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18"/>
        <w:ind w:firstLine="0"/>
        <w:spacing w:before="0" w:after="0"/>
        <w:rPr>
          <w:rFonts w:hint="eastAsia" w:ascii="宋体" w:hAnsi="宋体" w:cs="宋体"/>
          <w:bCs/>
          <w:sz w:val="28"/>
          <w:szCs w:val="28"/>
          <w:highlight w:val="none"/>
        </w:rPr>
      </w:pPr>
      <w:r>
        <w:rPr>
          <w:rFonts w:hint="eastAsia" w:ascii="宋体" w:hAnsi="宋体" w:cs="宋体"/>
          <w:bCs/>
          <w:sz w:val="28"/>
          <w:szCs w:val="28"/>
          <w:highlight w:val="none"/>
        </w:rPr>
        <w:t xml:space="preserve"> </w:t>
      </w:r>
      <w:r/>
    </w:p>
    <w:p>
      <w:pPr>
        <w:pStyle w:val="1018"/>
        <w:ind w:firstLine="0"/>
        <w:spacing w:before="0" w:after="0"/>
        <w:rPr>
          <w:rFonts w:hint="eastAsia" w:ascii="宋体" w:hAnsi="宋体" w:cs="宋体"/>
          <w:bCs/>
          <w:highlight w:val="none"/>
        </w:rPr>
      </w:pPr>
      <w:r>
        <w:rPr>
          <w:rFonts w:hint="eastAsia" w:ascii="宋体" w:hAnsi="宋体" w:cs="宋体"/>
          <w:bCs/>
          <w:highlight w:val="none"/>
        </w:rPr>
      </w:r>
      <w:r/>
    </w:p>
    <w:p>
      <w:pPr>
        <w:rPr>
          <w:rFonts w:hint="eastAsia" w:hAnsi="宋体" w:cs="宋体"/>
          <w:highlight w:val="none"/>
        </w:rPr>
      </w:pPr>
      <w:r>
        <w:rPr>
          <w:rFonts w:hint="eastAsia" w:hAnsi="宋体" w:cs="宋体"/>
          <w:highlight w:val="none"/>
        </w:rPr>
      </w:r>
      <w:r/>
    </w:p>
    <w:p>
      <w:pPr>
        <w:pStyle w:val="881"/>
        <w:ind w:left="1446"/>
        <w:rPr>
          <w:rFonts w:hint="eastAsia" w:hAnsi="宋体" w:cs="宋体"/>
          <w:highlight w:val="none"/>
        </w:rPr>
      </w:pPr>
      <w:r>
        <w:rPr>
          <w:rFonts w:hint="eastAsia" w:hAnsi="宋体" w:cs="宋体"/>
          <w:highlight w:val="none"/>
        </w:rPr>
      </w:r>
      <w:r/>
    </w:p>
    <w:p>
      <w:pPr>
        <w:rPr>
          <w:rFonts w:hint="eastAsia" w:hAnsi="宋体" w:cs="宋体"/>
          <w:highlight w:val="none"/>
        </w:rPr>
      </w:pPr>
      <w:r>
        <w:rPr>
          <w:rFonts w:hint="eastAsia" w:hAnsi="宋体" w:cs="宋体"/>
          <w:highlight w:val="none"/>
        </w:rPr>
      </w:r>
      <w:r/>
    </w:p>
    <w:p>
      <w:pPr>
        <w:pStyle w:val="881"/>
        <w:ind w:left="1446"/>
        <w:rPr>
          <w:rFonts w:hint="eastAsia" w:hAnsi="宋体" w:cs="宋体"/>
          <w:highlight w:val="none"/>
        </w:rPr>
      </w:pPr>
      <w:r>
        <w:rPr>
          <w:rFonts w:hint="eastAsia" w:hAnsi="宋体" w:cs="宋体"/>
          <w:highlight w:val="none"/>
        </w:rPr>
      </w:r>
      <w:r/>
    </w:p>
    <w:p>
      <w:pPr>
        <w:pStyle w:val="1018"/>
        <w:ind w:firstLine="0"/>
        <w:jc w:val="center"/>
        <w:rPr>
          <w:rFonts w:hint="eastAsia" w:ascii="宋体" w:hAnsi="宋体" w:cs="宋体"/>
          <w:bCs/>
          <w:sz w:val="84"/>
          <w:highlight w:val="none"/>
        </w:rPr>
      </w:pPr>
      <w:r>
        <w:rPr>
          <w:rFonts w:hint="eastAsia" w:ascii="宋体" w:hAnsi="宋体" w:cs="宋体"/>
          <w:bCs/>
          <w:sz w:val="84"/>
          <w:highlight w:val="none"/>
        </w:rPr>
        <w:t xml:space="preserve">招　标　文　件</w:t>
      </w:r>
      <w:r/>
    </w:p>
    <w:p>
      <w:pPr>
        <w:pStyle w:val="1018"/>
        <w:ind w:firstLine="0"/>
        <w:tabs>
          <w:tab w:val="left" w:pos="1539" w:leader="none"/>
          <w:tab w:val="center" w:pos="4560" w:leader="none"/>
        </w:tabs>
        <w:rPr>
          <w:rFonts w:hint="eastAsia" w:ascii="宋体" w:hAnsi="宋体" w:cs="宋体"/>
          <w:bCs/>
          <w:sz w:val="32"/>
          <w:highlight w:val="none"/>
        </w:rPr>
      </w:pPr>
      <w:r/>
      <w:bookmarkStart w:id="0" w:name="OLE_LINK156"/>
      <w:r/>
      <w:r/>
    </w:p>
    <w:p>
      <w:pPr>
        <w:pStyle w:val="1018"/>
        <w:ind w:firstLine="0"/>
        <w:jc w:val="center"/>
        <w:tabs>
          <w:tab w:val="left" w:pos="1539" w:leader="none"/>
          <w:tab w:val="center" w:pos="4560" w:leader="none"/>
        </w:tabs>
        <w:rPr>
          <w:rFonts w:hint="eastAsia" w:ascii="宋体" w:hAnsi="宋体" w:eastAsia="宋体" w:cs="宋体"/>
          <w:bCs/>
          <w:sz w:val="32"/>
          <w:highlight w:val="none"/>
          <w:lang w:eastAsia="zh-CN"/>
        </w:rPr>
      </w:pPr>
      <w:r>
        <w:rPr>
          <w:rFonts w:hint="eastAsia" w:ascii="宋体" w:hAnsi="宋体" w:cs="宋体"/>
          <w:bCs/>
          <w:sz w:val="32"/>
          <w:highlight w:val="none"/>
        </w:rPr>
        <w:t xml:space="preserve">项目名称：</w:t>
      </w:r>
      <w:bookmarkStart w:id="1" w:name="_Hlk233187998"/>
      <w:r>
        <w:rPr>
          <w:rFonts w:hint="eastAsia" w:ascii="宋体" w:hAnsi="宋体" w:cs="宋体"/>
          <w:bCs/>
          <w:sz w:val="32"/>
          <w:highlight w:val="none"/>
        </w:rPr>
        <w:t xml:space="preserve">盐城市妇幼保健院</w:t>
      </w:r>
      <w:r>
        <w:rPr>
          <w:rFonts w:hint="eastAsia" w:ascii="宋体" w:hAnsi="宋体" w:cs="宋体"/>
          <w:bCs/>
          <w:sz w:val="32"/>
          <w:highlight w:val="none"/>
          <w:lang w:eastAsia="zh-CN"/>
        </w:rPr>
        <w:t xml:space="preserve">多功能X光机</w:t>
      </w:r>
      <w:bookmarkEnd w:id="1"/>
      <w:r/>
      <w:r/>
    </w:p>
    <w:p>
      <w:pPr>
        <w:pStyle w:val="1018"/>
        <w:ind w:firstLine="0"/>
        <w:jc w:val="center"/>
        <w:tabs>
          <w:tab w:val="left" w:pos="1539" w:leader="none"/>
          <w:tab w:val="center" w:pos="4560" w:leader="none"/>
        </w:tabs>
        <w:rPr>
          <w:rFonts w:hint="eastAsia" w:ascii="宋体" w:hAnsi="宋体" w:eastAsia="宋体" w:cs="宋体"/>
          <w:bCs/>
          <w:sz w:val="32"/>
          <w:szCs w:val="32"/>
          <w:highlight w:val="none"/>
          <w:lang w:eastAsia="zh-CN"/>
        </w:rPr>
      </w:pPr>
      <w:r>
        <w:rPr>
          <w:rFonts w:hint="eastAsia" w:ascii="宋体" w:hAnsi="宋体" w:cs="宋体"/>
          <w:bCs/>
          <w:sz w:val="32"/>
          <w:szCs w:val="32"/>
          <w:highlight w:val="none"/>
        </w:rPr>
        <w:t xml:space="preserve">项目编号</w:t>
      </w:r>
      <w:bookmarkEnd w:id="0"/>
      <w:r>
        <w:rPr>
          <w:rFonts w:hint="eastAsia" w:ascii="宋体" w:hAnsi="宋体" w:cs="宋体"/>
          <w:bCs/>
          <w:sz w:val="32"/>
          <w:szCs w:val="32"/>
          <w:highlight w:val="none"/>
        </w:rPr>
        <w:t xml:space="preserve">：</w:t>
      </w:r>
      <w:bookmarkStart w:id="2" w:name="OLE_LINK1"/>
      <w:r>
        <w:rPr>
          <w:rFonts w:hint="eastAsia" w:ascii="宋体" w:hAnsi="宋体" w:cs="宋体"/>
          <w:bCs/>
          <w:sz w:val="32"/>
          <w:szCs w:val="32"/>
          <w:highlight w:val="none"/>
          <w:lang w:eastAsia="zh-CN"/>
        </w:rPr>
        <w:t xml:space="preserve">JSZC-320900-HWZX-G2026-0654</w:t>
      </w:r>
      <w:r/>
    </w:p>
    <w:p>
      <w:pPr>
        <w:pStyle w:val="1018"/>
        <w:ind w:firstLine="0"/>
        <w:jc w:val="center"/>
        <w:tabs>
          <w:tab w:val="left" w:pos="1539" w:leader="none"/>
          <w:tab w:val="center" w:pos="4560" w:leader="none"/>
        </w:tabs>
        <w:rPr>
          <w:rFonts w:hint="eastAsia" w:ascii="宋体" w:hAnsi="宋体" w:eastAsia="宋体" w:cs="宋体"/>
          <w:bCs/>
          <w:sz w:val="28"/>
          <w:highlight w:val="none"/>
          <w:lang w:eastAsia="zh-CN"/>
        </w:rPr>
      </w:pPr>
      <w:r>
        <w:rPr>
          <w:rFonts w:hint="eastAsia" w:ascii="宋体" w:hAnsi="宋体" w:cs="宋体"/>
          <w:bCs/>
          <w:sz w:val="32"/>
          <w:szCs w:val="32"/>
          <w:highlight w:val="none"/>
        </w:rPr>
        <w:t xml:space="preserve">采购代理编号：</w:t>
      </w:r>
      <w:r>
        <w:rPr>
          <w:rFonts w:ascii="宋体" w:hAnsi="宋体" w:cs="宋体"/>
          <w:bCs/>
          <w:sz w:val="32"/>
          <w:szCs w:val="32"/>
          <w:highlight w:val="none"/>
        </w:rPr>
        <w:t xml:space="preserve">0675-</w:t>
      </w:r>
      <w:r>
        <w:rPr>
          <w:rFonts w:hint="eastAsia" w:ascii="宋体" w:hAnsi="宋体" w:cs="宋体"/>
          <w:bCs/>
          <w:sz w:val="32"/>
          <w:szCs w:val="32"/>
          <w:highlight w:val="none"/>
          <w:lang w:eastAsia="zh-CN"/>
        </w:rPr>
        <w:t xml:space="preserve">266JOC003957</w:t>
      </w:r>
      <w:bookmarkEnd w:id="2"/>
      <w:r/>
      <w:r/>
    </w:p>
    <w:p>
      <w:pPr>
        <w:pStyle w:val="1018"/>
        <w:ind w:firstLine="0"/>
        <w:spacing w:before="0" w:after="0"/>
        <w:rPr>
          <w:rFonts w:hint="eastAsia" w:ascii="宋体" w:hAnsi="宋体" w:cs="宋体"/>
          <w:bCs/>
          <w:highlight w:val="none"/>
        </w:rPr>
      </w:pPr>
      <w:r>
        <w:rPr>
          <w:rFonts w:hint="eastAsia" w:ascii="宋体" w:hAnsi="宋体" w:cs="宋体"/>
          <w:bCs/>
          <w:highlight w:val="none"/>
        </w:rPr>
      </w:r>
      <w:r/>
    </w:p>
    <w:p>
      <w:pPr>
        <w:pStyle w:val="1018"/>
        <w:ind w:firstLine="0"/>
        <w:spacing w:before="0" w:after="0"/>
        <w:rPr>
          <w:rFonts w:hint="eastAsia" w:ascii="宋体" w:hAnsi="宋体" w:cs="宋体"/>
          <w:bCs/>
          <w:highlight w:val="none"/>
        </w:rPr>
      </w:pPr>
      <w:r>
        <w:rPr>
          <w:rFonts w:hint="eastAsia" w:ascii="宋体" w:hAnsi="宋体" w:cs="宋体"/>
          <w:bCs/>
          <w:highlight w:val="none"/>
        </w:rPr>
      </w:r>
      <w:r/>
    </w:p>
    <w:p>
      <w:pPr>
        <w:pStyle w:val="1018"/>
        <w:ind w:firstLine="0"/>
        <w:spacing w:before="0" w:after="0"/>
        <w:rPr>
          <w:rFonts w:hint="eastAsia" w:ascii="宋体" w:hAnsi="宋体" w:cs="宋体"/>
          <w:bCs/>
          <w:highlight w:val="none"/>
        </w:rPr>
      </w:pPr>
      <w:r>
        <w:rPr>
          <w:rFonts w:hint="eastAsia" w:ascii="宋体" w:hAnsi="宋体" w:cs="宋体"/>
          <w:bCs/>
          <w:highlight w:val="none"/>
        </w:rPr>
      </w:r>
      <w:r/>
    </w:p>
    <w:p>
      <w:pPr>
        <w:pStyle w:val="1018"/>
        <w:ind w:firstLine="0"/>
        <w:spacing w:before="0" w:after="0"/>
        <w:rPr>
          <w:rFonts w:hint="eastAsia" w:ascii="宋体" w:hAnsi="宋体" w:cs="宋体"/>
          <w:bCs/>
          <w:highlight w:val="none"/>
        </w:rPr>
      </w:pPr>
      <w:r>
        <w:rPr>
          <w:rFonts w:hint="eastAsia" w:ascii="宋体" w:hAnsi="宋体" w:cs="宋体"/>
          <w:bCs/>
          <w:highlight w:val="none"/>
        </w:rPr>
      </w:r>
      <w:r/>
    </w:p>
    <w:p>
      <w:pPr>
        <w:pStyle w:val="1018"/>
        <w:ind w:firstLine="0"/>
        <w:spacing w:before="0" w:after="0"/>
        <w:rPr>
          <w:rFonts w:hint="eastAsia" w:ascii="宋体" w:hAnsi="宋体" w:cs="宋体"/>
          <w:bCs/>
          <w:highlight w:val="none"/>
        </w:rPr>
      </w:pPr>
      <w:r>
        <w:rPr>
          <w:rFonts w:hint="eastAsia" w:ascii="宋体" w:hAnsi="宋体" w:cs="宋体"/>
          <w:bCs/>
          <w:highlight w:val="none"/>
        </w:rPr>
      </w:r>
      <w:r/>
    </w:p>
    <w:p>
      <w:pPr>
        <w:pStyle w:val="1018"/>
        <w:ind w:firstLine="0"/>
        <w:spacing w:before="0" w:after="0"/>
        <w:rPr>
          <w:rFonts w:hint="eastAsia" w:ascii="宋体" w:hAnsi="宋体" w:cs="宋体"/>
          <w:bCs/>
          <w:highlight w:val="none"/>
        </w:rPr>
      </w:pPr>
      <w:r>
        <w:rPr>
          <w:rFonts w:hint="eastAsia" w:ascii="宋体" w:hAnsi="宋体" w:cs="宋体"/>
          <w:bCs/>
          <w:highlight w:val="none"/>
        </w:rPr>
      </w:r>
      <w:r/>
    </w:p>
    <w:p>
      <w:pPr>
        <w:pStyle w:val="1018"/>
        <w:ind w:firstLine="0"/>
        <w:jc w:val="center"/>
        <w:spacing w:before="0" w:after="0"/>
        <w:rPr>
          <w:rFonts w:hint="eastAsia" w:ascii="宋体" w:hAnsi="宋体" w:cs="宋体"/>
          <w:bCs/>
          <w:highlight w:val="none"/>
        </w:rPr>
      </w:pPr>
      <w:r>
        <w:rPr>
          <w:rFonts w:hint="eastAsia" w:ascii="宋体" w:hAnsi="宋体" w:cs="宋体"/>
          <w:bCs/>
          <w:sz w:val="32"/>
          <w:highlight w:val="none"/>
        </w:rPr>
        <w:t xml:space="preserve">采购人：</w:t>
      </w:r>
      <w:r>
        <w:rPr>
          <w:rFonts w:hint="eastAsia" w:ascii="宋体" w:hAnsi="宋体" w:cs="宋体"/>
          <w:sz w:val="32"/>
          <w:highlight w:val="none"/>
        </w:rPr>
        <w:t xml:space="preserve">盐城市妇幼保健院</w:t>
      </w:r>
      <w:r/>
    </w:p>
    <w:p>
      <w:pPr>
        <w:pStyle w:val="1018"/>
        <w:ind w:firstLine="0"/>
        <w:jc w:val="center"/>
        <w:rPr>
          <w:rFonts w:hint="eastAsia" w:ascii="宋体" w:hAnsi="宋体" w:cs="宋体"/>
          <w:bCs/>
          <w:sz w:val="32"/>
          <w:highlight w:val="none"/>
        </w:rPr>
      </w:pPr>
      <w:r>
        <w:rPr>
          <w:rFonts w:hint="eastAsia" w:ascii="宋体" w:hAnsi="宋体" w:cs="宋体"/>
          <w:bCs/>
          <w:sz w:val="32"/>
          <w:highlight w:val="none"/>
        </w:rPr>
        <w:t xml:space="preserve">采购代理机构：江苏海外集团国际工程咨询有限公司</w:t>
      </w:r>
      <w:r/>
    </w:p>
    <w:p>
      <w:pPr>
        <w:pStyle w:val="1018"/>
        <w:ind w:firstLine="0"/>
        <w:jc w:val="center"/>
        <w:rPr>
          <w:rFonts w:hint="eastAsia" w:ascii="宋体" w:hAnsi="宋体" w:cs="宋体"/>
          <w:sz w:val="32"/>
          <w:highlight w:val="none"/>
        </w:rPr>
      </w:pPr>
      <w:r>
        <w:rPr>
          <w:rFonts w:hint="eastAsia" w:ascii="宋体" w:hAnsi="宋体" w:cs="宋体"/>
          <w:sz w:val="32"/>
          <w:highlight w:val="none"/>
        </w:rPr>
        <w:t xml:space="preserve">日期：</w:t>
      </w:r>
      <w:r>
        <w:rPr>
          <w:rFonts w:hint="eastAsia" w:ascii="宋体" w:hAnsi="宋体" w:cs="宋体"/>
          <w:bCs/>
          <w:sz w:val="32"/>
          <w:highlight w:val="none"/>
        </w:rPr>
        <w:t xml:space="preserve">2026年</w:t>
      </w:r>
      <w:r>
        <w:rPr>
          <w:rFonts w:hint="eastAsia" w:ascii="宋体" w:hAnsi="宋体" w:cs="宋体"/>
          <w:bCs/>
          <w:sz w:val="32"/>
          <w:highlight w:val="none"/>
          <w:lang w:val="en-US" w:eastAsia="zh-CN"/>
        </w:rPr>
        <w:t xml:space="preserve">10</w:t>
      </w:r>
      <w:r>
        <w:rPr>
          <w:rFonts w:hint="eastAsia" w:ascii="宋体" w:hAnsi="宋体" w:cs="宋体"/>
          <w:bCs/>
          <w:sz w:val="32"/>
          <w:highlight w:val="none"/>
        </w:rPr>
        <w:t xml:space="preserve">月</w:t>
      </w:r>
      <w:r/>
    </w:p>
    <w:p>
      <w:pPr>
        <w:pStyle w:val="1115"/>
        <w:jc w:val="center"/>
        <w:rPr>
          <w:rFonts w:hint="eastAsia" w:ascii="宋体" w:hAnsi="宋体" w:cs="宋体"/>
          <w:b/>
          <w:bCs w:val="0"/>
          <w:color w:val="auto"/>
          <w:sz w:val="44"/>
          <w:szCs w:val="44"/>
          <w:highlight w:val="none"/>
          <w:lang w:val="zh-CN"/>
        </w:rPr>
        <w:sectPr>
          <w:headerReference w:type="default" r:id="rId9"/>
          <w:headerReference w:type="first" r:id="rId10"/>
          <w:footerReference w:type="default" r:id="rId11"/>
          <w:footerReference w:type="first" r:id="rId12"/>
          <w:footnotePr/>
          <w:endnotePr/>
          <w:type w:val="nextPage"/>
          <w:pgSz w:w="11906" w:h="16838" w:orient="portrait"/>
          <w:pgMar w:top="1418" w:right="1198" w:bottom="1418" w:left="1588" w:header="851" w:footer="907" w:gutter="0"/>
          <w:cols w:num="1" w:sep="0" w:space="720" w:equalWidth="1"/>
          <w:docGrid w:linePitch="360"/>
          <w:titlePg/>
        </w:sectPr>
      </w:pPr>
      <w:r/>
      <w:bookmarkStart w:id="3" w:name="_Toc8555"/>
      <w:r/>
      <w:bookmarkStart w:id="4" w:name="_Toc24641"/>
      <w:r/>
      <w:bookmarkStart w:id="5" w:name="_Toc24247"/>
      <w:r/>
      <w:bookmarkStart w:id="6" w:name="_Toc120614210"/>
      <w:r/>
      <w:bookmarkStart w:id="7" w:name="_Toc479757206"/>
      <w:r/>
      <w:bookmarkStart w:id="8" w:name="_Toc523127445"/>
      <w:r/>
      <w:bookmarkStart w:id="9" w:name="_Toc16938516"/>
      <w:r/>
      <w:bookmarkStart w:id="10" w:name="_Toc513029200"/>
      <w:r/>
      <w:bookmarkStart w:id="11" w:name="_Toc20823272"/>
      <w:r/>
      <w:r/>
    </w:p>
    <w:p>
      <w:pPr>
        <w:pStyle w:val="1115"/>
        <w:jc w:val="center"/>
        <w:rPr>
          <w:rFonts w:hint="eastAsia" w:ascii="宋体" w:hAnsi="宋体" w:cs="宋体"/>
          <w:b/>
          <w:bCs w:val="0"/>
          <w:color w:val="auto"/>
          <w:sz w:val="44"/>
          <w:szCs w:val="44"/>
          <w:highlight w:val="none"/>
        </w:rPr>
      </w:pPr>
      <w:r>
        <w:rPr>
          <w:rFonts w:hint="eastAsia" w:ascii="宋体" w:hAnsi="宋体" w:cs="宋体"/>
          <w:b/>
          <w:bCs w:val="0"/>
          <w:color w:val="auto"/>
          <w:sz w:val="44"/>
          <w:szCs w:val="44"/>
          <w:highlight w:val="none"/>
          <w:lang w:val="zh-CN"/>
        </w:rPr>
        <w:t xml:space="preserve">目</w:t>
      </w:r>
      <w:r>
        <w:rPr>
          <w:rFonts w:hint="eastAsia" w:ascii="宋体" w:hAnsi="宋体" w:cs="宋体"/>
          <w:b/>
          <w:bCs w:val="0"/>
          <w:color w:val="auto"/>
          <w:sz w:val="44"/>
          <w:szCs w:val="44"/>
          <w:highlight w:val="none"/>
        </w:rPr>
        <w:t xml:space="preserve">  </w:t>
      </w:r>
      <w:r>
        <w:rPr>
          <w:rFonts w:hint="eastAsia" w:ascii="宋体" w:hAnsi="宋体" w:cs="宋体"/>
          <w:b/>
          <w:bCs w:val="0"/>
          <w:color w:val="auto"/>
          <w:sz w:val="44"/>
          <w:szCs w:val="44"/>
          <w:highlight w:val="none"/>
          <w:lang w:val="zh-CN"/>
        </w:rPr>
        <w:t xml:space="preserve">录</w:t>
      </w:r>
      <w:bookmarkEnd w:id="3"/>
      <w:r/>
      <w:bookmarkEnd w:id="4"/>
      <w:r/>
      <w:bookmarkEnd w:id="5"/>
      <w:r/>
      <w:r/>
    </w:p>
    <w:p>
      <w:pPr>
        <w:jc w:val="left"/>
        <w:spacing w:line="480" w:lineRule="auto"/>
        <w:tabs>
          <w:tab w:val="left" w:pos="1441" w:leader="none"/>
        </w:tabs>
        <w:rPr>
          <w:rFonts w:hint="eastAsia" w:hAnsi="宋体"/>
          <w:b w:val="0"/>
          <w:position w:val="0"/>
          <w:szCs w:val="24"/>
          <w:highlight w:val="none"/>
        </w:rPr>
      </w:pPr>
      <w:r>
        <w:rPr>
          <w:rFonts w:hint="eastAsia" w:hAnsi="宋体" w:cs="黑体"/>
          <w:b w:val="0"/>
          <w:color w:val="000000"/>
          <w:position w:val="0"/>
          <w:sz w:val="36"/>
          <w:szCs w:val="36"/>
          <w:highlight w:val="none"/>
        </w:rPr>
        <w:t xml:space="preserve">一、</w:t>
      </w:r>
      <w:bookmarkStart w:id="12" w:name="OLE_LINK160"/>
      <w:r>
        <w:rPr>
          <w:rFonts w:hint="eastAsia" w:hAnsi="宋体" w:cs="黑体"/>
          <w:b w:val="0"/>
          <w:color w:val="000000"/>
          <w:position w:val="0"/>
          <w:sz w:val="36"/>
          <w:szCs w:val="36"/>
          <w:highlight w:val="none"/>
        </w:rPr>
        <w:t xml:space="preserve">招标公告</w:t>
      </w:r>
      <w:bookmarkEnd w:id="12"/>
      <w:r>
        <w:rPr>
          <w:rFonts w:hint="eastAsia" w:hAnsi="宋体" w:cs="黑体"/>
          <w:b w:val="0"/>
          <w:color w:val="000000"/>
          <w:position w:val="0"/>
          <w:sz w:val="36"/>
          <w:szCs w:val="36"/>
          <w:highlight w:val="none"/>
        </w:rPr>
        <w:t xml:space="preserve">……………………………………3 </w:t>
      </w:r>
      <w:r/>
    </w:p>
    <w:p>
      <w:pPr>
        <w:jc w:val="left"/>
        <w:spacing w:line="480" w:lineRule="auto"/>
        <w:tabs>
          <w:tab w:val="left" w:pos="1441" w:leader="none"/>
        </w:tabs>
        <w:rPr>
          <w:rFonts w:hint="eastAsia" w:hAnsi="宋体"/>
          <w:b w:val="0"/>
          <w:position w:val="0"/>
          <w:szCs w:val="24"/>
          <w:highlight w:val="none"/>
        </w:rPr>
      </w:pPr>
      <w:r>
        <w:rPr>
          <w:rFonts w:hint="eastAsia" w:hAnsi="宋体" w:cs="黑体"/>
          <w:b w:val="0"/>
          <w:color w:val="000000"/>
          <w:position w:val="0"/>
          <w:sz w:val="36"/>
          <w:szCs w:val="36"/>
          <w:highlight w:val="none"/>
        </w:rPr>
        <w:t xml:space="preserve">二、</w:t>
      </w:r>
      <w:bookmarkStart w:id="13" w:name="OLE_LINK41"/>
      <w:r>
        <w:rPr>
          <w:rFonts w:hint="eastAsia" w:hAnsi="宋体" w:cs="黑体"/>
          <w:b w:val="0"/>
          <w:color w:val="000000"/>
          <w:position w:val="0"/>
          <w:sz w:val="36"/>
          <w:szCs w:val="36"/>
          <w:highlight w:val="none"/>
        </w:rPr>
        <w:t xml:space="preserve">投标人须知</w:t>
      </w:r>
      <w:bookmarkEnd w:id="13"/>
      <w:r>
        <w:rPr>
          <w:rFonts w:hint="eastAsia" w:hAnsi="宋体" w:cs="黑体"/>
          <w:b w:val="0"/>
          <w:color w:val="000000"/>
          <w:position w:val="0"/>
          <w:sz w:val="36"/>
          <w:szCs w:val="36"/>
          <w:highlight w:val="none"/>
        </w:rPr>
        <w:t xml:space="preserve">…………………………………7</w:t>
      </w:r>
      <w:r/>
    </w:p>
    <w:p>
      <w:pPr>
        <w:jc w:val="left"/>
        <w:spacing w:line="480" w:lineRule="auto"/>
        <w:tabs>
          <w:tab w:val="left" w:pos="1441" w:leader="none"/>
        </w:tabs>
        <w:rPr>
          <w:rFonts w:hint="eastAsia" w:hAnsi="宋体"/>
          <w:b w:val="0"/>
          <w:position w:val="0"/>
          <w:szCs w:val="24"/>
          <w:highlight w:val="none"/>
        </w:rPr>
      </w:pPr>
      <w:r>
        <w:rPr>
          <w:rFonts w:hint="eastAsia" w:hAnsi="宋体" w:cs="黑体"/>
          <w:b w:val="0"/>
          <w:color w:val="000000"/>
          <w:position w:val="0"/>
          <w:sz w:val="36"/>
          <w:szCs w:val="36"/>
          <w:highlight w:val="none"/>
        </w:rPr>
        <w:t xml:space="preserve">三、</w:t>
      </w:r>
      <w:bookmarkStart w:id="14" w:name="OLE_LINK36"/>
      <w:r>
        <w:rPr>
          <w:rFonts w:hint="eastAsia" w:hAnsi="宋体" w:cs="黑体"/>
          <w:b w:val="0"/>
          <w:color w:val="000000"/>
          <w:position w:val="0"/>
          <w:sz w:val="36"/>
          <w:szCs w:val="36"/>
          <w:highlight w:val="none"/>
        </w:rPr>
        <w:t xml:space="preserve">合同文本</w:t>
      </w:r>
      <w:bookmarkEnd w:id="14"/>
      <w:r>
        <w:rPr>
          <w:rFonts w:hint="eastAsia" w:hAnsi="宋体" w:cs="黑体"/>
          <w:b w:val="0"/>
          <w:color w:val="000000"/>
          <w:position w:val="0"/>
          <w:sz w:val="36"/>
          <w:szCs w:val="36"/>
          <w:highlight w:val="none"/>
        </w:rPr>
        <w:t xml:space="preserve">……………………………………25</w:t>
      </w:r>
      <w:r/>
    </w:p>
    <w:p>
      <w:pPr>
        <w:jc w:val="left"/>
        <w:spacing w:line="480" w:lineRule="auto"/>
        <w:tabs>
          <w:tab w:val="left" w:pos="1441" w:leader="none"/>
        </w:tabs>
        <w:rPr>
          <w:rFonts w:hint="eastAsia" w:hAnsi="宋体"/>
          <w:b w:val="0"/>
          <w:position w:val="0"/>
          <w:szCs w:val="24"/>
          <w:highlight w:val="none"/>
        </w:rPr>
      </w:pPr>
      <w:r>
        <w:rPr>
          <w:rFonts w:hint="eastAsia" w:hAnsi="宋体" w:cs="黑体"/>
          <w:b w:val="0"/>
          <w:color w:val="000000"/>
          <w:position w:val="0"/>
          <w:sz w:val="36"/>
          <w:szCs w:val="36"/>
          <w:highlight w:val="none"/>
        </w:rPr>
        <w:t xml:space="preserve">四、</w:t>
      </w:r>
      <w:bookmarkStart w:id="15" w:name="OLE_LINK37"/>
      <w:r>
        <w:rPr>
          <w:rFonts w:hint="eastAsia" w:hAnsi="宋体" w:cs="黑体"/>
          <w:b w:val="0"/>
          <w:color w:val="000000"/>
          <w:position w:val="0"/>
          <w:sz w:val="36"/>
          <w:szCs w:val="36"/>
          <w:highlight w:val="none"/>
        </w:rPr>
        <w:t xml:space="preserve">项目需求</w:t>
      </w:r>
      <w:bookmarkEnd w:id="15"/>
      <w:r>
        <w:rPr>
          <w:rFonts w:hint="eastAsia" w:hAnsi="宋体" w:cs="黑体"/>
          <w:b w:val="0"/>
          <w:color w:val="000000"/>
          <w:position w:val="0"/>
          <w:sz w:val="36"/>
          <w:szCs w:val="36"/>
          <w:highlight w:val="none"/>
        </w:rPr>
        <w:t xml:space="preserve">……………………………………32</w:t>
      </w:r>
      <w:r/>
    </w:p>
    <w:p>
      <w:pPr>
        <w:jc w:val="left"/>
        <w:spacing w:line="480" w:lineRule="auto"/>
        <w:tabs>
          <w:tab w:val="left" w:pos="1441" w:leader="none"/>
        </w:tabs>
        <w:rPr>
          <w:rFonts w:hint="default" w:hAnsi="宋体" w:eastAsia="宋体"/>
          <w:b w:val="0"/>
          <w:position w:val="0"/>
          <w:szCs w:val="24"/>
          <w:highlight w:val="none"/>
          <w:lang w:val="en-US" w:eastAsia="zh-CN"/>
        </w:rPr>
      </w:pPr>
      <w:r>
        <w:rPr>
          <w:rFonts w:hint="eastAsia" w:hAnsi="宋体" w:cs="黑体"/>
          <w:b w:val="0"/>
          <w:color w:val="000000"/>
          <w:position w:val="0"/>
          <w:sz w:val="36"/>
          <w:szCs w:val="36"/>
          <w:highlight w:val="none"/>
        </w:rPr>
        <w:t xml:space="preserve">五、</w:t>
      </w:r>
      <w:bookmarkStart w:id="16" w:name="OLE_LINK39"/>
      <w:r>
        <w:rPr>
          <w:rFonts w:hint="eastAsia" w:hAnsi="宋体" w:cs="黑体"/>
          <w:b w:val="0"/>
          <w:color w:val="000000"/>
          <w:position w:val="0"/>
          <w:sz w:val="36"/>
          <w:szCs w:val="36"/>
          <w:highlight w:val="none"/>
        </w:rPr>
        <w:t xml:space="preserve">评标方法与评标标准</w:t>
      </w:r>
      <w:bookmarkEnd w:id="16"/>
      <w:r>
        <w:rPr>
          <w:rFonts w:hint="eastAsia" w:hAnsi="宋体" w:cs="黑体"/>
          <w:b w:val="0"/>
          <w:color w:val="000000"/>
          <w:position w:val="0"/>
          <w:sz w:val="36"/>
          <w:szCs w:val="36"/>
          <w:highlight w:val="none"/>
        </w:rPr>
        <w:t xml:space="preserve">………………………</w:t>
      </w:r>
      <w:r>
        <w:rPr>
          <w:rFonts w:hint="eastAsia" w:hAnsi="宋体" w:cs="黑体"/>
          <w:b w:val="0"/>
          <w:color w:val="000000"/>
          <w:position w:val="0"/>
          <w:sz w:val="36"/>
          <w:szCs w:val="36"/>
          <w:highlight w:val="none"/>
          <w:lang w:val="en-US" w:eastAsia="zh-CN"/>
        </w:rPr>
        <w:t xml:space="preserve">41</w:t>
      </w:r>
      <w:r/>
    </w:p>
    <w:p>
      <w:pPr>
        <w:jc w:val="left"/>
        <w:spacing w:line="480" w:lineRule="auto"/>
        <w:tabs>
          <w:tab w:val="left" w:pos="1441" w:leader="none"/>
        </w:tabs>
        <w:rPr>
          <w:rFonts w:hint="default" w:hAnsi="宋体" w:eastAsia="宋体"/>
          <w:b w:val="0"/>
          <w:position w:val="0"/>
          <w:szCs w:val="24"/>
          <w:highlight w:val="none"/>
          <w:lang w:val="en-US" w:eastAsia="zh-CN"/>
        </w:rPr>
      </w:pPr>
      <w:r>
        <w:rPr>
          <w:rFonts w:hint="eastAsia" w:hAnsi="宋体" w:cs="黑体"/>
          <w:b w:val="0"/>
          <w:color w:val="000000"/>
          <w:position w:val="0"/>
          <w:sz w:val="36"/>
          <w:szCs w:val="36"/>
          <w:highlight w:val="none"/>
        </w:rPr>
        <w:t xml:space="preserve">六、</w:t>
      </w:r>
      <w:bookmarkStart w:id="277" w:name="_GoBack"/>
      <w:r/>
      <w:bookmarkStart w:id="17" w:name="OLE_LINK40"/>
      <w:r>
        <w:rPr>
          <w:rFonts w:hint="eastAsia" w:hAnsi="宋体" w:cs="黑体"/>
          <w:b w:val="0"/>
          <w:color w:val="000000"/>
          <w:position w:val="0"/>
          <w:sz w:val="36"/>
          <w:szCs w:val="36"/>
          <w:highlight w:val="none"/>
        </w:rPr>
        <w:t xml:space="preserve">投标文件格式</w:t>
      </w:r>
      <w:bookmarkEnd w:id="17"/>
      <w:r/>
      <w:bookmarkEnd w:id="277"/>
      <w:r>
        <w:rPr>
          <w:rFonts w:hint="eastAsia" w:hAnsi="宋体" w:cs="黑体"/>
          <w:b w:val="0"/>
          <w:color w:val="000000"/>
          <w:position w:val="0"/>
          <w:sz w:val="36"/>
          <w:szCs w:val="36"/>
          <w:highlight w:val="none"/>
        </w:rPr>
        <w:t xml:space="preserve">………………………………</w:t>
      </w:r>
      <w:r>
        <w:rPr>
          <w:rFonts w:hint="eastAsia" w:hAnsi="宋体" w:cs="黑体"/>
          <w:b w:val="0"/>
          <w:color w:val="000000"/>
          <w:position w:val="0"/>
          <w:sz w:val="36"/>
          <w:szCs w:val="36"/>
          <w:highlight w:val="none"/>
          <w:lang w:val="en-US" w:eastAsia="zh-CN"/>
        </w:rPr>
        <w:t xml:space="preserve">47</w:t>
      </w:r>
      <w:r/>
    </w:p>
    <w:p>
      <w:pPr>
        <w:jc w:val="both"/>
        <w:spacing w:line="480" w:lineRule="auto"/>
        <w:rPr>
          <w:rFonts w:hint="eastAsia" w:hAnsi="宋体" w:cs="宋体"/>
          <w:b w:val="0"/>
          <w:bCs/>
          <w:szCs w:val="24"/>
          <w:highlight w:val="none"/>
        </w:rPr>
      </w:pPr>
      <w:r>
        <w:rPr>
          <w:rFonts w:hint="eastAsia" w:hAnsi="宋体" w:cs="宋体"/>
          <w:b w:val="0"/>
          <w:bCs/>
          <w:szCs w:val="24"/>
          <w:highlight w:val="none"/>
        </w:rPr>
      </w:r>
      <w:r/>
    </w:p>
    <w:p>
      <w:pPr>
        <w:pStyle w:val="881"/>
        <w:ind w:left="0"/>
        <w:rPr>
          <w:rFonts w:hint="eastAsia" w:hAnsi="宋体" w:cs="宋体"/>
          <w:highlight w:val="none"/>
        </w:rPr>
      </w:pPr>
      <w:r>
        <w:rPr>
          <w:rFonts w:hint="eastAsia" w:hAnsi="宋体" w:cs="宋体"/>
          <w:highlight w:val="none"/>
        </w:rPr>
      </w:r>
      <w:r/>
    </w:p>
    <w:p>
      <w:pPr>
        <w:spacing w:line="360" w:lineRule="auto"/>
        <w:rPr>
          <w:rFonts w:hint="eastAsia" w:hAnsi="宋体" w:cs="宋体"/>
          <w:b w:val="0"/>
          <w:bCs/>
          <w:highlight w:val="none"/>
        </w:rPr>
      </w:pPr>
      <w:r>
        <w:rPr>
          <w:rFonts w:hint="eastAsia" w:hAnsi="宋体" w:cs="宋体"/>
          <w:b w:val="0"/>
          <w:bCs/>
          <w:highlight w:val="none"/>
        </w:rPr>
      </w:r>
      <w:r/>
    </w:p>
    <w:p>
      <w:pPr>
        <w:spacing w:line="360" w:lineRule="auto"/>
        <w:rPr>
          <w:rFonts w:hint="eastAsia" w:hAnsi="宋体" w:cs="宋体"/>
          <w:b w:val="0"/>
          <w:bCs/>
          <w:highlight w:val="none"/>
        </w:rPr>
      </w:pPr>
      <w:r>
        <w:rPr>
          <w:rFonts w:hint="eastAsia" w:hAnsi="宋体" w:cs="宋体"/>
          <w:b w:val="0"/>
          <w:bCs/>
          <w:highlight w:val="none"/>
        </w:rPr>
      </w:r>
      <w:r/>
    </w:p>
    <w:p>
      <w:pPr>
        <w:spacing w:line="360" w:lineRule="auto"/>
        <w:rPr>
          <w:rFonts w:hint="eastAsia" w:hAnsi="宋体" w:cs="宋体"/>
          <w:b w:val="0"/>
          <w:bCs/>
          <w:highlight w:val="none"/>
        </w:rPr>
      </w:pPr>
      <w:r>
        <w:rPr>
          <w:rFonts w:hint="eastAsia" w:hAnsi="宋体" w:cs="宋体"/>
          <w:b w:val="0"/>
          <w:bCs/>
          <w:highlight w:val="none"/>
        </w:rPr>
      </w:r>
      <w:r/>
    </w:p>
    <w:p>
      <w:pPr>
        <w:spacing w:line="360" w:lineRule="auto"/>
        <w:rPr>
          <w:rFonts w:hint="eastAsia" w:hAnsi="宋体" w:cs="宋体"/>
          <w:b w:val="0"/>
          <w:bCs/>
          <w:highlight w:val="none"/>
        </w:rPr>
      </w:pPr>
      <w:r>
        <w:rPr>
          <w:rFonts w:hint="eastAsia" w:hAnsi="宋体" w:cs="宋体"/>
          <w:b w:val="0"/>
          <w:bCs/>
          <w:highlight w:val="none"/>
        </w:rPr>
        <w:br w:type="page" w:clear="all"/>
      </w:r>
      <w:r/>
    </w:p>
    <w:p>
      <w:pPr>
        <w:pStyle w:val="854"/>
        <w:spacing w:line="360" w:lineRule="auto"/>
        <w:rPr>
          <w:rFonts w:hint="eastAsia" w:ascii="宋体" w:hAnsi="宋体" w:eastAsia="宋体" w:cs="宋体"/>
          <w:b/>
          <w:bCs/>
          <w:sz w:val="44"/>
          <w:highlight w:val="none"/>
        </w:rPr>
      </w:pPr>
      <w:r/>
      <w:bookmarkStart w:id="18" w:name="_Toc13209"/>
      <w:r/>
      <w:bookmarkStart w:id="19" w:name="OLE_LINK81"/>
      <w:r>
        <w:rPr>
          <w:rFonts w:hint="eastAsia" w:ascii="宋体" w:hAnsi="宋体" w:eastAsia="宋体" w:cs="宋体"/>
          <w:b/>
          <w:bCs/>
          <w:sz w:val="44"/>
          <w:highlight w:val="none"/>
        </w:rPr>
        <w:t xml:space="preserve">第一章  </w:t>
      </w:r>
      <w:bookmarkEnd w:id="6"/>
      <w:r/>
      <w:bookmarkEnd w:id="18"/>
      <w:r/>
      <w:bookmarkStart w:id="20" w:name="_Hlk213685432"/>
      <w:r/>
      <w:bookmarkStart w:id="21" w:name="_Toc120614211"/>
      <w:r>
        <w:rPr>
          <w:rFonts w:hint="eastAsia" w:ascii="宋体" w:hAnsi="宋体" w:eastAsia="宋体" w:cs="宋体"/>
          <w:b/>
          <w:bCs/>
          <w:sz w:val="44"/>
          <w:highlight w:val="none"/>
        </w:rPr>
        <w:t xml:space="preserve">招标公告</w:t>
      </w:r>
      <w:bookmarkEnd w:id="19"/>
      <w:r/>
      <w:r/>
    </w:p>
    <w:p>
      <w:pPr>
        <w:ind w:firstLine="480"/>
        <w:spacing w:line="360" w:lineRule="auto"/>
        <w:rPr>
          <w:rFonts w:hint="eastAsia" w:hAnsi="宋体" w:cs="宋体"/>
          <w:b w:val="0"/>
          <w:position w:val="0"/>
          <w:szCs w:val="24"/>
          <w:highlight w:val="none"/>
        </w:rPr>
        <w:pBdr>
          <w:top w:val="single" w:color="auto" w:sz="4" w:space="1"/>
          <w:left w:val="single" w:color="auto" w:sz="4" w:space="4"/>
          <w:bottom w:val="single" w:color="auto" w:sz="4" w:space="1"/>
          <w:right w:val="single" w:color="auto" w:sz="4" w:space="4"/>
        </w:pBdr>
      </w:pPr>
      <w:r/>
      <w:bookmarkStart w:id="22" w:name="OLE_LINK93"/>
      <w:r>
        <w:rPr>
          <w:rFonts w:hint="eastAsia" w:hAnsi="宋体" w:cs="宋体"/>
          <w:b w:val="0"/>
          <w:position w:val="0"/>
          <w:szCs w:val="24"/>
          <w:highlight w:val="none"/>
        </w:rPr>
        <w:t xml:space="preserve">项目概况</w:t>
      </w:r>
      <w:r/>
    </w:p>
    <w:p>
      <w:pPr>
        <w:ind w:firstLine="480"/>
        <w:spacing w:line="360" w:lineRule="auto"/>
        <w:rPr>
          <w:rFonts w:hint="eastAsia" w:hAnsi="宋体" w:cs="宋体"/>
          <w:b w:val="0"/>
          <w:position w:val="0"/>
          <w:szCs w:val="24"/>
          <w:highlight w:val="none"/>
        </w:rPr>
        <w:pBdr>
          <w:top w:val="single" w:color="auto" w:sz="4" w:space="1"/>
          <w:left w:val="single" w:color="auto" w:sz="4" w:space="4"/>
          <w:bottom w:val="single" w:color="auto" w:sz="4" w:space="1"/>
          <w:right w:val="single" w:color="auto" w:sz="4" w:space="4"/>
        </w:pBdr>
      </w:pPr>
      <w:r>
        <w:rPr>
          <w:rFonts w:hint="eastAsia" w:hAnsi="宋体" w:cs="宋体"/>
          <w:b w:val="0"/>
          <w:position w:val="0"/>
          <w:szCs w:val="24"/>
          <w:highlight w:val="none"/>
        </w:rPr>
        <w:t xml:space="preserve">盐城市妇幼保健院</w:t>
      </w:r>
      <w:bookmarkStart w:id="23" w:name="OLE_LINK80"/>
      <w:r>
        <w:rPr>
          <w:rFonts w:hint="eastAsia" w:hAnsi="宋体" w:cs="宋体"/>
          <w:b w:val="0"/>
          <w:position w:val="0"/>
          <w:szCs w:val="24"/>
          <w:highlight w:val="none"/>
          <w:lang w:eastAsia="zh-CN"/>
        </w:rPr>
        <w:t xml:space="preserve">多功能X光机JSZC-320900-HWZX-G2026-0654</w:t>
      </w:r>
      <w:r>
        <w:rPr>
          <w:rFonts w:hint="eastAsia" w:hAnsi="宋体" w:cs="宋体"/>
          <w:b w:val="0"/>
          <w:position w:val="0"/>
          <w:szCs w:val="24"/>
          <w:highlight w:val="none"/>
        </w:rPr>
        <w:t xml:space="preserve">招标项目的潜在投标人可在“</w:t>
      </w:r>
      <w:bookmarkEnd w:id="23"/>
      <w:r>
        <w:rPr>
          <w:rFonts w:hint="eastAsia" w:hAnsi="宋体" w:cs="宋体"/>
          <w:b w:val="0"/>
          <w:position w:val="0"/>
          <w:szCs w:val="24"/>
          <w:highlight w:val="none"/>
        </w:rPr>
        <w:t xml:space="preserve">苏采云”系统内免费下载（投标人必须在苏采云系统中获取采购文件，方能参与政府采购项目），并于2026年</w:t>
      </w:r>
      <w:r>
        <w:rPr>
          <w:rFonts w:hint="eastAsia" w:hAnsi="宋体" w:cs="宋体"/>
          <w:b w:val="0"/>
          <w:position w:val="0"/>
          <w:szCs w:val="24"/>
          <w:highlight w:val="none"/>
          <w:lang w:val="en-US" w:eastAsia="zh-CN"/>
        </w:rPr>
        <w:t xml:space="preserve">11月24日14</w:t>
      </w:r>
      <w:r>
        <w:rPr>
          <w:rFonts w:hint="eastAsia" w:hAnsi="宋体" w:cs="宋体"/>
          <w:b w:val="0"/>
          <w:position w:val="0"/>
          <w:szCs w:val="24"/>
          <w:highlight w:val="none"/>
        </w:rPr>
        <w:t xml:space="preserve">点</w:t>
      </w:r>
      <w:r>
        <w:rPr>
          <w:rFonts w:hint="eastAsia" w:hAnsi="宋体" w:cs="宋体"/>
          <w:b w:val="0"/>
          <w:position w:val="0"/>
          <w:szCs w:val="24"/>
          <w:highlight w:val="none"/>
          <w:lang w:val="en-US" w:eastAsia="zh-CN"/>
        </w:rPr>
        <w:t xml:space="preserve">0</w:t>
      </w:r>
      <w:r>
        <w:rPr>
          <w:rFonts w:hint="eastAsia" w:hAnsi="宋体" w:cs="宋体"/>
          <w:b w:val="0"/>
          <w:position w:val="0"/>
          <w:szCs w:val="24"/>
          <w:highlight w:val="none"/>
        </w:rPr>
        <w:t xml:space="preserve">0分（北京时间）前递交投标文件。</w:t>
      </w:r>
      <w:r/>
    </w:p>
    <w:p>
      <w:pPr>
        <w:keepLines/>
        <w:keepNext/>
        <w:spacing w:line="360" w:lineRule="auto"/>
        <w:rPr>
          <w:rFonts w:hint="eastAsia" w:hAnsi="宋体" w:cs="宋体"/>
          <w:szCs w:val="24"/>
          <w:highlight w:val="none"/>
        </w:rPr>
        <w:outlineLvl w:val="1"/>
      </w:pPr>
      <w:r/>
      <w:bookmarkStart w:id="24" w:name="_Toc28359079"/>
      <w:r/>
      <w:bookmarkStart w:id="25" w:name="_Toc31329"/>
      <w:r/>
      <w:bookmarkStart w:id="26" w:name="_Toc35393790"/>
      <w:r/>
      <w:bookmarkStart w:id="27" w:name="_Toc35393621"/>
      <w:r/>
      <w:bookmarkStart w:id="28" w:name="_Toc28359002"/>
      <w:r/>
      <w:bookmarkStart w:id="29" w:name="_Hlk24379207"/>
      <w:r>
        <w:rPr>
          <w:rFonts w:hint="eastAsia" w:hAnsi="宋体" w:cs="宋体"/>
          <w:szCs w:val="24"/>
          <w:highlight w:val="none"/>
        </w:rPr>
        <w:t xml:space="preserve">一、项目基本情况</w:t>
      </w:r>
      <w:bookmarkEnd w:id="24"/>
      <w:r/>
      <w:bookmarkEnd w:id="25"/>
      <w:r/>
      <w:bookmarkEnd w:id="26"/>
      <w:r/>
      <w:bookmarkEnd w:id="27"/>
      <w:r/>
      <w:bookmarkEnd w:id="28"/>
      <w:r/>
      <w:bookmarkEnd w:id="29"/>
      <w:r/>
      <w:r/>
    </w:p>
    <w:p>
      <w:pPr>
        <w:ind w:firstLine="480"/>
        <w:spacing w:line="360" w:lineRule="auto"/>
        <w:rPr>
          <w:rFonts w:hint="eastAsia" w:hAnsi="宋体" w:eastAsia="宋体"/>
          <w:b w:val="0"/>
          <w:position w:val="0"/>
          <w:szCs w:val="24"/>
          <w:highlight w:val="none"/>
          <w:lang w:eastAsia="zh-CN"/>
        </w:rPr>
      </w:pPr>
      <w:r>
        <w:rPr>
          <w:rFonts w:hint="eastAsia" w:hAnsi="宋体"/>
          <w:b w:val="0"/>
          <w:position w:val="0"/>
          <w:szCs w:val="24"/>
          <w:highlight w:val="none"/>
        </w:rPr>
        <w:t xml:space="preserve">1.项目编号：</w:t>
      </w:r>
      <w:r>
        <w:rPr>
          <w:rFonts w:hint="eastAsia" w:hAnsi="宋体"/>
          <w:b w:val="0"/>
          <w:position w:val="0"/>
          <w:szCs w:val="24"/>
          <w:highlight w:val="none"/>
          <w:lang w:eastAsia="zh-CN"/>
        </w:rPr>
        <w:t xml:space="preserve">JSZC-320900-HWZX-G2026-0654</w:t>
      </w:r>
      <w:r/>
    </w:p>
    <w:p>
      <w:pPr>
        <w:ind w:firstLine="480"/>
        <w:spacing w:line="360" w:lineRule="auto"/>
        <w:rPr>
          <w:rFonts w:hint="eastAsia" w:hAnsi="宋体" w:eastAsia="宋体"/>
          <w:b w:val="0"/>
          <w:position w:val="0"/>
          <w:szCs w:val="24"/>
          <w:highlight w:val="none"/>
          <w:lang w:eastAsia="zh-CN"/>
        </w:rPr>
      </w:pPr>
      <w:r>
        <w:rPr>
          <w:rFonts w:hint="eastAsia" w:hAnsi="宋体"/>
          <w:b w:val="0"/>
          <w:position w:val="0"/>
          <w:szCs w:val="24"/>
          <w:highlight w:val="none"/>
        </w:rPr>
        <w:t xml:space="preserve">2.项目名称：盐城市妇幼保健院</w:t>
      </w:r>
      <w:r>
        <w:rPr>
          <w:rFonts w:hint="eastAsia" w:hAnsi="宋体"/>
          <w:b w:val="0"/>
          <w:position w:val="0"/>
          <w:szCs w:val="24"/>
          <w:highlight w:val="none"/>
          <w:lang w:eastAsia="zh-CN"/>
        </w:rPr>
        <w:t xml:space="preserve">多功能X光机</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3.采购方式：公开招标</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4.预算金额：1</w:t>
      </w:r>
      <w:r>
        <w:rPr>
          <w:rFonts w:hint="eastAsia" w:hAnsi="宋体"/>
          <w:b w:val="0"/>
          <w:position w:val="0"/>
          <w:szCs w:val="24"/>
          <w:highlight w:val="none"/>
          <w:lang w:val="en-US" w:eastAsia="zh-CN"/>
        </w:rPr>
        <w:t xml:space="preserve">5</w:t>
      </w:r>
      <w:r>
        <w:rPr>
          <w:rFonts w:hint="eastAsia" w:hAnsi="宋体"/>
          <w:b w:val="0"/>
          <w:position w:val="0"/>
          <w:szCs w:val="24"/>
          <w:highlight w:val="none"/>
        </w:rPr>
        <w:t xml:space="preserve">0.000000万元</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5.最高限价：</w:t>
      </w:r>
      <w:bookmarkStart w:id="30" w:name="OLE_LINK7"/>
      <w:r>
        <w:rPr>
          <w:rFonts w:hint="eastAsia" w:hAnsi="宋体"/>
          <w:b w:val="0"/>
          <w:position w:val="0"/>
          <w:szCs w:val="24"/>
          <w:highlight w:val="none"/>
        </w:rPr>
        <w:t xml:space="preserve">1</w:t>
      </w:r>
      <w:r>
        <w:rPr>
          <w:rFonts w:hint="eastAsia" w:hAnsi="宋体"/>
          <w:b w:val="0"/>
          <w:position w:val="0"/>
          <w:szCs w:val="24"/>
          <w:highlight w:val="none"/>
          <w:lang w:val="en-US" w:eastAsia="zh-CN"/>
        </w:rPr>
        <w:t xml:space="preserve">5</w:t>
      </w:r>
      <w:r>
        <w:rPr>
          <w:rFonts w:hint="eastAsia" w:hAnsi="宋体"/>
          <w:b w:val="0"/>
          <w:position w:val="0"/>
          <w:szCs w:val="24"/>
          <w:highlight w:val="none"/>
        </w:rPr>
        <w:t xml:space="preserve">0.000000万元</w:t>
      </w:r>
      <w:bookmarkEnd w:id="30"/>
      <w:r/>
      <w:r/>
    </w:p>
    <w:p>
      <w:pPr>
        <w:ind w:firstLine="480"/>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6.采购需求：</w:t>
      </w:r>
      <w:r/>
    </w:p>
    <w:tbl>
      <w:tblPr>
        <w:tblStyle w:val="864"/>
        <w:tblW w:w="5297" w:type="pct"/>
        <w:jc w:val="center"/>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1071"/>
        <w:gridCol w:w="3707"/>
        <w:gridCol w:w="1306"/>
        <w:gridCol w:w="2684"/>
      </w:tblGrid>
      <w:tr>
        <w:trPr>
          <w:jc w:val="center"/>
          <w:trHeight w:val="690"/>
        </w:trPr>
        <w:tc>
          <w:tcPr>
            <w:tcBorders>
              <w:top w:val="single" w:color="auto" w:sz="8" w:space="0"/>
              <w:left w:val="single" w:color="auto" w:sz="8" w:space="0"/>
              <w:bottom w:val="single" w:color="auto" w:sz="8" w:space="0"/>
              <w:right w:val="single" w:color="auto" w:sz="8" w:space="0"/>
            </w:tcBorders>
            <w:tcW w:w="611" w:type="pct"/>
            <w:vAlign w:val="center"/>
            <w:textDirection w:val="lrTb"/>
            <w:noWrap w:val="false"/>
          </w:tcPr>
          <w:p>
            <w:pPr>
              <w:jc w:val="center"/>
              <w:spacing w:line="360" w:lineRule="auto"/>
              <w:rPr>
                <w:rFonts w:hint="eastAsia" w:hAnsi="宋体"/>
                <w:b w:val="0"/>
                <w:position w:val="0"/>
                <w:szCs w:val="24"/>
                <w:highlight w:val="none"/>
              </w:rPr>
            </w:pPr>
            <w:r/>
            <w:bookmarkStart w:id="31" w:name="_Hlk192844174"/>
            <w:r/>
            <w:bookmarkStart w:id="32" w:name="OLE_LINK61"/>
            <w:r>
              <w:rPr>
                <w:rFonts w:hint="eastAsia" w:hAnsi="宋体"/>
                <w:b w:val="0"/>
                <w:position w:val="0"/>
                <w:szCs w:val="24"/>
                <w:highlight w:val="none"/>
              </w:rPr>
              <w:t xml:space="preserve">序号</w:t>
            </w:r>
            <w:r/>
          </w:p>
        </w:tc>
        <w:tc>
          <w:tcPr>
            <w:tcBorders>
              <w:top w:val="single" w:color="auto" w:sz="8" w:space="0"/>
              <w:left w:val="single" w:color="auto" w:sz="8" w:space="0"/>
              <w:bottom w:val="single" w:color="auto" w:sz="8" w:space="0"/>
              <w:right w:val="single" w:color="auto" w:sz="8" w:space="0"/>
            </w:tcBorders>
            <w:tcW w:w="2114" w:type="pct"/>
            <w:vAlign w:val="center"/>
            <w:textDirection w:val="lrTb"/>
            <w:noWrap w:val="false"/>
          </w:tcPr>
          <w:p>
            <w:pPr>
              <w:jc w:val="center"/>
              <w:spacing w:line="360" w:lineRule="auto"/>
              <w:rPr>
                <w:rFonts w:hint="eastAsia" w:hAnsi="宋体"/>
                <w:b w:val="0"/>
                <w:position w:val="0"/>
                <w:szCs w:val="24"/>
                <w:highlight w:val="none"/>
              </w:rPr>
            </w:pPr>
            <w:r>
              <w:rPr>
                <w:rFonts w:hint="eastAsia" w:hAnsi="宋体"/>
                <w:b w:val="0"/>
                <w:position w:val="0"/>
                <w:szCs w:val="24"/>
                <w:highlight w:val="none"/>
              </w:rPr>
              <w:t xml:space="preserve">货物名称</w:t>
            </w:r>
            <w:r/>
          </w:p>
        </w:tc>
        <w:tc>
          <w:tcPr>
            <w:tcBorders>
              <w:top w:val="single" w:color="auto" w:sz="8" w:space="0"/>
              <w:left w:val="single" w:color="auto" w:sz="8" w:space="0"/>
              <w:bottom w:val="single" w:color="auto" w:sz="8" w:space="0"/>
              <w:right w:val="single" w:color="auto" w:sz="8" w:space="0"/>
            </w:tcBorders>
            <w:tcW w:w="745" w:type="pct"/>
            <w:vAlign w:val="center"/>
            <w:textDirection w:val="lrTb"/>
            <w:noWrap w:val="false"/>
          </w:tcPr>
          <w:p>
            <w:pPr>
              <w:jc w:val="center"/>
              <w:spacing w:line="360" w:lineRule="auto"/>
              <w:rPr>
                <w:rFonts w:hint="eastAsia" w:hAnsi="宋体"/>
                <w:b w:val="0"/>
                <w:position w:val="0"/>
                <w:szCs w:val="24"/>
                <w:highlight w:val="none"/>
              </w:rPr>
            </w:pPr>
            <w:r>
              <w:rPr>
                <w:rFonts w:hint="eastAsia" w:hAnsi="宋体"/>
                <w:b w:val="0"/>
                <w:position w:val="0"/>
                <w:szCs w:val="24"/>
                <w:highlight w:val="none"/>
              </w:rPr>
              <w:t xml:space="preserve">数量</w:t>
            </w:r>
            <w:r/>
          </w:p>
        </w:tc>
        <w:tc>
          <w:tcPr>
            <w:tcBorders>
              <w:top w:val="single" w:color="auto" w:sz="8" w:space="0"/>
              <w:left w:val="single" w:color="auto" w:sz="8" w:space="0"/>
              <w:bottom w:val="single" w:color="auto" w:sz="8" w:space="0"/>
              <w:right w:val="single" w:color="auto" w:sz="8" w:space="0"/>
            </w:tcBorders>
            <w:tcW w:w="1530" w:type="pct"/>
            <w:vAlign w:val="center"/>
            <w:textDirection w:val="lrTb"/>
            <w:noWrap w:val="false"/>
          </w:tcPr>
          <w:p>
            <w:pPr>
              <w:jc w:val="center"/>
              <w:spacing w:line="360" w:lineRule="auto"/>
              <w:rPr>
                <w:rFonts w:hint="eastAsia" w:hAnsi="宋体"/>
                <w:b w:val="0"/>
                <w:position w:val="0"/>
                <w:szCs w:val="24"/>
                <w:highlight w:val="none"/>
              </w:rPr>
            </w:pPr>
            <w:r>
              <w:rPr>
                <w:rFonts w:hint="eastAsia" w:hAnsi="宋体"/>
                <w:b w:val="0"/>
                <w:position w:val="0"/>
                <w:szCs w:val="24"/>
                <w:highlight w:val="none"/>
              </w:rPr>
              <w:t xml:space="preserve">是否接受进口产品投标</w:t>
            </w:r>
            <w:r/>
          </w:p>
        </w:tc>
      </w:tr>
      <w:tr>
        <w:trPr>
          <w:jc w:val="center"/>
          <w:trHeight w:val="713"/>
        </w:trPr>
        <w:tc>
          <w:tcPr>
            <w:tcBorders>
              <w:top w:val="single" w:color="auto" w:sz="8" w:space="0"/>
              <w:left w:val="single" w:color="auto" w:sz="8" w:space="0"/>
              <w:bottom w:val="single" w:color="auto" w:sz="8" w:space="0"/>
              <w:right w:val="single" w:color="auto" w:sz="8" w:space="0"/>
            </w:tcBorders>
            <w:tcW w:w="611" w:type="pct"/>
            <w:vAlign w:val="center"/>
            <w:textDirection w:val="lrTb"/>
            <w:noWrap w:val="false"/>
          </w:tcPr>
          <w:p>
            <w:pPr>
              <w:jc w:val="center"/>
              <w:spacing w:line="360" w:lineRule="auto"/>
              <w:rPr>
                <w:rFonts w:hint="eastAsia" w:hAnsi="宋体"/>
                <w:b w:val="0"/>
                <w:position w:val="0"/>
                <w:szCs w:val="24"/>
                <w:highlight w:val="none"/>
              </w:rPr>
            </w:pPr>
            <w:r>
              <w:rPr>
                <w:rFonts w:hint="eastAsia" w:hAnsi="宋体"/>
                <w:b w:val="0"/>
                <w:position w:val="0"/>
                <w:szCs w:val="24"/>
                <w:highlight w:val="none"/>
              </w:rPr>
              <w:t xml:space="preserve">1</w:t>
            </w:r>
            <w:r/>
          </w:p>
        </w:tc>
        <w:tc>
          <w:tcPr>
            <w:tcBorders>
              <w:top w:val="single" w:color="auto" w:sz="8" w:space="0"/>
              <w:left w:val="single" w:color="auto" w:sz="8" w:space="0"/>
              <w:bottom w:val="single" w:color="auto" w:sz="8" w:space="0"/>
              <w:right w:val="single" w:color="auto" w:sz="8" w:space="0"/>
            </w:tcBorders>
            <w:tcW w:w="2114" w:type="pct"/>
            <w:vAlign w:val="center"/>
            <w:textDirection w:val="lrTb"/>
            <w:noWrap w:val="false"/>
          </w:tcPr>
          <w:p>
            <w:pPr>
              <w:jc w:val="center"/>
              <w:spacing w:line="360" w:lineRule="auto"/>
              <w:rPr>
                <w:rFonts w:hint="eastAsia" w:hAnsi="宋体" w:eastAsia="宋体"/>
                <w:b w:val="0"/>
                <w:position w:val="0"/>
                <w:szCs w:val="24"/>
                <w:highlight w:val="none"/>
                <w:lang w:eastAsia="zh-CN"/>
              </w:rPr>
            </w:pPr>
            <w:r>
              <w:rPr>
                <w:rFonts w:hint="eastAsia" w:hAnsi="宋体"/>
                <w:b w:val="0"/>
                <w:position w:val="0"/>
                <w:szCs w:val="24"/>
                <w:highlight w:val="none"/>
                <w:lang w:eastAsia="zh-CN"/>
              </w:rPr>
              <w:t xml:space="preserve">多功能X光机</w:t>
            </w:r>
            <w:r/>
          </w:p>
        </w:tc>
        <w:tc>
          <w:tcPr>
            <w:tcBorders>
              <w:top w:val="single" w:color="auto" w:sz="8" w:space="0"/>
              <w:left w:val="single" w:color="auto" w:sz="8" w:space="0"/>
              <w:bottom w:val="single" w:color="auto" w:sz="8" w:space="0"/>
              <w:right w:val="single" w:color="auto" w:sz="8" w:space="0"/>
            </w:tcBorders>
            <w:tcW w:w="745" w:type="pct"/>
            <w:vAlign w:val="center"/>
            <w:textDirection w:val="lrTb"/>
            <w:noWrap w:val="false"/>
          </w:tcPr>
          <w:p>
            <w:pPr>
              <w:jc w:val="center"/>
              <w:spacing w:line="360" w:lineRule="auto"/>
              <w:rPr>
                <w:rFonts w:hint="eastAsia" w:hAnsi="宋体"/>
                <w:b w:val="0"/>
                <w:position w:val="0"/>
                <w:szCs w:val="24"/>
                <w:highlight w:val="none"/>
              </w:rPr>
            </w:pPr>
            <w:r>
              <w:rPr>
                <w:rFonts w:hint="eastAsia" w:hAnsi="宋体"/>
                <w:b w:val="0"/>
                <w:position w:val="0"/>
                <w:szCs w:val="24"/>
                <w:highlight w:val="none"/>
              </w:rPr>
              <w:t xml:space="preserve">1套</w:t>
            </w:r>
            <w:r/>
          </w:p>
        </w:tc>
        <w:tc>
          <w:tcPr>
            <w:tcBorders>
              <w:top w:val="single" w:color="auto" w:sz="8" w:space="0"/>
              <w:left w:val="single" w:color="auto" w:sz="8" w:space="0"/>
              <w:bottom w:val="single" w:color="auto" w:sz="8" w:space="0"/>
              <w:right w:val="single" w:color="auto" w:sz="8" w:space="0"/>
            </w:tcBorders>
            <w:tcW w:w="1530" w:type="pct"/>
            <w:vAlign w:val="center"/>
            <w:textDirection w:val="lrTb"/>
            <w:noWrap w:val="false"/>
          </w:tcPr>
          <w:p>
            <w:pPr>
              <w:jc w:val="center"/>
              <w:spacing w:line="360" w:lineRule="auto"/>
              <w:rPr>
                <w:rFonts w:hint="eastAsia" w:hAnsi="宋体"/>
                <w:b w:val="0"/>
                <w:position w:val="0"/>
                <w:szCs w:val="24"/>
                <w:highlight w:val="none"/>
              </w:rPr>
            </w:pPr>
            <w:r>
              <w:rPr>
                <w:rFonts w:hint="eastAsia" w:hAnsi="宋体"/>
                <w:b w:val="0"/>
                <w:position w:val="0"/>
                <w:szCs w:val="24"/>
                <w:highlight w:val="none"/>
              </w:rPr>
              <w:t xml:space="preserve">否</w:t>
            </w:r>
            <w:bookmarkEnd w:id="31"/>
            <w:r/>
            <w:r/>
          </w:p>
        </w:tc>
      </w:tr>
    </w:tbl>
    <w:p>
      <w:pPr>
        <w:ind w:firstLine="480"/>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7.合同履行期限：</w:t>
      </w:r>
      <w:bookmarkEnd w:id="32"/>
      <w:r/>
      <w:bookmarkStart w:id="33" w:name="OLE_LINK2"/>
      <w:r>
        <w:rPr>
          <w:rFonts w:hint="eastAsia" w:hAnsi="宋体" w:cs="宋体"/>
          <w:b w:val="0"/>
          <w:position w:val="0"/>
          <w:szCs w:val="24"/>
          <w:highlight w:val="none"/>
        </w:rPr>
        <w:t xml:space="preserve">详见采购文件</w:t>
      </w:r>
      <w:bookmarkEnd w:id="33"/>
      <w:r/>
      <w:r/>
    </w:p>
    <w:p>
      <w:pPr>
        <w:ind w:firstLine="480"/>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8.本项目（是/否）接受联合体投标：否</w:t>
      </w:r>
      <w:r/>
    </w:p>
    <w:p>
      <w:pPr>
        <w:keepLines/>
        <w:keepNext/>
        <w:spacing w:line="360" w:lineRule="auto"/>
        <w:rPr>
          <w:rFonts w:hint="eastAsia" w:hAnsi="宋体" w:cs="宋体"/>
          <w:position w:val="0"/>
          <w:szCs w:val="24"/>
          <w:highlight w:val="none"/>
        </w:rPr>
        <w:outlineLvl w:val="1"/>
      </w:pPr>
      <w:r>
        <w:rPr>
          <w:rFonts w:hint="eastAsia" w:hAnsi="宋体" w:cs="宋体"/>
          <w:position w:val="0"/>
          <w:szCs w:val="24"/>
          <w:highlight w:val="none"/>
        </w:rPr>
        <w:t xml:space="preserve">二、申请人的资格要求：</w:t>
      </w:r>
      <w:r/>
    </w:p>
    <w:p>
      <w:pPr>
        <w:spacing w:line="360" w:lineRule="auto"/>
        <w:rPr>
          <w:rFonts w:hint="eastAsia" w:hAnsi="宋体" w:cs="宋体"/>
          <w:b w:val="0"/>
          <w:position w:val="0"/>
          <w:szCs w:val="24"/>
          <w:highlight w:val="none"/>
        </w:rPr>
      </w:pPr>
      <w:r/>
      <w:bookmarkStart w:id="34" w:name="_Hlk142317588"/>
      <w:r>
        <w:rPr>
          <w:rFonts w:hint="eastAsia" w:hAnsi="宋体" w:cs="宋体"/>
          <w:b w:val="0"/>
          <w:position w:val="0"/>
          <w:szCs w:val="24"/>
          <w:highlight w:val="none"/>
        </w:rPr>
        <w:t xml:space="preserve">（一）满足《中华人民共和国政府采购法》第二十二条规定；</w:t>
      </w:r>
      <w:r/>
    </w:p>
    <w:p>
      <w:pPr>
        <w:pStyle w:val="878"/>
        <w:ind w:firstLine="480"/>
        <w:spacing w:line="360" w:lineRule="auto"/>
        <w:rPr>
          <w:rFonts w:hint="eastAsia" w:ascii="宋体" w:hAnsi="宋体" w:eastAsia="宋体" w:cs="宋体"/>
          <w:b w:val="0"/>
          <w:position w:val="0"/>
          <w:sz w:val="24"/>
          <w:szCs w:val="24"/>
          <w:highlight w:val="none"/>
        </w:rPr>
      </w:pPr>
      <w:r/>
      <w:bookmarkStart w:id="35" w:name="OLE_LINK146"/>
      <w:r>
        <w:rPr>
          <w:rFonts w:hint="eastAsia" w:ascii="宋体" w:hAnsi="宋体" w:eastAsia="宋体" w:cs="宋体"/>
          <w:b w:val="0"/>
          <w:position w:val="0"/>
          <w:sz w:val="24"/>
          <w:szCs w:val="24"/>
          <w:highlight w:val="none"/>
        </w:rPr>
        <w:t xml:space="preserve">1.</w:t>
      </w:r>
      <w:bookmarkStart w:id="36" w:name="OLE_LINK110"/>
      <w:r>
        <w:rPr>
          <w:rFonts w:hint="eastAsia" w:ascii="宋体" w:hAnsi="宋体" w:eastAsia="宋体" w:cs="宋体"/>
          <w:b w:val="0"/>
          <w:position w:val="0"/>
          <w:sz w:val="24"/>
          <w:szCs w:val="24"/>
          <w:highlight w:val="none"/>
        </w:rPr>
        <w:t xml:space="preserve">法人或者其他组织的营业执照等证明文件，或自然人的身份证明。</w:t>
      </w:r>
      <w:bookmarkEnd w:id="36"/>
      <w:r/>
      <w:r/>
    </w:p>
    <w:p>
      <w:pPr>
        <w:pStyle w:val="878"/>
        <w:ind w:firstLine="480"/>
        <w:spacing w:line="360" w:lineRule="auto"/>
        <w:rPr>
          <w:rFonts w:hint="eastAsia" w:ascii="宋体" w:hAnsi="宋体" w:eastAsia="宋体" w:cs="宋体"/>
          <w:b w:val="0"/>
          <w:position w:val="0"/>
          <w:sz w:val="24"/>
          <w:szCs w:val="24"/>
          <w:highlight w:val="none"/>
        </w:rPr>
      </w:pPr>
      <w:r>
        <w:rPr>
          <w:rFonts w:hint="eastAsia" w:ascii="宋体" w:hAnsi="宋体" w:eastAsia="宋体" w:cs="宋体"/>
          <w:b w:val="0"/>
          <w:position w:val="0"/>
          <w:sz w:val="24"/>
          <w:szCs w:val="24"/>
          <w:highlight w:val="none"/>
        </w:rPr>
        <w:t xml:space="preserve">2.</w:t>
      </w:r>
      <w:bookmarkStart w:id="37" w:name="OLE_LINK111"/>
      <w:r>
        <w:rPr>
          <w:rFonts w:hint="eastAsia" w:ascii="宋体" w:hAnsi="宋体" w:eastAsia="宋体" w:cs="宋体"/>
          <w:b w:val="0"/>
          <w:position w:val="0"/>
          <w:sz w:val="24"/>
          <w:szCs w:val="24"/>
          <w:highlight w:val="none"/>
        </w:rPr>
        <w:t xml:space="preserve">上一年度（2025年）的</w:t>
      </w:r>
      <w:r>
        <w:rPr>
          <w:rFonts w:hint="eastAsia" w:ascii="宋体" w:hAnsi="宋体" w:eastAsia="宋体" w:cs="宋体"/>
          <w:b w:val="0"/>
          <w:position w:val="0"/>
          <w:sz w:val="24"/>
          <w:szCs w:val="24"/>
          <w:highlight w:val="none"/>
          <w:lang w:eastAsia="zh-CN"/>
        </w:rPr>
        <w:t xml:space="preserve">财务状况报表</w:t>
      </w:r>
      <w:r>
        <w:rPr>
          <w:rFonts w:hint="eastAsia" w:ascii="宋体" w:hAnsi="宋体" w:eastAsia="宋体" w:cs="宋体"/>
          <w:b w:val="0"/>
          <w:position w:val="0"/>
          <w:sz w:val="24"/>
          <w:szCs w:val="24"/>
          <w:highlight w:val="none"/>
        </w:rPr>
        <w:t xml:space="preserve">（至少提供资产负债表、利润表，投标人成立不满一年无需提供）。</w:t>
      </w:r>
      <w:bookmarkEnd w:id="22"/>
      <w:r/>
      <w:bookmarkEnd w:id="37"/>
      <w:r/>
      <w:r/>
    </w:p>
    <w:p>
      <w:pPr>
        <w:pStyle w:val="878"/>
        <w:ind w:firstLine="480"/>
        <w:spacing w:line="360" w:lineRule="auto"/>
        <w:rPr>
          <w:rFonts w:hint="eastAsia" w:ascii="宋体" w:hAnsi="宋体" w:eastAsia="宋体" w:cs="宋体"/>
          <w:b w:val="0"/>
          <w:position w:val="0"/>
          <w:sz w:val="24"/>
          <w:szCs w:val="24"/>
          <w:highlight w:val="none"/>
        </w:rPr>
      </w:pPr>
      <w:r>
        <w:rPr>
          <w:rFonts w:hint="eastAsia" w:ascii="宋体" w:hAnsi="宋体" w:eastAsia="宋体" w:cs="宋体"/>
          <w:b w:val="0"/>
          <w:position w:val="0"/>
          <w:sz w:val="24"/>
          <w:szCs w:val="24"/>
          <w:highlight w:val="none"/>
        </w:rPr>
        <w:t xml:space="preserve">3.</w:t>
      </w:r>
      <w:bookmarkStart w:id="38" w:name="OLE_LINK113"/>
      <w:r>
        <w:rPr>
          <w:rFonts w:hint="eastAsia" w:ascii="宋体" w:hAnsi="宋体" w:eastAsia="宋体" w:cs="宋体"/>
          <w:b w:val="0"/>
          <w:position w:val="0"/>
          <w:sz w:val="24"/>
          <w:szCs w:val="24"/>
          <w:highlight w:val="none"/>
        </w:rPr>
        <w:t xml:space="preserve">具备履行合同所必需的设备和专业技术能力的书面声明。</w:t>
      </w:r>
      <w:bookmarkEnd w:id="38"/>
      <w:r/>
      <w:r/>
    </w:p>
    <w:p>
      <w:pPr>
        <w:pStyle w:val="878"/>
        <w:ind w:firstLine="480"/>
        <w:spacing w:line="360" w:lineRule="auto"/>
        <w:rPr>
          <w:rFonts w:hint="eastAsia" w:ascii="宋体" w:hAnsi="宋体" w:eastAsia="宋体" w:cs="宋体"/>
          <w:b w:val="0"/>
          <w:position w:val="0"/>
          <w:sz w:val="24"/>
          <w:szCs w:val="24"/>
          <w:highlight w:val="none"/>
        </w:rPr>
      </w:pPr>
      <w:r>
        <w:rPr>
          <w:rFonts w:hint="eastAsia" w:ascii="宋体" w:hAnsi="宋体" w:eastAsia="宋体" w:cs="宋体"/>
          <w:b w:val="0"/>
          <w:position w:val="0"/>
          <w:sz w:val="24"/>
          <w:szCs w:val="24"/>
          <w:highlight w:val="none"/>
        </w:rPr>
        <w:t xml:space="preserve">4.</w:t>
      </w:r>
      <w:bookmarkStart w:id="39" w:name="OLE_LINK114"/>
      <w:r>
        <w:rPr>
          <w:rFonts w:hint="eastAsia" w:ascii="宋体" w:hAnsi="宋体" w:eastAsia="宋体" w:cs="宋体"/>
          <w:b w:val="0"/>
          <w:position w:val="0"/>
          <w:sz w:val="24"/>
          <w:szCs w:val="24"/>
          <w:highlight w:val="none"/>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bookmarkEnd w:id="39"/>
      <w:r/>
      <w:r/>
    </w:p>
    <w:p>
      <w:pPr>
        <w:pStyle w:val="878"/>
        <w:ind w:firstLine="480"/>
        <w:spacing w:line="360" w:lineRule="auto"/>
        <w:rPr>
          <w:rFonts w:hint="eastAsia" w:ascii="宋体" w:hAnsi="宋体" w:eastAsia="宋体" w:cs="宋体"/>
          <w:b w:val="0"/>
          <w:position w:val="0"/>
          <w:sz w:val="24"/>
          <w:szCs w:val="24"/>
          <w:highlight w:val="none"/>
        </w:rPr>
      </w:pPr>
      <w:r>
        <w:rPr>
          <w:rFonts w:hint="eastAsia" w:ascii="宋体" w:hAnsi="宋体" w:eastAsia="宋体" w:cs="宋体"/>
          <w:b w:val="0"/>
          <w:position w:val="0"/>
          <w:sz w:val="24"/>
          <w:szCs w:val="24"/>
          <w:highlight w:val="none"/>
        </w:rPr>
        <w:t xml:space="preserve">5.</w:t>
      </w:r>
      <w:bookmarkStart w:id="40" w:name="OLE_LINK117"/>
      <w:r>
        <w:rPr>
          <w:rFonts w:hint="eastAsia" w:ascii="宋体" w:hAnsi="宋体" w:eastAsia="宋体" w:cs="宋体"/>
          <w:b w:val="0"/>
          <w:position w:val="0"/>
          <w:sz w:val="24"/>
          <w:szCs w:val="24"/>
          <w:highlight w:val="none"/>
        </w:rPr>
        <w:t xml:space="preserve">参加政府采购活动前3年内在经营活动中没有重大违法记录的书面声明。</w:t>
      </w:r>
      <w:bookmarkEnd w:id="40"/>
      <w:r/>
      <w:r/>
    </w:p>
    <w:p>
      <w:pPr>
        <w:pStyle w:val="878"/>
        <w:ind w:firstLine="480"/>
        <w:spacing w:line="360" w:lineRule="auto"/>
        <w:rPr>
          <w:rFonts w:hint="eastAsia" w:ascii="宋体" w:hAnsi="宋体" w:eastAsia="宋体" w:cs="宋体"/>
          <w:b w:val="0"/>
          <w:position w:val="0"/>
          <w:sz w:val="24"/>
          <w:szCs w:val="24"/>
          <w:highlight w:val="none"/>
        </w:rPr>
      </w:pPr>
      <w:r>
        <w:rPr>
          <w:rFonts w:hint="eastAsia" w:ascii="宋体" w:hAnsi="宋体" w:eastAsia="宋体" w:cs="宋体"/>
          <w:b w:val="0"/>
          <w:position w:val="0"/>
          <w:sz w:val="24"/>
          <w:szCs w:val="24"/>
          <w:highlight w:val="none"/>
        </w:rPr>
        <w:t xml:space="preserve">6.</w:t>
      </w:r>
      <w:bookmarkStart w:id="41" w:name="OLE_LINK118"/>
      <w:r>
        <w:rPr>
          <w:rFonts w:hint="eastAsia" w:ascii="宋体" w:hAnsi="宋体" w:eastAsia="宋体" w:cs="宋体"/>
          <w:b w:val="0"/>
          <w:position w:val="0"/>
          <w:sz w:val="24"/>
          <w:szCs w:val="24"/>
          <w:highlight w:val="none"/>
        </w:rPr>
        <w:t xml:space="preserve">法律、行政法规规定的其他条件。</w:t>
      </w:r>
      <w:bookmarkEnd w:id="41"/>
      <w:r/>
      <w:r/>
    </w:p>
    <w:p>
      <w:pPr>
        <w:pStyle w:val="878"/>
        <w:ind w:firstLine="480"/>
        <w:spacing w:line="360" w:lineRule="auto"/>
        <w:rPr>
          <w:rFonts w:hint="eastAsia" w:ascii="宋体" w:hAnsi="宋体" w:eastAsia="宋体" w:cs="宋体"/>
          <w:b w:val="0"/>
          <w:position w:val="0"/>
          <w:sz w:val="24"/>
          <w:szCs w:val="24"/>
          <w:highlight w:val="none"/>
        </w:rPr>
      </w:pPr>
      <w:r>
        <w:rPr>
          <w:rFonts w:hint="eastAsia" w:ascii="宋体" w:hAnsi="宋体" w:eastAsia="宋体" w:cs="宋体"/>
          <w:b w:val="0"/>
          <w:position w:val="0"/>
          <w:sz w:val="24"/>
          <w:szCs w:val="24"/>
          <w:highlight w:val="none"/>
        </w:rPr>
        <w:t xml:space="preserve">7.</w:t>
      </w:r>
      <w:bookmarkStart w:id="42" w:name="OLE_LINK119"/>
      <w:r>
        <w:rPr>
          <w:rFonts w:hint="eastAsia" w:ascii="宋体" w:hAnsi="宋体" w:eastAsia="宋体" w:cs="宋体"/>
          <w:b w:val="0"/>
          <w:position w:val="0"/>
          <w:sz w:val="24"/>
          <w:szCs w:val="24"/>
          <w:highlight w:val="none"/>
        </w:rPr>
        <w:t xml:space="preserve">在“信用中国”网站查询，无被列入失信被执行人、重大税收违法案件当事人名单、政府采购严重失信行为记录名单及其他不符合《中华人民共和国政府采购法》第二十二条规定条件的信用记录。（投标文件中无需提供证明材料）</w:t>
      </w:r>
      <w:bookmarkEnd w:id="42"/>
      <w:r/>
      <w:r/>
    </w:p>
    <w:p>
      <w:pPr>
        <w:pStyle w:val="878"/>
        <w:ind w:firstLine="480"/>
        <w:spacing w:line="360" w:lineRule="auto"/>
        <w:rPr>
          <w:rFonts w:hint="eastAsia" w:ascii="宋体" w:hAnsi="宋体" w:eastAsia="宋体" w:cs="宋体"/>
          <w:b w:val="0"/>
          <w:position w:val="0"/>
          <w:sz w:val="24"/>
          <w:szCs w:val="24"/>
          <w:highlight w:val="none"/>
        </w:rPr>
      </w:pPr>
      <w:r>
        <w:rPr>
          <w:rFonts w:hint="eastAsia" w:ascii="宋体" w:hAnsi="宋体" w:eastAsia="宋体" w:cs="宋体"/>
          <w:b w:val="0"/>
          <w:position w:val="0"/>
          <w:sz w:val="24"/>
          <w:szCs w:val="24"/>
          <w:highlight w:val="none"/>
        </w:rPr>
        <w:t xml:space="preserve">8.</w:t>
      </w:r>
      <w:bookmarkStart w:id="43" w:name="OLE_LINK121"/>
      <w:r>
        <w:rPr>
          <w:rFonts w:hint="eastAsia" w:ascii="宋体" w:hAnsi="宋体" w:eastAsia="宋体" w:cs="宋体"/>
          <w:b w:val="0"/>
          <w:position w:val="0"/>
          <w:sz w:val="24"/>
          <w:szCs w:val="24"/>
          <w:highlight w:val="none"/>
        </w:rPr>
        <w:t xml:space="preserve">单位负责人为同一人或者存在直接控股、管理关系的不同供应商，不得参加同一合同项下的政府采购活动。</w:t>
      </w:r>
      <w:bookmarkEnd w:id="43"/>
      <w:r/>
      <w:r/>
    </w:p>
    <w:p>
      <w:pPr>
        <w:spacing w:line="360" w:lineRule="auto"/>
        <w:rPr>
          <w:rFonts w:hint="eastAsia" w:hAnsi="宋体" w:cs="宋体"/>
          <w:b w:val="0"/>
          <w:position w:val="0"/>
          <w:szCs w:val="24"/>
          <w:highlight w:val="none"/>
        </w:rPr>
      </w:pPr>
      <w:r/>
      <w:bookmarkStart w:id="44" w:name="OLE_LINK74"/>
      <w:r>
        <w:rPr>
          <w:rFonts w:hint="eastAsia" w:hAnsi="宋体" w:cs="宋体"/>
          <w:b w:val="0"/>
          <w:position w:val="0"/>
          <w:szCs w:val="24"/>
          <w:highlight w:val="none"/>
        </w:rPr>
        <w:t xml:space="preserve">（二）落实政府采购政策需满足的资格要求：</w:t>
      </w:r>
      <w:r/>
    </w:p>
    <w:p>
      <w:pPr>
        <w:ind w:firstLine="480"/>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无</w:t>
      </w:r>
      <w:r/>
    </w:p>
    <w:p>
      <w:pPr>
        <w:spacing w:line="360" w:lineRule="auto"/>
        <w:rPr>
          <w:rFonts w:hint="eastAsia" w:hAnsi="宋体" w:cs="Arial"/>
          <w:b w:val="0"/>
          <w:position w:val="0"/>
          <w:szCs w:val="24"/>
          <w:highlight w:val="none"/>
        </w:rPr>
      </w:pPr>
      <w:r>
        <w:rPr>
          <w:rFonts w:hint="eastAsia" w:hAnsi="宋体" w:cs="Arial"/>
          <w:b w:val="0"/>
          <w:position w:val="0"/>
          <w:szCs w:val="24"/>
          <w:highlight w:val="none"/>
        </w:rPr>
        <w:t xml:space="preserve">（三）本项目的特定资格要求： </w:t>
      </w:r>
      <w:r/>
    </w:p>
    <w:p>
      <w:pPr>
        <w:ind w:firstLine="480"/>
        <w:spacing w:line="360" w:lineRule="auto"/>
        <w:rPr>
          <w:rFonts w:hint="eastAsia" w:hAnsi="宋体"/>
          <w:b w:val="0"/>
          <w:position w:val="0"/>
          <w:szCs w:val="24"/>
          <w:highlight w:val="none"/>
          <w:shd w:val="clear" w:color="auto" w:fill="ffffff"/>
        </w:rPr>
      </w:pPr>
      <w:r/>
      <w:bookmarkStart w:id="45" w:name="OLE_LINK67"/>
      <w:r/>
      <w:bookmarkStart w:id="46" w:name="OLE_LINK66"/>
      <w:r/>
      <w:bookmarkStart w:id="47" w:name="OLE_LINK25"/>
      <w:r/>
      <w:bookmarkStart w:id="48" w:name="OLE_LINK150"/>
      <w:r>
        <w:rPr>
          <w:rFonts w:hint="eastAsia" w:hAnsi="宋体"/>
          <w:b w:val="0"/>
          <w:position w:val="0"/>
          <w:szCs w:val="24"/>
          <w:highlight w:val="none"/>
          <w:shd w:val="clear" w:color="auto" w:fill="ffffff"/>
        </w:rPr>
        <w:t xml:space="preserve">1.</w:t>
      </w:r>
      <w:bookmarkStart w:id="49" w:name="OLE_LINK120"/>
      <w:r/>
      <w:bookmarkStart w:id="50" w:name="OLE_LINK122"/>
      <w:r>
        <w:rPr>
          <w:rFonts w:hint="eastAsia" w:hAnsi="宋体"/>
          <w:b w:val="0"/>
          <w:position w:val="0"/>
          <w:szCs w:val="24"/>
          <w:highlight w:val="none"/>
          <w:shd w:val="clear" w:color="auto" w:fill="ffffff"/>
        </w:rPr>
        <w:t xml:space="preserve">法定代表人授权书（原件）。（</w:t>
      </w:r>
      <w:bookmarkStart w:id="51" w:name="OLE_LINK19"/>
      <w:r>
        <w:rPr>
          <w:rFonts w:hint="eastAsia" w:hAnsi="宋体"/>
          <w:b w:val="0"/>
          <w:position w:val="0"/>
          <w:szCs w:val="24"/>
          <w:highlight w:val="none"/>
          <w:shd w:val="clear" w:color="auto" w:fill="ffffff"/>
        </w:rPr>
        <w:t xml:space="preserve">同时提供法定代表人和被授权人身份证复印件以及被授权人</w:t>
      </w:r>
      <w:bookmarkStart w:id="52" w:name="OLE_LINK4"/>
      <w:r>
        <w:rPr>
          <w:rFonts w:hint="eastAsia" w:hAnsi="宋体"/>
          <w:b w:val="0"/>
          <w:position w:val="0"/>
          <w:szCs w:val="24"/>
          <w:highlight w:val="none"/>
          <w:shd w:val="clear" w:color="auto" w:fill="ffffff"/>
        </w:rPr>
        <w:t xml:space="preserve">近三个月内至少一个月</w:t>
      </w:r>
      <w:bookmarkEnd w:id="52"/>
      <w:r>
        <w:rPr>
          <w:rFonts w:hint="eastAsia" w:hAnsi="宋体"/>
          <w:b w:val="0"/>
          <w:position w:val="0"/>
          <w:szCs w:val="24"/>
          <w:highlight w:val="none"/>
          <w:shd w:val="clear" w:color="auto" w:fill="ffffff"/>
        </w:rPr>
        <w:t xml:space="preserve">的投标人为其缴纳社会保障资金记录，如法定代表人签署文件则无需出具授权书，仅需提供法定代表人身份证复印件。投标人依法享受缓缴、免缴社会保障资金的提供证明材料，如若因成立时间未进行缴纳社会保障资金的，需提供说明，如被授权人为离休或退休人员，需提供与投标人的劳动关系证明，包括但不限于返聘合同、待遇发放证明等</w:t>
      </w:r>
      <w:bookmarkEnd w:id="51"/>
      <w:r>
        <w:rPr>
          <w:rFonts w:hint="eastAsia" w:hAnsi="宋体"/>
          <w:b w:val="0"/>
          <w:position w:val="0"/>
          <w:szCs w:val="24"/>
          <w:highlight w:val="none"/>
          <w:shd w:val="clear" w:color="auto" w:fill="ffffff"/>
        </w:rPr>
        <w:t xml:space="preserve">）</w:t>
      </w:r>
      <w:bookmarkEnd w:id="49"/>
      <w:r/>
      <w:bookmarkEnd w:id="50"/>
      <w:r/>
      <w:r/>
    </w:p>
    <w:p>
      <w:pPr>
        <w:ind w:firstLine="480"/>
        <w:spacing w:line="360" w:lineRule="auto"/>
        <w:rPr>
          <w:rFonts w:hint="eastAsia" w:hAnsi="宋体"/>
          <w:b w:val="0"/>
          <w:position w:val="0"/>
          <w:szCs w:val="24"/>
          <w:highlight w:val="none"/>
        </w:rPr>
      </w:pPr>
      <w:r/>
      <w:bookmarkStart w:id="53" w:name="OLE_LINK106"/>
      <w:r>
        <w:rPr>
          <w:rFonts w:hint="eastAsia" w:hAnsi="宋体"/>
          <w:b w:val="0"/>
          <w:position w:val="0"/>
          <w:szCs w:val="24"/>
          <w:highlight w:val="none"/>
        </w:rPr>
        <w:t xml:space="preserve">2.</w:t>
      </w:r>
      <w:bookmarkStart w:id="54" w:name="OLE_LINK123"/>
      <w:r>
        <w:rPr>
          <w:rFonts w:hint="eastAsia" w:hAnsi="宋体"/>
          <w:b w:val="0"/>
          <w:position w:val="0"/>
          <w:szCs w:val="24"/>
          <w:highlight w:val="none"/>
        </w:rPr>
        <w:t xml:space="preserve">投标人须提供所投</w:t>
      </w:r>
      <w:bookmarkStart w:id="55" w:name="OLE_LINK6"/>
      <w:r>
        <w:rPr>
          <w:rFonts w:hint="eastAsia" w:hAnsi="宋体"/>
          <w:b w:val="0"/>
          <w:position w:val="0"/>
          <w:szCs w:val="24"/>
          <w:highlight w:val="none"/>
        </w:rPr>
        <w:t xml:space="preserve">产品有效的医疗器械产品注册证或产品备案凭证</w:t>
      </w:r>
      <w:bookmarkEnd w:id="55"/>
      <w:r>
        <w:rPr>
          <w:rFonts w:hint="eastAsia" w:hAnsi="宋体"/>
          <w:b w:val="0"/>
          <w:position w:val="0"/>
          <w:szCs w:val="24"/>
          <w:highlight w:val="none"/>
        </w:rPr>
        <w:t xml:space="preserve">，</w:t>
      </w:r>
      <w:bookmarkStart w:id="56" w:name="OLE_LINK151"/>
      <w:r>
        <w:rPr>
          <w:rFonts w:hint="eastAsia" w:hAnsi="宋体"/>
          <w:b w:val="0"/>
          <w:position w:val="0"/>
          <w:szCs w:val="24"/>
          <w:highlight w:val="none"/>
        </w:rPr>
        <w:t xml:space="preserve">投标时需提供复印件加盖公章</w:t>
      </w:r>
      <w:bookmarkEnd w:id="56"/>
      <w:r>
        <w:rPr>
          <w:rFonts w:hint="eastAsia" w:hAnsi="宋体"/>
          <w:b w:val="0"/>
          <w:position w:val="0"/>
          <w:szCs w:val="24"/>
          <w:highlight w:val="none"/>
        </w:rPr>
        <w:t xml:space="preserve">。</w:t>
      </w:r>
      <w:bookmarkEnd w:id="54"/>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3.</w:t>
      </w:r>
      <w:bookmarkStart w:id="57" w:name="OLE_LINK126"/>
      <w:r>
        <w:rPr>
          <w:rFonts w:hint="eastAsia" w:hAnsi="宋体"/>
          <w:b w:val="0"/>
          <w:position w:val="0"/>
          <w:szCs w:val="24"/>
          <w:highlight w:val="none"/>
        </w:rPr>
        <w:t xml:space="preserve">若投标人为所投产品制造商，须具有有效的《医疗器械生产许可证》，投标时需提供复印件加盖公章；若投标人非所投产品制造商，须具有有效的《医疗器械经营许可证》或者《医疗器械经营备案凭证》，投标时需提供复印件加盖公章。</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lang w:val="en-US" w:eastAsia="zh-CN"/>
        </w:rPr>
        <w:t xml:space="preserve">4.若投标人</w:t>
      </w:r>
      <w:r>
        <w:rPr>
          <w:rFonts w:hint="eastAsia" w:hAnsi="宋体"/>
          <w:b w:val="0"/>
          <w:position w:val="0"/>
          <w:szCs w:val="24"/>
          <w:highlight w:val="none"/>
        </w:rPr>
        <w:t xml:space="preserve">为所投产品制造商，须提供自身有效的《辐射安全许可证》，投标时提供复印件并加盖公章； 若</w:t>
      </w:r>
      <w:r>
        <w:rPr>
          <w:rFonts w:hint="eastAsia" w:hAnsi="宋体"/>
          <w:b w:val="0"/>
          <w:position w:val="0"/>
          <w:szCs w:val="24"/>
          <w:highlight w:val="none"/>
          <w:lang w:val="en-US" w:eastAsia="zh-CN"/>
        </w:rPr>
        <w:t xml:space="preserve">投标人</w:t>
      </w:r>
      <w:r>
        <w:rPr>
          <w:rFonts w:hint="eastAsia" w:hAnsi="宋体"/>
          <w:b w:val="0"/>
          <w:position w:val="0"/>
          <w:szCs w:val="24"/>
          <w:highlight w:val="none"/>
        </w:rPr>
        <w:t xml:space="preserve">非所投产品制造商 ，需提供</w:t>
      </w:r>
      <w:r>
        <w:rPr>
          <w:rFonts w:hint="eastAsia" w:hAnsi="宋体"/>
          <w:b w:val="0"/>
          <w:position w:val="0"/>
          <w:szCs w:val="24"/>
          <w:highlight w:val="none"/>
          <w:lang w:val="en-US" w:eastAsia="zh-CN"/>
        </w:rPr>
        <w:t xml:space="preserve">投标人</w:t>
      </w:r>
      <w:r>
        <w:rPr>
          <w:rFonts w:hint="eastAsia" w:hAnsi="宋体"/>
          <w:b w:val="0"/>
          <w:position w:val="0"/>
          <w:szCs w:val="24"/>
          <w:highlight w:val="none"/>
        </w:rPr>
        <w:t xml:space="preserve">自身有效的《辐射安全许可证》及制造商有效的《辐射安全许可证》，投标时提供复印件并加盖公章 。</w:t>
      </w:r>
      <w:bookmarkEnd w:id="45"/>
      <w:r/>
      <w:bookmarkEnd w:id="46"/>
      <w:r/>
      <w:bookmarkEnd w:id="53"/>
      <w:r/>
      <w:bookmarkEnd w:id="57"/>
      <w:r/>
      <w:r/>
    </w:p>
    <w:p>
      <w:pPr>
        <w:ind w:firstLine="480"/>
        <w:spacing w:line="360" w:lineRule="auto"/>
        <w:rPr>
          <w:rFonts w:hint="eastAsia" w:hAnsi="宋体" w:cs="Arial"/>
          <w:b w:val="0"/>
          <w:position w:val="0"/>
          <w:szCs w:val="24"/>
          <w:highlight w:val="none"/>
        </w:rPr>
      </w:pPr>
      <w:r>
        <w:rPr>
          <w:rFonts w:hint="eastAsia" w:hAnsi="宋体" w:cs="Arial"/>
          <w:b w:val="0"/>
          <w:position w:val="0"/>
          <w:szCs w:val="24"/>
          <w:highlight w:val="none"/>
        </w:rPr>
        <w:t xml:space="preserve">5.</w:t>
      </w:r>
      <w:bookmarkStart w:id="58" w:name="OLE_LINK127"/>
      <w:r>
        <w:rPr>
          <w:rFonts w:hint="eastAsia" w:hAnsi="宋体" w:cs="Arial"/>
          <w:b w:val="0"/>
          <w:position w:val="0"/>
          <w:szCs w:val="24"/>
          <w:highlight w:val="none"/>
        </w:rPr>
        <w:t xml:space="preserve">本项目不接受进口产品投标。</w:t>
      </w:r>
      <w:bookmarkEnd w:id="58"/>
      <w:r/>
      <w:bookmarkEnd w:id="34"/>
      <w:r/>
      <w:bookmarkEnd w:id="35"/>
      <w:r/>
      <w:bookmarkEnd w:id="44"/>
      <w:r/>
      <w:bookmarkEnd w:id="47"/>
      <w:r/>
      <w:bookmarkEnd w:id="48"/>
      <w:r/>
      <w:r/>
    </w:p>
    <w:p>
      <w:pPr>
        <w:spacing w:line="360" w:lineRule="auto"/>
        <w:rPr>
          <w:rFonts w:hint="eastAsia" w:hAnsi="宋体" w:cs="宋体"/>
          <w:position w:val="0"/>
          <w:szCs w:val="24"/>
          <w:highlight w:val="none"/>
        </w:rPr>
        <w:outlineLvl w:val="1"/>
      </w:pPr>
      <w:r>
        <w:rPr>
          <w:rFonts w:hint="eastAsia" w:hAnsi="宋体" w:cs="宋体"/>
          <w:position w:val="0"/>
          <w:szCs w:val="24"/>
          <w:highlight w:val="none"/>
        </w:rPr>
        <w:t xml:space="preserve">三、获取招标文件</w:t>
      </w:r>
      <w:r/>
    </w:p>
    <w:p>
      <w:pPr>
        <w:ind w:firstLine="480"/>
        <w:jc w:val="left"/>
        <w:spacing w:line="360" w:lineRule="auto"/>
        <w:rPr>
          <w:rFonts w:hint="eastAsia" w:hAnsi="宋体"/>
          <w:b w:val="0"/>
          <w:position w:val="0"/>
          <w:szCs w:val="24"/>
          <w:highlight w:val="none"/>
          <w:shd w:val="clear" w:color="auto" w:fill="ffffff"/>
        </w:rPr>
      </w:pPr>
      <w:r/>
      <w:bookmarkStart w:id="59" w:name="_Toc38985266"/>
      <w:r/>
      <w:bookmarkStart w:id="60" w:name="_Toc28359082"/>
      <w:r/>
      <w:bookmarkStart w:id="61" w:name="_Toc28359005"/>
      <w:r/>
      <w:bookmarkStart w:id="62" w:name="_Toc35393624"/>
      <w:r/>
      <w:bookmarkStart w:id="63" w:name="_Toc35393793"/>
      <w:r>
        <w:rPr>
          <w:rFonts w:hint="eastAsia" w:hAnsi="宋体"/>
          <w:b w:val="0"/>
          <w:position w:val="0"/>
          <w:szCs w:val="24"/>
          <w:highlight w:val="none"/>
          <w:shd w:val="clear" w:color="auto" w:fill="ffffff"/>
        </w:rPr>
        <w:t xml:space="preserve">1.时间：</w:t>
      </w:r>
      <w:bookmarkEnd w:id="59"/>
      <w:r>
        <w:rPr>
          <w:rFonts w:hint="eastAsia" w:hAnsi="宋体"/>
          <w:b w:val="0"/>
          <w:position w:val="0"/>
          <w:szCs w:val="24"/>
          <w:highlight w:val="none"/>
          <w:shd w:val="clear" w:color="auto" w:fill="ffffff"/>
        </w:rPr>
        <w:t xml:space="preserve">自招标文件公告发布之日起5个工作日。</w:t>
      </w:r>
      <w:r/>
    </w:p>
    <w:p>
      <w:pPr>
        <w:ind w:firstLine="480"/>
        <w:jc w:val="left"/>
        <w:spacing w:line="360" w:lineRule="auto"/>
        <w:rPr>
          <w:rFonts w:hint="eastAsia" w:hAnsi="宋体"/>
          <w:b w:val="0"/>
          <w:position w:val="0"/>
          <w:szCs w:val="24"/>
          <w:highlight w:val="none"/>
          <w:shd w:val="clear" w:color="auto" w:fill="ffffff"/>
        </w:rPr>
      </w:pPr>
      <w:r>
        <w:rPr>
          <w:rFonts w:hint="eastAsia" w:hAnsi="宋体"/>
          <w:b w:val="0"/>
          <w:position w:val="0"/>
          <w:szCs w:val="24"/>
          <w:highlight w:val="none"/>
          <w:shd w:val="clear" w:color="auto" w:fill="ffffff"/>
        </w:rPr>
        <w:t xml:space="preserve">2.地点：</w:t>
      </w:r>
      <w:bookmarkStart w:id="64" w:name="OLE_LINK130"/>
      <w:r>
        <w:rPr>
          <w:rFonts w:hint="eastAsia" w:hAnsi="宋体"/>
          <w:b w:val="0"/>
          <w:position w:val="0"/>
          <w:szCs w:val="24"/>
          <w:highlight w:val="none"/>
          <w:shd w:val="clear" w:color="auto" w:fill="ffffff"/>
        </w:rPr>
        <w:t xml:space="preserve">“苏采云”系统内免费下载（投标人必须在苏采云系统中获取采购文件，方能参与政府采购项目）</w:t>
      </w:r>
      <w:bookmarkEnd w:id="64"/>
      <w:r/>
      <w:r/>
    </w:p>
    <w:p>
      <w:pPr>
        <w:ind w:firstLine="480"/>
        <w:jc w:val="left"/>
        <w:spacing w:line="360" w:lineRule="auto"/>
        <w:rPr>
          <w:rFonts w:hint="eastAsia" w:hAnsi="宋体"/>
          <w:b w:val="0"/>
          <w:position w:val="0"/>
          <w:szCs w:val="24"/>
          <w:highlight w:val="none"/>
          <w:shd w:val="clear" w:color="auto" w:fill="ffffff"/>
        </w:rPr>
      </w:pPr>
      <w:r>
        <w:rPr>
          <w:rFonts w:hint="eastAsia" w:hAnsi="宋体"/>
          <w:b w:val="0"/>
          <w:position w:val="0"/>
          <w:szCs w:val="24"/>
          <w:highlight w:val="none"/>
          <w:shd w:val="clear" w:color="auto" w:fill="ffffff"/>
        </w:rPr>
        <w:t xml:space="preserve">3.方式：</w:t>
      </w:r>
      <w:bookmarkStart w:id="65" w:name="OLE_LINK131"/>
      <w:r>
        <w:rPr>
          <w:rFonts w:hint="eastAsia" w:hAnsi="宋体"/>
          <w:b w:val="0"/>
          <w:position w:val="0"/>
          <w:szCs w:val="24"/>
          <w:highlight w:val="none"/>
          <w:shd w:val="clear" w:color="auto" w:fill="ffffff"/>
        </w:rPr>
        <w:t xml:space="preserve">本项目采用网上注册登记方式。 </w:t>
      </w:r>
      <w:bookmarkEnd w:id="65"/>
      <w:r/>
      <w:r/>
    </w:p>
    <w:p>
      <w:pPr>
        <w:ind w:firstLine="480"/>
        <w:spacing w:line="360" w:lineRule="auto"/>
        <w:rPr>
          <w:rFonts w:hint="eastAsia" w:hAnsi="宋体" w:cs="宋体"/>
          <w:b w:val="0"/>
          <w:bCs/>
          <w:position w:val="0"/>
          <w:szCs w:val="24"/>
          <w:highlight w:val="none"/>
        </w:rPr>
      </w:pPr>
      <w:r>
        <w:rPr>
          <w:rFonts w:hint="eastAsia" w:hAnsi="宋体" w:cs="宋体"/>
          <w:b w:val="0"/>
          <w:color w:val="000000"/>
          <w:position w:val="0"/>
          <w:szCs w:val="24"/>
          <w:highlight w:val="none"/>
        </w:rPr>
        <w:t xml:space="preserve">4.售价：0元</w:t>
      </w:r>
      <w:r>
        <w:rPr>
          <w:rFonts w:hint="eastAsia" w:hAnsi="宋体" w:cs="宋体"/>
          <w:b w:val="0"/>
          <w:bCs/>
          <w:position w:val="0"/>
          <w:szCs w:val="24"/>
          <w:highlight w:val="none"/>
        </w:rPr>
        <w:t xml:space="preserve">。</w:t>
      </w:r>
      <w:r/>
    </w:p>
    <w:p>
      <w:pPr>
        <w:spacing w:line="360" w:lineRule="auto"/>
        <w:rPr>
          <w:rFonts w:hint="eastAsia" w:hAnsi="宋体" w:cs="宋体"/>
          <w:position w:val="0"/>
          <w:szCs w:val="24"/>
          <w:highlight w:val="none"/>
        </w:rPr>
        <w:outlineLvl w:val="1"/>
      </w:pPr>
      <w:r>
        <w:rPr>
          <w:rFonts w:hint="eastAsia" w:hAnsi="宋体" w:cs="宋体"/>
          <w:position w:val="0"/>
          <w:szCs w:val="24"/>
          <w:highlight w:val="none"/>
        </w:rPr>
        <w:t xml:space="preserve">四、提交投标文件</w:t>
      </w:r>
      <w:bookmarkEnd w:id="60"/>
      <w:r/>
      <w:bookmarkEnd w:id="61"/>
      <w:r>
        <w:rPr>
          <w:rFonts w:hint="eastAsia" w:hAnsi="宋体" w:cs="宋体"/>
          <w:position w:val="0"/>
          <w:szCs w:val="24"/>
          <w:highlight w:val="none"/>
        </w:rPr>
        <w:t xml:space="preserve">截止时间、开标时间和地点</w:t>
      </w:r>
      <w:bookmarkEnd w:id="62"/>
      <w:r/>
      <w:bookmarkEnd w:id="63"/>
      <w:r/>
      <w:r/>
    </w:p>
    <w:p>
      <w:pPr>
        <w:ind w:firstLine="480"/>
        <w:spacing w:line="360" w:lineRule="auto"/>
        <w:rPr>
          <w:rFonts w:hint="eastAsia" w:hAnsi="宋体" w:cs="宋体"/>
          <w:b w:val="0"/>
          <w:bCs/>
          <w:position w:val="0"/>
          <w:szCs w:val="24"/>
          <w:highlight w:val="none"/>
        </w:rPr>
      </w:pPr>
      <w:r>
        <w:rPr>
          <w:rFonts w:hint="eastAsia" w:hAnsi="宋体" w:cs="宋体"/>
          <w:b w:val="0"/>
          <w:bCs/>
          <w:position w:val="0"/>
          <w:szCs w:val="24"/>
          <w:highlight w:val="none"/>
        </w:rPr>
        <w:t xml:space="preserve">1.时间：2026年</w:t>
      </w:r>
      <w:r>
        <w:rPr>
          <w:rFonts w:hint="eastAsia" w:hAnsi="宋体" w:cs="宋体"/>
          <w:b w:val="0"/>
          <w:bCs/>
          <w:position w:val="0"/>
          <w:szCs w:val="24"/>
          <w:highlight w:val="none"/>
          <w:lang w:val="en-US" w:eastAsia="zh-CN"/>
        </w:rPr>
        <w:t xml:space="preserve">11月24日14</w:t>
      </w:r>
      <w:r>
        <w:rPr>
          <w:rFonts w:hint="eastAsia" w:hAnsi="宋体" w:cs="宋体"/>
          <w:b w:val="0"/>
          <w:bCs/>
          <w:position w:val="0"/>
          <w:szCs w:val="24"/>
          <w:highlight w:val="none"/>
        </w:rPr>
        <w:t xml:space="preserve">:</w:t>
      </w:r>
      <w:r>
        <w:rPr>
          <w:rFonts w:hint="eastAsia" w:hAnsi="宋体" w:cs="宋体"/>
          <w:b w:val="0"/>
          <w:bCs/>
          <w:position w:val="0"/>
          <w:szCs w:val="24"/>
          <w:highlight w:val="none"/>
          <w:lang w:val="en-US" w:eastAsia="zh-CN"/>
        </w:rPr>
        <w:t xml:space="preserve">0</w:t>
      </w:r>
      <w:r>
        <w:rPr>
          <w:rFonts w:hint="eastAsia" w:hAnsi="宋体" w:cs="宋体"/>
          <w:b w:val="0"/>
          <w:bCs/>
          <w:position w:val="0"/>
          <w:szCs w:val="24"/>
          <w:highlight w:val="none"/>
        </w:rPr>
        <w:t xml:space="preserve">0（北京时间）</w:t>
      </w:r>
      <w:r/>
    </w:p>
    <w:p>
      <w:pPr>
        <w:ind w:firstLine="480"/>
        <w:spacing w:line="360" w:lineRule="auto"/>
        <w:rPr>
          <w:rFonts w:hint="eastAsia" w:hAnsi="宋体" w:cs="宋体"/>
          <w:b w:val="0"/>
          <w:bCs/>
          <w:position w:val="0"/>
          <w:szCs w:val="24"/>
          <w:highlight w:val="none"/>
          <w:u w:val="single"/>
        </w:rPr>
      </w:pPr>
      <w:r>
        <w:rPr>
          <w:rFonts w:hint="eastAsia" w:hAnsi="宋体" w:cs="宋体"/>
          <w:b w:val="0"/>
          <w:bCs/>
          <w:position w:val="0"/>
          <w:szCs w:val="24"/>
          <w:highlight w:val="none"/>
        </w:rPr>
        <w:t xml:space="preserve">2.地点：苏采云“不见面”开标大厅</w:t>
      </w:r>
      <w:r/>
    </w:p>
    <w:p>
      <w:pPr>
        <w:keepLines/>
        <w:keepNext/>
        <w:spacing w:line="360" w:lineRule="auto"/>
        <w:rPr>
          <w:rFonts w:hint="eastAsia" w:hAnsi="宋体" w:cs="宋体"/>
          <w:position w:val="0"/>
          <w:szCs w:val="24"/>
          <w:highlight w:val="none"/>
        </w:rPr>
        <w:outlineLvl w:val="1"/>
      </w:pPr>
      <w:r/>
      <w:bookmarkStart w:id="66" w:name="_Toc28359084"/>
      <w:r/>
      <w:bookmarkStart w:id="67" w:name="_Toc28359007"/>
      <w:r/>
      <w:bookmarkStart w:id="68" w:name="_Toc35393794"/>
      <w:r/>
      <w:bookmarkStart w:id="69" w:name="_Toc35393625"/>
      <w:r>
        <w:rPr>
          <w:rFonts w:hint="eastAsia" w:hAnsi="宋体" w:cs="宋体"/>
          <w:position w:val="0"/>
          <w:szCs w:val="24"/>
          <w:highlight w:val="none"/>
        </w:rPr>
        <w:t xml:space="preserve">五、公告期限</w:t>
      </w:r>
      <w:bookmarkEnd w:id="66"/>
      <w:r/>
      <w:bookmarkEnd w:id="67"/>
      <w:r/>
      <w:bookmarkEnd w:id="68"/>
      <w:r/>
      <w:bookmarkEnd w:id="69"/>
      <w:r/>
      <w:r/>
    </w:p>
    <w:p>
      <w:pPr>
        <w:ind w:firstLine="480"/>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自本公告发布之日起5个工作日。</w:t>
      </w:r>
      <w:r/>
    </w:p>
    <w:p>
      <w:pPr>
        <w:keepLines/>
        <w:keepNext/>
        <w:spacing w:line="360" w:lineRule="auto"/>
        <w:rPr>
          <w:rFonts w:hint="eastAsia" w:hAnsi="宋体" w:cs="宋体"/>
          <w:position w:val="0"/>
          <w:szCs w:val="24"/>
          <w:highlight w:val="none"/>
        </w:rPr>
        <w:outlineLvl w:val="1"/>
      </w:pPr>
      <w:r/>
      <w:bookmarkStart w:id="70" w:name="_Toc35393626"/>
      <w:r/>
      <w:bookmarkStart w:id="71" w:name="_Toc35393795"/>
      <w:r>
        <w:rPr>
          <w:rFonts w:hint="eastAsia" w:hAnsi="宋体" w:cs="宋体"/>
          <w:position w:val="0"/>
          <w:szCs w:val="24"/>
          <w:highlight w:val="none"/>
        </w:rPr>
        <w:t xml:space="preserve">六、其他补充事宜</w:t>
      </w:r>
      <w:bookmarkEnd w:id="70"/>
      <w:r/>
      <w:bookmarkEnd w:id="71"/>
      <w:r/>
      <w:r/>
    </w:p>
    <w:p>
      <w:pPr>
        <w:pStyle w:val="1303"/>
        <w:ind w:firstLine="420"/>
        <w:jc w:val="both"/>
        <w:spacing w:beforeAutospacing="0" w:afterAutospacing="0" w:line="480" w:lineRule="exact"/>
        <w:rPr>
          <w:rFonts w:hint="eastAsia" w:ascii="宋体" w:hAnsi="宋体"/>
          <w:highlight w:val="none"/>
        </w:rPr>
      </w:pPr>
      <w:r/>
      <w:bookmarkStart w:id="72" w:name="OLE_LINK75"/>
      <w:r/>
      <w:bookmarkStart w:id="73" w:name="_Toc35393796"/>
      <w:r/>
      <w:bookmarkStart w:id="74" w:name="_Toc28359008"/>
      <w:r/>
      <w:bookmarkStart w:id="75" w:name="_Toc28359085"/>
      <w:r/>
      <w:bookmarkStart w:id="76" w:name="_Toc35393627"/>
      <w:r>
        <w:rPr>
          <w:rFonts w:hint="eastAsia" w:ascii="宋体" w:hAnsi="宋体"/>
          <w:highlight w:val="none"/>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在盐城市政府采购网点击【办事指南】-【供应商参与政府采购活动相关资料】。领取CA和办理电子签章（请至盐城市府西路1号盐城市公共资源交易中心四楼大厅10号</w:t>
      </w:r>
      <w:r>
        <w:rPr>
          <w:rFonts w:hint="eastAsia" w:ascii="宋体" w:hAnsi="宋体"/>
          <w:highlight w:val="none"/>
          <w:lang w:eastAsia="zh-CN"/>
        </w:rPr>
        <w:t xml:space="preserve">、</w:t>
      </w:r>
      <w:r>
        <w:rPr>
          <w:rFonts w:hint="eastAsia" w:ascii="宋体" w:hAnsi="宋体"/>
          <w:highlight w:val="none"/>
        </w:rPr>
        <w:t xml:space="preserve">11号窗口办理，联系电话：15051556883，办理邮箱：yancheng@ideabank.net.cn，具体系统操作见《苏采云系统供应商操作手册》（以下简称《操作手册》））、进行注册并按《操作手册》要求制作、上传电子响应文件,《苏采云系统供应商操作手册》，手册下载地址：苏采云系统-右侧消息通知栏。</w:t>
      </w:r>
      <w:r/>
    </w:p>
    <w:p>
      <w:pPr>
        <w:pStyle w:val="1303"/>
        <w:ind w:firstLine="420"/>
        <w:jc w:val="both"/>
        <w:spacing w:beforeAutospacing="0" w:afterAutospacing="0" w:line="480" w:lineRule="exact"/>
        <w:rPr>
          <w:rFonts w:hint="eastAsia" w:ascii="宋体" w:hAnsi="宋体"/>
          <w:highlight w:val="none"/>
        </w:rPr>
      </w:pPr>
      <w:r>
        <w:rPr>
          <w:rFonts w:hint="eastAsia" w:ascii="宋体" w:hAnsi="宋体"/>
          <w:highlight w:val="none"/>
        </w:rPr>
        <w:t xml:space="preserve">2.潜在供应商访问电子招标响应交易平台的网络地址和方法：</w:t>
      </w:r>
      <w:r/>
    </w:p>
    <w:p>
      <w:pPr>
        <w:pStyle w:val="1303"/>
        <w:ind w:firstLine="420"/>
        <w:jc w:val="both"/>
        <w:spacing w:beforeAutospacing="0" w:afterAutospacing="0" w:line="480" w:lineRule="exact"/>
        <w:rPr>
          <w:rFonts w:hint="eastAsia" w:ascii="宋体" w:hAnsi="宋体"/>
          <w:highlight w:val="none"/>
        </w:rPr>
      </w:pPr>
      <w:r>
        <w:rPr>
          <w:rFonts w:hint="eastAsia" w:ascii="宋体" w:hAnsi="宋体"/>
          <w:highlight w:val="none"/>
        </w:rPr>
        <w:t xml:space="preserve">2.1“苏采云”系统用户注册--获取“CA 数字证书”--CA 绑定与登录--参与投标--下载采购文件（后缀名为“.kedt”）--将后缀名为“.kedt”的采购文件导入政府采购客户端工具--制作响应文件--导出加密的响应文件（后缀名为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w:t>
      </w:r>
      <w:r/>
    </w:p>
    <w:p>
      <w:pPr>
        <w:pStyle w:val="1303"/>
        <w:ind w:firstLine="420"/>
        <w:jc w:val="both"/>
        <w:spacing w:beforeAutospacing="0" w:afterAutospacing="0" w:line="480" w:lineRule="exact"/>
        <w:rPr>
          <w:rFonts w:hint="eastAsia" w:ascii="宋体" w:hAnsi="宋体"/>
          <w:highlight w:val="none"/>
        </w:rPr>
      </w:pPr>
      <w:r>
        <w:rPr>
          <w:rFonts w:hint="eastAsia" w:ascii="宋体" w:hAnsi="宋体"/>
          <w:highlight w:val="none"/>
        </w:rPr>
        <w:t xml:space="preserve">2.2 潜在投标人访问“苏采云”系统方法：江苏省政府采购网首页-“苏采云”链接。 </w:t>
      </w:r>
      <w:r/>
    </w:p>
    <w:p>
      <w:pPr>
        <w:pStyle w:val="1303"/>
        <w:ind w:firstLine="420"/>
        <w:jc w:val="both"/>
        <w:spacing w:beforeAutospacing="0" w:afterAutospacing="0" w:line="480" w:lineRule="exact"/>
        <w:rPr>
          <w:rFonts w:hint="eastAsia" w:ascii="宋体" w:hAnsi="宋体"/>
          <w:highlight w:val="none"/>
        </w:rPr>
      </w:pPr>
      <w:r>
        <w:rPr>
          <w:rFonts w:hint="eastAsia" w:ascii="宋体" w:hAnsi="宋体"/>
          <w:highlight w:val="none"/>
        </w:rPr>
        <w:t xml:space="preserve">2.3 采购文件（后缀名为“.kedt”）、供应商操作手册及政府采购客户端 工具可通过“苏采云”系统相应链接进行下载。 </w:t>
      </w:r>
      <w:r/>
    </w:p>
    <w:p>
      <w:pPr>
        <w:pStyle w:val="1303"/>
        <w:ind w:firstLine="420"/>
        <w:jc w:val="both"/>
        <w:spacing w:beforeAutospacing="0" w:afterAutospacing="0" w:line="480" w:lineRule="exact"/>
        <w:rPr>
          <w:rFonts w:hint="eastAsia" w:ascii="宋体" w:hAnsi="宋体"/>
          <w:highlight w:val="none"/>
        </w:rPr>
      </w:pPr>
      <w:r>
        <w:rPr>
          <w:rFonts w:hint="eastAsia" w:ascii="宋体" w:hAnsi="宋体"/>
          <w:highlight w:val="none"/>
        </w:rPr>
        <w:t xml:space="preserve">2.4 采购代理机构将数据电文形式的采购文件加载至“苏采云”系统，供潜在供应商下载或者查阅。 </w:t>
      </w:r>
      <w:r/>
    </w:p>
    <w:p>
      <w:pPr>
        <w:pStyle w:val="1303"/>
        <w:ind w:firstLine="420"/>
        <w:jc w:val="both"/>
        <w:spacing w:beforeAutospacing="0" w:afterAutospacing="0" w:line="480" w:lineRule="exact"/>
        <w:rPr>
          <w:rFonts w:hint="eastAsia" w:ascii="宋体" w:hAnsi="宋体"/>
          <w:highlight w:val="none"/>
        </w:rPr>
      </w:pPr>
      <w:r>
        <w:rPr>
          <w:rFonts w:hint="eastAsia" w:ascii="宋体" w:hAnsi="宋体"/>
          <w:highlight w:val="none"/>
        </w:rPr>
        <w:t xml:space="preserve">2.5 请潜在投标单位提前安装相应的控件（详见《“苏采云”系统供应商操作手册》）并使用谷歌浏览器登录“苏采云”系统参与不见面开评标。 </w:t>
      </w:r>
      <w:r/>
    </w:p>
    <w:p>
      <w:pPr>
        <w:pStyle w:val="1303"/>
        <w:ind w:firstLine="420"/>
        <w:jc w:val="both"/>
        <w:keepLines w:val="0"/>
        <w:keepNext w:val="0"/>
        <w:pageBreakBefore w:val="0"/>
        <w:spacing w:beforeAutospacing="0" w:afterAutospacing="0" w:line="360" w:lineRule="auto"/>
        <w:widowControl w:val="off"/>
        <w:rPr>
          <w:rFonts w:hint="eastAsia" w:ascii="宋体" w:hAnsi="宋体"/>
          <w:highlight w:val="none"/>
        </w:rPr>
      </w:pPr>
      <w:r>
        <w:rPr>
          <w:rFonts w:hint="eastAsia" w:ascii="宋体" w:hAnsi="宋体"/>
          <w:highlight w:val="none"/>
        </w:rPr>
        <w:t xml:space="preserve">如潜在投标人未按上述要求操作，将自行承担所产生的风险。</w:t>
      </w:r>
      <w:r/>
    </w:p>
    <w:p>
      <w:pPr>
        <w:pStyle w:val="1303"/>
        <w:ind w:firstLine="420"/>
        <w:jc w:val="both"/>
        <w:keepLines w:val="0"/>
        <w:keepNext w:val="0"/>
        <w:pageBreakBefore w:val="0"/>
        <w:spacing w:beforeAutospacing="0" w:afterAutospacing="0" w:line="360" w:lineRule="auto"/>
        <w:widowControl w:val="off"/>
        <w:rPr>
          <w:rFonts w:hint="eastAsia" w:ascii="宋体" w:hAnsi="宋体"/>
          <w:highlight w:val="none"/>
        </w:rPr>
      </w:pPr>
      <w:r>
        <w:rPr>
          <w:rFonts w:hint="eastAsia" w:ascii="宋体" w:hAnsi="宋体"/>
          <w:highlight w:val="none"/>
        </w:rPr>
        <w:t xml:space="preserve">3.有关本次招标的事项若存在变动或修改，敬请及时关注在“中国政府采购网”“江苏政府采购网”“盐城市政府采购网”发布的更正公告。</w:t>
      </w:r>
      <w:r/>
    </w:p>
    <w:p>
      <w:pPr>
        <w:ind w:firstLine="480"/>
        <w:keepLines w:val="0"/>
        <w:keepNext w:val="0"/>
        <w:pageBreakBefore w:val="0"/>
        <w:spacing w:line="360" w:lineRule="auto"/>
        <w:widowControl w:val="off"/>
        <w:rPr>
          <w:rFonts w:hint="eastAsia" w:hAnsi="宋体"/>
          <w:b w:val="0"/>
          <w:bCs/>
          <w:position w:val="0"/>
          <w:szCs w:val="24"/>
          <w:highlight w:val="none"/>
        </w:rPr>
      </w:pPr>
      <w:r>
        <w:rPr>
          <w:rFonts w:hint="eastAsia" w:hAnsi="宋体"/>
          <w:b w:val="0"/>
          <w:position w:val="0"/>
          <w:szCs w:val="24"/>
          <w:highlight w:val="none"/>
        </w:rPr>
        <w:t xml:space="preserve">4.本次招标不收取投标保证金、不收取履约保证金、不收取质量保证金</w:t>
      </w:r>
      <w:r>
        <w:rPr>
          <w:rFonts w:hint="eastAsia" w:hAnsi="宋体"/>
          <w:b w:val="0"/>
          <w:bCs/>
          <w:position w:val="0"/>
          <w:szCs w:val="24"/>
          <w:highlight w:val="none"/>
        </w:rPr>
        <w:t xml:space="preserve">。</w:t>
      </w:r>
      <w:r/>
    </w:p>
    <w:p>
      <w:pPr>
        <w:ind w:firstLine="480"/>
        <w:keepLines w:val="0"/>
        <w:keepNext w:val="0"/>
        <w:pageBreakBefore w:val="0"/>
        <w:spacing w:line="360" w:lineRule="auto"/>
        <w:widowControl w:val="off"/>
        <w:rPr>
          <w:rFonts w:hint="default" w:hAnsi="宋体" w:eastAsia="宋体"/>
          <w:b w:val="0"/>
          <w:bCs/>
          <w:position w:val="0"/>
          <w:szCs w:val="24"/>
          <w:highlight w:val="none"/>
          <w:lang w:val="en-US" w:eastAsia="zh-CN"/>
        </w:rPr>
      </w:pPr>
      <w:r>
        <w:rPr>
          <w:rFonts w:hint="eastAsia" w:hAnsi="宋体"/>
          <w:b w:val="0"/>
          <w:bCs/>
          <w:position w:val="0"/>
          <w:szCs w:val="24"/>
          <w:highlight w:val="none"/>
          <w:lang w:val="en-US" w:eastAsia="zh-CN"/>
        </w:rPr>
        <w:t xml:space="preserve">5.招标文件规定的“获取招标文件”期限届满后仍可以参与投标，但期限届满后下载的招标文件，不作为供应商权益受到损害的证明材料和依据。</w:t>
      </w:r>
      <w:bookmarkEnd w:id="72"/>
      <w:r/>
      <w:r/>
    </w:p>
    <w:p>
      <w:pPr>
        <w:keepLines w:val="0"/>
        <w:keepNext w:val="0"/>
        <w:pageBreakBefore w:val="0"/>
        <w:spacing w:line="360" w:lineRule="auto"/>
        <w:widowControl w:val="off"/>
        <w:rPr>
          <w:rFonts w:hint="eastAsia" w:hAnsi="宋体" w:cs="宋体"/>
          <w:position w:val="0"/>
          <w:szCs w:val="24"/>
          <w:highlight w:val="none"/>
        </w:rPr>
      </w:pPr>
      <w:r>
        <w:rPr>
          <w:rFonts w:hint="eastAsia" w:hAnsi="宋体" w:cs="宋体"/>
          <w:position w:val="0"/>
          <w:szCs w:val="24"/>
          <w:highlight w:val="none"/>
        </w:rPr>
        <w:t xml:space="preserve">七、对本次招标提出询问，请按以下方式联系。</w:t>
      </w:r>
      <w:bookmarkEnd w:id="73"/>
      <w:r/>
      <w:bookmarkEnd w:id="74"/>
      <w:r/>
      <w:bookmarkEnd w:id="75"/>
      <w:r/>
      <w:bookmarkEnd w:id="76"/>
      <w:r/>
      <w:bookmarkEnd w:id="20"/>
      <w:r/>
      <w:r/>
    </w:p>
    <w:p>
      <w:pPr>
        <w:ind w:firstLine="480"/>
        <w:keepLines w:val="0"/>
        <w:keepNext w:val="0"/>
        <w:pageBreakBefore w:val="0"/>
        <w:spacing w:line="360" w:lineRule="auto"/>
        <w:widowControl w:val="off"/>
        <w:rPr>
          <w:rFonts w:hint="eastAsia" w:hAnsi="宋体"/>
          <w:b w:val="0"/>
          <w:position w:val="0"/>
          <w:szCs w:val="24"/>
          <w:highlight w:val="none"/>
        </w:rPr>
      </w:pPr>
      <w:r>
        <w:rPr>
          <w:rFonts w:hint="eastAsia" w:hAnsi="宋体"/>
          <w:b w:val="0"/>
          <w:position w:val="0"/>
          <w:szCs w:val="24"/>
          <w:highlight w:val="none"/>
        </w:rPr>
        <w:t xml:space="preserve">1.采购人信息</w:t>
      </w:r>
      <w:r/>
    </w:p>
    <w:p>
      <w:pPr>
        <w:ind w:firstLine="480"/>
        <w:keepLines w:val="0"/>
        <w:keepNext w:val="0"/>
        <w:pageBreakBefore w:val="0"/>
        <w:spacing w:line="360" w:lineRule="auto"/>
        <w:widowControl w:val="off"/>
        <w:rPr>
          <w:rFonts w:hint="eastAsia" w:hAnsi="宋体"/>
          <w:b w:val="0"/>
          <w:position w:val="0"/>
          <w:szCs w:val="24"/>
          <w:highlight w:val="none"/>
        </w:rPr>
      </w:pPr>
      <w:r>
        <w:rPr>
          <w:rFonts w:hint="eastAsia" w:hAnsi="宋体"/>
          <w:b w:val="0"/>
          <w:position w:val="0"/>
          <w:szCs w:val="24"/>
          <w:highlight w:val="none"/>
        </w:rPr>
        <w:t xml:space="preserve">名 称：盐城市妇幼保健院　</w:t>
      </w:r>
      <w:r/>
    </w:p>
    <w:p>
      <w:pPr>
        <w:ind w:firstLine="480"/>
        <w:keepLines w:val="0"/>
        <w:keepNext w:val="0"/>
        <w:pageBreakBefore w:val="0"/>
        <w:spacing w:line="360" w:lineRule="auto"/>
        <w:widowControl w:val="off"/>
        <w:rPr>
          <w:rFonts w:hint="eastAsia" w:hAnsi="宋体"/>
          <w:b w:val="0"/>
          <w:position w:val="0"/>
          <w:szCs w:val="24"/>
          <w:highlight w:val="none"/>
        </w:rPr>
      </w:pPr>
      <w:r>
        <w:rPr>
          <w:rFonts w:hint="eastAsia" w:hAnsi="宋体"/>
          <w:b w:val="0"/>
          <w:position w:val="0"/>
          <w:szCs w:val="24"/>
          <w:highlight w:val="none"/>
        </w:rPr>
        <w:t xml:space="preserve">地 址：江苏省盐城市世纪大道东路31号　</w:t>
      </w:r>
      <w:r/>
    </w:p>
    <w:p>
      <w:pPr>
        <w:ind w:firstLine="480"/>
        <w:keepLines w:val="0"/>
        <w:keepNext w:val="0"/>
        <w:pageBreakBefore w:val="0"/>
        <w:spacing w:line="360" w:lineRule="auto"/>
        <w:widowControl w:val="off"/>
        <w:rPr>
          <w:rFonts w:hint="eastAsia" w:hAnsi="宋体"/>
          <w:b w:val="0"/>
          <w:position w:val="0"/>
          <w:szCs w:val="24"/>
          <w:highlight w:val="none"/>
        </w:rPr>
      </w:pPr>
      <w:r>
        <w:rPr>
          <w:rFonts w:hint="eastAsia" w:hAnsi="宋体"/>
          <w:b w:val="0"/>
          <w:position w:val="0"/>
          <w:szCs w:val="24"/>
          <w:highlight w:val="none"/>
        </w:rPr>
        <w:t xml:space="preserve">联系人：董老师</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联系电话：0515-66669336          </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2.采购代理机构信息</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名 称：江苏海外集团国际工程咨询有限公司　</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地　址：南京市建邺区云龙山路58号大唐科技大厦A座第14、15层　</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联系人：熊改杰</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联系方式：</w:t>
      </w:r>
      <w:r>
        <w:rPr>
          <w:rFonts w:hAnsi="宋体"/>
          <w:b w:val="0"/>
          <w:position w:val="0"/>
          <w:szCs w:val="24"/>
          <w:highlight w:val="none"/>
        </w:rPr>
        <w:t xml:space="preserve">025-84795466</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3.项目联系方式</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项目联系人：熊改杰、李杰</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电话：025-84795466</w:t>
      </w:r>
      <w:r/>
    </w:p>
    <w:p>
      <w:pPr>
        <w:ind w:right="300"/>
        <w:jc w:val="center"/>
        <w:spacing w:line="360" w:lineRule="auto"/>
        <w:rPr>
          <w:rFonts w:hint="eastAsia" w:hAnsi="宋体" w:cs="宋体"/>
          <w:bCs/>
          <w:sz w:val="44"/>
          <w:highlight w:val="none"/>
        </w:rPr>
      </w:pPr>
      <w:r>
        <w:rPr>
          <w:rFonts w:hint="eastAsia" w:hAnsi="宋体" w:cs="宋体"/>
          <w:b w:val="0"/>
          <w:bCs/>
          <w:sz w:val="30"/>
          <w:szCs w:val="30"/>
          <w:highlight w:val="none"/>
        </w:rPr>
        <w:br w:type="page" w:clear="all"/>
      </w:r>
      <w:bookmarkEnd w:id="7"/>
      <w:r/>
      <w:bookmarkEnd w:id="8"/>
      <w:r/>
      <w:bookmarkEnd w:id="9"/>
      <w:r/>
      <w:bookmarkEnd w:id="10"/>
      <w:r/>
      <w:bookmarkEnd w:id="11"/>
      <w:r/>
      <w:bookmarkEnd w:id="21"/>
      <w:r/>
      <w:bookmarkStart w:id="77" w:name="_Toc15713"/>
      <w:r/>
      <w:bookmarkStart w:id="78" w:name="_Toc20823314"/>
      <w:r/>
      <w:bookmarkStart w:id="79" w:name="_Toc513029242"/>
      <w:r/>
      <w:bookmarkStart w:id="80" w:name="_Toc16938558"/>
      <w:r/>
      <w:bookmarkStart w:id="81" w:name="_Toc479757207"/>
      <w:r/>
      <w:bookmarkStart w:id="82" w:name="_Toc120614221"/>
      <w:r>
        <w:rPr>
          <w:rFonts w:hint="eastAsia" w:hAnsi="宋体" w:cs="宋体"/>
          <w:bCs/>
          <w:sz w:val="44"/>
          <w:highlight w:val="none"/>
        </w:rPr>
        <w:t xml:space="preserve">第二章  </w:t>
      </w:r>
      <w:bookmarkStart w:id="83" w:name="_Toc120614213"/>
      <w:r/>
      <w:bookmarkStart w:id="84" w:name="_Toc513029202"/>
      <w:r/>
      <w:bookmarkStart w:id="85" w:name="_Toc20823274"/>
      <w:r/>
      <w:bookmarkStart w:id="86" w:name="_Toc16938518"/>
      <w:r>
        <w:rPr>
          <w:rFonts w:hint="eastAsia" w:hAnsi="宋体" w:cs="宋体"/>
          <w:bCs/>
          <w:sz w:val="44"/>
          <w:highlight w:val="none"/>
        </w:rPr>
        <w:t xml:space="preserve">投标人须知</w:t>
      </w:r>
      <w:bookmarkEnd w:id="77"/>
      <w:r/>
      <w:bookmarkEnd w:id="83"/>
      <w:r/>
      <w:bookmarkEnd w:id="84"/>
      <w:r/>
      <w:bookmarkEnd w:id="85"/>
      <w:r/>
      <w:bookmarkEnd w:id="86"/>
      <w:r/>
      <w:r/>
    </w:p>
    <w:p>
      <w:pPr>
        <w:pStyle w:val="878"/>
        <w:ind w:firstLine="482"/>
        <w:rPr>
          <w:rStyle w:val="956"/>
          <w:rFonts w:hint="eastAsia" w:ascii="宋体" w:hAnsi="宋体" w:cs="宋体"/>
          <w:b/>
          <w:bCs w:val="0"/>
          <w:sz w:val="24"/>
          <w:szCs w:val="24"/>
          <w:highlight w:val="none"/>
        </w:rPr>
      </w:pPr>
      <w:r/>
      <w:bookmarkStart w:id="87" w:name="_Toc513029203"/>
      <w:r/>
      <w:bookmarkStart w:id="88" w:name="_Toc120614214"/>
      <w:r/>
      <w:bookmarkStart w:id="89" w:name="_Toc12175"/>
      <w:r/>
      <w:bookmarkStart w:id="90" w:name="_Toc16938519"/>
      <w:r/>
      <w:bookmarkStart w:id="91" w:name="_Toc20823275"/>
      <w:r/>
      <w:r/>
    </w:p>
    <w:p>
      <w:pPr>
        <w:pStyle w:val="878"/>
        <w:rPr>
          <w:rStyle w:val="956"/>
          <w:rFonts w:hint="eastAsia" w:ascii="宋体" w:hAnsi="宋体" w:cs="宋体"/>
          <w:b/>
          <w:bCs w:val="0"/>
          <w:sz w:val="24"/>
          <w:szCs w:val="24"/>
          <w:highlight w:val="none"/>
        </w:rPr>
      </w:pPr>
      <w:r>
        <w:rPr>
          <w:rStyle w:val="956"/>
          <w:rFonts w:hint="eastAsia" w:ascii="宋体" w:hAnsi="宋体" w:cs="宋体"/>
          <w:b/>
          <w:bCs w:val="0"/>
          <w:sz w:val="24"/>
          <w:szCs w:val="24"/>
          <w:highlight w:val="none"/>
        </w:rPr>
        <w:t xml:space="preserve">一、总则</w:t>
      </w:r>
      <w:bookmarkEnd w:id="87"/>
      <w:r/>
      <w:bookmarkEnd w:id="88"/>
      <w:r/>
      <w:bookmarkEnd w:id="89"/>
      <w:r/>
      <w:bookmarkEnd w:id="90"/>
      <w:r/>
      <w:bookmarkEnd w:id="91"/>
      <w:r/>
      <w:r/>
    </w:p>
    <w:p>
      <w:pPr>
        <w:ind w:firstLine="480"/>
        <w:spacing w:line="360" w:lineRule="auto"/>
        <w:rPr>
          <w:rFonts w:hint="eastAsia" w:hAnsi="宋体" w:cs="宋体"/>
          <w:b w:val="0"/>
          <w:bCs/>
          <w:szCs w:val="24"/>
          <w:highlight w:val="none"/>
        </w:rPr>
      </w:pPr>
      <w:r/>
      <w:bookmarkStart w:id="92" w:name="_Hlt16619475"/>
      <w:r/>
      <w:bookmarkEnd w:id="92"/>
      <w:r>
        <w:rPr>
          <w:rFonts w:hint="eastAsia" w:hAnsi="宋体" w:cs="宋体"/>
          <w:b w:val="0"/>
          <w:bCs/>
          <w:szCs w:val="24"/>
          <w:highlight w:val="none"/>
        </w:rPr>
        <w:t xml:space="preserve">1、招标方式</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1.1本次招标采取公开招标方式，本招标文件仅适用于招标公告中所述项目。</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2、合格的投标人</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2.1满足招标公告中供应商的资格要求的规定。</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2.2 满足本文件实质性要求和条件的规定。</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3、适用法律</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3.1本次招标及由此产生的合同受中华人民共和国有关的法律法规制约和保护。</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4、投标费用</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4.1 投标人应自行承担所有与参加投标有关的费用，无论投标过程中的做法和结果如何，采购代理机构在任何情况下均无义务和责任承担这些费用。</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5、招标文件的约束力</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5.1 投标人一旦参加本项目采购活动，即被认为接受了本招标文件的规定和约束。</w:t>
      </w:r>
      <w:r/>
    </w:p>
    <w:p>
      <w:pPr>
        <w:pStyle w:val="856"/>
        <w:spacing w:before="0" w:after="0" w:line="360" w:lineRule="auto"/>
        <w:rPr>
          <w:rStyle w:val="956"/>
          <w:rFonts w:hint="eastAsia" w:ascii="宋体" w:hAnsi="宋体" w:cs="宋体"/>
          <w:b/>
          <w:bCs w:val="0"/>
          <w:sz w:val="24"/>
          <w:szCs w:val="24"/>
          <w:highlight w:val="none"/>
        </w:rPr>
      </w:pPr>
      <w:r/>
      <w:bookmarkStart w:id="93" w:name="_Toc20823281"/>
      <w:r/>
      <w:bookmarkStart w:id="94" w:name="_Toc120614215"/>
      <w:r/>
      <w:bookmarkStart w:id="95" w:name="_Toc16938525"/>
      <w:r/>
      <w:bookmarkStart w:id="96" w:name="_Toc27798"/>
      <w:r/>
      <w:bookmarkStart w:id="97" w:name="_Toc513029209"/>
      <w:r>
        <w:rPr>
          <w:rStyle w:val="956"/>
          <w:rFonts w:hint="eastAsia" w:ascii="宋体" w:hAnsi="宋体" w:cs="宋体"/>
          <w:b/>
          <w:bCs w:val="0"/>
          <w:sz w:val="24"/>
          <w:szCs w:val="24"/>
          <w:highlight w:val="none"/>
        </w:rPr>
        <w:t xml:space="preserve">二、</w:t>
      </w:r>
      <w:bookmarkEnd w:id="93"/>
      <w:r/>
      <w:bookmarkEnd w:id="94"/>
      <w:r/>
      <w:bookmarkEnd w:id="95"/>
      <w:r/>
      <w:bookmarkEnd w:id="96"/>
      <w:r/>
      <w:bookmarkEnd w:id="97"/>
      <w:r>
        <w:rPr>
          <w:rStyle w:val="956"/>
          <w:rFonts w:hint="eastAsia" w:ascii="宋体" w:hAnsi="宋体" w:cs="宋体"/>
          <w:b/>
          <w:bCs w:val="0"/>
          <w:sz w:val="24"/>
          <w:szCs w:val="24"/>
          <w:highlight w:val="none"/>
        </w:rPr>
        <w:t xml:space="preserve">招标文件</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6、招标文件构成</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6.1 招标文件由以下部分组成：</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（1）招标公告</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（2）投标人须知</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（3）合同文本</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（4）项目需求</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（5）评标方法与评标标准</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（6）投标文件格式</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请仔细检查招标文件是否齐全，如有缺漏请立即与采购代理机构联系解决。</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7、招标文件的澄清</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7.1 任何要求对招标文件进行澄清的投标人，应在投标截止期十日前按招标公告中的通讯地址，以书面形式通知采购代理机构。</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8、招标文件的修改</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8.1 在投标截止时间前，采购代理机构可以对招标文件进行修改。</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8.2 采购代理机构有权按照法定的要求推迟投标截止日期和开标日期。</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8.3 招标文件的修改将在中国政府采购网、江苏政府采购网、盐城市政府采购网公布，补充文件将作为招标文件的组成部分，并对投标人具有约束力。</w:t>
      </w:r>
      <w:r/>
    </w:p>
    <w:p>
      <w:pPr>
        <w:pStyle w:val="856"/>
        <w:spacing w:before="0" w:after="0" w:line="360" w:lineRule="auto"/>
        <w:rPr>
          <w:rStyle w:val="956"/>
          <w:rFonts w:hint="eastAsia" w:ascii="宋体" w:hAnsi="宋体" w:cs="宋体"/>
          <w:b/>
          <w:bCs w:val="0"/>
          <w:sz w:val="24"/>
          <w:szCs w:val="24"/>
          <w:highlight w:val="none"/>
        </w:rPr>
      </w:pPr>
      <w:r/>
      <w:bookmarkStart w:id="98" w:name="_Toc20823285"/>
      <w:r/>
      <w:bookmarkStart w:id="99" w:name="_Toc22457"/>
      <w:r/>
      <w:bookmarkStart w:id="100" w:name="_Toc16938529"/>
      <w:r/>
      <w:bookmarkStart w:id="101" w:name="_Toc462564072"/>
      <w:r/>
      <w:bookmarkStart w:id="102" w:name="_Toc513029213"/>
      <w:r/>
      <w:bookmarkStart w:id="103" w:name="_Toc120614216"/>
      <w:r>
        <w:rPr>
          <w:rStyle w:val="956"/>
          <w:rFonts w:hint="eastAsia" w:ascii="宋体" w:hAnsi="宋体" w:cs="宋体"/>
          <w:b/>
          <w:bCs w:val="0"/>
          <w:sz w:val="24"/>
          <w:szCs w:val="24"/>
          <w:highlight w:val="none"/>
        </w:rPr>
        <w:t xml:space="preserve">三、投标文件的编制</w:t>
      </w:r>
      <w:bookmarkEnd w:id="98"/>
      <w:r/>
      <w:bookmarkEnd w:id="99"/>
      <w:r/>
      <w:bookmarkEnd w:id="100"/>
      <w:r/>
      <w:bookmarkEnd w:id="101"/>
      <w:r/>
      <w:bookmarkEnd w:id="102"/>
      <w:r/>
      <w:bookmarkEnd w:id="103"/>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9、投标文件的语言及度量衡单位</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9.1 投标人提交的投标文件以及投标人与采购代理机构就有关投标的所有来往通知、函件和文件均应使用简体中文。</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9.2 除技术性能另有规定外，投标文件所使用的度量衡单位，均须采用国家法定计量单位。</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10、投标文件构成</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10.1 投标人编写的投标文件应包括资格证明文件、符合性证明文件、投标分项报价表、技术要求响应及偏离表、商务要求响应及偏离表、其他证明文件、投标函、开标一览表等部分。</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10.2 如标书制作工具中格式和内容与“中国政府采购网”、“江苏政府采购网”发布的招标文件不一致，请以中国政府采购网”、“江苏政府采购网”、发布的招标文件为准。</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11、证明投标人及投标标的符合招标文件规定的文件</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11.1 投标人应按照招标文件要求提交证明文件，证明其及投标标的符合招标文件规定。</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11.2招标文件对证明文件无明确形式要求的，证明文件可以以文字资料、图纸和数据等形式提交。</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12、投标分项报价表</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12.1 投标人应按照招标文件规定格式填报投标分项报价表。</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12.2投标货币。投标文件中的单价和总价无特殊规定的采用人民币报价，以元为单位标注。招标文件中另有规定的按规定执行。</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13、</w:t>
      </w:r>
      <w:bookmarkStart w:id="104" w:name="OLE_LINK24"/>
      <w:r>
        <w:rPr>
          <w:rFonts w:hint="eastAsia" w:hAnsi="宋体" w:cs="宋体"/>
          <w:b w:val="0"/>
          <w:bCs/>
          <w:szCs w:val="24"/>
          <w:highlight w:val="none"/>
        </w:rPr>
        <w:t xml:space="preserve">技术要求响应及偏离表</w:t>
      </w:r>
      <w:bookmarkEnd w:id="104"/>
      <w:r>
        <w:rPr>
          <w:rFonts w:hint="eastAsia" w:hAnsi="宋体" w:cs="宋体"/>
          <w:b w:val="0"/>
          <w:bCs/>
          <w:szCs w:val="24"/>
          <w:highlight w:val="none"/>
        </w:rPr>
        <w:t xml:space="preserve">、商务要求响应及偏离表</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13.1 投标人需对招标文件中的技术要求与商务要求逐项作出响应或偏离，并说明原因。</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13.2 投标人可在投标文件中提供认为需要的其他技术文件或说明。</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14、服务承诺、培训计划、人员安排及其他</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14.1 投标人需根据招标文件要求提供有关售后服务的管理制度，售后服务机构的分布情况，售后服务人员的数量、素质、技术水平及售后服务的反应能力等。</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14.2 投标人需根据招标文件要求提供培训计划。</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14.3 投标人需根据招标文件要求提供所投标的的主要组成部分、功能设计、实现思路及关键技术等。</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15、投标函和开标一览表</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15.1 投标人应按照招标文件中提供的格式完整、正确填写投标函、开标一览表。</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15.2 对于采用货币报价的项目，开标一览表中的投标总报价应与投标分项报价表中的投标总报价一致，如不一致，不作为无效投标处理，但评标时按开标一览表中价格为准。</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16、投标有效期</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16.1投标有效期为采购代理机构规定的开标之日后九十（90）天。投标有效期比规定短的将被视为未实质性响应招标文件而予以拒绝。</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17、投标有效期的延长</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17.1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受投标有效期约束的所有权利与义务均延长至新的有效期。</w:t>
      </w:r>
      <w:r/>
    </w:p>
    <w:p>
      <w:pPr>
        <w:pStyle w:val="856"/>
        <w:spacing w:before="0" w:after="0" w:line="360" w:lineRule="auto"/>
        <w:rPr>
          <w:rStyle w:val="956"/>
          <w:rFonts w:hint="eastAsia" w:ascii="宋体" w:hAnsi="宋体" w:cs="宋体"/>
          <w:b/>
          <w:bCs w:val="0"/>
          <w:sz w:val="24"/>
          <w:szCs w:val="24"/>
          <w:highlight w:val="none"/>
        </w:rPr>
      </w:pPr>
      <w:r/>
      <w:bookmarkStart w:id="105" w:name="_Toc22743"/>
      <w:r/>
      <w:bookmarkStart w:id="106" w:name="_Toc513029224"/>
      <w:r/>
      <w:bookmarkStart w:id="107" w:name="_Toc20823296"/>
      <w:r/>
      <w:bookmarkStart w:id="108" w:name="_Toc120614217"/>
      <w:r/>
      <w:bookmarkStart w:id="109" w:name="_Toc16938540"/>
      <w:r>
        <w:rPr>
          <w:rStyle w:val="956"/>
          <w:rFonts w:hint="eastAsia" w:ascii="宋体" w:hAnsi="宋体" w:cs="宋体"/>
          <w:b/>
          <w:bCs w:val="0"/>
          <w:sz w:val="24"/>
          <w:szCs w:val="24"/>
          <w:highlight w:val="none"/>
        </w:rPr>
        <w:t xml:space="preserve">四、投标文件的递交</w:t>
      </w:r>
      <w:bookmarkEnd w:id="105"/>
      <w:r/>
      <w:bookmarkEnd w:id="106"/>
      <w:r/>
      <w:bookmarkEnd w:id="107"/>
      <w:r/>
      <w:bookmarkEnd w:id="108"/>
      <w:r/>
      <w:bookmarkEnd w:id="109"/>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18、电子投标文件的递交</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18.1投标人应当按照《操作手册》规定，在投标截止时间前制作并上传电子投标文件。</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19、投标截止日期</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19.1 投标人上传电子投标文件的时间不得迟于招标公告中规定的投标截止时间。</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投标人应充分考虑到网络环境、网络带宽等风险因素，如因投标人自身原因造成的电子投标文件上传不成功的按照本招标文件第二章第27.1.2条规定做无效投标处理。</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19.2 采购代理机构可以按照规定，通过修改招标文件酌情延长投标截止日期，在此情况下，投标人的所有权利和义务以及投标人受制的截止日期均应以延长后新的截止日期为准。</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20、投标文件的拒收</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20.1 苏采云系统将拒绝接收在其规定的投标截止时间后上传的任何投标文件。</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21、投标文件的撤回和修改</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21.1 投标文件的撤回</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21.1.1 电子投标文件的撤回</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投标人可在投标截止时间前，撤回其电子投标文件，具体操作方法见《操作手册》。</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21.1.2 投标人撤回电子投标文件，则认为其不再参与本项目投标活动。</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21.2 投标文件的修改</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21.2.1投标人可在投标截止时间前，对其电子投标文件进行修改，具体操作方法见《操作手册》。</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21.2.2 在投标截止时间之后，投标人不得对其电子投标文件作任何修改。</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21.3 在投标截止时间至招标文件中规定的投标有效期满之间的这段时间内，投标人不得撤回其投标。</w:t>
      </w:r>
      <w:r/>
    </w:p>
    <w:p>
      <w:pPr>
        <w:pStyle w:val="856"/>
        <w:spacing w:before="0" w:after="0" w:line="360" w:lineRule="auto"/>
        <w:rPr>
          <w:rStyle w:val="956"/>
          <w:rFonts w:hint="eastAsia" w:ascii="宋体" w:hAnsi="宋体" w:cs="宋体"/>
          <w:b/>
          <w:bCs w:val="0"/>
          <w:sz w:val="24"/>
          <w:szCs w:val="24"/>
          <w:highlight w:val="none"/>
        </w:rPr>
      </w:pPr>
      <w:r/>
      <w:bookmarkStart w:id="110" w:name="_Toc513029229"/>
      <w:r/>
      <w:bookmarkStart w:id="111" w:name="_Toc120614218"/>
      <w:r/>
      <w:bookmarkStart w:id="112" w:name="_Toc16938545"/>
      <w:r/>
      <w:bookmarkStart w:id="113" w:name="_Toc20823301"/>
      <w:r/>
      <w:bookmarkStart w:id="114" w:name="_Toc21082"/>
      <w:r>
        <w:rPr>
          <w:rStyle w:val="956"/>
          <w:rFonts w:hint="eastAsia" w:ascii="宋体" w:hAnsi="宋体" w:cs="宋体"/>
          <w:b/>
          <w:bCs w:val="0"/>
          <w:sz w:val="24"/>
          <w:szCs w:val="24"/>
          <w:highlight w:val="none"/>
        </w:rPr>
        <w:t xml:space="preserve">五、开标与评标</w:t>
      </w:r>
      <w:bookmarkEnd w:id="110"/>
      <w:r/>
      <w:bookmarkEnd w:id="111"/>
      <w:r/>
      <w:bookmarkEnd w:id="112"/>
      <w:r/>
      <w:bookmarkEnd w:id="113"/>
      <w:r/>
      <w:bookmarkEnd w:id="114"/>
      <w:r/>
      <w:r/>
    </w:p>
    <w:p>
      <w:pPr>
        <w:ind w:left="7" w:firstLine="472"/>
        <w:spacing w:line="360" w:lineRule="auto"/>
        <w:rPr>
          <w:rFonts w:hint="eastAsia" w:hAnsi="宋体" w:cs="宋体"/>
          <w:b w:val="0"/>
          <w:bCs/>
          <w:szCs w:val="24"/>
          <w:highlight w:val="none"/>
        </w:rPr>
      </w:pPr>
      <w:r/>
      <w:bookmarkStart w:id="115" w:name="_Toc16938551"/>
      <w:r/>
      <w:bookmarkStart w:id="116" w:name="_Toc513029235"/>
      <w:r/>
      <w:bookmarkStart w:id="117" w:name="_Toc20823307"/>
      <w:r>
        <w:rPr>
          <w:rFonts w:hint="eastAsia" w:hAnsi="宋体" w:cs="宋体"/>
          <w:b w:val="0"/>
          <w:bCs/>
          <w:szCs w:val="24"/>
          <w:highlight w:val="none"/>
        </w:rPr>
        <w:t xml:space="preserve">22、开标</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22.1 采购代理机构将在招标公告中规定的时间和地点组织公开开标。投标人应当按照《操作手册》规定，参加开标活动和在苏采云系统规定的时间内对投标文件进行解密。</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22.2开标仪式由采购代理机构组织。苏采云系统将自动对项目进行开标，并宣布各投标人名称和投标价格。</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22.3投标人在开标过程中涉及到的投标文件解密、开标结果确认等工作，应按照《操作手册》规定执行。</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22.4投标人如果对开标过程和开标记录有疑义，应当根据《操作手册》规定提出，如苏采云系统中《开标记录表》宣布后5分钟内未提出的，视同认可开标结果。</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23、评标委员会</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23.1开标后，采购代理机构将立即组织评标委员会（以下简称评委会）进行评标。</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23.2 评委会由采购人代表和有关技术、经济等方面的专家组成，且人员构成符合政府采购有关规定。</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23.3评委会独立工作，负责评审所有投标文件并确定中标侯选人。</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24.评标过程的保密与公正</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24.1凡是与审查、澄清、评价和比较投标的有关资料以及授标建议等，采购人、评委、采购代理机构均不得向投标人或与评标无关的其他人员透露。</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24.2在评标过程中，投标人不得以任何行为影响评标过程，否则其投标文件将被作为无效投标文件。</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24.3 采购代理机构和评标委员会不向未中标的投标人解释未中标原因，也不公布评标过程中的相关细节。</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24.4 采用综合评分法的项目，未中标的投标人可于中标结果公告期限届满之日起通过苏采云系统查看自己的评审得分及排序情况。</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25．投标文件的澄清</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25.1评标期间，评委会对投标文件中含义不明确、同类问题表述不一致或者有明显文字和计算错误的内容 ，有权要求投标人作出必要的澄清、说明或者补正。</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投标人的澄清、说明或者补正不得超出投标文件的范围或者改变投标文件的实质性内容。</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评标委员会并非对每个投标人都做澄清要求。</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25.3 接到评委会澄清、说明和补正要求的投标人如未按规定做出澄清、说明和补正，其风险由投标人自行承担。</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26、对投标文件的初审</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26.1投标文件初审分为资格审查和符合性审查。</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26.1.1 资格审查：依据法律法规和招标文件的规定，由采购人或采购代理机构对投标文件中的资格证明文件进行审查。资格审查的结论，采购人以书面形式向评委会进行反馈。</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采购人或采购代理机构在进行资格性审查的同时，将在“信用中国”网站（www.creditchina.gov.cn）查询投标人的信用记录，以确定投标人是否具备投标资格,查询结果留存并归档。</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26.1.2 符合性审查：依据招标文件的规定，由评委会从投标文件的有效性、完整性和对招标文件的响应程度进行审查，以确定是否对招标文件的实质性要求作出响应。</w:t>
      </w:r>
      <w:r/>
    </w:p>
    <w:tbl>
      <w:tblPr>
        <w:tblStyle w:val="864"/>
        <w:tblW w:w="5000" w:type="pct"/>
        <w:tblInd w:w="0"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4138"/>
        <w:gridCol w:w="4138"/>
      </w:tblGrid>
      <w:tr>
        <w:trPr/>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spacing w:line="360" w:lineRule="auto"/>
              <w:rPr>
                <w:rFonts w:hint="eastAsia" w:hAnsi="宋体"/>
                <w:b w:val="0"/>
                <w:position w:val="0"/>
                <w:szCs w:val="24"/>
                <w:highlight w:val="none"/>
              </w:rPr>
            </w:pPr>
            <w:r>
              <w:rPr>
                <w:rFonts w:hint="eastAsia" w:hAnsi="宋体"/>
                <w:b w:val="0"/>
                <w:position w:val="0"/>
                <w:szCs w:val="24"/>
                <w:highlight w:val="none"/>
              </w:rPr>
              <w:t xml:space="preserve">符合性审查因素</w:t>
            </w:r>
            <w:r/>
          </w:p>
        </w:tc>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spacing w:line="360" w:lineRule="auto"/>
              <w:rPr>
                <w:rFonts w:hint="eastAsia" w:hAnsi="宋体"/>
                <w:b w:val="0"/>
                <w:position w:val="0"/>
                <w:szCs w:val="24"/>
                <w:highlight w:val="none"/>
              </w:rPr>
            </w:pPr>
            <w:r>
              <w:rPr>
                <w:rFonts w:hint="eastAsia" w:hAnsi="宋体"/>
                <w:b w:val="0"/>
                <w:position w:val="0"/>
                <w:szCs w:val="24"/>
                <w:highlight w:val="none"/>
              </w:rPr>
              <w:t xml:space="preserve">审查标准</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int="eastAsia" w:hAnsi="宋体"/>
                <w:b w:val="0"/>
                <w:position w:val="0"/>
                <w:szCs w:val="24"/>
                <w:highlight w:val="none"/>
              </w:rPr>
            </w:pPr>
            <w:r/>
            <w:bookmarkStart w:id="118" w:name="_Hlk200022166"/>
            <w:r>
              <w:rPr>
                <w:rFonts w:hint="eastAsia" w:hAnsi="宋体"/>
                <w:b w:val="0"/>
                <w:position w:val="0"/>
                <w:szCs w:val="24"/>
                <w:highlight w:val="none"/>
              </w:rPr>
              <w:t xml:space="preserve">投标报价是否超过最高限价</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int="eastAsia" w:hAnsi="宋体"/>
                <w:b w:val="0"/>
                <w:position w:val="0"/>
                <w:szCs w:val="24"/>
                <w:highlight w:val="none"/>
              </w:rPr>
            </w:pPr>
            <w:r>
              <w:rPr>
                <w:rFonts w:hint="eastAsia" w:hAnsi="宋体"/>
                <w:b w:val="0"/>
                <w:position w:val="0"/>
                <w:szCs w:val="24"/>
                <w:highlight w:val="none"/>
              </w:rPr>
              <w:t xml:space="preserve">投标报价是否超过最高限价</w:t>
            </w:r>
            <w:bookmarkEnd w:id="118"/>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int="eastAsia" w:hAnsi="宋体"/>
                <w:b w:val="0"/>
                <w:position w:val="0"/>
                <w:szCs w:val="24"/>
                <w:highlight w:val="none"/>
              </w:rPr>
            </w:pPr>
            <w:r/>
            <w:bookmarkStart w:id="119" w:name="_Hlk197679678"/>
            <w:r>
              <w:rPr>
                <w:rFonts w:hint="eastAsia" w:hAnsi="宋体"/>
                <w:b w:val="0"/>
                <w:position w:val="0"/>
                <w:szCs w:val="24"/>
                <w:highlight w:val="none"/>
              </w:rPr>
              <w:t xml:space="preserve">投标报价是否唯一且不具备可选择</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int="eastAsia" w:hAnsi="宋体"/>
                <w:b w:val="0"/>
                <w:position w:val="0"/>
                <w:szCs w:val="24"/>
                <w:highlight w:val="none"/>
              </w:rPr>
            </w:pPr>
            <w:r>
              <w:rPr>
                <w:rFonts w:hint="eastAsia" w:hAnsi="宋体"/>
                <w:b w:val="0"/>
                <w:position w:val="0"/>
                <w:szCs w:val="24"/>
                <w:highlight w:val="none"/>
              </w:rPr>
              <w:t xml:space="preserve">符合招标文件要求</w:t>
            </w:r>
            <w:bookmarkEnd w:id="119"/>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int="eastAsia" w:hAnsi="宋体"/>
                <w:b w:val="0"/>
                <w:position w:val="0"/>
                <w:szCs w:val="24"/>
                <w:highlight w:val="none"/>
              </w:rPr>
            </w:pPr>
            <w:r/>
            <w:bookmarkStart w:id="120" w:name="_Hlk197679684"/>
            <w:r>
              <w:rPr>
                <w:rFonts w:hint="eastAsia" w:hAnsi="宋体"/>
                <w:b w:val="0"/>
                <w:position w:val="0"/>
                <w:szCs w:val="24"/>
                <w:highlight w:val="none"/>
              </w:rPr>
              <w:t xml:space="preserve">商务要求中的实质性要求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int="eastAsia" w:hAnsi="宋体"/>
                <w:b w:val="0"/>
                <w:position w:val="0"/>
                <w:szCs w:val="24"/>
                <w:highlight w:val="none"/>
              </w:rPr>
            </w:pPr>
            <w:r>
              <w:rPr>
                <w:rFonts w:hint="eastAsia" w:hAnsi="宋体"/>
                <w:b w:val="0"/>
                <w:position w:val="0"/>
                <w:szCs w:val="24"/>
                <w:highlight w:val="none"/>
              </w:rPr>
              <w:t xml:space="preserve">符合招标文件要求</w:t>
            </w:r>
            <w:bookmarkEnd w:id="120"/>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int="eastAsia" w:hAnsi="宋体"/>
                <w:b w:val="0"/>
                <w:position w:val="0"/>
                <w:szCs w:val="24"/>
                <w:highlight w:val="none"/>
              </w:rPr>
            </w:pPr>
            <w:r/>
            <w:bookmarkStart w:id="121" w:name="_Hlk197679689"/>
            <w:r>
              <w:rPr>
                <w:rFonts w:hint="eastAsia" w:hAnsi="宋体"/>
                <w:b w:val="0"/>
                <w:position w:val="0"/>
                <w:szCs w:val="24"/>
                <w:highlight w:val="none"/>
              </w:rPr>
              <w:t xml:space="preserve">技术要求中的实质性要求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int="eastAsia" w:hAnsi="宋体"/>
                <w:b w:val="0"/>
                <w:position w:val="0"/>
                <w:szCs w:val="24"/>
                <w:highlight w:val="none"/>
              </w:rPr>
            </w:pPr>
            <w:r>
              <w:rPr>
                <w:rFonts w:hint="eastAsia" w:hAnsi="宋体"/>
                <w:b w:val="0"/>
                <w:position w:val="0"/>
                <w:szCs w:val="24"/>
                <w:highlight w:val="none"/>
              </w:rPr>
              <w:t xml:space="preserve">符合招标文件要求</w:t>
            </w:r>
            <w:bookmarkEnd w:id="121"/>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int="eastAsia" w:hAnsi="宋体"/>
                <w:b w:val="0"/>
                <w:position w:val="0"/>
                <w:szCs w:val="24"/>
                <w:highlight w:val="none"/>
              </w:rPr>
            </w:pPr>
            <w:r/>
            <w:bookmarkStart w:id="122" w:name="_Hlk197679695"/>
            <w:r>
              <w:rPr>
                <w:rFonts w:hint="eastAsia" w:hAnsi="宋体"/>
                <w:b w:val="0"/>
                <w:position w:val="0"/>
                <w:szCs w:val="24"/>
                <w:highlight w:val="none"/>
              </w:rPr>
              <w:t xml:space="preserve">其他实质性要求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int="eastAsia" w:hAnsi="宋体"/>
                <w:b w:val="0"/>
                <w:position w:val="0"/>
                <w:szCs w:val="24"/>
                <w:highlight w:val="none"/>
              </w:rPr>
            </w:pPr>
            <w:r>
              <w:rPr>
                <w:rFonts w:hint="eastAsia" w:hAnsi="宋体"/>
                <w:b w:val="0"/>
                <w:position w:val="0"/>
                <w:szCs w:val="24"/>
                <w:highlight w:val="none"/>
              </w:rPr>
              <w:t xml:space="preserve">符合招标文件要求</w:t>
            </w:r>
            <w:bookmarkEnd w:id="122"/>
            <w:r/>
            <w:r/>
          </w:p>
        </w:tc>
      </w:tr>
    </w:tbl>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26.1.3 未通过资格审查或符合性审查的投标人，采购代理机构将在苏采云系统中告知未通过资格审查或符合性审查的原因，评审结束后，采购代理机构将不再告知未通过资格审查或符合性审查的原因。</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26.3如果投标文件实质上没有响应招标文件的要求，评委会将予以拒绝，投标人不得通过修改或撤销不合要求的偏离或保留而使其投标成为实质性响应的投标。</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26.4评委会将对确定为实质性响应的投标进行进一步审核，看其是否有计算上或累加上的算术错误，修正错误的原则如下：</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（1）投标文件中开标一览表内容与投标文件中相应内容不一致的，以开标一览表为准。</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（2）大写金额和小写金额不一致的，以大写金额为准。</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（3）单价金额小数点或者百分比有明显错位的，以开标一览表的总价为准，并修改单价。</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（4）总价金额与按单价汇总金额不一致的，以单价金额计算结果为准。</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同时出现两种以上错误的，按照前款规定的顺序修正。</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非单一产品采购项目，招标文件中将载明其中的核心产品。多家投标人提供的核心产品品牌相同的，按前两款规定处理。</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26.7投标人在开、评标全过程中应保持通讯畅通，及时登录苏采云系统查阅、答复相关信息，并安排专人与采购代理机构及评标委员会联系。</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27、无效投标条款和废标条款</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27.1无效投标条款</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27.1.1 投标人在苏采云系统规定的时间内未成功解密电子投标文件的。</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27.1.2 投标人未按照招标文件要求上传电子投标文件的。</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27.1.3同一投标人提交两个（含两个）以上不同的投标报价的。</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27.1.4投标人不具备招标文件中规定资格要求的。</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27.1.5投标人的报价超过了采购预算或最高限价的。</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27.1.6未通过符合性审查的。</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27.1.7不符合招标文件中规定的实质性要求和条件的（</w:t>
      </w:r>
      <w:r>
        <w:rPr>
          <w:rFonts w:hint="eastAsia" w:hAnsi="宋体" w:cs="宋体"/>
          <w:i/>
          <w:color w:val="000000"/>
          <w:highlight w:val="none"/>
          <w:u w:val="single"/>
        </w:rPr>
        <w:t xml:space="preserve">本招标文件中斜体且有下划线部分为实质性要求和条件）。</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27.1.8 投标人被 “信用中国”网站（www.creditchina.gov.cn）列入失信被执行人或重大税收违法案件当事人名单或政府采购严重违法失信行为记录名单。或查询“信用中国”网站后发现投标人存在其他不符合《中华人民共和国政府采购法》第二十二条规定条件的信用记录。</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27.1.9</w:t>
      </w:r>
      <w:bookmarkStart w:id="123" w:name="OLE_LINK15"/>
      <w:r>
        <w:rPr>
          <w:rFonts w:hint="eastAsia" w:hAnsi="宋体" w:cs="宋体"/>
          <w:b w:val="0"/>
          <w:bCs/>
          <w:szCs w:val="24"/>
          <w:highlight w:val="none"/>
        </w:rPr>
        <w:t xml:space="preserve">投标文件含有采购人不能接受的</w:t>
      </w:r>
      <w:bookmarkStart w:id="124" w:name="OLE_LINK18"/>
      <w:r>
        <w:rPr>
          <w:rFonts w:hint="eastAsia" w:hAnsi="宋体" w:cs="宋体"/>
          <w:b w:val="0"/>
          <w:bCs/>
          <w:szCs w:val="24"/>
          <w:highlight w:val="none"/>
        </w:rPr>
        <w:t xml:space="preserve">附加条件</w:t>
      </w:r>
      <w:bookmarkEnd w:id="124"/>
      <w:r>
        <w:rPr>
          <w:rFonts w:hint="eastAsia" w:hAnsi="宋体" w:cs="宋体"/>
          <w:b w:val="0"/>
          <w:bCs/>
          <w:szCs w:val="24"/>
          <w:highlight w:val="none"/>
        </w:rPr>
        <w:t xml:space="preserve">的</w:t>
      </w:r>
      <w:bookmarkEnd w:id="123"/>
      <w:r>
        <w:rPr>
          <w:rFonts w:hint="eastAsia"/>
          <w:highlight w:val="none"/>
        </w:rPr>
        <w:t xml:space="preserve">（</w:t>
      </w:r>
      <w:bookmarkStart w:id="125" w:name="OLE_LINK16"/>
      <w:r/>
      <w:bookmarkStart w:id="126" w:name="OLE_LINK17"/>
      <w:r>
        <w:rPr>
          <w:rFonts w:hint="eastAsia"/>
          <w:highlight w:val="none"/>
        </w:rPr>
        <w:t xml:space="preserve">“附加条件”是指：</w:t>
      </w:r>
      <w:r>
        <w:rPr>
          <w:highlight w:val="none"/>
        </w:rPr>
        <w:t xml:space="preserve">变更付款方式、额外收取各类费用、缩小质保范围、单方面免除自身违约责任、增设采购人配套义务、擅自变更争议解决方式、设置价格浮动调价条款等</w:t>
      </w:r>
      <w:r>
        <w:rPr>
          <w:rFonts w:hint="eastAsia"/>
          <w:highlight w:val="none"/>
        </w:rPr>
        <w:t xml:space="preserve">，</w:t>
      </w:r>
      <w:r>
        <w:rPr>
          <w:highlight w:val="none"/>
        </w:rPr>
        <w:t xml:space="preserve">投标文件仅可提供优于招标文件要求的增值优惠，不得设置任何限制、增加采购人成本或减轻投标人自身责任的附加条款</w:t>
      </w:r>
      <w:bookmarkEnd w:id="125"/>
      <w:r/>
      <w:bookmarkEnd w:id="126"/>
      <w:r>
        <w:rPr>
          <w:rFonts w:hint="eastAsia"/>
          <w:highlight w:val="none"/>
        </w:rPr>
        <w:t xml:space="preserve">）。</w:t>
      </w:r>
      <w:r/>
    </w:p>
    <w:p>
      <w:pPr>
        <w:ind w:left="7" w:firstLine="472"/>
        <w:spacing w:line="360" w:lineRule="auto"/>
        <w:rPr>
          <w:rFonts w:hint="eastAsia" w:hAnsi="宋体" w:cs="宋体"/>
          <w:b w:val="0"/>
          <w:bCs/>
          <w:szCs w:val="24"/>
          <w:highlight w:val="none"/>
        </w:rPr>
      </w:pPr>
      <w:r/>
      <w:bookmarkStart w:id="127" w:name="_Hlk237258294"/>
      <w:r>
        <w:rPr>
          <w:rFonts w:hint="eastAsia" w:hAnsi="宋体" w:cs="宋体"/>
          <w:b w:val="0"/>
          <w:bCs/>
          <w:szCs w:val="24"/>
          <w:highlight w:val="none"/>
        </w:rPr>
        <w:t xml:space="preserve">27.1.10投标人不能证明其报价合理性的，评标委员会应当将其作为无效投标处理。</w:t>
      </w:r>
      <w:r/>
    </w:p>
    <w:p>
      <w:pPr>
        <w:pStyle w:val="1304"/>
        <w:ind w:firstLine="480"/>
        <w:jc w:val="both"/>
        <w:spacing w:before="0" w:beforeAutospacing="0" w:after="0" w:afterAutospacing="0" w:line="360" w:lineRule="auto"/>
        <w:rPr>
          <w:rFonts w:hint="eastAsia" w:ascii="宋体" w:hAnsi="宋体" w:cs="宋体"/>
          <w:b/>
          <w:bCs/>
          <w:highlight w:val="none"/>
        </w:rPr>
      </w:pPr>
      <w:r>
        <w:rPr>
          <w:rFonts w:hint="eastAsia" w:ascii="宋体" w:hAnsi="宋体" w:cs="宋体"/>
          <w:b/>
          <w:bCs/>
          <w:highlight w:val="none"/>
        </w:rPr>
        <w:t xml:space="preserve">（一）评审过程中出现下列情形之一的，评标委员会应当启动异常低价投标审查程序：</w:t>
      </w:r>
      <w:r/>
    </w:p>
    <w:p>
      <w:pPr>
        <w:pStyle w:val="1304"/>
        <w:ind w:firstLine="480"/>
        <w:jc w:val="both"/>
        <w:spacing w:before="0" w:beforeAutospacing="0" w:after="0" w:afterAutospacing="0" w:line="360" w:lineRule="auto"/>
        <w:rPr>
          <w:rFonts w:hint="eastAsia" w:ascii="宋体" w:hAnsi="宋体" w:cs="宋体"/>
          <w:b/>
          <w:bCs/>
          <w:highlight w:val="none"/>
        </w:rPr>
      </w:pPr>
      <w:r>
        <w:rPr>
          <w:rFonts w:hint="eastAsia" w:ascii="宋体" w:hAnsi="宋体" w:cs="宋体"/>
          <w:b/>
          <w:bCs/>
          <w:highlight w:val="none"/>
        </w:rPr>
        <w:t xml:space="preserve">1.投标（响应）报价低于全部通过符合性审查供应商投标（响应）报价平均值50%的，即投标（响应）报价&lt;全部通过符合性审查供应商投标（响应）报价平均值×50%；</w:t>
      </w:r>
      <w:r/>
    </w:p>
    <w:p>
      <w:pPr>
        <w:pStyle w:val="1304"/>
        <w:ind w:firstLine="480"/>
        <w:jc w:val="both"/>
        <w:spacing w:before="0" w:beforeAutospacing="0" w:after="0" w:afterAutospacing="0" w:line="360" w:lineRule="auto"/>
        <w:rPr>
          <w:rFonts w:hint="eastAsia" w:ascii="宋体" w:hAnsi="宋体" w:cs="宋体"/>
          <w:b/>
          <w:bCs/>
          <w:highlight w:val="none"/>
        </w:rPr>
      </w:pPr>
      <w:r>
        <w:rPr>
          <w:rFonts w:hint="eastAsia" w:ascii="宋体" w:hAnsi="宋体" w:cs="宋体"/>
          <w:b/>
          <w:bCs/>
          <w:highlight w:val="none"/>
        </w:rPr>
        <w:t xml:space="preserve">2.投标（响应）报价低于通过符合性审查的次低报价供应商投标（响应）报价50%的，即投标（响应）报价&lt;通过符合性审查的次低报价供应商投标（响应）报价×50%；</w:t>
      </w:r>
      <w:r/>
    </w:p>
    <w:p>
      <w:pPr>
        <w:pStyle w:val="1304"/>
        <w:ind w:firstLine="480"/>
        <w:jc w:val="both"/>
        <w:spacing w:before="0" w:beforeAutospacing="0" w:after="0" w:afterAutospacing="0" w:line="360" w:lineRule="auto"/>
        <w:rPr>
          <w:rFonts w:hint="eastAsia" w:ascii="宋体" w:hAnsi="宋体" w:cs="宋体"/>
          <w:b/>
          <w:bCs/>
          <w:highlight w:val="none"/>
        </w:rPr>
      </w:pPr>
      <w:r>
        <w:rPr>
          <w:rFonts w:hint="eastAsia" w:ascii="宋体" w:hAnsi="宋体" w:cs="宋体"/>
          <w:b/>
          <w:bCs/>
          <w:highlight w:val="none"/>
        </w:rPr>
        <w:t xml:space="preserve">3.投标（响应）报价低于采购项目最高限价45%的，即投标（响应）报价&lt;采购项目最高限价×45%；</w:t>
      </w:r>
      <w:r/>
    </w:p>
    <w:p>
      <w:pPr>
        <w:pStyle w:val="1304"/>
        <w:ind w:firstLine="480"/>
        <w:jc w:val="both"/>
        <w:spacing w:before="0" w:beforeAutospacing="0" w:after="0" w:afterAutospacing="0" w:line="360" w:lineRule="auto"/>
        <w:rPr>
          <w:rFonts w:hint="eastAsia" w:ascii="宋体" w:hAnsi="宋体" w:cs="宋体"/>
          <w:b/>
          <w:bCs/>
          <w:highlight w:val="none"/>
        </w:rPr>
      </w:pPr>
      <w:r>
        <w:rPr>
          <w:rFonts w:hint="eastAsia" w:ascii="宋体" w:hAnsi="宋体" w:cs="宋体"/>
          <w:b/>
          <w:bCs/>
          <w:highlight w:val="none"/>
        </w:rPr>
        <w:t xml:space="preserve">4.评审委员会基于专业判断，认为供应商报价过低，有可能影响产品质量或者不能诚信履约的其他情形。</w:t>
      </w:r>
      <w:r/>
    </w:p>
    <w:p>
      <w:pPr>
        <w:pStyle w:val="1304"/>
        <w:ind w:firstLine="480"/>
        <w:jc w:val="both"/>
        <w:spacing w:before="0" w:beforeAutospacing="0" w:after="0" w:afterAutospacing="0" w:line="360" w:lineRule="auto"/>
        <w:rPr>
          <w:rFonts w:hint="eastAsia" w:ascii="宋体" w:hAnsi="宋体" w:cs="宋体"/>
          <w:b/>
          <w:bCs/>
          <w:highlight w:val="none"/>
          <w:u w:val="single"/>
        </w:rPr>
      </w:pPr>
      <w:r>
        <w:rPr>
          <w:rFonts w:hint="eastAsia" w:ascii="宋体" w:hAnsi="宋体" w:cs="宋体"/>
          <w:b/>
          <w:bCs/>
          <w:highlight w:val="none"/>
          <w:u w:val="single"/>
        </w:rPr>
        <w:t xml:space="preserve">提醒：采购人可以结合具体项目实际情况，提高上述第1项至第3项中启动异常低价投标（响应）审查的数值标准，但是最高不得超过65%。</w:t>
      </w:r>
      <w:r/>
    </w:p>
    <w:p>
      <w:pPr>
        <w:pStyle w:val="1304"/>
        <w:ind w:firstLine="480"/>
        <w:jc w:val="both"/>
        <w:spacing w:before="0" w:beforeAutospacing="0" w:after="0" w:afterAutospacing="0" w:line="360" w:lineRule="auto"/>
        <w:rPr>
          <w:rFonts w:hint="eastAsia" w:ascii="宋体" w:hAnsi="宋体" w:cs="宋体"/>
          <w:b/>
          <w:bCs/>
          <w:highlight w:val="none"/>
        </w:rPr>
      </w:pPr>
      <w:r>
        <w:rPr>
          <w:rFonts w:hint="eastAsia" w:ascii="宋体" w:hAnsi="宋体" w:cs="宋体"/>
          <w:b/>
          <w:bCs/>
          <w:highlight w:val="none"/>
        </w:rPr>
        <w:t xml:space="preserve">相关法律法规对供应商报价有规定的，从其规定。</w:t>
      </w:r>
      <w:r/>
    </w:p>
    <w:p>
      <w:pPr>
        <w:pStyle w:val="1304"/>
        <w:ind w:firstLine="480"/>
        <w:jc w:val="both"/>
        <w:spacing w:before="0" w:beforeAutospacing="0" w:after="0" w:afterAutospacing="0" w:line="360" w:lineRule="auto"/>
        <w:rPr>
          <w:rFonts w:hint="eastAsia" w:ascii="宋体" w:hAnsi="宋体" w:cs="宋体"/>
          <w:b/>
          <w:bCs/>
          <w:highlight w:val="none"/>
        </w:rPr>
      </w:pPr>
      <w:r>
        <w:rPr>
          <w:rFonts w:hint="eastAsia" w:ascii="宋体" w:hAnsi="宋体" w:cs="宋体"/>
          <w:b/>
          <w:bCs/>
          <w:highlight w:val="non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1304"/>
        <w:ind w:firstLine="480"/>
        <w:jc w:val="both"/>
        <w:spacing w:before="0" w:beforeAutospacing="0" w:after="0" w:afterAutospacing="0" w:line="360" w:lineRule="auto"/>
        <w:rPr>
          <w:rFonts w:hint="eastAsia" w:ascii="宋体" w:hAnsi="宋体" w:cs="宋体"/>
          <w:b/>
          <w:bCs/>
          <w:highlight w:val="none"/>
        </w:rPr>
      </w:pPr>
      <w:r>
        <w:rPr>
          <w:rFonts w:hint="eastAsia" w:ascii="宋体" w:hAnsi="宋体" w:cs="宋体"/>
          <w:b/>
          <w:bCs/>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1304"/>
        <w:ind w:firstLine="480"/>
        <w:jc w:val="both"/>
        <w:spacing w:before="0" w:beforeAutospacing="0" w:after="0" w:afterAutospacing="0" w:line="360" w:lineRule="auto"/>
        <w:rPr>
          <w:rFonts w:hint="eastAsia" w:ascii="宋体" w:hAnsi="宋体" w:cs="宋体"/>
          <w:b/>
          <w:bCs/>
          <w:highlight w:val="none"/>
        </w:rPr>
      </w:pPr>
      <w:r>
        <w:rPr>
          <w:rFonts w:hint="eastAsia" w:ascii="宋体" w:hAnsi="宋体" w:cs="宋体"/>
          <w:b/>
          <w:bCs/>
          <w:highlight w:val="none"/>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1304"/>
        <w:ind w:firstLine="480"/>
        <w:jc w:val="both"/>
        <w:spacing w:before="0" w:beforeAutospacing="0" w:after="0" w:afterAutospacing="0" w:line="360" w:lineRule="auto"/>
        <w:rPr>
          <w:rFonts w:hint="eastAsia" w:ascii="宋体" w:hAnsi="宋体" w:cs="宋体"/>
          <w:b/>
          <w:bCs/>
          <w:highlight w:val="none"/>
        </w:rPr>
      </w:pPr>
      <w:r>
        <w:rPr>
          <w:rFonts w:hint="eastAsia" w:ascii="宋体" w:hAnsi="宋体" w:cs="宋体"/>
          <w:b/>
          <w:bCs/>
          <w:highlight w:val="none"/>
        </w:rPr>
        <w:t xml:space="preserve">异常低价投标（响应）审查的启动原因、审查意见和审查结果应当在评审报告中记录，并随供应商提供的相关书面说明及证明材料，以及评审委员会有关互联网浏览、查询历史一并归档。</w:t>
      </w:r>
      <w:bookmarkEnd w:id="127"/>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27.1.11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27.1.12 投标文件未按照招标文件要求加盖CA电子公章的。</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27.1.13其他法律、法规及本招标文件规定的属无效投标的情形。</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27.2废标条款</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27.2.1符合专业条件的供应商或者对招标文件作实质响应的供应商不足三家的。</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27.2.2出现影响采购公正的违法、违规行为的。</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27.2.3因重大变故，采购任务取消的。</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27.2.4评标委员会认定招标文件存在歧义、重大缺陷导致评审工作无法进行。</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27.2.5 因苏采云系统系统故障原因造成开标不成功的。</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27.3 投标截止时间结束后参加投标的供应商不足三家的处理：</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27.3.1如出现投标截止时间结束后参加投标的供应商或者在评标期间对招标文件做出实质响应的供应商不足三家情况，按政府采购相关规定执行。</w:t>
      </w:r>
      <w:r/>
    </w:p>
    <w:p>
      <w:pPr>
        <w:pStyle w:val="856"/>
        <w:spacing w:before="0" w:after="0" w:line="360" w:lineRule="auto"/>
        <w:rPr>
          <w:rStyle w:val="956"/>
          <w:rFonts w:hint="eastAsia" w:ascii="宋体" w:hAnsi="宋体" w:cs="宋体"/>
          <w:b/>
          <w:bCs w:val="0"/>
          <w:sz w:val="24"/>
          <w:szCs w:val="24"/>
          <w:highlight w:val="none"/>
        </w:rPr>
      </w:pPr>
      <w:r/>
      <w:bookmarkStart w:id="128" w:name="_Toc25066"/>
      <w:r/>
      <w:bookmarkStart w:id="129" w:name="_Toc120614219"/>
      <w:r>
        <w:rPr>
          <w:rStyle w:val="956"/>
          <w:rFonts w:hint="eastAsia" w:ascii="宋体" w:hAnsi="宋体" w:cs="宋体"/>
          <w:b/>
          <w:bCs w:val="0"/>
          <w:sz w:val="24"/>
          <w:szCs w:val="24"/>
          <w:highlight w:val="none"/>
        </w:rPr>
        <w:t xml:space="preserve">六、</w:t>
      </w:r>
      <w:bookmarkEnd w:id="115"/>
      <w:r/>
      <w:bookmarkEnd w:id="116"/>
      <w:r/>
      <w:bookmarkEnd w:id="117"/>
      <w:r>
        <w:rPr>
          <w:rStyle w:val="956"/>
          <w:rFonts w:hint="eastAsia" w:ascii="宋体" w:hAnsi="宋体" w:cs="宋体"/>
          <w:b/>
          <w:bCs w:val="0"/>
          <w:sz w:val="24"/>
          <w:szCs w:val="24"/>
          <w:highlight w:val="none"/>
        </w:rPr>
        <w:t xml:space="preserve">定标</w:t>
      </w:r>
      <w:bookmarkEnd w:id="128"/>
      <w:r/>
      <w:bookmarkEnd w:id="129"/>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28、确定中标单位</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28.1中标候选人的选取原则和数量见招标文件第五章规定。 </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28.2 采购人应根据评委会推荐的中标候选人确定中标人。</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28.3 采购代理机构将在</w:t>
      </w:r>
      <w:bookmarkStart w:id="130" w:name="OLE_LINK3"/>
      <w:r>
        <w:rPr>
          <w:rFonts w:hint="eastAsia" w:hAnsi="宋体"/>
          <w:b w:val="0"/>
          <w:position w:val="0"/>
          <w:szCs w:val="24"/>
          <w:highlight w:val="none"/>
        </w:rPr>
        <w:t xml:space="preserve">中国政府采购网”、“江苏政府采购网”、“盐城市政府采购网”</w:t>
      </w:r>
      <w:bookmarkEnd w:id="130"/>
      <w:r>
        <w:rPr>
          <w:rFonts w:hint="eastAsia" w:hAnsi="宋体"/>
          <w:b w:val="0"/>
          <w:position w:val="0"/>
          <w:szCs w:val="24"/>
          <w:highlight w:val="none"/>
        </w:rPr>
        <w:t xml:space="preserve">发布中标公告，公告期限为1个工作日。</w:t>
      </w:r>
      <w:r/>
    </w:p>
    <w:p>
      <w:pPr>
        <w:ind w:firstLine="480"/>
        <w:spacing w:line="360" w:lineRule="auto"/>
        <w:rPr>
          <w:rFonts w:hint="eastAsia" w:hAnsi="宋体" w:cs="宋体"/>
          <w:b w:val="0"/>
          <w:bCs/>
          <w:szCs w:val="24"/>
          <w:highlight w:val="none"/>
        </w:rPr>
      </w:pPr>
      <w:r>
        <w:rPr>
          <w:rFonts w:hint="eastAsia" w:hAnsi="宋体"/>
          <w:b w:val="0"/>
          <w:position w:val="0"/>
          <w:szCs w:val="24"/>
          <w:highlight w:val="none"/>
        </w:rPr>
        <w:t xml:space="preserve">28.4若有充分证据证明，中标人出现下列情况之一的，一经查实，将被取消中标资格</w:t>
      </w:r>
      <w:r>
        <w:rPr>
          <w:rFonts w:hint="eastAsia" w:hAnsi="宋体" w:cs="宋体"/>
          <w:b w:val="0"/>
          <w:bCs/>
          <w:szCs w:val="24"/>
          <w:highlight w:val="none"/>
        </w:rPr>
        <w:t xml:space="preserve">：</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28.4.1提供虚假材料谋取中标的。</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28.4.2向采购人、采购代理机构行贿或者提供其他不正当利益的。</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28.4.3属于本文件规定的无效条件，但在评标过程中又未被评委会发现的。</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28.4.4与采购人或者其他供应商恶意串通的。</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28.4.5采取不正当手段诋毁、排挤其他供应商的。</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28.5.有下列情形之一的，视为投标人串通投标，投标无效：</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28.5.1不同投标人的投标文件由同一单位或者个人编制；</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28.5.2不同投标人委托同一单位或者个人办理投标事宜；</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28.5.3 不同投标人的投标文件载明的项目管理成员或者联系人员为同一人；</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28.5.4不同投标人的投标文件异常一致或者投标报价呈规律性差异；</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29、质疑处理</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29.1 提出质疑的供应商应当是参与所质疑项目采购活动的供应商。潜在供应商依法获取其可质疑的采购文件的，可以对采购文件提出质疑。</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29.2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29.2.1对可以质疑的采购文件提出质疑的，为收到采购文件之日或者采购文件公告期限届满之日；</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29.2.2对采购过程提出质疑的，为各采购程序环节结束之日；</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29.2.3对中标或者成交结果提出质疑的，为中标或者成交结果公告期限届满之日。</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29.4 供应商（含潜在供应商）对采购方式、招标文件中采购需求、供应商资格条件、评标方法和评标标准、合同文本及资格审查结果的询问、质疑请向采购人提出，由采购人负责答复。供应商对其他事项的询问、质疑请向采购代理机构提出，由采购代理机构负责答复。</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采购代理机构及采购人只接收以纸质原件形式送达的质疑,采购人和采购代理机构不接受未填写快递运单的快件。采购代理机构质疑接收部门为“业务一部”，联系地址：南京市建邺区云龙山路58号大唐科技大厦A座高区15楼业务一部，联系电话：025-84795466/15105170154。</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29.5 以下情形的质疑不予受理</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29.5.1 内容不符合《政府采购质疑和投诉办法》第十二条规定的质疑。</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29.5.2 超出政府采购法定期限的质疑。</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29.5.3 以传真、电子邮件等方式递交的非原件形式的质疑。</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29.5.4 未参加投标活动的供应商或在投标活动中自身权益未受到损害的供应商所提出的质疑。</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29.5.5供应商组成联合体参加投标，联合体中任何一方或多方未按要求签字、盖章、加盖公章的质疑。</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29.6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30、中标通知书</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30.l中标结果确定后，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30.2中标通知书将是合同的一个组成部分。对采购人和中标供应商均具有法律效力。中标通知书发出后，采购人改变中标结果的，或者中标供应商放弃中标项目的，应当依法承担法律责任。</w:t>
      </w:r>
      <w:r/>
    </w:p>
    <w:p>
      <w:pPr>
        <w:pStyle w:val="856"/>
        <w:spacing w:before="0" w:after="0" w:line="360" w:lineRule="auto"/>
        <w:rPr>
          <w:rStyle w:val="956"/>
          <w:rFonts w:hint="eastAsia" w:ascii="宋体" w:hAnsi="宋体" w:cs="宋体"/>
          <w:b/>
          <w:bCs w:val="0"/>
          <w:sz w:val="24"/>
          <w:szCs w:val="24"/>
          <w:highlight w:val="none"/>
        </w:rPr>
      </w:pPr>
      <w:r/>
      <w:bookmarkStart w:id="131" w:name="_Toc9952"/>
      <w:r/>
      <w:bookmarkStart w:id="132" w:name="_Toc120614220"/>
      <w:r/>
      <w:bookmarkStart w:id="133" w:name="_Toc513029236"/>
      <w:r/>
      <w:bookmarkStart w:id="134" w:name="_Toc20823308"/>
      <w:r/>
      <w:bookmarkStart w:id="135" w:name="_Toc16938552"/>
      <w:r>
        <w:rPr>
          <w:rStyle w:val="956"/>
          <w:rFonts w:hint="eastAsia" w:ascii="宋体" w:hAnsi="宋体" w:cs="宋体"/>
          <w:b/>
          <w:bCs w:val="0"/>
          <w:sz w:val="24"/>
          <w:szCs w:val="24"/>
          <w:highlight w:val="none"/>
        </w:rPr>
        <w:t xml:space="preserve">七、授予合同</w:t>
      </w:r>
      <w:bookmarkEnd w:id="131"/>
      <w:r/>
      <w:bookmarkEnd w:id="132"/>
      <w:r/>
      <w:bookmarkEnd w:id="133"/>
      <w:r/>
      <w:bookmarkEnd w:id="134"/>
      <w:r/>
      <w:bookmarkEnd w:id="135"/>
      <w:r/>
      <w:r/>
    </w:p>
    <w:p>
      <w:pPr>
        <w:ind w:firstLine="480"/>
        <w:jc w:val="left"/>
        <w:keepLines/>
        <w:keepNext/>
        <w:spacing w:line="360" w:lineRule="auto"/>
        <w:rPr>
          <w:rFonts w:hint="eastAsia" w:hAnsi="宋体" w:cs="宋体"/>
          <w:b w:val="0"/>
          <w:position w:val="0"/>
          <w:szCs w:val="24"/>
          <w:highlight w:val="none"/>
        </w:rPr>
      </w:pPr>
      <w:r/>
      <w:bookmarkStart w:id="136" w:name="_Toc513029237"/>
      <w:r/>
      <w:bookmarkStart w:id="137" w:name="_Toc16938553"/>
      <w:r/>
      <w:bookmarkStart w:id="138" w:name="_Toc20823309"/>
      <w:r>
        <w:rPr>
          <w:rFonts w:hint="eastAsia" w:hAnsi="宋体" w:cs="宋体"/>
          <w:b w:val="0"/>
          <w:color w:val="000000"/>
          <w:position w:val="0"/>
          <w:szCs w:val="24"/>
          <w:highlight w:val="none"/>
        </w:rPr>
        <w:t xml:space="preserve">31. 签订合同</w:t>
      </w:r>
      <w:r/>
    </w:p>
    <w:p>
      <w:pPr>
        <w:ind w:firstLine="480"/>
        <w:jc w:val="left"/>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31.l中标人应当在中标通知书发出之日起三十日内，按照招标文件确定的事项与采购人签订政府采购合同。</w:t>
      </w:r>
      <w:r/>
    </w:p>
    <w:p>
      <w:pPr>
        <w:ind w:firstLine="480"/>
        <w:jc w:val="left"/>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31.2招标文件、中标人的投标文件及招标过程中有关澄清、承诺文件均应作为合同附件。</w:t>
      </w:r>
      <w:r/>
    </w:p>
    <w:p>
      <w:pPr>
        <w:ind w:firstLine="480"/>
        <w:jc w:val="left"/>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31.3 签订合同后，中标人不得将合同标的进行转包。未经采购人同意，中标人也不得采用分包的形式履行合同，否则采购人有权终止合同。转包或分包造成采购人损失的，中标人应承担相应赔偿责任。</w:t>
      </w:r>
      <w:r/>
    </w:p>
    <w:p>
      <w:pPr>
        <w:ind w:firstLine="480"/>
        <w:jc w:val="left"/>
        <w:keepLines/>
        <w:keepNext/>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32、货物（包含与货物相关的服务）的追加</w:t>
      </w:r>
      <w:r/>
    </w:p>
    <w:p>
      <w:pPr>
        <w:ind w:firstLine="480"/>
        <w:jc w:val="left"/>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ind w:firstLine="480"/>
        <w:jc w:val="left"/>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33、政府采购政策功能落实</w:t>
      </w:r>
      <w:r/>
    </w:p>
    <w:p>
      <w:pPr>
        <w:ind w:firstLine="480"/>
        <w:jc w:val="left"/>
        <w:keepLines/>
        <w:keepNext/>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33.1政府采购线上合同信用融资政策</w:t>
      </w:r>
      <w:r/>
    </w:p>
    <w:p>
      <w:pPr>
        <w:ind w:firstLine="480"/>
        <w:jc w:val="left"/>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根据《关于深入推进政府采购线上合同信用融资工作的通知》（苏财购〔2021〕82号）规定，中标供应商如有融资需求，可持政府采购合同在线向相关金融机构（具体信息详见江苏政府采购网“政采贷”栏目）申请贷款，相关金融机构按照双方自愿的原则提供便捷、优惠的贷款服务；具体操作流程请参考苏采云系统中操作手册。 </w:t>
      </w:r>
      <w:r/>
    </w:p>
    <w:p>
      <w:pPr>
        <w:ind w:firstLine="480"/>
        <w:jc w:val="left"/>
        <w:spacing w:line="360" w:lineRule="auto"/>
        <w:tabs>
          <w:tab w:val="left" w:pos="1381" w:leader="none"/>
        </w:tabs>
        <w:rPr>
          <w:rFonts w:hint="eastAsia" w:hAnsi="宋体" w:cs="宋体"/>
          <w:b w:val="0"/>
          <w:position w:val="0"/>
          <w:szCs w:val="24"/>
          <w:highlight w:val="none"/>
        </w:rPr>
      </w:pPr>
      <w:r>
        <w:rPr>
          <w:rFonts w:hint="eastAsia" w:hAnsi="宋体" w:cs="宋体"/>
          <w:b w:val="0"/>
          <w:position w:val="0"/>
          <w:szCs w:val="24"/>
          <w:highlight w:val="none"/>
        </w:rPr>
        <w:t xml:space="preserve">33.2进口产品</w:t>
      </w:r>
      <w:r/>
    </w:p>
    <w:p>
      <w:pPr>
        <w:ind w:firstLine="480"/>
        <w:jc w:val="left"/>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0"/>
        <w:jc w:val="left"/>
        <w:spacing w:line="360" w:lineRule="auto"/>
        <w:tabs>
          <w:tab w:val="left" w:pos="1381" w:leader="none"/>
        </w:tabs>
        <w:rPr>
          <w:rFonts w:hint="eastAsia" w:hAnsi="宋体" w:cs="宋体"/>
          <w:b w:val="0"/>
          <w:position w:val="0"/>
          <w:szCs w:val="24"/>
          <w:highlight w:val="none"/>
        </w:rPr>
      </w:pPr>
      <w:r>
        <w:rPr>
          <w:rFonts w:hint="eastAsia" w:hAnsi="宋体" w:cs="宋体"/>
          <w:b w:val="0"/>
          <w:position w:val="0"/>
          <w:szCs w:val="24"/>
          <w:highlight w:val="none"/>
        </w:rPr>
        <w:t xml:space="preserve">33.3中小企业、监狱企业及残疾人福利性单位</w:t>
      </w:r>
      <w:r/>
    </w:p>
    <w:p>
      <w:pPr>
        <w:ind w:firstLine="480"/>
        <w:jc w:val="left"/>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33.3.1中小企业定义：</w:t>
      </w:r>
      <w:r/>
    </w:p>
    <w:p>
      <w:pPr>
        <w:ind w:firstLine="480"/>
        <w:jc w:val="left"/>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中小企业是</w:t>
      </w:r>
      <w:r>
        <w:rPr>
          <w:rFonts w:hint="eastAsia" w:hAnsi="宋体" w:cs="宋体"/>
          <w:b w:val="0"/>
          <w:position w:val="0"/>
          <w:szCs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80"/>
        <w:jc w:val="left"/>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33.3.2供应商提供的货物、工程或者服务符合下列情形的，享受中小企业扶持政策：</w:t>
      </w:r>
      <w:r/>
    </w:p>
    <w:p>
      <w:pPr>
        <w:ind w:firstLine="480"/>
        <w:jc w:val="left"/>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33.3.2.1在货物采购项目中，货物由中小企业制造，即货物由中小企业生产且使用该中小企业商号或者注册商标；</w:t>
      </w:r>
      <w:r/>
    </w:p>
    <w:p>
      <w:pPr>
        <w:ind w:firstLine="480"/>
        <w:jc w:val="left"/>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33.3.2.2在工程采购项目中，工程由中小企业承建，即工程施工单位为中小企业；</w:t>
      </w:r>
      <w:r/>
    </w:p>
    <w:p>
      <w:pPr>
        <w:ind w:firstLine="480"/>
        <w:jc w:val="left"/>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33.3.2.3在服务采购项目中，服务由中小企业承接，即提供服务的人员为中小企业依照《中华人民共和国劳动合同法》订立劳动合同的从业人员。</w:t>
      </w:r>
      <w:r/>
    </w:p>
    <w:p>
      <w:pPr>
        <w:ind w:firstLine="480"/>
        <w:jc w:val="left"/>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33.3.3在货物采购项目中，供应商提供的货物既有中小企业制造货物，也有大型企业制造货物的，不享受中小企业扶持政策。</w:t>
      </w:r>
      <w:r/>
    </w:p>
    <w:p>
      <w:pPr>
        <w:ind w:firstLine="480"/>
        <w:jc w:val="left"/>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33.3.4以联合体形式参加政府采购活动，联合体各方均为中小企业的，联合体视同中小企业。其中，联合体各方均为小微企业的，联合体视同小微企业。</w:t>
      </w:r>
      <w:r/>
    </w:p>
    <w:p>
      <w:pPr>
        <w:ind w:firstLine="480"/>
        <w:jc w:val="left"/>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jc w:val="left"/>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33.3.6残疾人福利单位定义：享受政府采购支持政策的残疾人福利性单位应当同时满足以下条件：</w:t>
      </w:r>
      <w:r/>
    </w:p>
    <w:p>
      <w:pPr>
        <w:ind w:firstLine="480"/>
        <w:jc w:val="left"/>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33.3.6.1安置的残疾人占本单位在职职工人数的比例不低于25%（含25%），并且安置的残疾人人数不少于10 人（含10 人）；</w:t>
      </w:r>
      <w:r/>
    </w:p>
    <w:p>
      <w:pPr>
        <w:ind w:firstLine="480"/>
        <w:jc w:val="left"/>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33.3.6.2依法与安置的每位残疾人签订了一年以上（含一年）的劳动合同或服务协议；</w:t>
      </w:r>
      <w:r/>
    </w:p>
    <w:p>
      <w:pPr>
        <w:ind w:firstLine="480"/>
        <w:jc w:val="left"/>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33.3.6.3为安置的每位残疾人按月足额缴纳了基本养老保险、基本医疗保险、失业保险、工伤保险和生育保险等社会保险费；</w:t>
      </w:r>
      <w:r/>
    </w:p>
    <w:p>
      <w:pPr>
        <w:ind w:firstLine="480"/>
        <w:jc w:val="left"/>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33.3.6.4通过银行等金融机构向安置的每位残疾人，按月支付了不低于单位所在区县适用的经省级人民政府批准的月最低工资标准的工资；</w:t>
      </w:r>
      <w:r/>
    </w:p>
    <w:p>
      <w:pPr>
        <w:ind w:firstLine="480"/>
        <w:jc w:val="left"/>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33.3.6.5提供本单位制造的货物、承担的工程或者服务（以下简称产品），或者提供其他残疾人福利性单位制造的货物（不包括使用非残疾人福利性单位注册商标的货物）；</w:t>
      </w:r>
      <w:r/>
    </w:p>
    <w:p>
      <w:pPr>
        <w:ind w:firstLine="480"/>
        <w:jc w:val="left"/>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33.3.6.6前款所称残疾人是指法定劳动年龄内，持有</w:t>
      </w:r>
      <w:bookmarkStart w:id="139" w:name="OLE_LINK45"/>
      <w:r>
        <w:rPr>
          <w:rFonts w:hint="eastAsia" w:hAnsi="宋体" w:cs="宋体"/>
          <w:b w:val="0"/>
          <w:position w:val="0"/>
          <w:szCs w:val="24"/>
          <w:highlight w:val="none"/>
        </w:rPr>
        <w:t xml:space="preserve">《中华人民共和国残疾人证》或者《中华人民共和国残疾军人证》（1 至8 级）的自然人</w:t>
      </w:r>
      <w:bookmarkEnd w:id="139"/>
      <w:r>
        <w:rPr>
          <w:rFonts w:hint="eastAsia" w:hAnsi="宋体" w:cs="宋体"/>
          <w:b w:val="0"/>
          <w:position w:val="0"/>
          <w:szCs w:val="24"/>
          <w:highlight w:val="none"/>
        </w:rPr>
        <w:t xml:space="preserve">，包括具有劳动条件和劳动意愿的精神残疾人。在职职工人数是指与残疾人福利性单位建立劳动关系并依法签订劳动合同或服务协议的雇员人数。</w:t>
      </w:r>
      <w:r/>
    </w:p>
    <w:p>
      <w:pPr>
        <w:ind w:firstLine="480"/>
        <w:jc w:val="both"/>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33.3.7本项目是否专门面向中小企业预留采购份额见第一章《招标公告》。</w:t>
      </w:r>
      <w:r/>
    </w:p>
    <w:p>
      <w:pPr>
        <w:ind w:firstLine="480"/>
        <w:jc w:val="both"/>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33.3.8采购标的对应的中小企业划分标准所属行业见第四章《采购需求》。</w:t>
      </w:r>
      <w:r/>
    </w:p>
    <w:p>
      <w:pPr>
        <w:ind w:firstLine="480"/>
        <w:jc w:val="both"/>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33.3.9小微企业价格评审优惠的政策：见第五章《评标方法和评标标准》。</w:t>
      </w:r>
      <w:r/>
    </w:p>
    <w:p>
      <w:pPr>
        <w:ind w:firstLine="480"/>
        <w:jc w:val="left"/>
        <w:spacing w:line="360" w:lineRule="auto"/>
        <w:tabs>
          <w:tab w:val="left" w:pos="1381" w:leader="none"/>
        </w:tabs>
        <w:rPr>
          <w:rFonts w:hint="eastAsia" w:hAnsi="宋体" w:cs="宋体"/>
          <w:b w:val="0"/>
          <w:position w:val="0"/>
          <w:szCs w:val="24"/>
          <w:highlight w:val="none"/>
        </w:rPr>
      </w:pPr>
      <w:r>
        <w:rPr>
          <w:rFonts w:hint="eastAsia" w:hAnsi="宋体" w:cs="宋体"/>
          <w:b w:val="0"/>
          <w:position w:val="0"/>
          <w:szCs w:val="24"/>
          <w:highlight w:val="none"/>
        </w:rPr>
        <w:t xml:space="preserve">33.4政府采购节能产品、环境标志产品</w:t>
      </w:r>
      <w:r/>
    </w:p>
    <w:p>
      <w:pPr>
        <w:ind w:firstLine="480"/>
        <w:jc w:val="left"/>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33.4.1</w:t>
      </w:r>
      <w:r>
        <w:rPr>
          <w:rFonts w:hint="eastAsia" w:hAnsi="宋体" w:cs="宋体"/>
          <w:b w:val="0"/>
          <w:position w:val="0"/>
          <w:szCs w:val="24"/>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hAnsi="宋体" w:cs="宋体"/>
          <w:bCs/>
          <w:i/>
          <w:iCs/>
          <w:position w:val="0"/>
          <w:szCs w:val="24"/>
          <w:highlight w:val="none"/>
          <w:u w:val="single"/>
        </w:rPr>
        <w:t xml:space="preserve">如属政府强制采购产品未提供认证证书的或认证证书提供不全的将视为未实质性响应采购要求。</w:t>
      </w:r>
      <w:r>
        <w:rPr>
          <w:rFonts w:hint="eastAsia" w:hAnsi="宋体" w:cs="宋体"/>
          <w:b w:val="0"/>
          <w:position w:val="0"/>
          <w:szCs w:val="24"/>
          <w:highlight w:val="none"/>
        </w:rPr>
        <w:t xml:space="preserve">其他条件相同情况下，应当优先采购节能产品、环境标志产品。</w:t>
      </w:r>
      <w:r/>
    </w:p>
    <w:p>
      <w:pPr>
        <w:ind w:firstLine="480"/>
        <w:jc w:val="left"/>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33.4.2</w:t>
      </w:r>
      <w:r>
        <w:rPr>
          <w:rFonts w:hint="eastAsia" w:hAnsi="宋体" w:cs="宋体"/>
          <w:b w:val="0"/>
          <w:position w:val="0"/>
          <w:szCs w:val="24"/>
          <w:highlight w:val="none"/>
        </w:rPr>
        <w:t xml:space="preserve">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0"/>
        <w:jc w:val="left"/>
        <w:spacing w:line="360" w:lineRule="auto"/>
        <w:tabs>
          <w:tab w:val="left" w:pos="1381" w:leader="none"/>
        </w:tabs>
        <w:rPr>
          <w:rFonts w:hint="eastAsia" w:hAnsi="宋体" w:cs="宋体"/>
          <w:b w:val="0"/>
          <w:position w:val="0"/>
          <w:szCs w:val="24"/>
          <w:highlight w:val="none"/>
        </w:rPr>
      </w:pPr>
      <w:r>
        <w:rPr>
          <w:rFonts w:hint="eastAsia" w:hAnsi="宋体" w:cs="宋体"/>
          <w:b w:val="0"/>
          <w:position w:val="0"/>
          <w:szCs w:val="24"/>
          <w:highlight w:val="none"/>
        </w:rPr>
        <w:t xml:space="preserve">33.5绿色包装</w:t>
      </w:r>
      <w:r/>
    </w:p>
    <w:p>
      <w:pPr>
        <w:ind w:firstLine="480"/>
        <w:jc w:val="left"/>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0"/>
        <w:jc w:val="left"/>
        <w:spacing w:line="360" w:lineRule="auto"/>
        <w:tabs>
          <w:tab w:val="left" w:pos="1381" w:leader="none"/>
        </w:tabs>
        <w:rPr>
          <w:rFonts w:hint="eastAsia" w:hAnsi="宋体" w:cs="宋体"/>
          <w:b w:val="0"/>
          <w:position w:val="0"/>
          <w:szCs w:val="24"/>
          <w:highlight w:val="none"/>
        </w:rPr>
      </w:pPr>
      <w:r>
        <w:rPr>
          <w:rFonts w:hint="eastAsia" w:hAnsi="宋体" w:cs="宋体"/>
          <w:b w:val="0"/>
          <w:position w:val="0"/>
          <w:szCs w:val="24"/>
          <w:highlight w:val="none"/>
        </w:rPr>
        <w:t xml:space="preserve">33.6政府采购创新产品</w:t>
      </w:r>
      <w:r/>
    </w:p>
    <w:p>
      <w:pPr>
        <w:ind w:firstLine="480"/>
        <w:jc w:val="left"/>
        <w:spacing w:line="360" w:lineRule="auto"/>
        <w:rPr>
          <w:rFonts w:hint="eastAsia" w:hAnsi="宋体" w:cs="宋体"/>
          <w:b w:val="0"/>
          <w:color w:val="000000"/>
          <w:position w:val="0"/>
          <w:szCs w:val="24"/>
          <w:highlight w:val="none"/>
        </w:rPr>
        <w:pBdr>
          <w:top w:val="none" w:color="000000" w:sz="0" w:space="0"/>
          <w:left w:val="none" w:color="000000" w:sz="0" w:space="0"/>
          <w:bottom w:val="none" w:color="000000" w:sz="0" w:space="0"/>
          <w:right w:val="none" w:color="000000" w:sz="0" w:space="0"/>
        </w:pBdr>
      </w:pPr>
      <w:r>
        <w:rPr>
          <w:rFonts w:hint="eastAsia" w:hAnsi="宋体" w:cs="宋体"/>
          <w:b w:val="0"/>
          <w:position w:val="0"/>
          <w:szCs w:val="24"/>
          <w:highlight w:val="none"/>
        </w:rPr>
        <w:t xml:space="preserve">采购人优先采购各级政府部门公开发布的有效期内的创新产品、创新服务、首台套、首购首用等《目录》的创新产品</w:t>
      </w:r>
      <w:r>
        <w:rPr>
          <w:rFonts w:hint="eastAsia" w:hAnsi="宋体" w:cs="宋体"/>
          <w:b w:val="0"/>
          <w:color w:val="000000"/>
          <w:position w:val="0"/>
          <w:szCs w:val="24"/>
          <w:highlight w:val="none"/>
        </w:rPr>
        <w:t xml:space="preserve">。</w:t>
      </w:r>
      <w:r/>
    </w:p>
    <w:p>
      <w:pPr>
        <w:ind w:firstLine="480"/>
        <w:jc w:val="left"/>
        <w:spacing w:line="360" w:lineRule="auto"/>
        <w:tabs>
          <w:tab w:val="left" w:pos="1381" w:leader="none"/>
        </w:tabs>
        <w:rPr>
          <w:rFonts w:hint="eastAsia" w:hAnsi="宋体" w:cs="宋体"/>
          <w:b w:val="0"/>
          <w:position w:val="0"/>
          <w:szCs w:val="24"/>
          <w:highlight w:val="none"/>
        </w:rPr>
      </w:pPr>
      <w:r>
        <w:rPr>
          <w:rFonts w:hint="eastAsia" w:hAnsi="宋体" w:cs="宋体"/>
          <w:b w:val="0"/>
          <w:position w:val="0"/>
          <w:szCs w:val="24"/>
          <w:highlight w:val="none"/>
        </w:rPr>
        <w:t xml:space="preserve">33.7绿色数据中心政策 </w:t>
      </w:r>
      <w:r/>
    </w:p>
    <w:p>
      <w:pPr>
        <w:ind w:firstLine="480"/>
        <w:jc w:val="left"/>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本文件中若涉及到数据中心采购，采购人应依据《绿色数据中心政府采购需求标准（试行）》（财办库〔2023〕7号）文件精神</w:t>
      </w:r>
      <w:r>
        <w:rPr>
          <w:rFonts w:hint="eastAsia" w:hAnsi="宋体" w:cs="宋体"/>
          <w:b w:val="0"/>
          <w:position w:val="0"/>
          <w:szCs w:val="24"/>
          <w:highlight w:val="none"/>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bookmarkEnd w:id="136"/>
      <w:r/>
      <w:bookmarkEnd w:id="137"/>
      <w:r/>
      <w:bookmarkEnd w:id="138"/>
      <w:r/>
      <w:r/>
    </w:p>
    <w:p>
      <w:pPr>
        <w:ind w:firstLine="482"/>
        <w:spacing w:line="360" w:lineRule="auto"/>
        <w:tabs>
          <w:tab w:val="left" w:pos="1381" w:leader="none"/>
        </w:tabs>
        <w:rPr>
          <w:rFonts w:hint="eastAsia" w:hAnsi="宋体" w:cs="宋体"/>
          <w:bCs/>
          <w:position w:val="0"/>
          <w:szCs w:val="24"/>
          <w:highlight w:val="none"/>
        </w:rPr>
      </w:pPr>
      <w:r/>
      <w:bookmarkStart w:id="140" w:name="OLE_LINK128"/>
      <w:r>
        <w:rPr>
          <w:rFonts w:hint="eastAsia" w:hAnsi="宋体" w:cs="宋体"/>
          <w:bCs/>
          <w:position w:val="0"/>
          <w:szCs w:val="24"/>
          <w:highlight w:val="none"/>
        </w:rPr>
        <w:t xml:space="preserve">33.8实施本国产品标准及相关政策</w:t>
      </w:r>
      <w:r/>
    </w:p>
    <w:p>
      <w:pPr>
        <w:ind w:firstLine="482"/>
        <w:spacing w:line="360" w:lineRule="auto"/>
        <w:tabs>
          <w:tab w:val="left" w:pos="1381" w:leader="none"/>
        </w:tabs>
        <w:rPr>
          <w:rFonts w:hint="eastAsia" w:hAnsi="宋体" w:cs="宋体"/>
          <w:bCs/>
          <w:position w:val="0"/>
          <w:szCs w:val="24"/>
          <w:highlight w:val="none"/>
        </w:rPr>
      </w:pPr>
      <w:r>
        <w:rPr>
          <w:rFonts w:hint="eastAsia" w:hAnsi="宋体" w:cs="宋体"/>
          <w:bCs/>
          <w:position w:val="0"/>
          <w:szCs w:val="24"/>
          <w:highlight w:val="none"/>
        </w:rPr>
        <w:t xml:space="preserve">33.8.1.本项目对采购本国产品给予政策支持，具体内容见招标文件“第五章 评标方法与评标标准”。</w:t>
      </w:r>
      <w:r/>
    </w:p>
    <w:p>
      <w:pPr>
        <w:ind w:firstLine="482"/>
        <w:spacing w:line="360" w:lineRule="auto"/>
        <w:tabs>
          <w:tab w:val="left" w:pos="1381" w:leader="none"/>
        </w:tabs>
        <w:rPr>
          <w:rFonts w:hint="eastAsia" w:hAnsi="宋体" w:cs="宋体"/>
          <w:bCs/>
          <w:position w:val="0"/>
          <w:szCs w:val="24"/>
          <w:highlight w:val="none"/>
        </w:rPr>
      </w:pPr>
      <w:r>
        <w:rPr>
          <w:rFonts w:hint="eastAsia" w:hAnsi="宋体" w:cs="宋体"/>
          <w:bCs/>
          <w:position w:val="0"/>
          <w:szCs w:val="24"/>
          <w:highlight w:val="none"/>
        </w:rPr>
        <w:t xml:space="preserve">33.8.2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2"/>
        <w:spacing w:line="360" w:lineRule="auto"/>
        <w:tabs>
          <w:tab w:val="left" w:pos="1381" w:leader="none"/>
        </w:tabs>
        <w:rPr>
          <w:rFonts w:hint="eastAsia" w:hAnsi="宋体" w:cs="宋体"/>
          <w:bCs/>
          <w:position w:val="0"/>
          <w:szCs w:val="24"/>
          <w:highlight w:val="none"/>
        </w:rPr>
      </w:pPr>
      <w:r>
        <w:rPr>
          <w:rFonts w:hint="eastAsia" w:hAnsi="宋体" w:cs="宋体"/>
          <w:bCs/>
          <w:position w:val="0"/>
          <w:szCs w:val="24"/>
          <w:highlight w:val="none"/>
        </w:rPr>
        <w:t xml:space="preserve">33.8.3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2"/>
        <w:spacing w:line="360" w:lineRule="auto"/>
        <w:tabs>
          <w:tab w:val="left" w:pos="1381" w:leader="none"/>
        </w:tabs>
        <w:rPr>
          <w:rFonts w:hint="eastAsia" w:hAnsi="宋体" w:cs="宋体"/>
          <w:bCs/>
          <w:position w:val="0"/>
          <w:szCs w:val="24"/>
          <w:highlight w:val="none"/>
          <w:u w:val="single"/>
        </w:rPr>
      </w:pPr>
      <w:r>
        <w:rPr>
          <w:rFonts w:hint="eastAsia" w:hAnsi="宋体" w:cs="宋体"/>
          <w:bCs/>
          <w:position w:val="0"/>
          <w:szCs w:val="24"/>
          <w:highlight w:val="none"/>
        </w:rPr>
        <w:t xml:space="preserve">33.8.4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hAnsi="宋体" w:cs="宋体"/>
          <w:bCs/>
          <w:position w:val="0"/>
          <w:szCs w:val="24"/>
          <w:highlight w:val="none"/>
          <w:u w:val="single"/>
        </w:rPr>
        <w:t xml:space="preserve">故，如供应商所提供产品为本国产品的，应当对其提供的产品出具《关于符合本国产品标准的声明函》（以下简称《声明函》），不出具《声明函》的，不享受政府采购对本国产品的支持政策。</w:t>
      </w:r>
      <w:r/>
    </w:p>
    <w:p>
      <w:pPr>
        <w:ind w:firstLine="480"/>
        <w:spacing w:line="360" w:lineRule="auto"/>
        <w:tabs>
          <w:tab w:val="left" w:pos="1381" w:leader="none"/>
        </w:tabs>
        <w:rPr>
          <w:rFonts w:hint="eastAsia" w:hAnsi="宋体" w:cs="宋体"/>
          <w:b w:val="0"/>
          <w:position w:val="0"/>
          <w:szCs w:val="24"/>
          <w:highlight w:val="none"/>
        </w:rPr>
      </w:pPr>
      <w:r>
        <w:rPr>
          <w:rFonts w:hint="eastAsia" w:hAnsi="宋体" w:cs="宋体"/>
          <w:b w:val="0"/>
          <w:position w:val="0"/>
          <w:szCs w:val="24"/>
          <w:highlight w:val="none"/>
        </w:rPr>
        <w:t xml:space="preserve">33.9履约保证金政策</w:t>
      </w:r>
      <w:r>
        <w:rPr>
          <w:rFonts w:hint="eastAsia" w:hAnsi="宋体" w:cs="宋体"/>
          <w:bCs/>
          <w:position w:val="0"/>
          <w:szCs w:val="24"/>
          <w:highlight w:val="none"/>
        </w:rPr>
        <w:t xml:space="preserve">（本项目不收取履约保证金）</w:t>
      </w:r>
      <w:r/>
    </w:p>
    <w:p>
      <w:pPr>
        <w:ind w:firstLine="480"/>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确需收取履约保证金的，履约保证金的缴纳形式：</w:t>
      </w:r>
      <w:r/>
    </w:p>
    <w:p>
      <w:pPr>
        <w:ind w:firstLine="480"/>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如以履约保函（保险）形式缴纳履约保证金，供应商可通过政府采购电子履约保函（保险）平台（www.jsdzbh.com）在线申请履约保函（保险）。</w:t>
      </w:r>
      <w:r/>
    </w:p>
    <w:p>
      <w:pPr>
        <w:ind w:firstLine="480"/>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履约保证金金额不得超过合同金额的10%，采购人对第三方信用服务机构依据标准规范评定为 AA 级及以上的政府采购供应商（需在签订采购合同前提供信用管理部门备案的第三方信用报告，且信用报告通过“信用盐城网”可查实），免收履约保证金。</w:t>
      </w:r>
      <w:bookmarkEnd w:id="140"/>
      <w:r/>
      <w:r/>
    </w:p>
    <w:p>
      <w:pPr>
        <w:pStyle w:val="878"/>
        <w:ind w:firstLine="424"/>
        <w:spacing w:line="360" w:lineRule="auto"/>
        <w:rPr>
          <w:rFonts w:hint="eastAsia" w:ascii="宋体" w:hAnsi="宋体" w:eastAsia="宋体" w:cs="宋体"/>
          <w:b w:val="0"/>
          <w:position w:val="0"/>
          <w:sz w:val="24"/>
          <w:szCs w:val="24"/>
          <w:highlight w:val="none"/>
        </w:rPr>
      </w:pPr>
      <w:r>
        <w:rPr>
          <w:rFonts w:hint="eastAsia" w:ascii="宋体" w:hAnsi="宋体" w:eastAsia="宋体" w:cs="宋体"/>
          <w:b w:val="0"/>
          <w:position w:val="0"/>
          <w:sz w:val="24"/>
          <w:szCs w:val="24"/>
          <w:highlight w:val="none"/>
        </w:rPr>
        <w:t xml:space="preserve">34、预付款制度</w:t>
      </w:r>
      <w:r/>
    </w:p>
    <w:p>
      <w:pPr>
        <w:pStyle w:val="878"/>
        <w:ind w:firstLine="424"/>
        <w:spacing w:line="360" w:lineRule="auto"/>
        <w:rPr>
          <w:rFonts w:hint="eastAsia" w:ascii="宋体" w:hAnsi="宋体" w:eastAsia="宋体" w:cs="宋体"/>
          <w:b w:val="0"/>
          <w:position w:val="0"/>
          <w:sz w:val="24"/>
          <w:szCs w:val="24"/>
          <w:highlight w:val="none"/>
        </w:rPr>
      </w:pPr>
      <w:r>
        <w:rPr>
          <w:rFonts w:hint="eastAsia" w:ascii="宋体" w:hAnsi="宋体" w:eastAsia="宋体" w:cs="宋体"/>
          <w:b w:val="0"/>
          <w:position w:val="0"/>
          <w:sz w:val="24"/>
          <w:szCs w:val="24"/>
          <w:highlight w:val="none"/>
        </w:rPr>
        <w:t xml:space="preserve">本项目落实预付款制度，预付款比例为30%。在签订合同时，中标、成交供应商明确书面表示无需预付款或者主动要求降低预付款比例的，采购人可就预付款比例作相应调整。</w:t>
      </w:r>
      <w:r/>
    </w:p>
    <w:p>
      <w:pPr>
        <w:pStyle w:val="878"/>
        <w:ind w:firstLine="424"/>
        <w:spacing w:line="360" w:lineRule="auto"/>
        <w:rPr>
          <w:rFonts w:hint="eastAsia" w:ascii="宋体" w:hAnsi="宋体" w:eastAsia="宋体" w:cs="宋体"/>
          <w:b w:val="0"/>
          <w:position w:val="0"/>
          <w:sz w:val="24"/>
          <w:szCs w:val="24"/>
          <w:highlight w:val="none"/>
        </w:rPr>
      </w:pPr>
      <w:r>
        <w:rPr>
          <w:rFonts w:hint="eastAsia" w:ascii="宋体" w:hAnsi="宋体" w:eastAsia="宋体" w:cs="宋体"/>
          <w:b w:val="0"/>
          <w:position w:val="0"/>
          <w:sz w:val="24"/>
          <w:szCs w:val="24"/>
          <w:highlight w:val="none"/>
        </w:rPr>
        <w:t xml:space="preserve">35、代理服务费</w:t>
      </w:r>
      <w:r/>
    </w:p>
    <w:p>
      <w:pPr>
        <w:pStyle w:val="878"/>
        <w:ind w:firstLine="424"/>
        <w:spacing w:line="360" w:lineRule="auto"/>
        <w:rPr>
          <w:rFonts w:hint="eastAsia" w:ascii="宋体" w:hAnsi="宋体" w:eastAsia="宋体" w:cs="宋体"/>
          <w:b w:val="0"/>
          <w:position w:val="0"/>
          <w:sz w:val="24"/>
          <w:szCs w:val="24"/>
          <w:highlight w:val="none"/>
        </w:rPr>
      </w:pPr>
      <w:r>
        <w:rPr>
          <w:rFonts w:hint="eastAsia" w:ascii="宋体" w:hAnsi="宋体" w:eastAsia="宋体" w:cs="宋体"/>
          <w:b w:val="0"/>
          <w:position w:val="0"/>
          <w:sz w:val="24"/>
          <w:szCs w:val="24"/>
          <w:highlight w:val="none"/>
        </w:rPr>
        <w:t xml:space="preserve">35.1.根据委托协议中约定的情形，代理服务费由中标人支付，此项费用含在投标报价中，并不单独立项，由投标人自行考虑进投标报价；</w:t>
      </w:r>
      <w:r/>
    </w:p>
    <w:p>
      <w:pPr>
        <w:pStyle w:val="878"/>
        <w:ind w:firstLine="424"/>
        <w:spacing w:line="360" w:lineRule="auto"/>
        <w:rPr>
          <w:rFonts w:hint="eastAsia" w:ascii="宋体" w:hAnsi="宋体" w:eastAsia="宋体" w:cs="宋体"/>
          <w:b w:val="0"/>
          <w:position w:val="0"/>
          <w:sz w:val="24"/>
          <w:szCs w:val="24"/>
          <w:highlight w:val="none"/>
        </w:rPr>
      </w:pPr>
      <w:r>
        <w:rPr>
          <w:rFonts w:hint="eastAsia" w:ascii="宋体" w:hAnsi="宋体" w:eastAsia="宋体" w:cs="宋体"/>
          <w:b w:val="0"/>
          <w:position w:val="0"/>
          <w:sz w:val="24"/>
          <w:szCs w:val="24"/>
          <w:highlight w:val="none"/>
        </w:rPr>
        <w:t xml:space="preserve">35.2.领取中标通知书前，中标人按差额定率累进法计算，按照下述收费标准的60%，向采购代理机构一次性缴纳代理服务费。</w:t>
      </w:r>
      <w:r/>
    </w:p>
    <w:p>
      <w:pPr>
        <w:ind w:firstLine="480"/>
        <w:spacing w:line="360" w:lineRule="auto"/>
        <w:rPr>
          <w:rFonts w:hint="eastAsia" w:hAnsi="宋体"/>
          <w:b w:val="0"/>
          <w:position w:val="0"/>
          <w:szCs w:val="24"/>
          <w:highlight w:val="none"/>
          <w:shd w:val="clear" w:color="auto" w:fill="ffffff"/>
        </w:rPr>
      </w:pPr>
      <w:r>
        <w:rPr>
          <w:rFonts w:ascii="Calibri" w:hAnsi="Calibri"/>
          <w:b w:val="0"/>
          <w:position w:val="0"/>
          <w:sz w:val="21"/>
          <w:szCs w:val="24"/>
          <w:highlight w:val="none"/>
        </w:rPr>
        <mc:AlternateContent>
          <mc:Choice Requires="wpg">
            <w:drawing>
              <wp:inline xmlns:wp="http://schemas.openxmlformats.org/drawingml/2006/wordprocessingDrawing" distT="0" distB="0" distL="0" distR="0">
                <wp:extent cx="4419600" cy="1838325"/>
                <wp:effectExtent l="0" t="0" r="0" b="952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4"/>
                        <a:srcRect l="6140" t="19598" r="10063" b="24784"/>
                        <a:stretch/>
                      </pic:blipFill>
                      <pic:spPr bwMode="auto">
                        <a:xfrm>
                          <a:off x="0" y="0"/>
                          <a:ext cx="4419600" cy="18383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48.0pt;height:144.8pt;mso-wrap-distance-left:0.0pt;mso-wrap-distance-top:0.0pt;mso-wrap-distance-right:0.0pt;mso-wrap-distance-bottom:0.0pt;" stroked="f">
                <v:path textboxrect="0,0,0,0"/>
                <v:imagedata r:id="rId14" o:title=""/>
              </v:shape>
            </w:pict>
          </mc:Fallback>
        </mc:AlternateContent>
      </w:r>
      <w:r/>
    </w:p>
    <w:p>
      <w:pPr>
        <w:pStyle w:val="878"/>
        <w:ind w:firstLine="424"/>
        <w:spacing w:line="360" w:lineRule="auto"/>
        <w:rPr>
          <w:rFonts w:hint="eastAsia" w:ascii="宋体" w:hAnsi="宋体" w:eastAsia="宋体" w:cs="宋体"/>
          <w:b w:val="0"/>
          <w:position w:val="0"/>
          <w:sz w:val="24"/>
          <w:szCs w:val="24"/>
          <w:highlight w:val="none"/>
        </w:rPr>
      </w:pPr>
      <w:r>
        <w:rPr>
          <w:rFonts w:hint="eastAsia" w:ascii="宋体" w:hAnsi="宋体" w:eastAsia="宋体" w:cs="宋体"/>
          <w:b w:val="0"/>
          <w:position w:val="0"/>
          <w:sz w:val="24"/>
          <w:szCs w:val="24"/>
          <w:highlight w:val="none"/>
        </w:rPr>
        <w:t xml:space="preserve">银行信息：</w:t>
      </w:r>
      <w:r/>
    </w:p>
    <w:p>
      <w:pPr>
        <w:pStyle w:val="878"/>
        <w:ind w:firstLine="424"/>
        <w:spacing w:line="360" w:lineRule="auto"/>
        <w:rPr>
          <w:rFonts w:hint="eastAsia" w:ascii="宋体" w:hAnsi="宋体" w:eastAsia="宋体" w:cs="宋体"/>
          <w:b w:val="0"/>
          <w:position w:val="0"/>
          <w:sz w:val="24"/>
          <w:szCs w:val="24"/>
          <w:highlight w:val="none"/>
        </w:rPr>
      </w:pPr>
      <w:r>
        <w:rPr>
          <w:rFonts w:hint="eastAsia" w:ascii="宋体" w:hAnsi="宋体" w:eastAsia="宋体" w:cs="宋体"/>
          <w:b w:val="0"/>
          <w:position w:val="0"/>
          <w:sz w:val="24"/>
          <w:szCs w:val="24"/>
          <w:highlight w:val="none"/>
        </w:rPr>
        <w:t xml:space="preserve">户名：江苏海外集团国际工程咨询有限公司</w:t>
      </w:r>
      <w:r/>
    </w:p>
    <w:p>
      <w:pPr>
        <w:pStyle w:val="878"/>
        <w:ind w:firstLine="424"/>
        <w:spacing w:line="360" w:lineRule="auto"/>
        <w:rPr>
          <w:rFonts w:hint="eastAsia" w:ascii="宋体" w:hAnsi="宋体" w:eastAsia="宋体" w:cs="宋体"/>
          <w:b w:val="0"/>
          <w:position w:val="0"/>
          <w:sz w:val="24"/>
          <w:szCs w:val="24"/>
          <w:highlight w:val="none"/>
        </w:rPr>
      </w:pPr>
      <w:r>
        <w:rPr>
          <w:rFonts w:hint="eastAsia" w:ascii="宋体" w:hAnsi="宋体" w:eastAsia="宋体" w:cs="宋体"/>
          <w:b w:val="0"/>
          <w:position w:val="0"/>
          <w:sz w:val="24"/>
          <w:szCs w:val="24"/>
          <w:highlight w:val="none"/>
        </w:rPr>
        <w:t xml:space="preserve">开户银行：交行江苏省分行营业部</w:t>
      </w:r>
      <w:r/>
    </w:p>
    <w:p>
      <w:pPr>
        <w:pStyle w:val="878"/>
        <w:ind w:firstLine="424"/>
        <w:spacing w:line="360" w:lineRule="auto"/>
        <w:rPr>
          <w:rFonts w:hint="eastAsia" w:ascii="宋体" w:hAnsi="宋体" w:eastAsia="宋体" w:cs="宋体"/>
          <w:b w:val="0"/>
          <w:position w:val="0"/>
          <w:sz w:val="24"/>
          <w:szCs w:val="24"/>
          <w:highlight w:val="none"/>
        </w:rPr>
      </w:pPr>
      <w:r>
        <w:rPr>
          <w:rFonts w:hint="eastAsia" w:ascii="宋体" w:hAnsi="宋体" w:eastAsia="宋体" w:cs="宋体"/>
          <w:b w:val="0"/>
          <w:position w:val="0"/>
          <w:sz w:val="24"/>
          <w:szCs w:val="24"/>
          <w:highlight w:val="none"/>
        </w:rPr>
        <w:t xml:space="preserve">账号：320006607010141124109</w:t>
      </w:r>
      <w:r/>
    </w:p>
    <w:p>
      <w:pPr>
        <w:pStyle w:val="878"/>
        <w:spacing w:line="360" w:lineRule="auto"/>
        <w:rPr>
          <w:rStyle w:val="956"/>
          <w:rFonts w:hint="eastAsia" w:ascii="宋体" w:hAnsi="宋体" w:cs="宋体"/>
          <w:b/>
          <w:bCs w:val="0"/>
          <w:sz w:val="24"/>
          <w:szCs w:val="24"/>
          <w:highlight w:val="none"/>
        </w:rPr>
      </w:pPr>
      <w:r>
        <w:rPr>
          <w:rStyle w:val="956"/>
          <w:rFonts w:hint="eastAsia" w:ascii="宋体" w:hAnsi="宋体" w:cs="宋体"/>
          <w:b/>
          <w:bCs w:val="0"/>
          <w:sz w:val="24"/>
          <w:szCs w:val="24"/>
          <w:highlight w:val="none"/>
        </w:rPr>
        <w:t xml:space="preserve">八、验收及付款</w:t>
      </w:r>
      <w:r/>
    </w:p>
    <w:p>
      <w:pPr>
        <w:pStyle w:val="878"/>
        <w:ind w:firstLine="480"/>
        <w:spacing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36、验收：由采购人组织验收，中标人配合。</w:t>
      </w:r>
      <w:r/>
    </w:p>
    <w:p>
      <w:pPr>
        <w:pStyle w:val="878"/>
        <w:ind w:firstLine="480"/>
        <w:spacing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37、付款：采购人按照招标文件和要求办理采购款支付手续。</w:t>
      </w:r>
      <w:r/>
    </w:p>
    <w:p>
      <w:pPr>
        <w:pStyle w:val="878"/>
        <w:ind w:firstLine="880"/>
        <w:spacing w:line="360" w:lineRule="auto"/>
        <w:rPr>
          <w:rFonts w:hint="eastAsia" w:ascii="宋体" w:hAnsi="宋体" w:eastAsia="宋体" w:cs="宋体"/>
          <w:b w:val="0"/>
          <w:bCs/>
          <w:sz w:val="24"/>
          <w:szCs w:val="24"/>
          <w:highlight w:val="none"/>
        </w:rPr>
      </w:pPr>
      <w:r/>
      <w:bookmarkStart w:id="141" w:name="_Toc1343"/>
      <w:r>
        <w:rPr>
          <w:rFonts w:hint="eastAsia" w:ascii="宋体" w:hAnsi="宋体" w:eastAsia="宋体" w:cs="宋体"/>
          <w:b w:val="0"/>
          <w:bCs/>
          <w:sz w:val="44"/>
          <w:highlight w:val="none"/>
        </w:rPr>
        <w:br w:type="page" w:clear="all"/>
      </w:r>
      <w:r/>
    </w:p>
    <w:p>
      <w:pPr>
        <w:pStyle w:val="854"/>
        <w:ind w:firstLine="2650"/>
        <w:jc w:val="both"/>
        <w:spacing w:line="360" w:lineRule="auto"/>
        <w:rPr>
          <w:rFonts w:hint="eastAsia" w:ascii="宋体" w:hAnsi="宋体" w:eastAsia="宋体" w:cs="宋体"/>
          <w:b/>
          <w:bCs/>
          <w:sz w:val="44"/>
          <w:highlight w:val="none"/>
        </w:rPr>
      </w:pPr>
      <w:r>
        <w:rPr>
          <w:rFonts w:hint="eastAsia" w:ascii="宋体" w:hAnsi="宋体" w:eastAsia="宋体" w:cs="宋体"/>
          <w:b/>
          <w:bCs/>
          <w:sz w:val="44"/>
          <w:highlight w:val="none"/>
        </w:rPr>
        <w:t xml:space="preserve">第三章  </w:t>
      </w:r>
      <w:bookmarkEnd w:id="78"/>
      <w:r/>
      <w:bookmarkEnd w:id="79"/>
      <w:r/>
      <w:bookmarkEnd w:id="80"/>
      <w:r/>
      <w:bookmarkEnd w:id="81"/>
      <w:r/>
      <w:bookmarkEnd w:id="82"/>
      <w:r/>
      <w:bookmarkEnd w:id="141"/>
      <w:r>
        <w:rPr>
          <w:rFonts w:hint="eastAsia" w:ascii="宋体" w:hAnsi="宋体" w:eastAsia="宋体" w:cs="宋体"/>
          <w:b/>
          <w:bCs/>
          <w:sz w:val="44"/>
          <w:highlight w:val="none"/>
        </w:rPr>
        <w:t xml:space="preserve">合同文本</w:t>
      </w:r>
      <w:r/>
    </w:p>
    <w:p>
      <w:pPr>
        <w:rPr>
          <w:rFonts w:hint="eastAsia" w:hAnsi="宋体"/>
          <w:highlight w:val="none"/>
        </w:rPr>
      </w:pPr>
      <w:r>
        <w:rPr>
          <w:rFonts w:hint="eastAsia" w:hAnsi="宋体"/>
          <w:highlight w:val="none"/>
        </w:rPr>
      </w:r>
      <w:r/>
    </w:p>
    <w:p>
      <w:pPr>
        <w:spacing w:line="360" w:lineRule="auto"/>
        <w:rPr>
          <w:rFonts w:hint="eastAsia" w:hAnsi="宋体"/>
          <w:bCs/>
          <w:color w:val="ff0000"/>
          <w:szCs w:val="24"/>
          <w:highlight w:val="none"/>
        </w:rPr>
      </w:pPr>
      <w:r/>
      <w:bookmarkStart w:id="142" w:name="_Hlt16619350"/>
      <w:r/>
      <w:bookmarkStart w:id="143" w:name="_Toc16938590"/>
      <w:r/>
      <w:bookmarkStart w:id="144" w:name="_Toc20823346"/>
      <w:r/>
      <w:bookmarkStart w:id="145" w:name="_Toc120614244"/>
      <w:r/>
      <w:bookmarkStart w:id="146" w:name="_Toc462564139"/>
      <w:r/>
      <w:bookmarkStart w:id="147" w:name="_Toc479757211"/>
      <w:r>
        <w:rPr>
          <w:rFonts w:hint="eastAsia" w:hAnsi="宋体"/>
          <w:bCs/>
          <w:color w:val="ff0000"/>
          <w:szCs w:val="24"/>
          <w:highlight w:val="none"/>
        </w:rPr>
        <w:t xml:space="preserve">注：本合同仅为合同的参考文本，合同签订双方可根据项目的具体要求进行修订，但不得更改实质性要求。</w:t>
      </w:r>
      <w:bookmarkStart w:id="148" w:name="_Toc2506"/>
      <w:r/>
      <w:r/>
    </w:p>
    <w:p>
      <w:pPr>
        <w:rPr>
          <w:rFonts w:hint="eastAsia" w:hAnsi="宋体"/>
          <w:bCs/>
          <w:position w:val="0"/>
          <w:sz w:val="36"/>
          <w:szCs w:val="36"/>
          <w:highlight w:val="none"/>
        </w:rPr>
      </w:pPr>
      <w:r>
        <w:rPr>
          <w:rFonts w:hint="eastAsia" w:hAnsi="宋体"/>
          <w:bCs/>
          <w:position w:val="0"/>
          <w:sz w:val="36"/>
          <w:szCs w:val="36"/>
          <w:highlight w:val="none"/>
        </w:rPr>
      </w:r>
      <w:r/>
    </w:p>
    <w:p>
      <w:pPr>
        <w:rPr>
          <w:rFonts w:hint="eastAsia" w:hAnsi="宋体"/>
          <w:bCs/>
          <w:position w:val="0"/>
          <w:sz w:val="36"/>
          <w:szCs w:val="36"/>
          <w:highlight w:val="none"/>
        </w:rPr>
      </w:pPr>
      <w:r>
        <w:rPr>
          <w:rFonts w:hint="eastAsia" w:hAnsi="宋体"/>
          <w:bCs/>
          <w:position w:val="0"/>
          <w:sz w:val="36"/>
          <w:szCs w:val="36"/>
          <w:highlight w:val="none"/>
        </w:rPr>
      </w:r>
      <w:r/>
    </w:p>
    <w:p>
      <w:pPr>
        <w:rPr>
          <w:rFonts w:hint="eastAsia" w:hAnsi="宋体"/>
          <w:bCs/>
          <w:position w:val="0"/>
          <w:sz w:val="36"/>
          <w:szCs w:val="36"/>
          <w:highlight w:val="none"/>
        </w:rPr>
      </w:pPr>
      <w:r>
        <w:rPr>
          <w:rFonts w:hint="eastAsia" w:hAnsi="宋体"/>
          <w:bCs/>
          <w:position w:val="0"/>
          <w:sz w:val="36"/>
          <w:szCs w:val="36"/>
          <w:highlight w:val="none"/>
        </w:rPr>
      </w:r>
      <w:r/>
    </w:p>
    <w:p>
      <w:pPr>
        <w:ind w:firstLine="2168"/>
        <w:rPr>
          <w:rFonts w:hint="eastAsia" w:hAnsi="宋体" w:cs="宋体"/>
          <w:bCs/>
          <w:spacing w:val="-20"/>
          <w:position w:val="0"/>
          <w:sz w:val="48"/>
          <w:szCs w:val="48"/>
          <w:highlight w:val="none"/>
        </w:rPr>
      </w:pPr>
      <w:r>
        <w:rPr>
          <w:rFonts w:hint="eastAsia" w:ascii="Calibri" w:hAnsi="宋体"/>
          <w:position w:val="0"/>
          <w:sz w:val="72"/>
          <w:szCs w:val="72"/>
          <w:highlight w:val="none"/>
        </w:rPr>
        <w:t xml:space="preserve">采 购 合 同</w:t>
      </w:r>
      <w:r/>
    </w:p>
    <w:p>
      <w:pPr>
        <w:rPr>
          <w:rFonts w:hint="eastAsia" w:ascii="Calibri" w:hAnsi="宋体"/>
          <w:position w:val="0"/>
          <w:sz w:val="32"/>
          <w:szCs w:val="32"/>
          <w:highlight w:val="none"/>
        </w:rPr>
      </w:pPr>
      <w:r>
        <w:rPr>
          <w:rFonts w:hint="eastAsia" w:ascii="Calibri" w:hAnsi="宋体"/>
          <w:position w:val="0"/>
          <w:sz w:val="32"/>
          <w:szCs w:val="32"/>
          <w:highlight w:val="none"/>
        </w:rPr>
      </w:r>
      <w:r/>
    </w:p>
    <w:p>
      <w:pPr>
        <w:rPr>
          <w:rFonts w:hint="eastAsia" w:ascii="Calibri" w:hAnsi="宋体"/>
          <w:position w:val="0"/>
          <w:sz w:val="32"/>
          <w:szCs w:val="32"/>
          <w:highlight w:val="none"/>
        </w:rPr>
      </w:pPr>
      <w:r>
        <w:rPr>
          <w:rFonts w:hint="eastAsia" w:ascii="Calibri" w:hAnsi="宋体"/>
          <w:position w:val="0"/>
          <w:sz w:val="32"/>
          <w:szCs w:val="32"/>
          <w:highlight w:val="none"/>
        </w:rPr>
      </w:r>
      <w:r/>
    </w:p>
    <w:p>
      <w:pPr>
        <w:rPr>
          <w:rFonts w:hint="eastAsia" w:ascii="Calibri" w:hAnsi="宋体"/>
          <w:position w:val="0"/>
          <w:sz w:val="32"/>
          <w:szCs w:val="32"/>
          <w:highlight w:val="none"/>
        </w:rPr>
      </w:pPr>
      <w:r>
        <w:rPr>
          <w:rFonts w:hint="eastAsia" w:ascii="Calibri" w:hAnsi="宋体"/>
          <w:position w:val="0"/>
          <w:sz w:val="32"/>
          <w:szCs w:val="32"/>
          <w:highlight w:val="none"/>
        </w:rPr>
      </w:r>
      <w:r/>
    </w:p>
    <w:p>
      <w:pPr>
        <w:rPr>
          <w:rFonts w:hint="eastAsia" w:ascii="Calibri" w:hAnsi="宋体"/>
          <w:position w:val="0"/>
          <w:sz w:val="32"/>
          <w:szCs w:val="32"/>
          <w:highlight w:val="none"/>
        </w:rPr>
      </w:pPr>
      <w:r>
        <w:rPr>
          <w:rFonts w:hint="eastAsia" w:ascii="Calibri" w:hAnsi="宋体"/>
          <w:position w:val="0"/>
          <w:sz w:val="32"/>
          <w:szCs w:val="32"/>
          <w:highlight w:val="none"/>
        </w:rPr>
      </w:r>
      <w:r/>
    </w:p>
    <w:p>
      <w:pPr>
        <w:rPr>
          <w:rFonts w:hint="eastAsia" w:ascii="Calibri" w:hAnsi="宋体"/>
          <w:position w:val="0"/>
          <w:sz w:val="32"/>
          <w:szCs w:val="32"/>
          <w:highlight w:val="none"/>
        </w:rPr>
      </w:pPr>
      <w:r>
        <w:rPr>
          <w:rFonts w:hint="eastAsia" w:ascii="Calibri" w:hAnsi="宋体"/>
          <w:position w:val="0"/>
          <w:sz w:val="32"/>
          <w:szCs w:val="32"/>
          <w:highlight w:val="none"/>
        </w:rPr>
      </w:r>
      <w:r/>
    </w:p>
    <w:p>
      <w:pPr>
        <w:rPr>
          <w:rFonts w:hint="eastAsia" w:ascii="Calibri" w:hAnsi="宋体" w:cs="宋体"/>
          <w:position w:val="0"/>
          <w:sz w:val="32"/>
          <w:szCs w:val="32"/>
          <w:highlight w:val="none"/>
        </w:rPr>
      </w:pPr>
      <w:r>
        <w:rPr>
          <w:rFonts w:hint="eastAsia" w:ascii="Calibri" w:hAnsi="宋体" w:cs="宋体"/>
          <w:position w:val="0"/>
          <w:sz w:val="32"/>
          <w:szCs w:val="32"/>
          <w:highlight w:val="none"/>
        </w:rPr>
        <w:t xml:space="preserve">合同编号 ：盐妇幼采供中心【2025】000号</w:t>
      </w:r>
      <w:r/>
    </w:p>
    <w:p>
      <w:pPr>
        <w:rPr>
          <w:rFonts w:hint="eastAsia" w:ascii="Calibri" w:hAnsi="宋体" w:cs="宋体"/>
          <w:position w:val="0"/>
          <w:sz w:val="32"/>
          <w:szCs w:val="32"/>
          <w:highlight w:val="none"/>
        </w:rPr>
      </w:pPr>
      <w:r>
        <w:rPr>
          <w:rFonts w:hint="eastAsia" w:ascii="Calibri" w:hAnsi="宋体" w:cs="宋体"/>
          <w:position w:val="0"/>
          <w:sz w:val="32"/>
          <w:szCs w:val="32"/>
          <w:highlight w:val="none"/>
        </w:rPr>
        <w:t xml:space="preserve">项目名称 ：</w:t>
      </w:r>
      <w:r/>
    </w:p>
    <w:p>
      <w:pPr>
        <w:rPr>
          <w:rFonts w:hint="eastAsia" w:ascii="Calibri" w:hAnsi="宋体" w:cs="宋体"/>
          <w:position w:val="0"/>
          <w:sz w:val="32"/>
          <w:szCs w:val="32"/>
          <w:highlight w:val="none"/>
        </w:rPr>
      </w:pPr>
      <w:r>
        <w:rPr>
          <w:rFonts w:hint="eastAsia" w:ascii="Calibri" w:hAnsi="宋体" w:cs="宋体"/>
          <w:position w:val="0"/>
          <w:sz w:val="32"/>
          <w:szCs w:val="32"/>
          <w:highlight w:val="none"/>
        </w:rPr>
        <w:t xml:space="preserve">项目编号 ：</w:t>
      </w:r>
      <w:r/>
    </w:p>
    <w:p>
      <w:pPr>
        <w:rPr>
          <w:rFonts w:hint="eastAsia" w:ascii="Calibri" w:hAnsi="宋体" w:cs="宋体"/>
          <w:position w:val="0"/>
          <w:sz w:val="32"/>
          <w:szCs w:val="32"/>
          <w:highlight w:val="none"/>
        </w:rPr>
      </w:pPr>
      <w:r>
        <w:rPr>
          <w:rFonts w:hint="eastAsia" w:ascii="Calibri" w:hAnsi="宋体" w:cs="宋体"/>
          <w:position w:val="0"/>
          <w:sz w:val="32"/>
          <w:szCs w:val="32"/>
          <w:highlight w:val="none"/>
        </w:rPr>
        <w:t xml:space="preserve">甲    方：盐城市妇幼保健院</w:t>
      </w:r>
      <w:r/>
    </w:p>
    <w:p>
      <w:pPr>
        <w:rPr>
          <w:rFonts w:hint="eastAsia" w:ascii="Calibri" w:hAnsi="宋体" w:cs="宋体"/>
          <w:position w:val="0"/>
          <w:sz w:val="32"/>
          <w:szCs w:val="32"/>
          <w:highlight w:val="none"/>
        </w:rPr>
      </w:pPr>
      <w:r>
        <w:rPr>
          <w:rFonts w:hint="eastAsia" w:ascii="Calibri" w:hAnsi="宋体" w:cs="宋体"/>
          <w:position w:val="0"/>
          <w:sz w:val="32"/>
          <w:szCs w:val="32"/>
          <w:highlight w:val="none"/>
        </w:rPr>
        <w:t xml:space="preserve">甲方地址：盐城市世纪大道东路31号</w:t>
      </w:r>
      <w:r/>
    </w:p>
    <w:p>
      <w:pPr>
        <w:rPr>
          <w:rFonts w:hint="eastAsia" w:ascii="Calibri" w:hAnsi="宋体" w:cs="宋体"/>
          <w:position w:val="0"/>
          <w:sz w:val="32"/>
          <w:szCs w:val="32"/>
          <w:highlight w:val="none"/>
        </w:rPr>
      </w:pPr>
      <w:r>
        <w:rPr>
          <w:rFonts w:hint="eastAsia" w:ascii="Calibri" w:hAnsi="宋体" w:cs="宋体"/>
          <w:position w:val="0"/>
          <w:sz w:val="32"/>
          <w:szCs w:val="32"/>
          <w:highlight w:val="none"/>
        </w:rPr>
        <w:t xml:space="preserve">乙    方：</w:t>
      </w:r>
      <w:r/>
    </w:p>
    <w:p>
      <w:pPr>
        <w:rPr>
          <w:rFonts w:hint="eastAsia" w:ascii="Calibri" w:hAnsi="宋体" w:cs="宋体"/>
          <w:position w:val="0"/>
          <w:sz w:val="32"/>
          <w:szCs w:val="32"/>
          <w:highlight w:val="none"/>
        </w:rPr>
      </w:pPr>
      <w:r>
        <w:rPr>
          <w:rFonts w:hint="eastAsia" w:ascii="Calibri" w:hAnsi="宋体" w:cs="宋体"/>
          <w:position w:val="0"/>
          <w:sz w:val="32"/>
          <w:szCs w:val="32"/>
          <w:highlight w:val="none"/>
        </w:rPr>
        <w:t xml:space="preserve">乙方地址：</w:t>
      </w:r>
      <w:r/>
    </w:p>
    <w:p>
      <w:pPr>
        <w:rPr>
          <w:rFonts w:hint="eastAsia" w:ascii="Calibri" w:hAnsi="宋体" w:cs="宋体"/>
          <w:position w:val="0"/>
          <w:sz w:val="32"/>
          <w:szCs w:val="32"/>
          <w:highlight w:val="none"/>
        </w:rPr>
      </w:pPr>
      <w:r>
        <w:rPr>
          <w:rFonts w:hint="eastAsia" w:ascii="Calibri" w:hAnsi="宋体" w:cs="宋体"/>
          <w:position w:val="0"/>
          <w:sz w:val="32"/>
          <w:szCs w:val="32"/>
          <w:highlight w:val="none"/>
        </w:rPr>
        <w:t xml:space="preserve">签订日期 ：        年     月     日</w:t>
      </w:r>
      <w:r/>
    </w:p>
    <w:p>
      <w:pPr>
        <w:rPr>
          <w:rFonts w:hint="eastAsia" w:ascii="Calibri" w:hAnsi="宋体"/>
          <w:position w:val="0"/>
          <w:sz w:val="32"/>
          <w:szCs w:val="32"/>
          <w:highlight w:val="none"/>
        </w:rPr>
      </w:pPr>
      <w:r>
        <w:rPr>
          <w:rFonts w:hint="eastAsia" w:ascii="Calibri" w:hAnsi="宋体"/>
          <w:position w:val="0"/>
          <w:sz w:val="32"/>
          <w:szCs w:val="32"/>
          <w:highlight w:val="none"/>
        </w:rPr>
      </w:r>
      <w:r/>
    </w:p>
    <w:p>
      <w:pPr>
        <w:rPr>
          <w:rFonts w:hint="eastAsia" w:ascii="Calibri" w:hAnsi="宋体"/>
          <w:b w:val="0"/>
          <w:position w:val="0"/>
          <w:sz w:val="32"/>
          <w:szCs w:val="32"/>
          <w:highlight w:val="none"/>
        </w:rPr>
      </w:pPr>
      <w:r>
        <w:rPr>
          <w:rFonts w:hint="eastAsia" w:ascii="Calibri" w:hAnsi="宋体"/>
          <w:b w:val="0"/>
          <w:position w:val="0"/>
          <w:sz w:val="32"/>
          <w:szCs w:val="32"/>
          <w:highlight w:val="none"/>
        </w:rPr>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根据《中华人民共和国民法典》等法律法规的规定，甲、乙双方根据盐城市妇幼保健院</w:t>
      </w:r>
      <w:r>
        <w:rPr>
          <w:rFonts w:hint="eastAsia" w:hAnsi="宋体"/>
          <w:b w:val="0"/>
          <w:position w:val="0"/>
          <w:szCs w:val="24"/>
          <w:highlight w:val="none"/>
          <w:u w:val="single"/>
        </w:rPr>
        <w:t xml:space="preserve">                        </w:t>
      </w:r>
      <w:r>
        <w:rPr>
          <w:rFonts w:hint="eastAsia" w:hAnsi="宋体"/>
          <w:b w:val="0"/>
          <w:position w:val="0"/>
          <w:szCs w:val="24"/>
          <w:highlight w:val="none"/>
        </w:rPr>
        <w:t xml:space="preserve">项目的采购结果，签订本合同。</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一、标的物内容</w:t>
      </w:r>
      <w:r/>
    </w:p>
    <w:tbl>
      <w:tblPr>
        <w:tblStyle w:val="864"/>
        <w:tblW w:w="934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417"/>
        <w:gridCol w:w="1395"/>
        <w:gridCol w:w="1559"/>
        <w:gridCol w:w="1558"/>
        <w:gridCol w:w="1275"/>
        <w:gridCol w:w="1437"/>
      </w:tblGrid>
      <w:tr>
        <w:trPr>
          <w:jc w:val="center"/>
          <w:trHeight w:val="575"/>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spacing w:line="360" w:lineRule="auto"/>
              <w:rPr>
                <w:rFonts w:hint="eastAsia" w:hAnsi="宋体"/>
                <w:b w:val="0"/>
                <w:color w:val="000000"/>
                <w:position w:val="0"/>
                <w:szCs w:val="24"/>
                <w:highlight w:val="none"/>
              </w:rPr>
            </w:pPr>
            <w:r>
              <w:rPr>
                <w:rFonts w:hint="eastAsia" w:hAnsi="宋体" w:cs="仿宋"/>
                <w:b w:val="0"/>
                <w:color w:val="000000"/>
                <w:position w:val="0"/>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spacing w:line="360" w:lineRule="auto"/>
              <w:rPr>
                <w:rFonts w:hint="eastAsia" w:hAnsi="宋体"/>
                <w:b w:val="0"/>
                <w:color w:val="000000"/>
                <w:position w:val="0"/>
                <w:szCs w:val="24"/>
                <w:highlight w:val="none"/>
              </w:rPr>
            </w:pPr>
            <w:r>
              <w:rPr>
                <w:rFonts w:hint="eastAsia" w:hAnsi="宋体" w:cs="仿宋"/>
                <w:b w:val="0"/>
                <w:color w:val="000000"/>
                <w:position w:val="0"/>
                <w:szCs w:val="24"/>
                <w:highlight w:val="none"/>
              </w:rPr>
              <w:t xml:space="preserve">标的物名称</w:t>
            </w:r>
            <w:r/>
          </w:p>
        </w:tc>
        <w:tc>
          <w:tcPr>
            <w:tcBorders>
              <w:top w:val="single" w:color="auto" w:sz="4" w:space="0"/>
              <w:left w:val="single" w:color="auto" w:sz="4" w:space="0"/>
              <w:bottom w:val="single" w:color="auto" w:sz="4" w:space="0"/>
              <w:right w:val="single" w:color="auto" w:sz="4" w:space="0"/>
            </w:tcBorders>
            <w:tcW w:w="1396" w:type="dxa"/>
            <w:vAlign w:val="center"/>
            <w:textDirection w:val="lrTb"/>
            <w:noWrap w:val="false"/>
          </w:tcPr>
          <w:p>
            <w:pPr>
              <w:jc w:val="center"/>
              <w:spacing w:line="360" w:lineRule="auto"/>
              <w:rPr>
                <w:rFonts w:hint="eastAsia" w:hAnsi="宋体"/>
                <w:b w:val="0"/>
                <w:color w:val="000000"/>
                <w:position w:val="0"/>
                <w:szCs w:val="24"/>
                <w:highlight w:val="none"/>
              </w:rPr>
            </w:pPr>
            <w:r>
              <w:rPr>
                <w:rFonts w:hint="eastAsia" w:hAnsi="宋体" w:cs="仿宋"/>
                <w:b w:val="0"/>
                <w:color w:val="000000"/>
                <w:position w:val="0"/>
                <w:szCs w:val="24"/>
                <w:highlight w:val="none"/>
              </w:rPr>
              <w:t xml:space="preserve">品牌/产地</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line="360" w:lineRule="auto"/>
              <w:rPr>
                <w:rFonts w:hint="eastAsia" w:hAnsi="宋体"/>
                <w:b w:val="0"/>
                <w:color w:val="000000"/>
                <w:position w:val="0"/>
                <w:szCs w:val="24"/>
                <w:highlight w:val="none"/>
              </w:rPr>
            </w:pPr>
            <w:r>
              <w:rPr>
                <w:rFonts w:hint="eastAsia" w:hAnsi="宋体" w:cs="仿宋"/>
                <w:b w:val="0"/>
                <w:color w:val="000000"/>
                <w:position w:val="0"/>
                <w:szCs w:val="24"/>
                <w:highlight w:val="none"/>
              </w:rPr>
              <w:t xml:space="preserve">型号</w:t>
            </w:r>
            <w:r>
              <w:rPr>
                <w:rFonts w:hint="eastAsia" w:hAnsi="宋体"/>
                <w:b w:val="0"/>
                <w:color w:val="000000"/>
                <w:position w:val="0"/>
                <w:szCs w:val="24"/>
                <w:highlight w:val="none"/>
              </w:rPr>
              <w:t xml:space="preserve">/</w:t>
            </w:r>
            <w:r>
              <w:rPr>
                <w:rFonts w:hint="eastAsia" w:hAnsi="宋体" w:cs="仿宋"/>
                <w:b w:val="0"/>
                <w:color w:val="000000"/>
                <w:position w:val="0"/>
                <w:szCs w:val="24"/>
                <w:highlight w:val="none"/>
              </w:rPr>
              <w:t xml:space="preserve">规格</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spacing w:line="360" w:lineRule="auto"/>
              <w:rPr>
                <w:rFonts w:hint="eastAsia" w:hAnsi="宋体"/>
                <w:b w:val="0"/>
                <w:color w:val="000000"/>
                <w:position w:val="0"/>
                <w:szCs w:val="24"/>
                <w:highlight w:val="none"/>
              </w:rPr>
            </w:pPr>
            <w:r>
              <w:rPr>
                <w:rFonts w:hint="eastAsia" w:hAnsi="宋体" w:cs="仿宋"/>
                <w:b w:val="0"/>
                <w:color w:val="000000"/>
                <w:position w:val="0"/>
                <w:szCs w:val="24"/>
                <w:highlight w:val="none"/>
              </w:rPr>
              <w:t xml:space="preserve">数量</w:t>
            </w:r>
            <w:r>
              <w:rPr>
                <w:rFonts w:hint="eastAsia" w:hAnsi="宋体"/>
                <w:b w:val="0"/>
                <w:color w:val="000000"/>
                <w:position w:val="0"/>
                <w:szCs w:val="24"/>
                <w:highlight w:val="none"/>
              </w:rPr>
              <w:t xml:space="preserve">/</w:t>
            </w:r>
            <w:r>
              <w:rPr>
                <w:rFonts w:hint="eastAsia" w:hAnsi="宋体" w:cs="仿宋"/>
                <w:b w:val="0"/>
                <w:color w:val="000000"/>
                <w:position w:val="0"/>
                <w:szCs w:val="24"/>
                <w:highlight w:val="none"/>
              </w:rPr>
              <w:t xml:space="preserve">单位</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rFonts w:hint="eastAsia" w:hAnsi="宋体"/>
                <w:b w:val="0"/>
                <w:color w:val="000000"/>
                <w:position w:val="0"/>
                <w:szCs w:val="24"/>
                <w:highlight w:val="none"/>
              </w:rPr>
            </w:pPr>
            <w:r>
              <w:rPr>
                <w:rFonts w:hint="eastAsia" w:hAnsi="宋体" w:cs="仿宋"/>
                <w:b w:val="0"/>
                <w:color w:val="000000"/>
                <w:position w:val="0"/>
                <w:szCs w:val="24"/>
                <w:highlight w:val="none"/>
              </w:rPr>
              <w:t xml:space="preserve">单价（元）</w:t>
            </w:r>
            <w:r/>
          </w:p>
        </w:tc>
        <w:tc>
          <w:tcPr>
            <w:tcBorders>
              <w:top w:val="single" w:color="auto" w:sz="4" w:space="0"/>
              <w:left w:val="single" w:color="auto" w:sz="4" w:space="0"/>
              <w:bottom w:val="single" w:color="auto" w:sz="4" w:space="0"/>
              <w:right w:val="single" w:color="auto" w:sz="4" w:space="0"/>
            </w:tcBorders>
            <w:tcW w:w="1438" w:type="dxa"/>
            <w:vAlign w:val="center"/>
            <w:textDirection w:val="lrTb"/>
            <w:noWrap w:val="false"/>
          </w:tcPr>
          <w:p>
            <w:pPr>
              <w:jc w:val="center"/>
              <w:spacing w:line="360" w:lineRule="auto"/>
              <w:rPr>
                <w:rFonts w:hint="eastAsia" w:hAnsi="宋体"/>
                <w:b w:val="0"/>
                <w:color w:val="000000"/>
                <w:position w:val="0"/>
                <w:szCs w:val="24"/>
                <w:highlight w:val="none"/>
              </w:rPr>
            </w:pPr>
            <w:r>
              <w:rPr>
                <w:rFonts w:hint="eastAsia" w:hAnsi="宋体" w:cs="仿宋"/>
                <w:b w:val="0"/>
                <w:color w:val="000000"/>
                <w:position w:val="0"/>
                <w:szCs w:val="24"/>
                <w:highlight w:val="none"/>
              </w:rPr>
              <w:t xml:space="preserve">总价（元）</w:t>
            </w:r>
            <w:r/>
          </w:p>
        </w:tc>
      </w:tr>
      <w:tr>
        <w:trPr>
          <w:jc w:val="center"/>
          <w:trHeight w:val="509"/>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firstLine="480"/>
              <w:jc w:val="center"/>
              <w:spacing w:line="360" w:lineRule="auto"/>
              <w:rPr>
                <w:rFonts w:hint="eastAsia" w:hAnsi="宋体"/>
                <w:b w:val="0"/>
                <w:color w:val="000000"/>
                <w:position w:val="0"/>
                <w:szCs w:val="24"/>
                <w:highlight w:val="none"/>
              </w:rPr>
            </w:pPr>
            <w:r>
              <w:rPr>
                <w:rFonts w:hint="eastAsia" w:hAnsi="宋体"/>
                <w:b w:val="0"/>
                <w:color w:val="000000"/>
                <w:position w:val="0"/>
                <w:szCs w:val="24"/>
                <w:highlight w:val="none"/>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firstLine="480"/>
              <w:jc w:val="center"/>
              <w:spacing w:line="360" w:lineRule="auto"/>
              <w:rPr>
                <w:rFonts w:hint="eastAsia" w:hAnsi="宋体"/>
                <w:b w:val="0"/>
                <w:color w:val="000000"/>
                <w:position w:val="0"/>
                <w:szCs w:val="24"/>
                <w:highlight w:val="none"/>
              </w:rPr>
            </w:pPr>
            <w:r>
              <w:rPr>
                <w:rFonts w:hint="eastAsia" w:hAnsi="宋体"/>
                <w:b w:val="0"/>
                <w:color w:val="000000"/>
                <w:position w:val="0"/>
                <w:szCs w:val="24"/>
                <w:highlight w:val="none"/>
              </w:rPr>
            </w:r>
            <w:r/>
          </w:p>
        </w:tc>
        <w:tc>
          <w:tcPr>
            <w:tcBorders>
              <w:top w:val="single" w:color="auto" w:sz="4" w:space="0"/>
              <w:left w:val="single" w:color="auto" w:sz="4" w:space="0"/>
              <w:bottom w:val="single" w:color="auto" w:sz="4" w:space="0"/>
              <w:right w:val="single" w:color="auto" w:sz="4" w:space="0"/>
            </w:tcBorders>
            <w:tcW w:w="1396" w:type="dxa"/>
            <w:vAlign w:val="center"/>
            <w:textDirection w:val="lrTb"/>
            <w:noWrap w:val="false"/>
          </w:tcPr>
          <w:p>
            <w:pPr>
              <w:ind w:firstLine="480"/>
              <w:jc w:val="center"/>
              <w:spacing w:line="360" w:lineRule="auto"/>
              <w:rPr>
                <w:rFonts w:hint="eastAsia" w:hAnsi="宋体"/>
                <w:b w:val="0"/>
                <w:color w:val="000000"/>
                <w:position w:val="0"/>
                <w:szCs w:val="24"/>
                <w:highlight w:val="none"/>
              </w:rPr>
            </w:pPr>
            <w:r>
              <w:rPr>
                <w:rFonts w:hint="eastAsia" w:hAnsi="宋体"/>
                <w:b w:val="0"/>
                <w:color w:val="000000"/>
                <w:position w:val="0"/>
                <w:szCs w:val="24"/>
                <w:highlight w:val="none"/>
              </w:rPr>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ind w:firstLine="480"/>
              <w:jc w:val="center"/>
              <w:spacing w:line="360" w:lineRule="auto"/>
              <w:rPr>
                <w:rFonts w:hint="eastAsia" w:hAnsi="宋体"/>
                <w:b w:val="0"/>
                <w:color w:val="000000"/>
                <w:position w:val="0"/>
                <w:szCs w:val="24"/>
                <w:highlight w:val="none"/>
              </w:rPr>
            </w:pPr>
            <w:r>
              <w:rPr>
                <w:rFonts w:hint="eastAsia" w:hAnsi="宋体"/>
                <w:b w:val="0"/>
                <w:color w:val="000000"/>
                <w:position w:val="0"/>
                <w:szCs w:val="24"/>
                <w:highlight w:val="none"/>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ind w:firstLine="480"/>
              <w:jc w:val="center"/>
              <w:spacing w:line="360" w:lineRule="auto"/>
              <w:rPr>
                <w:rFonts w:hint="eastAsia" w:hAnsi="宋体"/>
                <w:b w:val="0"/>
                <w:color w:val="000000"/>
                <w:position w:val="0"/>
                <w:szCs w:val="24"/>
                <w:highlight w:val="none"/>
              </w:rPr>
            </w:pPr>
            <w:r>
              <w:rPr>
                <w:rFonts w:hint="eastAsia" w:hAnsi="宋体"/>
                <w:b w:val="0"/>
                <w:color w:val="000000"/>
                <w:position w:val="0"/>
                <w:szCs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firstLine="480"/>
              <w:jc w:val="center"/>
              <w:spacing w:line="360" w:lineRule="auto"/>
              <w:rPr>
                <w:rFonts w:hint="eastAsia" w:hAnsi="宋体"/>
                <w:b w:val="0"/>
                <w:color w:val="000000"/>
                <w:position w:val="0"/>
                <w:szCs w:val="24"/>
                <w:highlight w:val="none"/>
              </w:rPr>
            </w:pPr>
            <w:r>
              <w:rPr>
                <w:rFonts w:hint="eastAsia" w:hAnsi="宋体"/>
                <w:b w:val="0"/>
                <w:color w:val="000000"/>
                <w:position w:val="0"/>
                <w:szCs w:val="24"/>
                <w:highlight w:val="none"/>
              </w:rPr>
            </w:r>
            <w:r/>
          </w:p>
        </w:tc>
        <w:tc>
          <w:tcPr>
            <w:tcBorders>
              <w:top w:val="single" w:color="auto" w:sz="4" w:space="0"/>
              <w:left w:val="single" w:color="auto" w:sz="4" w:space="0"/>
              <w:bottom w:val="single" w:color="auto" w:sz="4" w:space="0"/>
              <w:right w:val="single" w:color="auto" w:sz="4" w:space="0"/>
            </w:tcBorders>
            <w:tcW w:w="1438" w:type="dxa"/>
            <w:vAlign w:val="center"/>
            <w:textDirection w:val="lrTb"/>
            <w:noWrap w:val="false"/>
          </w:tcPr>
          <w:p>
            <w:pPr>
              <w:ind w:firstLine="480"/>
              <w:jc w:val="center"/>
              <w:spacing w:line="360" w:lineRule="auto"/>
              <w:rPr>
                <w:rFonts w:hint="eastAsia" w:hAnsi="宋体"/>
                <w:b w:val="0"/>
                <w:color w:val="000000"/>
                <w:position w:val="0"/>
                <w:szCs w:val="24"/>
                <w:highlight w:val="none"/>
              </w:rPr>
            </w:pPr>
            <w:r>
              <w:rPr>
                <w:rFonts w:hint="eastAsia" w:hAnsi="宋体"/>
                <w:b w:val="0"/>
                <w:color w:val="000000"/>
                <w:position w:val="0"/>
                <w:szCs w:val="24"/>
                <w:highlight w:val="none"/>
              </w:rPr>
            </w:r>
            <w:r/>
          </w:p>
        </w:tc>
      </w:tr>
      <w:tr>
        <w:trPr>
          <w:jc w:val="center"/>
          <w:trHeight w:val="509"/>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firstLine="480"/>
              <w:jc w:val="center"/>
              <w:spacing w:line="360" w:lineRule="auto"/>
              <w:rPr>
                <w:rFonts w:hint="eastAsia" w:hAnsi="宋体"/>
                <w:b w:val="0"/>
                <w:color w:val="000000"/>
                <w:position w:val="0"/>
                <w:szCs w:val="24"/>
                <w:highlight w:val="none"/>
              </w:rPr>
            </w:pPr>
            <w:r>
              <w:rPr>
                <w:rFonts w:hint="eastAsia" w:hAnsi="宋体"/>
                <w:b w:val="0"/>
                <w:color w:val="000000"/>
                <w:position w:val="0"/>
                <w:szCs w:val="24"/>
                <w:highlight w:val="none"/>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firstLine="480"/>
              <w:jc w:val="center"/>
              <w:spacing w:line="360" w:lineRule="auto"/>
              <w:rPr>
                <w:rFonts w:hint="eastAsia" w:hAnsi="宋体"/>
                <w:b w:val="0"/>
                <w:color w:val="000000"/>
                <w:position w:val="0"/>
                <w:szCs w:val="24"/>
                <w:highlight w:val="none"/>
              </w:rPr>
            </w:pPr>
            <w:r>
              <w:rPr>
                <w:rFonts w:hint="eastAsia" w:hAnsi="宋体"/>
                <w:b w:val="0"/>
                <w:color w:val="000000"/>
                <w:position w:val="0"/>
                <w:szCs w:val="24"/>
                <w:highlight w:val="none"/>
              </w:rPr>
            </w:r>
            <w:r/>
          </w:p>
        </w:tc>
        <w:tc>
          <w:tcPr>
            <w:tcBorders>
              <w:top w:val="single" w:color="auto" w:sz="4" w:space="0"/>
              <w:left w:val="single" w:color="auto" w:sz="4" w:space="0"/>
              <w:bottom w:val="single" w:color="auto" w:sz="4" w:space="0"/>
              <w:right w:val="single" w:color="auto" w:sz="4" w:space="0"/>
            </w:tcBorders>
            <w:tcW w:w="1396" w:type="dxa"/>
            <w:vAlign w:val="center"/>
            <w:textDirection w:val="lrTb"/>
            <w:noWrap w:val="false"/>
          </w:tcPr>
          <w:p>
            <w:pPr>
              <w:ind w:firstLine="480"/>
              <w:jc w:val="center"/>
              <w:spacing w:line="360" w:lineRule="auto"/>
              <w:rPr>
                <w:rFonts w:hint="eastAsia" w:hAnsi="宋体"/>
                <w:b w:val="0"/>
                <w:color w:val="000000"/>
                <w:position w:val="0"/>
                <w:szCs w:val="24"/>
                <w:highlight w:val="none"/>
              </w:rPr>
            </w:pPr>
            <w:r>
              <w:rPr>
                <w:rFonts w:hint="eastAsia" w:hAnsi="宋体"/>
                <w:b w:val="0"/>
                <w:color w:val="000000"/>
                <w:position w:val="0"/>
                <w:szCs w:val="24"/>
                <w:highlight w:val="none"/>
              </w:rPr>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ind w:firstLine="480"/>
              <w:jc w:val="center"/>
              <w:spacing w:line="360" w:lineRule="auto"/>
              <w:rPr>
                <w:rFonts w:hint="eastAsia" w:hAnsi="宋体"/>
                <w:b w:val="0"/>
                <w:color w:val="000000"/>
                <w:position w:val="0"/>
                <w:szCs w:val="24"/>
                <w:highlight w:val="none"/>
              </w:rPr>
            </w:pPr>
            <w:r>
              <w:rPr>
                <w:rFonts w:hint="eastAsia" w:hAnsi="宋体"/>
                <w:b w:val="0"/>
                <w:color w:val="000000"/>
                <w:position w:val="0"/>
                <w:szCs w:val="24"/>
                <w:highlight w:val="none"/>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ind w:firstLine="480"/>
              <w:jc w:val="center"/>
              <w:spacing w:line="360" w:lineRule="auto"/>
              <w:rPr>
                <w:rFonts w:hint="eastAsia" w:hAnsi="宋体"/>
                <w:b w:val="0"/>
                <w:color w:val="000000"/>
                <w:position w:val="0"/>
                <w:szCs w:val="24"/>
                <w:highlight w:val="none"/>
              </w:rPr>
            </w:pPr>
            <w:r>
              <w:rPr>
                <w:rFonts w:hint="eastAsia" w:hAnsi="宋体"/>
                <w:b w:val="0"/>
                <w:color w:val="000000"/>
                <w:position w:val="0"/>
                <w:szCs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firstLine="480"/>
              <w:jc w:val="center"/>
              <w:spacing w:line="360" w:lineRule="auto"/>
              <w:rPr>
                <w:rFonts w:hint="eastAsia" w:hAnsi="宋体"/>
                <w:b w:val="0"/>
                <w:color w:val="000000"/>
                <w:position w:val="0"/>
                <w:szCs w:val="24"/>
                <w:highlight w:val="none"/>
              </w:rPr>
            </w:pPr>
            <w:r>
              <w:rPr>
                <w:rFonts w:hint="eastAsia" w:hAnsi="宋体"/>
                <w:b w:val="0"/>
                <w:color w:val="000000"/>
                <w:position w:val="0"/>
                <w:szCs w:val="24"/>
                <w:highlight w:val="none"/>
              </w:rPr>
            </w:r>
            <w:r/>
          </w:p>
        </w:tc>
        <w:tc>
          <w:tcPr>
            <w:tcBorders>
              <w:top w:val="single" w:color="auto" w:sz="4" w:space="0"/>
              <w:left w:val="single" w:color="auto" w:sz="4" w:space="0"/>
              <w:bottom w:val="single" w:color="auto" w:sz="4" w:space="0"/>
              <w:right w:val="single" w:color="auto" w:sz="4" w:space="0"/>
            </w:tcBorders>
            <w:tcW w:w="1438" w:type="dxa"/>
            <w:vAlign w:val="center"/>
            <w:textDirection w:val="lrTb"/>
            <w:noWrap w:val="false"/>
          </w:tcPr>
          <w:p>
            <w:pPr>
              <w:ind w:firstLine="480"/>
              <w:jc w:val="center"/>
              <w:spacing w:line="360" w:lineRule="auto"/>
              <w:rPr>
                <w:rFonts w:hint="eastAsia" w:hAnsi="宋体"/>
                <w:b w:val="0"/>
                <w:color w:val="000000"/>
                <w:position w:val="0"/>
                <w:szCs w:val="24"/>
                <w:highlight w:val="none"/>
              </w:rPr>
            </w:pPr>
            <w:r>
              <w:rPr>
                <w:rFonts w:hint="eastAsia" w:hAnsi="宋体"/>
                <w:b w:val="0"/>
                <w:color w:val="000000"/>
                <w:position w:val="0"/>
                <w:szCs w:val="24"/>
                <w:highlight w:val="none"/>
              </w:rPr>
            </w:r>
            <w:r/>
          </w:p>
        </w:tc>
      </w:tr>
    </w:tbl>
    <w:p>
      <w:pPr>
        <w:ind w:firstLine="480"/>
        <w:spacing w:line="360" w:lineRule="auto"/>
        <w:rPr>
          <w:rFonts w:hint="eastAsia" w:hAnsi="宋体"/>
          <w:b w:val="0"/>
          <w:szCs w:val="24"/>
          <w:highlight w:val="none"/>
        </w:rPr>
      </w:pPr>
      <w:r>
        <w:rPr>
          <w:rFonts w:hint="eastAsia" w:hAnsi="宋体"/>
          <w:b w:val="0"/>
          <w:position w:val="0"/>
          <w:szCs w:val="24"/>
          <w:highlight w:val="none"/>
        </w:rPr>
        <w:t xml:space="preserve">二、下列文件为本合同不可分割部分</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1、中标通知书；</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2、乙方的投标文件及投标过程中所作的承诺、声明、书面澄清等；</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3、采购文件；</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4、甲乙双方商定的其他文件等。</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以上以及本合同附件项目需求与本合同具有同等法律效力。</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三、价格与支付</w:t>
      </w:r>
      <w:r/>
    </w:p>
    <w:p>
      <w:pPr>
        <w:ind w:firstLine="480"/>
        <w:spacing w:line="360" w:lineRule="auto"/>
        <w:rPr>
          <w:rFonts w:hint="eastAsia" w:hAnsi="宋体" w:cs="仿宋"/>
          <w:b w:val="0"/>
          <w:position w:val="0"/>
          <w:szCs w:val="24"/>
          <w:highlight w:val="none"/>
        </w:rPr>
      </w:pPr>
      <w:r>
        <w:rPr>
          <w:rFonts w:hint="eastAsia" w:hAnsi="宋体"/>
          <w:b w:val="0"/>
          <w:position w:val="0"/>
          <w:szCs w:val="24"/>
          <w:highlight w:val="none"/>
        </w:rPr>
        <w:t xml:space="preserve">1、合同总金额：</w:t>
      </w:r>
      <w:r>
        <w:rPr>
          <w:rFonts w:hint="eastAsia" w:hAnsi="宋体"/>
          <w:b w:val="0"/>
          <w:position w:val="0"/>
          <w:szCs w:val="24"/>
          <w:highlight w:val="none"/>
          <w:u w:val="single"/>
        </w:rPr>
        <w:t xml:space="preserve">（大写）：人民币          元（小写：￥         ）</w:t>
      </w:r>
      <w:r>
        <w:rPr>
          <w:rFonts w:hint="eastAsia" w:hAnsi="宋体"/>
          <w:b w:val="0"/>
          <w:position w:val="0"/>
          <w:szCs w:val="24"/>
          <w:highlight w:val="none"/>
        </w:rPr>
        <w:t xml:space="preserve">，分项价款在乙方“分项报价表”中有明确规定。本项目采用固定总价法，即总价包含与本合同有关的全部费用，及合同包含的所有风险、责任等各项应用费用。</w:t>
      </w:r>
      <w:r>
        <w:rPr>
          <w:rFonts w:hint="eastAsia" w:hAnsi="宋体" w:cs="仿宋"/>
          <w:b w:val="0"/>
          <w:position w:val="0"/>
          <w:szCs w:val="24"/>
          <w:highlight w:val="none"/>
        </w:rPr>
        <w:t xml:space="preserve">包括但不限于全部货物或服务、附件、包装、报关（如有）、仓储、运输、安装、与医院的信息接口对接、验收、培训、各种税费、利润、质保、人工费、检测费、管理费、保险费、备件费、临时设施费、交通住宿费、税金等。</w:t>
      </w:r>
      <w:r/>
    </w:p>
    <w:p>
      <w:pPr>
        <w:ind w:firstLine="480"/>
        <w:spacing w:line="360" w:lineRule="auto"/>
        <w:rPr>
          <w:rFonts w:hint="eastAsia" w:hAnsi="宋体" w:cs="仿宋"/>
          <w:b w:val="0"/>
          <w:position w:val="0"/>
          <w:szCs w:val="24"/>
          <w:highlight w:val="none"/>
        </w:rPr>
      </w:pPr>
      <w:r>
        <w:rPr>
          <w:rFonts w:hint="eastAsia" w:hAnsi="宋体" w:cs="仿宋"/>
          <w:b w:val="0"/>
          <w:position w:val="0"/>
          <w:szCs w:val="24"/>
          <w:highlight w:val="none"/>
        </w:rPr>
        <w:t xml:space="preserve">2、支付方式：/。</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注：按以上付款，无任何银行利息，由乙方事先提供税务发票，一律通过银行结转。</w:t>
      </w:r>
      <w:r/>
    </w:p>
    <w:tbl>
      <w:tblPr>
        <w:tblStyle w:val="864"/>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53"/>
        <w:gridCol w:w="3462"/>
        <w:gridCol w:w="3281"/>
      </w:tblGrid>
      <w:tr>
        <w:trPr>
          <w:trHeight w:val="614"/>
        </w:trPr>
        <w:tc>
          <w:tcPr>
            <w:tcBorders>
              <w:top w:val="single" w:color="000000" w:sz="4" w:space="0"/>
              <w:left w:val="single" w:color="000000" w:sz="4" w:space="0"/>
              <w:bottom w:val="single" w:color="000000" w:sz="4" w:space="0"/>
              <w:right w:val="single" w:color="000000" w:sz="4" w:space="0"/>
            </w:tcBorders>
            <w:tcW w:w="1809" w:type="dxa"/>
            <w:vAlign w:val="center"/>
            <w:textDirection w:val="lrTb"/>
            <w:noWrap w:val="false"/>
          </w:tcPr>
          <w:p>
            <w:pPr>
              <w:jc w:val="center"/>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项目</w:t>
            </w:r>
            <w:r/>
          </w:p>
        </w:tc>
        <w:tc>
          <w:tcPr>
            <w:tcBorders>
              <w:top w:val="single" w:color="000000" w:sz="4" w:space="0"/>
              <w:left w:val="single" w:color="000000" w:sz="4" w:space="0"/>
              <w:bottom w:val="single" w:color="000000" w:sz="4" w:space="0"/>
              <w:right w:val="single" w:color="000000" w:sz="4" w:space="0"/>
            </w:tcBorders>
            <w:tcW w:w="3686" w:type="dxa"/>
            <w:vAlign w:val="center"/>
            <w:textDirection w:val="lrTb"/>
            <w:noWrap w:val="false"/>
          </w:tcPr>
          <w:p>
            <w:pPr>
              <w:jc w:val="center"/>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甲方</w:t>
            </w:r>
            <w:r/>
          </w:p>
        </w:tc>
        <w:tc>
          <w:tcPr>
            <w:tcBorders>
              <w:top w:val="single" w:color="000000" w:sz="4" w:space="0"/>
              <w:left w:val="single" w:color="000000" w:sz="4" w:space="0"/>
              <w:bottom w:val="single" w:color="000000" w:sz="4" w:space="0"/>
              <w:right w:val="single" w:color="000000" w:sz="4" w:space="0"/>
            </w:tcBorders>
            <w:tcW w:w="3937" w:type="dxa"/>
            <w:vAlign w:val="center"/>
            <w:textDirection w:val="lrTb"/>
            <w:noWrap w:val="false"/>
          </w:tcPr>
          <w:p>
            <w:pPr>
              <w:jc w:val="center"/>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乙方</w:t>
            </w:r>
            <w:r/>
          </w:p>
        </w:tc>
      </w:tr>
      <w:tr>
        <w:trPr>
          <w:trHeight w:val="614"/>
        </w:trPr>
        <w:tc>
          <w:tcPr>
            <w:tcBorders>
              <w:top w:val="single" w:color="000000" w:sz="4" w:space="0"/>
              <w:left w:val="single" w:color="000000" w:sz="4" w:space="0"/>
              <w:bottom w:val="single" w:color="000000" w:sz="4" w:space="0"/>
              <w:right w:val="single" w:color="000000" w:sz="4" w:space="0"/>
            </w:tcBorders>
            <w:tcW w:w="1809" w:type="dxa"/>
            <w:vAlign w:val="center"/>
            <w:textDirection w:val="lrTb"/>
            <w:noWrap w:val="false"/>
          </w:tcPr>
          <w:p>
            <w:pPr>
              <w:jc w:val="center"/>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收款户名</w:t>
            </w:r>
            <w:r/>
          </w:p>
        </w:tc>
        <w:tc>
          <w:tcPr>
            <w:tcBorders>
              <w:top w:val="single" w:color="000000" w:sz="4" w:space="0"/>
              <w:left w:val="single" w:color="000000" w:sz="4" w:space="0"/>
              <w:bottom w:val="single" w:color="000000" w:sz="4" w:space="0"/>
              <w:right w:val="single" w:color="000000" w:sz="4" w:space="0"/>
            </w:tcBorders>
            <w:tcW w:w="3686" w:type="dxa"/>
            <w:vAlign w:val="center"/>
            <w:textDirection w:val="lrTb"/>
            <w:noWrap w:val="false"/>
          </w:tcPr>
          <w:p>
            <w:pPr>
              <w:jc w:val="center"/>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盐城市妇幼保健院</w:t>
            </w:r>
            <w:r/>
          </w:p>
        </w:tc>
        <w:tc>
          <w:tcPr>
            <w:tcBorders>
              <w:top w:val="single" w:color="000000" w:sz="4" w:space="0"/>
              <w:left w:val="single" w:color="000000" w:sz="4" w:space="0"/>
              <w:bottom w:val="single" w:color="000000" w:sz="4" w:space="0"/>
              <w:right w:val="single" w:color="000000" w:sz="4" w:space="0"/>
            </w:tcBorders>
            <w:tcW w:w="3937" w:type="dxa"/>
            <w:vAlign w:val="center"/>
            <w:textDirection w:val="lrTb"/>
            <w:noWrap w:val="false"/>
          </w:tcPr>
          <w:p>
            <w:pPr>
              <w:jc w:val="center"/>
              <w:spacing w:line="360" w:lineRule="auto"/>
              <w:rPr>
                <w:rFonts w:hint="eastAsia" w:hAnsi="宋体" w:cs="宋体"/>
                <w:b w:val="0"/>
                <w:position w:val="0"/>
                <w:szCs w:val="24"/>
                <w:highlight w:val="none"/>
              </w:rPr>
            </w:pPr>
            <w:r>
              <w:rPr>
                <w:rFonts w:hint="eastAsia" w:hAnsi="宋体" w:cs="宋体"/>
                <w:b w:val="0"/>
                <w:position w:val="0"/>
                <w:szCs w:val="24"/>
                <w:highlight w:val="none"/>
              </w:rPr>
            </w:r>
            <w:r/>
          </w:p>
        </w:tc>
      </w:tr>
      <w:tr>
        <w:trPr>
          <w:trHeight w:val="614"/>
        </w:trPr>
        <w:tc>
          <w:tcPr>
            <w:tcBorders>
              <w:top w:val="single" w:color="000000" w:sz="4" w:space="0"/>
              <w:left w:val="single" w:color="000000" w:sz="4" w:space="0"/>
              <w:bottom w:val="single" w:color="000000" w:sz="4" w:space="0"/>
              <w:right w:val="single" w:color="000000" w:sz="4" w:space="0"/>
            </w:tcBorders>
            <w:tcW w:w="1809" w:type="dxa"/>
            <w:vAlign w:val="center"/>
            <w:textDirection w:val="lrTb"/>
            <w:noWrap w:val="false"/>
          </w:tcPr>
          <w:p>
            <w:pPr>
              <w:jc w:val="center"/>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开户银行</w:t>
            </w:r>
            <w:r/>
          </w:p>
        </w:tc>
        <w:tc>
          <w:tcPr>
            <w:tcBorders>
              <w:top w:val="single" w:color="000000" w:sz="4" w:space="0"/>
              <w:left w:val="single" w:color="000000" w:sz="4" w:space="0"/>
              <w:bottom w:val="single" w:color="000000" w:sz="4" w:space="0"/>
              <w:right w:val="single" w:color="000000" w:sz="4" w:space="0"/>
            </w:tcBorders>
            <w:tcW w:w="3686" w:type="dxa"/>
            <w:vAlign w:val="center"/>
            <w:textDirection w:val="lrTb"/>
            <w:noWrap w:val="false"/>
          </w:tcPr>
          <w:p>
            <w:pPr>
              <w:jc w:val="center"/>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中国工商银行盐城新区支行</w:t>
            </w:r>
            <w:r/>
          </w:p>
        </w:tc>
        <w:tc>
          <w:tcPr>
            <w:tcBorders>
              <w:top w:val="single" w:color="000000" w:sz="4" w:space="0"/>
              <w:left w:val="single" w:color="000000" w:sz="4" w:space="0"/>
              <w:bottom w:val="single" w:color="000000" w:sz="4" w:space="0"/>
              <w:right w:val="single" w:color="000000" w:sz="4" w:space="0"/>
            </w:tcBorders>
            <w:tcW w:w="3937" w:type="dxa"/>
            <w:vAlign w:val="center"/>
            <w:textDirection w:val="lrTb"/>
            <w:noWrap w:val="false"/>
          </w:tcPr>
          <w:p>
            <w:pPr>
              <w:jc w:val="center"/>
              <w:spacing w:line="360" w:lineRule="auto"/>
              <w:rPr>
                <w:rFonts w:hint="eastAsia" w:hAnsi="宋体" w:cs="宋体"/>
                <w:b w:val="0"/>
                <w:position w:val="0"/>
                <w:szCs w:val="24"/>
                <w:highlight w:val="none"/>
              </w:rPr>
            </w:pPr>
            <w:r>
              <w:rPr>
                <w:rFonts w:hint="eastAsia" w:hAnsi="宋体" w:cs="宋体"/>
                <w:b w:val="0"/>
                <w:position w:val="0"/>
                <w:szCs w:val="24"/>
                <w:highlight w:val="none"/>
              </w:rPr>
            </w:r>
            <w:r/>
          </w:p>
        </w:tc>
      </w:tr>
      <w:tr>
        <w:trPr>
          <w:trHeight w:val="614"/>
        </w:trPr>
        <w:tc>
          <w:tcPr>
            <w:tcBorders>
              <w:top w:val="single" w:color="000000" w:sz="4" w:space="0"/>
              <w:left w:val="single" w:color="000000" w:sz="4" w:space="0"/>
              <w:bottom w:val="single" w:color="000000" w:sz="4" w:space="0"/>
              <w:right w:val="single" w:color="000000" w:sz="4" w:space="0"/>
            </w:tcBorders>
            <w:tcW w:w="1809" w:type="dxa"/>
            <w:vAlign w:val="center"/>
            <w:textDirection w:val="lrTb"/>
            <w:noWrap w:val="false"/>
          </w:tcPr>
          <w:p>
            <w:pPr>
              <w:jc w:val="center"/>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账　  号</w:t>
            </w:r>
            <w:r/>
          </w:p>
        </w:tc>
        <w:tc>
          <w:tcPr>
            <w:tcBorders>
              <w:top w:val="single" w:color="000000" w:sz="4" w:space="0"/>
              <w:left w:val="single" w:color="000000" w:sz="4" w:space="0"/>
              <w:bottom w:val="single" w:color="000000" w:sz="4" w:space="0"/>
              <w:right w:val="single" w:color="000000" w:sz="4" w:space="0"/>
            </w:tcBorders>
            <w:tcW w:w="3686" w:type="dxa"/>
            <w:vAlign w:val="center"/>
            <w:textDirection w:val="lrTb"/>
            <w:noWrap w:val="false"/>
          </w:tcPr>
          <w:p>
            <w:pPr>
              <w:jc w:val="center"/>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1109664119206688888</w:t>
            </w:r>
            <w:r/>
          </w:p>
        </w:tc>
        <w:tc>
          <w:tcPr>
            <w:tcBorders>
              <w:top w:val="single" w:color="000000" w:sz="4" w:space="0"/>
              <w:left w:val="single" w:color="000000" w:sz="4" w:space="0"/>
              <w:bottom w:val="single" w:color="000000" w:sz="4" w:space="0"/>
              <w:right w:val="single" w:color="000000" w:sz="4" w:space="0"/>
            </w:tcBorders>
            <w:tcW w:w="3937" w:type="dxa"/>
            <w:vAlign w:val="center"/>
            <w:textDirection w:val="lrTb"/>
            <w:noWrap w:val="false"/>
          </w:tcPr>
          <w:p>
            <w:pPr>
              <w:jc w:val="center"/>
              <w:spacing w:line="360" w:lineRule="auto"/>
              <w:rPr>
                <w:rFonts w:hint="eastAsia" w:hAnsi="宋体" w:cs="宋体"/>
                <w:b w:val="0"/>
                <w:position w:val="0"/>
                <w:szCs w:val="24"/>
                <w:highlight w:val="none"/>
              </w:rPr>
            </w:pPr>
            <w:r>
              <w:rPr>
                <w:rFonts w:hint="eastAsia" w:hAnsi="宋体" w:cs="宋体"/>
                <w:b w:val="0"/>
                <w:position w:val="0"/>
                <w:szCs w:val="24"/>
                <w:highlight w:val="none"/>
              </w:rPr>
            </w:r>
            <w:r/>
          </w:p>
        </w:tc>
      </w:tr>
    </w:tbl>
    <w:p>
      <w:pPr>
        <w:ind w:firstLine="480"/>
        <w:spacing w:line="360" w:lineRule="auto"/>
        <w:rPr>
          <w:rFonts w:hint="eastAsia" w:hAnsi="宋体"/>
          <w:b w:val="0"/>
          <w:szCs w:val="24"/>
          <w:highlight w:val="none"/>
        </w:rPr>
      </w:pPr>
      <w:r>
        <w:rPr>
          <w:rFonts w:hint="eastAsia" w:hAnsi="宋体"/>
          <w:b w:val="0"/>
          <w:position w:val="0"/>
          <w:szCs w:val="24"/>
          <w:highlight w:val="none"/>
        </w:rPr>
        <w:t xml:space="preserve">四、交货时间、地点和方式</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1、乙方于合同签订后</w:t>
      </w:r>
      <w:r>
        <w:rPr>
          <w:rFonts w:hint="eastAsia" w:hAnsi="宋体"/>
          <w:b w:val="0"/>
          <w:position w:val="0"/>
          <w:szCs w:val="24"/>
          <w:highlight w:val="none"/>
          <w:u w:val="single"/>
        </w:rPr>
        <w:t xml:space="preserve">           </w:t>
      </w:r>
      <w:r>
        <w:rPr>
          <w:rFonts w:hint="eastAsia" w:hAnsi="宋体"/>
          <w:b w:val="0"/>
          <w:position w:val="0"/>
          <w:szCs w:val="24"/>
          <w:highlight w:val="none"/>
        </w:rPr>
        <w:t xml:space="preserve">天内将货物（外包装上需注明品名及公司名称）送达甲方要求的指定地点，并通知甲方。</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2、甲方代表联系人1 </w:t>
      </w:r>
      <w:r>
        <w:rPr>
          <w:rFonts w:hint="eastAsia" w:hAnsi="宋体"/>
          <w:b w:val="0"/>
          <w:position w:val="0"/>
          <w:szCs w:val="24"/>
          <w:highlight w:val="none"/>
          <w:u w:val="single"/>
        </w:rPr>
        <w:t xml:space="preserve">   董  伟   </w:t>
      </w:r>
      <w:r>
        <w:rPr>
          <w:rFonts w:hint="eastAsia" w:hAnsi="宋体"/>
          <w:b w:val="0"/>
          <w:position w:val="0"/>
          <w:szCs w:val="24"/>
          <w:highlight w:val="none"/>
        </w:rPr>
        <w:t xml:space="preserve"> （电话：</w:t>
      </w:r>
      <w:r>
        <w:rPr>
          <w:rFonts w:hint="eastAsia" w:hAnsi="宋体"/>
          <w:b w:val="0"/>
          <w:position w:val="0"/>
          <w:szCs w:val="24"/>
          <w:highlight w:val="none"/>
          <w:u w:val="single"/>
        </w:rPr>
        <w:t xml:space="preserve">15161962256</w:t>
      </w:r>
      <w:r>
        <w:rPr>
          <w:rFonts w:hint="eastAsia" w:hAnsi="宋体"/>
          <w:b w:val="0"/>
          <w:position w:val="0"/>
          <w:szCs w:val="24"/>
          <w:highlight w:val="none"/>
        </w:rPr>
        <w:t xml:space="preserve"> ）</w:t>
      </w:r>
      <w:r/>
    </w:p>
    <w:p>
      <w:pPr>
        <w:ind w:firstLine="840"/>
        <w:spacing w:line="360" w:lineRule="auto"/>
        <w:rPr>
          <w:rFonts w:hint="eastAsia" w:hAnsi="宋体"/>
          <w:b w:val="0"/>
          <w:position w:val="0"/>
          <w:szCs w:val="24"/>
          <w:highlight w:val="none"/>
        </w:rPr>
      </w:pPr>
      <w:r>
        <w:rPr>
          <w:rFonts w:hint="eastAsia" w:hAnsi="宋体"/>
          <w:b w:val="0"/>
          <w:position w:val="0"/>
          <w:szCs w:val="24"/>
          <w:highlight w:val="none"/>
        </w:rPr>
        <w:t xml:space="preserve">甲方代表联系人2 </w:t>
      </w:r>
      <w:r>
        <w:rPr>
          <w:rFonts w:hint="eastAsia" w:hAnsi="宋体"/>
          <w:b w:val="0"/>
          <w:position w:val="0"/>
          <w:szCs w:val="24"/>
          <w:highlight w:val="none"/>
          <w:u w:val="single"/>
        </w:rPr>
        <w:t xml:space="preserve">   朱 </w:t>
      </w:r>
      <w:r>
        <w:rPr>
          <w:rFonts w:hAnsi="宋体"/>
          <w:b w:val="0"/>
          <w:position w:val="0"/>
          <w:szCs w:val="24"/>
          <w:highlight w:val="none"/>
          <w:u w:val="single"/>
        </w:rPr>
        <w:t xml:space="preserve"> </w:t>
      </w:r>
      <w:r>
        <w:rPr>
          <w:rFonts w:hint="eastAsia" w:hAnsi="宋体"/>
          <w:b w:val="0"/>
          <w:position w:val="0"/>
          <w:szCs w:val="24"/>
          <w:highlight w:val="none"/>
          <w:u w:val="single"/>
        </w:rPr>
        <w:t xml:space="preserve">冬   </w:t>
      </w:r>
      <w:r>
        <w:rPr>
          <w:rFonts w:hint="eastAsia" w:hAnsi="宋体"/>
          <w:b w:val="0"/>
          <w:position w:val="0"/>
          <w:szCs w:val="24"/>
          <w:highlight w:val="none"/>
        </w:rPr>
        <w:t xml:space="preserve"> （电话：</w:t>
      </w:r>
      <w:r>
        <w:rPr>
          <w:rFonts w:hAnsi="宋体"/>
          <w:b w:val="0"/>
          <w:position w:val="0"/>
          <w:szCs w:val="24"/>
          <w:highlight w:val="none"/>
          <w:u w:val="single"/>
        </w:rPr>
        <w:t xml:space="preserve">13626225037</w:t>
      </w:r>
      <w:r>
        <w:rPr>
          <w:rFonts w:hint="eastAsia" w:hAnsi="宋体"/>
          <w:b w:val="0"/>
          <w:position w:val="0"/>
          <w:szCs w:val="24"/>
          <w:highlight w:val="none"/>
        </w:rPr>
        <w:t xml:space="preserve"> ）。</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3、乙方代表联系人</w:t>
      </w:r>
      <w:r>
        <w:rPr>
          <w:rFonts w:hint="eastAsia" w:hAnsi="宋体"/>
          <w:b w:val="0"/>
          <w:position w:val="0"/>
          <w:szCs w:val="24"/>
          <w:highlight w:val="none"/>
          <w:u w:val="single"/>
        </w:rPr>
        <w:t xml:space="preserve">              </w:t>
      </w:r>
      <w:r>
        <w:rPr>
          <w:rFonts w:hint="eastAsia" w:hAnsi="宋体"/>
          <w:b w:val="0"/>
          <w:position w:val="0"/>
          <w:szCs w:val="24"/>
          <w:highlight w:val="none"/>
        </w:rPr>
        <w:t xml:space="preserve"> （电话：</w:t>
      </w:r>
      <w:r>
        <w:rPr>
          <w:rFonts w:hint="eastAsia" w:hAnsi="宋体"/>
          <w:b w:val="0"/>
          <w:position w:val="0"/>
          <w:szCs w:val="24"/>
          <w:highlight w:val="none"/>
          <w:u w:val="single"/>
        </w:rPr>
        <w:t xml:space="preserve">            </w:t>
      </w:r>
      <w:r>
        <w:rPr>
          <w:rFonts w:hint="eastAsia" w:hAnsi="宋体"/>
          <w:b w:val="0"/>
          <w:position w:val="0"/>
          <w:szCs w:val="24"/>
          <w:highlight w:val="none"/>
        </w:rPr>
        <w:t xml:space="preserve">）。</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五、质量要求</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1、乙方保证所供的货物是一流的工艺和最优材料生产制造，是未使用过的最新产品（生产日期为合同签署日期1年内，不可为翻新机），保持完好的原包装，符合合同规定的质量、规格、型号、性能等要求，在正确安装、正常使用和保养条件下具有满意的性能。</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2、乙方保证所供的货物或服务同时符合国家最高质量标准、行业标准及生产地国家标准，以及同时符合甲方的采购需求。</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3、乙方应对合同货物由于设计、工艺、材料等缺陷及伴随服务造成的任何不足、故障等原因引起的一切损失负责，由乙方承担且甲方有权提出退换货物及索赔。因质量缺陷所引起的医疗损害责任纠纷，乙方承担全部的法律和经济责任，即使甲方对受损方承担赔偿责任，也可以向乙方等额追偿。乙方接到索赔通知后，如在7天内不答复，视为同意甲方提出的一切索赔。</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4、乙方免费提供合同货物或服务全套技术资料，包括但不限于维护和维修手册（包括详细电路图，操作说明书及光盘等）、软件备件、故障代码表、备件清单、零部件、维修密码等维护维修必需的资料和信息。该技术资料是完整的、正确的、清晰统一的，与提供的合同货物或服务相符（进口产品需提供中文版技术资料）。乙方保证按合同规定将技术资料与合同货物或服务一起按时运输并交付甲方。如甲方需要，乙方需免费提前为甲方提供货物或服务安装图纸，并充分协助甲方做好机房的准备工作。</w:t>
      </w:r>
      <w:r/>
    </w:p>
    <w:p>
      <w:pPr>
        <w:ind w:firstLine="482"/>
        <w:spacing w:line="360" w:lineRule="auto"/>
        <w:rPr>
          <w:rFonts w:hint="eastAsia" w:hAnsi="宋体"/>
          <w:bCs/>
          <w:position w:val="0"/>
          <w:szCs w:val="24"/>
          <w:highlight w:val="none"/>
        </w:rPr>
      </w:pPr>
      <w:r>
        <w:rPr>
          <w:rFonts w:hint="eastAsia" w:hAnsi="宋体"/>
          <w:bCs/>
          <w:position w:val="0"/>
          <w:szCs w:val="24"/>
          <w:highlight w:val="none"/>
        </w:rPr>
        <w:t xml:space="preserve">六、安装、调试及验收</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1、乙方按照采购文件要求、乙方投标文件承诺和甲方要求，完成货物或服务的安装、调试。</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2、安装前，乙方须提前与甲方的项目归口管理科室联系（联系人：唐晶晶，电话：18262485533）；安装时，项目归口管理科室、使用科室和乙方工程师共同参与，否则引起的一切责任由乙方承担。</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3、项目验收工作由甲方组织、乙方配合，验收时乙方必须在现场积极配合并响应。</w:t>
      </w:r>
      <w:r/>
    </w:p>
    <w:p>
      <w:pPr>
        <w:ind w:firstLine="480"/>
        <w:spacing w:line="360" w:lineRule="auto"/>
        <w:rPr>
          <w:rFonts w:hint="eastAsia" w:ascii="宋体" w:hAnsi="宋体" w:eastAsia="宋体" w:cs="Times New Roman"/>
          <w:b w:val="0"/>
          <w:position w:val="0"/>
          <w:szCs w:val="24"/>
          <w:highlight w:val="none"/>
        </w:rPr>
      </w:pPr>
      <w:r>
        <w:rPr>
          <w:rFonts w:hint="eastAsia" w:ascii="宋体" w:hAnsi="宋体" w:eastAsia="宋体" w:cs="Times New Roman"/>
          <w:b w:val="0"/>
          <w:position w:val="0"/>
          <w:szCs w:val="24"/>
          <w:highlight w:val="none"/>
        </w:rPr>
        <w:t xml:space="preserve">4、甲方可以邀请参加本项目的其他投标人或者第三方机构参与验收。</w:t>
      </w:r>
      <w:r/>
    </w:p>
    <w:p>
      <w:pPr>
        <w:ind w:firstLine="480"/>
        <w:spacing w:line="360" w:lineRule="auto"/>
        <w:rPr>
          <w:rFonts w:hint="eastAsia" w:ascii="宋体" w:hAnsi="宋体" w:eastAsia="宋体" w:cs="Times New Roman"/>
          <w:b w:val="0"/>
          <w:position w:val="0"/>
          <w:szCs w:val="24"/>
          <w:highlight w:val="none"/>
          <w:lang w:val="en-US" w:eastAsia="zh-CN"/>
        </w:rPr>
      </w:pPr>
      <w:r>
        <w:rPr>
          <w:rFonts w:hint="eastAsia" w:ascii="宋体" w:hAnsi="宋体" w:eastAsia="宋体" w:cs="Times New Roman"/>
          <w:b w:val="0"/>
          <w:position w:val="0"/>
          <w:szCs w:val="24"/>
          <w:highlight w:val="none"/>
          <w:lang w:val="en-US" w:eastAsia="zh-CN"/>
        </w:rPr>
        <w:t xml:space="preserve">4.1、验收条件，全部满足方可视为具备验收资格：</w:t>
      </w:r>
      <w:r/>
    </w:p>
    <w:p>
      <w:pPr>
        <w:ind w:firstLine="480"/>
        <w:spacing w:line="360" w:lineRule="auto"/>
        <w:rPr>
          <w:rFonts w:hint="eastAsia" w:ascii="宋体" w:hAnsi="宋体" w:eastAsia="宋体" w:cs="Times New Roman"/>
          <w:b w:val="0"/>
          <w:position w:val="0"/>
          <w:szCs w:val="24"/>
          <w:highlight w:val="none"/>
        </w:rPr>
      </w:pPr>
      <w:r>
        <w:rPr>
          <w:rFonts w:hint="eastAsia" w:ascii="宋体" w:hAnsi="宋体" w:eastAsia="宋体" w:cs="Times New Roman"/>
          <w:b w:val="0"/>
          <w:position w:val="0"/>
          <w:szCs w:val="24"/>
          <w:highlight w:val="none"/>
        </w:rPr>
        <w:t xml:space="preserve">（1）全部设备已送达甲方指定地点，外包装完好无破损；</w:t>
      </w:r>
      <w:r/>
    </w:p>
    <w:p>
      <w:pPr>
        <w:ind w:firstLine="480"/>
        <w:spacing w:line="360" w:lineRule="auto"/>
        <w:rPr>
          <w:rFonts w:hint="eastAsia" w:ascii="宋体" w:hAnsi="宋体" w:eastAsia="宋体" w:cs="Times New Roman"/>
          <w:b w:val="0"/>
          <w:position w:val="0"/>
          <w:szCs w:val="24"/>
          <w:highlight w:val="none"/>
        </w:rPr>
      </w:pPr>
      <w:r>
        <w:rPr>
          <w:rFonts w:hint="eastAsia" w:ascii="宋体" w:hAnsi="宋体" w:eastAsia="宋体" w:cs="Times New Roman"/>
          <w:b w:val="0"/>
          <w:position w:val="0"/>
          <w:szCs w:val="24"/>
          <w:highlight w:val="none"/>
        </w:rPr>
        <w:t xml:space="preserve">（2）设备完成安装、硬件调试、软件部署，全部费用由乙方承担；</w:t>
      </w:r>
      <w:r/>
    </w:p>
    <w:p>
      <w:pPr>
        <w:ind w:firstLine="480"/>
        <w:spacing w:line="360" w:lineRule="auto"/>
        <w:rPr>
          <w:rFonts w:hint="eastAsia" w:ascii="宋体" w:hAnsi="宋体" w:eastAsia="宋体" w:cs="Times New Roman"/>
          <w:b w:val="0"/>
          <w:position w:val="0"/>
          <w:szCs w:val="24"/>
          <w:highlight w:val="none"/>
        </w:rPr>
      </w:pPr>
      <w:r>
        <w:rPr>
          <w:rFonts w:hint="eastAsia" w:ascii="宋体" w:hAnsi="宋体" w:eastAsia="宋体" w:cs="Times New Roman"/>
          <w:b w:val="0"/>
          <w:position w:val="0"/>
          <w:szCs w:val="24"/>
          <w:highlight w:val="none"/>
        </w:rPr>
        <w:t xml:space="preserve">（3）乙方已完整交付全套技术档案资料，包含纸质版、电子版各 1 套：操作手册、维护手册（含维修卡）、安装手册、主要部件清单、备件清单、装箱单、产品合格证、售后服务</w:t>
      </w:r>
      <w:r>
        <w:rPr>
          <w:rFonts w:hint="eastAsia" w:ascii="宋体" w:hAnsi="宋体" w:eastAsia="宋体" w:cs="Times New Roman"/>
          <w:b w:val="0"/>
          <w:position w:val="0"/>
          <w:szCs w:val="24"/>
          <w:highlight w:val="none"/>
          <w:lang w:val="en-US" w:eastAsia="zh-CN"/>
        </w:rPr>
        <w:t xml:space="preserve">等</w:t>
      </w:r>
      <w:r>
        <w:rPr>
          <w:rFonts w:hint="eastAsia" w:ascii="宋体" w:hAnsi="宋体" w:eastAsia="宋体" w:cs="Times New Roman"/>
          <w:b w:val="0"/>
          <w:position w:val="0"/>
          <w:szCs w:val="24"/>
          <w:highlight w:val="none"/>
        </w:rPr>
        <w:t xml:space="preserve">联系资料；</w:t>
      </w:r>
      <w:r/>
    </w:p>
    <w:p>
      <w:pPr>
        <w:ind w:firstLine="480"/>
        <w:spacing w:line="360" w:lineRule="auto"/>
        <w:rPr>
          <w:rFonts w:hint="eastAsia" w:ascii="宋体" w:hAnsi="宋体" w:eastAsia="宋体" w:cs="Times New Roman"/>
          <w:b w:val="0"/>
          <w:position w:val="0"/>
          <w:szCs w:val="24"/>
          <w:highlight w:val="none"/>
          <w:lang w:eastAsia="zh-CN"/>
        </w:rPr>
      </w:pPr>
      <w:r>
        <w:rPr>
          <w:rFonts w:hint="eastAsia" w:ascii="宋体" w:hAnsi="宋体" w:eastAsia="宋体" w:cs="Times New Roman"/>
          <w:b w:val="0"/>
          <w:position w:val="0"/>
          <w:szCs w:val="24"/>
          <w:highlight w:val="none"/>
        </w:rPr>
        <w:t xml:space="preserve">（4）已完成对甲方操作、维护人员的现场操作培训、维护培训，培训记录完整</w:t>
      </w:r>
      <w:r>
        <w:rPr>
          <w:rFonts w:hint="eastAsia" w:ascii="宋体" w:hAnsi="宋体" w:eastAsia="宋体" w:cs="Times New Roman"/>
          <w:b w:val="0"/>
          <w:position w:val="0"/>
          <w:szCs w:val="24"/>
          <w:highlight w:val="none"/>
          <w:lang w:eastAsia="zh-CN"/>
        </w:rPr>
        <w:t xml:space="preserve">。</w:t>
      </w:r>
      <w:r/>
    </w:p>
    <w:p>
      <w:pPr>
        <w:ind w:firstLine="480"/>
        <w:spacing w:line="360" w:lineRule="auto"/>
        <w:rPr>
          <w:rFonts w:hint="eastAsia" w:ascii="宋体" w:hAnsi="宋体" w:eastAsia="宋体" w:cs="Times New Roman"/>
          <w:b w:val="0"/>
          <w:position w:val="0"/>
          <w:szCs w:val="24"/>
          <w:highlight w:val="none"/>
        </w:rPr>
      </w:pPr>
      <w:r>
        <w:rPr>
          <w:rFonts w:hint="eastAsia" w:ascii="宋体" w:hAnsi="宋体" w:eastAsia="宋体" w:cs="Times New Roman"/>
          <w:b w:val="0"/>
          <w:position w:val="0"/>
          <w:szCs w:val="24"/>
          <w:highlight w:val="none"/>
          <w:lang w:val="en-US" w:eastAsia="zh-CN"/>
        </w:rPr>
        <w:t xml:space="preserve">4.2、</w:t>
      </w:r>
      <w:r>
        <w:rPr>
          <w:rFonts w:hint="eastAsia" w:ascii="宋体" w:hAnsi="宋体" w:eastAsia="宋体" w:cs="Times New Roman"/>
          <w:b w:val="0"/>
          <w:position w:val="0"/>
          <w:szCs w:val="24"/>
          <w:highlight w:val="none"/>
        </w:rPr>
        <w:t xml:space="preserve">验收要求</w:t>
      </w:r>
      <w:r/>
    </w:p>
    <w:p>
      <w:pPr>
        <w:ind w:firstLine="480"/>
        <w:spacing w:line="360" w:lineRule="auto"/>
        <w:rPr>
          <w:rFonts w:hint="eastAsia" w:ascii="宋体" w:hAnsi="宋体" w:eastAsia="宋体" w:cs="Times New Roman"/>
          <w:b w:val="0"/>
          <w:position w:val="0"/>
          <w:szCs w:val="24"/>
          <w:highlight w:val="none"/>
        </w:rPr>
      </w:pPr>
      <w:r>
        <w:rPr>
          <w:rFonts w:hint="eastAsia" w:ascii="宋体" w:hAnsi="宋体" w:eastAsia="宋体" w:cs="Times New Roman"/>
          <w:b w:val="0"/>
          <w:position w:val="0"/>
          <w:szCs w:val="24"/>
          <w:highlight w:val="none"/>
        </w:rPr>
        <w:t xml:space="preserve">（1）验收严格按照招标文件全部技术参数要求、国家医疗器械相关标准、乙方投标文件承诺逐项核对；核心参数不满足招标文件要求直接判定为验收不合格。</w:t>
      </w:r>
      <w:r/>
    </w:p>
    <w:p>
      <w:pPr>
        <w:ind w:firstLine="480"/>
        <w:spacing w:line="360" w:lineRule="auto"/>
        <w:rPr>
          <w:rFonts w:hint="eastAsia" w:ascii="宋体" w:hAnsi="宋体" w:eastAsia="宋体" w:cs="Times New Roman"/>
          <w:b w:val="0"/>
          <w:position w:val="0"/>
          <w:szCs w:val="24"/>
          <w:highlight w:val="none"/>
          <w:lang w:val="en-US" w:eastAsia="zh-CN"/>
        </w:rPr>
      </w:pPr>
      <w:r>
        <w:rPr>
          <w:rFonts w:hint="eastAsia" w:ascii="宋体" w:hAnsi="宋体" w:eastAsia="宋体" w:cs="Times New Roman"/>
          <w:b w:val="0"/>
          <w:position w:val="0"/>
          <w:szCs w:val="24"/>
          <w:highlight w:val="none"/>
        </w:rPr>
        <w:t xml:space="preserve">（2）验收形成书面验收报告，参与验收各方签字确认；验收合格之日即为设备正式质保起算时间</w:t>
      </w:r>
      <w:r>
        <w:rPr>
          <w:rFonts w:hint="eastAsia" w:ascii="宋体" w:hAnsi="宋体" w:eastAsia="宋体" w:cs="Times New Roman"/>
          <w:b w:val="0"/>
          <w:position w:val="0"/>
          <w:szCs w:val="24"/>
          <w:highlight w:val="none"/>
          <w:lang w:eastAsia="zh-CN"/>
        </w:rPr>
        <w:t xml:space="preserve">。</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5、若有异议，甲方有权委托中国有资质的机构进行质量检测，费用由乙方承担；如发现不符合本协议约定，甲方可视为乙方违约，甲方则有权终止该合同，由此引起的一切损失由乙方承担。</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七、售后服务</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1、乙方应按照国家有关法律法规规章、“三包”规定、采购文件和投标文件所规定的“服务承诺”提供服务，自项目验收合格之日起算，提供</w:t>
      </w:r>
      <w:r>
        <w:rPr>
          <w:rFonts w:hint="eastAsia" w:hAnsi="宋体"/>
          <w:b w:val="0"/>
          <w:position w:val="0"/>
          <w:szCs w:val="24"/>
          <w:highlight w:val="none"/>
          <w:u w:val="single"/>
        </w:rPr>
        <w:t xml:space="preserve">        </w:t>
      </w:r>
      <w:r>
        <w:rPr>
          <w:rFonts w:hint="eastAsia" w:hAnsi="宋体"/>
          <w:b w:val="0"/>
          <w:position w:val="0"/>
          <w:szCs w:val="24"/>
          <w:highlight w:val="none"/>
        </w:rPr>
        <w:t xml:space="preserve">年的□原厂/□其他质保（含技术支持及升级服务）。</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2、所有货物或服务的保修方式均为乙方上门保修，即由乙方派人员到货物或服务使用现场维修，由此产生的一切费用均由乙方承担。</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3、无论在保修期内还是保修外，乙方上门维修前，应需与甲方代表（同上）取得联系，在完成相应登记手续后，与甲方工程师共同完成维修工作。否则，引起的一切责任由乙方承担。</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4、如该货物或服务需跟甲方网络连接，乙方将免费开放货物或服务所有接口，并承诺免费提供货物或服务的配套的所有软件的对接、维护、升级等服务，以满足临床业务开展需要。</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5、如乙方提供的货物或服务设有维修软件密码，乙方保证无条件地为甲方永久免费打开。</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6、质保期后的维护由双方协商再定。</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八、所有权转移及保密</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1、乙方向甲方交付货物或服务后，在甲方验收合格后或者支付首批货款后，货物或服务所有权归属于甲方。</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2、本合同涉及的其他资料、信息属保密性质，未经双方同意，任何一方不得向第三方泄露。对不属于本方、且受知识产权保护的产品、资料、信息不得用于其他目的。</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3、乙方保证甲方使用其提供的货物或服务不存在保留所有权买卖、不会产生知识产权侵权等问题，否则责任一律由乙方承担。乙方拥有就项目技术成果完全独立开展市场活动并获益的权力。</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九、不可抗力</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1、因不可抗力（或甲、乙双方不能控制的原因）不能履行合同的，根据不可抗力的影响,部分或者全部免除责任。但合同一方迟延履行后发生不可抗力的，不能免除责任。</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2、合同一方因不可抗力不能履行合同的，应当及时通知对方，以减轻可能给对方造成的损失，并应当在合理期限内提供证明。</w:t>
      </w:r>
      <w:r/>
    </w:p>
    <w:p>
      <w:pPr>
        <w:ind w:firstLine="482"/>
        <w:spacing w:line="360" w:lineRule="auto"/>
        <w:rPr>
          <w:rFonts w:hint="eastAsia" w:hAnsi="宋体"/>
          <w:bCs/>
          <w:position w:val="0"/>
          <w:szCs w:val="24"/>
          <w:highlight w:val="none"/>
        </w:rPr>
      </w:pPr>
      <w:r>
        <w:rPr>
          <w:rFonts w:hint="eastAsia" w:hAnsi="宋体"/>
          <w:bCs/>
          <w:position w:val="0"/>
          <w:szCs w:val="24"/>
          <w:highlight w:val="none"/>
        </w:rPr>
        <w:t xml:space="preserve">十、违约责任</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乙方有下列违约情况之一，并在收到甲方发出的“乙方违约通知书”的当日或经甲方书面认可延长的时间内未能纠正过失,甲方有权单方终止部分或全部合同,在这种情况下，并不影响甲方向乙方提出索赔。</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1、甲乙双方应当自觉维护国家利益和社会公共利益。合同履行过程中出现危害国家利益和社会公共利益问题的，甲方有权立即终止合同。</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2、乙方逾期交货的，乙方应立即发货并应按照逾期交货部分货款的每天万分之四支付逾期交货违约金，同时承担甲方因此遭致的损失费用。</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3、乙方不能交货（逾期超过十五天视为不能交货），或交货不合格从而影响甲方按期正常使用的，或不能按</w:t>
      </w:r>
      <w:r>
        <w:rPr>
          <w:rFonts w:hint="eastAsia" w:hAnsi="宋体" w:cs="仿宋"/>
          <w:b w:val="0"/>
          <w:position w:val="0"/>
          <w:szCs w:val="24"/>
          <w:highlight w:val="none"/>
        </w:rPr>
        <w:t xml:space="preserve">招标文件规定及投标文件承诺</w:t>
      </w:r>
      <w:r>
        <w:rPr>
          <w:rFonts w:hint="eastAsia" w:hAnsi="宋体"/>
          <w:b w:val="0"/>
          <w:position w:val="0"/>
          <w:szCs w:val="24"/>
          <w:highlight w:val="none"/>
        </w:rPr>
        <w:t xml:space="preserve">提供伴随服务的，甲方有权解除合同，乙方向甲方偿付合同总价款的5%作为违约金，违约金不足以补偿损失的甲方有权要求乙方补足。</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4、在乙方承诺的或国家规定的质量保证期内（取两者中最长的期限），如经乙方两次维修或更换，仍不能达到合同约定的质量标准，甲方有权退货，乙方应退回全部货款，并向甲方支付合同总价5%的违约金，同时，乙方还须赔偿甲方因此遭受的损失。</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十一、合同的变更和终止</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1、除《政府采购法》第50条第二款规定的情形外，本合同一经签订，甲乙双方不得擅自变更、中止或终止合同。</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2、除发生法律规定的不能预见、不能避免并不能克服的客观情况外，甲乙双方不得放弃或拒绝履行合同。</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3、有权解除合同的一方，应当书面通知对方解除合同，合同在书面通知到达对方时解除。</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十二、合同的转让</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合同的部分和全部都不得转让。</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十三、诚信和廉政</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1、乙方应诚实信用，严格按照招标文件、投标文件、承诺等履行合同。</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2、乙方负责所聘用（或授权）代表的业务管理和诚信教育，确保其从业行为符合国家法律法规、卫生健康部门及医院的相关规定，不向甲方进行商业贿赂或者提供不正当利益。如出现违法违纪违规不良行为，医院有权记入乙方诚信档案并实时上报卫生健康行政部门，情节严重的，医院有权终止采购合同。</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十四、法律责任及其他</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1、乙方承诺提供给甲方的该项目的合同价为盐城地区最低价，如发现有低于中标价的，甲方有权停止付款并且乙方另行向甲方支付合同价格20%的违约金，该违约金不含在本协议第十条违约责任条款之中，两者可以累计并处，并今后不得参加本甲方市场调研和采购活动。</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2、乙方承诺提供的各类资质文件、证书等均合法、真实、有效，如有违反，一切后果都由乙方承担。</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3、乙方应独立承担服务中由于乙方原因造成的各类责任，及法规、政策规定由乙方承担的其他责任。</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4、乙方应做好职员的安全生产教育，为职员提供必要的劳动保护条件，职员的一切安全责任均由乙方自己负责。</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5、因履行本合同引起的或与本合同有关的争议，甲、乙双方应首先通过友好协商解决；如果协商不能解决争议，则采取向甲方所在地仲裁机构按其仲裁规则申请仲裁的方式解决争议。在仲裁期间，本合同应继续履行。</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6、本合同一式叁份，甲方执贰份，乙方执壹份，经甲乙双方签字盖章并加盖骑缝章后生效。</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7、未尽事宜按《中华人民共和国民法典》、《中华人民共和国政府采购法》以及其相关法律法规之规定解释执行。</w:t>
      </w:r>
      <w:r/>
    </w:p>
    <w:p>
      <w:pPr>
        <w:spacing w:line="360" w:lineRule="auto"/>
        <w:rPr>
          <w:rFonts w:hint="eastAsia" w:hAnsi="宋体"/>
          <w:b w:val="0"/>
          <w:position w:val="0"/>
          <w:szCs w:val="24"/>
          <w:highlight w:val="none"/>
        </w:rPr>
      </w:pPr>
      <w:r>
        <w:rPr>
          <w:rFonts w:hint="eastAsia" w:hAnsi="宋体"/>
          <w:b w:val="0"/>
          <w:position w:val="0"/>
          <w:szCs w:val="24"/>
          <w:highlight w:val="none"/>
        </w:rPr>
      </w:r>
      <w:r/>
    </w:p>
    <w:p>
      <w:pPr>
        <w:spacing w:line="360" w:lineRule="auto"/>
        <w:rPr>
          <w:rFonts w:hint="eastAsia" w:hAnsi="宋体"/>
          <w:b w:val="0"/>
          <w:position w:val="0"/>
          <w:szCs w:val="24"/>
          <w:highlight w:val="none"/>
        </w:rPr>
      </w:pPr>
      <w:r>
        <w:rPr>
          <w:rFonts w:hint="eastAsia" w:hAnsi="宋体"/>
          <w:b w:val="0"/>
          <w:position w:val="0"/>
          <w:szCs w:val="24"/>
          <w:highlight w:val="none"/>
        </w:rPr>
      </w:r>
      <w:r/>
    </w:p>
    <w:p>
      <w:pPr>
        <w:spacing w:line="360" w:lineRule="auto"/>
        <w:rPr>
          <w:rFonts w:hint="eastAsia" w:hAnsi="宋体"/>
          <w:b w:val="0"/>
          <w:position w:val="0"/>
          <w:szCs w:val="24"/>
          <w:highlight w:val="none"/>
        </w:rPr>
      </w:pPr>
      <w:r>
        <w:rPr>
          <w:rFonts w:hint="eastAsia" w:hAnsi="宋体"/>
          <w:b w:val="0"/>
          <w:position w:val="0"/>
          <w:szCs w:val="24"/>
          <w:highlight w:val="none"/>
        </w:rPr>
        <w:t xml:space="preserve">甲方（采购人）（盖章）：              乙方（供应商）（盖章）： </w:t>
      </w:r>
      <w:r/>
    </w:p>
    <w:p>
      <w:pPr>
        <w:spacing w:line="360" w:lineRule="auto"/>
        <w:rPr>
          <w:rFonts w:hint="eastAsia" w:hAnsi="宋体"/>
          <w:b w:val="0"/>
          <w:position w:val="0"/>
          <w:szCs w:val="24"/>
          <w:highlight w:val="none"/>
        </w:rPr>
      </w:pPr>
      <w:r>
        <w:rPr>
          <w:rFonts w:hint="eastAsia" w:hAnsi="宋体"/>
          <w:b w:val="0"/>
          <w:position w:val="0"/>
          <w:szCs w:val="24"/>
          <w:highlight w:val="none"/>
        </w:rPr>
      </w:r>
      <w:r/>
    </w:p>
    <w:p>
      <w:pPr>
        <w:spacing w:line="360" w:lineRule="auto"/>
        <w:rPr>
          <w:rFonts w:hint="eastAsia" w:hAnsi="宋体"/>
          <w:b w:val="0"/>
          <w:position w:val="0"/>
          <w:szCs w:val="24"/>
          <w:highlight w:val="none"/>
        </w:rPr>
      </w:pPr>
      <w:r>
        <w:rPr>
          <w:rFonts w:hint="eastAsia" w:hAnsi="宋体"/>
          <w:b w:val="0"/>
          <w:position w:val="0"/>
          <w:szCs w:val="24"/>
          <w:highlight w:val="none"/>
        </w:rPr>
        <w:t xml:space="preserve">法定代表人或授权代表（签字）：        法定代表人或授权代表（签字）：</w:t>
      </w:r>
      <w:r/>
    </w:p>
    <w:p>
      <w:pPr>
        <w:jc w:val="right"/>
        <w:spacing w:line="360" w:lineRule="auto"/>
        <w:rPr>
          <w:rFonts w:hint="eastAsia" w:hAnsi="宋体"/>
          <w:b w:val="0"/>
          <w:position w:val="0"/>
          <w:szCs w:val="24"/>
          <w:highlight w:val="none"/>
        </w:rPr>
      </w:pPr>
      <w:r>
        <w:rPr>
          <w:rFonts w:hint="eastAsia" w:hAnsi="宋体"/>
          <w:b w:val="0"/>
          <w:position w:val="0"/>
          <w:szCs w:val="24"/>
          <w:highlight w:val="none"/>
        </w:rPr>
      </w:r>
      <w:r/>
    </w:p>
    <w:p>
      <w:pPr>
        <w:jc w:val="right"/>
        <w:spacing w:line="360" w:lineRule="auto"/>
        <w:rPr>
          <w:rFonts w:hint="eastAsia" w:hAnsi="宋体" w:cs="宋体"/>
          <w:b w:val="0"/>
          <w:position w:val="0"/>
          <w:szCs w:val="24"/>
          <w:highlight w:val="none"/>
        </w:rPr>
      </w:pPr>
      <w:r>
        <w:rPr>
          <w:rFonts w:hint="eastAsia" w:hAnsi="宋体"/>
          <w:b w:val="0"/>
          <w:position w:val="0"/>
          <w:szCs w:val="24"/>
          <w:highlight w:val="none"/>
        </w:rPr>
        <w:t xml:space="preserve">日期：     年     月     日</w:t>
      </w:r>
      <w:r/>
    </w:p>
    <w:p>
      <w:pPr>
        <w:jc w:val="left"/>
        <w:spacing w:before="120" w:after="120" w:line="0" w:lineRule="atLeast"/>
        <w:rPr>
          <w:rFonts w:hint="eastAsia" w:hAnsi="宋体" w:cs="黑体"/>
          <w:b w:val="0"/>
          <w:color w:val="000000"/>
          <w:position w:val="0"/>
          <w:szCs w:val="24"/>
          <w:highlight w:val="none"/>
        </w:rPr>
      </w:pPr>
      <w:r>
        <w:rPr>
          <w:rFonts w:hint="eastAsia" w:hAnsi="宋体" w:cs="黑体"/>
          <w:b w:val="0"/>
          <w:color w:val="000000"/>
          <w:position w:val="0"/>
          <w:szCs w:val="24"/>
          <w:highlight w:val="none"/>
        </w:rPr>
        <w:t xml:space="preserve">附件：项目需求</w:t>
      </w:r>
      <w:r/>
    </w:p>
    <w:p>
      <w:pPr>
        <w:jc w:val="left"/>
        <w:widowControl/>
        <w:rPr>
          <w:rFonts w:hint="eastAsia" w:hAnsi="宋体" w:cs="宋体"/>
          <w:bCs/>
          <w:sz w:val="44"/>
          <w:highlight w:val="none"/>
        </w:rPr>
      </w:pPr>
      <w:r>
        <w:rPr>
          <w:rFonts w:hint="eastAsia" w:hAnsi="宋体" w:cs="宋体"/>
          <w:bCs/>
          <w:sz w:val="44"/>
          <w:highlight w:val="none"/>
        </w:rPr>
        <w:br w:type="page" w:clear="all"/>
      </w:r>
      <w:r/>
    </w:p>
    <w:p>
      <w:pPr>
        <w:ind w:firstLine="2650"/>
        <w:jc w:val="left"/>
        <w:widowControl/>
        <w:rPr>
          <w:rFonts w:hint="eastAsia" w:hAnsi="宋体" w:cs="宋体"/>
          <w:bCs/>
          <w:sz w:val="44"/>
          <w:highlight w:val="none"/>
        </w:rPr>
      </w:pPr>
      <w:r>
        <w:rPr>
          <w:rFonts w:hint="eastAsia" w:hAnsi="宋体" w:cs="宋体"/>
          <w:bCs/>
          <w:sz w:val="44"/>
          <w:highlight w:val="none"/>
        </w:rPr>
        <w:t xml:space="preserve">第</w:t>
      </w:r>
      <w:bookmarkEnd w:id="142"/>
      <w:r>
        <w:rPr>
          <w:rFonts w:hint="eastAsia" w:hAnsi="宋体" w:cs="宋体"/>
          <w:bCs/>
          <w:sz w:val="44"/>
          <w:highlight w:val="none"/>
        </w:rPr>
        <w:t xml:space="preserve">四章 </w:t>
      </w:r>
      <w:bookmarkEnd w:id="143"/>
      <w:r/>
      <w:bookmarkEnd w:id="144"/>
      <w:r/>
      <w:bookmarkEnd w:id="145"/>
      <w:r/>
      <w:bookmarkEnd w:id="148"/>
      <w:r>
        <w:rPr>
          <w:rFonts w:hint="eastAsia" w:hAnsi="宋体" w:cs="宋体"/>
          <w:bCs/>
          <w:sz w:val="44"/>
          <w:highlight w:val="none"/>
        </w:rPr>
        <w:t xml:space="preserve">项目需求</w:t>
      </w:r>
      <w:bookmarkStart w:id="149" w:name="_Toc26554093"/>
      <w:r/>
      <w:bookmarkStart w:id="150" w:name="_Toc5953"/>
      <w:r/>
      <w:bookmarkStart w:id="151" w:name="_Toc49090575"/>
      <w:r/>
      <w:r/>
    </w:p>
    <w:p>
      <w:pPr>
        <w:jc w:val="left"/>
        <w:spacing w:line="360" w:lineRule="auto"/>
        <w:widowControl/>
        <w:rPr>
          <w:rFonts w:hint="eastAsia" w:hAnsi="宋体" w:cs="宋体"/>
          <w:position w:val="0"/>
          <w:szCs w:val="22"/>
          <w:highlight w:val="none"/>
        </w:rPr>
      </w:pPr>
      <w:r/>
      <w:bookmarkStart w:id="152" w:name="_Hlk237258209"/>
      <w:r>
        <w:rPr>
          <w:rFonts w:hint="eastAsia" w:hAnsi="宋体" w:cs="宋体"/>
          <w:position w:val="0"/>
          <w:szCs w:val="22"/>
          <w:highlight w:val="none"/>
        </w:rPr>
        <w:t xml:space="preserve">一、项目属性：货物类项目</w:t>
      </w:r>
      <w:r/>
    </w:p>
    <w:p>
      <w:pPr>
        <w:jc w:val="left"/>
        <w:spacing w:line="360" w:lineRule="auto"/>
        <w:rPr>
          <w:rFonts w:hint="eastAsia" w:hAnsi="宋体" w:cs="宋体"/>
          <w:position w:val="0"/>
          <w:szCs w:val="22"/>
          <w:highlight w:val="none"/>
        </w:rPr>
      </w:pPr>
      <w:r>
        <w:rPr>
          <w:rFonts w:hint="eastAsia" w:hAnsi="宋体" w:cs="宋体"/>
          <w:position w:val="0"/>
          <w:szCs w:val="22"/>
          <w:highlight w:val="none"/>
        </w:rPr>
        <w:t xml:space="preserve">二、采购标的对应的中小企业划分标准所属行业一览表</w:t>
      </w:r>
      <w:r/>
    </w:p>
    <w:tbl>
      <w:tblPr>
        <w:tblStyle w:val="864"/>
        <w:tblW w:w="8998" w:type="dxa"/>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52"/>
        <w:gridCol w:w="3805"/>
        <w:gridCol w:w="4041"/>
      </w:tblGrid>
      <w:tr>
        <w:trPr>
          <w:jc w:val="center"/>
          <w:tblCellSpacing w:w="0" w:type="dxa"/>
          <w:trHeight w:val="926"/>
        </w:trPr>
        <w:tc>
          <w:tcPr>
            <w:tcW w:w="1152" w:type="dxa"/>
            <w:vAlign w:val="center"/>
            <w:textDirection w:val="lrTb"/>
            <w:noWrap w:val="false"/>
          </w:tcPr>
          <w:p>
            <w:pPr>
              <w:jc w:val="center"/>
              <w:spacing w:before="100" w:after="100" w:line="360" w:lineRule="auto"/>
              <w:rPr>
                <w:rFonts w:hint="eastAsia" w:hAnsi="宋体" w:cs="宋体"/>
                <w:b w:val="0"/>
                <w:bCs/>
                <w:position w:val="0"/>
                <w:szCs w:val="22"/>
                <w:highlight w:val="none"/>
              </w:rPr>
            </w:pPr>
            <w:r>
              <w:rPr>
                <w:rFonts w:hint="eastAsia" w:hAnsi="宋体" w:cs="宋体"/>
                <w:b w:val="0"/>
                <w:bCs/>
                <w:position w:val="0"/>
                <w:szCs w:val="22"/>
                <w:highlight w:val="none"/>
              </w:rPr>
              <w:t xml:space="preserve">序号</w:t>
            </w:r>
            <w:r/>
          </w:p>
        </w:tc>
        <w:tc>
          <w:tcPr>
            <w:tcW w:w="3805" w:type="dxa"/>
            <w:vAlign w:val="center"/>
            <w:textDirection w:val="lrTb"/>
            <w:noWrap w:val="false"/>
          </w:tcPr>
          <w:p>
            <w:pPr>
              <w:jc w:val="center"/>
              <w:spacing w:before="100" w:after="100" w:line="360" w:lineRule="auto"/>
              <w:rPr>
                <w:rFonts w:hint="eastAsia" w:hAnsi="宋体" w:cs="宋体"/>
                <w:b w:val="0"/>
                <w:bCs/>
                <w:position w:val="0"/>
                <w:szCs w:val="22"/>
                <w:highlight w:val="none"/>
              </w:rPr>
            </w:pPr>
            <w:r>
              <w:rPr>
                <w:rFonts w:hint="eastAsia" w:hAnsi="宋体" w:cs="宋体"/>
                <w:b w:val="0"/>
                <w:bCs/>
                <w:position w:val="0"/>
                <w:szCs w:val="22"/>
                <w:highlight w:val="none"/>
              </w:rPr>
              <w:t xml:space="preserve">采购标的</w:t>
            </w:r>
            <w:r/>
          </w:p>
        </w:tc>
        <w:tc>
          <w:tcPr>
            <w:tcW w:w="4041" w:type="dxa"/>
            <w:vAlign w:val="center"/>
            <w:textDirection w:val="lrTb"/>
            <w:noWrap w:val="false"/>
          </w:tcPr>
          <w:p>
            <w:pPr>
              <w:jc w:val="center"/>
              <w:spacing w:before="100" w:after="100" w:line="360" w:lineRule="auto"/>
              <w:rPr>
                <w:rFonts w:hint="eastAsia" w:hAnsi="宋体" w:cs="宋体"/>
                <w:b w:val="0"/>
                <w:bCs/>
                <w:position w:val="0"/>
                <w:szCs w:val="22"/>
                <w:highlight w:val="none"/>
              </w:rPr>
            </w:pPr>
            <w:r>
              <w:rPr>
                <w:rFonts w:hint="eastAsia" w:hAnsi="宋体" w:cs="宋体"/>
                <w:b w:val="0"/>
                <w:bCs/>
                <w:position w:val="0"/>
                <w:szCs w:val="22"/>
                <w:highlight w:val="none"/>
              </w:rPr>
              <w:t xml:space="preserve">对应中小企业划分标准所属行业</w:t>
            </w:r>
            <w:r/>
          </w:p>
        </w:tc>
      </w:tr>
      <w:tr>
        <w:trPr>
          <w:jc w:val="center"/>
          <w:tblCellSpacing w:w="0" w:type="dxa"/>
          <w:trHeight w:val="941"/>
        </w:trPr>
        <w:tc>
          <w:tcPr>
            <w:tcW w:w="1152" w:type="dxa"/>
            <w:vAlign w:val="center"/>
            <w:textDirection w:val="lrTb"/>
            <w:noWrap w:val="false"/>
          </w:tcPr>
          <w:p>
            <w:pPr>
              <w:jc w:val="center"/>
              <w:spacing w:before="100" w:after="100" w:line="360" w:lineRule="auto"/>
              <w:rPr>
                <w:rFonts w:hint="eastAsia" w:hAnsi="宋体" w:cs="宋体"/>
                <w:b w:val="0"/>
                <w:bCs/>
                <w:position w:val="0"/>
                <w:szCs w:val="22"/>
                <w:highlight w:val="none"/>
              </w:rPr>
            </w:pPr>
            <w:r>
              <w:rPr>
                <w:rFonts w:hint="eastAsia" w:hAnsi="宋体" w:cs="宋体"/>
                <w:b w:val="0"/>
                <w:bCs/>
                <w:position w:val="0"/>
                <w:szCs w:val="22"/>
                <w:highlight w:val="none"/>
              </w:rPr>
              <w:t xml:space="preserve">1</w:t>
            </w:r>
            <w:r/>
          </w:p>
        </w:tc>
        <w:tc>
          <w:tcPr>
            <w:tcW w:w="3805" w:type="dxa"/>
            <w:vAlign w:val="center"/>
            <w:textDirection w:val="lrTb"/>
            <w:noWrap w:val="false"/>
          </w:tcPr>
          <w:p>
            <w:pPr>
              <w:jc w:val="center"/>
              <w:spacing w:line="360" w:lineRule="auto"/>
              <w:rPr>
                <w:rFonts w:hint="eastAsia" w:hAnsi="宋体" w:eastAsia="宋体" w:cs="宋体"/>
                <w:b w:val="0"/>
                <w:bCs/>
                <w:position w:val="0"/>
                <w:szCs w:val="22"/>
                <w:highlight w:val="none"/>
                <w:lang w:eastAsia="zh-CN"/>
              </w:rPr>
            </w:pPr>
            <w:r>
              <w:rPr>
                <w:rFonts w:hint="eastAsia" w:hAnsi="宋体" w:cs="宋体"/>
                <w:b w:val="0"/>
                <w:bCs/>
                <w:position w:val="0"/>
                <w:szCs w:val="22"/>
                <w:highlight w:val="none"/>
                <w:lang w:eastAsia="zh-CN"/>
              </w:rPr>
              <w:t xml:space="preserve">多功能X光机</w:t>
            </w:r>
            <w:r/>
          </w:p>
        </w:tc>
        <w:tc>
          <w:tcPr>
            <w:tcW w:w="4041" w:type="dxa"/>
            <w:vAlign w:val="center"/>
            <w:textDirection w:val="lrTb"/>
            <w:noWrap w:val="false"/>
          </w:tcPr>
          <w:p>
            <w:pPr>
              <w:jc w:val="center"/>
              <w:spacing w:before="100" w:after="100" w:line="360" w:lineRule="auto"/>
              <w:rPr>
                <w:rFonts w:hint="eastAsia" w:hAnsi="宋体" w:cs="宋体"/>
                <w:b w:val="0"/>
                <w:bCs/>
                <w:position w:val="0"/>
                <w:szCs w:val="22"/>
                <w:highlight w:val="none"/>
              </w:rPr>
            </w:pPr>
            <w:r>
              <w:rPr>
                <w:rFonts w:hint="eastAsia" w:hAnsi="宋体" w:cs="宋体"/>
                <w:b w:val="0"/>
                <w:bCs/>
                <w:position w:val="0"/>
                <w:szCs w:val="22"/>
                <w:highlight w:val="none"/>
              </w:rPr>
              <w:t xml:space="preserve">工业</w:t>
            </w:r>
            <w:r/>
          </w:p>
        </w:tc>
      </w:tr>
    </w:tbl>
    <w:p>
      <w:pPr>
        <w:jc w:val="left"/>
        <w:widowControl/>
        <w:rPr>
          <w:rFonts w:hint="eastAsia" w:hAnsi="宋体" w:cs="宋体"/>
          <w:bCs/>
          <w:position w:val="0"/>
          <w:sz w:val="44"/>
          <w:szCs w:val="28"/>
          <w:highlight w:val="none"/>
        </w:rPr>
      </w:pPr>
      <w:r>
        <w:rPr>
          <w:rFonts w:hint="eastAsia" w:hAnsi="宋体" w:cs="宋体"/>
          <w:bCs/>
          <w:position w:val="0"/>
          <w:sz w:val="44"/>
          <w:szCs w:val="28"/>
          <w:highlight w:val="none"/>
        </w:rPr>
      </w:r>
      <w:bookmarkEnd w:id="149"/>
      <w:r/>
      <w:bookmarkEnd w:id="150"/>
      <w:r/>
      <w:bookmarkEnd w:id="151"/>
      <w:r/>
      <w:bookmarkEnd w:id="152"/>
      <w:r/>
      <w:r/>
    </w:p>
    <w:p>
      <w:pPr>
        <w:jc w:val="left"/>
        <w:widowControl/>
        <w:rPr>
          <w:rFonts w:hint="eastAsia" w:hAnsi="宋体"/>
          <w:bCs/>
          <w:color w:val="ee0000"/>
          <w:position w:val="0"/>
          <w:szCs w:val="24"/>
          <w:highlight w:val="none"/>
        </w:rPr>
      </w:pPr>
      <w:r/>
      <w:bookmarkStart w:id="153" w:name="OLE_LINK34"/>
      <w:r/>
      <w:bookmarkStart w:id="154" w:name="_Hlk235542240"/>
      <w:r/>
      <w:bookmarkStart w:id="155" w:name="_Toc32732"/>
      <w:r>
        <w:rPr>
          <w:rFonts w:hint="eastAsia" w:hAnsi="宋体"/>
          <w:bCs/>
          <w:color w:val="ee0000"/>
          <w:position w:val="0"/>
          <w:szCs w:val="24"/>
          <w:highlight w:val="none"/>
        </w:rPr>
        <w:br w:type="page" w:clear="all"/>
      </w:r>
      <w:r/>
    </w:p>
    <w:p>
      <w:pPr>
        <w:spacing w:line="360" w:lineRule="auto"/>
        <w:rPr>
          <w:rFonts w:hint="eastAsia" w:hAnsi="宋体"/>
          <w:bCs/>
          <w:color w:val="ee0000"/>
          <w:position w:val="0"/>
          <w:szCs w:val="24"/>
          <w:highlight w:val="none"/>
        </w:rPr>
      </w:pPr>
      <w:r>
        <w:rPr>
          <w:rFonts w:hint="eastAsia" w:hAnsi="宋体"/>
          <w:bCs/>
          <w:color w:val="ee0000"/>
          <w:position w:val="0"/>
          <w:szCs w:val="24"/>
          <w:highlight w:val="none"/>
        </w:rPr>
        <w:t xml:space="preserve">技术要求：</w:t>
      </w:r>
      <w:bookmarkEnd w:id="153"/>
      <w:r/>
      <w:r/>
    </w:p>
    <w:p>
      <w:pPr>
        <w:keepLines w:val="0"/>
        <w:keepNext w:val="0"/>
        <w:pageBreakBefore w:val="0"/>
        <w:spacing w:line="440" w:lineRule="exact"/>
        <w:widowControl w:val="off"/>
        <w:rPr>
          <w:rFonts w:hint="eastAsia" w:hAnsi="宋体" w:cs="宋体"/>
          <w:b/>
          <w:bCs w:val="0"/>
          <w:i w:val="0"/>
          <w:iCs w:val="0"/>
          <w:color w:val="auto"/>
          <w:position w:val="0"/>
          <w:szCs w:val="22"/>
          <w:highlight w:val="none"/>
        </w:rPr>
      </w:pPr>
      <w:r>
        <w:rPr>
          <w:rFonts w:hint="eastAsia" w:hAnsi="宋体" w:cs="宋体"/>
          <w:b/>
          <w:bCs w:val="0"/>
          <w:i w:val="0"/>
          <w:iCs w:val="0"/>
          <w:color w:val="auto"/>
          <w:position w:val="0"/>
          <w:szCs w:val="22"/>
          <w:highlight w:val="none"/>
        </w:rPr>
        <w:t xml:space="preserve">1.高压发生器</w:t>
      </w:r>
      <w:r/>
    </w:p>
    <w:p>
      <w:pPr>
        <w:keepLines w:val="0"/>
        <w:keepNext w:val="0"/>
        <w:pageBreakBefore w:val="0"/>
        <w:spacing w:line="440" w:lineRule="exact"/>
        <w:widowControl w:val="off"/>
        <w:rPr>
          <w:rFonts w:hint="eastAsia" w:hAnsi="宋体" w:cs="宋体"/>
          <w:b w:val="0"/>
          <w:bCs/>
          <w:i w:val="0"/>
          <w:iCs w:val="0"/>
          <w:color w:val="auto"/>
          <w:position w:val="0"/>
          <w:szCs w:val="22"/>
          <w:highlight w:val="none"/>
        </w:rPr>
      </w:pPr>
      <w:r>
        <w:rPr>
          <w:rFonts w:hint="eastAsia" w:hAnsi="宋体" w:cs="宋体"/>
          <w:b w:val="0"/>
          <w:bCs/>
          <w:i w:val="0"/>
          <w:iCs w:val="0"/>
          <w:color w:val="auto"/>
          <w:position w:val="0"/>
          <w:szCs w:val="22"/>
          <w:highlight w:val="none"/>
        </w:rPr>
        <w:t xml:space="preserve">1.1.高压产生方式：高频逆变</w:t>
      </w:r>
      <w:r/>
    </w:p>
    <w:p>
      <w:pPr>
        <w:keepLines w:val="0"/>
        <w:keepNext w:val="0"/>
        <w:pageBreakBefore w:val="0"/>
        <w:spacing w:line="440" w:lineRule="exact"/>
        <w:widowControl w:val="off"/>
        <w:rPr>
          <w:rFonts w:hint="eastAsia" w:hAnsi="宋体" w:cs="宋体"/>
          <w:b w:val="0"/>
          <w:bCs/>
          <w:i w:val="0"/>
          <w:iCs w:val="0"/>
          <w:color w:val="auto"/>
          <w:position w:val="0"/>
          <w:szCs w:val="22"/>
          <w:highlight w:val="none"/>
        </w:rPr>
      </w:pPr>
      <w:r>
        <w:rPr>
          <w:rFonts w:hint="eastAsia" w:hAnsi="宋体" w:cs="宋体"/>
          <w:b w:val="0"/>
          <w:bCs/>
          <w:i w:val="0"/>
          <w:iCs w:val="0"/>
          <w:color w:val="auto"/>
          <w:position w:val="0"/>
          <w:szCs w:val="22"/>
          <w:highlight w:val="none"/>
        </w:rPr>
        <w:t xml:space="preserve">1.2.▲逆变频率≥500kHz</w:t>
      </w:r>
      <w:r/>
    </w:p>
    <w:p>
      <w:pPr>
        <w:keepLines w:val="0"/>
        <w:keepNext w:val="0"/>
        <w:pageBreakBefore w:val="0"/>
        <w:spacing w:line="440" w:lineRule="exact"/>
        <w:widowControl w:val="off"/>
        <w:rPr>
          <w:rFonts w:hint="eastAsia" w:hAnsi="宋体" w:cs="宋体"/>
          <w:b w:val="0"/>
          <w:bCs/>
          <w:i w:val="0"/>
          <w:iCs w:val="0"/>
          <w:color w:val="auto"/>
          <w:position w:val="0"/>
          <w:szCs w:val="22"/>
          <w:highlight w:val="none"/>
        </w:rPr>
      </w:pPr>
      <w:r>
        <w:rPr>
          <w:rFonts w:hint="eastAsia" w:hAnsi="宋体" w:cs="宋体"/>
          <w:b w:val="0"/>
          <w:bCs/>
          <w:i w:val="0"/>
          <w:iCs w:val="0"/>
          <w:color w:val="auto"/>
          <w:position w:val="0"/>
          <w:szCs w:val="22"/>
          <w:highlight w:val="none"/>
        </w:rPr>
        <w:t xml:space="preserve">1.3.▲标称电功率≥80kW</w:t>
      </w:r>
      <w:r/>
    </w:p>
    <w:p>
      <w:pPr>
        <w:keepLines w:val="0"/>
        <w:keepNext w:val="0"/>
        <w:pageBreakBefore w:val="0"/>
        <w:spacing w:line="440" w:lineRule="exact"/>
        <w:widowControl w:val="off"/>
        <w:rPr>
          <w:rFonts w:hint="eastAsia" w:hAnsi="宋体" w:cs="宋体"/>
          <w:b w:val="0"/>
          <w:bCs/>
          <w:i w:val="0"/>
          <w:iCs w:val="0"/>
          <w:color w:val="auto"/>
          <w:position w:val="0"/>
          <w:szCs w:val="22"/>
          <w:highlight w:val="none"/>
        </w:rPr>
      </w:pPr>
      <w:r>
        <w:rPr>
          <w:rFonts w:hint="eastAsia" w:hAnsi="宋体" w:cs="宋体"/>
          <w:b w:val="0"/>
          <w:bCs/>
          <w:i w:val="0"/>
          <w:iCs w:val="0"/>
          <w:color w:val="auto"/>
          <w:position w:val="0"/>
          <w:szCs w:val="22"/>
          <w:highlight w:val="none"/>
        </w:rPr>
        <w:t xml:space="preserve">1.4.最短曝光时间≤1ms</w:t>
      </w:r>
      <w:r/>
    </w:p>
    <w:p>
      <w:pPr>
        <w:keepLines w:val="0"/>
        <w:keepNext w:val="0"/>
        <w:pageBreakBefore w:val="0"/>
        <w:spacing w:line="440" w:lineRule="exact"/>
        <w:widowControl w:val="off"/>
        <w:rPr>
          <w:rFonts w:hint="eastAsia" w:hAnsi="宋体" w:cs="宋体"/>
          <w:b w:val="0"/>
          <w:bCs/>
          <w:i w:val="0"/>
          <w:iCs w:val="0"/>
          <w:color w:val="auto"/>
          <w:position w:val="0"/>
          <w:szCs w:val="22"/>
          <w:highlight w:val="none"/>
        </w:rPr>
      </w:pPr>
      <w:r>
        <w:rPr>
          <w:rFonts w:hint="eastAsia" w:hAnsi="宋体" w:cs="宋体"/>
          <w:b w:val="0"/>
          <w:bCs/>
          <w:i w:val="0"/>
          <w:iCs w:val="0"/>
          <w:color w:val="auto"/>
          <w:position w:val="0"/>
          <w:szCs w:val="22"/>
          <w:highlight w:val="none"/>
        </w:rPr>
        <w:t xml:space="preserve">1.5.透视输出电压≥125kV</w:t>
      </w:r>
      <w:r/>
    </w:p>
    <w:p>
      <w:pPr>
        <w:keepLines w:val="0"/>
        <w:keepNext w:val="0"/>
        <w:pageBreakBefore w:val="0"/>
        <w:spacing w:line="440" w:lineRule="exact"/>
        <w:widowControl w:val="off"/>
        <w:rPr>
          <w:rFonts w:hint="eastAsia" w:hAnsi="宋体" w:cs="宋体"/>
          <w:b w:val="0"/>
          <w:bCs/>
          <w:i w:val="0"/>
          <w:iCs w:val="0"/>
          <w:color w:val="auto"/>
          <w:position w:val="0"/>
          <w:szCs w:val="22"/>
          <w:highlight w:val="none"/>
        </w:rPr>
      </w:pPr>
      <w:r>
        <w:rPr>
          <w:rFonts w:hint="eastAsia" w:hAnsi="宋体" w:cs="宋体"/>
          <w:b w:val="0"/>
          <w:bCs/>
          <w:i w:val="0"/>
          <w:iCs w:val="0"/>
          <w:color w:val="auto"/>
          <w:position w:val="0"/>
          <w:szCs w:val="22"/>
          <w:highlight w:val="none"/>
        </w:rPr>
        <w:t xml:space="preserve">1.6.摄影电压≥150kV</w:t>
      </w:r>
      <w:r/>
    </w:p>
    <w:p>
      <w:pPr>
        <w:keepLines w:val="0"/>
        <w:keepNext w:val="0"/>
        <w:pageBreakBefore w:val="0"/>
        <w:spacing w:line="440" w:lineRule="exact"/>
        <w:widowControl w:val="off"/>
        <w:rPr>
          <w:rFonts w:hint="eastAsia" w:hAnsi="宋体" w:cs="宋体"/>
          <w:b w:val="0"/>
          <w:bCs/>
          <w:i w:val="0"/>
          <w:iCs w:val="0"/>
          <w:color w:val="auto"/>
          <w:position w:val="0"/>
          <w:szCs w:val="22"/>
          <w:highlight w:val="none"/>
        </w:rPr>
      </w:pPr>
      <w:r>
        <w:rPr>
          <w:rFonts w:hint="eastAsia" w:hAnsi="宋体" w:cs="宋体"/>
          <w:b w:val="0"/>
          <w:bCs/>
          <w:i w:val="0"/>
          <w:iCs w:val="0"/>
          <w:color w:val="auto"/>
          <w:position w:val="0"/>
          <w:szCs w:val="22"/>
          <w:highlight w:val="none"/>
        </w:rPr>
        <w:t xml:space="preserve">1.7.▲脉冲透视电流≧40mA</w:t>
      </w:r>
      <w:r/>
    </w:p>
    <w:p>
      <w:pPr>
        <w:keepLines w:val="0"/>
        <w:keepNext w:val="0"/>
        <w:pageBreakBefore w:val="0"/>
        <w:spacing w:line="440" w:lineRule="exact"/>
        <w:widowControl w:val="off"/>
        <w:rPr>
          <w:rFonts w:hint="eastAsia" w:hAnsi="宋体" w:cs="宋体"/>
          <w:b w:val="0"/>
          <w:bCs/>
          <w:i w:val="0"/>
          <w:iCs w:val="0"/>
          <w:color w:val="auto"/>
          <w:position w:val="0"/>
          <w:szCs w:val="22"/>
          <w:highlight w:val="none"/>
        </w:rPr>
      </w:pPr>
      <w:r>
        <w:rPr>
          <w:rFonts w:hint="eastAsia" w:hAnsi="宋体" w:cs="宋体"/>
          <w:b w:val="0"/>
          <w:bCs/>
          <w:i w:val="0"/>
          <w:iCs w:val="0"/>
          <w:color w:val="auto"/>
          <w:position w:val="0"/>
          <w:szCs w:val="22"/>
          <w:highlight w:val="none"/>
        </w:rPr>
        <w:t xml:space="preserve">1.8.摄影最大电流≥800mA</w:t>
      </w:r>
      <w:r/>
    </w:p>
    <w:p>
      <w:pPr>
        <w:keepLines w:val="0"/>
        <w:keepNext w:val="0"/>
        <w:pageBreakBefore w:val="0"/>
        <w:spacing w:line="440" w:lineRule="exact"/>
        <w:widowControl w:val="off"/>
        <w:rPr>
          <w:rFonts w:hint="eastAsia" w:hAnsi="宋体" w:cs="宋体"/>
          <w:b w:val="0"/>
          <w:bCs/>
          <w:i w:val="0"/>
          <w:iCs w:val="0"/>
          <w:color w:val="auto"/>
          <w:position w:val="0"/>
          <w:szCs w:val="22"/>
          <w:highlight w:val="none"/>
        </w:rPr>
      </w:pPr>
      <w:r>
        <w:rPr>
          <w:rFonts w:hint="eastAsia" w:hAnsi="宋体" w:cs="宋体"/>
          <w:b w:val="0"/>
          <w:bCs/>
          <w:i w:val="0"/>
          <w:iCs w:val="0"/>
          <w:color w:val="auto"/>
          <w:position w:val="0"/>
          <w:szCs w:val="22"/>
          <w:highlight w:val="none"/>
        </w:rPr>
        <w:t xml:space="preserve">1.9.最大电流时间积≥800mAs</w:t>
      </w:r>
      <w:r/>
    </w:p>
    <w:p>
      <w:pPr>
        <w:keepLines w:val="0"/>
        <w:keepNext w:val="0"/>
        <w:pageBreakBefore w:val="0"/>
        <w:spacing w:line="440" w:lineRule="exact"/>
        <w:widowControl w:val="off"/>
        <w:rPr>
          <w:rFonts w:hint="eastAsia" w:hAnsi="宋体" w:cs="宋体"/>
          <w:b w:val="0"/>
          <w:bCs/>
          <w:i w:val="0"/>
          <w:iCs w:val="0"/>
          <w:color w:val="auto"/>
          <w:position w:val="0"/>
          <w:szCs w:val="22"/>
          <w:highlight w:val="none"/>
        </w:rPr>
      </w:pPr>
      <w:r>
        <w:rPr>
          <w:rFonts w:hint="eastAsia" w:hAnsi="宋体" w:cs="宋体"/>
          <w:b w:val="0"/>
          <w:bCs/>
          <w:i w:val="0"/>
          <w:iCs w:val="0"/>
          <w:color w:val="auto"/>
          <w:position w:val="0"/>
          <w:szCs w:val="22"/>
          <w:highlight w:val="none"/>
        </w:rPr>
        <w:t xml:space="preserve">1.10.透视方式:具备脉冲透视以及连续透视两种及以上方式</w:t>
      </w:r>
      <w:r/>
    </w:p>
    <w:p>
      <w:pPr>
        <w:keepLines w:val="0"/>
        <w:keepNext w:val="0"/>
        <w:pageBreakBefore w:val="0"/>
        <w:spacing w:line="440" w:lineRule="exact"/>
        <w:widowControl w:val="off"/>
        <w:rPr>
          <w:rFonts w:hint="eastAsia" w:hAnsi="宋体" w:cs="宋体"/>
          <w:b w:val="0"/>
          <w:bCs/>
          <w:i w:val="0"/>
          <w:iCs w:val="0"/>
          <w:color w:val="auto"/>
          <w:position w:val="0"/>
          <w:szCs w:val="22"/>
          <w:highlight w:val="none"/>
        </w:rPr>
      </w:pPr>
      <w:r>
        <w:rPr>
          <w:rFonts w:hint="eastAsia" w:hAnsi="宋体" w:cs="宋体"/>
          <w:b w:val="0"/>
          <w:bCs/>
          <w:i w:val="0"/>
          <w:iCs w:val="0"/>
          <w:color w:val="auto"/>
          <w:position w:val="0"/>
          <w:szCs w:val="22"/>
          <w:highlight w:val="none"/>
        </w:rPr>
        <w:t xml:space="preserve">1.11.摄影方式:具备点片摄影／直接摄影／连续摄影功能</w:t>
      </w:r>
      <w:r/>
    </w:p>
    <w:p>
      <w:pPr>
        <w:keepLines w:val="0"/>
        <w:keepNext w:val="0"/>
        <w:pageBreakBefore w:val="0"/>
        <w:spacing w:line="440" w:lineRule="exact"/>
        <w:widowControl w:val="off"/>
        <w:rPr>
          <w:rFonts w:hint="eastAsia" w:hAnsi="宋体" w:cs="宋体"/>
          <w:b w:val="0"/>
          <w:bCs/>
          <w:i w:val="0"/>
          <w:iCs w:val="0"/>
          <w:color w:val="auto"/>
          <w:position w:val="0"/>
          <w:szCs w:val="22"/>
          <w:highlight w:val="none"/>
        </w:rPr>
      </w:pPr>
      <w:r>
        <w:rPr>
          <w:rFonts w:hint="eastAsia" w:hAnsi="宋体" w:cs="宋体"/>
          <w:b w:val="0"/>
          <w:bCs/>
          <w:i w:val="0"/>
          <w:iCs w:val="0"/>
          <w:color w:val="auto"/>
          <w:position w:val="0"/>
          <w:szCs w:val="22"/>
          <w:highlight w:val="none"/>
        </w:rPr>
        <w:t xml:space="preserve">1.12.具备自动透视功能</w:t>
      </w:r>
      <w:r/>
    </w:p>
    <w:p>
      <w:pPr>
        <w:keepLines w:val="0"/>
        <w:keepNext w:val="0"/>
        <w:pageBreakBefore w:val="0"/>
        <w:spacing w:line="440" w:lineRule="exact"/>
        <w:widowControl w:val="off"/>
        <w:rPr>
          <w:rFonts w:hint="eastAsia" w:hAnsi="宋体" w:cs="宋体"/>
          <w:b w:val="0"/>
          <w:bCs/>
          <w:i w:val="0"/>
          <w:iCs w:val="0"/>
          <w:color w:val="auto"/>
          <w:position w:val="0"/>
          <w:szCs w:val="22"/>
          <w:highlight w:val="none"/>
        </w:rPr>
      </w:pPr>
      <w:r>
        <w:rPr>
          <w:rFonts w:hint="eastAsia" w:hAnsi="宋体" w:cs="宋体"/>
          <w:b w:val="0"/>
          <w:bCs/>
          <w:i w:val="0"/>
          <w:iCs w:val="0"/>
          <w:color w:val="auto"/>
          <w:position w:val="0"/>
          <w:szCs w:val="22"/>
          <w:highlight w:val="none"/>
        </w:rPr>
        <w:t xml:space="preserve">1.13.点片摄影准备时间≤0.8S</w:t>
      </w:r>
      <w:r/>
    </w:p>
    <w:p>
      <w:pPr>
        <w:keepLines w:val="0"/>
        <w:keepNext w:val="0"/>
        <w:pageBreakBefore w:val="0"/>
        <w:spacing w:line="440" w:lineRule="exact"/>
        <w:widowControl w:val="off"/>
        <w:rPr>
          <w:rFonts w:hint="eastAsia" w:hAnsi="宋体" w:cs="宋体"/>
          <w:b/>
          <w:bCs w:val="0"/>
          <w:i w:val="0"/>
          <w:iCs w:val="0"/>
          <w:color w:val="auto"/>
          <w:position w:val="0"/>
          <w:szCs w:val="22"/>
          <w:highlight w:val="none"/>
        </w:rPr>
      </w:pPr>
      <w:r>
        <w:rPr>
          <w:rFonts w:hint="eastAsia" w:hAnsi="宋体" w:cs="宋体"/>
          <w:b/>
          <w:bCs w:val="0"/>
          <w:i w:val="0"/>
          <w:iCs w:val="0"/>
          <w:color w:val="auto"/>
          <w:position w:val="0"/>
          <w:szCs w:val="22"/>
          <w:highlight w:val="none"/>
        </w:rPr>
        <w:t xml:space="preserve">2.X射线管组件</w:t>
      </w:r>
      <w:r/>
    </w:p>
    <w:p>
      <w:pPr>
        <w:keepLines w:val="0"/>
        <w:keepNext w:val="0"/>
        <w:pageBreakBefore w:val="0"/>
        <w:spacing w:line="440" w:lineRule="exact"/>
        <w:widowControl w:val="off"/>
        <w:rPr>
          <w:rFonts w:hint="eastAsia" w:hAnsi="宋体" w:cs="宋体"/>
          <w:b w:val="0"/>
          <w:bCs/>
          <w:i w:val="0"/>
          <w:iCs w:val="0"/>
          <w:color w:val="auto"/>
          <w:position w:val="0"/>
          <w:szCs w:val="22"/>
          <w:highlight w:val="none"/>
        </w:rPr>
      </w:pPr>
      <w:r>
        <w:rPr>
          <w:rFonts w:hint="eastAsia" w:hAnsi="宋体" w:cs="宋体"/>
          <w:b w:val="0"/>
          <w:bCs/>
          <w:i w:val="0"/>
          <w:iCs w:val="0"/>
          <w:color w:val="auto"/>
          <w:position w:val="0"/>
          <w:szCs w:val="22"/>
          <w:highlight w:val="none"/>
        </w:rPr>
        <w:t xml:space="preserve">2.1.▲阳极热容量≥400kHu</w:t>
      </w:r>
      <w:r/>
    </w:p>
    <w:p>
      <w:pPr>
        <w:keepLines w:val="0"/>
        <w:keepNext w:val="0"/>
        <w:pageBreakBefore w:val="0"/>
        <w:spacing w:line="440" w:lineRule="exact"/>
        <w:widowControl w:val="off"/>
        <w:rPr>
          <w:rFonts w:hint="eastAsia" w:hAnsi="宋体" w:cs="宋体"/>
          <w:b w:val="0"/>
          <w:bCs/>
          <w:i w:val="0"/>
          <w:iCs w:val="0"/>
          <w:color w:val="auto"/>
          <w:position w:val="0"/>
          <w:szCs w:val="22"/>
          <w:highlight w:val="none"/>
        </w:rPr>
      </w:pPr>
      <w:r>
        <w:rPr>
          <w:rFonts w:hint="eastAsia" w:hAnsi="宋体" w:cs="宋体"/>
          <w:b w:val="0"/>
          <w:bCs/>
          <w:i w:val="0"/>
          <w:iCs w:val="0"/>
          <w:color w:val="auto"/>
          <w:position w:val="0"/>
          <w:szCs w:val="22"/>
          <w:highlight w:val="none"/>
        </w:rPr>
        <w:t xml:space="preserve">2.2.</w:t>
      </w:r>
      <w:r>
        <w:rPr>
          <w:rFonts w:hint="eastAsia" w:hAnsi="宋体" w:cs="宋体"/>
          <w:b w:val="0"/>
          <w:bCs/>
          <w:i w:val="0"/>
          <w:iCs w:val="0"/>
          <w:color w:val="auto"/>
          <w:position w:val="0"/>
          <w:szCs w:val="22"/>
          <w:highlight w:val="none"/>
          <w:lang w:val="en-US" w:eastAsia="zh-CN"/>
        </w:rPr>
        <w:t xml:space="preserve">▲</w:t>
      </w:r>
      <w:r>
        <w:rPr>
          <w:rFonts w:hint="eastAsia" w:hAnsi="宋体" w:cs="宋体"/>
          <w:b w:val="0"/>
          <w:bCs/>
          <w:i w:val="0"/>
          <w:iCs w:val="0"/>
          <w:color w:val="auto"/>
          <w:position w:val="0"/>
          <w:szCs w:val="22"/>
          <w:highlight w:val="none"/>
        </w:rPr>
        <w:t xml:space="preserve">管组件热容量≥2000kHu</w:t>
      </w:r>
      <w:r/>
    </w:p>
    <w:p>
      <w:pPr>
        <w:keepLines w:val="0"/>
        <w:keepNext w:val="0"/>
        <w:pageBreakBefore w:val="0"/>
        <w:spacing w:line="440" w:lineRule="exact"/>
        <w:widowControl w:val="off"/>
        <w:rPr>
          <w:rFonts w:hint="eastAsia" w:hAnsi="宋体" w:cs="宋体"/>
          <w:b w:val="0"/>
          <w:bCs/>
          <w:i w:val="0"/>
          <w:iCs w:val="0"/>
          <w:color w:val="auto"/>
          <w:position w:val="0"/>
          <w:szCs w:val="22"/>
          <w:highlight w:val="none"/>
        </w:rPr>
      </w:pPr>
      <w:r>
        <w:rPr>
          <w:rFonts w:hint="eastAsia" w:hAnsi="宋体" w:cs="宋体"/>
          <w:b w:val="0"/>
          <w:bCs/>
          <w:i w:val="0"/>
          <w:iCs w:val="0"/>
          <w:color w:val="auto"/>
          <w:position w:val="0"/>
          <w:szCs w:val="22"/>
          <w:highlight w:val="none"/>
        </w:rPr>
        <w:t xml:space="preserve">2.3.冷却方式：风冷</w:t>
      </w:r>
      <w:r/>
    </w:p>
    <w:p>
      <w:pPr>
        <w:keepLines w:val="0"/>
        <w:keepNext w:val="0"/>
        <w:pageBreakBefore w:val="0"/>
        <w:spacing w:line="440" w:lineRule="exact"/>
        <w:widowControl w:val="off"/>
        <w:rPr>
          <w:rFonts w:hint="eastAsia" w:hAnsi="宋体" w:cs="宋体"/>
          <w:b w:val="0"/>
          <w:bCs/>
          <w:i w:val="0"/>
          <w:iCs w:val="0"/>
          <w:color w:val="auto"/>
          <w:position w:val="0"/>
          <w:szCs w:val="22"/>
          <w:highlight w:val="none"/>
        </w:rPr>
      </w:pPr>
      <w:r>
        <w:rPr>
          <w:rFonts w:hint="eastAsia" w:hAnsi="宋体" w:cs="宋体"/>
          <w:b w:val="0"/>
          <w:bCs/>
          <w:i w:val="0"/>
          <w:iCs w:val="0"/>
          <w:color w:val="auto"/>
          <w:position w:val="0"/>
          <w:szCs w:val="22"/>
          <w:highlight w:val="none"/>
        </w:rPr>
        <w:t xml:space="preserve">2.4.阳极转速≥9000转/分</w:t>
      </w:r>
      <w:r/>
    </w:p>
    <w:p>
      <w:pPr>
        <w:keepLines w:val="0"/>
        <w:keepNext w:val="0"/>
        <w:pageBreakBefore w:val="0"/>
        <w:spacing w:line="440" w:lineRule="exact"/>
        <w:widowControl w:val="off"/>
        <w:rPr>
          <w:rFonts w:hint="eastAsia" w:hAnsi="宋体" w:cs="宋体"/>
          <w:b w:val="0"/>
          <w:bCs/>
          <w:i w:val="0"/>
          <w:iCs w:val="0"/>
          <w:color w:val="auto"/>
          <w:position w:val="0"/>
          <w:szCs w:val="22"/>
          <w:highlight w:val="none"/>
        </w:rPr>
      </w:pPr>
      <w:r>
        <w:rPr>
          <w:rFonts w:hint="eastAsia" w:hAnsi="宋体" w:cs="宋体"/>
          <w:b w:val="0"/>
          <w:bCs/>
          <w:i w:val="0"/>
          <w:iCs w:val="0"/>
          <w:color w:val="auto"/>
          <w:position w:val="0"/>
          <w:szCs w:val="22"/>
          <w:highlight w:val="none"/>
        </w:rPr>
        <w:t xml:space="preserve">2.5.焦点：双焦点</w:t>
      </w:r>
      <w:r/>
    </w:p>
    <w:p>
      <w:pPr>
        <w:keepLines w:val="0"/>
        <w:keepNext w:val="0"/>
        <w:pageBreakBefore w:val="0"/>
        <w:spacing w:line="440" w:lineRule="exact"/>
        <w:widowControl w:val="off"/>
        <w:rPr>
          <w:rFonts w:hint="eastAsia" w:hAnsi="宋体" w:cs="宋体"/>
          <w:b w:val="0"/>
          <w:bCs/>
          <w:i w:val="0"/>
          <w:iCs w:val="0"/>
          <w:color w:val="auto"/>
          <w:position w:val="0"/>
          <w:szCs w:val="22"/>
          <w:highlight w:val="none"/>
        </w:rPr>
      </w:pPr>
      <w:r>
        <w:rPr>
          <w:rFonts w:hint="eastAsia" w:hAnsi="宋体" w:cs="宋体"/>
          <w:b w:val="0"/>
          <w:bCs/>
          <w:i w:val="0"/>
          <w:iCs w:val="0"/>
          <w:color w:val="auto"/>
          <w:position w:val="0"/>
          <w:szCs w:val="22"/>
          <w:highlight w:val="none"/>
          <w:lang w:val="en-US" w:eastAsia="zh-CN"/>
        </w:rPr>
        <w:t xml:space="preserve">2.6.</w:t>
      </w:r>
      <w:r>
        <w:rPr>
          <w:rFonts w:hint="eastAsia" w:hAnsi="宋体" w:cs="宋体"/>
          <w:b w:val="0"/>
          <w:bCs/>
          <w:i w:val="0"/>
          <w:iCs w:val="0"/>
          <w:color w:val="auto"/>
          <w:position w:val="0"/>
          <w:szCs w:val="22"/>
          <w:highlight w:val="none"/>
        </w:rPr>
        <w:t xml:space="preserve">小焦点≤0.6mm，大焦点≤1.2mm</w:t>
      </w:r>
      <w:r/>
    </w:p>
    <w:p>
      <w:pPr>
        <w:keepLines w:val="0"/>
        <w:keepNext w:val="0"/>
        <w:pageBreakBefore w:val="0"/>
        <w:spacing w:line="440" w:lineRule="exact"/>
        <w:widowControl w:val="off"/>
        <w:rPr>
          <w:rFonts w:hint="eastAsia" w:hAnsi="宋体" w:cs="宋体"/>
          <w:b w:val="0"/>
          <w:bCs/>
          <w:i w:val="0"/>
          <w:iCs w:val="0"/>
          <w:color w:val="auto"/>
          <w:position w:val="0"/>
          <w:szCs w:val="22"/>
          <w:highlight w:val="none"/>
        </w:rPr>
      </w:pPr>
      <w:r>
        <w:rPr>
          <w:rFonts w:hint="eastAsia" w:hAnsi="宋体" w:cs="宋体"/>
          <w:b w:val="0"/>
          <w:bCs/>
          <w:i w:val="0"/>
          <w:iCs w:val="0"/>
          <w:color w:val="auto"/>
          <w:position w:val="0"/>
          <w:szCs w:val="22"/>
          <w:highlight w:val="none"/>
        </w:rPr>
        <w:t xml:space="preserve">2.</w:t>
      </w:r>
      <w:r>
        <w:rPr>
          <w:rFonts w:hint="eastAsia" w:hAnsi="宋体" w:cs="宋体"/>
          <w:b w:val="0"/>
          <w:bCs/>
          <w:i w:val="0"/>
          <w:iCs w:val="0"/>
          <w:color w:val="auto"/>
          <w:position w:val="0"/>
          <w:szCs w:val="22"/>
          <w:highlight w:val="none"/>
          <w:lang w:val="en-US" w:eastAsia="zh-CN"/>
        </w:rPr>
        <w:t xml:space="preserve">7</w:t>
      </w:r>
      <w:r>
        <w:rPr>
          <w:rFonts w:hint="eastAsia" w:hAnsi="宋体" w:cs="宋体"/>
          <w:b w:val="0"/>
          <w:bCs/>
          <w:i w:val="0"/>
          <w:iCs w:val="0"/>
          <w:color w:val="auto"/>
          <w:position w:val="0"/>
          <w:szCs w:val="22"/>
          <w:highlight w:val="none"/>
        </w:rPr>
        <w:t xml:space="preserve">.小焦点功率≥35kW</w:t>
      </w:r>
      <w:r/>
    </w:p>
    <w:p>
      <w:pPr>
        <w:keepLines w:val="0"/>
        <w:keepNext w:val="0"/>
        <w:pageBreakBefore w:val="0"/>
        <w:spacing w:line="440" w:lineRule="exact"/>
        <w:widowControl w:val="off"/>
        <w:rPr>
          <w:rFonts w:hint="eastAsia" w:hAnsi="宋体" w:cs="宋体"/>
          <w:b w:val="0"/>
          <w:bCs/>
          <w:i w:val="0"/>
          <w:iCs w:val="0"/>
          <w:color w:val="auto"/>
          <w:position w:val="0"/>
          <w:szCs w:val="22"/>
          <w:highlight w:val="none"/>
        </w:rPr>
      </w:pPr>
      <w:r>
        <w:rPr>
          <w:rFonts w:hint="eastAsia" w:hAnsi="宋体" w:cs="宋体"/>
          <w:b w:val="0"/>
          <w:bCs/>
          <w:i w:val="0"/>
          <w:iCs w:val="0"/>
          <w:color w:val="auto"/>
          <w:position w:val="0"/>
          <w:szCs w:val="22"/>
          <w:highlight w:val="none"/>
        </w:rPr>
        <w:t xml:space="preserve">2.</w:t>
      </w:r>
      <w:r>
        <w:rPr>
          <w:rFonts w:hint="eastAsia" w:hAnsi="宋体" w:cs="宋体"/>
          <w:b w:val="0"/>
          <w:bCs/>
          <w:i w:val="0"/>
          <w:iCs w:val="0"/>
          <w:color w:val="auto"/>
          <w:position w:val="0"/>
          <w:szCs w:val="22"/>
          <w:highlight w:val="none"/>
          <w:lang w:val="en-US" w:eastAsia="zh-CN"/>
        </w:rPr>
        <w:t xml:space="preserve">8</w:t>
      </w:r>
      <w:r>
        <w:rPr>
          <w:rFonts w:hint="eastAsia" w:hAnsi="宋体" w:cs="宋体"/>
          <w:b w:val="0"/>
          <w:bCs/>
          <w:i w:val="0"/>
          <w:iCs w:val="0"/>
          <w:color w:val="auto"/>
          <w:position w:val="0"/>
          <w:szCs w:val="22"/>
          <w:highlight w:val="none"/>
        </w:rPr>
        <w:t xml:space="preserve">.▲大焦点功率≥90kW</w:t>
      </w:r>
      <w:r/>
    </w:p>
    <w:p>
      <w:pPr>
        <w:keepLines w:val="0"/>
        <w:keepNext w:val="0"/>
        <w:pageBreakBefore w:val="0"/>
        <w:spacing w:line="440" w:lineRule="exact"/>
        <w:widowControl w:val="off"/>
        <w:rPr>
          <w:rFonts w:hint="eastAsia" w:hAnsi="宋体" w:cs="宋体"/>
          <w:b/>
          <w:bCs w:val="0"/>
          <w:i w:val="0"/>
          <w:iCs w:val="0"/>
          <w:color w:val="auto"/>
          <w:position w:val="0"/>
          <w:szCs w:val="22"/>
          <w:highlight w:val="none"/>
        </w:rPr>
      </w:pPr>
      <w:r>
        <w:rPr>
          <w:rFonts w:hint="eastAsia" w:hAnsi="宋体" w:cs="宋体"/>
          <w:b/>
          <w:bCs w:val="0"/>
          <w:i w:val="0"/>
          <w:iCs w:val="0"/>
          <w:color w:val="auto"/>
          <w:position w:val="0"/>
          <w:szCs w:val="22"/>
          <w:highlight w:val="none"/>
        </w:rPr>
        <w:t xml:space="preserve">3.检查诊断床</w:t>
      </w:r>
      <w:r/>
    </w:p>
    <w:p>
      <w:pPr>
        <w:keepLines w:val="0"/>
        <w:keepNext w:val="0"/>
        <w:pageBreakBefore w:val="0"/>
        <w:spacing w:line="440" w:lineRule="exact"/>
        <w:widowControl w:val="off"/>
        <w:rPr>
          <w:rFonts w:hint="eastAsia" w:hAnsi="宋体" w:cs="宋体"/>
          <w:b w:val="0"/>
          <w:bCs/>
          <w:i w:val="0"/>
          <w:iCs w:val="0"/>
          <w:color w:val="auto"/>
          <w:position w:val="0"/>
          <w:szCs w:val="22"/>
          <w:highlight w:val="none"/>
        </w:rPr>
      </w:pPr>
      <w:r>
        <w:rPr>
          <w:rFonts w:hint="eastAsia" w:hAnsi="宋体" w:cs="宋体"/>
          <w:b w:val="0"/>
          <w:bCs/>
          <w:i w:val="0"/>
          <w:iCs w:val="0"/>
          <w:color w:val="auto"/>
          <w:position w:val="0"/>
          <w:szCs w:val="22"/>
          <w:highlight w:val="none"/>
        </w:rPr>
        <w:t xml:space="preserve">3.1.床体四周均可接触患者</w:t>
      </w:r>
      <w:r/>
    </w:p>
    <w:p>
      <w:pPr>
        <w:keepLines w:val="0"/>
        <w:keepNext w:val="0"/>
        <w:pageBreakBefore w:val="0"/>
        <w:spacing w:line="440" w:lineRule="exact"/>
        <w:widowControl w:val="off"/>
        <w:rPr>
          <w:rFonts w:hint="eastAsia" w:hAnsi="宋体" w:cs="宋体"/>
          <w:b w:val="0"/>
          <w:bCs/>
          <w:i w:val="0"/>
          <w:iCs w:val="0"/>
          <w:color w:val="auto"/>
          <w:position w:val="0"/>
          <w:szCs w:val="22"/>
          <w:highlight w:val="none"/>
        </w:rPr>
      </w:pPr>
      <w:r>
        <w:rPr>
          <w:rFonts w:hint="eastAsia" w:hAnsi="宋体" w:cs="宋体"/>
          <w:b w:val="0"/>
          <w:bCs/>
          <w:i w:val="0"/>
          <w:iCs w:val="0"/>
          <w:color w:val="auto"/>
          <w:position w:val="0"/>
          <w:szCs w:val="22"/>
          <w:highlight w:val="none"/>
        </w:rPr>
        <w:t xml:space="preserve">3.2.▲床体负角度旋转范围≥35度</w:t>
      </w:r>
      <w:r/>
    </w:p>
    <w:p>
      <w:pPr>
        <w:keepLines w:val="0"/>
        <w:keepNext w:val="0"/>
        <w:pageBreakBefore w:val="0"/>
        <w:spacing w:line="440" w:lineRule="exact"/>
        <w:widowControl w:val="off"/>
        <w:rPr>
          <w:rFonts w:hint="eastAsia" w:hAnsi="宋体" w:cs="宋体"/>
          <w:b w:val="0"/>
          <w:bCs/>
          <w:i w:val="0"/>
          <w:iCs w:val="0"/>
          <w:color w:val="auto"/>
          <w:position w:val="0"/>
          <w:szCs w:val="22"/>
          <w:highlight w:val="none"/>
        </w:rPr>
      </w:pPr>
      <w:r>
        <w:rPr>
          <w:rFonts w:hint="eastAsia" w:hAnsi="宋体" w:cs="宋体"/>
          <w:b w:val="0"/>
          <w:bCs/>
          <w:i w:val="0"/>
          <w:iCs w:val="0"/>
          <w:color w:val="auto"/>
          <w:position w:val="0"/>
          <w:szCs w:val="22"/>
          <w:highlight w:val="none"/>
        </w:rPr>
        <w:t xml:space="preserve">3.3.床面横向运动范围≥14cm</w:t>
      </w:r>
      <w:r/>
    </w:p>
    <w:p>
      <w:pPr>
        <w:keepLines w:val="0"/>
        <w:keepNext w:val="0"/>
        <w:pageBreakBefore w:val="0"/>
        <w:spacing w:line="440" w:lineRule="exact"/>
        <w:widowControl w:val="off"/>
        <w:rPr>
          <w:rFonts w:hint="eastAsia" w:hAnsi="宋体" w:cs="宋体"/>
          <w:b w:val="0"/>
          <w:bCs/>
          <w:i w:val="0"/>
          <w:iCs w:val="0"/>
          <w:color w:val="auto"/>
          <w:position w:val="0"/>
          <w:szCs w:val="22"/>
          <w:highlight w:val="none"/>
        </w:rPr>
      </w:pPr>
      <w:r>
        <w:rPr>
          <w:rFonts w:hint="eastAsia" w:hAnsi="宋体" w:cs="宋体"/>
          <w:b w:val="0"/>
          <w:bCs/>
          <w:i w:val="0"/>
          <w:iCs w:val="0"/>
          <w:color w:val="auto"/>
          <w:position w:val="0"/>
          <w:szCs w:val="22"/>
          <w:highlight w:val="none"/>
        </w:rPr>
        <w:t xml:space="preserve">3.4.▲影像系统垂直运动范围≥120cm</w:t>
      </w:r>
      <w:r/>
    </w:p>
    <w:p>
      <w:pPr>
        <w:keepLines w:val="0"/>
        <w:keepNext w:val="0"/>
        <w:pageBreakBefore w:val="0"/>
        <w:spacing w:line="440" w:lineRule="exact"/>
        <w:widowControl w:val="off"/>
        <w:rPr>
          <w:rFonts w:hint="eastAsia" w:hAnsi="宋体" w:cs="宋体"/>
          <w:b w:val="0"/>
          <w:bCs/>
          <w:i w:val="0"/>
          <w:iCs w:val="0"/>
          <w:color w:val="auto"/>
          <w:position w:val="0"/>
          <w:szCs w:val="22"/>
          <w:highlight w:val="none"/>
        </w:rPr>
      </w:pPr>
      <w:r>
        <w:rPr>
          <w:rFonts w:hint="eastAsia" w:hAnsi="宋体" w:cs="宋体"/>
          <w:b w:val="0"/>
          <w:bCs/>
          <w:i w:val="0"/>
          <w:iCs w:val="0"/>
          <w:color w:val="auto"/>
          <w:position w:val="0"/>
          <w:szCs w:val="22"/>
          <w:highlight w:val="none"/>
        </w:rPr>
        <w:t xml:space="preserve">3.5.▲影像系统覆盖范围≥90cm</w:t>
      </w:r>
      <w:r/>
    </w:p>
    <w:p>
      <w:pPr>
        <w:keepLines w:val="0"/>
        <w:keepNext w:val="0"/>
        <w:pageBreakBefore w:val="0"/>
        <w:spacing w:line="440" w:lineRule="exact"/>
        <w:widowControl w:val="off"/>
        <w:rPr>
          <w:rFonts w:hint="eastAsia" w:hAnsi="宋体" w:cs="宋体"/>
          <w:b w:val="0"/>
          <w:bCs/>
          <w:i w:val="0"/>
          <w:iCs w:val="0"/>
          <w:color w:val="auto"/>
          <w:position w:val="0"/>
          <w:szCs w:val="22"/>
          <w:highlight w:val="none"/>
        </w:rPr>
      </w:pPr>
      <w:r>
        <w:rPr>
          <w:rFonts w:hint="eastAsia" w:hAnsi="宋体" w:cs="宋体"/>
          <w:b w:val="0"/>
          <w:bCs/>
          <w:i w:val="0"/>
          <w:iCs w:val="0"/>
          <w:color w:val="auto"/>
          <w:position w:val="0"/>
          <w:szCs w:val="22"/>
          <w:highlight w:val="none"/>
        </w:rPr>
        <w:t xml:space="preserve">3.6.▲最大SID≥150cm</w:t>
      </w:r>
      <w:r/>
    </w:p>
    <w:p>
      <w:pPr>
        <w:keepLines w:val="0"/>
        <w:keepNext w:val="0"/>
        <w:pageBreakBefore w:val="0"/>
        <w:spacing w:line="440" w:lineRule="exact"/>
        <w:widowControl w:val="off"/>
        <w:rPr>
          <w:rFonts w:hint="eastAsia" w:hAnsi="宋体" w:cs="宋体"/>
          <w:b w:val="0"/>
          <w:bCs/>
          <w:i w:val="0"/>
          <w:iCs w:val="0"/>
          <w:color w:val="auto"/>
          <w:position w:val="0"/>
          <w:szCs w:val="22"/>
          <w:highlight w:val="none"/>
        </w:rPr>
      </w:pPr>
      <w:r>
        <w:rPr>
          <w:rFonts w:hint="eastAsia" w:hAnsi="宋体" w:cs="宋体"/>
          <w:b w:val="0"/>
          <w:bCs/>
          <w:i w:val="0"/>
          <w:iCs w:val="0"/>
          <w:color w:val="auto"/>
          <w:position w:val="0"/>
          <w:szCs w:val="22"/>
          <w:highlight w:val="none"/>
        </w:rPr>
        <w:t xml:space="preserve">3.7.最小SID≤110cm</w:t>
      </w:r>
      <w:r/>
    </w:p>
    <w:p>
      <w:pPr>
        <w:keepLines w:val="0"/>
        <w:keepNext w:val="0"/>
        <w:pageBreakBefore w:val="0"/>
        <w:spacing w:line="440" w:lineRule="exact"/>
        <w:widowControl w:val="off"/>
        <w:rPr>
          <w:rFonts w:hint="eastAsia" w:hAnsi="宋体" w:cs="宋体"/>
          <w:b w:val="0"/>
          <w:bCs/>
          <w:i w:val="0"/>
          <w:iCs w:val="0"/>
          <w:color w:val="auto"/>
          <w:position w:val="0"/>
          <w:szCs w:val="22"/>
          <w:highlight w:val="none"/>
        </w:rPr>
      </w:pPr>
      <w:r>
        <w:rPr>
          <w:rFonts w:hint="eastAsia" w:hAnsi="宋体" w:cs="宋体"/>
          <w:b w:val="0"/>
          <w:bCs/>
          <w:i w:val="0"/>
          <w:iCs w:val="0"/>
          <w:color w:val="auto"/>
          <w:position w:val="0"/>
          <w:szCs w:val="22"/>
          <w:highlight w:val="none"/>
        </w:rPr>
        <w:t xml:space="preserve">3.8.▲机头立柱倾斜投照角度≥±45°</w:t>
      </w:r>
      <w:r/>
    </w:p>
    <w:p>
      <w:pPr>
        <w:keepLines w:val="0"/>
        <w:keepNext w:val="0"/>
        <w:pageBreakBefore w:val="0"/>
        <w:spacing w:line="440" w:lineRule="exact"/>
        <w:widowControl w:val="off"/>
        <w:rPr>
          <w:rFonts w:hint="eastAsia" w:hAnsi="宋体" w:cs="宋体"/>
          <w:b w:val="0"/>
          <w:bCs/>
          <w:i w:val="0"/>
          <w:iCs w:val="0"/>
          <w:color w:val="auto"/>
          <w:position w:val="0"/>
          <w:szCs w:val="22"/>
          <w:highlight w:val="none"/>
        </w:rPr>
      </w:pPr>
      <w:r>
        <w:rPr>
          <w:rFonts w:hint="eastAsia" w:hAnsi="宋体" w:cs="宋体"/>
          <w:b w:val="0"/>
          <w:bCs/>
          <w:i w:val="0"/>
          <w:iCs w:val="0"/>
          <w:color w:val="auto"/>
          <w:position w:val="0"/>
          <w:szCs w:val="22"/>
          <w:highlight w:val="none"/>
        </w:rPr>
        <w:t xml:space="preserve">3.9.任意位置床体承重≥120kg</w:t>
      </w:r>
      <w:r/>
    </w:p>
    <w:p>
      <w:pPr>
        <w:keepLines w:val="0"/>
        <w:keepNext w:val="0"/>
        <w:pageBreakBefore w:val="0"/>
        <w:spacing w:line="440" w:lineRule="exact"/>
        <w:widowControl w:val="off"/>
        <w:rPr>
          <w:rFonts w:hint="eastAsia" w:hAnsi="宋体" w:cs="宋体"/>
          <w:b w:val="0"/>
          <w:bCs/>
          <w:i w:val="0"/>
          <w:iCs w:val="0"/>
          <w:color w:val="auto"/>
          <w:position w:val="0"/>
          <w:szCs w:val="22"/>
          <w:highlight w:val="none"/>
        </w:rPr>
      </w:pPr>
      <w:r>
        <w:rPr>
          <w:rFonts w:hint="eastAsia" w:hAnsi="宋体" w:cs="宋体"/>
          <w:b w:val="0"/>
          <w:bCs/>
          <w:i w:val="0"/>
          <w:iCs w:val="0"/>
          <w:color w:val="auto"/>
          <w:position w:val="0"/>
          <w:szCs w:val="22"/>
          <w:highlight w:val="none"/>
        </w:rPr>
        <w:t xml:space="preserve">3.10.立卧位一键自动切换</w:t>
      </w:r>
      <w:r/>
    </w:p>
    <w:p>
      <w:pPr>
        <w:keepLines w:val="0"/>
        <w:keepNext w:val="0"/>
        <w:pageBreakBefore w:val="0"/>
        <w:spacing w:line="440" w:lineRule="exact"/>
        <w:widowControl w:val="off"/>
        <w:rPr>
          <w:rFonts w:hint="eastAsia" w:hAnsi="宋体" w:cs="宋体"/>
          <w:b w:val="0"/>
          <w:bCs/>
          <w:i w:val="0"/>
          <w:iCs w:val="0"/>
          <w:color w:val="auto"/>
          <w:position w:val="0"/>
          <w:szCs w:val="22"/>
          <w:highlight w:val="none"/>
        </w:rPr>
      </w:pPr>
      <w:r>
        <w:rPr>
          <w:rFonts w:hint="eastAsia" w:hAnsi="宋体" w:cs="宋体"/>
          <w:b w:val="0"/>
          <w:bCs/>
          <w:i w:val="0"/>
          <w:iCs w:val="0"/>
          <w:color w:val="auto"/>
          <w:position w:val="0"/>
          <w:szCs w:val="22"/>
          <w:highlight w:val="none"/>
        </w:rPr>
        <w:t xml:space="preserve">3.11.具备防误碰按键</w:t>
      </w:r>
      <w:r/>
    </w:p>
    <w:p>
      <w:pPr>
        <w:keepLines w:val="0"/>
        <w:keepNext w:val="0"/>
        <w:pageBreakBefore w:val="0"/>
        <w:spacing w:line="440" w:lineRule="exact"/>
        <w:widowControl w:val="off"/>
        <w:rPr>
          <w:rFonts w:hint="eastAsia" w:hAnsi="宋体" w:cs="宋体"/>
          <w:b w:val="0"/>
          <w:bCs/>
          <w:i w:val="0"/>
          <w:iCs w:val="0"/>
          <w:color w:val="auto"/>
          <w:position w:val="0"/>
          <w:szCs w:val="22"/>
          <w:highlight w:val="none"/>
        </w:rPr>
      </w:pPr>
      <w:r>
        <w:rPr>
          <w:rFonts w:hint="eastAsia" w:hAnsi="宋体" w:cs="宋体"/>
          <w:b w:val="0"/>
          <w:bCs/>
          <w:i w:val="0"/>
          <w:iCs w:val="0"/>
          <w:color w:val="auto"/>
          <w:position w:val="0"/>
          <w:szCs w:val="22"/>
          <w:highlight w:val="none"/>
        </w:rPr>
        <w:t xml:space="preserve">3.12.具备独立解锁按键</w:t>
      </w:r>
      <w:r/>
    </w:p>
    <w:p>
      <w:pPr>
        <w:keepLines w:val="0"/>
        <w:keepNext w:val="0"/>
        <w:pageBreakBefore w:val="0"/>
        <w:spacing w:line="440" w:lineRule="exact"/>
        <w:widowControl w:val="off"/>
        <w:rPr>
          <w:rFonts w:hint="eastAsia" w:hAnsi="宋体" w:cs="宋体"/>
          <w:b w:val="0"/>
          <w:bCs/>
          <w:i w:val="0"/>
          <w:iCs w:val="0"/>
          <w:color w:val="auto"/>
          <w:position w:val="0"/>
          <w:szCs w:val="22"/>
          <w:highlight w:val="none"/>
        </w:rPr>
      </w:pPr>
      <w:r>
        <w:rPr>
          <w:rFonts w:hint="eastAsia" w:hAnsi="宋体" w:cs="宋体"/>
          <w:b w:val="0"/>
          <w:bCs/>
          <w:i w:val="0"/>
          <w:iCs w:val="0"/>
          <w:color w:val="auto"/>
          <w:position w:val="0"/>
          <w:szCs w:val="22"/>
          <w:highlight w:val="none"/>
        </w:rPr>
        <w:t xml:space="preserve">3.13.操作按键采用固定设计，非与机头同步移动</w:t>
      </w:r>
      <w:r/>
    </w:p>
    <w:p>
      <w:pPr>
        <w:keepLines w:val="0"/>
        <w:keepNext w:val="0"/>
        <w:pageBreakBefore w:val="0"/>
        <w:spacing w:line="440" w:lineRule="exact"/>
        <w:widowControl w:val="off"/>
        <w:rPr>
          <w:rFonts w:hint="eastAsia" w:hAnsi="宋体" w:cs="宋体"/>
          <w:b w:val="0"/>
          <w:bCs/>
          <w:i w:val="0"/>
          <w:iCs w:val="0"/>
          <w:color w:val="auto"/>
          <w:position w:val="0"/>
          <w:szCs w:val="22"/>
          <w:highlight w:val="none"/>
        </w:rPr>
      </w:pPr>
      <w:r>
        <w:rPr>
          <w:rFonts w:hint="eastAsia" w:hAnsi="宋体" w:cs="宋体"/>
          <w:b w:val="0"/>
          <w:bCs/>
          <w:i w:val="0"/>
          <w:iCs w:val="0"/>
          <w:color w:val="auto"/>
          <w:position w:val="0"/>
          <w:szCs w:val="22"/>
          <w:highlight w:val="none"/>
        </w:rPr>
        <w:t xml:space="preserve">3.14.压迫器压迫力：70N-200N</w:t>
      </w:r>
      <w:r/>
    </w:p>
    <w:p>
      <w:pPr>
        <w:keepLines w:val="0"/>
        <w:keepNext w:val="0"/>
        <w:pageBreakBefore w:val="0"/>
        <w:spacing w:line="440" w:lineRule="exact"/>
        <w:widowControl w:val="off"/>
        <w:rPr>
          <w:rFonts w:hint="eastAsia" w:hAnsi="宋体" w:cs="宋体"/>
          <w:b w:val="0"/>
          <w:bCs/>
          <w:i w:val="0"/>
          <w:iCs w:val="0"/>
          <w:color w:val="auto"/>
          <w:position w:val="0"/>
          <w:szCs w:val="22"/>
          <w:highlight w:val="none"/>
        </w:rPr>
      </w:pPr>
      <w:r>
        <w:rPr>
          <w:rFonts w:hint="eastAsia" w:hAnsi="宋体" w:cs="宋体"/>
          <w:b w:val="0"/>
          <w:bCs/>
          <w:i w:val="0"/>
          <w:iCs w:val="0"/>
          <w:color w:val="auto"/>
          <w:position w:val="0"/>
          <w:szCs w:val="22"/>
          <w:highlight w:val="none"/>
        </w:rPr>
        <w:t xml:space="preserve">3.15.压迫器在电源中断情况下具备解除压力功能</w:t>
      </w:r>
      <w:r/>
    </w:p>
    <w:p>
      <w:pPr>
        <w:keepLines w:val="0"/>
        <w:keepNext w:val="0"/>
        <w:pageBreakBefore w:val="0"/>
        <w:spacing w:line="440" w:lineRule="exact"/>
        <w:widowControl w:val="off"/>
        <w:rPr>
          <w:rFonts w:hint="eastAsia" w:hAnsi="宋体" w:cs="宋体"/>
          <w:b w:val="0"/>
          <w:bCs/>
          <w:i w:val="0"/>
          <w:iCs w:val="0"/>
          <w:color w:val="auto"/>
          <w:position w:val="0"/>
          <w:szCs w:val="22"/>
          <w:highlight w:val="none"/>
        </w:rPr>
      </w:pPr>
      <w:r>
        <w:rPr>
          <w:rFonts w:hint="eastAsia" w:hAnsi="宋体" w:cs="宋体"/>
          <w:b w:val="0"/>
          <w:bCs/>
          <w:i w:val="0"/>
          <w:iCs w:val="0"/>
          <w:color w:val="auto"/>
          <w:position w:val="0"/>
          <w:szCs w:val="22"/>
          <w:highlight w:val="none"/>
        </w:rPr>
        <w:t xml:space="preserve">3.16.诊断床运动功能隔室操控方式：操纵杆实现</w:t>
      </w:r>
      <w:r/>
    </w:p>
    <w:p>
      <w:pPr>
        <w:keepLines w:val="0"/>
        <w:keepNext w:val="0"/>
        <w:pageBreakBefore w:val="0"/>
        <w:spacing w:line="440" w:lineRule="exact"/>
        <w:widowControl w:val="off"/>
        <w:rPr>
          <w:rFonts w:hint="eastAsia" w:hAnsi="宋体" w:cs="宋体"/>
          <w:b w:val="0"/>
          <w:bCs/>
          <w:i w:val="0"/>
          <w:iCs w:val="0"/>
          <w:color w:val="auto"/>
          <w:position w:val="0"/>
          <w:szCs w:val="22"/>
          <w:highlight w:val="none"/>
        </w:rPr>
      </w:pPr>
      <w:r>
        <w:rPr>
          <w:rFonts w:hint="eastAsia" w:hAnsi="宋体" w:cs="宋体"/>
          <w:b w:val="0"/>
          <w:bCs/>
          <w:i w:val="0"/>
          <w:iCs w:val="0"/>
          <w:color w:val="auto"/>
          <w:position w:val="0"/>
          <w:szCs w:val="22"/>
          <w:highlight w:val="none"/>
        </w:rPr>
        <w:t xml:space="preserve">3.17.遥控装置附近应具备急停控制</w:t>
      </w:r>
      <w:r/>
    </w:p>
    <w:p>
      <w:pPr>
        <w:keepLines w:val="0"/>
        <w:keepNext w:val="0"/>
        <w:pageBreakBefore w:val="0"/>
        <w:spacing w:line="440" w:lineRule="exact"/>
        <w:widowControl w:val="off"/>
        <w:rPr>
          <w:rFonts w:hint="eastAsia" w:hAnsi="宋体" w:cs="宋体"/>
          <w:b w:val="0"/>
          <w:bCs/>
          <w:i w:val="0"/>
          <w:iCs w:val="0"/>
          <w:color w:val="auto"/>
          <w:position w:val="0"/>
          <w:szCs w:val="22"/>
          <w:highlight w:val="none"/>
        </w:rPr>
      </w:pPr>
      <w:r>
        <w:rPr>
          <w:rFonts w:hint="eastAsia" w:hAnsi="宋体" w:cs="宋体"/>
          <w:b w:val="0"/>
          <w:bCs/>
          <w:i w:val="0"/>
          <w:iCs w:val="0"/>
          <w:color w:val="auto"/>
          <w:position w:val="0"/>
          <w:szCs w:val="22"/>
          <w:highlight w:val="none"/>
        </w:rPr>
        <w:t xml:space="preserve">3.18.滤线栅栅焦距≥1200mm</w:t>
      </w:r>
      <w:r/>
    </w:p>
    <w:p>
      <w:pPr>
        <w:keepLines w:val="0"/>
        <w:keepNext w:val="0"/>
        <w:pageBreakBefore w:val="0"/>
        <w:spacing w:line="440" w:lineRule="exact"/>
        <w:widowControl w:val="off"/>
        <w:rPr>
          <w:rFonts w:hint="eastAsia" w:hAnsi="宋体" w:cs="宋体"/>
          <w:b w:val="0"/>
          <w:bCs/>
          <w:i w:val="0"/>
          <w:iCs w:val="0"/>
          <w:color w:val="auto"/>
          <w:position w:val="0"/>
          <w:szCs w:val="22"/>
          <w:highlight w:val="none"/>
        </w:rPr>
      </w:pPr>
      <w:r>
        <w:rPr>
          <w:rFonts w:hint="eastAsia" w:hAnsi="宋体" w:cs="宋体"/>
          <w:b w:val="0"/>
          <w:bCs/>
          <w:i w:val="0"/>
          <w:iCs w:val="0"/>
          <w:color w:val="auto"/>
          <w:position w:val="0"/>
          <w:szCs w:val="22"/>
          <w:highlight w:val="none"/>
        </w:rPr>
        <w:t xml:space="preserve">3.19.滤线栅栅密度≥40L/cm</w:t>
      </w:r>
      <w:r/>
    </w:p>
    <w:p>
      <w:pPr>
        <w:keepLines w:val="0"/>
        <w:keepNext w:val="0"/>
        <w:pageBreakBefore w:val="0"/>
        <w:spacing w:line="440" w:lineRule="exact"/>
        <w:widowControl w:val="off"/>
        <w:rPr>
          <w:rFonts w:hint="eastAsia" w:hAnsi="宋体" w:cs="宋体"/>
          <w:b w:val="0"/>
          <w:bCs/>
          <w:i w:val="0"/>
          <w:iCs w:val="0"/>
          <w:color w:val="auto"/>
          <w:position w:val="0"/>
          <w:szCs w:val="22"/>
          <w:highlight w:val="none"/>
        </w:rPr>
      </w:pPr>
      <w:r>
        <w:rPr>
          <w:rFonts w:hint="eastAsia" w:hAnsi="宋体" w:cs="宋体"/>
          <w:b w:val="0"/>
          <w:bCs/>
          <w:i w:val="0"/>
          <w:iCs w:val="0"/>
          <w:color w:val="auto"/>
          <w:position w:val="0"/>
          <w:szCs w:val="22"/>
          <w:highlight w:val="none"/>
        </w:rPr>
        <w:t xml:space="preserve">3.2</w:t>
      </w:r>
      <w:r>
        <w:rPr>
          <w:rFonts w:hint="eastAsia" w:hAnsi="宋体" w:cs="宋体"/>
          <w:b w:val="0"/>
          <w:bCs/>
          <w:i w:val="0"/>
          <w:iCs w:val="0"/>
          <w:color w:val="auto"/>
          <w:position w:val="0"/>
          <w:szCs w:val="22"/>
          <w:highlight w:val="none"/>
          <w:lang w:val="en-US" w:eastAsia="zh-CN"/>
        </w:rPr>
        <w:t xml:space="preserve">0</w:t>
      </w:r>
      <w:r>
        <w:rPr>
          <w:rFonts w:hint="eastAsia" w:hAnsi="宋体" w:cs="宋体"/>
          <w:b w:val="0"/>
          <w:bCs/>
          <w:i w:val="0"/>
          <w:iCs w:val="0"/>
          <w:color w:val="auto"/>
          <w:position w:val="0"/>
          <w:szCs w:val="22"/>
          <w:highlight w:val="none"/>
        </w:rPr>
        <w:t xml:space="preserve">.▲床面水平升降范围：≥520mm</w:t>
      </w:r>
      <w:r/>
    </w:p>
    <w:p>
      <w:pPr>
        <w:keepLines w:val="0"/>
        <w:keepNext w:val="0"/>
        <w:pageBreakBefore w:val="0"/>
        <w:spacing w:line="440" w:lineRule="exact"/>
        <w:widowControl w:val="off"/>
        <w:rPr>
          <w:rFonts w:hint="eastAsia" w:hAnsi="宋体" w:cs="宋体"/>
          <w:b w:val="0"/>
          <w:bCs/>
          <w:i w:val="0"/>
          <w:iCs w:val="0"/>
          <w:color w:val="auto"/>
          <w:position w:val="0"/>
          <w:szCs w:val="22"/>
          <w:highlight w:val="none"/>
        </w:rPr>
      </w:pPr>
      <w:r>
        <w:rPr>
          <w:rFonts w:hint="eastAsia" w:hAnsi="宋体" w:cs="宋体"/>
          <w:b w:val="0"/>
          <w:bCs/>
          <w:i w:val="0"/>
          <w:iCs w:val="0"/>
          <w:color w:val="auto"/>
          <w:position w:val="0"/>
          <w:szCs w:val="22"/>
          <w:highlight w:val="none"/>
        </w:rPr>
        <w:t xml:space="preserve">3.21.▲床面水平最低距地高度：≤760mm</w:t>
      </w:r>
      <w:r/>
    </w:p>
    <w:p>
      <w:pPr>
        <w:keepLines w:val="0"/>
        <w:keepNext w:val="0"/>
        <w:pageBreakBefore w:val="0"/>
        <w:spacing w:line="440" w:lineRule="exact"/>
        <w:widowControl w:val="off"/>
        <w:rPr>
          <w:rFonts w:hint="eastAsia" w:hAnsi="宋体" w:cs="宋体"/>
          <w:b/>
          <w:bCs w:val="0"/>
          <w:i w:val="0"/>
          <w:iCs w:val="0"/>
          <w:color w:val="auto"/>
          <w:position w:val="0"/>
          <w:szCs w:val="22"/>
          <w:highlight w:val="none"/>
        </w:rPr>
      </w:pPr>
      <w:r>
        <w:rPr>
          <w:rFonts w:hint="eastAsia" w:hAnsi="宋体" w:cs="宋体"/>
          <w:b/>
          <w:bCs w:val="0"/>
          <w:i w:val="0"/>
          <w:iCs w:val="0"/>
          <w:color w:val="auto"/>
          <w:position w:val="0"/>
          <w:szCs w:val="22"/>
          <w:highlight w:val="none"/>
        </w:rPr>
        <w:t xml:space="preserve">4.平板探测器</w:t>
      </w:r>
      <w:r/>
    </w:p>
    <w:p>
      <w:pPr>
        <w:keepLines w:val="0"/>
        <w:keepNext w:val="0"/>
        <w:pageBreakBefore w:val="0"/>
        <w:spacing w:line="440" w:lineRule="exact"/>
        <w:widowControl w:val="off"/>
        <w:rPr>
          <w:rFonts w:hint="eastAsia" w:hAnsi="宋体" w:cs="宋体"/>
          <w:b w:val="0"/>
          <w:bCs/>
          <w:i w:val="0"/>
          <w:iCs w:val="0"/>
          <w:color w:val="auto"/>
          <w:position w:val="0"/>
          <w:szCs w:val="22"/>
          <w:highlight w:val="none"/>
        </w:rPr>
      </w:pPr>
      <w:r>
        <w:rPr>
          <w:rFonts w:hint="eastAsia" w:hAnsi="宋体" w:cs="宋体"/>
          <w:b w:val="0"/>
          <w:bCs/>
          <w:i w:val="0"/>
          <w:iCs w:val="0"/>
          <w:color w:val="auto"/>
          <w:position w:val="0"/>
          <w:szCs w:val="22"/>
          <w:highlight w:val="none"/>
        </w:rPr>
        <w:t xml:space="preserve">4.1.材料：非晶体硅</w:t>
      </w:r>
      <w:r/>
    </w:p>
    <w:p>
      <w:pPr>
        <w:keepLines w:val="0"/>
        <w:keepNext w:val="0"/>
        <w:pageBreakBefore w:val="0"/>
        <w:spacing w:line="440" w:lineRule="exact"/>
        <w:widowControl w:val="off"/>
        <w:rPr>
          <w:rFonts w:hint="eastAsia" w:hAnsi="宋体" w:cs="宋体"/>
          <w:b w:val="0"/>
          <w:bCs/>
          <w:i w:val="0"/>
          <w:iCs w:val="0"/>
          <w:color w:val="auto"/>
          <w:position w:val="0"/>
          <w:szCs w:val="22"/>
          <w:highlight w:val="none"/>
        </w:rPr>
      </w:pPr>
      <w:r>
        <w:rPr>
          <w:rFonts w:hint="eastAsia" w:hAnsi="宋体" w:cs="宋体"/>
          <w:b w:val="0"/>
          <w:bCs/>
          <w:i w:val="0"/>
          <w:iCs w:val="0"/>
          <w:color w:val="auto"/>
          <w:position w:val="0"/>
          <w:szCs w:val="22"/>
          <w:highlight w:val="none"/>
        </w:rPr>
        <w:t xml:space="preserve">4.2.像素大小≤160μm</w:t>
      </w:r>
      <w:r/>
    </w:p>
    <w:p>
      <w:pPr>
        <w:keepLines w:val="0"/>
        <w:keepNext w:val="0"/>
        <w:pageBreakBefore w:val="0"/>
        <w:spacing w:line="440" w:lineRule="exact"/>
        <w:widowControl w:val="off"/>
        <w:rPr>
          <w:rFonts w:hint="eastAsia" w:hAnsi="宋体" w:cs="宋体"/>
          <w:b w:val="0"/>
          <w:bCs/>
          <w:i w:val="0"/>
          <w:iCs w:val="0"/>
          <w:color w:val="auto"/>
          <w:position w:val="0"/>
          <w:szCs w:val="22"/>
          <w:highlight w:val="none"/>
        </w:rPr>
      </w:pPr>
      <w:r>
        <w:rPr>
          <w:rFonts w:hint="eastAsia" w:hAnsi="宋体" w:cs="宋体"/>
          <w:b w:val="0"/>
          <w:bCs/>
          <w:i w:val="0"/>
          <w:iCs w:val="0"/>
          <w:color w:val="auto"/>
          <w:position w:val="0"/>
          <w:szCs w:val="22"/>
          <w:highlight w:val="none"/>
        </w:rPr>
        <w:t xml:space="preserve">4.3.▲摄影空间分辨率≥3.7lp/mm</w:t>
      </w:r>
      <w:r/>
    </w:p>
    <w:p>
      <w:pPr>
        <w:keepLines w:val="0"/>
        <w:keepNext w:val="0"/>
        <w:pageBreakBefore w:val="0"/>
        <w:spacing w:line="440" w:lineRule="exact"/>
        <w:widowControl w:val="off"/>
        <w:rPr>
          <w:rFonts w:hint="eastAsia" w:hAnsi="宋体" w:cs="宋体"/>
          <w:b w:val="0"/>
          <w:bCs/>
          <w:i w:val="0"/>
          <w:iCs w:val="0"/>
          <w:color w:val="auto"/>
          <w:position w:val="0"/>
          <w:szCs w:val="22"/>
          <w:highlight w:val="none"/>
        </w:rPr>
      </w:pPr>
      <w:r>
        <w:rPr>
          <w:rFonts w:hint="eastAsia" w:hAnsi="宋体" w:cs="宋体"/>
          <w:b w:val="0"/>
          <w:bCs/>
          <w:i w:val="0"/>
          <w:iCs w:val="0"/>
          <w:color w:val="auto"/>
          <w:position w:val="0"/>
          <w:szCs w:val="22"/>
          <w:highlight w:val="none"/>
        </w:rPr>
        <w:t xml:space="preserve">4.4.透视空间分辨率≥1.8lp/mm</w:t>
      </w:r>
      <w:r/>
    </w:p>
    <w:p>
      <w:pPr>
        <w:keepLines w:val="0"/>
        <w:keepNext w:val="0"/>
        <w:pageBreakBefore w:val="0"/>
        <w:spacing w:line="440" w:lineRule="exact"/>
        <w:widowControl w:val="off"/>
        <w:rPr>
          <w:rFonts w:hint="eastAsia" w:hAnsi="宋体" w:cs="宋体"/>
          <w:b w:val="0"/>
          <w:bCs/>
          <w:i w:val="0"/>
          <w:iCs w:val="0"/>
          <w:color w:val="auto"/>
          <w:position w:val="0"/>
          <w:szCs w:val="22"/>
          <w:highlight w:val="none"/>
        </w:rPr>
      </w:pPr>
      <w:r>
        <w:rPr>
          <w:rFonts w:hint="eastAsia" w:hAnsi="宋体" w:cs="宋体"/>
          <w:b w:val="0"/>
          <w:bCs/>
          <w:i w:val="0"/>
          <w:iCs w:val="0"/>
          <w:color w:val="auto"/>
          <w:position w:val="0"/>
          <w:szCs w:val="22"/>
          <w:highlight w:val="none"/>
        </w:rPr>
        <w:t xml:space="preserve">4.5.有效视野≥ 17英寸</w:t>
      </w:r>
      <w:r>
        <w:rPr>
          <w:rFonts w:hint="eastAsia" w:hAnsi="宋体" w:cs="宋体"/>
          <w:b w:val="0"/>
          <w:bCs/>
          <w:i w:val="0"/>
          <w:iCs w:val="0"/>
          <w:color w:val="auto"/>
          <w:position w:val="0"/>
          <w:szCs w:val="22"/>
          <w:highlight w:val="none"/>
          <w:lang w:val="en-US" w:eastAsia="zh-CN"/>
        </w:rPr>
        <w:t xml:space="preserve">*</w:t>
      </w:r>
      <w:r>
        <w:rPr>
          <w:rFonts w:hint="eastAsia" w:hAnsi="宋体" w:cs="宋体"/>
          <w:b w:val="0"/>
          <w:bCs/>
          <w:i w:val="0"/>
          <w:iCs w:val="0"/>
          <w:color w:val="auto"/>
          <w:position w:val="0"/>
          <w:szCs w:val="22"/>
          <w:highlight w:val="none"/>
        </w:rPr>
        <w:t xml:space="preserve">17英寸</w:t>
      </w:r>
      <w:r/>
    </w:p>
    <w:p>
      <w:pPr>
        <w:keepLines w:val="0"/>
        <w:keepNext w:val="0"/>
        <w:pageBreakBefore w:val="0"/>
        <w:spacing w:line="440" w:lineRule="exact"/>
        <w:widowControl w:val="off"/>
        <w:rPr>
          <w:rFonts w:hint="eastAsia" w:hAnsi="宋体" w:cs="宋体"/>
          <w:b w:val="0"/>
          <w:bCs/>
          <w:i w:val="0"/>
          <w:iCs w:val="0"/>
          <w:color w:val="auto"/>
          <w:position w:val="0"/>
          <w:szCs w:val="22"/>
          <w:highlight w:val="none"/>
        </w:rPr>
      </w:pPr>
      <w:r>
        <w:rPr>
          <w:rFonts w:hint="eastAsia" w:hAnsi="宋体" w:cs="宋体"/>
          <w:b w:val="0"/>
          <w:bCs/>
          <w:i w:val="0"/>
          <w:iCs w:val="0"/>
          <w:color w:val="auto"/>
          <w:position w:val="0"/>
          <w:szCs w:val="22"/>
          <w:highlight w:val="none"/>
        </w:rPr>
        <w:t xml:space="preserve">4.6.视野可变≥ 4视野</w:t>
      </w:r>
      <w:r/>
    </w:p>
    <w:p>
      <w:pPr>
        <w:keepLines w:val="0"/>
        <w:keepNext w:val="0"/>
        <w:pageBreakBefore w:val="0"/>
        <w:spacing w:line="440" w:lineRule="exact"/>
        <w:widowControl w:val="off"/>
        <w:rPr>
          <w:rFonts w:hint="eastAsia" w:hAnsi="宋体" w:cs="宋体"/>
          <w:b w:val="0"/>
          <w:bCs/>
          <w:i w:val="0"/>
          <w:iCs w:val="0"/>
          <w:color w:val="auto"/>
          <w:position w:val="0"/>
          <w:szCs w:val="22"/>
          <w:highlight w:val="none"/>
        </w:rPr>
      </w:pPr>
      <w:r>
        <w:rPr>
          <w:rFonts w:hint="eastAsia" w:hAnsi="宋体" w:cs="宋体"/>
          <w:b w:val="0"/>
          <w:bCs/>
          <w:i w:val="0"/>
          <w:iCs w:val="0"/>
          <w:color w:val="auto"/>
          <w:position w:val="0"/>
          <w:szCs w:val="22"/>
          <w:highlight w:val="none"/>
        </w:rPr>
        <w:t xml:space="preserve">4.7.最小视野≤9"x9"</w:t>
      </w:r>
      <w:r/>
    </w:p>
    <w:p>
      <w:pPr>
        <w:keepLines w:val="0"/>
        <w:keepNext w:val="0"/>
        <w:pageBreakBefore w:val="0"/>
        <w:spacing w:line="440" w:lineRule="exact"/>
        <w:widowControl w:val="off"/>
        <w:rPr>
          <w:rFonts w:hint="eastAsia" w:hAnsi="宋体" w:cs="宋体"/>
          <w:b w:val="0"/>
          <w:bCs/>
          <w:i w:val="0"/>
          <w:iCs w:val="0"/>
          <w:color w:val="auto"/>
          <w:position w:val="0"/>
          <w:szCs w:val="22"/>
          <w:highlight w:val="none"/>
        </w:rPr>
      </w:pPr>
      <w:r>
        <w:rPr>
          <w:rFonts w:hint="eastAsia" w:hAnsi="宋体" w:cs="宋体"/>
          <w:b w:val="0"/>
          <w:bCs/>
          <w:i w:val="0"/>
          <w:iCs w:val="0"/>
          <w:color w:val="auto"/>
          <w:position w:val="0"/>
          <w:szCs w:val="22"/>
          <w:highlight w:val="none"/>
        </w:rPr>
        <w:t xml:space="preserve">4.8.像素矩阵≥2500ｘ2500 pixels</w:t>
      </w:r>
      <w:r/>
    </w:p>
    <w:p>
      <w:pPr>
        <w:keepLines w:val="0"/>
        <w:keepNext w:val="0"/>
        <w:pageBreakBefore w:val="0"/>
        <w:spacing w:line="440" w:lineRule="exact"/>
        <w:widowControl w:val="off"/>
        <w:rPr>
          <w:rFonts w:hint="eastAsia" w:hAnsi="宋体" w:cs="宋体"/>
          <w:b w:val="0"/>
          <w:bCs/>
          <w:i w:val="0"/>
          <w:iCs w:val="0"/>
          <w:color w:val="auto"/>
          <w:position w:val="0"/>
          <w:szCs w:val="22"/>
          <w:highlight w:val="none"/>
        </w:rPr>
      </w:pPr>
      <w:r>
        <w:rPr>
          <w:rFonts w:hint="eastAsia" w:hAnsi="宋体" w:cs="宋体"/>
          <w:b w:val="0"/>
          <w:bCs/>
          <w:i w:val="0"/>
          <w:iCs w:val="0"/>
          <w:color w:val="auto"/>
          <w:position w:val="0"/>
          <w:szCs w:val="22"/>
          <w:highlight w:val="none"/>
        </w:rPr>
        <w:t xml:space="preserve">4.9.灰阶等级≥16 bit（65,536灰阶）</w:t>
      </w:r>
      <w:r/>
    </w:p>
    <w:p>
      <w:pPr>
        <w:keepLines w:val="0"/>
        <w:keepNext w:val="0"/>
        <w:pageBreakBefore w:val="0"/>
        <w:spacing w:line="440" w:lineRule="exact"/>
        <w:widowControl w:val="off"/>
        <w:rPr>
          <w:rFonts w:hint="eastAsia" w:hAnsi="宋体" w:cs="宋体"/>
          <w:b/>
          <w:bCs w:val="0"/>
          <w:i w:val="0"/>
          <w:iCs w:val="0"/>
          <w:color w:val="auto"/>
          <w:position w:val="0"/>
          <w:szCs w:val="22"/>
          <w:highlight w:val="none"/>
        </w:rPr>
      </w:pPr>
      <w:r>
        <w:rPr>
          <w:rFonts w:hint="eastAsia" w:hAnsi="宋体" w:cs="宋体"/>
          <w:b/>
          <w:bCs w:val="0"/>
          <w:i w:val="0"/>
          <w:iCs w:val="0"/>
          <w:color w:val="auto"/>
          <w:position w:val="0"/>
          <w:szCs w:val="22"/>
          <w:highlight w:val="none"/>
        </w:rPr>
        <w:t xml:space="preserve">5.限束器</w:t>
      </w:r>
      <w:r/>
    </w:p>
    <w:p>
      <w:pPr>
        <w:keepLines w:val="0"/>
        <w:keepNext w:val="0"/>
        <w:pageBreakBefore w:val="0"/>
        <w:spacing w:line="440" w:lineRule="exact"/>
        <w:widowControl w:val="off"/>
        <w:rPr>
          <w:rFonts w:hint="eastAsia" w:hAnsi="宋体" w:cs="宋体"/>
          <w:b w:val="0"/>
          <w:bCs/>
          <w:i w:val="0"/>
          <w:iCs w:val="0"/>
          <w:color w:val="auto"/>
          <w:position w:val="0"/>
          <w:szCs w:val="22"/>
          <w:highlight w:val="none"/>
        </w:rPr>
      </w:pPr>
      <w:r>
        <w:rPr>
          <w:rFonts w:hint="eastAsia" w:hAnsi="宋体" w:cs="宋体"/>
          <w:b w:val="0"/>
          <w:bCs/>
          <w:i w:val="0"/>
          <w:iCs w:val="0"/>
          <w:color w:val="auto"/>
          <w:position w:val="0"/>
          <w:szCs w:val="22"/>
          <w:highlight w:val="none"/>
        </w:rPr>
        <w:t xml:space="preserve">5.1.限束器类型：可自动及手动控制</w:t>
      </w:r>
      <w:r/>
    </w:p>
    <w:p>
      <w:pPr>
        <w:keepLines w:val="0"/>
        <w:keepNext w:val="0"/>
        <w:pageBreakBefore w:val="0"/>
        <w:spacing w:line="440" w:lineRule="exact"/>
        <w:widowControl w:val="off"/>
        <w:rPr>
          <w:rFonts w:hint="eastAsia" w:hAnsi="宋体" w:cs="宋体"/>
          <w:b w:val="0"/>
          <w:bCs/>
          <w:i w:val="0"/>
          <w:iCs w:val="0"/>
          <w:color w:val="auto"/>
          <w:position w:val="0"/>
          <w:szCs w:val="22"/>
          <w:highlight w:val="none"/>
        </w:rPr>
      </w:pPr>
      <w:r>
        <w:rPr>
          <w:rFonts w:hint="eastAsia" w:hAnsi="宋体" w:cs="宋体"/>
          <w:b w:val="0"/>
          <w:bCs/>
          <w:i w:val="0"/>
          <w:iCs w:val="0"/>
          <w:color w:val="auto"/>
          <w:position w:val="0"/>
          <w:szCs w:val="22"/>
          <w:highlight w:val="none"/>
        </w:rPr>
        <w:t xml:space="preserve">5.</w:t>
      </w:r>
      <w:r>
        <w:rPr>
          <w:rFonts w:hint="eastAsia" w:hAnsi="宋体" w:cs="宋体"/>
          <w:b w:val="0"/>
          <w:bCs/>
          <w:i w:val="0"/>
          <w:iCs w:val="0"/>
          <w:color w:val="auto"/>
          <w:position w:val="0"/>
          <w:szCs w:val="22"/>
          <w:highlight w:val="none"/>
          <w:lang w:val="en-US" w:eastAsia="zh-CN"/>
        </w:rPr>
        <w:t xml:space="preserve">2</w:t>
      </w:r>
      <w:r>
        <w:rPr>
          <w:rFonts w:hint="eastAsia" w:hAnsi="宋体" w:cs="宋体"/>
          <w:b w:val="0"/>
          <w:bCs/>
          <w:i w:val="0"/>
          <w:iCs w:val="0"/>
          <w:color w:val="auto"/>
          <w:position w:val="0"/>
          <w:szCs w:val="22"/>
          <w:highlight w:val="none"/>
        </w:rPr>
        <w:t xml:space="preserve">.手动视野旋钮</w:t>
      </w:r>
      <w:r/>
    </w:p>
    <w:p>
      <w:pPr>
        <w:keepLines w:val="0"/>
        <w:keepNext w:val="0"/>
        <w:pageBreakBefore w:val="0"/>
        <w:spacing w:line="440" w:lineRule="exact"/>
        <w:widowControl w:val="off"/>
        <w:rPr>
          <w:rFonts w:hint="eastAsia" w:hAnsi="宋体" w:cs="宋体"/>
          <w:b w:val="0"/>
          <w:bCs/>
          <w:i w:val="0"/>
          <w:iCs w:val="0"/>
          <w:color w:val="auto"/>
          <w:position w:val="0"/>
          <w:szCs w:val="22"/>
          <w:highlight w:val="none"/>
        </w:rPr>
      </w:pPr>
      <w:r>
        <w:rPr>
          <w:rFonts w:hint="eastAsia" w:hAnsi="宋体" w:cs="宋体"/>
          <w:b w:val="0"/>
          <w:bCs/>
          <w:i w:val="0"/>
          <w:iCs w:val="0"/>
          <w:color w:val="auto"/>
          <w:position w:val="0"/>
          <w:szCs w:val="22"/>
          <w:highlight w:val="none"/>
        </w:rPr>
        <w:t xml:space="preserve">5.</w:t>
      </w:r>
      <w:r>
        <w:rPr>
          <w:rFonts w:hint="eastAsia" w:hAnsi="宋体" w:cs="宋体"/>
          <w:b w:val="0"/>
          <w:bCs/>
          <w:i w:val="0"/>
          <w:iCs w:val="0"/>
          <w:color w:val="auto"/>
          <w:position w:val="0"/>
          <w:szCs w:val="22"/>
          <w:highlight w:val="none"/>
          <w:lang w:val="en-US" w:eastAsia="zh-CN"/>
        </w:rPr>
        <w:t xml:space="preserve">3</w:t>
      </w:r>
      <w:r>
        <w:rPr>
          <w:rFonts w:hint="eastAsia" w:hAnsi="宋体" w:cs="宋体"/>
          <w:b w:val="0"/>
          <w:bCs/>
          <w:i w:val="0"/>
          <w:iCs w:val="0"/>
          <w:color w:val="auto"/>
          <w:position w:val="0"/>
          <w:szCs w:val="22"/>
          <w:highlight w:val="none"/>
        </w:rPr>
        <w:t xml:space="preserve">.曝光野指示灯</w:t>
      </w:r>
      <w:r/>
    </w:p>
    <w:p>
      <w:pPr>
        <w:keepLines w:val="0"/>
        <w:keepNext w:val="0"/>
        <w:pageBreakBefore w:val="0"/>
        <w:spacing w:line="440" w:lineRule="exact"/>
        <w:widowControl w:val="off"/>
        <w:rPr>
          <w:rFonts w:hint="eastAsia" w:hAnsi="宋体" w:cs="宋体"/>
          <w:b w:val="0"/>
          <w:bCs/>
          <w:i w:val="0"/>
          <w:iCs w:val="0"/>
          <w:color w:val="auto"/>
          <w:position w:val="0"/>
          <w:szCs w:val="22"/>
          <w:highlight w:val="none"/>
        </w:rPr>
      </w:pPr>
      <w:r>
        <w:rPr>
          <w:rFonts w:hint="eastAsia" w:hAnsi="宋体" w:cs="宋体"/>
          <w:b w:val="0"/>
          <w:bCs/>
          <w:i w:val="0"/>
          <w:iCs w:val="0"/>
          <w:color w:val="auto"/>
          <w:position w:val="0"/>
          <w:szCs w:val="22"/>
          <w:highlight w:val="none"/>
        </w:rPr>
        <w:t xml:space="preserve">5.</w:t>
      </w:r>
      <w:r>
        <w:rPr>
          <w:rFonts w:hint="eastAsia" w:hAnsi="宋体" w:cs="宋体"/>
          <w:b w:val="0"/>
          <w:bCs/>
          <w:i w:val="0"/>
          <w:iCs w:val="0"/>
          <w:color w:val="auto"/>
          <w:position w:val="0"/>
          <w:szCs w:val="22"/>
          <w:highlight w:val="none"/>
          <w:lang w:val="en-US" w:eastAsia="zh-CN"/>
        </w:rPr>
        <w:t xml:space="preserve">4</w:t>
      </w:r>
      <w:r>
        <w:rPr>
          <w:rFonts w:hint="eastAsia" w:hAnsi="宋体" w:cs="宋体"/>
          <w:b w:val="0"/>
          <w:bCs/>
          <w:i w:val="0"/>
          <w:iCs w:val="0"/>
          <w:color w:val="auto"/>
          <w:position w:val="0"/>
          <w:szCs w:val="22"/>
          <w:highlight w:val="none"/>
        </w:rPr>
        <w:t xml:space="preserve">.固有滤过≥1mmAl</w:t>
      </w:r>
      <w:r/>
    </w:p>
    <w:p>
      <w:pPr>
        <w:keepLines w:val="0"/>
        <w:keepNext w:val="0"/>
        <w:pageBreakBefore w:val="0"/>
        <w:spacing w:line="440" w:lineRule="exact"/>
        <w:widowControl w:val="off"/>
        <w:rPr>
          <w:rFonts w:hint="eastAsia" w:hAnsi="宋体" w:cs="宋体"/>
          <w:b/>
          <w:bCs w:val="0"/>
          <w:i w:val="0"/>
          <w:iCs w:val="0"/>
          <w:color w:val="auto"/>
          <w:position w:val="0"/>
          <w:szCs w:val="22"/>
          <w:highlight w:val="none"/>
        </w:rPr>
      </w:pPr>
      <w:r>
        <w:rPr>
          <w:rFonts w:hint="eastAsia" w:hAnsi="宋体" w:cs="宋体"/>
          <w:b/>
          <w:bCs w:val="0"/>
          <w:i w:val="0"/>
          <w:iCs w:val="0"/>
          <w:color w:val="auto"/>
          <w:position w:val="0"/>
          <w:szCs w:val="22"/>
          <w:highlight w:val="none"/>
        </w:rPr>
        <w:t xml:space="preserve">6.数字化影像系统</w:t>
      </w:r>
      <w:r/>
    </w:p>
    <w:p>
      <w:pPr>
        <w:keepLines w:val="0"/>
        <w:keepNext w:val="0"/>
        <w:pageBreakBefore w:val="0"/>
        <w:spacing w:line="440" w:lineRule="exact"/>
        <w:widowControl w:val="off"/>
        <w:rPr>
          <w:rFonts w:hint="eastAsia" w:hAnsi="宋体" w:cs="宋体"/>
          <w:b w:val="0"/>
          <w:bCs/>
          <w:i w:val="0"/>
          <w:iCs w:val="0"/>
          <w:color w:val="auto"/>
          <w:position w:val="0"/>
          <w:szCs w:val="22"/>
          <w:highlight w:val="none"/>
        </w:rPr>
      </w:pPr>
      <w:r>
        <w:rPr>
          <w:rFonts w:hint="eastAsia" w:hAnsi="宋体" w:cs="宋体"/>
          <w:b w:val="0"/>
          <w:bCs/>
          <w:i w:val="0"/>
          <w:iCs w:val="0"/>
          <w:color w:val="auto"/>
          <w:position w:val="0"/>
          <w:szCs w:val="22"/>
          <w:highlight w:val="none"/>
        </w:rPr>
        <w:t xml:space="preserve">6.1.具备医用监视器屏幕</w:t>
      </w:r>
      <w:r/>
    </w:p>
    <w:p>
      <w:pPr>
        <w:keepLines w:val="0"/>
        <w:keepNext w:val="0"/>
        <w:pageBreakBefore w:val="0"/>
        <w:spacing w:line="440" w:lineRule="exact"/>
        <w:widowControl w:val="off"/>
        <w:rPr>
          <w:rFonts w:hint="eastAsia" w:hAnsi="宋体" w:cs="宋体"/>
          <w:b w:val="0"/>
          <w:bCs/>
          <w:i w:val="0"/>
          <w:iCs w:val="0"/>
          <w:color w:val="auto"/>
          <w:position w:val="0"/>
          <w:szCs w:val="22"/>
          <w:highlight w:val="none"/>
        </w:rPr>
      </w:pPr>
      <w:r>
        <w:rPr>
          <w:rFonts w:hint="eastAsia" w:hAnsi="宋体" w:cs="宋体"/>
          <w:b w:val="0"/>
          <w:bCs/>
          <w:i w:val="0"/>
          <w:iCs w:val="0"/>
          <w:color w:val="auto"/>
          <w:position w:val="0"/>
          <w:szCs w:val="22"/>
          <w:highlight w:val="none"/>
        </w:rPr>
        <w:t xml:space="preserve">6.2.CPU≥3.0GHz</w:t>
      </w:r>
      <w:r/>
    </w:p>
    <w:p>
      <w:pPr>
        <w:keepLines w:val="0"/>
        <w:keepNext w:val="0"/>
        <w:pageBreakBefore w:val="0"/>
        <w:spacing w:line="440" w:lineRule="exact"/>
        <w:widowControl w:val="off"/>
        <w:rPr>
          <w:rFonts w:hint="eastAsia" w:hAnsi="宋体" w:cs="宋体"/>
          <w:b w:val="0"/>
          <w:bCs/>
          <w:i w:val="0"/>
          <w:iCs w:val="0"/>
          <w:color w:val="auto"/>
          <w:position w:val="0"/>
          <w:szCs w:val="22"/>
          <w:highlight w:val="none"/>
        </w:rPr>
      </w:pPr>
      <w:r>
        <w:rPr>
          <w:rFonts w:hint="eastAsia" w:hAnsi="宋体" w:cs="宋体"/>
          <w:b w:val="0"/>
          <w:bCs/>
          <w:i w:val="0"/>
          <w:iCs w:val="0"/>
          <w:color w:val="auto"/>
          <w:position w:val="0"/>
          <w:szCs w:val="22"/>
          <w:highlight w:val="none"/>
        </w:rPr>
        <w:t xml:space="preserve">6.3.内存≥16G</w:t>
      </w:r>
      <w:r/>
    </w:p>
    <w:p>
      <w:pPr>
        <w:keepLines w:val="0"/>
        <w:keepNext w:val="0"/>
        <w:pageBreakBefore w:val="0"/>
        <w:spacing w:line="440" w:lineRule="exact"/>
        <w:widowControl w:val="off"/>
        <w:rPr>
          <w:rFonts w:hint="eastAsia" w:hAnsi="宋体" w:cs="宋体"/>
          <w:b w:val="0"/>
          <w:bCs/>
          <w:i w:val="0"/>
          <w:iCs w:val="0"/>
          <w:color w:val="auto"/>
          <w:position w:val="0"/>
          <w:szCs w:val="22"/>
          <w:highlight w:val="none"/>
        </w:rPr>
      </w:pPr>
      <w:r>
        <w:rPr>
          <w:rFonts w:hint="eastAsia" w:hAnsi="宋体" w:cs="宋体"/>
          <w:b w:val="0"/>
          <w:bCs/>
          <w:i w:val="0"/>
          <w:iCs w:val="0"/>
          <w:color w:val="auto"/>
          <w:position w:val="0"/>
          <w:szCs w:val="22"/>
          <w:highlight w:val="none"/>
        </w:rPr>
        <w:t xml:space="preserve">6.</w:t>
      </w:r>
      <w:r>
        <w:rPr>
          <w:rFonts w:hint="eastAsia" w:hAnsi="宋体" w:cs="宋体"/>
          <w:b w:val="0"/>
          <w:bCs/>
          <w:i w:val="0"/>
          <w:iCs w:val="0"/>
          <w:color w:val="auto"/>
          <w:position w:val="0"/>
          <w:szCs w:val="22"/>
          <w:highlight w:val="none"/>
          <w:lang w:val="en-US" w:eastAsia="zh-CN"/>
        </w:rPr>
        <w:t xml:space="preserve">4</w:t>
      </w:r>
      <w:r>
        <w:rPr>
          <w:rFonts w:hint="eastAsia" w:hAnsi="宋体" w:cs="宋体"/>
          <w:b w:val="0"/>
          <w:bCs/>
          <w:i w:val="0"/>
          <w:iCs w:val="0"/>
          <w:color w:val="auto"/>
          <w:position w:val="0"/>
          <w:szCs w:val="22"/>
          <w:highlight w:val="none"/>
        </w:rPr>
        <w:t xml:space="preserve">.硬盘容量≥ 500GB </w:t>
      </w:r>
      <w:r/>
    </w:p>
    <w:p>
      <w:pPr>
        <w:keepLines w:val="0"/>
        <w:keepNext w:val="0"/>
        <w:pageBreakBefore w:val="0"/>
        <w:spacing w:line="440" w:lineRule="exact"/>
        <w:widowControl w:val="off"/>
        <w:rPr>
          <w:rFonts w:hint="eastAsia" w:hAnsi="宋体" w:cs="宋体"/>
          <w:b w:val="0"/>
          <w:bCs/>
          <w:i w:val="0"/>
          <w:iCs w:val="0"/>
          <w:color w:val="auto"/>
          <w:position w:val="0"/>
          <w:szCs w:val="22"/>
          <w:highlight w:val="none"/>
        </w:rPr>
      </w:pPr>
      <w:r>
        <w:rPr>
          <w:rFonts w:hint="eastAsia" w:hAnsi="宋体" w:cs="宋体"/>
          <w:b w:val="0"/>
          <w:bCs/>
          <w:i w:val="0"/>
          <w:iCs w:val="0"/>
          <w:color w:val="auto"/>
          <w:position w:val="0"/>
          <w:szCs w:val="22"/>
          <w:highlight w:val="none"/>
        </w:rPr>
        <w:t xml:space="preserve">6.</w:t>
      </w:r>
      <w:r>
        <w:rPr>
          <w:rFonts w:hint="eastAsia" w:hAnsi="宋体" w:cs="宋体"/>
          <w:b w:val="0"/>
          <w:bCs/>
          <w:i w:val="0"/>
          <w:iCs w:val="0"/>
          <w:color w:val="auto"/>
          <w:position w:val="0"/>
          <w:szCs w:val="22"/>
          <w:highlight w:val="none"/>
          <w:lang w:val="en-US" w:eastAsia="zh-CN"/>
        </w:rPr>
        <w:t xml:space="preserve">5</w:t>
      </w:r>
      <w:r>
        <w:rPr>
          <w:rFonts w:hint="eastAsia" w:hAnsi="宋体" w:cs="宋体"/>
          <w:b w:val="0"/>
          <w:bCs/>
          <w:i w:val="0"/>
          <w:iCs w:val="0"/>
          <w:color w:val="auto"/>
          <w:position w:val="0"/>
          <w:szCs w:val="22"/>
          <w:highlight w:val="none"/>
        </w:rPr>
        <w:t xml:space="preserve">.脉冲透视≥25 fps（最大）</w:t>
      </w:r>
      <w:r/>
    </w:p>
    <w:p>
      <w:pPr>
        <w:keepLines w:val="0"/>
        <w:keepNext w:val="0"/>
        <w:pageBreakBefore w:val="0"/>
        <w:spacing w:line="440" w:lineRule="exact"/>
        <w:widowControl w:val="off"/>
        <w:rPr>
          <w:rFonts w:hint="eastAsia" w:hAnsi="宋体" w:cs="宋体"/>
          <w:b w:val="0"/>
          <w:bCs/>
          <w:i w:val="0"/>
          <w:iCs w:val="0"/>
          <w:color w:val="auto"/>
          <w:position w:val="0"/>
          <w:szCs w:val="22"/>
          <w:highlight w:val="none"/>
        </w:rPr>
      </w:pPr>
      <w:r>
        <w:rPr>
          <w:rFonts w:hint="eastAsia" w:hAnsi="宋体" w:cs="宋体"/>
          <w:b w:val="0"/>
          <w:bCs/>
          <w:i w:val="0"/>
          <w:iCs w:val="0"/>
          <w:color w:val="auto"/>
          <w:position w:val="0"/>
          <w:szCs w:val="22"/>
          <w:highlight w:val="none"/>
        </w:rPr>
        <w:t xml:space="preserve">6.</w:t>
      </w:r>
      <w:r>
        <w:rPr>
          <w:rFonts w:hint="eastAsia" w:hAnsi="宋体" w:cs="宋体"/>
          <w:b w:val="0"/>
          <w:bCs/>
          <w:i w:val="0"/>
          <w:iCs w:val="0"/>
          <w:color w:val="auto"/>
          <w:position w:val="0"/>
          <w:szCs w:val="22"/>
          <w:highlight w:val="none"/>
          <w:lang w:val="en-US" w:eastAsia="zh-CN"/>
        </w:rPr>
        <w:t xml:space="preserve">6</w:t>
      </w:r>
      <w:r>
        <w:rPr>
          <w:rFonts w:hint="eastAsia" w:hAnsi="宋体" w:cs="宋体"/>
          <w:b w:val="0"/>
          <w:bCs/>
          <w:i w:val="0"/>
          <w:iCs w:val="0"/>
          <w:color w:val="auto"/>
          <w:position w:val="0"/>
          <w:szCs w:val="22"/>
          <w:highlight w:val="none"/>
        </w:rPr>
        <w:t xml:space="preserve">.序列摄影帧频≥12 fps（最大）</w:t>
      </w:r>
      <w:r/>
    </w:p>
    <w:p>
      <w:pPr>
        <w:keepLines w:val="0"/>
        <w:keepNext w:val="0"/>
        <w:pageBreakBefore w:val="0"/>
        <w:spacing w:line="440" w:lineRule="exact"/>
        <w:widowControl w:val="off"/>
        <w:rPr>
          <w:rFonts w:hint="eastAsia" w:hAnsi="宋体" w:cs="宋体"/>
          <w:b w:val="0"/>
          <w:bCs/>
          <w:i w:val="0"/>
          <w:iCs w:val="0"/>
          <w:color w:val="auto"/>
          <w:position w:val="0"/>
          <w:szCs w:val="22"/>
          <w:highlight w:val="none"/>
        </w:rPr>
      </w:pPr>
      <w:r>
        <w:rPr>
          <w:rFonts w:hint="eastAsia" w:hAnsi="宋体" w:cs="宋体"/>
          <w:b w:val="0"/>
          <w:bCs/>
          <w:i w:val="0"/>
          <w:iCs w:val="0"/>
          <w:color w:val="auto"/>
          <w:position w:val="0"/>
          <w:szCs w:val="22"/>
          <w:highlight w:val="none"/>
        </w:rPr>
        <w:t xml:space="preserve">6.</w:t>
      </w:r>
      <w:r>
        <w:rPr>
          <w:rFonts w:hint="eastAsia" w:hAnsi="宋体" w:cs="宋体"/>
          <w:b w:val="0"/>
          <w:bCs/>
          <w:i w:val="0"/>
          <w:iCs w:val="0"/>
          <w:color w:val="auto"/>
          <w:position w:val="0"/>
          <w:szCs w:val="22"/>
          <w:highlight w:val="none"/>
          <w:lang w:val="en-US" w:eastAsia="zh-CN"/>
        </w:rPr>
        <w:t xml:space="preserve">7</w:t>
      </w:r>
      <w:r>
        <w:rPr>
          <w:rFonts w:hint="eastAsia" w:hAnsi="宋体" w:cs="宋体"/>
          <w:b w:val="0"/>
          <w:bCs/>
          <w:i w:val="0"/>
          <w:iCs w:val="0"/>
          <w:color w:val="auto"/>
          <w:position w:val="0"/>
          <w:szCs w:val="22"/>
          <w:highlight w:val="none"/>
        </w:rPr>
        <w:t xml:space="preserve">.具备虚拟限束器</w:t>
      </w:r>
      <w:r/>
    </w:p>
    <w:p>
      <w:pPr>
        <w:keepLines w:val="0"/>
        <w:keepNext w:val="0"/>
        <w:pageBreakBefore w:val="0"/>
        <w:spacing w:line="440" w:lineRule="exact"/>
        <w:widowControl w:val="off"/>
        <w:rPr>
          <w:rFonts w:hint="eastAsia" w:hAnsi="宋体" w:cs="宋体"/>
          <w:b w:val="0"/>
          <w:bCs/>
          <w:i w:val="0"/>
          <w:iCs w:val="0"/>
          <w:color w:val="auto"/>
          <w:position w:val="0"/>
          <w:szCs w:val="22"/>
          <w:highlight w:val="none"/>
        </w:rPr>
      </w:pPr>
      <w:r>
        <w:rPr>
          <w:rFonts w:hint="eastAsia" w:hAnsi="宋体" w:cs="宋体"/>
          <w:b w:val="0"/>
          <w:bCs/>
          <w:i w:val="0"/>
          <w:iCs w:val="0"/>
          <w:color w:val="auto"/>
          <w:position w:val="0"/>
          <w:szCs w:val="22"/>
          <w:highlight w:val="none"/>
        </w:rPr>
        <w:t xml:space="preserve">6.</w:t>
      </w:r>
      <w:r>
        <w:rPr>
          <w:rFonts w:hint="eastAsia" w:hAnsi="宋体" w:cs="宋体"/>
          <w:b w:val="0"/>
          <w:bCs/>
          <w:i w:val="0"/>
          <w:iCs w:val="0"/>
          <w:color w:val="auto"/>
          <w:position w:val="0"/>
          <w:szCs w:val="22"/>
          <w:highlight w:val="none"/>
          <w:lang w:val="en-US" w:eastAsia="zh-CN"/>
        </w:rPr>
        <w:t xml:space="preserve">8</w:t>
      </w:r>
      <w:r>
        <w:rPr>
          <w:rFonts w:hint="eastAsia" w:hAnsi="宋体" w:cs="宋体"/>
          <w:b w:val="0"/>
          <w:bCs/>
          <w:i w:val="0"/>
          <w:iCs w:val="0"/>
          <w:color w:val="auto"/>
          <w:position w:val="0"/>
          <w:szCs w:val="22"/>
          <w:highlight w:val="none"/>
        </w:rPr>
        <w:t xml:space="preserve">.透视图像记录≥15s</w:t>
      </w:r>
      <w:r/>
    </w:p>
    <w:p>
      <w:pPr>
        <w:keepLines w:val="0"/>
        <w:keepNext w:val="0"/>
        <w:pageBreakBefore w:val="0"/>
        <w:spacing w:line="440" w:lineRule="exact"/>
        <w:widowControl w:val="off"/>
        <w:rPr>
          <w:rFonts w:hint="eastAsia" w:hAnsi="宋体" w:cs="宋体"/>
          <w:b w:val="0"/>
          <w:bCs/>
          <w:i w:val="0"/>
          <w:iCs w:val="0"/>
          <w:color w:val="auto"/>
          <w:position w:val="0"/>
          <w:szCs w:val="22"/>
          <w:highlight w:val="none"/>
        </w:rPr>
      </w:pPr>
      <w:r>
        <w:rPr>
          <w:rFonts w:hint="eastAsia" w:hAnsi="宋体" w:cs="宋体"/>
          <w:b w:val="0"/>
          <w:bCs/>
          <w:i w:val="0"/>
          <w:iCs w:val="0"/>
          <w:color w:val="auto"/>
          <w:position w:val="0"/>
          <w:szCs w:val="22"/>
          <w:highlight w:val="none"/>
        </w:rPr>
        <w:t xml:space="preserve">6.</w:t>
      </w:r>
      <w:r>
        <w:rPr>
          <w:rFonts w:hint="eastAsia" w:hAnsi="宋体" w:cs="宋体"/>
          <w:b w:val="0"/>
          <w:bCs/>
          <w:i w:val="0"/>
          <w:iCs w:val="0"/>
          <w:color w:val="auto"/>
          <w:position w:val="0"/>
          <w:szCs w:val="22"/>
          <w:highlight w:val="none"/>
          <w:lang w:val="en-US" w:eastAsia="zh-CN"/>
        </w:rPr>
        <w:t xml:space="preserve">9</w:t>
      </w:r>
      <w:r>
        <w:rPr>
          <w:rFonts w:hint="eastAsia" w:hAnsi="宋体" w:cs="宋体"/>
          <w:b w:val="0"/>
          <w:bCs/>
          <w:i w:val="0"/>
          <w:iCs w:val="0"/>
          <w:color w:val="auto"/>
          <w:position w:val="0"/>
          <w:szCs w:val="22"/>
          <w:highlight w:val="none"/>
        </w:rPr>
        <w:t xml:space="preserve">.具备末帧图像保持 (LIH) </w:t>
      </w:r>
      <w:r/>
    </w:p>
    <w:p>
      <w:pPr>
        <w:keepLines w:val="0"/>
        <w:keepNext w:val="0"/>
        <w:pageBreakBefore w:val="0"/>
        <w:spacing w:line="440" w:lineRule="exact"/>
        <w:widowControl w:val="off"/>
        <w:rPr>
          <w:rFonts w:hint="eastAsia" w:hAnsi="宋体" w:cs="宋体"/>
          <w:b w:val="0"/>
          <w:bCs/>
          <w:i w:val="0"/>
          <w:iCs w:val="0"/>
          <w:color w:val="auto"/>
          <w:position w:val="0"/>
          <w:szCs w:val="22"/>
          <w:highlight w:val="none"/>
        </w:rPr>
      </w:pPr>
      <w:r>
        <w:rPr>
          <w:rFonts w:hint="eastAsia" w:hAnsi="宋体" w:cs="宋体"/>
          <w:b w:val="0"/>
          <w:bCs/>
          <w:i w:val="0"/>
          <w:iCs w:val="0"/>
          <w:color w:val="auto"/>
          <w:position w:val="0"/>
          <w:szCs w:val="22"/>
          <w:highlight w:val="none"/>
        </w:rPr>
        <w:t xml:space="preserve">6.</w:t>
      </w:r>
      <w:r>
        <w:rPr>
          <w:rFonts w:hint="eastAsia" w:hAnsi="宋体" w:cs="宋体"/>
          <w:b w:val="0"/>
          <w:bCs/>
          <w:i w:val="0"/>
          <w:iCs w:val="0"/>
          <w:color w:val="auto"/>
          <w:position w:val="0"/>
          <w:szCs w:val="22"/>
          <w:highlight w:val="none"/>
          <w:lang w:val="en-US" w:eastAsia="zh-CN"/>
        </w:rPr>
        <w:t xml:space="preserve">10</w:t>
      </w:r>
      <w:r>
        <w:rPr>
          <w:rFonts w:hint="eastAsia" w:hAnsi="宋体" w:cs="宋体"/>
          <w:b w:val="0"/>
          <w:bCs/>
          <w:i w:val="0"/>
          <w:iCs w:val="0"/>
          <w:color w:val="auto"/>
          <w:position w:val="0"/>
          <w:szCs w:val="22"/>
          <w:highlight w:val="none"/>
        </w:rPr>
        <w:t xml:space="preserve">.多种临床采集程序协议：包括但不限于消化道、胰胆管检查等</w:t>
      </w:r>
      <w:r/>
    </w:p>
    <w:p>
      <w:pPr>
        <w:keepLines w:val="0"/>
        <w:keepNext w:val="0"/>
        <w:pageBreakBefore w:val="0"/>
        <w:spacing w:line="440" w:lineRule="exact"/>
        <w:widowControl w:val="off"/>
        <w:rPr>
          <w:rFonts w:hint="eastAsia" w:hAnsi="宋体" w:cs="宋体"/>
          <w:b w:val="0"/>
          <w:bCs/>
          <w:i w:val="0"/>
          <w:iCs w:val="0"/>
          <w:color w:val="auto"/>
          <w:position w:val="0"/>
          <w:szCs w:val="22"/>
          <w:highlight w:val="none"/>
        </w:rPr>
      </w:pPr>
      <w:r>
        <w:rPr>
          <w:rFonts w:hint="eastAsia" w:hAnsi="宋体" w:cs="宋体"/>
          <w:b w:val="0"/>
          <w:bCs/>
          <w:i w:val="0"/>
          <w:iCs w:val="0"/>
          <w:color w:val="auto"/>
          <w:position w:val="0"/>
          <w:szCs w:val="22"/>
          <w:highlight w:val="none"/>
        </w:rPr>
        <w:t xml:space="preserve">6.1</w:t>
      </w:r>
      <w:r>
        <w:rPr>
          <w:rFonts w:hint="eastAsia" w:hAnsi="宋体" w:cs="宋体"/>
          <w:b w:val="0"/>
          <w:bCs/>
          <w:i w:val="0"/>
          <w:iCs w:val="0"/>
          <w:color w:val="auto"/>
          <w:position w:val="0"/>
          <w:szCs w:val="22"/>
          <w:highlight w:val="none"/>
          <w:lang w:val="en-US" w:eastAsia="zh-CN"/>
        </w:rPr>
        <w:t xml:space="preserve">1</w:t>
      </w:r>
      <w:r>
        <w:rPr>
          <w:rFonts w:hint="eastAsia" w:hAnsi="宋体" w:cs="宋体"/>
          <w:b w:val="0"/>
          <w:bCs/>
          <w:i w:val="0"/>
          <w:iCs w:val="0"/>
          <w:color w:val="auto"/>
          <w:position w:val="0"/>
          <w:szCs w:val="22"/>
          <w:highlight w:val="none"/>
        </w:rPr>
        <w:t xml:space="preserve">.待检病例管理：包括但不限于病例查询、登记、检查、急诊等</w:t>
      </w:r>
      <w:r/>
    </w:p>
    <w:p>
      <w:pPr>
        <w:keepLines w:val="0"/>
        <w:keepNext w:val="0"/>
        <w:pageBreakBefore w:val="0"/>
        <w:spacing w:line="440" w:lineRule="exact"/>
        <w:widowControl w:val="off"/>
        <w:rPr>
          <w:rFonts w:hint="eastAsia" w:hAnsi="宋体" w:cs="宋体"/>
          <w:b w:val="0"/>
          <w:bCs/>
          <w:i w:val="0"/>
          <w:iCs w:val="0"/>
          <w:color w:val="auto"/>
          <w:position w:val="0"/>
          <w:szCs w:val="22"/>
          <w:highlight w:val="none"/>
        </w:rPr>
      </w:pPr>
      <w:r>
        <w:rPr>
          <w:rFonts w:hint="eastAsia" w:hAnsi="宋体" w:cs="宋体"/>
          <w:b w:val="0"/>
          <w:bCs/>
          <w:i w:val="0"/>
          <w:iCs w:val="0"/>
          <w:color w:val="auto"/>
          <w:position w:val="0"/>
          <w:szCs w:val="22"/>
          <w:highlight w:val="none"/>
        </w:rPr>
        <w:t xml:space="preserve">6.1</w:t>
      </w:r>
      <w:r>
        <w:rPr>
          <w:rFonts w:hint="eastAsia" w:hAnsi="宋体" w:cs="宋体"/>
          <w:b w:val="0"/>
          <w:bCs/>
          <w:i w:val="0"/>
          <w:iCs w:val="0"/>
          <w:color w:val="auto"/>
          <w:position w:val="0"/>
          <w:szCs w:val="22"/>
          <w:highlight w:val="none"/>
          <w:lang w:val="en-US" w:eastAsia="zh-CN"/>
        </w:rPr>
        <w:t xml:space="preserve">2</w:t>
      </w:r>
      <w:r>
        <w:rPr>
          <w:rFonts w:hint="eastAsia" w:hAnsi="宋体" w:cs="宋体"/>
          <w:b w:val="0"/>
          <w:bCs/>
          <w:i w:val="0"/>
          <w:iCs w:val="0"/>
          <w:color w:val="auto"/>
          <w:position w:val="0"/>
          <w:szCs w:val="22"/>
          <w:highlight w:val="none"/>
        </w:rPr>
        <w:t xml:space="preserve">.历史图像管理：包括但不限于病例查询、编辑、锁定、发送等</w:t>
      </w:r>
      <w:r/>
    </w:p>
    <w:p>
      <w:pPr>
        <w:keepLines w:val="0"/>
        <w:keepNext w:val="0"/>
        <w:pageBreakBefore w:val="0"/>
        <w:spacing w:line="440" w:lineRule="exact"/>
        <w:widowControl w:val="off"/>
        <w:rPr>
          <w:rFonts w:hint="eastAsia" w:hAnsi="宋体" w:cs="宋体"/>
          <w:b/>
          <w:bCs w:val="0"/>
          <w:i w:val="0"/>
          <w:iCs w:val="0"/>
          <w:color w:val="auto"/>
          <w:position w:val="0"/>
          <w:szCs w:val="22"/>
          <w:highlight w:val="none"/>
        </w:rPr>
      </w:pPr>
      <w:r>
        <w:rPr>
          <w:rFonts w:hint="eastAsia" w:hAnsi="宋体" w:cs="宋体"/>
          <w:b/>
          <w:bCs w:val="0"/>
          <w:i w:val="0"/>
          <w:iCs w:val="0"/>
          <w:color w:val="auto"/>
          <w:position w:val="0"/>
          <w:szCs w:val="22"/>
          <w:highlight w:val="none"/>
        </w:rPr>
        <w:t xml:space="preserve">7.图像处理功能</w:t>
      </w:r>
      <w:r/>
    </w:p>
    <w:p>
      <w:pPr>
        <w:keepLines w:val="0"/>
        <w:keepNext w:val="0"/>
        <w:pageBreakBefore w:val="0"/>
        <w:spacing w:line="440" w:lineRule="exact"/>
        <w:widowControl w:val="off"/>
        <w:rPr>
          <w:rFonts w:hint="eastAsia" w:hAnsi="宋体" w:cs="宋体"/>
          <w:b w:val="0"/>
          <w:bCs/>
          <w:i w:val="0"/>
          <w:iCs w:val="0"/>
          <w:color w:val="auto"/>
          <w:position w:val="0"/>
          <w:szCs w:val="22"/>
          <w:highlight w:val="none"/>
        </w:rPr>
      </w:pPr>
      <w:r>
        <w:rPr>
          <w:rFonts w:hint="eastAsia" w:hAnsi="宋体" w:cs="宋体"/>
          <w:b w:val="0"/>
          <w:bCs/>
          <w:i w:val="0"/>
          <w:iCs w:val="0"/>
          <w:color w:val="auto"/>
          <w:position w:val="0"/>
          <w:szCs w:val="22"/>
          <w:highlight w:val="none"/>
        </w:rPr>
        <w:t xml:space="preserve">7.1.具备直方图计算</w:t>
      </w:r>
      <w:r/>
    </w:p>
    <w:p>
      <w:pPr>
        <w:keepLines w:val="0"/>
        <w:keepNext w:val="0"/>
        <w:pageBreakBefore w:val="0"/>
        <w:spacing w:line="440" w:lineRule="exact"/>
        <w:widowControl w:val="off"/>
        <w:rPr>
          <w:rFonts w:hint="eastAsia" w:hAnsi="宋体" w:cs="宋体"/>
          <w:b w:val="0"/>
          <w:bCs/>
          <w:i w:val="0"/>
          <w:iCs w:val="0"/>
          <w:color w:val="auto"/>
          <w:position w:val="0"/>
          <w:szCs w:val="22"/>
          <w:highlight w:val="none"/>
        </w:rPr>
      </w:pPr>
      <w:r>
        <w:rPr>
          <w:rFonts w:hint="eastAsia" w:hAnsi="宋体" w:cs="宋体"/>
          <w:b w:val="0"/>
          <w:bCs/>
          <w:i w:val="0"/>
          <w:iCs w:val="0"/>
          <w:color w:val="auto"/>
          <w:position w:val="0"/>
          <w:szCs w:val="22"/>
          <w:highlight w:val="none"/>
        </w:rPr>
        <w:t xml:space="preserve">7.2.具备窗宽窗位调节</w:t>
      </w:r>
      <w:r/>
    </w:p>
    <w:p>
      <w:pPr>
        <w:keepLines w:val="0"/>
        <w:keepNext w:val="0"/>
        <w:pageBreakBefore w:val="0"/>
        <w:spacing w:line="440" w:lineRule="exact"/>
        <w:widowControl w:val="off"/>
        <w:rPr>
          <w:rFonts w:hint="eastAsia" w:hAnsi="宋体" w:cs="宋体"/>
          <w:b w:val="0"/>
          <w:bCs/>
          <w:i w:val="0"/>
          <w:iCs w:val="0"/>
          <w:color w:val="auto"/>
          <w:position w:val="0"/>
          <w:szCs w:val="22"/>
          <w:highlight w:val="none"/>
        </w:rPr>
      </w:pPr>
      <w:r>
        <w:rPr>
          <w:rFonts w:hint="eastAsia" w:hAnsi="宋体" w:cs="宋体"/>
          <w:b w:val="0"/>
          <w:bCs/>
          <w:i w:val="0"/>
          <w:iCs w:val="0"/>
          <w:color w:val="auto"/>
          <w:position w:val="0"/>
          <w:szCs w:val="22"/>
          <w:highlight w:val="none"/>
        </w:rPr>
        <w:t xml:space="preserve">7.3.具备黑/白反转</w:t>
      </w:r>
      <w:r/>
    </w:p>
    <w:p>
      <w:pPr>
        <w:keepLines w:val="0"/>
        <w:keepNext w:val="0"/>
        <w:pageBreakBefore w:val="0"/>
        <w:spacing w:line="440" w:lineRule="exact"/>
        <w:widowControl w:val="off"/>
        <w:rPr>
          <w:rFonts w:hint="eastAsia" w:hAnsi="宋体" w:cs="宋体"/>
          <w:b w:val="0"/>
          <w:bCs/>
          <w:i w:val="0"/>
          <w:iCs w:val="0"/>
          <w:color w:val="auto"/>
          <w:position w:val="0"/>
          <w:szCs w:val="22"/>
          <w:highlight w:val="none"/>
        </w:rPr>
      </w:pPr>
      <w:r>
        <w:rPr>
          <w:rFonts w:hint="eastAsia" w:hAnsi="宋体" w:cs="宋体"/>
          <w:b w:val="0"/>
          <w:bCs/>
          <w:i w:val="0"/>
          <w:iCs w:val="0"/>
          <w:color w:val="auto"/>
          <w:position w:val="0"/>
          <w:szCs w:val="22"/>
          <w:highlight w:val="none"/>
        </w:rPr>
        <w:t xml:space="preserve">7.4.具备图像缩放功能</w:t>
      </w:r>
      <w:r/>
    </w:p>
    <w:p>
      <w:pPr>
        <w:keepLines w:val="0"/>
        <w:keepNext w:val="0"/>
        <w:pageBreakBefore w:val="0"/>
        <w:spacing w:line="440" w:lineRule="exact"/>
        <w:widowControl w:val="off"/>
        <w:rPr>
          <w:rFonts w:hint="eastAsia" w:hAnsi="宋体" w:cs="宋体"/>
          <w:b w:val="0"/>
          <w:bCs/>
          <w:i w:val="0"/>
          <w:iCs w:val="0"/>
          <w:color w:val="auto"/>
          <w:position w:val="0"/>
          <w:szCs w:val="22"/>
          <w:highlight w:val="none"/>
        </w:rPr>
      </w:pPr>
      <w:r>
        <w:rPr>
          <w:rFonts w:hint="eastAsia" w:hAnsi="宋体" w:cs="宋体"/>
          <w:b w:val="0"/>
          <w:bCs/>
          <w:i w:val="0"/>
          <w:iCs w:val="0"/>
          <w:color w:val="auto"/>
          <w:position w:val="0"/>
          <w:szCs w:val="22"/>
          <w:highlight w:val="none"/>
        </w:rPr>
        <w:t xml:space="preserve">7.5.具备ROI调节</w:t>
      </w:r>
      <w:r/>
    </w:p>
    <w:p>
      <w:pPr>
        <w:keepLines w:val="0"/>
        <w:keepNext w:val="0"/>
        <w:pageBreakBefore w:val="0"/>
        <w:spacing w:line="440" w:lineRule="exact"/>
        <w:widowControl w:val="off"/>
        <w:rPr>
          <w:rFonts w:hint="eastAsia" w:hAnsi="宋体" w:cs="宋体"/>
          <w:b w:val="0"/>
          <w:bCs/>
          <w:i w:val="0"/>
          <w:iCs w:val="0"/>
          <w:color w:val="auto"/>
          <w:position w:val="0"/>
          <w:szCs w:val="22"/>
          <w:highlight w:val="none"/>
        </w:rPr>
      </w:pPr>
      <w:r>
        <w:rPr>
          <w:rFonts w:hint="eastAsia" w:hAnsi="宋体" w:cs="宋体"/>
          <w:b w:val="0"/>
          <w:bCs/>
          <w:i w:val="0"/>
          <w:iCs w:val="0"/>
          <w:color w:val="auto"/>
          <w:position w:val="0"/>
          <w:szCs w:val="22"/>
          <w:highlight w:val="none"/>
        </w:rPr>
        <w:t xml:space="preserve">7.6.具备水平/垂直翻转</w:t>
      </w:r>
      <w:r/>
    </w:p>
    <w:p>
      <w:pPr>
        <w:keepLines w:val="0"/>
        <w:keepNext w:val="0"/>
        <w:pageBreakBefore w:val="0"/>
        <w:spacing w:line="440" w:lineRule="exact"/>
        <w:widowControl w:val="off"/>
        <w:rPr>
          <w:rFonts w:hint="eastAsia" w:hAnsi="宋体" w:cs="宋体"/>
          <w:b w:val="0"/>
          <w:bCs/>
          <w:i w:val="0"/>
          <w:iCs w:val="0"/>
          <w:color w:val="auto"/>
          <w:position w:val="0"/>
          <w:szCs w:val="22"/>
          <w:highlight w:val="none"/>
        </w:rPr>
      </w:pPr>
      <w:r>
        <w:rPr>
          <w:rFonts w:hint="eastAsia" w:hAnsi="宋体" w:cs="宋体"/>
          <w:b w:val="0"/>
          <w:bCs/>
          <w:i w:val="0"/>
          <w:iCs w:val="0"/>
          <w:color w:val="auto"/>
          <w:position w:val="0"/>
          <w:szCs w:val="22"/>
          <w:highlight w:val="none"/>
        </w:rPr>
        <w:t xml:space="preserve">7.7.具备图像剪切</w:t>
      </w:r>
      <w:r/>
    </w:p>
    <w:p>
      <w:pPr>
        <w:keepLines w:val="0"/>
        <w:keepNext w:val="0"/>
        <w:pageBreakBefore w:val="0"/>
        <w:spacing w:line="440" w:lineRule="exact"/>
        <w:widowControl w:val="off"/>
        <w:rPr>
          <w:rFonts w:hint="eastAsia" w:hAnsi="宋体" w:cs="宋体"/>
          <w:b w:val="0"/>
          <w:bCs/>
          <w:i w:val="0"/>
          <w:iCs w:val="0"/>
          <w:color w:val="auto"/>
          <w:position w:val="0"/>
          <w:szCs w:val="22"/>
          <w:highlight w:val="none"/>
        </w:rPr>
      </w:pPr>
      <w:r>
        <w:rPr>
          <w:rFonts w:hint="eastAsia" w:hAnsi="宋体" w:cs="宋体"/>
          <w:b w:val="0"/>
          <w:bCs/>
          <w:i w:val="0"/>
          <w:iCs w:val="0"/>
          <w:color w:val="auto"/>
          <w:position w:val="0"/>
          <w:szCs w:val="22"/>
          <w:highlight w:val="none"/>
        </w:rPr>
        <w:t xml:space="preserve">7.8.具备边缘增强</w:t>
      </w:r>
      <w:r/>
    </w:p>
    <w:p>
      <w:pPr>
        <w:keepLines w:val="0"/>
        <w:keepNext w:val="0"/>
        <w:pageBreakBefore w:val="0"/>
        <w:spacing w:line="440" w:lineRule="exact"/>
        <w:widowControl w:val="off"/>
        <w:rPr>
          <w:rFonts w:hint="eastAsia" w:hAnsi="宋体" w:cs="宋体"/>
          <w:b w:val="0"/>
          <w:bCs/>
          <w:i w:val="0"/>
          <w:iCs w:val="0"/>
          <w:color w:val="auto"/>
          <w:position w:val="0"/>
          <w:szCs w:val="22"/>
          <w:highlight w:val="none"/>
        </w:rPr>
      </w:pPr>
      <w:r>
        <w:rPr>
          <w:rFonts w:hint="eastAsia" w:hAnsi="宋体" w:cs="宋体"/>
          <w:b w:val="0"/>
          <w:bCs/>
          <w:i w:val="0"/>
          <w:iCs w:val="0"/>
          <w:color w:val="auto"/>
          <w:position w:val="0"/>
          <w:szCs w:val="22"/>
          <w:highlight w:val="none"/>
        </w:rPr>
        <w:t xml:space="preserve">7.9.具备标注功能</w:t>
      </w:r>
      <w:r/>
    </w:p>
    <w:p>
      <w:pPr>
        <w:keepLines w:val="0"/>
        <w:keepNext w:val="0"/>
        <w:pageBreakBefore w:val="0"/>
        <w:spacing w:line="440" w:lineRule="exact"/>
        <w:widowControl w:val="off"/>
        <w:rPr>
          <w:rFonts w:hint="eastAsia" w:hAnsi="宋体" w:cs="宋体"/>
          <w:b w:val="0"/>
          <w:bCs/>
          <w:i w:val="0"/>
          <w:iCs w:val="0"/>
          <w:color w:val="auto"/>
          <w:position w:val="0"/>
          <w:szCs w:val="22"/>
          <w:highlight w:val="none"/>
        </w:rPr>
      </w:pPr>
      <w:r>
        <w:rPr>
          <w:rFonts w:hint="eastAsia" w:hAnsi="宋体" w:cs="宋体"/>
          <w:b w:val="0"/>
          <w:bCs/>
          <w:i w:val="0"/>
          <w:iCs w:val="0"/>
          <w:color w:val="auto"/>
          <w:position w:val="0"/>
          <w:szCs w:val="22"/>
          <w:highlight w:val="none"/>
        </w:rPr>
        <w:t xml:space="preserve">7.10.具备测量距离</w:t>
      </w:r>
      <w:r/>
    </w:p>
    <w:p>
      <w:pPr>
        <w:keepLines w:val="0"/>
        <w:keepNext w:val="0"/>
        <w:pageBreakBefore w:val="0"/>
        <w:spacing w:line="440" w:lineRule="exact"/>
        <w:widowControl w:val="off"/>
        <w:rPr>
          <w:rFonts w:hint="eastAsia" w:hAnsi="宋体" w:cs="宋体"/>
          <w:b w:val="0"/>
          <w:bCs/>
          <w:i w:val="0"/>
          <w:iCs w:val="0"/>
          <w:color w:val="auto"/>
          <w:position w:val="0"/>
          <w:szCs w:val="22"/>
          <w:highlight w:val="none"/>
        </w:rPr>
      </w:pPr>
      <w:r>
        <w:rPr>
          <w:rFonts w:hint="eastAsia" w:hAnsi="宋体" w:cs="宋体"/>
          <w:b w:val="0"/>
          <w:bCs/>
          <w:i w:val="0"/>
          <w:iCs w:val="0"/>
          <w:color w:val="auto"/>
          <w:position w:val="0"/>
          <w:szCs w:val="22"/>
          <w:highlight w:val="none"/>
          <w:lang w:val="en-US" w:eastAsia="zh-CN"/>
        </w:rPr>
        <w:t xml:space="preserve">7.11.具备测量</w:t>
      </w:r>
      <w:r>
        <w:rPr>
          <w:rFonts w:hint="eastAsia" w:hAnsi="宋体" w:cs="宋体"/>
          <w:b w:val="0"/>
          <w:bCs/>
          <w:i w:val="0"/>
          <w:iCs w:val="0"/>
          <w:color w:val="auto"/>
          <w:position w:val="0"/>
          <w:szCs w:val="22"/>
          <w:highlight w:val="none"/>
        </w:rPr>
        <w:t xml:space="preserve">角度</w:t>
      </w:r>
      <w:r/>
    </w:p>
    <w:p>
      <w:pPr>
        <w:keepLines w:val="0"/>
        <w:keepNext w:val="0"/>
        <w:pageBreakBefore w:val="0"/>
        <w:spacing w:line="440" w:lineRule="exact"/>
        <w:widowControl w:val="off"/>
        <w:rPr>
          <w:rFonts w:hint="eastAsia" w:hAnsi="宋体" w:cs="宋体"/>
          <w:b/>
          <w:bCs w:val="0"/>
          <w:i w:val="0"/>
          <w:iCs w:val="0"/>
          <w:color w:val="auto"/>
          <w:position w:val="0"/>
          <w:szCs w:val="22"/>
          <w:highlight w:val="none"/>
        </w:rPr>
      </w:pPr>
      <w:r>
        <w:rPr>
          <w:rFonts w:hint="eastAsia" w:hAnsi="宋体" w:cs="宋体"/>
          <w:b/>
          <w:bCs w:val="0"/>
          <w:i w:val="0"/>
          <w:iCs w:val="0"/>
          <w:color w:val="auto"/>
          <w:position w:val="0"/>
          <w:szCs w:val="22"/>
          <w:highlight w:val="none"/>
        </w:rPr>
        <w:t xml:space="preserve">8.网络功能</w:t>
      </w:r>
      <w:r/>
    </w:p>
    <w:p>
      <w:pPr>
        <w:keepLines w:val="0"/>
        <w:keepNext w:val="0"/>
        <w:pageBreakBefore w:val="0"/>
        <w:spacing w:line="440" w:lineRule="exact"/>
        <w:widowControl w:val="off"/>
        <w:rPr>
          <w:rFonts w:hint="eastAsia" w:hAnsi="宋体" w:cs="宋体"/>
          <w:b w:val="0"/>
          <w:bCs/>
          <w:i w:val="0"/>
          <w:iCs w:val="0"/>
          <w:color w:val="auto"/>
          <w:position w:val="0"/>
          <w:szCs w:val="22"/>
          <w:highlight w:val="none"/>
        </w:rPr>
      </w:pPr>
      <w:r>
        <w:rPr>
          <w:rFonts w:hint="eastAsia" w:hAnsi="宋体" w:cs="宋体"/>
          <w:b w:val="0"/>
          <w:bCs/>
          <w:i w:val="0"/>
          <w:iCs w:val="0"/>
          <w:color w:val="auto"/>
          <w:position w:val="0"/>
          <w:szCs w:val="22"/>
          <w:highlight w:val="none"/>
        </w:rPr>
        <w:t xml:space="preserve">8.1.具备DICOM储存</w:t>
      </w:r>
      <w:r/>
    </w:p>
    <w:p>
      <w:pPr>
        <w:keepLines w:val="0"/>
        <w:keepNext w:val="0"/>
        <w:pageBreakBefore w:val="0"/>
        <w:spacing w:line="440" w:lineRule="exact"/>
        <w:widowControl w:val="off"/>
        <w:rPr>
          <w:rFonts w:hint="eastAsia" w:hAnsi="宋体" w:cs="宋体"/>
          <w:b w:val="0"/>
          <w:bCs/>
          <w:i w:val="0"/>
          <w:iCs w:val="0"/>
          <w:color w:val="auto"/>
          <w:position w:val="0"/>
          <w:szCs w:val="22"/>
          <w:highlight w:val="none"/>
        </w:rPr>
      </w:pPr>
      <w:r>
        <w:rPr>
          <w:rFonts w:hint="eastAsia" w:hAnsi="宋体" w:cs="宋体"/>
          <w:b w:val="0"/>
          <w:bCs/>
          <w:i w:val="0"/>
          <w:iCs w:val="0"/>
          <w:color w:val="auto"/>
          <w:position w:val="0"/>
          <w:szCs w:val="22"/>
          <w:highlight w:val="none"/>
        </w:rPr>
        <w:t xml:space="preserve">8.2.具备DICOM打印</w:t>
      </w:r>
      <w:r/>
    </w:p>
    <w:p>
      <w:pPr>
        <w:keepLines w:val="0"/>
        <w:keepNext w:val="0"/>
        <w:pageBreakBefore w:val="0"/>
        <w:spacing w:line="440" w:lineRule="exact"/>
        <w:widowControl w:val="off"/>
        <w:rPr>
          <w:rFonts w:hint="eastAsia" w:hAnsi="宋体" w:cs="宋体"/>
          <w:b w:val="0"/>
          <w:bCs/>
          <w:i w:val="0"/>
          <w:iCs w:val="0"/>
          <w:color w:val="auto"/>
          <w:position w:val="0"/>
          <w:szCs w:val="22"/>
          <w:highlight w:val="none"/>
        </w:rPr>
      </w:pPr>
      <w:r>
        <w:rPr>
          <w:rFonts w:hint="eastAsia" w:hAnsi="宋体" w:cs="宋体"/>
          <w:b w:val="0"/>
          <w:bCs/>
          <w:i w:val="0"/>
          <w:iCs w:val="0"/>
          <w:color w:val="auto"/>
          <w:position w:val="0"/>
          <w:szCs w:val="22"/>
          <w:highlight w:val="none"/>
        </w:rPr>
        <w:t xml:space="preserve">8.3.具备DICOM-DVD刻录（内置 DICOM浏览软件）</w:t>
      </w:r>
      <w:r/>
    </w:p>
    <w:p>
      <w:pPr>
        <w:keepLines w:val="0"/>
        <w:keepNext w:val="0"/>
        <w:pageBreakBefore w:val="0"/>
        <w:spacing w:line="440" w:lineRule="exact"/>
        <w:widowControl w:val="off"/>
        <w:rPr>
          <w:rFonts w:hint="eastAsia" w:hAnsi="宋体" w:cs="宋体"/>
          <w:b w:val="0"/>
          <w:bCs/>
          <w:i w:val="0"/>
          <w:iCs w:val="0"/>
          <w:color w:val="auto"/>
          <w:position w:val="0"/>
          <w:szCs w:val="22"/>
          <w:highlight w:val="none"/>
        </w:rPr>
      </w:pPr>
      <w:r>
        <w:rPr>
          <w:rFonts w:hint="eastAsia" w:hAnsi="宋体" w:cs="宋体"/>
          <w:b w:val="0"/>
          <w:bCs/>
          <w:i w:val="0"/>
          <w:iCs w:val="0"/>
          <w:color w:val="auto"/>
          <w:position w:val="0"/>
          <w:szCs w:val="22"/>
          <w:highlight w:val="none"/>
        </w:rPr>
        <w:t xml:space="preserve">8.4.具备DICOM worklist </w:t>
      </w:r>
      <w:bookmarkEnd w:id="154"/>
      <w:r/>
      <w:r/>
    </w:p>
    <w:p>
      <w:pPr>
        <w:keepLines w:val="0"/>
        <w:keepNext w:val="0"/>
        <w:pageBreakBefore w:val="0"/>
        <w:spacing w:line="440" w:lineRule="exact"/>
        <w:widowControl w:val="off"/>
        <w:rPr>
          <w:rFonts w:hint="eastAsia" w:hAnsi="宋体" w:cs="宋体"/>
          <w:b/>
          <w:bCs w:val="0"/>
          <w:i/>
          <w:iCs/>
          <w:color w:val="auto"/>
          <w:position w:val="0"/>
          <w:szCs w:val="22"/>
          <w:highlight w:val="none"/>
          <w:u w:val="single"/>
        </w:rPr>
      </w:pPr>
      <w:r/>
      <w:r>
        <w:rPr>
          <w:rFonts w:hint="eastAsia" w:hAnsi="宋体" w:cs="宋体"/>
          <w:b w:val="0"/>
          <w:bCs/>
          <w:i/>
          <w:iCs/>
          <w:color w:val="auto"/>
          <w:position w:val="0"/>
          <w:szCs w:val="22"/>
          <w:highlight w:val="none"/>
          <w:u w:val="single"/>
        </w:rPr>
        <w:t xml:space="preserve">9.实现周边血管DSA减影分析功能：具有</w:t>
      </w:r>
      <w:r>
        <w:rPr>
          <w:rFonts w:hint="eastAsia" w:hAnsi="宋体" w:cs="宋体"/>
          <w:b/>
          <w:bCs w:val="0"/>
          <w:i/>
          <w:iCs/>
          <w:color w:val="auto"/>
          <w:position w:val="0"/>
          <w:szCs w:val="22"/>
          <w:highlight w:val="none"/>
          <w:u w:val="single"/>
          <w:lang w:eastAsia="zh-CN"/>
        </w:rPr>
        <w:t xml:space="preserve">（</w:t>
      </w:r>
      <w:r>
        <w:rPr>
          <w:rFonts w:hint="eastAsia" w:hAnsi="宋体" w:cs="宋体"/>
          <w:b/>
          <w:bCs w:val="0"/>
          <w:i/>
          <w:iCs/>
          <w:color w:val="auto"/>
          <w:position w:val="0"/>
          <w:szCs w:val="22"/>
          <w:highlight w:val="none"/>
          <w:u w:val="single"/>
        </w:rPr>
        <w:t xml:space="preserve">提供注册证证明）</w:t>
      </w:r>
      <w:r/>
    </w:p>
    <w:p>
      <w:pPr>
        <w:keepLines w:val="0"/>
        <w:keepNext w:val="0"/>
        <w:pageBreakBefore w:val="0"/>
        <w:spacing w:line="440" w:lineRule="exact"/>
        <w:widowControl w:val="off"/>
        <w:rPr>
          <w:rFonts w:hint="eastAsia" w:hAnsi="宋体" w:cs="宋体"/>
          <w:b w:val="0"/>
          <w:bCs/>
          <w:i w:val="0"/>
          <w:iCs w:val="0"/>
          <w:color w:val="auto"/>
          <w:position w:val="0"/>
          <w:szCs w:val="22"/>
          <w:highlight w:val="none"/>
        </w:rPr>
      </w:pPr>
      <w:r>
        <w:rPr>
          <w:rFonts w:hint="eastAsia" w:hAnsi="宋体" w:cs="宋体"/>
          <w:b w:val="0"/>
          <w:bCs/>
          <w:i w:val="0"/>
          <w:iCs w:val="0"/>
          <w:color w:val="auto"/>
          <w:position w:val="0"/>
          <w:szCs w:val="22"/>
          <w:highlight w:val="none"/>
        </w:rPr>
        <w:t xml:space="preserve">10.DSA 减影采集操作，点击“DSA”按钮，设置采集时是否进行减影，选中后，按钮显示为“DSA”，表示采集时自动减影。选择采集速率。点击速率按钮；在弹出的速度列表中选择所需速率；选定的速率会显示在按钮上</w:t>
      </w:r>
      <w:r/>
    </w:p>
    <w:p>
      <w:pPr>
        <w:keepLines w:val="0"/>
        <w:keepNext w:val="0"/>
        <w:pageBreakBefore w:val="0"/>
        <w:spacing w:line="440" w:lineRule="exact"/>
        <w:widowControl w:val="off"/>
        <w:rPr>
          <w:rFonts w:hint="eastAsia" w:hAnsi="宋体" w:cs="宋体"/>
          <w:b w:val="0"/>
          <w:bCs/>
          <w:i w:val="0"/>
          <w:iCs w:val="0"/>
          <w:color w:val="auto"/>
          <w:position w:val="0"/>
          <w:szCs w:val="22"/>
          <w:highlight w:val="none"/>
        </w:rPr>
      </w:pPr>
      <w:r>
        <w:rPr>
          <w:rFonts w:hint="eastAsia" w:hAnsi="宋体" w:cs="宋体"/>
          <w:b w:val="0"/>
          <w:bCs/>
          <w:i w:val="0"/>
          <w:iCs w:val="0"/>
          <w:color w:val="auto"/>
          <w:position w:val="0"/>
          <w:szCs w:val="22"/>
          <w:highlight w:val="none"/>
        </w:rPr>
        <w:t xml:space="preserve">10.1.可设置蒙片百分比，点击“Mask% 100”按钮，可选择：0%、25%、50%、75%、100%；默认值为 100%，表示完全减影</w:t>
      </w:r>
      <w:r/>
    </w:p>
    <w:p>
      <w:pPr>
        <w:keepLines w:val="0"/>
        <w:keepNext w:val="0"/>
        <w:pageBreakBefore w:val="0"/>
        <w:spacing w:line="440" w:lineRule="exact"/>
        <w:widowControl w:val="off"/>
        <w:rPr>
          <w:rFonts w:hint="eastAsia" w:hAnsi="宋体" w:cs="宋体"/>
          <w:b w:val="0"/>
          <w:bCs/>
          <w:i w:val="0"/>
          <w:iCs w:val="0"/>
          <w:color w:val="auto"/>
          <w:position w:val="0"/>
          <w:szCs w:val="22"/>
          <w:highlight w:val="none"/>
        </w:rPr>
      </w:pPr>
      <w:r>
        <w:rPr>
          <w:rFonts w:hint="eastAsia" w:hAnsi="宋体" w:cs="宋体"/>
          <w:b w:val="0"/>
          <w:bCs/>
          <w:i w:val="0"/>
          <w:iCs w:val="0"/>
          <w:color w:val="auto"/>
          <w:position w:val="0"/>
          <w:szCs w:val="22"/>
          <w:highlight w:val="none"/>
        </w:rPr>
        <w:t xml:space="preserve">10.2.采集参数由 ABS 功能自动调节，选择合适的图像显示模式：N、M1、M2 或 M3</w:t>
      </w:r>
      <w:r>
        <w:rPr>
          <w:rFonts w:hint="eastAsia" w:hAnsi="宋体" w:cs="宋体"/>
          <w:b w:val="0"/>
          <w:bCs/>
          <w:i w:val="0"/>
          <w:iCs w:val="0"/>
          <w:color w:val="auto"/>
          <w:position w:val="0"/>
          <w:szCs w:val="22"/>
          <w:highlight w:val="none"/>
          <w:lang w:eastAsia="zh-CN"/>
        </w:rPr>
        <w:t xml:space="preserve">，</w:t>
      </w:r>
      <w:r>
        <w:rPr>
          <w:rFonts w:hint="eastAsia" w:hAnsi="宋体" w:cs="宋体"/>
          <w:b w:val="0"/>
          <w:bCs/>
          <w:i w:val="0"/>
          <w:iCs w:val="0"/>
          <w:color w:val="auto"/>
          <w:position w:val="0"/>
          <w:szCs w:val="22"/>
          <w:highlight w:val="none"/>
        </w:rPr>
        <w:t xml:space="preserve">按下手闸开始采集松开手闸，表示采集完成，系统会自动保存采集图像，图像区会自动增加一个缩略图</w:t>
      </w:r>
      <w:r/>
    </w:p>
    <w:p>
      <w:pPr>
        <w:keepLines w:val="0"/>
        <w:keepNext w:val="0"/>
        <w:pageBreakBefore w:val="0"/>
        <w:spacing w:line="440" w:lineRule="exact"/>
        <w:widowControl w:val="off"/>
        <w:rPr>
          <w:rFonts w:hint="eastAsia" w:hAnsi="宋体" w:cs="宋体"/>
          <w:b w:val="0"/>
          <w:bCs/>
          <w:i w:val="0"/>
          <w:iCs w:val="0"/>
          <w:color w:val="auto"/>
          <w:position w:val="0"/>
          <w:szCs w:val="22"/>
          <w:highlight w:val="none"/>
        </w:rPr>
      </w:pPr>
      <w:r>
        <w:rPr>
          <w:rFonts w:hint="eastAsia" w:hAnsi="宋体" w:cs="宋体"/>
          <w:b w:val="0"/>
          <w:bCs/>
          <w:i w:val="0"/>
          <w:iCs w:val="0"/>
          <w:color w:val="auto"/>
          <w:position w:val="0"/>
          <w:szCs w:val="22"/>
          <w:highlight w:val="none"/>
        </w:rPr>
        <w:t xml:space="preserve">10.3.动态范围，最粗一级血管模拟组件在所有阶梯层次中均应清晰可见。对比灵敏度：直径0.05mm的血管模拟组件，在至少0.8mm厚铜阶梯背景下应可见， 空间坐标特性：同一固定物体的两幅减影影像，在空间坐标特性完全一致时，不应产生标准规定的不良伪影</w:t>
      </w:r>
      <w:r/>
    </w:p>
    <w:p>
      <w:pPr>
        <w:keepLines w:val="0"/>
        <w:keepNext w:val="0"/>
        <w:pageBreakBefore w:val="0"/>
        <w:spacing w:line="440" w:lineRule="exact"/>
        <w:widowControl w:val="off"/>
        <w:rPr>
          <w:rFonts w:hint="eastAsia" w:hAnsi="宋体" w:cs="宋体"/>
          <w:b w:val="0"/>
          <w:bCs/>
          <w:i w:val="0"/>
          <w:iCs w:val="0"/>
          <w:color w:val="auto"/>
          <w:position w:val="0"/>
          <w:szCs w:val="22"/>
          <w:highlight w:val="none"/>
        </w:rPr>
      </w:pPr>
      <w:r>
        <w:rPr>
          <w:rFonts w:hint="eastAsia" w:hAnsi="宋体" w:cs="宋体"/>
          <w:b w:val="0"/>
          <w:bCs/>
          <w:i w:val="0"/>
          <w:iCs w:val="0"/>
          <w:color w:val="auto"/>
          <w:position w:val="0"/>
          <w:szCs w:val="22"/>
          <w:highlight w:val="none"/>
        </w:rPr>
        <w:t xml:space="preserve">10.4.对比灵敏度：直径小于0.2mm的血管模拟组件，在至少0.8mm厚铜阶梯背景下应可见空间坐标特性：同一固定物体的两幅减影影像，在空间坐标特性完全一致时，不应产生标准规定的不良伪影</w:t>
      </w:r>
      <w:r/>
    </w:p>
    <w:p>
      <w:pPr>
        <w:keepLines w:val="0"/>
        <w:keepNext w:val="0"/>
        <w:pageBreakBefore w:val="0"/>
        <w:spacing w:line="440" w:lineRule="exact"/>
        <w:widowControl w:val="off"/>
        <w:rPr>
          <w:rFonts w:hint="eastAsia" w:hAnsi="宋体" w:cs="宋体"/>
          <w:b/>
          <w:bCs w:val="0"/>
          <w:i/>
          <w:iCs/>
          <w:color w:val="auto"/>
          <w:position w:val="0"/>
          <w:szCs w:val="22"/>
          <w:highlight w:val="none"/>
          <w:u w:val="single"/>
        </w:rPr>
      </w:pPr>
      <w:r>
        <w:rPr>
          <w:rFonts w:hint="eastAsia" w:hAnsi="宋体" w:cs="宋体"/>
          <w:b w:val="0"/>
          <w:bCs/>
          <w:i/>
          <w:iCs/>
          <w:color w:val="auto"/>
          <w:position w:val="0"/>
          <w:szCs w:val="22"/>
          <w:highlight w:val="none"/>
          <w:u w:val="single"/>
        </w:rPr>
        <w:t xml:space="preserve">11.窄缝拼接软件包</w:t>
      </w:r>
      <w:r>
        <w:rPr>
          <w:rFonts w:hint="eastAsia" w:hAnsi="宋体" w:cs="宋体"/>
          <w:b/>
          <w:bCs w:val="0"/>
          <w:i/>
          <w:iCs/>
          <w:color w:val="auto"/>
          <w:position w:val="0"/>
          <w:szCs w:val="22"/>
          <w:highlight w:val="none"/>
          <w:u w:val="single"/>
        </w:rPr>
        <w:t xml:space="preserve">（提供设备操作界面截图证明）</w:t>
      </w:r>
      <w:r/>
    </w:p>
    <w:p>
      <w:pPr>
        <w:keepLines w:val="0"/>
        <w:keepNext w:val="0"/>
        <w:pageBreakBefore w:val="0"/>
        <w:spacing w:line="440" w:lineRule="exact"/>
        <w:widowControl w:val="off"/>
        <w:rPr>
          <w:rFonts w:hint="eastAsia" w:hAnsi="宋体" w:cs="宋体"/>
          <w:b/>
          <w:bCs w:val="0"/>
          <w:i w:val="0"/>
          <w:iCs w:val="0"/>
          <w:color w:val="auto"/>
          <w:position w:val="0"/>
          <w:szCs w:val="22"/>
          <w:highlight w:val="none"/>
        </w:rPr>
      </w:pPr>
      <w:r>
        <w:rPr>
          <w:rFonts w:hint="eastAsia" w:hAnsi="宋体" w:cs="宋体"/>
          <w:b w:val="0"/>
          <w:bCs/>
          <w:i w:val="0"/>
          <w:iCs w:val="0"/>
          <w:color w:val="auto"/>
          <w:position w:val="0"/>
          <w:szCs w:val="22"/>
          <w:highlight w:val="none"/>
        </w:rPr>
        <w:t xml:space="preserve">12.支持曝光参数可调，单次拼接采集图像数量不少于10张</w:t>
      </w:r>
      <w:r>
        <w:rPr>
          <w:rFonts w:hint="eastAsia" w:hAnsi="宋体" w:cs="宋体"/>
          <w:b/>
          <w:bCs w:val="0"/>
          <w:i w:val="0"/>
          <w:iCs w:val="0"/>
          <w:color w:val="auto"/>
          <w:position w:val="0"/>
          <w:szCs w:val="22"/>
          <w:highlight w:val="none"/>
        </w:rPr>
        <w:t xml:space="preserve">（提供证明：证明材料包括但不限于公开发行的产品彩页或产品说明书或设备照片或加盖制造商公章的产品说明等）</w:t>
      </w:r>
      <w:r/>
    </w:p>
    <w:p>
      <w:pPr>
        <w:keepLines w:val="0"/>
        <w:keepNext w:val="0"/>
        <w:pageBreakBefore w:val="0"/>
        <w:spacing w:line="440" w:lineRule="exact"/>
        <w:widowControl w:val="off"/>
        <w:rPr>
          <w:rFonts w:hint="eastAsia" w:hAnsi="宋体" w:cs="宋体"/>
          <w:b/>
          <w:bCs w:val="0"/>
          <w:i w:val="0"/>
          <w:iCs w:val="0"/>
          <w:color w:val="auto"/>
          <w:position w:val="0"/>
          <w:szCs w:val="22"/>
          <w:highlight w:val="none"/>
        </w:rPr>
      </w:pPr>
      <w:r>
        <w:rPr>
          <w:rFonts w:hint="eastAsia" w:hAnsi="宋体" w:cs="宋体"/>
          <w:b w:val="0"/>
          <w:bCs/>
          <w:i w:val="0"/>
          <w:iCs w:val="0"/>
          <w:color w:val="auto"/>
          <w:position w:val="0"/>
          <w:szCs w:val="22"/>
          <w:highlight w:val="none"/>
        </w:rPr>
        <w:t xml:space="preserve">13.拼接后的图像有效长度应不小于1650mm</w:t>
      </w:r>
      <w:r>
        <w:rPr>
          <w:rFonts w:hint="eastAsia" w:hAnsi="宋体" w:cs="宋体"/>
          <w:b/>
          <w:bCs w:val="0"/>
          <w:i w:val="0"/>
          <w:iCs w:val="0"/>
          <w:color w:val="auto"/>
          <w:position w:val="0"/>
          <w:szCs w:val="22"/>
          <w:highlight w:val="none"/>
        </w:rPr>
        <w:t xml:space="preserve">（提供证明：证明材料包括但不限于公开发行的产品彩页或产品说明书或设备照片或加盖制造商公章的产品说明等）</w:t>
      </w:r>
      <w:r/>
    </w:p>
    <w:p>
      <w:pPr>
        <w:keepLines w:val="0"/>
        <w:keepNext w:val="0"/>
        <w:pageBreakBefore w:val="0"/>
        <w:spacing w:line="440" w:lineRule="exact"/>
        <w:widowControl w:val="off"/>
        <w:rPr>
          <w:rFonts w:hint="eastAsia" w:hAnsi="宋体"/>
          <w:bCs/>
          <w:position w:val="0"/>
          <w:szCs w:val="24"/>
          <w:highlight w:val="none"/>
        </w:rPr>
      </w:pPr>
      <w:r>
        <w:rPr>
          <w:rFonts w:hint="eastAsia" w:hAnsi="宋体"/>
          <w:bCs/>
          <w:position w:val="0"/>
          <w:szCs w:val="24"/>
          <w:highlight w:val="none"/>
        </w:rPr>
      </w:r>
      <w:r/>
    </w:p>
    <w:p>
      <w:pPr>
        <w:keepLines w:val="0"/>
        <w:keepNext w:val="0"/>
        <w:pageBreakBefore w:val="0"/>
        <w:spacing w:line="440" w:lineRule="exact"/>
        <w:widowControl w:val="off"/>
        <w:rPr>
          <w:rFonts w:hint="eastAsia" w:hAnsi="宋体"/>
          <w:bCs/>
          <w:position w:val="0"/>
          <w:szCs w:val="24"/>
          <w:highlight w:val="none"/>
        </w:rPr>
      </w:pPr>
      <w:r>
        <w:rPr>
          <w:rFonts w:hint="eastAsia" w:hAnsi="宋体"/>
          <w:bCs/>
          <w:position w:val="0"/>
          <w:szCs w:val="24"/>
          <w:highlight w:val="none"/>
        </w:rPr>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1.上述技术要求需在技术要求响应及偏离表中逐条响应具体内容，其中实质性要求</w:t>
      </w:r>
      <w:r>
        <w:rPr>
          <w:rFonts w:ascii="SimSun" w:hAnsi="SimSun" w:eastAsia="SimSun" w:cs="SimSun"/>
          <w:b/>
          <w:i/>
          <w:color w:val="ff0000"/>
          <w:sz w:val="24"/>
          <w:u w:val="single"/>
        </w:rPr>
        <w:t xml:space="preserve">（斜体且有下划线部分）</w:t>
      </w:r>
      <w:r>
        <w:rPr>
          <w:rFonts w:ascii="SimSun" w:hAnsi="SimSun" w:eastAsia="SimSun" w:cs="SimSun"/>
          <w:b/>
          <w:color w:val="000000"/>
          <w:sz w:val="24"/>
        </w:rPr>
        <w:t xml:space="preserve">不允许负偏离，否则视为无效投标；如要求提供证明材料的，需按照要求提供，未提供或提供的证明材料不符合要求的，视为负偏离。</w:t>
      </w:r>
      <w:r/>
    </w:p>
    <w:p>
      <w:pPr>
        <w:jc w:val="left"/>
        <w:keepLines w:val="0"/>
        <w:keepNext w:val="0"/>
        <w:pageBreakBefore w:val="0"/>
        <w:spacing w:line="440" w:lineRule="exact"/>
        <w:widowControl w:val="off"/>
        <w:rPr>
          <w:rFonts w:hint="eastAsia" w:hAnsi="宋体"/>
          <w:bCs/>
          <w:position w:val="0"/>
          <w:szCs w:val="24"/>
          <w:highlight w:val="none"/>
        </w:rPr>
      </w:pPr>
      <w:r>
        <w:rPr>
          <w:rFonts w:hint="eastAsia" w:hAnsi="宋体"/>
          <w:bCs/>
          <w:position w:val="0"/>
          <w:szCs w:val="24"/>
          <w:highlight w:val="none"/>
        </w:rPr>
      </w:r>
      <w:r/>
    </w:p>
    <w:p>
      <w:pPr>
        <w:jc w:val="left"/>
        <w:spacing w:line="360" w:lineRule="auto"/>
        <w:widowControl/>
        <w:rPr>
          <w:rFonts w:hint="eastAsia" w:hAnsi="宋体"/>
          <w:bCs/>
          <w:color w:val="ff0000"/>
          <w:position w:val="0"/>
          <w:szCs w:val="24"/>
          <w:highlight w:val="none"/>
          <w:shd w:val="clear" w:color="auto" w:fill="ffffff"/>
        </w:rPr>
      </w:pPr>
      <w:r>
        <w:rPr>
          <w:rFonts w:hint="eastAsia" w:hAnsi="宋体"/>
          <w:bCs/>
          <w:color w:val="ff0000"/>
          <w:position w:val="0"/>
          <w:szCs w:val="24"/>
          <w:highlight w:val="none"/>
          <w:shd w:val="clear" w:color="auto" w:fill="ffffff"/>
        </w:rPr>
        <w:br w:type="page" w:clear="all"/>
      </w:r>
      <w:r/>
    </w:p>
    <w:p>
      <w:pPr>
        <w:spacing w:line="360" w:lineRule="auto"/>
        <w:rPr>
          <w:rFonts w:hint="eastAsia" w:hAnsi="宋体"/>
          <w:bCs/>
          <w:color w:val="ff0000"/>
          <w:position w:val="0"/>
          <w:szCs w:val="24"/>
          <w:highlight w:val="none"/>
          <w:shd w:val="clear" w:color="auto" w:fill="ffffff"/>
        </w:rPr>
      </w:pPr>
      <w:r>
        <w:rPr>
          <w:rFonts w:hint="eastAsia" w:hAnsi="宋体"/>
          <w:bCs/>
          <w:color w:val="ff0000"/>
          <w:position w:val="0"/>
          <w:szCs w:val="24"/>
          <w:highlight w:val="none"/>
          <w:shd w:val="clear" w:color="auto" w:fill="ffffff"/>
        </w:rPr>
        <w:t xml:space="preserve">商务要求：</w:t>
      </w:r>
      <w:r/>
    </w:p>
    <w:p>
      <w:pPr>
        <w:spacing w:line="360" w:lineRule="auto"/>
        <w:rPr>
          <w:rFonts w:hint="eastAsia" w:hAnsi="宋体"/>
          <w:b w:val="0"/>
          <w:i/>
          <w:iCs/>
          <w:position w:val="0"/>
          <w:szCs w:val="24"/>
          <w:highlight w:val="none"/>
          <w:u w:val="single"/>
        </w:rPr>
      </w:pPr>
      <w:r>
        <w:rPr>
          <w:rFonts w:hint="eastAsia" w:hAnsi="宋体"/>
          <w:b w:val="0"/>
          <w:i/>
          <w:iCs/>
          <w:position w:val="0"/>
          <w:szCs w:val="24"/>
          <w:highlight w:val="none"/>
          <w:u w:val="single"/>
        </w:rPr>
        <w:t xml:space="preserve">1.交货时间：</w:t>
      </w:r>
      <w:bookmarkStart w:id="158" w:name="OLE_LINK62"/>
      <w:r>
        <w:rPr>
          <w:rFonts w:hint="eastAsia" w:hAnsi="宋体"/>
          <w:b w:val="0"/>
          <w:i/>
          <w:iCs/>
          <w:position w:val="0"/>
          <w:szCs w:val="24"/>
          <w:highlight w:val="none"/>
          <w:u w:val="single"/>
        </w:rPr>
        <w:t xml:space="preserve">合同签订后</w:t>
      </w:r>
      <w:bookmarkEnd w:id="158"/>
      <w:r>
        <w:rPr>
          <w:rFonts w:hint="eastAsia" w:hAnsi="宋体"/>
          <w:b w:val="0"/>
          <w:i/>
          <w:iCs/>
          <w:position w:val="0"/>
          <w:szCs w:val="24"/>
          <w:highlight w:val="none"/>
          <w:u w:val="single"/>
          <w:lang w:val="en-US" w:eastAsia="zh-CN"/>
        </w:rPr>
        <w:t xml:space="preserve">30个工作日内</w:t>
      </w:r>
      <w:r>
        <w:rPr>
          <w:rFonts w:hint="eastAsia" w:hAnsi="宋体"/>
          <w:b w:val="0"/>
          <w:i/>
          <w:iCs/>
          <w:position w:val="0"/>
          <w:szCs w:val="24"/>
          <w:highlight w:val="none"/>
          <w:u w:val="single"/>
        </w:rPr>
        <w:t xml:space="preserve">。</w:t>
      </w:r>
      <w:r/>
    </w:p>
    <w:p>
      <w:pPr>
        <w:spacing w:line="360" w:lineRule="auto"/>
        <w:rPr>
          <w:rFonts w:hint="eastAsia" w:hAnsi="宋体"/>
          <w:b w:val="0"/>
          <w:i/>
          <w:iCs/>
          <w:position w:val="0"/>
          <w:szCs w:val="24"/>
          <w:highlight w:val="none"/>
          <w:u w:val="single"/>
        </w:rPr>
      </w:pPr>
      <w:r>
        <w:rPr>
          <w:rFonts w:hint="eastAsia" w:hAnsi="宋体"/>
          <w:b w:val="0"/>
          <w:i/>
          <w:iCs/>
          <w:position w:val="0"/>
          <w:szCs w:val="24"/>
          <w:highlight w:val="none"/>
          <w:u w:val="single"/>
        </w:rPr>
        <w:t xml:space="preserve">2.交货地点：根据采购人要求送达指定地点</w:t>
      </w:r>
      <w:r>
        <w:rPr>
          <w:rFonts w:hint="eastAsia" w:hAnsi="宋体"/>
          <w:bCs/>
          <w:i/>
          <w:iCs/>
          <w:color w:val="ff0000"/>
          <w:position w:val="0"/>
          <w:szCs w:val="24"/>
          <w:highlight w:val="none"/>
          <w:u w:val="single"/>
        </w:rPr>
        <w:t xml:space="preserve">（本项目不集中组织踏勘，供应商可联系采购人自行前往，中标后，中标供应商不得以现场情况未了解清楚为由向采购人提出提升投标报价或其他任何要求）</w:t>
      </w:r>
      <w:r>
        <w:rPr>
          <w:rFonts w:hint="eastAsia" w:hAnsi="宋体"/>
          <w:b w:val="0"/>
          <w:i/>
          <w:iCs/>
          <w:position w:val="0"/>
          <w:szCs w:val="24"/>
          <w:highlight w:val="none"/>
          <w:u w:val="single"/>
        </w:rPr>
        <w:t xml:space="preserve">。</w:t>
      </w:r>
      <w:r/>
    </w:p>
    <w:p>
      <w:pPr>
        <w:spacing w:line="360" w:lineRule="auto"/>
        <w:rPr>
          <w:rFonts w:hint="eastAsia" w:hAnsi="宋体"/>
          <w:b w:val="0"/>
          <w:i/>
          <w:iCs/>
          <w:position w:val="0"/>
          <w:szCs w:val="24"/>
          <w:highlight w:val="none"/>
          <w:u w:val="single"/>
        </w:rPr>
      </w:pPr>
      <w:r>
        <w:rPr>
          <w:rFonts w:hint="eastAsia" w:hAnsi="宋体"/>
          <w:b w:val="0"/>
          <w:i/>
          <w:iCs/>
          <w:position w:val="0"/>
          <w:szCs w:val="24"/>
          <w:highlight w:val="none"/>
          <w:u w:val="single"/>
        </w:rPr>
        <w:t xml:space="preserve">3.付款方式： </w:t>
      </w:r>
      <w:r/>
    </w:p>
    <w:p>
      <w:pPr>
        <w:spacing w:line="360" w:lineRule="auto"/>
        <w:rPr>
          <w:rFonts w:hint="eastAsia" w:hAnsi="宋体"/>
          <w:bCs/>
          <w:i/>
          <w:iCs/>
          <w:position w:val="0"/>
          <w:szCs w:val="24"/>
          <w:highlight w:val="none"/>
          <w:u w:val="single"/>
        </w:rPr>
      </w:pPr>
      <w:r>
        <w:rPr>
          <w:rFonts w:hint="eastAsia" w:hAnsi="宋体"/>
          <w:b w:val="0"/>
          <w:i/>
          <w:iCs/>
          <w:position w:val="0"/>
          <w:szCs w:val="24"/>
          <w:highlight w:val="none"/>
          <w:u w:val="single"/>
        </w:rPr>
        <w:t xml:space="preserve">3.1.合同签订后，采购人在收到供应商发票10个工作日内，支付合同总价的30%预付款</w:t>
      </w:r>
      <w:r>
        <w:rPr>
          <w:rFonts w:hint="eastAsia" w:hAnsi="宋体"/>
          <w:bCs/>
          <w:i/>
          <w:iCs/>
          <w:position w:val="0"/>
          <w:szCs w:val="24"/>
          <w:highlight w:val="none"/>
          <w:u w:val="single"/>
        </w:rPr>
        <w:t xml:space="preserve">（签订合同时，如供应商明确表示无需预付款或者主动要求降低预付款比例的，采购人可不适用前述规定）；</w:t>
      </w:r>
      <w:r/>
    </w:p>
    <w:p>
      <w:pPr>
        <w:spacing w:line="360" w:lineRule="auto"/>
        <w:rPr>
          <w:rFonts w:hint="eastAsia" w:hAnsi="宋体"/>
          <w:b w:val="0"/>
          <w:i/>
          <w:iCs/>
          <w:position w:val="0"/>
          <w:szCs w:val="24"/>
          <w:highlight w:val="none"/>
          <w:u w:val="single"/>
        </w:rPr>
      </w:pPr>
      <w:r>
        <w:rPr>
          <w:rFonts w:hint="eastAsia" w:hAnsi="宋体"/>
          <w:b w:val="0"/>
          <w:i/>
          <w:iCs/>
          <w:position w:val="0"/>
          <w:szCs w:val="24"/>
          <w:highlight w:val="none"/>
          <w:u w:val="single"/>
        </w:rPr>
        <w:t xml:space="preserve">3.2.待全部货物到达采购人指定地点，经验收合格并投入使用后，付至合同价款的50%；</w:t>
      </w:r>
      <w:r/>
    </w:p>
    <w:p>
      <w:pPr>
        <w:spacing w:line="360" w:lineRule="auto"/>
        <w:rPr>
          <w:rFonts w:hint="eastAsia" w:hAnsi="宋体"/>
          <w:b w:val="0"/>
          <w:i/>
          <w:iCs/>
          <w:position w:val="0"/>
          <w:szCs w:val="24"/>
          <w:highlight w:val="none"/>
          <w:u w:val="single"/>
        </w:rPr>
      </w:pPr>
      <w:r>
        <w:rPr>
          <w:rFonts w:hint="eastAsia" w:hAnsi="宋体"/>
          <w:b w:val="0"/>
          <w:i/>
          <w:iCs/>
          <w:position w:val="0"/>
          <w:szCs w:val="24"/>
          <w:highlight w:val="none"/>
          <w:u w:val="single"/>
        </w:rPr>
        <w:t xml:space="preserve">3.3.</w:t>
      </w:r>
      <w:bookmarkStart w:id="159" w:name="OLE_LINK64"/>
      <w:r>
        <w:rPr>
          <w:rFonts w:hint="eastAsia" w:hAnsi="宋体"/>
          <w:b w:val="0"/>
          <w:i/>
          <w:iCs/>
          <w:position w:val="0"/>
          <w:szCs w:val="24"/>
          <w:highlight w:val="none"/>
          <w:u w:val="single"/>
        </w:rPr>
        <w:t xml:space="preserve">设备</w:t>
      </w:r>
      <w:bookmarkEnd w:id="159"/>
      <w:r>
        <w:rPr>
          <w:rFonts w:hint="eastAsia" w:hAnsi="宋体"/>
          <w:b w:val="0"/>
          <w:i/>
          <w:iCs/>
          <w:position w:val="0"/>
          <w:szCs w:val="24"/>
          <w:highlight w:val="none"/>
          <w:u w:val="single"/>
        </w:rPr>
        <w:t xml:space="preserve">验收合格满半年后付至合同价款的80%；</w:t>
      </w:r>
      <w:r/>
    </w:p>
    <w:p>
      <w:pPr>
        <w:spacing w:line="360" w:lineRule="auto"/>
        <w:rPr>
          <w:rFonts w:hint="eastAsia" w:hAnsi="宋体"/>
          <w:b w:val="0"/>
          <w:i/>
          <w:iCs/>
          <w:position w:val="0"/>
          <w:szCs w:val="24"/>
          <w:highlight w:val="none"/>
          <w:u w:val="single"/>
        </w:rPr>
      </w:pPr>
      <w:r>
        <w:rPr>
          <w:rFonts w:hint="eastAsia" w:hAnsi="宋体"/>
          <w:b w:val="0"/>
          <w:i/>
          <w:iCs/>
          <w:position w:val="0"/>
          <w:szCs w:val="24"/>
          <w:highlight w:val="none"/>
          <w:u w:val="single"/>
        </w:rPr>
        <w:t xml:space="preserve">3.4.设备验收合格满一年后付至合同价款的95%；</w:t>
      </w:r>
      <w:r/>
    </w:p>
    <w:p>
      <w:pPr>
        <w:spacing w:line="360" w:lineRule="auto"/>
        <w:rPr>
          <w:rFonts w:hint="eastAsia" w:hAnsi="宋体"/>
          <w:b w:val="0"/>
          <w:i/>
          <w:iCs/>
          <w:position w:val="0"/>
          <w:szCs w:val="24"/>
          <w:highlight w:val="none"/>
          <w:u w:val="single"/>
        </w:rPr>
      </w:pPr>
      <w:r>
        <w:rPr>
          <w:rFonts w:hint="eastAsia" w:hAnsi="宋体"/>
          <w:b w:val="0"/>
          <w:i/>
          <w:iCs/>
          <w:position w:val="0"/>
          <w:szCs w:val="24"/>
          <w:highlight w:val="none"/>
          <w:u w:val="single"/>
        </w:rPr>
        <w:t xml:space="preserve">3.5.设备验收合格满五年后付清剩余尾款。</w:t>
      </w:r>
      <w:r/>
    </w:p>
    <w:p>
      <w:pPr>
        <w:spacing w:line="360" w:lineRule="auto"/>
        <w:rPr>
          <w:rFonts w:hint="eastAsia" w:hAnsi="宋体"/>
          <w:b w:val="0"/>
          <w:i/>
          <w:iCs/>
          <w:position w:val="0"/>
          <w:szCs w:val="24"/>
          <w:highlight w:val="none"/>
          <w:u w:val="single"/>
        </w:rPr>
      </w:pPr>
      <w:r>
        <w:rPr>
          <w:rFonts w:hint="eastAsia" w:hAnsi="宋体"/>
          <w:b w:val="0"/>
          <w:i/>
          <w:iCs/>
          <w:position w:val="0"/>
          <w:szCs w:val="24"/>
          <w:highlight w:val="none"/>
          <w:u w:val="single"/>
        </w:rPr>
        <w:t xml:space="preserve">注：以上付款均不计任何利息和相关费用，付款一律通过银行结转。每次付款前，供应商均需提交符合采购人要求的增值税发票，否则采购人可以延迟付款且不被视为违约。</w:t>
      </w:r>
      <w:r/>
    </w:p>
    <w:p>
      <w:pPr>
        <w:spacing w:line="360" w:lineRule="auto"/>
        <w:rPr>
          <w:rFonts w:hint="eastAsia" w:hAnsi="宋体"/>
          <w:b w:val="0"/>
          <w:i/>
          <w:iCs/>
          <w:position w:val="0"/>
          <w:szCs w:val="24"/>
          <w:highlight w:val="none"/>
          <w:u w:val="single"/>
        </w:rPr>
      </w:pPr>
      <w:r>
        <w:rPr>
          <w:rFonts w:hint="eastAsia" w:hAnsi="宋体"/>
          <w:b w:val="0"/>
          <w:i/>
          <w:iCs/>
          <w:position w:val="0"/>
          <w:szCs w:val="24"/>
          <w:highlight w:val="none"/>
          <w:u w:val="single"/>
        </w:rPr>
        <w:t xml:space="preserve">4.质保期：自项目验收合格之日起算，提供5年的原厂免费维护期（含技术支持及升级服务）。</w:t>
      </w:r>
      <w:r/>
    </w:p>
    <w:p>
      <w:pPr>
        <w:spacing w:line="360" w:lineRule="auto"/>
        <w:rPr>
          <w:rFonts w:hint="eastAsia" w:hAnsi="宋体"/>
          <w:b w:val="0"/>
          <w:i/>
          <w:iCs/>
          <w:position w:val="0"/>
          <w:szCs w:val="24"/>
          <w:highlight w:val="none"/>
          <w:u w:val="single"/>
        </w:rPr>
      </w:pPr>
      <w:r>
        <w:rPr>
          <w:rFonts w:hint="eastAsia" w:hAnsi="宋体"/>
          <w:b w:val="0"/>
          <w:i/>
          <w:iCs/>
          <w:position w:val="0"/>
          <w:szCs w:val="24"/>
          <w:highlight w:val="none"/>
          <w:u w:val="single"/>
        </w:rPr>
        <w:t xml:space="preserve">5.质保期内服务要求</w:t>
      </w:r>
      <w:r>
        <w:rPr>
          <w:rFonts w:hAnsi="宋体"/>
          <w:b w:val="0"/>
          <w:i/>
          <w:iCs/>
          <w:position w:val="0"/>
          <w:szCs w:val="24"/>
          <w:highlight w:val="none"/>
          <w:u w:val="single"/>
        </w:rPr>
        <w:t xml:space="preserve">：24</w:t>
      </w:r>
      <w:r>
        <w:rPr>
          <w:rFonts w:hint="eastAsia" w:hAnsi="宋体"/>
          <w:b w:val="0"/>
          <w:i/>
          <w:iCs/>
          <w:position w:val="0"/>
          <w:szCs w:val="24"/>
          <w:highlight w:val="none"/>
          <w:u w:val="single"/>
        </w:rPr>
        <w:t xml:space="preserve">小时免费服务电话，在接到用户要求对所购置仪器设备需进行维修的通知后，立即给予答复，</w:t>
      </w:r>
      <w:r>
        <w:rPr>
          <w:rFonts w:hAnsi="宋体"/>
          <w:b w:val="0"/>
          <w:i/>
          <w:iCs/>
          <w:position w:val="0"/>
          <w:szCs w:val="24"/>
          <w:highlight w:val="none"/>
          <w:u w:val="single"/>
        </w:rPr>
        <w:t xml:space="preserve">2</w:t>
      </w:r>
      <w:r>
        <w:rPr>
          <w:rFonts w:hint="eastAsia" w:hAnsi="宋体"/>
          <w:b w:val="0"/>
          <w:i/>
          <w:iCs/>
          <w:position w:val="0"/>
          <w:szCs w:val="24"/>
          <w:highlight w:val="none"/>
          <w:u w:val="single"/>
        </w:rPr>
        <w:t xml:space="preserve">小时内做出服务响应。如需要到现场维修的，保质期内免费服务，</w:t>
      </w:r>
      <w:r>
        <w:rPr>
          <w:rFonts w:hint="eastAsia" w:hAnsi="宋体"/>
          <w:b w:val="0"/>
          <w:i/>
          <w:iCs/>
          <w:position w:val="0"/>
          <w:szCs w:val="24"/>
          <w:highlight w:val="none"/>
          <w:u w:val="single"/>
          <w:lang w:val="en-US" w:eastAsia="zh-CN"/>
        </w:rPr>
        <w:t xml:space="preserve">24</w:t>
      </w:r>
      <w:r>
        <w:rPr>
          <w:rFonts w:hint="eastAsia" w:hAnsi="宋体"/>
          <w:b w:val="0"/>
          <w:i/>
          <w:iCs/>
          <w:position w:val="0"/>
          <w:szCs w:val="24"/>
          <w:highlight w:val="none"/>
          <w:u w:val="single"/>
        </w:rPr>
        <w:t xml:space="preserve">小时内安排专业技术人员到达维修现场进行维修。</w:t>
      </w:r>
      <w:r/>
    </w:p>
    <w:p>
      <w:pPr>
        <w:jc w:val="left"/>
        <w:rPr>
          <w:rFonts w:hAnsi="Calibri" w:cs="宋体"/>
          <w:b w:val="0"/>
          <w:i/>
          <w:iCs/>
          <w:color w:val="000000"/>
          <w:position w:val="0"/>
          <w:szCs w:val="24"/>
          <w:highlight w:val="none"/>
          <w:u w:val="single"/>
        </w:rPr>
      </w:pPr>
      <w:r>
        <w:rPr>
          <w:rFonts w:hAnsi="Calibri" w:cs="宋体"/>
          <w:b w:val="0"/>
          <w:i/>
          <w:iCs/>
          <w:color w:val="000000"/>
          <w:position w:val="0"/>
          <w:szCs w:val="24"/>
          <w:highlight w:val="none"/>
          <w:u w:val="single"/>
        </w:rPr>
        <w:t xml:space="preserve">6.</w:t>
      </w:r>
      <w:r>
        <w:rPr>
          <w:rFonts w:hint="eastAsia" w:hAnsi="Calibri" w:cs="宋体"/>
          <w:b w:val="0"/>
          <w:i/>
          <w:iCs/>
          <w:color w:val="000000"/>
          <w:position w:val="0"/>
          <w:szCs w:val="24"/>
          <w:highlight w:val="none"/>
          <w:u w:val="single"/>
        </w:rPr>
        <w:t xml:space="preserve">质保期后服务要求：质保期外维修只收取配件成本费，不收取人工费。</w:t>
      </w:r>
      <w:r/>
    </w:p>
    <w:p>
      <w:pPr>
        <w:spacing w:line="360" w:lineRule="auto"/>
        <w:rPr>
          <w:rFonts w:hint="eastAsia" w:hAnsi="宋体"/>
          <w:b w:val="0"/>
          <w:position w:val="0"/>
          <w:szCs w:val="24"/>
          <w:highlight w:val="none"/>
        </w:rPr>
      </w:pPr>
      <w:r/>
      <w:bookmarkStart w:id="160" w:name="OLE_LINK30"/>
      <w:r/>
      <w:r/>
    </w:p>
    <w:p>
      <w:pPr>
        <w:spacing w:line="360" w:lineRule="auto"/>
        <w:rPr>
          <w:rFonts w:hint="eastAsia" w:hAnsi="宋体"/>
          <w:b w:val="0"/>
          <w:position w:val="0"/>
          <w:szCs w:val="24"/>
          <w:highlight w:val="none"/>
        </w:rPr>
      </w:pPr>
      <w:r/>
      <w:bookmarkStart w:id="161" w:name="OLE_LINK108"/>
      <w:r>
        <w:rPr>
          <w:rFonts w:hint="eastAsia" w:hAnsi="宋体"/>
          <w:bCs/>
          <w:position w:val="0"/>
          <w:szCs w:val="24"/>
          <w:highlight w:val="none"/>
        </w:rPr>
        <w:t xml:space="preserve">7.需提供项目实施方案，</w:t>
      </w:r>
      <w:r>
        <w:rPr>
          <w:rFonts w:hint="eastAsia" w:hAnsi="宋体" w:cs="宋体"/>
          <w:b w:val="0"/>
          <w:position w:val="0"/>
          <w:szCs w:val="24"/>
          <w:highlight w:val="none"/>
          <w:shd w:val="clear" w:color="auto" w:fill="ffffff"/>
        </w:rPr>
        <w:t xml:space="preserve">至少包含</w:t>
      </w:r>
      <w:bookmarkStart w:id="162" w:name="OLE_LINK49"/>
      <w:r>
        <w:rPr>
          <w:rFonts w:hint="eastAsia" w:hAnsi="宋体"/>
          <w:b w:val="0"/>
          <w:position w:val="0"/>
          <w:szCs w:val="24"/>
          <w:highlight w:val="none"/>
        </w:rPr>
        <w:t xml:space="preserve">供货周期及进度计划、进度保证措施、安装调试方案</w:t>
      </w:r>
      <w:bookmarkEnd w:id="162"/>
      <w:r>
        <w:rPr>
          <w:rFonts w:hint="eastAsia" w:hAnsi="宋体"/>
          <w:b w:val="0"/>
          <w:position w:val="0"/>
          <w:szCs w:val="24"/>
          <w:highlight w:val="none"/>
        </w:rPr>
        <w:t xml:space="preserve">等：</w:t>
      </w:r>
      <w:r/>
    </w:p>
    <w:p>
      <w:pPr>
        <w:spacing w:line="360" w:lineRule="auto"/>
        <w:rPr>
          <w:rFonts w:hint="eastAsia" w:hAnsi="宋体"/>
          <w:b/>
          <w:bCs/>
          <w:position w:val="0"/>
          <w:szCs w:val="24"/>
          <w:highlight w:val="none"/>
        </w:rPr>
      </w:pPr>
      <w:r>
        <w:rPr>
          <w:rFonts w:hint="eastAsia" w:hAnsi="宋体"/>
          <w:b/>
          <w:bCs/>
          <w:position w:val="0"/>
          <w:szCs w:val="24"/>
          <w:highlight w:val="none"/>
        </w:rPr>
        <w:t xml:space="preserve">7</w:t>
      </w:r>
      <w:r>
        <w:rPr>
          <w:rFonts w:hAnsi="宋体"/>
          <w:b/>
          <w:bCs/>
          <w:position w:val="0"/>
          <w:szCs w:val="24"/>
          <w:highlight w:val="none"/>
        </w:rPr>
        <w:t xml:space="preserve">.1</w:t>
      </w:r>
      <w:r>
        <w:rPr>
          <w:rFonts w:hint="eastAsia" w:hAnsi="宋体"/>
          <w:b/>
          <w:bCs/>
          <w:position w:val="0"/>
          <w:szCs w:val="24"/>
          <w:highlight w:val="none"/>
        </w:rPr>
        <w:t xml:space="preserve">.</w:t>
      </w:r>
      <w:bookmarkStart w:id="163" w:name="_Hlk208490518"/>
      <w:r>
        <w:rPr>
          <w:rFonts w:hint="eastAsia" w:hAnsi="宋体"/>
          <w:b/>
          <w:bCs/>
          <w:position w:val="0"/>
          <w:szCs w:val="24"/>
          <w:highlight w:val="none"/>
        </w:rPr>
        <w:t xml:space="preserve">供货周期及进度计划：</w:t>
      </w:r>
      <w:bookmarkEnd w:id="163"/>
      <w:r/>
      <w:r/>
    </w:p>
    <w:p>
      <w:pPr>
        <w:jc w:val="left"/>
        <w:spacing w:line="360" w:lineRule="auto"/>
        <w:widowControl/>
        <w:rPr>
          <w:rFonts w:hint="eastAsia" w:hAnsi="宋体"/>
          <w:b w:val="0"/>
          <w:position w:val="0"/>
          <w:szCs w:val="24"/>
          <w:highlight w:val="none"/>
        </w:rPr>
      </w:pPr>
      <w:r>
        <w:rPr>
          <w:rFonts w:hint="eastAsia" w:hAnsi="宋体"/>
          <w:b w:val="0"/>
          <w:position w:val="0"/>
          <w:szCs w:val="24"/>
          <w:highlight w:val="none"/>
        </w:rPr>
        <w:t xml:space="preserve">A.</w:t>
      </w:r>
      <w:r>
        <w:rPr>
          <w:rFonts w:hAnsi="宋体"/>
          <w:b w:val="0"/>
          <w:position w:val="0"/>
          <w:szCs w:val="24"/>
          <w:highlight w:val="none"/>
        </w:rPr>
        <w:t xml:space="preserve">投标人须明确承诺本项目全部货物完成生产、配送、到货、就位的总工期，严格响应招标文件既定的交付时限要求</w:t>
      </w:r>
      <w:r>
        <w:rPr>
          <w:rFonts w:hint="eastAsia" w:hAnsi="宋体"/>
          <w:b w:val="0"/>
          <w:i/>
          <w:iCs/>
          <w:position w:val="0"/>
          <w:szCs w:val="24"/>
          <w:highlight w:val="none"/>
          <w:u w:val="single"/>
        </w:rPr>
        <w:t xml:space="preserve">（合同签订后30</w:t>
      </w:r>
      <w:r>
        <w:rPr>
          <w:rFonts w:hint="eastAsia" w:hAnsi="宋体"/>
          <w:b w:val="0"/>
          <w:i/>
          <w:iCs/>
          <w:position w:val="0"/>
          <w:szCs w:val="24"/>
          <w:highlight w:val="none"/>
          <w:u w:val="single"/>
          <w:lang w:val="en-US" w:eastAsia="zh-CN"/>
        </w:rPr>
        <w:t xml:space="preserve">个工作日内</w:t>
      </w:r>
      <w:r>
        <w:rPr>
          <w:rFonts w:hint="eastAsia" w:hAnsi="宋体"/>
          <w:b w:val="0"/>
          <w:i/>
          <w:iCs/>
          <w:position w:val="0"/>
          <w:szCs w:val="24"/>
          <w:highlight w:val="none"/>
          <w:u w:val="single"/>
        </w:rPr>
        <w:t xml:space="preserve">）</w:t>
      </w:r>
      <w:r>
        <w:rPr>
          <w:rFonts w:hAnsi="宋体"/>
          <w:b w:val="0"/>
          <w:position w:val="0"/>
          <w:szCs w:val="24"/>
          <w:highlight w:val="none"/>
        </w:rPr>
        <w:t xml:space="preserve">，注明具体起止时间、整体交付完成节点，同时需说明供货周期测算依据，结合货物规格、数量、生产工艺、物流条件等进行详细阐述</w:t>
      </w:r>
      <w:r>
        <w:rPr>
          <w:rFonts w:hint="eastAsia" w:hAnsi="宋体"/>
          <w:b w:val="0"/>
          <w:position w:val="0"/>
          <w:szCs w:val="24"/>
          <w:highlight w:val="none"/>
        </w:rPr>
        <w:t xml:space="preserve">；</w:t>
      </w:r>
      <w:r/>
    </w:p>
    <w:p>
      <w:pPr>
        <w:jc w:val="left"/>
        <w:spacing w:line="360" w:lineRule="auto"/>
        <w:widowControl/>
        <w:rPr>
          <w:rFonts w:hint="eastAsia" w:hAnsi="宋体"/>
          <w:b w:val="0"/>
          <w:position w:val="0"/>
          <w:szCs w:val="24"/>
          <w:highlight w:val="none"/>
        </w:rPr>
      </w:pPr>
      <w:r>
        <w:rPr>
          <w:rFonts w:hint="eastAsia" w:hAnsi="宋体"/>
          <w:b w:val="0"/>
          <w:position w:val="0"/>
          <w:szCs w:val="24"/>
          <w:highlight w:val="none"/>
        </w:rPr>
        <w:t xml:space="preserve">B.</w:t>
      </w:r>
      <w:r>
        <w:rPr>
          <w:rFonts w:hAnsi="宋体"/>
          <w:b w:val="0"/>
          <w:position w:val="0"/>
          <w:szCs w:val="24"/>
          <w:highlight w:val="none"/>
        </w:rPr>
        <w:t xml:space="preserve">明确全部货物到货、就位、安装调试完成、整体验收合格的最终竣工节点，同步说明进度计划与项目整体落地、采购人使用计划的衔接配合方式</w:t>
      </w:r>
      <w:r/>
    </w:p>
    <w:p>
      <w:pPr>
        <w:spacing w:line="360" w:lineRule="auto"/>
        <w:rPr>
          <w:rFonts w:hint="eastAsia" w:hAnsi="宋体"/>
          <w:b/>
          <w:bCs/>
          <w:position w:val="0"/>
          <w:szCs w:val="24"/>
          <w:highlight w:val="none"/>
        </w:rPr>
      </w:pPr>
      <w:r>
        <w:rPr>
          <w:rFonts w:hint="eastAsia" w:hAnsi="宋体"/>
          <w:b/>
          <w:bCs/>
          <w:position w:val="0"/>
          <w:szCs w:val="24"/>
          <w:highlight w:val="none"/>
        </w:rPr>
        <w:t xml:space="preserve">7</w:t>
      </w:r>
      <w:r>
        <w:rPr>
          <w:rFonts w:hAnsi="宋体"/>
          <w:b/>
          <w:bCs/>
          <w:position w:val="0"/>
          <w:szCs w:val="24"/>
          <w:highlight w:val="none"/>
        </w:rPr>
        <w:t xml:space="preserve">.2.</w:t>
      </w:r>
      <w:r>
        <w:rPr>
          <w:rFonts w:hint="eastAsia" w:hAnsi="宋体"/>
          <w:b/>
          <w:bCs/>
          <w:position w:val="0"/>
          <w:szCs w:val="24"/>
          <w:highlight w:val="none"/>
        </w:rPr>
        <w:t xml:space="preserve">进度保证措施：</w:t>
      </w:r>
      <w:r/>
    </w:p>
    <w:p>
      <w:pPr>
        <w:jc w:val="left"/>
        <w:spacing w:line="360" w:lineRule="auto"/>
        <w:widowControl/>
        <w:rPr>
          <w:rFonts w:hint="eastAsia" w:hAnsi="宋体"/>
          <w:b w:val="0"/>
          <w:position w:val="0"/>
          <w:szCs w:val="24"/>
          <w:highlight w:val="none"/>
        </w:rPr>
      </w:pPr>
      <w:r>
        <w:rPr>
          <w:rFonts w:hint="eastAsia" w:hAnsi="宋体"/>
          <w:b w:val="0"/>
          <w:position w:val="0"/>
          <w:szCs w:val="24"/>
          <w:highlight w:val="none"/>
        </w:rPr>
        <w:t xml:space="preserve">A.</w:t>
      </w:r>
      <w:r>
        <w:rPr>
          <w:rFonts w:hAnsi="宋体"/>
          <w:b w:val="0"/>
          <w:position w:val="0"/>
          <w:szCs w:val="24"/>
          <w:highlight w:val="none"/>
        </w:rPr>
        <w:t xml:space="preserve">明确项目专属服务团队配置，包含项目负责人、供货专员、质检人员、物流对接人员、现场对接人员等岗位职责、人员数量、从业经验</w:t>
      </w:r>
      <w:r>
        <w:rPr>
          <w:rFonts w:hint="eastAsia" w:hAnsi="宋体"/>
          <w:b w:val="0"/>
          <w:position w:val="0"/>
          <w:szCs w:val="24"/>
          <w:highlight w:val="none"/>
        </w:rPr>
        <w:t xml:space="preserve">；</w:t>
      </w:r>
      <w:r>
        <w:rPr>
          <w:rFonts w:hAnsi="宋体"/>
          <w:b w:val="0"/>
          <w:position w:val="0"/>
          <w:szCs w:val="24"/>
          <w:highlight w:val="none"/>
        </w:rPr>
        <w:t xml:space="preserve">承诺项目全程专人跟进，全程负责进度统筹、节点把控、对接协调，保障各环节工作高效推进，杜绝人员缺位、衔接脱节导致的进度滞后</w:t>
      </w:r>
      <w:r>
        <w:rPr>
          <w:rFonts w:hint="eastAsia" w:hAnsi="宋体"/>
          <w:b w:val="0"/>
          <w:position w:val="0"/>
          <w:szCs w:val="24"/>
          <w:highlight w:val="none"/>
        </w:rPr>
        <w:t xml:space="preserve">；</w:t>
      </w:r>
      <w:r/>
    </w:p>
    <w:p>
      <w:pPr>
        <w:jc w:val="left"/>
        <w:spacing w:line="360" w:lineRule="auto"/>
        <w:widowControl/>
        <w:rPr>
          <w:rFonts w:hint="eastAsia" w:hAnsi="宋体"/>
          <w:b w:val="0"/>
          <w:position w:val="0"/>
          <w:szCs w:val="24"/>
          <w:highlight w:val="none"/>
        </w:rPr>
      </w:pPr>
      <w:r>
        <w:rPr>
          <w:rFonts w:hint="eastAsia" w:hAnsi="宋体"/>
          <w:b w:val="0"/>
          <w:position w:val="0"/>
          <w:szCs w:val="24"/>
          <w:highlight w:val="none"/>
        </w:rPr>
        <w:t xml:space="preserve">B.</w:t>
      </w:r>
      <w:r>
        <w:rPr>
          <w:rFonts w:hAnsi="宋体"/>
          <w:b w:val="0"/>
          <w:position w:val="0"/>
          <w:szCs w:val="24"/>
          <w:highlight w:val="none"/>
        </w:rPr>
        <w:t xml:space="preserve">针对不可抗力、生产波动、物流延迟、现场条件变动等各类突发风险，制定详细的应急预案及工期补救方案。明确出现进度偏差后的预警机制、整改措施、工期追回方案，确保最大限度降低延误影响，保障项目整体工期不受影响。</w:t>
      </w:r>
      <w:r/>
    </w:p>
    <w:p>
      <w:pPr>
        <w:spacing w:line="360" w:lineRule="auto"/>
        <w:rPr>
          <w:rFonts w:hint="eastAsia" w:hAnsi="宋体"/>
          <w:b/>
          <w:bCs/>
          <w:position w:val="0"/>
          <w:szCs w:val="24"/>
          <w:highlight w:val="none"/>
        </w:rPr>
      </w:pPr>
      <w:r>
        <w:rPr>
          <w:rFonts w:hint="eastAsia" w:hAnsi="宋体"/>
          <w:b/>
          <w:bCs/>
          <w:position w:val="0"/>
          <w:szCs w:val="24"/>
          <w:highlight w:val="none"/>
        </w:rPr>
        <w:t xml:space="preserve">7</w:t>
      </w:r>
      <w:r>
        <w:rPr>
          <w:rFonts w:hAnsi="宋体"/>
          <w:b/>
          <w:bCs/>
          <w:position w:val="0"/>
          <w:szCs w:val="24"/>
          <w:highlight w:val="none"/>
        </w:rPr>
        <w:t xml:space="preserve">.3.</w:t>
      </w:r>
      <w:r>
        <w:rPr>
          <w:rFonts w:hint="eastAsia" w:hAnsi="宋体"/>
          <w:b/>
          <w:bCs/>
          <w:position w:val="0"/>
          <w:szCs w:val="24"/>
          <w:highlight w:val="none"/>
        </w:rPr>
        <w:t xml:space="preserve">安装调试方案：</w:t>
      </w:r>
      <w:r/>
    </w:p>
    <w:p>
      <w:pPr>
        <w:jc w:val="left"/>
        <w:spacing w:line="360" w:lineRule="auto"/>
        <w:widowControl/>
        <w:rPr>
          <w:rFonts w:hint="eastAsia" w:hAnsi="宋体"/>
          <w:b w:val="0"/>
          <w:position w:val="0"/>
          <w:szCs w:val="24"/>
          <w:highlight w:val="none"/>
        </w:rPr>
      </w:pPr>
      <w:r>
        <w:rPr>
          <w:rFonts w:hint="eastAsia" w:hAnsi="宋体"/>
          <w:b w:val="0"/>
          <w:position w:val="0"/>
          <w:szCs w:val="24"/>
          <w:highlight w:val="none"/>
        </w:rPr>
        <w:t xml:space="preserve">A.</w:t>
      </w:r>
      <w:r>
        <w:rPr>
          <w:rFonts w:hAnsi="宋体"/>
          <w:b w:val="0"/>
          <w:position w:val="0"/>
          <w:szCs w:val="24"/>
          <w:highlight w:val="none"/>
        </w:rPr>
        <w:t xml:space="preserve">详细说明进场前筹备工作，包含现场勘查、场地对接、基础条件确认、水电及安装环境核验、施工方案交底、工具设备筹备、施工人员岗前培训、货物进场清点核验等内容。提前排查现场安装隐患，做好进场施工全部准备工作，保障安装工作顺利启动</w:t>
      </w:r>
      <w:r>
        <w:rPr>
          <w:rFonts w:hint="eastAsia" w:hAnsi="宋体"/>
          <w:b w:val="0"/>
          <w:position w:val="0"/>
          <w:szCs w:val="24"/>
          <w:highlight w:val="none"/>
        </w:rPr>
        <w:t xml:space="preserve">；</w:t>
      </w:r>
      <w:r/>
    </w:p>
    <w:p>
      <w:pPr>
        <w:jc w:val="left"/>
        <w:spacing w:line="360" w:lineRule="auto"/>
        <w:widowControl/>
        <w:rPr>
          <w:rFonts w:hint="eastAsia" w:hAnsi="宋体"/>
          <w:b w:val="0"/>
          <w:position w:val="0"/>
          <w:szCs w:val="24"/>
          <w:highlight w:val="none"/>
        </w:rPr>
      </w:pPr>
      <w:r>
        <w:rPr>
          <w:rFonts w:hint="eastAsia" w:hAnsi="宋体"/>
          <w:b w:val="0"/>
          <w:position w:val="0"/>
          <w:szCs w:val="24"/>
          <w:highlight w:val="none"/>
        </w:rPr>
        <w:t xml:space="preserve">B.</w:t>
      </w:r>
      <w:r>
        <w:rPr>
          <w:rFonts w:hAnsi="宋体"/>
          <w:b w:val="0"/>
          <w:position w:val="0"/>
          <w:szCs w:val="24"/>
          <w:highlight w:val="none"/>
        </w:rPr>
        <w:t xml:space="preserve">针对所有供货货物制定全覆盖调试方案，明确调试项目、调试内容、调试方法、调试工具、调试标准。包含单机调试、联动调试、整体运行调试、功能测试、参数校准、性能检测等全部调试工作。详细说明调试流程、问题排查、故障整改、参数优化等内容，确保所有设备、货物功能完整、性能达标、运行稳定，完全满足项目使用需求。</w:t>
      </w:r>
      <w:r/>
    </w:p>
    <w:p>
      <w:pPr>
        <w:jc w:val="left"/>
        <w:spacing w:line="360" w:lineRule="auto"/>
        <w:widowControl/>
        <w:rPr>
          <w:rFonts w:hint="eastAsia" w:hAnsi="宋体"/>
          <w:b w:val="0"/>
          <w:position w:val="0"/>
          <w:szCs w:val="24"/>
          <w:highlight w:val="none"/>
        </w:rPr>
      </w:pPr>
      <w:r>
        <w:rPr>
          <w:rFonts w:hint="eastAsia" w:hAnsi="宋体"/>
          <w:b w:val="0"/>
          <w:position w:val="0"/>
          <w:szCs w:val="24"/>
          <w:highlight w:val="none"/>
        </w:rPr>
      </w:r>
      <w:r/>
    </w:p>
    <w:p>
      <w:pPr>
        <w:spacing w:line="360" w:lineRule="auto"/>
        <w:rPr>
          <w:rFonts w:hint="eastAsia" w:hAnsi="宋体"/>
          <w:b w:val="0"/>
          <w:position w:val="0"/>
          <w:szCs w:val="24"/>
          <w:highlight w:val="none"/>
        </w:rPr>
      </w:pPr>
      <w:r>
        <w:rPr>
          <w:rFonts w:hint="eastAsia" w:hAnsi="宋体"/>
          <w:bCs/>
          <w:position w:val="0"/>
          <w:szCs w:val="24"/>
          <w:highlight w:val="none"/>
        </w:rPr>
        <w:t xml:space="preserve">8.需提供售后服务方案，</w:t>
      </w:r>
      <w:bookmarkStart w:id="164" w:name="_Hlk208490529"/>
      <w:r>
        <w:rPr>
          <w:rFonts w:hint="eastAsia" w:hAnsi="宋体" w:cs="宋体"/>
          <w:b w:val="0"/>
          <w:position w:val="0"/>
          <w:szCs w:val="24"/>
          <w:highlight w:val="none"/>
          <w:shd w:val="clear" w:color="auto" w:fill="ffffff"/>
        </w:rPr>
        <w:t xml:space="preserve">至少包含</w:t>
      </w:r>
      <w:bookmarkEnd w:id="164"/>
      <w:r>
        <w:rPr>
          <w:rFonts w:hint="eastAsia" w:hAnsi="宋体" w:cs="宋体"/>
          <w:b w:val="0"/>
          <w:position w:val="0"/>
          <w:szCs w:val="24"/>
          <w:highlight w:val="none"/>
        </w:rPr>
        <w:t xml:space="preserve">服务体系、回访巡检方案、突发故障解决措施</w:t>
      </w:r>
      <w:r>
        <w:rPr>
          <w:rFonts w:hint="eastAsia" w:hAnsi="宋体" w:cs="宋体"/>
          <w:b w:val="0"/>
          <w:position w:val="0"/>
          <w:szCs w:val="24"/>
          <w:highlight w:val="none"/>
          <w:shd w:val="clear" w:color="auto" w:fill="ffffff"/>
        </w:rPr>
        <w:t xml:space="preserve">等</w:t>
      </w:r>
      <w:r>
        <w:rPr>
          <w:rFonts w:hint="eastAsia" w:hAnsi="宋体"/>
          <w:b w:val="0"/>
          <w:position w:val="0"/>
          <w:szCs w:val="24"/>
          <w:highlight w:val="none"/>
        </w:rPr>
        <w:t xml:space="preserve">：</w:t>
      </w:r>
      <w:r/>
    </w:p>
    <w:p>
      <w:pPr>
        <w:spacing w:line="360" w:lineRule="auto"/>
        <w:rPr>
          <w:rFonts w:hint="eastAsia" w:hAnsi="宋体"/>
          <w:b/>
          <w:bCs/>
          <w:position w:val="0"/>
          <w:szCs w:val="24"/>
          <w:highlight w:val="none"/>
        </w:rPr>
      </w:pPr>
      <w:r>
        <w:rPr>
          <w:rFonts w:hint="eastAsia" w:hAnsi="宋体"/>
          <w:b/>
          <w:bCs/>
          <w:position w:val="0"/>
          <w:szCs w:val="24"/>
          <w:highlight w:val="none"/>
        </w:rPr>
        <w:t xml:space="preserve">8</w:t>
      </w:r>
      <w:r>
        <w:rPr>
          <w:rFonts w:hAnsi="宋体"/>
          <w:b/>
          <w:bCs/>
          <w:position w:val="0"/>
          <w:szCs w:val="24"/>
          <w:highlight w:val="none"/>
        </w:rPr>
        <w:t xml:space="preserve">.1.</w:t>
      </w:r>
      <w:r>
        <w:rPr>
          <w:rFonts w:hint="eastAsia" w:hAnsi="宋体"/>
          <w:b/>
          <w:bCs/>
          <w:position w:val="0"/>
          <w:szCs w:val="24"/>
          <w:highlight w:val="none"/>
        </w:rPr>
        <w:t xml:space="preserve">服务体系：</w:t>
      </w:r>
      <w:r/>
    </w:p>
    <w:p>
      <w:pPr>
        <w:spacing w:line="360" w:lineRule="auto"/>
        <w:rPr>
          <w:rFonts w:hint="eastAsia" w:hAnsi="宋体"/>
          <w:b w:val="0"/>
          <w:position w:val="0"/>
          <w:szCs w:val="24"/>
          <w:highlight w:val="none"/>
        </w:rPr>
      </w:pPr>
      <w:r>
        <w:rPr>
          <w:rFonts w:hint="eastAsia" w:hAnsi="宋体"/>
          <w:b w:val="0"/>
          <w:position w:val="0"/>
          <w:szCs w:val="24"/>
          <w:highlight w:val="none"/>
        </w:rPr>
        <w:t xml:space="preserve">服务体系需健全完善，提供24小时免费服务电话，在接到用户要求对所购置仪器设备需进行维修的通知后，立即给予答复，2小时内做出服务响应。如需要到现场维修的，保质期内免费服务，</w:t>
      </w:r>
      <w:r>
        <w:rPr>
          <w:rFonts w:hint="eastAsia" w:hAnsi="宋体"/>
          <w:b w:val="0"/>
          <w:position w:val="0"/>
          <w:szCs w:val="24"/>
          <w:highlight w:val="none"/>
          <w:lang w:val="en-US" w:eastAsia="zh-CN"/>
        </w:rPr>
        <w:t xml:space="preserve">24</w:t>
      </w:r>
      <w:r>
        <w:rPr>
          <w:rFonts w:hint="eastAsia" w:hAnsi="宋体"/>
          <w:b w:val="0"/>
          <w:position w:val="0"/>
          <w:szCs w:val="24"/>
          <w:highlight w:val="none"/>
        </w:rPr>
        <w:t xml:space="preserve">小时内安排专业技术人员到达维修现场进行维修；</w:t>
      </w:r>
      <w:r/>
    </w:p>
    <w:p>
      <w:pPr>
        <w:spacing w:line="360" w:lineRule="auto"/>
        <w:rPr>
          <w:rFonts w:hint="eastAsia" w:hAnsi="宋体"/>
          <w:b/>
          <w:bCs/>
          <w:position w:val="0"/>
          <w:szCs w:val="24"/>
          <w:highlight w:val="none"/>
        </w:rPr>
      </w:pPr>
      <w:r>
        <w:rPr>
          <w:rFonts w:hint="eastAsia" w:hAnsi="宋体"/>
          <w:b/>
          <w:bCs/>
          <w:position w:val="0"/>
          <w:szCs w:val="24"/>
          <w:highlight w:val="none"/>
        </w:rPr>
        <w:t xml:space="preserve">8</w:t>
      </w:r>
      <w:r>
        <w:rPr>
          <w:rFonts w:hAnsi="宋体"/>
          <w:b/>
          <w:bCs/>
          <w:position w:val="0"/>
          <w:szCs w:val="24"/>
          <w:highlight w:val="none"/>
        </w:rPr>
        <w:t xml:space="preserve">.2.</w:t>
      </w:r>
      <w:r>
        <w:rPr>
          <w:rFonts w:hint="eastAsia" w:hAnsi="宋体"/>
          <w:b/>
          <w:bCs/>
          <w:position w:val="0"/>
          <w:szCs w:val="24"/>
          <w:highlight w:val="none"/>
        </w:rPr>
        <w:t xml:space="preserve">回访巡检方案：</w:t>
      </w:r>
      <w:r/>
    </w:p>
    <w:p>
      <w:pPr>
        <w:jc w:val="left"/>
        <w:spacing w:line="360" w:lineRule="auto"/>
        <w:widowControl/>
        <w:rPr>
          <w:rFonts w:hint="eastAsia" w:hAnsi="宋体" w:cs="宋体"/>
          <w:b w:val="0"/>
          <w:position w:val="0"/>
          <w:szCs w:val="24"/>
          <w:highlight w:val="none"/>
        </w:rPr>
      </w:pPr>
      <w:r>
        <w:rPr>
          <w:rFonts w:hint="eastAsia" w:hAnsi="宋体"/>
          <w:b w:val="0"/>
          <w:position w:val="0"/>
          <w:szCs w:val="24"/>
          <w:highlight w:val="none"/>
        </w:rPr>
        <w:t xml:space="preserve">质保期内，</w:t>
      </w:r>
      <w:r>
        <w:rPr>
          <w:rFonts w:hint="eastAsia" w:hAnsi="宋体"/>
          <w:b w:val="0"/>
          <w:position w:val="0"/>
          <w:szCs w:val="24"/>
          <w:highlight w:val="none"/>
          <w:lang w:val="en-US" w:eastAsia="zh-CN"/>
        </w:rPr>
        <w:t xml:space="preserve">厂家</w:t>
      </w:r>
      <w:r>
        <w:rPr>
          <w:rFonts w:hint="eastAsia" w:hAnsi="宋体"/>
          <w:b w:val="0"/>
          <w:position w:val="0"/>
          <w:szCs w:val="24"/>
          <w:highlight w:val="none"/>
        </w:rPr>
        <w:t xml:space="preserve">每年提供不少于1次的常规巡检和保养；</w:t>
      </w:r>
      <w:r>
        <w:rPr>
          <w:rFonts w:hAnsi="宋体" w:cs="宋体"/>
          <w:b w:val="0"/>
          <w:position w:val="0"/>
          <w:szCs w:val="24"/>
          <w:highlight w:val="none"/>
        </w:rPr>
        <w:t xml:space="preserve">投标人须明确项目竣工验收合格后的常态化巡检服务体系，制定清晰、量化的巡检周期计划，区分定期巡检、专项巡检、不定期抽查三类巡检模式。明确质保期内常规巡检频次（月度/季度/半年度/年度）、重点设备专项巡检频次、节假日及高峰期前置巡检安排，列明完整的年度巡检计划表，明确每次巡检的时间、内容、范围、责任人，杜绝无计划、无记录、流于形式的巡检服务</w:t>
      </w:r>
      <w:r>
        <w:rPr>
          <w:rFonts w:hint="eastAsia" w:hAnsi="宋体" w:cs="宋体"/>
          <w:b w:val="0"/>
          <w:position w:val="0"/>
          <w:szCs w:val="24"/>
          <w:highlight w:val="none"/>
        </w:rPr>
        <w:t xml:space="preserve">；</w:t>
      </w:r>
      <w:r/>
    </w:p>
    <w:p>
      <w:pPr>
        <w:spacing w:line="360" w:lineRule="auto"/>
        <w:rPr>
          <w:rFonts w:hint="eastAsia" w:hAnsi="宋体"/>
          <w:b/>
          <w:bCs/>
          <w:position w:val="0"/>
          <w:szCs w:val="24"/>
          <w:highlight w:val="none"/>
        </w:rPr>
      </w:pPr>
      <w:r>
        <w:rPr>
          <w:rFonts w:hint="eastAsia" w:hAnsi="宋体"/>
          <w:b/>
          <w:bCs/>
          <w:position w:val="0"/>
          <w:szCs w:val="24"/>
          <w:highlight w:val="none"/>
        </w:rPr>
        <w:t xml:space="preserve">8</w:t>
      </w:r>
      <w:r>
        <w:rPr>
          <w:rFonts w:hAnsi="宋体"/>
          <w:b/>
          <w:bCs/>
          <w:position w:val="0"/>
          <w:szCs w:val="24"/>
          <w:highlight w:val="none"/>
        </w:rPr>
        <w:t xml:space="preserve">.3.</w:t>
      </w:r>
      <w:r>
        <w:rPr>
          <w:rFonts w:hint="eastAsia" w:hAnsi="宋体"/>
          <w:b/>
          <w:bCs/>
          <w:position w:val="0"/>
          <w:szCs w:val="24"/>
          <w:highlight w:val="none"/>
        </w:rPr>
        <w:t xml:space="preserve">突发故障解决措施：</w:t>
      </w:r>
      <w:r/>
    </w:p>
    <w:p>
      <w:pPr>
        <w:spacing w:line="360" w:lineRule="auto"/>
        <w:rPr>
          <w:rFonts w:hint="eastAsia" w:hAnsi="宋体" w:eastAsia="宋体"/>
          <w:b w:val="0"/>
          <w:position w:val="0"/>
          <w:szCs w:val="24"/>
          <w:highlight w:val="none"/>
          <w:lang w:eastAsia="zh-CN"/>
        </w:rPr>
      </w:pPr>
      <w:r>
        <w:rPr>
          <w:rFonts w:hint="eastAsia" w:hAnsi="宋体"/>
          <w:b w:val="0"/>
          <w:position w:val="0"/>
          <w:szCs w:val="24"/>
          <w:highlight w:val="none"/>
        </w:rPr>
        <w:t xml:space="preserve">供应商需提供24小时免费技术支持热线电话，并提供专职工程师的手机号码，确保在任何时间（包括工作日、夜间、周末及节假日）发生故障时，用户都能第一时间联系到技术支持人员，根据故障的严重程度，提供明确的分级响应机制</w:t>
      </w:r>
      <w:r>
        <w:rPr>
          <w:rFonts w:hint="eastAsia" w:hAnsi="宋体"/>
          <w:b w:val="0"/>
          <w:position w:val="0"/>
          <w:szCs w:val="24"/>
          <w:highlight w:val="none"/>
          <w:lang w:eastAsia="zh-CN"/>
        </w:rPr>
        <w:t xml:space="preserve">。</w:t>
      </w:r>
      <w:bookmarkEnd w:id="161"/>
      <w:r/>
      <w:r/>
    </w:p>
    <w:p>
      <w:pPr>
        <w:spacing w:line="360" w:lineRule="auto"/>
        <w:rPr>
          <w:rFonts w:hint="eastAsia" w:hAnsi="宋体"/>
          <w:b w:val="0"/>
          <w:position w:val="0"/>
          <w:szCs w:val="24"/>
          <w:highlight w:val="none"/>
        </w:rPr>
      </w:pPr>
      <w:r>
        <w:rPr>
          <w:rFonts w:hint="eastAsia" w:hAnsi="宋体"/>
          <w:b w:val="0"/>
          <w:position w:val="0"/>
          <w:szCs w:val="24"/>
          <w:highlight w:val="none"/>
        </w:rPr>
      </w:r>
      <w:r/>
    </w:p>
    <w:p>
      <w:pPr>
        <w:spacing w:line="360" w:lineRule="auto"/>
        <w:rPr>
          <w:rFonts w:hint="eastAsia" w:hAnsi="宋体"/>
          <w:b w:val="0"/>
          <w:position w:val="0"/>
          <w:szCs w:val="24"/>
          <w:highlight w:val="none"/>
        </w:rPr>
      </w:pPr>
      <w:r>
        <w:rPr>
          <w:rFonts w:hAnsi="宋体"/>
          <w:bCs/>
          <w:position w:val="0"/>
          <w:szCs w:val="24"/>
          <w:highlight w:val="none"/>
        </w:rPr>
        <w:t xml:space="preserve">9</w:t>
      </w:r>
      <w:r>
        <w:rPr>
          <w:rFonts w:hint="eastAsia" w:hAnsi="宋体"/>
          <w:bCs/>
          <w:position w:val="0"/>
          <w:szCs w:val="24"/>
          <w:highlight w:val="none"/>
        </w:rPr>
        <w:t xml:space="preserve">.需提供人员培训方案，</w:t>
      </w:r>
      <w:r>
        <w:rPr>
          <w:rFonts w:hint="eastAsia" w:hAnsi="宋体" w:cs="宋体"/>
          <w:b w:val="0"/>
          <w:position w:val="0"/>
          <w:szCs w:val="24"/>
          <w:highlight w:val="none"/>
          <w:shd w:val="clear" w:color="auto" w:fill="ffffff"/>
        </w:rPr>
        <w:t xml:space="preserve">至少包含</w:t>
      </w:r>
      <w:r>
        <w:rPr>
          <w:rFonts w:hint="eastAsia" w:hAnsi="宋体"/>
          <w:b w:val="0"/>
          <w:position w:val="0"/>
          <w:szCs w:val="24"/>
          <w:highlight w:val="none"/>
        </w:rPr>
        <w:t xml:space="preserve">日常保养和定期保养培训、业务技术功能培训、常见故障处理培训等：</w:t>
      </w:r>
      <w:r/>
    </w:p>
    <w:p>
      <w:pPr>
        <w:spacing w:line="360" w:lineRule="auto"/>
        <w:rPr>
          <w:rFonts w:hint="eastAsia" w:hAnsi="宋体"/>
          <w:b w:val="0"/>
          <w:position w:val="0"/>
          <w:szCs w:val="24"/>
          <w:highlight w:val="none"/>
        </w:rPr>
      </w:pPr>
      <w:r/>
      <w:bookmarkStart w:id="165" w:name="OLE_LINK23"/>
      <w:r>
        <w:rPr>
          <w:rFonts w:hint="eastAsia" w:hAnsi="宋体"/>
          <w:b w:val="0"/>
          <w:position w:val="0"/>
          <w:szCs w:val="24"/>
          <w:highlight w:val="none"/>
        </w:rPr>
        <w:t xml:space="preserve">9</w:t>
      </w:r>
      <w:r>
        <w:rPr>
          <w:rFonts w:hAnsi="宋体"/>
          <w:b w:val="0"/>
          <w:position w:val="0"/>
          <w:szCs w:val="24"/>
          <w:highlight w:val="none"/>
        </w:rPr>
        <w:t xml:space="preserve">.1.</w:t>
      </w:r>
      <w:r>
        <w:rPr>
          <w:rFonts w:hint="eastAsia" w:hAnsi="宋体"/>
          <w:b w:val="0"/>
          <w:position w:val="0"/>
          <w:szCs w:val="24"/>
          <w:highlight w:val="none"/>
        </w:rPr>
        <w:t xml:space="preserve">日常保养和定期保养培训</w:t>
      </w:r>
      <w:bookmarkEnd w:id="165"/>
      <w:r>
        <w:rPr>
          <w:rFonts w:hint="eastAsia" w:hAnsi="宋体"/>
          <w:b w:val="0"/>
          <w:position w:val="0"/>
          <w:szCs w:val="24"/>
          <w:highlight w:val="none"/>
        </w:rPr>
        <w:t xml:space="preserve">：</w:t>
      </w:r>
      <w:r/>
    </w:p>
    <w:p>
      <w:pPr>
        <w:spacing w:line="360" w:lineRule="auto"/>
        <w:rPr>
          <w:rFonts w:hint="eastAsia" w:hAnsi="宋体" w:eastAsia="宋体"/>
          <w:b w:val="0"/>
          <w:position w:val="0"/>
          <w:szCs w:val="24"/>
          <w:highlight w:val="none"/>
          <w:lang w:eastAsia="zh-CN"/>
        </w:rPr>
      </w:pPr>
      <w:r>
        <w:rPr>
          <w:rFonts w:hint="eastAsia" w:hAnsi="宋体"/>
          <w:b w:val="0"/>
          <w:position w:val="0"/>
          <w:szCs w:val="24"/>
          <w:highlight w:val="none"/>
        </w:rPr>
        <w:t xml:space="preserve">A.需提供不少于8学时的设备保养维护专题培训，培训内容至少覆盖日常保养、每周/每月定期保养的全部内容与实操技能</w:t>
      </w:r>
      <w:r>
        <w:rPr>
          <w:rFonts w:hint="eastAsia" w:hAnsi="宋体"/>
          <w:b w:val="0"/>
          <w:position w:val="0"/>
          <w:szCs w:val="24"/>
          <w:highlight w:val="none"/>
          <w:lang w:eastAsia="zh-CN"/>
        </w:rPr>
        <w:t xml:space="preserve">；</w:t>
      </w:r>
      <w:r/>
    </w:p>
    <w:p>
      <w:pPr>
        <w:spacing w:line="360" w:lineRule="auto"/>
        <w:rPr>
          <w:rFonts w:hint="eastAsia" w:hAnsi="宋体"/>
          <w:b w:val="0"/>
          <w:position w:val="0"/>
          <w:szCs w:val="24"/>
          <w:highlight w:val="none"/>
        </w:rPr>
      </w:pPr>
      <w:r>
        <w:rPr>
          <w:rFonts w:hint="eastAsia" w:hAnsi="宋体"/>
          <w:b w:val="0"/>
          <w:position w:val="0"/>
          <w:szCs w:val="24"/>
          <w:highlight w:val="none"/>
        </w:rPr>
        <w:t xml:space="preserve">B.日常保养培训至少包含：</w:t>
      </w:r>
      <w:r>
        <w:rPr>
          <w:rFonts w:hint="eastAsia" w:hAnsi="宋体"/>
          <w:b w:val="0"/>
          <w:position w:val="0"/>
          <w:szCs w:val="24"/>
          <w:highlight w:val="none"/>
          <w:lang w:val="en-US" w:eastAsia="zh-CN"/>
        </w:rPr>
        <w:t xml:space="preserve">机房环境检查、设备外观清洁、开机前功能预检、使用后检查、耗材及附属部件检查</w:t>
      </w:r>
      <w:r>
        <w:rPr>
          <w:rFonts w:hint="eastAsia" w:hAnsi="宋体"/>
          <w:b w:val="0"/>
          <w:position w:val="0"/>
          <w:szCs w:val="24"/>
          <w:highlight w:val="none"/>
        </w:rPr>
        <w:t xml:space="preserve">等；</w:t>
      </w:r>
      <w:r/>
    </w:p>
    <w:p>
      <w:pPr>
        <w:spacing w:line="360" w:lineRule="auto"/>
        <w:rPr>
          <w:rFonts w:hint="eastAsia" w:hAnsi="宋体"/>
          <w:b w:val="0"/>
          <w:position w:val="0"/>
          <w:szCs w:val="24"/>
          <w:highlight w:val="none"/>
        </w:rPr>
      </w:pPr>
      <w:r>
        <w:rPr>
          <w:rFonts w:hint="eastAsia" w:hAnsi="宋体"/>
          <w:b w:val="0"/>
          <w:position w:val="0"/>
          <w:szCs w:val="24"/>
          <w:highlight w:val="none"/>
        </w:rPr>
        <w:t xml:space="preserve">C.定期保养培训至少包含：</w:t>
      </w:r>
      <w:r>
        <w:rPr>
          <w:rFonts w:hint="eastAsia" w:hAnsi="宋体"/>
          <w:b w:val="0"/>
          <w:position w:val="0"/>
          <w:szCs w:val="24"/>
          <w:highlight w:val="none"/>
          <w:lang w:val="en-US" w:eastAsia="zh-CN"/>
        </w:rPr>
        <w:t xml:space="preserve">机械系统保养、高压与球管系统保养、探测器与图像系统保养、安全联锁与电气回路保养、备件状态与老化评估</w:t>
      </w:r>
      <w:r>
        <w:rPr>
          <w:rFonts w:hint="eastAsia" w:hAnsi="宋体"/>
          <w:b w:val="0"/>
          <w:position w:val="0"/>
          <w:szCs w:val="24"/>
          <w:highlight w:val="none"/>
        </w:rPr>
        <w:t xml:space="preserve">等；</w:t>
      </w:r>
      <w:r/>
    </w:p>
    <w:p>
      <w:pPr>
        <w:spacing w:line="360" w:lineRule="auto"/>
        <w:rPr>
          <w:rFonts w:hint="eastAsia" w:hAnsi="宋体"/>
          <w:b w:val="0"/>
          <w:position w:val="0"/>
          <w:szCs w:val="24"/>
          <w:highlight w:val="none"/>
        </w:rPr>
      </w:pPr>
      <w:r>
        <w:rPr>
          <w:rFonts w:hint="eastAsia" w:hAnsi="宋体"/>
          <w:b w:val="0"/>
          <w:position w:val="0"/>
          <w:szCs w:val="24"/>
          <w:highlight w:val="none"/>
        </w:rPr>
        <w:t xml:space="preserve">D.培训结束后，采购方受训人员应能独立完成所有既定保养作业，并建立规范的设备保养档案；</w:t>
      </w:r>
      <w:r/>
    </w:p>
    <w:p>
      <w:pPr>
        <w:spacing w:line="360" w:lineRule="auto"/>
        <w:rPr>
          <w:rFonts w:hint="eastAsia" w:hAnsi="宋体"/>
          <w:b w:val="0"/>
          <w:position w:val="0"/>
          <w:szCs w:val="24"/>
          <w:highlight w:val="none"/>
        </w:rPr>
      </w:pPr>
      <w:r>
        <w:rPr>
          <w:rFonts w:hint="eastAsia" w:hAnsi="宋体"/>
          <w:b w:val="0"/>
          <w:position w:val="0"/>
          <w:szCs w:val="24"/>
          <w:highlight w:val="none"/>
        </w:rPr>
        <w:t xml:space="preserve">9</w:t>
      </w:r>
      <w:r>
        <w:rPr>
          <w:rFonts w:hAnsi="宋体"/>
          <w:b w:val="0"/>
          <w:position w:val="0"/>
          <w:szCs w:val="24"/>
          <w:highlight w:val="none"/>
        </w:rPr>
        <w:t xml:space="preserve">.2.</w:t>
      </w:r>
      <w:r>
        <w:rPr>
          <w:rFonts w:hint="eastAsia" w:hAnsi="宋体"/>
          <w:b w:val="0"/>
          <w:position w:val="0"/>
          <w:szCs w:val="24"/>
          <w:highlight w:val="none"/>
        </w:rPr>
        <w:t xml:space="preserve">业务技术功能培训：</w:t>
      </w:r>
      <w:r/>
    </w:p>
    <w:p>
      <w:pPr>
        <w:spacing w:line="360" w:lineRule="auto"/>
        <w:rPr>
          <w:rFonts w:hint="eastAsia" w:hAnsi="宋体"/>
          <w:b w:val="0"/>
          <w:color w:val="333333"/>
          <w:spacing w:val="2"/>
          <w:position w:val="0"/>
          <w:szCs w:val="24"/>
          <w:highlight w:val="none"/>
          <w:shd w:val="clear" w:color="auto" w:fill="ffffff"/>
        </w:rPr>
      </w:pPr>
      <w:r>
        <w:rPr>
          <w:rFonts w:hint="eastAsia" w:hAnsi="宋体"/>
          <w:b w:val="0"/>
          <w:position w:val="0"/>
          <w:szCs w:val="24"/>
          <w:highlight w:val="none"/>
        </w:rPr>
        <w:t xml:space="preserve">需</w:t>
      </w:r>
      <w:r>
        <w:rPr>
          <w:rFonts w:hAnsi="宋体"/>
          <w:b w:val="0"/>
          <w:color w:val="333333"/>
          <w:spacing w:val="2"/>
          <w:position w:val="0"/>
          <w:szCs w:val="24"/>
          <w:highlight w:val="none"/>
          <w:shd w:val="clear" w:color="auto" w:fill="ffffff"/>
        </w:rPr>
        <w:t xml:space="preserve">提供全面、系统的业务技术功能培训，确保采购</w:t>
      </w:r>
      <w:r>
        <w:rPr>
          <w:rFonts w:hint="eastAsia" w:hAnsi="宋体"/>
          <w:b w:val="0"/>
          <w:color w:val="333333"/>
          <w:spacing w:val="2"/>
          <w:position w:val="0"/>
          <w:szCs w:val="24"/>
          <w:highlight w:val="none"/>
          <w:shd w:val="clear" w:color="auto" w:fill="ffffff"/>
        </w:rPr>
        <w:t xml:space="preserve">人相关</w:t>
      </w:r>
      <w:r>
        <w:rPr>
          <w:rFonts w:hAnsi="宋体"/>
          <w:b w:val="0"/>
          <w:color w:val="333333"/>
          <w:spacing w:val="2"/>
          <w:position w:val="0"/>
          <w:szCs w:val="24"/>
          <w:highlight w:val="none"/>
          <w:shd w:val="clear" w:color="auto" w:fill="ffffff"/>
        </w:rPr>
        <w:t xml:space="preserve">人员能够深度掌握设备的各项功能及应用</w:t>
      </w:r>
      <w:r>
        <w:rPr>
          <w:rFonts w:hint="eastAsia" w:hAnsi="宋体"/>
          <w:b w:val="0"/>
          <w:color w:val="333333"/>
          <w:spacing w:val="2"/>
          <w:position w:val="0"/>
          <w:szCs w:val="24"/>
          <w:highlight w:val="none"/>
          <w:shd w:val="clear" w:color="auto" w:fill="ffffff"/>
        </w:rPr>
        <w:t xml:space="preserve">,</w:t>
      </w:r>
      <w:r>
        <w:rPr>
          <w:rFonts w:hAnsi="宋体"/>
          <w:b w:val="0"/>
          <w:color w:val="333333"/>
          <w:spacing w:val="2"/>
          <w:position w:val="0"/>
          <w:szCs w:val="24"/>
          <w:highlight w:val="none"/>
          <w:shd w:val="clear" w:color="auto" w:fill="ffffff"/>
        </w:rPr>
        <w:t xml:space="preserve"> 培训应在采购</w:t>
      </w:r>
      <w:r>
        <w:rPr>
          <w:rFonts w:hint="eastAsia" w:hAnsi="宋体"/>
          <w:b w:val="0"/>
          <w:color w:val="333333"/>
          <w:spacing w:val="2"/>
          <w:position w:val="0"/>
          <w:szCs w:val="24"/>
          <w:highlight w:val="none"/>
          <w:shd w:val="clear" w:color="auto" w:fill="ffffff"/>
        </w:rPr>
        <w:t xml:space="preserve">人</w:t>
      </w:r>
      <w:r>
        <w:rPr>
          <w:rFonts w:hAnsi="宋体"/>
          <w:b w:val="0"/>
          <w:color w:val="333333"/>
          <w:spacing w:val="2"/>
          <w:position w:val="0"/>
          <w:szCs w:val="24"/>
          <w:highlight w:val="none"/>
          <w:shd w:val="clear" w:color="auto" w:fill="ffffff"/>
        </w:rPr>
        <w:t xml:space="preserve">现场进行，采用‘理论+实操’相结合的模式，并提供全套中文培训教材和考核认证</w:t>
      </w:r>
      <w:r>
        <w:rPr>
          <w:rFonts w:hint="eastAsia" w:hAnsi="宋体"/>
          <w:b w:val="0"/>
          <w:color w:val="333333"/>
          <w:spacing w:val="2"/>
          <w:position w:val="0"/>
          <w:szCs w:val="24"/>
          <w:highlight w:val="none"/>
          <w:shd w:val="clear" w:color="auto" w:fill="ffffff"/>
        </w:rPr>
        <w:t xml:space="preserve">，</w:t>
      </w:r>
      <w:bookmarkStart w:id="166" w:name="OLE_LINK69"/>
      <w:r>
        <w:rPr>
          <w:rFonts w:hAnsi="宋体"/>
          <w:b w:val="0"/>
          <w:color w:val="333333"/>
          <w:spacing w:val="2"/>
          <w:position w:val="0"/>
          <w:szCs w:val="24"/>
          <w:highlight w:val="none"/>
          <w:shd w:val="clear" w:color="auto" w:fill="ffffff"/>
        </w:rPr>
        <w:t xml:space="preserve">培训时长不得少于</w:t>
      </w:r>
      <w:r>
        <w:rPr>
          <w:rFonts w:hint="eastAsia" w:hAnsi="宋体"/>
          <w:b w:val="0"/>
          <w:color w:val="333333"/>
          <w:spacing w:val="2"/>
          <w:position w:val="0"/>
          <w:szCs w:val="24"/>
          <w:highlight w:val="none"/>
          <w:shd w:val="clear" w:color="auto" w:fill="ffffff"/>
        </w:rPr>
        <w:t xml:space="preserve">2</w:t>
      </w:r>
      <w:r>
        <w:rPr>
          <w:rFonts w:hAnsi="宋体"/>
          <w:b w:val="0"/>
          <w:color w:val="333333"/>
          <w:spacing w:val="2"/>
          <w:position w:val="0"/>
          <w:szCs w:val="24"/>
          <w:highlight w:val="none"/>
          <w:shd w:val="clear" w:color="auto" w:fill="ffffff"/>
        </w:rPr>
        <w:t xml:space="preserve">工作日</w:t>
      </w:r>
      <w:bookmarkEnd w:id="166"/>
      <w:r>
        <w:rPr>
          <w:rFonts w:hAnsi="宋体"/>
          <w:b w:val="0"/>
          <w:color w:val="333333"/>
          <w:spacing w:val="2"/>
          <w:position w:val="0"/>
          <w:szCs w:val="24"/>
          <w:highlight w:val="none"/>
          <w:shd w:val="clear" w:color="auto" w:fill="ffffff"/>
        </w:rPr>
        <w:t xml:space="preserve">。培训内容</w:t>
      </w:r>
      <w:r>
        <w:rPr>
          <w:rFonts w:hint="eastAsia" w:hAnsi="宋体"/>
          <w:b w:val="0"/>
          <w:color w:val="333333"/>
          <w:spacing w:val="2"/>
          <w:position w:val="0"/>
          <w:szCs w:val="24"/>
          <w:highlight w:val="none"/>
          <w:shd w:val="clear" w:color="auto" w:fill="ffffff"/>
        </w:rPr>
        <w:t xml:space="preserve">至少包含</w:t>
      </w:r>
      <w:r>
        <w:rPr>
          <w:rFonts w:hAnsi="宋体"/>
          <w:b w:val="0"/>
          <w:color w:val="333333"/>
          <w:spacing w:val="2"/>
          <w:position w:val="0"/>
          <w:szCs w:val="24"/>
          <w:highlight w:val="none"/>
          <w:shd w:val="clear" w:color="auto" w:fill="ffffff"/>
        </w:rPr>
        <w:t xml:space="preserve">：</w:t>
      </w:r>
      <w:r/>
    </w:p>
    <w:p>
      <w:pPr>
        <w:spacing w:line="360" w:lineRule="auto"/>
        <w:rPr>
          <w:rFonts w:hint="eastAsia" w:hAnsi="宋体"/>
          <w:b w:val="0"/>
          <w:color w:val="333333"/>
          <w:spacing w:val="2"/>
          <w:position w:val="0"/>
          <w:szCs w:val="24"/>
          <w:highlight w:val="none"/>
          <w:shd w:val="clear" w:color="auto" w:fill="ffffff"/>
        </w:rPr>
      </w:pPr>
      <w:r>
        <w:rPr>
          <w:rFonts w:hint="eastAsia" w:hAnsi="宋体"/>
          <w:b w:val="0"/>
          <w:color w:val="333333"/>
          <w:spacing w:val="2"/>
          <w:position w:val="0"/>
          <w:szCs w:val="24"/>
          <w:highlight w:val="none"/>
          <w:shd w:val="clear" w:color="auto" w:fill="ffffff"/>
        </w:rPr>
        <w:t xml:space="preserve">A</w:t>
      </w:r>
      <w:r>
        <w:rPr>
          <w:rFonts w:hAnsi="宋体"/>
          <w:b w:val="0"/>
          <w:color w:val="333333"/>
          <w:spacing w:val="2"/>
          <w:position w:val="0"/>
          <w:szCs w:val="24"/>
          <w:highlight w:val="none"/>
          <w:shd w:val="clear" w:color="auto" w:fill="ffffff"/>
        </w:rPr>
        <w:t xml:space="preserve">.设备整体架构与功能介绍</w:t>
      </w:r>
      <w:r/>
    </w:p>
    <w:p>
      <w:pPr>
        <w:spacing w:line="360" w:lineRule="auto"/>
        <w:rPr>
          <w:rFonts w:hint="eastAsia" w:hAnsi="宋体"/>
          <w:b w:val="0"/>
          <w:color w:val="333333"/>
          <w:spacing w:val="2"/>
          <w:position w:val="0"/>
          <w:szCs w:val="24"/>
          <w:highlight w:val="none"/>
          <w:shd w:val="clear" w:color="auto" w:fill="ffffff"/>
        </w:rPr>
      </w:pPr>
      <w:r>
        <w:rPr>
          <w:rFonts w:hint="eastAsia" w:hAnsi="宋体"/>
          <w:b w:val="0"/>
          <w:color w:val="333333"/>
          <w:spacing w:val="2"/>
          <w:position w:val="0"/>
          <w:szCs w:val="24"/>
          <w:highlight w:val="none"/>
          <w:shd w:val="clear" w:color="auto" w:fill="ffffff"/>
        </w:rPr>
        <w:t xml:space="preserve">B</w:t>
      </w:r>
      <w:r>
        <w:rPr>
          <w:rFonts w:hAnsi="宋体"/>
          <w:b w:val="0"/>
          <w:color w:val="333333"/>
          <w:spacing w:val="2"/>
          <w:position w:val="0"/>
          <w:szCs w:val="24"/>
          <w:highlight w:val="none"/>
          <w:shd w:val="clear" w:color="auto" w:fill="ffffff"/>
        </w:rPr>
        <w:t xml:space="preserve">.设备操作功能培训</w:t>
      </w:r>
      <w:r/>
    </w:p>
    <w:p>
      <w:pPr>
        <w:spacing w:line="360" w:lineRule="auto"/>
        <w:rPr>
          <w:rFonts w:hint="eastAsia" w:hAnsi="宋体"/>
          <w:b w:val="0"/>
          <w:color w:val="333333"/>
          <w:spacing w:val="2"/>
          <w:position w:val="0"/>
          <w:szCs w:val="24"/>
          <w:highlight w:val="none"/>
          <w:shd w:val="clear" w:color="auto" w:fill="ffffff"/>
        </w:rPr>
      </w:pPr>
      <w:r>
        <w:rPr>
          <w:rFonts w:hint="eastAsia" w:hAnsi="宋体"/>
          <w:b w:val="0"/>
          <w:color w:val="333333"/>
          <w:spacing w:val="2"/>
          <w:position w:val="0"/>
          <w:szCs w:val="24"/>
          <w:highlight w:val="none"/>
          <w:shd w:val="clear" w:color="auto" w:fill="ffffff"/>
        </w:rPr>
        <w:t xml:space="preserve">C</w:t>
      </w:r>
      <w:r>
        <w:rPr>
          <w:rFonts w:hAnsi="宋体"/>
          <w:b w:val="0"/>
          <w:color w:val="333333"/>
          <w:spacing w:val="2"/>
          <w:position w:val="0"/>
          <w:szCs w:val="24"/>
          <w:highlight w:val="none"/>
          <w:shd w:val="clear" w:color="auto" w:fill="ffffff"/>
        </w:rPr>
        <w:t xml:space="preserve">.临床业务应用培训</w:t>
      </w:r>
      <w:r/>
    </w:p>
    <w:p>
      <w:pPr>
        <w:spacing w:line="360" w:lineRule="auto"/>
        <w:rPr>
          <w:rFonts w:hAnsi="宋体"/>
          <w:b w:val="0"/>
          <w:color w:val="333333"/>
          <w:spacing w:val="2"/>
          <w:position w:val="0"/>
          <w:szCs w:val="24"/>
          <w:highlight w:val="none"/>
          <w:shd w:val="clear" w:color="auto" w:fill="ffffff"/>
        </w:rPr>
      </w:pPr>
      <w:r>
        <w:rPr>
          <w:rFonts w:hint="eastAsia" w:hAnsi="宋体"/>
          <w:b w:val="0"/>
          <w:color w:val="333333"/>
          <w:spacing w:val="2"/>
          <w:position w:val="0"/>
          <w:szCs w:val="24"/>
          <w:highlight w:val="none"/>
          <w:shd w:val="clear" w:color="auto" w:fill="ffffff"/>
        </w:rPr>
        <w:t xml:space="preserve">D.</w:t>
      </w:r>
      <w:r>
        <w:rPr>
          <w:rFonts w:hAnsi="宋体"/>
          <w:b w:val="0"/>
          <w:color w:val="333333"/>
          <w:spacing w:val="2"/>
          <w:position w:val="0"/>
          <w:szCs w:val="24"/>
          <w:highlight w:val="none"/>
          <w:shd w:val="clear" w:color="auto" w:fill="ffffff"/>
        </w:rPr>
        <w:t xml:space="preserve">质量控制功能培训</w:t>
      </w:r>
      <w:r/>
    </w:p>
    <w:p>
      <w:pPr>
        <w:spacing w:line="360" w:lineRule="auto"/>
        <w:rPr>
          <w:rFonts w:hAnsi="宋体"/>
          <w:b w:val="0"/>
          <w:color w:val="333333"/>
          <w:spacing w:val="2"/>
          <w:position w:val="0"/>
          <w:szCs w:val="24"/>
          <w:highlight w:val="none"/>
          <w:shd w:val="clear" w:color="auto" w:fill="ffffff"/>
        </w:rPr>
      </w:pPr>
      <w:r>
        <w:rPr>
          <w:rFonts w:hint="eastAsia" w:hAnsi="宋体"/>
          <w:b w:val="0"/>
          <w:color w:val="333333"/>
          <w:spacing w:val="2"/>
          <w:position w:val="0"/>
          <w:szCs w:val="24"/>
          <w:highlight w:val="none"/>
          <w:shd w:val="clear" w:color="auto" w:fill="ffffff"/>
        </w:rPr>
        <w:t xml:space="preserve">E</w:t>
      </w:r>
      <w:r>
        <w:rPr>
          <w:rFonts w:hAnsi="宋体"/>
          <w:b w:val="0"/>
          <w:color w:val="333333"/>
          <w:spacing w:val="2"/>
          <w:position w:val="0"/>
          <w:szCs w:val="24"/>
          <w:highlight w:val="none"/>
          <w:shd w:val="clear" w:color="auto" w:fill="ffffff"/>
        </w:rPr>
        <w:t xml:space="preserve">.常见业务故障识别与处理</w:t>
      </w:r>
      <w:r/>
    </w:p>
    <w:p>
      <w:pPr>
        <w:spacing w:line="360" w:lineRule="auto"/>
        <w:rPr>
          <w:rFonts w:hint="eastAsia" w:hAnsi="宋体"/>
          <w:b w:val="0"/>
          <w:position w:val="0"/>
          <w:szCs w:val="24"/>
          <w:highlight w:val="none"/>
        </w:rPr>
      </w:pPr>
      <w:r>
        <w:rPr>
          <w:rFonts w:hint="eastAsia" w:hAnsi="宋体"/>
          <w:b w:val="0"/>
          <w:position w:val="0"/>
          <w:szCs w:val="24"/>
          <w:highlight w:val="none"/>
        </w:rPr>
        <w:t xml:space="preserve">9</w:t>
      </w:r>
      <w:r>
        <w:rPr>
          <w:rFonts w:hAnsi="宋体"/>
          <w:b w:val="0"/>
          <w:position w:val="0"/>
          <w:szCs w:val="24"/>
          <w:highlight w:val="none"/>
        </w:rPr>
        <w:t xml:space="preserve">.3.</w:t>
      </w:r>
      <w:r>
        <w:rPr>
          <w:rFonts w:hint="eastAsia" w:hAnsi="宋体"/>
          <w:b w:val="0"/>
          <w:position w:val="0"/>
          <w:szCs w:val="24"/>
          <w:highlight w:val="none"/>
        </w:rPr>
        <w:t xml:space="preserve">常见故障处理培训：</w:t>
      </w:r>
      <w:r/>
    </w:p>
    <w:p>
      <w:pPr>
        <w:spacing w:line="360" w:lineRule="auto"/>
        <w:rPr>
          <w:rFonts w:hint="eastAsia" w:hAnsi="宋体"/>
          <w:b w:val="0"/>
          <w:position w:val="0"/>
          <w:szCs w:val="24"/>
          <w:highlight w:val="none"/>
        </w:rPr>
      </w:pPr>
      <w:r>
        <w:rPr>
          <w:rFonts w:hint="eastAsia" w:hAnsi="宋体"/>
          <w:b w:val="0"/>
          <w:position w:val="0"/>
          <w:szCs w:val="24"/>
          <w:highlight w:val="none"/>
        </w:rPr>
        <w:t xml:space="preserve">需</w:t>
      </w:r>
      <w:r>
        <w:rPr>
          <w:rFonts w:hAnsi="宋体"/>
          <w:b w:val="0"/>
          <w:color w:val="333333"/>
          <w:spacing w:val="2"/>
          <w:position w:val="0"/>
          <w:szCs w:val="24"/>
          <w:highlight w:val="none"/>
          <w:shd w:val="clear" w:color="auto" w:fill="ffffff"/>
        </w:rPr>
        <w:t xml:space="preserve">提供专门的常见故障处理培训</w:t>
      </w:r>
      <w:r>
        <w:rPr>
          <w:rFonts w:hint="eastAsia" w:hAnsi="宋体"/>
          <w:b w:val="0"/>
          <w:color w:val="333333"/>
          <w:spacing w:val="2"/>
          <w:position w:val="0"/>
          <w:szCs w:val="24"/>
          <w:highlight w:val="none"/>
          <w:shd w:val="clear" w:color="auto" w:fill="ffffff"/>
        </w:rPr>
        <w:t xml:space="preserve">，</w:t>
      </w:r>
      <w:r>
        <w:rPr>
          <w:rFonts w:hAnsi="宋体"/>
          <w:b w:val="0"/>
          <w:color w:val="333333"/>
          <w:spacing w:val="2"/>
          <w:position w:val="0"/>
          <w:szCs w:val="24"/>
          <w:highlight w:val="none"/>
          <w:shd w:val="clear" w:color="auto" w:fill="ffffff"/>
        </w:rPr>
        <w:t xml:space="preserve">培训时长不得少于</w:t>
      </w:r>
      <w:r>
        <w:rPr>
          <w:rFonts w:hint="eastAsia" w:hAnsi="宋体"/>
          <w:b w:val="0"/>
          <w:color w:val="333333"/>
          <w:spacing w:val="2"/>
          <w:position w:val="0"/>
          <w:szCs w:val="24"/>
          <w:highlight w:val="none"/>
          <w:shd w:val="clear" w:color="auto" w:fill="ffffff"/>
        </w:rPr>
        <w:t xml:space="preserve">2</w:t>
      </w:r>
      <w:r>
        <w:rPr>
          <w:rFonts w:hAnsi="宋体"/>
          <w:b w:val="0"/>
          <w:color w:val="333333"/>
          <w:spacing w:val="2"/>
          <w:position w:val="0"/>
          <w:szCs w:val="24"/>
          <w:highlight w:val="none"/>
          <w:shd w:val="clear" w:color="auto" w:fill="ffffff"/>
        </w:rPr>
        <w:t xml:space="preserve">工作日。培训需基于设备的高频故障模式，采用案例模拟形式，重点培养操作人员的故障初步排查能力、安全规范意识和精准报修技能。培训需提供实战演练和考核，并交付《常见故障快速处理指南》、《报警代码手册》等日常辅助工具</w:t>
      </w:r>
      <w:r>
        <w:rPr>
          <w:rFonts w:hint="eastAsia" w:hAnsi="宋体"/>
          <w:b w:val="0"/>
          <w:color w:val="333333"/>
          <w:spacing w:val="2"/>
          <w:position w:val="0"/>
          <w:szCs w:val="24"/>
          <w:highlight w:val="none"/>
          <w:shd w:val="clear" w:color="auto" w:fill="ffffff"/>
        </w:rPr>
        <w:t xml:space="preserve">，</w:t>
      </w:r>
      <w:r>
        <w:rPr>
          <w:rFonts w:hAnsi="宋体"/>
          <w:b w:val="0"/>
          <w:color w:val="333333"/>
          <w:spacing w:val="2"/>
          <w:position w:val="0"/>
          <w:szCs w:val="24"/>
          <w:highlight w:val="none"/>
          <w:shd w:val="clear" w:color="auto" w:fill="ffffff"/>
        </w:rPr>
        <w:t xml:space="preserve">使采购方人员在遇到常见问题时，能依据培训材料和流程，在15分钟内判断是否可自行解决或必须立即报修，并能提供所有必要的故障信息</w:t>
      </w:r>
      <w:r>
        <w:rPr>
          <w:rFonts w:hint="eastAsia" w:hAnsi="宋体"/>
          <w:b w:val="0"/>
          <w:color w:val="333333"/>
          <w:spacing w:val="2"/>
          <w:position w:val="0"/>
          <w:szCs w:val="24"/>
          <w:highlight w:val="none"/>
          <w:shd w:val="clear" w:color="auto" w:fill="ffffff"/>
        </w:rPr>
        <w:t xml:space="preserve">。</w:t>
      </w:r>
      <w:bookmarkEnd w:id="160"/>
      <w:r/>
      <w:r/>
    </w:p>
    <w:p>
      <w:pPr>
        <w:jc w:val="left"/>
        <w:spacing w:line="360" w:lineRule="auto"/>
        <w:rPr>
          <w:rFonts w:hAnsi="Calibri" w:cs="宋体"/>
          <w:b w:val="0"/>
          <w:color w:val="000000"/>
          <w:position w:val="0"/>
          <w:szCs w:val="24"/>
          <w:highlight w:val="none"/>
        </w:rPr>
      </w:pPr>
      <w:r>
        <w:rPr>
          <w:rFonts w:hAnsi="Calibri" w:cs="宋体"/>
          <w:b w:val="0"/>
          <w:color w:val="000000"/>
          <w:position w:val="0"/>
          <w:szCs w:val="24"/>
          <w:highlight w:val="none"/>
        </w:rPr>
      </w:r>
      <w:r/>
    </w:p>
    <w:p>
      <w:pPr>
        <w:jc w:val="left"/>
        <w:spacing w:line="360" w:lineRule="auto"/>
        <w:rPr>
          <w:rFonts w:hAnsi="Calibri" w:cs="宋体"/>
          <w:bCs/>
          <w:color w:val="000000"/>
          <w:position w:val="0"/>
          <w:szCs w:val="24"/>
          <w:highlight w:val="none"/>
        </w:rPr>
      </w:pPr>
      <w:r>
        <w:rPr>
          <w:rFonts w:hint="eastAsia" w:hAnsi="Calibri" w:cs="宋体"/>
          <w:bCs/>
          <w:color w:val="000000"/>
          <w:position w:val="0"/>
          <w:szCs w:val="24"/>
          <w:highlight w:val="none"/>
        </w:rPr>
        <w:t xml:space="preserve">1</w:t>
      </w:r>
      <w:r>
        <w:rPr>
          <w:rFonts w:hAnsi="Calibri" w:cs="宋体"/>
          <w:bCs/>
          <w:color w:val="000000"/>
          <w:position w:val="0"/>
          <w:szCs w:val="24"/>
          <w:highlight w:val="none"/>
        </w:rPr>
        <w:t xml:space="preserve">0.业绩：具有与所投产品类似业绩的优先。</w:t>
      </w:r>
      <w:r/>
    </w:p>
    <w:p>
      <w:pPr>
        <w:jc w:val="left"/>
        <w:spacing w:line="360" w:lineRule="auto"/>
        <w:rPr>
          <w:rFonts w:hAnsi="Calibri" w:cs="宋体"/>
          <w:bCs/>
          <w:color w:val="000000"/>
          <w:position w:val="0"/>
          <w:szCs w:val="24"/>
          <w:highlight w:val="none"/>
        </w:rPr>
      </w:pPr>
      <w:r>
        <w:rPr>
          <w:rFonts w:hAnsi="Calibri" w:cs="宋体"/>
          <w:bCs/>
          <w:color w:val="000000"/>
          <w:position w:val="0"/>
          <w:szCs w:val="24"/>
          <w:highlight w:val="none"/>
        </w:rPr>
      </w:r>
      <w:r/>
    </w:p>
    <w:p>
      <w:pPr>
        <w:jc w:val="left"/>
        <w:spacing w:line="360" w:lineRule="auto"/>
        <w:rPr>
          <w:rFonts w:hAnsi="Calibri" w:cs="宋体"/>
          <w:bCs/>
          <w:color w:val="000000"/>
          <w:position w:val="0"/>
          <w:szCs w:val="24"/>
          <w:highlight w:val="none"/>
        </w:rPr>
      </w:pPr>
      <w:r>
        <w:rPr>
          <w:rFonts w:hint="eastAsia" w:hAnsi="Calibri" w:cs="宋体"/>
          <w:bCs/>
          <w:color w:val="000000"/>
          <w:position w:val="0"/>
          <w:szCs w:val="24"/>
          <w:highlight w:val="none"/>
        </w:rPr>
        <w:t xml:space="preserve">1</w:t>
      </w:r>
      <w:r>
        <w:rPr>
          <w:rFonts w:hAnsi="Calibri" w:cs="宋体"/>
          <w:bCs/>
          <w:color w:val="000000"/>
          <w:position w:val="0"/>
          <w:szCs w:val="24"/>
          <w:highlight w:val="none"/>
        </w:rPr>
        <w:t xml:space="preserve">1.投标产品为节能产品的优先。</w:t>
      </w:r>
      <w:r/>
    </w:p>
    <w:p>
      <w:pPr>
        <w:jc w:val="left"/>
        <w:spacing w:line="360" w:lineRule="auto"/>
        <w:rPr>
          <w:rFonts w:hAnsi="Calibri" w:cs="宋体"/>
          <w:bCs/>
          <w:color w:val="000000"/>
          <w:position w:val="0"/>
          <w:szCs w:val="24"/>
          <w:highlight w:val="none"/>
        </w:rPr>
      </w:pPr>
      <w:r>
        <w:rPr>
          <w:rFonts w:hAnsi="Calibri" w:cs="宋体"/>
          <w:bCs/>
          <w:color w:val="000000"/>
          <w:position w:val="0"/>
          <w:szCs w:val="24"/>
          <w:highlight w:val="none"/>
        </w:rPr>
      </w:r>
      <w:r/>
    </w:p>
    <w:p>
      <w:pPr>
        <w:jc w:val="left"/>
        <w:spacing w:line="360" w:lineRule="auto"/>
        <w:rPr>
          <w:rFonts w:hAnsi="Calibri" w:cs="宋体"/>
          <w:bCs/>
          <w:color w:val="000000"/>
          <w:position w:val="0"/>
          <w:szCs w:val="24"/>
          <w:highlight w:val="none"/>
        </w:rPr>
      </w:pPr>
      <w:r>
        <w:rPr>
          <w:rFonts w:hint="eastAsia" w:hAnsi="Calibri" w:cs="宋体"/>
          <w:bCs/>
          <w:color w:val="000000"/>
          <w:position w:val="0"/>
          <w:szCs w:val="24"/>
          <w:highlight w:val="none"/>
        </w:rPr>
        <w:t xml:space="preserve">1</w:t>
      </w:r>
      <w:r>
        <w:rPr>
          <w:rFonts w:hAnsi="Calibri" w:cs="宋体"/>
          <w:bCs/>
          <w:color w:val="000000"/>
          <w:position w:val="0"/>
          <w:szCs w:val="24"/>
          <w:highlight w:val="none"/>
        </w:rPr>
        <w:t xml:space="preserve">2.投标产品为环境标志产品的优先。</w:t>
      </w:r>
      <w:r/>
    </w:p>
    <w:p>
      <w:pPr>
        <w:jc w:val="left"/>
        <w:rPr>
          <w:rFonts w:hAnsi="Calibri" w:cs="宋体"/>
          <w:b w:val="0"/>
          <w:color w:val="000000"/>
          <w:position w:val="0"/>
          <w:szCs w:val="24"/>
          <w:highlight w:val="none"/>
        </w:rPr>
      </w:pPr>
      <w:r>
        <w:rPr>
          <w:rFonts w:hAnsi="Calibri" w:cs="宋体"/>
          <w:b w:val="0"/>
          <w:color w:val="000000"/>
          <w:position w:val="0"/>
          <w:szCs w:val="24"/>
          <w:highlight w:val="none"/>
        </w:rPr>
      </w:r>
      <w:r/>
    </w:p>
    <w:p>
      <w:pPr>
        <w:spacing w:line="360" w:lineRule="auto"/>
        <w:rPr>
          <w:rFonts w:hint="eastAsia" w:hAnsi="宋体"/>
          <w:bCs/>
          <w:color w:val="ff0000"/>
          <w:position w:val="0"/>
          <w:szCs w:val="24"/>
          <w:highlight w:val="none"/>
          <w:shd w:val="clear" w:color="auto" w:fill="ffffff"/>
        </w:rPr>
      </w:pPr>
      <w:r/>
      <w:bookmarkStart w:id="167" w:name="OLE_LINK101"/>
      <w:r>
        <w:rPr>
          <w:rFonts w:hint="eastAsia" w:hAnsi="宋体"/>
          <w:bCs/>
          <w:i/>
          <w:iCs/>
          <w:position w:val="0"/>
          <w:szCs w:val="24"/>
          <w:highlight w:val="none"/>
          <w:u w:val="single"/>
        </w:rPr>
        <w:t xml:space="preserve">注：上述商务要求中的实质性要求</w:t>
      </w:r>
      <w:r>
        <w:rPr>
          <w:rFonts w:hint="eastAsia" w:hAnsi="宋体"/>
          <w:bCs/>
          <w:i/>
          <w:iCs/>
          <w:color w:val="ff0000"/>
          <w:position w:val="0"/>
          <w:szCs w:val="24"/>
          <w:highlight w:val="none"/>
          <w:u w:val="single"/>
        </w:rPr>
        <w:t xml:space="preserve">（斜体且有下划线部分）</w:t>
      </w:r>
      <w:r>
        <w:rPr>
          <w:rFonts w:hint="eastAsia" w:hAnsi="宋体"/>
          <w:bCs/>
          <w:i/>
          <w:iCs/>
          <w:position w:val="0"/>
          <w:szCs w:val="24"/>
          <w:highlight w:val="none"/>
          <w:u w:val="single"/>
        </w:rPr>
        <w:t xml:space="preserve">需在商务要求响应及偏离表中逐条响应具体内容，且不允许负偏离，否则视为无效投标。</w:t>
      </w:r>
      <w:bookmarkEnd w:id="167"/>
      <w:r/>
      <w:r/>
    </w:p>
    <w:p>
      <w:pPr>
        <w:jc w:val="left"/>
        <w:spacing w:line="360" w:lineRule="auto"/>
        <w:rPr>
          <w:rFonts w:hint="eastAsia" w:hAnsi="宋体"/>
          <w:bCs/>
          <w:color w:val="ff0000"/>
          <w:position w:val="0"/>
          <w:szCs w:val="24"/>
          <w:highlight w:val="none"/>
          <w:shd w:val="clear" w:color="auto" w:fill="ffffff"/>
        </w:rPr>
      </w:pPr>
      <w:r>
        <w:rPr>
          <w:rFonts w:hint="eastAsia" w:hAnsi="宋体"/>
          <w:bCs/>
          <w:color w:val="ff0000"/>
          <w:position w:val="0"/>
          <w:szCs w:val="24"/>
          <w:highlight w:val="none"/>
          <w:shd w:val="clear" w:color="auto" w:fill="ffffff"/>
        </w:rPr>
      </w:r>
      <w:r/>
    </w:p>
    <w:p>
      <w:pPr>
        <w:jc w:val="left"/>
        <w:widowControl/>
        <w:rPr>
          <w:rFonts w:hint="eastAsia" w:hAnsi="宋体" w:cs="宋体"/>
          <w:bCs/>
          <w:position w:val="0"/>
          <w:sz w:val="44"/>
          <w:szCs w:val="28"/>
          <w:highlight w:val="none"/>
        </w:rPr>
      </w:pPr>
      <w:r>
        <w:rPr>
          <w:rFonts w:hint="eastAsia" w:hAnsi="宋体" w:cs="宋体"/>
          <w:b w:val="0"/>
          <w:bCs/>
          <w:sz w:val="44"/>
          <w:highlight w:val="none"/>
        </w:rPr>
        <w:br w:type="page" w:clear="all"/>
      </w:r>
      <w:r/>
    </w:p>
    <w:p>
      <w:pPr>
        <w:pStyle w:val="854"/>
        <w:spacing w:line="360" w:lineRule="auto"/>
        <w:rPr>
          <w:rFonts w:hint="eastAsia" w:ascii="宋体" w:hAnsi="宋体" w:eastAsia="宋体" w:cs="宋体"/>
          <w:b/>
          <w:bCs/>
          <w:sz w:val="44"/>
          <w:highlight w:val="none"/>
        </w:rPr>
      </w:pPr>
      <w:r>
        <w:rPr>
          <w:rFonts w:hint="eastAsia" w:ascii="宋体" w:hAnsi="宋体" w:eastAsia="宋体" w:cs="宋体"/>
          <w:b/>
          <w:bCs/>
          <w:sz w:val="44"/>
          <w:highlight w:val="none"/>
        </w:rPr>
        <w:t xml:space="preserve">第五章  评标方法与评标标准</w:t>
      </w:r>
      <w:bookmarkEnd w:id="155"/>
      <w:r/>
      <w:r/>
    </w:p>
    <w:p>
      <w:pPr>
        <w:jc w:val="left"/>
        <w:spacing w:line="360" w:lineRule="auto"/>
        <w:rPr>
          <w:rFonts w:hint="eastAsia" w:hAnsi="宋体" w:cs="宋体"/>
          <w:sz w:val="28"/>
          <w:szCs w:val="28"/>
          <w:highlight w:val="none"/>
        </w:rPr>
      </w:pPr>
      <w:r/>
      <w:bookmarkStart w:id="168" w:name="_Toc26554095"/>
      <w:r/>
      <w:bookmarkStart w:id="169" w:name="_Toc49090577"/>
      <w:r/>
      <w:bookmarkStart w:id="170" w:name="_Toc120614283"/>
      <w:r/>
      <w:bookmarkStart w:id="171" w:name="_Toc22356580"/>
      <w:r/>
      <w:bookmarkStart w:id="172" w:name="_Toc460901585"/>
      <w:r/>
      <w:bookmarkStart w:id="173" w:name="_Toc23828478"/>
      <w:r/>
      <w:bookmarkStart w:id="174" w:name="_Toc513029276"/>
      <w:r>
        <w:rPr>
          <w:rFonts w:hint="eastAsia" w:hAnsi="宋体" w:cs="宋体"/>
          <w:sz w:val="28"/>
          <w:szCs w:val="28"/>
          <w:highlight w:val="none"/>
        </w:rPr>
        <w:t xml:space="preserve">一、评标方法</w:t>
      </w:r>
      <w:r/>
    </w:p>
    <w:p>
      <w:pPr>
        <w:ind w:firstLine="420"/>
        <w:jc w:val="left"/>
        <w:spacing w:line="360" w:lineRule="auto"/>
        <w:rPr>
          <w:rFonts w:hint="eastAsia" w:hAnsi="宋体" w:cs="宋体"/>
          <w:b w:val="0"/>
          <w:bCs/>
          <w:szCs w:val="24"/>
          <w:highlight w:val="none"/>
        </w:rPr>
      </w:pPr>
      <w:r>
        <w:rPr>
          <w:rFonts w:hint="eastAsia" w:hAnsi="宋体" w:cs="宋体"/>
          <w:b w:val="0"/>
          <w:bCs/>
          <w:szCs w:val="24"/>
          <w:highlight w:val="none"/>
        </w:rPr>
        <w:t xml:space="preserve">本项目采用</w:t>
      </w:r>
      <w:r>
        <w:rPr>
          <w:rFonts w:hint="eastAsia" w:hAnsi="宋体" w:cs="宋体"/>
          <w:b w:val="0"/>
          <w:bCs/>
          <w:szCs w:val="24"/>
          <w:highlight w:val="none"/>
          <w:u w:val="single"/>
        </w:rPr>
        <w:t xml:space="preserve">综合评分</w:t>
      </w:r>
      <w:r>
        <w:rPr>
          <w:rFonts w:hint="eastAsia" w:hAnsi="宋体" w:cs="宋体"/>
          <w:b w:val="0"/>
          <w:bCs/>
          <w:szCs w:val="24"/>
          <w:highlight w:val="none"/>
        </w:rPr>
        <w:t xml:space="preserve">法，评标委员会严格按照招标文件规定的评分标准和要求，对各投标文件进行综合评审，按评审后得分由高到低顺序对投标人进行排序。得分相同的，按投标报价由低到高顺序排序。得分且投标报价相同的并列。评标委员会根据评审后投标人排序推荐3名中标候选人。投标文件满足招标文件全部实质性要求，</w:t>
      </w:r>
      <w:r>
        <w:rPr>
          <w:rFonts w:hint="eastAsia" w:hAnsi="宋体" w:cs="宋体"/>
          <w:b w:val="0"/>
          <w:bCs/>
          <w:szCs w:val="24"/>
          <w:highlight w:val="none"/>
          <w:lang w:val="en-US" w:eastAsia="zh-CN"/>
        </w:rPr>
        <w:t xml:space="preserve">且按照评审因素的量化指标评审得分最高的投标人为排名第一的中标候选人</w:t>
      </w:r>
      <w:r>
        <w:rPr>
          <w:rFonts w:hint="eastAsia" w:hAnsi="宋体" w:cs="宋体"/>
          <w:b w:val="0"/>
          <w:bCs/>
          <w:szCs w:val="24"/>
          <w:highlight w:val="none"/>
        </w:rPr>
        <w:t xml:space="preserve">，依次类推。综合评分保留至小数点后两位。</w:t>
      </w:r>
      <w:r/>
    </w:p>
    <w:p>
      <w:pPr>
        <w:jc w:val="left"/>
        <w:spacing w:line="360" w:lineRule="auto"/>
        <w:rPr>
          <w:rFonts w:hint="eastAsia" w:hAnsi="宋体" w:cs="宋体"/>
          <w:sz w:val="28"/>
          <w:szCs w:val="28"/>
          <w:highlight w:val="none"/>
        </w:rPr>
      </w:pPr>
      <w:r>
        <w:rPr>
          <w:rFonts w:hint="eastAsia" w:hAnsi="宋体" w:cs="宋体"/>
          <w:sz w:val="28"/>
          <w:szCs w:val="28"/>
          <w:highlight w:val="none"/>
        </w:rPr>
        <w:t xml:space="preserve">二、政府采购政策功能落实</w:t>
      </w:r>
      <w:r/>
    </w:p>
    <w:p>
      <w:pPr>
        <w:jc w:val="left"/>
        <w:spacing w:line="360" w:lineRule="auto"/>
        <w:rPr>
          <w:rFonts w:hint="eastAsia" w:hAnsi="宋体"/>
          <w:b w:val="0"/>
          <w:position w:val="0"/>
          <w:szCs w:val="24"/>
          <w:highlight w:val="none"/>
        </w:rPr>
      </w:pPr>
      <w:r>
        <w:rPr>
          <w:rFonts w:hint="eastAsia" w:hAnsi="宋体"/>
          <w:b w:val="0"/>
          <w:position w:val="0"/>
          <w:szCs w:val="24"/>
          <w:highlight w:val="none"/>
        </w:rPr>
        <w:t xml:space="preserve">1、小微型企业价格扣除</w:t>
      </w:r>
      <w:r/>
    </w:p>
    <w:p>
      <w:pPr>
        <w:jc w:val="left"/>
        <w:spacing w:line="360" w:lineRule="auto"/>
        <w:rPr>
          <w:rFonts w:hint="eastAsia" w:hAnsi="宋体"/>
          <w:b w:val="0"/>
          <w:position w:val="0"/>
          <w:szCs w:val="24"/>
          <w:highlight w:val="none"/>
        </w:rPr>
      </w:pPr>
      <w:r>
        <w:rPr>
          <w:rFonts w:hint="eastAsia" w:hAnsi="宋体"/>
          <w:b w:val="0"/>
          <w:position w:val="0"/>
          <w:szCs w:val="24"/>
          <w:highlight w:val="none"/>
        </w:rPr>
        <w:t xml:space="preserve">（1）本项目为非专门面向中小企业采购，采购标的所属行业为</w:t>
      </w:r>
      <w:r>
        <w:rPr>
          <w:rFonts w:hint="eastAsia" w:hAnsi="宋体"/>
          <w:bCs/>
          <w:color w:val="ff0000"/>
          <w:position w:val="0"/>
          <w:szCs w:val="24"/>
          <w:highlight w:val="none"/>
          <w:u w:val="single"/>
        </w:rPr>
        <w:t xml:space="preserve">工业</w:t>
      </w:r>
      <w:r>
        <w:rPr>
          <w:rFonts w:hint="eastAsia" w:hAnsi="宋体"/>
          <w:bCs/>
          <w:color w:val="ff0000"/>
          <w:position w:val="0"/>
          <w:szCs w:val="24"/>
          <w:highlight w:val="none"/>
        </w:rPr>
        <w:t xml:space="preserve">，</w:t>
      </w:r>
      <w:r>
        <w:rPr>
          <w:rFonts w:hint="eastAsia" w:hAnsi="宋体"/>
          <w:b w:val="0"/>
          <w:position w:val="0"/>
          <w:szCs w:val="24"/>
          <w:highlight w:val="none"/>
        </w:rPr>
        <w:t xml:space="preserve">对符合规定的小型和微型企业报价给予20%的扣除价格，用扣除后的价格参与评审。</w:t>
      </w:r>
      <w:r/>
    </w:p>
    <w:p>
      <w:pPr>
        <w:jc w:val="left"/>
        <w:spacing w:line="360" w:lineRule="auto"/>
        <w:rPr>
          <w:rFonts w:hint="eastAsia" w:hAnsi="宋体"/>
          <w:b w:val="0"/>
          <w:position w:val="0"/>
          <w:szCs w:val="24"/>
          <w:highlight w:val="none"/>
        </w:rPr>
      </w:pPr>
      <w:r>
        <w:rPr>
          <w:rFonts w:hint="eastAsia" w:hAnsi="宋体"/>
          <w:b w:val="0"/>
          <w:position w:val="0"/>
          <w:szCs w:val="24"/>
          <w:highlight w:val="none"/>
        </w:rPr>
        <w:t xml:space="preserve">（2）供应商需按照采购文件的要求提供相应的《中小企业声明函》。</w:t>
      </w:r>
      <w:r/>
    </w:p>
    <w:p>
      <w:pPr>
        <w:jc w:val="left"/>
        <w:spacing w:line="360" w:lineRule="auto"/>
        <w:rPr>
          <w:rFonts w:hint="eastAsia" w:hAnsi="宋体"/>
          <w:b w:val="0"/>
          <w:position w:val="0"/>
          <w:szCs w:val="24"/>
          <w:highlight w:val="none"/>
        </w:rPr>
      </w:pPr>
      <w:r>
        <w:rPr>
          <w:rFonts w:hint="eastAsia" w:hAnsi="宋体"/>
          <w:b w:val="0"/>
          <w:position w:val="0"/>
          <w:szCs w:val="24"/>
          <w:highlight w:val="none"/>
        </w:rPr>
        <w:t xml:space="preserve">（3）企业标准请参照《关于印发中小企业划型标准规定的通知》（工信部联企业[2011]300号）文件规定自行填写。</w:t>
      </w:r>
      <w:r/>
    </w:p>
    <w:p>
      <w:pPr>
        <w:jc w:val="left"/>
        <w:spacing w:line="360" w:lineRule="auto"/>
        <w:rPr>
          <w:rFonts w:hint="eastAsia" w:hAnsi="宋体"/>
          <w:b w:val="0"/>
          <w:position w:val="0"/>
          <w:szCs w:val="24"/>
          <w:highlight w:val="none"/>
        </w:rPr>
      </w:pPr>
      <w:r>
        <w:rPr>
          <w:rFonts w:hint="eastAsia" w:hAnsi="宋体"/>
          <w:b w:val="0"/>
          <w:position w:val="0"/>
          <w:szCs w:val="24"/>
          <w:highlight w:val="none"/>
        </w:rPr>
        <w:t xml:space="preserve">2、残疾人福利单位价格扣除</w:t>
      </w:r>
      <w:r/>
    </w:p>
    <w:p>
      <w:pPr>
        <w:jc w:val="left"/>
        <w:spacing w:line="360" w:lineRule="auto"/>
        <w:rPr>
          <w:rFonts w:hint="eastAsia" w:hAnsi="宋体"/>
          <w:b w:val="0"/>
          <w:position w:val="0"/>
          <w:szCs w:val="24"/>
          <w:highlight w:val="none"/>
          <w:u w:val="single"/>
        </w:rPr>
      </w:pPr>
      <w:r>
        <w:rPr>
          <w:rFonts w:hint="eastAsia" w:hAnsi="宋体"/>
          <w:b w:val="0"/>
          <w:position w:val="0"/>
          <w:szCs w:val="24"/>
          <w:highlight w:val="none"/>
        </w:rPr>
        <w:t xml:space="preserve">（1）本项目对残疾人福利性单位视同小型、微型企业，给予</w:t>
      </w:r>
      <w:r>
        <w:rPr>
          <w:rFonts w:hint="eastAsia" w:hAnsi="宋体"/>
          <w:b w:val="0"/>
          <w:position w:val="0"/>
          <w:szCs w:val="24"/>
          <w:highlight w:val="none"/>
          <w:u w:val="single"/>
        </w:rPr>
        <w:t xml:space="preserve">20%</w:t>
      </w:r>
      <w:r>
        <w:rPr>
          <w:rFonts w:hint="eastAsia" w:hAnsi="宋体"/>
          <w:b w:val="0"/>
          <w:position w:val="0"/>
          <w:szCs w:val="24"/>
          <w:highlight w:val="none"/>
        </w:rPr>
        <w:t xml:space="preserve">的价格扣除。</w:t>
      </w:r>
      <w:r/>
    </w:p>
    <w:p>
      <w:pPr>
        <w:jc w:val="left"/>
        <w:spacing w:line="360" w:lineRule="auto"/>
        <w:rPr>
          <w:rFonts w:hint="eastAsia" w:hAnsi="宋体"/>
          <w:b w:val="0"/>
          <w:position w:val="0"/>
          <w:szCs w:val="24"/>
          <w:highlight w:val="none"/>
        </w:rPr>
      </w:pPr>
      <w:r>
        <w:rPr>
          <w:rFonts w:hint="eastAsia" w:hAnsi="宋体"/>
          <w:b w:val="0"/>
          <w:position w:val="0"/>
          <w:szCs w:val="24"/>
          <w:highlight w:val="none"/>
        </w:rPr>
        <w:t xml:space="preserve">（2）残疾人福利单位需按照采购文件的要求提供《残疾人福利性单位声明函》。</w:t>
      </w:r>
      <w:r/>
    </w:p>
    <w:p>
      <w:pPr>
        <w:jc w:val="left"/>
        <w:spacing w:line="360" w:lineRule="auto"/>
        <w:rPr>
          <w:rFonts w:hint="eastAsia" w:hAnsi="宋体"/>
          <w:b w:val="0"/>
          <w:position w:val="0"/>
          <w:szCs w:val="24"/>
          <w:highlight w:val="none"/>
        </w:rPr>
      </w:pPr>
      <w:r>
        <w:rPr>
          <w:rFonts w:hint="eastAsia" w:hAnsi="宋体"/>
          <w:b w:val="0"/>
          <w:position w:val="0"/>
          <w:szCs w:val="24"/>
          <w:highlight w:val="none"/>
        </w:rPr>
        <w:t xml:space="preserve">（3）残疾人福利单位标准请参照《关于促进残疾人就业政府采购政策的通知》（财库〔2017〕141号）。</w:t>
      </w:r>
      <w:r/>
    </w:p>
    <w:p>
      <w:pPr>
        <w:jc w:val="left"/>
        <w:spacing w:line="360" w:lineRule="auto"/>
        <w:rPr>
          <w:rFonts w:hint="eastAsia" w:hAnsi="宋体"/>
          <w:b w:val="0"/>
          <w:position w:val="0"/>
          <w:szCs w:val="24"/>
          <w:highlight w:val="none"/>
        </w:rPr>
      </w:pPr>
      <w:r>
        <w:rPr>
          <w:rFonts w:hint="eastAsia" w:hAnsi="宋体"/>
          <w:b w:val="0"/>
          <w:position w:val="0"/>
          <w:szCs w:val="24"/>
          <w:highlight w:val="none"/>
        </w:rPr>
        <w:t xml:space="preserve">3、监狱和戒毒企业价格扣除</w:t>
      </w:r>
      <w:r/>
    </w:p>
    <w:p>
      <w:pPr>
        <w:jc w:val="left"/>
        <w:spacing w:line="360" w:lineRule="auto"/>
        <w:rPr>
          <w:rFonts w:hint="eastAsia" w:hAnsi="宋体"/>
          <w:b w:val="0"/>
          <w:position w:val="0"/>
          <w:szCs w:val="24"/>
          <w:highlight w:val="none"/>
          <w:u w:val="single"/>
        </w:rPr>
      </w:pPr>
      <w:r>
        <w:rPr>
          <w:rFonts w:hint="eastAsia" w:hAnsi="宋体"/>
          <w:b w:val="0"/>
          <w:position w:val="0"/>
          <w:szCs w:val="24"/>
          <w:highlight w:val="none"/>
        </w:rPr>
        <w:t xml:space="preserve">（1）本项目对监狱和戒毒企业（简称监狱企业）视同小型、微型企业，给予</w:t>
      </w:r>
      <w:r>
        <w:rPr>
          <w:rFonts w:hint="eastAsia" w:hAnsi="宋体"/>
          <w:b w:val="0"/>
          <w:position w:val="0"/>
          <w:szCs w:val="24"/>
          <w:highlight w:val="none"/>
          <w:u w:val="single"/>
        </w:rPr>
        <w:t xml:space="preserve">20%</w:t>
      </w:r>
      <w:r>
        <w:rPr>
          <w:rFonts w:hint="eastAsia" w:hAnsi="宋体"/>
          <w:b w:val="0"/>
          <w:position w:val="0"/>
          <w:szCs w:val="24"/>
          <w:highlight w:val="none"/>
        </w:rPr>
        <w:t xml:space="preserve">的价格扣除。</w:t>
      </w:r>
      <w:r/>
    </w:p>
    <w:p>
      <w:pPr>
        <w:jc w:val="left"/>
        <w:spacing w:line="360" w:lineRule="auto"/>
        <w:rPr>
          <w:rFonts w:hint="eastAsia" w:hAnsi="宋体"/>
          <w:b w:val="0"/>
          <w:position w:val="0"/>
          <w:szCs w:val="24"/>
          <w:highlight w:val="none"/>
        </w:rPr>
      </w:pPr>
      <w:r>
        <w:rPr>
          <w:rFonts w:hint="eastAsia" w:hAnsi="宋体"/>
          <w:b w:val="0"/>
          <w:position w:val="0"/>
          <w:szCs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jc w:val="left"/>
        <w:spacing w:line="360" w:lineRule="auto"/>
        <w:rPr>
          <w:rFonts w:hint="eastAsia" w:hAnsi="宋体"/>
          <w:b w:val="0"/>
          <w:position w:val="0"/>
          <w:szCs w:val="24"/>
          <w:highlight w:val="none"/>
        </w:rPr>
      </w:pPr>
      <w:r>
        <w:rPr>
          <w:rFonts w:hint="eastAsia" w:hAnsi="宋体"/>
          <w:b w:val="0"/>
          <w:position w:val="0"/>
          <w:szCs w:val="24"/>
          <w:highlight w:val="none"/>
        </w:rPr>
        <w:t xml:space="preserve">（3）监狱企业标准请参照《关于政府采购支持监狱企业发展有关问题的通知》（财库[2014]68号）。</w:t>
      </w:r>
      <w:r/>
    </w:p>
    <w:p>
      <w:pPr>
        <w:jc w:val="left"/>
        <w:spacing w:line="360" w:lineRule="auto"/>
        <w:rPr>
          <w:rFonts w:hint="eastAsia" w:hAnsi="宋体"/>
          <w:b w:val="0"/>
          <w:position w:val="0"/>
          <w:szCs w:val="24"/>
          <w:highlight w:val="none"/>
        </w:rPr>
      </w:pPr>
      <w:r>
        <w:rPr>
          <w:rFonts w:hint="eastAsia" w:hAnsi="宋体"/>
          <w:b w:val="0"/>
          <w:position w:val="0"/>
          <w:szCs w:val="24"/>
          <w:highlight w:val="none"/>
        </w:rPr>
        <w:t xml:space="preserve">4、残疾人福利单位、监狱企业属于小型、微型企业的，不重复享受政策。</w:t>
      </w:r>
      <w:r/>
    </w:p>
    <w:p>
      <w:pPr>
        <w:jc w:val="left"/>
        <w:spacing w:line="360" w:lineRule="auto"/>
        <w:rPr>
          <w:rFonts w:hint="eastAsia" w:hAnsi="宋体"/>
          <w:b w:val="0"/>
          <w:position w:val="0"/>
          <w:szCs w:val="24"/>
          <w:highlight w:val="none"/>
        </w:rPr>
      </w:pPr>
      <w:r>
        <w:rPr>
          <w:rFonts w:hint="eastAsia" w:hAnsi="宋体"/>
          <w:b w:val="0"/>
          <w:position w:val="0"/>
          <w:szCs w:val="24"/>
          <w:highlight w:val="none"/>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hAnsi="宋体"/>
          <w:b w:val="0"/>
          <w:position w:val="0"/>
          <w:szCs w:val="24"/>
          <w:highlight w:val="none"/>
          <w:u w:val="single"/>
        </w:rPr>
        <w:t xml:space="preserve">6%</w:t>
      </w:r>
      <w:r>
        <w:rPr>
          <w:rFonts w:hint="eastAsia" w:hAnsi="宋体"/>
          <w:b w:val="0"/>
          <w:position w:val="0"/>
          <w:szCs w:val="24"/>
          <w:highlight w:val="none"/>
        </w:rPr>
        <w:t xml:space="preserve">的价格扣除，用扣除后的价格参与评审。</w:t>
      </w:r>
      <w:r/>
    </w:p>
    <w:p>
      <w:pPr>
        <w:jc w:val="left"/>
        <w:spacing w:line="360" w:lineRule="auto"/>
        <w:rPr>
          <w:rFonts w:hint="eastAsia" w:hAnsi="宋体"/>
          <w:b w:val="0"/>
          <w:position w:val="0"/>
          <w:szCs w:val="24"/>
          <w:highlight w:val="none"/>
          <w:u w:val="single"/>
        </w:rPr>
      </w:pPr>
      <w:r>
        <w:rPr>
          <w:rFonts w:hint="eastAsia" w:hAnsi="宋体"/>
          <w:b w:val="0"/>
          <w:position w:val="0"/>
          <w:szCs w:val="24"/>
          <w:highlight w:val="none"/>
        </w:rPr>
        <w:t xml:space="preserve">6、联合体各方均为小型、微型企业（残疾人福利单位、监狱企业）的，联合体享受</w:t>
      </w:r>
      <w:r>
        <w:rPr>
          <w:rFonts w:hint="eastAsia" w:hAnsi="宋体"/>
          <w:b w:val="0"/>
          <w:position w:val="0"/>
          <w:szCs w:val="24"/>
          <w:highlight w:val="none"/>
          <w:u w:val="single"/>
        </w:rPr>
        <w:t xml:space="preserve">20%</w:t>
      </w:r>
      <w:r>
        <w:rPr>
          <w:rFonts w:hint="eastAsia" w:hAnsi="宋体"/>
          <w:b w:val="0"/>
          <w:position w:val="0"/>
          <w:szCs w:val="24"/>
          <w:highlight w:val="none"/>
        </w:rPr>
        <w:t xml:space="preserve">的价格扣除。</w:t>
      </w:r>
      <w:r/>
    </w:p>
    <w:p>
      <w:pPr>
        <w:jc w:val="left"/>
        <w:spacing w:line="360" w:lineRule="auto"/>
        <w:rPr>
          <w:rFonts w:hint="eastAsia" w:hAnsi="宋体"/>
          <w:b w:val="0"/>
          <w:color w:val="000000"/>
          <w:position w:val="0"/>
          <w:szCs w:val="24"/>
          <w:highlight w:val="none"/>
        </w:rPr>
      </w:pPr>
      <w:r>
        <w:rPr>
          <w:rFonts w:hint="eastAsia" w:hAnsi="宋体"/>
          <w:b w:val="0"/>
          <w:position w:val="0"/>
          <w:szCs w:val="24"/>
          <w:highlight w:val="none"/>
        </w:rPr>
        <w:t xml:space="preserve">7、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w:t>
      </w:r>
      <w:r>
        <w:rPr>
          <w:rFonts w:hint="eastAsia" w:hAnsi="宋体"/>
          <w:b w:val="0"/>
          <w:color w:val="000000"/>
          <w:position w:val="0"/>
          <w:szCs w:val="24"/>
          <w:highlight w:val="none"/>
        </w:rPr>
        <w:t xml:space="preserve">件相同情况下，应当优先采购节能产品、环境标志产品。</w:t>
      </w:r>
      <w:r/>
    </w:p>
    <w:p>
      <w:pPr>
        <w:jc w:val="left"/>
        <w:spacing w:line="360" w:lineRule="auto"/>
        <w:tabs>
          <w:tab w:val="left" w:pos="8200" w:leader="none"/>
        </w:tabs>
        <w:rPr>
          <w:rFonts w:hint="eastAsia" w:hAnsi="宋体" w:cs="宋体"/>
          <w:b w:val="0"/>
          <w:bCs/>
          <w:highlight w:val="none"/>
        </w:rPr>
      </w:pPr>
      <w:r>
        <w:rPr>
          <w:rFonts w:hint="eastAsia" w:hAnsi="宋体" w:cs="宋体"/>
          <w:b w:val="0"/>
          <w:bCs/>
          <w:highlight w:val="none"/>
        </w:rPr>
        <w:t xml:space="preserve">8、采购本国产品的支持政策</w:t>
      </w:r>
      <w:r/>
    </w:p>
    <w:p>
      <w:pPr>
        <w:jc w:val="left"/>
        <w:spacing w:line="360" w:lineRule="auto"/>
        <w:tabs>
          <w:tab w:val="left" w:pos="8200" w:leader="none"/>
        </w:tabs>
        <w:rPr>
          <w:rFonts w:hint="eastAsia" w:hAnsi="宋体" w:cs="宋体"/>
          <w:b w:val="0"/>
          <w:bCs/>
          <w:highlight w:val="none"/>
        </w:rPr>
      </w:pPr>
      <w:r>
        <w:rPr>
          <w:rFonts w:hint="eastAsia" w:hAnsi="宋体" w:cs="宋体"/>
          <w:b w:val="0"/>
          <w:bCs/>
          <w:highlight w:val="none"/>
        </w:rPr>
        <w:t xml:space="preserve">（1）本项目对采购本国产品给予政策支持。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jc w:val="left"/>
        <w:spacing w:line="360" w:lineRule="auto"/>
        <w:tabs>
          <w:tab w:val="left" w:pos="8200" w:leader="none"/>
        </w:tabs>
        <w:rPr>
          <w:rFonts w:hint="eastAsia" w:hAnsi="宋体" w:cs="宋体"/>
          <w:b w:val="0"/>
          <w:bCs/>
          <w:highlight w:val="none"/>
        </w:rPr>
      </w:pPr>
      <w:r>
        <w:rPr>
          <w:rFonts w:hint="eastAsia" w:hAnsi="宋体" w:cs="宋体"/>
          <w:b w:val="0"/>
          <w:bCs/>
          <w:highlight w:val="none"/>
        </w:rPr>
        <w:t xml:space="preserve">（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jc w:val="left"/>
        <w:spacing w:line="360" w:lineRule="auto"/>
        <w:tabs>
          <w:tab w:val="left" w:pos="8200" w:leader="none"/>
        </w:tabs>
        <w:rPr>
          <w:rFonts w:hint="eastAsia" w:hAnsi="宋体" w:cs="宋体"/>
          <w:b w:val="0"/>
          <w:bCs/>
          <w:highlight w:val="none"/>
        </w:rPr>
      </w:pPr>
      <w:r>
        <w:rPr>
          <w:rFonts w:hint="eastAsia" w:hAnsi="宋体" w:cs="宋体"/>
          <w:b w:val="0"/>
          <w:bCs/>
          <w:highlight w:val="none"/>
        </w:rPr>
        <w:t xml:space="preserve">（3）本项目政府采购活动中既有本国产品又有非本国产品参与竞争的，依法对本国产品给予价格评审优惠，对本国产品的报价给予20%的价格扣除，用扣除后的价格参与评审。</w:t>
      </w:r>
      <w:r/>
    </w:p>
    <w:p>
      <w:pPr>
        <w:jc w:val="left"/>
        <w:spacing w:line="360" w:lineRule="auto"/>
        <w:tabs>
          <w:tab w:val="left" w:pos="8200" w:leader="none"/>
        </w:tabs>
        <w:rPr>
          <w:rFonts w:hint="eastAsia" w:hAnsi="宋体" w:cs="宋体"/>
          <w:b w:val="0"/>
          <w:bCs/>
          <w:highlight w:val="none"/>
        </w:rPr>
      </w:pPr>
      <w:r>
        <w:rPr>
          <w:rFonts w:hint="eastAsia" w:hAnsi="宋体" w:cs="宋体"/>
          <w:b w:val="0"/>
          <w:bCs/>
          <w:highlight w:val="none"/>
        </w:rPr>
        <w:t xml:space="preserve">（4）当采购项目或者采购包中含有多种产品，投标人为该采购项目或者采购包提供的符合本国产品标准的产品成本之和占该投标人提供的全部产品成本之和的比例达到80%以上时（投标人需在“第六章 投标文件格式”的“投标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jc w:val="left"/>
        <w:spacing w:line="360" w:lineRule="auto"/>
        <w:tabs>
          <w:tab w:val="left" w:pos="8200" w:leader="none"/>
        </w:tabs>
        <w:rPr>
          <w:rFonts w:hint="eastAsia" w:hAnsi="宋体" w:cs="宋体"/>
          <w:b w:val="0"/>
          <w:bCs/>
          <w:highlight w:val="none"/>
        </w:rPr>
      </w:pPr>
      <w:r>
        <w:rPr>
          <w:rFonts w:hint="eastAsia" w:hAnsi="宋体" w:cs="宋体"/>
          <w:b w:val="0"/>
          <w:bCs/>
          <w:highlight w:val="none"/>
        </w:rPr>
        <w:t xml:space="preserve">（5）投标人需按照招标文件的要求提供《关于符合本国产品标准的声明函》（以下简称《声明函》），如不提供将不享受本国产品价格评审优惠。</w:t>
      </w:r>
      <w:r/>
    </w:p>
    <w:p>
      <w:pPr>
        <w:jc w:val="left"/>
        <w:spacing w:line="360" w:lineRule="auto"/>
        <w:tabs>
          <w:tab w:val="left" w:pos="8200" w:leader="none"/>
        </w:tabs>
        <w:rPr>
          <w:rFonts w:hint="eastAsia" w:hAnsi="宋体" w:cs="宋体"/>
          <w:b w:val="0"/>
          <w:bCs/>
          <w:highlight w:val="none"/>
        </w:rPr>
      </w:pPr>
      <w:r>
        <w:rPr>
          <w:rFonts w:hint="eastAsia" w:hAnsi="宋体" w:cs="宋体"/>
          <w:b w:val="0"/>
          <w:bCs/>
          <w:highlight w:val="none"/>
        </w:rPr>
        <w:t xml:space="preserve">（6）投标人需在《声明函》中逐一、准确填写产品名称、厂名、生产厂址三项信息（《声明函》中用斜线划除的地方无需填写），三项信息中任意一项未填写的视为该项产品不符合本国产品标准，不享受本国产品价格评审优惠。</w:t>
      </w:r>
      <w:r/>
    </w:p>
    <w:p>
      <w:pPr>
        <w:jc w:val="left"/>
        <w:spacing w:line="360" w:lineRule="auto"/>
        <w:tabs>
          <w:tab w:val="left" w:pos="8200" w:leader="none"/>
        </w:tabs>
        <w:rPr>
          <w:rFonts w:hint="eastAsia" w:hAnsi="宋体" w:cs="宋体"/>
          <w:b w:val="0"/>
          <w:bCs/>
          <w:highlight w:val="none"/>
        </w:rPr>
      </w:pPr>
      <w:r>
        <w:rPr>
          <w:rFonts w:hint="eastAsia" w:hAnsi="宋体" w:cs="宋体"/>
          <w:b w:val="0"/>
          <w:bCs/>
          <w:highlight w:val="none"/>
        </w:rPr>
        <w:t xml:space="preserve">（7）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p>
    <w:p>
      <w:pPr>
        <w:jc w:val="left"/>
        <w:widowControl/>
        <w:rPr>
          <w:rFonts w:hint="eastAsia" w:hAnsi="宋体" w:cs="宋体"/>
          <w:position w:val="0"/>
          <w:sz w:val="44"/>
          <w:szCs w:val="44"/>
          <w:highlight w:val="none"/>
        </w:rPr>
      </w:pPr>
      <w:r>
        <w:rPr>
          <w:rFonts w:hint="eastAsia" w:hAnsi="宋体" w:cs="宋体"/>
          <w:sz w:val="28"/>
          <w:szCs w:val="28"/>
          <w:highlight w:val="none"/>
        </w:rPr>
        <w:t xml:space="preserve">三、评标标准</w:t>
      </w:r>
      <w:r/>
    </w:p>
    <w:p>
      <w:pPr>
        <w:ind w:firstLine="480"/>
        <w:jc w:val="left"/>
        <w:spacing w:line="360" w:lineRule="auto"/>
        <w:rPr>
          <w:rFonts w:hint="eastAsia" w:hAnsi="宋体" w:cs="宋体"/>
          <w:b w:val="0"/>
          <w:bCs/>
          <w:szCs w:val="24"/>
          <w:highlight w:val="none"/>
        </w:rPr>
      </w:pPr>
      <w:r>
        <w:rPr>
          <w:rFonts w:hint="eastAsia" w:hAnsi="宋体" w:cs="宋体"/>
          <w:b w:val="0"/>
          <w:bCs/>
          <w:szCs w:val="24"/>
          <w:highlight w:val="none"/>
        </w:rPr>
        <w:t xml:space="preserve">本项目采用综合评分法确定中标候选人。评标委员会将按下列评分办法和标准进行评分，总分值为100分。</w:t>
      </w:r>
      <w:r/>
    </w:p>
    <w:tbl>
      <w:tblPr>
        <w:tblStyle w:val="864"/>
        <w:tblW w:w="5122" w:type="pct"/>
        <w:jc w:val="center"/>
        <w:tblBorders>
          <w:top w:val="none" w:color="auto" w:sz="4" w:space="0"/>
          <w:left w:val="none" w:color="auto" w:sz="4" w:space="0"/>
          <w:bottom w:val="none" w:color="auto" w:sz="4" w:space="0"/>
          <w:right w:val="none" w:color="auto" w:sz="4" w:space="0"/>
          <w:insideH w:val="none" w:color="auto" w:sz="4" w:space="0"/>
          <w:insideV w:val="non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27"/>
        <w:gridCol w:w="1311"/>
        <w:gridCol w:w="829"/>
        <w:gridCol w:w="5642"/>
      </w:tblGrid>
      <w:tr>
        <w:trPr>
          <w:jc w:val="center"/>
          <w:trHeight w:val="23"/>
        </w:trPr>
        <w:tc>
          <w:tcPr>
            <w:tcBorders>
              <w:top w:val="single" w:color="auto" w:sz="4" w:space="0"/>
              <w:left w:val="single" w:color="auto" w:sz="4" w:space="0"/>
              <w:bottom w:val="single" w:color="auto" w:sz="4" w:space="0"/>
              <w:right w:val="single" w:color="auto" w:sz="4" w:space="0"/>
            </w:tcBorders>
            <w:tcW w:w="427" w:type="pct"/>
            <w:vAlign w:val="center"/>
            <w:textDirection w:val="lrTb"/>
            <w:noWrap w:val="false"/>
          </w:tcPr>
          <w:p>
            <w:pPr>
              <w:jc w:val="center"/>
              <w:spacing w:line="360" w:lineRule="auto"/>
              <w:rPr>
                <w:rFonts w:hint="eastAsia" w:hAnsi="宋体" w:cs="宋体"/>
                <w:b w:val="0"/>
                <w:position w:val="0"/>
                <w:szCs w:val="24"/>
                <w:highlight w:val="none"/>
                <w:shd w:val="clear" w:color="auto" w:fill="ffffff"/>
              </w:rPr>
            </w:pPr>
            <w:r/>
            <w:bookmarkStart w:id="175" w:name="_Hlk193984834"/>
            <w:r/>
            <w:bookmarkStart w:id="176" w:name="OLE_LINK109"/>
            <w:r>
              <w:rPr>
                <w:rFonts w:hint="eastAsia" w:hAnsi="宋体" w:cs="宋体"/>
                <w:b w:val="0"/>
                <w:position w:val="0"/>
                <w:szCs w:val="24"/>
                <w:highlight w:val="none"/>
                <w:shd w:val="clear" w:color="auto" w:fill="ffffff"/>
              </w:rPr>
              <w:t xml:space="preserve">序号</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jc w:val="center"/>
              <w:spacing w:line="360" w:lineRule="auto"/>
              <w:rPr>
                <w:rFonts w:hint="eastAsia" w:hAnsi="宋体" w:cs="宋体"/>
                <w:b w:val="0"/>
                <w:position w:val="0"/>
                <w:szCs w:val="24"/>
                <w:highlight w:val="none"/>
                <w:shd w:val="clear" w:color="auto" w:fill="ffffff"/>
              </w:rPr>
            </w:pPr>
            <w:r>
              <w:rPr>
                <w:rFonts w:hint="eastAsia" w:hAnsi="宋体" w:cs="宋体"/>
                <w:b w:val="0"/>
                <w:position w:val="0"/>
                <w:szCs w:val="24"/>
                <w:highlight w:val="none"/>
                <w:shd w:val="clear" w:color="auto" w:fill="ffffff"/>
              </w:rPr>
              <w:t xml:space="preserve">评分因素</w:t>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rPr>
                <w:rFonts w:hint="eastAsia" w:hAnsi="宋体" w:cs="宋体"/>
                <w:b w:val="0"/>
                <w:position w:val="0"/>
                <w:szCs w:val="24"/>
                <w:highlight w:val="none"/>
                <w:shd w:val="clear" w:color="auto" w:fill="ffffff"/>
              </w:rPr>
            </w:pPr>
            <w:r>
              <w:rPr>
                <w:rFonts w:hint="eastAsia" w:hAnsi="宋体" w:cs="宋体"/>
                <w:b w:val="0"/>
                <w:position w:val="0"/>
                <w:szCs w:val="24"/>
                <w:highlight w:val="none"/>
                <w:shd w:val="clear" w:color="auto" w:fill="ffffff"/>
              </w:rPr>
              <w:t xml:space="preserve">分值</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4" w:type="pct"/>
            <w:vAlign w:val="center"/>
            <w:textDirection w:val="lrTb"/>
            <w:noWrap w:val="false"/>
          </w:tcPr>
          <w:p>
            <w:pPr>
              <w:jc w:val="center"/>
              <w:spacing w:line="360" w:lineRule="auto"/>
              <w:rPr>
                <w:rFonts w:hint="eastAsia" w:hAnsi="宋体" w:cs="宋体"/>
                <w:b w:val="0"/>
                <w:position w:val="0"/>
                <w:szCs w:val="24"/>
                <w:highlight w:val="none"/>
                <w:shd w:val="clear" w:color="auto" w:fill="ffffff"/>
              </w:rPr>
            </w:pPr>
            <w:r>
              <w:rPr>
                <w:rFonts w:hint="eastAsia" w:hAnsi="宋体" w:cs="宋体"/>
                <w:b w:val="0"/>
                <w:position w:val="0"/>
                <w:szCs w:val="24"/>
                <w:highlight w:val="none"/>
                <w:shd w:val="clear" w:color="auto" w:fill="ffffff"/>
              </w:rPr>
              <w:t xml:space="preserve">评分标准</w:t>
            </w:r>
            <w:r/>
          </w:p>
        </w:tc>
      </w:tr>
      <w:tr>
        <w:trPr>
          <w:jc w:val="center"/>
          <w:trHeight w:val="23"/>
        </w:trPr>
        <w:tc>
          <w:tcPr>
            <w:tcBorders>
              <w:top w:val="single" w:color="auto" w:sz="4" w:space="0"/>
              <w:left w:val="single" w:color="auto" w:sz="4" w:space="0"/>
              <w:bottom w:val="single" w:color="auto" w:sz="4" w:space="0"/>
              <w:right w:val="single" w:color="auto" w:sz="4" w:space="0"/>
            </w:tcBorders>
            <w:tcW w:w="427" w:type="pct"/>
            <w:vAlign w:val="center"/>
            <w:textDirection w:val="lrTb"/>
            <w:noWrap w:val="false"/>
          </w:tcPr>
          <w:p>
            <w:pPr>
              <w:jc w:val="center"/>
              <w:spacing w:line="360" w:lineRule="auto"/>
              <w:widowControl/>
              <w:rPr>
                <w:rFonts w:hint="eastAsia" w:hAnsi="宋体" w:cs="宋体"/>
                <w:b w:val="0"/>
                <w:position w:val="0"/>
                <w:szCs w:val="24"/>
                <w:highlight w:val="none"/>
                <w:shd w:val="clear" w:color="auto" w:fill="ffffff"/>
              </w:rPr>
            </w:pPr>
            <w:r/>
            <w:bookmarkStart w:id="177" w:name="_Hlk183701873"/>
            <w:r>
              <w:rPr>
                <w:rFonts w:hint="eastAsia" w:hAnsi="宋体" w:cs="宋体"/>
                <w:b w:val="0"/>
                <w:position w:val="0"/>
                <w:szCs w:val="24"/>
                <w:highlight w:val="none"/>
                <w:shd w:val="clear" w:color="auto" w:fill="ffffff"/>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jc w:val="center"/>
              <w:spacing w:line="360" w:lineRule="auto"/>
              <w:widowControl/>
              <w:rPr>
                <w:rFonts w:hint="eastAsia" w:hAnsi="宋体"/>
                <w:b w:val="0"/>
                <w:position w:val="0"/>
                <w:szCs w:val="24"/>
                <w:highlight w:val="none"/>
                <w:shd w:val="clear" w:color="auto" w:fill="ffffff"/>
                <w:lang w:eastAsia="en-US"/>
              </w:rPr>
            </w:pPr>
            <w:r>
              <w:rPr>
                <w:rFonts w:hint="eastAsia" w:hAnsi="宋体" w:cs="宋体"/>
                <w:b w:val="0"/>
                <w:position w:val="0"/>
                <w:szCs w:val="24"/>
                <w:highlight w:val="none"/>
                <w:shd w:val="clear" w:color="auto" w:fill="ffffff"/>
              </w:rPr>
              <w:t xml:space="preserve">价格分</w:t>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widowControl/>
              <w:rPr>
                <w:rFonts w:hint="eastAsia" w:hAnsi="宋体"/>
                <w:b w:val="0"/>
                <w:position w:val="0"/>
                <w:szCs w:val="24"/>
                <w:highlight w:val="none"/>
                <w:shd w:val="clear" w:color="auto" w:fill="ffffff"/>
                <w:lang w:eastAsia="en-US"/>
              </w:rPr>
            </w:pPr>
            <w:r>
              <w:rPr>
                <w:rFonts w:hAnsi="宋体" w:cs="宋体"/>
                <w:b w:val="0"/>
                <w:position w:val="0"/>
                <w:szCs w:val="24"/>
                <w:highlight w:val="none"/>
                <w:shd w:val="clear" w:color="auto" w:fill="ffffff"/>
                <w:lang w:eastAsia="en-US"/>
              </w:rPr>
              <w:t xml:space="preserve">30分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4" w:type="pct"/>
            <w:vAlign w:val="center"/>
            <w:textDirection w:val="lrTb"/>
            <w:noWrap w:val="false"/>
          </w:tcPr>
          <w:p>
            <w:pPr>
              <w:jc w:val="left"/>
              <w:spacing w:line="360" w:lineRule="auto"/>
              <w:widowControl/>
              <w:rPr>
                <w:rFonts w:hint="eastAsia" w:hAnsi="宋体" w:cs="宋体"/>
                <w:b w:val="0"/>
                <w:position w:val="0"/>
                <w:szCs w:val="24"/>
                <w:highlight w:val="none"/>
                <w:shd w:val="clear" w:color="auto" w:fill="ffffff"/>
              </w:rPr>
            </w:pPr>
            <w:r/>
            <w:bookmarkStart w:id="178" w:name="OLE_LINK91"/>
            <w:r>
              <w:rPr>
                <w:rFonts w:hAnsi="宋体" w:cs="宋体"/>
                <w:b w:val="0"/>
                <w:position w:val="0"/>
                <w:szCs w:val="24"/>
                <w:highlight w:val="none"/>
                <w:shd w:val="clear" w:color="auto" w:fill="ffffff"/>
              </w:rPr>
              <w:t xml:space="preserve">1</w:t>
            </w:r>
            <w:r>
              <w:rPr>
                <w:rFonts w:hint="eastAsia" w:hAnsi="宋体" w:cs="宋体"/>
                <w:b w:val="0"/>
                <w:position w:val="0"/>
                <w:szCs w:val="24"/>
                <w:highlight w:val="none"/>
                <w:shd w:val="clear" w:color="auto" w:fill="ffffff"/>
              </w:rPr>
              <w:t xml:space="preserve">.</w:t>
            </w:r>
            <w:r>
              <w:rPr>
                <w:rFonts w:hAnsi="宋体" w:cs="宋体"/>
                <w:b w:val="0"/>
                <w:position w:val="0"/>
                <w:szCs w:val="24"/>
                <w:highlight w:val="none"/>
                <w:shd w:val="clear" w:color="auto" w:fill="ffffff"/>
              </w:rPr>
              <w:t xml:space="preserve">采用低价优先法，</w:t>
            </w:r>
            <w:r>
              <w:rPr>
                <w:rFonts w:hint="eastAsia" w:hAnsi="宋体" w:cs="宋体"/>
                <w:b w:val="0"/>
                <w:position w:val="0"/>
                <w:szCs w:val="24"/>
                <w:highlight w:val="none"/>
                <w:shd w:val="clear" w:color="auto" w:fill="ffffff"/>
              </w:rPr>
              <w:t xml:space="preserve">经商务性评审（修正、小微企业扣除等）后的最低</w:t>
            </w:r>
            <w:r>
              <w:rPr>
                <w:rFonts w:hAnsi="宋体" w:cs="宋体"/>
                <w:b w:val="0"/>
                <w:position w:val="0"/>
                <w:szCs w:val="24"/>
                <w:highlight w:val="none"/>
                <w:shd w:val="clear" w:color="auto" w:fill="ffffff"/>
              </w:rPr>
              <w:t xml:space="preserve">有效投标报价为评标基准价，其价格分为满分3</w:t>
            </w:r>
            <w:r>
              <w:rPr>
                <w:rFonts w:hint="eastAsia" w:hAnsi="宋体" w:cs="宋体"/>
                <w:b w:val="0"/>
                <w:position w:val="0"/>
                <w:szCs w:val="24"/>
                <w:highlight w:val="none"/>
                <w:shd w:val="clear" w:color="auto" w:fill="ffffff"/>
              </w:rPr>
              <w:t xml:space="preserve">0</w:t>
            </w:r>
            <w:r>
              <w:rPr>
                <w:rFonts w:hAnsi="宋体" w:cs="宋体"/>
                <w:b w:val="0"/>
                <w:position w:val="0"/>
                <w:szCs w:val="24"/>
                <w:highlight w:val="none"/>
                <w:shd w:val="clear" w:color="auto" w:fill="ffffff"/>
              </w:rPr>
              <w:t xml:space="preserve">分。</w:t>
            </w:r>
            <w:r/>
          </w:p>
          <w:p>
            <w:pPr>
              <w:jc w:val="left"/>
              <w:spacing w:line="360" w:lineRule="auto"/>
              <w:widowControl/>
              <w:rPr>
                <w:rFonts w:hint="eastAsia" w:hAnsi="宋体" w:cs="宋体"/>
                <w:b w:val="0"/>
                <w:position w:val="0"/>
                <w:szCs w:val="24"/>
                <w:highlight w:val="none"/>
                <w:shd w:val="clear" w:color="auto" w:fill="ffffff"/>
              </w:rPr>
            </w:pPr>
            <w:r>
              <w:rPr>
                <w:rFonts w:hAnsi="宋体" w:cs="宋体"/>
                <w:b w:val="0"/>
                <w:position w:val="0"/>
                <w:szCs w:val="24"/>
                <w:highlight w:val="none"/>
                <w:shd w:val="clear" w:color="auto" w:fill="ffffff"/>
              </w:rPr>
              <w:t xml:space="preserve">2</w:t>
            </w:r>
            <w:r>
              <w:rPr>
                <w:rFonts w:hint="eastAsia" w:hAnsi="宋体" w:cs="宋体"/>
                <w:b w:val="0"/>
                <w:position w:val="0"/>
                <w:szCs w:val="24"/>
                <w:highlight w:val="none"/>
                <w:shd w:val="clear" w:color="auto" w:fill="ffffff"/>
              </w:rPr>
              <w:t xml:space="preserve">.</w:t>
            </w:r>
            <w:r>
              <w:rPr>
                <w:rFonts w:hAnsi="宋体" w:cs="宋体"/>
                <w:b w:val="0"/>
                <w:position w:val="0"/>
                <w:szCs w:val="24"/>
                <w:highlight w:val="none"/>
                <w:shd w:val="clear" w:color="auto" w:fill="ffffff"/>
              </w:rPr>
              <w:t xml:space="preserve">其他投标人的价格分统一按下列公式计算：投标报价得分＝（评标基准价/投标报价）×30（四舍五入后保留小数点后两位）。</w:t>
            </w:r>
            <w:bookmarkEnd w:id="178"/>
            <w:r/>
            <w:bookmarkEnd w:id="177"/>
            <w:r/>
            <w:r/>
          </w:p>
        </w:tc>
      </w:tr>
      <w:tr>
        <w:trPr>
          <w:jc w:val="center"/>
          <w:trHeight w:val="23"/>
        </w:trPr>
        <w:tc>
          <w:tcPr>
            <w:tcBorders>
              <w:top w:val="single" w:color="auto" w:sz="4" w:space="0"/>
              <w:left w:val="single" w:color="auto" w:sz="4" w:space="0"/>
              <w:bottom w:val="single" w:color="auto" w:sz="4" w:space="0"/>
              <w:right w:val="single" w:color="auto" w:sz="4" w:space="0"/>
            </w:tcBorders>
            <w:tcW w:w="427" w:type="pct"/>
            <w:vAlign w:val="center"/>
            <w:textDirection w:val="lrTb"/>
            <w:noWrap w:val="false"/>
          </w:tcPr>
          <w:p>
            <w:pPr>
              <w:jc w:val="center"/>
              <w:spacing w:line="360" w:lineRule="auto"/>
              <w:widowControl/>
              <w:rPr>
                <w:rFonts w:hint="eastAsia" w:hAnsi="宋体" w:cs="宋体"/>
                <w:b w:val="0"/>
                <w:position w:val="0"/>
                <w:szCs w:val="24"/>
                <w:highlight w:val="none"/>
                <w:shd w:val="clear" w:color="auto" w:fill="ffffff"/>
              </w:rPr>
            </w:pPr>
            <w:r/>
            <w:bookmarkStart w:id="179" w:name="_Hlk237015641"/>
            <w:r>
              <w:rPr>
                <w:rFonts w:hint="eastAsia" w:hAnsi="宋体" w:cs="宋体"/>
                <w:b w:val="0"/>
                <w:position w:val="0"/>
                <w:szCs w:val="24"/>
                <w:highlight w:val="none"/>
                <w:shd w:val="clear" w:color="auto" w:fill="ffffff"/>
              </w:rPr>
              <w:t xml:space="preserve">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jc w:val="center"/>
              <w:spacing w:line="360" w:lineRule="auto"/>
              <w:widowControl/>
              <w:rPr>
                <w:rFonts w:hint="eastAsia" w:hAnsi="宋体"/>
                <w:b w:val="0"/>
                <w:position w:val="0"/>
                <w:szCs w:val="24"/>
                <w:highlight w:val="none"/>
                <w:shd w:val="clear" w:color="auto" w:fill="ffffff"/>
              </w:rPr>
            </w:pPr>
            <w:r/>
            <w:bookmarkStart w:id="180" w:name="OLE_LINK38"/>
            <w:r>
              <w:rPr>
                <w:rFonts w:hint="eastAsia" w:hAnsi="宋体" w:cs="宋体"/>
                <w:b w:val="0"/>
                <w:position w:val="0"/>
                <w:szCs w:val="24"/>
                <w:highlight w:val="none"/>
                <w:shd w:val="clear" w:color="auto" w:fill="ffffff"/>
              </w:rPr>
              <w:t xml:space="preserve">技术要求响应（标▲号项）</w:t>
            </w:r>
            <w:bookmarkEnd w:id="180"/>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widowControl/>
              <w:rPr>
                <w:rFonts w:hint="eastAsia" w:hAnsi="宋体"/>
                <w:b w:val="0"/>
                <w:position w:val="0"/>
                <w:szCs w:val="24"/>
                <w:highlight w:val="none"/>
                <w:shd w:val="clear" w:color="auto" w:fill="ffffff"/>
                <w:lang w:eastAsia="en-US"/>
              </w:rPr>
            </w:pPr>
            <w:r>
              <w:rPr>
                <w:rFonts w:hint="eastAsia" w:hAnsi="宋体" w:cs="宋体"/>
                <w:b w:val="0"/>
                <w:position w:val="0"/>
                <w:szCs w:val="24"/>
                <w:highlight w:val="none"/>
                <w:shd w:val="clear" w:color="auto" w:fill="ffffff"/>
                <w:lang w:val="en-US" w:eastAsia="zh-CN"/>
              </w:rPr>
              <w:t xml:space="preserve">21</w:t>
            </w:r>
            <w:r>
              <w:rPr>
                <w:rFonts w:hAnsi="宋体" w:cs="宋体"/>
                <w:b w:val="0"/>
                <w:position w:val="0"/>
                <w:szCs w:val="24"/>
                <w:highlight w:val="none"/>
                <w:shd w:val="clear" w:color="auto" w:fill="ffffff"/>
                <w:lang w:eastAsia="en-US"/>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4" w:type="pct"/>
            <w:vAlign w:val="center"/>
            <w:textDirection w:val="lrTb"/>
            <w:noWrap w:val="false"/>
          </w:tcPr>
          <w:p>
            <w:pPr>
              <w:jc w:val="left"/>
              <w:spacing w:line="360" w:lineRule="auto"/>
              <w:widowControl/>
              <w:rPr>
                <w:rFonts w:hint="eastAsia" w:hAnsi="宋体" w:cs="宋体"/>
                <w:b w:val="0"/>
                <w:position w:val="0"/>
                <w:szCs w:val="24"/>
                <w:highlight w:val="none"/>
                <w:shd w:val="clear" w:color="auto" w:fill="ffffff"/>
              </w:rPr>
            </w:pPr>
            <w:r/>
            <w:bookmarkStart w:id="181" w:name="OLE_LINK26"/>
            <w:r/>
            <w:bookmarkStart w:id="182" w:name="OLE_LINK92"/>
            <w:r>
              <w:rPr>
                <w:rFonts w:hint="eastAsia" w:hAnsi="宋体" w:cs="宋体"/>
                <w:b w:val="0"/>
                <w:position w:val="0"/>
                <w:szCs w:val="24"/>
                <w:highlight w:val="none"/>
                <w:shd w:val="clear" w:color="auto" w:fill="ffffff"/>
              </w:rPr>
              <w:t xml:space="preserve">招标文件第四章“项目需求”中</w:t>
            </w:r>
            <w:bookmarkStart w:id="183" w:name="OLE_LINK42"/>
            <w:r/>
            <w:bookmarkStart w:id="184" w:name="OLE_LINK35"/>
            <w:r>
              <w:rPr>
                <w:rFonts w:hint="eastAsia" w:hAnsi="宋体" w:cs="宋体"/>
                <w:bCs/>
                <w:position w:val="0"/>
                <w:szCs w:val="24"/>
                <w:highlight w:val="none"/>
                <w:shd w:val="clear" w:color="auto" w:fill="ffffff"/>
              </w:rPr>
              <w:t xml:space="preserve">技术要求</w:t>
            </w:r>
            <w:bookmarkEnd w:id="183"/>
            <w:r>
              <w:rPr>
                <w:rFonts w:hint="eastAsia" w:hAnsi="宋体" w:cs="宋体"/>
                <w:b w:val="0"/>
                <w:position w:val="0"/>
                <w:szCs w:val="24"/>
                <w:highlight w:val="none"/>
                <w:shd w:val="clear" w:color="auto" w:fill="ffffff"/>
              </w:rPr>
              <w:t xml:space="preserve">标</w:t>
            </w:r>
            <w:bookmarkStart w:id="185" w:name="OLE_LINK13"/>
            <w:r>
              <w:rPr>
                <w:rFonts w:hint="eastAsia" w:hAnsi="宋体" w:cs="宋体"/>
                <w:b w:val="0"/>
                <w:position w:val="0"/>
                <w:szCs w:val="24"/>
                <w:highlight w:val="none"/>
                <w:shd w:val="clear" w:color="auto" w:fill="ffffff"/>
              </w:rPr>
              <w:t xml:space="preserve">▲</w:t>
            </w:r>
            <w:bookmarkEnd w:id="185"/>
            <w:r/>
            <w:bookmarkStart w:id="186" w:name="OLE_LINK33"/>
            <w:r>
              <w:rPr>
                <w:rFonts w:hint="eastAsia" w:hAnsi="宋体" w:cs="宋体"/>
                <w:b w:val="0"/>
                <w:position w:val="0"/>
                <w:szCs w:val="24"/>
                <w:highlight w:val="none"/>
                <w:shd w:val="clear" w:color="auto" w:fill="ffffff"/>
              </w:rPr>
              <w:t xml:space="preserve">号项</w:t>
            </w:r>
            <w:bookmarkEnd w:id="184"/>
            <w:r/>
            <w:bookmarkEnd w:id="186"/>
            <w:r>
              <w:rPr>
                <w:rFonts w:hint="eastAsia" w:hAnsi="宋体" w:cs="宋体"/>
                <w:b w:val="0"/>
                <w:position w:val="0"/>
                <w:szCs w:val="24"/>
                <w:highlight w:val="none"/>
                <w:shd w:val="clear" w:color="auto" w:fill="ffffff"/>
              </w:rPr>
              <w:t xml:space="preserve">为重要条款</w:t>
            </w:r>
            <w:r>
              <w:rPr>
                <w:rFonts w:hint="eastAsia" w:hAnsi="宋体" w:cs="宋体"/>
                <w:bCs/>
                <w:position w:val="0"/>
                <w:szCs w:val="24"/>
                <w:highlight w:val="none"/>
                <w:shd w:val="clear" w:color="auto" w:fill="ffffff"/>
              </w:rPr>
              <w:t xml:space="preserve">（共</w:t>
            </w:r>
            <w:r>
              <w:rPr>
                <w:rFonts w:hint="eastAsia" w:hAnsi="宋体" w:cs="宋体"/>
                <w:bCs/>
                <w:position w:val="0"/>
                <w:szCs w:val="24"/>
                <w:highlight w:val="none"/>
                <w:shd w:val="clear" w:color="auto" w:fill="ffffff"/>
                <w:lang w:val="en-US" w:eastAsia="zh-CN"/>
              </w:rPr>
              <w:t xml:space="preserve">14</w:t>
            </w:r>
            <w:r>
              <w:rPr>
                <w:rFonts w:hint="eastAsia" w:hAnsi="宋体" w:cs="宋体"/>
                <w:bCs/>
                <w:position w:val="0"/>
                <w:szCs w:val="24"/>
                <w:highlight w:val="none"/>
                <w:shd w:val="clear" w:color="auto" w:fill="ffffff"/>
              </w:rPr>
              <w:t xml:space="preserve">项）</w:t>
            </w:r>
            <w:bookmarkEnd w:id="181"/>
            <w:r>
              <w:rPr>
                <w:rFonts w:hint="eastAsia" w:hAnsi="宋体" w:cs="宋体"/>
                <w:b w:val="0"/>
                <w:position w:val="0"/>
                <w:szCs w:val="24"/>
                <w:highlight w:val="none"/>
                <w:shd w:val="clear" w:color="auto" w:fill="ffffff"/>
              </w:rPr>
              <w:t xml:space="preserve">，响应招标文件要求的，每项加</w:t>
            </w:r>
            <w:r>
              <w:rPr>
                <w:rFonts w:hint="eastAsia" w:hAnsi="宋体" w:cs="宋体"/>
                <w:b w:val="0"/>
                <w:position w:val="0"/>
                <w:szCs w:val="24"/>
                <w:highlight w:val="none"/>
                <w:shd w:val="clear" w:color="auto" w:fill="ffffff"/>
                <w:lang w:val="en-US" w:eastAsia="zh-CN"/>
              </w:rPr>
              <w:t xml:space="preserve">1.5</w:t>
            </w:r>
            <w:r>
              <w:rPr>
                <w:rFonts w:hint="eastAsia" w:hAnsi="宋体" w:cs="宋体"/>
                <w:b w:val="0"/>
                <w:position w:val="0"/>
                <w:szCs w:val="24"/>
                <w:highlight w:val="none"/>
                <w:shd w:val="clear" w:color="auto" w:fill="ffffff"/>
              </w:rPr>
              <w:t xml:space="preserve">分，最高得</w:t>
            </w:r>
            <w:r>
              <w:rPr>
                <w:rFonts w:hint="eastAsia" w:hAnsi="宋体" w:cs="宋体"/>
                <w:b w:val="0"/>
                <w:position w:val="0"/>
                <w:szCs w:val="24"/>
                <w:highlight w:val="none"/>
                <w:shd w:val="clear" w:color="auto" w:fill="ffffff"/>
                <w:lang w:val="en-US" w:eastAsia="zh-CN"/>
              </w:rPr>
              <w:t xml:space="preserve">21</w:t>
            </w:r>
            <w:r>
              <w:rPr>
                <w:rFonts w:hint="eastAsia" w:hAnsi="宋体" w:cs="宋体"/>
                <w:b w:val="0"/>
                <w:position w:val="0"/>
                <w:szCs w:val="24"/>
                <w:highlight w:val="none"/>
                <w:shd w:val="clear" w:color="auto" w:fill="ffffff"/>
              </w:rPr>
              <w:t xml:space="preserve">分；</w:t>
            </w:r>
            <w:r/>
          </w:p>
          <w:p>
            <w:pPr>
              <w:jc w:val="left"/>
              <w:spacing w:line="360" w:lineRule="auto"/>
              <w:widowControl/>
              <w:rPr>
                <w:rFonts w:hint="eastAsia" w:hAnsi="宋体" w:cs="宋体"/>
                <w:b w:val="0"/>
                <w:position w:val="0"/>
                <w:szCs w:val="24"/>
                <w:highlight w:val="none"/>
                <w:shd w:val="clear" w:color="auto" w:fill="ffffff"/>
              </w:rPr>
            </w:pPr>
            <w:r>
              <w:rPr>
                <w:rFonts w:hAnsi="宋体" w:cs="宋体"/>
                <w:b w:val="0"/>
                <w:position w:val="0"/>
                <w:szCs w:val="24"/>
                <w:highlight w:val="none"/>
                <w:shd w:val="clear" w:color="auto" w:fill="ffffff"/>
              </w:rPr>
              <w:t xml:space="preserve">注：</w:t>
            </w:r>
            <w:r/>
          </w:p>
          <w:p>
            <w:pPr>
              <w:jc w:val="left"/>
              <w:spacing w:line="360" w:lineRule="auto"/>
              <w:widowControl/>
              <w:rPr>
                <w:rFonts w:hint="eastAsia" w:hAnsi="宋体" w:cs="宋体"/>
                <w:b w:val="0"/>
                <w:position w:val="0"/>
                <w:szCs w:val="24"/>
                <w:highlight w:val="none"/>
                <w:shd w:val="clear" w:color="auto" w:fill="ffffff"/>
              </w:rPr>
            </w:pPr>
            <w:r/>
            <w:bookmarkStart w:id="187" w:name="OLE_LINK100"/>
            <w:r/>
            <w:bookmarkStart w:id="188" w:name="OLE_LINK44"/>
            <w:r>
              <w:rPr>
                <w:rFonts w:hAnsi="宋体" w:cs="宋体"/>
                <w:b w:val="0"/>
                <w:position w:val="0"/>
                <w:szCs w:val="24"/>
                <w:highlight w:val="none"/>
                <w:shd w:val="clear" w:color="auto" w:fill="ffffff"/>
              </w:rPr>
              <w:t xml:space="preserve">1</w:t>
            </w:r>
            <w:r>
              <w:rPr>
                <w:rFonts w:hint="eastAsia" w:hAnsi="宋体" w:cs="宋体"/>
                <w:b w:val="0"/>
                <w:position w:val="0"/>
                <w:szCs w:val="24"/>
                <w:highlight w:val="none"/>
                <w:shd w:val="clear" w:color="auto" w:fill="ffffff"/>
              </w:rPr>
              <w:t xml:space="preserve">.</w:t>
            </w:r>
            <w:r>
              <w:rPr>
                <w:rFonts w:hAnsi="宋体" w:cs="宋体"/>
                <w:b w:val="0"/>
                <w:position w:val="0"/>
                <w:szCs w:val="24"/>
                <w:highlight w:val="none"/>
                <w:shd w:val="clear" w:color="auto" w:fill="ffffff"/>
              </w:rPr>
              <w:t xml:space="preserve">以上“</w:t>
            </w:r>
            <w:r>
              <w:rPr>
                <w:rFonts w:hint="eastAsia" w:hAnsi="宋体" w:cs="宋体"/>
                <w:b w:val="0"/>
                <w:position w:val="0"/>
                <w:szCs w:val="24"/>
                <w:highlight w:val="none"/>
                <w:shd w:val="clear" w:color="auto" w:fill="ffffff"/>
              </w:rPr>
              <w:t xml:space="preserve">技术要求</w:t>
            </w:r>
            <w:r>
              <w:rPr>
                <w:rFonts w:hAnsi="宋体" w:cs="宋体"/>
                <w:b w:val="0"/>
                <w:position w:val="0"/>
                <w:szCs w:val="24"/>
                <w:highlight w:val="none"/>
                <w:shd w:val="clear" w:color="auto" w:fill="ffffff"/>
              </w:rPr>
              <w:t xml:space="preserve">”响应情况均须在投标文件《技术要求响应及偏离表》中表述清楚，如表述不清，则按</w:t>
            </w:r>
            <w:r>
              <w:rPr>
                <w:rFonts w:hint="eastAsia" w:hAnsi="宋体" w:cs="宋体"/>
                <w:b w:val="0"/>
                <w:position w:val="0"/>
                <w:szCs w:val="24"/>
                <w:highlight w:val="none"/>
                <w:shd w:val="clear" w:color="auto" w:fill="ffffff"/>
              </w:rPr>
              <w:t xml:space="preserve">负偏离</w:t>
            </w:r>
            <w:r>
              <w:rPr>
                <w:rFonts w:hAnsi="宋体" w:cs="宋体"/>
                <w:b w:val="0"/>
                <w:position w:val="0"/>
                <w:szCs w:val="24"/>
                <w:highlight w:val="none"/>
                <w:shd w:val="clear" w:color="auto" w:fill="ffffff"/>
              </w:rPr>
              <w:t xml:space="preserve">处理</w:t>
            </w:r>
            <w:r>
              <w:rPr>
                <w:rFonts w:hint="eastAsia" w:hAnsi="宋体" w:cs="宋体"/>
                <w:b w:val="0"/>
                <w:position w:val="0"/>
                <w:szCs w:val="24"/>
                <w:highlight w:val="none"/>
                <w:shd w:val="clear" w:color="auto" w:fill="ffffff"/>
              </w:rPr>
              <w:t xml:space="preserve">。</w:t>
            </w:r>
            <w:r/>
          </w:p>
          <w:p>
            <w:pPr>
              <w:jc w:val="left"/>
              <w:spacing w:line="360" w:lineRule="auto"/>
              <w:widowControl/>
              <w:rPr>
                <w:rFonts w:hint="eastAsia" w:hAnsi="宋体" w:cs="宋体"/>
                <w:b w:val="0"/>
                <w:position w:val="0"/>
                <w:szCs w:val="24"/>
                <w:highlight w:val="none"/>
                <w:shd w:val="clear" w:color="auto" w:fill="ffffff"/>
              </w:rPr>
            </w:pPr>
            <w:r>
              <w:rPr>
                <w:rFonts w:hAnsi="宋体" w:cs="宋体"/>
                <w:b w:val="0"/>
                <w:position w:val="0"/>
                <w:szCs w:val="24"/>
                <w:highlight w:val="none"/>
                <w:shd w:val="clear" w:color="auto" w:fill="ffffff"/>
              </w:rPr>
              <w:t xml:space="preserve">2</w:t>
            </w:r>
            <w:r>
              <w:rPr>
                <w:rFonts w:hint="eastAsia" w:hAnsi="宋体" w:cs="宋体"/>
                <w:b w:val="0"/>
                <w:position w:val="0"/>
                <w:szCs w:val="24"/>
                <w:highlight w:val="none"/>
                <w:shd w:val="clear" w:color="auto" w:fill="ffffff"/>
              </w:rPr>
              <w:t xml:space="preserve">.</w:t>
            </w:r>
            <w:bookmarkStart w:id="189" w:name="OLE_LINK99"/>
            <w:r>
              <w:rPr>
                <w:rFonts w:hint="eastAsia" w:hAnsi="宋体" w:cs="宋体"/>
                <w:b w:val="0"/>
                <w:position w:val="0"/>
                <w:szCs w:val="24"/>
                <w:highlight w:val="none"/>
                <w:shd w:val="clear" w:color="auto" w:fill="ffffff"/>
              </w:rPr>
              <w:t xml:space="preserve">“技术要求”中需要提供技术证明材料的，以“技术要求”中的具体要求为准，投标人需在</w:t>
            </w:r>
            <w:bookmarkStart w:id="190" w:name="OLE_LINK28"/>
            <w:r>
              <w:rPr>
                <w:rFonts w:hAnsi="宋体" w:cs="宋体"/>
                <w:b w:val="0"/>
                <w:position w:val="0"/>
                <w:szCs w:val="24"/>
                <w:highlight w:val="none"/>
                <w:shd w:val="clear" w:color="auto" w:fill="ffffff"/>
              </w:rPr>
              <w:t xml:space="preserve">《</w:t>
            </w:r>
            <w:bookmarkStart w:id="191" w:name="OLE_LINK10"/>
            <w:r>
              <w:rPr>
                <w:rFonts w:hAnsi="宋体" w:cs="宋体"/>
                <w:b w:val="0"/>
                <w:position w:val="0"/>
                <w:szCs w:val="24"/>
                <w:highlight w:val="none"/>
                <w:shd w:val="clear" w:color="auto" w:fill="ffffff"/>
              </w:rPr>
              <w:t xml:space="preserve">技术要求响应及偏离表</w:t>
            </w:r>
            <w:bookmarkEnd w:id="191"/>
            <w:r>
              <w:rPr>
                <w:rFonts w:hAnsi="宋体" w:cs="宋体"/>
                <w:b w:val="0"/>
                <w:position w:val="0"/>
                <w:szCs w:val="24"/>
                <w:highlight w:val="none"/>
                <w:shd w:val="clear" w:color="auto" w:fill="ffffff"/>
              </w:rPr>
              <w:t xml:space="preserve">》</w:t>
            </w:r>
            <w:bookmarkEnd w:id="190"/>
            <w:r>
              <w:rPr>
                <w:rFonts w:hAnsi="宋体" w:cs="宋体"/>
                <w:b w:val="0"/>
                <w:position w:val="0"/>
                <w:szCs w:val="24"/>
                <w:highlight w:val="none"/>
                <w:shd w:val="clear" w:color="auto" w:fill="ffffff"/>
              </w:rPr>
              <w:t xml:space="preserve">中清楚标注每一证明材料对应项</w:t>
            </w:r>
            <w:r>
              <w:rPr>
                <w:rFonts w:hint="eastAsia" w:hAnsi="宋体" w:cs="宋体"/>
                <w:b w:val="0"/>
                <w:position w:val="0"/>
                <w:szCs w:val="24"/>
                <w:highlight w:val="none"/>
                <w:shd w:val="clear" w:color="auto" w:fill="ffffff"/>
              </w:rPr>
              <w:t xml:space="preserve">的具体</w:t>
            </w:r>
            <w:r>
              <w:rPr>
                <w:rFonts w:hAnsi="宋体" w:cs="宋体"/>
                <w:b w:val="0"/>
                <w:position w:val="0"/>
                <w:szCs w:val="24"/>
                <w:highlight w:val="none"/>
                <w:shd w:val="clear" w:color="auto" w:fill="ffffff"/>
              </w:rPr>
              <w:t xml:space="preserve">页码</w:t>
            </w:r>
            <w:r>
              <w:rPr>
                <w:rFonts w:hint="eastAsia" w:hAnsi="宋体" w:cs="宋体"/>
                <w:b w:val="0"/>
                <w:position w:val="0"/>
                <w:szCs w:val="24"/>
                <w:highlight w:val="none"/>
                <w:shd w:val="clear" w:color="auto" w:fill="ffffff"/>
              </w:rPr>
              <w:t xml:space="preserve">（建议证明材料放置在《技术要求响应及偏离表》模块，</w:t>
            </w:r>
            <w:r>
              <w:rPr>
                <w:rFonts w:hint="eastAsia" w:hAnsi="宋体" w:cs="宋体"/>
                <w:bCs/>
                <w:position w:val="0"/>
                <w:szCs w:val="24"/>
                <w:highlight w:val="none"/>
                <w:shd w:val="clear" w:color="auto" w:fill="ffffff"/>
              </w:rPr>
              <w:t xml:space="preserve">并且用方框或者圆圈清楚标出对应区域</w:t>
            </w:r>
            <w:r>
              <w:rPr>
                <w:rFonts w:hint="eastAsia" w:hAnsi="宋体" w:cs="宋体"/>
                <w:b w:val="0"/>
                <w:position w:val="0"/>
                <w:szCs w:val="24"/>
                <w:highlight w:val="none"/>
                <w:shd w:val="clear" w:color="auto" w:fill="ffffff"/>
              </w:rPr>
              <w:t xml:space="preserve">）</w:t>
            </w:r>
            <w:bookmarkStart w:id="192" w:name="OLE_LINK94"/>
            <w:r>
              <w:rPr>
                <w:rFonts w:hAnsi="宋体" w:cs="宋体"/>
                <w:b w:val="0"/>
                <w:position w:val="0"/>
                <w:szCs w:val="24"/>
                <w:highlight w:val="none"/>
                <w:shd w:val="clear" w:color="auto" w:fill="ffffff"/>
              </w:rPr>
              <w:t xml:space="preserve">，</w:t>
            </w:r>
            <w:bookmarkEnd w:id="192"/>
            <w:r>
              <w:rPr>
                <w:rFonts w:hint="eastAsia" w:hAnsi="宋体" w:cs="宋体"/>
                <w:b w:val="0"/>
                <w:position w:val="0"/>
                <w:szCs w:val="24"/>
                <w:highlight w:val="none"/>
                <w:shd w:val="clear" w:color="auto" w:fill="ffffff"/>
              </w:rPr>
              <w:t xml:space="preserve">未提供或提供的不符合要求的，自行承担被视为负偏离的风险</w:t>
            </w:r>
            <w:bookmarkEnd w:id="187"/>
            <w:r/>
            <w:bookmarkEnd w:id="189"/>
            <w:r>
              <w:rPr>
                <w:rFonts w:hint="eastAsia" w:hAnsi="宋体" w:cs="宋体"/>
                <w:b w:val="0"/>
                <w:position w:val="0"/>
                <w:szCs w:val="24"/>
                <w:highlight w:val="none"/>
                <w:shd w:val="clear" w:color="auto" w:fill="ffffff"/>
              </w:rPr>
              <w:t xml:space="preserve">。</w:t>
            </w:r>
            <w:r/>
          </w:p>
          <w:p>
            <w:pPr>
              <w:spacing w:after="120" w:line="360" w:lineRule="auto"/>
              <w:rPr>
                <w:rFonts w:hint="eastAsia" w:hAnsi="宋体" w:cs="宋体"/>
                <w:bCs/>
                <w:position w:val="0"/>
                <w:szCs w:val="24"/>
                <w:highlight w:val="none"/>
                <w:shd w:val="clear" w:color="auto" w:fill="ffffff"/>
              </w:rPr>
            </w:pPr>
            <w:r>
              <w:rPr>
                <w:rFonts w:hint="eastAsia" w:hAnsi="宋体" w:cs="宋体"/>
                <w:bCs/>
                <w:position w:val="0"/>
                <w:szCs w:val="24"/>
                <w:highlight w:val="none"/>
                <w:shd w:val="clear" w:color="auto" w:fill="ffffff"/>
              </w:rPr>
              <w:t xml:space="preserve">3.投标人如虚假响应或提供虚假证明材料，一经发现将取消中标资格，并上报财政主管部门。</w:t>
            </w:r>
            <w:bookmarkEnd w:id="182"/>
            <w:r/>
            <w:bookmarkEnd w:id="188"/>
            <w:r/>
            <w:bookmarkEnd w:id="179"/>
            <w:r/>
            <w:r/>
          </w:p>
        </w:tc>
      </w:tr>
      <w:tr>
        <w:trPr>
          <w:jc w:val="center"/>
          <w:trHeight w:val="23"/>
        </w:trPr>
        <w:tc>
          <w:tcPr>
            <w:tcBorders>
              <w:top w:val="single" w:color="auto" w:sz="4" w:space="0"/>
              <w:left w:val="single" w:color="auto" w:sz="4" w:space="0"/>
              <w:bottom w:val="single" w:color="auto" w:sz="4" w:space="0"/>
              <w:right w:val="single" w:color="auto" w:sz="4" w:space="0"/>
            </w:tcBorders>
            <w:tcW w:w="427" w:type="pct"/>
            <w:vAlign w:val="center"/>
            <w:textDirection w:val="lrTb"/>
            <w:noWrap w:val="false"/>
          </w:tcPr>
          <w:p>
            <w:pPr>
              <w:jc w:val="center"/>
              <w:spacing w:line="360" w:lineRule="auto"/>
              <w:widowControl/>
              <w:rPr>
                <w:rFonts w:hint="eastAsia" w:hAnsi="宋体" w:cs="宋体"/>
                <w:b w:val="0"/>
                <w:position w:val="0"/>
                <w:szCs w:val="24"/>
                <w:highlight w:val="none"/>
                <w:shd w:val="clear" w:color="auto" w:fill="ffffff"/>
              </w:rPr>
            </w:pPr>
            <w:r/>
            <w:bookmarkStart w:id="193" w:name="_Hlk205286650"/>
            <w:r>
              <w:rPr>
                <w:rFonts w:hint="eastAsia" w:hAnsi="宋体" w:cs="宋体"/>
                <w:b w:val="0"/>
                <w:position w:val="0"/>
                <w:szCs w:val="24"/>
                <w:highlight w:val="none"/>
                <w:shd w:val="clear" w:color="auto" w:fill="ffffff"/>
              </w:rPr>
              <w:t xml:space="preserve">3</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jc w:val="center"/>
              <w:spacing w:line="360" w:lineRule="auto"/>
              <w:widowControl/>
              <w:rPr>
                <w:rFonts w:hint="eastAsia" w:hAnsi="宋体" w:cs="宋体"/>
                <w:b w:val="0"/>
                <w:position w:val="0"/>
                <w:szCs w:val="24"/>
                <w:highlight w:val="none"/>
                <w:shd w:val="clear" w:color="auto" w:fill="ffffff"/>
              </w:rPr>
            </w:pPr>
            <w:r>
              <w:rPr>
                <w:rFonts w:hint="eastAsia" w:hAnsi="宋体" w:cs="宋体"/>
                <w:b w:val="0"/>
                <w:position w:val="0"/>
                <w:szCs w:val="24"/>
                <w:highlight w:val="none"/>
                <w:shd w:val="clear" w:color="auto" w:fill="ffffff"/>
              </w:rPr>
              <w:t xml:space="preserve">技术要求响应（非标▲号项）</w:t>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widowControl/>
              <w:rPr>
                <w:rFonts w:hint="eastAsia" w:hAnsi="宋体" w:cs="宋体"/>
                <w:b w:val="0"/>
                <w:position w:val="0"/>
                <w:szCs w:val="24"/>
                <w:highlight w:val="none"/>
                <w:shd w:val="clear" w:color="auto" w:fill="ffffff"/>
              </w:rPr>
            </w:pPr>
            <w:r>
              <w:rPr>
                <w:rFonts w:hint="eastAsia" w:hAnsi="宋体" w:cs="宋体"/>
                <w:b w:val="0"/>
                <w:position w:val="0"/>
                <w:szCs w:val="24"/>
                <w:highlight w:val="none"/>
                <w:shd w:val="clear" w:color="auto" w:fill="ffffff"/>
                <w:lang w:val="en-US" w:eastAsia="zh-CN"/>
              </w:rPr>
              <w:t xml:space="preserve">15</w:t>
            </w:r>
            <w:r>
              <w:rPr>
                <w:rFonts w:hint="eastAsia" w:hAnsi="宋体" w:cs="宋体"/>
                <w:b w:val="0"/>
                <w:position w:val="0"/>
                <w:szCs w:val="24"/>
                <w:highlight w:val="none"/>
                <w:shd w:val="clear" w:color="auto" w:fill="ffffff"/>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4" w:type="pct"/>
            <w:vAlign w:val="center"/>
            <w:textDirection w:val="lrTb"/>
            <w:noWrap w:val="false"/>
          </w:tcPr>
          <w:p>
            <w:pPr>
              <w:jc w:val="left"/>
              <w:spacing w:line="360" w:lineRule="auto"/>
              <w:widowControl/>
              <w:rPr>
                <w:rFonts w:hint="eastAsia" w:hAnsi="宋体" w:cs="宋体"/>
                <w:b w:val="0"/>
                <w:position w:val="0"/>
                <w:szCs w:val="24"/>
                <w:highlight w:val="none"/>
                <w:shd w:val="clear" w:color="auto" w:fill="ffffff"/>
              </w:rPr>
            </w:pPr>
            <w:r>
              <w:rPr>
                <w:rFonts w:hint="eastAsia" w:hAnsi="宋体" w:cs="宋体"/>
                <w:b w:val="0"/>
                <w:position w:val="0"/>
                <w:szCs w:val="24"/>
                <w:highlight w:val="none"/>
                <w:shd w:val="clear" w:color="auto" w:fill="ffffff"/>
              </w:rPr>
              <w:t xml:space="preserve">招标文件第四章“项目需求”中</w:t>
            </w:r>
            <w:r>
              <w:rPr>
                <w:rFonts w:hint="eastAsia" w:hAnsi="宋体" w:cs="宋体"/>
                <w:bCs/>
                <w:position w:val="0"/>
                <w:szCs w:val="24"/>
                <w:highlight w:val="none"/>
                <w:shd w:val="clear" w:color="auto" w:fill="ffffff"/>
              </w:rPr>
              <w:t xml:space="preserve">技术要求</w:t>
            </w:r>
            <w:r>
              <w:rPr>
                <w:rFonts w:hint="eastAsia" w:hAnsi="宋体" w:cs="宋体"/>
                <w:b w:val="0"/>
                <w:position w:val="0"/>
                <w:szCs w:val="24"/>
                <w:highlight w:val="none"/>
                <w:shd w:val="clear" w:color="auto" w:fill="ffffff"/>
              </w:rPr>
              <w:t xml:space="preserve">非标▲号项为一般条款</w:t>
            </w:r>
            <w:r>
              <w:rPr>
                <w:rFonts w:hint="eastAsia" w:hAnsi="宋体" w:cs="宋体"/>
                <w:bCs/>
                <w:position w:val="0"/>
                <w:szCs w:val="24"/>
                <w:highlight w:val="none"/>
                <w:shd w:val="clear" w:color="auto" w:fill="ffffff"/>
              </w:rPr>
              <w:t xml:space="preserve">（共</w:t>
            </w:r>
            <w:r>
              <w:rPr>
                <w:rFonts w:hint="eastAsia" w:hAnsi="宋体" w:cs="宋体"/>
                <w:bCs/>
                <w:position w:val="0"/>
                <w:szCs w:val="24"/>
                <w:highlight w:val="none"/>
                <w:shd w:val="clear" w:color="auto" w:fill="ffffff"/>
                <w:lang w:val="en-US" w:eastAsia="zh-CN"/>
              </w:rPr>
              <w:t xml:space="preserve">75</w:t>
            </w:r>
            <w:r>
              <w:rPr>
                <w:rFonts w:hint="eastAsia" w:hAnsi="宋体" w:cs="宋体"/>
                <w:bCs/>
                <w:position w:val="0"/>
                <w:szCs w:val="24"/>
                <w:highlight w:val="none"/>
                <w:shd w:val="clear" w:color="auto" w:fill="ffffff"/>
              </w:rPr>
              <w:t xml:space="preserve">项），</w:t>
            </w:r>
            <w:r>
              <w:rPr>
                <w:rFonts w:hint="eastAsia" w:hAnsi="宋体" w:cs="宋体"/>
                <w:b w:val="0"/>
                <w:position w:val="0"/>
                <w:szCs w:val="24"/>
                <w:highlight w:val="none"/>
                <w:shd w:val="clear" w:color="auto" w:fill="ffffff"/>
              </w:rPr>
              <w:t xml:space="preserve">响应招标文件要求的，每项加</w:t>
            </w:r>
            <w:r>
              <w:rPr>
                <w:rFonts w:hint="eastAsia" w:hAnsi="宋体" w:cs="宋体"/>
                <w:b w:val="0"/>
                <w:position w:val="0"/>
                <w:szCs w:val="24"/>
                <w:highlight w:val="none"/>
                <w:shd w:val="clear" w:color="auto" w:fill="ffffff"/>
                <w:lang w:val="en-US" w:eastAsia="zh-CN"/>
              </w:rPr>
              <w:t xml:space="preserve">0.2</w:t>
            </w:r>
            <w:r>
              <w:rPr>
                <w:rFonts w:hint="eastAsia" w:hAnsi="宋体" w:cs="宋体"/>
                <w:b w:val="0"/>
                <w:position w:val="0"/>
                <w:szCs w:val="24"/>
                <w:highlight w:val="none"/>
                <w:shd w:val="clear" w:color="auto" w:fill="ffffff"/>
              </w:rPr>
              <w:t xml:space="preserve">分，最高得</w:t>
            </w:r>
            <w:r>
              <w:rPr>
                <w:rFonts w:hint="eastAsia" w:hAnsi="宋体" w:cs="宋体"/>
                <w:b w:val="0"/>
                <w:position w:val="0"/>
                <w:szCs w:val="24"/>
                <w:highlight w:val="none"/>
                <w:shd w:val="clear" w:color="auto" w:fill="ffffff"/>
                <w:lang w:val="en-US" w:eastAsia="zh-CN"/>
              </w:rPr>
              <w:t xml:space="preserve">15</w:t>
            </w:r>
            <w:r>
              <w:rPr>
                <w:rFonts w:hint="eastAsia" w:hAnsi="宋体" w:cs="宋体"/>
                <w:b w:val="0"/>
                <w:position w:val="0"/>
                <w:szCs w:val="24"/>
                <w:highlight w:val="none"/>
                <w:shd w:val="clear" w:color="auto" w:fill="ffffff"/>
              </w:rPr>
              <w:t xml:space="preserve">分。</w:t>
            </w:r>
            <w:r/>
          </w:p>
          <w:p>
            <w:pPr>
              <w:jc w:val="left"/>
              <w:spacing w:line="360" w:lineRule="auto"/>
              <w:widowControl/>
              <w:rPr>
                <w:rFonts w:hint="eastAsia" w:hAnsi="宋体" w:cs="宋体"/>
                <w:b w:val="0"/>
                <w:position w:val="0"/>
                <w:szCs w:val="24"/>
                <w:highlight w:val="none"/>
                <w:shd w:val="clear" w:color="auto" w:fill="ffffff"/>
              </w:rPr>
            </w:pPr>
            <w:r>
              <w:rPr>
                <w:rFonts w:hAnsi="宋体" w:cs="宋体"/>
                <w:b w:val="0"/>
                <w:position w:val="0"/>
                <w:szCs w:val="24"/>
                <w:highlight w:val="none"/>
                <w:shd w:val="clear" w:color="auto" w:fill="ffffff"/>
              </w:rPr>
              <w:t xml:space="preserve">注：</w:t>
            </w:r>
            <w:r/>
          </w:p>
          <w:p>
            <w:pPr>
              <w:jc w:val="left"/>
              <w:spacing w:line="360" w:lineRule="auto"/>
              <w:widowControl/>
              <w:rPr>
                <w:rFonts w:hint="eastAsia" w:hAnsi="宋体" w:cs="宋体"/>
                <w:b w:val="0"/>
                <w:position w:val="0"/>
                <w:szCs w:val="24"/>
                <w:highlight w:val="none"/>
                <w:shd w:val="clear" w:color="auto" w:fill="ffffff"/>
              </w:rPr>
            </w:pPr>
            <w:r>
              <w:rPr>
                <w:rFonts w:hint="eastAsia" w:hAnsi="宋体" w:cs="宋体"/>
                <w:b w:val="0"/>
                <w:position w:val="0"/>
                <w:szCs w:val="24"/>
                <w:highlight w:val="none"/>
                <w:shd w:val="clear" w:color="auto" w:fill="ffffff"/>
              </w:rPr>
              <w:t xml:space="preserve">1.以上“技术要求”响应情况均须在投标文件《技术要求响应及偏离表》中表述清楚，如表述不清，则按负偏离处理。</w:t>
            </w:r>
            <w:r/>
          </w:p>
          <w:p>
            <w:pPr>
              <w:jc w:val="left"/>
              <w:spacing w:line="360" w:lineRule="auto"/>
              <w:widowControl/>
              <w:rPr>
                <w:rFonts w:hint="eastAsia" w:hAnsi="宋体" w:cs="宋体"/>
                <w:b w:val="0"/>
                <w:position w:val="0"/>
                <w:szCs w:val="24"/>
                <w:highlight w:val="none"/>
                <w:shd w:val="clear" w:color="auto" w:fill="ffffff"/>
              </w:rPr>
            </w:pPr>
            <w:r>
              <w:rPr>
                <w:rFonts w:hint="eastAsia" w:hAnsi="宋体" w:cs="宋体"/>
                <w:b w:val="0"/>
                <w:position w:val="0"/>
                <w:szCs w:val="24"/>
                <w:highlight w:val="none"/>
                <w:shd w:val="clear" w:color="auto" w:fill="ffffff"/>
              </w:rPr>
              <w:t xml:space="preserve">2.“技术要求”中需要提供技术证明材料的，以“技术要求”中的具体要求为准，投标人需在《技术要求响应及偏离表》中清楚标注每一证明材料对应项的具体页码（建议证明材料放置在《技术要求响应及偏离表》模块，</w:t>
            </w:r>
            <w:r>
              <w:rPr>
                <w:rFonts w:hint="eastAsia" w:hAnsi="宋体" w:cs="宋体"/>
                <w:bCs/>
                <w:position w:val="0"/>
                <w:szCs w:val="24"/>
                <w:highlight w:val="none"/>
                <w:shd w:val="clear" w:color="auto" w:fill="ffffff"/>
              </w:rPr>
              <w:t xml:space="preserve">并且用方框或者圆圈清楚标出对应区域</w:t>
            </w:r>
            <w:r>
              <w:rPr>
                <w:rFonts w:hint="eastAsia" w:hAnsi="宋体" w:cs="宋体"/>
                <w:b w:val="0"/>
                <w:position w:val="0"/>
                <w:szCs w:val="24"/>
                <w:highlight w:val="none"/>
                <w:shd w:val="clear" w:color="auto" w:fill="ffffff"/>
              </w:rPr>
              <w:t xml:space="preserve">），未提供或提供的不符合要求的，自行承担被视为负偏离的风险。</w:t>
            </w:r>
            <w:r/>
          </w:p>
          <w:p>
            <w:pPr>
              <w:jc w:val="left"/>
              <w:spacing w:line="360" w:lineRule="auto"/>
              <w:widowControl/>
              <w:rPr>
                <w:rFonts w:hint="eastAsia" w:hAnsi="宋体" w:cs="宋体"/>
                <w:b w:val="0"/>
                <w:position w:val="0"/>
                <w:szCs w:val="24"/>
                <w:highlight w:val="none"/>
                <w:shd w:val="clear" w:color="auto" w:fill="ffffff"/>
              </w:rPr>
            </w:pPr>
            <w:r>
              <w:rPr>
                <w:rFonts w:hint="eastAsia" w:hAnsi="宋体" w:cs="宋体"/>
                <w:bCs/>
                <w:position w:val="0"/>
                <w:szCs w:val="24"/>
                <w:highlight w:val="none"/>
                <w:shd w:val="clear" w:color="auto" w:fill="ffffff"/>
              </w:rPr>
              <w:t xml:space="preserve">3.投标人如虚假响应或提供虚假证明材料，一经发现将取消中标资格，并上报财政主管部门。</w:t>
            </w:r>
            <w:r/>
          </w:p>
        </w:tc>
      </w:tr>
      <w:tr>
        <w:trPr>
          <w:jc w:val="center"/>
          <w:trHeight w:val="23"/>
        </w:trPr>
        <w:tc>
          <w:tcPr>
            <w:tcBorders>
              <w:top w:val="single" w:color="auto" w:sz="4" w:space="0"/>
              <w:left w:val="single" w:color="auto" w:sz="4" w:space="0"/>
              <w:bottom w:val="single" w:color="auto" w:sz="4" w:space="0"/>
              <w:right w:val="single" w:color="auto" w:sz="4" w:space="0"/>
            </w:tcBorders>
            <w:tcW w:w="427" w:type="pct"/>
            <w:vAlign w:val="center"/>
            <w:textDirection w:val="lrTb"/>
            <w:noWrap w:val="false"/>
          </w:tcPr>
          <w:p>
            <w:pPr>
              <w:jc w:val="center"/>
              <w:spacing w:line="360" w:lineRule="auto"/>
              <w:widowControl/>
              <w:rPr>
                <w:rFonts w:hint="eastAsia" w:hAnsi="宋体" w:cs="宋体"/>
                <w:b w:val="0"/>
                <w:position w:val="0"/>
                <w:szCs w:val="24"/>
                <w:highlight w:val="none"/>
                <w:shd w:val="clear" w:color="auto" w:fill="ffffff"/>
              </w:rPr>
            </w:pPr>
            <w:r>
              <w:rPr>
                <w:rFonts w:hint="eastAsia" w:hAnsi="宋体" w:cs="宋体"/>
                <w:b w:val="0"/>
                <w:position w:val="0"/>
                <w:szCs w:val="24"/>
                <w:highlight w:val="none"/>
                <w:shd w:val="clear" w:color="auto" w:fill="ffffff"/>
              </w:rPr>
              <w:t xml:space="preserve">4</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jc w:val="center"/>
              <w:spacing w:line="360" w:lineRule="auto"/>
              <w:widowControl/>
              <w:rPr>
                <w:rFonts w:hint="eastAsia" w:hAnsi="宋体" w:cs="宋体"/>
                <w:b w:val="0"/>
                <w:position w:val="0"/>
                <w:szCs w:val="24"/>
                <w:highlight w:val="none"/>
                <w:shd w:val="clear" w:color="auto" w:fill="ffffff"/>
              </w:rPr>
            </w:pPr>
            <w:r>
              <w:rPr>
                <w:rFonts w:hint="eastAsia" w:hAnsi="宋体" w:cs="宋体"/>
                <w:b w:val="0"/>
                <w:position w:val="0"/>
                <w:szCs w:val="24"/>
                <w:highlight w:val="none"/>
                <w:shd w:val="clear" w:color="auto" w:fill="ffffff"/>
              </w:rPr>
              <w:t xml:space="preserve">项目实施方案</w:t>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widowControl/>
              <w:rPr>
                <w:rFonts w:hint="eastAsia" w:hAnsi="宋体" w:cs="宋体"/>
                <w:b w:val="0"/>
                <w:position w:val="0"/>
                <w:szCs w:val="24"/>
                <w:highlight w:val="none"/>
                <w:shd w:val="clear" w:color="auto" w:fill="ffffff"/>
              </w:rPr>
            </w:pPr>
            <w:r>
              <w:rPr>
                <w:rFonts w:hint="eastAsia" w:hAnsi="宋体" w:cs="宋体"/>
                <w:b w:val="0"/>
                <w:position w:val="0"/>
                <w:szCs w:val="24"/>
                <w:highlight w:val="none"/>
                <w:shd w:val="clear" w:color="auto" w:fill="ffffff"/>
                <w:lang w:val="en-US" w:eastAsia="zh-CN"/>
              </w:rPr>
              <w:t xml:space="preserve">9</w:t>
            </w:r>
            <w:r>
              <w:rPr>
                <w:rFonts w:hAnsi="宋体" w:cs="宋体"/>
                <w:b w:val="0"/>
                <w:position w:val="0"/>
                <w:szCs w:val="24"/>
                <w:highlight w:val="none"/>
                <w:shd w:val="clear" w:color="auto" w:fill="ffffff"/>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4" w:type="pct"/>
            <w:vAlign w:val="center"/>
            <w:textDirection w:val="lrTb"/>
            <w:noWrap w:val="false"/>
          </w:tcPr>
          <w:p>
            <w:pPr>
              <w:keepLines/>
              <w:keepNext/>
              <w:spacing w:line="360" w:lineRule="auto"/>
              <w:rPr>
                <w:rFonts w:hint="eastAsia" w:hAnsi="宋体" w:cs="宋体"/>
                <w:b w:val="0"/>
                <w:position w:val="0"/>
                <w:szCs w:val="24"/>
                <w:highlight w:val="none"/>
                <w:shd w:val="clear" w:color="auto" w:fill="ffffff"/>
              </w:rPr>
              <w:outlineLvl w:val="0"/>
            </w:pPr>
            <w:r/>
            <w:bookmarkStart w:id="194" w:name="_Hlk193983731"/>
            <w:r>
              <w:rPr>
                <w:rFonts w:hint="eastAsia" w:hAnsi="宋体" w:cs="宋体"/>
                <w:b w:val="0"/>
                <w:position w:val="0"/>
                <w:szCs w:val="24"/>
                <w:highlight w:val="none"/>
                <w:shd w:val="clear" w:color="auto" w:fill="ffffff"/>
              </w:rPr>
              <w:t xml:space="preserve">投标</w:t>
            </w:r>
            <w:bookmarkStart w:id="195" w:name="OLE_LINK82"/>
            <w:r>
              <w:rPr>
                <w:rFonts w:hint="eastAsia" w:hAnsi="宋体" w:cs="宋体"/>
                <w:b w:val="0"/>
                <w:position w:val="0"/>
                <w:szCs w:val="24"/>
                <w:highlight w:val="none"/>
                <w:shd w:val="clear" w:color="auto" w:fill="ffffff"/>
              </w:rPr>
              <w:t xml:space="preserve">人根</w:t>
            </w:r>
            <w:bookmarkEnd w:id="195"/>
            <w:r>
              <w:rPr>
                <w:rFonts w:hint="eastAsia" w:hAnsi="宋体" w:cs="宋体"/>
                <w:b w:val="0"/>
                <w:position w:val="0"/>
                <w:szCs w:val="24"/>
                <w:highlight w:val="none"/>
                <w:shd w:val="clear" w:color="auto" w:fill="ffffff"/>
              </w:rPr>
              <w:t xml:space="preserve">据本项目第四章商务要求中“7.项目实施方案”要求，提供有针对性的、科学有效的</w:t>
            </w:r>
            <w:bookmarkStart w:id="196" w:name="OLE_LINK71"/>
            <w:r>
              <w:rPr>
                <w:rFonts w:hint="eastAsia" w:hAnsi="宋体" w:cs="宋体"/>
                <w:b w:val="0"/>
                <w:position w:val="0"/>
                <w:szCs w:val="24"/>
                <w:highlight w:val="none"/>
                <w:shd w:val="clear" w:color="auto" w:fill="ffffff"/>
              </w:rPr>
              <w:t xml:space="preserve">项目实施方案，至少包含</w:t>
            </w:r>
            <w:bookmarkStart w:id="197" w:name="OLE_LINK68"/>
            <w:r>
              <w:rPr>
                <w:rFonts w:hint="eastAsia" w:hAnsi="宋体" w:cs="宋体"/>
                <w:b w:val="0"/>
                <w:position w:val="0"/>
                <w:szCs w:val="24"/>
                <w:highlight w:val="none"/>
                <w:shd w:val="clear" w:color="auto" w:fill="ffffff"/>
              </w:rPr>
              <w:t xml:space="preserve">：</w:t>
            </w:r>
            <w:bookmarkStart w:id="198" w:name="OLE_LINK86"/>
            <w:r>
              <w:rPr>
                <w:rFonts w:hint="eastAsia" w:hAnsi="宋体" w:cs="宋体"/>
                <w:b w:val="0"/>
                <w:position w:val="0"/>
                <w:szCs w:val="24"/>
                <w:highlight w:val="none"/>
                <w:shd w:val="clear" w:color="auto" w:fill="ffffff"/>
              </w:rPr>
              <w:t xml:space="preserve">①</w:t>
            </w:r>
            <w:bookmarkEnd w:id="198"/>
            <w:r>
              <w:rPr>
                <w:rFonts w:hint="eastAsia" w:hAnsi="宋体" w:cs="宋体"/>
                <w:b w:val="0"/>
                <w:position w:val="0"/>
                <w:szCs w:val="24"/>
                <w:highlight w:val="none"/>
                <w:shd w:val="clear" w:color="auto" w:fill="ffffff"/>
              </w:rPr>
              <w:t xml:space="preserve">供货周期及进度计划；</w:t>
            </w:r>
            <w:bookmarkStart w:id="199" w:name="OLE_LINK87"/>
            <w:r>
              <w:rPr>
                <w:rFonts w:hint="eastAsia" w:hAnsi="宋体" w:cs="宋体"/>
                <w:b w:val="0"/>
                <w:position w:val="0"/>
                <w:szCs w:val="24"/>
                <w:highlight w:val="none"/>
                <w:shd w:val="clear" w:color="auto" w:fill="ffffff"/>
              </w:rPr>
              <w:t xml:space="preserve">②</w:t>
            </w:r>
            <w:bookmarkEnd w:id="199"/>
            <w:r>
              <w:rPr>
                <w:rFonts w:hint="eastAsia" w:hAnsi="宋体" w:cs="宋体"/>
                <w:b w:val="0"/>
                <w:position w:val="0"/>
                <w:szCs w:val="24"/>
                <w:highlight w:val="none"/>
                <w:shd w:val="clear" w:color="auto" w:fill="ffffff"/>
              </w:rPr>
              <w:t xml:space="preserve">进度保证措施；</w:t>
            </w:r>
            <w:bookmarkStart w:id="200" w:name="OLE_LINK88"/>
            <w:r>
              <w:rPr>
                <w:rFonts w:hint="eastAsia" w:hAnsi="宋体" w:cs="宋体"/>
                <w:b w:val="0"/>
                <w:position w:val="0"/>
                <w:szCs w:val="24"/>
                <w:highlight w:val="none"/>
                <w:shd w:val="clear" w:color="auto" w:fill="ffffff"/>
              </w:rPr>
              <w:t xml:space="preserve">③</w:t>
            </w:r>
            <w:bookmarkEnd w:id="200"/>
            <w:r>
              <w:rPr>
                <w:rFonts w:hint="eastAsia" w:hAnsi="宋体" w:cs="宋体"/>
                <w:b w:val="0"/>
                <w:position w:val="0"/>
                <w:szCs w:val="24"/>
                <w:highlight w:val="none"/>
                <w:shd w:val="clear" w:color="auto" w:fill="ffffff"/>
              </w:rPr>
              <w:t xml:space="preserve">安</w:t>
            </w:r>
            <w:bookmarkStart w:id="201" w:name="OLE_LINK78"/>
            <w:r>
              <w:rPr>
                <w:rFonts w:hint="eastAsia" w:hAnsi="宋体" w:cs="宋体"/>
                <w:b w:val="0"/>
                <w:position w:val="0"/>
                <w:szCs w:val="24"/>
                <w:highlight w:val="none"/>
                <w:shd w:val="clear" w:color="auto" w:fill="ffffff"/>
              </w:rPr>
              <w:t xml:space="preserve">装调试方案</w:t>
            </w:r>
            <w:bookmarkEnd w:id="194"/>
            <w:r>
              <w:rPr>
                <w:rFonts w:hint="eastAsia" w:hAnsi="宋体" w:cs="宋体"/>
                <w:b w:val="0"/>
                <w:position w:val="0"/>
                <w:szCs w:val="24"/>
                <w:highlight w:val="none"/>
                <w:shd w:val="clear" w:color="auto" w:fill="ffffff"/>
              </w:rPr>
              <w:t xml:space="preserve">。</w:t>
            </w:r>
            <w:bookmarkEnd w:id="197"/>
            <w:r/>
            <w:bookmarkEnd w:id="196"/>
            <w:r/>
            <w:r/>
          </w:p>
          <w:p>
            <w:pPr>
              <w:spacing w:line="360" w:lineRule="auto"/>
              <w:widowControl/>
              <w:rPr>
                <w:rFonts w:hint="eastAsia" w:hAnsi="宋体" w:cs="宋体"/>
                <w:b w:val="0"/>
                <w:position w:val="0"/>
                <w:szCs w:val="24"/>
                <w:highlight w:val="none"/>
                <w:shd w:val="clear" w:color="auto" w:fill="ffffff"/>
              </w:rPr>
            </w:pPr>
            <w:r/>
            <w:bookmarkStart w:id="202" w:name="OLE_LINK83"/>
            <w:r>
              <w:rPr>
                <w:rFonts w:hint="eastAsia" w:hAnsi="宋体" w:cs="宋体"/>
                <w:b w:val="0"/>
                <w:position w:val="0"/>
                <w:szCs w:val="24"/>
                <w:highlight w:val="none"/>
                <w:shd w:val="clear" w:color="auto" w:fill="ffffff"/>
              </w:rPr>
              <w:t xml:space="preserve">方案内容满足以上全部要求且符合本项目实际需求的，得</w:t>
            </w:r>
            <w:r>
              <w:rPr>
                <w:rFonts w:hint="eastAsia" w:hAnsi="宋体" w:cs="宋体"/>
                <w:b w:val="0"/>
                <w:position w:val="0"/>
                <w:szCs w:val="24"/>
                <w:highlight w:val="none"/>
                <w:shd w:val="clear" w:color="auto" w:fill="ffffff"/>
                <w:lang w:val="en-US" w:eastAsia="zh-CN"/>
              </w:rPr>
              <w:t xml:space="preserve">9</w:t>
            </w:r>
            <w:r>
              <w:rPr>
                <w:rFonts w:hint="eastAsia" w:hAnsi="宋体" w:cs="宋体"/>
                <w:b w:val="0"/>
                <w:position w:val="0"/>
                <w:szCs w:val="24"/>
                <w:highlight w:val="none"/>
                <w:shd w:val="clear" w:color="auto" w:fill="ffffff"/>
              </w:rPr>
              <w:t xml:space="preserve">分，每有一项内容缺失的扣</w:t>
            </w:r>
            <w:r>
              <w:rPr>
                <w:rFonts w:hint="eastAsia" w:hAnsi="宋体" w:cs="宋体"/>
                <w:b w:val="0"/>
                <w:position w:val="0"/>
                <w:szCs w:val="24"/>
                <w:highlight w:val="none"/>
                <w:shd w:val="clear" w:color="auto" w:fill="ffffff"/>
                <w:lang w:val="en-US" w:eastAsia="zh-CN"/>
              </w:rPr>
              <w:t xml:space="preserve">3</w:t>
            </w:r>
            <w:r>
              <w:rPr>
                <w:rFonts w:hint="eastAsia" w:hAnsi="宋体" w:cs="宋体"/>
                <w:b w:val="0"/>
                <w:position w:val="0"/>
                <w:szCs w:val="24"/>
                <w:highlight w:val="none"/>
                <w:shd w:val="clear" w:color="auto" w:fill="ffffff"/>
              </w:rPr>
              <w:t xml:space="preserve">分，每有一处内容存在缺陷或不满足要求的扣</w:t>
            </w:r>
            <w:r>
              <w:rPr>
                <w:rFonts w:hint="eastAsia" w:hAnsi="宋体" w:cs="宋体"/>
                <w:b w:val="0"/>
                <w:position w:val="0"/>
                <w:szCs w:val="24"/>
                <w:highlight w:val="none"/>
                <w:shd w:val="clear" w:color="auto" w:fill="ffffff"/>
                <w:lang w:val="en-US" w:eastAsia="zh-CN"/>
              </w:rPr>
              <w:t xml:space="preserve">1</w:t>
            </w:r>
            <w:r>
              <w:rPr>
                <w:rFonts w:hint="eastAsia" w:hAnsi="宋体" w:cs="宋体"/>
                <w:b w:val="0"/>
                <w:position w:val="0"/>
                <w:szCs w:val="24"/>
                <w:highlight w:val="none"/>
                <w:shd w:val="clear" w:color="auto" w:fill="ffffff"/>
              </w:rPr>
              <w:t xml:space="preserve">分，扣完为止。（缺陷或不满足指：与实际需求不符、套用其他项目方案、有规范性或常识性错误、存在无关的事项等任意一种情形）</w:t>
            </w:r>
            <w:bookmarkEnd w:id="201"/>
            <w:r/>
            <w:bookmarkEnd w:id="202"/>
            <w:r/>
            <w:bookmarkEnd w:id="193"/>
            <w:r/>
            <w:r/>
          </w:p>
        </w:tc>
      </w:tr>
      <w:tr>
        <w:trPr>
          <w:jc w:val="center"/>
          <w:trHeight w:val="23"/>
        </w:trPr>
        <w:tc>
          <w:tcPr>
            <w:tcBorders>
              <w:top w:val="single" w:color="auto" w:sz="4" w:space="0"/>
              <w:left w:val="single" w:color="auto" w:sz="4" w:space="0"/>
              <w:bottom w:val="single" w:color="auto" w:sz="4" w:space="0"/>
              <w:right w:val="single" w:color="auto" w:sz="4" w:space="0"/>
            </w:tcBorders>
            <w:tcW w:w="427" w:type="pct"/>
            <w:vAlign w:val="center"/>
            <w:textDirection w:val="lrTb"/>
            <w:noWrap w:val="false"/>
          </w:tcPr>
          <w:p>
            <w:pPr>
              <w:jc w:val="center"/>
              <w:spacing w:line="360" w:lineRule="auto"/>
              <w:widowControl/>
              <w:rPr>
                <w:rFonts w:hint="eastAsia" w:hAnsi="宋体" w:cs="宋体"/>
                <w:b w:val="0"/>
                <w:position w:val="0"/>
                <w:szCs w:val="24"/>
                <w:highlight w:val="none"/>
                <w:shd w:val="clear" w:color="auto" w:fill="ffffff"/>
              </w:rPr>
            </w:pPr>
            <w:r/>
            <w:bookmarkStart w:id="203" w:name="_Hlk205286654"/>
            <w:r>
              <w:rPr>
                <w:rFonts w:hint="eastAsia" w:hAnsi="宋体" w:cs="宋体"/>
                <w:b w:val="0"/>
                <w:position w:val="0"/>
                <w:szCs w:val="24"/>
                <w:highlight w:val="none"/>
                <w:shd w:val="clear" w:color="auto" w:fill="ffffff"/>
              </w:rPr>
              <w:t xml:space="preserve">5</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jc w:val="center"/>
              <w:spacing w:line="360" w:lineRule="auto"/>
              <w:rPr>
                <w:rFonts w:hint="eastAsia" w:hAnsi="宋体" w:cs="宋体"/>
                <w:b w:val="0"/>
                <w:bCs/>
                <w:position w:val="0"/>
                <w:szCs w:val="24"/>
                <w:highlight w:val="none"/>
                <w:shd w:val="clear" w:color="auto" w:fill="ffffff"/>
              </w:rPr>
            </w:pPr>
            <w:r>
              <w:rPr>
                <w:rFonts w:hint="eastAsia" w:hAnsi="宋体" w:cs="宋体"/>
                <w:b w:val="0"/>
                <w:bCs/>
                <w:position w:val="0"/>
                <w:szCs w:val="24"/>
                <w:highlight w:val="none"/>
                <w:shd w:val="clear" w:color="auto" w:fill="ffffff"/>
              </w:rPr>
              <w:t xml:space="preserve">售后服务方案</w:t>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rPr>
                <w:rFonts w:hint="eastAsia" w:hAnsi="宋体" w:cs="宋体"/>
                <w:b w:val="0"/>
                <w:bCs/>
                <w:position w:val="0"/>
                <w:szCs w:val="24"/>
                <w:highlight w:val="none"/>
                <w:shd w:val="clear" w:color="auto" w:fill="ffffff"/>
              </w:rPr>
            </w:pPr>
            <w:r>
              <w:rPr>
                <w:rFonts w:hint="eastAsia" w:hAnsi="宋体" w:cs="宋体"/>
                <w:b w:val="0"/>
                <w:bCs/>
                <w:position w:val="0"/>
                <w:szCs w:val="24"/>
                <w:highlight w:val="none"/>
                <w:shd w:val="clear" w:color="auto" w:fill="ffffff"/>
                <w:lang w:val="en-US" w:eastAsia="zh-CN"/>
              </w:rPr>
              <w:t xml:space="preserve">9</w:t>
            </w:r>
            <w:r>
              <w:rPr>
                <w:rFonts w:hint="eastAsia" w:hAnsi="宋体" w:cs="宋体"/>
                <w:b w:val="0"/>
                <w:bCs/>
                <w:position w:val="0"/>
                <w:szCs w:val="24"/>
                <w:highlight w:val="none"/>
                <w:shd w:val="clear" w:color="auto" w:fill="ffffff"/>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4" w:type="pct"/>
            <w:vAlign w:val="center"/>
            <w:textDirection w:val="lrTb"/>
            <w:noWrap w:val="false"/>
          </w:tcPr>
          <w:p>
            <w:pPr>
              <w:spacing w:line="360" w:lineRule="auto"/>
              <w:rPr>
                <w:rFonts w:hint="eastAsia" w:hAnsi="宋体" w:cs="宋体"/>
                <w:b w:val="0"/>
                <w:position w:val="0"/>
                <w:szCs w:val="24"/>
                <w:highlight w:val="none"/>
                <w:shd w:val="clear" w:color="auto" w:fill="ffffff"/>
              </w:rPr>
            </w:pPr>
            <w:r/>
            <w:bookmarkStart w:id="204" w:name="_Hlk193983736"/>
            <w:r>
              <w:rPr>
                <w:rFonts w:hint="eastAsia" w:hAnsi="宋体" w:cs="宋体"/>
                <w:b w:val="0"/>
                <w:position w:val="0"/>
                <w:szCs w:val="24"/>
                <w:highlight w:val="none"/>
                <w:shd w:val="clear" w:color="auto" w:fill="ffffff"/>
              </w:rPr>
              <w:t xml:space="preserve">投标人根据本项目第四章商务要求中“8.售后服务方案”要求，提供有针对性的、科学高效的</w:t>
            </w:r>
            <w:bookmarkStart w:id="205" w:name="OLE_LINK72"/>
            <w:r>
              <w:rPr>
                <w:rFonts w:hint="eastAsia" w:hAnsi="宋体" w:cs="宋体"/>
                <w:b w:val="0"/>
                <w:position w:val="0"/>
                <w:szCs w:val="24"/>
                <w:highlight w:val="none"/>
                <w:shd w:val="clear" w:color="auto" w:fill="ffffff"/>
              </w:rPr>
              <w:t xml:space="preserve">售后服务方案，</w:t>
            </w:r>
            <w:r>
              <w:rPr>
                <w:rFonts w:hint="eastAsia" w:hAnsi="宋体" w:cs="宋体"/>
                <w:b w:val="0"/>
                <w:bCs/>
                <w:position w:val="0"/>
                <w:szCs w:val="24"/>
                <w:highlight w:val="none"/>
                <w:shd w:val="clear" w:color="auto" w:fill="ffffff"/>
              </w:rPr>
              <w:t xml:space="preserve">至少包</w:t>
            </w:r>
            <w:r>
              <w:rPr>
                <w:rFonts w:hint="eastAsia" w:hAnsi="宋体" w:cs="宋体"/>
                <w:b w:val="0"/>
                <w:position w:val="0"/>
                <w:szCs w:val="24"/>
                <w:highlight w:val="none"/>
                <w:shd w:val="clear" w:color="auto" w:fill="ffffff"/>
              </w:rPr>
              <w:t xml:space="preserve">含：</w:t>
            </w:r>
            <w:bookmarkStart w:id="206" w:name="OLE_LINK89"/>
            <w:r>
              <w:rPr>
                <w:rFonts w:hint="eastAsia" w:hAnsi="宋体" w:cs="宋体"/>
                <w:b w:val="0"/>
                <w:position w:val="0"/>
                <w:szCs w:val="24"/>
                <w:highlight w:val="none"/>
                <w:shd w:val="clear" w:color="auto" w:fill="ffffff"/>
              </w:rPr>
              <w:t xml:space="preserve">①</w:t>
            </w:r>
            <w:bookmarkEnd w:id="206"/>
            <w:r>
              <w:rPr>
                <w:rFonts w:hint="eastAsia" w:hAnsi="宋体" w:cs="宋体"/>
                <w:b w:val="0"/>
                <w:position w:val="0"/>
                <w:szCs w:val="24"/>
                <w:highlight w:val="none"/>
                <w:shd w:val="clear" w:color="auto" w:fill="ffffff"/>
              </w:rPr>
              <w:t xml:space="preserve">服务体系；</w:t>
            </w:r>
            <w:bookmarkStart w:id="207" w:name="OLE_LINK90"/>
            <w:r>
              <w:rPr>
                <w:rFonts w:hint="eastAsia" w:hAnsi="宋体" w:cs="宋体"/>
                <w:b w:val="0"/>
                <w:position w:val="0"/>
                <w:szCs w:val="24"/>
                <w:highlight w:val="none"/>
                <w:shd w:val="clear" w:color="auto" w:fill="ffffff"/>
              </w:rPr>
              <w:t xml:space="preserve">②</w:t>
            </w:r>
            <w:bookmarkEnd w:id="207"/>
            <w:r>
              <w:rPr>
                <w:rFonts w:hint="eastAsia" w:hAnsi="宋体" w:cs="宋体"/>
                <w:b w:val="0"/>
                <w:position w:val="0"/>
                <w:szCs w:val="24"/>
                <w:highlight w:val="none"/>
                <w:shd w:val="clear" w:color="auto" w:fill="ffffff"/>
              </w:rPr>
              <w:t xml:space="preserve">回访巡检方案；③突发故障解决措施</w:t>
            </w:r>
            <w:bookmarkEnd w:id="204"/>
            <w:r>
              <w:rPr>
                <w:rFonts w:hint="eastAsia" w:hAnsi="宋体" w:cs="宋体"/>
                <w:b w:val="0"/>
                <w:position w:val="0"/>
                <w:szCs w:val="24"/>
                <w:highlight w:val="none"/>
                <w:shd w:val="clear" w:color="auto" w:fill="ffffff"/>
              </w:rPr>
              <w:t xml:space="preserve">。</w:t>
            </w:r>
            <w:bookmarkEnd w:id="205"/>
            <w:r/>
            <w:r/>
          </w:p>
          <w:p>
            <w:pPr>
              <w:jc w:val="left"/>
              <w:spacing w:line="360" w:lineRule="auto"/>
              <w:rPr>
                <w:rFonts w:hAnsi="Calibri" w:cs="宋体"/>
                <w:b w:val="0"/>
                <w:color w:val="000000"/>
                <w:position w:val="0"/>
                <w:szCs w:val="24"/>
                <w:highlight w:val="none"/>
              </w:rPr>
            </w:pPr>
            <w:r>
              <w:rPr>
                <w:rFonts w:hint="eastAsia" w:hAnsi="宋体" w:cs="宋体"/>
                <w:b w:val="0"/>
                <w:color w:val="000000"/>
                <w:position w:val="0"/>
                <w:szCs w:val="24"/>
                <w:highlight w:val="none"/>
                <w:shd w:val="clear" w:color="auto" w:fill="ffffff"/>
              </w:rPr>
              <w:t xml:space="preserve">方案内容满足以上全部要求且符合本项目实际需求的，</w:t>
            </w:r>
            <w:bookmarkStart w:id="208" w:name="OLE_LINK77"/>
            <w:r>
              <w:rPr>
                <w:rFonts w:hint="eastAsia" w:hAnsi="宋体" w:cs="宋体"/>
                <w:b w:val="0"/>
                <w:color w:val="000000"/>
                <w:position w:val="0"/>
                <w:szCs w:val="24"/>
                <w:highlight w:val="none"/>
                <w:shd w:val="clear" w:color="auto" w:fill="ffffff"/>
              </w:rPr>
              <w:t xml:space="preserve">得</w:t>
            </w:r>
            <w:bookmarkEnd w:id="208"/>
            <w:r>
              <w:rPr>
                <w:rFonts w:hint="eastAsia" w:hAnsi="宋体" w:cs="宋体"/>
                <w:b w:val="0"/>
                <w:color w:val="000000"/>
                <w:position w:val="0"/>
                <w:szCs w:val="24"/>
                <w:highlight w:val="none"/>
                <w:shd w:val="clear" w:color="auto" w:fill="ffffff"/>
                <w:lang w:val="en-US" w:eastAsia="zh-CN"/>
              </w:rPr>
              <w:t xml:space="preserve">9</w:t>
            </w:r>
            <w:r>
              <w:rPr>
                <w:rFonts w:hint="eastAsia" w:hAnsi="宋体" w:cs="宋体"/>
                <w:b w:val="0"/>
                <w:color w:val="000000"/>
                <w:position w:val="0"/>
                <w:szCs w:val="24"/>
                <w:highlight w:val="none"/>
                <w:shd w:val="clear" w:color="auto" w:fill="ffffff"/>
              </w:rPr>
              <w:t xml:space="preserve">分，每有一项内容缺失的扣</w:t>
            </w:r>
            <w:r>
              <w:rPr>
                <w:rFonts w:hint="eastAsia" w:hAnsi="宋体" w:cs="宋体"/>
                <w:b w:val="0"/>
                <w:color w:val="000000"/>
                <w:position w:val="0"/>
                <w:szCs w:val="24"/>
                <w:highlight w:val="none"/>
                <w:shd w:val="clear" w:color="auto" w:fill="ffffff"/>
                <w:lang w:val="en-US" w:eastAsia="zh-CN"/>
              </w:rPr>
              <w:t xml:space="preserve">3</w:t>
            </w:r>
            <w:r>
              <w:rPr>
                <w:rFonts w:hint="eastAsia" w:hAnsi="宋体" w:cs="宋体"/>
                <w:b w:val="0"/>
                <w:color w:val="000000"/>
                <w:position w:val="0"/>
                <w:szCs w:val="24"/>
                <w:highlight w:val="none"/>
                <w:shd w:val="clear" w:color="auto" w:fill="ffffff"/>
              </w:rPr>
              <w:t xml:space="preserve">分，每有一处内容存在缺陷或不满足要求的扣</w:t>
            </w:r>
            <w:r>
              <w:rPr>
                <w:rFonts w:hint="eastAsia" w:hAnsi="宋体" w:cs="宋体"/>
                <w:b w:val="0"/>
                <w:color w:val="000000"/>
                <w:position w:val="0"/>
                <w:szCs w:val="24"/>
                <w:highlight w:val="none"/>
                <w:shd w:val="clear" w:color="auto" w:fill="ffffff"/>
                <w:lang w:val="en-US" w:eastAsia="zh-CN"/>
              </w:rPr>
              <w:t xml:space="preserve">1</w:t>
            </w:r>
            <w:r>
              <w:rPr>
                <w:rFonts w:hint="eastAsia" w:hAnsi="宋体" w:cs="宋体"/>
                <w:b w:val="0"/>
                <w:color w:val="000000"/>
                <w:position w:val="0"/>
                <w:szCs w:val="24"/>
                <w:highlight w:val="none"/>
                <w:shd w:val="clear" w:color="auto" w:fill="ffffff"/>
              </w:rPr>
              <w:t xml:space="preserve">分，扣完为止。（缺陷或不满足指：与实际需求不符、套用其他项目方案、有规范性或常识性错误、存在无关的事项等任意一种情形）</w:t>
            </w:r>
            <w:bookmarkEnd w:id="203"/>
            <w:r/>
            <w:r/>
          </w:p>
        </w:tc>
      </w:tr>
      <w:tr>
        <w:trPr>
          <w:jc w:val="center"/>
          <w:trHeight w:val="23"/>
        </w:trPr>
        <w:tc>
          <w:tcPr>
            <w:tcBorders>
              <w:top w:val="single" w:color="auto" w:sz="4" w:space="0"/>
              <w:left w:val="single" w:color="auto" w:sz="4" w:space="0"/>
              <w:bottom w:val="single" w:color="auto" w:sz="4" w:space="0"/>
              <w:right w:val="single" w:color="auto" w:sz="4" w:space="0"/>
            </w:tcBorders>
            <w:tcW w:w="427" w:type="pct"/>
            <w:vAlign w:val="center"/>
            <w:textDirection w:val="lrTb"/>
            <w:noWrap w:val="false"/>
          </w:tcPr>
          <w:p>
            <w:pPr>
              <w:jc w:val="center"/>
              <w:spacing w:line="360" w:lineRule="auto"/>
              <w:widowControl/>
              <w:rPr>
                <w:rFonts w:hint="eastAsia" w:hAnsi="宋体" w:cs="宋体"/>
                <w:b w:val="0"/>
                <w:position w:val="0"/>
                <w:szCs w:val="24"/>
                <w:highlight w:val="none"/>
                <w:shd w:val="clear" w:color="auto" w:fill="ffffff"/>
              </w:rPr>
            </w:pPr>
            <w:r/>
            <w:bookmarkStart w:id="209" w:name="_Hlk205286658"/>
            <w:r>
              <w:rPr>
                <w:rFonts w:hint="eastAsia" w:hAnsi="宋体" w:cs="宋体"/>
                <w:b w:val="0"/>
                <w:position w:val="0"/>
                <w:szCs w:val="24"/>
                <w:highlight w:val="none"/>
                <w:shd w:val="clear" w:color="auto" w:fill="ffffff"/>
              </w:rPr>
              <w:t xml:space="preserve">6</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jc w:val="center"/>
              <w:spacing w:line="360" w:lineRule="auto"/>
              <w:widowControl/>
              <w:rPr>
                <w:rFonts w:hint="eastAsia" w:hAnsi="宋体" w:cs="宋体"/>
                <w:b w:val="0"/>
                <w:position w:val="0"/>
                <w:szCs w:val="24"/>
                <w:highlight w:val="none"/>
                <w:shd w:val="clear" w:color="auto" w:fill="ffffff"/>
                <w:lang w:eastAsia="en-US"/>
              </w:rPr>
            </w:pPr>
            <w:r>
              <w:rPr>
                <w:rFonts w:hAnsi="宋体" w:cs="宋体"/>
                <w:b w:val="0"/>
                <w:position w:val="0"/>
                <w:szCs w:val="24"/>
                <w:highlight w:val="none"/>
                <w:shd w:val="clear" w:color="auto" w:fill="ffffff"/>
              </w:rPr>
              <w:t xml:space="preserve">人员培训方案</w:t>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widowControl/>
              <w:rPr>
                <w:rFonts w:hint="eastAsia" w:hAnsi="宋体" w:cs="宋体"/>
                <w:b w:val="0"/>
                <w:position w:val="0"/>
                <w:szCs w:val="24"/>
                <w:highlight w:val="none"/>
                <w:shd w:val="clear" w:color="auto" w:fill="ffffff"/>
                <w:lang w:eastAsia="en-US"/>
              </w:rPr>
            </w:pPr>
            <w:r>
              <w:rPr>
                <w:rFonts w:hint="eastAsia" w:hAnsi="宋体" w:cs="宋体"/>
                <w:b w:val="0"/>
                <w:position w:val="0"/>
                <w:szCs w:val="24"/>
                <w:highlight w:val="none"/>
                <w:shd w:val="clear" w:color="auto" w:fill="ffffff"/>
                <w:lang w:val="en-US" w:eastAsia="zh-CN"/>
              </w:rPr>
              <w:t xml:space="preserve">9</w:t>
            </w:r>
            <w:r>
              <w:rPr>
                <w:rFonts w:hAnsi="宋体" w:cs="宋体"/>
                <w:b w:val="0"/>
                <w:position w:val="0"/>
                <w:szCs w:val="24"/>
                <w:highlight w:val="none"/>
                <w:shd w:val="clear" w:color="auto" w:fill="ffffff"/>
                <w:lang w:eastAsia="en-US"/>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4" w:type="pct"/>
            <w:vAlign w:val="center"/>
            <w:textDirection w:val="lrTb"/>
            <w:noWrap w:val="false"/>
          </w:tcPr>
          <w:p>
            <w:pPr>
              <w:spacing w:line="360" w:lineRule="auto"/>
              <w:rPr>
                <w:rFonts w:hint="eastAsia" w:hAnsi="宋体" w:cs="宋体"/>
                <w:b w:val="0"/>
                <w:bCs/>
                <w:position w:val="0"/>
                <w:szCs w:val="24"/>
                <w:highlight w:val="none"/>
                <w:shd w:val="clear" w:color="auto" w:fill="ffffff"/>
              </w:rPr>
            </w:pPr>
            <w:r/>
            <w:bookmarkStart w:id="210" w:name="_Hlk193983742"/>
            <w:r/>
            <w:bookmarkStart w:id="211" w:name="OLE_LINK43"/>
            <w:r>
              <w:rPr>
                <w:rFonts w:hint="eastAsia" w:hAnsi="宋体" w:cs="宋体"/>
                <w:b w:val="0"/>
                <w:position w:val="0"/>
                <w:szCs w:val="24"/>
                <w:highlight w:val="none"/>
                <w:shd w:val="clear" w:color="auto" w:fill="ffffff"/>
              </w:rPr>
              <w:t xml:space="preserve">投标人根据本项目第四章商务要求中“9.人员培训方案”要求，</w:t>
            </w:r>
            <w:r>
              <w:rPr>
                <w:rFonts w:hint="eastAsia" w:hAnsi="宋体" w:cs="宋体"/>
                <w:b w:val="0"/>
                <w:bCs/>
                <w:position w:val="0"/>
                <w:szCs w:val="24"/>
                <w:highlight w:val="none"/>
                <w:shd w:val="clear" w:color="auto" w:fill="ffffff"/>
              </w:rPr>
              <w:t xml:space="preserve">提供有针对性的、科学高效的</w:t>
            </w:r>
            <w:bookmarkStart w:id="212" w:name="OLE_LINK73"/>
            <w:r>
              <w:rPr>
                <w:rFonts w:hint="eastAsia" w:hAnsi="宋体" w:cs="宋体"/>
                <w:b w:val="0"/>
                <w:bCs/>
                <w:position w:val="0"/>
                <w:szCs w:val="24"/>
                <w:highlight w:val="none"/>
                <w:shd w:val="clear" w:color="auto" w:fill="ffffff"/>
              </w:rPr>
              <w:t xml:space="preserve">人员培训方案，至少包含：①日常保养和定期保养培训；②业务技术功能培训；③常见故障处理培训等</w:t>
            </w:r>
            <w:bookmarkEnd w:id="210"/>
            <w:r>
              <w:rPr>
                <w:rFonts w:hint="eastAsia" w:hAnsi="宋体" w:cs="宋体"/>
                <w:b w:val="0"/>
                <w:bCs/>
                <w:position w:val="0"/>
                <w:szCs w:val="24"/>
                <w:highlight w:val="none"/>
                <w:shd w:val="clear" w:color="auto" w:fill="ffffff"/>
              </w:rPr>
              <w:t xml:space="preserve">。</w:t>
            </w:r>
            <w:bookmarkEnd w:id="212"/>
            <w:r/>
            <w:r/>
          </w:p>
          <w:p>
            <w:pPr>
              <w:jc w:val="left"/>
              <w:spacing w:line="360" w:lineRule="auto"/>
              <w:rPr>
                <w:rFonts w:hint="eastAsia" w:hAnsi="宋体" w:cs="宋体"/>
                <w:b w:val="0"/>
                <w:position w:val="0"/>
                <w:szCs w:val="24"/>
                <w:highlight w:val="none"/>
                <w:shd w:val="clear" w:color="auto" w:fill="ffffff"/>
              </w:rPr>
            </w:pPr>
            <w:r>
              <w:rPr>
                <w:rFonts w:hint="eastAsia" w:hAnsi="宋体" w:cs="宋体"/>
                <w:b w:val="0"/>
                <w:bCs/>
                <w:position w:val="0"/>
                <w:szCs w:val="24"/>
                <w:highlight w:val="none"/>
                <w:shd w:val="clear" w:color="auto" w:fill="ffffff"/>
              </w:rPr>
              <w:t xml:space="preserve">方案内容满足以上全部要求且符合本项目实际需求</w:t>
            </w:r>
            <w:r>
              <w:rPr>
                <w:rFonts w:hint="eastAsia" w:hAnsi="宋体" w:cs="宋体"/>
                <w:b w:val="0"/>
                <w:color w:val="000000"/>
                <w:position w:val="0"/>
                <w:szCs w:val="24"/>
                <w:highlight w:val="none"/>
                <w:shd w:val="clear" w:color="auto" w:fill="ffffff"/>
              </w:rPr>
              <w:t xml:space="preserve">的，得</w:t>
            </w:r>
            <w:r>
              <w:rPr>
                <w:rFonts w:hint="eastAsia" w:hAnsi="宋体" w:cs="宋体"/>
                <w:b w:val="0"/>
                <w:color w:val="000000"/>
                <w:position w:val="0"/>
                <w:szCs w:val="24"/>
                <w:highlight w:val="none"/>
                <w:shd w:val="clear" w:color="auto" w:fill="ffffff"/>
                <w:lang w:val="en-US" w:eastAsia="zh-CN"/>
              </w:rPr>
              <w:t xml:space="preserve">9</w:t>
            </w:r>
            <w:r>
              <w:rPr>
                <w:rFonts w:hint="eastAsia" w:hAnsi="宋体" w:cs="宋体"/>
                <w:b w:val="0"/>
                <w:color w:val="000000"/>
                <w:position w:val="0"/>
                <w:szCs w:val="24"/>
                <w:highlight w:val="none"/>
                <w:shd w:val="clear" w:color="auto" w:fill="ffffff"/>
              </w:rPr>
              <w:t xml:space="preserve">分，每有一项内容缺失的扣</w:t>
            </w:r>
            <w:r>
              <w:rPr>
                <w:rFonts w:hint="eastAsia" w:hAnsi="宋体" w:cs="宋体"/>
                <w:b w:val="0"/>
                <w:color w:val="000000"/>
                <w:position w:val="0"/>
                <w:szCs w:val="24"/>
                <w:highlight w:val="none"/>
                <w:shd w:val="clear" w:color="auto" w:fill="ffffff"/>
                <w:lang w:val="en-US" w:eastAsia="zh-CN"/>
              </w:rPr>
              <w:t xml:space="preserve">3</w:t>
            </w:r>
            <w:r>
              <w:rPr>
                <w:rFonts w:hint="eastAsia" w:hAnsi="宋体" w:cs="宋体"/>
                <w:b w:val="0"/>
                <w:color w:val="000000"/>
                <w:position w:val="0"/>
                <w:szCs w:val="24"/>
                <w:highlight w:val="none"/>
                <w:shd w:val="clear" w:color="auto" w:fill="ffffff"/>
              </w:rPr>
              <w:t xml:space="preserve">分，每有一处内容存在缺陷或不满足要求的扣</w:t>
            </w:r>
            <w:r>
              <w:rPr>
                <w:rFonts w:hint="eastAsia" w:hAnsi="宋体" w:cs="宋体"/>
                <w:b w:val="0"/>
                <w:color w:val="000000"/>
                <w:position w:val="0"/>
                <w:szCs w:val="24"/>
                <w:highlight w:val="none"/>
                <w:shd w:val="clear" w:color="auto" w:fill="ffffff"/>
                <w:lang w:val="en-US" w:eastAsia="zh-CN"/>
              </w:rPr>
              <w:t xml:space="preserve">1</w:t>
            </w:r>
            <w:r>
              <w:rPr>
                <w:rFonts w:hint="eastAsia" w:hAnsi="宋体" w:cs="宋体"/>
                <w:b w:val="0"/>
                <w:color w:val="000000"/>
                <w:position w:val="0"/>
                <w:szCs w:val="24"/>
                <w:highlight w:val="none"/>
                <w:shd w:val="clear" w:color="auto" w:fill="ffffff"/>
              </w:rPr>
              <w:t xml:space="preserve">分，扣完为止。（缺陷</w:t>
            </w:r>
            <w:bookmarkStart w:id="213" w:name="OLE_LINK76"/>
            <w:r>
              <w:rPr>
                <w:rFonts w:hint="eastAsia" w:hAnsi="宋体" w:cs="宋体"/>
                <w:b w:val="0"/>
                <w:color w:val="000000"/>
                <w:position w:val="0"/>
                <w:szCs w:val="24"/>
                <w:highlight w:val="none"/>
                <w:shd w:val="clear" w:color="auto" w:fill="ffffff"/>
              </w:rPr>
              <w:t xml:space="preserve">或不满足指：与实际需求不符、套用其他项目方案、有规范性或</w:t>
            </w:r>
            <w:bookmarkEnd w:id="213"/>
            <w:r>
              <w:rPr>
                <w:rFonts w:hint="eastAsia" w:hAnsi="宋体" w:cs="宋体"/>
                <w:b w:val="0"/>
                <w:color w:val="000000"/>
                <w:position w:val="0"/>
                <w:szCs w:val="24"/>
                <w:highlight w:val="none"/>
                <w:shd w:val="clear" w:color="auto" w:fill="ffffff"/>
              </w:rPr>
              <w:t xml:space="preserve">常识性错误、存在无关的事项等任意一种情形）</w:t>
            </w:r>
            <w:bookmarkEnd w:id="211"/>
            <w:r/>
            <w:bookmarkEnd w:id="209"/>
            <w:r/>
            <w:r/>
          </w:p>
        </w:tc>
      </w:tr>
      <w:tr>
        <w:trPr>
          <w:jc w:val="center"/>
          <w:trHeight w:val="23"/>
        </w:trPr>
        <w:tc>
          <w:tcPr>
            <w:tcBorders>
              <w:top w:val="single" w:color="auto" w:sz="4" w:space="0"/>
              <w:left w:val="single" w:color="auto" w:sz="4" w:space="0"/>
              <w:bottom w:val="single" w:color="auto" w:sz="4" w:space="0"/>
              <w:right w:val="single" w:color="auto" w:sz="4" w:space="0"/>
            </w:tcBorders>
            <w:tcW w:w="427" w:type="pct"/>
            <w:vAlign w:val="center"/>
            <w:textDirection w:val="lrTb"/>
            <w:noWrap w:val="false"/>
          </w:tcPr>
          <w:p>
            <w:pPr>
              <w:jc w:val="center"/>
              <w:spacing w:line="360" w:lineRule="auto"/>
              <w:widowControl/>
              <w:rPr>
                <w:rFonts w:hint="eastAsia" w:hAnsi="宋体" w:cs="宋体"/>
                <w:b w:val="0"/>
                <w:color w:val="000000"/>
                <w:position w:val="0"/>
                <w:szCs w:val="24"/>
                <w:highlight w:val="none"/>
                <w:shd w:val="clear" w:color="auto" w:fill="ffffff"/>
              </w:rPr>
            </w:pPr>
            <w:r/>
            <w:bookmarkStart w:id="214" w:name="_Hlk212815918"/>
            <w:r/>
            <w:r/>
          </w:p>
          <w:p>
            <w:pPr>
              <w:jc w:val="center"/>
              <w:spacing w:line="360" w:lineRule="auto"/>
              <w:widowControl/>
              <w:rPr>
                <w:rFonts w:hint="eastAsia" w:hAnsi="宋体" w:cs="宋体"/>
                <w:b w:val="0"/>
                <w:color w:val="000000"/>
                <w:position w:val="0"/>
                <w:szCs w:val="24"/>
                <w:highlight w:val="none"/>
                <w:shd w:val="clear" w:color="auto" w:fill="ffffff"/>
              </w:rPr>
            </w:pPr>
            <w:r>
              <w:rPr>
                <w:rFonts w:hint="eastAsia" w:hAnsi="宋体" w:cs="宋体"/>
                <w:b w:val="0"/>
                <w:color w:val="000000"/>
                <w:position w:val="0"/>
                <w:szCs w:val="24"/>
                <w:highlight w:val="none"/>
                <w:shd w:val="clear" w:color="auto" w:fill="ffffff"/>
              </w:rPr>
              <w:t xml:space="preserve">7</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jc w:val="center"/>
              <w:spacing w:line="360" w:lineRule="auto"/>
              <w:widowControl/>
              <w:rPr>
                <w:rFonts w:hint="eastAsia" w:hAnsi="宋体" w:cs="宋体"/>
                <w:b w:val="0"/>
                <w:color w:val="000000"/>
                <w:position w:val="0"/>
                <w:szCs w:val="24"/>
                <w:highlight w:val="none"/>
                <w:shd w:val="clear" w:color="auto" w:fill="ffffff"/>
              </w:rPr>
            </w:pPr>
            <w:r>
              <w:rPr>
                <w:rFonts w:hint="eastAsia" w:hAnsi="宋体" w:cs="宋体"/>
                <w:b w:val="0"/>
                <w:color w:val="000000"/>
                <w:position w:val="0"/>
                <w:szCs w:val="24"/>
                <w:highlight w:val="none"/>
                <w:shd w:val="clear" w:color="auto" w:fill="ffffff"/>
              </w:rPr>
            </w:r>
            <w:r/>
          </w:p>
          <w:p>
            <w:pPr>
              <w:jc w:val="center"/>
              <w:spacing w:line="360" w:lineRule="auto"/>
              <w:widowControl/>
              <w:rPr>
                <w:rFonts w:hint="eastAsia" w:hAnsi="宋体" w:cs="宋体"/>
                <w:b w:val="0"/>
                <w:color w:val="000000"/>
                <w:position w:val="0"/>
                <w:szCs w:val="24"/>
                <w:highlight w:val="none"/>
                <w:shd w:val="clear" w:color="auto" w:fill="ffffff"/>
              </w:rPr>
            </w:pPr>
            <w:r>
              <w:rPr>
                <w:rFonts w:hint="eastAsia" w:hAnsi="宋体" w:cs="宋体"/>
                <w:b w:val="0"/>
                <w:color w:val="000000"/>
                <w:position w:val="0"/>
                <w:szCs w:val="24"/>
                <w:highlight w:val="none"/>
                <w:shd w:val="clear" w:color="auto" w:fill="ffffff"/>
              </w:rPr>
              <w:t xml:space="preserve">所投产品业绩</w:t>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widowControl/>
              <w:rPr>
                <w:rFonts w:hint="eastAsia" w:hAnsi="宋体" w:cs="宋体"/>
                <w:b w:val="0"/>
                <w:color w:val="000000"/>
                <w:position w:val="0"/>
                <w:szCs w:val="24"/>
                <w:highlight w:val="none"/>
                <w:shd w:val="clear" w:color="auto" w:fill="ffffff"/>
              </w:rPr>
            </w:pPr>
            <w:r>
              <w:rPr>
                <w:rFonts w:hint="eastAsia" w:hAnsi="宋体" w:cs="宋体"/>
                <w:b w:val="0"/>
                <w:color w:val="000000"/>
                <w:position w:val="0"/>
                <w:szCs w:val="24"/>
                <w:highlight w:val="none"/>
                <w:shd w:val="clear" w:color="auto" w:fill="ffffff"/>
              </w:rPr>
            </w:r>
            <w:r/>
          </w:p>
          <w:p>
            <w:pPr>
              <w:jc w:val="center"/>
              <w:spacing w:line="360" w:lineRule="auto"/>
              <w:widowControl/>
              <w:rPr>
                <w:rFonts w:hint="eastAsia" w:hAnsi="宋体" w:cs="宋体"/>
                <w:b w:val="0"/>
                <w:color w:val="000000"/>
                <w:position w:val="0"/>
                <w:szCs w:val="24"/>
                <w:highlight w:val="none"/>
                <w:shd w:val="clear" w:color="auto" w:fill="ffffff"/>
              </w:rPr>
            </w:pPr>
            <w:r>
              <w:rPr>
                <w:rFonts w:hint="eastAsia" w:hAnsi="宋体" w:cs="宋体"/>
                <w:b w:val="0"/>
                <w:color w:val="000000"/>
                <w:position w:val="0"/>
                <w:szCs w:val="24"/>
                <w:highlight w:val="none"/>
                <w:shd w:val="clear" w:color="auto" w:fill="ffffff"/>
                <w:lang w:val="en-US" w:eastAsia="zh-CN"/>
              </w:rPr>
              <w:t xml:space="preserve">5</w:t>
            </w:r>
            <w:r>
              <w:rPr>
                <w:rFonts w:hint="eastAsia" w:hAnsi="宋体" w:cs="宋体"/>
                <w:b w:val="0"/>
                <w:color w:val="000000"/>
                <w:position w:val="0"/>
                <w:szCs w:val="24"/>
                <w:highlight w:val="none"/>
                <w:shd w:val="clear" w:color="auto" w:fill="ffffff"/>
              </w:rPr>
              <w:t xml:space="preserve">分</w:t>
            </w:r>
            <w:r/>
          </w:p>
          <w:p>
            <w:pPr>
              <w:jc w:val="center"/>
              <w:spacing w:line="360" w:lineRule="auto"/>
              <w:widowControl/>
              <w:rPr>
                <w:rFonts w:hint="eastAsia" w:hAnsi="宋体" w:cs="宋体"/>
                <w:b w:val="0"/>
                <w:color w:val="000000"/>
                <w:position w:val="0"/>
                <w:szCs w:val="24"/>
                <w:highlight w:val="none"/>
                <w:shd w:val="clear" w:color="auto" w:fill="ffffff"/>
              </w:rPr>
            </w:pPr>
            <w:r>
              <w:rPr>
                <w:rFonts w:hint="eastAsia" w:hAnsi="宋体" w:cs="宋体"/>
                <w:b w:val="0"/>
                <w:color w:val="000000"/>
                <w:position w:val="0"/>
                <w:szCs w:val="24"/>
                <w:highlight w:val="none"/>
                <w:shd w:val="clear" w:color="auto" w:fill="ffffff"/>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4" w:type="pct"/>
            <w:vAlign w:val="center"/>
            <w:textDirection w:val="lrTb"/>
            <w:noWrap w:val="false"/>
          </w:tcPr>
          <w:p>
            <w:pPr>
              <w:jc w:val="left"/>
              <w:spacing w:line="360" w:lineRule="auto"/>
              <w:widowControl/>
              <w:rPr>
                <w:rFonts w:hint="eastAsia" w:hAnsi="宋体" w:cs="宋体"/>
                <w:b w:val="0"/>
                <w:color w:val="000000"/>
                <w:position w:val="0"/>
                <w:szCs w:val="24"/>
                <w:highlight w:val="none"/>
                <w:shd w:val="clear" w:color="auto" w:fill="ffffff"/>
              </w:rPr>
            </w:pPr>
            <w:r>
              <w:rPr>
                <w:rFonts w:hint="eastAsia" w:hAnsi="宋体" w:cs="宋体"/>
                <w:b w:val="0"/>
                <w:color w:val="000000"/>
                <w:position w:val="0"/>
                <w:szCs w:val="24"/>
                <w:highlight w:val="none"/>
                <w:shd w:val="clear" w:color="auto" w:fill="ffffff"/>
              </w:rPr>
              <w:t xml:space="preserve">投标人或所投产品制造商或其他代理商，自20</w:t>
            </w:r>
            <w:r>
              <w:rPr>
                <w:rFonts w:hAnsi="宋体" w:cs="宋体"/>
                <w:b w:val="0"/>
                <w:color w:val="000000"/>
                <w:position w:val="0"/>
                <w:szCs w:val="24"/>
                <w:highlight w:val="none"/>
                <w:shd w:val="clear" w:color="auto" w:fill="ffffff"/>
              </w:rPr>
              <w:t xml:space="preserve">2</w:t>
            </w:r>
            <w:r>
              <w:rPr>
                <w:rFonts w:hint="eastAsia" w:hAnsi="宋体" w:cs="宋体"/>
                <w:b w:val="0"/>
                <w:color w:val="000000"/>
                <w:position w:val="0"/>
                <w:szCs w:val="24"/>
                <w:highlight w:val="none"/>
                <w:shd w:val="clear" w:color="auto" w:fill="ffffff"/>
              </w:rPr>
              <w:t xml:space="preserve">3年1月1日（含，以合同签订时间为准）以来与所投产品同类产品（</w:t>
            </w:r>
            <w:r>
              <w:rPr>
                <w:rFonts w:hint="eastAsia" w:hAnsi="宋体" w:cs="宋体"/>
                <w:b w:val="0"/>
                <w:color w:val="000000"/>
                <w:position w:val="0"/>
                <w:szCs w:val="24"/>
                <w:highlight w:val="none"/>
                <w:shd w:val="clear" w:color="auto" w:fill="ffffff"/>
                <w:lang w:eastAsia="zh-CN"/>
              </w:rPr>
              <w:t xml:space="preserve">多功能X光机</w:t>
            </w:r>
            <w:r>
              <w:rPr>
                <w:rFonts w:hint="eastAsia" w:hAnsi="宋体" w:cs="宋体"/>
                <w:b w:val="0"/>
                <w:color w:val="000000"/>
                <w:position w:val="0"/>
                <w:szCs w:val="24"/>
                <w:highlight w:val="none"/>
                <w:shd w:val="clear" w:color="auto" w:fill="ffffff"/>
                <w:lang w:val="en-US" w:eastAsia="zh-CN"/>
              </w:rPr>
              <w:t xml:space="preserve">类</w:t>
            </w:r>
            <w:r>
              <w:rPr>
                <w:rFonts w:hint="eastAsia" w:hAnsi="宋体" w:cs="宋体"/>
                <w:b w:val="0"/>
                <w:color w:val="000000"/>
                <w:position w:val="0"/>
                <w:szCs w:val="24"/>
                <w:highlight w:val="none"/>
                <w:shd w:val="clear" w:color="auto" w:fill="ffffff"/>
              </w:rPr>
              <w:t xml:space="preserve">）业绩合同。合同扫描件需体现合同签订时间、产品名称，并提供采购人联系人及联系方式。满足前述要求的业绩证明材料，有一份得</w:t>
            </w:r>
            <w:r>
              <w:rPr>
                <w:rFonts w:hint="eastAsia" w:hAnsi="宋体" w:cs="宋体"/>
                <w:b w:val="0"/>
                <w:color w:val="000000"/>
                <w:position w:val="0"/>
                <w:szCs w:val="24"/>
                <w:highlight w:val="none"/>
                <w:shd w:val="clear" w:color="auto" w:fill="ffffff"/>
                <w:lang w:val="en-US" w:eastAsia="zh-CN"/>
              </w:rPr>
              <w:t xml:space="preserve">1</w:t>
            </w:r>
            <w:r>
              <w:rPr>
                <w:rFonts w:hint="eastAsia" w:hAnsi="宋体" w:cs="宋体"/>
                <w:b w:val="0"/>
                <w:color w:val="000000"/>
                <w:position w:val="0"/>
                <w:szCs w:val="24"/>
                <w:highlight w:val="none"/>
                <w:shd w:val="clear" w:color="auto" w:fill="ffffff"/>
              </w:rPr>
              <w:t xml:space="preserve">分，否则不得分，本项最多得</w:t>
            </w:r>
            <w:r>
              <w:rPr>
                <w:rFonts w:hint="eastAsia" w:hAnsi="宋体" w:cs="宋体"/>
                <w:b w:val="0"/>
                <w:color w:val="000000"/>
                <w:position w:val="0"/>
                <w:szCs w:val="24"/>
                <w:highlight w:val="none"/>
                <w:shd w:val="clear" w:color="auto" w:fill="ffffff"/>
                <w:lang w:val="en-US" w:eastAsia="zh-CN"/>
              </w:rPr>
              <w:t xml:space="preserve">5</w:t>
            </w:r>
            <w:r>
              <w:rPr>
                <w:rFonts w:hint="eastAsia" w:hAnsi="宋体" w:cs="宋体"/>
                <w:b w:val="0"/>
                <w:color w:val="000000"/>
                <w:position w:val="0"/>
                <w:szCs w:val="24"/>
                <w:highlight w:val="none"/>
                <w:shd w:val="clear" w:color="auto" w:fill="ffffff"/>
              </w:rPr>
              <w:t xml:space="preserve">分。</w:t>
            </w:r>
            <w:r/>
          </w:p>
        </w:tc>
      </w:tr>
      <w:tr>
        <w:trPr>
          <w:jc w:val="center"/>
          <w:trHeight w:val="23"/>
        </w:trPr>
        <w:tc>
          <w:tcPr>
            <w:tcBorders>
              <w:top w:val="single" w:color="auto" w:sz="4" w:space="0"/>
              <w:left w:val="single" w:color="auto" w:sz="4" w:space="0"/>
              <w:bottom w:val="single" w:color="auto" w:sz="4" w:space="0"/>
              <w:right w:val="single" w:color="auto" w:sz="4" w:space="0"/>
            </w:tcBorders>
            <w:tcW w:w="427" w:type="pct"/>
            <w:vAlign w:val="center"/>
            <w:textDirection w:val="lrTb"/>
            <w:noWrap w:val="false"/>
          </w:tcPr>
          <w:p>
            <w:pPr>
              <w:jc w:val="center"/>
              <w:spacing w:line="360" w:lineRule="auto"/>
              <w:widowControl/>
              <w:rPr>
                <w:rFonts w:hint="eastAsia" w:hAnsi="宋体" w:cs="宋体"/>
                <w:b w:val="0"/>
                <w:position w:val="0"/>
                <w:szCs w:val="24"/>
                <w:highlight w:val="none"/>
                <w:shd w:val="clear" w:color="auto" w:fill="ffffff"/>
              </w:rPr>
            </w:pPr>
            <w:r/>
            <w:bookmarkStart w:id="215" w:name="_Hlk208583925"/>
            <w:r/>
            <w:bookmarkEnd w:id="215"/>
            <w:r>
              <w:rPr>
                <w:rFonts w:hint="eastAsia" w:hAnsi="宋体" w:cs="宋体"/>
                <w:b w:val="0"/>
                <w:position w:val="0"/>
                <w:szCs w:val="24"/>
                <w:highlight w:val="none"/>
                <w:shd w:val="clear" w:color="auto" w:fill="ffffff"/>
              </w:rPr>
              <w:t xml:space="preserve">8</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jc w:val="center"/>
              <w:spacing w:line="360" w:lineRule="auto"/>
              <w:widowControl/>
              <w:rPr>
                <w:rFonts w:hint="eastAsia" w:hAnsi="宋体" w:cs="宋体"/>
                <w:b w:val="0"/>
                <w:position w:val="0"/>
                <w:szCs w:val="24"/>
                <w:highlight w:val="none"/>
                <w:shd w:val="clear" w:color="auto" w:fill="ffffff"/>
              </w:rPr>
            </w:pPr>
            <w:r>
              <w:rPr>
                <w:rFonts w:hint="eastAsia" w:hAnsi="宋体" w:cs="宋体"/>
                <w:b w:val="0"/>
                <w:bCs/>
                <w:position w:val="0"/>
                <w:szCs w:val="24"/>
                <w:highlight w:val="none"/>
                <w:shd w:val="clear" w:color="auto" w:fill="ffffff"/>
              </w:rPr>
              <w:t xml:space="preserve">节能产品</w:t>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widowControl/>
              <w:rPr>
                <w:rFonts w:hint="eastAsia" w:hAnsi="宋体" w:cs="宋体"/>
                <w:b w:val="0"/>
                <w:position w:val="0"/>
                <w:szCs w:val="24"/>
                <w:highlight w:val="none"/>
                <w:shd w:val="clear" w:color="auto" w:fill="ffffff"/>
              </w:rPr>
            </w:pPr>
            <w:r>
              <w:rPr>
                <w:rFonts w:hint="eastAsia" w:hAnsi="宋体" w:cs="宋体"/>
                <w:b w:val="0"/>
                <w:bCs/>
                <w:position w:val="0"/>
                <w:szCs w:val="24"/>
                <w:highlight w:val="none"/>
                <w:shd w:val="clear" w:color="auto" w:fill="ffffff"/>
              </w:rPr>
              <w:t xml:space="preserve">1分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4" w:type="pct"/>
            <w:vAlign w:val="center"/>
            <w:textDirection w:val="lrTb"/>
            <w:noWrap w:val="false"/>
          </w:tcPr>
          <w:p>
            <w:pPr>
              <w:spacing w:line="360" w:lineRule="auto"/>
              <w:rPr>
                <w:rFonts w:hint="eastAsia" w:hAnsi="宋体" w:cs="宋体"/>
                <w:b w:val="0"/>
                <w:bCs/>
                <w:position w:val="0"/>
                <w:szCs w:val="24"/>
                <w:highlight w:val="none"/>
                <w:shd w:val="clear" w:color="auto" w:fill="ffffff"/>
              </w:rPr>
            </w:pPr>
            <w:r>
              <w:rPr>
                <w:rFonts w:hint="eastAsia" w:hAnsi="宋体" w:cs="宋体"/>
                <w:b w:val="0"/>
                <w:bCs/>
                <w:position w:val="0"/>
                <w:szCs w:val="24"/>
                <w:highlight w:val="none"/>
                <w:shd w:val="clear" w:color="auto" w:fill="ffffff"/>
              </w:rPr>
              <w:t xml:space="preserve">投标产品属于财政部、国家发改委公布的“</w:t>
            </w:r>
            <w:bookmarkStart w:id="216" w:name="OLE_LINK31"/>
            <w:r>
              <w:rPr>
                <w:rFonts w:hint="eastAsia" w:hAnsi="宋体" w:cs="宋体"/>
                <w:b w:val="0"/>
                <w:bCs/>
                <w:position w:val="0"/>
                <w:szCs w:val="24"/>
                <w:highlight w:val="none"/>
                <w:shd w:val="clear" w:color="auto" w:fill="ffffff"/>
              </w:rPr>
              <w:t xml:space="preserve">节能产品</w:t>
            </w:r>
            <w:bookmarkEnd w:id="216"/>
            <w:r>
              <w:rPr>
                <w:rFonts w:hint="eastAsia" w:hAnsi="宋体" w:cs="宋体"/>
                <w:b w:val="0"/>
                <w:bCs/>
                <w:position w:val="0"/>
                <w:szCs w:val="24"/>
                <w:highlight w:val="none"/>
                <w:shd w:val="clear" w:color="auto" w:fill="ffffff"/>
              </w:rPr>
              <w:t xml:space="preserve">品目清单”范围内的，投标人提供国家确定的认证机构出具的、在开标当日处于有效期之内的该节能产品认证证书复印件并标识出产品型号的，</w:t>
            </w:r>
            <w:bookmarkStart w:id="217" w:name="OLE_LINK63"/>
            <w:r>
              <w:rPr>
                <w:rFonts w:hint="eastAsia" w:hAnsi="宋体" w:cs="宋体"/>
                <w:b w:val="0"/>
                <w:bCs/>
                <w:position w:val="0"/>
                <w:szCs w:val="24"/>
                <w:highlight w:val="none"/>
                <w:shd w:val="clear" w:color="auto" w:fill="ffffff"/>
              </w:rPr>
              <w:t xml:space="preserve">符合要求得1分</w:t>
            </w:r>
            <w:bookmarkEnd w:id="217"/>
            <w:r>
              <w:rPr>
                <w:rFonts w:hint="eastAsia" w:hAnsi="宋体" w:cs="宋体"/>
                <w:b w:val="0"/>
                <w:bCs/>
                <w:position w:val="0"/>
                <w:szCs w:val="24"/>
                <w:highlight w:val="none"/>
                <w:shd w:val="clear" w:color="auto" w:fill="ffffff"/>
              </w:rPr>
              <w:t xml:space="preserve">。</w:t>
            </w:r>
            <w:r/>
          </w:p>
          <w:p>
            <w:pPr>
              <w:jc w:val="left"/>
              <w:spacing w:line="360" w:lineRule="auto"/>
              <w:widowControl/>
              <w:rPr>
                <w:rFonts w:hint="eastAsia" w:hAnsi="宋体" w:cs="宋体"/>
                <w:b w:val="0"/>
                <w:position w:val="0"/>
                <w:szCs w:val="24"/>
                <w:highlight w:val="none"/>
                <w:shd w:val="clear" w:color="auto" w:fill="ffffff"/>
              </w:rPr>
            </w:pPr>
            <w:r>
              <w:rPr>
                <w:rFonts w:hint="eastAsia" w:hAnsi="宋体" w:cs="宋体"/>
                <w:b w:val="0"/>
                <w:bCs/>
                <w:position w:val="0"/>
                <w:szCs w:val="24"/>
                <w:highlight w:val="none"/>
                <w:shd w:val="clear" w:color="auto" w:fill="ffffff"/>
              </w:rPr>
              <w:t xml:space="preserve">特别说明：本项目采购产品未被财政部、国家发改委等列入“节能产品品目清单”强制采购范围。</w:t>
            </w:r>
            <w:r/>
          </w:p>
        </w:tc>
      </w:tr>
      <w:tr>
        <w:trPr>
          <w:jc w:val="center"/>
          <w:trHeight w:val="23"/>
        </w:trPr>
        <w:tc>
          <w:tcPr>
            <w:tcBorders>
              <w:top w:val="single" w:color="auto" w:sz="4" w:space="0"/>
              <w:left w:val="single" w:color="auto" w:sz="4" w:space="0"/>
              <w:bottom w:val="single" w:color="auto" w:sz="4" w:space="0"/>
              <w:right w:val="single" w:color="auto" w:sz="4" w:space="0"/>
            </w:tcBorders>
            <w:tcW w:w="427" w:type="pct"/>
            <w:vAlign w:val="center"/>
            <w:textDirection w:val="lrTb"/>
            <w:noWrap w:val="false"/>
          </w:tcPr>
          <w:p>
            <w:pPr>
              <w:jc w:val="center"/>
              <w:spacing w:line="360" w:lineRule="auto"/>
              <w:widowControl/>
              <w:rPr>
                <w:rFonts w:hint="eastAsia" w:hAnsi="宋体" w:cs="宋体"/>
                <w:b w:val="0"/>
                <w:position w:val="0"/>
                <w:szCs w:val="24"/>
                <w:highlight w:val="none"/>
                <w:shd w:val="clear" w:color="auto" w:fill="ffffff"/>
              </w:rPr>
            </w:pPr>
            <w:r/>
            <w:bookmarkStart w:id="218" w:name="_Hlk237264887"/>
            <w:r>
              <w:rPr>
                <w:rFonts w:hint="eastAsia" w:hAnsi="宋体" w:cs="宋体"/>
                <w:b w:val="0"/>
                <w:position w:val="0"/>
                <w:szCs w:val="24"/>
                <w:highlight w:val="none"/>
                <w:shd w:val="clear" w:color="auto" w:fill="ffffff"/>
              </w:rPr>
              <w:t xml:space="preserve">9</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jc w:val="center"/>
              <w:spacing w:line="360" w:lineRule="auto"/>
              <w:widowControl/>
              <w:rPr>
                <w:rFonts w:hint="eastAsia" w:hAnsi="宋体" w:cs="宋体"/>
                <w:b w:val="0"/>
                <w:position w:val="0"/>
                <w:szCs w:val="24"/>
                <w:highlight w:val="none"/>
                <w:shd w:val="clear" w:color="auto" w:fill="ffffff"/>
              </w:rPr>
            </w:pPr>
            <w:r>
              <w:rPr>
                <w:rFonts w:hint="eastAsia" w:hAnsi="宋体" w:cs="宋体"/>
                <w:b w:val="0"/>
                <w:bCs/>
                <w:position w:val="0"/>
                <w:szCs w:val="24"/>
                <w:highlight w:val="none"/>
                <w:shd w:val="clear" w:color="auto" w:fill="ffffff"/>
              </w:rPr>
              <w:t xml:space="preserve">环境标志产品</w:t>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widowControl/>
              <w:rPr>
                <w:rFonts w:hint="eastAsia" w:hAnsi="宋体" w:cs="宋体"/>
                <w:b w:val="0"/>
                <w:position w:val="0"/>
                <w:szCs w:val="24"/>
                <w:highlight w:val="none"/>
                <w:shd w:val="clear" w:color="auto" w:fill="ffffff"/>
              </w:rPr>
            </w:pPr>
            <w:r>
              <w:rPr>
                <w:rFonts w:hint="eastAsia" w:hAnsi="宋体" w:cs="宋体"/>
                <w:b w:val="0"/>
                <w:bCs/>
                <w:position w:val="0"/>
                <w:szCs w:val="24"/>
                <w:highlight w:val="none"/>
                <w:shd w:val="clear" w:color="auto" w:fill="ffffff"/>
              </w:rPr>
              <w:t xml:space="preserve">1分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4" w:type="pct"/>
            <w:vAlign w:val="center"/>
            <w:textDirection w:val="lrTb"/>
            <w:noWrap w:val="false"/>
          </w:tcPr>
          <w:p>
            <w:pPr>
              <w:spacing w:line="360" w:lineRule="auto"/>
              <w:rPr>
                <w:rFonts w:hint="eastAsia" w:hAnsi="宋体" w:cs="宋体"/>
                <w:b w:val="0"/>
                <w:bCs/>
                <w:position w:val="0"/>
                <w:szCs w:val="24"/>
                <w:highlight w:val="none"/>
                <w:shd w:val="clear" w:color="auto" w:fill="ffffff"/>
              </w:rPr>
            </w:pPr>
            <w:r/>
            <w:bookmarkStart w:id="219" w:name="OLE_LINK46"/>
            <w:r>
              <w:rPr>
                <w:rFonts w:hint="eastAsia" w:hAnsi="宋体" w:cs="宋体"/>
                <w:b w:val="0"/>
                <w:bCs/>
                <w:position w:val="0"/>
                <w:szCs w:val="24"/>
                <w:highlight w:val="none"/>
                <w:shd w:val="clear" w:color="auto" w:fill="ffffff"/>
              </w:rPr>
              <w:t xml:space="preserve">投标产品属于财政部、生态环境部公布的“</w:t>
            </w:r>
            <w:bookmarkEnd w:id="219"/>
            <w:r/>
            <w:bookmarkStart w:id="220" w:name="OLE_LINK32"/>
            <w:r/>
            <w:bookmarkStart w:id="221" w:name="OLE_LINK70"/>
            <w:r>
              <w:rPr>
                <w:rFonts w:hint="eastAsia" w:hAnsi="宋体" w:cs="宋体"/>
                <w:b w:val="0"/>
                <w:bCs/>
                <w:position w:val="0"/>
                <w:szCs w:val="24"/>
                <w:highlight w:val="none"/>
                <w:shd w:val="clear" w:color="auto" w:fill="ffffff"/>
              </w:rPr>
              <w:t xml:space="preserve">环境标志产品</w:t>
            </w:r>
            <w:bookmarkEnd w:id="220"/>
            <w:r>
              <w:rPr>
                <w:rFonts w:hint="eastAsia" w:hAnsi="宋体" w:cs="宋体"/>
                <w:b w:val="0"/>
                <w:bCs/>
                <w:position w:val="0"/>
                <w:szCs w:val="24"/>
                <w:highlight w:val="none"/>
                <w:shd w:val="clear" w:color="auto" w:fill="ffffff"/>
              </w:rPr>
              <w:t xml:space="preserve">品目清单</w:t>
            </w:r>
            <w:bookmarkEnd w:id="221"/>
            <w:r>
              <w:rPr>
                <w:rFonts w:hint="eastAsia" w:hAnsi="宋体" w:cs="宋体"/>
                <w:b w:val="0"/>
                <w:bCs/>
                <w:position w:val="0"/>
                <w:szCs w:val="24"/>
                <w:highlight w:val="none"/>
                <w:shd w:val="clear" w:color="auto" w:fill="ffffff"/>
              </w:rPr>
              <w:t xml:space="preserve">”范围内的，投标人提供国家确定的认证机构出具的、在开标当日处于有效期内的该环保产品认证证书复印件并标识出产品型号的，符合要求得1分。</w:t>
            </w:r>
            <w:bookmarkStart w:id="222" w:name="OLE_LINK60"/>
            <w:r/>
            <w:r/>
          </w:p>
          <w:p>
            <w:pPr>
              <w:jc w:val="left"/>
              <w:spacing w:line="360" w:lineRule="auto"/>
              <w:widowControl/>
              <w:rPr>
                <w:rFonts w:hint="eastAsia" w:hAnsi="宋体" w:cs="宋体"/>
                <w:b w:val="0"/>
                <w:position w:val="0"/>
                <w:szCs w:val="24"/>
                <w:highlight w:val="none"/>
                <w:shd w:val="clear" w:color="auto" w:fill="ffffff"/>
              </w:rPr>
            </w:pPr>
            <w:r>
              <w:rPr>
                <w:rFonts w:hint="eastAsia" w:hAnsi="宋体" w:cs="宋体"/>
                <w:b w:val="0"/>
                <w:bCs/>
                <w:position w:val="0"/>
                <w:szCs w:val="24"/>
                <w:highlight w:val="none"/>
                <w:shd w:val="clear" w:color="auto" w:fill="ffffff"/>
              </w:rPr>
              <w:t xml:space="preserve">特别说明：本项目采购产品未被财政部、生态环境部等列入 “环境标志产品品目清单”强制采购范围</w:t>
            </w:r>
            <w:bookmarkEnd w:id="222"/>
            <w:r>
              <w:rPr>
                <w:rFonts w:hint="eastAsia" w:hAnsi="宋体" w:cs="宋体"/>
                <w:b w:val="0"/>
                <w:bCs/>
                <w:position w:val="0"/>
                <w:szCs w:val="24"/>
                <w:highlight w:val="none"/>
                <w:shd w:val="clear" w:color="auto" w:fill="ffffff"/>
              </w:rPr>
              <w:t xml:space="preserve">。</w:t>
            </w:r>
            <w:bookmarkEnd w:id="168"/>
            <w:r/>
            <w:bookmarkEnd w:id="169"/>
            <w:r/>
            <w:bookmarkEnd w:id="170"/>
            <w:r/>
            <w:bookmarkEnd w:id="171"/>
            <w:r/>
            <w:bookmarkEnd w:id="172"/>
            <w:r/>
            <w:bookmarkEnd w:id="173"/>
            <w:r/>
            <w:bookmarkEnd w:id="174"/>
            <w:r/>
            <w:bookmarkEnd w:id="175"/>
            <w:r/>
            <w:bookmarkEnd w:id="214"/>
            <w:r/>
            <w:bookmarkEnd w:id="218"/>
            <w:r/>
            <w:r/>
          </w:p>
        </w:tc>
      </w:tr>
    </w:tbl>
    <w:p>
      <w:pPr>
        <w:pStyle w:val="854"/>
        <w:spacing w:line="360" w:lineRule="auto"/>
        <w:rPr>
          <w:rFonts w:hint="eastAsia" w:ascii="宋体" w:hAnsi="宋体" w:eastAsia="宋体" w:cs="宋体"/>
          <w:b/>
          <w:bCs/>
          <w:sz w:val="44"/>
          <w:szCs w:val="44"/>
          <w:highlight w:val="none"/>
        </w:rPr>
      </w:pPr>
      <w:r/>
      <w:bookmarkStart w:id="223" w:name="_Toc4661"/>
      <w:r/>
      <w:bookmarkEnd w:id="176"/>
      <w:r/>
      <w:r/>
    </w:p>
    <w:p>
      <w:pPr>
        <w:rPr>
          <w:highlight w:val="none"/>
        </w:rPr>
      </w:pPr>
      <w:r>
        <w:rPr>
          <w:highlight w:val="none"/>
        </w:rPr>
      </w:r>
      <w:r/>
    </w:p>
    <w:p>
      <w:pPr>
        <w:shd w:val="nil" w:color="auto"/>
        <w:rPr>
          <w:rFonts w:hint="eastAsia" w:ascii="宋体" w:hAnsi="宋体" w:eastAsia="宋体" w:cs="宋体"/>
          <w:b/>
          <w:bCs/>
          <w:sz w:val="44"/>
          <w:szCs w:val="44"/>
          <w:highlight w:val="none"/>
        </w:rPr>
      </w:pPr>
      <w:r>
        <w:rPr>
          <w:highlight w:val="none"/>
        </w:rPr>
        <w:br w:type="page" w:clear="all"/>
      </w:r>
      <w:r>
        <w:rPr>
          <w:highlight w:val="none"/>
        </w:rPr>
      </w:r>
      <w:r/>
    </w:p>
    <w:p>
      <w:pPr>
        <w:pStyle w:val="854"/>
        <w:spacing w:line="360" w:lineRule="auto"/>
        <w:rPr>
          <w:highlight w:val="none"/>
        </w:rPr>
      </w:pPr>
      <w:r>
        <w:rPr>
          <w:rFonts w:hint="eastAsia" w:ascii="宋体" w:hAnsi="宋体" w:eastAsia="宋体" w:cs="宋体"/>
          <w:b/>
          <w:bCs/>
          <w:sz w:val="44"/>
          <w:szCs w:val="44"/>
          <w:highlight w:val="none"/>
        </w:rPr>
        <w:t xml:space="preserve">第六章  投标文件格式</w:t>
      </w:r>
      <w:bookmarkEnd w:id="146"/>
      <w:r/>
      <w:bookmarkEnd w:id="147"/>
      <w:r/>
      <w:bookmarkEnd w:id="223"/>
      <w:r/>
      <w:r/>
    </w:p>
    <w:p>
      <w:pPr>
        <w:rPr>
          <w:rFonts w:hint="eastAsia" w:hAnsi="宋体"/>
          <w:highlight w:val="none"/>
        </w:rPr>
      </w:pPr>
      <w:r>
        <w:rPr>
          <w:rFonts w:hint="eastAsia" w:hAnsi="宋体"/>
          <w:highlight w:val="none"/>
        </w:rPr>
      </w:r>
      <w:r/>
    </w:p>
    <w:p>
      <w:pPr>
        <w:pStyle w:val="878"/>
        <w:rPr>
          <w:rFonts w:hint="eastAsia" w:ascii="宋体" w:hAnsi="宋体" w:eastAsia="宋体"/>
          <w:highlight w:val="none"/>
        </w:rPr>
      </w:pPr>
      <w:r>
        <w:rPr>
          <w:rFonts w:hint="eastAsia" w:ascii="宋体" w:hAnsi="宋体" w:eastAsia="宋体"/>
          <w:highlight w:val="none"/>
        </w:rPr>
      </w:r>
      <w:r/>
    </w:p>
    <w:p>
      <w:pPr>
        <w:ind w:firstLine="1446"/>
        <w:jc w:val="left"/>
        <w:rPr>
          <w:rFonts w:hint="eastAsia" w:hAnsi="宋体"/>
          <w:b w:val="0"/>
          <w:position w:val="0"/>
          <w:szCs w:val="24"/>
          <w:highlight w:val="none"/>
        </w:rPr>
      </w:pPr>
      <w:r>
        <w:rPr>
          <w:rFonts w:hint="eastAsia" w:hAnsi="宋体" w:cs="宋体"/>
          <w:color w:val="000000"/>
          <w:position w:val="0"/>
          <w:sz w:val="72"/>
          <w:szCs w:val="72"/>
          <w:highlight w:val="none"/>
        </w:rPr>
        <w:t xml:space="preserve">投  标  文  件</w:t>
      </w:r>
      <w:r/>
    </w:p>
    <w:p>
      <w:pPr>
        <w:ind w:firstLine="2891"/>
        <w:jc w:val="left"/>
        <w:rPr>
          <w:rFonts w:hint="eastAsia" w:hAnsi="宋体"/>
          <w:b w:val="0"/>
          <w:position w:val="0"/>
          <w:szCs w:val="24"/>
          <w:highlight w:val="none"/>
        </w:rPr>
      </w:pPr>
      <w:r>
        <w:rPr>
          <w:rFonts w:hAnsi="宋体"/>
          <w:b w:val="0"/>
          <w:position w:val="0"/>
          <w:szCs w:val="24"/>
          <w:highlight w:val="none"/>
        </w:rPr>
        <w:t xml:space="preserve"> </w:t>
      </w:r>
      <w:r/>
    </w:p>
    <w:p>
      <w:pPr>
        <w:ind w:firstLine="2891"/>
        <w:jc w:val="left"/>
        <w:rPr>
          <w:rFonts w:hint="eastAsia" w:hAnsi="宋体"/>
          <w:b w:val="0"/>
          <w:position w:val="0"/>
          <w:szCs w:val="24"/>
          <w:highlight w:val="none"/>
        </w:rPr>
      </w:pPr>
      <w:r>
        <w:rPr>
          <w:rFonts w:hAnsi="宋体"/>
          <w:b w:val="0"/>
          <w:position w:val="0"/>
          <w:szCs w:val="24"/>
          <w:highlight w:val="none"/>
        </w:rPr>
        <w:t xml:space="preserve"> </w:t>
      </w:r>
      <w:r/>
    </w:p>
    <w:p>
      <w:pPr>
        <w:ind w:firstLine="2891"/>
        <w:jc w:val="left"/>
        <w:rPr>
          <w:rFonts w:hint="eastAsia" w:hAnsi="宋体"/>
          <w:b w:val="0"/>
          <w:position w:val="0"/>
          <w:szCs w:val="24"/>
          <w:highlight w:val="none"/>
        </w:rPr>
      </w:pPr>
      <w:r>
        <w:rPr>
          <w:rFonts w:hAnsi="宋体"/>
          <w:b w:val="0"/>
          <w:position w:val="0"/>
          <w:szCs w:val="24"/>
          <w:highlight w:val="none"/>
        </w:rPr>
        <w:t xml:space="preserve"> </w:t>
      </w:r>
      <w:r/>
    </w:p>
    <w:p>
      <w:pPr>
        <w:ind w:firstLine="2891"/>
        <w:jc w:val="left"/>
        <w:rPr>
          <w:rFonts w:hint="eastAsia" w:hAnsi="宋体"/>
          <w:b w:val="0"/>
          <w:position w:val="0"/>
          <w:szCs w:val="24"/>
          <w:highlight w:val="none"/>
        </w:rPr>
      </w:pPr>
      <w:r>
        <w:rPr>
          <w:rFonts w:hAnsi="宋体"/>
          <w:b w:val="0"/>
          <w:position w:val="0"/>
          <w:szCs w:val="24"/>
          <w:highlight w:val="none"/>
        </w:rPr>
        <w:t xml:space="preserve"> </w:t>
      </w:r>
      <w:r/>
    </w:p>
    <w:p>
      <w:pPr>
        <w:ind w:firstLine="2891"/>
        <w:jc w:val="left"/>
        <w:rPr>
          <w:rFonts w:hint="eastAsia" w:hAnsi="宋体"/>
          <w:b w:val="0"/>
          <w:position w:val="0"/>
          <w:szCs w:val="24"/>
          <w:highlight w:val="none"/>
        </w:rPr>
      </w:pPr>
      <w:r>
        <w:rPr>
          <w:rFonts w:hAnsi="宋体"/>
          <w:b w:val="0"/>
          <w:position w:val="0"/>
          <w:szCs w:val="24"/>
          <w:highlight w:val="none"/>
        </w:rPr>
        <w:t xml:space="preserve"> </w:t>
      </w:r>
      <w:r/>
    </w:p>
    <w:p>
      <w:pPr>
        <w:jc w:val="left"/>
        <w:rPr>
          <w:rFonts w:hint="eastAsia" w:hAnsi="宋体"/>
          <w:b w:val="0"/>
          <w:position w:val="0"/>
          <w:szCs w:val="24"/>
          <w:highlight w:val="none"/>
        </w:rPr>
      </w:pPr>
      <w:r>
        <w:rPr>
          <w:rFonts w:hint="eastAsia" w:hAnsi="宋体" w:cs="宋体"/>
          <w:color w:val="000000"/>
          <w:position w:val="0"/>
          <w:sz w:val="36"/>
          <w:szCs w:val="36"/>
          <w:highlight w:val="none"/>
        </w:rPr>
        <w:t xml:space="preserve">项 目 名 称：</w:t>
      </w:r>
      <w:r>
        <w:rPr>
          <w:rFonts w:hint="eastAsia" w:hAnsi="宋体" w:cs="宋体"/>
          <w:color w:val="000000"/>
          <w:position w:val="0"/>
          <w:sz w:val="36"/>
          <w:szCs w:val="36"/>
          <w:highlight w:val="none"/>
          <w:u w:val="single"/>
        </w:rPr>
        <w:t xml:space="preserve">             </w:t>
      </w:r>
      <w:r/>
    </w:p>
    <w:p>
      <w:pPr>
        <w:jc w:val="left"/>
        <w:rPr>
          <w:rFonts w:hint="eastAsia" w:hAnsi="宋体"/>
          <w:b w:val="0"/>
          <w:position w:val="0"/>
          <w:szCs w:val="24"/>
          <w:highlight w:val="none"/>
        </w:rPr>
      </w:pPr>
      <w:r>
        <w:rPr>
          <w:rFonts w:hint="eastAsia" w:hAnsi="宋体" w:cs="宋体"/>
          <w:color w:val="000000"/>
          <w:position w:val="0"/>
          <w:sz w:val="36"/>
          <w:szCs w:val="36"/>
          <w:highlight w:val="none"/>
        </w:rPr>
        <w:t xml:space="preserve">项 目 编 号：</w:t>
      </w:r>
      <w:r>
        <w:rPr>
          <w:rFonts w:hint="eastAsia" w:hAnsi="宋体" w:cs="宋体"/>
          <w:color w:val="000000"/>
          <w:position w:val="0"/>
          <w:sz w:val="36"/>
          <w:szCs w:val="36"/>
          <w:highlight w:val="none"/>
          <w:u w:val="single"/>
        </w:rPr>
        <w:t xml:space="preserve">             </w:t>
      </w:r>
      <w:r/>
    </w:p>
    <w:p>
      <w:pPr>
        <w:jc w:val="left"/>
        <w:rPr>
          <w:rFonts w:hint="eastAsia" w:hAnsi="宋体"/>
          <w:b w:val="0"/>
          <w:position w:val="0"/>
          <w:szCs w:val="24"/>
          <w:highlight w:val="none"/>
        </w:rPr>
      </w:pPr>
      <w:r>
        <w:rPr>
          <w:rFonts w:hint="eastAsia" w:hAnsi="宋体" w:cs="宋体"/>
          <w:color w:val="000000"/>
          <w:position w:val="0"/>
          <w:sz w:val="36"/>
          <w:szCs w:val="36"/>
          <w:highlight w:val="none"/>
        </w:rPr>
        <w:t xml:space="preserve">投标人名称 ：</w:t>
      </w:r>
      <w:r>
        <w:rPr>
          <w:rFonts w:hint="eastAsia" w:hAnsi="宋体" w:cs="宋体"/>
          <w:color w:val="000000"/>
          <w:position w:val="0"/>
          <w:sz w:val="36"/>
          <w:szCs w:val="36"/>
          <w:highlight w:val="none"/>
          <w:u w:val="single"/>
        </w:rPr>
        <w:t xml:space="preserve">（加盖CA电子公章）       </w:t>
      </w:r>
      <w:r/>
    </w:p>
    <w:p>
      <w:pPr>
        <w:jc w:val="left"/>
        <w:rPr>
          <w:rFonts w:hint="eastAsia" w:hAnsi="宋体"/>
          <w:b w:val="0"/>
          <w:position w:val="0"/>
          <w:szCs w:val="24"/>
          <w:highlight w:val="none"/>
        </w:rPr>
      </w:pPr>
      <w:r>
        <w:rPr>
          <w:rFonts w:hint="eastAsia" w:hAnsi="宋体" w:cs="宋体"/>
          <w:color w:val="000000"/>
          <w:position w:val="0"/>
          <w:sz w:val="36"/>
          <w:szCs w:val="36"/>
          <w:highlight w:val="none"/>
        </w:rPr>
        <w:t xml:space="preserve">日   期 ：</w:t>
      </w:r>
      <w:r>
        <w:rPr>
          <w:rFonts w:hint="eastAsia" w:hAnsi="宋体" w:cs="宋体"/>
          <w:color w:val="000000"/>
          <w:position w:val="0"/>
          <w:sz w:val="36"/>
          <w:szCs w:val="36"/>
          <w:highlight w:val="none"/>
          <w:u w:val="single"/>
        </w:rPr>
        <w:t xml:space="preserve">              </w:t>
      </w:r>
      <w:r/>
    </w:p>
    <w:p>
      <w:pPr>
        <w:ind w:firstLine="2891"/>
        <w:jc w:val="left"/>
        <w:spacing w:line="0" w:lineRule="atLeast"/>
        <w:rPr>
          <w:rFonts w:hint="eastAsia" w:hAnsi="宋体"/>
          <w:b w:val="0"/>
          <w:position w:val="0"/>
          <w:szCs w:val="24"/>
          <w:highlight w:val="none"/>
        </w:rPr>
      </w:pPr>
      <w:r>
        <w:rPr>
          <w:rFonts w:hint="eastAsia" w:hAnsi="宋体"/>
          <w:b w:val="0"/>
          <w:position w:val="0"/>
          <w:szCs w:val="24"/>
          <w:highlight w:val="none"/>
        </w:rPr>
      </w:r>
      <w:r/>
    </w:p>
    <w:p>
      <w:pPr>
        <w:ind w:firstLine="2891"/>
        <w:jc w:val="left"/>
        <w:spacing w:line="0" w:lineRule="atLeast"/>
        <w:rPr>
          <w:rFonts w:hint="eastAsia" w:hAnsi="宋体"/>
          <w:b w:val="0"/>
          <w:position w:val="0"/>
          <w:szCs w:val="24"/>
          <w:highlight w:val="none"/>
        </w:rPr>
      </w:pPr>
      <w:r>
        <w:rPr>
          <w:rFonts w:hint="eastAsia" w:hAnsi="宋体"/>
          <w:b w:val="0"/>
          <w:position w:val="0"/>
          <w:szCs w:val="24"/>
          <w:highlight w:val="none"/>
        </w:rPr>
      </w:r>
      <w:r/>
    </w:p>
    <w:p>
      <w:pPr>
        <w:ind w:firstLine="2891"/>
        <w:jc w:val="left"/>
        <w:spacing w:line="0" w:lineRule="atLeast"/>
        <w:rPr>
          <w:rFonts w:hint="eastAsia" w:hAnsi="宋体"/>
          <w:b w:val="0"/>
          <w:position w:val="0"/>
          <w:szCs w:val="24"/>
          <w:highlight w:val="none"/>
        </w:rPr>
      </w:pPr>
      <w:r>
        <w:rPr>
          <w:rFonts w:hint="eastAsia" w:hAnsi="宋体"/>
          <w:b w:val="0"/>
          <w:position w:val="0"/>
          <w:szCs w:val="24"/>
          <w:highlight w:val="none"/>
        </w:rPr>
      </w:r>
      <w:r/>
    </w:p>
    <w:p>
      <w:pPr>
        <w:ind w:firstLine="2891"/>
        <w:jc w:val="left"/>
        <w:spacing w:line="0" w:lineRule="atLeast"/>
        <w:rPr>
          <w:rFonts w:hint="eastAsia" w:hAnsi="宋体"/>
          <w:b w:val="0"/>
          <w:position w:val="0"/>
          <w:szCs w:val="24"/>
          <w:highlight w:val="none"/>
        </w:rPr>
      </w:pPr>
      <w:r>
        <w:rPr>
          <w:rFonts w:hint="eastAsia" w:hAnsi="宋体"/>
          <w:b w:val="0"/>
          <w:position w:val="0"/>
          <w:szCs w:val="24"/>
          <w:highlight w:val="none"/>
        </w:rPr>
      </w:r>
      <w:r/>
    </w:p>
    <w:p>
      <w:pPr>
        <w:ind w:firstLine="2891"/>
        <w:jc w:val="left"/>
        <w:spacing w:line="0" w:lineRule="atLeast"/>
        <w:rPr>
          <w:rFonts w:hint="eastAsia" w:hAnsi="宋体"/>
          <w:b w:val="0"/>
          <w:position w:val="0"/>
          <w:szCs w:val="24"/>
          <w:highlight w:val="none"/>
        </w:rPr>
      </w:pPr>
      <w:r>
        <w:rPr>
          <w:rFonts w:hint="eastAsia" w:hAnsi="宋体"/>
          <w:b w:val="0"/>
          <w:position w:val="0"/>
          <w:szCs w:val="24"/>
          <w:highlight w:val="none"/>
        </w:rPr>
      </w:r>
      <w:r/>
    </w:p>
    <w:p>
      <w:pPr>
        <w:ind w:firstLine="2891"/>
        <w:jc w:val="left"/>
        <w:spacing w:line="0" w:lineRule="atLeast"/>
        <w:rPr>
          <w:rFonts w:hint="eastAsia" w:hAnsi="宋体"/>
          <w:b w:val="0"/>
          <w:position w:val="0"/>
          <w:szCs w:val="24"/>
          <w:highlight w:val="none"/>
        </w:rPr>
      </w:pPr>
      <w:r>
        <w:rPr>
          <w:rFonts w:hint="eastAsia" w:hAnsi="宋体"/>
          <w:b w:val="0"/>
          <w:position w:val="0"/>
          <w:szCs w:val="24"/>
          <w:highlight w:val="none"/>
        </w:rPr>
      </w:r>
      <w:r/>
    </w:p>
    <w:p>
      <w:pPr>
        <w:ind w:firstLine="2891"/>
        <w:jc w:val="left"/>
        <w:spacing w:line="0" w:lineRule="atLeast"/>
        <w:rPr>
          <w:rFonts w:hint="eastAsia" w:hAnsi="宋体"/>
          <w:b w:val="0"/>
          <w:position w:val="0"/>
          <w:szCs w:val="24"/>
          <w:highlight w:val="none"/>
        </w:rPr>
      </w:pPr>
      <w:r>
        <w:rPr>
          <w:rFonts w:hint="eastAsia" w:hAnsi="宋体"/>
          <w:b w:val="0"/>
          <w:position w:val="0"/>
          <w:szCs w:val="24"/>
          <w:highlight w:val="none"/>
        </w:rPr>
      </w:r>
      <w:r/>
    </w:p>
    <w:p>
      <w:pPr>
        <w:ind w:firstLine="2891"/>
        <w:jc w:val="left"/>
        <w:spacing w:line="0" w:lineRule="atLeast"/>
        <w:rPr>
          <w:rFonts w:hint="eastAsia" w:hAnsi="宋体"/>
          <w:b w:val="0"/>
          <w:position w:val="0"/>
          <w:szCs w:val="24"/>
          <w:highlight w:val="none"/>
        </w:rPr>
      </w:pPr>
      <w:r>
        <w:rPr>
          <w:rFonts w:hint="eastAsia" w:hAnsi="宋体"/>
          <w:b w:val="0"/>
          <w:position w:val="0"/>
          <w:szCs w:val="24"/>
          <w:highlight w:val="none"/>
        </w:rPr>
      </w:r>
      <w:r/>
    </w:p>
    <w:p>
      <w:pPr>
        <w:ind w:firstLine="2891"/>
        <w:jc w:val="left"/>
        <w:spacing w:line="0" w:lineRule="atLeast"/>
        <w:rPr>
          <w:rFonts w:hint="eastAsia" w:hAnsi="宋体"/>
          <w:b w:val="0"/>
          <w:position w:val="0"/>
          <w:szCs w:val="24"/>
          <w:highlight w:val="none"/>
        </w:rPr>
      </w:pPr>
      <w:r>
        <w:rPr>
          <w:rFonts w:hint="eastAsia" w:hAnsi="宋体"/>
          <w:b w:val="0"/>
          <w:position w:val="0"/>
          <w:szCs w:val="24"/>
          <w:highlight w:val="none"/>
        </w:rPr>
      </w:r>
      <w:r/>
    </w:p>
    <w:p>
      <w:pPr>
        <w:ind w:firstLine="2891"/>
        <w:jc w:val="left"/>
        <w:spacing w:line="0" w:lineRule="atLeast"/>
        <w:rPr>
          <w:rFonts w:hint="eastAsia" w:hAnsi="宋体"/>
          <w:b w:val="0"/>
          <w:position w:val="0"/>
          <w:szCs w:val="24"/>
          <w:highlight w:val="none"/>
        </w:rPr>
      </w:pPr>
      <w:r>
        <w:rPr>
          <w:rFonts w:hint="eastAsia" w:hAnsi="宋体"/>
          <w:b w:val="0"/>
          <w:position w:val="0"/>
          <w:szCs w:val="24"/>
          <w:highlight w:val="none"/>
        </w:rPr>
      </w:r>
      <w:r/>
    </w:p>
    <w:p>
      <w:pPr>
        <w:ind w:firstLine="2891"/>
        <w:jc w:val="left"/>
        <w:spacing w:line="0" w:lineRule="atLeast"/>
        <w:rPr>
          <w:rFonts w:hint="eastAsia" w:hAnsi="宋体"/>
          <w:b w:val="0"/>
          <w:position w:val="0"/>
          <w:szCs w:val="24"/>
          <w:highlight w:val="none"/>
        </w:rPr>
      </w:pPr>
      <w:r>
        <w:rPr>
          <w:rFonts w:hint="eastAsia" w:hAnsi="宋体"/>
          <w:b w:val="0"/>
          <w:position w:val="0"/>
          <w:szCs w:val="24"/>
          <w:highlight w:val="none"/>
        </w:rPr>
      </w:r>
      <w:r/>
    </w:p>
    <w:p>
      <w:pPr>
        <w:ind w:firstLine="2891"/>
        <w:jc w:val="left"/>
        <w:spacing w:line="0" w:lineRule="atLeast"/>
        <w:rPr>
          <w:rFonts w:hint="eastAsia" w:hAnsi="宋体"/>
          <w:b w:val="0"/>
          <w:position w:val="0"/>
          <w:szCs w:val="24"/>
          <w:highlight w:val="none"/>
        </w:rPr>
      </w:pPr>
      <w:r>
        <w:rPr>
          <w:rFonts w:hint="eastAsia" w:hAnsi="宋体"/>
          <w:b w:val="0"/>
          <w:position w:val="0"/>
          <w:szCs w:val="24"/>
          <w:highlight w:val="none"/>
        </w:rPr>
      </w:r>
      <w:r/>
    </w:p>
    <w:p>
      <w:pPr>
        <w:ind w:firstLine="2891"/>
        <w:jc w:val="left"/>
        <w:spacing w:line="0" w:lineRule="atLeast"/>
        <w:rPr>
          <w:rFonts w:hint="eastAsia" w:hAnsi="宋体"/>
          <w:b w:val="0"/>
          <w:position w:val="0"/>
          <w:szCs w:val="24"/>
          <w:highlight w:val="none"/>
        </w:rPr>
      </w:pPr>
      <w:r>
        <w:rPr>
          <w:rFonts w:hint="eastAsia" w:hAnsi="宋体"/>
          <w:b w:val="0"/>
          <w:position w:val="0"/>
          <w:szCs w:val="24"/>
          <w:highlight w:val="none"/>
        </w:rPr>
      </w:r>
      <w:r/>
    </w:p>
    <w:p>
      <w:pPr>
        <w:ind w:firstLine="2891"/>
        <w:jc w:val="left"/>
        <w:spacing w:line="0" w:lineRule="atLeast"/>
        <w:rPr>
          <w:rFonts w:hint="eastAsia" w:hAnsi="宋体"/>
          <w:b w:val="0"/>
          <w:position w:val="0"/>
          <w:szCs w:val="24"/>
          <w:highlight w:val="none"/>
        </w:rPr>
      </w:pPr>
      <w:r>
        <w:rPr>
          <w:rFonts w:hint="eastAsia" w:hAnsi="宋体"/>
          <w:b w:val="0"/>
          <w:position w:val="0"/>
          <w:szCs w:val="24"/>
          <w:highlight w:val="none"/>
        </w:rPr>
      </w:r>
      <w:r/>
    </w:p>
    <w:p>
      <w:pPr>
        <w:ind w:firstLine="2891"/>
        <w:jc w:val="left"/>
        <w:spacing w:line="0" w:lineRule="atLeast"/>
        <w:rPr>
          <w:rFonts w:hint="eastAsia" w:hAnsi="宋体"/>
          <w:b w:val="0"/>
          <w:position w:val="0"/>
          <w:szCs w:val="24"/>
          <w:highlight w:val="none"/>
        </w:rPr>
      </w:pPr>
      <w:r>
        <w:rPr>
          <w:rFonts w:hint="eastAsia" w:hAnsi="宋体"/>
          <w:b w:val="0"/>
          <w:position w:val="0"/>
          <w:szCs w:val="24"/>
          <w:highlight w:val="none"/>
        </w:rPr>
      </w:r>
      <w:r/>
    </w:p>
    <w:p>
      <w:pPr>
        <w:ind w:firstLine="2891"/>
        <w:jc w:val="left"/>
        <w:spacing w:line="0" w:lineRule="atLeast"/>
        <w:rPr>
          <w:rFonts w:hint="eastAsia" w:hAnsi="宋体"/>
          <w:b w:val="0"/>
          <w:position w:val="0"/>
          <w:szCs w:val="24"/>
          <w:highlight w:val="none"/>
        </w:rPr>
      </w:pPr>
      <w:r>
        <w:rPr>
          <w:rFonts w:hint="eastAsia" w:hAnsi="宋体"/>
          <w:b w:val="0"/>
          <w:position w:val="0"/>
          <w:szCs w:val="24"/>
          <w:highlight w:val="none"/>
        </w:rPr>
      </w:r>
      <w:r/>
    </w:p>
    <w:p>
      <w:pPr>
        <w:ind w:firstLine="2891"/>
        <w:jc w:val="left"/>
        <w:spacing w:line="0" w:lineRule="atLeast"/>
        <w:rPr>
          <w:rFonts w:hint="eastAsia" w:hAnsi="宋体"/>
          <w:b w:val="0"/>
          <w:position w:val="0"/>
          <w:szCs w:val="24"/>
          <w:highlight w:val="none"/>
        </w:rPr>
      </w:pPr>
      <w:r>
        <w:rPr>
          <w:rFonts w:hint="eastAsia" w:hAnsi="宋体"/>
          <w:b w:val="0"/>
          <w:position w:val="0"/>
          <w:szCs w:val="24"/>
          <w:highlight w:val="none"/>
        </w:rPr>
      </w:r>
      <w:r/>
    </w:p>
    <w:p>
      <w:pPr>
        <w:ind w:firstLine="2891"/>
        <w:jc w:val="left"/>
        <w:spacing w:line="0" w:lineRule="atLeast"/>
        <w:rPr>
          <w:rFonts w:hint="eastAsia" w:hAnsi="宋体"/>
          <w:b w:val="0"/>
          <w:position w:val="0"/>
          <w:szCs w:val="24"/>
          <w:highlight w:val="none"/>
        </w:rPr>
      </w:pPr>
      <w:r>
        <w:rPr>
          <w:rFonts w:hint="eastAsia" w:hAnsi="宋体"/>
          <w:b w:val="0"/>
          <w:position w:val="0"/>
          <w:szCs w:val="24"/>
          <w:highlight w:val="none"/>
        </w:rPr>
      </w:r>
      <w:r/>
    </w:p>
    <w:p>
      <w:pPr>
        <w:ind w:firstLine="2891"/>
        <w:jc w:val="left"/>
        <w:spacing w:line="0" w:lineRule="atLeast"/>
        <w:rPr>
          <w:rFonts w:hint="eastAsia" w:hAnsi="宋体"/>
          <w:b w:val="0"/>
          <w:position w:val="0"/>
          <w:szCs w:val="24"/>
          <w:highlight w:val="none"/>
        </w:rPr>
      </w:pPr>
      <w:r>
        <w:rPr>
          <w:rFonts w:hint="eastAsia" w:hAnsi="宋体"/>
          <w:b w:val="0"/>
          <w:position w:val="0"/>
          <w:szCs w:val="24"/>
          <w:highlight w:val="none"/>
        </w:rPr>
      </w:r>
      <w:r/>
    </w:p>
    <w:p>
      <w:pPr>
        <w:ind w:firstLine="2891"/>
        <w:jc w:val="left"/>
        <w:spacing w:line="0" w:lineRule="atLeast"/>
        <w:rPr>
          <w:rFonts w:hint="eastAsia" w:hAnsi="宋体"/>
          <w:b w:val="0"/>
          <w:position w:val="0"/>
          <w:szCs w:val="24"/>
          <w:highlight w:val="none"/>
        </w:rPr>
      </w:pPr>
      <w:r>
        <w:rPr>
          <w:rFonts w:hint="eastAsia" w:hAnsi="宋体"/>
          <w:b w:val="0"/>
          <w:position w:val="0"/>
          <w:szCs w:val="24"/>
          <w:highlight w:val="none"/>
        </w:rPr>
      </w:r>
      <w:r/>
    </w:p>
    <w:p>
      <w:pPr>
        <w:ind w:firstLine="2891"/>
        <w:jc w:val="left"/>
        <w:spacing w:line="0" w:lineRule="atLeast"/>
        <w:rPr>
          <w:rFonts w:hint="eastAsia" w:hAnsi="宋体"/>
          <w:b w:val="0"/>
          <w:position w:val="0"/>
          <w:szCs w:val="24"/>
          <w:highlight w:val="none"/>
        </w:rPr>
      </w:pPr>
      <w:r>
        <w:rPr>
          <w:rFonts w:hint="eastAsia" w:hAnsi="宋体"/>
          <w:b w:val="0"/>
          <w:position w:val="0"/>
          <w:szCs w:val="24"/>
          <w:highlight w:val="none"/>
        </w:rPr>
      </w:r>
      <w:r/>
    </w:p>
    <w:p>
      <w:pPr>
        <w:ind w:firstLine="2891"/>
        <w:jc w:val="left"/>
        <w:spacing w:line="0" w:lineRule="atLeast"/>
        <w:rPr>
          <w:rFonts w:hint="eastAsia" w:hAnsi="宋体"/>
          <w:b w:val="0"/>
          <w:position w:val="0"/>
          <w:szCs w:val="24"/>
          <w:highlight w:val="none"/>
        </w:rPr>
      </w:pPr>
      <w:r>
        <w:rPr>
          <w:rFonts w:hint="eastAsia" w:hAnsi="宋体"/>
          <w:b w:val="0"/>
          <w:position w:val="0"/>
          <w:szCs w:val="24"/>
          <w:highlight w:val="none"/>
        </w:rPr>
      </w:r>
      <w:r/>
    </w:p>
    <w:p>
      <w:pPr>
        <w:jc w:val="left"/>
        <w:spacing w:line="0" w:lineRule="atLeast"/>
        <w:rPr>
          <w:rFonts w:hint="eastAsia" w:hAnsi="宋体"/>
          <w:b w:val="0"/>
          <w:position w:val="0"/>
          <w:szCs w:val="24"/>
          <w:highlight w:val="none"/>
        </w:rPr>
      </w:pPr>
      <w:r>
        <w:rPr>
          <w:rFonts w:hint="eastAsia" w:hAnsi="宋体"/>
          <w:b w:val="0"/>
          <w:position w:val="0"/>
          <w:szCs w:val="24"/>
          <w:highlight w:val="none"/>
        </w:rPr>
      </w:r>
      <w:r/>
    </w:p>
    <w:p>
      <w:pPr>
        <w:shd w:val="nil" w:color="auto"/>
        <w:rPr>
          <w:rFonts w:hint="eastAsia" w:hAnsi="宋体"/>
          <w:b w:val="0"/>
          <w:bCs w:val="0"/>
          <w:position w:val="0"/>
          <w:highlight w:val="none"/>
        </w:rPr>
      </w:pPr>
      <w:r>
        <w:rPr>
          <w:rFonts w:hAnsi="宋体"/>
          <w:b w:val="0"/>
          <w:position w:val="0"/>
          <w:szCs w:val="24"/>
          <w:highlight w:val="none"/>
        </w:rPr>
        <w:br w:type="page" w:clear="all"/>
      </w:r>
      <w:r>
        <w:rPr>
          <w:rFonts w:hAnsi="宋体"/>
          <w:b w:val="0"/>
          <w:position w:val="0"/>
          <w:szCs w:val="24"/>
          <w:highlight w:val="none"/>
        </w:rPr>
      </w:r>
      <w:r/>
    </w:p>
    <w:p>
      <w:pPr>
        <w:ind w:firstLine="3855"/>
        <w:jc w:val="left"/>
        <w:spacing w:line="0" w:lineRule="atLeast"/>
        <w:rPr>
          <w:rFonts w:hAnsi="宋体"/>
          <w:b w:val="0"/>
          <w:bCs w:val="0"/>
          <w:position w:val="0"/>
          <w:highlight w:val="none"/>
        </w:rPr>
      </w:pPr>
      <w:r>
        <w:rPr>
          <w:rFonts w:hint="eastAsia" w:hAnsi="宋体" w:cs="宋体"/>
          <w:color w:val="000000"/>
          <w:position w:val="0"/>
          <w:sz w:val="32"/>
          <w:szCs w:val="32"/>
          <w:highlight w:val="none"/>
        </w:rPr>
        <w:t xml:space="preserve">投标文件目录</w:t>
      </w:r>
      <w:r>
        <w:rPr>
          <w:rFonts w:hAnsi="宋体"/>
          <w:b w:val="0"/>
          <w:position w:val="0"/>
          <w:szCs w:val="24"/>
          <w:highlight w:val="none"/>
        </w:rPr>
        <w:t xml:space="preserve"> </w:t>
      </w:r>
      <w:r/>
    </w:p>
    <w:p>
      <w:pPr>
        <w:spacing w:line="276" w:lineRule="auto"/>
        <w:rPr>
          <w:rFonts w:hint="eastAsia" w:hAnsi="宋体"/>
          <w:b w:val="0"/>
          <w:position w:val="0"/>
          <w:szCs w:val="24"/>
          <w:highlight w:val="none"/>
        </w:rPr>
      </w:pPr>
      <w:r/>
      <w:bookmarkStart w:id="224" w:name="_Hlk226125414"/>
      <w:r>
        <w:rPr>
          <w:rFonts w:hint="eastAsia" w:hAnsi="宋体"/>
          <w:b w:val="0"/>
          <w:position w:val="0"/>
          <w:szCs w:val="24"/>
          <w:highlight w:val="none"/>
        </w:rPr>
        <w:t xml:space="preserve">一、法人或者其他组织的营业执照等证明文件，或自然人的身份证明</w:t>
      </w:r>
      <w:r/>
    </w:p>
    <w:p>
      <w:pPr>
        <w:spacing w:line="276" w:lineRule="auto"/>
        <w:rPr>
          <w:rFonts w:hint="eastAsia" w:hAnsi="宋体"/>
          <w:b w:val="0"/>
          <w:position w:val="0"/>
          <w:szCs w:val="24"/>
          <w:highlight w:val="none"/>
        </w:rPr>
      </w:pPr>
      <w:r>
        <w:rPr>
          <w:rFonts w:hint="eastAsia" w:hAnsi="宋体"/>
          <w:b w:val="0"/>
          <w:position w:val="0"/>
          <w:szCs w:val="24"/>
          <w:highlight w:val="none"/>
        </w:rPr>
        <w:t xml:space="preserve">二、</w:t>
      </w:r>
      <w:bookmarkStart w:id="225" w:name="OLE_LINK85"/>
      <w:r>
        <w:rPr>
          <w:rFonts w:hint="eastAsia" w:hAnsi="宋体"/>
          <w:b w:val="0"/>
          <w:position w:val="0"/>
          <w:szCs w:val="24"/>
          <w:highlight w:val="none"/>
        </w:rPr>
        <w:t xml:space="preserve">上一年度</w:t>
      </w:r>
      <w:r>
        <w:rPr>
          <w:rFonts w:hint="eastAsia" w:hAnsi="宋体"/>
          <w:bCs/>
          <w:color w:val="ff0000"/>
          <w:position w:val="0"/>
          <w:szCs w:val="24"/>
          <w:highlight w:val="none"/>
        </w:rPr>
        <w:t xml:space="preserve">（2025年度）</w:t>
      </w:r>
      <w:r>
        <w:rPr>
          <w:rFonts w:hint="eastAsia" w:hAnsi="宋体"/>
          <w:b w:val="0"/>
          <w:position w:val="0"/>
          <w:szCs w:val="24"/>
          <w:highlight w:val="none"/>
        </w:rPr>
        <w:t xml:space="preserve">的财务状况报表（</w:t>
      </w:r>
      <w:r>
        <w:rPr>
          <w:rFonts w:hint="eastAsia" w:hAnsi="宋体"/>
          <w:bCs/>
          <w:color w:val="ff0000"/>
          <w:position w:val="0"/>
          <w:szCs w:val="24"/>
          <w:highlight w:val="none"/>
        </w:rPr>
        <w:t xml:space="preserve">至少提供资产负债表、利润表</w:t>
      </w:r>
      <w:r>
        <w:rPr>
          <w:rFonts w:hint="eastAsia" w:hAnsi="宋体"/>
          <w:b w:val="0"/>
          <w:position w:val="0"/>
          <w:szCs w:val="24"/>
          <w:highlight w:val="none"/>
        </w:rPr>
        <w:t xml:space="preserve">，投标人成立不满一年无需提供）</w:t>
      </w:r>
      <w:bookmarkEnd w:id="225"/>
      <w:r/>
      <w:r/>
    </w:p>
    <w:p>
      <w:pPr>
        <w:spacing w:line="276" w:lineRule="auto"/>
        <w:rPr>
          <w:rFonts w:hint="eastAsia" w:hAnsi="宋体"/>
          <w:b w:val="0"/>
          <w:position w:val="0"/>
          <w:szCs w:val="24"/>
          <w:highlight w:val="none"/>
        </w:rPr>
      </w:pPr>
      <w:r>
        <w:rPr>
          <w:rFonts w:hint="eastAsia" w:hAnsi="宋体"/>
          <w:b w:val="0"/>
          <w:position w:val="0"/>
          <w:szCs w:val="24"/>
          <w:highlight w:val="none"/>
        </w:rPr>
        <w:t xml:space="preserve">三、具备履行合同所必需的设备和专业技术能力的书面声明</w:t>
      </w:r>
      <w:r/>
    </w:p>
    <w:p>
      <w:pPr>
        <w:spacing w:line="276" w:lineRule="auto"/>
        <w:rPr>
          <w:rFonts w:hint="eastAsia" w:hAnsi="宋体"/>
          <w:b w:val="0"/>
          <w:position w:val="0"/>
          <w:szCs w:val="24"/>
          <w:highlight w:val="none"/>
        </w:rPr>
      </w:pPr>
      <w:r>
        <w:rPr>
          <w:rFonts w:hint="eastAsia" w:hAnsi="宋体"/>
          <w:b w:val="0"/>
          <w:position w:val="0"/>
          <w:szCs w:val="24"/>
          <w:highlight w:val="none"/>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spacing w:line="276" w:lineRule="auto"/>
        <w:rPr>
          <w:rFonts w:hint="eastAsia" w:hAnsi="宋体"/>
          <w:b w:val="0"/>
          <w:bCs w:val="0"/>
          <w:position w:val="0"/>
          <w:highlight w:val="none"/>
        </w:rPr>
      </w:pPr>
      <w:r>
        <w:rPr>
          <w:rFonts w:hint="eastAsia" w:hAnsi="宋体"/>
          <w:b w:val="0"/>
          <w:position w:val="0"/>
          <w:szCs w:val="24"/>
          <w:highlight w:val="none"/>
        </w:rPr>
        <w:t xml:space="preserve">五、参加政府采购活动前 3 年内在经营活动中没有重大违法记录的书面声明</w:t>
      </w:r>
      <w:r>
        <w:rPr>
          <w:rFonts w:hint="eastAsia" w:hAnsi="宋体"/>
          <w:b w:val="0"/>
          <w:position w:val="0"/>
          <w:szCs w:val="24"/>
          <w:highlight w:val="none"/>
        </w:rPr>
      </w:r>
      <w:r/>
    </w:p>
    <w:p>
      <w:pPr>
        <w:spacing w:line="276" w:lineRule="auto"/>
        <w:rPr>
          <w:rFonts w:hint="eastAsia" w:hAnsi="宋体"/>
          <w:b w:val="0"/>
          <w:bCs w:val="0"/>
          <w:position w:val="0"/>
          <w:highlight w:val="none"/>
        </w:rPr>
      </w:pPr>
      <w:r>
        <w:rPr>
          <w:rFonts w:hint="eastAsia" w:hAnsi="宋体"/>
          <w:b w:val="0"/>
          <w:position w:val="0"/>
          <w:szCs w:val="24"/>
          <w:highlight w:val="none"/>
        </w:rPr>
      </w:r>
      <w:r>
        <w:rPr>
          <w:rFonts w:hint="eastAsia" w:hAnsi="宋体"/>
          <w:b w:val="0"/>
          <w:position w:val="0"/>
          <w:szCs w:val="24"/>
          <w:highlight w:val="none"/>
          <w:shd w:val="clear" w:color="auto" w:fill="ffffff"/>
        </w:rPr>
        <w:t xml:space="preserve">六、资质证书要求</w:t>
      </w:r>
      <w:r>
        <w:rPr>
          <w:rFonts w:hint="eastAsia" w:hAnsi="宋体"/>
          <w:b w:val="0"/>
          <w:position w:val="0"/>
          <w:szCs w:val="24"/>
          <w:highlight w:val="none"/>
        </w:rPr>
      </w:r>
      <w:r/>
    </w:p>
    <w:p>
      <w:pPr>
        <w:spacing w:line="276" w:lineRule="auto"/>
        <w:rPr>
          <w:rFonts w:hint="eastAsia" w:hAnsi="宋体"/>
          <w:b w:val="0"/>
          <w:position w:val="0"/>
          <w:szCs w:val="24"/>
          <w:highlight w:val="none"/>
        </w:rPr>
      </w:pPr>
      <w:r>
        <w:rPr>
          <w:rFonts w:hint="eastAsia" w:hAnsi="宋体"/>
          <w:b w:val="0"/>
          <w:position w:val="0"/>
          <w:szCs w:val="24"/>
          <w:highlight w:val="none"/>
          <w:lang w:val="en-US" w:eastAsia="zh-CN"/>
        </w:rPr>
        <w:t xml:space="preserve">1.</w:t>
      </w:r>
      <w:r>
        <w:rPr>
          <w:rFonts w:hint="eastAsia" w:hAnsi="宋体"/>
          <w:b w:val="0"/>
          <w:position w:val="0"/>
          <w:szCs w:val="24"/>
          <w:highlight w:val="none"/>
        </w:rPr>
        <w:t xml:space="preserve">投标人须提供所投产品有效的医疗器械产品注册证或产品备案凭证，投标时需提供复印件加盖公章。</w:t>
      </w:r>
      <w:r/>
    </w:p>
    <w:p>
      <w:pPr>
        <w:spacing w:line="276" w:lineRule="auto"/>
        <w:rPr>
          <w:rFonts w:hint="eastAsia" w:hAnsi="宋体"/>
          <w:b w:val="0"/>
          <w:position w:val="0"/>
          <w:szCs w:val="24"/>
          <w:highlight w:val="none"/>
        </w:rPr>
      </w:pPr>
      <w:r>
        <w:rPr>
          <w:rFonts w:hint="eastAsia" w:hAnsi="宋体"/>
          <w:b w:val="0"/>
          <w:position w:val="0"/>
          <w:szCs w:val="24"/>
          <w:highlight w:val="none"/>
          <w:lang w:val="en-US" w:eastAsia="zh-CN"/>
        </w:rPr>
        <w:t xml:space="preserve">2.</w:t>
      </w:r>
      <w:r>
        <w:rPr>
          <w:rFonts w:hint="eastAsia" w:hAnsi="宋体"/>
          <w:b w:val="0"/>
          <w:position w:val="0"/>
          <w:szCs w:val="24"/>
          <w:highlight w:val="none"/>
        </w:rPr>
        <w:t xml:space="preserve">若投标人为所投产品制造商，须具有有效的《医疗器械生产许可证》，投标时需提供复印件加盖公章；若投标人非所投产品制造商，须具有有效的《医疗器械经营许可证》或者《医疗器械经营备案凭证》，投标时需提供复印件加盖公章。</w:t>
      </w:r>
      <w:r/>
    </w:p>
    <w:p>
      <w:pPr>
        <w:spacing w:line="276" w:lineRule="auto"/>
        <w:rPr>
          <w:rFonts w:hint="eastAsia" w:hAnsi="宋体"/>
          <w:b w:val="0"/>
          <w:position w:val="0"/>
          <w:szCs w:val="24"/>
          <w:highlight w:val="none"/>
        </w:rPr>
      </w:pPr>
      <w:r>
        <w:rPr>
          <w:rFonts w:hint="eastAsia" w:hAnsi="宋体"/>
          <w:b w:val="0"/>
          <w:position w:val="0"/>
          <w:szCs w:val="24"/>
          <w:highlight w:val="none"/>
          <w:lang w:val="en-US" w:eastAsia="zh-CN"/>
        </w:rPr>
        <w:t xml:space="preserve">3.若投标人</w:t>
      </w:r>
      <w:r>
        <w:rPr>
          <w:rFonts w:hint="eastAsia" w:hAnsi="宋体"/>
          <w:b w:val="0"/>
          <w:position w:val="0"/>
          <w:szCs w:val="24"/>
          <w:highlight w:val="none"/>
        </w:rPr>
        <w:t xml:space="preserve">为所投产品制造商，须提供自身有效的《辐射安全许可证》，投标时提供复印件并加盖公章； 若</w:t>
      </w:r>
      <w:r>
        <w:rPr>
          <w:rFonts w:hint="eastAsia" w:hAnsi="宋体"/>
          <w:b w:val="0"/>
          <w:position w:val="0"/>
          <w:szCs w:val="24"/>
          <w:highlight w:val="none"/>
          <w:lang w:val="en-US" w:eastAsia="zh-CN"/>
        </w:rPr>
        <w:t xml:space="preserve">投标人</w:t>
      </w:r>
      <w:r>
        <w:rPr>
          <w:rFonts w:hint="eastAsia" w:hAnsi="宋体"/>
          <w:b w:val="0"/>
          <w:position w:val="0"/>
          <w:szCs w:val="24"/>
          <w:highlight w:val="none"/>
        </w:rPr>
        <w:t xml:space="preserve">非所投产品制造商 ，需提供</w:t>
      </w:r>
      <w:r>
        <w:rPr>
          <w:rFonts w:hint="eastAsia" w:hAnsi="宋体"/>
          <w:b w:val="0"/>
          <w:position w:val="0"/>
          <w:szCs w:val="24"/>
          <w:highlight w:val="none"/>
          <w:lang w:val="en-US" w:eastAsia="zh-CN"/>
        </w:rPr>
        <w:t xml:space="preserve">投标人</w:t>
      </w:r>
      <w:r>
        <w:rPr>
          <w:rFonts w:hint="eastAsia" w:hAnsi="宋体"/>
          <w:b w:val="0"/>
          <w:position w:val="0"/>
          <w:szCs w:val="24"/>
          <w:highlight w:val="none"/>
        </w:rPr>
        <w:t xml:space="preserve">自身有效的《辐射安全许可证》及制造商有效的《辐射安全许可证》，投标时提供复印件并加盖公章。</w:t>
      </w:r>
      <w:r/>
    </w:p>
    <w:p>
      <w:pPr>
        <w:jc w:val="left"/>
        <w:spacing w:line="276" w:lineRule="auto"/>
        <w:rPr>
          <w:rFonts w:hint="eastAsia" w:hAnsi="宋体" w:cs="Arial"/>
          <w:b w:val="0"/>
          <w:position w:val="0"/>
          <w:szCs w:val="21"/>
          <w:highlight w:val="none"/>
        </w:rPr>
      </w:pPr>
      <w:r>
        <w:rPr>
          <w:rFonts w:hint="eastAsia" w:hAnsi="宋体" w:cs="Arial"/>
          <w:b w:val="0"/>
          <w:position w:val="0"/>
          <w:szCs w:val="21"/>
          <w:highlight w:val="none"/>
        </w:rPr>
        <w:t xml:space="preserve">七、法定代表人授权书</w:t>
      </w:r>
      <w:r/>
    </w:p>
    <w:p>
      <w:pPr>
        <w:jc w:val="left"/>
        <w:spacing w:line="276" w:lineRule="auto"/>
        <w:rPr>
          <w:rFonts w:hint="eastAsia" w:hAnsi="宋体" w:cs="Arial"/>
          <w:b w:val="0"/>
          <w:position w:val="0"/>
          <w:szCs w:val="21"/>
          <w:highlight w:val="none"/>
        </w:rPr>
      </w:pPr>
      <w:r>
        <w:rPr>
          <w:rFonts w:hint="eastAsia" w:hAnsi="宋体" w:cs="Arial"/>
          <w:b w:val="0"/>
          <w:position w:val="0"/>
          <w:szCs w:val="21"/>
          <w:highlight w:val="none"/>
        </w:rPr>
        <w:t xml:space="preserve">八、</w:t>
      </w:r>
      <w:bookmarkStart w:id="226" w:name="OLE_LINK47"/>
      <w:r/>
      <w:bookmarkStart w:id="227" w:name="OLE_LINK134"/>
      <w:r>
        <w:rPr>
          <w:rFonts w:hint="eastAsia" w:hAnsi="宋体" w:cs="Arial"/>
          <w:b w:val="0"/>
          <w:position w:val="0"/>
          <w:szCs w:val="21"/>
          <w:highlight w:val="none"/>
        </w:rPr>
        <w:t xml:space="preserve">投标函</w:t>
      </w:r>
      <w:bookmarkEnd w:id="226"/>
      <w:r/>
      <w:bookmarkEnd w:id="227"/>
      <w:r/>
      <w:r/>
    </w:p>
    <w:p>
      <w:pPr>
        <w:jc w:val="left"/>
        <w:spacing w:line="276" w:lineRule="auto"/>
        <w:rPr>
          <w:rFonts w:hint="eastAsia" w:hAnsi="宋体" w:cs="Arial"/>
          <w:b w:val="0"/>
          <w:position w:val="0"/>
          <w:szCs w:val="21"/>
          <w:highlight w:val="none"/>
        </w:rPr>
      </w:pPr>
      <w:r>
        <w:rPr>
          <w:rFonts w:hint="eastAsia" w:hAnsi="宋体" w:cs="Arial"/>
          <w:b w:val="0"/>
          <w:position w:val="0"/>
          <w:szCs w:val="21"/>
          <w:highlight w:val="none"/>
        </w:rPr>
        <w:t xml:space="preserve">九、</w:t>
      </w:r>
      <w:bookmarkStart w:id="228" w:name="_Hlk226728769"/>
      <w:r>
        <w:rPr>
          <w:rFonts w:hint="eastAsia" w:hAnsi="宋体" w:cs="Arial"/>
          <w:b w:val="0"/>
          <w:position w:val="0"/>
          <w:szCs w:val="21"/>
          <w:highlight w:val="none"/>
        </w:rPr>
        <w:t xml:space="preserve">中小微企业声明函</w:t>
      </w:r>
      <w:bookmarkEnd w:id="228"/>
      <w:r/>
      <w:r/>
    </w:p>
    <w:p>
      <w:pPr>
        <w:jc w:val="left"/>
        <w:spacing w:line="276" w:lineRule="auto"/>
        <w:rPr>
          <w:rFonts w:hint="eastAsia" w:hAnsi="宋体" w:cs="Arial"/>
          <w:b w:val="0"/>
          <w:position w:val="0"/>
          <w:szCs w:val="21"/>
          <w:highlight w:val="none"/>
        </w:rPr>
      </w:pPr>
      <w:r>
        <w:rPr>
          <w:rFonts w:hint="eastAsia" w:hAnsi="宋体" w:cs="Arial"/>
          <w:b w:val="0"/>
          <w:position w:val="0"/>
          <w:szCs w:val="21"/>
          <w:highlight w:val="none"/>
        </w:rPr>
        <w:t xml:space="preserve">十、残疾人福利性单位声明函</w:t>
      </w:r>
      <w:r/>
    </w:p>
    <w:p>
      <w:pPr>
        <w:jc w:val="left"/>
        <w:spacing w:line="276" w:lineRule="auto"/>
        <w:rPr>
          <w:rFonts w:hint="eastAsia" w:hAnsi="宋体" w:cs="Arial"/>
          <w:b w:val="0"/>
          <w:position w:val="0"/>
          <w:szCs w:val="21"/>
          <w:highlight w:val="none"/>
        </w:rPr>
      </w:pPr>
      <w:r>
        <w:rPr>
          <w:rFonts w:hint="eastAsia" w:hAnsi="宋体" w:cs="Arial"/>
          <w:b w:val="0"/>
          <w:position w:val="0"/>
          <w:szCs w:val="21"/>
          <w:highlight w:val="none"/>
        </w:rPr>
        <w:t xml:space="preserve">十一、关于符合本国产品标准的声明</w:t>
      </w:r>
      <w:r/>
    </w:p>
    <w:p>
      <w:pPr>
        <w:jc w:val="left"/>
        <w:spacing w:line="276" w:lineRule="auto"/>
        <w:rPr>
          <w:rFonts w:hint="eastAsia" w:hAnsi="宋体" w:cs="Arial"/>
          <w:b w:val="0"/>
          <w:position w:val="0"/>
          <w:szCs w:val="21"/>
          <w:highlight w:val="none"/>
        </w:rPr>
      </w:pPr>
      <w:r>
        <w:rPr>
          <w:rFonts w:hint="eastAsia" w:hAnsi="宋体" w:cs="Arial"/>
          <w:b w:val="0"/>
          <w:position w:val="0"/>
          <w:szCs w:val="21"/>
          <w:highlight w:val="none"/>
        </w:rPr>
        <w:t xml:space="preserve">十二、</w:t>
      </w:r>
      <w:bookmarkStart w:id="229" w:name="OLE_LINK48"/>
      <w:r>
        <w:rPr>
          <w:rFonts w:hint="eastAsia" w:hAnsi="宋体" w:cs="Arial"/>
          <w:b w:val="0"/>
          <w:position w:val="0"/>
          <w:szCs w:val="21"/>
          <w:highlight w:val="none"/>
        </w:rPr>
        <w:t xml:space="preserve">投标分项报价表</w:t>
      </w:r>
      <w:bookmarkEnd w:id="229"/>
      <w:r/>
      <w:r/>
    </w:p>
    <w:p>
      <w:pPr>
        <w:jc w:val="left"/>
        <w:spacing w:line="276" w:lineRule="auto"/>
        <w:rPr>
          <w:rFonts w:hint="eastAsia" w:hAnsi="宋体" w:cs="Arial"/>
          <w:b w:val="0"/>
          <w:position w:val="0"/>
          <w:szCs w:val="21"/>
          <w:highlight w:val="none"/>
        </w:rPr>
      </w:pPr>
      <w:r>
        <w:rPr>
          <w:rFonts w:hint="eastAsia" w:hAnsi="宋体" w:cs="Arial"/>
          <w:b w:val="0"/>
          <w:position w:val="0"/>
          <w:szCs w:val="21"/>
          <w:highlight w:val="none"/>
        </w:rPr>
        <w:t xml:space="preserve">十三、技术要求响应及偏离表</w:t>
      </w:r>
      <w:r/>
    </w:p>
    <w:p>
      <w:pPr>
        <w:jc w:val="left"/>
        <w:spacing w:line="276" w:lineRule="auto"/>
        <w:rPr>
          <w:rFonts w:hint="eastAsia" w:hAnsi="宋体" w:cs="Arial"/>
          <w:b w:val="0"/>
          <w:position w:val="0"/>
          <w:szCs w:val="21"/>
          <w:highlight w:val="none"/>
        </w:rPr>
      </w:pPr>
      <w:r>
        <w:rPr>
          <w:rFonts w:hint="eastAsia" w:hAnsi="宋体" w:cs="Arial"/>
          <w:b w:val="0"/>
          <w:position w:val="0"/>
          <w:szCs w:val="21"/>
          <w:highlight w:val="none"/>
        </w:rPr>
        <w:t xml:space="preserve">十四、</w:t>
      </w:r>
      <w:bookmarkStart w:id="230" w:name="OLE_LINK27"/>
      <w:r>
        <w:rPr>
          <w:rFonts w:hint="eastAsia" w:hAnsi="宋体" w:cs="Arial"/>
          <w:b w:val="0"/>
          <w:position w:val="0"/>
          <w:szCs w:val="21"/>
          <w:highlight w:val="none"/>
        </w:rPr>
        <w:t xml:space="preserve">商务要求响应及偏离表</w:t>
      </w:r>
      <w:bookmarkEnd w:id="230"/>
      <w:r/>
      <w:r/>
    </w:p>
    <w:p>
      <w:pPr>
        <w:jc w:val="left"/>
        <w:spacing w:line="276" w:lineRule="auto"/>
        <w:rPr>
          <w:rFonts w:hint="eastAsia" w:hAnsi="宋体"/>
          <w:b w:val="0"/>
          <w:position w:val="0"/>
          <w:szCs w:val="24"/>
          <w:highlight w:val="none"/>
        </w:rPr>
      </w:pPr>
      <w:r>
        <w:rPr>
          <w:rFonts w:hint="eastAsia" w:hAnsi="宋体"/>
          <w:b w:val="0"/>
          <w:position w:val="0"/>
          <w:szCs w:val="24"/>
          <w:highlight w:val="none"/>
        </w:rPr>
        <w:t xml:space="preserve">十五、开标一览表</w:t>
      </w:r>
      <w:r/>
    </w:p>
    <w:p>
      <w:pPr>
        <w:jc w:val="left"/>
        <w:spacing w:line="276" w:lineRule="auto"/>
        <w:rPr>
          <w:rFonts w:hint="eastAsia" w:hAnsi="宋体"/>
          <w:b w:val="0"/>
          <w:position w:val="0"/>
          <w:szCs w:val="24"/>
          <w:highlight w:val="none"/>
        </w:rPr>
      </w:pPr>
      <w:r/>
      <w:bookmarkStart w:id="231" w:name="_Hlk194934004"/>
      <w:r>
        <w:rPr>
          <w:rFonts w:hint="eastAsia" w:hAnsi="宋体"/>
          <w:b w:val="0"/>
          <w:position w:val="0"/>
          <w:szCs w:val="24"/>
          <w:highlight w:val="none"/>
        </w:rPr>
        <w:t xml:space="preserve">十六、</w:t>
      </w:r>
      <w:bookmarkStart w:id="232" w:name="OLE_LINK50"/>
      <w:r/>
      <w:bookmarkStart w:id="233" w:name="OLE_LINK124"/>
      <w:r/>
      <w:bookmarkStart w:id="234" w:name="OLE_LINK135"/>
      <w:r>
        <w:rPr>
          <w:rFonts w:hint="eastAsia" w:hAnsi="宋体"/>
          <w:b w:val="0"/>
          <w:position w:val="0"/>
          <w:szCs w:val="24"/>
          <w:highlight w:val="none"/>
        </w:rPr>
        <w:t xml:space="preserve">招标文件中规定要求提供的证明材料和投标人认为需要提供的其他材料</w:t>
      </w:r>
      <w:bookmarkEnd w:id="231"/>
      <w:r/>
      <w:bookmarkEnd w:id="232"/>
      <w:r/>
      <w:bookmarkEnd w:id="233"/>
      <w:r/>
      <w:bookmarkStart w:id="235" w:name="OLE_LINK51"/>
      <w:r/>
      <w:bookmarkStart w:id="236" w:name="OLE_LINK84"/>
      <w:r/>
      <w:bookmarkEnd w:id="224"/>
      <w:r/>
      <w:bookmarkEnd w:id="234"/>
      <w:r/>
      <w:bookmarkEnd w:id="235"/>
      <w:r/>
      <w:bookmarkEnd w:id="236"/>
      <w:r/>
      <w:r/>
    </w:p>
    <w:p>
      <w:pPr>
        <w:spacing w:line="276" w:lineRule="auto"/>
        <w:rPr>
          <w:rFonts w:hint="eastAsia" w:hAnsi="宋体"/>
          <w:b w:val="0"/>
          <w:position w:val="0"/>
          <w:szCs w:val="24"/>
          <w:highlight w:val="none"/>
        </w:rPr>
      </w:pPr>
      <w:r/>
      <w:bookmarkStart w:id="237" w:name="_Toc120614284"/>
      <w:r>
        <w:rPr>
          <w:rFonts w:hint="eastAsia" w:hAnsi="宋体"/>
          <w:b w:val="0"/>
          <w:position w:val="0"/>
          <w:szCs w:val="24"/>
          <w:highlight w:val="none"/>
        </w:rPr>
        <w:t xml:space="preserve">十七、</w:t>
      </w:r>
      <w:bookmarkStart w:id="238" w:name="OLE_LINK136"/>
      <w:r>
        <w:rPr>
          <w:rFonts w:hint="eastAsia" w:hAnsi="宋体"/>
          <w:b w:val="0"/>
          <w:position w:val="0"/>
          <w:szCs w:val="24"/>
          <w:highlight w:val="none"/>
        </w:rPr>
        <w:t xml:space="preserve">盐城市政府采购事前信用承诺书</w:t>
      </w:r>
      <w:bookmarkEnd w:id="238"/>
      <w:r/>
      <w:r/>
    </w:p>
    <w:p>
      <w:pPr>
        <w:shd w:val="nil" w:color="auto"/>
        <w:rPr>
          <w:rFonts w:hint="eastAsia" w:hAnsi="宋体"/>
          <w:b w:val="0"/>
          <w:bCs w:val="0"/>
          <w:position w:val="0"/>
          <w:sz w:val="30"/>
          <w:szCs w:val="30"/>
          <w:highlight w:val="none"/>
        </w:rPr>
      </w:pPr>
      <w:r>
        <w:rPr>
          <w:rFonts w:hint="eastAsia" w:hAnsi="宋体" w:cs="黑体"/>
          <w:b w:val="0"/>
          <w:iCs/>
          <w:position w:val="0"/>
          <w:sz w:val="30"/>
          <w:szCs w:val="30"/>
          <w:highlight w:val="none"/>
          <w:shd w:val="clear" w:color="auto" w:fill="ffffff"/>
        </w:rPr>
        <w:br w:type="page" w:clear="all"/>
      </w:r>
      <w:r>
        <w:rPr>
          <w:rFonts w:hint="eastAsia" w:hAnsi="宋体" w:cs="黑体"/>
          <w:b w:val="0"/>
          <w:iCs/>
          <w:position w:val="0"/>
          <w:sz w:val="30"/>
          <w:szCs w:val="30"/>
          <w:highlight w:val="none"/>
          <w:shd w:val="clear" w:color="auto" w:fill="ffffff"/>
        </w:rPr>
      </w:r>
      <w:r/>
    </w:p>
    <w:p>
      <w:pPr>
        <w:spacing w:beforeAutospacing="1" w:afterAutospacing="1" w:line="0" w:lineRule="atLeast"/>
        <w:rPr>
          <w:rFonts w:hint="eastAsia" w:hAnsi="宋体" w:cs="黑体"/>
          <w:b w:val="0"/>
          <w:bCs w:val="0"/>
          <w:iCs/>
          <w:position w:val="0"/>
          <w:sz w:val="30"/>
          <w:szCs w:val="30"/>
          <w:highlight w:val="none"/>
          <w:shd w:val="clear" w:color="auto" w:fill="ffffff"/>
        </w:rPr>
      </w:pPr>
      <w:r>
        <w:rPr>
          <w:rFonts w:hint="eastAsia" w:hAnsi="宋体" w:cs="黑体"/>
          <w:b w:val="0"/>
          <w:iCs/>
          <w:position w:val="0"/>
          <w:sz w:val="30"/>
          <w:szCs w:val="30"/>
          <w:highlight w:val="none"/>
          <w:shd w:val="clear" w:color="auto" w:fill="ffffff"/>
        </w:rPr>
        <w:t xml:space="preserve">一、法人或者其他组织的营业执照等证明文件，或自然人的身份证明</w:t>
      </w:r>
      <w:r/>
    </w:p>
    <w:p>
      <w:pPr>
        <w:spacing w:beforeAutospacing="1" w:afterAutospacing="1"/>
        <w:rPr>
          <w:rFonts w:hint="eastAsia" w:hAnsi="宋体" w:cs="黑体"/>
          <w:b w:val="0"/>
          <w:iCs/>
          <w:position w:val="0"/>
          <w:sz w:val="30"/>
          <w:szCs w:val="30"/>
          <w:highlight w:val="none"/>
          <w:shd w:val="clear" w:color="auto" w:fill="ffffff"/>
        </w:rPr>
      </w:pPr>
      <w:r>
        <w:rPr>
          <w:rFonts w:hint="eastAsia" w:hAnsi="宋体" w:cs="黑体"/>
          <w:b w:val="0"/>
          <w:iCs/>
          <w:position w:val="0"/>
          <w:sz w:val="30"/>
          <w:szCs w:val="30"/>
          <w:highlight w:val="none"/>
          <w:shd w:val="clear" w:color="auto" w:fill="ffffff"/>
        </w:rPr>
        <w:t xml:space="preserve">二、上一年度（</w:t>
      </w:r>
      <w:r>
        <w:rPr>
          <w:rFonts w:hAnsi="宋体" w:cs="黑体"/>
          <w:b w:val="0"/>
          <w:iCs/>
          <w:position w:val="0"/>
          <w:sz w:val="30"/>
          <w:szCs w:val="30"/>
          <w:highlight w:val="none"/>
          <w:shd w:val="clear" w:color="auto" w:fill="ffffff"/>
        </w:rPr>
        <w:t xml:space="preserve">202</w:t>
      </w:r>
      <w:r>
        <w:rPr>
          <w:rFonts w:hint="eastAsia" w:hAnsi="宋体" w:cs="黑体"/>
          <w:b w:val="0"/>
          <w:iCs/>
          <w:position w:val="0"/>
          <w:sz w:val="30"/>
          <w:szCs w:val="30"/>
          <w:highlight w:val="none"/>
          <w:shd w:val="clear" w:color="auto" w:fill="ffffff"/>
        </w:rPr>
        <w:t xml:space="preserve">5年度）的财务状况报表（至少提供资产负债表、利润表，投标人成立不满一年无需提供）</w:t>
      </w:r>
      <w:r/>
    </w:p>
    <w:p>
      <w:pPr>
        <w:spacing w:beforeAutospacing="1" w:afterAutospacing="1"/>
        <w:rPr>
          <w:rFonts w:hint="eastAsia" w:hAnsi="宋体"/>
          <w:b w:val="0"/>
          <w:iCs/>
          <w:position w:val="0"/>
          <w:sz w:val="30"/>
          <w:szCs w:val="30"/>
          <w:highlight w:val="none"/>
          <w:shd w:val="clear" w:color="auto" w:fill="ffffff"/>
        </w:rPr>
      </w:pPr>
      <w:r>
        <w:rPr>
          <w:rFonts w:hint="eastAsia" w:hAnsi="宋体" w:cs="黑体"/>
          <w:b w:val="0"/>
          <w:iCs/>
          <w:position w:val="0"/>
          <w:sz w:val="30"/>
          <w:szCs w:val="30"/>
          <w:highlight w:val="none"/>
          <w:shd w:val="clear" w:color="auto" w:fill="ffffff"/>
        </w:rPr>
        <w:t xml:space="preserve">三、具备履行合同所必需的设备和专业技术能力的书面声明</w:t>
      </w:r>
      <w:r/>
    </w:p>
    <w:p>
      <w:pPr>
        <w:ind w:firstLine="480"/>
        <w:spacing w:line="360" w:lineRule="auto"/>
        <w:rPr>
          <w:rFonts w:hint="eastAsia" w:hAnsi="宋体"/>
          <w:b w:val="0"/>
          <w:iCs/>
          <w:position w:val="0"/>
          <w:szCs w:val="24"/>
          <w:highlight w:val="none"/>
          <w:shd w:val="clear" w:color="auto" w:fill="ffffff"/>
        </w:rPr>
      </w:pPr>
      <w:r>
        <w:rPr>
          <w:rFonts w:hint="eastAsia" w:hAnsi="宋体"/>
          <w:b w:val="0"/>
          <w:iCs/>
          <w:position w:val="0"/>
          <w:szCs w:val="24"/>
          <w:highlight w:val="none"/>
          <w:shd w:val="clear" w:color="auto" w:fill="ffffff"/>
        </w:rPr>
        <w:t xml:space="preserve">我单位郑重声明：我单位具备履行本项采购合同所必需的设备和专业技术能力，为履行本项采购合同我公司具备如下主要设备和主要专业技术能力：</w:t>
      </w:r>
      <w:r/>
    </w:p>
    <w:p>
      <w:pPr>
        <w:spacing w:line="360" w:lineRule="auto"/>
        <w:rPr>
          <w:rFonts w:hint="eastAsia" w:hAnsi="宋体"/>
          <w:b w:val="0"/>
          <w:iCs/>
          <w:position w:val="0"/>
          <w:szCs w:val="24"/>
          <w:highlight w:val="none"/>
          <w:shd w:val="clear" w:color="auto" w:fill="ffffff"/>
        </w:rPr>
      </w:pPr>
      <w:r>
        <w:rPr>
          <w:rFonts w:hint="eastAsia" w:hAnsi="宋体"/>
          <w:b w:val="0"/>
          <w:iCs/>
          <w:position w:val="0"/>
          <w:szCs w:val="24"/>
          <w:highlight w:val="none"/>
          <w:shd w:val="clear" w:color="auto" w:fill="ffffff"/>
        </w:rPr>
        <w:t xml:space="preserve">主要设备有：_</w:t>
      </w:r>
      <w:r>
        <w:rPr>
          <w:rFonts w:hAnsi="宋体"/>
          <w:b w:val="0"/>
          <w:iCs/>
          <w:position w:val="0"/>
          <w:szCs w:val="24"/>
          <w:highlight w:val="none"/>
          <w:shd w:val="clear" w:color="auto" w:fill="ffffff"/>
        </w:rPr>
        <w:t xml:space="preserve">_________</w:t>
      </w:r>
      <w:r>
        <w:rPr>
          <w:rFonts w:hint="eastAsia" w:hAnsi="宋体"/>
          <w:b w:val="0"/>
          <w:iCs/>
          <w:position w:val="0"/>
          <w:szCs w:val="24"/>
          <w:highlight w:val="none"/>
          <w:shd w:val="clear" w:color="auto" w:fill="ffffff"/>
        </w:rPr>
        <w:t xml:space="preserve">。     主要专业技术能力有：</w:t>
      </w:r>
      <w:r>
        <w:rPr>
          <w:rFonts w:hAnsi="宋体"/>
          <w:b w:val="0"/>
          <w:iCs/>
          <w:position w:val="0"/>
          <w:szCs w:val="24"/>
          <w:highlight w:val="none"/>
          <w:shd w:val="clear" w:color="auto" w:fill="ffffff"/>
        </w:rPr>
        <w:t xml:space="preserve">__________</w:t>
      </w:r>
      <w:r>
        <w:rPr>
          <w:rFonts w:hint="eastAsia" w:hAnsi="宋体"/>
          <w:b w:val="0"/>
          <w:iCs/>
          <w:position w:val="0"/>
          <w:szCs w:val="24"/>
          <w:highlight w:val="none"/>
          <w:shd w:val="clear" w:color="auto" w:fill="ffffff"/>
        </w:rPr>
        <w:t xml:space="preserve">。</w:t>
      </w:r>
      <w:r/>
    </w:p>
    <w:p>
      <w:pPr>
        <w:spacing w:beforeAutospacing="1" w:afterAutospacing="1"/>
        <w:rPr>
          <w:rFonts w:hint="eastAsia" w:hAnsi="宋体"/>
          <w:b w:val="0"/>
          <w:iCs/>
          <w:position w:val="0"/>
          <w:sz w:val="30"/>
          <w:szCs w:val="30"/>
          <w:highlight w:val="none"/>
          <w:shd w:val="clear" w:color="auto" w:fill="ffffff"/>
        </w:rPr>
      </w:pPr>
      <w:r>
        <w:rPr>
          <w:rFonts w:hint="eastAsia" w:hAnsi="宋体" w:cs="黑体"/>
          <w:b w:val="0"/>
          <w:iCs/>
          <w:position w:val="0"/>
          <w:sz w:val="30"/>
          <w:szCs w:val="30"/>
          <w:highlight w:val="none"/>
          <w:shd w:val="clear" w:color="auto" w:fill="ffffff"/>
        </w:rPr>
        <w:t xml:space="preserve">四、依法缴纳税收和社会保障资金的相关材料</w:t>
      </w:r>
      <w:r/>
    </w:p>
    <w:p>
      <w:pPr>
        <w:ind w:firstLine="480"/>
        <w:spacing w:line="360" w:lineRule="auto"/>
        <w:rPr>
          <w:rFonts w:hint="eastAsia" w:hAnsi="宋体"/>
          <w:b w:val="0"/>
          <w:iCs/>
          <w:position w:val="0"/>
          <w:szCs w:val="24"/>
          <w:highlight w:val="none"/>
          <w:shd w:val="clear" w:color="auto" w:fill="ffffff"/>
        </w:rPr>
      </w:pPr>
      <w:r>
        <w:rPr>
          <w:rFonts w:hint="eastAsia" w:hAnsi="宋体"/>
          <w:b w:val="0"/>
          <w:iCs/>
          <w:position w:val="0"/>
          <w:szCs w:val="24"/>
          <w:highlight w:val="none"/>
          <w:shd w:val="clear" w:color="auto" w:fill="ffffff"/>
        </w:rPr>
        <w:t xml:space="preserve">提供提交投标文件截止时间</w:t>
      </w:r>
      <w:bookmarkStart w:id="239" w:name="OLE_LINK20"/>
      <w:r>
        <w:rPr>
          <w:rFonts w:hint="eastAsia" w:hAnsi="宋体"/>
          <w:b w:val="0"/>
          <w:iCs/>
          <w:position w:val="0"/>
          <w:szCs w:val="24"/>
          <w:highlight w:val="none"/>
          <w:shd w:val="clear" w:color="auto" w:fill="ffffff"/>
        </w:rPr>
        <w:t xml:space="preserve">前一年内至少一个月</w:t>
      </w:r>
      <w:bookmarkEnd w:id="239"/>
      <w:r>
        <w:rPr>
          <w:rFonts w:hint="eastAsia" w:hAnsi="宋体"/>
          <w:b w:val="0"/>
          <w:iCs/>
          <w:position w:val="0"/>
          <w:szCs w:val="24"/>
          <w:highlight w:val="none"/>
          <w:shd w:val="clear" w:color="auto" w:fill="ffffff"/>
        </w:rPr>
        <w:t xml:space="preserve">依法缴纳税收及缴纳社会保障资金的证明材料。投标人依法享受缓缴、免缴税收、社会保障资金的提供证明材料。</w:t>
      </w:r>
      <w:r/>
    </w:p>
    <w:p>
      <w:pPr>
        <w:spacing w:line="360" w:lineRule="auto"/>
        <w:rPr>
          <w:rFonts w:hint="eastAsia" w:hAnsi="宋体" w:cs="黑体"/>
          <w:b w:val="0"/>
          <w:iCs/>
          <w:position w:val="0"/>
          <w:sz w:val="30"/>
          <w:szCs w:val="30"/>
          <w:highlight w:val="none"/>
          <w:shd w:val="clear" w:color="auto" w:fill="ffffff"/>
        </w:rPr>
      </w:pPr>
      <w:r>
        <w:rPr>
          <w:rFonts w:hint="eastAsia" w:hAnsi="宋体" w:cs="黑体"/>
          <w:b w:val="0"/>
          <w:iCs/>
          <w:position w:val="0"/>
          <w:sz w:val="30"/>
          <w:szCs w:val="30"/>
          <w:highlight w:val="none"/>
          <w:shd w:val="clear" w:color="auto" w:fill="ffffff"/>
        </w:rPr>
      </w:r>
      <w:r/>
    </w:p>
    <w:p>
      <w:pPr>
        <w:spacing w:line="360" w:lineRule="auto"/>
        <w:rPr>
          <w:rFonts w:hint="eastAsia" w:hAnsi="宋体"/>
          <w:b w:val="0"/>
          <w:iCs/>
          <w:position w:val="0"/>
          <w:sz w:val="30"/>
          <w:szCs w:val="30"/>
          <w:highlight w:val="none"/>
          <w:shd w:val="clear" w:color="auto" w:fill="ffffff"/>
        </w:rPr>
      </w:pPr>
      <w:r>
        <w:rPr>
          <w:rFonts w:hint="eastAsia" w:hAnsi="宋体" w:cs="黑体"/>
          <w:b w:val="0"/>
          <w:iCs/>
          <w:position w:val="0"/>
          <w:sz w:val="30"/>
          <w:szCs w:val="30"/>
          <w:highlight w:val="none"/>
          <w:shd w:val="clear" w:color="auto" w:fill="ffffff"/>
        </w:rPr>
        <w:t xml:space="preserve">五、参加政府采购活动前 3 年内在经营活动中没有重大违法记录的书面声明</w:t>
      </w:r>
      <w:r/>
    </w:p>
    <w:p>
      <w:pPr>
        <w:ind w:firstLine="883"/>
        <w:jc w:val="center"/>
        <w:spacing w:beforeAutospacing="1" w:afterAutospacing="1" w:line="0" w:lineRule="atLeast"/>
        <w:rPr>
          <w:rFonts w:hint="eastAsia" w:hAnsi="宋体"/>
          <w:b w:val="0"/>
          <w:iCs/>
          <w:position w:val="0"/>
          <w:szCs w:val="24"/>
          <w:highlight w:val="none"/>
          <w:shd w:val="clear" w:color="auto" w:fill="ffffff"/>
        </w:rPr>
      </w:pPr>
      <w:r>
        <w:rPr>
          <w:rFonts w:hint="eastAsia" w:hAnsi="宋体"/>
          <w:iCs/>
          <w:position w:val="0"/>
          <w:sz w:val="44"/>
          <w:szCs w:val="44"/>
          <w:highlight w:val="none"/>
          <w:shd w:val="clear" w:color="auto" w:fill="ffffff"/>
        </w:rPr>
        <w:t xml:space="preserve">声  明</w:t>
      </w:r>
      <w:r/>
    </w:p>
    <w:p>
      <w:pPr>
        <w:ind w:firstLine="480"/>
        <w:spacing w:line="360" w:lineRule="auto"/>
        <w:rPr>
          <w:rFonts w:hint="eastAsia" w:hAnsi="宋体"/>
          <w:b w:val="0"/>
          <w:iCs/>
          <w:position w:val="0"/>
          <w:szCs w:val="24"/>
          <w:highlight w:val="none"/>
          <w:shd w:val="clear" w:color="auto" w:fill="ffffff"/>
        </w:rPr>
      </w:pPr>
      <w:r>
        <w:rPr>
          <w:rFonts w:hint="eastAsia" w:hAnsi="宋体"/>
          <w:b w:val="0"/>
          <w:iCs/>
          <w:position w:val="0"/>
          <w:szCs w:val="24"/>
          <w:highlight w:val="none"/>
          <w:shd w:val="clear" w:color="auto" w:fill="ffffff"/>
        </w:rPr>
        <w:t xml:space="preserve">我单位郑重声明：参加本次政府采购活动前 3 年内，我单位在经营活动中没有因违法经营受到刑事处罚或者责令停产停业、吊销许可证或者执照、较大数额罚款等行政处罚。</w:t>
      </w:r>
      <w:r/>
    </w:p>
    <w:p>
      <w:pPr>
        <w:jc w:val="center"/>
        <w:spacing w:line="360" w:lineRule="auto"/>
        <w:rPr>
          <w:rFonts w:hint="eastAsia" w:hAnsi="宋体" w:cs="黑体"/>
          <w:b w:val="0"/>
          <w:position w:val="0"/>
          <w:sz w:val="30"/>
          <w:szCs w:val="30"/>
          <w:highlight w:val="none"/>
          <w:u w:val="single"/>
          <w:shd w:val="clear" w:color="auto" w:fill="ffffff"/>
        </w:rPr>
      </w:pPr>
      <w:r>
        <w:rPr>
          <w:rFonts w:hint="eastAsia" w:hAnsi="宋体" w:cs="黑体"/>
          <w:b w:val="0"/>
          <w:position w:val="0"/>
          <w:sz w:val="30"/>
          <w:szCs w:val="30"/>
          <w:highlight w:val="none"/>
          <w:u w:val="single"/>
          <w:shd w:val="clear" w:color="auto" w:fill="ffffff"/>
        </w:rPr>
      </w:r>
      <w:r/>
    </w:p>
    <w:p>
      <w:pPr>
        <w:jc w:val="center"/>
        <w:spacing w:line="360" w:lineRule="auto"/>
        <w:rPr>
          <w:rFonts w:hint="eastAsia" w:hAnsi="宋体" w:cs="黑体"/>
          <w:b w:val="0"/>
          <w:position w:val="0"/>
          <w:sz w:val="30"/>
          <w:szCs w:val="30"/>
          <w:highlight w:val="none"/>
          <w:u w:val="single"/>
          <w:shd w:val="clear" w:color="auto" w:fill="ffffff"/>
        </w:rPr>
      </w:pPr>
      <w:r>
        <w:rPr>
          <w:rFonts w:hint="eastAsia" w:hAnsi="宋体" w:cs="黑体"/>
          <w:b w:val="0"/>
          <w:position w:val="0"/>
          <w:sz w:val="30"/>
          <w:szCs w:val="30"/>
          <w:highlight w:val="none"/>
          <w:u w:val="single"/>
          <w:shd w:val="clear" w:color="auto" w:fill="ffffff"/>
        </w:rPr>
      </w:r>
      <w:r/>
    </w:p>
    <w:p>
      <w:pPr>
        <w:spacing w:line="360" w:lineRule="auto"/>
        <w:rPr>
          <w:rFonts w:hint="eastAsia" w:hAnsi="宋体" w:cs="黑体"/>
          <w:b w:val="0"/>
          <w:position w:val="0"/>
          <w:sz w:val="30"/>
          <w:szCs w:val="30"/>
          <w:highlight w:val="none"/>
          <w:u w:val="single"/>
          <w:shd w:val="clear" w:color="auto" w:fill="ffffff"/>
        </w:rPr>
      </w:pPr>
      <w:r>
        <w:rPr>
          <w:rFonts w:hint="eastAsia" w:hAnsi="宋体" w:cs="黑体"/>
          <w:b w:val="0"/>
          <w:position w:val="0"/>
          <w:sz w:val="30"/>
          <w:szCs w:val="30"/>
          <w:highlight w:val="none"/>
          <w:u w:val="single"/>
          <w:shd w:val="clear" w:color="auto" w:fill="ffffff"/>
        </w:rPr>
      </w:r>
      <w:r/>
    </w:p>
    <w:p>
      <w:pPr>
        <w:shd w:val="nil" w:color="auto"/>
        <w:rPr>
          <w:rFonts w:hint="eastAsia" w:hAnsi="宋体" w:cs="黑体"/>
          <w:b w:val="0"/>
          <w:bCs w:val="0"/>
          <w:position w:val="0"/>
          <w:sz w:val="30"/>
          <w:szCs w:val="30"/>
          <w:highlight w:val="none"/>
        </w:rPr>
      </w:pPr>
      <w:r>
        <w:rPr>
          <w:rFonts w:hint="eastAsia" w:hAnsi="宋体" w:cs="黑体"/>
          <w:b w:val="0"/>
          <w:position w:val="0"/>
          <w:sz w:val="30"/>
          <w:szCs w:val="30"/>
          <w:highlight w:val="none"/>
          <w:shd w:val="clear" w:color="auto" w:fill="ffffff"/>
        </w:rPr>
        <w:br w:type="page" w:clear="all"/>
      </w:r>
      <w:r>
        <w:rPr>
          <w:rFonts w:hint="eastAsia" w:hAnsi="宋体" w:cs="黑体"/>
          <w:b w:val="0"/>
          <w:position w:val="0"/>
          <w:sz w:val="30"/>
          <w:szCs w:val="30"/>
          <w:highlight w:val="none"/>
          <w:shd w:val="clear" w:color="auto" w:fill="ffffff"/>
        </w:rPr>
      </w:r>
      <w:r/>
    </w:p>
    <w:p>
      <w:pPr>
        <w:jc w:val="center"/>
        <w:spacing w:line="360" w:lineRule="auto"/>
        <w:rPr>
          <w:rFonts w:hint="eastAsia" w:hAnsi="宋体" w:cs="黑体"/>
          <w:b w:val="0"/>
          <w:bCs w:val="0"/>
          <w:position w:val="0"/>
          <w:sz w:val="30"/>
          <w:szCs w:val="30"/>
          <w:highlight w:val="none"/>
          <w:shd w:val="clear" w:color="auto" w:fill="ffffff"/>
        </w:rPr>
      </w:pPr>
      <w:r>
        <w:rPr>
          <w:rFonts w:hint="eastAsia" w:hAnsi="宋体" w:cs="黑体"/>
          <w:b w:val="0"/>
          <w:position w:val="0"/>
          <w:sz w:val="30"/>
          <w:szCs w:val="30"/>
          <w:highlight w:val="none"/>
          <w:shd w:val="clear" w:color="auto" w:fill="ffffff"/>
        </w:rPr>
        <w:t xml:space="preserve">六、</w:t>
      </w:r>
      <w:bookmarkStart w:id="240" w:name="OLE_LINK125"/>
      <w:r>
        <w:rPr>
          <w:rFonts w:hint="eastAsia" w:hAnsi="宋体" w:cs="黑体"/>
          <w:b w:val="0"/>
          <w:position w:val="0"/>
          <w:sz w:val="30"/>
          <w:szCs w:val="30"/>
          <w:highlight w:val="none"/>
          <w:shd w:val="clear" w:color="auto" w:fill="ffffff"/>
        </w:rPr>
        <w:t xml:space="preserve">资质证书要求：</w:t>
      </w:r>
      <w:bookmarkEnd w:id="240"/>
      <w:r/>
      <w:r/>
    </w:p>
    <w:p>
      <w:pPr>
        <w:spacing w:line="360" w:lineRule="auto"/>
        <w:rPr>
          <w:rFonts w:hint="eastAsia" w:hAnsi="宋体"/>
          <w:b w:val="0"/>
          <w:position w:val="0"/>
          <w:szCs w:val="24"/>
          <w:highlight w:val="none"/>
        </w:rPr>
      </w:pPr>
      <w:r>
        <w:rPr>
          <w:rFonts w:hint="eastAsia" w:hAnsi="宋体"/>
          <w:b w:val="0"/>
          <w:position w:val="0"/>
          <w:szCs w:val="24"/>
          <w:highlight w:val="none"/>
          <w:lang w:val="en-US" w:eastAsia="zh-CN"/>
        </w:rPr>
        <w:t xml:space="preserve">1.</w:t>
      </w:r>
      <w:r>
        <w:rPr>
          <w:rFonts w:hint="eastAsia" w:hAnsi="宋体"/>
          <w:b w:val="0"/>
          <w:position w:val="0"/>
          <w:szCs w:val="24"/>
          <w:highlight w:val="none"/>
        </w:rPr>
        <w:t xml:space="preserve">投标人须提供所投产品有效的医疗器械产品注册证或产品备案凭证，投标时需提供复印件加盖公章。</w:t>
      </w:r>
      <w:r/>
    </w:p>
    <w:p>
      <w:pPr>
        <w:spacing w:line="360" w:lineRule="auto"/>
        <w:rPr>
          <w:rFonts w:hint="eastAsia" w:hAnsi="宋体"/>
          <w:b w:val="0"/>
          <w:position w:val="0"/>
          <w:szCs w:val="24"/>
          <w:highlight w:val="none"/>
        </w:rPr>
      </w:pPr>
      <w:r>
        <w:rPr>
          <w:rFonts w:hint="eastAsia" w:hAnsi="宋体"/>
          <w:b w:val="0"/>
          <w:position w:val="0"/>
          <w:szCs w:val="24"/>
          <w:highlight w:val="none"/>
        </w:rPr>
      </w:r>
      <w:r/>
    </w:p>
    <w:p>
      <w:pPr>
        <w:spacing w:line="360" w:lineRule="auto"/>
        <w:rPr>
          <w:rFonts w:hint="eastAsia" w:hAnsi="宋体"/>
          <w:b w:val="0"/>
          <w:position w:val="0"/>
          <w:szCs w:val="24"/>
          <w:highlight w:val="none"/>
        </w:rPr>
      </w:pPr>
      <w:r>
        <w:rPr>
          <w:rFonts w:hint="eastAsia" w:hAnsi="宋体"/>
          <w:b w:val="0"/>
          <w:position w:val="0"/>
          <w:szCs w:val="24"/>
          <w:highlight w:val="none"/>
        </w:rPr>
      </w:r>
      <w:r/>
    </w:p>
    <w:p>
      <w:pPr>
        <w:spacing w:line="360" w:lineRule="auto"/>
        <w:rPr>
          <w:rFonts w:hint="eastAsia" w:hAnsi="宋体"/>
          <w:b w:val="0"/>
          <w:position w:val="0"/>
          <w:szCs w:val="24"/>
          <w:highlight w:val="none"/>
        </w:rPr>
      </w:pPr>
      <w:r>
        <w:rPr>
          <w:rFonts w:hint="eastAsia" w:hAnsi="宋体"/>
          <w:b w:val="0"/>
          <w:position w:val="0"/>
          <w:szCs w:val="24"/>
          <w:highlight w:val="none"/>
          <w:lang w:val="en-US" w:eastAsia="zh-CN"/>
        </w:rPr>
        <w:t xml:space="preserve">2.1.</w:t>
      </w:r>
      <w:r>
        <w:rPr>
          <w:rFonts w:hint="eastAsia" w:hAnsi="宋体"/>
          <w:b w:val="0"/>
          <w:position w:val="0"/>
          <w:szCs w:val="24"/>
          <w:highlight w:val="none"/>
        </w:rPr>
        <w:t xml:space="preserve">若投标人为所投产品制造商，须具有有效的《医疗器械生产许可证》，投标时需提供复印件加盖公章；</w:t>
      </w:r>
      <w:r/>
    </w:p>
    <w:p>
      <w:pPr>
        <w:spacing w:line="360" w:lineRule="auto"/>
        <w:rPr>
          <w:rFonts w:hint="eastAsia" w:hAnsi="宋体"/>
          <w:b w:val="0"/>
          <w:position w:val="0"/>
          <w:szCs w:val="24"/>
          <w:highlight w:val="none"/>
        </w:rPr>
      </w:pPr>
      <w:r>
        <w:rPr>
          <w:rFonts w:hint="eastAsia" w:hAnsi="宋体"/>
          <w:b w:val="0"/>
          <w:position w:val="0"/>
          <w:szCs w:val="24"/>
          <w:highlight w:val="none"/>
        </w:rPr>
      </w:r>
      <w:r/>
    </w:p>
    <w:p>
      <w:pPr>
        <w:spacing w:line="360" w:lineRule="auto"/>
        <w:rPr>
          <w:rFonts w:hint="eastAsia" w:hAnsi="宋体"/>
          <w:b w:val="0"/>
          <w:position w:val="0"/>
          <w:szCs w:val="24"/>
          <w:highlight w:val="none"/>
        </w:rPr>
      </w:pPr>
      <w:r>
        <w:rPr>
          <w:rFonts w:hint="eastAsia" w:hAnsi="宋体"/>
          <w:b w:val="0"/>
          <w:position w:val="0"/>
          <w:szCs w:val="24"/>
          <w:highlight w:val="none"/>
        </w:rPr>
      </w:r>
      <w:r/>
    </w:p>
    <w:p>
      <w:pPr>
        <w:spacing w:line="360" w:lineRule="auto"/>
        <w:rPr>
          <w:rFonts w:hint="eastAsia" w:hAnsi="宋体"/>
          <w:b w:val="0"/>
          <w:position w:val="0"/>
          <w:szCs w:val="24"/>
          <w:highlight w:val="none"/>
        </w:rPr>
      </w:pPr>
      <w:r>
        <w:rPr>
          <w:rFonts w:hint="eastAsia" w:hAnsi="宋体"/>
          <w:b w:val="0"/>
          <w:position w:val="0"/>
          <w:szCs w:val="24"/>
          <w:highlight w:val="none"/>
          <w:lang w:val="en-US" w:eastAsia="zh-CN"/>
        </w:rPr>
        <w:t xml:space="preserve">2.2.</w:t>
      </w:r>
      <w:r>
        <w:rPr>
          <w:rFonts w:hint="eastAsia" w:hAnsi="宋体"/>
          <w:b w:val="0"/>
          <w:position w:val="0"/>
          <w:szCs w:val="24"/>
          <w:highlight w:val="none"/>
        </w:rPr>
        <w:t xml:space="preserve">若投标人非所投产品制造商，须具有有效的《医疗器械经营许可证》或者《医疗器械经营备案凭证》，投标时需提供复印件加盖公章。</w:t>
      </w:r>
      <w:r/>
    </w:p>
    <w:p>
      <w:pPr>
        <w:spacing w:line="360" w:lineRule="auto"/>
        <w:rPr>
          <w:rFonts w:hint="eastAsia" w:hAnsi="宋体"/>
          <w:b w:val="0"/>
          <w:position w:val="0"/>
          <w:szCs w:val="24"/>
          <w:highlight w:val="none"/>
          <w:lang w:val="en-US" w:eastAsia="zh-CN"/>
        </w:rPr>
      </w:pPr>
      <w:r>
        <w:rPr>
          <w:rFonts w:hint="eastAsia" w:hAnsi="宋体"/>
          <w:b w:val="0"/>
          <w:position w:val="0"/>
          <w:szCs w:val="24"/>
          <w:highlight w:val="none"/>
          <w:lang w:val="en-US" w:eastAsia="zh-CN"/>
        </w:rPr>
      </w:r>
      <w:r/>
    </w:p>
    <w:p>
      <w:pPr>
        <w:spacing w:line="360" w:lineRule="auto"/>
        <w:rPr>
          <w:rFonts w:hint="eastAsia" w:hAnsi="宋体"/>
          <w:b w:val="0"/>
          <w:position w:val="0"/>
          <w:szCs w:val="24"/>
          <w:highlight w:val="none"/>
          <w:lang w:val="en-US" w:eastAsia="zh-CN"/>
        </w:rPr>
      </w:pPr>
      <w:r>
        <w:rPr>
          <w:rFonts w:hint="eastAsia" w:hAnsi="宋体"/>
          <w:b w:val="0"/>
          <w:position w:val="0"/>
          <w:szCs w:val="24"/>
          <w:highlight w:val="none"/>
          <w:lang w:val="en-US" w:eastAsia="zh-CN"/>
        </w:rPr>
      </w:r>
      <w:r/>
    </w:p>
    <w:p>
      <w:pPr>
        <w:spacing w:line="360" w:lineRule="auto"/>
        <w:rPr>
          <w:rFonts w:hint="eastAsia" w:hAnsi="宋体"/>
          <w:b w:val="0"/>
          <w:position w:val="0"/>
          <w:szCs w:val="24"/>
          <w:highlight w:val="none"/>
          <w:lang w:val="en-US" w:eastAsia="zh-CN"/>
        </w:rPr>
      </w:pPr>
      <w:r>
        <w:rPr>
          <w:rFonts w:hint="eastAsia" w:hAnsi="宋体"/>
          <w:b w:val="0"/>
          <w:position w:val="0"/>
          <w:szCs w:val="24"/>
          <w:highlight w:val="none"/>
          <w:lang w:val="en-US" w:eastAsia="zh-CN"/>
        </w:rPr>
      </w:r>
      <w:r/>
    </w:p>
    <w:p>
      <w:pPr>
        <w:spacing w:line="360" w:lineRule="auto"/>
        <w:rPr>
          <w:rFonts w:hint="eastAsia" w:hAnsi="宋体"/>
          <w:b w:val="0"/>
          <w:position w:val="0"/>
          <w:szCs w:val="24"/>
          <w:highlight w:val="none"/>
          <w:lang w:val="en-US" w:eastAsia="zh-CN"/>
        </w:rPr>
      </w:pPr>
      <w:r>
        <w:rPr>
          <w:rFonts w:hint="eastAsia" w:hAnsi="宋体"/>
          <w:b w:val="0"/>
          <w:position w:val="0"/>
          <w:szCs w:val="24"/>
          <w:highlight w:val="none"/>
          <w:lang w:val="en-US" w:eastAsia="zh-CN"/>
        </w:rPr>
      </w:r>
      <w:r/>
    </w:p>
    <w:p>
      <w:pPr>
        <w:spacing w:line="360" w:lineRule="auto"/>
        <w:rPr>
          <w:rFonts w:hint="eastAsia" w:hAnsi="宋体"/>
          <w:b w:val="0"/>
          <w:position w:val="0"/>
          <w:szCs w:val="24"/>
          <w:highlight w:val="none"/>
        </w:rPr>
      </w:pPr>
      <w:r>
        <w:rPr>
          <w:rFonts w:hint="eastAsia" w:hAnsi="宋体"/>
          <w:b w:val="0"/>
          <w:position w:val="0"/>
          <w:szCs w:val="24"/>
          <w:highlight w:val="none"/>
          <w:lang w:val="en-US" w:eastAsia="zh-CN"/>
        </w:rPr>
        <w:t xml:space="preserve">3.1.若投标人</w:t>
      </w:r>
      <w:r>
        <w:rPr>
          <w:rFonts w:hint="eastAsia" w:hAnsi="宋体"/>
          <w:b w:val="0"/>
          <w:position w:val="0"/>
          <w:szCs w:val="24"/>
          <w:highlight w:val="none"/>
        </w:rPr>
        <w:t xml:space="preserve">为所投产品制造商，须提供自身有效的《辐射安全许可证》，投标时提供复印件并加盖公章； </w:t>
      </w:r>
      <w:r/>
    </w:p>
    <w:p>
      <w:pPr>
        <w:spacing w:line="360" w:lineRule="auto"/>
        <w:rPr>
          <w:rFonts w:hint="eastAsia" w:hAnsi="宋体"/>
          <w:b w:val="0"/>
          <w:position w:val="0"/>
          <w:szCs w:val="24"/>
          <w:highlight w:val="none"/>
        </w:rPr>
      </w:pPr>
      <w:r>
        <w:rPr>
          <w:rFonts w:hint="eastAsia" w:hAnsi="宋体"/>
          <w:b w:val="0"/>
          <w:position w:val="0"/>
          <w:szCs w:val="24"/>
          <w:highlight w:val="none"/>
        </w:rPr>
      </w:r>
      <w:r/>
    </w:p>
    <w:p>
      <w:pPr>
        <w:spacing w:line="360" w:lineRule="auto"/>
        <w:rPr>
          <w:rFonts w:hint="eastAsia" w:hAnsi="宋体"/>
          <w:b w:val="0"/>
          <w:position w:val="0"/>
          <w:szCs w:val="24"/>
          <w:highlight w:val="none"/>
        </w:rPr>
      </w:pPr>
      <w:r>
        <w:rPr>
          <w:rFonts w:hint="eastAsia" w:hAnsi="宋体"/>
          <w:b w:val="0"/>
          <w:position w:val="0"/>
          <w:szCs w:val="24"/>
          <w:highlight w:val="none"/>
        </w:rPr>
      </w:r>
      <w:r/>
    </w:p>
    <w:p>
      <w:pPr>
        <w:spacing w:line="360" w:lineRule="auto"/>
        <w:rPr>
          <w:rFonts w:hint="eastAsia" w:hAnsi="宋体"/>
          <w:b w:val="0"/>
          <w:position w:val="0"/>
          <w:szCs w:val="24"/>
          <w:highlight w:val="none"/>
        </w:rPr>
      </w:pPr>
      <w:r>
        <w:rPr>
          <w:rFonts w:hint="eastAsia" w:hAnsi="宋体"/>
          <w:b w:val="0"/>
          <w:position w:val="0"/>
          <w:szCs w:val="24"/>
          <w:highlight w:val="none"/>
          <w:lang w:val="en-US" w:eastAsia="zh-CN"/>
        </w:rPr>
        <w:t xml:space="preserve">3.2.</w:t>
      </w:r>
      <w:r>
        <w:rPr>
          <w:rFonts w:hint="eastAsia" w:hAnsi="宋体"/>
          <w:b w:val="0"/>
          <w:position w:val="0"/>
          <w:szCs w:val="24"/>
          <w:highlight w:val="none"/>
        </w:rPr>
        <w:t xml:space="preserve">若</w:t>
      </w:r>
      <w:r>
        <w:rPr>
          <w:rFonts w:hint="eastAsia" w:hAnsi="宋体"/>
          <w:b w:val="0"/>
          <w:position w:val="0"/>
          <w:szCs w:val="24"/>
          <w:highlight w:val="none"/>
          <w:lang w:val="en-US" w:eastAsia="zh-CN"/>
        </w:rPr>
        <w:t xml:space="preserve">投标人</w:t>
      </w:r>
      <w:r>
        <w:rPr>
          <w:rFonts w:hint="eastAsia" w:hAnsi="宋体"/>
          <w:b w:val="0"/>
          <w:position w:val="0"/>
          <w:szCs w:val="24"/>
          <w:highlight w:val="none"/>
        </w:rPr>
        <w:t xml:space="preserve">非所投产品制造商，需提供</w:t>
      </w:r>
      <w:r>
        <w:rPr>
          <w:rFonts w:hint="eastAsia" w:hAnsi="宋体"/>
          <w:b w:val="0"/>
          <w:position w:val="0"/>
          <w:szCs w:val="24"/>
          <w:highlight w:val="none"/>
          <w:lang w:val="en-US" w:eastAsia="zh-CN"/>
        </w:rPr>
        <w:t xml:space="preserve">投标人</w:t>
      </w:r>
      <w:r>
        <w:rPr>
          <w:rFonts w:hint="eastAsia" w:hAnsi="宋体"/>
          <w:b w:val="0"/>
          <w:position w:val="0"/>
          <w:szCs w:val="24"/>
          <w:highlight w:val="none"/>
        </w:rPr>
        <w:t xml:space="preserve">自身有效的《辐射安全许可证》及制造商有效的《辐射安全许可证》，投标时提供复印件并加盖公章。</w:t>
      </w:r>
      <w:r/>
    </w:p>
    <w:p>
      <w:pPr>
        <w:pStyle w:val="909"/>
        <w:spacing w:before="0" w:beforeAutospacing="0" w:after="0" w:afterAutospacing="0" w:line="360" w:lineRule="auto"/>
        <w:rPr>
          <w:rFonts w:hint="eastAsia" w:cs="Arial"/>
          <w:b w:val="0"/>
          <w:position w:val="0"/>
          <w:highlight w:val="none"/>
        </w:rPr>
      </w:pPr>
      <w:r>
        <w:rPr>
          <w:rFonts w:hint="eastAsia" w:cs="黑体"/>
          <w:b w:val="0"/>
          <w:color w:val="000000"/>
          <w:position w:val="0"/>
          <w:sz w:val="32"/>
          <w:szCs w:val="32"/>
          <w:highlight w:val="none"/>
          <w:u w:val="single"/>
        </w:rPr>
        <w:br w:type="page" w:clear="all"/>
      </w:r>
      <w:r>
        <w:rPr>
          <w:rFonts w:hint="eastAsia" w:cs="黑体"/>
          <w:b w:val="0"/>
          <w:color w:val="000000"/>
          <w:position w:val="0"/>
          <w:sz w:val="32"/>
          <w:szCs w:val="32"/>
          <w:highlight w:val="none"/>
        </w:rPr>
        <w:t xml:space="preserve">              </w:t>
      </w:r>
      <w:r>
        <w:rPr>
          <w:rFonts w:hint="eastAsia" w:cs="黑体"/>
          <w:b w:val="0"/>
          <w:position w:val="0"/>
          <w:sz w:val="30"/>
          <w:szCs w:val="30"/>
          <w:highlight w:val="none"/>
          <w:shd w:val="clear" w:color="auto" w:fill="ffffff"/>
        </w:rPr>
        <w:t xml:space="preserve">七、</w:t>
      </w:r>
      <w:bookmarkStart w:id="241" w:name="OLE_LINK52"/>
      <w:r/>
      <w:bookmarkStart w:id="242" w:name="_Hlt26671380"/>
      <w:r/>
      <w:bookmarkStart w:id="243" w:name="_格式3__银行出具的资信证明"/>
      <w:r/>
      <w:bookmarkStart w:id="244" w:name="_Hlt26955070"/>
      <w:r>
        <w:rPr>
          <w:rFonts w:hint="eastAsia" w:cs="黑体"/>
          <w:b w:val="0"/>
          <w:position w:val="0"/>
          <w:sz w:val="30"/>
          <w:szCs w:val="30"/>
          <w:highlight w:val="none"/>
          <w:shd w:val="clear" w:color="auto" w:fill="ffffff"/>
        </w:rPr>
        <w:t xml:space="preserve">法定代表人授权书</w:t>
      </w:r>
      <w:r/>
    </w:p>
    <w:p>
      <w:pPr>
        <w:ind w:firstLine="480"/>
        <w:spacing w:before="100" w:beforeAutospacing="1" w:after="100" w:afterAutospacing="1" w:line="360" w:lineRule="auto"/>
        <w:tabs>
          <w:tab w:val="left" w:pos="360" w:leader="none"/>
        </w:tabs>
        <w:rPr>
          <w:rFonts w:ascii="Calibri" w:hAnsi="Calibri"/>
          <w:b w:val="0"/>
          <w:position w:val="0"/>
          <w:szCs w:val="24"/>
          <w:highlight w:val="none"/>
          <w:shd w:val="clear" w:color="auto" w:fill="ffffff"/>
        </w:rPr>
      </w:pPr>
      <w:r>
        <w:rPr>
          <w:rFonts w:ascii="Calibri" w:hAnsi="Calibri"/>
          <w:b w:val="0"/>
          <w:position w:val="0"/>
          <w:szCs w:val="24"/>
          <w:highlight w:val="none"/>
          <w:shd w:val="clear" w:color="auto" w:fill="ffffff"/>
        </w:rPr>
        <w:t xml:space="preserve">本授权书声明：____________（投标人名称）授权________________（被授权人的姓名）为我方就</w:t>
      </w:r>
      <w:r>
        <w:rPr>
          <w:rFonts w:hint="eastAsia" w:hAnsi="宋体"/>
          <w:b w:val="0"/>
          <w:position w:val="0"/>
          <w:szCs w:val="24"/>
          <w:highlight w:val="none"/>
          <w:u w:val="single"/>
          <w:shd w:val="clear" w:color="auto" w:fill="ffffff"/>
          <w:lang w:eastAsia="zh-CN"/>
        </w:rPr>
        <w:t xml:space="preserve">JSZC-320900-HWZX-G2026-0654</w:t>
      </w:r>
      <w:r>
        <w:rPr>
          <w:rFonts w:ascii="Calibri" w:hAnsi="Calibri"/>
          <w:b w:val="0"/>
          <w:position w:val="0"/>
          <w:szCs w:val="24"/>
          <w:highlight w:val="none"/>
          <w:shd w:val="clear" w:color="auto" w:fill="ffffff"/>
        </w:rPr>
        <w:t xml:space="preserve">项目采购活动的合法代理人，以本单位名义全权处理一切与该项目采购有关的事务。</w:t>
      </w:r>
      <w:r/>
    </w:p>
    <w:p>
      <w:pPr>
        <w:ind w:firstLine="480"/>
        <w:spacing w:before="100" w:beforeAutospacing="1" w:after="100" w:afterAutospacing="1" w:line="360" w:lineRule="auto"/>
        <w:tabs>
          <w:tab w:val="left" w:pos="360" w:leader="none"/>
        </w:tabs>
        <w:rPr>
          <w:rFonts w:ascii="Calibri" w:hAnsi="Calibri"/>
          <w:b w:val="0"/>
          <w:position w:val="0"/>
          <w:szCs w:val="24"/>
          <w:highlight w:val="none"/>
          <w:shd w:val="clear" w:color="auto" w:fill="ffffff"/>
        </w:rPr>
      </w:pPr>
      <w:r>
        <w:rPr>
          <w:rFonts w:ascii="Calibri" w:hAnsi="Calibri"/>
          <w:b w:val="0"/>
          <w:position w:val="0"/>
          <w:szCs w:val="24"/>
          <w:highlight w:val="none"/>
          <w:shd w:val="clear" w:color="auto" w:fill="ffffff"/>
        </w:rPr>
        <w:t xml:space="preserve">本授权书于______年____月____日起生效，特此声明。</w:t>
      </w:r>
      <w:r/>
    </w:p>
    <w:p>
      <w:pPr>
        <w:ind w:firstLine="480"/>
        <w:spacing w:before="100" w:beforeAutospacing="1" w:after="100" w:afterAutospacing="1" w:line="360" w:lineRule="auto"/>
        <w:tabs>
          <w:tab w:val="left" w:pos="360" w:leader="none"/>
        </w:tabs>
        <w:rPr>
          <w:rFonts w:ascii="Calibri" w:hAnsi="Calibri"/>
          <w:b w:val="0"/>
          <w:position w:val="0"/>
          <w:szCs w:val="24"/>
          <w:highlight w:val="none"/>
          <w:shd w:val="clear" w:color="auto" w:fill="ffffff"/>
        </w:rPr>
      </w:pPr>
      <w:r>
        <w:rPr>
          <w:rFonts w:ascii="Calibri" w:hAnsi="Calibri"/>
          <w:b w:val="0"/>
          <w:position w:val="0"/>
          <w:szCs w:val="24"/>
          <w:highlight w:val="none"/>
          <w:shd w:val="clear" w:color="auto" w:fill="ffffff"/>
        </w:rPr>
        <w:t xml:space="preserve">被授权人身份证号码：</w:t>
      </w:r>
      <w:r>
        <w:rPr>
          <w:rFonts w:ascii="Calibri" w:hAnsi="Calibri"/>
          <w:b w:val="0"/>
          <w:position w:val="0"/>
          <w:szCs w:val="24"/>
          <w:highlight w:val="none"/>
          <w:u w:val="single"/>
          <w:shd w:val="clear" w:color="auto" w:fill="ffffff"/>
        </w:rPr>
        <w:t xml:space="preserve">                   </w:t>
      </w:r>
      <w:r/>
    </w:p>
    <w:p>
      <w:pPr>
        <w:ind w:firstLine="480"/>
        <w:spacing w:before="100" w:beforeAutospacing="1" w:after="100" w:afterAutospacing="1" w:line="360" w:lineRule="auto"/>
        <w:tabs>
          <w:tab w:val="left" w:pos="360" w:leader="none"/>
        </w:tabs>
        <w:rPr>
          <w:rFonts w:ascii="Calibri" w:hAnsi="Calibri"/>
          <w:b w:val="0"/>
          <w:position w:val="0"/>
          <w:szCs w:val="24"/>
          <w:highlight w:val="none"/>
          <w:shd w:val="clear" w:color="auto" w:fill="ffffff"/>
        </w:rPr>
      </w:pPr>
      <w:r>
        <w:rPr>
          <w:rFonts w:ascii="Calibri" w:hAnsi="Calibri"/>
          <w:b w:val="0"/>
          <w:position w:val="0"/>
          <w:szCs w:val="24"/>
          <w:highlight w:val="none"/>
          <w:shd w:val="clear" w:color="auto" w:fill="ffffff"/>
        </w:rPr>
        <w:t xml:space="preserve">被授权人联系电话：（手机）</w:t>
      </w:r>
      <w:r>
        <w:rPr>
          <w:rFonts w:ascii="Calibri" w:hAnsi="Calibri"/>
          <w:b w:val="0"/>
          <w:position w:val="0"/>
          <w:szCs w:val="24"/>
          <w:highlight w:val="none"/>
          <w:u w:val="single"/>
          <w:shd w:val="clear" w:color="auto" w:fill="ffffff"/>
        </w:rPr>
        <w:t xml:space="preserve">              </w:t>
      </w:r>
      <w:r/>
    </w:p>
    <w:p>
      <w:pPr>
        <w:ind w:firstLine="480"/>
        <w:spacing w:before="100" w:beforeAutospacing="1" w:after="100" w:afterAutospacing="1" w:line="360" w:lineRule="auto"/>
        <w:tabs>
          <w:tab w:val="left" w:pos="360" w:leader="none"/>
        </w:tabs>
        <w:rPr>
          <w:rFonts w:ascii="Calibri" w:hAnsi="Calibri"/>
          <w:b w:val="0"/>
          <w:position w:val="0"/>
          <w:szCs w:val="24"/>
          <w:highlight w:val="none"/>
          <w:shd w:val="clear" w:color="auto" w:fill="ffffff"/>
        </w:rPr>
      </w:pPr>
      <w:r>
        <w:rPr>
          <w:rFonts w:ascii="Calibri" w:hAnsi="Calibri"/>
          <w:b w:val="0"/>
          <w:position w:val="0"/>
          <w:szCs w:val="24"/>
          <w:highlight w:val="none"/>
          <w:shd w:val="clear" w:color="auto" w:fill="ffffff"/>
        </w:rPr>
        <w:t xml:space="preserve">授权单位名称</w:t>
      </w:r>
      <w:r>
        <w:rPr>
          <w:rFonts w:hAnsi="宋体"/>
          <w:bCs/>
          <w:position w:val="0"/>
          <w:sz w:val="30"/>
          <w:szCs w:val="30"/>
          <w:highlight w:val="none"/>
          <w:shd w:val="clear" w:color="auto" w:fill="ffffff"/>
        </w:rPr>
        <w:t xml:space="preserve">：</w:t>
      </w:r>
      <w:r>
        <w:rPr>
          <w:rFonts w:hAnsi="宋体"/>
          <w:bCs/>
          <w:position w:val="0"/>
          <w:sz w:val="30"/>
          <w:szCs w:val="30"/>
          <w:highlight w:val="none"/>
          <w:u w:val="single"/>
          <w:shd w:val="clear" w:color="auto" w:fill="ffffff"/>
        </w:rPr>
        <w:t xml:space="preserve">（加盖CA电子公章）</w:t>
      </w:r>
      <w:r/>
    </w:p>
    <w:p>
      <w:pPr>
        <w:ind w:firstLine="480"/>
        <w:spacing w:before="100" w:beforeAutospacing="1" w:after="100" w:afterAutospacing="1" w:line="360" w:lineRule="auto"/>
        <w:tabs>
          <w:tab w:val="left" w:pos="360" w:leader="none"/>
        </w:tabs>
        <w:rPr>
          <w:rFonts w:ascii="Calibri" w:hAnsi="Calibri"/>
          <w:b w:val="0"/>
          <w:position w:val="0"/>
          <w:szCs w:val="24"/>
          <w:highlight w:val="none"/>
          <w:shd w:val="clear" w:color="auto" w:fill="ffffff"/>
        </w:rPr>
      </w:pPr>
      <w:r>
        <w:rPr>
          <w:rFonts w:ascii="Calibri" w:hAnsi="Calibri"/>
          <w:b w:val="0"/>
          <w:position w:val="0"/>
          <w:szCs w:val="24"/>
          <w:highlight w:val="none"/>
          <w:shd w:val="clear" w:color="auto" w:fill="ffffff"/>
        </w:rPr>
        <w:t xml:space="preserve">单位地址：</w:t>
      </w:r>
      <w:r>
        <w:rPr>
          <w:rFonts w:ascii="Calibri" w:hAnsi="Calibri"/>
          <w:b w:val="0"/>
          <w:position w:val="0"/>
          <w:szCs w:val="24"/>
          <w:highlight w:val="none"/>
          <w:u w:val="single"/>
          <w:shd w:val="clear" w:color="auto" w:fill="ffffff"/>
        </w:rPr>
        <w:t xml:space="preserve">              </w:t>
      </w:r>
      <w:r/>
    </w:p>
    <w:p>
      <w:pPr>
        <w:ind w:firstLine="480"/>
        <w:spacing w:before="100" w:beforeAutospacing="1" w:after="100" w:afterAutospacing="1" w:line="360" w:lineRule="auto"/>
        <w:tabs>
          <w:tab w:val="left" w:pos="360" w:leader="none"/>
        </w:tabs>
        <w:rPr>
          <w:rFonts w:ascii="Calibri" w:hAnsi="Calibri"/>
          <w:b w:val="0"/>
          <w:position w:val="0"/>
          <w:szCs w:val="24"/>
          <w:highlight w:val="none"/>
          <w:shd w:val="clear" w:color="auto" w:fill="ffffff"/>
        </w:rPr>
      </w:pPr>
      <w:r>
        <w:rPr>
          <w:rFonts w:ascii="Calibri" w:hAnsi="Calibri"/>
          <w:b w:val="0"/>
          <w:position w:val="0"/>
          <w:szCs w:val="24"/>
          <w:highlight w:val="none"/>
          <w:shd w:val="clear" w:color="auto" w:fill="ffffff"/>
        </w:rPr>
        <w:t xml:space="preserve">日期：</w:t>
      </w:r>
      <w:r>
        <w:rPr>
          <w:rFonts w:ascii="Calibri" w:hAnsi="Calibri"/>
          <w:b w:val="0"/>
          <w:position w:val="0"/>
          <w:szCs w:val="24"/>
          <w:highlight w:val="none"/>
          <w:u w:val="single"/>
          <w:shd w:val="clear" w:color="auto" w:fill="ffffff"/>
        </w:rPr>
        <w:t xml:space="preserve">                      </w:t>
      </w:r>
      <w:r/>
    </w:p>
    <w:p>
      <w:pPr>
        <w:widowControl/>
        <w:rPr>
          <w:rFonts w:hint="eastAsia" w:hAnsi="宋体" w:cs="宋体"/>
          <w:color w:val="000000"/>
          <w:position w:val="0"/>
          <w:szCs w:val="24"/>
          <w:highlight w:val="none"/>
        </w:rPr>
      </w:pPr>
      <w:r>
        <w:rPr>
          <w:rFonts w:hint="eastAsia" w:hAnsi="宋体" w:cs="宋体"/>
          <w:color w:val="000000"/>
          <w:position w:val="0"/>
          <w:szCs w:val="24"/>
          <w:highlight w:val="none"/>
        </w:rPr>
      </w:r>
      <w:r/>
    </w:p>
    <w:p>
      <w:pPr>
        <w:ind w:firstLine="480"/>
        <w:spacing w:line="360" w:lineRule="auto"/>
        <w:widowControl/>
        <w:rPr>
          <w:rFonts w:hint="eastAsia" w:hAnsi="宋体"/>
          <w:b w:val="0"/>
          <w:position w:val="0"/>
          <w:szCs w:val="24"/>
          <w:highlight w:val="none"/>
        </w:rPr>
      </w:pPr>
      <w:r>
        <w:rPr>
          <w:rFonts w:hint="eastAsia" w:hAnsi="宋体"/>
          <w:b w:val="0"/>
          <w:position w:val="0"/>
          <w:szCs w:val="24"/>
          <w:highlight w:val="none"/>
          <w:shd w:val="clear" w:color="auto" w:fill="ffffff"/>
        </w:rPr>
        <w:t xml:space="preserve">注：同时提供法定代表人和被授权人身份证复印件以及被授权人近三个月内至少一个月的投标人为其缴纳社会保障资金记录，如法定代表人签署文件则无需出具授权书，仅需提供法定代表人身份证复印件。投标人依法享受缓缴、免缴社会保障资金的提供证明材料，如若因成立时间未进行缴纳社会保障资金的，需提供说明，如被授权人为离休或退休人员，需提供与投标人的劳动关系证明，包括但不限于返聘合同、待遇发放证明等。</w:t>
      </w:r>
      <w:r>
        <w:rPr>
          <w:rFonts w:hint="eastAsia" w:hAnsi="宋体" w:cs="宋体"/>
          <w:color w:val="000000"/>
          <w:position w:val="0"/>
          <w:szCs w:val="24"/>
          <w:highlight w:val="none"/>
        </w:rPr>
        <w:br w:type="page" w:clear="all"/>
      </w:r>
      <w:bookmarkEnd w:id="241"/>
      <w:r/>
      <w:r/>
    </w:p>
    <w:p>
      <w:pPr>
        <w:jc w:val="center"/>
        <w:spacing w:line="360" w:lineRule="auto"/>
        <w:rPr>
          <w:rFonts w:hint="eastAsia" w:hAnsi="宋体" w:cs="黑体"/>
          <w:b w:val="0"/>
          <w:position w:val="0"/>
          <w:sz w:val="30"/>
          <w:szCs w:val="30"/>
          <w:highlight w:val="none"/>
          <w:shd w:val="clear" w:color="auto" w:fill="ffffff"/>
        </w:rPr>
      </w:pPr>
      <w:r>
        <w:rPr>
          <w:rFonts w:hint="eastAsia" w:hAnsi="宋体" w:cs="黑体"/>
          <w:b w:val="0"/>
          <w:position w:val="0"/>
          <w:sz w:val="30"/>
          <w:szCs w:val="30"/>
          <w:highlight w:val="none"/>
          <w:shd w:val="clear" w:color="auto" w:fill="ffffff"/>
        </w:rPr>
        <w:t xml:space="preserve">八、</w:t>
      </w:r>
      <w:bookmarkStart w:id="245" w:name="OLE_LINK53"/>
      <w:r/>
      <w:bookmarkStart w:id="246" w:name="OLE_LINK112"/>
      <w:r>
        <w:rPr>
          <w:rFonts w:hint="eastAsia" w:hAnsi="宋体" w:cs="黑体"/>
          <w:b w:val="0"/>
          <w:position w:val="0"/>
          <w:sz w:val="30"/>
          <w:szCs w:val="30"/>
          <w:highlight w:val="none"/>
          <w:shd w:val="clear" w:color="auto" w:fill="ffffff"/>
        </w:rPr>
        <w:t xml:space="preserve">投标函</w:t>
      </w:r>
      <w:r/>
    </w:p>
    <w:p>
      <w:pPr>
        <w:jc w:val="left"/>
        <w:spacing w:line="360" w:lineRule="auto"/>
        <w:rPr>
          <w:rFonts w:hint="eastAsia" w:hAnsi="宋体"/>
          <w:b w:val="0"/>
          <w:position w:val="0"/>
          <w:szCs w:val="24"/>
          <w:highlight w:val="none"/>
          <w:shd w:val="clear" w:color="auto" w:fill="ffffff"/>
        </w:rPr>
      </w:pPr>
      <w:r>
        <w:rPr>
          <w:rFonts w:hint="eastAsia" w:hAnsi="宋体"/>
          <w:b w:val="0"/>
          <w:position w:val="0"/>
          <w:szCs w:val="24"/>
          <w:highlight w:val="none"/>
          <w:shd w:val="clear" w:color="auto" w:fill="ffffff"/>
        </w:rPr>
        <w:t xml:space="preserve">致：江苏海外集团国际工程咨询有限公司/盐城市妇幼保健院</w:t>
      </w:r>
      <w:r/>
    </w:p>
    <w:p>
      <w:pPr>
        <w:ind w:firstLine="480"/>
        <w:jc w:val="left"/>
        <w:spacing w:line="360" w:lineRule="auto"/>
        <w:rPr>
          <w:rFonts w:hint="eastAsia" w:hAnsi="宋体"/>
          <w:b w:val="0"/>
          <w:position w:val="0"/>
          <w:szCs w:val="24"/>
          <w:highlight w:val="none"/>
          <w:shd w:val="clear" w:color="auto" w:fill="ffffff"/>
        </w:rPr>
      </w:pPr>
      <w:r>
        <w:rPr>
          <w:rFonts w:hint="eastAsia" w:hAnsi="宋体"/>
          <w:b w:val="0"/>
          <w:position w:val="0"/>
          <w:szCs w:val="24"/>
          <w:highlight w:val="none"/>
          <w:shd w:val="clear" w:color="auto" w:fill="ffffff"/>
        </w:rPr>
        <w:t xml:space="preserve">根据贵方的</w:t>
      </w:r>
      <w:r>
        <w:rPr>
          <w:rFonts w:hint="eastAsia" w:hAnsi="宋体"/>
          <w:b w:val="0"/>
          <w:position w:val="0"/>
          <w:szCs w:val="24"/>
          <w:highlight w:val="none"/>
          <w:u w:val="single"/>
          <w:shd w:val="clear" w:color="auto" w:fill="ffffff"/>
          <w:lang w:eastAsia="zh-CN"/>
        </w:rPr>
        <w:t xml:space="preserve">JSZC-320900-HWZX-G2026-0654</w:t>
      </w:r>
      <w:r>
        <w:rPr>
          <w:rFonts w:hint="eastAsia" w:hAnsi="宋体"/>
          <w:b w:val="0"/>
          <w:position w:val="0"/>
          <w:szCs w:val="24"/>
          <w:highlight w:val="none"/>
          <w:shd w:val="clear" w:color="auto" w:fill="ffffff"/>
        </w:rPr>
        <w:t xml:space="preserve">号招标文件，正式授权下述签字人______(姓名)</w:t>
      </w:r>
      <w:r>
        <w:rPr>
          <w:rFonts w:hint="eastAsia" w:hAnsi="宋体"/>
          <w:bCs/>
          <w:position w:val="0"/>
          <w:szCs w:val="24"/>
          <w:highlight w:val="none"/>
          <w:shd w:val="clear" w:color="auto" w:fill="ffffff"/>
        </w:rPr>
        <w:t xml:space="preserve">（此处手写签字、机打姓名均可）</w:t>
      </w:r>
      <w:r>
        <w:rPr>
          <w:rFonts w:hint="eastAsia" w:hAnsi="宋体"/>
          <w:b w:val="0"/>
          <w:position w:val="0"/>
          <w:szCs w:val="24"/>
          <w:highlight w:val="none"/>
          <w:shd w:val="clear" w:color="auto" w:fill="ffffff"/>
        </w:rPr>
        <w:t xml:space="preserve">代表我方______________（投标人的名称），全权处理本次项目投标的有关事宜。</w:t>
      </w:r>
      <w:r/>
    </w:p>
    <w:p>
      <w:pPr>
        <w:jc w:val="left"/>
        <w:spacing w:line="360" w:lineRule="auto"/>
        <w:rPr>
          <w:rFonts w:hint="eastAsia" w:hAnsi="宋体"/>
          <w:b w:val="0"/>
          <w:position w:val="0"/>
          <w:szCs w:val="24"/>
          <w:highlight w:val="none"/>
          <w:shd w:val="clear" w:color="auto" w:fill="ffffff"/>
        </w:rPr>
      </w:pPr>
      <w:r>
        <w:rPr>
          <w:rFonts w:hint="eastAsia" w:hAnsi="宋体"/>
          <w:b w:val="0"/>
          <w:position w:val="0"/>
          <w:szCs w:val="24"/>
          <w:highlight w:val="none"/>
          <w:shd w:val="clear" w:color="auto" w:fill="ffffff"/>
        </w:rPr>
        <w:t xml:space="preserve">据此函，__________签字人</w:t>
      </w:r>
      <w:r>
        <w:rPr>
          <w:rFonts w:hint="eastAsia" w:hAnsi="宋体"/>
          <w:bCs/>
          <w:position w:val="0"/>
          <w:szCs w:val="24"/>
          <w:highlight w:val="none"/>
          <w:shd w:val="clear" w:color="auto" w:fill="ffffff"/>
        </w:rPr>
        <w:t xml:space="preserve">（此处手写签字、机打姓名均可）</w:t>
      </w:r>
      <w:r>
        <w:rPr>
          <w:rFonts w:hint="eastAsia" w:hAnsi="宋体"/>
          <w:b w:val="0"/>
          <w:position w:val="0"/>
          <w:szCs w:val="24"/>
          <w:highlight w:val="none"/>
          <w:shd w:val="clear" w:color="auto" w:fill="ffffff"/>
        </w:rPr>
        <w:t xml:space="preserve">兹宣布同意如下：</w:t>
      </w:r>
      <w:r/>
    </w:p>
    <w:p>
      <w:pPr>
        <w:jc w:val="left"/>
        <w:spacing w:line="360" w:lineRule="auto"/>
        <w:rPr>
          <w:rFonts w:hint="eastAsia" w:hAnsi="宋体"/>
          <w:b w:val="0"/>
          <w:position w:val="0"/>
          <w:szCs w:val="24"/>
          <w:highlight w:val="none"/>
          <w:shd w:val="clear" w:color="auto" w:fill="ffffff"/>
        </w:rPr>
      </w:pPr>
      <w:r>
        <w:rPr>
          <w:rFonts w:hint="eastAsia" w:hAnsi="宋体"/>
          <w:b w:val="0"/>
          <w:position w:val="0"/>
          <w:szCs w:val="24"/>
          <w:highlight w:val="none"/>
          <w:shd w:val="clear" w:color="auto" w:fill="ffffff"/>
        </w:rPr>
        <w:t xml:space="preserve">1.按招标文件规定的各项要求，向买方提供所需货物（包含与货物相关的服务）。</w:t>
      </w:r>
      <w:r/>
    </w:p>
    <w:p>
      <w:pPr>
        <w:jc w:val="left"/>
        <w:spacing w:line="360" w:lineRule="auto"/>
        <w:rPr>
          <w:rFonts w:hint="eastAsia" w:hAnsi="宋体"/>
          <w:b w:val="0"/>
          <w:position w:val="0"/>
          <w:szCs w:val="24"/>
          <w:highlight w:val="none"/>
          <w:shd w:val="clear" w:color="auto" w:fill="ffffff"/>
        </w:rPr>
      </w:pPr>
      <w:r>
        <w:rPr>
          <w:rFonts w:hint="eastAsia" w:hAnsi="宋体"/>
          <w:b w:val="0"/>
          <w:position w:val="0"/>
          <w:szCs w:val="24"/>
          <w:highlight w:val="none"/>
          <w:shd w:val="clear" w:color="auto" w:fill="ffffff"/>
        </w:rPr>
        <w:t xml:space="preserve">2.我们完全理解贵方不一定将合同授予最低报价的投标人。</w:t>
      </w:r>
      <w:r/>
    </w:p>
    <w:p>
      <w:pPr>
        <w:jc w:val="left"/>
        <w:spacing w:line="360" w:lineRule="auto"/>
        <w:rPr>
          <w:rFonts w:hint="eastAsia" w:hAnsi="宋体"/>
          <w:b w:val="0"/>
          <w:position w:val="0"/>
          <w:szCs w:val="24"/>
          <w:highlight w:val="none"/>
          <w:shd w:val="clear" w:color="auto" w:fill="ffffff"/>
        </w:rPr>
      </w:pPr>
      <w:r>
        <w:rPr>
          <w:rFonts w:hint="eastAsia" w:hAnsi="宋体"/>
          <w:b w:val="0"/>
          <w:position w:val="0"/>
          <w:szCs w:val="24"/>
          <w:highlight w:val="none"/>
          <w:shd w:val="clear" w:color="auto" w:fill="ffffff"/>
        </w:rPr>
        <w:t xml:space="preserve">3.我们已详细审核全部招标文件及其有效补充文件，我们知道必须放弃提出含糊不清或误解问题的权利。</w:t>
      </w:r>
      <w:r/>
    </w:p>
    <w:p>
      <w:pPr>
        <w:jc w:val="left"/>
        <w:spacing w:line="360" w:lineRule="auto"/>
        <w:rPr>
          <w:rFonts w:hint="eastAsia" w:hAnsi="宋体"/>
          <w:b w:val="0"/>
          <w:position w:val="0"/>
          <w:szCs w:val="24"/>
          <w:highlight w:val="none"/>
          <w:shd w:val="clear" w:color="auto" w:fill="ffffff"/>
        </w:rPr>
      </w:pPr>
      <w:r>
        <w:rPr>
          <w:rFonts w:hint="eastAsia" w:hAnsi="宋体"/>
          <w:b w:val="0"/>
          <w:position w:val="0"/>
          <w:szCs w:val="24"/>
          <w:highlight w:val="none"/>
          <w:shd w:val="clear" w:color="auto" w:fill="ffffff"/>
        </w:rPr>
        <w:t xml:space="preserve">4.我们同意从规定的开标日期起遵循本投标文件，并在规定的投标有效期期满之前均具有约束力（投标有效期：开标之日后</w:t>
      </w:r>
      <w:r>
        <w:rPr>
          <w:rFonts w:hint="eastAsia" w:hAnsi="宋体"/>
          <w:b w:val="0"/>
          <w:position w:val="0"/>
          <w:szCs w:val="24"/>
          <w:highlight w:val="none"/>
          <w:u w:val="single"/>
          <w:shd w:val="clear" w:color="auto" w:fill="ffffff"/>
        </w:rPr>
        <w:t xml:space="preserve">九十（90）天</w:t>
      </w:r>
      <w:r>
        <w:rPr>
          <w:rFonts w:hint="eastAsia" w:hAnsi="宋体"/>
          <w:b w:val="0"/>
          <w:position w:val="0"/>
          <w:szCs w:val="24"/>
          <w:highlight w:val="none"/>
          <w:shd w:val="clear" w:color="auto" w:fill="ffffff"/>
        </w:rPr>
        <w:t xml:space="preserve">）。</w:t>
      </w:r>
      <w:r/>
    </w:p>
    <w:p>
      <w:pPr>
        <w:jc w:val="left"/>
        <w:spacing w:line="360" w:lineRule="auto"/>
        <w:rPr>
          <w:rFonts w:hint="eastAsia" w:hAnsi="宋体"/>
          <w:b w:val="0"/>
          <w:position w:val="0"/>
          <w:szCs w:val="24"/>
          <w:highlight w:val="none"/>
          <w:shd w:val="clear" w:color="auto" w:fill="ffffff"/>
        </w:rPr>
      </w:pPr>
      <w:r>
        <w:rPr>
          <w:rFonts w:hint="eastAsia" w:hAnsi="宋体"/>
          <w:b w:val="0"/>
          <w:position w:val="0"/>
          <w:szCs w:val="24"/>
          <w:highlight w:val="none"/>
          <w:shd w:val="clear" w:color="auto" w:fill="ffffff"/>
        </w:rPr>
        <w:t xml:space="preserve">5.同意向贵方提供贵方可能另外要求的与投标有关的任何证据或资料，并保证我方已提供和将要提供的文件是真实的、准确的。</w:t>
      </w:r>
      <w:r/>
    </w:p>
    <w:p>
      <w:pPr>
        <w:jc w:val="left"/>
        <w:spacing w:line="360" w:lineRule="auto"/>
        <w:rPr>
          <w:rFonts w:hint="eastAsia" w:hAnsi="宋体"/>
          <w:b w:val="0"/>
          <w:position w:val="0"/>
          <w:szCs w:val="24"/>
          <w:highlight w:val="none"/>
          <w:shd w:val="clear" w:color="auto" w:fill="ffffff"/>
        </w:rPr>
      </w:pPr>
      <w:r>
        <w:rPr>
          <w:rFonts w:hint="eastAsia" w:hAnsi="宋体"/>
          <w:b w:val="0"/>
          <w:position w:val="0"/>
          <w:szCs w:val="24"/>
          <w:highlight w:val="none"/>
          <w:shd w:val="clear" w:color="auto" w:fill="ffffff"/>
        </w:rPr>
        <w:t xml:space="preserve">6.一旦我方中标,我方将根据招标文件的规定，严格履行合同的责任和义务,并保证在招标文件规定的时间完成项目，交付买方验收、使用。</w:t>
      </w:r>
      <w:r/>
    </w:p>
    <w:p>
      <w:pPr>
        <w:jc w:val="left"/>
        <w:spacing w:line="360" w:lineRule="auto"/>
        <w:rPr>
          <w:rFonts w:hint="eastAsia" w:hAnsi="宋体"/>
          <w:b w:val="0"/>
          <w:position w:val="0"/>
          <w:szCs w:val="24"/>
          <w:highlight w:val="none"/>
          <w:shd w:val="clear" w:color="auto" w:fill="ffffff"/>
        </w:rPr>
      </w:pPr>
      <w:r>
        <w:rPr>
          <w:rFonts w:hint="eastAsia" w:hAnsi="宋体"/>
          <w:b w:val="0"/>
          <w:position w:val="0"/>
          <w:szCs w:val="24"/>
          <w:highlight w:val="none"/>
          <w:shd w:val="clear" w:color="auto" w:fill="ffffff"/>
        </w:rPr>
        <w:t xml:space="preserve">7.与本投标有关的正式通讯地址为：</w:t>
      </w:r>
      <w:r/>
    </w:p>
    <w:p>
      <w:pPr>
        <w:jc w:val="left"/>
        <w:spacing w:line="360" w:lineRule="auto"/>
        <w:rPr>
          <w:rFonts w:hint="eastAsia" w:hAnsi="宋体"/>
          <w:b w:val="0"/>
          <w:position w:val="0"/>
          <w:szCs w:val="24"/>
          <w:highlight w:val="none"/>
          <w:shd w:val="clear" w:color="auto" w:fill="ffffff"/>
        </w:rPr>
      </w:pPr>
      <w:r>
        <w:rPr>
          <w:rFonts w:hint="eastAsia" w:hAnsi="宋体"/>
          <w:b w:val="0"/>
          <w:position w:val="0"/>
          <w:szCs w:val="24"/>
          <w:highlight w:val="none"/>
          <w:shd w:val="clear" w:color="auto" w:fill="ffffff"/>
        </w:rPr>
        <w:t xml:space="preserve">地          址：</w:t>
      </w:r>
      <w:r/>
    </w:p>
    <w:p>
      <w:pPr>
        <w:jc w:val="left"/>
        <w:spacing w:line="360" w:lineRule="auto"/>
        <w:rPr>
          <w:rFonts w:hint="eastAsia" w:hAnsi="宋体"/>
          <w:b w:val="0"/>
          <w:position w:val="0"/>
          <w:szCs w:val="24"/>
          <w:highlight w:val="none"/>
          <w:shd w:val="clear" w:color="auto" w:fill="ffffff"/>
        </w:rPr>
      </w:pPr>
      <w:r>
        <w:rPr>
          <w:rFonts w:hint="eastAsia" w:hAnsi="宋体"/>
          <w:b w:val="0"/>
          <w:position w:val="0"/>
          <w:szCs w:val="24"/>
          <w:highlight w:val="none"/>
          <w:shd w:val="clear" w:color="auto" w:fill="ffffff"/>
        </w:rPr>
        <w:t xml:space="preserve">邮          编：</w:t>
      </w:r>
      <w:r/>
    </w:p>
    <w:p>
      <w:pPr>
        <w:jc w:val="left"/>
        <w:spacing w:line="360" w:lineRule="auto"/>
        <w:rPr>
          <w:rFonts w:hint="eastAsia" w:hAnsi="宋体"/>
          <w:b w:val="0"/>
          <w:position w:val="0"/>
          <w:szCs w:val="24"/>
          <w:highlight w:val="none"/>
          <w:shd w:val="clear" w:color="auto" w:fill="ffffff"/>
        </w:rPr>
      </w:pPr>
      <w:r>
        <w:rPr>
          <w:rFonts w:hint="eastAsia" w:hAnsi="宋体"/>
          <w:b w:val="0"/>
          <w:position w:val="0"/>
          <w:szCs w:val="24"/>
          <w:highlight w:val="none"/>
          <w:shd w:val="clear" w:color="auto" w:fill="ffffff"/>
        </w:rPr>
        <w:t xml:space="preserve">电          话：</w:t>
      </w:r>
      <w:r/>
    </w:p>
    <w:p>
      <w:pPr>
        <w:jc w:val="left"/>
        <w:spacing w:line="360" w:lineRule="auto"/>
        <w:rPr>
          <w:rFonts w:hint="eastAsia" w:hAnsi="宋体"/>
          <w:b w:val="0"/>
          <w:position w:val="0"/>
          <w:szCs w:val="24"/>
          <w:highlight w:val="none"/>
          <w:shd w:val="clear" w:color="auto" w:fill="ffffff"/>
        </w:rPr>
      </w:pPr>
      <w:r>
        <w:rPr>
          <w:rFonts w:hint="eastAsia" w:hAnsi="宋体"/>
          <w:b w:val="0"/>
          <w:position w:val="0"/>
          <w:szCs w:val="24"/>
          <w:highlight w:val="none"/>
          <w:shd w:val="clear" w:color="auto" w:fill="ffffff"/>
        </w:rPr>
        <w:t xml:space="preserve">传          真：</w:t>
      </w:r>
      <w:r/>
    </w:p>
    <w:p>
      <w:pPr>
        <w:jc w:val="left"/>
        <w:spacing w:line="360" w:lineRule="auto"/>
        <w:rPr>
          <w:rFonts w:hint="eastAsia" w:hAnsi="宋体"/>
          <w:b w:val="0"/>
          <w:position w:val="0"/>
          <w:szCs w:val="24"/>
          <w:highlight w:val="none"/>
          <w:shd w:val="clear" w:color="auto" w:fill="ffffff"/>
        </w:rPr>
      </w:pPr>
      <w:r>
        <w:rPr>
          <w:rFonts w:hint="eastAsia" w:hAnsi="宋体"/>
          <w:b w:val="0"/>
          <w:position w:val="0"/>
          <w:szCs w:val="24"/>
          <w:highlight w:val="none"/>
          <w:shd w:val="clear" w:color="auto" w:fill="ffffff"/>
        </w:rPr>
        <w:t xml:space="preserve">投标人开户行：</w:t>
      </w:r>
      <w:r/>
    </w:p>
    <w:p>
      <w:pPr>
        <w:jc w:val="left"/>
        <w:spacing w:line="360" w:lineRule="auto"/>
        <w:rPr>
          <w:rFonts w:hint="eastAsia" w:hAnsi="宋体"/>
          <w:b w:val="0"/>
          <w:position w:val="0"/>
          <w:szCs w:val="24"/>
          <w:highlight w:val="none"/>
          <w:shd w:val="clear" w:color="auto" w:fill="ffffff"/>
        </w:rPr>
      </w:pPr>
      <w:r>
        <w:rPr>
          <w:rFonts w:hint="eastAsia" w:hAnsi="宋体"/>
          <w:b w:val="0"/>
          <w:position w:val="0"/>
          <w:szCs w:val="24"/>
          <w:highlight w:val="none"/>
          <w:shd w:val="clear" w:color="auto" w:fill="ffffff"/>
        </w:rPr>
        <w:t xml:space="preserve">账          号： </w:t>
      </w:r>
      <w:r/>
    </w:p>
    <w:p>
      <w:pPr>
        <w:jc w:val="left"/>
        <w:spacing w:line="360" w:lineRule="auto"/>
        <w:rPr>
          <w:rFonts w:hint="eastAsia" w:hAnsi="宋体"/>
          <w:b w:val="0"/>
          <w:position w:val="0"/>
          <w:szCs w:val="24"/>
          <w:highlight w:val="none"/>
          <w:shd w:val="clear" w:color="auto" w:fill="ffffff"/>
        </w:rPr>
      </w:pPr>
      <w:r>
        <w:rPr>
          <w:rFonts w:hint="eastAsia" w:hAnsi="宋体"/>
          <w:b w:val="0"/>
          <w:position w:val="0"/>
          <w:szCs w:val="24"/>
          <w:highlight w:val="none"/>
          <w:shd w:val="clear" w:color="auto" w:fill="ffffff"/>
        </w:rPr>
        <w:t xml:space="preserve">日          期：____年____月____日</w:t>
      </w:r>
      <w:r/>
    </w:p>
    <w:p>
      <w:pPr>
        <w:ind w:firstLine="2891"/>
        <w:jc w:val="left"/>
        <w:spacing w:line="0" w:lineRule="atLeast"/>
        <w:rPr>
          <w:rFonts w:hint="eastAsia" w:hAnsi="宋体"/>
          <w:b w:val="0"/>
          <w:position w:val="0"/>
          <w:szCs w:val="24"/>
          <w:highlight w:val="none"/>
        </w:rPr>
      </w:pPr>
      <w:r>
        <w:rPr>
          <w:rFonts w:hint="eastAsia" w:hAnsi="宋体"/>
          <w:b w:val="0"/>
          <w:position w:val="0"/>
          <w:szCs w:val="24"/>
          <w:highlight w:val="none"/>
        </w:rPr>
      </w:r>
      <w:bookmarkEnd w:id="245"/>
      <w:r/>
      <w:r/>
    </w:p>
    <w:p>
      <w:pPr>
        <w:ind w:firstLine="2891"/>
        <w:jc w:val="left"/>
        <w:spacing w:line="0" w:lineRule="atLeast"/>
        <w:rPr>
          <w:rFonts w:hint="eastAsia" w:hAnsi="宋体"/>
          <w:b w:val="0"/>
          <w:position w:val="0"/>
          <w:szCs w:val="24"/>
          <w:highlight w:val="none"/>
        </w:rPr>
      </w:pPr>
      <w:r>
        <w:rPr>
          <w:rFonts w:hint="eastAsia" w:hAnsi="宋体"/>
          <w:b w:val="0"/>
          <w:position w:val="0"/>
          <w:szCs w:val="24"/>
          <w:highlight w:val="none"/>
        </w:rPr>
      </w:r>
      <w:bookmarkEnd w:id="246"/>
      <w:r/>
      <w:r/>
    </w:p>
    <w:p>
      <w:pPr>
        <w:ind w:firstLine="2891"/>
        <w:jc w:val="left"/>
        <w:spacing w:line="0" w:lineRule="atLeast"/>
        <w:rPr>
          <w:rFonts w:hint="eastAsia" w:hAnsi="宋体"/>
          <w:b w:val="0"/>
          <w:position w:val="0"/>
          <w:szCs w:val="24"/>
          <w:highlight w:val="none"/>
        </w:rPr>
      </w:pPr>
      <w:r>
        <w:rPr>
          <w:rFonts w:hint="eastAsia" w:hAnsi="宋体"/>
          <w:b w:val="0"/>
          <w:position w:val="0"/>
          <w:szCs w:val="24"/>
          <w:highlight w:val="none"/>
        </w:rPr>
      </w:r>
      <w:r/>
    </w:p>
    <w:p>
      <w:pPr>
        <w:ind w:firstLine="2891"/>
        <w:jc w:val="left"/>
        <w:spacing w:line="0" w:lineRule="atLeast"/>
        <w:rPr>
          <w:rFonts w:hint="eastAsia" w:hAnsi="宋体"/>
          <w:b w:val="0"/>
          <w:position w:val="0"/>
          <w:szCs w:val="24"/>
          <w:highlight w:val="none"/>
        </w:rPr>
      </w:pPr>
      <w:r>
        <w:rPr>
          <w:rFonts w:hint="eastAsia" w:hAnsi="宋体"/>
          <w:b w:val="0"/>
          <w:position w:val="0"/>
          <w:szCs w:val="24"/>
          <w:highlight w:val="none"/>
        </w:rPr>
      </w:r>
      <w:r/>
    </w:p>
    <w:p>
      <w:pPr>
        <w:ind w:firstLine="2891"/>
        <w:jc w:val="left"/>
        <w:spacing w:line="0" w:lineRule="atLeast"/>
        <w:rPr>
          <w:rFonts w:hint="eastAsia" w:hAnsi="宋体"/>
          <w:b w:val="0"/>
          <w:position w:val="0"/>
          <w:szCs w:val="24"/>
          <w:highlight w:val="none"/>
        </w:rPr>
      </w:pPr>
      <w:r>
        <w:rPr>
          <w:rFonts w:hint="eastAsia" w:hAnsi="宋体"/>
          <w:b w:val="0"/>
          <w:position w:val="0"/>
          <w:szCs w:val="24"/>
          <w:highlight w:val="none"/>
        </w:rPr>
      </w:r>
      <w:r/>
    </w:p>
    <w:p>
      <w:pPr>
        <w:ind w:firstLine="2891"/>
        <w:jc w:val="left"/>
        <w:spacing w:line="0" w:lineRule="atLeast"/>
        <w:rPr>
          <w:rFonts w:hint="eastAsia" w:hAnsi="宋体"/>
          <w:b w:val="0"/>
          <w:position w:val="0"/>
          <w:szCs w:val="24"/>
          <w:highlight w:val="none"/>
        </w:rPr>
      </w:pPr>
      <w:r>
        <w:rPr>
          <w:rFonts w:hint="eastAsia" w:hAnsi="宋体"/>
          <w:b w:val="0"/>
          <w:position w:val="0"/>
          <w:szCs w:val="24"/>
          <w:highlight w:val="none"/>
        </w:rPr>
      </w:r>
      <w:r/>
    </w:p>
    <w:p>
      <w:pPr>
        <w:jc w:val="left"/>
        <w:spacing w:line="0" w:lineRule="atLeast"/>
        <w:rPr>
          <w:rFonts w:hint="eastAsia" w:hAnsi="宋体"/>
          <w:b w:val="0"/>
          <w:bCs/>
          <w:position w:val="0"/>
          <w:szCs w:val="24"/>
          <w:highlight w:val="none"/>
        </w:rPr>
      </w:pPr>
      <w:r>
        <w:rPr>
          <w:rFonts w:hAnsi="宋体"/>
          <w:b w:val="0"/>
          <w:position w:val="0"/>
          <w:szCs w:val="24"/>
          <w:highlight w:val="none"/>
        </w:rPr>
        <w:t xml:space="preserve"> </w:t>
      </w:r>
      <w:r>
        <w:rPr>
          <w:rFonts w:hint="eastAsia" w:hAnsi="宋体" w:cs="黑体"/>
          <w:b w:val="0"/>
          <w:bCs/>
          <w:position w:val="0"/>
          <w:sz w:val="30"/>
          <w:szCs w:val="30"/>
          <w:highlight w:val="none"/>
        </w:rPr>
        <w:t xml:space="preserve">九、</w:t>
      </w:r>
      <w:bookmarkStart w:id="247" w:name="OLE_LINK5"/>
      <w:r/>
      <w:bookmarkStart w:id="248" w:name="OLE_LINK54"/>
      <w:r/>
      <w:bookmarkStart w:id="249" w:name="OLE_LINK102"/>
      <w:r>
        <w:rPr>
          <w:rFonts w:hint="eastAsia" w:hAnsi="宋体" w:cs="黑体"/>
          <w:b w:val="0"/>
          <w:bCs/>
          <w:position w:val="0"/>
          <w:sz w:val="30"/>
          <w:szCs w:val="30"/>
          <w:highlight w:val="none"/>
        </w:rPr>
        <w:t xml:space="preserve">中小微企业声明函（货物类项目）（采购包号：**）</w:t>
      </w:r>
      <w:r/>
    </w:p>
    <w:p>
      <w:pPr>
        <w:ind w:firstLine="240"/>
        <w:jc w:val="center"/>
        <w:rPr>
          <w:rFonts w:hint="eastAsia" w:hAnsi="宋体" w:cs="宋体"/>
          <w:b w:val="0"/>
          <w:position w:val="0"/>
          <w:szCs w:val="24"/>
          <w:highlight w:val="none"/>
        </w:rPr>
      </w:pPr>
      <w:r>
        <w:rPr>
          <w:rFonts w:hAnsi="宋体" w:cs="宋体"/>
          <w:b w:val="0"/>
          <w:position w:val="0"/>
          <w:szCs w:val="24"/>
          <w:highlight w:val="none"/>
        </w:rPr>
        <w:t xml:space="preserve"> </w:t>
      </w:r>
      <w:r/>
    </w:p>
    <w:p>
      <w:pPr>
        <w:ind w:firstLine="360"/>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本公司（联合体）郑重声明，根据《政府采购促进中小企业发展管理办法》(财库〔2020〕46号)的规定，本公司（联合体）参加</w:t>
      </w:r>
      <w:r>
        <w:rPr>
          <w:rFonts w:hint="eastAsia" w:hAnsi="宋体" w:cs="宋体"/>
          <w:b w:val="0"/>
          <w:color w:val="000000"/>
          <w:position w:val="0"/>
          <w:szCs w:val="24"/>
          <w:highlight w:val="none"/>
          <w:u w:val="single"/>
        </w:rPr>
        <w:t xml:space="preserve">（单位名称）</w:t>
      </w:r>
      <w:r>
        <w:rPr>
          <w:rFonts w:hint="eastAsia" w:hAnsi="宋体" w:cs="宋体"/>
          <w:b w:val="0"/>
          <w:color w:val="000000"/>
          <w:position w:val="0"/>
          <w:szCs w:val="24"/>
          <w:highlight w:val="none"/>
        </w:rPr>
        <w:t xml:space="preserve">采购编号为</w:t>
      </w:r>
      <w:r>
        <w:rPr>
          <w:rFonts w:hint="eastAsia" w:hAnsi="宋体" w:cs="宋体"/>
          <w:b w:val="0"/>
          <w:color w:val="000000"/>
          <w:position w:val="0"/>
          <w:szCs w:val="24"/>
          <w:highlight w:val="none"/>
          <w:u w:val="single"/>
        </w:rPr>
        <w:t xml:space="preserve">（采购编号）</w:t>
      </w:r>
      <w:r>
        <w:rPr>
          <w:rFonts w:hint="eastAsia" w:hAnsi="宋体" w:cs="宋体"/>
          <w:b w:val="0"/>
          <w:color w:val="000000"/>
          <w:position w:val="0"/>
          <w:szCs w:val="24"/>
          <w:highlight w:val="none"/>
        </w:rPr>
        <w:t xml:space="preserve">，</w:t>
      </w:r>
      <w:r>
        <w:rPr>
          <w:rFonts w:hint="eastAsia" w:hAnsi="宋体" w:cs="宋体"/>
          <w:b w:val="0"/>
          <w:color w:val="000000"/>
          <w:position w:val="0"/>
          <w:szCs w:val="24"/>
          <w:highlight w:val="none"/>
          <w:u w:val="single"/>
        </w:rPr>
        <w:t xml:space="preserve">      </w:t>
      </w:r>
      <w:r>
        <w:rPr>
          <w:rFonts w:hint="eastAsia" w:hAnsi="宋体" w:cs="宋体"/>
          <w:b w:val="0"/>
          <w:color w:val="000000"/>
          <w:position w:val="0"/>
          <w:szCs w:val="24"/>
          <w:highlight w:val="none"/>
        </w:rPr>
        <w:t xml:space="preserve">项目（项目名称）（采购包号：**）的采购活动，提供的货物全部由符合政策要求的中小微企业制造。相关企业（含联合体中的中小微企业、签订采购包意向协议的中小微企业）的具体情况如下：</w:t>
      </w:r>
      <w:r/>
    </w:p>
    <w:p>
      <w:pPr>
        <w:ind w:firstLine="360"/>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1.</w:t>
      </w:r>
      <w:r>
        <w:rPr>
          <w:rFonts w:hint="eastAsia" w:hAnsi="宋体" w:cs="宋体"/>
          <w:b w:val="0"/>
          <w:color w:val="000000"/>
          <w:position w:val="0"/>
          <w:szCs w:val="24"/>
          <w:highlight w:val="none"/>
          <w:u w:val="single"/>
        </w:rPr>
        <w:t xml:space="preserve">（标的名称）</w:t>
      </w:r>
      <w:r>
        <w:rPr>
          <w:rFonts w:hint="eastAsia" w:hAnsi="宋体" w:cs="宋体"/>
          <w:b w:val="0"/>
          <w:i/>
          <w:iCs/>
          <w:color w:val="000000"/>
          <w:position w:val="0"/>
          <w:szCs w:val="24"/>
          <w:highlight w:val="none"/>
        </w:rPr>
        <w:t xml:space="preserve">，</w:t>
      </w:r>
      <w:r>
        <w:rPr>
          <w:rFonts w:hint="eastAsia" w:hAnsi="宋体" w:cs="宋体"/>
          <w:b w:val="0"/>
          <w:color w:val="000000"/>
          <w:position w:val="0"/>
          <w:szCs w:val="24"/>
          <w:highlight w:val="none"/>
        </w:rPr>
        <w:t xml:space="preserve">属于</w:t>
      </w:r>
      <w:r>
        <w:rPr>
          <w:rFonts w:hint="eastAsia" w:hAnsi="宋体" w:cs="宋体"/>
          <w:b w:val="0"/>
          <w:color w:val="000000"/>
          <w:position w:val="0"/>
          <w:szCs w:val="24"/>
          <w:highlight w:val="none"/>
          <w:u w:val="single"/>
        </w:rPr>
        <w:t xml:space="preserve">（供应商填写招标文件中明确的所属行业）</w:t>
      </w:r>
      <w:r>
        <w:rPr>
          <w:rFonts w:hint="eastAsia" w:hAnsi="宋体" w:cs="宋体"/>
          <w:b w:val="0"/>
          <w:color w:val="000000"/>
          <w:position w:val="0"/>
          <w:szCs w:val="24"/>
          <w:highlight w:val="none"/>
        </w:rPr>
        <w:t xml:space="preserve">行业；投标产品制造商为</w:t>
      </w:r>
      <w:r>
        <w:rPr>
          <w:rFonts w:hint="eastAsia" w:hAnsi="宋体" w:cs="宋体"/>
          <w:b w:val="0"/>
          <w:color w:val="000000"/>
          <w:position w:val="0"/>
          <w:szCs w:val="24"/>
          <w:highlight w:val="none"/>
          <w:u w:val="single"/>
        </w:rPr>
        <w:t xml:space="preserve">（企业名称）</w:t>
      </w:r>
      <w:r>
        <w:rPr>
          <w:rFonts w:hint="eastAsia" w:hAnsi="宋体" w:cs="宋体"/>
          <w:b w:val="0"/>
          <w:color w:val="000000"/>
          <w:position w:val="0"/>
          <w:szCs w:val="24"/>
          <w:highlight w:val="none"/>
        </w:rPr>
        <w:t xml:space="preserve">，从业人员</w:t>
      </w:r>
      <w:r>
        <w:rPr>
          <w:rFonts w:hint="eastAsia" w:hAnsi="宋体" w:cs="宋体"/>
          <w:b w:val="0"/>
          <w:color w:val="000000"/>
          <w:position w:val="0"/>
          <w:szCs w:val="24"/>
          <w:highlight w:val="none"/>
          <w:u w:val="single"/>
        </w:rPr>
        <w:t xml:space="preserve">      </w:t>
      </w:r>
      <w:r>
        <w:rPr>
          <w:rFonts w:hint="eastAsia" w:hAnsi="宋体" w:cs="宋体"/>
          <w:b w:val="0"/>
          <w:color w:val="000000"/>
          <w:position w:val="0"/>
          <w:szCs w:val="24"/>
          <w:highlight w:val="none"/>
        </w:rPr>
        <w:t xml:space="preserve">人，营业收入为</w:t>
      </w:r>
      <w:r>
        <w:rPr>
          <w:rFonts w:hint="eastAsia" w:hAnsi="宋体" w:cs="宋体"/>
          <w:b w:val="0"/>
          <w:color w:val="000000"/>
          <w:position w:val="0"/>
          <w:szCs w:val="24"/>
          <w:highlight w:val="none"/>
          <w:u w:val="single"/>
        </w:rPr>
        <w:t xml:space="preserve">     </w:t>
      </w:r>
      <w:r>
        <w:rPr>
          <w:rFonts w:hint="eastAsia" w:hAnsi="宋体" w:cs="宋体"/>
          <w:b w:val="0"/>
          <w:color w:val="000000"/>
          <w:position w:val="0"/>
          <w:szCs w:val="24"/>
          <w:highlight w:val="none"/>
        </w:rPr>
        <w:t xml:space="preserve">万元，资产总额为</w:t>
      </w:r>
      <w:r>
        <w:rPr>
          <w:rFonts w:hint="eastAsia" w:hAnsi="宋体" w:cs="宋体"/>
          <w:b w:val="0"/>
          <w:color w:val="000000"/>
          <w:position w:val="0"/>
          <w:szCs w:val="24"/>
          <w:highlight w:val="none"/>
          <w:u w:val="single"/>
        </w:rPr>
        <w:t xml:space="preserve">      </w:t>
      </w:r>
      <w:r>
        <w:rPr>
          <w:rFonts w:hint="eastAsia" w:hAnsi="宋体" w:cs="宋体"/>
          <w:b w:val="0"/>
          <w:color w:val="000000"/>
          <w:position w:val="0"/>
          <w:szCs w:val="24"/>
          <w:highlight w:val="none"/>
        </w:rPr>
        <w:t xml:space="preserve">万元，属于</w:t>
      </w:r>
      <w:r>
        <w:rPr>
          <w:rFonts w:hint="eastAsia" w:hAnsi="宋体" w:cs="宋体"/>
          <w:b w:val="0"/>
          <w:color w:val="000000"/>
          <w:position w:val="0"/>
          <w:szCs w:val="24"/>
          <w:highlight w:val="none"/>
          <w:u w:val="single"/>
        </w:rPr>
        <w:t xml:space="preserve">（□中型企业 □小型企业 □微型企业）；</w:t>
      </w:r>
      <w:r/>
    </w:p>
    <w:p>
      <w:pPr>
        <w:ind w:firstLine="360"/>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2.</w:t>
      </w:r>
      <w:r>
        <w:rPr>
          <w:rFonts w:hint="eastAsia" w:hAnsi="宋体" w:cs="宋体"/>
          <w:b w:val="0"/>
          <w:color w:val="000000"/>
          <w:position w:val="0"/>
          <w:szCs w:val="24"/>
          <w:highlight w:val="none"/>
          <w:u w:val="single"/>
        </w:rPr>
        <w:t xml:space="preserve">（标的名称）</w:t>
      </w:r>
      <w:r>
        <w:rPr>
          <w:rFonts w:hint="eastAsia" w:hAnsi="宋体" w:cs="宋体"/>
          <w:b w:val="0"/>
          <w:i/>
          <w:iCs/>
          <w:color w:val="000000"/>
          <w:position w:val="0"/>
          <w:szCs w:val="24"/>
          <w:highlight w:val="none"/>
        </w:rPr>
        <w:t xml:space="preserve">，</w:t>
      </w:r>
      <w:r>
        <w:rPr>
          <w:rFonts w:hint="eastAsia" w:hAnsi="宋体" w:cs="宋体"/>
          <w:b w:val="0"/>
          <w:color w:val="000000"/>
          <w:position w:val="0"/>
          <w:szCs w:val="24"/>
          <w:highlight w:val="none"/>
        </w:rPr>
        <w:t xml:space="preserve">属于</w:t>
      </w:r>
      <w:r>
        <w:rPr>
          <w:rFonts w:hint="eastAsia" w:hAnsi="宋体" w:cs="宋体"/>
          <w:b w:val="0"/>
          <w:color w:val="000000"/>
          <w:position w:val="0"/>
          <w:szCs w:val="24"/>
          <w:highlight w:val="none"/>
          <w:u w:val="single"/>
        </w:rPr>
        <w:t xml:space="preserve">（供应商填写招标文件中明确的所属行业）</w:t>
      </w:r>
      <w:r>
        <w:rPr>
          <w:rFonts w:hint="eastAsia" w:hAnsi="宋体" w:cs="宋体"/>
          <w:b w:val="0"/>
          <w:color w:val="000000"/>
          <w:position w:val="0"/>
          <w:szCs w:val="24"/>
          <w:highlight w:val="none"/>
        </w:rPr>
        <w:t xml:space="preserve">行业；投标产品制造商为</w:t>
      </w:r>
      <w:r>
        <w:rPr>
          <w:rFonts w:hint="eastAsia" w:hAnsi="宋体" w:cs="宋体"/>
          <w:b w:val="0"/>
          <w:color w:val="000000"/>
          <w:position w:val="0"/>
          <w:szCs w:val="24"/>
          <w:highlight w:val="none"/>
          <w:u w:val="single"/>
        </w:rPr>
        <w:t xml:space="preserve">（企业名称）</w:t>
      </w:r>
      <w:r>
        <w:rPr>
          <w:rFonts w:hint="eastAsia" w:hAnsi="宋体" w:cs="宋体"/>
          <w:b w:val="0"/>
          <w:color w:val="000000"/>
          <w:position w:val="0"/>
          <w:szCs w:val="24"/>
          <w:highlight w:val="none"/>
        </w:rPr>
        <w:t xml:space="preserve">，从业人员</w:t>
      </w:r>
      <w:r>
        <w:rPr>
          <w:rFonts w:hint="eastAsia" w:hAnsi="宋体" w:cs="宋体"/>
          <w:b w:val="0"/>
          <w:color w:val="000000"/>
          <w:position w:val="0"/>
          <w:szCs w:val="24"/>
          <w:highlight w:val="none"/>
          <w:u w:val="single"/>
        </w:rPr>
        <w:t xml:space="preserve">      </w:t>
      </w:r>
      <w:r>
        <w:rPr>
          <w:rFonts w:hint="eastAsia" w:hAnsi="宋体" w:cs="宋体"/>
          <w:b w:val="0"/>
          <w:color w:val="000000"/>
          <w:position w:val="0"/>
          <w:szCs w:val="24"/>
          <w:highlight w:val="none"/>
        </w:rPr>
        <w:t xml:space="preserve">人，营业收入为</w:t>
      </w:r>
      <w:r>
        <w:rPr>
          <w:rFonts w:hint="eastAsia" w:hAnsi="宋体" w:cs="宋体"/>
          <w:b w:val="0"/>
          <w:color w:val="000000"/>
          <w:position w:val="0"/>
          <w:szCs w:val="24"/>
          <w:highlight w:val="none"/>
          <w:u w:val="single"/>
        </w:rPr>
        <w:t xml:space="preserve">     </w:t>
      </w:r>
      <w:r>
        <w:rPr>
          <w:rFonts w:hint="eastAsia" w:hAnsi="宋体" w:cs="宋体"/>
          <w:b w:val="0"/>
          <w:color w:val="000000"/>
          <w:position w:val="0"/>
          <w:szCs w:val="24"/>
          <w:highlight w:val="none"/>
        </w:rPr>
        <w:t xml:space="preserve">万元，资产总额为</w:t>
      </w:r>
      <w:r>
        <w:rPr>
          <w:rFonts w:hint="eastAsia" w:hAnsi="宋体" w:cs="宋体"/>
          <w:b w:val="0"/>
          <w:color w:val="000000"/>
          <w:position w:val="0"/>
          <w:szCs w:val="24"/>
          <w:highlight w:val="none"/>
          <w:u w:val="single"/>
        </w:rPr>
        <w:t xml:space="preserve">      </w:t>
      </w:r>
      <w:r>
        <w:rPr>
          <w:rFonts w:hint="eastAsia" w:hAnsi="宋体" w:cs="宋体"/>
          <w:b w:val="0"/>
          <w:color w:val="000000"/>
          <w:position w:val="0"/>
          <w:szCs w:val="24"/>
          <w:highlight w:val="none"/>
        </w:rPr>
        <w:t xml:space="preserve">万元，属于</w:t>
      </w:r>
      <w:r>
        <w:rPr>
          <w:rFonts w:hint="eastAsia" w:hAnsi="宋体" w:cs="宋体"/>
          <w:b w:val="0"/>
          <w:color w:val="000000"/>
          <w:position w:val="0"/>
          <w:szCs w:val="24"/>
          <w:highlight w:val="none"/>
          <w:u w:val="single"/>
        </w:rPr>
        <w:t xml:space="preserve">（□中型企业 □小型企业 □微型企业）；</w:t>
      </w:r>
      <w:r/>
    </w:p>
    <w:p>
      <w:pPr>
        <w:ind w:firstLine="360"/>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w:t>
      </w:r>
      <w:r/>
    </w:p>
    <w:p>
      <w:pPr>
        <w:ind w:firstLine="360"/>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以上企业，不属于大企业的分支机构，不存在控股股东为大企业的情形，也不存在与大企业的负责人为同一人的情形。</w:t>
      </w:r>
      <w:r/>
    </w:p>
    <w:p>
      <w:pPr>
        <w:ind w:firstLine="360"/>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本企业对上述声明内容的真实性负责。如有虚假，将依法承担相应责任</w:t>
      </w:r>
      <w:r>
        <w:rPr>
          <w:rFonts w:hAnsi="宋体" w:cs="宋体"/>
          <w:b w:val="0"/>
          <w:position w:val="0"/>
          <w:szCs w:val="24"/>
          <w:highlight w:val="none"/>
        </w:rPr>
        <w:t xml:space="preserve"> </w:t>
      </w:r>
      <w:r/>
    </w:p>
    <w:p>
      <w:pPr>
        <w:ind w:right="180" w:firstLine="360"/>
        <w:jc w:val="center"/>
        <w:spacing w:line="360" w:lineRule="auto"/>
        <w:rPr>
          <w:rFonts w:hint="eastAsia" w:hAnsi="宋体" w:cs="宋体"/>
          <w:bCs/>
          <w:position w:val="0"/>
          <w:sz w:val="30"/>
          <w:szCs w:val="30"/>
          <w:highlight w:val="none"/>
        </w:rPr>
      </w:pPr>
      <w:r>
        <w:rPr>
          <w:rFonts w:hAnsi="宋体" w:cs="宋体"/>
          <w:b w:val="0"/>
          <w:color w:val="000000"/>
          <w:position w:val="0"/>
          <w:szCs w:val="24"/>
          <w:highlight w:val="none"/>
        </w:rPr>
        <w:t xml:space="preserve">                        </w:t>
      </w:r>
      <w:r>
        <w:rPr>
          <w:rFonts w:hAnsi="宋体" w:cs="宋体"/>
          <w:bCs/>
          <w:color w:val="000000"/>
          <w:position w:val="0"/>
          <w:sz w:val="30"/>
          <w:szCs w:val="30"/>
          <w:highlight w:val="none"/>
        </w:rPr>
        <w:t xml:space="preserve"> </w:t>
      </w:r>
      <w:r>
        <w:rPr>
          <w:rFonts w:hint="eastAsia" w:hAnsi="宋体" w:cs="宋体"/>
          <w:bCs/>
          <w:color w:val="000000"/>
          <w:position w:val="0"/>
          <w:sz w:val="30"/>
          <w:szCs w:val="30"/>
          <w:highlight w:val="none"/>
        </w:rPr>
        <w:t xml:space="preserve">企业名称（加盖CA电子公章）：</w:t>
      </w:r>
      <w:r/>
    </w:p>
    <w:p>
      <w:pPr>
        <w:ind w:right="480" w:firstLine="4560"/>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日  期：___年____月____日</w:t>
      </w:r>
      <w:r/>
    </w:p>
    <w:p>
      <w:pPr>
        <w:ind w:firstLine="1680"/>
        <w:jc w:val="left"/>
        <w:spacing w:line="400" w:lineRule="exact"/>
        <w:rPr>
          <w:rFonts w:hint="eastAsia" w:hAnsi="宋体"/>
          <w:b w:val="0"/>
          <w:position w:val="0"/>
          <w:szCs w:val="24"/>
          <w:highlight w:val="none"/>
        </w:rPr>
      </w:pPr>
      <w:r>
        <w:rPr>
          <w:rFonts w:hAnsi="宋体"/>
          <w:b w:val="0"/>
          <w:position w:val="0"/>
          <w:szCs w:val="24"/>
          <w:highlight w:val="none"/>
        </w:rPr>
        <w:t xml:space="preserve"> </w:t>
      </w:r>
      <w:r/>
    </w:p>
    <w:p>
      <w:pPr>
        <w:spacing w:line="400" w:lineRule="exact"/>
        <w:rPr>
          <w:rFonts w:hint="eastAsia" w:hAnsi="宋体" w:cs="宋体"/>
          <w:b w:val="0"/>
          <w:position w:val="0"/>
          <w:szCs w:val="24"/>
          <w:highlight w:val="none"/>
        </w:rPr>
      </w:pPr>
      <w:r>
        <w:rPr>
          <w:rFonts w:hint="eastAsia" w:hAnsi="宋体" w:cs="宋体"/>
          <w:b w:val="0"/>
          <w:color w:val="000000"/>
          <w:position w:val="0"/>
          <w:szCs w:val="24"/>
          <w:highlight w:val="none"/>
        </w:rPr>
        <w:t xml:space="preserve">备注：</w:t>
      </w:r>
      <w:r/>
    </w:p>
    <w:p>
      <w:pPr>
        <w:ind w:firstLine="480"/>
        <w:spacing w:line="400" w:lineRule="exact"/>
        <w:rPr>
          <w:rFonts w:hint="eastAsia" w:hAnsi="宋体" w:cs="宋体"/>
          <w:b w:val="0"/>
          <w:position w:val="0"/>
          <w:szCs w:val="24"/>
          <w:highlight w:val="none"/>
        </w:rPr>
      </w:pPr>
      <w:r>
        <w:rPr>
          <w:rFonts w:hint="eastAsia" w:hAnsi="宋体" w:cs="宋体"/>
          <w:b w:val="0"/>
          <w:color w:val="000000"/>
          <w:position w:val="0"/>
          <w:szCs w:val="24"/>
          <w:highlight w:val="none"/>
        </w:rPr>
        <w:t xml:space="preserve">1.从业人员、营业收入、资产总额填报上一年度数据，无上一年度数据的新成立企业可不填报。</w:t>
      </w:r>
      <w:r/>
    </w:p>
    <w:p>
      <w:pPr>
        <w:ind w:firstLine="480"/>
        <w:spacing w:line="400" w:lineRule="exact"/>
        <w:rPr>
          <w:rFonts w:hint="eastAsia" w:hAnsi="宋体" w:cs="宋体"/>
          <w:b w:val="0"/>
          <w:position w:val="0"/>
          <w:szCs w:val="24"/>
          <w:highlight w:val="none"/>
        </w:rPr>
      </w:pPr>
      <w:r>
        <w:rPr>
          <w:rFonts w:hint="eastAsia" w:hAnsi="宋体" w:cs="宋体"/>
          <w:b w:val="0"/>
          <w:color w:val="000000"/>
          <w:position w:val="0"/>
          <w:szCs w:val="24"/>
          <w:highlight w:val="none"/>
        </w:rPr>
        <w:t xml:space="preserve">2.专门面向中小微型企业采购的项目，供应商如不提供此声明函，则不能通过资格审查；非专门面向中小微型企业采购的项目，供应商如不提供此声明函，价格将不做相应扣除。</w:t>
      </w:r>
      <w:r/>
    </w:p>
    <w:p>
      <w:pPr>
        <w:ind w:left="540" w:hanging="120"/>
        <w:spacing w:line="400" w:lineRule="exact"/>
        <w:rPr>
          <w:rFonts w:hint="eastAsia" w:hAnsi="宋体" w:cs="宋体"/>
          <w:b w:val="0"/>
          <w:position w:val="0"/>
          <w:szCs w:val="24"/>
          <w:highlight w:val="none"/>
        </w:rPr>
      </w:pPr>
      <w:r>
        <w:rPr>
          <w:rFonts w:hint="eastAsia" w:hAnsi="宋体" w:cs="宋体"/>
          <w:b w:val="0"/>
          <w:color w:val="000000"/>
          <w:position w:val="0"/>
          <w:szCs w:val="24"/>
          <w:highlight w:val="none"/>
        </w:rPr>
        <w:t xml:space="preserve">3.供应商应对照《工业和信息化部、国家统计局、国家发展和改革委会、</w:t>
      </w:r>
      <w:r/>
    </w:p>
    <w:p>
      <w:pPr>
        <w:spacing w:line="400" w:lineRule="exact"/>
        <w:rPr>
          <w:rFonts w:hint="eastAsia" w:hAnsi="宋体" w:cs="宋体"/>
          <w:b w:val="0"/>
          <w:position w:val="0"/>
          <w:szCs w:val="24"/>
          <w:highlight w:val="none"/>
        </w:rPr>
      </w:pPr>
      <w:r>
        <w:rPr>
          <w:rFonts w:hint="eastAsia" w:hAnsi="宋体" w:cs="宋体"/>
          <w:b w:val="0"/>
          <w:color w:val="000000"/>
          <w:position w:val="0"/>
          <w:szCs w:val="24"/>
          <w:highlight w:val="none"/>
        </w:rPr>
        <w:t xml:space="preserve">财政部关于印发中小企业划型标准规定的通知》(工信部联企业〔2011〕300号)《国家统计局关于印发〈统计上大中小微型企业划分办法（2017）〉的通知》（国统字〔2017〕213号）的规定，自行勾选制造商的企业规模类型。</w:t>
      </w:r>
      <w:bookmarkEnd w:id="247"/>
      <w:r/>
      <w:r/>
    </w:p>
    <w:p>
      <w:pPr>
        <w:rPr>
          <w:rFonts w:hint="eastAsia" w:hAnsi="宋体" w:cs="宋体"/>
          <w:b w:val="0"/>
          <w:bCs/>
          <w:position w:val="0"/>
          <w:szCs w:val="24"/>
          <w:highlight w:val="none"/>
        </w:rPr>
      </w:pPr>
      <w:r>
        <w:rPr>
          <w:rFonts w:hint="eastAsia" w:hAnsi="宋体" w:cs="黑体"/>
          <w:b w:val="0"/>
          <w:bCs/>
          <w:color w:val="000000"/>
          <w:position w:val="0"/>
          <w:sz w:val="30"/>
          <w:szCs w:val="30"/>
          <w:highlight w:val="none"/>
        </w:rPr>
        <w:t xml:space="preserve">十、</w:t>
      </w:r>
      <w:bookmarkStart w:id="250" w:name="_Hlk226728736"/>
      <w:r>
        <w:rPr>
          <w:rFonts w:hint="eastAsia" w:hAnsi="宋体" w:cs="黑体"/>
          <w:b w:val="0"/>
          <w:bCs/>
          <w:color w:val="000000"/>
          <w:position w:val="0"/>
          <w:sz w:val="30"/>
          <w:szCs w:val="30"/>
          <w:highlight w:val="none"/>
        </w:rPr>
        <w:t xml:space="preserve">残疾人福利性单位声明函（货物类项目）</w:t>
      </w:r>
      <w:r>
        <w:rPr>
          <w:rFonts w:hint="eastAsia" w:hAnsi="宋体" w:cs="黑体"/>
          <w:b w:val="0"/>
          <w:bCs/>
          <w:position w:val="0"/>
          <w:sz w:val="30"/>
          <w:szCs w:val="30"/>
          <w:highlight w:val="none"/>
        </w:rPr>
        <w:t xml:space="preserve">（采购包号：**</w:t>
      </w:r>
      <w:bookmarkEnd w:id="250"/>
      <w:r>
        <w:rPr>
          <w:rFonts w:hint="eastAsia" w:hAnsi="宋体" w:cs="黑体"/>
          <w:b w:val="0"/>
          <w:bCs/>
          <w:position w:val="0"/>
          <w:sz w:val="30"/>
          <w:szCs w:val="30"/>
          <w:highlight w:val="none"/>
        </w:rPr>
        <w:t xml:space="preserve">）</w:t>
      </w:r>
      <w:r/>
    </w:p>
    <w:p>
      <w:pPr>
        <w:spacing w:line="360" w:lineRule="auto"/>
        <w:rPr>
          <w:rFonts w:hint="eastAsia" w:hAnsi="宋体" w:cs="宋体"/>
          <w:b w:val="0"/>
          <w:bCs/>
          <w:position w:val="0"/>
          <w:szCs w:val="24"/>
          <w:highlight w:val="none"/>
        </w:rPr>
      </w:pPr>
      <w:r>
        <w:rPr>
          <w:rFonts w:hAnsi="宋体" w:cs="宋体"/>
          <w:b w:val="0"/>
          <w:bCs/>
          <w:position w:val="0"/>
          <w:szCs w:val="24"/>
          <w:highlight w:val="none"/>
        </w:rPr>
        <w:t xml:space="preserve"> </w:t>
      </w:r>
      <w:r/>
    </w:p>
    <w:p>
      <w:pPr>
        <w:ind w:firstLine="480"/>
        <w:spacing w:line="360" w:lineRule="auto"/>
        <w:rPr>
          <w:rFonts w:hint="eastAsia" w:hAnsi="宋体" w:cs="宋体"/>
          <w:b w:val="0"/>
          <w:bCs/>
          <w:position w:val="0"/>
          <w:szCs w:val="24"/>
          <w:highlight w:val="none"/>
        </w:rPr>
      </w:pPr>
      <w:r>
        <w:rPr>
          <w:rFonts w:hint="eastAsia" w:hAnsi="宋体" w:cs="宋体"/>
          <w:b w:val="0"/>
          <w:bCs/>
          <w:color w:val="000000"/>
          <w:position w:val="0"/>
          <w:szCs w:val="24"/>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hAnsi="宋体" w:cs="宋体"/>
          <w:b w:val="0"/>
          <w:bCs/>
          <w:color w:val="000000"/>
          <w:position w:val="0"/>
          <w:szCs w:val="24"/>
          <w:highlight w:val="none"/>
          <w:u w:val="single"/>
        </w:rPr>
        <w:t xml:space="preserve">（单位名称）</w:t>
      </w:r>
      <w:r>
        <w:rPr>
          <w:rFonts w:hint="eastAsia" w:hAnsi="宋体" w:cs="宋体"/>
          <w:b w:val="0"/>
          <w:bCs/>
          <w:color w:val="000000"/>
          <w:position w:val="0"/>
          <w:szCs w:val="24"/>
          <w:highlight w:val="none"/>
        </w:rPr>
        <w:t xml:space="preserve">采购编号为</w:t>
      </w:r>
      <w:r>
        <w:rPr>
          <w:rFonts w:hint="eastAsia" w:hAnsi="宋体" w:cs="宋体"/>
          <w:b w:val="0"/>
          <w:bCs/>
          <w:color w:val="000000"/>
          <w:position w:val="0"/>
          <w:szCs w:val="24"/>
          <w:highlight w:val="none"/>
          <w:u w:val="single"/>
        </w:rPr>
        <w:t xml:space="preserve">（采购编号）</w:t>
      </w:r>
      <w:r>
        <w:rPr>
          <w:rFonts w:hint="eastAsia" w:hAnsi="宋体" w:cs="宋体"/>
          <w:b w:val="0"/>
          <w:bCs/>
          <w:color w:val="000000"/>
          <w:position w:val="0"/>
          <w:szCs w:val="24"/>
          <w:highlight w:val="none"/>
        </w:rPr>
        <w:t xml:space="preserve">，</w:t>
      </w:r>
      <w:r>
        <w:rPr>
          <w:rFonts w:hint="eastAsia" w:hAnsi="宋体" w:cs="宋体"/>
          <w:b w:val="0"/>
          <w:bCs/>
          <w:color w:val="000000"/>
          <w:position w:val="0"/>
          <w:szCs w:val="24"/>
          <w:highlight w:val="none"/>
          <w:u w:val="single"/>
        </w:rPr>
        <w:t xml:space="preserve">       </w:t>
      </w:r>
      <w:r>
        <w:rPr>
          <w:rFonts w:hint="eastAsia" w:hAnsi="宋体" w:cs="宋体"/>
          <w:b w:val="0"/>
          <w:bCs/>
          <w:color w:val="000000"/>
          <w:position w:val="0"/>
          <w:szCs w:val="24"/>
          <w:highlight w:val="none"/>
        </w:rPr>
        <w:t xml:space="preserve">项目（项目名称）（采购包号：**）采购活动提供本单位制造的货物，或者提供其他残疾人福利性单位制造的货物（不包括使用非残疾人福利性单位注册商标的货物）。</w:t>
      </w:r>
      <w:r/>
    </w:p>
    <w:p>
      <w:pPr>
        <w:ind w:firstLine="480"/>
        <w:spacing w:line="360" w:lineRule="auto"/>
        <w:rPr>
          <w:rFonts w:hint="eastAsia" w:hAnsi="宋体" w:cs="宋体"/>
          <w:b w:val="0"/>
          <w:bCs/>
          <w:position w:val="0"/>
          <w:szCs w:val="24"/>
          <w:highlight w:val="none"/>
        </w:rPr>
      </w:pPr>
      <w:r>
        <w:rPr>
          <w:rFonts w:hint="eastAsia" w:hAnsi="宋体" w:cs="宋体"/>
          <w:b w:val="0"/>
          <w:bCs/>
          <w:color w:val="000000"/>
          <w:position w:val="0"/>
          <w:szCs w:val="24"/>
          <w:highlight w:val="none"/>
        </w:rPr>
        <w:t xml:space="preserve">本单位对上述声明的真实性负责。如有虚假，将依法承担相应责任。</w:t>
      </w:r>
      <w:r/>
    </w:p>
    <w:p>
      <w:pPr>
        <w:ind w:firstLine="480"/>
        <w:spacing w:line="360" w:lineRule="auto"/>
        <w:rPr>
          <w:rFonts w:hint="eastAsia" w:hAnsi="宋体" w:cs="宋体"/>
          <w:b w:val="0"/>
          <w:bCs/>
          <w:position w:val="0"/>
          <w:szCs w:val="24"/>
          <w:highlight w:val="none"/>
        </w:rPr>
      </w:pPr>
      <w:r>
        <w:rPr>
          <w:rFonts w:hAnsi="宋体" w:cs="宋体"/>
          <w:b w:val="0"/>
          <w:bCs/>
          <w:position w:val="0"/>
          <w:szCs w:val="24"/>
          <w:highlight w:val="none"/>
        </w:rPr>
        <w:t xml:space="preserve"> </w:t>
      </w:r>
      <w:r/>
    </w:p>
    <w:p>
      <w:pPr>
        <w:ind w:firstLine="480"/>
        <w:spacing w:line="360" w:lineRule="auto"/>
        <w:rPr>
          <w:rFonts w:hint="eastAsia" w:hAnsi="宋体" w:cs="宋体"/>
          <w:b w:val="0"/>
          <w:bCs/>
          <w:position w:val="0"/>
          <w:szCs w:val="24"/>
          <w:highlight w:val="none"/>
        </w:rPr>
      </w:pPr>
      <w:r>
        <w:rPr>
          <w:rFonts w:hint="eastAsia" w:hAnsi="宋体" w:cs="宋体"/>
          <w:b w:val="0"/>
          <w:bCs/>
          <w:color w:val="000000"/>
          <w:position w:val="0"/>
          <w:szCs w:val="24"/>
          <w:highlight w:val="none"/>
        </w:rPr>
        <w:t xml:space="preserve">备注：</w:t>
      </w:r>
      <w:r/>
    </w:p>
    <w:p>
      <w:pPr>
        <w:ind w:firstLine="480"/>
        <w:spacing w:line="360" w:lineRule="auto"/>
        <w:rPr>
          <w:rFonts w:hint="eastAsia" w:hAnsi="宋体" w:cs="宋体"/>
          <w:b w:val="0"/>
          <w:bCs/>
          <w:position w:val="0"/>
          <w:szCs w:val="24"/>
          <w:highlight w:val="none"/>
        </w:rPr>
      </w:pPr>
      <w:r>
        <w:rPr>
          <w:rFonts w:hint="eastAsia" w:hAnsi="宋体" w:cs="宋体"/>
          <w:b w:val="0"/>
          <w:bCs/>
          <w:color w:val="000000"/>
          <w:position w:val="0"/>
          <w:szCs w:val="24"/>
          <w:highlight w:val="none"/>
        </w:rPr>
        <w:t xml:space="preserve">1.专门面向中小微型企业采购的项目，供应商为残疾人福利性单位并提供本单位制造的货物，或者提供其他残疾人福利性单位制造的货物，必须提供此声明函，否则将不能通过资格审查。</w:t>
      </w:r>
      <w:r/>
    </w:p>
    <w:p>
      <w:pPr>
        <w:ind w:firstLine="480"/>
        <w:spacing w:line="360" w:lineRule="auto"/>
        <w:rPr>
          <w:rFonts w:hint="eastAsia" w:hAnsi="宋体" w:cs="宋体"/>
          <w:b w:val="0"/>
          <w:bCs/>
          <w:position w:val="0"/>
          <w:szCs w:val="24"/>
          <w:highlight w:val="none"/>
        </w:rPr>
      </w:pPr>
      <w:r>
        <w:rPr>
          <w:rFonts w:hint="eastAsia" w:hAnsi="宋体" w:cs="宋体"/>
          <w:b w:val="0"/>
          <w:bCs/>
          <w:color w:val="000000"/>
          <w:position w:val="0"/>
          <w:szCs w:val="24"/>
          <w:highlight w:val="none"/>
        </w:rPr>
        <w:t xml:space="preserve">2.非专门面向中小微型企业采购的项目，供应商如不提供此声明函，价格将不做相应扣除。</w:t>
      </w:r>
      <w:r/>
    </w:p>
    <w:p>
      <w:pPr>
        <w:ind w:firstLine="480"/>
        <w:spacing w:line="360" w:lineRule="auto"/>
        <w:rPr>
          <w:rFonts w:hint="eastAsia" w:hAnsi="宋体" w:cs="宋体"/>
          <w:b w:val="0"/>
          <w:bCs/>
          <w:position w:val="0"/>
          <w:szCs w:val="24"/>
          <w:highlight w:val="none"/>
        </w:rPr>
      </w:pPr>
      <w:r>
        <w:rPr>
          <w:rFonts w:hint="eastAsia" w:hAnsi="宋体" w:cs="宋体"/>
          <w:b w:val="0"/>
          <w:bCs/>
          <w:color w:val="000000"/>
          <w:position w:val="0"/>
          <w:szCs w:val="24"/>
          <w:highlight w:val="none"/>
        </w:rPr>
        <w:t xml:space="preserve">3.中标/成交供应商为残疾人福利性单位的，此声明函将随中标/成交结果同时公告，接受社会监督。</w:t>
      </w:r>
      <w:r/>
    </w:p>
    <w:p>
      <w:pPr>
        <w:ind w:firstLine="624"/>
        <w:spacing w:line="360" w:lineRule="auto"/>
        <w:rPr>
          <w:rFonts w:hint="eastAsia" w:hAnsi="宋体" w:cs="宋体"/>
          <w:b w:val="0"/>
          <w:bCs/>
          <w:position w:val="0"/>
          <w:szCs w:val="24"/>
          <w:highlight w:val="none"/>
        </w:rPr>
      </w:pPr>
      <w:r>
        <w:rPr>
          <w:rFonts w:hAnsi="宋体" w:cs="宋体"/>
          <w:b w:val="0"/>
          <w:bCs/>
          <w:position w:val="0"/>
          <w:szCs w:val="24"/>
          <w:highlight w:val="none"/>
        </w:rPr>
        <w:t xml:space="preserve"> </w:t>
      </w:r>
      <w:r/>
    </w:p>
    <w:p>
      <w:pPr>
        <w:ind w:right="1559" w:firstLine="624"/>
        <w:jc w:val="center"/>
        <w:spacing w:line="360" w:lineRule="auto"/>
        <w:tabs>
          <w:tab w:val="left" w:pos="4860" w:leader="none"/>
        </w:tabs>
        <w:rPr>
          <w:rFonts w:hint="eastAsia" w:hAnsi="宋体" w:cs="宋体"/>
          <w:position w:val="0"/>
          <w:sz w:val="30"/>
          <w:szCs w:val="30"/>
          <w:highlight w:val="none"/>
        </w:rPr>
      </w:pPr>
      <w:r>
        <w:rPr>
          <w:rFonts w:hint="eastAsia" w:ascii="仿宋_GB2312" w:hAnsi="宋体" w:eastAsia="仿宋_GB2312" w:cs="宋体"/>
          <w:b w:val="0"/>
          <w:bCs/>
          <w:color w:val="000000"/>
          <w:position w:val="0"/>
          <w:sz w:val="30"/>
          <w:szCs w:val="30"/>
          <w:highlight w:val="none"/>
        </w:rPr>
        <w:t xml:space="preserve">    </w:t>
      </w:r>
      <w:r>
        <w:rPr>
          <w:rFonts w:hint="eastAsia" w:hAnsi="宋体" w:cs="宋体"/>
          <w:color w:val="000000"/>
          <w:position w:val="0"/>
          <w:sz w:val="30"/>
          <w:szCs w:val="30"/>
          <w:highlight w:val="none"/>
        </w:rPr>
        <w:t xml:space="preserve">供应商全称（加盖CA电子公章）：</w:t>
      </w:r>
      <w:r/>
    </w:p>
    <w:p>
      <w:pPr>
        <w:ind w:right="1559" w:firstLine="480"/>
        <w:jc w:val="center"/>
        <w:spacing w:line="360" w:lineRule="auto"/>
        <w:tabs>
          <w:tab w:val="left" w:pos="4860" w:leader="none"/>
        </w:tabs>
        <w:rPr>
          <w:rFonts w:hint="eastAsia" w:hAnsi="宋体" w:cs="宋体"/>
          <w:b w:val="0"/>
          <w:bCs/>
          <w:position w:val="0"/>
          <w:szCs w:val="24"/>
          <w:highlight w:val="none"/>
        </w:rPr>
      </w:pPr>
      <w:r>
        <w:rPr>
          <w:rFonts w:hint="eastAsia" w:hAnsi="宋体" w:cs="宋体"/>
          <w:b w:val="0"/>
          <w:bCs/>
          <w:color w:val="000000"/>
          <w:position w:val="0"/>
          <w:szCs w:val="24"/>
          <w:highlight w:val="none"/>
        </w:rPr>
        <w:t xml:space="preserve">            日  期：___年____月____日</w:t>
      </w:r>
      <w:r>
        <w:rPr>
          <w:rFonts w:hint="eastAsia" w:hAnsi="宋体" w:cs="宋体"/>
          <w:b w:val="0"/>
          <w:bCs/>
          <w:color w:val="000000"/>
          <w:position w:val="0"/>
          <w:szCs w:val="24"/>
          <w:highlight w:val="none"/>
          <w:shd w:val="clear" w:color="auto" w:fill="ffffff"/>
        </w:rPr>
        <w:t xml:space="preserve"> </w:t>
      </w:r>
      <w:r/>
    </w:p>
    <w:p>
      <w:pPr>
        <w:ind w:firstLine="1680"/>
        <w:jc w:val="left"/>
        <w:spacing w:line="0" w:lineRule="atLeast"/>
        <w:rPr>
          <w:rFonts w:hint="eastAsia" w:hAnsi="宋体"/>
          <w:b w:val="0"/>
          <w:bCs/>
          <w:position w:val="0"/>
          <w:szCs w:val="24"/>
          <w:highlight w:val="none"/>
        </w:rPr>
      </w:pPr>
      <w:r>
        <w:rPr>
          <w:rFonts w:hAnsi="宋体"/>
          <w:b w:val="0"/>
          <w:bCs/>
          <w:position w:val="0"/>
          <w:szCs w:val="24"/>
          <w:highlight w:val="none"/>
        </w:rPr>
        <w:t xml:space="preserve"> </w:t>
      </w:r>
      <w:bookmarkEnd w:id="248"/>
      <w:r/>
      <w:r/>
    </w:p>
    <w:p>
      <w:pPr>
        <w:ind w:firstLine="2891"/>
        <w:jc w:val="left"/>
        <w:spacing w:line="0" w:lineRule="atLeast"/>
        <w:rPr>
          <w:rFonts w:hint="eastAsia" w:hAnsi="宋体"/>
          <w:b w:val="0"/>
          <w:bCs/>
          <w:position w:val="0"/>
          <w:szCs w:val="24"/>
          <w:highlight w:val="none"/>
        </w:rPr>
      </w:pPr>
      <w:r>
        <w:rPr>
          <w:rFonts w:hAnsi="宋体"/>
          <w:b w:val="0"/>
          <w:bCs/>
          <w:position w:val="0"/>
          <w:szCs w:val="24"/>
          <w:highlight w:val="none"/>
        </w:rPr>
        <w:t xml:space="preserve"> </w:t>
      </w:r>
      <w:r/>
    </w:p>
    <w:p>
      <w:pPr>
        <w:ind w:firstLine="2891"/>
        <w:jc w:val="left"/>
        <w:spacing w:line="0" w:lineRule="atLeast"/>
        <w:rPr>
          <w:rFonts w:hint="eastAsia" w:hAnsi="宋体"/>
          <w:b w:val="0"/>
          <w:bCs/>
          <w:position w:val="0"/>
          <w:szCs w:val="24"/>
          <w:highlight w:val="none"/>
        </w:rPr>
      </w:pPr>
      <w:r>
        <w:rPr>
          <w:rFonts w:hAnsi="宋体"/>
          <w:b w:val="0"/>
          <w:bCs/>
          <w:position w:val="0"/>
          <w:szCs w:val="24"/>
          <w:highlight w:val="none"/>
        </w:rPr>
        <w:t xml:space="preserve"> </w:t>
      </w:r>
      <w:r/>
    </w:p>
    <w:p>
      <w:pPr>
        <w:ind w:firstLine="2891"/>
        <w:jc w:val="left"/>
        <w:spacing w:line="0" w:lineRule="atLeast"/>
        <w:rPr>
          <w:rFonts w:hint="eastAsia" w:hAnsi="宋体"/>
          <w:b w:val="0"/>
          <w:bCs/>
          <w:position w:val="0"/>
          <w:szCs w:val="24"/>
          <w:highlight w:val="none"/>
        </w:rPr>
      </w:pPr>
      <w:r>
        <w:rPr>
          <w:rFonts w:hAnsi="宋体"/>
          <w:b w:val="0"/>
          <w:bCs/>
          <w:position w:val="0"/>
          <w:szCs w:val="24"/>
          <w:highlight w:val="none"/>
        </w:rPr>
        <w:t xml:space="preserve"> </w:t>
      </w:r>
      <w:r/>
    </w:p>
    <w:p>
      <w:pPr>
        <w:ind w:firstLine="2891"/>
        <w:jc w:val="left"/>
        <w:spacing w:line="0" w:lineRule="atLeast"/>
        <w:rPr>
          <w:rFonts w:hint="eastAsia" w:hAnsi="宋体"/>
          <w:b w:val="0"/>
          <w:bCs/>
          <w:position w:val="0"/>
          <w:szCs w:val="24"/>
          <w:highlight w:val="none"/>
        </w:rPr>
      </w:pPr>
      <w:r>
        <w:rPr>
          <w:rFonts w:hAnsi="宋体"/>
          <w:b w:val="0"/>
          <w:bCs/>
          <w:position w:val="0"/>
          <w:szCs w:val="24"/>
          <w:highlight w:val="none"/>
        </w:rPr>
        <w:t xml:space="preserve"> </w:t>
      </w:r>
      <w:r/>
    </w:p>
    <w:p>
      <w:pPr>
        <w:ind w:firstLine="2891"/>
        <w:jc w:val="left"/>
        <w:spacing w:line="0" w:lineRule="atLeast"/>
        <w:rPr>
          <w:rFonts w:hint="eastAsia" w:hAnsi="宋体"/>
          <w:b w:val="0"/>
          <w:bCs/>
          <w:position w:val="0"/>
          <w:szCs w:val="24"/>
          <w:highlight w:val="none"/>
        </w:rPr>
      </w:pPr>
      <w:r>
        <w:rPr>
          <w:rFonts w:hAnsi="宋体"/>
          <w:b w:val="0"/>
          <w:bCs/>
          <w:position w:val="0"/>
          <w:szCs w:val="24"/>
          <w:highlight w:val="none"/>
        </w:rPr>
        <w:t xml:space="preserve"> </w:t>
      </w:r>
      <w:bookmarkEnd w:id="249"/>
      <w:r/>
      <w:r/>
    </w:p>
    <w:p>
      <w:pPr>
        <w:ind w:firstLine="2891"/>
        <w:jc w:val="left"/>
        <w:spacing w:line="0" w:lineRule="atLeast"/>
        <w:rPr>
          <w:rFonts w:hint="eastAsia" w:hAnsi="宋体"/>
          <w:b w:val="0"/>
          <w:bCs/>
          <w:position w:val="0"/>
          <w:szCs w:val="24"/>
          <w:highlight w:val="none"/>
        </w:rPr>
      </w:pPr>
      <w:r>
        <w:rPr>
          <w:rFonts w:hAnsi="宋体"/>
          <w:b w:val="0"/>
          <w:bCs/>
          <w:position w:val="0"/>
          <w:szCs w:val="24"/>
          <w:highlight w:val="none"/>
        </w:rPr>
        <w:t xml:space="preserve"> </w:t>
      </w:r>
      <w:r/>
    </w:p>
    <w:p>
      <w:pPr>
        <w:ind w:firstLine="2891"/>
        <w:jc w:val="left"/>
        <w:spacing w:line="0" w:lineRule="atLeast"/>
        <w:rPr>
          <w:rFonts w:hint="eastAsia" w:hAnsi="宋体"/>
          <w:b w:val="0"/>
          <w:bCs/>
          <w:position w:val="0"/>
          <w:szCs w:val="24"/>
          <w:highlight w:val="none"/>
        </w:rPr>
      </w:pPr>
      <w:r>
        <w:rPr>
          <w:rFonts w:hint="eastAsia" w:hAnsi="宋体"/>
          <w:b w:val="0"/>
          <w:bCs/>
          <w:position w:val="0"/>
          <w:szCs w:val="24"/>
          <w:highlight w:val="none"/>
        </w:rPr>
      </w:r>
      <w:r/>
    </w:p>
    <w:p>
      <w:pPr>
        <w:ind w:firstLine="2891"/>
        <w:jc w:val="left"/>
        <w:spacing w:line="0" w:lineRule="atLeast"/>
        <w:rPr>
          <w:rFonts w:hint="eastAsia" w:hAnsi="宋体"/>
          <w:b w:val="0"/>
          <w:bCs/>
          <w:position w:val="0"/>
          <w:szCs w:val="24"/>
          <w:highlight w:val="none"/>
        </w:rPr>
      </w:pPr>
      <w:r>
        <w:rPr>
          <w:rFonts w:hAnsi="宋体"/>
          <w:b w:val="0"/>
          <w:bCs/>
          <w:position w:val="0"/>
          <w:szCs w:val="24"/>
          <w:highlight w:val="none"/>
        </w:rPr>
        <w:t xml:space="preserve"> </w:t>
      </w:r>
      <w:r/>
    </w:p>
    <w:p>
      <w:pPr>
        <w:ind w:firstLine="2891"/>
        <w:jc w:val="left"/>
        <w:spacing w:line="0" w:lineRule="atLeast"/>
        <w:rPr>
          <w:rFonts w:hint="eastAsia" w:hAnsi="宋体"/>
          <w:b w:val="0"/>
          <w:bCs/>
          <w:position w:val="0"/>
          <w:szCs w:val="24"/>
          <w:highlight w:val="none"/>
        </w:rPr>
      </w:pPr>
      <w:r>
        <w:rPr>
          <w:rFonts w:hAnsi="宋体"/>
          <w:b w:val="0"/>
          <w:bCs/>
          <w:position w:val="0"/>
          <w:szCs w:val="24"/>
          <w:highlight w:val="none"/>
        </w:rPr>
        <w:t xml:space="preserve"> </w:t>
      </w:r>
      <w:r/>
    </w:p>
    <w:p>
      <w:pPr>
        <w:pStyle w:val="878"/>
        <w:rPr>
          <w:rFonts w:hint="eastAsia" w:ascii="宋体" w:hAnsi="宋体" w:eastAsia="宋体"/>
          <w:b w:val="0"/>
          <w:bCs/>
          <w:highlight w:val="none"/>
        </w:rPr>
      </w:pPr>
      <w:r>
        <w:rPr>
          <w:rFonts w:hint="eastAsia" w:ascii="宋体" w:hAnsi="宋体" w:eastAsia="宋体"/>
          <w:b w:val="0"/>
          <w:bCs/>
          <w:highlight w:val="none"/>
        </w:rPr>
      </w:r>
      <w:r/>
    </w:p>
    <w:p>
      <w:pPr>
        <w:jc w:val="center"/>
        <w:rPr>
          <w:rFonts w:hint="eastAsia" w:hAnsi="宋体" w:cs="黑体"/>
          <w:b w:val="0"/>
          <w:bCs/>
          <w:color w:val="000000"/>
          <w:position w:val="0"/>
          <w:sz w:val="30"/>
          <w:szCs w:val="30"/>
          <w:highlight w:val="none"/>
        </w:rPr>
      </w:pPr>
      <w:r/>
      <w:bookmarkStart w:id="251" w:name="OLE_LINK12"/>
      <w:r>
        <w:rPr>
          <w:rFonts w:hint="eastAsia" w:hAnsi="宋体" w:cs="黑体"/>
          <w:b w:val="0"/>
          <w:bCs/>
          <w:color w:val="000000"/>
          <w:position w:val="0"/>
          <w:sz w:val="30"/>
          <w:szCs w:val="30"/>
          <w:highlight w:val="none"/>
        </w:rPr>
        <w:t xml:space="preserve">十一、</w:t>
      </w:r>
      <w:bookmarkEnd w:id="251"/>
      <w:r>
        <w:rPr>
          <w:rFonts w:hint="eastAsia" w:hAnsi="宋体" w:cs="黑体"/>
          <w:b w:val="0"/>
          <w:bCs/>
          <w:color w:val="000000"/>
          <w:position w:val="0"/>
          <w:sz w:val="30"/>
          <w:szCs w:val="30"/>
          <w:highlight w:val="none"/>
        </w:rPr>
        <w:t xml:space="preserve">关于符合本国产品标准的声明函</w:t>
      </w:r>
      <w:r/>
    </w:p>
    <w:p>
      <w:pPr>
        <w:ind w:firstLine="2570"/>
        <w:jc w:val="left"/>
        <w:rPr>
          <w:rFonts w:hint="eastAsia" w:hAnsi="宋体" w:cs="黑体"/>
          <w:color w:val="000000"/>
          <w:position w:val="0"/>
          <w:sz w:val="32"/>
          <w:szCs w:val="32"/>
          <w:highlight w:val="none"/>
        </w:rPr>
      </w:pPr>
      <w:r>
        <w:rPr>
          <w:rFonts w:hint="eastAsia" w:hAnsi="宋体" w:cs="黑体"/>
          <w:color w:val="000000"/>
          <w:position w:val="0"/>
          <w:sz w:val="32"/>
          <w:szCs w:val="32"/>
          <w:highlight w:val="none"/>
        </w:rPr>
      </w:r>
      <w:r/>
    </w:p>
    <w:p>
      <w:pPr>
        <w:ind w:firstLine="420"/>
        <w:jc w:val="left"/>
        <w:spacing w:line="360" w:lineRule="auto"/>
        <w:widowControl/>
        <w:rPr>
          <w:rFonts w:hint="eastAsia" w:hAnsi="宋体" w:cs="宋体"/>
          <w:b w:val="0"/>
          <w:position w:val="0"/>
          <w:szCs w:val="24"/>
          <w:highlight w:val="none"/>
        </w:rPr>
      </w:pPr>
      <w:r/>
      <w:bookmarkStart w:id="252" w:name="_Hlk226652799"/>
      <w:r>
        <w:rPr>
          <w:rFonts w:hint="eastAsia" w:hAnsi="宋体" w:cs="宋体"/>
          <w:b w:val="0"/>
          <w:color w:val="000000"/>
          <w:position w:val="0"/>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after="30" w:line="360" w:lineRule="auto"/>
        <w:shd w:val="clear" w:color="auto" w:fill="ffffff"/>
        <w:widowControl/>
        <w:rPr>
          <w:rFonts w:hint="eastAsia" w:hAnsi="宋体" w:cs="宋体"/>
          <w:b w:val="0"/>
          <w:position w:val="0"/>
          <w:szCs w:val="24"/>
          <w:highlight w:val="none"/>
        </w:rPr>
      </w:pPr>
      <w:r>
        <w:rPr>
          <w:rFonts w:hint="eastAsia" w:hAnsi="宋体" w:cs="宋体"/>
          <w:b w:val="0"/>
          <w:color w:val="000000"/>
          <w:position w:val="0"/>
          <w:szCs w:val="24"/>
          <w:highlight w:val="none"/>
          <w:shd w:val="clear" w:color="auto" w:fill="ffffff"/>
        </w:rPr>
        <w:t xml:space="preserve">1.</w:t>
      </w:r>
      <w:r>
        <w:rPr>
          <w:rFonts w:hint="eastAsia" w:hAnsi="宋体" w:cs="宋体"/>
          <w:b w:val="0"/>
          <w:color w:val="000000"/>
          <w:position w:val="0"/>
          <w:szCs w:val="24"/>
          <w:highlight w:val="none"/>
          <w:u w:val="single"/>
          <w:shd w:val="clear" w:color="auto" w:fill="ffffff"/>
        </w:rPr>
        <w:t xml:space="preserve">（产品名称1）</w:t>
      </w:r>
      <w:r>
        <w:rPr>
          <w:rFonts w:hint="eastAsia" w:hAnsi="宋体" w:cs="宋体"/>
          <w:b w:val="0"/>
          <w:color w:val="000000"/>
          <w:position w:val="0"/>
          <w:szCs w:val="24"/>
          <w:highlight w:val="none"/>
          <w:shd w:val="clear" w:color="auto" w:fill="ffffff"/>
          <w:vertAlign w:val="superscript"/>
        </w:rPr>
        <w:t xml:space="preserve">1</w:t>
      </w:r>
      <w:r>
        <w:rPr>
          <w:rFonts w:hint="eastAsia" w:hAnsi="宋体" w:cs="宋体"/>
          <w:b w:val="0"/>
          <w:color w:val="000000"/>
          <w:position w:val="0"/>
          <w:szCs w:val="24"/>
          <w:highlight w:val="none"/>
          <w:shd w:val="clear" w:color="auto" w:fill="ffffff"/>
        </w:rPr>
        <w:t xml:space="preserve">，生产厂为</w:t>
      </w:r>
      <w:r>
        <w:rPr>
          <w:rFonts w:hint="eastAsia" w:hAnsi="宋体" w:cs="宋体"/>
          <w:b w:val="0"/>
          <w:color w:val="000000"/>
          <w:position w:val="0"/>
          <w:szCs w:val="24"/>
          <w:highlight w:val="none"/>
          <w:u w:val="single"/>
          <w:shd w:val="clear" w:color="auto" w:fill="ffffff"/>
        </w:rPr>
        <w:t xml:space="preserve">（厂名）</w:t>
      </w:r>
      <w:r>
        <w:rPr>
          <w:rFonts w:hint="eastAsia" w:hAnsi="宋体" w:cs="宋体"/>
          <w:b w:val="0"/>
          <w:color w:val="000000"/>
          <w:position w:val="0"/>
          <w:szCs w:val="24"/>
          <w:highlight w:val="none"/>
          <w:shd w:val="clear" w:color="auto" w:fill="ffffff"/>
          <w:vertAlign w:val="superscript"/>
        </w:rPr>
        <w:t xml:space="preserve">2</w:t>
      </w:r>
      <w:r>
        <w:rPr>
          <w:rFonts w:hint="eastAsia" w:hAnsi="宋体" w:cs="宋体"/>
          <w:b w:val="0"/>
          <w:color w:val="000000"/>
          <w:position w:val="0"/>
          <w:szCs w:val="24"/>
          <w:highlight w:val="none"/>
          <w:shd w:val="clear" w:color="auto" w:fill="ffffff"/>
        </w:rPr>
        <w:t xml:space="preserve">，厂址为</w:t>
      </w:r>
      <w:r>
        <w:rPr>
          <w:rFonts w:hint="eastAsia" w:hAnsi="宋体" w:cs="宋体"/>
          <w:b w:val="0"/>
          <w:color w:val="000000"/>
          <w:position w:val="0"/>
          <w:szCs w:val="24"/>
          <w:highlight w:val="none"/>
          <w:u w:val="single"/>
          <w:shd w:val="clear" w:color="auto" w:fill="ffffff"/>
        </w:rPr>
        <w:t xml:space="preserve">（生产厂址）</w:t>
      </w:r>
      <w:r>
        <w:rPr>
          <w:rFonts w:hint="eastAsia" w:hAnsi="宋体" w:cs="宋体"/>
          <w:b w:val="0"/>
          <w:color w:val="000000"/>
          <w:position w:val="0"/>
          <w:szCs w:val="24"/>
          <w:highlight w:val="none"/>
          <w:shd w:val="clear" w:color="auto" w:fill="ffffff"/>
        </w:rPr>
        <w:t xml:space="preserve">。</w:t>
      </w:r>
      <w:r>
        <w:rPr>
          <w:rFonts w:hint="eastAsia" w:hAnsi="宋体" w:cs="宋体"/>
          <w:b w:val="0"/>
          <w:color w:val="000000"/>
          <w:position w:val="0"/>
          <w:szCs w:val="24"/>
          <w:highlight w:val="none"/>
          <w:u w:val="single"/>
          <w:shd w:val="clear" w:color="auto" w:fill="ffffff"/>
        </w:rPr>
        <w:t xml:space="preserve"> / </w:t>
      </w:r>
      <w:r>
        <w:rPr>
          <w:rFonts w:hint="eastAsia" w:hAnsi="宋体" w:cs="宋体"/>
          <w:b w:val="0"/>
          <w:color w:val="000000"/>
          <w:position w:val="0"/>
          <w:szCs w:val="24"/>
          <w:highlight w:val="none"/>
          <w:shd w:val="clear" w:color="auto" w:fill="ffffff"/>
        </w:rPr>
        <w:t xml:space="preserve">的中国境内生产的组件成本占比≥</w:t>
      </w:r>
      <w:r>
        <w:rPr>
          <w:rFonts w:hint="eastAsia" w:hAnsi="宋体" w:cs="宋体"/>
          <w:b w:val="0"/>
          <w:color w:val="000000"/>
          <w:position w:val="0"/>
          <w:szCs w:val="24"/>
          <w:highlight w:val="none"/>
          <w:u w:val="single"/>
          <w:shd w:val="clear" w:color="auto" w:fill="ffffff"/>
        </w:rPr>
        <w:t xml:space="preserve">  /  </w:t>
      </w:r>
      <w:r>
        <w:rPr>
          <w:rFonts w:hint="eastAsia" w:hAnsi="宋体" w:cs="宋体"/>
          <w:b w:val="0"/>
          <w:color w:val="000000"/>
          <w:position w:val="0"/>
          <w:szCs w:val="24"/>
          <w:highlight w:val="none"/>
          <w:shd w:val="clear" w:color="auto" w:fill="ffffff"/>
          <w:vertAlign w:val="superscript"/>
        </w:rPr>
        <w:t xml:space="preserve">3</w:t>
      </w:r>
      <w:r>
        <w:rPr>
          <w:rFonts w:hint="eastAsia" w:hAnsi="宋体" w:cs="宋体"/>
          <w:b w:val="0"/>
          <w:color w:val="000000"/>
          <w:position w:val="0"/>
          <w:szCs w:val="24"/>
          <w:highlight w:val="none"/>
          <w:shd w:val="clear" w:color="auto" w:fill="ffffff"/>
        </w:rPr>
        <w:t xml:space="preserve">。</w:t>
      </w:r>
      <w:r>
        <w:rPr>
          <w:rFonts w:hint="eastAsia" w:hAnsi="宋体" w:cs="宋体"/>
          <w:b w:val="0"/>
          <w:color w:val="000000"/>
          <w:position w:val="0"/>
          <w:szCs w:val="24"/>
          <w:highlight w:val="none"/>
          <w:u w:val="single"/>
          <w:shd w:val="clear" w:color="auto" w:fill="ffffff"/>
        </w:rPr>
        <w:t xml:space="preserve">  /  </w:t>
      </w:r>
      <w:r>
        <w:rPr>
          <w:rFonts w:hint="eastAsia" w:hAnsi="宋体" w:cs="宋体"/>
          <w:b w:val="0"/>
          <w:color w:val="000000"/>
          <w:position w:val="0"/>
          <w:szCs w:val="24"/>
          <w:highlight w:val="none"/>
          <w:shd w:val="clear" w:color="auto" w:fill="ffffff"/>
        </w:rPr>
        <w:t xml:space="preserve">的</w:t>
      </w:r>
      <w:r>
        <w:rPr>
          <w:rFonts w:hint="eastAsia" w:hAnsi="宋体" w:cs="宋体"/>
          <w:b w:val="0"/>
          <w:color w:val="000000"/>
          <w:position w:val="0"/>
          <w:szCs w:val="24"/>
          <w:highlight w:val="none"/>
          <w:u w:val="single"/>
          <w:shd w:val="clear" w:color="auto" w:fill="ffffff"/>
        </w:rPr>
        <w:t xml:space="preserve">  /  </w:t>
      </w:r>
      <w:r>
        <w:rPr>
          <w:rFonts w:hint="eastAsia" w:hAnsi="宋体" w:cs="宋体"/>
          <w:b w:val="0"/>
          <w:color w:val="000000"/>
          <w:position w:val="0"/>
          <w:szCs w:val="24"/>
          <w:highlight w:val="none"/>
          <w:shd w:val="clear" w:color="auto" w:fill="ffffff"/>
          <w:vertAlign w:val="superscript"/>
        </w:rPr>
        <w:t xml:space="preserve">4</w:t>
      </w:r>
      <w:r>
        <w:rPr>
          <w:rFonts w:hint="eastAsia" w:hAnsi="宋体" w:cs="宋体"/>
          <w:b w:val="0"/>
          <w:color w:val="000000"/>
          <w:position w:val="0"/>
          <w:szCs w:val="24"/>
          <w:highlight w:val="none"/>
          <w:shd w:val="clear" w:color="auto" w:fill="ffffff"/>
        </w:rPr>
        <w:t xml:space="preserve">在中国境内生产。</w:t>
      </w:r>
      <w:r>
        <w:rPr>
          <w:rFonts w:hint="eastAsia" w:hAnsi="宋体" w:cs="宋体"/>
          <w:b w:val="0"/>
          <w:color w:val="000000"/>
          <w:position w:val="0"/>
          <w:szCs w:val="24"/>
          <w:highlight w:val="none"/>
          <w:u w:val="single"/>
          <w:shd w:val="clear" w:color="auto" w:fill="ffffff"/>
        </w:rPr>
        <w:t xml:space="preserve">  /  </w:t>
      </w:r>
      <w:r>
        <w:rPr>
          <w:rFonts w:hint="eastAsia" w:hAnsi="宋体" w:cs="宋体"/>
          <w:b w:val="0"/>
          <w:color w:val="000000"/>
          <w:position w:val="0"/>
          <w:szCs w:val="24"/>
          <w:highlight w:val="none"/>
          <w:shd w:val="clear" w:color="auto" w:fill="ffffff"/>
        </w:rPr>
        <w:t xml:space="preserve">的</w:t>
      </w:r>
      <w:r>
        <w:rPr>
          <w:rFonts w:hint="eastAsia" w:hAnsi="宋体" w:cs="宋体"/>
          <w:b w:val="0"/>
          <w:color w:val="000000"/>
          <w:position w:val="0"/>
          <w:szCs w:val="24"/>
          <w:highlight w:val="none"/>
          <w:u w:val="single"/>
          <w:shd w:val="clear" w:color="auto" w:fill="ffffff"/>
        </w:rPr>
        <w:t xml:space="preserve">  /  </w:t>
      </w:r>
      <w:r>
        <w:rPr>
          <w:rFonts w:hint="eastAsia" w:hAnsi="宋体" w:cs="宋体"/>
          <w:b w:val="0"/>
          <w:color w:val="000000"/>
          <w:position w:val="0"/>
          <w:szCs w:val="24"/>
          <w:highlight w:val="none"/>
          <w:shd w:val="clear" w:color="auto" w:fill="ffffff"/>
          <w:vertAlign w:val="superscript"/>
        </w:rPr>
        <w:t xml:space="preserve">5</w:t>
      </w:r>
      <w:r>
        <w:rPr>
          <w:rFonts w:hint="eastAsia" w:hAnsi="宋体" w:cs="宋体"/>
          <w:b w:val="0"/>
          <w:color w:val="000000"/>
          <w:position w:val="0"/>
          <w:szCs w:val="24"/>
          <w:highlight w:val="none"/>
          <w:shd w:val="clear" w:color="auto" w:fill="ffffff"/>
        </w:rPr>
        <w:t xml:space="preserve">在中国境内完成。</w:t>
      </w:r>
      <w:r/>
    </w:p>
    <w:p>
      <w:pPr>
        <w:ind w:firstLine="420"/>
        <w:jc w:val="left"/>
        <w:spacing w:before="30" w:after="30" w:line="360" w:lineRule="auto"/>
        <w:shd w:val="clear" w:color="auto" w:fill="ffffff"/>
        <w:widowControl/>
        <w:rPr>
          <w:rFonts w:hint="eastAsia" w:hAnsi="宋体" w:cs="宋体"/>
          <w:b w:val="0"/>
          <w:position w:val="0"/>
          <w:szCs w:val="24"/>
          <w:highlight w:val="none"/>
        </w:rPr>
      </w:pPr>
      <w:r>
        <w:rPr>
          <w:rFonts w:hint="eastAsia" w:hAnsi="宋体" w:cs="宋体"/>
          <w:b w:val="0"/>
          <w:color w:val="000000"/>
          <w:position w:val="0"/>
          <w:szCs w:val="24"/>
          <w:highlight w:val="none"/>
          <w:shd w:val="clear" w:color="auto" w:fill="ffffff"/>
        </w:rPr>
        <w:t xml:space="preserve">2.</w:t>
      </w:r>
      <w:r>
        <w:rPr>
          <w:rFonts w:hint="eastAsia" w:hAnsi="宋体" w:cs="宋体"/>
          <w:b w:val="0"/>
          <w:color w:val="000000"/>
          <w:position w:val="0"/>
          <w:szCs w:val="24"/>
          <w:highlight w:val="none"/>
          <w:u w:val="single"/>
          <w:shd w:val="clear" w:color="auto" w:fill="ffffff"/>
        </w:rPr>
        <w:t xml:space="preserve">（产品名称2）</w:t>
      </w:r>
      <w:r>
        <w:rPr>
          <w:rFonts w:hint="eastAsia" w:hAnsi="宋体" w:cs="宋体"/>
          <w:b w:val="0"/>
          <w:color w:val="000000"/>
          <w:position w:val="0"/>
          <w:szCs w:val="24"/>
          <w:highlight w:val="none"/>
          <w:shd w:val="clear" w:color="auto" w:fill="ffffff"/>
        </w:rPr>
        <w:t xml:space="preserve">，生产厂为</w:t>
      </w:r>
      <w:r>
        <w:rPr>
          <w:rFonts w:hint="eastAsia" w:hAnsi="宋体" w:cs="宋体"/>
          <w:b w:val="0"/>
          <w:color w:val="000000"/>
          <w:position w:val="0"/>
          <w:szCs w:val="24"/>
          <w:highlight w:val="none"/>
          <w:u w:val="single"/>
          <w:shd w:val="clear" w:color="auto" w:fill="ffffff"/>
        </w:rPr>
        <w:t xml:space="preserve">（厂名）</w:t>
      </w:r>
      <w:r>
        <w:rPr>
          <w:rFonts w:hint="eastAsia" w:hAnsi="宋体" w:cs="宋体"/>
          <w:b w:val="0"/>
          <w:color w:val="000000"/>
          <w:position w:val="0"/>
          <w:szCs w:val="24"/>
          <w:highlight w:val="none"/>
          <w:shd w:val="clear" w:color="auto" w:fill="ffffff"/>
        </w:rPr>
        <w:t xml:space="preserve">，厂址为</w:t>
      </w:r>
      <w:r>
        <w:rPr>
          <w:rFonts w:hint="eastAsia" w:hAnsi="宋体" w:cs="宋体"/>
          <w:b w:val="0"/>
          <w:color w:val="000000"/>
          <w:position w:val="0"/>
          <w:szCs w:val="24"/>
          <w:highlight w:val="none"/>
          <w:u w:val="single"/>
          <w:shd w:val="clear" w:color="auto" w:fill="ffffff"/>
        </w:rPr>
        <w:t xml:space="preserve">（生产厂址）</w:t>
      </w:r>
      <w:r>
        <w:rPr>
          <w:rFonts w:hint="eastAsia" w:hAnsi="宋体" w:cs="宋体"/>
          <w:b w:val="0"/>
          <w:color w:val="000000"/>
          <w:position w:val="0"/>
          <w:szCs w:val="24"/>
          <w:highlight w:val="none"/>
          <w:shd w:val="clear" w:color="auto" w:fill="ffffff"/>
        </w:rPr>
        <w:t xml:space="preserve">。</w:t>
      </w:r>
      <w:r>
        <w:rPr>
          <w:rFonts w:hint="eastAsia" w:hAnsi="宋体" w:cs="宋体"/>
          <w:b w:val="0"/>
          <w:color w:val="000000"/>
          <w:position w:val="0"/>
          <w:szCs w:val="24"/>
          <w:highlight w:val="none"/>
          <w:u w:val="single"/>
          <w:shd w:val="clear" w:color="auto" w:fill="ffffff"/>
        </w:rPr>
        <w:t xml:space="preserve"> /  </w:t>
      </w:r>
      <w:r>
        <w:rPr>
          <w:rFonts w:hint="eastAsia" w:hAnsi="宋体" w:cs="宋体"/>
          <w:b w:val="0"/>
          <w:color w:val="000000"/>
          <w:position w:val="0"/>
          <w:szCs w:val="24"/>
          <w:highlight w:val="none"/>
          <w:shd w:val="clear" w:color="auto" w:fill="ffffff"/>
        </w:rPr>
        <w:t xml:space="preserve">的中国境内生产的组件成本占比≥</w:t>
      </w:r>
      <w:r>
        <w:rPr>
          <w:rFonts w:hint="eastAsia" w:hAnsi="宋体" w:cs="宋体"/>
          <w:b w:val="0"/>
          <w:color w:val="000000"/>
          <w:position w:val="0"/>
          <w:szCs w:val="24"/>
          <w:highlight w:val="none"/>
          <w:u w:val="single"/>
          <w:shd w:val="clear" w:color="auto" w:fill="ffffff"/>
        </w:rPr>
        <w:t xml:space="preserve">  /  </w:t>
      </w:r>
      <w:r>
        <w:rPr>
          <w:rFonts w:hint="eastAsia" w:hAnsi="宋体" w:cs="宋体"/>
          <w:b w:val="0"/>
          <w:color w:val="000000"/>
          <w:position w:val="0"/>
          <w:szCs w:val="24"/>
          <w:highlight w:val="none"/>
          <w:shd w:val="clear" w:color="auto" w:fill="ffffff"/>
        </w:rPr>
        <w:t xml:space="preserve">。</w:t>
      </w:r>
      <w:r>
        <w:rPr>
          <w:rFonts w:hint="eastAsia" w:hAnsi="宋体" w:cs="宋体"/>
          <w:b w:val="0"/>
          <w:color w:val="000000"/>
          <w:position w:val="0"/>
          <w:szCs w:val="24"/>
          <w:highlight w:val="none"/>
          <w:u w:val="single"/>
          <w:shd w:val="clear" w:color="auto" w:fill="ffffff"/>
        </w:rPr>
        <w:t xml:space="preserve">  /  </w:t>
      </w:r>
      <w:r>
        <w:rPr>
          <w:rFonts w:hint="eastAsia" w:hAnsi="宋体" w:cs="宋体"/>
          <w:b w:val="0"/>
          <w:color w:val="000000"/>
          <w:position w:val="0"/>
          <w:szCs w:val="24"/>
          <w:highlight w:val="none"/>
          <w:shd w:val="clear" w:color="auto" w:fill="ffffff"/>
        </w:rPr>
        <w:t xml:space="preserve">的</w:t>
      </w:r>
      <w:r>
        <w:rPr>
          <w:rFonts w:hint="eastAsia" w:hAnsi="宋体" w:cs="宋体"/>
          <w:b w:val="0"/>
          <w:color w:val="000000"/>
          <w:position w:val="0"/>
          <w:szCs w:val="24"/>
          <w:highlight w:val="none"/>
          <w:u w:val="single"/>
          <w:shd w:val="clear" w:color="auto" w:fill="ffffff"/>
        </w:rPr>
        <w:t xml:space="preserve">  /  </w:t>
      </w:r>
      <w:r>
        <w:rPr>
          <w:rFonts w:hint="eastAsia" w:hAnsi="宋体" w:cs="宋体"/>
          <w:b w:val="0"/>
          <w:color w:val="000000"/>
          <w:position w:val="0"/>
          <w:szCs w:val="24"/>
          <w:highlight w:val="none"/>
          <w:shd w:val="clear" w:color="auto" w:fill="ffffff"/>
        </w:rPr>
        <w:t xml:space="preserve">在中国境内生产。</w:t>
      </w:r>
      <w:r>
        <w:rPr>
          <w:rFonts w:hint="eastAsia" w:hAnsi="宋体" w:cs="宋体"/>
          <w:b w:val="0"/>
          <w:color w:val="000000"/>
          <w:position w:val="0"/>
          <w:szCs w:val="24"/>
          <w:highlight w:val="none"/>
          <w:u w:val="single"/>
          <w:shd w:val="clear" w:color="auto" w:fill="ffffff"/>
        </w:rPr>
        <w:t xml:space="preserve">  /  </w:t>
      </w:r>
      <w:r>
        <w:rPr>
          <w:rFonts w:hint="eastAsia" w:hAnsi="宋体" w:cs="宋体"/>
          <w:b w:val="0"/>
          <w:color w:val="000000"/>
          <w:position w:val="0"/>
          <w:szCs w:val="24"/>
          <w:highlight w:val="none"/>
          <w:shd w:val="clear" w:color="auto" w:fill="ffffff"/>
        </w:rPr>
        <w:t xml:space="preserve">的</w:t>
      </w:r>
      <w:r>
        <w:rPr>
          <w:rFonts w:hint="eastAsia" w:hAnsi="宋体" w:cs="宋体"/>
          <w:b w:val="0"/>
          <w:color w:val="000000"/>
          <w:position w:val="0"/>
          <w:szCs w:val="24"/>
          <w:highlight w:val="none"/>
          <w:u w:val="single"/>
          <w:shd w:val="clear" w:color="auto" w:fill="ffffff"/>
        </w:rPr>
        <w:t xml:space="preserve">  /  </w:t>
      </w:r>
      <w:r>
        <w:rPr>
          <w:rFonts w:hint="eastAsia" w:hAnsi="宋体" w:cs="宋体"/>
          <w:b w:val="0"/>
          <w:color w:val="000000"/>
          <w:position w:val="0"/>
          <w:szCs w:val="24"/>
          <w:highlight w:val="none"/>
          <w:shd w:val="clear" w:color="auto" w:fill="ffffff"/>
        </w:rPr>
        <w:t xml:space="preserve">在中国境内完成。</w:t>
      </w:r>
      <w:r/>
    </w:p>
    <w:p>
      <w:pPr>
        <w:ind w:firstLine="420"/>
        <w:jc w:val="left"/>
        <w:spacing w:before="30" w:after="30" w:line="360" w:lineRule="auto"/>
        <w:shd w:val="clear" w:color="auto" w:fill="ffffff"/>
        <w:widowControl/>
        <w:rPr>
          <w:rFonts w:hint="eastAsia" w:hAnsi="宋体" w:cs="宋体"/>
          <w:b w:val="0"/>
          <w:position w:val="0"/>
          <w:szCs w:val="24"/>
          <w:highlight w:val="none"/>
        </w:rPr>
      </w:pPr>
      <w:r>
        <w:rPr>
          <w:rFonts w:hint="eastAsia" w:hAnsi="宋体" w:cs="宋体"/>
          <w:b w:val="0"/>
          <w:color w:val="000000"/>
          <w:position w:val="0"/>
          <w:szCs w:val="24"/>
          <w:highlight w:val="none"/>
          <w:shd w:val="clear" w:color="auto" w:fill="ffffff"/>
        </w:rPr>
        <w:t xml:space="preserve">……</w:t>
      </w:r>
      <w:r/>
    </w:p>
    <w:p>
      <w:pPr>
        <w:ind w:firstLine="420"/>
        <w:jc w:val="left"/>
        <w:spacing w:before="30" w:after="30" w:line="360" w:lineRule="auto"/>
        <w:shd w:val="clear" w:color="auto" w:fill="ffffff"/>
        <w:widowControl/>
        <w:rPr>
          <w:rFonts w:hint="eastAsia" w:hAnsi="宋体" w:cs="宋体"/>
          <w:b w:val="0"/>
          <w:position w:val="0"/>
          <w:szCs w:val="24"/>
          <w:highlight w:val="none"/>
        </w:rPr>
      </w:pPr>
      <w:r>
        <w:rPr>
          <w:rFonts w:hint="eastAsia" w:hAnsi="宋体" w:cs="宋体"/>
          <w:b w:val="0"/>
          <w:color w:val="000000"/>
          <w:position w:val="0"/>
          <w:szCs w:val="24"/>
          <w:highlight w:val="none"/>
          <w:shd w:val="clear" w:color="auto" w:fill="ffffff"/>
        </w:rPr>
        <w:t xml:space="preserve">本公司（单位）对上述声明内容的真实性负责。如有虚假，愿承担相应法律责任。</w:t>
      </w:r>
      <w:r/>
    </w:p>
    <w:p>
      <w:pPr>
        <w:jc w:val="left"/>
        <w:spacing w:before="30" w:after="30" w:line="0" w:lineRule="atLeast"/>
        <w:shd w:val="clear" w:color="auto" w:fill="ffffff"/>
        <w:widowControl/>
        <w:rPr>
          <w:rFonts w:hint="eastAsia" w:hAnsi="宋体" w:cs="宋体"/>
          <w:b w:val="0"/>
          <w:position w:val="0"/>
          <w:szCs w:val="24"/>
          <w:highlight w:val="none"/>
        </w:rPr>
      </w:pPr>
      <w:r>
        <w:rPr>
          <w:rFonts w:hAnsi="宋体" w:cs="宋体"/>
          <w:b w:val="0"/>
          <w:position w:val="0"/>
          <w:szCs w:val="24"/>
          <w:highlight w:val="none"/>
        </w:rPr>
        <w:t xml:space="preserve"> </w:t>
      </w:r>
      <w:r/>
    </w:p>
    <w:p>
      <w:pPr>
        <w:jc w:val="center"/>
        <w:spacing w:before="30" w:after="30" w:line="360" w:lineRule="auto"/>
        <w:shd w:val="clear" w:color="auto" w:fill="ffffff"/>
        <w:widowControl/>
        <w:rPr>
          <w:rFonts w:hint="eastAsia" w:hAnsi="宋体" w:cs="宋体"/>
          <w:bCs/>
          <w:position w:val="0"/>
          <w:sz w:val="30"/>
          <w:szCs w:val="30"/>
          <w:highlight w:val="none"/>
        </w:rPr>
      </w:pPr>
      <w:r>
        <w:rPr>
          <w:rFonts w:hint="eastAsia" w:hAnsi="宋体" w:cs="宋体"/>
          <w:bCs/>
          <w:color w:val="000000"/>
          <w:position w:val="0"/>
          <w:sz w:val="30"/>
          <w:szCs w:val="30"/>
          <w:highlight w:val="none"/>
          <w:shd w:val="clear" w:color="auto" w:fill="ffffff"/>
        </w:rPr>
        <w:t xml:space="preserve">公司（单位）名称（加盖CA电子公章）：</w:t>
      </w:r>
      <w:r/>
    </w:p>
    <w:p>
      <w:pPr>
        <w:jc w:val="center"/>
        <w:spacing w:before="30" w:after="30" w:line="360" w:lineRule="auto"/>
        <w:shd w:val="clear" w:color="auto" w:fill="ffffff"/>
        <w:widowControl/>
        <w:rPr>
          <w:rFonts w:hint="eastAsia" w:hAnsi="宋体" w:cs="宋体"/>
          <w:b w:val="0"/>
          <w:position w:val="0"/>
          <w:szCs w:val="24"/>
          <w:highlight w:val="none"/>
        </w:rPr>
      </w:pPr>
      <w:r>
        <w:rPr>
          <w:rFonts w:hint="eastAsia" w:hAnsi="宋体" w:cs="宋体"/>
          <w:b w:val="0"/>
          <w:color w:val="000000"/>
          <w:position w:val="0"/>
          <w:szCs w:val="24"/>
          <w:highlight w:val="none"/>
          <w:shd w:val="clear" w:color="auto" w:fill="ffffff"/>
        </w:rPr>
        <w:t xml:space="preserve">          日期：      年   月   日         </w:t>
      </w:r>
      <w:r/>
    </w:p>
    <w:p>
      <w:pPr>
        <w:jc w:val="left"/>
        <w:spacing w:before="30" w:after="30" w:line="0" w:lineRule="atLeast"/>
        <w:shd w:val="clear" w:color="auto" w:fill="ffffff"/>
        <w:widowControl/>
        <w:rPr>
          <w:rFonts w:hint="eastAsia" w:hAnsi="宋体" w:cs="宋体"/>
          <w:b w:val="0"/>
          <w:position w:val="0"/>
          <w:szCs w:val="24"/>
          <w:highlight w:val="none"/>
        </w:rPr>
      </w:pPr>
      <w:r>
        <w:rPr>
          <w:rFonts w:hAnsi="宋体" w:cs="宋体"/>
          <w:b w:val="0"/>
          <w:position w:val="0"/>
          <w:szCs w:val="24"/>
          <w:highlight w:val="none"/>
        </w:rPr>
        <w:t xml:space="preserve"> </w:t>
      </w:r>
      <w:r/>
    </w:p>
    <w:p>
      <w:pPr>
        <w:jc w:val="left"/>
        <w:spacing w:before="30" w:after="30" w:line="360" w:lineRule="auto"/>
        <w:shd w:val="clear" w:color="auto" w:fill="ffffff"/>
        <w:widowControl/>
        <w:rPr>
          <w:rFonts w:hint="eastAsia" w:hAnsi="宋体" w:cs="宋体"/>
          <w:b w:val="0"/>
          <w:position w:val="0"/>
          <w:szCs w:val="24"/>
          <w:highlight w:val="none"/>
        </w:rPr>
      </w:pPr>
      <w:r>
        <w:rPr>
          <w:rFonts w:hint="eastAsia" w:hAnsi="宋体" w:cs="宋体"/>
          <w:b w:val="0"/>
          <w:color w:val="000000"/>
          <w:position w:val="0"/>
          <w:szCs w:val="24"/>
          <w:highlight w:val="none"/>
          <w:shd w:val="clear" w:color="auto" w:fill="ffffff"/>
        </w:rPr>
        <w:t xml:space="preserve">1.产品如有型号，请在“产品名称”栏一并填写。</w:t>
      </w:r>
      <w:r/>
    </w:p>
    <w:p>
      <w:pPr>
        <w:jc w:val="left"/>
        <w:spacing w:before="30" w:after="30" w:line="360" w:lineRule="auto"/>
        <w:shd w:val="clear" w:color="auto" w:fill="ffffff"/>
        <w:widowControl/>
        <w:rPr>
          <w:rFonts w:hint="eastAsia" w:hAnsi="宋体" w:cs="宋体"/>
          <w:b w:val="0"/>
          <w:position w:val="0"/>
          <w:szCs w:val="24"/>
          <w:highlight w:val="none"/>
        </w:rPr>
      </w:pPr>
      <w:r>
        <w:rPr>
          <w:rFonts w:hint="eastAsia" w:hAnsi="宋体" w:cs="宋体"/>
          <w:b w:val="0"/>
          <w:color w:val="000000"/>
          <w:position w:val="0"/>
          <w:szCs w:val="24"/>
          <w:highlight w:val="none"/>
          <w:shd w:val="clear" w:color="auto" w:fill="ffffff"/>
        </w:rPr>
        <w:t xml:space="preserve">2.生产厂名与厂址应与生产厂营业执照载明的相关信息保持一致。</w:t>
      </w:r>
      <w:r/>
    </w:p>
    <w:p>
      <w:pPr>
        <w:jc w:val="left"/>
        <w:spacing w:before="30" w:after="30" w:line="360" w:lineRule="auto"/>
        <w:shd w:val="clear" w:color="auto" w:fill="ffffff"/>
        <w:widowControl/>
        <w:rPr>
          <w:rFonts w:hint="eastAsia" w:hAnsi="宋体" w:cs="宋体"/>
          <w:b w:val="0"/>
          <w:position w:val="0"/>
          <w:szCs w:val="24"/>
          <w:highlight w:val="none"/>
        </w:rPr>
      </w:pPr>
      <w:r>
        <w:rPr>
          <w:rFonts w:hint="eastAsia" w:hAnsi="宋体" w:cs="宋体"/>
          <w:b w:val="0"/>
          <w:color w:val="000000"/>
          <w:position w:val="0"/>
          <w:szCs w:val="24"/>
          <w:highlight w:val="none"/>
          <w:shd w:val="clear" w:color="auto" w:fill="ffffff"/>
        </w:rPr>
        <w:t xml:space="preserve">3.该产品的中国境内生产的组件成本占比相关要求实施前，“规定比例”栏可不填，下同。</w:t>
      </w:r>
      <w:r/>
    </w:p>
    <w:p>
      <w:pPr>
        <w:jc w:val="left"/>
        <w:spacing w:before="30" w:after="30" w:line="360" w:lineRule="auto"/>
        <w:shd w:val="clear" w:color="auto" w:fill="ffffff"/>
        <w:widowControl/>
        <w:rPr>
          <w:rFonts w:hint="eastAsia" w:hAnsi="宋体" w:cs="宋体"/>
          <w:b w:val="0"/>
          <w:position w:val="0"/>
          <w:szCs w:val="24"/>
          <w:highlight w:val="none"/>
        </w:rPr>
      </w:pPr>
      <w:r>
        <w:rPr>
          <w:rFonts w:hint="eastAsia" w:hAnsi="宋体" w:cs="宋体"/>
          <w:b w:val="0"/>
          <w:color w:val="000000"/>
          <w:position w:val="0"/>
          <w:szCs w:val="24"/>
          <w:highlight w:val="none"/>
          <w:shd w:val="clear" w:color="auto" w:fill="ffffff"/>
        </w:rPr>
        <w:t xml:space="preserve">4.该产品的关键组件要求实施前，“关键组件”栏可不填，下同。</w:t>
      </w:r>
      <w:r/>
    </w:p>
    <w:p>
      <w:pPr>
        <w:jc w:val="left"/>
        <w:spacing w:before="30" w:after="30" w:line="360" w:lineRule="auto"/>
        <w:shd w:val="clear" w:color="auto" w:fill="ffffff"/>
        <w:widowControl/>
        <w:rPr>
          <w:rFonts w:hint="eastAsia" w:hAnsi="宋体" w:cs="宋体"/>
          <w:b w:val="0"/>
          <w:position w:val="0"/>
          <w:szCs w:val="24"/>
          <w:highlight w:val="none"/>
        </w:rPr>
      </w:pPr>
      <w:r>
        <w:rPr>
          <w:rFonts w:hint="eastAsia" w:hAnsi="宋体" w:cs="宋体"/>
          <w:b w:val="0"/>
          <w:color w:val="000000"/>
          <w:position w:val="0"/>
          <w:szCs w:val="24"/>
          <w:highlight w:val="none"/>
          <w:shd w:val="clear" w:color="auto" w:fill="ffffff"/>
        </w:rPr>
        <w:t xml:space="preserve">5.该产品的关键工序要求实施前，“关键工序”栏可不填，下同。</w:t>
      </w:r>
      <w:r/>
    </w:p>
    <w:p>
      <w:pPr>
        <w:jc w:val="left"/>
        <w:spacing w:before="30" w:after="30" w:line="360" w:lineRule="auto"/>
        <w:shd w:val="clear" w:color="auto" w:fill="ffffff"/>
        <w:widowControl/>
        <w:rPr>
          <w:rFonts w:hint="eastAsia" w:hAnsi="宋体" w:cs="宋体"/>
          <w:b w:val="0"/>
          <w:position w:val="0"/>
          <w:szCs w:val="24"/>
          <w:highlight w:val="none"/>
        </w:rPr>
      </w:pPr>
      <w:r>
        <w:rPr>
          <w:rFonts w:hint="eastAsia" w:hAnsi="宋体" w:cs="宋体"/>
          <w:b w:val="0"/>
          <w:color w:val="000000"/>
          <w:position w:val="0"/>
          <w:szCs w:val="24"/>
          <w:highlight w:val="none"/>
          <w:shd w:val="clear" w:color="auto" w:fill="ffffff"/>
        </w:rPr>
        <w:t xml:space="preserve">6.《声明函》中标注“</w:t>
      </w:r>
      <w:r>
        <w:rPr>
          <w:rFonts w:hint="eastAsia" w:hAnsi="宋体" w:cs="宋体"/>
          <w:b w:val="0"/>
          <w:color w:val="000000"/>
          <w:position w:val="0"/>
          <w:szCs w:val="24"/>
          <w:highlight w:val="none"/>
          <w:u w:val="single"/>
          <w:shd w:val="clear" w:color="auto" w:fill="ffffff"/>
        </w:rPr>
        <w:t xml:space="preserve">  /  </w:t>
      </w:r>
      <w:r>
        <w:rPr>
          <w:rFonts w:hint="eastAsia" w:hAnsi="宋体" w:cs="宋体"/>
          <w:b w:val="0"/>
          <w:color w:val="000000"/>
          <w:position w:val="0"/>
          <w:szCs w:val="24"/>
          <w:highlight w:val="none"/>
          <w:shd w:val="clear" w:color="auto" w:fill="ffffff"/>
        </w:rPr>
        <w:t xml:space="preserve">”的地方无需填写。</w:t>
      </w:r>
      <w:bookmarkEnd w:id="252"/>
      <w:r/>
      <w:r/>
    </w:p>
    <w:p>
      <w:pPr>
        <w:rPr>
          <w:rFonts w:hint="eastAsia" w:hAnsi="宋体" w:cs="宋体"/>
          <w:b w:val="0"/>
          <w:position w:val="0"/>
          <w:szCs w:val="24"/>
          <w:highlight w:val="none"/>
        </w:rPr>
      </w:pPr>
      <w:r>
        <w:rPr>
          <w:rFonts w:hAnsi="宋体" w:cs="宋体"/>
          <w:b w:val="0"/>
          <w:position w:val="0"/>
          <w:szCs w:val="24"/>
          <w:highlight w:val="none"/>
        </w:rPr>
        <w:t xml:space="preserve"> </w:t>
      </w:r>
      <w:r/>
    </w:p>
    <w:p>
      <w:pPr>
        <w:ind w:firstLine="2409"/>
        <w:jc w:val="left"/>
        <w:rPr>
          <w:rFonts w:hint="eastAsia" w:hAnsi="宋体" w:cs="黑体"/>
          <w:color w:val="000000"/>
          <w:position w:val="0"/>
          <w:sz w:val="30"/>
          <w:szCs w:val="30"/>
          <w:highlight w:val="none"/>
        </w:rPr>
      </w:pPr>
      <w:r>
        <w:rPr>
          <w:rFonts w:hint="eastAsia" w:hAnsi="宋体" w:cs="黑体"/>
          <w:color w:val="000000"/>
          <w:position w:val="0"/>
          <w:sz w:val="30"/>
          <w:szCs w:val="30"/>
          <w:highlight w:val="none"/>
        </w:rPr>
      </w:r>
      <w:r/>
    </w:p>
    <w:p>
      <w:pPr>
        <w:jc w:val="center"/>
        <w:rPr>
          <w:rFonts w:hint="eastAsia" w:hAnsi="宋体" w:cs="黑体"/>
          <w:color w:val="000000"/>
          <w:position w:val="0"/>
          <w:sz w:val="32"/>
          <w:szCs w:val="32"/>
          <w:highlight w:val="none"/>
        </w:rPr>
      </w:pPr>
      <w:r>
        <w:rPr>
          <w:rFonts w:hint="eastAsia" w:hAnsi="宋体" w:cs="黑体"/>
          <w:color w:val="000000"/>
          <w:position w:val="0"/>
          <w:sz w:val="32"/>
          <w:szCs w:val="32"/>
          <w:highlight w:val="none"/>
        </w:rPr>
      </w:r>
      <w:r/>
    </w:p>
    <w:p>
      <w:pPr>
        <w:shd w:val="nil" w:color="auto"/>
        <w:rPr>
          <w:rFonts w:hint="eastAsia" w:hAnsi="宋体" w:cs="黑体"/>
          <w:b w:val="0"/>
          <w:bCs w:val="0"/>
          <w:color w:val="000000"/>
          <w:position w:val="0"/>
          <w:sz w:val="30"/>
          <w:szCs w:val="30"/>
          <w:highlight w:val="none"/>
        </w:rPr>
      </w:pPr>
      <w:r>
        <w:rPr>
          <w:rFonts w:hint="eastAsia" w:hAnsi="宋体" w:cs="黑体"/>
          <w:b w:val="0"/>
          <w:bCs/>
          <w:color w:val="000000"/>
          <w:position w:val="0"/>
          <w:sz w:val="30"/>
          <w:szCs w:val="30"/>
          <w:highlight w:val="none"/>
        </w:rPr>
        <w:br w:type="page" w:clear="all"/>
      </w:r>
      <w:r>
        <w:rPr>
          <w:rFonts w:hint="eastAsia" w:hAnsi="宋体" w:cs="黑体"/>
          <w:b w:val="0"/>
          <w:bCs/>
          <w:color w:val="000000"/>
          <w:position w:val="0"/>
          <w:sz w:val="30"/>
          <w:szCs w:val="30"/>
          <w:highlight w:val="none"/>
        </w:rPr>
      </w:r>
      <w:r/>
    </w:p>
    <w:p>
      <w:pPr>
        <w:ind w:firstLine="2400"/>
        <w:jc w:val="left"/>
        <w:rPr>
          <w:rFonts w:hint="eastAsia" w:hAnsi="宋体" w:cs="黑体"/>
          <w:b w:val="0"/>
          <w:bCs w:val="0"/>
          <w:color w:val="000000"/>
          <w:position w:val="0"/>
          <w:sz w:val="30"/>
          <w:szCs w:val="30"/>
          <w:highlight w:val="none"/>
        </w:rPr>
      </w:pPr>
      <w:r>
        <w:rPr>
          <w:rFonts w:hint="eastAsia" w:hAnsi="宋体" w:cs="黑体"/>
          <w:b w:val="0"/>
          <w:bCs/>
          <w:color w:val="000000"/>
          <w:position w:val="0"/>
          <w:sz w:val="30"/>
          <w:szCs w:val="30"/>
          <w:highlight w:val="none"/>
        </w:rPr>
        <w:t xml:space="preserve">十二、</w:t>
      </w:r>
      <w:bookmarkStart w:id="253" w:name="OLE_LINK55"/>
      <w:r/>
      <w:bookmarkStart w:id="254" w:name="OLE_LINK103"/>
      <w:r/>
      <w:bookmarkStart w:id="255" w:name="OLE_LINK137"/>
      <w:r>
        <w:rPr>
          <w:rFonts w:hint="eastAsia" w:hAnsi="宋体" w:cs="黑体"/>
          <w:b w:val="0"/>
          <w:bCs/>
          <w:color w:val="000000"/>
          <w:position w:val="0"/>
          <w:sz w:val="30"/>
          <w:szCs w:val="30"/>
          <w:highlight w:val="none"/>
        </w:rPr>
        <w:t xml:space="preserve">投标分项报价表</w:t>
      </w:r>
      <w:r/>
    </w:p>
    <w:p>
      <w:pPr>
        <w:jc w:val="left"/>
        <w:rPr>
          <w:rFonts w:hint="eastAsia" w:hAnsi="宋体"/>
          <w:b w:val="0"/>
          <w:bCs/>
          <w:position w:val="0"/>
          <w:sz w:val="21"/>
          <w:szCs w:val="24"/>
          <w:highlight w:val="none"/>
          <w:shd w:val="clear" w:color="auto" w:fill="ffffff"/>
        </w:rPr>
        <w:pBdr>
          <w:top w:val="none" w:color="000000" w:sz="0" w:space="0"/>
          <w:left w:val="none" w:color="000000" w:sz="0" w:space="0"/>
          <w:bottom w:val="none" w:color="000000" w:sz="0" w:space="0"/>
          <w:right w:val="none" w:color="000000" w:sz="0" w:space="0"/>
        </w:pBdr>
      </w:pPr>
      <w:r>
        <w:rPr>
          <w:rFonts w:hAnsi="宋体" w:cs="宋体"/>
          <w:b w:val="0"/>
          <w:bCs/>
          <w:position w:val="0"/>
          <w:szCs w:val="24"/>
          <w:highlight w:val="none"/>
          <w:shd w:val="clear" w:color="auto" w:fill="ffffff"/>
        </w:rPr>
        <w:t xml:space="preserve">按照采购清单内容，自行填报，金额单位：人民币元。</w:t>
      </w:r>
      <w:r/>
    </w:p>
    <w:tbl>
      <w:tblPr>
        <w:tblStyle w:val="864"/>
        <w:tblW w:w="9073" w:type="dxa"/>
        <w:tblCellSpacing w:w="0" w:type="dxa"/>
        <w:tblInd w:w="-43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7"/>
        <w:gridCol w:w="2390"/>
        <w:gridCol w:w="735"/>
        <w:gridCol w:w="850"/>
        <w:gridCol w:w="709"/>
        <w:gridCol w:w="992"/>
        <w:gridCol w:w="709"/>
        <w:gridCol w:w="851"/>
        <w:gridCol w:w="850"/>
      </w:tblGrid>
      <w:tr>
        <w:trPr>
          <w:tblCellSpacing w:w="0" w:type="dxa"/>
          <w:trHeight w:val="544"/>
        </w:trPr>
        <w:tc>
          <w:tcPr>
            <w:tcW w:w="987" w:type="dxa"/>
            <w:vAlign w:val="center"/>
            <w:textDirection w:val="lrTb"/>
            <w:noWrap w:val="false"/>
          </w:tcPr>
          <w:p>
            <w:pPr>
              <w:jc w:val="center"/>
              <w:spacing w:line="0" w:lineRule="atLeast"/>
              <w:rPr>
                <w:rFonts w:hint="eastAsia" w:hAnsi="宋体"/>
                <w:b w:val="0"/>
                <w:bCs/>
                <w:position w:val="0"/>
                <w:szCs w:val="24"/>
                <w:highlight w:val="none"/>
              </w:rPr>
            </w:pPr>
            <w:r>
              <w:rPr>
                <w:rFonts w:hint="eastAsia" w:hAnsi="宋体" w:cs="宋体"/>
                <w:b w:val="0"/>
                <w:bCs/>
                <w:color w:val="000000"/>
                <w:position w:val="0"/>
                <w:szCs w:val="24"/>
                <w:highlight w:val="none"/>
              </w:rPr>
              <w:t xml:space="preserve">序号</w:t>
            </w:r>
            <w:r/>
          </w:p>
        </w:tc>
        <w:tc>
          <w:tcPr>
            <w:tcW w:w="2390" w:type="dxa"/>
            <w:vAlign w:val="center"/>
            <w:textDirection w:val="lrTb"/>
            <w:noWrap w:val="false"/>
          </w:tcPr>
          <w:p>
            <w:pPr>
              <w:jc w:val="center"/>
              <w:spacing w:line="0" w:lineRule="atLeast"/>
              <w:rPr>
                <w:rFonts w:hint="eastAsia" w:hAnsi="宋体"/>
                <w:b w:val="0"/>
                <w:bCs/>
                <w:position w:val="0"/>
                <w:szCs w:val="24"/>
                <w:highlight w:val="none"/>
              </w:rPr>
            </w:pPr>
            <w:r>
              <w:rPr>
                <w:rFonts w:hint="eastAsia" w:hAnsi="宋体" w:cs="宋体"/>
                <w:b w:val="0"/>
                <w:bCs/>
                <w:color w:val="000000"/>
                <w:position w:val="0"/>
                <w:szCs w:val="24"/>
                <w:highlight w:val="none"/>
              </w:rPr>
              <w:t xml:space="preserve">1</w:t>
            </w:r>
            <w:r/>
          </w:p>
        </w:tc>
        <w:tc>
          <w:tcPr>
            <w:tcW w:w="735" w:type="dxa"/>
            <w:vAlign w:val="center"/>
            <w:textDirection w:val="lrTb"/>
            <w:noWrap w:val="false"/>
          </w:tcPr>
          <w:p>
            <w:pPr>
              <w:jc w:val="center"/>
              <w:spacing w:line="0" w:lineRule="atLeast"/>
              <w:rPr>
                <w:rFonts w:hint="eastAsia" w:hAnsi="宋体"/>
                <w:b w:val="0"/>
                <w:bCs/>
                <w:position w:val="0"/>
                <w:szCs w:val="24"/>
                <w:highlight w:val="none"/>
              </w:rPr>
            </w:pPr>
            <w:r>
              <w:rPr>
                <w:rFonts w:hint="eastAsia" w:hAnsi="宋体" w:cs="宋体"/>
                <w:b w:val="0"/>
                <w:bCs/>
                <w:color w:val="000000"/>
                <w:position w:val="0"/>
                <w:szCs w:val="24"/>
                <w:highlight w:val="none"/>
              </w:rPr>
              <w:t xml:space="preserve">2</w:t>
            </w:r>
            <w:r/>
          </w:p>
        </w:tc>
        <w:tc>
          <w:tcPr>
            <w:tcW w:w="850" w:type="dxa"/>
            <w:vAlign w:val="center"/>
            <w:textDirection w:val="lrTb"/>
            <w:noWrap w:val="false"/>
          </w:tcPr>
          <w:p>
            <w:pPr>
              <w:jc w:val="center"/>
              <w:spacing w:line="0" w:lineRule="atLeast"/>
              <w:rPr>
                <w:rFonts w:hint="eastAsia" w:hAnsi="宋体"/>
                <w:b w:val="0"/>
                <w:bCs/>
                <w:position w:val="0"/>
                <w:szCs w:val="24"/>
                <w:highlight w:val="none"/>
              </w:rPr>
            </w:pPr>
            <w:r>
              <w:rPr>
                <w:rFonts w:hint="eastAsia" w:hAnsi="宋体" w:cs="宋体"/>
                <w:b w:val="0"/>
                <w:bCs/>
                <w:color w:val="000000"/>
                <w:position w:val="0"/>
                <w:szCs w:val="24"/>
                <w:highlight w:val="none"/>
              </w:rPr>
              <w:t xml:space="preserve">3</w:t>
            </w:r>
            <w:r/>
          </w:p>
        </w:tc>
        <w:tc>
          <w:tcPr>
            <w:tcW w:w="709" w:type="dxa"/>
            <w:vAlign w:val="center"/>
            <w:textDirection w:val="lrTb"/>
            <w:noWrap w:val="false"/>
          </w:tcPr>
          <w:p>
            <w:pPr>
              <w:jc w:val="center"/>
              <w:spacing w:line="0" w:lineRule="atLeast"/>
              <w:rPr>
                <w:rFonts w:hint="eastAsia" w:hAnsi="宋体"/>
                <w:b w:val="0"/>
                <w:bCs/>
                <w:position w:val="0"/>
                <w:szCs w:val="24"/>
                <w:highlight w:val="none"/>
              </w:rPr>
            </w:pPr>
            <w:r>
              <w:rPr>
                <w:rFonts w:hint="eastAsia" w:hAnsi="宋体" w:cs="宋体"/>
                <w:b w:val="0"/>
                <w:bCs/>
                <w:color w:val="000000"/>
                <w:position w:val="0"/>
                <w:szCs w:val="24"/>
                <w:highlight w:val="none"/>
              </w:rPr>
              <w:t xml:space="preserve">4</w:t>
            </w:r>
            <w:r/>
          </w:p>
        </w:tc>
        <w:tc>
          <w:tcPr>
            <w:tcW w:w="992" w:type="dxa"/>
            <w:vAlign w:val="center"/>
            <w:textDirection w:val="lrTb"/>
            <w:noWrap w:val="false"/>
          </w:tcPr>
          <w:p>
            <w:pPr>
              <w:jc w:val="center"/>
              <w:spacing w:line="0" w:lineRule="atLeast"/>
              <w:rPr>
                <w:rFonts w:hint="eastAsia" w:hAnsi="宋体"/>
                <w:b w:val="0"/>
                <w:bCs/>
                <w:position w:val="0"/>
                <w:szCs w:val="24"/>
                <w:highlight w:val="none"/>
              </w:rPr>
            </w:pPr>
            <w:r>
              <w:rPr>
                <w:rFonts w:hint="eastAsia" w:hAnsi="宋体" w:cs="宋体"/>
                <w:b w:val="0"/>
                <w:bCs/>
                <w:color w:val="000000"/>
                <w:position w:val="0"/>
                <w:szCs w:val="24"/>
                <w:highlight w:val="none"/>
              </w:rPr>
              <w:t xml:space="preserve">5</w:t>
            </w:r>
            <w:r/>
          </w:p>
        </w:tc>
        <w:tc>
          <w:tcPr>
            <w:tcW w:w="709" w:type="dxa"/>
            <w:vAlign w:val="center"/>
            <w:textDirection w:val="lrTb"/>
            <w:noWrap w:val="false"/>
          </w:tcPr>
          <w:p>
            <w:pPr>
              <w:jc w:val="center"/>
              <w:spacing w:line="0" w:lineRule="atLeast"/>
              <w:rPr>
                <w:rFonts w:hint="eastAsia" w:hAnsi="宋体"/>
                <w:b w:val="0"/>
                <w:bCs/>
                <w:position w:val="0"/>
                <w:szCs w:val="24"/>
                <w:highlight w:val="none"/>
              </w:rPr>
            </w:pPr>
            <w:r>
              <w:rPr>
                <w:rFonts w:hint="eastAsia" w:hAnsi="宋体" w:cs="宋体"/>
                <w:b w:val="0"/>
                <w:bCs/>
                <w:color w:val="000000"/>
                <w:position w:val="0"/>
                <w:szCs w:val="24"/>
                <w:highlight w:val="none"/>
              </w:rPr>
              <w:t xml:space="preserve">6</w:t>
            </w:r>
            <w:r/>
          </w:p>
        </w:tc>
        <w:tc>
          <w:tcPr>
            <w:tcW w:w="851" w:type="dxa"/>
            <w:vAlign w:val="center"/>
            <w:textDirection w:val="lrTb"/>
            <w:noWrap w:val="false"/>
          </w:tcPr>
          <w:p>
            <w:pPr>
              <w:jc w:val="center"/>
              <w:spacing w:line="0" w:lineRule="atLeast"/>
              <w:rPr>
                <w:rFonts w:hint="eastAsia" w:hAnsi="宋体"/>
                <w:b w:val="0"/>
                <w:bCs/>
                <w:position w:val="0"/>
                <w:szCs w:val="24"/>
                <w:highlight w:val="none"/>
              </w:rPr>
            </w:pPr>
            <w:r>
              <w:rPr>
                <w:rFonts w:hint="eastAsia" w:hAnsi="宋体" w:cs="宋体"/>
                <w:b w:val="0"/>
                <w:bCs/>
                <w:color w:val="000000"/>
                <w:position w:val="0"/>
                <w:szCs w:val="24"/>
                <w:highlight w:val="none"/>
              </w:rPr>
              <w:t xml:space="preserve">7</w:t>
            </w:r>
            <w:r/>
          </w:p>
        </w:tc>
        <w:tc>
          <w:tcPr>
            <w:tcW w:w="850" w:type="dxa"/>
            <w:vAlign w:val="center"/>
            <w:textDirection w:val="lrTb"/>
            <w:noWrap w:val="false"/>
          </w:tcPr>
          <w:p>
            <w:pPr>
              <w:jc w:val="center"/>
              <w:spacing w:line="0" w:lineRule="atLeast"/>
              <w:rPr>
                <w:rFonts w:hint="eastAsia" w:hAnsi="宋体"/>
                <w:b w:val="0"/>
                <w:bCs/>
                <w:position w:val="0"/>
                <w:szCs w:val="24"/>
                <w:highlight w:val="none"/>
              </w:rPr>
            </w:pPr>
            <w:r>
              <w:rPr>
                <w:rFonts w:hint="eastAsia" w:hAnsi="宋体" w:cs="宋体"/>
                <w:b w:val="0"/>
                <w:bCs/>
                <w:color w:val="000000"/>
                <w:position w:val="0"/>
                <w:szCs w:val="24"/>
                <w:highlight w:val="none"/>
              </w:rPr>
              <w:t xml:space="preserve">8</w:t>
            </w:r>
            <w:r/>
          </w:p>
        </w:tc>
      </w:tr>
      <w:tr>
        <w:trPr>
          <w:tblCellSpacing w:w="0" w:type="dxa"/>
          <w:trHeight w:val="294"/>
        </w:trPr>
        <w:tc>
          <w:tcPr>
            <w:tcW w:w="987" w:type="dxa"/>
            <w:vAlign w:val="center"/>
            <w:textDirection w:val="lrTb"/>
            <w:noWrap w:val="false"/>
          </w:tcPr>
          <w:p>
            <w:pPr>
              <w:jc w:val="center"/>
              <w:spacing w:line="0" w:lineRule="atLeast"/>
              <w:rPr>
                <w:rFonts w:hint="eastAsia" w:hAnsi="宋体"/>
                <w:b w:val="0"/>
                <w:bCs/>
                <w:position w:val="0"/>
                <w:szCs w:val="24"/>
                <w:highlight w:val="none"/>
              </w:rPr>
            </w:pPr>
            <w:r>
              <w:rPr>
                <w:rFonts w:hint="eastAsia" w:hAnsi="宋体" w:cs="宋体"/>
                <w:b w:val="0"/>
                <w:bCs/>
                <w:color w:val="000000"/>
                <w:position w:val="0"/>
                <w:szCs w:val="24"/>
                <w:highlight w:val="none"/>
              </w:rPr>
              <w:t xml:space="preserve">1</w:t>
            </w:r>
            <w:r/>
          </w:p>
        </w:tc>
        <w:tc>
          <w:tcPr>
            <w:tcW w:w="2390" w:type="dxa"/>
            <w:vAlign w:val="center"/>
            <w:textDirection w:val="lrTb"/>
            <w:noWrap w:val="false"/>
          </w:tcPr>
          <w:p>
            <w:pPr>
              <w:jc w:val="center"/>
              <w:spacing w:line="0" w:lineRule="atLeast"/>
              <w:rPr>
                <w:rFonts w:hint="eastAsia" w:hAnsi="宋体"/>
                <w:b w:val="0"/>
                <w:bCs/>
                <w:position w:val="0"/>
                <w:szCs w:val="24"/>
                <w:highlight w:val="none"/>
              </w:rPr>
            </w:pPr>
            <w:r>
              <w:rPr>
                <w:rFonts w:hint="eastAsia" w:hAnsi="宋体" w:cs="宋体"/>
                <w:b w:val="0"/>
                <w:bCs/>
                <w:color w:val="000000"/>
                <w:position w:val="0"/>
                <w:szCs w:val="24"/>
                <w:highlight w:val="none"/>
              </w:rPr>
              <w:t xml:space="preserve">产品名称</w:t>
            </w:r>
            <w:r/>
          </w:p>
        </w:tc>
        <w:tc>
          <w:tcPr>
            <w:tcW w:w="735" w:type="dxa"/>
            <w:vAlign w:val="center"/>
            <w:textDirection w:val="lrTb"/>
            <w:noWrap w:val="false"/>
          </w:tcPr>
          <w:p>
            <w:pPr>
              <w:jc w:val="center"/>
              <w:spacing w:line="0" w:lineRule="atLeast"/>
              <w:rPr>
                <w:rFonts w:hint="eastAsia" w:hAnsi="宋体"/>
                <w:b w:val="0"/>
                <w:bCs/>
                <w:position w:val="0"/>
                <w:szCs w:val="24"/>
                <w:highlight w:val="none"/>
              </w:rPr>
            </w:pPr>
            <w:r>
              <w:rPr>
                <w:rFonts w:hint="eastAsia" w:hAnsi="宋体" w:cs="宋体"/>
                <w:b w:val="0"/>
                <w:bCs/>
                <w:color w:val="000000"/>
                <w:position w:val="0"/>
                <w:szCs w:val="24"/>
                <w:highlight w:val="none"/>
              </w:rPr>
              <w:t xml:space="preserve">品牌</w:t>
            </w:r>
            <w:r/>
          </w:p>
        </w:tc>
        <w:tc>
          <w:tcPr>
            <w:tcW w:w="850" w:type="dxa"/>
            <w:vAlign w:val="center"/>
            <w:textDirection w:val="lrTb"/>
            <w:noWrap w:val="false"/>
          </w:tcPr>
          <w:p>
            <w:pPr>
              <w:jc w:val="center"/>
              <w:spacing w:line="0" w:lineRule="atLeast"/>
              <w:rPr>
                <w:rFonts w:hint="eastAsia" w:hAnsi="宋体"/>
                <w:b w:val="0"/>
                <w:bCs/>
                <w:position w:val="0"/>
                <w:szCs w:val="24"/>
                <w:highlight w:val="none"/>
              </w:rPr>
            </w:pPr>
            <w:r>
              <w:rPr>
                <w:rFonts w:hint="eastAsia" w:hAnsi="宋体" w:cs="宋体"/>
                <w:b w:val="0"/>
                <w:bCs/>
                <w:color w:val="000000"/>
                <w:position w:val="0"/>
                <w:szCs w:val="24"/>
                <w:highlight w:val="none"/>
              </w:rPr>
              <w:t xml:space="preserve">型号</w:t>
            </w:r>
            <w:r/>
          </w:p>
        </w:tc>
        <w:tc>
          <w:tcPr>
            <w:tcW w:w="709" w:type="dxa"/>
            <w:vAlign w:val="center"/>
            <w:textDirection w:val="lrTb"/>
            <w:noWrap w:val="false"/>
          </w:tcPr>
          <w:p>
            <w:pPr>
              <w:jc w:val="center"/>
              <w:spacing w:line="0" w:lineRule="atLeast"/>
              <w:rPr>
                <w:rFonts w:hint="eastAsia" w:hAnsi="宋体"/>
                <w:b w:val="0"/>
                <w:bCs/>
                <w:position w:val="0"/>
                <w:szCs w:val="24"/>
                <w:highlight w:val="none"/>
              </w:rPr>
            </w:pPr>
            <w:r>
              <w:rPr>
                <w:rFonts w:hint="eastAsia" w:hAnsi="宋体" w:cs="宋体"/>
                <w:b w:val="0"/>
                <w:bCs/>
                <w:color w:val="000000"/>
                <w:position w:val="0"/>
                <w:szCs w:val="24"/>
                <w:highlight w:val="none"/>
              </w:rPr>
              <w:t xml:space="preserve">产地</w:t>
            </w:r>
            <w:r/>
          </w:p>
        </w:tc>
        <w:tc>
          <w:tcPr>
            <w:tcW w:w="992" w:type="dxa"/>
            <w:vAlign w:val="center"/>
            <w:textDirection w:val="lrTb"/>
            <w:noWrap w:val="false"/>
          </w:tcPr>
          <w:p>
            <w:pPr>
              <w:jc w:val="center"/>
              <w:spacing w:line="0" w:lineRule="atLeast"/>
              <w:rPr>
                <w:rFonts w:hint="eastAsia" w:hAnsi="宋体"/>
                <w:b w:val="0"/>
                <w:bCs/>
                <w:position w:val="0"/>
                <w:szCs w:val="24"/>
                <w:highlight w:val="none"/>
              </w:rPr>
            </w:pPr>
            <w:r>
              <w:rPr>
                <w:rFonts w:hint="eastAsia" w:hAnsi="宋体" w:cs="宋体"/>
                <w:b w:val="0"/>
                <w:bCs/>
                <w:color w:val="000000"/>
                <w:position w:val="0"/>
                <w:szCs w:val="24"/>
                <w:highlight w:val="none"/>
              </w:rPr>
              <w:t xml:space="preserve">交付期</w:t>
            </w:r>
            <w:r/>
          </w:p>
        </w:tc>
        <w:tc>
          <w:tcPr>
            <w:tcW w:w="709" w:type="dxa"/>
            <w:vAlign w:val="center"/>
            <w:textDirection w:val="lrTb"/>
            <w:noWrap w:val="false"/>
          </w:tcPr>
          <w:p>
            <w:pPr>
              <w:jc w:val="center"/>
              <w:spacing w:line="0" w:lineRule="atLeast"/>
              <w:rPr>
                <w:rFonts w:hint="eastAsia" w:hAnsi="宋体"/>
                <w:b w:val="0"/>
                <w:bCs/>
                <w:position w:val="0"/>
                <w:szCs w:val="24"/>
                <w:highlight w:val="none"/>
              </w:rPr>
            </w:pPr>
            <w:r>
              <w:rPr>
                <w:rFonts w:hint="eastAsia" w:hAnsi="宋体" w:cs="宋体"/>
                <w:b w:val="0"/>
                <w:bCs/>
                <w:color w:val="000000"/>
                <w:position w:val="0"/>
                <w:szCs w:val="24"/>
                <w:highlight w:val="none"/>
              </w:rPr>
              <w:t xml:space="preserve">数量</w:t>
            </w:r>
            <w:r/>
          </w:p>
        </w:tc>
        <w:tc>
          <w:tcPr>
            <w:tcW w:w="851" w:type="dxa"/>
            <w:vAlign w:val="center"/>
            <w:textDirection w:val="lrTb"/>
            <w:noWrap w:val="false"/>
          </w:tcPr>
          <w:p>
            <w:pPr>
              <w:jc w:val="center"/>
              <w:spacing w:line="0" w:lineRule="atLeast"/>
              <w:rPr>
                <w:rFonts w:hint="eastAsia" w:hAnsi="宋体"/>
                <w:b w:val="0"/>
                <w:bCs/>
                <w:position w:val="0"/>
                <w:szCs w:val="24"/>
                <w:highlight w:val="none"/>
              </w:rPr>
            </w:pPr>
            <w:r>
              <w:rPr>
                <w:rFonts w:hint="eastAsia" w:hAnsi="宋体" w:cs="宋体"/>
                <w:b w:val="0"/>
                <w:bCs/>
                <w:color w:val="000000"/>
                <w:position w:val="0"/>
                <w:szCs w:val="24"/>
                <w:highlight w:val="none"/>
              </w:rPr>
              <w:t xml:space="preserve">分项单价</w:t>
            </w:r>
            <w:r/>
          </w:p>
        </w:tc>
        <w:tc>
          <w:tcPr>
            <w:tcW w:w="850" w:type="dxa"/>
            <w:vAlign w:val="center"/>
            <w:textDirection w:val="lrTb"/>
            <w:noWrap w:val="false"/>
          </w:tcPr>
          <w:p>
            <w:pPr>
              <w:jc w:val="center"/>
              <w:spacing w:line="0" w:lineRule="atLeast"/>
              <w:rPr>
                <w:rFonts w:hint="eastAsia" w:hAnsi="宋体"/>
                <w:b w:val="0"/>
                <w:bCs/>
                <w:position w:val="0"/>
                <w:szCs w:val="24"/>
                <w:highlight w:val="none"/>
              </w:rPr>
            </w:pPr>
            <w:r>
              <w:rPr>
                <w:rFonts w:hint="eastAsia" w:hAnsi="宋体" w:cs="宋体"/>
                <w:b w:val="0"/>
                <w:bCs/>
                <w:color w:val="000000"/>
                <w:position w:val="0"/>
                <w:szCs w:val="24"/>
                <w:highlight w:val="none"/>
              </w:rPr>
              <w:t xml:space="preserve">分项总价</w:t>
            </w:r>
            <w:r/>
          </w:p>
        </w:tc>
      </w:tr>
      <w:tr>
        <w:trPr>
          <w:tblCellSpacing w:w="0" w:type="dxa"/>
          <w:trHeight w:val="403"/>
        </w:trPr>
        <w:tc>
          <w:tcPr>
            <w:tcW w:w="987" w:type="dxa"/>
            <w:vAlign w:val="center"/>
            <w:textDirection w:val="lrTb"/>
            <w:noWrap w:val="false"/>
          </w:tcPr>
          <w:p>
            <w:pPr>
              <w:jc w:val="center"/>
              <w:spacing w:line="0" w:lineRule="atLeast"/>
              <w:rPr>
                <w:rFonts w:hint="eastAsia" w:hAnsi="宋体"/>
                <w:b w:val="0"/>
                <w:bCs/>
                <w:position w:val="0"/>
                <w:szCs w:val="24"/>
                <w:highlight w:val="none"/>
              </w:rPr>
            </w:pPr>
            <w:r/>
            <w:bookmarkStart w:id="256" w:name="_Hlk235188652"/>
            <w:r>
              <w:rPr>
                <w:rFonts w:hint="eastAsia" w:hAnsi="宋体" w:cs="宋体"/>
                <w:b w:val="0"/>
                <w:bCs/>
                <w:color w:val="000000"/>
                <w:position w:val="0"/>
                <w:szCs w:val="24"/>
                <w:highlight w:val="none"/>
              </w:rPr>
              <w:t xml:space="preserve">2</w:t>
            </w:r>
            <w:r/>
          </w:p>
        </w:tc>
        <w:tc>
          <w:tcPr>
            <w:tcW w:w="2390" w:type="dxa"/>
            <w:vAlign w:val="center"/>
            <w:textDirection w:val="lrTb"/>
            <w:noWrap w:val="false"/>
          </w:tcPr>
          <w:p>
            <w:pPr>
              <w:spacing w:line="0" w:lineRule="atLeast"/>
              <w:rPr>
                <w:rFonts w:hint="eastAsia" w:hAnsi="宋体"/>
                <w:b w:val="0"/>
                <w:bCs/>
                <w:position w:val="0"/>
                <w:szCs w:val="24"/>
                <w:highlight w:val="none"/>
              </w:rPr>
            </w:pPr>
            <w:r>
              <w:rPr>
                <w:rFonts w:hint="eastAsia" w:hAnsi="宋体"/>
                <w:b w:val="0"/>
                <w:bCs/>
                <w:position w:val="0"/>
                <w:szCs w:val="24"/>
                <w:highlight w:val="none"/>
              </w:rPr>
            </w:r>
            <w:r/>
          </w:p>
        </w:tc>
        <w:tc>
          <w:tcPr>
            <w:tcW w:w="735" w:type="dxa"/>
            <w:vAlign w:val="center"/>
            <w:textDirection w:val="lrTb"/>
            <w:noWrap w:val="false"/>
          </w:tcPr>
          <w:p>
            <w:pPr>
              <w:spacing w:line="0" w:lineRule="atLeast"/>
              <w:rPr>
                <w:rFonts w:hint="eastAsia" w:hAnsi="宋体"/>
                <w:b w:val="0"/>
                <w:bCs/>
                <w:position w:val="0"/>
                <w:szCs w:val="24"/>
                <w:highlight w:val="none"/>
              </w:rPr>
            </w:pPr>
            <w:r>
              <w:rPr>
                <w:rFonts w:hAnsi="宋体"/>
                <w:b w:val="0"/>
                <w:bCs/>
                <w:position w:val="0"/>
                <w:szCs w:val="24"/>
                <w:highlight w:val="none"/>
              </w:rPr>
              <w:t xml:space="preserve"> </w:t>
            </w:r>
            <w:r/>
          </w:p>
        </w:tc>
        <w:tc>
          <w:tcPr>
            <w:tcW w:w="850" w:type="dxa"/>
            <w:vAlign w:val="center"/>
            <w:textDirection w:val="lrTb"/>
            <w:noWrap w:val="false"/>
          </w:tcPr>
          <w:p>
            <w:pPr>
              <w:spacing w:line="0" w:lineRule="atLeast"/>
              <w:rPr>
                <w:rFonts w:hint="eastAsia" w:hAnsi="宋体"/>
                <w:b w:val="0"/>
                <w:bCs/>
                <w:position w:val="0"/>
                <w:szCs w:val="24"/>
                <w:highlight w:val="none"/>
              </w:rPr>
            </w:pPr>
            <w:r>
              <w:rPr>
                <w:rFonts w:hAnsi="宋体"/>
                <w:b w:val="0"/>
                <w:bCs/>
                <w:position w:val="0"/>
                <w:szCs w:val="24"/>
                <w:highlight w:val="none"/>
              </w:rPr>
              <w:t xml:space="preserve"> </w:t>
            </w:r>
            <w:r/>
          </w:p>
        </w:tc>
        <w:tc>
          <w:tcPr>
            <w:tcW w:w="709" w:type="dxa"/>
            <w:vAlign w:val="center"/>
            <w:textDirection w:val="lrTb"/>
            <w:noWrap w:val="false"/>
          </w:tcPr>
          <w:p>
            <w:pPr>
              <w:spacing w:line="0" w:lineRule="atLeast"/>
              <w:rPr>
                <w:rFonts w:hint="eastAsia" w:hAnsi="宋体"/>
                <w:b w:val="0"/>
                <w:bCs/>
                <w:position w:val="0"/>
                <w:szCs w:val="24"/>
                <w:highlight w:val="none"/>
              </w:rPr>
            </w:pPr>
            <w:r>
              <w:rPr>
                <w:rFonts w:hAnsi="宋体"/>
                <w:b w:val="0"/>
                <w:bCs/>
                <w:position w:val="0"/>
                <w:szCs w:val="24"/>
                <w:highlight w:val="none"/>
              </w:rPr>
              <w:t xml:space="preserve"> </w:t>
            </w:r>
            <w:r/>
          </w:p>
        </w:tc>
        <w:tc>
          <w:tcPr>
            <w:tcW w:w="992" w:type="dxa"/>
            <w:vAlign w:val="center"/>
            <w:textDirection w:val="lrTb"/>
            <w:noWrap w:val="false"/>
          </w:tcPr>
          <w:p>
            <w:pPr>
              <w:spacing w:line="0" w:lineRule="atLeast"/>
              <w:rPr>
                <w:rFonts w:hint="eastAsia" w:hAnsi="宋体"/>
                <w:b w:val="0"/>
                <w:bCs/>
                <w:position w:val="0"/>
                <w:szCs w:val="24"/>
                <w:highlight w:val="none"/>
              </w:rPr>
            </w:pPr>
            <w:r>
              <w:rPr>
                <w:rFonts w:hAnsi="宋体"/>
                <w:b w:val="0"/>
                <w:bCs/>
                <w:position w:val="0"/>
                <w:szCs w:val="24"/>
                <w:highlight w:val="none"/>
              </w:rPr>
              <w:t xml:space="preserve"> </w:t>
            </w:r>
            <w:r/>
          </w:p>
        </w:tc>
        <w:tc>
          <w:tcPr>
            <w:tcW w:w="709" w:type="dxa"/>
            <w:vAlign w:val="center"/>
            <w:textDirection w:val="lrTb"/>
            <w:noWrap w:val="false"/>
          </w:tcPr>
          <w:p>
            <w:pPr>
              <w:spacing w:line="0" w:lineRule="atLeast"/>
              <w:rPr>
                <w:rFonts w:hint="eastAsia" w:hAnsi="宋体"/>
                <w:b w:val="0"/>
                <w:bCs/>
                <w:position w:val="0"/>
                <w:szCs w:val="24"/>
                <w:highlight w:val="none"/>
              </w:rPr>
            </w:pPr>
            <w:r>
              <w:rPr>
                <w:rFonts w:hAnsi="宋体"/>
                <w:b w:val="0"/>
                <w:bCs/>
                <w:position w:val="0"/>
                <w:szCs w:val="24"/>
                <w:highlight w:val="none"/>
              </w:rPr>
              <w:t xml:space="preserve"> </w:t>
            </w:r>
            <w:r/>
          </w:p>
        </w:tc>
        <w:tc>
          <w:tcPr>
            <w:tcW w:w="851" w:type="dxa"/>
            <w:vAlign w:val="center"/>
            <w:textDirection w:val="lrTb"/>
            <w:noWrap w:val="false"/>
          </w:tcPr>
          <w:p>
            <w:pPr>
              <w:spacing w:line="0" w:lineRule="atLeast"/>
              <w:rPr>
                <w:rFonts w:hint="eastAsia" w:hAnsi="宋体"/>
                <w:b w:val="0"/>
                <w:bCs/>
                <w:position w:val="0"/>
                <w:szCs w:val="24"/>
                <w:highlight w:val="none"/>
              </w:rPr>
            </w:pPr>
            <w:r>
              <w:rPr>
                <w:rFonts w:hAnsi="宋体"/>
                <w:b w:val="0"/>
                <w:bCs/>
                <w:position w:val="0"/>
                <w:szCs w:val="24"/>
                <w:highlight w:val="none"/>
              </w:rPr>
              <w:t xml:space="preserve"> </w:t>
            </w:r>
            <w:r/>
          </w:p>
        </w:tc>
        <w:tc>
          <w:tcPr>
            <w:tcW w:w="850" w:type="dxa"/>
            <w:vAlign w:val="center"/>
            <w:textDirection w:val="lrTb"/>
            <w:noWrap w:val="false"/>
          </w:tcPr>
          <w:p>
            <w:pPr>
              <w:spacing w:line="0" w:lineRule="atLeast"/>
              <w:rPr>
                <w:rFonts w:hint="eastAsia" w:hAnsi="宋体"/>
                <w:b w:val="0"/>
                <w:bCs/>
                <w:position w:val="0"/>
                <w:szCs w:val="24"/>
                <w:highlight w:val="none"/>
              </w:rPr>
            </w:pPr>
            <w:r>
              <w:rPr>
                <w:rFonts w:hAnsi="宋体"/>
                <w:b w:val="0"/>
                <w:bCs/>
                <w:position w:val="0"/>
                <w:szCs w:val="24"/>
                <w:highlight w:val="none"/>
              </w:rPr>
              <w:t xml:space="preserve"> </w:t>
            </w:r>
            <w:r/>
          </w:p>
        </w:tc>
      </w:tr>
      <w:tr>
        <w:trPr>
          <w:tblCellSpacing w:w="0" w:type="dxa"/>
          <w:trHeight w:val="408"/>
        </w:trPr>
        <w:tc>
          <w:tcPr>
            <w:tcW w:w="987" w:type="dxa"/>
            <w:vAlign w:val="center"/>
            <w:textDirection w:val="lrTb"/>
            <w:noWrap w:val="false"/>
          </w:tcPr>
          <w:p>
            <w:pPr>
              <w:jc w:val="center"/>
              <w:spacing w:line="0" w:lineRule="atLeast"/>
              <w:rPr>
                <w:rFonts w:hint="eastAsia" w:hAnsi="宋体"/>
                <w:b w:val="0"/>
                <w:bCs/>
                <w:position w:val="0"/>
                <w:szCs w:val="24"/>
                <w:highlight w:val="none"/>
              </w:rPr>
            </w:pPr>
            <w:r>
              <w:rPr>
                <w:rFonts w:hint="eastAsia" w:hAnsi="宋体" w:cs="宋体"/>
                <w:b w:val="0"/>
                <w:bCs/>
                <w:color w:val="000000"/>
                <w:position w:val="0"/>
                <w:szCs w:val="24"/>
                <w:highlight w:val="none"/>
              </w:rPr>
              <w:t xml:space="preserve">3</w:t>
            </w:r>
            <w:r/>
          </w:p>
        </w:tc>
        <w:tc>
          <w:tcPr>
            <w:tcW w:w="2390" w:type="dxa"/>
            <w:vAlign w:val="center"/>
            <w:textDirection w:val="lrTb"/>
            <w:noWrap w:val="false"/>
          </w:tcPr>
          <w:p>
            <w:pPr>
              <w:spacing w:line="0" w:lineRule="atLeast"/>
              <w:rPr>
                <w:rFonts w:hint="eastAsia" w:hAnsi="宋体"/>
                <w:b w:val="0"/>
                <w:bCs/>
                <w:position w:val="0"/>
                <w:szCs w:val="24"/>
                <w:highlight w:val="none"/>
              </w:rPr>
            </w:pPr>
            <w:r>
              <w:rPr>
                <w:rFonts w:hint="eastAsia" w:hAnsi="宋体"/>
                <w:b w:val="0"/>
                <w:bCs/>
                <w:position w:val="0"/>
                <w:szCs w:val="24"/>
                <w:highlight w:val="none"/>
              </w:rPr>
            </w:r>
            <w:r/>
          </w:p>
        </w:tc>
        <w:tc>
          <w:tcPr>
            <w:tcW w:w="735" w:type="dxa"/>
            <w:vAlign w:val="center"/>
            <w:textDirection w:val="lrTb"/>
            <w:noWrap w:val="false"/>
          </w:tcPr>
          <w:p>
            <w:pPr>
              <w:spacing w:line="0" w:lineRule="atLeast"/>
              <w:rPr>
                <w:rFonts w:hint="eastAsia" w:hAnsi="宋体"/>
                <w:b w:val="0"/>
                <w:bCs/>
                <w:position w:val="0"/>
                <w:szCs w:val="24"/>
                <w:highlight w:val="none"/>
              </w:rPr>
            </w:pPr>
            <w:r>
              <w:rPr>
                <w:rFonts w:hAnsi="宋体"/>
                <w:b w:val="0"/>
                <w:bCs/>
                <w:position w:val="0"/>
                <w:szCs w:val="24"/>
                <w:highlight w:val="none"/>
              </w:rPr>
              <w:t xml:space="preserve"> </w:t>
            </w:r>
            <w:r/>
          </w:p>
        </w:tc>
        <w:tc>
          <w:tcPr>
            <w:tcW w:w="850" w:type="dxa"/>
            <w:vAlign w:val="center"/>
            <w:textDirection w:val="lrTb"/>
            <w:noWrap w:val="false"/>
          </w:tcPr>
          <w:p>
            <w:pPr>
              <w:spacing w:line="0" w:lineRule="atLeast"/>
              <w:rPr>
                <w:rFonts w:hint="eastAsia" w:hAnsi="宋体"/>
                <w:b w:val="0"/>
                <w:bCs/>
                <w:position w:val="0"/>
                <w:szCs w:val="24"/>
                <w:highlight w:val="none"/>
              </w:rPr>
            </w:pPr>
            <w:r>
              <w:rPr>
                <w:rFonts w:hAnsi="宋体"/>
                <w:b w:val="0"/>
                <w:bCs/>
                <w:position w:val="0"/>
                <w:szCs w:val="24"/>
                <w:highlight w:val="none"/>
              </w:rPr>
              <w:t xml:space="preserve"> </w:t>
            </w:r>
            <w:r/>
          </w:p>
        </w:tc>
        <w:tc>
          <w:tcPr>
            <w:tcW w:w="709" w:type="dxa"/>
            <w:vAlign w:val="center"/>
            <w:textDirection w:val="lrTb"/>
            <w:noWrap w:val="false"/>
          </w:tcPr>
          <w:p>
            <w:pPr>
              <w:spacing w:line="0" w:lineRule="atLeast"/>
              <w:rPr>
                <w:rFonts w:hint="eastAsia" w:hAnsi="宋体"/>
                <w:b w:val="0"/>
                <w:bCs/>
                <w:position w:val="0"/>
                <w:szCs w:val="24"/>
                <w:highlight w:val="none"/>
              </w:rPr>
            </w:pPr>
            <w:r>
              <w:rPr>
                <w:rFonts w:hAnsi="宋体"/>
                <w:b w:val="0"/>
                <w:bCs/>
                <w:position w:val="0"/>
                <w:szCs w:val="24"/>
                <w:highlight w:val="none"/>
              </w:rPr>
              <w:t xml:space="preserve"> </w:t>
            </w:r>
            <w:r/>
          </w:p>
        </w:tc>
        <w:tc>
          <w:tcPr>
            <w:tcW w:w="992" w:type="dxa"/>
            <w:vAlign w:val="center"/>
            <w:textDirection w:val="lrTb"/>
            <w:noWrap w:val="false"/>
          </w:tcPr>
          <w:p>
            <w:pPr>
              <w:spacing w:line="0" w:lineRule="atLeast"/>
              <w:rPr>
                <w:rFonts w:hint="eastAsia" w:hAnsi="宋体"/>
                <w:b w:val="0"/>
                <w:bCs/>
                <w:position w:val="0"/>
                <w:szCs w:val="24"/>
                <w:highlight w:val="none"/>
              </w:rPr>
            </w:pPr>
            <w:r>
              <w:rPr>
                <w:rFonts w:hAnsi="宋体"/>
                <w:b w:val="0"/>
                <w:bCs/>
                <w:position w:val="0"/>
                <w:szCs w:val="24"/>
                <w:highlight w:val="none"/>
              </w:rPr>
              <w:t xml:space="preserve"> </w:t>
            </w:r>
            <w:r/>
          </w:p>
        </w:tc>
        <w:tc>
          <w:tcPr>
            <w:tcW w:w="709" w:type="dxa"/>
            <w:vAlign w:val="center"/>
            <w:textDirection w:val="lrTb"/>
            <w:noWrap w:val="false"/>
          </w:tcPr>
          <w:p>
            <w:pPr>
              <w:spacing w:line="0" w:lineRule="atLeast"/>
              <w:rPr>
                <w:rFonts w:hint="eastAsia" w:hAnsi="宋体"/>
                <w:b w:val="0"/>
                <w:bCs/>
                <w:position w:val="0"/>
                <w:szCs w:val="24"/>
                <w:highlight w:val="none"/>
              </w:rPr>
            </w:pPr>
            <w:r>
              <w:rPr>
                <w:rFonts w:hAnsi="宋体"/>
                <w:b w:val="0"/>
                <w:bCs/>
                <w:position w:val="0"/>
                <w:szCs w:val="24"/>
                <w:highlight w:val="none"/>
              </w:rPr>
              <w:t xml:space="preserve"> </w:t>
            </w:r>
            <w:r/>
          </w:p>
        </w:tc>
        <w:tc>
          <w:tcPr>
            <w:tcW w:w="851" w:type="dxa"/>
            <w:vAlign w:val="center"/>
            <w:textDirection w:val="lrTb"/>
            <w:noWrap w:val="false"/>
          </w:tcPr>
          <w:p>
            <w:pPr>
              <w:spacing w:line="0" w:lineRule="atLeast"/>
              <w:rPr>
                <w:rFonts w:hint="eastAsia" w:hAnsi="宋体"/>
                <w:b w:val="0"/>
                <w:bCs/>
                <w:position w:val="0"/>
                <w:szCs w:val="24"/>
                <w:highlight w:val="none"/>
              </w:rPr>
            </w:pPr>
            <w:r>
              <w:rPr>
                <w:rFonts w:hAnsi="宋体"/>
                <w:b w:val="0"/>
                <w:bCs/>
                <w:position w:val="0"/>
                <w:szCs w:val="24"/>
                <w:highlight w:val="none"/>
              </w:rPr>
              <w:t xml:space="preserve"> </w:t>
            </w:r>
            <w:r/>
          </w:p>
        </w:tc>
        <w:tc>
          <w:tcPr>
            <w:tcW w:w="850" w:type="dxa"/>
            <w:vAlign w:val="center"/>
            <w:textDirection w:val="lrTb"/>
            <w:noWrap w:val="false"/>
          </w:tcPr>
          <w:p>
            <w:pPr>
              <w:spacing w:line="0" w:lineRule="atLeast"/>
              <w:rPr>
                <w:rFonts w:hint="eastAsia" w:hAnsi="宋体"/>
                <w:b w:val="0"/>
                <w:bCs/>
                <w:position w:val="0"/>
                <w:szCs w:val="24"/>
                <w:highlight w:val="none"/>
              </w:rPr>
            </w:pPr>
            <w:r>
              <w:rPr>
                <w:rFonts w:hAnsi="宋体"/>
                <w:b w:val="0"/>
                <w:bCs/>
                <w:position w:val="0"/>
                <w:szCs w:val="24"/>
                <w:highlight w:val="none"/>
              </w:rPr>
              <w:t xml:space="preserve"> </w:t>
            </w:r>
            <w:r/>
          </w:p>
        </w:tc>
      </w:tr>
      <w:tr>
        <w:trPr>
          <w:tblCellSpacing w:w="0" w:type="dxa"/>
          <w:trHeight w:val="528"/>
        </w:trPr>
        <w:tc>
          <w:tcPr>
            <w:tcW w:w="987" w:type="dxa"/>
            <w:vAlign w:val="center"/>
            <w:textDirection w:val="lrTb"/>
            <w:noWrap w:val="false"/>
          </w:tcPr>
          <w:p>
            <w:pPr>
              <w:jc w:val="center"/>
              <w:spacing w:line="0" w:lineRule="atLeast"/>
              <w:rPr>
                <w:rFonts w:hint="eastAsia" w:hAnsi="宋体"/>
                <w:b w:val="0"/>
                <w:bCs/>
                <w:position w:val="0"/>
                <w:szCs w:val="24"/>
                <w:highlight w:val="none"/>
              </w:rPr>
            </w:pPr>
            <w:r>
              <w:rPr>
                <w:rFonts w:hint="eastAsia" w:hAnsi="宋体" w:cs="宋体"/>
                <w:b w:val="0"/>
                <w:bCs/>
                <w:color w:val="000000"/>
                <w:position w:val="0"/>
                <w:szCs w:val="24"/>
                <w:highlight w:val="none"/>
              </w:rPr>
              <w:t xml:space="preserve">4</w:t>
            </w:r>
            <w:r/>
          </w:p>
        </w:tc>
        <w:tc>
          <w:tcPr>
            <w:tcW w:w="2390" w:type="dxa"/>
            <w:vAlign w:val="center"/>
            <w:textDirection w:val="lrTb"/>
            <w:noWrap w:val="false"/>
          </w:tcPr>
          <w:p>
            <w:pPr>
              <w:spacing w:line="0" w:lineRule="atLeast"/>
              <w:rPr>
                <w:rFonts w:hint="eastAsia" w:hAnsi="宋体"/>
                <w:b w:val="0"/>
                <w:bCs/>
                <w:position w:val="0"/>
                <w:szCs w:val="24"/>
                <w:highlight w:val="none"/>
              </w:rPr>
            </w:pPr>
            <w:r>
              <w:rPr>
                <w:rFonts w:hint="eastAsia" w:hAnsi="宋体"/>
                <w:b w:val="0"/>
                <w:bCs/>
                <w:position w:val="0"/>
                <w:szCs w:val="24"/>
                <w:highlight w:val="none"/>
              </w:rPr>
            </w:r>
            <w:r/>
          </w:p>
        </w:tc>
        <w:tc>
          <w:tcPr>
            <w:tcW w:w="735" w:type="dxa"/>
            <w:vAlign w:val="center"/>
            <w:textDirection w:val="lrTb"/>
            <w:noWrap w:val="false"/>
          </w:tcPr>
          <w:p>
            <w:pPr>
              <w:spacing w:line="0" w:lineRule="atLeast"/>
              <w:rPr>
                <w:rFonts w:hint="eastAsia" w:hAnsi="宋体"/>
                <w:b w:val="0"/>
                <w:bCs/>
                <w:position w:val="0"/>
                <w:szCs w:val="24"/>
                <w:highlight w:val="none"/>
              </w:rPr>
            </w:pPr>
            <w:r>
              <w:rPr>
                <w:rFonts w:hAnsi="宋体"/>
                <w:b w:val="0"/>
                <w:bCs/>
                <w:position w:val="0"/>
                <w:szCs w:val="24"/>
                <w:highlight w:val="none"/>
              </w:rPr>
              <w:t xml:space="preserve"> </w:t>
            </w:r>
            <w:r/>
          </w:p>
        </w:tc>
        <w:tc>
          <w:tcPr>
            <w:tcW w:w="850" w:type="dxa"/>
            <w:vAlign w:val="center"/>
            <w:textDirection w:val="lrTb"/>
            <w:noWrap w:val="false"/>
          </w:tcPr>
          <w:p>
            <w:pPr>
              <w:spacing w:line="0" w:lineRule="atLeast"/>
              <w:rPr>
                <w:rFonts w:hint="eastAsia" w:hAnsi="宋体"/>
                <w:b w:val="0"/>
                <w:bCs/>
                <w:position w:val="0"/>
                <w:szCs w:val="24"/>
                <w:highlight w:val="none"/>
              </w:rPr>
            </w:pPr>
            <w:r>
              <w:rPr>
                <w:rFonts w:hAnsi="宋体"/>
                <w:b w:val="0"/>
                <w:bCs/>
                <w:position w:val="0"/>
                <w:szCs w:val="24"/>
                <w:highlight w:val="none"/>
              </w:rPr>
              <w:t xml:space="preserve"> </w:t>
            </w:r>
            <w:r/>
          </w:p>
        </w:tc>
        <w:tc>
          <w:tcPr>
            <w:tcW w:w="709" w:type="dxa"/>
            <w:vAlign w:val="center"/>
            <w:textDirection w:val="lrTb"/>
            <w:noWrap w:val="false"/>
          </w:tcPr>
          <w:p>
            <w:pPr>
              <w:spacing w:line="0" w:lineRule="atLeast"/>
              <w:rPr>
                <w:rFonts w:hint="eastAsia" w:hAnsi="宋体"/>
                <w:b w:val="0"/>
                <w:bCs/>
                <w:position w:val="0"/>
                <w:szCs w:val="24"/>
                <w:highlight w:val="none"/>
              </w:rPr>
            </w:pPr>
            <w:r>
              <w:rPr>
                <w:rFonts w:hAnsi="宋体"/>
                <w:b w:val="0"/>
                <w:bCs/>
                <w:position w:val="0"/>
                <w:szCs w:val="24"/>
                <w:highlight w:val="none"/>
              </w:rPr>
              <w:t xml:space="preserve"> </w:t>
            </w:r>
            <w:r/>
          </w:p>
        </w:tc>
        <w:tc>
          <w:tcPr>
            <w:tcW w:w="992" w:type="dxa"/>
            <w:vAlign w:val="center"/>
            <w:textDirection w:val="lrTb"/>
            <w:noWrap w:val="false"/>
          </w:tcPr>
          <w:p>
            <w:pPr>
              <w:spacing w:line="0" w:lineRule="atLeast"/>
              <w:rPr>
                <w:rFonts w:hint="eastAsia" w:hAnsi="宋体"/>
                <w:b w:val="0"/>
                <w:bCs/>
                <w:position w:val="0"/>
                <w:szCs w:val="24"/>
                <w:highlight w:val="none"/>
              </w:rPr>
            </w:pPr>
            <w:r>
              <w:rPr>
                <w:rFonts w:hAnsi="宋体"/>
                <w:b w:val="0"/>
                <w:bCs/>
                <w:position w:val="0"/>
                <w:szCs w:val="24"/>
                <w:highlight w:val="none"/>
              </w:rPr>
              <w:t xml:space="preserve"> </w:t>
            </w:r>
            <w:r/>
          </w:p>
        </w:tc>
        <w:tc>
          <w:tcPr>
            <w:tcW w:w="709" w:type="dxa"/>
            <w:vAlign w:val="center"/>
            <w:textDirection w:val="lrTb"/>
            <w:noWrap w:val="false"/>
          </w:tcPr>
          <w:p>
            <w:pPr>
              <w:spacing w:line="0" w:lineRule="atLeast"/>
              <w:rPr>
                <w:rFonts w:hint="eastAsia" w:hAnsi="宋体"/>
                <w:b w:val="0"/>
                <w:bCs/>
                <w:position w:val="0"/>
                <w:szCs w:val="24"/>
                <w:highlight w:val="none"/>
              </w:rPr>
            </w:pPr>
            <w:r>
              <w:rPr>
                <w:rFonts w:hAnsi="宋体"/>
                <w:b w:val="0"/>
                <w:bCs/>
                <w:position w:val="0"/>
                <w:szCs w:val="24"/>
                <w:highlight w:val="none"/>
              </w:rPr>
              <w:t xml:space="preserve"> </w:t>
            </w:r>
            <w:r/>
          </w:p>
        </w:tc>
        <w:tc>
          <w:tcPr>
            <w:tcW w:w="851" w:type="dxa"/>
            <w:vAlign w:val="center"/>
            <w:textDirection w:val="lrTb"/>
            <w:noWrap w:val="false"/>
          </w:tcPr>
          <w:p>
            <w:pPr>
              <w:spacing w:line="0" w:lineRule="atLeast"/>
              <w:rPr>
                <w:rFonts w:hint="eastAsia" w:hAnsi="宋体"/>
                <w:b w:val="0"/>
                <w:bCs/>
                <w:position w:val="0"/>
                <w:szCs w:val="24"/>
                <w:highlight w:val="none"/>
              </w:rPr>
            </w:pPr>
            <w:r>
              <w:rPr>
                <w:rFonts w:hAnsi="宋体"/>
                <w:b w:val="0"/>
                <w:bCs/>
                <w:position w:val="0"/>
                <w:szCs w:val="24"/>
                <w:highlight w:val="none"/>
              </w:rPr>
              <w:t xml:space="preserve"> </w:t>
            </w:r>
            <w:r/>
          </w:p>
        </w:tc>
        <w:tc>
          <w:tcPr>
            <w:tcW w:w="850" w:type="dxa"/>
            <w:vAlign w:val="center"/>
            <w:textDirection w:val="lrTb"/>
            <w:noWrap w:val="false"/>
          </w:tcPr>
          <w:p>
            <w:pPr>
              <w:spacing w:line="0" w:lineRule="atLeast"/>
              <w:rPr>
                <w:rFonts w:hint="eastAsia" w:hAnsi="宋体"/>
                <w:b w:val="0"/>
                <w:bCs/>
                <w:position w:val="0"/>
                <w:szCs w:val="24"/>
                <w:highlight w:val="none"/>
              </w:rPr>
            </w:pPr>
            <w:r>
              <w:rPr>
                <w:rFonts w:hAnsi="宋体"/>
                <w:b w:val="0"/>
                <w:bCs/>
                <w:position w:val="0"/>
                <w:szCs w:val="24"/>
                <w:highlight w:val="none"/>
              </w:rPr>
              <w:t xml:space="preserve"> </w:t>
            </w:r>
            <w:r/>
          </w:p>
        </w:tc>
      </w:tr>
      <w:tr>
        <w:trPr>
          <w:tblCellSpacing w:w="0" w:type="dxa"/>
          <w:trHeight w:val="423"/>
        </w:trPr>
        <w:tc>
          <w:tcPr>
            <w:tcW w:w="987" w:type="dxa"/>
            <w:vAlign w:val="center"/>
            <w:textDirection w:val="lrTb"/>
            <w:noWrap w:val="false"/>
          </w:tcPr>
          <w:p>
            <w:pPr>
              <w:jc w:val="center"/>
              <w:spacing w:line="0" w:lineRule="atLeast"/>
              <w:rPr>
                <w:rFonts w:hint="eastAsia" w:hAnsi="宋体" w:cs="宋体"/>
                <w:b w:val="0"/>
                <w:bCs/>
                <w:color w:val="000000"/>
                <w:position w:val="0"/>
                <w:szCs w:val="24"/>
                <w:highlight w:val="none"/>
              </w:rPr>
            </w:pPr>
            <w:r>
              <w:rPr>
                <w:rFonts w:hint="eastAsia" w:hAnsi="宋体" w:cs="宋体"/>
                <w:b w:val="0"/>
                <w:bCs/>
                <w:color w:val="000000"/>
                <w:position w:val="0"/>
                <w:szCs w:val="24"/>
                <w:highlight w:val="none"/>
              </w:rPr>
              <w:t xml:space="preserve">5</w:t>
            </w:r>
            <w:r/>
          </w:p>
        </w:tc>
        <w:tc>
          <w:tcPr>
            <w:tcW w:w="2390" w:type="dxa"/>
            <w:vAlign w:val="center"/>
            <w:textDirection w:val="lrTb"/>
            <w:noWrap w:val="false"/>
          </w:tcPr>
          <w:p>
            <w:pPr>
              <w:spacing w:line="0" w:lineRule="atLeast"/>
              <w:rPr>
                <w:rFonts w:hint="eastAsia" w:hAnsi="宋体"/>
                <w:b w:val="0"/>
                <w:bCs/>
                <w:position w:val="0"/>
                <w:szCs w:val="24"/>
                <w:highlight w:val="none"/>
              </w:rPr>
            </w:pPr>
            <w:r>
              <w:rPr>
                <w:rFonts w:hint="eastAsia" w:hAnsi="宋体"/>
                <w:b w:val="0"/>
                <w:bCs/>
                <w:position w:val="0"/>
                <w:szCs w:val="24"/>
                <w:highlight w:val="none"/>
              </w:rPr>
            </w:r>
            <w:r/>
          </w:p>
        </w:tc>
        <w:tc>
          <w:tcPr>
            <w:tcW w:w="735" w:type="dxa"/>
            <w:vAlign w:val="center"/>
            <w:textDirection w:val="lrTb"/>
            <w:noWrap w:val="false"/>
          </w:tcPr>
          <w:p>
            <w:pPr>
              <w:spacing w:line="0" w:lineRule="atLeast"/>
              <w:rPr>
                <w:rFonts w:hint="eastAsia" w:hAnsi="宋体"/>
                <w:b w:val="0"/>
                <w:bCs/>
                <w:position w:val="0"/>
                <w:szCs w:val="24"/>
                <w:highlight w:val="none"/>
              </w:rPr>
            </w:pPr>
            <w:r>
              <w:rPr>
                <w:rFonts w:hint="eastAsia" w:hAnsi="宋体"/>
                <w:b w:val="0"/>
                <w:bCs/>
                <w:position w:val="0"/>
                <w:szCs w:val="24"/>
                <w:highlight w:val="none"/>
              </w:rPr>
            </w:r>
            <w:r/>
          </w:p>
        </w:tc>
        <w:tc>
          <w:tcPr>
            <w:tcW w:w="850" w:type="dxa"/>
            <w:vAlign w:val="center"/>
            <w:textDirection w:val="lrTb"/>
            <w:noWrap w:val="false"/>
          </w:tcPr>
          <w:p>
            <w:pPr>
              <w:spacing w:line="0" w:lineRule="atLeast"/>
              <w:rPr>
                <w:rFonts w:hint="eastAsia" w:hAnsi="宋体"/>
                <w:b w:val="0"/>
                <w:bCs/>
                <w:position w:val="0"/>
                <w:szCs w:val="24"/>
                <w:highlight w:val="none"/>
              </w:rPr>
            </w:pPr>
            <w:r>
              <w:rPr>
                <w:rFonts w:hint="eastAsia" w:hAnsi="宋体"/>
                <w:b w:val="0"/>
                <w:bCs/>
                <w:position w:val="0"/>
                <w:szCs w:val="24"/>
                <w:highlight w:val="none"/>
              </w:rPr>
            </w:r>
            <w:r/>
          </w:p>
        </w:tc>
        <w:tc>
          <w:tcPr>
            <w:tcW w:w="709" w:type="dxa"/>
            <w:vAlign w:val="center"/>
            <w:textDirection w:val="lrTb"/>
            <w:noWrap w:val="false"/>
          </w:tcPr>
          <w:p>
            <w:pPr>
              <w:spacing w:line="0" w:lineRule="atLeast"/>
              <w:rPr>
                <w:rFonts w:hint="eastAsia" w:hAnsi="宋体"/>
                <w:b w:val="0"/>
                <w:bCs/>
                <w:position w:val="0"/>
                <w:szCs w:val="24"/>
                <w:highlight w:val="none"/>
              </w:rPr>
            </w:pPr>
            <w:r>
              <w:rPr>
                <w:rFonts w:hint="eastAsia" w:hAnsi="宋体"/>
                <w:b w:val="0"/>
                <w:bCs/>
                <w:position w:val="0"/>
                <w:szCs w:val="24"/>
                <w:highlight w:val="none"/>
              </w:rPr>
            </w:r>
            <w:r/>
          </w:p>
        </w:tc>
        <w:tc>
          <w:tcPr>
            <w:tcW w:w="992" w:type="dxa"/>
            <w:vAlign w:val="center"/>
            <w:textDirection w:val="lrTb"/>
            <w:noWrap w:val="false"/>
          </w:tcPr>
          <w:p>
            <w:pPr>
              <w:spacing w:line="0" w:lineRule="atLeast"/>
              <w:rPr>
                <w:rFonts w:hint="eastAsia" w:hAnsi="宋体"/>
                <w:b w:val="0"/>
                <w:bCs/>
                <w:position w:val="0"/>
                <w:szCs w:val="24"/>
                <w:highlight w:val="none"/>
              </w:rPr>
            </w:pPr>
            <w:r>
              <w:rPr>
                <w:rFonts w:hint="eastAsia" w:hAnsi="宋体"/>
                <w:b w:val="0"/>
                <w:bCs/>
                <w:position w:val="0"/>
                <w:szCs w:val="24"/>
                <w:highlight w:val="none"/>
              </w:rPr>
            </w:r>
            <w:r/>
          </w:p>
        </w:tc>
        <w:tc>
          <w:tcPr>
            <w:tcW w:w="709" w:type="dxa"/>
            <w:vAlign w:val="center"/>
            <w:textDirection w:val="lrTb"/>
            <w:noWrap w:val="false"/>
          </w:tcPr>
          <w:p>
            <w:pPr>
              <w:spacing w:line="0" w:lineRule="atLeast"/>
              <w:rPr>
                <w:rFonts w:hint="eastAsia" w:hAnsi="宋体"/>
                <w:b w:val="0"/>
                <w:bCs/>
                <w:position w:val="0"/>
                <w:szCs w:val="24"/>
                <w:highlight w:val="none"/>
              </w:rPr>
            </w:pPr>
            <w:r>
              <w:rPr>
                <w:rFonts w:hint="eastAsia" w:hAnsi="宋体"/>
                <w:b w:val="0"/>
                <w:bCs/>
                <w:position w:val="0"/>
                <w:szCs w:val="24"/>
                <w:highlight w:val="none"/>
              </w:rPr>
            </w:r>
            <w:r/>
          </w:p>
        </w:tc>
        <w:tc>
          <w:tcPr>
            <w:tcW w:w="851" w:type="dxa"/>
            <w:vAlign w:val="center"/>
            <w:textDirection w:val="lrTb"/>
            <w:noWrap w:val="false"/>
          </w:tcPr>
          <w:p>
            <w:pPr>
              <w:spacing w:line="0" w:lineRule="atLeast"/>
              <w:rPr>
                <w:rFonts w:hint="eastAsia" w:hAnsi="宋体"/>
                <w:b w:val="0"/>
                <w:bCs/>
                <w:position w:val="0"/>
                <w:szCs w:val="24"/>
                <w:highlight w:val="none"/>
              </w:rPr>
            </w:pPr>
            <w:r>
              <w:rPr>
                <w:rFonts w:hint="eastAsia" w:hAnsi="宋体"/>
                <w:b w:val="0"/>
                <w:bCs/>
                <w:position w:val="0"/>
                <w:szCs w:val="24"/>
                <w:highlight w:val="none"/>
              </w:rPr>
            </w:r>
            <w:r/>
          </w:p>
        </w:tc>
        <w:tc>
          <w:tcPr>
            <w:tcW w:w="850" w:type="dxa"/>
            <w:vAlign w:val="center"/>
            <w:textDirection w:val="lrTb"/>
            <w:noWrap w:val="false"/>
          </w:tcPr>
          <w:p>
            <w:pPr>
              <w:spacing w:line="0" w:lineRule="atLeast"/>
              <w:rPr>
                <w:rFonts w:hint="eastAsia" w:hAnsi="宋体"/>
                <w:b w:val="0"/>
                <w:bCs/>
                <w:position w:val="0"/>
                <w:szCs w:val="24"/>
                <w:highlight w:val="none"/>
              </w:rPr>
            </w:pPr>
            <w:r>
              <w:rPr>
                <w:rFonts w:hint="eastAsia" w:hAnsi="宋体"/>
                <w:b w:val="0"/>
                <w:bCs/>
                <w:position w:val="0"/>
                <w:szCs w:val="24"/>
                <w:highlight w:val="none"/>
              </w:rPr>
            </w:r>
            <w:r/>
          </w:p>
        </w:tc>
      </w:tr>
      <w:tr>
        <w:trPr>
          <w:tblCellSpacing w:w="0" w:type="dxa"/>
          <w:trHeight w:val="543"/>
        </w:trPr>
        <w:tc>
          <w:tcPr>
            <w:tcW w:w="987" w:type="dxa"/>
            <w:vAlign w:val="center"/>
            <w:textDirection w:val="lrTb"/>
            <w:noWrap w:val="false"/>
          </w:tcPr>
          <w:p>
            <w:pPr>
              <w:jc w:val="center"/>
              <w:spacing w:line="0" w:lineRule="atLeast"/>
              <w:rPr>
                <w:rFonts w:hint="eastAsia" w:hAnsi="宋体" w:cs="宋体"/>
                <w:b w:val="0"/>
                <w:bCs/>
                <w:color w:val="000000"/>
                <w:position w:val="0"/>
                <w:szCs w:val="24"/>
                <w:highlight w:val="none"/>
              </w:rPr>
            </w:pPr>
            <w:r>
              <w:rPr>
                <w:rFonts w:hint="eastAsia" w:hAnsi="宋体" w:cs="宋体"/>
                <w:b w:val="0"/>
                <w:bCs/>
                <w:color w:val="000000"/>
                <w:position w:val="0"/>
                <w:szCs w:val="24"/>
                <w:highlight w:val="none"/>
              </w:rPr>
              <w:t xml:space="preserve">6</w:t>
            </w:r>
            <w:r/>
          </w:p>
        </w:tc>
        <w:tc>
          <w:tcPr>
            <w:tcW w:w="2390" w:type="dxa"/>
            <w:vAlign w:val="center"/>
            <w:textDirection w:val="lrTb"/>
            <w:noWrap w:val="false"/>
          </w:tcPr>
          <w:p>
            <w:pPr>
              <w:spacing w:line="0" w:lineRule="atLeast"/>
              <w:rPr>
                <w:rFonts w:hint="eastAsia" w:hAnsi="宋体"/>
                <w:b w:val="0"/>
                <w:bCs/>
                <w:position w:val="0"/>
                <w:szCs w:val="24"/>
                <w:highlight w:val="none"/>
              </w:rPr>
            </w:pPr>
            <w:r>
              <w:rPr>
                <w:rFonts w:hint="eastAsia" w:hAnsi="宋体"/>
                <w:b w:val="0"/>
                <w:bCs/>
                <w:position w:val="0"/>
                <w:szCs w:val="24"/>
                <w:highlight w:val="none"/>
              </w:rPr>
            </w:r>
            <w:r/>
          </w:p>
        </w:tc>
        <w:tc>
          <w:tcPr>
            <w:tcW w:w="735" w:type="dxa"/>
            <w:vAlign w:val="center"/>
            <w:textDirection w:val="lrTb"/>
            <w:noWrap w:val="false"/>
          </w:tcPr>
          <w:p>
            <w:pPr>
              <w:spacing w:line="0" w:lineRule="atLeast"/>
              <w:rPr>
                <w:rFonts w:hint="eastAsia" w:hAnsi="宋体"/>
                <w:b w:val="0"/>
                <w:bCs/>
                <w:position w:val="0"/>
                <w:szCs w:val="24"/>
                <w:highlight w:val="none"/>
              </w:rPr>
            </w:pPr>
            <w:r>
              <w:rPr>
                <w:rFonts w:hint="eastAsia" w:hAnsi="宋体"/>
                <w:b w:val="0"/>
                <w:bCs/>
                <w:position w:val="0"/>
                <w:szCs w:val="24"/>
                <w:highlight w:val="none"/>
              </w:rPr>
            </w:r>
            <w:r/>
          </w:p>
        </w:tc>
        <w:tc>
          <w:tcPr>
            <w:tcW w:w="850" w:type="dxa"/>
            <w:vAlign w:val="center"/>
            <w:textDirection w:val="lrTb"/>
            <w:noWrap w:val="false"/>
          </w:tcPr>
          <w:p>
            <w:pPr>
              <w:spacing w:line="0" w:lineRule="atLeast"/>
              <w:rPr>
                <w:rFonts w:hint="eastAsia" w:hAnsi="宋体"/>
                <w:b w:val="0"/>
                <w:bCs/>
                <w:position w:val="0"/>
                <w:szCs w:val="24"/>
                <w:highlight w:val="none"/>
              </w:rPr>
            </w:pPr>
            <w:r>
              <w:rPr>
                <w:rFonts w:hint="eastAsia" w:hAnsi="宋体"/>
                <w:b w:val="0"/>
                <w:bCs/>
                <w:position w:val="0"/>
                <w:szCs w:val="24"/>
                <w:highlight w:val="none"/>
              </w:rPr>
            </w:r>
            <w:r/>
          </w:p>
        </w:tc>
        <w:tc>
          <w:tcPr>
            <w:tcW w:w="709" w:type="dxa"/>
            <w:vAlign w:val="center"/>
            <w:textDirection w:val="lrTb"/>
            <w:noWrap w:val="false"/>
          </w:tcPr>
          <w:p>
            <w:pPr>
              <w:spacing w:line="0" w:lineRule="atLeast"/>
              <w:rPr>
                <w:rFonts w:hint="eastAsia" w:hAnsi="宋体"/>
                <w:b w:val="0"/>
                <w:bCs/>
                <w:position w:val="0"/>
                <w:szCs w:val="24"/>
                <w:highlight w:val="none"/>
              </w:rPr>
            </w:pPr>
            <w:r>
              <w:rPr>
                <w:rFonts w:hint="eastAsia" w:hAnsi="宋体"/>
                <w:b w:val="0"/>
                <w:bCs/>
                <w:position w:val="0"/>
                <w:szCs w:val="24"/>
                <w:highlight w:val="none"/>
              </w:rPr>
            </w:r>
            <w:r/>
          </w:p>
        </w:tc>
        <w:tc>
          <w:tcPr>
            <w:tcW w:w="992" w:type="dxa"/>
            <w:vAlign w:val="center"/>
            <w:textDirection w:val="lrTb"/>
            <w:noWrap w:val="false"/>
          </w:tcPr>
          <w:p>
            <w:pPr>
              <w:spacing w:line="0" w:lineRule="atLeast"/>
              <w:rPr>
                <w:rFonts w:hint="eastAsia" w:hAnsi="宋体"/>
                <w:b w:val="0"/>
                <w:bCs/>
                <w:position w:val="0"/>
                <w:szCs w:val="24"/>
                <w:highlight w:val="none"/>
              </w:rPr>
            </w:pPr>
            <w:r>
              <w:rPr>
                <w:rFonts w:hint="eastAsia" w:hAnsi="宋体"/>
                <w:b w:val="0"/>
                <w:bCs/>
                <w:position w:val="0"/>
                <w:szCs w:val="24"/>
                <w:highlight w:val="none"/>
              </w:rPr>
            </w:r>
            <w:r/>
          </w:p>
        </w:tc>
        <w:tc>
          <w:tcPr>
            <w:tcW w:w="709" w:type="dxa"/>
            <w:vAlign w:val="center"/>
            <w:textDirection w:val="lrTb"/>
            <w:noWrap w:val="false"/>
          </w:tcPr>
          <w:p>
            <w:pPr>
              <w:spacing w:line="0" w:lineRule="atLeast"/>
              <w:rPr>
                <w:rFonts w:hint="eastAsia" w:hAnsi="宋体"/>
                <w:b w:val="0"/>
                <w:bCs/>
                <w:position w:val="0"/>
                <w:szCs w:val="24"/>
                <w:highlight w:val="none"/>
              </w:rPr>
            </w:pPr>
            <w:r>
              <w:rPr>
                <w:rFonts w:hint="eastAsia" w:hAnsi="宋体"/>
                <w:b w:val="0"/>
                <w:bCs/>
                <w:position w:val="0"/>
                <w:szCs w:val="24"/>
                <w:highlight w:val="none"/>
              </w:rPr>
            </w:r>
            <w:r/>
          </w:p>
        </w:tc>
        <w:tc>
          <w:tcPr>
            <w:tcW w:w="851" w:type="dxa"/>
            <w:vAlign w:val="center"/>
            <w:textDirection w:val="lrTb"/>
            <w:noWrap w:val="false"/>
          </w:tcPr>
          <w:p>
            <w:pPr>
              <w:spacing w:line="0" w:lineRule="atLeast"/>
              <w:rPr>
                <w:rFonts w:hint="eastAsia" w:hAnsi="宋体"/>
                <w:b w:val="0"/>
                <w:bCs/>
                <w:position w:val="0"/>
                <w:szCs w:val="24"/>
                <w:highlight w:val="none"/>
              </w:rPr>
            </w:pPr>
            <w:r>
              <w:rPr>
                <w:rFonts w:hint="eastAsia" w:hAnsi="宋体"/>
                <w:b w:val="0"/>
                <w:bCs/>
                <w:position w:val="0"/>
                <w:szCs w:val="24"/>
                <w:highlight w:val="none"/>
              </w:rPr>
            </w:r>
            <w:r/>
          </w:p>
        </w:tc>
        <w:tc>
          <w:tcPr>
            <w:tcW w:w="850" w:type="dxa"/>
            <w:vAlign w:val="center"/>
            <w:textDirection w:val="lrTb"/>
            <w:noWrap w:val="false"/>
          </w:tcPr>
          <w:p>
            <w:pPr>
              <w:spacing w:line="0" w:lineRule="atLeast"/>
              <w:rPr>
                <w:rFonts w:hint="eastAsia" w:hAnsi="宋体"/>
                <w:b w:val="0"/>
                <w:bCs/>
                <w:position w:val="0"/>
                <w:szCs w:val="24"/>
                <w:highlight w:val="none"/>
              </w:rPr>
            </w:pPr>
            <w:r>
              <w:rPr>
                <w:rFonts w:hint="eastAsia" w:hAnsi="宋体"/>
                <w:b w:val="0"/>
                <w:bCs/>
                <w:position w:val="0"/>
                <w:szCs w:val="24"/>
                <w:highlight w:val="none"/>
              </w:rPr>
            </w:r>
            <w:bookmarkEnd w:id="256"/>
            <w:r/>
            <w:r/>
          </w:p>
        </w:tc>
      </w:tr>
      <w:tr>
        <w:trPr>
          <w:tblCellSpacing w:w="0" w:type="dxa"/>
          <w:trHeight w:val="551"/>
        </w:trPr>
        <w:tc>
          <w:tcPr>
            <w:tcW w:w="987" w:type="dxa"/>
            <w:vAlign w:val="center"/>
            <w:textDirection w:val="lrTb"/>
            <w:noWrap w:val="false"/>
          </w:tcPr>
          <w:p>
            <w:pPr>
              <w:jc w:val="center"/>
              <w:spacing w:line="0" w:lineRule="atLeast"/>
              <w:rPr>
                <w:rFonts w:hint="eastAsia" w:hAnsi="宋体"/>
                <w:b w:val="0"/>
                <w:bCs/>
                <w:position w:val="0"/>
                <w:szCs w:val="24"/>
                <w:highlight w:val="none"/>
              </w:rPr>
            </w:pPr>
            <w:r>
              <w:rPr>
                <w:rFonts w:hint="eastAsia" w:hAnsi="宋体" w:cs="宋体"/>
                <w:b w:val="0"/>
                <w:bCs/>
                <w:color w:val="000000"/>
                <w:position w:val="0"/>
                <w:szCs w:val="24"/>
                <w:highlight w:val="none"/>
              </w:rPr>
              <w:t xml:space="preserve">7</w:t>
            </w:r>
            <w:r/>
          </w:p>
        </w:tc>
        <w:tc>
          <w:tcPr>
            <w:tcW w:w="2390" w:type="dxa"/>
            <w:vAlign w:val="center"/>
            <w:textDirection w:val="lrTb"/>
            <w:noWrap w:val="false"/>
          </w:tcPr>
          <w:p>
            <w:pPr>
              <w:spacing w:line="0" w:lineRule="atLeast"/>
              <w:rPr>
                <w:rFonts w:hint="eastAsia" w:hAnsi="宋体"/>
                <w:b w:val="0"/>
                <w:bCs/>
                <w:position w:val="0"/>
                <w:szCs w:val="24"/>
                <w:highlight w:val="none"/>
              </w:rPr>
            </w:pPr>
            <w:r>
              <w:rPr>
                <w:rFonts w:hint="eastAsia" w:hAnsi="宋体"/>
                <w:b w:val="0"/>
                <w:bCs/>
                <w:position w:val="0"/>
                <w:szCs w:val="24"/>
                <w:highlight w:val="none"/>
              </w:rPr>
            </w:r>
            <w:r/>
          </w:p>
        </w:tc>
        <w:tc>
          <w:tcPr>
            <w:tcW w:w="735" w:type="dxa"/>
            <w:vAlign w:val="center"/>
            <w:textDirection w:val="lrTb"/>
            <w:noWrap w:val="false"/>
          </w:tcPr>
          <w:p>
            <w:pPr>
              <w:spacing w:line="0" w:lineRule="atLeast"/>
              <w:rPr>
                <w:rFonts w:hint="eastAsia" w:hAnsi="宋体"/>
                <w:b w:val="0"/>
                <w:bCs/>
                <w:position w:val="0"/>
                <w:szCs w:val="24"/>
                <w:highlight w:val="none"/>
              </w:rPr>
            </w:pPr>
            <w:r>
              <w:rPr>
                <w:rFonts w:hAnsi="宋体"/>
                <w:b w:val="0"/>
                <w:bCs/>
                <w:position w:val="0"/>
                <w:szCs w:val="24"/>
                <w:highlight w:val="none"/>
              </w:rPr>
              <w:t xml:space="preserve"> </w:t>
            </w:r>
            <w:r/>
          </w:p>
        </w:tc>
        <w:tc>
          <w:tcPr>
            <w:tcW w:w="850" w:type="dxa"/>
            <w:vAlign w:val="center"/>
            <w:textDirection w:val="lrTb"/>
            <w:noWrap w:val="false"/>
          </w:tcPr>
          <w:p>
            <w:pPr>
              <w:spacing w:line="0" w:lineRule="atLeast"/>
              <w:rPr>
                <w:rFonts w:hint="eastAsia" w:hAnsi="宋体"/>
                <w:b w:val="0"/>
                <w:bCs/>
                <w:position w:val="0"/>
                <w:szCs w:val="24"/>
                <w:highlight w:val="none"/>
              </w:rPr>
            </w:pPr>
            <w:r>
              <w:rPr>
                <w:rFonts w:hAnsi="宋体"/>
                <w:b w:val="0"/>
                <w:bCs/>
                <w:position w:val="0"/>
                <w:szCs w:val="24"/>
                <w:highlight w:val="none"/>
              </w:rPr>
              <w:t xml:space="preserve"> </w:t>
            </w:r>
            <w:r/>
          </w:p>
        </w:tc>
        <w:tc>
          <w:tcPr>
            <w:tcW w:w="709" w:type="dxa"/>
            <w:vAlign w:val="center"/>
            <w:textDirection w:val="lrTb"/>
            <w:noWrap w:val="false"/>
          </w:tcPr>
          <w:p>
            <w:pPr>
              <w:spacing w:line="0" w:lineRule="atLeast"/>
              <w:rPr>
                <w:rFonts w:hint="eastAsia" w:hAnsi="宋体"/>
                <w:b w:val="0"/>
                <w:bCs/>
                <w:position w:val="0"/>
                <w:szCs w:val="24"/>
                <w:highlight w:val="none"/>
              </w:rPr>
            </w:pPr>
            <w:r>
              <w:rPr>
                <w:rFonts w:hAnsi="宋体"/>
                <w:b w:val="0"/>
                <w:bCs/>
                <w:position w:val="0"/>
                <w:szCs w:val="24"/>
                <w:highlight w:val="none"/>
              </w:rPr>
              <w:t xml:space="preserve"> </w:t>
            </w:r>
            <w:r/>
          </w:p>
        </w:tc>
        <w:tc>
          <w:tcPr>
            <w:tcW w:w="992" w:type="dxa"/>
            <w:vAlign w:val="center"/>
            <w:textDirection w:val="lrTb"/>
            <w:noWrap w:val="false"/>
          </w:tcPr>
          <w:p>
            <w:pPr>
              <w:spacing w:line="0" w:lineRule="atLeast"/>
              <w:rPr>
                <w:rFonts w:hint="eastAsia" w:hAnsi="宋体"/>
                <w:b w:val="0"/>
                <w:bCs/>
                <w:position w:val="0"/>
                <w:szCs w:val="24"/>
                <w:highlight w:val="none"/>
              </w:rPr>
            </w:pPr>
            <w:r>
              <w:rPr>
                <w:rFonts w:hAnsi="宋体"/>
                <w:b w:val="0"/>
                <w:bCs/>
                <w:position w:val="0"/>
                <w:szCs w:val="24"/>
                <w:highlight w:val="none"/>
              </w:rPr>
              <w:t xml:space="preserve"> </w:t>
            </w:r>
            <w:r/>
          </w:p>
        </w:tc>
        <w:tc>
          <w:tcPr>
            <w:tcW w:w="709" w:type="dxa"/>
            <w:vAlign w:val="center"/>
            <w:textDirection w:val="lrTb"/>
            <w:noWrap w:val="false"/>
          </w:tcPr>
          <w:p>
            <w:pPr>
              <w:spacing w:line="0" w:lineRule="atLeast"/>
              <w:rPr>
                <w:rFonts w:hint="eastAsia" w:hAnsi="宋体"/>
                <w:b w:val="0"/>
                <w:bCs/>
                <w:position w:val="0"/>
                <w:szCs w:val="24"/>
                <w:highlight w:val="none"/>
              </w:rPr>
            </w:pPr>
            <w:r>
              <w:rPr>
                <w:rFonts w:hAnsi="宋体"/>
                <w:b w:val="0"/>
                <w:bCs/>
                <w:position w:val="0"/>
                <w:szCs w:val="24"/>
                <w:highlight w:val="none"/>
              </w:rPr>
              <w:t xml:space="preserve"> </w:t>
            </w:r>
            <w:r/>
          </w:p>
        </w:tc>
        <w:tc>
          <w:tcPr>
            <w:tcW w:w="851" w:type="dxa"/>
            <w:vAlign w:val="center"/>
            <w:textDirection w:val="lrTb"/>
            <w:noWrap w:val="false"/>
          </w:tcPr>
          <w:p>
            <w:pPr>
              <w:spacing w:line="0" w:lineRule="atLeast"/>
              <w:rPr>
                <w:rFonts w:hint="eastAsia" w:hAnsi="宋体"/>
                <w:b w:val="0"/>
                <w:bCs/>
                <w:position w:val="0"/>
                <w:szCs w:val="24"/>
                <w:highlight w:val="none"/>
              </w:rPr>
            </w:pPr>
            <w:r>
              <w:rPr>
                <w:rFonts w:hAnsi="宋体"/>
                <w:b w:val="0"/>
                <w:bCs/>
                <w:position w:val="0"/>
                <w:szCs w:val="24"/>
                <w:highlight w:val="none"/>
              </w:rPr>
              <w:t xml:space="preserve"> </w:t>
            </w:r>
            <w:r/>
          </w:p>
        </w:tc>
        <w:tc>
          <w:tcPr>
            <w:tcW w:w="850" w:type="dxa"/>
            <w:vAlign w:val="center"/>
            <w:textDirection w:val="lrTb"/>
            <w:noWrap w:val="false"/>
          </w:tcPr>
          <w:p>
            <w:pPr>
              <w:spacing w:line="0" w:lineRule="atLeast"/>
              <w:rPr>
                <w:rFonts w:hint="eastAsia" w:hAnsi="宋体"/>
                <w:b w:val="0"/>
                <w:bCs/>
                <w:position w:val="0"/>
                <w:szCs w:val="24"/>
                <w:highlight w:val="none"/>
              </w:rPr>
            </w:pPr>
            <w:r>
              <w:rPr>
                <w:rFonts w:hAnsi="宋体"/>
                <w:b w:val="0"/>
                <w:bCs/>
                <w:position w:val="0"/>
                <w:szCs w:val="24"/>
                <w:highlight w:val="none"/>
              </w:rPr>
              <w:t xml:space="preserve"> </w:t>
            </w:r>
            <w:r/>
          </w:p>
        </w:tc>
      </w:tr>
      <w:tr>
        <w:trPr>
          <w:tblCellSpacing w:w="0" w:type="dxa"/>
          <w:trHeight w:val="403"/>
        </w:trPr>
        <w:tc>
          <w:tcPr>
            <w:tcW w:w="987" w:type="dxa"/>
            <w:vAlign w:val="center"/>
            <w:textDirection w:val="lrTb"/>
            <w:noWrap w:val="false"/>
          </w:tcPr>
          <w:p>
            <w:pPr>
              <w:jc w:val="center"/>
              <w:spacing w:line="0" w:lineRule="atLeast"/>
              <w:rPr>
                <w:rFonts w:hint="eastAsia" w:hAnsi="宋体" w:cs="宋体"/>
                <w:b w:val="0"/>
                <w:bCs/>
                <w:color w:val="000000"/>
                <w:position w:val="0"/>
                <w:szCs w:val="24"/>
                <w:highlight w:val="none"/>
              </w:rPr>
            </w:pPr>
            <w:r>
              <w:rPr>
                <w:rFonts w:hint="eastAsia" w:hAnsi="宋体" w:cs="宋体"/>
                <w:b w:val="0"/>
                <w:bCs/>
                <w:color w:val="000000"/>
                <w:position w:val="0"/>
                <w:szCs w:val="24"/>
                <w:highlight w:val="none"/>
              </w:rPr>
              <w:t xml:space="preserve">8</w:t>
            </w:r>
            <w:r/>
          </w:p>
        </w:tc>
        <w:tc>
          <w:tcPr>
            <w:tcW w:w="2390" w:type="dxa"/>
            <w:vAlign w:val="center"/>
            <w:textDirection w:val="lrTb"/>
            <w:noWrap w:val="false"/>
          </w:tcPr>
          <w:p>
            <w:pPr>
              <w:spacing w:line="0" w:lineRule="atLeast"/>
              <w:rPr>
                <w:rFonts w:hint="eastAsia" w:hAnsi="宋体"/>
                <w:b w:val="0"/>
                <w:bCs/>
                <w:position w:val="0"/>
                <w:szCs w:val="24"/>
                <w:highlight w:val="none"/>
              </w:rPr>
            </w:pPr>
            <w:r>
              <w:rPr>
                <w:rFonts w:hint="eastAsia" w:hAnsi="宋体"/>
                <w:b w:val="0"/>
                <w:bCs/>
                <w:position w:val="0"/>
                <w:szCs w:val="24"/>
                <w:highlight w:val="none"/>
              </w:rPr>
            </w:r>
            <w:r/>
          </w:p>
        </w:tc>
        <w:tc>
          <w:tcPr>
            <w:tcW w:w="735" w:type="dxa"/>
            <w:vAlign w:val="center"/>
            <w:textDirection w:val="lrTb"/>
            <w:noWrap w:val="false"/>
          </w:tcPr>
          <w:p>
            <w:pPr>
              <w:spacing w:line="0" w:lineRule="atLeast"/>
              <w:rPr>
                <w:rFonts w:hint="eastAsia" w:hAnsi="宋体"/>
                <w:b w:val="0"/>
                <w:bCs/>
                <w:position w:val="0"/>
                <w:szCs w:val="24"/>
                <w:highlight w:val="none"/>
              </w:rPr>
            </w:pPr>
            <w:r>
              <w:rPr>
                <w:rFonts w:hint="eastAsia" w:hAnsi="宋体"/>
                <w:b w:val="0"/>
                <w:bCs/>
                <w:position w:val="0"/>
                <w:szCs w:val="24"/>
                <w:highlight w:val="none"/>
              </w:rPr>
            </w:r>
            <w:r/>
          </w:p>
        </w:tc>
        <w:tc>
          <w:tcPr>
            <w:tcW w:w="850" w:type="dxa"/>
            <w:vAlign w:val="center"/>
            <w:textDirection w:val="lrTb"/>
            <w:noWrap w:val="false"/>
          </w:tcPr>
          <w:p>
            <w:pPr>
              <w:spacing w:line="0" w:lineRule="atLeast"/>
              <w:rPr>
                <w:rFonts w:hint="eastAsia" w:hAnsi="宋体"/>
                <w:b w:val="0"/>
                <w:bCs/>
                <w:position w:val="0"/>
                <w:szCs w:val="24"/>
                <w:highlight w:val="none"/>
              </w:rPr>
            </w:pPr>
            <w:r>
              <w:rPr>
                <w:rFonts w:hint="eastAsia" w:hAnsi="宋体"/>
                <w:b w:val="0"/>
                <w:bCs/>
                <w:position w:val="0"/>
                <w:szCs w:val="24"/>
                <w:highlight w:val="none"/>
              </w:rPr>
            </w:r>
            <w:r/>
          </w:p>
        </w:tc>
        <w:tc>
          <w:tcPr>
            <w:tcW w:w="709" w:type="dxa"/>
            <w:vAlign w:val="center"/>
            <w:textDirection w:val="lrTb"/>
            <w:noWrap w:val="false"/>
          </w:tcPr>
          <w:p>
            <w:pPr>
              <w:spacing w:line="0" w:lineRule="atLeast"/>
              <w:rPr>
                <w:rFonts w:hint="eastAsia" w:hAnsi="宋体"/>
                <w:b w:val="0"/>
                <w:bCs/>
                <w:position w:val="0"/>
                <w:szCs w:val="24"/>
                <w:highlight w:val="none"/>
              </w:rPr>
            </w:pPr>
            <w:r>
              <w:rPr>
                <w:rFonts w:hint="eastAsia" w:hAnsi="宋体"/>
                <w:b w:val="0"/>
                <w:bCs/>
                <w:position w:val="0"/>
                <w:szCs w:val="24"/>
                <w:highlight w:val="none"/>
              </w:rPr>
            </w:r>
            <w:r/>
          </w:p>
        </w:tc>
        <w:tc>
          <w:tcPr>
            <w:tcW w:w="992" w:type="dxa"/>
            <w:vAlign w:val="center"/>
            <w:textDirection w:val="lrTb"/>
            <w:noWrap w:val="false"/>
          </w:tcPr>
          <w:p>
            <w:pPr>
              <w:spacing w:line="0" w:lineRule="atLeast"/>
              <w:rPr>
                <w:rFonts w:hint="eastAsia" w:hAnsi="宋体"/>
                <w:b w:val="0"/>
                <w:bCs/>
                <w:position w:val="0"/>
                <w:szCs w:val="24"/>
                <w:highlight w:val="none"/>
              </w:rPr>
            </w:pPr>
            <w:r>
              <w:rPr>
                <w:rFonts w:hint="eastAsia" w:hAnsi="宋体"/>
                <w:b w:val="0"/>
                <w:bCs/>
                <w:position w:val="0"/>
                <w:szCs w:val="24"/>
                <w:highlight w:val="none"/>
              </w:rPr>
            </w:r>
            <w:r/>
          </w:p>
        </w:tc>
        <w:tc>
          <w:tcPr>
            <w:tcW w:w="709" w:type="dxa"/>
            <w:vAlign w:val="center"/>
            <w:textDirection w:val="lrTb"/>
            <w:noWrap w:val="false"/>
          </w:tcPr>
          <w:p>
            <w:pPr>
              <w:spacing w:line="0" w:lineRule="atLeast"/>
              <w:rPr>
                <w:rFonts w:hint="eastAsia" w:hAnsi="宋体"/>
                <w:b w:val="0"/>
                <w:bCs/>
                <w:position w:val="0"/>
                <w:szCs w:val="24"/>
                <w:highlight w:val="none"/>
              </w:rPr>
            </w:pPr>
            <w:r>
              <w:rPr>
                <w:rFonts w:hint="eastAsia" w:hAnsi="宋体"/>
                <w:b w:val="0"/>
                <w:bCs/>
                <w:position w:val="0"/>
                <w:szCs w:val="24"/>
                <w:highlight w:val="none"/>
              </w:rPr>
            </w:r>
            <w:r/>
          </w:p>
        </w:tc>
        <w:tc>
          <w:tcPr>
            <w:tcW w:w="851" w:type="dxa"/>
            <w:vAlign w:val="center"/>
            <w:textDirection w:val="lrTb"/>
            <w:noWrap w:val="false"/>
          </w:tcPr>
          <w:p>
            <w:pPr>
              <w:spacing w:line="0" w:lineRule="atLeast"/>
              <w:rPr>
                <w:rFonts w:hint="eastAsia" w:hAnsi="宋体"/>
                <w:b w:val="0"/>
                <w:bCs/>
                <w:position w:val="0"/>
                <w:szCs w:val="24"/>
                <w:highlight w:val="none"/>
              </w:rPr>
            </w:pPr>
            <w:r>
              <w:rPr>
                <w:rFonts w:hint="eastAsia" w:hAnsi="宋体"/>
                <w:b w:val="0"/>
                <w:bCs/>
                <w:position w:val="0"/>
                <w:szCs w:val="24"/>
                <w:highlight w:val="none"/>
              </w:rPr>
            </w:r>
            <w:r/>
          </w:p>
        </w:tc>
        <w:tc>
          <w:tcPr>
            <w:tcW w:w="850" w:type="dxa"/>
            <w:vAlign w:val="center"/>
            <w:textDirection w:val="lrTb"/>
            <w:noWrap w:val="false"/>
          </w:tcPr>
          <w:p>
            <w:pPr>
              <w:spacing w:line="0" w:lineRule="atLeast"/>
              <w:rPr>
                <w:rFonts w:hint="eastAsia" w:hAnsi="宋体"/>
                <w:b w:val="0"/>
                <w:bCs/>
                <w:position w:val="0"/>
                <w:szCs w:val="24"/>
                <w:highlight w:val="none"/>
              </w:rPr>
            </w:pPr>
            <w:r>
              <w:rPr>
                <w:rFonts w:hint="eastAsia" w:hAnsi="宋体"/>
                <w:b w:val="0"/>
                <w:bCs/>
                <w:position w:val="0"/>
                <w:szCs w:val="24"/>
                <w:highlight w:val="none"/>
              </w:rPr>
            </w:r>
            <w:r/>
          </w:p>
        </w:tc>
      </w:tr>
      <w:tr>
        <w:trPr>
          <w:tblCellSpacing w:w="0" w:type="dxa"/>
          <w:trHeight w:val="485"/>
        </w:trPr>
        <w:tc>
          <w:tcPr>
            <w:gridSpan w:val="8"/>
            <w:tcW w:w="8223" w:type="dxa"/>
            <w:vAlign w:val="center"/>
            <w:textDirection w:val="lrTb"/>
            <w:noWrap w:val="false"/>
          </w:tcPr>
          <w:p>
            <w:pPr>
              <w:jc w:val="center"/>
              <w:rPr>
                <w:rFonts w:hint="eastAsia" w:hAnsi="宋体"/>
                <w:b w:val="0"/>
                <w:bCs/>
                <w:position w:val="0"/>
                <w:szCs w:val="24"/>
                <w:highlight w:val="none"/>
              </w:rPr>
            </w:pPr>
            <w:r>
              <w:rPr>
                <w:rFonts w:hint="eastAsia" w:hAnsi="宋体" w:cs="宋体"/>
                <w:b w:val="0"/>
                <w:bCs/>
                <w:color w:val="000000"/>
                <w:position w:val="0"/>
                <w:szCs w:val="24"/>
                <w:highlight w:val="none"/>
              </w:rPr>
              <w:t xml:space="preserve">投标总报价（人民币：元）</w:t>
            </w:r>
            <w:r/>
          </w:p>
        </w:tc>
        <w:tc>
          <w:tcPr>
            <w:tcW w:w="850" w:type="dxa"/>
            <w:vAlign w:val="center"/>
            <w:textDirection w:val="lrTb"/>
            <w:noWrap w:val="false"/>
          </w:tcPr>
          <w:p>
            <w:pPr>
              <w:rPr>
                <w:rFonts w:hint="eastAsia" w:hAnsi="宋体"/>
                <w:b w:val="0"/>
                <w:bCs/>
                <w:position w:val="0"/>
                <w:szCs w:val="24"/>
                <w:highlight w:val="none"/>
              </w:rPr>
            </w:pPr>
            <w:r>
              <w:rPr>
                <w:rFonts w:hAnsi="宋体"/>
                <w:b w:val="0"/>
                <w:bCs/>
                <w:position w:val="0"/>
                <w:szCs w:val="24"/>
                <w:highlight w:val="none"/>
              </w:rPr>
              <w:t xml:space="preserve"> </w:t>
            </w:r>
            <w:r/>
          </w:p>
        </w:tc>
      </w:tr>
      <w:tr>
        <w:trPr>
          <w:tblCellSpacing w:w="0" w:type="dxa"/>
          <w:trHeight w:val="1030"/>
        </w:trPr>
        <w:tc>
          <w:tcPr>
            <w:gridSpan w:val="9"/>
            <w:tcW w:w="9073" w:type="dxa"/>
            <w:vAlign w:val="center"/>
            <w:textDirection w:val="lrTb"/>
            <w:noWrap w:val="false"/>
          </w:tcPr>
          <w:p>
            <w:pPr>
              <w:rPr>
                <w:rFonts w:hint="eastAsia" w:hAnsi="宋体"/>
                <w:b w:val="0"/>
                <w:bCs/>
                <w:position w:val="0"/>
                <w:szCs w:val="24"/>
                <w:highlight w:val="none"/>
              </w:rPr>
            </w:pPr>
            <w:r>
              <w:rPr>
                <w:rFonts w:hint="eastAsia" w:hAnsi="宋体" w:cs="宋体"/>
                <w:b w:val="0"/>
                <w:bCs/>
                <w:position w:val="0"/>
                <w:szCs w:val="24"/>
                <w:highlight w:val="none"/>
              </w:rPr>
              <w:t xml:space="preserve">本采购包中提供的符合本国产品标准的产品成本之和占该采购包提供的全部产品成本之和的比例为________%。</w:t>
            </w:r>
            <w:bookmarkEnd w:id="253"/>
            <w:r/>
            <w:r/>
          </w:p>
        </w:tc>
      </w:tr>
    </w:tbl>
    <w:p>
      <w:pPr>
        <w:spacing w:line="360" w:lineRule="auto"/>
        <w:rPr>
          <w:rFonts w:hint="eastAsia" w:hAnsi="宋体" w:cs="宋体"/>
          <w:b w:val="0"/>
          <w:bCs/>
          <w:position w:val="0"/>
          <w:szCs w:val="24"/>
          <w:highlight w:val="none"/>
        </w:rPr>
        <w:pBdr>
          <w:top w:val="none" w:color="000000" w:sz="0" w:space="0"/>
          <w:left w:val="none" w:color="000000" w:sz="0" w:space="23"/>
          <w:bottom w:val="none" w:color="000000" w:sz="0" w:space="0"/>
          <w:right w:val="none" w:color="000000" w:sz="0" w:space="0"/>
        </w:pBdr>
      </w:pPr>
      <w:r>
        <w:rPr>
          <w:rFonts w:hAnsi="宋体" w:cs="宋体"/>
          <w:b w:val="0"/>
          <w:bCs/>
          <w:position w:val="0"/>
          <w:szCs w:val="24"/>
          <w:highlight w:val="none"/>
        </w:rPr>
        <w:t xml:space="preserve">注：</w:t>
      </w:r>
      <w:r/>
    </w:p>
    <w:p>
      <w:pPr>
        <w:spacing w:line="360" w:lineRule="auto"/>
        <w:rPr>
          <w:rFonts w:hint="eastAsia" w:hAnsi="宋体" w:cs="宋体"/>
          <w:b w:val="0"/>
          <w:bCs/>
          <w:position w:val="0"/>
          <w:szCs w:val="24"/>
          <w:highlight w:val="none"/>
        </w:rPr>
        <w:pBdr>
          <w:top w:val="none" w:color="000000" w:sz="0" w:space="0"/>
          <w:left w:val="none" w:color="000000" w:sz="0" w:space="23"/>
          <w:bottom w:val="none" w:color="000000" w:sz="0" w:space="0"/>
          <w:right w:val="none" w:color="000000" w:sz="0" w:space="0"/>
        </w:pBdr>
      </w:pPr>
      <w:r>
        <w:rPr>
          <w:rFonts w:hint="eastAsia" w:hAnsi="宋体" w:cs="宋体"/>
          <w:b w:val="0"/>
          <w:bCs/>
          <w:position w:val="0"/>
          <w:szCs w:val="24"/>
          <w:highlight w:val="none"/>
        </w:rPr>
        <w:t xml:space="preserve">1.投标报价采用总承包方式，“投标总报价”应包括采购人需求的货物（包含与货物相关的服务）价格、质量保证、培训费用等，项目在指定地点、环境交付、安装、调试、验收所需费用和所有相关税金费用及为完成整个项目所产生的其它所有费用，招标文件另有规定的除外。</w:t>
      </w:r>
      <w:r/>
    </w:p>
    <w:p>
      <w:pPr>
        <w:spacing w:line="360" w:lineRule="auto"/>
        <w:rPr>
          <w:rFonts w:hint="eastAsia" w:hAnsi="宋体" w:cs="宋体"/>
          <w:b w:val="0"/>
          <w:bCs/>
          <w:position w:val="0"/>
          <w:szCs w:val="24"/>
          <w:highlight w:val="none"/>
        </w:rPr>
        <w:pBdr>
          <w:top w:val="none" w:color="000000" w:sz="0" w:space="0"/>
          <w:left w:val="none" w:color="000000" w:sz="0" w:space="23"/>
          <w:bottom w:val="none" w:color="000000" w:sz="0" w:space="0"/>
          <w:right w:val="none" w:color="000000" w:sz="0" w:space="0"/>
        </w:pBdr>
      </w:pPr>
      <w:r>
        <w:rPr>
          <w:rFonts w:hint="eastAsia" w:hAnsi="宋体" w:cs="宋体"/>
          <w:b w:val="0"/>
          <w:bCs/>
          <w:position w:val="0"/>
          <w:szCs w:val="24"/>
          <w:highlight w:val="none"/>
        </w:rPr>
        <w:t xml:space="preserve">2.“投标分项报价表”中“投标总报价”数额应当与“开标一览表”中“投标总报价”数额一致</w:t>
      </w:r>
      <w:r>
        <w:rPr>
          <w:rFonts w:hAnsi="宋体" w:cs="宋体"/>
          <w:b w:val="0"/>
          <w:bCs/>
          <w:position w:val="0"/>
          <w:szCs w:val="24"/>
          <w:highlight w:val="none"/>
        </w:rPr>
        <w:t xml:space="preserve">。</w:t>
      </w:r>
      <w:r/>
    </w:p>
    <w:p>
      <w:pPr>
        <w:spacing w:line="360" w:lineRule="auto"/>
        <w:tabs>
          <w:tab w:val="left" w:pos="840" w:leader="none"/>
        </w:tabs>
        <w:rPr>
          <w:rFonts w:hint="eastAsia" w:hAnsi="宋体" w:cs="宋体"/>
          <w:b w:val="0"/>
          <w:bCs/>
          <w:color w:val="000000"/>
          <w:position w:val="0"/>
          <w:szCs w:val="24"/>
          <w:highlight w:val="none"/>
        </w:rPr>
      </w:pPr>
      <w:r>
        <w:rPr>
          <w:rFonts w:hint="eastAsia" w:hAnsi="宋体" w:cs="宋体"/>
          <w:b w:val="0"/>
          <w:bCs/>
          <w:color w:val="000000"/>
          <w:position w:val="0"/>
          <w:szCs w:val="24"/>
          <w:highlight w:val="none"/>
        </w:rPr>
        <w:t xml:space="preserve">3</w:t>
      </w:r>
      <w:r>
        <w:rPr>
          <w:rFonts w:hAnsi="宋体" w:cs="宋体"/>
          <w:b w:val="0"/>
          <w:bCs/>
          <w:color w:val="000000"/>
          <w:position w:val="0"/>
          <w:szCs w:val="24"/>
          <w:highlight w:val="none"/>
        </w:rPr>
        <w:t xml:space="preserve">.</w:t>
      </w:r>
      <w:r>
        <w:rPr>
          <w:rFonts w:hint="eastAsia" w:hAnsi="宋体" w:cs="宋体"/>
          <w:b w:val="0"/>
          <w:bCs/>
          <w:color w:val="000000"/>
          <w:position w:val="0"/>
          <w:szCs w:val="24"/>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jc w:val="right"/>
        <w:spacing w:line="360" w:lineRule="auto"/>
        <w:rPr>
          <w:rFonts w:hint="eastAsia" w:hAnsi="宋体"/>
          <w:position w:val="0"/>
          <w:sz w:val="30"/>
          <w:szCs w:val="30"/>
          <w:highlight w:val="none"/>
        </w:rPr>
      </w:pPr>
      <w:r/>
      <w:bookmarkStart w:id="257" w:name="OLE_LINK22"/>
      <w:r/>
      <w:bookmarkStart w:id="258" w:name="OLE_LINK9"/>
      <w:r>
        <w:rPr>
          <w:rFonts w:hint="eastAsia" w:hAnsi="宋体"/>
          <w:position w:val="0"/>
          <w:sz w:val="30"/>
          <w:szCs w:val="30"/>
          <w:highlight w:val="none"/>
        </w:rPr>
        <w:t xml:space="preserve">供应商全称（加盖CA电子公章）：</w:t>
      </w:r>
      <w:bookmarkEnd w:id="257"/>
      <w:r/>
      <w:r/>
    </w:p>
    <w:p>
      <w:pPr>
        <w:jc w:val="right"/>
        <w:spacing w:line="360" w:lineRule="auto"/>
        <w:rPr>
          <w:rFonts w:hint="eastAsia" w:hAnsi="宋体"/>
          <w:b w:val="0"/>
          <w:bCs/>
          <w:position w:val="0"/>
          <w:sz w:val="21"/>
          <w:szCs w:val="24"/>
          <w:highlight w:val="none"/>
        </w:rPr>
      </w:pPr>
      <w:r>
        <w:rPr>
          <w:rFonts w:hint="eastAsia" w:hAnsi="宋体"/>
          <w:b w:val="0"/>
          <w:bCs/>
          <w:position w:val="0"/>
          <w:szCs w:val="24"/>
          <w:highlight w:val="none"/>
        </w:rPr>
        <w:t xml:space="preserve">日  期：</w:t>
      </w:r>
      <w:bookmarkEnd w:id="254"/>
      <w:r>
        <w:rPr>
          <w:rFonts w:hAnsi="宋体"/>
          <w:b w:val="0"/>
          <w:bCs/>
          <w:position w:val="0"/>
          <w:sz w:val="21"/>
          <w:szCs w:val="24"/>
          <w:highlight w:val="none"/>
        </w:rPr>
        <w:t xml:space="preserve"> </w:t>
      </w:r>
      <w:bookmarkEnd w:id="258"/>
      <w:r/>
      <w:r/>
    </w:p>
    <w:p>
      <w:pPr>
        <w:ind w:firstLine="2100"/>
        <w:rPr>
          <w:rFonts w:hint="eastAsia" w:hAnsi="宋体" w:cs="黑体"/>
          <w:b w:val="0"/>
          <w:bCs/>
          <w:color w:val="000000"/>
          <w:position w:val="0"/>
          <w:sz w:val="30"/>
          <w:szCs w:val="30"/>
          <w:highlight w:val="none"/>
        </w:rPr>
      </w:pPr>
      <w:r>
        <w:rPr>
          <w:rFonts w:hint="eastAsia" w:hAnsi="宋体" w:cs="黑体"/>
          <w:b w:val="0"/>
          <w:bCs/>
          <w:color w:val="000000"/>
          <w:position w:val="0"/>
          <w:sz w:val="30"/>
          <w:szCs w:val="30"/>
          <w:highlight w:val="none"/>
        </w:rPr>
      </w:r>
      <w:bookmarkEnd w:id="255"/>
      <w:r/>
      <w:r/>
    </w:p>
    <w:p>
      <w:pPr>
        <w:shd w:val="nil" w:color="auto"/>
        <w:rPr>
          <w:rFonts w:hint="eastAsia" w:hAnsi="宋体"/>
          <w:b w:val="0"/>
          <w:bCs w:val="0"/>
          <w:position w:val="0"/>
          <w:sz w:val="30"/>
          <w:szCs w:val="30"/>
          <w:highlight w:val="none"/>
        </w:rPr>
      </w:pPr>
      <w:r>
        <w:rPr>
          <w:highlight w:val="none"/>
        </w:rPr>
        <w:br w:type="page" w:clear="all"/>
      </w:r>
      <w:r>
        <w:rPr>
          <w:highlight w:val="none"/>
        </w:rPr>
      </w:r>
      <w:r/>
    </w:p>
    <w:p>
      <w:pPr>
        <w:ind w:firstLine="2100"/>
        <w:rPr>
          <w:highlight w:val="none"/>
        </w:rPr>
      </w:pPr>
      <w:r>
        <w:rPr>
          <w:rFonts w:hint="eastAsia" w:hAnsi="宋体" w:cs="黑体"/>
          <w:b w:val="0"/>
          <w:bCs/>
          <w:color w:val="000000"/>
          <w:position w:val="0"/>
          <w:sz w:val="30"/>
          <w:szCs w:val="30"/>
          <w:highlight w:val="none"/>
        </w:rPr>
        <w:t xml:space="preserve">十三、</w:t>
      </w:r>
      <w:bookmarkStart w:id="259" w:name="OLE_LINK129"/>
      <w:r/>
      <w:bookmarkStart w:id="260" w:name="OLE_LINK56"/>
      <w:r/>
      <w:bookmarkStart w:id="261" w:name="OLE_LINK115"/>
      <w:r/>
      <w:bookmarkStart w:id="262" w:name="OLE_LINK138"/>
      <w:r>
        <w:rPr>
          <w:rFonts w:hint="eastAsia" w:hAnsi="宋体" w:cs="黑体"/>
          <w:b w:val="0"/>
          <w:bCs/>
          <w:color w:val="000000"/>
          <w:position w:val="0"/>
          <w:sz w:val="30"/>
          <w:szCs w:val="30"/>
          <w:highlight w:val="none"/>
        </w:rPr>
        <w:t xml:space="preserve">技术要求响应及偏离表</w:t>
      </w:r>
      <w:bookmarkEnd w:id="259"/>
      <w:r/>
      <w:bookmarkEnd w:id="260"/>
      <w:r/>
      <w:r/>
    </w:p>
    <w:tbl>
      <w:tblPr>
        <w:tblStyle w:val="86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09"/>
        <w:gridCol w:w="2160"/>
        <w:gridCol w:w="1533"/>
        <w:gridCol w:w="1847"/>
        <w:gridCol w:w="1847"/>
      </w:tblGrid>
      <w:tr>
        <w:trPr>
          <w:jc w:val="center"/>
        </w:trPr>
        <w:tc>
          <w:tcPr>
            <w:tcW w:w="548" w:type="pct"/>
            <w:vAlign w:val="center"/>
            <w:textDirection w:val="lrTb"/>
            <w:noWrap w:val="false"/>
          </w:tcPr>
          <w:p>
            <w:pPr>
              <w:jc w:val="center"/>
              <w:spacing w:line="360" w:lineRule="auto"/>
              <w:rPr>
                <w:rFonts w:hint="eastAsia" w:hAnsi="宋体"/>
                <w:b w:val="0"/>
                <w:szCs w:val="24"/>
                <w:highlight w:val="none"/>
              </w:rPr>
            </w:pPr>
            <w:r>
              <w:rPr>
                <w:rFonts w:hint="eastAsia" w:hAnsi="宋体"/>
                <w:b w:val="0"/>
                <w:szCs w:val="24"/>
                <w:highlight w:val="none"/>
              </w:rPr>
              <w:t xml:space="preserve">序号</w:t>
            </w:r>
            <w:r/>
          </w:p>
        </w:tc>
        <w:tc>
          <w:tcPr>
            <w:tcW w:w="1302" w:type="pct"/>
            <w:vAlign w:val="center"/>
            <w:textDirection w:val="lrTb"/>
            <w:noWrap w:val="false"/>
          </w:tcPr>
          <w:p>
            <w:pPr>
              <w:jc w:val="center"/>
              <w:spacing w:line="360" w:lineRule="auto"/>
              <w:rPr>
                <w:rFonts w:hint="eastAsia" w:hAnsi="宋体"/>
                <w:b w:val="0"/>
                <w:szCs w:val="24"/>
                <w:highlight w:val="none"/>
              </w:rPr>
            </w:pPr>
            <w:r>
              <w:rPr>
                <w:rFonts w:hint="eastAsia" w:hAnsi="宋体"/>
                <w:b w:val="0"/>
                <w:szCs w:val="24"/>
                <w:highlight w:val="none"/>
              </w:rPr>
              <w:t xml:space="preserve">招标文件要求</w:t>
            </w:r>
            <w:r/>
          </w:p>
        </w:tc>
        <w:tc>
          <w:tcPr>
            <w:tcW w:w="924" w:type="pct"/>
            <w:vAlign w:val="center"/>
            <w:textDirection w:val="lrTb"/>
            <w:noWrap w:val="false"/>
          </w:tcPr>
          <w:p>
            <w:pPr>
              <w:jc w:val="center"/>
              <w:spacing w:line="360" w:lineRule="auto"/>
              <w:rPr>
                <w:rFonts w:hint="eastAsia" w:hAnsi="宋体"/>
                <w:b w:val="0"/>
                <w:szCs w:val="24"/>
                <w:highlight w:val="none"/>
              </w:rPr>
            </w:pPr>
            <w:r>
              <w:rPr>
                <w:rFonts w:hint="eastAsia" w:hAnsi="宋体"/>
                <w:b w:val="0"/>
                <w:szCs w:val="24"/>
                <w:highlight w:val="none"/>
              </w:rPr>
              <w:t xml:space="preserve">投标人响应内容</w:t>
            </w:r>
            <w:r/>
          </w:p>
        </w:tc>
        <w:tc>
          <w:tcPr>
            <w:tcW w:w="1113" w:type="pct"/>
            <w:vAlign w:val="center"/>
            <w:textDirection w:val="lrTb"/>
            <w:noWrap w:val="false"/>
          </w:tcPr>
          <w:p>
            <w:pPr>
              <w:jc w:val="center"/>
              <w:spacing w:line="360" w:lineRule="auto"/>
              <w:rPr>
                <w:rFonts w:hint="eastAsia" w:hAnsi="宋体"/>
                <w:b w:val="0"/>
                <w:szCs w:val="24"/>
                <w:highlight w:val="none"/>
              </w:rPr>
            </w:pPr>
            <w:r>
              <w:rPr>
                <w:rFonts w:hint="eastAsia" w:hAnsi="宋体"/>
                <w:b w:val="0"/>
                <w:szCs w:val="24"/>
                <w:highlight w:val="none"/>
              </w:rPr>
              <w:t xml:space="preserve">偏离及说明</w:t>
            </w:r>
            <w:r/>
          </w:p>
        </w:tc>
        <w:tc>
          <w:tcPr>
            <w:tcW w:w="1113" w:type="pct"/>
            <w:textDirection w:val="lrTb"/>
            <w:noWrap w:val="false"/>
          </w:tcPr>
          <w:p>
            <w:pPr>
              <w:jc w:val="center"/>
              <w:spacing w:line="360" w:lineRule="auto"/>
              <w:rPr>
                <w:rFonts w:hint="eastAsia" w:hAnsi="宋体"/>
                <w:b w:val="0"/>
                <w:szCs w:val="24"/>
                <w:highlight w:val="none"/>
              </w:rPr>
            </w:pPr>
            <w:r>
              <w:rPr>
                <w:rFonts w:hint="eastAsia" w:hAnsi="宋体"/>
                <w:b w:val="0"/>
                <w:szCs w:val="24"/>
                <w:highlight w:val="none"/>
              </w:rPr>
              <w:t xml:space="preserve">证明材料所在页码</w:t>
            </w:r>
            <w:r/>
          </w:p>
        </w:tc>
      </w:tr>
      <w:tr>
        <w:trPr>
          <w:jc w:val="center"/>
        </w:trPr>
        <w:tc>
          <w:tcPr>
            <w:tcW w:w="548"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302"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924"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113"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113"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r>
      <w:tr>
        <w:trPr>
          <w:jc w:val="center"/>
        </w:trPr>
        <w:tc>
          <w:tcPr>
            <w:tcW w:w="548" w:type="pct"/>
            <w:textDirection w:val="lrTb"/>
            <w:noWrap w:val="false"/>
          </w:tcPr>
          <w:p>
            <w:pPr>
              <w:spacing w:line="360" w:lineRule="auto"/>
              <w:tabs>
                <w:tab w:val="left" w:pos="425" w:leader="none"/>
              </w:tabs>
              <w:rPr>
                <w:rFonts w:hint="eastAsia" w:hAnsi="宋体"/>
                <w:b w:val="0"/>
                <w:szCs w:val="24"/>
                <w:highlight w:val="none"/>
              </w:rPr>
            </w:pPr>
            <w:r>
              <w:rPr>
                <w:rFonts w:hint="eastAsia" w:hAnsi="宋体"/>
                <w:b w:val="0"/>
                <w:szCs w:val="24"/>
                <w:highlight w:val="none"/>
              </w:rPr>
            </w:r>
            <w:r/>
          </w:p>
        </w:tc>
        <w:tc>
          <w:tcPr>
            <w:tcW w:w="1302"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924"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113"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113"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r>
      <w:tr>
        <w:trPr>
          <w:jc w:val="center"/>
        </w:trPr>
        <w:tc>
          <w:tcPr>
            <w:tcW w:w="548" w:type="pct"/>
            <w:textDirection w:val="lrTb"/>
            <w:noWrap w:val="false"/>
          </w:tcPr>
          <w:p>
            <w:pPr>
              <w:spacing w:line="360" w:lineRule="auto"/>
              <w:tabs>
                <w:tab w:val="left" w:pos="425" w:leader="none"/>
              </w:tabs>
              <w:rPr>
                <w:rFonts w:hint="eastAsia" w:hAnsi="宋体"/>
                <w:b w:val="0"/>
                <w:szCs w:val="24"/>
                <w:highlight w:val="none"/>
              </w:rPr>
            </w:pPr>
            <w:r>
              <w:rPr>
                <w:rFonts w:hint="eastAsia" w:hAnsi="宋体"/>
                <w:b w:val="0"/>
                <w:szCs w:val="24"/>
                <w:highlight w:val="none"/>
              </w:rPr>
            </w:r>
            <w:r/>
          </w:p>
        </w:tc>
        <w:tc>
          <w:tcPr>
            <w:tcW w:w="1302"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924"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113"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113"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r>
      <w:tr>
        <w:trPr>
          <w:jc w:val="center"/>
        </w:trPr>
        <w:tc>
          <w:tcPr>
            <w:tcW w:w="548" w:type="pct"/>
            <w:textDirection w:val="lrTb"/>
            <w:noWrap w:val="false"/>
          </w:tcPr>
          <w:p>
            <w:pPr>
              <w:spacing w:line="360" w:lineRule="auto"/>
              <w:tabs>
                <w:tab w:val="left" w:pos="425" w:leader="none"/>
              </w:tabs>
              <w:rPr>
                <w:rFonts w:hint="eastAsia" w:hAnsi="宋体"/>
                <w:b w:val="0"/>
                <w:szCs w:val="24"/>
                <w:highlight w:val="none"/>
              </w:rPr>
            </w:pPr>
            <w:r>
              <w:rPr>
                <w:rFonts w:hint="eastAsia" w:hAnsi="宋体"/>
                <w:b w:val="0"/>
                <w:szCs w:val="24"/>
                <w:highlight w:val="none"/>
              </w:rPr>
            </w:r>
            <w:r/>
          </w:p>
        </w:tc>
        <w:tc>
          <w:tcPr>
            <w:tcW w:w="1302"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924"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113"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113"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r>
      <w:tr>
        <w:trPr>
          <w:jc w:val="center"/>
        </w:trPr>
        <w:tc>
          <w:tcPr>
            <w:tcW w:w="548" w:type="pct"/>
            <w:textDirection w:val="lrTb"/>
            <w:noWrap w:val="false"/>
          </w:tcPr>
          <w:p>
            <w:pPr>
              <w:spacing w:line="360" w:lineRule="auto"/>
              <w:tabs>
                <w:tab w:val="left" w:pos="425" w:leader="none"/>
              </w:tabs>
              <w:rPr>
                <w:rFonts w:hint="eastAsia" w:hAnsi="宋体"/>
                <w:b w:val="0"/>
                <w:szCs w:val="24"/>
                <w:highlight w:val="none"/>
              </w:rPr>
            </w:pPr>
            <w:r>
              <w:rPr>
                <w:rFonts w:hint="eastAsia" w:hAnsi="宋体"/>
                <w:b w:val="0"/>
                <w:szCs w:val="24"/>
                <w:highlight w:val="none"/>
              </w:rPr>
            </w:r>
            <w:r/>
          </w:p>
        </w:tc>
        <w:tc>
          <w:tcPr>
            <w:tcW w:w="1302"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924"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113"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113"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r>
      <w:tr>
        <w:trPr>
          <w:jc w:val="center"/>
        </w:trPr>
        <w:tc>
          <w:tcPr>
            <w:tcW w:w="548" w:type="pct"/>
            <w:textDirection w:val="lrTb"/>
            <w:noWrap w:val="false"/>
          </w:tcPr>
          <w:p>
            <w:pPr>
              <w:spacing w:line="360" w:lineRule="auto"/>
              <w:tabs>
                <w:tab w:val="left" w:pos="425" w:leader="none"/>
              </w:tabs>
              <w:rPr>
                <w:rFonts w:hint="eastAsia" w:hAnsi="宋体"/>
                <w:b w:val="0"/>
                <w:szCs w:val="24"/>
                <w:highlight w:val="none"/>
              </w:rPr>
            </w:pPr>
            <w:r>
              <w:rPr>
                <w:rFonts w:hint="eastAsia" w:hAnsi="宋体"/>
                <w:b w:val="0"/>
                <w:szCs w:val="24"/>
                <w:highlight w:val="none"/>
              </w:rPr>
            </w:r>
            <w:r/>
          </w:p>
        </w:tc>
        <w:tc>
          <w:tcPr>
            <w:tcW w:w="1302"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924"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113"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113"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r>
      <w:tr>
        <w:trPr>
          <w:jc w:val="center"/>
        </w:trPr>
        <w:tc>
          <w:tcPr>
            <w:tcW w:w="548" w:type="pct"/>
            <w:textDirection w:val="lrTb"/>
            <w:noWrap w:val="false"/>
          </w:tcPr>
          <w:p>
            <w:pPr>
              <w:spacing w:line="360" w:lineRule="auto"/>
              <w:tabs>
                <w:tab w:val="left" w:pos="425" w:leader="none"/>
              </w:tabs>
              <w:rPr>
                <w:rFonts w:hint="eastAsia" w:hAnsi="宋体"/>
                <w:b w:val="0"/>
                <w:szCs w:val="24"/>
                <w:highlight w:val="none"/>
              </w:rPr>
            </w:pPr>
            <w:r>
              <w:rPr>
                <w:rFonts w:hint="eastAsia" w:hAnsi="宋体"/>
                <w:b w:val="0"/>
                <w:szCs w:val="24"/>
                <w:highlight w:val="none"/>
              </w:rPr>
            </w:r>
            <w:r/>
          </w:p>
        </w:tc>
        <w:tc>
          <w:tcPr>
            <w:tcW w:w="1302"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924"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113"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113"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r>
      <w:tr>
        <w:trPr>
          <w:jc w:val="center"/>
        </w:trPr>
        <w:tc>
          <w:tcPr>
            <w:tcW w:w="548" w:type="pct"/>
            <w:textDirection w:val="lrTb"/>
            <w:noWrap w:val="false"/>
          </w:tcPr>
          <w:p>
            <w:pPr>
              <w:spacing w:line="360" w:lineRule="auto"/>
              <w:tabs>
                <w:tab w:val="left" w:pos="425" w:leader="none"/>
              </w:tabs>
              <w:rPr>
                <w:rFonts w:hint="eastAsia" w:hAnsi="宋体"/>
                <w:b w:val="0"/>
                <w:szCs w:val="24"/>
                <w:highlight w:val="none"/>
              </w:rPr>
            </w:pPr>
            <w:r>
              <w:rPr>
                <w:rFonts w:hint="eastAsia" w:hAnsi="宋体"/>
                <w:b w:val="0"/>
                <w:szCs w:val="24"/>
                <w:highlight w:val="none"/>
              </w:rPr>
            </w:r>
            <w:r/>
          </w:p>
        </w:tc>
        <w:tc>
          <w:tcPr>
            <w:tcW w:w="1302"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924"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113"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113"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r>
      <w:tr>
        <w:trPr>
          <w:jc w:val="center"/>
        </w:trPr>
        <w:tc>
          <w:tcPr>
            <w:tcW w:w="548" w:type="pct"/>
            <w:textDirection w:val="lrTb"/>
            <w:noWrap w:val="false"/>
          </w:tcPr>
          <w:p>
            <w:pPr>
              <w:spacing w:line="360" w:lineRule="auto"/>
              <w:tabs>
                <w:tab w:val="left" w:pos="425" w:leader="none"/>
              </w:tabs>
              <w:rPr>
                <w:rFonts w:hint="eastAsia" w:hAnsi="宋体"/>
                <w:b w:val="0"/>
                <w:szCs w:val="24"/>
                <w:highlight w:val="none"/>
              </w:rPr>
            </w:pPr>
            <w:r>
              <w:rPr>
                <w:rFonts w:hint="eastAsia" w:hAnsi="宋体"/>
                <w:b w:val="0"/>
                <w:szCs w:val="24"/>
                <w:highlight w:val="none"/>
              </w:rPr>
            </w:r>
            <w:r/>
          </w:p>
        </w:tc>
        <w:tc>
          <w:tcPr>
            <w:tcW w:w="1302"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924"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113"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113"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r>
      <w:tr>
        <w:trPr>
          <w:jc w:val="center"/>
        </w:trPr>
        <w:tc>
          <w:tcPr>
            <w:tcW w:w="548" w:type="pct"/>
            <w:textDirection w:val="lrTb"/>
            <w:noWrap w:val="false"/>
          </w:tcPr>
          <w:p>
            <w:pPr>
              <w:spacing w:line="360" w:lineRule="auto"/>
              <w:tabs>
                <w:tab w:val="left" w:pos="425" w:leader="none"/>
              </w:tabs>
              <w:rPr>
                <w:rFonts w:hint="eastAsia" w:hAnsi="宋体"/>
                <w:b w:val="0"/>
                <w:szCs w:val="24"/>
                <w:highlight w:val="none"/>
              </w:rPr>
            </w:pPr>
            <w:r>
              <w:rPr>
                <w:rFonts w:hint="eastAsia" w:hAnsi="宋体"/>
                <w:b w:val="0"/>
                <w:szCs w:val="24"/>
                <w:highlight w:val="none"/>
              </w:rPr>
            </w:r>
            <w:r/>
          </w:p>
        </w:tc>
        <w:tc>
          <w:tcPr>
            <w:tcW w:w="1302"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924"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113"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113"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W w:w="548"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Borders>
              <w:top w:val="single" w:color="auto" w:sz="4" w:space="0"/>
              <w:left w:val="single" w:color="auto" w:sz="4" w:space="0"/>
              <w:bottom w:val="single" w:color="auto" w:sz="4" w:space="0"/>
              <w:right w:val="single" w:color="auto" w:sz="4" w:space="0"/>
            </w:tcBorders>
            <w:tcW w:w="1302"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924"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113"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113"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r>
      <w:tr>
        <w:trPr>
          <w:jc w:val="center"/>
        </w:trPr>
        <w:tc>
          <w:tcPr>
            <w:tcBorders>
              <w:top w:val="single" w:color="auto" w:sz="4" w:space="0"/>
              <w:left w:val="single" w:color="auto" w:sz="4" w:space="0"/>
              <w:bottom w:val="single" w:color="auto" w:sz="4" w:space="0"/>
              <w:right w:val="single" w:color="auto" w:sz="4" w:space="0"/>
            </w:tcBorders>
            <w:tcW w:w="548"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Borders>
              <w:top w:val="single" w:color="auto" w:sz="4" w:space="0"/>
              <w:left w:val="single" w:color="auto" w:sz="4" w:space="0"/>
              <w:bottom w:val="single" w:color="auto" w:sz="4" w:space="0"/>
              <w:right w:val="single" w:color="auto" w:sz="4" w:space="0"/>
            </w:tcBorders>
            <w:tcW w:w="1302"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924"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113"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113"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r>
      <w:tr>
        <w:trPr>
          <w:jc w:val="center"/>
        </w:trPr>
        <w:tc>
          <w:tcPr>
            <w:tcBorders>
              <w:top w:val="single" w:color="auto" w:sz="4" w:space="0"/>
              <w:left w:val="single" w:color="auto" w:sz="4" w:space="0"/>
              <w:bottom w:val="single" w:color="auto" w:sz="4" w:space="0"/>
              <w:right w:val="single" w:color="auto" w:sz="4" w:space="0"/>
            </w:tcBorders>
            <w:tcW w:w="548"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Borders>
              <w:top w:val="single" w:color="auto" w:sz="4" w:space="0"/>
              <w:left w:val="single" w:color="auto" w:sz="4" w:space="0"/>
              <w:bottom w:val="single" w:color="auto" w:sz="4" w:space="0"/>
              <w:right w:val="single" w:color="auto" w:sz="4" w:space="0"/>
            </w:tcBorders>
            <w:tcW w:w="1302"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924"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113"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113"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r>
      <w:tr>
        <w:trPr>
          <w:jc w:val="center"/>
        </w:trPr>
        <w:tc>
          <w:tcPr>
            <w:tcBorders>
              <w:top w:val="single" w:color="auto" w:sz="4" w:space="0"/>
              <w:left w:val="single" w:color="auto" w:sz="4" w:space="0"/>
              <w:bottom w:val="single" w:color="auto" w:sz="4" w:space="0"/>
              <w:right w:val="single" w:color="auto" w:sz="4" w:space="0"/>
            </w:tcBorders>
            <w:tcW w:w="548"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Borders>
              <w:top w:val="single" w:color="auto" w:sz="4" w:space="0"/>
              <w:left w:val="single" w:color="auto" w:sz="4" w:space="0"/>
              <w:bottom w:val="single" w:color="auto" w:sz="4" w:space="0"/>
              <w:right w:val="single" w:color="auto" w:sz="4" w:space="0"/>
            </w:tcBorders>
            <w:tcW w:w="1302"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924"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113"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113"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r>
      <w:tr>
        <w:trPr>
          <w:jc w:val="center"/>
        </w:trPr>
        <w:tc>
          <w:tcPr>
            <w:tcBorders>
              <w:top w:val="single" w:color="auto" w:sz="4" w:space="0"/>
              <w:left w:val="single" w:color="auto" w:sz="4" w:space="0"/>
              <w:bottom w:val="single" w:color="auto" w:sz="4" w:space="0"/>
              <w:right w:val="single" w:color="auto" w:sz="4" w:space="0"/>
            </w:tcBorders>
            <w:tcW w:w="548"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Borders>
              <w:top w:val="single" w:color="auto" w:sz="4" w:space="0"/>
              <w:left w:val="single" w:color="auto" w:sz="4" w:space="0"/>
              <w:bottom w:val="single" w:color="auto" w:sz="4" w:space="0"/>
              <w:right w:val="single" w:color="auto" w:sz="4" w:space="0"/>
            </w:tcBorders>
            <w:tcW w:w="1302"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924"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113"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113"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r>
    </w:tbl>
    <w:p>
      <w:pPr>
        <w:spacing w:line="360" w:lineRule="auto"/>
        <w:rPr>
          <w:rFonts w:hint="eastAsia" w:hAnsi="宋体"/>
          <w:b w:val="0"/>
          <w:position w:val="0"/>
          <w:szCs w:val="24"/>
          <w:highlight w:val="none"/>
        </w:rPr>
      </w:pPr>
      <w:r>
        <w:rPr>
          <w:rFonts w:hint="eastAsia" w:hAnsi="宋体"/>
          <w:b w:val="0"/>
          <w:position w:val="0"/>
          <w:szCs w:val="24"/>
          <w:highlight w:val="none"/>
        </w:rPr>
        <w:t xml:space="preserve">注：</w:t>
      </w:r>
      <w:r/>
    </w:p>
    <w:p>
      <w:pPr>
        <w:jc w:val="left"/>
        <w:spacing w:line="360" w:lineRule="auto"/>
        <w:widowControl/>
        <w:rPr>
          <w:rFonts w:hint="eastAsia" w:hAnsi="宋体" w:cs="宋体"/>
          <w:b w:val="0"/>
          <w:position w:val="0"/>
          <w:szCs w:val="24"/>
          <w:highlight w:val="none"/>
          <w:shd w:val="clear" w:color="auto" w:fill="ffffff"/>
        </w:rPr>
      </w:pPr>
      <w:r>
        <w:rPr>
          <w:rFonts w:hint="eastAsia" w:hAnsi="宋体" w:cs="宋体"/>
          <w:b w:val="0"/>
          <w:position w:val="0"/>
          <w:szCs w:val="24"/>
          <w:highlight w:val="none"/>
          <w:shd w:val="clear" w:color="auto" w:fill="ffffff"/>
        </w:rPr>
        <w:t xml:space="preserve">1.“技术要求”响应情况均须在投标文件《技术要求响应及偏离表》中表述清楚，如表述不清，则按负偏离处理。</w:t>
      </w:r>
      <w:r/>
    </w:p>
    <w:p>
      <w:pPr>
        <w:spacing w:line="360" w:lineRule="auto"/>
        <w:rPr>
          <w:rFonts w:hint="eastAsia" w:hAnsi="宋体"/>
          <w:b w:val="0"/>
          <w:position w:val="0"/>
          <w:szCs w:val="24"/>
          <w:highlight w:val="none"/>
        </w:rPr>
      </w:pPr>
      <w:r>
        <w:rPr>
          <w:rFonts w:hint="eastAsia" w:hAnsi="宋体" w:cs="宋体"/>
          <w:b w:val="0"/>
          <w:position w:val="0"/>
          <w:szCs w:val="24"/>
          <w:highlight w:val="none"/>
          <w:shd w:val="clear" w:color="auto" w:fill="ffffff"/>
        </w:rPr>
        <w:t xml:space="preserve">2.“技术要求”中需要提供技术证明材料的，以“技术要求”中的具体要求为准，投标人需在《技术要求响应及偏离表》中清楚标注每一证明材料对应项的具体页码（建议证明材料放置在《技术要求响应及偏离表》模块，</w:t>
      </w:r>
      <w:r>
        <w:rPr>
          <w:rFonts w:hint="eastAsia" w:hAnsi="宋体" w:cs="宋体"/>
          <w:bCs/>
          <w:position w:val="0"/>
          <w:szCs w:val="24"/>
          <w:highlight w:val="none"/>
          <w:shd w:val="clear" w:color="auto" w:fill="ffffff"/>
        </w:rPr>
        <w:t xml:space="preserve">并且用方框或者圆圈清楚标出对应区域</w:t>
      </w:r>
      <w:r>
        <w:rPr>
          <w:rFonts w:hint="eastAsia" w:hAnsi="宋体" w:cs="宋体"/>
          <w:b w:val="0"/>
          <w:position w:val="0"/>
          <w:szCs w:val="24"/>
          <w:highlight w:val="none"/>
          <w:shd w:val="clear" w:color="auto" w:fill="ffffff"/>
        </w:rPr>
        <w:t xml:space="preserve">），未提供或提供的不符合要求的，自行承担被视为负偏离的风险</w:t>
      </w:r>
      <w:r>
        <w:rPr>
          <w:rFonts w:hint="eastAsia" w:hAnsi="宋体"/>
          <w:b w:val="0"/>
          <w:position w:val="0"/>
          <w:szCs w:val="24"/>
          <w:highlight w:val="none"/>
        </w:rPr>
        <w:t xml:space="preserve">。</w:t>
      </w:r>
      <w:r/>
    </w:p>
    <w:p>
      <w:pPr>
        <w:rPr>
          <w:rFonts w:hint="eastAsia" w:hAnsi="宋体"/>
          <w:b w:val="0"/>
          <w:highlight w:val="none"/>
        </w:rPr>
      </w:pPr>
      <w:r>
        <w:rPr>
          <w:rFonts w:hint="eastAsia" w:hAnsi="宋体"/>
          <w:b w:val="0"/>
          <w:highlight w:val="none"/>
        </w:rPr>
      </w:r>
      <w:bookmarkEnd w:id="261"/>
      <w:r/>
      <w:r/>
    </w:p>
    <w:p>
      <w:pPr>
        <w:jc w:val="left"/>
        <w:rPr>
          <w:rFonts w:hint="eastAsia" w:hAnsi="宋体"/>
          <w:b w:val="0"/>
          <w:position w:val="0"/>
          <w:szCs w:val="24"/>
          <w:highlight w:val="none"/>
        </w:rPr>
      </w:pPr>
      <w:r>
        <w:rPr>
          <w:rFonts w:hint="eastAsia" w:hAnsi="宋体"/>
          <w:b w:val="0"/>
          <w:position w:val="0"/>
          <w:szCs w:val="24"/>
          <w:highlight w:val="none"/>
        </w:rPr>
      </w:r>
      <w:bookmarkEnd w:id="262"/>
      <w:r/>
      <w:r/>
    </w:p>
    <w:p>
      <w:pPr>
        <w:jc w:val="left"/>
        <w:rPr>
          <w:rFonts w:hint="eastAsia" w:hAnsi="宋体"/>
          <w:b w:val="0"/>
          <w:position w:val="0"/>
          <w:szCs w:val="24"/>
          <w:highlight w:val="none"/>
        </w:rPr>
      </w:pPr>
      <w:r>
        <w:rPr>
          <w:rFonts w:hint="eastAsia" w:hAnsi="宋体"/>
          <w:b w:val="0"/>
          <w:position w:val="0"/>
          <w:szCs w:val="24"/>
          <w:highlight w:val="none"/>
        </w:rPr>
      </w:r>
      <w:r/>
    </w:p>
    <w:p>
      <w:pPr>
        <w:jc w:val="left"/>
        <w:rPr>
          <w:rFonts w:hint="eastAsia" w:hAnsi="宋体"/>
          <w:b w:val="0"/>
          <w:position w:val="0"/>
          <w:szCs w:val="24"/>
          <w:highlight w:val="none"/>
        </w:rPr>
      </w:pPr>
      <w:r>
        <w:rPr>
          <w:rFonts w:hint="eastAsia" w:hAnsi="宋体"/>
          <w:b w:val="0"/>
          <w:position w:val="0"/>
          <w:szCs w:val="24"/>
          <w:highlight w:val="none"/>
        </w:rPr>
      </w:r>
      <w:r/>
    </w:p>
    <w:p>
      <w:pPr>
        <w:ind w:firstLine="2400"/>
        <w:jc w:val="left"/>
        <w:rPr>
          <w:rFonts w:hint="eastAsia" w:hAnsi="宋体"/>
          <w:b w:val="0"/>
          <w:bCs/>
          <w:position w:val="0"/>
          <w:sz w:val="30"/>
          <w:szCs w:val="30"/>
          <w:highlight w:val="none"/>
        </w:rPr>
      </w:pPr>
      <w:r/>
      <w:bookmarkStart w:id="263" w:name="_Hlt26955054"/>
      <w:r>
        <w:rPr>
          <w:rFonts w:hint="eastAsia" w:hAnsi="宋体" w:cs="黑体"/>
          <w:b w:val="0"/>
          <w:bCs/>
          <w:color w:val="000000"/>
          <w:position w:val="0"/>
          <w:sz w:val="30"/>
          <w:szCs w:val="30"/>
          <w:highlight w:val="none"/>
        </w:rPr>
        <w:t xml:space="preserve">十四、</w:t>
      </w:r>
      <w:bookmarkStart w:id="264" w:name="OLE_LINK21"/>
      <w:r/>
      <w:bookmarkStart w:id="265" w:name="OLE_LINK105"/>
      <w:r/>
      <w:bookmarkStart w:id="266" w:name="OLE_LINK14"/>
      <w:r/>
      <w:bookmarkStart w:id="267" w:name="OLE_LINK57"/>
      <w:r>
        <w:rPr>
          <w:rFonts w:hint="eastAsia" w:hAnsi="宋体" w:cs="黑体"/>
          <w:b w:val="0"/>
          <w:bCs/>
          <w:color w:val="000000"/>
          <w:position w:val="0"/>
          <w:sz w:val="30"/>
          <w:szCs w:val="30"/>
          <w:highlight w:val="none"/>
        </w:rPr>
        <w:t xml:space="preserve">商务要求响应及偏离表</w:t>
      </w:r>
      <w:bookmarkEnd w:id="264"/>
      <w:r/>
      <w:r/>
    </w:p>
    <w:tbl>
      <w:tblPr>
        <w:tblStyle w:val="86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68"/>
        <w:gridCol w:w="2779"/>
        <w:gridCol w:w="1973"/>
        <w:gridCol w:w="2376"/>
      </w:tblGrid>
      <w:tr>
        <w:trPr>
          <w:jc w:val="center"/>
        </w:trPr>
        <w:tc>
          <w:tcPr>
            <w:tcW w:w="704" w:type="pct"/>
            <w:vAlign w:val="center"/>
            <w:textDirection w:val="lrTb"/>
            <w:noWrap w:val="false"/>
          </w:tcPr>
          <w:p>
            <w:pPr>
              <w:jc w:val="center"/>
              <w:spacing w:line="360" w:lineRule="auto"/>
              <w:rPr>
                <w:rFonts w:hint="eastAsia" w:hAnsi="宋体"/>
                <w:b w:val="0"/>
                <w:bCs/>
                <w:szCs w:val="24"/>
                <w:highlight w:val="none"/>
              </w:rPr>
            </w:pPr>
            <w:r>
              <w:rPr>
                <w:rFonts w:hint="eastAsia" w:hAnsi="宋体"/>
                <w:b w:val="0"/>
                <w:bCs/>
                <w:szCs w:val="24"/>
                <w:highlight w:val="none"/>
              </w:rPr>
              <w:t xml:space="preserve">序号</w:t>
            </w:r>
            <w:r/>
          </w:p>
        </w:tc>
        <w:tc>
          <w:tcPr>
            <w:tcW w:w="1675" w:type="pct"/>
            <w:vAlign w:val="center"/>
            <w:textDirection w:val="lrTb"/>
            <w:noWrap w:val="false"/>
          </w:tcPr>
          <w:p>
            <w:pPr>
              <w:jc w:val="center"/>
              <w:spacing w:line="360" w:lineRule="auto"/>
              <w:rPr>
                <w:rFonts w:hint="eastAsia" w:hAnsi="宋体"/>
                <w:b w:val="0"/>
                <w:bCs/>
                <w:szCs w:val="24"/>
                <w:highlight w:val="none"/>
              </w:rPr>
            </w:pPr>
            <w:r>
              <w:rPr>
                <w:rFonts w:hint="eastAsia" w:hAnsi="宋体"/>
                <w:b w:val="0"/>
                <w:bCs/>
                <w:szCs w:val="24"/>
                <w:highlight w:val="none"/>
              </w:rPr>
              <w:t xml:space="preserve">招标文件要求</w:t>
            </w:r>
            <w:r/>
          </w:p>
        </w:tc>
        <w:tc>
          <w:tcPr>
            <w:tcW w:w="1189" w:type="pct"/>
            <w:vAlign w:val="center"/>
            <w:textDirection w:val="lrTb"/>
            <w:noWrap w:val="false"/>
          </w:tcPr>
          <w:p>
            <w:pPr>
              <w:jc w:val="center"/>
              <w:spacing w:line="360" w:lineRule="auto"/>
              <w:rPr>
                <w:rFonts w:hint="eastAsia" w:hAnsi="宋体"/>
                <w:b w:val="0"/>
                <w:bCs/>
                <w:szCs w:val="24"/>
                <w:highlight w:val="none"/>
              </w:rPr>
            </w:pPr>
            <w:r>
              <w:rPr>
                <w:rFonts w:hint="eastAsia" w:hAnsi="宋体"/>
                <w:b w:val="0"/>
                <w:bCs/>
                <w:szCs w:val="24"/>
                <w:highlight w:val="none"/>
              </w:rPr>
              <w:t xml:space="preserve">投标人响应内容</w:t>
            </w:r>
            <w:r/>
          </w:p>
        </w:tc>
        <w:tc>
          <w:tcPr>
            <w:tcW w:w="1432" w:type="pct"/>
            <w:vAlign w:val="center"/>
            <w:textDirection w:val="lrTb"/>
            <w:noWrap w:val="false"/>
          </w:tcPr>
          <w:p>
            <w:pPr>
              <w:jc w:val="center"/>
              <w:spacing w:line="360" w:lineRule="auto"/>
              <w:rPr>
                <w:rFonts w:hint="eastAsia" w:hAnsi="宋体"/>
                <w:b w:val="0"/>
                <w:bCs/>
                <w:szCs w:val="24"/>
                <w:highlight w:val="none"/>
              </w:rPr>
            </w:pPr>
            <w:r>
              <w:rPr>
                <w:rFonts w:hint="eastAsia" w:hAnsi="宋体"/>
                <w:b w:val="0"/>
                <w:bCs/>
                <w:szCs w:val="24"/>
                <w:highlight w:val="none"/>
              </w:rPr>
              <w:t xml:space="preserve">偏离及说明</w:t>
            </w:r>
            <w:r/>
          </w:p>
        </w:tc>
      </w:tr>
      <w:tr>
        <w:trPr>
          <w:jc w:val="center"/>
        </w:trPr>
        <w:tc>
          <w:tcPr>
            <w:tcW w:w="704" w:type="pct"/>
            <w:textDirection w:val="lrTb"/>
            <w:noWrap w:val="false"/>
          </w:tcPr>
          <w:p>
            <w:pPr>
              <w:spacing w:line="360" w:lineRule="auto"/>
              <w:rPr>
                <w:rFonts w:hint="eastAsia" w:hAnsi="宋体"/>
                <w:b w:val="0"/>
                <w:bCs/>
                <w:szCs w:val="24"/>
                <w:highlight w:val="none"/>
              </w:rPr>
            </w:pPr>
            <w:r>
              <w:rPr>
                <w:rFonts w:hint="eastAsia" w:hAnsi="宋体"/>
                <w:b w:val="0"/>
                <w:bCs/>
                <w:szCs w:val="24"/>
                <w:highlight w:val="none"/>
              </w:rPr>
            </w:r>
            <w:r/>
          </w:p>
        </w:tc>
        <w:tc>
          <w:tcPr>
            <w:tcW w:w="1675" w:type="pct"/>
            <w:textDirection w:val="lrTb"/>
            <w:noWrap w:val="false"/>
          </w:tcPr>
          <w:p>
            <w:pPr>
              <w:spacing w:line="360" w:lineRule="auto"/>
              <w:rPr>
                <w:rFonts w:hint="eastAsia" w:hAnsi="宋体"/>
                <w:b w:val="0"/>
                <w:bCs/>
                <w:szCs w:val="24"/>
                <w:highlight w:val="none"/>
              </w:rPr>
            </w:pPr>
            <w:r>
              <w:rPr>
                <w:rFonts w:hint="eastAsia" w:hAnsi="宋体"/>
                <w:b w:val="0"/>
                <w:bCs/>
                <w:szCs w:val="24"/>
                <w:highlight w:val="none"/>
              </w:rPr>
            </w:r>
            <w:r/>
          </w:p>
        </w:tc>
        <w:tc>
          <w:tcPr>
            <w:tcW w:w="1189" w:type="pct"/>
            <w:textDirection w:val="lrTb"/>
            <w:noWrap w:val="false"/>
          </w:tcPr>
          <w:p>
            <w:pPr>
              <w:spacing w:line="360" w:lineRule="auto"/>
              <w:rPr>
                <w:rFonts w:hint="eastAsia" w:hAnsi="宋体"/>
                <w:b w:val="0"/>
                <w:bCs/>
                <w:szCs w:val="24"/>
                <w:highlight w:val="none"/>
              </w:rPr>
            </w:pPr>
            <w:r>
              <w:rPr>
                <w:rFonts w:hint="eastAsia" w:hAnsi="宋体"/>
                <w:b w:val="0"/>
                <w:bCs/>
                <w:szCs w:val="24"/>
                <w:highlight w:val="none"/>
              </w:rPr>
            </w:r>
            <w:r/>
          </w:p>
        </w:tc>
        <w:tc>
          <w:tcPr>
            <w:tcW w:w="1432" w:type="pct"/>
            <w:textDirection w:val="lrTb"/>
            <w:noWrap w:val="false"/>
          </w:tcPr>
          <w:p>
            <w:pPr>
              <w:spacing w:line="360" w:lineRule="auto"/>
              <w:rPr>
                <w:rFonts w:hint="eastAsia" w:hAnsi="宋体"/>
                <w:b w:val="0"/>
                <w:bCs/>
                <w:szCs w:val="24"/>
                <w:highlight w:val="none"/>
              </w:rPr>
            </w:pPr>
            <w:r>
              <w:rPr>
                <w:rFonts w:hint="eastAsia" w:hAnsi="宋体"/>
                <w:b w:val="0"/>
                <w:bCs/>
                <w:szCs w:val="24"/>
                <w:highlight w:val="none"/>
              </w:rPr>
            </w:r>
            <w:r/>
          </w:p>
        </w:tc>
      </w:tr>
      <w:tr>
        <w:trPr>
          <w:jc w:val="center"/>
        </w:trPr>
        <w:tc>
          <w:tcPr>
            <w:tcW w:w="704" w:type="pct"/>
            <w:textDirection w:val="lrTb"/>
            <w:noWrap w:val="false"/>
          </w:tcPr>
          <w:p>
            <w:pPr>
              <w:spacing w:line="360" w:lineRule="auto"/>
              <w:tabs>
                <w:tab w:val="left" w:pos="425" w:leader="none"/>
              </w:tabs>
              <w:rPr>
                <w:rFonts w:hint="eastAsia" w:hAnsi="宋体"/>
                <w:b w:val="0"/>
                <w:bCs/>
                <w:szCs w:val="24"/>
                <w:highlight w:val="none"/>
              </w:rPr>
            </w:pPr>
            <w:r>
              <w:rPr>
                <w:rFonts w:hint="eastAsia" w:hAnsi="宋体"/>
                <w:b w:val="0"/>
                <w:bCs/>
                <w:szCs w:val="24"/>
                <w:highlight w:val="none"/>
              </w:rPr>
            </w:r>
            <w:r/>
          </w:p>
        </w:tc>
        <w:tc>
          <w:tcPr>
            <w:tcW w:w="1675" w:type="pct"/>
            <w:textDirection w:val="lrTb"/>
            <w:noWrap w:val="false"/>
          </w:tcPr>
          <w:p>
            <w:pPr>
              <w:spacing w:line="360" w:lineRule="auto"/>
              <w:rPr>
                <w:rFonts w:hint="eastAsia" w:hAnsi="宋体"/>
                <w:b w:val="0"/>
                <w:bCs/>
                <w:szCs w:val="24"/>
                <w:highlight w:val="none"/>
              </w:rPr>
            </w:pPr>
            <w:r>
              <w:rPr>
                <w:rFonts w:hint="eastAsia" w:hAnsi="宋体"/>
                <w:b w:val="0"/>
                <w:bCs/>
                <w:szCs w:val="24"/>
                <w:highlight w:val="none"/>
              </w:rPr>
            </w:r>
            <w:r/>
          </w:p>
        </w:tc>
        <w:tc>
          <w:tcPr>
            <w:tcW w:w="1189" w:type="pct"/>
            <w:textDirection w:val="lrTb"/>
            <w:noWrap w:val="false"/>
          </w:tcPr>
          <w:p>
            <w:pPr>
              <w:spacing w:line="360" w:lineRule="auto"/>
              <w:rPr>
                <w:rFonts w:hint="eastAsia" w:hAnsi="宋体"/>
                <w:b w:val="0"/>
                <w:bCs/>
                <w:szCs w:val="24"/>
                <w:highlight w:val="none"/>
              </w:rPr>
            </w:pPr>
            <w:r>
              <w:rPr>
                <w:rFonts w:hint="eastAsia" w:hAnsi="宋体"/>
                <w:b w:val="0"/>
                <w:bCs/>
                <w:szCs w:val="24"/>
                <w:highlight w:val="none"/>
              </w:rPr>
            </w:r>
            <w:r/>
          </w:p>
        </w:tc>
        <w:tc>
          <w:tcPr>
            <w:tcW w:w="1432" w:type="pct"/>
            <w:textDirection w:val="lrTb"/>
            <w:noWrap w:val="false"/>
          </w:tcPr>
          <w:p>
            <w:pPr>
              <w:spacing w:line="360" w:lineRule="auto"/>
              <w:rPr>
                <w:rFonts w:hint="eastAsia" w:hAnsi="宋体"/>
                <w:b w:val="0"/>
                <w:bCs/>
                <w:szCs w:val="24"/>
                <w:highlight w:val="none"/>
              </w:rPr>
            </w:pPr>
            <w:r>
              <w:rPr>
                <w:rFonts w:hint="eastAsia" w:hAnsi="宋体"/>
                <w:b w:val="0"/>
                <w:bCs/>
                <w:szCs w:val="24"/>
                <w:highlight w:val="none"/>
              </w:rPr>
            </w:r>
            <w:r/>
          </w:p>
        </w:tc>
      </w:tr>
      <w:tr>
        <w:trPr>
          <w:jc w:val="center"/>
        </w:trPr>
        <w:tc>
          <w:tcPr>
            <w:tcW w:w="704" w:type="pct"/>
            <w:textDirection w:val="lrTb"/>
            <w:noWrap w:val="false"/>
          </w:tcPr>
          <w:p>
            <w:pPr>
              <w:spacing w:line="360" w:lineRule="auto"/>
              <w:tabs>
                <w:tab w:val="left" w:pos="425" w:leader="none"/>
              </w:tabs>
              <w:rPr>
                <w:rFonts w:hint="eastAsia" w:hAnsi="宋体"/>
                <w:b w:val="0"/>
                <w:bCs/>
                <w:szCs w:val="24"/>
                <w:highlight w:val="none"/>
              </w:rPr>
            </w:pPr>
            <w:r>
              <w:rPr>
                <w:rFonts w:hint="eastAsia" w:hAnsi="宋体"/>
                <w:b w:val="0"/>
                <w:bCs/>
                <w:szCs w:val="24"/>
                <w:highlight w:val="none"/>
              </w:rPr>
            </w:r>
            <w:r/>
          </w:p>
        </w:tc>
        <w:tc>
          <w:tcPr>
            <w:tcW w:w="1675" w:type="pct"/>
            <w:textDirection w:val="lrTb"/>
            <w:noWrap w:val="false"/>
          </w:tcPr>
          <w:p>
            <w:pPr>
              <w:spacing w:line="360" w:lineRule="auto"/>
              <w:rPr>
                <w:rFonts w:hint="eastAsia" w:hAnsi="宋体"/>
                <w:b w:val="0"/>
                <w:bCs/>
                <w:szCs w:val="24"/>
                <w:highlight w:val="none"/>
              </w:rPr>
            </w:pPr>
            <w:r>
              <w:rPr>
                <w:rFonts w:hint="eastAsia" w:hAnsi="宋体"/>
                <w:b w:val="0"/>
                <w:bCs/>
                <w:szCs w:val="24"/>
                <w:highlight w:val="none"/>
              </w:rPr>
            </w:r>
            <w:r/>
          </w:p>
        </w:tc>
        <w:tc>
          <w:tcPr>
            <w:tcW w:w="1189" w:type="pct"/>
            <w:textDirection w:val="lrTb"/>
            <w:noWrap w:val="false"/>
          </w:tcPr>
          <w:p>
            <w:pPr>
              <w:spacing w:line="360" w:lineRule="auto"/>
              <w:rPr>
                <w:rFonts w:hint="eastAsia" w:hAnsi="宋体"/>
                <w:b w:val="0"/>
                <w:bCs/>
                <w:szCs w:val="24"/>
                <w:highlight w:val="none"/>
              </w:rPr>
            </w:pPr>
            <w:r>
              <w:rPr>
                <w:rFonts w:hint="eastAsia" w:hAnsi="宋体"/>
                <w:b w:val="0"/>
                <w:bCs/>
                <w:szCs w:val="24"/>
                <w:highlight w:val="none"/>
              </w:rPr>
            </w:r>
            <w:r/>
          </w:p>
        </w:tc>
        <w:tc>
          <w:tcPr>
            <w:tcW w:w="1432" w:type="pct"/>
            <w:textDirection w:val="lrTb"/>
            <w:noWrap w:val="false"/>
          </w:tcPr>
          <w:p>
            <w:pPr>
              <w:spacing w:line="360" w:lineRule="auto"/>
              <w:rPr>
                <w:rFonts w:hint="eastAsia" w:hAnsi="宋体"/>
                <w:b w:val="0"/>
                <w:bCs/>
                <w:szCs w:val="24"/>
                <w:highlight w:val="none"/>
              </w:rPr>
            </w:pPr>
            <w:r>
              <w:rPr>
                <w:rFonts w:hint="eastAsia" w:hAnsi="宋体"/>
                <w:b w:val="0"/>
                <w:bCs/>
                <w:szCs w:val="24"/>
                <w:highlight w:val="none"/>
              </w:rPr>
            </w:r>
            <w:r/>
          </w:p>
        </w:tc>
      </w:tr>
      <w:tr>
        <w:trPr>
          <w:jc w:val="center"/>
        </w:trPr>
        <w:tc>
          <w:tcPr>
            <w:tcW w:w="704" w:type="pct"/>
            <w:textDirection w:val="lrTb"/>
            <w:noWrap w:val="false"/>
          </w:tcPr>
          <w:p>
            <w:pPr>
              <w:spacing w:line="360" w:lineRule="auto"/>
              <w:tabs>
                <w:tab w:val="left" w:pos="425" w:leader="none"/>
              </w:tabs>
              <w:rPr>
                <w:rFonts w:hint="eastAsia" w:hAnsi="宋体"/>
                <w:b w:val="0"/>
                <w:bCs/>
                <w:szCs w:val="24"/>
                <w:highlight w:val="none"/>
              </w:rPr>
            </w:pPr>
            <w:r>
              <w:rPr>
                <w:rFonts w:hint="eastAsia" w:hAnsi="宋体"/>
                <w:b w:val="0"/>
                <w:bCs/>
                <w:szCs w:val="24"/>
                <w:highlight w:val="none"/>
              </w:rPr>
            </w:r>
            <w:r/>
          </w:p>
        </w:tc>
        <w:tc>
          <w:tcPr>
            <w:tcW w:w="1675" w:type="pct"/>
            <w:textDirection w:val="lrTb"/>
            <w:noWrap w:val="false"/>
          </w:tcPr>
          <w:p>
            <w:pPr>
              <w:spacing w:line="360" w:lineRule="auto"/>
              <w:rPr>
                <w:rFonts w:hint="eastAsia" w:hAnsi="宋体"/>
                <w:b w:val="0"/>
                <w:bCs/>
                <w:szCs w:val="24"/>
                <w:highlight w:val="none"/>
              </w:rPr>
            </w:pPr>
            <w:r>
              <w:rPr>
                <w:rFonts w:hint="eastAsia" w:hAnsi="宋体"/>
                <w:b w:val="0"/>
                <w:bCs/>
                <w:szCs w:val="24"/>
                <w:highlight w:val="none"/>
              </w:rPr>
            </w:r>
            <w:r/>
          </w:p>
        </w:tc>
        <w:tc>
          <w:tcPr>
            <w:tcW w:w="1189" w:type="pct"/>
            <w:textDirection w:val="lrTb"/>
            <w:noWrap w:val="false"/>
          </w:tcPr>
          <w:p>
            <w:pPr>
              <w:spacing w:line="360" w:lineRule="auto"/>
              <w:rPr>
                <w:rFonts w:hint="eastAsia" w:hAnsi="宋体"/>
                <w:b w:val="0"/>
                <w:bCs/>
                <w:szCs w:val="24"/>
                <w:highlight w:val="none"/>
              </w:rPr>
            </w:pPr>
            <w:r>
              <w:rPr>
                <w:rFonts w:hint="eastAsia" w:hAnsi="宋体"/>
                <w:b w:val="0"/>
                <w:bCs/>
                <w:szCs w:val="24"/>
                <w:highlight w:val="none"/>
              </w:rPr>
            </w:r>
            <w:r/>
          </w:p>
        </w:tc>
        <w:tc>
          <w:tcPr>
            <w:tcW w:w="1432" w:type="pct"/>
            <w:textDirection w:val="lrTb"/>
            <w:noWrap w:val="false"/>
          </w:tcPr>
          <w:p>
            <w:pPr>
              <w:spacing w:line="360" w:lineRule="auto"/>
              <w:rPr>
                <w:rFonts w:hint="eastAsia" w:hAnsi="宋体"/>
                <w:b w:val="0"/>
                <w:bCs/>
                <w:szCs w:val="24"/>
                <w:highlight w:val="none"/>
              </w:rPr>
            </w:pPr>
            <w:r>
              <w:rPr>
                <w:rFonts w:hint="eastAsia" w:hAnsi="宋体"/>
                <w:b w:val="0"/>
                <w:bCs/>
                <w:szCs w:val="24"/>
                <w:highlight w:val="none"/>
              </w:rPr>
            </w:r>
            <w:r/>
          </w:p>
        </w:tc>
      </w:tr>
      <w:tr>
        <w:trPr>
          <w:jc w:val="center"/>
        </w:trPr>
        <w:tc>
          <w:tcPr>
            <w:tcW w:w="704" w:type="pct"/>
            <w:textDirection w:val="lrTb"/>
            <w:noWrap w:val="false"/>
          </w:tcPr>
          <w:p>
            <w:pPr>
              <w:spacing w:line="360" w:lineRule="auto"/>
              <w:tabs>
                <w:tab w:val="left" w:pos="425" w:leader="none"/>
              </w:tabs>
              <w:rPr>
                <w:rFonts w:hint="eastAsia" w:hAnsi="宋体"/>
                <w:b w:val="0"/>
                <w:bCs/>
                <w:szCs w:val="24"/>
                <w:highlight w:val="none"/>
              </w:rPr>
            </w:pPr>
            <w:r>
              <w:rPr>
                <w:rFonts w:hint="eastAsia" w:hAnsi="宋体"/>
                <w:b w:val="0"/>
                <w:bCs/>
                <w:szCs w:val="24"/>
                <w:highlight w:val="none"/>
              </w:rPr>
            </w:r>
            <w:r/>
          </w:p>
        </w:tc>
        <w:tc>
          <w:tcPr>
            <w:tcW w:w="1675" w:type="pct"/>
            <w:textDirection w:val="lrTb"/>
            <w:noWrap w:val="false"/>
          </w:tcPr>
          <w:p>
            <w:pPr>
              <w:spacing w:line="360" w:lineRule="auto"/>
              <w:rPr>
                <w:rFonts w:hint="eastAsia" w:hAnsi="宋体"/>
                <w:b w:val="0"/>
                <w:bCs/>
                <w:szCs w:val="24"/>
                <w:highlight w:val="none"/>
              </w:rPr>
            </w:pPr>
            <w:r>
              <w:rPr>
                <w:rFonts w:hint="eastAsia" w:hAnsi="宋体"/>
                <w:b w:val="0"/>
                <w:bCs/>
                <w:szCs w:val="24"/>
                <w:highlight w:val="none"/>
              </w:rPr>
            </w:r>
            <w:r/>
          </w:p>
        </w:tc>
        <w:tc>
          <w:tcPr>
            <w:tcW w:w="1189" w:type="pct"/>
            <w:textDirection w:val="lrTb"/>
            <w:noWrap w:val="false"/>
          </w:tcPr>
          <w:p>
            <w:pPr>
              <w:spacing w:line="360" w:lineRule="auto"/>
              <w:rPr>
                <w:rFonts w:hint="eastAsia" w:hAnsi="宋体"/>
                <w:b w:val="0"/>
                <w:bCs/>
                <w:szCs w:val="24"/>
                <w:highlight w:val="none"/>
              </w:rPr>
            </w:pPr>
            <w:r>
              <w:rPr>
                <w:rFonts w:hint="eastAsia" w:hAnsi="宋体"/>
                <w:b w:val="0"/>
                <w:bCs/>
                <w:szCs w:val="24"/>
                <w:highlight w:val="none"/>
              </w:rPr>
            </w:r>
            <w:r/>
          </w:p>
        </w:tc>
        <w:tc>
          <w:tcPr>
            <w:tcW w:w="1432" w:type="pct"/>
            <w:textDirection w:val="lrTb"/>
            <w:noWrap w:val="false"/>
          </w:tcPr>
          <w:p>
            <w:pPr>
              <w:spacing w:line="360" w:lineRule="auto"/>
              <w:rPr>
                <w:rFonts w:hint="eastAsia" w:hAnsi="宋体"/>
                <w:b w:val="0"/>
                <w:bCs/>
                <w:szCs w:val="24"/>
                <w:highlight w:val="none"/>
              </w:rPr>
            </w:pPr>
            <w:r>
              <w:rPr>
                <w:rFonts w:hint="eastAsia" w:hAnsi="宋体"/>
                <w:b w:val="0"/>
                <w:bCs/>
                <w:szCs w:val="24"/>
                <w:highlight w:val="none"/>
              </w:rPr>
            </w:r>
            <w:r/>
          </w:p>
        </w:tc>
      </w:tr>
      <w:tr>
        <w:trPr>
          <w:jc w:val="center"/>
        </w:trPr>
        <w:tc>
          <w:tcPr>
            <w:tcW w:w="704" w:type="pct"/>
            <w:textDirection w:val="lrTb"/>
            <w:noWrap w:val="false"/>
          </w:tcPr>
          <w:p>
            <w:pPr>
              <w:spacing w:line="360" w:lineRule="auto"/>
              <w:tabs>
                <w:tab w:val="left" w:pos="425" w:leader="none"/>
              </w:tabs>
              <w:rPr>
                <w:rFonts w:hint="eastAsia" w:hAnsi="宋体"/>
                <w:b w:val="0"/>
                <w:bCs/>
                <w:szCs w:val="24"/>
                <w:highlight w:val="none"/>
              </w:rPr>
            </w:pPr>
            <w:r>
              <w:rPr>
                <w:rFonts w:hint="eastAsia" w:hAnsi="宋体"/>
                <w:b w:val="0"/>
                <w:bCs/>
                <w:szCs w:val="24"/>
                <w:highlight w:val="none"/>
              </w:rPr>
            </w:r>
            <w:r/>
          </w:p>
        </w:tc>
        <w:tc>
          <w:tcPr>
            <w:tcW w:w="1675" w:type="pct"/>
            <w:textDirection w:val="lrTb"/>
            <w:noWrap w:val="false"/>
          </w:tcPr>
          <w:p>
            <w:pPr>
              <w:spacing w:line="360" w:lineRule="auto"/>
              <w:rPr>
                <w:rFonts w:hint="eastAsia" w:hAnsi="宋体"/>
                <w:b w:val="0"/>
                <w:bCs/>
                <w:szCs w:val="24"/>
                <w:highlight w:val="none"/>
              </w:rPr>
            </w:pPr>
            <w:r>
              <w:rPr>
                <w:rFonts w:hint="eastAsia" w:hAnsi="宋体"/>
                <w:b w:val="0"/>
                <w:bCs/>
                <w:szCs w:val="24"/>
                <w:highlight w:val="none"/>
              </w:rPr>
            </w:r>
            <w:r/>
          </w:p>
        </w:tc>
        <w:tc>
          <w:tcPr>
            <w:tcW w:w="1189" w:type="pct"/>
            <w:textDirection w:val="lrTb"/>
            <w:noWrap w:val="false"/>
          </w:tcPr>
          <w:p>
            <w:pPr>
              <w:spacing w:line="360" w:lineRule="auto"/>
              <w:rPr>
                <w:rFonts w:hint="eastAsia" w:hAnsi="宋体"/>
                <w:b w:val="0"/>
                <w:bCs/>
                <w:szCs w:val="24"/>
                <w:highlight w:val="none"/>
              </w:rPr>
            </w:pPr>
            <w:r>
              <w:rPr>
                <w:rFonts w:hint="eastAsia" w:hAnsi="宋体"/>
                <w:b w:val="0"/>
                <w:bCs/>
                <w:szCs w:val="24"/>
                <w:highlight w:val="none"/>
              </w:rPr>
            </w:r>
            <w:r/>
          </w:p>
        </w:tc>
        <w:tc>
          <w:tcPr>
            <w:tcW w:w="1432" w:type="pct"/>
            <w:textDirection w:val="lrTb"/>
            <w:noWrap w:val="false"/>
          </w:tcPr>
          <w:p>
            <w:pPr>
              <w:spacing w:line="360" w:lineRule="auto"/>
              <w:rPr>
                <w:rFonts w:hint="eastAsia" w:hAnsi="宋体"/>
                <w:b w:val="0"/>
                <w:bCs/>
                <w:szCs w:val="24"/>
                <w:highlight w:val="none"/>
              </w:rPr>
            </w:pPr>
            <w:r>
              <w:rPr>
                <w:rFonts w:hint="eastAsia" w:hAnsi="宋体"/>
                <w:b w:val="0"/>
                <w:bCs/>
                <w:szCs w:val="24"/>
                <w:highlight w:val="none"/>
              </w:rPr>
            </w:r>
            <w:r/>
          </w:p>
        </w:tc>
      </w:tr>
      <w:tr>
        <w:trPr>
          <w:jc w:val="center"/>
        </w:trPr>
        <w:tc>
          <w:tcPr>
            <w:tcW w:w="704" w:type="pct"/>
            <w:textDirection w:val="lrTb"/>
            <w:noWrap w:val="false"/>
          </w:tcPr>
          <w:p>
            <w:pPr>
              <w:spacing w:line="360" w:lineRule="auto"/>
              <w:tabs>
                <w:tab w:val="left" w:pos="425" w:leader="none"/>
              </w:tabs>
              <w:rPr>
                <w:rFonts w:hint="eastAsia" w:hAnsi="宋体"/>
                <w:b w:val="0"/>
                <w:bCs/>
                <w:szCs w:val="24"/>
                <w:highlight w:val="none"/>
              </w:rPr>
            </w:pPr>
            <w:r>
              <w:rPr>
                <w:rFonts w:hint="eastAsia" w:hAnsi="宋体"/>
                <w:b w:val="0"/>
                <w:bCs/>
                <w:szCs w:val="24"/>
                <w:highlight w:val="none"/>
              </w:rPr>
            </w:r>
            <w:r/>
          </w:p>
        </w:tc>
        <w:tc>
          <w:tcPr>
            <w:tcW w:w="1675" w:type="pct"/>
            <w:textDirection w:val="lrTb"/>
            <w:noWrap w:val="false"/>
          </w:tcPr>
          <w:p>
            <w:pPr>
              <w:spacing w:line="360" w:lineRule="auto"/>
              <w:rPr>
                <w:rFonts w:hint="eastAsia" w:hAnsi="宋体"/>
                <w:b w:val="0"/>
                <w:bCs/>
                <w:szCs w:val="24"/>
                <w:highlight w:val="none"/>
              </w:rPr>
            </w:pPr>
            <w:r>
              <w:rPr>
                <w:rFonts w:hint="eastAsia" w:hAnsi="宋体"/>
                <w:b w:val="0"/>
                <w:bCs/>
                <w:szCs w:val="24"/>
                <w:highlight w:val="none"/>
              </w:rPr>
            </w:r>
            <w:r/>
          </w:p>
        </w:tc>
        <w:tc>
          <w:tcPr>
            <w:tcW w:w="1189" w:type="pct"/>
            <w:textDirection w:val="lrTb"/>
            <w:noWrap w:val="false"/>
          </w:tcPr>
          <w:p>
            <w:pPr>
              <w:spacing w:line="360" w:lineRule="auto"/>
              <w:rPr>
                <w:rFonts w:hint="eastAsia" w:hAnsi="宋体"/>
                <w:b w:val="0"/>
                <w:bCs/>
                <w:szCs w:val="24"/>
                <w:highlight w:val="none"/>
              </w:rPr>
            </w:pPr>
            <w:r>
              <w:rPr>
                <w:rFonts w:hint="eastAsia" w:hAnsi="宋体"/>
                <w:b w:val="0"/>
                <w:bCs/>
                <w:szCs w:val="24"/>
                <w:highlight w:val="none"/>
              </w:rPr>
            </w:r>
            <w:r/>
          </w:p>
        </w:tc>
        <w:tc>
          <w:tcPr>
            <w:tcW w:w="1432" w:type="pct"/>
            <w:textDirection w:val="lrTb"/>
            <w:noWrap w:val="false"/>
          </w:tcPr>
          <w:p>
            <w:pPr>
              <w:spacing w:line="360" w:lineRule="auto"/>
              <w:rPr>
                <w:rFonts w:hint="eastAsia" w:hAnsi="宋体"/>
                <w:b w:val="0"/>
                <w:bCs/>
                <w:szCs w:val="24"/>
                <w:highlight w:val="none"/>
              </w:rPr>
            </w:pPr>
            <w:r>
              <w:rPr>
                <w:rFonts w:hint="eastAsia" w:hAnsi="宋体"/>
                <w:b w:val="0"/>
                <w:bCs/>
                <w:szCs w:val="24"/>
                <w:highlight w:val="none"/>
              </w:rPr>
            </w:r>
            <w:r/>
          </w:p>
        </w:tc>
      </w:tr>
      <w:tr>
        <w:trPr>
          <w:jc w:val="center"/>
        </w:trPr>
        <w:tc>
          <w:tcPr>
            <w:tcW w:w="704" w:type="pct"/>
            <w:textDirection w:val="lrTb"/>
            <w:noWrap w:val="false"/>
          </w:tcPr>
          <w:p>
            <w:pPr>
              <w:spacing w:line="360" w:lineRule="auto"/>
              <w:tabs>
                <w:tab w:val="left" w:pos="425" w:leader="none"/>
              </w:tabs>
              <w:rPr>
                <w:rFonts w:hint="eastAsia" w:hAnsi="宋体"/>
                <w:b w:val="0"/>
                <w:bCs/>
                <w:szCs w:val="24"/>
                <w:highlight w:val="none"/>
              </w:rPr>
            </w:pPr>
            <w:r>
              <w:rPr>
                <w:rFonts w:hint="eastAsia" w:hAnsi="宋体"/>
                <w:b w:val="0"/>
                <w:bCs/>
                <w:szCs w:val="24"/>
                <w:highlight w:val="none"/>
              </w:rPr>
            </w:r>
            <w:r/>
          </w:p>
        </w:tc>
        <w:tc>
          <w:tcPr>
            <w:tcW w:w="1675" w:type="pct"/>
            <w:textDirection w:val="lrTb"/>
            <w:noWrap w:val="false"/>
          </w:tcPr>
          <w:p>
            <w:pPr>
              <w:spacing w:line="360" w:lineRule="auto"/>
              <w:rPr>
                <w:rFonts w:hint="eastAsia" w:hAnsi="宋体"/>
                <w:b w:val="0"/>
                <w:bCs/>
                <w:szCs w:val="24"/>
                <w:highlight w:val="none"/>
              </w:rPr>
            </w:pPr>
            <w:r>
              <w:rPr>
                <w:rFonts w:hint="eastAsia" w:hAnsi="宋体"/>
                <w:b w:val="0"/>
                <w:bCs/>
                <w:szCs w:val="24"/>
                <w:highlight w:val="none"/>
              </w:rPr>
            </w:r>
            <w:r/>
          </w:p>
        </w:tc>
        <w:tc>
          <w:tcPr>
            <w:tcW w:w="1189" w:type="pct"/>
            <w:textDirection w:val="lrTb"/>
            <w:noWrap w:val="false"/>
          </w:tcPr>
          <w:p>
            <w:pPr>
              <w:spacing w:line="360" w:lineRule="auto"/>
              <w:rPr>
                <w:rFonts w:hint="eastAsia" w:hAnsi="宋体"/>
                <w:b w:val="0"/>
                <w:bCs/>
                <w:szCs w:val="24"/>
                <w:highlight w:val="none"/>
              </w:rPr>
            </w:pPr>
            <w:r>
              <w:rPr>
                <w:rFonts w:hint="eastAsia" w:hAnsi="宋体"/>
                <w:b w:val="0"/>
                <w:bCs/>
                <w:szCs w:val="24"/>
                <w:highlight w:val="none"/>
              </w:rPr>
            </w:r>
            <w:r/>
          </w:p>
        </w:tc>
        <w:tc>
          <w:tcPr>
            <w:tcW w:w="1432" w:type="pct"/>
            <w:textDirection w:val="lrTb"/>
            <w:noWrap w:val="false"/>
          </w:tcPr>
          <w:p>
            <w:pPr>
              <w:spacing w:line="360" w:lineRule="auto"/>
              <w:rPr>
                <w:rFonts w:hint="eastAsia" w:hAnsi="宋体"/>
                <w:b w:val="0"/>
                <w:bCs/>
                <w:szCs w:val="24"/>
                <w:highlight w:val="none"/>
              </w:rPr>
            </w:pPr>
            <w:r>
              <w:rPr>
                <w:rFonts w:hint="eastAsia" w:hAnsi="宋体"/>
                <w:b w:val="0"/>
                <w:bCs/>
                <w:szCs w:val="24"/>
                <w:highlight w:val="none"/>
              </w:rPr>
            </w:r>
            <w:r/>
          </w:p>
        </w:tc>
      </w:tr>
      <w:tr>
        <w:trPr>
          <w:jc w:val="center"/>
        </w:trPr>
        <w:tc>
          <w:tcPr>
            <w:tcW w:w="704" w:type="pct"/>
            <w:textDirection w:val="lrTb"/>
            <w:noWrap w:val="false"/>
          </w:tcPr>
          <w:p>
            <w:pPr>
              <w:spacing w:line="360" w:lineRule="auto"/>
              <w:tabs>
                <w:tab w:val="left" w:pos="425" w:leader="none"/>
              </w:tabs>
              <w:rPr>
                <w:rFonts w:hint="eastAsia" w:hAnsi="宋体"/>
                <w:b w:val="0"/>
                <w:bCs/>
                <w:szCs w:val="24"/>
                <w:highlight w:val="none"/>
              </w:rPr>
            </w:pPr>
            <w:r>
              <w:rPr>
                <w:rFonts w:hint="eastAsia" w:hAnsi="宋体"/>
                <w:b w:val="0"/>
                <w:bCs/>
                <w:szCs w:val="24"/>
                <w:highlight w:val="none"/>
              </w:rPr>
            </w:r>
            <w:r/>
          </w:p>
        </w:tc>
        <w:tc>
          <w:tcPr>
            <w:tcW w:w="1675" w:type="pct"/>
            <w:textDirection w:val="lrTb"/>
            <w:noWrap w:val="false"/>
          </w:tcPr>
          <w:p>
            <w:pPr>
              <w:spacing w:line="360" w:lineRule="auto"/>
              <w:rPr>
                <w:rFonts w:hint="eastAsia" w:hAnsi="宋体"/>
                <w:b w:val="0"/>
                <w:bCs/>
                <w:szCs w:val="24"/>
                <w:highlight w:val="none"/>
              </w:rPr>
            </w:pPr>
            <w:r>
              <w:rPr>
                <w:rFonts w:hint="eastAsia" w:hAnsi="宋体"/>
                <w:b w:val="0"/>
                <w:bCs/>
                <w:szCs w:val="24"/>
                <w:highlight w:val="none"/>
              </w:rPr>
            </w:r>
            <w:r/>
          </w:p>
        </w:tc>
        <w:tc>
          <w:tcPr>
            <w:tcW w:w="1189" w:type="pct"/>
            <w:textDirection w:val="lrTb"/>
            <w:noWrap w:val="false"/>
          </w:tcPr>
          <w:p>
            <w:pPr>
              <w:spacing w:line="360" w:lineRule="auto"/>
              <w:rPr>
                <w:rFonts w:hint="eastAsia" w:hAnsi="宋体"/>
                <w:b w:val="0"/>
                <w:bCs/>
                <w:szCs w:val="24"/>
                <w:highlight w:val="none"/>
              </w:rPr>
            </w:pPr>
            <w:r>
              <w:rPr>
                <w:rFonts w:hint="eastAsia" w:hAnsi="宋体"/>
                <w:b w:val="0"/>
                <w:bCs/>
                <w:szCs w:val="24"/>
                <w:highlight w:val="none"/>
              </w:rPr>
            </w:r>
            <w:r/>
          </w:p>
        </w:tc>
        <w:tc>
          <w:tcPr>
            <w:tcW w:w="1432" w:type="pct"/>
            <w:textDirection w:val="lrTb"/>
            <w:noWrap w:val="false"/>
          </w:tcPr>
          <w:p>
            <w:pPr>
              <w:spacing w:line="360" w:lineRule="auto"/>
              <w:rPr>
                <w:rFonts w:hint="eastAsia" w:hAnsi="宋体"/>
                <w:b w:val="0"/>
                <w:bCs/>
                <w:szCs w:val="24"/>
                <w:highlight w:val="none"/>
              </w:rPr>
            </w:pPr>
            <w:r>
              <w:rPr>
                <w:rFonts w:hint="eastAsia" w:hAnsi="宋体"/>
                <w:b w:val="0"/>
                <w:bCs/>
                <w:szCs w:val="24"/>
                <w:highlight w:val="none"/>
              </w:rPr>
            </w:r>
            <w:r/>
          </w:p>
        </w:tc>
      </w:tr>
      <w:tr>
        <w:trPr>
          <w:jc w:val="center"/>
        </w:trPr>
        <w:tc>
          <w:tcPr>
            <w:tcW w:w="704" w:type="pct"/>
            <w:textDirection w:val="lrTb"/>
            <w:noWrap w:val="false"/>
          </w:tcPr>
          <w:p>
            <w:pPr>
              <w:spacing w:line="360" w:lineRule="auto"/>
              <w:tabs>
                <w:tab w:val="left" w:pos="425" w:leader="none"/>
              </w:tabs>
              <w:rPr>
                <w:rFonts w:hint="eastAsia" w:hAnsi="宋体"/>
                <w:b w:val="0"/>
                <w:bCs/>
                <w:szCs w:val="24"/>
                <w:highlight w:val="none"/>
              </w:rPr>
            </w:pPr>
            <w:r>
              <w:rPr>
                <w:rFonts w:hint="eastAsia" w:hAnsi="宋体"/>
                <w:b w:val="0"/>
                <w:bCs/>
                <w:szCs w:val="24"/>
                <w:highlight w:val="none"/>
              </w:rPr>
            </w:r>
            <w:r/>
          </w:p>
        </w:tc>
        <w:tc>
          <w:tcPr>
            <w:tcW w:w="1675" w:type="pct"/>
            <w:textDirection w:val="lrTb"/>
            <w:noWrap w:val="false"/>
          </w:tcPr>
          <w:p>
            <w:pPr>
              <w:spacing w:line="360" w:lineRule="auto"/>
              <w:rPr>
                <w:rFonts w:hint="eastAsia" w:hAnsi="宋体"/>
                <w:b w:val="0"/>
                <w:bCs/>
                <w:szCs w:val="24"/>
                <w:highlight w:val="none"/>
              </w:rPr>
            </w:pPr>
            <w:r>
              <w:rPr>
                <w:rFonts w:hint="eastAsia" w:hAnsi="宋体"/>
                <w:b w:val="0"/>
                <w:bCs/>
                <w:szCs w:val="24"/>
                <w:highlight w:val="none"/>
              </w:rPr>
            </w:r>
            <w:r/>
          </w:p>
        </w:tc>
        <w:tc>
          <w:tcPr>
            <w:tcW w:w="1189" w:type="pct"/>
            <w:textDirection w:val="lrTb"/>
            <w:noWrap w:val="false"/>
          </w:tcPr>
          <w:p>
            <w:pPr>
              <w:spacing w:line="360" w:lineRule="auto"/>
              <w:rPr>
                <w:rFonts w:hint="eastAsia" w:hAnsi="宋体"/>
                <w:b w:val="0"/>
                <w:bCs/>
                <w:szCs w:val="24"/>
                <w:highlight w:val="none"/>
              </w:rPr>
            </w:pPr>
            <w:r>
              <w:rPr>
                <w:rFonts w:hint="eastAsia" w:hAnsi="宋体"/>
                <w:b w:val="0"/>
                <w:bCs/>
                <w:szCs w:val="24"/>
                <w:highlight w:val="none"/>
              </w:rPr>
            </w:r>
            <w:r/>
          </w:p>
        </w:tc>
        <w:tc>
          <w:tcPr>
            <w:tcW w:w="1432" w:type="pct"/>
            <w:textDirection w:val="lrTb"/>
            <w:noWrap w:val="false"/>
          </w:tcPr>
          <w:p>
            <w:pPr>
              <w:spacing w:line="360" w:lineRule="auto"/>
              <w:rPr>
                <w:rFonts w:hint="eastAsia" w:hAnsi="宋体"/>
                <w:b w:val="0"/>
                <w:bCs/>
                <w:szCs w:val="24"/>
                <w:highlight w:val="none"/>
              </w:rPr>
            </w:pPr>
            <w:r>
              <w:rPr>
                <w:rFonts w:hint="eastAsia" w:hAnsi="宋体"/>
                <w:b w:val="0"/>
                <w:bCs/>
                <w:szCs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int="eastAsia" w:hAnsi="宋体"/>
                <w:b w:val="0"/>
                <w:bCs/>
                <w:szCs w:val="24"/>
                <w:highlight w:val="none"/>
              </w:rPr>
            </w:pPr>
            <w:r>
              <w:rPr>
                <w:rFonts w:hint="eastAsia" w:hAnsi="宋体"/>
                <w:b w:val="0"/>
                <w:bCs/>
                <w:szCs w:val="24"/>
                <w:highlight w:val="none"/>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int="eastAsia" w:hAnsi="宋体"/>
                <w:b w:val="0"/>
                <w:bCs/>
                <w:color w:val="262626"/>
                <w:szCs w:val="24"/>
                <w:highlight w:val="none"/>
                <w:u w:val="single"/>
              </w:rPr>
            </w:pPr>
            <w:r>
              <w:rPr>
                <w:rFonts w:hint="eastAsia" w:hAnsi="宋体"/>
                <w:b w:val="0"/>
                <w:bCs/>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int="eastAsia" w:hAnsi="宋体"/>
                <w:b w:val="0"/>
                <w:bCs/>
                <w:color w:val="262626"/>
                <w:szCs w:val="24"/>
                <w:highlight w:val="none"/>
                <w:u w:val="single"/>
              </w:rPr>
            </w:pPr>
            <w:r>
              <w:rPr>
                <w:rFonts w:hint="eastAsia" w:hAnsi="宋体"/>
                <w:b w:val="0"/>
                <w:bCs/>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int="eastAsia" w:hAnsi="宋体"/>
                <w:b w:val="0"/>
                <w:bCs/>
                <w:color w:val="262626"/>
                <w:szCs w:val="24"/>
                <w:highlight w:val="none"/>
                <w:u w:val="single"/>
              </w:rPr>
            </w:pPr>
            <w:r>
              <w:rPr>
                <w:rFonts w:hint="eastAsia" w:hAnsi="宋体"/>
                <w:b w:val="0"/>
                <w:bCs/>
                <w:color w:val="262626"/>
                <w:szCs w:val="24"/>
                <w:highlight w:val="none"/>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int="eastAsia" w:hAnsi="宋体"/>
                <w:b w:val="0"/>
                <w:bCs/>
                <w:szCs w:val="24"/>
                <w:highlight w:val="none"/>
              </w:rPr>
            </w:pPr>
            <w:r>
              <w:rPr>
                <w:rFonts w:hint="eastAsia" w:hAnsi="宋体"/>
                <w:b w:val="0"/>
                <w:bCs/>
                <w:szCs w:val="24"/>
                <w:highlight w:val="none"/>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int="eastAsia" w:hAnsi="宋体"/>
                <w:b w:val="0"/>
                <w:bCs/>
                <w:color w:val="262626"/>
                <w:szCs w:val="24"/>
                <w:highlight w:val="none"/>
                <w:u w:val="single"/>
              </w:rPr>
            </w:pPr>
            <w:r>
              <w:rPr>
                <w:rFonts w:hint="eastAsia" w:hAnsi="宋体"/>
                <w:b w:val="0"/>
                <w:bCs/>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int="eastAsia" w:hAnsi="宋体"/>
                <w:b w:val="0"/>
                <w:bCs/>
                <w:color w:val="262626"/>
                <w:szCs w:val="24"/>
                <w:highlight w:val="none"/>
                <w:u w:val="single"/>
              </w:rPr>
            </w:pPr>
            <w:r>
              <w:rPr>
                <w:rFonts w:hint="eastAsia" w:hAnsi="宋体"/>
                <w:b w:val="0"/>
                <w:bCs/>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int="eastAsia" w:hAnsi="宋体"/>
                <w:b w:val="0"/>
                <w:bCs/>
                <w:color w:val="262626"/>
                <w:szCs w:val="24"/>
                <w:highlight w:val="none"/>
                <w:u w:val="single"/>
              </w:rPr>
            </w:pPr>
            <w:r>
              <w:rPr>
                <w:rFonts w:hint="eastAsia" w:hAnsi="宋体"/>
                <w:b w:val="0"/>
                <w:bCs/>
                <w:color w:val="262626"/>
                <w:szCs w:val="24"/>
                <w:highlight w:val="none"/>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int="eastAsia" w:hAnsi="宋体"/>
                <w:b w:val="0"/>
                <w:bCs/>
                <w:szCs w:val="24"/>
                <w:highlight w:val="none"/>
              </w:rPr>
            </w:pPr>
            <w:r>
              <w:rPr>
                <w:rFonts w:hint="eastAsia" w:hAnsi="宋体"/>
                <w:b w:val="0"/>
                <w:bCs/>
                <w:szCs w:val="24"/>
                <w:highlight w:val="none"/>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int="eastAsia" w:hAnsi="宋体"/>
                <w:b w:val="0"/>
                <w:bCs/>
                <w:color w:val="262626"/>
                <w:szCs w:val="24"/>
                <w:highlight w:val="none"/>
                <w:u w:val="single"/>
              </w:rPr>
            </w:pPr>
            <w:r>
              <w:rPr>
                <w:rFonts w:hint="eastAsia" w:hAnsi="宋体"/>
                <w:b w:val="0"/>
                <w:bCs/>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int="eastAsia" w:hAnsi="宋体"/>
                <w:b w:val="0"/>
                <w:bCs/>
                <w:color w:val="262626"/>
                <w:szCs w:val="24"/>
                <w:highlight w:val="none"/>
                <w:u w:val="single"/>
              </w:rPr>
            </w:pPr>
            <w:r>
              <w:rPr>
                <w:rFonts w:hint="eastAsia" w:hAnsi="宋体"/>
                <w:b w:val="0"/>
                <w:bCs/>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int="eastAsia" w:hAnsi="宋体"/>
                <w:b w:val="0"/>
                <w:bCs/>
                <w:color w:val="262626"/>
                <w:szCs w:val="24"/>
                <w:highlight w:val="none"/>
                <w:u w:val="single"/>
              </w:rPr>
            </w:pPr>
            <w:r>
              <w:rPr>
                <w:rFonts w:hint="eastAsia" w:hAnsi="宋体"/>
                <w:b w:val="0"/>
                <w:bCs/>
                <w:color w:val="262626"/>
                <w:szCs w:val="24"/>
                <w:highlight w:val="none"/>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int="eastAsia" w:hAnsi="宋体"/>
                <w:b w:val="0"/>
                <w:bCs/>
                <w:szCs w:val="24"/>
                <w:highlight w:val="none"/>
              </w:rPr>
            </w:pPr>
            <w:r>
              <w:rPr>
                <w:rFonts w:hint="eastAsia" w:hAnsi="宋体"/>
                <w:b w:val="0"/>
                <w:bCs/>
                <w:szCs w:val="24"/>
                <w:highlight w:val="none"/>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int="eastAsia" w:hAnsi="宋体"/>
                <w:b w:val="0"/>
                <w:bCs/>
                <w:color w:val="262626"/>
                <w:szCs w:val="24"/>
                <w:highlight w:val="none"/>
                <w:u w:val="single"/>
              </w:rPr>
            </w:pPr>
            <w:r>
              <w:rPr>
                <w:rFonts w:hint="eastAsia" w:hAnsi="宋体"/>
                <w:b w:val="0"/>
                <w:bCs/>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int="eastAsia" w:hAnsi="宋体"/>
                <w:b w:val="0"/>
                <w:bCs/>
                <w:color w:val="262626"/>
                <w:szCs w:val="24"/>
                <w:highlight w:val="none"/>
                <w:u w:val="single"/>
              </w:rPr>
            </w:pPr>
            <w:r>
              <w:rPr>
                <w:rFonts w:hint="eastAsia" w:hAnsi="宋体"/>
                <w:b w:val="0"/>
                <w:bCs/>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int="eastAsia" w:hAnsi="宋体"/>
                <w:b w:val="0"/>
                <w:bCs/>
                <w:color w:val="262626"/>
                <w:szCs w:val="24"/>
                <w:highlight w:val="none"/>
                <w:u w:val="single"/>
              </w:rPr>
            </w:pPr>
            <w:r>
              <w:rPr>
                <w:rFonts w:hint="eastAsia" w:hAnsi="宋体"/>
                <w:b w:val="0"/>
                <w:bCs/>
                <w:color w:val="262626"/>
                <w:szCs w:val="24"/>
                <w:highlight w:val="none"/>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int="eastAsia" w:hAnsi="宋体"/>
                <w:b w:val="0"/>
                <w:bCs/>
                <w:szCs w:val="24"/>
                <w:highlight w:val="none"/>
              </w:rPr>
            </w:pPr>
            <w:r>
              <w:rPr>
                <w:rFonts w:hint="eastAsia" w:hAnsi="宋体"/>
                <w:b w:val="0"/>
                <w:bCs/>
                <w:szCs w:val="24"/>
                <w:highlight w:val="none"/>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int="eastAsia" w:hAnsi="宋体"/>
                <w:b w:val="0"/>
                <w:bCs/>
                <w:color w:val="262626"/>
                <w:szCs w:val="24"/>
                <w:highlight w:val="none"/>
                <w:u w:val="single"/>
              </w:rPr>
            </w:pPr>
            <w:r>
              <w:rPr>
                <w:rFonts w:hint="eastAsia" w:hAnsi="宋体"/>
                <w:b w:val="0"/>
                <w:bCs/>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int="eastAsia" w:hAnsi="宋体"/>
                <w:b w:val="0"/>
                <w:bCs/>
                <w:color w:val="262626"/>
                <w:szCs w:val="24"/>
                <w:highlight w:val="none"/>
                <w:u w:val="single"/>
              </w:rPr>
            </w:pPr>
            <w:r>
              <w:rPr>
                <w:rFonts w:hint="eastAsia" w:hAnsi="宋体"/>
                <w:b w:val="0"/>
                <w:bCs/>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int="eastAsia" w:hAnsi="宋体"/>
                <w:b w:val="0"/>
                <w:bCs/>
                <w:color w:val="262626"/>
                <w:szCs w:val="24"/>
                <w:highlight w:val="none"/>
                <w:u w:val="single"/>
              </w:rPr>
            </w:pPr>
            <w:r>
              <w:rPr>
                <w:rFonts w:hint="eastAsia" w:hAnsi="宋体"/>
                <w:b w:val="0"/>
                <w:bCs/>
                <w:color w:val="262626"/>
                <w:szCs w:val="24"/>
                <w:highlight w:val="none"/>
                <w:u w:val="single"/>
              </w:rPr>
            </w:r>
            <w:bookmarkEnd w:id="265"/>
            <w:r/>
            <w:r/>
          </w:p>
        </w:tc>
      </w:tr>
    </w:tbl>
    <w:p>
      <w:pPr>
        <w:spacing w:line="360" w:lineRule="auto"/>
        <w:rPr>
          <w:rFonts w:hint="eastAsia" w:hAnsi="宋体"/>
          <w:b w:val="0"/>
          <w:bCs/>
          <w:position w:val="0"/>
          <w:szCs w:val="24"/>
          <w:highlight w:val="none"/>
        </w:rPr>
      </w:pPr>
      <w:r/>
      <w:bookmarkStart w:id="268" w:name="OLE_LINK104"/>
      <w:r/>
      <w:bookmarkStart w:id="269" w:name="_Toc462564146"/>
      <w:r/>
      <w:bookmarkStart w:id="270" w:name="_格式2__法定代表人授权书"/>
      <w:r/>
      <w:bookmarkStart w:id="271" w:name="_Hlt26609389"/>
      <w:r/>
      <w:bookmarkStart w:id="272" w:name="_Hlt26955066"/>
      <w:r/>
      <w:bookmarkStart w:id="273" w:name="_Hlt26671374"/>
      <w:r/>
      <w:r/>
    </w:p>
    <w:p>
      <w:pPr>
        <w:spacing w:line="360" w:lineRule="auto"/>
        <w:rPr>
          <w:rFonts w:hint="eastAsia" w:hAnsi="宋体"/>
          <w:b w:val="0"/>
          <w:bCs/>
          <w:position w:val="0"/>
          <w:szCs w:val="24"/>
          <w:highlight w:val="none"/>
        </w:rPr>
      </w:pPr>
      <w:r>
        <w:rPr>
          <w:rFonts w:hint="eastAsia" w:hAnsi="宋体"/>
          <w:b w:val="0"/>
          <w:bCs/>
          <w:position w:val="0"/>
          <w:szCs w:val="24"/>
          <w:highlight w:val="none"/>
        </w:rPr>
        <w:t xml:space="preserve">注</w:t>
      </w:r>
      <w:bookmarkEnd w:id="268"/>
      <w:r>
        <w:rPr>
          <w:rFonts w:hint="eastAsia" w:hAnsi="宋体"/>
          <w:b w:val="0"/>
          <w:bCs/>
          <w:position w:val="0"/>
          <w:szCs w:val="24"/>
          <w:highlight w:val="none"/>
        </w:rPr>
        <w:t xml:space="preserve">：</w:t>
      </w:r>
      <w:r/>
    </w:p>
    <w:p>
      <w:pPr>
        <w:spacing w:line="360" w:lineRule="auto"/>
        <w:rPr>
          <w:rFonts w:hint="eastAsia" w:hAnsi="宋体"/>
          <w:b w:val="0"/>
          <w:bCs/>
          <w:position w:val="0"/>
          <w:szCs w:val="24"/>
          <w:highlight w:val="none"/>
        </w:rPr>
      </w:pPr>
      <w:r>
        <w:rPr>
          <w:rFonts w:hint="eastAsia" w:hAnsi="宋体"/>
          <w:b w:val="0"/>
          <w:bCs/>
          <w:position w:val="0"/>
          <w:szCs w:val="24"/>
          <w:highlight w:val="none"/>
        </w:rPr>
        <w:t xml:space="preserve">1.商务要求中的实质性要求（</w:t>
      </w:r>
      <w:r>
        <w:rPr>
          <w:rFonts w:hint="eastAsia" w:hAnsi="宋体"/>
          <w:position w:val="0"/>
          <w:szCs w:val="24"/>
          <w:highlight w:val="none"/>
        </w:rPr>
        <w:t xml:space="preserve">斜体且有下划线部分</w:t>
      </w:r>
      <w:r>
        <w:rPr>
          <w:rFonts w:hint="eastAsia" w:hAnsi="宋体"/>
          <w:b w:val="0"/>
          <w:bCs/>
          <w:position w:val="0"/>
          <w:szCs w:val="24"/>
          <w:highlight w:val="none"/>
        </w:rPr>
        <w:t xml:space="preserve">）需在商务要求响应及偏离表中逐条响应具体内容，且不允许负偏离，否则视为无效投标。</w:t>
      </w:r>
      <w:r/>
    </w:p>
    <w:p>
      <w:pPr>
        <w:jc w:val="left"/>
        <w:spacing w:line="360" w:lineRule="auto"/>
        <w:rPr>
          <w:rFonts w:hint="eastAsia" w:hAnsi="宋体"/>
          <w:b w:val="0"/>
          <w:bCs/>
          <w:position w:val="0"/>
          <w:szCs w:val="24"/>
          <w:highlight w:val="none"/>
        </w:rPr>
      </w:pPr>
      <w:r>
        <w:rPr>
          <w:rFonts w:hAnsi="宋体"/>
          <w:b w:val="0"/>
          <w:bCs/>
          <w:position w:val="0"/>
          <w:szCs w:val="24"/>
          <w:highlight w:val="none"/>
        </w:rPr>
        <w:t xml:space="preserve"> </w:t>
      </w:r>
      <w:bookmarkEnd w:id="266"/>
      <w:r/>
      <w:r/>
    </w:p>
    <w:p>
      <w:pPr>
        <w:ind w:firstLine="2891"/>
        <w:jc w:val="left"/>
        <w:rPr>
          <w:rFonts w:hint="eastAsia" w:hAnsi="宋体"/>
          <w:b w:val="0"/>
          <w:bCs/>
          <w:position w:val="0"/>
          <w:szCs w:val="24"/>
          <w:highlight w:val="none"/>
        </w:rPr>
      </w:pPr>
      <w:r>
        <w:rPr>
          <w:rFonts w:hint="eastAsia" w:hAnsi="宋体"/>
          <w:b w:val="0"/>
          <w:bCs/>
          <w:position w:val="0"/>
          <w:szCs w:val="24"/>
          <w:highlight w:val="none"/>
        </w:rPr>
      </w:r>
      <w:r/>
    </w:p>
    <w:p>
      <w:pPr>
        <w:ind w:firstLine="2891"/>
        <w:jc w:val="left"/>
        <w:rPr>
          <w:rFonts w:hint="eastAsia" w:hAnsi="宋体"/>
          <w:b w:val="0"/>
          <w:bCs/>
          <w:position w:val="0"/>
          <w:szCs w:val="24"/>
          <w:highlight w:val="none"/>
        </w:rPr>
      </w:pPr>
      <w:r>
        <w:rPr>
          <w:rFonts w:hint="eastAsia" w:hAnsi="宋体"/>
          <w:b w:val="0"/>
          <w:bCs/>
          <w:position w:val="0"/>
          <w:szCs w:val="24"/>
          <w:highlight w:val="none"/>
        </w:rPr>
      </w:r>
      <w:r/>
    </w:p>
    <w:p>
      <w:pPr>
        <w:ind w:firstLine="2891"/>
        <w:jc w:val="left"/>
        <w:rPr>
          <w:rFonts w:hint="eastAsia" w:hAnsi="宋体"/>
          <w:b w:val="0"/>
          <w:bCs/>
          <w:position w:val="0"/>
          <w:szCs w:val="24"/>
          <w:highlight w:val="none"/>
        </w:rPr>
      </w:pPr>
      <w:r>
        <w:rPr>
          <w:rFonts w:hint="eastAsia" w:hAnsi="宋体"/>
          <w:b w:val="0"/>
          <w:bCs/>
          <w:position w:val="0"/>
          <w:szCs w:val="24"/>
          <w:highlight w:val="none"/>
        </w:rPr>
      </w:r>
      <w:r/>
    </w:p>
    <w:p>
      <w:pPr>
        <w:ind w:firstLine="2891"/>
        <w:jc w:val="left"/>
        <w:rPr>
          <w:rFonts w:hint="eastAsia" w:hAnsi="宋体"/>
          <w:b w:val="0"/>
          <w:bCs/>
          <w:position w:val="0"/>
          <w:szCs w:val="24"/>
          <w:highlight w:val="none"/>
        </w:rPr>
      </w:pPr>
      <w:r>
        <w:rPr>
          <w:rFonts w:hint="eastAsia" w:hAnsi="宋体"/>
          <w:b w:val="0"/>
          <w:bCs/>
          <w:position w:val="0"/>
          <w:szCs w:val="24"/>
          <w:highlight w:val="none"/>
        </w:rPr>
      </w:r>
      <w:bookmarkEnd w:id="267"/>
      <w:r/>
      <w:r/>
    </w:p>
    <w:p>
      <w:pPr>
        <w:ind w:firstLine="2891"/>
        <w:jc w:val="left"/>
        <w:rPr>
          <w:rFonts w:hint="eastAsia" w:hAnsi="宋体"/>
          <w:b w:val="0"/>
          <w:bCs/>
          <w:position w:val="0"/>
          <w:szCs w:val="24"/>
          <w:highlight w:val="none"/>
        </w:rPr>
      </w:pPr>
      <w:r>
        <w:rPr>
          <w:rFonts w:hint="eastAsia" w:hAnsi="宋体"/>
          <w:b w:val="0"/>
          <w:bCs/>
          <w:position w:val="0"/>
          <w:szCs w:val="24"/>
          <w:highlight w:val="none"/>
        </w:rPr>
      </w:r>
      <w:r/>
    </w:p>
    <w:p>
      <w:pPr>
        <w:ind w:firstLine="2891"/>
        <w:jc w:val="left"/>
        <w:rPr>
          <w:rFonts w:hint="eastAsia" w:hAnsi="宋体"/>
          <w:b w:val="0"/>
          <w:bCs/>
          <w:position w:val="0"/>
          <w:szCs w:val="24"/>
          <w:highlight w:val="none"/>
        </w:rPr>
      </w:pPr>
      <w:r>
        <w:rPr>
          <w:rFonts w:hint="eastAsia" w:hAnsi="宋体"/>
          <w:b w:val="0"/>
          <w:bCs/>
          <w:position w:val="0"/>
          <w:szCs w:val="24"/>
          <w:highlight w:val="none"/>
        </w:rPr>
      </w:r>
      <w:r/>
    </w:p>
    <w:p>
      <w:pPr>
        <w:ind w:firstLine="2891"/>
        <w:jc w:val="left"/>
        <w:rPr>
          <w:rFonts w:hint="eastAsia" w:hAnsi="宋体"/>
          <w:b w:val="0"/>
          <w:bCs/>
          <w:position w:val="0"/>
          <w:szCs w:val="24"/>
          <w:highlight w:val="none"/>
        </w:rPr>
      </w:pPr>
      <w:r>
        <w:rPr>
          <w:rFonts w:hint="eastAsia" w:hAnsi="宋体"/>
          <w:b w:val="0"/>
          <w:bCs/>
          <w:position w:val="0"/>
          <w:szCs w:val="24"/>
          <w:highlight w:val="none"/>
        </w:rPr>
      </w:r>
      <w:r/>
    </w:p>
    <w:p>
      <w:pPr>
        <w:ind w:firstLine="2891"/>
        <w:jc w:val="left"/>
        <w:rPr>
          <w:rFonts w:hint="eastAsia" w:hAnsi="宋体"/>
          <w:b w:val="0"/>
          <w:bCs/>
          <w:position w:val="0"/>
          <w:szCs w:val="24"/>
          <w:highlight w:val="none"/>
        </w:rPr>
      </w:pPr>
      <w:r>
        <w:rPr>
          <w:rFonts w:hint="eastAsia" w:hAnsi="宋体"/>
          <w:b w:val="0"/>
          <w:bCs/>
          <w:position w:val="0"/>
          <w:szCs w:val="24"/>
          <w:highlight w:val="none"/>
        </w:rPr>
      </w:r>
      <w:r/>
    </w:p>
    <w:p>
      <w:pPr>
        <w:jc w:val="left"/>
        <w:rPr>
          <w:rFonts w:hint="eastAsia" w:hAnsi="宋体"/>
          <w:b w:val="0"/>
          <w:bCs/>
          <w:position w:val="0"/>
          <w:szCs w:val="24"/>
          <w:highlight w:val="none"/>
        </w:rPr>
      </w:pPr>
      <w:r>
        <w:rPr>
          <w:rFonts w:hint="eastAsia" w:hAnsi="宋体"/>
          <w:b w:val="0"/>
          <w:bCs/>
          <w:position w:val="0"/>
          <w:szCs w:val="24"/>
          <w:highlight w:val="none"/>
        </w:rPr>
      </w:r>
      <w:r/>
    </w:p>
    <w:p>
      <w:pPr>
        <w:jc w:val="center"/>
        <w:spacing w:beforeAutospacing="1" w:afterAutospacing="1"/>
        <w:rPr>
          <w:rFonts w:hint="eastAsia" w:hAnsi="宋体" w:cs="黑体"/>
          <w:b w:val="0"/>
          <w:bCs/>
          <w:position w:val="0"/>
          <w:sz w:val="30"/>
          <w:szCs w:val="30"/>
          <w:highlight w:val="none"/>
          <w:shd w:val="clear" w:color="auto" w:fill="ffffff"/>
        </w:rPr>
      </w:pPr>
      <w:r>
        <w:rPr>
          <w:rFonts w:hint="eastAsia" w:hAnsi="宋体" w:cs="黑体"/>
          <w:b w:val="0"/>
          <w:bCs/>
          <w:position w:val="0"/>
          <w:sz w:val="30"/>
          <w:szCs w:val="30"/>
          <w:highlight w:val="none"/>
          <w:shd w:val="clear" w:color="auto" w:fill="ffffff"/>
        </w:rPr>
        <w:t xml:space="preserve">十五、开标一览表</w:t>
      </w:r>
      <w:r/>
    </w:p>
    <w:p>
      <w:pPr>
        <w:spacing w:beforeAutospacing="1" w:afterAutospacing="1"/>
        <w:rPr>
          <w:rFonts w:ascii="Calibri" w:hAnsi="Calibri"/>
          <w:b w:val="0"/>
          <w:position w:val="0"/>
          <w:szCs w:val="24"/>
          <w:highlight w:val="none"/>
          <w:shd w:val="clear" w:color="auto" w:fill="ffffff"/>
        </w:rPr>
      </w:pPr>
      <w:r>
        <w:rPr>
          <w:rFonts w:hint="eastAsia" w:ascii="Calibri" w:hAnsi="Calibri"/>
          <w:b w:val="0"/>
          <w:position w:val="0"/>
          <w:szCs w:val="24"/>
          <w:highlight w:val="none"/>
          <w:shd w:val="clear" w:color="auto" w:fill="ffffff"/>
        </w:rPr>
        <w:t xml:space="preserve">项目编号：</w:t>
      </w:r>
      <w:r>
        <w:rPr>
          <w:rFonts w:hint="eastAsia" w:hAnsi="宋体"/>
          <w:b w:val="0"/>
          <w:position w:val="0"/>
          <w:szCs w:val="24"/>
          <w:highlight w:val="none"/>
          <w:shd w:val="clear" w:color="auto" w:fill="ffffff"/>
          <w:lang w:eastAsia="zh-CN"/>
        </w:rPr>
        <w:t xml:space="preserve">JSZC-320900-HWZX-G2026-0654</w:t>
      </w:r>
      <w:r>
        <w:rPr>
          <w:rFonts w:ascii="Calibri" w:hAnsi="Calibri"/>
          <w:b w:val="0"/>
          <w:position w:val="0"/>
          <w:szCs w:val="24"/>
          <w:highlight w:val="none"/>
          <w:shd w:val="clear" w:color="auto" w:fill="ffffff"/>
        </w:rPr>
        <w:tab/>
      </w:r>
      <w:r>
        <w:rPr>
          <w:rFonts w:hint="eastAsia" w:ascii="Calibri" w:hAnsi="Calibri"/>
          <w:b w:val="0"/>
          <w:position w:val="0"/>
          <w:szCs w:val="24"/>
          <w:highlight w:val="none"/>
          <w:shd w:val="clear" w:color="auto" w:fill="ffffff"/>
        </w:rPr>
        <w:tab/>
      </w:r>
      <w:r/>
    </w:p>
    <w:p>
      <w:pPr>
        <w:spacing w:beforeAutospacing="1" w:afterAutospacing="1"/>
        <w:rPr>
          <w:rFonts w:ascii="Calibri" w:hAnsi="Calibri"/>
          <w:b w:val="0"/>
          <w:position w:val="0"/>
          <w:szCs w:val="24"/>
          <w:highlight w:val="none"/>
          <w:shd w:val="clear" w:color="auto" w:fill="ffffff"/>
        </w:rPr>
      </w:pPr>
      <w:r>
        <w:rPr>
          <w:rFonts w:hint="eastAsia" w:ascii="Calibri" w:hAnsi="Calibri"/>
          <w:b w:val="0"/>
          <w:position w:val="0"/>
          <w:szCs w:val="24"/>
          <w:highlight w:val="none"/>
          <w:shd w:val="clear" w:color="auto" w:fill="ffffff"/>
        </w:rPr>
        <w:t xml:space="preserve">货币单位：人民币元                       </w:t>
      </w:r>
      <w:r/>
    </w:p>
    <w:tbl>
      <w:tblPr>
        <w:tblStyle w:val="1301"/>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114"/>
        <w:gridCol w:w="2416"/>
        <w:gridCol w:w="2766"/>
      </w:tblGrid>
      <w:tr>
        <w:trPr/>
        <w:tc>
          <w:tcPr>
            <w:tcW w:w="3114" w:type="dxa"/>
            <w:textDirection w:val="lrTb"/>
            <w:noWrap w:val="false"/>
          </w:tcPr>
          <w:p>
            <w:pPr>
              <w:spacing w:before="100" w:beforeAutospacing="1" w:after="100" w:afterAutospacing="1" w:line="360" w:lineRule="auto"/>
              <w:rPr>
                <w:rFonts w:ascii="Calibri" w:hAnsi="Calibri"/>
                <w:b w:val="0"/>
                <w:position w:val="0"/>
                <w:szCs w:val="24"/>
                <w:highlight w:val="none"/>
                <w:shd w:val="clear" w:color="auto" w:fill="ffffff"/>
              </w:rPr>
            </w:pPr>
            <w:r>
              <w:rPr>
                <w:rFonts w:hint="eastAsia" w:ascii="Calibri" w:hAnsi="Calibri"/>
                <w:b w:val="0"/>
                <w:position w:val="0"/>
                <w:szCs w:val="24"/>
                <w:highlight w:val="none"/>
                <w:shd w:val="clear" w:color="auto" w:fill="ffffff"/>
              </w:rPr>
              <w:t xml:space="preserve">项目名称</w:t>
            </w:r>
            <w:r/>
          </w:p>
        </w:tc>
        <w:tc>
          <w:tcPr>
            <w:tcW w:w="2416" w:type="dxa"/>
            <w:textDirection w:val="lrTb"/>
            <w:noWrap w:val="false"/>
          </w:tcPr>
          <w:p>
            <w:pPr>
              <w:spacing w:before="100" w:beforeAutospacing="1" w:after="100" w:afterAutospacing="1" w:line="360" w:lineRule="auto"/>
              <w:rPr>
                <w:rFonts w:ascii="Calibri" w:hAnsi="Calibri"/>
                <w:b w:val="0"/>
                <w:position w:val="0"/>
                <w:szCs w:val="24"/>
                <w:highlight w:val="none"/>
                <w:shd w:val="clear" w:color="auto" w:fill="ffffff"/>
              </w:rPr>
            </w:pPr>
            <w:r>
              <w:rPr>
                <w:rFonts w:hint="eastAsia" w:ascii="Calibri" w:hAnsi="Calibri"/>
                <w:b w:val="0"/>
                <w:position w:val="0"/>
                <w:szCs w:val="24"/>
                <w:highlight w:val="none"/>
                <w:shd w:val="clear" w:color="auto" w:fill="ffffff"/>
              </w:rPr>
              <w:t xml:space="preserve">项目内容</w:t>
            </w:r>
            <w:r/>
          </w:p>
        </w:tc>
        <w:tc>
          <w:tcPr>
            <w:tcW w:w="2766" w:type="dxa"/>
            <w:textDirection w:val="lrTb"/>
            <w:noWrap w:val="false"/>
          </w:tcPr>
          <w:p>
            <w:pPr>
              <w:spacing w:before="100" w:beforeAutospacing="1" w:after="100" w:afterAutospacing="1" w:line="360" w:lineRule="auto"/>
              <w:rPr>
                <w:rFonts w:ascii="Calibri" w:hAnsi="Calibri"/>
                <w:b w:val="0"/>
                <w:position w:val="0"/>
                <w:szCs w:val="24"/>
                <w:highlight w:val="none"/>
                <w:shd w:val="clear" w:color="auto" w:fill="ffffff"/>
              </w:rPr>
            </w:pPr>
            <w:r>
              <w:rPr>
                <w:rFonts w:hint="eastAsia" w:ascii="Calibri" w:hAnsi="Calibri"/>
                <w:b w:val="0"/>
                <w:position w:val="0"/>
                <w:szCs w:val="24"/>
                <w:highlight w:val="none"/>
                <w:shd w:val="clear" w:color="auto" w:fill="ffffff"/>
              </w:rPr>
              <w:t xml:space="preserve">总价（小写）</w:t>
            </w:r>
            <w:r/>
          </w:p>
        </w:tc>
      </w:tr>
      <w:tr>
        <w:trPr/>
        <w:tc>
          <w:tcPr>
            <w:tcW w:w="3114" w:type="dxa"/>
            <w:textDirection w:val="lrTb"/>
            <w:noWrap w:val="false"/>
          </w:tcPr>
          <w:p>
            <w:pPr>
              <w:spacing w:before="100" w:beforeAutospacing="1" w:after="100" w:afterAutospacing="1" w:line="360" w:lineRule="auto"/>
              <w:rPr>
                <w:rFonts w:hint="eastAsia" w:ascii="Calibri" w:hAnsi="Calibri" w:eastAsia="宋体"/>
                <w:bCs/>
                <w:position w:val="0"/>
                <w:szCs w:val="24"/>
                <w:highlight w:val="none"/>
                <w:shd w:val="clear" w:color="auto" w:fill="ffffff"/>
                <w:lang w:eastAsia="zh-CN"/>
              </w:rPr>
            </w:pPr>
            <w:r>
              <w:rPr>
                <w:rFonts w:hint="eastAsia" w:ascii="Calibri" w:hAnsi="Calibri"/>
                <w:b w:val="0"/>
                <w:position w:val="0"/>
                <w:szCs w:val="24"/>
                <w:highlight w:val="none"/>
                <w:shd w:val="clear" w:color="auto" w:fill="ffffff"/>
              </w:rPr>
              <w:t xml:space="preserve">盐城市妇幼保健院</w:t>
            </w:r>
            <w:r>
              <w:rPr>
                <w:rFonts w:hint="eastAsia" w:ascii="Calibri" w:hAnsi="Calibri"/>
                <w:b w:val="0"/>
                <w:position w:val="0"/>
                <w:szCs w:val="24"/>
                <w:highlight w:val="none"/>
                <w:shd w:val="clear" w:color="auto" w:fill="ffffff"/>
                <w:lang w:eastAsia="zh-CN"/>
              </w:rPr>
              <w:t xml:space="preserve">多功能X光机</w:t>
            </w:r>
            <w:r/>
          </w:p>
        </w:tc>
        <w:tc>
          <w:tcPr>
            <w:tcW w:w="2416" w:type="dxa"/>
            <w:textDirection w:val="lrTb"/>
            <w:noWrap w:val="false"/>
          </w:tcPr>
          <w:p>
            <w:pPr>
              <w:spacing w:before="100" w:beforeAutospacing="1" w:after="100" w:afterAutospacing="1" w:line="360" w:lineRule="auto"/>
              <w:rPr>
                <w:rFonts w:ascii="Calibri" w:hAnsi="Calibri"/>
                <w:b w:val="0"/>
                <w:position w:val="0"/>
                <w:szCs w:val="24"/>
                <w:highlight w:val="none"/>
                <w:shd w:val="clear" w:color="auto" w:fill="ffffff"/>
              </w:rPr>
            </w:pPr>
            <w:r>
              <w:rPr>
                <w:rFonts w:hint="eastAsia" w:ascii="Calibri" w:hAnsi="Calibri"/>
                <w:b w:val="0"/>
                <w:position w:val="0"/>
                <w:szCs w:val="24"/>
                <w:highlight w:val="none"/>
                <w:shd w:val="clear" w:color="auto" w:fill="ffffff"/>
              </w:rPr>
              <w:t xml:space="preserve">详见投标文件</w:t>
            </w:r>
            <w:r/>
          </w:p>
        </w:tc>
        <w:tc>
          <w:tcPr>
            <w:tcW w:w="2766" w:type="dxa"/>
            <w:textDirection w:val="lrTb"/>
            <w:noWrap w:val="false"/>
          </w:tcPr>
          <w:p>
            <w:pPr>
              <w:spacing w:before="100" w:beforeAutospacing="1" w:after="100" w:afterAutospacing="1" w:line="360" w:lineRule="auto"/>
              <w:rPr>
                <w:rFonts w:ascii="Calibri" w:hAnsi="Calibri"/>
                <w:b w:val="0"/>
                <w:position w:val="0"/>
                <w:szCs w:val="24"/>
                <w:highlight w:val="none"/>
                <w:shd w:val="clear" w:color="auto" w:fill="ffffff"/>
              </w:rPr>
            </w:pPr>
            <w:r>
              <w:rPr>
                <w:rFonts w:hint="eastAsia" w:ascii="Calibri" w:hAnsi="Calibri"/>
                <w:b w:val="0"/>
                <w:position w:val="0"/>
                <w:szCs w:val="24"/>
                <w:highlight w:val="none"/>
                <w:shd w:val="clear" w:color="auto" w:fill="ffffff"/>
              </w:rPr>
              <w:t xml:space="preserve">_______________元</w:t>
            </w:r>
            <w:r/>
          </w:p>
        </w:tc>
      </w:tr>
      <w:tr>
        <w:trPr/>
        <w:tc>
          <w:tcPr>
            <w:tcW w:w="3114" w:type="dxa"/>
            <w:textDirection w:val="lrTb"/>
            <w:noWrap w:val="false"/>
          </w:tcPr>
          <w:p>
            <w:pPr>
              <w:spacing w:before="100" w:beforeAutospacing="1" w:after="100" w:afterAutospacing="1" w:line="360" w:lineRule="auto"/>
              <w:rPr>
                <w:rFonts w:ascii="Calibri" w:hAnsi="Calibri"/>
                <w:b w:val="0"/>
                <w:position w:val="0"/>
                <w:szCs w:val="24"/>
                <w:highlight w:val="none"/>
                <w:shd w:val="clear" w:color="auto" w:fill="ffffff"/>
              </w:rPr>
            </w:pPr>
            <w:r>
              <w:rPr>
                <w:rFonts w:hint="eastAsia" w:ascii="Calibri" w:hAnsi="Calibri"/>
                <w:b w:val="0"/>
                <w:position w:val="0"/>
                <w:szCs w:val="24"/>
                <w:highlight w:val="none"/>
                <w:shd w:val="clear" w:color="auto" w:fill="ffffff"/>
              </w:rPr>
              <w:t xml:space="preserve">总价（大写）：</w:t>
            </w:r>
            <w:r/>
          </w:p>
        </w:tc>
        <w:tc>
          <w:tcPr>
            <w:gridSpan w:val="2"/>
            <w:tcW w:w="5182" w:type="dxa"/>
            <w:textDirection w:val="lrTb"/>
            <w:noWrap w:val="false"/>
          </w:tcPr>
          <w:p>
            <w:pPr>
              <w:spacing w:before="100" w:beforeAutospacing="1" w:after="100" w:afterAutospacing="1" w:line="360" w:lineRule="auto"/>
              <w:rPr>
                <w:rFonts w:ascii="Calibri" w:hAnsi="Calibri"/>
                <w:b w:val="0"/>
                <w:position w:val="0"/>
                <w:szCs w:val="24"/>
                <w:highlight w:val="none"/>
                <w:shd w:val="clear" w:color="auto" w:fill="ffffff"/>
              </w:rPr>
            </w:pPr>
            <w:r>
              <w:rPr>
                <w:rFonts w:hint="eastAsia" w:ascii="Calibri" w:hAnsi="Calibri"/>
                <w:b w:val="0"/>
                <w:position w:val="0"/>
                <w:szCs w:val="24"/>
                <w:highlight w:val="none"/>
                <w:shd w:val="clear" w:color="auto" w:fill="ffffff"/>
              </w:rPr>
              <w:t xml:space="preserve">金额大写</w:t>
            </w:r>
            <w:r/>
          </w:p>
        </w:tc>
      </w:tr>
    </w:tbl>
    <w:p>
      <w:pPr>
        <w:jc w:val="right"/>
        <w:spacing w:beforeAutospacing="1" w:afterAutospacing="1"/>
        <w:rPr>
          <w:rFonts w:ascii="Calibri" w:hAnsi="Calibri"/>
          <w:b w:val="0"/>
          <w:position w:val="0"/>
          <w:szCs w:val="24"/>
          <w:highlight w:val="none"/>
          <w:shd w:val="clear" w:color="auto" w:fill="ffffff"/>
        </w:rPr>
      </w:pPr>
      <w:r>
        <w:rPr>
          <w:rFonts w:ascii="Calibri" w:hAnsi="Calibri"/>
          <w:b w:val="0"/>
          <w:position w:val="0"/>
          <w:szCs w:val="24"/>
          <w:highlight w:val="none"/>
          <w:shd w:val="clear" w:color="auto" w:fill="ffffff"/>
        </w:rPr>
        <w:t xml:space="preserve"> </w:t>
      </w:r>
      <w:r/>
    </w:p>
    <w:p>
      <w:pPr>
        <w:jc w:val="right"/>
        <w:spacing w:line="360" w:lineRule="auto"/>
        <w:rPr>
          <w:rFonts w:hint="eastAsia" w:hAnsi="宋体"/>
          <w:position w:val="0"/>
          <w:sz w:val="30"/>
          <w:szCs w:val="30"/>
          <w:highlight w:val="none"/>
        </w:rPr>
      </w:pPr>
      <w:r>
        <w:rPr>
          <w:rFonts w:hint="eastAsia" w:hAnsi="宋体"/>
          <w:position w:val="0"/>
          <w:sz w:val="30"/>
          <w:szCs w:val="30"/>
          <w:highlight w:val="none"/>
        </w:rPr>
        <w:t xml:space="preserve">供应商全称（加盖CA电子公章）：</w:t>
      </w:r>
      <w:r/>
    </w:p>
    <w:p>
      <w:pPr>
        <w:jc w:val="right"/>
        <w:rPr>
          <w:rFonts w:ascii="Calibri" w:hAnsi="Calibri"/>
          <w:b w:val="0"/>
          <w:position w:val="0"/>
          <w:szCs w:val="24"/>
          <w:highlight w:val="none"/>
        </w:rPr>
      </w:pPr>
      <w:r>
        <w:rPr>
          <w:rFonts w:ascii="Calibri" w:hAnsi="Calibri"/>
          <w:b w:val="0"/>
          <w:position w:val="0"/>
          <w:szCs w:val="24"/>
          <w:highlight w:val="none"/>
        </w:rPr>
      </w:r>
      <w:r/>
    </w:p>
    <w:p>
      <w:pPr>
        <w:jc w:val="right"/>
        <w:rPr>
          <w:rFonts w:ascii="Calibri" w:hAnsi="Calibri"/>
          <w:b w:val="0"/>
          <w:position w:val="0"/>
          <w:szCs w:val="24"/>
          <w:highlight w:val="none"/>
        </w:rPr>
      </w:pPr>
      <w:r>
        <w:rPr>
          <w:rFonts w:hint="eastAsia" w:ascii="Calibri" w:hAnsi="Calibri"/>
          <w:b w:val="0"/>
          <w:position w:val="0"/>
          <w:szCs w:val="24"/>
          <w:highlight w:val="none"/>
        </w:rPr>
        <w:t xml:space="preserve">日期：       年      月      日</w:t>
      </w:r>
      <w:r/>
    </w:p>
    <w:p>
      <w:pPr>
        <w:ind w:firstLine="3840"/>
        <w:jc w:val="left"/>
        <w:rPr>
          <w:rFonts w:hint="eastAsia" w:hAnsi="宋体" w:cs="宋体"/>
          <w:color w:val="000000"/>
          <w:position w:val="0"/>
          <w:sz w:val="32"/>
          <w:szCs w:val="32"/>
          <w:highlight w:val="none"/>
        </w:rPr>
      </w:pPr>
      <w:r>
        <w:rPr>
          <w:rFonts w:hint="eastAsia" w:hAnsi="宋体" w:cs="宋体"/>
          <w:color w:val="000000"/>
          <w:position w:val="0"/>
          <w:sz w:val="32"/>
          <w:szCs w:val="32"/>
          <w:highlight w:val="none"/>
        </w:rPr>
      </w:r>
      <w:r/>
    </w:p>
    <w:p>
      <w:pPr>
        <w:ind w:firstLine="3840"/>
        <w:jc w:val="left"/>
        <w:rPr>
          <w:rFonts w:hint="eastAsia" w:hAnsi="宋体" w:cs="宋体"/>
          <w:color w:val="000000"/>
          <w:position w:val="0"/>
          <w:sz w:val="32"/>
          <w:szCs w:val="32"/>
          <w:highlight w:val="none"/>
        </w:rPr>
      </w:pPr>
      <w:r>
        <w:rPr>
          <w:rFonts w:hint="eastAsia" w:hAnsi="宋体" w:cs="宋体"/>
          <w:color w:val="000000"/>
          <w:position w:val="0"/>
          <w:sz w:val="32"/>
          <w:szCs w:val="32"/>
          <w:highlight w:val="none"/>
        </w:rPr>
      </w:r>
      <w:r/>
    </w:p>
    <w:p>
      <w:pPr>
        <w:ind w:firstLine="3840"/>
        <w:jc w:val="left"/>
        <w:rPr>
          <w:rFonts w:hint="eastAsia" w:hAnsi="宋体" w:cs="宋体"/>
          <w:color w:val="000000"/>
          <w:position w:val="0"/>
          <w:sz w:val="32"/>
          <w:szCs w:val="32"/>
          <w:highlight w:val="none"/>
        </w:rPr>
      </w:pPr>
      <w:r>
        <w:rPr>
          <w:rFonts w:hint="eastAsia" w:hAnsi="宋体" w:cs="宋体"/>
          <w:color w:val="000000"/>
          <w:position w:val="0"/>
          <w:sz w:val="32"/>
          <w:szCs w:val="32"/>
          <w:highlight w:val="none"/>
        </w:rPr>
      </w:r>
      <w:r/>
    </w:p>
    <w:p>
      <w:pPr>
        <w:ind w:firstLine="3840"/>
        <w:jc w:val="left"/>
        <w:rPr>
          <w:rFonts w:hint="eastAsia" w:hAnsi="宋体" w:cs="宋体"/>
          <w:color w:val="000000"/>
          <w:position w:val="0"/>
          <w:sz w:val="32"/>
          <w:szCs w:val="32"/>
          <w:highlight w:val="none"/>
        </w:rPr>
      </w:pPr>
      <w:r>
        <w:rPr>
          <w:rFonts w:hint="eastAsia" w:hAnsi="宋体" w:cs="宋体"/>
          <w:color w:val="000000"/>
          <w:position w:val="0"/>
          <w:sz w:val="32"/>
          <w:szCs w:val="32"/>
          <w:highlight w:val="none"/>
        </w:rPr>
      </w:r>
      <w:r/>
    </w:p>
    <w:p>
      <w:pPr>
        <w:ind w:firstLine="3840"/>
        <w:jc w:val="left"/>
        <w:rPr>
          <w:rFonts w:hint="eastAsia" w:hAnsi="宋体" w:cs="宋体"/>
          <w:color w:val="000000"/>
          <w:position w:val="0"/>
          <w:sz w:val="32"/>
          <w:szCs w:val="32"/>
          <w:highlight w:val="none"/>
        </w:rPr>
      </w:pPr>
      <w:r>
        <w:rPr>
          <w:rFonts w:hint="eastAsia" w:hAnsi="宋体" w:cs="宋体"/>
          <w:color w:val="000000"/>
          <w:position w:val="0"/>
          <w:sz w:val="32"/>
          <w:szCs w:val="32"/>
          <w:highlight w:val="none"/>
        </w:rPr>
      </w:r>
      <w:r/>
    </w:p>
    <w:p>
      <w:pPr>
        <w:pStyle w:val="878"/>
        <w:rPr>
          <w:rFonts w:hint="eastAsia" w:ascii="宋体" w:hAnsi="宋体" w:eastAsia="宋体"/>
          <w:highlight w:val="none"/>
        </w:rPr>
      </w:pPr>
      <w:r>
        <w:rPr>
          <w:rFonts w:hint="eastAsia" w:ascii="宋体" w:hAnsi="宋体" w:eastAsia="宋体"/>
          <w:highlight w:val="none"/>
        </w:rPr>
      </w:r>
      <w:r/>
    </w:p>
    <w:p>
      <w:pPr>
        <w:rPr>
          <w:rFonts w:hint="eastAsia" w:hAnsi="宋体"/>
          <w:highlight w:val="none"/>
        </w:rPr>
      </w:pPr>
      <w:r>
        <w:rPr>
          <w:rFonts w:hint="eastAsia" w:hAnsi="宋体"/>
          <w:highlight w:val="none"/>
        </w:rPr>
      </w:r>
      <w:r/>
    </w:p>
    <w:p>
      <w:pPr>
        <w:pStyle w:val="878"/>
        <w:rPr>
          <w:rFonts w:hint="eastAsia" w:ascii="宋体" w:hAnsi="宋体" w:eastAsia="宋体"/>
          <w:highlight w:val="none"/>
        </w:rPr>
      </w:pPr>
      <w:r>
        <w:rPr>
          <w:rFonts w:hint="eastAsia" w:ascii="宋体" w:hAnsi="宋体" w:eastAsia="宋体"/>
          <w:highlight w:val="none"/>
        </w:rPr>
      </w:r>
      <w:r/>
    </w:p>
    <w:p>
      <w:pPr>
        <w:rPr>
          <w:rFonts w:hint="eastAsia" w:hAnsi="宋体"/>
          <w:highlight w:val="none"/>
        </w:rPr>
      </w:pPr>
      <w:r>
        <w:rPr>
          <w:rFonts w:hint="eastAsia" w:hAnsi="宋体"/>
          <w:highlight w:val="none"/>
        </w:rPr>
      </w:r>
      <w:r/>
    </w:p>
    <w:p>
      <w:pPr>
        <w:pStyle w:val="878"/>
        <w:rPr>
          <w:rFonts w:hint="eastAsia" w:ascii="宋体" w:hAnsi="宋体" w:eastAsia="宋体"/>
          <w:highlight w:val="none"/>
        </w:rPr>
      </w:pPr>
      <w:r>
        <w:rPr>
          <w:rFonts w:hint="eastAsia" w:ascii="宋体" w:hAnsi="宋体" w:eastAsia="宋体"/>
          <w:highlight w:val="none"/>
        </w:rPr>
      </w:r>
      <w:r/>
    </w:p>
    <w:p>
      <w:pPr>
        <w:rPr>
          <w:rFonts w:hint="eastAsia" w:hAnsi="宋体"/>
          <w:highlight w:val="none"/>
        </w:rPr>
      </w:pPr>
      <w:r>
        <w:rPr>
          <w:rFonts w:hint="eastAsia" w:hAnsi="宋体"/>
          <w:highlight w:val="none"/>
        </w:rPr>
      </w:r>
      <w:r/>
    </w:p>
    <w:p>
      <w:pPr>
        <w:pStyle w:val="878"/>
        <w:rPr>
          <w:rFonts w:hint="eastAsia" w:ascii="宋体" w:hAnsi="宋体" w:eastAsia="宋体"/>
          <w:highlight w:val="none"/>
        </w:rPr>
      </w:pPr>
      <w:r>
        <w:rPr>
          <w:rFonts w:hint="eastAsia" w:ascii="宋体" w:hAnsi="宋体" w:eastAsia="宋体"/>
          <w:highlight w:val="none"/>
        </w:rPr>
      </w:r>
      <w:r/>
    </w:p>
    <w:p>
      <w:pPr>
        <w:jc w:val="left"/>
        <w:rPr>
          <w:rFonts w:hint="eastAsia" w:hAnsi="宋体" w:cs="宋体"/>
          <w:color w:val="000000"/>
          <w:position w:val="0"/>
          <w:sz w:val="32"/>
          <w:szCs w:val="32"/>
          <w:highlight w:val="none"/>
        </w:rPr>
      </w:pPr>
      <w:r>
        <w:rPr>
          <w:rFonts w:hint="eastAsia" w:hAnsi="宋体" w:cs="宋体"/>
          <w:color w:val="000000"/>
          <w:position w:val="0"/>
          <w:sz w:val="32"/>
          <w:szCs w:val="32"/>
          <w:highlight w:val="none"/>
        </w:rPr>
      </w:r>
      <w:r/>
    </w:p>
    <w:p>
      <w:pPr>
        <w:shd w:val="nil" w:color="auto"/>
        <w:rPr>
          <w:rFonts w:hint="eastAsia" w:hAnsi="宋体" w:cs="宋体"/>
          <w:b w:val="0"/>
          <w:bCs w:val="0"/>
          <w:position w:val="0"/>
          <w:sz w:val="30"/>
          <w:szCs w:val="30"/>
          <w:highlight w:val="none"/>
        </w:rPr>
      </w:pPr>
      <w:r>
        <w:rPr>
          <w:rFonts w:hint="eastAsia" w:hAnsi="宋体" w:cs="宋体"/>
          <w:b w:val="0"/>
          <w:color w:val="000000"/>
          <w:position w:val="0"/>
          <w:sz w:val="30"/>
          <w:szCs w:val="30"/>
          <w:highlight w:val="none"/>
        </w:rPr>
        <w:br w:type="page" w:clear="all"/>
      </w:r>
      <w:r>
        <w:rPr>
          <w:rFonts w:hint="eastAsia" w:hAnsi="宋体" w:cs="宋体"/>
          <w:b w:val="0"/>
          <w:color w:val="000000"/>
          <w:position w:val="0"/>
          <w:sz w:val="30"/>
          <w:szCs w:val="30"/>
          <w:highlight w:val="none"/>
        </w:rPr>
      </w:r>
      <w:r/>
    </w:p>
    <w:p>
      <w:pPr>
        <w:ind w:left="3000" w:hanging="3000"/>
        <w:jc w:val="left"/>
        <w:spacing w:before="50" w:after="50"/>
        <w:widowControl/>
        <w:rPr>
          <w:rFonts w:hint="eastAsia" w:hAnsi="宋体" w:cs="宋体"/>
          <w:b w:val="0"/>
          <w:bCs w:val="0"/>
          <w:color w:val="000000"/>
          <w:position w:val="0"/>
          <w:sz w:val="30"/>
          <w:szCs w:val="30"/>
          <w:highlight w:val="none"/>
        </w:rPr>
      </w:pPr>
      <w:r>
        <w:rPr>
          <w:rFonts w:hint="eastAsia" w:hAnsi="宋体" w:cs="宋体"/>
          <w:b w:val="0"/>
          <w:color w:val="000000"/>
          <w:position w:val="0"/>
          <w:sz w:val="30"/>
          <w:szCs w:val="30"/>
          <w:highlight w:val="none"/>
        </w:rPr>
        <w:t xml:space="preserve">十六、</w:t>
      </w:r>
      <w:bookmarkStart w:id="274" w:name="OLE_LINK58"/>
      <w:r/>
      <w:bookmarkStart w:id="275" w:name="OLE_LINK116"/>
      <w:r>
        <w:rPr>
          <w:rFonts w:hint="eastAsia" w:hAnsi="宋体" w:cs="宋体"/>
          <w:b w:val="0"/>
          <w:color w:val="000000"/>
          <w:position w:val="0"/>
          <w:sz w:val="30"/>
          <w:szCs w:val="30"/>
          <w:highlight w:val="none"/>
        </w:rPr>
        <w:t xml:space="preserve">招标文件中规定要求提供的证明材料和投标人认为需要提供的其他材料</w:t>
      </w:r>
      <w:bookmarkEnd w:id="274"/>
      <w:r/>
      <w:r/>
    </w:p>
    <w:p>
      <w:pPr>
        <w:ind w:firstLine="3840"/>
        <w:jc w:val="left"/>
        <w:rPr>
          <w:rFonts w:hint="eastAsia" w:hAnsi="宋体" w:cs="宋体"/>
          <w:b w:val="0"/>
          <w:color w:val="000000"/>
          <w:position w:val="0"/>
          <w:sz w:val="32"/>
          <w:szCs w:val="32"/>
          <w:highlight w:val="none"/>
        </w:rPr>
      </w:pPr>
      <w:r>
        <w:rPr>
          <w:rFonts w:hint="eastAsia" w:hAnsi="宋体" w:cs="宋体"/>
          <w:b w:val="0"/>
          <w:color w:val="000000"/>
          <w:position w:val="0"/>
          <w:sz w:val="32"/>
          <w:szCs w:val="32"/>
          <w:highlight w:val="none"/>
        </w:rPr>
      </w:r>
      <w:bookmarkEnd w:id="275"/>
      <w:r/>
      <w:r/>
    </w:p>
    <w:p>
      <w:pPr>
        <w:ind w:firstLine="3840"/>
        <w:jc w:val="left"/>
        <w:rPr>
          <w:rFonts w:hint="eastAsia" w:hAnsi="宋体" w:cs="宋体"/>
          <w:b w:val="0"/>
          <w:color w:val="000000"/>
          <w:position w:val="0"/>
          <w:sz w:val="32"/>
          <w:szCs w:val="32"/>
          <w:highlight w:val="none"/>
        </w:rPr>
      </w:pPr>
      <w:r>
        <w:rPr>
          <w:rFonts w:hint="eastAsia" w:hAnsi="宋体" w:cs="宋体"/>
          <w:b w:val="0"/>
          <w:color w:val="000000"/>
          <w:position w:val="0"/>
          <w:sz w:val="32"/>
          <w:szCs w:val="32"/>
          <w:highlight w:val="none"/>
        </w:rPr>
      </w:r>
      <w:r/>
    </w:p>
    <w:p>
      <w:pPr>
        <w:ind w:firstLine="3840"/>
        <w:jc w:val="left"/>
        <w:rPr>
          <w:rFonts w:hint="eastAsia" w:hAnsi="宋体" w:cs="宋体"/>
          <w:b w:val="0"/>
          <w:color w:val="000000"/>
          <w:position w:val="0"/>
          <w:sz w:val="32"/>
          <w:szCs w:val="32"/>
          <w:highlight w:val="none"/>
        </w:rPr>
      </w:pPr>
      <w:r>
        <w:rPr>
          <w:rFonts w:hint="eastAsia" w:hAnsi="宋体" w:cs="宋体"/>
          <w:b w:val="0"/>
          <w:color w:val="000000"/>
          <w:position w:val="0"/>
          <w:sz w:val="32"/>
          <w:szCs w:val="32"/>
          <w:highlight w:val="none"/>
        </w:rPr>
      </w:r>
      <w:r/>
    </w:p>
    <w:p>
      <w:pPr>
        <w:ind w:firstLine="3840"/>
        <w:jc w:val="left"/>
        <w:rPr>
          <w:rFonts w:hint="eastAsia" w:hAnsi="宋体" w:cs="宋体"/>
          <w:b w:val="0"/>
          <w:color w:val="000000"/>
          <w:position w:val="0"/>
          <w:sz w:val="32"/>
          <w:szCs w:val="32"/>
          <w:highlight w:val="none"/>
        </w:rPr>
      </w:pPr>
      <w:r>
        <w:rPr>
          <w:rFonts w:hint="eastAsia" w:hAnsi="宋体" w:cs="宋体"/>
          <w:b w:val="0"/>
          <w:color w:val="000000"/>
          <w:position w:val="0"/>
          <w:sz w:val="32"/>
          <w:szCs w:val="32"/>
          <w:highlight w:val="none"/>
        </w:rPr>
      </w:r>
      <w:r/>
    </w:p>
    <w:p>
      <w:pPr>
        <w:ind w:firstLine="3840"/>
        <w:jc w:val="left"/>
        <w:rPr>
          <w:rFonts w:hint="eastAsia" w:hAnsi="宋体" w:cs="宋体"/>
          <w:b w:val="0"/>
          <w:color w:val="000000"/>
          <w:position w:val="0"/>
          <w:sz w:val="32"/>
          <w:szCs w:val="32"/>
          <w:highlight w:val="none"/>
        </w:rPr>
      </w:pPr>
      <w:r>
        <w:rPr>
          <w:rFonts w:hint="eastAsia" w:hAnsi="宋体" w:cs="宋体"/>
          <w:b w:val="0"/>
          <w:color w:val="000000"/>
          <w:position w:val="0"/>
          <w:sz w:val="32"/>
          <w:szCs w:val="32"/>
          <w:highlight w:val="none"/>
        </w:rPr>
      </w:r>
      <w:r/>
    </w:p>
    <w:p>
      <w:pPr>
        <w:ind w:firstLine="3840"/>
        <w:jc w:val="left"/>
        <w:rPr>
          <w:rFonts w:hint="eastAsia" w:hAnsi="宋体" w:cs="宋体"/>
          <w:b w:val="0"/>
          <w:color w:val="000000"/>
          <w:position w:val="0"/>
          <w:sz w:val="32"/>
          <w:szCs w:val="32"/>
          <w:highlight w:val="none"/>
        </w:rPr>
      </w:pPr>
      <w:r>
        <w:rPr>
          <w:rFonts w:hint="eastAsia" w:hAnsi="宋体" w:cs="宋体"/>
          <w:b w:val="0"/>
          <w:color w:val="000000"/>
          <w:position w:val="0"/>
          <w:sz w:val="32"/>
          <w:szCs w:val="32"/>
          <w:highlight w:val="none"/>
        </w:rPr>
      </w:r>
      <w:r/>
    </w:p>
    <w:p>
      <w:pPr>
        <w:ind w:firstLine="3840"/>
        <w:jc w:val="left"/>
        <w:rPr>
          <w:rFonts w:hint="eastAsia" w:hAnsi="宋体" w:cs="宋体"/>
          <w:b w:val="0"/>
          <w:color w:val="000000"/>
          <w:position w:val="0"/>
          <w:sz w:val="32"/>
          <w:szCs w:val="32"/>
          <w:highlight w:val="none"/>
        </w:rPr>
      </w:pPr>
      <w:r>
        <w:rPr>
          <w:rFonts w:hint="eastAsia" w:hAnsi="宋体" w:cs="宋体"/>
          <w:b w:val="0"/>
          <w:color w:val="000000"/>
          <w:position w:val="0"/>
          <w:sz w:val="32"/>
          <w:szCs w:val="32"/>
          <w:highlight w:val="none"/>
        </w:rPr>
      </w:r>
      <w:r/>
    </w:p>
    <w:p>
      <w:pPr>
        <w:ind w:firstLine="3840"/>
        <w:jc w:val="left"/>
        <w:rPr>
          <w:rFonts w:hint="eastAsia" w:hAnsi="宋体" w:cs="宋体"/>
          <w:b w:val="0"/>
          <w:color w:val="000000"/>
          <w:position w:val="0"/>
          <w:sz w:val="32"/>
          <w:szCs w:val="32"/>
          <w:highlight w:val="none"/>
        </w:rPr>
      </w:pPr>
      <w:r>
        <w:rPr>
          <w:rFonts w:hint="eastAsia" w:hAnsi="宋体" w:cs="宋体"/>
          <w:b w:val="0"/>
          <w:color w:val="000000"/>
          <w:position w:val="0"/>
          <w:sz w:val="32"/>
          <w:szCs w:val="32"/>
          <w:highlight w:val="none"/>
        </w:rPr>
      </w:r>
      <w:r/>
    </w:p>
    <w:p>
      <w:pPr>
        <w:ind w:firstLine="3840"/>
        <w:jc w:val="left"/>
        <w:rPr>
          <w:rFonts w:hint="eastAsia" w:hAnsi="宋体" w:cs="宋体"/>
          <w:b w:val="0"/>
          <w:color w:val="000000"/>
          <w:position w:val="0"/>
          <w:sz w:val="32"/>
          <w:szCs w:val="32"/>
          <w:highlight w:val="none"/>
        </w:rPr>
      </w:pPr>
      <w:r>
        <w:rPr>
          <w:rFonts w:hint="eastAsia" w:hAnsi="宋体" w:cs="宋体"/>
          <w:b w:val="0"/>
          <w:color w:val="000000"/>
          <w:position w:val="0"/>
          <w:sz w:val="32"/>
          <w:szCs w:val="32"/>
          <w:highlight w:val="none"/>
        </w:rPr>
      </w:r>
      <w:r/>
    </w:p>
    <w:p>
      <w:pPr>
        <w:ind w:firstLine="3840"/>
        <w:jc w:val="left"/>
        <w:rPr>
          <w:rFonts w:hint="eastAsia" w:hAnsi="宋体" w:cs="宋体"/>
          <w:b w:val="0"/>
          <w:color w:val="000000"/>
          <w:position w:val="0"/>
          <w:sz w:val="32"/>
          <w:szCs w:val="32"/>
          <w:highlight w:val="none"/>
        </w:rPr>
      </w:pPr>
      <w:r>
        <w:rPr>
          <w:rFonts w:hint="eastAsia" w:hAnsi="宋体" w:cs="宋体"/>
          <w:b w:val="0"/>
          <w:color w:val="000000"/>
          <w:position w:val="0"/>
          <w:sz w:val="32"/>
          <w:szCs w:val="32"/>
          <w:highlight w:val="none"/>
        </w:rPr>
      </w:r>
      <w:r/>
    </w:p>
    <w:p>
      <w:pPr>
        <w:ind w:firstLine="3840"/>
        <w:jc w:val="left"/>
        <w:rPr>
          <w:rFonts w:hint="eastAsia" w:hAnsi="宋体" w:cs="宋体"/>
          <w:b w:val="0"/>
          <w:color w:val="000000"/>
          <w:position w:val="0"/>
          <w:sz w:val="32"/>
          <w:szCs w:val="32"/>
          <w:highlight w:val="none"/>
        </w:rPr>
      </w:pPr>
      <w:r>
        <w:rPr>
          <w:rFonts w:hint="eastAsia" w:hAnsi="宋体" w:cs="宋体"/>
          <w:b w:val="0"/>
          <w:color w:val="000000"/>
          <w:position w:val="0"/>
          <w:sz w:val="32"/>
          <w:szCs w:val="32"/>
          <w:highlight w:val="none"/>
        </w:rPr>
      </w:r>
      <w:r/>
    </w:p>
    <w:p>
      <w:pPr>
        <w:ind w:firstLine="3840"/>
        <w:jc w:val="left"/>
        <w:rPr>
          <w:rFonts w:hint="eastAsia" w:hAnsi="宋体" w:cs="宋体"/>
          <w:b w:val="0"/>
          <w:color w:val="000000"/>
          <w:position w:val="0"/>
          <w:sz w:val="32"/>
          <w:szCs w:val="32"/>
          <w:highlight w:val="none"/>
        </w:rPr>
      </w:pPr>
      <w:r>
        <w:rPr>
          <w:rFonts w:hint="eastAsia" w:hAnsi="宋体" w:cs="宋体"/>
          <w:b w:val="0"/>
          <w:color w:val="000000"/>
          <w:position w:val="0"/>
          <w:sz w:val="32"/>
          <w:szCs w:val="32"/>
          <w:highlight w:val="none"/>
        </w:rPr>
      </w:r>
      <w:r/>
    </w:p>
    <w:p>
      <w:pPr>
        <w:ind w:firstLine="3840"/>
        <w:jc w:val="left"/>
        <w:rPr>
          <w:rFonts w:hint="eastAsia" w:hAnsi="宋体" w:cs="宋体"/>
          <w:b w:val="0"/>
          <w:color w:val="000000"/>
          <w:position w:val="0"/>
          <w:sz w:val="32"/>
          <w:szCs w:val="32"/>
          <w:highlight w:val="none"/>
        </w:rPr>
      </w:pPr>
      <w:r>
        <w:rPr>
          <w:rFonts w:hint="eastAsia" w:hAnsi="宋体" w:cs="宋体"/>
          <w:b w:val="0"/>
          <w:color w:val="000000"/>
          <w:position w:val="0"/>
          <w:sz w:val="32"/>
          <w:szCs w:val="32"/>
          <w:highlight w:val="none"/>
        </w:rPr>
      </w:r>
      <w:r/>
    </w:p>
    <w:p>
      <w:pPr>
        <w:ind w:firstLine="3840"/>
        <w:jc w:val="left"/>
        <w:rPr>
          <w:rFonts w:hint="eastAsia" w:hAnsi="宋体" w:cs="宋体"/>
          <w:b w:val="0"/>
          <w:color w:val="000000"/>
          <w:position w:val="0"/>
          <w:sz w:val="32"/>
          <w:szCs w:val="32"/>
          <w:highlight w:val="none"/>
        </w:rPr>
      </w:pPr>
      <w:r>
        <w:rPr>
          <w:rFonts w:hint="eastAsia" w:hAnsi="宋体" w:cs="宋体"/>
          <w:b w:val="0"/>
          <w:color w:val="000000"/>
          <w:position w:val="0"/>
          <w:sz w:val="32"/>
          <w:szCs w:val="32"/>
          <w:highlight w:val="none"/>
        </w:rPr>
      </w:r>
      <w:r/>
    </w:p>
    <w:p>
      <w:pPr>
        <w:ind w:firstLine="3840"/>
        <w:jc w:val="left"/>
        <w:rPr>
          <w:rFonts w:hint="eastAsia" w:hAnsi="宋体" w:cs="宋体"/>
          <w:b w:val="0"/>
          <w:color w:val="000000"/>
          <w:position w:val="0"/>
          <w:sz w:val="32"/>
          <w:szCs w:val="32"/>
          <w:highlight w:val="none"/>
        </w:rPr>
      </w:pPr>
      <w:r>
        <w:rPr>
          <w:rFonts w:hint="eastAsia" w:hAnsi="宋体" w:cs="宋体"/>
          <w:b w:val="0"/>
          <w:color w:val="000000"/>
          <w:position w:val="0"/>
          <w:sz w:val="32"/>
          <w:szCs w:val="32"/>
          <w:highlight w:val="none"/>
        </w:rPr>
      </w:r>
      <w:r/>
    </w:p>
    <w:p>
      <w:pPr>
        <w:ind w:firstLine="3840"/>
        <w:jc w:val="left"/>
        <w:rPr>
          <w:rFonts w:hint="eastAsia" w:hAnsi="宋体" w:cs="宋体"/>
          <w:b w:val="0"/>
          <w:color w:val="000000"/>
          <w:position w:val="0"/>
          <w:sz w:val="32"/>
          <w:szCs w:val="32"/>
          <w:highlight w:val="none"/>
        </w:rPr>
      </w:pPr>
      <w:r>
        <w:rPr>
          <w:rFonts w:hint="eastAsia" w:hAnsi="宋体" w:cs="宋体"/>
          <w:b w:val="0"/>
          <w:color w:val="000000"/>
          <w:position w:val="0"/>
          <w:sz w:val="32"/>
          <w:szCs w:val="32"/>
          <w:highlight w:val="none"/>
        </w:rPr>
      </w:r>
      <w:r/>
    </w:p>
    <w:p>
      <w:pPr>
        <w:ind w:firstLine="3840"/>
        <w:jc w:val="left"/>
        <w:rPr>
          <w:rFonts w:hint="eastAsia" w:hAnsi="宋体" w:cs="宋体"/>
          <w:b w:val="0"/>
          <w:color w:val="000000"/>
          <w:position w:val="0"/>
          <w:sz w:val="32"/>
          <w:szCs w:val="32"/>
          <w:highlight w:val="none"/>
        </w:rPr>
      </w:pPr>
      <w:r>
        <w:rPr>
          <w:rFonts w:hint="eastAsia" w:hAnsi="宋体" w:cs="宋体"/>
          <w:b w:val="0"/>
          <w:color w:val="000000"/>
          <w:position w:val="0"/>
          <w:sz w:val="32"/>
          <w:szCs w:val="32"/>
          <w:highlight w:val="none"/>
        </w:rPr>
      </w:r>
      <w:r/>
    </w:p>
    <w:p>
      <w:pPr>
        <w:ind w:firstLine="3840"/>
        <w:jc w:val="left"/>
        <w:rPr>
          <w:rFonts w:hint="eastAsia" w:hAnsi="宋体" w:cs="宋体"/>
          <w:b w:val="0"/>
          <w:color w:val="000000"/>
          <w:position w:val="0"/>
          <w:sz w:val="32"/>
          <w:szCs w:val="32"/>
          <w:highlight w:val="none"/>
        </w:rPr>
      </w:pPr>
      <w:r>
        <w:rPr>
          <w:rFonts w:hint="eastAsia" w:hAnsi="宋体" w:cs="宋体"/>
          <w:b w:val="0"/>
          <w:color w:val="000000"/>
          <w:position w:val="0"/>
          <w:sz w:val="32"/>
          <w:szCs w:val="32"/>
          <w:highlight w:val="none"/>
        </w:rPr>
      </w:r>
      <w:bookmarkEnd w:id="237"/>
      <w:r/>
      <w:bookmarkEnd w:id="242"/>
      <w:r/>
      <w:bookmarkEnd w:id="243"/>
      <w:r/>
      <w:bookmarkEnd w:id="244"/>
      <w:r/>
      <w:bookmarkEnd w:id="263"/>
      <w:r/>
      <w:bookmarkEnd w:id="269"/>
      <w:r/>
      <w:bookmarkEnd w:id="270"/>
      <w:r/>
      <w:bookmarkEnd w:id="271"/>
      <w:r/>
      <w:bookmarkEnd w:id="272"/>
      <w:r/>
      <w:bookmarkEnd w:id="273"/>
      <w:r/>
      <w:r/>
    </w:p>
    <w:p>
      <w:pPr>
        <w:ind w:firstLine="964"/>
        <w:jc w:val="left"/>
        <w:spacing w:line="499" w:lineRule="atLeast"/>
        <w:widowControl/>
        <w:rPr>
          <w:rFonts w:hint="eastAsia" w:hAnsi="宋体" w:cs="宋体"/>
          <w:b w:val="0"/>
          <w:color w:val="000000"/>
          <w:position w:val="0"/>
          <w:sz w:val="32"/>
          <w:szCs w:val="32"/>
          <w:highlight w:val="none"/>
        </w:rPr>
      </w:pPr>
      <w:r>
        <w:rPr>
          <w:rFonts w:hint="eastAsia" w:hAnsi="宋体" w:cs="宋体"/>
          <w:b w:val="0"/>
          <w:color w:val="000000"/>
          <w:position w:val="0"/>
          <w:sz w:val="32"/>
          <w:szCs w:val="32"/>
          <w:highlight w:val="none"/>
        </w:rPr>
      </w:r>
      <w:r/>
    </w:p>
    <w:p>
      <w:pPr>
        <w:ind w:firstLine="964"/>
        <w:jc w:val="left"/>
        <w:spacing w:line="499" w:lineRule="atLeast"/>
        <w:widowControl/>
        <w:rPr>
          <w:rFonts w:hint="eastAsia" w:hAnsi="宋体" w:cs="宋体"/>
          <w:b w:val="0"/>
          <w:color w:val="000000"/>
          <w:position w:val="0"/>
          <w:sz w:val="32"/>
          <w:szCs w:val="32"/>
          <w:highlight w:val="none"/>
        </w:rPr>
      </w:pPr>
      <w:r>
        <w:rPr>
          <w:rFonts w:hint="eastAsia" w:hAnsi="宋体" w:cs="宋体"/>
          <w:b w:val="0"/>
          <w:color w:val="000000"/>
          <w:position w:val="0"/>
          <w:sz w:val="32"/>
          <w:szCs w:val="32"/>
          <w:highlight w:val="none"/>
        </w:rPr>
      </w:r>
      <w:r/>
    </w:p>
    <w:p>
      <w:pPr>
        <w:shd w:val="nil" w:color="auto"/>
        <w:rPr>
          <w:rFonts w:hint="eastAsia" w:hAnsi="宋体" w:cs="宋体"/>
          <w:b w:val="0"/>
          <w:bCs w:val="0"/>
          <w:position w:val="0"/>
          <w:highlight w:val="none"/>
        </w:rPr>
      </w:pPr>
      <w:r>
        <w:rPr>
          <w:rFonts w:hint="eastAsia" w:hAnsi="宋体" w:cs="宋体"/>
          <w:b w:val="0"/>
          <w:color w:val="000000"/>
          <w:position w:val="0"/>
          <w:sz w:val="32"/>
          <w:szCs w:val="32"/>
          <w:highlight w:val="none"/>
        </w:rPr>
        <w:br w:type="page" w:clear="all"/>
      </w:r>
      <w:r>
        <w:rPr>
          <w:rFonts w:hint="eastAsia" w:hAnsi="宋体" w:cs="宋体"/>
          <w:b w:val="0"/>
          <w:color w:val="000000"/>
          <w:position w:val="0"/>
          <w:sz w:val="32"/>
          <w:szCs w:val="32"/>
          <w:highlight w:val="none"/>
        </w:rPr>
      </w:r>
      <w:r/>
    </w:p>
    <w:p>
      <w:pPr>
        <w:ind w:firstLine="964"/>
        <w:jc w:val="left"/>
        <w:spacing w:line="499" w:lineRule="atLeast"/>
        <w:widowControl/>
        <w:rPr>
          <w:rFonts w:hint="eastAsia" w:hAnsi="宋体" w:cs="宋体"/>
          <w:b w:val="0"/>
          <w:bCs w:val="0"/>
          <w:color w:val="000000"/>
          <w:position w:val="0"/>
          <w:sz w:val="32"/>
          <w:szCs w:val="32"/>
          <w:highlight w:val="none"/>
        </w:rPr>
      </w:pPr>
      <w:r>
        <w:rPr>
          <w:rFonts w:hint="eastAsia" w:hAnsi="宋体" w:cs="宋体"/>
          <w:b w:val="0"/>
          <w:color w:val="000000"/>
          <w:position w:val="0"/>
          <w:sz w:val="32"/>
          <w:szCs w:val="32"/>
          <w:highlight w:val="none"/>
        </w:rPr>
        <w:t xml:space="preserve">十七、</w:t>
      </w:r>
      <w:bookmarkStart w:id="276" w:name="OLE_LINK139"/>
      <w:r>
        <w:rPr>
          <w:rFonts w:hint="eastAsia" w:hAnsi="宋体" w:cs="宋体"/>
          <w:b w:val="0"/>
          <w:color w:val="000000"/>
          <w:position w:val="0"/>
          <w:sz w:val="32"/>
          <w:szCs w:val="32"/>
          <w:highlight w:val="none"/>
        </w:rPr>
        <w:t xml:space="preserve">盐城市政府采购事前信用承诺书</w:t>
      </w:r>
      <w:r/>
    </w:p>
    <w:p>
      <w:pPr>
        <w:ind w:firstLine="480"/>
        <w:jc w:val="left"/>
        <w:spacing w:line="499" w:lineRule="atLeast"/>
        <w:widowControl/>
        <w:rPr>
          <w:rFonts w:hint="eastAsia" w:hAnsi="宋体" w:cs="宋体"/>
          <w:b w:val="0"/>
          <w:position w:val="0"/>
          <w:szCs w:val="24"/>
          <w:highlight w:val="none"/>
        </w:rPr>
      </w:pPr>
      <w:r>
        <w:rPr>
          <w:rFonts w:hint="eastAsia" w:hAnsi="宋体" w:cs="宋体"/>
          <w:b w:val="0"/>
          <w:color w:val="000000"/>
          <w:position w:val="0"/>
          <w:szCs w:val="24"/>
          <w:highlight w:val="none"/>
        </w:rPr>
        <w:t xml:space="preserve">为营造我市公开、公平、公正、诚实守信的政府采购交易环境，树立诚信守法的投标人形象，本人代表本单位作出以下承诺：</w:t>
      </w:r>
      <w:r/>
    </w:p>
    <w:p>
      <w:pPr>
        <w:jc w:val="left"/>
        <w:spacing w:line="499" w:lineRule="atLeast"/>
        <w:widowControl/>
        <w:rPr>
          <w:rFonts w:hint="eastAsia" w:hAnsi="宋体" w:cs="宋体"/>
          <w:b w:val="0"/>
          <w:position w:val="0"/>
          <w:szCs w:val="24"/>
          <w:highlight w:val="none"/>
        </w:rPr>
      </w:pPr>
      <w:r>
        <w:rPr>
          <w:rFonts w:hint="eastAsia" w:hAnsi="宋体" w:cs="宋体"/>
          <w:b w:val="0"/>
          <w:color w:val="000000"/>
          <w:position w:val="0"/>
          <w:szCs w:val="24"/>
          <w:highlight w:val="none"/>
        </w:rPr>
        <w:t xml:space="preserve">（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jc w:val="left"/>
        <w:spacing w:line="499" w:lineRule="atLeast"/>
        <w:widowControl/>
        <w:rPr>
          <w:rFonts w:hint="eastAsia" w:hAnsi="宋体" w:cs="宋体"/>
          <w:b w:val="0"/>
          <w:position w:val="0"/>
          <w:szCs w:val="24"/>
          <w:highlight w:val="none"/>
        </w:rPr>
      </w:pPr>
      <w:r>
        <w:rPr>
          <w:rFonts w:hint="eastAsia" w:hAnsi="宋体" w:cs="宋体"/>
          <w:b w:val="0"/>
          <w:color w:val="000000"/>
          <w:position w:val="0"/>
          <w:szCs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hint="eastAsia" w:hAnsi="宋体" w:cs="宋体"/>
          <w:b w:val="0"/>
          <w:position w:val="0"/>
          <w:szCs w:val="24"/>
          <w:highlight w:val="none"/>
        </w:rPr>
      </w:pPr>
      <w:r>
        <w:rPr>
          <w:rFonts w:hint="eastAsia" w:hAnsi="宋体" w:cs="宋体"/>
          <w:b w:val="0"/>
          <w:color w:val="000000"/>
          <w:position w:val="0"/>
          <w:szCs w:val="24"/>
          <w:highlight w:val="none"/>
        </w:rPr>
        <w:t xml:space="preserve">（三）严格依照国家和省、市关于政府采购的法律、法规、规章、规范性文件，参加政府采购投标活动；积极履行社会责任，促进廉政建设； </w:t>
      </w:r>
      <w:r/>
    </w:p>
    <w:p>
      <w:pPr>
        <w:jc w:val="left"/>
        <w:spacing w:line="499" w:lineRule="atLeast"/>
        <w:widowControl/>
        <w:rPr>
          <w:rFonts w:hint="eastAsia" w:hAnsi="宋体" w:cs="宋体"/>
          <w:b w:val="0"/>
          <w:position w:val="0"/>
          <w:szCs w:val="24"/>
          <w:highlight w:val="none"/>
        </w:rPr>
      </w:pPr>
      <w:r>
        <w:rPr>
          <w:rFonts w:hint="eastAsia" w:hAnsi="宋体" w:cs="宋体"/>
          <w:b w:val="0"/>
          <w:color w:val="000000"/>
          <w:position w:val="0"/>
          <w:szCs w:val="24"/>
          <w:highlight w:val="none"/>
        </w:rPr>
        <w:t xml:space="preserve">（四）严格遵守即时信息公示规定，及时维护和更新维护和更新盐城市政府采购网中与本单位相关的信息；</w:t>
      </w:r>
      <w:r/>
    </w:p>
    <w:p>
      <w:pPr>
        <w:jc w:val="left"/>
        <w:spacing w:line="499" w:lineRule="atLeast"/>
        <w:widowControl/>
        <w:rPr>
          <w:rFonts w:hint="eastAsia" w:hAnsi="宋体" w:cs="宋体"/>
          <w:b w:val="0"/>
          <w:position w:val="0"/>
          <w:szCs w:val="24"/>
          <w:highlight w:val="none"/>
        </w:rPr>
      </w:pPr>
      <w:r>
        <w:rPr>
          <w:rFonts w:hint="eastAsia" w:hAnsi="宋体" w:cs="宋体"/>
          <w:b w:val="0"/>
          <w:color w:val="000000"/>
          <w:position w:val="0"/>
          <w:szCs w:val="24"/>
          <w:highlight w:val="none"/>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hint="eastAsia" w:hAnsi="宋体" w:cs="宋体"/>
          <w:b w:val="0"/>
          <w:position w:val="0"/>
          <w:szCs w:val="24"/>
          <w:highlight w:val="none"/>
        </w:rPr>
      </w:pPr>
      <w:r>
        <w:rPr>
          <w:rFonts w:hint="eastAsia" w:hAnsi="宋体" w:cs="宋体"/>
          <w:b w:val="0"/>
          <w:color w:val="000000"/>
          <w:position w:val="0"/>
          <w:szCs w:val="24"/>
          <w:highlight w:val="none"/>
        </w:rPr>
        <w:t xml:space="preserve">（六）自觉接受政府、行业组织、社会公众、新闻舆论的监督；</w:t>
      </w:r>
      <w:r/>
    </w:p>
    <w:p>
      <w:pPr>
        <w:jc w:val="left"/>
        <w:spacing w:line="499" w:lineRule="atLeast"/>
        <w:widowControl/>
        <w:rPr>
          <w:rFonts w:hint="eastAsia" w:hAnsi="宋体" w:cs="宋体"/>
          <w:b w:val="0"/>
          <w:position w:val="0"/>
          <w:szCs w:val="24"/>
          <w:highlight w:val="none"/>
        </w:rPr>
      </w:pPr>
      <w:r>
        <w:rPr>
          <w:rFonts w:hint="eastAsia" w:hAnsi="宋体" w:cs="宋体"/>
          <w:b w:val="0"/>
          <w:color w:val="000000"/>
          <w:position w:val="0"/>
          <w:szCs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hint="eastAsia" w:hAnsi="宋体" w:cs="宋体"/>
          <w:b w:val="0"/>
          <w:position w:val="0"/>
          <w:szCs w:val="24"/>
          <w:highlight w:val="none"/>
        </w:rPr>
      </w:pPr>
      <w:r>
        <w:rPr>
          <w:rFonts w:hint="eastAsia" w:hAnsi="宋体" w:cs="宋体"/>
          <w:b w:val="0"/>
          <w:color w:val="000000"/>
          <w:position w:val="0"/>
          <w:szCs w:val="24"/>
          <w:highlight w:val="none"/>
        </w:rPr>
        <w:t xml:space="preserve">（八）本人已认真阅读了上述承诺，并向本单位员工作了宣传教育。</w:t>
      </w:r>
      <w:r/>
    </w:p>
    <w:p>
      <w:pPr>
        <w:ind w:firstLine="723"/>
        <w:jc w:val="left"/>
        <w:spacing w:line="499" w:lineRule="atLeast"/>
        <w:widowControl/>
        <w:rPr>
          <w:rFonts w:hint="eastAsia" w:hAnsi="宋体" w:cs="宋体"/>
          <w:bCs/>
          <w:position w:val="0"/>
          <w:sz w:val="30"/>
          <w:szCs w:val="30"/>
          <w:highlight w:val="none"/>
        </w:rPr>
      </w:pPr>
      <w:r>
        <w:rPr>
          <w:rFonts w:hint="eastAsia" w:hAnsi="宋体" w:cs="宋体"/>
          <w:b w:val="0"/>
          <w:color w:val="000000"/>
          <w:position w:val="0"/>
          <w:szCs w:val="24"/>
          <w:highlight w:val="none"/>
        </w:rPr>
        <w:t xml:space="preserve">                 </w:t>
      </w:r>
      <w:r>
        <w:rPr>
          <w:rFonts w:hint="eastAsia" w:hAnsi="宋体" w:cs="宋体"/>
          <w:bCs/>
          <w:color w:val="000000"/>
          <w:position w:val="0"/>
          <w:sz w:val="30"/>
          <w:szCs w:val="30"/>
          <w:highlight w:val="none"/>
        </w:rPr>
        <w:t xml:space="preserve"> 法定代表人签名：</w:t>
      </w:r>
      <w:r/>
    </w:p>
    <w:p>
      <w:pPr>
        <w:ind w:firstLine="723"/>
        <w:jc w:val="left"/>
        <w:spacing w:line="499" w:lineRule="atLeast"/>
        <w:widowControl/>
        <w:rPr>
          <w:rFonts w:hint="eastAsia" w:hAnsi="宋体" w:cs="宋体"/>
          <w:bCs/>
          <w:position w:val="0"/>
          <w:sz w:val="30"/>
          <w:szCs w:val="30"/>
          <w:highlight w:val="none"/>
        </w:rPr>
      </w:pPr>
      <w:r>
        <w:rPr>
          <w:rFonts w:hint="eastAsia" w:hAnsi="宋体" w:cs="宋体"/>
          <w:bCs/>
          <w:color w:val="000000"/>
          <w:position w:val="0"/>
          <w:sz w:val="30"/>
          <w:szCs w:val="30"/>
          <w:highlight w:val="none"/>
        </w:rPr>
        <w:t xml:space="preserve">                单位名称（盖章）：</w:t>
      </w:r>
      <w:r/>
    </w:p>
    <w:p>
      <w:pPr>
        <w:ind w:firstLine="723"/>
        <w:jc w:val="left"/>
        <w:spacing w:line="499" w:lineRule="atLeast"/>
        <w:widowControl/>
        <w:rPr>
          <w:rFonts w:hint="eastAsia" w:hAnsi="宋体" w:cs="宋体"/>
          <w:b w:val="0"/>
          <w:position w:val="0"/>
          <w:szCs w:val="24"/>
          <w:highlight w:val="none"/>
        </w:rPr>
      </w:pPr>
      <w:r>
        <w:rPr>
          <w:rFonts w:hint="eastAsia" w:hAnsi="宋体" w:cs="宋体"/>
          <w:b w:val="0"/>
          <w:color w:val="000000"/>
          <w:position w:val="0"/>
          <w:szCs w:val="24"/>
          <w:highlight w:val="none"/>
        </w:rPr>
        <w:t xml:space="preserve">                      年  月  日</w:t>
      </w:r>
      <w:r/>
    </w:p>
    <w:p>
      <w:pPr>
        <w:jc w:val="left"/>
        <w:rPr>
          <w:rFonts w:hint="eastAsia" w:hAnsi="宋体" w:cs="宋体"/>
          <w:color w:val="000000"/>
          <w:position w:val="0"/>
          <w:sz w:val="32"/>
          <w:szCs w:val="32"/>
          <w:highlight w:val="none"/>
        </w:rPr>
      </w:pPr>
      <w:r>
        <w:rPr>
          <w:rFonts w:hint="eastAsia" w:hAnsi="宋体" w:cs="宋体"/>
          <w:color w:val="000000"/>
          <w:position w:val="0"/>
          <w:sz w:val="32"/>
          <w:szCs w:val="32"/>
          <w:highlight w:val="none"/>
        </w:rPr>
      </w:r>
      <w:bookmarkEnd w:id="276"/>
      <w:r/>
      <w:r/>
    </w:p>
    <w:p>
      <w:pPr>
        <w:shd w:val="nil" w:color="auto"/>
        <w:rPr>
          <w:rFonts w:hint="eastAsia" w:hAnsi="宋体" w:cs="宋体"/>
          <w:b w:val="0"/>
          <w:bCs w:val="0"/>
          <w:color w:val="000000"/>
          <w:position w:val="0"/>
          <w:sz w:val="32"/>
          <w:szCs w:val="32"/>
          <w:highlight w:val="none"/>
        </w:rPr>
      </w:pPr>
      <w:r>
        <w:rPr>
          <w:rFonts w:hint="eastAsia" w:hAnsi="宋体" w:cs="宋体"/>
          <w:b w:val="0"/>
          <w:bCs/>
          <w:color w:val="000000"/>
          <w:position w:val="0"/>
          <w:sz w:val="32"/>
          <w:szCs w:val="32"/>
          <w:highlight w:val="none"/>
        </w:rPr>
        <w:br w:type="page" w:clear="all"/>
      </w:r>
      <w:r>
        <w:rPr>
          <w:rFonts w:hint="eastAsia" w:hAnsi="宋体" w:cs="宋体"/>
          <w:b w:val="0"/>
          <w:bCs/>
          <w:color w:val="000000"/>
          <w:position w:val="0"/>
          <w:sz w:val="32"/>
          <w:szCs w:val="32"/>
          <w:highlight w:val="none"/>
        </w:rPr>
      </w:r>
      <w:r/>
    </w:p>
    <w:p>
      <w:pPr>
        <w:ind w:firstLine="3855"/>
        <w:jc w:val="left"/>
        <w:rPr>
          <w:rFonts w:hint="eastAsia" w:hAnsi="宋体" w:cs="宋体"/>
          <w:b w:val="0"/>
          <w:bCs w:val="0"/>
          <w:color w:val="000000"/>
          <w:position w:val="0"/>
          <w:sz w:val="32"/>
          <w:szCs w:val="32"/>
          <w:highlight w:val="none"/>
        </w:rPr>
      </w:pPr>
      <w:r>
        <w:rPr>
          <w:rFonts w:hint="eastAsia" w:hAnsi="宋体" w:cs="宋体"/>
          <w:b w:val="0"/>
          <w:bCs/>
          <w:color w:val="000000"/>
          <w:position w:val="0"/>
          <w:sz w:val="32"/>
          <w:szCs w:val="32"/>
          <w:highlight w:val="none"/>
        </w:rPr>
        <w:t xml:space="preserve">质疑函范本</w:t>
      </w:r>
      <w:r/>
    </w:p>
    <w:p>
      <w:pPr>
        <w:jc w:val="left"/>
        <w:spacing w:before="290" w:line="360" w:lineRule="auto"/>
        <w:rPr>
          <w:rFonts w:hint="eastAsia" w:hAnsi="宋体" w:cs="宋体"/>
          <w:b w:val="0"/>
          <w:bCs/>
          <w:position w:val="0"/>
          <w:szCs w:val="24"/>
          <w:highlight w:val="none"/>
        </w:rPr>
      </w:pPr>
      <w:r>
        <w:rPr>
          <w:rFonts w:hint="eastAsia" w:hAnsi="宋体" w:cs="宋体"/>
          <w:b w:val="0"/>
          <w:bCs/>
          <w:color w:val="000000"/>
          <w:position w:val="0"/>
          <w:szCs w:val="24"/>
          <w:highlight w:val="none"/>
        </w:rPr>
        <w:t xml:space="preserve">一、质疑供应商基本信息</w:t>
      </w:r>
      <w:r/>
    </w:p>
    <w:p>
      <w:pPr>
        <w:jc w:val="left"/>
        <w:spacing w:line="360" w:lineRule="auto"/>
        <w:rPr>
          <w:rFonts w:hint="eastAsia" w:hAnsi="宋体" w:cs="宋体"/>
          <w:b w:val="0"/>
          <w:bCs/>
          <w:position w:val="0"/>
          <w:szCs w:val="24"/>
          <w:highlight w:val="none"/>
        </w:rPr>
      </w:pPr>
      <w:r>
        <w:rPr>
          <w:rFonts w:hint="eastAsia" w:hAnsi="宋体" w:cs="宋体"/>
          <w:b w:val="0"/>
          <w:bCs/>
          <w:color w:val="000000"/>
          <w:position w:val="0"/>
          <w:szCs w:val="24"/>
          <w:highlight w:val="none"/>
        </w:rPr>
        <w:t xml:space="preserve">质疑供应商：</w:t>
      </w:r>
      <w:r>
        <w:rPr>
          <w:rFonts w:hint="eastAsia" w:hAnsi="宋体" w:cs="宋体"/>
          <w:b w:val="0"/>
          <w:bCs/>
          <w:color w:val="000000"/>
          <w:position w:val="0"/>
          <w:szCs w:val="24"/>
          <w:highlight w:val="none"/>
          <w:u w:val="single"/>
        </w:rPr>
        <w:t xml:space="preserve">                    </w:t>
      </w:r>
      <w:r>
        <w:rPr>
          <w:rFonts w:hint="eastAsia" w:hAnsi="宋体" w:cs="宋体"/>
          <w:b w:val="0"/>
          <w:bCs/>
          <w:color w:val="000000"/>
          <w:position w:val="0"/>
          <w:szCs w:val="24"/>
          <w:highlight w:val="none"/>
          <w:u w:val="single"/>
        </w:rPr>
        <w:tab/>
      </w:r>
      <w:r>
        <w:rPr>
          <w:rFonts w:hint="eastAsia" w:hAnsi="宋体" w:cs="宋体"/>
          <w:b w:val="0"/>
          <w:bCs/>
          <w:color w:val="000000"/>
          <w:position w:val="0"/>
          <w:szCs w:val="24"/>
          <w:highlight w:val="none"/>
          <w:u w:val="single"/>
        </w:rPr>
        <w:t xml:space="preserve"> </w:t>
      </w:r>
      <w:r>
        <w:rPr>
          <w:rFonts w:hint="eastAsia" w:hAnsi="宋体" w:cs="宋体"/>
          <w:b w:val="0"/>
          <w:bCs/>
          <w:color w:val="000000"/>
          <w:position w:val="0"/>
          <w:szCs w:val="24"/>
          <w:highlight w:val="none"/>
          <w:u w:val="single"/>
        </w:rPr>
        <w:tab/>
      </w:r>
      <w:r>
        <w:rPr>
          <w:rFonts w:hint="eastAsia" w:hAnsi="宋体" w:cs="宋体"/>
          <w:b w:val="0"/>
          <w:bCs/>
          <w:color w:val="000000"/>
          <w:position w:val="0"/>
          <w:szCs w:val="24"/>
          <w:highlight w:val="none"/>
          <w:u w:val="single"/>
        </w:rPr>
        <w:t xml:space="preserve">       </w:t>
      </w:r>
      <w:r/>
    </w:p>
    <w:p>
      <w:pPr>
        <w:jc w:val="left"/>
        <w:spacing w:line="360" w:lineRule="auto"/>
        <w:rPr>
          <w:rFonts w:hint="eastAsia" w:hAnsi="宋体" w:cs="宋体"/>
          <w:b w:val="0"/>
          <w:bCs/>
          <w:color w:val="000000"/>
          <w:position w:val="0"/>
          <w:szCs w:val="24"/>
          <w:highlight w:val="none"/>
          <w:u w:val="single"/>
        </w:rPr>
      </w:pPr>
      <w:r>
        <w:rPr>
          <w:rFonts w:hint="eastAsia" w:hAnsi="宋体" w:cs="宋体"/>
          <w:b w:val="0"/>
          <w:bCs/>
          <w:color w:val="000000"/>
          <w:position w:val="0"/>
          <w:szCs w:val="24"/>
          <w:highlight w:val="none"/>
        </w:rPr>
        <w:t xml:space="preserve">地址：</w:t>
      </w:r>
      <w:r>
        <w:rPr>
          <w:rFonts w:hint="eastAsia" w:hAnsi="宋体" w:cs="宋体"/>
          <w:b w:val="0"/>
          <w:bCs/>
          <w:color w:val="000000"/>
          <w:position w:val="0"/>
          <w:szCs w:val="24"/>
          <w:highlight w:val="none"/>
          <w:u w:val="single"/>
        </w:rPr>
        <w:t xml:space="preserve">                      </w:t>
      </w:r>
      <w:r>
        <w:rPr>
          <w:rFonts w:hint="eastAsia" w:hAnsi="宋体" w:cs="宋体"/>
          <w:b w:val="0"/>
          <w:bCs/>
          <w:color w:val="000000"/>
          <w:position w:val="0"/>
          <w:szCs w:val="24"/>
          <w:highlight w:val="none"/>
          <w:u w:val="single"/>
        </w:rPr>
        <w:tab/>
      </w:r>
      <w:r>
        <w:rPr>
          <w:rFonts w:hint="eastAsia" w:hAnsi="宋体" w:cs="宋体"/>
          <w:b w:val="0"/>
          <w:bCs/>
          <w:color w:val="000000"/>
          <w:position w:val="0"/>
          <w:szCs w:val="24"/>
          <w:highlight w:val="none"/>
          <w:u w:val="single"/>
        </w:rPr>
        <w:tab/>
      </w:r>
      <w:r>
        <w:rPr>
          <w:rFonts w:hint="eastAsia" w:hAnsi="宋体" w:cs="宋体"/>
          <w:b w:val="0"/>
          <w:bCs/>
          <w:color w:val="000000"/>
          <w:position w:val="0"/>
          <w:szCs w:val="24"/>
          <w:highlight w:val="none"/>
          <w:u w:val="single"/>
        </w:rPr>
        <w:tab/>
      </w:r>
      <w:r>
        <w:rPr>
          <w:rFonts w:hint="eastAsia" w:hAnsi="宋体" w:cs="宋体"/>
          <w:b w:val="0"/>
          <w:bCs/>
          <w:color w:val="000000"/>
          <w:position w:val="0"/>
          <w:szCs w:val="24"/>
          <w:highlight w:val="none"/>
          <w:u w:val="single"/>
        </w:rPr>
        <w:t xml:space="preserve">      </w:t>
      </w:r>
      <w:r/>
    </w:p>
    <w:p>
      <w:pPr>
        <w:jc w:val="left"/>
        <w:spacing w:line="360" w:lineRule="auto"/>
        <w:rPr>
          <w:rFonts w:hint="eastAsia" w:hAnsi="宋体" w:cs="宋体"/>
          <w:b w:val="0"/>
          <w:bCs/>
          <w:position w:val="0"/>
          <w:szCs w:val="24"/>
          <w:highlight w:val="none"/>
        </w:rPr>
      </w:pPr>
      <w:r>
        <w:rPr>
          <w:rFonts w:hint="eastAsia" w:hAnsi="宋体" w:cs="宋体"/>
          <w:b w:val="0"/>
          <w:bCs/>
          <w:color w:val="000000"/>
          <w:position w:val="0"/>
          <w:szCs w:val="24"/>
          <w:highlight w:val="none"/>
        </w:rPr>
        <w:t xml:space="preserve">邮编：</w:t>
      </w:r>
      <w:r>
        <w:rPr>
          <w:rFonts w:hint="eastAsia" w:hAnsi="宋体" w:cs="宋体"/>
          <w:b w:val="0"/>
          <w:bCs/>
          <w:color w:val="000000"/>
          <w:position w:val="0"/>
          <w:szCs w:val="24"/>
          <w:highlight w:val="none"/>
          <w:u w:val="single"/>
        </w:rPr>
        <w:t xml:space="preserve">                       </w:t>
      </w:r>
      <w:r>
        <w:rPr>
          <w:rFonts w:hint="eastAsia" w:hAnsi="宋体" w:cs="宋体"/>
          <w:b w:val="0"/>
          <w:bCs/>
          <w:color w:val="000000"/>
          <w:position w:val="0"/>
          <w:szCs w:val="24"/>
          <w:highlight w:val="none"/>
          <w:u w:val="single"/>
        </w:rPr>
        <w:tab/>
      </w:r>
      <w:r>
        <w:rPr>
          <w:rFonts w:hint="eastAsia" w:hAnsi="宋体" w:cs="宋体"/>
          <w:b w:val="0"/>
          <w:bCs/>
          <w:color w:val="000000"/>
          <w:position w:val="0"/>
          <w:szCs w:val="24"/>
          <w:highlight w:val="none"/>
          <w:u w:val="single"/>
        </w:rPr>
        <w:tab/>
      </w:r>
      <w:r>
        <w:rPr>
          <w:rFonts w:hint="eastAsia" w:hAnsi="宋体" w:cs="宋体"/>
          <w:b w:val="0"/>
          <w:bCs/>
          <w:color w:val="000000"/>
          <w:position w:val="0"/>
          <w:szCs w:val="24"/>
          <w:highlight w:val="none"/>
          <w:u w:val="single"/>
        </w:rPr>
        <w:t xml:space="preserve">        </w:t>
      </w:r>
      <w:r/>
    </w:p>
    <w:p>
      <w:pPr>
        <w:jc w:val="left"/>
        <w:spacing w:line="360" w:lineRule="auto"/>
        <w:rPr>
          <w:rFonts w:hint="eastAsia" w:hAnsi="宋体" w:cs="宋体"/>
          <w:b w:val="0"/>
          <w:bCs/>
          <w:color w:val="000000"/>
          <w:position w:val="0"/>
          <w:szCs w:val="24"/>
          <w:highlight w:val="none"/>
          <w:u w:val="single"/>
        </w:rPr>
      </w:pPr>
      <w:r>
        <w:rPr>
          <w:rFonts w:hint="eastAsia" w:hAnsi="宋体" w:cs="宋体"/>
          <w:b w:val="0"/>
          <w:bCs/>
          <w:color w:val="000000"/>
          <w:position w:val="0"/>
          <w:szCs w:val="24"/>
          <w:highlight w:val="none"/>
        </w:rPr>
        <w:t xml:space="preserve">联系人：</w:t>
      </w:r>
      <w:r>
        <w:rPr>
          <w:rFonts w:hint="eastAsia" w:hAnsi="宋体" w:cs="宋体"/>
          <w:b w:val="0"/>
          <w:bCs/>
          <w:color w:val="000000"/>
          <w:position w:val="0"/>
          <w:szCs w:val="24"/>
          <w:highlight w:val="none"/>
          <w:u w:val="single"/>
        </w:rPr>
        <w:t xml:space="preserve">               </w:t>
      </w:r>
      <w:r>
        <w:rPr>
          <w:rFonts w:hint="eastAsia" w:hAnsi="宋体" w:cs="宋体"/>
          <w:b w:val="0"/>
          <w:bCs/>
          <w:color w:val="000000"/>
          <w:position w:val="0"/>
          <w:szCs w:val="24"/>
          <w:highlight w:val="none"/>
          <w:u w:val="single"/>
        </w:rPr>
        <w:tab/>
      </w:r>
      <w:r>
        <w:rPr>
          <w:rFonts w:hint="eastAsia" w:hAnsi="宋体" w:cs="宋体"/>
          <w:b w:val="0"/>
          <w:bCs/>
          <w:color w:val="000000"/>
          <w:position w:val="0"/>
          <w:szCs w:val="24"/>
          <w:highlight w:val="none"/>
          <w:u w:val="single"/>
        </w:rPr>
        <w:tab/>
      </w:r>
      <w:r>
        <w:rPr>
          <w:rFonts w:hint="eastAsia" w:hAnsi="宋体" w:cs="宋体"/>
          <w:b w:val="0"/>
          <w:bCs/>
          <w:color w:val="000000"/>
          <w:position w:val="0"/>
          <w:szCs w:val="24"/>
          <w:highlight w:val="none"/>
          <w:u w:val="single"/>
        </w:rPr>
        <w:tab/>
      </w:r>
      <w:r>
        <w:rPr>
          <w:rFonts w:hint="eastAsia" w:hAnsi="宋体" w:cs="宋体"/>
          <w:b w:val="0"/>
          <w:bCs/>
          <w:color w:val="000000"/>
          <w:position w:val="0"/>
          <w:szCs w:val="24"/>
          <w:highlight w:val="none"/>
          <w:u w:val="single"/>
        </w:rPr>
        <w:tab/>
      </w:r>
      <w:r>
        <w:rPr>
          <w:rFonts w:hint="eastAsia" w:hAnsi="宋体" w:cs="宋体"/>
          <w:b w:val="0"/>
          <w:bCs/>
          <w:color w:val="000000"/>
          <w:position w:val="0"/>
          <w:szCs w:val="24"/>
          <w:highlight w:val="none"/>
          <w:u w:val="single"/>
        </w:rPr>
        <w:tab/>
      </w:r>
      <w:r>
        <w:rPr>
          <w:rFonts w:hint="eastAsia" w:hAnsi="宋体" w:cs="宋体"/>
          <w:b w:val="0"/>
          <w:bCs/>
          <w:color w:val="000000"/>
          <w:position w:val="0"/>
          <w:szCs w:val="24"/>
          <w:highlight w:val="none"/>
          <w:u w:val="single"/>
        </w:rPr>
        <w:tab/>
      </w:r>
      <w:r>
        <w:rPr>
          <w:rFonts w:hint="eastAsia" w:hAnsi="宋体" w:cs="宋体"/>
          <w:b w:val="0"/>
          <w:bCs/>
          <w:color w:val="000000"/>
          <w:position w:val="0"/>
          <w:szCs w:val="24"/>
          <w:highlight w:val="none"/>
          <w:u w:val="single"/>
        </w:rPr>
        <w:t xml:space="preserve">       </w:t>
      </w:r>
      <w:r/>
    </w:p>
    <w:p>
      <w:pPr>
        <w:jc w:val="left"/>
        <w:spacing w:line="360" w:lineRule="auto"/>
        <w:rPr>
          <w:rFonts w:hint="eastAsia" w:hAnsi="宋体" w:cs="宋体"/>
          <w:b w:val="0"/>
          <w:bCs/>
          <w:position w:val="0"/>
          <w:szCs w:val="24"/>
          <w:highlight w:val="none"/>
        </w:rPr>
      </w:pPr>
      <w:r>
        <w:rPr>
          <w:rFonts w:hint="eastAsia" w:hAnsi="宋体" w:cs="宋体"/>
          <w:b w:val="0"/>
          <w:bCs/>
          <w:color w:val="000000"/>
          <w:position w:val="0"/>
          <w:szCs w:val="24"/>
          <w:highlight w:val="none"/>
        </w:rPr>
        <w:t xml:space="preserve">联系电话：</w:t>
      </w:r>
      <w:r>
        <w:rPr>
          <w:rFonts w:hint="eastAsia" w:hAnsi="宋体" w:cs="宋体"/>
          <w:b w:val="0"/>
          <w:bCs/>
          <w:color w:val="000000"/>
          <w:position w:val="0"/>
          <w:szCs w:val="24"/>
          <w:highlight w:val="none"/>
          <w:u w:val="single"/>
        </w:rPr>
        <w:t xml:space="preserve">                                           </w:t>
      </w:r>
      <w:r/>
    </w:p>
    <w:p>
      <w:pPr>
        <w:jc w:val="left"/>
        <w:spacing w:line="360" w:lineRule="auto"/>
        <w:rPr>
          <w:rFonts w:hint="eastAsia" w:hAnsi="宋体" w:cs="宋体"/>
          <w:b w:val="0"/>
          <w:bCs/>
          <w:position w:val="0"/>
          <w:szCs w:val="24"/>
          <w:highlight w:val="none"/>
        </w:rPr>
      </w:pPr>
      <w:r>
        <w:rPr>
          <w:rFonts w:hint="eastAsia" w:hAnsi="宋体" w:cs="宋体"/>
          <w:b w:val="0"/>
          <w:bCs/>
          <w:color w:val="000000"/>
          <w:position w:val="0"/>
          <w:szCs w:val="24"/>
          <w:highlight w:val="none"/>
        </w:rPr>
        <w:t xml:space="preserve">授权代表：</w:t>
      </w:r>
      <w:r>
        <w:rPr>
          <w:rFonts w:hint="eastAsia" w:hAnsi="宋体" w:cs="宋体"/>
          <w:b w:val="0"/>
          <w:bCs/>
          <w:color w:val="000000"/>
          <w:position w:val="0"/>
          <w:szCs w:val="24"/>
          <w:highlight w:val="none"/>
          <w:u w:val="single"/>
        </w:rPr>
        <w:t xml:space="preserve">                 </w:t>
      </w:r>
      <w:r>
        <w:rPr>
          <w:rFonts w:hint="eastAsia" w:hAnsi="宋体" w:cs="宋体"/>
          <w:b w:val="0"/>
          <w:bCs/>
          <w:color w:val="000000"/>
          <w:position w:val="0"/>
          <w:szCs w:val="24"/>
          <w:highlight w:val="none"/>
          <w:u w:val="single"/>
        </w:rPr>
        <w:tab/>
      </w:r>
      <w:r>
        <w:rPr>
          <w:rFonts w:hint="eastAsia" w:hAnsi="宋体" w:cs="宋体"/>
          <w:b w:val="0"/>
          <w:bCs/>
          <w:color w:val="000000"/>
          <w:position w:val="0"/>
          <w:szCs w:val="24"/>
          <w:highlight w:val="none"/>
          <w:u w:val="single"/>
        </w:rPr>
        <w:tab/>
      </w:r>
      <w:r>
        <w:rPr>
          <w:rFonts w:hint="eastAsia" w:hAnsi="宋体" w:cs="宋体"/>
          <w:b w:val="0"/>
          <w:bCs/>
          <w:color w:val="000000"/>
          <w:position w:val="0"/>
          <w:szCs w:val="24"/>
          <w:highlight w:val="none"/>
          <w:u w:val="single"/>
        </w:rPr>
        <w:tab/>
      </w:r>
      <w:r>
        <w:rPr>
          <w:rFonts w:hint="eastAsia" w:hAnsi="宋体" w:cs="宋体"/>
          <w:b w:val="0"/>
          <w:bCs/>
          <w:color w:val="000000"/>
          <w:position w:val="0"/>
          <w:szCs w:val="24"/>
          <w:highlight w:val="none"/>
          <w:u w:val="single"/>
        </w:rPr>
        <w:tab/>
      </w:r>
      <w:r>
        <w:rPr>
          <w:rFonts w:hint="eastAsia" w:hAnsi="宋体" w:cs="宋体"/>
          <w:b w:val="0"/>
          <w:bCs/>
          <w:color w:val="000000"/>
          <w:position w:val="0"/>
          <w:szCs w:val="24"/>
          <w:highlight w:val="none"/>
          <w:u w:val="single"/>
        </w:rPr>
        <w:t xml:space="preserve">        </w:t>
      </w:r>
      <w:r/>
    </w:p>
    <w:p>
      <w:pPr>
        <w:jc w:val="left"/>
        <w:spacing w:line="360" w:lineRule="auto"/>
        <w:rPr>
          <w:rFonts w:hint="eastAsia" w:hAnsi="宋体" w:cs="宋体"/>
          <w:b w:val="0"/>
          <w:bCs/>
          <w:position w:val="0"/>
          <w:szCs w:val="24"/>
          <w:highlight w:val="none"/>
        </w:rPr>
      </w:pPr>
      <w:r>
        <w:rPr>
          <w:rFonts w:hint="eastAsia" w:hAnsi="宋体" w:cs="宋体"/>
          <w:b w:val="0"/>
          <w:bCs/>
          <w:color w:val="000000"/>
          <w:position w:val="0"/>
          <w:szCs w:val="24"/>
          <w:highlight w:val="none"/>
        </w:rPr>
        <w:t xml:space="preserve">联系电话：</w:t>
      </w:r>
      <w:r>
        <w:rPr>
          <w:rFonts w:hint="eastAsia" w:hAnsi="宋体" w:cs="宋体"/>
          <w:b w:val="0"/>
          <w:bCs/>
          <w:color w:val="000000"/>
          <w:position w:val="0"/>
          <w:szCs w:val="24"/>
          <w:highlight w:val="none"/>
          <w:u w:val="single"/>
        </w:rPr>
        <w:t xml:space="preserve">                  </w:t>
      </w:r>
      <w:r>
        <w:rPr>
          <w:rFonts w:hint="eastAsia" w:hAnsi="宋体" w:cs="宋体"/>
          <w:b w:val="0"/>
          <w:bCs/>
          <w:color w:val="000000"/>
          <w:position w:val="0"/>
          <w:szCs w:val="24"/>
          <w:highlight w:val="none"/>
          <w:u w:val="single"/>
        </w:rPr>
        <w:tab/>
      </w:r>
      <w:r>
        <w:rPr>
          <w:rFonts w:hint="eastAsia" w:hAnsi="宋体" w:cs="宋体"/>
          <w:b w:val="0"/>
          <w:bCs/>
          <w:color w:val="000000"/>
          <w:position w:val="0"/>
          <w:szCs w:val="24"/>
          <w:highlight w:val="none"/>
          <w:u w:val="single"/>
        </w:rPr>
        <w:tab/>
      </w:r>
      <w:r>
        <w:rPr>
          <w:rFonts w:hint="eastAsia" w:hAnsi="宋体" w:cs="宋体"/>
          <w:b w:val="0"/>
          <w:bCs/>
          <w:color w:val="000000"/>
          <w:position w:val="0"/>
          <w:szCs w:val="24"/>
          <w:highlight w:val="none"/>
          <w:u w:val="single"/>
        </w:rPr>
        <w:tab/>
      </w:r>
      <w:r>
        <w:rPr>
          <w:rFonts w:hint="eastAsia" w:hAnsi="宋体" w:cs="宋体"/>
          <w:b w:val="0"/>
          <w:bCs/>
          <w:color w:val="000000"/>
          <w:position w:val="0"/>
          <w:szCs w:val="24"/>
          <w:highlight w:val="none"/>
          <w:u w:val="single"/>
        </w:rPr>
        <w:tab/>
      </w:r>
      <w:r>
        <w:rPr>
          <w:rFonts w:hint="eastAsia" w:hAnsi="宋体" w:cs="宋体"/>
          <w:b w:val="0"/>
          <w:bCs/>
          <w:color w:val="000000"/>
          <w:position w:val="0"/>
          <w:szCs w:val="24"/>
          <w:highlight w:val="none"/>
          <w:u w:val="single"/>
        </w:rPr>
        <w:t xml:space="preserve">     </w:t>
      </w:r>
      <w:r/>
    </w:p>
    <w:p>
      <w:pPr>
        <w:jc w:val="left"/>
        <w:spacing w:line="360" w:lineRule="auto"/>
        <w:rPr>
          <w:rFonts w:hint="eastAsia" w:hAnsi="宋体" w:cs="宋体"/>
          <w:b w:val="0"/>
          <w:bCs/>
          <w:color w:val="000000"/>
          <w:position w:val="0"/>
          <w:szCs w:val="24"/>
          <w:highlight w:val="none"/>
          <w:u w:val="single"/>
        </w:rPr>
      </w:pPr>
      <w:r>
        <w:rPr>
          <w:rFonts w:hint="eastAsia" w:hAnsi="宋体" w:cs="宋体"/>
          <w:b w:val="0"/>
          <w:bCs/>
          <w:color w:val="000000"/>
          <w:position w:val="0"/>
          <w:szCs w:val="24"/>
          <w:highlight w:val="none"/>
        </w:rPr>
        <w:t xml:space="preserve">地址： </w:t>
      </w:r>
      <w:r>
        <w:rPr>
          <w:rFonts w:hint="eastAsia" w:hAnsi="宋体" w:cs="宋体"/>
          <w:b w:val="0"/>
          <w:bCs/>
          <w:color w:val="000000"/>
          <w:position w:val="0"/>
          <w:szCs w:val="24"/>
          <w:highlight w:val="none"/>
          <w:u w:val="single"/>
        </w:rPr>
        <w:t xml:space="preserve">                  </w:t>
      </w:r>
      <w:r>
        <w:rPr>
          <w:rFonts w:hint="eastAsia" w:hAnsi="宋体" w:cs="宋体"/>
          <w:b w:val="0"/>
          <w:bCs/>
          <w:color w:val="000000"/>
          <w:position w:val="0"/>
          <w:szCs w:val="24"/>
          <w:highlight w:val="none"/>
          <w:u w:val="single"/>
        </w:rPr>
        <w:tab/>
      </w:r>
      <w:r>
        <w:rPr>
          <w:rFonts w:hint="eastAsia" w:hAnsi="宋体" w:cs="宋体"/>
          <w:b w:val="0"/>
          <w:bCs/>
          <w:color w:val="000000"/>
          <w:position w:val="0"/>
          <w:szCs w:val="24"/>
          <w:highlight w:val="none"/>
          <w:u w:val="single"/>
        </w:rPr>
        <w:tab/>
      </w:r>
      <w:r>
        <w:rPr>
          <w:rFonts w:hint="eastAsia" w:hAnsi="宋体" w:cs="宋体"/>
          <w:b w:val="0"/>
          <w:bCs/>
          <w:color w:val="000000"/>
          <w:position w:val="0"/>
          <w:szCs w:val="24"/>
          <w:highlight w:val="none"/>
          <w:u w:val="single"/>
        </w:rPr>
        <w:tab/>
      </w:r>
      <w:r>
        <w:rPr>
          <w:rFonts w:hint="eastAsia" w:hAnsi="宋体" w:cs="宋体"/>
          <w:b w:val="0"/>
          <w:bCs/>
          <w:color w:val="000000"/>
          <w:position w:val="0"/>
          <w:szCs w:val="24"/>
          <w:highlight w:val="none"/>
          <w:u w:val="single"/>
        </w:rPr>
        <w:tab/>
      </w:r>
      <w:r>
        <w:rPr>
          <w:rFonts w:hint="eastAsia" w:hAnsi="宋体" w:cs="宋体"/>
          <w:b w:val="0"/>
          <w:bCs/>
          <w:color w:val="000000"/>
          <w:position w:val="0"/>
          <w:szCs w:val="24"/>
          <w:highlight w:val="none"/>
          <w:u w:val="single"/>
        </w:rPr>
        <w:t xml:space="preserve">        </w:t>
      </w:r>
      <w:r/>
    </w:p>
    <w:p>
      <w:pPr>
        <w:jc w:val="left"/>
        <w:spacing w:line="360" w:lineRule="auto"/>
        <w:rPr>
          <w:rFonts w:hint="eastAsia" w:hAnsi="宋体" w:cs="宋体"/>
          <w:b w:val="0"/>
          <w:bCs/>
          <w:position w:val="0"/>
          <w:szCs w:val="24"/>
          <w:highlight w:val="none"/>
        </w:rPr>
      </w:pPr>
      <w:r>
        <w:rPr>
          <w:rFonts w:hint="eastAsia" w:hAnsi="宋体" w:cs="宋体"/>
          <w:b w:val="0"/>
          <w:bCs/>
          <w:color w:val="000000"/>
          <w:position w:val="0"/>
          <w:szCs w:val="24"/>
          <w:highlight w:val="none"/>
        </w:rPr>
        <w:t xml:space="preserve">邮编：</w:t>
      </w:r>
      <w:r>
        <w:rPr>
          <w:rFonts w:hint="eastAsia" w:hAnsi="宋体" w:cs="宋体"/>
          <w:b w:val="0"/>
          <w:bCs/>
          <w:color w:val="000000"/>
          <w:position w:val="0"/>
          <w:szCs w:val="24"/>
          <w:highlight w:val="none"/>
          <w:u w:val="single"/>
        </w:rPr>
        <w:t xml:space="preserve">                                </w:t>
      </w:r>
      <w:r/>
    </w:p>
    <w:p>
      <w:pPr>
        <w:jc w:val="left"/>
        <w:spacing w:line="360" w:lineRule="auto"/>
        <w:rPr>
          <w:rFonts w:hint="eastAsia" w:hAnsi="宋体" w:cs="宋体"/>
          <w:b w:val="0"/>
          <w:bCs/>
          <w:position w:val="0"/>
          <w:szCs w:val="24"/>
          <w:highlight w:val="none"/>
        </w:rPr>
      </w:pPr>
      <w:r>
        <w:rPr>
          <w:rFonts w:hint="eastAsia" w:hAnsi="宋体" w:cs="宋体"/>
          <w:b w:val="0"/>
          <w:bCs/>
          <w:color w:val="000000"/>
          <w:position w:val="0"/>
          <w:szCs w:val="24"/>
          <w:highlight w:val="none"/>
        </w:rPr>
        <w:t xml:space="preserve">二、质疑项目基本情况</w:t>
      </w:r>
      <w:r/>
    </w:p>
    <w:p>
      <w:pPr>
        <w:jc w:val="left"/>
        <w:spacing w:line="360" w:lineRule="auto"/>
        <w:rPr>
          <w:rFonts w:hint="eastAsia" w:hAnsi="宋体" w:cs="宋体"/>
          <w:b w:val="0"/>
          <w:bCs/>
          <w:position w:val="0"/>
          <w:szCs w:val="24"/>
          <w:highlight w:val="none"/>
        </w:rPr>
      </w:pPr>
      <w:r>
        <w:rPr>
          <w:rFonts w:hint="eastAsia" w:hAnsi="宋体" w:cs="宋体"/>
          <w:b w:val="0"/>
          <w:bCs/>
          <w:color w:val="000000"/>
          <w:position w:val="0"/>
          <w:szCs w:val="24"/>
          <w:highlight w:val="none"/>
        </w:rPr>
        <w:t xml:space="preserve">质疑项目的名称：</w:t>
      </w:r>
      <w:r>
        <w:rPr>
          <w:rFonts w:hint="eastAsia" w:hAnsi="宋体" w:cs="宋体"/>
          <w:b w:val="0"/>
          <w:bCs/>
          <w:color w:val="000000"/>
          <w:position w:val="0"/>
          <w:szCs w:val="24"/>
          <w:highlight w:val="none"/>
          <w:u w:val="single"/>
        </w:rPr>
        <w:t xml:space="preserve">                            </w:t>
      </w:r>
      <w:r/>
    </w:p>
    <w:p>
      <w:pPr>
        <w:jc w:val="left"/>
        <w:spacing w:line="360" w:lineRule="auto"/>
        <w:rPr>
          <w:rFonts w:hint="eastAsia" w:hAnsi="宋体" w:cs="宋体"/>
          <w:b w:val="0"/>
          <w:bCs/>
          <w:color w:val="000000"/>
          <w:position w:val="0"/>
          <w:szCs w:val="24"/>
          <w:highlight w:val="none"/>
          <w:u w:val="single"/>
        </w:rPr>
      </w:pPr>
      <w:r>
        <w:rPr>
          <w:rFonts w:hint="eastAsia" w:hAnsi="宋体" w:cs="宋体"/>
          <w:b w:val="0"/>
          <w:bCs/>
          <w:color w:val="000000"/>
          <w:position w:val="0"/>
          <w:szCs w:val="24"/>
          <w:highlight w:val="none"/>
        </w:rPr>
        <w:t xml:space="preserve">质疑项目的编号：</w:t>
      </w:r>
      <w:r>
        <w:rPr>
          <w:rFonts w:hint="eastAsia" w:hAnsi="宋体" w:cs="宋体"/>
          <w:b w:val="0"/>
          <w:bCs/>
          <w:color w:val="000000"/>
          <w:position w:val="0"/>
          <w:szCs w:val="24"/>
          <w:highlight w:val="none"/>
          <w:u w:val="single"/>
        </w:rPr>
        <w:t xml:space="preserve">                          </w:t>
      </w:r>
      <w:r/>
    </w:p>
    <w:p>
      <w:pPr>
        <w:jc w:val="left"/>
        <w:spacing w:line="360" w:lineRule="auto"/>
        <w:rPr>
          <w:rFonts w:hint="eastAsia" w:hAnsi="宋体" w:cs="宋体"/>
          <w:b w:val="0"/>
          <w:bCs/>
          <w:position w:val="0"/>
          <w:szCs w:val="24"/>
          <w:highlight w:val="none"/>
        </w:rPr>
      </w:pPr>
      <w:r>
        <w:rPr>
          <w:rFonts w:hint="eastAsia" w:hAnsi="宋体" w:cs="宋体"/>
          <w:b w:val="0"/>
          <w:bCs/>
          <w:color w:val="000000"/>
          <w:position w:val="0"/>
          <w:szCs w:val="24"/>
          <w:highlight w:val="none"/>
        </w:rPr>
        <w:t xml:space="preserve">包号：</w:t>
      </w:r>
      <w:r>
        <w:rPr>
          <w:rFonts w:hint="eastAsia" w:hAnsi="宋体" w:cs="宋体"/>
          <w:b w:val="0"/>
          <w:bCs/>
          <w:color w:val="000000"/>
          <w:position w:val="0"/>
          <w:szCs w:val="24"/>
          <w:highlight w:val="none"/>
          <w:u w:val="single"/>
        </w:rPr>
        <w:t xml:space="preserve">                       </w:t>
      </w:r>
      <w:r>
        <w:rPr>
          <w:rFonts w:hint="eastAsia" w:hAnsi="宋体" w:cs="宋体"/>
          <w:b w:val="0"/>
          <w:bCs/>
          <w:color w:val="000000"/>
          <w:position w:val="0"/>
          <w:szCs w:val="24"/>
          <w:highlight w:val="none"/>
          <w:u w:val="single"/>
        </w:rPr>
        <w:tab/>
      </w:r>
      <w:r>
        <w:rPr>
          <w:rFonts w:hint="eastAsia" w:hAnsi="宋体" w:cs="宋体"/>
          <w:b w:val="0"/>
          <w:bCs/>
          <w:color w:val="000000"/>
          <w:position w:val="0"/>
          <w:szCs w:val="24"/>
          <w:highlight w:val="none"/>
          <w:u w:val="single"/>
        </w:rPr>
        <w:tab/>
      </w:r>
      <w:r>
        <w:rPr>
          <w:rFonts w:hint="eastAsia" w:hAnsi="宋体" w:cs="宋体"/>
          <w:b w:val="0"/>
          <w:bCs/>
          <w:color w:val="000000"/>
          <w:position w:val="0"/>
          <w:szCs w:val="24"/>
          <w:highlight w:val="none"/>
          <w:u w:val="single"/>
        </w:rPr>
        <w:tab/>
      </w:r>
      <w:r>
        <w:rPr>
          <w:rFonts w:hint="eastAsia" w:hAnsi="宋体" w:cs="宋体"/>
          <w:b w:val="0"/>
          <w:bCs/>
          <w:color w:val="000000"/>
          <w:position w:val="0"/>
          <w:szCs w:val="24"/>
          <w:highlight w:val="none"/>
          <w:u w:val="single"/>
        </w:rPr>
        <w:t xml:space="preserve">    </w:t>
      </w:r>
      <w:r/>
    </w:p>
    <w:p>
      <w:pPr>
        <w:jc w:val="left"/>
        <w:spacing w:line="360" w:lineRule="auto"/>
        <w:rPr>
          <w:rFonts w:hint="eastAsia" w:hAnsi="宋体" w:cs="宋体"/>
          <w:b w:val="0"/>
          <w:bCs/>
          <w:position w:val="0"/>
          <w:szCs w:val="24"/>
          <w:highlight w:val="none"/>
        </w:rPr>
      </w:pPr>
      <w:r>
        <w:rPr>
          <w:rFonts w:hint="eastAsia" w:hAnsi="宋体" w:cs="宋体"/>
          <w:b w:val="0"/>
          <w:bCs/>
          <w:color w:val="000000"/>
          <w:position w:val="0"/>
          <w:szCs w:val="24"/>
          <w:highlight w:val="none"/>
        </w:rPr>
        <w:t xml:space="preserve">采购人名称：</w:t>
      </w:r>
      <w:r>
        <w:rPr>
          <w:rFonts w:hint="eastAsia" w:hAnsi="宋体" w:cs="宋体"/>
          <w:b w:val="0"/>
          <w:bCs/>
          <w:color w:val="000000"/>
          <w:position w:val="0"/>
          <w:szCs w:val="24"/>
          <w:highlight w:val="none"/>
          <w:u w:val="single"/>
        </w:rPr>
        <w:t xml:space="preserve">                            </w:t>
      </w:r>
      <w:r/>
    </w:p>
    <w:p>
      <w:pPr>
        <w:jc w:val="left"/>
        <w:spacing w:line="360" w:lineRule="auto"/>
        <w:rPr>
          <w:rFonts w:hint="eastAsia" w:hAnsi="宋体" w:cs="宋体"/>
          <w:b w:val="0"/>
          <w:bCs/>
          <w:position w:val="0"/>
          <w:szCs w:val="24"/>
          <w:highlight w:val="none"/>
        </w:rPr>
      </w:pPr>
      <w:r>
        <w:rPr>
          <w:rFonts w:hint="eastAsia" w:hAnsi="宋体" w:cs="宋体"/>
          <w:b w:val="0"/>
          <w:bCs/>
          <w:color w:val="000000"/>
          <w:position w:val="0"/>
          <w:szCs w:val="24"/>
          <w:highlight w:val="none"/>
        </w:rPr>
        <w:t xml:space="preserve">采购文件获取日期：</w:t>
      </w:r>
      <w:r>
        <w:rPr>
          <w:rFonts w:hint="eastAsia" w:hAnsi="宋体" w:cs="宋体"/>
          <w:b w:val="0"/>
          <w:bCs/>
          <w:color w:val="000000"/>
          <w:position w:val="0"/>
          <w:szCs w:val="24"/>
          <w:highlight w:val="none"/>
          <w:u w:val="single"/>
        </w:rPr>
        <w:t xml:space="preserve">                             </w:t>
      </w:r>
      <w:r/>
    </w:p>
    <w:p>
      <w:pPr>
        <w:jc w:val="left"/>
        <w:spacing w:line="360" w:lineRule="auto"/>
        <w:rPr>
          <w:rFonts w:hint="eastAsia" w:hAnsi="宋体" w:cs="宋体"/>
          <w:b w:val="0"/>
          <w:bCs/>
          <w:position w:val="0"/>
          <w:szCs w:val="24"/>
          <w:highlight w:val="none"/>
        </w:rPr>
      </w:pPr>
      <w:r>
        <w:rPr>
          <w:rFonts w:hint="eastAsia" w:hAnsi="宋体" w:cs="宋体"/>
          <w:b w:val="0"/>
          <w:bCs/>
          <w:color w:val="000000"/>
          <w:position w:val="0"/>
          <w:szCs w:val="24"/>
          <w:highlight w:val="none"/>
        </w:rPr>
        <w:t xml:space="preserve">三、质疑事项具体内容</w:t>
      </w:r>
      <w:r/>
    </w:p>
    <w:p>
      <w:pPr>
        <w:jc w:val="left"/>
        <w:spacing w:line="360" w:lineRule="auto"/>
        <w:rPr>
          <w:rFonts w:hint="eastAsia" w:hAnsi="宋体" w:cs="宋体"/>
          <w:b w:val="0"/>
          <w:bCs/>
          <w:position w:val="0"/>
          <w:szCs w:val="24"/>
          <w:highlight w:val="none"/>
        </w:rPr>
      </w:pPr>
      <w:r>
        <w:rPr>
          <w:rFonts w:hint="eastAsia" w:hAnsi="宋体" w:cs="宋体"/>
          <w:b w:val="0"/>
          <w:bCs/>
          <w:color w:val="000000"/>
          <w:position w:val="0"/>
          <w:szCs w:val="24"/>
          <w:highlight w:val="none"/>
        </w:rPr>
        <w:t xml:space="preserve">质疑事项1：</w:t>
      </w:r>
      <w:r>
        <w:rPr>
          <w:rFonts w:hint="eastAsia" w:hAnsi="宋体" w:cs="宋体"/>
          <w:b w:val="0"/>
          <w:bCs/>
          <w:color w:val="000000"/>
          <w:position w:val="0"/>
          <w:szCs w:val="24"/>
          <w:highlight w:val="none"/>
          <w:u w:val="single"/>
        </w:rPr>
        <w:t xml:space="preserve">                             </w:t>
      </w:r>
      <w:r/>
    </w:p>
    <w:p>
      <w:pPr>
        <w:jc w:val="left"/>
        <w:spacing w:line="360" w:lineRule="auto"/>
        <w:rPr>
          <w:rFonts w:hint="eastAsia" w:hAnsi="宋体" w:cs="宋体"/>
          <w:b w:val="0"/>
          <w:bCs/>
          <w:position w:val="0"/>
          <w:szCs w:val="24"/>
          <w:highlight w:val="none"/>
        </w:rPr>
      </w:pPr>
      <w:r>
        <w:rPr>
          <w:rFonts w:hint="eastAsia" w:hAnsi="宋体" w:cs="宋体"/>
          <w:b w:val="0"/>
          <w:bCs/>
          <w:color w:val="000000"/>
          <w:position w:val="0"/>
          <w:szCs w:val="24"/>
          <w:highlight w:val="none"/>
        </w:rPr>
        <w:t xml:space="preserve">事实依据：</w:t>
      </w:r>
      <w:r>
        <w:rPr>
          <w:rFonts w:hint="eastAsia" w:hAnsi="宋体" w:cs="宋体"/>
          <w:b w:val="0"/>
          <w:bCs/>
          <w:color w:val="000000"/>
          <w:position w:val="0"/>
          <w:szCs w:val="24"/>
          <w:highlight w:val="none"/>
          <w:u w:val="single"/>
        </w:rPr>
        <w:t xml:space="preserve">                                                   </w:t>
      </w:r>
      <w:r/>
    </w:p>
    <w:p>
      <w:pPr>
        <w:jc w:val="left"/>
        <w:spacing w:line="360" w:lineRule="auto"/>
        <w:rPr>
          <w:rFonts w:hint="eastAsia" w:hAnsi="宋体" w:cs="宋体"/>
          <w:b w:val="0"/>
          <w:bCs/>
          <w:position w:val="0"/>
          <w:szCs w:val="24"/>
          <w:highlight w:val="none"/>
        </w:rPr>
      </w:pPr>
      <w:r>
        <w:rPr>
          <w:rFonts w:hint="eastAsia" w:hAnsi="宋体" w:cs="宋体"/>
          <w:b w:val="0"/>
          <w:bCs/>
          <w:color w:val="000000"/>
          <w:position w:val="0"/>
          <w:szCs w:val="24"/>
          <w:highlight w:val="none"/>
        </w:rPr>
        <w:t xml:space="preserve">法律依据：</w:t>
      </w:r>
      <w:r>
        <w:rPr>
          <w:rFonts w:hint="eastAsia" w:hAnsi="宋体" w:cs="宋体"/>
          <w:b w:val="0"/>
          <w:bCs/>
          <w:color w:val="000000"/>
          <w:position w:val="0"/>
          <w:szCs w:val="24"/>
          <w:highlight w:val="none"/>
          <w:u w:val="single"/>
        </w:rPr>
        <w:t xml:space="preserve">                                                    </w:t>
      </w:r>
      <w:r/>
    </w:p>
    <w:p>
      <w:pPr>
        <w:jc w:val="left"/>
        <w:spacing w:line="360" w:lineRule="auto"/>
        <w:rPr>
          <w:rFonts w:hint="eastAsia" w:hAnsi="宋体" w:cs="宋体"/>
          <w:b w:val="0"/>
          <w:bCs/>
          <w:position w:val="0"/>
          <w:szCs w:val="24"/>
          <w:highlight w:val="none"/>
        </w:rPr>
      </w:pPr>
      <w:r>
        <w:rPr>
          <w:rFonts w:hint="eastAsia" w:hAnsi="宋体" w:cs="宋体"/>
          <w:b w:val="0"/>
          <w:bCs/>
          <w:color w:val="000000"/>
          <w:position w:val="0"/>
          <w:szCs w:val="24"/>
          <w:highlight w:val="none"/>
        </w:rPr>
        <w:t xml:space="preserve">质疑事项2</w:t>
      </w:r>
      <w:r/>
    </w:p>
    <w:p>
      <w:pPr>
        <w:jc w:val="left"/>
        <w:spacing w:line="360" w:lineRule="auto"/>
        <w:rPr>
          <w:rFonts w:hint="eastAsia" w:hAnsi="宋体" w:cs="宋体"/>
          <w:b w:val="0"/>
          <w:bCs/>
          <w:position w:val="0"/>
          <w:szCs w:val="24"/>
          <w:highlight w:val="none"/>
        </w:rPr>
      </w:pPr>
      <w:r>
        <w:rPr>
          <w:rFonts w:hint="eastAsia" w:hAnsi="宋体" w:cs="宋体"/>
          <w:b w:val="0"/>
          <w:bCs/>
          <w:color w:val="000000"/>
          <w:position w:val="0"/>
          <w:szCs w:val="24"/>
          <w:highlight w:val="none"/>
        </w:rPr>
        <w:t xml:space="preserve">……</w:t>
      </w:r>
      <w:r/>
    </w:p>
    <w:p>
      <w:pPr>
        <w:jc w:val="left"/>
        <w:spacing w:line="360" w:lineRule="auto"/>
        <w:rPr>
          <w:rFonts w:hint="eastAsia" w:hAnsi="宋体" w:cs="宋体"/>
          <w:b w:val="0"/>
          <w:bCs/>
          <w:position w:val="0"/>
          <w:szCs w:val="24"/>
          <w:highlight w:val="none"/>
        </w:rPr>
      </w:pPr>
      <w:r>
        <w:rPr>
          <w:rFonts w:hint="eastAsia" w:hAnsi="宋体" w:cs="宋体"/>
          <w:b w:val="0"/>
          <w:bCs/>
          <w:color w:val="000000"/>
          <w:position w:val="0"/>
          <w:szCs w:val="24"/>
          <w:highlight w:val="none"/>
        </w:rPr>
        <w:t xml:space="preserve">四、与质疑事项相关的质疑请求</w:t>
      </w:r>
      <w:r/>
    </w:p>
    <w:p>
      <w:pPr>
        <w:jc w:val="left"/>
        <w:spacing w:line="360" w:lineRule="auto"/>
        <w:rPr>
          <w:rFonts w:hint="eastAsia" w:hAnsi="宋体" w:cs="宋体"/>
          <w:b w:val="0"/>
          <w:bCs/>
          <w:position w:val="0"/>
          <w:szCs w:val="24"/>
          <w:highlight w:val="none"/>
        </w:rPr>
      </w:pPr>
      <w:r>
        <w:rPr>
          <w:rFonts w:hint="eastAsia" w:hAnsi="宋体" w:cs="宋体"/>
          <w:b w:val="0"/>
          <w:bCs/>
          <w:color w:val="000000"/>
          <w:position w:val="0"/>
          <w:szCs w:val="24"/>
          <w:highlight w:val="none"/>
        </w:rPr>
        <w:t xml:space="preserve">请求：</w:t>
      </w:r>
      <w:r>
        <w:rPr>
          <w:rFonts w:hint="eastAsia" w:hAnsi="宋体" w:cs="宋体"/>
          <w:b w:val="0"/>
          <w:bCs/>
          <w:color w:val="000000"/>
          <w:position w:val="0"/>
          <w:szCs w:val="24"/>
          <w:highlight w:val="none"/>
          <w:u w:val="single"/>
        </w:rPr>
        <w:t xml:space="preserve">                                                          </w:t>
      </w:r>
      <w:r/>
    </w:p>
    <w:p>
      <w:pPr>
        <w:jc w:val="left"/>
        <w:rPr>
          <w:rFonts w:hint="eastAsia" w:hAnsi="宋体" w:cs="宋体"/>
          <w:b w:val="0"/>
          <w:bCs/>
          <w:position w:val="0"/>
          <w:szCs w:val="24"/>
          <w:highlight w:val="none"/>
        </w:rPr>
      </w:pPr>
      <w:r>
        <w:rPr>
          <w:rFonts w:hint="eastAsia" w:hAnsi="宋体" w:cs="宋体"/>
          <w:b w:val="0"/>
          <w:bCs/>
          <w:color w:val="000000"/>
          <w:position w:val="0"/>
          <w:szCs w:val="24"/>
          <w:highlight w:val="none"/>
        </w:rPr>
        <w:t xml:space="preserve">签字(签章)：                 公章：               日期：    </w:t>
      </w:r>
      <w:r/>
    </w:p>
    <w:p>
      <w:pPr>
        <w:ind w:firstLine="2880"/>
        <w:jc w:val="left"/>
        <w:spacing w:line="0" w:lineRule="atLeast"/>
        <w:rPr>
          <w:rFonts w:hint="eastAsia" w:hAnsi="宋体" w:cs="宋体"/>
          <w:b w:val="0"/>
          <w:bCs/>
          <w:color w:val="000000"/>
          <w:position w:val="0"/>
          <w:szCs w:val="24"/>
          <w:highlight w:val="none"/>
        </w:rPr>
      </w:pPr>
      <w:r>
        <w:rPr>
          <w:rFonts w:hint="eastAsia" w:hAnsi="宋体" w:cs="宋体"/>
          <w:b w:val="0"/>
          <w:bCs/>
          <w:color w:val="000000"/>
          <w:position w:val="0"/>
          <w:szCs w:val="24"/>
          <w:highlight w:val="none"/>
        </w:rPr>
      </w:r>
      <w:r/>
    </w:p>
    <w:p>
      <w:pPr>
        <w:jc w:val="left"/>
        <w:spacing w:line="0" w:lineRule="atLeast"/>
        <w:rPr>
          <w:rFonts w:hint="eastAsia" w:hAnsi="宋体" w:cs="宋体"/>
          <w:b w:val="0"/>
          <w:bCs/>
          <w:color w:val="000000"/>
          <w:position w:val="0"/>
          <w:szCs w:val="24"/>
          <w:highlight w:val="none"/>
        </w:rPr>
      </w:pPr>
      <w:r>
        <w:rPr>
          <w:rFonts w:hint="eastAsia" w:hAnsi="宋体" w:cs="宋体"/>
          <w:b w:val="0"/>
          <w:bCs/>
          <w:color w:val="000000"/>
          <w:position w:val="0"/>
          <w:szCs w:val="24"/>
          <w:highlight w:val="none"/>
        </w:rPr>
      </w:r>
      <w:r/>
    </w:p>
    <w:p>
      <w:pPr>
        <w:jc w:val="left"/>
        <w:spacing w:line="0" w:lineRule="atLeast"/>
        <w:rPr>
          <w:rFonts w:hint="eastAsia" w:hAnsi="宋体" w:cs="宋体"/>
          <w:b w:val="0"/>
          <w:bCs/>
          <w:color w:val="000000"/>
          <w:position w:val="0"/>
          <w:szCs w:val="24"/>
          <w:highlight w:val="none"/>
        </w:rPr>
      </w:pPr>
      <w:r>
        <w:rPr>
          <w:rFonts w:hint="eastAsia" w:hAnsi="宋体" w:cs="宋体"/>
          <w:b w:val="0"/>
          <w:bCs/>
          <w:color w:val="000000"/>
          <w:position w:val="0"/>
          <w:szCs w:val="24"/>
          <w:highlight w:val="none"/>
        </w:rPr>
      </w:r>
      <w:r/>
    </w:p>
    <w:p>
      <w:pPr>
        <w:jc w:val="left"/>
        <w:spacing w:line="0" w:lineRule="atLeast"/>
        <w:rPr>
          <w:rFonts w:hint="eastAsia" w:hAnsi="宋体" w:cs="宋体"/>
          <w:b w:val="0"/>
          <w:bCs/>
          <w:color w:val="000000"/>
          <w:position w:val="0"/>
          <w:szCs w:val="24"/>
          <w:highlight w:val="none"/>
        </w:rPr>
      </w:pPr>
      <w:r>
        <w:rPr>
          <w:rFonts w:hint="eastAsia" w:hAnsi="宋体" w:cs="宋体"/>
          <w:b w:val="0"/>
          <w:bCs/>
          <w:color w:val="000000"/>
          <w:position w:val="0"/>
          <w:szCs w:val="24"/>
          <w:highlight w:val="none"/>
        </w:rPr>
      </w:r>
      <w:r/>
    </w:p>
    <w:p>
      <w:pPr>
        <w:shd w:val="nil" w:color="auto"/>
        <w:rPr>
          <w:rFonts w:hint="eastAsia" w:hAnsi="宋体" w:cs="宋体"/>
          <w:b w:val="0"/>
          <w:bCs w:val="0"/>
          <w:color w:val="000000"/>
          <w:position w:val="0"/>
          <w:highlight w:val="none"/>
        </w:rPr>
      </w:pPr>
      <w:r>
        <w:rPr>
          <w:rFonts w:hint="eastAsia" w:hAnsi="宋体" w:cs="宋体"/>
          <w:b w:val="0"/>
          <w:bCs/>
          <w:color w:val="000000"/>
          <w:position w:val="0"/>
          <w:szCs w:val="24"/>
          <w:highlight w:val="none"/>
        </w:rPr>
        <w:br w:type="page" w:clear="all"/>
      </w:r>
      <w:r>
        <w:rPr>
          <w:rFonts w:hint="eastAsia" w:hAnsi="宋体" w:cs="宋体"/>
          <w:b w:val="0"/>
          <w:bCs/>
          <w:color w:val="000000"/>
          <w:position w:val="0"/>
          <w:szCs w:val="24"/>
          <w:highlight w:val="none"/>
        </w:rPr>
      </w:r>
      <w:r/>
    </w:p>
    <w:p>
      <w:pPr>
        <w:jc w:val="left"/>
        <w:spacing w:line="0" w:lineRule="atLeast"/>
        <w:rPr>
          <w:rFonts w:hint="eastAsia" w:hAnsi="宋体" w:cs="宋体"/>
          <w:b w:val="0"/>
          <w:bCs w:val="0"/>
          <w:color w:val="000000"/>
          <w:position w:val="0"/>
          <w:highlight w:val="none"/>
        </w:rPr>
      </w:pPr>
      <w:r>
        <w:rPr>
          <w:rFonts w:hint="eastAsia" w:hAnsi="宋体" w:cs="宋体"/>
          <w:b w:val="0"/>
          <w:bCs/>
          <w:color w:val="000000"/>
          <w:position w:val="0"/>
          <w:szCs w:val="24"/>
          <w:highlight w:val="none"/>
        </w:rPr>
        <w:t xml:space="preserve">质疑函制作说明：</w:t>
      </w:r>
      <w:r/>
    </w:p>
    <w:p>
      <w:pPr>
        <w:jc w:val="left"/>
        <w:spacing w:line="0" w:lineRule="atLeast"/>
        <w:rPr>
          <w:rFonts w:hint="eastAsia" w:hAnsi="宋体" w:cs="宋体"/>
          <w:b w:val="0"/>
          <w:bCs/>
          <w:position w:val="0"/>
          <w:szCs w:val="24"/>
          <w:highlight w:val="none"/>
        </w:rPr>
      </w:pPr>
      <w:r>
        <w:rPr>
          <w:rFonts w:hint="eastAsia" w:hAnsi="宋体" w:cs="宋体"/>
          <w:b w:val="0"/>
          <w:bCs/>
          <w:position w:val="0"/>
          <w:szCs w:val="24"/>
          <w:highlight w:val="none"/>
        </w:rPr>
      </w:r>
      <w:r/>
    </w:p>
    <w:p>
      <w:pPr>
        <w:jc w:val="left"/>
        <w:spacing w:line="360" w:lineRule="auto"/>
        <w:widowControl/>
        <w:rPr>
          <w:rFonts w:hint="eastAsia" w:hAnsi="宋体" w:cs="宋体"/>
          <w:b w:val="0"/>
          <w:bCs/>
          <w:position w:val="0"/>
          <w:szCs w:val="24"/>
          <w:highlight w:val="none"/>
        </w:rPr>
      </w:pPr>
      <w:r>
        <w:rPr>
          <w:rFonts w:hint="eastAsia" w:hAnsi="宋体" w:cs="宋体"/>
          <w:b w:val="0"/>
          <w:bCs/>
          <w:color w:val="000000"/>
          <w:position w:val="0"/>
          <w:szCs w:val="24"/>
          <w:highlight w:val="none"/>
        </w:rPr>
        <w:t xml:space="preserve">1.供应商提出质疑时，应提交质疑函和必要的证明材料。</w:t>
      </w:r>
      <w:r/>
    </w:p>
    <w:p>
      <w:pPr>
        <w:jc w:val="left"/>
        <w:spacing w:line="360" w:lineRule="auto"/>
        <w:widowControl/>
        <w:rPr>
          <w:rFonts w:hint="eastAsia" w:hAnsi="宋体" w:cs="宋体"/>
          <w:b w:val="0"/>
          <w:position w:val="0"/>
          <w:szCs w:val="24"/>
          <w:highlight w:val="none"/>
        </w:rPr>
      </w:pPr>
      <w:r>
        <w:rPr>
          <w:rFonts w:hint="eastAsia" w:hAnsi="宋体" w:cs="宋体"/>
          <w:b w:val="0"/>
          <w:bCs/>
          <w:color w:val="000000"/>
          <w:position w:val="0"/>
          <w:szCs w:val="24"/>
          <w:highlight w:val="none"/>
        </w:rPr>
        <w:t xml:space="preserve">2.质疑供应商若委托代理人进行质疑的</w:t>
      </w:r>
      <w:r>
        <w:rPr>
          <w:rFonts w:hint="eastAsia" w:hAnsi="宋体" w:cs="宋体"/>
          <w:b w:val="0"/>
          <w:color w:val="000000"/>
          <w:position w:val="0"/>
          <w:szCs w:val="24"/>
          <w:highlight w:val="none"/>
        </w:rPr>
        <w:t xml:space="preserve">，质疑函应按要求列明“授权代表”的有关内容，并在附件中提交由质疑供应商签署的授权委托书。授权委托书应载明代理人的姓名或者名称、代理事项、具体权限、期限和相关事项。</w:t>
      </w:r>
      <w:r/>
    </w:p>
    <w:p>
      <w:pPr>
        <w:jc w:val="left"/>
        <w:spacing w:line="360" w:lineRule="auto"/>
        <w:widowControl/>
        <w:rPr>
          <w:rFonts w:hint="eastAsia" w:hAnsi="宋体" w:cs="宋体"/>
          <w:b w:val="0"/>
          <w:position w:val="0"/>
          <w:szCs w:val="24"/>
          <w:highlight w:val="none"/>
        </w:rPr>
      </w:pPr>
      <w:r>
        <w:rPr>
          <w:rFonts w:hint="eastAsia" w:hAnsi="宋体" w:cs="宋体"/>
          <w:b w:val="0"/>
          <w:color w:val="000000"/>
          <w:position w:val="0"/>
          <w:szCs w:val="24"/>
          <w:highlight w:val="none"/>
        </w:rPr>
        <w:t xml:space="preserve">3.质疑供应商若对项目的某一分包进行质疑，质疑函中应列明具体分包号。</w:t>
      </w:r>
      <w:r/>
    </w:p>
    <w:p>
      <w:pPr>
        <w:jc w:val="left"/>
        <w:spacing w:line="360" w:lineRule="auto"/>
        <w:widowControl/>
        <w:rPr>
          <w:rFonts w:hint="eastAsia" w:hAnsi="宋体" w:cs="宋体"/>
          <w:b w:val="0"/>
          <w:position w:val="0"/>
          <w:szCs w:val="24"/>
          <w:highlight w:val="none"/>
        </w:rPr>
      </w:pPr>
      <w:r>
        <w:rPr>
          <w:rFonts w:hint="eastAsia" w:hAnsi="宋体" w:cs="宋体"/>
          <w:b w:val="0"/>
          <w:color w:val="000000"/>
          <w:position w:val="0"/>
          <w:szCs w:val="24"/>
          <w:highlight w:val="none"/>
        </w:rPr>
        <w:t xml:space="preserve">4.质疑函的质疑事项应具体、明确，并有必要的事实依据和法律依据。</w:t>
      </w:r>
      <w:r/>
    </w:p>
    <w:p>
      <w:pPr>
        <w:jc w:val="left"/>
        <w:spacing w:line="360" w:lineRule="auto"/>
        <w:widowControl/>
        <w:rPr>
          <w:rFonts w:hint="eastAsia" w:hAnsi="宋体" w:cs="宋体"/>
          <w:b w:val="0"/>
          <w:position w:val="0"/>
          <w:szCs w:val="24"/>
          <w:highlight w:val="none"/>
        </w:rPr>
      </w:pPr>
      <w:r>
        <w:rPr>
          <w:rFonts w:hint="eastAsia" w:hAnsi="宋体" w:cs="宋体"/>
          <w:b w:val="0"/>
          <w:color w:val="000000"/>
          <w:position w:val="0"/>
          <w:szCs w:val="24"/>
          <w:highlight w:val="none"/>
        </w:rPr>
        <w:t xml:space="preserve">5.质疑函的质疑请求应与质疑事项相关。</w:t>
      </w:r>
      <w:r/>
    </w:p>
    <w:p>
      <w:pPr>
        <w:jc w:val="left"/>
        <w:spacing w:line="360" w:lineRule="auto"/>
        <w:widowControl/>
        <w:rPr>
          <w:rFonts w:hint="eastAsia" w:hAnsi="宋体" w:cs="宋体"/>
          <w:b w:val="0"/>
          <w:position w:val="0"/>
          <w:szCs w:val="24"/>
          <w:highlight w:val="none"/>
        </w:rPr>
      </w:pPr>
      <w:r>
        <w:rPr>
          <w:rFonts w:hint="eastAsia" w:hAnsi="宋体" w:cs="宋体"/>
          <w:b w:val="0"/>
          <w:color w:val="000000"/>
          <w:position w:val="0"/>
          <w:szCs w:val="24"/>
          <w:highlight w:val="none"/>
        </w:rPr>
        <w:t xml:space="preserve">6.质疑供应商为自然人的，质疑函应由本人签字；质疑供应商为法人或者其他组织的，质疑函应由法定代表人、主要负责人，或者其授权代表签字或者盖章，并加盖公章。</w:t>
      </w:r>
      <w:r/>
    </w:p>
    <w:p>
      <w:pPr>
        <w:ind w:firstLine="2891"/>
        <w:jc w:val="left"/>
        <w:rPr>
          <w:rFonts w:hint="eastAsia" w:hAnsi="宋体"/>
          <w:b w:val="0"/>
          <w:position w:val="0"/>
          <w:szCs w:val="24"/>
          <w:highlight w:val="none"/>
        </w:rPr>
      </w:pPr>
      <w:r>
        <w:rPr>
          <w:rFonts w:hint="eastAsia" w:hAnsi="宋体"/>
          <w:b w:val="0"/>
          <w:position w:val="0"/>
          <w:szCs w:val="24"/>
          <w:highlight w:val="none"/>
        </w:rPr>
      </w:r>
      <w:r/>
    </w:p>
    <w:p>
      <w:pPr>
        <w:pStyle w:val="878"/>
        <w:rPr>
          <w:rFonts w:hint="eastAsia" w:ascii="宋体" w:hAnsi="宋体" w:eastAsia="宋体"/>
          <w:highlight w:val="none"/>
        </w:rPr>
      </w:pPr>
      <w:r>
        <w:rPr>
          <w:rFonts w:hint="eastAsia" w:ascii="宋体" w:hAnsi="宋体" w:eastAsia="宋体"/>
          <w:highlight w:val="none"/>
        </w:rPr>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SimSun">
    <w:panose1 w:val="02010600030101010101"/>
  </w:font>
  <w:font w:name="Helvetica">
    <w:panose1 w:val="020B0604020202020204"/>
  </w:font>
  <w:font w:name="Georgia">
    <w:panose1 w:val="02040502050405020303"/>
  </w:font>
  <w:font w:name="仿宋">
    <w:panose1 w:val="02010609060101010101"/>
  </w:font>
  <w:font w:name="等线 Light">
    <w:panose1 w:val="02010600030101010101"/>
  </w:font>
  <w:font w:name="Wingdings">
    <w:panose1 w:val="05000000000000000000"/>
  </w:font>
  <w:font w:name="华文楷体">
    <w:panose1 w:val="02010600040101010101"/>
  </w:font>
  <w:font w:name="Tahoma">
    <w:panose1 w:val="020B0604030504040204"/>
  </w:font>
  <w:font w:name="华文细黑">
    <w:panose1 w:val="02010600040101010101"/>
  </w:font>
  <w:font w:name="Cambria">
    <w:panose1 w:val="02040503050406030204"/>
  </w:font>
  <w:font w:name="Courier New">
    <w:panose1 w:val="02070309020205020404"/>
  </w:font>
  <w:font w:name="微软雅黑">
    <w:panose1 w:val="020B050302020402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ˎ̥">
    <w:panose1 w:val="020B0503020202020204"/>
  </w:font>
  <w:font w:name="楷体_GB2312">
    <w:panose1 w:val="02010609060101010101"/>
  </w:font>
  <w:font w:name="Arial Unicode MS">
    <w:panose1 w:val="020B0604020202020204"/>
  </w:font>
  <w:font w:name="Arial">
    <w:panose1 w:val="020B0604020202020204"/>
  </w:font>
  <w:font w:name="HYDaHeiJ">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905360444"/>
      <w:rPr/>
    </w:sdtPr>
    <w:sdtContent>
      <w:p>
        <w:pPr>
          <w:pStyle w:val="891"/>
          <w:jc w:val="center"/>
        </w:pPr>
        <w:r>
          <w:fldChar w:fldCharType="begin"/>
        </w:r>
        <w:r>
          <w:instrText xml:space="preserve">PAGE   \* MERGEFORMAT</w:instrText>
        </w:r>
        <w:r>
          <w:fldChar w:fldCharType="separate"/>
        </w:r>
        <w:r>
          <w:rPr>
            <w:lang w:val="zh-CN"/>
          </w:rPr>
          <w:t xml:space="preserve">2</w:t>
        </w:r>
        <w:r>
          <w:fldChar w:fldCharType="end"/>
        </w:r>
        <w:r/>
      </w:p>
    </w:sdtContent>
  </w:sdt>
  <w:p>
    <w:pPr>
      <w:pStyle w:val="89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921556161"/>
      <w:rPr/>
    </w:sdtPr>
    <w:sdtContent>
      <w:p>
        <w:pPr>
          <w:pStyle w:val="891"/>
          <w:jc w:val="center"/>
        </w:pPr>
        <w:r>
          <w:fldChar w:fldCharType="begin"/>
        </w:r>
        <w:r>
          <w:instrText xml:space="preserve">PAGE   \* MERGEFORMAT</w:instrText>
        </w:r>
        <w:r>
          <w:fldChar w:fldCharType="separate"/>
        </w:r>
        <w:r>
          <w:rPr>
            <w:lang w:val="zh-CN"/>
          </w:rPr>
          <w:t xml:space="preserve">2</w:t>
        </w:r>
        <w:r>
          <w:fldChar w:fldCharType="end"/>
        </w:r>
        <w:r/>
      </w:p>
    </w:sdtContent>
  </w:sdt>
  <w:p>
    <w:pPr>
      <w:pStyle w:val="89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2"/>
      <w:jc w:val="right"/>
      <w:rPr>
        <w:rFonts w:hint="eastAsia" w:ascii="宋体" w:hAnsi="宋体" w:cs="宋体"/>
        <w:bCs/>
      </w:rPr>
      <w:pBdr>
        <w:bottom w:val="single" w:color="auto" w:sz="4" w:space="0"/>
      </w:pBdr>
    </w:pPr>
    <w:r>
      <w:rPr>
        <w:rFonts w:hint="eastAsia"/>
      </w:rPr>
      <w:t xml:space="preserve">江苏海外</w:t>
    </w:r>
    <w:r>
      <w:t xml:space="preserve">集团国际工程咨询有限公司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2"/>
      <w:jc w:val="right"/>
    </w:pPr>
    <w:r>
      <w:rPr>
        <w:rFonts w:hint="eastAsia"/>
      </w:rPr>
      <w:t xml:space="preserve">江苏海外</w:t>
    </w:r>
    <w:r>
      <w:t xml:space="preserve">集团国际工程咨询有限公司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974"/>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pStyle w:val="1139"/>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8">
    <w:name w:val="Heading 1 Char"/>
    <w:basedOn w:val="863"/>
    <w:link w:val="854"/>
    <w:uiPriority w:val="9"/>
    <w:rPr>
      <w:rFonts w:ascii="Arial" w:hAnsi="Arial" w:eastAsia="Arial" w:cs="Arial"/>
      <w:sz w:val="40"/>
      <w:szCs w:val="40"/>
    </w:rPr>
  </w:style>
  <w:style w:type="character" w:styleId="709">
    <w:name w:val="Heading 2 Char"/>
    <w:basedOn w:val="863"/>
    <w:link w:val="855"/>
    <w:uiPriority w:val="9"/>
    <w:rPr>
      <w:rFonts w:ascii="Arial" w:hAnsi="Arial" w:eastAsia="Arial" w:cs="Arial"/>
      <w:sz w:val="34"/>
    </w:rPr>
  </w:style>
  <w:style w:type="character" w:styleId="710">
    <w:name w:val="Heading 3 Char"/>
    <w:basedOn w:val="863"/>
    <w:link w:val="856"/>
    <w:uiPriority w:val="9"/>
    <w:rPr>
      <w:rFonts w:ascii="Arial" w:hAnsi="Arial" w:eastAsia="Arial" w:cs="Arial"/>
      <w:sz w:val="30"/>
      <w:szCs w:val="30"/>
    </w:rPr>
  </w:style>
  <w:style w:type="character" w:styleId="711">
    <w:name w:val="Heading 4 Char"/>
    <w:basedOn w:val="863"/>
    <w:link w:val="857"/>
    <w:uiPriority w:val="9"/>
    <w:rPr>
      <w:rFonts w:ascii="Arial" w:hAnsi="Arial" w:eastAsia="Arial" w:cs="Arial"/>
      <w:b/>
      <w:bCs/>
      <w:sz w:val="26"/>
      <w:szCs w:val="26"/>
    </w:rPr>
  </w:style>
  <w:style w:type="character" w:styleId="712">
    <w:name w:val="Heading 5 Char"/>
    <w:basedOn w:val="863"/>
    <w:link w:val="858"/>
    <w:uiPriority w:val="9"/>
    <w:rPr>
      <w:rFonts w:ascii="Arial" w:hAnsi="Arial" w:eastAsia="Arial" w:cs="Arial"/>
      <w:b/>
      <w:bCs/>
      <w:sz w:val="24"/>
      <w:szCs w:val="24"/>
    </w:rPr>
  </w:style>
  <w:style w:type="character" w:styleId="713">
    <w:name w:val="Heading 6 Char"/>
    <w:basedOn w:val="863"/>
    <w:link w:val="859"/>
    <w:uiPriority w:val="9"/>
    <w:rPr>
      <w:rFonts w:ascii="Arial" w:hAnsi="Arial" w:eastAsia="Arial" w:cs="Arial"/>
      <w:b/>
      <w:bCs/>
      <w:sz w:val="22"/>
      <w:szCs w:val="22"/>
    </w:rPr>
  </w:style>
  <w:style w:type="character" w:styleId="714">
    <w:name w:val="Heading 7 Char"/>
    <w:basedOn w:val="863"/>
    <w:link w:val="860"/>
    <w:uiPriority w:val="9"/>
    <w:rPr>
      <w:rFonts w:ascii="Arial" w:hAnsi="Arial" w:eastAsia="Arial" w:cs="Arial"/>
      <w:b/>
      <w:bCs/>
      <w:i/>
      <w:iCs/>
      <w:sz w:val="22"/>
      <w:szCs w:val="22"/>
    </w:rPr>
  </w:style>
  <w:style w:type="character" w:styleId="715">
    <w:name w:val="Heading 8 Char"/>
    <w:basedOn w:val="863"/>
    <w:link w:val="861"/>
    <w:uiPriority w:val="9"/>
    <w:rPr>
      <w:rFonts w:ascii="Arial" w:hAnsi="Arial" w:eastAsia="Arial" w:cs="Arial"/>
      <w:i/>
      <w:iCs/>
      <w:sz w:val="22"/>
      <w:szCs w:val="22"/>
    </w:rPr>
  </w:style>
  <w:style w:type="character" w:styleId="716">
    <w:name w:val="Heading 9 Char"/>
    <w:basedOn w:val="863"/>
    <w:link w:val="862"/>
    <w:uiPriority w:val="9"/>
    <w:rPr>
      <w:rFonts w:ascii="Arial" w:hAnsi="Arial" w:eastAsia="Arial" w:cs="Arial"/>
      <w:i/>
      <w:iCs/>
      <w:sz w:val="21"/>
      <w:szCs w:val="21"/>
    </w:rPr>
  </w:style>
  <w:style w:type="character" w:styleId="717">
    <w:name w:val="Title Char"/>
    <w:basedOn w:val="863"/>
    <w:link w:val="911"/>
    <w:uiPriority w:val="10"/>
    <w:rPr>
      <w:sz w:val="48"/>
      <w:szCs w:val="48"/>
    </w:rPr>
  </w:style>
  <w:style w:type="character" w:styleId="718">
    <w:name w:val="Subtitle Char"/>
    <w:basedOn w:val="863"/>
    <w:link w:val="898"/>
    <w:uiPriority w:val="11"/>
    <w:rPr>
      <w:sz w:val="24"/>
      <w:szCs w:val="24"/>
    </w:rPr>
  </w:style>
  <w:style w:type="character" w:styleId="719">
    <w:name w:val="Quote Char"/>
    <w:link w:val="1004"/>
    <w:uiPriority w:val="29"/>
    <w:rPr>
      <w:i/>
    </w:rPr>
  </w:style>
  <w:style w:type="character" w:styleId="720">
    <w:name w:val="Intense Quote Char"/>
    <w:link w:val="1153"/>
    <w:uiPriority w:val="30"/>
    <w:rPr>
      <w:i/>
    </w:rPr>
  </w:style>
  <w:style w:type="character" w:styleId="721">
    <w:name w:val="Header Char"/>
    <w:basedOn w:val="863"/>
    <w:link w:val="892"/>
    <w:uiPriority w:val="99"/>
  </w:style>
  <w:style w:type="character" w:styleId="722">
    <w:name w:val="Footer Char"/>
    <w:basedOn w:val="863"/>
    <w:link w:val="891"/>
    <w:uiPriority w:val="99"/>
  </w:style>
  <w:style w:type="paragraph" w:styleId="723">
    <w:name w:val="Caption"/>
    <w:basedOn w:val="853"/>
    <w:next w:val="853"/>
    <w:uiPriority w:val="35"/>
    <w:semiHidden/>
    <w:unhideWhenUsed/>
    <w:qFormat/>
    <w:pPr>
      <w:spacing w:line="276" w:lineRule="auto"/>
    </w:pPr>
    <w:rPr>
      <w:b/>
      <w:bCs/>
      <w:color w:val="4f81bd" w:themeColor="accent1"/>
      <w:sz w:val="18"/>
      <w:szCs w:val="18"/>
    </w:rPr>
  </w:style>
  <w:style w:type="character" w:styleId="724">
    <w:name w:val="Caption Char"/>
    <w:basedOn w:val="723"/>
    <w:link w:val="891"/>
    <w:uiPriority w:val="99"/>
  </w:style>
  <w:style w:type="table" w:styleId="725">
    <w:name w:val="Table Grid Light"/>
    <w:basedOn w:val="86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6">
    <w:name w:val="Plain Table 1"/>
    <w:basedOn w:val="86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7">
    <w:name w:val="Plain Table 2"/>
    <w:basedOn w:val="86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8">
    <w:name w:val="Plain Table 3"/>
    <w:basedOn w:val="86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9">
    <w:name w:val="Plain Table 4"/>
    <w:basedOn w:val="86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0">
    <w:name w:val="Plain Table 5"/>
    <w:basedOn w:val="86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1">
    <w:name w:val="Grid Table 1 Light"/>
    <w:basedOn w:val="86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2">
    <w:name w:val="Grid Table 1 Light - Accent 1"/>
    <w:basedOn w:val="86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3">
    <w:name w:val="Grid Table 1 Light - Accent 2"/>
    <w:basedOn w:val="86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4">
    <w:name w:val="Grid Table 1 Light - Accent 3"/>
    <w:basedOn w:val="86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5">
    <w:name w:val="Grid Table 1 Light - Accent 4"/>
    <w:basedOn w:val="86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6">
    <w:name w:val="Grid Table 1 Light - Accent 5"/>
    <w:basedOn w:val="86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7">
    <w:name w:val="Grid Table 1 Light - Accent 6"/>
    <w:basedOn w:val="86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8">
    <w:name w:val="Grid Table 2"/>
    <w:basedOn w:val="86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9">
    <w:name w:val="Grid Table 2 - Accent 1"/>
    <w:basedOn w:val="86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0">
    <w:name w:val="Grid Table 2 - Accent 2"/>
    <w:basedOn w:val="86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1">
    <w:name w:val="Grid Table 2 - Accent 3"/>
    <w:basedOn w:val="86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2">
    <w:name w:val="Grid Table 2 - Accent 4"/>
    <w:basedOn w:val="86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3">
    <w:name w:val="Grid Table 2 - Accent 5"/>
    <w:basedOn w:val="86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4">
    <w:name w:val="Grid Table 2 - Accent 6"/>
    <w:basedOn w:val="86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5">
    <w:name w:val="Grid Table 3"/>
    <w:basedOn w:val="86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6">
    <w:name w:val="Grid Table 3 - Accent 1"/>
    <w:basedOn w:val="86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2"/>
    <w:basedOn w:val="86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3"/>
    <w:basedOn w:val="86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4"/>
    <w:basedOn w:val="86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5"/>
    <w:basedOn w:val="86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6"/>
    <w:basedOn w:val="86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4"/>
    <w:basedOn w:val="86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3">
    <w:name w:val="Grid Table 4 - Accent 1"/>
    <w:basedOn w:val="86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4">
    <w:name w:val="Grid Table 4 - Accent 2"/>
    <w:basedOn w:val="86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5">
    <w:name w:val="Grid Table 4 - Accent 3"/>
    <w:basedOn w:val="86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6">
    <w:name w:val="Grid Table 4 - Accent 4"/>
    <w:basedOn w:val="86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7">
    <w:name w:val="Grid Table 4 - Accent 5"/>
    <w:basedOn w:val="86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8">
    <w:name w:val="Grid Table 4 - Accent 6"/>
    <w:basedOn w:val="86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9">
    <w:name w:val="Grid Table 5 Dark"/>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0">
    <w:name w:val="Grid Table 5 Dark- Accent 1"/>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761">
    <w:name w:val="Grid Table 5 Dark - Accent 2"/>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62">
    <w:name w:val="Grid Table 5 Dark - Accent 3"/>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63">
    <w:name w:val="Grid Table 5 Dark- Accent 4"/>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64">
    <w:name w:val="Grid Table 5 Dark - Accent 5"/>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765">
    <w:name w:val="Grid Table 5 Dark - Accent 6"/>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66">
    <w:name w:val="Grid Table 6 Colorful"/>
    <w:basedOn w:val="86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7">
    <w:name w:val="Grid Table 6 Colorful - Accent 1"/>
    <w:basedOn w:val="86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768">
    <w:name w:val="Grid Table 6 Colorful - Accent 2"/>
    <w:basedOn w:val="86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69">
    <w:name w:val="Grid Table 6 Colorful - Accent 3"/>
    <w:basedOn w:val="86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70">
    <w:name w:val="Grid Table 6 Colorful - Accent 4"/>
    <w:basedOn w:val="86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71">
    <w:name w:val="Grid Table 6 Colorful - Accent 5"/>
    <w:basedOn w:val="86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772">
    <w:name w:val="Grid Table 6 Colorful - Accent 6"/>
    <w:basedOn w:val="86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773">
    <w:name w:val="Grid Table 7 Colorful"/>
    <w:basedOn w:val="86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4">
    <w:name w:val="Grid Table 7 Colorful - Accent 1"/>
    <w:basedOn w:val="86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5">
    <w:name w:val="Grid Table 7 Colorful - Accent 2"/>
    <w:basedOn w:val="86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6">
    <w:name w:val="Grid Table 7 Colorful - Accent 3"/>
    <w:basedOn w:val="86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7">
    <w:name w:val="Grid Table 7 Colorful - Accent 4"/>
    <w:basedOn w:val="86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8">
    <w:name w:val="Grid Table 7 Colorful - Accent 5"/>
    <w:basedOn w:val="86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9">
    <w:name w:val="Grid Table 7 Colorful - Accent 6"/>
    <w:basedOn w:val="86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0">
    <w:name w:val="List Table 1 Light"/>
    <w:basedOn w:val="86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1">
    <w:name w:val="List Table 1 Light - Accent 1"/>
    <w:basedOn w:val="864"/>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2">
    <w:name w:val="List Table 1 Light - Accent 2"/>
    <w:basedOn w:val="864"/>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3">
    <w:name w:val="List Table 1 Light - Accent 3"/>
    <w:basedOn w:val="864"/>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4">
    <w:name w:val="List Table 1 Light - Accent 4"/>
    <w:basedOn w:val="864"/>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5">
    <w:name w:val="List Table 1 Light - Accent 5"/>
    <w:basedOn w:val="864"/>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6">
    <w:name w:val="List Table 1 Light - Accent 6"/>
    <w:basedOn w:val="864"/>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7">
    <w:name w:val="List Table 2"/>
    <w:basedOn w:val="86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8">
    <w:name w:val="List Table 2 - Accent 1"/>
    <w:basedOn w:val="86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9">
    <w:name w:val="List Table 2 - Accent 2"/>
    <w:basedOn w:val="86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0">
    <w:name w:val="List Table 2 - Accent 3"/>
    <w:basedOn w:val="86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1">
    <w:name w:val="List Table 2 - Accent 4"/>
    <w:basedOn w:val="86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2">
    <w:name w:val="List Table 2 - Accent 5"/>
    <w:basedOn w:val="86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3">
    <w:name w:val="List Table 2 - Accent 6"/>
    <w:basedOn w:val="86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4">
    <w:name w:val="List Table 3"/>
    <w:basedOn w:val="86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5">
    <w:name w:val="List Table 3 - Accent 1"/>
    <w:basedOn w:val="86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796">
    <w:name w:val="List Table 3 - Accent 2"/>
    <w:basedOn w:val="86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97">
    <w:name w:val="List Table 3 - Accent 3"/>
    <w:basedOn w:val="86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98">
    <w:name w:val="List Table 3 - Accent 4"/>
    <w:basedOn w:val="86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99">
    <w:name w:val="List Table 3 - Accent 5"/>
    <w:basedOn w:val="86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800">
    <w:name w:val="List Table 3 - Accent 6"/>
    <w:basedOn w:val="86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01">
    <w:name w:val="List Table 4"/>
    <w:basedOn w:val="86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2">
    <w:name w:val="List Table 4 - Accent 1"/>
    <w:basedOn w:val="86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03">
    <w:name w:val="List Table 4 - Accent 2"/>
    <w:basedOn w:val="86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04">
    <w:name w:val="List Table 4 - Accent 3"/>
    <w:basedOn w:val="86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05">
    <w:name w:val="List Table 4 - Accent 4"/>
    <w:basedOn w:val="86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06">
    <w:name w:val="List Table 4 - Accent 5"/>
    <w:basedOn w:val="86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807">
    <w:name w:val="List Table 4 - Accent 6"/>
    <w:basedOn w:val="86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08">
    <w:name w:val="List Table 5 Dark"/>
    <w:basedOn w:val="86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9">
    <w:name w:val="List Table 5 Dark - Accent 1"/>
    <w:basedOn w:val="86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2"/>
    <w:basedOn w:val="86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3"/>
    <w:basedOn w:val="86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4"/>
    <w:basedOn w:val="86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5"/>
    <w:basedOn w:val="86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6"/>
    <w:basedOn w:val="86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6 Colorful"/>
    <w:basedOn w:val="86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6">
    <w:name w:val="List Table 6 Colorful - Accent 1"/>
    <w:basedOn w:val="86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817">
    <w:name w:val="List Table 6 Colorful - Accent 2"/>
    <w:basedOn w:val="86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18">
    <w:name w:val="List Table 6 Colorful - Accent 3"/>
    <w:basedOn w:val="86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19">
    <w:name w:val="List Table 6 Colorful - Accent 4"/>
    <w:basedOn w:val="86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20">
    <w:name w:val="List Table 6 Colorful - Accent 5"/>
    <w:basedOn w:val="86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821">
    <w:name w:val="List Table 6 Colorful - Accent 6"/>
    <w:basedOn w:val="86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22">
    <w:name w:val="List Table 7 Colorful"/>
    <w:basedOn w:val="86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3">
    <w:name w:val="List Table 7 Colorful - Accent 1"/>
    <w:basedOn w:val="86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824">
    <w:name w:val="List Table 7 Colorful - Accent 2"/>
    <w:basedOn w:val="86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25">
    <w:name w:val="List Table 7 Colorful - Accent 3"/>
    <w:basedOn w:val="86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26">
    <w:name w:val="List Table 7 Colorful - Accent 4"/>
    <w:basedOn w:val="86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27">
    <w:name w:val="List Table 7 Colorful - Accent 5"/>
    <w:basedOn w:val="86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828">
    <w:name w:val="List Table 7 Colorful - Accent 6"/>
    <w:basedOn w:val="86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29">
    <w:name w:val="Lined - Accent"/>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0">
    <w:name w:val="Lined - Accent 1"/>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31">
    <w:name w:val="Lined - Accent 2"/>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32">
    <w:name w:val="Lined - Accent 3"/>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33">
    <w:name w:val="Lined - Accent 4"/>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34">
    <w:name w:val="Lined - Accent 5"/>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35">
    <w:name w:val="Lined - Accent 6"/>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36">
    <w:name w:val="Bordered &amp; Lined - Accent"/>
    <w:basedOn w:val="86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7">
    <w:name w:val="Bordered &amp; Lined - Accent 1"/>
    <w:basedOn w:val="86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38">
    <w:name w:val="Bordered &amp; Lined - Accent 2"/>
    <w:basedOn w:val="86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39">
    <w:name w:val="Bordered &amp; Lined - Accent 3"/>
    <w:basedOn w:val="86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40">
    <w:name w:val="Bordered &amp; Lined - Accent 4"/>
    <w:basedOn w:val="86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41">
    <w:name w:val="Bordered &amp; Lined - Accent 5"/>
    <w:basedOn w:val="86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42">
    <w:name w:val="Bordered &amp; Lined - Accent 6"/>
    <w:basedOn w:val="86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43">
    <w:name w:val="Bordered"/>
    <w:basedOn w:val="86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4">
    <w:name w:val="Bordered - Accent 1"/>
    <w:basedOn w:val="86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5">
    <w:name w:val="Bordered - Accent 2"/>
    <w:basedOn w:val="86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6">
    <w:name w:val="Bordered - Accent 3"/>
    <w:basedOn w:val="86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7">
    <w:name w:val="Bordered - Accent 4"/>
    <w:basedOn w:val="86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8">
    <w:name w:val="Bordered - Accent 5"/>
    <w:basedOn w:val="86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9">
    <w:name w:val="Bordered - Accent 6"/>
    <w:basedOn w:val="86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0">
    <w:name w:val="Footnote Text Char"/>
    <w:link w:val="899"/>
    <w:uiPriority w:val="99"/>
    <w:rPr>
      <w:sz w:val="18"/>
    </w:rPr>
  </w:style>
  <w:style w:type="character" w:styleId="851">
    <w:name w:val="Endnote Text Char"/>
    <w:link w:val="889"/>
    <w:uiPriority w:val="99"/>
    <w:rPr>
      <w:sz w:val="20"/>
    </w:rPr>
  </w:style>
  <w:style w:type="paragraph" w:styleId="852">
    <w:name w:val="TOC Heading"/>
    <w:uiPriority w:val="39"/>
    <w:unhideWhenUsed/>
  </w:style>
  <w:style w:type="paragraph" w:styleId="853" w:default="1">
    <w:name w:val="Normal"/>
    <w:uiPriority w:val="0"/>
    <w:qFormat/>
    <w:pPr>
      <w:jc w:val="both"/>
      <w:widowControl w:val="off"/>
    </w:pPr>
    <w:rPr>
      <w:rFonts w:ascii="宋体" w:hAnsi="Times New Roman" w:eastAsia="宋体" w:cs="Times New Roman"/>
      <w:b/>
      <w:position w:val="-10"/>
      <w:sz w:val="24"/>
      <w:lang w:val="en-US" w:eastAsia="zh-CN" w:bidi="ar-SA"/>
    </w:rPr>
  </w:style>
  <w:style w:type="paragraph" w:styleId="854">
    <w:name w:val="Heading 1"/>
    <w:basedOn w:val="853"/>
    <w:next w:val="853"/>
    <w:link w:val="926"/>
    <w:uiPriority w:val="0"/>
    <w:qFormat/>
    <w:pPr>
      <w:jc w:val="center"/>
      <w:keepNext/>
      <w:outlineLvl w:val="0"/>
    </w:pPr>
    <w:rPr>
      <w:rFonts w:ascii="楷体_GB2312" w:eastAsia="楷体_GB2312"/>
      <w:b w:val="0"/>
      <w:position w:val="0"/>
      <w:sz w:val="28"/>
      <w:szCs w:val="28"/>
    </w:rPr>
  </w:style>
  <w:style w:type="paragraph" w:styleId="855">
    <w:name w:val="Heading 2"/>
    <w:basedOn w:val="853"/>
    <w:next w:val="865"/>
    <w:link w:val="930"/>
    <w:uiPriority w:val="0"/>
    <w:qFormat/>
    <w:pPr>
      <w:jc w:val="center"/>
      <w:keepLines/>
      <w:keepNext/>
      <w:spacing w:before="260" w:after="260" w:line="416" w:lineRule="auto"/>
      <w:outlineLvl w:val="1"/>
    </w:pPr>
    <w:rPr>
      <w:rFonts w:ascii="Arial" w:hAnsi="Arial" w:eastAsia="幼圆"/>
      <w:b w:val="0"/>
      <w:bCs/>
      <w:sz w:val="44"/>
      <w:szCs w:val="44"/>
    </w:rPr>
  </w:style>
  <w:style w:type="paragraph" w:styleId="856">
    <w:name w:val="Heading 3"/>
    <w:basedOn w:val="853"/>
    <w:next w:val="865"/>
    <w:link w:val="931"/>
    <w:uiPriority w:val="0"/>
    <w:qFormat/>
    <w:pPr>
      <w:keepLines/>
      <w:keepNext/>
      <w:spacing w:before="260" w:after="260" w:line="416" w:lineRule="auto"/>
      <w:outlineLvl w:val="2"/>
    </w:pPr>
    <w:rPr>
      <w:rFonts w:ascii="Times New Roman"/>
      <w:b w:val="0"/>
      <w:bCs/>
      <w:sz w:val="32"/>
      <w:szCs w:val="32"/>
    </w:rPr>
  </w:style>
  <w:style w:type="paragraph" w:styleId="857">
    <w:name w:val="Heading 4"/>
    <w:basedOn w:val="853"/>
    <w:next w:val="865"/>
    <w:link w:val="932"/>
    <w:uiPriority w:val="0"/>
    <w:qFormat/>
    <w:pPr>
      <w:keepLines/>
      <w:keepNext/>
      <w:spacing w:before="280" w:after="290" w:line="376" w:lineRule="auto"/>
      <w:outlineLvl w:val="3"/>
    </w:pPr>
    <w:rPr>
      <w:rFonts w:ascii="Arial" w:hAnsi="Arial" w:eastAsia="黑体"/>
      <w:b w:val="0"/>
      <w:bCs/>
      <w:sz w:val="28"/>
      <w:szCs w:val="28"/>
    </w:rPr>
  </w:style>
  <w:style w:type="paragraph" w:styleId="858">
    <w:name w:val="Heading 5"/>
    <w:basedOn w:val="853"/>
    <w:next w:val="865"/>
    <w:link w:val="933"/>
    <w:uiPriority w:val="0"/>
    <w:qFormat/>
    <w:pPr>
      <w:keepNext/>
      <w:spacing w:before="156" w:after="156"/>
      <w:outlineLvl w:val="4"/>
    </w:pPr>
    <w:rPr>
      <w:rFonts w:ascii="黑体" w:eastAsia="黑体"/>
      <w:color w:val="000000"/>
      <w:position w:val="0"/>
      <w:sz w:val="28"/>
    </w:rPr>
  </w:style>
  <w:style w:type="paragraph" w:styleId="859">
    <w:name w:val="Heading 6"/>
    <w:basedOn w:val="853"/>
    <w:next w:val="853"/>
    <w:link w:val="934"/>
    <w:uiPriority w:val="0"/>
    <w:qFormat/>
    <w:pPr>
      <w:keepLines/>
      <w:keepNext/>
      <w:spacing w:before="240" w:after="64" w:line="320" w:lineRule="auto"/>
      <w:outlineLvl w:val="5"/>
    </w:pPr>
    <w:rPr>
      <w:rFonts w:ascii="Arial" w:hAnsi="Arial" w:eastAsia="黑体"/>
      <w:bCs/>
      <w:position w:val="0"/>
      <w:szCs w:val="24"/>
    </w:rPr>
  </w:style>
  <w:style w:type="paragraph" w:styleId="860">
    <w:name w:val="Heading 7"/>
    <w:basedOn w:val="853"/>
    <w:next w:val="853"/>
    <w:link w:val="935"/>
    <w:uiPriority w:val="0"/>
    <w:qFormat/>
    <w:pPr>
      <w:keepLines/>
      <w:keepNext/>
      <w:spacing w:before="240" w:after="64" w:line="320" w:lineRule="auto"/>
      <w:outlineLvl w:val="6"/>
    </w:pPr>
    <w:rPr>
      <w:rFonts w:ascii="Times New Roman"/>
      <w:bCs/>
      <w:position w:val="0"/>
      <w:szCs w:val="24"/>
    </w:rPr>
  </w:style>
  <w:style w:type="paragraph" w:styleId="861">
    <w:name w:val="Heading 8"/>
    <w:basedOn w:val="853"/>
    <w:next w:val="853"/>
    <w:link w:val="936"/>
    <w:uiPriority w:val="0"/>
    <w:qFormat/>
    <w:pPr>
      <w:keepLines/>
      <w:keepNext/>
      <w:spacing w:before="240" w:after="64" w:line="320" w:lineRule="auto"/>
      <w:outlineLvl w:val="7"/>
    </w:pPr>
    <w:rPr>
      <w:rFonts w:ascii="Arial" w:hAnsi="Arial" w:eastAsia="黑体"/>
      <w:b w:val="0"/>
      <w:position w:val="0"/>
      <w:szCs w:val="24"/>
    </w:rPr>
  </w:style>
  <w:style w:type="paragraph" w:styleId="862">
    <w:name w:val="Heading 9"/>
    <w:basedOn w:val="853"/>
    <w:next w:val="853"/>
    <w:link w:val="937"/>
    <w:uiPriority w:val="0"/>
    <w:qFormat/>
    <w:pPr>
      <w:keepLines/>
      <w:keepNext/>
      <w:spacing w:before="240" w:after="64" w:line="320" w:lineRule="auto"/>
      <w:outlineLvl w:val="8"/>
    </w:pPr>
    <w:rPr>
      <w:rFonts w:ascii="Arial" w:hAnsi="Arial" w:eastAsia="黑体"/>
      <w:b w:val="0"/>
      <w:position w:val="0"/>
      <w:sz w:val="21"/>
      <w:szCs w:val="21"/>
    </w:rPr>
  </w:style>
  <w:style w:type="character" w:styleId="863" w:default="1">
    <w:name w:val="Default Paragraph Font"/>
    <w:uiPriority w:val="1"/>
    <w:semiHidden/>
    <w:unhideWhenUsed/>
    <w:qFormat/>
  </w:style>
  <w:style w:type="table" w:styleId="864" w:default="1">
    <w:name w:val="Normal Table"/>
    <w:uiPriority w:val="99"/>
    <w:semiHidden/>
    <w:unhideWhenUsed/>
    <w:qFormat/>
    <w:tblPr>
      <w:tblCellMar>
        <w:left w:w="108" w:type="dxa"/>
        <w:top w:w="0" w:type="dxa"/>
        <w:right w:w="108" w:type="dxa"/>
        <w:bottom w:w="0" w:type="dxa"/>
      </w:tblCellMar>
    </w:tblPr>
  </w:style>
  <w:style w:type="paragraph" w:styleId="865">
    <w:name w:val="Normal Indent"/>
    <w:basedOn w:val="853"/>
    <w:link w:val="1296"/>
    <w:uiPriority w:val="99"/>
    <w:qFormat/>
    <w:pPr>
      <w:ind w:firstLine="420"/>
    </w:pPr>
    <w:rPr>
      <w:rFonts w:ascii="Times New Roman"/>
    </w:rPr>
  </w:style>
  <w:style w:type="paragraph" w:styleId="866">
    <w:name w:val="List 3"/>
    <w:basedOn w:val="853"/>
    <w:uiPriority w:val="0"/>
    <w:qFormat/>
    <w:pPr>
      <w:ind w:left="1260" w:hanging="420"/>
    </w:pPr>
    <w:rPr>
      <w:rFonts w:ascii="Calibri" w:hAnsi="Calibri" w:eastAsia="Calibri" w:cs="宋体"/>
      <w:b w:val="0"/>
      <w:position w:val="0"/>
      <w:sz w:val="20"/>
      <w:lang w:val="zh-CN"/>
    </w:rPr>
  </w:style>
  <w:style w:type="paragraph" w:styleId="867">
    <w:name w:val="toc 7"/>
    <w:basedOn w:val="853"/>
    <w:next w:val="853"/>
    <w:uiPriority w:val="0"/>
    <w:qFormat/>
    <w:pPr>
      <w:ind w:left="1260"/>
      <w:jc w:val="left"/>
    </w:pPr>
    <w:rPr>
      <w:rFonts w:ascii="Calibri" w:hAnsi="Calibri" w:eastAsia="Calibri" w:cs="宋体"/>
      <w:b w:val="0"/>
      <w:position w:val="0"/>
      <w:sz w:val="18"/>
      <w:lang w:val="zh-CN"/>
    </w:rPr>
  </w:style>
  <w:style w:type="paragraph" w:styleId="868">
    <w:name w:val="List Number 2"/>
    <w:basedOn w:val="853"/>
    <w:uiPriority w:val="0"/>
    <w:qFormat/>
    <w:pPr>
      <w:ind w:left="1440" w:hanging="1440"/>
      <w:spacing w:line="360" w:lineRule="auto"/>
      <w:tabs>
        <w:tab w:val="left" w:pos="1440" w:leader="none"/>
      </w:tabs>
    </w:pPr>
    <w:rPr>
      <w:rFonts w:ascii="Calibri" w:hAnsi="Calibri" w:eastAsia="Calibri" w:cs="宋体"/>
      <w:b w:val="0"/>
      <w:position w:val="0"/>
      <w:szCs w:val="24"/>
      <w:lang w:val="zh-CN"/>
    </w:rPr>
  </w:style>
  <w:style w:type="paragraph" w:styleId="869">
    <w:name w:val="index 8"/>
    <w:basedOn w:val="853"/>
    <w:next w:val="853"/>
    <w:uiPriority w:val="0"/>
    <w:qFormat/>
    <w:pPr>
      <w:ind w:left="2940"/>
    </w:pPr>
    <w:rPr>
      <w:rFonts w:ascii="Calibri" w:hAnsi="Calibri" w:eastAsia="Calibri" w:cs="宋体"/>
      <w:b w:val="0"/>
      <w:position w:val="0"/>
      <w:sz w:val="20"/>
      <w:lang w:val="zh-CN"/>
    </w:rPr>
  </w:style>
  <w:style w:type="paragraph" w:styleId="870">
    <w:name w:val="List Number"/>
    <w:basedOn w:val="853"/>
    <w:uiPriority w:val="0"/>
    <w:qFormat/>
    <w:pPr>
      <w:ind w:left="2952" w:hanging="432"/>
      <w:tabs>
        <w:tab w:val="left" w:pos="2952" w:leader="none"/>
      </w:tabs>
    </w:pPr>
    <w:rPr>
      <w:rFonts w:ascii="Calibri" w:hAnsi="Calibri" w:eastAsia="Calibri" w:cs="宋体"/>
      <w:b w:val="0"/>
      <w:position w:val="0"/>
      <w:sz w:val="20"/>
      <w:szCs w:val="24"/>
      <w:lang w:val="zh-CN"/>
    </w:rPr>
  </w:style>
  <w:style w:type="paragraph" w:styleId="871">
    <w:name w:val="index 5"/>
    <w:basedOn w:val="853"/>
    <w:next w:val="853"/>
    <w:uiPriority w:val="0"/>
    <w:qFormat/>
    <w:pPr>
      <w:ind w:left="1680"/>
    </w:pPr>
    <w:rPr>
      <w:rFonts w:ascii="Calibri" w:hAnsi="Calibri" w:eastAsia="Calibri" w:cs="宋体"/>
      <w:b w:val="0"/>
      <w:position w:val="0"/>
      <w:sz w:val="20"/>
      <w:lang w:val="zh-CN"/>
    </w:rPr>
  </w:style>
  <w:style w:type="paragraph" w:styleId="872">
    <w:name w:val="List Bullet"/>
    <w:basedOn w:val="853"/>
    <w:uiPriority w:val="0"/>
    <w:qFormat/>
    <w:pPr>
      <w:ind w:left="360" w:hanging="360"/>
      <w:tabs>
        <w:tab w:val="left" w:pos="360" w:leader="none"/>
      </w:tabs>
    </w:pPr>
    <w:rPr>
      <w:rFonts w:ascii="Times New Roman"/>
      <w:szCs w:val="24"/>
    </w:rPr>
  </w:style>
  <w:style w:type="paragraph" w:styleId="873">
    <w:name w:val="Document Map"/>
    <w:basedOn w:val="853"/>
    <w:link w:val="938"/>
    <w:uiPriority w:val="0"/>
    <w:qFormat/>
    <w:pPr>
      <w:shd w:val="clear" w:color="auto" w:fill="000080"/>
    </w:pPr>
    <w:rPr>
      <w:rFonts w:ascii="Times New Roman"/>
    </w:rPr>
  </w:style>
  <w:style w:type="paragraph" w:styleId="874">
    <w:name w:val="annotation text"/>
    <w:basedOn w:val="853"/>
    <w:link w:val="939"/>
    <w:uiPriority w:val="99"/>
    <w:qFormat/>
    <w:pPr>
      <w:jc w:val="left"/>
    </w:pPr>
    <w:rPr>
      <w:rFonts w:ascii="Times New Roman" w:eastAsia="仿宋_GB2312"/>
      <w:b w:val="0"/>
      <w:position w:val="0"/>
    </w:rPr>
  </w:style>
  <w:style w:type="paragraph" w:styleId="875">
    <w:name w:val="index 6"/>
    <w:basedOn w:val="853"/>
    <w:next w:val="853"/>
    <w:uiPriority w:val="0"/>
    <w:qFormat/>
    <w:pPr>
      <w:ind w:left="2100"/>
    </w:pPr>
    <w:rPr>
      <w:rFonts w:ascii="Calibri" w:hAnsi="Calibri" w:eastAsia="Calibri" w:cs="宋体"/>
      <w:b w:val="0"/>
      <w:position w:val="0"/>
      <w:sz w:val="20"/>
      <w:lang w:val="zh-CN"/>
    </w:rPr>
  </w:style>
  <w:style w:type="paragraph" w:styleId="876">
    <w:name w:val="Salutation"/>
    <w:basedOn w:val="853"/>
    <w:next w:val="853"/>
    <w:link w:val="940"/>
    <w:uiPriority w:val="0"/>
    <w:qFormat/>
    <w:rPr>
      <w:rFonts w:ascii="仿宋_GB2312" w:hAnsi="Calibri" w:eastAsia="仿宋_GB2312"/>
      <w:b w:val="0"/>
      <w:position w:val="0"/>
      <w:sz w:val="28"/>
      <w:lang w:val="zh-CN"/>
    </w:rPr>
  </w:style>
  <w:style w:type="paragraph" w:styleId="877">
    <w:name w:val="Body Text 3"/>
    <w:basedOn w:val="853"/>
    <w:link w:val="941"/>
    <w:uiPriority w:val="0"/>
    <w:qFormat/>
    <w:rPr>
      <w:rFonts w:ascii="仿宋_GB2312" w:hAnsi="Arial" w:eastAsia="仿宋_GB2312"/>
      <w:b w:val="0"/>
      <w:position w:val="0"/>
      <w:sz w:val="32"/>
      <w:lang w:val="zh-CN"/>
    </w:rPr>
  </w:style>
  <w:style w:type="paragraph" w:styleId="878">
    <w:name w:val="Body Text"/>
    <w:basedOn w:val="853"/>
    <w:next w:val="853"/>
    <w:link w:val="929"/>
    <w:uiPriority w:val="0"/>
    <w:qFormat/>
    <w:rPr>
      <w:rFonts w:ascii="楷体_GB2312" w:hAnsi="Arial" w:eastAsia="楷体_GB2312"/>
      <w:sz w:val="28"/>
      <w:szCs w:val="28"/>
    </w:rPr>
  </w:style>
  <w:style w:type="paragraph" w:styleId="879">
    <w:name w:val="Body Text Indent"/>
    <w:basedOn w:val="853"/>
    <w:link w:val="942"/>
    <w:uiPriority w:val="0"/>
    <w:qFormat/>
    <w:pPr>
      <w:ind w:left="420"/>
      <w:spacing w:after="120"/>
    </w:pPr>
    <w:rPr>
      <w:rFonts w:ascii="Times New Roman"/>
    </w:rPr>
  </w:style>
  <w:style w:type="paragraph" w:styleId="880">
    <w:name w:val="Block Text"/>
    <w:basedOn w:val="853"/>
    <w:uiPriority w:val="0"/>
    <w:qFormat/>
    <w:pPr>
      <w:ind w:left="735" w:right="-332" w:hanging="46"/>
      <w:spacing w:line="360" w:lineRule="auto"/>
    </w:pPr>
    <w:rPr>
      <w:b w:val="0"/>
      <w:bCs/>
      <w:color w:val="000000"/>
      <w:position w:val="0"/>
    </w:rPr>
  </w:style>
  <w:style w:type="paragraph" w:styleId="881">
    <w:name w:val="index 4"/>
    <w:basedOn w:val="853"/>
    <w:next w:val="853"/>
    <w:uiPriority w:val="99"/>
    <w:unhideWhenUsed/>
    <w:qFormat/>
    <w:pPr>
      <w:ind w:left="600"/>
    </w:pPr>
  </w:style>
  <w:style w:type="paragraph" w:styleId="882">
    <w:name w:val="toc 5"/>
    <w:basedOn w:val="853"/>
    <w:next w:val="853"/>
    <w:uiPriority w:val="0"/>
    <w:qFormat/>
    <w:pPr>
      <w:ind w:left="840"/>
      <w:jc w:val="left"/>
    </w:pPr>
    <w:rPr>
      <w:rFonts w:ascii="Calibri" w:hAnsi="Calibri" w:eastAsia="Calibri" w:cs="宋体"/>
      <w:b w:val="0"/>
      <w:position w:val="0"/>
      <w:sz w:val="18"/>
      <w:lang w:val="zh-CN"/>
    </w:rPr>
  </w:style>
  <w:style w:type="paragraph" w:styleId="883">
    <w:name w:val="toc 3"/>
    <w:basedOn w:val="853"/>
    <w:next w:val="853"/>
    <w:uiPriority w:val="0"/>
    <w:qFormat/>
    <w:pPr>
      <w:ind w:left="840"/>
    </w:pPr>
    <w:rPr>
      <w:rFonts w:ascii="Times New Roman"/>
    </w:rPr>
  </w:style>
  <w:style w:type="paragraph" w:styleId="884">
    <w:name w:val="Plain Text"/>
    <w:basedOn w:val="853"/>
    <w:link w:val="943"/>
    <w:uiPriority w:val="0"/>
    <w:qFormat/>
    <w:rPr>
      <w:rFonts w:hAnsi="Courier New" w:cs="Courier New"/>
      <w:b w:val="0"/>
      <w:position w:val="0"/>
      <w:sz w:val="21"/>
      <w:szCs w:val="21"/>
    </w:rPr>
  </w:style>
  <w:style w:type="paragraph" w:styleId="885">
    <w:name w:val="toc 8"/>
    <w:basedOn w:val="853"/>
    <w:next w:val="853"/>
    <w:uiPriority w:val="0"/>
    <w:qFormat/>
    <w:pPr>
      <w:ind w:left="1470"/>
      <w:jc w:val="left"/>
    </w:pPr>
    <w:rPr>
      <w:rFonts w:ascii="Calibri" w:hAnsi="Calibri" w:eastAsia="Calibri" w:cs="宋体"/>
      <w:b w:val="0"/>
      <w:position w:val="0"/>
      <w:sz w:val="18"/>
      <w:lang w:val="zh-CN"/>
    </w:rPr>
  </w:style>
  <w:style w:type="paragraph" w:styleId="886">
    <w:name w:val="index 3"/>
    <w:basedOn w:val="853"/>
    <w:next w:val="853"/>
    <w:uiPriority w:val="0"/>
    <w:qFormat/>
    <w:pPr>
      <w:ind w:left="840"/>
    </w:pPr>
    <w:rPr>
      <w:rFonts w:ascii="Calibri" w:hAnsi="Calibri" w:eastAsia="Calibri" w:cs="宋体"/>
      <w:b w:val="0"/>
      <w:position w:val="0"/>
      <w:sz w:val="20"/>
      <w:lang w:val="zh-CN"/>
    </w:rPr>
  </w:style>
  <w:style w:type="paragraph" w:styleId="887">
    <w:name w:val="Date"/>
    <w:basedOn w:val="853"/>
    <w:next w:val="853"/>
    <w:link w:val="1286"/>
    <w:uiPriority w:val="0"/>
    <w:qFormat/>
    <w:rPr>
      <w:rFonts w:ascii="Times New Roman"/>
      <w:szCs w:val="24"/>
    </w:rPr>
  </w:style>
  <w:style w:type="paragraph" w:styleId="888">
    <w:name w:val="Body Text Indent 2"/>
    <w:basedOn w:val="853"/>
    <w:link w:val="944"/>
    <w:uiPriority w:val="0"/>
    <w:qFormat/>
    <w:pPr>
      <w:ind w:left="630" w:firstLine="645"/>
    </w:pPr>
    <w:rPr>
      <w:rFonts w:ascii="Arial" w:hAnsi="Arial" w:eastAsia="仿宋_GB2312"/>
      <w:b w:val="0"/>
      <w:position w:val="0"/>
      <w:sz w:val="32"/>
    </w:rPr>
  </w:style>
  <w:style w:type="paragraph" w:styleId="889">
    <w:name w:val="endnote text"/>
    <w:basedOn w:val="853"/>
    <w:link w:val="945"/>
    <w:uiPriority w:val="0"/>
    <w:qFormat/>
    <w:pPr>
      <w:jc w:val="left"/>
    </w:pPr>
    <w:rPr>
      <w:rFonts w:ascii="Calibri" w:hAnsi="Calibri" w:eastAsia="Calibri"/>
      <w:b w:val="0"/>
      <w:position w:val="0"/>
      <w:sz w:val="20"/>
      <w:szCs w:val="24"/>
      <w:lang w:val="zh-CN"/>
    </w:rPr>
  </w:style>
  <w:style w:type="paragraph" w:styleId="890">
    <w:name w:val="Balloon Text"/>
    <w:basedOn w:val="853"/>
    <w:link w:val="1287"/>
    <w:uiPriority w:val="0"/>
    <w:qFormat/>
    <w:rPr>
      <w:rFonts w:ascii="Times New Roman"/>
      <w:sz w:val="18"/>
      <w:szCs w:val="18"/>
    </w:rPr>
  </w:style>
  <w:style w:type="paragraph" w:styleId="891">
    <w:name w:val="Footer"/>
    <w:basedOn w:val="853"/>
    <w:link w:val="946"/>
    <w:uiPriority w:val="99"/>
    <w:qFormat/>
    <w:pPr>
      <w:jc w:val="left"/>
      <w:tabs>
        <w:tab w:val="center" w:pos="4153" w:leader="none"/>
        <w:tab w:val="right" w:pos="8306" w:leader="none"/>
      </w:tabs>
    </w:pPr>
    <w:rPr>
      <w:rFonts w:ascii="Times New Roman"/>
      <w:sz w:val="18"/>
      <w:szCs w:val="18"/>
    </w:rPr>
  </w:style>
  <w:style w:type="paragraph" w:styleId="892">
    <w:name w:val="Header"/>
    <w:basedOn w:val="853"/>
    <w:link w:val="1285"/>
    <w:uiPriority w:val="0"/>
    <w:qFormat/>
    <w:pPr>
      <w:jc w:val="center"/>
      <w:tabs>
        <w:tab w:val="center" w:pos="4153" w:leader="none"/>
        <w:tab w:val="right" w:pos="8306" w:leader="none"/>
      </w:tabs>
      <w:pBdr>
        <w:bottom w:val="single" w:color="auto" w:sz="6" w:space="1"/>
      </w:pBdr>
    </w:pPr>
    <w:rPr>
      <w:rFonts w:ascii="Times New Roman"/>
      <w:sz w:val="18"/>
      <w:szCs w:val="18"/>
    </w:rPr>
  </w:style>
  <w:style w:type="paragraph" w:styleId="893">
    <w:name w:val="Signature"/>
    <w:basedOn w:val="853"/>
    <w:link w:val="947"/>
    <w:uiPriority w:val="0"/>
    <w:qFormat/>
    <w:pPr>
      <w:jc w:val="center"/>
      <w:spacing w:after="600" w:line="312" w:lineRule="atLeast"/>
    </w:pPr>
    <w:rPr>
      <w:rFonts w:ascii="Calibri" w:hAnsi="Calibri" w:eastAsia="仿宋_GB2312"/>
      <w:b w:val="0"/>
      <w:position w:val="0"/>
      <w:lang w:val="zh-CN"/>
    </w:rPr>
  </w:style>
  <w:style w:type="paragraph" w:styleId="894">
    <w:name w:val="toc 1"/>
    <w:basedOn w:val="853"/>
    <w:next w:val="853"/>
    <w:uiPriority w:val="0"/>
    <w:qFormat/>
    <w:rPr>
      <w:rFonts w:ascii="Times New Roman"/>
    </w:rPr>
  </w:style>
  <w:style w:type="paragraph" w:styleId="895">
    <w:name w:val="toc 4"/>
    <w:basedOn w:val="853"/>
    <w:next w:val="853"/>
    <w:uiPriority w:val="0"/>
    <w:qFormat/>
    <w:pPr>
      <w:ind w:left="630"/>
      <w:jc w:val="left"/>
    </w:pPr>
    <w:rPr>
      <w:rFonts w:ascii="Calibri" w:hAnsi="Calibri" w:eastAsia="Calibri" w:cs="宋体"/>
      <w:b w:val="0"/>
      <w:position w:val="0"/>
      <w:sz w:val="18"/>
      <w:lang w:val="zh-CN"/>
    </w:rPr>
  </w:style>
  <w:style w:type="paragraph" w:styleId="896">
    <w:name w:val="index heading"/>
    <w:basedOn w:val="853"/>
    <w:next w:val="897"/>
    <w:uiPriority w:val="0"/>
    <w:qFormat/>
    <w:rPr>
      <w:rFonts w:ascii="Calibri" w:hAnsi="Calibri" w:eastAsia="Calibri" w:cs="宋体"/>
      <w:b w:val="0"/>
      <w:position w:val="0"/>
      <w:sz w:val="20"/>
      <w:lang w:val="zh-CN"/>
    </w:rPr>
  </w:style>
  <w:style w:type="paragraph" w:styleId="897">
    <w:name w:val="index 1"/>
    <w:basedOn w:val="853"/>
    <w:next w:val="853"/>
    <w:uiPriority w:val="0"/>
    <w:qFormat/>
    <w:rPr>
      <w:rFonts w:ascii="仿宋_GB2312" w:hAnsi="宋体" w:eastAsia="仿宋_GB2312" w:cs="宋体"/>
      <w:b w:val="0"/>
      <w:position w:val="0"/>
      <w:sz w:val="30"/>
      <w:szCs w:val="24"/>
      <w:lang w:val="zh-CN"/>
    </w:rPr>
  </w:style>
  <w:style w:type="paragraph" w:styleId="898">
    <w:name w:val="Subtitle"/>
    <w:basedOn w:val="853"/>
    <w:next w:val="853"/>
    <w:link w:val="948"/>
    <w:uiPriority w:val="0"/>
    <w:qFormat/>
    <w:pPr>
      <w:jc w:val="left"/>
      <w:spacing w:after="600" w:line="276" w:lineRule="auto"/>
      <w:widowControl/>
    </w:pPr>
    <w:rPr>
      <w:rFonts w:ascii="Cambria" w:hAnsi="Cambria" w:eastAsia="Calibri" w:cs="宋体"/>
      <w:b w:val="0"/>
      <w:i/>
      <w:iCs/>
      <w:spacing w:val="13"/>
      <w:position w:val="0"/>
      <w:szCs w:val="24"/>
      <w:lang w:val="zh-CN" w:eastAsia="en-US" w:bidi="en-US"/>
    </w:rPr>
  </w:style>
  <w:style w:type="paragraph" w:styleId="899">
    <w:name w:val="footnote text"/>
    <w:basedOn w:val="853"/>
    <w:link w:val="949"/>
    <w:uiPriority w:val="0"/>
    <w:qFormat/>
    <w:pPr>
      <w:jc w:val="left"/>
    </w:pPr>
    <w:rPr>
      <w:rFonts w:ascii="Calibri" w:hAnsi="Calibri" w:eastAsia="Calibri"/>
      <w:b w:val="0"/>
      <w:position w:val="0"/>
      <w:sz w:val="18"/>
      <w:szCs w:val="18"/>
      <w:lang w:val="zh-CN"/>
    </w:rPr>
  </w:style>
  <w:style w:type="paragraph" w:styleId="900">
    <w:name w:val="toc 6"/>
    <w:basedOn w:val="853"/>
    <w:next w:val="853"/>
    <w:uiPriority w:val="0"/>
    <w:qFormat/>
    <w:pPr>
      <w:ind w:left="1050"/>
      <w:jc w:val="left"/>
    </w:pPr>
    <w:rPr>
      <w:rFonts w:ascii="Calibri" w:hAnsi="Calibri" w:eastAsia="Calibri" w:cs="宋体"/>
      <w:b w:val="0"/>
      <w:position w:val="0"/>
      <w:sz w:val="18"/>
      <w:lang w:val="zh-CN"/>
    </w:rPr>
  </w:style>
  <w:style w:type="paragraph" w:styleId="901">
    <w:name w:val="Body Text Indent 3"/>
    <w:basedOn w:val="853"/>
    <w:link w:val="950"/>
    <w:uiPriority w:val="0"/>
    <w:qFormat/>
    <w:pPr>
      <w:ind w:left="420"/>
      <w:spacing w:after="120"/>
    </w:pPr>
    <w:rPr>
      <w:rFonts w:ascii="Times New Roman"/>
      <w:sz w:val="16"/>
      <w:szCs w:val="16"/>
    </w:rPr>
  </w:style>
  <w:style w:type="paragraph" w:styleId="902">
    <w:name w:val="index 7"/>
    <w:basedOn w:val="853"/>
    <w:next w:val="853"/>
    <w:uiPriority w:val="0"/>
    <w:qFormat/>
    <w:pPr>
      <w:ind w:left="2520"/>
    </w:pPr>
    <w:rPr>
      <w:rFonts w:ascii="Calibri" w:hAnsi="Calibri" w:eastAsia="Calibri" w:cs="宋体"/>
      <w:b w:val="0"/>
      <w:position w:val="0"/>
      <w:sz w:val="20"/>
      <w:lang w:val="zh-CN"/>
    </w:rPr>
  </w:style>
  <w:style w:type="paragraph" w:styleId="903">
    <w:name w:val="index 9"/>
    <w:basedOn w:val="853"/>
    <w:next w:val="853"/>
    <w:uiPriority w:val="0"/>
    <w:qFormat/>
    <w:pPr>
      <w:ind w:left="3360"/>
    </w:pPr>
    <w:rPr>
      <w:rFonts w:ascii="Calibri" w:hAnsi="Calibri" w:eastAsia="Calibri" w:cs="宋体"/>
      <w:b w:val="0"/>
      <w:position w:val="0"/>
      <w:sz w:val="20"/>
      <w:lang w:val="zh-CN"/>
    </w:rPr>
  </w:style>
  <w:style w:type="paragraph" w:styleId="904">
    <w:name w:val="table of figures"/>
    <w:basedOn w:val="853"/>
    <w:next w:val="853"/>
    <w:uiPriority w:val="0"/>
    <w:qFormat/>
    <w:pPr>
      <w:ind w:left="840" w:hanging="420"/>
    </w:pPr>
    <w:rPr>
      <w:rFonts w:ascii="Calibri" w:hAnsi="Calibri" w:eastAsia="Calibri" w:cs="宋体"/>
      <w:b w:val="0"/>
      <w:position w:val="0"/>
      <w:sz w:val="20"/>
      <w:lang w:val="zh-CN"/>
    </w:rPr>
  </w:style>
  <w:style w:type="paragraph" w:styleId="905">
    <w:name w:val="toc 2"/>
    <w:basedOn w:val="853"/>
    <w:next w:val="853"/>
    <w:uiPriority w:val="0"/>
    <w:qFormat/>
    <w:pPr>
      <w:ind w:left="420"/>
    </w:pPr>
    <w:rPr>
      <w:rFonts w:ascii="Times New Roman"/>
    </w:rPr>
  </w:style>
  <w:style w:type="paragraph" w:styleId="906">
    <w:name w:val="toc 9"/>
    <w:basedOn w:val="853"/>
    <w:next w:val="853"/>
    <w:uiPriority w:val="0"/>
    <w:qFormat/>
    <w:pPr>
      <w:ind w:left="1680"/>
      <w:jc w:val="left"/>
    </w:pPr>
    <w:rPr>
      <w:rFonts w:ascii="Calibri" w:hAnsi="Calibri" w:eastAsia="Calibri" w:cs="宋体"/>
      <w:b w:val="0"/>
      <w:position w:val="0"/>
      <w:sz w:val="18"/>
      <w:lang w:val="zh-CN"/>
    </w:rPr>
  </w:style>
  <w:style w:type="paragraph" w:styleId="907">
    <w:name w:val="Body Text 2"/>
    <w:basedOn w:val="853"/>
    <w:link w:val="951"/>
    <w:uiPriority w:val="0"/>
    <w:qFormat/>
    <w:pPr>
      <w:jc w:val="center"/>
      <w:widowControl/>
    </w:pPr>
    <w:rPr>
      <w:rFonts w:ascii="楷体_GB2312" w:hAnsi="Calibri" w:eastAsia="楷体_GB2312"/>
      <w:b w:val="0"/>
      <w:position w:val="0"/>
      <w:sz w:val="28"/>
      <w:lang w:val="zh-CN"/>
    </w:rPr>
  </w:style>
  <w:style w:type="paragraph" w:styleId="908">
    <w:name w:val="HTML Preformatted"/>
    <w:basedOn w:val="853"/>
    <w:link w:val="952"/>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b w:val="0"/>
      <w:position w:val="0"/>
      <w:sz w:val="20"/>
    </w:rPr>
  </w:style>
  <w:style w:type="paragraph" w:styleId="909">
    <w:name w:val="Normal (Web)"/>
    <w:basedOn w:val="853"/>
    <w:uiPriority w:val="0"/>
    <w:qFormat/>
    <w:pPr>
      <w:jc w:val="left"/>
      <w:spacing w:before="100" w:beforeAutospacing="1" w:after="100" w:afterAutospacing="1"/>
      <w:widowControl/>
    </w:pPr>
    <w:rPr>
      <w:rFonts w:hAnsi="宋体" w:cs="宋体"/>
      <w:szCs w:val="24"/>
    </w:rPr>
  </w:style>
  <w:style w:type="paragraph" w:styleId="910">
    <w:name w:val="index 2"/>
    <w:basedOn w:val="853"/>
    <w:next w:val="853"/>
    <w:uiPriority w:val="0"/>
    <w:qFormat/>
    <w:pPr>
      <w:ind w:left="420"/>
    </w:pPr>
    <w:rPr>
      <w:rFonts w:ascii="Calibri" w:hAnsi="Calibri" w:eastAsia="Calibri" w:cs="宋体"/>
      <w:b w:val="0"/>
      <w:position w:val="0"/>
      <w:sz w:val="20"/>
      <w:lang w:val="zh-CN"/>
    </w:rPr>
  </w:style>
  <w:style w:type="paragraph" w:styleId="911">
    <w:name w:val="Title"/>
    <w:basedOn w:val="853"/>
    <w:link w:val="953"/>
    <w:uiPriority w:val="0"/>
    <w:qFormat/>
    <w:pPr>
      <w:jc w:val="center"/>
      <w:spacing w:line="420" w:lineRule="exact"/>
      <w:widowControl/>
    </w:pPr>
    <w:rPr>
      <w:rFonts w:ascii="Times New Roman" w:eastAsia="黑体"/>
      <w:position w:val="0"/>
      <w:sz w:val="28"/>
      <w:lang w:val="en-GB"/>
    </w:rPr>
  </w:style>
  <w:style w:type="paragraph" w:styleId="912">
    <w:name w:val="annotation subject"/>
    <w:basedOn w:val="874"/>
    <w:next w:val="874"/>
    <w:link w:val="954"/>
    <w:uiPriority w:val="0"/>
    <w:qFormat/>
    <w:rPr>
      <w:rFonts w:ascii="宋体"/>
      <w:b/>
      <w:bCs/>
      <w:position w:val="-10"/>
    </w:rPr>
  </w:style>
  <w:style w:type="paragraph" w:styleId="913">
    <w:name w:val="Body Text First Indent"/>
    <w:basedOn w:val="878"/>
    <w:link w:val="955"/>
    <w:uiPriority w:val="0"/>
    <w:qFormat/>
    <w:pPr>
      <w:ind w:firstLine="420"/>
      <w:spacing w:after="120"/>
    </w:pPr>
    <w:rPr>
      <w:b w:val="0"/>
      <w:sz w:val="21"/>
      <w:szCs w:val="24"/>
      <w:lang w:val="zh-CN"/>
    </w:rPr>
  </w:style>
  <w:style w:type="table" w:styleId="914">
    <w:name w:val="Table Grid"/>
    <w:basedOn w:val="864"/>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15">
    <w:name w:val="Strong"/>
    <w:uiPriority w:val="22"/>
    <w:qFormat/>
    <w:rPr>
      <w:rFonts w:ascii="Times New Roman" w:hAnsi="Times New Roman" w:eastAsia="宋体" w:cs="Times New Roman"/>
      <w:b/>
      <w:bCs/>
    </w:rPr>
  </w:style>
  <w:style w:type="character" w:styleId="916">
    <w:name w:val="endnote reference"/>
    <w:uiPriority w:val="0"/>
    <w:qFormat/>
    <w:rPr>
      <w:vertAlign w:val="superscript"/>
    </w:rPr>
  </w:style>
  <w:style w:type="character" w:styleId="917">
    <w:name w:val="page number"/>
    <w:basedOn w:val="863"/>
    <w:uiPriority w:val="0"/>
    <w:qFormat/>
    <w:rPr>
      <w:rFonts w:ascii="Times New Roman" w:hAnsi="Times New Roman" w:eastAsia="宋体" w:cs="Times New Roman"/>
    </w:rPr>
  </w:style>
  <w:style w:type="character" w:styleId="918">
    <w:name w:val="FollowedHyperlink"/>
    <w:uiPriority w:val="0"/>
    <w:qFormat/>
    <w:rPr>
      <w:rFonts w:ascii="Times New Roman" w:hAnsi="Times New Roman" w:eastAsia="宋体" w:cs="Times New Roman"/>
      <w:color w:val="800080"/>
      <w:u w:val="none"/>
    </w:rPr>
  </w:style>
  <w:style w:type="character" w:styleId="919">
    <w:name w:val="Emphasis"/>
    <w:uiPriority w:val="0"/>
    <w:qFormat/>
    <w:rPr>
      <w:rFonts w:ascii="Times New Roman" w:hAnsi="Times New Roman" w:eastAsia="宋体" w:cs="Times New Roman"/>
      <w:i/>
    </w:rPr>
  </w:style>
  <w:style w:type="character" w:styleId="920">
    <w:name w:val="line number"/>
    <w:uiPriority w:val="0"/>
    <w:qFormat/>
  </w:style>
  <w:style w:type="character" w:styleId="921">
    <w:name w:val="HTML Typewriter"/>
    <w:uiPriority w:val="0"/>
    <w:qFormat/>
    <w:rPr>
      <w:rFonts w:ascii="宋体" w:hAnsi="宋体" w:eastAsia="宋体" w:cs="宋体"/>
      <w:sz w:val="24"/>
      <w:szCs w:val="24"/>
    </w:rPr>
  </w:style>
  <w:style w:type="character" w:styleId="922">
    <w:name w:val="Hyperlink"/>
    <w:uiPriority w:val="0"/>
    <w:qFormat/>
    <w:rPr>
      <w:rFonts w:ascii="Times New Roman" w:hAnsi="Times New Roman" w:eastAsia="宋体" w:cs="Times New Roman"/>
      <w:color w:val="0000ff"/>
      <w:u w:val="none"/>
    </w:rPr>
  </w:style>
  <w:style w:type="character" w:styleId="923">
    <w:name w:val="annotation reference"/>
    <w:uiPriority w:val="0"/>
    <w:qFormat/>
    <w:rPr>
      <w:rFonts w:ascii="Times New Roman" w:hAnsi="Times New Roman" w:eastAsia="宋体" w:cs="Times New Roman"/>
      <w:sz w:val="21"/>
      <w:szCs w:val="21"/>
    </w:rPr>
  </w:style>
  <w:style w:type="character" w:styleId="924">
    <w:name w:val="footnote reference"/>
    <w:uiPriority w:val="0"/>
    <w:qFormat/>
    <w:rPr>
      <w:vertAlign w:val="superscript"/>
    </w:rPr>
  </w:style>
  <w:style w:type="character" w:styleId="925">
    <w:name w:val="HTML Sample"/>
    <w:uiPriority w:val="0"/>
    <w:qFormat/>
    <w:rPr>
      <w:rFonts w:ascii="Courier New" w:hAnsi="宋体" w:eastAsia="宋体" w:cs="Courier New"/>
    </w:rPr>
  </w:style>
  <w:style w:type="character" w:styleId="926" w:customStyle="1">
    <w:name w:val="标题 1 字符"/>
    <w:link w:val="854"/>
    <w:uiPriority w:val="0"/>
    <w:qFormat/>
    <w:rPr>
      <w:rFonts w:ascii="楷体_GB2312" w:hAnsi="Times New Roman" w:eastAsia="楷体_GB2312" w:cs="Times New Roman"/>
      <w:sz w:val="28"/>
      <w:szCs w:val="28"/>
    </w:rPr>
  </w:style>
  <w:style w:type="paragraph" w:styleId="927" w:customStyle="1">
    <w:name w:val="标题3"/>
    <w:basedOn w:val="856"/>
    <w:uiPriority w:val="0"/>
    <w:qFormat/>
    <w:pPr>
      <w:keepLines w:val="0"/>
      <w:keepNext w:val="0"/>
      <w:spacing w:before="0" w:after="0" w:line="360" w:lineRule="auto"/>
      <w:shd w:val="clear" w:color="auto" w:fill="ffffff"/>
    </w:pPr>
    <w:rPr>
      <w:rFonts w:ascii="宋体" w:hAnsi="宋体" w:eastAsia="仿宋_GB2312"/>
      <w:position w:val="0"/>
      <w:sz w:val="30"/>
      <w:lang w:val="zh-CN"/>
    </w:rPr>
  </w:style>
  <w:style w:type="paragraph" w:styleId="928" w:customStyle="1">
    <w:name w:val="段"/>
    <w:next w:val="853"/>
    <w:uiPriority w:val="0"/>
    <w:qFormat/>
    <w:pPr>
      <w:ind w:firstLine="200"/>
      <w:jc w:val="both"/>
    </w:pPr>
    <w:rPr>
      <w:rFonts w:ascii="宋体" w:hAnsi="Times New Roman" w:eastAsia="宋体" w:cs="Times New Roman"/>
      <w:sz w:val="21"/>
      <w:lang w:val="en-US" w:eastAsia="zh-CN" w:bidi="ar-SA"/>
    </w:rPr>
  </w:style>
  <w:style w:type="character" w:styleId="929" w:customStyle="1">
    <w:name w:val="正文文本 字符"/>
    <w:link w:val="878"/>
    <w:uiPriority w:val="0"/>
    <w:qFormat/>
    <w:rPr>
      <w:rFonts w:ascii="楷体_GB2312" w:hAnsi="Arial" w:eastAsia="楷体_GB2312" w:cs="Times New Roman"/>
      <w:b/>
      <w:position w:val="-10"/>
      <w:sz w:val="28"/>
      <w:szCs w:val="28"/>
    </w:rPr>
  </w:style>
  <w:style w:type="character" w:styleId="930" w:customStyle="1">
    <w:name w:val="标题 2 字符"/>
    <w:link w:val="855"/>
    <w:uiPriority w:val="0"/>
    <w:qFormat/>
    <w:rPr>
      <w:rFonts w:ascii="Arial" w:hAnsi="Arial" w:eastAsia="幼圆" w:cs="Arial"/>
      <w:bCs/>
      <w:position w:val="-10"/>
      <w:sz w:val="44"/>
      <w:szCs w:val="44"/>
    </w:rPr>
  </w:style>
  <w:style w:type="character" w:styleId="931" w:customStyle="1">
    <w:name w:val="标题 3 字符"/>
    <w:link w:val="856"/>
    <w:uiPriority w:val="0"/>
    <w:qFormat/>
    <w:rPr>
      <w:bCs/>
      <w:position w:val="-10"/>
      <w:sz w:val="32"/>
      <w:szCs w:val="32"/>
    </w:rPr>
  </w:style>
  <w:style w:type="character" w:styleId="932" w:customStyle="1">
    <w:name w:val="标题 4 字符"/>
    <w:link w:val="857"/>
    <w:uiPriority w:val="0"/>
    <w:qFormat/>
    <w:rPr>
      <w:rFonts w:ascii="Arial" w:hAnsi="Arial" w:eastAsia="黑体" w:cs="Arial"/>
      <w:bCs/>
      <w:position w:val="-10"/>
      <w:sz w:val="28"/>
      <w:szCs w:val="28"/>
    </w:rPr>
  </w:style>
  <w:style w:type="character" w:styleId="933" w:customStyle="1">
    <w:name w:val="标题 5 字符"/>
    <w:link w:val="858"/>
    <w:uiPriority w:val="0"/>
    <w:qFormat/>
    <w:rPr>
      <w:rFonts w:ascii="黑体" w:hAnsi="Times New Roman" w:eastAsia="黑体" w:cs="Times New Roman"/>
      <w:b/>
      <w:color w:val="000000"/>
      <w:sz w:val="28"/>
    </w:rPr>
  </w:style>
  <w:style w:type="character" w:styleId="934" w:customStyle="1">
    <w:name w:val="标题 6 字符"/>
    <w:link w:val="859"/>
    <w:uiPriority w:val="0"/>
    <w:qFormat/>
    <w:rPr>
      <w:rFonts w:ascii="Arial" w:hAnsi="Arial" w:eastAsia="黑体" w:cs="Times New Roman"/>
      <w:b/>
      <w:bCs/>
      <w:sz w:val="24"/>
      <w:szCs w:val="24"/>
    </w:rPr>
  </w:style>
  <w:style w:type="character" w:styleId="935" w:customStyle="1">
    <w:name w:val="标题 7 字符"/>
    <w:link w:val="860"/>
    <w:uiPriority w:val="0"/>
    <w:qFormat/>
    <w:rPr>
      <w:rFonts w:ascii="Times New Roman" w:hAnsi="Times New Roman" w:eastAsia="宋体" w:cs="Times New Roman"/>
      <w:b/>
      <w:bCs/>
      <w:sz w:val="24"/>
      <w:szCs w:val="24"/>
    </w:rPr>
  </w:style>
  <w:style w:type="character" w:styleId="936" w:customStyle="1">
    <w:name w:val="标题 8 字符"/>
    <w:link w:val="861"/>
    <w:uiPriority w:val="0"/>
    <w:qFormat/>
    <w:rPr>
      <w:rFonts w:ascii="Arial" w:hAnsi="Arial" w:eastAsia="黑体" w:cs="Times New Roman"/>
      <w:sz w:val="24"/>
      <w:szCs w:val="24"/>
    </w:rPr>
  </w:style>
  <w:style w:type="character" w:styleId="937" w:customStyle="1">
    <w:name w:val="标题 9 字符"/>
    <w:link w:val="862"/>
    <w:uiPriority w:val="0"/>
    <w:qFormat/>
    <w:rPr>
      <w:rFonts w:ascii="Arial" w:hAnsi="Arial" w:eastAsia="黑体" w:cs="Times New Roman"/>
      <w:sz w:val="21"/>
      <w:szCs w:val="21"/>
    </w:rPr>
  </w:style>
  <w:style w:type="character" w:styleId="938" w:customStyle="1">
    <w:name w:val="文档结构图 字符"/>
    <w:link w:val="873"/>
    <w:uiPriority w:val="0"/>
    <w:qFormat/>
    <w:rPr>
      <w:b/>
      <w:position w:val="-10"/>
      <w:sz w:val="24"/>
      <w:shd w:val="clear" w:color="auto" w:fill="000080"/>
    </w:rPr>
  </w:style>
  <w:style w:type="character" w:styleId="939" w:customStyle="1">
    <w:name w:val="批注文字 字符"/>
    <w:link w:val="874"/>
    <w:uiPriority w:val="99"/>
    <w:qFormat/>
    <w:rPr>
      <w:rFonts w:ascii="Times New Roman" w:hAnsi="Times New Roman" w:eastAsia="仿宋_GB2312" w:cs="Times New Roman"/>
      <w:sz w:val="24"/>
    </w:rPr>
  </w:style>
  <w:style w:type="character" w:styleId="940" w:customStyle="1">
    <w:name w:val="称呼 字符"/>
    <w:link w:val="876"/>
    <w:uiPriority w:val="0"/>
    <w:qFormat/>
    <w:rPr>
      <w:rFonts w:ascii="仿宋_GB2312" w:hAnsi="Calibri" w:eastAsia="仿宋_GB2312" w:cs="宋体"/>
      <w:sz w:val="28"/>
      <w:lang w:val="zh-CN"/>
    </w:rPr>
  </w:style>
  <w:style w:type="character" w:styleId="941" w:customStyle="1">
    <w:name w:val="正文文本 3 字符"/>
    <w:link w:val="877"/>
    <w:uiPriority w:val="0"/>
    <w:qFormat/>
    <w:rPr>
      <w:rFonts w:ascii="仿宋_GB2312" w:hAnsi="Arial" w:eastAsia="仿宋_GB2312" w:cs="宋体"/>
      <w:sz w:val="32"/>
      <w:lang w:val="zh-CN"/>
    </w:rPr>
  </w:style>
  <w:style w:type="character" w:styleId="942" w:customStyle="1">
    <w:name w:val="正文文本缩进 字符"/>
    <w:link w:val="879"/>
    <w:uiPriority w:val="0"/>
    <w:qFormat/>
    <w:rPr>
      <w:b/>
      <w:position w:val="-10"/>
      <w:sz w:val="24"/>
    </w:rPr>
  </w:style>
  <w:style w:type="character" w:styleId="943" w:customStyle="1">
    <w:name w:val="纯文本 字符"/>
    <w:link w:val="884"/>
    <w:uiPriority w:val="0"/>
    <w:qFormat/>
    <w:rPr>
      <w:rFonts w:ascii="宋体" w:hAnsi="Courier New" w:eastAsia="宋体" w:cs="Courier New"/>
      <w:sz w:val="21"/>
      <w:szCs w:val="21"/>
      <w:lang w:val="en-US" w:eastAsia="zh-CN" w:bidi="ar-SA"/>
    </w:rPr>
  </w:style>
  <w:style w:type="character" w:styleId="944" w:customStyle="1">
    <w:name w:val="正文文本缩进 2 字符"/>
    <w:link w:val="888"/>
    <w:uiPriority w:val="0"/>
    <w:qFormat/>
    <w:rPr>
      <w:rFonts w:ascii="Arial" w:hAnsi="Arial" w:eastAsia="仿宋_GB2312"/>
      <w:sz w:val="32"/>
    </w:rPr>
  </w:style>
  <w:style w:type="character" w:styleId="945" w:customStyle="1">
    <w:name w:val="尾注文本 字符"/>
    <w:link w:val="889"/>
    <w:uiPriority w:val="0"/>
    <w:qFormat/>
    <w:rPr>
      <w:rFonts w:ascii="Calibri" w:hAnsi="Calibri" w:eastAsia="Calibri" w:cs="宋体"/>
      <w:szCs w:val="24"/>
      <w:lang w:val="zh-CN"/>
    </w:rPr>
  </w:style>
  <w:style w:type="character" w:styleId="946" w:customStyle="1">
    <w:name w:val="页脚 字符"/>
    <w:link w:val="891"/>
    <w:uiPriority w:val="0"/>
    <w:qFormat/>
    <w:rPr>
      <w:b/>
      <w:position w:val="-10"/>
      <w:sz w:val="18"/>
      <w:szCs w:val="18"/>
    </w:rPr>
  </w:style>
  <w:style w:type="character" w:styleId="947" w:customStyle="1">
    <w:name w:val="签名 字符"/>
    <w:link w:val="893"/>
    <w:uiPriority w:val="0"/>
    <w:qFormat/>
    <w:rPr>
      <w:rFonts w:ascii="Calibri" w:hAnsi="Calibri" w:eastAsia="仿宋_GB2312" w:cs="宋体"/>
      <w:sz w:val="24"/>
      <w:lang w:val="zh-CN"/>
    </w:rPr>
  </w:style>
  <w:style w:type="character" w:styleId="948" w:customStyle="1">
    <w:name w:val="副标题 字符"/>
    <w:link w:val="898"/>
    <w:uiPriority w:val="0"/>
    <w:qFormat/>
    <w:rPr>
      <w:rFonts w:ascii="Cambria" w:hAnsi="Cambria" w:eastAsia="Calibri" w:cs="宋体"/>
      <w:i/>
      <w:iCs/>
      <w:spacing w:val="13"/>
      <w:sz w:val="24"/>
      <w:szCs w:val="24"/>
      <w:lang w:val="zh-CN" w:eastAsia="en-US" w:bidi="en-US"/>
    </w:rPr>
  </w:style>
  <w:style w:type="character" w:styleId="949" w:customStyle="1">
    <w:name w:val="脚注文本 字符"/>
    <w:link w:val="899"/>
    <w:uiPriority w:val="0"/>
    <w:qFormat/>
    <w:rPr>
      <w:rFonts w:ascii="Calibri" w:hAnsi="Calibri" w:eastAsia="Calibri" w:cs="宋体"/>
      <w:sz w:val="18"/>
      <w:szCs w:val="18"/>
      <w:lang w:val="zh-CN"/>
    </w:rPr>
  </w:style>
  <w:style w:type="character" w:styleId="950" w:customStyle="1">
    <w:name w:val="正文文本缩进 3 字符"/>
    <w:link w:val="901"/>
    <w:uiPriority w:val="0"/>
    <w:qFormat/>
    <w:rPr>
      <w:b/>
      <w:position w:val="-10"/>
      <w:sz w:val="16"/>
      <w:szCs w:val="16"/>
    </w:rPr>
  </w:style>
  <w:style w:type="character" w:styleId="951" w:customStyle="1">
    <w:name w:val="正文文本 2 字符"/>
    <w:link w:val="907"/>
    <w:uiPriority w:val="0"/>
    <w:qFormat/>
    <w:rPr>
      <w:rFonts w:ascii="楷体_GB2312" w:hAnsi="Calibri" w:eastAsia="楷体_GB2312" w:cs="宋体"/>
      <w:sz w:val="28"/>
      <w:lang w:val="zh-CN"/>
    </w:rPr>
  </w:style>
  <w:style w:type="character" w:styleId="952" w:customStyle="1">
    <w:name w:val="HTML 预设格式 字符"/>
    <w:link w:val="908"/>
    <w:uiPriority w:val="0"/>
    <w:qFormat/>
    <w:rPr>
      <w:rFonts w:ascii="黑体" w:hAnsi="Courier New" w:eastAsia="黑体" w:cs="Courier New"/>
    </w:rPr>
  </w:style>
  <w:style w:type="character" w:styleId="953" w:customStyle="1">
    <w:name w:val="标题 字符"/>
    <w:link w:val="911"/>
    <w:uiPriority w:val="0"/>
    <w:qFormat/>
    <w:rPr>
      <w:rFonts w:eastAsia="黑体"/>
      <w:b/>
      <w:sz w:val="28"/>
      <w:lang w:val="en-GB"/>
    </w:rPr>
  </w:style>
  <w:style w:type="character" w:styleId="954" w:customStyle="1">
    <w:name w:val="批注主题 字符"/>
    <w:link w:val="912"/>
    <w:uiPriority w:val="0"/>
    <w:qFormat/>
    <w:rPr>
      <w:rFonts w:ascii="宋体" w:hAnsi="Times New Roman" w:eastAsia="仿宋_GB2312" w:cs="Times New Roman"/>
      <w:b/>
      <w:bCs/>
      <w:position w:val="-10"/>
      <w:sz w:val="24"/>
    </w:rPr>
  </w:style>
  <w:style w:type="character" w:styleId="955" w:customStyle="1">
    <w:name w:val="正文文本首行缩进 字符"/>
    <w:link w:val="913"/>
    <w:uiPriority w:val="0"/>
    <w:qFormat/>
    <w:rPr>
      <w:rFonts w:ascii="楷体_GB2312" w:hAnsi="Arial" w:eastAsia="楷体_GB2312" w:cs="宋体"/>
      <w:position w:val="-10"/>
      <w:sz w:val="21"/>
      <w:szCs w:val="24"/>
      <w:lang w:val="zh-CN"/>
    </w:rPr>
  </w:style>
  <w:style w:type="character" w:styleId="956" w:customStyle="1">
    <w:name w:val="标题 2 Char"/>
    <w:uiPriority w:val="0"/>
    <w:qFormat/>
    <w:rPr>
      <w:rFonts w:ascii="Arial" w:hAnsi="Arial" w:eastAsia="宋体" w:cs="Times New Roman"/>
      <w:b/>
      <w:bCs/>
      <w:sz w:val="28"/>
      <w:szCs w:val="32"/>
      <w:lang w:val="en-US" w:eastAsia="zh-CN" w:bidi="ar-SA"/>
    </w:rPr>
  </w:style>
  <w:style w:type="paragraph" w:styleId="957">
    <w:name w:val="List Paragraph"/>
    <w:basedOn w:val="853"/>
    <w:uiPriority w:val="99"/>
    <w:qFormat/>
    <w:pPr>
      <w:ind w:left="720"/>
      <w:jc w:val="left"/>
      <w:widowControl/>
    </w:pPr>
    <w:rPr>
      <w:rFonts w:ascii="Calibri" w:hAnsi="Calibri"/>
      <w:szCs w:val="24"/>
      <w:lang w:eastAsia="en-US" w:bidi="en-US"/>
    </w:rPr>
  </w:style>
  <w:style w:type="paragraph" w:styleId="958" w:customStyle="1">
    <w:name w:val="font5"/>
    <w:basedOn w:val="853"/>
    <w:uiPriority w:val="0"/>
    <w:qFormat/>
    <w:pPr>
      <w:jc w:val="left"/>
      <w:spacing w:before="100" w:beforeAutospacing="1" w:after="100" w:afterAutospacing="1"/>
      <w:widowControl/>
    </w:pPr>
    <w:rPr>
      <w:rFonts w:hAnsi="宋体" w:eastAsia="Calibri" w:cs="宋体"/>
      <w:b w:val="0"/>
      <w:position w:val="0"/>
      <w:sz w:val="18"/>
      <w:szCs w:val="18"/>
      <w:lang w:val="zh-CN"/>
    </w:rPr>
  </w:style>
  <w:style w:type="paragraph" w:styleId="959" w:customStyle="1">
    <w:name w:val="xl35"/>
    <w:basedOn w:val="85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i/>
      <w:iCs/>
      <w:position w:val="0"/>
      <w:sz w:val="20"/>
      <w:lang w:val="zh-CN"/>
    </w:rPr>
  </w:style>
  <w:style w:type="paragraph" w:styleId="960" w:customStyle="1">
    <w:name w:val="List Paragraph1"/>
    <w:basedOn w:val="853"/>
    <w:uiPriority w:val="0"/>
    <w:qFormat/>
    <w:pPr>
      <w:ind w:firstLine="420"/>
    </w:pPr>
    <w:rPr>
      <w:rFonts w:ascii="Calibri" w:hAnsi="Calibri" w:cs="Calibri"/>
    </w:rPr>
  </w:style>
  <w:style w:type="paragraph" w:styleId="961" w:customStyle="1">
    <w:name w:val="中等深浅网格 1 - 强调文字颜色 21"/>
    <w:basedOn w:val="853"/>
    <w:uiPriority w:val="0"/>
    <w:qFormat/>
    <w:pPr>
      <w:ind w:firstLine="420"/>
    </w:pPr>
    <w:rPr>
      <w:rFonts w:ascii="Calibri" w:hAnsi="Calibri" w:eastAsia="Calibri" w:cs="宋体"/>
      <w:b w:val="0"/>
      <w:position w:val="0"/>
      <w:sz w:val="20"/>
      <w:szCs w:val="22"/>
      <w:lang w:val="zh-CN"/>
    </w:rPr>
  </w:style>
  <w:style w:type="paragraph" w:styleId="962" w:customStyle="1">
    <w:name w:val="章标题"/>
    <w:next w:val="928"/>
    <w:uiPriority w:val="0"/>
    <w:qFormat/>
    <w:pPr>
      <w:jc w:val="both"/>
      <w:spacing w:before="156" w:after="156"/>
      <w:outlineLvl w:val="1"/>
    </w:pPr>
    <w:rPr>
      <w:rFonts w:ascii="Times New Roman" w:hAnsi="Times New Roman" w:eastAsia="黑体" w:cs="Times New Roman"/>
      <w:sz w:val="21"/>
      <w:lang w:val="en-US" w:eastAsia="zh-CN" w:bidi="ar-SA"/>
    </w:rPr>
  </w:style>
  <w:style w:type="paragraph" w:styleId="963" w:customStyle="1">
    <w:name w:val="标题3，章节第三层"/>
    <w:basedOn w:val="853"/>
    <w:next w:val="964"/>
    <w:uiPriority w:val="0"/>
    <w:qFormat/>
    <w:pPr>
      <w:spacing w:before="78" w:line="300" w:lineRule="auto"/>
      <w:outlineLvl w:val="2"/>
    </w:pPr>
    <w:rPr>
      <w:rFonts w:ascii="Arial" w:hAnsi="Arial" w:eastAsia="华文细黑" w:cs="宋体"/>
      <w:b w:val="0"/>
      <w:position w:val="0"/>
      <w:sz w:val="30"/>
      <w:szCs w:val="24"/>
      <w:lang w:val="zh-CN"/>
    </w:rPr>
  </w:style>
  <w:style w:type="paragraph" w:styleId="964" w:customStyle="1">
    <w:name w:val="正文格式"/>
    <w:basedOn w:val="853"/>
    <w:uiPriority w:val="0"/>
    <w:qFormat/>
    <w:pPr>
      <w:ind w:left="178" w:right="44" w:hanging="178"/>
      <w:jc w:val="left"/>
      <w:spacing w:before="78" w:line="360" w:lineRule="auto"/>
      <w:widowControl/>
    </w:pPr>
    <w:rPr>
      <w:rFonts w:hAnsi="宋体" w:eastAsia="Calibri" w:cs="宋体"/>
      <w:b w:val="0"/>
      <w:bCs/>
      <w:position w:val="0"/>
      <w:sz w:val="20"/>
      <w:szCs w:val="21"/>
      <w:lang w:val="zh-CN"/>
    </w:rPr>
  </w:style>
  <w:style w:type="paragraph" w:styleId="965" w:customStyle="1">
    <w:name w:val="小四 段落 宋体 Char"/>
    <w:basedOn w:val="870"/>
    <w:uiPriority w:val="0"/>
    <w:qFormat/>
    <w:pPr>
      <w:ind w:left="0" w:right="-33" w:firstLine="600"/>
      <w:jc w:val="left"/>
      <w:tabs>
        <w:tab w:val="clear" w:pos="2952" w:leader="none"/>
      </w:tabs>
    </w:pPr>
    <w:rPr>
      <w:rFonts w:ascii="仿宋_GB2312" w:eastAsia="仿宋_GB2312"/>
      <w:sz w:val="30"/>
      <w:szCs w:val="30"/>
    </w:rPr>
  </w:style>
  <w:style w:type="paragraph" w:styleId="966" w:customStyle="1">
    <w:name w:val="xl39"/>
    <w:basedOn w:val="85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 w:val="0"/>
      <w:position w:val="0"/>
      <w:szCs w:val="24"/>
      <w:lang w:val="zh-CN"/>
    </w:rPr>
  </w:style>
  <w:style w:type="paragraph" w:styleId="967" w:customStyle="1">
    <w:name w:val="retrait3"/>
    <w:basedOn w:val="853"/>
    <w:uiPriority w:val="0"/>
    <w:qFormat/>
    <w:pPr>
      <w:ind w:left="851"/>
      <w:jc w:val="left"/>
      <w:spacing w:before="20" w:after="20"/>
      <w:widowControl/>
    </w:pPr>
    <w:rPr>
      <w:rFonts w:ascii="Arial" w:hAnsi="Arial" w:eastAsia="Calibri" w:cs="宋体"/>
      <w:b w:val="0"/>
      <w:position w:val="0"/>
      <w:lang w:val="en-GB"/>
    </w:rPr>
  </w:style>
  <w:style w:type="paragraph" w:styleId="968" w:customStyle="1">
    <w:name w:val="招标文件"/>
    <w:basedOn w:val="853"/>
    <w:uiPriority w:val="0"/>
    <w:qFormat/>
    <w:pPr>
      <w:jc w:val="center"/>
      <w:spacing w:before="260" w:after="260"/>
      <w:outlineLvl w:val="1"/>
    </w:pPr>
    <w:rPr>
      <w:rFonts w:hAnsi="宋体"/>
      <w:bCs/>
      <w:sz w:val="32"/>
      <w:szCs w:val="32"/>
    </w:rPr>
  </w:style>
  <w:style w:type="paragraph" w:styleId="969" w:customStyle="1">
    <w:name w:val="样式 标题 3H3sect1.2.3BOD 0Heading 3 - oldh3l3CTLevel 3 Head..."/>
    <w:basedOn w:val="856"/>
    <w:uiPriority w:val="0"/>
    <w:qFormat/>
    <w:pPr>
      <w:jc w:val="left"/>
      <w:spacing w:before="156" w:after="156" w:line="390" w:lineRule="atLeast"/>
      <w:shd w:val="clear" w:color="auto" w:fill="ffffff"/>
    </w:pPr>
    <w:rPr>
      <w:rFonts w:ascii="宋体" w:hAnsi="宋体" w:cs="宋体"/>
      <w:b/>
      <w:position w:val="0"/>
      <w:sz w:val="30"/>
      <w:szCs w:val="21"/>
      <w:lang w:val="zh-CN"/>
    </w:rPr>
  </w:style>
  <w:style w:type="paragraph" w:styleId="970" w:customStyle="1">
    <w:name w:val="小四 段落 宋体 Char Char Char"/>
    <w:basedOn w:val="870"/>
    <w:uiPriority w:val="0"/>
    <w:qFormat/>
    <w:pPr>
      <w:ind w:left="0" w:right="-33" w:firstLine="545"/>
      <w:jc w:val="left"/>
      <w:spacing w:line="360" w:lineRule="auto"/>
      <w:tabs>
        <w:tab w:val="clear" w:pos="2952" w:leader="none"/>
      </w:tabs>
    </w:pPr>
    <w:rPr>
      <w:sz w:val="24"/>
    </w:rPr>
  </w:style>
  <w:style w:type="paragraph" w:styleId="971" w:customStyle="1">
    <w:name w:val="小四 段落 宋体"/>
    <w:basedOn w:val="870"/>
    <w:uiPriority w:val="0"/>
    <w:qFormat/>
    <w:pPr>
      <w:ind w:left="113" w:right="113" w:firstLine="425"/>
      <w:jc w:val="left"/>
      <w:spacing w:line="360" w:lineRule="auto"/>
      <w:tabs>
        <w:tab w:val="clear" w:pos="2952" w:leader="none"/>
      </w:tabs>
    </w:pPr>
    <w:rPr>
      <w:sz w:val="24"/>
    </w:rPr>
  </w:style>
  <w:style w:type="paragraph" w:styleId="972" w:customStyle="1">
    <w:name w:val="111111"/>
    <w:basedOn w:val="853"/>
    <w:link w:val="973"/>
    <w:uiPriority w:val="0"/>
    <w:qFormat/>
    <w:pPr>
      <w:jc w:val="center"/>
      <w:spacing w:before="120" w:after="120"/>
    </w:pPr>
    <w:rPr>
      <w:rFonts w:hAnsi="宋体" w:eastAsia="黑体"/>
      <w:bCs/>
      <w:position w:val="0"/>
      <w:sz w:val="21"/>
      <w:szCs w:val="21"/>
    </w:rPr>
  </w:style>
  <w:style w:type="character" w:styleId="973" w:customStyle="1">
    <w:name w:val="111111 Char"/>
    <w:link w:val="972"/>
    <w:uiPriority w:val="0"/>
    <w:qFormat/>
    <w:rPr>
      <w:rFonts w:ascii="宋体" w:hAnsi="宋体" w:eastAsia="黑体" w:cs="宋体"/>
      <w:b/>
      <w:bCs/>
      <w:sz w:val="21"/>
      <w:szCs w:val="21"/>
    </w:rPr>
  </w:style>
  <w:style w:type="paragraph" w:styleId="974" w:customStyle="1">
    <w:name w:val="标题6"/>
    <w:basedOn w:val="858"/>
    <w:uiPriority w:val="0"/>
    <w:qFormat/>
    <w:pPr>
      <w:numPr>
        <w:ilvl w:val="0"/>
        <w:numId w:val="1"/>
      </w:numPr>
      <w:keepLines/>
      <w:tabs>
        <w:tab w:val="left" w:pos="420" w:leader="none"/>
      </w:tabs>
    </w:pPr>
    <w:rPr>
      <w:rFonts w:ascii="Times New Roman"/>
      <w:b w:val="0"/>
      <w:bCs/>
      <w:color w:val="auto"/>
      <w:sz w:val="24"/>
      <w:szCs w:val="28"/>
    </w:rPr>
  </w:style>
  <w:style w:type="paragraph" w:styleId="975" w:customStyle="1">
    <w:name w:val="Char1 Char Char Char"/>
    <w:basedOn w:val="853"/>
    <w:uiPriority w:val="0"/>
    <w:qFormat/>
    <w:rPr>
      <w:rFonts w:ascii="Tahoma" w:hAnsi="Tahoma" w:eastAsia="Calibri" w:cs="Tahoma"/>
      <w:b w:val="0"/>
      <w:position w:val="0"/>
      <w:lang w:val="zh-CN"/>
    </w:rPr>
  </w:style>
  <w:style w:type="paragraph" w:styleId="976" w:customStyle="1">
    <w:name w:val="flNote"/>
    <w:basedOn w:val="853"/>
    <w:uiPriority w:val="0"/>
    <w:qFormat/>
    <w:pPr>
      <w:jc w:val="center"/>
      <w:spacing w:before="567" w:line="360" w:lineRule="atLeast"/>
    </w:pPr>
    <w:rPr>
      <w:rFonts w:ascii="Calibri" w:hAnsi="Calibri" w:eastAsia="黑体" w:cs="宋体"/>
      <w:position w:val="0"/>
      <w:lang w:val="zh-CN"/>
    </w:rPr>
  </w:style>
  <w:style w:type="paragraph" w:styleId="977" w:customStyle="1">
    <w:name w:val="样式4 Char"/>
    <w:basedOn w:val="853"/>
    <w:uiPriority w:val="0"/>
    <w:qFormat/>
    <w:pPr>
      <w:ind w:firstLine="480"/>
      <w:jc w:val="left"/>
      <w:spacing w:line="360" w:lineRule="auto"/>
      <w:widowControl/>
    </w:pPr>
    <w:rPr>
      <w:rFonts w:ascii="Calibri" w:hAnsi="Calibri" w:eastAsia="Calibri" w:cs="宋体"/>
      <w:b w:val="0"/>
      <w:color w:val="000000"/>
      <w:position w:val="0"/>
      <w:szCs w:val="24"/>
      <w:lang w:val="zh-CN"/>
    </w:rPr>
  </w:style>
  <w:style w:type="paragraph" w:styleId="978" w:customStyle="1">
    <w:name w:val="xl34"/>
    <w:basedOn w:val="85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979" w:customStyle="1">
    <w:name w:val="af17cgridlangnp1033langf"/>
    <w:uiPriority w:val="0"/>
    <w:qFormat/>
    <w:pPr>
      <w:ind w:left="567" w:firstLine="510"/>
      <w:jc w:val="both"/>
      <w:spacing w:before="156" w:line="360" w:lineRule="atLeast"/>
      <w:widowControl w:val="off"/>
    </w:pPr>
    <w:rPr>
      <w:rFonts w:ascii="Times New Roman" w:hAnsi="Times New Roman" w:eastAsia="宋体" w:cs="Times New Roman"/>
      <w:lang w:val="en-US" w:eastAsia="zh-CN" w:bidi="ar-SA"/>
    </w:rPr>
  </w:style>
  <w:style w:type="paragraph" w:styleId="980" w:customStyle="1">
    <w:name w:val="Item Step in Table"/>
    <w:uiPriority w:val="0"/>
    <w:qFormat/>
    <w:pPr>
      <w:jc w:val="both"/>
      <w:spacing w:before="40" w:after="40"/>
      <w:tabs>
        <w:tab w:val="left" w:pos="397" w:leader="none"/>
      </w:tabs>
    </w:pPr>
    <w:rPr>
      <w:rFonts w:ascii="Arial" w:hAnsi="Arial" w:eastAsia="宋体" w:cs="Arial"/>
      <w:sz w:val="18"/>
      <w:szCs w:val="18"/>
      <w:lang w:val="en-US" w:eastAsia="zh-CN" w:bidi="ar-SA"/>
    </w:rPr>
  </w:style>
  <w:style w:type="paragraph" w:styleId="981" w:customStyle="1">
    <w:name w:val="content_lineheight"/>
    <w:basedOn w:val="853"/>
    <w:uiPriority w:val="0"/>
    <w:qFormat/>
    <w:pPr>
      <w:jc w:val="left"/>
      <w:spacing w:before="100" w:beforeAutospacing="1" w:after="100" w:afterAutospacing="1"/>
      <w:widowControl/>
    </w:pPr>
    <w:rPr>
      <w:rFonts w:hAnsi="宋体" w:eastAsia="Calibri" w:cs="宋体"/>
      <w:b w:val="0"/>
      <w:position w:val="0"/>
      <w:szCs w:val="24"/>
      <w:lang w:val="zh-CN"/>
    </w:rPr>
  </w:style>
  <w:style w:type="paragraph" w:styleId="982" w:customStyle="1">
    <w:name w:val="Char1 Char Char Char1"/>
    <w:basedOn w:val="853"/>
    <w:uiPriority w:val="0"/>
    <w:qFormat/>
    <w:rPr>
      <w:rFonts w:ascii="Tahoma" w:hAnsi="Tahoma" w:eastAsia="Calibri" w:cs="宋体"/>
      <w:b w:val="0"/>
      <w:position w:val="0"/>
      <w:lang w:val="zh-CN"/>
    </w:rPr>
  </w:style>
  <w:style w:type="paragraph" w:styleId="983" w:customStyle="1">
    <w:name w:val="xl29"/>
    <w:basedOn w:val="85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984" w:customStyle="1">
    <w:name w:val="Char Char Char Char Char Char Char Char Char Char Char Char Char Char"/>
    <w:basedOn w:val="853"/>
    <w:uiPriority w:val="0"/>
    <w:qFormat/>
    <w:rPr>
      <w:rFonts w:ascii="Tahoma" w:hAnsi="Tahoma" w:eastAsia="Calibri" w:cs="宋体"/>
      <w:b w:val="0"/>
      <w:position w:val="0"/>
      <w:lang w:val="zh-CN"/>
    </w:rPr>
  </w:style>
  <w:style w:type="paragraph" w:styleId="985" w:customStyle="1">
    <w:name w:val="Char Char"/>
    <w:basedOn w:val="853"/>
    <w:uiPriority w:val="0"/>
    <w:qFormat/>
    <w:rPr>
      <w:rFonts w:ascii="Tahoma" w:hAnsi="Tahoma" w:eastAsia="Calibri" w:cs="Tahoma"/>
      <w:b w:val="0"/>
      <w:position w:val="0"/>
      <w:lang w:val="zh-CN"/>
    </w:rPr>
  </w:style>
  <w:style w:type="paragraph" w:styleId="986" w:customStyle="1">
    <w:name w:val="flName"/>
    <w:basedOn w:val="976"/>
    <w:uiPriority w:val="0"/>
    <w:qFormat/>
    <w:pPr>
      <w:spacing w:before="0" w:line="113" w:lineRule="atLeast"/>
    </w:pPr>
  </w:style>
  <w:style w:type="paragraph" w:styleId="987" w:customStyle="1">
    <w:name w:val="Char Char Char Char Char Char Char Char Char Char Char Char Char Char Char Char Char Char Char Char Char"/>
    <w:basedOn w:val="853"/>
    <w:uiPriority w:val="0"/>
    <w:qFormat/>
    <w:rPr>
      <w:rFonts w:ascii="Tahoma" w:hAnsi="Tahoma" w:eastAsia="Calibri" w:cs="Tahoma"/>
      <w:b w:val="0"/>
      <w:position w:val="0"/>
      <w:lang w:val="zh-CN"/>
    </w:rPr>
  </w:style>
  <w:style w:type="paragraph" w:styleId="988" w:customStyle="1">
    <w:name w:val="font13"/>
    <w:basedOn w:val="853"/>
    <w:uiPriority w:val="0"/>
    <w:qFormat/>
    <w:pPr>
      <w:jc w:val="left"/>
      <w:spacing w:before="100" w:beforeAutospacing="1" w:after="100" w:afterAutospacing="1"/>
      <w:widowControl/>
    </w:pPr>
    <w:rPr>
      <w:rFonts w:ascii="Calibri" w:hAnsi="Calibri" w:eastAsia="Calibri" w:cs="宋体"/>
      <w:b w:val="0"/>
      <w:i/>
      <w:iCs/>
      <w:position w:val="0"/>
      <w:sz w:val="36"/>
      <w:szCs w:val="36"/>
      <w:lang w:val="zh-CN"/>
    </w:rPr>
  </w:style>
  <w:style w:type="paragraph" w:styleId="989" w:customStyle="1">
    <w:name w:val="xl48"/>
    <w:basedOn w:val="853"/>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Calibri" w:hAnsi="Calibri" w:eastAsia="Calibri" w:cs="宋体"/>
      <w:bCs/>
      <w:position w:val="0"/>
      <w:sz w:val="20"/>
      <w:lang w:val="zh-CN"/>
    </w:rPr>
  </w:style>
  <w:style w:type="paragraph" w:styleId="990" w:customStyle="1">
    <w:name w:val="Char Char Char Char Char Char Char Char Char Char Char Char Char Char1"/>
    <w:basedOn w:val="853"/>
    <w:uiPriority w:val="0"/>
    <w:qFormat/>
    <w:rPr>
      <w:rFonts w:ascii="Tahoma" w:hAnsi="Tahoma" w:eastAsia="Calibri" w:cs="Tahoma"/>
      <w:b w:val="0"/>
      <w:position w:val="0"/>
      <w:lang w:val="zh-CN"/>
    </w:rPr>
  </w:style>
  <w:style w:type="paragraph" w:styleId="991" w:customStyle="1">
    <w:name w:val="二级目录"/>
    <w:next w:val="853"/>
    <w:uiPriority w:val="0"/>
    <w:qFormat/>
    <w:pPr>
      <w:tabs>
        <w:tab w:val="left" w:pos="360" w:leader="none"/>
        <w:tab w:val="left" w:pos="1145" w:leader="none"/>
      </w:tabs>
      <w:outlineLvl w:val="1"/>
    </w:pPr>
    <w:rPr>
      <w:rFonts w:ascii="Calibri" w:hAnsi="Calibri" w:eastAsia="宋体" w:cs="Times New Roman"/>
      <w:b/>
      <w:sz w:val="30"/>
      <w:szCs w:val="28"/>
      <w:lang w:val="en-US" w:eastAsia="zh-CN" w:bidi="ar-SA"/>
    </w:rPr>
  </w:style>
  <w:style w:type="paragraph" w:styleId="992" w:customStyle="1">
    <w:name w:val="我的正文"/>
    <w:basedOn w:val="853"/>
    <w:uiPriority w:val="0"/>
    <w:qFormat/>
    <w:pPr>
      <w:ind w:firstLine="420"/>
      <w:jc w:val="left"/>
      <w:spacing w:line="360" w:lineRule="auto"/>
      <w:widowControl/>
    </w:pPr>
    <w:rPr>
      <w:rFonts w:hAnsi="宋体" w:eastAsia="Calibri" w:cs="宋体"/>
      <w:b w:val="0"/>
      <w:position w:val="0"/>
      <w:sz w:val="20"/>
      <w:szCs w:val="21"/>
      <w:lang w:val="zh-CN"/>
    </w:rPr>
  </w:style>
  <w:style w:type="paragraph" w:styleId="993" w:customStyle="1">
    <w:name w:val="Normal1"/>
    <w:basedOn w:val="853"/>
    <w:uiPriority w:val="0"/>
    <w:qFormat/>
    <w:rPr>
      <w:rFonts w:ascii="Calibri" w:hAnsi="Calibri" w:eastAsia="Calibri" w:cs="宋体"/>
      <w:b w:val="0"/>
      <w:position w:val="0"/>
      <w:sz w:val="20"/>
      <w:lang w:val="zh-CN"/>
    </w:rPr>
  </w:style>
  <w:style w:type="paragraph" w:styleId="994" w:customStyle="1">
    <w:name w:val="xl50"/>
    <w:basedOn w:val="853"/>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995" w:customStyle="1">
    <w:name w:val="样式 段后: 0.5 行 左  0.75 字符"/>
    <w:basedOn w:val="853"/>
    <w:uiPriority w:val="0"/>
    <w:qFormat/>
    <w:pPr>
      <w:ind w:firstLine="420"/>
      <w:spacing w:line="360" w:lineRule="auto"/>
      <w:widowControl/>
    </w:pPr>
    <w:rPr>
      <w:rFonts w:ascii="Calibri" w:hAnsi="Arial" w:eastAsia="Calibri" w:cs="Arial"/>
      <w:b w:val="0"/>
      <w:position w:val="0"/>
      <w:sz w:val="20"/>
      <w:szCs w:val="21"/>
      <w:lang w:val="zh-CN"/>
    </w:rPr>
  </w:style>
  <w:style w:type="paragraph" w:styleId="996" w:customStyle="1">
    <w:name w:val="表头_5"/>
    <w:basedOn w:val="853"/>
    <w:uiPriority w:val="0"/>
    <w:qFormat/>
    <w:pPr>
      <w:spacing w:line="360" w:lineRule="auto"/>
    </w:pPr>
    <w:rPr>
      <w:rFonts w:ascii="Calibri" w:hAnsi="Calibri" w:eastAsia="Calibri" w:cs="宋体"/>
      <w:bCs/>
      <w:position w:val="0"/>
      <w:sz w:val="28"/>
      <w:szCs w:val="21"/>
      <w:lang w:val="zh-CN"/>
    </w:rPr>
  </w:style>
  <w:style w:type="paragraph" w:styleId="997" w:customStyle="1">
    <w:name w:val="Char Char1 Char"/>
    <w:basedOn w:val="853"/>
    <w:uiPriority w:val="0"/>
    <w:qFormat/>
    <w:pPr>
      <w:jc w:val="left"/>
      <w:spacing w:after="160" w:line="240" w:lineRule="exact"/>
      <w:widowControl/>
    </w:pPr>
    <w:rPr>
      <w:rFonts w:ascii="Verdana" w:hAnsi="Verdana" w:eastAsia="Calibri" w:cs="宋体"/>
      <w:b w:val="0"/>
      <w:position w:val="0"/>
      <w:sz w:val="20"/>
      <w:lang w:val="zh-CN" w:eastAsia="en-US"/>
    </w:rPr>
  </w:style>
  <w:style w:type="paragraph" w:styleId="998" w:customStyle="1">
    <w:name w:val="标题1，章节第一层"/>
    <w:basedOn w:val="964"/>
    <w:next w:val="964"/>
    <w:uiPriority w:val="0"/>
    <w:qFormat/>
    <w:pPr>
      <w:ind w:left="482"/>
      <w:spacing w:before="0"/>
      <w:tabs>
        <w:tab w:val="left" w:pos="693" w:leader="none"/>
      </w:tabs>
      <w:outlineLvl w:val="0"/>
    </w:pPr>
    <w:rPr>
      <w:color w:val="000000"/>
      <w:sz w:val="24"/>
      <w:szCs w:val="24"/>
    </w:rPr>
  </w:style>
  <w:style w:type="paragraph" w:styleId="999" w:customStyle="1">
    <w:name w:val="font12"/>
    <w:basedOn w:val="853"/>
    <w:uiPriority w:val="0"/>
    <w:qFormat/>
    <w:pPr>
      <w:jc w:val="left"/>
      <w:spacing w:before="100" w:beforeAutospacing="1" w:after="100" w:afterAutospacing="1"/>
      <w:widowControl/>
    </w:pPr>
    <w:rPr>
      <w:rFonts w:hAnsi="宋体" w:eastAsia="Calibri" w:cs="宋体"/>
      <w:b w:val="0"/>
      <w:position w:val="0"/>
      <w:sz w:val="36"/>
      <w:szCs w:val="36"/>
      <w:lang w:val="zh-CN"/>
    </w:rPr>
  </w:style>
  <w:style w:type="paragraph" w:styleId="1000" w:customStyle="1">
    <w:name w:val="马刚标题3"/>
    <w:basedOn w:val="853"/>
    <w:next w:val="853"/>
    <w:uiPriority w:val="0"/>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cs="宋体"/>
      <w:bCs/>
      <w:position w:val="0"/>
      <w:lang w:val="zh-CN"/>
    </w:rPr>
  </w:style>
  <w:style w:type="paragraph" w:styleId="1001" w:customStyle="1">
    <w:name w:val="xl43"/>
    <w:basedOn w:val="853"/>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02" w:customStyle="1">
    <w:name w:val="xl36"/>
    <w:basedOn w:val="85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03" w:customStyle="1">
    <w:name w:val="项目符号：一级"/>
    <w:basedOn w:val="964"/>
    <w:next w:val="964"/>
    <w:uiPriority w:val="0"/>
    <w:qFormat/>
    <w:pPr>
      <w:ind w:right="-134"/>
    </w:pPr>
    <w:rPr>
      <w:bCs w:val="0"/>
    </w:rPr>
  </w:style>
  <w:style w:type="paragraph" w:styleId="1004">
    <w:name w:val="Quote"/>
    <w:basedOn w:val="853"/>
    <w:next w:val="853"/>
    <w:link w:val="1005"/>
    <w:uiPriority w:val="0"/>
    <w:qFormat/>
    <w:pPr>
      <w:ind w:left="360" w:right="360"/>
      <w:jc w:val="left"/>
      <w:spacing w:before="200" w:line="276" w:lineRule="auto"/>
      <w:widowControl/>
    </w:pPr>
    <w:rPr>
      <w:rFonts w:ascii="Calibri" w:hAnsi="Calibri"/>
      <w:b w:val="0"/>
      <w:i/>
      <w:iCs/>
      <w:position w:val="0"/>
      <w:sz w:val="22"/>
      <w:szCs w:val="22"/>
      <w:lang w:eastAsia="en-US" w:bidi="en-US"/>
    </w:rPr>
  </w:style>
  <w:style w:type="character" w:styleId="1005" w:customStyle="1">
    <w:name w:val="引用 字符"/>
    <w:link w:val="1004"/>
    <w:uiPriority w:val="0"/>
    <w:qFormat/>
    <w:rPr>
      <w:rFonts w:ascii="Calibri" w:hAnsi="Calibri"/>
      <w:i/>
      <w:iCs/>
      <w:sz w:val="22"/>
      <w:szCs w:val="22"/>
      <w:lang w:eastAsia="en-US" w:bidi="en-US"/>
    </w:rPr>
  </w:style>
  <w:style w:type="paragraph" w:styleId="1006" w:customStyle="1">
    <w:name w:val="Test2"/>
    <w:basedOn w:val="855"/>
    <w:uiPriority w:val="0"/>
    <w:qFormat/>
    <w:pPr>
      <w:spacing w:before="156" w:after="156" w:line="480" w:lineRule="exact"/>
      <w:widowControl/>
    </w:pPr>
    <w:rPr>
      <w:rFonts w:ascii="黑体" w:eastAsia="黑体"/>
      <w:b/>
      <w:position w:val="0"/>
      <w:sz w:val="24"/>
      <w:szCs w:val="24"/>
    </w:rPr>
  </w:style>
  <w:style w:type="paragraph" w:styleId="1007" w:customStyle="1">
    <w:name w:val="丁华正文"/>
    <w:basedOn w:val="901"/>
    <w:uiPriority w:val="0"/>
    <w:qFormat/>
    <w:pPr>
      <w:ind w:left="0" w:firstLine="510"/>
      <w:spacing w:after="0" w:line="360" w:lineRule="auto"/>
    </w:pPr>
    <w:rPr>
      <w:b w:val="0"/>
      <w:position w:val="0"/>
      <w:sz w:val="24"/>
    </w:rPr>
  </w:style>
  <w:style w:type="paragraph" w:styleId="1008" w:customStyle="1">
    <w:name w:val="xl45"/>
    <w:basedOn w:val="853"/>
    <w:uiPriority w:val="0"/>
    <w:qFormat/>
    <w:pPr>
      <w:jc w:val="center"/>
      <w:spacing w:before="100" w:beforeAutospacing="1" w:after="100" w:afterAutospacing="1"/>
      <w:widowControl/>
      <w:pBdr>
        <w:left w:val="single" w:color="auto" w:sz="4" w:space="0"/>
        <w:right w:val="single" w:color="auto" w:sz="4" w:space="0"/>
      </w:pBdr>
    </w:pPr>
    <w:rPr>
      <w:rFonts w:hAnsi="宋体" w:eastAsia="Calibri" w:cs="宋体"/>
      <w:bCs/>
      <w:position w:val="0"/>
      <w:sz w:val="20"/>
      <w:lang w:val="zh-CN"/>
    </w:rPr>
  </w:style>
  <w:style w:type="paragraph" w:styleId="1009" w:customStyle="1">
    <w:name w:val="xl38"/>
    <w:basedOn w:val="85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10" w:customStyle="1">
    <w:name w:val="表格抬头"/>
    <w:basedOn w:val="853"/>
    <w:link w:val="1011"/>
    <w:uiPriority w:val="0"/>
    <w:qFormat/>
    <w:pPr>
      <w:jc w:val="center"/>
    </w:pPr>
    <w:rPr>
      <w:rFonts w:ascii="黑体" w:eastAsia="黑体"/>
      <w:position w:val="0"/>
      <w:sz w:val="21"/>
    </w:rPr>
  </w:style>
  <w:style w:type="character" w:styleId="1011" w:customStyle="1">
    <w:name w:val="表格抬头 Char"/>
    <w:link w:val="1010"/>
    <w:uiPriority w:val="0"/>
    <w:qFormat/>
    <w:rPr>
      <w:rFonts w:ascii="黑体" w:eastAsia="黑体"/>
      <w:b/>
      <w:sz w:val="21"/>
    </w:rPr>
  </w:style>
  <w:style w:type="paragraph" w:styleId="1012" w:customStyle="1">
    <w:name w:val="插图"/>
    <w:basedOn w:val="853"/>
    <w:uiPriority w:val="0"/>
    <w:qFormat/>
    <w:pPr>
      <w:jc w:val="center"/>
      <w:tabs>
        <w:tab w:val="left" w:pos="1620" w:leader="none"/>
      </w:tabs>
    </w:pPr>
    <w:rPr>
      <w:rFonts w:ascii="Calibri" w:hAnsi="Calibri" w:eastAsia="Calibri" w:cs="宋体"/>
      <w:b w:val="0"/>
      <w:bCs/>
      <w:color w:val="000000"/>
      <w:position w:val="0"/>
      <w:sz w:val="20"/>
      <w:szCs w:val="22"/>
      <w:lang w:val="zh-CN"/>
    </w:rPr>
  </w:style>
  <w:style w:type="paragraph" w:styleId="1013" w:customStyle="1">
    <w:name w:val="样式 段后: 0.25 行"/>
    <w:basedOn w:val="853"/>
    <w:uiPriority w:val="0"/>
    <w:qFormat/>
    <w:pPr>
      <w:ind w:firstLine="420"/>
      <w:jc w:val="left"/>
      <w:spacing w:after="78" w:line="300" w:lineRule="auto"/>
      <w:widowControl/>
    </w:pPr>
    <w:rPr>
      <w:rFonts w:ascii="Arial" w:hAnsi="Arial" w:eastAsia="Calibri" w:cs="宋体"/>
      <w:b w:val="0"/>
      <w:position w:val="0"/>
      <w:sz w:val="22"/>
      <w:lang w:val="zh-CN" w:eastAsia="en-US" w:bidi="en-US"/>
    </w:rPr>
  </w:style>
  <w:style w:type="paragraph" w:styleId="1014" w:customStyle="1">
    <w:name w:val="Char Char Char Char Char Char Char Char Char Char Char1 Char Char Char1"/>
    <w:basedOn w:val="853"/>
    <w:uiPriority w:val="0"/>
    <w:semiHidden/>
    <w:qFormat/>
    <w:pPr>
      <w:ind w:firstLine="200"/>
      <w:jc w:val="left"/>
    </w:pPr>
    <w:rPr>
      <w:rFonts w:ascii="Tahoma" w:hAnsi="Tahoma" w:eastAsia="Calibri" w:cs="宋体"/>
      <w:b w:val="0"/>
      <w:position w:val="0"/>
      <w:szCs w:val="24"/>
      <w:lang w:val="zh-CN"/>
    </w:rPr>
  </w:style>
  <w:style w:type="paragraph" w:styleId="1015" w:customStyle="1">
    <w:name w:val="xl56"/>
    <w:basedOn w:val="853"/>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016" w:customStyle="1">
    <w:name w:val="符号与编号 Char"/>
    <w:basedOn w:val="853"/>
    <w:uiPriority w:val="0"/>
    <w:qFormat/>
    <w:pPr>
      <w:ind w:left="720"/>
      <w:spacing w:after="156" w:line="400" w:lineRule="atLeast"/>
      <w:tabs>
        <w:tab w:val="left" w:pos="720" w:leader="none"/>
      </w:tabs>
    </w:pPr>
    <w:rPr>
      <w:rFonts w:ascii="Calibri" w:hAnsi="Calibri" w:eastAsia="Calibri" w:cs="宋体"/>
      <w:b w:val="0"/>
      <w:position w:val="0"/>
      <w:szCs w:val="24"/>
      <w:lang w:val="zh-CN"/>
    </w:rPr>
  </w:style>
  <w:style w:type="paragraph" w:styleId="1017" w:customStyle="1">
    <w:name w:val="正文文本 New New"/>
    <w:basedOn w:val="853"/>
    <w:uiPriority w:val="0"/>
    <w:qFormat/>
    <w:pPr>
      <w:ind w:firstLine="200"/>
      <w:spacing w:before="60" w:after="60" w:line="360" w:lineRule="auto"/>
      <w:widowControl/>
    </w:pPr>
    <w:rPr>
      <w:rFonts w:ascii="Calibri" w:hAnsi="Calibri" w:eastAsia="华文楷体" w:cs="宋体"/>
      <w:b w:val="0"/>
      <w:position w:val="0"/>
      <w:szCs w:val="24"/>
      <w:lang w:val="zh-CN"/>
    </w:rPr>
  </w:style>
  <w:style w:type="paragraph" w:styleId="1018" w:customStyle="1">
    <w:name w:val="普通正文"/>
    <w:basedOn w:val="853"/>
    <w:uiPriority w:val="0"/>
    <w:qFormat/>
    <w:pPr>
      <w:ind w:firstLine="480"/>
      <w:jc w:val="left"/>
      <w:spacing w:before="120" w:after="120" w:line="360" w:lineRule="auto"/>
    </w:pPr>
    <w:rPr>
      <w:rFonts w:ascii="Arial" w:hAnsi="Arial"/>
      <w:szCs w:val="24"/>
    </w:rPr>
  </w:style>
  <w:style w:type="paragraph" w:styleId="1019" w:customStyle="1">
    <w:name w:val="tableau"/>
    <w:basedOn w:val="853"/>
    <w:uiPriority w:val="0"/>
    <w:qFormat/>
    <w:pPr>
      <w:jc w:val="center"/>
      <w:spacing w:before="20" w:after="20"/>
      <w:widowControl/>
    </w:pPr>
    <w:rPr>
      <w:rFonts w:ascii="Arial" w:hAnsi="Arial" w:eastAsia="Calibri" w:cs="宋体"/>
      <w:b w:val="0"/>
      <w:position w:val="0"/>
      <w:sz w:val="16"/>
      <w:lang w:val="en-GB" w:eastAsia="en-US"/>
    </w:rPr>
  </w:style>
  <w:style w:type="paragraph" w:styleId="1020" w:customStyle="1">
    <w:name w:val="丁华标题3"/>
    <w:basedOn w:val="1021"/>
    <w:next w:val="1007"/>
    <w:uiPriority w:val="0"/>
    <w:qFormat/>
    <w:pPr>
      <w:ind w:left="1980" w:hanging="420"/>
      <w:spacing w:after="0"/>
      <w:tabs>
        <w:tab w:val="left" w:pos="360" w:leader="none"/>
        <w:tab w:val="left" w:pos="1004" w:leader="none"/>
        <w:tab w:val="left" w:pos="1470" w:leader="none"/>
        <w:tab w:val="left" w:pos="1980" w:leader="none"/>
      </w:tabs>
      <w:outlineLvl w:val="2"/>
    </w:pPr>
    <w:rPr>
      <w:sz w:val="24"/>
    </w:rPr>
  </w:style>
  <w:style w:type="paragraph" w:styleId="1021" w:customStyle="1">
    <w:name w:val="丁华标题2"/>
    <w:basedOn w:val="855"/>
    <w:next w:val="1007"/>
    <w:uiPriority w:val="0"/>
    <w:qFormat/>
    <w:pPr>
      <w:ind w:left="360" w:hanging="360"/>
      <w:jc w:val="left"/>
      <w:spacing w:before="120" w:after="120" w:line="415" w:lineRule="auto"/>
      <w:tabs>
        <w:tab w:val="left" w:pos="360" w:leader="none"/>
        <w:tab w:val="left" w:pos="1004" w:leader="none"/>
      </w:tabs>
    </w:pPr>
    <w:rPr>
      <w:rFonts w:eastAsia="黑体"/>
      <w:bCs w:val="0"/>
      <w:position w:val="0"/>
      <w:sz w:val="28"/>
      <w:szCs w:val="20"/>
    </w:rPr>
  </w:style>
  <w:style w:type="paragraph" w:styleId="1022" w:customStyle="1">
    <w:name w:val="正文2"/>
    <w:basedOn w:val="853"/>
    <w:uiPriority w:val="0"/>
    <w:qFormat/>
    <w:pPr>
      <w:ind w:firstLine="510"/>
      <w:spacing w:before="156" w:line="360" w:lineRule="auto"/>
    </w:pPr>
    <w:rPr>
      <w:rFonts w:ascii="Calibri" w:hAnsi="Calibri" w:eastAsia="Calibri" w:cs="宋体"/>
      <w:b w:val="0"/>
      <w:position w:val="0"/>
      <w:lang w:val="zh-CN"/>
    </w:rPr>
  </w:style>
  <w:style w:type="paragraph" w:styleId="1023" w:customStyle="1">
    <w:name w:val="Char Char Char Char Char Char Char Char Char Char Char Char Char Char Char Char Char Char Char Char Char Char Char"/>
    <w:basedOn w:val="853"/>
    <w:uiPriority w:val="0"/>
    <w:qFormat/>
    <w:rPr>
      <w:rFonts w:ascii="Tahoma" w:hAnsi="Tahoma" w:eastAsia="Calibri" w:cs="宋体"/>
      <w:b w:val="0"/>
      <w:position w:val="0"/>
      <w:lang w:val="zh-CN"/>
    </w:rPr>
  </w:style>
  <w:style w:type="paragraph" w:styleId="1024" w:customStyle="1">
    <w:name w:val="正文文本缩进 31"/>
    <w:basedOn w:val="853"/>
    <w:uiPriority w:val="0"/>
    <w:qFormat/>
    <w:pPr>
      <w:ind w:firstLine="504"/>
      <w:spacing w:line="360" w:lineRule="auto"/>
      <w:tabs>
        <w:tab w:val="left" w:pos="0" w:leader="none"/>
      </w:tabs>
    </w:pPr>
    <w:rPr>
      <w:rFonts w:hAnsi="Calibri" w:eastAsia="Calibri" w:cs="宋体"/>
      <w:bCs/>
      <w:position w:val="0"/>
      <w:szCs w:val="24"/>
      <w:lang w:val="zh-CN"/>
    </w:rPr>
  </w:style>
  <w:style w:type="paragraph" w:styleId="1025" w:customStyle="1">
    <w:name w:val="font10"/>
    <w:basedOn w:val="853"/>
    <w:uiPriority w:val="0"/>
    <w:qFormat/>
    <w:pPr>
      <w:jc w:val="left"/>
      <w:spacing w:before="100" w:beforeAutospacing="1" w:after="100" w:afterAutospacing="1"/>
      <w:widowControl/>
    </w:pPr>
    <w:rPr>
      <w:rFonts w:ascii="楷体_GB2312" w:hAnsi="宋体" w:eastAsia="楷体_GB2312" w:cs="宋体"/>
      <w:bCs/>
      <w:position w:val="0"/>
      <w:sz w:val="18"/>
      <w:szCs w:val="18"/>
      <w:lang w:val="zh-CN"/>
    </w:rPr>
  </w:style>
  <w:style w:type="paragraph" w:styleId="1026" w:customStyle="1">
    <w:name w:val="样式 加点正文 + 段前: 0.5 行 段后: 0.5 行1"/>
    <w:basedOn w:val="853"/>
    <w:uiPriority w:val="0"/>
    <w:qFormat/>
    <w:pPr>
      <w:ind w:left="1268"/>
      <w:spacing w:before="156" w:after="156" w:line="300" w:lineRule="auto"/>
      <w:tabs>
        <w:tab w:val="left" w:pos="1268" w:leader="none"/>
      </w:tabs>
    </w:pPr>
    <w:rPr>
      <w:rFonts w:ascii="Calibri" w:hAnsi="Calibri" w:eastAsia="Calibri" w:cs="宋体"/>
      <w:b w:val="0"/>
      <w:position w:val="0"/>
      <w:lang w:val="zh-CN"/>
    </w:rPr>
  </w:style>
  <w:style w:type="paragraph" w:styleId="1027" w:customStyle="1">
    <w:name w:val="正文lzq"/>
    <w:basedOn w:val="853"/>
    <w:uiPriority w:val="0"/>
    <w:qFormat/>
    <w:pPr>
      <w:ind w:firstLine="480"/>
      <w:spacing w:line="360" w:lineRule="auto"/>
    </w:pPr>
    <w:rPr>
      <w:rFonts w:ascii="Calibri" w:hAnsi="Calibri" w:eastAsia="Calibri" w:cs="宋体"/>
      <w:b w:val="0"/>
      <w:position w:val="0"/>
      <w:lang w:val="zh-CN"/>
    </w:rPr>
  </w:style>
  <w:style w:type="paragraph" w:styleId="1028" w:customStyle="1">
    <w:name w:val="正文 首行缩进:  2 字符 Char Char"/>
    <w:basedOn w:val="853"/>
    <w:uiPriority w:val="0"/>
    <w:qFormat/>
    <w:pPr>
      <w:ind w:firstLine="480"/>
      <w:spacing w:line="360" w:lineRule="auto"/>
    </w:pPr>
    <w:rPr>
      <w:rFonts w:ascii="楷体_GB2312" w:hAnsi="Calibri" w:eastAsia="楷体_GB2312" w:cs="宋体"/>
      <w:b w:val="0"/>
      <w:bCs/>
      <w:position w:val="0"/>
      <w:szCs w:val="24"/>
      <w:lang w:val="zh-CN"/>
    </w:rPr>
  </w:style>
  <w:style w:type="paragraph" w:styleId="1029" w:customStyle="1">
    <w:name w:val="font11"/>
    <w:basedOn w:val="853"/>
    <w:uiPriority w:val="0"/>
    <w:qFormat/>
    <w:pPr>
      <w:jc w:val="left"/>
      <w:spacing w:before="100" w:beforeAutospacing="1" w:after="100" w:afterAutospacing="1"/>
      <w:widowControl/>
    </w:pPr>
    <w:rPr>
      <w:rFonts w:ascii="Calibri" w:hAnsi="Calibri" w:eastAsia="Calibri" w:cs="宋体"/>
      <w:bCs/>
      <w:position w:val="0"/>
      <w:sz w:val="18"/>
      <w:szCs w:val="18"/>
      <w:lang w:val="zh-CN"/>
    </w:rPr>
  </w:style>
  <w:style w:type="paragraph" w:styleId="1030" w:customStyle="1">
    <w:name w:val="xl41"/>
    <w:basedOn w:val="85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31" w:customStyle="1">
    <w:name w:val="Char Char1"/>
    <w:basedOn w:val="853"/>
    <w:uiPriority w:val="0"/>
    <w:qFormat/>
    <w:rPr>
      <w:rFonts w:ascii="Tahoma" w:hAnsi="Tahoma" w:eastAsia="Calibri" w:cs="Tahoma"/>
      <w:b w:val="0"/>
      <w:position w:val="0"/>
      <w:lang w:val="zh-CN"/>
    </w:rPr>
  </w:style>
  <w:style w:type="paragraph" w:styleId="1032" w:customStyle="1">
    <w:name w:val="新图表正文"/>
    <w:link w:val="1033"/>
    <w:uiPriority w:val="0"/>
    <w:qFormat/>
    <w:pPr>
      <w:jc w:val="both"/>
    </w:pPr>
    <w:rPr>
      <w:rFonts w:ascii="宋体" w:hAnsi="宋体" w:eastAsia="宋体" w:cs="Times New Roman"/>
      <w:sz w:val="18"/>
      <w:szCs w:val="21"/>
      <w:lang w:val="en-US" w:eastAsia="zh-CN" w:bidi="ar-SA"/>
    </w:rPr>
  </w:style>
  <w:style w:type="character" w:styleId="1033" w:customStyle="1">
    <w:name w:val="新图表正文 Char Char"/>
    <w:link w:val="1032"/>
    <w:uiPriority w:val="0"/>
    <w:qFormat/>
    <w:rPr>
      <w:rFonts w:ascii="宋体" w:hAnsi="宋体"/>
      <w:sz w:val="18"/>
      <w:szCs w:val="21"/>
      <w:lang w:bidi="ar-SA"/>
    </w:rPr>
  </w:style>
  <w:style w:type="paragraph" w:styleId="1034" w:customStyle="1">
    <w:name w:val="Char2 Char Char Char Char Char Char1"/>
    <w:basedOn w:val="853"/>
    <w:uiPriority w:val="0"/>
    <w:qFormat/>
    <w:pPr>
      <w:ind w:hanging="425"/>
      <w:keepNext/>
      <w:spacing w:before="80" w:after="80"/>
      <w:widowControl/>
      <w:tabs>
        <w:tab w:val="left" w:pos="425" w:leader="none"/>
      </w:tabs>
    </w:pPr>
    <w:rPr>
      <w:rFonts w:ascii="Arial" w:hAnsi="Arial" w:eastAsia="Calibri" w:cs="Arial"/>
      <w:b w:val="0"/>
      <w:position w:val="0"/>
      <w:sz w:val="20"/>
      <w:lang w:val="zh-CN"/>
    </w:rPr>
  </w:style>
  <w:style w:type="paragraph" w:styleId="1035" w:customStyle="1">
    <w:name w:val="xl58"/>
    <w:basedOn w:val="853"/>
    <w:uiPriority w:val="0"/>
    <w:qFormat/>
    <w:pPr>
      <w:jc w:val="center"/>
      <w:spacing w:before="100" w:beforeAutospacing="1" w:after="100" w:afterAutospacing="1"/>
      <w:widowControl/>
      <w:pBdr>
        <w:left w:val="single" w:color="auto" w:sz="4" w:space="0"/>
        <w:right w:val="single" w:color="auto" w:sz="4" w:space="0"/>
      </w:pBdr>
    </w:pPr>
    <w:rPr>
      <w:rFonts w:ascii="Calibri" w:hAnsi="Calibri" w:eastAsia="Calibri" w:cs="宋体"/>
      <w:bCs/>
      <w:i/>
      <w:iCs/>
      <w:position w:val="0"/>
      <w:sz w:val="20"/>
      <w:lang w:val="zh-CN"/>
    </w:rPr>
  </w:style>
  <w:style w:type="paragraph" w:styleId="1036" w:customStyle="1">
    <w:name w:val="font14"/>
    <w:basedOn w:val="853"/>
    <w:uiPriority w:val="0"/>
    <w:qFormat/>
    <w:pPr>
      <w:jc w:val="left"/>
      <w:spacing w:before="100" w:beforeAutospacing="1" w:after="100" w:afterAutospacing="1"/>
      <w:widowControl/>
    </w:pPr>
    <w:rPr>
      <w:rFonts w:ascii="Calibri" w:hAnsi="Calibri" w:eastAsia="Calibri" w:cs="宋体"/>
      <w:b w:val="0"/>
      <w:position w:val="0"/>
      <w:sz w:val="36"/>
      <w:szCs w:val="36"/>
      <w:lang w:val="zh-CN"/>
    </w:rPr>
  </w:style>
  <w:style w:type="paragraph" w:styleId="1037" w:customStyle="1">
    <w:name w:val="段 Char"/>
    <w:uiPriority w:val="0"/>
    <w:qFormat/>
    <w:pPr>
      <w:ind w:firstLine="200"/>
      <w:jc w:val="both"/>
    </w:pPr>
    <w:rPr>
      <w:rFonts w:ascii="宋体" w:hAnsi="Times New Roman" w:eastAsia="宋体" w:cs="Times New Roman"/>
      <w:sz w:val="21"/>
      <w:lang w:val="en-US" w:eastAsia="zh-CN" w:bidi="ar-SA"/>
    </w:rPr>
  </w:style>
  <w:style w:type="paragraph" w:styleId="1038" w:customStyle="1">
    <w:name w:val="默认段落字体 Para Char Char Char Char Char Char Char"/>
    <w:basedOn w:val="853"/>
    <w:uiPriority w:val="0"/>
    <w:qFormat/>
    <w:rPr>
      <w:rFonts w:ascii="Calibri" w:hAnsi="Calibri" w:eastAsia="Calibri" w:cs="宋体"/>
      <w:b w:val="0"/>
      <w:position w:val="0"/>
      <w:sz w:val="20"/>
      <w:lang w:val="zh-CN"/>
    </w:rPr>
  </w:style>
  <w:style w:type="paragraph" w:styleId="1039" w:customStyle="1">
    <w:name w:val="xl55"/>
    <w:basedOn w:val="853"/>
    <w:uiPriority w:val="0"/>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position w:val="0"/>
      <w:sz w:val="20"/>
      <w:lang w:val="zh-CN"/>
    </w:rPr>
  </w:style>
  <w:style w:type="paragraph" w:styleId="1040" w:customStyle="1">
    <w:name w:val="默认段落字体 Para Char Char Char Char Char Char Char Char Char1 Char Char Char Char Char Char Char"/>
    <w:basedOn w:val="873"/>
    <w:uiPriority w:val="0"/>
    <w:qFormat/>
    <w:rPr>
      <w:rFonts w:ascii="Tahoma" w:hAnsi="Tahoma"/>
      <w:szCs w:val="24"/>
    </w:rPr>
  </w:style>
  <w:style w:type="paragraph" w:styleId="1041" w:customStyle="1">
    <w:name w:val="Char Char Char Char Char"/>
    <w:basedOn w:val="853"/>
    <w:uiPriority w:val="0"/>
    <w:qFormat/>
    <w:rPr>
      <w:rFonts w:ascii="Tahoma" w:hAnsi="Tahoma" w:eastAsia="Calibri" w:cs="Tahoma"/>
      <w:b w:val="0"/>
      <w:position w:val="0"/>
      <w:lang w:val="zh-CN"/>
    </w:rPr>
  </w:style>
  <w:style w:type="paragraph" w:styleId="1042" w:customStyle="1">
    <w:name w:val="Char Char Char"/>
    <w:basedOn w:val="853"/>
    <w:uiPriority w:val="0"/>
    <w:qFormat/>
    <w:rPr>
      <w:rFonts w:ascii="Tahoma" w:hAnsi="Tahoma" w:eastAsia="Calibri" w:cs="宋体"/>
      <w:b w:val="0"/>
      <w:position w:val="0"/>
      <w:lang w:val="zh-CN"/>
    </w:rPr>
  </w:style>
  <w:style w:type="paragraph" w:styleId="1043"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044" w:customStyle="1">
    <w:name w:val="一级标题"/>
    <w:basedOn w:val="853"/>
    <w:uiPriority w:val="0"/>
    <w:qFormat/>
    <w:pPr>
      <w:ind w:left="900" w:hanging="420"/>
      <w:spacing w:line="360" w:lineRule="auto"/>
      <w:tabs>
        <w:tab w:val="left" w:pos="903" w:leader="none"/>
      </w:tabs>
    </w:pPr>
    <w:rPr>
      <w:rFonts w:ascii="Arial" w:hAnsi="Arial" w:eastAsia="Calibri" w:cs="Arial"/>
      <w:b w:val="0"/>
      <w:position w:val="0"/>
      <w:lang w:val="zh-CN"/>
    </w:rPr>
  </w:style>
  <w:style w:type="paragraph" w:styleId="1045" w:customStyle="1">
    <w:name w:val="xl52"/>
    <w:basedOn w:val="853"/>
    <w:uiPriority w:val="0"/>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i/>
      <w:iCs/>
      <w:position w:val="0"/>
      <w:sz w:val="20"/>
      <w:lang w:val="zh-CN"/>
    </w:rPr>
  </w:style>
  <w:style w:type="paragraph" w:styleId="1046" w:customStyle="1">
    <w:name w:val="Pa5"/>
    <w:basedOn w:val="853"/>
    <w:next w:val="853"/>
    <w:uiPriority w:val="0"/>
    <w:qFormat/>
    <w:pPr>
      <w:jc w:val="left"/>
      <w:spacing w:line="241" w:lineRule="atLeast"/>
    </w:pPr>
    <w:rPr>
      <w:rFonts w:ascii="HYDaHeiJ" w:hAnsi="Calibri" w:eastAsia="HYDaHeiJ" w:cs="宋体"/>
      <w:b w:val="0"/>
      <w:position w:val="0"/>
      <w:szCs w:val="24"/>
      <w:lang w:val="zh-CN"/>
    </w:rPr>
  </w:style>
  <w:style w:type="paragraph" w:styleId="1047" w:customStyle="1">
    <w:name w:val="小四 段落 宋体 Char Char"/>
    <w:basedOn w:val="853"/>
    <w:uiPriority w:val="0"/>
    <w:qFormat/>
    <w:pPr>
      <w:ind w:firstLine="480"/>
      <w:spacing w:line="360" w:lineRule="auto"/>
    </w:pPr>
    <w:rPr>
      <w:rFonts w:hAnsi="宋体" w:eastAsia="Calibri" w:cs="宋体"/>
      <w:b w:val="0"/>
      <w:position w:val="0"/>
      <w:szCs w:val="24"/>
      <w:lang w:val="zh-CN"/>
    </w:rPr>
  </w:style>
  <w:style w:type="paragraph" w:styleId="1048" w:customStyle="1">
    <w:name w:val="xl40"/>
    <w:basedOn w:val="85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049" w:customStyle="1">
    <w:name w:val="段落"/>
    <w:basedOn w:val="853"/>
    <w:uiPriority w:val="0"/>
    <w:qFormat/>
    <w:pPr>
      <w:ind w:firstLine="480"/>
      <w:spacing w:line="460" w:lineRule="exact"/>
    </w:pPr>
    <w:rPr>
      <w:rFonts w:ascii="Calibri" w:hAnsi="Calibri" w:eastAsia="Calibri" w:cs="宋体"/>
      <w:b w:val="0"/>
      <w:position w:val="0"/>
      <w:lang w:val="zh-CN"/>
    </w:rPr>
  </w:style>
  <w:style w:type="paragraph" w:styleId="1050" w:customStyle="1">
    <w:name w:val="公文标题 2"/>
    <w:basedOn w:val="853"/>
    <w:next w:val="1051"/>
    <w:uiPriority w:val="0"/>
    <w:qFormat/>
    <w:pPr>
      <w:outlineLvl w:val="1"/>
    </w:pPr>
    <w:rPr>
      <w:rFonts w:ascii="仿宋_GB2312" w:hAnsi="宋体" w:eastAsia="仿宋_GB2312" w:cs="宋体"/>
      <w:b w:val="0"/>
      <w:position w:val="0"/>
      <w:sz w:val="28"/>
      <w:szCs w:val="24"/>
      <w:lang w:val="zh-CN"/>
    </w:rPr>
  </w:style>
  <w:style w:type="paragraph" w:styleId="1051" w:customStyle="1">
    <w:name w:val="公文正文"/>
    <w:basedOn w:val="879"/>
    <w:uiPriority w:val="0"/>
    <w:qFormat/>
    <w:pPr>
      <w:ind w:left="0" w:firstLine="200"/>
      <w:spacing w:after="0"/>
    </w:pPr>
    <w:rPr>
      <w:rFonts w:ascii="仿宋_GB2312" w:hAnsi="宋体" w:eastAsia="仿宋_GB2312"/>
      <w:b w:val="0"/>
      <w:position w:val="0"/>
      <w:sz w:val="28"/>
      <w:szCs w:val="24"/>
    </w:rPr>
  </w:style>
  <w:style w:type="paragraph" w:styleId="1052" w:customStyle="1">
    <w:name w:val="符号与编号"/>
    <w:basedOn w:val="853"/>
    <w:uiPriority w:val="0"/>
    <w:qFormat/>
    <w:pPr>
      <w:ind w:left="900" w:hanging="420"/>
      <w:spacing w:after="156" w:line="400" w:lineRule="atLeast"/>
      <w:tabs>
        <w:tab w:val="left" w:pos="900" w:leader="none"/>
      </w:tabs>
    </w:pPr>
    <w:rPr>
      <w:rFonts w:ascii="Calibri" w:hAnsi="Calibri" w:eastAsia="Calibri" w:cs="宋体"/>
      <w:b w:val="0"/>
      <w:position w:val="0"/>
      <w:szCs w:val="24"/>
      <w:lang w:val="zh-CN"/>
    </w:rPr>
  </w:style>
  <w:style w:type="paragraph" w:styleId="1053" w:customStyle="1">
    <w:name w:val="样式 首行缩进:  2 字符"/>
    <w:basedOn w:val="853"/>
    <w:link w:val="1054"/>
    <w:uiPriority w:val="0"/>
    <w:qFormat/>
    <w:pPr>
      <w:ind w:firstLine="480"/>
      <w:spacing w:line="360" w:lineRule="auto"/>
    </w:pPr>
    <w:rPr>
      <w:rFonts w:ascii="Times New Roman"/>
      <w:b w:val="0"/>
      <w:position w:val="0"/>
    </w:rPr>
  </w:style>
  <w:style w:type="character" w:styleId="1054" w:customStyle="1">
    <w:name w:val="样式 首行缩进:  2 字符 Char Char"/>
    <w:link w:val="1053"/>
    <w:uiPriority w:val="0"/>
    <w:qFormat/>
    <w:rPr>
      <w:rFonts w:cs="宋体"/>
      <w:sz w:val="24"/>
    </w:rPr>
  </w:style>
  <w:style w:type="paragraph" w:styleId="1055" w:customStyle="1">
    <w:name w:val="正文 + Arial Char"/>
    <w:basedOn w:val="853"/>
    <w:uiPriority w:val="0"/>
    <w:qFormat/>
    <w:pPr>
      <w:ind w:left="315" w:hanging="315"/>
      <w:spacing w:line="300" w:lineRule="auto"/>
      <w:widowControl/>
      <w:tabs>
        <w:tab w:val="left" w:pos="315" w:leader="none"/>
      </w:tabs>
    </w:pPr>
    <w:rPr>
      <w:rFonts w:ascii="Arial" w:hAnsi="Arial" w:eastAsia="Calibri" w:cs="Arial"/>
      <w:color w:val="000000"/>
      <w:position w:val="0"/>
      <w:sz w:val="20"/>
      <w:lang w:val="zh-CN"/>
    </w:rPr>
  </w:style>
  <w:style w:type="paragraph" w:styleId="1056" w:customStyle="1">
    <w:name w:val="xl37"/>
    <w:basedOn w:val="85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i/>
      <w:iCs/>
      <w:position w:val="0"/>
      <w:sz w:val="20"/>
      <w:lang w:val="zh-CN"/>
    </w:rPr>
  </w:style>
  <w:style w:type="paragraph" w:styleId="1057" w:customStyle="1">
    <w:name w:val="Pa6"/>
    <w:basedOn w:val="853"/>
    <w:next w:val="853"/>
    <w:uiPriority w:val="0"/>
    <w:qFormat/>
    <w:pPr>
      <w:jc w:val="left"/>
      <w:spacing w:line="241" w:lineRule="atLeast"/>
    </w:pPr>
    <w:rPr>
      <w:rFonts w:ascii="HYDaHeiJ" w:hAnsi="Calibri" w:eastAsia="HYDaHeiJ" w:cs="宋体"/>
      <w:b w:val="0"/>
      <w:position w:val="0"/>
      <w:szCs w:val="24"/>
      <w:lang w:val="zh-CN"/>
    </w:rPr>
  </w:style>
  <w:style w:type="paragraph" w:styleId="1058" w:customStyle="1">
    <w:name w:val="表格文字"/>
    <w:basedOn w:val="853"/>
    <w:uiPriority w:val="0"/>
    <w:qFormat/>
    <w:pPr>
      <w:ind w:firstLine="200"/>
      <w:jc w:val="left"/>
      <w:spacing w:line="360" w:lineRule="auto"/>
    </w:pPr>
    <w:rPr>
      <w:rFonts w:ascii="Arial" w:hAnsi="Arial" w:eastAsia="Calibri" w:cs="宋体"/>
      <w:b w:val="0"/>
      <w:position w:val="0"/>
      <w:lang w:val="zh-CN"/>
    </w:rPr>
  </w:style>
  <w:style w:type="paragraph" w:styleId="1059" w:customStyle="1">
    <w:name w:val="xl47"/>
    <w:basedOn w:val="853"/>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hAnsi="宋体" w:eastAsia="Calibri" w:cs="宋体"/>
      <w:b w:val="0"/>
      <w:position w:val="0"/>
      <w:szCs w:val="24"/>
      <w:lang w:val="zh-CN"/>
    </w:rPr>
  </w:style>
  <w:style w:type="paragraph" w:styleId="1060" w:customStyle="1">
    <w:name w:val="xl24"/>
    <w:basedOn w:val="85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61" w:customStyle="1">
    <w:name w:val="样式 标题 2第一章 标题 2Heading 2 HiddenHeading 2 CCBSheading 2H2h2..."/>
    <w:basedOn w:val="855"/>
    <w:uiPriority w:val="0"/>
    <w:qFormat/>
    <w:pPr>
      <w:ind w:left="360" w:hanging="360"/>
      <w:keepLines w:val="0"/>
      <w:spacing w:before="156" w:after="156" w:line="240" w:lineRule="auto"/>
      <w:tabs>
        <w:tab w:val="left" w:pos="360" w:leader="none"/>
      </w:tabs>
    </w:pPr>
    <w:rPr>
      <w:rFonts w:ascii="黑体" w:hAnsi="Times New Roman" w:eastAsia="黑体" w:cs="宋体"/>
      <w:bCs w:val="0"/>
      <w:position w:val="0"/>
      <w:sz w:val="32"/>
      <w:szCs w:val="20"/>
    </w:rPr>
  </w:style>
  <w:style w:type="paragraph" w:styleId="1062" w:customStyle="1">
    <w:name w:val="默认段落字体 Para Char"/>
    <w:basedOn w:val="853"/>
    <w:uiPriority w:val="0"/>
    <w:qFormat/>
    <w:rPr>
      <w:rFonts w:ascii="Calibri" w:hAnsi="Calibri" w:eastAsia="Calibri" w:cs="宋体"/>
      <w:b w:val="0"/>
      <w:position w:val="0"/>
      <w:szCs w:val="24"/>
      <w:lang w:val="zh-CN"/>
    </w:rPr>
  </w:style>
  <w:style w:type="paragraph" w:styleId="1063" w:customStyle="1">
    <w:name w:val="Char Char Char Char Char Char Char"/>
    <w:basedOn w:val="853"/>
    <w:uiPriority w:val="0"/>
    <w:qFormat/>
    <w:pPr>
      <w:tabs>
        <w:tab w:val="left" w:pos="360" w:leader="none"/>
      </w:tabs>
    </w:pPr>
    <w:rPr>
      <w:rFonts w:ascii="Times New Roman"/>
      <w:szCs w:val="24"/>
    </w:rPr>
  </w:style>
  <w:style w:type="paragraph" w:styleId="1064" w:customStyle="1">
    <w:name w:val="首行缩进"/>
    <w:basedOn w:val="853"/>
    <w:uiPriority w:val="0"/>
    <w:qFormat/>
    <w:pPr>
      <w:ind w:firstLine="480"/>
    </w:pPr>
    <w:rPr>
      <w:rFonts w:ascii="Calibri" w:hAnsi="Calibri" w:eastAsia="Calibri" w:cs="宋体"/>
      <w:b w:val="0"/>
      <w:position w:val="0"/>
      <w:sz w:val="20"/>
      <w:lang w:val="zh-CN"/>
    </w:rPr>
  </w:style>
  <w:style w:type="paragraph" w:styleId="1065" w:customStyle="1">
    <w:name w:val="xl60"/>
    <w:basedOn w:val="853"/>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Calibri" w:hAnsi="Calibri" w:eastAsia="Calibri" w:cs="宋体"/>
      <w:bCs/>
      <w:i/>
      <w:iCs/>
      <w:position w:val="0"/>
      <w:sz w:val="20"/>
      <w:lang w:val="zh-CN"/>
    </w:rPr>
  </w:style>
  <w:style w:type="paragraph" w:styleId="1066" w:customStyle="1">
    <w:name w:val="标题4，章节第四层"/>
    <w:basedOn w:val="853"/>
    <w:next w:val="853"/>
    <w:uiPriority w:val="0"/>
    <w:qFormat/>
    <w:pPr>
      <w:spacing w:line="360" w:lineRule="auto"/>
      <w:tabs>
        <w:tab w:val="left" w:pos="0" w:leader="none"/>
      </w:tabs>
      <w:outlineLvl w:val="3"/>
    </w:pPr>
    <w:rPr>
      <w:rFonts w:hAnsi="宋体" w:eastAsia="Calibri" w:cs="宋体"/>
      <w:position w:val="0"/>
      <w:szCs w:val="24"/>
      <w:lang w:val="zh-CN"/>
    </w:rPr>
  </w:style>
  <w:style w:type="paragraph" w:styleId="1067" w:customStyle="1">
    <w:name w:val="xl51"/>
    <w:basedOn w:val="853"/>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Calibri" w:hAnsi="Calibri" w:eastAsia="Calibri" w:cs="宋体"/>
      <w:bCs/>
      <w:i/>
      <w:iCs/>
      <w:position w:val="0"/>
      <w:sz w:val="20"/>
      <w:lang w:val="zh-CN"/>
    </w:rPr>
  </w:style>
  <w:style w:type="paragraph" w:styleId="1068" w:customStyle="1">
    <w:name w:val="表格内文字"/>
    <w:basedOn w:val="853"/>
    <w:uiPriority w:val="0"/>
    <w:qFormat/>
    <w:pPr>
      <w:spacing w:line="300" w:lineRule="atLeast"/>
    </w:pPr>
    <w:rPr>
      <w:rFonts w:ascii="Calibri" w:hAnsi="Calibri" w:eastAsia="Calibri" w:cs="宋体"/>
      <w:b w:val="0"/>
      <w:position w:val="0"/>
      <w:sz w:val="18"/>
      <w:szCs w:val="24"/>
      <w:lang w:val="zh-CN"/>
    </w:rPr>
  </w:style>
  <w:style w:type="paragraph" w:styleId="1069" w:customStyle="1">
    <w:name w:val="xl26"/>
    <w:basedOn w:val="85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070" w:customStyle="1">
    <w:name w:val="正文1"/>
    <w:uiPriority w:val="0"/>
    <w:qFormat/>
    <w:pPr>
      <w:spacing w:line="360" w:lineRule="atLeast"/>
      <w:widowControl w:val="off"/>
    </w:pPr>
    <w:rPr>
      <w:rFonts w:ascii="宋体" w:hAnsi="Times New Roman" w:eastAsia="宋体" w:cs="Times New Roman"/>
      <w:b/>
      <w:position w:val="-10"/>
      <w:sz w:val="24"/>
      <w:lang w:val="en-US" w:eastAsia="zh-CN" w:bidi="ar-SA"/>
    </w:rPr>
  </w:style>
  <w:style w:type="paragraph" w:styleId="1071" w:customStyle="1">
    <w:name w:val="Char Char2"/>
    <w:basedOn w:val="853"/>
    <w:uiPriority w:val="0"/>
    <w:qFormat/>
    <w:rPr>
      <w:rFonts w:ascii="Tahoma" w:hAnsi="Tahoma" w:eastAsia="Calibri" w:cs="宋体"/>
      <w:b w:val="0"/>
      <w:position w:val="0"/>
      <w:lang w:val="zh-CN"/>
    </w:rPr>
  </w:style>
  <w:style w:type="paragraph" w:styleId="1072" w:customStyle="1">
    <w:name w:val="Default Text"/>
    <w:basedOn w:val="853"/>
    <w:uiPriority w:val="0"/>
    <w:qFormat/>
    <w:pPr>
      <w:jc w:val="left"/>
      <w:widowControl/>
    </w:pPr>
    <w:rPr>
      <w:rFonts w:ascii="Calibri" w:hAnsi="Calibri" w:eastAsia="Calibri" w:cs="宋体"/>
      <w:b w:val="0"/>
      <w:position w:val="0"/>
      <w:lang w:val="zh-CN" w:eastAsia="en-US"/>
    </w:rPr>
  </w:style>
  <w:style w:type="paragraph" w:styleId="1073" w:customStyle="1">
    <w:name w:val="正文文本缩进1"/>
    <w:basedOn w:val="853"/>
    <w:uiPriority w:val="0"/>
    <w:qFormat/>
    <w:pPr>
      <w:ind w:left="420"/>
      <w:spacing w:after="120"/>
    </w:pPr>
    <w:rPr>
      <w:rFonts w:ascii="Calibri" w:hAnsi="Calibri" w:eastAsia="Calibri" w:cs="宋体"/>
      <w:b w:val="0"/>
      <w:position w:val="0"/>
      <w:sz w:val="20"/>
      <w:szCs w:val="24"/>
      <w:lang w:val="zh-CN"/>
    </w:rPr>
  </w:style>
  <w:style w:type="paragraph" w:styleId="1074" w:customStyle="1">
    <w:name w:val="正文 首行缩进:  2 字符 Char"/>
    <w:basedOn w:val="853"/>
    <w:uiPriority w:val="0"/>
    <w:qFormat/>
    <w:pPr>
      <w:ind w:firstLine="480"/>
      <w:spacing w:line="360" w:lineRule="auto"/>
    </w:pPr>
    <w:rPr>
      <w:rFonts w:ascii="Calibri" w:hAnsi="Calibri" w:eastAsia="Calibri" w:cs="宋体"/>
      <w:b w:val="0"/>
      <w:position w:val="0"/>
      <w:lang w:val="zh-CN"/>
    </w:rPr>
  </w:style>
  <w:style w:type="paragraph" w:styleId="1075" w:customStyle="1">
    <w:name w:val="正文表标题"/>
    <w:next w:val="928"/>
    <w:uiPriority w:val="0"/>
    <w:qFormat/>
    <w:pPr>
      <w:ind w:left="900" w:hanging="420"/>
      <w:jc w:val="center"/>
      <w:tabs>
        <w:tab w:val="left" w:pos="900" w:leader="none"/>
      </w:tabs>
    </w:pPr>
    <w:rPr>
      <w:rFonts w:ascii="黑体" w:hAnsi="Times New Roman" w:eastAsia="黑体" w:cs="Times New Roman"/>
      <w:sz w:val="21"/>
      <w:lang w:val="en-US" w:eastAsia="zh-CN" w:bidi="ar-SA"/>
    </w:rPr>
  </w:style>
  <w:style w:type="paragraph" w:styleId="1076" w:customStyle="1">
    <w:name w:val="正文 居中"/>
    <w:basedOn w:val="853"/>
    <w:uiPriority w:val="0"/>
    <w:qFormat/>
    <w:pPr>
      <w:jc w:val="center"/>
      <w:spacing w:line="360" w:lineRule="auto"/>
    </w:pPr>
    <w:rPr>
      <w:rFonts w:ascii="Calibri" w:hAnsi="Calibri" w:eastAsia="Calibri" w:cs="宋体"/>
      <w:b w:val="0"/>
      <w:position w:val="0"/>
      <w:lang w:val="zh-CN"/>
    </w:rPr>
  </w:style>
  <w:style w:type="paragraph" w:styleId="1077" w:customStyle="1">
    <w:name w:val="Char Char Char1"/>
    <w:basedOn w:val="873"/>
    <w:uiPriority w:val="0"/>
    <w:qFormat/>
    <w:pPr>
      <w:spacing w:line="436" w:lineRule="exact"/>
    </w:pPr>
    <w:rPr>
      <w:b w:val="0"/>
      <w:position w:val="0"/>
      <w:sz w:val="21"/>
      <w:szCs w:val="24"/>
    </w:rPr>
  </w:style>
  <w:style w:type="paragraph" w:styleId="1078" w:customStyle="1">
    <w:name w:val="样式1"/>
    <w:basedOn w:val="853"/>
    <w:next w:val="857"/>
    <w:uiPriority w:val="0"/>
    <w:qFormat/>
    <w:pPr>
      <w:ind w:firstLine="480"/>
      <w:spacing w:line="300" w:lineRule="auto"/>
    </w:pPr>
  </w:style>
  <w:style w:type="paragraph" w:styleId="1079" w:customStyle="1">
    <w:name w:val="正文缩进1"/>
    <w:basedOn w:val="853"/>
    <w:link w:val="1080"/>
    <w:uiPriority w:val="0"/>
    <w:qFormat/>
    <w:pPr>
      <w:ind w:firstLine="420"/>
    </w:pPr>
    <w:rPr>
      <w:rFonts w:ascii="Times New Roman"/>
      <w:b w:val="0"/>
      <w:position w:val="0"/>
      <w:sz w:val="20"/>
    </w:rPr>
  </w:style>
  <w:style w:type="character" w:styleId="1080" w:customStyle="1">
    <w:name w:val="正文缩进 Char1"/>
    <w:link w:val="1079"/>
    <w:uiPriority w:val="0"/>
    <w:qFormat/>
  </w:style>
  <w:style w:type="paragraph" w:styleId="1081" w:customStyle="1">
    <w:name w:val="1"/>
    <w:basedOn w:val="853"/>
    <w:next w:val="907"/>
    <w:uiPriority w:val="0"/>
    <w:qFormat/>
    <w:pPr>
      <w:spacing w:line="360" w:lineRule="auto"/>
    </w:pPr>
    <w:rPr>
      <w:rFonts w:ascii="Calibri" w:hAnsi="Calibri" w:eastAsia="仿宋_GB2312" w:cs="宋体"/>
      <w:b w:val="0"/>
      <w:position w:val="0"/>
      <w:szCs w:val="24"/>
      <w:lang w:val="zh-CN"/>
    </w:rPr>
  </w:style>
  <w:style w:type="paragraph" w:styleId="1082" w:customStyle="1">
    <w:name w:val="Char Char Char Char Char Char Char Char Char Char Char"/>
    <w:basedOn w:val="853"/>
    <w:uiPriority w:val="0"/>
    <w:qFormat/>
    <w:rPr>
      <w:rFonts w:ascii="Tahoma" w:hAnsi="Tahoma" w:eastAsia="Calibri" w:cs="宋体"/>
      <w:b w:val="0"/>
      <w:position w:val="0"/>
      <w:lang w:val="zh-CN"/>
    </w:rPr>
  </w:style>
  <w:style w:type="paragraph" w:styleId="1083" w:customStyle="1">
    <w:name w:val="样式"/>
    <w:basedOn w:val="853"/>
    <w:uiPriority w:val="0"/>
    <w:qFormat/>
    <w:pPr>
      <w:spacing w:before="120" w:after="120" w:line="360" w:lineRule="auto"/>
    </w:pPr>
    <w:rPr>
      <w:rFonts w:hAnsi="Calibri" w:eastAsia="Calibri" w:cs="宋体"/>
      <w:b w:val="0"/>
      <w:position w:val="0"/>
      <w:lang w:val="zh-CN"/>
    </w:rPr>
  </w:style>
  <w:style w:type="paragraph" w:styleId="1084" w:customStyle="1">
    <w:name w:val="xl31"/>
    <w:basedOn w:val="85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宋体"/>
      <w:bCs/>
      <w:position w:val="0"/>
      <w:szCs w:val="24"/>
      <w:lang w:val="zh-CN"/>
    </w:rPr>
  </w:style>
  <w:style w:type="paragraph" w:styleId="1085" w:customStyle="1">
    <w:name w:val="纯文本1"/>
    <w:basedOn w:val="853"/>
    <w:uiPriority w:val="0"/>
    <w:qFormat/>
    <w:rPr>
      <w:rFonts w:hAnsi="宋体" w:eastAsia="楷体_GB2312" w:cs="宋体"/>
      <w:b w:val="0"/>
      <w:position w:val="0"/>
      <w:sz w:val="28"/>
      <w:lang w:val="zh-CN"/>
    </w:rPr>
  </w:style>
  <w:style w:type="paragraph" w:styleId="1086" w:customStyle="1">
    <w:name w:val="表格1"/>
    <w:basedOn w:val="853"/>
    <w:uiPriority w:val="0"/>
    <w:qFormat/>
    <w:rPr>
      <w:rFonts w:hAnsi="Calibri" w:eastAsia="Calibri" w:cs="宋体"/>
      <w:b w:val="0"/>
      <w:position w:val="0"/>
      <w:sz w:val="20"/>
      <w:szCs w:val="21"/>
      <w:lang w:val="zh-CN"/>
    </w:rPr>
  </w:style>
  <w:style w:type="paragraph" w:styleId="1087" w:customStyle="1">
    <w:name w:val="Char"/>
    <w:basedOn w:val="853"/>
    <w:uiPriority w:val="0"/>
    <w:qFormat/>
    <w:rPr>
      <w:rFonts w:ascii="Tahoma" w:hAnsi="Tahoma" w:eastAsia="Calibri" w:cs="仿宋_GB2312"/>
      <w:b w:val="0"/>
      <w:position w:val="0"/>
      <w:szCs w:val="28"/>
      <w:lang w:val="zh-CN"/>
    </w:rPr>
  </w:style>
  <w:style w:type="paragraph" w:styleId="1088" w:customStyle="1">
    <w:name w:val="正文缩进2字符"/>
    <w:basedOn w:val="853"/>
    <w:uiPriority w:val="0"/>
    <w:qFormat/>
    <w:pPr>
      <w:ind w:firstLine="200"/>
      <w:spacing w:line="300" w:lineRule="auto"/>
    </w:pPr>
    <w:rPr>
      <w:rFonts w:ascii="仿宋_GB2312" w:hAnsi="Calibri" w:eastAsia="仿宋_GB2312" w:cs="宋体"/>
      <w:b w:val="0"/>
      <w:position w:val="0"/>
      <w:sz w:val="32"/>
      <w:szCs w:val="32"/>
      <w:lang w:val="zh-CN"/>
    </w:rPr>
  </w:style>
  <w:style w:type="paragraph" w:styleId="1089" w:customStyle="1">
    <w:name w:val="Char1"/>
    <w:basedOn w:val="853"/>
    <w:uiPriority w:val="0"/>
    <w:qFormat/>
    <w:rPr>
      <w:rFonts w:ascii="仿宋_GB2312" w:hAnsi="宋体" w:eastAsia="仿宋_GB2312" w:cs="宋体"/>
      <w:position w:val="0"/>
      <w:sz w:val="32"/>
      <w:szCs w:val="32"/>
      <w:lang w:val="zh-CN"/>
    </w:rPr>
  </w:style>
  <w:style w:type="paragraph" w:styleId="1090" w:customStyle="1">
    <w:name w:val="样式 样式 首行缩进:  2 字符 + 行距: 1.5 倍行距"/>
    <w:basedOn w:val="853"/>
    <w:uiPriority w:val="0"/>
    <w:qFormat/>
    <w:pPr>
      <w:ind w:firstLine="470"/>
      <w:spacing w:line="360" w:lineRule="auto"/>
    </w:pPr>
    <w:rPr>
      <w:rFonts w:ascii="Calibri" w:hAnsi="Calibri" w:eastAsia="Calibri" w:cs="宋体"/>
      <w:b w:val="0"/>
      <w:position w:val="0"/>
      <w:lang w:val="zh-CN"/>
    </w:rPr>
  </w:style>
  <w:style w:type="paragraph" w:styleId="1091" w:customStyle="1">
    <w:name w:val="符号与编号 Char Char"/>
    <w:basedOn w:val="853"/>
    <w:uiPriority w:val="0"/>
    <w:qFormat/>
    <w:pPr>
      <w:ind w:left="839" w:hanging="419"/>
      <w:spacing w:after="156" w:line="400" w:lineRule="atLeast"/>
      <w:tabs>
        <w:tab w:val="left" w:pos="840" w:leader="none"/>
      </w:tabs>
    </w:pPr>
    <w:rPr>
      <w:rFonts w:ascii="Calibri" w:hAnsi="Calibri" w:eastAsia="Calibri" w:cs="宋体"/>
      <w:b w:val="0"/>
      <w:position w:val="0"/>
      <w:szCs w:val="24"/>
      <w:lang w:val="zh-CN"/>
    </w:rPr>
  </w:style>
  <w:style w:type="paragraph" w:styleId="1092" w:customStyle="1">
    <w:name w:val="Char Char1 Char1"/>
    <w:basedOn w:val="853"/>
    <w:uiPriority w:val="0"/>
    <w:qFormat/>
    <w:pPr>
      <w:jc w:val="left"/>
      <w:spacing w:after="160" w:line="240" w:lineRule="exact"/>
      <w:widowControl/>
    </w:pPr>
    <w:rPr>
      <w:rFonts w:ascii="Verdana" w:hAnsi="Verdana" w:eastAsia="Calibri" w:cs="宋体"/>
      <w:b w:val="0"/>
      <w:position w:val="0"/>
      <w:sz w:val="20"/>
      <w:lang w:val="zh-CN" w:eastAsia="en-US"/>
    </w:rPr>
  </w:style>
  <w:style w:type="paragraph" w:styleId="1093" w:customStyle="1">
    <w:name w:val="Char11"/>
    <w:basedOn w:val="853"/>
    <w:uiPriority w:val="0"/>
    <w:qFormat/>
    <w:pPr>
      <w:jc w:val="left"/>
      <w:spacing w:after="160" w:line="240" w:lineRule="exact"/>
      <w:widowControl/>
    </w:pPr>
    <w:rPr>
      <w:rFonts w:ascii="Verdana" w:hAnsi="Verdana" w:eastAsia="仿宋_GB2312" w:cs="宋体"/>
      <w:b w:val="0"/>
      <w:position w:val="0"/>
      <w:lang w:val="zh-CN" w:eastAsia="en-US"/>
    </w:rPr>
  </w:style>
  <w:style w:type="paragraph" w:styleId="1094" w:customStyle="1">
    <w:name w:val="样式 样式 首行缩进:  0.74 厘米 行距: 1.5 倍行距 + 段后: 0.5 行"/>
    <w:basedOn w:val="853"/>
    <w:uiPriority w:val="0"/>
    <w:qFormat/>
    <w:pPr>
      <w:ind w:firstLine="420"/>
      <w:spacing w:line="360" w:lineRule="auto"/>
    </w:pPr>
    <w:rPr>
      <w:rFonts w:ascii="楷体_GB2312" w:hAnsi="Calibri" w:eastAsia="楷体_GB2312" w:cs="宋体"/>
      <w:b w:val="0"/>
      <w:bCs/>
      <w:position w:val="0"/>
      <w:lang w:val="zh-CN"/>
    </w:rPr>
  </w:style>
  <w:style w:type="paragraph" w:styleId="1095" w:customStyle="1">
    <w:name w:val="Table Text Char"/>
    <w:uiPriority w:val="0"/>
    <w:qFormat/>
    <w:pPr>
      <w:spacing w:before="80" w:after="80"/>
    </w:pPr>
    <w:rPr>
      <w:rFonts w:ascii="Arial" w:hAnsi="Arial" w:eastAsia="宋体" w:cs="Arial"/>
      <w:sz w:val="18"/>
      <w:szCs w:val="28"/>
      <w:lang w:val="en-US" w:eastAsia="zh-CN" w:bidi="ar-SA"/>
    </w:rPr>
  </w:style>
  <w:style w:type="paragraph" w:styleId="1096" w:customStyle="1">
    <w:name w:val="Char Char Char Char"/>
    <w:basedOn w:val="873"/>
    <w:uiPriority w:val="0"/>
    <w:qFormat/>
    <w:pPr>
      <w:spacing w:line="360" w:lineRule="auto"/>
    </w:pPr>
    <w:rPr>
      <w:rFonts w:ascii="Tahoma" w:hAnsi="Tahoma"/>
      <w:szCs w:val="24"/>
    </w:rPr>
  </w:style>
  <w:style w:type="paragraph" w:styleId="1097" w:customStyle="1">
    <w:name w:val="xl54"/>
    <w:basedOn w:val="853"/>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hAnsi="宋体" w:eastAsia="Calibri" w:cs="宋体"/>
      <w:bCs/>
      <w:position w:val="0"/>
      <w:sz w:val="20"/>
      <w:lang w:val="zh-CN"/>
    </w:rPr>
  </w:style>
  <w:style w:type="paragraph" w:styleId="1098" w:customStyle="1">
    <w:name w:val="正文文本 21"/>
    <w:basedOn w:val="853"/>
    <w:uiPriority w:val="0"/>
    <w:qFormat/>
    <w:pPr>
      <w:ind w:left="720" w:hanging="720"/>
      <w:widowControl/>
    </w:pPr>
    <w:rPr>
      <w:rFonts w:ascii="Calibri" w:hAnsi="Calibri" w:eastAsia="Calibri" w:cs="宋体"/>
      <w:b w:val="0"/>
      <w:position w:val="0"/>
      <w:lang w:val="en-GB"/>
    </w:rPr>
  </w:style>
  <w:style w:type="paragraph" w:styleId="1099" w:customStyle="1">
    <w:name w:val="Char Char Char Char Char Char Char Char"/>
    <w:basedOn w:val="853"/>
    <w:uiPriority w:val="0"/>
    <w:qFormat/>
    <w:pPr>
      <w:jc w:val="left"/>
      <w:spacing w:after="160" w:line="240" w:lineRule="exact"/>
      <w:widowControl/>
    </w:pPr>
    <w:rPr>
      <w:rFonts w:ascii="Verdana" w:hAnsi="Verdana"/>
      <w:sz w:val="20"/>
      <w:lang w:eastAsia="en-US"/>
    </w:rPr>
  </w:style>
  <w:style w:type="paragraph" w:styleId="1100" w:customStyle="1">
    <w:name w:val="qw"/>
    <w:uiPriority w:val="0"/>
    <w:qFormat/>
    <w:pPr>
      <w:jc w:val="both"/>
      <w:spacing w:line="312" w:lineRule="atLeast"/>
      <w:widowControl w:val="off"/>
    </w:pPr>
    <w:rPr>
      <w:rFonts w:ascii="宋体" w:hAnsi="Times New Roman" w:eastAsia="宋体" w:cs="Times New Roman"/>
      <w:sz w:val="24"/>
      <w:lang w:val="en-US" w:eastAsia="zh-CN" w:bidi="ar-SA"/>
    </w:rPr>
  </w:style>
  <w:style w:type="paragraph" w:styleId="1101" w:customStyle="1">
    <w:name w:val="小四 段落 宋体 Char Char Char Char"/>
    <w:basedOn w:val="853"/>
    <w:uiPriority w:val="0"/>
    <w:qFormat/>
    <w:pPr>
      <w:ind w:right="-33" w:firstLine="480"/>
      <w:jc w:val="left"/>
      <w:spacing w:line="360" w:lineRule="auto"/>
    </w:pPr>
    <w:rPr>
      <w:rFonts w:ascii="Calibri" w:hAnsi="Calibri" w:eastAsia="Calibri" w:cs="宋体"/>
      <w:b w:val="0"/>
      <w:position w:val="0"/>
      <w:szCs w:val="24"/>
      <w:lang w:val="zh-CN"/>
    </w:rPr>
  </w:style>
  <w:style w:type="paragraph" w:styleId="1102" w:customStyle="1">
    <w:name w:val="zw"/>
    <w:basedOn w:val="853"/>
    <w:uiPriority w:val="0"/>
    <w:qFormat/>
    <w:pPr>
      <w:ind w:firstLine="480"/>
      <w:jc w:val="left"/>
      <w:spacing w:line="360" w:lineRule="auto"/>
      <w:widowControl/>
    </w:pPr>
    <w:rPr>
      <w:rFonts w:hAnsi="宋体" w:eastAsia="Calibri" w:cs="宋体"/>
      <w:b w:val="0"/>
      <w:bCs/>
      <w:position w:val="0"/>
      <w:lang w:val="zh-CN"/>
    </w:rPr>
  </w:style>
  <w:style w:type="paragraph" w:styleId="1103" w:customStyle="1">
    <w:name w:val="Char Char Char Char Char Char Char Char1"/>
    <w:basedOn w:val="853"/>
    <w:uiPriority w:val="0"/>
    <w:qFormat/>
    <w:rPr>
      <w:rFonts w:ascii="Tahoma" w:hAnsi="Tahoma" w:eastAsia="Calibri" w:cs="Tahoma"/>
      <w:b w:val="0"/>
      <w:position w:val="0"/>
      <w:lang w:val="zh-CN"/>
    </w:rPr>
  </w:style>
  <w:style w:type="paragraph" w:styleId="1104" w:customStyle="1">
    <w:name w:val="xl42"/>
    <w:basedOn w:val="85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105" w:customStyle="1">
    <w:name w:val="Char Char Char Char Char Char Char Char Char Char Char Char Char"/>
    <w:basedOn w:val="873"/>
    <w:uiPriority w:val="0"/>
    <w:qFormat/>
    <w:rPr>
      <w:rFonts w:ascii="Tahoma" w:hAnsi="Tahoma"/>
      <w:b w:val="0"/>
      <w:position w:val="0"/>
      <w:szCs w:val="24"/>
    </w:rPr>
  </w:style>
  <w:style w:type="paragraph" w:styleId="1106" w:customStyle="1">
    <w:name w:val="_Style 42"/>
    <w:basedOn w:val="853"/>
    <w:next w:val="878"/>
    <w:uiPriority w:val="0"/>
    <w:qFormat/>
    <w:rPr>
      <w:rFonts w:ascii="楷体_GB2312" w:hAnsi="Arial" w:eastAsia="楷体_GB2312" w:cs="宋体"/>
      <w:b w:val="0"/>
      <w:position w:val="0"/>
      <w:sz w:val="28"/>
      <w:lang w:val="zh-CN"/>
    </w:rPr>
  </w:style>
  <w:style w:type="paragraph" w:styleId="1107" w:customStyle="1">
    <w:name w:val="Char Char Char Char Char Char Char1"/>
    <w:basedOn w:val="853"/>
    <w:uiPriority w:val="0"/>
    <w:qFormat/>
    <w:pPr>
      <w:jc w:val="left"/>
    </w:pPr>
    <w:rPr>
      <w:rFonts w:ascii="Tahoma" w:hAnsi="Tahoma" w:eastAsia="Calibri" w:cs="宋体"/>
      <w:b w:val="0"/>
      <w:position w:val="0"/>
      <w:lang w:val="zh-CN"/>
    </w:rPr>
  </w:style>
  <w:style w:type="paragraph" w:styleId="1108" w:customStyle="1">
    <w:name w:val="样式 样式 标题 3H3sect1.2.3BOD 0Heading 3 - oldh3l3CTLevel 3 Head... +..."/>
    <w:basedOn w:val="853"/>
    <w:uiPriority w:val="0"/>
    <w:qFormat/>
    <w:pPr>
      <w:jc w:val="left"/>
      <w:keepLines/>
      <w:keepNext/>
      <w:spacing w:before="156" w:after="156"/>
      <w:outlineLvl w:val="2"/>
    </w:pPr>
    <w:rPr>
      <w:rFonts w:ascii="Calibri" w:hAnsi="Calibri" w:eastAsia="Calibri" w:cs="宋体"/>
      <w:bCs/>
      <w:position w:val="0"/>
      <w:lang w:val="zh-CN"/>
    </w:rPr>
  </w:style>
  <w:style w:type="paragraph" w:styleId="1109" w:customStyle="1">
    <w:name w:val="条1"/>
    <w:basedOn w:val="853"/>
    <w:uiPriority w:val="0"/>
    <w:qFormat/>
    <w:pPr>
      <w:ind w:left="780" w:hanging="360"/>
      <w:spacing w:before="156" w:line="360" w:lineRule="auto"/>
      <w:tabs>
        <w:tab w:val="left" w:pos="780" w:leader="none"/>
      </w:tabs>
    </w:pPr>
    <w:rPr>
      <w:rFonts w:ascii="Calibri" w:hAnsi="Calibri" w:eastAsia="黑体" w:cs="宋体"/>
      <w:b w:val="0"/>
      <w:position w:val="0"/>
      <w:lang w:val="zh-CN"/>
    </w:rPr>
  </w:style>
  <w:style w:type="paragraph" w:styleId="1110" w:customStyle="1">
    <w:name w:val="flType"/>
    <w:basedOn w:val="986"/>
    <w:uiPriority w:val="0"/>
    <w:qFormat/>
    <w:pPr>
      <w:spacing w:after="284"/>
    </w:pPr>
    <w:rPr>
      <w:rFonts w:eastAsia="宋体"/>
      <w:b w:val="0"/>
    </w:rPr>
  </w:style>
  <w:style w:type="paragraph" w:styleId="1111" w:customStyle="1">
    <w:name w:val="Char Char Char Char Char Char"/>
    <w:basedOn w:val="853"/>
    <w:uiPriority w:val="0"/>
    <w:qFormat/>
    <w:rPr>
      <w:rFonts w:ascii="Tahoma" w:hAnsi="Tahoma" w:eastAsia="Calibri" w:cs="Tahoma"/>
      <w:b w:val="0"/>
      <w:position w:val="0"/>
      <w:lang w:val="zh-CN"/>
    </w:rPr>
  </w:style>
  <w:style w:type="paragraph" w:styleId="1112" w:customStyle="1">
    <w:name w:val="xl25"/>
    <w:basedOn w:val="853"/>
    <w:uiPriority w:val="0"/>
    <w:qFormat/>
    <w:pPr>
      <w:jc w:val="center"/>
      <w:spacing w:before="100" w:beforeAutospacing="1" w:after="100" w:afterAutospacing="1"/>
      <w:widowControl/>
    </w:pPr>
    <w:rPr>
      <w:rFonts w:ascii="Arial Unicode MS" w:hAnsi="Arial Unicode MS" w:eastAsia="Arial Unicode MS" w:cs="Arial Unicode MS"/>
      <w:szCs w:val="24"/>
    </w:rPr>
  </w:style>
  <w:style w:type="paragraph" w:styleId="1113" w:customStyle="1">
    <w:name w:val="项目符号，一级"/>
    <w:basedOn w:val="964"/>
    <w:next w:val="964"/>
    <w:uiPriority w:val="0"/>
    <w:qFormat/>
    <w:pPr>
      <w:ind w:left="376" w:firstLine="0"/>
      <w:spacing w:line="240" w:lineRule="atLeast"/>
      <w:tabs>
        <w:tab w:val="left" w:pos="1320" w:leader="none"/>
      </w:tabs>
    </w:pPr>
    <w:rPr>
      <w:bCs w:val="0"/>
      <w:color w:val="000000"/>
      <w:szCs w:val="24"/>
    </w:rPr>
  </w:style>
  <w:style w:type="paragraph" w:styleId="1114" w:customStyle="1">
    <w:name w:val="Char2"/>
    <w:basedOn w:val="853"/>
    <w:uiPriority w:val="0"/>
    <w:qFormat/>
    <w:pPr>
      <w:jc w:val="left"/>
      <w:spacing w:after="160" w:line="240" w:lineRule="exact"/>
      <w:widowControl/>
    </w:pPr>
    <w:rPr>
      <w:rFonts w:ascii="Verdana" w:hAnsi="Verdana"/>
      <w:sz w:val="20"/>
      <w:lang w:eastAsia="en-US"/>
    </w:rPr>
  </w:style>
  <w:style w:type="paragraph" w:styleId="1115" w:customStyle="1">
    <w:name w:val="_Style 226"/>
    <w:basedOn w:val="854"/>
    <w:next w:val="853"/>
    <w:uiPriority w:val="0"/>
    <w:qFormat/>
    <w:pPr>
      <w:jc w:val="left"/>
      <w:keepLines/>
      <w:spacing w:before="480" w:line="276" w:lineRule="auto"/>
      <w:widowControl/>
      <w:outlineLvl w:val="9"/>
    </w:pPr>
    <w:rPr>
      <w:rFonts w:ascii="Cambria" w:hAnsi="Cambria" w:eastAsia="宋体"/>
      <w:bCs/>
      <w:color w:val="365f91"/>
    </w:rPr>
  </w:style>
  <w:style w:type="paragraph" w:styleId="1116" w:customStyle="1">
    <w:name w:val="xl53"/>
    <w:basedOn w:val="853"/>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17" w:customStyle="1">
    <w:name w:val="Char Char Char Char Char Char Char Char Char"/>
    <w:basedOn w:val="853"/>
    <w:uiPriority w:val="0"/>
    <w:qFormat/>
    <w:pPr>
      <w:ind w:left="200" w:hanging="200"/>
      <w:tabs>
        <w:tab w:val="left" w:pos="360" w:leader="none"/>
      </w:tabs>
    </w:pPr>
    <w:rPr>
      <w:rFonts w:ascii="Calibri" w:hAnsi="Calibri" w:eastAsia="Calibri" w:cs="宋体"/>
      <w:b w:val="0"/>
      <w:position w:val="0"/>
      <w:szCs w:val="24"/>
      <w:lang w:val="zh-CN"/>
    </w:rPr>
  </w:style>
  <w:style w:type="paragraph" w:styleId="1118" w:customStyle="1">
    <w:name w:val="xl30"/>
    <w:basedOn w:val="85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119" w:customStyle="1">
    <w:name w:val="greytypebeni"/>
    <w:basedOn w:val="853"/>
    <w:uiPriority w:val="0"/>
    <w:qFormat/>
    <w:pPr>
      <w:jc w:val="left"/>
      <w:widowControl/>
    </w:pPr>
    <w:rPr>
      <w:rFonts w:hAnsi="宋体" w:eastAsia="Calibri" w:cs="宋体"/>
      <w:b w:val="0"/>
      <w:position w:val="0"/>
      <w:szCs w:val="24"/>
      <w:lang w:val="zh-CN"/>
    </w:rPr>
  </w:style>
  <w:style w:type="paragraph" w:styleId="1120" w:customStyle="1">
    <w:name w:val="标题5，章节第五层"/>
    <w:basedOn w:val="853"/>
    <w:next w:val="853"/>
    <w:uiPriority w:val="0"/>
    <w:qFormat/>
    <w:pPr>
      <w:ind w:left="2100" w:hanging="420"/>
      <w:spacing w:before="78"/>
      <w:tabs>
        <w:tab w:val="left" w:pos="1050" w:leader="none"/>
        <w:tab w:val="left" w:pos="2100" w:leader="none"/>
      </w:tabs>
      <w:outlineLvl w:val="4"/>
    </w:pPr>
    <w:rPr>
      <w:rFonts w:ascii="Arial" w:hAnsi="Arial" w:eastAsia="华文细黑" w:cs="宋体"/>
      <w:b w:val="0"/>
      <w:position w:val="0"/>
      <w:sz w:val="30"/>
      <w:szCs w:val="24"/>
      <w:lang w:val="zh-CN"/>
    </w:rPr>
  </w:style>
  <w:style w:type="paragraph" w:styleId="1121" w:customStyle="1">
    <w:name w:val="样式3"/>
    <w:basedOn w:val="853"/>
    <w:next w:val="853"/>
    <w:uiPriority w:val="0"/>
    <w:qFormat/>
    <w:pPr>
      <w:spacing w:line="360" w:lineRule="auto"/>
    </w:pPr>
    <w:rPr>
      <w:rFonts w:ascii="Calibri" w:hAnsi="Calibri" w:eastAsia="Calibri" w:cs="宋体"/>
      <w:b w:val="0"/>
      <w:position w:val="0"/>
      <w:sz w:val="20"/>
      <w:lang w:val="zh-CN"/>
    </w:rPr>
  </w:style>
  <w:style w:type="paragraph" w:styleId="1122" w:customStyle="1">
    <w:name w:val="样式2"/>
    <w:basedOn w:val="853"/>
    <w:uiPriority w:val="0"/>
    <w:qFormat/>
    <w:pPr>
      <w:ind w:left="200"/>
      <w:spacing w:line="360" w:lineRule="auto"/>
    </w:pPr>
    <w:rPr>
      <w:rFonts w:hAnsi="宋体" w:eastAsia="Calibri" w:cs="宋体"/>
      <w:position w:val="0"/>
      <w:szCs w:val="24"/>
      <w:lang w:val="zh-CN"/>
    </w:rPr>
  </w:style>
  <w:style w:type="paragraph" w:styleId="1123" w:customStyle="1">
    <w:name w:val="列出段落11"/>
    <w:basedOn w:val="853"/>
    <w:uiPriority w:val="34"/>
    <w:qFormat/>
    <w:pPr>
      <w:ind w:firstLine="420"/>
    </w:pPr>
    <w:rPr>
      <w:rFonts w:ascii="Calibri" w:hAnsi="Calibri" w:eastAsia="Calibri" w:cs="宋体"/>
      <w:b w:val="0"/>
      <w:position w:val="0"/>
      <w:sz w:val="20"/>
      <w:szCs w:val="24"/>
      <w:lang w:val="zh-CN"/>
    </w:rPr>
  </w:style>
  <w:style w:type="paragraph" w:styleId="1124" w:customStyle="1">
    <w:name w:val="论文正文"/>
    <w:basedOn w:val="888"/>
    <w:uiPriority w:val="0"/>
    <w:qFormat/>
    <w:pPr>
      <w:ind w:left="0" w:firstLine="200"/>
      <w:jc w:val="left"/>
      <w:spacing w:line="360" w:lineRule="auto"/>
    </w:pPr>
    <w:rPr>
      <w:rFonts w:ascii="Times New Roman" w:hAnsi="Times New Roman"/>
      <w:sz w:val="28"/>
      <w:szCs w:val="24"/>
    </w:rPr>
  </w:style>
  <w:style w:type="paragraph" w:styleId="1125" w:customStyle="1">
    <w:name w:val="Char Char11"/>
    <w:basedOn w:val="853"/>
    <w:uiPriority w:val="0"/>
    <w:qFormat/>
    <w:rPr>
      <w:rFonts w:ascii="Tahoma" w:hAnsi="Tahoma" w:eastAsia="Calibri" w:cs="宋体"/>
      <w:b w:val="0"/>
      <w:position w:val="0"/>
      <w:lang w:val="zh-CN"/>
    </w:rPr>
  </w:style>
  <w:style w:type="paragraph" w:styleId="1126" w:customStyle="1">
    <w:name w:val="a0"/>
    <w:basedOn w:val="853"/>
    <w:uiPriority w:val="0"/>
    <w:qFormat/>
    <w:pPr>
      <w:spacing w:before="100" w:beforeAutospacing="1" w:after="100" w:afterAutospacing="1"/>
      <w:widowControl/>
    </w:pPr>
    <w:rPr>
      <w:rFonts w:hAnsi="宋体" w:eastAsia="Calibri" w:cs="宋体"/>
      <w:b w:val="0"/>
      <w:position w:val="0"/>
      <w:szCs w:val="24"/>
      <w:lang w:val="zh-CN"/>
    </w:rPr>
  </w:style>
  <w:style w:type="paragraph" w:styleId="1127" w:customStyle="1">
    <w:name w:val="xl44"/>
    <w:basedOn w:val="853"/>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hAnsi="宋体" w:eastAsia="Calibri" w:cs="宋体"/>
      <w:bCs/>
      <w:position w:val="0"/>
      <w:sz w:val="20"/>
      <w:lang w:val="zh-CN"/>
    </w:rPr>
  </w:style>
  <w:style w:type="paragraph" w:styleId="1128" w:customStyle="1">
    <w:name w:val="正文--表格内正文"/>
    <w:basedOn w:val="853"/>
    <w:uiPriority w:val="0"/>
    <w:qFormat/>
    <w:pPr>
      <w:jc w:val="center"/>
      <w:spacing w:before="156" w:line="0" w:lineRule="atLeast"/>
    </w:pPr>
    <w:rPr>
      <w:rFonts w:hAnsi="宋体" w:eastAsia="Calibri" w:cs="宋体"/>
      <w:b w:val="0"/>
      <w:color w:val="000000"/>
      <w:position w:val="0"/>
      <w:szCs w:val="24"/>
      <w:lang w:val="zh-CN"/>
    </w:rPr>
  </w:style>
  <w:style w:type="paragraph" w:styleId="1129" w:customStyle="1">
    <w:name w:val="xl63"/>
    <w:basedOn w:val="853"/>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Calibri" w:hAnsi="Calibri" w:eastAsia="Calibri" w:cs="宋体"/>
      <w:bCs/>
      <w:position w:val="0"/>
      <w:sz w:val="20"/>
      <w:lang w:val="zh-CN"/>
    </w:rPr>
  </w:style>
  <w:style w:type="paragraph" w:styleId="1130" w:customStyle="1">
    <w:name w:val="7"/>
    <w:basedOn w:val="853"/>
    <w:next w:val="909"/>
    <w:uiPriority w:val="0"/>
    <w:qFormat/>
    <w:pPr>
      <w:jc w:val="left"/>
      <w:spacing w:before="100" w:beforeAutospacing="1" w:after="100" w:afterAutospacing="1"/>
      <w:widowControl/>
    </w:pPr>
    <w:rPr>
      <w:rFonts w:hAnsi="宋体" w:eastAsia="Calibri" w:cs="宋体"/>
      <w:b w:val="0"/>
      <w:position w:val="0"/>
      <w:lang w:val="zh-CN"/>
    </w:rPr>
  </w:style>
  <w:style w:type="paragraph" w:styleId="1131" w:customStyle="1">
    <w:name w:val="列出段落2"/>
    <w:basedOn w:val="853"/>
    <w:uiPriority w:val="0"/>
    <w:qFormat/>
    <w:pPr>
      <w:ind w:left="720"/>
      <w:jc w:val="left"/>
      <w:widowControl/>
    </w:pPr>
    <w:rPr>
      <w:rFonts w:ascii="Arial" w:hAnsi="Arial" w:eastAsia="黑体" w:cs="Arial"/>
      <w:b w:val="0"/>
      <w:position w:val="0"/>
      <w:szCs w:val="24"/>
      <w:lang w:val="zh-CN" w:eastAsia="en-US"/>
    </w:rPr>
  </w:style>
  <w:style w:type="paragraph" w:styleId="1132" w:customStyle="1">
    <w:name w:val="xl59"/>
    <w:basedOn w:val="853"/>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33" w:customStyle="1">
    <w:name w:val="Char Char Char Char1 Char Char Char"/>
    <w:basedOn w:val="873"/>
    <w:uiPriority w:val="0"/>
    <w:qFormat/>
    <w:pPr>
      <w:spacing w:line="360" w:lineRule="auto"/>
    </w:pPr>
    <w:rPr>
      <w:rFonts w:ascii="Tahoma" w:hAnsi="Tahoma"/>
      <w:szCs w:val="24"/>
    </w:rPr>
  </w:style>
  <w:style w:type="paragraph" w:styleId="1134" w:customStyle="1">
    <w:name w:val="表格内容"/>
    <w:basedOn w:val="853"/>
    <w:uiPriority w:val="0"/>
    <w:qFormat/>
    <w:pPr>
      <w:jc w:val="center"/>
      <w:spacing w:before="60" w:line="300" w:lineRule="auto"/>
      <w:widowControl/>
    </w:pPr>
    <w:rPr>
      <w:rFonts w:ascii="Calibri" w:hAnsi="Calibri" w:eastAsia="Calibri" w:cs="宋体"/>
      <w:b w:val="0"/>
      <w:position w:val="0"/>
      <w:sz w:val="20"/>
      <w:lang w:val="zh-CN"/>
    </w:rPr>
  </w:style>
  <w:style w:type="paragraph" w:styleId="1135" w:customStyle="1">
    <w:name w:val="列表内容"/>
    <w:basedOn w:val="853"/>
    <w:next w:val="853"/>
    <w:uiPriority w:val="0"/>
    <w:qFormat/>
    <w:pPr>
      <w:ind w:left="840" w:hanging="420"/>
      <w:jc w:val="left"/>
      <w:widowControl/>
      <w:tabs>
        <w:tab w:val="left" w:pos="840" w:leader="none"/>
      </w:tabs>
    </w:pPr>
    <w:rPr>
      <w:rFonts w:ascii="Calibri" w:hAnsi="Calibri" w:eastAsia="Calibri" w:cs="宋体"/>
      <w:b w:val="0"/>
      <w:position w:val="0"/>
      <w:sz w:val="18"/>
      <w:szCs w:val="24"/>
      <w:lang w:val="zh-CN"/>
    </w:rPr>
  </w:style>
  <w:style w:type="paragraph" w:styleId="1136" w:customStyle="1">
    <w:name w:val="Char Char Char Char Char Char Char1 Char"/>
    <w:basedOn w:val="853"/>
    <w:uiPriority w:val="0"/>
    <w:qFormat/>
    <w:rPr>
      <w:rFonts w:ascii="Tahoma" w:hAnsi="Tahoma" w:eastAsia="Calibri" w:cs="Tahoma"/>
      <w:b w:val="0"/>
      <w:position w:val="0"/>
      <w:lang w:val="zh-CN"/>
    </w:rPr>
  </w:style>
  <w:style w:type="paragraph" w:styleId="1137" w:customStyle="1">
    <w:name w:val="项目符号，二级"/>
    <w:basedOn w:val="964"/>
    <w:next w:val="964"/>
    <w:uiPriority w:val="0"/>
    <w:qFormat/>
    <w:pPr>
      <w:ind w:left="1337" w:right="-27" w:firstLine="480"/>
      <w:tabs>
        <w:tab w:val="left" w:pos="360" w:leader="none"/>
        <w:tab w:val="left" w:pos="1211" w:leader="none"/>
        <w:tab w:val="left" w:pos="1337" w:leader="none"/>
      </w:tabs>
    </w:pPr>
    <w:rPr>
      <w:bCs w:val="0"/>
      <w:color w:val="000000"/>
      <w:sz w:val="24"/>
      <w:szCs w:val="24"/>
    </w:rPr>
  </w:style>
  <w:style w:type="paragraph" w:styleId="1138" w:customStyle="1">
    <w:name w:val="xl32"/>
    <w:basedOn w:val="85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39" w:customStyle="1">
    <w:name w:val="Bullets L1"/>
    <w:basedOn w:val="853"/>
    <w:uiPriority w:val="0"/>
    <w:qFormat/>
    <w:pPr>
      <w:numPr>
        <w:ilvl w:val="0"/>
        <w:numId w:val="2"/>
      </w:numPr>
      <w:jc w:val="left"/>
      <w:spacing w:before="60" w:after="60"/>
      <w:widowControl/>
      <w:tabs>
        <w:tab w:val="left" w:pos="360" w:leader="none"/>
      </w:tabs>
    </w:pPr>
    <w:rPr>
      <w:rFonts w:ascii="Arial" w:hAnsi="Arial" w:eastAsia="Calibri" w:cs="宋体"/>
      <w:b w:val="0"/>
      <w:position w:val="0"/>
      <w:sz w:val="20"/>
      <w:lang w:val="zh-CN"/>
    </w:rPr>
  </w:style>
  <w:style w:type="paragraph" w:styleId="1140" w:customStyle="1">
    <w:name w:val="Body Text 21"/>
    <w:basedOn w:val="853"/>
    <w:uiPriority w:val="0"/>
    <w:qFormat/>
    <w:pPr>
      <w:ind w:left="720" w:hanging="720"/>
      <w:widowControl/>
    </w:pPr>
    <w:rPr>
      <w:rFonts w:ascii="Calibri" w:hAnsi="Calibri" w:eastAsia="Calibri" w:cs="宋体"/>
      <w:b w:val="0"/>
      <w:position w:val="0"/>
      <w:lang w:val="en-GB"/>
    </w:rPr>
  </w:style>
  <w:style w:type="paragraph" w:styleId="1141" w:customStyle="1">
    <w:name w:val="方案正文"/>
    <w:basedOn w:val="853"/>
    <w:uiPriority w:val="0"/>
    <w:qFormat/>
    <w:pPr>
      <w:ind w:firstLine="359"/>
      <w:jc w:val="left"/>
      <w:spacing w:before="156" w:line="360" w:lineRule="auto"/>
    </w:pPr>
    <w:rPr>
      <w:rFonts w:ascii="Arial" w:hAnsi="Arial" w:eastAsia="Calibri" w:cs="宋体"/>
      <w:b w:val="0"/>
      <w:position w:val="0"/>
      <w:szCs w:val="21"/>
      <w:lang w:val="zh-CN"/>
    </w:rPr>
  </w:style>
  <w:style w:type="paragraph" w:styleId="1142" w:customStyle="1">
    <w:name w:val="xl62"/>
    <w:basedOn w:val="853"/>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43" w:customStyle="1">
    <w:name w:val="xl57"/>
    <w:basedOn w:val="853"/>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Calibri" w:hAnsi="Calibri" w:eastAsia="Calibri" w:cs="宋体"/>
      <w:bCs/>
      <w:i/>
      <w:iCs/>
      <w:position w:val="0"/>
      <w:sz w:val="20"/>
      <w:lang w:val="zh-CN"/>
    </w:rPr>
  </w:style>
  <w:style w:type="paragraph" w:styleId="1144" w:customStyle="1">
    <w:name w:val="Char Char1 Char Char Char Char1 Char Char Char Char Char Char"/>
    <w:basedOn w:val="853"/>
    <w:uiPriority w:val="0"/>
    <w:qFormat/>
    <w:rPr>
      <w:rFonts w:ascii="Tahoma" w:hAnsi="Tahoma" w:eastAsia="Calibri" w:cs="宋体"/>
      <w:b w:val="0"/>
      <w:position w:val="0"/>
      <w:lang w:val="zh-CN"/>
    </w:rPr>
  </w:style>
  <w:style w:type="paragraph" w:styleId="1145" w:customStyle="1">
    <w:name w:val="Char Char Char Char Char Char Char Char Char1"/>
    <w:basedOn w:val="853"/>
    <w:uiPriority w:val="0"/>
    <w:qFormat/>
    <w:pPr>
      <w:ind w:left="360" w:hanging="360"/>
      <w:tabs>
        <w:tab w:val="left" w:pos="360" w:leader="none"/>
      </w:tabs>
    </w:pPr>
    <w:rPr>
      <w:rFonts w:ascii="Calibri" w:hAnsi="Calibri" w:eastAsia="Calibri" w:cs="宋体"/>
      <w:b w:val="0"/>
      <w:position w:val="0"/>
      <w:szCs w:val="24"/>
      <w:lang w:val="zh-CN"/>
    </w:rPr>
  </w:style>
  <w:style w:type="paragraph" w:styleId="1146" w:customStyle="1">
    <w:name w:val="正文文本 22"/>
    <w:basedOn w:val="853"/>
    <w:uiPriority w:val="0"/>
    <w:qFormat/>
    <w:pPr>
      <w:ind w:left="720" w:hanging="720"/>
      <w:widowControl/>
    </w:pPr>
    <w:rPr>
      <w:rFonts w:ascii="Calibri" w:hAnsi="Calibri" w:eastAsia="Calibri" w:cs="宋体"/>
      <w:b w:val="0"/>
      <w:position w:val="0"/>
      <w:lang w:val="en-GB"/>
    </w:rPr>
  </w:style>
  <w:style w:type="paragraph" w:styleId="1147" w:customStyle="1">
    <w:name w:val="表蕊"/>
    <w:basedOn w:val="853"/>
    <w:uiPriority w:val="0"/>
    <w:qFormat/>
    <w:pPr>
      <w:jc w:val="left"/>
      <w:spacing w:line="320" w:lineRule="atLeast"/>
    </w:pPr>
    <w:rPr>
      <w:rFonts w:ascii="Calibri" w:hAnsi="Calibri" w:eastAsia="楷体_GB2312" w:cs="宋体"/>
      <w:b w:val="0"/>
      <w:spacing w:val="-10"/>
      <w:position w:val="0"/>
      <w:sz w:val="20"/>
      <w:lang w:val="zh-CN"/>
    </w:rPr>
  </w:style>
  <w:style w:type="paragraph" w:styleId="1148" w:customStyle="1">
    <w:name w:val="xl46"/>
    <w:basedOn w:val="853"/>
    <w:uiPriority w:val="0"/>
    <w:qFormat/>
    <w:pPr>
      <w:jc w:val="center"/>
      <w:spacing w:before="100" w:beforeAutospacing="1" w:after="100" w:afterAutospacing="1"/>
      <w:widowControl/>
      <w:pBdr>
        <w:left w:val="single" w:color="auto" w:sz="4" w:space="0"/>
        <w:right w:val="single" w:color="auto" w:sz="4" w:space="0"/>
      </w:pBdr>
    </w:pPr>
    <w:rPr>
      <w:rFonts w:hAnsi="宋体" w:eastAsia="Calibri" w:cs="宋体"/>
      <w:b w:val="0"/>
      <w:position w:val="0"/>
      <w:szCs w:val="24"/>
      <w:lang w:val="zh-CN"/>
    </w:rPr>
  </w:style>
  <w:style w:type="paragraph" w:styleId="1149">
    <w:name w:val="No Spacing"/>
    <w:link w:val="1150"/>
    <w:uiPriority w:val="0"/>
    <w:qFormat/>
    <w:pPr>
      <w:jc w:val="both"/>
      <w:widowControl w:val="off"/>
    </w:pPr>
    <w:rPr>
      <w:rFonts w:ascii="Calibri" w:hAnsi="Calibri" w:eastAsia="微软雅黑" w:cs="Times New Roman"/>
      <w:sz w:val="24"/>
      <w:szCs w:val="22"/>
      <w:lang w:val="en-US" w:eastAsia="zh-CN" w:bidi="ar-SA"/>
    </w:rPr>
  </w:style>
  <w:style w:type="character" w:styleId="1150" w:customStyle="1">
    <w:name w:val="无间隔 字符"/>
    <w:link w:val="1149"/>
    <w:uiPriority w:val="0"/>
    <w:qFormat/>
    <w:rPr>
      <w:rFonts w:ascii="Calibri" w:hAnsi="Calibri" w:eastAsia="微软雅黑"/>
      <w:sz w:val="24"/>
      <w:szCs w:val="22"/>
      <w:lang w:bidi="ar-SA"/>
    </w:rPr>
  </w:style>
  <w:style w:type="paragraph" w:styleId="1151" w:customStyle="1">
    <w:name w:val="二级条标题"/>
    <w:basedOn w:val="853"/>
    <w:next w:val="928"/>
    <w:uiPriority w:val="0"/>
    <w:qFormat/>
    <w:pPr>
      <w:ind w:hanging="420"/>
      <w:widowControl/>
      <w:tabs>
        <w:tab w:val="left" w:pos="2240" w:leader="none"/>
      </w:tabs>
      <w:outlineLvl w:val="3"/>
    </w:pPr>
    <w:rPr>
      <w:rFonts w:ascii="Calibri" w:hAnsi="Calibri" w:eastAsia="黑体" w:cs="宋体"/>
      <w:b w:val="0"/>
      <w:position w:val="0"/>
      <w:sz w:val="20"/>
      <w:lang w:val="zh-CN"/>
    </w:rPr>
  </w:style>
  <w:style w:type="paragraph" w:styleId="1152" w:customStyle="1">
    <w:name w:val="部分1"/>
    <w:basedOn w:val="853"/>
    <w:uiPriority w:val="0"/>
    <w:qFormat/>
    <w:pPr>
      <w:jc w:val="center"/>
      <w:keepNext/>
      <w:pageBreakBefore/>
      <w:spacing w:line="360" w:lineRule="auto"/>
      <w:tabs>
        <w:tab w:val="left" w:pos="360" w:leader="none"/>
      </w:tabs>
      <w:outlineLvl w:val="0"/>
    </w:pPr>
    <w:rPr>
      <w:rFonts w:ascii="Calibri" w:hAnsi="Calibri" w:eastAsia="黑体" w:cs="宋体"/>
      <w:position w:val="0"/>
      <w:sz w:val="36"/>
      <w:lang w:val="zh-CN"/>
    </w:rPr>
  </w:style>
  <w:style w:type="paragraph" w:styleId="1153">
    <w:name w:val="Intense Quote"/>
    <w:basedOn w:val="853"/>
    <w:next w:val="853"/>
    <w:link w:val="1154"/>
    <w:uiPriority w:val="0"/>
    <w:qFormat/>
    <w:pPr>
      <w:ind w:left="1008" w:right="1152"/>
      <w:spacing w:before="200" w:after="280" w:line="276" w:lineRule="auto"/>
      <w:widowControl/>
      <w:pBdr>
        <w:bottom w:val="single" w:color="auto" w:sz="4" w:space="1"/>
      </w:pBdr>
    </w:pPr>
    <w:rPr>
      <w:rFonts w:ascii="Calibri" w:hAnsi="Calibri"/>
      <w:bCs/>
      <w:i/>
      <w:iCs/>
      <w:position w:val="0"/>
      <w:sz w:val="22"/>
      <w:szCs w:val="22"/>
      <w:lang w:eastAsia="en-US" w:bidi="en-US"/>
    </w:rPr>
  </w:style>
  <w:style w:type="character" w:styleId="1154" w:customStyle="1">
    <w:name w:val="明显引用 字符"/>
    <w:link w:val="1153"/>
    <w:uiPriority w:val="0"/>
    <w:qFormat/>
    <w:rPr>
      <w:rFonts w:ascii="Calibri" w:hAnsi="Calibri"/>
      <w:b/>
      <w:bCs/>
      <w:i/>
      <w:iCs/>
      <w:sz w:val="22"/>
      <w:szCs w:val="22"/>
      <w:lang w:eastAsia="en-US" w:bidi="en-US"/>
    </w:rPr>
  </w:style>
  <w:style w:type="paragraph" w:styleId="1155" w:customStyle="1">
    <w:name w:val="xl27"/>
    <w:basedOn w:val="85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56" w:customStyle="1">
    <w:name w:val="Table Paragraph"/>
    <w:basedOn w:val="853"/>
    <w:uiPriority w:val="0"/>
    <w:qFormat/>
    <w:rPr>
      <w:rFonts w:ascii="Times New Roman"/>
    </w:rPr>
  </w:style>
  <w:style w:type="paragraph" w:styleId="1157" w:customStyle="1">
    <w:name w:val="xl33"/>
    <w:basedOn w:val="85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158" w:customStyle="1">
    <w:name w:val="表格"/>
    <w:basedOn w:val="853"/>
    <w:uiPriority w:val="0"/>
    <w:qFormat/>
    <w:pPr>
      <w:ind w:firstLine="21"/>
    </w:pPr>
    <w:rPr>
      <w:rFonts w:hAnsi="宋体" w:eastAsia="Calibri" w:cs="宋体"/>
      <w:b w:val="0"/>
      <w:position w:val="0"/>
      <w:sz w:val="20"/>
      <w:lang w:val="zh-CN"/>
    </w:rPr>
  </w:style>
  <w:style w:type="paragraph" w:styleId="1159" w:customStyle="1">
    <w:name w:val="a"/>
    <w:basedOn w:val="853"/>
    <w:uiPriority w:val="0"/>
    <w:qFormat/>
    <w:pPr>
      <w:spacing w:before="100" w:beforeAutospacing="1" w:after="100" w:afterAutospacing="1"/>
      <w:widowControl/>
    </w:pPr>
    <w:rPr>
      <w:rFonts w:hAnsi="宋体" w:eastAsia="Calibri" w:cs="宋体"/>
      <w:b w:val="0"/>
      <w:position w:val="0"/>
      <w:szCs w:val="24"/>
      <w:lang w:val="zh-CN"/>
    </w:rPr>
  </w:style>
  <w:style w:type="paragraph" w:styleId="1160" w:customStyle="1">
    <w:name w:val="马刚标题4"/>
    <w:basedOn w:val="1000"/>
    <w:next w:val="853"/>
    <w:uiPriority w:val="0"/>
    <w:qFormat/>
    <w:pPr>
      <w:spacing w:before="100" w:after="40"/>
      <w:tabs>
        <w:tab w:val="clear" w:pos="567" w:leader="none"/>
        <w:tab w:val="clear" w:pos="735" w:leader="none"/>
        <w:tab w:val="left" w:pos="1050" w:leader="none"/>
      </w:tabs>
      <w:outlineLvl w:val="3"/>
    </w:pPr>
    <w:rPr>
      <w:b w:val="0"/>
    </w:rPr>
  </w:style>
  <w:style w:type="paragraph" w:styleId="1161" w:customStyle="1">
    <w:name w:val="Char Char Char Char Char Char Char Char Char Char Char Char Char Char Char Char Char Char Char Char Char Char Char1"/>
    <w:basedOn w:val="853"/>
    <w:uiPriority w:val="0"/>
    <w:qFormat/>
    <w:rPr>
      <w:rFonts w:ascii="Tahoma" w:hAnsi="Tahoma" w:eastAsia="Calibri" w:cs="Tahoma"/>
      <w:b w:val="0"/>
      <w:position w:val="0"/>
      <w:lang w:val="zh-CN"/>
    </w:rPr>
  </w:style>
  <w:style w:type="paragraph" w:styleId="1162" w:customStyle="1">
    <w:name w:val="No Spacing1"/>
    <w:uiPriority w:val="0"/>
    <w:qFormat/>
    <w:pPr>
      <w:jc w:val="both"/>
      <w:widowControl w:val="off"/>
    </w:pPr>
    <w:rPr>
      <w:rFonts w:ascii="Calibri" w:hAnsi="Calibri" w:eastAsia="微软雅黑" w:cs="Times New Roman"/>
      <w:sz w:val="24"/>
      <w:szCs w:val="22"/>
      <w:lang w:val="en-US" w:eastAsia="zh-CN" w:bidi="ar-SA"/>
    </w:rPr>
  </w:style>
  <w:style w:type="paragraph" w:styleId="1163" w:customStyle="1">
    <w:name w:val="xl49"/>
    <w:basedOn w:val="853"/>
    <w:uiPriority w:val="0"/>
    <w:qFormat/>
    <w:pPr>
      <w:jc w:val="center"/>
      <w:spacing w:before="100" w:beforeAutospacing="1" w:after="100" w:afterAutospacing="1"/>
      <w:widowControl/>
      <w:pBdr>
        <w:left w:val="single" w:color="auto" w:sz="4" w:space="0"/>
        <w:right w:val="single" w:color="auto" w:sz="4" w:space="0"/>
      </w:pBdr>
    </w:pPr>
    <w:rPr>
      <w:rFonts w:ascii="Calibri" w:hAnsi="Calibri" w:eastAsia="Calibri" w:cs="宋体"/>
      <w:bCs/>
      <w:position w:val="0"/>
      <w:sz w:val="20"/>
      <w:lang w:val="zh-CN"/>
    </w:rPr>
  </w:style>
  <w:style w:type="paragraph" w:styleId="1164" w:customStyle="1">
    <w:name w:val="Char Char Char Char1"/>
    <w:basedOn w:val="873"/>
    <w:uiPriority w:val="0"/>
    <w:qFormat/>
    <w:rPr>
      <w:rFonts w:ascii="Tahoma" w:hAnsi="Tahoma"/>
      <w:szCs w:val="24"/>
    </w:rPr>
  </w:style>
  <w:style w:type="paragraph" w:styleId="1165" w:customStyle="1">
    <w:name w:val="Char Char Char Char Char Char Char Char Char Char Char1"/>
    <w:basedOn w:val="853"/>
    <w:uiPriority w:val="0"/>
    <w:qFormat/>
    <w:rPr>
      <w:rFonts w:ascii="Tahoma" w:hAnsi="Tahoma" w:eastAsia="Calibri" w:cs="Tahoma"/>
      <w:b w:val="0"/>
      <w:position w:val="0"/>
      <w:lang w:val="zh-CN"/>
    </w:rPr>
  </w:style>
  <w:style w:type="paragraph" w:styleId="1166" w:customStyle="1">
    <w:name w:val="font7"/>
    <w:basedOn w:val="853"/>
    <w:uiPriority w:val="0"/>
    <w:qFormat/>
    <w:pPr>
      <w:jc w:val="left"/>
      <w:spacing w:before="100" w:beforeAutospacing="1" w:after="100" w:afterAutospacing="1"/>
      <w:widowControl/>
    </w:pPr>
    <w:rPr>
      <w:rFonts w:hint="eastAsia" w:hAnsi="宋体" w:eastAsia="Calibri" w:cs="宋体"/>
      <w:bCs/>
      <w:position w:val="0"/>
      <w:szCs w:val="24"/>
      <w:lang w:val="zh-CN"/>
    </w:rPr>
  </w:style>
  <w:style w:type="paragraph" w:styleId="1167" w:customStyle="1">
    <w:name w:val="丁华标题1"/>
    <w:basedOn w:val="854"/>
    <w:next w:val="1007"/>
    <w:uiPriority w:val="0"/>
    <w:qFormat/>
    <w:pPr>
      <w:ind w:left="360" w:hanging="360"/>
      <w:jc w:val="left"/>
      <w:keepLines/>
      <w:spacing w:before="600" w:after="120" w:line="578" w:lineRule="auto"/>
      <w:tabs>
        <w:tab w:val="left" w:pos="360" w:leader="none"/>
        <w:tab w:val="left" w:pos="567" w:leader="none"/>
      </w:tabs>
    </w:pPr>
    <w:rPr>
      <w:rFonts w:ascii="Times New Roman" w:eastAsia="黑体"/>
      <w:sz w:val="32"/>
      <w:szCs w:val="20"/>
    </w:rPr>
  </w:style>
  <w:style w:type="paragraph" w:styleId="1168" w:customStyle="1">
    <w:name w:val="Char Char Char Char Char Char Char Char Char Char Char Char Char Char Char Char Char Char Char Char Char1"/>
    <w:basedOn w:val="853"/>
    <w:uiPriority w:val="0"/>
    <w:qFormat/>
    <w:rPr>
      <w:rFonts w:ascii="Tahoma" w:hAnsi="Tahoma" w:eastAsia="Calibri" w:cs="宋体"/>
      <w:b w:val="0"/>
      <w:position w:val="0"/>
      <w:lang w:val="zh-CN"/>
    </w:rPr>
  </w:style>
  <w:style w:type="paragraph" w:styleId="1169" w:customStyle="1">
    <w:name w:val="标题 4宋体"/>
    <w:basedOn w:val="857"/>
    <w:uiPriority w:val="0"/>
    <w:qFormat/>
    <w:pPr>
      <w:jc w:val="left"/>
      <w:keepLines w:val="0"/>
      <w:spacing w:before="0" w:after="0" w:line="360" w:lineRule="auto"/>
    </w:pPr>
    <w:rPr>
      <w:rFonts w:ascii="宋体" w:hAnsi="宋体" w:eastAsia="宋体"/>
      <w:b/>
      <w:color w:val="000000"/>
      <w:position w:val="0"/>
      <w:sz w:val="24"/>
      <w:szCs w:val="20"/>
    </w:rPr>
  </w:style>
  <w:style w:type="paragraph" w:styleId="1170" w:customStyle="1">
    <w:name w:val="_Style 279"/>
    <w:uiPriority w:val="0"/>
    <w:semiHidden/>
    <w:qFormat/>
    <w:rPr>
      <w:rFonts w:ascii="Times New Roman" w:hAnsi="Times New Roman" w:eastAsia="宋体" w:cs="Times New Roman"/>
      <w:sz w:val="21"/>
      <w:szCs w:val="24"/>
      <w:lang w:val="en-US" w:eastAsia="zh-CN" w:bidi="ar-SA"/>
    </w:rPr>
  </w:style>
  <w:style w:type="paragraph" w:styleId="1171" w:customStyle="1">
    <w:name w:val="Item List Char Char"/>
    <w:uiPriority w:val="0"/>
    <w:qFormat/>
    <w:pPr>
      <w:jc w:val="both"/>
      <w:spacing w:line="288" w:lineRule="auto"/>
    </w:pPr>
    <w:rPr>
      <w:rFonts w:ascii="Arial" w:hAnsi="Arial" w:eastAsia="宋体" w:cs="Arial"/>
      <w:b/>
      <w:bCs/>
      <w:sz w:val="21"/>
      <w:szCs w:val="28"/>
      <w:lang w:val="en-US" w:eastAsia="zh-CN" w:bidi="ar-SA"/>
    </w:rPr>
  </w:style>
  <w:style w:type="paragraph" w:styleId="1172" w:customStyle="1">
    <w:name w:val="Char Char Char Char Char Char Char Char Char Char Char Char Char1"/>
    <w:basedOn w:val="853"/>
    <w:uiPriority w:val="0"/>
    <w:qFormat/>
    <w:pPr>
      <w:jc w:val="left"/>
      <w:spacing w:after="160" w:line="240" w:lineRule="exact"/>
      <w:widowControl/>
    </w:pPr>
    <w:rPr>
      <w:rFonts w:ascii="Calibri" w:hAnsi="Calibri" w:eastAsia="Calibri" w:cs="宋体"/>
      <w:b w:val="0"/>
      <w:position w:val="0"/>
      <w:sz w:val="20"/>
      <w:szCs w:val="24"/>
      <w:lang w:val="zh-CN"/>
    </w:rPr>
  </w:style>
  <w:style w:type="paragraph" w:styleId="1173" w:customStyle="1">
    <w:name w:val="正文11"/>
    <w:basedOn w:val="853"/>
    <w:next w:val="853"/>
    <w:uiPriority w:val="0"/>
    <w:qFormat/>
    <w:pPr>
      <w:ind w:firstLine="510"/>
      <w:spacing w:before="156" w:line="360" w:lineRule="auto"/>
    </w:pPr>
    <w:rPr>
      <w:rFonts w:ascii="Calibri" w:hAnsi="Calibri" w:eastAsia="Calibri" w:cs="宋体"/>
      <w:b w:val="0"/>
      <w:position w:val="0"/>
      <w:lang w:val="zh-CN"/>
    </w:rPr>
  </w:style>
  <w:style w:type="paragraph" w:styleId="1174" w:customStyle="1">
    <w:name w:val="普通文字"/>
    <w:basedOn w:val="853"/>
    <w:next w:val="853"/>
    <w:uiPriority w:val="0"/>
    <w:qFormat/>
    <w:rPr>
      <w:rFonts w:hAnsi="宋体" w:eastAsia="Calibri" w:cs="宋体"/>
      <w:b w:val="0"/>
      <w:position w:val="0"/>
      <w:lang w:val="zh-CN"/>
    </w:rPr>
  </w:style>
  <w:style w:type="paragraph" w:styleId="1175" w:customStyle="1">
    <w:name w:val="Char Char Char Char Char1"/>
    <w:basedOn w:val="853"/>
    <w:uiPriority w:val="0"/>
    <w:qFormat/>
    <w:rPr>
      <w:rFonts w:ascii="Tahoma" w:hAnsi="Tahoma" w:eastAsia="Calibri" w:cs="宋体"/>
      <w:b w:val="0"/>
      <w:position w:val="0"/>
      <w:lang w:val="zh-CN"/>
    </w:rPr>
  </w:style>
  <w:style w:type="paragraph" w:styleId="1176" w:customStyle="1">
    <w:name w:val="标准文本"/>
    <w:basedOn w:val="853"/>
    <w:uiPriority w:val="0"/>
    <w:qFormat/>
    <w:pPr>
      <w:ind w:firstLine="480"/>
      <w:spacing w:line="360" w:lineRule="auto"/>
    </w:pPr>
    <w:rPr>
      <w:rFonts w:ascii="Calibri" w:hAnsi="Calibri" w:eastAsia="Calibri" w:cs="宋体"/>
      <w:b w:val="0"/>
      <w:position w:val="0"/>
      <w:szCs w:val="24"/>
      <w:lang w:val="zh-CN"/>
    </w:rPr>
  </w:style>
  <w:style w:type="paragraph" w:styleId="1177" w:customStyle="1">
    <w:name w:val="华宇段落1 Char"/>
    <w:basedOn w:val="853"/>
    <w:uiPriority w:val="0"/>
    <w:qFormat/>
    <w:pPr>
      <w:ind w:firstLine="200"/>
      <w:spacing w:line="360" w:lineRule="auto"/>
    </w:pPr>
    <w:rPr>
      <w:rFonts w:ascii="Calibri" w:hAnsi="Calibri" w:eastAsia="Calibri" w:cs="宋体"/>
      <w:b w:val="0"/>
      <w:bCs/>
      <w:position w:val="0"/>
      <w:szCs w:val="24"/>
      <w:lang w:val="zh-CN"/>
    </w:rPr>
  </w:style>
  <w:style w:type="paragraph" w:styleId="1178" w:customStyle="1">
    <w:name w:val="font6"/>
    <w:basedOn w:val="853"/>
    <w:uiPriority w:val="0"/>
    <w:qFormat/>
    <w:pPr>
      <w:jc w:val="left"/>
      <w:spacing w:before="100" w:beforeAutospacing="1" w:after="100" w:afterAutospacing="1"/>
      <w:widowControl/>
    </w:pPr>
    <w:rPr>
      <w:rFonts w:hint="eastAsia" w:hAnsi="宋体"/>
      <w:sz w:val="28"/>
      <w:szCs w:val="28"/>
      <w:u w:val="single"/>
    </w:rPr>
  </w:style>
  <w:style w:type="paragraph" w:styleId="1179" w:customStyle="1">
    <w:name w:val="列出段落1"/>
    <w:basedOn w:val="853"/>
    <w:link w:val="1290"/>
    <w:uiPriority w:val="34"/>
    <w:qFormat/>
    <w:pPr>
      <w:contextualSpacing/>
      <w:ind w:left="720"/>
      <w:jc w:val="left"/>
      <w:widowControl/>
    </w:pPr>
    <w:rPr>
      <w:rFonts w:ascii="Arial" w:hAnsi="Arial" w:eastAsia="黑体" w:cs="宋体"/>
      <w:b w:val="0"/>
      <w:position w:val="0"/>
      <w:szCs w:val="24"/>
      <w:lang w:val="zh-CN" w:eastAsia="en-US"/>
    </w:rPr>
  </w:style>
  <w:style w:type="paragraph" w:styleId="1180" w:customStyle="1">
    <w:name w:val="正文 New New New New New New New New New New New New New New"/>
    <w:uiPriority w:val="0"/>
    <w:qFormat/>
    <w:pPr>
      <w:jc w:val="both"/>
      <w:widowControl w:val="off"/>
    </w:pPr>
    <w:rPr>
      <w:rFonts w:hint="eastAsia" w:ascii="Calibri" w:hAnsi="Calibri" w:eastAsia="宋体" w:cs="Times New Roman"/>
      <w:sz w:val="21"/>
      <w:lang w:val="en-US" w:eastAsia="zh-CN" w:bidi="ar-SA"/>
    </w:rPr>
  </w:style>
  <w:style w:type="paragraph" w:styleId="1181" w:customStyle="1">
    <w:name w:val="文档正文"/>
    <w:basedOn w:val="853"/>
    <w:uiPriority w:val="0"/>
    <w:qFormat/>
    <w:pPr>
      <w:spacing w:line="360" w:lineRule="auto"/>
    </w:pPr>
    <w:rPr>
      <w:rFonts w:hAnsi="宋体" w:eastAsia="Calibri" w:cs="宋体"/>
      <w:bCs/>
      <w:position w:val="0"/>
      <w:sz w:val="20"/>
      <w:szCs w:val="24"/>
      <w:lang w:val="zh-CN"/>
    </w:rPr>
  </w:style>
  <w:style w:type="paragraph" w:styleId="1182" w:customStyle="1">
    <w:name w:val="xl61"/>
    <w:basedOn w:val="853"/>
    <w:uiPriority w:val="0"/>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i/>
      <w:iCs/>
      <w:position w:val="0"/>
      <w:sz w:val="20"/>
      <w:lang w:val="zh-CN"/>
    </w:rPr>
  </w:style>
  <w:style w:type="paragraph" w:styleId="1183" w:customStyle="1">
    <w:name w:val="标准小四"/>
    <w:basedOn w:val="853"/>
    <w:uiPriority w:val="0"/>
    <w:qFormat/>
    <w:pPr>
      <w:ind w:firstLine="480"/>
      <w:spacing w:line="360" w:lineRule="auto"/>
    </w:pPr>
    <w:rPr>
      <w:rFonts w:ascii="Arial" w:hAnsi="Arial" w:eastAsia="Calibri" w:cs="宋体"/>
      <w:b w:val="0"/>
      <w:position w:val="0"/>
      <w:szCs w:val="21"/>
      <w:lang w:val="zh-CN"/>
    </w:rPr>
  </w:style>
  <w:style w:type="paragraph" w:styleId="1184" w:customStyle="1">
    <w:name w:val="正文 + 宋体"/>
    <w:basedOn w:val="853"/>
    <w:uiPriority w:val="0"/>
    <w:qFormat/>
    <w:pPr>
      <w:ind w:firstLine="420"/>
      <w:spacing w:line="360" w:lineRule="auto"/>
    </w:pPr>
    <w:rPr>
      <w:rFonts w:ascii="Calibri" w:hAnsi="Calibri" w:eastAsia="Calibri" w:cs="宋体"/>
      <w:b w:val="0"/>
      <w:position w:val="0"/>
      <w:sz w:val="20"/>
      <w:szCs w:val="24"/>
      <w:lang w:val="zh-CN"/>
    </w:rPr>
  </w:style>
  <w:style w:type="paragraph" w:styleId="1185" w:customStyle="1">
    <w:name w:val="马刚标题1"/>
    <w:basedOn w:val="854"/>
    <w:next w:val="853"/>
    <w:uiPriority w:val="0"/>
    <w:qFormat/>
    <w:pPr>
      <w:ind w:left="567" w:hanging="567"/>
      <w:jc w:val="left"/>
      <w:keepLines/>
      <w:spacing w:before="400" w:after="120" w:line="576" w:lineRule="auto"/>
      <w:tabs>
        <w:tab w:val="left" w:pos="315" w:leader="none"/>
        <w:tab w:val="left" w:pos="567" w:leader="none"/>
      </w:tabs>
    </w:pPr>
    <w:rPr>
      <w:rFonts w:ascii="Times New Roman" w:eastAsia="黑体"/>
      <w:sz w:val="32"/>
      <w:szCs w:val="20"/>
    </w:rPr>
  </w:style>
  <w:style w:type="paragraph" w:styleId="1186" w:customStyle="1">
    <w:name w:val="font9"/>
    <w:basedOn w:val="853"/>
    <w:uiPriority w:val="0"/>
    <w:qFormat/>
    <w:pPr>
      <w:jc w:val="left"/>
      <w:spacing w:before="100" w:beforeAutospacing="1" w:after="100" w:afterAutospacing="1"/>
      <w:widowControl/>
    </w:pPr>
    <w:rPr>
      <w:rFonts w:ascii="Calibri" w:hAnsi="Calibri" w:eastAsia="Calibri" w:cs="宋体"/>
      <w:bCs/>
      <w:position w:val="0"/>
      <w:sz w:val="20"/>
      <w:lang w:val="zh-CN"/>
    </w:rPr>
  </w:style>
  <w:style w:type="paragraph" w:styleId="1187" w:customStyle="1">
    <w:name w:val="p0"/>
    <w:uiPriority w:val="0"/>
    <w:qFormat/>
    <w:pPr>
      <w:spacing w:before="100" w:beforeAutospacing="1" w:after="100" w:afterAutospacing="1"/>
    </w:pPr>
    <w:rPr>
      <w:rFonts w:ascii="宋体" w:hAnsi="宋体" w:eastAsia="仿宋_GB2312" w:cs="宋体"/>
      <w:sz w:val="24"/>
      <w:lang w:val="en-US" w:eastAsia="zh-CN" w:bidi="ar-SA"/>
    </w:rPr>
  </w:style>
  <w:style w:type="paragraph" w:styleId="1188" w:customStyle="1">
    <w:name w:val="font8"/>
    <w:basedOn w:val="853"/>
    <w:uiPriority w:val="0"/>
    <w:qFormat/>
    <w:pPr>
      <w:jc w:val="left"/>
      <w:spacing w:before="100" w:beforeAutospacing="1" w:after="100" w:afterAutospacing="1"/>
      <w:widowControl/>
    </w:pPr>
    <w:rPr>
      <w:rFonts w:hAnsi="宋体" w:eastAsia="Calibri" w:cs="宋体"/>
      <w:bCs/>
      <w:i/>
      <w:iCs/>
      <w:position w:val="0"/>
      <w:sz w:val="20"/>
      <w:lang w:val="zh-CN"/>
    </w:rPr>
  </w:style>
  <w:style w:type="paragraph" w:styleId="1189" w:customStyle="1">
    <w:name w:val="纯文本2"/>
    <w:basedOn w:val="853"/>
    <w:uiPriority w:val="0"/>
    <w:qFormat/>
    <w:rPr>
      <w:rFonts w:hAnsi="Courier New" w:eastAsia="楷体_GB2312"/>
      <w:sz w:val="28"/>
    </w:rPr>
  </w:style>
  <w:style w:type="paragraph" w:styleId="1190" w:customStyle="1">
    <w:name w:val="大标题"/>
    <w:basedOn w:val="853"/>
    <w:next w:val="853"/>
    <w:uiPriority w:val="0"/>
    <w:qFormat/>
    <w:pPr>
      <w:ind w:hanging="420"/>
      <w:pageBreakBefore/>
      <w:spacing w:line="360" w:lineRule="auto"/>
      <w:tabs>
        <w:tab w:val="left" w:pos="420" w:leader="none"/>
      </w:tabs>
      <w:outlineLvl w:val="0"/>
    </w:pPr>
    <w:rPr>
      <w:rFonts w:ascii="Calibri" w:hAnsi="Calibri" w:eastAsia="Calibri" w:cs="宋体"/>
      <w:iCs/>
      <w:position w:val="0"/>
      <w:sz w:val="44"/>
      <w:szCs w:val="24"/>
      <w:lang w:val="zh-CN"/>
    </w:rPr>
  </w:style>
  <w:style w:type="paragraph" w:styleId="1191" w:customStyle="1">
    <w:name w:val="Char Char1 Char Char Char Char"/>
    <w:basedOn w:val="873"/>
    <w:uiPriority w:val="0"/>
    <w:qFormat/>
    <w:pPr>
      <w:ind w:left="357"/>
      <w:jc w:val="left"/>
      <w:spacing w:line="436" w:lineRule="exact"/>
      <w:outlineLvl w:val="3"/>
    </w:pPr>
    <w:rPr>
      <w:rFonts w:ascii="Tahoma" w:hAnsi="Tahoma" w:cs="Tahoma"/>
      <w:position w:val="0"/>
      <w:szCs w:val="24"/>
    </w:rPr>
  </w:style>
  <w:style w:type="paragraph" w:styleId="1192" w:customStyle="1">
    <w:name w:val="标题2，章节第二层"/>
    <w:basedOn w:val="853"/>
    <w:next w:val="964"/>
    <w:uiPriority w:val="0"/>
    <w:qFormat/>
    <w:pPr>
      <w:ind w:left="992" w:hanging="567"/>
      <w:spacing w:before="312" w:after="312" w:line="300" w:lineRule="auto"/>
      <w:tabs>
        <w:tab w:val="left" w:pos="630" w:leader="none"/>
        <w:tab w:val="left" w:pos="992" w:leader="none"/>
      </w:tabs>
      <w:outlineLvl w:val="1"/>
    </w:pPr>
    <w:rPr>
      <w:rFonts w:ascii="Arial" w:hAnsi="Arial" w:eastAsia="黑体" w:cs="宋体"/>
      <w:b w:val="0"/>
      <w:position w:val="0"/>
      <w:sz w:val="32"/>
      <w:szCs w:val="24"/>
      <w:lang w:val="zh-CN"/>
    </w:rPr>
  </w:style>
  <w:style w:type="paragraph" w:styleId="1193" w:customStyle="1">
    <w:name w:val="Char Char1 Char Char Char Char Char Char Char"/>
    <w:basedOn w:val="853"/>
    <w:uiPriority w:val="0"/>
    <w:qFormat/>
    <w:rPr>
      <w:rFonts w:ascii="Tahoma" w:hAnsi="Tahoma" w:eastAsia="Calibri" w:cs="Tahoma"/>
      <w:b w:val="0"/>
      <w:position w:val="0"/>
      <w:lang w:val="zh-CN"/>
    </w:rPr>
  </w:style>
  <w:style w:type="paragraph" w:styleId="1194" w:customStyle="1">
    <w:name w:val="xl28"/>
    <w:basedOn w:val="85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character" w:styleId="1195" w:customStyle="1">
    <w:name w:val="纯文本 Char Char"/>
    <w:uiPriority w:val="0"/>
    <w:qFormat/>
    <w:rPr>
      <w:rFonts w:ascii="宋体" w:hAnsi="Courier New" w:eastAsia="宋体"/>
      <w:sz w:val="21"/>
      <w:szCs w:val="21"/>
      <w:lang w:val="en-US" w:eastAsia="zh-CN" w:bidi="ar-SA"/>
    </w:rPr>
  </w:style>
  <w:style w:type="character" w:styleId="1196" w:customStyle="1">
    <w:name w:val="concon"/>
    <w:uiPriority w:val="0"/>
    <w:qFormat/>
  </w:style>
  <w:style w:type="character" w:styleId="1197" w:customStyle="1">
    <w:name w:val="标题 字符1"/>
    <w:uiPriority w:val="0"/>
    <w:qFormat/>
    <w:rPr>
      <w:rFonts w:ascii="等线 Light" w:hAnsi="等线 Light" w:eastAsia="宋体" w:cs="Times New Roman"/>
      <w:b/>
      <w:bCs/>
      <w:position w:val="-10"/>
      <w:sz w:val="32"/>
      <w:szCs w:val="32"/>
    </w:rPr>
  </w:style>
  <w:style w:type="character" w:styleId="1198" w:customStyle="1">
    <w:name w:val="小四 段落 宋体 Char Char Char Char Char Char Char Char"/>
    <w:uiPriority w:val="0"/>
    <w:qFormat/>
    <w:rPr>
      <w:rFonts w:eastAsia="宋体"/>
      <w:sz w:val="24"/>
      <w:szCs w:val="24"/>
      <w:lang w:val="en-US" w:eastAsia="zh-CN" w:bidi="ar-SA"/>
    </w:rPr>
  </w:style>
  <w:style w:type="character" w:styleId="1199" w:customStyle="1">
    <w:name w:val="qxdate"/>
    <w:uiPriority w:val="0"/>
    <w:qFormat/>
    <w:rPr>
      <w:rFonts w:ascii="Times New Roman" w:hAnsi="Times New Roman" w:eastAsia="宋体" w:cs="Times New Roman"/>
      <w:color w:val="333333"/>
      <w:sz w:val="18"/>
      <w:szCs w:val="18"/>
    </w:rPr>
  </w:style>
  <w:style w:type="character" w:styleId="1200" w:customStyle="1">
    <w:name w:val="Title1 Char"/>
    <w:uiPriority w:val="0"/>
    <w:qFormat/>
    <w:rPr>
      <w:rFonts w:eastAsia="宋体"/>
      <w:b/>
      <w:bCs/>
      <w:sz w:val="44"/>
      <w:szCs w:val="44"/>
      <w:lang w:val="en-US" w:eastAsia="zh-CN" w:bidi="ar-SA"/>
    </w:rPr>
  </w:style>
  <w:style w:type="character" w:styleId="1201" w:customStyle="1">
    <w:name w:val="小四 段落 宋体 Char Char Char1"/>
    <w:uiPriority w:val="0"/>
    <w:qFormat/>
    <w:rPr>
      <w:rFonts w:ascii="宋体" w:hAnsi="宋体" w:eastAsia="宋体"/>
      <w:sz w:val="24"/>
      <w:szCs w:val="24"/>
      <w:lang w:val="en-US" w:eastAsia="zh-CN" w:bidi="ar-SA"/>
    </w:rPr>
  </w:style>
  <w:style w:type="character" w:styleId="1202" w:customStyle="1">
    <w:name w:val="标准文本 Char Char"/>
    <w:uiPriority w:val="0"/>
    <w:qFormat/>
    <w:rPr>
      <w:rFonts w:eastAsia="宋体" w:cs="宋体"/>
      <w:sz w:val="24"/>
      <w:szCs w:val="24"/>
      <w:lang w:val="en-US" w:eastAsia="zh-CN" w:bidi="ar-SA"/>
    </w:rPr>
  </w:style>
  <w:style w:type="character" w:styleId="1203" w:customStyle="1">
    <w:name w:val="Char Char26"/>
    <w:uiPriority w:val="0"/>
    <w:qFormat/>
    <w:rPr>
      <w:b/>
      <w:bCs/>
      <w:sz w:val="32"/>
      <w:szCs w:val="32"/>
    </w:rPr>
  </w:style>
  <w:style w:type="character" w:styleId="1204" w:customStyle="1">
    <w:name w:val="_Style 315"/>
    <w:uiPriority w:val="0"/>
    <w:qFormat/>
    <w:rPr>
      <w:i/>
      <w:iCs/>
      <w:smallCaps/>
      <w:spacing w:val="5"/>
    </w:rPr>
  </w:style>
  <w:style w:type="character" w:styleId="1205" w:customStyle="1">
    <w:name w:val="prev1"/>
    <w:uiPriority w:val="0"/>
    <w:qFormat/>
    <w:rPr>
      <w:rFonts w:ascii="Times New Roman" w:hAnsi="Times New Roman" w:eastAsia="宋体" w:cs="Times New Roman"/>
      <w:color w:val="888888"/>
    </w:rPr>
  </w:style>
  <w:style w:type="character" w:styleId="1206" w:customStyle="1">
    <w:name w:val="redfilefwwh"/>
    <w:uiPriority w:val="0"/>
    <w:qFormat/>
    <w:rPr>
      <w:rFonts w:ascii="Times New Roman" w:hAnsi="Times New Roman" w:eastAsia="宋体" w:cs="Times New Roman"/>
      <w:color w:val="ba2636"/>
      <w:sz w:val="18"/>
      <w:szCs w:val="18"/>
    </w:rPr>
  </w:style>
  <w:style w:type="character" w:styleId="1207" w:customStyle="1">
    <w:name w:val="listbenefit"/>
    <w:uiPriority w:val="0"/>
    <w:qFormat/>
  </w:style>
  <w:style w:type="character" w:styleId="1208" w:customStyle="1">
    <w:name w:val="textcontents"/>
    <w:uiPriority w:val="0"/>
    <w:qFormat/>
  </w:style>
  <w:style w:type="character" w:styleId="1209" w:customStyle="1">
    <w:name w:val="_Style 321"/>
    <w:uiPriority w:val="0"/>
    <w:qFormat/>
    <w:rPr>
      <w:smallCaps/>
    </w:rPr>
  </w:style>
  <w:style w:type="character" w:styleId="1210" w:customStyle="1">
    <w:name w:val="case31"/>
    <w:uiPriority w:val="0"/>
    <w:qFormat/>
    <w:rPr>
      <w:sz w:val="21"/>
      <w:szCs w:val="21"/>
    </w:rPr>
  </w:style>
  <w:style w:type="character" w:styleId="1211" w:customStyle="1">
    <w:name w:val="Char Char23"/>
    <w:uiPriority w:val="0"/>
    <w:qFormat/>
    <w:rPr>
      <w:rFonts w:ascii="Arial" w:hAnsi="Arial" w:eastAsia="黑体"/>
      <w:b/>
      <w:bCs/>
      <w:sz w:val="24"/>
      <w:szCs w:val="24"/>
    </w:rPr>
  </w:style>
  <w:style w:type="character" w:styleId="1212" w:customStyle="1">
    <w:name w:val="_Style 326"/>
    <w:uiPriority w:val="0"/>
    <w:qFormat/>
    <w:rPr>
      <w:b/>
      <w:bCs/>
    </w:rPr>
  </w:style>
  <w:style w:type="character" w:styleId="1213" w:customStyle="1">
    <w:name w:val="zhengwen1"/>
    <w:uiPriority w:val="99"/>
    <w:qFormat/>
    <w:rPr>
      <w:sz w:val="21"/>
    </w:rPr>
  </w:style>
  <w:style w:type="character" w:styleId="1214" w:customStyle="1">
    <w:name w:val="样式 非加粗"/>
    <w:uiPriority w:val="0"/>
    <w:qFormat/>
    <w:rPr>
      <w:rFonts w:eastAsia="宋体"/>
      <w:sz w:val="28"/>
    </w:rPr>
  </w:style>
  <w:style w:type="character" w:styleId="1215" w:customStyle="1">
    <w:name w:val="next3"/>
    <w:uiPriority w:val="0"/>
    <w:qFormat/>
    <w:rPr>
      <w:rFonts w:hint="eastAsia" w:ascii="微软雅黑" w:hAnsi="微软雅黑" w:eastAsia="微软雅黑" w:cs="微软雅黑"/>
      <w:sz w:val="21"/>
      <w:szCs w:val="21"/>
    </w:rPr>
  </w:style>
  <w:style w:type="character" w:styleId="1216" w:customStyle="1">
    <w:name w:val="标题 3 Char"/>
    <w:uiPriority w:val="0"/>
    <w:qFormat/>
    <w:rPr>
      <w:rFonts w:ascii="宋体" w:hAnsi="宋体" w:eastAsia="宋体"/>
      <w:b/>
      <w:bCs/>
      <w:sz w:val="24"/>
      <w:szCs w:val="32"/>
      <w:lang w:val="en-US" w:eastAsia="zh-CN" w:bidi="ar-SA"/>
    </w:rPr>
  </w:style>
  <w:style w:type="character" w:styleId="1217" w:customStyle="1">
    <w:name w:val="小四 段落 宋体 Char1"/>
    <w:uiPriority w:val="0"/>
    <w:qFormat/>
    <w:rPr>
      <w:rFonts w:eastAsia="宋体"/>
      <w:sz w:val="24"/>
      <w:szCs w:val="24"/>
      <w:lang w:val="en-US" w:eastAsia="zh-CN" w:bidi="ar-SA"/>
    </w:rPr>
  </w:style>
  <w:style w:type="character" w:styleId="1218" w:customStyle="1">
    <w:name w:val="next1"/>
    <w:uiPriority w:val="0"/>
    <w:qFormat/>
    <w:rPr>
      <w:rFonts w:ascii="Times New Roman" w:hAnsi="Times New Roman" w:eastAsia="宋体" w:cs="Times New Roman"/>
      <w:color w:val="888888"/>
    </w:rPr>
  </w:style>
  <w:style w:type="character" w:styleId="1219" w:customStyle="1">
    <w:name w:val="style13"/>
    <w:uiPriority w:val="0"/>
    <w:qFormat/>
    <w:rPr>
      <w:sz w:val="18"/>
      <w:szCs w:val="18"/>
    </w:rPr>
  </w:style>
  <w:style w:type="character" w:styleId="1220" w:customStyle="1">
    <w:name w:val="next2"/>
    <w:uiPriority w:val="0"/>
    <w:qFormat/>
    <w:rPr>
      <w:rFonts w:ascii="Times New Roman" w:hAnsi="Times New Roman" w:eastAsia="宋体" w:cs="Times New Roman"/>
      <w:color w:val="888888"/>
    </w:rPr>
  </w:style>
  <w:style w:type="character" w:styleId="1221" w:customStyle="1">
    <w:name w:val="Char Char27"/>
    <w:uiPriority w:val="0"/>
    <w:qFormat/>
    <w:rPr>
      <w:b/>
      <w:bCs/>
      <w:sz w:val="44"/>
      <w:szCs w:val="44"/>
    </w:rPr>
  </w:style>
  <w:style w:type="character" w:styleId="1222" w:customStyle="1">
    <w:name w:val="Char Char8"/>
    <w:uiPriority w:val="0"/>
    <w:qFormat/>
    <w:rPr>
      <w:rFonts w:eastAsia="宋体"/>
      <w:sz w:val="21"/>
      <w:lang w:val="en-US" w:eastAsia="zh-CN" w:bidi="ar-SA"/>
    </w:rPr>
  </w:style>
  <w:style w:type="character" w:styleId="1223" w:customStyle="1">
    <w:name w:val="3zw"/>
    <w:uiPriority w:val="0"/>
    <w:qFormat/>
  </w:style>
  <w:style w:type="character" w:styleId="1224" w:customStyle="1">
    <w:name w:val="小四 段落 宋体 Char Char Char Char Char"/>
    <w:uiPriority w:val="0"/>
    <w:qFormat/>
    <w:rPr>
      <w:rFonts w:eastAsia="宋体"/>
      <w:sz w:val="24"/>
      <w:szCs w:val="24"/>
      <w:lang w:val="en-US" w:eastAsia="zh-CN" w:bidi="ar-SA"/>
    </w:rPr>
  </w:style>
  <w:style w:type="character" w:styleId="1225" w:customStyle="1">
    <w:name w:val="h Char Char"/>
    <w:uiPriority w:val="0"/>
    <w:qFormat/>
    <w:rPr>
      <w:rFonts w:eastAsia="宋体"/>
      <w:sz w:val="18"/>
      <w:szCs w:val="18"/>
      <w:lang w:val="en-US" w:eastAsia="zh-CN" w:bidi="ar-SA"/>
    </w:rPr>
  </w:style>
  <w:style w:type="character" w:styleId="1226" w:customStyle="1">
    <w:name w:val="content"/>
    <w:uiPriority w:val="0"/>
    <w:qFormat/>
  </w:style>
  <w:style w:type="character" w:styleId="1227" w:customStyle="1">
    <w:name w:val="redfilenumber"/>
    <w:uiPriority w:val="0"/>
    <w:qFormat/>
    <w:rPr>
      <w:rFonts w:ascii="Times New Roman" w:hAnsi="Times New Roman" w:eastAsia="宋体" w:cs="Times New Roman"/>
      <w:color w:val="ba2636"/>
      <w:sz w:val="18"/>
      <w:szCs w:val="18"/>
    </w:rPr>
  </w:style>
  <w:style w:type="character" w:styleId="1228" w:customStyle="1">
    <w:name w:val="Char Char28"/>
    <w:uiPriority w:val="0"/>
    <w:qFormat/>
    <w:rPr>
      <w:rFonts w:ascii="Arial" w:hAnsi="Arial" w:eastAsia="黑体" w:cs="Arial"/>
      <w:b/>
      <w:bCs/>
      <w:sz w:val="32"/>
      <w:szCs w:val="32"/>
    </w:rPr>
  </w:style>
  <w:style w:type="character" w:styleId="1229" w:customStyle="1">
    <w:name w:val="正文 + 宋体 Char"/>
    <w:uiPriority w:val="0"/>
    <w:qFormat/>
    <w:rPr>
      <w:rFonts w:eastAsia="宋体"/>
      <w:sz w:val="21"/>
      <w:szCs w:val="24"/>
      <w:lang w:val="en-US" w:eastAsia="zh-CN" w:bidi="ar-SA"/>
    </w:rPr>
  </w:style>
  <w:style w:type="character" w:styleId="1230" w:customStyle="1">
    <w:name w:val="Char Char211"/>
    <w:uiPriority w:val="0"/>
    <w:qFormat/>
    <w:rPr>
      <w:rFonts w:ascii="宋体" w:hAnsi="Courier New" w:eastAsia="宋体"/>
      <w:sz w:val="21"/>
      <w:szCs w:val="21"/>
      <w:lang w:val="en-US" w:eastAsia="zh-CN" w:bidi="ar-SA"/>
    </w:rPr>
  </w:style>
  <w:style w:type="character" w:styleId="1231" w:customStyle="1">
    <w:name w:val="subtitle1"/>
    <w:uiPriority w:val="0"/>
    <w:qFormat/>
    <w:rPr>
      <w:rFonts w:hint="default" w:ascii="Georgia" w:hAnsi="Georgia"/>
      <w:b/>
      <w:bCs/>
      <w:color w:val="666666"/>
      <w:sz w:val="18"/>
      <w:szCs w:val="18"/>
    </w:rPr>
  </w:style>
  <w:style w:type="character" w:styleId="1232" w:customStyle="1">
    <w:name w:val="特点 Char1"/>
    <w:uiPriority w:val="0"/>
    <w:qFormat/>
    <w:rPr>
      <w:rFonts w:eastAsia="宋体"/>
      <w:sz w:val="21"/>
      <w:lang w:val="en-US" w:eastAsia="zh-CN" w:bidi="ar-SA"/>
    </w:rPr>
  </w:style>
  <w:style w:type="character" w:styleId="1233" w:customStyle="1">
    <w:name w:val="样式 宋体 小四"/>
    <w:uiPriority w:val="0"/>
    <w:qFormat/>
    <w:rPr>
      <w:rFonts w:ascii="宋体" w:hAnsi="宋体"/>
      <w:sz w:val="24"/>
    </w:rPr>
  </w:style>
  <w:style w:type="character" w:styleId="1234" w:customStyle="1">
    <w:name w:val="Char Char22"/>
    <w:uiPriority w:val="0"/>
    <w:qFormat/>
    <w:rPr>
      <w:b/>
      <w:bCs/>
      <w:sz w:val="24"/>
      <w:szCs w:val="24"/>
    </w:rPr>
  </w:style>
  <w:style w:type="character" w:styleId="1235" w:customStyle="1">
    <w:name w:val="para_small"/>
    <w:uiPriority w:val="0"/>
    <w:qFormat/>
  </w:style>
  <w:style w:type="character" w:styleId="1236" w:customStyle="1">
    <w:name w:val="纯文本 Char Char Char1"/>
    <w:uiPriority w:val="0"/>
    <w:qFormat/>
    <w:rPr>
      <w:rFonts w:ascii="宋体" w:hAnsi="Courier New" w:eastAsia="宋体"/>
      <w:sz w:val="21"/>
      <w:szCs w:val="21"/>
      <w:lang w:val="en-US" w:eastAsia="zh-CN" w:bidi="ar-SA"/>
    </w:rPr>
  </w:style>
  <w:style w:type="character" w:styleId="1237" w:customStyle="1">
    <w:name w:val="style131"/>
    <w:uiPriority w:val="0"/>
    <w:qFormat/>
    <w:rPr>
      <w:rFonts w:cs="Times New Roman"/>
      <w:sz w:val="18"/>
      <w:szCs w:val="18"/>
    </w:rPr>
  </w:style>
  <w:style w:type="character" w:styleId="1238" w:customStyle="1">
    <w:name w:val="displayarti"/>
    <w:uiPriority w:val="0"/>
    <w:qFormat/>
    <w:rPr>
      <w:rFonts w:ascii="Times New Roman" w:hAnsi="Times New Roman" w:eastAsia="宋体" w:cs="Times New Roman"/>
      <w:color w:val="ffffff"/>
      <w:shd w:val="clear" w:color="auto" w:fill="a00000"/>
    </w:rPr>
  </w:style>
  <w:style w:type="character" w:styleId="1239" w:customStyle="1">
    <w:name w:val="Char Char21"/>
    <w:uiPriority w:val="0"/>
    <w:qFormat/>
    <w:rPr>
      <w:rFonts w:ascii="Arial" w:hAnsi="Arial" w:eastAsia="黑体"/>
      <w:sz w:val="24"/>
      <w:szCs w:val="24"/>
    </w:rPr>
  </w:style>
  <w:style w:type="character" w:styleId="1240" w:customStyle="1">
    <w:name w:val="纯文本 Char1"/>
    <w:uiPriority w:val="0"/>
    <w:qFormat/>
    <w:rPr>
      <w:rFonts w:ascii="宋体" w:hAnsi="Courier New" w:eastAsia="宋体" w:cs="Courier New"/>
      <w:sz w:val="21"/>
      <w:szCs w:val="21"/>
      <w:lang w:val="en-US" w:eastAsia="zh-CN" w:bidi="ar-SA"/>
    </w:rPr>
  </w:style>
  <w:style w:type="character" w:styleId="1241" w:customStyle="1">
    <w:name w:val="华宇段落1 Char Char Char"/>
    <w:uiPriority w:val="0"/>
    <w:qFormat/>
    <w:rPr>
      <w:rFonts w:eastAsia="宋体"/>
      <w:bCs/>
      <w:sz w:val="24"/>
      <w:szCs w:val="24"/>
      <w:lang w:val="en-US" w:eastAsia="zh-CN" w:bidi="ar-SA"/>
    </w:rPr>
  </w:style>
  <w:style w:type="character" w:styleId="1242" w:customStyle="1">
    <w:name w:val="_Style 367"/>
    <w:uiPriority w:val="0"/>
    <w:qFormat/>
    <w:rPr>
      <w:smallCaps/>
      <w:spacing w:val="5"/>
      <w:u w:val="single"/>
    </w:rPr>
  </w:style>
  <w:style w:type="character" w:styleId="1243" w:customStyle="1">
    <w:name w:val="HTML 预设格式 字符1"/>
    <w:uiPriority w:val="0"/>
    <w:qFormat/>
    <w:rPr>
      <w:rFonts w:ascii="Courier New" w:hAnsi="Courier New" w:eastAsia="宋体" w:cs="Courier New"/>
      <w:b/>
      <w:position w:val="-10"/>
    </w:rPr>
  </w:style>
  <w:style w:type="character" w:styleId="1244" w:customStyle="1">
    <w:name w:val="next"/>
    <w:uiPriority w:val="0"/>
    <w:qFormat/>
    <w:rPr>
      <w:rFonts w:ascii="微软雅黑" w:hAnsi="微软雅黑" w:eastAsia="微软雅黑" w:cs="微软雅黑"/>
      <w:sz w:val="21"/>
      <w:szCs w:val="21"/>
    </w:rPr>
  </w:style>
  <w:style w:type="character" w:styleId="1245" w:customStyle="1">
    <w:name w:val="prev"/>
    <w:uiPriority w:val="0"/>
    <w:qFormat/>
    <w:rPr>
      <w:rFonts w:hint="eastAsia" w:ascii="微软雅黑" w:hAnsi="微软雅黑" w:eastAsia="微软雅黑" w:cs="微软雅黑"/>
      <w:sz w:val="21"/>
      <w:szCs w:val="21"/>
    </w:rPr>
  </w:style>
  <w:style w:type="character" w:styleId="1246" w:customStyle="1">
    <w:name w:val="title_emph1"/>
    <w:uiPriority w:val="0"/>
    <w:qFormat/>
    <w:rPr>
      <w:rFonts w:ascii="Arial" w:cs="Arial"/>
      <w:b/>
      <w:bCs/>
      <w:sz w:val="18"/>
      <w:szCs w:val="18"/>
    </w:rPr>
  </w:style>
  <w:style w:type="character" w:styleId="1247" w:customStyle="1">
    <w:name w:val="Char Char20"/>
    <w:uiPriority w:val="0"/>
    <w:qFormat/>
    <w:rPr>
      <w:rFonts w:ascii="Arial" w:hAnsi="Arial" w:eastAsia="黑体"/>
      <w:sz w:val="21"/>
      <w:szCs w:val="21"/>
    </w:rPr>
  </w:style>
  <w:style w:type="character" w:styleId="1248" w:customStyle="1">
    <w:name w:val="_Style 379"/>
    <w:uiPriority w:val="0"/>
    <w:qFormat/>
    <w:rPr>
      <w:i/>
      <w:iCs/>
    </w:rPr>
  </w:style>
  <w:style w:type="character" w:styleId="1249" w:customStyle="1">
    <w:name w:val="normalfont1"/>
    <w:uiPriority w:val="0"/>
    <w:qFormat/>
    <w:rPr>
      <w:rFonts w:hint="default" w:ascii="ˎ̥" w:hAnsi="ˎ̥"/>
      <w:sz w:val="18"/>
      <w:szCs w:val="18"/>
      <w:u w:val="none"/>
    </w:rPr>
  </w:style>
  <w:style w:type="character" w:styleId="1250" w:customStyle="1">
    <w:name w:val="已访问的超链接1"/>
    <w:uiPriority w:val="0"/>
    <w:qFormat/>
    <w:rPr>
      <w:color w:val="auto"/>
      <w:u w:val="none"/>
    </w:rPr>
  </w:style>
  <w:style w:type="character" w:styleId="1251" w:customStyle="1">
    <w:name w:val="A2"/>
    <w:uiPriority w:val="0"/>
    <w:qFormat/>
    <w:rPr>
      <w:rFonts w:cs="Helvetica"/>
      <w:color w:val="000000"/>
      <w:sz w:val="18"/>
      <w:szCs w:val="18"/>
    </w:rPr>
  </w:style>
  <w:style w:type="character" w:styleId="1252" w:customStyle="1">
    <w:name w:val="Char Char29"/>
    <w:uiPriority w:val="0"/>
    <w:qFormat/>
    <w:rPr>
      <w:rFonts w:ascii="Times New Roman" w:hAnsi="Times New Roman" w:eastAsia="宋体" w:cs="Times New Roman"/>
      <w:b/>
      <w:bCs/>
      <w:sz w:val="44"/>
      <w:szCs w:val="44"/>
    </w:rPr>
  </w:style>
  <w:style w:type="character" w:styleId="1253" w:customStyle="1">
    <w:name w:val="content_lineheight1"/>
    <w:uiPriority w:val="0"/>
    <w:qFormat/>
  </w:style>
  <w:style w:type="character" w:styleId="1254" w:customStyle="1">
    <w:name w:val="标准小四 Char"/>
    <w:uiPriority w:val="0"/>
    <w:qFormat/>
    <w:rPr>
      <w:rFonts w:ascii="Arial" w:hAnsi="Arial" w:eastAsia="宋体"/>
      <w:sz w:val="24"/>
      <w:szCs w:val="21"/>
      <w:lang w:val="en-US" w:eastAsia="zh-CN" w:bidi="ar-SA"/>
    </w:rPr>
  </w:style>
  <w:style w:type="character" w:styleId="1255" w:customStyle="1">
    <w:name w:val="标准小四 Char Char"/>
    <w:uiPriority w:val="0"/>
    <w:qFormat/>
    <w:rPr>
      <w:rFonts w:ascii="Arial" w:hAnsi="Arial" w:eastAsia="宋体"/>
      <w:sz w:val="24"/>
      <w:szCs w:val="21"/>
      <w:lang w:val="en-US" w:eastAsia="zh-CN" w:bidi="ar-SA"/>
    </w:rPr>
  </w:style>
  <w:style w:type="character" w:styleId="1256" w:customStyle="1">
    <w:name w:val="ih151"/>
    <w:uiPriority w:val="0"/>
    <w:qFormat/>
    <w:rPr>
      <w:color w:val="666666"/>
      <w:sz w:val="18"/>
      <w:szCs w:val="18"/>
      <w:u w:val="none"/>
    </w:rPr>
  </w:style>
  <w:style w:type="character" w:styleId="1257" w:customStyle="1">
    <w:name w:val="标准文本 Char"/>
    <w:uiPriority w:val="0"/>
    <w:qFormat/>
    <w:rPr>
      <w:rFonts w:eastAsia="宋体" w:cs="宋体"/>
      <w:sz w:val="24"/>
      <w:szCs w:val="24"/>
      <w:lang w:val="en-US" w:eastAsia="zh-CN" w:bidi="ar-SA"/>
    </w:rPr>
  </w:style>
  <w:style w:type="character" w:styleId="1258" w:customStyle="1">
    <w:name w:val="gjfg"/>
    <w:uiPriority w:val="0"/>
    <w:qFormat/>
  </w:style>
  <w:style w:type="character" w:styleId="1259" w:customStyle="1">
    <w:name w:val="小四 段落 宋体 Char Char Char Char1"/>
    <w:uiPriority w:val="0"/>
    <w:qFormat/>
    <w:rPr>
      <w:rFonts w:eastAsia="宋体"/>
      <w:sz w:val="24"/>
      <w:szCs w:val="24"/>
      <w:lang w:val="en-US" w:eastAsia="zh-CN" w:bidi="ar-SA"/>
    </w:rPr>
  </w:style>
  <w:style w:type="character" w:styleId="1260" w:customStyle="1">
    <w:name w:val="引用 字符1"/>
    <w:uiPriority w:val="99"/>
    <w:qFormat/>
    <w:rPr>
      <w:rFonts w:ascii="宋体" w:hAnsi="Times New Roman" w:eastAsia="宋体" w:cs="Times New Roman"/>
      <w:b/>
      <w:i/>
      <w:iCs/>
      <w:color w:val="404040"/>
      <w:position w:val="-10"/>
      <w:sz w:val="24"/>
    </w:rPr>
  </w:style>
  <w:style w:type="character" w:styleId="1261" w:customStyle="1">
    <w:name w:val="prev2"/>
    <w:uiPriority w:val="0"/>
    <w:qFormat/>
    <w:rPr>
      <w:rFonts w:ascii="Times New Roman" w:hAnsi="Times New Roman" w:eastAsia="宋体" w:cs="Times New Roman"/>
      <w:color w:val="888888"/>
    </w:rPr>
  </w:style>
  <w:style w:type="character" w:styleId="1262" w:customStyle="1">
    <w:name w:val="t1"/>
    <w:uiPriority w:val="0"/>
    <w:qFormat/>
  </w:style>
  <w:style w:type="character" w:styleId="1263" w:customStyle="1">
    <w:name w:val="cfdate"/>
    <w:uiPriority w:val="0"/>
    <w:qFormat/>
    <w:rPr>
      <w:rFonts w:ascii="Times New Roman" w:hAnsi="Times New Roman" w:eastAsia="宋体" w:cs="Times New Roman"/>
      <w:color w:val="333333"/>
      <w:sz w:val="18"/>
      <w:szCs w:val="18"/>
    </w:rPr>
  </w:style>
  <w:style w:type="character" w:styleId="1264" w:customStyle="1">
    <w:name w:val="Char Char24"/>
    <w:uiPriority w:val="0"/>
    <w:qFormat/>
    <w:rPr>
      <w:b/>
      <w:bCs/>
      <w:sz w:val="28"/>
      <w:szCs w:val="28"/>
    </w:rPr>
  </w:style>
  <w:style w:type="character" w:styleId="1265" w:customStyle="1">
    <w:name w:val="point_normal1"/>
    <w:uiPriority w:val="0"/>
    <w:qFormat/>
    <w:rPr>
      <w:rFonts w:hint="default" w:ascii="Arial" w:hAnsi="Arial" w:cs="Arial"/>
      <w:sz w:val="18"/>
      <w:szCs w:val="18"/>
    </w:rPr>
  </w:style>
  <w:style w:type="character" w:styleId="1266" w:customStyle="1">
    <w:name w:val="小四 段落 宋体 Char Char Char Char Char Char"/>
    <w:uiPriority w:val="0"/>
    <w:qFormat/>
    <w:rPr>
      <w:rFonts w:eastAsia="宋体"/>
      <w:sz w:val="24"/>
      <w:szCs w:val="24"/>
      <w:lang w:val="en-US" w:eastAsia="zh-CN" w:bidi="ar-SA"/>
    </w:rPr>
  </w:style>
  <w:style w:type="character" w:styleId="1267" w:customStyle="1">
    <w:name w:val="Char Char17"/>
    <w:uiPriority w:val="0"/>
    <w:qFormat/>
    <w:rPr>
      <w:rFonts w:ascii="宋体" w:hAnsi="Courier New"/>
      <w:sz w:val="21"/>
      <w:szCs w:val="21"/>
    </w:rPr>
  </w:style>
  <w:style w:type="character" w:styleId="1268" w:customStyle="1">
    <w:name w:val="明显引用 字符1"/>
    <w:uiPriority w:val="99"/>
    <w:qFormat/>
    <w:rPr>
      <w:rFonts w:ascii="宋体" w:hAnsi="Times New Roman" w:eastAsia="宋体" w:cs="Times New Roman"/>
      <w:b/>
      <w:i/>
      <w:iCs/>
      <w:color w:val="4472c4"/>
      <w:position w:val="-10"/>
      <w:sz w:val="24"/>
    </w:rPr>
  </w:style>
  <w:style w:type="character" w:styleId="1269" w:customStyle="1">
    <w:name w:val="标题 Char1"/>
    <w:uiPriority w:val="0"/>
    <w:qFormat/>
    <w:rPr>
      <w:rFonts w:ascii="Cambria" w:eastAsia="宋体" w:cs="Times New Roman"/>
      <w:b/>
      <w:bCs/>
      <w:sz w:val="32"/>
      <w:szCs w:val="32"/>
    </w:rPr>
  </w:style>
  <w:style w:type="character" w:styleId="1270" w:customStyle="1">
    <w:name w:val="prev3"/>
    <w:uiPriority w:val="0"/>
    <w:qFormat/>
    <w:rPr>
      <w:rFonts w:ascii="微软雅黑" w:hAnsi="微软雅黑" w:eastAsia="微软雅黑" w:cs="微软雅黑"/>
      <w:sz w:val="21"/>
      <w:szCs w:val="21"/>
    </w:rPr>
  </w:style>
  <w:style w:type="character" w:styleId="1271" w:customStyle="1">
    <w:name w:val="param-value"/>
    <w:uiPriority w:val="0"/>
    <w:qFormat/>
  </w:style>
  <w:style w:type="character" w:styleId="1272" w:customStyle="1">
    <w:name w:val="正文文本缩进 2 字符1"/>
    <w:uiPriority w:val="0"/>
    <w:qFormat/>
    <w:rPr>
      <w:rFonts w:ascii="宋体" w:hAnsi="Times New Roman" w:eastAsia="宋体" w:cs="Times New Roman"/>
      <w:b/>
      <w:position w:val="-10"/>
      <w:sz w:val="24"/>
    </w:rPr>
  </w:style>
  <w:style w:type="character" w:styleId="1273" w:customStyle="1">
    <w:name w:val="apple-converted-space"/>
    <w:uiPriority w:val="0"/>
    <w:qFormat/>
  </w:style>
  <w:style w:type="character" w:styleId="1274"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uiPriority w:val="0"/>
    <w:qFormat/>
    <w:rPr>
      <w:rFonts w:eastAsia="宋体"/>
      <w:b/>
      <w:bCs/>
      <w:sz w:val="32"/>
      <w:szCs w:val="32"/>
      <w:lang w:val="en-US" w:eastAsia="zh-CN" w:bidi="ar-SA"/>
    </w:rPr>
  </w:style>
  <w:style w:type="character" w:styleId="1275" w:customStyle="1">
    <w:name w:val="华宇段落1 Char Char"/>
    <w:uiPriority w:val="0"/>
    <w:qFormat/>
    <w:rPr>
      <w:rFonts w:eastAsia="宋体"/>
      <w:bCs/>
      <w:sz w:val="24"/>
      <w:szCs w:val="24"/>
      <w:lang w:val="en-US" w:eastAsia="zh-CN" w:bidi="ar-SA"/>
    </w:rPr>
  </w:style>
  <w:style w:type="character" w:styleId="1276" w:customStyle="1">
    <w:name w:val="Char Char25"/>
    <w:uiPriority w:val="0"/>
    <w:qFormat/>
    <w:rPr>
      <w:rFonts w:ascii="Arial" w:hAnsi="Arial" w:eastAsia="黑体"/>
      <w:b/>
      <w:sz w:val="28"/>
    </w:rPr>
  </w:style>
  <w:style w:type="character" w:styleId="1277" w:customStyle="1">
    <w:name w:val="标题 3 Char Char"/>
    <w:uiPriority w:val="0"/>
    <w:qFormat/>
    <w:rPr>
      <w:rFonts w:eastAsia="仿宋_GB2312"/>
      <w:b/>
      <w:bCs/>
      <w:sz w:val="28"/>
      <w:szCs w:val="32"/>
      <w:lang w:val="en-US" w:eastAsia="zh-CN" w:bidi="ar-SA"/>
    </w:rPr>
  </w:style>
  <w:style w:type="character" w:styleId="1278" w:customStyle="1">
    <w:name w:val="样式 首行缩进:  2 字符 Char"/>
    <w:uiPriority w:val="0"/>
    <w:qFormat/>
    <w:rPr>
      <w:rFonts w:eastAsia="宋体" w:cs="宋体"/>
      <w:sz w:val="24"/>
      <w:lang w:val="en-US" w:eastAsia="zh-CN" w:bidi="ar-SA"/>
    </w:rPr>
  </w:style>
  <w:style w:type="table" w:styleId="1279" w:customStyle="1">
    <w:name w:val="Table Normal"/>
    <w:uiPriority w:val="0"/>
    <w:qFormat/>
    <w:tblPr>
      <w:tblCellMar>
        <w:left w:w="0" w:type="dxa"/>
        <w:top w:w="0" w:type="dxa"/>
        <w:right w:w="0" w:type="dxa"/>
        <w:bottom w:w="0" w:type="dxa"/>
      </w:tblCellMar>
    </w:tblPr>
  </w:style>
  <w:style w:type="table" w:styleId="1280" w:customStyle="1">
    <w:name w:val="网格型1"/>
    <w:basedOn w:val="864"/>
    <w:uiPriority w:val="9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81">
    <w:name w:val="Placeholder Text"/>
    <w:uiPriority w:val="99"/>
    <w:semiHidden/>
    <w:qFormat/>
    <w:rPr>
      <w:color w:val="808080"/>
    </w:rPr>
  </w:style>
  <w:style w:type="paragraph" w:styleId="1282" w:customStyle="1">
    <w:name w:val="正文文本1"/>
    <w:basedOn w:val="853"/>
    <w:uiPriority w:val="0"/>
    <w:qFormat/>
    <w:pPr>
      <w:ind w:firstLine="400"/>
      <w:spacing w:line="480" w:lineRule="auto"/>
    </w:pPr>
    <w:rPr>
      <w:rFonts w:hAnsi="宋体" w:cs="宋体"/>
      <w:sz w:val="20"/>
      <w:lang w:val="zh-CN" w:bidi="zh-CN"/>
    </w:rPr>
  </w:style>
  <w:style w:type="character" w:styleId="1283" w:customStyle="1">
    <w:name w:val="font01"/>
    <w:basedOn w:val="863"/>
    <w:uiPriority w:val="0"/>
    <w:qFormat/>
    <w:rPr>
      <w:rFonts w:hint="eastAsia" w:ascii="宋体" w:hAnsi="宋体" w:eastAsia="宋体" w:cs="宋体"/>
      <w:color w:val="000000"/>
      <w:sz w:val="22"/>
      <w:szCs w:val="22"/>
      <w:u w:val="none"/>
    </w:rPr>
  </w:style>
  <w:style w:type="character" w:styleId="1284" w:customStyle="1">
    <w:name w:val="font21"/>
    <w:basedOn w:val="863"/>
    <w:uiPriority w:val="0"/>
    <w:qFormat/>
    <w:rPr>
      <w:rFonts w:hint="default" w:ascii="Times New Roman" w:hAnsi="Times New Roman" w:cs="Times New Roman"/>
      <w:color w:val="000000"/>
      <w:sz w:val="22"/>
      <w:szCs w:val="22"/>
      <w:u w:val="none"/>
    </w:rPr>
  </w:style>
  <w:style w:type="character" w:styleId="1285" w:customStyle="1">
    <w:name w:val="页眉 字符"/>
    <w:basedOn w:val="863"/>
    <w:link w:val="892"/>
    <w:uiPriority w:val="0"/>
    <w:qFormat/>
    <w:rPr>
      <w:b/>
      <w:position w:val="-10"/>
      <w:sz w:val="18"/>
      <w:szCs w:val="18"/>
    </w:rPr>
  </w:style>
  <w:style w:type="character" w:styleId="1286" w:customStyle="1">
    <w:name w:val="日期 字符"/>
    <w:basedOn w:val="863"/>
    <w:link w:val="887"/>
    <w:uiPriority w:val="0"/>
    <w:qFormat/>
    <w:rPr>
      <w:b/>
      <w:position w:val="-10"/>
      <w:sz w:val="24"/>
      <w:szCs w:val="24"/>
    </w:rPr>
  </w:style>
  <w:style w:type="character" w:styleId="1287" w:customStyle="1">
    <w:name w:val="批注框文本 字符"/>
    <w:basedOn w:val="863"/>
    <w:link w:val="890"/>
    <w:uiPriority w:val="0"/>
    <w:qFormat/>
    <w:rPr>
      <w:b/>
      <w:position w:val="-10"/>
      <w:sz w:val="18"/>
      <w:szCs w:val="18"/>
    </w:rPr>
  </w:style>
  <w:style w:type="character" w:styleId="1288" w:customStyle="1">
    <w:name w:val="批注文字 Char1"/>
    <w:basedOn w:val="863"/>
    <w:uiPriority w:val="0"/>
    <w:qFormat/>
    <w:rPr>
      <w:rFonts w:ascii="Times New Roman" w:hAnsi="Times New Roman" w:eastAsia="宋体" w:cs="Times New Roman"/>
      <w:szCs w:val="24"/>
    </w:rPr>
  </w:style>
  <w:style w:type="character" w:styleId="1289" w:customStyle="1">
    <w:name w:val="p12"/>
    <w:uiPriority w:val="0"/>
    <w:qFormat/>
  </w:style>
  <w:style w:type="character" w:styleId="1290" w:customStyle="1">
    <w:name w:val="列出段落 Char"/>
    <w:link w:val="1179"/>
    <w:uiPriority w:val="0"/>
    <w:qFormat/>
    <w:rPr>
      <w:rFonts w:ascii="Arial" w:hAnsi="Arial" w:eastAsia="黑体" w:cs="宋体"/>
      <w:sz w:val="24"/>
      <w:szCs w:val="24"/>
      <w:lang w:val="zh-CN" w:eastAsia="en-US"/>
    </w:rPr>
  </w:style>
  <w:style w:type="paragraph" w:styleId="1291" w:customStyle="1">
    <w:name w:val="修订1"/>
    <w:hidden/>
    <w:uiPriority w:val="99"/>
    <w:unhideWhenUsed/>
    <w:qFormat/>
    <w:rPr>
      <w:rFonts w:ascii="宋体" w:hAnsi="Times New Roman" w:eastAsia="宋体" w:cs="Times New Roman"/>
      <w:b/>
      <w:position w:val="-10"/>
      <w:sz w:val="24"/>
      <w:lang w:val="en-US" w:eastAsia="zh-CN" w:bidi="ar-SA"/>
    </w:rPr>
  </w:style>
  <w:style w:type="character" w:styleId="1292" w:customStyle="1">
    <w:name w:val="未处理的提及1"/>
    <w:basedOn w:val="863"/>
    <w:uiPriority w:val="99"/>
    <w:semiHidden/>
    <w:unhideWhenUsed/>
    <w:qFormat/>
    <w:rPr>
      <w:color w:val="605e5c"/>
      <w:shd w:val="clear" w:color="auto" w:fill="e1dfdd"/>
    </w:rPr>
  </w:style>
  <w:style w:type="paragraph" w:styleId="1293" w:customStyle="1">
    <w:name w:val="Plain Text1"/>
    <w:basedOn w:val="853"/>
    <w:uiPriority w:val="0"/>
    <w:qFormat/>
    <w:pPr>
      <w:jc w:val="left"/>
      <w:widowControl/>
    </w:pPr>
    <w:rPr>
      <w:rFonts w:hAnsi="Courier New" w:eastAsia="楷体_GB2312"/>
      <w:b w:val="0"/>
      <w:position w:val="0"/>
      <w:sz w:val="26"/>
    </w:rPr>
  </w:style>
  <w:style w:type="character" w:styleId="1294" w:customStyle="1">
    <w:name w:val="NormalCharacter"/>
    <w:uiPriority w:val="99"/>
    <w:qFormat/>
  </w:style>
  <w:style w:type="paragraph" w:styleId="1295" w:customStyle="1">
    <w:name w:val="修订2"/>
    <w:hidden/>
    <w:uiPriority w:val="99"/>
    <w:unhideWhenUsed/>
    <w:qFormat/>
    <w:rPr>
      <w:rFonts w:ascii="宋体" w:hAnsi="Times New Roman" w:eastAsia="宋体" w:cs="Times New Roman"/>
      <w:b/>
      <w:position w:val="-10"/>
      <w:sz w:val="24"/>
      <w:lang w:val="en-US" w:eastAsia="zh-CN" w:bidi="ar-SA"/>
    </w:rPr>
  </w:style>
  <w:style w:type="character" w:styleId="1296" w:customStyle="1">
    <w:name w:val="正文缩进 字符"/>
    <w:link w:val="865"/>
    <w:uiPriority w:val="99"/>
    <w:qFormat/>
    <w:rPr>
      <w:b/>
      <w:position w:val="-10"/>
      <w:sz w:val="24"/>
    </w:rPr>
  </w:style>
  <w:style w:type="character" w:styleId="1297" w:customStyle="1">
    <w:name w:val="wyg1"/>
    <w:uiPriority w:val="0"/>
    <w:qFormat/>
    <w:rPr>
      <w:color w:val="000000"/>
      <w:sz w:val="20"/>
      <w:szCs w:val="20"/>
      <w:u w:val="none"/>
    </w:rPr>
  </w:style>
  <w:style w:type="paragraph" w:styleId="1298" w:customStyle="1">
    <w:name w:val="标题二、"/>
    <w:basedOn w:val="853"/>
    <w:uiPriority w:val="99"/>
    <w:qFormat/>
    <w:pPr>
      <w:ind w:firstLine="200"/>
      <w:spacing w:line="360" w:lineRule="auto"/>
      <w:outlineLvl w:val="2"/>
    </w:pPr>
    <w:rPr>
      <w:rFonts w:hAnsi="宋体" w:eastAsiaTheme="minorEastAsia" w:cstheme="minorBidi"/>
      <w:position w:val="0"/>
      <w:sz w:val="21"/>
      <w:szCs w:val="21"/>
    </w:rPr>
  </w:style>
  <w:style w:type="paragraph" w:styleId="1299" w:customStyle="1">
    <w:name w:val="Normal_3_0_0_0"/>
    <w:basedOn w:val="853"/>
    <w:uiPriority w:val="0"/>
    <w:qFormat/>
    <w:rPr>
      <w:rFonts w:hAnsi="宋体" w:cs="宋体"/>
      <w:b w:val="0"/>
      <w:position w:val="0"/>
      <w:szCs w:val="24"/>
    </w:rPr>
  </w:style>
  <w:style w:type="table" w:styleId="1300" w:customStyle="1">
    <w:name w:val="网格型2"/>
    <w:basedOn w:val="86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301" w:customStyle="1">
    <w:name w:val="网格型3"/>
    <w:basedOn w:val="86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302" w:customStyle="1">
    <w:name w:val="网格型4"/>
    <w:basedOn w:val="864"/>
    <w:uiPriority w:val="39"/>
    <w:qFormat/>
    <w:rPr>
      <w:rFonts w:asciiTheme="minorHAnsi" w:hAnsiTheme="minorHAnsi" w:eastAsiaTheme="minorEastAsia" w:cstheme="minorBid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303" w:customStyle="1">
    <w:name w:val="普通(网站)1"/>
    <w:basedOn w:val="853"/>
    <w:uiPriority w:val="0"/>
    <w:qFormat/>
    <w:pPr>
      <w:jc w:val="left"/>
      <w:spacing w:beforeAutospacing="1" w:afterAutospacing="1"/>
    </w:pPr>
    <w:rPr>
      <w:rFonts w:ascii="Times New Roman"/>
      <w:b w:val="0"/>
      <w:position w:val="0"/>
      <w:szCs w:val="24"/>
    </w:rPr>
  </w:style>
  <w:style w:type="paragraph" w:styleId="1304" w:customStyle="1">
    <w:name w:val="普通(网站)11"/>
    <w:basedOn w:val="853"/>
    <w:uiPriority w:val="0"/>
    <w:qFormat/>
    <w:pPr>
      <w:jc w:val="left"/>
      <w:spacing w:before="100" w:beforeAutospacing="1" w:after="100" w:afterAutospacing="1"/>
    </w:pPr>
    <w:rPr>
      <w:rFonts w:ascii="Times New Roman"/>
      <w:b w:val="0"/>
      <w:position w:val="0"/>
      <w:szCs w:val="24"/>
    </w:rPr>
  </w:style>
  <w:style w:type="numbering" w:styleId="130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3B6FCF-D970-488E-A5EA-85B895E6A613}"/>
</file>

<file path=docProps/app.xml><?xml version="1.0" encoding="utf-8"?>
<Properties xmlns="http://schemas.openxmlformats.org/officeDocument/2006/extended-properties" xmlns:vt="http://schemas.openxmlformats.org/officeDocument/2006/docPropsVTypes">
  <Application>ONLYOFFICE/7.2.1.34</Application>
  <Company>nlt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charliez</dc:creator>
  <cp:lastModifiedBy>熊改杰</cp:lastModifiedBy>
  <cp:revision>73</cp:revision>
  <dcterms:created xsi:type="dcterms:W3CDTF">2026-07-25T08:43:00Z</dcterms:created>
  <dcterms:modified xsi:type="dcterms:W3CDTF">2026-11-03T01:26:39Z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FF1459D227E24FE9B5947A1D6F932A5F_13</vt:lpwstr>
  </property>
  <property fmtid="{D5CDD505-2E9C-101B-9397-08002B2CF9AE}" pid="4" name="KSOTemplateDocerSaveRecord">
    <vt:lpwstr>eyJoZGlkIjoiNDliODdhMDgxNjYwMjQ2Yzc2YWZlNmUzYzdhM2I3ZTQiLCJ1c2VySWQiOiIyOTc0OTcwMjcifQ==</vt:lpwstr>
  </property>
</Properties>
</file>