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D6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8883650"/>
            <wp:effectExtent l="0" t="0" r="3810" b="12700"/>
            <wp:docPr id="1" name="图片 1" descr="联合体协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联合体协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888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0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2025-09-15T02:34:43Z</dcterms:created>
  <dc:creator>Administrator</dc:creator>
  <cp:lastModifiedBy>依旧、</cp:lastModifiedBy>
  <dcterms:modified xsi:type="dcterms:W3CDTF">2025-09-15T02:35:04Z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eyJoZGlkIjoiOTc1YzcwZmVhMGY3NTAwYjBhNDhiNWEzYmU0NjMxYjYiLCJ1c2VySWQiOiI0NTY2ODcxMzMifQ==</vt:lpwstr>
  </property>
  <property fmtid="{D5CDD505-2E9C-101B-9397-08002B2CF9AE}" pid="4" name="ICV">
    <vt:lpwstr>FE80813047C34A0C97E30CA8AF5CE8CC_12</vt:lpwstr>
  </property>
</Properties>
</file>