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center"/>
        <w:rPr>
          <w:rFonts w:hint="eastAsia" w:ascii="宋体" w:hAnsi="宋体" w:eastAsia="宋体" w:cs="宋体"/>
          <w:b/>
          <w:spacing w:val="20"/>
          <w:sz w:val="44"/>
          <w:szCs w:val="44"/>
          <w:lang w:eastAsia="zh-CN"/>
        </w:rPr>
      </w:pPr>
      <w:r>
        <w:rPr>
          <w:rFonts w:hint="eastAsia" w:ascii="宋体" w:hAnsi="宋体" w:cs="宋体"/>
          <w:b/>
          <w:spacing w:val="20"/>
          <w:sz w:val="44"/>
          <w:szCs w:val="44"/>
          <w:lang w:eastAsia="zh-CN"/>
        </w:rPr>
        <w:t xml:space="preserve">2024年如东县露地蔬菜稳产保供项目</w:t>
      </w:r>
      <w:r>
        <w:rPr>
          <w:rFonts w:hint="eastAsia" w:ascii="宋体" w:hAnsi="宋体" w:eastAsia="宋体" w:cs="宋体"/>
          <w:b/>
          <w:spacing w:val="20"/>
          <w:sz w:val="44"/>
          <w:szCs w:val="44"/>
          <w:lang w:eastAsia="zh-CN"/>
        </w:rPr>
      </w:r>
      <w:r/>
    </w:p>
    <w:p>
      <w:pPr>
        <w:pStyle w:val="911"/>
        <w:rPr>
          <w:rFonts w:hint="eastAsia"/>
          <w:lang w:val="en-US"/>
        </w:rPr>
      </w:pPr>
      <w:r>
        <w:rPr>
          <w:rFonts w:hint="eastAsia"/>
          <w:lang w:val="en-US"/>
        </w:rPr>
      </w:r>
      <w:r/>
    </w:p>
    <w:p>
      <w:pPr>
        <w:pStyle w:val="874"/>
        <w:jc w:val="center"/>
        <w:rPr>
          <w:rFonts w:ascii="华文新魏" w:hAnsi="华文新魏" w:eastAsia="华文新魏" w:cs="华文新魏"/>
          <w:b/>
          <w:sz w:val="96"/>
          <w:szCs w:val="96"/>
        </w:rPr>
      </w:pPr>
      <w:r>
        <w:rPr>
          <w:rFonts w:hint="eastAsia" w:ascii="华文新魏" w:eastAsia="华文新魏"/>
          <w:b/>
          <w:sz w:val="100"/>
          <w:szCs w:val="100"/>
        </w:rPr>
        <w:t xml:space="preserve">政府采购谈判</w:t>
      </w:r>
      <w:r>
        <w:rPr>
          <w:rFonts w:hint="eastAsia" w:ascii="华文新魏" w:hAnsi="华文新魏" w:eastAsia="华文新魏" w:cs="华文新魏"/>
          <w:b/>
          <w:sz w:val="96"/>
          <w:szCs w:val="96"/>
        </w:rPr>
        <w:t xml:space="preserve">文件</w:t>
      </w:r>
      <w:r>
        <w:rPr>
          <w:rFonts w:ascii="华文新魏" w:hAnsi="华文新魏" w:eastAsia="华文新魏" w:cs="华文新魏"/>
          <w:b/>
          <w:sz w:val="96"/>
          <w:szCs w:val="96"/>
        </w:rPr>
      </w:r>
      <w:r/>
    </w:p>
    <w:p>
      <w:pPr>
        <w:pStyle w:val="874"/>
        <w:jc w:val="center"/>
        <w:spacing w:line="500" w:lineRule="exact"/>
        <w:rPr>
          <w:rFonts w:hint="eastAsia" w:ascii="宋体" w:hAnsi="宋体" w:eastAsia="宋体" w:cs="宋体"/>
          <w:b/>
          <w:spacing w:val="20"/>
          <w:sz w:val="32"/>
          <w:szCs w:val="32"/>
          <w:lang w:val="zh-CN"/>
        </w:rPr>
      </w:pPr>
      <w:r>
        <w:rPr>
          <w:rFonts w:hint="eastAsia" w:ascii="宋体" w:hAnsi="宋体" w:cs="宋体"/>
          <w:b/>
          <w:spacing w:val="20"/>
          <w:sz w:val="32"/>
          <w:szCs w:val="32"/>
          <w:lang w:val="zh-CN"/>
        </w:rPr>
        <w:t xml:space="preserve">采购文件编</w:t>
      </w:r>
      <w:r>
        <w:rPr>
          <w:rFonts w:hint="eastAsia" w:ascii="宋体" w:hAnsi="宋体" w:eastAsia="宋体" w:cs="宋体"/>
          <w:b/>
          <w:spacing w:val="20"/>
          <w:sz w:val="32"/>
          <w:szCs w:val="32"/>
          <w:lang w:val="zh-CN"/>
        </w:rPr>
        <w:t xml:space="preserve">号：JSZC-320623-DYZX-T2025-0014 </w:t>
      </w:r>
      <w:r>
        <w:rPr>
          <w:rFonts w:hint="eastAsia" w:ascii="宋体" w:hAnsi="宋体" w:eastAsia="宋体" w:cs="宋体"/>
          <w:b/>
          <w:spacing w:val="20"/>
          <w:sz w:val="32"/>
          <w:szCs w:val="32"/>
          <w:lang w:val="zh-CN"/>
        </w:rPr>
      </w:r>
      <w:r/>
    </w:p>
    <w:p>
      <w:pPr>
        <w:pStyle w:val="874"/>
        <w:jc w:val="center"/>
        <w:rPr>
          <w:rFonts w:ascii="宋体" w:hAnsi="宋体" w:cs="宋体"/>
          <w:b/>
          <w:spacing w:val="20"/>
          <w:sz w:val="32"/>
          <w:szCs w:val="32"/>
          <w:lang w:val="zh-CN"/>
        </w:rPr>
      </w:pPr>
      <w:r>
        <w:rPr>
          <w:rFonts w:ascii="宋体" w:hAnsi="宋体" w:cs="宋体"/>
          <w:b/>
          <w:spacing w:val="20"/>
          <w:sz w:val="32"/>
          <w:szCs w:val="32"/>
          <w:lang w:val="zh-CN"/>
        </w:rPr>
      </w:r>
      <w:r/>
    </w:p>
    <w:p>
      <w:pPr>
        <w:pStyle w:val="874"/>
        <w:jc w:val="center"/>
        <w:spacing w:line="500" w:lineRule="exact"/>
        <w:rPr>
          <w:rFonts w:ascii="宋体" w:hAnsi="宋体" w:cs="宋体"/>
          <w:b/>
          <w:sz w:val="32"/>
          <w:szCs w:val="32"/>
        </w:rPr>
      </w:pPr>
      <w:r>
        <w:rPr>
          <w:rFonts w:ascii="宋体" w:hAnsi="宋体" w:cs="宋体"/>
          <w:b/>
          <w:sz w:val="32"/>
          <w:szCs w:val="32"/>
        </w:rPr>
      </w:r>
      <w:r/>
    </w:p>
    <w:p>
      <w:pPr>
        <w:pStyle w:val="874"/>
        <w:jc w:val="center"/>
        <w:spacing w:line="500" w:lineRule="exact"/>
        <w:rPr>
          <w:rFonts w:ascii="宋体" w:hAnsi="宋体" w:cs="宋体"/>
          <w:b/>
          <w:sz w:val="32"/>
          <w:szCs w:val="32"/>
        </w:rPr>
      </w:pPr>
      <w:r>
        <w:rPr>
          <w:rFonts w:ascii="宋体" w:hAnsi="宋体" w:cs="宋体"/>
          <w:b/>
          <w:sz w:val="32"/>
          <w:szCs w:val="32"/>
        </w:rPr>
      </w:r>
      <w:r/>
    </w:p>
    <w:p>
      <w:pPr>
        <w:pStyle w:val="874"/>
        <w:spacing w:line="500" w:lineRule="exact"/>
        <w:rPr>
          <w:rFonts w:ascii="宋体" w:hAnsi="宋体" w:cs="宋体"/>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ascii="宋体" w:hAnsi="宋体" w:cs="宋体"/>
          <w:sz w:val="32"/>
          <w:szCs w:val="32"/>
        </w:rPr>
      </w:r>
      <w:r/>
    </w:p>
    <w:p>
      <w:pPr>
        <w:pStyle w:val="874"/>
        <w:jc w:val="center"/>
        <w:spacing w:line="500" w:lineRule="exact"/>
        <w:rPr>
          <w:rFonts w:ascii="宋体" w:hAnsi="宋体" w:cs="宋体"/>
          <w:sz w:val="32"/>
          <w:szCs w:val="32"/>
        </w:rPr>
      </w:pPr>
      <w:r>
        <w:rPr>
          <w:rFonts w:ascii="宋体" w:hAnsi="宋体" w:cs="宋体"/>
          <w:sz w:val="32"/>
          <w:szCs w:val="32"/>
        </w:rPr>
      </w:r>
      <w:r/>
    </w:p>
    <w:p>
      <w:pPr>
        <w:pStyle w:val="890"/>
        <w:rPr>
          <w:rFonts w:ascii="宋体" w:hAnsi="宋体" w:cs="宋体"/>
          <w:sz w:val="32"/>
          <w:szCs w:val="32"/>
        </w:rPr>
      </w:pPr>
      <w:r>
        <w:rPr>
          <w:rFonts w:ascii="宋体" w:hAnsi="宋体" w:cs="宋体"/>
          <w:sz w:val="32"/>
          <w:szCs w:val="32"/>
        </w:rPr>
      </w:r>
      <w:r/>
    </w:p>
    <w:p>
      <w:pPr>
        <w:pStyle w:val="874"/>
        <w:spacing w:line="500" w:lineRule="exact"/>
        <w:rPr>
          <w:rFonts w:ascii="宋体" w:hAnsi="宋体" w:cs="宋体"/>
          <w:b/>
          <w:spacing w:val="20"/>
          <w:sz w:val="32"/>
          <w:szCs w:val="32"/>
        </w:rPr>
      </w:pPr>
      <w:r>
        <w:rPr>
          <w:rFonts w:ascii="宋体" w:hAnsi="宋体" w:cs="宋体"/>
          <w:b/>
          <w:spacing w:val="20"/>
          <w:sz w:val="32"/>
          <w:szCs w:val="32"/>
        </w:rPr>
      </w:r>
      <w:r/>
    </w:p>
    <w:p>
      <w:pPr>
        <w:pStyle w:val="874"/>
        <w:jc w:val="center"/>
        <w:spacing w:line="500" w:lineRule="exact"/>
        <w:rPr>
          <w:rFonts w:ascii="宋体" w:hAnsi="宋体" w:cs="宋体"/>
          <w:b/>
          <w:spacing w:val="20"/>
          <w:sz w:val="32"/>
          <w:szCs w:val="32"/>
        </w:rPr>
      </w:pPr>
      <w:r>
        <w:rPr>
          <w:rFonts w:hint="eastAsia" w:ascii="宋体" w:hAnsi="宋体" w:cs="宋体"/>
          <w:b/>
          <w:spacing w:val="20"/>
          <w:sz w:val="32"/>
          <w:szCs w:val="32"/>
          <w:lang w:val="zh-CN"/>
        </w:rPr>
        <w:t xml:space="preserve">二</w:t>
      </w:r>
      <w:r>
        <w:rPr>
          <w:rFonts w:hint="eastAsia" w:ascii="宋体" w:hAnsi="宋体" w:cs="宋体"/>
          <w:b/>
          <w:spacing w:val="20"/>
          <w:sz w:val="32"/>
          <w:szCs w:val="32"/>
        </w:rPr>
        <w:t xml:space="preserve">○</w:t>
      </w:r>
      <w:r>
        <w:rPr>
          <w:rFonts w:hint="eastAsia" w:ascii="宋体" w:hAnsi="宋体" w:cs="宋体"/>
          <w:b/>
          <w:spacing w:val="20"/>
          <w:sz w:val="32"/>
          <w:szCs w:val="32"/>
          <w:lang w:val="zh-CN"/>
        </w:rPr>
        <w:t xml:space="preserve">二五年三月二十五日</w:t>
      </w:r>
      <w:r>
        <w:rPr>
          <w:rFonts w:ascii="宋体" w:hAnsi="宋体" w:cs="宋体"/>
          <w:b/>
          <w:spacing w:val="20"/>
          <w:sz w:val="32"/>
          <w:szCs w:val="32"/>
        </w:rPr>
      </w:r>
      <w:r/>
    </w:p>
    <w:p>
      <w:pPr>
        <w:pStyle w:val="874"/>
        <w:ind w:left="-158"/>
        <w:spacing w:line="500" w:lineRule="exact"/>
        <w:rPr>
          <w:rFonts w:ascii="宋体" w:hAnsi="宋体" w:cs="宋体"/>
          <w:sz w:val="32"/>
          <w:szCs w:val="32"/>
        </w:rPr>
      </w:pPr>
      <w:r>
        <w:rPr>
          <w:rFonts w:ascii="宋体" w:hAnsi="宋体" w:cs="宋体"/>
          <w:sz w:val="32"/>
          <w:szCs w:val="32"/>
        </w:rPr>
      </w:r>
      <w:r/>
    </w:p>
    <w:p>
      <w:pPr>
        <w:pStyle w:val="874"/>
        <w:ind w:left="-158" w:right="-601"/>
        <w:spacing w:line="500" w:lineRule="exact"/>
        <w:rPr>
          <w:rFonts w:ascii="宋体" w:hAnsi="宋体" w:cs="宋体"/>
          <w:sz w:val="32"/>
          <w:szCs w:val="32"/>
        </w:rPr>
      </w:pPr>
      <w:r>
        <w:rPr>
          <w:rFonts w:ascii="宋体" w:hAnsi="宋体" w:cs="宋体"/>
          <w:sz w:val="32"/>
          <w:szCs w:val="32"/>
        </w:rPr>
      </w:r>
      <w:r/>
    </w:p>
    <w:p>
      <w:pPr>
        <w:pStyle w:val="874"/>
        <w:rPr>
          <w:rFonts w:ascii="宋体" w:hAnsi="宋体" w:cs="宋体"/>
          <w:sz w:val="32"/>
          <w:szCs w:val="32"/>
        </w:rPr>
      </w:pPr>
      <w:r>
        <w:rPr>
          <w:rFonts w:hint="eastAsia" w:ascii="宋体" w:hAnsi="宋体" w:cs="宋体"/>
          <w:sz w:val="32"/>
          <w:szCs w:val="32"/>
        </w:rPr>
        <w:br w:type="page" w:clear="all"/>
      </w:r>
      <w:r>
        <w:rPr>
          <w:rFonts w:ascii="宋体" w:hAnsi="宋体" w:cs="宋体"/>
          <w:sz w:val="32"/>
          <w:szCs w:val="32"/>
        </w:rPr>
      </w:r>
      <w:r/>
    </w:p>
    <w:p>
      <w:pPr>
        <w:pStyle w:val="874"/>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7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4"/>
        <w:numPr>
          <w:ilvl w:val="0"/>
          <w:numId w:val="2"/>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采购公告</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6</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Showcard Gothic" w:eastAsia="黑体"/>
          <w:sz w:val="36"/>
          <w:szCs w:val="21"/>
          <w:lang w:eastAsia="zh-CN"/>
        </w:rPr>
        <w:t xml:space="preserve">合同文本</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21</w:t>
      </w:r>
      <w:r>
        <w:rPr>
          <w:rFonts w:hint="eastAsia" w:ascii="黑体" w:hAnsi="Showcard Gothic" w:eastAsia="黑体"/>
          <w:sz w:val="36"/>
          <w:szCs w:val="21"/>
        </w:rPr>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项目需求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26</w:t>
      </w:r>
      <w:r>
        <w:rPr>
          <w:rFonts w:hint="eastAsia" w:ascii="黑体" w:hAnsi="Showcard Gothic" w:eastAsia="黑体"/>
          <w:sz w:val="36"/>
          <w:szCs w:val="21"/>
        </w:rPr>
      </w:r>
      <w:r/>
    </w:p>
    <w:p>
      <w:pPr>
        <w:pStyle w:val="874"/>
        <w:numPr>
          <w:ilvl w:val="0"/>
          <w:numId w:val="2"/>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28</w:t>
      </w:r>
      <w:r>
        <w:rPr>
          <w:rFonts w:hint="eastAsia" w:ascii="黑体" w:hAnsi="Showcard Gothic" w:eastAsia="黑体"/>
          <w:sz w:val="36"/>
          <w:szCs w:val="21"/>
        </w:rPr>
      </w:r>
      <w:r/>
    </w:p>
    <w:p>
      <w:pPr>
        <w:pStyle w:val="874"/>
        <w:rPr>
          <w:rFonts w:hint="eastAsia"/>
          <w:szCs w:val="21"/>
        </w:rPr>
      </w:pPr>
      <w:r>
        <w:rPr>
          <w:rFonts w:hint="eastAsia"/>
          <w:szCs w:val="21"/>
        </w:rPr>
      </w:r>
      <w:r/>
    </w:p>
    <w:p>
      <w:pPr>
        <w:pStyle w:val="874"/>
        <w:jc w:val="center"/>
        <w:spacing w:line="360" w:lineRule="auto"/>
        <w:rPr>
          <w:rFonts w:ascii="黑体" w:hAnsi="黑体" w:eastAsia="黑体" w:cs="宋体"/>
          <w:sz w:val="32"/>
          <w:szCs w:val="32"/>
        </w:rPr>
      </w:pPr>
      <w:r>
        <w:rPr>
          <w:rFonts w:ascii="黑体" w:hAnsi="黑体" w:eastAsia="黑体" w:cs="宋体"/>
          <w:sz w:val="32"/>
          <w:szCs w:val="32"/>
          <w:lang w:val="zh-CN"/>
        </w:rPr>
        <w:br w:type="page" w:clear="all"/>
      </w:r>
      <w:r>
        <w:rPr>
          <w:rFonts w:hint="eastAsia" w:ascii="黑体" w:hAnsi="黑体" w:eastAsia="黑体" w:cs="宋体"/>
          <w:sz w:val="32"/>
          <w:szCs w:val="32"/>
          <w:lang w:val="zh-CN"/>
        </w:rPr>
        <w:t xml:space="preserve">第一章  </w:t>
      </w:r>
      <w:r>
        <w:rPr>
          <w:rFonts w:hint="eastAsia" w:ascii="黑体" w:hAnsi="黑体" w:eastAsia="黑体" w:cs="宋体"/>
          <w:sz w:val="32"/>
          <w:szCs w:val="32"/>
        </w:rPr>
        <w:t xml:space="preserve">采购公告</w:t>
      </w:r>
      <w:r>
        <w:rPr>
          <w:rFonts w:ascii="黑体" w:hAnsi="黑体" w:eastAsia="黑体" w:cs="宋体"/>
          <w:sz w:val="32"/>
          <w:szCs w:val="32"/>
        </w:rPr>
      </w:r>
      <w:r/>
    </w:p>
    <w:p>
      <w:pPr>
        <w:pStyle w:val="874"/>
        <w:ind w:firstLine="505"/>
        <w:spacing w:line="500" w:lineRule="exact"/>
        <w:shd w:val="clear" w:color="auto" w:fill="ffffff"/>
        <w:widowControl/>
        <w:rPr>
          <w:rFonts w:hint="eastAsia" w:ascii="宋体" w:hAnsi="宋体" w:eastAsia="宋体" w:cs="宋体"/>
          <w:spacing w:val="7"/>
          <w:sz w:val="28"/>
          <w:szCs w:val="28"/>
        </w:rPr>
      </w:pPr>
      <w:r/>
      <w:bookmarkStart w:id="0" w:name="OLE_LINK9"/>
      <w:r/>
      <w:bookmarkStart w:id="1" w:name="OLE_LINK6"/>
      <w:r>
        <w:rPr>
          <w:rFonts w:hint="eastAsia" w:ascii="宋体" w:hAnsi="宋体" w:cs="宋体"/>
          <w:spacing w:val="7"/>
          <w:sz w:val="28"/>
          <w:szCs w:val="28"/>
        </w:rPr>
        <w:t xml:space="preserve">受</w:t>
      </w:r>
      <w:r>
        <w:rPr>
          <w:rFonts w:hint="eastAsia" w:ascii="宋体" w:hAnsi="宋体" w:cs="宋体"/>
          <w:spacing w:val="7"/>
          <w:sz w:val="28"/>
          <w:szCs w:val="28"/>
          <w:lang w:eastAsia="zh-CN"/>
        </w:rPr>
        <w:t xml:space="preserve">如东县蚕桑指导站</w:t>
      </w:r>
      <w:r>
        <w:rPr>
          <w:rFonts w:hint="eastAsia" w:ascii="宋体" w:hAnsi="宋体" w:cs="宋体"/>
          <w:spacing w:val="7"/>
          <w:sz w:val="28"/>
          <w:szCs w:val="28"/>
        </w:rPr>
        <w:t xml:space="preserve">的委托，</w:t>
      </w:r>
      <w:r>
        <w:rPr>
          <w:rFonts w:hint="eastAsia" w:ascii="宋体" w:hAnsi="宋体"/>
          <w:sz w:val="28"/>
          <w:szCs w:val="28"/>
        </w:rPr>
        <w:t xml:space="preserve">江苏东宇工程咨询有限公司</w:t>
      </w:r>
      <w:r>
        <w:rPr>
          <w:rFonts w:hint="eastAsia" w:ascii="宋体" w:hAnsi="宋体" w:cs="宋体"/>
          <w:spacing w:val="7"/>
          <w:sz w:val="28"/>
          <w:szCs w:val="28"/>
        </w:rPr>
        <w:t xml:space="preserve">就</w:t>
      </w:r>
      <w:r>
        <w:rPr>
          <w:rFonts w:hint="eastAsia" w:ascii="宋体" w:hAnsi="宋体" w:cs="宋体"/>
          <w:spacing w:val="7"/>
          <w:sz w:val="28"/>
          <w:szCs w:val="28"/>
          <w:lang w:eastAsia="zh-CN"/>
        </w:rPr>
        <w:t xml:space="preserve">2024年如东县露地蔬菜稳产保供项目</w:t>
      </w:r>
      <w:r>
        <w:rPr>
          <w:rFonts w:hint="eastAsia" w:ascii="宋体" w:hAnsi="宋体" w:cs="宋体"/>
          <w:spacing w:val="7"/>
          <w:sz w:val="28"/>
          <w:szCs w:val="28"/>
        </w:rPr>
        <w:t xml:space="preserve">([项目编</w:t>
      </w:r>
      <w:r>
        <w:rPr>
          <w:rFonts w:hint="eastAsia" w:ascii="宋体" w:hAnsi="宋体" w:eastAsia="宋体" w:cs="宋体"/>
          <w:spacing w:val="7"/>
          <w:sz w:val="28"/>
          <w:szCs w:val="28"/>
        </w:rPr>
        <w:t xml:space="preserve">号] JSZC-320623-DYZX-T2025-0014)项目进行竞争性谈判采购，欢迎符合条件的供应商参加。</w:t>
      </w:r>
      <w:r>
        <w:rPr>
          <w:rFonts w:hint="eastAsia" w:ascii="宋体" w:hAnsi="宋体" w:eastAsia="宋体" w:cs="宋体"/>
          <w:spacing w:val="7"/>
          <w:sz w:val="28"/>
          <w:szCs w:val="28"/>
        </w:rPr>
      </w:r>
      <w:r/>
    </w:p>
    <w:p>
      <w:pPr>
        <w:pStyle w:val="874"/>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rPr>
          <w:rFonts w:hint="eastAsia" w:ascii="宋体" w:hAnsi="宋体" w:cs="宋体"/>
          <w:sz w:val="28"/>
          <w:szCs w:val="28"/>
        </w:rPr>
      </w:r>
      <w:r/>
    </w:p>
    <w:p>
      <w:pPr>
        <w:pStyle w:val="874"/>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lang w:eastAsia="zh-CN"/>
        </w:rPr>
        <w:t xml:space="preserve">2024年如东县露地蔬菜稳产保供项目</w:t>
      </w:r>
      <w:r>
        <w:rPr>
          <w:rFonts w:hint="eastAsia" w:ascii="宋体" w:hAnsi="宋体" w:cs="宋体"/>
          <w:sz w:val="28"/>
          <w:szCs w:val="28"/>
        </w:rPr>
        <w:t xml:space="preserve">采购项目的潜在投标人应在江苏省政府采购网获取采购文件，并于</w:t>
      </w: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31</w:t>
      </w:r>
      <w:r>
        <w:rPr>
          <w:rFonts w:hint="eastAsia" w:ascii="宋体" w:hAnsi="宋体" w:cs="宋体"/>
          <w:sz w:val="28"/>
          <w:szCs w:val="28"/>
          <w:highlight w:val="none"/>
        </w:rPr>
        <w:t xml:space="preserve">日1</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0分</w:t>
      </w:r>
      <w:r>
        <w:rPr>
          <w:rFonts w:hint="eastAsia" w:ascii="宋体" w:hAnsi="宋体" w:cs="宋体"/>
          <w:sz w:val="28"/>
          <w:szCs w:val="28"/>
        </w:rPr>
        <w:t xml:space="preserve">（北京时间）前递交投标文件。</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一、项目基本情况</w:t>
      </w:r>
      <w:r>
        <w:rPr>
          <w:rFonts w:ascii="黑体" w:hAnsi="黑体" w:eastAsia="黑体"/>
          <w:sz w:val="28"/>
          <w:szCs w:val="28"/>
        </w:rPr>
      </w:r>
      <w:r/>
    </w:p>
    <w:p>
      <w:pPr>
        <w:pStyle w:val="874"/>
        <w:ind w:firstLine="560"/>
        <w:spacing w:line="520" w:lineRule="exact"/>
        <w:rPr>
          <w:rFonts w:hint="eastAsia" w:ascii="宋体" w:hAnsi="宋体" w:eastAsia="宋体" w:cs="宋体"/>
          <w:sz w:val="28"/>
          <w:szCs w:val="28"/>
        </w:rPr>
      </w:pPr>
      <w:r>
        <w:rPr>
          <w:rFonts w:hint="eastAsia" w:ascii="宋体" w:hAnsi="宋体" w:cs="宋体"/>
          <w:sz w:val="28"/>
          <w:szCs w:val="28"/>
        </w:rPr>
        <w:t xml:space="preserve">1.项目</w:t>
      </w:r>
      <w:r>
        <w:rPr>
          <w:rFonts w:hint="eastAsia" w:ascii="宋体" w:hAnsi="宋体" w:eastAsia="宋体" w:cs="宋体"/>
          <w:sz w:val="28"/>
          <w:szCs w:val="28"/>
        </w:rPr>
        <w:t xml:space="preserve">编号：JSZC-320623-DYZX-T2025-0014</w:t>
      </w:r>
      <w:r>
        <w:rPr>
          <w:rFonts w:hint="eastAsia" w:ascii="宋体" w:hAnsi="宋体" w:eastAsia="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2024年如东县露地蔬菜稳产保</w:t>
      </w:r>
      <w:r>
        <w:rPr>
          <w:rFonts w:hint="eastAsia" w:ascii="宋体" w:hAnsi="宋体" w:cs="宋体"/>
          <w:sz w:val="28"/>
          <w:szCs w:val="28"/>
          <w:lang w:eastAsia="zh-CN"/>
        </w:rPr>
        <w:t xml:space="preserve">供项目</w:t>
      </w:r>
      <w:r>
        <w:rPr>
          <w:rFonts w:hint="eastAsia" w:ascii="宋体" w:hAnsi="宋体" w:cs="宋体"/>
          <w:sz w:val="28"/>
          <w:szCs w:val="28"/>
        </w:rPr>
        <w:t xml:space="preserve">。</w:t>
      </w:r>
      <w:r>
        <w:rPr>
          <w:rFonts w:hint="eastAsia"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3.预算金</w:t>
      </w:r>
      <w:r>
        <w:rPr>
          <w:rFonts w:hint="eastAsia" w:ascii="宋体" w:hAnsi="宋体" w:eastAsia="宋体" w:cs="宋体"/>
          <w:sz w:val="28"/>
          <w:szCs w:val="28"/>
        </w:rPr>
        <w:t xml:space="preserve">额</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170</w:t>
      </w:r>
      <w:r>
        <w:rPr>
          <w:rFonts w:hint="eastAsia" w:ascii="宋体" w:hAnsi="宋体" w:eastAsia="宋体" w:cs="宋体"/>
          <w:sz w:val="28"/>
          <w:szCs w:val="28"/>
        </w:rPr>
        <w:t xml:space="preserve">万元</w:t>
      </w:r>
      <w:r>
        <w:rPr>
          <w:rFonts w:hint="eastAsia" w:ascii="宋体" w:hAnsi="宋体" w:cs="宋体"/>
          <w:sz w:val="28"/>
          <w:szCs w:val="28"/>
        </w:rPr>
        <w:t xml:space="preserve">。</w:t>
      </w:r>
      <w:r>
        <w:rPr>
          <w:rFonts w:ascii="宋体" w:hAnsi="宋体" w:cs="宋体"/>
          <w:sz w:val="28"/>
          <w:szCs w:val="28"/>
        </w:rPr>
      </w:r>
      <w:r/>
    </w:p>
    <w:p>
      <w:pPr>
        <w:pStyle w:val="8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4.采购需求：</w:t>
      </w:r>
      <w:r>
        <w:rPr>
          <w:rFonts w:hint="eastAsia" w:ascii="宋体" w:hAnsi="宋体" w:eastAsia="宋体" w:cs="宋体"/>
          <w:sz w:val="28"/>
          <w:szCs w:val="28"/>
        </w:rPr>
      </w:r>
      <w:r/>
    </w:p>
    <w:p>
      <w:pPr>
        <w:pStyle w:val="874"/>
        <w:ind w:firstLine="560"/>
        <w:spacing w:line="520" w:lineRule="exact"/>
        <w:rPr>
          <w:rFonts w:hint="eastAsia" w:ascii="宋体" w:hAnsi="宋体" w:eastAsia="宋体" w:cs="宋体"/>
          <w:sz w:val="28"/>
          <w:szCs w:val="28"/>
        </w:rPr>
      </w:pPr>
      <w:r>
        <w:rPr>
          <w:rFonts w:ascii="宋体" w:hAnsi="宋体" w:eastAsia="宋体" w:cs="宋体"/>
          <w:sz w:val="28"/>
          <w:szCs w:val="28"/>
          <w:lang w:val="en-US" w:eastAsia="zh-CN"/>
        </w:rPr>
        <w:t xml:space="preserve">硫酸钾型复合肥（15-15-15）</w:t>
      </w:r>
      <w:r>
        <w:rPr>
          <w:rFonts w:hint="eastAsia" w:ascii="宋体" w:hAnsi="宋体" w:eastAsia="宋体" w:cs="宋体"/>
          <w:sz w:val="28"/>
          <w:szCs w:val="28"/>
          <w:lang w:val="en-US" w:eastAsia="zh-CN"/>
        </w:rPr>
        <w:t xml:space="preserve">，按资金量全额采购，预算额：170万元，最高限价：3138元/吨。</w:t>
      </w:r>
      <w:r>
        <w:rPr>
          <w:rFonts w:hint="eastAsia" w:ascii="宋体" w:hAnsi="宋体" w:eastAsia="宋体" w:cs="宋体"/>
          <w:sz w:val="28"/>
          <w:szCs w:val="28"/>
        </w:rPr>
        <w:t xml:space="preserve">（详细内容见本采购文件第四章）</w:t>
      </w:r>
      <w:r>
        <w:rPr>
          <w:rFonts w:hint="eastAsia" w:ascii="宋体" w:hAnsi="宋体" w:eastAsia="宋体" w:cs="宋体"/>
          <w:sz w:val="28"/>
          <w:szCs w:val="28"/>
        </w:rPr>
      </w:r>
      <w:r/>
    </w:p>
    <w:p>
      <w:pPr>
        <w:pStyle w:val="8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6.合同履行期限：30日历日。</w:t>
      </w:r>
      <w:r>
        <w:rPr>
          <w:rFonts w:hint="eastAsia" w:ascii="宋体" w:hAnsi="宋体" w:eastAsia="宋体" w:cs="宋体"/>
          <w:sz w:val="28"/>
          <w:szCs w:val="28"/>
        </w:rPr>
      </w:r>
      <w:r/>
    </w:p>
    <w:p>
      <w:pPr>
        <w:pStyle w:val="874"/>
        <w:ind w:firstLine="560"/>
        <w:spacing w:line="520" w:lineRule="exact"/>
        <w:rPr>
          <w:rFonts w:ascii="宋体" w:hAnsi="宋体" w:cs="宋体"/>
          <w:sz w:val="28"/>
          <w:szCs w:val="28"/>
        </w:rPr>
      </w:pPr>
      <w:r>
        <w:rPr>
          <w:rFonts w:hint="eastAsia" w:ascii="宋体" w:hAnsi="宋体" w:eastAsia="宋体" w:cs="宋体"/>
          <w:sz w:val="28"/>
          <w:szCs w:val="28"/>
        </w:rPr>
        <w:t xml:space="preserve">7.本项目是否接受</w:t>
      </w:r>
      <w:r>
        <w:rPr>
          <w:rFonts w:ascii="宋体" w:hAnsi="宋体" w:cs="宋体"/>
          <w:sz w:val="28"/>
          <w:szCs w:val="28"/>
        </w:rPr>
        <w:t xml:space="preserve">联合体投标：否。</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8.</w:t>
      </w:r>
      <w:r>
        <w:rPr>
          <w:rFonts w:ascii="宋体" w:hAnsi="宋体" w:cs="宋体"/>
          <w:sz w:val="28"/>
          <w:szCs w:val="28"/>
        </w:rPr>
        <w:t xml:space="preserve">本项目</w:t>
      </w:r>
      <w:r>
        <w:rPr>
          <w:rFonts w:hint="eastAsia" w:ascii="宋体" w:hAnsi="宋体" w:cs="宋体"/>
          <w:sz w:val="28"/>
          <w:szCs w:val="28"/>
        </w:rPr>
        <w:t xml:space="preserve">单个分包</w:t>
      </w:r>
      <w:r>
        <w:rPr>
          <w:rFonts w:ascii="宋体" w:hAnsi="宋体" w:cs="宋体"/>
          <w:sz w:val="28"/>
          <w:szCs w:val="28"/>
        </w:rPr>
        <w:t xml:space="preserve">是否接受</w:t>
      </w:r>
      <w:r>
        <w:rPr>
          <w:rFonts w:hint="eastAsia" w:ascii="宋体" w:hAnsi="宋体" w:cs="宋体"/>
          <w:sz w:val="28"/>
          <w:szCs w:val="28"/>
        </w:rPr>
        <w:t xml:space="preserve">再分包</w:t>
      </w:r>
      <w:r>
        <w:rPr>
          <w:rFonts w:ascii="宋体" w:hAnsi="宋体" w:cs="宋体"/>
          <w:sz w:val="28"/>
          <w:szCs w:val="28"/>
        </w:rPr>
        <w:t xml:space="preserve">：否。</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9.本项目是否专门面向中小微企业采购：是。</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ascii="黑体" w:hAnsi="黑体" w:eastAsia="黑体"/>
          <w:sz w:val="28"/>
          <w:szCs w:val="28"/>
        </w:rPr>
        <w:t xml:space="preserve">二、供应商的资格要求：</w:t>
      </w:r>
      <w:r>
        <w:rPr>
          <w:rFonts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（一）通用资格要求</w:t>
      </w:r>
      <w:r>
        <w:rPr>
          <w:rFonts w:hint="eastAsia"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1.满足《中华人民共和国政府采购法》第二十二条规定。</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2.</w:t>
      </w:r>
      <w:r>
        <w:rPr>
          <w:rFonts w:hint="eastAsia"/>
        </w:rPr>
        <w:t xml:space="preserve"> </w:t>
      </w:r>
      <w:r>
        <w:rPr>
          <w:rFonts w:hint="eastAsia" w:ascii="宋体" w:hAnsi="宋体" w:cs="宋体"/>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3.落实政府采购政策需满足的资格要求：本项目</w:t>
      </w:r>
      <w:r>
        <w:rPr>
          <w:rFonts w:ascii="宋体" w:hAnsi="宋体" w:cs="宋体"/>
          <w:sz w:val="28"/>
          <w:szCs w:val="28"/>
        </w:rPr>
        <w:t xml:space="preserve">专门面向中小企业采购,供应商应为中小微企业、监狱企业或残疾人福利性单位，并按照采购文件要求提供《中小企业声明函》、《残疾人福利性单位声明函》或监狱和戒毒企业证明材料。 </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4.本项目不接受联合体投标。投标人之间具有投资参股关系的关联企业，或具有直接管理或被管理关系的母子公司，或同一母公司的子公司，不得同时投标，否则均做无效标处理。</w:t>
      </w:r>
      <w:r>
        <w:rPr>
          <w:rFonts w:hint="eastAsia"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（二）本项目的特定资格要求</w:t>
      </w:r>
      <w:r>
        <w:rPr>
          <w:rFonts w:hint="eastAsia" w:ascii="宋体" w:hAnsi="宋体" w:cs="宋体"/>
          <w:sz w:val="28"/>
          <w:szCs w:val="28"/>
        </w:rPr>
      </w:r>
      <w:r/>
    </w:p>
    <w:p>
      <w:pPr>
        <w:pStyle w:val="874"/>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所投</w:t>
      </w:r>
      <w:r>
        <w:rPr>
          <w:rFonts w:ascii="宋体" w:hAnsi="宋体" w:eastAsia="宋体" w:cs="宋体"/>
          <w:sz w:val="28"/>
          <w:szCs w:val="28"/>
          <w:lang w:val="en-US" w:eastAsia="zh-CN"/>
        </w:rPr>
        <w:t xml:space="preserve">硫酸钾型复合肥</w:t>
      </w:r>
      <w:r>
        <w:rPr>
          <w:rFonts w:hint="eastAsia" w:ascii="宋体" w:hAnsi="宋体" w:eastAsia="宋体" w:cs="宋体"/>
          <w:sz w:val="28"/>
          <w:szCs w:val="28"/>
          <w:lang w:val="en-US" w:eastAsia="zh-CN"/>
        </w:rPr>
        <w:t xml:space="preserve">需经过省级备案或具有肥料登记证。</w:t>
      </w:r>
      <w:r>
        <w:rPr>
          <w:rFonts w:hint="eastAsia" w:ascii="宋体" w:hAnsi="宋体" w:eastAsia="宋体" w:cs="宋体"/>
          <w:sz w:val="28"/>
          <w:szCs w:val="28"/>
          <w:lang w:eastAsia="zh-CN"/>
        </w:rPr>
        <w:t xml:space="preserve">肥料登记证或备案材料</w:t>
      </w:r>
      <w:r>
        <w:rPr>
          <w:rFonts w:hint="eastAsia" w:ascii="宋体" w:hAnsi="宋体" w:eastAsia="宋体" w:cs="宋体"/>
          <w:sz w:val="28"/>
          <w:szCs w:val="28"/>
          <w:lang w:val="en-US" w:eastAsia="zh-CN"/>
        </w:rPr>
        <w:t xml:space="preserve">必须</w:t>
      </w:r>
      <w:r>
        <w:rPr>
          <w:rFonts w:hint="eastAsia" w:ascii="宋体" w:hAnsi="宋体" w:eastAsia="宋体" w:cs="宋体"/>
          <w:sz w:val="28"/>
          <w:szCs w:val="28"/>
          <w:lang w:eastAsia="zh-CN"/>
        </w:rPr>
        <w:t xml:space="preserve">在有效期内，投标产品的各项技术指标</w:t>
      </w:r>
      <w:r>
        <w:rPr>
          <w:rFonts w:hint="eastAsia" w:ascii="宋体" w:hAnsi="宋体" w:eastAsia="宋体" w:cs="宋体"/>
          <w:sz w:val="28"/>
          <w:szCs w:val="28"/>
          <w:lang w:val="en-US" w:eastAsia="zh-CN"/>
        </w:rPr>
        <w:t xml:space="preserve">需</w:t>
      </w:r>
      <w:r>
        <w:rPr>
          <w:rFonts w:hint="eastAsia" w:ascii="宋体" w:hAnsi="宋体" w:eastAsia="宋体" w:cs="宋体"/>
          <w:sz w:val="28"/>
          <w:szCs w:val="28"/>
          <w:lang w:eastAsia="zh-CN"/>
        </w:rPr>
        <w:t xml:space="preserve">与登记的产品相同</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三、获取采购文件</w:t>
      </w:r>
      <w:r>
        <w:rPr>
          <w:rFonts w:ascii="黑体" w:hAnsi="黑体" w:eastAsia="黑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时间：202</w:t>
      </w:r>
      <w:r>
        <w:rPr>
          <w:rFonts w:hint="eastAsia" w:ascii="宋体" w:hAnsi="宋体" w:cs="宋体"/>
          <w:sz w:val="28"/>
          <w:szCs w:val="28"/>
          <w:lang w:val="en-US" w:eastAsia="zh-CN"/>
        </w:rPr>
        <w:t xml:space="preserve">5</w:t>
      </w:r>
      <w:r>
        <w:rPr>
          <w:rFonts w:hint="eastAsia" w:ascii="宋体" w:hAnsi="宋体" w:cs="宋体"/>
          <w:sz w:val="28"/>
          <w:szCs w:val="28"/>
        </w:rPr>
        <w:t xml:space="preserve">年</w:t>
      </w:r>
      <w:r>
        <w:rPr>
          <w:rFonts w:hint="eastAsia" w:ascii="宋体" w:hAnsi="宋体" w:cs="宋体"/>
          <w:sz w:val="28"/>
          <w:szCs w:val="28"/>
          <w:lang w:val="en-US" w:eastAsia="zh-CN"/>
        </w:rPr>
        <w:t xml:space="preserve">3</w:t>
      </w:r>
      <w:r>
        <w:rPr>
          <w:rFonts w:hint="eastAsia" w:ascii="宋体" w:hAnsi="宋体" w:cs="宋体"/>
          <w:sz w:val="28"/>
          <w:szCs w:val="28"/>
        </w:rPr>
        <w:t xml:space="preserve">月</w:t>
      </w:r>
      <w:r>
        <w:rPr>
          <w:rFonts w:hint="eastAsia" w:ascii="宋体" w:hAnsi="宋体" w:cs="宋体"/>
          <w:sz w:val="28"/>
          <w:szCs w:val="28"/>
          <w:lang w:val="en-US" w:eastAsia="zh-CN"/>
        </w:rPr>
        <w:t xml:space="preserve">25</w:t>
      </w:r>
      <w:r>
        <w:rPr>
          <w:rFonts w:hint="eastAsia" w:ascii="宋体" w:hAnsi="宋体" w:cs="宋体"/>
          <w:sz w:val="28"/>
          <w:szCs w:val="28"/>
        </w:rPr>
        <w:t xml:space="preserve">日至202</w:t>
      </w:r>
      <w:r>
        <w:rPr>
          <w:rFonts w:hint="eastAsia" w:ascii="宋体" w:hAnsi="宋体" w:cs="宋体"/>
          <w:sz w:val="28"/>
          <w:szCs w:val="28"/>
          <w:lang w:val="en-US" w:eastAsia="zh-CN"/>
        </w:rPr>
        <w:t xml:space="preserve">5</w:t>
      </w:r>
      <w:r>
        <w:rPr>
          <w:rFonts w:hint="eastAsia" w:ascii="宋体" w:hAnsi="宋体" w:cs="宋体"/>
          <w:sz w:val="28"/>
          <w:szCs w:val="28"/>
        </w:rPr>
        <w:t xml:space="preserve">年</w:t>
      </w:r>
      <w:r>
        <w:rPr>
          <w:rFonts w:hint="eastAsia" w:ascii="宋体" w:hAnsi="宋体" w:cs="宋体"/>
          <w:sz w:val="28"/>
          <w:szCs w:val="28"/>
          <w:lang w:val="en-US" w:eastAsia="zh-CN"/>
        </w:rPr>
        <w:t xml:space="preserve">3</w:t>
      </w:r>
      <w:r>
        <w:rPr>
          <w:rFonts w:hint="eastAsia" w:ascii="宋体" w:hAnsi="宋体" w:cs="宋体"/>
          <w:sz w:val="28"/>
          <w:szCs w:val="28"/>
        </w:rPr>
        <w:t xml:space="preserve">月</w:t>
      </w:r>
      <w:r>
        <w:rPr>
          <w:rFonts w:hint="eastAsia" w:ascii="宋体" w:hAnsi="宋体" w:cs="宋体"/>
          <w:sz w:val="28"/>
          <w:szCs w:val="28"/>
          <w:lang w:val="en-US" w:eastAsia="zh-CN"/>
        </w:rPr>
        <w:t xml:space="preserve">31</w:t>
      </w:r>
      <w:r>
        <w:rPr>
          <w:rFonts w:hint="eastAsia" w:ascii="宋体" w:hAnsi="宋体" w:cs="宋体"/>
          <w:sz w:val="28"/>
          <w:szCs w:val="28"/>
        </w:rPr>
        <w:t xml:space="preserve">日</w:t>
      </w:r>
      <w:r>
        <w:rPr>
          <w:rFonts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地点：江苏省政府采购网</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方式：自行下载</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四、提交投标文件截止时间、开标时间和地点</w:t>
      </w:r>
      <w:r>
        <w:rPr>
          <w:rFonts w:ascii="黑体" w:hAnsi="黑体" w:eastAsia="黑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时间：</w:t>
      </w: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31</w:t>
      </w:r>
      <w:r>
        <w:rPr>
          <w:rFonts w:hint="eastAsia" w:ascii="宋体" w:hAnsi="宋体" w:cs="宋体"/>
          <w:sz w:val="28"/>
          <w:szCs w:val="28"/>
          <w:highlight w:val="none"/>
        </w:rPr>
        <w:t xml:space="preserve">日1</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点0</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分（</w:t>
      </w:r>
      <w:r>
        <w:rPr>
          <w:rFonts w:hint="eastAsia" w:ascii="宋体" w:hAnsi="宋体" w:cs="宋体"/>
          <w:sz w:val="28"/>
          <w:szCs w:val="28"/>
        </w:rPr>
        <w:t xml:space="preserve">北京时间）</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地点：</w:t>
      </w:r>
      <w:r>
        <w:rPr>
          <w:rFonts w:hint="eastAsia" w:ascii="宋体" w:hAnsi="宋体" w:cs="宋体"/>
          <w:color w:val="000000"/>
          <w:sz w:val="28"/>
          <w:szCs w:val="28"/>
        </w:rPr>
        <w:t xml:space="preserve">如东县农业农村局</w:t>
      </w:r>
      <w:r>
        <w:rPr>
          <w:rFonts w:hint="eastAsia" w:ascii="宋体" w:hAnsi="宋体" w:cs="宋体"/>
          <w:color w:val="000000"/>
          <w:sz w:val="28"/>
          <w:szCs w:val="28"/>
          <w:lang w:eastAsia="zh-CN"/>
        </w:rPr>
        <w:t xml:space="preserve">五</w:t>
      </w:r>
      <w:r>
        <w:rPr>
          <w:rFonts w:hint="eastAsia" w:ascii="宋体" w:hAnsi="宋体" w:cs="宋体"/>
          <w:color w:val="000000"/>
          <w:sz w:val="28"/>
          <w:szCs w:val="28"/>
        </w:rPr>
        <w:t xml:space="preserve">楼6</w:t>
      </w:r>
      <w:r>
        <w:rPr>
          <w:rFonts w:hint="eastAsia" w:ascii="宋体" w:hAnsi="宋体" w:cs="宋体"/>
          <w:color w:val="000000"/>
          <w:sz w:val="28"/>
          <w:szCs w:val="28"/>
          <w:lang w:val="en-US" w:eastAsia="zh-CN"/>
        </w:rPr>
        <w:t xml:space="preserve">517</w:t>
      </w:r>
      <w:r>
        <w:rPr>
          <w:rFonts w:hint="eastAsia" w:ascii="宋体" w:hAnsi="宋体" w:cs="宋体"/>
          <w:color w:val="000000"/>
          <w:sz w:val="28"/>
          <w:szCs w:val="28"/>
        </w:rPr>
        <w:t xml:space="preserve">会议室</w:t>
      </w:r>
      <w:r>
        <w:rPr>
          <w:rFonts w:hint="eastAsia" w:ascii="宋体" w:hAnsi="宋体" w:cs="宋体"/>
          <w:sz w:val="28"/>
          <w:szCs w:val="28"/>
        </w:rPr>
        <w:t xml:space="preserve">。</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五、公告期限</w:t>
      </w:r>
      <w:r>
        <w:rPr>
          <w:rFonts w:ascii="黑体" w:hAnsi="黑体" w:eastAsia="黑体"/>
          <w:sz w:val="28"/>
          <w:szCs w:val="28"/>
        </w:rPr>
      </w:r>
      <w:r/>
    </w:p>
    <w:p>
      <w:pPr>
        <w:pStyle w:val="874"/>
        <w:ind w:firstLine="560"/>
        <w:spacing w:line="52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六、其他补充事宜</w:t>
      </w:r>
      <w:r>
        <w:rPr>
          <w:rFonts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1、投标保证金：免收。</w:t>
      </w:r>
      <w:r>
        <w:rPr>
          <w:rFonts w:hint="eastAsia" w:ascii="宋体" w:hAnsi="宋体" w:cs="宋体"/>
          <w:sz w:val="28"/>
          <w:szCs w:val="28"/>
        </w:rPr>
      </w:r>
      <w:r/>
    </w:p>
    <w:p>
      <w:pPr>
        <w:pStyle w:val="874"/>
        <w:ind w:firstLine="560"/>
        <w:spacing w:line="520" w:lineRule="exact"/>
        <w:rPr>
          <w:rFonts w:hint="eastAsia" w:ascii="宋体" w:hAnsi="宋体" w:cs="宋体"/>
          <w:sz w:val="28"/>
          <w:szCs w:val="28"/>
        </w:rPr>
      </w:pPr>
      <w:r>
        <w:rPr>
          <w:rFonts w:ascii="宋体" w:hAnsi="宋体" w:cs="宋体"/>
          <w:sz w:val="28"/>
          <w:szCs w:val="28"/>
        </w:rPr>
        <w:t xml:space="preserve">2、项目谈判活动模式：现场谈判。</w:t>
      </w:r>
      <w:r>
        <w:rPr>
          <w:rFonts w:hint="eastAsia"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3、</w:t>
      </w:r>
      <w:r>
        <w:rPr>
          <w:rFonts w:ascii="宋体" w:hAnsi="宋体" w:cs="宋体"/>
          <w:sz w:val="28"/>
          <w:szCs w:val="28"/>
        </w:rPr>
        <w:t xml:space="preserve">对项目需求部分（</w:t>
      </w:r>
      <w:r>
        <w:rPr>
          <w:rFonts w:hint="eastAsia" w:ascii="宋体" w:hAnsi="宋体" w:cs="宋体"/>
          <w:sz w:val="28"/>
          <w:szCs w:val="28"/>
        </w:rPr>
        <w:t xml:space="preserve">供应商资格要求、项目需求、评审标准</w:t>
      </w:r>
      <w:r>
        <w:rPr>
          <w:rFonts w:ascii="宋体" w:hAnsi="宋体" w:cs="宋体"/>
          <w:sz w:val="28"/>
          <w:szCs w:val="28"/>
        </w:rPr>
        <w:t xml:space="preserve">）的询问、质疑请向采购人提出，由采购人负责答复</w:t>
      </w:r>
      <w:r>
        <w:rPr>
          <w:rFonts w:hint="eastAsia" w:ascii="宋体" w:hAnsi="宋体" w:cs="宋体"/>
          <w:sz w:val="28"/>
          <w:szCs w:val="28"/>
        </w:rPr>
        <w:t xml:space="preserve">；</w:t>
      </w:r>
      <w:r>
        <w:rPr>
          <w:rFonts w:ascii="宋体" w:hAnsi="宋体" w:cs="宋体"/>
          <w:sz w:val="28"/>
          <w:szCs w:val="28"/>
        </w:rPr>
        <w:t xml:space="preserve">对项目</w:t>
      </w:r>
      <w:r>
        <w:rPr>
          <w:rFonts w:hint="eastAsia" w:ascii="宋体" w:hAnsi="宋体" w:cs="宋体"/>
          <w:sz w:val="28"/>
          <w:szCs w:val="28"/>
        </w:rPr>
        <w:t xml:space="preserve">采购文件其它</w:t>
      </w:r>
      <w:r>
        <w:rPr>
          <w:rFonts w:ascii="宋体" w:hAnsi="宋体" w:cs="宋体"/>
          <w:sz w:val="28"/>
          <w:szCs w:val="28"/>
        </w:rPr>
        <w:t xml:space="preserve">部分的询问</w:t>
      </w:r>
      <w:r>
        <w:rPr>
          <w:rFonts w:hint="eastAsia" w:ascii="宋体" w:hAnsi="宋体" w:cs="宋体"/>
          <w:sz w:val="28"/>
          <w:szCs w:val="28"/>
        </w:rPr>
        <w:t xml:space="preserve">、质疑</w:t>
      </w:r>
      <w:r>
        <w:rPr>
          <w:rFonts w:ascii="宋体" w:hAnsi="宋体" w:cs="宋体"/>
          <w:sz w:val="28"/>
          <w:szCs w:val="28"/>
        </w:rPr>
        <w:t xml:space="preserve">请向</w:t>
      </w:r>
      <w:r>
        <w:rPr>
          <w:rFonts w:hint="eastAsia" w:ascii="宋体" w:hAnsi="宋体" w:cs="宋体"/>
          <w:sz w:val="28"/>
          <w:szCs w:val="28"/>
        </w:rPr>
        <w:t xml:space="preserve">采购代理机构或采购人</w:t>
      </w:r>
      <w:r>
        <w:rPr>
          <w:rFonts w:ascii="宋体" w:hAnsi="宋体" w:cs="宋体"/>
          <w:sz w:val="28"/>
          <w:szCs w:val="28"/>
        </w:rPr>
        <w:t xml:space="preserve">提出</w:t>
      </w:r>
      <w:r>
        <w:rPr>
          <w:rFonts w:hint="eastAsia" w:ascii="宋体" w:hAnsi="宋体" w:cs="宋体"/>
          <w:sz w:val="28"/>
          <w:szCs w:val="28"/>
        </w:rPr>
        <w:t xml:space="preserve">。</w:t>
      </w:r>
      <w:r>
        <w:rPr>
          <w:rFonts w:hint="eastAsia" w:ascii="宋体" w:hAnsi="宋体" w:cs="宋体"/>
          <w:sz w:val="28"/>
          <w:szCs w:val="28"/>
        </w:rPr>
      </w:r>
      <w:r/>
    </w:p>
    <w:p>
      <w:pPr>
        <w:pStyle w:val="874"/>
        <w:ind w:firstLine="560"/>
        <w:spacing w:line="520" w:lineRule="exact"/>
        <w:rPr>
          <w:rFonts w:ascii="宋体" w:hAnsi="宋体" w:cs="宋体"/>
          <w:sz w:val="28"/>
          <w:szCs w:val="28"/>
        </w:rPr>
      </w:pPr>
      <w:r>
        <w:rPr>
          <w:rFonts w:hint="eastAsia" w:ascii="宋体" w:hAnsi="宋体" w:cs="宋体"/>
          <w:sz w:val="28"/>
          <w:szCs w:val="28"/>
        </w:rPr>
        <w:t xml:space="preserve">4</w:t>
      </w:r>
      <w:r>
        <w:rPr>
          <w:rFonts w:ascii="宋体" w:hAnsi="宋体" w:cs="宋体"/>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ascii="宋体" w:hAnsi="宋体" w:cs="宋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5、投标文件制作份数要求：正本份数：1份 ，副本份数：2份。</w:t>
      </w:r>
      <w:r>
        <w:rPr>
          <w:rFonts w:hint="eastAsia" w:ascii="宋体" w:hAnsi="宋体" w:cs="宋体"/>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七、对本次采购提出询问，请按以下方式联系。</w:t>
      </w:r>
      <w:r>
        <w:rPr>
          <w:rFonts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1.采购人信息</w:t>
      </w:r>
      <w:r>
        <w:rPr>
          <w:rFonts w:hint="eastAsia" w:ascii="宋体" w:hAnsi="宋体"/>
          <w:sz w:val="28"/>
          <w:szCs w:val="28"/>
        </w:rPr>
      </w:r>
      <w:r/>
    </w:p>
    <w:p>
      <w:pPr>
        <w:pStyle w:val="874"/>
        <w:ind w:firstLine="560"/>
        <w:spacing w:line="520" w:lineRule="exact"/>
        <w:rPr>
          <w:rFonts w:hint="eastAsia" w:ascii="宋体" w:hAnsi="宋体" w:eastAsia="宋体"/>
          <w:sz w:val="28"/>
          <w:szCs w:val="28"/>
          <w:lang w:eastAsia="zh-CN"/>
        </w:rPr>
      </w:pPr>
      <w:r>
        <w:rPr>
          <w:rFonts w:hint="eastAsia" w:ascii="宋体" w:hAnsi="宋体"/>
          <w:sz w:val="28"/>
          <w:szCs w:val="28"/>
        </w:rPr>
        <w:t xml:space="preserve">名称：</w:t>
      </w:r>
      <w:r>
        <w:rPr>
          <w:rFonts w:hint="eastAsia" w:ascii="宋体" w:hAnsi="宋体"/>
          <w:sz w:val="28"/>
          <w:szCs w:val="28"/>
          <w:lang w:eastAsia="zh-CN"/>
        </w:rPr>
        <w:t xml:space="preserve">如东县蚕桑指导站</w:t>
      </w:r>
      <w:r>
        <w:rPr>
          <w:rFonts w:hint="eastAsia" w:ascii="宋体" w:hAnsi="宋体" w:eastAsia="宋体"/>
          <w:sz w:val="28"/>
          <w:szCs w:val="28"/>
          <w:lang w:eastAsia="zh-CN"/>
        </w:rPr>
      </w:r>
      <w:r/>
    </w:p>
    <w:p>
      <w:pPr>
        <w:pStyle w:val="874"/>
        <w:ind w:firstLine="560"/>
        <w:spacing w:line="520" w:lineRule="exact"/>
        <w:rPr>
          <w:rFonts w:hint="eastAsia" w:ascii="宋体" w:hAnsi="宋体" w:eastAsia="宋体" w:cs="Times New Roman"/>
          <w:sz w:val="28"/>
          <w:szCs w:val="28"/>
        </w:rPr>
      </w:pPr>
      <w:r>
        <w:rPr>
          <w:rFonts w:hint="eastAsia" w:ascii="宋体" w:hAnsi="宋体"/>
          <w:sz w:val="28"/>
          <w:szCs w:val="28"/>
        </w:rPr>
        <w:t xml:space="preserve">地址：</w:t>
      </w:r>
      <w:r>
        <w:rPr>
          <w:rFonts w:hint="eastAsia" w:ascii="宋体" w:hAnsi="宋体" w:eastAsia="宋体" w:cs="Times New Roman"/>
          <w:sz w:val="28"/>
          <w:szCs w:val="28"/>
        </w:rPr>
        <w:t xml:space="preserve">如东县城中街道</w:t>
      </w:r>
      <w:r>
        <w:rPr>
          <w:rFonts w:hint="eastAsia" w:ascii="宋体" w:hAnsi="宋体" w:eastAsia="宋体" w:cs="Times New Roman"/>
          <w:sz w:val="28"/>
          <w:szCs w:val="28"/>
        </w:rPr>
      </w:r>
      <w:r/>
    </w:p>
    <w:p>
      <w:pPr>
        <w:pStyle w:val="874"/>
        <w:ind w:firstLine="560"/>
        <w:spacing w:line="520" w:lineRule="exact"/>
        <w:rPr>
          <w:rFonts w:hint="eastAsia" w:ascii="宋体" w:hAnsi="宋体" w:eastAsia="宋体" w:cs="Times New Roman"/>
          <w:sz w:val="28"/>
          <w:szCs w:val="28"/>
        </w:rPr>
      </w:pPr>
      <w:r>
        <w:rPr>
          <w:rFonts w:hint="eastAsia" w:ascii="宋体" w:hAnsi="宋体" w:eastAsia="宋体" w:cs="Times New Roman"/>
          <w:sz w:val="28"/>
          <w:szCs w:val="28"/>
        </w:rPr>
        <w:t xml:space="preserve">联系人：</w:t>
      </w:r>
      <w:r>
        <w:rPr>
          <w:rFonts w:hint="eastAsia" w:ascii="宋体" w:hAnsi="宋体" w:eastAsia="宋体" w:cs="Times New Roman"/>
          <w:sz w:val="28"/>
          <w:szCs w:val="28"/>
          <w:lang w:val="en-US" w:eastAsia="zh-CN"/>
        </w:rPr>
        <w:t xml:space="preserve">万佳璐</w:t>
      </w:r>
      <w:r>
        <w:rPr>
          <w:rFonts w:hint="eastAsia" w:ascii="宋体" w:hAnsi="宋体" w:eastAsia="宋体" w:cs="Times New Roman"/>
          <w:sz w:val="28"/>
          <w:szCs w:val="28"/>
        </w:rPr>
      </w:r>
      <w:r/>
    </w:p>
    <w:p>
      <w:pPr>
        <w:pStyle w:val="874"/>
        <w:ind w:firstLine="560"/>
        <w:spacing w:line="520" w:lineRule="exact"/>
        <w:rPr>
          <w:rFonts w:hint="eastAsia" w:ascii="宋体" w:hAnsi="宋体" w:eastAsia="宋体" w:cs="Times New Roman"/>
          <w:sz w:val="28"/>
          <w:szCs w:val="28"/>
        </w:rPr>
      </w:pPr>
      <w:r>
        <w:rPr>
          <w:rFonts w:hint="eastAsia" w:ascii="宋体" w:hAnsi="宋体" w:eastAsia="宋体" w:cs="Times New Roman"/>
          <w:sz w:val="28"/>
          <w:szCs w:val="28"/>
        </w:rPr>
        <w:t xml:space="preserve">联系方式：</w:t>
      </w:r>
      <w:r>
        <w:rPr>
          <w:rFonts w:hint="eastAsia" w:ascii="宋体" w:hAnsi="宋体" w:eastAsia="宋体" w:cs="Times New Roman"/>
          <w:sz w:val="28"/>
          <w:szCs w:val="28"/>
          <w:lang w:val="en-US" w:eastAsia="zh-CN"/>
        </w:rPr>
        <w:t xml:space="preserve">18251818620</w:t>
      </w:r>
      <w:r>
        <w:rPr>
          <w:rFonts w:hint="eastAsia" w:ascii="宋体" w:hAnsi="宋体" w:eastAsia="宋体" w:cs="Times New Roman"/>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2.采购代理机构信息</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名称：江苏东宇工程咨询有限公司</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地址：如东县掘港街道华庭路181号</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联系人：孙侠</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联系方式：13404202158</w:t>
      </w:r>
      <w:r>
        <w:rPr>
          <w:rFonts w:hint="eastAsia" w:ascii="宋体" w:hAnsi="宋体"/>
          <w:sz w:val="28"/>
          <w:szCs w:val="28"/>
        </w:rPr>
      </w:r>
      <w:r/>
    </w:p>
    <w:p>
      <w:pPr>
        <w:pStyle w:val="874"/>
        <w:ind w:firstLine="565"/>
        <w:spacing w:line="520" w:lineRule="exact"/>
        <w:rPr>
          <w:rFonts w:ascii="宋体" w:hAnsi="宋体"/>
          <w:sz w:val="28"/>
          <w:szCs w:val="28"/>
        </w:rPr>
      </w:pPr>
      <w:r>
        <w:rPr>
          <w:rFonts w:ascii="宋体" w:hAnsi="宋体"/>
          <w:sz w:val="28"/>
          <w:szCs w:val="28"/>
        </w:rPr>
      </w:r>
      <w:r/>
    </w:p>
    <w:p>
      <w:pPr>
        <w:pStyle w:val="874"/>
        <w:ind w:firstLine="568"/>
        <w:spacing w:line="520" w:lineRule="exact"/>
        <w:rPr>
          <w:rFonts w:hint="eastAsia" w:ascii="宋体" w:hAnsi="宋体"/>
          <w:b/>
          <w:sz w:val="28"/>
          <w:szCs w:val="28"/>
        </w:rPr>
      </w:pPr>
      <w:r>
        <w:rPr>
          <w:rFonts w:hint="eastAsia" w:ascii="宋体" w:hAnsi="宋体"/>
          <w:b/>
          <w:sz w:val="28"/>
          <w:szCs w:val="28"/>
        </w:rPr>
        <w:t xml:space="preserve">附件:1、项目采购文件</w:t>
      </w:r>
      <w:r>
        <w:rPr>
          <w:rFonts w:hint="eastAsia" w:ascii="宋体" w:hAnsi="宋体"/>
          <w:b/>
          <w:sz w:val="28"/>
          <w:szCs w:val="28"/>
        </w:rPr>
      </w:r>
      <w:r/>
    </w:p>
    <w:p>
      <w:pPr>
        <w:pStyle w:val="874"/>
        <w:jc w:val="center"/>
        <w:spacing w:line="520" w:lineRule="exact"/>
        <w:rPr>
          <w:rFonts w:hint="eastAsia" w:ascii="黑体" w:hAnsi="黑体" w:eastAsia="黑体" w:cs="宋体"/>
          <w:sz w:val="32"/>
          <w:szCs w:val="32"/>
          <w:lang w:val="zh-CN"/>
        </w:rPr>
      </w:pPr>
      <w:r/>
      <w:bookmarkEnd w:id="0"/>
      <w:r/>
      <w:bookmarkEnd w:id="1"/>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r>
      <w:r/>
    </w:p>
    <w:p>
      <w:pPr>
        <w:pStyle w:val="874"/>
        <w:jc w:val="center"/>
        <w:spacing w:line="520" w:lineRule="exact"/>
        <w:rPr>
          <w:rFonts w:hint="eastAsia" w:ascii="黑体" w:hAnsi="黑体" w:eastAsia="黑体" w:cs="宋体"/>
          <w:sz w:val="32"/>
          <w:szCs w:val="32"/>
          <w:lang w:val="zh-CN"/>
        </w:rPr>
      </w:pPr>
      <w:r>
        <w:rPr>
          <w:rFonts w:hint="eastAsia" w:ascii="黑体" w:hAnsi="黑体" w:eastAsia="黑体" w:cs="宋体"/>
          <w:sz w:val="32"/>
          <w:szCs w:val="32"/>
          <w:lang w:val="zh-CN"/>
        </w:rPr>
        <w:t xml:space="preserve">第二章   </w:t>
      </w:r>
      <w:r>
        <w:rPr>
          <w:rFonts w:hint="eastAsia" w:ascii="黑体" w:hAnsi="黑体" w:eastAsia="黑体" w:cs="宋体"/>
          <w:sz w:val="32"/>
          <w:szCs w:val="32"/>
        </w:rPr>
        <w:t xml:space="preserve">供应商</w:t>
      </w:r>
      <w:r>
        <w:rPr>
          <w:rFonts w:hint="eastAsia" w:ascii="黑体" w:hAnsi="黑体" w:eastAsia="黑体" w:cs="宋体"/>
          <w:sz w:val="32"/>
          <w:szCs w:val="32"/>
          <w:lang w:val="zh-CN"/>
        </w:rPr>
        <w:t xml:space="preserve">须知</w:t>
      </w:r>
      <w:r>
        <w:rPr>
          <w:rFonts w:hint="eastAsia" w:ascii="黑体" w:hAnsi="黑体" w:eastAsia="黑体" w:cs="宋体"/>
          <w:sz w:val="32"/>
          <w:szCs w:val="32"/>
          <w:lang w:val="zh-CN"/>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一、总则</w:t>
      </w:r>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bookmarkStart w:id="2" w:name="_Toc458694821"/>
      <w:r/>
      <w:bookmarkStart w:id="3" w:name="_Toc16938520"/>
      <w:r/>
      <w:bookmarkStart w:id="4" w:name="_Toc20823276"/>
      <w:r/>
      <w:bookmarkStart w:id="5" w:name="_Toc513029204"/>
      <w:r>
        <w:rPr>
          <w:rFonts w:hint="eastAsia" w:ascii="黑体" w:hAnsi="黑体" w:eastAsia="黑体"/>
          <w:sz w:val="28"/>
          <w:szCs w:val="28"/>
        </w:rPr>
        <w:t xml:space="preserve">1</w:t>
      </w:r>
      <w:bookmarkEnd w:id="2"/>
      <w:r>
        <w:rPr>
          <w:rFonts w:hint="eastAsia" w:ascii="黑体" w:hAnsi="黑体" w:eastAsia="黑体"/>
          <w:sz w:val="28"/>
          <w:szCs w:val="28"/>
        </w:rPr>
        <w:t xml:space="preserve">、采购方式</w:t>
      </w:r>
      <w:bookmarkEnd w:id="3"/>
      <w:r/>
      <w:bookmarkEnd w:id="4"/>
      <w:r/>
      <w:bookmarkEnd w:id="5"/>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1.1 本次政府采购活动采取竞争性谈判（以下简称谈判）方式，本采购文件仅适用于采购公告中所述项目。</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6" w:name="_Toc20823277"/>
      <w:r/>
      <w:bookmarkStart w:id="7" w:name="_Toc16938521"/>
      <w:r/>
      <w:bookmarkStart w:id="8" w:name="_Toc513029205"/>
      <w:r>
        <w:rPr>
          <w:rFonts w:hint="eastAsia" w:ascii="黑体" w:hAnsi="黑体" w:eastAsia="黑体"/>
          <w:sz w:val="28"/>
          <w:szCs w:val="28"/>
        </w:rPr>
        <w:t xml:space="preserve">2、合格的</w:t>
      </w:r>
      <w:bookmarkEnd w:id="6"/>
      <w:r/>
      <w:bookmarkEnd w:id="7"/>
      <w:r/>
      <w:bookmarkEnd w:id="8"/>
      <w:r>
        <w:rPr>
          <w:rFonts w:hint="eastAsia" w:ascii="黑体" w:hAnsi="黑体" w:eastAsia="黑体"/>
          <w:sz w:val="28"/>
          <w:szCs w:val="28"/>
        </w:rPr>
        <w:t xml:space="preserve">供应商</w:t>
      </w:r>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2.1满足采购公告中供应商资格要求的规定。</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2.2 满足本采购文件实质性要求和条件的规定。</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9" w:name="_Toc20823278"/>
      <w:r/>
      <w:bookmarkStart w:id="10" w:name="_Toc513029206"/>
      <w:r/>
      <w:bookmarkStart w:id="11" w:name="_Toc16938522"/>
      <w:r>
        <w:rPr>
          <w:rFonts w:hint="eastAsia" w:ascii="黑体" w:hAnsi="黑体" w:eastAsia="黑体"/>
          <w:sz w:val="28"/>
          <w:szCs w:val="28"/>
        </w:rPr>
        <w:t xml:space="preserve">3、适用法律</w:t>
      </w:r>
      <w:bookmarkEnd w:id="9"/>
      <w:r/>
      <w:bookmarkEnd w:id="10"/>
      <w:r/>
      <w:bookmarkEnd w:id="11"/>
      <w:r>
        <w:rPr>
          <w:rFonts w:hint="eastAsia" w:ascii="黑体" w:hAnsi="黑体" w:eastAsia="黑体"/>
          <w:sz w:val="28"/>
          <w:szCs w:val="28"/>
        </w:rPr>
      </w:r>
      <w:r/>
    </w:p>
    <w:p>
      <w:pPr>
        <w:pStyle w:val="874"/>
        <w:ind w:firstLine="490"/>
        <w:spacing w:line="520" w:lineRule="exact"/>
        <w:rPr>
          <w:rFonts w:hint="eastAsia" w:ascii="宋体" w:hAnsi="宋体"/>
          <w:sz w:val="28"/>
          <w:szCs w:val="28"/>
        </w:rPr>
      </w:pPr>
      <w:r>
        <w:rPr>
          <w:rFonts w:hint="eastAsia" w:ascii="宋体" w:hAnsi="宋体"/>
          <w:sz w:val="28"/>
          <w:szCs w:val="28"/>
        </w:rPr>
        <w:t xml:space="preserve">3.1 本次采购及由此产生的合同受中华人民共和国有关的法律法规制约和保护</w:t>
      </w:r>
      <w:r>
        <w:rPr>
          <w:rFonts w:ascii="宋体" w:hAnsi="宋体"/>
          <w:sz w:val="28"/>
          <w:szCs w:val="28"/>
        </w:rPr>
        <w:t xml:space="preserve">。</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12" w:name="_Toc20823279"/>
      <w:r/>
      <w:bookmarkStart w:id="13" w:name="_Toc513029207"/>
      <w:r/>
      <w:bookmarkStart w:id="14" w:name="_Toc462564067"/>
      <w:r/>
      <w:bookmarkStart w:id="15" w:name="_Toc16938523"/>
      <w:r>
        <w:rPr>
          <w:rFonts w:hint="eastAsia" w:ascii="黑体" w:hAnsi="黑体" w:eastAsia="黑体"/>
          <w:sz w:val="28"/>
          <w:szCs w:val="28"/>
        </w:rPr>
        <w:t xml:space="preserve">4、投标费用</w:t>
      </w:r>
      <w:bookmarkEnd w:id="12"/>
      <w:r/>
      <w:bookmarkEnd w:id="13"/>
      <w:r/>
      <w:bookmarkEnd w:id="14"/>
      <w:r/>
      <w:bookmarkEnd w:id="15"/>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4.1</w:t>
      </w:r>
      <w:r>
        <w:rPr>
          <w:rFonts w:hint="eastAsia" w:ascii="宋体" w:hAnsi="宋体"/>
          <w:sz w:val="28"/>
          <w:szCs w:val="28"/>
        </w:rPr>
        <w:t xml:space="preserve">供应商应自行承担所有与参加本次采购有关的费用，无论采购过程中的做法和结果如何，采购人在任何情况下均无义务和责任承担这些费用。</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4.2本次</w:t>
      </w:r>
      <w:r>
        <w:rPr>
          <w:rFonts w:hint="eastAsia" w:ascii="宋体" w:hAnsi="宋体"/>
          <w:sz w:val="28"/>
          <w:szCs w:val="28"/>
          <w:lang w:eastAsia="zh-CN"/>
        </w:rPr>
        <w:t xml:space="preserve">成交服务费为：中标价</w:t>
      </w:r>
      <w:r>
        <w:rPr>
          <w:rFonts w:hint="eastAsia" w:ascii="宋体" w:hAnsi="宋体"/>
          <w:sz w:val="28"/>
          <w:szCs w:val="28"/>
          <w:lang w:val="en-US" w:eastAsia="zh-CN"/>
        </w:rPr>
        <w:t xml:space="preserve">*0.12%，由成交供应商支付</w:t>
      </w:r>
      <w:r>
        <w:rPr>
          <w:rFonts w:hint="eastAsia" w:ascii="宋体" w:hAnsi="宋体"/>
          <w:sz w:val="28"/>
          <w:szCs w:val="28"/>
        </w:rPr>
        <w:t xml:space="preserve">。</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5、采购文件的约束力</w:t>
      </w:r>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5.1</w:t>
      </w:r>
      <w:r>
        <w:rPr>
          <w:rFonts w:hint="eastAsia" w:ascii="宋体" w:hAnsi="宋体"/>
          <w:sz w:val="28"/>
          <w:szCs w:val="28"/>
        </w:rPr>
        <w:t xml:space="preserve">供应商一旦参加本项目采购活动，即被认为接受了本采购文件的规定和约束。</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16" w:name="_Toc120614215"/>
      <w:r/>
      <w:bookmarkStart w:id="17" w:name="_Toc20823281"/>
      <w:r/>
      <w:bookmarkStart w:id="18" w:name="_Toc16938525"/>
      <w:r/>
      <w:bookmarkStart w:id="19" w:name="_Toc513029209"/>
      <w:r>
        <w:rPr>
          <w:rFonts w:hint="eastAsia" w:ascii="黑体" w:hAnsi="黑体" w:eastAsia="黑体"/>
          <w:sz w:val="28"/>
          <w:szCs w:val="28"/>
        </w:rPr>
        <w:t xml:space="preserve">二、</w:t>
      </w:r>
      <w:bookmarkEnd w:id="16"/>
      <w:r/>
      <w:bookmarkEnd w:id="17"/>
      <w:r/>
      <w:bookmarkEnd w:id="18"/>
      <w:r/>
      <w:bookmarkEnd w:id="19"/>
      <w:r>
        <w:rPr>
          <w:rFonts w:hint="eastAsia" w:ascii="黑体" w:hAnsi="黑体" w:eastAsia="黑体"/>
          <w:sz w:val="28"/>
          <w:szCs w:val="28"/>
        </w:rPr>
        <w:t xml:space="preserve">采购文件</w:t>
      </w:r>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bookmarkStart w:id="20" w:name="_Toc16938526"/>
      <w:r/>
      <w:bookmarkStart w:id="21" w:name="_Toc20823282"/>
      <w:r/>
      <w:bookmarkStart w:id="22" w:name="_Toc513029210"/>
      <w:r>
        <w:rPr>
          <w:rFonts w:hint="eastAsia" w:ascii="黑体" w:hAnsi="黑体" w:eastAsia="黑体"/>
          <w:sz w:val="28"/>
          <w:szCs w:val="28"/>
        </w:rPr>
        <w:t xml:space="preserve">6、采购文件构成</w:t>
      </w:r>
      <w:bookmarkEnd w:id="20"/>
      <w:r/>
      <w:bookmarkEnd w:id="21"/>
      <w:r/>
      <w:bookmarkEnd w:id="22"/>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6.1</w:t>
      </w:r>
      <w:r>
        <w:rPr>
          <w:rFonts w:hint="eastAsia" w:ascii="宋体" w:hAnsi="宋体"/>
          <w:sz w:val="28"/>
          <w:szCs w:val="28"/>
        </w:rPr>
        <w:t xml:space="preserve">采购文件由以下部分组成：</w:t>
      </w:r>
      <w:r>
        <w:rPr>
          <w:rFonts w:hint="eastAsia" w:ascii="宋体" w:hAnsi="宋体"/>
          <w:sz w:val="28"/>
          <w:szCs w:val="28"/>
        </w:rPr>
      </w:r>
      <w:r/>
    </w:p>
    <w:p>
      <w:pPr>
        <w:pStyle w:val="874"/>
        <w:ind w:firstLine="420"/>
        <w:spacing w:line="520" w:lineRule="exact"/>
        <w:rPr>
          <w:rFonts w:ascii="宋体" w:hAnsi="宋体"/>
          <w:sz w:val="28"/>
          <w:szCs w:val="28"/>
        </w:rPr>
      </w:pPr>
      <w:r>
        <w:rPr>
          <w:rFonts w:hint="eastAsia" w:ascii="宋体" w:hAnsi="宋体"/>
          <w:sz w:val="28"/>
          <w:szCs w:val="28"/>
        </w:rPr>
        <w:t xml:space="preserve">（1）采购公告</w:t>
      </w:r>
      <w:r>
        <w:rPr>
          <w:rFonts w:ascii="宋体" w:hAnsi="宋体"/>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（2）供应商须知</w:t>
      </w:r>
      <w:r>
        <w:rPr>
          <w:rFonts w:hint="eastAsia" w:ascii="宋体" w:hAnsi="宋体"/>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（3）合同文本</w:t>
      </w:r>
      <w:r>
        <w:rPr>
          <w:rFonts w:hint="eastAsia" w:ascii="宋体" w:hAnsi="宋体"/>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（4）采购需求</w:t>
      </w:r>
      <w:r>
        <w:rPr>
          <w:rFonts w:hint="eastAsia" w:ascii="宋体" w:hAnsi="宋体"/>
          <w:sz w:val="28"/>
          <w:szCs w:val="28"/>
        </w:rPr>
      </w:r>
      <w:r/>
    </w:p>
    <w:p>
      <w:pPr>
        <w:pStyle w:val="874"/>
        <w:ind w:firstLine="420"/>
        <w:spacing w:line="520" w:lineRule="exact"/>
        <w:rPr>
          <w:rFonts w:hint="eastAsia" w:ascii="宋体" w:hAnsi="宋体"/>
          <w:sz w:val="28"/>
          <w:szCs w:val="28"/>
        </w:rPr>
      </w:pPr>
      <w:r>
        <w:rPr>
          <w:rFonts w:hint="eastAsia" w:ascii="宋体" w:hAnsi="宋体"/>
          <w:sz w:val="28"/>
          <w:szCs w:val="28"/>
        </w:rPr>
        <w:t xml:space="preserve">（</w:t>
      </w:r>
      <w:r>
        <w:rPr>
          <w:rFonts w:hint="eastAsia" w:ascii="宋体" w:hAnsi="宋体"/>
          <w:sz w:val="28"/>
          <w:szCs w:val="28"/>
          <w:lang w:val="en-US" w:eastAsia="zh-CN"/>
        </w:rPr>
        <w:t xml:space="preserve">5</w:t>
      </w:r>
      <w:r>
        <w:rPr>
          <w:rFonts w:hint="eastAsia" w:ascii="宋体" w:hAnsi="宋体"/>
          <w:sz w:val="28"/>
          <w:szCs w:val="28"/>
        </w:rPr>
        <w:t xml:space="preserve">）投标文件格式</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请仔细检查采购文件是否齐全，如有缺漏请立即与采购人联系解决。</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6.2</w:t>
      </w:r>
      <w:r>
        <w:rPr>
          <w:rFonts w:hint="eastAsia" w:ascii="宋体" w:hAnsi="宋体"/>
          <w:sz w:val="28"/>
          <w:szCs w:val="28"/>
        </w:rPr>
        <w:t xml:space="preserve">供应商应认真阅读采购文件中所有的事项、格式、条款和规范等要求。按采购文件要求和规定编制投标文件，并保证所提供的全部资料的真实性，以使其投标文件对采购文件作出实质性响应，否则其风险由供应商自行承担。</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23" w:name="_Toc462564070"/>
      <w:r/>
      <w:bookmarkStart w:id="24" w:name="_Toc20823283"/>
      <w:r/>
      <w:bookmarkStart w:id="25" w:name="_Toc16938527"/>
      <w:r/>
      <w:bookmarkStart w:id="26" w:name="_Toc513029211"/>
      <w:r>
        <w:rPr>
          <w:rFonts w:hint="eastAsia" w:ascii="黑体" w:hAnsi="黑体" w:eastAsia="黑体"/>
          <w:sz w:val="28"/>
          <w:szCs w:val="28"/>
        </w:rPr>
        <w:t xml:space="preserve">7、采购文件的澄清</w:t>
      </w:r>
      <w:bookmarkEnd w:id="23"/>
      <w:r/>
      <w:bookmarkEnd w:id="24"/>
      <w:r/>
      <w:bookmarkEnd w:id="25"/>
      <w:r/>
      <w:bookmarkEnd w:id="26"/>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7.1</w:t>
      </w:r>
      <w:r>
        <w:rPr>
          <w:rFonts w:hint="eastAsia" w:ascii="宋体" w:hAnsi="宋体"/>
          <w:sz w:val="28"/>
          <w:szCs w:val="28"/>
        </w:rPr>
        <w:t xml:space="preserve"> 任何要求对采购文件进行澄清的供应商，应在投标截止期5日</w:t>
      </w:r>
      <w:r>
        <w:rPr>
          <w:rFonts w:hint="eastAsia" w:ascii="仿宋_GB2312" w:hAnsi="仿宋_GB2312"/>
          <w:sz w:val="28"/>
          <w:szCs w:val="28"/>
        </w:rPr>
        <w:t xml:space="preserve">前</w:t>
      </w:r>
      <w:r>
        <w:rPr>
          <w:rFonts w:hint="eastAsia" w:ascii="宋体" w:hAnsi="宋体"/>
          <w:sz w:val="28"/>
          <w:szCs w:val="28"/>
        </w:rPr>
        <w:t xml:space="preserve">按采购公告中的通讯地址，以书面形式通知采购人。</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27" w:name="_Toc20823284"/>
      <w:r/>
      <w:bookmarkStart w:id="28" w:name="_Toc462564071"/>
      <w:r/>
      <w:bookmarkStart w:id="29" w:name="_Toc16938528"/>
      <w:r/>
      <w:bookmarkStart w:id="30" w:name="_Toc513029212"/>
      <w:r>
        <w:rPr>
          <w:rFonts w:hint="eastAsia" w:ascii="黑体" w:hAnsi="黑体" w:eastAsia="黑体"/>
          <w:sz w:val="28"/>
          <w:szCs w:val="28"/>
        </w:rPr>
        <w:t xml:space="preserve">8、采购文件的修改</w:t>
      </w:r>
      <w:bookmarkEnd w:id="27"/>
      <w:r/>
      <w:bookmarkEnd w:id="28"/>
      <w:r/>
      <w:bookmarkEnd w:id="29"/>
      <w:r/>
      <w:bookmarkEnd w:id="30"/>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8.1</w:t>
      </w:r>
      <w:r>
        <w:rPr>
          <w:rFonts w:hint="eastAsia" w:ascii="宋体" w:hAnsi="宋体"/>
          <w:sz w:val="28"/>
          <w:szCs w:val="28"/>
        </w:rPr>
        <w:t xml:space="preserve">在投标文件提交截止时间</w:t>
      </w:r>
      <w:r>
        <w:rPr>
          <w:rFonts w:hint="eastAsia" w:ascii="仿宋_GB2312" w:hAnsi="仿宋_GB2312"/>
          <w:sz w:val="28"/>
          <w:szCs w:val="28"/>
        </w:rPr>
        <w:t xml:space="preserve">前</w:t>
      </w:r>
      <w:r>
        <w:rPr>
          <w:rFonts w:hint="eastAsia" w:ascii="宋体" w:hAnsi="宋体"/>
          <w:sz w:val="28"/>
          <w:szCs w:val="28"/>
        </w:rPr>
        <w:t xml:space="preserve">，采购人可以对采购文件进行修改,修改的内容作为采购文件的组成部分。修改的内容可能影响投标文件编制的，采购人将在提交首次投标文件截止时间至少5日前，在“江苏政府采购网”上发布书面更正公告形式通知所有获取采购文件的供应商,更正公告内容将作为采购文件的组成部分，并对供应商具有约束力。不足5日的，采购人将顺延提交首次投标文件截止时间。</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8.2采购人可以视采购项目的具体情况，组织供应商进行现场考察或召开采购前答疑会，但不单独或分别组织只有一个供应商参加的现场考察和答疑会。</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31" w:name="_Toc120614216"/>
      <w:r/>
      <w:bookmarkStart w:id="32" w:name="_Toc462564072"/>
      <w:r/>
      <w:bookmarkStart w:id="33" w:name="_Toc16938529"/>
      <w:r/>
      <w:bookmarkStart w:id="34" w:name="_Toc20823285"/>
      <w:r/>
      <w:bookmarkStart w:id="35" w:name="_Toc513029213"/>
      <w:r>
        <w:rPr>
          <w:rFonts w:hint="eastAsia" w:ascii="黑体" w:hAnsi="黑体" w:eastAsia="黑体"/>
          <w:sz w:val="28"/>
          <w:szCs w:val="28"/>
        </w:rPr>
        <w:t xml:space="preserve">三、投标文件的编制</w:t>
      </w:r>
      <w:bookmarkEnd w:id="31"/>
      <w:r/>
      <w:bookmarkEnd w:id="32"/>
      <w:r/>
      <w:bookmarkEnd w:id="33"/>
      <w:r/>
      <w:bookmarkEnd w:id="34"/>
      <w:r/>
      <w:bookmarkEnd w:id="35"/>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bookmarkStart w:id="36" w:name="_Toc513029214"/>
      <w:r/>
      <w:bookmarkStart w:id="37" w:name="_Toc20823286"/>
      <w:r/>
      <w:bookmarkStart w:id="38" w:name="_Toc16938530"/>
      <w:r/>
      <w:bookmarkStart w:id="39" w:name="_Toc462564073"/>
      <w:r>
        <w:rPr>
          <w:rFonts w:hint="eastAsia" w:ascii="黑体" w:hAnsi="黑体" w:eastAsia="黑体"/>
          <w:sz w:val="28"/>
          <w:szCs w:val="28"/>
        </w:rPr>
        <w:t xml:space="preserve">9、投标文件的语言及度量衡单位</w:t>
      </w:r>
      <w:bookmarkEnd w:id="36"/>
      <w:r/>
      <w:bookmarkEnd w:id="37"/>
      <w:r/>
      <w:bookmarkEnd w:id="38"/>
      <w:r/>
      <w:bookmarkEnd w:id="39"/>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9.1</w:t>
      </w:r>
      <w:r>
        <w:rPr>
          <w:rFonts w:hint="eastAsia" w:ascii="宋体" w:hAnsi="宋体"/>
          <w:sz w:val="28"/>
          <w:szCs w:val="28"/>
        </w:rPr>
        <w:t xml:space="preserve">供应商提交的投标文件以及供应商与采购人就有关采购的所有来往通知、函件和文件均应使用</w:t>
      </w:r>
      <w:r>
        <w:rPr>
          <w:rFonts w:hint="eastAsia" w:ascii="宋体" w:hAnsi="宋体"/>
          <w:bCs/>
          <w:sz w:val="28"/>
          <w:szCs w:val="28"/>
        </w:rPr>
        <w:t xml:space="preserve">简体中文</w:t>
      </w:r>
      <w:r>
        <w:rPr>
          <w:rFonts w:hint="eastAsia" w:ascii="宋体" w:hAnsi="宋体"/>
          <w:sz w:val="28"/>
          <w:szCs w:val="28"/>
        </w:rPr>
        <w:t xml:space="preserve">。</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bCs/>
          <w:sz w:val="28"/>
          <w:szCs w:val="28"/>
        </w:rPr>
        <w:t xml:space="preserve">9.2</w:t>
      </w:r>
      <w:r>
        <w:rPr>
          <w:rFonts w:hint="eastAsia" w:ascii="宋体" w:hAnsi="宋体"/>
          <w:sz w:val="28"/>
          <w:szCs w:val="28"/>
        </w:rPr>
        <w:t xml:space="preserve"> 除技术性能另有规定外，投标文件所使用的度量衡单位，均须采用国家法定计量单位。</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40" w:name="_Toc16938531"/>
      <w:r/>
      <w:bookmarkStart w:id="41" w:name="_Toc20823287"/>
      <w:r/>
      <w:bookmarkStart w:id="42" w:name="_Toc513029215"/>
      <w:r/>
      <w:bookmarkStart w:id="43" w:name="_Toc462564074"/>
      <w:r>
        <w:rPr>
          <w:rFonts w:hint="eastAsia" w:ascii="黑体" w:hAnsi="黑体" w:eastAsia="黑体"/>
          <w:sz w:val="28"/>
          <w:szCs w:val="28"/>
        </w:rPr>
        <w:t xml:space="preserve">10、投标文件构成</w:t>
      </w:r>
      <w:bookmarkEnd w:id="40"/>
      <w:r/>
      <w:bookmarkEnd w:id="41"/>
      <w:r/>
      <w:bookmarkEnd w:id="42"/>
      <w:r/>
      <w:bookmarkEnd w:id="43"/>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10.1供应商编写的投标文件应按本采购文件详细编制。</w:t>
      </w:r>
      <w:r>
        <w:rPr>
          <w:rFonts w:hint="eastAsia" w:ascii="宋体" w:hAnsi="宋体"/>
          <w:bCs/>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10.2供应商应将投标文件按顺序装订成册，并编制投标文件资料目录。</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10.3投标文件参照投标文件格式中“投标主要文件目录”的顺序制作，并请编制目录。由于不按要求编排，编排混乱等导致投标文件被误读或查找不到，责任由供应商承担。</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44" w:name="_Hlt26670360"/>
      <w:r/>
      <w:bookmarkEnd w:id="44"/>
      <w:r/>
      <w:bookmarkStart w:id="45" w:name="_Hlt26954838"/>
      <w:r/>
      <w:bookmarkEnd w:id="45"/>
      <w:r/>
      <w:bookmarkStart w:id="46" w:name="_Hlt26668975"/>
      <w:r/>
      <w:bookmarkEnd w:id="46"/>
      <w:r/>
      <w:bookmarkStart w:id="47" w:name="_Toc513029219"/>
      <w:r/>
      <w:bookmarkStart w:id="48" w:name="_Toc14577357"/>
      <w:r/>
      <w:bookmarkStart w:id="49" w:name="_Toc49090509"/>
      <w:r/>
      <w:bookmarkStart w:id="50" w:name="_Toc513029216"/>
      <w:r/>
      <w:bookmarkStart w:id="51" w:name="_Toc49090507"/>
      <w:r/>
      <w:bookmarkStart w:id="52" w:name="_Toc14577354"/>
      <w:r/>
      <w:bookmarkStart w:id="53" w:name="_Toc14577355"/>
      <w:r/>
      <w:bookmarkStart w:id="54" w:name="_Toc49090508"/>
      <w:r>
        <w:rPr>
          <w:rFonts w:hint="eastAsia" w:ascii="黑体" w:hAnsi="黑体" w:eastAsia="黑体"/>
          <w:sz w:val="28"/>
          <w:szCs w:val="28"/>
        </w:rPr>
        <w:t xml:space="preserve">11、证明投标响应符合采购文件规定的文件</w:t>
      </w:r>
      <w:bookmarkEnd w:id="47"/>
      <w:r/>
      <w:bookmarkEnd w:id="48"/>
      <w:r/>
      <w:bookmarkEnd w:id="49"/>
      <w:r>
        <w:rPr>
          <w:rFonts w:hint="eastAsia" w:ascii="黑体" w:hAnsi="黑体" w:eastAsia="黑体"/>
          <w:sz w:val="28"/>
          <w:szCs w:val="28"/>
        </w:rPr>
      </w:r>
      <w:r/>
    </w:p>
    <w:p>
      <w:pPr>
        <w:pStyle w:val="874"/>
        <w:ind w:firstLine="560"/>
        <w:spacing w:line="520" w:lineRule="exact"/>
        <w:rPr>
          <w:rFonts w:hint="eastAsia" w:ascii="宋体" w:hAnsi="宋体"/>
          <w:sz w:val="28"/>
          <w:szCs w:val="28"/>
        </w:rPr>
      </w:pPr>
      <w:r/>
      <w:bookmarkEnd w:id="50"/>
      <w:r/>
      <w:bookmarkEnd w:id="51"/>
      <w:r/>
      <w:bookmarkEnd w:id="52"/>
      <w:r>
        <w:rPr>
          <w:rFonts w:hint="eastAsia" w:ascii="宋体" w:hAnsi="宋体"/>
          <w:sz w:val="28"/>
          <w:szCs w:val="28"/>
        </w:rPr>
        <w:t xml:space="preserve">11.1供应商应按照采购文件要求提交证明文件，证明其投标响应符合采购文件规定。</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11.2采购文件对证明文件无明确形式要求的，证明文件可以以文字资料、图纸和数据等形式提交。</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End w:id="53"/>
      <w:r/>
      <w:bookmarkEnd w:id="54"/>
      <w:r>
        <w:rPr>
          <w:rFonts w:hint="eastAsia" w:ascii="黑体" w:hAnsi="黑体" w:eastAsia="黑体"/>
          <w:sz w:val="28"/>
          <w:szCs w:val="28"/>
        </w:rPr>
        <w:t xml:space="preserve">12、分项报价表</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12.1 投标人应按照采购文件规定格式填报投标分项报价表。</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12.2投标货币。投标文件中的单价和总价无特殊规定的，采用人民币报价，以元为单位标注。采购文件中另有规定的按规定执行。</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12.3本项目不接受备选的投标方案或有选择的报价，只允许有一个报价。投标报价应包括货款、包装、运输、装卸、保险、税金、货到就位等完成本项目所涉及到的一切相关费用。</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13、技术要求响应及偏离表、商务要求响应及偏离表</w:t>
      </w:r>
      <w:r>
        <w:rPr>
          <w:rFonts w:hint="eastAsia" w:ascii="黑体" w:hAnsi="黑体" w:eastAsia="黑体"/>
          <w:sz w:val="28"/>
          <w:szCs w:val="28"/>
        </w:rPr>
      </w:r>
      <w:r/>
    </w:p>
    <w:p>
      <w:pPr>
        <w:pStyle w:val="874"/>
        <w:ind w:firstLine="480"/>
        <w:spacing w:line="520" w:lineRule="exact"/>
        <w:rPr>
          <w:rFonts w:hint="eastAsia" w:ascii="宋体" w:hAnsi="Arial" w:cs="宋体"/>
          <w:sz w:val="28"/>
          <w:szCs w:val="28"/>
          <w:lang w:val="zh-CN"/>
        </w:rPr>
      </w:pPr>
      <w:r>
        <w:rPr>
          <w:rFonts w:ascii="宋体" w:hAnsi="Arial" w:cs="宋体"/>
          <w:bCs/>
          <w:sz w:val="28"/>
          <w:szCs w:val="28"/>
          <w:lang w:val="zh-CN"/>
        </w:rPr>
        <w:t xml:space="preserve">1</w:t>
      </w:r>
      <w:r>
        <w:rPr>
          <w:rFonts w:hint="eastAsia" w:ascii="宋体" w:hAnsi="Arial" w:cs="宋体"/>
          <w:bCs/>
          <w:sz w:val="28"/>
          <w:szCs w:val="28"/>
          <w:lang w:val="zh-CN"/>
        </w:rPr>
        <w:t xml:space="preserve">3</w:t>
      </w:r>
      <w:r>
        <w:rPr>
          <w:rFonts w:ascii="宋体" w:hAnsi="Arial" w:cs="宋体"/>
          <w:bCs/>
          <w:sz w:val="28"/>
          <w:szCs w:val="28"/>
          <w:lang w:val="zh-CN"/>
        </w:rPr>
        <w:t xml:space="preserve">.1</w:t>
      </w:r>
      <w:r>
        <w:rPr>
          <w:rFonts w:hint="eastAsia" w:ascii="宋体" w:hAnsi="Arial" w:cs="宋体"/>
          <w:sz w:val="28"/>
          <w:szCs w:val="28"/>
          <w:lang w:val="zh-CN"/>
        </w:rPr>
        <w:t xml:space="preserve">供应商需对</w:t>
      </w:r>
      <w:r>
        <w:rPr>
          <w:rFonts w:hint="eastAsia" w:ascii="宋体" w:hAnsi="Arial" w:cs="宋体"/>
          <w:sz w:val="28"/>
          <w:szCs w:val="28"/>
        </w:rPr>
        <w:t xml:space="preserve">采购</w:t>
      </w:r>
      <w:r>
        <w:rPr>
          <w:rFonts w:hint="eastAsia" w:ascii="宋体" w:hAnsi="Arial" w:cs="宋体"/>
          <w:sz w:val="28"/>
          <w:szCs w:val="28"/>
          <w:lang w:val="zh-CN"/>
        </w:rPr>
        <w:t xml:space="preserve">文件中的技术要求与商务要求逐项作出响应或偏离，并说明原因。</w:t>
      </w:r>
      <w:r>
        <w:rPr>
          <w:rFonts w:hint="eastAsia" w:ascii="宋体" w:hAnsi="Arial" w:cs="宋体"/>
          <w:sz w:val="28"/>
          <w:szCs w:val="28"/>
          <w:lang w:val="zh-CN"/>
        </w:rPr>
      </w:r>
      <w:r/>
    </w:p>
    <w:p>
      <w:pPr>
        <w:pStyle w:val="874"/>
        <w:ind w:firstLine="480"/>
        <w:spacing w:line="520" w:lineRule="exact"/>
        <w:rPr>
          <w:rFonts w:hint="eastAsia" w:ascii="宋体" w:hAnsi="Arial" w:cs="宋体"/>
          <w:sz w:val="28"/>
          <w:szCs w:val="28"/>
          <w:lang w:val="zh-CN"/>
        </w:rPr>
      </w:pPr>
      <w:r>
        <w:rPr>
          <w:rFonts w:hint="eastAsia" w:ascii="宋体" w:hAnsi="Arial" w:cs="宋体"/>
          <w:sz w:val="28"/>
          <w:szCs w:val="28"/>
          <w:lang w:val="zh-CN"/>
        </w:rPr>
        <w:t xml:space="preserve">13.2供应商可在</w:t>
      </w:r>
      <w:r>
        <w:rPr>
          <w:rFonts w:hint="eastAsia" w:ascii="宋体" w:hAnsi="Arial" w:cs="宋体"/>
          <w:sz w:val="28"/>
          <w:szCs w:val="28"/>
        </w:rPr>
        <w:t xml:space="preserve">投标</w:t>
      </w:r>
      <w:r>
        <w:rPr>
          <w:rFonts w:hint="eastAsia" w:ascii="宋体" w:hAnsi="Arial" w:cs="宋体"/>
          <w:sz w:val="28"/>
          <w:szCs w:val="28"/>
          <w:lang w:val="zh-CN"/>
        </w:rPr>
        <w:t xml:space="preserve">文件中提供认为需要的其他技术文件或说明。</w:t>
      </w:r>
      <w:r>
        <w:rPr>
          <w:rFonts w:hint="eastAsia" w:ascii="宋体" w:hAnsi="Arial" w:cs="宋体"/>
          <w:sz w:val="28"/>
          <w:szCs w:val="28"/>
          <w:lang w:val="zh-CN"/>
        </w:rPr>
      </w:r>
      <w:r/>
    </w:p>
    <w:p>
      <w:pPr>
        <w:pStyle w:val="874"/>
        <w:ind w:firstLine="560"/>
        <w:spacing w:line="520" w:lineRule="exact"/>
        <w:rPr>
          <w:rFonts w:hint="eastAsia" w:ascii="黑体" w:hAnsi="黑体" w:eastAsia="黑体"/>
          <w:sz w:val="28"/>
          <w:szCs w:val="28"/>
        </w:rPr>
      </w:pPr>
      <w:r/>
      <w:bookmarkStart w:id="55" w:name="_Toc49090511"/>
      <w:r/>
      <w:bookmarkStart w:id="56" w:name="_Toc14577360"/>
      <w:r>
        <w:rPr>
          <w:rFonts w:hint="eastAsia" w:ascii="黑体" w:hAnsi="黑体" w:eastAsia="黑体"/>
          <w:sz w:val="28"/>
          <w:szCs w:val="28"/>
        </w:rPr>
        <w:t xml:space="preserve">14、投标有效期</w:t>
      </w:r>
      <w:bookmarkEnd w:id="55"/>
      <w:r/>
      <w:bookmarkEnd w:id="56"/>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14.1投标有效期为采购人规定的提交投标文件截止之日后</w:t>
      </w:r>
      <w:r>
        <w:rPr>
          <w:rFonts w:hint="eastAsia" w:ascii="仿宋_GB2312" w:hAnsi="仿宋_GB2312"/>
          <w:b/>
          <w:sz w:val="28"/>
          <w:szCs w:val="28"/>
          <w:u w:val="single"/>
        </w:rPr>
        <w:t xml:space="preserve">六十（60）天</w:t>
      </w:r>
      <w:r>
        <w:rPr>
          <w:rFonts w:hint="eastAsia" w:ascii="宋体" w:hAnsi="宋体"/>
          <w:bCs/>
          <w:sz w:val="28"/>
          <w:szCs w:val="28"/>
        </w:rPr>
        <w:t xml:space="preserve">。投标有效期比规定短的将被视为非实质性响应采购文件而予以拒绝。</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15、投标有效期的延长</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15.1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w:t>
      </w:r>
      <w:r>
        <w:rPr>
          <w:rFonts w:hint="eastAsia" w:ascii="宋体" w:hAnsi="宋体"/>
          <w:sz w:val="28"/>
          <w:szCs w:val="28"/>
        </w:rPr>
        <w:t xml:space="preserve">受投标有效期约束的所有权利与义务均延长至新的有效期</w:t>
      </w:r>
      <w:r>
        <w:rPr>
          <w:rFonts w:hint="eastAsia" w:ascii="宋体" w:hAnsi="宋体"/>
          <w:bCs/>
          <w:sz w:val="28"/>
          <w:szCs w:val="28"/>
        </w:rPr>
        <w:t xml:space="preserve">。</w:t>
      </w:r>
      <w:r>
        <w:rPr>
          <w:rFonts w:hint="eastAsia" w:ascii="宋体" w:hAnsi="宋体"/>
          <w:bCs/>
          <w:sz w:val="28"/>
          <w:szCs w:val="28"/>
        </w:rPr>
      </w:r>
      <w:r/>
    </w:p>
    <w:p>
      <w:pPr>
        <w:pStyle w:val="874"/>
        <w:ind w:firstLine="480"/>
        <w:spacing w:line="520" w:lineRule="exact"/>
        <w:rPr>
          <w:sz w:val="28"/>
          <w:szCs w:val="28"/>
        </w:rPr>
      </w:pPr>
      <w:r>
        <w:rPr>
          <w:sz w:val="28"/>
          <w:szCs w:val="28"/>
        </w:rPr>
        <w:t xml:space="preserve">1</w:t>
      </w:r>
      <w:r>
        <w:rPr>
          <w:rFonts w:hint="eastAsia"/>
          <w:sz w:val="28"/>
          <w:szCs w:val="28"/>
        </w:rPr>
        <w:t xml:space="preserve">5</w:t>
      </w:r>
      <w:r>
        <w:rPr>
          <w:sz w:val="28"/>
          <w:szCs w:val="28"/>
        </w:rPr>
        <w:t xml:space="preserve">.2</w:t>
      </w:r>
      <w:r>
        <w:rPr>
          <w:rFonts w:hint="eastAsia"/>
          <w:sz w:val="28"/>
          <w:szCs w:val="28"/>
        </w:rPr>
        <w:t xml:space="preserve">中标人的投标文件作为项目服务合同的附件，其有效期至中标人全部合同义务履行完毕为止。</w:t>
      </w:r>
      <w:r>
        <w:rPr>
          <w:sz w:val="28"/>
          <w:szCs w:val="28"/>
        </w:rPr>
      </w:r>
      <w:r/>
    </w:p>
    <w:p>
      <w:pPr>
        <w:pStyle w:val="874"/>
        <w:ind w:firstLine="560"/>
        <w:spacing w:line="520" w:lineRule="exact"/>
        <w:rPr>
          <w:rFonts w:hint="eastAsia" w:ascii="黑体" w:hAnsi="黑体" w:eastAsia="黑体"/>
          <w:sz w:val="28"/>
          <w:szCs w:val="28"/>
        </w:rPr>
      </w:pPr>
      <w:r/>
      <w:bookmarkStart w:id="57" w:name="_Toc120614217"/>
      <w:r/>
      <w:bookmarkStart w:id="58" w:name="_Toc16938540"/>
      <w:r/>
      <w:bookmarkStart w:id="59" w:name="_Toc513029224"/>
      <w:r/>
      <w:bookmarkStart w:id="60" w:name="_Toc20823296"/>
      <w:r>
        <w:rPr>
          <w:rFonts w:hint="eastAsia" w:ascii="黑体" w:hAnsi="黑体" w:eastAsia="黑体"/>
          <w:sz w:val="28"/>
          <w:szCs w:val="28"/>
        </w:rPr>
        <w:t xml:space="preserve">四、投标文件的递交</w:t>
      </w:r>
      <w:bookmarkEnd w:id="57"/>
      <w:r/>
      <w:bookmarkEnd w:id="58"/>
      <w:r/>
      <w:bookmarkEnd w:id="59"/>
      <w:r/>
      <w:bookmarkEnd w:id="60"/>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rPr>
          <w:rFonts w:ascii="黑体" w:hAnsi="黑体" w:eastAsia="黑体"/>
          <w:sz w:val="28"/>
          <w:szCs w:val="28"/>
        </w:rPr>
        <w:t xml:space="preserve">1</w:t>
      </w:r>
      <w:r>
        <w:rPr>
          <w:rFonts w:hint="eastAsia" w:ascii="黑体" w:hAnsi="黑体" w:eastAsia="黑体"/>
          <w:sz w:val="28"/>
          <w:szCs w:val="28"/>
        </w:rPr>
        <w:t xml:space="preserve">6、提交投标文件截止时间</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ascii="宋体" w:hAnsi="宋体"/>
          <w:sz w:val="28"/>
          <w:szCs w:val="28"/>
        </w:rPr>
        <w:t xml:space="preserve">1</w:t>
      </w:r>
      <w:r>
        <w:rPr>
          <w:rFonts w:hint="eastAsia" w:ascii="宋体" w:hAnsi="宋体"/>
          <w:sz w:val="28"/>
          <w:szCs w:val="28"/>
        </w:rPr>
        <w:t xml:space="preserve">6.1</w:t>
      </w:r>
      <w:r>
        <w:rPr>
          <w:rFonts w:hint="eastAsia" w:ascii="宋体" w:hAnsi="宋体"/>
          <w:bCs/>
          <w:sz w:val="28"/>
          <w:szCs w:val="28"/>
        </w:rPr>
        <w:t xml:space="preserve">采购人收到投标文件的时间不得迟于采购公告中规定的截止时间。</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ascii="宋体" w:hAnsi="宋体"/>
          <w:sz w:val="28"/>
          <w:szCs w:val="28"/>
        </w:rPr>
        <w:t xml:space="preserve">1</w:t>
      </w:r>
      <w:r>
        <w:rPr>
          <w:rFonts w:hint="eastAsia" w:ascii="宋体" w:hAnsi="宋体"/>
          <w:sz w:val="28"/>
          <w:szCs w:val="28"/>
        </w:rPr>
        <w:t xml:space="preserve">6.2</w:t>
      </w:r>
      <w:r>
        <w:rPr>
          <w:rFonts w:hint="eastAsia" w:ascii="宋体" w:hAnsi="宋体"/>
          <w:bCs/>
          <w:sz w:val="28"/>
          <w:szCs w:val="28"/>
        </w:rPr>
        <w:t xml:space="preserve"> 采购人可以按照规定，通过修改采购文件酌情延长提交投标文件截止日期，在此情况下，供应商的所有权利和义务以及供应商受制的截止日期均应以延长后新的截止日期为准。</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bookmarkStart w:id="61" w:name="_Toc20823299"/>
      <w:r/>
      <w:bookmarkStart w:id="62" w:name="_Toc16938543"/>
      <w:r/>
      <w:bookmarkStart w:id="63" w:name="_Toc513029227"/>
      <w:r>
        <w:rPr>
          <w:rFonts w:hint="eastAsia" w:ascii="黑体" w:hAnsi="黑体" w:eastAsia="黑体"/>
          <w:sz w:val="28"/>
          <w:szCs w:val="28"/>
        </w:rPr>
        <w:t xml:space="preserve">17、投标文件</w:t>
      </w:r>
      <w:bookmarkEnd w:id="61"/>
      <w:r/>
      <w:bookmarkEnd w:id="62"/>
      <w:r/>
      <w:bookmarkEnd w:id="63"/>
      <w:r>
        <w:rPr>
          <w:rFonts w:hint="eastAsia" w:ascii="黑体" w:hAnsi="黑体" w:eastAsia="黑体"/>
          <w:sz w:val="28"/>
          <w:szCs w:val="28"/>
        </w:rPr>
        <w:t xml:space="preserve">的拒收</w:t>
      </w:r>
      <w:r>
        <w:rPr>
          <w:rFonts w:hint="eastAsia" w:ascii="黑体" w:hAnsi="黑体" w:eastAsia="黑体"/>
          <w:sz w:val="28"/>
          <w:szCs w:val="28"/>
        </w:rPr>
      </w:r>
      <w:r/>
    </w:p>
    <w:p>
      <w:pPr>
        <w:pStyle w:val="874"/>
        <w:ind w:firstLine="560"/>
        <w:spacing w:line="520" w:lineRule="exact"/>
        <w:rPr>
          <w:rFonts w:hint="eastAsia" w:ascii="Arial" w:hAnsi="Arial" w:eastAsia="黑体" w:cs="Arial"/>
          <w:sz w:val="28"/>
          <w:szCs w:val="28"/>
        </w:rPr>
      </w:pPr>
      <w:r>
        <w:rPr>
          <w:rFonts w:hint="eastAsia" w:ascii="宋体" w:hAnsi="宋体"/>
          <w:bCs/>
          <w:sz w:val="28"/>
          <w:szCs w:val="28"/>
        </w:rPr>
        <w:t xml:space="preserve">17.1采购人将拒绝并原封退回在其规定的投标截止时间后收到的任何投标文件。</w:t>
      </w:r>
      <w:r>
        <w:rPr>
          <w:rFonts w:hint="eastAsia" w:ascii="Arial" w:hAnsi="Arial" w:eastAsia="黑体" w:cs="Arial"/>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18、投标文件的撤回和修改</w:t>
      </w:r>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18.1投标文件的撤回</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18.1.1供应商在递交投标文件后，可以修改或撤回其投标文件，但这种修改和撤回，必须在规定的投标截止时间前，以书面形式通知采购人，修改或撤回其投标文件。</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18.1.</w:t>
      </w:r>
      <w:r>
        <w:rPr>
          <w:rFonts w:ascii="宋体" w:hAnsi="宋体"/>
          <w:sz w:val="28"/>
          <w:szCs w:val="28"/>
        </w:rPr>
        <w:t xml:space="preserve">2</w:t>
      </w:r>
      <w:r>
        <w:rPr>
          <w:rFonts w:hint="eastAsia" w:ascii="宋体" w:hAnsi="宋体"/>
          <w:sz w:val="28"/>
          <w:szCs w:val="28"/>
        </w:rPr>
        <w:t xml:space="preserve">供应商撤回投标文件，则认为其不再参与本项目采购活动。</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18.2投标文件的修改</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供应商可在</w:t>
      </w:r>
      <w:r>
        <w:rPr>
          <w:rFonts w:hint="eastAsia" w:ascii="宋体" w:hAnsi="宋体"/>
          <w:bCs/>
          <w:sz w:val="28"/>
          <w:szCs w:val="28"/>
        </w:rPr>
        <w:t xml:space="preserve">提交投标文件</w:t>
      </w:r>
      <w:r>
        <w:rPr>
          <w:rFonts w:hint="eastAsia" w:ascii="宋体" w:hAnsi="宋体"/>
          <w:sz w:val="28"/>
          <w:szCs w:val="28"/>
        </w:rPr>
        <w:t xml:space="preserve">截止时间前，对其投标文件进行修改。供应商的修改或撤回文件应按规定进行编制、密封、标记和发送，并应在封套上加注“修改”和“撤回”字样。修改文件必须在投标截止时间前送达采购人指定地点。</w:t>
      </w:r>
      <w:r>
        <w:rPr>
          <w:rFonts w:hint="eastAsia" w:ascii="宋体" w:hAnsi="宋体"/>
          <w:sz w:val="28"/>
          <w:szCs w:val="28"/>
        </w:rPr>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18.3</w:t>
      </w:r>
      <w:r>
        <w:rPr>
          <w:rFonts w:hint="eastAsia" w:ascii="宋体" w:hAnsi="宋体"/>
          <w:bCs/>
          <w:sz w:val="28"/>
          <w:szCs w:val="28"/>
        </w:rPr>
        <w:t xml:space="preserve"> 在提交投标文件截止时间之后，供应商不得对其投标文件作任何修改。</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18.4</w:t>
      </w:r>
      <w:r>
        <w:rPr>
          <w:rFonts w:hint="eastAsia" w:ascii="宋体" w:hAnsi="宋体"/>
          <w:bCs/>
          <w:sz w:val="28"/>
          <w:szCs w:val="28"/>
        </w:rPr>
        <w:t xml:space="preserve"> 在提交投标文件截止时间至采购文件中规定的投标有效期满之间的这段时间内，供应商不得撤回其投标文件。</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bookmarkStart w:id="64" w:name="_Toc513029229"/>
      <w:r/>
      <w:bookmarkStart w:id="65" w:name="_Toc20823301"/>
      <w:r/>
      <w:bookmarkStart w:id="66" w:name="_Toc120614218"/>
      <w:r/>
      <w:bookmarkStart w:id="67" w:name="_Toc16938545"/>
      <w:r/>
      <w:bookmarkStart w:id="68" w:name="_Toc16938546"/>
      <w:r/>
      <w:bookmarkStart w:id="69" w:name="_Toc513029230"/>
      <w:r/>
      <w:bookmarkStart w:id="70" w:name="_Toc20823302"/>
      <w:r>
        <w:rPr>
          <w:rFonts w:hint="eastAsia" w:ascii="黑体" w:hAnsi="黑体" w:eastAsia="黑体"/>
          <w:sz w:val="28"/>
          <w:szCs w:val="28"/>
        </w:rPr>
        <w:t xml:space="preserve">五、投标文件的评审</w:t>
      </w:r>
      <w:bookmarkEnd w:id="64"/>
      <w:r/>
      <w:bookmarkEnd w:id="65"/>
      <w:r/>
      <w:bookmarkEnd w:id="66"/>
      <w:r/>
      <w:bookmarkEnd w:id="67"/>
      <w:r>
        <w:rPr>
          <w:rFonts w:hint="eastAsia" w:ascii="黑体" w:hAnsi="黑体" w:eastAsia="黑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19、</w:t>
      </w:r>
      <w:bookmarkEnd w:id="68"/>
      <w:r/>
      <w:bookmarkEnd w:id="69"/>
      <w:r/>
      <w:bookmarkEnd w:id="70"/>
      <w:r>
        <w:rPr>
          <w:rFonts w:hint="eastAsia" w:ascii="黑体" w:hAnsi="黑体" w:eastAsia="黑体"/>
          <w:sz w:val="28"/>
          <w:szCs w:val="28"/>
        </w:rPr>
        <w:t xml:space="preserve">投标文件递交</w:t>
      </w:r>
      <w:r>
        <w:rPr>
          <w:rFonts w:hint="eastAsia" w:ascii="黑体" w:hAnsi="黑体" w:eastAsia="黑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19.1投标人法定代表人或授权委托人必须按时到采购人指定地点提交投标文件，并参加现场谈判和报价。</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71" w:name="_Toc513029231"/>
      <w:r/>
      <w:bookmarkStart w:id="72" w:name="_Toc16938547"/>
      <w:r/>
      <w:bookmarkStart w:id="73" w:name="_Toc20823303"/>
      <w:r>
        <w:rPr>
          <w:rFonts w:hint="eastAsia" w:ascii="黑体" w:hAnsi="黑体" w:eastAsia="黑体"/>
          <w:sz w:val="28"/>
          <w:szCs w:val="28"/>
        </w:rPr>
        <w:t xml:space="preserve">20、谈判小组</w:t>
      </w:r>
      <w:r>
        <w:rPr>
          <w:rFonts w:hint="eastAsia" w:ascii="黑体" w:hAnsi="黑体" w:eastAsia="黑体"/>
          <w:sz w:val="28"/>
          <w:szCs w:val="28"/>
        </w:rPr>
      </w:r>
      <w:r/>
    </w:p>
    <w:p>
      <w:pPr>
        <w:pStyle w:val="874"/>
        <w:ind w:firstLine="560"/>
        <w:spacing w:line="520" w:lineRule="exact"/>
        <w:rPr>
          <w:rFonts w:hint="eastAsia" w:ascii="宋体" w:hAnsi="宋体"/>
          <w:b/>
          <w:sz w:val="28"/>
          <w:szCs w:val="28"/>
        </w:rPr>
      </w:pPr>
      <w:r>
        <w:rPr>
          <w:rFonts w:hint="eastAsia" w:ascii="宋体" w:hAnsi="宋体"/>
          <w:sz w:val="28"/>
          <w:szCs w:val="28"/>
        </w:rPr>
        <w:t xml:space="preserve">20.1谈判小组根据采购文件要求对投标人进行资格性、符合性审查。谈判小组由采购人代表和有关技术、经济等方面的专家组成，且人员构成符合政府采购有关规定。</w:t>
      </w:r>
      <w:r>
        <w:rPr>
          <w:rFonts w:hint="eastAsia" w:ascii="宋体" w:hAnsi="宋体"/>
          <w:b/>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20.2谈判小组独立工作，负责评审所有投标文件并确定成交侯选人。</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21、评审过程的保密与公正</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bookmarkEnd w:id="71"/>
      <w:r/>
      <w:bookmarkEnd w:id="72"/>
      <w:r/>
      <w:bookmarkEnd w:id="73"/>
      <w:r>
        <w:rPr>
          <w:rFonts w:hint="eastAsia" w:ascii="宋体" w:hAnsi="宋体"/>
          <w:sz w:val="28"/>
          <w:szCs w:val="28"/>
        </w:rPr>
        <w:t xml:space="preserve">21.1</w:t>
      </w:r>
      <w:r>
        <w:rPr>
          <w:rFonts w:hint="eastAsia" w:ascii="宋体" w:hAnsi="宋体"/>
          <w:bCs/>
          <w:sz w:val="28"/>
          <w:szCs w:val="28"/>
        </w:rPr>
        <w:t xml:space="preserve">凡是与审查、澄清、评价和比较投标的有关资料以及授标建议等，采购人、评委、采购代理机构均不得向投标人或与评标无关的其他人员透露。</w:t>
      </w:r>
      <w:r>
        <w:rPr>
          <w:rFonts w:hint="eastAsia" w:ascii="宋体" w:hAnsi="宋体"/>
          <w:bCs/>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21.2在评审过程中，供应商不得以任何行为影响谈判评审过程，否则其投标文件将被作为无效投标文件。</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21.3采购人和谈判小组不向未成交的供应商解释未成交原因，也不公布评审过程中的相关细节。</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74" w:name="_Toc513029232"/>
      <w:r/>
      <w:bookmarkStart w:id="75" w:name="_Toc20823304"/>
      <w:r/>
      <w:bookmarkStart w:id="76" w:name="_Toc16938548"/>
      <w:r>
        <w:rPr>
          <w:rFonts w:hint="eastAsia" w:ascii="黑体" w:hAnsi="黑体" w:eastAsia="黑体"/>
          <w:sz w:val="28"/>
          <w:szCs w:val="28"/>
        </w:rPr>
        <w:t xml:space="preserve">22、评审过程中的澄清</w:t>
      </w:r>
      <w:bookmarkEnd w:id="74"/>
      <w:r/>
      <w:bookmarkEnd w:id="75"/>
      <w:r/>
      <w:bookmarkEnd w:id="76"/>
      <w:r>
        <w:rPr>
          <w:rFonts w:hint="eastAsia" w:ascii="黑体" w:hAnsi="黑体" w:eastAsia="黑体"/>
          <w:sz w:val="28"/>
          <w:szCs w:val="28"/>
        </w:rPr>
      </w:r>
      <w:r/>
    </w:p>
    <w:p>
      <w:pPr>
        <w:pStyle w:val="874"/>
        <w:ind w:firstLine="560"/>
        <w:spacing w:line="520" w:lineRule="exact"/>
        <w:rPr>
          <w:rFonts w:hint="eastAsia" w:ascii="宋体" w:hAnsi="宋体" w:cs="宋体"/>
          <w:sz w:val="28"/>
          <w:szCs w:val="28"/>
        </w:rPr>
      </w:pPr>
      <w:r>
        <w:rPr>
          <w:rFonts w:hint="eastAsia" w:ascii="宋体" w:hAnsi="宋体" w:cs="宋体"/>
          <w:sz w:val="28"/>
          <w:szCs w:val="28"/>
        </w:rPr>
        <w:t xml:space="preserve">22.1项目评审期间，谈判小组有权要求供应商对投标文件中含义不明确、同类问题表述不一致或者有明显文字和计算错误的内容等作出必要的澄清、说明或者更正。供应商的澄清、说明或者更正不得超出投标文件的范围或者改变投标文件的实质性内容。谈判小组并非对每个供应商都作澄清要求。</w:t>
      </w:r>
      <w:r>
        <w:rPr>
          <w:rFonts w:hint="eastAsia" w:ascii="宋体" w:hAnsi="宋体" w:cs="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22.3接到谈判小组澄清、说明和更正要求的供应商如未按规定做出澄清、说明和更正，其风险由供应商自行承担。</w:t>
      </w:r>
      <w:r>
        <w:rPr>
          <w:rFonts w:hint="eastAsia" w:ascii="宋体" w:hAnsi="宋体"/>
          <w:sz w:val="28"/>
          <w:szCs w:val="28"/>
        </w:rPr>
      </w:r>
      <w:r/>
    </w:p>
    <w:p>
      <w:pPr>
        <w:pStyle w:val="874"/>
        <w:ind w:firstLine="560"/>
        <w:spacing w:line="520" w:lineRule="exact"/>
        <w:rPr>
          <w:rFonts w:hint="eastAsia" w:ascii="黑体" w:hAnsi="黑体" w:eastAsia="黑体"/>
          <w:sz w:val="28"/>
          <w:szCs w:val="28"/>
        </w:rPr>
      </w:pPr>
      <w:r/>
      <w:bookmarkStart w:id="77" w:name="_Toc20823305"/>
      <w:r/>
      <w:bookmarkStart w:id="78" w:name="_Toc16938549"/>
      <w:r/>
      <w:bookmarkStart w:id="79" w:name="_Toc513029233"/>
      <w:r>
        <w:rPr>
          <w:rFonts w:hint="eastAsia" w:ascii="黑体" w:hAnsi="黑体" w:eastAsia="黑体"/>
          <w:sz w:val="28"/>
          <w:szCs w:val="28"/>
        </w:rPr>
        <w:t xml:space="preserve">23、对投标文件的审</w:t>
      </w:r>
      <w:bookmarkEnd w:id="77"/>
      <w:r/>
      <w:bookmarkEnd w:id="78"/>
      <w:r/>
      <w:bookmarkEnd w:id="79"/>
      <w:r>
        <w:rPr>
          <w:rFonts w:hint="eastAsia" w:ascii="黑体" w:hAnsi="黑体" w:eastAsia="黑体"/>
          <w:sz w:val="28"/>
          <w:szCs w:val="28"/>
        </w:rPr>
        <w:t xml:space="preserve">查</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23.1</w:t>
      </w:r>
      <w:r>
        <w:rPr>
          <w:rFonts w:hint="eastAsia" w:ascii="宋体" w:hAnsi="宋体"/>
          <w:bCs/>
          <w:sz w:val="28"/>
          <w:szCs w:val="28"/>
        </w:rPr>
        <w:t xml:space="preserve">投标文件审查分为资格审查和符合性审查。</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23.1.1 资格审查：由谈判小组依据法律法规和采购文件的规定，对投标文件中的资格证明文件进行审查，以确定供应商是否具备参加谈判的资格。</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23.1.2 符合性审查：依据采购文件的规定，由谈判小组从投标文件的有效性、完整性和对采购文件的响应程度进行审查，以确定是否对采购文件的实质性要求作出响应。</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23.1.3 未通过资格审查或符合性审查的供应商，谈判小组将告知未通过资格审查或符合性审查的原因，评审结束后，谈判小组将不再告知未通过资格审查或符合性审查的原因。</w:t>
      </w:r>
      <w:r>
        <w:rPr>
          <w:rFonts w:hint="eastAsia" w:ascii="宋体" w:hAnsi="宋体"/>
          <w:bCs/>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23.2在详细评审之前，谈判小组将首先审查每份投标文件是否实质性响应了采购文件的要求。实质性响应的投标文件应该是与采购文件要求的条款、条件和规格相符，没有重大偏离或保留。</w:t>
      </w:r>
      <w:r>
        <w:rPr>
          <w:rFonts w:hint="eastAsia" w:ascii="宋体" w:hAnsi="宋体"/>
          <w:sz w:val="28"/>
          <w:szCs w:val="28"/>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所谓重大偏离或保留是指与采购文件规定的实质性要求存在负偏离，或者在实质上与采购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投标文件的响应性只根据投标文件本身的内容，而不寻求外部的证据。</w:t>
      </w:r>
      <w:r>
        <w:rPr>
          <w:rFonts w:hint="eastAsia" w:ascii="宋体" w:hAnsi="宋体"/>
          <w:sz w:val="28"/>
          <w:szCs w:val="28"/>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23.3如果投标文件实质上没有响应采购文件的要求，谈判小组将会予以拒绝，投标人不得通过修改或撤销不合要求的偏离或保留而使其投标成为实质性响应的投标。</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23.4谈判小组将会对确定为实质性响应的投标进行进一步审核，确定其是否有计算上或累加上的算术错误，修正错误的原则如下：</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（1）投标文件中报价总表内容与投标文件中相应内容不一致的，以报价总表为准。</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（2）大写金额和小写金额不一致的，以大写金额为准。</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（3）单价金额小数点或者百分比有明显错位的，以开标一览表的总价为准，并修改单价。</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（4）总价金额与按单价汇总金额不一致的，以单价金额计算结果为准。</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同时出现两种以上错误的，按照前款规定的顺序修正。</w:t>
      </w:r>
      <w:r>
        <w:rPr>
          <w:rFonts w:hint="eastAsia" w:ascii="宋体" w:hAnsi="宋体" w:cs="Times New Roman"/>
          <w:sz w:val="28"/>
          <w:szCs w:val="28"/>
          <w:lang w:val="en-US"/>
        </w:rPr>
      </w:r>
      <w:r/>
    </w:p>
    <w:p>
      <w:pPr>
        <w:pStyle w:val="911"/>
        <w:ind w:left="0" w:firstLine="560"/>
        <w:spacing w:after="0" w:line="520" w:lineRule="exact"/>
        <w:rPr>
          <w:rFonts w:hint="eastAsia" w:ascii="宋体" w:hAnsi="宋体" w:cs="Times New Roman"/>
          <w:sz w:val="28"/>
          <w:szCs w:val="28"/>
          <w:lang w:val="en-US"/>
        </w:rPr>
      </w:pPr>
      <w:r>
        <w:rPr>
          <w:rFonts w:hint="eastAsia" w:ascii="宋体" w:hAnsi="宋体" w:cs="Times New Roman"/>
          <w:sz w:val="28"/>
          <w:szCs w:val="28"/>
          <w:lang w:val="en-US"/>
        </w:rPr>
        <w:t xml:space="preserve">23.5谈判小组将会按上述修正错误的方法调整投标文件中的报价，并告知投标人，调整后的价格应对投标人具有约束力。如果投标人不接受修正后的价格，则其投标将被拒绝。</w:t>
      </w:r>
      <w:r>
        <w:rPr>
          <w:rFonts w:hint="eastAsia" w:ascii="宋体" w:hAnsi="宋体" w:cs="Times New Roman"/>
          <w:sz w:val="28"/>
          <w:szCs w:val="28"/>
          <w:lang w:val="en-US"/>
        </w:rPr>
      </w:r>
      <w:r/>
    </w:p>
    <w:p>
      <w:pPr>
        <w:pStyle w:val="874"/>
        <w:ind w:firstLine="560"/>
        <w:spacing w:line="520" w:lineRule="exact"/>
        <w:rPr>
          <w:rFonts w:hint="eastAsia" w:ascii="宋体" w:hAnsi="宋体"/>
          <w:sz w:val="28"/>
          <w:szCs w:val="28"/>
        </w:rPr>
      </w:pPr>
      <w:r>
        <w:rPr>
          <w:rFonts w:hint="eastAsia" w:ascii="宋体" w:hAnsi="宋体"/>
          <w:sz w:val="28"/>
          <w:szCs w:val="28"/>
        </w:rPr>
        <w:t xml:space="preserve">23.6</w:t>
      </w:r>
      <w:r>
        <w:rPr>
          <w:rFonts w:ascii="宋体" w:hAnsi="宋体"/>
          <w:sz w:val="28"/>
          <w:szCs w:val="28"/>
        </w:rPr>
        <w:t xml:space="preserve">同一项目（项目未分包）或同一分包（项目有不同分包），如出现同一品牌同一型号的产品有多个供应商参加</w:t>
      </w:r>
      <w:r>
        <w:rPr>
          <w:rFonts w:hint="eastAsia" w:ascii="宋体" w:hAnsi="宋体"/>
          <w:sz w:val="28"/>
          <w:szCs w:val="28"/>
        </w:rPr>
        <w:t xml:space="preserve">谈判</w:t>
      </w:r>
      <w:r>
        <w:rPr>
          <w:rFonts w:ascii="宋体" w:hAnsi="宋体"/>
          <w:sz w:val="28"/>
          <w:szCs w:val="28"/>
        </w:rPr>
        <w:t xml:space="preserve">时，</w:t>
      </w:r>
      <w:r>
        <w:rPr>
          <w:rFonts w:hint="eastAsia" w:ascii="宋体" w:hAnsi="宋体"/>
          <w:sz w:val="28"/>
          <w:szCs w:val="28"/>
        </w:rPr>
        <w:t xml:space="preserve">谈判</w:t>
      </w:r>
      <w:r>
        <w:rPr>
          <w:rFonts w:ascii="宋体" w:hAnsi="宋体"/>
          <w:sz w:val="28"/>
          <w:szCs w:val="28"/>
        </w:rPr>
        <w:t xml:space="preserve">中在其他条件合格的前提下，选取首次报价最低的供应商参加</w:t>
      </w:r>
      <w:r>
        <w:rPr>
          <w:rFonts w:hint="eastAsia" w:ascii="宋体" w:hAnsi="宋体"/>
          <w:sz w:val="28"/>
          <w:szCs w:val="28"/>
        </w:rPr>
        <w:t xml:space="preserve">谈判</w:t>
      </w:r>
      <w:r>
        <w:rPr>
          <w:rFonts w:ascii="宋体" w:hAnsi="宋体"/>
          <w:sz w:val="28"/>
          <w:szCs w:val="28"/>
        </w:rPr>
        <w:t xml:space="preserve">最后报价，其他供应商作为无效响应处理。</w:t>
      </w:r>
      <w:r>
        <w:rPr>
          <w:rFonts w:hint="eastAsia" w:ascii="宋体" w:hAnsi="宋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23.7未实质性响应采购文件的情形</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23.7.1供应商未按照采购文件要求编制投标文件的。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23.7.2同一供应商提交两个（含两个）以上不同的投标文件或者最后报价的。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23.7.3供应商不具备采购文件中规定资格要求的。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23.7.4供应商的最后报价超过了采购预算或最高限价的。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23.7.5不符合采购文件中规定的实质性要求和条件的。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23.7.7投标文件含有采购人不能接受的附加条件的。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23.7.8本项目采购产品被财政部、国家发改委、生态环境部等列入“节能产品品目清单”、“环境标志产品品目清单”强制采购范围，而供应商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23.7.9投标文件未按照采购文件要求签字盖章。</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23.8未实质性响应采购文件的投标文件按无效响应处理。</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sz w:val="28"/>
          <w:szCs w:val="28"/>
        </w:rPr>
        <w:t xml:space="preserve">23.9</w:t>
      </w:r>
      <w:r>
        <w:rPr>
          <w:rFonts w:hint="eastAsia" w:ascii="宋体" w:hAnsi="宋体"/>
          <w:bCs/>
          <w:sz w:val="28"/>
          <w:szCs w:val="28"/>
        </w:rPr>
        <w:t xml:space="preserve">如果投标文件实质上没有响应采购文件的要求，谈判小组将予以拒绝，供应商不得通过修改或撤销不合要求的偏离或保留而使其成为实质性响应的文件。</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24、谈判程序及成交原则</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24.1谈判程序</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24.1.1对于通过资格审查和符合性审查的供应商，谈判小组将集中与单一供应商分别进行谈判。在谈判过程中，谈判小组可能根据采购文件和谈判情况实质性变动的内容有：采购需求中的技术、服务要求以及合同草案条款。对采购文件作出的实质性变动是采购文件的有效组成部分，谈判小组以书面形式通知所有参加谈判的供应商。</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24.1.2采购</w:t>
      </w:r>
      <w:r>
        <w:rPr>
          <w:rFonts w:ascii="宋体" w:hAnsi="宋体"/>
          <w:bCs/>
          <w:sz w:val="28"/>
          <w:szCs w:val="28"/>
        </w:rPr>
        <w:t xml:space="preserve">文件能够详细列明采购标的技术、服务要求的，谈判结束后，</w:t>
      </w:r>
      <w:r>
        <w:rPr>
          <w:rFonts w:hint="eastAsia" w:ascii="宋体" w:hAnsi="宋体"/>
          <w:bCs/>
          <w:sz w:val="28"/>
          <w:szCs w:val="28"/>
        </w:rPr>
        <w:t xml:space="preserve">谈判小组向所有参加谈判的合格供应商宣布本采购项目的最终采购需求，并要求所有供应商在规定的时间内进行现场报价。谈判小组确定的最终采购需求、谈判内容及相关项目要求，在最终报价时对每个供应商是一致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24.1.3供应商未在谈判小组规定的时间内提交最后报价的视为放弃谈判，其投标文件按无效响应处理。</w:t>
      </w:r>
      <w:r>
        <w:rPr>
          <w:rFonts w:ascii="宋体" w:hAnsi="宋体"/>
          <w:bCs/>
          <w:sz w:val="28"/>
          <w:szCs w:val="28"/>
        </w:rPr>
        <w:t xml:space="preserve">已提交</w:t>
      </w:r>
      <w:r>
        <w:rPr>
          <w:rFonts w:hint="eastAsia" w:ascii="宋体" w:hAnsi="宋体"/>
          <w:bCs/>
          <w:sz w:val="28"/>
          <w:szCs w:val="28"/>
        </w:rPr>
        <w:t xml:space="preserve">投标</w:t>
      </w:r>
      <w:r>
        <w:rPr>
          <w:rFonts w:ascii="宋体" w:hAnsi="宋体"/>
          <w:bCs/>
          <w:sz w:val="28"/>
          <w:szCs w:val="28"/>
        </w:rPr>
        <w:t xml:space="preserve">文件的供应商，在提交最后报价之前，可以根据谈判情况退出谈判。</w:t>
      </w:r>
      <w:r>
        <w:rPr>
          <w:rFonts w:hint="eastAsia"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24.2 成交原则</w:t>
      </w:r>
      <w:r>
        <w:rPr>
          <w:rFonts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24.2.1谈判小组将从质量和服务均能满足采购文件实质性响应要求的供应商中，按照最后报价由低到高顺序确定成交供应商或成交候选供应商。</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采购文件规定的方式确定一个供应商获得成交供应商推荐资格，采购文件未规定的采取随机抽取方式确定，其他同品牌同型号供应商不作为成交候选人。</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24.2.3 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24.2.4成交结果经公示无异议或异议不成立后，采购人向成交供应商签发《成交通知书》。</w:t>
      </w:r>
      <w:r>
        <w:rPr>
          <w:rFonts w:hint="eastAsia" w:ascii="宋体" w:hAnsi="宋体"/>
          <w:bCs/>
          <w:sz w:val="28"/>
          <w:szCs w:val="28"/>
        </w:rPr>
      </w:r>
      <w:r/>
    </w:p>
    <w:p>
      <w:pPr>
        <w:pStyle w:val="874"/>
        <w:ind w:firstLine="557"/>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24.3采购活动终止的情况</w:t>
      </w:r>
      <w:r>
        <w:rPr>
          <w:rFonts w:hint="eastAsia" w:ascii="宋体" w:hAnsi="宋体"/>
          <w:bCs/>
          <w:sz w:val="28"/>
          <w:szCs w:val="28"/>
        </w:rPr>
      </w:r>
      <w:r/>
    </w:p>
    <w:p>
      <w:pPr>
        <w:pStyle w:val="874"/>
        <w:ind w:firstLine="557"/>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出现下列情形之一的，本次竞争性谈判采购活动将被终止：</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24.3.1经谈判小组资格性和符合性审查，合格投标人不足三家的。</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24.3.2出现影响采购公正的违法、违规行为的。</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24.3.3经现场报价，所有合格投标人的最终现场报价均超过本项目最高限价的；</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24.3.4因重大变故，采购任务取消的。</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废标后，对于特殊紧急的采购项目，经监管部门批准后采购人可直接改变采购方式，现场继续组织采购活动。</w:t>
      </w:r>
      <w:r>
        <w:rPr>
          <w:rFonts w:hint="eastAsia" w:ascii="宋体" w:hAnsi="宋体"/>
          <w:bCs/>
          <w:sz w:val="28"/>
          <w:szCs w:val="28"/>
        </w:rPr>
      </w:r>
      <w:r/>
    </w:p>
    <w:p>
      <w:pPr>
        <w:pStyle w:val="939"/>
        <w:ind w:firstLine="560"/>
        <w:spacing w:line="520" w:lineRule="exact"/>
        <w:rPr>
          <w:rFonts w:ascii="宋体" w:hAnsi="宋体" w:eastAsia="宋体" w:cs="宋体"/>
          <w:sz w:val="28"/>
          <w:szCs w:val="28"/>
        </w:rPr>
      </w:pPr>
      <w:r>
        <w:rPr>
          <w:rFonts w:hint="eastAsia" w:ascii="宋体" w:hAnsi="宋体" w:eastAsia="宋体" w:cs="宋体"/>
          <w:sz w:val="28"/>
          <w:szCs w:val="28"/>
        </w:rPr>
        <w:t xml:space="preserve">24.3.5 变更为其他方式采购的情形</w:t>
      </w:r>
      <w:r>
        <w:rPr>
          <w:rFonts w:ascii="宋体" w:hAnsi="宋体" w:eastAsia="宋体" w:cs="宋体"/>
          <w:sz w:val="28"/>
          <w:szCs w:val="28"/>
        </w:rPr>
      </w:r>
      <w:r/>
    </w:p>
    <w:p>
      <w:pPr>
        <w:pStyle w:val="939"/>
        <w:ind w:firstLine="562"/>
        <w:spacing w:line="520" w:lineRule="exact"/>
        <w:rPr>
          <w:rFonts w:ascii="宋体" w:hAnsi="宋体" w:eastAsia="宋体" w:cs="宋体"/>
          <w:b/>
          <w:sz w:val="28"/>
          <w:szCs w:val="28"/>
        </w:rPr>
      </w:pPr>
      <w:r>
        <w:rPr>
          <w:rFonts w:hint="eastAsia" w:ascii="宋体" w:hAnsi="宋体" w:eastAsia="宋体" w:cs="宋体"/>
          <w:b/>
          <w:sz w:val="28"/>
          <w:szCs w:val="28"/>
        </w:rPr>
        <w:t xml:space="preserve">提交投标文件截止时间时参加谈判的供应商不足3家的，及谈判中出现符合专业条件的供应商或对采购文件作实质响应的供应商不足3家（规定或经批准可以2家的情形除外），除采购任务取消外，采购人报告政府采购监管部门，经批准后将视情采取其他方式继续组织采购。采购文件中对供应商资质、技术等要求，将作为其他方式采购的基本要求和依据。原已经参加谈判并符合要求的供应商，根据自愿原则，参加其他方式采购。</w:t>
      </w:r>
      <w:r>
        <w:rPr>
          <w:rFonts w:ascii="宋体" w:hAnsi="宋体" w:eastAsia="宋体" w:cs="宋体"/>
          <w:b/>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25、谈判报价要求</w:t>
      </w:r>
      <w:r>
        <w:rPr>
          <w:rFonts w:hint="eastAsia" w:ascii="黑体" w:hAnsi="黑体" w:eastAsia="黑体"/>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投标人法定代表人或授权委托人必须按时到采购人指定地点提交投标文件，并参加现场谈判和报价。投标人法定代表授权委托人在谈判采购过程中签署的文件、资料（含澄清、承诺、报价等）均作为投标文件的组成部分，具有法律效力。</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25.2投标文件和投标人法定代表人或授权委托人签署的文件、资料的有效期为60个日历日。</w:t>
      </w:r>
      <w:r>
        <w:rPr>
          <w:rFonts w:hint="eastAsia" w:ascii="宋体" w:hAnsi="宋体"/>
          <w:bCs/>
          <w:sz w:val="28"/>
          <w:szCs w:val="28"/>
        </w:rPr>
      </w:r>
      <w:r/>
    </w:p>
    <w:p>
      <w:pPr>
        <w:pStyle w:val="874"/>
        <w:ind w:firstLine="56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25.3投标文件中的报价不是最终报价。如果在谈判过程中采购人未对本项目采购需求作实质性变动，各投标人的现场报价不得高于其投标文件中的书面报价。</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25.4投标人（或法定代表授权委托人）必须对所投项目报出单价和供货数量。</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25.5投标人应在完全满足采购需求的条件下，对本项目进行报价。不能完全响应采购文件的实质性要求和条件的将按无效投标处理。</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25.6投标人在投标文件中的投标报价不得超过本项目采购预算金额、预算单价，否则按无效投标处理。</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25.7报价应包括完成本项目所需货物、包装、运输、装卸、质保、售后服务、税金等一切费用及合同履行过程中可能发生的一切风险。</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25.8报价应书写端正、字迹清楚，不得涂改，涂改无效。谈判小组不接受不完整或不正确的报价。谈判小组有权将未按规定填写的报价单视为无效报价。</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25.9谈判小组可以允许修正投标文件中不构成重大偏离的、微小的、非正规的、不一致的或不规则的地方。</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25.10为有助于对投标文件的审查、评价和比较，谈判小组有权要求供应商对其投标文件进行澄清。参加谈判的供应商应当以书面形式对谈判中做出的承诺与澄清进行确认，并在谈判小组规定的时间内完成书面报价（最终报价或可能的中间报价）。谈判承诺及书面报价均须由法定代表人或其授权委托人签字确认。</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25.11在谈判中，谈判的任何一方不得透露与谈判有关的其他供应商的技术资料、价格和其他信息。采购文件有实质性变动的，谈判小组会以书面形式通知所有参加谈判的供应商。</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25.12供应商最终报价在货物数量没有增加，配置、服务没有重大提高的情况下，不允许高于第一次报价（即投标文件报价表中的报价）。否则，谈判小组有权拒绝该谈判报价并不再给予报价补救机会。</w:t>
      </w:r>
      <w:r>
        <w:rPr>
          <w:rFonts w:hint="eastAsia" w:ascii="宋体" w:hAnsi="宋体"/>
          <w:bCs/>
          <w:sz w:val="28"/>
          <w:szCs w:val="28"/>
        </w:rPr>
      </w:r>
      <w:r/>
    </w:p>
    <w:p>
      <w:pPr>
        <w:pStyle w:val="874"/>
        <w:ind w:firstLine="420"/>
        <w:spacing w:line="520" w:lineRule="exact"/>
        <w:tabs>
          <w:tab w:val="left" w:pos="900" w:leader="none"/>
        </w:tabs>
        <w:rPr>
          <w:rFonts w:hint="eastAsia" w:ascii="宋体" w:hAnsi="宋体"/>
          <w:bCs/>
          <w:sz w:val="28"/>
          <w:szCs w:val="28"/>
        </w:rPr>
      </w:pPr>
      <w:r>
        <w:rPr>
          <w:rFonts w:hint="eastAsia" w:ascii="宋体" w:hAnsi="宋体"/>
          <w:bCs/>
          <w:sz w:val="28"/>
          <w:szCs w:val="28"/>
        </w:rPr>
        <w:t xml:space="preserve">25.13各供应商最终报价结束后,如谈判小组认为最终报价最低的供应商的报价明显低于其自身成本，涉嫌恶意竞争，有可能影响商品质量和不能诚信履约的，则有权要求其在规定的期限内提供书面文件予以说明理由，并提交相关证明材料。若该供应商拒绝说明或未在规定期限内提供书面说明，或虽有书面说明但仍无法证明其报价合理性的，则谈判小组有权取消其谈判成交资格，按顺序由最终报价次低的供应商递补，以此类推。</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26、成交供应商被取消成交资格情形</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若有充分证据证明，成交供应商出现下列情况之一的，一经查实，将被取消成交资格：</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26.1提供虚假材料谋取成交的。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26.2与评审专家、采购人、其他供应商或者采购中心工作人员恶意串通的。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26.3向评审专家、采购人或采购中心工作人员行贿或者提供其他不正当利益的。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26.4恶意竞争，最后报价明显低于其自身合理成本且又无法提供证明的。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26.5不满足本采购文件规定的实质性要求，但在评审过程中又未被谈判小组发现的。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26.6成交后无正当理由拒不与采购人签订政府采购合同或者未按照采购文件确定的事项签订政府采购合同的。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26.7将政府采购合同转包的。</w:t>
      </w:r>
      <w:r>
        <w:rPr>
          <w:rFonts w:hint="eastAsia" w:ascii="宋体" w:hAnsi="宋体"/>
          <w:bCs/>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27、质疑处理</w:t>
      </w:r>
      <w:r>
        <w:rPr>
          <w:rFonts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27.1提出质疑的供应商应当是参与所质疑项目采购活动的供应商。潜在供应商依法获取其可质疑的采购文件的，可以对采购文件提出质疑。</w:t>
      </w:r>
      <w:r>
        <w:rPr>
          <w:rFonts w:hint="eastAsia"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27.2供应商认为采购文件、采购过程和采购结果使自己的权益受到损害的，可以在知道或应知其权益受到损害之日起七个工作日内，以书面形式向采购代理机构或采购人提出质疑。上述应知其权益受到损害之日，是指：</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27.2.1</w:t>
      </w:r>
      <w:r>
        <w:rPr>
          <w:rFonts w:ascii="宋体" w:hAnsi="宋体"/>
          <w:bCs/>
          <w:sz w:val="28"/>
          <w:szCs w:val="28"/>
        </w:rPr>
        <w:t xml:space="preserve">对可以质疑的采购文件提出质疑的，为收到采购文件之日或者采购文件公告期限届满之日；</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27.2.2</w:t>
      </w:r>
      <w:r>
        <w:rPr>
          <w:rFonts w:ascii="宋体" w:hAnsi="宋体"/>
          <w:bCs/>
          <w:sz w:val="28"/>
          <w:szCs w:val="28"/>
        </w:rPr>
        <w:t xml:space="preserve">对采购过程提出质疑的，为各采购程序环节结束之日；</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27.2.3</w:t>
      </w:r>
      <w:r>
        <w:rPr>
          <w:rFonts w:ascii="宋体" w:hAnsi="宋体"/>
          <w:bCs/>
          <w:sz w:val="28"/>
          <w:szCs w:val="28"/>
        </w:rPr>
        <w:t xml:space="preserve">对中标或者成交结果提出质疑的，为中标或者成交结果公告期限届满之日。</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投标人应当在法定质疑期内一次性提出针对同一采购程序环节的质疑。投标人如在法定期限内对同一采购程序环节提出多次质疑的，采购代理机构、</w:t>
      </w:r>
      <w:r>
        <w:rPr>
          <w:rFonts w:ascii="宋体" w:hAnsi="宋体"/>
          <w:bCs/>
          <w:sz w:val="28"/>
          <w:szCs w:val="28"/>
        </w:rPr>
        <w:t xml:space="preserve">采购人</w:t>
      </w:r>
      <w:r>
        <w:rPr>
          <w:rFonts w:hint="eastAsia" w:ascii="宋体" w:hAnsi="宋体"/>
          <w:bCs/>
          <w:sz w:val="28"/>
          <w:szCs w:val="28"/>
        </w:rPr>
        <w:t xml:space="preserve">将只对投标人第一次质疑作出答复。</w:t>
      </w:r>
      <w:r>
        <w:rPr>
          <w:rFonts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27.3质疑函必须按照本采购文件中《质疑函范本》要求的格式和内容进行填写。投标人如组成联合体参加投标，则《质疑函范本》中要求签字、盖章、加盖公章之处，联合体各方均须按要求签字、盖章、加盖公章。</w:t>
      </w:r>
      <w:r>
        <w:rPr>
          <w:rFonts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27.4投标人应以书面形式向采购人或者其委托的采购代理机构提出质疑。质疑超出采购机构代理范围的，投标人应当向采购人提出。</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供应商书面形式质疑函可直接或通过邮寄方式提交采购人或采购代理机构。</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采购人或采购代理机构质疑接收人及联系方式，见采购文件第一部分。</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27.5以下情形的质疑不予受理</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27.5.1内容不符合《政府采购质疑和投诉办法》第十二条规定的质疑。</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27.5.2超出政府采购法定期限的质疑。</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27.5.3以传真、电子邮件等方式提交的非原件形式的质疑。</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27.5.4未参加投标活动的供应商或在投标活动中自身权益未受到损害的供应商所提出的质疑。</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27.5.5供应商组成联合体参加投标，联合体中任何一方或多方未按要求签字、盖章、加盖公章的质疑。</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27.6供应商提出书面质疑必须有理、有据，不得捏造事实、提供虚假材料进行恶意质疑。否则，一经查实，采购代理机构有权依据政府采购的有关规定，报请政府采购监管部门对该供应商进行相应的行政处罚和记录该投标人的失信信息。</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28、成交通知书</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28.l成交结果确定后，采购人将向成交供应商发出成交通知书。</w:t>
      </w:r>
      <w:r>
        <w:rPr>
          <w:rFonts w:hint="eastAsia" w:ascii="宋体" w:hAnsi="宋体"/>
          <w:bCs/>
          <w:sz w:val="28"/>
          <w:szCs w:val="28"/>
        </w:rPr>
      </w:r>
      <w:r/>
    </w:p>
    <w:p>
      <w:pPr>
        <w:pStyle w:val="874"/>
        <w:ind w:firstLine="560"/>
        <w:spacing w:line="520" w:lineRule="exact"/>
        <w:rPr>
          <w:rFonts w:ascii="宋体" w:hAnsi="宋体"/>
          <w:bCs/>
          <w:sz w:val="28"/>
          <w:szCs w:val="28"/>
        </w:rPr>
      </w:pPr>
      <w:r>
        <w:rPr>
          <w:rFonts w:hint="eastAsia" w:ascii="宋体" w:hAnsi="宋体"/>
          <w:bCs/>
          <w:sz w:val="28"/>
          <w:szCs w:val="28"/>
        </w:rPr>
        <w:t xml:space="preserve">28.2成交通知书将是合同的一个组成部分。对采购人和成交供应商均具有法律效力。成交通知书发出后，采购人改变成交结果的，或者成交供应商放弃成交项目的，应当依法承担法律责任。</w:t>
      </w:r>
      <w:r>
        <w:rPr>
          <w:rFonts w:ascii="宋体" w:hAnsi="宋体"/>
          <w:bCs/>
          <w:sz w:val="28"/>
          <w:szCs w:val="28"/>
        </w:rPr>
      </w:r>
      <w:r/>
    </w:p>
    <w:p>
      <w:pPr>
        <w:pStyle w:val="874"/>
        <w:ind w:firstLine="560"/>
        <w:spacing w:line="520" w:lineRule="exact"/>
        <w:rPr>
          <w:rFonts w:ascii="黑体" w:hAnsi="黑体" w:eastAsia="黑体"/>
          <w:sz w:val="28"/>
          <w:szCs w:val="28"/>
        </w:rPr>
      </w:pPr>
      <w:r>
        <w:rPr>
          <w:rFonts w:hint="eastAsia" w:ascii="黑体" w:hAnsi="黑体" w:eastAsia="黑体"/>
          <w:sz w:val="28"/>
          <w:szCs w:val="28"/>
        </w:rPr>
        <w:t xml:space="preserve">六、授予合同</w:t>
      </w:r>
      <w:r>
        <w:rPr>
          <w:rFonts w:ascii="黑体" w:hAnsi="黑体" w:eastAsia="黑体"/>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29、签订合同</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29.l成交供应商应当在中标通知书发出之日起15日内，按照采购文件确定的事项与采购人签订政府采购合同。</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29.2采购文件、成交供应商的投标文件及谈判过程中有关澄清、承诺文件均应作为合同附件。</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29.3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bCs/>
          <w:sz w:val="28"/>
          <w:szCs w:val="28"/>
        </w:rPr>
      </w:r>
      <w:r/>
    </w:p>
    <w:p>
      <w:pPr>
        <w:pStyle w:val="874"/>
        <w:ind w:firstLine="560"/>
        <w:spacing w:line="520" w:lineRule="exact"/>
        <w:rPr>
          <w:rFonts w:hint="eastAsia" w:ascii="黑体" w:hAnsi="黑体" w:eastAsia="黑体"/>
          <w:sz w:val="28"/>
          <w:szCs w:val="28"/>
        </w:rPr>
      </w:pPr>
      <w:r>
        <w:rPr>
          <w:rFonts w:hint="eastAsia" w:ascii="黑体" w:hAnsi="黑体" w:eastAsia="黑体"/>
          <w:sz w:val="28"/>
          <w:szCs w:val="28"/>
        </w:rPr>
        <w:t xml:space="preserve">30、货物和服务的追加、减少和添购</w:t>
      </w:r>
      <w:r>
        <w:rPr>
          <w:rFonts w:hint="eastAsia" w:ascii="黑体" w:hAnsi="黑体" w:eastAsia="黑体"/>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30.1政府采购合同履行中，采购人需追加与合同标的相同的货物和服务的，在不改变合同其他条款的前提下，可以与成交供应商协商签订补充合同，但所有补充合同的采购金额不得超过原合同金额10%。</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bCs/>
          <w:sz w:val="28"/>
          <w:szCs w:val="28"/>
        </w:rPr>
      </w:r>
      <w:r/>
    </w:p>
    <w:p>
      <w:pPr>
        <w:pStyle w:val="874"/>
        <w:ind w:firstLine="560"/>
        <w:spacing w:line="520" w:lineRule="exact"/>
        <w:rPr>
          <w:rFonts w:hint="eastAsia" w:ascii="宋体" w:hAnsi="宋体"/>
          <w:bCs/>
          <w:sz w:val="28"/>
          <w:szCs w:val="28"/>
        </w:rPr>
      </w:pPr>
      <w:r>
        <w:rPr>
          <w:rFonts w:hint="eastAsia" w:ascii="宋体" w:hAnsi="宋体"/>
          <w:bCs/>
          <w:sz w:val="28"/>
          <w:szCs w:val="28"/>
        </w:rPr>
        <w:t xml:space="preserve">30.3项目结束后，采购人若由于各种客观原因，必须对采购项目所牵涉的服务进行适当的添购时，由于须保证原有采购项目一致性或者服务配套的要求，必须符合《政府采购法》的规定并经相关部门批准，可以继续从成交供应商处按照单一来源采购的方式进行添购，且所牵涉的服务的价格水平不得超过本次公开采购的水平且低于当时的社会平均价。服务的添购，应在本次政府采购合同的基础上，另行签订服务的添购合同。</w:t>
      </w:r>
      <w:r>
        <w:rPr>
          <w:rFonts w:hint="eastAsia" w:ascii="宋体" w:hAnsi="宋体"/>
          <w:bCs/>
          <w:sz w:val="28"/>
          <w:szCs w:val="28"/>
        </w:rPr>
      </w:r>
      <w:r/>
    </w:p>
    <w:p>
      <w:pPr>
        <w:pStyle w:val="874"/>
        <w:ind w:left="0" w:firstLine="0"/>
        <w:jc w:val="center"/>
        <w:keepNext/>
        <w:spacing w:line="360" w:lineRule="auto"/>
        <w:rPr>
          <w:rFonts w:eastAsia="仿宋"/>
          <w:b/>
          <w:sz w:val="44"/>
          <w:szCs w:val="28"/>
        </w:rPr>
        <w:outlineLvl w:val="0"/>
      </w:pPr>
      <w:r>
        <w:rPr>
          <w:sz w:val="28"/>
          <w:szCs w:val="28"/>
        </w:rPr>
        <w:br w:type="page" w:clear="all"/>
      </w:r>
      <w:r>
        <w:rPr>
          <w:rFonts w:hAnsi="仿宋" w:eastAsia="仿宋"/>
          <w:b/>
          <w:sz w:val="44"/>
          <w:szCs w:val="28"/>
        </w:rPr>
        <w:t xml:space="preserve">第三章</w:t>
      </w:r>
      <w:r>
        <w:rPr>
          <w:rFonts w:eastAsia="仿宋"/>
          <w:b/>
          <w:sz w:val="44"/>
          <w:szCs w:val="28"/>
        </w:rPr>
        <w:t xml:space="preserve">  </w:t>
      </w:r>
      <w:r>
        <w:rPr>
          <w:rFonts w:hAnsi="仿宋" w:eastAsia="仿宋"/>
          <w:b/>
          <w:sz w:val="44"/>
          <w:szCs w:val="28"/>
        </w:rPr>
        <w:t xml:space="preserve">合同文本</w:t>
      </w:r>
      <w:r>
        <w:rPr>
          <w:rFonts w:eastAsia="仿宋"/>
          <w:b/>
          <w:sz w:val="44"/>
          <w:szCs w:val="28"/>
        </w:rPr>
      </w:r>
      <w:r/>
    </w:p>
    <w:p>
      <w:pPr>
        <w:pStyle w:val="874"/>
        <w:ind w:firstLine="480"/>
        <w:spacing w:line="360" w:lineRule="auto"/>
        <w:rPr>
          <w:rFonts w:eastAsia="仿宋"/>
          <w:bCs/>
          <w:sz w:val="24"/>
          <w:szCs w:val="21"/>
        </w:rPr>
      </w:pPr>
      <w:r/>
      <w:bookmarkStart w:id="80" w:name="_Toc513029243"/>
      <w:r/>
      <w:bookmarkStart w:id="81" w:name="_Toc20823315"/>
      <w:r/>
      <w:bookmarkStart w:id="82" w:name="_Toc16938559"/>
      <w:r>
        <w:rPr>
          <w:rFonts w:hAnsi="仿宋" w:eastAsia="仿宋"/>
          <w:bCs/>
          <w:sz w:val="24"/>
          <w:szCs w:val="21"/>
        </w:rPr>
        <w:t xml:space="preserve">以下为成交后签定本项目合同的通用条款，成交供应商不得提出实质性的修改。</w:t>
      </w:r>
      <w:r>
        <w:rPr>
          <w:rFonts w:eastAsia="仿宋"/>
          <w:bCs/>
          <w:sz w:val="24"/>
          <w:szCs w:val="21"/>
        </w:rPr>
      </w:r>
      <w:r/>
    </w:p>
    <w:p>
      <w:pPr>
        <w:pStyle w:val="874"/>
        <w:ind w:firstLine="498"/>
        <w:jc w:val="center"/>
        <w:keepLines/>
        <w:keepNext/>
        <w:spacing w:before="145" w:after="145" w:line="360" w:lineRule="auto"/>
        <w:rPr>
          <w:rFonts w:eastAsia="仿宋"/>
          <w:b/>
          <w:bCs/>
          <w:sz w:val="32"/>
          <w:szCs w:val="32"/>
        </w:rPr>
        <w:outlineLvl w:val="2"/>
      </w:pPr>
      <w:r>
        <w:rPr>
          <w:rFonts w:hAnsi="仿宋" w:eastAsia="仿宋"/>
          <w:b/>
          <w:bCs/>
          <w:sz w:val="32"/>
          <w:szCs w:val="32"/>
        </w:rPr>
        <w:t xml:space="preserve">江苏省政府采购合同（合同编号）</w:t>
      </w:r>
      <w:r>
        <w:rPr>
          <w:rFonts w:eastAsia="仿宋"/>
          <w:b/>
          <w:bCs/>
          <w:sz w:val="32"/>
          <w:szCs w:val="32"/>
        </w:rPr>
      </w:r>
      <w:r/>
    </w:p>
    <w:p>
      <w:pPr>
        <w:pStyle w:val="874"/>
        <w:spacing w:before="120" w:after="120" w:line="360" w:lineRule="auto"/>
        <w:rPr>
          <w:rFonts w:hint="eastAsia" w:eastAsia="仿宋"/>
          <w:sz w:val="24"/>
          <w:szCs w:val="24"/>
          <w:lang w:eastAsia="zh-CN"/>
        </w:rPr>
      </w:pPr>
      <w:r>
        <w:rPr>
          <w:rFonts w:hAnsi="仿宋" w:eastAsia="仿宋"/>
          <w:sz w:val="24"/>
          <w:szCs w:val="24"/>
        </w:rPr>
        <w:t xml:space="preserve">项目名称：</w:t>
      </w:r>
      <w:r>
        <w:rPr>
          <w:rFonts w:hint="eastAsia" w:hAnsi="仿宋" w:eastAsia="仿宋"/>
          <w:sz w:val="24"/>
          <w:szCs w:val="24"/>
          <w:lang w:eastAsia="zh-CN"/>
        </w:rPr>
        <w:t xml:space="preserve">2024年如东县露地蔬菜稳产保供项目</w:t>
      </w:r>
      <w:r>
        <w:rPr>
          <w:rFonts w:hint="eastAsia" w:eastAsia="仿宋"/>
          <w:sz w:val="24"/>
          <w:szCs w:val="24"/>
          <w:lang w:eastAsia="zh-CN"/>
        </w:rPr>
      </w:r>
      <w:r/>
    </w:p>
    <w:p>
      <w:pPr>
        <w:pStyle w:val="874"/>
        <w:spacing w:before="120" w:after="120" w:line="360" w:lineRule="auto"/>
        <w:rPr>
          <w:rFonts w:eastAsia="仿宋"/>
          <w:sz w:val="24"/>
          <w:szCs w:val="24"/>
        </w:rPr>
      </w:pPr>
      <w:r>
        <w:rPr>
          <w:rFonts w:hAnsi="仿宋" w:eastAsia="仿宋"/>
          <w:sz w:val="24"/>
          <w:szCs w:val="24"/>
        </w:rPr>
        <w:t xml:space="preserve">项目编号：</w:t>
      </w:r>
      <w:r>
        <w:rPr>
          <w:rFonts w:eastAsia="仿宋"/>
          <w:sz w:val="24"/>
          <w:szCs w:val="24"/>
        </w:rPr>
        <w:t xml:space="preserve"> </w:t>
      </w:r>
      <w:r>
        <w:rPr>
          <w:rFonts w:eastAsia="仿宋"/>
          <w:sz w:val="24"/>
          <w:szCs w:val="24"/>
        </w:rPr>
      </w:r>
      <w:r/>
    </w:p>
    <w:p>
      <w:pPr>
        <w:pStyle w:val="874"/>
        <w:spacing w:before="120" w:after="120" w:line="360" w:lineRule="auto"/>
        <w:rPr>
          <w:rFonts w:hint="eastAsia" w:eastAsia="仿宋"/>
          <w:sz w:val="24"/>
          <w:szCs w:val="24"/>
          <w:u w:val="single"/>
          <w:lang w:eastAsia="zh-CN"/>
        </w:rPr>
      </w:pPr>
      <w:r>
        <w:rPr>
          <w:rFonts w:hAnsi="仿宋" w:eastAsia="仿宋"/>
          <w:sz w:val="24"/>
          <w:szCs w:val="24"/>
        </w:rPr>
        <w:t xml:space="preserve">甲方：（买方）</w:t>
      </w:r>
      <w:r>
        <w:rPr>
          <w:rFonts w:hint="eastAsia" w:hAnsi="仿宋" w:eastAsia="仿宋"/>
          <w:sz w:val="24"/>
          <w:szCs w:val="24"/>
          <w:u w:val="single"/>
          <w:lang w:eastAsia="zh-CN"/>
        </w:rPr>
        <w:t xml:space="preserve">如东县蚕桑指导站</w:t>
      </w:r>
      <w:r>
        <w:rPr>
          <w:rFonts w:hint="eastAsia" w:eastAsia="仿宋"/>
          <w:sz w:val="24"/>
          <w:szCs w:val="24"/>
          <w:u w:val="single"/>
          <w:lang w:eastAsia="zh-CN"/>
        </w:rPr>
      </w:r>
      <w:r/>
    </w:p>
    <w:p>
      <w:pPr>
        <w:pStyle w:val="874"/>
        <w:spacing w:before="120" w:after="120" w:line="360" w:lineRule="auto"/>
        <w:rPr>
          <w:rFonts w:eastAsia="仿宋"/>
          <w:sz w:val="24"/>
          <w:szCs w:val="24"/>
        </w:rPr>
      </w:pPr>
      <w:r>
        <w:rPr>
          <w:rFonts w:hAnsi="仿宋" w:eastAsia="仿宋"/>
          <w:sz w:val="24"/>
          <w:szCs w:val="24"/>
        </w:rPr>
        <w:t xml:space="preserve">乙方：（卖方）</w:t>
      </w:r>
      <w:r>
        <w:rPr>
          <w:rFonts w:eastAsia="仿宋"/>
          <w:sz w:val="24"/>
          <w:szCs w:val="24"/>
        </w:rPr>
        <w:t xml:space="preserve">_</w:t>
      </w:r>
      <w:r>
        <w:rPr>
          <w:rFonts w:eastAsia="仿宋"/>
          <w:sz w:val="24"/>
          <w:szCs w:val="24"/>
          <w:u w:val="single"/>
        </w:rPr>
        <w:t xml:space="preserve">****</w:t>
      </w:r>
      <w:r>
        <w:rPr>
          <w:rFonts w:eastAsia="仿宋"/>
          <w:sz w:val="24"/>
          <w:szCs w:val="24"/>
        </w:rPr>
      </w:r>
      <w:r/>
    </w:p>
    <w:p>
      <w:pPr>
        <w:pStyle w:val="874"/>
        <w:spacing w:before="120" w:after="120" w:line="360" w:lineRule="auto"/>
        <w:rPr>
          <w:rFonts w:eastAsia="仿宋"/>
          <w:sz w:val="24"/>
          <w:szCs w:val="24"/>
        </w:rPr>
      </w:pPr>
      <w:r>
        <w:rPr>
          <w:rFonts w:eastAsia="仿宋"/>
          <w:b/>
          <w:sz w:val="24"/>
          <w:szCs w:val="24"/>
        </w:rPr>
        <w:t xml:space="preserve">  </w:t>
      </w:r>
      <w:r>
        <w:rPr>
          <w:rFonts w:hAnsi="仿宋" w:eastAsia="仿宋"/>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sz w:val="24"/>
          <w:szCs w:val="24"/>
        </w:rPr>
        <w:t xml:space="preserve"> </w:t>
      </w:r>
      <w:r>
        <w:rPr>
          <w:rFonts w:eastAsia="仿宋"/>
          <w:sz w:val="24"/>
          <w:szCs w:val="24"/>
        </w:rPr>
      </w:r>
      <w:r/>
    </w:p>
    <w:p>
      <w:pPr>
        <w:pStyle w:val="874"/>
        <w:spacing w:before="120" w:after="120" w:line="360" w:lineRule="auto"/>
        <w:rPr>
          <w:rFonts w:eastAsia="仿宋"/>
          <w:b/>
          <w:sz w:val="28"/>
          <w:szCs w:val="28"/>
        </w:rPr>
      </w:pPr>
      <w:r>
        <w:rPr>
          <w:szCs w:val="21"/>
        </w:rPr>
        <w:t xml:space="preserve"> </w:t>
      </w:r>
      <w:r>
        <w:rPr>
          <w:rFonts w:hAnsi="仿宋" w:eastAsia="仿宋"/>
          <w:b/>
          <w:sz w:val="28"/>
          <w:szCs w:val="28"/>
        </w:rPr>
        <w:t xml:space="preserve">一、合同内容</w:t>
      </w:r>
      <w:r>
        <w:rPr>
          <w:rFonts w:eastAsia="仿宋"/>
          <w:b/>
          <w:sz w:val="28"/>
          <w:szCs w:val="28"/>
        </w:rPr>
      </w:r>
      <w:r/>
    </w:p>
    <w:p>
      <w:pPr>
        <w:pStyle w:val="874"/>
        <w:spacing w:before="120" w:after="120" w:line="360" w:lineRule="auto"/>
        <w:rPr>
          <w:rFonts w:eastAsia="仿宋"/>
          <w:sz w:val="24"/>
          <w:szCs w:val="24"/>
          <w:u w:val="single"/>
        </w:rPr>
      </w:pPr>
      <w:r>
        <w:rPr>
          <w:rFonts w:eastAsia="仿宋"/>
          <w:sz w:val="24"/>
          <w:szCs w:val="24"/>
        </w:rPr>
        <w:t xml:space="preserve">1.1 </w:t>
      </w:r>
      <w:r>
        <w:rPr>
          <w:rFonts w:hAnsi="仿宋" w:eastAsia="仿宋"/>
          <w:sz w:val="24"/>
          <w:szCs w:val="24"/>
        </w:rPr>
        <w:t xml:space="preserve">标的名称：</w:t>
      </w:r>
      <w:r>
        <w:rPr>
          <w:rFonts w:eastAsia="仿宋"/>
          <w:sz w:val="24"/>
          <w:szCs w:val="24"/>
          <w:u w:val="single"/>
        </w:rPr>
        <w:t xml:space="preserve">****</w:t>
      </w:r>
      <w:r>
        <w:rPr>
          <w:rFonts w:eastAsia="仿宋"/>
          <w:sz w:val="24"/>
          <w:szCs w:val="24"/>
          <w:u w:val="single"/>
        </w:rPr>
      </w:r>
      <w:r/>
    </w:p>
    <w:p>
      <w:pPr>
        <w:pStyle w:val="874"/>
        <w:spacing w:before="120" w:after="120" w:line="360" w:lineRule="auto"/>
        <w:rPr>
          <w:rFonts w:eastAsia="仿宋"/>
          <w:sz w:val="24"/>
          <w:szCs w:val="24"/>
        </w:rPr>
      </w:pPr>
      <w:r>
        <w:rPr>
          <w:rFonts w:eastAsia="仿宋"/>
          <w:sz w:val="24"/>
          <w:szCs w:val="24"/>
        </w:rPr>
        <w:t xml:space="preserve">1.2 </w:t>
      </w:r>
      <w:r>
        <w:rPr>
          <w:rFonts w:hAnsi="仿宋" w:eastAsia="仿宋"/>
          <w:sz w:val="24"/>
          <w:szCs w:val="24"/>
        </w:rPr>
        <w:t xml:space="preserve">标的质量：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1.3 </w:t>
      </w:r>
      <w:r>
        <w:rPr>
          <w:rFonts w:hAnsi="仿宋" w:eastAsia="仿宋"/>
          <w:sz w:val="24"/>
          <w:szCs w:val="24"/>
        </w:rPr>
        <w:t xml:space="preserve">标的数量（规模）：</w:t>
      </w:r>
      <w:r>
        <w:rPr>
          <w:rFonts w:eastAsia="仿宋"/>
          <w:sz w:val="24"/>
          <w:szCs w:val="24"/>
          <w:u w:val="single"/>
        </w:rPr>
        <w:t xml:space="preserve">****</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1.4 </w:t>
      </w:r>
      <w:r>
        <w:rPr>
          <w:rFonts w:hAnsi="仿宋" w:eastAsia="仿宋"/>
          <w:sz w:val="24"/>
          <w:szCs w:val="24"/>
        </w:rPr>
        <w:t xml:space="preserve">履行时间（期限）：</w:t>
      </w:r>
      <w:r>
        <w:rPr>
          <w:rFonts w:eastAsia="仿宋"/>
          <w:sz w:val="24"/>
          <w:szCs w:val="24"/>
          <w:u w:val="single"/>
        </w:rPr>
        <w:t xml:space="preserve">****</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1.5 </w:t>
      </w:r>
      <w:r>
        <w:rPr>
          <w:rFonts w:hAnsi="仿宋" w:eastAsia="仿宋"/>
          <w:sz w:val="24"/>
          <w:szCs w:val="24"/>
        </w:rPr>
        <w:t xml:space="preserve">履行地点：</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1.6 </w:t>
      </w:r>
      <w:r>
        <w:rPr>
          <w:rFonts w:hAnsi="仿宋" w:eastAsia="仿宋"/>
          <w:sz w:val="24"/>
          <w:szCs w:val="24"/>
        </w:rPr>
        <w:t xml:space="preserve">履行方式：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874"/>
        <w:ind w:left="480" w:hanging="480"/>
        <w:spacing w:before="120" w:after="120" w:line="360" w:lineRule="auto"/>
        <w:rPr>
          <w:rFonts w:eastAsia="仿宋"/>
          <w:sz w:val="24"/>
          <w:szCs w:val="24"/>
          <w:highlight w:val="cyan"/>
        </w:rPr>
      </w:pPr>
      <w:r>
        <w:rPr>
          <w:rFonts w:eastAsia="仿宋"/>
          <w:sz w:val="24"/>
          <w:szCs w:val="24"/>
        </w:rPr>
        <w:t xml:space="preserve">1.7 </w:t>
      </w:r>
      <w:r>
        <w:rPr>
          <w:rFonts w:hAnsi="仿宋" w:eastAsia="仿宋"/>
          <w:sz w:val="24"/>
          <w:szCs w:val="24"/>
        </w:rPr>
        <w:t xml:space="preserve">包装方式：</w:t>
      </w:r>
      <w:r>
        <w:rPr>
          <w:rFonts w:eastAsia="仿宋"/>
          <w:sz w:val="24"/>
          <w:szCs w:val="24"/>
          <w:u w:val="single"/>
        </w:rPr>
        <w:t xml:space="preserve">****</w:t>
      </w:r>
      <w:r>
        <w:rPr>
          <w:rFonts w:eastAsia="仿宋"/>
          <w:sz w:val="24"/>
          <w:szCs w:val="24"/>
        </w:rPr>
        <w:t xml:space="preserve"> </w:t>
      </w:r>
      <w:r>
        <w:rPr>
          <w:rFonts w:eastAsia="仿宋"/>
          <w:sz w:val="24"/>
          <w:szCs w:val="24"/>
          <w:highlight w:val="cyan"/>
        </w:rPr>
      </w:r>
      <w:r/>
    </w:p>
    <w:p>
      <w:pPr>
        <w:pStyle w:val="874"/>
        <w:spacing w:before="120" w:after="120" w:line="360" w:lineRule="auto"/>
        <w:rPr>
          <w:rFonts w:eastAsia="仿宋"/>
          <w:b/>
          <w:sz w:val="28"/>
          <w:szCs w:val="28"/>
        </w:rPr>
      </w:pPr>
      <w:r>
        <w:rPr>
          <w:rFonts w:hAnsi="仿宋" w:eastAsia="仿宋"/>
          <w:b/>
          <w:sz w:val="28"/>
          <w:szCs w:val="28"/>
        </w:rPr>
        <w:t xml:space="preserve">二、合同金额</w:t>
      </w:r>
      <w:r>
        <w:rPr>
          <w:rFonts w:eastAsia="仿宋"/>
          <w:b/>
          <w:sz w:val="28"/>
          <w:szCs w:val="28"/>
        </w:rPr>
      </w:r>
      <w:r/>
    </w:p>
    <w:p>
      <w:pPr>
        <w:pStyle w:val="874"/>
        <w:ind w:left="410" w:hanging="410"/>
        <w:spacing w:before="120" w:after="120" w:line="360" w:lineRule="auto"/>
        <w:rPr>
          <w:rFonts w:eastAsia="仿宋"/>
          <w:sz w:val="24"/>
          <w:szCs w:val="24"/>
        </w:rPr>
      </w:pPr>
      <w:r>
        <w:rPr>
          <w:rFonts w:eastAsia="仿宋"/>
          <w:sz w:val="24"/>
          <w:szCs w:val="24"/>
        </w:rPr>
        <w:t xml:space="preserve">2.1 </w:t>
      </w:r>
      <w:r>
        <w:rPr>
          <w:rFonts w:hAnsi="仿宋" w:eastAsia="仿宋"/>
          <w:sz w:val="24"/>
          <w:szCs w:val="24"/>
        </w:rPr>
        <w:t xml:space="preserve">本合同金额为（大写）：</w:t>
      </w:r>
      <w:r>
        <w:rPr>
          <w:rFonts w:hint="eastAsia" w:hAnsi="仿宋" w:eastAsia="仿宋"/>
          <w:sz w:val="24"/>
          <w:szCs w:val="24"/>
          <w:u w:val="single"/>
          <w:lang w:val="en-US" w:eastAsia="zh-CN"/>
        </w:rPr>
        <w:t xml:space="preserve">     </w:t>
      </w:r>
      <w:r>
        <w:rPr>
          <w:rFonts w:hAnsi="仿宋" w:eastAsia="仿宋"/>
          <w:sz w:val="24"/>
          <w:szCs w:val="24"/>
        </w:rPr>
        <w:t xml:space="preserve">元（</w:t>
      </w:r>
      <w:r>
        <w:rPr>
          <w:rFonts w:hint="eastAsia" w:eastAsia="仿宋"/>
          <w:sz w:val="24"/>
          <w:szCs w:val="24"/>
          <w:u w:val="single"/>
          <w:lang w:val="en-US" w:eastAsia="zh-CN"/>
        </w:rPr>
        <w:t xml:space="preserve">   </w:t>
      </w:r>
      <w:r>
        <w:rPr>
          <w:rFonts w:hAnsi="仿宋" w:eastAsia="仿宋"/>
          <w:sz w:val="24"/>
          <w:szCs w:val="24"/>
        </w:rPr>
        <w:t xml:space="preserve">元）人民币。</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三、技术资料</w:t>
      </w:r>
      <w:r>
        <w:rPr>
          <w:rFonts w:eastAsia="仿宋"/>
          <w:b/>
          <w:sz w:val="28"/>
          <w:szCs w:val="28"/>
        </w:rPr>
      </w:r>
      <w:r/>
    </w:p>
    <w:p>
      <w:pPr>
        <w:pStyle w:val="874"/>
        <w:ind w:left="410" w:hanging="410"/>
        <w:spacing w:before="120" w:after="120" w:line="360" w:lineRule="auto"/>
        <w:rPr>
          <w:rFonts w:eastAsia="仿宋"/>
          <w:sz w:val="24"/>
          <w:szCs w:val="24"/>
        </w:rPr>
      </w:pPr>
      <w:r>
        <w:rPr>
          <w:rFonts w:eastAsia="仿宋"/>
          <w:sz w:val="24"/>
          <w:szCs w:val="24"/>
        </w:rPr>
        <w:t xml:space="preserve">3.1</w:t>
      </w:r>
      <w:r>
        <w:rPr>
          <w:rFonts w:hAnsi="仿宋" w:eastAsia="仿宋"/>
          <w:sz w:val="24"/>
          <w:szCs w:val="24"/>
        </w:rPr>
        <w:t xml:space="preserve">乙方应按采购文件规定的时间向甲方提供与合同标的有关的技术资料。</w:t>
      </w:r>
      <w:r>
        <w:rPr>
          <w:rFonts w:eastAsia="仿宋"/>
          <w:sz w:val="24"/>
          <w:szCs w:val="24"/>
        </w:rPr>
      </w:r>
      <w:r/>
    </w:p>
    <w:p>
      <w:pPr>
        <w:pStyle w:val="874"/>
        <w:spacing w:line="360" w:lineRule="auto"/>
        <w:rPr>
          <w:rFonts w:eastAsia="仿宋"/>
          <w:sz w:val="24"/>
          <w:szCs w:val="24"/>
        </w:rPr>
      </w:pPr>
      <w:r>
        <w:rPr>
          <w:rFonts w:eastAsia="仿宋"/>
          <w:sz w:val="24"/>
          <w:szCs w:val="24"/>
        </w:rPr>
        <w:t xml:space="preserve">3.2 </w:t>
      </w:r>
      <w:r>
        <w:rPr>
          <w:rFonts w:hAnsi="仿宋" w:eastAsia="仿宋"/>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四、知识产权</w:t>
      </w:r>
      <w:r>
        <w:rPr>
          <w:rFonts w:eastAsia="仿宋"/>
          <w:b/>
          <w:sz w:val="28"/>
          <w:szCs w:val="28"/>
        </w:rPr>
      </w:r>
      <w:r/>
    </w:p>
    <w:p>
      <w:pPr>
        <w:pStyle w:val="874"/>
        <w:spacing w:line="360" w:lineRule="auto"/>
        <w:rPr>
          <w:rFonts w:eastAsia="仿宋"/>
          <w:sz w:val="24"/>
          <w:szCs w:val="24"/>
        </w:rPr>
      </w:pPr>
      <w:r>
        <w:rPr>
          <w:rFonts w:eastAsia="仿宋"/>
          <w:sz w:val="24"/>
          <w:szCs w:val="24"/>
        </w:rPr>
        <w:t xml:space="preserve">4.1</w:t>
      </w:r>
      <w:r>
        <w:rPr>
          <w:rFonts w:hAnsi="仿宋"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五、产权担保</w:t>
      </w:r>
      <w:r>
        <w:rPr>
          <w:rFonts w:eastAsia="仿宋"/>
          <w:b/>
          <w:sz w:val="28"/>
          <w:szCs w:val="28"/>
        </w:rPr>
      </w:r>
      <w:r/>
    </w:p>
    <w:p>
      <w:pPr>
        <w:pStyle w:val="874"/>
        <w:spacing w:line="360" w:lineRule="auto"/>
        <w:rPr>
          <w:rFonts w:eastAsia="仿宋"/>
          <w:sz w:val="24"/>
          <w:szCs w:val="24"/>
        </w:rPr>
      </w:pPr>
      <w:r>
        <w:rPr>
          <w:rFonts w:eastAsia="仿宋"/>
          <w:sz w:val="24"/>
          <w:szCs w:val="24"/>
        </w:rPr>
        <w:t xml:space="preserve">5.1 </w:t>
      </w:r>
      <w:r>
        <w:rPr>
          <w:rFonts w:hAnsi="仿宋" w:eastAsia="仿宋"/>
          <w:sz w:val="24"/>
          <w:szCs w:val="24"/>
        </w:rPr>
        <w:t xml:space="preserve">乙方保证所交付的合同标的的所有权完全属于乙方且无任何抵押、查封等产权瑕疵。</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六、履约保证金</w:t>
      </w:r>
      <w:r>
        <w:rPr>
          <w:rFonts w:eastAsia="仿宋"/>
          <w:b/>
          <w:sz w:val="28"/>
          <w:szCs w:val="28"/>
        </w:rPr>
      </w:r>
      <w:r/>
    </w:p>
    <w:p>
      <w:pPr>
        <w:pStyle w:val="874"/>
        <w:spacing w:line="360" w:lineRule="auto"/>
        <w:rPr>
          <w:rFonts w:eastAsia="仿宋"/>
          <w:sz w:val="24"/>
          <w:szCs w:val="24"/>
        </w:rPr>
      </w:pPr>
      <w:r>
        <w:rPr>
          <w:rFonts w:eastAsia="仿宋"/>
          <w:sz w:val="24"/>
          <w:szCs w:val="24"/>
        </w:rPr>
        <w:t xml:space="preserve">6.1 </w:t>
      </w:r>
      <w:r>
        <w:rPr>
          <w:rFonts w:hAnsi="仿宋" w:eastAsia="仿宋"/>
          <w:sz w:val="24"/>
          <w:szCs w:val="24"/>
        </w:rPr>
        <w:t xml:space="preserve">本合同不收履约保证金。</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七、合同转包或分包</w:t>
      </w:r>
      <w:r>
        <w:rPr>
          <w:rFonts w:eastAsia="仿宋"/>
          <w:b/>
          <w:sz w:val="28"/>
          <w:szCs w:val="28"/>
        </w:rPr>
      </w:r>
      <w:r/>
    </w:p>
    <w:p>
      <w:pPr>
        <w:pStyle w:val="874"/>
        <w:spacing w:before="145" w:after="145" w:line="360" w:lineRule="auto"/>
        <w:rPr>
          <w:rFonts w:eastAsia="仿宋"/>
          <w:sz w:val="24"/>
          <w:szCs w:val="24"/>
        </w:rPr>
      </w:pPr>
      <w:r>
        <w:rPr>
          <w:rFonts w:eastAsia="仿宋"/>
          <w:sz w:val="24"/>
          <w:szCs w:val="24"/>
        </w:rPr>
        <w:t xml:space="preserve">7.1</w:t>
      </w:r>
      <w:r>
        <w:rPr>
          <w:rFonts w:hAnsi="仿宋" w:eastAsia="仿宋"/>
          <w:sz w:val="24"/>
          <w:szCs w:val="24"/>
        </w:rPr>
        <w:t xml:space="preserve">乙方不得将合同标的转包给他人履行。</w:t>
      </w:r>
      <w:r>
        <w:rPr>
          <w:rFonts w:eastAsia="仿宋"/>
          <w:sz w:val="24"/>
          <w:szCs w:val="24"/>
        </w:rPr>
      </w:r>
      <w:r/>
    </w:p>
    <w:p>
      <w:pPr>
        <w:pStyle w:val="874"/>
        <w:spacing w:before="145" w:after="145" w:line="360" w:lineRule="auto"/>
        <w:rPr>
          <w:rFonts w:eastAsia="仿宋"/>
          <w:sz w:val="24"/>
          <w:szCs w:val="24"/>
          <w:highlight w:val="cyan"/>
        </w:rPr>
      </w:pPr>
      <w:r>
        <w:rPr>
          <w:rFonts w:eastAsia="仿宋"/>
          <w:sz w:val="24"/>
          <w:szCs w:val="24"/>
        </w:rPr>
        <w:t xml:space="preserve">7.2</w:t>
      </w:r>
      <w:r>
        <w:rPr>
          <w:rFonts w:hAnsi="仿宋" w:eastAsia="仿宋"/>
          <w:sz w:val="24"/>
          <w:szCs w:val="24"/>
        </w:rPr>
        <w:t xml:space="preserve">乙方不得将合同标的分包给他人履行。</w:t>
      </w:r>
      <w:r>
        <w:rPr>
          <w:rFonts w:eastAsia="仿宋"/>
          <w:sz w:val="24"/>
          <w:szCs w:val="24"/>
          <w:highlight w:val="cyan"/>
        </w:rPr>
      </w:r>
      <w:r/>
    </w:p>
    <w:p>
      <w:pPr>
        <w:pStyle w:val="874"/>
        <w:spacing w:before="145" w:after="145" w:line="360" w:lineRule="auto"/>
        <w:rPr>
          <w:rFonts w:eastAsia="仿宋"/>
          <w:sz w:val="24"/>
          <w:szCs w:val="24"/>
        </w:rPr>
      </w:pPr>
      <w:r>
        <w:rPr>
          <w:rFonts w:eastAsia="仿宋"/>
          <w:sz w:val="24"/>
          <w:szCs w:val="24"/>
        </w:rPr>
        <w:t xml:space="preserve">7.3</w:t>
      </w:r>
      <w:r>
        <w:rPr>
          <w:rFonts w:hAnsi="仿宋" w:eastAsia="仿宋"/>
          <w:sz w:val="24"/>
          <w:szCs w:val="24"/>
        </w:rPr>
        <w:t xml:space="preserve">乙方如有转包或未经甲方同意的分包行为，甲方有权解除合同。</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八、合同款项支付</w:t>
      </w:r>
      <w:r>
        <w:rPr>
          <w:rFonts w:eastAsia="仿宋"/>
          <w:b/>
          <w:sz w:val="28"/>
          <w:szCs w:val="28"/>
        </w:rPr>
      </w:r>
      <w:r/>
    </w:p>
    <w:p>
      <w:pPr>
        <w:pStyle w:val="874"/>
        <w:spacing w:before="120" w:after="120" w:line="360" w:lineRule="auto"/>
        <w:rPr>
          <w:rFonts w:eastAsia="仿宋"/>
          <w:bCs/>
          <w:sz w:val="24"/>
          <w:szCs w:val="24"/>
        </w:rPr>
      </w:pPr>
      <w:r>
        <w:rPr>
          <w:rFonts w:eastAsia="仿宋"/>
          <w:bCs/>
          <w:sz w:val="24"/>
          <w:szCs w:val="24"/>
        </w:rPr>
        <w:t xml:space="preserve">8.1</w:t>
      </w:r>
      <w:r>
        <w:rPr>
          <w:rFonts w:hAnsi="仿宋" w:eastAsia="仿宋"/>
          <w:bCs/>
          <w:sz w:val="24"/>
          <w:szCs w:val="24"/>
        </w:rPr>
        <w:t xml:space="preserve">合同款项的支付方式及进度安排</w:t>
      </w:r>
      <w:r>
        <w:rPr>
          <w:rFonts w:eastAsia="仿宋"/>
          <w:bCs/>
          <w:sz w:val="24"/>
          <w:szCs w:val="24"/>
        </w:rPr>
      </w:r>
      <w:r/>
    </w:p>
    <w:p>
      <w:pPr>
        <w:pStyle w:val="874"/>
        <w:spacing w:line="360" w:lineRule="auto"/>
        <w:rPr>
          <w:rFonts w:eastAsia="仿宋"/>
          <w:sz w:val="24"/>
          <w:szCs w:val="24"/>
        </w:rPr>
      </w:pPr>
      <w:r>
        <w:rPr>
          <w:rFonts w:eastAsia="仿宋"/>
          <w:sz w:val="24"/>
          <w:szCs w:val="24"/>
        </w:rPr>
        <w:t xml:space="preserve">8.1.1</w:t>
      </w:r>
      <w:r>
        <w:rPr>
          <w:rFonts w:hint="eastAsia" w:hAnsi="仿宋" w:eastAsia="仿宋"/>
          <w:color w:val="000000"/>
          <w:sz w:val="24"/>
          <w:szCs w:val="24"/>
          <w:highlight w:val="none"/>
          <w:lang w:val="en-US" w:eastAsia="zh-CN"/>
        </w:rPr>
        <w:t xml:space="preserve">乙方</w:t>
      </w:r>
      <w:r>
        <w:rPr>
          <w:rFonts w:hAnsi="仿宋" w:eastAsia="仿宋"/>
          <w:sz w:val="24"/>
          <w:szCs w:val="24"/>
        </w:rPr>
        <w:t xml:space="preserve">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874"/>
        <w:spacing w:line="360" w:lineRule="auto"/>
        <w:rPr>
          <w:rFonts w:eastAsia="仿宋"/>
          <w:sz w:val="24"/>
          <w:szCs w:val="24"/>
        </w:rPr>
      </w:pPr>
      <w:r>
        <w:rPr>
          <w:rFonts w:eastAsia="仿宋"/>
          <w:sz w:val="24"/>
          <w:szCs w:val="24"/>
        </w:rPr>
        <w:t xml:space="preserve">8.1.2</w:t>
      </w:r>
      <w:r>
        <w:rPr>
          <w:rFonts w:hAnsi="仿宋" w:eastAsia="仿宋"/>
          <w:sz w:val="24"/>
          <w:szCs w:val="24"/>
        </w:rPr>
        <w:t xml:space="preserve">货到</w:t>
      </w:r>
      <w:r>
        <w:rPr>
          <w:rFonts w:hint="eastAsia" w:hAnsi="仿宋" w:eastAsia="仿宋"/>
          <w:sz w:val="24"/>
          <w:szCs w:val="24"/>
          <w:lang w:eastAsia="zh-CN"/>
        </w:rPr>
        <w:t xml:space="preserve">如东县蚕桑指导站</w:t>
      </w:r>
      <w:r>
        <w:rPr>
          <w:rFonts w:hAnsi="仿宋" w:eastAsia="仿宋"/>
          <w:sz w:val="24"/>
          <w:szCs w:val="24"/>
        </w:rPr>
        <w:t xml:space="preserve">指定地点，所提供产品经验收合格后，根据项目实施进度及县财政局拨款情况，按规定进行一次性付款。</w:t>
      </w:r>
      <w:r>
        <w:rPr>
          <w:rFonts w:eastAsia="仿宋"/>
          <w:sz w:val="24"/>
          <w:szCs w:val="24"/>
        </w:rPr>
      </w:r>
      <w:r/>
    </w:p>
    <w:p>
      <w:pPr>
        <w:pStyle w:val="874"/>
        <w:spacing w:before="120" w:after="120" w:line="360" w:lineRule="auto"/>
        <w:rPr>
          <w:rFonts w:hAnsi="仿宋" w:eastAsia="仿宋"/>
          <w:color w:val="000000"/>
          <w:sz w:val="24"/>
          <w:szCs w:val="24"/>
          <w:highlight w:val="none"/>
        </w:rPr>
      </w:pPr>
      <w:r>
        <w:rPr>
          <w:rFonts w:eastAsia="仿宋"/>
          <w:sz w:val="24"/>
          <w:szCs w:val="24"/>
        </w:rPr>
        <w:t xml:space="preserve">8.1.3</w:t>
      </w:r>
      <w:r>
        <w:rPr>
          <w:rFonts w:hAnsi="仿宋" w:eastAsia="仿宋"/>
          <w:sz w:val="24"/>
          <w:szCs w:val="24"/>
        </w:rPr>
        <w:t xml:space="preserve">付款：成交供应商凭采购合同、验收单（经验收合格）及正式发票等</w:t>
      </w:r>
      <w:r>
        <w:rPr>
          <w:rFonts w:hAnsi="仿宋" w:eastAsia="仿宋"/>
          <w:color w:val="000000"/>
          <w:sz w:val="24"/>
          <w:szCs w:val="24"/>
          <w:highlight w:val="none"/>
        </w:rPr>
        <w:t xml:space="preserve">按规定进行资金结算。</w:t>
      </w:r>
      <w:r>
        <w:rPr>
          <w:rFonts w:hAnsi="仿宋" w:eastAsia="仿宋"/>
          <w:color w:val="000000"/>
          <w:sz w:val="24"/>
          <w:szCs w:val="24"/>
          <w:highlight w:val="none"/>
        </w:rPr>
      </w:r>
      <w:r/>
    </w:p>
    <w:p>
      <w:pPr>
        <w:pStyle w:val="874"/>
        <w:spacing w:before="120" w:after="120" w:line="360" w:lineRule="auto"/>
        <w:rPr>
          <w:rFonts w:eastAsia="仿宋"/>
          <w:b/>
          <w:sz w:val="28"/>
          <w:szCs w:val="28"/>
        </w:rPr>
      </w:pPr>
      <w:r>
        <w:rPr>
          <w:rFonts w:hAnsi="仿宋" w:eastAsia="仿宋"/>
          <w:b/>
          <w:sz w:val="28"/>
          <w:szCs w:val="28"/>
        </w:rPr>
        <w:t xml:space="preserve">九、税费</w:t>
      </w:r>
      <w:r>
        <w:rPr>
          <w:rFonts w:eastAsia="仿宋"/>
          <w:b/>
          <w:sz w:val="28"/>
          <w:szCs w:val="28"/>
        </w:rPr>
      </w:r>
      <w:r/>
    </w:p>
    <w:p>
      <w:pPr>
        <w:pStyle w:val="874"/>
        <w:spacing w:before="145" w:after="145" w:line="360" w:lineRule="auto"/>
        <w:rPr>
          <w:rFonts w:eastAsia="仿宋"/>
          <w:sz w:val="24"/>
          <w:szCs w:val="24"/>
        </w:rPr>
      </w:pPr>
      <w:r>
        <w:rPr>
          <w:rFonts w:eastAsia="仿宋"/>
          <w:sz w:val="24"/>
          <w:szCs w:val="24"/>
        </w:rPr>
        <w:t xml:space="preserve">9.1</w:t>
      </w:r>
      <w:r>
        <w:rPr>
          <w:rFonts w:hAnsi="仿宋" w:eastAsia="仿宋"/>
          <w:sz w:val="24"/>
          <w:szCs w:val="24"/>
        </w:rPr>
        <w:t xml:space="preserve">本合同执行中相关的一切税费均由乙方负担。</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十、项目验收</w:t>
      </w:r>
      <w:r>
        <w:rPr>
          <w:rFonts w:eastAsia="仿宋"/>
          <w:b/>
          <w:sz w:val="28"/>
          <w:szCs w:val="28"/>
        </w:rPr>
      </w:r>
      <w:r/>
    </w:p>
    <w:p>
      <w:pPr>
        <w:pStyle w:val="874"/>
        <w:spacing w:line="360" w:lineRule="auto"/>
        <w:rPr>
          <w:rFonts w:eastAsia="仿宋"/>
          <w:sz w:val="24"/>
          <w:szCs w:val="24"/>
        </w:rPr>
      </w:pPr>
      <w:r>
        <w:rPr>
          <w:rFonts w:eastAsia="仿宋"/>
          <w:sz w:val="24"/>
          <w:szCs w:val="24"/>
        </w:rPr>
        <w:t xml:space="preserve">10.1 </w:t>
      </w:r>
      <w:r>
        <w:rPr>
          <w:rFonts w:hAnsi="仿宋" w:eastAsia="仿宋"/>
          <w:sz w:val="24"/>
          <w:szCs w:val="24"/>
        </w:rPr>
        <w:t xml:space="preserve">甲方依法组织履约验收工作。</w:t>
      </w:r>
      <w:r>
        <w:rPr>
          <w:rFonts w:eastAsia="仿宋"/>
          <w:sz w:val="24"/>
          <w:szCs w:val="24"/>
        </w:rPr>
      </w:r>
      <w:r/>
    </w:p>
    <w:p>
      <w:pPr>
        <w:pStyle w:val="874"/>
        <w:spacing w:line="360" w:lineRule="auto"/>
        <w:rPr>
          <w:rFonts w:eastAsia="仿宋"/>
          <w:sz w:val="24"/>
          <w:szCs w:val="24"/>
        </w:rPr>
      </w:pPr>
      <w:r>
        <w:rPr>
          <w:rFonts w:eastAsia="仿宋"/>
          <w:sz w:val="24"/>
          <w:szCs w:val="24"/>
        </w:rPr>
        <w:t xml:space="preserve">10.2 </w:t>
      </w:r>
      <w:r>
        <w:rPr>
          <w:rFonts w:hAnsi="仿宋" w:eastAsia="仿宋"/>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sz w:val="24"/>
          <w:szCs w:val="24"/>
        </w:rPr>
      </w:r>
      <w:r/>
    </w:p>
    <w:p>
      <w:pPr>
        <w:pStyle w:val="874"/>
        <w:spacing w:line="360" w:lineRule="auto"/>
        <w:rPr>
          <w:rFonts w:eastAsia="仿宋"/>
          <w:sz w:val="24"/>
          <w:szCs w:val="24"/>
        </w:rPr>
      </w:pPr>
      <w:r>
        <w:rPr>
          <w:rFonts w:eastAsia="仿宋"/>
          <w:sz w:val="24"/>
          <w:szCs w:val="24"/>
        </w:rPr>
        <w:t xml:space="preserve">10.3 </w:t>
      </w:r>
      <w:r>
        <w:rPr>
          <w:rFonts w:hAnsi="仿宋" w:eastAsia="仿宋"/>
          <w:sz w:val="24"/>
          <w:szCs w:val="24"/>
        </w:rPr>
        <w:t xml:space="preserve">对于实际使用人和甲方分离的项目，甲方邀请实际使用人参与验收。</w:t>
      </w:r>
      <w:r>
        <w:rPr>
          <w:rFonts w:eastAsia="仿宋"/>
          <w:sz w:val="24"/>
          <w:szCs w:val="24"/>
        </w:rPr>
      </w:r>
      <w:r/>
    </w:p>
    <w:p>
      <w:pPr>
        <w:pStyle w:val="874"/>
        <w:spacing w:line="360" w:lineRule="auto"/>
        <w:rPr>
          <w:rFonts w:eastAsia="仿宋"/>
          <w:sz w:val="24"/>
          <w:szCs w:val="24"/>
        </w:rPr>
      </w:pPr>
      <w:r>
        <w:rPr>
          <w:rFonts w:eastAsia="仿宋"/>
          <w:sz w:val="24"/>
          <w:szCs w:val="24"/>
        </w:rPr>
        <w:t xml:space="preserve">10.4 </w:t>
      </w:r>
      <w:r>
        <w:rPr>
          <w:rFonts w:hAnsi="仿宋" w:eastAsia="仿宋"/>
          <w:sz w:val="24"/>
          <w:szCs w:val="24"/>
        </w:rPr>
        <w:t xml:space="preserve">如有必要，甲方邀请参加本项目的其他供应商或第三方专业机构及专家参与验收，相关意见将作为验收书的参考资料。</w:t>
      </w:r>
      <w:r>
        <w:rPr>
          <w:rFonts w:eastAsia="仿宋"/>
          <w:sz w:val="24"/>
          <w:szCs w:val="24"/>
        </w:rPr>
      </w:r>
      <w:r/>
    </w:p>
    <w:p>
      <w:pPr>
        <w:pStyle w:val="874"/>
        <w:spacing w:line="360" w:lineRule="auto"/>
        <w:rPr>
          <w:rFonts w:eastAsia="仿宋"/>
          <w:sz w:val="24"/>
          <w:szCs w:val="24"/>
        </w:rPr>
      </w:pPr>
      <w:r>
        <w:rPr>
          <w:rFonts w:eastAsia="仿宋"/>
          <w:sz w:val="24"/>
          <w:szCs w:val="24"/>
        </w:rPr>
        <w:t xml:space="preserve">10.5 </w:t>
      </w:r>
      <w:r>
        <w:rPr>
          <w:rFonts w:hAnsi="仿宋" w:eastAsia="仿宋"/>
          <w:sz w:val="24"/>
          <w:szCs w:val="24"/>
        </w:rPr>
        <w:t xml:space="preserve">甲方成立验收小组，按照采购合同的约定对乙方的履约情况进行验收。验收时</w:t>
      </w:r>
      <w:r>
        <w:rPr>
          <w:rFonts w:eastAsia="仿宋"/>
          <w:sz w:val="24"/>
          <w:szCs w:val="24"/>
        </w:rPr>
        <w:t xml:space="preserve">,</w:t>
      </w:r>
      <w:r>
        <w:rPr>
          <w:rFonts w:hAnsi="仿宋" w:eastAsia="仿宋"/>
          <w:sz w:val="24"/>
          <w:szCs w:val="24"/>
        </w:rPr>
        <w:t xml:space="preserve">甲方按照采购合同的约定对每一项技术、服务、安全标准的履约情况进行确认。验收结束后</w:t>
      </w:r>
      <w:r>
        <w:rPr>
          <w:rFonts w:eastAsia="仿宋"/>
          <w:sz w:val="24"/>
          <w:szCs w:val="24"/>
        </w:rPr>
        <w:t xml:space="preserve">,</w:t>
      </w:r>
      <w:r>
        <w:rPr>
          <w:rFonts w:hAnsi="仿宋" w:eastAsia="仿宋"/>
          <w:sz w:val="24"/>
          <w:szCs w:val="24"/>
        </w:rPr>
        <w:t xml:space="preserve">验收小组出具验收书</w:t>
      </w:r>
      <w:r>
        <w:rPr>
          <w:rFonts w:eastAsia="仿宋"/>
          <w:sz w:val="24"/>
          <w:szCs w:val="24"/>
        </w:rPr>
        <w:t xml:space="preserve">,</w:t>
      </w:r>
      <w:r>
        <w:rPr>
          <w:rFonts w:hAnsi="仿宋" w:eastAsia="仿宋"/>
          <w:sz w:val="24"/>
          <w:szCs w:val="24"/>
        </w:rPr>
        <w:t xml:space="preserve">列明各项标准的验收情况及项目总体评价</w:t>
      </w:r>
      <w:r>
        <w:rPr>
          <w:rFonts w:eastAsia="仿宋"/>
          <w:sz w:val="24"/>
          <w:szCs w:val="24"/>
        </w:rPr>
        <w:t xml:space="preserve">,</w:t>
      </w:r>
      <w:r>
        <w:rPr>
          <w:rFonts w:hAnsi="仿宋" w:eastAsia="仿宋"/>
          <w:sz w:val="24"/>
          <w:szCs w:val="24"/>
        </w:rPr>
        <w:t xml:space="preserve">由验收双方共同签署。验收结果与采购合同约定的资金支付挂钩。履约验收的各项资料存档备查。</w:t>
      </w:r>
      <w:r>
        <w:rPr>
          <w:rFonts w:eastAsia="仿宋"/>
          <w:sz w:val="24"/>
          <w:szCs w:val="24"/>
        </w:rPr>
      </w:r>
      <w:r/>
    </w:p>
    <w:p>
      <w:pPr>
        <w:pStyle w:val="874"/>
        <w:spacing w:line="360" w:lineRule="auto"/>
        <w:rPr>
          <w:rFonts w:eastAsia="仿宋"/>
          <w:sz w:val="24"/>
          <w:szCs w:val="24"/>
        </w:rPr>
      </w:pPr>
      <w:r>
        <w:rPr>
          <w:rFonts w:eastAsia="仿宋"/>
          <w:sz w:val="24"/>
          <w:szCs w:val="24"/>
        </w:rPr>
        <w:t xml:space="preserve">10.6 </w:t>
      </w:r>
      <w:r>
        <w:rPr>
          <w:rFonts w:hAnsi="仿宋" w:eastAsia="仿宋"/>
          <w:sz w:val="24"/>
          <w:szCs w:val="24"/>
        </w:rPr>
        <w:t xml:space="preserve">验收合格的项目</w:t>
      </w:r>
      <w:r>
        <w:rPr>
          <w:rFonts w:eastAsia="仿宋"/>
          <w:sz w:val="24"/>
          <w:szCs w:val="24"/>
        </w:rPr>
        <w:t xml:space="preserve">,</w:t>
      </w:r>
      <w:r>
        <w:rPr>
          <w:rFonts w:hAnsi="仿宋" w:eastAsia="仿宋"/>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sz w:val="24"/>
          <w:szCs w:val="24"/>
        </w:rPr>
        <w:t xml:space="preserve">,</w:t>
      </w:r>
      <w:r>
        <w:rPr>
          <w:rFonts w:hAnsi="仿宋" w:eastAsia="仿宋"/>
          <w:sz w:val="24"/>
          <w:szCs w:val="24"/>
        </w:rPr>
        <w:t xml:space="preserve">甲方将及时报告本级财政部门。</w:t>
      </w:r>
      <w:r>
        <w:rPr>
          <w:rFonts w:eastAsia="仿宋"/>
          <w:sz w:val="24"/>
          <w:szCs w:val="24"/>
        </w:rPr>
      </w:r>
      <w:r/>
    </w:p>
    <w:p>
      <w:pPr>
        <w:pStyle w:val="874"/>
        <w:spacing w:before="120" w:after="120" w:line="360" w:lineRule="auto"/>
        <w:rPr>
          <w:rFonts w:eastAsia="仿宋"/>
          <w:b/>
          <w:sz w:val="24"/>
          <w:szCs w:val="24"/>
        </w:rPr>
      </w:pPr>
      <w:r>
        <w:rPr>
          <w:rFonts w:hAnsi="仿宋" w:eastAsia="仿宋"/>
          <w:b/>
          <w:sz w:val="28"/>
          <w:szCs w:val="28"/>
        </w:rPr>
        <w:t xml:space="preserve">十一、货物的包装、发运及运输</w:t>
      </w:r>
      <w:r>
        <w:rPr>
          <w:rFonts w:eastAsia="仿宋"/>
          <w:b/>
          <w:sz w:val="24"/>
          <w:szCs w:val="24"/>
        </w:rPr>
      </w:r>
      <w:r/>
    </w:p>
    <w:p>
      <w:pPr>
        <w:pStyle w:val="874"/>
        <w:spacing w:line="360" w:lineRule="auto"/>
        <w:rPr>
          <w:rFonts w:eastAsia="仿宋"/>
          <w:sz w:val="24"/>
          <w:szCs w:val="24"/>
        </w:rPr>
      </w:pPr>
      <w:r>
        <w:rPr>
          <w:rFonts w:eastAsia="仿宋"/>
          <w:sz w:val="24"/>
          <w:szCs w:val="24"/>
        </w:rPr>
        <w:t xml:space="preserve">11.1 </w:t>
      </w:r>
      <w:r>
        <w:rPr>
          <w:rFonts w:hAnsi="仿宋" w:eastAsia="仿宋"/>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eastAsia="仿宋"/>
          <w:sz w:val="24"/>
          <w:szCs w:val="24"/>
        </w:rPr>
      </w:r>
      <w:r/>
    </w:p>
    <w:p>
      <w:pPr>
        <w:pStyle w:val="874"/>
        <w:spacing w:line="360" w:lineRule="auto"/>
        <w:rPr>
          <w:rFonts w:eastAsia="仿宋"/>
          <w:sz w:val="24"/>
          <w:szCs w:val="24"/>
        </w:rPr>
      </w:pPr>
      <w:r>
        <w:rPr>
          <w:rFonts w:eastAsia="仿宋"/>
          <w:sz w:val="24"/>
          <w:szCs w:val="24"/>
        </w:rPr>
        <w:t xml:space="preserve">11.2 </w:t>
      </w:r>
      <w:r>
        <w:rPr>
          <w:rFonts w:hAnsi="仿宋" w:eastAsia="仿宋"/>
          <w:sz w:val="24"/>
          <w:szCs w:val="24"/>
        </w:rPr>
        <w:t xml:space="preserve">使用说明书、质量检验证明书、随配附件和工具以及清单一并附于货物内。</w:t>
      </w:r>
      <w:r>
        <w:rPr>
          <w:rFonts w:eastAsia="仿宋"/>
          <w:sz w:val="24"/>
          <w:szCs w:val="24"/>
        </w:rPr>
      </w:r>
      <w:r/>
    </w:p>
    <w:p>
      <w:pPr>
        <w:pStyle w:val="874"/>
        <w:spacing w:line="360" w:lineRule="auto"/>
        <w:rPr>
          <w:rFonts w:eastAsia="仿宋"/>
          <w:sz w:val="24"/>
          <w:szCs w:val="24"/>
        </w:rPr>
      </w:pPr>
      <w:r>
        <w:rPr>
          <w:rFonts w:eastAsia="仿宋"/>
          <w:sz w:val="24"/>
          <w:szCs w:val="24"/>
        </w:rPr>
        <w:t xml:space="preserve">11.3 </w:t>
      </w:r>
      <w:r>
        <w:rPr>
          <w:rFonts w:hAnsi="仿宋" w:eastAsia="仿宋"/>
          <w:sz w:val="24"/>
          <w:szCs w:val="24"/>
        </w:rPr>
        <w:t xml:space="preserve">乙方在货物发运手续办理完毕后</w:t>
      </w:r>
      <w:r>
        <w:rPr>
          <w:rFonts w:hint="eastAsia" w:eastAsia="仿宋"/>
          <w:sz w:val="24"/>
          <w:szCs w:val="24"/>
          <w:u w:val="single"/>
        </w:rPr>
        <w:t xml:space="preserve">6</w:t>
      </w:r>
      <w:r>
        <w:rPr>
          <w:rFonts w:hAnsi="仿宋" w:eastAsia="仿宋"/>
          <w:sz w:val="24"/>
          <w:szCs w:val="24"/>
        </w:rPr>
        <w:t xml:space="preserve">小时内或货到甲方</w:t>
      </w:r>
      <w:r>
        <w:rPr>
          <w:rFonts w:hint="eastAsia" w:eastAsia="仿宋"/>
          <w:sz w:val="24"/>
          <w:szCs w:val="24"/>
          <w:u w:val="single"/>
        </w:rPr>
        <w:t xml:space="preserve">6</w:t>
      </w:r>
      <w:r>
        <w:rPr>
          <w:rFonts w:hAnsi="仿宋" w:eastAsia="仿宋"/>
          <w:sz w:val="24"/>
          <w:szCs w:val="24"/>
        </w:rPr>
        <w:t xml:space="preserve">小时前通知甲方，以准备接货。</w:t>
      </w:r>
      <w:r>
        <w:rPr>
          <w:rFonts w:eastAsia="仿宋"/>
          <w:sz w:val="24"/>
          <w:szCs w:val="24"/>
        </w:rPr>
      </w:r>
      <w:r/>
    </w:p>
    <w:p>
      <w:pPr>
        <w:pStyle w:val="874"/>
        <w:spacing w:line="360" w:lineRule="auto"/>
        <w:rPr>
          <w:rFonts w:eastAsia="仿宋"/>
          <w:sz w:val="24"/>
          <w:szCs w:val="24"/>
        </w:rPr>
      </w:pPr>
      <w:r>
        <w:rPr>
          <w:rFonts w:eastAsia="仿宋"/>
          <w:sz w:val="24"/>
          <w:szCs w:val="24"/>
        </w:rPr>
        <w:t xml:space="preserve">11.4 </w:t>
      </w:r>
      <w:r>
        <w:rPr>
          <w:rFonts w:hAnsi="仿宋" w:eastAsia="仿宋"/>
          <w:sz w:val="24"/>
          <w:szCs w:val="24"/>
        </w:rPr>
        <w:t xml:space="preserve">货物在交付甲方前发生的风险均由乙方负责。</w:t>
      </w:r>
      <w:r>
        <w:rPr>
          <w:rFonts w:eastAsia="仿宋"/>
          <w:sz w:val="24"/>
          <w:szCs w:val="24"/>
        </w:rPr>
      </w:r>
      <w:r/>
    </w:p>
    <w:p>
      <w:pPr>
        <w:pStyle w:val="874"/>
        <w:spacing w:line="360" w:lineRule="auto"/>
        <w:rPr>
          <w:rFonts w:eastAsia="仿宋"/>
          <w:sz w:val="24"/>
          <w:szCs w:val="24"/>
        </w:rPr>
      </w:pPr>
      <w:r>
        <w:rPr>
          <w:rFonts w:eastAsia="仿宋"/>
          <w:sz w:val="24"/>
          <w:szCs w:val="24"/>
        </w:rPr>
        <w:t xml:space="preserve">11.5 </w:t>
      </w:r>
      <w:r>
        <w:rPr>
          <w:rFonts w:hAnsi="仿宋" w:eastAsia="仿宋"/>
          <w:sz w:val="24"/>
          <w:szCs w:val="24"/>
        </w:rPr>
        <w:t xml:space="preserve">货物在规定的交付期限内由乙方送达甲方</w:t>
      </w:r>
      <w:r>
        <w:rPr>
          <w:rFonts w:hAnsi="仿宋" w:eastAsia="仿宋"/>
          <w:b/>
          <w:bCs/>
          <w:sz w:val="24"/>
          <w:szCs w:val="24"/>
        </w:rPr>
        <w:t xml:space="preserve">指定的地点并卸货</w:t>
      </w:r>
      <w:r>
        <w:rPr>
          <w:rFonts w:hAnsi="仿宋" w:eastAsia="仿宋"/>
          <w:sz w:val="24"/>
          <w:szCs w:val="24"/>
        </w:rPr>
        <w:t xml:space="preserve">视为交付，乙方同时需通知甲方货物已送达。</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十二、违约责任</w:t>
      </w:r>
      <w:r>
        <w:rPr>
          <w:rFonts w:eastAsia="仿宋"/>
          <w:b/>
          <w:sz w:val="28"/>
          <w:szCs w:val="28"/>
        </w:rPr>
      </w:r>
      <w:r/>
    </w:p>
    <w:p>
      <w:pPr>
        <w:pStyle w:val="874"/>
        <w:spacing w:line="360" w:lineRule="auto"/>
        <w:rPr>
          <w:rFonts w:eastAsia="仿宋"/>
          <w:sz w:val="24"/>
          <w:szCs w:val="24"/>
        </w:rPr>
      </w:pPr>
      <w:r>
        <w:rPr>
          <w:rFonts w:eastAsia="仿宋"/>
          <w:sz w:val="24"/>
          <w:szCs w:val="24"/>
        </w:rPr>
        <w:t xml:space="preserve">12.1 </w:t>
      </w:r>
      <w:r>
        <w:rPr>
          <w:rFonts w:hAnsi="仿宋" w:eastAsia="仿宋"/>
          <w:sz w:val="24"/>
          <w:szCs w:val="24"/>
        </w:rPr>
        <w:t xml:space="preserve">甲方无正当理由拒绝接受乙方提供的合同标的的，甲方向乙方偿付拒绝接受合同价款总值的</w:t>
      </w:r>
      <w:r>
        <w:rPr>
          <w:rFonts w:eastAsia="仿宋"/>
          <w:sz w:val="24"/>
          <w:szCs w:val="24"/>
        </w:rPr>
        <w:t xml:space="preserve">5%</w:t>
      </w:r>
      <w:r>
        <w:rPr>
          <w:rFonts w:hAnsi="仿宋" w:eastAsia="仿宋"/>
          <w:sz w:val="24"/>
          <w:szCs w:val="24"/>
        </w:rPr>
        <w:t xml:space="preserve">支付违约金。</w:t>
      </w:r>
      <w:r>
        <w:rPr>
          <w:rFonts w:eastAsia="仿宋"/>
          <w:sz w:val="24"/>
          <w:szCs w:val="24"/>
        </w:rPr>
      </w:r>
      <w:r/>
    </w:p>
    <w:p>
      <w:pPr>
        <w:pStyle w:val="874"/>
        <w:spacing w:line="360" w:lineRule="auto"/>
        <w:rPr>
          <w:rFonts w:eastAsia="仿宋"/>
          <w:sz w:val="24"/>
          <w:szCs w:val="24"/>
        </w:rPr>
      </w:pPr>
      <w:r>
        <w:rPr>
          <w:rFonts w:eastAsia="仿宋"/>
          <w:sz w:val="24"/>
          <w:szCs w:val="24"/>
        </w:rPr>
        <w:t xml:space="preserve">12.2 </w:t>
      </w:r>
      <w:r>
        <w:rPr>
          <w:rFonts w:hAnsi="仿宋" w:eastAsia="仿宋"/>
          <w:sz w:val="24"/>
          <w:szCs w:val="24"/>
        </w:rPr>
        <w:t xml:space="preserve">乙方逾期交付合同标的的，乙方应按逾期交付合同总额每日</w:t>
      </w:r>
      <w:r>
        <w:rPr>
          <w:rFonts w:eastAsia="仿宋"/>
          <w:sz w:val="24"/>
          <w:szCs w:val="24"/>
          <w:u w:val="single"/>
        </w:rPr>
        <w:t xml:space="preserve">0.1%</w:t>
      </w:r>
      <w:r>
        <w:rPr>
          <w:rFonts w:hAnsi="仿宋" w:eastAsia="仿宋"/>
          <w:sz w:val="24"/>
          <w:szCs w:val="24"/>
        </w:rPr>
        <w:t xml:space="preserve">向甲方支付违约金，由甲方从待付合同款项中扣除。逾期超过约定日期</w:t>
      </w:r>
      <w:r>
        <w:rPr>
          <w:rFonts w:eastAsia="仿宋"/>
          <w:sz w:val="24"/>
          <w:szCs w:val="24"/>
          <w:u w:val="single"/>
        </w:rPr>
        <w:t xml:space="preserve">10</w:t>
      </w:r>
      <w:r>
        <w:rPr>
          <w:rFonts w:hAnsi="仿宋" w:eastAsia="仿宋"/>
          <w:sz w:val="24"/>
          <w:szCs w:val="24"/>
        </w:rPr>
        <w:t xml:space="preserve">个工作日不能交付合同标的的，甲方可解除本合同。乙方因逾期交付合同标的或因其他违约行为导致甲方解除合同的，乙方应向甲方支付合同价款总额</w:t>
      </w:r>
      <w:r>
        <w:rPr>
          <w:rFonts w:eastAsia="仿宋"/>
          <w:sz w:val="24"/>
          <w:szCs w:val="24"/>
          <w:u w:val="single"/>
        </w:rPr>
        <w:t xml:space="preserve">5%</w:t>
      </w:r>
      <w:r>
        <w:rPr>
          <w:rFonts w:hAnsi="仿宋" w:eastAsia="仿宋"/>
          <w:sz w:val="24"/>
          <w:szCs w:val="24"/>
        </w:rPr>
        <w:t xml:space="preserve">的违约金，如造成甲方损失超过违约金的，超出部分由乙方继续承担赔偿责任。</w:t>
      </w:r>
      <w:r>
        <w:rPr>
          <w:rFonts w:eastAsia="仿宋"/>
          <w:sz w:val="24"/>
          <w:szCs w:val="24"/>
        </w:rPr>
        <w:t xml:space="preserve"> </w:t>
      </w:r>
      <w:r>
        <w:rPr>
          <w:rFonts w:eastAsia="仿宋"/>
          <w:sz w:val="24"/>
          <w:szCs w:val="24"/>
        </w:rPr>
      </w:r>
      <w:r/>
    </w:p>
    <w:p>
      <w:pPr>
        <w:pStyle w:val="874"/>
        <w:spacing w:line="360" w:lineRule="auto"/>
        <w:rPr>
          <w:rFonts w:eastAsia="仿宋"/>
          <w:sz w:val="24"/>
          <w:szCs w:val="24"/>
        </w:rPr>
      </w:pPr>
      <w:r>
        <w:rPr>
          <w:rFonts w:eastAsia="仿宋"/>
          <w:sz w:val="24"/>
          <w:szCs w:val="24"/>
        </w:rPr>
        <w:t xml:space="preserve">12.3 </w:t>
      </w:r>
      <w:r>
        <w:rPr>
          <w:rFonts w:hAnsi="仿宋" w:eastAsia="仿宋"/>
          <w:sz w:val="24"/>
          <w:szCs w:val="24"/>
        </w:rPr>
        <w:t xml:space="preserve">乙方交付合同标的的标准不符合合同规定及采购文件规定标准的，甲方有权拒绝接受合同标的，并可单方面解除合同。</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十三、不可抗力事件处理</w:t>
      </w:r>
      <w:r>
        <w:rPr>
          <w:rFonts w:eastAsia="仿宋"/>
          <w:b/>
          <w:sz w:val="28"/>
          <w:szCs w:val="28"/>
        </w:rPr>
      </w:r>
      <w:r/>
    </w:p>
    <w:p>
      <w:pPr>
        <w:pStyle w:val="874"/>
        <w:spacing w:line="360" w:lineRule="auto"/>
        <w:rPr>
          <w:rFonts w:eastAsia="仿宋"/>
          <w:sz w:val="24"/>
          <w:szCs w:val="24"/>
        </w:rPr>
      </w:pPr>
      <w:r>
        <w:rPr>
          <w:rFonts w:eastAsia="仿宋"/>
          <w:sz w:val="24"/>
          <w:szCs w:val="24"/>
        </w:rPr>
        <w:t xml:space="preserve">13.1 </w:t>
      </w:r>
      <w:r>
        <w:rPr>
          <w:rFonts w:hAnsi="仿宋" w:eastAsia="仿宋"/>
          <w:sz w:val="24"/>
          <w:szCs w:val="24"/>
        </w:rPr>
        <w:t xml:space="preserve">在合同有效期内，任何一方因不可抗力事件导致不能履行合同，则合同履行期可延长，其延长期与不可抗力影响期相同。</w:t>
      </w:r>
      <w:r>
        <w:rPr>
          <w:rFonts w:eastAsia="仿宋"/>
          <w:sz w:val="24"/>
          <w:szCs w:val="24"/>
        </w:rPr>
      </w:r>
      <w:r/>
    </w:p>
    <w:p>
      <w:pPr>
        <w:pStyle w:val="874"/>
        <w:spacing w:line="360" w:lineRule="auto"/>
        <w:rPr>
          <w:rFonts w:eastAsia="仿宋"/>
          <w:sz w:val="24"/>
          <w:szCs w:val="24"/>
        </w:rPr>
      </w:pPr>
      <w:r>
        <w:rPr>
          <w:rFonts w:eastAsia="仿宋"/>
          <w:sz w:val="24"/>
          <w:szCs w:val="24"/>
        </w:rPr>
        <w:t xml:space="preserve">13.2 </w:t>
      </w:r>
      <w:r>
        <w:rPr>
          <w:rFonts w:hAnsi="仿宋" w:eastAsia="仿宋"/>
          <w:sz w:val="24"/>
          <w:szCs w:val="24"/>
        </w:rPr>
        <w:t xml:space="preserve">不可抗力事件发生后，应立即通知对方，并寄送有关权威机构出具的证明。</w:t>
      </w:r>
      <w:r>
        <w:rPr>
          <w:rFonts w:eastAsia="仿宋"/>
          <w:sz w:val="24"/>
          <w:szCs w:val="24"/>
        </w:rPr>
      </w:r>
      <w:r/>
    </w:p>
    <w:p>
      <w:pPr>
        <w:pStyle w:val="874"/>
        <w:spacing w:line="360" w:lineRule="auto"/>
        <w:rPr>
          <w:rFonts w:eastAsia="仿宋"/>
          <w:sz w:val="24"/>
          <w:szCs w:val="24"/>
        </w:rPr>
      </w:pPr>
      <w:r>
        <w:rPr>
          <w:rFonts w:eastAsia="仿宋"/>
          <w:sz w:val="24"/>
          <w:szCs w:val="24"/>
        </w:rPr>
        <w:t xml:space="preserve">13.3 </w:t>
      </w:r>
      <w:r>
        <w:rPr>
          <w:rFonts w:hAnsi="仿宋" w:eastAsia="仿宋"/>
          <w:sz w:val="24"/>
          <w:szCs w:val="24"/>
        </w:rPr>
        <w:t xml:space="preserve">不可抗力事件延续</w:t>
      </w:r>
      <w:r>
        <w:rPr>
          <w:rFonts w:eastAsia="仿宋"/>
          <w:sz w:val="24"/>
          <w:szCs w:val="24"/>
          <w:u w:val="single"/>
        </w:rPr>
        <w:t xml:space="preserve">10</w:t>
      </w:r>
      <w:r>
        <w:rPr>
          <w:rFonts w:hAnsi="仿宋" w:eastAsia="仿宋"/>
          <w:sz w:val="24"/>
          <w:szCs w:val="24"/>
        </w:rPr>
        <w:t xml:space="preserve">天以上，双方应通过友好协商，确定是否继续履行合同。</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十四、解决争议的方法</w:t>
      </w:r>
      <w:r>
        <w:rPr>
          <w:rFonts w:eastAsia="仿宋"/>
          <w:b/>
          <w:sz w:val="28"/>
          <w:szCs w:val="28"/>
        </w:rPr>
      </w:r>
      <w:r/>
    </w:p>
    <w:p>
      <w:pPr>
        <w:pStyle w:val="874"/>
        <w:spacing w:before="120" w:after="120" w:line="360" w:lineRule="auto"/>
        <w:rPr>
          <w:rFonts w:eastAsia="仿宋"/>
          <w:sz w:val="24"/>
          <w:szCs w:val="24"/>
        </w:rPr>
      </w:pPr>
      <w:r>
        <w:rPr>
          <w:rFonts w:eastAsia="仿宋"/>
          <w:sz w:val="24"/>
          <w:szCs w:val="24"/>
        </w:rPr>
        <w:t xml:space="preserve">14.1</w:t>
      </w:r>
      <w:r>
        <w:rPr>
          <w:rFonts w:hAnsi="仿宋" w:eastAsia="仿宋"/>
          <w:sz w:val="24"/>
          <w:szCs w:val="24"/>
        </w:rPr>
        <w:t xml:space="preserve">双方在签订、履行合同中所发生的一切争议，应通过友好协商解决。如协商不成，由甲方住所地人民法院管辖。</w:t>
      </w:r>
      <w:r>
        <w:rPr>
          <w:rFonts w:eastAsia="仿宋"/>
          <w:sz w:val="24"/>
          <w:szCs w:val="24"/>
        </w:rPr>
      </w:r>
      <w:r/>
    </w:p>
    <w:p>
      <w:pPr>
        <w:pStyle w:val="874"/>
        <w:spacing w:before="120" w:after="120" w:line="360" w:lineRule="auto"/>
        <w:rPr>
          <w:rFonts w:eastAsia="仿宋"/>
          <w:b/>
          <w:sz w:val="28"/>
          <w:szCs w:val="28"/>
        </w:rPr>
      </w:pPr>
      <w:r>
        <w:rPr>
          <w:rFonts w:hAnsi="仿宋" w:eastAsia="仿宋"/>
          <w:b/>
          <w:sz w:val="28"/>
          <w:szCs w:val="28"/>
        </w:rPr>
        <w:t xml:space="preserve">十五、合同生效及其它</w:t>
      </w:r>
      <w:r>
        <w:rPr>
          <w:rFonts w:eastAsia="仿宋"/>
          <w:b/>
          <w:sz w:val="28"/>
          <w:szCs w:val="28"/>
        </w:rPr>
      </w:r>
      <w:r/>
    </w:p>
    <w:p>
      <w:pPr>
        <w:pStyle w:val="874"/>
        <w:spacing w:before="120" w:after="120" w:line="360" w:lineRule="auto"/>
        <w:rPr>
          <w:rFonts w:eastAsia="仿宋"/>
          <w:sz w:val="24"/>
          <w:szCs w:val="24"/>
        </w:rPr>
      </w:pPr>
      <w:r>
        <w:rPr>
          <w:rFonts w:eastAsia="仿宋"/>
          <w:sz w:val="24"/>
          <w:szCs w:val="24"/>
        </w:rPr>
        <w:t xml:space="preserve">15.1 </w:t>
      </w:r>
      <w:r>
        <w:rPr>
          <w:rFonts w:hAnsi="仿宋" w:eastAsia="仿宋"/>
          <w:sz w:val="24"/>
          <w:szCs w:val="24"/>
        </w:rPr>
        <w:t xml:space="preserve">合同经双方法定代表人或授权委托代表人签字并加盖单位公章后生效。</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15.2</w:t>
      </w:r>
      <w:r>
        <w:rPr>
          <w:rFonts w:hAnsi="仿宋" w:eastAsia="仿宋"/>
          <w:sz w:val="24"/>
          <w:szCs w:val="24"/>
        </w:rPr>
        <w:t xml:space="preserve">本合同未尽事宜，遵照中华人民共和国现行法律法规有关条文执行。</w:t>
      </w:r>
      <w:r>
        <w:rPr>
          <w:rFonts w:eastAsia="仿宋"/>
          <w:sz w:val="24"/>
          <w:szCs w:val="24"/>
        </w:rPr>
      </w:r>
      <w:r/>
    </w:p>
    <w:p>
      <w:pPr>
        <w:pStyle w:val="874"/>
        <w:ind w:left="480" w:hanging="480"/>
        <w:spacing w:before="120" w:after="120" w:line="360" w:lineRule="auto"/>
        <w:rPr>
          <w:rFonts w:eastAsia="仿宋"/>
          <w:sz w:val="24"/>
          <w:szCs w:val="24"/>
        </w:rPr>
      </w:pPr>
      <w:r>
        <w:rPr>
          <w:rFonts w:eastAsia="仿宋"/>
          <w:sz w:val="24"/>
          <w:szCs w:val="24"/>
        </w:rPr>
        <w:t xml:space="preserve">15.3 </w:t>
      </w:r>
      <w:r>
        <w:rPr>
          <w:rFonts w:hAnsi="仿宋" w:eastAsia="仿宋"/>
          <w:sz w:val="24"/>
          <w:szCs w:val="24"/>
        </w:rPr>
        <w:t xml:space="preserve">本合同正本一式</w:t>
      </w:r>
      <w:r>
        <w:rPr>
          <w:rFonts w:eastAsia="仿宋"/>
          <w:sz w:val="24"/>
          <w:szCs w:val="24"/>
          <w:u w:val="single"/>
        </w:rPr>
        <w:t xml:space="preserve">5</w:t>
      </w:r>
      <w:r>
        <w:rPr>
          <w:rFonts w:hAnsi="仿宋" w:eastAsia="仿宋"/>
          <w:sz w:val="24"/>
          <w:szCs w:val="24"/>
        </w:rPr>
        <w:t xml:space="preserve">份，具有同等法律效力。</w:t>
      </w:r>
      <w:r>
        <w:rPr>
          <w:rFonts w:eastAsia="仿宋"/>
          <w:sz w:val="24"/>
          <w:szCs w:val="24"/>
        </w:rPr>
      </w:r>
      <w:r/>
    </w:p>
    <w:p>
      <w:pPr>
        <w:pStyle w:val="874"/>
        <w:ind w:left="480" w:hanging="480"/>
        <w:spacing w:before="120" w:after="120" w:line="360" w:lineRule="auto"/>
        <w:rPr>
          <w:rFonts w:eastAsia="仿宋"/>
          <w:sz w:val="24"/>
          <w:szCs w:val="24"/>
        </w:rPr>
      </w:pPr>
      <w:r>
        <w:rPr>
          <w:rFonts w:eastAsia="仿宋"/>
          <w:sz w:val="24"/>
          <w:szCs w:val="24"/>
        </w:rPr>
      </w:r>
      <w:r/>
    </w:p>
    <w:p>
      <w:pPr>
        <w:pStyle w:val="874"/>
        <w:spacing w:before="120" w:after="120" w:line="360" w:lineRule="auto"/>
        <w:rPr>
          <w:rFonts w:eastAsia="仿宋"/>
          <w:sz w:val="24"/>
          <w:szCs w:val="24"/>
        </w:rPr>
      </w:pPr>
      <w:r>
        <w:rPr>
          <w:rFonts w:eastAsia="仿宋"/>
          <w:sz w:val="24"/>
          <w:szCs w:val="24"/>
        </w:rPr>
      </w:r>
      <w:r/>
    </w:p>
    <w:p>
      <w:pPr>
        <w:pStyle w:val="874"/>
        <w:spacing w:line="360" w:lineRule="auto"/>
        <w:rPr>
          <w:rFonts w:eastAsia="仿宋"/>
          <w:sz w:val="24"/>
          <w:szCs w:val="24"/>
        </w:rPr>
      </w:pPr>
      <w:r>
        <w:rPr>
          <w:rFonts w:eastAsia="仿宋"/>
          <w:sz w:val="24"/>
          <w:szCs w:val="24"/>
        </w:rPr>
        <w:t xml:space="preserve">  </w:t>
      </w:r>
      <w:r>
        <w:rPr>
          <w:rFonts w:eastAsia="仿宋"/>
          <w:sz w:val="24"/>
          <w:szCs w:val="24"/>
        </w:rPr>
      </w:r>
      <w:r/>
    </w:p>
    <w:p>
      <w:pPr>
        <w:pStyle w:val="874"/>
        <w:ind w:left="479" w:hanging="240"/>
        <w:spacing w:before="120" w:after="120" w:line="360" w:lineRule="auto"/>
        <w:rPr>
          <w:rFonts w:eastAsia="仿宋"/>
          <w:sz w:val="24"/>
          <w:szCs w:val="24"/>
        </w:rPr>
      </w:pPr>
      <w:r>
        <w:rPr>
          <w:rFonts w:hAnsi="仿宋" w:eastAsia="仿宋"/>
          <w:sz w:val="24"/>
          <w:szCs w:val="24"/>
        </w:rPr>
        <w:t xml:space="preserve">甲方：</w:t>
      </w:r>
      <w:r>
        <w:rPr>
          <w:rFonts w:eastAsia="仿宋"/>
          <w:sz w:val="24"/>
          <w:szCs w:val="24"/>
        </w:rPr>
        <w:t xml:space="preserve">                        </w:t>
      </w:r>
      <w:r>
        <w:rPr>
          <w:rFonts w:hAnsi="仿宋" w:eastAsia="仿宋"/>
          <w:sz w:val="24"/>
          <w:szCs w:val="24"/>
        </w:rPr>
        <w:t xml:space="preserve">乙方：</w:t>
      </w:r>
      <w:r>
        <w:rPr>
          <w:rFonts w:eastAsia="仿宋"/>
          <w:sz w:val="24"/>
          <w:szCs w:val="24"/>
        </w:rPr>
        <w:t xml:space="preserve"> </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地址：</w:t>
      </w:r>
      <w:r>
        <w:rPr>
          <w:rFonts w:eastAsia="仿宋"/>
          <w:sz w:val="24"/>
          <w:szCs w:val="24"/>
        </w:rPr>
        <w:t xml:space="preserve">                        </w:t>
      </w:r>
      <w:r>
        <w:rPr>
          <w:rFonts w:hAnsi="仿宋" w:eastAsia="仿宋"/>
          <w:sz w:val="24"/>
          <w:szCs w:val="24"/>
        </w:rPr>
        <w:t xml:space="preserve">地址：</w:t>
      </w:r>
      <w:r>
        <w:rPr>
          <w:rFonts w:eastAsia="仿宋"/>
          <w:sz w:val="24"/>
          <w:szCs w:val="24"/>
        </w:rPr>
        <w:t xml:space="preserve"> </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法定代表人或授权代表：</w:t>
      </w:r>
      <w:r>
        <w:rPr>
          <w:rFonts w:eastAsia="仿宋"/>
          <w:sz w:val="24"/>
          <w:szCs w:val="24"/>
        </w:rPr>
        <w:t xml:space="preserve">        </w:t>
      </w:r>
      <w:r>
        <w:rPr>
          <w:rFonts w:hAnsi="仿宋" w:eastAsia="仿宋"/>
          <w:sz w:val="24"/>
          <w:szCs w:val="24"/>
        </w:rPr>
        <w:t xml:space="preserve">法定代表人或授权代表：</w:t>
      </w:r>
      <w:r>
        <w:rPr>
          <w:rFonts w:eastAsia="仿宋"/>
          <w:sz w:val="24"/>
          <w:szCs w:val="24"/>
        </w:rPr>
      </w:r>
      <w:r/>
    </w:p>
    <w:p>
      <w:pPr>
        <w:pStyle w:val="874"/>
        <w:ind w:firstLine="240"/>
        <w:spacing w:before="120" w:after="120" w:line="360" w:lineRule="auto"/>
        <w:rPr>
          <w:rFonts w:eastAsia="仿宋"/>
          <w:sz w:val="24"/>
          <w:szCs w:val="24"/>
        </w:rPr>
      </w:pPr>
      <w:r>
        <w:rPr>
          <w:rFonts w:hAnsi="仿宋" w:eastAsia="仿宋"/>
          <w:sz w:val="24"/>
          <w:szCs w:val="24"/>
        </w:rPr>
        <w:t xml:space="preserve">联系电话：</w:t>
      </w:r>
      <w:r>
        <w:rPr>
          <w:rFonts w:eastAsia="仿宋"/>
          <w:sz w:val="24"/>
          <w:szCs w:val="24"/>
        </w:rPr>
        <w:t xml:space="preserve">                    </w:t>
      </w:r>
      <w:r>
        <w:rPr>
          <w:rFonts w:hAnsi="仿宋" w:eastAsia="仿宋"/>
          <w:sz w:val="24"/>
          <w:szCs w:val="24"/>
        </w:rPr>
        <w:t xml:space="preserve">联系电话：</w:t>
      </w:r>
      <w:r>
        <w:rPr>
          <w:rFonts w:eastAsia="仿宋"/>
          <w:sz w:val="24"/>
          <w:szCs w:val="24"/>
        </w:rPr>
        <w:t xml:space="preserve"> </w:t>
      </w:r>
      <w:r>
        <w:rPr>
          <w:rFonts w:eastAsia="仿宋"/>
          <w:sz w:val="24"/>
          <w:szCs w:val="24"/>
        </w:rPr>
      </w:r>
      <w:r/>
    </w:p>
    <w:p>
      <w:pPr>
        <w:pStyle w:val="874"/>
        <w:ind w:firstLine="240"/>
        <w:spacing w:before="120" w:after="120" w:line="360" w:lineRule="auto"/>
        <w:rPr>
          <w:rFonts w:eastAsia="仿宋"/>
          <w:sz w:val="24"/>
          <w:szCs w:val="24"/>
        </w:rPr>
      </w:pPr>
      <w:r>
        <w:rPr>
          <w:rFonts w:eastAsia="仿宋"/>
          <w:sz w:val="24"/>
          <w:szCs w:val="24"/>
        </w:rPr>
      </w:r>
      <w:r/>
    </w:p>
    <w:p>
      <w:pPr>
        <w:pStyle w:val="874"/>
        <w:ind w:firstLine="240"/>
        <w:spacing w:before="120" w:after="120" w:line="360" w:lineRule="auto"/>
        <w:rPr>
          <w:rFonts w:eastAsia="仿宋"/>
          <w:sz w:val="24"/>
          <w:szCs w:val="24"/>
        </w:rPr>
      </w:pPr>
      <w:r>
        <w:rPr>
          <w:rFonts w:eastAsia="仿宋"/>
          <w:sz w:val="24"/>
          <w:szCs w:val="24"/>
        </w:rPr>
      </w:r>
      <w:r/>
    </w:p>
    <w:p>
      <w:pPr>
        <w:pStyle w:val="874"/>
        <w:ind w:firstLine="240"/>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874"/>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签订日期：</w:t>
      </w:r>
      <w:r>
        <w:rPr>
          <w:rFonts w:eastAsia="仿宋"/>
          <w:sz w:val="24"/>
          <w:szCs w:val="24"/>
        </w:rPr>
        <w:t xml:space="preserve"> </w:t>
      </w:r>
      <w:r>
        <w:rPr>
          <w:rFonts w:eastAsia="仿宋"/>
          <w:sz w:val="24"/>
          <w:szCs w:val="24"/>
          <w:u w:val="single"/>
        </w:rPr>
        <w:t xml:space="preserve">****</w:t>
      </w:r>
      <w:r>
        <w:rPr>
          <w:rFonts w:hAnsi="仿宋" w:eastAsia="仿宋"/>
          <w:sz w:val="24"/>
          <w:szCs w:val="24"/>
        </w:rPr>
        <w:t xml:space="preserve">年</w:t>
      </w:r>
      <w:r>
        <w:rPr>
          <w:rFonts w:eastAsia="仿宋"/>
          <w:sz w:val="24"/>
          <w:szCs w:val="24"/>
          <w:u w:val="single"/>
        </w:rPr>
        <w:t xml:space="preserve">****</w:t>
      </w:r>
      <w:r>
        <w:rPr>
          <w:rFonts w:hAnsi="仿宋" w:eastAsia="仿宋"/>
          <w:sz w:val="24"/>
          <w:szCs w:val="24"/>
        </w:rPr>
        <w:t xml:space="preserve">月</w:t>
      </w:r>
      <w:r>
        <w:rPr>
          <w:rFonts w:eastAsia="仿宋"/>
          <w:sz w:val="24"/>
          <w:szCs w:val="24"/>
          <w:u w:val="single"/>
        </w:rPr>
        <w:t xml:space="preserve">****</w:t>
      </w:r>
      <w:r>
        <w:rPr>
          <w:rFonts w:hAnsi="仿宋" w:eastAsia="仿宋"/>
          <w:sz w:val="24"/>
          <w:szCs w:val="24"/>
        </w:rPr>
        <w:t xml:space="preserve">日</w:t>
      </w:r>
      <w:r>
        <w:rPr>
          <w:rFonts w:eastAsia="仿宋"/>
          <w:sz w:val="24"/>
          <w:szCs w:val="24"/>
        </w:rPr>
      </w:r>
      <w:r/>
    </w:p>
    <w:p>
      <w:pPr>
        <w:pStyle w:val="874"/>
        <w:jc w:val="center"/>
        <w:spacing w:line="520" w:lineRule="exact"/>
        <w:rPr>
          <w:rFonts w:hint="eastAsia" w:ascii="黑体" w:hAnsi="黑体" w:eastAsia="黑体" w:cs="宋体"/>
          <w:sz w:val="32"/>
          <w:szCs w:val="32"/>
          <w:lang w:val="zh-CN"/>
        </w:rPr>
      </w:pPr>
      <w:r/>
      <w:bookmarkEnd w:id="80"/>
      <w:r/>
      <w:bookmarkEnd w:id="81"/>
      <w:r/>
      <w:bookmarkEnd w:id="82"/>
      <w:r>
        <w:rPr>
          <w:rFonts w:hint="eastAsia" w:ascii="黑体" w:hAnsi="黑体" w:eastAsia="黑体" w:cs="宋体"/>
          <w:sz w:val="32"/>
          <w:szCs w:val="32"/>
          <w:lang w:val="zh-CN"/>
        </w:rPr>
        <w:br w:type="page" w:clear="all"/>
      </w:r>
      <w:r>
        <w:rPr>
          <w:rFonts w:hint="eastAsia" w:ascii="黑体" w:hAnsi="黑体" w:eastAsia="黑体" w:cs="宋体"/>
          <w:sz w:val="32"/>
          <w:szCs w:val="32"/>
          <w:lang w:val="zh-CN"/>
        </w:rPr>
        <w:t xml:space="preserve">第四章 项目需求</w:t>
      </w:r>
      <w:r>
        <w:rPr>
          <w:rFonts w:hint="eastAsia" w:ascii="黑体" w:hAnsi="黑体" w:eastAsia="黑体" w:cs="宋体"/>
          <w:sz w:val="32"/>
          <w:szCs w:val="32"/>
          <w:lang w:val="zh-CN"/>
        </w:rPr>
      </w:r>
      <w:r/>
    </w:p>
    <w:p>
      <w:pPr>
        <w:pStyle w:val="874"/>
        <w:ind w:firstLine="560"/>
        <w:spacing w:line="520" w:lineRule="exact"/>
        <w:rPr>
          <w:rFonts w:cs="Courier New"/>
          <w:sz w:val="28"/>
          <w:szCs w:val="28"/>
        </w:rPr>
      </w:pPr>
      <w:r>
        <w:rPr>
          <w:rFonts w:hint="eastAsia" w:cs="Courier New"/>
          <w:sz w:val="28"/>
          <w:szCs w:val="28"/>
        </w:rPr>
        <w:t xml:space="preserve">项目属性：货物类项目</w:t>
      </w:r>
      <w:r>
        <w:rPr>
          <w:rFonts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供应商在制作响应文件时仔细研究项目需求说明。项目需求包括技术要求和商务要求:</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技术要求是指对采购标的功能和质量要求，包括性能、材料、结构、外观、安全，或者服务内容和标准等</w:t>
      </w:r>
      <w:r>
        <w:rPr>
          <w:rFonts w:hint="eastAsia" w:ascii="Times New Roman" w:hAnsi="Times New Roman" w:eastAsia="宋体" w:cs="Courier New"/>
          <w:sz w:val="28"/>
          <w:szCs w:val="28"/>
          <w:lang w:val="en-US" w:eastAsia="zh-CN"/>
        </w:rPr>
        <w:t xml:space="preserve">,</w:t>
      </w:r>
      <w:r>
        <w:rPr>
          <w:rFonts w:hint="eastAsia" w:ascii="Times New Roman" w:hAnsi="Times New Roman" w:eastAsia="宋体" w:cs="Courier New"/>
          <w:sz w:val="28"/>
          <w:szCs w:val="28"/>
        </w:rPr>
        <w:t xml:space="preserve">其中必须满足的实质性要求加斜体下划线</w:t>
      </w:r>
      <w:r>
        <w:rPr>
          <w:rFonts w:hint="eastAsia" w:ascii="Times New Roman" w:hAnsi="Times New Roman" w:eastAsia="宋体" w:cs="Courier New"/>
          <w:sz w:val="28"/>
          <w:szCs w:val="28"/>
          <w:lang w:val="en-US" w:eastAsia="zh-CN"/>
        </w:rPr>
        <w:t xml:space="preserve">;</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商务要求是指取得采购标的的时间、地点、财务和服务要求，包括交付（实施）的时间（期限）和地点（范围）</w:t>
      </w:r>
      <w:r>
        <w:rPr>
          <w:rFonts w:hint="eastAsia" w:ascii="Times New Roman" w:hAnsi="Times New Roman" w:eastAsia="宋体" w:cs="Courier New"/>
          <w:sz w:val="28"/>
          <w:szCs w:val="28"/>
          <w:lang w:eastAsia="zh-CN"/>
        </w:rPr>
        <w:t xml:space="preserve">、</w:t>
      </w:r>
      <w:r>
        <w:rPr>
          <w:rFonts w:hint="eastAsia" w:ascii="Times New Roman" w:hAnsi="Times New Roman" w:eastAsia="宋体" w:cs="Courier New"/>
          <w:sz w:val="28"/>
          <w:szCs w:val="28"/>
        </w:rPr>
        <w:t xml:space="preserve">付款条件（进度和方法）</w:t>
      </w:r>
      <w:r>
        <w:rPr>
          <w:rFonts w:hint="eastAsia" w:ascii="Times New Roman" w:hAnsi="Times New Roman" w:eastAsia="宋体" w:cs="Courier New"/>
          <w:sz w:val="28"/>
          <w:szCs w:val="28"/>
          <w:lang w:eastAsia="zh-CN"/>
        </w:rPr>
        <w:t xml:space="preserve">、</w:t>
      </w:r>
      <w:r>
        <w:rPr>
          <w:rFonts w:hint="eastAsia" w:ascii="Times New Roman" w:hAnsi="Times New Roman" w:eastAsia="宋体" w:cs="Courier New"/>
          <w:sz w:val="28"/>
          <w:szCs w:val="28"/>
        </w:rPr>
        <w:t xml:space="preserve">包装和运输</w:t>
      </w:r>
      <w:r>
        <w:rPr>
          <w:rFonts w:hint="eastAsia" w:ascii="Times New Roman" w:hAnsi="Times New Roman" w:eastAsia="宋体" w:cs="Courier New"/>
          <w:sz w:val="28"/>
          <w:szCs w:val="28"/>
          <w:lang w:eastAsia="zh-CN"/>
        </w:rPr>
        <w:t xml:space="preserve">、</w:t>
      </w:r>
      <w:r>
        <w:rPr>
          <w:rFonts w:hint="eastAsia" w:ascii="Times New Roman" w:hAnsi="Times New Roman" w:eastAsia="宋体" w:cs="Courier New"/>
          <w:sz w:val="28"/>
          <w:szCs w:val="28"/>
        </w:rPr>
        <w:t xml:space="preserve">售后服务，保险等</w:t>
      </w:r>
      <w:r>
        <w:rPr>
          <w:rFonts w:hint="eastAsia" w:ascii="Times New Roman" w:hAnsi="Times New Roman" w:eastAsia="宋体" w:cs="Courier New"/>
          <w:sz w:val="28"/>
          <w:szCs w:val="28"/>
          <w:lang w:val="en-US" w:eastAsia="zh-CN"/>
        </w:rPr>
        <w:t xml:space="preserve">,</w:t>
      </w:r>
      <w:r>
        <w:rPr>
          <w:rFonts w:hint="eastAsia" w:ascii="Times New Roman" w:hAnsi="Times New Roman" w:eastAsia="宋体" w:cs="Courier New"/>
          <w:sz w:val="28"/>
          <w:szCs w:val="28"/>
        </w:rPr>
        <w:t xml:space="preserve">其中必须满足的实质性要求加斜体下划线。</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一、采购项目内容及要求</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lang w:eastAsia="zh-CN"/>
        </w:rPr>
      </w:pPr>
      <w:r>
        <w:rPr>
          <w:rFonts w:ascii="Times New Roman" w:hAnsi="Times New Roman" w:eastAsia="宋体" w:cs="Courier New"/>
          <w:sz w:val="28"/>
          <w:szCs w:val="28"/>
          <w:lang w:eastAsia="zh-CN"/>
        </w:rPr>
        <w:t xml:space="preserve">硫酸钾型复合肥（</w:t>
      </w:r>
      <w:r>
        <w:rPr>
          <w:rFonts w:ascii="Times New Roman" w:hAnsi="Times New Roman" w:eastAsia="宋体" w:cs="Courier New"/>
          <w:sz w:val="28"/>
          <w:szCs w:val="28"/>
          <w:lang w:val="en-US" w:eastAsia="zh-CN"/>
        </w:rPr>
        <w:t xml:space="preserve">15-15-15</w:t>
      </w:r>
      <w:r>
        <w:rPr>
          <w:rFonts w:ascii="Times New Roman" w:hAnsi="Times New Roman" w:eastAsia="宋体" w:cs="Courier New"/>
          <w:sz w:val="28"/>
          <w:szCs w:val="28"/>
          <w:lang w:eastAsia="zh-CN"/>
        </w:rPr>
        <w:t xml:space="preserve">）</w:t>
      </w:r>
      <w:r>
        <w:rPr>
          <w:rFonts w:hint="eastAsia" w:ascii="Times New Roman" w:hAnsi="Times New Roman" w:eastAsia="宋体" w:cs="Courier New"/>
          <w:sz w:val="28"/>
          <w:szCs w:val="28"/>
          <w:lang w:eastAsia="zh-CN"/>
        </w:rPr>
        <w:t xml:space="preserve">，产品质量符合国家复合肥料标准GB/T15063-2020，40KG/袋。（</w:t>
      </w:r>
      <w:r>
        <w:rPr>
          <w:rFonts w:hint="eastAsia" w:ascii="Times New Roman" w:hAnsi="Times New Roman" w:eastAsia="宋体" w:cs="Courier New"/>
          <w:sz w:val="28"/>
          <w:szCs w:val="28"/>
        </w:rPr>
        <w:t xml:space="preserve">所投</w:t>
      </w:r>
      <w:r>
        <w:rPr>
          <w:rFonts w:ascii="Times New Roman" w:hAnsi="Times New Roman" w:eastAsia="宋体" w:cs="Courier New"/>
          <w:sz w:val="28"/>
          <w:szCs w:val="28"/>
          <w:lang w:val="en-US" w:eastAsia="zh-CN"/>
        </w:rPr>
        <w:t xml:space="preserve">硫酸钾型复合肥</w:t>
      </w:r>
      <w:r>
        <w:rPr>
          <w:rFonts w:hint="eastAsia" w:ascii="Times New Roman" w:hAnsi="Times New Roman" w:eastAsia="宋体" w:cs="Courier New"/>
          <w:sz w:val="28"/>
          <w:szCs w:val="28"/>
          <w:lang w:val="en-US" w:eastAsia="zh-CN"/>
        </w:rPr>
        <w:t xml:space="preserve">需经过省级备案或具有肥料登记证。</w:t>
      </w:r>
      <w:r>
        <w:rPr>
          <w:rFonts w:hint="eastAsia" w:ascii="Times New Roman" w:hAnsi="Times New Roman" w:eastAsia="宋体" w:cs="Courier New"/>
          <w:sz w:val="28"/>
          <w:szCs w:val="28"/>
          <w:lang w:eastAsia="zh-CN"/>
        </w:rPr>
        <w:t xml:space="preserve">肥料登记证或备案材料在有效期内，投标产品的各项技术指标</w:t>
      </w:r>
      <w:r>
        <w:rPr>
          <w:rFonts w:hint="eastAsia" w:ascii="Times New Roman" w:hAnsi="Times New Roman" w:eastAsia="宋体" w:cs="Courier New"/>
          <w:sz w:val="28"/>
          <w:szCs w:val="28"/>
          <w:lang w:val="en-US" w:eastAsia="zh-CN"/>
        </w:rPr>
        <w:t xml:space="preserve">需</w:t>
      </w:r>
      <w:r>
        <w:rPr>
          <w:rFonts w:hint="eastAsia" w:ascii="Times New Roman" w:hAnsi="Times New Roman" w:eastAsia="宋体" w:cs="Courier New"/>
          <w:sz w:val="28"/>
          <w:szCs w:val="28"/>
          <w:lang w:eastAsia="zh-CN"/>
        </w:rPr>
        <w:t xml:space="preserve">与登记的产品相同）</w:t>
      </w:r>
      <w:r>
        <w:rPr>
          <w:rFonts w:hint="eastAsia" w:ascii="Times New Roman" w:hAnsi="Times New Roman" w:eastAsia="宋体" w:cs="Courier New"/>
          <w:sz w:val="28"/>
          <w:szCs w:val="28"/>
        </w:rPr>
        <w:t xml:space="preserve">。</w:t>
      </w:r>
      <w:r>
        <w:rPr>
          <w:rFonts w:hint="eastAsia" w:ascii="Times New Roman" w:hAnsi="Times New Roman" w:eastAsia="宋体" w:cs="Courier New"/>
          <w:sz w:val="28"/>
          <w:szCs w:val="28"/>
          <w:lang w:eastAsia="zh-CN"/>
        </w:rPr>
      </w:r>
      <w:r/>
    </w:p>
    <w:p>
      <w:pPr>
        <w:pStyle w:val="874"/>
        <w:ind w:firstLine="560"/>
        <w:spacing w:line="520" w:lineRule="exact"/>
        <w:rPr>
          <w:rFonts w:hint="eastAsia" w:ascii="Times New Roman" w:hAnsi="Times New Roman" w:eastAsia="宋体" w:cs="Courier New"/>
          <w:i/>
          <w:iCs/>
          <w:sz w:val="28"/>
          <w:szCs w:val="28"/>
          <w:u w:val="single"/>
          <w:lang w:eastAsia="zh-CN"/>
        </w:rPr>
      </w:pPr>
      <w:r>
        <w:rPr>
          <w:rFonts w:hint="eastAsia" w:ascii="Times New Roman" w:hAnsi="Times New Roman" w:eastAsia="宋体" w:cs="Courier New"/>
          <w:i/>
          <w:iCs/>
          <w:sz w:val="28"/>
          <w:szCs w:val="28"/>
          <w:u w:val="single"/>
          <w:lang w:eastAsia="zh-CN"/>
        </w:rPr>
        <w:t xml:space="preserve">注：供应商须提供符合要求的产品质量检测报告。（提供检测报告复印件）</w:t>
      </w:r>
      <w:r>
        <w:rPr>
          <w:rFonts w:hint="eastAsia" w:ascii="Times New Roman" w:hAnsi="Times New Roman" w:eastAsia="宋体" w:cs="Courier New"/>
          <w:i/>
          <w:iCs/>
          <w:sz w:val="28"/>
          <w:szCs w:val="28"/>
          <w:u w:val="single"/>
          <w:lang w:eastAsia="zh-CN"/>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二、产品质保及售后服务要求</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1.产品为全新正品，质量符合国家、行业标准，三包期限按厂家规定执行。</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2.成交供应商负责供应产品的包装数量、质量等（与采购文件要求一致）。</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3.成交供应商负责提供产品使用说明书，确保安全使用。</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4、成交供应商供货期间或供货结束后，应配合采购人对所供产品进行抽样检测。</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三、供货时间及地点</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供货时间见采购合同，供货地点为</w:t>
      </w:r>
      <w:r>
        <w:rPr>
          <w:rFonts w:hint="eastAsia" w:ascii="Times New Roman" w:hAnsi="Times New Roman" w:eastAsia="宋体" w:cs="Courier New"/>
          <w:sz w:val="28"/>
          <w:szCs w:val="28"/>
          <w:lang w:eastAsia="zh-CN"/>
        </w:rPr>
        <w:t xml:space="preserve">如东县蚕桑指导站</w:t>
      </w:r>
      <w:r>
        <w:rPr>
          <w:rFonts w:hint="eastAsia" w:ascii="Times New Roman" w:hAnsi="Times New Roman" w:eastAsia="宋体" w:cs="Courier New"/>
          <w:sz w:val="28"/>
          <w:szCs w:val="28"/>
        </w:rPr>
        <w:t xml:space="preserve">指定项目实施镇（区、街道）。交货前风险及费用、交货时卸力等由成交供应商承担。</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四、验收及付款方式</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1.成交供应商最终提供的服务及提供的货物应与采购文件要求一致。项目结束后采购人将按照采购文件要求进行全面验收并签发验收单；如供需双方在合同有效期内因产品质量问题发生争议，以有权鉴定部门出具的质量鉴定结果为准。</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2.货到</w:t>
      </w:r>
      <w:r>
        <w:rPr>
          <w:rFonts w:hint="eastAsia" w:ascii="Times New Roman" w:hAnsi="Times New Roman" w:eastAsia="宋体" w:cs="Courier New"/>
          <w:sz w:val="28"/>
          <w:szCs w:val="28"/>
          <w:lang w:eastAsia="zh-CN"/>
        </w:rPr>
        <w:t xml:space="preserve">如东县蚕桑指导站</w:t>
      </w:r>
      <w:r>
        <w:rPr>
          <w:rFonts w:hint="eastAsia" w:ascii="Times New Roman" w:hAnsi="Times New Roman" w:eastAsia="宋体" w:cs="Courier New"/>
          <w:sz w:val="28"/>
          <w:szCs w:val="28"/>
        </w:rPr>
        <w:t xml:space="preserve">指定地点，所提供产品验收合格后，根据项目实施进度及县财政局拨款情况，由县农业农村局计财科按规定进行一次性付款。</w:t>
      </w:r>
      <w:r>
        <w:rPr>
          <w:rFonts w:hint="eastAsia" w:ascii="Times New Roman" w:hAnsi="Times New Roman" w:eastAsia="宋体" w:cs="Courier New"/>
          <w:sz w:val="28"/>
          <w:szCs w:val="28"/>
        </w:rPr>
      </w:r>
      <w:r/>
    </w:p>
    <w:p>
      <w:pPr>
        <w:pStyle w:val="874"/>
        <w:ind w:firstLine="560"/>
        <w:spacing w:line="520" w:lineRule="exact"/>
        <w:rPr>
          <w:rFonts w:hint="eastAsia" w:ascii="Times New Roman" w:hAnsi="Times New Roman" w:eastAsia="宋体" w:cs="Courier New"/>
          <w:sz w:val="28"/>
          <w:szCs w:val="28"/>
        </w:rPr>
      </w:pPr>
      <w:r>
        <w:rPr>
          <w:rFonts w:hint="eastAsia" w:ascii="Times New Roman" w:hAnsi="Times New Roman" w:eastAsia="宋体" w:cs="Courier New"/>
          <w:sz w:val="28"/>
          <w:szCs w:val="28"/>
        </w:rPr>
        <w:t xml:space="preserve">3.付款：成交供应商凭政府采购合同、验收单（经验收合格）及正式发票等按规定进行资金结算。</w:t>
      </w:r>
      <w:r>
        <w:rPr>
          <w:rFonts w:hint="eastAsia" w:ascii="Times New Roman" w:hAnsi="Times New Roman" w:eastAsia="宋体" w:cs="Courier New"/>
          <w:sz w:val="28"/>
          <w:szCs w:val="28"/>
        </w:rPr>
      </w:r>
      <w:r/>
    </w:p>
    <w:p>
      <w:pPr>
        <w:pStyle w:val="874"/>
        <w:jc w:val="center"/>
        <w:spacing w:line="520" w:lineRule="exact"/>
        <w:rPr>
          <w:rFonts w:hint="eastAsia" w:ascii="黑体" w:hAnsi="黑体" w:eastAsia="黑体"/>
          <w:bCs/>
          <w:sz w:val="36"/>
          <w:szCs w:val="36"/>
        </w:rPr>
      </w:pPr>
      <w:r>
        <w:rPr>
          <w:rFonts w:hint="eastAsia" w:ascii="仿宋" w:hAnsi="仿宋" w:eastAsia="仿宋" w:cs="仿宋"/>
          <w:b/>
          <w:sz w:val="30"/>
          <w:szCs w:val="30"/>
        </w:rPr>
        <w:br w:type="page" w:clear="all"/>
      </w:r>
      <w:r>
        <w:rPr>
          <w:rFonts w:hint="eastAsia" w:ascii="黑体" w:hAnsi="黑体" w:eastAsia="黑体"/>
          <w:bCs/>
          <w:sz w:val="36"/>
          <w:szCs w:val="36"/>
        </w:rPr>
        <w:t xml:space="preserve">第</w:t>
      </w:r>
      <w:r>
        <w:rPr>
          <w:rFonts w:hint="eastAsia" w:ascii="黑体" w:hAnsi="黑体" w:eastAsia="黑体"/>
          <w:bCs/>
          <w:sz w:val="36"/>
          <w:szCs w:val="36"/>
          <w:lang w:eastAsia="zh-CN"/>
        </w:rPr>
        <w:t xml:space="preserve">五</w:t>
      </w:r>
      <w:r>
        <w:rPr>
          <w:rFonts w:hint="eastAsia" w:ascii="黑体" w:hAnsi="黑体" w:eastAsia="黑体"/>
          <w:bCs/>
          <w:sz w:val="36"/>
          <w:szCs w:val="36"/>
        </w:rPr>
        <w:t xml:space="preserve">章</w:t>
      </w:r>
      <w:r>
        <w:rPr>
          <w:rFonts w:hint="eastAsia" w:ascii="仿宋" w:hAnsi="仿宋" w:eastAsia="仿宋" w:cs="仿宋"/>
          <w:b/>
          <w:sz w:val="30"/>
          <w:szCs w:val="30"/>
        </w:rPr>
        <w:t xml:space="preserve"> </w:t>
      </w:r>
      <w:r>
        <w:rPr>
          <w:rFonts w:hint="eastAsia" w:ascii="黑体" w:hAnsi="黑体" w:eastAsia="黑体"/>
          <w:bCs/>
          <w:sz w:val="36"/>
          <w:szCs w:val="36"/>
        </w:rPr>
        <w:t xml:space="preserve">投标文件格式</w:t>
      </w:r>
      <w:r>
        <w:rPr>
          <w:rFonts w:hint="eastAsia" w:ascii="黑体" w:hAnsi="黑体" w:eastAsia="黑体"/>
          <w:bCs/>
          <w:sz w:val="36"/>
          <w:szCs w:val="36"/>
        </w:rPr>
      </w:r>
      <w:r/>
    </w:p>
    <w:p>
      <w:pPr>
        <w:pStyle w:val="911"/>
        <w:ind w:left="1440"/>
        <w:rPr>
          <w:rFonts w:hint="eastAsia"/>
          <w:lang w:val="en-US"/>
        </w:rPr>
      </w:pPr>
      <w:r>
        <w:rPr>
          <w:rFonts w:hint="eastAsia"/>
          <w:lang w:val="en-US"/>
        </w:rPr>
      </w:r>
      <w:r/>
    </w:p>
    <w:p>
      <w:pPr>
        <w:pStyle w:val="874"/>
        <w:ind w:firstLine="560"/>
        <w:spacing w:line="500" w:lineRule="exact"/>
        <w:rPr>
          <w:rFonts w:hint="eastAsia" w:ascii="黑体" w:hAnsi="黑体" w:eastAsia="黑体"/>
          <w:sz w:val="28"/>
          <w:szCs w:val="28"/>
        </w:rPr>
      </w:pPr>
      <w:r>
        <w:rPr>
          <w:rFonts w:hint="eastAsia" w:ascii="黑体" w:hAnsi="黑体" w:eastAsia="黑体"/>
          <w:sz w:val="28"/>
          <w:szCs w:val="28"/>
        </w:rPr>
        <w:t xml:space="preserve">一、封面格式</w:t>
      </w:r>
      <w:r>
        <w:rPr>
          <w:rFonts w:hint="eastAsia" w:ascii="黑体" w:hAnsi="黑体" w:eastAsia="黑体"/>
          <w:sz w:val="28"/>
          <w:szCs w:val="28"/>
        </w:rPr>
      </w:r>
      <w:r/>
    </w:p>
    <w:p>
      <w:pPr>
        <w:pStyle w:val="874"/>
        <w:ind w:firstLine="420"/>
        <w:jc w:val="center"/>
        <w:rPr>
          <w:rFonts w:hint="eastAsia" w:ascii="宋体" w:hAnsi="宋体"/>
          <w:b/>
          <w:sz w:val="32"/>
          <w:szCs w:val="32"/>
        </w:rPr>
      </w:pPr>
      <w:r>
        <w:rPr>
          <w:rFonts w:hint="eastAsia" w:ascii="宋体" w:hAnsi="宋体"/>
          <w:b/>
          <w:sz w:val="32"/>
          <w:szCs w:val="32"/>
        </w:rPr>
      </w:r>
      <w:r/>
    </w:p>
    <w:p>
      <w:pPr>
        <w:pStyle w:val="874"/>
        <w:ind w:firstLine="420"/>
        <w:jc w:val="center"/>
        <w:rPr>
          <w:rFonts w:hint="eastAsia" w:ascii="宋体" w:hAnsi="宋体"/>
          <w:b/>
          <w:sz w:val="32"/>
          <w:szCs w:val="32"/>
        </w:rPr>
      </w:pPr>
      <w:r>
        <w:rPr>
          <w:rFonts w:hint="eastAsia" w:ascii="宋体" w:hAnsi="宋体"/>
          <w:b/>
          <w:sz w:val="32"/>
          <w:szCs w:val="32"/>
        </w:rPr>
      </w:r>
      <w:r/>
    </w:p>
    <w:p>
      <w:pPr>
        <w:pStyle w:val="874"/>
        <w:ind w:firstLine="42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4"/>
        <w:ind w:firstLine="420"/>
        <w:jc w:val="center"/>
        <w:rPr>
          <w:rFonts w:hint="eastAsia" w:ascii="宋体" w:hAnsi="宋体"/>
          <w:b/>
          <w:sz w:val="30"/>
          <w:szCs w:val="30"/>
        </w:rPr>
      </w:pPr>
      <w:r>
        <w:rPr>
          <w:rFonts w:hint="eastAsia" w:ascii="宋体" w:hAnsi="宋体"/>
          <w:b/>
          <w:sz w:val="30"/>
          <w:szCs w:val="30"/>
        </w:rPr>
        <w:t xml:space="preserve">（封面参考格式）</w:t>
      </w:r>
      <w:r>
        <w:rPr>
          <w:rFonts w:hint="eastAsia" w:ascii="宋体" w:hAnsi="宋体"/>
          <w:b/>
          <w:sz w:val="30"/>
          <w:szCs w:val="30"/>
        </w:rPr>
      </w:r>
      <w:r/>
    </w:p>
    <w:p>
      <w:pPr>
        <w:pStyle w:val="874"/>
        <w:ind w:firstLine="1446"/>
        <w:jc w:val="center"/>
        <w:rPr>
          <w:rFonts w:hint="eastAsia" w:ascii="宋体" w:hAnsi="宋体"/>
          <w:b/>
          <w:sz w:val="72"/>
        </w:rPr>
      </w:pPr>
      <w:r>
        <w:rPr>
          <w:rFonts w:hint="eastAsia" w:ascii="宋体" w:hAnsi="宋体"/>
          <w:b/>
          <w:sz w:val="72"/>
        </w:rPr>
      </w:r>
      <w:r/>
    </w:p>
    <w:p>
      <w:pPr>
        <w:pStyle w:val="874"/>
        <w:ind w:firstLine="723"/>
        <w:jc w:val="center"/>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rPr>
          <w:rFonts w:hint="eastAsia" w:ascii="宋体" w:hAnsi="宋体"/>
          <w:b/>
          <w:sz w:val="36"/>
        </w:rPr>
      </w:pPr>
      <w:r>
        <w:rPr>
          <w:rFonts w:hint="eastAsia" w:ascii="宋体" w:hAnsi="宋体"/>
          <w:b/>
          <w:sz w:val="36"/>
        </w:rPr>
      </w:r>
      <w:r/>
    </w:p>
    <w:p>
      <w:pPr>
        <w:pStyle w:val="874"/>
        <w:ind w:firstLine="2349"/>
        <w:spacing w:line="360" w:lineRule="auto"/>
        <w:rPr>
          <w:rFonts w:hint="eastAsia" w:ascii="宋体" w:hAnsi="宋体"/>
          <w:b/>
          <w:sz w:val="36"/>
        </w:rPr>
      </w:pPr>
      <w:r>
        <w:rPr>
          <w:rFonts w:hint="eastAsia" w:ascii="宋体" w:hAnsi="宋体"/>
          <w:b/>
          <w:sz w:val="36"/>
        </w:rPr>
      </w:r>
      <w:r/>
    </w:p>
    <w:p>
      <w:pPr>
        <w:pStyle w:val="874"/>
        <w:ind w:firstLine="708"/>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4"/>
        <w:ind w:firstLine="723"/>
        <w:spacing w:line="360" w:lineRule="auto"/>
        <w:rPr>
          <w:rFonts w:hint="eastAsia"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rPr>
          <w:rFonts w:hint="eastAsia" w:ascii="宋体" w:hAnsi="宋体"/>
          <w:b/>
          <w:sz w:val="36"/>
          <w:u w:val="single"/>
        </w:rPr>
      </w:r>
      <w:r/>
    </w:p>
    <w:p>
      <w:pPr>
        <w:pStyle w:val="874"/>
        <w:ind w:firstLine="723"/>
        <w:jc w:val="left"/>
        <w:spacing w:line="360" w:lineRule="auto"/>
        <w:rPr>
          <w:rFonts w:ascii="宋体" w:hAnsi="宋体"/>
          <w:b/>
          <w:sz w:val="36"/>
          <w:u w:val="single"/>
        </w:rPr>
      </w:pPr>
      <w:r>
        <w:rPr>
          <w:rFonts w:hint="eastAsia" w:ascii="宋体" w:hAnsi="宋体"/>
          <w:b/>
          <w:sz w:val="36"/>
        </w:rPr>
        <w:t xml:space="preserve">日       期：</w:t>
      </w:r>
      <w:r>
        <w:rPr>
          <w:rFonts w:hint="eastAsia" w:ascii="宋体" w:hAnsi="宋体"/>
          <w:b/>
          <w:sz w:val="36"/>
          <w:u w:val="single"/>
        </w:rPr>
        <w:t xml:space="preserve">                        </w:t>
      </w:r>
      <w:r>
        <w:rPr>
          <w:rFonts w:ascii="宋体" w:hAnsi="宋体"/>
          <w:b/>
          <w:sz w:val="36"/>
          <w:u w:val="single"/>
        </w:rPr>
      </w:r>
      <w:r/>
    </w:p>
    <w:p>
      <w:pPr>
        <w:pStyle w:val="874"/>
        <w:spacing w:line="520" w:lineRule="exact"/>
        <w:rPr>
          <w:rFonts w:hint="eastAsia" w:ascii="黑体" w:hAnsi="黑体" w:eastAsia="黑体"/>
          <w:sz w:val="28"/>
          <w:szCs w:val="28"/>
        </w:rPr>
      </w:pPr>
      <w:r>
        <w:br w:type="page" w:clear="all"/>
      </w:r>
      <w:r>
        <w:rPr>
          <w:rFonts w:hint="eastAsia" w:ascii="黑体" w:hAnsi="黑体" w:eastAsia="黑体"/>
          <w:sz w:val="28"/>
          <w:szCs w:val="28"/>
        </w:rPr>
        <w:t xml:space="preserve">   </w:t>
      </w:r>
      <w:r>
        <w:rPr>
          <w:rFonts w:hint="eastAsia"/>
        </w:rPr>
        <w:t xml:space="preserve"> </w:t>
      </w:r>
      <w:r>
        <w:rPr>
          <w:rFonts w:hint="eastAsia" w:ascii="黑体" w:hAnsi="黑体" w:eastAsia="黑体"/>
          <w:sz w:val="28"/>
          <w:szCs w:val="28"/>
        </w:rPr>
        <w:t xml:space="preserve">二、投标主要文件目录</w:t>
      </w:r>
      <w:r>
        <w:rPr>
          <w:rFonts w:hint="eastAsia" w:ascii="黑体" w:hAnsi="黑体" w:eastAsia="黑体"/>
          <w:sz w:val="28"/>
          <w:szCs w:val="28"/>
        </w:rPr>
      </w:r>
      <w:r/>
    </w:p>
    <w:p>
      <w:pPr>
        <w:pStyle w:val="874"/>
        <w:ind w:firstLine="562"/>
        <w:jc w:val="left"/>
        <w:spacing w:line="520" w:lineRule="exact"/>
        <w:rPr>
          <w:rFonts w:hint="eastAsia" w:ascii="宋体" w:hAnsi="宋体" w:cs="宋体"/>
          <w:b/>
          <w:sz w:val="24"/>
          <w:szCs w:val="24"/>
        </w:rPr>
      </w:pPr>
      <w:r>
        <w:rPr>
          <w:rFonts w:ascii="宋体" w:hAnsi="宋体" w:cs="宋体"/>
          <w:b/>
          <w:bCs/>
          <w:sz w:val="28"/>
          <w:szCs w:val="28"/>
        </w:rPr>
        <w:t xml:space="preserve">（一）</w:t>
      </w:r>
      <w:r>
        <w:rPr>
          <w:rFonts w:hint="eastAsia" w:ascii="宋体" w:hAnsi="宋体" w:cs="宋体"/>
          <w:b/>
          <w:bCs/>
          <w:sz w:val="28"/>
          <w:szCs w:val="28"/>
        </w:rPr>
        <w:t xml:space="preserve">投标文件的数量、密封及标记</w:t>
      </w:r>
      <w:r>
        <w:rPr>
          <w:rFonts w:hint="eastAsia" w:ascii="宋体" w:hAnsi="宋体" w:cs="宋体"/>
          <w:b/>
          <w:sz w:val="24"/>
          <w:szCs w:val="24"/>
        </w:rPr>
      </w:r>
      <w:r/>
    </w:p>
    <w:p>
      <w:pPr>
        <w:pStyle w:val="874"/>
        <w:ind w:firstLine="560"/>
        <w:jc w:val="left"/>
        <w:spacing w:line="520" w:lineRule="exact"/>
        <w:rPr>
          <w:rFonts w:hint="eastAsia" w:ascii="宋体" w:hAnsi="宋体" w:cs="宋体"/>
          <w:sz w:val="28"/>
          <w:szCs w:val="28"/>
        </w:rPr>
      </w:pPr>
      <w:r>
        <w:rPr>
          <w:rFonts w:hint="eastAsia" w:ascii="宋体" w:hAnsi="宋体" w:cs="宋体"/>
          <w:bCs/>
          <w:sz w:val="28"/>
          <w:szCs w:val="28"/>
        </w:rPr>
        <w:t xml:space="preserve">投标文件必须提供“正本”壹套、“副本”两套，</w:t>
      </w:r>
      <w:r>
        <w:rPr>
          <w:rFonts w:hint="eastAsia" w:ascii="宋体" w:hAnsi="宋体" w:cs="宋体"/>
          <w:sz w:val="28"/>
          <w:szCs w:val="28"/>
        </w:rPr>
        <w:t xml:space="preserve">用档案袋密封，封面注明采购项目编号、采购项目名称、投标人全称、“正本”、“副本”字样。</w:t>
      </w:r>
      <w:r>
        <w:rPr>
          <w:rFonts w:hint="eastAsia" w:ascii="宋体" w:hAnsi="宋体" w:cs="宋体"/>
          <w:sz w:val="28"/>
          <w:szCs w:val="28"/>
        </w:rPr>
      </w:r>
      <w:r/>
    </w:p>
    <w:p>
      <w:pPr>
        <w:pStyle w:val="874"/>
        <w:ind w:firstLine="621"/>
        <w:spacing w:line="520" w:lineRule="exact"/>
        <w:tabs>
          <w:tab w:val="left" w:pos="5580" w:leader="none"/>
          <w:tab w:val="left" w:pos="8400" w:leader="none"/>
        </w:tabs>
        <w:rPr>
          <w:rFonts w:hint="eastAsia" w:ascii="宋体" w:hAnsi="宋体" w:cs="宋体"/>
          <w:b/>
          <w:bCs/>
          <w:sz w:val="28"/>
          <w:szCs w:val="28"/>
        </w:rPr>
      </w:pPr>
      <w:r>
        <w:rPr>
          <w:rFonts w:hint="eastAsia" w:ascii="宋体" w:hAnsi="宋体" w:cs="宋体"/>
          <w:b/>
          <w:bCs/>
          <w:sz w:val="28"/>
          <w:szCs w:val="28"/>
        </w:rPr>
        <w:t xml:space="preserve">（二）供应商实质性资格证明文件目录（至少应包含以下内容）：</w:t>
      </w:r>
      <w:r>
        <w:rPr>
          <w:rFonts w:hint="eastAsia" w:ascii="宋体" w:hAnsi="宋体" w:cs="宋体"/>
          <w:b/>
          <w:bCs/>
          <w:sz w:val="28"/>
          <w:szCs w:val="28"/>
        </w:rPr>
      </w:r>
      <w:r/>
    </w:p>
    <w:p>
      <w:pPr>
        <w:pStyle w:val="874"/>
        <w:ind w:left="562"/>
        <w:jc w:val="left"/>
        <w:spacing w:line="520" w:lineRule="exact"/>
        <w:rPr>
          <w:rFonts w:hint="eastAsia" w:ascii="宋体" w:hAnsi="宋体" w:cs="宋体"/>
          <w:b/>
          <w:sz w:val="28"/>
          <w:szCs w:val="28"/>
        </w:rPr>
      </w:pPr>
      <w:r>
        <w:rPr>
          <w:rFonts w:hint="eastAsia" w:ascii="宋体" w:hAnsi="宋体" w:cs="宋体"/>
          <w:b/>
          <w:sz w:val="28"/>
          <w:szCs w:val="28"/>
        </w:rPr>
        <w:t xml:space="preserve">投标文件必须按照以下格式制作，并按照序号装订。</w:t>
      </w:r>
      <w:r>
        <w:rPr>
          <w:rFonts w:hint="eastAsia" w:ascii="宋体" w:hAnsi="宋体" w:cs="宋体"/>
          <w:b/>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
          <w:bCs/>
          <w:sz w:val="28"/>
          <w:szCs w:val="28"/>
        </w:rPr>
        <w:t xml:space="preserve">以下带</w:t>
      </w:r>
      <w:r>
        <w:rPr>
          <w:rFonts w:hint="eastAsia" w:ascii="宋体" w:hAnsi="宋体" w:cs="宋体"/>
          <w:b/>
          <w:sz w:val="28"/>
          <w:szCs w:val="28"/>
        </w:rPr>
        <w:t xml:space="preserve">*内容</w:t>
      </w:r>
      <w:r>
        <w:rPr>
          <w:rFonts w:hint="eastAsia" w:ascii="宋体" w:hAnsi="宋体" w:cs="宋体"/>
          <w:b/>
          <w:bCs/>
          <w:sz w:val="28"/>
          <w:szCs w:val="28"/>
        </w:rPr>
        <w:t xml:space="preserve">必须全部提供，投标文件必须逐页加盖投标人红色公章。</w:t>
      </w:r>
      <w:r>
        <w:rPr>
          <w:rFonts w:hint="eastAsia" w:ascii="宋体" w:hAnsi="宋体" w:cs="宋体"/>
          <w:bCs/>
          <w:sz w:val="28"/>
          <w:szCs w:val="28"/>
        </w:rPr>
        <w:t xml:space="preserve">公章仅指与投标人名称全称相一致的标准公章，不得使用其它形式（如“专用章”等）的印章。否则谈判小组有权拒绝或做无效投标处理</w:t>
      </w:r>
      <w:r>
        <w:rPr>
          <w:rFonts w:hint="eastAsia" w:ascii="宋体" w:hAnsi="宋体" w:cs="宋体"/>
          <w:b/>
          <w:bCs/>
          <w:sz w:val="28"/>
          <w:szCs w:val="28"/>
        </w:rPr>
        <w:t xml:space="preserve">。</w:t>
      </w:r>
      <w:r>
        <w:rPr>
          <w:rFonts w:hint="eastAsia" w:ascii="宋体" w:hAnsi="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1、*有效的营业执照副本复印件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rPr>
          <w:rFonts w:hint="eastAsia" w:ascii="宋体" w:hAnsi="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2、*法定代表人身份证复印件；</w:t>
      </w:r>
      <w:r>
        <w:rPr>
          <w:rFonts w:hint="eastAsia" w:ascii="宋体" w:hAnsi="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3、*法定代表人授权委托书（格式见附件一）；授权委托人（即代理人）身份证复印件</w:t>
      </w:r>
      <w:r>
        <w:rPr>
          <w:rFonts w:hint="eastAsia" w:ascii="宋体" w:hAnsi="宋体" w:cs="宋体"/>
          <w:b/>
          <w:bCs/>
          <w:sz w:val="28"/>
          <w:szCs w:val="28"/>
        </w:rPr>
        <w:t xml:space="preserve">（原件必须带至投标现场备查）</w:t>
      </w:r>
      <w:r>
        <w:rPr>
          <w:rFonts w:hint="eastAsia" w:ascii="宋体" w:hAnsi="宋体" w:cs="宋体"/>
          <w:bCs/>
          <w:sz w:val="28"/>
          <w:szCs w:val="28"/>
        </w:rPr>
        <w:t xml:space="preserve">；</w:t>
      </w:r>
      <w:r>
        <w:rPr>
          <w:rFonts w:hint="eastAsia" w:ascii="宋体" w:hAnsi="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lang w:eastAsia="zh-CN"/>
        </w:rPr>
        <w:t xml:space="preserve">分项</w:t>
      </w:r>
      <w:r>
        <w:rPr>
          <w:rFonts w:hint="eastAsia" w:ascii="宋体" w:hAnsi="宋体" w:cs="宋体"/>
          <w:bCs/>
          <w:sz w:val="28"/>
          <w:szCs w:val="28"/>
        </w:rPr>
        <w:t xml:space="preserve">报价表（格式见附件二）；</w:t>
      </w:r>
      <w:r>
        <w:rPr>
          <w:rFonts w:hint="eastAsia" w:ascii="宋体" w:hAnsi="宋体" w:cs="宋体"/>
          <w:bCs/>
          <w:sz w:val="28"/>
          <w:szCs w:val="28"/>
        </w:rPr>
      </w:r>
      <w:r/>
    </w:p>
    <w:p>
      <w:pPr>
        <w:pStyle w:val="874"/>
        <w:ind w:firstLine="560"/>
        <w:spacing w:line="520" w:lineRule="exact"/>
        <w:tabs>
          <w:tab w:val="left" w:pos="960" w:leader="none"/>
        </w:tabs>
        <w:rPr>
          <w:rFonts w:ascii="宋体" w:hAnsi="宋体"/>
          <w:sz w:val="28"/>
          <w:szCs w:val="28"/>
        </w:rPr>
      </w:pPr>
      <w:r>
        <w:rPr>
          <w:rFonts w:hint="eastAsia" w:ascii="宋体" w:hAnsi="宋体"/>
          <w:sz w:val="28"/>
          <w:szCs w:val="28"/>
        </w:rPr>
        <w:t xml:space="preserve">5、</w:t>
      </w:r>
      <w:r>
        <w:rPr>
          <w:rFonts w:hint="eastAsia" w:ascii="宋体" w:hAnsi="宋体" w:cs="宋体"/>
          <w:bCs/>
          <w:sz w:val="28"/>
          <w:szCs w:val="28"/>
        </w:rPr>
        <w:t xml:space="preserve">*</w:t>
      </w:r>
      <w:r>
        <w:rPr>
          <w:rFonts w:hint="eastAsia" w:ascii="宋体" w:hAnsi="宋体"/>
          <w:sz w:val="28"/>
          <w:szCs w:val="28"/>
        </w:rPr>
        <w:t xml:space="preserve">参加政府采购活动前三年内在经营活动中没有重大违法记录的书面声明（格式见附件三）；</w:t>
      </w:r>
      <w:r>
        <w:rPr>
          <w:rFonts w:ascii="宋体" w:hAnsi="宋体"/>
          <w:sz w:val="28"/>
          <w:szCs w:val="28"/>
        </w:rPr>
      </w:r>
      <w:r/>
    </w:p>
    <w:p>
      <w:pPr>
        <w:pStyle w:val="874"/>
        <w:ind w:firstLine="482"/>
        <w:jc w:val="left"/>
        <w:spacing w:line="520" w:lineRule="exact"/>
        <w:rPr>
          <w:rFonts w:hint="eastAsia" w:ascii="宋体" w:hAnsi="宋体" w:eastAsia="宋体" w:cs="宋体"/>
          <w:bCs/>
          <w:sz w:val="28"/>
          <w:szCs w:val="28"/>
        </w:rPr>
      </w:pPr>
      <w:r>
        <w:rPr>
          <w:rFonts w:hint="eastAsia" w:ascii="宋体" w:hAnsi="宋体" w:cs="宋体"/>
          <w:bCs/>
          <w:sz w:val="28"/>
          <w:szCs w:val="28"/>
        </w:rPr>
        <w:t xml:space="preserve">6、*</w:t>
      </w:r>
      <w:r>
        <w:rPr>
          <w:rFonts w:hint="eastAsia" w:ascii="宋体" w:hAnsi="宋体" w:eastAsia="宋体" w:cs="宋体"/>
          <w:sz w:val="28"/>
          <w:szCs w:val="28"/>
        </w:rPr>
        <w:t xml:space="preserve">特定资格要求的证明文件（如果本项目对供应商做出特定资格要求</w:t>
      </w:r>
      <w:r>
        <w:rPr>
          <w:rFonts w:hint="eastAsia" w:ascii="宋体" w:hAnsi="宋体" w:eastAsia="宋体" w:cs="宋体"/>
          <w:bCs/>
          <w:sz w:val="28"/>
          <w:szCs w:val="28"/>
        </w:rPr>
        <w:t xml:space="preserve">的，必须提供）；</w:t>
      </w:r>
      <w:r>
        <w:rPr>
          <w:rFonts w:hint="eastAsia" w:ascii="宋体" w:hAnsi="宋体" w:eastAsia="宋体" w:cs="宋体"/>
          <w:bCs/>
          <w:sz w:val="28"/>
          <w:szCs w:val="28"/>
        </w:rPr>
      </w:r>
      <w:r/>
    </w:p>
    <w:p>
      <w:pPr>
        <w:pStyle w:val="874"/>
        <w:ind w:firstLine="482"/>
        <w:jc w:val="left"/>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ascii="宋体" w:hAnsi="宋体" w:eastAsia="宋体" w:cs="宋体"/>
          <w:bCs/>
          <w:sz w:val="28"/>
          <w:szCs w:val="28"/>
        </w:rPr>
        <w:t xml:space="preserve">技术要求响应及偏离表（格式见附件</w:t>
      </w:r>
      <w:r>
        <w:rPr>
          <w:rFonts w:hint="eastAsia" w:ascii="宋体" w:hAnsi="宋体" w:eastAsia="宋体" w:cs="宋体"/>
          <w:bCs/>
          <w:sz w:val="28"/>
          <w:szCs w:val="28"/>
          <w:lang w:eastAsia="zh-CN"/>
        </w:rPr>
        <w:t xml:space="preserve">七</w:t>
      </w:r>
      <w:r>
        <w:rPr>
          <w:rFonts w:ascii="宋体" w:hAnsi="宋体" w:eastAsia="宋体" w:cs="宋体"/>
          <w:bCs/>
          <w:sz w:val="28"/>
          <w:szCs w:val="28"/>
        </w:rPr>
        <w:t xml:space="preserve">）</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4"/>
        <w:ind w:firstLine="482"/>
        <w:jc w:val="left"/>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8、*投</w:t>
      </w:r>
      <w:r>
        <w:rPr>
          <w:rFonts w:ascii="宋体" w:hAnsi="宋体" w:eastAsia="宋体" w:cs="宋体"/>
          <w:bCs/>
          <w:sz w:val="28"/>
          <w:szCs w:val="28"/>
        </w:rPr>
        <w:t xml:space="preserve">商务要求响应及偏离表（格式见附件</w:t>
      </w:r>
      <w:r>
        <w:rPr>
          <w:rFonts w:hint="eastAsia" w:ascii="宋体" w:hAnsi="宋体" w:eastAsia="宋体" w:cs="宋体"/>
          <w:bCs/>
          <w:sz w:val="28"/>
          <w:szCs w:val="28"/>
          <w:lang w:eastAsia="zh-CN"/>
        </w:rPr>
        <w:t xml:space="preserve">八</w:t>
      </w:r>
      <w:r>
        <w:rPr>
          <w:rFonts w:ascii="宋体" w:hAnsi="宋体" w:eastAsia="宋体" w:cs="宋体"/>
          <w:bCs/>
          <w:sz w:val="28"/>
          <w:szCs w:val="28"/>
        </w:rPr>
        <w:t xml:space="preserve">）</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4"/>
        <w:ind w:firstLine="482"/>
        <w:jc w:val="left"/>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9、*</w:t>
      </w:r>
      <w:r>
        <w:rPr>
          <w:rFonts w:ascii="宋体" w:hAnsi="宋体" w:eastAsia="宋体" w:cs="宋体"/>
          <w:bCs/>
          <w:sz w:val="28"/>
          <w:szCs w:val="28"/>
        </w:rPr>
        <w:t xml:space="preserve">实质性要求响应及偏离表（格式见附件</w:t>
      </w:r>
      <w:r>
        <w:rPr>
          <w:rFonts w:hint="eastAsia" w:ascii="宋体" w:hAnsi="宋体" w:eastAsia="宋体" w:cs="宋体"/>
          <w:bCs/>
          <w:sz w:val="28"/>
          <w:szCs w:val="28"/>
          <w:lang w:eastAsia="zh-CN"/>
        </w:rPr>
        <w:t xml:space="preserve">九</w:t>
      </w:r>
      <w:r>
        <w:rPr>
          <w:rFonts w:ascii="宋体" w:hAnsi="宋体" w:eastAsia="宋体" w:cs="宋体"/>
          <w:bCs/>
          <w:sz w:val="28"/>
          <w:szCs w:val="28"/>
        </w:rPr>
        <w:t xml:space="preserve">）</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4"/>
        <w:ind w:firstLine="482"/>
        <w:jc w:val="left"/>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10、*产品质量保证承诺和售后服务承诺（格式自拟）；</w:t>
      </w:r>
      <w:r>
        <w:rPr>
          <w:rFonts w:hint="eastAsia" w:ascii="宋体" w:hAnsi="宋体" w:eastAsia="宋体" w:cs="宋体"/>
          <w:bCs/>
          <w:sz w:val="28"/>
          <w:szCs w:val="28"/>
        </w:rPr>
      </w:r>
      <w:r/>
    </w:p>
    <w:p>
      <w:pPr>
        <w:pStyle w:val="874"/>
        <w:ind w:firstLine="482"/>
        <w:jc w:val="left"/>
        <w:spacing w:line="520" w:lineRule="exact"/>
        <w:rPr>
          <w:rFonts w:hint="eastAsia" w:ascii="宋体" w:hAnsi="宋体" w:cs="宋体"/>
          <w:bCs/>
          <w:sz w:val="28"/>
          <w:szCs w:val="28"/>
        </w:rPr>
      </w:pPr>
      <w:r>
        <w:rPr>
          <w:rFonts w:hint="eastAsia" w:ascii="宋体" w:hAnsi="宋体" w:eastAsia="宋体" w:cs="宋体"/>
          <w:bCs/>
          <w:sz w:val="28"/>
          <w:szCs w:val="28"/>
        </w:rPr>
        <w:t xml:space="preserve">除完全响应采购文件对于本项目要求外，产品质量保证及售后服务承诺中必须注明供方售后服务联</w:t>
      </w:r>
      <w:r>
        <w:rPr>
          <w:rFonts w:hint="eastAsia" w:ascii="宋体" w:hAnsi="宋体" w:cs="宋体"/>
          <w:bCs/>
          <w:sz w:val="28"/>
          <w:szCs w:val="28"/>
        </w:rPr>
        <w:t xml:space="preserve">系方式；</w:t>
      </w:r>
      <w:r>
        <w:rPr>
          <w:rFonts w:hint="eastAsia" w:ascii="宋体" w:hAnsi="宋体" w:cs="宋体"/>
          <w:bCs/>
          <w:sz w:val="28"/>
          <w:szCs w:val="28"/>
        </w:rPr>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11、*</w:t>
      </w:r>
      <w:r>
        <w:rPr>
          <w:rFonts w:ascii="宋体" w:hAnsi="宋体" w:cs="宋体"/>
          <w:bCs/>
          <w:sz w:val="28"/>
          <w:szCs w:val="28"/>
        </w:rPr>
        <w:t xml:space="preserve">中小企业声明函（格式见附件四）；</w:t>
      </w:r>
      <w:r>
        <w:rPr>
          <w:rFonts w:ascii="宋体" w:hAnsi="宋体" w:cs="宋体"/>
          <w:bCs/>
          <w:sz w:val="28"/>
          <w:szCs w:val="28"/>
        </w:rPr>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12、</w:t>
      </w:r>
      <w:r>
        <w:rPr>
          <w:rFonts w:ascii="宋体" w:hAnsi="宋体" w:cs="宋体"/>
          <w:bCs/>
          <w:sz w:val="28"/>
          <w:szCs w:val="28"/>
        </w:rPr>
        <w:t xml:space="preserve">残疾人福利性单位声明函（格式见附件五）；</w:t>
      </w:r>
      <w:r>
        <w:rPr>
          <w:rFonts w:ascii="宋体" w:hAnsi="宋体" w:cs="宋体"/>
          <w:bCs/>
          <w:sz w:val="28"/>
          <w:szCs w:val="28"/>
        </w:rPr>
      </w:r>
      <w:r/>
    </w:p>
    <w:p>
      <w:pPr>
        <w:pStyle w:val="874"/>
        <w:ind w:firstLine="482"/>
        <w:jc w:val="left"/>
        <w:spacing w:line="520" w:lineRule="exact"/>
        <w:rPr>
          <w:rFonts w:ascii="宋体" w:hAnsi="宋体" w:cs="宋体"/>
          <w:bCs/>
          <w:sz w:val="28"/>
          <w:szCs w:val="28"/>
        </w:rPr>
      </w:pPr>
      <w:r>
        <w:rPr>
          <w:rFonts w:hint="eastAsia" w:ascii="宋体" w:hAnsi="宋体" w:cs="宋体"/>
          <w:bCs/>
          <w:sz w:val="28"/>
          <w:szCs w:val="28"/>
        </w:rPr>
        <w:t xml:space="preserve">13、</w:t>
      </w:r>
      <w:r>
        <w:rPr>
          <w:rFonts w:ascii="宋体" w:hAnsi="宋体" w:cs="宋体"/>
          <w:bCs/>
          <w:sz w:val="28"/>
          <w:szCs w:val="28"/>
        </w:rPr>
        <w:t xml:space="preserve">监狱和戒毒企业证明材料（格式见附件六）；</w:t>
      </w:r>
      <w:r>
        <w:rPr>
          <w:rFonts w:ascii="宋体" w:hAnsi="宋体" w:cs="宋体"/>
          <w:bCs/>
          <w:sz w:val="28"/>
          <w:szCs w:val="28"/>
        </w:rPr>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14、投标人认为有必要提供的其它资料。</w:t>
      </w:r>
      <w:r>
        <w:rPr>
          <w:rFonts w:hint="eastAsia" w:ascii="宋体" w:hAnsi="宋体" w:cs="宋体"/>
          <w:bCs/>
          <w:sz w:val="28"/>
          <w:szCs w:val="28"/>
        </w:rPr>
      </w:r>
      <w:r/>
    </w:p>
    <w:p>
      <w:pPr>
        <w:pStyle w:val="874"/>
        <w:ind w:firstLine="490"/>
        <w:spacing w:line="520" w:lineRule="exact"/>
        <w:rPr>
          <w:rFonts w:hint="eastAsia" w:ascii="宋体" w:hAnsi="宋体" w:cs="宋体"/>
          <w:bCs/>
          <w:sz w:val="28"/>
          <w:szCs w:val="28"/>
        </w:rPr>
      </w:pPr>
      <w:r>
        <w:rPr>
          <w:rFonts w:hint="eastAsia" w:ascii="宋体" w:hAnsi="宋体" w:cs="宋体"/>
          <w:bCs/>
          <w:sz w:val="28"/>
          <w:szCs w:val="28"/>
        </w:rPr>
        <w:t xml:space="preserve">请投标人按照采购文件要求的格式、内容、顺序制作投标文件，由于不按要求编排、编排混乱等导致投标报价文件被误读或查找不到，责任由投标人自行承担。</w:t>
      </w:r>
      <w:r>
        <w:rPr>
          <w:rFonts w:hint="eastAsia" w:ascii="宋体" w:hAnsi="宋体" w:cs="宋体"/>
          <w:bCs/>
          <w:sz w:val="28"/>
          <w:szCs w:val="28"/>
        </w:rPr>
      </w:r>
      <w:r/>
    </w:p>
    <w:p>
      <w:pPr>
        <w:pStyle w:val="874"/>
        <w:spacing w:line="520" w:lineRule="exact"/>
        <w:rPr>
          <w:rFonts w:hint="eastAsia"/>
          <w:b/>
          <w:sz w:val="28"/>
          <w:szCs w:val="28"/>
        </w:rPr>
        <w:outlineLvl w:val="0"/>
      </w:pPr>
      <w:r>
        <w:rPr>
          <w:b/>
          <w:sz w:val="28"/>
          <w:szCs w:val="28"/>
        </w:rPr>
        <w:br w:type="page" w:clear="all"/>
      </w:r>
      <w:r>
        <w:rPr>
          <w:rFonts w:hint="eastAsia" w:eastAsia="方正黑体_GBK"/>
          <w:sz w:val="32"/>
          <w:szCs w:val="32"/>
        </w:rPr>
        <w:t xml:space="preserve">附件一</w:t>
      </w:r>
      <w:r>
        <w:rPr>
          <w:rFonts w:hint="eastAsia"/>
          <w:b/>
          <w:sz w:val="28"/>
          <w:szCs w:val="28"/>
        </w:rPr>
      </w:r>
      <w:r/>
    </w:p>
    <w:p>
      <w:pPr>
        <w:pStyle w:val="874"/>
        <w:jc w:val="center"/>
        <w:spacing w:line="360" w:lineRule="auto"/>
        <w:rPr>
          <w:rFonts w:hint="eastAsia"/>
          <w:b/>
          <w:sz w:val="28"/>
          <w:szCs w:val="28"/>
        </w:rPr>
      </w:pPr>
      <w:r>
        <w:rPr>
          <w:rFonts w:hint="eastAsia"/>
          <w:b/>
          <w:sz w:val="28"/>
          <w:szCs w:val="28"/>
        </w:rPr>
      </w:r>
      <w:r/>
    </w:p>
    <w:p>
      <w:pPr>
        <w:pStyle w:val="874"/>
        <w:jc w:val="center"/>
        <w:spacing w:line="360" w:lineRule="auto"/>
        <w:rPr>
          <w:rFonts w:hint="eastAsia"/>
          <w:b/>
          <w:sz w:val="28"/>
          <w:szCs w:val="28"/>
        </w:rPr>
      </w:pPr>
      <w:r>
        <w:rPr>
          <w:rFonts w:hint="eastAsia"/>
          <w:b/>
          <w:sz w:val="28"/>
          <w:szCs w:val="28"/>
        </w:rPr>
        <w:t xml:space="preserve">法 定 代 表 人 授 权 委 托 书</w:t>
      </w:r>
      <w:r>
        <w:rPr>
          <w:rFonts w:hint="eastAsia"/>
          <w:b/>
          <w:sz w:val="28"/>
          <w:szCs w:val="28"/>
        </w:rPr>
      </w:r>
      <w:r/>
    </w:p>
    <w:p>
      <w:pPr>
        <w:pStyle w:val="874"/>
        <w:ind w:firstLine="480"/>
        <w:spacing w:line="360" w:lineRule="auto"/>
        <w:rPr>
          <w:rFonts w:hint="eastAsia"/>
          <w:sz w:val="24"/>
        </w:rPr>
      </w:pPr>
      <w:r>
        <w:rPr>
          <w:rFonts w:hint="eastAsia"/>
          <w:sz w:val="24"/>
        </w:rPr>
      </w:r>
      <w:r/>
    </w:p>
    <w:p>
      <w:pPr>
        <w:pStyle w:val="874"/>
        <w:spacing w:line="360" w:lineRule="auto"/>
        <w:rPr>
          <w:rFonts w:hint="eastAsia" w:ascii="新宋体" w:hAnsi="新宋体" w:eastAsia="新宋体" w:cs="宋体"/>
          <w:sz w:val="24"/>
          <w:szCs w:val="24"/>
        </w:rPr>
      </w:pPr>
      <w:r>
        <w:rPr>
          <w:rFonts w:hint="eastAsia" w:ascii="宋体" w:hAnsi="宋体" w:eastAsia="新宋体" w:cs="宋体"/>
          <w:sz w:val="24"/>
          <w:szCs w:val="24"/>
          <w:lang w:eastAsia="zh-CN"/>
        </w:rPr>
        <w:t xml:space="preserve">如东县蚕桑指导站</w:t>
      </w:r>
      <w:r>
        <w:rPr>
          <w:rFonts w:hint="eastAsia" w:ascii="新宋体" w:hAnsi="新宋体" w:eastAsia="新宋体" w:cs="宋体"/>
          <w:sz w:val="24"/>
          <w:szCs w:val="24"/>
        </w:rPr>
        <w:t xml:space="preserve">：</w:t>
      </w:r>
      <w:r>
        <w:rPr>
          <w:rFonts w:hint="eastAsia" w:ascii="新宋体" w:hAnsi="新宋体" w:eastAsia="新宋体" w:cs="宋体"/>
          <w:sz w:val="24"/>
          <w:szCs w:val="24"/>
        </w:rPr>
      </w:r>
      <w:r/>
    </w:p>
    <w:p>
      <w:pPr>
        <w:pStyle w:val="874"/>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本授权书声明：</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我</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，系（</w:t>
      </w:r>
      <w:r>
        <w:rPr>
          <w:rFonts w:hint="eastAsia" w:ascii="新宋体" w:hAnsi="新宋体" w:eastAsia="新宋体" w:cs="宋体"/>
          <w:sz w:val="24"/>
          <w:szCs w:val="24"/>
          <w:u w:val="single"/>
        </w:rPr>
        <w:t xml:space="preserve">投标人全称）                     </w:t>
      </w:r>
      <w:r>
        <w:rPr>
          <w:rFonts w:hint="eastAsia" w:ascii="新宋体" w:hAnsi="新宋体" w:eastAsia="新宋体" w:cs="宋体"/>
          <w:sz w:val="24"/>
          <w:szCs w:val="24"/>
        </w:rPr>
        <w:t xml:space="preserve">的法定代表人，现授权</w:t>
      </w:r>
      <w:r>
        <w:rPr>
          <w:rFonts w:hint="eastAsia" w:ascii="新宋体" w:hAnsi="新宋体" w:eastAsia="新宋体" w:cs="宋体"/>
          <w:sz w:val="24"/>
          <w:szCs w:val="24"/>
          <w:u w:val="single"/>
        </w:rPr>
        <w:t xml:space="preserve">（姓名）             </w:t>
      </w:r>
      <w:r>
        <w:rPr>
          <w:rFonts w:hint="eastAsia" w:ascii="新宋体" w:hAnsi="新宋体" w:eastAsia="新宋体" w:cs="宋体"/>
          <w:sz w:val="24"/>
          <w:szCs w:val="24"/>
        </w:rPr>
        <w:t xml:space="preserve">为我公司的授权委托人（即代理人），以我公司的名义参加</w:t>
      </w:r>
      <w:r>
        <w:rPr>
          <w:rFonts w:hint="eastAsia" w:ascii="新宋体" w:hAnsi="新宋体" w:eastAsia="新宋体" w:cs="宋体"/>
          <w:sz w:val="24"/>
          <w:szCs w:val="24"/>
          <w:u w:val="single"/>
          <w:lang w:eastAsia="zh-CN"/>
        </w:rPr>
        <w:t xml:space="preserve">2024年如东县露地蔬菜稳产保供项目</w:t>
      </w:r>
      <w:r>
        <w:rPr>
          <w:rFonts w:hint="eastAsia" w:ascii="新宋体" w:hAnsi="新宋体" w:eastAsia="新宋体" w:cs="宋体"/>
          <w:sz w:val="24"/>
          <w:szCs w:val="24"/>
        </w:rPr>
        <w:t xml:space="preserve">的投标报价，全权代表我公司处理本次采购的一切事宜。</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授权委托人（即代理人）在采购过程中所签署的一切文件、报价、承诺和处理与之有关的一切事项，我均予以承认。</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授权委托人（即代理人）无转委权。</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授权委托人（即代理人）情况：</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姓名：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职务：</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u w:val="single"/>
        </w:rPr>
      </w:pPr>
      <w:r>
        <w:rPr>
          <w:rFonts w:hint="eastAsia" w:ascii="新宋体" w:hAnsi="新宋体" w:eastAsia="新宋体" w:cs="宋体"/>
          <w:sz w:val="24"/>
          <w:szCs w:val="24"/>
        </w:rPr>
        <w:t xml:space="preserve">身份证号码：</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u w:val="single"/>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联系电话： </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t xml:space="preserve">    传真：</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投标人名称（加盖公章）：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法定代表人（签字或盖章）：</w:t>
      </w:r>
      <w:r>
        <w:rPr>
          <w:rFonts w:hint="eastAsia" w:ascii="新宋体" w:hAnsi="新宋体" w:eastAsia="新宋体" w:cs="宋体"/>
          <w:sz w:val="24"/>
          <w:szCs w:val="24"/>
          <w:u w:val="single"/>
        </w:rPr>
        <w:t xml:space="preserve">                       </w:t>
      </w:r>
      <w:r>
        <w:rPr>
          <w:rFonts w:hint="eastAsia" w:ascii="新宋体" w:hAnsi="新宋体" w:eastAsia="新宋体" w:cs="宋体"/>
          <w:sz w:val="24"/>
          <w:szCs w:val="24"/>
        </w:rPr>
      </w:r>
      <w:r/>
    </w:p>
    <w:p>
      <w:pPr>
        <w:pStyle w:val="874"/>
        <w:ind w:firstLine="480"/>
        <w:spacing w:line="360" w:lineRule="auto"/>
        <w:rPr>
          <w:rFonts w:hint="eastAsia" w:ascii="新宋体" w:hAnsi="新宋体" w:eastAsia="新宋体" w:cs="宋体"/>
          <w:sz w:val="24"/>
          <w:szCs w:val="24"/>
        </w:rPr>
      </w:pPr>
      <w:r>
        <w:rPr>
          <w:rFonts w:hint="eastAsia" w:ascii="新宋体" w:hAnsi="新宋体" w:eastAsia="新宋体" w:cs="宋体"/>
          <w:sz w:val="24"/>
          <w:szCs w:val="24"/>
        </w:rPr>
        <w:t xml:space="preserve">                             日期：     年       月      日</w:t>
      </w:r>
      <w:r>
        <w:rPr>
          <w:rFonts w:hint="eastAsia" w:ascii="新宋体" w:hAnsi="新宋体" w:eastAsia="新宋体" w:cs="宋体"/>
          <w:sz w:val="24"/>
          <w:szCs w:val="24"/>
        </w:rPr>
      </w:r>
      <w:r/>
    </w:p>
    <w:p>
      <w:pPr>
        <w:pStyle w:val="874"/>
        <w:ind w:firstLine="560"/>
        <w:spacing w:line="360" w:lineRule="auto"/>
        <w:rPr>
          <w:rFonts w:hint="eastAsia" w:ascii="新宋体" w:hAnsi="新宋体" w:eastAsia="新宋体" w:cs="宋体"/>
          <w:sz w:val="28"/>
          <w:szCs w:val="28"/>
        </w:rPr>
      </w:pPr>
      <w:r>
        <w:rPr>
          <w:rFonts w:hint="eastAsia" w:ascii="新宋体" w:hAnsi="新宋体" w:eastAsia="新宋体" w:cs="宋体"/>
          <w:sz w:val="28"/>
          <w:szCs w:val="28"/>
        </w:rPr>
      </w:r>
      <w:r/>
    </w:p>
    <w:p>
      <w:pPr>
        <w:pStyle w:val="874"/>
        <w:ind w:firstLine="562"/>
        <w:spacing w:line="360" w:lineRule="auto"/>
        <w:rPr>
          <w:rFonts w:hint="eastAsia" w:ascii="新宋体" w:hAnsi="新宋体" w:eastAsia="新宋体" w:cs="宋体"/>
          <w:b/>
          <w:bCs/>
          <w:sz w:val="28"/>
          <w:szCs w:val="28"/>
        </w:rPr>
      </w:pPr>
      <w:r>
        <w:rPr>
          <w:rFonts w:hint="eastAsia" w:ascii="新宋体" w:hAnsi="新宋体" w:eastAsia="新宋体" w:cs="宋体"/>
          <w:b/>
          <w:bCs/>
          <w:sz w:val="28"/>
          <w:szCs w:val="28"/>
        </w:rPr>
        <w:t xml:space="preserve">附授权委托人（即代理人）第二代身份证复印件：</w:t>
      </w:r>
      <w:r>
        <w:rPr>
          <w:rFonts w:hint="eastAsia" w:ascii="新宋体" w:hAnsi="新宋体" w:eastAsia="新宋体" w:cs="宋体"/>
          <w:b/>
          <w:bCs/>
          <w:sz w:val="28"/>
          <w:szCs w:val="28"/>
        </w:rPr>
      </w:r>
      <w:r/>
    </w:p>
    <w:p>
      <w:pPr>
        <w:pStyle w:val="874"/>
        <w:spacing w:line="300" w:lineRule="auto"/>
        <w:rPr>
          <w:rFonts w:hint="eastAsia" w:ascii="新宋体" w:hAnsi="新宋体" w:eastAsia="新宋体" w:cs="新宋体"/>
          <w:b/>
          <w:bCs/>
          <w:sz w:val="27"/>
        </w:rPr>
        <w:outlineLvl w:val="0"/>
      </w:pPr>
      <w:r>
        <w:rPr>
          <w:rFonts w:hint="eastAsia"/>
          <w:b/>
          <w:bCs/>
          <w:sz w:val="27"/>
        </w:rPr>
        <w:br w:type="page" w:clear="all"/>
      </w:r>
      <w:r>
        <w:rPr>
          <w:rFonts w:hint="eastAsia" w:eastAsia="方正黑体_GBK"/>
          <w:sz w:val="32"/>
          <w:szCs w:val="32"/>
        </w:rPr>
        <w:t xml:space="preserve">附件二</w:t>
      </w:r>
      <w:r>
        <w:rPr>
          <w:rFonts w:hint="eastAsia" w:ascii="新宋体" w:hAnsi="新宋体" w:eastAsia="新宋体" w:cs="新宋体"/>
          <w:b/>
          <w:bCs/>
          <w:sz w:val="27"/>
        </w:rPr>
      </w:r>
      <w:r/>
    </w:p>
    <w:p>
      <w:pPr>
        <w:pStyle w:val="874"/>
        <w:jc w:val="center"/>
        <w:rPr>
          <w:rFonts w:eastAsia="仿宋"/>
          <w:b/>
          <w:color w:val="000000"/>
          <w:sz w:val="28"/>
          <w:szCs w:val="28"/>
        </w:rPr>
      </w:pPr>
      <w:r>
        <w:rPr>
          <w:rFonts w:hAnsi="仿宋" w:eastAsia="仿宋"/>
          <w:b/>
          <w:color w:val="000000"/>
          <w:sz w:val="28"/>
          <w:szCs w:val="28"/>
        </w:rPr>
        <w:t xml:space="preserve">分项报价表（货物类项目）</w:t>
      </w:r>
      <w:r>
        <w:rPr>
          <w:rFonts w:eastAsia="仿宋"/>
          <w:b/>
          <w:color w:val="000000"/>
          <w:sz w:val="28"/>
          <w:szCs w:val="28"/>
        </w:rPr>
      </w:r>
      <w:r/>
    </w:p>
    <w:p>
      <w:pPr>
        <w:pStyle w:val="911"/>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10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96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r>
      <w:tr>
        <w:trPr>
          <w:cantSplit/>
          <w:trHeight w:val="294"/>
        </w:trPr>
        <w:tc>
          <w:tcPr>
            <w:tcW w:w="50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产品</w:t>
            </w:r>
            <w:r>
              <w:rPr>
                <w:rFonts w:hint="eastAsia" w:ascii="仿宋" w:hAnsi="仿宋" w:eastAsia="仿宋" w:cs="仿宋"/>
                <w:sz w:val="24"/>
                <w:szCs w:val="24"/>
              </w:rPr>
            </w:r>
            <w:r/>
          </w:p>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品牌</w:t>
            </w: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规格</w:t>
            </w:r>
            <w:r>
              <w:rPr>
                <w:rFonts w:hint="eastAsia" w:ascii="仿宋" w:hAnsi="仿宋" w:eastAsia="仿宋" w:cs="仿宋"/>
                <w:sz w:val="24"/>
                <w:szCs w:val="24"/>
              </w:rPr>
            </w:r>
            <w:r/>
          </w:p>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型号</w:t>
            </w: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制造商名称</w:t>
            </w:r>
            <w:r>
              <w:rPr>
                <w:rFonts w:hint="eastAsia" w:ascii="仿宋" w:hAnsi="仿宋" w:eastAsia="仿宋" w:cs="仿宋"/>
                <w:sz w:val="24"/>
                <w:szCs w:val="24"/>
              </w:rPr>
            </w:r>
            <w:r/>
          </w:p>
        </w:tc>
        <w:tc>
          <w:tcPr>
            <w:tcW w:w="110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产地</w:t>
            </w: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交付期</w:t>
            </w:r>
            <w:r>
              <w:rPr>
                <w:rFonts w:hint="eastAsia" w:ascii="仿宋" w:hAnsi="仿宋" w:eastAsia="仿宋" w:cs="仿宋"/>
                <w:sz w:val="24"/>
                <w:szCs w:val="24"/>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单价</w:t>
            </w:r>
            <w:r>
              <w:rPr>
                <w:rFonts w:hint="eastAsia" w:ascii="仿宋" w:hAnsi="仿宋" w:eastAsia="仿宋" w:cs="仿宋"/>
                <w:sz w:val="24"/>
                <w:szCs w:val="24"/>
              </w:rPr>
            </w:r>
            <w:r/>
          </w:p>
        </w:tc>
        <w:tc>
          <w:tcPr>
            <w:tcW w:w="96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总价</w:t>
            </w:r>
            <w:r>
              <w:rPr>
                <w:rFonts w:hint="eastAsia" w:ascii="仿宋" w:hAnsi="仿宋" w:eastAsia="仿宋" w:cs="仿宋"/>
                <w:sz w:val="24"/>
                <w:szCs w:val="24"/>
              </w:rPr>
            </w:r>
            <w:r/>
          </w:p>
        </w:tc>
      </w:tr>
      <w:tr>
        <w:trPr>
          <w:cantSplit/>
          <w:trHeight w:val="696"/>
        </w:trPr>
        <w:tc>
          <w:tcPr>
            <w:tcW w:w="50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highlight w:val="cyan"/>
              </w:rPr>
            </w:pPr>
            <w:r>
              <w:rPr>
                <w:rFonts w:hint="eastAsia" w:ascii="仿宋" w:hAnsi="仿宋" w:eastAsia="仿宋" w:cs="仿宋"/>
                <w:sz w:val="24"/>
                <w:szCs w:val="24"/>
                <w:highlight w:val="cyan"/>
              </w:rPr>
            </w:r>
            <w:r/>
          </w:p>
        </w:tc>
        <w:tc>
          <w:tcPr>
            <w:tcW w:w="1106" w:type="dxa"/>
            <w:vAlign w:val="top"/>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ascii="仿宋" w:hAnsi="仿宋" w:eastAsia="仿宋" w:cs="仿宋"/>
                <w:sz w:val="24"/>
                <w:szCs w:val="24"/>
                <w:lang w:val="en-US" w:eastAsia="zh-CN"/>
              </w:rPr>
            </w:pPr>
            <w:r>
              <w:rPr>
                <w:rFonts w:hint="eastAsia" w:ascii="仿宋" w:hAnsi="仿宋" w:eastAsia="仿宋" w:cs="仿宋"/>
                <w:sz w:val="24"/>
                <w:szCs w:val="24"/>
                <w:lang w:eastAsia="zh-CN"/>
              </w:rPr>
              <w:t xml:space="preserve">元</w:t>
            </w:r>
            <w:r>
              <w:rPr>
                <w:rFonts w:hint="eastAsia" w:ascii="仿宋" w:hAnsi="仿宋" w:eastAsia="仿宋" w:cs="仿宋"/>
                <w:sz w:val="24"/>
                <w:szCs w:val="24"/>
                <w:lang w:val="en-US" w:eastAsia="zh-CN"/>
              </w:rPr>
              <w:t xml:space="preserve">/吨</w:t>
            </w:r>
            <w:r>
              <w:rPr>
                <w:rFonts w:ascii="仿宋" w:hAnsi="仿宋" w:eastAsia="仿宋" w:cs="仿宋"/>
                <w:sz w:val="24"/>
                <w:szCs w:val="24"/>
                <w:lang w:val="en-US" w:eastAsia="zh-CN"/>
              </w:rPr>
            </w:r>
            <w:r/>
          </w:p>
        </w:tc>
        <w:tc>
          <w:tcPr>
            <w:tcW w:w="966" w:type="dxa"/>
            <w:vAlign w:val="center"/>
            <w:textDirection w:val="lrTb"/>
            <w:noWrap w:val="false"/>
          </w:tcPr>
          <w:p>
            <w:pPr>
              <w:pStyle w:val="874"/>
              <w:jc w:val="center"/>
              <w:spacing w:line="0" w:lineRule="atLeas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170万元  </w:t>
            </w:r>
            <w:r>
              <w:rPr>
                <w:rFonts w:ascii="仿宋" w:hAnsi="仿宋" w:eastAsia="仿宋" w:cs="仿宋"/>
                <w:sz w:val="24"/>
                <w:szCs w:val="24"/>
                <w:lang w:val="en-US" w:eastAsia="zh-CN"/>
              </w:rPr>
            </w:r>
            <w:r/>
          </w:p>
        </w:tc>
      </w:tr>
      <w:tr>
        <w:trPr>
          <w:cantSplit/>
          <w:trHeight w:val="724"/>
        </w:trPr>
        <w:tc>
          <w:tcPr>
            <w:tcW w:w="50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0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0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72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249"/>
        </w:trPr>
        <w:tc>
          <w:tcPr>
            <w:tcW w:w="500" w:type="dxa"/>
            <w:vAlign w:val="top"/>
            <w:textDirection w:val="lrTb"/>
            <w:noWrap w:val="false"/>
          </w:tcPr>
          <w:p>
            <w:pPr>
              <w:pStyle w:val="874"/>
              <w:jc w:val="center"/>
              <w:rPr>
                <w:rFonts w:hint="eastAsia" w:ascii="仿宋" w:hAnsi="仿宋" w:eastAsia="仿宋" w:cs="仿宋"/>
                <w:sz w:val="24"/>
                <w:szCs w:val="24"/>
              </w:rPr>
            </w:pPr>
            <w:r>
              <w:rPr>
                <w:rFonts w:hint="eastAsia" w:ascii="仿宋" w:hAnsi="仿宋" w:eastAsia="仿宋" w:cs="仿宋"/>
                <w:sz w:val="24"/>
                <w:szCs w:val="24"/>
              </w:rPr>
            </w:r>
            <w:r/>
          </w:p>
        </w:tc>
        <w:tc>
          <w:tcPr>
            <w:gridSpan w:val="8"/>
            <w:tcW w:w="7797" w:type="dxa"/>
            <w:vAlign w:val="center"/>
            <w:textDirection w:val="lrTb"/>
            <w:noWrap w:val="false"/>
          </w:tcPr>
          <w:p>
            <w:pPr>
              <w:pStyle w:val="874"/>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总报价（人民币：元）</w:t>
            </w:r>
            <w:r>
              <w:rPr>
                <w:rFonts w:hint="eastAsia" w:ascii="仿宋" w:hAnsi="仿宋" w:eastAsia="仿宋" w:cs="仿宋"/>
                <w:sz w:val="24"/>
                <w:szCs w:val="24"/>
              </w:rPr>
            </w:r>
            <w:r/>
          </w:p>
        </w:tc>
        <w:tc>
          <w:tcPr>
            <w:tcW w:w="966" w:type="dxa"/>
            <w:vAlign w:val="top"/>
            <w:textDirection w:val="lrTb"/>
            <w:noWrap w:val="false"/>
          </w:tcPr>
          <w:p>
            <w:pPr>
              <w:pStyle w:val="874"/>
              <w:rPr>
                <w:rFonts w:hint="eastAsia" w:ascii="仿宋" w:hAnsi="仿宋" w:eastAsia="仿宋" w:cs="仿宋"/>
                <w:sz w:val="24"/>
                <w:szCs w:val="24"/>
              </w:rPr>
            </w:pPr>
            <w:r>
              <w:rPr>
                <w:rFonts w:hint="eastAsia" w:ascii="仿宋" w:hAnsi="仿宋" w:eastAsia="仿宋" w:cs="仿宋"/>
                <w:sz w:val="24"/>
                <w:szCs w:val="24"/>
              </w:rPr>
            </w:r>
            <w:r/>
          </w:p>
        </w:tc>
      </w:tr>
    </w:tbl>
    <w:p>
      <w:pPr>
        <w:pStyle w:val="874"/>
        <w:spacing w:line="400" w:lineRule="exact"/>
        <w:rPr>
          <w:rFonts w:eastAsia="仿宋"/>
          <w:color w:val="000000"/>
          <w:sz w:val="24"/>
          <w:szCs w:val="24"/>
        </w:rPr>
      </w:pPr>
      <w:r>
        <w:rPr>
          <w:rFonts w:hAnsi="仿宋" w:eastAsia="仿宋"/>
          <w:color w:val="000000"/>
          <w:sz w:val="24"/>
          <w:szCs w:val="24"/>
        </w:rPr>
        <w:t xml:space="preserve">备注：</w:t>
      </w:r>
      <w:r>
        <w:rPr>
          <w:rFonts w:eastAsia="仿宋"/>
          <w:color w:val="000000"/>
          <w:sz w:val="24"/>
          <w:szCs w:val="24"/>
        </w:rPr>
      </w:r>
      <w:r/>
    </w:p>
    <w:p>
      <w:pPr>
        <w:pStyle w:val="874"/>
        <w:spacing w:line="400" w:lineRule="exact"/>
        <w:rPr>
          <w:rFonts w:eastAsia="仿宋"/>
          <w:color w:val="000000"/>
          <w:sz w:val="24"/>
          <w:szCs w:val="24"/>
        </w:rPr>
      </w:pPr>
      <w:r>
        <w:rPr>
          <w:rFonts w:eastAsia="仿宋"/>
          <w:color w:val="000000"/>
          <w:sz w:val="24"/>
          <w:szCs w:val="24"/>
        </w:rPr>
        <w:t xml:space="preserve">1.</w:t>
      </w:r>
      <w:r>
        <w:rPr>
          <w:rFonts w:hAnsi="仿宋" w:eastAsia="仿宋"/>
          <w:color w:val="000000"/>
          <w:sz w:val="24"/>
          <w:szCs w:val="24"/>
        </w:rPr>
        <w:t xml:space="preserve">谈判报价采用总承包方式，供应商的</w:t>
      </w:r>
      <w:r>
        <w:rPr>
          <w:rFonts w:eastAsia="仿宋"/>
          <w:color w:val="000000"/>
          <w:sz w:val="24"/>
          <w:szCs w:val="24"/>
        </w:rPr>
        <w:t xml:space="preserve">“</w:t>
      </w:r>
      <w:r>
        <w:rPr>
          <w:rFonts w:hAnsi="仿宋" w:eastAsia="仿宋"/>
          <w:color w:val="000000"/>
          <w:sz w:val="24"/>
          <w:szCs w:val="24"/>
        </w:rPr>
        <w:t xml:space="preserve">总报价</w:t>
      </w:r>
      <w:r>
        <w:rPr>
          <w:rFonts w:eastAsia="仿宋"/>
          <w:color w:val="000000"/>
          <w:sz w:val="24"/>
          <w:szCs w:val="24"/>
        </w:rPr>
        <w:t xml:space="preserve">”</w:t>
      </w:r>
      <w:r>
        <w:rPr>
          <w:rFonts w:hAnsi="仿宋" w:eastAsia="仿宋"/>
          <w:color w:val="000000"/>
          <w:sz w:val="24"/>
          <w:szCs w:val="24"/>
        </w:rPr>
        <w:t xml:space="preserve">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color w:val="000000"/>
          <w:sz w:val="24"/>
          <w:szCs w:val="24"/>
        </w:rPr>
      </w:r>
      <w:r/>
    </w:p>
    <w:p>
      <w:pPr>
        <w:pStyle w:val="874"/>
        <w:spacing w:line="400" w:lineRule="exact"/>
        <w:rPr>
          <w:rFonts w:eastAsia="仿宋"/>
          <w:b/>
          <w:bCs/>
          <w:sz w:val="24"/>
          <w:szCs w:val="24"/>
        </w:rPr>
      </w:pPr>
      <w:r>
        <w:rPr>
          <w:rFonts w:eastAsia="仿宋"/>
          <w:b/>
          <w:bCs/>
          <w:sz w:val="24"/>
          <w:szCs w:val="24"/>
        </w:rPr>
        <w:t xml:space="preserve">2.</w:t>
      </w:r>
      <w:r>
        <w:rPr>
          <w:rFonts w:hAnsi="仿宋" w:eastAsia="仿宋"/>
          <w:b/>
          <w:bCs/>
          <w:sz w:val="24"/>
          <w:szCs w:val="24"/>
        </w:rPr>
        <w:t xml:space="preserve">供应商需认真填写本报价表，尤其注意规格型号的准确填写。</w:t>
      </w:r>
      <w:r>
        <w:rPr>
          <w:rFonts w:eastAsia="仿宋"/>
          <w:b/>
          <w:bCs/>
          <w:sz w:val="24"/>
          <w:szCs w:val="24"/>
        </w:rPr>
      </w:r>
      <w:r/>
    </w:p>
    <w:p>
      <w:pPr>
        <w:pStyle w:val="874"/>
        <w:ind w:firstLine="960"/>
        <w:jc w:val="left"/>
        <w:spacing w:line="480" w:lineRule="exact"/>
        <w:widowControl/>
        <w:rPr>
          <w:rFonts w:hint="eastAsia" w:ascii="宋体" w:hAnsi="宋体"/>
          <w:bCs/>
          <w:sz w:val="24"/>
          <w:szCs w:val="24"/>
        </w:rPr>
      </w:pPr>
      <w:r>
        <w:rPr>
          <w:rFonts w:hint="eastAsia" w:ascii="宋体" w:hAnsi="宋体"/>
          <w:bCs/>
          <w:sz w:val="24"/>
          <w:szCs w:val="24"/>
        </w:rPr>
      </w:r>
      <w:r/>
    </w:p>
    <w:p>
      <w:pPr>
        <w:pStyle w:val="874"/>
        <w:spacing w:line="360" w:lineRule="auto"/>
        <w:rPr>
          <w:rFonts w:hint="eastAsia" w:ascii="宋体" w:hAnsi="宋体"/>
          <w:b/>
          <w:bCs/>
          <w:sz w:val="24"/>
        </w:rPr>
      </w:pPr>
      <w:r>
        <w:rPr>
          <w:rFonts w:hint="eastAsia" w:ascii="宋体" w:hAnsi="宋体"/>
          <w:bCs/>
          <w:sz w:val="24"/>
          <w:szCs w:val="24"/>
        </w:rPr>
        <w:t xml:space="preserve"> </w:t>
      </w: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74"/>
        <w:ind w:firstLine="949"/>
        <w:tabs>
          <w:tab w:val="left" w:pos="360" w:leader="none"/>
          <w:tab w:val="left" w:pos="6315" w:leader="none"/>
        </w:tabs>
        <w:rPr>
          <w:rFonts w:hint="eastAsia" w:ascii="宋体" w:hAnsi="宋体"/>
          <w:b/>
          <w:bCs/>
          <w:sz w:val="24"/>
        </w:rPr>
      </w:pPr>
      <w:r>
        <w:rPr>
          <w:rFonts w:hint="eastAsia" w:ascii="宋体" w:hAnsi="宋体"/>
          <w:b/>
          <w:bCs/>
          <w:sz w:val="24"/>
        </w:rPr>
      </w:r>
      <w:r/>
    </w:p>
    <w:p>
      <w:pPr>
        <w:pStyle w:val="887"/>
        <w:ind w:firstLine="480"/>
        <w:spacing w:line="480" w:lineRule="exact"/>
        <w:rPr>
          <w:rFonts w:hint="eastAsia" w:ascii="宋体" w:hAnsi="宋体"/>
          <w:sz w:val="24"/>
          <w:szCs w:val="24"/>
          <w:u w:val="single"/>
        </w:rPr>
      </w:pPr>
      <w:r>
        <w:rPr>
          <w:rFonts w:hint="eastAsia" w:ascii="宋体" w:hAnsi="宋体"/>
          <w:sz w:val="24"/>
          <w:szCs w:val="24"/>
        </w:rPr>
        <w:t xml:space="preserve">投标人(加盖单位公章)：</w:t>
      </w:r>
      <w:r>
        <w:rPr>
          <w:rFonts w:hint="eastAsia" w:ascii="宋体" w:hAnsi="宋体"/>
          <w:sz w:val="24"/>
          <w:szCs w:val="24"/>
          <w:u w:val="single"/>
        </w:rPr>
        <w:t xml:space="preserve">                                     </w:t>
      </w:r>
      <w:r>
        <w:rPr>
          <w:rFonts w:hint="eastAsia" w:ascii="宋体" w:hAnsi="宋体"/>
          <w:sz w:val="24"/>
          <w:szCs w:val="24"/>
          <w:u w:val="single"/>
        </w:rPr>
      </w:r>
      <w:r/>
    </w:p>
    <w:p>
      <w:pPr>
        <w:pStyle w:val="887"/>
        <w:ind w:firstLine="480"/>
        <w:spacing w:line="480" w:lineRule="exact"/>
        <w:rPr>
          <w:rFonts w:hint="eastAsia" w:ascii="宋体" w:hAnsi="宋体"/>
          <w:sz w:val="24"/>
          <w:szCs w:val="24"/>
        </w:rPr>
      </w:pP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法定代表人</w:t>
      </w:r>
      <w:r>
        <w:rPr>
          <w:rFonts w:hint="eastAsia" w:ascii="宋体" w:hAnsi="宋体" w:cs="宋体"/>
          <w:bCs/>
          <w:sz w:val="24"/>
          <w:szCs w:val="24"/>
        </w:rPr>
        <w:t xml:space="preserve">或授权委托人</w:t>
      </w:r>
      <w:r>
        <w:rPr>
          <w:rFonts w:hint="eastAsia" w:ascii="宋体" w:hAnsi="宋体"/>
          <w:sz w:val="24"/>
          <w:szCs w:val="24"/>
        </w:rPr>
        <w:t xml:space="preserve">(签字或盖章)：</w:t>
      </w:r>
      <w:r>
        <w:rPr>
          <w:rFonts w:hint="eastAsia" w:ascii="宋体" w:hAnsi="宋体"/>
          <w:sz w:val="24"/>
          <w:szCs w:val="24"/>
          <w:u w:val="single"/>
        </w:rPr>
        <w:t xml:space="preserve">                        </w:t>
      </w:r>
      <w:r>
        <w:rPr>
          <w:rFonts w:hint="eastAsia" w:ascii="宋体" w:hAnsi="宋体"/>
          <w:sz w:val="24"/>
          <w:szCs w:val="24"/>
        </w:rPr>
      </w:r>
      <w:r/>
    </w:p>
    <w:p>
      <w:pPr>
        <w:pStyle w:val="894"/>
        <w:ind w:firstLine="3600"/>
        <w:spacing w:line="700" w:lineRule="exact"/>
        <w:rPr>
          <w:rFonts w:hint="eastAsia" w:hAnsi="宋体"/>
          <w:sz w:val="24"/>
          <w:szCs w:val="24"/>
        </w:rPr>
      </w:pPr>
      <w:r>
        <w:rPr>
          <w:rFonts w:hint="eastAsia" w:hAnsi="宋体"/>
          <w:sz w:val="24"/>
          <w:szCs w:val="24"/>
        </w:rPr>
      </w:r>
      <w:r/>
    </w:p>
    <w:p>
      <w:pPr>
        <w:pStyle w:val="894"/>
        <w:ind w:firstLine="3570"/>
        <w:spacing w:line="700" w:lineRule="exact"/>
        <w:rPr>
          <w:rFonts w:hint="eastAsia"/>
        </w:rPr>
      </w:pPr>
      <w:r>
        <w:rPr>
          <w:rFonts w:hint="eastAsia"/>
        </w:rPr>
        <w:t xml:space="preserve">日期：         年    月     日</w:t>
      </w:r>
      <w:r>
        <w:rPr>
          <w:rFonts w:hint="eastAsia"/>
        </w:rPr>
      </w:r>
      <w:r/>
    </w:p>
    <w:p>
      <w:pPr>
        <w:pStyle w:val="894"/>
        <w:ind w:firstLine="3570"/>
        <w:spacing w:line="700" w:lineRule="exact"/>
        <w:rPr>
          <w:rFonts w:hint="eastAsia"/>
        </w:rPr>
      </w:pPr>
      <w:r>
        <w:rPr>
          <w:rFonts w:hint="eastAsia"/>
        </w:rPr>
      </w:r>
      <w:r/>
    </w:p>
    <w:p>
      <w:pPr>
        <w:pStyle w:val="874"/>
        <w:spacing w:line="300" w:lineRule="auto"/>
        <w:rPr>
          <w:rFonts w:hint="eastAsia" w:eastAsia="方正黑体_GBK"/>
          <w:sz w:val="32"/>
          <w:szCs w:val="32"/>
        </w:rPr>
        <w:outlineLvl w:val="0"/>
      </w:pPr>
      <w:r>
        <w:rPr>
          <w:rFonts w:hint="eastAsia" w:eastAsia="方正黑体_GBK"/>
          <w:sz w:val="32"/>
          <w:szCs w:val="32"/>
        </w:rPr>
        <w:t xml:space="preserve">附件三</w:t>
      </w:r>
      <w:r>
        <w:rPr>
          <w:rFonts w:hint="eastAsia" w:eastAsia="方正黑体_GBK"/>
          <w:sz w:val="32"/>
          <w:szCs w:val="32"/>
        </w:rPr>
      </w:r>
      <w:r/>
    </w:p>
    <w:p>
      <w:pPr>
        <w:pStyle w:val="874"/>
        <w:jc w:val="center"/>
        <w:spacing w:line="360" w:lineRule="auto"/>
        <w:rPr>
          <w:rFonts w:hint="eastAsia" w:cs="宋体"/>
          <w:b/>
          <w:sz w:val="28"/>
          <w:szCs w:val="28"/>
        </w:rPr>
      </w:pPr>
      <w:r>
        <w:rPr>
          <w:rFonts w:hint="eastAsia" w:cs="宋体"/>
          <w:b/>
          <w:sz w:val="28"/>
          <w:szCs w:val="28"/>
        </w:rPr>
        <w:t xml:space="preserve">参加政府采购活动前三年内在经营活动中没有重大</w:t>
      </w:r>
      <w:r>
        <w:rPr>
          <w:rFonts w:hint="eastAsia" w:cs="宋体"/>
          <w:b/>
          <w:sz w:val="28"/>
          <w:szCs w:val="28"/>
        </w:rPr>
      </w:r>
      <w:r/>
    </w:p>
    <w:p>
      <w:pPr>
        <w:pStyle w:val="874"/>
        <w:jc w:val="center"/>
        <w:spacing w:line="360" w:lineRule="auto"/>
        <w:rPr>
          <w:rFonts w:cs="宋体"/>
          <w:b/>
          <w:sz w:val="28"/>
          <w:szCs w:val="28"/>
        </w:rPr>
      </w:pPr>
      <w:r>
        <w:rPr>
          <w:rFonts w:hint="eastAsia" w:cs="宋体"/>
          <w:b/>
          <w:sz w:val="28"/>
          <w:szCs w:val="28"/>
        </w:rPr>
        <w:t xml:space="preserve">违法记录的书面声明</w:t>
      </w:r>
      <w:r>
        <w:rPr>
          <w:rFonts w:cs="宋体"/>
          <w:b/>
          <w:sz w:val="28"/>
          <w:szCs w:val="28"/>
        </w:rPr>
      </w:r>
      <w:r/>
    </w:p>
    <w:p>
      <w:pPr>
        <w:pStyle w:val="874"/>
        <w:spacing w:line="360" w:lineRule="auto"/>
        <w:rPr>
          <w:rFonts w:hint="eastAsia" w:cs="宋体"/>
          <w:bCs/>
          <w:sz w:val="24"/>
        </w:rPr>
      </w:pPr>
      <w:r>
        <w:rPr>
          <w:rFonts w:hint="eastAsia" w:cs="宋体"/>
          <w:bCs/>
          <w:sz w:val="24"/>
        </w:rPr>
      </w:r>
      <w:r/>
    </w:p>
    <w:p>
      <w:pPr>
        <w:pStyle w:val="874"/>
        <w:spacing w:line="360" w:lineRule="auto"/>
        <w:rPr>
          <w:rFonts w:cs="宋体"/>
          <w:bCs/>
          <w:sz w:val="24"/>
        </w:rPr>
      </w:pPr>
      <w:r>
        <w:rPr>
          <w:rFonts w:hint="eastAsia" w:cs="宋体"/>
          <w:bCs/>
          <w:sz w:val="24"/>
        </w:rPr>
        <w:t xml:space="preserve">致</w:t>
      </w:r>
      <w:r>
        <w:rPr>
          <w:rFonts w:cs="宋体"/>
          <w:bCs/>
          <w:sz w:val="24"/>
        </w:rPr>
        <w:t xml:space="preserve"> (</w:t>
      </w:r>
      <w:r>
        <w:rPr>
          <w:rFonts w:hint="eastAsia" w:cs="宋体"/>
          <w:bCs/>
          <w:sz w:val="24"/>
        </w:rPr>
        <w:t xml:space="preserve">采购人</w:t>
      </w:r>
      <w:r>
        <w:rPr>
          <w:rFonts w:cs="宋体"/>
          <w:bCs/>
          <w:sz w:val="24"/>
        </w:rPr>
        <w:t xml:space="preserve">)</w:t>
      </w:r>
      <w:r>
        <w:rPr>
          <w:rFonts w:hint="eastAsia" w:cs="宋体"/>
          <w:bCs/>
          <w:sz w:val="24"/>
        </w:rPr>
        <w:t xml:space="preserve">：</w:t>
      </w:r>
      <w:r>
        <w:rPr>
          <w:rFonts w:cs="宋体"/>
          <w:bCs/>
          <w:sz w:val="24"/>
        </w:rPr>
      </w:r>
      <w:r/>
    </w:p>
    <w:p>
      <w:pPr>
        <w:pStyle w:val="874"/>
        <w:spacing w:line="360" w:lineRule="auto"/>
        <w:rPr>
          <w:rFonts w:cs="宋体"/>
          <w:bCs/>
          <w:sz w:val="24"/>
        </w:rPr>
      </w:pPr>
      <w:r>
        <w:rPr>
          <w:rFonts w:cs="宋体"/>
          <w:bCs/>
          <w:sz w:val="24"/>
        </w:rPr>
      </w:r>
      <w:r/>
    </w:p>
    <w:p>
      <w:pPr>
        <w:pStyle w:val="874"/>
        <w:spacing w:line="360" w:lineRule="auto"/>
        <w:rPr>
          <w:rFonts w:cs="宋体"/>
          <w:bCs/>
          <w:sz w:val="24"/>
        </w:rPr>
      </w:pPr>
      <w:r>
        <w:rPr>
          <w:rFonts w:cs="宋体"/>
          <w:bCs/>
          <w:sz w:val="24"/>
        </w:rPr>
        <w:t xml:space="preserve">    </w:t>
      </w:r>
      <w:r>
        <w:rPr>
          <w:rFonts w:hint="eastAsia" w:cs="宋体"/>
          <w:bCs/>
          <w:sz w:val="24"/>
        </w:rPr>
        <w:t xml:space="preserve">我单位在参加采购活动前三年内在经营活动中没有政府采购法第二十二条第一款第（五）项所称重大违法记录，包括：</w:t>
      </w:r>
      <w:r>
        <w:rPr>
          <w:rFonts w:cs="宋体"/>
          <w:bCs/>
          <w:sz w:val="24"/>
        </w:rPr>
      </w:r>
      <w:r/>
    </w:p>
    <w:p>
      <w:pPr>
        <w:pStyle w:val="874"/>
        <w:ind w:firstLine="480"/>
        <w:spacing w:line="360" w:lineRule="auto"/>
        <w:rPr>
          <w:rFonts w:cs="宋体"/>
          <w:bCs/>
          <w:sz w:val="24"/>
        </w:rPr>
      </w:pPr>
      <w:r>
        <w:rPr>
          <w:bCs/>
          <w:sz w:val="24"/>
        </w:rPr>
        <w:t xml:space="preserve">（一）</w:t>
      </w:r>
      <w:r>
        <w:rPr>
          <w:rFonts w:hint="eastAsia" w:cs="宋体"/>
          <w:bCs/>
          <w:sz w:val="24"/>
        </w:rPr>
        <w:t xml:space="preserve">我单位或者其法定代表人、董事、监事、高级管理人员因经营活动中的违法行为受到行政处罚，但警告和数额较小的罚款的行政处罚除外；</w:t>
      </w:r>
      <w:r>
        <w:rPr>
          <w:rFonts w:cs="宋体"/>
          <w:bCs/>
          <w:sz w:val="24"/>
        </w:rPr>
      </w:r>
      <w:r/>
    </w:p>
    <w:p>
      <w:pPr>
        <w:pStyle w:val="874"/>
        <w:ind w:firstLine="480"/>
        <w:spacing w:line="360" w:lineRule="auto"/>
        <w:rPr>
          <w:rFonts w:cs="宋体"/>
          <w:bCs/>
          <w:sz w:val="24"/>
        </w:rPr>
      </w:pPr>
      <w:r>
        <w:rPr>
          <w:rFonts w:hint="eastAsia" w:cs="宋体"/>
          <w:bCs/>
          <w:sz w:val="24"/>
        </w:rPr>
        <w:t xml:space="preserve">（二）我单位或者其法定代表人、董事、监事、高级管理人员因经营活动中的违法行为受到刑事处罚。</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rPr>
      </w:pPr>
      <w:r>
        <w:rPr>
          <w:rFonts w:hint="eastAsia" w:cs="宋体"/>
          <w:bCs/>
          <w:sz w:val="24"/>
        </w:rPr>
        <w:t xml:space="preserve">特此声明！</w:t>
      </w:r>
      <w:r>
        <w:rPr>
          <w:rFonts w:cs="宋体"/>
          <w:bCs/>
          <w:sz w:val="24"/>
        </w:rPr>
      </w:r>
      <w:r/>
    </w:p>
    <w:p>
      <w:pPr>
        <w:pStyle w:val="874"/>
        <w:spacing w:line="360" w:lineRule="auto"/>
        <w:rPr>
          <w:rFonts w:cs="宋体"/>
          <w:bCs/>
          <w:sz w:val="24"/>
        </w:rPr>
      </w:pPr>
      <w:r>
        <w:rPr>
          <w:rFonts w:cs="宋体"/>
          <w:bCs/>
          <w:sz w:val="24"/>
        </w:rPr>
      </w:r>
      <w:r/>
    </w:p>
    <w:p>
      <w:pPr>
        <w:pStyle w:val="874"/>
        <w:ind w:firstLine="480"/>
        <w:spacing w:line="360" w:lineRule="auto"/>
        <w:rPr>
          <w:rFonts w:cs="宋体"/>
          <w:bCs/>
          <w:sz w:val="24"/>
          <w:u w:val="single"/>
        </w:rPr>
      </w:pPr>
      <w:r>
        <w:rPr>
          <w:rFonts w:hint="eastAsia" w:cs="宋体"/>
          <w:bCs/>
          <w:sz w:val="24"/>
        </w:rPr>
        <w:t xml:space="preserve">投标人全称（盖单位公章）：</w:t>
      </w:r>
      <w:r>
        <w:rPr>
          <w:rFonts w:cs="宋体"/>
          <w:bCs/>
          <w:sz w:val="24"/>
        </w:rPr>
        <w:t xml:space="preserve"> </w:t>
      </w:r>
      <w:r>
        <w:rPr>
          <w:rFonts w:cs="宋体"/>
          <w:bCs/>
          <w:sz w:val="24"/>
          <w:u w:val="single"/>
        </w:rPr>
      </w:r>
      <w:r/>
    </w:p>
    <w:p>
      <w:pPr>
        <w:pStyle w:val="874"/>
        <w:spacing w:line="360" w:lineRule="auto"/>
        <w:rPr>
          <w:rFonts w:cs="宋体"/>
          <w:bCs/>
          <w:sz w:val="24"/>
          <w:u w:val="single"/>
        </w:rPr>
      </w:pPr>
      <w:r>
        <w:rPr>
          <w:rFonts w:cs="宋体"/>
          <w:bCs/>
          <w:sz w:val="24"/>
          <w:u w:val="single"/>
        </w:rPr>
      </w:r>
      <w:r/>
    </w:p>
    <w:p>
      <w:pPr>
        <w:pStyle w:val="874"/>
        <w:ind w:firstLine="480"/>
        <w:spacing w:line="360" w:lineRule="auto"/>
        <w:rPr>
          <w:rFonts w:cs="宋体"/>
          <w:bCs/>
          <w:sz w:val="24"/>
        </w:rPr>
      </w:pPr>
      <w:r>
        <w:rPr>
          <w:rFonts w:hint="eastAsia" w:cs="宋体"/>
          <w:bCs/>
          <w:sz w:val="24"/>
        </w:rPr>
        <w:t xml:space="preserve">法定代表人（签字或盖章）：</w:t>
      </w:r>
      <w:r>
        <w:rPr>
          <w:rFonts w:cs="宋体"/>
          <w:bCs/>
          <w:sz w:val="24"/>
        </w:rPr>
        <w:t xml:space="preserve"> </w:t>
      </w:r>
      <w:r>
        <w:rPr>
          <w:rFonts w:cs="宋体"/>
          <w:bCs/>
          <w:sz w:val="24"/>
        </w:rPr>
      </w:r>
      <w:r/>
    </w:p>
    <w:p>
      <w:pPr>
        <w:pStyle w:val="911"/>
        <w:rPr>
          <w:bCs/>
          <w:sz w:val="24"/>
        </w:rPr>
      </w:pPr>
      <w:r>
        <w:rPr>
          <w:bCs/>
          <w:sz w:val="24"/>
        </w:rPr>
      </w:r>
      <w:r/>
    </w:p>
    <w:p>
      <w:pPr>
        <w:pStyle w:val="874"/>
      </w:pPr>
      <w:r>
        <w:rPr>
          <w:rFonts w:hint="eastAsia" w:cs="宋体"/>
          <w:bCs/>
          <w:sz w:val="24"/>
        </w:rPr>
        <w:t xml:space="preserve">                         日期：</w:t>
      </w:r>
      <w:r/>
    </w:p>
    <w:p>
      <w:pPr>
        <w:pStyle w:val="894"/>
        <w:spacing w:line="700" w:lineRule="exact"/>
        <w:rPr>
          <w:rFonts w:hint="eastAsia"/>
        </w:rPr>
      </w:pPr>
      <w:r>
        <w:rPr>
          <w:rFonts w:hint="eastAsia"/>
        </w:rPr>
      </w:r>
      <w:r/>
    </w:p>
    <w:p>
      <w:pPr>
        <w:pStyle w:val="874"/>
        <w:spacing w:line="360" w:lineRule="auto"/>
        <w:rPr>
          <w:rFonts w:hint="eastAsia" w:ascii="宋体" w:hAnsi="宋体" w:cs="宋体"/>
          <w:b/>
          <w:bCs/>
          <w:sz w:val="28"/>
          <w:szCs w:val="28"/>
        </w:rPr>
      </w:pPr>
      <w:r>
        <w:rPr>
          <w:rFonts w:hint="eastAsia" w:ascii="宋体" w:hAnsi="宋体" w:cs="宋体"/>
          <w:b/>
          <w:bCs/>
          <w:sz w:val="28"/>
          <w:szCs w:val="28"/>
        </w:rPr>
      </w:r>
      <w:r/>
    </w:p>
    <w:p>
      <w:pPr>
        <w:pStyle w:val="911"/>
        <w:rPr>
          <w:rFonts w:hint="eastAsia"/>
          <w:lang w:val="en-US"/>
        </w:rPr>
      </w:pPr>
      <w:r>
        <w:rPr>
          <w:rFonts w:hint="eastAsia"/>
          <w:lang w:val="en-US"/>
        </w:rPr>
      </w:r>
      <w:r/>
    </w:p>
    <w:p>
      <w:pPr>
        <w:pStyle w:val="874"/>
        <w:rPr>
          <w:rFonts w:hint="eastAsia"/>
        </w:rPr>
      </w:pPr>
      <w:r>
        <w:rPr>
          <w:rFonts w:hint="eastAsia"/>
        </w:rPr>
      </w:r>
      <w:r/>
    </w:p>
    <w:p>
      <w:pPr>
        <w:pStyle w:val="911"/>
        <w:rPr>
          <w:rFonts w:hint="eastAsia"/>
          <w:lang w:val="en-US"/>
        </w:rPr>
      </w:pPr>
      <w:r>
        <w:rPr>
          <w:rFonts w:hint="eastAsia"/>
          <w:lang w:val="en-US"/>
        </w:rPr>
      </w:r>
      <w:r/>
    </w:p>
    <w:p>
      <w:pPr>
        <w:pStyle w:val="874"/>
        <w:rPr>
          <w:rFonts w:hint="eastAsia"/>
        </w:rPr>
      </w:pPr>
      <w:r>
        <w:rPr>
          <w:rFonts w:hint="eastAsia"/>
        </w:rPr>
      </w:r>
      <w:r/>
    </w:p>
    <w:p>
      <w:pPr>
        <w:pStyle w:val="911"/>
        <w:rPr>
          <w:rFonts w:hint="eastAsia"/>
          <w:lang w:val="en-US"/>
        </w:rPr>
      </w:pPr>
      <w:r>
        <w:rPr>
          <w:rFonts w:hint="eastAsia"/>
          <w:lang w:val="en-US"/>
        </w:rPr>
      </w:r>
      <w:r/>
    </w:p>
    <w:p>
      <w:pPr>
        <w:pStyle w:val="874"/>
        <w:rPr>
          <w:rFonts w:hint="eastAsia"/>
        </w:rPr>
      </w:pPr>
      <w:r>
        <w:rPr>
          <w:rFonts w:hint="eastAsia"/>
        </w:rPr>
      </w:r>
      <w:r/>
    </w:p>
    <w:p>
      <w:pPr>
        <w:pStyle w:val="874"/>
        <w:spacing w:line="300" w:lineRule="auto"/>
        <w:rPr>
          <w:rFonts w:eastAsia="方正黑体_GBK"/>
          <w:sz w:val="32"/>
          <w:szCs w:val="32"/>
        </w:rPr>
        <w:outlineLvl w:val="0"/>
      </w:pPr>
      <w:r>
        <w:rPr>
          <w:rFonts w:eastAsia="方正黑体_GBK"/>
          <w:sz w:val="32"/>
          <w:szCs w:val="32"/>
        </w:rPr>
        <w:t xml:space="preserve">附件四</w:t>
      </w:r>
      <w:r>
        <w:rPr>
          <w:rFonts w:eastAsia="方正黑体_GBK"/>
          <w:sz w:val="32"/>
          <w:szCs w:val="32"/>
        </w:rPr>
      </w:r>
      <w:r/>
    </w:p>
    <w:p>
      <w:pPr>
        <w:pStyle w:val="874"/>
        <w:jc w:val="center"/>
        <w:rPr>
          <w:rFonts w:hint="eastAsia" w:ascii="宋体" w:hAnsi="宋体" w:eastAsia="宋体" w:cs="宋体"/>
          <w:b/>
          <w:sz w:val="28"/>
          <w:szCs w:val="28"/>
        </w:rPr>
      </w:pPr>
      <w:r>
        <w:rPr>
          <w:rFonts w:hint="eastAsia" w:ascii="宋体" w:hAnsi="宋体" w:eastAsia="宋体" w:cs="宋体"/>
          <w:b/>
          <w:color w:val="000000"/>
          <w:sz w:val="28"/>
          <w:szCs w:val="28"/>
        </w:rPr>
        <w:t xml:space="preserve"> </w:t>
      </w:r>
      <w:r>
        <w:rPr>
          <w:rFonts w:hint="eastAsia" w:ascii="宋体" w:hAnsi="宋体" w:eastAsia="宋体" w:cs="宋体"/>
          <w:b/>
          <w:sz w:val="28"/>
          <w:szCs w:val="28"/>
        </w:rPr>
        <w:t xml:space="preserve">中小企业声明函（货物） </w:t>
      </w:r>
      <w:r>
        <w:rPr>
          <w:rFonts w:hint="eastAsia" w:ascii="宋体" w:hAnsi="宋体" w:eastAsia="宋体" w:cs="宋体"/>
          <w:b/>
          <w:sz w:val="28"/>
          <w:szCs w:val="28"/>
        </w:rPr>
      </w:r>
      <w:r/>
    </w:p>
    <w:p>
      <w:pPr>
        <w:pStyle w:val="874"/>
        <w:spacing w:before="120" w:after="120"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rPr>
        <w:t xml:space="preserve">如东县蚕桑指导站</w:t>
      </w:r>
      <w:r>
        <w:rPr>
          <w:rFonts w:hint="eastAsia" w:ascii="宋体" w:hAnsi="宋体" w:eastAsia="宋体" w:cs="宋体"/>
          <w:sz w:val="24"/>
          <w:szCs w:val="24"/>
        </w:rPr>
        <w:t xml:space="preserve">的</w:t>
      </w:r>
      <w:r>
        <w:rPr>
          <w:rFonts w:hint="eastAsia" w:ascii="宋体" w:hAnsi="宋体" w:eastAsia="宋体" w:cs="宋体"/>
          <w:sz w:val="24"/>
          <w:szCs w:val="24"/>
          <w:u w:val="single"/>
          <w:lang w:eastAsia="zh-CN"/>
        </w:rPr>
        <w:t xml:space="preserve">2024年如东县露地蔬菜稳产保供项目</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4"/>
          <w:szCs w:val="24"/>
        </w:rPr>
      </w:r>
      <w:r/>
    </w:p>
    <w:p>
      <w:pPr>
        <w:pStyle w:val="874"/>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 □小型企业 □微型企业）；</w:t>
      </w:r>
      <w:r>
        <w:rPr>
          <w:rFonts w:hint="eastAsia" w:ascii="宋体" w:hAnsi="宋体" w:eastAsia="宋体" w:cs="宋体"/>
          <w:i/>
          <w:sz w:val="24"/>
          <w:szCs w:val="24"/>
          <w:u w:val="single"/>
        </w:rPr>
      </w:r>
      <w:r/>
    </w:p>
    <w:p>
      <w:pPr>
        <w:pStyle w:val="874"/>
        <w:ind w:firstLine="360"/>
        <w:spacing w:line="400" w:lineRule="exact"/>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 □小型企业 □微型企业）；</w:t>
      </w:r>
      <w:r>
        <w:rPr>
          <w:rFonts w:hint="eastAsia" w:ascii="宋体" w:hAnsi="宋体" w:eastAsia="宋体" w:cs="宋体"/>
          <w:i/>
          <w:sz w:val="24"/>
          <w:szCs w:val="24"/>
          <w:u w:val="single"/>
        </w:rPr>
      </w:r>
      <w:r/>
    </w:p>
    <w:p>
      <w:pPr>
        <w:pStyle w:val="874"/>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4"/>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4"/>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874"/>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874"/>
        <w:ind w:right="7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4"/>
        <w:ind w:right="180" w:firstLine="360"/>
        <w:jc w:val="right"/>
        <w:spacing w:line="400" w:lineRule="exact"/>
        <w:rPr>
          <w:rFonts w:hint="eastAsia" w:ascii="宋体" w:hAnsi="宋体" w:eastAsia="宋体" w:cs="宋体"/>
          <w:color w:val="000000"/>
          <w:sz w:val="24"/>
          <w:szCs w:val="24"/>
        </w:rPr>
      </w:pPr>
      <w:r>
        <w:rPr>
          <w:rFonts w:hint="eastAsia" w:ascii="宋体" w:hAnsi="宋体" w:eastAsia="宋体" w:cs="宋体"/>
          <w:sz w:val="24"/>
          <w:szCs w:val="21"/>
        </w:rPr>
        <w:t xml:space="preserve">供应商全称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874"/>
        <w:ind w:right="480" w:firstLine="58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8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1、如项目类型为“货物”，请按照此格式填写。</w:t>
      </w:r>
      <w:r>
        <w:rPr>
          <w:rFonts w:hint="eastAsia" w:ascii="宋体" w:hAnsi="宋体" w:eastAsia="宋体" w:cs="宋体"/>
          <w:sz w:val="24"/>
          <w:szCs w:val="24"/>
        </w:rPr>
      </w:r>
      <w:r/>
    </w:p>
    <w:p>
      <w:pPr>
        <w:pStyle w:val="8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rPr>
          <w:rFonts w:hint="eastAsia" w:ascii="宋体" w:hAnsi="宋体" w:eastAsia="宋体" w:cs="宋体"/>
          <w:sz w:val="24"/>
          <w:szCs w:val="24"/>
        </w:rPr>
      </w:r>
      <w:r/>
    </w:p>
    <w:p>
      <w:pPr>
        <w:pStyle w:val="8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sz w:val="24"/>
          <w:szCs w:val="24"/>
        </w:rPr>
      </w:r>
      <w:r/>
    </w:p>
    <w:p>
      <w:pPr>
        <w:pStyle w:val="87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4、供应商自行勾选制造商的企业规模类型。</w:t>
      </w:r>
      <w:r>
        <w:rPr>
          <w:rFonts w:hint="eastAsia" w:ascii="宋体" w:hAnsi="宋体" w:eastAsia="宋体" w:cs="宋体"/>
          <w:sz w:val="24"/>
          <w:szCs w:val="24"/>
        </w:rPr>
      </w:r>
      <w:r/>
    </w:p>
    <w:p>
      <w:pPr>
        <w:pStyle w:val="874"/>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4"/>
          <w:szCs w:val="24"/>
        </w:rPr>
      </w:r>
      <w:r/>
    </w:p>
    <w:p>
      <w:pPr>
        <w:pStyle w:val="874"/>
        <w:rPr>
          <w:rFonts w:hint="eastAsia" w:ascii="宋体" w:hAnsi="宋体" w:eastAsia="宋体" w:cs="宋体"/>
        </w:rPr>
      </w:pPr>
      <w:r>
        <w:rPr>
          <w:rFonts w:hint="eastAsia" w:ascii="宋体" w:hAnsi="宋体" w:eastAsia="宋体" w:cs="宋体"/>
        </w:rPr>
      </w:r>
      <w:r/>
    </w:p>
    <w:p>
      <w:pPr>
        <w:pStyle w:val="874"/>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附件五</w:t>
      </w:r>
      <w:r>
        <w:rPr>
          <w:rFonts w:hint="eastAsia" w:ascii="宋体" w:hAnsi="宋体" w:eastAsia="宋体" w:cs="宋体"/>
          <w:sz w:val="32"/>
          <w:szCs w:val="32"/>
        </w:rPr>
      </w:r>
      <w:r/>
    </w:p>
    <w:p>
      <w:pPr>
        <w:pStyle w:val="874"/>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74"/>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（采购人）</w:t>
      </w:r>
      <w:r>
        <w:rPr>
          <w:rFonts w:hint="eastAsia" w:ascii="宋体" w:hAnsi="宋体" w:eastAsia="宋体" w:cs="宋体"/>
          <w:sz w:val="28"/>
          <w:szCs w:val="28"/>
        </w:rPr>
        <w:t xml:space="preserve">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74"/>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74"/>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sz w:val="28"/>
          <w:szCs w:val="28"/>
        </w:rPr>
      </w:r>
      <w:r/>
    </w:p>
    <w:p>
      <w:pPr>
        <w:pStyle w:val="874"/>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4"/>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注：1、供应商如不提供此声明函，价格将不做相应扣除。</w:t>
      </w:r>
      <w:r>
        <w:rPr>
          <w:rFonts w:hint="eastAsia" w:ascii="宋体" w:hAnsi="宋体" w:eastAsia="宋体" w:cs="宋体"/>
          <w:szCs w:val="21"/>
          <w:lang w:bidi="zh-CN"/>
        </w:rPr>
      </w:r>
      <w:r/>
    </w:p>
    <w:p>
      <w:pPr>
        <w:pStyle w:val="874"/>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Cs w:val="21"/>
          <w:lang w:bidi="zh-CN"/>
        </w:rPr>
      </w:r>
      <w:r/>
    </w:p>
    <w:p>
      <w:pPr>
        <w:pStyle w:val="874"/>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4"/>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4"/>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74"/>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74"/>
        <w:ind w:firstLine="420"/>
        <w:rPr>
          <w:rFonts w:hint="eastAsia" w:ascii="宋体" w:hAnsi="宋体" w:eastAsia="宋体" w:cs="宋体"/>
          <w:sz w:val="28"/>
          <w:szCs w:val="28"/>
        </w:rPr>
      </w:pPr>
      <w:r>
        <w:rPr>
          <w:rFonts w:hint="eastAsia" w:ascii="宋体" w:hAnsi="宋体" w:eastAsia="宋体" w:cs="宋体"/>
          <w:sz w:val="28"/>
          <w:szCs w:val="28"/>
        </w:rPr>
      </w:r>
      <w:r/>
    </w:p>
    <w:p>
      <w:pPr>
        <w:pStyle w:val="874"/>
        <w:spacing w:line="300" w:lineRule="auto"/>
        <w:rPr>
          <w:rFonts w:hint="eastAsia" w:ascii="宋体" w:hAnsi="宋体" w:eastAsia="宋体" w:cs="宋体"/>
          <w:sz w:val="32"/>
          <w:szCs w:val="32"/>
        </w:rPr>
        <w:outlineLvl w:val="0"/>
      </w:pPr>
      <w:r>
        <w:rPr>
          <w:rFonts w:hint="eastAsia" w:ascii="宋体" w:hAnsi="宋体" w:eastAsia="宋体" w:cs="宋体"/>
          <w:sz w:val="28"/>
          <w:szCs w:val="28"/>
        </w:rPr>
        <w:br w:type="page" w:clear="all"/>
      </w:r>
      <w:r>
        <w:rPr>
          <w:rFonts w:hint="eastAsia" w:ascii="宋体" w:hAnsi="宋体" w:eastAsia="宋体" w:cs="宋体"/>
          <w:sz w:val="32"/>
          <w:szCs w:val="32"/>
        </w:rPr>
        <w:t xml:space="preserve">附件六</w:t>
      </w:r>
      <w:r>
        <w:rPr>
          <w:rFonts w:hint="eastAsia" w:ascii="宋体" w:hAnsi="宋体" w:eastAsia="宋体" w:cs="宋体"/>
          <w:sz w:val="32"/>
          <w:szCs w:val="32"/>
        </w:rPr>
      </w:r>
      <w:r/>
    </w:p>
    <w:p>
      <w:pPr>
        <w:pStyle w:val="874"/>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pStyle w:val="874"/>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rPr>
          <w:rFonts w:hint="eastAsia" w:ascii="宋体" w:hAnsi="宋体" w:eastAsia="宋体" w:cs="宋体"/>
          <w:b/>
          <w:bCs/>
          <w:sz w:val="32"/>
          <w:szCs w:val="32"/>
        </w:rPr>
      </w:r>
      <w:r/>
    </w:p>
    <w:p>
      <w:pPr>
        <w:pStyle w:val="874"/>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874"/>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rPr>
          <w:rFonts w:hint="eastAsia" w:ascii="宋体" w:hAnsi="宋体" w:eastAsia="宋体" w:cs="宋体"/>
          <w:b/>
          <w:sz w:val="28"/>
          <w:szCs w:val="28"/>
        </w:rPr>
      </w:r>
      <w:r/>
    </w:p>
    <w:p>
      <w:pPr>
        <w:pStyle w:val="874"/>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874"/>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rPr>
      </w:r>
      <w:r/>
    </w:p>
    <w:p>
      <w:pPr>
        <w:pStyle w:val="874"/>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74"/>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r>
      <w:r/>
    </w:p>
    <w:p>
      <w:pPr>
        <w:pStyle w:val="874"/>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Cs w:val="21"/>
          <w:lang w:bidi="zh-CN"/>
        </w:rPr>
      </w:r>
      <w:r/>
    </w:p>
    <w:p>
      <w:pPr>
        <w:pStyle w:val="874"/>
        <w:spacing w:line="0" w:lineRule="atLeast"/>
        <w:rPr>
          <w:rFonts w:hint="eastAsia" w:ascii="宋体" w:hAnsi="宋体" w:eastAsia="宋体" w:cs="宋体"/>
          <w:b/>
          <w:sz w:val="28"/>
          <w:szCs w:val="28"/>
          <w:lang w:eastAsia="zh-CN"/>
        </w:rPr>
      </w:pPr>
      <w:r>
        <w:rPr>
          <w:rFonts w:hint="eastAsia" w:ascii="宋体" w:hAnsi="宋体" w:eastAsia="宋体" w:cs="宋体"/>
          <w:b/>
          <w:bCs/>
          <w:sz w:val="28"/>
          <w:szCs w:val="28"/>
        </w:rPr>
        <w:br w:type="page" w:clear="all"/>
      </w:r>
      <w:r>
        <w:rPr>
          <w:rFonts w:hint="eastAsia" w:ascii="宋体" w:hAnsi="宋体" w:eastAsia="宋体" w:cs="宋体"/>
          <w:b/>
          <w:sz w:val="28"/>
          <w:szCs w:val="28"/>
        </w:rPr>
        <w:t xml:space="preserve">附件</w:t>
      </w:r>
      <w:r>
        <w:rPr>
          <w:rFonts w:hint="eastAsia" w:ascii="宋体" w:hAnsi="宋体" w:eastAsia="宋体" w:cs="宋体"/>
          <w:b/>
          <w:sz w:val="28"/>
          <w:szCs w:val="28"/>
          <w:lang w:eastAsia="zh-CN"/>
        </w:rPr>
        <w:t xml:space="preserve">七</w:t>
      </w:r>
      <w:r>
        <w:rPr>
          <w:rFonts w:hint="eastAsia" w:ascii="宋体" w:hAnsi="宋体" w:eastAsia="宋体" w:cs="宋体"/>
          <w:b/>
          <w:sz w:val="28"/>
          <w:szCs w:val="28"/>
          <w:lang w:eastAsia="zh-CN"/>
        </w:rPr>
      </w:r>
      <w:r/>
    </w:p>
    <w:p>
      <w:pPr>
        <w:pStyle w:val="874"/>
        <w:rPr>
          <w:rFonts w:hint="eastAsia" w:ascii="宋体" w:hAnsi="宋体" w:eastAsia="宋体" w:cs="宋体"/>
          <w:b/>
          <w:sz w:val="28"/>
          <w:szCs w:val="28"/>
        </w:rPr>
      </w:pPr>
      <w:r>
        <w:rPr>
          <w:rFonts w:hint="eastAsia" w:ascii="宋体" w:hAnsi="宋体" w:eastAsia="宋体" w:cs="宋体"/>
          <w:b/>
          <w:sz w:val="28"/>
          <w:szCs w:val="28"/>
        </w:rPr>
      </w:r>
      <w:r/>
    </w:p>
    <w:p>
      <w:pPr>
        <w:pStyle w:val="874"/>
        <w:contextualSpacing/>
        <w:jc w:val="center"/>
        <w:spacing w:line="300" w:lineRule="auto"/>
        <w:rPr>
          <w:rFonts w:hint="eastAsia" w:ascii="宋体" w:hAnsi="宋体" w:eastAsia="宋体" w:cs="宋体"/>
          <w:b/>
          <w:sz w:val="28"/>
          <w:szCs w:val="28"/>
        </w:rPr>
      </w:pPr>
      <w:r>
        <w:rPr>
          <w:rFonts w:hint="eastAsia" w:ascii="宋体" w:hAnsi="宋体" w:eastAsia="宋体" w:cs="宋体"/>
          <w:b/>
          <w:sz w:val="28"/>
          <w:szCs w:val="28"/>
        </w:rPr>
        <w:t xml:space="preserve">技术要求响应及偏离表</w:t>
      </w:r>
      <w:r>
        <w:rPr>
          <w:rFonts w:hint="eastAsia" w:ascii="宋体" w:hAnsi="宋体" w:eastAsia="宋体" w:cs="宋体"/>
          <w:b/>
          <w:sz w:val="28"/>
          <w:szCs w:val="28"/>
        </w:rPr>
      </w:r>
      <w:r/>
    </w:p>
    <w:p>
      <w:pPr>
        <w:pStyle w:val="874"/>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5"/>
      </w:tblGrid>
      <w:tr>
        <w:trPr>
          <w:trHeight w:val="994"/>
        </w:trPr>
        <w:tc>
          <w:tcPr>
            <w:tcW w:w="460"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采购文件要求的技术要求</w:t>
            </w:r>
            <w:r>
              <w:rPr>
                <w:rFonts w:hint="eastAsia" w:ascii="宋体" w:hAnsi="宋体" w:eastAsia="宋体" w:cs="宋体"/>
                <w:sz w:val="24"/>
              </w:rPr>
            </w:r>
            <w:r/>
          </w:p>
        </w:tc>
        <w:tc>
          <w:tcPr>
            <w:tcW w:w="1413"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rPr>
                <w:rFonts w:hint="eastAsia" w:ascii="宋体" w:hAnsi="宋体" w:eastAsia="宋体" w:cs="宋体"/>
                <w:sz w:val="24"/>
              </w:rPr>
            </w:r>
            <w:r/>
          </w:p>
        </w:tc>
        <w:tc>
          <w:tcPr>
            <w:tcW w:w="778"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r>
            <w:r/>
          </w:p>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843"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r>
            <w:r/>
          </w:p>
        </w:tc>
        <w:tc>
          <w:tcPr>
            <w:tcW w:w="2300"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附件9-1  证明材料1，证明材料2，……</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874"/>
        <w:contextualSpacing/>
        <w:spacing w:line="300" w:lineRule="auto"/>
        <w:rPr>
          <w:rFonts w:hint="eastAsia" w:ascii="宋体" w:hAnsi="宋体" w:eastAsia="宋体" w:cs="宋体"/>
          <w:b/>
          <w:bCs/>
          <w:sz w:val="24"/>
        </w:rPr>
      </w:pPr>
      <w:r>
        <w:rPr>
          <w:rFonts w:hint="eastAsia" w:ascii="宋体" w:hAnsi="宋体" w:eastAsia="宋体" w:cs="宋体"/>
          <w:sz w:val="24"/>
        </w:rPr>
        <w:t xml:space="preserve">1. 供应商提交的响应文件中与采购文件第四章“采购需求”中的技术要求</w:t>
      </w:r>
      <w:r>
        <w:rPr>
          <w:rFonts w:hint="eastAsia" w:ascii="宋体" w:hAnsi="宋体" w:eastAsia="宋体" w:cs="宋体"/>
          <w:b/>
          <w:bCs/>
          <w:sz w:val="24"/>
        </w:rPr>
        <w:t xml:space="preserve">（未加斜体下划线的非实质性内容）</w:t>
      </w:r>
      <w:r>
        <w:rPr>
          <w:rFonts w:hint="eastAsia" w:ascii="宋体" w:hAnsi="宋体" w:eastAsia="宋体" w:cs="宋体"/>
          <w:sz w:val="24"/>
        </w:rPr>
        <w:t xml:space="preserve">如有偏离的，应逐条填列在偏离表中。</w:t>
      </w:r>
      <w:r>
        <w:rPr>
          <w:rFonts w:hint="eastAsia" w:ascii="宋体" w:hAnsi="宋体" w:eastAsia="宋体" w:cs="宋体"/>
          <w:b/>
          <w:bCs/>
          <w:sz w:val="24"/>
          <w:szCs w:val="24"/>
        </w:rPr>
        <w:t xml:space="preserve">如果</w:t>
      </w:r>
      <w:r>
        <w:rPr>
          <w:rFonts w:hint="eastAsia" w:ascii="宋体" w:hAnsi="宋体" w:eastAsia="宋体" w:cs="宋体"/>
          <w:sz w:val="24"/>
        </w:rPr>
        <w:t xml:space="preserve">采购文件</w:t>
      </w:r>
      <w:r>
        <w:rPr>
          <w:rFonts w:hint="eastAsia" w:ascii="宋体" w:hAnsi="宋体" w:eastAsia="宋体" w:cs="宋体"/>
          <w:b/>
          <w:bCs/>
          <w:sz w:val="24"/>
          <w:szCs w:val="24"/>
        </w:rPr>
        <w:t xml:space="preserve">要求提供证明材料，供应商需将证明材料列于该表之下。</w:t>
      </w:r>
      <w:r>
        <w:rPr>
          <w:rFonts w:hint="eastAsia" w:ascii="宋体" w:hAnsi="宋体" w:eastAsia="宋体" w:cs="宋体"/>
          <w:b/>
          <w:bCs/>
          <w:sz w:val="24"/>
        </w:rPr>
      </w:r>
      <w:r/>
    </w:p>
    <w:p>
      <w:pPr>
        <w:pStyle w:val="874"/>
        <w:contextualSpacing/>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2.“偏离说明”一栏选择“正偏离”、“无偏离”、“负偏离”进行填写。未填写的内容视为完全响应本采购文件要求。正偏离、无偏离的确认和负偏离是否响应采购文件，由谈判小组认定。</w:t>
      </w:r>
      <w:r>
        <w:rPr>
          <w:rFonts w:hint="eastAsia" w:ascii="宋体" w:hAnsi="宋体" w:eastAsia="宋体" w:cs="宋体"/>
          <w:sz w:val="24"/>
        </w:rPr>
      </w:r>
      <w:r/>
    </w:p>
    <w:p>
      <w:pPr>
        <w:pStyle w:val="911"/>
        <w:rPr>
          <w:rFonts w:hint="eastAsia" w:ascii="宋体" w:hAnsi="宋体" w:eastAsia="宋体" w:cs="宋体"/>
        </w:rPr>
      </w:pPr>
      <w:r>
        <w:rPr>
          <w:rFonts w:hint="eastAsia" w:ascii="宋体" w:hAnsi="宋体" w:eastAsia="宋体" w:cs="宋体"/>
        </w:rPr>
      </w:r>
      <w:r/>
    </w:p>
    <w:p>
      <w:pPr>
        <w:pStyle w:val="874"/>
        <w:ind w:left="480"/>
        <w:rPr>
          <w:rFonts w:hint="eastAsia" w:ascii="宋体" w:hAnsi="宋体" w:eastAsia="宋体" w:cs="宋体"/>
          <w:b/>
          <w:i/>
          <w:color w:val="ff0000"/>
          <w:sz w:val="24"/>
          <w:szCs w:val="21"/>
          <w:u w:val="single"/>
        </w:rPr>
      </w:pPr>
      <w:r>
        <w:rPr>
          <w:rFonts w:hint="eastAsia" w:ascii="宋体" w:hAnsi="宋体" w:eastAsia="宋体" w:cs="宋体"/>
          <w:b/>
          <w:i/>
          <w:color w:val="ff0000"/>
          <w:sz w:val="24"/>
          <w:szCs w:val="21"/>
          <w:u w:val="single"/>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874"/>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940"/>
        <w:rPr>
          <w:rFonts w:hint="eastAsia" w:ascii="宋体" w:hAnsi="宋体" w:eastAsia="宋体" w:cs="宋体"/>
          <w:b/>
          <w:sz w:val="28"/>
          <w:szCs w:val="28"/>
          <w:lang w:eastAsia="zh-CN"/>
        </w:rPr>
      </w:pPr>
      <w:r>
        <w:rPr>
          <w:rFonts w:hint="eastAsia" w:ascii="宋体" w:hAnsi="宋体" w:eastAsia="宋体" w:cs="宋体"/>
          <w:b/>
          <w:sz w:val="28"/>
          <w:szCs w:val="28"/>
        </w:rPr>
        <w:br w:type="page" w:clear="all"/>
      </w:r>
      <w:r>
        <w:rPr>
          <w:rFonts w:hint="eastAsia" w:ascii="宋体" w:hAnsi="宋体" w:eastAsia="宋体" w:cs="宋体"/>
          <w:b/>
          <w:sz w:val="28"/>
          <w:szCs w:val="28"/>
        </w:rPr>
        <w:t xml:space="preserve">附件</w:t>
      </w:r>
      <w:r>
        <w:rPr>
          <w:rFonts w:hint="eastAsia" w:ascii="宋体" w:hAnsi="宋体" w:eastAsia="宋体" w:cs="宋体"/>
          <w:b/>
          <w:sz w:val="28"/>
          <w:szCs w:val="28"/>
          <w:lang w:eastAsia="zh-CN"/>
        </w:rPr>
        <w:t xml:space="preserve">八</w:t>
      </w:r>
      <w:r>
        <w:rPr>
          <w:rFonts w:hint="eastAsia" w:ascii="宋体" w:hAnsi="宋体" w:eastAsia="宋体" w:cs="宋体"/>
          <w:b/>
          <w:sz w:val="28"/>
          <w:szCs w:val="28"/>
          <w:lang w:eastAsia="zh-CN"/>
        </w:rPr>
      </w:r>
      <w:r/>
    </w:p>
    <w:p>
      <w:pPr>
        <w:pStyle w:val="874"/>
        <w:contextualSpacing/>
        <w:jc w:val="center"/>
        <w:spacing w:line="300" w:lineRule="auto"/>
        <w:rPr>
          <w:rFonts w:hint="eastAsia" w:ascii="宋体" w:hAnsi="宋体" w:eastAsia="宋体" w:cs="宋体"/>
          <w:b/>
          <w:sz w:val="28"/>
          <w:szCs w:val="28"/>
        </w:rPr>
      </w:pPr>
      <w:r>
        <w:rPr>
          <w:rFonts w:hint="eastAsia" w:ascii="宋体" w:hAnsi="宋体" w:eastAsia="宋体" w:cs="宋体"/>
          <w:b/>
          <w:sz w:val="28"/>
          <w:szCs w:val="28"/>
        </w:rPr>
        <w:t xml:space="preserve">  商务要求响应及偏离表</w:t>
      </w:r>
      <w:r>
        <w:rPr>
          <w:rFonts w:hint="eastAsia" w:ascii="宋体" w:hAnsi="宋体" w:eastAsia="宋体" w:cs="宋体"/>
          <w:b/>
          <w:sz w:val="28"/>
          <w:szCs w:val="28"/>
        </w:rPr>
      </w:r>
      <w:r/>
    </w:p>
    <w:p>
      <w:pPr>
        <w:pStyle w:val="874"/>
        <w:contextualSpacing/>
        <w:jc w:val="center"/>
        <w:spacing w:line="300" w:lineRule="auto"/>
        <w:rPr>
          <w:rFonts w:hint="eastAsia" w:ascii="宋体" w:hAnsi="宋体" w:eastAsia="宋体" w:cs="宋体"/>
          <w:b/>
          <w:sz w:val="28"/>
          <w:szCs w:val="28"/>
        </w:rPr>
      </w:pPr>
      <w:r>
        <w:rPr>
          <w:rFonts w:hint="eastAsia" w:ascii="宋体" w:hAnsi="宋体" w:eastAsia="宋体" w:cs="宋体"/>
          <w:b/>
          <w:sz w:val="28"/>
          <w:szCs w:val="28"/>
        </w:rPr>
      </w:r>
      <w:r/>
    </w:p>
    <w:p>
      <w:pPr>
        <w:pStyle w:val="874"/>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5"/>
      </w:tblGrid>
      <w:tr>
        <w:trPr>
          <w:trHeight w:val="994"/>
        </w:trPr>
        <w:tc>
          <w:tcPr>
            <w:tcW w:w="460"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采购文件要求的商务条款</w:t>
            </w:r>
            <w:r>
              <w:rPr>
                <w:rFonts w:hint="eastAsia" w:ascii="宋体" w:hAnsi="宋体" w:eastAsia="宋体" w:cs="宋体"/>
                <w:sz w:val="24"/>
              </w:rPr>
            </w:r>
            <w:r/>
          </w:p>
        </w:tc>
        <w:tc>
          <w:tcPr>
            <w:tcW w:w="1413" w:type="dxa"/>
            <w:vAlign w:val="center"/>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响应文件响应情况</w:t>
            </w:r>
            <w:r>
              <w:rPr>
                <w:rFonts w:hint="eastAsia" w:ascii="宋体" w:hAnsi="宋体" w:eastAsia="宋体" w:cs="宋体"/>
                <w:sz w:val="24"/>
              </w:rPr>
            </w:r>
            <w:r/>
          </w:p>
        </w:tc>
        <w:tc>
          <w:tcPr>
            <w:tcW w:w="778"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r>
            <w:r/>
          </w:p>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843" w:type="dxa"/>
            <w:vAlign w:val="top"/>
            <w:textDirection w:val="lrTb"/>
            <w:noWrap w:val="false"/>
          </w:tcPr>
          <w:p>
            <w:pPr>
              <w:pStyle w:val="874"/>
              <w:jc w:val="center"/>
              <w:spacing w:line="340" w:lineRule="exact"/>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r>
            <w:r/>
          </w:p>
        </w:tc>
        <w:tc>
          <w:tcPr>
            <w:tcW w:w="2300"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r>
            <w:r/>
          </w:p>
        </w:tc>
        <w:tc>
          <w:tcPr>
            <w:tcW w:w="1095"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74"/>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附件10-1  证明材料1，证明材料2，……</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1. 供应商提交的响应文件中与采购文件第四章“采购需求”中的商务要求</w:t>
      </w:r>
      <w:r>
        <w:rPr>
          <w:rFonts w:hint="eastAsia" w:ascii="宋体" w:hAnsi="宋体" w:eastAsia="宋体" w:cs="宋体"/>
          <w:b/>
          <w:bCs/>
          <w:sz w:val="24"/>
          <w:szCs w:val="24"/>
        </w:rPr>
        <w:t xml:space="preserve">（未加斜体下划线的非实质性内容）</w:t>
      </w:r>
      <w:r>
        <w:rPr>
          <w:rFonts w:hint="eastAsia" w:ascii="宋体" w:hAnsi="宋体" w:eastAsia="宋体" w:cs="宋体"/>
          <w:sz w:val="24"/>
          <w:szCs w:val="24"/>
        </w:rPr>
        <w:t xml:space="preserve">如有偏离的，应逐条填列在偏离表中。如果采购文件要求提供证明材料，供应商需将证明材料列于该表之下。</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2.“偏离说明”一栏选择“正偏离”、“无偏离”、“负偏离”进行填写。未填写的内容视为完全响应本</w:t>
      </w:r>
      <w:r>
        <w:rPr>
          <w:rFonts w:hint="eastAsia" w:ascii="宋体" w:hAnsi="宋体" w:eastAsia="宋体" w:cs="宋体"/>
          <w:sz w:val="24"/>
        </w:rPr>
        <w:t xml:space="preserve">采购文件</w:t>
      </w:r>
      <w:r>
        <w:rPr>
          <w:rFonts w:hint="eastAsia" w:ascii="宋体" w:hAnsi="宋体" w:eastAsia="宋体" w:cs="宋体"/>
          <w:sz w:val="24"/>
          <w:szCs w:val="24"/>
        </w:rPr>
        <w:t xml:space="preserve">要求。正偏离、无偏离的确认和负偏离是否响应</w:t>
      </w:r>
      <w:r>
        <w:rPr>
          <w:rFonts w:hint="eastAsia" w:ascii="宋体" w:hAnsi="宋体" w:eastAsia="宋体" w:cs="宋体"/>
          <w:sz w:val="24"/>
        </w:rPr>
        <w:t xml:space="preserve">采购文件</w:t>
      </w:r>
      <w:r>
        <w:rPr>
          <w:rFonts w:hint="eastAsia" w:ascii="宋体" w:hAnsi="宋体" w:eastAsia="宋体" w:cs="宋体"/>
          <w:sz w:val="24"/>
          <w:szCs w:val="24"/>
        </w:rPr>
        <w:t xml:space="preserve">，由</w:t>
      </w:r>
      <w:r>
        <w:rPr>
          <w:rFonts w:hint="eastAsia" w:ascii="宋体" w:hAnsi="宋体" w:eastAsia="宋体" w:cs="宋体"/>
          <w:sz w:val="24"/>
        </w:rPr>
        <w:t xml:space="preserve">谈判小组</w:t>
      </w:r>
      <w:r>
        <w:rPr>
          <w:rFonts w:hint="eastAsia" w:ascii="宋体" w:hAnsi="宋体" w:eastAsia="宋体" w:cs="宋体"/>
          <w:sz w:val="24"/>
          <w:szCs w:val="24"/>
        </w:rPr>
        <w:t xml:space="preserve">认定。</w:t>
      </w:r>
      <w:r>
        <w:rPr>
          <w:rFonts w:hint="eastAsia" w:ascii="宋体" w:hAnsi="宋体" w:eastAsia="宋体" w:cs="宋体"/>
          <w:sz w:val="24"/>
          <w:szCs w:val="24"/>
        </w:rPr>
      </w:r>
      <w:r/>
    </w:p>
    <w:p>
      <w:pPr>
        <w:pStyle w:val="874"/>
        <w:contextualSpacing/>
        <w:ind w:firstLine="480"/>
        <w:spacing w:line="300" w:lineRule="auto"/>
        <w:rPr>
          <w:rFonts w:hint="eastAsia" w:ascii="宋体" w:hAnsi="宋体" w:eastAsia="宋体" w:cs="宋体"/>
          <w:color w:val="ff0000"/>
          <w:sz w:val="24"/>
        </w:rPr>
      </w:pPr>
      <w:r>
        <w:rPr>
          <w:rFonts w:hint="eastAsia" w:ascii="宋体" w:hAnsi="宋体" w:eastAsia="宋体" w:cs="宋体"/>
          <w:color w:val="ff0000"/>
          <w:sz w:val="24"/>
        </w:rPr>
      </w:r>
      <w:r/>
    </w:p>
    <w:p>
      <w:pPr>
        <w:pStyle w:val="874"/>
        <w:ind w:left="480"/>
        <w:rPr>
          <w:rFonts w:hint="eastAsia" w:ascii="宋体" w:hAnsi="宋体" w:eastAsia="宋体" w:cs="宋体"/>
          <w:b/>
          <w:i/>
          <w:color w:val="ff0000"/>
          <w:sz w:val="24"/>
          <w:szCs w:val="21"/>
          <w:u w:val="single"/>
        </w:rPr>
      </w:pPr>
      <w:r>
        <w:rPr>
          <w:rFonts w:hint="eastAsia" w:ascii="宋体" w:hAnsi="宋体" w:eastAsia="宋体" w:cs="宋体"/>
          <w:b/>
          <w:i/>
          <w:color w:val="ff0000"/>
          <w:sz w:val="24"/>
          <w:szCs w:val="21"/>
          <w:u w:val="single"/>
        </w:rPr>
      </w:r>
      <w:r/>
    </w:p>
    <w:p>
      <w:pPr>
        <w:pStyle w:val="874"/>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874"/>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74"/>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pStyle w:val="874"/>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874"/>
        <w:rPr>
          <w:rFonts w:hint="eastAsia" w:ascii="宋体" w:hAnsi="宋体" w:eastAsia="宋体" w:cs="宋体"/>
          <w:szCs w:val="21"/>
        </w:rPr>
      </w:pPr>
      <w:r>
        <w:rPr>
          <w:rFonts w:hint="eastAsia" w:ascii="宋体" w:hAnsi="宋体" w:eastAsia="宋体" w:cs="宋体"/>
          <w:szCs w:val="21"/>
        </w:rPr>
      </w:r>
      <w:r/>
    </w:p>
    <w:p>
      <w:pPr>
        <w:pStyle w:val="874"/>
        <w:spacing w:line="0" w:lineRule="atLeast"/>
        <w:rPr>
          <w:rFonts w:hint="eastAsia" w:ascii="宋体" w:hAnsi="宋体" w:eastAsia="宋体" w:cs="宋体"/>
          <w:b/>
          <w:sz w:val="24"/>
          <w:szCs w:val="24"/>
        </w:rPr>
      </w:pPr>
      <w:r>
        <w:rPr>
          <w:rFonts w:hint="eastAsia" w:ascii="宋体" w:hAnsi="宋体" w:eastAsia="宋体" w:cs="宋体"/>
          <w:b/>
          <w:sz w:val="24"/>
          <w:szCs w:val="24"/>
        </w:rPr>
      </w:r>
      <w:r/>
    </w:p>
    <w:p>
      <w:pPr>
        <w:pStyle w:val="874"/>
        <w:spacing w:line="0" w:lineRule="atLeast"/>
        <w:rPr>
          <w:rFonts w:hint="eastAsia" w:ascii="宋体" w:hAnsi="宋体" w:eastAsia="宋体" w:cs="宋体"/>
          <w:b/>
          <w:sz w:val="24"/>
          <w:szCs w:val="24"/>
        </w:rPr>
      </w:pPr>
      <w:r>
        <w:rPr>
          <w:rFonts w:hint="eastAsia" w:ascii="宋体" w:hAnsi="宋体" w:eastAsia="宋体" w:cs="宋体"/>
          <w:b/>
          <w:sz w:val="24"/>
          <w:szCs w:val="24"/>
        </w:rPr>
      </w:r>
      <w:r/>
    </w:p>
    <w:p>
      <w:pPr>
        <w:pStyle w:val="874"/>
        <w:rPr>
          <w:rFonts w:hint="eastAsia" w:ascii="宋体" w:hAnsi="宋体" w:eastAsia="宋体" w:cs="宋体"/>
          <w:b/>
          <w:sz w:val="28"/>
          <w:szCs w:val="28"/>
          <w:lang w:eastAsia="zh-CN"/>
        </w:rPr>
      </w:pPr>
      <w:r>
        <w:rPr>
          <w:rFonts w:hint="eastAsia" w:ascii="宋体" w:hAnsi="宋体" w:eastAsia="宋体" w:cs="宋体"/>
          <w:b/>
          <w:sz w:val="28"/>
          <w:szCs w:val="28"/>
        </w:rPr>
        <w:br w:type="page" w:clear="all"/>
      </w:r>
      <w:r>
        <w:rPr>
          <w:rFonts w:hint="eastAsia" w:ascii="宋体" w:hAnsi="宋体" w:eastAsia="宋体" w:cs="宋体"/>
          <w:b/>
          <w:sz w:val="28"/>
          <w:szCs w:val="28"/>
        </w:rPr>
        <w:t xml:space="preserve">附件</w:t>
      </w:r>
      <w:r>
        <w:rPr>
          <w:rFonts w:hint="eastAsia" w:ascii="宋体" w:hAnsi="宋体" w:eastAsia="宋体" w:cs="宋体"/>
          <w:b/>
          <w:sz w:val="28"/>
          <w:szCs w:val="28"/>
          <w:lang w:eastAsia="zh-CN"/>
        </w:rPr>
        <w:t xml:space="preserve">九</w:t>
      </w:r>
      <w:r>
        <w:rPr>
          <w:rFonts w:hint="eastAsia" w:ascii="宋体" w:hAnsi="宋体" w:eastAsia="宋体" w:cs="宋体"/>
          <w:b/>
          <w:sz w:val="28"/>
          <w:szCs w:val="28"/>
          <w:lang w:eastAsia="zh-CN"/>
        </w:rPr>
      </w:r>
      <w:r/>
    </w:p>
    <w:p>
      <w:pPr>
        <w:pStyle w:val="874"/>
        <w:jc w:val="center"/>
        <w:rPr>
          <w:rFonts w:hint="eastAsia" w:ascii="宋体" w:hAnsi="宋体" w:eastAsia="宋体" w:cs="宋体"/>
          <w:b/>
          <w:sz w:val="28"/>
          <w:szCs w:val="28"/>
        </w:rPr>
      </w:pPr>
      <w:r>
        <w:rPr>
          <w:rFonts w:hint="eastAsia" w:ascii="宋体" w:hAnsi="宋体" w:eastAsia="宋体" w:cs="宋体"/>
          <w:b/>
          <w:sz w:val="28"/>
          <w:szCs w:val="28"/>
        </w:rPr>
        <w:t xml:space="preserve">实质性要求响应及偏离表</w:t>
      </w:r>
      <w:r>
        <w:rPr>
          <w:rFonts w:hint="eastAsia" w:ascii="宋体" w:hAnsi="宋体" w:eastAsia="宋体" w:cs="宋体"/>
          <w:b/>
          <w:sz w:val="28"/>
          <w:szCs w:val="28"/>
        </w:rPr>
      </w:r>
      <w:r/>
    </w:p>
    <w:p>
      <w:pPr>
        <w:pStyle w:val="911"/>
        <w:rPr>
          <w:rFonts w:hint="eastAsia" w:ascii="宋体" w:hAnsi="宋体" w:eastAsia="宋体" w:cs="宋体"/>
        </w:rPr>
      </w:pPr>
      <w:r>
        <w:rPr>
          <w:rFonts w:hint="eastAsia" w:ascii="宋体" w:hAnsi="宋体" w:eastAsia="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609" w:type="dxa"/>
            <w:vAlign w:val="center"/>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采购文件技术要求和商务要求中的实质性要求</w:t>
            </w:r>
            <w:r>
              <w:rPr>
                <w:rFonts w:hint="eastAsia" w:ascii="宋体" w:hAnsi="宋体" w:eastAsia="宋体" w:cs="宋体"/>
                <w:i/>
                <w:sz w:val="24"/>
                <w:szCs w:val="24"/>
                <w:u w:val="single"/>
              </w:rPr>
              <w:t xml:space="preserve">（加斜体下划线内容）</w:t>
            </w:r>
            <w:r>
              <w:rPr>
                <w:rFonts w:hint="eastAsia" w:ascii="宋体" w:hAnsi="宋体" w:eastAsia="宋体" w:cs="宋体"/>
                <w:sz w:val="24"/>
                <w:szCs w:val="24"/>
              </w:rPr>
            </w:r>
            <w:r/>
          </w:p>
        </w:tc>
        <w:tc>
          <w:tcPr>
            <w:tcW w:w="3317" w:type="dxa"/>
            <w:vAlign w:val="center"/>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1526" w:type="dxa"/>
            <w:vAlign w:val="center"/>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正偏离、无偏离、负偏离</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609"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317"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609"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317"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609"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317"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pStyle w:val="874"/>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附件11-1 证明材料1，证明材料2，……</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874"/>
        <w:spacing w:line="400" w:lineRule="exact"/>
        <w:rPr>
          <w:rFonts w:hint="eastAsia" w:ascii="宋体" w:hAnsi="宋体" w:eastAsia="宋体" w:cs="宋体"/>
          <w:b/>
          <w:bCs/>
          <w:sz w:val="24"/>
          <w:szCs w:val="24"/>
        </w:rPr>
      </w:pPr>
      <w:r>
        <w:rPr>
          <w:rFonts w:hint="eastAsia" w:ascii="宋体" w:hAnsi="宋体" w:eastAsia="宋体" w:cs="宋体"/>
          <w:b/>
          <w:bCs/>
          <w:color w:val="0000ff"/>
          <w:sz w:val="24"/>
          <w:szCs w:val="24"/>
        </w:rPr>
        <w:t xml:space="preserve">1.供应商必须对技术要求和商务要求中的实质性要求</w:t>
      </w:r>
      <w:r>
        <w:rPr>
          <w:rFonts w:hint="eastAsia" w:ascii="宋体" w:hAnsi="宋体" w:eastAsia="宋体" w:cs="宋体"/>
          <w:b/>
          <w:bCs/>
          <w:i/>
          <w:color w:val="0000ff"/>
          <w:sz w:val="24"/>
          <w:szCs w:val="24"/>
          <w:u w:val="single"/>
        </w:rPr>
        <w:t xml:space="preserve">（加斜体下划线内容）</w:t>
      </w:r>
      <w:r>
        <w:rPr>
          <w:rFonts w:hint="eastAsia" w:ascii="宋体" w:hAnsi="宋体" w:eastAsia="宋体" w:cs="宋体"/>
          <w:b/>
          <w:bCs/>
          <w:color w:val="0000ff"/>
          <w:sz w:val="24"/>
          <w:szCs w:val="24"/>
        </w:rPr>
        <w:t xml:space="preserve">逐条做出明确响应，否则做无效响应处理。</w:t>
      </w:r>
      <w:r>
        <w:rPr>
          <w:rFonts w:hint="eastAsia" w:ascii="宋体" w:hAnsi="宋体" w:eastAsia="宋体" w:cs="宋体"/>
          <w:b/>
          <w:bCs/>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w:t>
      </w:r>
      <w:r>
        <w:rPr>
          <w:rFonts w:hint="eastAsia" w:ascii="宋体" w:hAnsi="宋体" w:eastAsia="宋体" w:cs="宋体"/>
          <w:sz w:val="24"/>
        </w:rPr>
        <w:t xml:space="preserve">采购</w:t>
      </w:r>
      <w:r>
        <w:rPr>
          <w:rFonts w:hint="eastAsia" w:ascii="宋体" w:hAnsi="宋体" w:eastAsia="宋体" w:cs="宋体"/>
          <w:sz w:val="24"/>
          <w:szCs w:val="24"/>
        </w:rPr>
        <w:t xml:space="preserve">文件要求提供证明材料，供应商必须将证明材料列于该表之下。</w:t>
      </w:r>
      <w:r>
        <w:rPr>
          <w:rFonts w:hint="eastAsia" w:ascii="宋体" w:hAnsi="宋体" w:eastAsia="宋体" w:cs="宋体"/>
          <w:sz w:val="24"/>
          <w:szCs w:val="24"/>
        </w:rPr>
      </w:r>
      <w:r/>
    </w:p>
    <w:p>
      <w:pPr>
        <w:pStyle w:val="874"/>
        <w:spacing w:line="400" w:lineRule="exact"/>
        <w:rPr>
          <w:rFonts w:hint="eastAsia" w:ascii="宋体" w:hAnsi="宋体" w:eastAsia="宋体" w:cs="宋体"/>
          <w:sz w:val="24"/>
          <w:szCs w:val="24"/>
        </w:rPr>
      </w:pPr>
      <w:r>
        <w:rPr>
          <w:rFonts w:hint="eastAsia" w:ascii="宋体" w:hAnsi="宋体" w:eastAsia="宋体" w:cs="宋体"/>
          <w:sz w:val="24"/>
          <w:szCs w:val="24"/>
        </w:rPr>
        <w:t xml:space="preserve">3.供应商未对实质性要求逐条作出明确响应的，或未按</w:t>
      </w:r>
      <w:r>
        <w:rPr>
          <w:rFonts w:hint="eastAsia" w:ascii="宋体" w:hAnsi="宋体" w:eastAsia="宋体" w:cs="宋体"/>
          <w:sz w:val="24"/>
        </w:rPr>
        <w:t xml:space="preserve">采购</w:t>
      </w:r>
      <w:r>
        <w:rPr>
          <w:rFonts w:hint="eastAsia" w:ascii="宋体" w:hAnsi="宋体" w:eastAsia="宋体" w:cs="宋体"/>
          <w:sz w:val="24"/>
          <w:szCs w:val="24"/>
        </w:rPr>
        <w:t xml:space="preserve">文件要求提供证明材料的，作无效响应处理。</w:t>
      </w:r>
      <w:r>
        <w:rPr>
          <w:rFonts w:hint="eastAsia" w:ascii="宋体" w:hAnsi="宋体" w:eastAsia="宋体" w:cs="宋体"/>
          <w:sz w:val="24"/>
          <w:szCs w:val="24"/>
        </w:rPr>
      </w:r>
      <w:r/>
    </w:p>
    <w:p>
      <w:pPr>
        <w:pStyle w:val="874"/>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r>
      <w:r/>
    </w:p>
    <w:p>
      <w:pPr>
        <w:pStyle w:val="911"/>
        <w:ind w:left="0"/>
        <w:rPr>
          <w:rFonts w:hint="eastAsia" w:ascii="宋体" w:hAnsi="宋体" w:eastAsia="宋体" w:cs="宋体"/>
          <w:lang w:val="en-US"/>
        </w:rPr>
      </w:pPr>
      <w:r>
        <w:rPr>
          <w:rFonts w:hint="eastAsia" w:ascii="宋体" w:hAnsi="宋体" w:eastAsia="宋体" w:cs="宋体"/>
          <w:lang w:val="en-US"/>
        </w:rPr>
      </w:r>
      <w:r/>
    </w:p>
    <w:p>
      <w:pPr>
        <w:pStyle w:val="874"/>
        <w:jc w:val="center"/>
        <w:rPr>
          <w:rFonts w:ascii="黑体" w:hAnsi="黑体" w:eastAsia="黑体" w:cs="仿宋"/>
          <w:bCs/>
          <w:sz w:val="36"/>
          <w:szCs w:val="36"/>
        </w:rPr>
      </w:pPr>
      <w:r>
        <w:rPr>
          <w:rFonts w:hint="eastAsia" w:ascii="宋体" w:hAnsi="宋体" w:eastAsia="宋体" w:cs="宋体"/>
          <w:bCs/>
          <w:sz w:val="36"/>
          <w:szCs w:val="36"/>
        </w:rPr>
        <w:br w:type="page" w:clear="all"/>
      </w:r>
      <w:r>
        <w:rPr>
          <w:rFonts w:hint="eastAsia" w:ascii="黑体" w:hAnsi="黑体" w:eastAsia="黑体" w:cs="仿宋"/>
          <w:bCs/>
          <w:sz w:val="36"/>
          <w:szCs w:val="36"/>
        </w:rPr>
        <w:t xml:space="preserve">质疑函范本</w:t>
      </w:r>
      <w:r>
        <w:rPr>
          <w:rFonts w:ascii="黑体" w:hAnsi="黑体" w:eastAsia="黑体" w:cs="仿宋"/>
          <w:bCs/>
          <w:sz w:val="36"/>
          <w:szCs w:val="36"/>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质疑供应商：</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地址：        邮编：</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联系人：      联系电话：</w:t>
      </w: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授权代表：</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地址：        邮编：</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质疑项目的名称：</w:t>
      </w:r>
      <w:r>
        <w:rPr>
          <w:rFonts w:ascii="宋体" w:hAnsi="宋体" w:cs="仿宋"/>
          <w:sz w:val="24"/>
          <w:szCs w:val="24"/>
        </w:rPr>
      </w:r>
      <w:r/>
    </w:p>
    <w:p>
      <w:pPr>
        <w:pStyle w:val="874"/>
        <w:spacing w:line="520" w:lineRule="exact"/>
        <w:rPr>
          <w:rFonts w:ascii="宋体" w:hAnsi="宋体" w:cs="仿宋"/>
          <w:sz w:val="24"/>
          <w:szCs w:val="24"/>
        </w:rPr>
      </w:pPr>
      <w:r>
        <w:rPr>
          <w:rFonts w:hint="eastAsia" w:ascii="宋体" w:hAnsi="宋体" w:cs="仿宋"/>
          <w:sz w:val="24"/>
          <w:szCs w:val="24"/>
        </w:rPr>
        <w:t xml:space="preserve">质疑项目的编号：     包号：</w:t>
      </w: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采购文件获取日期：</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874"/>
        <w:spacing w:line="520" w:lineRule="exact"/>
        <w:rPr>
          <w:rFonts w:ascii="宋体" w:hAnsi="宋体" w:cs="仿宋"/>
          <w:sz w:val="24"/>
          <w:szCs w:val="24"/>
        </w:rPr>
      </w:pPr>
      <w:r>
        <w:rPr>
          <w:rFonts w:ascii="宋体" w:hAnsi="宋体" w:cs="仿宋"/>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874"/>
        <w:spacing w:line="520" w:lineRule="exact"/>
        <w:rPr>
          <w:rFonts w:ascii="宋体" w:hAnsi="宋体" w:cs="仿宋"/>
          <w:sz w:val="24"/>
          <w:szCs w:val="24"/>
          <w:u w:val="single"/>
        </w:rPr>
      </w:pPr>
      <w:r>
        <w:rPr>
          <w:rFonts w:ascii="宋体" w:hAnsi="宋体" w:cs="仿宋"/>
          <w:sz w:val="24"/>
          <w:szCs w:val="24"/>
          <w:u w:val="single"/>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4"/>
        <w:spacing w:line="52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4"/>
        <w:spacing w:line="52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4"/>
        <w:spacing w:line="520" w:lineRule="exact"/>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874"/>
        <w:spacing w:line="52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4"/>
        <w:spacing w:line="52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4"/>
        <w:spacing w:line="520" w:lineRule="exact"/>
        <w:rPr>
          <w:rFonts w:ascii="宋体" w:hAnsi="宋体" w:cs="仿宋"/>
          <w:sz w:val="24"/>
          <w:szCs w:val="24"/>
        </w:rPr>
      </w:pPr>
      <w:r>
        <w:rPr>
          <w:rFonts w:ascii="宋体" w:hAnsi="宋体" w:cs="仿宋"/>
          <w:sz w:val="24"/>
          <w:szCs w:val="24"/>
        </w:rPr>
      </w:r>
      <w:r/>
    </w:p>
    <w:p>
      <w:pPr>
        <w:pStyle w:val="874"/>
        <w:spacing w:line="520" w:lineRule="exact"/>
        <w:rPr>
          <w:rFonts w:ascii="宋体" w:hAnsi="宋体"/>
          <w:b/>
          <w:sz w:val="24"/>
          <w:szCs w:val="24"/>
        </w:rPr>
      </w:pPr>
      <w:r>
        <w:rPr>
          <w:rFonts w:ascii="宋体" w:hAnsi="宋体"/>
          <w:b/>
          <w:sz w:val="24"/>
          <w:szCs w:val="24"/>
        </w:rPr>
      </w:r>
      <w:r/>
    </w:p>
    <w:p>
      <w:pPr>
        <w:pStyle w:val="874"/>
        <w:spacing w:line="52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4"/>
        <w:ind w:firstLine="480"/>
        <w:jc w:val="left"/>
        <w:spacing w:line="52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4"/>
        <w:ind w:firstLine="480"/>
        <w:jc w:val="left"/>
        <w:spacing w:line="52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911"/>
        <w:ind w:firstLine="482"/>
        <w:rPr>
          <w:rFonts w:hint="eastAsia"/>
          <w:b/>
          <w:bCs/>
          <w:sz w:val="24"/>
          <w:szCs w:val="24"/>
        </w:rPr>
      </w:pPr>
      <w:r>
        <w:rPr>
          <w:rFonts w:hint="eastAsia"/>
          <w:b/>
          <w:bCs/>
          <w:sz w:val="24"/>
          <w:szCs w:val="24"/>
        </w:rPr>
      </w:r>
      <w:r/>
    </w:p>
    <w:p>
      <w:pPr>
        <w:pStyle w:val="911"/>
        <w:ind w:firstLine="482"/>
        <w:rPr>
          <w:rFonts w:hint="eastAsia"/>
          <w:b/>
          <w:bCs/>
          <w:sz w:val="24"/>
          <w:szCs w:val="24"/>
        </w:rPr>
      </w:pPr>
      <w:r>
        <w:rPr>
          <w:rFonts w:hint="eastAsia"/>
          <w:b/>
          <w:bCs/>
          <w:sz w:val="24"/>
          <w:szCs w:val="24"/>
        </w:rPr>
      </w:r>
      <w:r/>
    </w:p>
    <w:p>
      <w:pPr>
        <w:pStyle w:val="890"/>
        <w:rPr>
          <w:rFonts w:hint="eastAsia"/>
        </w:rPr>
      </w:pPr>
      <w:r>
        <w:rPr>
          <w:rFonts w:hint="eastAsia"/>
        </w:rPr>
      </w:r>
      <w:r/>
    </w:p>
    <w:p>
      <w:pPr>
        <w:pStyle w:val="894"/>
        <w:spacing w:line="700" w:lineRule="exact"/>
        <w:rPr>
          <w:rFonts w:hint="eastAsia"/>
        </w:rPr>
      </w:pPr>
      <w:r>
        <w:rPr>
          <w:rFonts w:hint="eastAsia"/>
        </w:rPr>
      </w:r>
      <w:r/>
    </w:p>
    <w:sectPr>
      <w:footerReference w:type="default" r:id="rId9"/>
      <w:footerReference w:type="first" r:id="rId10"/>
      <w:footnotePr/>
      <w:endnotePr/>
      <w:type w:val="nextPage"/>
      <w:pgSz w:w="11907" w:h="16840"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howcard Gothic">
    <w:panose1 w:val="04020904020102020604"/>
  </w:font>
  <w:font w:name="华文新魏">
    <w:panose1 w:val="02010800040101010101"/>
  </w:font>
  <w:font w:name="新宋体">
    <w:panose1 w:val="02010609030101010101"/>
  </w:font>
  <w:font w:name="Symbol">
    <w:panose1 w:val="05050102010706020507"/>
  </w:font>
  <w:font w:name="Wingdings">
    <w:panose1 w:val="05000000000000000000"/>
  </w:font>
  <w:font w:name="Calibri">
    <w:panose1 w:val="020F0502020204030204"/>
  </w:font>
  <w:font w:name="微软雅黑">
    <w:panose1 w:val="020B0503020204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w:t>
    </w:r>
    <w:r>
      <w:t xml:space="preserve"> 3 -</w:t>
    </w:r>
    <w:r>
      <w:fldChar w:fldCharType="end"/>
    </w:r>
    <w:r/>
  </w:p>
  <w:p>
    <w:pPr>
      <w:pStyle w:val="89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8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8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4"/>
        <w:ind w:left="1190" w:hanging="720"/>
        <w:tabs>
          <w:tab w:val="num" w:pos="1190" w:leader="none"/>
        </w:tabs>
      </w:pPr>
      <w:rPr>
        <w:b w:val="0"/>
      </w:rPr>
    </w:lvl>
    <w:lvl w:ilvl="1">
      <w:start w:val="1"/>
      <w:numFmt w:val="lowerLetter"/>
      <w:pStyle w:val="921"/>
      <w:isLgl w:val="false"/>
      <w:suff w:val="tab"/>
      <w:lvlText w:val="%2)"/>
      <w:lvlJc w:val="left"/>
      <w:pPr>
        <w:pStyle w:val="874"/>
        <w:ind w:left="1310" w:hanging="420"/>
        <w:tabs>
          <w:tab w:val="num" w:pos="1310" w:leader="none"/>
        </w:tabs>
      </w:pPr>
    </w:lvl>
    <w:lvl w:ilvl="2">
      <w:start w:val="1"/>
      <w:numFmt w:val="lowerRoman"/>
      <w:isLgl w:val="false"/>
      <w:suff w:val="tab"/>
      <w:lvlText w:val="%3."/>
      <w:lvlJc w:val="right"/>
      <w:pPr>
        <w:pStyle w:val="874"/>
        <w:ind w:left="1730" w:hanging="420"/>
        <w:tabs>
          <w:tab w:val="num" w:pos="1730" w:leader="none"/>
        </w:tabs>
      </w:pPr>
    </w:lvl>
    <w:lvl w:ilvl="3">
      <w:start w:val="1"/>
      <w:numFmt w:val="decimal"/>
      <w:isLgl w:val="false"/>
      <w:suff w:val="tab"/>
      <w:lvlText w:val="%4."/>
      <w:lvlJc w:val="left"/>
      <w:pPr>
        <w:pStyle w:val="874"/>
        <w:ind w:left="2150" w:hanging="420"/>
        <w:tabs>
          <w:tab w:val="num" w:pos="2150" w:leader="none"/>
        </w:tabs>
      </w:pPr>
    </w:lvl>
    <w:lvl w:ilvl="4">
      <w:start w:val="1"/>
      <w:numFmt w:val="lowerLetter"/>
      <w:isLgl w:val="false"/>
      <w:suff w:val="tab"/>
      <w:lvlText w:val="%5)"/>
      <w:lvlJc w:val="left"/>
      <w:pPr>
        <w:pStyle w:val="874"/>
        <w:ind w:left="2570" w:hanging="420"/>
        <w:tabs>
          <w:tab w:val="num" w:pos="2570" w:leader="none"/>
        </w:tabs>
      </w:pPr>
    </w:lvl>
    <w:lvl w:ilvl="5">
      <w:start w:val="1"/>
      <w:numFmt w:val="lowerRoman"/>
      <w:isLgl w:val="false"/>
      <w:suff w:val="tab"/>
      <w:lvlText w:val="%6."/>
      <w:lvlJc w:val="right"/>
      <w:pPr>
        <w:pStyle w:val="874"/>
        <w:ind w:left="2990" w:hanging="420"/>
        <w:tabs>
          <w:tab w:val="num" w:pos="2990" w:leader="none"/>
        </w:tabs>
      </w:pPr>
    </w:lvl>
    <w:lvl w:ilvl="6">
      <w:start w:val="1"/>
      <w:numFmt w:val="decimal"/>
      <w:isLgl w:val="false"/>
      <w:suff w:val="tab"/>
      <w:lvlText w:val="%7."/>
      <w:lvlJc w:val="left"/>
      <w:pPr>
        <w:pStyle w:val="874"/>
        <w:ind w:left="3410" w:hanging="420"/>
        <w:tabs>
          <w:tab w:val="num" w:pos="3410" w:leader="none"/>
        </w:tabs>
      </w:pPr>
    </w:lvl>
    <w:lvl w:ilvl="7">
      <w:start w:val="1"/>
      <w:numFmt w:val="lowerLetter"/>
      <w:isLgl w:val="false"/>
      <w:suff w:val="tab"/>
      <w:lvlText w:val="%8)"/>
      <w:lvlJc w:val="left"/>
      <w:pPr>
        <w:pStyle w:val="874"/>
        <w:ind w:left="3830" w:hanging="420"/>
        <w:tabs>
          <w:tab w:val="num" w:pos="3830" w:leader="none"/>
        </w:tabs>
      </w:pPr>
    </w:lvl>
    <w:lvl w:ilvl="8">
      <w:start w:val="1"/>
      <w:numFmt w:val="lowerRoman"/>
      <w:isLgl w:val="false"/>
      <w:suff w:val="tab"/>
      <w:lvlText w:val="%9."/>
      <w:lvlJc w:val="right"/>
      <w:pPr>
        <w:pStyle w:val="874"/>
        <w:ind w:left="4250" w:hanging="420"/>
        <w:tabs>
          <w:tab w:val="num" w:pos="4250" w:leader="none"/>
        </w:tabs>
      </w:pPr>
    </w:lvl>
  </w:abstractNum>
  <w:abstractNum w:abstractNumId="1">
    <w:multiLevelType w:val="hybridMultilevel"/>
    <w:lvl w:ilvl="0">
      <w:start w:val="1"/>
      <w:numFmt w:val="japaneseCounting"/>
      <w:isLgl w:val="false"/>
      <w:suff w:val="tab"/>
      <w:lvlText w:val="第%1章"/>
      <w:lvlJc w:val="left"/>
      <w:pPr>
        <w:pStyle w:val="8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lang w:val="en-US" w:eastAsia="zh-CN" w:bidi="ar-SA"/>
    </w:rPr>
  </w:style>
  <w:style w:type="paragraph" w:styleId="875">
    <w:name w:val="标题 1"/>
    <w:basedOn w:val="874"/>
    <w:next w:val="874"/>
    <w:link w:val="882"/>
    <w:qFormat/>
    <w:pPr>
      <w:ind w:firstLine="200"/>
      <w:keepLines/>
      <w:keepNext/>
      <w:spacing w:before="340" w:after="330" w:line="578" w:lineRule="auto"/>
      <w:outlineLvl w:val="0"/>
    </w:pPr>
    <w:rPr>
      <w:b/>
      <w:bCs/>
      <w:sz w:val="44"/>
      <w:szCs w:val="44"/>
    </w:rPr>
  </w:style>
  <w:style w:type="paragraph" w:styleId="876">
    <w:name w:val="标题 2"/>
    <w:basedOn w:val="874"/>
    <w:next w:val="874"/>
    <w:link w:val="883"/>
    <w:qFormat/>
    <w:pPr>
      <w:ind w:firstLine="200"/>
      <w:keepLines/>
      <w:keepNext/>
      <w:spacing w:before="260" w:after="260" w:line="416" w:lineRule="auto"/>
      <w:outlineLvl w:val="1"/>
    </w:pPr>
    <w:rPr>
      <w:rFonts w:ascii="Arial" w:hAnsi="Arial" w:eastAsia="黑体"/>
      <w:b/>
      <w:bCs/>
      <w:sz w:val="32"/>
      <w:szCs w:val="32"/>
    </w:rPr>
  </w:style>
  <w:style w:type="paragraph" w:styleId="877">
    <w:name w:val="标题 3"/>
    <w:basedOn w:val="874"/>
    <w:next w:val="874"/>
    <w:link w:val="884"/>
    <w:qFormat/>
    <w:pPr>
      <w:ind w:firstLine="200"/>
      <w:keepLines/>
      <w:keepNext/>
      <w:spacing w:before="260" w:after="260" w:line="416" w:lineRule="auto"/>
      <w:outlineLvl w:val="2"/>
    </w:pPr>
    <w:rPr>
      <w:b/>
      <w:bCs/>
      <w:sz w:val="32"/>
      <w:szCs w:val="32"/>
    </w:rPr>
  </w:style>
  <w:style w:type="paragraph" w:styleId="878">
    <w:name w:val="标题 4"/>
    <w:basedOn w:val="874"/>
    <w:next w:val="874"/>
    <w:link w:val="885"/>
    <w:qFormat/>
    <w:pPr>
      <w:ind w:firstLine="200"/>
      <w:keepLines/>
      <w:keepNext/>
      <w:spacing w:before="280" w:after="290" w:line="376" w:lineRule="auto"/>
      <w:outlineLvl w:val="3"/>
    </w:pPr>
    <w:rPr>
      <w:rFonts w:ascii="Arial" w:hAnsi="Arial" w:eastAsia="黑体"/>
      <w:b/>
      <w:bCs/>
      <w:sz w:val="28"/>
      <w:szCs w:val="28"/>
    </w:rPr>
  </w:style>
  <w:style w:type="paragraph" w:styleId="879">
    <w:name w:val="标题 5"/>
    <w:basedOn w:val="874"/>
    <w:next w:val="874"/>
    <w:link w:val="886"/>
    <w:qFormat/>
    <w:pPr>
      <w:ind w:firstLine="200"/>
      <w:keepLines/>
      <w:keepNext/>
      <w:spacing w:before="280" w:after="290" w:line="376" w:lineRule="auto"/>
      <w:outlineLvl w:val="4"/>
    </w:pPr>
    <w:rPr>
      <w:b/>
      <w:bCs/>
      <w:sz w:val="28"/>
      <w:szCs w:val="28"/>
    </w:rPr>
  </w:style>
  <w:style w:type="character" w:styleId="880">
    <w:name w:val="默认段落字体"/>
    <w:next w:val="880"/>
    <w:link w:val="874"/>
  </w:style>
  <w:style w:type="table" w:styleId="881">
    <w:name w:val="普通表格"/>
    <w:next w:val="881"/>
    <w:link w:val="874"/>
    <w:semiHidden/>
    <w:tblPr/>
  </w:style>
  <w:style w:type="character" w:styleId="882">
    <w:name w:val="标题 1 Char"/>
    <w:next w:val="882"/>
    <w:link w:val="875"/>
    <w:rPr>
      <w:rFonts w:eastAsia="宋体"/>
      <w:b/>
      <w:bCs/>
      <w:sz w:val="44"/>
      <w:szCs w:val="44"/>
      <w:lang w:bidi="ar-SA"/>
    </w:rPr>
  </w:style>
  <w:style w:type="character" w:styleId="883">
    <w:name w:val="标题 2 Char"/>
    <w:next w:val="883"/>
    <w:link w:val="876"/>
    <w:rPr>
      <w:rFonts w:ascii="Arial" w:hAnsi="Arial" w:eastAsia="黑体"/>
      <w:b/>
      <w:bCs/>
      <w:sz w:val="32"/>
      <w:szCs w:val="32"/>
      <w:lang w:bidi="ar-SA"/>
    </w:rPr>
  </w:style>
  <w:style w:type="character" w:styleId="884">
    <w:name w:val="标题 3 Char"/>
    <w:next w:val="884"/>
    <w:link w:val="877"/>
    <w:rPr>
      <w:rFonts w:eastAsia="宋体"/>
      <w:b/>
      <w:bCs/>
      <w:sz w:val="32"/>
      <w:szCs w:val="32"/>
      <w:lang w:val="en-US" w:eastAsia="zh-CN" w:bidi="ar-SA"/>
    </w:rPr>
  </w:style>
  <w:style w:type="character" w:styleId="885">
    <w:name w:val="标题 4 Char"/>
    <w:next w:val="885"/>
    <w:link w:val="878"/>
    <w:rPr>
      <w:rFonts w:ascii="Arial" w:hAnsi="Arial" w:eastAsia="黑体"/>
      <w:b/>
      <w:bCs/>
      <w:sz w:val="28"/>
      <w:szCs w:val="28"/>
      <w:lang w:val="en-US" w:eastAsia="zh-CN" w:bidi="ar-SA"/>
    </w:rPr>
  </w:style>
  <w:style w:type="character" w:styleId="886">
    <w:name w:val="标题 5 Char"/>
    <w:next w:val="886"/>
    <w:link w:val="879"/>
    <w:rPr>
      <w:rFonts w:eastAsia="宋体"/>
      <w:b/>
      <w:bCs/>
      <w:sz w:val="28"/>
      <w:szCs w:val="28"/>
      <w:lang w:val="en-US" w:eastAsia="zh-CN" w:bidi="ar-SA"/>
    </w:rPr>
  </w:style>
  <w:style w:type="paragraph" w:styleId="887">
    <w:name w:val="正文缩进"/>
    <w:basedOn w:val="874"/>
    <w:next w:val="887"/>
    <w:link w:val="888"/>
    <w:pPr>
      <w:ind w:firstLine="420"/>
      <w:spacing w:line="312" w:lineRule="atLeast"/>
    </w:pPr>
  </w:style>
  <w:style w:type="character" w:styleId="888">
    <w:name w:val="正文缩进 Char"/>
    <w:next w:val="888"/>
    <w:link w:val="887"/>
    <w:rPr>
      <w:rFonts w:eastAsia="宋体"/>
      <w:sz w:val="21"/>
      <w:lang w:val="en-US" w:eastAsia="zh-CN" w:bidi="ar-SA"/>
    </w:rPr>
  </w:style>
  <w:style w:type="paragraph" w:styleId="889">
    <w:name w:val="文档结构图"/>
    <w:basedOn w:val="874"/>
    <w:next w:val="889"/>
    <w:link w:val="874"/>
    <w:pPr>
      <w:ind w:firstLine="200"/>
      <w:shd w:val="clear" w:color="auto" w:fill="000080"/>
    </w:pPr>
    <w:rPr>
      <w:sz w:val="28"/>
      <w:szCs w:val="24"/>
    </w:rPr>
  </w:style>
  <w:style w:type="paragraph" w:styleId="890">
    <w:name w:val="正文文本"/>
    <w:basedOn w:val="874"/>
    <w:next w:val="890"/>
    <w:link w:val="874"/>
    <w:rPr>
      <w:sz w:val="28"/>
      <w:szCs w:val="24"/>
    </w:rPr>
  </w:style>
  <w:style w:type="paragraph" w:styleId="891">
    <w:name w:val="正文文本缩进"/>
    <w:basedOn w:val="874"/>
    <w:next w:val="892"/>
    <w:link w:val="874"/>
    <w:qFormat/>
    <w:pPr>
      <w:ind w:left="420"/>
      <w:spacing w:after="120"/>
    </w:pPr>
    <w:rPr>
      <w:lang w:val="zh-CN"/>
    </w:rPr>
  </w:style>
  <w:style w:type="paragraph" w:styleId="892">
    <w:name w:val="寄信人地址"/>
    <w:basedOn w:val="874"/>
    <w:next w:val="892"/>
    <w:link w:val="874"/>
    <w:qFormat/>
    <w:rPr>
      <w:rFonts w:ascii="Arial" w:hAnsi="Arial"/>
    </w:rPr>
  </w:style>
  <w:style w:type="paragraph" w:styleId="893">
    <w:name w:val="目录 3"/>
    <w:basedOn w:val="874"/>
    <w:next w:val="874"/>
    <w:link w:val="874"/>
    <w:pPr>
      <w:ind w:left="1120" w:firstLine="400"/>
      <w:spacing w:line="280" w:lineRule="exact"/>
      <w:tabs>
        <w:tab w:val="left" w:pos="1418" w:leader="none"/>
        <w:tab w:val="left" w:pos="1985" w:leader="none"/>
        <w:tab w:val="right" w:pos="8302" w:leader="dot"/>
      </w:tabs>
    </w:pPr>
    <w:rPr>
      <w:sz w:val="28"/>
      <w:szCs w:val="24"/>
    </w:rPr>
  </w:style>
  <w:style w:type="paragraph" w:styleId="894">
    <w:name w:val="纯文本"/>
    <w:basedOn w:val="874"/>
    <w:next w:val="894"/>
    <w:link w:val="874"/>
    <w:rPr>
      <w:rFonts w:ascii="宋体" w:hAnsi="Courier New"/>
    </w:rPr>
  </w:style>
  <w:style w:type="paragraph" w:styleId="895">
    <w:name w:val="日期"/>
    <w:basedOn w:val="874"/>
    <w:next w:val="874"/>
    <w:link w:val="874"/>
    <w:pPr>
      <w:ind w:left="100" w:firstLine="200"/>
    </w:pPr>
    <w:rPr>
      <w:sz w:val="28"/>
      <w:szCs w:val="24"/>
    </w:rPr>
  </w:style>
  <w:style w:type="paragraph" w:styleId="896">
    <w:name w:val="批注框文本"/>
    <w:basedOn w:val="874"/>
    <w:next w:val="896"/>
    <w:link w:val="897"/>
    <w:rPr>
      <w:sz w:val="18"/>
      <w:szCs w:val="18"/>
    </w:rPr>
  </w:style>
  <w:style w:type="character" w:styleId="897">
    <w:name w:val="批注框文本 Char"/>
    <w:next w:val="897"/>
    <w:link w:val="896"/>
    <w:rPr>
      <w:rFonts w:eastAsia="宋体"/>
      <w:sz w:val="18"/>
      <w:szCs w:val="18"/>
      <w:lang w:val="en-US" w:eastAsia="zh-CN" w:bidi="ar-SA"/>
    </w:rPr>
  </w:style>
  <w:style w:type="paragraph" w:styleId="898">
    <w:name w:val="页脚"/>
    <w:basedOn w:val="874"/>
    <w:next w:val="898"/>
    <w:link w:val="899"/>
    <w:uiPriority w:val="99"/>
    <w:pPr>
      <w:jc w:val="left"/>
      <w:tabs>
        <w:tab w:val="center" w:pos="4153" w:leader="none"/>
        <w:tab w:val="right" w:pos="8306" w:leader="none"/>
      </w:tabs>
    </w:pPr>
    <w:rPr>
      <w:sz w:val="18"/>
      <w:szCs w:val="18"/>
    </w:rPr>
  </w:style>
  <w:style w:type="character" w:styleId="899">
    <w:name w:val="页脚 Char"/>
    <w:next w:val="899"/>
    <w:link w:val="898"/>
    <w:uiPriority w:val="99"/>
    <w:rPr>
      <w:rFonts w:eastAsia="宋体"/>
      <w:sz w:val="18"/>
      <w:szCs w:val="18"/>
      <w:lang w:val="en-US" w:eastAsia="zh-CN" w:bidi="ar-SA"/>
    </w:rPr>
  </w:style>
  <w:style w:type="paragraph" w:styleId="900">
    <w:name w:val="页眉"/>
    <w:basedOn w:val="874"/>
    <w:next w:val="900"/>
    <w:link w:val="901"/>
    <w:pPr>
      <w:jc w:val="center"/>
      <w:tabs>
        <w:tab w:val="center" w:pos="4153" w:leader="none"/>
        <w:tab w:val="right" w:pos="8306" w:leader="none"/>
      </w:tabs>
      <w:pBdr>
        <w:bottom w:val="single" w:color="000000" w:sz="6" w:space="1"/>
      </w:pBdr>
    </w:pPr>
    <w:rPr>
      <w:sz w:val="18"/>
      <w:szCs w:val="18"/>
    </w:rPr>
  </w:style>
  <w:style w:type="character" w:styleId="901">
    <w:name w:val="页眉 Char"/>
    <w:next w:val="901"/>
    <w:link w:val="900"/>
    <w:rPr>
      <w:rFonts w:eastAsia="宋体"/>
      <w:sz w:val="18"/>
      <w:szCs w:val="18"/>
      <w:lang w:val="en-US" w:eastAsia="zh-CN" w:bidi="ar-SA"/>
    </w:rPr>
  </w:style>
  <w:style w:type="paragraph" w:styleId="902">
    <w:name w:val="目录 1"/>
    <w:basedOn w:val="874"/>
    <w:next w:val="874"/>
    <w:link w:val="874"/>
    <w:pPr>
      <w:ind w:firstLine="400"/>
      <w:spacing w:line="280" w:lineRule="exact"/>
      <w:tabs>
        <w:tab w:val="left" w:pos="284" w:leader="none"/>
        <w:tab w:val="left" w:pos="709" w:leader="none"/>
        <w:tab w:val="right" w:pos="8302" w:leader="dot"/>
      </w:tabs>
    </w:pPr>
    <w:rPr>
      <w:sz w:val="28"/>
      <w:szCs w:val="24"/>
    </w:rPr>
  </w:style>
  <w:style w:type="paragraph" w:styleId="903">
    <w:name w:val="副标题"/>
    <w:basedOn w:val="874"/>
    <w:next w:val="874"/>
    <w:link w:val="904"/>
    <w:qFormat/>
    <w:pPr>
      <w:ind w:firstLine="200"/>
      <w:jc w:val="center"/>
      <w:spacing w:before="240" w:after="60" w:line="312" w:lineRule="auto"/>
      <w:outlineLvl w:val="1"/>
    </w:pPr>
    <w:rPr>
      <w:rFonts w:ascii="Cambria" w:hAnsi="Cambria"/>
      <w:b/>
      <w:bCs/>
      <w:sz w:val="32"/>
      <w:szCs w:val="32"/>
    </w:rPr>
  </w:style>
  <w:style w:type="character" w:styleId="904">
    <w:name w:val="副标题 Char"/>
    <w:next w:val="904"/>
    <w:link w:val="903"/>
    <w:rPr>
      <w:rFonts w:ascii="Cambria" w:hAnsi="Cambria" w:eastAsia="宋体"/>
      <w:b/>
      <w:bCs/>
      <w:sz w:val="32"/>
      <w:szCs w:val="32"/>
      <w:lang w:bidi="ar-SA"/>
    </w:rPr>
  </w:style>
  <w:style w:type="paragraph" w:styleId="905">
    <w:name w:val="脚注文本"/>
    <w:basedOn w:val="874"/>
    <w:next w:val="905"/>
    <w:link w:val="906"/>
    <w:pPr>
      <w:ind w:firstLine="200"/>
      <w:jc w:val="left"/>
    </w:pPr>
    <w:rPr>
      <w:sz w:val="18"/>
      <w:szCs w:val="18"/>
    </w:rPr>
  </w:style>
  <w:style w:type="character" w:styleId="906">
    <w:name w:val="脚注文本 Char"/>
    <w:next w:val="906"/>
    <w:link w:val="905"/>
    <w:rPr>
      <w:rFonts w:eastAsia="宋体"/>
      <w:sz w:val="18"/>
      <w:szCs w:val="18"/>
      <w:lang w:bidi="ar-SA"/>
    </w:rPr>
  </w:style>
  <w:style w:type="paragraph" w:styleId="907">
    <w:name w:val="目录 2"/>
    <w:basedOn w:val="874"/>
    <w:next w:val="874"/>
    <w:link w:val="874"/>
    <w:pPr>
      <w:ind w:left="560" w:firstLine="400"/>
      <w:spacing w:line="280" w:lineRule="exact"/>
      <w:tabs>
        <w:tab w:val="left" w:pos="993" w:leader="none"/>
        <w:tab w:val="left" w:pos="1418" w:leader="none"/>
        <w:tab w:val="right" w:pos="8302" w:leader="dot"/>
      </w:tabs>
    </w:pPr>
    <w:rPr>
      <w:sz w:val="28"/>
      <w:szCs w:val="24"/>
    </w:rPr>
  </w:style>
  <w:style w:type="paragraph" w:styleId="908">
    <w:name w:val="普通(网站)"/>
    <w:basedOn w:val="874"/>
    <w:next w:val="908"/>
    <w:link w:val="874"/>
    <w:pPr>
      <w:jc w:val="left"/>
      <w:spacing w:before="100" w:beforeAutospacing="1" w:after="100" w:afterAutospacing="1"/>
      <w:widowControl/>
    </w:pPr>
    <w:rPr>
      <w:rFonts w:ascii="宋体" w:hAnsi="宋体" w:cs="宋体"/>
      <w:sz w:val="24"/>
      <w:szCs w:val="24"/>
    </w:rPr>
  </w:style>
  <w:style w:type="paragraph" w:styleId="909">
    <w:name w:val="标题"/>
    <w:basedOn w:val="874"/>
    <w:next w:val="874"/>
    <w:link w:val="910"/>
    <w:qFormat/>
    <w:pPr>
      <w:ind w:firstLine="200"/>
      <w:jc w:val="center"/>
      <w:spacing w:before="240" w:after="60"/>
      <w:outlineLvl w:val="0"/>
    </w:pPr>
    <w:rPr>
      <w:rFonts w:ascii="Cambria" w:hAnsi="Cambria"/>
      <w:b/>
      <w:bCs/>
      <w:sz w:val="32"/>
      <w:szCs w:val="32"/>
    </w:rPr>
  </w:style>
  <w:style w:type="character" w:styleId="910">
    <w:name w:val="标题 Char"/>
    <w:next w:val="910"/>
    <w:link w:val="909"/>
    <w:rPr>
      <w:rFonts w:ascii="Cambria" w:hAnsi="Cambria" w:eastAsia="宋体"/>
      <w:b/>
      <w:bCs/>
      <w:sz w:val="32"/>
      <w:szCs w:val="32"/>
      <w:lang w:bidi="ar-SA"/>
    </w:rPr>
  </w:style>
  <w:style w:type="paragraph" w:styleId="911">
    <w:name w:val="正文首行缩进 2"/>
    <w:basedOn w:val="891"/>
    <w:next w:val="874"/>
    <w:link w:val="874"/>
    <w:uiPriority w:val="99"/>
    <w:qFormat/>
    <w:pPr>
      <w:spacing w:line="360" w:lineRule="auto"/>
    </w:pPr>
    <w:rPr>
      <w:rFonts w:cs="宋体"/>
      <w:szCs w:val="22"/>
    </w:rPr>
  </w:style>
  <w:style w:type="table" w:styleId="912">
    <w:name w:val="网格型"/>
    <w:basedOn w:val="881"/>
    <w:next w:val="912"/>
    <w:link w:val="874"/>
    <w:uiPriority w:val="99"/>
    <w:unhideWhenUsed/>
    <w:tblPr/>
  </w:style>
  <w:style w:type="character" w:styleId="913">
    <w:name w:val="要点"/>
    <w:next w:val="913"/>
    <w:link w:val="874"/>
    <w:qFormat/>
    <w:rPr>
      <w:b/>
      <w:bCs/>
    </w:rPr>
  </w:style>
  <w:style w:type="character" w:styleId="914">
    <w:name w:val="页码"/>
    <w:next w:val="914"/>
    <w:link w:val="874"/>
  </w:style>
  <w:style w:type="character" w:styleId="915">
    <w:name w:val="已访问的超链接"/>
    <w:next w:val="915"/>
    <w:link w:val="874"/>
    <w:rPr>
      <w:color w:val="800080"/>
      <w:u w:val="single"/>
    </w:rPr>
  </w:style>
  <w:style w:type="character" w:styleId="916">
    <w:name w:val="超链接"/>
    <w:next w:val="916"/>
    <w:link w:val="874"/>
    <w:rPr>
      <w:color w:val="0000ff"/>
      <w:u w:val="single"/>
    </w:rPr>
  </w:style>
  <w:style w:type="character" w:styleId="917">
    <w:name w:val="脚注引用"/>
    <w:next w:val="917"/>
    <w:link w:val="874"/>
    <w:rPr>
      <w:vertAlign w:val="superscript"/>
    </w:rPr>
  </w:style>
  <w:style w:type="character" w:styleId="918">
    <w:name w:val="大汉方案正文 Char1"/>
    <w:next w:val="918"/>
    <w:link w:val="919"/>
    <w:rPr>
      <w:rFonts w:ascii="Arial" w:hAnsi="Arial" w:eastAsia="宋体"/>
      <w:sz w:val="24"/>
      <w:szCs w:val="24"/>
      <w:lang w:val="en-US" w:eastAsia="zh-CN" w:bidi="ar-SA"/>
    </w:rPr>
  </w:style>
  <w:style w:type="paragraph" w:styleId="919">
    <w:name w:val="大汉方案正文"/>
    <w:basedOn w:val="874"/>
    <w:next w:val="919"/>
    <w:link w:val="918"/>
    <w:pPr>
      <w:ind w:firstLine="200"/>
      <w:spacing w:line="360" w:lineRule="auto"/>
    </w:pPr>
    <w:rPr>
      <w:rFonts w:ascii="Arial" w:hAnsi="Arial"/>
      <w:sz w:val="24"/>
      <w:szCs w:val="24"/>
    </w:rPr>
  </w:style>
  <w:style w:type="character" w:styleId="920">
    <w:name w:val="大汉方案正文 Char Char Char"/>
    <w:next w:val="920"/>
    <w:link w:val="874"/>
    <w:rPr>
      <w:rFonts w:ascii="Arial" w:hAnsi="Arial" w:eastAsia="宋体"/>
      <w:sz w:val="24"/>
      <w:szCs w:val="24"/>
      <w:lang w:val="en-US" w:eastAsia="zh-CN" w:bidi="ar-SA"/>
    </w:rPr>
  </w:style>
  <w:style w:type="paragraph" w:styleId="921">
    <w:name w:val="标准正文"/>
    <w:basedOn w:val="874"/>
    <w:next w:val="921"/>
    <w:link w:val="874"/>
    <w:pPr>
      <w:numPr>
        <w:ilvl w:val="1"/>
        <w:numId w:val="1"/>
      </w:numPr>
      <w:ind w:left="0" w:firstLine="0"/>
      <w:tabs>
        <w:tab w:val="left" w:pos="1310" w:leader="none"/>
      </w:tabs>
    </w:pPr>
    <w:rPr>
      <w:sz w:val="28"/>
      <w:szCs w:val="24"/>
      <w:lang w:val="en-GB"/>
    </w:rPr>
  </w:style>
  <w:style w:type="paragraph" w:styleId="922">
    <w:name w:val="Char Char Char Char Char Char Char Char Char Char Char Char Char Char Char Char"/>
    <w:basedOn w:val="874"/>
    <w:next w:val="922"/>
    <w:link w:val="874"/>
    <w:pPr>
      <w:jc w:val="left"/>
      <w:spacing w:after="160" w:line="240" w:lineRule="exact"/>
      <w:widowControl/>
    </w:pPr>
    <w:rPr>
      <w:rFonts w:ascii="Verdana" w:hAnsi="Verdana"/>
      <w:sz w:val="20"/>
      <w:lang w:eastAsia="en-US"/>
    </w:rPr>
  </w:style>
  <w:style w:type="paragraph" w:styleId="923">
    <w:name w:val="正"/>
    <w:basedOn w:val="874"/>
    <w:next w:val="923"/>
    <w:link w:val="874"/>
    <w:pPr>
      <w:ind w:left="360" w:hanging="360"/>
      <w:spacing w:line="360" w:lineRule="auto"/>
    </w:pPr>
    <w:rPr>
      <w:sz w:val="24"/>
      <w:szCs w:val="24"/>
    </w:rPr>
  </w:style>
  <w:style w:type="paragraph" w:styleId="924">
    <w:name w:val="列出段落"/>
    <w:basedOn w:val="874"/>
    <w:next w:val="924"/>
    <w:link w:val="874"/>
    <w:qFormat/>
    <w:pPr>
      <w:ind w:firstLine="420"/>
    </w:pPr>
    <w:rPr>
      <w:sz w:val="24"/>
      <w:szCs w:val="24"/>
    </w:rPr>
  </w:style>
  <w:style w:type="paragraph" w:styleId="925">
    <w:name w:val="默认段落字体 Para Char Char Char Char Char Char Char Char Char Char Char Char Char"/>
    <w:basedOn w:val="874"/>
    <w:next w:val="925"/>
    <w:link w:val="874"/>
  </w:style>
  <w:style w:type="paragraph" w:styleId="926">
    <w:name w:val="_Style 53"/>
    <w:basedOn w:val="874"/>
    <w:next w:val="926"/>
    <w:link w:val="874"/>
    <w:rPr>
      <w:rFonts w:ascii="Tahoma" w:hAnsi="Tahoma" w:cs="Arial"/>
      <w:sz w:val="24"/>
      <w:szCs w:val="21"/>
    </w:rPr>
  </w:style>
  <w:style w:type="paragraph" w:styleId="927">
    <w:name w:val="Char1"/>
    <w:basedOn w:val="874"/>
    <w:next w:val="927"/>
    <w:link w:val="874"/>
    <w:pPr>
      <w:ind w:left="840" w:hanging="420"/>
      <w:tabs>
        <w:tab w:val="left" w:pos="840" w:leader="none"/>
      </w:tabs>
    </w:pPr>
  </w:style>
  <w:style w:type="paragraph" w:styleId="928">
    <w:name w:val="方案设计正文"/>
    <w:basedOn w:val="874"/>
    <w:next w:val="928"/>
    <w:link w:val="874"/>
    <w:pPr>
      <w:ind w:firstLine="480"/>
      <w:spacing w:line="360" w:lineRule="auto"/>
    </w:pPr>
    <w:rPr>
      <w:sz w:val="24"/>
      <w:szCs w:val="24"/>
    </w:rPr>
  </w:style>
  <w:style w:type="paragraph" w:styleId="929">
    <w:name w:val=" Char Char1 Char Char Char Char Char Char Char Char"/>
    <w:basedOn w:val="874"/>
    <w:next w:val="929"/>
    <w:link w:val="874"/>
    <w:pPr>
      <w:ind w:firstLine="200"/>
      <w:jc w:val="left"/>
      <w:spacing w:after="160" w:line="240" w:lineRule="exact"/>
      <w:widowControl/>
    </w:pPr>
    <w:rPr>
      <w:rFonts w:ascii="Verdana" w:hAnsi="Verdana"/>
      <w:sz w:val="20"/>
      <w:lang w:eastAsia="en-US"/>
    </w:rPr>
  </w:style>
  <w:style w:type="paragraph" w:styleId="930">
    <w:name w:val="正文_2"/>
    <w:next w:val="930"/>
    <w:link w:val="874"/>
    <w:qFormat/>
    <w:pPr>
      <w:jc w:val="both"/>
      <w:widowControl w:val="off"/>
    </w:pPr>
    <w:rPr>
      <w:rFonts w:ascii="Calibri" w:hAnsi="Calibri"/>
      <w:sz w:val="21"/>
      <w:szCs w:val="22"/>
      <w:lang w:val="en-US" w:eastAsia="zh-CN" w:bidi="ar-SA"/>
    </w:rPr>
  </w:style>
  <w:style w:type="paragraph" w:styleId="931">
    <w:name w:val="正文1_1"/>
    <w:next w:val="931"/>
    <w:link w:val="874"/>
    <w:qFormat/>
    <w:rPr>
      <w:rFonts w:ascii="Tahoma" w:hAnsi="Tahoma" w:eastAsia="微软雅黑"/>
      <w:lang w:val="en-US" w:eastAsia="zh-CN" w:bidi="ar-SA"/>
    </w:rPr>
  </w:style>
  <w:style w:type="paragraph" w:styleId="932">
    <w:name w:val="正文文本缩进 21"/>
    <w:basedOn w:val="931"/>
    <w:next w:val="932"/>
    <w:link w:val="874"/>
    <w:qFormat/>
    <w:pPr>
      <w:ind w:firstLine="225"/>
      <w:spacing w:line="540" w:lineRule="exact"/>
      <w:widowControl w:val="off"/>
    </w:pPr>
    <w:rPr>
      <w:rFonts w:ascii="仿宋_GB2312" w:hAnsi="Calibri" w:eastAsia="仿宋_GB2312"/>
      <w:sz w:val="32"/>
      <w:szCs w:val="22"/>
    </w:rPr>
  </w:style>
  <w:style w:type="paragraph" w:styleId="933">
    <w:name w:val="正文_19"/>
    <w:next w:val="874"/>
    <w:link w:val="874"/>
    <w:qFormat/>
    <w:pPr>
      <w:jc w:val="both"/>
      <w:widowControl w:val="off"/>
    </w:pPr>
    <w:rPr>
      <w:rFonts w:ascii="Calibri" w:hAnsi="Calibri"/>
      <w:sz w:val="21"/>
      <w:szCs w:val="22"/>
      <w:lang w:val="en-US" w:eastAsia="zh-CN" w:bidi="ar-SA"/>
    </w:rPr>
  </w:style>
  <w:style w:type="paragraph" w:styleId="934">
    <w:name w:val="正文_20"/>
    <w:next w:val="934"/>
    <w:link w:val="874"/>
    <w:qFormat/>
    <w:pPr>
      <w:jc w:val="both"/>
      <w:widowControl w:val="off"/>
    </w:pPr>
    <w:rPr>
      <w:rFonts w:ascii="Calibri" w:hAnsi="Calibri"/>
      <w:sz w:val="21"/>
      <w:szCs w:val="24"/>
      <w:lang w:val="en-US" w:eastAsia="zh-CN" w:bidi="ar-SA"/>
    </w:rPr>
  </w:style>
  <w:style w:type="paragraph" w:styleId="935">
    <w:name w:val="Normal_21"/>
    <w:next w:val="935"/>
    <w:link w:val="874"/>
    <w:qFormat/>
    <w:pPr>
      <w:jc w:val="both"/>
      <w:widowControl w:val="off"/>
    </w:pPr>
    <w:rPr>
      <w:rFonts w:ascii="Calibri" w:hAnsi="Calibri"/>
      <w:sz w:val="21"/>
      <w:szCs w:val="22"/>
      <w:lang w:val="en-US" w:eastAsia="zh-CN" w:bidi="ar-SA"/>
    </w:rPr>
  </w:style>
  <w:style w:type="paragraph" w:styleId="936">
    <w:name w:val="正文_2_0_0_0"/>
    <w:next w:val="936"/>
    <w:link w:val="874"/>
    <w:qFormat/>
    <w:pPr>
      <w:jc w:val="both"/>
      <w:widowControl w:val="off"/>
    </w:pPr>
    <w:rPr>
      <w:rFonts w:ascii="Calibri" w:hAnsi="Calibri"/>
      <w:sz w:val="21"/>
      <w:szCs w:val="22"/>
      <w:lang w:val="en-US" w:eastAsia="zh-CN" w:bidi="ar-SA"/>
    </w:rPr>
  </w:style>
  <w:style w:type="paragraph" w:styleId="937">
    <w:name w:val="Normal_19_1"/>
    <w:next w:val="937"/>
    <w:link w:val="874"/>
    <w:qFormat/>
    <w:pPr>
      <w:jc w:val="both"/>
      <w:widowControl w:val="off"/>
    </w:pPr>
    <w:rPr>
      <w:rFonts w:eastAsia="Times New Roman"/>
      <w:lang w:val="en-US" w:eastAsia="zh-CN" w:bidi="ar-SA"/>
    </w:rPr>
  </w:style>
  <w:style w:type="character" w:styleId="938">
    <w:name w:val="正文2 Char"/>
    <w:next w:val="938"/>
    <w:link w:val="939"/>
    <w:rPr>
      <w:rFonts w:ascii="华文中宋" w:hAnsi="华文中宋" w:eastAsia="华文中宋"/>
      <w:sz w:val="24"/>
      <w:szCs w:val="24"/>
    </w:rPr>
  </w:style>
  <w:style w:type="paragraph" w:styleId="939">
    <w:name w:val="正文2"/>
    <w:basedOn w:val="874"/>
    <w:next w:val="939"/>
    <w:link w:val="938"/>
    <w:qFormat/>
    <w:pPr>
      <w:ind w:firstLine="480"/>
      <w:spacing w:line="360" w:lineRule="auto"/>
    </w:pPr>
    <w:rPr>
      <w:rFonts w:ascii="华文中宋" w:hAnsi="华文中宋" w:eastAsia="华文中宋"/>
      <w:sz w:val="24"/>
      <w:szCs w:val="24"/>
    </w:rPr>
  </w:style>
  <w:style w:type="paragraph" w:styleId="940">
    <w:name w:val="Default"/>
    <w:next w:val="940"/>
    <w:link w:val="874"/>
    <w:qFormat/>
    <w:pPr>
      <w:widowControl w:val="off"/>
    </w:pPr>
    <w:rPr>
      <w:rFonts w:ascii="Times New Roman" w:hAnsi="Times New Roman" w:eastAsia="宋体" w:cs="Calibri"/>
      <w:color w:val="000000"/>
      <w:sz w:val="24"/>
      <w:szCs w:val="24"/>
      <w:lang w:val="en-US" w:eastAsia="zh-CN" w:bidi="ar-SA"/>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政</dc:title>
  <dc:creator>政府采购中</dc:creator>
  <cp:lastModifiedBy>孙侠</cp:lastModifiedBy>
  <cp:revision>3</cp:revision>
  <dcterms:created xsi:type="dcterms:W3CDTF">2020-12-30T07:39:00Z</dcterms:created>
  <dcterms:modified xsi:type="dcterms:W3CDTF">2025-03-25T02:44:27Z</dcterms:modified>
</cp:coreProperties>
</file>