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459" w:rsidRDefault="005C1459">
      <w:pPr>
        <w:spacing w:line="360" w:lineRule="auto"/>
        <w:rPr>
          <w:rFonts w:ascii="Times New Roman" w:eastAsia="Times New Roman" w:hAnsi="Times New Roman"/>
          <w:sz w:val="20"/>
          <w:szCs w:val="20"/>
        </w:rPr>
      </w:pPr>
    </w:p>
    <w:p w:rsidR="005C1459" w:rsidRDefault="005C1459">
      <w:pPr>
        <w:spacing w:line="360" w:lineRule="auto"/>
        <w:rPr>
          <w:rFonts w:ascii="Times New Roman" w:eastAsia="Times New Roman" w:hAnsi="Times New Roman"/>
          <w:sz w:val="20"/>
          <w:szCs w:val="20"/>
        </w:rPr>
      </w:pPr>
    </w:p>
    <w:p w:rsidR="005C1459" w:rsidRDefault="005C1459">
      <w:pPr>
        <w:spacing w:before="4" w:line="360" w:lineRule="auto"/>
        <w:rPr>
          <w:rFonts w:ascii="Times New Roman" w:eastAsia="Times New Roman" w:hAnsi="Times New Roman"/>
          <w:sz w:val="17"/>
          <w:szCs w:val="17"/>
        </w:rPr>
      </w:pPr>
    </w:p>
    <w:p w:rsidR="005C1459" w:rsidRDefault="005C1459">
      <w:pPr>
        <w:spacing w:line="360" w:lineRule="auto"/>
        <w:ind w:left="1432" w:right="1074"/>
        <w:jc w:val="center"/>
        <w:rPr>
          <w:rFonts w:ascii="Times New Roman" w:eastAsia="黑体" w:hAnsi="Times New Roman"/>
          <w:sz w:val="100"/>
          <w:szCs w:val="100"/>
          <w:lang w:eastAsia="zh-CN"/>
        </w:rPr>
      </w:pPr>
      <w:r>
        <w:rPr>
          <w:rFonts w:ascii="Times New Roman" w:eastAsia="黑体" w:hAnsi="Times New Roman"/>
          <w:sz w:val="100"/>
          <w:szCs w:val="100"/>
          <w:lang w:eastAsia="zh-CN"/>
        </w:rPr>
        <w:t>公开招标文件</w:t>
      </w:r>
    </w:p>
    <w:p w:rsidR="005C1459" w:rsidRDefault="005C1459">
      <w:pPr>
        <w:spacing w:line="360" w:lineRule="auto"/>
        <w:rPr>
          <w:rFonts w:ascii="Times New Roman" w:eastAsia="黑体" w:hAnsi="Times New Roman"/>
          <w:sz w:val="100"/>
          <w:szCs w:val="100"/>
          <w:lang w:eastAsia="zh-CN"/>
        </w:rPr>
      </w:pPr>
    </w:p>
    <w:p w:rsidR="005C1459" w:rsidRDefault="005C1459">
      <w:pPr>
        <w:spacing w:before="800" w:line="360" w:lineRule="auto"/>
        <w:ind w:firstLineChars="400" w:firstLine="1440"/>
        <w:rPr>
          <w:rFonts w:ascii="宋体" w:eastAsia="宋体" w:hAnsi="宋体"/>
          <w:sz w:val="36"/>
          <w:szCs w:val="36"/>
          <w:lang w:eastAsia="zh-CN"/>
        </w:rPr>
      </w:pPr>
      <w:r w:rsidRPr="00900A80">
        <w:rPr>
          <w:rFonts w:ascii="宋体" w:eastAsia="宋体" w:hAnsi="宋体" w:hint="eastAsia"/>
          <w:sz w:val="36"/>
          <w:szCs w:val="36"/>
          <w:lang w:eastAsia="zh-CN"/>
        </w:rPr>
        <w:t>采购编号</w:t>
      </w:r>
      <w:r w:rsidRPr="00900A80">
        <w:rPr>
          <w:rFonts w:ascii="宋体" w:eastAsia="宋体" w:hAnsi="宋体"/>
          <w:sz w:val="36"/>
          <w:szCs w:val="36"/>
          <w:lang w:eastAsia="zh-CN"/>
        </w:rPr>
        <w:t>：</w:t>
      </w:r>
      <w:r w:rsidR="00552214" w:rsidRPr="00552214">
        <w:rPr>
          <w:rFonts w:ascii="宋体" w:eastAsia="宋体" w:hAnsi="宋体"/>
          <w:sz w:val="36"/>
          <w:szCs w:val="36"/>
          <w:lang w:eastAsia="zh-CN"/>
        </w:rPr>
        <w:t>JSZC-320113-YDGC-G2024-0039</w:t>
      </w:r>
    </w:p>
    <w:p w:rsidR="0095093D" w:rsidRDefault="005C1459" w:rsidP="0095093D">
      <w:pPr>
        <w:spacing w:before="13" w:line="360" w:lineRule="auto"/>
        <w:ind w:firstLineChars="400" w:firstLine="1440"/>
        <w:rPr>
          <w:rFonts w:ascii="宋体" w:eastAsia="宋体" w:hAnsi="宋体"/>
          <w:sz w:val="36"/>
          <w:szCs w:val="36"/>
          <w:lang w:eastAsia="zh-CN"/>
        </w:rPr>
      </w:pPr>
      <w:r>
        <w:rPr>
          <w:rFonts w:ascii="宋体" w:eastAsia="宋体" w:hAnsi="宋体" w:hint="eastAsia"/>
          <w:sz w:val="36"/>
          <w:szCs w:val="36"/>
          <w:lang w:eastAsia="zh-CN"/>
        </w:rPr>
        <w:t>采购项目</w:t>
      </w:r>
      <w:r>
        <w:rPr>
          <w:rFonts w:ascii="宋体" w:eastAsia="宋体" w:hAnsi="宋体"/>
          <w:sz w:val="36"/>
          <w:szCs w:val="36"/>
          <w:lang w:eastAsia="zh-CN"/>
        </w:rPr>
        <w:t>：</w:t>
      </w:r>
      <w:r w:rsidR="004A606D" w:rsidRPr="004A606D">
        <w:rPr>
          <w:rFonts w:ascii="宋体" w:eastAsia="宋体" w:hAnsi="宋体"/>
          <w:sz w:val="36"/>
          <w:szCs w:val="36"/>
          <w:lang w:eastAsia="zh-CN"/>
        </w:rPr>
        <w:t>仙林污水收集系统（栖霞山西片区）管网建设工程地铁穿线监测</w:t>
      </w:r>
    </w:p>
    <w:p w:rsidR="005C1459" w:rsidRDefault="005C1459" w:rsidP="0095093D">
      <w:pPr>
        <w:spacing w:before="13" w:line="360" w:lineRule="auto"/>
        <w:ind w:firstLineChars="400" w:firstLine="1440"/>
        <w:rPr>
          <w:rFonts w:ascii="宋体" w:eastAsia="宋体" w:hAnsi="宋体" w:cs="黑体"/>
          <w:b/>
          <w:bCs/>
          <w:sz w:val="36"/>
          <w:szCs w:val="36"/>
          <w:lang w:eastAsia="zh-CN"/>
        </w:rPr>
      </w:pPr>
      <w:r>
        <w:rPr>
          <w:rFonts w:ascii="宋体" w:eastAsia="宋体" w:hAnsi="宋体" w:hint="eastAsia"/>
          <w:sz w:val="36"/>
          <w:szCs w:val="36"/>
          <w:lang w:eastAsia="zh-CN"/>
        </w:rPr>
        <w:t>采购单位：</w:t>
      </w:r>
      <w:r w:rsidR="004A606D" w:rsidRPr="004A606D">
        <w:rPr>
          <w:rFonts w:ascii="宋体" w:eastAsia="宋体" w:hAnsi="宋体" w:hint="eastAsia"/>
          <w:sz w:val="36"/>
          <w:szCs w:val="36"/>
          <w:lang w:eastAsia="zh-CN"/>
        </w:rPr>
        <w:t>南京市栖霞区长江堤防管理所</w:t>
      </w:r>
    </w:p>
    <w:p w:rsidR="005C1459" w:rsidRDefault="005C1459">
      <w:pPr>
        <w:spacing w:before="13" w:line="360" w:lineRule="auto"/>
        <w:ind w:firstLineChars="400" w:firstLine="1440"/>
        <w:rPr>
          <w:rFonts w:ascii="宋体" w:eastAsia="宋体" w:hAnsi="宋体"/>
          <w:b/>
          <w:spacing w:val="-13"/>
          <w:sz w:val="36"/>
          <w:szCs w:val="36"/>
          <w:lang w:eastAsia="zh-CN"/>
        </w:rPr>
      </w:pPr>
      <w:r>
        <w:rPr>
          <w:rFonts w:ascii="宋体" w:eastAsia="宋体" w:hAnsi="宋体" w:hint="eastAsia"/>
          <w:sz w:val="36"/>
          <w:szCs w:val="36"/>
          <w:lang w:eastAsia="zh-CN"/>
        </w:rPr>
        <w:t>采购类别：服务类</w:t>
      </w:r>
    </w:p>
    <w:p w:rsidR="005C1459" w:rsidRDefault="005C1459">
      <w:pPr>
        <w:spacing w:line="360" w:lineRule="auto"/>
        <w:rPr>
          <w:rFonts w:ascii="Times New Roman" w:eastAsia="黑体" w:hAnsi="Times New Roman"/>
          <w:sz w:val="44"/>
          <w:szCs w:val="44"/>
          <w:lang w:eastAsia="zh-CN"/>
        </w:rPr>
      </w:pPr>
    </w:p>
    <w:p w:rsidR="005C1459" w:rsidRDefault="005C1459">
      <w:pPr>
        <w:spacing w:line="360" w:lineRule="auto"/>
        <w:rPr>
          <w:rFonts w:ascii="Times New Roman" w:eastAsia="黑体" w:hAnsi="Times New Roman"/>
          <w:sz w:val="44"/>
          <w:szCs w:val="44"/>
          <w:lang w:eastAsia="zh-CN"/>
        </w:rPr>
      </w:pPr>
    </w:p>
    <w:p w:rsidR="005C1459" w:rsidRDefault="005C1459">
      <w:pPr>
        <w:spacing w:line="360" w:lineRule="auto"/>
        <w:rPr>
          <w:rFonts w:ascii="Times New Roman" w:eastAsia="黑体" w:hAnsi="Times New Roman"/>
          <w:sz w:val="44"/>
          <w:szCs w:val="44"/>
          <w:lang w:eastAsia="zh-CN"/>
        </w:rPr>
      </w:pPr>
    </w:p>
    <w:p w:rsidR="005C1459" w:rsidRDefault="005C1459">
      <w:pPr>
        <w:spacing w:line="360" w:lineRule="auto"/>
        <w:ind w:left="991" w:hanging="15"/>
        <w:rPr>
          <w:rFonts w:ascii="Times New Roman" w:eastAsia="黑体" w:hAnsi="Times New Roman"/>
          <w:b/>
          <w:bCs/>
          <w:w w:val="95"/>
          <w:sz w:val="32"/>
          <w:szCs w:val="32"/>
          <w:lang w:eastAsia="zh-CN"/>
        </w:rPr>
      </w:pPr>
    </w:p>
    <w:p w:rsidR="005C1459" w:rsidRDefault="005C1459">
      <w:pPr>
        <w:spacing w:line="360" w:lineRule="auto"/>
        <w:ind w:left="991" w:hanging="15"/>
        <w:rPr>
          <w:rFonts w:ascii="Times New Roman" w:eastAsia="黑体" w:hAnsi="Times New Roman"/>
          <w:b/>
          <w:bCs/>
          <w:w w:val="95"/>
          <w:sz w:val="32"/>
          <w:szCs w:val="32"/>
          <w:lang w:eastAsia="zh-CN"/>
        </w:rPr>
      </w:pPr>
    </w:p>
    <w:p w:rsidR="003A1C39" w:rsidRDefault="003A1C39">
      <w:pPr>
        <w:autoSpaceDE w:val="0"/>
        <w:autoSpaceDN w:val="0"/>
        <w:adjustRightInd w:val="0"/>
        <w:spacing w:line="360" w:lineRule="auto"/>
        <w:jc w:val="center"/>
        <w:rPr>
          <w:rFonts w:ascii="黑体" w:eastAsia="黑体" w:hAnsi="黑体" w:cs="黑体"/>
          <w:sz w:val="36"/>
          <w:szCs w:val="36"/>
          <w:lang w:eastAsia="zh-CN"/>
        </w:rPr>
      </w:pPr>
      <w:r w:rsidRPr="003A1C39">
        <w:rPr>
          <w:rFonts w:ascii="黑体" w:eastAsia="黑体" w:hAnsi="黑体" w:cs="黑体" w:hint="eastAsia"/>
          <w:sz w:val="36"/>
          <w:szCs w:val="36"/>
          <w:lang w:eastAsia="zh-CN"/>
        </w:rPr>
        <w:t>永道工程咨询</w:t>
      </w:r>
      <w:r w:rsidRPr="003A1C39">
        <w:rPr>
          <w:rFonts w:ascii="黑体" w:eastAsia="黑体" w:hAnsi="黑体" w:cs="黑体"/>
          <w:sz w:val="36"/>
          <w:szCs w:val="36"/>
          <w:lang w:eastAsia="zh-CN"/>
        </w:rPr>
        <w:t>（江</w:t>
      </w:r>
      <w:r w:rsidRPr="003A1C39">
        <w:rPr>
          <w:rFonts w:ascii="黑体" w:eastAsia="黑体" w:hAnsi="黑体" w:cs="黑体" w:hint="eastAsia"/>
          <w:sz w:val="36"/>
          <w:szCs w:val="36"/>
          <w:lang w:eastAsia="zh-CN"/>
        </w:rPr>
        <w:t>苏</w:t>
      </w:r>
      <w:r w:rsidRPr="003A1C39">
        <w:rPr>
          <w:rFonts w:ascii="黑体" w:eastAsia="黑体" w:hAnsi="黑体" w:cs="黑体"/>
          <w:sz w:val="36"/>
          <w:szCs w:val="36"/>
          <w:lang w:eastAsia="zh-CN"/>
        </w:rPr>
        <w:t>）有限公司</w:t>
      </w:r>
    </w:p>
    <w:p w:rsidR="005C1459" w:rsidRDefault="005C1459">
      <w:pPr>
        <w:autoSpaceDE w:val="0"/>
        <w:autoSpaceDN w:val="0"/>
        <w:adjustRightInd w:val="0"/>
        <w:spacing w:line="360" w:lineRule="auto"/>
        <w:jc w:val="center"/>
        <w:rPr>
          <w:rFonts w:ascii="宋体" w:hAnsi="宋体"/>
          <w:b/>
          <w:bCs/>
          <w:sz w:val="36"/>
          <w:szCs w:val="36"/>
          <w:lang w:eastAsia="zh-CN"/>
        </w:rPr>
        <w:sectPr w:rsidR="005C1459">
          <w:headerReference w:type="default" r:id="rId8"/>
          <w:footerReference w:type="default" r:id="rId9"/>
          <w:headerReference w:type="first" r:id="rId10"/>
          <w:pgSz w:w="11906" w:h="16838"/>
          <w:pgMar w:top="1418" w:right="1418" w:bottom="1418" w:left="1418" w:header="851" w:footer="680" w:gutter="0"/>
          <w:pgNumType w:start="1"/>
          <w:cols w:space="720"/>
          <w:titlePg/>
          <w:docGrid w:linePitch="290"/>
        </w:sectPr>
      </w:pPr>
      <w:r>
        <w:rPr>
          <w:rFonts w:ascii="黑体" w:eastAsia="黑体" w:hAnsi="黑体" w:cs="黑体" w:hint="eastAsia"/>
          <w:sz w:val="36"/>
          <w:szCs w:val="36"/>
          <w:lang w:eastAsia="zh-CN"/>
        </w:rPr>
        <w:t>二○二</w:t>
      </w:r>
      <w:r w:rsidR="002642EE">
        <w:rPr>
          <w:rFonts w:ascii="黑体" w:eastAsia="黑体" w:hAnsi="黑体" w:cs="黑体" w:hint="eastAsia"/>
          <w:sz w:val="36"/>
          <w:szCs w:val="36"/>
          <w:lang w:eastAsia="zh-CN"/>
        </w:rPr>
        <w:t>四</w:t>
      </w:r>
      <w:r>
        <w:rPr>
          <w:rFonts w:ascii="黑体" w:eastAsia="黑体" w:hAnsi="黑体" w:cs="黑体" w:hint="eastAsia"/>
          <w:sz w:val="36"/>
          <w:szCs w:val="36"/>
          <w:lang w:eastAsia="zh-CN"/>
        </w:rPr>
        <w:t>年</w:t>
      </w:r>
      <w:r w:rsidR="009F4D49">
        <w:rPr>
          <w:rFonts w:ascii="黑体" w:eastAsia="黑体" w:hAnsi="黑体" w:cs="黑体" w:hint="eastAsia"/>
          <w:sz w:val="36"/>
          <w:szCs w:val="36"/>
          <w:lang w:eastAsia="zh-CN"/>
        </w:rPr>
        <w:t>九</w:t>
      </w:r>
      <w:r>
        <w:rPr>
          <w:rFonts w:ascii="黑体" w:eastAsia="黑体" w:hAnsi="黑体" w:cs="黑体" w:hint="eastAsia"/>
          <w:sz w:val="36"/>
          <w:szCs w:val="36"/>
          <w:lang w:eastAsia="zh-CN"/>
        </w:rPr>
        <w:t>月</w:t>
      </w:r>
    </w:p>
    <w:p w:rsidR="00C86B24" w:rsidRDefault="00C86B24" w:rsidP="00C86B24">
      <w:pPr>
        <w:pStyle w:val="af0"/>
        <w:spacing w:before="9" w:line="360" w:lineRule="auto"/>
        <w:ind w:left="138" w:right="269" w:firstLine="419"/>
        <w:jc w:val="center"/>
        <w:rPr>
          <w:rFonts w:ascii="Times New Roman" w:eastAsia="黑体" w:hAnsi="Times New Roman"/>
          <w:color w:val="000000"/>
          <w:sz w:val="36"/>
          <w:szCs w:val="36"/>
          <w:lang w:val="zh-CN" w:eastAsia="zh-CN"/>
        </w:rPr>
      </w:pPr>
      <w:r>
        <w:rPr>
          <w:rFonts w:ascii="Times New Roman" w:eastAsia="黑体" w:hAnsi="Times New Roman"/>
          <w:color w:val="000000"/>
          <w:sz w:val="36"/>
          <w:szCs w:val="36"/>
          <w:lang w:val="zh-CN" w:eastAsia="zh-CN"/>
        </w:rPr>
        <w:lastRenderedPageBreak/>
        <w:t>第一章</w:t>
      </w:r>
      <w:r>
        <w:rPr>
          <w:rFonts w:ascii="Times New Roman" w:eastAsia="黑体" w:hAnsi="Times New Roman" w:hint="eastAsia"/>
          <w:color w:val="000000"/>
          <w:sz w:val="36"/>
          <w:szCs w:val="36"/>
          <w:lang w:val="zh-CN" w:eastAsia="zh-CN"/>
        </w:rPr>
        <w:t xml:space="preserve"> </w:t>
      </w:r>
      <w:r w:rsidR="00EC1DCC">
        <w:rPr>
          <w:rFonts w:ascii="Times New Roman" w:eastAsia="黑体" w:hAnsi="Times New Roman" w:hint="eastAsia"/>
          <w:color w:val="000000"/>
          <w:sz w:val="36"/>
          <w:szCs w:val="36"/>
          <w:lang w:eastAsia="zh-CN"/>
        </w:rPr>
        <w:t>招标公告</w:t>
      </w:r>
    </w:p>
    <w:p w:rsidR="0095093D" w:rsidRPr="0095093D" w:rsidRDefault="0095093D" w:rsidP="0095093D">
      <w:pPr>
        <w:pBdr>
          <w:top w:val="single" w:sz="4" w:space="1" w:color="auto"/>
          <w:left w:val="single" w:sz="4" w:space="4" w:color="auto"/>
          <w:bottom w:val="single" w:sz="4" w:space="1" w:color="auto"/>
          <w:right w:val="single" w:sz="4" w:space="4" w:color="auto"/>
        </w:pBdr>
        <w:ind w:firstLineChars="200" w:firstLine="480"/>
        <w:rPr>
          <w:rFonts w:ascii="宋体" w:eastAsia="宋体" w:hAnsi="宋体"/>
          <w:sz w:val="24"/>
          <w:szCs w:val="24"/>
          <w:lang w:eastAsia="zh-CN"/>
        </w:rPr>
      </w:pPr>
      <w:r w:rsidRPr="0095093D">
        <w:rPr>
          <w:rFonts w:ascii="宋体" w:eastAsia="宋体" w:hAnsi="宋体" w:hint="eastAsia"/>
          <w:sz w:val="24"/>
          <w:szCs w:val="24"/>
          <w:lang w:eastAsia="zh-CN"/>
        </w:rPr>
        <w:t>项目概况</w:t>
      </w:r>
    </w:p>
    <w:p w:rsidR="0095093D" w:rsidRPr="0095093D" w:rsidRDefault="004A606D" w:rsidP="007A3BFE">
      <w:pPr>
        <w:pBdr>
          <w:top w:val="single" w:sz="4" w:space="1" w:color="auto"/>
          <w:left w:val="single" w:sz="4" w:space="4" w:color="auto"/>
          <w:bottom w:val="single" w:sz="4" w:space="1" w:color="auto"/>
          <w:right w:val="single" w:sz="4" w:space="4" w:color="auto"/>
        </w:pBdr>
        <w:ind w:firstLineChars="200" w:firstLine="480"/>
        <w:rPr>
          <w:rFonts w:ascii="仿宋" w:eastAsia="仿宋" w:hAnsi="仿宋"/>
          <w:sz w:val="28"/>
          <w:szCs w:val="28"/>
          <w:lang w:eastAsia="zh-CN"/>
        </w:rPr>
      </w:pPr>
      <w:r w:rsidRPr="004A606D">
        <w:rPr>
          <w:rFonts w:ascii="宋体" w:eastAsia="宋体" w:hAnsi="宋体"/>
          <w:bCs/>
          <w:sz w:val="24"/>
          <w:szCs w:val="24"/>
          <w:u w:val="single"/>
          <w:lang w:eastAsia="zh-CN"/>
        </w:rPr>
        <w:t>仙林污水收集系统（栖霞山西片区）管网建设工程地铁穿线监测</w:t>
      </w:r>
      <w:r w:rsidR="001B72BF">
        <w:rPr>
          <w:rFonts w:ascii="宋体" w:eastAsia="宋体" w:hAnsi="宋体" w:hint="eastAsia"/>
          <w:bCs/>
          <w:sz w:val="24"/>
          <w:szCs w:val="24"/>
          <w:u w:val="single"/>
          <w:lang w:eastAsia="zh-CN"/>
        </w:rPr>
        <w:t xml:space="preserve"> </w:t>
      </w:r>
      <w:r w:rsidR="00552214" w:rsidRPr="00552214">
        <w:rPr>
          <w:rFonts w:ascii="宋体" w:eastAsia="宋体" w:hAnsi="宋体"/>
          <w:bCs/>
          <w:sz w:val="24"/>
          <w:szCs w:val="24"/>
          <w:u w:val="single"/>
          <w:lang w:eastAsia="zh-CN"/>
        </w:rPr>
        <w:t>JSZC-320113-YDGC-G2024-0039</w:t>
      </w:r>
      <w:r w:rsidR="001B72BF" w:rsidRPr="001B72BF">
        <w:rPr>
          <w:rFonts w:ascii="宋体" w:eastAsia="宋体" w:hAnsi="宋体" w:hint="eastAsia"/>
          <w:bCs/>
          <w:sz w:val="24"/>
          <w:szCs w:val="24"/>
          <w:u w:val="single"/>
          <w:lang w:eastAsia="zh-CN"/>
        </w:rPr>
        <w:t> </w:t>
      </w:r>
      <w:r w:rsidR="0095093D" w:rsidRPr="0095093D">
        <w:rPr>
          <w:rFonts w:ascii="宋体" w:eastAsia="宋体" w:hAnsi="宋体" w:hint="eastAsia"/>
          <w:sz w:val="24"/>
          <w:szCs w:val="24"/>
          <w:lang w:eastAsia="zh-CN"/>
        </w:rPr>
        <w:t>招标项目的潜在投标人应在</w:t>
      </w:r>
      <w:r w:rsidR="00C976E4" w:rsidRPr="00C976E4">
        <w:rPr>
          <w:rFonts w:ascii="宋体" w:eastAsia="宋体" w:hAnsi="宋体" w:hint="eastAsia"/>
          <w:sz w:val="24"/>
          <w:szCs w:val="24"/>
          <w:u w:val="single"/>
          <w:lang w:eastAsia="zh-CN"/>
        </w:rPr>
        <w:t>江苏政府采购网自行免费下载</w:t>
      </w:r>
      <w:r w:rsidR="0095093D" w:rsidRPr="0095093D">
        <w:rPr>
          <w:rFonts w:ascii="宋体" w:eastAsia="宋体" w:hAnsi="宋体" w:hint="eastAsia"/>
          <w:sz w:val="24"/>
          <w:szCs w:val="24"/>
          <w:lang w:eastAsia="zh-CN"/>
        </w:rPr>
        <w:t>获取招标文件，并于</w:t>
      </w:r>
      <w:r w:rsidR="0095093D" w:rsidRPr="005940C8">
        <w:rPr>
          <w:rFonts w:ascii="宋体" w:eastAsia="宋体" w:hAnsi="宋体" w:hint="eastAsia"/>
          <w:sz w:val="24"/>
          <w:szCs w:val="24"/>
          <w:u w:val="single"/>
          <w:lang w:eastAsia="zh-CN"/>
        </w:rPr>
        <w:t>202</w:t>
      </w:r>
      <w:r w:rsidR="002642EE" w:rsidRPr="005940C8">
        <w:rPr>
          <w:rFonts w:ascii="宋体" w:eastAsia="宋体" w:hAnsi="宋体"/>
          <w:sz w:val="24"/>
          <w:szCs w:val="24"/>
          <w:u w:val="single"/>
          <w:lang w:eastAsia="zh-CN"/>
        </w:rPr>
        <w:t>4</w:t>
      </w:r>
      <w:r w:rsidR="0095093D" w:rsidRPr="005940C8">
        <w:rPr>
          <w:rFonts w:ascii="宋体" w:eastAsia="宋体" w:hAnsi="宋体" w:hint="eastAsia"/>
          <w:bCs/>
          <w:sz w:val="24"/>
          <w:szCs w:val="24"/>
          <w:u w:val="single"/>
          <w:lang w:eastAsia="zh-CN"/>
        </w:rPr>
        <w:t>年</w:t>
      </w:r>
      <w:r w:rsidR="000467A1" w:rsidRPr="005940C8">
        <w:rPr>
          <w:rFonts w:ascii="宋体" w:eastAsia="宋体" w:hAnsi="宋体"/>
          <w:bCs/>
          <w:sz w:val="24"/>
          <w:szCs w:val="24"/>
          <w:u w:val="single"/>
          <w:lang w:eastAsia="zh-CN"/>
        </w:rPr>
        <w:t>10</w:t>
      </w:r>
      <w:r w:rsidR="0095093D" w:rsidRPr="005940C8">
        <w:rPr>
          <w:rFonts w:ascii="宋体" w:eastAsia="宋体" w:hAnsi="宋体" w:hint="eastAsia"/>
          <w:bCs/>
          <w:sz w:val="24"/>
          <w:szCs w:val="24"/>
          <w:u w:val="single"/>
          <w:lang w:eastAsia="zh-CN"/>
        </w:rPr>
        <w:t>月</w:t>
      </w:r>
      <w:r w:rsidR="00D54D48" w:rsidRPr="005940C8">
        <w:rPr>
          <w:rFonts w:ascii="宋体" w:eastAsia="宋体" w:hAnsi="宋体"/>
          <w:bCs/>
          <w:sz w:val="24"/>
          <w:szCs w:val="24"/>
          <w:u w:val="single"/>
          <w:lang w:eastAsia="zh-CN"/>
        </w:rPr>
        <w:t>1</w:t>
      </w:r>
      <w:r w:rsidR="000467A1" w:rsidRPr="005940C8">
        <w:rPr>
          <w:rFonts w:ascii="宋体" w:eastAsia="宋体" w:hAnsi="宋体"/>
          <w:bCs/>
          <w:sz w:val="24"/>
          <w:szCs w:val="24"/>
          <w:u w:val="single"/>
          <w:lang w:eastAsia="zh-CN"/>
        </w:rPr>
        <w:t>6</w:t>
      </w:r>
      <w:r w:rsidR="0095093D" w:rsidRPr="005940C8">
        <w:rPr>
          <w:rFonts w:ascii="宋体" w:eastAsia="宋体" w:hAnsi="宋体" w:hint="eastAsia"/>
          <w:bCs/>
          <w:sz w:val="24"/>
          <w:szCs w:val="24"/>
          <w:u w:val="single"/>
          <w:lang w:eastAsia="zh-CN"/>
        </w:rPr>
        <w:t>日</w:t>
      </w:r>
      <w:r>
        <w:rPr>
          <w:rFonts w:ascii="宋体" w:eastAsia="宋体" w:hAnsi="宋体"/>
          <w:bCs/>
          <w:sz w:val="24"/>
          <w:szCs w:val="24"/>
          <w:u w:val="single"/>
          <w:lang w:eastAsia="zh-CN"/>
        </w:rPr>
        <w:t>14</w:t>
      </w:r>
      <w:r w:rsidR="0095093D" w:rsidRPr="00785AC0">
        <w:rPr>
          <w:rFonts w:ascii="宋体" w:eastAsia="宋体" w:hAnsi="宋体" w:hint="eastAsia"/>
          <w:bCs/>
          <w:sz w:val="24"/>
          <w:szCs w:val="24"/>
          <w:u w:val="single"/>
          <w:lang w:eastAsia="zh-CN"/>
        </w:rPr>
        <w:t>点30分</w:t>
      </w:r>
      <w:r w:rsidR="0095093D" w:rsidRPr="0095093D">
        <w:rPr>
          <w:rFonts w:ascii="宋体" w:eastAsia="宋体" w:hAnsi="宋体" w:hint="eastAsia"/>
          <w:bCs/>
          <w:sz w:val="24"/>
          <w:szCs w:val="24"/>
          <w:lang w:eastAsia="zh-CN"/>
        </w:rPr>
        <w:t>（北京时间）前递交投标</w:t>
      </w:r>
      <w:r w:rsidR="0095093D" w:rsidRPr="0095093D">
        <w:rPr>
          <w:rFonts w:ascii="宋体" w:eastAsia="宋体" w:hAnsi="宋体"/>
          <w:bCs/>
          <w:sz w:val="24"/>
          <w:szCs w:val="24"/>
          <w:lang w:eastAsia="zh-CN"/>
        </w:rPr>
        <w:t>文件</w:t>
      </w:r>
      <w:r w:rsidR="0095093D">
        <w:rPr>
          <w:rFonts w:ascii="仿宋" w:eastAsia="仿宋" w:hAnsi="仿宋" w:hint="eastAsia"/>
          <w:sz w:val="28"/>
          <w:szCs w:val="28"/>
          <w:lang w:eastAsia="zh-CN"/>
        </w:rPr>
        <w:t>。</w:t>
      </w:r>
    </w:p>
    <w:p w:rsidR="0095093D" w:rsidRDefault="0095093D" w:rsidP="0095093D">
      <w:pPr>
        <w:tabs>
          <w:tab w:val="left" w:pos="7005"/>
        </w:tabs>
        <w:autoSpaceDE w:val="0"/>
        <w:autoSpaceDN w:val="0"/>
        <w:adjustRightInd w:val="0"/>
        <w:spacing w:line="360" w:lineRule="auto"/>
        <w:rPr>
          <w:rFonts w:ascii="宋体" w:eastAsia="宋体" w:hAnsi="宋体"/>
          <w:b/>
          <w:color w:val="000000"/>
          <w:sz w:val="24"/>
          <w:szCs w:val="24"/>
          <w:lang w:val="zh-CN" w:eastAsia="zh-CN"/>
        </w:rPr>
      </w:pPr>
      <w:r>
        <w:rPr>
          <w:rFonts w:ascii="宋体" w:eastAsia="宋体" w:hAnsi="宋体" w:hint="eastAsia"/>
          <w:b/>
          <w:color w:val="000000"/>
          <w:sz w:val="24"/>
          <w:szCs w:val="24"/>
          <w:lang w:val="zh-CN" w:eastAsia="zh-CN"/>
        </w:rPr>
        <w:t>一、</w:t>
      </w:r>
      <w:r w:rsidRPr="00205E0A">
        <w:rPr>
          <w:rFonts w:ascii="宋体" w:eastAsia="宋体" w:hAnsi="宋体" w:hint="eastAsia"/>
          <w:b/>
          <w:color w:val="000000"/>
          <w:sz w:val="24"/>
          <w:szCs w:val="24"/>
          <w:lang w:eastAsia="zh-CN"/>
        </w:rPr>
        <w:t>项目基本情况</w:t>
      </w:r>
      <w:bookmarkStart w:id="0" w:name="_GoBack"/>
      <w:bookmarkEnd w:id="0"/>
    </w:p>
    <w:p w:rsidR="000F294A" w:rsidRDefault="0095093D" w:rsidP="0095093D">
      <w:pPr>
        <w:tabs>
          <w:tab w:val="left" w:pos="7005"/>
        </w:tabs>
        <w:autoSpaceDE w:val="0"/>
        <w:autoSpaceDN w:val="0"/>
        <w:adjustRightInd w:val="0"/>
        <w:spacing w:line="360" w:lineRule="auto"/>
        <w:rPr>
          <w:rFonts w:ascii="宋体" w:eastAsia="宋体" w:hAnsi="宋体"/>
          <w:color w:val="000000"/>
          <w:sz w:val="24"/>
          <w:szCs w:val="24"/>
          <w:lang w:eastAsia="zh-CN"/>
        </w:rPr>
      </w:pPr>
      <w:r w:rsidRPr="00900A80">
        <w:rPr>
          <w:rFonts w:ascii="宋体" w:eastAsia="宋体" w:hAnsi="宋体"/>
          <w:b/>
          <w:color w:val="000000"/>
          <w:sz w:val="24"/>
          <w:szCs w:val="24"/>
          <w:lang w:eastAsia="zh-CN"/>
        </w:rPr>
        <w:t>项目编号：</w:t>
      </w:r>
      <w:r w:rsidR="00552214" w:rsidRPr="00552214">
        <w:rPr>
          <w:rFonts w:ascii="宋体" w:eastAsia="宋体" w:hAnsi="宋体"/>
          <w:color w:val="000000"/>
          <w:sz w:val="24"/>
          <w:szCs w:val="24"/>
          <w:lang w:eastAsia="zh-CN"/>
        </w:rPr>
        <w:t>JSZC-320113-YDGC-G2024-0039</w:t>
      </w:r>
    </w:p>
    <w:p w:rsidR="003A1C39" w:rsidRDefault="0095093D" w:rsidP="0095093D">
      <w:pPr>
        <w:tabs>
          <w:tab w:val="left" w:pos="7005"/>
        </w:tabs>
        <w:autoSpaceDE w:val="0"/>
        <w:autoSpaceDN w:val="0"/>
        <w:adjustRightInd w:val="0"/>
        <w:spacing w:line="360" w:lineRule="auto"/>
        <w:rPr>
          <w:rFonts w:ascii="宋体" w:eastAsia="宋体" w:hAnsi="宋体"/>
          <w:sz w:val="24"/>
          <w:szCs w:val="24"/>
          <w:u w:val="single"/>
          <w:lang w:eastAsia="zh-CN"/>
        </w:rPr>
      </w:pPr>
      <w:r w:rsidRPr="0095093D">
        <w:rPr>
          <w:rFonts w:ascii="宋体" w:eastAsia="宋体" w:hAnsi="宋体" w:hint="eastAsia"/>
          <w:b/>
          <w:color w:val="000000"/>
          <w:sz w:val="24"/>
          <w:szCs w:val="24"/>
          <w:lang w:eastAsia="zh-CN"/>
        </w:rPr>
        <w:t>项目名称：</w:t>
      </w:r>
      <w:r w:rsidR="004A606D" w:rsidRPr="004A606D">
        <w:rPr>
          <w:rFonts w:ascii="宋体" w:eastAsia="宋体" w:hAnsi="宋体"/>
          <w:color w:val="000000"/>
          <w:sz w:val="24"/>
          <w:szCs w:val="24"/>
          <w:lang w:eastAsia="zh-CN"/>
        </w:rPr>
        <w:t>仙林污水收集系统（栖霞山西片区）管网建设工程地铁穿线监测</w:t>
      </w:r>
    </w:p>
    <w:p w:rsidR="0095093D" w:rsidRDefault="0095093D" w:rsidP="0095093D">
      <w:pPr>
        <w:tabs>
          <w:tab w:val="left" w:pos="7005"/>
        </w:tabs>
        <w:autoSpaceDE w:val="0"/>
        <w:autoSpaceDN w:val="0"/>
        <w:adjustRightInd w:val="0"/>
        <w:spacing w:line="360" w:lineRule="auto"/>
        <w:rPr>
          <w:rFonts w:ascii="宋体" w:eastAsia="宋体" w:hAnsi="宋体"/>
          <w:bCs/>
          <w:color w:val="000000"/>
          <w:sz w:val="24"/>
          <w:szCs w:val="24"/>
          <w:lang w:eastAsia="zh-CN"/>
        </w:rPr>
      </w:pPr>
      <w:r w:rsidRPr="00D5325C">
        <w:rPr>
          <w:rFonts w:ascii="宋体" w:eastAsia="宋体" w:hAnsi="宋体" w:hint="eastAsia"/>
          <w:b/>
          <w:color w:val="000000"/>
          <w:sz w:val="24"/>
          <w:szCs w:val="24"/>
          <w:lang w:eastAsia="zh-CN"/>
        </w:rPr>
        <w:t>预算金额</w:t>
      </w:r>
      <w:r w:rsidRPr="00D5325C">
        <w:rPr>
          <w:rFonts w:ascii="宋体" w:eastAsia="宋体" w:hAnsi="宋体" w:hint="eastAsia"/>
          <w:bCs/>
          <w:color w:val="000000"/>
          <w:sz w:val="24"/>
          <w:szCs w:val="24"/>
          <w:lang w:eastAsia="zh-CN"/>
        </w:rPr>
        <w:t>：</w:t>
      </w:r>
      <w:r w:rsidR="004A606D">
        <w:rPr>
          <w:rFonts w:ascii="宋体" w:eastAsia="宋体" w:hAnsi="宋体"/>
          <w:color w:val="000000"/>
          <w:sz w:val="24"/>
          <w:szCs w:val="24"/>
          <w:lang w:eastAsia="zh-CN"/>
        </w:rPr>
        <w:t>200</w:t>
      </w:r>
      <w:r w:rsidRPr="00B86555">
        <w:rPr>
          <w:rFonts w:ascii="宋体" w:eastAsia="宋体" w:hAnsi="宋体" w:hint="eastAsia"/>
          <w:color w:val="000000"/>
          <w:sz w:val="24"/>
          <w:szCs w:val="24"/>
          <w:lang w:eastAsia="zh-CN"/>
        </w:rPr>
        <w:t>万元</w:t>
      </w:r>
    </w:p>
    <w:p w:rsidR="0095093D" w:rsidRDefault="0095093D" w:rsidP="0095093D">
      <w:pPr>
        <w:tabs>
          <w:tab w:val="left" w:pos="7005"/>
        </w:tabs>
        <w:autoSpaceDE w:val="0"/>
        <w:autoSpaceDN w:val="0"/>
        <w:adjustRightInd w:val="0"/>
        <w:spacing w:line="360" w:lineRule="auto"/>
        <w:rPr>
          <w:rFonts w:ascii="宋体" w:eastAsia="宋体" w:hAnsi="宋体"/>
          <w:bCs/>
          <w:color w:val="000000"/>
          <w:sz w:val="24"/>
          <w:szCs w:val="24"/>
          <w:lang w:eastAsia="zh-CN"/>
        </w:rPr>
      </w:pPr>
      <w:r w:rsidRPr="00D5325C">
        <w:rPr>
          <w:rFonts w:ascii="宋体" w:eastAsia="宋体" w:hAnsi="宋体" w:hint="eastAsia"/>
          <w:b/>
          <w:bCs/>
          <w:color w:val="000000"/>
          <w:sz w:val="24"/>
          <w:szCs w:val="24"/>
          <w:lang w:eastAsia="zh-CN"/>
        </w:rPr>
        <w:t>最高限价：</w:t>
      </w:r>
      <w:r w:rsidR="00D54D48" w:rsidRPr="00900A80">
        <w:rPr>
          <w:rFonts w:ascii="宋体" w:eastAsia="宋体" w:hAnsi="宋体"/>
          <w:bCs/>
          <w:color w:val="000000"/>
          <w:sz w:val="24"/>
          <w:szCs w:val="24"/>
          <w:lang w:eastAsia="zh-CN"/>
        </w:rPr>
        <w:t>192</w:t>
      </w:r>
      <w:r w:rsidR="004A606D" w:rsidRPr="00900A80">
        <w:rPr>
          <w:rFonts w:ascii="宋体" w:eastAsia="宋体" w:hAnsi="宋体" w:hint="eastAsia"/>
          <w:bCs/>
          <w:color w:val="000000"/>
          <w:sz w:val="24"/>
          <w:szCs w:val="24"/>
          <w:lang w:eastAsia="zh-CN"/>
        </w:rPr>
        <w:t>万元</w:t>
      </w:r>
    </w:p>
    <w:p w:rsidR="007A3BFE" w:rsidRPr="00B31BF5" w:rsidRDefault="0095093D" w:rsidP="007A3BFE">
      <w:pPr>
        <w:tabs>
          <w:tab w:val="left" w:pos="7005"/>
        </w:tabs>
        <w:autoSpaceDE w:val="0"/>
        <w:autoSpaceDN w:val="0"/>
        <w:adjustRightInd w:val="0"/>
        <w:spacing w:line="360" w:lineRule="auto"/>
        <w:jc w:val="both"/>
        <w:rPr>
          <w:rFonts w:ascii="宋体" w:eastAsia="宋体" w:hAnsi="宋体"/>
          <w:bCs/>
          <w:color w:val="000000"/>
          <w:sz w:val="24"/>
          <w:szCs w:val="24"/>
          <w:lang w:eastAsia="zh-CN"/>
        </w:rPr>
      </w:pPr>
      <w:r w:rsidRPr="004E5FD0">
        <w:rPr>
          <w:rFonts w:ascii="宋体" w:eastAsia="宋体" w:hAnsi="宋体" w:hint="eastAsia"/>
          <w:b/>
          <w:bCs/>
          <w:color w:val="000000"/>
          <w:sz w:val="24"/>
          <w:szCs w:val="24"/>
          <w:lang w:eastAsia="zh-CN"/>
        </w:rPr>
        <w:t>采购需求：</w:t>
      </w:r>
      <w:r w:rsidR="004A606D" w:rsidRPr="004A606D">
        <w:rPr>
          <w:rFonts w:ascii="宋体" w:eastAsia="宋体" w:hAnsi="宋体" w:hint="eastAsia"/>
          <w:bCs/>
          <w:color w:val="000000"/>
          <w:sz w:val="24"/>
          <w:szCs w:val="24"/>
          <w:lang w:eastAsia="zh-CN"/>
        </w:rPr>
        <w:t>本工程建设地点位于南京市栖霞区，涉及7号路、经二路、亭子桥路及便民河路4条道路下污水管道</w:t>
      </w:r>
      <w:r w:rsidR="004A606D" w:rsidRPr="004A606D">
        <w:rPr>
          <w:rFonts w:ascii="宋体" w:eastAsia="宋体" w:hAnsi="宋体"/>
          <w:bCs/>
          <w:color w:val="000000"/>
          <w:sz w:val="24"/>
          <w:szCs w:val="24"/>
          <w:lang w:eastAsia="zh-CN"/>
        </w:rPr>
        <w:t>。</w:t>
      </w:r>
      <w:r w:rsidR="004A606D" w:rsidRPr="004A606D">
        <w:rPr>
          <w:rFonts w:ascii="宋体" w:eastAsia="宋体" w:hAnsi="宋体" w:hint="eastAsia"/>
          <w:bCs/>
          <w:color w:val="000000"/>
          <w:sz w:val="24"/>
          <w:szCs w:val="24"/>
          <w:lang w:eastAsia="zh-CN"/>
        </w:rPr>
        <w:t>根据仙林污水收集系统（栖霞山西片区）管网建设工程与地铁6号线金陵石化站、金~栖区间、出入场线及附属结构位置关系，依据《城市轨道交通运营管理规定》、《南京市轨道交通条例》等有关文件的要求，为保证轨道交通设施的安全，应对该项目对应地铁6号线金陵石化站、金~栖区间、出入场线及附属结构变形进行安全监控</w:t>
      </w:r>
      <w:r w:rsidR="002642EE">
        <w:rPr>
          <w:rFonts w:ascii="宋体" w:eastAsia="宋体" w:hAnsi="宋体" w:hint="eastAsia"/>
          <w:bCs/>
          <w:color w:val="000000"/>
          <w:sz w:val="24"/>
          <w:szCs w:val="24"/>
          <w:lang w:eastAsia="zh-CN"/>
        </w:rPr>
        <w:t>，具体内容详见采购文件。</w:t>
      </w:r>
    </w:p>
    <w:p w:rsidR="004B3450" w:rsidRPr="004B3450" w:rsidRDefault="0095093D" w:rsidP="004B3450">
      <w:pPr>
        <w:tabs>
          <w:tab w:val="left" w:pos="7005"/>
        </w:tabs>
        <w:autoSpaceDE w:val="0"/>
        <w:autoSpaceDN w:val="0"/>
        <w:adjustRightInd w:val="0"/>
        <w:spacing w:line="360" w:lineRule="auto"/>
        <w:jc w:val="both"/>
        <w:rPr>
          <w:rFonts w:ascii="宋体" w:hAnsi="宋体"/>
          <w:bCs/>
          <w:color w:val="000000"/>
          <w:sz w:val="24"/>
          <w:szCs w:val="24"/>
          <w:highlight w:val="yellow"/>
          <w:lang w:eastAsia="zh-CN"/>
        </w:rPr>
      </w:pPr>
      <w:r w:rsidRPr="00BB33D3">
        <w:rPr>
          <w:rFonts w:ascii="宋体" w:eastAsia="宋体" w:hAnsi="宋体" w:hint="eastAsia"/>
          <w:b/>
          <w:bCs/>
          <w:color w:val="000000"/>
          <w:sz w:val="24"/>
          <w:szCs w:val="24"/>
          <w:lang w:eastAsia="zh-CN"/>
        </w:rPr>
        <w:t>合同履行期限：</w:t>
      </w:r>
      <w:r w:rsidR="004A606D" w:rsidRPr="004A606D">
        <w:rPr>
          <w:rFonts w:ascii="宋体" w:eastAsia="宋体" w:hAnsi="宋体" w:hint="eastAsia"/>
          <w:bCs/>
          <w:color w:val="000000"/>
          <w:sz w:val="24"/>
          <w:szCs w:val="24"/>
          <w:lang w:eastAsia="zh-CN"/>
        </w:rPr>
        <w:t>暂定为5个月，具体开始日期以合同签订生效且</w:t>
      </w:r>
      <w:r w:rsidR="004A606D" w:rsidRPr="004A606D">
        <w:rPr>
          <w:rFonts w:ascii="宋体" w:eastAsia="宋体" w:hAnsi="宋体"/>
          <w:bCs/>
          <w:color w:val="000000"/>
          <w:sz w:val="24"/>
          <w:szCs w:val="24"/>
          <w:lang w:eastAsia="zh-CN"/>
        </w:rPr>
        <w:t>完成进场开工报审手续</w:t>
      </w:r>
      <w:r w:rsidR="004A606D" w:rsidRPr="004A606D">
        <w:rPr>
          <w:rFonts w:ascii="宋体" w:eastAsia="宋体" w:hAnsi="宋体" w:hint="eastAsia"/>
          <w:bCs/>
          <w:color w:val="000000"/>
          <w:sz w:val="24"/>
          <w:szCs w:val="24"/>
          <w:lang w:eastAsia="zh-CN"/>
        </w:rPr>
        <w:t>之日起。实际履行期限应涵盖本项目的实际施工期限，并满足地铁公司的检测服务期要求及技术审查和规范要求，具体结束日期以项目实际进度需求为准。</w:t>
      </w:r>
    </w:p>
    <w:p w:rsidR="00B44605" w:rsidRDefault="00B44605" w:rsidP="00B31BF5">
      <w:pPr>
        <w:tabs>
          <w:tab w:val="left" w:pos="7005"/>
        </w:tabs>
        <w:autoSpaceDE w:val="0"/>
        <w:autoSpaceDN w:val="0"/>
        <w:adjustRightInd w:val="0"/>
        <w:spacing w:line="360" w:lineRule="auto"/>
        <w:rPr>
          <w:rFonts w:ascii="宋体" w:eastAsia="宋体" w:hAnsi="宋体"/>
          <w:b/>
          <w:bCs/>
          <w:sz w:val="24"/>
          <w:szCs w:val="24"/>
          <w:lang w:val="en" w:eastAsia="zh-CN"/>
        </w:rPr>
      </w:pPr>
      <w:r w:rsidRPr="00B44605">
        <w:rPr>
          <w:rFonts w:ascii="宋体" w:eastAsia="宋体" w:hAnsi="宋体" w:hint="eastAsia"/>
          <w:b/>
          <w:bCs/>
          <w:sz w:val="24"/>
          <w:szCs w:val="24"/>
          <w:lang w:val="en" w:eastAsia="zh-CN"/>
        </w:rPr>
        <w:t>本项目（是/否）接受联合体投标：</w:t>
      </w:r>
      <w:r w:rsidRPr="00B44605">
        <w:rPr>
          <w:rFonts w:ascii="宋体" w:eastAsia="宋体" w:hAnsi="宋体" w:hint="eastAsia"/>
          <w:bCs/>
          <w:sz w:val="24"/>
          <w:szCs w:val="24"/>
          <w:lang w:val="en" w:eastAsia="zh-CN"/>
        </w:rPr>
        <w:t>不接受联合体</w:t>
      </w:r>
    </w:p>
    <w:p w:rsidR="00B31BF5" w:rsidRPr="00B31BF5" w:rsidRDefault="00B31BF5" w:rsidP="00B31BF5">
      <w:pPr>
        <w:tabs>
          <w:tab w:val="left" w:pos="7005"/>
        </w:tabs>
        <w:autoSpaceDE w:val="0"/>
        <w:autoSpaceDN w:val="0"/>
        <w:adjustRightInd w:val="0"/>
        <w:spacing w:line="360" w:lineRule="auto"/>
        <w:rPr>
          <w:rFonts w:ascii="宋体" w:eastAsia="宋体" w:hAnsi="宋体"/>
          <w:b/>
          <w:sz w:val="24"/>
          <w:szCs w:val="24"/>
          <w:lang w:val="zh-CN" w:eastAsia="zh-CN"/>
        </w:rPr>
      </w:pPr>
      <w:r w:rsidRPr="00B31BF5">
        <w:rPr>
          <w:rFonts w:ascii="宋体" w:eastAsia="宋体" w:hAnsi="宋体" w:hint="eastAsia"/>
          <w:b/>
          <w:sz w:val="24"/>
          <w:szCs w:val="24"/>
          <w:lang w:val="zh-CN" w:eastAsia="zh-CN"/>
        </w:rPr>
        <w:t>二、</w:t>
      </w:r>
      <w:r w:rsidRPr="00B31BF5">
        <w:rPr>
          <w:rFonts w:ascii="宋体" w:eastAsia="宋体" w:hAnsi="宋体" w:hint="eastAsia"/>
          <w:b/>
          <w:sz w:val="24"/>
          <w:szCs w:val="24"/>
          <w:lang w:eastAsia="zh-CN"/>
        </w:rPr>
        <w:t>申请人的资格要求：</w:t>
      </w:r>
    </w:p>
    <w:p w:rsidR="004A606D" w:rsidRPr="004A606D" w:rsidRDefault="004A606D" w:rsidP="004A606D">
      <w:pPr>
        <w:autoSpaceDE w:val="0"/>
        <w:autoSpaceDN w:val="0"/>
        <w:adjustRightInd w:val="0"/>
        <w:spacing w:line="360" w:lineRule="auto"/>
        <w:rPr>
          <w:rFonts w:ascii="宋体" w:eastAsia="宋体" w:hAnsi="宋体"/>
          <w:b/>
          <w:bCs/>
          <w:sz w:val="24"/>
          <w:szCs w:val="24"/>
          <w:lang w:eastAsia="zh-CN"/>
        </w:rPr>
      </w:pPr>
      <w:r w:rsidRPr="004A606D">
        <w:rPr>
          <w:rFonts w:ascii="宋体" w:eastAsia="宋体" w:hAnsi="宋体" w:hint="eastAsia"/>
          <w:b/>
          <w:bCs/>
          <w:sz w:val="24"/>
          <w:szCs w:val="24"/>
          <w:lang w:eastAsia="zh-CN"/>
        </w:rPr>
        <w:t>（一）满足《中华人民共和国政府采购法》第二十二条规定；</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w:t>
      </w:r>
      <w:r w:rsidRPr="004A606D">
        <w:rPr>
          <w:rFonts w:ascii="宋体" w:eastAsia="宋体" w:hAnsi="宋体"/>
          <w:bCs/>
          <w:sz w:val="24"/>
          <w:szCs w:val="24"/>
          <w:lang w:eastAsia="zh-CN"/>
        </w:rPr>
        <w:t>1</w:t>
      </w:r>
      <w:r w:rsidRPr="004A606D">
        <w:rPr>
          <w:rFonts w:ascii="宋体" w:eastAsia="宋体" w:hAnsi="宋体" w:hint="eastAsia"/>
          <w:bCs/>
          <w:sz w:val="24"/>
          <w:szCs w:val="24"/>
          <w:lang w:eastAsia="zh-CN"/>
        </w:rPr>
        <w:t>）具有独立承担民事责任的能力；</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w:t>
      </w:r>
      <w:r w:rsidRPr="004A606D">
        <w:rPr>
          <w:rFonts w:ascii="宋体" w:eastAsia="宋体" w:hAnsi="宋体"/>
          <w:bCs/>
          <w:sz w:val="24"/>
          <w:szCs w:val="24"/>
          <w:lang w:eastAsia="zh-CN"/>
        </w:rPr>
        <w:t>2</w:t>
      </w:r>
      <w:r w:rsidRPr="004A606D">
        <w:rPr>
          <w:rFonts w:ascii="宋体" w:eastAsia="宋体" w:hAnsi="宋体" w:hint="eastAsia"/>
          <w:bCs/>
          <w:sz w:val="24"/>
          <w:szCs w:val="24"/>
          <w:lang w:eastAsia="zh-CN"/>
        </w:rPr>
        <w:t>）具有良好的商业信誉和健全的财务会计制度；</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w:t>
      </w:r>
      <w:r w:rsidRPr="004A606D">
        <w:rPr>
          <w:rFonts w:ascii="宋体" w:eastAsia="宋体" w:hAnsi="宋体"/>
          <w:bCs/>
          <w:sz w:val="24"/>
          <w:szCs w:val="24"/>
          <w:lang w:eastAsia="zh-CN"/>
        </w:rPr>
        <w:t>3</w:t>
      </w:r>
      <w:r w:rsidRPr="004A606D">
        <w:rPr>
          <w:rFonts w:ascii="宋体" w:eastAsia="宋体" w:hAnsi="宋体" w:hint="eastAsia"/>
          <w:bCs/>
          <w:sz w:val="24"/>
          <w:szCs w:val="24"/>
          <w:lang w:eastAsia="zh-CN"/>
        </w:rPr>
        <w:t>）具有履行合同所必需的设备和专业技术能力；</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w:t>
      </w:r>
      <w:r w:rsidRPr="004A606D">
        <w:rPr>
          <w:rFonts w:ascii="宋体" w:eastAsia="宋体" w:hAnsi="宋体"/>
          <w:bCs/>
          <w:sz w:val="24"/>
          <w:szCs w:val="24"/>
          <w:lang w:eastAsia="zh-CN"/>
        </w:rPr>
        <w:t>4</w:t>
      </w:r>
      <w:r w:rsidRPr="004A606D">
        <w:rPr>
          <w:rFonts w:ascii="宋体" w:eastAsia="宋体" w:hAnsi="宋体" w:hint="eastAsia"/>
          <w:bCs/>
          <w:sz w:val="24"/>
          <w:szCs w:val="24"/>
          <w:lang w:eastAsia="zh-CN"/>
        </w:rPr>
        <w:t>）有依法缴纳税收和社会保障资金的良好记录；</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w:t>
      </w:r>
      <w:r w:rsidRPr="004A606D">
        <w:rPr>
          <w:rFonts w:ascii="宋体" w:eastAsia="宋体" w:hAnsi="宋体"/>
          <w:bCs/>
          <w:sz w:val="24"/>
          <w:szCs w:val="24"/>
          <w:lang w:eastAsia="zh-CN"/>
        </w:rPr>
        <w:t>5</w:t>
      </w:r>
      <w:r w:rsidRPr="004A606D">
        <w:rPr>
          <w:rFonts w:ascii="宋体" w:eastAsia="宋体" w:hAnsi="宋体" w:hint="eastAsia"/>
          <w:bCs/>
          <w:sz w:val="24"/>
          <w:szCs w:val="24"/>
          <w:lang w:eastAsia="zh-CN"/>
        </w:rPr>
        <w:t>）参加政府采购活动前三年内，在经营活动中没有重大违法记录；</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w:t>
      </w:r>
      <w:r w:rsidRPr="004A606D">
        <w:rPr>
          <w:rFonts w:ascii="宋体" w:eastAsia="宋体" w:hAnsi="宋体"/>
          <w:bCs/>
          <w:sz w:val="24"/>
          <w:szCs w:val="24"/>
          <w:lang w:eastAsia="zh-CN"/>
        </w:rPr>
        <w:t>6</w:t>
      </w:r>
      <w:r w:rsidRPr="004A606D">
        <w:rPr>
          <w:rFonts w:ascii="宋体" w:eastAsia="宋体" w:hAnsi="宋体" w:hint="eastAsia"/>
          <w:bCs/>
          <w:sz w:val="24"/>
          <w:szCs w:val="24"/>
          <w:lang w:eastAsia="zh-CN"/>
        </w:rPr>
        <w:t>）法律、行政法规和采购文件规定的其他条件。</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
          <w:bCs/>
          <w:sz w:val="24"/>
          <w:szCs w:val="24"/>
          <w:lang w:eastAsia="zh-CN"/>
        </w:rPr>
        <w:t>（二）落实政府采购政策需满足的资格要求：</w:t>
      </w:r>
      <w:r w:rsidRPr="004A606D">
        <w:rPr>
          <w:rFonts w:ascii="宋体" w:eastAsia="宋体" w:hAnsi="宋体" w:hint="eastAsia"/>
          <w:bCs/>
          <w:sz w:val="24"/>
          <w:szCs w:val="24"/>
          <w:lang w:eastAsia="zh-CN"/>
        </w:rPr>
        <w:t>（如属于专门面向中小企业采购的项目，供应商应为中小微企业、监狱企业、残疾人福利性单位）</w:t>
      </w:r>
    </w:p>
    <w:p w:rsidR="004A606D" w:rsidRPr="004A606D" w:rsidRDefault="004A606D" w:rsidP="004A606D">
      <w:pPr>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lastRenderedPageBreak/>
        <w:t>本项目按照以下第（4）种方式落实政府采购促进中小企业发展的要求：</w:t>
      </w:r>
      <w:r w:rsidRPr="004A606D">
        <w:rPr>
          <w:rFonts w:ascii="宋体" w:eastAsia="宋体" w:hAnsi="宋体" w:hint="eastAsia"/>
          <w:bCs/>
          <w:sz w:val="24"/>
          <w:szCs w:val="24"/>
          <w:lang w:eastAsia="zh-CN"/>
        </w:rPr>
        <w:br/>
        <w:t>（1）本项目整体专门面向中小企业采购货物。</w:t>
      </w:r>
      <w:r w:rsidRPr="004A606D">
        <w:rPr>
          <w:rFonts w:ascii="宋体" w:eastAsia="宋体" w:hAnsi="宋体" w:hint="eastAsia"/>
          <w:bCs/>
          <w:sz w:val="24"/>
          <w:szCs w:val="24"/>
          <w:lang w:eastAsia="zh-CN"/>
        </w:rPr>
        <w:br/>
        <w:t>（2）本项目整体专门面向小微企业采购货物。</w:t>
      </w:r>
      <w:r w:rsidRPr="004A606D">
        <w:rPr>
          <w:rFonts w:ascii="宋体" w:eastAsia="宋体" w:hAnsi="宋体" w:hint="eastAsia"/>
          <w:bCs/>
          <w:sz w:val="24"/>
          <w:szCs w:val="24"/>
          <w:lang w:eastAsia="zh-CN"/>
        </w:rPr>
        <w:br/>
        <w:t>（3）本项目通过以下第（） 种方式预留部分采购份额采购中小企业货物：</w:t>
      </w:r>
      <w:r w:rsidRPr="004A606D">
        <w:rPr>
          <w:rFonts w:ascii="宋体" w:eastAsia="宋体" w:hAnsi="宋体" w:hint="eastAsia"/>
          <w:bCs/>
          <w:sz w:val="24"/>
          <w:szCs w:val="24"/>
          <w:lang w:eastAsia="zh-CN"/>
        </w:rPr>
        <w:br/>
        <w:t>①本项目要求供应商以联合体形式参加，中小企业合同金额应当达到的比例为_%。</w:t>
      </w:r>
      <w:r w:rsidRPr="004A606D">
        <w:rPr>
          <w:rFonts w:ascii="宋体" w:eastAsia="宋体" w:hAnsi="宋体" w:hint="eastAsia"/>
          <w:bCs/>
          <w:sz w:val="24"/>
          <w:szCs w:val="24"/>
          <w:lang w:eastAsia="zh-CN"/>
        </w:rPr>
        <w:br/>
        <w:t>②本项目要求供应商进行合同分包，中小企业合同金额应当达到的比例为_%。</w:t>
      </w:r>
      <w:r w:rsidRPr="004A606D">
        <w:rPr>
          <w:rFonts w:ascii="宋体" w:eastAsia="宋体" w:hAnsi="宋体" w:hint="eastAsia"/>
          <w:bCs/>
          <w:sz w:val="24"/>
          <w:szCs w:val="24"/>
          <w:lang w:eastAsia="zh-CN"/>
        </w:rPr>
        <w:br/>
      </w:r>
      <w:r w:rsidRPr="004A606D">
        <w:rPr>
          <w:rFonts w:ascii="宋体" w:eastAsia="宋体" w:hAnsi="宋体" w:hint="eastAsia"/>
          <w:b/>
          <w:bCs/>
          <w:sz w:val="24"/>
          <w:szCs w:val="24"/>
          <w:lang w:eastAsia="zh-CN"/>
        </w:rPr>
        <w:t>（4）本项目为非预留份额的采购项目或采购包，执行价格扣除优惠政策，具体详见第三章评标办法与标准。</w:t>
      </w:r>
    </w:p>
    <w:p w:rsidR="004A606D" w:rsidRPr="004A606D" w:rsidRDefault="004A606D" w:rsidP="004A606D">
      <w:pPr>
        <w:tabs>
          <w:tab w:val="left" w:pos="7005"/>
        </w:tabs>
        <w:autoSpaceDE w:val="0"/>
        <w:autoSpaceDN w:val="0"/>
        <w:adjustRightInd w:val="0"/>
        <w:spacing w:line="360" w:lineRule="auto"/>
        <w:rPr>
          <w:rFonts w:ascii="宋体" w:eastAsia="宋体" w:hAnsi="宋体"/>
          <w:b/>
          <w:sz w:val="24"/>
          <w:szCs w:val="24"/>
          <w:lang w:val="en" w:eastAsia="zh-CN"/>
        </w:rPr>
      </w:pPr>
      <w:r w:rsidRPr="004A606D">
        <w:rPr>
          <w:rFonts w:ascii="宋体" w:eastAsia="宋体" w:hAnsi="宋体" w:hint="eastAsia"/>
          <w:b/>
          <w:sz w:val="24"/>
          <w:szCs w:val="24"/>
          <w:lang w:val="en" w:eastAsia="zh-CN"/>
        </w:rPr>
        <w:t>（三）本项目的特定资格要求：</w:t>
      </w:r>
    </w:p>
    <w:p w:rsidR="004A606D" w:rsidRPr="004A606D" w:rsidRDefault="004A606D" w:rsidP="004A606D">
      <w:pPr>
        <w:tabs>
          <w:tab w:val="left" w:pos="7005"/>
        </w:tabs>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（1）投标人资质类别和等级须具备下列条件之一：（提供资质证书复印件并加盖公章）</w:t>
      </w:r>
    </w:p>
    <w:p w:rsidR="004A606D" w:rsidRPr="004A606D" w:rsidRDefault="004A606D" w:rsidP="004A606D">
      <w:pPr>
        <w:tabs>
          <w:tab w:val="left" w:pos="7005"/>
        </w:tabs>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①具备相关主管部门颁发的甲级测绘资质（含工程测量）；</w:t>
      </w:r>
    </w:p>
    <w:p w:rsidR="004A606D" w:rsidRPr="004A606D" w:rsidRDefault="004A606D" w:rsidP="004A606D">
      <w:pPr>
        <w:tabs>
          <w:tab w:val="left" w:pos="7005"/>
        </w:tabs>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②具备国家住房和城乡建设部颁发的工程勘察综合甲级资质；</w:t>
      </w:r>
    </w:p>
    <w:p w:rsidR="004A606D" w:rsidRPr="004A606D" w:rsidRDefault="004A606D" w:rsidP="004A606D">
      <w:pPr>
        <w:tabs>
          <w:tab w:val="left" w:pos="7005"/>
        </w:tabs>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③具备国家住房和城乡建设部颁发的工程勘察专业（工程测量）甲级资质。</w:t>
      </w:r>
    </w:p>
    <w:p w:rsidR="004A606D" w:rsidRPr="004A606D" w:rsidRDefault="004A606D" w:rsidP="004A606D">
      <w:pPr>
        <w:tabs>
          <w:tab w:val="left" w:pos="7005"/>
        </w:tabs>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w:t>
      </w:r>
      <w:r w:rsidR="005940C8">
        <w:rPr>
          <w:rFonts w:ascii="宋体" w:eastAsia="宋体" w:hAnsi="宋体"/>
          <w:bCs/>
          <w:sz w:val="24"/>
          <w:szCs w:val="24"/>
          <w:lang w:eastAsia="zh-CN"/>
        </w:rPr>
        <w:t>2</w:t>
      </w:r>
      <w:r w:rsidRPr="004A606D">
        <w:rPr>
          <w:rFonts w:ascii="宋体" w:eastAsia="宋体" w:hAnsi="宋体" w:hint="eastAsia"/>
          <w:bCs/>
          <w:sz w:val="24"/>
          <w:szCs w:val="24"/>
          <w:lang w:eastAsia="zh-CN"/>
        </w:rPr>
        <w:t>）①投标人拟派项目负责人须具备国家注册土木工程师（岩土）执业证书；（提供证书复印件并加盖公章）</w:t>
      </w:r>
    </w:p>
    <w:p w:rsidR="004A606D" w:rsidRPr="004A606D" w:rsidRDefault="004A606D" w:rsidP="004A606D">
      <w:pPr>
        <w:tabs>
          <w:tab w:val="left" w:pos="7005"/>
        </w:tabs>
        <w:autoSpaceDE w:val="0"/>
        <w:autoSpaceDN w:val="0"/>
        <w:adjustRightInd w:val="0"/>
        <w:spacing w:line="360" w:lineRule="auto"/>
        <w:rPr>
          <w:rFonts w:ascii="宋体" w:eastAsia="宋体" w:hAnsi="宋体"/>
          <w:bCs/>
          <w:sz w:val="24"/>
          <w:szCs w:val="24"/>
          <w:lang w:eastAsia="zh-CN"/>
        </w:rPr>
      </w:pPr>
      <w:r w:rsidRPr="004A606D">
        <w:rPr>
          <w:rFonts w:ascii="宋体" w:eastAsia="宋体" w:hAnsi="宋体" w:hint="eastAsia"/>
          <w:bCs/>
          <w:sz w:val="24"/>
          <w:szCs w:val="24"/>
          <w:lang w:eastAsia="zh-CN"/>
        </w:rPr>
        <w:t>②投标人提供拟投入本项目的项目负责人有效的劳动合同、投标人为其缴纳的</w:t>
      </w:r>
      <w:r w:rsidRPr="00900A80">
        <w:rPr>
          <w:rFonts w:ascii="宋体" w:eastAsia="宋体" w:hAnsi="宋体" w:hint="eastAsia"/>
          <w:bCs/>
          <w:sz w:val="24"/>
          <w:szCs w:val="24"/>
          <w:lang w:eastAsia="zh-CN"/>
        </w:rPr>
        <w:t>2</w:t>
      </w:r>
      <w:r w:rsidRPr="00900A80">
        <w:rPr>
          <w:rFonts w:ascii="宋体" w:eastAsia="宋体" w:hAnsi="宋体"/>
          <w:bCs/>
          <w:sz w:val="24"/>
          <w:szCs w:val="24"/>
          <w:lang w:eastAsia="zh-CN"/>
        </w:rPr>
        <w:t>024年0</w:t>
      </w:r>
      <w:r w:rsidR="005940C8">
        <w:rPr>
          <w:rFonts w:ascii="宋体" w:eastAsia="宋体" w:hAnsi="宋体"/>
          <w:bCs/>
          <w:sz w:val="24"/>
          <w:szCs w:val="24"/>
          <w:lang w:eastAsia="zh-CN"/>
        </w:rPr>
        <w:t>3</w:t>
      </w:r>
      <w:r w:rsidRPr="00900A80">
        <w:rPr>
          <w:rFonts w:ascii="宋体" w:eastAsia="宋体" w:hAnsi="宋体" w:hint="eastAsia"/>
          <w:bCs/>
          <w:sz w:val="24"/>
          <w:szCs w:val="24"/>
          <w:lang w:eastAsia="zh-CN"/>
        </w:rPr>
        <w:t>月以来任意一个月</w:t>
      </w:r>
      <w:r w:rsidRPr="004A606D">
        <w:rPr>
          <w:rFonts w:ascii="宋体" w:eastAsia="宋体" w:hAnsi="宋体" w:hint="eastAsia"/>
          <w:bCs/>
          <w:sz w:val="24"/>
          <w:szCs w:val="24"/>
          <w:lang w:eastAsia="zh-CN"/>
        </w:rPr>
        <w:t>的社保证明材料。（须明确缴费月份、个人姓名、缴费单位，且加盖社保中心章或社保中心参保缴费证明电子专用章；若高校设计院或军队等事业编制人员无法提供社保证明，须提供所在单位上级人事组织或编制主管部门出具的人员编制核准证明材料；若为退休人员则无需提供社保证明，但必须提供相关部门开具的有效退休证明材料）</w:t>
      </w:r>
    </w:p>
    <w:p w:rsidR="004A606D" w:rsidRPr="004A606D" w:rsidRDefault="004A606D" w:rsidP="004A606D">
      <w:pPr>
        <w:tabs>
          <w:tab w:val="left" w:pos="7005"/>
        </w:tabs>
        <w:autoSpaceDE w:val="0"/>
        <w:autoSpaceDN w:val="0"/>
        <w:adjustRightInd w:val="0"/>
        <w:spacing w:line="360" w:lineRule="auto"/>
        <w:rPr>
          <w:rFonts w:ascii="宋体" w:eastAsia="宋体" w:hAnsi="宋体" w:cs="宋体"/>
          <w:sz w:val="24"/>
          <w:szCs w:val="24"/>
          <w:lang w:eastAsia="zh-CN"/>
        </w:rPr>
      </w:pPr>
      <w:r w:rsidRPr="004A606D">
        <w:rPr>
          <w:rFonts w:ascii="宋体" w:eastAsia="宋体" w:hAnsi="宋体" w:hint="eastAsia"/>
          <w:bCs/>
          <w:sz w:val="24"/>
          <w:szCs w:val="24"/>
          <w:lang w:eastAsia="zh-CN"/>
        </w:rPr>
        <w:t>（</w:t>
      </w:r>
      <w:r w:rsidR="005940C8">
        <w:rPr>
          <w:rFonts w:ascii="宋体" w:eastAsia="宋体" w:hAnsi="宋体"/>
          <w:bCs/>
          <w:sz w:val="24"/>
          <w:szCs w:val="24"/>
          <w:lang w:eastAsia="zh-CN"/>
        </w:rPr>
        <w:t>3</w:t>
      </w:r>
      <w:r w:rsidRPr="004A606D">
        <w:rPr>
          <w:rFonts w:ascii="宋体" w:eastAsia="宋体" w:hAnsi="宋体" w:hint="eastAsia"/>
          <w:bCs/>
          <w:sz w:val="24"/>
          <w:szCs w:val="24"/>
          <w:lang w:eastAsia="zh-CN"/>
        </w:rPr>
        <w:t>）</w:t>
      </w:r>
      <w:r w:rsidRPr="004A606D">
        <w:rPr>
          <w:rFonts w:ascii="宋体" w:eastAsia="宋体" w:hAnsi="宋体" w:cs="宋体" w:hint="eastAsia"/>
          <w:sz w:val="24"/>
          <w:szCs w:val="24"/>
          <w:lang w:eastAsia="zh-CN"/>
        </w:rPr>
        <w:t>投标人承诺该项目符合地铁集团的监测及验收要求，能通过地铁集团审核备案，并确保本项目工期不受审核备案影响，否则承担由此造成的全部损失。（提供承诺书并加盖公章，格式自拟）</w:t>
      </w:r>
    </w:p>
    <w:p w:rsidR="004A606D" w:rsidRPr="004A606D" w:rsidRDefault="004A606D" w:rsidP="004A606D">
      <w:pPr>
        <w:tabs>
          <w:tab w:val="left" w:pos="7005"/>
        </w:tabs>
        <w:autoSpaceDE w:val="0"/>
        <w:autoSpaceDN w:val="0"/>
        <w:adjustRightInd w:val="0"/>
        <w:spacing w:line="360" w:lineRule="auto"/>
        <w:rPr>
          <w:rFonts w:ascii="宋体" w:eastAsia="宋体" w:hAnsi="宋体" w:cs="宋体"/>
          <w:sz w:val="24"/>
          <w:szCs w:val="24"/>
          <w:lang w:eastAsia="zh-CN"/>
        </w:rPr>
      </w:pPr>
      <w:r w:rsidRPr="004A606D">
        <w:rPr>
          <w:rFonts w:ascii="宋体" w:eastAsia="宋体" w:hAnsi="宋体" w:cs="宋体" w:hint="eastAsia"/>
          <w:sz w:val="24"/>
          <w:szCs w:val="24"/>
          <w:lang w:eastAsia="zh-CN"/>
        </w:rPr>
        <w:t>（</w:t>
      </w:r>
      <w:r w:rsidR="005940C8">
        <w:rPr>
          <w:rFonts w:ascii="宋体" w:eastAsia="宋体" w:hAnsi="宋体" w:cs="宋体"/>
          <w:sz w:val="24"/>
          <w:szCs w:val="24"/>
          <w:lang w:eastAsia="zh-CN"/>
        </w:rPr>
        <w:t>4</w:t>
      </w:r>
      <w:r w:rsidRPr="004A606D">
        <w:rPr>
          <w:rFonts w:ascii="宋体" w:eastAsia="宋体" w:hAnsi="宋体" w:cs="宋体" w:hint="eastAsia"/>
          <w:sz w:val="24"/>
          <w:szCs w:val="24"/>
          <w:lang w:eastAsia="zh-CN"/>
        </w:rPr>
        <w:t>）投标人不得处于被责令停业、财产被接管、冻结和破产状态，以及投标资格被取消或者被暂停且在暂停期内。（提供承诺书并加盖公章，格式自拟）</w:t>
      </w:r>
      <w:r w:rsidRPr="004A606D">
        <w:rPr>
          <w:rFonts w:ascii="宋体" w:eastAsia="宋体" w:hAnsi="宋体" w:cs="宋体" w:hint="eastAsia"/>
          <w:sz w:val="24"/>
          <w:szCs w:val="24"/>
          <w:lang w:eastAsia="zh-CN"/>
        </w:rPr>
        <w:br/>
        <w:t>（</w:t>
      </w:r>
      <w:r w:rsidR="005940C8">
        <w:rPr>
          <w:rFonts w:ascii="宋体" w:eastAsia="宋体" w:hAnsi="宋体" w:cs="宋体"/>
          <w:sz w:val="24"/>
          <w:szCs w:val="24"/>
          <w:lang w:eastAsia="zh-CN"/>
        </w:rPr>
        <w:t>5</w:t>
      </w:r>
      <w:r w:rsidRPr="004A606D">
        <w:rPr>
          <w:rFonts w:ascii="宋体" w:eastAsia="宋体" w:hAnsi="宋体" w:cs="宋体" w:hint="eastAsia"/>
          <w:sz w:val="24"/>
          <w:szCs w:val="24"/>
          <w:lang w:eastAsia="zh-CN"/>
        </w:rPr>
        <w:t>）投标人不得因拖欠工人工资或者因发生质量安全事故等问题被有关部门限制在招标项目所在地承接工程的。（提供承诺书并加盖公章，格式自拟）</w:t>
      </w:r>
    </w:p>
    <w:p w:rsidR="0095093D" w:rsidRPr="00840214" w:rsidRDefault="0095093D" w:rsidP="00C86B24">
      <w:pPr>
        <w:autoSpaceDE w:val="0"/>
        <w:autoSpaceDN w:val="0"/>
        <w:adjustRightInd w:val="0"/>
        <w:spacing w:line="360" w:lineRule="auto"/>
        <w:rPr>
          <w:rFonts w:ascii="宋体" w:eastAsia="宋体" w:hAnsi="宋体"/>
          <w:b/>
          <w:color w:val="000000"/>
          <w:sz w:val="24"/>
          <w:szCs w:val="24"/>
          <w:lang w:eastAsia="zh-CN"/>
        </w:rPr>
      </w:pPr>
      <w:r>
        <w:rPr>
          <w:rFonts w:ascii="宋体" w:eastAsia="宋体" w:hAnsi="宋体" w:hint="eastAsia"/>
          <w:b/>
          <w:color w:val="000000"/>
          <w:sz w:val="24"/>
          <w:szCs w:val="24"/>
          <w:lang w:eastAsia="zh-CN"/>
        </w:rPr>
        <w:t>三</w:t>
      </w:r>
      <w:r w:rsidRPr="00840214">
        <w:rPr>
          <w:rFonts w:ascii="宋体" w:eastAsia="宋体" w:hAnsi="宋体"/>
          <w:b/>
          <w:color w:val="000000"/>
          <w:sz w:val="24"/>
          <w:szCs w:val="24"/>
          <w:lang w:eastAsia="zh-CN"/>
        </w:rPr>
        <w:t>、</w:t>
      </w:r>
      <w:r w:rsidRPr="00901BE3">
        <w:rPr>
          <w:rFonts w:ascii="宋体" w:eastAsia="宋体" w:hAnsi="宋体" w:hint="eastAsia"/>
          <w:b/>
          <w:color w:val="000000"/>
          <w:sz w:val="24"/>
          <w:szCs w:val="24"/>
          <w:lang w:eastAsia="zh-CN"/>
        </w:rPr>
        <w:t>获取采购文件</w:t>
      </w:r>
    </w:p>
    <w:p w:rsidR="00E474DF" w:rsidRDefault="00E474DF" w:rsidP="00E474DF">
      <w:pPr>
        <w:spacing w:line="360" w:lineRule="auto"/>
        <w:rPr>
          <w:rFonts w:ascii="宋体" w:eastAsia="宋体" w:hAnsi="宋体"/>
          <w:spacing w:val="-2"/>
          <w:sz w:val="24"/>
          <w:szCs w:val="24"/>
          <w:lang w:eastAsia="zh-CN"/>
        </w:rPr>
      </w:pPr>
      <w:r>
        <w:rPr>
          <w:rFonts w:ascii="宋体" w:eastAsia="宋体" w:hAnsi="宋体"/>
          <w:spacing w:val="-2"/>
          <w:sz w:val="24"/>
          <w:szCs w:val="24"/>
          <w:lang w:eastAsia="zh-CN"/>
        </w:rPr>
        <w:lastRenderedPageBreak/>
        <w:t>时间：</w:t>
      </w:r>
      <w:r w:rsidR="007C0D5A" w:rsidRPr="005940C8">
        <w:rPr>
          <w:rFonts w:ascii="宋体" w:eastAsia="宋体" w:hAnsi="宋体" w:hint="eastAsia"/>
          <w:spacing w:val="-2"/>
          <w:sz w:val="24"/>
          <w:szCs w:val="24"/>
          <w:lang w:val="en" w:eastAsia="zh-CN"/>
        </w:rPr>
        <w:t>2024年09月2</w:t>
      </w:r>
      <w:r w:rsidR="005940C8" w:rsidRPr="005940C8">
        <w:rPr>
          <w:rFonts w:ascii="宋体" w:eastAsia="宋体" w:hAnsi="宋体"/>
          <w:spacing w:val="-2"/>
          <w:sz w:val="24"/>
          <w:szCs w:val="24"/>
          <w:lang w:val="en" w:eastAsia="zh-CN"/>
        </w:rPr>
        <w:t>6</w:t>
      </w:r>
      <w:r w:rsidR="007C0D5A" w:rsidRPr="005940C8">
        <w:rPr>
          <w:rFonts w:ascii="宋体" w:eastAsia="宋体" w:hAnsi="宋体" w:hint="eastAsia"/>
          <w:spacing w:val="-2"/>
          <w:sz w:val="24"/>
          <w:szCs w:val="24"/>
          <w:lang w:val="en" w:eastAsia="zh-CN"/>
        </w:rPr>
        <w:t>日至2024年10月</w:t>
      </w:r>
      <w:r w:rsidR="007C0D5A" w:rsidRPr="005940C8">
        <w:rPr>
          <w:rFonts w:ascii="宋体" w:eastAsia="宋体" w:hAnsi="宋体"/>
          <w:spacing w:val="-2"/>
          <w:sz w:val="24"/>
          <w:szCs w:val="24"/>
          <w:lang w:val="en" w:eastAsia="zh-CN"/>
        </w:rPr>
        <w:t>0</w:t>
      </w:r>
      <w:r w:rsidR="005940C8" w:rsidRPr="005940C8">
        <w:rPr>
          <w:rFonts w:ascii="宋体" w:eastAsia="宋体" w:hAnsi="宋体"/>
          <w:spacing w:val="-2"/>
          <w:sz w:val="24"/>
          <w:szCs w:val="24"/>
          <w:lang w:val="en" w:eastAsia="zh-CN"/>
        </w:rPr>
        <w:t>8</w:t>
      </w:r>
      <w:r w:rsidR="007C0D5A" w:rsidRPr="005940C8">
        <w:rPr>
          <w:rFonts w:ascii="宋体" w:eastAsia="宋体" w:hAnsi="宋体" w:hint="eastAsia"/>
          <w:spacing w:val="-2"/>
          <w:sz w:val="24"/>
          <w:szCs w:val="24"/>
          <w:lang w:val="en" w:eastAsia="zh-CN"/>
        </w:rPr>
        <w:t>日</w:t>
      </w:r>
      <w:r w:rsidR="007C0D5A" w:rsidRPr="007C0D5A">
        <w:rPr>
          <w:rFonts w:ascii="宋体" w:eastAsia="宋体" w:hAnsi="宋体" w:hint="eastAsia"/>
          <w:spacing w:val="-2"/>
          <w:sz w:val="24"/>
          <w:szCs w:val="24"/>
          <w:lang w:val="en" w:eastAsia="zh-CN"/>
        </w:rPr>
        <w:t>（北京时间）</w:t>
      </w:r>
      <w:r w:rsidR="007C0D5A">
        <w:rPr>
          <w:rFonts w:ascii="宋体" w:eastAsia="宋体" w:hAnsi="宋体"/>
          <w:spacing w:val="-2"/>
          <w:sz w:val="24"/>
          <w:szCs w:val="24"/>
          <w:lang w:eastAsia="zh-CN"/>
        </w:rPr>
        <w:t xml:space="preserve"> </w:t>
      </w:r>
    </w:p>
    <w:p w:rsidR="00E474DF" w:rsidRDefault="00E474DF" w:rsidP="00E474DF">
      <w:pPr>
        <w:spacing w:line="360" w:lineRule="auto"/>
        <w:rPr>
          <w:rFonts w:ascii="宋体" w:eastAsia="宋体" w:hAnsi="宋体"/>
          <w:sz w:val="24"/>
          <w:szCs w:val="24"/>
          <w:lang w:eastAsia="zh-CN"/>
        </w:rPr>
      </w:pPr>
      <w:r>
        <w:rPr>
          <w:rFonts w:ascii="宋体" w:eastAsia="宋体" w:hAnsi="宋体"/>
          <w:sz w:val="24"/>
          <w:szCs w:val="24"/>
          <w:lang w:eastAsia="zh-CN"/>
        </w:rPr>
        <w:t>地点：</w:t>
      </w:r>
      <w:r w:rsidR="0076402F" w:rsidRPr="0076402F">
        <w:rPr>
          <w:rFonts w:ascii="宋体" w:eastAsia="宋体" w:hAnsi="宋体" w:hint="eastAsia"/>
          <w:sz w:val="24"/>
          <w:szCs w:val="24"/>
          <w:lang w:val="en" w:eastAsia="zh-CN"/>
        </w:rPr>
        <w:t>江苏政府采购网自行免费下载</w:t>
      </w:r>
    </w:p>
    <w:p w:rsidR="00E474DF" w:rsidRPr="0037150A" w:rsidRDefault="00E474DF" w:rsidP="007C0D5A">
      <w:pPr>
        <w:spacing w:line="360" w:lineRule="auto"/>
        <w:rPr>
          <w:rFonts w:ascii="宋体" w:eastAsia="宋体" w:hAnsi="宋体"/>
          <w:sz w:val="24"/>
          <w:szCs w:val="24"/>
          <w:lang w:eastAsia="zh-CN"/>
        </w:rPr>
      </w:pPr>
      <w:r>
        <w:rPr>
          <w:rFonts w:ascii="宋体" w:eastAsia="宋体" w:hAnsi="宋体"/>
          <w:sz w:val="24"/>
          <w:szCs w:val="24"/>
          <w:lang w:eastAsia="zh-CN"/>
        </w:rPr>
        <w:t>方式：</w:t>
      </w:r>
      <w:r w:rsidR="0076402F" w:rsidRPr="0076402F">
        <w:rPr>
          <w:rFonts w:ascii="宋体" w:eastAsia="宋体" w:hAnsi="宋体" w:hint="eastAsia"/>
          <w:sz w:val="24"/>
          <w:szCs w:val="24"/>
          <w:lang w:val="en" w:eastAsia="zh-CN"/>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rsidR="007C0D5A" w:rsidRPr="0037150A">
        <w:rPr>
          <w:rFonts w:ascii="宋体" w:eastAsia="宋体" w:hAnsi="宋体"/>
          <w:sz w:val="24"/>
          <w:szCs w:val="24"/>
          <w:lang w:eastAsia="zh-CN"/>
        </w:rPr>
        <w:t xml:space="preserve"> </w:t>
      </w:r>
    </w:p>
    <w:p w:rsidR="00E474DF" w:rsidRDefault="00E474DF" w:rsidP="00E474DF">
      <w:pPr>
        <w:spacing w:line="360" w:lineRule="auto"/>
        <w:rPr>
          <w:rFonts w:ascii="宋体" w:eastAsia="宋体" w:hAnsi="宋体"/>
          <w:sz w:val="24"/>
          <w:szCs w:val="24"/>
          <w:lang w:eastAsia="zh-CN"/>
        </w:rPr>
      </w:pPr>
      <w:r>
        <w:rPr>
          <w:rFonts w:ascii="宋体" w:eastAsia="宋体" w:hAnsi="宋体"/>
          <w:sz w:val="24"/>
          <w:szCs w:val="24"/>
          <w:lang w:eastAsia="zh-CN"/>
        </w:rPr>
        <w:t>售价：</w:t>
      </w:r>
      <w:r w:rsidR="0076402F" w:rsidRPr="0076402F">
        <w:rPr>
          <w:rFonts w:ascii="宋体" w:eastAsia="宋体" w:hAnsi="宋体" w:hint="eastAsia"/>
          <w:sz w:val="24"/>
          <w:szCs w:val="24"/>
          <w:lang w:val="en" w:eastAsia="zh-CN"/>
        </w:rPr>
        <w:t>0.00元 </w:t>
      </w:r>
    </w:p>
    <w:p w:rsidR="0095093D" w:rsidRPr="0076402F" w:rsidRDefault="0095093D" w:rsidP="0095093D">
      <w:pPr>
        <w:spacing w:line="360" w:lineRule="auto"/>
        <w:rPr>
          <w:rFonts w:ascii="宋体" w:eastAsia="宋体" w:hAnsi="宋体"/>
          <w:b/>
          <w:sz w:val="24"/>
          <w:szCs w:val="24"/>
          <w:lang w:eastAsia="zh-CN"/>
        </w:rPr>
      </w:pPr>
      <w:r w:rsidRPr="0076402F">
        <w:rPr>
          <w:rFonts w:ascii="宋体" w:eastAsia="宋体" w:hAnsi="宋体" w:hint="eastAsia"/>
          <w:b/>
          <w:sz w:val="24"/>
          <w:szCs w:val="24"/>
          <w:lang w:eastAsia="zh-CN"/>
        </w:rPr>
        <w:t>四</w:t>
      </w:r>
      <w:r w:rsidRPr="0076402F">
        <w:rPr>
          <w:rFonts w:ascii="宋体" w:eastAsia="宋体" w:hAnsi="宋体"/>
          <w:b/>
          <w:sz w:val="24"/>
          <w:szCs w:val="24"/>
          <w:lang w:eastAsia="zh-CN"/>
        </w:rPr>
        <w:t>、</w:t>
      </w:r>
      <w:r w:rsidRPr="0076402F">
        <w:rPr>
          <w:rFonts w:ascii="宋体" w:eastAsia="宋体" w:hAnsi="宋体" w:hint="eastAsia"/>
          <w:b/>
          <w:sz w:val="24"/>
          <w:szCs w:val="24"/>
          <w:lang w:eastAsia="zh-CN"/>
        </w:rPr>
        <w:t>提交投标文件截止时间、开标时间和地点</w:t>
      </w:r>
    </w:p>
    <w:p w:rsidR="008D3DDD" w:rsidRDefault="0095093D" w:rsidP="0095093D">
      <w:pPr>
        <w:spacing w:line="360" w:lineRule="auto"/>
        <w:rPr>
          <w:rFonts w:ascii="宋体" w:eastAsia="宋体" w:hAnsi="宋体"/>
          <w:sz w:val="24"/>
          <w:szCs w:val="24"/>
          <w:lang w:eastAsia="zh-CN"/>
        </w:rPr>
      </w:pPr>
      <w:r w:rsidRPr="005940C8">
        <w:rPr>
          <w:rFonts w:ascii="宋体" w:eastAsia="宋体" w:hAnsi="宋体"/>
          <w:sz w:val="24"/>
          <w:szCs w:val="24"/>
          <w:lang w:eastAsia="zh-CN"/>
        </w:rPr>
        <w:t>20</w:t>
      </w:r>
      <w:r w:rsidRPr="005940C8">
        <w:rPr>
          <w:rFonts w:ascii="宋体" w:eastAsia="宋体" w:hAnsi="宋体" w:hint="eastAsia"/>
          <w:sz w:val="24"/>
          <w:szCs w:val="24"/>
          <w:lang w:eastAsia="zh-CN"/>
        </w:rPr>
        <w:t>2</w:t>
      </w:r>
      <w:r w:rsidR="00E474DF" w:rsidRPr="005940C8">
        <w:rPr>
          <w:rFonts w:ascii="宋体" w:eastAsia="宋体" w:hAnsi="宋体"/>
          <w:sz w:val="24"/>
          <w:szCs w:val="24"/>
          <w:lang w:eastAsia="zh-CN"/>
        </w:rPr>
        <w:t>4</w:t>
      </w:r>
      <w:r w:rsidRPr="005940C8">
        <w:rPr>
          <w:rFonts w:ascii="宋体" w:eastAsia="宋体" w:hAnsi="宋体"/>
          <w:sz w:val="24"/>
          <w:szCs w:val="24"/>
          <w:lang w:eastAsia="zh-CN"/>
        </w:rPr>
        <w:t>年</w:t>
      </w:r>
      <w:r w:rsidR="0076402F" w:rsidRPr="005940C8">
        <w:rPr>
          <w:rFonts w:ascii="宋体" w:eastAsia="宋体" w:hAnsi="宋体"/>
          <w:sz w:val="24"/>
          <w:szCs w:val="24"/>
          <w:lang w:eastAsia="zh-CN"/>
        </w:rPr>
        <w:t>10</w:t>
      </w:r>
      <w:r w:rsidRPr="005940C8">
        <w:rPr>
          <w:rFonts w:ascii="宋体" w:eastAsia="宋体" w:hAnsi="宋体"/>
          <w:sz w:val="24"/>
          <w:szCs w:val="24"/>
          <w:lang w:eastAsia="zh-CN"/>
        </w:rPr>
        <w:t>月</w:t>
      </w:r>
      <w:r w:rsidR="00D54D48" w:rsidRPr="005940C8">
        <w:rPr>
          <w:rFonts w:ascii="宋体" w:eastAsia="宋体" w:hAnsi="宋体"/>
          <w:sz w:val="24"/>
          <w:szCs w:val="24"/>
          <w:lang w:eastAsia="zh-CN"/>
        </w:rPr>
        <w:t>1</w:t>
      </w:r>
      <w:r w:rsidR="0076402F" w:rsidRPr="005940C8">
        <w:rPr>
          <w:rFonts w:ascii="宋体" w:eastAsia="宋体" w:hAnsi="宋体"/>
          <w:sz w:val="24"/>
          <w:szCs w:val="24"/>
          <w:lang w:eastAsia="zh-CN"/>
        </w:rPr>
        <w:t>6</w:t>
      </w:r>
      <w:r w:rsidRPr="005940C8">
        <w:rPr>
          <w:rFonts w:ascii="宋体" w:eastAsia="宋体" w:hAnsi="宋体"/>
          <w:sz w:val="24"/>
          <w:szCs w:val="24"/>
          <w:lang w:eastAsia="zh-CN"/>
        </w:rPr>
        <w:t>日</w:t>
      </w:r>
      <w:r w:rsidR="004A606D" w:rsidRPr="005940C8">
        <w:rPr>
          <w:rFonts w:ascii="宋体" w:eastAsia="宋体" w:hAnsi="宋体"/>
          <w:sz w:val="24"/>
          <w:szCs w:val="24"/>
          <w:lang w:eastAsia="zh-CN"/>
        </w:rPr>
        <w:t>14</w:t>
      </w:r>
      <w:r w:rsidRPr="005940C8">
        <w:rPr>
          <w:rFonts w:ascii="宋体" w:eastAsia="宋体" w:hAnsi="宋体" w:hint="eastAsia"/>
          <w:sz w:val="24"/>
          <w:szCs w:val="24"/>
          <w:lang w:eastAsia="zh-CN"/>
        </w:rPr>
        <w:t>点</w:t>
      </w:r>
      <w:r w:rsidRPr="005940C8">
        <w:rPr>
          <w:rFonts w:ascii="宋体" w:eastAsia="宋体" w:hAnsi="宋体"/>
          <w:sz w:val="24"/>
          <w:szCs w:val="24"/>
          <w:lang w:eastAsia="zh-CN"/>
        </w:rPr>
        <w:t>30分</w:t>
      </w:r>
      <w:r w:rsidRPr="003A6A04">
        <w:rPr>
          <w:rFonts w:ascii="宋体" w:eastAsia="宋体" w:hAnsi="宋体"/>
          <w:sz w:val="24"/>
          <w:szCs w:val="24"/>
          <w:lang w:eastAsia="zh-CN"/>
        </w:rPr>
        <w:t>（北京时间）</w:t>
      </w:r>
    </w:p>
    <w:p w:rsidR="0095093D" w:rsidRPr="00663566" w:rsidRDefault="0095093D" w:rsidP="0095093D">
      <w:pPr>
        <w:spacing w:line="360" w:lineRule="auto"/>
        <w:rPr>
          <w:rFonts w:ascii="宋体" w:eastAsia="宋体" w:hAnsi="宋体"/>
          <w:sz w:val="24"/>
          <w:szCs w:val="24"/>
          <w:lang w:eastAsia="zh-CN"/>
        </w:rPr>
      </w:pPr>
      <w:r w:rsidRPr="00663566">
        <w:rPr>
          <w:rFonts w:ascii="宋体" w:eastAsia="宋体" w:hAnsi="宋体"/>
          <w:sz w:val="24"/>
          <w:szCs w:val="24"/>
          <w:lang w:eastAsia="zh-CN"/>
        </w:rPr>
        <w:t>地点：</w:t>
      </w:r>
      <w:r w:rsidR="0076402F" w:rsidRPr="0076402F">
        <w:rPr>
          <w:rFonts w:ascii="宋体" w:eastAsia="宋体" w:hAnsi="宋体" w:hint="eastAsia"/>
          <w:sz w:val="24"/>
          <w:szCs w:val="24"/>
          <w:shd w:val="clear" w:color="auto" w:fill="FFFFFF"/>
          <w:lang w:val="en" w:eastAsia="zh-CN"/>
        </w:rPr>
        <w:t>“苏采云”政府采购交易系统网上开标大厅</w:t>
      </w:r>
    </w:p>
    <w:p w:rsidR="0095093D" w:rsidRDefault="0095093D" w:rsidP="0095093D">
      <w:pPr>
        <w:autoSpaceDE w:val="0"/>
        <w:autoSpaceDN w:val="0"/>
        <w:adjustRightInd w:val="0"/>
        <w:spacing w:line="360" w:lineRule="auto"/>
        <w:rPr>
          <w:rFonts w:ascii="宋体" w:eastAsia="宋体" w:hAnsi="宋体"/>
          <w:b/>
          <w:bCs/>
          <w:color w:val="000000"/>
          <w:sz w:val="24"/>
          <w:szCs w:val="24"/>
          <w:shd w:val="clear" w:color="auto" w:fill="FFFFFF"/>
          <w:lang w:eastAsia="zh-CN"/>
        </w:rPr>
      </w:pPr>
      <w:r>
        <w:rPr>
          <w:rFonts w:ascii="宋体" w:eastAsia="宋体" w:hAnsi="宋体" w:hint="eastAsia"/>
          <w:b/>
          <w:bCs/>
          <w:color w:val="000000"/>
          <w:sz w:val="24"/>
          <w:szCs w:val="24"/>
          <w:shd w:val="clear" w:color="auto" w:fill="FFFFFF"/>
          <w:lang w:eastAsia="zh-CN"/>
        </w:rPr>
        <w:t>五</w:t>
      </w:r>
      <w:r w:rsidRPr="00805997">
        <w:rPr>
          <w:rFonts w:ascii="宋体" w:eastAsia="宋体" w:hAnsi="宋体" w:hint="eastAsia"/>
          <w:b/>
          <w:bCs/>
          <w:color w:val="000000"/>
          <w:sz w:val="24"/>
          <w:szCs w:val="24"/>
          <w:shd w:val="clear" w:color="auto" w:fill="FFFFFF"/>
          <w:lang w:eastAsia="zh-CN"/>
        </w:rPr>
        <w:t>、</w:t>
      </w:r>
      <w:r w:rsidRPr="003307C5">
        <w:rPr>
          <w:rFonts w:ascii="宋体" w:eastAsia="宋体" w:hAnsi="宋体" w:hint="eastAsia"/>
          <w:b/>
          <w:bCs/>
          <w:color w:val="000000"/>
          <w:sz w:val="24"/>
          <w:szCs w:val="24"/>
          <w:shd w:val="clear" w:color="auto" w:fill="FFFFFF"/>
          <w:lang w:eastAsia="zh-CN"/>
        </w:rPr>
        <w:t>公告期限</w:t>
      </w:r>
    </w:p>
    <w:p w:rsidR="0095093D" w:rsidRPr="00E129D2" w:rsidRDefault="0095093D" w:rsidP="0095093D">
      <w:pPr>
        <w:autoSpaceDE w:val="0"/>
        <w:autoSpaceDN w:val="0"/>
        <w:adjustRightInd w:val="0"/>
        <w:spacing w:line="360" w:lineRule="auto"/>
        <w:rPr>
          <w:rFonts w:ascii="宋体" w:eastAsia="宋体" w:hAnsi="宋体"/>
          <w:bCs/>
          <w:color w:val="000000"/>
          <w:sz w:val="24"/>
          <w:szCs w:val="24"/>
          <w:shd w:val="clear" w:color="auto" w:fill="FFFFFF"/>
          <w:lang w:eastAsia="zh-CN"/>
        </w:rPr>
      </w:pPr>
      <w:r w:rsidRPr="00E129D2">
        <w:rPr>
          <w:rFonts w:ascii="宋体" w:eastAsia="宋体" w:hAnsi="宋体" w:hint="eastAsia"/>
          <w:bCs/>
          <w:color w:val="000000"/>
          <w:sz w:val="24"/>
          <w:szCs w:val="24"/>
          <w:shd w:val="clear" w:color="auto" w:fill="FFFFFF"/>
          <w:lang w:eastAsia="zh-CN"/>
        </w:rPr>
        <w:t>自本公告发布之日起5个工作日。</w:t>
      </w:r>
    </w:p>
    <w:p w:rsidR="0095093D" w:rsidRDefault="0095093D" w:rsidP="0095093D">
      <w:pPr>
        <w:autoSpaceDE w:val="0"/>
        <w:autoSpaceDN w:val="0"/>
        <w:adjustRightInd w:val="0"/>
        <w:spacing w:line="360" w:lineRule="auto"/>
        <w:rPr>
          <w:rFonts w:ascii="宋体" w:eastAsia="宋体" w:hAnsi="宋体"/>
          <w:b/>
          <w:bCs/>
          <w:color w:val="000000"/>
          <w:sz w:val="24"/>
          <w:szCs w:val="24"/>
          <w:shd w:val="clear" w:color="auto" w:fill="FFFFFF"/>
          <w:lang w:eastAsia="zh-CN"/>
        </w:rPr>
      </w:pPr>
      <w:r>
        <w:rPr>
          <w:rFonts w:ascii="宋体" w:eastAsia="宋体" w:hAnsi="宋体" w:hint="eastAsia"/>
          <w:b/>
          <w:bCs/>
          <w:color w:val="000000"/>
          <w:sz w:val="24"/>
          <w:szCs w:val="24"/>
          <w:shd w:val="clear" w:color="auto" w:fill="FFFFFF"/>
          <w:lang w:eastAsia="zh-CN"/>
        </w:rPr>
        <w:t>六、</w:t>
      </w:r>
      <w:r w:rsidRPr="00B014B1">
        <w:rPr>
          <w:rFonts w:ascii="宋体" w:eastAsia="宋体" w:hAnsi="宋体" w:hint="eastAsia"/>
          <w:b/>
          <w:bCs/>
          <w:color w:val="000000"/>
          <w:sz w:val="24"/>
          <w:szCs w:val="24"/>
          <w:shd w:val="clear" w:color="auto" w:fill="FFFFFF"/>
          <w:lang w:eastAsia="zh-CN"/>
        </w:rPr>
        <w:t>其他补充事宜</w:t>
      </w:r>
    </w:p>
    <w:p w:rsidR="008D3DDD" w:rsidRPr="004A606D" w:rsidRDefault="008D3DDD" w:rsidP="008D3DDD">
      <w:pPr>
        <w:spacing w:line="360" w:lineRule="auto"/>
        <w:rPr>
          <w:rFonts w:ascii="宋体" w:eastAsia="宋体" w:hAnsi="宋体"/>
          <w:bCs/>
          <w:color w:val="000000"/>
          <w:sz w:val="24"/>
          <w:szCs w:val="24"/>
          <w:shd w:val="clear" w:color="auto" w:fill="FFFFFF"/>
          <w:lang w:eastAsia="zh-CN"/>
        </w:rPr>
      </w:pPr>
      <w:r>
        <w:rPr>
          <w:rFonts w:ascii="宋体" w:eastAsia="宋体" w:hAnsi="宋体" w:hint="eastAsia"/>
          <w:color w:val="000000"/>
          <w:sz w:val="24"/>
          <w:szCs w:val="24"/>
          <w:shd w:val="clear" w:color="auto" w:fill="FFFFFF"/>
          <w:lang w:eastAsia="zh-CN"/>
        </w:rPr>
        <w:t>6</w:t>
      </w:r>
      <w:r w:rsidRPr="008D3DDD">
        <w:rPr>
          <w:rFonts w:ascii="宋体" w:eastAsia="宋体" w:hAnsi="宋体" w:hint="eastAsia"/>
          <w:color w:val="000000"/>
          <w:sz w:val="24"/>
          <w:szCs w:val="24"/>
          <w:shd w:val="clear" w:color="auto" w:fill="FFFFFF"/>
          <w:lang w:eastAsia="zh-CN"/>
        </w:rPr>
        <w:t>.1本次</w:t>
      </w:r>
      <w:r>
        <w:rPr>
          <w:rFonts w:ascii="宋体" w:eastAsia="宋体" w:hAnsi="宋体" w:hint="eastAsia"/>
          <w:bCs/>
          <w:color w:val="000000"/>
          <w:sz w:val="24"/>
          <w:szCs w:val="24"/>
          <w:shd w:val="clear" w:color="auto" w:fill="FFFFFF"/>
          <w:lang w:eastAsia="zh-CN"/>
        </w:rPr>
        <w:t>招标</w:t>
      </w:r>
      <w:r w:rsidRPr="008D3DDD">
        <w:rPr>
          <w:rFonts w:ascii="宋体" w:eastAsia="宋体" w:hAnsi="宋体" w:hint="eastAsia"/>
          <w:bCs/>
          <w:color w:val="000000"/>
          <w:sz w:val="24"/>
          <w:szCs w:val="24"/>
          <w:shd w:val="clear" w:color="auto" w:fill="FFFFFF"/>
          <w:lang w:eastAsia="zh-CN"/>
        </w:rPr>
        <w:t>公告</w:t>
      </w:r>
      <w:r w:rsidR="004A606D" w:rsidRPr="004A606D">
        <w:rPr>
          <w:rFonts w:ascii="宋体" w:eastAsia="宋体" w:hAnsi="宋体" w:hint="eastAsia"/>
          <w:bCs/>
          <w:color w:val="000000"/>
          <w:sz w:val="24"/>
          <w:szCs w:val="24"/>
          <w:shd w:val="clear" w:color="auto" w:fill="FFFFFF"/>
          <w:lang w:eastAsia="zh-CN"/>
        </w:rPr>
        <w:t>在</w:t>
      </w:r>
      <w:r w:rsidR="003130D9">
        <w:rPr>
          <w:rFonts w:ascii="宋体" w:eastAsia="宋体" w:hAnsi="宋体"/>
          <w:bCs/>
          <w:color w:val="000000"/>
          <w:sz w:val="24"/>
          <w:szCs w:val="24"/>
          <w:shd w:val="clear" w:color="auto" w:fill="FFFFFF"/>
          <w:lang w:val="en" w:eastAsia="zh-CN"/>
        </w:rPr>
        <w:t>南京公共采购信息网、江苏政府采购网</w:t>
      </w:r>
      <w:r w:rsidR="004A606D" w:rsidRPr="004A606D">
        <w:rPr>
          <w:rFonts w:ascii="宋体" w:eastAsia="宋体" w:hAnsi="宋体" w:hint="eastAsia"/>
          <w:bCs/>
          <w:color w:val="000000"/>
          <w:sz w:val="24"/>
          <w:szCs w:val="24"/>
          <w:shd w:val="clear" w:color="auto" w:fill="FFFFFF"/>
          <w:lang w:eastAsia="zh-CN"/>
        </w:rPr>
        <w:t>上发布，若有关本次采购存在变动或修改，敬请各供应商及时关注</w:t>
      </w:r>
      <w:r w:rsidR="004A606D" w:rsidRPr="004A606D">
        <w:rPr>
          <w:rFonts w:ascii="宋体" w:eastAsia="宋体" w:hAnsi="宋体"/>
          <w:bCs/>
          <w:color w:val="000000"/>
          <w:sz w:val="24"/>
          <w:szCs w:val="24"/>
          <w:shd w:val="clear" w:color="auto" w:fill="FFFFFF"/>
          <w:lang w:val="en" w:eastAsia="zh-CN"/>
        </w:rPr>
        <w:t>南京公共采购信息网、江苏政府采购网</w:t>
      </w:r>
      <w:r w:rsidR="004A606D" w:rsidRPr="004A606D">
        <w:rPr>
          <w:rFonts w:ascii="宋体" w:eastAsia="宋体" w:hAnsi="宋体" w:hint="eastAsia"/>
          <w:bCs/>
          <w:color w:val="000000"/>
          <w:sz w:val="24"/>
          <w:szCs w:val="24"/>
          <w:shd w:val="clear" w:color="auto" w:fill="FFFFFF"/>
          <w:lang w:eastAsia="zh-CN"/>
        </w:rPr>
        <w:t>发布的关于本项目的信息更正公告。</w:t>
      </w:r>
    </w:p>
    <w:p w:rsidR="004A606D" w:rsidRPr="004A606D" w:rsidRDefault="00E474DF" w:rsidP="004A606D">
      <w:pPr>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6.2</w:t>
      </w:r>
      <w:r w:rsidR="004A606D" w:rsidRPr="004A606D">
        <w:rPr>
          <w:rFonts w:ascii="宋体" w:eastAsia="宋体" w:hAnsi="宋体" w:hint="eastAsia"/>
          <w:sz w:val="24"/>
          <w:szCs w:val="24"/>
          <w:shd w:val="clear" w:color="auto" w:fill="FFFFFF"/>
          <w:lang w:eastAsia="zh-CN"/>
        </w:rPr>
        <w:t>拒绝下述供应商参加本次采购活动：</w:t>
      </w:r>
    </w:p>
    <w:p w:rsidR="004A606D" w:rsidRPr="004A606D" w:rsidRDefault="004A606D" w:rsidP="004A606D">
      <w:pPr>
        <w:spacing w:line="360" w:lineRule="auto"/>
        <w:rPr>
          <w:rFonts w:ascii="宋体" w:eastAsia="宋体" w:hAnsi="宋体"/>
          <w:bCs/>
          <w:sz w:val="24"/>
          <w:szCs w:val="24"/>
          <w:shd w:val="clear" w:color="auto" w:fill="FFFFFF"/>
          <w:lang w:eastAsia="zh-CN"/>
        </w:rPr>
      </w:pPr>
      <w:r w:rsidRPr="004A606D">
        <w:rPr>
          <w:rFonts w:ascii="宋体" w:eastAsia="宋体" w:hAnsi="宋体" w:hint="eastAsia"/>
          <w:bCs/>
          <w:sz w:val="24"/>
          <w:szCs w:val="24"/>
          <w:shd w:val="clear" w:color="auto" w:fill="FFFFFF"/>
          <w:lang w:eastAsia="zh-CN"/>
        </w:rPr>
        <w:t>（1）供应商单位负责人为同一人或者存在直接控股、管理关系的不同供应商，不得参加同一合同项下的政府采购活动；</w:t>
      </w:r>
    </w:p>
    <w:p w:rsidR="004A606D" w:rsidRPr="004A606D" w:rsidRDefault="004A606D" w:rsidP="004A606D">
      <w:pPr>
        <w:spacing w:line="360" w:lineRule="auto"/>
        <w:rPr>
          <w:rFonts w:ascii="宋体" w:eastAsia="宋体" w:hAnsi="宋体"/>
          <w:bCs/>
          <w:sz w:val="24"/>
          <w:szCs w:val="24"/>
          <w:shd w:val="clear" w:color="auto" w:fill="FFFFFF"/>
          <w:lang w:eastAsia="zh-CN"/>
        </w:rPr>
      </w:pPr>
      <w:r w:rsidRPr="004A606D">
        <w:rPr>
          <w:rFonts w:ascii="宋体" w:eastAsia="宋体" w:hAnsi="宋体"/>
          <w:bCs/>
          <w:sz w:val="24"/>
          <w:szCs w:val="24"/>
          <w:shd w:val="clear" w:color="auto" w:fill="FFFFFF"/>
          <w:lang w:eastAsia="zh-CN"/>
        </w:rPr>
        <w:t xml:space="preserve"> </w:t>
      </w:r>
      <w:r w:rsidRPr="004A606D">
        <w:rPr>
          <w:rFonts w:ascii="宋体" w:eastAsia="宋体" w:hAnsi="宋体" w:hint="eastAsia"/>
          <w:bCs/>
          <w:sz w:val="24"/>
          <w:szCs w:val="24"/>
          <w:shd w:val="clear" w:color="auto" w:fill="FFFFFF"/>
          <w:lang w:eastAsia="zh-CN"/>
        </w:rPr>
        <w:t>（</w:t>
      </w:r>
      <w:r w:rsidRPr="004A606D">
        <w:rPr>
          <w:rFonts w:ascii="宋体" w:eastAsia="宋体" w:hAnsi="宋体"/>
          <w:bCs/>
          <w:sz w:val="24"/>
          <w:szCs w:val="24"/>
          <w:shd w:val="clear" w:color="auto" w:fill="FFFFFF"/>
          <w:lang w:eastAsia="zh-CN"/>
        </w:rPr>
        <w:t>2</w:t>
      </w:r>
      <w:r w:rsidRPr="004A606D">
        <w:rPr>
          <w:rFonts w:ascii="宋体" w:eastAsia="宋体" w:hAnsi="宋体" w:hint="eastAsia"/>
          <w:bCs/>
          <w:sz w:val="24"/>
          <w:szCs w:val="24"/>
          <w:shd w:val="clear" w:color="auto" w:fill="FFFFFF"/>
          <w:lang w:eastAsia="zh-CN"/>
        </w:rPr>
        <w:t>）为采购项目提供整体设计、规范编制或者项目管理、监理、检测等服务的供应商，不得参加本项目的采购活动；</w:t>
      </w:r>
    </w:p>
    <w:p w:rsidR="004A606D" w:rsidRPr="004A606D" w:rsidRDefault="004A606D" w:rsidP="004A606D">
      <w:pPr>
        <w:spacing w:line="360" w:lineRule="auto"/>
        <w:rPr>
          <w:rFonts w:ascii="宋体" w:eastAsia="宋体" w:hAnsi="宋体"/>
          <w:bCs/>
          <w:sz w:val="24"/>
          <w:szCs w:val="24"/>
          <w:shd w:val="clear" w:color="auto" w:fill="FFFFFF"/>
          <w:lang w:eastAsia="zh-CN"/>
        </w:rPr>
      </w:pPr>
      <w:r w:rsidRPr="004A606D">
        <w:rPr>
          <w:rFonts w:ascii="宋体" w:eastAsia="宋体" w:hAnsi="宋体"/>
          <w:bCs/>
          <w:sz w:val="24"/>
          <w:szCs w:val="24"/>
          <w:shd w:val="clear" w:color="auto" w:fill="FFFFFF"/>
          <w:lang w:eastAsia="zh-CN"/>
        </w:rPr>
        <w:t xml:space="preserve"> </w:t>
      </w:r>
      <w:r w:rsidRPr="004A606D">
        <w:rPr>
          <w:rFonts w:ascii="宋体" w:eastAsia="宋体" w:hAnsi="宋体" w:hint="eastAsia"/>
          <w:bCs/>
          <w:sz w:val="24"/>
          <w:szCs w:val="24"/>
          <w:shd w:val="clear" w:color="auto" w:fill="FFFFFF"/>
          <w:lang w:eastAsia="zh-CN"/>
        </w:rPr>
        <w:t>（</w:t>
      </w:r>
      <w:r w:rsidRPr="004A606D">
        <w:rPr>
          <w:rFonts w:ascii="宋体" w:eastAsia="宋体" w:hAnsi="宋体"/>
          <w:bCs/>
          <w:sz w:val="24"/>
          <w:szCs w:val="24"/>
          <w:shd w:val="clear" w:color="auto" w:fill="FFFFFF"/>
          <w:lang w:eastAsia="zh-CN"/>
        </w:rPr>
        <w:t>3</w:t>
      </w:r>
      <w:r w:rsidRPr="004A606D">
        <w:rPr>
          <w:rFonts w:ascii="宋体" w:eastAsia="宋体" w:hAnsi="宋体" w:hint="eastAsia"/>
          <w:bCs/>
          <w:sz w:val="24"/>
          <w:szCs w:val="24"/>
          <w:shd w:val="clear" w:color="auto" w:fill="FFFFFF"/>
          <w:lang w:eastAsia="zh-CN"/>
        </w:rPr>
        <w:t>）供应商被</w:t>
      </w:r>
      <w:r w:rsidRPr="004A606D">
        <w:rPr>
          <w:rFonts w:ascii="宋体" w:eastAsia="宋体" w:hAnsi="宋体"/>
          <w:bCs/>
          <w:sz w:val="24"/>
          <w:szCs w:val="24"/>
          <w:shd w:val="clear" w:color="auto" w:fill="FFFFFF"/>
          <w:lang w:eastAsia="zh-CN"/>
        </w:rPr>
        <w:t>“</w:t>
      </w:r>
      <w:r w:rsidRPr="004A606D">
        <w:rPr>
          <w:rFonts w:ascii="宋体" w:eastAsia="宋体" w:hAnsi="宋体" w:hint="eastAsia"/>
          <w:bCs/>
          <w:sz w:val="24"/>
          <w:szCs w:val="24"/>
          <w:shd w:val="clear" w:color="auto" w:fill="FFFFFF"/>
          <w:lang w:eastAsia="zh-CN"/>
        </w:rPr>
        <w:t>信用中国</w:t>
      </w:r>
      <w:r w:rsidRPr="004A606D">
        <w:rPr>
          <w:rFonts w:ascii="宋体" w:eastAsia="宋体" w:hAnsi="宋体"/>
          <w:bCs/>
          <w:sz w:val="24"/>
          <w:szCs w:val="24"/>
          <w:shd w:val="clear" w:color="auto" w:fill="FFFFFF"/>
          <w:lang w:eastAsia="zh-CN"/>
        </w:rPr>
        <w:t>”</w:t>
      </w:r>
      <w:r w:rsidRPr="004A606D">
        <w:rPr>
          <w:rFonts w:ascii="宋体" w:eastAsia="宋体" w:hAnsi="宋体" w:hint="eastAsia"/>
          <w:bCs/>
          <w:sz w:val="24"/>
          <w:szCs w:val="24"/>
          <w:shd w:val="clear" w:color="auto" w:fill="FFFFFF"/>
          <w:lang w:eastAsia="zh-CN"/>
        </w:rPr>
        <w:t>网站（</w:t>
      </w:r>
      <w:r w:rsidRPr="004A606D">
        <w:rPr>
          <w:rFonts w:ascii="宋体" w:eastAsia="宋体" w:hAnsi="宋体"/>
          <w:bCs/>
          <w:sz w:val="24"/>
          <w:szCs w:val="24"/>
          <w:shd w:val="clear" w:color="auto" w:fill="FFFFFF"/>
          <w:lang w:eastAsia="zh-CN"/>
        </w:rPr>
        <w:t>www.creditchina.gov.cn</w:t>
      </w:r>
      <w:r w:rsidRPr="004A606D">
        <w:rPr>
          <w:rFonts w:ascii="宋体" w:eastAsia="宋体" w:hAnsi="宋体" w:hint="eastAsia"/>
          <w:bCs/>
          <w:sz w:val="24"/>
          <w:szCs w:val="24"/>
          <w:shd w:val="clear" w:color="auto" w:fill="FFFFFF"/>
          <w:lang w:eastAsia="zh-CN"/>
        </w:rPr>
        <w:t>）、“中国政府采购网</w:t>
      </w:r>
      <w:r w:rsidRPr="004A606D">
        <w:rPr>
          <w:rFonts w:ascii="宋体" w:eastAsia="宋体" w:hAnsi="宋体"/>
          <w:bCs/>
          <w:sz w:val="24"/>
          <w:szCs w:val="24"/>
          <w:shd w:val="clear" w:color="auto" w:fill="FFFFFF"/>
          <w:lang w:eastAsia="zh-CN"/>
        </w:rPr>
        <w:t>”(www.ccgp.gov.cn)</w:t>
      </w:r>
      <w:r w:rsidRPr="004A606D">
        <w:rPr>
          <w:rFonts w:ascii="宋体" w:eastAsia="宋体" w:hAnsi="宋体" w:hint="eastAsia"/>
          <w:bCs/>
          <w:sz w:val="24"/>
          <w:szCs w:val="24"/>
          <w:shd w:val="clear" w:color="auto" w:fill="FFFFFF"/>
          <w:lang w:eastAsia="zh-CN"/>
        </w:rPr>
        <w:t>列入</w:t>
      </w:r>
      <w:r w:rsidRPr="004A606D">
        <w:rPr>
          <w:rFonts w:ascii="宋体" w:eastAsia="宋体" w:hAnsi="宋体" w:hint="eastAsia"/>
          <w:bCs/>
          <w:sz w:val="24"/>
          <w:szCs w:val="24"/>
          <w:shd w:val="clear" w:color="auto" w:fill="FFFFFF"/>
          <w:lang w:val="en" w:eastAsia="zh-CN"/>
        </w:rPr>
        <w:t>失信被执行人、重大税收违法失信主体、政府采购严重违法失信行为记录。</w:t>
      </w:r>
    </w:p>
    <w:p w:rsidR="00E474DF" w:rsidRDefault="00E474DF" w:rsidP="004A606D">
      <w:pPr>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6</w:t>
      </w:r>
      <w:r>
        <w:rPr>
          <w:rFonts w:ascii="宋体" w:eastAsia="宋体" w:hAnsi="宋体" w:hint="eastAsia"/>
          <w:sz w:val="24"/>
          <w:szCs w:val="24"/>
          <w:shd w:val="clear" w:color="auto" w:fill="FFFFFF"/>
          <w:lang w:eastAsia="zh-CN"/>
        </w:rPr>
        <w:t>.</w:t>
      </w:r>
      <w:r>
        <w:rPr>
          <w:rFonts w:ascii="宋体" w:eastAsia="宋体" w:hAnsi="宋体"/>
          <w:sz w:val="24"/>
          <w:szCs w:val="24"/>
          <w:shd w:val="clear" w:color="auto" w:fill="FFFFFF"/>
          <w:lang w:eastAsia="zh-CN"/>
        </w:rPr>
        <w:t>3</w:t>
      </w:r>
      <w:r>
        <w:rPr>
          <w:rFonts w:ascii="宋体" w:eastAsia="宋体" w:hAnsi="宋体" w:hint="eastAsia"/>
          <w:sz w:val="24"/>
          <w:szCs w:val="24"/>
          <w:shd w:val="clear" w:color="auto" w:fill="FFFFFF"/>
          <w:lang w:eastAsia="zh-CN"/>
        </w:rPr>
        <w:t>供应商诚信档案管理</w:t>
      </w:r>
    </w:p>
    <w:p w:rsidR="00E474DF" w:rsidRDefault="00E474DF" w:rsidP="00E474DF">
      <w:pPr>
        <w:spacing w:line="360" w:lineRule="auto"/>
        <w:rPr>
          <w:rFonts w:ascii="宋体" w:eastAsia="宋体" w:hAnsi="宋体"/>
          <w:sz w:val="24"/>
          <w:szCs w:val="24"/>
          <w:shd w:val="clear" w:color="auto" w:fill="FFFFFF"/>
          <w:lang w:eastAsia="zh-CN"/>
        </w:rPr>
      </w:pPr>
      <w:r w:rsidRPr="008F4C48">
        <w:rPr>
          <w:rFonts w:ascii="宋体" w:eastAsia="宋体" w:hAnsi="宋体" w:hint="eastAsia"/>
          <w:sz w:val="24"/>
          <w:szCs w:val="24"/>
          <w:shd w:val="clear" w:color="auto" w:fill="FFFFFF"/>
          <w:lang w:val="en" w:eastAsia="zh-CN"/>
        </w:rPr>
        <w:t>根据《南京市政府采购供应商信用管理工作暂行办法》（宁财规〔</w:t>
      </w:r>
      <w:r w:rsidRPr="008F4C48">
        <w:rPr>
          <w:rFonts w:ascii="宋体" w:eastAsia="宋体" w:hAnsi="宋体"/>
          <w:sz w:val="24"/>
          <w:szCs w:val="24"/>
          <w:shd w:val="clear" w:color="auto" w:fill="FFFFFF"/>
          <w:lang w:val="en" w:eastAsia="zh-CN"/>
        </w:rPr>
        <w:t>2018〕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w:t>
      </w:r>
      <w:r w:rsidRPr="008F4C48">
        <w:rPr>
          <w:rFonts w:ascii="宋体" w:eastAsia="宋体" w:hAnsi="宋体"/>
          <w:sz w:val="24"/>
          <w:szCs w:val="24"/>
          <w:shd w:val="clear" w:color="auto" w:fill="FFFFFF"/>
          <w:lang w:val="en" w:eastAsia="zh-CN"/>
        </w:rPr>
        <w:lastRenderedPageBreak/>
        <w:t>注册手续。</w:t>
      </w:r>
    </w:p>
    <w:p w:rsidR="00E474DF" w:rsidRPr="00A35747" w:rsidRDefault="00E474DF" w:rsidP="00E474DF">
      <w:pPr>
        <w:spacing w:line="360" w:lineRule="auto"/>
        <w:rPr>
          <w:rFonts w:ascii="宋体" w:eastAsia="宋体" w:hAnsi="宋体"/>
          <w:sz w:val="24"/>
          <w:szCs w:val="24"/>
          <w:shd w:val="clear" w:color="auto" w:fill="FFFFFF"/>
          <w:lang w:eastAsia="zh-CN"/>
        </w:rPr>
      </w:pPr>
      <w:r w:rsidRPr="00A35747">
        <w:rPr>
          <w:rFonts w:ascii="宋体" w:eastAsia="宋体" w:hAnsi="宋体" w:hint="eastAsia"/>
          <w:bCs/>
          <w:sz w:val="24"/>
          <w:szCs w:val="24"/>
          <w:shd w:val="clear" w:color="auto" w:fill="FFFFFF"/>
          <w:lang w:eastAsia="zh-CN"/>
        </w:rPr>
        <w:t xml:space="preserve">供应商申请网上注册的，应当按以下程序进行： </w:t>
      </w:r>
    </w:p>
    <w:p w:rsidR="00E474DF" w:rsidRPr="008F4C48" w:rsidRDefault="00E474DF" w:rsidP="00E474DF">
      <w:pPr>
        <w:spacing w:line="360" w:lineRule="auto"/>
        <w:rPr>
          <w:rFonts w:ascii="宋体" w:eastAsia="宋体" w:hAnsi="宋体"/>
          <w:bCs/>
          <w:sz w:val="24"/>
          <w:szCs w:val="24"/>
          <w:shd w:val="clear" w:color="auto" w:fill="FFFFFF"/>
          <w:lang w:val="en" w:eastAsia="zh-CN"/>
        </w:rPr>
      </w:pPr>
      <w:r w:rsidRPr="008F4C48">
        <w:rPr>
          <w:rFonts w:ascii="宋体" w:eastAsia="宋体" w:hAnsi="宋体" w:hint="eastAsia"/>
          <w:bCs/>
          <w:sz w:val="24"/>
          <w:szCs w:val="24"/>
          <w:shd w:val="clear" w:color="auto" w:fill="FFFFFF"/>
          <w:lang w:val="en" w:eastAsia="zh-CN"/>
        </w:rPr>
        <w:t>（</w:t>
      </w:r>
      <w:r w:rsidRPr="008F4C48">
        <w:rPr>
          <w:rFonts w:ascii="宋体" w:eastAsia="宋体" w:hAnsi="宋体"/>
          <w:bCs/>
          <w:sz w:val="24"/>
          <w:szCs w:val="24"/>
          <w:shd w:val="clear" w:color="auto" w:fill="FFFFFF"/>
          <w:lang w:val="en" w:eastAsia="zh-CN"/>
        </w:rPr>
        <w:t>1）登录“南京公共采购信息网”或“信用南京”网站，点击“南京市政府采购供应商诚信档案”图标，在弹出的用户登录界面，点击“新用户注册”；</w:t>
      </w:r>
    </w:p>
    <w:p w:rsidR="00E474DF" w:rsidRPr="008F4C48" w:rsidRDefault="00E474DF" w:rsidP="00E474DF">
      <w:pPr>
        <w:spacing w:line="360" w:lineRule="auto"/>
        <w:rPr>
          <w:rFonts w:ascii="宋体" w:eastAsia="宋体" w:hAnsi="宋体"/>
          <w:bCs/>
          <w:sz w:val="24"/>
          <w:szCs w:val="24"/>
          <w:shd w:val="clear" w:color="auto" w:fill="FFFFFF"/>
          <w:lang w:val="en" w:eastAsia="zh-CN"/>
        </w:rPr>
      </w:pPr>
      <w:r w:rsidRPr="008F4C48">
        <w:rPr>
          <w:rFonts w:ascii="宋体" w:eastAsia="宋体" w:hAnsi="宋体" w:hint="eastAsia"/>
          <w:bCs/>
          <w:sz w:val="24"/>
          <w:szCs w:val="24"/>
          <w:shd w:val="clear" w:color="auto" w:fill="FFFFFF"/>
          <w:lang w:val="en" w:eastAsia="zh-CN"/>
        </w:rPr>
        <w:t>（</w:t>
      </w:r>
      <w:r w:rsidRPr="008F4C48">
        <w:rPr>
          <w:rFonts w:ascii="宋体" w:eastAsia="宋体" w:hAnsi="宋体"/>
          <w:bCs/>
          <w:sz w:val="24"/>
          <w:szCs w:val="24"/>
          <w:shd w:val="clear" w:color="auto" w:fill="FFFFFF"/>
          <w:lang w:val="en" w:eastAsia="zh-CN"/>
        </w:rPr>
        <w:t>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rsidR="00E474DF" w:rsidRPr="008F4C48" w:rsidRDefault="00E474DF" w:rsidP="00E474DF">
      <w:pPr>
        <w:spacing w:line="360" w:lineRule="auto"/>
        <w:rPr>
          <w:rFonts w:ascii="宋体" w:eastAsia="宋体" w:hAnsi="宋体"/>
          <w:bCs/>
          <w:sz w:val="24"/>
          <w:szCs w:val="24"/>
          <w:shd w:val="clear" w:color="auto" w:fill="FFFFFF"/>
          <w:lang w:val="en" w:eastAsia="zh-CN"/>
        </w:rPr>
      </w:pPr>
      <w:r w:rsidRPr="008F4C48">
        <w:rPr>
          <w:rFonts w:ascii="宋体" w:eastAsia="宋体" w:hAnsi="宋体" w:hint="eastAsia"/>
          <w:bCs/>
          <w:sz w:val="24"/>
          <w:szCs w:val="24"/>
          <w:shd w:val="clear" w:color="auto" w:fill="FFFFFF"/>
          <w:lang w:val="en" w:eastAsia="zh-CN"/>
        </w:rPr>
        <w:t>注册成功后，供应商参加本次政府采购活动时，在采购文件发布之日起至递交投标文件截止日前，应先登录</w:t>
      </w:r>
      <w:r w:rsidRPr="008F4C48">
        <w:rPr>
          <w:rFonts w:ascii="宋体" w:eastAsia="宋体" w:hAnsi="宋体"/>
          <w:bCs/>
          <w:sz w:val="24"/>
          <w:szCs w:val="24"/>
          <w:shd w:val="clear" w:color="auto" w:fill="FFFFFF"/>
          <w:lang w:val="en" w:eastAsia="zh-CN"/>
        </w:rPr>
        <w:t>“南京市政府采购供应商诚信档案管理系统”在线打印其“南京市政府采购供应商信用记录表暨信用承诺书”，经法定代表人签名盖章后作为投标文件的组成部分。“南京市政府采购供应商信用记录表暨信用承诺书”是其参加本次政府采购活动的必备材料。</w:t>
      </w:r>
    </w:p>
    <w:p w:rsidR="00E474DF" w:rsidRPr="008F4C48" w:rsidRDefault="00E474DF" w:rsidP="00E474DF">
      <w:pPr>
        <w:spacing w:line="360" w:lineRule="auto"/>
        <w:rPr>
          <w:rFonts w:ascii="宋体" w:eastAsia="宋体" w:hAnsi="宋体"/>
          <w:bCs/>
          <w:sz w:val="24"/>
          <w:szCs w:val="24"/>
          <w:shd w:val="clear" w:color="auto" w:fill="FFFFFF"/>
          <w:lang w:val="en" w:eastAsia="zh-CN"/>
        </w:rPr>
      </w:pPr>
      <w:r w:rsidRPr="008F4C48">
        <w:rPr>
          <w:rFonts w:ascii="宋体" w:eastAsia="宋体" w:hAnsi="宋体" w:hint="eastAsia"/>
          <w:bCs/>
          <w:sz w:val="24"/>
          <w:szCs w:val="24"/>
          <w:shd w:val="clear" w:color="auto" w:fill="FFFFFF"/>
          <w:lang w:val="en" w:eastAsia="zh-CN"/>
        </w:rPr>
        <w:t>南京市政府采购供应商诚信档案管理系统客服电话：</w:t>
      </w:r>
      <w:r w:rsidRPr="008F4C48">
        <w:rPr>
          <w:rFonts w:ascii="宋体" w:eastAsia="宋体" w:hAnsi="宋体"/>
          <w:bCs/>
          <w:sz w:val="24"/>
          <w:szCs w:val="24"/>
          <w:shd w:val="clear" w:color="auto" w:fill="FFFFFF"/>
          <w:lang w:val="en" w:eastAsia="zh-CN"/>
        </w:rPr>
        <w:t>025-52718366；供应商可就用户注册与打印“南京市政府采购供应商信用记录表暨信用承诺书”等事宜进行咨询。</w:t>
      </w:r>
    </w:p>
    <w:p w:rsidR="00E474DF" w:rsidRPr="008F4C48" w:rsidRDefault="00E474DF" w:rsidP="00E474DF">
      <w:pPr>
        <w:spacing w:line="360" w:lineRule="auto"/>
        <w:rPr>
          <w:rFonts w:ascii="宋体" w:eastAsia="宋体" w:hAnsi="宋体"/>
          <w:bCs/>
          <w:sz w:val="24"/>
          <w:szCs w:val="24"/>
          <w:shd w:val="clear" w:color="auto" w:fill="FFFFFF"/>
          <w:lang w:val="en" w:eastAsia="zh-CN"/>
        </w:rPr>
      </w:pPr>
      <w:r w:rsidRPr="008F4C48">
        <w:rPr>
          <w:rFonts w:ascii="宋体" w:eastAsia="宋体" w:hAnsi="宋体" w:hint="eastAsia"/>
          <w:bCs/>
          <w:sz w:val="24"/>
          <w:szCs w:val="24"/>
          <w:shd w:val="clear" w:color="auto" w:fill="FFFFFF"/>
          <w:lang w:val="en" w:eastAsia="zh-CN"/>
        </w:rPr>
        <w:t>《南京市政府采购供应商信用记录表暨信用承诺书》须按照招标文件</w:t>
      </w:r>
      <w:r w:rsidRPr="008F4C48">
        <w:rPr>
          <w:rFonts w:ascii="宋体" w:eastAsia="宋体" w:hAnsi="宋体"/>
          <w:bCs/>
          <w:sz w:val="24"/>
          <w:szCs w:val="24"/>
          <w:shd w:val="clear" w:color="auto" w:fill="FFFFFF"/>
          <w:lang w:val="en" w:eastAsia="zh-CN"/>
        </w:rPr>
        <w:t>“供应商诚信档案管理”的要求去注册、申请、在线打印，打印时间为本采购文件发布之日起至递交投标文件截止日前，未按要求提供《南京市政府采购供应商信用记录表暨信用承诺书》则该供应商投标文件按无效投标处理。</w:t>
      </w:r>
    </w:p>
    <w:p w:rsidR="00E474DF" w:rsidRDefault="00E474DF" w:rsidP="00E474DF">
      <w:pPr>
        <w:autoSpaceDE w:val="0"/>
        <w:autoSpaceDN w:val="0"/>
        <w:adjustRightInd w:val="0"/>
        <w:spacing w:line="360" w:lineRule="auto"/>
        <w:rPr>
          <w:rFonts w:ascii="宋体" w:eastAsia="宋体" w:hAnsi="宋体"/>
          <w:bCs/>
          <w:sz w:val="24"/>
          <w:szCs w:val="24"/>
          <w:lang w:eastAsia="zh-CN"/>
        </w:rPr>
      </w:pPr>
      <w:r>
        <w:rPr>
          <w:rFonts w:ascii="宋体" w:eastAsia="宋体" w:hAnsi="宋体"/>
          <w:sz w:val="24"/>
          <w:szCs w:val="24"/>
          <w:shd w:val="clear" w:color="auto" w:fill="FFFFFF"/>
          <w:lang w:val="en" w:eastAsia="zh-CN"/>
        </w:rPr>
        <w:t>6.4</w:t>
      </w:r>
      <w:r w:rsidRPr="00903F2C">
        <w:rPr>
          <w:rFonts w:ascii="宋体" w:eastAsia="宋体" w:hAnsi="宋体"/>
          <w:bCs/>
          <w:sz w:val="24"/>
          <w:szCs w:val="24"/>
          <w:lang w:eastAsia="zh-CN"/>
        </w:rPr>
        <w:t>依据</w:t>
      </w:r>
      <w:r>
        <w:rPr>
          <w:rFonts w:ascii="宋体" w:eastAsia="宋体" w:hAnsi="宋体" w:hint="eastAsia"/>
          <w:bCs/>
          <w:sz w:val="24"/>
          <w:szCs w:val="24"/>
          <w:lang w:eastAsia="zh-CN"/>
        </w:rPr>
        <w:t>《</w:t>
      </w:r>
      <w:r w:rsidRPr="00903F2C">
        <w:rPr>
          <w:rFonts w:ascii="宋体" w:eastAsia="宋体" w:hAnsi="宋体"/>
          <w:bCs/>
          <w:sz w:val="24"/>
          <w:szCs w:val="24"/>
          <w:lang w:eastAsia="zh-CN"/>
        </w:rPr>
        <w:t>关于在政府采购</w:t>
      </w:r>
      <w:r>
        <w:rPr>
          <w:rFonts w:ascii="宋体" w:eastAsia="宋体" w:hAnsi="宋体"/>
          <w:bCs/>
          <w:sz w:val="24"/>
          <w:szCs w:val="24"/>
          <w:lang w:eastAsia="zh-CN"/>
        </w:rPr>
        <w:t>活动</w:t>
      </w:r>
      <w:r w:rsidRPr="00903F2C">
        <w:rPr>
          <w:rFonts w:ascii="宋体" w:eastAsia="宋体" w:hAnsi="宋体"/>
          <w:bCs/>
          <w:sz w:val="24"/>
          <w:szCs w:val="24"/>
          <w:lang w:eastAsia="zh-CN"/>
        </w:rPr>
        <w:t>中推行信用承诺制的通知</w:t>
      </w:r>
      <w:r>
        <w:rPr>
          <w:rFonts w:ascii="宋体" w:eastAsia="宋体" w:hAnsi="宋体" w:hint="eastAsia"/>
          <w:bCs/>
          <w:sz w:val="24"/>
          <w:szCs w:val="24"/>
          <w:lang w:eastAsia="zh-CN"/>
        </w:rPr>
        <w:t>》</w:t>
      </w:r>
      <w:r w:rsidRPr="00257AEC">
        <w:rPr>
          <w:rFonts w:ascii="宋体" w:eastAsia="宋体" w:hAnsi="宋体" w:hint="eastAsia"/>
          <w:bCs/>
          <w:sz w:val="24"/>
          <w:szCs w:val="24"/>
          <w:lang w:eastAsia="zh-CN"/>
        </w:rPr>
        <w:t>宁财购通〔202</w:t>
      </w:r>
      <w:r>
        <w:rPr>
          <w:rFonts w:ascii="宋体" w:eastAsia="宋体" w:hAnsi="宋体"/>
          <w:bCs/>
          <w:sz w:val="24"/>
          <w:szCs w:val="24"/>
          <w:lang w:eastAsia="zh-CN"/>
        </w:rPr>
        <w:t>1</w:t>
      </w:r>
      <w:r w:rsidRPr="00257AEC">
        <w:rPr>
          <w:rFonts w:ascii="宋体" w:eastAsia="宋体" w:hAnsi="宋体" w:hint="eastAsia"/>
          <w:bCs/>
          <w:sz w:val="24"/>
          <w:szCs w:val="24"/>
          <w:lang w:eastAsia="zh-CN"/>
        </w:rPr>
        <w:t>〕</w:t>
      </w:r>
      <w:r w:rsidRPr="00257AEC">
        <w:rPr>
          <w:rFonts w:ascii="宋体" w:eastAsia="宋体" w:hAnsi="宋体"/>
          <w:bCs/>
          <w:sz w:val="24"/>
          <w:szCs w:val="24"/>
          <w:lang w:eastAsia="zh-CN"/>
        </w:rPr>
        <w:t xml:space="preserve">5 </w:t>
      </w:r>
      <w:r w:rsidRPr="00257AEC">
        <w:rPr>
          <w:rFonts w:ascii="宋体" w:eastAsia="宋体" w:hAnsi="宋体" w:hint="eastAsia"/>
          <w:bCs/>
          <w:sz w:val="24"/>
          <w:szCs w:val="24"/>
          <w:lang w:eastAsia="zh-CN"/>
        </w:rPr>
        <w:t>号文要求</w:t>
      </w:r>
      <w:r w:rsidRPr="00903F2C">
        <w:rPr>
          <w:rFonts w:ascii="宋体" w:eastAsia="宋体" w:hAnsi="宋体"/>
          <w:bCs/>
          <w:sz w:val="24"/>
          <w:szCs w:val="24"/>
          <w:lang w:eastAsia="zh-CN"/>
        </w:rPr>
        <w:t>，</w:t>
      </w:r>
      <w:r>
        <w:rPr>
          <w:rFonts w:ascii="宋体" w:eastAsia="宋体" w:hAnsi="宋体"/>
          <w:bCs/>
          <w:sz w:val="24"/>
          <w:szCs w:val="24"/>
          <w:lang w:eastAsia="zh-CN"/>
        </w:rPr>
        <w:t>在</w:t>
      </w:r>
      <w:r w:rsidRPr="00903F2C">
        <w:rPr>
          <w:rFonts w:ascii="宋体" w:eastAsia="宋体" w:hAnsi="宋体"/>
          <w:bCs/>
          <w:sz w:val="24"/>
          <w:szCs w:val="24"/>
          <w:lang w:eastAsia="zh-CN"/>
        </w:rPr>
        <w:t>政府采购</w:t>
      </w:r>
      <w:r>
        <w:rPr>
          <w:rFonts w:ascii="宋体" w:eastAsia="宋体" w:hAnsi="宋体"/>
          <w:bCs/>
          <w:sz w:val="24"/>
          <w:szCs w:val="24"/>
          <w:lang w:eastAsia="zh-CN"/>
        </w:rPr>
        <w:t>活动中</w:t>
      </w:r>
      <w:r>
        <w:rPr>
          <w:rFonts w:ascii="宋体" w:eastAsia="宋体" w:hAnsi="宋体" w:hint="eastAsia"/>
          <w:bCs/>
          <w:sz w:val="24"/>
          <w:szCs w:val="24"/>
          <w:lang w:eastAsia="zh-CN"/>
        </w:rPr>
        <w:t>，</w:t>
      </w:r>
      <w:r w:rsidRPr="00903F2C">
        <w:rPr>
          <w:rFonts w:ascii="宋体" w:eastAsia="宋体" w:hAnsi="宋体"/>
          <w:bCs/>
          <w:sz w:val="24"/>
          <w:szCs w:val="24"/>
          <w:lang w:eastAsia="zh-CN"/>
        </w:rPr>
        <w:t>供应商只需在资格审查环节提供满足</w:t>
      </w:r>
      <w:r>
        <w:rPr>
          <w:rFonts w:ascii="宋体" w:eastAsia="宋体" w:hAnsi="宋体" w:hint="eastAsia"/>
          <w:bCs/>
          <w:sz w:val="24"/>
          <w:szCs w:val="24"/>
          <w:lang w:eastAsia="zh-CN"/>
        </w:rPr>
        <w:t>《政府采购法》第二十二条规定</w:t>
      </w:r>
      <w:r w:rsidRPr="00903F2C">
        <w:rPr>
          <w:rFonts w:ascii="宋体" w:eastAsia="宋体" w:hAnsi="宋体"/>
          <w:bCs/>
          <w:sz w:val="24"/>
          <w:szCs w:val="24"/>
          <w:lang w:eastAsia="zh-CN"/>
        </w:rPr>
        <w:t>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r w:rsidRPr="00903F2C">
        <w:rPr>
          <w:rFonts w:ascii="宋体" w:eastAsia="宋体" w:hAnsi="宋体"/>
          <w:bCs/>
          <w:sz w:val="24"/>
          <w:szCs w:val="24"/>
          <w:lang w:eastAsia="zh-CN"/>
        </w:rPr>
        <w:br/>
      </w:r>
      <w:r w:rsidRPr="00034BAA">
        <w:rPr>
          <w:rFonts w:ascii="宋体" w:eastAsia="宋体" w:hAnsi="宋体"/>
          <w:sz w:val="24"/>
          <w:szCs w:val="24"/>
          <w:lang w:eastAsia="zh-CN"/>
        </w:rPr>
        <w:t>1.不适用信用承诺的情形</w:t>
      </w:r>
      <w:r w:rsidRPr="00903F2C">
        <w:rPr>
          <w:rFonts w:ascii="宋体" w:eastAsia="宋体" w:hAnsi="宋体"/>
          <w:bCs/>
          <w:sz w:val="24"/>
          <w:szCs w:val="24"/>
          <w:lang w:eastAsia="zh-CN"/>
        </w:rPr>
        <w:br/>
        <w:t>（</w:t>
      </w:r>
      <w:r>
        <w:rPr>
          <w:rFonts w:ascii="宋体" w:eastAsia="宋体" w:hAnsi="宋体" w:hint="eastAsia"/>
          <w:bCs/>
          <w:sz w:val="24"/>
          <w:szCs w:val="24"/>
          <w:lang w:eastAsia="zh-CN"/>
        </w:rPr>
        <w:t>1</w:t>
      </w:r>
      <w:r w:rsidRPr="00903F2C">
        <w:rPr>
          <w:rFonts w:ascii="宋体" w:eastAsia="宋体" w:hAnsi="宋体"/>
          <w:bCs/>
          <w:sz w:val="24"/>
          <w:szCs w:val="24"/>
          <w:lang w:eastAsia="zh-CN"/>
        </w:rPr>
        <w:t>）供应商被列入严重失信主体名单；</w:t>
      </w:r>
      <w:r w:rsidRPr="00903F2C">
        <w:rPr>
          <w:rFonts w:ascii="宋体" w:eastAsia="宋体" w:hAnsi="宋体"/>
          <w:bCs/>
          <w:sz w:val="24"/>
          <w:szCs w:val="24"/>
          <w:lang w:eastAsia="zh-CN"/>
        </w:rPr>
        <w:br/>
        <w:t>（</w:t>
      </w:r>
      <w:r>
        <w:rPr>
          <w:rFonts w:ascii="宋体" w:eastAsia="宋体" w:hAnsi="宋体" w:hint="eastAsia"/>
          <w:bCs/>
          <w:sz w:val="24"/>
          <w:szCs w:val="24"/>
          <w:lang w:eastAsia="zh-CN"/>
        </w:rPr>
        <w:t>2</w:t>
      </w:r>
      <w:r w:rsidRPr="00903F2C">
        <w:rPr>
          <w:rFonts w:ascii="宋体" w:eastAsia="宋体" w:hAnsi="宋体"/>
          <w:bCs/>
          <w:sz w:val="24"/>
          <w:szCs w:val="24"/>
          <w:lang w:eastAsia="zh-CN"/>
        </w:rPr>
        <w:t>）南京市政府采购供应商诚信档案管理系统中诚信档案分在40分以下；</w:t>
      </w:r>
      <w:r w:rsidRPr="00903F2C">
        <w:rPr>
          <w:rFonts w:ascii="宋体" w:eastAsia="宋体" w:hAnsi="宋体"/>
          <w:bCs/>
          <w:sz w:val="24"/>
          <w:szCs w:val="24"/>
          <w:lang w:eastAsia="zh-CN"/>
        </w:rPr>
        <w:br/>
        <w:t>（</w:t>
      </w:r>
      <w:r>
        <w:rPr>
          <w:rFonts w:ascii="宋体" w:eastAsia="宋体" w:hAnsi="宋体" w:hint="eastAsia"/>
          <w:bCs/>
          <w:sz w:val="24"/>
          <w:szCs w:val="24"/>
          <w:lang w:eastAsia="zh-CN"/>
        </w:rPr>
        <w:t>3</w:t>
      </w:r>
      <w:r w:rsidRPr="00903F2C">
        <w:rPr>
          <w:rFonts w:ascii="宋体" w:eastAsia="宋体" w:hAnsi="宋体"/>
          <w:bCs/>
          <w:sz w:val="24"/>
          <w:szCs w:val="24"/>
          <w:lang w:eastAsia="zh-CN"/>
        </w:rPr>
        <w:t>）被相关监管部门作出行政处罚且尚在处罚有效期内；</w:t>
      </w:r>
      <w:r w:rsidRPr="00903F2C">
        <w:rPr>
          <w:rFonts w:ascii="宋体" w:eastAsia="宋体" w:hAnsi="宋体"/>
          <w:bCs/>
          <w:sz w:val="24"/>
          <w:szCs w:val="24"/>
          <w:lang w:eastAsia="zh-CN"/>
        </w:rPr>
        <w:br/>
        <w:t>（</w:t>
      </w:r>
      <w:r>
        <w:rPr>
          <w:rFonts w:ascii="宋体" w:eastAsia="宋体" w:hAnsi="宋体" w:hint="eastAsia"/>
          <w:bCs/>
          <w:sz w:val="24"/>
          <w:szCs w:val="24"/>
          <w:lang w:eastAsia="zh-CN"/>
        </w:rPr>
        <w:t>4</w:t>
      </w:r>
      <w:r w:rsidRPr="00903F2C">
        <w:rPr>
          <w:rFonts w:ascii="宋体" w:eastAsia="宋体" w:hAnsi="宋体"/>
          <w:bCs/>
          <w:sz w:val="24"/>
          <w:szCs w:val="24"/>
          <w:lang w:eastAsia="zh-CN"/>
        </w:rPr>
        <w:t>）其他法律、行政法规规定的不适用信用承诺的情形。</w:t>
      </w:r>
      <w:r w:rsidRPr="00903F2C">
        <w:rPr>
          <w:rFonts w:ascii="宋体" w:eastAsia="宋体" w:hAnsi="宋体"/>
          <w:bCs/>
          <w:sz w:val="24"/>
          <w:szCs w:val="24"/>
          <w:lang w:eastAsia="zh-CN"/>
        </w:rPr>
        <w:br/>
      </w:r>
      <w:r w:rsidRPr="00034BAA">
        <w:rPr>
          <w:rFonts w:ascii="宋体" w:eastAsia="宋体" w:hAnsi="宋体"/>
          <w:sz w:val="24"/>
          <w:szCs w:val="24"/>
          <w:lang w:eastAsia="zh-CN"/>
        </w:rPr>
        <w:lastRenderedPageBreak/>
        <w:t>2</w:t>
      </w:r>
      <w:r w:rsidRPr="00034BAA">
        <w:rPr>
          <w:rFonts w:ascii="宋体" w:eastAsia="宋体" w:hAnsi="宋体" w:hint="eastAsia"/>
          <w:sz w:val="24"/>
          <w:szCs w:val="24"/>
          <w:lang w:eastAsia="zh-CN"/>
        </w:rPr>
        <w:t>.</w:t>
      </w:r>
      <w:r w:rsidRPr="00034BAA">
        <w:rPr>
          <w:rFonts w:ascii="宋体" w:eastAsia="宋体" w:hAnsi="宋体"/>
          <w:sz w:val="24"/>
          <w:szCs w:val="24"/>
          <w:lang w:eastAsia="zh-CN"/>
        </w:rPr>
        <w:t>违反信用承诺的法律责任</w:t>
      </w:r>
      <w:r w:rsidRPr="00903F2C">
        <w:rPr>
          <w:rFonts w:ascii="宋体" w:eastAsia="宋体" w:hAnsi="宋体"/>
          <w:bCs/>
          <w:sz w:val="24"/>
          <w:szCs w:val="24"/>
          <w:lang w:eastAsia="zh-CN"/>
        </w:rPr>
        <w:b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p>
    <w:p w:rsidR="00E474DF" w:rsidRDefault="00E474DF" w:rsidP="00E474DF">
      <w:pPr>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6</w:t>
      </w:r>
      <w:r w:rsidRPr="00522EC2">
        <w:rPr>
          <w:rFonts w:ascii="宋体" w:eastAsia="宋体" w:hAnsi="宋体"/>
          <w:sz w:val="24"/>
          <w:szCs w:val="24"/>
          <w:shd w:val="clear" w:color="auto" w:fill="FFFFFF"/>
          <w:lang w:eastAsia="zh-CN"/>
        </w:rPr>
        <w:t>.</w:t>
      </w:r>
      <w:r>
        <w:rPr>
          <w:rFonts w:ascii="宋体" w:eastAsia="宋体" w:hAnsi="宋体"/>
          <w:sz w:val="24"/>
          <w:szCs w:val="24"/>
          <w:shd w:val="clear" w:color="auto" w:fill="FFFFFF"/>
          <w:lang w:eastAsia="zh-CN"/>
        </w:rPr>
        <w:t>5</w:t>
      </w:r>
      <w:r w:rsidRPr="00522EC2">
        <w:rPr>
          <w:rFonts w:ascii="宋体" w:eastAsia="宋体" w:hAnsi="宋体"/>
          <w:sz w:val="24"/>
          <w:szCs w:val="24"/>
          <w:shd w:val="clear" w:color="auto" w:fill="FFFFFF"/>
          <w:lang w:eastAsia="zh-CN"/>
        </w:rPr>
        <w:t>供应商在中标（成交）后，应按采购文件要求，将由信用承诺书替代的证明材料提交采购人或采购代理机构核验。经核验无误后，由采购人或采购代理机构发出中标（成交）通知书。</w:t>
      </w:r>
      <w:r w:rsidRPr="00522EC2">
        <w:rPr>
          <w:rFonts w:ascii="宋体" w:eastAsia="宋体" w:hAnsi="宋体" w:hint="eastAsia"/>
          <w:sz w:val="24"/>
          <w:szCs w:val="24"/>
          <w:shd w:val="clear" w:color="auto" w:fill="FFFFFF"/>
          <w:lang w:eastAsia="zh-CN"/>
        </w:rPr>
        <w:t>需要提供以下证明材料：</w:t>
      </w:r>
    </w:p>
    <w:p w:rsidR="00E474DF" w:rsidRPr="00522EC2" w:rsidRDefault="00E474DF" w:rsidP="00E474DF">
      <w:pPr>
        <w:spacing w:line="360" w:lineRule="auto"/>
        <w:rPr>
          <w:rFonts w:ascii="宋体" w:eastAsia="宋体" w:hAnsi="宋体"/>
          <w:sz w:val="24"/>
          <w:szCs w:val="24"/>
          <w:shd w:val="clear" w:color="auto" w:fill="FFFFFF"/>
          <w:lang w:eastAsia="zh-CN"/>
        </w:rPr>
      </w:pPr>
      <w:r w:rsidRPr="00522EC2">
        <w:rPr>
          <w:rFonts w:ascii="宋体" w:eastAsia="宋体" w:hAnsi="宋体" w:hint="eastAsia"/>
          <w:sz w:val="24"/>
          <w:szCs w:val="24"/>
          <w:shd w:val="clear" w:color="auto" w:fill="FFFFFF"/>
          <w:lang w:eastAsia="zh-CN"/>
        </w:rPr>
        <w:t>满足《中华人民共和国政府采购法》第二十二条规定；</w:t>
      </w:r>
    </w:p>
    <w:p w:rsidR="00E474DF" w:rsidRPr="00522EC2" w:rsidRDefault="00E474DF" w:rsidP="00E474DF">
      <w:pPr>
        <w:spacing w:line="360" w:lineRule="auto"/>
        <w:rPr>
          <w:rFonts w:ascii="宋体" w:eastAsia="宋体" w:hAnsi="宋体"/>
          <w:sz w:val="24"/>
          <w:szCs w:val="24"/>
          <w:shd w:val="clear" w:color="auto" w:fill="FFFFFF"/>
          <w:lang w:eastAsia="zh-CN"/>
        </w:rPr>
      </w:pPr>
      <w:r w:rsidRPr="00522EC2">
        <w:rPr>
          <w:rFonts w:ascii="宋体" w:eastAsia="宋体" w:hAnsi="宋体" w:hint="eastAsia"/>
          <w:sz w:val="24"/>
          <w:szCs w:val="24"/>
          <w:shd w:val="clear" w:color="auto" w:fill="FFFFFF"/>
          <w:lang w:eastAsia="zh-CN"/>
        </w:rPr>
        <w:t xml:space="preserve">（1）具有独立承担民事责任的能力（提供法人或者其他组织的营业执照，自然人的身份证）； </w:t>
      </w:r>
    </w:p>
    <w:p w:rsidR="00E474DF" w:rsidRPr="00B90D16" w:rsidRDefault="00E474DF" w:rsidP="00E474DF">
      <w:pPr>
        <w:autoSpaceDE w:val="0"/>
        <w:autoSpaceDN w:val="0"/>
        <w:adjustRightInd w:val="0"/>
        <w:spacing w:line="360" w:lineRule="auto"/>
        <w:rPr>
          <w:rFonts w:ascii="宋体" w:eastAsia="宋体" w:hAnsi="宋体"/>
          <w:bCs/>
          <w:sz w:val="24"/>
          <w:szCs w:val="24"/>
          <w:lang w:eastAsia="zh-CN"/>
        </w:rPr>
      </w:pPr>
      <w:r w:rsidRPr="00B90D16">
        <w:rPr>
          <w:rFonts w:ascii="宋体" w:eastAsia="宋体" w:hAnsi="宋体" w:hint="eastAsia"/>
          <w:bCs/>
          <w:sz w:val="24"/>
          <w:szCs w:val="24"/>
          <w:lang w:eastAsia="zh-CN"/>
        </w:rPr>
        <w:t>（2）</w:t>
      </w:r>
      <w:r w:rsidRPr="0009768D">
        <w:rPr>
          <w:rFonts w:ascii="宋体" w:eastAsia="宋体" w:hAnsi="宋体" w:hint="eastAsia"/>
          <w:bCs/>
          <w:sz w:val="24"/>
          <w:szCs w:val="24"/>
          <w:lang w:eastAsia="zh-CN"/>
        </w:rPr>
        <w:t>有良好的商业信誉和健全的财务会计制度（</w:t>
      </w:r>
      <w:r w:rsidRPr="002617EA">
        <w:rPr>
          <w:rFonts w:ascii="宋体" w:eastAsia="宋体" w:hAnsi="宋体" w:hint="eastAsia"/>
          <w:bCs/>
          <w:sz w:val="24"/>
          <w:szCs w:val="24"/>
          <w:lang w:eastAsia="zh-CN"/>
        </w:rPr>
        <w:t>提供</w:t>
      </w:r>
      <w:r w:rsidRPr="00141D30">
        <w:rPr>
          <w:rFonts w:ascii="宋体" w:eastAsia="宋体" w:hAnsi="宋体" w:hint="eastAsia"/>
          <w:bCs/>
          <w:sz w:val="24"/>
          <w:szCs w:val="24"/>
          <w:lang w:val="en" w:eastAsia="zh-CN"/>
        </w:rPr>
        <w:t>2022年度或2023年度</w:t>
      </w:r>
      <w:r w:rsidRPr="0009768D">
        <w:rPr>
          <w:rFonts w:ascii="宋体" w:eastAsia="宋体" w:hAnsi="宋体" w:hint="eastAsia"/>
          <w:bCs/>
          <w:sz w:val="24"/>
          <w:szCs w:val="24"/>
          <w:lang w:eastAsia="zh-CN"/>
        </w:rPr>
        <w:t>的财务状况报告（公司成立不满一年，至少提供投标截止时间前近一个月的财务报表），或投标截止时间前六个月内银行出具的资信证明，或财政部门认可的政府采购专业担保机构出具的投标担保函）；</w:t>
      </w:r>
    </w:p>
    <w:p w:rsidR="00E474DF" w:rsidRPr="00B90D16" w:rsidRDefault="00E474DF" w:rsidP="00E474DF">
      <w:pPr>
        <w:autoSpaceDE w:val="0"/>
        <w:autoSpaceDN w:val="0"/>
        <w:adjustRightInd w:val="0"/>
        <w:spacing w:line="360" w:lineRule="auto"/>
        <w:rPr>
          <w:rFonts w:ascii="宋体" w:eastAsia="宋体" w:hAnsi="宋体"/>
          <w:bCs/>
          <w:sz w:val="24"/>
          <w:szCs w:val="24"/>
          <w:lang w:eastAsia="zh-CN"/>
        </w:rPr>
      </w:pPr>
      <w:r w:rsidRPr="00B90D16">
        <w:rPr>
          <w:rFonts w:ascii="宋体" w:eastAsia="宋体" w:hAnsi="宋体" w:hint="eastAsia"/>
          <w:bCs/>
          <w:sz w:val="24"/>
          <w:szCs w:val="24"/>
          <w:lang w:eastAsia="zh-CN"/>
        </w:rPr>
        <w:t xml:space="preserve">（3）具有履行合同所必需的设备和专业技术能力（根据项目需求提供履行合同所必需的设备和专业技术能力的声明及证明材料）; </w:t>
      </w:r>
    </w:p>
    <w:p w:rsidR="00E474DF" w:rsidRPr="00B90D16" w:rsidRDefault="00E474DF" w:rsidP="00E474DF">
      <w:pPr>
        <w:autoSpaceDE w:val="0"/>
        <w:autoSpaceDN w:val="0"/>
        <w:adjustRightInd w:val="0"/>
        <w:spacing w:line="360" w:lineRule="auto"/>
        <w:rPr>
          <w:rFonts w:ascii="宋体" w:eastAsia="宋体" w:hAnsi="宋体"/>
          <w:bCs/>
          <w:sz w:val="24"/>
          <w:szCs w:val="24"/>
          <w:lang w:eastAsia="zh-CN"/>
        </w:rPr>
      </w:pPr>
      <w:r w:rsidRPr="00B90D16">
        <w:rPr>
          <w:rFonts w:ascii="宋体" w:eastAsia="宋体" w:hAnsi="宋体" w:hint="eastAsia"/>
          <w:bCs/>
          <w:sz w:val="24"/>
          <w:szCs w:val="24"/>
          <w:lang w:eastAsia="zh-CN"/>
        </w:rPr>
        <w:t>（4）有依法缴纳税收和社会保障资金的良好记录（提供参加本次政府采购活动前一年内至少一个月缴纳增值税，或营业税，或企业所得</w:t>
      </w:r>
      <w:r>
        <w:rPr>
          <w:rFonts w:ascii="宋体" w:eastAsia="宋体" w:hAnsi="宋体" w:hint="eastAsia"/>
          <w:bCs/>
          <w:sz w:val="24"/>
          <w:szCs w:val="24"/>
          <w:lang w:eastAsia="zh-CN"/>
        </w:rPr>
        <w:t>税的凭据，及缴纳社会保险的凭据（专用收据，或社会保险缴纳清单）</w:t>
      </w:r>
      <w:r w:rsidRPr="00B90D16">
        <w:rPr>
          <w:rFonts w:ascii="宋体" w:eastAsia="宋体" w:hAnsi="宋体" w:hint="eastAsia"/>
          <w:bCs/>
          <w:sz w:val="24"/>
          <w:szCs w:val="24"/>
          <w:lang w:eastAsia="zh-CN"/>
        </w:rPr>
        <w:t xml:space="preserve">； </w:t>
      </w:r>
    </w:p>
    <w:p w:rsidR="00E474DF" w:rsidRPr="00B90D16" w:rsidRDefault="00E474DF" w:rsidP="00E474DF">
      <w:pPr>
        <w:autoSpaceDE w:val="0"/>
        <w:autoSpaceDN w:val="0"/>
        <w:adjustRightInd w:val="0"/>
        <w:spacing w:line="360" w:lineRule="auto"/>
        <w:rPr>
          <w:rFonts w:ascii="宋体" w:eastAsia="宋体" w:hAnsi="宋体"/>
          <w:bCs/>
          <w:sz w:val="24"/>
          <w:szCs w:val="24"/>
          <w:lang w:eastAsia="zh-CN"/>
        </w:rPr>
      </w:pPr>
      <w:r w:rsidRPr="00B90D16">
        <w:rPr>
          <w:rFonts w:ascii="宋体" w:eastAsia="宋体" w:hAnsi="宋体" w:hint="eastAsia"/>
          <w:bCs/>
          <w:sz w:val="24"/>
          <w:szCs w:val="24"/>
          <w:lang w:eastAsia="zh-CN"/>
        </w:rPr>
        <w:t xml:space="preserve">（5）参加政府采购活动前三年内，在经营活动中没有重大违法记录（提供参加本次政府采购活动前3年内在经营活动中没有重大违法记录的书面声明）（格式见后附件）; </w:t>
      </w:r>
    </w:p>
    <w:p w:rsidR="00E474DF" w:rsidRDefault="00E474DF" w:rsidP="00E474DF">
      <w:pPr>
        <w:autoSpaceDE w:val="0"/>
        <w:autoSpaceDN w:val="0"/>
        <w:adjustRightInd w:val="0"/>
        <w:spacing w:line="360" w:lineRule="auto"/>
        <w:rPr>
          <w:rFonts w:ascii="宋体" w:eastAsia="宋体" w:hAnsi="宋体"/>
          <w:bCs/>
          <w:sz w:val="24"/>
          <w:szCs w:val="24"/>
          <w:lang w:eastAsia="zh-CN"/>
        </w:rPr>
      </w:pPr>
      <w:r w:rsidRPr="00B90D16">
        <w:rPr>
          <w:rFonts w:ascii="宋体" w:eastAsia="宋体" w:hAnsi="宋体" w:hint="eastAsia"/>
          <w:bCs/>
          <w:sz w:val="24"/>
          <w:szCs w:val="24"/>
          <w:lang w:eastAsia="zh-CN"/>
        </w:rPr>
        <w:t>（6）法律、行政法规规定的其他条件（提供项目实施所必</w:t>
      </w:r>
      <w:r>
        <w:rPr>
          <w:rFonts w:ascii="宋体" w:eastAsia="宋体" w:hAnsi="宋体" w:hint="eastAsia"/>
          <w:bCs/>
          <w:sz w:val="24"/>
          <w:szCs w:val="24"/>
          <w:lang w:eastAsia="zh-CN"/>
        </w:rPr>
        <w:t>需</w:t>
      </w:r>
      <w:r w:rsidRPr="00B90D16">
        <w:rPr>
          <w:rFonts w:ascii="宋体" w:eastAsia="宋体" w:hAnsi="宋体" w:hint="eastAsia"/>
          <w:bCs/>
          <w:sz w:val="24"/>
          <w:szCs w:val="24"/>
          <w:lang w:eastAsia="zh-CN"/>
        </w:rPr>
        <w:t>的许可资质证明材料）：无。</w:t>
      </w:r>
    </w:p>
    <w:p w:rsidR="00E474DF" w:rsidRDefault="00E474DF" w:rsidP="00E474DF">
      <w:pPr>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6</w:t>
      </w:r>
      <w:r>
        <w:rPr>
          <w:rFonts w:ascii="宋体" w:eastAsia="宋体" w:hAnsi="宋体" w:hint="eastAsia"/>
          <w:sz w:val="24"/>
          <w:szCs w:val="24"/>
          <w:shd w:val="clear" w:color="auto" w:fill="FFFFFF"/>
          <w:lang w:eastAsia="zh-CN"/>
        </w:rPr>
        <w:t>.</w:t>
      </w:r>
      <w:r>
        <w:rPr>
          <w:rFonts w:ascii="宋体" w:eastAsia="宋体" w:hAnsi="宋体"/>
          <w:sz w:val="24"/>
          <w:szCs w:val="24"/>
          <w:shd w:val="clear" w:color="auto" w:fill="FFFFFF"/>
          <w:lang w:eastAsia="zh-CN"/>
        </w:rPr>
        <w:t>6采购人不统一组织，投标人自行勘察现场。投标人对项目现场和周围环境进行仔细认真地查勘并复核技术参数，在随后的采购中，对现场资料和数据所作出的推论、解释和结论及由此造成的后果由投标人负责。</w:t>
      </w:r>
    </w:p>
    <w:p w:rsidR="0095093D" w:rsidRDefault="0095093D" w:rsidP="00E474DF">
      <w:pPr>
        <w:autoSpaceDE w:val="0"/>
        <w:autoSpaceDN w:val="0"/>
        <w:adjustRightInd w:val="0"/>
        <w:spacing w:line="360" w:lineRule="auto"/>
        <w:rPr>
          <w:rFonts w:ascii="宋体" w:eastAsia="宋体" w:hAnsi="宋体"/>
          <w:b/>
          <w:color w:val="000000"/>
          <w:sz w:val="24"/>
          <w:szCs w:val="24"/>
          <w:lang w:eastAsia="zh-CN"/>
        </w:rPr>
      </w:pPr>
      <w:r>
        <w:rPr>
          <w:rFonts w:ascii="宋体" w:eastAsia="宋体" w:hAnsi="宋体" w:hint="eastAsia"/>
          <w:b/>
          <w:color w:val="000000"/>
          <w:sz w:val="24"/>
          <w:szCs w:val="24"/>
          <w:lang w:eastAsia="zh-CN"/>
        </w:rPr>
        <w:t>七</w:t>
      </w:r>
      <w:r w:rsidRPr="00432E76">
        <w:rPr>
          <w:rFonts w:ascii="宋体" w:eastAsia="宋体" w:hAnsi="宋体" w:hint="eastAsia"/>
          <w:b/>
          <w:color w:val="000000"/>
          <w:sz w:val="24"/>
          <w:szCs w:val="24"/>
          <w:lang w:eastAsia="zh-CN"/>
        </w:rPr>
        <w:t>、</w:t>
      </w:r>
      <w:r w:rsidRPr="00E129D2">
        <w:rPr>
          <w:rFonts w:ascii="宋体" w:eastAsia="宋体" w:hAnsi="宋体" w:hint="eastAsia"/>
          <w:b/>
          <w:color w:val="000000"/>
          <w:sz w:val="24"/>
          <w:szCs w:val="24"/>
          <w:lang w:eastAsia="zh-CN"/>
        </w:rPr>
        <w:t>对本次招标提出询问，请按</w:t>
      </w:r>
      <w:r w:rsidRPr="00E129D2">
        <w:rPr>
          <w:rFonts w:ascii="宋体" w:eastAsia="宋体" w:hAnsi="宋体"/>
          <w:b/>
          <w:color w:val="000000"/>
          <w:sz w:val="24"/>
          <w:szCs w:val="24"/>
          <w:lang w:eastAsia="zh-CN"/>
        </w:rPr>
        <w:t>以下方式</w:t>
      </w:r>
      <w:r w:rsidRPr="00E129D2">
        <w:rPr>
          <w:rFonts w:ascii="宋体" w:eastAsia="宋体" w:hAnsi="宋体" w:hint="eastAsia"/>
          <w:b/>
          <w:color w:val="000000"/>
          <w:sz w:val="24"/>
          <w:szCs w:val="24"/>
          <w:lang w:eastAsia="zh-CN"/>
        </w:rPr>
        <w:t>联系</w:t>
      </w:r>
    </w:p>
    <w:p w:rsidR="0095093D" w:rsidRPr="00840214" w:rsidRDefault="0095093D" w:rsidP="0095093D">
      <w:pPr>
        <w:autoSpaceDE w:val="0"/>
        <w:autoSpaceDN w:val="0"/>
        <w:adjustRightInd w:val="0"/>
        <w:spacing w:line="360" w:lineRule="auto"/>
        <w:rPr>
          <w:rFonts w:ascii="宋体" w:eastAsia="宋体" w:hAnsi="宋体"/>
          <w:b/>
          <w:color w:val="000000"/>
          <w:sz w:val="24"/>
          <w:szCs w:val="24"/>
          <w:lang w:eastAsia="zh-CN"/>
        </w:rPr>
      </w:pPr>
      <w:r>
        <w:rPr>
          <w:rFonts w:ascii="宋体" w:eastAsia="宋体" w:hAnsi="宋体" w:hint="eastAsia"/>
          <w:b/>
          <w:color w:val="000000"/>
          <w:sz w:val="24"/>
          <w:szCs w:val="24"/>
          <w:lang w:eastAsia="zh-CN"/>
        </w:rPr>
        <w:lastRenderedPageBreak/>
        <w:t>1.</w:t>
      </w:r>
      <w:r w:rsidRPr="00840214">
        <w:rPr>
          <w:rFonts w:ascii="宋体" w:eastAsia="宋体" w:hAnsi="宋体"/>
          <w:b/>
          <w:color w:val="000000"/>
          <w:sz w:val="24"/>
          <w:szCs w:val="24"/>
          <w:lang w:eastAsia="zh-CN"/>
        </w:rPr>
        <w:t>采购</w:t>
      </w:r>
      <w:r>
        <w:rPr>
          <w:rFonts w:ascii="宋体" w:eastAsia="宋体" w:hAnsi="宋体" w:hint="eastAsia"/>
          <w:b/>
          <w:color w:val="000000"/>
          <w:sz w:val="24"/>
          <w:szCs w:val="24"/>
          <w:lang w:eastAsia="zh-CN"/>
        </w:rPr>
        <w:t>人信息</w:t>
      </w:r>
    </w:p>
    <w:p w:rsidR="004A606D" w:rsidRDefault="004A606D" w:rsidP="004A606D">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名    称</w:t>
      </w:r>
      <w:r w:rsidRPr="00AC19D3">
        <w:rPr>
          <w:rFonts w:ascii="宋体" w:eastAsia="宋体" w:hAnsi="宋体"/>
          <w:bCs/>
          <w:sz w:val="24"/>
          <w:szCs w:val="24"/>
          <w:shd w:val="clear" w:color="auto" w:fill="FFFFFF"/>
          <w:lang w:eastAsia="zh-CN"/>
        </w:rPr>
        <w:t>：</w:t>
      </w:r>
      <w:r w:rsidRPr="00AC19D3">
        <w:rPr>
          <w:rFonts w:ascii="宋体" w:eastAsia="宋体" w:hAnsi="宋体" w:hint="eastAsia"/>
          <w:bCs/>
          <w:sz w:val="24"/>
          <w:szCs w:val="24"/>
          <w:shd w:val="clear" w:color="auto" w:fill="FFFFFF"/>
          <w:lang w:eastAsia="zh-CN"/>
        </w:rPr>
        <w:t>南京市栖霞区长江堤防管理所</w:t>
      </w:r>
    </w:p>
    <w:p w:rsidR="004A606D" w:rsidRPr="00742AD6" w:rsidRDefault="004A606D" w:rsidP="004A606D">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地    址：</w:t>
      </w:r>
      <w:r w:rsidRPr="00742AD6">
        <w:rPr>
          <w:rFonts w:ascii="宋体" w:eastAsia="宋体" w:hAnsi="宋体" w:hint="eastAsia"/>
          <w:bCs/>
          <w:sz w:val="24"/>
          <w:szCs w:val="24"/>
          <w:shd w:val="clear" w:color="auto" w:fill="FFFFFF"/>
          <w:lang w:eastAsia="zh-CN"/>
        </w:rPr>
        <w:t>南京市栖霞区文苑路118号</w:t>
      </w:r>
    </w:p>
    <w:p w:rsidR="004A606D" w:rsidRDefault="004A606D" w:rsidP="004A606D">
      <w:pPr>
        <w:autoSpaceDE w:val="0"/>
        <w:autoSpaceDN w:val="0"/>
        <w:adjustRightInd w:val="0"/>
        <w:spacing w:line="360" w:lineRule="auto"/>
        <w:rPr>
          <w:rFonts w:ascii="宋体" w:eastAsia="宋体" w:hAnsi="宋体"/>
          <w:sz w:val="24"/>
          <w:szCs w:val="24"/>
          <w:shd w:val="clear" w:color="auto" w:fill="FFFFFF"/>
          <w:lang w:eastAsia="zh-CN"/>
        </w:rPr>
      </w:pPr>
      <w:r w:rsidRPr="00F32529">
        <w:rPr>
          <w:rFonts w:ascii="宋体" w:eastAsia="宋体" w:hAnsi="宋体" w:hint="eastAsia"/>
          <w:sz w:val="24"/>
          <w:szCs w:val="24"/>
          <w:shd w:val="clear" w:color="auto" w:fill="FFFFFF"/>
          <w:lang w:eastAsia="zh-CN"/>
        </w:rPr>
        <w:t>联系方式</w:t>
      </w:r>
      <w:r w:rsidRPr="00F32529">
        <w:rPr>
          <w:rFonts w:ascii="宋体" w:eastAsia="宋体" w:hAnsi="宋体"/>
          <w:sz w:val="24"/>
          <w:szCs w:val="24"/>
          <w:shd w:val="clear" w:color="auto" w:fill="FFFFFF"/>
          <w:lang w:eastAsia="zh-CN"/>
        </w:rPr>
        <w:t>：王科</w:t>
      </w:r>
      <w:r>
        <w:rPr>
          <w:rFonts w:ascii="宋体" w:eastAsia="宋体" w:hAnsi="宋体" w:hint="eastAsia"/>
          <w:sz w:val="24"/>
          <w:szCs w:val="24"/>
          <w:shd w:val="clear" w:color="auto" w:fill="FFFFFF"/>
          <w:lang w:eastAsia="zh-CN"/>
        </w:rPr>
        <w:t xml:space="preserve"> </w:t>
      </w:r>
      <w:r w:rsidRPr="00F32529">
        <w:rPr>
          <w:rFonts w:ascii="宋体" w:eastAsia="宋体" w:hAnsi="宋体"/>
          <w:sz w:val="24"/>
          <w:szCs w:val="24"/>
          <w:shd w:val="clear" w:color="auto" w:fill="FFFFFF"/>
          <w:lang w:eastAsia="zh-CN"/>
        </w:rPr>
        <w:t>025-85561703</w:t>
      </w:r>
    </w:p>
    <w:p w:rsidR="0095093D" w:rsidRDefault="0095093D" w:rsidP="0095093D">
      <w:pPr>
        <w:autoSpaceDE w:val="0"/>
        <w:autoSpaceDN w:val="0"/>
        <w:adjustRightInd w:val="0"/>
        <w:spacing w:line="360" w:lineRule="auto"/>
        <w:rPr>
          <w:rFonts w:ascii="宋体" w:eastAsia="宋体" w:hAnsi="宋体"/>
          <w:b/>
          <w:color w:val="000000"/>
          <w:sz w:val="24"/>
          <w:szCs w:val="24"/>
          <w:lang w:eastAsia="zh-CN"/>
        </w:rPr>
      </w:pPr>
      <w:r>
        <w:rPr>
          <w:rFonts w:ascii="宋体" w:eastAsia="宋体" w:hAnsi="宋体" w:hint="eastAsia"/>
          <w:b/>
          <w:color w:val="000000"/>
          <w:sz w:val="24"/>
          <w:szCs w:val="24"/>
          <w:lang w:eastAsia="zh-CN"/>
        </w:rPr>
        <w:t>2.</w:t>
      </w:r>
      <w:r w:rsidRPr="00840214">
        <w:rPr>
          <w:rFonts w:ascii="宋体" w:eastAsia="宋体" w:hAnsi="宋体"/>
          <w:b/>
          <w:color w:val="000000"/>
          <w:sz w:val="24"/>
          <w:szCs w:val="24"/>
          <w:lang w:eastAsia="zh-CN"/>
        </w:rPr>
        <w:t>采购代理</w:t>
      </w:r>
      <w:r>
        <w:rPr>
          <w:rFonts w:ascii="宋体" w:eastAsia="宋体" w:hAnsi="宋体" w:hint="eastAsia"/>
          <w:b/>
          <w:color w:val="000000"/>
          <w:sz w:val="24"/>
          <w:szCs w:val="24"/>
          <w:lang w:eastAsia="zh-CN"/>
        </w:rPr>
        <w:t>机构信息</w:t>
      </w:r>
    </w:p>
    <w:p w:rsidR="00C86B24" w:rsidRDefault="00C86B24" w:rsidP="00C86B24">
      <w:pPr>
        <w:autoSpaceDE w:val="0"/>
        <w:autoSpaceDN w:val="0"/>
        <w:adjustRightInd w:val="0"/>
        <w:spacing w:line="360" w:lineRule="auto"/>
        <w:rPr>
          <w:rFonts w:ascii="宋体" w:eastAsia="宋体" w:hAnsi="宋体"/>
          <w:sz w:val="24"/>
          <w:szCs w:val="24"/>
          <w:shd w:val="clear" w:color="auto" w:fill="FFFFFF"/>
          <w:lang w:eastAsia="zh-CN"/>
        </w:rPr>
      </w:pPr>
      <w:bookmarkStart w:id="1" w:name="_Toc28359021"/>
      <w:bookmarkStart w:id="2" w:name="_Toc28359098"/>
      <w:bookmarkStart w:id="3" w:name="_Toc35393639"/>
      <w:bookmarkStart w:id="4" w:name="_Toc35393808"/>
      <w:r>
        <w:rPr>
          <w:rFonts w:ascii="宋体" w:eastAsia="宋体" w:hAnsi="宋体" w:hint="eastAsia"/>
          <w:sz w:val="24"/>
          <w:szCs w:val="24"/>
          <w:shd w:val="clear" w:color="auto" w:fill="FFFFFF"/>
          <w:lang w:eastAsia="zh-CN"/>
        </w:rPr>
        <w:t>名    称</w:t>
      </w:r>
      <w:r>
        <w:rPr>
          <w:rFonts w:ascii="宋体" w:eastAsia="宋体" w:hAnsi="宋体"/>
          <w:sz w:val="24"/>
          <w:szCs w:val="24"/>
          <w:lang w:eastAsia="zh-CN"/>
        </w:rPr>
        <w:t>：</w:t>
      </w:r>
      <w:r w:rsidRPr="002027C6">
        <w:rPr>
          <w:rFonts w:ascii="宋体" w:eastAsia="宋体" w:hAnsi="宋体" w:hint="eastAsia"/>
          <w:sz w:val="24"/>
          <w:szCs w:val="24"/>
          <w:shd w:val="clear" w:color="auto" w:fill="FFFFFF"/>
          <w:lang w:eastAsia="zh-CN"/>
        </w:rPr>
        <w:t>永道工程咨询</w:t>
      </w:r>
      <w:r w:rsidRPr="002027C6">
        <w:rPr>
          <w:rFonts w:ascii="宋体" w:eastAsia="宋体" w:hAnsi="宋体"/>
          <w:sz w:val="24"/>
          <w:szCs w:val="24"/>
          <w:shd w:val="clear" w:color="auto" w:fill="FFFFFF"/>
          <w:lang w:eastAsia="zh-CN"/>
        </w:rPr>
        <w:t>（江</w:t>
      </w:r>
      <w:r w:rsidRPr="002027C6">
        <w:rPr>
          <w:rFonts w:ascii="宋体" w:eastAsia="宋体" w:hAnsi="宋体" w:hint="eastAsia"/>
          <w:sz w:val="24"/>
          <w:szCs w:val="24"/>
          <w:shd w:val="clear" w:color="auto" w:fill="FFFFFF"/>
          <w:lang w:eastAsia="zh-CN"/>
        </w:rPr>
        <w:t>苏</w:t>
      </w:r>
      <w:r w:rsidRPr="002027C6">
        <w:rPr>
          <w:rFonts w:ascii="宋体" w:eastAsia="宋体" w:hAnsi="宋体"/>
          <w:sz w:val="24"/>
          <w:szCs w:val="24"/>
          <w:shd w:val="clear" w:color="auto" w:fill="FFFFFF"/>
          <w:lang w:eastAsia="zh-CN"/>
        </w:rPr>
        <w:t>）有限公司</w:t>
      </w:r>
    </w:p>
    <w:p w:rsidR="00C86B24" w:rsidRDefault="00C86B24" w:rsidP="00C86B24">
      <w:pPr>
        <w:autoSpaceDE w:val="0"/>
        <w:autoSpaceDN w:val="0"/>
        <w:adjustRightInd w:val="0"/>
        <w:spacing w:line="360" w:lineRule="auto"/>
        <w:rPr>
          <w:rFonts w:ascii="宋体" w:eastAsia="宋体" w:hAnsi="宋体"/>
          <w:sz w:val="24"/>
          <w:szCs w:val="24"/>
          <w:shd w:val="clear" w:color="auto" w:fill="FFFFFF"/>
          <w:lang w:eastAsia="zh-CN"/>
        </w:rPr>
      </w:pPr>
      <w:r>
        <w:rPr>
          <w:rFonts w:ascii="宋体" w:eastAsia="宋体" w:hAnsi="宋体"/>
          <w:sz w:val="24"/>
          <w:szCs w:val="24"/>
          <w:lang w:eastAsia="zh-CN"/>
        </w:rPr>
        <w:t>地    址：</w:t>
      </w:r>
      <w:r>
        <w:rPr>
          <w:rFonts w:ascii="宋体" w:eastAsia="宋体" w:hAnsi="宋体" w:hint="eastAsia"/>
          <w:sz w:val="24"/>
          <w:szCs w:val="24"/>
          <w:shd w:val="clear" w:color="auto" w:fill="FFFFFF"/>
          <w:lang w:eastAsia="zh-CN"/>
        </w:rPr>
        <w:t>南京市鼓楼区广州路188号苏宁环球大厦1518室</w:t>
      </w:r>
    </w:p>
    <w:p w:rsidR="00C86B24" w:rsidRDefault="00C86B24" w:rsidP="00C86B24">
      <w:pPr>
        <w:autoSpaceDE w:val="0"/>
        <w:autoSpaceDN w:val="0"/>
        <w:adjustRightInd w:val="0"/>
        <w:spacing w:line="360" w:lineRule="auto"/>
        <w:rPr>
          <w:rFonts w:ascii="宋体" w:eastAsia="宋体" w:hAnsi="宋体"/>
          <w:sz w:val="24"/>
          <w:szCs w:val="24"/>
          <w:lang w:eastAsia="zh-CN"/>
        </w:rPr>
      </w:pPr>
      <w:r>
        <w:rPr>
          <w:rFonts w:ascii="宋体" w:eastAsia="宋体" w:hAnsi="宋体" w:hint="eastAsia"/>
          <w:sz w:val="24"/>
          <w:szCs w:val="24"/>
          <w:shd w:val="clear" w:color="auto" w:fill="FFFFFF"/>
          <w:lang w:eastAsia="zh-CN"/>
        </w:rPr>
        <w:t>联系方式</w:t>
      </w:r>
      <w:r>
        <w:rPr>
          <w:rFonts w:ascii="宋体" w:eastAsia="宋体" w:hAnsi="宋体"/>
          <w:sz w:val="24"/>
          <w:szCs w:val="24"/>
          <w:lang w:eastAsia="zh-CN"/>
        </w:rPr>
        <w:t>：刘工</w:t>
      </w:r>
      <w:r>
        <w:rPr>
          <w:rFonts w:ascii="宋体" w:eastAsia="宋体" w:hAnsi="宋体" w:hint="eastAsia"/>
          <w:sz w:val="24"/>
          <w:szCs w:val="24"/>
          <w:lang w:eastAsia="zh-CN"/>
        </w:rPr>
        <w:t xml:space="preserve"> </w:t>
      </w:r>
      <w:r w:rsidR="00E474DF">
        <w:rPr>
          <w:rFonts w:ascii="宋体" w:eastAsia="宋体" w:hAnsi="宋体"/>
          <w:sz w:val="24"/>
          <w:szCs w:val="24"/>
          <w:lang w:eastAsia="zh-CN"/>
        </w:rPr>
        <w:t>13951713097</w:t>
      </w:r>
    </w:p>
    <w:p w:rsidR="0095093D" w:rsidRPr="00121947" w:rsidRDefault="0095093D" w:rsidP="0095093D">
      <w:pPr>
        <w:autoSpaceDE w:val="0"/>
        <w:autoSpaceDN w:val="0"/>
        <w:adjustRightInd w:val="0"/>
        <w:spacing w:line="360" w:lineRule="auto"/>
        <w:rPr>
          <w:rFonts w:ascii="宋体" w:eastAsia="宋体" w:hAnsi="宋体"/>
          <w:b/>
          <w:color w:val="000000"/>
          <w:sz w:val="24"/>
          <w:szCs w:val="24"/>
          <w:lang w:eastAsia="zh-CN"/>
        </w:rPr>
      </w:pPr>
      <w:r w:rsidRPr="00121947">
        <w:rPr>
          <w:rFonts w:ascii="宋体" w:eastAsia="宋体" w:hAnsi="宋体" w:hint="eastAsia"/>
          <w:b/>
          <w:color w:val="000000"/>
          <w:sz w:val="24"/>
          <w:szCs w:val="24"/>
          <w:lang w:eastAsia="zh-CN"/>
        </w:rPr>
        <w:t>3.项目联系</w:t>
      </w:r>
      <w:r w:rsidRPr="00121947">
        <w:rPr>
          <w:rFonts w:ascii="宋体" w:eastAsia="宋体" w:hAnsi="宋体"/>
          <w:b/>
          <w:color w:val="000000"/>
          <w:sz w:val="24"/>
          <w:szCs w:val="24"/>
          <w:lang w:eastAsia="zh-CN"/>
        </w:rPr>
        <w:t>方式</w:t>
      </w:r>
      <w:bookmarkEnd w:id="1"/>
      <w:bookmarkEnd w:id="2"/>
      <w:bookmarkEnd w:id="3"/>
      <w:bookmarkEnd w:id="4"/>
    </w:p>
    <w:p w:rsidR="0095093D" w:rsidRPr="00121947" w:rsidRDefault="0095093D" w:rsidP="0095093D">
      <w:pPr>
        <w:autoSpaceDE w:val="0"/>
        <w:autoSpaceDN w:val="0"/>
        <w:adjustRightInd w:val="0"/>
        <w:spacing w:line="360" w:lineRule="auto"/>
        <w:rPr>
          <w:rFonts w:ascii="宋体" w:eastAsia="宋体" w:hAnsi="宋体"/>
          <w:color w:val="000000"/>
          <w:sz w:val="24"/>
          <w:szCs w:val="24"/>
          <w:shd w:val="clear" w:color="auto" w:fill="FFFFFF"/>
          <w:lang w:eastAsia="zh-CN"/>
        </w:rPr>
      </w:pPr>
      <w:r w:rsidRPr="00121947">
        <w:rPr>
          <w:rFonts w:ascii="宋体" w:eastAsia="宋体" w:hAnsi="宋体" w:hint="eastAsia"/>
          <w:color w:val="000000"/>
          <w:sz w:val="24"/>
          <w:szCs w:val="24"/>
          <w:shd w:val="clear" w:color="auto" w:fill="FFFFFF"/>
          <w:lang w:eastAsia="zh-CN"/>
        </w:rPr>
        <w:t>项目联系人：刘工</w:t>
      </w:r>
    </w:p>
    <w:p w:rsidR="0095093D" w:rsidRDefault="0095093D" w:rsidP="00CF5EA7">
      <w:pPr>
        <w:autoSpaceDE w:val="0"/>
        <w:autoSpaceDN w:val="0"/>
        <w:adjustRightInd w:val="0"/>
        <w:spacing w:line="360" w:lineRule="auto"/>
        <w:rPr>
          <w:rFonts w:ascii="宋体" w:eastAsia="宋体" w:hAnsi="宋体"/>
          <w:color w:val="000000"/>
          <w:sz w:val="24"/>
          <w:szCs w:val="24"/>
          <w:shd w:val="clear" w:color="auto" w:fill="FFFFFF"/>
          <w:lang w:eastAsia="zh-CN"/>
        </w:rPr>
      </w:pPr>
      <w:r w:rsidRPr="00121947">
        <w:rPr>
          <w:rFonts w:ascii="宋体" w:eastAsia="宋体" w:hAnsi="宋体" w:hint="eastAsia"/>
          <w:color w:val="000000"/>
          <w:sz w:val="24"/>
          <w:szCs w:val="24"/>
          <w:shd w:val="clear" w:color="auto" w:fill="FFFFFF"/>
          <w:lang w:eastAsia="zh-CN"/>
        </w:rPr>
        <w:t>电　　 话：</w:t>
      </w:r>
      <w:r w:rsidR="00E474DF">
        <w:rPr>
          <w:rFonts w:ascii="宋体" w:eastAsia="宋体" w:hAnsi="宋体"/>
          <w:sz w:val="24"/>
          <w:szCs w:val="24"/>
          <w:lang w:eastAsia="zh-CN"/>
        </w:rPr>
        <w:t>13951713097</w:t>
      </w:r>
    </w:p>
    <w:p w:rsidR="0095093D" w:rsidRDefault="0095093D" w:rsidP="0095093D">
      <w:pPr>
        <w:spacing w:line="360" w:lineRule="auto"/>
        <w:jc w:val="both"/>
        <w:rPr>
          <w:rFonts w:ascii="宋体" w:eastAsia="宋体" w:hAnsi="宋体"/>
          <w:color w:val="000000"/>
          <w:sz w:val="24"/>
          <w:szCs w:val="24"/>
          <w:shd w:val="clear" w:color="auto" w:fill="FFFFFF"/>
          <w:lang w:eastAsia="zh-CN"/>
        </w:rPr>
      </w:pPr>
    </w:p>
    <w:p w:rsidR="00C86B24" w:rsidRPr="00201A71" w:rsidRDefault="00C86B24" w:rsidP="00C86B24">
      <w:pPr>
        <w:spacing w:line="360" w:lineRule="auto"/>
        <w:jc w:val="both"/>
        <w:rPr>
          <w:rFonts w:ascii="宋体" w:eastAsia="宋体" w:hAnsi="宋体"/>
          <w:sz w:val="24"/>
          <w:szCs w:val="24"/>
          <w:shd w:val="clear" w:color="auto" w:fill="FFFFFF"/>
          <w:lang w:eastAsia="zh-CN"/>
        </w:rPr>
      </w:pPr>
      <w:r w:rsidRPr="00201A71">
        <w:rPr>
          <w:rFonts w:ascii="宋体" w:eastAsia="宋体" w:hAnsi="宋体" w:hint="eastAsia"/>
          <w:sz w:val="24"/>
          <w:szCs w:val="24"/>
          <w:shd w:val="clear" w:color="auto" w:fill="FFFFFF"/>
          <w:lang w:eastAsia="zh-CN"/>
        </w:rPr>
        <w:t>永道工程咨询</w:t>
      </w:r>
      <w:r w:rsidRPr="00201A71">
        <w:rPr>
          <w:rFonts w:ascii="宋体" w:eastAsia="宋体" w:hAnsi="宋体"/>
          <w:sz w:val="24"/>
          <w:szCs w:val="24"/>
          <w:shd w:val="clear" w:color="auto" w:fill="FFFFFF"/>
          <w:lang w:eastAsia="zh-CN"/>
        </w:rPr>
        <w:t>（江</w:t>
      </w:r>
      <w:r w:rsidRPr="00201A71">
        <w:rPr>
          <w:rFonts w:ascii="宋体" w:eastAsia="宋体" w:hAnsi="宋体" w:hint="eastAsia"/>
          <w:sz w:val="24"/>
          <w:szCs w:val="24"/>
          <w:shd w:val="clear" w:color="auto" w:fill="FFFFFF"/>
          <w:lang w:eastAsia="zh-CN"/>
        </w:rPr>
        <w:t>苏</w:t>
      </w:r>
      <w:r w:rsidRPr="00201A71">
        <w:rPr>
          <w:rFonts w:ascii="宋体" w:eastAsia="宋体" w:hAnsi="宋体"/>
          <w:sz w:val="24"/>
          <w:szCs w:val="24"/>
          <w:shd w:val="clear" w:color="auto" w:fill="FFFFFF"/>
          <w:lang w:eastAsia="zh-CN"/>
        </w:rPr>
        <w:t>）有限公司</w:t>
      </w:r>
    </w:p>
    <w:p w:rsidR="00C86B24" w:rsidRPr="00B86555" w:rsidRDefault="00C86B24" w:rsidP="00C86B24">
      <w:pPr>
        <w:spacing w:line="360" w:lineRule="auto"/>
        <w:jc w:val="both"/>
        <w:rPr>
          <w:rFonts w:ascii="宋体" w:eastAsia="宋体" w:hAnsi="宋体"/>
          <w:sz w:val="24"/>
          <w:szCs w:val="24"/>
          <w:shd w:val="clear" w:color="auto" w:fill="FFFFFF"/>
          <w:lang w:eastAsia="zh-CN"/>
        </w:rPr>
        <w:sectPr w:rsidR="00C86B24" w:rsidRPr="00B86555">
          <w:headerReference w:type="even" r:id="rId11"/>
          <w:headerReference w:type="default" r:id="rId12"/>
          <w:footerReference w:type="even" r:id="rId13"/>
          <w:footerReference w:type="default" r:id="rId14"/>
          <w:headerReference w:type="first" r:id="rId15"/>
          <w:footerReference w:type="first" r:id="rId16"/>
          <w:pgSz w:w="11910" w:h="16840"/>
          <w:pgMar w:top="1400" w:right="1320" w:bottom="1380" w:left="1680" w:header="0" w:footer="1186" w:gutter="0"/>
          <w:pgNumType w:start="1"/>
          <w:cols w:space="720"/>
          <w:titlePg/>
          <w:docGrid w:linePitch="299"/>
        </w:sectPr>
      </w:pPr>
      <w:r w:rsidRPr="005940C8">
        <w:rPr>
          <w:rFonts w:ascii="宋体" w:eastAsia="宋体" w:hAnsi="宋体" w:hint="eastAsia"/>
          <w:sz w:val="24"/>
          <w:szCs w:val="24"/>
          <w:shd w:val="clear" w:color="auto" w:fill="FFFFFF"/>
          <w:lang w:eastAsia="zh-CN"/>
        </w:rPr>
        <w:t>202</w:t>
      </w:r>
      <w:r w:rsidR="00E474DF" w:rsidRPr="005940C8">
        <w:rPr>
          <w:rFonts w:ascii="宋体" w:eastAsia="宋体" w:hAnsi="宋体"/>
          <w:sz w:val="24"/>
          <w:szCs w:val="24"/>
          <w:shd w:val="clear" w:color="auto" w:fill="FFFFFF"/>
          <w:lang w:eastAsia="zh-CN"/>
        </w:rPr>
        <w:t>4</w:t>
      </w:r>
      <w:r w:rsidRPr="005940C8">
        <w:rPr>
          <w:rFonts w:ascii="宋体" w:eastAsia="宋体" w:hAnsi="宋体" w:hint="eastAsia"/>
          <w:sz w:val="24"/>
          <w:szCs w:val="24"/>
          <w:shd w:val="clear" w:color="auto" w:fill="FFFFFF"/>
          <w:lang w:eastAsia="zh-CN"/>
        </w:rPr>
        <w:t>年</w:t>
      </w:r>
      <w:r w:rsidR="005940C8" w:rsidRPr="005940C8">
        <w:rPr>
          <w:rFonts w:ascii="宋体" w:eastAsia="宋体" w:hAnsi="宋体"/>
          <w:sz w:val="24"/>
          <w:szCs w:val="24"/>
          <w:shd w:val="clear" w:color="auto" w:fill="FFFFFF"/>
          <w:lang w:eastAsia="zh-CN"/>
        </w:rPr>
        <w:t>9</w:t>
      </w:r>
      <w:r w:rsidRPr="005940C8">
        <w:rPr>
          <w:rFonts w:ascii="宋体" w:eastAsia="宋体" w:hAnsi="宋体" w:hint="eastAsia"/>
          <w:sz w:val="24"/>
          <w:szCs w:val="24"/>
          <w:shd w:val="clear" w:color="auto" w:fill="FFFFFF"/>
          <w:lang w:eastAsia="zh-CN"/>
        </w:rPr>
        <w:t>月</w:t>
      </w:r>
      <w:r w:rsidR="00D54D48" w:rsidRPr="005940C8">
        <w:rPr>
          <w:rFonts w:ascii="宋体" w:eastAsia="宋体" w:hAnsi="宋体"/>
          <w:sz w:val="24"/>
          <w:szCs w:val="24"/>
          <w:shd w:val="clear" w:color="auto" w:fill="FFFFFF"/>
          <w:lang w:eastAsia="zh-CN"/>
        </w:rPr>
        <w:t>2</w:t>
      </w:r>
      <w:r w:rsidR="00327DC9">
        <w:rPr>
          <w:rFonts w:ascii="宋体" w:eastAsia="宋体" w:hAnsi="宋体"/>
          <w:sz w:val="24"/>
          <w:szCs w:val="24"/>
          <w:shd w:val="clear" w:color="auto" w:fill="FFFFFF"/>
          <w:lang w:eastAsia="zh-CN"/>
        </w:rPr>
        <w:t>4</w:t>
      </w:r>
      <w:r w:rsidRPr="005940C8">
        <w:rPr>
          <w:rFonts w:ascii="宋体" w:eastAsia="宋体" w:hAnsi="宋体" w:hint="eastAsia"/>
          <w:sz w:val="24"/>
          <w:szCs w:val="24"/>
          <w:shd w:val="clear" w:color="auto" w:fill="FFFFFF"/>
          <w:lang w:eastAsia="zh-CN"/>
        </w:rPr>
        <w:t>日</w:t>
      </w:r>
    </w:p>
    <w:p w:rsidR="005C1459" w:rsidRDefault="005C1459">
      <w:pPr>
        <w:autoSpaceDE w:val="0"/>
        <w:autoSpaceDN w:val="0"/>
        <w:adjustRightInd w:val="0"/>
        <w:spacing w:line="360" w:lineRule="auto"/>
        <w:jc w:val="center"/>
        <w:rPr>
          <w:rFonts w:ascii="黑体" w:eastAsia="黑体" w:hAnsi="黑体" w:cs="黑体"/>
          <w:b/>
          <w:bCs/>
          <w:sz w:val="32"/>
          <w:szCs w:val="36"/>
          <w:lang w:eastAsia="zh-CN"/>
        </w:rPr>
      </w:pPr>
      <w:r>
        <w:rPr>
          <w:rFonts w:ascii="黑体" w:eastAsia="黑体" w:hAnsi="黑体" w:cs="黑体" w:hint="eastAsia"/>
          <w:b/>
          <w:bCs/>
          <w:sz w:val="32"/>
          <w:szCs w:val="36"/>
          <w:lang w:eastAsia="zh-CN"/>
        </w:rPr>
        <w:lastRenderedPageBreak/>
        <w:t xml:space="preserve">第二章  </w:t>
      </w:r>
      <w:r w:rsidR="0070596B">
        <w:rPr>
          <w:rFonts w:ascii="黑体" w:eastAsia="黑体" w:hAnsi="黑体" w:cs="黑体" w:hint="eastAsia"/>
          <w:b/>
          <w:bCs/>
          <w:sz w:val="32"/>
          <w:szCs w:val="36"/>
          <w:lang w:eastAsia="zh-CN"/>
        </w:rPr>
        <w:t>投标人</w:t>
      </w:r>
      <w:r>
        <w:rPr>
          <w:rFonts w:ascii="黑体" w:eastAsia="黑体" w:hAnsi="黑体" w:cs="黑体" w:hint="eastAsia"/>
          <w:b/>
          <w:bCs/>
          <w:sz w:val="32"/>
          <w:szCs w:val="36"/>
          <w:lang w:eastAsia="zh-CN"/>
        </w:rPr>
        <w:t>须知</w:t>
      </w:r>
    </w:p>
    <w:p w:rsidR="005C1459" w:rsidRDefault="005C1459">
      <w:pPr>
        <w:spacing w:before="8" w:line="360" w:lineRule="auto"/>
        <w:rPr>
          <w:rFonts w:ascii="Times New Roman" w:eastAsia="宋体" w:hAnsi="Times New Roman"/>
          <w:sz w:val="20"/>
          <w:szCs w:val="20"/>
          <w:lang w:eastAsia="zh-CN"/>
        </w:rPr>
      </w:pPr>
    </w:p>
    <w:p w:rsidR="005C1459" w:rsidRDefault="005C1459">
      <w:pPr>
        <w:autoSpaceDE w:val="0"/>
        <w:autoSpaceDN w:val="0"/>
        <w:adjustRightInd w:val="0"/>
        <w:spacing w:line="360" w:lineRule="auto"/>
        <w:ind w:firstLine="420"/>
        <w:rPr>
          <w:rFonts w:ascii="宋体" w:eastAsia="宋体" w:hAnsi="宋体"/>
          <w:b/>
          <w:color w:val="000000"/>
          <w:sz w:val="24"/>
          <w:szCs w:val="24"/>
          <w:shd w:val="clear" w:color="auto" w:fill="FFFFFF"/>
          <w:lang w:eastAsia="zh-CN"/>
        </w:rPr>
      </w:pPr>
      <w:r>
        <w:rPr>
          <w:rFonts w:ascii="宋体" w:eastAsia="宋体" w:hAnsi="宋体" w:hint="eastAsia"/>
          <w:b/>
          <w:color w:val="000000"/>
          <w:sz w:val="24"/>
          <w:szCs w:val="24"/>
          <w:shd w:val="clear" w:color="auto" w:fill="FFFFFF"/>
          <w:lang w:eastAsia="zh-CN"/>
        </w:rPr>
        <w:t>一、总则</w:t>
      </w:r>
    </w:p>
    <w:p w:rsidR="005C1459" w:rsidRDefault="005C1459">
      <w:pPr>
        <w:autoSpaceDE w:val="0"/>
        <w:autoSpaceDN w:val="0"/>
        <w:adjustRightInd w:val="0"/>
        <w:spacing w:line="360" w:lineRule="auto"/>
        <w:ind w:firstLine="420"/>
        <w:outlineLvl w:val="0"/>
        <w:rPr>
          <w:rFonts w:ascii="宋体" w:eastAsia="宋体" w:hAnsi="宋体"/>
          <w:b/>
          <w:color w:val="000000"/>
          <w:sz w:val="24"/>
          <w:szCs w:val="24"/>
          <w:shd w:val="clear" w:color="auto" w:fill="FFFFFF"/>
          <w:lang w:eastAsia="zh-CN"/>
        </w:rPr>
      </w:pPr>
      <w:r>
        <w:rPr>
          <w:rFonts w:ascii="宋体" w:eastAsia="宋体" w:hAnsi="宋体"/>
          <w:b/>
          <w:color w:val="000000"/>
          <w:sz w:val="24"/>
          <w:szCs w:val="24"/>
          <w:shd w:val="clear" w:color="auto" w:fill="FFFFFF"/>
          <w:lang w:eastAsia="zh-CN"/>
        </w:rPr>
        <w:t>1</w:t>
      </w:r>
      <w:r>
        <w:rPr>
          <w:rFonts w:ascii="宋体" w:eastAsia="宋体" w:hAnsi="宋体" w:hint="eastAsia"/>
          <w:b/>
          <w:color w:val="000000"/>
          <w:sz w:val="24"/>
          <w:szCs w:val="24"/>
          <w:shd w:val="clear" w:color="auto" w:fill="FFFFFF"/>
          <w:lang w:eastAsia="zh-CN"/>
        </w:rPr>
        <w:t>、适用法律</w:t>
      </w:r>
    </w:p>
    <w:p w:rsidR="0070596B" w:rsidRPr="0070596B" w:rsidRDefault="0070596B" w:rsidP="0070596B">
      <w:pPr>
        <w:autoSpaceDE w:val="0"/>
        <w:autoSpaceDN w:val="0"/>
        <w:adjustRightInd w:val="0"/>
        <w:spacing w:line="360" w:lineRule="auto"/>
        <w:ind w:firstLine="42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1.1本次采购适用《中华人民共和国政府采购法》、《中华人民共和国政府采购法实施条例》、《政府采购货物或服务招标投标管理办法》等法律、行政法规、部门规章和规范性文件。</w:t>
      </w:r>
    </w:p>
    <w:p w:rsidR="0070596B" w:rsidRPr="0070596B" w:rsidRDefault="0070596B" w:rsidP="0070596B">
      <w:pPr>
        <w:autoSpaceDE w:val="0"/>
        <w:autoSpaceDN w:val="0"/>
        <w:adjustRightInd w:val="0"/>
        <w:spacing w:line="360" w:lineRule="auto"/>
        <w:ind w:firstLine="420"/>
        <w:rPr>
          <w:rFonts w:ascii="宋体" w:eastAsia="宋体" w:hAnsi="宋体"/>
          <w:color w:val="000000"/>
          <w:sz w:val="24"/>
          <w:szCs w:val="24"/>
          <w:shd w:val="clear" w:color="auto" w:fill="FFFFFF"/>
          <w:lang w:eastAsia="zh-CN"/>
        </w:rPr>
      </w:pPr>
      <w:r w:rsidRPr="0070596B">
        <w:rPr>
          <w:rFonts w:ascii="宋体" w:eastAsia="宋体" w:hAnsi="宋体" w:hint="eastAsia"/>
          <w:b/>
          <w:bCs/>
          <w:color w:val="000000"/>
          <w:sz w:val="24"/>
          <w:szCs w:val="24"/>
          <w:shd w:val="clear" w:color="auto" w:fill="FFFFFF"/>
          <w:lang w:eastAsia="zh-CN"/>
        </w:rPr>
        <w:t>2.定义</w:t>
      </w:r>
    </w:p>
    <w:p w:rsidR="0070596B" w:rsidRPr="0070596B" w:rsidRDefault="0070596B" w:rsidP="0070596B">
      <w:pPr>
        <w:autoSpaceDE w:val="0"/>
        <w:autoSpaceDN w:val="0"/>
        <w:adjustRightInd w:val="0"/>
        <w:spacing w:line="360" w:lineRule="auto"/>
        <w:ind w:firstLine="420"/>
        <w:rPr>
          <w:rFonts w:ascii="宋体" w:eastAsia="宋体" w:hAnsi="宋体"/>
          <w:color w:val="000000"/>
          <w:sz w:val="24"/>
          <w:szCs w:val="24"/>
          <w:shd w:val="clear" w:color="auto" w:fill="FFFFFF"/>
          <w:lang w:eastAsia="zh-CN"/>
        </w:rPr>
      </w:pPr>
      <w:bookmarkStart w:id="5" w:name="_Hlk44576213"/>
      <w:r w:rsidRPr="0070596B">
        <w:rPr>
          <w:rFonts w:ascii="宋体" w:eastAsia="宋体" w:hAnsi="宋体" w:hint="eastAsia"/>
          <w:color w:val="000000"/>
          <w:sz w:val="24"/>
          <w:szCs w:val="24"/>
          <w:shd w:val="clear" w:color="auto" w:fill="FFFFFF"/>
          <w:lang w:eastAsia="zh-CN"/>
        </w:rPr>
        <w:t>2.1“采购人”是指</w:t>
      </w:r>
      <w:r w:rsidRPr="0070596B">
        <w:rPr>
          <w:rFonts w:ascii="宋体" w:eastAsia="宋体" w:hAnsi="宋体" w:hint="eastAsia"/>
          <w:bCs/>
          <w:color w:val="000000"/>
          <w:sz w:val="24"/>
          <w:szCs w:val="24"/>
          <w:shd w:val="clear" w:color="auto" w:fill="FFFFFF"/>
          <w:lang w:eastAsia="zh-CN"/>
        </w:rPr>
        <w:t>南京市栖霞区长江堤防管理所</w:t>
      </w:r>
      <w:r w:rsidRPr="0070596B">
        <w:rPr>
          <w:rFonts w:ascii="宋体" w:eastAsia="宋体" w:hAnsi="宋体" w:hint="eastAsia"/>
          <w:color w:val="000000"/>
          <w:sz w:val="24"/>
          <w:szCs w:val="24"/>
          <w:shd w:val="clear" w:color="auto" w:fill="FFFFFF"/>
          <w:lang w:eastAsia="zh-CN"/>
        </w:rPr>
        <w:t>。</w:t>
      </w:r>
      <w:bookmarkEnd w:id="5"/>
    </w:p>
    <w:p w:rsidR="0070596B" w:rsidRPr="0070596B" w:rsidRDefault="0070596B" w:rsidP="0070596B">
      <w:pPr>
        <w:autoSpaceDE w:val="0"/>
        <w:autoSpaceDN w:val="0"/>
        <w:adjustRightInd w:val="0"/>
        <w:spacing w:line="360" w:lineRule="auto"/>
        <w:ind w:firstLine="42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2.2“</w:t>
      </w:r>
      <w:r w:rsidRPr="0070596B">
        <w:rPr>
          <w:rFonts w:ascii="宋体" w:eastAsia="宋体" w:hAnsi="宋体"/>
          <w:color w:val="000000"/>
          <w:sz w:val="24"/>
          <w:szCs w:val="24"/>
          <w:shd w:val="clear" w:color="auto" w:fill="FFFFFF"/>
          <w:lang w:eastAsia="zh-CN"/>
        </w:rPr>
        <w:t>投标人</w:t>
      </w:r>
      <w:r w:rsidRPr="0070596B">
        <w:rPr>
          <w:rFonts w:ascii="宋体" w:eastAsia="宋体" w:hAnsi="宋体" w:hint="eastAsia"/>
          <w:color w:val="000000"/>
          <w:sz w:val="24"/>
          <w:szCs w:val="24"/>
          <w:shd w:val="clear" w:color="auto" w:fill="FFFFFF"/>
          <w:lang w:eastAsia="zh-CN"/>
        </w:rPr>
        <w:t>或供应商”</w:t>
      </w:r>
      <w:r w:rsidRPr="0070596B">
        <w:rPr>
          <w:rFonts w:ascii="宋体" w:eastAsia="宋体" w:hAnsi="宋体"/>
          <w:color w:val="000000"/>
          <w:sz w:val="24"/>
          <w:szCs w:val="24"/>
          <w:shd w:val="clear" w:color="auto" w:fill="FFFFFF"/>
          <w:lang w:eastAsia="zh-CN"/>
        </w:rPr>
        <w:t>是</w:t>
      </w:r>
      <w:r w:rsidRPr="0070596B">
        <w:rPr>
          <w:rFonts w:ascii="宋体" w:eastAsia="宋体" w:hAnsi="宋体" w:hint="eastAsia"/>
          <w:color w:val="000000"/>
          <w:sz w:val="24"/>
          <w:szCs w:val="24"/>
          <w:shd w:val="clear" w:color="auto" w:fill="FFFFFF"/>
          <w:lang w:eastAsia="zh-CN"/>
        </w:rPr>
        <w:t>指参加投标竞争，并符合招标文件规定资格条件的法人、其他组织或者自然人。</w:t>
      </w:r>
    </w:p>
    <w:p w:rsidR="0070596B" w:rsidRPr="0070596B" w:rsidRDefault="0070596B" w:rsidP="0070596B">
      <w:pPr>
        <w:autoSpaceDE w:val="0"/>
        <w:autoSpaceDN w:val="0"/>
        <w:adjustRightInd w:val="0"/>
        <w:spacing w:line="360" w:lineRule="auto"/>
        <w:ind w:firstLine="420"/>
        <w:rPr>
          <w:rFonts w:ascii="宋体" w:eastAsia="宋体" w:hAnsi="宋体"/>
          <w:color w:val="000000"/>
          <w:sz w:val="24"/>
          <w:szCs w:val="24"/>
          <w:shd w:val="clear" w:color="auto" w:fill="FFFFFF"/>
          <w:lang w:eastAsia="zh-CN"/>
        </w:rPr>
      </w:pPr>
      <w:bookmarkStart w:id="6" w:name="_Hlk44576222"/>
      <w:r w:rsidRPr="0070596B">
        <w:rPr>
          <w:rFonts w:ascii="宋体" w:eastAsia="宋体" w:hAnsi="宋体" w:hint="eastAsia"/>
          <w:color w:val="000000"/>
          <w:sz w:val="24"/>
          <w:szCs w:val="24"/>
          <w:shd w:val="clear" w:color="auto" w:fill="FFFFFF"/>
          <w:lang w:eastAsia="zh-CN"/>
        </w:rPr>
        <w:t>2.3“采购代理机构”</w:t>
      </w:r>
      <w:r w:rsidRPr="0070596B">
        <w:rPr>
          <w:rFonts w:ascii="宋体" w:eastAsia="宋体" w:hAnsi="宋体"/>
          <w:color w:val="000000"/>
          <w:sz w:val="24"/>
          <w:szCs w:val="24"/>
          <w:shd w:val="clear" w:color="auto" w:fill="FFFFFF"/>
          <w:lang w:eastAsia="zh-CN"/>
        </w:rPr>
        <w:t>是指</w:t>
      </w:r>
      <w:r w:rsidRPr="0070596B">
        <w:rPr>
          <w:rFonts w:ascii="宋体" w:eastAsia="宋体" w:hAnsi="宋体" w:hint="eastAsia"/>
          <w:color w:val="000000"/>
          <w:sz w:val="24"/>
          <w:szCs w:val="24"/>
          <w:shd w:val="clear" w:color="auto" w:fill="FFFFFF"/>
          <w:lang w:eastAsia="zh-CN"/>
        </w:rPr>
        <w:t>永道工程咨询</w:t>
      </w:r>
      <w:r w:rsidRPr="0070596B">
        <w:rPr>
          <w:rFonts w:ascii="宋体" w:eastAsia="宋体" w:hAnsi="宋体"/>
          <w:color w:val="000000"/>
          <w:sz w:val="24"/>
          <w:szCs w:val="24"/>
          <w:shd w:val="clear" w:color="auto" w:fill="FFFFFF"/>
          <w:lang w:eastAsia="zh-CN"/>
        </w:rPr>
        <w:t>（江</w:t>
      </w:r>
      <w:r w:rsidRPr="0070596B">
        <w:rPr>
          <w:rFonts w:ascii="宋体" w:eastAsia="宋体" w:hAnsi="宋体" w:hint="eastAsia"/>
          <w:color w:val="000000"/>
          <w:sz w:val="24"/>
          <w:szCs w:val="24"/>
          <w:shd w:val="clear" w:color="auto" w:fill="FFFFFF"/>
          <w:lang w:eastAsia="zh-CN"/>
        </w:rPr>
        <w:t>苏</w:t>
      </w:r>
      <w:r w:rsidRPr="0070596B">
        <w:rPr>
          <w:rFonts w:ascii="宋体" w:eastAsia="宋体" w:hAnsi="宋体"/>
          <w:color w:val="000000"/>
          <w:sz w:val="24"/>
          <w:szCs w:val="24"/>
          <w:shd w:val="clear" w:color="auto" w:fill="FFFFFF"/>
          <w:lang w:eastAsia="zh-CN"/>
        </w:rPr>
        <w:t>）有限公司。</w:t>
      </w:r>
      <w:bookmarkEnd w:id="6"/>
    </w:p>
    <w:p w:rsidR="0070596B" w:rsidRPr="0070596B" w:rsidRDefault="0070596B" w:rsidP="0070596B">
      <w:pPr>
        <w:autoSpaceDE w:val="0"/>
        <w:autoSpaceDN w:val="0"/>
        <w:adjustRightInd w:val="0"/>
        <w:spacing w:line="360" w:lineRule="auto"/>
        <w:ind w:firstLine="42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2.4“服务”指本招标文件中所述相关服务。</w:t>
      </w:r>
    </w:p>
    <w:p w:rsidR="005C1459" w:rsidRDefault="005C1459">
      <w:pPr>
        <w:autoSpaceDE w:val="0"/>
        <w:autoSpaceDN w:val="0"/>
        <w:adjustRightInd w:val="0"/>
        <w:spacing w:line="360" w:lineRule="auto"/>
        <w:ind w:firstLine="420"/>
        <w:rPr>
          <w:rFonts w:ascii="宋体" w:eastAsia="宋体" w:hAnsi="宋体"/>
          <w:b/>
          <w:color w:val="000000"/>
          <w:sz w:val="24"/>
          <w:szCs w:val="24"/>
          <w:shd w:val="clear" w:color="auto" w:fill="FFFFFF"/>
          <w:lang w:eastAsia="zh-CN"/>
        </w:rPr>
      </w:pPr>
      <w:r>
        <w:rPr>
          <w:rFonts w:ascii="宋体" w:eastAsia="宋体" w:hAnsi="宋体" w:hint="eastAsia"/>
          <w:b/>
          <w:color w:val="000000"/>
          <w:sz w:val="24"/>
          <w:szCs w:val="24"/>
          <w:shd w:val="clear" w:color="auto" w:fill="FFFFFF"/>
          <w:lang w:eastAsia="zh-CN"/>
        </w:rPr>
        <w:t>3、政策功能</w:t>
      </w:r>
    </w:p>
    <w:p w:rsidR="00F674D1" w:rsidRPr="00F674D1" w:rsidRDefault="00F674D1" w:rsidP="00F674D1">
      <w:pPr>
        <w:widowControl/>
        <w:shd w:val="clear" w:color="auto" w:fill="FFFFFF"/>
        <w:spacing w:line="360" w:lineRule="auto"/>
        <w:ind w:firstLine="422"/>
        <w:rPr>
          <w:rFonts w:ascii="宋体" w:eastAsia="宋体" w:hAnsi="宋体" w:cs="宋体"/>
          <w:b/>
          <w:sz w:val="24"/>
          <w:szCs w:val="24"/>
          <w:lang w:eastAsia="zh-CN"/>
        </w:rPr>
      </w:pPr>
      <w:bookmarkStart w:id="7" w:name="_Hlk75345706"/>
      <w:r w:rsidRPr="00F674D1">
        <w:rPr>
          <w:rFonts w:ascii="宋体" w:eastAsia="宋体" w:hAnsi="宋体" w:cs="宋体" w:hint="eastAsia"/>
          <w:b/>
          <w:sz w:val="24"/>
          <w:szCs w:val="24"/>
          <w:lang w:eastAsia="zh-CN"/>
        </w:rPr>
        <w:t>3.1 中小企业政策</w:t>
      </w:r>
    </w:p>
    <w:p w:rsidR="00F674D1" w:rsidRPr="00F674D1" w:rsidRDefault="00F674D1" w:rsidP="00F674D1">
      <w:pPr>
        <w:widowControl/>
        <w:shd w:val="clear" w:color="auto" w:fill="FFFFFF"/>
        <w:spacing w:line="360" w:lineRule="auto"/>
        <w:ind w:firstLine="420"/>
        <w:rPr>
          <w:rFonts w:ascii="宋体" w:eastAsia="宋体" w:hAnsi="宋体" w:cs="宋体"/>
          <w:sz w:val="24"/>
          <w:szCs w:val="24"/>
          <w:lang w:eastAsia="zh-CN"/>
        </w:rPr>
      </w:pPr>
      <w:bookmarkStart w:id="8" w:name="_Hlk77845870"/>
      <w:bookmarkStart w:id="9" w:name="_Hlk84580649"/>
      <w:r w:rsidRPr="00F674D1">
        <w:rPr>
          <w:rFonts w:ascii="宋体" w:eastAsia="宋体" w:hAnsi="宋体" w:cs="宋体" w:hint="eastAsia"/>
          <w:sz w:val="24"/>
          <w:szCs w:val="24"/>
          <w:lang w:eastAsia="zh-CN"/>
        </w:rPr>
        <w:t>（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p>
    <w:p w:rsidR="00F674D1" w:rsidRPr="00F674D1" w:rsidRDefault="00F674D1" w:rsidP="00F674D1">
      <w:pPr>
        <w:widowControl/>
        <w:shd w:val="clear" w:color="auto" w:fill="FFFFFF"/>
        <w:spacing w:line="360" w:lineRule="auto"/>
        <w:ind w:firstLine="420"/>
        <w:rPr>
          <w:rFonts w:ascii="宋体" w:eastAsia="宋体" w:hAnsi="宋体" w:cs="宋体"/>
          <w:sz w:val="24"/>
          <w:szCs w:val="24"/>
          <w:lang w:eastAsia="zh-CN"/>
        </w:rPr>
      </w:pPr>
      <w:r w:rsidRPr="00F674D1">
        <w:rPr>
          <w:rFonts w:ascii="宋体" w:eastAsia="宋体" w:hAnsi="宋体" w:cs="宋体" w:hint="eastAsia"/>
          <w:sz w:val="24"/>
          <w:szCs w:val="24"/>
          <w:lang w:eastAsia="zh-CN"/>
        </w:rPr>
        <w:t>（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7"/>
      <w:bookmarkEnd w:id="8"/>
    </w:p>
    <w:p w:rsidR="00F674D1" w:rsidRPr="00F674D1" w:rsidRDefault="00F674D1" w:rsidP="00F674D1">
      <w:pPr>
        <w:widowControl/>
        <w:shd w:val="clear" w:color="auto" w:fill="FFFFFF"/>
        <w:spacing w:line="360" w:lineRule="auto"/>
        <w:ind w:firstLine="420"/>
        <w:rPr>
          <w:rFonts w:ascii="宋体" w:eastAsia="宋体" w:hAnsi="宋体" w:cs="宋体"/>
          <w:sz w:val="24"/>
          <w:szCs w:val="24"/>
          <w:lang w:eastAsia="zh-CN"/>
        </w:rPr>
      </w:pPr>
      <w:r w:rsidRPr="00F674D1">
        <w:rPr>
          <w:rFonts w:ascii="宋体" w:eastAsia="宋体" w:hAnsi="宋体" w:cs="宋体" w:hint="eastAsia"/>
          <w:sz w:val="24"/>
          <w:szCs w:val="24"/>
          <w:lang w:eastAsia="zh-CN"/>
        </w:rPr>
        <w:t>（</w:t>
      </w:r>
      <w:r w:rsidRPr="00F674D1">
        <w:rPr>
          <w:rFonts w:ascii="宋体" w:eastAsia="宋体" w:hAnsi="宋体" w:cs="宋体"/>
          <w:sz w:val="24"/>
          <w:szCs w:val="24"/>
          <w:lang w:eastAsia="zh-CN"/>
        </w:rPr>
        <w:t>3</w:t>
      </w:r>
      <w:r w:rsidRPr="00F674D1">
        <w:rPr>
          <w:rFonts w:ascii="宋体" w:eastAsia="宋体" w:hAnsi="宋体" w:cs="宋体" w:hint="eastAsia"/>
          <w:sz w:val="24"/>
          <w:szCs w:val="24"/>
          <w:lang w:eastAsia="zh-CN"/>
        </w:rPr>
        <w:t>）对于接受投标人以联合体形式参加采购活动的项目，小型、微型企业联合体应当符合《政府采购促进中小企业发展管理办法》（财库〔2020〕46号）第九条以及《关于进一步加大政府采购支持中小企业力度的通知》（财库</w:t>
      </w:r>
      <w:r w:rsidRPr="00F674D1">
        <w:rPr>
          <w:rFonts w:ascii="宋体" w:eastAsia="宋体" w:hAnsi="宋体" w:cs="宋体" w:hint="eastAsia"/>
          <w:sz w:val="24"/>
          <w:szCs w:val="24"/>
          <w:lang w:eastAsia="zh-CN"/>
        </w:rPr>
        <w:lastRenderedPageBreak/>
        <w:t>〔2022〕19号）第二条规定。联合协议中约定，小型、微型企业的协议合同金额占到联合体协议合同总金额30%以上的，给予联合体</w:t>
      </w:r>
      <w:r w:rsidRPr="00F674D1">
        <w:rPr>
          <w:rFonts w:ascii="宋体" w:eastAsia="宋体" w:hAnsi="宋体" w:cs="宋体"/>
          <w:sz w:val="24"/>
          <w:szCs w:val="24"/>
          <w:lang w:eastAsia="zh-CN"/>
        </w:rPr>
        <w:t>4</w:t>
      </w:r>
      <w:r w:rsidRPr="00F674D1">
        <w:rPr>
          <w:rFonts w:ascii="宋体" w:eastAsia="宋体" w:hAnsi="宋体" w:cs="宋体" w:hint="eastAsia"/>
          <w:sz w:val="24"/>
          <w:szCs w:val="24"/>
          <w:lang w:eastAsia="zh-CN"/>
        </w:rPr>
        <w:t>%的价格扣除。</w:t>
      </w:r>
    </w:p>
    <w:p w:rsidR="00F674D1" w:rsidRPr="00F674D1" w:rsidRDefault="00F674D1" w:rsidP="00F674D1">
      <w:pPr>
        <w:widowControl/>
        <w:shd w:val="clear" w:color="auto" w:fill="FFFFFF"/>
        <w:spacing w:line="360" w:lineRule="auto"/>
        <w:ind w:firstLine="420"/>
        <w:rPr>
          <w:rFonts w:ascii="宋体" w:eastAsia="宋体" w:hAnsi="宋体" w:cs="宋体"/>
          <w:sz w:val="24"/>
          <w:szCs w:val="24"/>
          <w:lang w:eastAsia="zh-CN"/>
        </w:rPr>
      </w:pPr>
      <w:r w:rsidRPr="00F674D1">
        <w:rPr>
          <w:rFonts w:ascii="宋体" w:eastAsia="宋体" w:hAnsi="宋体" w:cs="宋体" w:hint="eastAsia"/>
          <w:sz w:val="24"/>
          <w:szCs w:val="24"/>
          <w:lang w:eastAsia="zh-CN"/>
        </w:rPr>
        <w:t>以联合体形式参加政府采购活动的，联合体各方均为中小企业的，联合体视同中小企业。其中，联合体各方均为小微企业的，联合体视同小微企业。</w:t>
      </w:r>
    </w:p>
    <w:p w:rsidR="00F674D1" w:rsidRPr="00F674D1" w:rsidRDefault="00F674D1" w:rsidP="00F674D1">
      <w:pPr>
        <w:widowControl/>
        <w:shd w:val="clear" w:color="auto" w:fill="FFFFFF"/>
        <w:spacing w:line="360" w:lineRule="auto"/>
        <w:ind w:firstLine="420"/>
        <w:rPr>
          <w:rFonts w:ascii="宋体" w:eastAsia="宋体" w:hAnsi="宋体" w:cs="宋体"/>
          <w:sz w:val="24"/>
          <w:szCs w:val="24"/>
          <w:lang w:eastAsia="zh-CN"/>
        </w:rPr>
      </w:pPr>
      <w:r w:rsidRPr="00F674D1">
        <w:rPr>
          <w:rFonts w:ascii="宋体" w:eastAsia="宋体" w:hAnsi="宋体" w:cs="宋体" w:hint="eastAsia"/>
          <w:sz w:val="24"/>
          <w:szCs w:val="24"/>
          <w:lang w:eastAsia="zh-CN"/>
        </w:rPr>
        <w:t>（</w:t>
      </w:r>
      <w:r w:rsidRPr="00F674D1">
        <w:rPr>
          <w:rFonts w:ascii="宋体" w:eastAsia="宋体" w:hAnsi="宋体" w:cs="宋体"/>
          <w:sz w:val="24"/>
          <w:szCs w:val="24"/>
          <w:lang w:eastAsia="zh-CN"/>
        </w:rPr>
        <w:t>4</w:t>
      </w:r>
      <w:r w:rsidRPr="00F674D1">
        <w:rPr>
          <w:rFonts w:ascii="宋体" w:eastAsia="宋体" w:hAnsi="宋体" w:cs="宋体" w:hint="eastAsia"/>
          <w:sz w:val="24"/>
          <w:szCs w:val="24"/>
          <w:lang w:eastAsia="zh-CN"/>
        </w:rPr>
        <w:t>）依据《政府采购促进中小企业发展管理办法》（财库〔2020〕46号）规定的扶持政策获取政府采购合同后，小型、微型企业不得将合同分包给大型、中型企业，中型企业不得将合同分包给大型企业。</w:t>
      </w:r>
      <w:bookmarkEnd w:id="9"/>
    </w:p>
    <w:p w:rsidR="00F674D1" w:rsidRPr="00F674D1" w:rsidRDefault="00F674D1" w:rsidP="00F674D1">
      <w:pPr>
        <w:spacing w:line="360" w:lineRule="auto"/>
        <w:ind w:firstLine="422"/>
        <w:rPr>
          <w:rFonts w:ascii="宋体" w:eastAsia="宋体" w:hAnsi="宋体" w:cs="宋体"/>
          <w:b/>
          <w:bCs/>
          <w:sz w:val="24"/>
          <w:szCs w:val="24"/>
          <w:lang w:eastAsia="zh-CN"/>
        </w:rPr>
      </w:pPr>
      <w:r w:rsidRPr="00F674D1">
        <w:rPr>
          <w:rFonts w:ascii="宋体" w:eastAsia="宋体" w:hAnsi="宋体" w:cs="宋体" w:hint="eastAsia"/>
          <w:b/>
          <w:bCs/>
          <w:sz w:val="24"/>
          <w:szCs w:val="24"/>
          <w:lang w:eastAsia="zh-CN"/>
        </w:rPr>
        <w:t>3</w:t>
      </w:r>
      <w:r w:rsidRPr="00F674D1">
        <w:rPr>
          <w:rFonts w:ascii="宋体" w:eastAsia="宋体" w:hAnsi="宋体" w:cs="宋体"/>
          <w:b/>
          <w:bCs/>
          <w:sz w:val="24"/>
          <w:szCs w:val="24"/>
          <w:lang w:eastAsia="zh-CN"/>
        </w:rPr>
        <w:t>.</w:t>
      </w:r>
      <w:bookmarkStart w:id="10" w:name="_Hlk66802840"/>
      <w:r w:rsidRPr="00F674D1">
        <w:rPr>
          <w:rFonts w:ascii="宋体" w:eastAsia="宋体" w:hAnsi="宋体" w:cs="宋体"/>
          <w:b/>
          <w:bCs/>
          <w:sz w:val="24"/>
          <w:szCs w:val="24"/>
          <w:lang w:eastAsia="zh-CN"/>
        </w:rPr>
        <w:t>2</w:t>
      </w:r>
      <w:r w:rsidRPr="00F674D1">
        <w:rPr>
          <w:rFonts w:ascii="宋体" w:eastAsia="宋体" w:hAnsi="宋体" w:cs="宋体" w:hint="eastAsia"/>
          <w:b/>
          <w:bCs/>
          <w:sz w:val="24"/>
          <w:szCs w:val="24"/>
          <w:lang w:eastAsia="zh-CN"/>
        </w:rPr>
        <w:t>支持监狱企业（含监狱和戒毒企业）发展政策</w:t>
      </w:r>
      <w:bookmarkEnd w:id="10"/>
    </w:p>
    <w:p w:rsidR="00F674D1" w:rsidRPr="00F674D1" w:rsidRDefault="00F674D1" w:rsidP="00F674D1">
      <w:pPr>
        <w:spacing w:line="360" w:lineRule="auto"/>
        <w:ind w:firstLine="420"/>
        <w:rPr>
          <w:rFonts w:ascii="宋体" w:eastAsia="宋体" w:hAnsi="宋体" w:cs="宋体"/>
          <w:sz w:val="24"/>
          <w:szCs w:val="24"/>
          <w:lang w:eastAsia="zh-CN"/>
        </w:rPr>
      </w:pPr>
      <w:r w:rsidRPr="00F674D1">
        <w:rPr>
          <w:rFonts w:ascii="宋体" w:eastAsia="宋体" w:hAnsi="宋体" w:cs="宋体" w:hint="eastAsia"/>
          <w:sz w:val="24"/>
          <w:szCs w:val="24"/>
          <w:lang w:eastAsia="zh-CN"/>
        </w:rPr>
        <w:t>（</w:t>
      </w:r>
      <w:r w:rsidRPr="00F674D1">
        <w:rPr>
          <w:rFonts w:ascii="宋体" w:eastAsia="宋体" w:hAnsi="宋体" w:cs="宋体"/>
          <w:sz w:val="24"/>
          <w:szCs w:val="24"/>
          <w:lang w:eastAsia="zh-CN"/>
        </w:rPr>
        <w:t>1</w:t>
      </w:r>
      <w:r w:rsidRPr="00F674D1">
        <w:rPr>
          <w:rFonts w:ascii="宋体" w:eastAsia="宋体" w:hAnsi="宋体" w:cs="宋体" w:hint="eastAsia"/>
          <w:sz w:val="24"/>
          <w:szCs w:val="24"/>
          <w:lang w:eastAsia="zh-CN"/>
        </w:rPr>
        <w:t>）根据《关于政府采购支持监狱企业发展有关问题的通知》，在政府采购活动中监狱企业视同小型、微型企业，享受预留份额、评审中价格扣除等政府采购促进中小企业发展的政府采购政策。</w:t>
      </w:r>
    </w:p>
    <w:p w:rsidR="00F674D1" w:rsidRPr="00F674D1" w:rsidRDefault="00F674D1" w:rsidP="00F674D1">
      <w:pPr>
        <w:widowControl/>
        <w:shd w:val="clear" w:color="auto" w:fill="FFFFFF"/>
        <w:spacing w:line="360" w:lineRule="auto"/>
        <w:ind w:firstLine="420"/>
        <w:rPr>
          <w:rFonts w:ascii="宋体" w:eastAsia="宋体" w:hAnsi="宋体" w:cs="Arial"/>
          <w:sz w:val="24"/>
          <w:szCs w:val="24"/>
          <w:lang w:eastAsia="zh-CN"/>
        </w:rPr>
      </w:pPr>
      <w:bookmarkStart w:id="11" w:name="_Hlk77845906"/>
      <w:r w:rsidRPr="00F674D1">
        <w:rPr>
          <w:rFonts w:ascii="宋体" w:eastAsia="宋体" w:hAnsi="宋体" w:cs="宋体" w:hint="eastAsia"/>
          <w:sz w:val="24"/>
          <w:szCs w:val="24"/>
          <w:lang w:eastAsia="zh-CN"/>
        </w:rPr>
        <w:t>（</w:t>
      </w:r>
      <w:r w:rsidRPr="00F674D1">
        <w:rPr>
          <w:rFonts w:ascii="宋体" w:eastAsia="宋体" w:hAnsi="宋体" w:cs="宋体"/>
          <w:sz w:val="24"/>
          <w:szCs w:val="24"/>
          <w:lang w:eastAsia="zh-CN"/>
        </w:rPr>
        <w:t>2</w:t>
      </w:r>
      <w:r w:rsidRPr="00F674D1">
        <w:rPr>
          <w:rFonts w:ascii="宋体" w:eastAsia="宋体" w:hAnsi="宋体" w:cs="宋体" w:hint="eastAsia"/>
          <w:sz w:val="24"/>
          <w:szCs w:val="24"/>
          <w:lang w:eastAsia="zh-CN"/>
        </w:rPr>
        <w:t>）参加政府采购活动的监狱企业提供由省级以上</w:t>
      </w:r>
      <w:bookmarkStart w:id="12" w:name="_Hlk163033106"/>
      <w:r w:rsidRPr="00F674D1">
        <w:rPr>
          <w:rFonts w:ascii="宋体" w:eastAsia="宋体" w:hAnsi="宋体" w:cs="宋体" w:hint="eastAsia"/>
          <w:sz w:val="24"/>
          <w:szCs w:val="24"/>
          <w:lang w:eastAsia="zh-CN"/>
        </w:rPr>
        <w:t>监狱管理局、戒毒管理局</w:t>
      </w:r>
      <w:bookmarkEnd w:id="12"/>
      <w:r w:rsidRPr="00F674D1">
        <w:rPr>
          <w:rFonts w:ascii="宋体" w:eastAsia="宋体" w:hAnsi="宋体" w:cs="宋体" w:hint="eastAsia"/>
          <w:sz w:val="24"/>
          <w:szCs w:val="24"/>
          <w:lang w:eastAsia="zh-CN"/>
        </w:rPr>
        <w:t>(含新疆生产建设兵团)出具的属于监狱企业的证明文件，</w:t>
      </w:r>
      <w:r w:rsidRPr="00F674D1">
        <w:rPr>
          <w:rFonts w:ascii="宋体" w:eastAsia="宋体" w:hAnsi="宋体" w:cs="Arial" w:hint="eastAsia"/>
          <w:sz w:val="24"/>
          <w:szCs w:val="24"/>
          <w:lang w:eastAsia="zh-CN"/>
        </w:rPr>
        <w:t>监狱和戒毒企业享受政府采购支持政策的要求详见《关于政府采购支持监狱企业发展有关问题的通知》（财库〔</w:t>
      </w:r>
      <w:r w:rsidRPr="00F674D1">
        <w:rPr>
          <w:rFonts w:ascii="宋体" w:eastAsia="宋体" w:hAnsi="宋体" w:cs="Arial"/>
          <w:sz w:val="24"/>
          <w:szCs w:val="24"/>
          <w:lang w:eastAsia="zh-CN"/>
        </w:rPr>
        <w:t>2014</w:t>
      </w:r>
      <w:r w:rsidRPr="00F674D1">
        <w:rPr>
          <w:rFonts w:ascii="宋体" w:eastAsia="宋体" w:hAnsi="宋体" w:cs="Arial" w:hint="eastAsia"/>
          <w:sz w:val="24"/>
          <w:szCs w:val="24"/>
          <w:lang w:eastAsia="zh-CN"/>
        </w:rPr>
        <w:t>〕</w:t>
      </w:r>
      <w:r w:rsidRPr="00F674D1">
        <w:rPr>
          <w:rFonts w:ascii="宋体" w:eastAsia="宋体" w:hAnsi="宋体" w:cs="Arial"/>
          <w:sz w:val="24"/>
          <w:szCs w:val="24"/>
          <w:lang w:eastAsia="zh-CN"/>
        </w:rPr>
        <w:t>68</w:t>
      </w:r>
      <w:r w:rsidRPr="00F674D1">
        <w:rPr>
          <w:rFonts w:ascii="宋体" w:eastAsia="宋体" w:hAnsi="宋体" w:cs="Arial" w:hint="eastAsia"/>
          <w:sz w:val="24"/>
          <w:szCs w:val="24"/>
          <w:lang w:eastAsia="zh-CN"/>
        </w:rPr>
        <w:t>号）。</w:t>
      </w:r>
      <w:bookmarkEnd w:id="11"/>
    </w:p>
    <w:p w:rsidR="00F674D1" w:rsidRPr="00F674D1" w:rsidRDefault="00F674D1" w:rsidP="00F674D1">
      <w:pPr>
        <w:spacing w:line="360" w:lineRule="auto"/>
        <w:ind w:firstLine="422"/>
        <w:rPr>
          <w:rFonts w:ascii="宋体" w:eastAsia="宋体" w:hAnsi="宋体" w:cs="宋体"/>
          <w:b/>
          <w:bCs/>
          <w:sz w:val="24"/>
          <w:szCs w:val="24"/>
          <w:lang w:eastAsia="zh-CN"/>
        </w:rPr>
      </w:pPr>
      <w:r w:rsidRPr="00F674D1">
        <w:rPr>
          <w:rFonts w:ascii="宋体" w:eastAsia="宋体" w:hAnsi="宋体" w:cs="宋体" w:hint="eastAsia"/>
          <w:b/>
          <w:bCs/>
          <w:sz w:val="24"/>
          <w:szCs w:val="24"/>
          <w:lang w:eastAsia="zh-CN"/>
        </w:rPr>
        <w:t>3</w:t>
      </w:r>
      <w:r w:rsidRPr="00F674D1">
        <w:rPr>
          <w:rFonts w:ascii="宋体" w:eastAsia="宋体" w:hAnsi="宋体" w:cs="宋体"/>
          <w:b/>
          <w:bCs/>
          <w:sz w:val="24"/>
          <w:szCs w:val="24"/>
          <w:lang w:eastAsia="zh-CN"/>
        </w:rPr>
        <w:t>.3</w:t>
      </w:r>
      <w:r w:rsidRPr="00F674D1">
        <w:rPr>
          <w:rFonts w:ascii="宋体" w:eastAsia="宋体" w:hAnsi="宋体" w:cs="宋体" w:hint="eastAsia"/>
          <w:b/>
          <w:bCs/>
          <w:sz w:val="24"/>
          <w:szCs w:val="24"/>
          <w:lang w:eastAsia="zh-CN"/>
        </w:rPr>
        <w:t>促进残疾人就业政策</w:t>
      </w:r>
    </w:p>
    <w:p w:rsidR="00F674D1" w:rsidRPr="00F674D1" w:rsidRDefault="00F674D1" w:rsidP="00F674D1">
      <w:pPr>
        <w:spacing w:line="360" w:lineRule="auto"/>
        <w:ind w:firstLine="420"/>
        <w:rPr>
          <w:rFonts w:ascii="宋体" w:eastAsia="宋体" w:hAnsi="宋体" w:cs="宋体"/>
          <w:sz w:val="24"/>
          <w:szCs w:val="24"/>
          <w:lang w:eastAsia="zh-CN"/>
        </w:rPr>
      </w:pPr>
      <w:r w:rsidRPr="00F674D1">
        <w:rPr>
          <w:rFonts w:ascii="宋体" w:eastAsia="宋体" w:hAnsi="宋体" w:cs="宋体" w:hint="eastAsia"/>
          <w:sz w:val="24"/>
          <w:szCs w:val="24"/>
          <w:lang w:eastAsia="zh-CN"/>
        </w:rPr>
        <w:t>（</w:t>
      </w:r>
      <w:r w:rsidRPr="00F674D1">
        <w:rPr>
          <w:rFonts w:ascii="宋体" w:eastAsia="宋体" w:hAnsi="宋体" w:cs="宋体"/>
          <w:sz w:val="24"/>
          <w:szCs w:val="24"/>
          <w:lang w:eastAsia="zh-CN"/>
        </w:rPr>
        <w:t>1</w:t>
      </w:r>
      <w:r w:rsidRPr="00F674D1">
        <w:rPr>
          <w:rFonts w:ascii="宋体" w:eastAsia="宋体" w:hAnsi="宋体" w:cs="宋体" w:hint="eastAsia"/>
          <w:sz w:val="24"/>
          <w:szCs w:val="24"/>
          <w:lang w:eastAsia="zh-CN"/>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rsidR="00F674D1" w:rsidRPr="00F674D1" w:rsidRDefault="00F674D1" w:rsidP="00F674D1">
      <w:pPr>
        <w:widowControl/>
        <w:shd w:val="clear" w:color="auto" w:fill="FFFFFF"/>
        <w:spacing w:line="360" w:lineRule="auto"/>
        <w:ind w:firstLine="420"/>
        <w:rPr>
          <w:rFonts w:ascii="宋体" w:eastAsia="宋体" w:hAnsi="宋体" w:cs="Arial"/>
          <w:sz w:val="24"/>
          <w:szCs w:val="24"/>
          <w:lang w:eastAsia="zh-CN"/>
        </w:rPr>
      </w:pPr>
      <w:bookmarkStart w:id="13" w:name="_Hlk77845921"/>
      <w:r w:rsidRPr="00F674D1">
        <w:rPr>
          <w:rFonts w:ascii="宋体" w:eastAsia="宋体" w:hAnsi="宋体" w:cs="宋体" w:hint="eastAsia"/>
          <w:sz w:val="24"/>
          <w:szCs w:val="24"/>
          <w:lang w:eastAsia="zh-CN"/>
        </w:rPr>
        <w:t>（</w:t>
      </w:r>
      <w:r w:rsidRPr="00F674D1">
        <w:rPr>
          <w:rFonts w:ascii="宋体" w:eastAsia="宋体" w:hAnsi="宋体" w:cs="宋体"/>
          <w:sz w:val="24"/>
          <w:szCs w:val="24"/>
          <w:lang w:eastAsia="zh-CN"/>
        </w:rPr>
        <w:t>2</w:t>
      </w:r>
      <w:r w:rsidRPr="00F674D1">
        <w:rPr>
          <w:rFonts w:ascii="宋体" w:eastAsia="宋体" w:hAnsi="宋体" w:cs="宋体" w:hint="eastAsia"/>
          <w:sz w:val="24"/>
          <w:szCs w:val="24"/>
          <w:lang w:eastAsia="zh-CN"/>
        </w:rPr>
        <w:t>）参加政府采购活动的残疾人福利性单位提供《残疾人福利性单位声明函》，残疾人福利性单位享受</w:t>
      </w:r>
      <w:r w:rsidRPr="00F674D1">
        <w:rPr>
          <w:rFonts w:ascii="宋体" w:eastAsia="宋体" w:hAnsi="宋体" w:cs="Arial" w:hint="eastAsia"/>
          <w:sz w:val="24"/>
          <w:szCs w:val="24"/>
          <w:lang w:eastAsia="zh-CN"/>
        </w:rPr>
        <w:t>政府采购支持政策的要求详见《关于促进残疾人就业政府采购政策的通知》（财库〔</w:t>
      </w:r>
      <w:r w:rsidRPr="00F674D1">
        <w:rPr>
          <w:rFonts w:ascii="宋体" w:eastAsia="宋体" w:hAnsi="宋体" w:cs="Arial"/>
          <w:sz w:val="24"/>
          <w:szCs w:val="24"/>
          <w:lang w:eastAsia="zh-CN"/>
        </w:rPr>
        <w:t>2017</w:t>
      </w:r>
      <w:r w:rsidRPr="00F674D1">
        <w:rPr>
          <w:rFonts w:ascii="宋体" w:eastAsia="宋体" w:hAnsi="宋体" w:cs="Arial" w:hint="eastAsia"/>
          <w:sz w:val="24"/>
          <w:szCs w:val="24"/>
          <w:lang w:eastAsia="zh-CN"/>
        </w:rPr>
        <w:t>〕</w:t>
      </w:r>
      <w:r w:rsidRPr="00F674D1">
        <w:rPr>
          <w:rFonts w:ascii="宋体" w:eastAsia="宋体" w:hAnsi="宋体" w:cs="Arial"/>
          <w:sz w:val="24"/>
          <w:szCs w:val="24"/>
          <w:lang w:eastAsia="zh-CN"/>
        </w:rPr>
        <w:t>141</w:t>
      </w:r>
      <w:r w:rsidRPr="00F674D1">
        <w:rPr>
          <w:rFonts w:ascii="宋体" w:eastAsia="宋体" w:hAnsi="宋体" w:cs="Arial" w:hint="eastAsia"/>
          <w:sz w:val="24"/>
          <w:szCs w:val="24"/>
          <w:lang w:eastAsia="zh-CN"/>
        </w:rPr>
        <w:t>号）。</w:t>
      </w:r>
      <w:bookmarkEnd w:id="13"/>
    </w:p>
    <w:p w:rsidR="005C1459" w:rsidRDefault="005C1459">
      <w:pPr>
        <w:spacing w:line="360" w:lineRule="auto"/>
        <w:ind w:firstLineChars="196" w:firstLine="472"/>
        <w:rPr>
          <w:rFonts w:ascii="宋体" w:eastAsia="宋体" w:hAnsi="宋体"/>
          <w:b/>
          <w:color w:val="000000"/>
          <w:sz w:val="24"/>
          <w:szCs w:val="24"/>
          <w:shd w:val="clear" w:color="auto" w:fill="FFFFFF"/>
          <w:lang w:eastAsia="zh-CN"/>
        </w:rPr>
      </w:pPr>
      <w:r>
        <w:rPr>
          <w:rFonts w:ascii="宋体" w:eastAsia="宋体" w:hAnsi="宋体" w:hint="eastAsia"/>
          <w:b/>
          <w:color w:val="000000"/>
          <w:sz w:val="24"/>
          <w:szCs w:val="24"/>
          <w:shd w:val="clear" w:color="auto" w:fill="FFFFFF"/>
          <w:lang w:eastAsia="zh-CN"/>
        </w:rPr>
        <w:t>二、</w:t>
      </w:r>
      <w:r w:rsidR="001749D2">
        <w:rPr>
          <w:rFonts w:ascii="宋体" w:eastAsia="宋体" w:hAnsi="宋体" w:hint="eastAsia"/>
          <w:b/>
          <w:bCs/>
          <w:color w:val="000000"/>
          <w:sz w:val="24"/>
          <w:szCs w:val="24"/>
          <w:shd w:val="clear" w:color="auto" w:fill="FFFFFF"/>
          <w:lang w:eastAsia="zh-CN"/>
        </w:rPr>
        <w:t>招标文件构成</w:t>
      </w:r>
    </w:p>
    <w:p w:rsidR="0070596B" w:rsidRPr="0070596B" w:rsidRDefault="0070596B" w:rsidP="0070596B">
      <w:pPr>
        <w:autoSpaceDE w:val="0"/>
        <w:autoSpaceDN w:val="0"/>
        <w:adjustRightInd w:val="0"/>
        <w:spacing w:line="360" w:lineRule="auto"/>
        <w:ind w:firstLine="420"/>
        <w:outlineLvl w:val="0"/>
        <w:rPr>
          <w:rFonts w:ascii="宋体" w:eastAsia="宋体" w:hAnsi="宋体"/>
          <w:b/>
          <w:bCs/>
          <w:color w:val="000000"/>
          <w:sz w:val="24"/>
          <w:szCs w:val="24"/>
          <w:shd w:val="clear" w:color="auto" w:fill="FFFFFF"/>
          <w:lang w:eastAsia="zh-CN"/>
        </w:rPr>
      </w:pPr>
      <w:r w:rsidRPr="0070596B">
        <w:rPr>
          <w:rFonts w:ascii="宋体" w:eastAsia="宋体" w:hAnsi="宋体" w:hint="eastAsia"/>
          <w:b/>
          <w:bCs/>
          <w:color w:val="000000"/>
          <w:sz w:val="24"/>
          <w:szCs w:val="24"/>
          <w:shd w:val="clear" w:color="auto" w:fill="FFFFFF"/>
          <w:lang w:eastAsia="zh-CN"/>
        </w:rPr>
        <w:t>4.招标文件组成</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4.1 招标文件由以下部分组成：</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（1）招标公告</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（2）投标人须知</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（3）评标标准</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lastRenderedPageBreak/>
        <w:t>（4）采购项目的内容和相关技术要求等</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（5）合同主要条款及格式</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（6）</w:t>
      </w:r>
      <w:r w:rsidR="00F674D1" w:rsidRPr="00F674D1">
        <w:rPr>
          <w:rFonts w:ascii="宋体" w:eastAsia="宋体" w:hAnsi="宋体"/>
          <w:color w:val="000000"/>
          <w:sz w:val="24"/>
          <w:szCs w:val="24"/>
          <w:shd w:val="clear" w:color="auto" w:fill="FFFFFF"/>
          <w:lang w:eastAsia="zh-CN"/>
        </w:rPr>
        <w:t>投标文件格式</w:t>
      </w:r>
      <w:r w:rsidR="00F674D1" w:rsidRPr="00F674D1">
        <w:rPr>
          <w:rFonts w:ascii="宋体" w:eastAsia="宋体" w:hAnsi="宋体" w:hint="eastAsia"/>
          <w:color w:val="000000"/>
          <w:sz w:val="24"/>
          <w:szCs w:val="24"/>
          <w:shd w:val="clear" w:color="auto" w:fill="FFFFFF"/>
          <w:lang w:eastAsia="zh-CN"/>
        </w:rPr>
        <w:t>及附件</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投标人应仔细检查招标文件是否齐全，如有缺漏请立即与采购代理机构联系。</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4.3 采购代理机构如果要求投标人按照招标文件规定提交备选投标方案的，投标人可以提交备选方案；招标文件中未明确规定允许提交备选方案的，投标人不得提交备选方案，否则，备选方案将被拒绝。</w:t>
      </w:r>
    </w:p>
    <w:p w:rsidR="0070596B" w:rsidRPr="0070596B" w:rsidRDefault="0070596B" w:rsidP="0070596B">
      <w:pPr>
        <w:autoSpaceDE w:val="0"/>
        <w:autoSpaceDN w:val="0"/>
        <w:adjustRightInd w:val="0"/>
        <w:spacing w:line="360" w:lineRule="auto"/>
        <w:ind w:firstLine="420"/>
        <w:outlineLvl w:val="0"/>
        <w:rPr>
          <w:rFonts w:ascii="宋体" w:eastAsia="宋体" w:hAnsi="宋体"/>
          <w:b/>
          <w:color w:val="000000"/>
          <w:sz w:val="24"/>
          <w:szCs w:val="24"/>
          <w:shd w:val="clear" w:color="auto" w:fill="FFFFFF"/>
          <w:lang w:eastAsia="zh-CN"/>
        </w:rPr>
      </w:pPr>
      <w:r w:rsidRPr="0070596B">
        <w:rPr>
          <w:rFonts w:ascii="宋体" w:eastAsia="宋体" w:hAnsi="宋体" w:hint="eastAsia"/>
          <w:b/>
          <w:bCs/>
          <w:color w:val="000000"/>
          <w:sz w:val="24"/>
          <w:szCs w:val="24"/>
          <w:shd w:val="clear" w:color="auto" w:fill="FFFFFF"/>
          <w:lang w:eastAsia="zh-CN"/>
        </w:rPr>
        <w:t>5.招标文件的澄清或者修改</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5.1</w:t>
      </w:r>
      <w:r w:rsidRPr="0070596B">
        <w:rPr>
          <w:rFonts w:ascii="宋体" w:eastAsia="宋体" w:hAnsi="宋体"/>
          <w:color w:val="000000"/>
          <w:sz w:val="24"/>
          <w:szCs w:val="24"/>
          <w:shd w:val="clear" w:color="auto" w:fill="FFFFFF"/>
          <w:lang w:eastAsia="zh-CN"/>
        </w:rPr>
        <w:t>采购人或者采购代理机构可以对已发出的招标文件、</w:t>
      </w:r>
      <w:r w:rsidRPr="0070596B">
        <w:rPr>
          <w:rFonts w:ascii="宋体" w:eastAsia="宋体" w:hAnsi="宋体" w:hint="eastAsia"/>
          <w:color w:val="000000"/>
          <w:sz w:val="24"/>
          <w:szCs w:val="24"/>
          <w:shd w:val="clear" w:color="auto" w:fill="FFFFFF"/>
          <w:lang w:eastAsia="zh-CN"/>
        </w:rPr>
        <w:t>招标公告</w:t>
      </w:r>
      <w:r w:rsidRPr="0070596B">
        <w:rPr>
          <w:rFonts w:ascii="宋体" w:eastAsia="宋体" w:hAnsi="宋体"/>
          <w:color w:val="000000"/>
          <w:sz w:val="24"/>
          <w:szCs w:val="24"/>
          <w:shd w:val="clear" w:color="auto" w:fill="FFFFFF"/>
          <w:lang w:eastAsia="zh-CN"/>
        </w:rPr>
        <w:t>进行必要的澄清或者修改，但不得改变采购标的和资格条件。澄清或者修改应当在原公告发布媒体上发布更正公告。</w:t>
      </w:r>
      <w:r w:rsidRPr="0070596B">
        <w:rPr>
          <w:rFonts w:ascii="宋体" w:eastAsia="宋体" w:hAnsi="宋体" w:hint="eastAsia"/>
          <w:color w:val="000000"/>
          <w:sz w:val="24"/>
          <w:szCs w:val="24"/>
          <w:shd w:val="clear" w:color="auto" w:fill="FFFFFF"/>
          <w:lang w:eastAsia="zh-CN"/>
        </w:rPr>
        <w:t>更正内容将作为招标文件的组成部分，并对投标人具有约束力</w:t>
      </w:r>
      <w:r w:rsidRPr="0070596B">
        <w:rPr>
          <w:rFonts w:ascii="宋体" w:eastAsia="宋体" w:hAnsi="宋体"/>
          <w:color w:val="000000"/>
          <w:sz w:val="24"/>
          <w:szCs w:val="24"/>
          <w:shd w:val="clear" w:color="auto" w:fill="FFFFFF"/>
          <w:lang w:eastAsia="zh-CN"/>
        </w:rPr>
        <w:t>。</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5.2 投标人应在提交投标文件截止时间前，关注原公告媒体有关本项目的更正公告，根据更正公告内容自行决定是否需要重新制作和提交投标文件，并承担由此产生的相应责任。</w:t>
      </w:r>
    </w:p>
    <w:p w:rsidR="0070596B" w:rsidRPr="0070596B" w:rsidRDefault="0070596B" w:rsidP="0070596B">
      <w:pPr>
        <w:autoSpaceDE w:val="0"/>
        <w:autoSpaceDN w:val="0"/>
        <w:adjustRightInd w:val="0"/>
        <w:spacing w:line="360" w:lineRule="auto"/>
        <w:ind w:firstLine="420"/>
        <w:outlineLvl w:val="0"/>
        <w:rPr>
          <w:rFonts w:ascii="宋体" w:eastAsia="宋体" w:hAnsi="宋体"/>
          <w:color w:val="000000"/>
          <w:sz w:val="24"/>
          <w:szCs w:val="24"/>
          <w:shd w:val="clear" w:color="auto" w:fill="FFFFFF"/>
          <w:lang w:eastAsia="zh-CN"/>
        </w:rPr>
      </w:pPr>
      <w:r w:rsidRPr="0070596B">
        <w:rPr>
          <w:rFonts w:ascii="宋体" w:eastAsia="宋体" w:hAnsi="宋体" w:hint="eastAsia"/>
          <w:color w:val="000000"/>
          <w:sz w:val="24"/>
          <w:szCs w:val="24"/>
          <w:shd w:val="clear" w:color="auto" w:fill="FFFFFF"/>
          <w:lang w:eastAsia="zh-CN"/>
        </w:rPr>
        <w:t>5.3 采购代理机构有权按照法律法规的要求推迟投标截止日期和开标日期，并在原公告媒体发布更正公告。</w:t>
      </w:r>
    </w:p>
    <w:p w:rsidR="005C1459" w:rsidRPr="00A52DA1" w:rsidRDefault="005C1459">
      <w:pPr>
        <w:autoSpaceDE w:val="0"/>
        <w:autoSpaceDN w:val="0"/>
        <w:adjustRightInd w:val="0"/>
        <w:spacing w:line="360" w:lineRule="auto"/>
        <w:ind w:firstLine="420"/>
        <w:outlineLvl w:val="0"/>
        <w:rPr>
          <w:rFonts w:ascii="宋体" w:eastAsia="宋体" w:hAnsi="宋体"/>
          <w:b/>
          <w:bCs/>
          <w:color w:val="000000"/>
          <w:sz w:val="24"/>
          <w:szCs w:val="24"/>
          <w:shd w:val="clear" w:color="auto" w:fill="FFFFFF"/>
          <w:lang w:eastAsia="zh-CN"/>
        </w:rPr>
      </w:pPr>
      <w:r w:rsidRPr="00A52DA1">
        <w:rPr>
          <w:rFonts w:ascii="宋体" w:eastAsia="宋体" w:hAnsi="宋体" w:hint="eastAsia"/>
          <w:b/>
          <w:color w:val="000000"/>
          <w:sz w:val="24"/>
          <w:szCs w:val="24"/>
          <w:shd w:val="clear" w:color="auto" w:fill="FFFFFF"/>
          <w:lang w:eastAsia="zh-CN"/>
        </w:rPr>
        <w:t>三、</w:t>
      </w:r>
      <w:r w:rsidR="001749D2" w:rsidRPr="00A52DA1">
        <w:rPr>
          <w:rFonts w:ascii="宋体" w:eastAsia="宋体" w:hAnsi="宋体" w:hint="eastAsia"/>
          <w:b/>
          <w:bCs/>
          <w:color w:val="000000"/>
          <w:sz w:val="24"/>
          <w:szCs w:val="24"/>
          <w:shd w:val="clear" w:color="auto" w:fill="FFFFFF"/>
          <w:lang w:eastAsia="zh-CN"/>
        </w:rPr>
        <w:t>投标文件的编制</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6.投标文件的语言、计量单位</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lastRenderedPageBreak/>
        <w:t>6.2 除技术性能另有规定外，投标文件所使用的度量衡单位，均须采用国家法定计量单位。</w:t>
      </w:r>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t>7.投标文件的组成</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7.1投标人编写的投标文件应包括资格条件证明文件、符合条件证明文件、开标一览表、响应及偏离表、其他证明文件、分项报价表等部分。</w:t>
      </w:r>
    </w:p>
    <w:p w:rsidR="00F103C9" w:rsidRPr="00F103C9" w:rsidRDefault="00A52DA1" w:rsidP="00F103C9">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 xml:space="preserve">7.2 </w:t>
      </w:r>
      <w:r w:rsidR="00AE2E1F" w:rsidRPr="00F103C9">
        <w:rPr>
          <w:rFonts w:ascii="宋体" w:eastAsia="宋体" w:hAnsi="宋体" w:hint="eastAsia"/>
          <w:sz w:val="24"/>
          <w:szCs w:val="24"/>
          <w:lang w:eastAsia="zh-CN"/>
        </w:rPr>
        <w:t>因“苏采云”系统</w:t>
      </w:r>
      <w:r w:rsidR="00F103C9" w:rsidRPr="00F103C9">
        <w:rPr>
          <w:rFonts w:ascii="宋体" w:eastAsia="宋体" w:hAnsi="宋体"/>
          <w:sz w:val="24"/>
          <w:szCs w:val="24"/>
          <w:lang w:eastAsia="zh-CN"/>
        </w:rPr>
        <w:fldChar w:fldCharType="begin"/>
      </w:r>
      <w:r w:rsidR="00F103C9" w:rsidRPr="00F103C9">
        <w:rPr>
          <w:rFonts w:ascii="宋体" w:eastAsia="宋体" w:hAnsi="宋体"/>
          <w:sz w:val="24"/>
          <w:szCs w:val="24"/>
          <w:lang w:eastAsia="zh-CN"/>
        </w:rPr>
        <w:instrText xml:space="preserve"> HYPERLINK "http://jszfcg.jsczt.cn/jszc/project/electronicBiddingDoc/7ef5c34c8eac481f90987c4a38c5aff7" \t "_blank" </w:instrText>
      </w:r>
      <w:r w:rsidR="00F103C9" w:rsidRPr="00F103C9">
        <w:rPr>
          <w:rFonts w:ascii="宋体" w:eastAsia="宋体" w:hAnsi="宋体"/>
          <w:sz w:val="24"/>
          <w:szCs w:val="24"/>
          <w:lang w:eastAsia="zh-CN"/>
        </w:rPr>
        <w:fldChar w:fldCharType="separate"/>
      </w:r>
      <w:r w:rsidR="00F103C9" w:rsidRPr="00F103C9">
        <w:rPr>
          <w:rFonts w:ascii="宋体" w:eastAsia="宋体" w:hAnsi="宋体"/>
          <w:sz w:val="24"/>
          <w:szCs w:val="24"/>
          <w:lang w:eastAsia="zh-CN"/>
        </w:rPr>
        <w:t>电子投标（响应）文件格式</w:t>
      </w:r>
      <w:r w:rsidR="00F103C9">
        <w:rPr>
          <w:rFonts w:ascii="宋体" w:eastAsia="宋体" w:hAnsi="宋体"/>
          <w:sz w:val="24"/>
          <w:szCs w:val="24"/>
          <w:lang w:eastAsia="zh-CN"/>
        </w:rPr>
        <w:t>为引入模板</w:t>
      </w:r>
      <w:r w:rsidR="00F103C9" w:rsidRPr="00F103C9">
        <w:rPr>
          <w:rFonts w:ascii="宋体" w:eastAsia="宋体" w:hAnsi="宋体" w:hint="eastAsia"/>
          <w:sz w:val="24"/>
          <w:szCs w:val="24"/>
          <w:lang w:eastAsia="zh-CN"/>
        </w:rPr>
        <w:t>的固定格式，如遇格式和内容与“江苏政府采购网”、“</w:t>
      </w:r>
      <w:r w:rsidR="00F103C9" w:rsidRPr="00F103C9">
        <w:rPr>
          <w:rFonts w:ascii="宋体" w:eastAsia="宋体" w:hAnsi="宋体"/>
          <w:sz w:val="24"/>
          <w:szCs w:val="24"/>
          <w:lang w:eastAsia="zh-CN"/>
        </w:rPr>
        <w:t>南京公共采购信息网</w:t>
      </w:r>
      <w:r w:rsidR="00F103C9" w:rsidRPr="00F103C9">
        <w:rPr>
          <w:rFonts w:ascii="宋体" w:eastAsia="宋体" w:hAnsi="宋体" w:hint="eastAsia"/>
          <w:sz w:val="24"/>
          <w:szCs w:val="24"/>
          <w:lang w:eastAsia="zh-CN"/>
        </w:rPr>
        <w:t>”发布的招标文件中的</w:t>
      </w:r>
      <w:r w:rsidR="00F103C9">
        <w:rPr>
          <w:rFonts w:ascii="宋体" w:eastAsia="宋体" w:hAnsi="宋体" w:hint="eastAsia"/>
          <w:sz w:val="24"/>
          <w:szCs w:val="24"/>
          <w:lang w:eastAsia="zh-CN"/>
        </w:rPr>
        <w:t>“</w:t>
      </w:r>
      <w:r w:rsidR="00F103C9" w:rsidRPr="00F103C9">
        <w:rPr>
          <w:rFonts w:ascii="宋体" w:eastAsia="宋体" w:hAnsi="宋体"/>
          <w:sz w:val="24"/>
          <w:szCs w:val="24"/>
          <w:lang w:eastAsia="zh-CN"/>
        </w:rPr>
        <w:t>投标文件格式</w:t>
      </w:r>
      <w:r w:rsidR="00F103C9" w:rsidRPr="00F103C9">
        <w:rPr>
          <w:rFonts w:ascii="宋体" w:eastAsia="宋体" w:hAnsi="宋体" w:hint="eastAsia"/>
          <w:sz w:val="24"/>
          <w:szCs w:val="24"/>
          <w:lang w:eastAsia="zh-CN"/>
        </w:rPr>
        <w:t>及附件”不一致的，以“苏采云”系统和客户端工具提供的格式为准。</w:t>
      </w:r>
    </w:p>
    <w:p w:rsidR="00A52DA1" w:rsidRPr="00A52DA1" w:rsidRDefault="00F103C9" w:rsidP="00F103C9">
      <w:pPr>
        <w:widowControl/>
        <w:shd w:val="clear" w:color="auto" w:fill="FFFFFF"/>
        <w:spacing w:line="360" w:lineRule="auto"/>
        <w:rPr>
          <w:rFonts w:ascii="宋体" w:eastAsia="宋体" w:hAnsi="宋体" w:cs="方正楷体_GBK"/>
          <w:sz w:val="24"/>
          <w:szCs w:val="24"/>
          <w:lang w:eastAsia="zh-CN"/>
        </w:rPr>
      </w:pPr>
      <w:r w:rsidRPr="00F103C9">
        <w:rPr>
          <w:rFonts w:ascii="宋体" w:eastAsia="宋体" w:hAnsi="宋体"/>
          <w:sz w:val="24"/>
          <w:szCs w:val="24"/>
          <w:lang w:eastAsia="zh-CN"/>
        </w:rPr>
        <w:fldChar w:fldCharType="end"/>
      </w:r>
      <w:bookmarkStart w:id="14" w:name="_Toc14577357"/>
      <w:bookmarkStart w:id="15" w:name="_Toc49090509"/>
      <w:bookmarkStart w:id="16" w:name="_Toc513029219"/>
      <w:bookmarkStart w:id="17" w:name="_Toc513029216"/>
      <w:bookmarkStart w:id="18" w:name="_Toc14577354"/>
      <w:bookmarkStart w:id="19" w:name="_Toc49090507"/>
      <w:bookmarkStart w:id="20" w:name="_Hlk176530273"/>
      <w:r w:rsidR="00A52DA1" w:rsidRPr="00A52DA1">
        <w:rPr>
          <w:rFonts w:ascii="宋体" w:eastAsia="宋体" w:hAnsi="宋体" w:hint="eastAsia"/>
          <w:b/>
          <w:bCs/>
          <w:sz w:val="24"/>
          <w:szCs w:val="24"/>
          <w:lang w:eastAsia="zh-CN"/>
        </w:rPr>
        <w:t>8</w:t>
      </w:r>
      <w:r w:rsidR="00A52DA1" w:rsidRPr="00A52DA1">
        <w:rPr>
          <w:rFonts w:ascii="宋体" w:eastAsia="宋体" w:hAnsi="宋体" w:cs="方正楷体_GBK"/>
          <w:b/>
          <w:bCs/>
          <w:sz w:val="24"/>
          <w:szCs w:val="24"/>
          <w:lang w:eastAsia="zh-CN"/>
        </w:rPr>
        <w:t>.证明投标人及投标标的符合招标文件规定的文件</w:t>
      </w:r>
      <w:bookmarkEnd w:id="14"/>
      <w:bookmarkEnd w:id="15"/>
      <w:bookmarkEnd w:id="16"/>
      <w:bookmarkEnd w:id="17"/>
      <w:bookmarkEnd w:id="18"/>
      <w:bookmarkEnd w:id="19"/>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bookmarkStart w:id="21" w:name="_Toc49090508"/>
      <w:bookmarkStart w:id="22" w:name="_Toc14577355"/>
      <w:r w:rsidRPr="00A52DA1">
        <w:rPr>
          <w:rFonts w:ascii="宋体" w:eastAsia="宋体" w:hAnsi="宋体" w:hint="eastAsia"/>
          <w:sz w:val="24"/>
          <w:szCs w:val="24"/>
          <w:lang w:eastAsia="zh-CN"/>
        </w:rPr>
        <w:t>8.1 投标人应按照法律、法规、规章和规范性文件以及招标文件要求提交证明文件，证明其投标标的符合招标文件规定。</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8.2 招标文件对证明文件无明确形式要求的，证明文件可以以文字资料、图纸和数据等形式提交。</w:t>
      </w:r>
      <w:bookmarkEnd w:id="20"/>
      <w:bookmarkEnd w:id="21"/>
      <w:bookmarkEnd w:id="22"/>
    </w:p>
    <w:p w:rsidR="00A52DA1" w:rsidRPr="00A52DA1" w:rsidRDefault="00A52DA1" w:rsidP="00A52DA1">
      <w:pPr>
        <w:widowControl/>
        <w:shd w:val="clear" w:color="auto" w:fill="FFFFFF"/>
        <w:spacing w:line="360" w:lineRule="auto"/>
        <w:ind w:firstLine="422"/>
        <w:rPr>
          <w:rFonts w:ascii="宋体" w:eastAsia="宋体" w:hAnsi="宋体" w:cs="方正楷体_GBK"/>
          <w:sz w:val="24"/>
          <w:szCs w:val="24"/>
          <w:lang w:eastAsia="zh-CN"/>
        </w:rPr>
      </w:pPr>
      <w:bookmarkStart w:id="23" w:name="_Hlt26670403"/>
      <w:bookmarkStart w:id="24" w:name="_Hlt26670482"/>
      <w:bookmarkStart w:id="25" w:name="_Hlt26670425"/>
      <w:bookmarkStart w:id="26" w:name="_Hlt26954842"/>
      <w:bookmarkStart w:id="27" w:name="_Hlt26954848"/>
      <w:bookmarkStart w:id="28" w:name="_Hlt26954731"/>
      <w:bookmarkStart w:id="29" w:name="_Hlt26670486"/>
      <w:bookmarkStart w:id="30" w:name="_Hlt26954846"/>
      <w:bookmarkStart w:id="31" w:name="_Hlt26668983"/>
      <w:bookmarkStart w:id="32" w:name="_Hlt26954844"/>
      <w:bookmarkEnd w:id="23"/>
      <w:bookmarkEnd w:id="24"/>
      <w:bookmarkEnd w:id="25"/>
      <w:bookmarkEnd w:id="26"/>
      <w:bookmarkEnd w:id="27"/>
      <w:bookmarkEnd w:id="28"/>
      <w:bookmarkEnd w:id="29"/>
      <w:bookmarkEnd w:id="30"/>
      <w:bookmarkEnd w:id="31"/>
      <w:bookmarkEnd w:id="32"/>
      <w:r w:rsidRPr="00A52DA1">
        <w:rPr>
          <w:rFonts w:ascii="宋体" w:eastAsia="宋体" w:hAnsi="宋体" w:hint="eastAsia"/>
          <w:b/>
          <w:bCs/>
          <w:sz w:val="24"/>
          <w:szCs w:val="24"/>
          <w:lang w:eastAsia="zh-CN"/>
        </w:rPr>
        <w:t>9</w:t>
      </w:r>
      <w:r w:rsidRPr="00A52DA1">
        <w:rPr>
          <w:rFonts w:ascii="宋体" w:eastAsia="宋体" w:hAnsi="宋体" w:cs="方正楷体_GBK"/>
          <w:b/>
          <w:bCs/>
          <w:sz w:val="24"/>
          <w:szCs w:val="24"/>
          <w:lang w:eastAsia="zh-CN"/>
        </w:rPr>
        <w:t>.</w:t>
      </w:r>
      <w:r w:rsidRPr="00A52DA1">
        <w:rPr>
          <w:rFonts w:ascii="宋体" w:eastAsia="宋体" w:hAnsi="宋体" w:hint="eastAsia"/>
          <w:b/>
          <w:bCs/>
          <w:sz w:val="24"/>
          <w:szCs w:val="24"/>
          <w:lang w:eastAsia="zh-CN"/>
        </w:rPr>
        <w:t xml:space="preserve"> 投标货币</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9.1投标文件中的单价和总价无特殊规定的采用人民币报价，以元为单位标注。招标文件中另有规定的按规定执行。</w:t>
      </w:r>
    </w:p>
    <w:p w:rsidR="00A52DA1" w:rsidRPr="00A52DA1" w:rsidRDefault="00A52DA1" w:rsidP="00A52DA1">
      <w:pPr>
        <w:widowControl/>
        <w:shd w:val="clear" w:color="auto" w:fill="FFFFFF"/>
        <w:spacing w:line="360" w:lineRule="auto"/>
        <w:ind w:firstLine="422"/>
        <w:rPr>
          <w:rFonts w:ascii="宋体" w:eastAsia="宋体" w:hAnsi="宋体" w:cs="方正楷体_GBK"/>
          <w:sz w:val="24"/>
          <w:szCs w:val="24"/>
          <w:lang w:eastAsia="zh-CN"/>
        </w:rPr>
      </w:pPr>
      <w:r w:rsidRPr="00A52DA1">
        <w:rPr>
          <w:rFonts w:ascii="宋体" w:eastAsia="宋体" w:hAnsi="宋体" w:hint="eastAsia"/>
          <w:b/>
          <w:bCs/>
          <w:sz w:val="24"/>
          <w:szCs w:val="24"/>
          <w:lang w:eastAsia="zh-CN"/>
        </w:rPr>
        <w:t>10</w:t>
      </w:r>
      <w:r w:rsidRPr="00A52DA1">
        <w:rPr>
          <w:rFonts w:ascii="宋体" w:eastAsia="宋体" w:hAnsi="宋体" w:cs="方正楷体_GBK"/>
          <w:b/>
          <w:bCs/>
          <w:sz w:val="24"/>
          <w:szCs w:val="24"/>
          <w:lang w:eastAsia="zh-CN"/>
        </w:rPr>
        <w:t>.响应及偏离表</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10.1 投标人需对招标文件中的技术要求与商务要求逐项作出响应或偏离说明。</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10.2 投标人可以在投标文件中提供认为需要的其他技术文件或说明。</w:t>
      </w:r>
    </w:p>
    <w:p w:rsidR="00A52DA1" w:rsidRPr="00A52DA1" w:rsidRDefault="00A52DA1" w:rsidP="00A52DA1">
      <w:pPr>
        <w:widowControl/>
        <w:shd w:val="clear" w:color="auto" w:fill="FFFFFF"/>
        <w:spacing w:line="360" w:lineRule="auto"/>
        <w:ind w:firstLine="422"/>
        <w:rPr>
          <w:rFonts w:ascii="宋体" w:eastAsia="宋体" w:hAnsi="宋体" w:cs="方正楷体_GBK"/>
          <w:sz w:val="24"/>
          <w:szCs w:val="24"/>
          <w:lang w:eastAsia="zh-CN"/>
        </w:rPr>
      </w:pPr>
      <w:bookmarkStart w:id="33" w:name="_Toc14577359"/>
      <w:bookmarkStart w:id="34" w:name="_Toc49090510"/>
      <w:r w:rsidRPr="00A52DA1">
        <w:rPr>
          <w:rFonts w:ascii="宋体" w:eastAsia="宋体" w:hAnsi="宋体" w:cs="方正楷体_GBK"/>
          <w:b/>
          <w:bCs/>
          <w:sz w:val="24"/>
          <w:szCs w:val="24"/>
          <w:lang w:eastAsia="zh-CN"/>
        </w:rPr>
        <w:t>1</w:t>
      </w:r>
      <w:r w:rsidRPr="00A52DA1">
        <w:rPr>
          <w:rFonts w:ascii="宋体" w:eastAsia="宋体" w:hAnsi="宋体" w:hint="eastAsia"/>
          <w:b/>
          <w:bCs/>
          <w:sz w:val="24"/>
          <w:szCs w:val="24"/>
          <w:lang w:eastAsia="zh-CN"/>
        </w:rPr>
        <w:t>1</w:t>
      </w:r>
      <w:r w:rsidRPr="00A52DA1">
        <w:rPr>
          <w:rFonts w:ascii="宋体" w:eastAsia="宋体" w:hAnsi="宋体" w:cs="方正楷体_GBK"/>
          <w:b/>
          <w:bCs/>
          <w:sz w:val="24"/>
          <w:szCs w:val="24"/>
          <w:lang w:eastAsia="zh-CN"/>
        </w:rPr>
        <w:t>.</w:t>
      </w:r>
      <w:bookmarkStart w:id="35" w:name="OLE_LINK27"/>
      <w:r w:rsidRPr="00A52DA1">
        <w:rPr>
          <w:rFonts w:ascii="宋体" w:eastAsia="宋体" w:hAnsi="宋体" w:cs="方正楷体_GBK"/>
          <w:b/>
          <w:bCs/>
          <w:sz w:val="24"/>
          <w:szCs w:val="24"/>
          <w:lang w:eastAsia="zh-CN"/>
        </w:rPr>
        <w:t>投标函</w:t>
      </w:r>
      <w:bookmarkEnd w:id="35"/>
      <w:r w:rsidRPr="00A52DA1">
        <w:rPr>
          <w:rFonts w:ascii="宋体" w:eastAsia="宋体" w:hAnsi="宋体" w:cs="方正楷体_GBK"/>
          <w:b/>
          <w:bCs/>
          <w:sz w:val="24"/>
          <w:szCs w:val="24"/>
          <w:lang w:eastAsia="zh-CN"/>
        </w:rPr>
        <w:t>和开标一览表</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11.1 投标人应按照招标文件规定格式完整、正确填报投标函、开标一览表。</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 xml:space="preserve">11.2 </w:t>
      </w:r>
      <w:bookmarkStart w:id="36" w:name="_Hlk175667315"/>
      <w:r w:rsidRPr="00A52DA1">
        <w:rPr>
          <w:rFonts w:ascii="宋体" w:eastAsia="宋体" w:hAnsi="宋体" w:hint="eastAsia"/>
          <w:sz w:val="24"/>
          <w:szCs w:val="24"/>
          <w:lang w:eastAsia="zh-CN"/>
        </w:rPr>
        <w:t>对于采用货币报价的项目，开标一览表中的投标总价应与分项报价表中的投标总价一致，如不一致不作为无效投标处理，评标时以开标一览表中价格为准。</w:t>
      </w:r>
      <w:bookmarkEnd w:id="33"/>
      <w:bookmarkEnd w:id="34"/>
      <w:bookmarkEnd w:id="36"/>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t>12.投标保证金</w:t>
      </w:r>
    </w:p>
    <w:p w:rsidR="00A52DA1" w:rsidRPr="00A52DA1" w:rsidRDefault="00A52DA1" w:rsidP="00A52DA1">
      <w:pPr>
        <w:widowControl/>
        <w:shd w:val="clear" w:color="auto" w:fill="FFFFFF"/>
        <w:spacing w:line="360" w:lineRule="auto"/>
        <w:ind w:firstLine="420"/>
        <w:rPr>
          <w:rFonts w:ascii="宋体" w:eastAsia="宋体" w:hAnsi="宋体"/>
          <w:b/>
          <w:bCs/>
          <w:sz w:val="24"/>
          <w:szCs w:val="24"/>
          <w:lang w:eastAsia="zh-CN"/>
        </w:rPr>
      </w:pPr>
      <w:r w:rsidRPr="00A52DA1">
        <w:rPr>
          <w:rFonts w:ascii="宋体" w:eastAsia="宋体" w:hAnsi="宋体"/>
          <w:sz w:val="24"/>
          <w:szCs w:val="24"/>
          <w:lang w:eastAsia="zh-CN"/>
        </w:rPr>
        <w:t>12.1</w:t>
      </w:r>
      <w:bookmarkStart w:id="37" w:name="_Hlk68014334"/>
      <w:r w:rsidRPr="00A52DA1">
        <w:rPr>
          <w:rFonts w:ascii="宋体" w:eastAsia="宋体" w:hAnsi="宋体" w:hint="eastAsia"/>
          <w:bCs/>
          <w:sz w:val="24"/>
          <w:szCs w:val="24"/>
          <w:lang w:eastAsia="zh-CN"/>
        </w:rPr>
        <w:t>本项目不收取投标保证金。</w:t>
      </w:r>
      <w:bookmarkEnd w:id="37"/>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bookmarkStart w:id="38" w:name="_Hlk176182487"/>
      <w:r w:rsidRPr="00A52DA1">
        <w:rPr>
          <w:rFonts w:ascii="宋体" w:eastAsia="宋体" w:hAnsi="宋体" w:hint="eastAsia"/>
          <w:b/>
          <w:bCs/>
          <w:sz w:val="24"/>
          <w:szCs w:val="24"/>
          <w:lang w:eastAsia="zh-CN"/>
        </w:rPr>
        <w:lastRenderedPageBreak/>
        <w:t>13.投标有效期</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13.1 自开标之日起</w:t>
      </w:r>
      <w:r w:rsidRPr="00A52DA1">
        <w:rPr>
          <w:rFonts w:ascii="宋体" w:eastAsia="宋体" w:hAnsi="宋体"/>
          <w:sz w:val="24"/>
          <w:szCs w:val="24"/>
          <w:lang w:eastAsia="zh-CN"/>
        </w:rPr>
        <w:t>90</w:t>
      </w:r>
      <w:r w:rsidRPr="00A52DA1">
        <w:rPr>
          <w:rFonts w:ascii="宋体" w:eastAsia="宋体" w:hAnsi="宋体" w:hint="eastAsia"/>
          <w:sz w:val="24"/>
          <w:szCs w:val="24"/>
          <w:lang w:eastAsia="zh-CN"/>
        </w:rPr>
        <w:t>天内投标有效，投标有效期从提交投标文件的截止之日起算，投标文件中承诺的投标有效期应当不少于招标文件中载明的投标有效期。</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13.2 特殊情况下，在原投标有效期截止之前，采购代理机构可要求投标人同意延长投标有效期，这种要求与答复均应以书面形式提交。</w:t>
      </w:r>
      <w:bookmarkStart w:id="39" w:name="OLE_LINK7"/>
      <w:r w:rsidRPr="00A52DA1">
        <w:rPr>
          <w:rFonts w:ascii="宋体" w:eastAsia="宋体" w:hAnsi="宋体" w:hint="eastAsia"/>
          <w:sz w:val="24"/>
          <w:szCs w:val="24"/>
          <w:lang w:eastAsia="zh-CN"/>
        </w:rPr>
        <w:t>投标人可以拒绝采购代理机构的这一要求而放弃投标</w:t>
      </w:r>
      <w:bookmarkEnd w:id="39"/>
      <w:r w:rsidRPr="00A52DA1">
        <w:rPr>
          <w:rFonts w:ascii="宋体" w:eastAsia="宋体" w:hAnsi="宋体" w:hint="eastAsia"/>
          <w:sz w:val="24"/>
          <w:szCs w:val="24"/>
          <w:lang w:eastAsia="zh-CN"/>
        </w:rPr>
        <w:t>。同意延长投标有效期的投标人既不能要求也不允许修改其投标文件，同时受投标有效期约束的所有权利与义务均延长至新的有效期满。</w:t>
      </w:r>
      <w:bookmarkEnd w:id="38"/>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14.投标费用</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14.1 投标人应承担所有与准备和参加投标有关的费用，无论采购结果如何，采购代理机构和采购人在任何情况下均无义务和责任承担这些费用。</w:t>
      </w:r>
    </w:p>
    <w:p w:rsidR="00A52DA1" w:rsidRPr="00A52DA1" w:rsidRDefault="00A52DA1" w:rsidP="00A52DA1">
      <w:pPr>
        <w:widowControl/>
        <w:shd w:val="clear" w:color="auto" w:fill="FFFFFF"/>
        <w:spacing w:line="360" w:lineRule="auto"/>
        <w:ind w:firstLine="422"/>
        <w:rPr>
          <w:rFonts w:ascii="宋体" w:eastAsia="宋体" w:hAnsi="宋体"/>
          <w:b/>
          <w:sz w:val="24"/>
          <w:szCs w:val="24"/>
          <w:lang w:eastAsia="zh-CN"/>
        </w:rPr>
      </w:pPr>
      <w:r w:rsidRPr="00A52DA1">
        <w:rPr>
          <w:rFonts w:ascii="宋体" w:eastAsia="宋体" w:hAnsi="宋体" w:hint="eastAsia"/>
          <w:b/>
          <w:sz w:val="24"/>
          <w:szCs w:val="24"/>
          <w:lang w:eastAsia="zh-CN"/>
        </w:rPr>
        <w:t>14.2</w:t>
      </w:r>
      <w:bookmarkStart w:id="40" w:name="_Hlk75346033"/>
      <w:r w:rsidRPr="00A52DA1">
        <w:rPr>
          <w:rFonts w:ascii="宋体" w:eastAsia="宋体" w:hAnsi="宋体" w:hint="eastAsia"/>
          <w:b/>
          <w:sz w:val="24"/>
          <w:szCs w:val="24"/>
          <w:lang w:eastAsia="zh-CN"/>
        </w:rPr>
        <w:t xml:space="preserve"> </w:t>
      </w:r>
      <w:bookmarkStart w:id="41" w:name="_Hlk75346060"/>
      <w:r w:rsidRPr="00A52DA1">
        <w:rPr>
          <w:rFonts w:ascii="宋体" w:eastAsia="宋体" w:hAnsi="宋体" w:hint="eastAsia"/>
          <w:b/>
          <w:sz w:val="24"/>
          <w:szCs w:val="24"/>
          <w:lang w:eastAsia="zh-CN"/>
        </w:rPr>
        <w:t>采购代理服务费</w:t>
      </w:r>
      <w:bookmarkEnd w:id="40"/>
      <w:bookmarkEnd w:id="41"/>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sz w:val="24"/>
          <w:szCs w:val="24"/>
          <w:lang w:eastAsia="zh-CN"/>
        </w:rPr>
        <w:t>14.2.1</w:t>
      </w:r>
      <w:r w:rsidRPr="00A52DA1">
        <w:rPr>
          <w:rFonts w:ascii="宋体" w:eastAsia="宋体" w:hAnsi="宋体" w:hint="eastAsia"/>
          <w:sz w:val="24"/>
          <w:szCs w:val="24"/>
          <w:lang w:eastAsia="zh-CN"/>
        </w:rPr>
        <w:t>代理服务收费标准：中标人按</w:t>
      </w:r>
      <w:r w:rsidRPr="00A52DA1">
        <w:rPr>
          <w:rFonts w:ascii="宋体" w:eastAsia="宋体" w:hAnsi="宋体"/>
          <w:sz w:val="24"/>
          <w:szCs w:val="24"/>
          <w:lang w:eastAsia="zh-CN"/>
        </w:rPr>
        <w:t>苏招协【2022】002</w:t>
      </w:r>
      <w:r w:rsidRPr="00A52DA1">
        <w:rPr>
          <w:rFonts w:ascii="宋体" w:eastAsia="宋体" w:hAnsi="宋体" w:hint="eastAsia"/>
          <w:sz w:val="24"/>
          <w:szCs w:val="24"/>
          <w:lang w:eastAsia="zh-CN"/>
        </w:rPr>
        <w:t>号文的</w:t>
      </w:r>
      <w:r w:rsidRPr="00A52DA1">
        <w:rPr>
          <w:rFonts w:ascii="宋体" w:eastAsia="宋体" w:hAnsi="宋体"/>
          <w:sz w:val="24"/>
          <w:szCs w:val="24"/>
          <w:lang w:eastAsia="zh-CN"/>
        </w:rPr>
        <w:t>75</w:t>
      </w:r>
      <w:r w:rsidRPr="00A52DA1">
        <w:rPr>
          <w:rFonts w:ascii="宋体" w:eastAsia="宋体" w:hAnsi="宋体" w:hint="eastAsia"/>
          <w:sz w:val="24"/>
          <w:szCs w:val="24"/>
          <w:lang w:eastAsia="zh-CN"/>
        </w:rPr>
        <w:t>%计算，向代理机构支付招标代理服务费。该项费用请投标人综合考虑在投标报价中，后期采购人不单独列支，必须在领取中标通知书前向代理机构支付招标代理服务费。</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sz w:val="24"/>
          <w:szCs w:val="24"/>
          <w:lang w:eastAsia="zh-CN"/>
        </w:rPr>
        <w:t>14.2.2</w:t>
      </w:r>
      <w:r w:rsidRPr="00A52DA1">
        <w:rPr>
          <w:rFonts w:ascii="宋体" w:eastAsia="宋体" w:hAnsi="宋体" w:hint="eastAsia"/>
          <w:sz w:val="24"/>
          <w:szCs w:val="24"/>
          <w:lang w:eastAsia="zh-CN"/>
        </w:rPr>
        <w:t>评审费：由代理机构先行垫付，最终由中标人支付。该项费用请供应商综合考虑在投标报价中，后期采购人不单独列支，必须在领取中标通知书前向代理机构支付招标评审费。</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四、投标文件的提交</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15.投标文件的提交</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bookmarkStart w:id="42" w:name="OLE_LINK1"/>
      <w:r w:rsidRPr="00A52DA1">
        <w:rPr>
          <w:rFonts w:ascii="宋体" w:eastAsia="宋体" w:hAnsi="宋体" w:hint="eastAsia"/>
          <w:sz w:val="24"/>
          <w:szCs w:val="24"/>
          <w:lang w:eastAsia="zh-CN"/>
        </w:rPr>
        <w:t>15.1 投标人应当按照《操作手册》规定，在招标公告规定的投标截止时间前制作并上传电子投标文件。</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15.2 投标人应充分考虑网络环境、网络带宽等因素可能对投标产生的影响，如因投标人自身原因造成的电子投标文件上传不成功的，按照本招标文件第二章第20.2.3.1条规定做无效投标处理。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15.3 采购代理机构可以按照规定，通过修改招标文件酌情延长投标截止时间，在此情况下，投标人的所有权利和义务均以延长后新的截止时间为准。</w:t>
      </w:r>
      <w:bookmarkEnd w:id="42"/>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lastRenderedPageBreak/>
        <w:t>16.投标文件的拒收</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16.1 采购代理机构拒绝接收投标截止时间后上传的任何投标文件。</w:t>
      </w:r>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t>17.投标文件的撤回和修改</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17.1 投标文件的撤回</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17.1.1 投标人可在投标截止时间前撤回其电子投标文件，具体操作方法见《操作手册》。</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17.1.2 投标人撤回电子投标文件，则认为其不再参与本项目投标活动。</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17.2 投标文件的修改</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17.2.1 投标人可在投标截止时间前对其电子投标文件进行修改，具体操作方法见《操作手册》。</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17.2.2 投标截止时间之后，投标人不得对其电子投标文件作任何修改。</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17.3 在投标截止时间至招标文件中规定的投标有效期满之间的这段时间内，投标人不得撤回其投标。</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18.诚实信用</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18.1投标人应当遵循公平竞争的原则，不得恶意串通，不得妨碍其他投标人的竞争行为，不得损害采购人或者其他投标人的合法权益。</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18.2在评标过程中发现投标人有上述情形的，评标委员会应当认定其投标无效，并书面报告本级财政部门。</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五、开标、评标与定标</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19.开标</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19.1 采购代理机构在招标公告中规定的时间和地点组织公开开标。投标人按照《操作手册》规定参加开标活动，并在苏采云系统规定的时间内对投标文件进行解密。苏采云系统公布各投标人名称和投标价格。</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19.2 投标人在开标过程中涉及到的投标文件解密、开标结果确认等工作，应按照《操作手册》规定执行。</w:t>
      </w:r>
    </w:p>
    <w:p w:rsidR="00A52DA1" w:rsidRPr="00A52DA1" w:rsidRDefault="00A52DA1" w:rsidP="00A52DA1">
      <w:pPr>
        <w:spacing w:line="360" w:lineRule="auto"/>
        <w:ind w:firstLine="420"/>
        <w:rPr>
          <w:rFonts w:ascii="宋体" w:eastAsia="宋体" w:hAnsi="宋体"/>
          <w:bCs/>
          <w:sz w:val="24"/>
          <w:szCs w:val="24"/>
          <w:lang w:eastAsia="zh-CN"/>
        </w:rPr>
      </w:pPr>
      <w:r w:rsidRPr="00A52DA1">
        <w:rPr>
          <w:rFonts w:ascii="宋体" w:eastAsia="宋体" w:hAnsi="宋体" w:hint="eastAsia"/>
          <w:sz w:val="24"/>
          <w:szCs w:val="24"/>
          <w:lang w:eastAsia="zh-CN"/>
        </w:rPr>
        <w:t>19.3 投标人如果对开标过程和开标结果有疑义，应当根据《操作手册》规定提出，苏采云系统中《开标一览表》公布后5分钟内未提出的，视同认可开标结果。</w:t>
      </w:r>
      <w:bookmarkStart w:id="43" w:name="_Hlk44576482"/>
      <w:bookmarkEnd w:id="43"/>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 xml:space="preserve">20.评标 </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lastRenderedPageBreak/>
        <w:t xml:space="preserve">20.1 评标委员会 </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2</w:t>
      </w:r>
      <w:r w:rsidRPr="00A52DA1">
        <w:rPr>
          <w:rFonts w:ascii="宋体" w:eastAsia="宋体" w:hAnsi="宋体" w:hint="eastAsia"/>
          <w:sz w:val="24"/>
          <w:szCs w:val="24"/>
          <w:lang w:eastAsia="zh-CN"/>
        </w:rPr>
        <w:t>0</w:t>
      </w:r>
      <w:r w:rsidRPr="00A52DA1">
        <w:rPr>
          <w:rFonts w:ascii="宋体" w:eastAsia="宋体" w:hAnsi="宋体"/>
          <w:sz w:val="24"/>
          <w:szCs w:val="24"/>
          <w:lang w:eastAsia="zh-CN"/>
        </w:rPr>
        <w:t>.1.1</w:t>
      </w:r>
      <w:r w:rsidRPr="00A52DA1">
        <w:rPr>
          <w:rFonts w:ascii="宋体" w:eastAsia="宋体" w:hAnsi="宋体" w:hint="eastAsia"/>
          <w:sz w:val="24"/>
          <w:szCs w:val="24"/>
          <w:lang w:eastAsia="zh-CN"/>
        </w:rPr>
        <w:t>评标委员会负责具体评标事务，并独立履行下列职责：</w:t>
      </w:r>
    </w:p>
    <w:p w:rsidR="00A52DA1" w:rsidRPr="00A52DA1" w:rsidRDefault="00A52DA1" w:rsidP="00A52DA1">
      <w:pPr>
        <w:widowControl/>
        <w:shd w:val="clear" w:color="auto" w:fill="FFFFFF"/>
        <w:spacing w:line="360" w:lineRule="auto"/>
        <w:ind w:firstLine="420"/>
        <w:rPr>
          <w:rFonts w:ascii="宋体" w:eastAsia="宋体" w:hAnsi="宋体"/>
          <w:bCs/>
          <w:sz w:val="24"/>
          <w:szCs w:val="24"/>
          <w:lang w:eastAsia="zh-CN"/>
        </w:rPr>
      </w:pPr>
      <w:r w:rsidRPr="00A52DA1">
        <w:rPr>
          <w:rFonts w:ascii="宋体" w:eastAsia="宋体" w:hAnsi="宋体" w:hint="eastAsia"/>
          <w:bCs/>
          <w:sz w:val="24"/>
          <w:szCs w:val="24"/>
          <w:lang w:eastAsia="zh-CN"/>
        </w:rPr>
        <w:t>（1）审查、评价投标文件是否符合招标文件的商务、技术等实质性要求；</w:t>
      </w:r>
    </w:p>
    <w:p w:rsidR="00A52DA1" w:rsidRPr="00A52DA1" w:rsidRDefault="00A52DA1" w:rsidP="00A52DA1">
      <w:pPr>
        <w:widowControl/>
        <w:shd w:val="clear" w:color="auto" w:fill="FFFFFF"/>
        <w:spacing w:line="360" w:lineRule="auto"/>
        <w:ind w:firstLine="420"/>
        <w:rPr>
          <w:rFonts w:ascii="宋体" w:eastAsia="宋体" w:hAnsi="宋体"/>
          <w:bCs/>
          <w:sz w:val="24"/>
          <w:szCs w:val="24"/>
          <w:lang w:eastAsia="zh-CN"/>
        </w:rPr>
      </w:pPr>
      <w:r w:rsidRPr="00A52DA1">
        <w:rPr>
          <w:rFonts w:ascii="宋体" w:eastAsia="宋体" w:hAnsi="宋体" w:hint="eastAsia"/>
          <w:bCs/>
          <w:sz w:val="24"/>
          <w:szCs w:val="24"/>
          <w:lang w:eastAsia="zh-CN"/>
        </w:rPr>
        <w:t>（2）要求投标人对投标文件有关事项作出澄清或者说明；</w:t>
      </w:r>
    </w:p>
    <w:p w:rsidR="00A52DA1" w:rsidRPr="00A52DA1" w:rsidRDefault="00A52DA1" w:rsidP="00A52DA1">
      <w:pPr>
        <w:widowControl/>
        <w:shd w:val="clear" w:color="auto" w:fill="FFFFFF"/>
        <w:spacing w:line="360" w:lineRule="auto"/>
        <w:ind w:firstLine="420"/>
        <w:rPr>
          <w:rFonts w:ascii="宋体" w:eastAsia="宋体" w:hAnsi="宋体"/>
          <w:bCs/>
          <w:sz w:val="24"/>
          <w:szCs w:val="24"/>
          <w:lang w:eastAsia="zh-CN"/>
        </w:rPr>
      </w:pPr>
      <w:r w:rsidRPr="00A52DA1">
        <w:rPr>
          <w:rFonts w:ascii="宋体" w:eastAsia="宋体" w:hAnsi="宋体" w:hint="eastAsia"/>
          <w:bCs/>
          <w:sz w:val="24"/>
          <w:szCs w:val="24"/>
          <w:lang w:eastAsia="zh-CN"/>
        </w:rPr>
        <w:t>（3）对投标文件进行比较和评价；</w:t>
      </w:r>
    </w:p>
    <w:p w:rsidR="00A52DA1" w:rsidRPr="00A52DA1" w:rsidRDefault="00A52DA1" w:rsidP="00A52DA1">
      <w:pPr>
        <w:widowControl/>
        <w:shd w:val="clear" w:color="auto" w:fill="FFFFFF"/>
        <w:spacing w:line="360" w:lineRule="auto"/>
        <w:ind w:firstLine="420"/>
        <w:rPr>
          <w:rFonts w:ascii="宋体" w:eastAsia="宋体" w:hAnsi="宋体"/>
          <w:bCs/>
          <w:sz w:val="24"/>
          <w:szCs w:val="24"/>
          <w:lang w:eastAsia="zh-CN"/>
        </w:rPr>
      </w:pPr>
      <w:r w:rsidRPr="00A52DA1">
        <w:rPr>
          <w:rFonts w:ascii="宋体" w:eastAsia="宋体" w:hAnsi="宋体" w:hint="eastAsia"/>
          <w:bCs/>
          <w:sz w:val="24"/>
          <w:szCs w:val="24"/>
          <w:lang w:eastAsia="zh-CN"/>
        </w:rPr>
        <w:t>（4）确定中标候选人名单，以及根据采购人委托直接确定中标人；</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bCs/>
          <w:sz w:val="24"/>
          <w:szCs w:val="24"/>
          <w:lang w:eastAsia="zh-CN"/>
        </w:rPr>
        <w:t>（5）向采购人、采购代理机构或者有关部门报告评标中发现的违法行为。</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2</w:t>
      </w:r>
      <w:r w:rsidRPr="00A52DA1">
        <w:rPr>
          <w:rFonts w:ascii="宋体" w:eastAsia="宋体" w:hAnsi="宋体" w:hint="eastAsia"/>
          <w:sz w:val="24"/>
          <w:szCs w:val="24"/>
          <w:lang w:eastAsia="zh-CN"/>
        </w:rPr>
        <w:t>0</w:t>
      </w:r>
      <w:r w:rsidRPr="00A52DA1">
        <w:rPr>
          <w:rFonts w:ascii="宋体" w:eastAsia="宋体" w:hAnsi="宋体"/>
          <w:sz w:val="24"/>
          <w:szCs w:val="24"/>
          <w:lang w:eastAsia="zh-CN"/>
        </w:rPr>
        <w:t xml:space="preserve">.1.2 </w:t>
      </w:r>
      <w:r w:rsidRPr="00A52DA1">
        <w:rPr>
          <w:rFonts w:ascii="宋体" w:eastAsia="宋体" w:hAnsi="宋体" w:hint="eastAsia"/>
          <w:sz w:val="24"/>
          <w:szCs w:val="24"/>
          <w:lang w:eastAsia="zh-CN"/>
        </w:rPr>
        <w:t>评标委员会由采购人代表和有关技术、经济等方面的专家组成，独立开展评审工作。</w:t>
      </w:r>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t>20.2  评标程序</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20.</w:t>
      </w:r>
      <w:r w:rsidRPr="00A52DA1">
        <w:rPr>
          <w:rFonts w:ascii="宋体" w:eastAsia="宋体" w:hAnsi="宋体" w:cs="宋体" w:hint="eastAsia"/>
          <w:sz w:val="24"/>
          <w:szCs w:val="24"/>
          <w:lang w:eastAsia="zh-CN"/>
        </w:rPr>
        <w:t>2.1</w:t>
      </w:r>
      <w:r w:rsidRPr="00A52DA1">
        <w:rPr>
          <w:rFonts w:ascii="宋体" w:eastAsia="宋体" w:hAnsi="宋体" w:hint="eastAsia"/>
          <w:sz w:val="24"/>
          <w:szCs w:val="24"/>
          <w:lang w:eastAsia="zh-CN"/>
        </w:rPr>
        <w:t>投标文件审查分为资格审查和符合性审查。</w:t>
      </w:r>
    </w:p>
    <w:p w:rsidR="00A52DA1" w:rsidRPr="00A52DA1" w:rsidRDefault="00A52DA1" w:rsidP="00A52DA1">
      <w:pPr>
        <w:tabs>
          <w:tab w:val="left" w:pos="4825"/>
        </w:tabs>
        <w:spacing w:line="360" w:lineRule="auto"/>
        <w:ind w:firstLine="422"/>
        <w:rPr>
          <w:rFonts w:ascii="宋体" w:eastAsia="宋体" w:hAnsi="宋体" w:cs="宋体"/>
          <w:b/>
          <w:bCs/>
          <w:sz w:val="24"/>
          <w:szCs w:val="24"/>
          <w:lang w:eastAsia="zh-CN"/>
        </w:rPr>
      </w:pPr>
      <w:r w:rsidRPr="00A52DA1">
        <w:rPr>
          <w:rFonts w:ascii="宋体" w:eastAsia="宋体" w:hAnsi="宋体" w:hint="eastAsia"/>
          <w:b/>
          <w:bCs/>
          <w:sz w:val="24"/>
          <w:szCs w:val="24"/>
          <w:lang w:eastAsia="zh-CN"/>
        </w:rPr>
        <w:t>20.</w:t>
      </w:r>
      <w:r w:rsidRPr="00A52DA1">
        <w:rPr>
          <w:rFonts w:ascii="宋体" w:eastAsia="宋体" w:hAnsi="宋体" w:cs="宋体" w:hint="eastAsia"/>
          <w:b/>
          <w:bCs/>
          <w:sz w:val="24"/>
          <w:szCs w:val="24"/>
          <w:lang w:eastAsia="zh-CN"/>
        </w:rPr>
        <w:t>2.2投标文件的资格审查</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bookmarkStart w:id="44" w:name="_Hlk81573923"/>
      <w:bookmarkStart w:id="45" w:name="_Hlk84583325"/>
      <w:r w:rsidRPr="00A52DA1">
        <w:rPr>
          <w:rFonts w:ascii="宋体" w:eastAsia="宋体" w:hAnsi="宋体" w:cs="宋体" w:hint="eastAsia"/>
          <w:sz w:val="24"/>
          <w:szCs w:val="24"/>
          <w:lang w:eastAsia="zh-CN"/>
        </w:rPr>
        <w:t>资格审查：依据法律法规和招标文件规定，由</w:t>
      </w:r>
      <w:bookmarkStart w:id="46" w:name="OLE_LINK6"/>
      <w:r w:rsidRPr="00A52DA1">
        <w:rPr>
          <w:rFonts w:ascii="宋体" w:eastAsia="宋体" w:hAnsi="宋体" w:cs="宋体" w:hint="eastAsia"/>
          <w:sz w:val="24"/>
          <w:szCs w:val="24"/>
          <w:lang w:eastAsia="zh-CN"/>
        </w:rPr>
        <w:t>采购人或采购代理机构</w:t>
      </w:r>
      <w:bookmarkEnd w:id="46"/>
      <w:r w:rsidRPr="00A52DA1">
        <w:rPr>
          <w:rFonts w:ascii="宋体" w:eastAsia="宋体" w:hAnsi="宋体" w:cs="宋体" w:hint="eastAsia"/>
          <w:sz w:val="24"/>
          <w:szCs w:val="24"/>
          <w:lang w:eastAsia="zh-CN"/>
        </w:rPr>
        <w:t>对投标文件中的资格证明文件进行审查，并向评标委员会反馈审查结论。</w:t>
      </w:r>
      <w:bookmarkEnd w:id="44"/>
    </w:p>
    <w:p w:rsidR="00A52DA1" w:rsidRPr="00A52DA1" w:rsidRDefault="00A52DA1" w:rsidP="00A52DA1">
      <w:pPr>
        <w:tabs>
          <w:tab w:val="left" w:pos="4825"/>
        </w:tabs>
        <w:spacing w:line="360" w:lineRule="auto"/>
        <w:ind w:firstLine="422"/>
        <w:rPr>
          <w:rFonts w:ascii="宋体" w:eastAsia="宋体" w:hAnsi="宋体" w:cs="宋体"/>
          <w:b/>
          <w:sz w:val="24"/>
          <w:szCs w:val="24"/>
          <w:lang w:eastAsia="zh-CN"/>
        </w:rPr>
      </w:pPr>
      <w:r w:rsidRPr="00A52DA1">
        <w:rPr>
          <w:rFonts w:ascii="宋体" w:eastAsia="宋体" w:hAnsi="宋体" w:cs="宋体" w:hint="eastAsia"/>
          <w:b/>
          <w:sz w:val="24"/>
          <w:szCs w:val="24"/>
          <w:lang w:eastAsia="zh-CN"/>
        </w:rPr>
        <w:t>20.2.2.1投标文件有下列情况之一的，在资格审查时按照无效投标处理：</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bookmarkStart w:id="47" w:name="_Hlk81314966"/>
      <w:bookmarkStart w:id="48" w:name="_Hlk81573945"/>
      <w:r w:rsidRPr="00A52DA1">
        <w:rPr>
          <w:rFonts w:ascii="宋体" w:eastAsia="宋体" w:hAnsi="宋体" w:cs="宋体" w:hint="eastAsia"/>
          <w:sz w:val="24"/>
          <w:szCs w:val="24"/>
          <w:lang w:eastAsia="zh-CN"/>
        </w:rPr>
        <w:t>（1）不具备招标文件中规定资格条件的；</w:t>
      </w:r>
      <w:bookmarkEnd w:id="47"/>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bookmarkStart w:id="49" w:name="_Hlk77845984"/>
      <w:r w:rsidRPr="00A52DA1">
        <w:rPr>
          <w:rFonts w:ascii="宋体" w:eastAsia="宋体" w:hAnsi="宋体" w:cs="宋体" w:hint="eastAsia"/>
          <w:sz w:val="24"/>
          <w:szCs w:val="24"/>
          <w:lang w:eastAsia="zh-CN"/>
        </w:rPr>
        <w:t>（</w:t>
      </w:r>
      <w:r w:rsidRPr="00A52DA1">
        <w:rPr>
          <w:rFonts w:ascii="宋体" w:eastAsia="宋体" w:hAnsi="宋体" w:cs="宋体"/>
          <w:sz w:val="24"/>
          <w:szCs w:val="24"/>
          <w:lang w:eastAsia="zh-CN"/>
        </w:rPr>
        <w:t>2</w:t>
      </w:r>
      <w:r w:rsidRPr="00A52DA1">
        <w:rPr>
          <w:rFonts w:ascii="宋体" w:eastAsia="宋体" w:hAnsi="宋体" w:cs="宋体" w:hint="eastAsia"/>
          <w:sz w:val="24"/>
          <w:szCs w:val="24"/>
          <w:lang w:eastAsia="zh-CN"/>
        </w:rPr>
        <w:t>）未提供《南京市政府采购供应商信用记录表暨信用承诺书》。</w:t>
      </w:r>
      <w:bookmarkEnd w:id="45"/>
      <w:bookmarkEnd w:id="48"/>
      <w:bookmarkEnd w:id="49"/>
    </w:p>
    <w:p w:rsidR="00A52DA1" w:rsidRPr="00A52DA1" w:rsidRDefault="00A52DA1" w:rsidP="00A52DA1">
      <w:pPr>
        <w:tabs>
          <w:tab w:val="left" w:pos="4825"/>
        </w:tabs>
        <w:spacing w:line="360" w:lineRule="auto"/>
        <w:ind w:firstLine="422"/>
        <w:rPr>
          <w:rFonts w:ascii="宋体" w:eastAsia="宋体" w:hAnsi="宋体" w:cs="宋体"/>
          <w:b/>
          <w:sz w:val="24"/>
          <w:szCs w:val="24"/>
          <w:lang w:eastAsia="zh-CN"/>
        </w:rPr>
      </w:pPr>
      <w:r w:rsidRPr="00A52DA1">
        <w:rPr>
          <w:rFonts w:ascii="宋体" w:eastAsia="宋体" w:hAnsi="宋体" w:cs="宋体" w:hint="eastAsia"/>
          <w:b/>
          <w:sz w:val="24"/>
          <w:szCs w:val="24"/>
          <w:lang w:eastAsia="zh-CN"/>
        </w:rPr>
        <w:t>20.2.3投标文件的符合性检查</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（1）评标委员会将依据法律法规和招标文件的规定，对投标文件的有效性完整性和对招标文件的响应程度进行审查，以确定是否对招标文件的实质性要求作出响应。</w:t>
      </w:r>
    </w:p>
    <w:p w:rsidR="00A52DA1" w:rsidRPr="00A52DA1" w:rsidRDefault="00A52DA1" w:rsidP="00A52DA1">
      <w:pPr>
        <w:tabs>
          <w:tab w:val="left" w:pos="4825"/>
        </w:tabs>
        <w:spacing w:line="360" w:lineRule="auto"/>
        <w:ind w:firstLine="422"/>
        <w:rPr>
          <w:rFonts w:ascii="宋体" w:eastAsia="宋体" w:hAnsi="宋体" w:cs="宋体"/>
          <w:b/>
          <w:bCs/>
          <w:sz w:val="24"/>
          <w:szCs w:val="24"/>
          <w:lang w:eastAsia="zh-CN"/>
        </w:rPr>
      </w:pPr>
      <w:r w:rsidRPr="00A52DA1">
        <w:rPr>
          <w:rFonts w:ascii="宋体" w:eastAsia="宋体" w:hAnsi="宋体" w:cs="宋体" w:hint="eastAsia"/>
          <w:b/>
          <w:bCs/>
          <w:sz w:val="24"/>
          <w:szCs w:val="24"/>
          <w:lang w:eastAsia="zh-CN"/>
        </w:rPr>
        <w:t>（2）</w:t>
      </w:r>
      <w:bookmarkStart w:id="50" w:name="_Hlk176530503"/>
      <w:r w:rsidRPr="00A52DA1">
        <w:rPr>
          <w:rFonts w:ascii="宋体" w:eastAsia="宋体" w:hAnsi="宋体" w:cs="宋体" w:hint="eastAsia"/>
          <w:b/>
          <w:bCs/>
          <w:sz w:val="24"/>
          <w:szCs w:val="24"/>
          <w:lang w:eastAsia="zh-CN"/>
        </w:rPr>
        <w:t>实质性要求是指本</w:t>
      </w:r>
      <w:bookmarkStart w:id="51" w:name="OLE_LINK36"/>
      <w:r w:rsidRPr="00A52DA1">
        <w:rPr>
          <w:rFonts w:ascii="宋体" w:eastAsia="宋体" w:hAnsi="宋体" w:cs="宋体" w:hint="eastAsia"/>
          <w:b/>
          <w:bCs/>
          <w:sz w:val="24"/>
          <w:szCs w:val="24"/>
          <w:lang w:eastAsia="zh-CN"/>
        </w:rPr>
        <w:t>招标文件</w:t>
      </w:r>
      <w:bookmarkStart w:id="52" w:name="OLE_LINK9"/>
      <w:r w:rsidRPr="00A52DA1">
        <w:rPr>
          <w:rFonts w:ascii="宋体" w:eastAsia="宋体" w:hAnsi="宋体" w:cs="宋体" w:hint="eastAsia"/>
          <w:b/>
          <w:bCs/>
          <w:sz w:val="24"/>
          <w:szCs w:val="24"/>
          <w:lang w:eastAsia="zh-CN"/>
        </w:rPr>
        <w:t>中</w:t>
      </w:r>
      <w:bookmarkEnd w:id="52"/>
      <w:r w:rsidR="00087AE6" w:rsidRPr="00087AE6">
        <w:rPr>
          <w:rFonts w:ascii="宋体" w:eastAsia="宋体" w:hAnsi="宋体" w:cs="宋体" w:hint="eastAsia"/>
          <w:b/>
          <w:bCs/>
          <w:sz w:val="24"/>
          <w:szCs w:val="24"/>
          <w:lang w:eastAsia="zh-CN"/>
        </w:rPr>
        <w:t>加</w:t>
      </w:r>
      <w:r w:rsidR="00087AE6" w:rsidRPr="00087AE6">
        <w:rPr>
          <w:rFonts w:ascii="宋体" w:eastAsia="宋体" w:hAnsi="宋体" w:cs="宋体" w:hint="eastAsia"/>
          <w:b/>
          <w:bCs/>
          <w:i/>
          <w:iCs/>
          <w:sz w:val="24"/>
          <w:szCs w:val="24"/>
          <w:u w:val="single"/>
          <w:lang w:eastAsia="zh-CN"/>
        </w:rPr>
        <w:t>加斜体下划线内容或</w:t>
      </w:r>
      <w:r w:rsidR="00087AE6" w:rsidRPr="00087AE6">
        <w:rPr>
          <w:rFonts w:ascii="宋体" w:eastAsia="宋体" w:hAnsi="宋体" w:cs="宋体" w:hint="eastAsia"/>
          <w:b/>
          <w:bCs/>
          <w:sz w:val="24"/>
          <w:szCs w:val="24"/>
          <w:lang w:eastAsia="zh-CN"/>
        </w:rPr>
        <w:t>打“★”内容</w:t>
      </w:r>
      <w:r w:rsidRPr="00A52DA1">
        <w:rPr>
          <w:rFonts w:ascii="宋体" w:eastAsia="宋体" w:hAnsi="宋体" w:cs="宋体" w:hint="eastAsia"/>
          <w:b/>
          <w:bCs/>
          <w:sz w:val="24"/>
          <w:szCs w:val="24"/>
          <w:lang w:eastAsia="zh-CN"/>
        </w:rPr>
        <w:t>等其他文字说明的商务和技术要求。</w:t>
      </w:r>
      <w:bookmarkEnd w:id="50"/>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（3）如果投标文件实质上没有响应招标文件的要求，评标委员会将予以拒绝，投标人不得通过修改或撤销不合要求的偏离或保留而使其投标成为实质性响应的投标。</w:t>
      </w:r>
      <w:bookmarkEnd w:id="51"/>
    </w:p>
    <w:p w:rsidR="00A52DA1" w:rsidRPr="00A52DA1" w:rsidRDefault="00A52DA1" w:rsidP="00A52DA1">
      <w:pPr>
        <w:tabs>
          <w:tab w:val="left" w:pos="4825"/>
        </w:tabs>
        <w:spacing w:line="360" w:lineRule="auto"/>
        <w:ind w:firstLine="422"/>
        <w:rPr>
          <w:rFonts w:ascii="宋体" w:eastAsia="宋体" w:hAnsi="宋体" w:cs="宋体"/>
          <w:b/>
          <w:sz w:val="24"/>
          <w:szCs w:val="24"/>
          <w:lang w:eastAsia="zh-CN"/>
        </w:rPr>
      </w:pPr>
      <w:r w:rsidRPr="00A52DA1">
        <w:rPr>
          <w:rFonts w:ascii="宋体" w:eastAsia="宋体" w:hAnsi="宋体" w:cs="宋体" w:hint="eastAsia"/>
          <w:b/>
          <w:sz w:val="24"/>
          <w:szCs w:val="24"/>
          <w:lang w:eastAsia="zh-CN"/>
        </w:rPr>
        <w:t>20.2.3.1投标文件属于下列情形之一的，在符合性审查时按照无效投标处理：</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（1）投标人在苏采云系统规定的时间内未成功解密电子投标文件；</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lastRenderedPageBreak/>
        <w:t>（2）投标人未按照招标文件要求上传电子投标文件；</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（3）投标文件未按照招标文件要求加盖电子公章；</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（4）不具备招标文件中规定实质性要求的；</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（5）投标总价超出采购项目预算或者最高限价的；</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（6）不同投标人的投标文件由同一单位或者个人编制的；</w:t>
      </w:r>
    </w:p>
    <w:p w:rsidR="00A52DA1" w:rsidRPr="00A52DA1" w:rsidRDefault="00A52DA1" w:rsidP="00F674D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（7）不同投标人委托同一单位或者个人办理投标事宜；</w:t>
      </w:r>
    </w:p>
    <w:p w:rsidR="00A52DA1" w:rsidRPr="00A52DA1" w:rsidRDefault="00A52DA1" w:rsidP="00F674D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（8）不同投标人的投标文件载明的项目管理成员</w:t>
      </w:r>
      <w:bookmarkStart w:id="53" w:name="_Hlk176185278"/>
      <w:r w:rsidRPr="00A52DA1">
        <w:rPr>
          <w:rFonts w:ascii="宋体" w:eastAsia="宋体" w:hAnsi="宋体" w:cs="宋体" w:hint="eastAsia"/>
          <w:sz w:val="24"/>
          <w:szCs w:val="24"/>
          <w:lang w:eastAsia="zh-CN"/>
        </w:rPr>
        <w:t>或者联系人员为同一人</w:t>
      </w:r>
      <w:bookmarkEnd w:id="53"/>
      <w:r w:rsidRPr="00A52DA1">
        <w:rPr>
          <w:rFonts w:ascii="宋体" w:eastAsia="宋体" w:hAnsi="宋体" w:cs="宋体" w:hint="eastAsia"/>
          <w:sz w:val="24"/>
          <w:szCs w:val="24"/>
          <w:lang w:eastAsia="zh-CN"/>
        </w:rPr>
        <w:t>；</w:t>
      </w:r>
    </w:p>
    <w:p w:rsidR="00A52DA1" w:rsidRPr="00A52DA1" w:rsidRDefault="00A52DA1" w:rsidP="00F674D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（9）不同投标人的投标文件异常一致或者投标报价呈规律性差异；</w:t>
      </w:r>
    </w:p>
    <w:p w:rsidR="00A52DA1" w:rsidRPr="00A52DA1" w:rsidRDefault="00A52DA1" w:rsidP="00F674D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（10）不同投标人的负责人为同一人或者存在控股、管理关系的；</w:t>
      </w:r>
    </w:p>
    <w:p w:rsidR="00A52DA1" w:rsidRPr="00A52DA1" w:rsidRDefault="00A52DA1" w:rsidP="00A52DA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11）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rsidR="00A52DA1" w:rsidRPr="00A52DA1" w:rsidRDefault="00A52DA1" w:rsidP="00F674D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（12）投标文件含有采购人不能接受的附加条件的；</w:t>
      </w:r>
    </w:p>
    <w:p w:rsidR="00A52DA1" w:rsidRPr="00A52DA1" w:rsidRDefault="00A52DA1" w:rsidP="00F674D1">
      <w:pPr>
        <w:tabs>
          <w:tab w:val="left" w:pos="4825"/>
        </w:tabs>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（13）不符合法律、法规和招标文件规定的其他实质性要求的。</w:t>
      </w:r>
    </w:p>
    <w:p w:rsidR="00A52DA1" w:rsidRPr="00A52DA1" w:rsidRDefault="00A52DA1" w:rsidP="00A52DA1">
      <w:pPr>
        <w:widowControl/>
        <w:shd w:val="clear" w:color="auto" w:fill="FFFFFF"/>
        <w:spacing w:line="360" w:lineRule="auto"/>
        <w:ind w:firstLine="422"/>
        <w:rPr>
          <w:rFonts w:ascii="宋体" w:eastAsia="宋体" w:hAnsi="宋体" w:cs="宋体"/>
          <w:b/>
          <w:bCs/>
          <w:sz w:val="24"/>
          <w:szCs w:val="24"/>
          <w:lang w:eastAsia="zh-CN"/>
        </w:rPr>
      </w:pPr>
      <w:r w:rsidRPr="00A52DA1">
        <w:rPr>
          <w:rFonts w:ascii="宋体" w:eastAsia="宋体" w:hAnsi="宋体" w:hint="eastAsia"/>
          <w:b/>
          <w:bCs/>
          <w:sz w:val="24"/>
          <w:szCs w:val="24"/>
          <w:lang w:eastAsia="zh-CN"/>
        </w:rPr>
        <w:t>20.</w:t>
      </w:r>
      <w:r w:rsidRPr="00A52DA1">
        <w:rPr>
          <w:rFonts w:ascii="宋体" w:eastAsia="宋体" w:hAnsi="宋体" w:cs="宋体" w:hint="eastAsia"/>
          <w:b/>
          <w:bCs/>
          <w:sz w:val="24"/>
          <w:szCs w:val="24"/>
          <w:lang w:eastAsia="zh-CN"/>
        </w:rPr>
        <w:t>2.4有下列情形之一的予以废标：</w:t>
      </w:r>
    </w:p>
    <w:p w:rsidR="00A52DA1" w:rsidRPr="00A52DA1" w:rsidRDefault="00A52DA1" w:rsidP="00A52DA1">
      <w:pPr>
        <w:widowControl/>
        <w:shd w:val="clear" w:color="auto" w:fill="FFFFFF"/>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（1）符合资格条件的投标人或者对招标文件作实质性响应的投标人不足三家的；</w:t>
      </w:r>
    </w:p>
    <w:p w:rsidR="00A52DA1" w:rsidRPr="00A52DA1" w:rsidRDefault="00A52DA1" w:rsidP="00A52DA1">
      <w:pPr>
        <w:widowControl/>
        <w:shd w:val="clear" w:color="auto" w:fill="FFFFFF"/>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（2）出现影响采购公正的违法、违规行为的；</w:t>
      </w:r>
    </w:p>
    <w:p w:rsidR="00A52DA1" w:rsidRPr="00A52DA1" w:rsidRDefault="00A52DA1" w:rsidP="00A52DA1">
      <w:pPr>
        <w:widowControl/>
        <w:shd w:val="clear" w:color="auto" w:fill="FFFFFF"/>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（3）因重大变故，采购任务取消的；</w:t>
      </w:r>
    </w:p>
    <w:p w:rsidR="00A52DA1" w:rsidRPr="00A52DA1" w:rsidRDefault="00A52DA1" w:rsidP="00A52DA1">
      <w:pPr>
        <w:widowControl/>
        <w:shd w:val="clear" w:color="auto" w:fill="FFFFFF"/>
        <w:spacing w:line="360" w:lineRule="auto"/>
        <w:ind w:firstLine="420"/>
        <w:rPr>
          <w:rFonts w:ascii="宋体" w:eastAsia="宋体" w:hAnsi="宋体" w:cs="宋体"/>
          <w:sz w:val="24"/>
          <w:szCs w:val="24"/>
          <w:lang w:eastAsia="zh-CN"/>
        </w:rPr>
      </w:pPr>
      <w:r w:rsidRPr="00A52DA1">
        <w:rPr>
          <w:rFonts w:ascii="宋体" w:eastAsia="宋体" w:hAnsi="宋体" w:cs="宋体" w:hint="eastAsia"/>
          <w:sz w:val="24"/>
          <w:szCs w:val="24"/>
          <w:lang w:eastAsia="zh-CN"/>
        </w:rPr>
        <w:t>（4）因苏采云系统故障造成开标不成功。</w:t>
      </w:r>
    </w:p>
    <w:p w:rsidR="00A52DA1" w:rsidRPr="00A52DA1" w:rsidRDefault="00A52DA1" w:rsidP="00A52DA1">
      <w:pPr>
        <w:widowControl/>
        <w:shd w:val="clear" w:color="auto" w:fill="FFFFFF"/>
        <w:spacing w:line="360" w:lineRule="auto"/>
        <w:ind w:firstLine="420"/>
        <w:rPr>
          <w:rFonts w:ascii="宋体" w:eastAsia="宋体" w:hAnsi="宋体" w:cs="宋体"/>
          <w:sz w:val="24"/>
          <w:szCs w:val="24"/>
          <w:lang w:eastAsia="zh-CN"/>
        </w:rPr>
      </w:pPr>
      <w:r w:rsidRPr="00A52DA1">
        <w:rPr>
          <w:rFonts w:ascii="宋体" w:eastAsia="宋体" w:hAnsi="宋体" w:hint="eastAsia"/>
          <w:sz w:val="24"/>
          <w:szCs w:val="24"/>
          <w:lang w:eastAsia="zh-CN"/>
        </w:rPr>
        <w:t>20.</w:t>
      </w:r>
      <w:r w:rsidRPr="00A52DA1">
        <w:rPr>
          <w:rFonts w:ascii="宋体" w:eastAsia="宋体" w:hAnsi="宋体" w:cs="宋体" w:hint="eastAsia"/>
          <w:sz w:val="24"/>
          <w:szCs w:val="24"/>
          <w:lang w:eastAsia="zh-CN"/>
        </w:rPr>
        <w:t>2.5未通过资格审查或符合性审查的投标人，采购代理机构将通过苏采云系统告知其具体原因，评标结束后不再接受有关询问。</w:t>
      </w:r>
    </w:p>
    <w:p w:rsidR="00A52DA1" w:rsidRPr="00A52DA1" w:rsidRDefault="00A52DA1" w:rsidP="00A52DA1">
      <w:pPr>
        <w:widowControl/>
        <w:shd w:val="clear" w:color="auto" w:fill="FFFFFF"/>
        <w:spacing w:line="360" w:lineRule="auto"/>
        <w:ind w:firstLine="420"/>
        <w:rPr>
          <w:rFonts w:ascii="宋体" w:eastAsia="宋体" w:hAnsi="宋体" w:cs="宋体"/>
          <w:sz w:val="24"/>
          <w:szCs w:val="24"/>
          <w:lang w:eastAsia="zh-CN"/>
        </w:rPr>
      </w:pPr>
      <w:r w:rsidRPr="00A52DA1">
        <w:rPr>
          <w:rFonts w:ascii="宋体" w:eastAsia="宋体" w:hAnsi="宋体" w:hint="eastAsia"/>
          <w:sz w:val="24"/>
          <w:szCs w:val="24"/>
          <w:lang w:eastAsia="zh-CN"/>
        </w:rPr>
        <w:t>20.</w:t>
      </w:r>
      <w:r w:rsidRPr="00A52DA1">
        <w:rPr>
          <w:rFonts w:ascii="宋体" w:eastAsia="宋体" w:hAnsi="宋体" w:cs="宋体" w:hint="eastAsia"/>
          <w:sz w:val="24"/>
          <w:szCs w:val="24"/>
          <w:lang w:eastAsia="zh-CN"/>
        </w:rPr>
        <w:t>2.6如出现投标截止时间后参加的投标人或者对招标文件作出实质性响应的投标人不足三家的情况，按政府采购相关规定执行。</w:t>
      </w:r>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t>20.3 评标过程中的澄清</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20.3</w:t>
      </w:r>
      <w:r w:rsidRPr="00A52DA1">
        <w:rPr>
          <w:rFonts w:ascii="宋体" w:eastAsia="宋体" w:hAnsi="宋体" w:hint="eastAsia"/>
          <w:sz w:val="24"/>
          <w:szCs w:val="24"/>
          <w:lang w:eastAsia="zh-CN"/>
        </w:rPr>
        <w:t>.1 评标期间，评标委员会对投标文件中含义不明确、同类问题表述不一致或者有明显文字和计算错误的内容，有权要求投标人作出必要的澄清、说明或者补正。</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bookmarkStart w:id="54" w:name="OLE_LINK4"/>
      <w:r w:rsidRPr="00A52DA1">
        <w:rPr>
          <w:rFonts w:ascii="宋体" w:eastAsia="宋体" w:hAnsi="宋体" w:hint="eastAsia"/>
          <w:sz w:val="24"/>
          <w:szCs w:val="24"/>
          <w:lang w:eastAsia="zh-CN"/>
        </w:rPr>
        <w:lastRenderedPageBreak/>
        <w:t>投标人的澄清、说明或者补正不得超出投标文件的范围或者改变投标文件的实质性内容</w:t>
      </w:r>
      <w:bookmarkEnd w:id="54"/>
      <w:r w:rsidRPr="00A52DA1">
        <w:rPr>
          <w:rFonts w:ascii="宋体" w:eastAsia="宋体" w:hAnsi="宋体" w:hint="eastAsia"/>
          <w:sz w:val="24"/>
          <w:szCs w:val="24"/>
          <w:lang w:eastAsia="zh-CN"/>
        </w:rPr>
        <w:t>。</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评标委员会并非对每个投标人都做澄清要求。</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20.3</w:t>
      </w:r>
      <w:r w:rsidRPr="00A52DA1">
        <w:rPr>
          <w:rFonts w:ascii="宋体" w:eastAsia="宋体" w:hAnsi="宋体" w:hint="eastAsia"/>
          <w:sz w:val="24"/>
          <w:szCs w:val="24"/>
          <w:lang w:eastAsia="zh-CN"/>
        </w:rPr>
        <w:t>.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20.3</w:t>
      </w:r>
      <w:r w:rsidRPr="00A52DA1">
        <w:rPr>
          <w:rFonts w:ascii="宋体" w:eastAsia="宋体" w:hAnsi="宋体" w:hint="eastAsia"/>
          <w:sz w:val="24"/>
          <w:szCs w:val="24"/>
          <w:lang w:eastAsia="zh-CN"/>
        </w:rPr>
        <w:t>.3接到评标委员会澄清、说明和补正要求的，投标人如未按规定作出澄清、说明和补正，其风险由投标人自行承担。</w:t>
      </w:r>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t>20.3.4投标文件报价出现前后不一致的，除招标文件另有规定外，按照下列规定修正：</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（1）投标文件中开标一览表内容与投标文件中相应内容不一致的，以开标一览表为准；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（2）大写金额和小写金额不一致的，以大写金额为准；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（3）单价金额小数点或者百分比有明显错位的，以开标一览表的总价为准，并修改单价；</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（4）总价金额与按单价汇总金额不一致的，以单价金额计算结果为准。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同时出现两种以上不一致的，按照前款规定的顺序修正。</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bookmarkStart w:id="55" w:name="_Hlk176184375"/>
      <w:r w:rsidRPr="00A52DA1">
        <w:rPr>
          <w:rFonts w:ascii="宋体" w:eastAsia="宋体" w:hAnsi="宋体" w:hint="eastAsia"/>
          <w:sz w:val="24"/>
          <w:szCs w:val="24"/>
          <w:lang w:eastAsia="zh-CN"/>
        </w:rPr>
        <w:t>评标委员会将按上述修正错误的方法调整投标文件中的投标报价，并通过苏采云系统告知投标人，调整后的价格对投标人具有约束力。如果投标人不接受修正后的价格，则其投标将被拒绝。</w:t>
      </w:r>
    </w:p>
    <w:p w:rsidR="00A52DA1" w:rsidRPr="00A52DA1" w:rsidRDefault="00A52DA1" w:rsidP="00A52DA1">
      <w:pPr>
        <w:widowControl/>
        <w:shd w:val="clear" w:color="auto" w:fill="FFFFFF"/>
        <w:spacing w:line="360" w:lineRule="auto"/>
        <w:ind w:firstLine="422"/>
        <w:rPr>
          <w:rFonts w:ascii="宋体" w:eastAsia="宋体" w:hAnsi="宋体"/>
          <w:b/>
          <w:bCs/>
          <w:sz w:val="24"/>
          <w:szCs w:val="24"/>
          <w:lang w:eastAsia="zh-CN"/>
        </w:rPr>
      </w:pPr>
      <w:r w:rsidRPr="00A52DA1">
        <w:rPr>
          <w:rFonts w:ascii="宋体" w:eastAsia="宋体" w:hAnsi="宋体" w:hint="eastAsia"/>
          <w:b/>
          <w:bCs/>
          <w:sz w:val="24"/>
          <w:szCs w:val="24"/>
          <w:lang w:eastAsia="zh-CN"/>
        </w:rPr>
        <w:t>20.3.5投标人在开、评标全过程中应保持通讯畅通，</w:t>
      </w:r>
      <w:bookmarkStart w:id="56" w:name="OLE_LINK25"/>
      <w:r w:rsidRPr="00A52DA1">
        <w:rPr>
          <w:rFonts w:ascii="宋体" w:eastAsia="宋体" w:hAnsi="宋体" w:hint="eastAsia"/>
          <w:b/>
          <w:bCs/>
          <w:sz w:val="24"/>
          <w:szCs w:val="24"/>
          <w:lang w:eastAsia="zh-CN"/>
        </w:rPr>
        <w:t>及时登录苏采云系统查阅</w:t>
      </w:r>
      <w:bookmarkEnd w:id="56"/>
      <w:r w:rsidRPr="00A52DA1">
        <w:rPr>
          <w:rFonts w:ascii="宋体" w:eastAsia="宋体" w:hAnsi="宋体" w:hint="eastAsia"/>
          <w:b/>
          <w:bCs/>
          <w:sz w:val="24"/>
          <w:szCs w:val="24"/>
          <w:lang w:eastAsia="zh-CN"/>
        </w:rPr>
        <w:t>、答复相关信息，并安排专人与采购代理机构及评标委员会联系。</w:t>
      </w:r>
      <w:bookmarkEnd w:id="55"/>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20.4比较与评价</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评标委员会应当按照招标文件中规定的评标方法和标准，对符合性审查合格的投标文件进行商务和技术评估，综合比较与评价。</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21.评标方法和标准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21.1本次采购采用综合评分法，评标方法和标准，详见本招标文件第三章。</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lastRenderedPageBreak/>
        <w:t>21.2综合评分法，是指投标文件满足招标文件全部实质性要求，且按照评审因素的量化指标评审得分最高的投标人为中标候选人的评标方法。</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22.确定中标人</w:t>
      </w:r>
    </w:p>
    <w:p w:rsidR="00171D9D" w:rsidRPr="00A52DA1" w:rsidRDefault="00A52DA1" w:rsidP="00A52DA1">
      <w:pPr>
        <w:widowControl/>
        <w:shd w:val="clear" w:color="auto" w:fill="FFFFFF"/>
        <w:spacing w:line="360" w:lineRule="auto"/>
        <w:ind w:firstLine="420"/>
        <w:rPr>
          <w:rFonts w:ascii="宋体" w:eastAsia="宋体" w:hAnsi="宋体" w:cs="宋体"/>
          <w:sz w:val="24"/>
          <w:szCs w:val="24"/>
          <w:lang w:eastAsia="zh-CN"/>
        </w:rPr>
      </w:pPr>
      <w:r w:rsidRPr="00A52DA1">
        <w:rPr>
          <w:rFonts w:ascii="宋体" w:eastAsia="宋体" w:hAnsi="宋体" w:hint="eastAsia"/>
          <w:sz w:val="24"/>
          <w:szCs w:val="24"/>
          <w:lang w:eastAsia="zh-CN"/>
        </w:rPr>
        <w:t>22.</w:t>
      </w:r>
      <w:r w:rsidRPr="00A52DA1">
        <w:rPr>
          <w:rFonts w:ascii="宋体" w:eastAsia="宋体" w:hAnsi="宋体"/>
          <w:sz w:val="24"/>
          <w:szCs w:val="24"/>
          <w:lang w:eastAsia="zh-CN"/>
        </w:rPr>
        <w:t>1</w:t>
      </w:r>
      <w:bookmarkStart w:id="57" w:name="_Hlk44576646"/>
      <w:r w:rsidR="00171D9D" w:rsidRPr="00171D9D">
        <w:rPr>
          <w:rFonts w:ascii="宋体" w:eastAsia="宋体" w:hAnsi="宋体"/>
          <w:sz w:val="24"/>
          <w:szCs w:val="24"/>
          <w:lang w:eastAsia="zh-CN"/>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bookmarkStart w:id="58" w:name="_Hlk128053036"/>
      <w:r w:rsidR="00171D9D" w:rsidRPr="00171D9D">
        <w:rPr>
          <w:rFonts w:ascii="宋体" w:eastAsia="宋体" w:hAnsi="宋体"/>
          <w:sz w:val="24"/>
          <w:szCs w:val="24"/>
          <w:lang w:eastAsia="zh-CN"/>
        </w:rPr>
        <w:t>本项目</w:t>
      </w:r>
      <w:r w:rsidR="00171D9D">
        <w:rPr>
          <w:rFonts w:ascii="宋体" w:eastAsia="宋体" w:hAnsi="宋体" w:hint="eastAsia"/>
          <w:sz w:val="24"/>
          <w:szCs w:val="24"/>
          <w:lang w:eastAsia="zh-CN"/>
        </w:rPr>
        <w:t>由</w:t>
      </w:r>
      <w:r w:rsidR="00171D9D">
        <w:rPr>
          <w:rFonts w:ascii="宋体" w:eastAsia="宋体" w:hAnsi="宋体"/>
          <w:sz w:val="24"/>
          <w:szCs w:val="24"/>
          <w:lang w:eastAsia="zh-CN"/>
        </w:rPr>
        <w:t>评标委员会推荐</w:t>
      </w:r>
      <w:r w:rsidR="00171D9D">
        <w:rPr>
          <w:rFonts w:ascii="宋体" w:eastAsia="宋体" w:hAnsi="宋体" w:hint="eastAsia"/>
          <w:sz w:val="24"/>
          <w:szCs w:val="24"/>
          <w:lang w:eastAsia="zh-CN"/>
        </w:rPr>
        <w:t>3家</w:t>
      </w:r>
      <w:r w:rsidR="00171D9D" w:rsidRPr="00171D9D">
        <w:rPr>
          <w:rFonts w:ascii="宋体" w:eastAsia="宋体" w:hAnsi="宋体"/>
          <w:sz w:val="24"/>
          <w:szCs w:val="24"/>
          <w:lang w:eastAsia="zh-CN"/>
        </w:rPr>
        <w:t>中标候选人</w:t>
      </w:r>
      <w:bookmarkEnd w:id="57"/>
      <w:r w:rsidR="00171D9D">
        <w:rPr>
          <w:rFonts w:ascii="宋体" w:eastAsia="宋体" w:hAnsi="宋体" w:hint="eastAsia"/>
          <w:sz w:val="24"/>
          <w:szCs w:val="24"/>
          <w:lang w:eastAsia="zh-CN"/>
        </w:rPr>
        <w:t>，采购人</w:t>
      </w:r>
      <w:r w:rsidR="00171D9D" w:rsidRPr="00A52DA1">
        <w:rPr>
          <w:rFonts w:ascii="宋体" w:eastAsia="宋体" w:hAnsi="宋体" w:cs="宋体" w:hint="eastAsia"/>
          <w:sz w:val="24"/>
          <w:szCs w:val="24"/>
          <w:lang w:eastAsia="zh-CN"/>
        </w:rPr>
        <w:t>确定为中标人。</w:t>
      </w:r>
    </w:p>
    <w:p w:rsidR="00A52DA1" w:rsidRPr="00A52DA1" w:rsidRDefault="00171D9D"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22.</w:t>
      </w:r>
      <w:r w:rsidRPr="00A52DA1">
        <w:rPr>
          <w:rFonts w:ascii="宋体" w:eastAsia="宋体" w:hAnsi="宋体"/>
          <w:sz w:val="24"/>
          <w:szCs w:val="24"/>
          <w:lang w:eastAsia="zh-CN"/>
        </w:rPr>
        <w:t>2</w:t>
      </w:r>
      <w:r w:rsidRPr="00A52DA1">
        <w:rPr>
          <w:rFonts w:ascii="宋体" w:eastAsia="宋体" w:hAnsi="宋体" w:hint="eastAsia"/>
          <w:sz w:val="24"/>
          <w:szCs w:val="24"/>
          <w:lang w:eastAsia="zh-CN"/>
        </w:rPr>
        <w:t>中标人确定后，采购代理机构在</w:t>
      </w:r>
      <w:r w:rsidR="003130D9">
        <w:rPr>
          <w:rFonts w:ascii="宋体" w:eastAsia="宋体" w:hAnsi="宋体" w:hint="eastAsia"/>
          <w:sz w:val="24"/>
          <w:szCs w:val="24"/>
          <w:lang w:eastAsia="zh-CN"/>
        </w:rPr>
        <w:t>“</w:t>
      </w:r>
      <w:r w:rsidR="003130D9">
        <w:rPr>
          <w:rFonts w:ascii="宋体" w:eastAsia="宋体" w:hAnsi="宋体"/>
          <w:bCs/>
          <w:color w:val="000000"/>
          <w:sz w:val="24"/>
          <w:szCs w:val="24"/>
          <w:shd w:val="clear" w:color="auto" w:fill="FFFFFF"/>
          <w:lang w:val="en" w:eastAsia="zh-CN"/>
        </w:rPr>
        <w:t>南京公共采购信息网</w:t>
      </w:r>
      <w:r w:rsidR="003130D9">
        <w:rPr>
          <w:rFonts w:ascii="宋体" w:eastAsia="宋体" w:hAnsi="宋体" w:hint="eastAsia"/>
          <w:sz w:val="24"/>
          <w:szCs w:val="24"/>
          <w:lang w:eastAsia="zh-CN"/>
        </w:rPr>
        <w:t>”</w:t>
      </w:r>
      <w:r w:rsidR="003130D9">
        <w:rPr>
          <w:rFonts w:ascii="宋体" w:eastAsia="宋体" w:hAnsi="宋体"/>
          <w:bCs/>
          <w:color w:val="000000"/>
          <w:sz w:val="24"/>
          <w:szCs w:val="24"/>
          <w:shd w:val="clear" w:color="auto" w:fill="FFFFFF"/>
          <w:lang w:val="en" w:eastAsia="zh-CN"/>
        </w:rPr>
        <w:t>、</w:t>
      </w:r>
      <w:r w:rsidR="003130D9" w:rsidRPr="00A52DA1">
        <w:rPr>
          <w:rFonts w:ascii="宋体" w:eastAsia="宋体" w:hAnsi="宋体" w:hint="eastAsia"/>
          <w:sz w:val="24"/>
          <w:szCs w:val="24"/>
          <w:lang w:val="zh-CN" w:eastAsia="zh-CN"/>
        </w:rPr>
        <w:t xml:space="preserve"> </w:t>
      </w:r>
      <w:r w:rsidRPr="00A52DA1">
        <w:rPr>
          <w:rFonts w:ascii="宋体" w:eastAsia="宋体" w:hAnsi="宋体" w:hint="eastAsia"/>
          <w:sz w:val="24"/>
          <w:szCs w:val="24"/>
          <w:lang w:val="zh-CN" w:eastAsia="zh-CN"/>
        </w:rPr>
        <w:t>“江苏政府采购网”发布</w:t>
      </w:r>
      <w:r w:rsidRPr="00A52DA1">
        <w:rPr>
          <w:rFonts w:ascii="宋体" w:eastAsia="宋体" w:hAnsi="宋体" w:hint="eastAsia"/>
          <w:sz w:val="24"/>
          <w:szCs w:val="24"/>
          <w:lang w:eastAsia="zh-CN"/>
        </w:rPr>
        <w:t>中标公告，公告期限为1个工作日。</w:t>
      </w:r>
      <w:bookmarkEnd w:id="58"/>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23.</w:t>
      </w:r>
      <w:r w:rsidRPr="00A52DA1">
        <w:rPr>
          <w:rFonts w:ascii="宋体" w:eastAsia="宋体" w:hAnsi="宋体" w:hint="eastAsia"/>
          <w:sz w:val="24"/>
          <w:szCs w:val="24"/>
          <w:lang w:eastAsia="zh-CN"/>
        </w:rPr>
        <w:t xml:space="preserve"> </w:t>
      </w:r>
      <w:r w:rsidRPr="00A52DA1">
        <w:rPr>
          <w:rFonts w:ascii="宋体" w:eastAsia="宋体" w:hAnsi="宋体" w:hint="eastAsia"/>
          <w:b/>
          <w:bCs/>
          <w:sz w:val="24"/>
          <w:szCs w:val="24"/>
          <w:lang w:eastAsia="zh-CN"/>
        </w:rPr>
        <w:t>中标通知书</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23.l 中标结果确定后，采购代理机构将向中标人发出中标通知书。中标人可在中标结果公告届满之日起三十日内,登录苏采云系统下载。</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因系统存储空间有限，中标结果公告届满之日起三十日后，苏采云系统不再保证提供下载中标通知书服务，因未及时下载而造成的不利后果由中标人自行承担。</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23.2 中标通知书是合同的一个组成部分，对采购人和中标人均具有法律效力。中标通知书发出后，采购人改变中标结果或者中标人放弃中标项目的，应当依法承担法律责任。</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23.3 中标人在领取中标通知书时，需向采购代理机构提供纸质版投标文件一式叁份（盖章版本），投标文件提倡按照A4幅面打印或复印并进行装订（采用胶装形式递交）。</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24.评标过程的保密性</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24.1 采购人和采购代理机构将采取必要措施，保证评标在严格保密的情况下进行。</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24.2 任何单位和个人不得非法干预、影响评标办法的确定，以及评标过程和结果。</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24.3 凡是与审查、澄清、评价和比较投标的有关资料等，均不向投标人及与评标无关的其他人员透露。</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lastRenderedPageBreak/>
        <w:t>24.4采购代理机构和评标委员会不向未中标的投标人解释未中标原因，也不公布评标过程中的相关细节。</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bookmarkStart w:id="59" w:name="_Hlk176188663"/>
      <w:r w:rsidRPr="00A52DA1">
        <w:rPr>
          <w:rFonts w:ascii="宋体" w:eastAsia="宋体" w:hAnsi="宋体" w:hint="eastAsia"/>
          <w:b/>
          <w:bCs/>
          <w:sz w:val="24"/>
          <w:szCs w:val="24"/>
          <w:lang w:eastAsia="zh-CN"/>
        </w:rPr>
        <w:t>六、签订合同</w:t>
      </w:r>
      <w:bookmarkEnd w:id="59"/>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25.签订合同</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25.1采购人与中标人应当自中标通知书发出之日起</w:t>
      </w:r>
      <w:r w:rsidRPr="00A52DA1">
        <w:rPr>
          <w:rFonts w:ascii="宋体" w:eastAsia="宋体" w:hAnsi="宋体"/>
          <w:sz w:val="24"/>
          <w:szCs w:val="24"/>
          <w:lang w:eastAsia="zh-CN"/>
        </w:rPr>
        <w:t>30</w:t>
      </w:r>
      <w:r w:rsidRPr="00A52DA1">
        <w:rPr>
          <w:rFonts w:ascii="宋体" w:eastAsia="宋体" w:hAnsi="宋体" w:hint="eastAsia"/>
          <w:sz w:val="24"/>
          <w:szCs w:val="24"/>
          <w:lang w:eastAsia="zh-CN"/>
        </w:rPr>
        <w:t>日内，按照招标文件和中标人投标文件的规定，签订书面合同。所签订的合同不得对招标文件确定的事项和中标人投标文件作实质性修改。</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25.2采购人不得向中标人提出任何不合理的要求作为签订合同的条件。</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bookmarkStart w:id="60" w:name="_Hlk128053131"/>
      <w:r w:rsidRPr="00A52DA1">
        <w:rPr>
          <w:rFonts w:ascii="宋体" w:eastAsia="宋体" w:hAnsi="宋体" w:hint="eastAsia"/>
          <w:sz w:val="24"/>
          <w:szCs w:val="24"/>
          <w:lang w:eastAsia="zh-CN"/>
        </w:rPr>
        <w:t>25.3</w:t>
      </w:r>
      <w:bookmarkStart w:id="61" w:name="_Hlk134712780"/>
      <w:r w:rsidRPr="00A52DA1">
        <w:rPr>
          <w:rFonts w:ascii="宋体" w:eastAsia="宋体" w:hAnsi="宋体"/>
          <w:sz w:val="24"/>
          <w:szCs w:val="24"/>
          <w:lang w:eastAsia="zh-CN"/>
        </w:rPr>
        <w:t>中标人拒绝与采购人签订合同的，采购人可以按照</w:t>
      </w:r>
      <w:r w:rsidRPr="00A52DA1">
        <w:rPr>
          <w:rFonts w:ascii="宋体" w:eastAsia="宋体" w:hAnsi="宋体" w:hint="eastAsia"/>
          <w:sz w:val="24"/>
          <w:szCs w:val="24"/>
          <w:lang w:eastAsia="zh-CN"/>
        </w:rPr>
        <w:t>评标</w:t>
      </w:r>
      <w:r w:rsidRPr="00A52DA1">
        <w:rPr>
          <w:rFonts w:ascii="宋体" w:eastAsia="宋体" w:hAnsi="宋体"/>
          <w:sz w:val="24"/>
          <w:szCs w:val="24"/>
          <w:lang w:eastAsia="zh-CN"/>
        </w:rPr>
        <w:t>报告推荐的中标候选人名单排序，确定下一候选人为中标人，也可以重新开展政府采购活动。</w:t>
      </w:r>
      <w:bookmarkEnd w:id="60"/>
      <w:bookmarkEnd w:id="61"/>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 xml:space="preserve">25.4 </w:t>
      </w:r>
      <w:r w:rsidRPr="00A52DA1">
        <w:rPr>
          <w:rFonts w:ascii="宋体" w:eastAsia="宋体" w:hAnsi="宋体"/>
          <w:sz w:val="24"/>
          <w:szCs w:val="24"/>
          <w:lang w:eastAsia="zh-CN"/>
        </w:rPr>
        <w:t>政府采购合同履行中，采购人需追加与合同标的相同的</w:t>
      </w:r>
      <w:bookmarkStart w:id="62" w:name="_Hlk176352307"/>
      <w:r w:rsidRPr="00A52DA1">
        <w:rPr>
          <w:rFonts w:ascii="宋体" w:eastAsia="宋体" w:hAnsi="宋体"/>
          <w:sz w:val="24"/>
          <w:szCs w:val="24"/>
          <w:lang w:eastAsia="zh-CN"/>
        </w:rPr>
        <w:t>服务</w:t>
      </w:r>
      <w:r w:rsidRPr="00A52DA1">
        <w:rPr>
          <w:rFonts w:ascii="宋体" w:eastAsia="宋体" w:hAnsi="宋体" w:hint="eastAsia"/>
          <w:sz w:val="24"/>
          <w:szCs w:val="24"/>
          <w:lang w:eastAsia="zh-CN"/>
        </w:rPr>
        <w:t>（包含与服务相关的货物）</w:t>
      </w:r>
      <w:bookmarkEnd w:id="62"/>
      <w:r w:rsidRPr="00A52DA1">
        <w:rPr>
          <w:rFonts w:ascii="宋体" w:eastAsia="宋体" w:hAnsi="宋体"/>
          <w:sz w:val="24"/>
          <w:szCs w:val="24"/>
          <w:lang w:eastAsia="zh-CN"/>
        </w:rPr>
        <w:t>，在不改变合同其他条款的前提下，可以与</w:t>
      </w:r>
      <w:r w:rsidRPr="00A52DA1">
        <w:rPr>
          <w:rFonts w:ascii="宋体" w:eastAsia="宋体" w:hAnsi="宋体" w:hint="eastAsia"/>
          <w:sz w:val="24"/>
          <w:szCs w:val="24"/>
          <w:lang w:eastAsia="zh-CN"/>
        </w:rPr>
        <w:t>中</w:t>
      </w:r>
      <w:r w:rsidRPr="00A52DA1">
        <w:rPr>
          <w:rFonts w:ascii="宋体" w:eastAsia="宋体" w:hAnsi="宋体"/>
          <w:sz w:val="24"/>
          <w:szCs w:val="24"/>
          <w:lang w:eastAsia="zh-CN"/>
        </w:rPr>
        <w:t>标人协商签订补充合同，但所有补充合同的采购金额不得超过原合同采购金额的百分之十。</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25.5招标文件、中标人的投标文件及招标过程中有关澄清、承诺文件均作为合同附件。</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25.6采购人与中标人应当根据合同的约定依法履行合同义务。</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七、质疑和投诉</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26.质疑</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26.1投标人对采购活动事项有疑问的，可以向采购代理机构提出询问，采购代理机构将依法作出答复，但答复的内容不涉及商业秘密。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26.2</w:t>
      </w:r>
      <w:r w:rsidRPr="00A52DA1">
        <w:rPr>
          <w:rFonts w:ascii="宋体" w:eastAsia="宋体" w:hAnsi="宋体"/>
          <w:sz w:val="24"/>
          <w:szCs w:val="24"/>
          <w:lang w:eastAsia="zh-CN"/>
        </w:rPr>
        <w:t>提出质疑的投标人应当是参与所质疑项目采购活动的投标人。潜在投标人已依法获取其可质疑的招标文件的，可以对该文件提出质疑。</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以联合体形式参加政府采购活动的，其质疑应当由组成联合体的所有投标人共同提出，联合体各方均须按要求加盖公章。</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26.3投标人认为招标文件、采购过程和中标结果使自己的合法权益受到损害的，可以在知道或者应知其权益受到损害之日起七个工作日内，将质疑文件原件送达采购人或采购代理机构。</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lastRenderedPageBreak/>
        <w:t>投标人应知其权益受到损害之日，是指：对招标文件提出质疑的，应当在获取招标文件或者招标文件公告期限届满之日起7个工作日内提出</w:t>
      </w:r>
      <w:r w:rsidRPr="00A52DA1">
        <w:rPr>
          <w:rFonts w:ascii="宋体" w:eastAsia="宋体" w:hAnsi="宋体" w:hint="eastAsia"/>
          <w:sz w:val="24"/>
          <w:szCs w:val="24"/>
          <w:lang w:eastAsia="zh-CN"/>
        </w:rPr>
        <w:t>；</w:t>
      </w:r>
      <w:r w:rsidRPr="00A52DA1">
        <w:rPr>
          <w:rFonts w:ascii="宋体" w:eastAsia="宋体" w:hAnsi="宋体"/>
          <w:sz w:val="24"/>
          <w:szCs w:val="24"/>
          <w:lang w:eastAsia="zh-CN"/>
        </w:rPr>
        <w:t>对采购过程提出质疑的，为各采购程序环节结束之日；对中标结果提出质疑的，为中标结果公告期限届满之日。</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投标人必须在法定质疑期内一次性提出针对同一采购程序环节的质疑。</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26.4 投标人提出质疑</w:t>
      </w:r>
      <w:r w:rsidRPr="00A52DA1">
        <w:rPr>
          <w:rFonts w:ascii="宋体" w:eastAsia="宋体" w:hAnsi="宋体" w:hint="eastAsia"/>
          <w:sz w:val="24"/>
          <w:szCs w:val="24"/>
          <w:lang w:eastAsia="zh-CN"/>
        </w:rPr>
        <w:t>应当按照《政府采购质疑和投诉办法》的规定</w:t>
      </w:r>
      <w:r w:rsidRPr="00A52DA1">
        <w:rPr>
          <w:rFonts w:ascii="宋体" w:eastAsia="宋体" w:hAnsi="宋体"/>
          <w:sz w:val="24"/>
          <w:szCs w:val="24"/>
          <w:lang w:eastAsia="zh-CN"/>
        </w:rPr>
        <w:t>提交质疑函和必要的证明材料。质疑函应当包括下列内容：</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w:t>
      </w:r>
      <w:r w:rsidRPr="00A52DA1">
        <w:rPr>
          <w:rFonts w:ascii="宋体" w:eastAsia="宋体" w:hAnsi="宋体" w:hint="eastAsia"/>
          <w:sz w:val="24"/>
          <w:szCs w:val="24"/>
          <w:lang w:eastAsia="zh-CN"/>
        </w:rPr>
        <w:t>1</w:t>
      </w:r>
      <w:r w:rsidRPr="00A52DA1">
        <w:rPr>
          <w:rFonts w:ascii="宋体" w:eastAsia="宋体" w:hAnsi="宋体"/>
          <w:sz w:val="24"/>
          <w:szCs w:val="24"/>
          <w:lang w:eastAsia="zh-CN"/>
        </w:rPr>
        <w:t>）投标人的姓名或者名称、地址、邮编、联系人及联系电话；</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w:t>
      </w:r>
      <w:r w:rsidRPr="00A52DA1">
        <w:rPr>
          <w:rFonts w:ascii="宋体" w:eastAsia="宋体" w:hAnsi="宋体" w:hint="eastAsia"/>
          <w:sz w:val="24"/>
          <w:szCs w:val="24"/>
          <w:lang w:eastAsia="zh-CN"/>
        </w:rPr>
        <w:t>2</w:t>
      </w:r>
      <w:r w:rsidRPr="00A52DA1">
        <w:rPr>
          <w:rFonts w:ascii="宋体" w:eastAsia="宋体" w:hAnsi="宋体"/>
          <w:sz w:val="24"/>
          <w:szCs w:val="24"/>
          <w:lang w:eastAsia="zh-CN"/>
        </w:rPr>
        <w:t>）质疑项目的名称、编号；</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w:t>
      </w:r>
      <w:r w:rsidRPr="00A52DA1">
        <w:rPr>
          <w:rFonts w:ascii="宋体" w:eastAsia="宋体" w:hAnsi="宋体" w:hint="eastAsia"/>
          <w:sz w:val="24"/>
          <w:szCs w:val="24"/>
          <w:lang w:eastAsia="zh-CN"/>
        </w:rPr>
        <w:t>3</w:t>
      </w:r>
      <w:r w:rsidRPr="00A52DA1">
        <w:rPr>
          <w:rFonts w:ascii="宋体" w:eastAsia="宋体" w:hAnsi="宋体"/>
          <w:sz w:val="24"/>
          <w:szCs w:val="24"/>
          <w:lang w:eastAsia="zh-CN"/>
        </w:rPr>
        <w:t>）具体、明确的质疑事项和与质疑事项相关的请求</w:t>
      </w:r>
      <w:r w:rsidRPr="00A52DA1">
        <w:rPr>
          <w:rFonts w:ascii="宋体" w:eastAsia="宋体" w:hAnsi="宋体" w:hint="eastAsia"/>
          <w:sz w:val="24"/>
          <w:szCs w:val="24"/>
          <w:lang w:eastAsia="zh-CN"/>
        </w:rPr>
        <w:t>（具体条款）</w:t>
      </w:r>
      <w:r w:rsidRPr="00A52DA1">
        <w:rPr>
          <w:rFonts w:ascii="宋体" w:eastAsia="宋体" w:hAnsi="宋体"/>
          <w:sz w:val="24"/>
          <w:szCs w:val="24"/>
          <w:lang w:eastAsia="zh-CN"/>
        </w:rPr>
        <w:t>；</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w:t>
      </w:r>
      <w:r w:rsidRPr="00A52DA1">
        <w:rPr>
          <w:rFonts w:ascii="宋体" w:eastAsia="宋体" w:hAnsi="宋体" w:hint="eastAsia"/>
          <w:sz w:val="24"/>
          <w:szCs w:val="24"/>
          <w:lang w:eastAsia="zh-CN"/>
        </w:rPr>
        <w:t>4</w:t>
      </w:r>
      <w:r w:rsidRPr="00A52DA1">
        <w:rPr>
          <w:rFonts w:ascii="宋体" w:eastAsia="宋体" w:hAnsi="宋体"/>
          <w:sz w:val="24"/>
          <w:szCs w:val="24"/>
          <w:lang w:eastAsia="zh-CN"/>
        </w:rPr>
        <w:t>）事实依据</w:t>
      </w:r>
      <w:r w:rsidRPr="00A52DA1">
        <w:rPr>
          <w:rFonts w:ascii="宋体" w:eastAsia="宋体" w:hAnsi="宋体" w:hint="eastAsia"/>
          <w:sz w:val="24"/>
          <w:szCs w:val="24"/>
          <w:lang w:eastAsia="zh-CN"/>
        </w:rPr>
        <w:t>（具体条款）</w:t>
      </w:r>
      <w:r w:rsidRPr="00A52DA1">
        <w:rPr>
          <w:rFonts w:ascii="宋体" w:eastAsia="宋体" w:hAnsi="宋体"/>
          <w:sz w:val="24"/>
          <w:szCs w:val="24"/>
          <w:lang w:eastAsia="zh-CN"/>
        </w:rPr>
        <w:t>；</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w:t>
      </w:r>
      <w:r w:rsidRPr="00A52DA1">
        <w:rPr>
          <w:rFonts w:ascii="宋体" w:eastAsia="宋体" w:hAnsi="宋体" w:hint="eastAsia"/>
          <w:sz w:val="24"/>
          <w:szCs w:val="24"/>
          <w:lang w:eastAsia="zh-CN"/>
        </w:rPr>
        <w:t>5</w:t>
      </w:r>
      <w:r w:rsidRPr="00A52DA1">
        <w:rPr>
          <w:rFonts w:ascii="宋体" w:eastAsia="宋体" w:hAnsi="宋体"/>
          <w:sz w:val="24"/>
          <w:szCs w:val="24"/>
          <w:lang w:eastAsia="zh-CN"/>
        </w:rPr>
        <w:t>）必要的法律依据</w:t>
      </w:r>
      <w:r w:rsidRPr="00A52DA1">
        <w:rPr>
          <w:rFonts w:ascii="宋体" w:eastAsia="宋体" w:hAnsi="宋体" w:hint="eastAsia"/>
          <w:sz w:val="24"/>
          <w:szCs w:val="24"/>
          <w:lang w:eastAsia="zh-CN"/>
        </w:rPr>
        <w:t>（具体条款）</w:t>
      </w:r>
      <w:r w:rsidRPr="00A52DA1">
        <w:rPr>
          <w:rFonts w:ascii="宋体" w:eastAsia="宋体" w:hAnsi="宋体"/>
          <w:sz w:val="24"/>
          <w:szCs w:val="24"/>
          <w:lang w:eastAsia="zh-CN"/>
        </w:rPr>
        <w:t>；</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w:t>
      </w:r>
      <w:r w:rsidRPr="00A52DA1">
        <w:rPr>
          <w:rFonts w:ascii="宋体" w:eastAsia="宋体" w:hAnsi="宋体" w:hint="eastAsia"/>
          <w:sz w:val="24"/>
          <w:szCs w:val="24"/>
          <w:lang w:eastAsia="zh-CN"/>
        </w:rPr>
        <w:t>6</w:t>
      </w:r>
      <w:r w:rsidRPr="00A52DA1">
        <w:rPr>
          <w:rFonts w:ascii="宋体" w:eastAsia="宋体" w:hAnsi="宋体"/>
          <w:sz w:val="24"/>
          <w:szCs w:val="24"/>
          <w:lang w:eastAsia="zh-CN"/>
        </w:rPr>
        <w:t>）提出质疑的日期。</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投标人为自然人的，应当由本人签字；投标人为法人或者其他组织的，应当由法定代表人、主要负责人，或者其委托代理人签字或者盖章，并加盖公章。</w:t>
      </w:r>
      <w:r w:rsidRPr="00A52DA1">
        <w:rPr>
          <w:rFonts w:ascii="宋体" w:eastAsia="宋体" w:hAnsi="宋体" w:hint="eastAsia"/>
          <w:sz w:val="24"/>
          <w:szCs w:val="24"/>
          <w:lang w:eastAsia="zh-CN"/>
        </w:rPr>
        <w:t>代理人提出质疑和投诉，应当提交投标人签署的授权委托书。</w:t>
      </w:r>
      <w:r w:rsidRPr="00A52DA1">
        <w:rPr>
          <w:rFonts w:ascii="宋体" w:eastAsia="宋体" w:hAnsi="宋体"/>
          <w:sz w:val="24"/>
          <w:szCs w:val="24"/>
          <w:lang w:eastAsia="zh-CN"/>
        </w:rPr>
        <w:t>其授权委托书应当载明代理人的姓名或者名称、代理事项、具体权限、期限和相关事项。</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质疑函应当使用中文。相关当事人提供外文书证或者外国语视听资料的，应当附有中文译本，由翻译机构盖章或者翻译人员签名。</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sz w:val="24"/>
          <w:szCs w:val="24"/>
          <w:lang w:eastAsia="zh-CN"/>
        </w:rPr>
        <w:t xml:space="preserve">26.5 </w:t>
      </w:r>
      <w:r w:rsidRPr="00A52DA1">
        <w:rPr>
          <w:rFonts w:ascii="宋体" w:eastAsia="宋体" w:hAnsi="宋体" w:hint="eastAsia"/>
          <w:sz w:val="24"/>
          <w:szCs w:val="24"/>
          <w:lang w:eastAsia="zh-CN"/>
        </w:rPr>
        <w:t>质疑函应当现场提交至采购代理机构联系人处，提交时应出示有效身份证明。未按上述要求提交质疑函的，质疑不予受理。</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rsidR="00A52DA1" w:rsidRPr="00A52DA1" w:rsidRDefault="00A52DA1" w:rsidP="00A52DA1">
      <w:pPr>
        <w:widowControl/>
        <w:shd w:val="clear" w:color="auto" w:fill="FFFFFF"/>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26.7 采购代理机构在收到投标人的书面质疑后将及时组织调查核实，在</w:t>
      </w:r>
      <w:r w:rsidRPr="00A52DA1">
        <w:rPr>
          <w:rFonts w:ascii="宋体" w:eastAsia="宋体" w:hAnsi="宋体" w:hint="eastAsia"/>
          <w:b/>
          <w:bCs/>
          <w:sz w:val="24"/>
          <w:szCs w:val="24"/>
          <w:lang w:eastAsia="zh-CN"/>
        </w:rPr>
        <w:t>七个工作日内</w:t>
      </w:r>
      <w:r w:rsidRPr="00A52DA1">
        <w:rPr>
          <w:rFonts w:ascii="宋体" w:eastAsia="宋体" w:hAnsi="宋体" w:hint="eastAsia"/>
          <w:sz w:val="24"/>
          <w:szCs w:val="24"/>
          <w:lang w:eastAsia="zh-CN"/>
        </w:rPr>
        <w:t>作出答复，并以书面或在网站公告形式通知质疑投标人和其他有关投标人，答复的内容不涉及商业秘密。</w:t>
      </w:r>
    </w:p>
    <w:p w:rsidR="00A52DA1" w:rsidRPr="00A52DA1" w:rsidRDefault="00A52DA1" w:rsidP="00A52DA1">
      <w:pPr>
        <w:widowControl/>
        <w:shd w:val="clear" w:color="auto" w:fill="FFFFFF"/>
        <w:spacing w:line="360" w:lineRule="auto"/>
        <w:ind w:firstLine="422"/>
        <w:rPr>
          <w:rFonts w:ascii="宋体" w:eastAsia="宋体" w:hAnsi="宋体"/>
          <w:sz w:val="24"/>
          <w:szCs w:val="24"/>
          <w:lang w:eastAsia="zh-CN"/>
        </w:rPr>
      </w:pPr>
      <w:r w:rsidRPr="00A52DA1">
        <w:rPr>
          <w:rFonts w:ascii="宋体" w:eastAsia="宋体" w:hAnsi="宋体" w:hint="eastAsia"/>
          <w:b/>
          <w:bCs/>
          <w:sz w:val="24"/>
          <w:szCs w:val="24"/>
          <w:lang w:eastAsia="zh-CN"/>
        </w:rPr>
        <w:t>27.投诉</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lastRenderedPageBreak/>
        <w:t>27.1质疑投标人对采购代理机构的答复不满意或者采购代理机构未在规定的时间内作出答复的，可以在答复期满后十五个工作日内向同级政府采购监督管理部门投诉。</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27.2</w:t>
      </w:r>
      <w:r w:rsidRPr="00A52DA1">
        <w:rPr>
          <w:rFonts w:ascii="宋体" w:eastAsia="宋体" w:hAnsi="宋体"/>
          <w:sz w:val="24"/>
          <w:szCs w:val="24"/>
          <w:lang w:eastAsia="zh-CN"/>
        </w:rPr>
        <w:t xml:space="preserve"> </w:t>
      </w:r>
      <w:r w:rsidRPr="00A52DA1">
        <w:rPr>
          <w:rFonts w:ascii="宋体" w:eastAsia="宋体" w:hAnsi="宋体" w:hint="eastAsia"/>
          <w:sz w:val="24"/>
          <w:szCs w:val="24"/>
          <w:lang w:eastAsia="zh-CN"/>
        </w:rPr>
        <w:t>投标人投诉应当有明确的请求和必要的证明材料。投标人投诉的事项不得超出已质疑事项的范围。</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27.3</w:t>
      </w:r>
      <w:r w:rsidRPr="00A52DA1">
        <w:rPr>
          <w:rFonts w:ascii="宋体" w:eastAsia="宋体" w:hAnsi="宋体"/>
          <w:sz w:val="24"/>
          <w:szCs w:val="24"/>
          <w:lang w:eastAsia="zh-CN"/>
        </w:rPr>
        <w:t>投诉人对政府采购监督管理部门的投诉处理决定不服或者政府采购监督管理部门逾期未作处理的，可以依法申请行政复议或者向人民法院提起行政诉讼。</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27.4 投诉人在全国范围12个月内3次以上投诉查无实据的，由财政部门列入不良行为记录名单。</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w:t>
      </w:r>
      <w:r w:rsidRPr="00A52DA1">
        <w:rPr>
          <w:rFonts w:ascii="宋体" w:eastAsia="宋体" w:hAnsi="宋体"/>
          <w:sz w:val="24"/>
          <w:szCs w:val="24"/>
          <w:lang w:eastAsia="zh-CN"/>
        </w:rPr>
        <w:t>7.5</w:t>
      </w:r>
      <w:r w:rsidRPr="00A52DA1">
        <w:rPr>
          <w:rFonts w:ascii="宋体" w:eastAsia="宋体" w:hAnsi="宋体" w:hint="eastAsia"/>
          <w:sz w:val="24"/>
          <w:szCs w:val="24"/>
          <w:lang w:eastAsia="zh-CN"/>
        </w:rPr>
        <w:t>投诉人有下列行为之一的，属于虚假、恶意投诉，由财政部门列入不良行为记录名单，禁止其1至3年内参加政府采购活动：</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（1）捏造事实；</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（2）提供虚假材料；</w:t>
      </w:r>
    </w:p>
    <w:p w:rsidR="00A52DA1" w:rsidRPr="00A52DA1" w:rsidRDefault="00A52DA1" w:rsidP="00A52DA1">
      <w:pPr>
        <w:spacing w:line="360" w:lineRule="auto"/>
        <w:ind w:firstLine="420"/>
        <w:rPr>
          <w:rFonts w:ascii="宋体" w:eastAsia="宋体" w:hAnsi="宋体"/>
          <w:sz w:val="24"/>
          <w:szCs w:val="24"/>
          <w:lang w:eastAsia="zh-CN"/>
        </w:rPr>
      </w:pPr>
      <w:r w:rsidRPr="00A52DA1">
        <w:rPr>
          <w:rFonts w:ascii="宋体" w:eastAsia="宋体" w:hAnsi="宋体" w:hint="eastAsia"/>
          <w:sz w:val="24"/>
          <w:szCs w:val="24"/>
          <w:lang w:eastAsia="zh-CN"/>
        </w:rPr>
        <w:t>（3）以非法手段取得证明材料。证据来源的合法性存在明显疑问，投诉人无法证明其取得方式合法的，视为以非法手段取得证明材料。</w:t>
      </w:r>
    </w:p>
    <w:p w:rsidR="00A52DA1" w:rsidRPr="00A52DA1" w:rsidRDefault="00A52DA1">
      <w:pPr>
        <w:autoSpaceDE w:val="0"/>
        <w:autoSpaceDN w:val="0"/>
        <w:adjustRightInd w:val="0"/>
        <w:spacing w:line="360" w:lineRule="auto"/>
        <w:ind w:firstLine="420"/>
        <w:outlineLvl w:val="0"/>
        <w:rPr>
          <w:rFonts w:ascii="宋体" w:eastAsia="宋体" w:hAnsi="宋体"/>
          <w:b/>
          <w:color w:val="000000"/>
          <w:sz w:val="24"/>
          <w:szCs w:val="24"/>
          <w:shd w:val="clear" w:color="auto" w:fill="FFFFFF"/>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A52DA1" w:rsidRDefault="00A52DA1">
      <w:pPr>
        <w:spacing w:line="360" w:lineRule="auto"/>
        <w:jc w:val="center"/>
        <w:rPr>
          <w:rFonts w:ascii="Times New Roman" w:eastAsia="黑体" w:hAnsi="Times New Roman"/>
          <w:b/>
          <w:color w:val="000000"/>
          <w:sz w:val="36"/>
          <w:szCs w:val="36"/>
          <w:lang w:eastAsia="zh-CN"/>
        </w:rPr>
      </w:pPr>
    </w:p>
    <w:p w:rsidR="00FC77EA" w:rsidRDefault="00FC77EA" w:rsidP="00FC77EA">
      <w:pPr>
        <w:spacing w:line="360" w:lineRule="auto"/>
        <w:jc w:val="center"/>
        <w:rPr>
          <w:rFonts w:ascii="Times New Roman" w:eastAsia="黑体" w:hAnsi="Times New Roman"/>
          <w:b/>
          <w:color w:val="000000"/>
          <w:sz w:val="36"/>
          <w:szCs w:val="36"/>
          <w:lang w:eastAsia="zh-CN"/>
        </w:rPr>
      </w:pPr>
    </w:p>
    <w:p w:rsidR="00797398" w:rsidRPr="00FC77EA" w:rsidRDefault="005C1459" w:rsidP="00FC77EA">
      <w:pPr>
        <w:spacing w:line="360" w:lineRule="auto"/>
        <w:jc w:val="center"/>
        <w:rPr>
          <w:rFonts w:ascii="Times New Roman" w:eastAsia="黑体" w:hAnsi="Times New Roman"/>
          <w:b/>
          <w:color w:val="000000"/>
          <w:sz w:val="36"/>
          <w:szCs w:val="36"/>
          <w:lang w:eastAsia="zh-CN"/>
        </w:rPr>
      </w:pPr>
      <w:r>
        <w:rPr>
          <w:rFonts w:ascii="Times New Roman" w:eastAsia="黑体" w:hAnsi="Times New Roman"/>
          <w:b/>
          <w:color w:val="000000"/>
          <w:sz w:val="36"/>
          <w:szCs w:val="36"/>
          <w:lang w:eastAsia="zh-CN"/>
        </w:rPr>
        <w:lastRenderedPageBreak/>
        <w:t>第三章评标标准</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62"/>
        <w:gridCol w:w="5943"/>
        <w:gridCol w:w="810"/>
        <w:gridCol w:w="1154"/>
      </w:tblGrid>
      <w:tr w:rsidR="00797398" w:rsidRPr="00797398" w:rsidTr="00797398">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rPr>
            </w:pPr>
            <w:r w:rsidRPr="00797398">
              <w:rPr>
                <w:rFonts w:ascii="宋体" w:eastAsia="宋体" w:hAnsi="宋体" w:cs="宋体" w:hint="eastAsia"/>
                <w:bCs/>
                <w:sz w:val="24"/>
                <w:szCs w:val="24"/>
              </w:rPr>
              <w:t>序号</w:t>
            </w:r>
          </w:p>
        </w:tc>
        <w:tc>
          <w:tcPr>
            <w:tcW w:w="1563"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rPr>
            </w:pPr>
            <w:r w:rsidRPr="00797398">
              <w:rPr>
                <w:rFonts w:ascii="宋体" w:eastAsia="宋体" w:hAnsi="宋体" w:cs="宋体" w:hint="eastAsia"/>
                <w:bCs/>
                <w:sz w:val="24"/>
                <w:szCs w:val="24"/>
              </w:rPr>
              <w:t>评分因素</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rPr>
            </w:pPr>
            <w:r w:rsidRPr="00797398">
              <w:rPr>
                <w:rFonts w:ascii="宋体" w:eastAsia="宋体" w:hAnsi="宋体" w:cs="宋体" w:hint="eastAsia"/>
                <w:bCs/>
                <w:sz w:val="24"/>
                <w:szCs w:val="24"/>
              </w:rPr>
              <w:t>评审标准</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分值</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类型</w:t>
            </w:r>
          </w:p>
        </w:tc>
      </w:tr>
      <w:tr w:rsidR="00797398" w:rsidRPr="00797398" w:rsidTr="00F674D1">
        <w:trPr>
          <w:jc w:val="center"/>
        </w:trPr>
        <w:tc>
          <w:tcPr>
            <w:tcW w:w="10173" w:type="dxa"/>
            <w:gridSpan w:val="5"/>
            <w:tcBorders>
              <w:top w:val="single" w:sz="4" w:space="0" w:color="auto"/>
              <w:left w:val="single" w:sz="4" w:space="0" w:color="auto"/>
              <w:bottom w:val="single" w:sz="4" w:space="0" w:color="auto"/>
              <w:right w:val="single" w:sz="4" w:space="0" w:color="auto"/>
            </w:tcBorders>
            <w:vAlign w:val="center"/>
          </w:tcPr>
          <w:p w:rsidR="00797398" w:rsidRPr="00797398" w:rsidRDefault="00797398" w:rsidP="00797398">
            <w:pPr>
              <w:spacing w:line="360" w:lineRule="auto"/>
              <w:jc w:val="center"/>
              <w:rPr>
                <w:rFonts w:ascii="宋体" w:eastAsia="宋体" w:hAnsi="宋体" w:cs="宋体"/>
                <w:bCs/>
                <w:sz w:val="24"/>
                <w:szCs w:val="24"/>
              </w:rPr>
            </w:pPr>
            <w:r w:rsidRPr="00797398">
              <w:rPr>
                <w:rFonts w:ascii="宋体" w:eastAsia="宋体" w:hAnsi="宋体" w:cs="微软雅黑" w:hint="eastAsia"/>
                <w:bCs/>
                <w:sz w:val="24"/>
                <w:szCs w:val="24"/>
              </w:rPr>
              <w:t>一、价格分：</w:t>
            </w:r>
            <w:r w:rsidRPr="00797398">
              <w:rPr>
                <w:rFonts w:ascii="宋体" w:eastAsia="宋体" w:hAnsi="宋体" w:cs="宋体" w:hint="eastAsia"/>
                <w:bCs/>
                <w:sz w:val="24"/>
                <w:szCs w:val="24"/>
              </w:rPr>
              <w:t>1</w:t>
            </w:r>
            <w:r w:rsidRPr="00797398">
              <w:rPr>
                <w:rFonts w:ascii="宋体" w:eastAsia="宋体" w:hAnsi="宋体" w:cs="宋体"/>
                <w:bCs/>
                <w:sz w:val="24"/>
                <w:szCs w:val="24"/>
              </w:rPr>
              <w:t>0</w:t>
            </w:r>
            <w:r w:rsidRPr="00797398">
              <w:rPr>
                <w:rFonts w:ascii="宋体" w:eastAsia="宋体" w:hAnsi="宋体" w:cs="微软雅黑" w:hint="eastAsia"/>
                <w:bCs/>
                <w:sz w:val="24"/>
                <w:szCs w:val="24"/>
              </w:rPr>
              <w:t>分</w:t>
            </w:r>
          </w:p>
        </w:tc>
      </w:tr>
      <w:tr w:rsidR="00797398" w:rsidRPr="00797398" w:rsidTr="00797398">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1</w:t>
            </w:r>
          </w:p>
        </w:tc>
        <w:tc>
          <w:tcPr>
            <w:tcW w:w="1563"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797398">
            <w:pPr>
              <w:spacing w:line="360" w:lineRule="auto"/>
              <w:jc w:val="center"/>
              <w:rPr>
                <w:rFonts w:ascii="宋体" w:eastAsia="宋体" w:hAnsi="宋体" w:cs="宋体"/>
                <w:bCs/>
                <w:sz w:val="24"/>
                <w:szCs w:val="24"/>
              </w:rPr>
            </w:pPr>
            <w:r w:rsidRPr="00797398">
              <w:rPr>
                <w:rFonts w:ascii="宋体" w:eastAsia="宋体" w:hAnsi="宋体" w:cs="宋体"/>
                <w:bCs/>
                <w:sz w:val="24"/>
                <w:szCs w:val="24"/>
              </w:rPr>
              <w:t>报价得分</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AB297A">
            <w:pPr>
              <w:widowControl/>
              <w:rPr>
                <w:rFonts w:ascii="宋体" w:eastAsia="宋体" w:hAnsi="宋体" w:cs="宋体"/>
                <w:sz w:val="24"/>
                <w:szCs w:val="24"/>
                <w:lang w:eastAsia="zh-CN"/>
              </w:rPr>
            </w:pPr>
            <w:r w:rsidRPr="00AB297A">
              <w:rPr>
                <w:rFonts w:ascii="宋体" w:eastAsia="宋体" w:hAnsi="宋体" w:hint="eastAsia"/>
                <w:sz w:val="24"/>
                <w:szCs w:val="24"/>
                <w:lang w:eastAsia="zh-CN"/>
              </w:rPr>
              <w:t>采用低价优先法计算，满足招标文件要求且投标价格最低的报价为评标基准价，其价格分为满分；其他合格投标人的投标报价得分按如下公式计算：投标报价得分=（评标基准价/投标报价）</w:t>
            </w:r>
            <w:r w:rsidRPr="00AB297A">
              <w:rPr>
                <w:rFonts w:ascii="宋体" w:eastAsia="宋体" w:hAnsi="宋体"/>
                <w:sz w:val="24"/>
                <w:szCs w:val="24"/>
                <w:lang w:eastAsia="zh-CN"/>
              </w:rPr>
              <w:t>×</w:t>
            </w:r>
            <w:r w:rsidRPr="00AB297A">
              <w:rPr>
                <w:rFonts w:ascii="宋体" w:eastAsia="宋体" w:hAnsi="宋体" w:hint="eastAsia"/>
                <w:sz w:val="24"/>
                <w:szCs w:val="24"/>
                <w:lang w:eastAsia="zh-CN"/>
              </w:rPr>
              <w:t>1</w:t>
            </w:r>
            <w:r w:rsidRPr="00AB297A">
              <w:rPr>
                <w:rFonts w:ascii="宋体" w:eastAsia="宋体" w:hAnsi="宋体"/>
                <w:sz w:val="24"/>
                <w:szCs w:val="24"/>
                <w:lang w:eastAsia="zh-CN"/>
              </w:rPr>
              <w:t>0</w:t>
            </w:r>
            <w:r w:rsidRPr="00AB297A">
              <w:rPr>
                <w:rFonts w:ascii="宋体" w:eastAsia="宋体" w:hAnsi="宋体" w:hint="eastAsia"/>
                <w:sz w:val="24"/>
                <w:szCs w:val="24"/>
                <w:lang w:eastAsia="zh-CN"/>
              </w:rPr>
              <w:t>（小数点后保留两位）。</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797398">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1</w:t>
            </w:r>
            <w:r w:rsidRPr="00797398">
              <w:rPr>
                <w:rFonts w:ascii="宋体" w:eastAsia="宋体" w:hAnsi="宋体" w:cs="宋体"/>
                <w:sz w:val="24"/>
                <w:szCs w:val="24"/>
              </w:rPr>
              <w:t>0</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微软雅黑" w:hint="eastAsia"/>
                <w:sz w:val="24"/>
                <w:szCs w:val="24"/>
              </w:rPr>
              <w:t>价</w:t>
            </w:r>
            <w:r w:rsidRPr="00797398">
              <w:rPr>
                <w:rFonts w:ascii="宋体" w:eastAsia="宋体" w:hAnsi="宋体" w:cs="宋体" w:hint="eastAsia"/>
                <w:sz w:val="24"/>
                <w:szCs w:val="24"/>
              </w:rPr>
              <w:t>格分</w:t>
            </w:r>
          </w:p>
        </w:tc>
      </w:tr>
      <w:tr w:rsidR="00797398" w:rsidRPr="00797398" w:rsidTr="00F674D1">
        <w:trPr>
          <w:jc w:val="center"/>
        </w:trPr>
        <w:tc>
          <w:tcPr>
            <w:tcW w:w="10173" w:type="dxa"/>
            <w:gridSpan w:val="5"/>
            <w:tcBorders>
              <w:top w:val="single" w:sz="4" w:space="0" w:color="auto"/>
              <w:left w:val="single" w:sz="4" w:space="0" w:color="auto"/>
              <w:bottom w:val="single" w:sz="4" w:space="0" w:color="auto"/>
              <w:right w:val="single" w:sz="4" w:space="0" w:color="auto"/>
            </w:tcBorders>
            <w:vAlign w:val="center"/>
          </w:tcPr>
          <w:p w:rsidR="00797398" w:rsidRPr="00797398" w:rsidRDefault="00797398" w:rsidP="00797398">
            <w:pPr>
              <w:widowControl/>
              <w:spacing w:line="360" w:lineRule="auto"/>
              <w:jc w:val="center"/>
              <w:rPr>
                <w:rFonts w:ascii="宋体" w:eastAsia="宋体" w:hAnsi="宋体" w:cs="宋体"/>
                <w:sz w:val="24"/>
                <w:szCs w:val="24"/>
              </w:rPr>
            </w:pPr>
            <w:r w:rsidRPr="00797398">
              <w:rPr>
                <w:rFonts w:ascii="宋体" w:eastAsia="宋体" w:hAnsi="宋体" w:cs="微软雅黑" w:hint="eastAsia"/>
                <w:sz w:val="24"/>
                <w:szCs w:val="24"/>
              </w:rPr>
              <w:t>二、技术分：</w:t>
            </w:r>
            <w:r w:rsidRPr="00797398">
              <w:rPr>
                <w:rFonts w:ascii="宋体" w:eastAsia="宋体" w:hAnsi="宋体"/>
                <w:sz w:val="24"/>
                <w:szCs w:val="24"/>
              </w:rPr>
              <w:t>59</w:t>
            </w:r>
            <w:r w:rsidRPr="00797398">
              <w:rPr>
                <w:rFonts w:ascii="宋体" w:eastAsia="宋体" w:hAnsi="宋体" w:cs="微软雅黑" w:hint="eastAsia"/>
                <w:sz w:val="24"/>
                <w:szCs w:val="24"/>
              </w:rPr>
              <w:t>分</w:t>
            </w:r>
          </w:p>
        </w:tc>
      </w:tr>
      <w:tr w:rsidR="00797398" w:rsidRPr="00797398" w:rsidTr="00797398">
        <w:trPr>
          <w:jc w:val="center"/>
        </w:trPr>
        <w:tc>
          <w:tcPr>
            <w:tcW w:w="700" w:type="dxa"/>
            <w:tcBorders>
              <w:top w:val="single" w:sz="4" w:space="0" w:color="auto"/>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1</w:t>
            </w:r>
          </w:p>
        </w:tc>
        <w:tc>
          <w:tcPr>
            <w:tcW w:w="1563" w:type="dxa"/>
            <w:tcBorders>
              <w:top w:val="single" w:sz="4" w:space="0" w:color="auto"/>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lang w:eastAsia="zh-CN"/>
              </w:rPr>
            </w:pPr>
            <w:r w:rsidRPr="00797398">
              <w:rPr>
                <w:rFonts w:ascii="宋体" w:eastAsia="宋体" w:hAnsi="宋体" w:cs="宋体"/>
                <w:bCs/>
                <w:sz w:val="24"/>
                <w:szCs w:val="24"/>
                <w:lang w:eastAsia="zh-CN"/>
              </w:rPr>
              <w:t>整体服务方案</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AB297A">
              <w:rPr>
                <w:rFonts w:ascii="宋体" w:eastAsia="宋体" w:hAnsi="宋体"/>
                <w:sz w:val="24"/>
                <w:szCs w:val="24"/>
                <w:lang w:eastAsia="zh-CN"/>
              </w:rPr>
              <w:t>整体服务方案：服务方案内容齐全、重点突出、针对性强得</w:t>
            </w:r>
            <w:r w:rsidRPr="00AB297A">
              <w:rPr>
                <w:rFonts w:ascii="宋体" w:eastAsia="宋体" w:hAnsi="宋体" w:hint="eastAsia"/>
                <w:sz w:val="24"/>
                <w:szCs w:val="24"/>
                <w:lang w:eastAsia="zh-CN"/>
              </w:rPr>
              <w:t>9</w:t>
            </w:r>
            <w:r w:rsidRPr="00AB297A">
              <w:rPr>
                <w:rFonts w:ascii="宋体" w:eastAsia="宋体" w:hAnsi="宋体"/>
                <w:sz w:val="24"/>
                <w:szCs w:val="24"/>
                <w:lang w:eastAsia="zh-CN"/>
              </w:rPr>
              <w:t>分，整体服务方案：服务方案内容较齐全、重点较突出、针对性较强得</w:t>
            </w:r>
            <w:r w:rsidRPr="00AB297A">
              <w:rPr>
                <w:rFonts w:ascii="宋体" w:eastAsia="宋体" w:hAnsi="宋体" w:hint="eastAsia"/>
                <w:sz w:val="24"/>
                <w:szCs w:val="24"/>
                <w:lang w:eastAsia="zh-CN"/>
              </w:rPr>
              <w:t>7</w:t>
            </w:r>
            <w:r w:rsidRPr="00AB297A">
              <w:rPr>
                <w:rFonts w:ascii="宋体" w:eastAsia="宋体" w:hAnsi="宋体"/>
                <w:sz w:val="24"/>
                <w:szCs w:val="24"/>
                <w:lang w:eastAsia="zh-CN"/>
              </w:rPr>
              <w:t>分，服务方案内容一般齐全、重点一般突出、针对性一般得</w:t>
            </w:r>
            <w:r w:rsidRPr="00AB297A">
              <w:rPr>
                <w:rFonts w:ascii="宋体" w:eastAsia="宋体" w:hAnsi="宋体" w:hint="eastAsia"/>
                <w:sz w:val="24"/>
                <w:szCs w:val="24"/>
                <w:lang w:eastAsia="zh-CN"/>
              </w:rPr>
              <w:t>5</w:t>
            </w:r>
            <w:r w:rsidRPr="00AB297A">
              <w:rPr>
                <w:rFonts w:ascii="宋体" w:eastAsia="宋体" w:hAnsi="宋体"/>
                <w:sz w:val="24"/>
                <w:szCs w:val="24"/>
                <w:lang w:eastAsia="zh-CN"/>
              </w:rPr>
              <w:t>分，服务方案内容简单、重点不突出、针对性不强得得3分，不提供不得分。</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Pr>
                <w:rFonts w:ascii="宋体" w:eastAsia="宋体" w:hAnsi="宋体" w:cs="宋体"/>
                <w:sz w:val="24"/>
                <w:szCs w:val="24"/>
              </w:rPr>
              <w:t>9</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主观分</w:t>
            </w:r>
          </w:p>
        </w:tc>
      </w:tr>
      <w:tr w:rsidR="00797398" w:rsidRPr="00797398" w:rsidTr="00797398">
        <w:trPr>
          <w:jc w:val="center"/>
        </w:trPr>
        <w:tc>
          <w:tcPr>
            <w:tcW w:w="700"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2</w:t>
            </w:r>
          </w:p>
        </w:tc>
        <w:tc>
          <w:tcPr>
            <w:tcW w:w="1563"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lang w:eastAsia="zh-CN"/>
              </w:rPr>
            </w:pPr>
            <w:r w:rsidRPr="00797398">
              <w:rPr>
                <w:rFonts w:ascii="宋体" w:eastAsia="宋体" w:hAnsi="宋体"/>
                <w:sz w:val="24"/>
                <w:szCs w:val="24"/>
                <w:lang w:eastAsia="zh-CN"/>
              </w:rPr>
              <w:t>措施合理</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措施合理：检测工作实施的组织和技术措施合理得</w:t>
            </w:r>
            <w:r w:rsidRPr="00797398">
              <w:rPr>
                <w:rFonts w:ascii="宋体" w:eastAsia="宋体" w:hAnsi="宋体" w:hint="eastAsia"/>
                <w:sz w:val="24"/>
                <w:szCs w:val="24"/>
                <w:lang w:eastAsia="zh-CN"/>
              </w:rPr>
              <w:t>9</w:t>
            </w:r>
            <w:r w:rsidRPr="00797398">
              <w:rPr>
                <w:rFonts w:ascii="宋体" w:eastAsia="宋体" w:hAnsi="宋体"/>
                <w:sz w:val="24"/>
                <w:szCs w:val="24"/>
                <w:lang w:eastAsia="zh-CN"/>
              </w:rPr>
              <w:t>分，检测工作实施的组织和技术措施较合理的得</w:t>
            </w:r>
            <w:r w:rsidRPr="00797398">
              <w:rPr>
                <w:rFonts w:ascii="宋体" w:eastAsia="宋体" w:hAnsi="宋体" w:hint="eastAsia"/>
                <w:sz w:val="24"/>
                <w:szCs w:val="24"/>
                <w:lang w:eastAsia="zh-CN"/>
              </w:rPr>
              <w:t>7</w:t>
            </w:r>
            <w:r w:rsidRPr="00797398">
              <w:rPr>
                <w:rFonts w:ascii="宋体" w:eastAsia="宋体" w:hAnsi="宋体"/>
                <w:sz w:val="24"/>
                <w:szCs w:val="24"/>
                <w:lang w:eastAsia="zh-CN"/>
              </w:rPr>
              <w:t>分，检测工作实施的组织和技术措施一般得</w:t>
            </w:r>
            <w:r w:rsidRPr="00797398">
              <w:rPr>
                <w:rFonts w:ascii="宋体" w:eastAsia="宋体" w:hAnsi="宋体" w:hint="eastAsia"/>
                <w:sz w:val="24"/>
                <w:szCs w:val="24"/>
                <w:lang w:eastAsia="zh-CN"/>
              </w:rPr>
              <w:t>5</w:t>
            </w:r>
            <w:r w:rsidRPr="00797398">
              <w:rPr>
                <w:rFonts w:ascii="宋体" w:eastAsia="宋体" w:hAnsi="宋体"/>
                <w:sz w:val="24"/>
                <w:szCs w:val="24"/>
                <w:lang w:eastAsia="zh-CN"/>
              </w:rPr>
              <w:t>分，检测工作实施的组织和技术措施较差得3分，不提供不得分。</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Pr>
                <w:rFonts w:ascii="宋体" w:eastAsia="宋体" w:hAnsi="宋体" w:cs="宋体"/>
                <w:sz w:val="24"/>
                <w:szCs w:val="24"/>
              </w:rPr>
              <w:t>9</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主观分</w:t>
            </w:r>
          </w:p>
        </w:tc>
      </w:tr>
      <w:tr w:rsidR="00797398" w:rsidRPr="00797398" w:rsidTr="00797398">
        <w:trPr>
          <w:jc w:val="center"/>
        </w:trPr>
        <w:tc>
          <w:tcPr>
            <w:tcW w:w="700"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3</w:t>
            </w:r>
          </w:p>
        </w:tc>
        <w:tc>
          <w:tcPr>
            <w:tcW w:w="1563"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lang w:eastAsia="zh-CN"/>
              </w:rPr>
            </w:pPr>
            <w:r w:rsidRPr="00797398">
              <w:rPr>
                <w:rFonts w:ascii="宋体" w:eastAsia="宋体" w:hAnsi="宋体"/>
                <w:sz w:val="24"/>
                <w:szCs w:val="24"/>
                <w:lang w:eastAsia="zh-CN"/>
              </w:rPr>
              <w:t>检测设备</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检测设备：检测技术设备先进，检测检验方法合理得</w:t>
            </w:r>
            <w:r w:rsidRPr="00797398">
              <w:rPr>
                <w:rFonts w:ascii="宋体" w:eastAsia="宋体" w:hAnsi="宋体" w:hint="eastAsia"/>
                <w:sz w:val="24"/>
                <w:szCs w:val="24"/>
                <w:lang w:eastAsia="zh-CN"/>
              </w:rPr>
              <w:t>9</w:t>
            </w:r>
            <w:r w:rsidRPr="00797398">
              <w:rPr>
                <w:rFonts w:ascii="宋体" w:eastAsia="宋体" w:hAnsi="宋体"/>
                <w:sz w:val="24"/>
                <w:szCs w:val="24"/>
                <w:lang w:eastAsia="zh-CN"/>
              </w:rPr>
              <w:t>分，检测技术设备较先进，检测检验方法较合理得</w:t>
            </w:r>
            <w:r w:rsidRPr="00797398">
              <w:rPr>
                <w:rFonts w:ascii="宋体" w:eastAsia="宋体" w:hAnsi="宋体" w:hint="eastAsia"/>
                <w:sz w:val="24"/>
                <w:szCs w:val="24"/>
                <w:lang w:eastAsia="zh-CN"/>
              </w:rPr>
              <w:t>7</w:t>
            </w:r>
            <w:r w:rsidRPr="00797398">
              <w:rPr>
                <w:rFonts w:ascii="宋体" w:eastAsia="宋体" w:hAnsi="宋体"/>
                <w:sz w:val="24"/>
                <w:szCs w:val="24"/>
                <w:lang w:eastAsia="zh-CN"/>
              </w:rPr>
              <w:t>分，检测技术设备一般进，检测检验方法一般得</w:t>
            </w:r>
            <w:r w:rsidRPr="00797398">
              <w:rPr>
                <w:rFonts w:ascii="宋体" w:eastAsia="宋体" w:hAnsi="宋体" w:hint="eastAsia"/>
                <w:sz w:val="24"/>
                <w:szCs w:val="24"/>
                <w:lang w:eastAsia="zh-CN"/>
              </w:rPr>
              <w:t>5</w:t>
            </w:r>
            <w:r w:rsidRPr="00797398">
              <w:rPr>
                <w:rFonts w:ascii="宋体" w:eastAsia="宋体" w:hAnsi="宋体"/>
                <w:sz w:val="24"/>
                <w:szCs w:val="24"/>
                <w:lang w:eastAsia="zh-CN"/>
              </w:rPr>
              <w:t>分，检测技术设备较差，检测检验方法不合理得3分，不提供不得分</w:t>
            </w:r>
            <w:r w:rsidRPr="00797398">
              <w:rPr>
                <w:rFonts w:ascii="宋体" w:eastAsia="宋体" w:hAnsi="宋体" w:hint="eastAsia"/>
                <w:sz w:val="24"/>
                <w:szCs w:val="24"/>
                <w:lang w:eastAsia="zh-CN"/>
              </w:rPr>
              <w:t>。</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Pr>
                <w:rFonts w:ascii="宋体" w:eastAsia="宋体" w:hAnsi="宋体" w:cs="宋体"/>
                <w:sz w:val="24"/>
                <w:szCs w:val="24"/>
              </w:rPr>
              <w:t>9</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主观分</w:t>
            </w:r>
          </w:p>
        </w:tc>
      </w:tr>
      <w:tr w:rsidR="00797398" w:rsidRPr="00797398" w:rsidTr="00797398">
        <w:trPr>
          <w:jc w:val="center"/>
        </w:trPr>
        <w:tc>
          <w:tcPr>
            <w:tcW w:w="700"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4</w:t>
            </w:r>
          </w:p>
        </w:tc>
        <w:tc>
          <w:tcPr>
            <w:tcW w:w="1563"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lang w:eastAsia="zh-CN"/>
              </w:rPr>
            </w:pPr>
            <w:r w:rsidRPr="00797398">
              <w:rPr>
                <w:rFonts w:ascii="宋体" w:eastAsia="宋体" w:hAnsi="宋体"/>
                <w:sz w:val="24"/>
                <w:szCs w:val="24"/>
                <w:lang w:eastAsia="zh-CN"/>
              </w:rPr>
              <w:t>重难点分析</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重难点分析：对本工程关键检测点的建议和控制措施合理得</w:t>
            </w:r>
            <w:r w:rsidRPr="00797398">
              <w:rPr>
                <w:rFonts w:ascii="宋体" w:eastAsia="宋体" w:hAnsi="宋体" w:hint="eastAsia"/>
                <w:sz w:val="24"/>
                <w:szCs w:val="24"/>
                <w:lang w:eastAsia="zh-CN"/>
              </w:rPr>
              <w:t>9</w:t>
            </w:r>
            <w:r w:rsidRPr="00797398">
              <w:rPr>
                <w:rFonts w:ascii="宋体" w:eastAsia="宋体" w:hAnsi="宋体"/>
                <w:sz w:val="24"/>
                <w:szCs w:val="24"/>
                <w:lang w:eastAsia="zh-CN"/>
              </w:rPr>
              <w:t>分，对本工程关键检测点的建议和控制措施较合理</w:t>
            </w:r>
            <w:r w:rsidRPr="00797398">
              <w:rPr>
                <w:rFonts w:ascii="宋体" w:eastAsia="宋体" w:hAnsi="宋体" w:hint="eastAsia"/>
                <w:sz w:val="24"/>
                <w:szCs w:val="24"/>
                <w:lang w:eastAsia="zh-CN"/>
              </w:rPr>
              <w:t>7</w:t>
            </w:r>
            <w:r w:rsidRPr="00797398">
              <w:rPr>
                <w:rFonts w:ascii="宋体" w:eastAsia="宋体" w:hAnsi="宋体"/>
                <w:sz w:val="24"/>
                <w:szCs w:val="24"/>
                <w:lang w:eastAsia="zh-CN"/>
              </w:rPr>
              <w:t>分，对本工程关键检测点的建议和控制措施一般</w:t>
            </w:r>
            <w:r w:rsidRPr="00797398">
              <w:rPr>
                <w:rFonts w:ascii="宋体" w:eastAsia="宋体" w:hAnsi="宋体" w:hint="eastAsia"/>
                <w:sz w:val="24"/>
                <w:szCs w:val="24"/>
                <w:lang w:eastAsia="zh-CN"/>
              </w:rPr>
              <w:t>5</w:t>
            </w:r>
            <w:r w:rsidRPr="00797398">
              <w:rPr>
                <w:rFonts w:ascii="宋体" w:eastAsia="宋体" w:hAnsi="宋体"/>
                <w:sz w:val="24"/>
                <w:szCs w:val="24"/>
                <w:lang w:eastAsia="zh-CN"/>
              </w:rPr>
              <w:t>分，对本工程关键检测点的建议和控制措施较差3分，不提供不得分</w:t>
            </w:r>
            <w:r w:rsidRPr="00797398">
              <w:rPr>
                <w:rFonts w:ascii="宋体" w:eastAsia="宋体" w:hAnsi="宋体" w:hint="eastAsia"/>
                <w:sz w:val="24"/>
                <w:szCs w:val="24"/>
                <w:lang w:eastAsia="zh-CN"/>
              </w:rPr>
              <w:t>。</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Pr>
                <w:rFonts w:ascii="宋体" w:eastAsia="宋体" w:hAnsi="宋体" w:cs="宋体"/>
                <w:color w:val="000000"/>
                <w:sz w:val="24"/>
                <w:szCs w:val="24"/>
              </w:rPr>
              <w:t>9</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sidRPr="00797398">
              <w:rPr>
                <w:rFonts w:ascii="宋体" w:eastAsia="宋体" w:hAnsi="宋体" w:cs="宋体" w:hint="eastAsia"/>
                <w:color w:val="000000"/>
                <w:sz w:val="24"/>
                <w:szCs w:val="24"/>
              </w:rPr>
              <w:t>主观分</w:t>
            </w:r>
          </w:p>
        </w:tc>
      </w:tr>
      <w:tr w:rsidR="00797398" w:rsidRPr="00797398" w:rsidTr="00797398">
        <w:trPr>
          <w:jc w:val="center"/>
        </w:trPr>
        <w:tc>
          <w:tcPr>
            <w:tcW w:w="700"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5</w:t>
            </w:r>
          </w:p>
        </w:tc>
        <w:tc>
          <w:tcPr>
            <w:tcW w:w="1563"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lang w:eastAsia="zh-CN"/>
              </w:rPr>
            </w:pPr>
            <w:r w:rsidRPr="00797398">
              <w:rPr>
                <w:rFonts w:ascii="宋体" w:eastAsia="宋体" w:hAnsi="宋体"/>
                <w:sz w:val="24"/>
                <w:szCs w:val="24"/>
                <w:lang w:eastAsia="zh-CN"/>
              </w:rPr>
              <w:t>安全管理</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安全管理：有完善的安全保证措施得</w:t>
            </w:r>
            <w:r w:rsidRPr="00797398">
              <w:rPr>
                <w:rFonts w:ascii="宋体" w:eastAsia="宋体" w:hAnsi="宋体" w:hint="eastAsia"/>
                <w:sz w:val="24"/>
                <w:szCs w:val="24"/>
                <w:lang w:eastAsia="zh-CN"/>
              </w:rPr>
              <w:t>9</w:t>
            </w:r>
            <w:r w:rsidRPr="00797398">
              <w:rPr>
                <w:rFonts w:ascii="宋体" w:eastAsia="宋体" w:hAnsi="宋体"/>
                <w:sz w:val="24"/>
                <w:szCs w:val="24"/>
                <w:lang w:eastAsia="zh-CN"/>
              </w:rPr>
              <w:t>分，有较完善的安全保证措施得</w:t>
            </w:r>
            <w:r w:rsidRPr="00797398">
              <w:rPr>
                <w:rFonts w:ascii="宋体" w:eastAsia="宋体" w:hAnsi="宋体" w:hint="eastAsia"/>
                <w:sz w:val="24"/>
                <w:szCs w:val="24"/>
                <w:lang w:eastAsia="zh-CN"/>
              </w:rPr>
              <w:t>7</w:t>
            </w:r>
            <w:r w:rsidRPr="00797398">
              <w:rPr>
                <w:rFonts w:ascii="宋体" w:eastAsia="宋体" w:hAnsi="宋体"/>
                <w:sz w:val="24"/>
                <w:szCs w:val="24"/>
                <w:lang w:eastAsia="zh-CN"/>
              </w:rPr>
              <w:t>分，有一般的安全保证措施得</w:t>
            </w:r>
            <w:r w:rsidRPr="00797398">
              <w:rPr>
                <w:rFonts w:ascii="宋体" w:eastAsia="宋体" w:hAnsi="宋体" w:hint="eastAsia"/>
                <w:sz w:val="24"/>
                <w:szCs w:val="24"/>
                <w:lang w:eastAsia="zh-CN"/>
              </w:rPr>
              <w:t>5</w:t>
            </w:r>
            <w:r w:rsidRPr="00797398">
              <w:rPr>
                <w:rFonts w:ascii="宋体" w:eastAsia="宋体" w:hAnsi="宋体"/>
                <w:sz w:val="24"/>
                <w:szCs w:val="24"/>
                <w:lang w:eastAsia="zh-CN"/>
              </w:rPr>
              <w:t>分，有较差的安全保证措施得3分，不提供不得分</w:t>
            </w:r>
            <w:r w:rsidRPr="00797398">
              <w:rPr>
                <w:rFonts w:ascii="宋体" w:eastAsia="宋体" w:hAnsi="宋体" w:hint="eastAsia"/>
                <w:sz w:val="24"/>
                <w:szCs w:val="24"/>
                <w:lang w:eastAsia="zh-CN"/>
              </w:rPr>
              <w:t>。</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Pr>
                <w:rFonts w:ascii="宋体" w:eastAsia="宋体" w:hAnsi="宋体" w:cs="宋体"/>
                <w:color w:val="000000"/>
                <w:sz w:val="24"/>
                <w:szCs w:val="24"/>
              </w:rPr>
              <w:t>9</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sidRPr="00797398">
              <w:rPr>
                <w:rFonts w:ascii="宋体" w:eastAsia="宋体" w:hAnsi="宋体" w:cs="宋体" w:hint="eastAsia"/>
                <w:color w:val="000000"/>
                <w:sz w:val="24"/>
                <w:szCs w:val="24"/>
              </w:rPr>
              <w:t>主观分</w:t>
            </w:r>
          </w:p>
        </w:tc>
      </w:tr>
      <w:tr w:rsidR="00797398" w:rsidRPr="00797398" w:rsidTr="00797398">
        <w:trPr>
          <w:jc w:val="center"/>
        </w:trPr>
        <w:tc>
          <w:tcPr>
            <w:tcW w:w="700"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6</w:t>
            </w:r>
          </w:p>
        </w:tc>
        <w:tc>
          <w:tcPr>
            <w:tcW w:w="1563"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lang w:eastAsia="zh-CN"/>
              </w:rPr>
            </w:pPr>
            <w:r w:rsidRPr="00797398">
              <w:rPr>
                <w:rFonts w:ascii="宋体" w:eastAsia="宋体" w:hAnsi="宋体"/>
                <w:sz w:val="24"/>
                <w:szCs w:val="24"/>
                <w:lang w:eastAsia="zh-CN"/>
              </w:rPr>
              <w:t>人员配置与职责分工</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人员配置与职责分工：有完善的检测人员配置与职责分工制度得</w:t>
            </w:r>
            <w:r w:rsidRPr="00797398">
              <w:rPr>
                <w:rFonts w:ascii="宋体" w:eastAsia="宋体" w:hAnsi="宋体" w:hint="eastAsia"/>
                <w:sz w:val="24"/>
                <w:szCs w:val="24"/>
                <w:lang w:eastAsia="zh-CN"/>
              </w:rPr>
              <w:t>7</w:t>
            </w:r>
            <w:r w:rsidRPr="00797398">
              <w:rPr>
                <w:rFonts w:ascii="宋体" w:eastAsia="宋体" w:hAnsi="宋体"/>
                <w:sz w:val="24"/>
                <w:szCs w:val="24"/>
                <w:lang w:eastAsia="zh-CN"/>
              </w:rPr>
              <w:t>分，有较完善的检测人员配置与职责分工制度得</w:t>
            </w:r>
            <w:r w:rsidRPr="00797398">
              <w:rPr>
                <w:rFonts w:ascii="宋体" w:eastAsia="宋体" w:hAnsi="宋体" w:hint="eastAsia"/>
                <w:sz w:val="24"/>
                <w:szCs w:val="24"/>
                <w:lang w:eastAsia="zh-CN"/>
              </w:rPr>
              <w:t>5</w:t>
            </w:r>
            <w:r w:rsidRPr="00797398">
              <w:rPr>
                <w:rFonts w:ascii="宋体" w:eastAsia="宋体" w:hAnsi="宋体"/>
                <w:sz w:val="24"/>
                <w:szCs w:val="24"/>
                <w:lang w:eastAsia="zh-CN"/>
              </w:rPr>
              <w:t>分，有一般的检测人员配置与职责分工制度得</w:t>
            </w:r>
            <w:r w:rsidRPr="00797398">
              <w:rPr>
                <w:rFonts w:ascii="宋体" w:eastAsia="宋体" w:hAnsi="宋体" w:hint="eastAsia"/>
                <w:sz w:val="24"/>
                <w:szCs w:val="24"/>
                <w:lang w:eastAsia="zh-CN"/>
              </w:rPr>
              <w:t>3</w:t>
            </w:r>
            <w:r w:rsidRPr="00797398">
              <w:rPr>
                <w:rFonts w:ascii="宋体" w:eastAsia="宋体" w:hAnsi="宋体"/>
                <w:sz w:val="24"/>
                <w:szCs w:val="24"/>
                <w:lang w:eastAsia="zh-CN"/>
              </w:rPr>
              <w:t>分，有较差的检测人员配置与职责分工制度得1分，不提供不得分</w:t>
            </w:r>
            <w:r w:rsidRPr="00797398">
              <w:rPr>
                <w:rFonts w:ascii="宋体" w:eastAsia="宋体" w:hAnsi="宋体" w:hint="eastAsia"/>
                <w:sz w:val="24"/>
                <w:szCs w:val="24"/>
                <w:lang w:eastAsia="zh-CN"/>
              </w:rPr>
              <w:t>。</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Pr>
                <w:rFonts w:ascii="宋体" w:eastAsia="宋体" w:hAnsi="宋体" w:cs="宋体"/>
                <w:color w:val="000000"/>
                <w:sz w:val="24"/>
                <w:szCs w:val="24"/>
              </w:rPr>
              <w:t>7</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sidRPr="00797398">
              <w:rPr>
                <w:rFonts w:ascii="宋体" w:eastAsia="宋体" w:hAnsi="宋体" w:cs="宋体" w:hint="eastAsia"/>
                <w:color w:val="000000"/>
                <w:sz w:val="24"/>
                <w:szCs w:val="24"/>
              </w:rPr>
              <w:t>主观分</w:t>
            </w:r>
          </w:p>
        </w:tc>
      </w:tr>
      <w:tr w:rsidR="00797398" w:rsidRPr="00797398" w:rsidTr="00552168">
        <w:trPr>
          <w:jc w:val="center"/>
        </w:trPr>
        <w:tc>
          <w:tcPr>
            <w:tcW w:w="704"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7</w:t>
            </w:r>
          </w:p>
        </w:tc>
        <w:tc>
          <w:tcPr>
            <w:tcW w:w="1559"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lang w:eastAsia="zh-CN"/>
              </w:rPr>
            </w:pPr>
            <w:r w:rsidRPr="00797398">
              <w:rPr>
                <w:rFonts w:ascii="宋体" w:eastAsia="宋体" w:hAnsi="宋体"/>
                <w:sz w:val="24"/>
                <w:szCs w:val="24"/>
                <w:lang w:eastAsia="zh-CN"/>
              </w:rPr>
              <w:t>档案管理</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档案管理：检测档案资料管理措施与方案合理得7分，检测档案资料管理措施与方案较合理得5分，检</w:t>
            </w:r>
            <w:r w:rsidRPr="00797398">
              <w:rPr>
                <w:rFonts w:ascii="宋体" w:eastAsia="宋体" w:hAnsi="宋体"/>
                <w:sz w:val="24"/>
                <w:szCs w:val="24"/>
                <w:lang w:eastAsia="zh-CN"/>
              </w:rPr>
              <w:lastRenderedPageBreak/>
              <w:t>测档案资料管理措施与方案一般得3分，检测档案资料管理措施与方案较差得1分，不提供不得分</w:t>
            </w:r>
            <w:r w:rsidRPr="00797398">
              <w:rPr>
                <w:rFonts w:ascii="宋体" w:eastAsia="宋体" w:hAnsi="宋体" w:hint="eastAsia"/>
                <w:sz w:val="24"/>
                <w:szCs w:val="24"/>
                <w:lang w:eastAsia="zh-CN"/>
              </w:rPr>
              <w:t>。</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Pr>
                <w:rFonts w:ascii="宋体" w:eastAsia="宋体" w:hAnsi="宋体" w:cs="宋体"/>
                <w:color w:val="000000"/>
                <w:sz w:val="24"/>
                <w:szCs w:val="24"/>
              </w:rPr>
              <w:lastRenderedPageBreak/>
              <w:t>7</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sidRPr="00797398">
              <w:rPr>
                <w:rFonts w:ascii="宋体" w:eastAsia="宋体" w:hAnsi="宋体" w:cs="宋体" w:hint="eastAsia"/>
                <w:color w:val="000000"/>
                <w:sz w:val="24"/>
                <w:szCs w:val="24"/>
              </w:rPr>
              <w:t>主观分</w:t>
            </w:r>
          </w:p>
        </w:tc>
      </w:tr>
      <w:tr w:rsidR="00797398" w:rsidRPr="00797398" w:rsidTr="00F674D1">
        <w:trPr>
          <w:jc w:val="center"/>
        </w:trPr>
        <w:tc>
          <w:tcPr>
            <w:tcW w:w="10173" w:type="dxa"/>
            <w:gridSpan w:val="5"/>
            <w:tcBorders>
              <w:left w:val="single" w:sz="4" w:space="0" w:color="auto"/>
              <w:bottom w:val="single" w:sz="4" w:space="0" w:color="auto"/>
              <w:right w:val="single" w:sz="4" w:space="0" w:color="auto"/>
            </w:tcBorders>
            <w:vAlign w:val="center"/>
          </w:tcPr>
          <w:p w:rsidR="00797398" w:rsidRPr="00797398" w:rsidRDefault="00797398" w:rsidP="00797398">
            <w:pPr>
              <w:widowControl/>
              <w:spacing w:line="360" w:lineRule="auto"/>
              <w:jc w:val="center"/>
              <w:rPr>
                <w:rFonts w:ascii="宋体" w:eastAsia="宋体" w:hAnsi="宋体" w:cs="宋体"/>
                <w:sz w:val="24"/>
                <w:szCs w:val="24"/>
              </w:rPr>
            </w:pPr>
            <w:r w:rsidRPr="00797398">
              <w:rPr>
                <w:rFonts w:ascii="宋体" w:eastAsia="宋体" w:hAnsi="宋体" w:cs="微软雅黑" w:hint="eastAsia"/>
                <w:sz w:val="24"/>
                <w:szCs w:val="24"/>
              </w:rPr>
              <w:lastRenderedPageBreak/>
              <w:t>三、商务分：</w:t>
            </w:r>
            <w:r>
              <w:rPr>
                <w:rFonts w:ascii="宋体" w:eastAsia="宋体" w:hAnsi="宋体" w:cs="宋体"/>
                <w:sz w:val="24"/>
                <w:szCs w:val="24"/>
              </w:rPr>
              <w:t>31</w:t>
            </w:r>
            <w:r w:rsidRPr="00797398">
              <w:rPr>
                <w:rFonts w:ascii="宋体" w:eastAsia="宋体" w:hAnsi="宋体" w:cs="微软雅黑" w:hint="eastAsia"/>
                <w:sz w:val="24"/>
                <w:szCs w:val="24"/>
              </w:rPr>
              <w:t>分</w:t>
            </w:r>
          </w:p>
        </w:tc>
      </w:tr>
      <w:tr w:rsidR="00797398" w:rsidRPr="00797398" w:rsidTr="00AB297A">
        <w:trPr>
          <w:trHeight w:val="1726"/>
          <w:jc w:val="center"/>
        </w:trPr>
        <w:tc>
          <w:tcPr>
            <w:tcW w:w="700" w:type="dxa"/>
            <w:tcBorders>
              <w:top w:val="single" w:sz="4" w:space="0" w:color="auto"/>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1</w:t>
            </w:r>
          </w:p>
        </w:tc>
        <w:tc>
          <w:tcPr>
            <w:tcW w:w="1563" w:type="dxa"/>
            <w:tcBorders>
              <w:left w:val="single" w:sz="4" w:space="0" w:color="auto"/>
              <w:right w:val="single" w:sz="4" w:space="0" w:color="auto"/>
            </w:tcBorders>
            <w:vAlign w:val="center"/>
          </w:tcPr>
          <w:p w:rsidR="00797398" w:rsidRPr="00797398" w:rsidRDefault="00797398" w:rsidP="00797398">
            <w:pPr>
              <w:widowControl/>
              <w:jc w:val="center"/>
              <w:rPr>
                <w:rFonts w:ascii="宋体" w:eastAsia="宋体" w:hAnsi="宋体"/>
                <w:sz w:val="24"/>
                <w:szCs w:val="24"/>
              </w:rPr>
            </w:pPr>
            <w:r w:rsidRPr="00797398">
              <w:rPr>
                <w:rFonts w:ascii="宋体" w:eastAsia="宋体" w:hAnsi="宋体"/>
                <w:sz w:val="24"/>
                <w:szCs w:val="24"/>
              </w:rPr>
              <w:t>企业业绩</w:t>
            </w:r>
          </w:p>
          <w:p w:rsidR="00797398" w:rsidRPr="00797398" w:rsidRDefault="00797398" w:rsidP="00F674D1">
            <w:pPr>
              <w:spacing w:line="360" w:lineRule="auto"/>
              <w:jc w:val="center"/>
              <w:rPr>
                <w:rFonts w:ascii="宋体" w:eastAsia="宋体" w:hAnsi="宋体" w:cs="宋体"/>
                <w:bCs/>
                <w:sz w:val="24"/>
                <w:szCs w:val="24"/>
              </w:rPr>
            </w:pP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供应商自2019年1月1日（含）以来承担过类似项目业绩的，每个得4分，满分8分。</w:t>
            </w:r>
          </w:p>
          <w:p w:rsidR="00797398" w:rsidRPr="00AB297A" w:rsidRDefault="00797398" w:rsidP="00AB297A">
            <w:pPr>
              <w:widowControl/>
              <w:rPr>
                <w:rFonts w:ascii="宋体" w:eastAsia="宋体" w:hAnsi="宋体"/>
                <w:sz w:val="24"/>
                <w:szCs w:val="24"/>
                <w:lang w:eastAsia="zh-CN"/>
              </w:rPr>
            </w:pPr>
            <w:r w:rsidRPr="00797398">
              <w:rPr>
                <w:rFonts w:ascii="宋体" w:eastAsia="宋体" w:hAnsi="宋体"/>
                <w:sz w:val="24"/>
                <w:szCs w:val="24"/>
                <w:lang w:eastAsia="zh-CN"/>
              </w:rPr>
              <w:t>（提供加盖供应商公章的合同复印件，时间以合同签订为准，提供的证明材料必须反映出相关数据和内容，否则视为未提供）</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color w:val="000000"/>
                <w:sz w:val="24"/>
                <w:szCs w:val="24"/>
              </w:rPr>
            </w:pPr>
            <w:r w:rsidRPr="00797398">
              <w:rPr>
                <w:rFonts w:ascii="宋体" w:eastAsia="宋体" w:hAnsi="宋体" w:cs="宋体" w:hint="eastAsia"/>
                <w:sz w:val="24"/>
                <w:szCs w:val="24"/>
              </w:rPr>
              <w:t>8</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客观分</w:t>
            </w:r>
          </w:p>
        </w:tc>
      </w:tr>
      <w:tr w:rsidR="00797398" w:rsidRPr="00797398" w:rsidTr="00797398">
        <w:trPr>
          <w:trHeight w:val="1796"/>
          <w:jc w:val="center"/>
        </w:trPr>
        <w:tc>
          <w:tcPr>
            <w:tcW w:w="700"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2</w:t>
            </w:r>
          </w:p>
        </w:tc>
        <w:tc>
          <w:tcPr>
            <w:tcW w:w="1563"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sz w:val="24"/>
                <w:szCs w:val="24"/>
              </w:rPr>
              <w:t>项目负责人</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rPr>
                <w:rFonts w:ascii="宋体" w:eastAsia="宋体" w:hAnsi="宋体"/>
                <w:sz w:val="24"/>
                <w:szCs w:val="24"/>
                <w:lang w:eastAsia="zh-CN"/>
              </w:rPr>
            </w:pPr>
            <w:r w:rsidRPr="00797398">
              <w:rPr>
                <w:rFonts w:ascii="宋体" w:eastAsia="宋体" w:hAnsi="宋体" w:hint="eastAsia"/>
                <w:sz w:val="24"/>
                <w:szCs w:val="24"/>
                <w:lang w:eastAsia="zh-CN"/>
              </w:rPr>
              <w:t>具备岩土或测量专业高级工程师及以上职称的得3分，具备岩土或测量专业工程师职称的得1分。（满分3分）</w:t>
            </w:r>
            <w:r w:rsidRPr="00797398">
              <w:rPr>
                <w:rFonts w:ascii="宋体" w:eastAsia="宋体" w:hAnsi="宋体"/>
                <w:sz w:val="24"/>
                <w:szCs w:val="24"/>
                <w:lang w:eastAsia="zh-CN"/>
              </w:rPr>
              <w:t>（提供职称证书复印件加盖公章</w:t>
            </w:r>
            <w:r w:rsidRPr="00797398">
              <w:rPr>
                <w:rFonts w:ascii="宋体" w:eastAsia="宋体" w:hAnsi="宋体" w:hint="eastAsia"/>
                <w:sz w:val="24"/>
                <w:szCs w:val="24"/>
                <w:lang w:eastAsia="zh-CN"/>
              </w:rPr>
              <w:t>，专业以职称证书上专业为准，职称证书不能反映其专业的，以毕业证书为准。</w:t>
            </w:r>
            <w:r w:rsidRPr="00797398">
              <w:rPr>
                <w:rFonts w:ascii="宋体" w:eastAsia="宋体" w:hAnsi="宋体"/>
                <w:sz w:val="24"/>
                <w:szCs w:val="24"/>
                <w:lang w:eastAsia="zh-CN"/>
              </w:rPr>
              <w:t>）</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AB297A" w:rsidP="00F674D1">
            <w:pPr>
              <w:widowControl/>
              <w:spacing w:line="360" w:lineRule="auto"/>
              <w:jc w:val="center"/>
              <w:rPr>
                <w:rFonts w:ascii="宋体" w:eastAsia="宋体" w:hAnsi="宋体" w:cs="宋体"/>
                <w:sz w:val="24"/>
                <w:szCs w:val="24"/>
              </w:rPr>
            </w:pPr>
            <w:r>
              <w:rPr>
                <w:rFonts w:ascii="宋体" w:eastAsia="宋体" w:hAnsi="宋体" w:cs="宋体"/>
                <w:sz w:val="24"/>
                <w:szCs w:val="24"/>
              </w:rPr>
              <w:t>3</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客观分</w:t>
            </w:r>
          </w:p>
        </w:tc>
      </w:tr>
      <w:tr w:rsidR="00797398" w:rsidRPr="00797398" w:rsidTr="00797398">
        <w:trPr>
          <w:trHeight w:val="1928"/>
          <w:jc w:val="center"/>
        </w:trPr>
        <w:tc>
          <w:tcPr>
            <w:tcW w:w="700"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cs="宋体" w:hint="eastAsia"/>
                <w:bCs/>
                <w:sz w:val="24"/>
                <w:szCs w:val="24"/>
              </w:rPr>
              <w:t>3</w:t>
            </w:r>
          </w:p>
        </w:tc>
        <w:tc>
          <w:tcPr>
            <w:tcW w:w="1563" w:type="dxa"/>
            <w:tcBorders>
              <w:left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bCs/>
                <w:sz w:val="24"/>
                <w:szCs w:val="24"/>
              </w:rPr>
            </w:pPr>
            <w:r w:rsidRPr="00797398">
              <w:rPr>
                <w:rFonts w:ascii="宋体" w:eastAsia="宋体" w:hAnsi="宋体" w:hint="eastAsia"/>
                <w:sz w:val="24"/>
                <w:szCs w:val="24"/>
              </w:rPr>
              <w:t>项目管理机构</w:t>
            </w: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797398">
            <w:pPr>
              <w:widowControl/>
              <w:rPr>
                <w:rFonts w:ascii="宋体" w:eastAsia="宋体" w:hAnsi="宋体"/>
                <w:sz w:val="24"/>
                <w:szCs w:val="24"/>
                <w:lang w:eastAsia="zh-CN"/>
              </w:rPr>
            </w:pPr>
            <w:r w:rsidRPr="00797398">
              <w:rPr>
                <w:rFonts w:ascii="宋体" w:eastAsia="宋体" w:hAnsi="宋体" w:hint="eastAsia"/>
                <w:sz w:val="24"/>
                <w:szCs w:val="24"/>
                <w:lang w:eastAsia="zh-CN"/>
              </w:rPr>
              <w:t>（1）技术负责人：具备国家注册土木工程师（岩土）资格证书的得</w:t>
            </w:r>
            <w:r w:rsidRPr="00797398">
              <w:rPr>
                <w:rFonts w:ascii="宋体" w:eastAsia="宋体" w:hAnsi="宋体"/>
                <w:sz w:val="24"/>
                <w:szCs w:val="24"/>
                <w:lang w:eastAsia="zh-CN"/>
              </w:rPr>
              <w:t>2</w:t>
            </w:r>
            <w:r w:rsidRPr="00797398">
              <w:rPr>
                <w:rFonts w:ascii="宋体" w:eastAsia="宋体" w:hAnsi="宋体" w:hint="eastAsia"/>
                <w:sz w:val="24"/>
                <w:szCs w:val="24"/>
                <w:lang w:eastAsia="zh-CN"/>
              </w:rPr>
              <w:t>分；同时具备国家注册结构工程师证书的得</w:t>
            </w:r>
            <w:r w:rsidRPr="00797398">
              <w:rPr>
                <w:rFonts w:ascii="宋体" w:eastAsia="宋体" w:hAnsi="宋体"/>
                <w:sz w:val="24"/>
                <w:szCs w:val="24"/>
                <w:lang w:eastAsia="zh-CN"/>
              </w:rPr>
              <w:t>2</w:t>
            </w:r>
            <w:r w:rsidRPr="00797398">
              <w:rPr>
                <w:rFonts w:ascii="宋体" w:eastAsia="宋体" w:hAnsi="宋体" w:hint="eastAsia"/>
                <w:sz w:val="24"/>
                <w:szCs w:val="24"/>
                <w:lang w:eastAsia="zh-CN"/>
              </w:rPr>
              <w:t>分；同时具备</w:t>
            </w:r>
            <w:r w:rsidRPr="00797398">
              <w:rPr>
                <w:rFonts w:ascii="宋体" w:eastAsia="宋体" w:hAnsi="宋体" w:hint="eastAsia"/>
                <w:sz w:val="24"/>
                <w:szCs w:val="24"/>
                <w:lang w:eastAsia="zh-CN" w:bidi="ar"/>
              </w:rPr>
              <w:t>岩土或测量专业</w:t>
            </w:r>
            <w:r w:rsidRPr="00797398">
              <w:rPr>
                <w:rFonts w:ascii="宋体" w:eastAsia="宋体" w:hAnsi="宋体" w:hint="eastAsia"/>
                <w:sz w:val="24"/>
                <w:szCs w:val="24"/>
                <w:lang w:eastAsia="zh-CN"/>
              </w:rPr>
              <w:t>高级工程师及以上职称的得</w:t>
            </w:r>
            <w:r w:rsidRPr="00797398">
              <w:rPr>
                <w:rFonts w:ascii="宋体" w:eastAsia="宋体" w:hAnsi="宋体"/>
                <w:sz w:val="24"/>
                <w:szCs w:val="24"/>
                <w:lang w:eastAsia="zh-CN"/>
              </w:rPr>
              <w:t>1</w:t>
            </w:r>
            <w:r w:rsidRPr="00797398">
              <w:rPr>
                <w:rFonts w:ascii="宋体" w:eastAsia="宋体" w:hAnsi="宋体" w:hint="eastAsia"/>
                <w:sz w:val="24"/>
                <w:szCs w:val="24"/>
                <w:lang w:eastAsia="zh-CN"/>
              </w:rPr>
              <w:t>分，具备</w:t>
            </w:r>
            <w:r w:rsidRPr="00797398">
              <w:rPr>
                <w:rFonts w:ascii="宋体" w:eastAsia="宋体" w:hAnsi="宋体" w:cs="宋体" w:hint="eastAsia"/>
                <w:sz w:val="24"/>
                <w:szCs w:val="24"/>
                <w:lang w:eastAsia="zh-CN" w:bidi="ar"/>
              </w:rPr>
              <w:t>岩土或测量专业</w:t>
            </w:r>
            <w:r w:rsidRPr="00797398">
              <w:rPr>
                <w:rFonts w:ascii="宋体" w:eastAsia="宋体" w:hAnsi="宋体" w:hint="eastAsia"/>
                <w:sz w:val="24"/>
                <w:szCs w:val="24"/>
                <w:lang w:eastAsia="zh-CN"/>
              </w:rPr>
              <w:t>工程师职称的得</w:t>
            </w:r>
            <w:r w:rsidRPr="00797398">
              <w:rPr>
                <w:rFonts w:ascii="宋体" w:eastAsia="宋体" w:hAnsi="宋体"/>
                <w:sz w:val="24"/>
                <w:szCs w:val="24"/>
                <w:lang w:eastAsia="zh-CN"/>
              </w:rPr>
              <w:t>0.5</w:t>
            </w:r>
            <w:r w:rsidRPr="00797398">
              <w:rPr>
                <w:rFonts w:ascii="宋体" w:eastAsia="宋体" w:hAnsi="宋体" w:hint="eastAsia"/>
                <w:sz w:val="24"/>
                <w:szCs w:val="24"/>
                <w:lang w:eastAsia="zh-CN"/>
              </w:rPr>
              <w:t>分，满分5分。（提供注册证书、职称证书复印件加盖公章，专业以职称证书上专业为准，职称证书不能反映其专业的，以毕业证书为准。）</w:t>
            </w:r>
          </w:p>
          <w:p w:rsidR="00797398" w:rsidRPr="00797398" w:rsidRDefault="00797398" w:rsidP="00797398">
            <w:pPr>
              <w:widowControl/>
              <w:rPr>
                <w:rFonts w:ascii="宋体" w:eastAsia="宋体" w:hAnsi="宋体"/>
                <w:sz w:val="24"/>
                <w:szCs w:val="24"/>
                <w:lang w:eastAsia="zh-CN"/>
              </w:rPr>
            </w:pPr>
            <w:r w:rsidRPr="00797398">
              <w:rPr>
                <w:rFonts w:ascii="宋体" w:eastAsia="宋体" w:hAnsi="宋体" w:hint="eastAsia"/>
                <w:sz w:val="24"/>
                <w:szCs w:val="24"/>
                <w:lang w:eastAsia="zh-CN"/>
              </w:rPr>
              <w:t>（2）安全负责人：具备国家注册安全工程师（建筑施工安全）证书的得</w:t>
            </w:r>
            <w:r w:rsidRPr="00797398">
              <w:rPr>
                <w:rFonts w:ascii="宋体" w:eastAsia="宋体" w:hAnsi="宋体"/>
                <w:sz w:val="24"/>
                <w:szCs w:val="24"/>
                <w:lang w:eastAsia="zh-CN"/>
              </w:rPr>
              <w:t>2</w:t>
            </w:r>
            <w:r w:rsidRPr="00797398">
              <w:rPr>
                <w:rFonts w:ascii="宋体" w:eastAsia="宋体" w:hAnsi="宋体" w:hint="eastAsia"/>
                <w:sz w:val="24"/>
                <w:szCs w:val="24"/>
                <w:lang w:eastAsia="zh-CN"/>
              </w:rPr>
              <w:t>分；同时具备国家注册测绘师资格证书的得</w:t>
            </w:r>
            <w:r w:rsidRPr="00797398">
              <w:rPr>
                <w:rFonts w:ascii="宋体" w:eastAsia="宋体" w:hAnsi="宋体"/>
                <w:sz w:val="24"/>
                <w:szCs w:val="24"/>
                <w:lang w:eastAsia="zh-CN"/>
              </w:rPr>
              <w:t>2</w:t>
            </w:r>
            <w:r w:rsidRPr="00797398">
              <w:rPr>
                <w:rFonts w:ascii="宋体" w:eastAsia="宋体" w:hAnsi="宋体" w:hint="eastAsia"/>
                <w:sz w:val="24"/>
                <w:szCs w:val="24"/>
                <w:lang w:eastAsia="zh-CN"/>
              </w:rPr>
              <w:t>分；同时具备</w:t>
            </w:r>
            <w:r w:rsidRPr="00797398">
              <w:rPr>
                <w:rFonts w:ascii="宋体" w:eastAsia="宋体" w:hAnsi="宋体" w:hint="eastAsia"/>
                <w:sz w:val="24"/>
                <w:szCs w:val="24"/>
                <w:lang w:eastAsia="zh-CN" w:bidi="ar"/>
              </w:rPr>
              <w:t>岩土或测量专业</w:t>
            </w:r>
            <w:r w:rsidRPr="00797398">
              <w:rPr>
                <w:rFonts w:ascii="宋体" w:eastAsia="宋体" w:hAnsi="宋体" w:hint="eastAsia"/>
                <w:sz w:val="24"/>
                <w:szCs w:val="24"/>
                <w:lang w:eastAsia="zh-CN"/>
              </w:rPr>
              <w:t>高级工程师及以上职称的得</w:t>
            </w:r>
            <w:r w:rsidRPr="00797398">
              <w:rPr>
                <w:rFonts w:ascii="宋体" w:eastAsia="宋体" w:hAnsi="宋体"/>
                <w:sz w:val="24"/>
                <w:szCs w:val="24"/>
                <w:lang w:eastAsia="zh-CN"/>
              </w:rPr>
              <w:t>1</w:t>
            </w:r>
            <w:r w:rsidRPr="00797398">
              <w:rPr>
                <w:rFonts w:ascii="宋体" w:eastAsia="宋体" w:hAnsi="宋体" w:hint="eastAsia"/>
                <w:sz w:val="24"/>
                <w:szCs w:val="24"/>
                <w:lang w:eastAsia="zh-CN"/>
              </w:rPr>
              <w:t>分，具备</w:t>
            </w:r>
            <w:r w:rsidRPr="00797398">
              <w:rPr>
                <w:rFonts w:ascii="宋体" w:eastAsia="宋体" w:hAnsi="宋体" w:cs="宋体" w:hint="eastAsia"/>
                <w:sz w:val="24"/>
                <w:szCs w:val="24"/>
                <w:lang w:eastAsia="zh-CN" w:bidi="ar"/>
              </w:rPr>
              <w:t>岩土或测量专业</w:t>
            </w:r>
            <w:r w:rsidRPr="00797398">
              <w:rPr>
                <w:rFonts w:ascii="宋体" w:eastAsia="宋体" w:hAnsi="宋体" w:hint="eastAsia"/>
                <w:sz w:val="24"/>
                <w:szCs w:val="24"/>
                <w:lang w:eastAsia="zh-CN"/>
              </w:rPr>
              <w:t>工程师职称的得</w:t>
            </w:r>
            <w:r w:rsidRPr="00797398">
              <w:rPr>
                <w:rFonts w:ascii="宋体" w:eastAsia="宋体" w:hAnsi="宋体"/>
                <w:sz w:val="24"/>
                <w:szCs w:val="24"/>
                <w:lang w:eastAsia="zh-CN"/>
              </w:rPr>
              <w:t>0.5</w:t>
            </w:r>
            <w:r w:rsidRPr="00797398">
              <w:rPr>
                <w:rFonts w:ascii="宋体" w:eastAsia="宋体" w:hAnsi="宋体" w:hint="eastAsia"/>
                <w:sz w:val="24"/>
                <w:szCs w:val="24"/>
                <w:lang w:eastAsia="zh-CN"/>
              </w:rPr>
              <w:t>分，满分5分。（提供注册证书、职称证书复印件加盖公章，专业以职称证书上专业为准，职称证书不能反映其专业的，以毕业证书为准。）</w:t>
            </w:r>
          </w:p>
          <w:p w:rsidR="00797398" w:rsidRPr="00797398" w:rsidRDefault="00797398" w:rsidP="00797398">
            <w:pPr>
              <w:widowControl/>
              <w:rPr>
                <w:rFonts w:ascii="宋体" w:eastAsia="宋体" w:hAnsi="宋体"/>
                <w:sz w:val="24"/>
                <w:szCs w:val="24"/>
                <w:lang w:eastAsia="zh-CN"/>
              </w:rPr>
            </w:pPr>
            <w:r w:rsidRPr="00797398">
              <w:rPr>
                <w:rFonts w:ascii="宋体" w:eastAsia="宋体" w:hAnsi="宋体" w:hint="eastAsia"/>
                <w:sz w:val="24"/>
                <w:szCs w:val="24"/>
                <w:lang w:eastAsia="zh-CN"/>
              </w:rPr>
              <w:t>（3）</w:t>
            </w:r>
            <w:r w:rsidRPr="00797398">
              <w:rPr>
                <w:rFonts w:ascii="宋体" w:eastAsia="宋体" w:hAnsi="宋体" w:cs="Arial" w:hint="eastAsia"/>
                <w:spacing w:val="-8"/>
                <w:sz w:val="24"/>
                <w:szCs w:val="24"/>
                <w:lang w:eastAsia="zh-CN"/>
              </w:rPr>
              <w:t>现场负责人：</w:t>
            </w:r>
            <w:r w:rsidRPr="00797398">
              <w:rPr>
                <w:rFonts w:ascii="宋体" w:eastAsia="宋体" w:hAnsi="宋体" w:hint="eastAsia"/>
                <w:sz w:val="24"/>
                <w:szCs w:val="24"/>
                <w:lang w:eastAsia="zh-CN" w:bidi="ar"/>
              </w:rPr>
              <w:t>具备国家注册测绘师资格证书的得</w:t>
            </w:r>
            <w:r w:rsidRPr="00797398">
              <w:rPr>
                <w:rFonts w:ascii="宋体" w:eastAsia="宋体" w:hAnsi="宋体"/>
                <w:sz w:val="24"/>
                <w:szCs w:val="24"/>
                <w:lang w:eastAsia="zh-CN" w:bidi="ar"/>
              </w:rPr>
              <w:t>2</w:t>
            </w:r>
            <w:r w:rsidRPr="00797398">
              <w:rPr>
                <w:rFonts w:ascii="宋体" w:eastAsia="宋体" w:hAnsi="宋体" w:hint="eastAsia"/>
                <w:sz w:val="24"/>
                <w:szCs w:val="24"/>
                <w:lang w:eastAsia="zh-CN" w:bidi="ar"/>
              </w:rPr>
              <w:t>分，</w:t>
            </w:r>
            <w:r w:rsidRPr="00797398">
              <w:rPr>
                <w:rFonts w:ascii="宋体" w:eastAsia="宋体" w:hAnsi="宋体" w:hint="eastAsia"/>
                <w:sz w:val="24"/>
                <w:szCs w:val="24"/>
                <w:lang w:eastAsia="zh-CN"/>
              </w:rPr>
              <w:t>同时具备</w:t>
            </w:r>
            <w:r w:rsidRPr="00797398">
              <w:rPr>
                <w:rFonts w:ascii="宋体" w:eastAsia="宋体" w:hAnsi="宋体" w:hint="eastAsia"/>
                <w:sz w:val="24"/>
                <w:szCs w:val="24"/>
                <w:lang w:eastAsia="zh-CN" w:bidi="ar"/>
              </w:rPr>
              <w:t>岩土或测量专业</w:t>
            </w:r>
            <w:r w:rsidRPr="00797398">
              <w:rPr>
                <w:rFonts w:ascii="宋体" w:eastAsia="宋体" w:hAnsi="宋体" w:hint="eastAsia"/>
                <w:sz w:val="24"/>
                <w:szCs w:val="24"/>
                <w:lang w:eastAsia="zh-CN"/>
              </w:rPr>
              <w:t>高级工程师及以上职称的得</w:t>
            </w:r>
            <w:r w:rsidRPr="00797398">
              <w:rPr>
                <w:rFonts w:ascii="宋体" w:eastAsia="宋体" w:hAnsi="宋体"/>
                <w:sz w:val="24"/>
                <w:szCs w:val="24"/>
                <w:lang w:eastAsia="zh-CN"/>
              </w:rPr>
              <w:t>1</w:t>
            </w:r>
            <w:r w:rsidRPr="00797398">
              <w:rPr>
                <w:rFonts w:ascii="宋体" w:eastAsia="宋体" w:hAnsi="宋体" w:hint="eastAsia"/>
                <w:sz w:val="24"/>
                <w:szCs w:val="24"/>
                <w:lang w:eastAsia="zh-CN"/>
              </w:rPr>
              <w:t>分，具备</w:t>
            </w:r>
            <w:r w:rsidRPr="00797398">
              <w:rPr>
                <w:rFonts w:ascii="宋体" w:eastAsia="宋体" w:hAnsi="宋体" w:cs="宋体" w:hint="eastAsia"/>
                <w:sz w:val="24"/>
                <w:szCs w:val="24"/>
                <w:lang w:eastAsia="zh-CN" w:bidi="ar"/>
              </w:rPr>
              <w:t>岩土或测量专业</w:t>
            </w:r>
            <w:r w:rsidRPr="00797398">
              <w:rPr>
                <w:rFonts w:ascii="宋体" w:eastAsia="宋体" w:hAnsi="宋体" w:hint="eastAsia"/>
                <w:sz w:val="24"/>
                <w:szCs w:val="24"/>
                <w:lang w:eastAsia="zh-CN"/>
              </w:rPr>
              <w:t>工程师职称的得</w:t>
            </w:r>
            <w:r w:rsidRPr="00797398">
              <w:rPr>
                <w:rFonts w:ascii="宋体" w:eastAsia="宋体" w:hAnsi="宋体"/>
                <w:sz w:val="24"/>
                <w:szCs w:val="24"/>
                <w:lang w:eastAsia="zh-CN"/>
              </w:rPr>
              <w:t>0.5</w:t>
            </w:r>
            <w:r w:rsidRPr="00797398">
              <w:rPr>
                <w:rFonts w:ascii="宋体" w:eastAsia="宋体" w:hAnsi="宋体" w:hint="eastAsia"/>
                <w:sz w:val="24"/>
                <w:szCs w:val="24"/>
                <w:lang w:eastAsia="zh-CN"/>
              </w:rPr>
              <w:t>分，满分</w:t>
            </w:r>
            <w:r w:rsidRPr="00797398">
              <w:rPr>
                <w:rFonts w:ascii="宋体" w:eastAsia="宋体" w:hAnsi="宋体"/>
                <w:sz w:val="24"/>
                <w:szCs w:val="24"/>
                <w:lang w:eastAsia="zh-CN"/>
              </w:rPr>
              <w:t>3</w:t>
            </w:r>
            <w:r w:rsidRPr="00797398">
              <w:rPr>
                <w:rFonts w:ascii="宋体" w:eastAsia="宋体" w:hAnsi="宋体" w:hint="eastAsia"/>
                <w:sz w:val="24"/>
                <w:szCs w:val="24"/>
                <w:lang w:eastAsia="zh-CN"/>
              </w:rPr>
              <w:t>分。（提供注册证书、职称证书复印件加盖公章，专业以职称证书上专业为准，职称证书不能反映其专业的，以毕业证书为准。）</w:t>
            </w:r>
          </w:p>
          <w:p w:rsidR="00797398" w:rsidRPr="00797398" w:rsidRDefault="00797398" w:rsidP="00AB297A">
            <w:pPr>
              <w:widowControl/>
              <w:rPr>
                <w:rFonts w:ascii="宋体" w:eastAsia="宋体" w:hAnsi="宋体" w:cs="宋体"/>
                <w:sz w:val="24"/>
                <w:szCs w:val="24"/>
                <w:lang w:eastAsia="zh-CN"/>
              </w:rPr>
            </w:pPr>
            <w:r w:rsidRPr="00797398">
              <w:rPr>
                <w:rFonts w:ascii="宋体" w:eastAsia="宋体" w:hAnsi="宋体"/>
                <w:sz w:val="24"/>
                <w:szCs w:val="24"/>
                <w:lang w:eastAsia="zh-CN"/>
              </w:rPr>
              <w:t>（4）</w:t>
            </w:r>
            <w:r w:rsidRPr="00AB297A">
              <w:rPr>
                <w:rFonts w:ascii="宋体" w:eastAsia="宋体" w:hAnsi="宋体" w:hint="eastAsia"/>
                <w:sz w:val="24"/>
                <w:szCs w:val="24"/>
                <w:lang w:eastAsia="zh-CN"/>
              </w:rPr>
              <w:t>其他技术人员：</w:t>
            </w:r>
            <w:r w:rsidRPr="00797398">
              <w:rPr>
                <w:rFonts w:ascii="宋体" w:eastAsia="宋体" w:hAnsi="宋体" w:hint="eastAsia"/>
                <w:sz w:val="24"/>
                <w:szCs w:val="24"/>
                <w:lang w:eastAsia="zh-CN"/>
              </w:rPr>
              <w:t>其它技术人员至少须配备4人，且均具备</w:t>
            </w:r>
            <w:r w:rsidRPr="00AB297A">
              <w:rPr>
                <w:rFonts w:ascii="宋体" w:eastAsia="宋体" w:hAnsi="宋体" w:hint="eastAsia"/>
                <w:sz w:val="24"/>
                <w:szCs w:val="24"/>
                <w:lang w:eastAsia="zh-CN"/>
              </w:rPr>
              <w:t>岩土或测量专业</w:t>
            </w:r>
            <w:r w:rsidRPr="00797398">
              <w:rPr>
                <w:rFonts w:ascii="宋体" w:eastAsia="宋体" w:hAnsi="宋体" w:hint="eastAsia"/>
                <w:sz w:val="24"/>
                <w:szCs w:val="24"/>
                <w:lang w:eastAsia="zh-CN"/>
              </w:rPr>
              <w:t>工程师及以上职称，每提供1名技术人员得</w:t>
            </w:r>
            <w:r w:rsidRPr="00797398">
              <w:rPr>
                <w:rFonts w:ascii="宋体" w:eastAsia="宋体" w:hAnsi="宋体"/>
                <w:sz w:val="24"/>
                <w:szCs w:val="24"/>
                <w:lang w:eastAsia="zh-CN"/>
              </w:rPr>
              <w:t>1</w:t>
            </w:r>
            <w:r w:rsidRPr="00797398">
              <w:rPr>
                <w:rFonts w:ascii="宋体" w:eastAsia="宋体" w:hAnsi="宋体" w:hint="eastAsia"/>
                <w:sz w:val="24"/>
                <w:szCs w:val="24"/>
                <w:lang w:eastAsia="zh-CN"/>
              </w:rPr>
              <w:t>分，满分</w:t>
            </w:r>
            <w:r w:rsidRPr="00797398">
              <w:rPr>
                <w:rFonts w:ascii="宋体" w:eastAsia="宋体" w:hAnsi="宋体"/>
                <w:sz w:val="24"/>
                <w:szCs w:val="24"/>
                <w:lang w:eastAsia="zh-CN"/>
              </w:rPr>
              <w:t>4</w:t>
            </w:r>
            <w:r w:rsidRPr="00797398">
              <w:rPr>
                <w:rFonts w:ascii="宋体" w:eastAsia="宋体" w:hAnsi="宋体" w:hint="eastAsia"/>
                <w:sz w:val="24"/>
                <w:szCs w:val="24"/>
                <w:lang w:eastAsia="zh-CN"/>
              </w:rPr>
              <w:t>分。</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AB297A" w:rsidP="00F674D1">
            <w:pPr>
              <w:widowControl/>
              <w:spacing w:line="360" w:lineRule="auto"/>
              <w:jc w:val="center"/>
              <w:rPr>
                <w:rFonts w:ascii="宋体" w:eastAsia="宋体" w:hAnsi="宋体" w:cs="宋体"/>
                <w:sz w:val="24"/>
                <w:szCs w:val="24"/>
              </w:rPr>
            </w:pPr>
            <w:r>
              <w:rPr>
                <w:rFonts w:ascii="宋体" w:eastAsia="宋体" w:hAnsi="宋体" w:cs="宋体"/>
                <w:sz w:val="24"/>
                <w:szCs w:val="24"/>
              </w:rPr>
              <w:t>17</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客观分</w:t>
            </w:r>
          </w:p>
        </w:tc>
      </w:tr>
      <w:tr w:rsidR="00797398" w:rsidRPr="00797398" w:rsidTr="00797398">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797398" w:rsidRPr="00AB297A" w:rsidRDefault="00797398" w:rsidP="00AB297A">
            <w:pPr>
              <w:widowControl/>
              <w:jc w:val="center"/>
              <w:rPr>
                <w:rFonts w:ascii="宋体" w:eastAsia="宋体" w:hAnsi="宋体"/>
                <w:sz w:val="24"/>
                <w:szCs w:val="24"/>
                <w:lang w:eastAsia="zh-CN"/>
              </w:rPr>
            </w:pPr>
            <w:r w:rsidRPr="00AB297A">
              <w:rPr>
                <w:rFonts w:ascii="宋体" w:eastAsia="宋体" w:hAnsi="宋体" w:hint="eastAsia"/>
                <w:sz w:val="24"/>
                <w:szCs w:val="24"/>
                <w:lang w:eastAsia="zh-CN"/>
              </w:rPr>
              <w:t>4</w:t>
            </w:r>
          </w:p>
        </w:tc>
        <w:tc>
          <w:tcPr>
            <w:tcW w:w="1563" w:type="dxa"/>
            <w:tcBorders>
              <w:left w:val="single" w:sz="4" w:space="0" w:color="auto"/>
              <w:right w:val="single" w:sz="4" w:space="0" w:color="auto"/>
            </w:tcBorders>
            <w:vAlign w:val="center"/>
          </w:tcPr>
          <w:p w:rsidR="00797398" w:rsidRPr="00AB297A" w:rsidRDefault="00797398" w:rsidP="00AB297A">
            <w:pPr>
              <w:widowControl/>
              <w:jc w:val="center"/>
              <w:rPr>
                <w:rFonts w:ascii="宋体" w:eastAsia="宋体" w:hAnsi="宋体"/>
                <w:sz w:val="24"/>
                <w:szCs w:val="24"/>
                <w:lang w:eastAsia="zh-CN"/>
              </w:rPr>
            </w:pPr>
            <w:r w:rsidRPr="00AB297A">
              <w:rPr>
                <w:rFonts w:ascii="宋体" w:eastAsia="宋体" w:hAnsi="宋体" w:hint="eastAsia"/>
                <w:sz w:val="24"/>
                <w:szCs w:val="24"/>
                <w:lang w:eastAsia="zh-CN"/>
              </w:rPr>
              <w:t>仪器设备</w:t>
            </w:r>
          </w:p>
          <w:p w:rsidR="00797398" w:rsidRPr="00AB297A" w:rsidRDefault="00797398" w:rsidP="00AB297A">
            <w:pPr>
              <w:widowControl/>
              <w:rPr>
                <w:rFonts w:ascii="宋体" w:eastAsia="宋体" w:hAnsi="宋体"/>
                <w:sz w:val="24"/>
                <w:szCs w:val="24"/>
                <w:lang w:eastAsia="zh-CN"/>
              </w:rPr>
            </w:pPr>
          </w:p>
        </w:tc>
        <w:tc>
          <w:tcPr>
            <w:tcW w:w="5946"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797398">
            <w:pPr>
              <w:widowControl/>
              <w:rPr>
                <w:rFonts w:ascii="宋体" w:eastAsia="宋体" w:hAnsi="宋体"/>
                <w:sz w:val="24"/>
                <w:szCs w:val="24"/>
                <w:lang w:eastAsia="zh-CN"/>
              </w:rPr>
            </w:pPr>
            <w:r w:rsidRPr="00797398">
              <w:rPr>
                <w:rFonts w:ascii="宋体" w:eastAsia="宋体" w:hAnsi="宋体" w:hint="eastAsia"/>
                <w:sz w:val="24"/>
                <w:szCs w:val="24"/>
                <w:lang w:eastAsia="zh-CN"/>
              </w:rPr>
              <w:t>（1）</w:t>
            </w:r>
            <w:r w:rsidRPr="00797398">
              <w:rPr>
                <w:rFonts w:ascii="宋体" w:eastAsia="宋体" w:hAnsi="宋体"/>
                <w:sz w:val="24"/>
                <w:szCs w:val="24"/>
                <w:lang w:eastAsia="zh-CN"/>
              </w:rPr>
              <w:t>全站仪2台</w:t>
            </w:r>
            <w:r w:rsidRPr="00797398">
              <w:rPr>
                <w:rFonts w:ascii="宋体" w:eastAsia="宋体" w:hAnsi="宋体" w:hint="eastAsia"/>
                <w:sz w:val="24"/>
                <w:szCs w:val="24"/>
                <w:lang w:eastAsia="zh-CN"/>
              </w:rPr>
              <w:t>，标称</w:t>
            </w:r>
            <w:r w:rsidRPr="00797398">
              <w:rPr>
                <w:rFonts w:ascii="宋体" w:eastAsia="宋体" w:hAnsi="宋体"/>
                <w:sz w:val="24"/>
                <w:szCs w:val="24"/>
                <w:lang w:eastAsia="zh-CN"/>
              </w:rPr>
              <w:t>精度</w:t>
            </w:r>
            <w:r w:rsidRPr="00797398">
              <w:rPr>
                <w:rFonts w:ascii="宋体" w:eastAsia="宋体" w:hAnsi="宋体" w:hint="eastAsia"/>
                <w:sz w:val="24"/>
                <w:szCs w:val="24"/>
                <w:lang w:eastAsia="zh-CN"/>
              </w:rPr>
              <w:t>不低于</w:t>
            </w:r>
            <w:r w:rsidRPr="00797398">
              <w:rPr>
                <w:rFonts w:ascii="宋体" w:eastAsia="宋体" w:hAnsi="宋体"/>
                <w:sz w:val="24"/>
                <w:szCs w:val="24"/>
                <w:lang w:eastAsia="zh-CN"/>
              </w:rPr>
              <w:t>1″,1+1ppm</w:t>
            </w:r>
            <w:r w:rsidRPr="00797398">
              <w:rPr>
                <w:rFonts w:ascii="宋体" w:eastAsia="宋体" w:hAnsi="宋体" w:hint="eastAsia"/>
                <w:sz w:val="24"/>
                <w:szCs w:val="24"/>
                <w:lang w:eastAsia="zh-CN"/>
              </w:rPr>
              <w:t>，得1分</w:t>
            </w:r>
            <w:r w:rsidRPr="00797398">
              <w:rPr>
                <w:rFonts w:ascii="宋体" w:eastAsia="宋体" w:hAnsi="宋体"/>
                <w:sz w:val="24"/>
                <w:szCs w:val="24"/>
                <w:lang w:eastAsia="zh-CN"/>
              </w:rPr>
              <w:t>；</w:t>
            </w:r>
          </w:p>
          <w:p w:rsidR="00797398" w:rsidRPr="00797398" w:rsidRDefault="00797398" w:rsidP="00797398">
            <w:pPr>
              <w:widowControl/>
              <w:rPr>
                <w:rFonts w:ascii="宋体" w:eastAsia="宋体" w:hAnsi="宋体"/>
                <w:sz w:val="24"/>
                <w:szCs w:val="24"/>
                <w:lang w:eastAsia="zh-CN"/>
              </w:rPr>
            </w:pPr>
            <w:r w:rsidRPr="00797398">
              <w:rPr>
                <w:rFonts w:ascii="宋体" w:eastAsia="宋体" w:hAnsi="宋体" w:hint="eastAsia"/>
                <w:sz w:val="24"/>
                <w:szCs w:val="24"/>
                <w:lang w:eastAsia="zh-CN"/>
              </w:rPr>
              <w:t>（2）电子</w:t>
            </w:r>
            <w:r w:rsidRPr="00797398">
              <w:rPr>
                <w:rFonts w:ascii="宋体" w:eastAsia="宋体" w:hAnsi="宋体"/>
                <w:sz w:val="24"/>
                <w:szCs w:val="24"/>
                <w:lang w:eastAsia="zh-CN"/>
              </w:rPr>
              <w:t>水准仪</w:t>
            </w:r>
            <w:r w:rsidRPr="00797398">
              <w:rPr>
                <w:rFonts w:ascii="宋体" w:eastAsia="宋体" w:hAnsi="宋体" w:hint="eastAsia"/>
                <w:sz w:val="24"/>
                <w:szCs w:val="24"/>
                <w:lang w:eastAsia="zh-CN"/>
              </w:rPr>
              <w:t>2台，标称</w:t>
            </w:r>
            <w:r w:rsidRPr="00797398">
              <w:rPr>
                <w:rFonts w:ascii="宋体" w:eastAsia="宋体" w:hAnsi="宋体"/>
                <w:sz w:val="24"/>
                <w:szCs w:val="24"/>
                <w:lang w:eastAsia="zh-CN"/>
              </w:rPr>
              <w:t>精度</w:t>
            </w:r>
            <w:r w:rsidRPr="00797398">
              <w:rPr>
                <w:rFonts w:ascii="宋体" w:eastAsia="宋体" w:hAnsi="宋体" w:hint="eastAsia"/>
                <w:sz w:val="24"/>
                <w:szCs w:val="24"/>
                <w:lang w:eastAsia="zh-CN"/>
              </w:rPr>
              <w:t>不低于</w:t>
            </w:r>
            <w:r w:rsidRPr="00797398">
              <w:rPr>
                <w:rFonts w:ascii="宋体" w:eastAsia="宋体" w:hAnsi="宋体"/>
                <w:sz w:val="24"/>
                <w:szCs w:val="24"/>
                <w:lang w:eastAsia="zh-CN"/>
              </w:rPr>
              <w:t>0.3mm/km</w:t>
            </w:r>
            <w:r w:rsidRPr="00797398">
              <w:rPr>
                <w:rFonts w:ascii="宋体" w:eastAsia="宋体" w:hAnsi="宋体" w:hint="eastAsia"/>
                <w:sz w:val="24"/>
                <w:szCs w:val="24"/>
                <w:lang w:eastAsia="zh-CN"/>
              </w:rPr>
              <w:t>，得1分</w:t>
            </w:r>
            <w:r w:rsidRPr="00797398">
              <w:rPr>
                <w:rFonts w:ascii="宋体" w:eastAsia="宋体" w:hAnsi="宋体"/>
                <w:sz w:val="24"/>
                <w:szCs w:val="24"/>
                <w:lang w:eastAsia="zh-CN"/>
              </w:rPr>
              <w:t>；</w:t>
            </w:r>
          </w:p>
          <w:p w:rsidR="00797398" w:rsidRPr="00797398" w:rsidRDefault="00797398" w:rsidP="00797398">
            <w:pPr>
              <w:widowControl/>
              <w:rPr>
                <w:rFonts w:ascii="宋体" w:eastAsia="宋体" w:hAnsi="宋体"/>
                <w:sz w:val="24"/>
                <w:szCs w:val="24"/>
                <w:lang w:eastAsia="zh-CN"/>
              </w:rPr>
            </w:pPr>
            <w:r w:rsidRPr="00797398">
              <w:rPr>
                <w:rFonts w:ascii="宋体" w:eastAsia="宋体" w:hAnsi="宋体" w:hint="eastAsia"/>
                <w:sz w:val="24"/>
                <w:szCs w:val="24"/>
                <w:lang w:eastAsia="zh-CN"/>
              </w:rPr>
              <w:lastRenderedPageBreak/>
              <w:t>（3）三维激光扫描仪1台，距离精度不低于1</w:t>
            </w:r>
            <w:r w:rsidRPr="00797398">
              <w:rPr>
                <w:rFonts w:ascii="宋体" w:eastAsia="宋体" w:hAnsi="宋体"/>
                <w:sz w:val="24"/>
                <w:szCs w:val="24"/>
                <w:lang w:eastAsia="zh-CN"/>
              </w:rPr>
              <w:t>.2</w:t>
            </w:r>
            <w:r w:rsidRPr="00797398">
              <w:rPr>
                <w:rFonts w:ascii="宋体" w:eastAsia="宋体" w:hAnsi="宋体" w:hint="eastAsia"/>
                <w:sz w:val="24"/>
                <w:szCs w:val="24"/>
                <w:lang w:eastAsia="zh-CN"/>
              </w:rPr>
              <w:t>mm</w:t>
            </w:r>
            <w:r w:rsidRPr="00797398">
              <w:rPr>
                <w:rFonts w:ascii="宋体" w:eastAsia="宋体" w:hAnsi="宋体"/>
                <w:sz w:val="24"/>
                <w:szCs w:val="24"/>
                <w:lang w:eastAsia="zh-CN"/>
              </w:rPr>
              <w:t>+10</w:t>
            </w:r>
            <w:r w:rsidRPr="00797398">
              <w:rPr>
                <w:rFonts w:ascii="宋体" w:eastAsia="宋体" w:hAnsi="宋体" w:hint="eastAsia"/>
                <w:sz w:val="24"/>
                <w:szCs w:val="24"/>
                <w:lang w:eastAsia="zh-CN"/>
              </w:rPr>
              <w:t>ppm、角度精度不低于8″、点位精度不低于3mm</w:t>
            </w:r>
            <w:r w:rsidRPr="00797398">
              <w:rPr>
                <w:rFonts w:ascii="宋体" w:eastAsia="宋体" w:hAnsi="宋体"/>
                <w:sz w:val="24"/>
                <w:szCs w:val="24"/>
                <w:lang w:eastAsia="zh-CN"/>
              </w:rPr>
              <w:t>/50</w:t>
            </w:r>
            <w:r w:rsidRPr="00797398">
              <w:rPr>
                <w:rFonts w:ascii="宋体" w:eastAsia="宋体" w:hAnsi="宋体" w:hint="eastAsia"/>
                <w:sz w:val="24"/>
                <w:szCs w:val="24"/>
                <w:lang w:eastAsia="zh-CN"/>
              </w:rPr>
              <w:t>m，得1分</w:t>
            </w:r>
            <w:r w:rsidRPr="00797398">
              <w:rPr>
                <w:rFonts w:ascii="宋体" w:eastAsia="宋体" w:hAnsi="宋体"/>
                <w:sz w:val="24"/>
                <w:szCs w:val="24"/>
                <w:lang w:eastAsia="zh-CN"/>
              </w:rPr>
              <w:t>；</w:t>
            </w:r>
          </w:p>
          <w:p w:rsidR="00797398" w:rsidRPr="00797398" w:rsidRDefault="00797398" w:rsidP="00AB297A">
            <w:pPr>
              <w:widowControl/>
              <w:rPr>
                <w:rFonts w:ascii="宋体" w:eastAsia="宋体" w:hAnsi="宋体" w:cs="宋体"/>
                <w:sz w:val="24"/>
                <w:szCs w:val="24"/>
                <w:lang w:eastAsia="zh-CN"/>
              </w:rPr>
            </w:pPr>
            <w:r w:rsidRPr="00797398">
              <w:rPr>
                <w:rFonts w:ascii="宋体" w:eastAsia="宋体" w:hAnsi="宋体" w:hint="eastAsia"/>
                <w:sz w:val="24"/>
                <w:szCs w:val="24"/>
                <w:lang w:eastAsia="zh-CN"/>
              </w:rPr>
              <w:t>注：以上（1）-（3）为主要仪器设备，需提供配套辅助设备元件，提供采购发票或第三方出具的检定证书等原件复印件并加盖公章</w:t>
            </w:r>
            <w:r w:rsidRPr="00797398">
              <w:rPr>
                <w:rFonts w:ascii="宋体" w:eastAsia="宋体" w:hAnsi="宋体"/>
                <w:sz w:val="24"/>
                <w:szCs w:val="24"/>
                <w:lang w:eastAsia="zh-CN"/>
              </w:rPr>
              <w:t>。</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AB297A" w:rsidP="00F674D1">
            <w:pPr>
              <w:widowControl/>
              <w:spacing w:line="360" w:lineRule="auto"/>
              <w:jc w:val="center"/>
              <w:rPr>
                <w:rFonts w:ascii="宋体" w:eastAsia="宋体" w:hAnsi="宋体" w:cs="宋体"/>
                <w:color w:val="000000"/>
                <w:sz w:val="24"/>
                <w:szCs w:val="24"/>
              </w:rPr>
            </w:pPr>
            <w:r>
              <w:rPr>
                <w:rFonts w:ascii="宋体" w:eastAsia="宋体" w:hAnsi="宋体" w:cs="宋体"/>
                <w:sz w:val="24"/>
                <w:szCs w:val="24"/>
              </w:rPr>
              <w:lastRenderedPageBreak/>
              <w:t>3</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客观分</w:t>
            </w:r>
          </w:p>
        </w:tc>
      </w:tr>
      <w:tr w:rsidR="00797398" w:rsidRPr="00797398" w:rsidTr="00F674D1">
        <w:trPr>
          <w:jc w:val="center"/>
        </w:trPr>
        <w:tc>
          <w:tcPr>
            <w:tcW w:w="8209" w:type="dxa"/>
            <w:gridSpan w:val="3"/>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spacing w:line="360" w:lineRule="auto"/>
              <w:jc w:val="center"/>
              <w:rPr>
                <w:rFonts w:ascii="宋体" w:eastAsia="宋体" w:hAnsi="宋体" w:cs="宋体"/>
                <w:sz w:val="24"/>
                <w:szCs w:val="24"/>
              </w:rPr>
            </w:pPr>
            <w:r w:rsidRPr="00797398">
              <w:rPr>
                <w:rFonts w:ascii="宋体" w:eastAsia="宋体" w:hAnsi="宋体" w:cs="宋体" w:hint="eastAsia"/>
                <w:sz w:val="24"/>
                <w:szCs w:val="24"/>
              </w:rPr>
              <w:lastRenderedPageBreak/>
              <w:t>合计</w:t>
            </w:r>
          </w:p>
        </w:tc>
        <w:tc>
          <w:tcPr>
            <w:tcW w:w="810"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r w:rsidRPr="00797398">
              <w:rPr>
                <w:rFonts w:ascii="宋体" w:eastAsia="宋体" w:hAnsi="宋体" w:cs="宋体" w:hint="eastAsia"/>
                <w:sz w:val="24"/>
                <w:szCs w:val="24"/>
              </w:rPr>
              <w:t>100</w:t>
            </w:r>
          </w:p>
        </w:tc>
        <w:tc>
          <w:tcPr>
            <w:tcW w:w="1154" w:type="dxa"/>
            <w:tcBorders>
              <w:top w:val="single" w:sz="4" w:space="0" w:color="auto"/>
              <w:left w:val="single" w:sz="4" w:space="0" w:color="auto"/>
              <w:bottom w:val="single" w:sz="4" w:space="0" w:color="auto"/>
              <w:right w:val="single" w:sz="4" w:space="0" w:color="auto"/>
            </w:tcBorders>
            <w:vAlign w:val="center"/>
          </w:tcPr>
          <w:p w:rsidR="00797398" w:rsidRPr="00797398" w:rsidRDefault="00797398" w:rsidP="00F674D1">
            <w:pPr>
              <w:widowControl/>
              <w:spacing w:line="360" w:lineRule="auto"/>
              <w:jc w:val="center"/>
              <w:rPr>
                <w:rFonts w:ascii="宋体" w:eastAsia="宋体" w:hAnsi="宋体" w:cs="宋体"/>
                <w:sz w:val="24"/>
                <w:szCs w:val="24"/>
              </w:rPr>
            </w:pPr>
          </w:p>
        </w:tc>
      </w:tr>
    </w:tbl>
    <w:p w:rsidR="00797398" w:rsidRPr="00797398" w:rsidRDefault="00797398" w:rsidP="00797398">
      <w:pPr>
        <w:spacing w:line="360" w:lineRule="auto"/>
        <w:rPr>
          <w:rFonts w:ascii="Times New Roman" w:eastAsia="黑体" w:hAnsi="Times New Roman"/>
          <w:b/>
          <w:color w:val="000000"/>
          <w:sz w:val="24"/>
          <w:szCs w:val="24"/>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F103C9" w:rsidRDefault="00F103C9">
      <w:pPr>
        <w:tabs>
          <w:tab w:val="left" w:pos="1440"/>
        </w:tabs>
        <w:spacing w:line="360" w:lineRule="auto"/>
        <w:jc w:val="center"/>
        <w:rPr>
          <w:rFonts w:ascii="Times New Roman" w:eastAsia="黑体" w:hAnsi="Times New Roman"/>
          <w:b/>
          <w:sz w:val="36"/>
          <w:szCs w:val="36"/>
          <w:lang w:eastAsia="zh-CN"/>
        </w:rPr>
      </w:pPr>
    </w:p>
    <w:p w:rsidR="005C1459" w:rsidRDefault="005C1459">
      <w:pPr>
        <w:tabs>
          <w:tab w:val="left" w:pos="1440"/>
        </w:tabs>
        <w:spacing w:line="360" w:lineRule="auto"/>
        <w:jc w:val="center"/>
        <w:rPr>
          <w:rFonts w:ascii="Times New Roman" w:hAnsi="Times New Roman"/>
          <w:b/>
          <w:sz w:val="36"/>
          <w:szCs w:val="36"/>
          <w:lang w:eastAsia="zh-CN"/>
        </w:rPr>
      </w:pPr>
      <w:r>
        <w:rPr>
          <w:rFonts w:ascii="Times New Roman" w:eastAsia="黑体" w:hAnsi="Times New Roman"/>
          <w:b/>
          <w:sz w:val="36"/>
          <w:szCs w:val="36"/>
          <w:lang w:eastAsia="zh-CN"/>
        </w:rPr>
        <w:lastRenderedPageBreak/>
        <w:t>第四章</w:t>
      </w:r>
      <w:bookmarkStart w:id="63" w:name="_Toc400722722"/>
      <w:bookmarkStart w:id="64" w:name="_Toc402966376"/>
      <w:r w:rsidR="00AB297A">
        <w:rPr>
          <w:rFonts w:ascii="Times New Roman" w:eastAsia="黑体" w:hAnsi="Times New Roman" w:hint="eastAsia"/>
          <w:b/>
          <w:sz w:val="36"/>
          <w:szCs w:val="36"/>
          <w:lang w:eastAsia="zh-CN"/>
        </w:rPr>
        <w:t xml:space="preserve"> </w:t>
      </w:r>
      <w:r w:rsidR="00AB297A" w:rsidRPr="00AB297A">
        <w:rPr>
          <w:rFonts w:ascii="Times New Roman" w:eastAsia="黑体" w:hAnsi="Times New Roman" w:hint="eastAsia"/>
          <w:b/>
          <w:sz w:val="36"/>
          <w:szCs w:val="36"/>
          <w:lang w:eastAsia="zh-CN"/>
        </w:rPr>
        <w:t>采购项目的内容和相关技术要求等</w:t>
      </w:r>
    </w:p>
    <w:bookmarkEnd w:id="63"/>
    <w:bookmarkEnd w:id="64"/>
    <w:p w:rsidR="009C5EEA" w:rsidRPr="009C5EEA" w:rsidRDefault="009C5EEA" w:rsidP="009C5EEA">
      <w:pPr>
        <w:spacing w:line="360" w:lineRule="auto"/>
        <w:rPr>
          <w:rFonts w:ascii="宋体" w:eastAsia="宋体" w:hAnsi="宋体" w:cs="宋体"/>
          <w:b/>
          <w:sz w:val="24"/>
          <w:szCs w:val="24"/>
          <w:lang w:eastAsia="zh-CN"/>
        </w:rPr>
      </w:pPr>
      <w:r w:rsidRPr="009C5EEA">
        <w:rPr>
          <w:rFonts w:ascii="宋体" w:eastAsia="宋体" w:hAnsi="宋体" w:cs="宋体" w:hint="eastAsia"/>
          <w:b/>
          <w:sz w:val="24"/>
          <w:szCs w:val="24"/>
          <w:lang w:val="zh-CN" w:eastAsia="zh-CN"/>
        </w:rPr>
        <w:t>一、</w:t>
      </w:r>
      <w:r w:rsidRPr="009C5EEA">
        <w:rPr>
          <w:rFonts w:ascii="宋体" w:eastAsia="宋体" w:hAnsi="宋体" w:cs="宋体" w:hint="eastAsia"/>
          <w:b/>
          <w:sz w:val="24"/>
          <w:szCs w:val="24"/>
          <w:lang w:eastAsia="zh-CN"/>
        </w:rPr>
        <w:t>项目名称</w:t>
      </w:r>
    </w:p>
    <w:p w:rsidR="009C5EEA" w:rsidRPr="009C5EEA" w:rsidRDefault="009C5EEA" w:rsidP="009C5EEA">
      <w:pPr>
        <w:spacing w:line="360" w:lineRule="auto"/>
        <w:ind w:firstLineChars="200" w:firstLine="480"/>
        <w:rPr>
          <w:rFonts w:ascii="宋体" w:eastAsia="宋体" w:hAnsi="宋体" w:cs="宋体"/>
          <w:bCs/>
          <w:sz w:val="24"/>
          <w:szCs w:val="24"/>
          <w:u w:val="single"/>
          <w:lang w:eastAsia="zh-CN"/>
        </w:rPr>
      </w:pPr>
      <w:r w:rsidRPr="009C5EEA">
        <w:rPr>
          <w:rFonts w:ascii="宋体" w:eastAsia="宋体" w:hAnsi="宋体" w:cs="宋体"/>
          <w:sz w:val="24"/>
          <w:szCs w:val="24"/>
          <w:lang w:eastAsia="zh-CN"/>
        </w:rPr>
        <w:t>仙林污水收集系统（栖霞山西片区）管网建设工程地铁穿线监测</w:t>
      </w:r>
    </w:p>
    <w:p w:rsidR="009C5EEA" w:rsidRPr="009C5EEA" w:rsidRDefault="009C5EEA" w:rsidP="009C5EEA">
      <w:pPr>
        <w:spacing w:line="360" w:lineRule="auto"/>
        <w:rPr>
          <w:rFonts w:ascii="宋体" w:eastAsia="宋体" w:hAnsi="宋体" w:cs="宋体"/>
          <w:b/>
          <w:sz w:val="24"/>
          <w:szCs w:val="24"/>
          <w:lang w:eastAsia="zh-CN"/>
        </w:rPr>
      </w:pPr>
      <w:r w:rsidRPr="009C5EEA">
        <w:rPr>
          <w:rFonts w:ascii="宋体" w:eastAsia="宋体" w:hAnsi="宋体" w:cs="宋体" w:hint="eastAsia"/>
          <w:b/>
          <w:sz w:val="24"/>
          <w:szCs w:val="24"/>
          <w:lang w:eastAsia="zh-CN"/>
        </w:rPr>
        <w:t>二、</w:t>
      </w:r>
      <w:r w:rsidRPr="009C5EEA">
        <w:rPr>
          <w:rFonts w:ascii="宋体" w:eastAsia="宋体" w:hAnsi="宋体" w:cs="宋体"/>
          <w:b/>
          <w:sz w:val="24"/>
          <w:szCs w:val="24"/>
          <w:lang w:eastAsia="zh-CN"/>
        </w:rPr>
        <w:t>项目概况</w:t>
      </w:r>
      <w:bookmarkStart w:id="65" w:name="EB0120365d6c804c09ae81e7ee4f53e6f2"/>
    </w:p>
    <w:bookmarkEnd w:id="65"/>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工程建设地点位于南京市栖霞区，涉及7号路、经二路、亭子桥路及便民河路4条道路下污水管道</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1、建设规模</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（1）开挖建设7号路DN400污水管约</w:t>
      </w:r>
      <w:r w:rsidRPr="009C5EEA">
        <w:rPr>
          <w:rFonts w:ascii="宋体" w:eastAsia="宋体" w:hAnsi="宋体" w:cs="宋体"/>
          <w:sz w:val="24"/>
          <w:szCs w:val="24"/>
          <w:lang w:eastAsia="zh-CN"/>
        </w:rPr>
        <w:t>0.8千</w:t>
      </w:r>
      <w:r w:rsidRPr="009C5EEA">
        <w:rPr>
          <w:rFonts w:ascii="宋体" w:eastAsia="宋体" w:hAnsi="宋体" w:cs="宋体" w:hint="eastAsia"/>
          <w:sz w:val="24"/>
          <w:szCs w:val="24"/>
          <w:lang w:eastAsia="zh-CN"/>
        </w:rPr>
        <w:t>米；</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（2）开挖建设经二路DN400~DN600污水管约</w:t>
      </w:r>
      <w:r w:rsidRPr="009C5EEA">
        <w:rPr>
          <w:rFonts w:ascii="宋体" w:eastAsia="宋体" w:hAnsi="宋体" w:cs="宋体"/>
          <w:sz w:val="24"/>
          <w:szCs w:val="24"/>
          <w:lang w:eastAsia="zh-CN"/>
        </w:rPr>
        <w:t>0.7千</w:t>
      </w:r>
      <w:r w:rsidRPr="009C5EEA">
        <w:rPr>
          <w:rFonts w:ascii="宋体" w:eastAsia="宋体" w:hAnsi="宋体" w:cs="宋体" w:hint="eastAsia"/>
          <w:sz w:val="24"/>
          <w:szCs w:val="24"/>
          <w:lang w:eastAsia="zh-CN"/>
        </w:rPr>
        <w:t>米；</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（3）开挖建设亭子桥路DN400~DN600污水管约1</w:t>
      </w:r>
      <w:r w:rsidRPr="009C5EEA">
        <w:rPr>
          <w:rFonts w:ascii="宋体" w:eastAsia="宋体" w:hAnsi="宋体" w:cs="宋体"/>
          <w:sz w:val="24"/>
          <w:szCs w:val="24"/>
          <w:lang w:eastAsia="zh-CN"/>
        </w:rPr>
        <w:t>.1千</w:t>
      </w:r>
      <w:r w:rsidRPr="009C5EEA">
        <w:rPr>
          <w:rFonts w:ascii="宋体" w:eastAsia="宋体" w:hAnsi="宋体" w:cs="宋体" w:hint="eastAsia"/>
          <w:sz w:val="24"/>
          <w:szCs w:val="24"/>
          <w:lang w:eastAsia="zh-CN"/>
        </w:rPr>
        <w:t>米（含微型顶管DN600污水管约</w:t>
      </w:r>
      <w:r w:rsidRPr="009C5EEA">
        <w:rPr>
          <w:rFonts w:ascii="宋体" w:eastAsia="宋体" w:hAnsi="宋体" w:cs="宋体"/>
          <w:sz w:val="24"/>
          <w:szCs w:val="24"/>
          <w:lang w:eastAsia="zh-CN"/>
        </w:rPr>
        <w:t>0.2千</w:t>
      </w:r>
      <w:r w:rsidRPr="009C5EEA">
        <w:rPr>
          <w:rFonts w:ascii="宋体" w:eastAsia="宋体" w:hAnsi="宋体" w:cs="宋体" w:hint="eastAsia"/>
          <w:sz w:val="24"/>
          <w:szCs w:val="24"/>
          <w:lang w:eastAsia="zh-CN"/>
        </w:rPr>
        <w:t>米），其中涉及穿铁路1处，废除金陵石化污水临时泵站，新建一座污水管道配套设施；</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（4）开挖建设便民河路DN300~DN600污水管约</w:t>
      </w:r>
      <w:r w:rsidRPr="009C5EEA">
        <w:rPr>
          <w:rFonts w:ascii="宋体" w:eastAsia="宋体" w:hAnsi="宋体" w:cs="宋体"/>
          <w:sz w:val="24"/>
          <w:szCs w:val="24"/>
          <w:lang w:eastAsia="zh-CN"/>
        </w:rPr>
        <w:t>1.1千</w:t>
      </w:r>
      <w:r w:rsidRPr="009C5EEA">
        <w:rPr>
          <w:rFonts w:ascii="宋体" w:eastAsia="宋体" w:hAnsi="宋体" w:cs="宋体" w:hint="eastAsia"/>
          <w:sz w:val="24"/>
          <w:szCs w:val="24"/>
          <w:lang w:eastAsia="zh-CN"/>
        </w:rPr>
        <w:t>米,其中涉及穿铁路1处，废除一号及二号污水临时泵站。</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2、技术、管理标准</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（1）新建管道使用年限不低于50年。</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（2）构筑物安全等级：II级，结构重要性系数1.0；</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（3）抗震设防烈度：7度，设计基本地震加速度值0.10g；</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w:t>
      </w:r>
      <w:r w:rsidRPr="009C5EEA">
        <w:rPr>
          <w:rFonts w:ascii="宋体" w:eastAsia="宋体" w:hAnsi="宋体" w:cs="宋体"/>
          <w:sz w:val="24"/>
          <w:szCs w:val="24"/>
          <w:lang w:eastAsia="zh-CN"/>
        </w:rPr>
        <w:t>4</w:t>
      </w:r>
      <w:r w:rsidRPr="009C5EEA">
        <w:rPr>
          <w:rFonts w:ascii="宋体" w:eastAsia="宋体" w:hAnsi="宋体" w:cs="宋体" w:hint="eastAsia"/>
          <w:sz w:val="24"/>
          <w:szCs w:val="24"/>
          <w:lang w:eastAsia="zh-CN"/>
        </w:rPr>
        <w:t>）地基基础设计等级：丙级；</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（5）支护结构安全等级：三级；</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（6）道路下管道允许荷载同城A级车辆荷载；非道路下管道考虑地面活荷载标准值为4KPa；</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（7）方案满足南京市排水规划前置审查要求。</w:t>
      </w:r>
    </w:p>
    <w:p w:rsidR="009C5EEA" w:rsidRPr="009C5EEA" w:rsidRDefault="009C5EEA" w:rsidP="009C5EEA">
      <w:pPr>
        <w:spacing w:line="360" w:lineRule="auto"/>
        <w:rPr>
          <w:rFonts w:ascii="宋体" w:eastAsia="宋体" w:hAnsi="宋体" w:cs="宋体"/>
          <w:b/>
          <w:sz w:val="24"/>
          <w:szCs w:val="24"/>
          <w:lang w:eastAsia="zh-CN"/>
        </w:rPr>
      </w:pPr>
      <w:r w:rsidRPr="009C5EEA">
        <w:rPr>
          <w:rFonts w:ascii="宋体" w:eastAsia="宋体" w:hAnsi="宋体" w:cs="宋体" w:hint="eastAsia"/>
          <w:b/>
          <w:sz w:val="24"/>
          <w:szCs w:val="24"/>
          <w:lang w:eastAsia="zh-CN"/>
        </w:rPr>
        <w:t>三、项目服务内容</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b/>
          <w:sz w:val="24"/>
          <w:szCs w:val="24"/>
          <w:lang w:eastAsia="zh-CN"/>
        </w:rPr>
        <w:t>1.</w:t>
      </w:r>
      <w:r w:rsidRPr="009C5EEA">
        <w:rPr>
          <w:rFonts w:ascii="宋体" w:eastAsia="宋体" w:hAnsi="宋体" w:cs="宋体" w:hint="eastAsia"/>
          <w:b/>
          <w:sz w:val="24"/>
          <w:szCs w:val="24"/>
          <w:lang w:eastAsia="zh-CN"/>
        </w:rPr>
        <w:t>服务范围</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hint="eastAsia"/>
          <w:sz w:val="24"/>
          <w:szCs w:val="24"/>
          <w:lang w:eastAsia="zh-CN"/>
        </w:rPr>
        <w:t>根据仙林污水收集系统（栖霞山西片区）管网建设工程与地铁6号线金陵石化站、金~栖区间、出入场线及附属结构位置关系，依据《城市轨道交通运营管理规定》、《南京市轨道交通条例》等有关文件的要求，为保证轨道交通设施的安全，应对该项目对应地铁6号线金陵石化站、金~栖区间、出入场线及附</w:t>
      </w:r>
      <w:r w:rsidRPr="009C5EEA">
        <w:rPr>
          <w:rFonts w:ascii="宋体" w:eastAsia="宋体" w:hAnsi="宋体" w:hint="eastAsia"/>
          <w:sz w:val="24"/>
          <w:szCs w:val="24"/>
          <w:lang w:eastAsia="zh-CN"/>
        </w:rPr>
        <w:lastRenderedPageBreak/>
        <w:t>属结构变形进行安全监控。</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b/>
          <w:sz w:val="24"/>
          <w:szCs w:val="24"/>
          <w:lang w:eastAsia="zh-CN"/>
        </w:rPr>
        <w:t>2.服务期</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hint="eastAsia"/>
          <w:sz w:val="24"/>
          <w:szCs w:val="24"/>
          <w:lang w:eastAsia="zh-CN"/>
        </w:rPr>
        <w:t>暂定为5个月，具体开始日期以合同签订生效且</w:t>
      </w:r>
      <w:r w:rsidRPr="009C5EEA">
        <w:rPr>
          <w:rFonts w:ascii="宋体" w:eastAsia="宋体" w:hAnsi="宋体"/>
          <w:sz w:val="24"/>
          <w:szCs w:val="24"/>
          <w:lang w:eastAsia="zh-CN"/>
        </w:rPr>
        <w:t>完成进场开工报审手续</w:t>
      </w:r>
      <w:r w:rsidRPr="009C5EEA">
        <w:rPr>
          <w:rFonts w:ascii="宋体" w:eastAsia="宋体" w:hAnsi="宋体" w:hint="eastAsia"/>
          <w:sz w:val="24"/>
          <w:szCs w:val="24"/>
          <w:lang w:eastAsia="zh-CN"/>
        </w:rPr>
        <w:t>之日起。实际履行期限应涵盖本项目的实际施工期限，并满足地铁公司的检测服务期要求及技术审查和规范要求，具体结束日期以项目实际进度需求为准。</w:t>
      </w:r>
    </w:p>
    <w:p w:rsidR="009C5EEA" w:rsidRPr="009C5EEA" w:rsidRDefault="009C5EEA" w:rsidP="009C5EEA">
      <w:pPr>
        <w:spacing w:line="360" w:lineRule="auto"/>
        <w:rPr>
          <w:rFonts w:ascii="宋体" w:eastAsia="宋体" w:hAnsi="宋体" w:cs="宋体"/>
          <w:b/>
          <w:sz w:val="24"/>
          <w:szCs w:val="24"/>
          <w:lang w:eastAsia="zh-CN"/>
        </w:rPr>
      </w:pPr>
      <w:bookmarkStart w:id="66" w:name="_Toc18324"/>
      <w:r w:rsidRPr="009C5EEA">
        <w:rPr>
          <w:rFonts w:ascii="宋体" w:eastAsia="宋体" w:hAnsi="宋体" w:cs="宋体" w:hint="eastAsia"/>
          <w:b/>
          <w:sz w:val="24"/>
          <w:szCs w:val="24"/>
          <w:lang w:eastAsia="zh-CN"/>
        </w:rPr>
        <w:t>四、</w:t>
      </w:r>
      <w:r w:rsidRPr="009C5EEA">
        <w:rPr>
          <w:rFonts w:ascii="宋体" w:eastAsia="宋体" w:hAnsi="宋体" w:cs="宋体"/>
          <w:b/>
          <w:sz w:val="24"/>
          <w:szCs w:val="24"/>
          <w:lang w:eastAsia="zh-CN"/>
        </w:rPr>
        <w:t>规范、标准及相应规定</w:t>
      </w:r>
      <w:bookmarkEnd w:id="66"/>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b/>
          <w:sz w:val="24"/>
          <w:szCs w:val="24"/>
          <w:lang w:eastAsia="zh-CN"/>
        </w:rPr>
        <w:t>1.国家政策、管理办法</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乙方应根据国家、行业、地区及南京地铁相关技术文本开展维保工作，主要参考的规范及技术文本如下：</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《中华人民共和国安全生产法》（2021年修订版）</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《城市轨道交通设备设施运行维护管理办法》（交运规【2019】8号）</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《南京市轨道交通条例》（2014年5月）国家其他及相关部颁标准与规范</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b/>
          <w:sz w:val="24"/>
          <w:szCs w:val="24"/>
          <w:lang w:eastAsia="zh-CN"/>
        </w:rPr>
        <w:t>2.规范及技术标准</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《江苏省城市轨道交通工程监测规程》DGJ32/J 195-2015</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《城市轨道交通工程测量规范》GB/T50308-2017</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《工程测量规范》 GB50026-2007</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《建筑变形测量规范》JGJ8-2016</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《铁路隧道设计规范》TB10003</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《国家一、二等水准测量规范》GB/T 12897-2006</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 xml:space="preserve">《测绘成果质量检查与验收》GB/T 24356-2009 </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《测绘技术总结编写规定》CH/T1001-2005</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《城市轨道交通工程监测技术规范》GB50911-2013</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《水准仪》GB/T 10156-2009</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 xml:space="preserve">《城市测量规范》 CJJ/T 8-2011   </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《地下铁道设计规范》GB 50157-92</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《地下铁道工程施工质量验收标准》 GB∕T 50299-2018</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 xml:space="preserve">《南京地区地基基础设计规范》 DGJ32 J12-2016 </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《建筑地基基础设计规范》 GB 50007-2011</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《岩土工程勘察规范》GB 50021-2001</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lastRenderedPageBreak/>
        <w:t>《建筑基坑工程监测技术规范》GB50497-2009</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《城市轨道交通结构安全保护技术规范》CJJ/T 202-2013</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sz w:val="24"/>
          <w:szCs w:val="24"/>
          <w:lang w:eastAsia="zh-CN"/>
        </w:rPr>
        <w:t>《城市轨道交通结构安全保护技术</w:t>
      </w:r>
      <w:r w:rsidRPr="009C5EEA">
        <w:rPr>
          <w:rFonts w:ascii="宋体" w:eastAsia="宋体" w:hAnsi="宋体" w:hint="eastAsia"/>
          <w:sz w:val="24"/>
          <w:szCs w:val="24"/>
          <w:lang w:eastAsia="zh-CN"/>
        </w:rPr>
        <w:t>规程</w:t>
      </w:r>
      <w:r w:rsidRPr="009C5EEA">
        <w:rPr>
          <w:rFonts w:ascii="宋体" w:eastAsia="宋体" w:hAnsi="宋体"/>
          <w:sz w:val="24"/>
          <w:szCs w:val="24"/>
          <w:lang w:eastAsia="zh-CN"/>
        </w:rPr>
        <w:t>》</w:t>
      </w:r>
      <w:r w:rsidRPr="009C5EEA">
        <w:rPr>
          <w:rFonts w:ascii="宋体" w:eastAsia="宋体" w:hAnsi="宋体" w:hint="eastAsia"/>
          <w:sz w:val="24"/>
          <w:szCs w:val="24"/>
          <w:lang w:eastAsia="zh-CN"/>
        </w:rPr>
        <w:t>DB32/T 4351-2022</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hint="eastAsia"/>
          <w:sz w:val="24"/>
          <w:szCs w:val="24"/>
          <w:lang w:eastAsia="zh-CN"/>
        </w:rPr>
        <w:t>除非另有规定，本委外项目应按国家技术规范和标准最新版本执行。结构监测的规范和标准包括以上内容但不限于此。如遇遗漏所需项目实施的工程规范，应征得甲方同意，补充规范以满足合同要求。原则上没有国家标准、规范的，适用行业标准、规范；没有国家和行业标准、规范的，适用工程所在地地方标准、规范；国内没有相应标准、规范的，由甲方向乙方提出技术要求，乙方提出施工（监测）工艺，经甲方批准后执行。</w:t>
      </w:r>
      <w:bookmarkStart w:id="67" w:name="_Toc7043"/>
      <w:bookmarkEnd w:id="67"/>
    </w:p>
    <w:p w:rsidR="009C5EEA" w:rsidRPr="009C5EEA" w:rsidRDefault="009C5EEA" w:rsidP="009C5EEA">
      <w:pPr>
        <w:spacing w:line="360" w:lineRule="auto"/>
        <w:rPr>
          <w:rFonts w:ascii="宋体" w:eastAsia="宋体" w:hAnsi="宋体" w:cs="宋体"/>
          <w:b/>
          <w:sz w:val="24"/>
          <w:szCs w:val="24"/>
          <w:lang w:eastAsia="zh-CN"/>
        </w:rPr>
      </w:pPr>
      <w:r w:rsidRPr="009C5EEA">
        <w:rPr>
          <w:rFonts w:ascii="宋体" w:eastAsia="宋体" w:hAnsi="宋体" w:cs="宋体" w:hint="eastAsia"/>
          <w:b/>
          <w:sz w:val="24"/>
          <w:szCs w:val="24"/>
          <w:lang w:eastAsia="zh-CN"/>
        </w:rPr>
        <w:t>五、监测数据采集</w:t>
      </w:r>
      <w:r w:rsidRPr="009C5EEA">
        <w:rPr>
          <w:rFonts w:ascii="宋体" w:eastAsia="宋体" w:hAnsi="宋体" w:cs="宋体"/>
          <w:b/>
          <w:sz w:val="24"/>
          <w:szCs w:val="24"/>
          <w:lang w:eastAsia="zh-CN"/>
        </w:rPr>
        <w:t>对象、内容及工作量</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t>1</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工作对象及</w:t>
      </w:r>
      <w:r w:rsidRPr="009C5EEA">
        <w:rPr>
          <w:rFonts w:ascii="宋体" w:eastAsia="宋体" w:hAnsi="宋体" w:cs="宋体"/>
          <w:b/>
          <w:sz w:val="24"/>
          <w:szCs w:val="24"/>
          <w:lang w:eastAsia="zh-CN"/>
        </w:rPr>
        <w:t>内容</w:t>
      </w:r>
    </w:p>
    <w:p w:rsidR="009C5EEA" w:rsidRPr="009C5EEA" w:rsidRDefault="009C5EEA" w:rsidP="009C5EEA">
      <w:pPr>
        <w:spacing w:line="360" w:lineRule="auto"/>
        <w:ind w:firstLineChars="200" w:firstLine="480"/>
        <w:rPr>
          <w:rFonts w:ascii="宋体" w:eastAsia="宋体" w:hAnsi="宋体"/>
          <w:sz w:val="24"/>
          <w:szCs w:val="24"/>
          <w:lang w:eastAsia="zh-CN"/>
        </w:rPr>
      </w:pPr>
      <w:r w:rsidRPr="009C5EEA">
        <w:rPr>
          <w:rFonts w:ascii="宋体" w:eastAsia="宋体" w:hAnsi="宋体" w:hint="eastAsia"/>
          <w:sz w:val="24"/>
          <w:szCs w:val="24"/>
          <w:lang w:eastAsia="zh-CN"/>
        </w:rPr>
        <w:t>仙林污水收集系统（栖霞山西片区）管网建设工程</w:t>
      </w:r>
      <w:r w:rsidRPr="009C5EEA">
        <w:rPr>
          <w:rFonts w:ascii="宋体" w:eastAsia="宋体" w:hAnsi="宋体"/>
          <w:sz w:val="24"/>
          <w:szCs w:val="24"/>
          <w:lang w:eastAsia="zh-CN"/>
        </w:rPr>
        <w:t>项目涉</w:t>
      </w:r>
      <w:r w:rsidRPr="009C5EEA">
        <w:rPr>
          <w:rFonts w:ascii="宋体" w:eastAsia="宋体" w:hAnsi="宋体" w:hint="eastAsia"/>
          <w:sz w:val="24"/>
          <w:szCs w:val="24"/>
          <w:lang w:eastAsia="zh-CN"/>
        </w:rPr>
        <w:t>地铁6号线金陵石化站、金~栖区间、出入场线及附属结构</w:t>
      </w:r>
      <w:r w:rsidRPr="009C5EEA">
        <w:rPr>
          <w:rFonts w:ascii="宋体" w:eastAsia="宋体" w:hAnsi="宋体"/>
          <w:sz w:val="24"/>
          <w:szCs w:val="24"/>
          <w:lang w:eastAsia="zh-CN"/>
        </w:rPr>
        <w:t>安全保护区监测服务，包括但不限于：编制监测方案、组织专家论证、监测点布设及按照论证结论定期提供监测数据报告，具体监测内容包含但不限于竖向、水平位移、变形缝、裂缝宽度等。监测服务内容最终以通过地铁保护项目审查要求的监测方案为准，需要满足地保办相关要求。</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b/>
          <w:sz w:val="24"/>
          <w:szCs w:val="24"/>
          <w:lang w:eastAsia="zh-CN"/>
        </w:rPr>
        <w:t>2. 工作量清单</w:t>
      </w:r>
    </w:p>
    <w:tbl>
      <w:tblPr>
        <w:tblStyle w:val="affff4"/>
        <w:tblW w:w="9215" w:type="dxa"/>
        <w:tblInd w:w="-431" w:type="dxa"/>
        <w:tblLook w:val="04A0" w:firstRow="1" w:lastRow="0" w:firstColumn="1" w:lastColumn="0" w:noHBand="0" w:noVBand="1"/>
      </w:tblPr>
      <w:tblGrid>
        <w:gridCol w:w="710"/>
        <w:gridCol w:w="1843"/>
        <w:gridCol w:w="1134"/>
        <w:gridCol w:w="1324"/>
        <w:gridCol w:w="1227"/>
        <w:gridCol w:w="1134"/>
        <w:gridCol w:w="1134"/>
        <w:gridCol w:w="709"/>
      </w:tblGrid>
      <w:tr w:rsidR="009C5EEA" w:rsidRPr="009C5EEA" w:rsidTr="009C5EEA">
        <w:tc>
          <w:tcPr>
            <w:tcW w:w="710" w:type="dxa"/>
            <w:vAlign w:val="center"/>
          </w:tcPr>
          <w:p w:rsidR="009C5EEA" w:rsidRPr="009C5EEA" w:rsidRDefault="009C5EEA" w:rsidP="009C5EEA">
            <w:pPr>
              <w:jc w:val="center"/>
              <w:rPr>
                <w:szCs w:val="21"/>
              </w:rPr>
            </w:pPr>
            <w:r w:rsidRPr="009C5EEA">
              <w:rPr>
                <w:szCs w:val="21"/>
              </w:rPr>
              <w:t>序号</w:t>
            </w:r>
          </w:p>
        </w:tc>
        <w:tc>
          <w:tcPr>
            <w:tcW w:w="1843" w:type="dxa"/>
            <w:vAlign w:val="center"/>
          </w:tcPr>
          <w:p w:rsidR="009C5EEA" w:rsidRPr="009C5EEA" w:rsidRDefault="009C5EEA" w:rsidP="009C5EEA">
            <w:pPr>
              <w:jc w:val="center"/>
              <w:rPr>
                <w:szCs w:val="21"/>
              </w:rPr>
            </w:pPr>
            <w:r w:rsidRPr="009C5EEA">
              <w:rPr>
                <w:szCs w:val="21"/>
              </w:rPr>
              <w:t>监测项目</w:t>
            </w:r>
          </w:p>
        </w:tc>
        <w:tc>
          <w:tcPr>
            <w:tcW w:w="1134" w:type="dxa"/>
            <w:vAlign w:val="center"/>
          </w:tcPr>
          <w:p w:rsidR="009C5EEA" w:rsidRPr="009C5EEA" w:rsidRDefault="009C5EEA" w:rsidP="009C5EEA">
            <w:pPr>
              <w:jc w:val="center"/>
              <w:rPr>
                <w:szCs w:val="21"/>
              </w:rPr>
            </w:pPr>
            <w:r w:rsidRPr="009C5EEA">
              <w:rPr>
                <w:szCs w:val="21"/>
              </w:rPr>
              <w:t>计量单位</w:t>
            </w:r>
          </w:p>
        </w:tc>
        <w:tc>
          <w:tcPr>
            <w:tcW w:w="1324" w:type="dxa"/>
            <w:vAlign w:val="center"/>
          </w:tcPr>
          <w:p w:rsidR="009C5EEA" w:rsidRPr="009C5EEA" w:rsidRDefault="009C5EEA" w:rsidP="009C5EEA">
            <w:pPr>
              <w:jc w:val="center"/>
              <w:rPr>
                <w:szCs w:val="21"/>
              </w:rPr>
            </w:pPr>
            <w:r w:rsidRPr="009C5EEA">
              <w:rPr>
                <w:szCs w:val="21"/>
              </w:rPr>
              <w:t>单次工作量</w:t>
            </w:r>
          </w:p>
        </w:tc>
        <w:tc>
          <w:tcPr>
            <w:tcW w:w="1227" w:type="dxa"/>
            <w:vAlign w:val="center"/>
          </w:tcPr>
          <w:p w:rsidR="009C5EEA" w:rsidRPr="009C5EEA" w:rsidRDefault="009C5EEA" w:rsidP="009C5EEA">
            <w:pPr>
              <w:jc w:val="center"/>
              <w:rPr>
                <w:szCs w:val="21"/>
              </w:rPr>
            </w:pPr>
            <w:r w:rsidRPr="009C5EEA">
              <w:rPr>
                <w:szCs w:val="21"/>
              </w:rPr>
              <w:t>测量次数</w:t>
            </w:r>
          </w:p>
        </w:tc>
        <w:tc>
          <w:tcPr>
            <w:tcW w:w="1134" w:type="dxa"/>
            <w:vAlign w:val="center"/>
          </w:tcPr>
          <w:p w:rsidR="009C5EEA" w:rsidRPr="009C5EEA" w:rsidRDefault="009C5EEA" w:rsidP="009C5EEA">
            <w:pPr>
              <w:jc w:val="center"/>
              <w:rPr>
                <w:szCs w:val="21"/>
              </w:rPr>
            </w:pPr>
            <w:r w:rsidRPr="009C5EEA">
              <w:rPr>
                <w:szCs w:val="21"/>
              </w:rPr>
              <w:t>综合单价（元）</w:t>
            </w:r>
          </w:p>
        </w:tc>
        <w:tc>
          <w:tcPr>
            <w:tcW w:w="1134" w:type="dxa"/>
            <w:vAlign w:val="center"/>
          </w:tcPr>
          <w:p w:rsidR="009C5EEA" w:rsidRPr="009C5EEA" w:rsidRDefault="009C5EEA" w:rsidP="009C5EEA">
            <w:pPr>
              <w:jc w:val="center"/>
              <w:rPr>
                <w:szCs w:val="21"/>
              </w:rPr>
            </w:pPr>
            <w:r w:rsidRPr="009C5EEA">
              <w:rPr>
                <w:szCs w:val="21"/>
              </w:rPr>
              <w:t>合计单价（元）</w:t>
            </w:r>
          </w:p>
        </w:tc>
        <w:tc>
          <w:tcPr>
            <w:tcW w:w="709" w:type="dxa"/>
            <w:vAlign w:val="center"/>
          </w:tcPr>
          <w:p w:rsidR="009C5EEA" w:rsidRPr="009C5EEA" w:rsidRDefault="009C5EEA" w:rsidP="009C5EEA">
            <w:pPr>
              <w:jc w:val="center"/>
              <w:rPr>
                <w:szCs w:val="21"/>
              </w:rPr>
            </w:pPr>
            <w:r w:rsidRPr="009C5EEA">
              <w:rPr>
                <w:rFonts w:hint="eastAsia"/>
                <w:szCs w:val="21"/>
              </w:rPr>
              <w:t>备注</w:t>
            </w: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1</w:t>
            </w:r>
          </w:p>
        </w:tc>
        <w:tc>
          <w:tcPr>
            <w:tcW w:w="8505" w:type="dxa"/>
            <w:gridSpan w:val="7"/>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1.1</w:t>
            </w:r>
          </w:p>
        </w:tc>
        <w:tc>
          <w:tcPr>
            <w:tcW w:w="1843" w:type="dxa"/>
            <w:vAlign w:val="center"/>
          </w:tcPr>
          <w:p w:rsidR="009C5EEA" w:rsidRPr="009C5EEA" w:rsidRDefault="009C5EEA" w:rsidP="009C5EEA">
            <w:pPr>
              <w:jc w:val="center"/>
              <w:rPr>
                <w:szCs w:val="21"/>
              </w:rPr>
            </w:pPr>
            <w:r w:rsidRPr="009C5EEA">
              <w:rPr>
                <w:rFonts w:hint="eastAsia"/>
                <w:szCs w:val="21"/>
              </w:rPr>
              <w:t>高程基准网</w:t>
            </w:r>
          </w:p>
        </w:tc>
        <w:tc>
          <w:tcPr>
            <w:tcW w:w="1134" w:type="dxa"/>
            <w:vAlign w:val="center"/>
          </w:tcPr>
          <w:p w:rsidR="009C5EEA" w:rsidRPr="009C5EEA" w:rsidRDefault="009C5EEA" w:rsidP="009C5EEA">
            <w:pPr>
              <w:jc w:val="center"/>
              <w:rPr>
                <w:szCs w:val="21"/>
              </w:rPr>
            </w:pPr>
            <w:r w:rsidRPr="009C5EEA">
              <w:rPr>
                <w:rFonts w:hint="eastAsia"/>
                <w:szCs w:val="21"/>
              </w:rPr>
              <w:t>公里</w:t>
            </w:r>
          </w:p>
        </w:tc>
        <w:tc>
          <w:tcPr>
            <w:tcW w:w="1324" w:type="dxa"/>
            <w:vAlign w:val="center"/>
          </w:tcPr>
          <w:p w:rsidR="009C5EEA" w:rsidRPr="009C5EEA" w:rsidRDefault="009C5EEA" w:rsidP="009C5EEA">
            <w:pPr>
              <w:jc w:val="center"/>
              <w:rPr>
                <w:szCs w:val="21"/>
              </w:rPr>
            </w:pPr>
            <w:r w:rsidRPr="009C5EEA">
              <w:rPr>
                <w:rFonts w:hint="eastAsia"/>
                <w:szCs w:val="21"/>
              </w:rPr>
              <w:t>3</w:t>
            </w:r>
          </w:p>
        </w:tc>
        <w:tc>
          <w:tcPr>
            <w:tcW w:w="1227" w:type="dxa"/>
            <w:vAlign w:val="center"/>
          </w:tcPr>
          <w:p w:rsidR="009C5EEA" w:rsidRPr="009C5EEA" w:rsidRDefault="009C5EEA" w:rsidP="009C5EEA">
            <w:pPr>
              <w:jc w:val="center"/>
              <w:rPr>
                <w:szCs w:val="21"/>
              </w:rPr>
            </w:pPr>
            <w:r w:rsidRPr="009C5EEA">
              <w:rPr>
                <w:rFonts w:hint="eastAsia"/>
                <w:szCs w:val="21"/>
              </w:rPr>
              <w:t>10</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1.2</w:t>
            </w:r>
          </w:p>
        </w:tc>
        <w:tc>
          <w:tcPr>
            <w:tcW w:w="1843" w:type="dxa"/>
            <w:vAlign w:val="center"/>
          </w:tcPr>
          <w:p w:rsidR="009C5EEA" w:rsidRPr="009C5EEA" w:rsidRDefault="009C5EEA" w:rsidP="009C5EEA">
            <w:pPr>
              <w:jc w:val="center"/>
              <w:rPr>
                <w:szCs w:val="21"/>
              </w:rPr>
            </w:pPr>
            <w:r w:rsidRPr="009C5EEA">
              <w:rPr>
                <w:rFonts w:hint="eastAsia"/>
                <w:szCs w:val="21"/>
              </w:rPr>
              <w:t>平面基准网</w:t>
            </w:r>
          </w:p>
        </w:tc>
        <w:tc>
          <w:tcPr>
            <w:tcW w:w="1134" w:type="dxa"/>
            <w:vAlign w:val="center"/>
          </w:tcPr>
          <w:p w:rsidR="009C5EEA" w:rsidRPr="009C5EEA" w:rsidRDefault="009C5EEA" w:rsidP="009C5EEA">
            <w:pPr>
              <w:jc w:val="center"/>
              <w:rPr>
                <w:szCs w:val="21"/>
              </w:rPr>
            </w:pPr>
            <w:r w:rsidRPr="009C5EEA">
              <w:rPr>
                <w:rFonts w:hint="eastAsia"/>
                <w:szCs w:val="21"/>
              </w:rPr>
              <w:t>点次</w:t>
            </w:r>
          </w:p>
        </w:tc>
        <w:tc>
          <w:tcPr>
            <w:tcW w:w="1324" w:type="dxa"/>
            <w:vAlign w:val="center"/>
          </w:tcPr>
          <w:p w:rsidR="009C5EEA" w:rsidRPr="009C5EEA" w:rsidRDefault="009C5EEA" w:rsidP="009C5EEA">
            <w:pPr>
              <w:jc w:val="center"/>
              <w:rPr>
                <w:szCs w:val="21"/>
              </w:rPr>
            </w:pPr>
            <w:r w:rsidRPr="009C5EEA">
              <w:rPr>
                <w:rFonts w:hint="eastAsia"/>
                <w:szCs w:val="21"/>
              </w:rPr>
              <w:t>16</w:t>
            </w:r>
          </w:p>
        </w:tc>
        <w:tc>
          <w:tcPr>
            <w:tcW w:w="1227" w:type="dxa"/>
            <w:vAlign w:val="center"/>
          </w:tcPr>
          <w:p w:rsidR="009C5EEA" w:rsidRPr="009C5EEA" w:rsidRDefault="009C5EEA" w:rsidP="009C5EEA">
            <w:pPr>
              <w:jc w:val="center"/>
              <w:rPr>
                <w:szCs w:val="21"/>
              </w:rPr>
            </w:pPr>
            <w:r w:rsidRPr="009C5EEA">
              <w:rPr>
                <w:rFonts w:hint="eastAsia"/>
                <w:szCs w:val="21"/>
              </w:rPr>
              <w:t>10</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2</w:t>
            </w:r>
          </w:p>
        </w:tc>
        <w:tc>
          <w:tcPr>
            <w:tcW w:w="8505" w:type="dxa"/>
            <w:gridSpan w:val="7"/>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2.1</w:t>
            </w:r>
          </w:p>
        </w:tc>
        <w:tc>
          <w:tcPr>
            <w:tcW w:w="1843" w:type="dxa"/>
            <w:vAlign w:val="center"/>
          </w:tcPr>
          <w:p w:rsidR="009C5EEA" w:rsidRPr="009C5EEA" w:rsidRDefault="009C5EEA" w:rsidP="009C5EEA">
            <w:pPr>
              <w:jc w:val="center"/>
              <w:rPr>
                <w:szCs w:val="21"/>
              </w:rPr>
            </w:pPr>
            <w:r w:rsidRPr="009C5EEA">
              <w:rPr>
                <w:rFonts w:hint="eastAsia"/>
                <w:szCs w:val="21"/>
              </w:rPr>
              <w:t>道床竖向位移</w:t>
            </w:r>
          </w:p>
        </w:tc>
        <w:tc>
          <w:tcPr>
            <w:tcW w:w="1134" w:type="dxa"/>
            <w:vAlign w:val="center"/>
          </w:tcPr>
          <w:p w:rsidR="009C5EEA" w:rsidRPr="009C5EEA" w:rsidRDefault="009C5EEA" w:rsidP="009C5EEA">
            <w:pPr>
              <w:jc w:val="center"/>
              <w:rPr>
                <w:szCs w:val="21"/>
              </w:rPr>
            </w:pPr>
            <w:r w:rsidRPr="009C5EEA">
              <w:rPr>
                <w:rFonts w:hint="eastAsia"/>
                <w:szCs w:val="21"/>
              </w:rPr>
              <w:t>点次</w:t>
            </w:r>
          </w:p>
        </w:tc>
        <w:tc>
          <w:tcPr>
            <w:tcW w:w="1324" w:type="dxa"/>
            <w:vAlign w:val="center"/>
          </w:tcPr>
          <w:p w:rsidR="009C5EEA" w:rsidRPr="009C5EEA" w:rsidRDefault="009C5EEA" w:rsidP="009C5EEA">
            <w:pPr>
              <w:jc w:val="center"/>
              <w:rPr>
                <w:szCs w:val="21"/>
              </w:rPr>
            </w:pPr>
            <w:r w:rsidRPr="009C5EEA">
              <w:rPr>
                <w:rFonts w:hint="eastAsia"/>
                <w:szCs w:val="21"/>
              </w:rPr>
              <w:t>146</w:t>
            </w:r>
          </w:p>
        </w:tc>
        <w:tc>
          <w:tcPr>
            <w:tcW w:w="1227" w:type="dxa"/>
            <w:vAlign w:val="center"/>
          </w:tcPr>
          <w:p w:rsidR="009C5EEA" w:rsidRPr="009C5EEA" w:rsidRDefault="009C5EEA" w:rsidP="009C5EEA">
            <w:pPr>
              <w:jc w:val="center"/>
              <w:rPr>
                <w:szCs w:val="21"/>
              </w:rPr>
            </w:pPr>
            <w:r w:rsidRPr="009C5EEA">
              <w:rPr>
                <w:rFonts w:hint="eastAsia"/>
                <w:szCs w:val="21"/>
              </w:rPr>
              <w:t>57</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2.2</w:t>
            </w:r>
          </w:p>
        </w:tc>
        <w:tc>
          <w:tcPr>
            <w:tcW w:w="1843" w:type="dxa"/>
            <w:vAlign w:val="center"/>
          </w:tcPr>
          <w:p w:rsidR="009C5EEA" w:rsidRPr="009C5EEA" w:rsidRDefault="009C5EEA" w:rsidP="009C5EEA">
            <w:pPr>
              <w:jc w:val="center"/>
              <w:rPr>
                <w:szCs w:val="21"/>
              </w:rPr>
            </w:pPr>
            <w:r w:rsidRPr="009C5EEA">
              <w:rPr>
                <w:rFonts w:hint="eastAsia"/>
                <w:szCs w:val="21"/>
              </w:rPr>
              <w:t>道床水平位移</w:t>
            </w:r>
          </w:p>
        </w:tc>
        <w:tc>
          <w:tcPr>
            <w:tcW w:w="1134" w:type="dxa"/>
            <w:vAlign w:val="center"/>
          </w:tcPr>
          <w:p w:rsidR="009C5EEA" w:rsidRPr="009C5EEA" w:rsidRDefault="009C5EEA" w:rsidP="009C5EEA">
            <w:pPr>
              <w:jc w:val="center"/>
              <w:rPr>
                <w:szCs w:val="21"/>
              </w:rPr>
            </w:pPr>
            <w:r w:rsidRPr="009C5EEA">
              <w:rPr>
                <w:rFonts w:hint="eastAsia"/>
                <w:szCs w:val="21"/>
              </w:rPr>
              <w:t>点次</w:t>
            </w:r>
          </w:p>
        </w:tc>
        <w:tc>
          <w:tcPr>
            <w:tcW w:w="1324" w:type="dxa"/>
            <w:vAlign w:val="center"/>
          </w:tcPr>
          <w:p w:rsidR="009C5EEA" w:rsidRPr="009C5EEA" w:rsidRDefault="009C5EEA" w:rsidP="009C5EEA">
            <w:pPr>
              <w:jc w:val="center"/>
              <w:rPr>
                <w:szCs w:val="21"/>
              </w:rPr>
            </w:pPr>
            <w:r w:rsidRPr="009C5EEA">
              <w:rPr>
                <w:rFonts w:hint="eastAsia"/>
                <w:szCs w:val="21"/>
              </w:rPr>
              <w:t>146</w:t>
            </w:r>
          </w:p>
        </w:tc>
        <w:tc>
          <w:tcPr>
            <w:tcW w:w="1227" w:type="dxa"/>
            <w:vAlign w:val="center"/>
          </w:tcPr>
          <w:p w:rsidR="009C5EEA" w:rsidRPr="009C5EEA" w:rsidRDefault="009C5EEA" w:rsidP="009C5EEA">
            <w:pPr>
              <w:jc w:val="center"/>
              <w:rPr>
                <w:szCs w:val="21"/>
              </w:rPr>
            </w:pPr>
            <w:r w:rsidRPr="009C5EEA">
              <w:rPr>
                <w:rFonts w:hint="eastAsia"/>
                <w:szCs w:val="21"/>
              </w:rPr>
              <w:t>57</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2.3</w:t>
            </w:r>
          </w:p>
        </w:tc>
        <w:tc>
          <w:tcPr>
            <w:tcW w:w="1843" w:type="dxa"/>
            <w:vAlign w:val="center"/>
          </w:tcPr>
          <w:p w:rsidR="009C5EEA" w:rsidRPr="009C5EEA" w:rsidRDefault="009C5EEA" w:rsidP="009C5EEA">
            <w:pPr>
              <w:jc w:val="center"/>
              <w:rPr>
                <w:szCs w:val="21"/>
              </w:rPr>
            </w:pPr>
            <w:r w:rsidRPr="009C5EEA">
              <w:rPr>
                <w:rFonts w:hint="eastAsia"/>
                <w:szCs w:val="21"/>
              </w:rPr>
              <w:t>水平收敛</w:t>
            </w:r>
          </w:p>
        </w:tc>
        <w:tc>
          <w:tcPr>
            <w:tcW w:w="1134" w:type="dxa"/>
            <w:vAlign w:val="center"/>
          </w:tcPr>
          <w:p w:rsidR="009C5EEA" w:rsidRPr="009C5EEA" w:rsidRDefault="009C5EEA" w:rsidP="009C5EEA">
            <w:pPr>
              <w:jc w:val="center"/>
              <w:rPr>
                <w:szCs w:val="21"/>
              </w:rPr>
            </w:pPr>
            <w:r w:rsidRPr="009C5EEA">
              <w:rPr>
                <w:rFonts w:hint="eastAsia"/>
                <w:szCs w:val="21"/>
              </w:rPr>
              <w:t>断面</w:t>
            </w:r>
          </w:p>
        </w:tc>
        <w:tc>
          <w:tcPr>
            <w:tcW w:w="1324" w:type="dxa"/>
            <w:vAlign w:val="center"/>
          </w:tcPr>
          <w:p w:rsidR="009C5EEA" w:rsidRPr="009C5EEA" w:rsidRDefault="009C5EEA" w:rsidP="009C5EEA">
            <w:pPr>
              <w:jc w:val="center"/>
              <w:rPr>
                <w:szCs w:val="21"/>
              </w:rPr>
            </w:pPr>
            <w:r w:rsidRPr="009C5EEA">
              <w:rPr>
                <w:rFonts w:hint="eastAsia"/>
                <w:szCs w:val="21"/>
              </w:rPr>
              <w:t>122</w:t>
            </w:r>
          </w:p>
        </w:tc>
        <w:tc>
          <w:tcPr>
            <w:tcW w:w="1227" w:type="dxa"/>
            <w:vAlign w:val="center"/>
          </w:tcPr>
          <w:p w:rsidR="009C5EEA" w:rsidRPr="009C5EEA" w:rsidRDefault="009C5EEA" w:rsidP="009C5EEA">
            <w:pPr>
              <w:jc w:val="center"/>
              <w:rPr>
                <w:szCs w:val="21"/>
              </w:rPr>
            </w:pPr>
            <w:r w:rsidRPr="009C5EEA">
              <w:rPr>
                <w:rFonts w:hint="eastAsia"/>
                <w:szCs w:val="21"/>
              </w:rPr>
              <w:t>57</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2.4</w:t>
            </w:r>
          </w:p>
        </w:tc>
        <w:tc>
          <w:tcPr>
            <w:tcW w:w="1843" w:type="dxa"/>
            <w:vAlign w:val="center"/>
          </w:tcPr>
          <w:p w:rsidR="009C5EEA" w:rsidRPr="009C5EEA" w:rsidRDefault="009C5EEA" w:rsidP="009C5EEA">
            <w:pPr>
              <w:jc w:val="center"/>
              <w:rPr>
                <w:szCs w:val="21"/>
              </w:rPr>
            </w:pPr>
            <w:r w:rsidRPr="009C5EEA">
              <w:rPr>
                <w:rFonts w:hint="eastAsia"/>
                <w:szCs w:val="21"/>
              </w:rPr>
              <w:t>框架墙竖向位移</w:t>
            </w:r>
          </w:p>
        </w:tc>
        <w:tc>
          <w:tcPr>
            <w:tcW w:w="1134" w:type="dxa"/>
            <w:vAlign w:val="center"/>
          </w:tcPr>
          <w:p w:rsidR="009C5EEA" w:rsidRPr="009C5EEA" w:rsidRDefault="009C5EEA" w:rsidP="009C5EEA">
            <w:pPr>
              <w:jc w:val="center"/>
              <w:rPr>
                <w:szCs w:val="21"/>
              </w:rPr>
            </w:pPr>
            <w:r w:rsidRPr="009C5EEA">
              <w:rPr>
                <w:rFonts w:hint="eastAsia"/>
                <w:szCs w:val="21"/>
              </w:rPr>
              <w:t>点次</w:t>
            </w:r>
          </w:p>
        </w:tc>
        <w:tc>
          <w:tcPr>
            <w:tcW w:w="1324" w:type="dxa"/>
            <w:vAlign w:val="center"/>
          </w:tcPr>
          <w:p w:rsidR="009C5EEA" w:rsidRPr="009C5EEA" w:rsidRDefault="009C5EEA" w:rsidP="009C5EEA">
            <w:pPr>
              <w:jc w:val="center"/>
              <w:rPr>
                <w:szCs w:val="21"/>
              </w:rPr>
            </w:pPr>
            <w:r w:rsidRPr="009C5EEA">
              <w:rPr>
                <w:rFonts w:hint="eastAsia"/>
                <w:szCs w:val="21"/>
              </w:rPr>
              <w:t>24</w:t>
            </w:r>
          </w:p>
        </w:tc>
        <w:tc>
          <w:tcPr>
            <w:tcW w:w="1227" w:type="dxa"/>
            <w:vAlign w:val="center"/>
          </w:tcPr>
          <w:p w:rsidR="009C5EEA" w:rsidRPr="009C5EEA" w:rsidRDefault="009C5EEA" w:rsidP="009C5EEA">
            <w:pPr>
              <w:jc w:val="center"/>
              <w:rPr>
                <w:szCs w:val="21"/>
              </w:rPr>
            </w:pPr>
            <w:r w:rsidRPr="009C5EEA">
              <w:rPr>
                <w:rFonts w:hint="eastAsia"/>
                <w:szCs w:val="21"/>
              </w:rPr>
              <w:t>57</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617"/>
        </w:trPr>
        <w:tc>
          <w:tcPr>
            <w:tcW w:w="710" w:type="dxa"/>
            <w:vAlign w:val="center"/>
          </w:tcPr>
          <w:p w:rsidR="009C5EEA" w:rsidRPr="009C5EEA" w:rsidRDefault="009C5EEA" w:rsidP="009C5EEA">
            <w:pPr>
              <w:jc w:val="center"/>
              <w:rPr>
                <w:szCs w:val="21"/>
              </w:rPr>
            </w:pPr>
            <w:r w:rsidRPr="009C5EEA">
              <w:rPr>
                <w:rFonts w:hint="eastAsia"/>
                <w:szCs w:val="21"/>
              </w:rPr>
              <w:t>2.5</w:t>
            </w:r>
          </w:p>
        </w:tc>
        <w:tc>
          <w:tcPr>
            <w:tcW w:w="1843" w:type="dxa"/>
            <w:vAlign w:val="center"/>
          </w:tcPr>
          <w:p w:rsidR="009C5EEA" w:rsidRPr="009C5EEA" w:rsidRDefault="009C5EEA" w:rsidP="009C5EEA">
            <w:pPr>
              <w:jc w:val="center"/>
              <w:rPr>
                <w:szCs w:val="21"/>
                <w:lang w:eastAsia="zh-CN"/>
              </w:rPr>
            </w:pPr>
            <w:r w:rsidRPr="009C5EEA">
              <w:rPr>
                <w:rFonts w:hint="eastAsia"/>
                <w:szCs w:val="21"/>
                <w:lang w:eastAsia="zh-CN"/>
              </w:rPr>
              <w:t>2号风亭及冷却塔竖向位移</w:t>
            </w:r>
          </w:p>
        </w:tc>
        <w:tc>
          <w:tcPr>
            <w:tcW w:w="1134" w:type="dxa"/>
            <w:vAlign w:val="center"/>
          </w:tcPr>
          <w:p w:rsidR="009C5EEA" w:rsidRPr="009C5EEA" w:rsidRDefault="009C5EEA" w:rsidP="009C5EEA">
            <w:pPr>
              <w:jc w:val="center"/>
              <w:rPr>
                <w:szCs w:val="21"/>
              </w:rPr>
            </w:pPr>
            <w:r w:rsidRPr="009C5EEA">
              <w:rPr>
                <w:rFonts w:hint="eastAsia"/>
                <w:szCs w:val="21"/>
              </w:rPr>
              <w:t>点次</w:t>
            </w:r>
          </w:p>
        </w:tc>
        <w:tc>
          <w:tcPr>
            <w:tcW w:w="1324" w:type="dxa"/>
            <w:vAlign w:val="center"/>
          </w:tcPr>
          <w:p w:rsidR="009C5EEA" w:rsidRPr="009C5EEA" w:rsidRDefault="009C5EEA" w:rsidP="009C5EEA">
            <w:pPr>
              <w:jc w:val="center"/>
              <w:rPr>
                <w:szCs w:val="21"/>
              </w:rPr>
            </w:pPr>
            <w:r w:rsidRPr="009C5EEA">
              <w:rPr>
                <w:rFonts w:hint="eastAsia"/>
                <w:szCs w:val="21"/>
              </w:rPr>
              <w:t>8</w:t>
            </w:r>
          </w:p>
        </w:tc>
        <w:tc>
          <w:tcPr>
            <w:tcW w:w="1227" w:type="dxa"/>
            <w:vAlign w:val="center"/>
          </w:tcPr>
          <w:p w:rsidR="009C5EEA" w:rsidRPr="009C5EEA" w:rsidRDefault="009C5EEA" w:rsidP="009C5EEA">
            <w:pPr>
              <w:jc w:val="center"/>
              <w:rPr>
                <w:szCs w:val="21"/>
              </w:rPr>
            </w:pPr>
            <w:r w:rsidRPr="009C5EEA">
              <w:rPr>
                <w:rFonts w:hint="eastAsia"/>
                <w:szCs w:val="21"/>
              </w:rPr>
              <w:t>57</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569"/>
        </w:trPr>
        <w:tc>
          <w:tcPr>
            <w:tcW w:w="710" w:type="dxa"/>
            <w:vAlign w:val="center"/>
          </w:tcPr>
          <w:p w:rsidR="009C5EEA" w:rsidRPr="009C5EEA" w:rsidRDefault="009C5EEA" w:rsidP="009C5EEA">
            <w:pPr>
              <w:jc w:val="center"/>
              <w:rPr>
                <w:szCs w:val="21"/>
              </w:rPr>
            </w:pPr>
            <w:r w:rsidRPr="009C5EEA">
              <w:rPr>
                <w:rFonts w:hint="eastAsia"/>
                <w:szCs w:val="21"/>
              </w:rPr>
              <w:t>3</w:t>
            </w:r>
          </w:p>
        </w:tc>
        <w:tc>
          <w:tcPr>
            <w:tcW w:w="1843" w:type="dxa"/>
            <w:vAlign w:val="center"/>
          </w:tcPr>
          <w:p w:rsidR="009C5EEA" w:rsidRPr="009C5EEA" w:rsidRDefault="009C5EEA" w:rsidP="009C5EEA">
            <w:pPr>
              <w:jc w:val="center"/>
              <w:rPr>
                <w:szCs w:val="21"/>
                <w:lang w:eastAsia="zh-CN"/>
              </w:rPr>
            </w:pPr>
            <w:r w:rsidRPr="009C5EEA">
              <w:rPr>
                <w:rFonts w:hint="eastAsia"/>
                <w:szCs w:val="21"/>
                <w:lang w:eastAsia="zh-CN"/>
              </w:rPr>
              <w:t>渗漏裂缝监测及现场巡视</w:t>
            </w:r>
          </w:p>
        </w:tc>
        <w:tc>
          <w:tcPr>
            <w:tcW w:w="1134" w:type="dxa"/>
            <w:vAlign w:val="center"/>
          </w:tcPr>
          <w:p w:rsidR="009C5EEA" w:rsidRPr="009C5EEA" w:rsidRDefault="009C5EEA" w:rsidP="009C5EEA">
            <w:pPr>
              <w:jc w:val="center"/>
              <w:rPr>
                <w:szCs w:val="21"/>
              </w:rPr>
            </w:pPr>
            <w:r w:rsidRPr="009C5EEA">
              <w:rPr>
                <w:rFonts w:hint="eastAsia"/>
                <w:szCs w:val="21"/>
              </w:rPr>
              <w:t>组日</w:t>
            </w:r>
          </w:p>
        </w:tc>
        <w:tc>
          <w:tcPr>
            <w:tcW w:w="1324" w:type="dxa"/>
            <w:vAlign w:val="center"/>
          </w:tcPr>
          <w:p w:rsidR="009C5EEA" w:rsidRPr="009C5EEA" w:rsidRDefault="009C5EEA" w:rsidP="009C5EEA">
            <w:pPr>
              <w:jc w:val="center"/>
              <w:rPr>
                <w:szCs w:val="21"/>
              </w:rPr>
            </w:pPr>
            <w:r w:rsidRPr="009C5EEA">
              <w:rPr>
                <w:rFonts w:hint="eastAsia"/>
                <w:szCs w:val="21"/>
              </w:rPr>
              <w:t>1</w:t>
            </w:r>
          </w:p>
        </w:tc>
        <w:tc>
          <w:tcPr>
            <w:tcW w:w="1227" w:type="dxa"/>
            <w:vAlign w:val="center"/>
          </w:tcPr>
          <w:p w:rsidR="009C5EEA" w:rsidRPr="009C5EEA" w:rsidRDefault="009C5EEA" w:rsidP="009C5EEA">
            <w:pPr>
              <w:jc w:val="center"/>
              <w:rPr>
                <w:szCs w:val="21"/>
              </w:rPr>
            </w:pPr>
            <w:r w:rsidRPr="009C5EEA">
              <w:rPr>
                <w:rFonts w:hint="eastAsia"/>
                <w:szCs w:val="21"/>
              </w:rPr>
              <w:t>55</w:t>
            </w:r>
          </w:p>
        </w:tc>
        <w:tc>
          <w:tcPr>
            <w:tcW w:w="1134" w:type="dxa"/>
            <w:vAlign w:val="center"/>
          </w:tcPr>
          <w:p w:rsidR="009C5EEA" w:rsidRPr="009C5EEA" w:rsidRDefault="009C5EEA" w:rsidP="009C5EEA">
            <w:pPr>
              <w:jc w:val="center"/>
              <w:rPr>
                <w:szCs w:val="21"/>
              </w:rPr>
            </w:pPr>
          </w:p>
        </w:tc>
        <w:tc>
          <w:tcPr>
            <w:tcW w:w="1134" w:type="dxa"/>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4</w:t>
            </w:r>
          </w:p>
        </w:tc>
        <w:tc>
          <w:tcPr>
            <w:tcW w:w="1843" w:type="dxa"/>
            <w:vAlign w:val="center"/>
          </w:tcPr>
          <w:p w:rsidR="009C5EEA" w:rsidRPr="009C5EEA" w:rsidRDefault="009C5EEA" w:rsidP="009C5EEA">
            <w:pPr>
              <w:jc w:val="center"/>
              <w:rPr>
                <w:szCs w:val="21"/>
              </w:rPr>
            </w:pPr>
            <w:r w:rsidRPr="009C5EEA">
              <w:rPr>
                <w:rFonts w:hint="eastAsia"/>
                <w:szCs w:val="21"/>
              </w:rPr>
              <w:t>监测服务费</w:t>
            </w:r>
          </w:p>
        </w:tc>
        <w:tc>
          <w:tcPr>
            <w:tcW w:w="3685" w:type="dxa"/>
            <w:gridSpan w:val="3"/>
            <w:vAlign w:val="center"/>
          </w:tcPr>
          <w:p w:rsidR="009C5EEA" w:rsidRPr="009C5EEA" w:rsidRDefault="009C5EEA" w:rsidP="009C5EEA">
            <w:pPr>
              <w:jc w:val="center"/>
              <w:rPr>
                <w:szCs w:val="21"/>
              </w:rPr>
            </w:pPr>
            <w:r w:rsidRPr="009C5EEA">
              <w:rPr>
                <w:rFonts w:hint="eastAsia"/>
                <w:szCs w:val="21"/>
              </w:rPr>
              <w:t>（1项+2项+3项）*0.22</w:t>
            </w:r>
          </w:p>
        </w:tc>
        <w:tc>
          <w:tcPr>
            <w:tcW w:w="2268" w:type="dxa"/>
            <w:gridSpan w:val="2"/>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r w:rsidR="009C5EEA" w:rsidRPr="009C5EEA" w:rsidTr="009C5EEA">
        <w:trPr>
          <w:trHeight w:hRule="exact" w:val="340"/>
        </w:trPr>
        <w:tc>
          <w:tcPr>
            <w:tcW w:w="710" w:type="dxa"/>
            <w:vAlign w:val="center"/>
          </w:tcPr>
          <w:p w:rsidR="009C5EEA" w:rsidRPr="009C5EEA" w:rsidRDefault="009C5EEA" w:rsidP="009C5EEA">
            <w:pPr>
              <w:jc w:val="center"/>
              <w:rPr>
                <w:szCs w:val="21"/>
              </w:rPr>
            </w:pPr>
            <w:r w:rsidRPr="009C5EEA">
              <w:rPr>
                <w:rFonts w:hint="eastAsia"/>
                <w:szCs w:val="21"/>
              </w:rPr>
              <w:t>5</w:t>
            </w:r>
          </w:p>
        </w:tc>
        <w:tc>
          <w:tcPr>
            <w:tcW w:w="5528" w:type="dxa"/>
            <w:gridSpan w:val="4"/>
            <w:vAlign w:val="center"/>
          </w:tcPr>
          <w:p w:rsidR="009C5EEA" w:rsidRPr="009C5EEA" w:rsidRDefault="009C5EEA" w:rsidP="009C5EEA">
            <w:pPr>
              <w:jc w:val="center"/>
              <w:rPr>
                <w:szCs w:val="21"/>
              </w:rPr>
            </w:pPr>
            <w:r w:rsidRPr="009C5EEA">
              <w:rPr>
                <w:rFonts w:hint="eastAsia"/>
                <w:szCs w:val="21"/>
              </w:rPr>
              <w:t>总价（元）</w:t>
            </w:r>
          </w:p>
        </w:tc>
        <w:tc>
          <w:tcPr>
            <w:tcW w:w="2268" w:type="dxa"/>
            <w:gridSpan w:val="2"/>
            <w:vAlign w:val="center"/>
          </w:tcPr>
          <w:p w:rsidR="009C5EEA" w:rsidRPr="009C5EEA" w:rsidRDefault="009C5EEA" w:rsidP="009C5EEA">
            <w:pPr>
              <w:jc w:val="center"/>
              <w:rPr>
                <w:szCs w:val="21"/>
              </w:rPr>
            </w:pPr>
          </w:p>
        </w:tc>
        <w:tc>
          <w:tcPr>
            <w:tcW w:w="709" w:type="dxa"/>
            <w:vAlign w:val="center"/>
          </w:tcPr>
          <w:p w:rsidR="009C5EEA" w:rsidRPr="009C5EEA" w:rsidRDefault="009C5EEA" w:rsidP="009C5EEA">
            <w:pPr>
              <w:jc w:val="center"/>
              <w:rPr>
                <w:szCs w:val="21"/>
              </w:rPr>
            </w:pPr>
          </w:p>
        </w:tc>
      </w:tr>
    </w:tbl>
    <w:p w:rsidR="009C5EEA" w:rsidRPr="009C5EEA" w:rsidRDefault="009C5EEA" w:rsidP="009C5EEA">
      <w:pPr>
        <w:spacing w:line="360" w:lineRule="auto"/>
        <w:rPr>
          <w:rFonts w:ascii="宋体" w:eastAsia="宋体" w:hAnsi="宋体" w:cs="宋体"/>
          <w:b/>
          <w:sz w:val="24"/>
          <w:szCs w:val="24"/>
          <w:lang w:eastAsia="zh-CN"/>
        </w:rPr>
      </w:pPr>
      <w:r w:rsidRPr="009C5EEA">
        <w:rPr>
          <w:rFonts w:ascii="宋体" w:eastAsia="宋体" w:hAnsi="宋体" w:cs="宋体" w:hint="eastAsia"/>
          <w:b/>
          <w:sz w:val="24"/>
          <w:szCs w:val="24"/>
          <w:lang w:eastAsia="zh-CN"/>
        </w:rPr>
        <w:lastRenderedPageBreak/>
        <w:t>六、</w:t>
      </w:r>
      <w:r w:rsidRPr="009C5EEA">
        <w:rPr>
          <w:rFonts w:ascii="宋体" w:eastAsia="宋体" w:hAnsi="宋体" w:cs="宋体"/>
          <w:b/>
          <w:sz w:val="24"/>
          <w:szCs w:val="24"/>
          <w:lang w:eastAsia="zh-CN"/>
        </w:rPr>
        <w:t>技术要求</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t>1</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高程基准网</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（1）高程基准网一般采用几何水准测量；高程基准网应布设成闭合、附合或节点网；高程基准网基准点应埋设在施工影响区外，基准点不应少于3个。</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（2）根据项目情况，可在地面建立深埋点基准网，点数不应少于3个。</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（3）根据项目情况，隧道内高程基准网可定期（一般每月一次）与地面基准网进行联测。</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（4）基准网（点）测量采用二等水准测量技术要求进行。</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t>2</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平面基准网</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（1）平面基准网可采用导线网、三角网、边角网、基准线等形式和方法。</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（2）平面基准网应埋设在施工影响区外，数量不应少于3个，基准点之间应具有相互检核的作用。</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（3）平面基准网应满足：相临基准点的点位中误差≤±3.0mm；测角中误差≤±1.8"；最弱边相对中误差≤1/70000。</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t>3</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竖向位移测量（道床、框架墙、2号风亭及冷却塔）</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（1）竖向位移测量，应构成闭合、附合或节点网。竖向位移测量参照《城市轨道交通工程测量规范》（GB50308-2008）变形监测要求</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（2）变形点的高程中误差为±0.5mm；相邻变形点的高差中误差为士0.3mm。</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（3）水准路线闭合（符合）差限差满足：fw≤±0.3</w:t>
      </w:r>
      <m:oMath>
        <m:rad>
          <m:radPr>
            <m:degHide m:val="1"/>
            <m:ctrlPr>
              <w:rPr>
                <w:rFonts w:ascii="Cambria Math" w:eastAsia="宋体" w:hAnsi="Cambria Math"/>
                <w:i/>
                <w:sz w:val="24"/>
              </w:rPr>
            </m:ctrlPr>
          </m:radPr>
          <m:deg/>
          <m:e>
            <m:r>
              <w:rPr>
                <w:rFonts w:ascii="Cambria Math" w:eastAsia="宋体" w:hAnsi="Cambria Math"/>
                <w:sz w:val="24"/>
                <w:lang w:eastAsia="zh-CN"/>
              </w:rPr>
              <m:t>n</m:t>
            </m:r>
          </m:e>
        </m:rad>
      </m:oMath>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t>4</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水平位移测量（到道床）</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（1）水平位移测量可采用坐标法（极坐标法、交会法）或基准线法、投点法进行测量。</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（2）水平位移测量精度：变形点的点位中误差≤±3.0mm（横向中误差为士2.1mm）。</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t>5</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水平收敛测量</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（1）收敛测量宜采用激光测距法，测量环片水平方向直径位置处监测标志点的距离，并与管径设计内径比较。</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（2）收敛测量精度：测量中误差≤±1mm</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lastRenderedPageBreak/>
        <w:t>6</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变形缝测量</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（1）在变形缝（裂缝）两侧埋设标志，用千分尺或游标卡尺等直接量测，也可用裂缝计、粘贴安装千分表等方法量测。</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（2）变形缝宽度量测精度不低于0.1mm。</w:t>
      </w:r>
    </w:p>
    <w:p w:rsidR="009C5EEA" w:rsidRPr="009C5EEA" w:rsidRDefault="009C5EEA" w:rsidP="009C5EEA">
      <w:pPr>
        <w:spacing w:line="360" w:lineRule="auto"/>
        <w:ind w:firstLineChars="200" w:firstLine="482"/>
        <w:rPr>
          <w:rFonts w:ascii="宋体" w:eastAsia="宋体" w:hAnsi="宋体" w:cs="宋体"/>
          <w:b/>
          <w:sz w:val="24"/>
          <w:szCs w:val="24"/>
          <w:lang w:eastAsia="zh-CN"/>
        </w:rPr>
      </w:pPr>
      <w:r w:rsidRPr="009C5EEA">
        <w:rPr>
          <w:rFonts w:ascii="宋体" w:eastAsia="宋体" w:hAnsi="宋体" w:cs="宋体" w:hint="eastAsia"/>
          <w:b/>
          <w:sz w:val="24"/>
          <w:szCs w:val="24"/>
          <w:lang w:eastAsia="zh-CN"/>
        </w:rPr>
        <w:t>7</w:t>
      </w:r>
      <w:r w:rsidRPr="009C5EEA">
        <w:rPr>
          <w:rFonts w:ascii="宋体" w:eastAsia="宋体" w:hAnsi="宋体" w:cs="宋体"/>
          <w:b/>
          <w:sz w:val="24"/>
          <w:szCs w:val="24"/>
          <w:lang w:eastAsia="zh-CN"/>
        </w:rPr>
        <w:t>.</w:t>
      </w:r>
      <w:r w:rsidRPr="009C5EEA">
        <w:rPr>
          <w:rFonts w:ascii="宋体" w:eastAsia="宋体" w:hAnsi="宋体" w:cs="宋体" w:hint="eastAsia"/>
          <w:b/>
          <w:sz w:val="24"/>
          <w:szCs w:val="24"/>
          <w:lang w:eastAsia="zh-CN"/>
        </w:rPr>
        <w:t>现场巡视</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采用定量与定性相结合的手段对地下水位、施工现场及结构病害巡查。其中坑外水位观测要求如下：</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采用几何水准方法测量出历次水位孔孔口高程，采用钢尺水位计测量出观测孔内水面到孔口的高度，求得孔内水面高程。历次比较水面高程的变化即为地下水位的变化。具体测量时，打开顶盖，放下测头，测头接触到地下水面时蜂鸣器响，测读孔口读数。</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（2）测量精度不低于1cm。</w:t>
      </w:r>
    </w:p>
    <w:p w:rsidR="009C5EEA" w:rsidRPr="009C5EEA" w:rsidRDefault="009C5EEA" w:rsidP="009C5EEA">
      <w:pPr>
        <w:spacing w:line="360" w:lineRule="auto"/>
        <w:rPr>
          <w:rFonts w:ascii="宋体" w:eastAsia="宋体" w:hAnsi="宋体" w:cs="宋体"/>
          <w:b/>
          <w:sz w:val="24"/>
          <w:szCs w:val="24"/>
          <w:lang w:eastAsia="zh-CN"/>
        </w:rPr>
      </w:pPr>
      <w:r w:rsidRPr="009C5EEA">
        <w:rPr>
          <w:rFonts w:ascii="宋体" w:eastAsia="宋体" w:hAnsi="宋体" w:cs="宋体" w:hint="eastAsia"/>
          <w:b/>
          <w:sz w:val="24"/>
          <w:szCs w:val="24"/>
          <w:lang w:eastAsia="zh-CN"/>
        </w:rPr>
        <w:t>七、成果资料要求</w:t>
      </w:r>
    </w:p>
    <w:p w:rsidR="009C5EEA" w:rsidRPr="009C5EEA" w:rsidRDefault="009C5EEA" w:rsidP="009C5EEA">
      <w:pPr>
        <w:spacing w:line="360" w:lineRule="auto"/>
        <w:ind w:firstLineChars="200" w:firstLine="482"/>
        <w:rPr>
          <w:rFonts w:ascii="宋体" w:eastAsia="宋体" w:hAnsi="宋体"/>
          <w:b/>
          <w:sz w:val="24"/>
          <w:lang w:eastAsia="zh-CN"/>
        </w:rPr>
      </w:pPr>
      <w:r w:rsidRPr="009C5EEA">
        <w:rPr>
          <w:rFonts w:ascii="宋体" w:eastAsia="宋体" w:hAnsi="宋体" w:hint="eastAsia"/>
          <w:b/>
          <w:sz w:val="24"/>
          <w:lang w:eastAsia="zh-CN"/>
        </w:rPr>
        <w:t>成果提交与技术资料交付</w:t>
      </w:r>
    </w:p>
    <w:p w:rsidR="009C5EEA" w:rsidRPr="009C5EEA" w:rsidRDefault="009C5EEA" w:rsidP="009C5EEA">
      <w:pPr>
        <w:spacing w:line="360" w:lineRule="auto"/>
        <w:ind w:firstLineChars="200" w:firstLine="482"/>
        <w:rPr>
          <w:rFonts w:ascii="宋体" w:eastAsia="宋体" w:hAnsi="宋体"/>
          <w:b/>
          <w:sz w:val="24"/>
          <w:lang w:eastAsia="zh-CN"/>
        </w:rPr>
      </w:pPr>
      <w:r w:rsidRPr="009C5EEA">
        <w:rPr>
          <w:rFonts w:ascii="宋体" w:eastAsia="宋体" w:hAnsi="宋体" w:hint="eastAsia"/>
          <w:b/>
          <w:sz w:val="24"/>
          <w:lang w:eastAsia="zh-CN"/>
        </w:rPr>
        <w:t>1</w:t>
      </w:r>
      <w:r w:rsidRPr="009C5EEA">
        <w:rPr>
          <w:rFonts w:ascii="宋体" w:eastAsia="宋体" w:hAnsi="宋体"/>
          <w:b/>
          <w:sz w:val="24"/>
          <w:lang w:eastAsia="zh-CN"/>
        </w:rPr>
        <w:t>.</w:t>
      </w:r>
      <w:r w:rsidRPr="009C5EEA">
        <w:rPr>
          <w:rFonts w:ascii="宋体" w:eastAsia="宋体" w:hAnsi="宋体" w:hint="eastAsia"/>
          <w:b/>
          <w:sz w:val="24"/>
          <w:lang w:eastAsia="zh-CN"/>
        </w:rPr>
        <w:t>监测成果的提交：</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通过对每次监测成果进行比较、分析，并根据变形监测的控制值来判断监测对象是否发生了变形与变形程度（竖向位移、水平位移、隧道结构裂缝及渗漏等），并分析发生变形的原因，对变形趋势进行预测、预报等。</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监测成果主要有以下内容：</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（1）监测说明及分析报告等；</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（2）各监测项成果表图及地铁结构巡查记录表等。</w:t>
      </w:r>
    </w:p>
    <w:p w:rsidR="009C5EEA" w:rsidRPr="009C5EEA" w:rsidRDefault="009C5EEA" w:rsidP="009C5EEA">
      <w:pPr>
        <w:spacing w:line="360" w:lineRule="auto"/>
        <w:ind w:firstLineChars="200" w:firstLine="482"/>
        <w:rPr>
          <w:rFonts w:ascii="宋体" w:eastAsia="宋体" w:hAnsi="宋体"/>
          <w:b/>
          <w:sz w:val="24"/>
          <w:lang w:eastAsia="zh-CN"/>
        </w:rPr>
      </w:pPr>
      <w:r w:rsidRPr="009C5EEA">
        <w:rPr>
          <w:rFonts w:ascii="宋体" w:eastAsia="宋体" w:hAnsi="宋体" w:hint="eastAsia"/>
          <w:b/>
          <w:sz w:val="24"/>
          <w:lang w:eastAsia="zh-CN"/>
        </w:rPr>
        <w:t>2</w:t>
      </w:r>
      <w:r w:rsidRPr="009C5EEA">
        <w:rPr>
          <w:rFonts w:ascii="宋体" w:eastAsia="宋体" w:hAnsi="宋体"/>
          <w:b/>
          <w:sz w:val="24"/>
          <w:lang w:eastAsia="zh-CN"/>
        </w:rPr>
        <w:t>.</w:t>
      </w:r>
      <w:r w:rsidRPr="009C5EEA">
        <w:rPr>
          <w:rFonts w:ascii="宋体" w:eastAsia="宋体" w:hAnsi="宋体" w:hint="eastAsia"/>
          <w:b/>
          <w:sz w:val="24"/>
          <w:lang w:eastAsia="zh-CN"/>
        </w:rPr>
        <w:t>技术资料的交付：</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项目实施过程中，应对监测成果等资料进行系统管理与规范归档，保证技术资料的完整性。项目结束后，应及时提交完整的技术资料，主要技术资料如下：</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（1）项目监测实施方案；</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（2）监测初始状态报告、基准网报告、日常报告；</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（3）专题（含阶段）报告（若有）、技术总结报告；</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（4）定期、不定期例会报告；</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lastRenderedPageBreak/>
        <w:t>（5）检查与验收报告（若有）；</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（6）其他技术资料。</w:t>
      </w:r>
    </w:p>
    <w:p w:rsidR="009C5EEA" w:rsidRPr="009C5EEA" w:rsidRDefault="009C5EEA" w:rsidP="009C5EEA">
      <w:pPr>
        <w:spacing w:line="360" w:lineRule="auto"/>
        <w:ind w:firstLineChars="200" w:firstLine="480"/>
        <w:rPr>
          <w:rFonts w:ascii="宋体" w:eastAsia="宋体" w:hAnsi="宋体"/>
          <w:sz w:val="24"/>
          <w:lang w:eastAsia="zh-CN"/>
        </w:rPr>
      </w:pPr>
      <w:r w:rsidRPr="009C5EEA">
        <w:rPr>
          <w:rFonts w:ascii="宋体" w:eastAsia="宋体" w:hAnsi="宋体" w:hint="eastAsia"/>
          <w:sz w:val="24"/>
          <w:lang w:eastAsia="zh-CN"/>
        </w:rPr>
        <w:t>为确保监测工作顺利进行，加强监测质量管理，成立监护项目部，实行项目部管理制度，设项目负责人、技术负责人、质量负责人、安全员、作业员等人员，全面负责本项目运作。</w:t>
      </w:r>
    </w:p>
    <w:p w:rsidR="009C5EEA" w:rsidRPr="009C5EEA" w:rsidRDefault="009C5EEA" w:rsidP="009C5EEA">
      <w:pPr>
        <w:spacing w:line="360" w:lineRule="auto"/>
        <w:rPr>
          <w:rFonts w:ascii="宋体" w:eastAsia="宋体" w:hAnsi="宋体"/>
          <w:b/>
          <w:sz w:val="24"/>
          <w:szCs w:val="24"/>
          <w:shd w:val="clear" w:color="auto" w:fill="FFFFFF"/>
          <w:lang w:eastAsia="zh-CN"/>
        </w:rPr>
      </w:pPr>
      <w:r w:rsidRPr="009C5EEA">
        <w:rPr>
          <w:rFonts w:ascii="宋体" w:eastAsia="宋体" w:hAnsi="宋体" w:cs="宋体"/>
          <w:b/>
          <w:sz w:val="24"/>
          <w:szCs w:val="24"/>
          <w:lang w:eastAsia="zh-CN"/>
        </w:rPr>
        <w:t>八</w:t>
      </w:r>
      <w:r w:rsidRPr="009C5EEA">
        <w:rPr>
          <w:rFonts w:ascii="宋体" w:eastAsia="宋体" w:hAnsi="宋体" w:cs="宋体" w:hint="eastAsia"/>
          <w:b/>
          <w:sz w:val="24"/>
          <w:szCs w:val="24"/>
          <w:lang w:eastAsia="zh-CN"/>
        </w:rPr>
        <w:t>、</w:t>
      </w:r>
      <w:r w:rsidRPr="009C5EEA">
        <w:rPr>
          <w:rFonts w:ascii="宋体" w:eastAsia="宋体" w:hAnsi="宋体"/>
          <w:b/>
          <w:sz w:val="24"/>
          <w:szCs w:val="24"/>
          <w:shd w:val="clear" w:color="auto" w:fill="FFFFFF"/>
          <w:lang w:eastAsia="zh-CN"/>
        </w:rPr>
        <w:t>采购人不统一组织，投标人自行勘察现场。投标人对项目现场和周围环境进行仔细认真地查勘并复核技术参数，在随后的采购中，对现场资料和数据所作出的推论、解释和结论及由此造成的后果由投标人负责。</w:t>
      </w:r>
    </w:p>
    <w:p w:rsidR="009C5EEA" w:rsidRPr="009C5EEA" w:rsidRDefault="009C5EEA" w:rsidP="009C5EEA">
      <w:pPr>
        <w:spacing w:line="360" w:lineRule="auto"/>
        <w:rPr>
          <w:rFonts w:ascii="宋体" w:eastAsia="宋体" w:hAnsi="宋体"/>
          <w:b/>
          <w:sz w:val="24"/>
          <w:szCs w:val="24"/>
          <w:shd w:val="clear" w:color="auto" w:fill="FFFFFF"/>
          <w:lang w:eastAsia="zh-CN"/>
        </w:rPr>
      </w:pPr>
      <w:r w:rsidRPr="009C5EEA">
        <w:rPr>
          <w:rFonts w:ascii="宋体" w:eastAsia="宋体" w:hAnsi="宋体"/>
          <w:b/>
          <w:sz w:val="24"/>
          <w:szCs w:val="24"/>
          <w:shd w:val="clear" w:color="auto" w:fill="FFFFFF"/>
          <w:lang w:eastAsia="zh-CN"/>
        </w:rPr>
        <w:t>九</w:t>
      </w:r>
      <w:r w:rsidRPr="009C5EEA">
        <w:rPr>
          <w:rFonts w:ascii="宋体" w:eastAsia="宋体" w:hAnsi="宋体" w:hint="eastAsia"/>
          <w:b/>
          <w:sz w:val="24"/>
          <w:szCs w:val="24"/>
          <w:shd w:val="clear" w:color="auto" w:fill="FFFFFF"/>
          <w:lang w:eastAsia="zh-CN"/>
        </w:rPr>
        <w:t>、付款方式：</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sz w:val="24"/>
          <w:szCs w:val="24"/>
          <w:lang w:eastAsia="zh-CN"/>
        </w:rPr>
        <w:t>1.本协议签订后，</w:t>
      </w:r>
      <w:r>
        <w:rPr>
          <w:rFonts w:ascii="宋体" w:eastAsia="宋体" w:hAnsi="宋体" w:cs="宋体"/>
          <w:sz w:val="24"/>
          <w:szCs w:val="24"/>
          <w:lang w:eastAsia="zh-CN"/>
        </w:rPr>
        <w:t>全部</w:t>
      </w:r>
      <w:r w:rsidRPr="009C5EEA">
        <w:rPr>
          <w:rFonts w:ascii="宋体" w:eastAsia="宋体" w:hAnsi="宋体" w:cs="宋体" w:hint="eastAsia"/>
          <w:sz w:val="24"/>
          <w:szCs w:val="24"/>
          <w:lang w:eastAsia="zh-CN"/>
        </w:rPr>
        <w:t>土方回填</w:t>
      </w:r>
      <w:r w:rsidRPr="009C5EEA">
        <w:rPr>
          <w:rFonts w:ascii="宋体" w:eastAsia="宋体" w:hAnsi="宋体" w:cs="宋体"/>
          <w:sz w:val="24"/>
          <w:szCs w:val="24"/>
          <w:lang w:eastAsia="zh-CN"/>
        </w:rPr>
        <w:t>完成后1个月内，支付合同总价50%；</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2</w:t>
      </w:r>
      <w:r w:rsidRPr="009C5EEA">
        <w:rPr>
          <w:rFonts w:ascii="宋体" w:eastAsia="宋体" w:hAnsi="宋体" w:cs="宋体"/>
          <w:sz w:val="24"/>
          <w:szCs w:val="24"/>
          <w:lang w:eastAsia="zh-CN"/>
        </w:rPr>
        <w:t>.监测工作完成后，提交监测总结报告经验收合格</w:t>
      </w:r>
      <w:r w:rsidRPr="009C5EEA">
        <w:rPr>
          <w:rFonts w:ascii="宋体" w:eastAsia="宋体" w:hAnsi="宋体" w:cs="宋体" w:hint="eastAsia"/>
          <w:sz w:val="24"/>
          <w:szCs w:val="24"/>
          <w:lang w:eastAsia="zh-CN"/>
        </w:rPr>
        <w:t>(以地铁公司认可文件为准)</w:t>
      </w:r>
      <w:r w:rsidRPr="009C5EEA">
        <w:rPr>
          <w:rFonts w:ascii="宋体" w:eastAsia="宋体" w:hAnsi="宋体" w:cs="宋体"/>
          <w:sz w:val="24"/>
          <w:szCs w:val="24"/>
          <w:lang w:eastAsia="zh-CN"/>
        </w:rPr>
        <w:t xml:space="preserve">后，并经结算审计完成1个月内尾款一次性付清。 </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hint="eastAsia"/>
          <w:sz w:val="24"/>
          <w:szCs w:val="24"/>
          <w:lang w:eastAsia="zh-CN"/>
        </w:rPr>
        <w:t>3</w:t>
      </w:r>
      <w:r w:rsidRPr="009C5EEA">
        <w:rPr>
          <w:rFonts w:ascii="宋体" w:eastAsia="宋体" w:hAnsi="宋体" w:cs="宋体"/>
          <w:sz w:val="24"/>
          <w:szCs w:val="24"/>
          <w:lang w:eastAsia="zh-CN"/>
        </w:rPr>
        <w:t>.在签订本合同后，因法律、法规发生变化引起该监测费变化，以及因物价变动、规范性文件发生变化等其他因素而引起监测费变化，合同价格不作调整。</w:t>
      </w:r>
    </w:p>
    <w:p w:rsidR="009C5EEA" w:rsidRPr="009C5EEA" w:rsidRDefault="009C5EEA" w:rsidP="009C5EEA">
      <w:pPr>
        <w:spacing w:line="360" w:lineRule="auto"/>
        <w:ind w:firstLineChars="200" w:firstLine="480"/>
        <w:rPr>
          <w:rFonts w:ascii="宋体" w:eastAsia="宋体" w:hAnsi="宋体" w:cs="宋体"/>
          <w:sz w:val="24"/>
          <w:szCs w:val="24"/>
          <w:lang w:eastAsia="zh-CN"/>
        </w:rPr>
      </w:pPr>
      <w:r w:rsidRPr="009C5EEA">
        <w:rPr>
          <w:rFonts w:ascii="宋体" w:eastAsia="宋体" w:hAnsi="宋体" w:cs="宋体"/>
          <w:sz w:val="24"/>
          <w:szCs w:val="24"/>
          <w:lang w:eastAsia="zh-CN"/>
        </w:rPr>
        <w:t>每次付款前，检测人应提供相应的资料，包括监测报告、监测数量清单等，经监理、代建单位和审计单位审核，同时必须提供等额的符合国家规定的增值税专用发票（6%），以上材料经代建单位和发包人确认后由发包人予以付款，检测人未按要求提供的，发包人有权拒绝付款；发包人有权根据工程进度的要求调整工程付款的时间和比例，检测人不得因此而提出异议。</w:t>
      </w:r>
    </w:p>
    <w:p w:rsidR="005C1459" w:rsidRPr="009C5EEA" w:rsidRDefault="005C1459" w:rsidP="0003106F">
      <w:pPr>
        <w:autoSpaceDE w:val="0"/>
        <w:autoSpaceDN w:val="0"/>
        <w:adjustRightInd w:val="0"/>
        <w:spacing w:line="360" w:lineRule="auto"/>
        <w:ind w:firstLine="420"/>
        <w:rPr>
          <w:rFonts w:ascii="宋体" w:eastAsiaTheme="minorEastAsia" w:hAnsi="宋体" w:cs="宋体"/>
          <w:sz w:val="24"/>
          <w:lang w:eastAsia="zh-CN"/>
        </w:rPr>
      </w:pPr>
    </w:p>
    <w:p w:rsidR="005C1459" w:rsidRPr="0003106F" w:rsidRDefault="005C1459" w:rsidP="0003106F">
      <w:pPr>
        <w:autoSpaceDE w:val="0"/>
        <w:autoSpaceDN w:val="0"/>
        <w:adjustRightInd w:val="0"/>
        <w:spacing w:line="360" w:lineRule="auto"/>
        <w:ind w:firstLine="420"/>
        <w:rPr>
          <w:rFonts w:ascii="宋体" w:eastAsiaTheme="minorEastAsia" w:hAnsi="宋体" w:cs="宋体"/>
          <w:sz w:val="24"/>
          <w:lang w:eastAsia="zh-CN"/>
        </w:rPr>
      </w:pPr>
    </w:p>
    <w:p w:rsidR="005C1459" w:rsidRDefault="005C1459" w:rsidP="0003106F">
      <w:pPr>
        <w:autoSpaceDE w:val="0"/>
        <w:autoSpaceDN w:val="0"/>
        <w:adjustRightInd w:val="0"/>
        <w:spacing w:line="360" w:lineRule="auto"/>
        <w:ind w:firstLine="420"/>
        <w:rPr>
          <w:rFonts w:ascii="宋体" w:eastAsiaTheme="minorEastAsia" w:hAnsi="宋体" w:cs="宋体"/>
          <w:sz w:val="24"/>
          <w:lang w:eastAsia="zh-CN"/>
        </w:rPr>
      </w:pPr>
    </w:p>
    <w:p w:rsidR="00C72C8C" w:rsidRDefault="00C72C8C" w:rsidP="0003106F">
      <w:pPr>
        <w:autoSpaceDE w:val="0"/>
        <w:autoSpaceDN w:val="0"/>
        <w:adjustRightInd w:val="0"/>
        <w:spacing w:line="360" w:lineRule="auto"/>
        <w:ind w:firstLine="420"/>
        <w:rPr>
          <w:rFonts w:ascii="宋体" w:eastAsiaTheme="minorEastAsia" w:hAnsi="宋体" w:cs="宋体"/>
          <w:sz w:val="24"/>
          <w:lang w:eastAsia="zh-CN"/>
        </w:rPr>
      </w:pPr>
    </w:p>
    <w:p w:rsidR="00C72C8C" w:rsidRDefault="00C72C8C" w:rsidP="0003106F">
      <w:pPr>
        <w:autoSpaceDE w:val="0"/>
        <w:autoSpaceDN w:val="0"/>
        <w:adjustRightInd w:val="0"/>
        <w:spacing w:line="360" w:lineRule="auto"/>
        <w:ind w:firstLine="420"/>
        <w:rPr>
          <w:rFonts w:ascii="宋体" w:eastAsiaTheme="minorEastAsia" w:hAnsi="宋体" w:cs="宋体"/>
          <w:sz w:val="24"/>
          <w:lang w:eastAsia="zh-CN"/>
        </w:rPr>
      </w:pPr>
    </w:p>
    <w:p w:rsidR="00C72C8C" w:rsidRDefault="00C72C8C" w:rsidP="0003106F">
      <w:pPr>
        <w:autoSpaceDE w:val="0"/>
        <w:autoSpaceDN w:val="0"/>
        <w:adjustRightInd w:val="0"/>
        <w:spacing w:line="360" w:lineRule="auto"/>
        <w:ind w:firstLine="420"/>
        <w:rPr>
          <w:rFonts w:ascii="宋体" w:eastAsiaTheme="minorEastAsia" w:hAnsi="宋体" w:cs="宋体"/>
          <w:sz w:val="24"/>
          <w:lang w:eastAsia="zh-CN"/>
        </w:rPr>
      </w:pPr>
    </w:p>
    <w:p w:rsidR="00C72C8C" w:rsidRDefault="00C72C8C" w:rsidP="0003106F">
      <w:pPr>
        <w:autoSpaceDE w:val="0"/>
        <w:autoSpaceDN w:val="0"/>
        <w:adjustRightInd w:val="0"/>
        <w:spacing w:line="360" w:lineRule="auto"/>
        <w:ind w:firstLine="420"/>
        <w:rPr>
          <w:rFonts w:ascii="宋体" w:eastAsiaTheme="minorEastAsia" w:hAnsi="宋体" w:cs="宋体"/>
          <w:sz w:val="24"/>
          <w:lang w:eastAsia="zh-CN"/>
        </w:rPr>
      </w:pPr>
    </w:p>
    <w:p w:rsidR="009C5EEA" w:rsidRDefault="009C5EEA" w:rsidP="0003106F">
      <w:pPr>
        <w:autoSpaceDE w:val="0"/>
        <w:autoSpaceDN w:val="0"/>
        <w:adjustRightInd w:val="0"/>
        <w:spacing w:line="360" w:lineRule="auto"/>
        <w:ind w:firstLine="420"/>
        <w:rPr>
          <w:rFonts w:ascii="宋体" w:eastAsiaTheme="minorEastAsia" w:hAnsi="宋体" w:cs="宋体"/>
          <w:sz w:val="24"/>
          <w:lang w:eastAsia="zh-CN"/>
        </w:rPr>
      </w:pPr>
    </w:p>
    <w:p w:rsidR="00C72C8C" w:rsidRDefault="00C72C8C" w:rsidP="0003106F">
      <w:pPr>
        <w:autoSpaceDE w:val="0"/>
        <w:autoSpaceDN w:val="0"/>
        <w:adjustRightInd w:val="0"/>
        <w:spacing w:line="360" w:lineRule="auto"/>
        <w:ind w:firstLine="420"/>
        <w:rPr>
          <w:rFonts w:ascii="宋体" w:eastAsiaTheme="minorEastAsia" w:hAnsi="宋体" w:cs="宋体"/>
          <w:sz w:val="24"/>
          <w:lang w:eastAsia="zh-CN"/>
        </w:rPr>
      </w:pPr>
    </w:p>
    <w:p w:rsidR="005C1459" w:rsidRDefault="005C1459">
      <w:pPr>
        <w:widowControl/>
        <w:shd w:val="clear" w:color="auto" w:fill="FFFFFF"/>
        <w:spacing w:line="360" w:lineRule="auto"/>
        <w:jc w:val="center"/>
        <w:rPr>
          <w:rFonts w:ascii="黑体" w:eastAsia="黑体" w:hAnsi="黑体" w:cs="黑体"/>
          <w:sz w:val="32"/>
          <w:szCs w:val="32"/>
          <w:lang w:eastAsia="zh-CN"/>
        </w:rPr>
      </w:pPr>
      <w:r>
        <w:rPr>
          <w:rFonts w:ascii="黑体" w:eastAsia="黑体" w:hAnsi="黑体" w:cs="黑体" w:hint="eastAsia"/>
          <w:sz w:val="32"/>
          <w:szCs w:val="32"/>
          <w:lang w:eastAsia="zh-CN"/>
        </w:rPr>
        <w:lastRenderedPageBreak/>
        <w:t>第五章  合同</w:t>
      </w:r>
      <w:r w:rsidR="00F674D1">
        <w:rPr>
          <w:rFonts w:ascii="黑体" w:eastAsia="黑体" w:hAnsi="黑体" w:cs="黑体" w:hint="eastAsia"/>
          <w:sz w:val="32"/>
          <w:szCs w:val="32"/>
          <w:lang w:eastAsia="zh-CN"/>
        </w:rPr>
        <w:t>主要</w:t>
      </w:r>
      <w:r>
        <w:rPr>
          <w:rFonts w:ascii="黑体" w:eastAsia="黑体" w:hAnsi="黑体" w:cs="黑体" w:hint="eastAsia"/>
          <w:sz w:val="32"/>
          <w:szCs w:val="32"/>
          <w:lang w:eastAsia="zh-CN"/>
        </w:rPr>
        <w:t>条款及格式</w:t>
      </w:r>
    </w:p>
    <w:p w:rsidR="004B3450" w:rsidRDefault="004B3450" w:rsidP="004B3450">
      <w:pPr>
        <w:widowControl/>
        <w:shd w:val="clear" w:color="auto" w:fill="FFFFFF"/>
        <w:spacing w:line="360" w:lineRule="auto"/>
        <w:jc w:val="center"/>
        <w:rPr>
          <w:rFonts w:ascii="黑体" w:eastAsia="黑体" w:hAnsi="黑体" w:cs="宋体"/>
          <w:sz w:val="52"/>
          <w:szCs w:val="52"/>
          <w:lang w:eastAsia="zh-CN"/>
        </w:rPr>
      </w:pPr>
    </w:p>
    <w:p w:rsidR="004B3450" w:rsidRDefault="004B3450" w:rsidP="004B3450">
      <w:pPr>
        <w:widowControl/>
        <w:shd w:val="clear" w:color="auto" w:fill="FFFFFF"/>
        <w:spacing w:line="360" w:lineRule="auto"/>
        <w:jc w:val="center"/>
        <w:rPr>
          <w:rFonts w:ascii="黑体" w:eastAsia="黑体" w:hAnsi="黑体" w:cs="宋体"/>
          <w:sz w:val="52"/>
          <w:szCs w:val="52"/>
          <w:lang w:eastAsia="zh-CN"/>
        </w:rPr>
      </w:pPr>
    </w:p>
    <w:p w:rsidR="009C5EEA" w:rsidRPr="00D865AC" w:rsidRDefault="009C5EEA" w:rsidP="009C5EEA">
      <w:pPr>
        <w:jc w:val="center"/>
        <w:rPr>
          <w:rFonts w:ascii="Times New Roman" w:eastAsia="宋体" w:hAnsi="Times New Roman"/>
          <w:b/>
          <w:bCs/>
          <w:snapToGrid w:val="0"/>
          <w:kern w:val="2"/>
          <w:sz w:val="40"/>
          <w:szCs w:val="40"/>
          <w:u w:val="single"/>
          <w:lang w:eastAsia="zh-CN"/>
        </w:rPr>
      </w:pPr>
      <w:r w:rsidRPr="00D865AC">
        <w:rPr>
          <w:rFonts w:ascii="Times New Roman" w:eastAsia="宋体" w:hAnsi="Times New Roman"/>
          <w:b/>
          <w:snapToGrid w:val="0"/>
          <w:kern w:val="2"/>
          <w:sz w:val="40"/>
          <w:szCs w:val="40"/>
          <w:lang w:eastAsia="zh-CN"/>
        </w:rPr>
        <w:t>仙林污水收集系统（栖霞山西片区）管网建设工程地铁穿线监测</w:t>
      </w:r>
    </w:p>
    <w:p w:rsidR="009C5EEA" w:rsidRPr="00D865AC" w:rsidRDefault="009C5EEA" w:rsidP="009C5EEA">
      <w:pPr>
        <w:jc w:val="both"/>
        <w:rPr>
          <w:rFonts w:ascii="Times New Roman" w:eastAsia="宋体" w:hAnsi="Times New Roman"/>
          <w:b/>
          <w:bCs/>
          <w:kern w:val="2"/>
          <w:sz w:val="32"/>
          <w:szCs w:val="32"/>
          <w:lang w:eastAsia="zh-CN"/>
        </w:rPr>
      </w:pPr>
    </w:p>
    <w:p w:rsidR="009C5EEA" w:rsidRPr="00D865AC" w:rsidRDefault="009C5EEA" w:rsidP="009C5EEA">
      <w:pPr>
        <w:jc w:val="both"/>
        <w:rPr>
          <w:rFonts w:ascii="Times New Roman" w:eastAsia="宋体" w:hAnsi="Times New Roman"/>
          <w:b/>
          <w:bCs/>
          <w:kern w:val="2"/>
          <w:sz w:val="32"/>
          <w:szCs w:val="32"/>
          <w:lang w:eastAsia="zh-CN"/>
        </w:rPr>
      </w:pPr>
    </w:p>
    <w:p w:rsidR="009C5EEA" w:rsidRPr="00D865AC" w:rsidRDefault="009C5EEA" w:rsidP="009C5EEA">
      <w:pPr>
        <w:jc w:val="both"/>
        <w:rPr>
          <w:rFonts w:ascii="Times New Roman" w:eastAsia="宋体" w:hAnsi="Times New Roman"/>
          <w:b/>
          <w:bCs/>
          <w:kern w:val="2"/>
          <w:sz w:val="32"/>
          <w:szCs w:val="32"/>
          <w:lang w:eastAsia="zh-CN"/>
        </w:rPr>
      </w:pPr>
    </w:p>
    <w:p w:rsidR="009C5EEA" w:rsidRPr="00D865AC" w:rsidRDefault="009C5EEA" w:rsidP="009C5EEA">
      <w:pPr>
        <w:autoSpaceDE w:val="0"/>
        <w:autoSpaceDN w:val="0"/>
        <w:adjustRightInd w:val="0"/>
        <w:ind w:firstLineChars="200" w:firstLine="400"/>
        <w:rPr>
          <w:rFonts w:ascii="Times New Roman" w:eastAsia="宋体" w:hAnsi="Times New Roman"/>
          <w:sz w:val="20"/>
          <w:szCs w:val="20"/>
          <w:lang w:eastAsia="zh-CN"/>
        </w:rPr>
      </w:pPr>
    </w:p>
    <w:p w:rsidR="009C5EEA" w:rsidRPr="00D865AC" w:rsidRDefault="009C5EEA" w:rsidP="009C5EEA">
      <w:pPr>
        <w:autoSpaceDE w:val="0"/>
        <w:autoSpaceDN w:val="0"/>
        <w:adjustRightInd w:val="0"/>
        <w:ind w:firstLineChars="200" w:firstLine="400"/>
        <w:rPr>
          <w:rFonts w:ascii="Times New Roman" w:eastAsia="宋体" w:hAnsi="Times New Roman"/>
          <w:sz w:val="20"/>
          <w:szCs w:val="20"/>
          <w:lang w:eastAsia="zh-CN"/>
        </w:rPr>
      </w:pPr>
    </w:p>
    <w:p w:rsidR="009C5EEA" w:rsidRPr="00D865AC" w:rsidRDefault="009C5EEA" w:rsidP="009C5EEA">
      <w:pPr>
        <w:spacing w:before="10"/>
        <w:jc w:val="both"/>
        <w:rPr>
          <w:rFonts w:ascii="Times New Roman" w:eastAsia="宋体" w:hAnsi="Times New Roman"/>
          <w:b/>
          <w:bCs/>
          <w:kern w:val="2"/>
          <w:sz w:val="47"/>
          <w:szCs w:val="47"/>
          <w:lang w:eastAsia="zh-CN"/>
        </w:rPr>
      </w:pPr>
    </w:p>
    <w:p w:rsidR="009C5EEA" w:rsidRPr="00D865AC" w:rsidRDefault="009C5EEA" w:rsidP="009C5EEA">
      <w:pPr>
        <w:ind w:left="472" w:right="508"/>
        <w:jc w:val="center"/>
        <w:rPr>
          <w:rFonts w:ascii="Times New Roman" w:eastAsia="宋体" w:hAnsi="Times New Roman"/>
          <w:kern w:val="2"/>
          <w:sz w:val="44"/>
          <w:szCs w:val="44"/>
          <w:lang w:eastAsia="zh-CN"/>
        </w:rPr>
      </w:pPr>
      <w:r w:rsidRPr="00D865AC">
        <w:rPr>
          <w:rFonts w:ascii="Times New Roman" w:eastAsia="宋体" w:hAnsi="Times New Roman"/>
          <w:b/>
          <w:bCs/>
          <w:kern w:val="2"/>
          <w:sz w:val="44"/>
          <w:szCs w:val="44"/>
          <w:lang w:eastAsia="zh-CN"/>
        </w:rPr>
        <w:t>监测合同</w:t>
      </w:r>
    </w:p>
    <w:p w:rsidR="009C5EEA" w:rsidRPr="00D865AC" w:rsidRDefault="009C5EEA" w:rsidP="009C5EEA">
      <w:pPr>
        <w:jc w:val="both"/>
        <w:rPr>
          <w:rFonts w:ascii="Times New Roman" w:eastAsia="宋体" w:hAnsi="Times New Roman"/>
          <w:b/>
          <w:bCs/>
          <w:kern w:val="2"/>
          <w:sz w:val="44"/>
          <w:szCs w:val="44"/>
          <w:lang w:eastAsia="zh-CN"/>
        </w:rPr>
      </w:pPr>
    </w:p>
    <w:p w:rsidR="009C5EEA" w:rsidRPr="00D865AC" w:rsidRDefault="009C5EEA" w:rsidP="009C5EEA">
      <w:pPr>
        <w:jc w:val="both"/>
        <w:rPr>
          <w:rFonts w:ascii="Times New Roman" w:eastAsia="宋体" w:hAnsi="Times New Roman"/>
          <w:b/>
          <w:bCs/>
          <w:kern w:val="2"/>
          <w:sz w:val="44"/>
          <w:szCs w:val="44"/>
          <w:lang w:eastAsia="zh-CN"/>
        </w:rPr>
      </w:pPr>
    </w:p>
    <w:p w:rsidR="009C5EEA" w:rsidRPr="00D865AC" w:rsidRDefault="009C5EEA" w:rsidP="009C5EEA">
      <w:pPr>
        <w:jc w:val="both"/>
        <w:rPr>
          <w:rFonts w:ascii="Times New Roman" w:eastAsia="宋体" w:hAnsi="Times New Roman"/>
          <w:b/>
          <w:bCs/>
          <w:kern w:val="2"/>
          <w:sz w:val="44"/>
          <w:szCs w:val="44"/>
          <w:lang w:eastAsia="zh-CN"/>
        </w:rPr>
      </w:pPr>
    </w:p>
    <w:p w:rsidR="009C5EEA" w:rsidRPr="00D865AC" w:rsidRDefault="009C5EEA" w:rsidP="009C5EEA">
      <w:pPr>
        <w:jc w:val="both"/>
        <w:rPr>
          <w:rFonts w:ascii="Times New Roman" w:eastAsia="宋体" w:hAnsi="Times New Roman"/>
          <w:b/>
          <w:bCs/>
          <w:kern w:val="2"/>
          <w:sz w:val="44"/>
          <w:szCs w:val="44"/>
          <w:lang w:eastAsia="zh-CN"/>
        </w:rPr>
      </w:pPr>
    </w:p>
    <w:p w:rsidR="009C5EEA" w:rsidRPr="00D865AC" w:rsidRDefault="009C5EEA" w:rsidP="009C5EEA">
      <w:pPr>
        <w:autoSpaceDE w:val="0"/>
        <w:autoSpaceDN w:val="0"/>
        <w:adjustRightInd w:val="0"/>
        <w:ind w:firstLineChars="200" w:firstLine="400"/>
        <w:rPr>
          <w:rFonts w:ascii="Times New Roman" w:eastAsia="宋体" w:hAnsi="Times New Roman"/>
          <w:sz w:val="20"/>
          <w:szCs w:val="20"/>
          <w:lang w:eastAsia="zh-CN"/>
        </w:rPr>
      </w:pPr>
    </w:p>
    <w:p w:rsidR="009C5EEA" w:rsidRPr="00D865AC" w:rsidRDefault="009C5EEA" w:rsidP="009C5EEA">
      <w:pPr>
        <w:autoSpaceDE w:val="0"/>
        <w:autoSpaceDN w:val="0"/>
        <w:adjustRightInd w:val="0"/>
        <w:ind w:firstLineChars="200" w:firstLine="400"/>
        <w:rPr>
          <w:rFonts w:ascii="Times New Roman" w:eastAsia="宋体" w:hAnsi="Times New Roman"/>
          <w:sz w:val="20"/>
          <w:szCs w:val="20"/>
          <w:lang w:eastAsia="zh-CN"/>
        </w:rPr>
      </w:pPr>
    </w:p>
    <w:p w:rsidR="009C5EEA" w:rsidRPr="00D865AC" w:rsidRDefault="009C5EEA" w:rsidP="009C5EEA">
      <w:pPr>
        <w:spacing w:before="12"/>
        <w:jc w:val="both"/>
        <w:rPr>
          <w:rFonts w:ascii="Times New Roman" w:eastAsia="宋体" w:hAnsi="Times New Roman"/>
          <w:b/>
          <w:bCs/>
          <w:kern w:val="2"/>
          <w:sz w:val="60"/>
          <w:szCs w:val="60"/>
          <w:lang w:eastAsia="zh-CN"/>
        </w:rPr>
      </w:pPr>
    </w:p>
    <w:p w:rsidR="009C5EEA" w:rsidRPr="00D865AC" w:rsidRDefault="009C5EEA" w:rsidP="009C5EEA">
      <w:pPr>
        <w:tabs>
          <w:tab w:val="left" w:pos="1672"/>
        </w:tabs>
        <w:spacing w:line="357" w:lineRule="auto"/>
        <w:ind w:leftChars="304" w:left="1577" w:right="792" w:hangingChars="300" w:hanging="908"/>
        <w:jc w:val="both"/>
        <w:rPr>
          <w:rFonts w:ascii="Times New Roman" w:eastAsia="宋体" w:hAnsi="Times New Roman"/>
          <w:w w:val="95"/>
          <w:kern w:val="2"/>
          <w:sz w:val="32"/>
          <w:szCs w:val="32"/>
          <w:lang w:eastAsia="zh-CN"/>
        </w:rPr>
      </w:pPr>
      <w:r w:rsidRPr="00D865AC">
        <w:rPr>
          <w:rFonts w:ascii="Times New Roman" w:eastAsia="宋体" w:hAnsi="Times New Roman"/>
          <w:w w:val="95"/>
          <w:kern w:val="2"/>
          <w:sz w:val="32"/>
          <w:szCs w:val="32"/>
          <w:lang w:eastAsia="zh-CN"/>
        </w:rPr>
        <w:t>甲方：</w:t>
      </w:r>
      <w:r w:rsidRPr="00D865AC">
        <w:rPr>
          <w:rFonts w:ascii="Times New Roman" w:eastAsia="宋体" w:hAnsi="Times New Roman" w:hint="eastAsia"/>
          <w:w w:val="95"/>
          <w:kern w:val="2"/>
          <w:sz w:val="32"/>
          <w:szCs w:val="32"/>
          <w:u w:val="single"/>
          <w:lang w:eastAsia="zh-CN"/>
        </w:rPr>
        <w:t>南京市栖霞区长江堤防管理所</w:t>
      </w:r>
    </w:p>
    <w:p w:rsidR="009C5EEA" w:rsidRPr="00D865AC" w:rsidRDefault="009C5EEA" w:rsidP="009C5EEA">
      <w:pPr>
        <w:tabs>
          <w:tab w:val="left" w:pos="1672"/>
        </w:tabs>
        <w:spacing w:line="357" w:lineRule="auto"/>
        <w:ind w:leftChars="304" w:left="1577" w:right="792" w:hangingChars="300" w:hanging="908"/>
        <w:jc w:val="both"/>
        <w:rPr>
          <w:rFonts w:ascii="Times New Roman" w:eastAsia="宋体" w:hAnsi="Times New Roman"/>
          <w:w w:val="95"/>
          <w:kern w:val="2"/>
          <w:sz w:val="32"/>
          <w:szCs w:val="32"/>
          <w:u w:val="single"/>
          <w:lang w:eastAsia="zh-CN"/>
        </w:rPr>
      </w:pPr>
      <w:r w:rsidRPr="00D865AC">
        <w:rPr>
          <w:rFonts w:ascii="Times New Roman" w:eastAsia="宋体" w:hAnsi="Times New Roman"/>
          <w:w w:val="95"/>
          <w:kern w:val="2"/>
          <w:sz w:val="32"/>
          <w:szCs w:val="32"/>
          <w:lang w:eastAsia="zh-CN"/>
        </w:rPr>
        <w:t>乙方：</w:t>
      </w:r>
      <w:r w:rsidRPr="00D865AC">
        <w:rPr>
          <w:rFonts w:ascii="Times New Roman" w:eastAsia="宋体" w:hAnsi="Times New Roman"/>
          <w:w w:val="95"/>
          <w:kern w:val="2"/>
          <w:sz w:val="32"/>
          <w:szCs w:val="32"/>
          <w:u w:val="single"/>
          <w:lang w:eastAsia="zh-CN"/>
        </w:rPr>
        <w:t xml:space="preserve"> </w:t>
      </w:r>
      <w:r>
        <w:rPr>
          <w:rFonts w:ascii="Times New Roman" w:eastAsia="宋体" w:hAnsi="Times New Roman"/>
          <w:w w:val="95"/>
          <w:kern w:val="2"/>
          <w:sz w:val="32"/>
          <w:szCs w:val="32"/>
          <w:u w:val="single"/>
          <w:lang w:eastAsia="zh-CN"/>
        </w:rPr>
        <w:t xml:space="preserve">                                                   </w:t>
      </w:r>
    </w:p>
    <w:p w:rsidR="004B3450" w:rsidRPr="004B3450" w:rsidRDefault="004B3450" w:rsidP="004B3450">
      <w:pPr>
        <w:ind w:firstLineChars="200" w:firstLine="420"/>
        <w:jc w:val="both"/>
        <w:rPr>
          <w:rFonts w:eastAsia="宋体"/>
          <w:kern w:val="2"/>
          <w:sz w:val="21"/>
          <w:lang w:eastAsia="zh-CN"/>
        </w:rPr>
      </w:pPr>
    </w:p>
    <w:p w:rsidR="004B3450" w:rsidRPr="004B3450" w:rsidRDefault="004B3450" w:rsidP="004B3450">
      <w:pPr>
        <w:widowControl/>
        <w:shd w:val="clear" w:color="auto" w:fill="FFFFFF"/>
        <w:spacing w:line="360" w:lineRule="auto"/>
        <w:jc w:val="both"/>
        <w:rPr>
          <w:rFonts w:eastAsia="宋体"/>
          <w:b/>
          <w:bCs/>
          <w:kern w:val="44"/>
          <w:sz w:val="32"/>
          <w:szCs w:val="44"/>
          <w:lang w:val="zh-CN" w:eastAsia="zh-CN"/>
        </w:rPr>
      </w:pPr>
      <w:r w:rsidRPr="004B3450">
        <w:rPr>
          <w:rFonts w:eastAsia="宋体" w:hint="eastAsia"/>
          <w:b/>
          <w:bCs/>
          <w:kern w:val="44"/>
          <w:sz w:val="32"/>
          <w:szCs w:val="44"/>
          <w:lang w:val="zh-CN" w:eastAsia="zh-CN"/>
        </w:rPr>
        <w:t xml:space="preserve"> </w:t>
      </w:r>
    </w:p>
    <w:p w:rsidR="009C5EEA" w:rsidRPr="009C5EEA" w:rsidRDefault="009C5EEA" w:rsidP="009C5EEA">
      <w:pPr>
        <w:tabs>
          <w:tab w:val="left" w:pos="1672"/>
        </w:tabs>
        <w:spacing w:line="360" w:lineRule="auto"/>
        <w:ind w:firstLineChars="200" w:firstLine="480"/>
        <w:rPr>
          <w:rFonts w:ascii="宋体" w:eastAsia="宋体" w:hAnsi="宋体"/>
          <w:w w:val="95"/>
          <w:kern w:val="2"/>
          <w:sz w:val="24"/>
          <w:szCs w:val="24"/>
          <w:lang w:eastAsia="zh-CN"/>
        </w:rPr>
      </w:pPr>
      <w:r w:rsidRPr="009C5EEA">
        <w:rPr>
          <w:rFonts w:ascii="Times New Roman" w:eastAsia="宋体" w:hAnsi="Times New Roman"/>
          <w:kern w:val="2"/>
          <w:sz w:val="24"/>
          <w:szCs w:val="24"/>
          <w:lang w:eastAsia="zh-CN"/>
        </w:rPr>
        <w:lastRenderedPageBreak/>
        <w:t>甲</w:t>
      </w:r>
      <w:r w:rsidRPr="009C5EEA">
        <w:rPr>
          <w:rFonts w:ascii="宋体" w:eastAsia="宋体" w:hAnsi="宋体"/>
          <w:kern w:val="2"/>
          <w:sz w:val="24"/>
          <w:szCs w:val="24"/>
          <w:lang w:eastAsia="zh-CN"/>
        </w:rPr>
        <w:t>方：</w:t>
      </w:r>
      <w:r w:rsidRPr="009C5EEA">
        <w:rPr>
          <w:rFonts w:ascii="宋体" w:eastAsia="宋体" w:hAnsi="宋体" w:hint="eastAsia"/>
          <w:kern w:val="2"/>
          <w:sz w:val="24"/>
          <w:szCs w:val="24"/>
          <w:u w:val="single"/>
          <w:lang w:eastAsia="zh-CN"/>
        </w:rPr>
        <w:t>南京市栖霞区长江堤防管理所</w:t>
      </w:r>
      <w:r w:rsidRPr="009C5EEA">
        <w:rPr>
          <w:rFonts w:ascii="宋体" w:eastAsia="宋体" w:hAnsi="宋体"/>
          <w:snapToGrid w:val="0"/>
          <w:sz w:val="24"/>
          <w:szCs w:val="24"/>
          <w:u w:val="single"/>
          <w:lang w:eastAsia="zh-CN"/>
        </w:rPr>
        <w:t xml:space="preserve">     </w:t>
      </w:r>
    </w:p>
    <w:p w:rsidR="009C5EEA" w:rsidRPr="009C5EEA" w:rsidRDefault="009C5EEA" w:rsidP="009C5EEA">
      <w:pPr>
        <w:tabs>
          <w:tab w:val="left" w:pos="1672"/>
        </w:tabs>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乙方：</w:t>
      </w:r>
      <w:r w:rsidRPr="009C5EEA">
        <w:rPr>
          <w:rFonts w:ascii="宋体" w:eastAsia="宋体" w:hAnsi="宋体"/>
          <w:kern w:val="2"/>
          <w:sz w:val="24"/>
          <w:szCs w:val="24"/>
          <w:u w:val="single"/>
          <w:lang w:eastAsia="zh-CN"/>
        </w:rPr>
        <w:t xml:space="preserve">                               </w:t>
      </w:r>
    </w:p>
    <w:p w:rsidR="009C5EEA" w:rsidRPr="009C5EEA" w:rsidRDefault="009C5EEA" w:rsidP="009C5EEA">
      <w:pPr>
        <w:spacing w:line="360" w:lineRule="auto"/>
        <w:ind w:firstLineChars="200" w:firstLine="480"/>
        <w:rPr>
          <w:rFonts w:ascii="宋体" w:eastAsia="宋体" w:hAnsi="宋体"/>
          <w:b/>
          <w:bCs/>
          <w:kern w:val="2"/>
          <w:sz w:val="24"/>
          <w:szCs w:val="24"/>
          <w:u w:val="single"/>
          <w:lang w:eastAsia="zh-CN"/>
        </w:rPr>
      </w:pPr>
      <w:r w:rsidRPr="009C5EEA">
        <w:rPr>
          <w:rFonts w:ascii="宋体" w:eastAsia="宋体" w:hAnsi="宋体"/>
          <w:kern w:val="2"/>
          <w:sz w:val="24"/>
          <w:szCs w:val="24"/>
          <w:lang w:eastAsia="zh-CN"/>
        </w:rPr>
        <w:t>甲乙双方就</w:t>
      </w:r>
      <w:r w:rsidRPr="009C5EEA">
        <w:rPr>
          <w:rFonts w:ascii="宋体" w:eastAsia="宋体" w:hAnsi="宋体"/>
          <w:kern w:val="2"/>
          <w:sz w:val="24"/>
          <w:szCs w:val="24"/>
          <w:u w:val="single"/>
          <w:lang w:eastAsia="zh-CN"/>
        </w:rPr>
        <w:t>仙林污水收集系统（栖霞山西片区）管网建设工程地铁穿线监测</w:t>
      </w:r>
      <w:r w:rsidRPr="009C5EEA">
        <w:rPr>
          <w:rFonts w:ascii="宋体" w:eastAsia="宋体" w:hAnsi="宋体"/>
          <w:kern w:val="2"/>
          <w:sz w:val="24"/>
          <w:szCs w:val="24"/>
          <w:lang w:eastAsia="zh-CN"/>
        </w:rPr>
        <w:t>，</w:t>
      </w:r>
      <w:r w:rsidRPr="009C5EEA">
        <w:rPr>
          <w:rFonts w:ascii="宋体" w:eastAsia="宋体" w:hAnsi="宋体"/>
          <w:spacing w:val="-6"/>
          <w:kern w:val="2"/>
          <w:sz w:val="24"/>
          <w:szCs w:val="24"/>
          <w:lang w:eastAsia="zh-CN"/>
        </w:rPr>
        <w:t>根据《中华人民共和国民法典》、《中华人民共和国建筑法》及国</w:t>
      </w:r>
      <w:r w:rsidRPr="009C5EEA">
        <w:rPr>
          <w:rFonts w:ascii="宋体" w:eastAsia="宋体" w:hAnsi="宋体"/>
          <w:kern w:val="2"/>
          <w:sz w:val="24"/>
          <w:szCs w:val="24"/>
          <w:lang w:eastAsia="zh-CN"/>
        </w:rPr>
        <w:t>家有关法律、法规规定，结合本工程具体情况，遵循平等、自愿、公平和诚实信用的原则，经双方协商一致，签订本合同，双方共同遵守。</w:t>
      </w:r>
    </w:p>
    <w:p w:rsidR="009C5EEA" w:rsidRPr="009C5EEA" w:rsidRDefault="009C5EEA" w:rsidP="009C5EEA">
      <w:pPr>
        <w:keepNext/>
        <w:keepLines/>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第一条：工程概况</w:t>
      </w:r>
    </w:p>
    <w:p w:rsidR="009C5EEA" w:rsidRPr="009C5EEA" w:rsidRDefault="009C5EEA" w:rsidP="009C5EEA">
      <w:pPr>
        <w:spacing w:line="360" w:lineRule="auto"/>
        <w:ind w:firstLineChars="200" w:firstLine="480"/>
        <w:rPr>
          <w:rFonts w:ascii="宋体" w:eastAsia="宋体" w:hAnsi="宋体"/>
          <w:b/>
          <w:bCs/>
          <w:kern w:val="2"/>
          <w:sz w:val="24"/>
          <w:szCs w:val="24"/>
          <w:u w:val="single"/>
          <w:lang w:eastAsia="zh-CN"/>
        </w:rPr>
      </w:pPr>
      <w:r w:rsidRPr="009C5EEA">
        <w:rPr>
          <w:rFonts w:ascii="宋体" w:eastAsia="宋体" w:hAnsi="宋体"/>
          <w:kern w:val="2"/>
          <w:sz w:val="24"/>
          <w:szCs w:val="24"/>
          <w:lang w:eastAsia="zh-CN"/>
        </w:rPr>
        <w:t>1.工程名称：</w:t>
      </w:r>
      <w:r w:rsidRPr="009C5EEA">
        <w:rPr>
          <w:rFonts w:ascii="宋体" w:eastAsia="宋体" w:hAnsi="宋体"/>
          <w:kern w:val="2"/>
          <w:sz w:val="24"/>
          <w:szCs w:val="24"/>
          <w:u w:val="single"/>
          <w:lang w:eastAsia="zh-CN"/>
        </w:rPr>
        <w:t>仙林污水收集系统（栖霞山西片区）管网建设工程地铁穿线监测</w:t>
      </w:r>
      <w:r w:rsidRPr="009C5EEA">
        <w:rPr>
          <w:rFonts w:ascii="宋体" w:eastAsia="宋体" w:hAnsi="宋体"/>
          <w:kern w:val="2"/>
          <w:sz w:val="24"/>
          <w:szCs w:val="24"/>
          <w:lang w:eastAsia="zh-CN"/>
        </w:rPr>
        <w:t>。</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2.工程地点：</w:t>
      </w:r>
      <w:r w:rsidRPr="009C5EEA">
        <w:rPr>
          <w:rFonts w:ascii="宋体" w:eastAsia="宋体" w:hAnsi="宋体" w:hint="eastAsia"/>
          <w:kern w:val="2"/>
          <w:sz w:val="24"/>
          <w:szCs w:val="24"/>
          <w:u w:val="single"/>
          <w:lang w:eastAsia="zh-CN"/>
        </w:rPr>
        <w:t>南京市栖霞区，涉及7号路、经二路、亭子桥路及便民河路4条道路下污水管道</w:t>
      </w:r>
      <w:r w:rsidRPr="009C5EEA">
        <w:rPr>
          <w:rFonts w:ascii="宋体" w:eastAsia="宋体" w:hAnsi="宋体"/>
          <w:kern w:val="2"/>
          <w:sz w:val="24"/>
          <w:szCs w:val="24"/>
          <w:lang w:eastAsia="zh-CN"/>
        </w:rPr>
        <w:t>。</w:t>
      </w:r>
    </w:p>
    <w:p w:rsidR="009C5EEA" w:rsidRPr="009C5EEA" w:rsidRDefault="009C5EEA" w:rsidP="009C5EEA">
      <w:pPr>
        <w:keepNext/>
        <w:keepLines/>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第二条：监测内容</w:t>
      </w:r>
    </w:p>
    <w:p w:rsidR="009C5EEA" w:rsidRPr="009C5EEA" w:rsidRDefault="009C5EEA" w:rsidP="009C5EEA">
      <w:pPr>
        <w:spacing w:line="360" w:lineRule="auto"/>
        <w:ind w:firstLineChars="200" w:firstLine="476"/>
        <w:rPr>
          <w:rFonts w:ascii="宋体" w:eastAsia="宋体" w:hAnsi="宋体"/>
          <w:kern w:val="2"/>
          <w:sz w:val="24"/>
          <w:szCs w:val="24"/>
          <w:lang w:eastAsia="zh-CN"/>
        </w:rPr>
      </w:pPr>
      <w:r w:rsidRPr="009C5EEA">
        <w:rPr>
          <w:rFonts w:ascii="宋体" w:eastAsia="宋体" w:hAnsi="宋体"/>
          <w:spacing w:val="-2"/>
          <w:kern w:val="2"/>
          <w:sz w:val="24"/>
          <w:szCs w:val="24"/>
          <w:lang w:eastAsia="zh-CN"/>
        </w:rPr>
        <w:t>1.监测范围：</w:t>
      </w:r>
      <w:r w:rsidRPr="009C5EEA">
        <w:rPr>
          <w:rFonts w:ascii="宋体" w:eastAsia="宋体" w:hAnsi="宋体" w:hint="eastAsia"/>
          <w:bCs/>
          <w:kern w:val="2"/>
          <w:sz w:val="24"/>
          <w:szCs w:val="24"/>
          <w:lang w:eastAsia="zh-CN"/>
        </w:rPr>
        <w:t>根据仙林污水收集系统（栖霞山西片区）管网建设工程与地铁6号线金陵石化站、金~栖区间、出入场线及附属结构位置关系，依据《城市轨道交通运营管理规定》、《南京市轨道交通条例》等有关文件的要求，为保证轨道交通设施的安全，应对该项目对应地铁6号线金陵石化站、金~栖区间、出入场线及附属结构变形进行安全监控</w:t>
      </w:r>
      <w:r w:rsidRPr="009C5EEA">
        <w:rPr>
          <w:rFonts w:ascii="宋体" w:eastAsia="宋体" w:hAnsi="宋体"/>
          <w:spacing w:val="-8"/>
          <w:kern w:val="2"/>
          <w:sz w:val="24"/>
          <w:szCs w:val="24"/>
          <w:lang w:eastAsia="zh-CN"/>
        </w:rPr>
        <w:t>。</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2.数量：按审查批准的监测方案执行。</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3.监测要求：乙方提供经地铁公司审批通过的监测方案，相关费用含在投标报价中。</w:t>
      </w:r>
    </w:p>
    <w:p w:rsidR="009C5EEA" w:rsidRPr="009C5EEA" w:rsidRDefault="009C5EEA" w:rsidP="009C5EEA">
      <w:pPr>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第三条：监测工期</w:t>
      </w:r>
    </w:p>
    <w:p w:rsidR="009C5EEA" w:rsidRPr="009C5EEA" w:rsidRDefault="009C5EEA" w:rsidP="009C5EEA">
      <w:pPr>
        <w:keepNext/>
        <w:keepLines/>
        <w:spacing w:line="360" w:lineRule="auto"/>
        <w:ind w:firstLineChars="200" w:firstLine="480"/>
        <w:rPr>
          <w:rFonts w:ascii="宋体" w:eastAsia="宋体" w:hAnsi="宋体"/>
          <w:kern w:val="2"/>
          <w:sz w:val="24"/>
          <w:szCs w:val="24"/>
          <w:lang w:eastAsia="zh-CN"/>
        </w:rPr>
      </w:pPr>
      <w:r w:rsidRPr="009C5EEA">
        <w:rPr>
          <w:rFonts w:ascii="宋体" w:eastAsia="宋体" w:hAnsi="宋体" w:hint="eastAsia"/>
          <w:kern w:val="2"/>
          <w:sz w:val="24"/>
          <w:szCs w:val="24"/>
          <w:lang w:eastAsia="zh-CN"/>
        </w:rPr>
        <w:t>暂定为5个月，具体开始日期以合同签订生效且</w:t>
      </w:r>
      <w:r w:rsidRPr="009C5EEA">
        <w:rPr>
          <w:rFonts w:ascii="宋体" w:eastAsia="宋体" w:hAnsi="宋体"/>
          <w:kern w:val="2"/>
          <w:sz w:val="24"/>
          <w:szCs w:val="24"/>
          <w:lang w:eastAsia="zh-CN"/>
        </w:rPr>
        <w:t>完成进场开工报审手续</w:t>
      </w:r>
      <w:r w:rsidRPr="009C5EEA">
        <w:rPr>
          <w:rFonts w:ascii="宋体" w:eastAsia="宋体" w:hAnsi="宋体" w:hint="eastAsia"/>
          <w:kern w:val="2"/>
          <w:sz w:val="24"/>
          <w:szCs w:val="24"/>
          <w:lang w:eastAsia="zh-CN"/>
        </w:rPr>
        <w:t>之日起。实际履行期限应涵盖本项目的实际施工期限，并满足地铁公司的检测服务期要求及技术审查和规范要求，具体结束日期以项目实际进度需求为准。</w:t>
      </w:r>
    </w:p>
    <w:p w:rsidR="009C5EEA" w:rsidRPr="009C5EEA" w:rsidRDefault="009C5EEA" w:rsidP="009C5EEA">
      <w:pPr>
        <w:keepNext/>
        <w:keepLines/>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 xml:space="preserve">第四条：第三方监控量测依据及技术要求 </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监控量测内容等应遵循如下规范及规定：</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（1）《南京市轨道交通条例》（2014年5月）</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（2）DGJ32/J 195-2015《江苏省城市轨道交通工程监测规程》</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（3）GB50911-2013《城市轨道交通工程监测技术规范》</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lastRenderedPageBreak/>
        <w:t>（4）CJJ/T202-2013《城市轨道交通结构安全保护技术规范》</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（5）CJJ/T 202-2013《城市轨道交通结构安全保护技术规范》</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（6）宁地铁质安发〔2019〕207号《南京地铁集团轨道交通保护区管理办法》</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（7）宁地建字[2021]41号《南京轨道交通在建线路保护区管理实施细则》</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（8）JGJ 8-2016《建筑变形测量规范》</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（9）GB/T 12897-2006《国家一、二等水准测量规范》</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 xml:space="preserve">（10）GB/T 24356-2009《测绘成果质量检查与验收》 </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（11）CH/T 1001-2005《测绘技术总结编写规定》</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（12）其他国家相关技术规范</w:t>
      </w:r>
    </w:p>
    <w:p w:rsidR="009C5EEA" w:rsidRPr="009C5EEA" w:rsidRDefault="009C5EEA" w:rsidP="009C5EEA">
      <w:pPr>
        <w:keepNext/>
        <w:keepLines/>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第五条：合同费用及支付方式</w:t>
      </w:r>
    </w:p>
    <w:p w:rsidR="009C5EEA" w:rsidRPr="009C5EEA" w:rsidRDefault="009C5EEA" w:rsidP="009C5EEA">
      <w:pPr>
        <w:spacing w:line="360" w:lineRule="auto"/>
        <w:ind w:left="480"/>
        <w:rPr>
          <w:rFonts w:ascii="宋体" w:eastAsia="宋体" w:hAnsi="宋体"/>
          <w:kern w:val="2"/>
          <w:sz w:val="24"/>
          <w:szCs w:val="24"/>
          <w:lang w:eastAsia="zh-CN"/>
        </w:rPr>
      </w:pPr>
      <w:r w:rsidRPr="009C5EEA">
        <w:rPr>
          <w:rFonts w:ascii="宋体" w:eastAsia="宋体" w:hAnsi="宋体" w:hint="eastAsia"/>
          <w:kern w:val="2"/>
          <w:sz w:val="24"/>
          <w:szCs w:val="24"/>
          <w:lang w:eastAsia="zh-CN"/>
        </w:rPr>
        <w:t>1</w:t>
      </w:r>
      <w:r w:rsidRPr="009C5EEA">
        <w:rPr>
          <w:rFonts w:ascii="宋体" w:eastAsia="宋体" w:hAnsi="宋体"/>
          <w:kern w:val="2"/>
          <w:sz w:val="24"/>
          <w:szCs w:val="24"/>
          <w:lang w:eastAsia="zh-CN"/>
        </w:rPr>
        <w:t>.合同费用：本合同为固定总价合同。经双方协商确定，本项目费用为人民币（含税，税率6%）￥</w:t>
      </w:r>
      <w:r w:rsidRPr="009C5EEA">
        <w:rPr>
          <w:rFonts w:ascii="宋体" w:eastAsia="宋体" w:hAnsi="宋体"/>
          <w:kern w:val="2"/>
          <w:sz w:val="24"/>
          <w:szCs w:val="24"/>
          <w:u w:val="single"/>
          <w:lang w:eastAsia="zh-CN"/>
        </w:rPr>
        <w:t xml:space="preserve">    </w:t>
      </w:r>
      <w:r w:rsidRPr="009C5EEA">
        <w:rPr>
          <w:rFonts w:ascii="宋体" w:eastAsia="宋体" w:hAnsi="宋体"/>
          <w:kern w:val="2"/>
          <w:sz w:val="24"/>
          <w:szCs w:val="24"/>
          <w:lang w:eastAsia="zh-CN"/>
        </w:rPr>
        <w:t>元（大写人民币：</w:t>
      </w:r>
      <w:r w:rsidRPr="009C5EEA">
        <w:rPr>
          <w:rFonts w:ascii="宋体" w:eastAsia="宋体" w:hAnsi="宋体" w:hint="eastAsia"/>
          <w:kern w:val="2"/>
          <w:sz w:val="24"/>
          <w:szCs w:val="24"/>
          <w:u w:val="single"/>
          <w:lang w:eastAsia="zh-CN"/>
        </w:rPr>
        <w:t xml:space="preserve"> </w:t>
      </w:r>
      <w:r w:rsidRPr="009C5EEA">
        <w:rPr>
          <w:rFonts w:ascii="宋体" w:eastAsia="宋体" w:hAnsi="宋体"/>
          <w:kern w:val="2"/>
          <w:sz w:val="24"/>
          <w:szCs w:val="24"/>
          <w:u w:val="single"/>
          <w:lang w:eastAsia="zh-CN"/>
        </w:rPr>
        <w:t xml:space="preserve">  </w:t>
      </w:r>
      <w:r w:rsidRPr="009C5EEA">
        <w:rPr>
          <w:rFonts w:ascii="宋体" w:eastAsia="宋体" w:hAnsi="宋体"/>
          <w:kern w:val="2"/>
          <w:sz w:val="24"/>
          <w:szCs w:val="24"/>
          <w:lang w:eastAsia="zh-CN"/>
        </w:rPr>
        <w:t>）。若服务期、监测方案等因素的变动造成实际监测费用（需经工程结算审计确认）超过合同价时，监测费用不予调整，按合同价为最终结算价。若服务期、监测方案等因素的变动造成实际监</w:t>
      </w:r>
      <w:r w:rsidR="00FC6A02">
        <w:rPr>
          <w:rFonts w:ascii="宋体" w:eastAsia="宋体" w:hAnsi="宋体"/>
          <w:kern w:val="2"/>
          <w:sz w:val="24"/>
          <w:szCs w:val="24"/>
          <w:lang w:eastAsia="zh-CN"/>
        </w:rPr>
        <w:t>测费用（需经工程结算审计确认）少于合同价时间，监测费用按实结算</w:t>
      </w:r>
      <w:r w:rsidR="00FC6A02">
        <w:rPr>
          <w:rFonts w:ascii="宋体" w:eastAsia="宋体" w:hAnsi="宋体" w:hint="eastAsia"/>
          <w:kern w:val="2"/>
          <w:sz w:val="24"/>
          <w:szCs w:val="24"/>
          <w:lang w:eastAsia="zh-CN"/>
        </w:rPr>
        <w:t>，</w:t>
      </w:r>
      <w:r w:rsidR="00FC6A02">
        <w:rPr>
          <w:rFonts w:ascii="宋体" w:eastAsia="宋体" w:hAnsi="宋体"/>
          <w:kern w:val="2"/>
          <w:sz w:val="24"/>
          <w:szCs w:val="24"/>
          <w:lang w:eastAsia="zh-CN"/>
        </w:rPr>
        <w:t>最终费用以地铁公司批复方案为准</w:t>
      </w:r>
      <w:r w:rsidR="00FC6A02">
        <w:rPr>
          <w:rFonts w:ascii="宋体" w:eastAsia="宋体" w:hAnsi="宋体" w:hint="eastAsia"/>
          <w:kern w:val="2"/>
          <w:sz w:val="24"/>
          <w:szCs w:val="24"/>
          <w:lang w:eastAsia="zh-CN"/>
        </w:rPr>
        <w:t>。</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2、合同费用支付：</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付款方式：</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①</w:t>
      </w:r>
      <w:r w:rsidRPr="009C5EEA">
        <w:rPr>
          <w:rFonts w:ascii="宋体" w:eastAsia="宋体" w:hAnsi="宋体"/>
          <w:kern w:val="2"/>
          <w:sz w:val="24"/>
          <w:szCs w:val="24"/>
          <w:lang w:eastAsia="zh-CN"/>
        </w:rPr>
        <w:t>本协议签订后，</w:t>
      </w:r>
      <w:r>
        <w:rPr>
          <w:rFonts w:ascii="宋体" w:eastAsia="宋体" w:hAnsi="宋体"/>
          <w:kern w:val="2"/>
          <w:sz w:val="24"/>
          <w:szCs w:val="24"/>
          <w:lang w:eastAsia="zh-CN"/>
        </w:rPr>
        <w:t>全部</w:t>
      </w:r>
      <w:r w:rsidRPr="009C5EEA">
        <w:rPr>
          <w:rFonts w:ascii="宋体" w:eastAsia="宋体" w:hAnsi="宋体" w:hint="eastAsia"/>
          <w:kern w:val="2"/>
          <w:sz w:val="24"/>
          <w:szCs w:val="24"/>
          <w:lang w:eastAsia="zh-CN"/>
        </w:rPr>
        <w:t>土方回填</w:t>
      </w:r>
      <w:r w:rsidRPr="009C5EEA">
        <w:rPr>
          <w:rFonts w:ascii="宋体" w:eastAsia="宋体" w:hAnsi="宋体"/>
          <w:kern w:val="2"/>
          <w:sz w:val="24"/>
          <w:szCs w:val="24"/>
          <w:lang w:eastAsia="zh-CN"/>
        </w:rPr>
        <w:t>完成后1个月内，支付合同总价50%；</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hint="eastAsia"/>
          <w:kern w:val="2"/>
          <w:sz w:val="24"/>
          <w:szCs w:val="24"/>
          <w:lang w:eastAsia="zh-CN"/>
        </w:rPr>
        <w:t>②</w:t>
      </w:r>
      <w:r w:rsidRPr="009C5EEA">
        <w:rPr>
          <w:rFonts w:ascii="宋体" w:eastAsia="宋体" w:hAnsi="宋体"/>
          <w:kern w:val="2"/>
          <w:sz w:val="24"/>
          <w:szCs w:val="24"/>
          <w:lang w:eastAsia="zh-CN"/>
        </w:rPr>
        <w:t>监测工作完成后，提交监测总结报告经验收合格</w:t>
      </w:r>
      <w:r w:rsidRPr="009C5EEA">
        <w:rPr>
          <w:rFonts w:ascii="宋体" w:eastAsia="宋体" w:hAnsi="宋体" w:hint="eastAsia"/>
          <w:kern w:val="2"/>
          <w:sz w:val="24"/>
          <w:szCs w:val="24"/>
          <w:lang w:eastAsia="zh-CN"/>
        </w:rPr>
        <w:t>(以地铁公司认可文件为准)</w:t>
      </w:r>
      <w:r w:rsidRPr="009C5EEA">
        <w:rPr>
          <w:rFonts w:ascii="宋体" w:eastAsia="宋体" w:hAnsi="宋体"/>
          <w:kern w:val="2"/>
          <w:sz w:val="24"/>
          <w:szCs w:val="24"/>
          <w:lang w:eastAsia="zh-CN"/>
        </w:rPr>
        <w:t xml:space="preserve">后，并经结算审计完成1个月内尾款一次性付清。 </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③</w:t>
      </w:r>
      <w:r w:rsidRPr="009C5EEA">
        <w:rPr>
          <w:rFonts w:ascii="宋体" w:eastAsia="宋体" w:hAnsi="宋体"/>
          <w:kern w:val="2"/>
          <w:sz w:val="24"/>
          <w:szCs w:val="24"/>
          <w:lang w:eastAsia="zh-CN"/>
        </w:rPr>
        <w:t>在签订本合同后，因法律、法规发生变化引起该监测费变化，以及因物价变动、规范性文件发生变化等其他因素而引起监测费变化，合同价格不作调整。</w:t>
      </w:r>
    </w:p>
    <w:p w:rsidR="009C5EEA" w:rsidRPr="009C5EEA" w:rsidRDefault="009C5EEA" w:rsidP="009C5EEA">
      <w:pPr>
        <w:spacing w:line="360" w:lineRule="auto"/>
        <w:ind w:firstLineChars="200" w:firstLine="480"/>
        <w:rPr>
          <w:rFonts w:ascii="宋体" w:eastAsia="宋体" w:hAnsi="宋体"/>
          <w:kern w:val="2"/>
          <w:sz w:val="24"/>
          <w:szCs w:val="24"/>
          <w:lang w:val="zh-CN" w:eastAsia="zh-CN"/>
        </w:rPr>
      </w:pPr>
      <w:r w:rsidRPr="009C5EEA">
        <w:rPr>
          <w:rFonts w:ascii="宋体" w:eastAsia="宋体" w:hAnsi="宋体"/>
          <w:kern w:val="2"/>
          <w:sz w:val="24"/>
          <w:szCs w:val="24"/>
          <w:lang w:val="zh-CN" w:eastAsia="zh-CN"/>
        </w:rPr>
        <w:t>每次付款前，检测人应提供相应的资料，包括</w:t>
      </w:r>
      <w:r w:rsidRPr="009C5EEA">
        <w:rPr>
          <w:rFonts w:ascii="宋体" w:eastAsia="宋体" w:hAnsi="宋体"/>
          <w:kern w:val="2"/>
          <w:sz w:val="24"/>
          <w:szCs w:val="24"/>
          <w:lang w:eastAsia="zh-CN"/>
        </w:rPr>
        <w:t>监测</w:t>
      </w:r>
      <w:r w:rsidRPr="009C5EEA">
        <w:rPr>
          <w:rFonts w:ascii="宋体" w:eastAsia="宋体" w:hAnsi="宋体"/>
          <w:kern w:val="2"/>
          <w:sz w:val="24"/>
          <w:szCs w:val="24"/>
          <w:lang w:val="zh-CN" w:eastAsia="zh-CN"/>
        </w:rPr>
        <w:t>报告、</w:t>
      </w:r>
      <w:r w:rsidRPr="009C5EEA">
        <w:rPr>
          <w:rFonts w:ascii="宋体" w:eastAsia="宋体" w:hAnsi="宋体"/>
          <w:kern w:val="2"/>
          <w:sz w:val="24"/>
          <w:szCs w:val="24"/>
          <w:lang w:eastAsia="zh-CN"/>
        </w:rPr>
        <w:t>监测</w:t>
      </w:r>
      <w:r w:rsidRPr="009C5EEA">
        <w:rPr>
          <w:rFonts w:ascii="宋体" w:eastAsia="宋体" w:hAnsi="宋体"/>
          <w:kern w:val="2"/>
          <w:sz w:val="24"/>
          <w:szCs w:val="24"/>
          <w:lang w:val="zh-CN" w:eastAsia="zh-CN"/>
        </w:rPr>
        <w:t>数量清单等，经监理、代建单位</w:t>
      </w:r>
      <w:r w:rsidRPr="009C5EEA">
        <w:rPr>
          <w:rFonts w:ascii="宋体" w:eastAsia="宋体" w:hAnsi="宋体"/>
          <w:kern w:val="2"/>
          <w:sz w:val="24"/>
          <w:szCs w:val="24"/>
          <w:lang w:eastAsia="zh-CN"/>
        </w:rPr>
        <w:t>和审计单位</w:t>
      </w:r>
      <w:r w:rsidRPr="009C5EEA">
        <w:rPr>
          <w:rFonts w:ascii="宋体" w:eastAsia="宋体" w:hAnsi="宋体"/>
          <w:kern w:val="2"/>
          <w:sz w:val="24"/>
          <w:szCs w:val="24"/>
          <w:lang w:val="zh-CN" w:eastAsia="zh-CN"/>
        </w:rPr>
        <w:t>审核，同时必须提供等额的符合国家规定的增值税专用发票（6%），以上材料经代建单位和发包人确认后由发包人予以付</w:t>
      </w:r>
      <w:r w:rsidRPr="009C5EEA">
        <w:rPr>
          <w:rFonts w:ascii="宋体" w:eastAsia="宋体" w:hAnsi="宋体"/>
          <w:kern w:val="2"/>
          <w:sz w:val="24"/>
          <w:szCs w:val="24"/>
          <w:lang w:val="zh-CN" w:eastAsia="zh-CN"/>
        </w:rPr>
        <w:lastRenderedPageBreak/>
        <w:t>款，检测人未按要求提供的，发包人有权拒绝付款；发包人有权根据工程进度的要求调整工程付款的时间和比例，检测人不得因此而提出异议。</w:t>
      </w:r>
    </w:p>
    <w:p w:rsidR="009C5EEA" w:rsidRPr="009C5EEA" w:rsidRDefault="009C5EEA" w:rsidP="009C5EEA">
      <w:pPr>
        <w:keepNext/>
        <w:keepLines/>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第六条：甲方、乙方责任</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1.甲方责任</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①</w:t>
      </w:r>
      <w:r w:rsidRPr="009C5EEA">
        <w:rPr>
          <w:rFonts w:ascii="宋体" w:eastAsia="宋体" w:hAnsi="宋体"/>
          <w:kern w:val="2"/>
          <w:sz w:val="24"/>
          <w:szCs w:val="24"/>
          <w:lang w:eastAsia="zh-CN"/>
        </w:rPr>
        <w:t>甲方向乙方提供项目监测工作的相关资料。</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②</w:t>
      </w:r>
      <w:r w:rsidRPr="009C5EEA">
        <w:rPr>
          <w:rFonts w:ascii="宋体" w:eastAsia="宋体" w:hAnsi="宋体"/>
          <w:kern w:val="2"/>
          <w:sz w:val="24"/>
          <w:szCs w:val="24"/>
          <w:lang w:eastAsia="zh-CN"/>
        </w:rPr>
        <w:t>对监测工作有特殊要求或变更时，应以书面形式通知乙方。</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2.乙方责任</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①</w:t>
      </w:r>
      <w:r w:rsidRPr="009C5EEA">
        <w:rPr>
          <w:rFonts w:ascii="宋体" w:eastAsia="宋体" w:hAnsi="宋体"/>
          <w:kern w:val="2"/>
          <w:sz w:val="24"/>
          <w:szCs w:val="24"/>
          <w:lang w:eastAsia="zh-CN"/>
        </w:rPr>
        <w:t>乙方按照甲方提供的项目相关资料编制监测方案，并负责组织通过专家评审。</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②</w:t>
      </w:r>
      <w:r w:rsidRPr="009C5EEA">
        <w:rPr>
          <w:rFonts w:ascii="宋体" w:eastAsia="宋体" w:hAnsi="宋体"/>
          <w:kern w:val="2"/>
          <w:sz w:val="24"/>
          <w:szCs w:val="24"/>
          <w:lang w:eastAsia="zh-CN"/>
        </w:rPr>
        <w:t>乙方严格按国家及地方相关的技术规范、标准及甲方的有关规定进行工程监测。</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③</w:t>
      </w:r>
      <w:r w:rsidRPr="009C5EEA">
        <w:rPr>
          <w:rFonts w:ascii="宋体" w:eastAsia="宋体" w:hAnsi="宋体"/>
          <w:kern w:val="2"/>
          <w:sz w:val="24"/>
          <w:szCs w:val="24"/>
          <w:lang w:eastAsia="zh-CN"/>
        </w:rPr>
        <w:t>乙方应按时完成各项监测任务，确保监测数据的准确、可靠。</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④</w:t>
      </w:r>
      <w:r w:rsidRPr="009C5EEA">
        <w:rPr>
          <w:rFonts w:ascii="宋体" w:eastAsia="宋体" w:hAnsi="宋体"/>
          <w:kern w:val="2"/>
          <w:sz w:val="24"/>
          <w:szCs w:val="24"/>
          <w:lang w:eastAsia="zh-CN"/>
        </w:rPr>
        <w:t>出具真实、合格的监测成果资料，并对监测成果的质量负相关责任。</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⑤</w:t>
      </w:r>
      <w:r w:rsidRPr="009C5EEA">
        <w:rPr>
          <w:rFonts w:ascii="宋体" w:eastAsia="宋体" w:hAnsi="宋体"/>
          <w:kern w:val="2"/>
          <w:sz w:val="24"/>
          <w:szCs w:val="24"/>
          <w:lang w:eastAsia="zh-CN"/>
        </w:rPr>
        <w:t>乙方在监测中出现差错，应承担差错部分给甲方所造成的相关经济损失。</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⑥</w:t>
      </w:r>
      <w:r w:rsidRPr="009C5EEA">
        <w:rPr>
          <w:rFonts w:ascii="宋体" w:eastAsia="宋体" w:hAnsi="宋体"/>
          <w:kern w:val="2"/>
          <w:sz w:val="24"/>
          <w:szCs w:val="24"/>
          <w:lang w:eastAsia="zh-CN"/>
        </w:rPr>
        <w:t>在监控量测过程中乙方必须接受甲方及代建方的监督管理。</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⑦</w:t>
      </w:r>
      <w:r w:rsidRPr="009C5EEA">
        <w:rPr>
          <w:rFonts w:ascii="宋体" w:eastAsia="宋体" w:hAnsi="宋体"/>
          <w:kern w:val="2"/>
          <w:sz w:val="24"/>
          <w:szCs w:val="24"/>
          <w:lang w:eastAsia="zh-CN"/>
        </w:rPr>
        <w:t>如在监测过程中，发现质量、安全隐患，或者可能发生质量、安全事故，乙方应及时向甲方汇报，并分析隐患及事故原因。</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⑧</w:t>
      </w:r>
      <w:r w:rsidRPr="009C5EEA">
        <w:rPr>
          <w:rFonts w:ascii="宋体" w:eastAsia="宋体" w:hAnsi="宋体"/>
          <w:kern w:val="2"/>
          <w:sz w:val="24"/>
          <w:szCs w:val="24"/>
          <w:lang w:eastAsia="zh-CN"/>
        </w:rPr>
        <w:t>乙方负责配合本项目参与各方的相关工作，协调解决监测过程之中发生的各类问题。</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⑨</w:t>
      </w:r>
      <w:r w:rsidRPr="009C5EEA">
        <w:rPr>
          <w:rFonts w:ascii="宋体" w:eastAsia="宋体" w:hAnsi="宋体"/>
          <w:kern w:val="2"/>
          <w:sz w:val="24"/>
          <w:szCs w:val="24"/>
          <w:lang w:eastAsia="zh-CN"/>
        </w:rPr>
        <w:t>乙方指定</w:t>
      </w:r>
      <w:r w:rsidRPr="009C5EEA">
        <w:rPr>
          <w:rFonts w:ascii="宋体" w:eastAsia="宋体" w:hAnsi="宋体"/>
          <w:kern w:val="2"/>
          <w:sz w:val="24"/>
          <w:szCs w:val="24"/>
          <w:u w:val="single"/>
          <w:lang w:eastAsia="zh-CN"/>
        </w:rPr>
        <w:t xml:space="preserve"> </w:t>
      </w:r>
      <w:r w:rsidRPr="009C5EEA">
        <w:rPr>
          <w:rFonts w:ascii="宋体" w:eastAsia="宋体" w:hAnsi="宋体" w:hint="eastAsia"/>
          <w:kern w:val="2"/>
          <w:sz w:val="24"/>
          <w:szCs w:val="24"/>
          <w:u w:val="single"/>
          <w:lang w:eastAsia="zh-CN"/>
        </w:rPr>
        <w:t xml:space="preserve"> </w:t>
      </w:r>
      <w:r w:rsidRPr="009C5EEA">
        <w:rPr>
          <w:rFonts w:ascii="宋体" w:eastAsia="宋体" w:hAnsi="宋体"/>
          <w:kern w:val="2"/>
          <w:sz w:val="24"/>
          <w:szCs w:val="24"/>
          <w:u w:val="single"/>
          <w:lang w:eastAsia="zh-CN"/>
        </w:rPr>
        <w:t xml:space="preserve">   </w:t>
      </w:r>
      <w:r w:rsidRPr="009C5EEA">
        <w:rPr>
          <w:rFonts w:ascii="宋体" w:eastAsia="宋体" w:hAnsi="宋体"/>
          <w:kern w:val="2"/>
          <w:sz w:val="24"/>
          <w:szCs w:val="24"/>
          <w:lang w:eastAsia="zh-CN"/>
        </w:rPr>
        <w:t>为负责人，联系方式：</w:t>
      </w:r>
      <w:r w:rsidRPr="009C5EEA">
        <w:rPr>
          <w:rFonts w:ascii="宋体" w:eastAsia="宋体" w:hAnsi="宋体"/>
          <w:kern w:val="2"/>
          <w:sz w:val="24"/>
          <w:szCs w:val="24"/>
          <w:u w:val="single"/>
          <w:lang w:eastAsia="zh-CN"/>
        </w:rPr>
        <w:t xml:space="preserve">      </w:t>
      </w:r>
      <w:r w:rsidRPr="009C5EEA">
        <w:rPr>
          <w:rFonts w:ascii="宋体" w:eastAsia="宋体" w:hAnsi="宋体"/>
          <w:kern w:val="2"/>
          <w:sz w:val="24"/>
          <w:szCs w:val="24"/>
          <w:lang w:eastAsia="zh-CN"/>
        </w:rPr>
        <w:t>，全权负责本合同的履行。</w:t>
      </w:r>
    </w:p>
    <w:p w:rsidR="009C5EEA" w:rsidRPr="009C5EEA" w:rsidRDefault="009C5EEA" w:rsidP="009C5EEA">
      <w:pPr>
        <w:keepNext/>
        <w:keepLines/>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第七条：乙方资料的提供</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hint="eastAsia"/>
          <w:kern w:val="2"/>
          <w:sz w:val="24"/>
          <w:szCs w:val="24"/>
          <w:lang w:eastAsia="zh-CN"/>
        </w:rPr>
        <w:t>1</w:t>
      </w:r>
      <w:r w:rsidRPr="009C5EEA">
        <w:rPr>
          <w:rFonts w:ascii="宋体" w:eastAsia="宋体" w:hAnsi="宋体"/>
          <w:kern w:val="2"/>
          <w:sz w:val="24"/>
          <w:szCs w:val="24"/>
          <w:lang w:eastAsia="zh-CN"/>
        </w:rPr>
        <w:t>.本合同签订生效后，乙方有违反本合同约定的行为，经甲方催告仍不整改的，甲方有权解除本合同，乙方返还甲方已支付的全部合同款，并按照合同总价款的20%支付违约金。</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2.合同履行期间，因甲方原因要求需停止监测工作或解除合同时，甲方可通知乙方解除合同，并按监测完成实际工作量的比例支付费用。</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3</w:t>
      </w:r>
      <w:r w:rsidRPr="009C5EEA">
        <w:rPr>
          <w:rFonts w:ascii="宋体" w:eastAsia="宋体" w:hAnsi="宋体"/>
          <w:spacing w:val="-2"/>
          <w:kern w:val="2"/>
          <w:sz w:val="24"/>
          <w:szCs w:val="24"/>
          <w:lang w:eastAsia="zh-CN"/>
        </w:rPr>
        <w:t>.</w:t>
      </w:r>
      <w:r w:rsidRPr="009C5EEA">
        <w:rPr>
          <w:rFonts w:ascii="宋体" w:eastAsia="宋体" w:hAnsi="宋体"/>
          <w:kern w:val="2"/>
          <w:sz w:val="24"/>
          <w:szCs w:val="24"/>
          <w:lang w:eastAsia="zh-CN"/>
        </w:rPr>
        <w:t>乙方须根据工程进度及状况调整有关的监测方案，监测方案的调整，包括监测时间的调整、监测数量的增加及监测频率的改变或监测点的增加及减少</w:t>
      </w:r>
      <w:r w:rsidRPr="009C5EEA">
        <w:rPr>
          <w:rFonts w:ascii="宋体" w:eastAsia="宋体" w:hAnsi="宋体"/>
          <w:kern w:val="2"/>
          <w:sz w:val="24"/>
          <w:szCs w:val="24"/>
          <w:lang w:eastAsia="zh-CN"/>
        </w:rPr>
        <w:lastRenderedPageBreak/>
        <w:t>等，均需得到甲方的书面认可后方可实施。</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4</w:t>
      </w:r>
      <w:r w:rsidRPr="009C5EEA">
        <w:rPr>
          <w:rFonts w:ascii="宋体" w:eastAsia="宋体" w:hAnsi="宋体"/>
          <w:spacing w:val="-2"/>
          <w:kern w:val="2"/>
          <w:sz w:val="24"/>
          <w:szCs w:val="24"/>
          <w:lang w:eastAsia="zh-CN"/>
        </w:rPr>
        <w:t>.</w:t>
      </w:r>
      <w:r w:rsidRPr="009C5EEA">
        <w:rPr>
          <w:rFonts w:ascii="宋体" w:eastAsia="宋体" w:hAnsi="宋体"/>
          <w:kern w:val="2"/>
          <w:sz w:val="24"/>
          <w:szCs w:val="24"/>
          <w:lang w:eastAsia="zh-CN"/>
        </w:rPr>
        <w:t>周(月)报的内容包括：</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①</w:t>
      </w:r>
      <w:r w:rsidRPr="009C5EEA">
        <w:rPr>
          <w:rFonts w:ascii="宋体" w:eastAsia="宋体" w:hAnsi="宋体"/>
          <w:kern w:val="2"/>
          <w:sz w:val="24"/>
          <w:szCs w:val="24"/>
          <w:lang w:eastAsia="zh-CN"/>
        </w:rPr>
        <w:t>监测项目，测点布置；</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②</w:t>
      </w:r>
      <w:r w:rsidRPr="009C5EEA">
        <w:rPr>
          <w:rFonts w:ascii="宋体" w:eastAsia="宋体" w:hAnsi="宋体"/>
          <w:kern w:val="2"/>
          <w:sz w:val="24"/>
          <w:szCs w:val="24"/>
          <w:lang w:eastAsia="zh-CN"/>
        </w:rPr>
        <w:t>施工进度及现场施工状况的描述；</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③</w:t>
      </w:r>
      <w:r w:rsidRPr="009C5EEA">
        <w:rPr>
          <w:rFonts w:ascii="宋体" w:eastAsia="宋体" w:hAnsi="宋体"/>
          <w:kern w:val="2"/>
          <w:sz w:val="24"/>
          <w:szCs w:val="24"/>
          <w:lang w:eastAsia="zh-CN"/>
        </w:rPr>
        <w:t>各监测项目的监测值的变化曲线，包括施工进度～监测值曲线，时间～监测值曲线等多种形式；</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④</w:t>
      </w:r>
      <w:r w:rsidRPr="009C5EEA">
        <w:rPr>
          <w:rFonts w:ascii="宋体" w:eastAsia="宋体" w:hAnsi="宋体"/>
          <w:kern w:val="2"/>
          <w:sz w:val="24"/>
          <w:szCs w:val="24"/>
          <w:lang w:eastAsia="zh-CN"/>
        </w:rPr>
        <w:t>根据施工情况，并结合数值模拟和理论分析等多种方法，对监测数据进行</w:t>
      </w:r>
      <w:r w:rsidRPr="009C5EEA">
        <w:rPr>
          <w:rFonts w:ascii="宋体" w:eastAsia="宋体" w:hAnsi="宋体"/>
          <w:spacing w:val="-3"/>
          <w:kern w:val="2"/>
          <w:sz w:val="24"/>
          <w:szCs w:val="24"/>
          <w:lang w:eastAsia="zh-CN"/>
        </w:rPr>
        <w:t>综合分析，对地铁结构</w:t>
      </w:r>
      <w:r w:rsidRPr="009C5EEA">
        <w:rPr>
          <w:rFonts w:ascii="宋体" w:eastAsia="宋体" w:hAnsi="宋体"/>
          <w:kern w:val="2"/>
          <w:sz w:val="24"/>
          <w:szCs w:val="24"/>
          <w:lang w:eastAsia="zh-CN"/>
        </w:rPr>
        <w:t>安全性作出评价和预测；</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⑤</w:t>
      </w:r>
      <w:r w:rsidRPr="009C5EEA">
        <w:rPr>
          <w:rFonts w:ascii="宋体" w:eastAsia="宋体" w:hAnsi="宋体"/>
          <w:kern w:val="2"/>
          <w:sz w:val="24"/>
          <w:szCs w:val="24"/>
          <w:lang w:eastAsia="zh-CN"/>
        </w:rPr>
        <w:t>对达到或超过报警值的测点应进行重点说明，并进行详细分析原因，同时提出相应的控制措施；</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⑥</w:t>
      </w:r>
      <w:r w:rsidRPr="009C5EEA">
        <w:rPr>
          <w:rFonts w:ascii="宋体" w:eastAsia="宋体" w:hAnsi="宋体"/>
          <w:kern w:val="2"/>
          <w:sz w:val="24"/>
          <w:szCs w:val="24"/>
          <w:lang w:eastAsia="zh-CN"/>
        </w:rPr>
        <w:t>对施工存在的问题进行评述，并提出相应的改进建议。</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5</w:t>
      </w:r>
      <w:r w:rsidRPr="009C5EEA">
        <w:rPr>
          <w:rFonts w:ascii="宋体" w:eastAsia="宋体" w:hAnsi="宋体"/>
          <w:spacing w:val="-2"/>
          <w:kern w:val="2"/>
          <w:sz w:val="24"/>
          <w:szCs w:val="24"/>
          <w:lang w:eastAsia="zh-CN"/>
        </w:rPr>
        <w:t>.</w:t>
      </w:r>
      <w:r w:rsidRPr="009C5EEA">
        <w:rPr>
          <w:rFonts w:ascii="宋体" w:eastAsia="宋体" w:hAnsi="宋体"/>
          <w:kern w:val="2"/>
          <w:sz w:val="24"/>
          <w:szCs w:val="24"/>
          <w:lang w:eastAsia="zh-CN"/>
        </w:rPr>
        <w:t>监测总结报告内容包括：</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①</w:t>
      </w:r>
      <w:r w:rsidRPr="009C5EEA">
        <w:rPr>
          <w:rFonts w:ascii="宋体" w:eastAsia="宋体" w:hAnsi="宋体"/>
          <w:kern w:val="2"/>
          <w:sz w:val="24"/>
          <w:szCs w:val="24"/>
          <w:lang w:eastAsia="zh-CN"/>
        </w:rPr>
        <w:t>工程概况，监测目的；</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②</w:t>
      </w:r>
      <w:r w:rsidRPr="009C5EEA">
        <w:rPr>
          <w:rFonts w:ascii="宋体" w:eastAsia="宋体" w:hAnsi="宋体"/>
          <w:kern w:val="2"/>
          <w:sz w:val="24"/>
          <w:szCs w:val="24"/>
          <w:lang w:eastAsia="zh-CN"/>
        </w:rPr>
        <w:t>监测工作大纲和实施方案；</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③</w:t>
      </w:r>
      <w:r w:rsidRPr="009C5EEA">
        <w:rPr>
          <w:rFonts w:ascii="宋体" w:eastAsia="宋体" w:hAnsi="宋体"/>
          <w:kern w:val="2"/>
          <w:sz w:val="24"/>
          <w:szCs w:val="24"/>
          <w:lang w:eastAsia="zh-CN"/>
        </w:rPr>
        <w:t>采用的仪器型号、规格和标定资料；</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④</w:t>
      </w:r>
      <w:r w:rsidRPr="009C5EEA">
        <w:rPr>
          <w:rFonts w:ascii="宋体" w:eastAsia="宋体" w:hAnsi="宋体"/>
          <w:kern w:val="2"/>
          <w:sz w:val="24"/>
          <w:szCs w:val="24"/>
          <w:lang w:eastAsia="zh-CN"/>
        </w:rPr>
        <w:t>监测资料的分析处理；</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⑤</w:t>
      </w:r>
      <w:r w:rsidRPr="009C5EEA">
        <w:rPr>
          <w:rFonts w:ascii="宋体" w:eastAsia="宋体" w:hAnsi="宋体"/>
          <w:kern w:val="2"/>
          <w:sz w:val="24"/>
          <w:szCs w:val="24"/>
          <w:lang w:eastAsia="zh-CN"/>
        </w:rPr>
        <w:t>监测值全时程变化曲线；</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⑥</w:t>
      </w:r>
      <w:r w:rsidRPr="009C5EEA">
        <w:rPr>
          <w:rFonts w:ascii="宋体" w:eastAsia="宋体" w:hAnsi="宋体"/>
          <w:kern w:val="2"/>
          <w:sz w:val="24"/>
          <w:szCs w:val="24"/>
          <w:lang w:eastAsia="zh-CN"/>
        </w:rPr>
        <w:t>超前预报效果评述；</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cs="宋体" w:hint="eastAsia"/>
          <w:kern w:val="2"/>
          <w:sz w:val="24"/>
          <w:szCs w:val="24"/>
          <w:lang w:eastAsia="zh-CN"/>
        </w:rPr>
        <w:t>⑦</w:t>
      </w:r>
      <w:r w:rsidRPr="009C5EEA">
        <w:rPr>
          <w:rFonts w:ascii="宋体" w:eastAsia="宋体" w:hAnsi="宋体"/>
          <w:kern w:val="2"/>
          <w:sz w:val="24"/>
          <w:szCs w:val="24"/>
          <w:lang w:eastAsia="zh-CN"/>
        </w:rPr>
        <w:t>监测结果评述。</w:t>
      </w:r>
    </w:p>
    <w:p w:rsidR="009C5EEA" w:rsidRPr="009C5EEA" w:rsidRDefault="009C5EEA" w:rsidP="009C5EEA">
      <w:pPr>
        <w:keepNext/>
        <w:keepLines/>
        <w:spacing w:line="360" w:lineRule="auto"/>
        <w:ind w:firstLineChars="200" w:firstLine="482"/>
        <w:rPr>
          <w:rFonts w:ascii="宋体" w:eastAsia="宋体" w:hAnsi="宋体"/>
          <w:b/>
          <w:kern w:val="2"/>
          <w:sz w:val="24"/>
          <w:szCs w:val="24"/>
          <w:lang w:eastAsia="zh-CN"/>
        </w:rPr>
      </w:pPr>
      <w:r w:rsidRPr="009C5EEA">
        <w:rPr>
          <w:rFonts w:ascii="宋体" w:eastAsia="宋体" w:hAnsi="宋体"/>
          <w:b/>
          <w:kern w:val="2"/>
          <w:sz w:val="24"/>
          <w:szCs w:val="24"/>
          <w:lang w:eastAsia="zh-CN"/>
        </w:rPr>
        <w:t>第八条：违约责任</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1.本合同签订生效后，乙方有违反本合同约定的行为，经甲方催告仍不整改的，甲方有权解除本合同，乙方返还甲方已支付的全部合同款，并按照合同总价款的20%支付违约金。</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2.合同履行期间，因甲方原因要求需停止监测工作或解除合同时，甲方可通知乙方解除合同，并按监测完成实际工作量的比例支付费用。</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3.乙方未按合同约定完成所承担的监测工作，每逾期一日应支付合同暂定总价5‰的违约金。若未按批准的监测方案内容实施，甲方支付时将扣除相应费用。给甲方造成损失的将承担全部责任和损失。</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4</w:t>
      </w:r>
      <w:r w:rsidRPr="009C5EEA">
        <w:rPr>
          <w:rFonts w:ascii="宋体" w:eastAsia="宋体" w:hAnsi="宋体"/>
          <w:spacing w:val="-2"/>
          <w:kern w:val="2"/>
          <w:sz w:val="24"/>
          <w:szCs w:val="24"/>
          <w:lang w:eastAsia="zh-CN"/>
        </w:rPr>
        <w:t>.</w:t>
      </w:r>
      <w:r w:rsidRPr="009C5EEA">
        <w:rPr>
          <w:rFonts w:ascii="宋体" w:eastAsia="宋体" w:hAnsi="宋体"/>
          <w:kern w:val="2"/>
          <w:sz w:val="24"/>
          <w:szCs w:val="24"/>
          <w:lang w:eastAsia="zh-CN"/>
        </w:rPr>
        <w:t>乙方提供的监测成果质量不符合本合同以及地铁部门的相关规范要求，</w:t>
      </w:r>
      <w:r w:rsidRPr="009C5EEA">
        <w:rPr>
          <w:rFonts w:ascii="宋体" w:eastAsia="宋体" w:hAnsi="宋体"/>
          <w:kern w:val="2"/>
          <w:sz w:val="24"/>
          <w:szCs w:val="24"/>
          <w:lang w:eastAsia="zh-CN"/>
        </w:rPr>
        <w:lastRenderedPageBreak/>
        <w:t>乙方负责无偿重测，以满足甲方及地铁部门的要求。若因乙方监测成果质量不符合上述要求而给甲方造成损失，乙方应承担相应的法律责任，并负责赔偿由此造成的一切损失。经重测两次仍不符合本合同以及地铁部门的相关规范要求的，甲方有权解除合同，乙方返还甲方已支付的全部费用。</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5.因乙方技术原因造成的监测次数增加不予计量。</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6.乙方施工过程中所提交的变更、签证，单次核减率（即监理人审核、代建人审核、跟踪审计审核）超过10%时，审计费全部由承包人承担。超过20%的，承包人不但承担全部审计费用,还将承担相当于审计费2倍的违约金，该费用直接在进度款中扣除。</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乙方所提交的竣工结算，累计核减率（即监理人审核、代建人审核、跟踪审计审核、结算审计单位审核）在5%（含）以内的，审计费由发包人承担；在5%～15%（含）时，超过5%部分的审计费全部由承包人承担；超过15%的，承包人不但承担全部审计费用,还将承担相当于审计费2倍的违约金，该费用直接在结算审定价中扣除。</w:t>
      </w:r>
    </w:p>
    <w:p w:rsidR="009C5EEA" w:rsidRPr="009C5EEA" w:rsidRDefault="009C5EEA" w:rsidP="009C5EEA">
      <w:pPr>
        <w:spacing w:line="360" w:lineRule="auto"/>
        <w:ind w:firstLineChars="200" w:firstLine="482"/>
        <w:rPr>
          <w:rFonts w:ascii="宋体" w:eastAsia="宋体" w:hAnsi="宋体"/>
          <w:b/>
          <w:bCs/>
          <w:kern w:val="2"/>
          <w:sz w:val="24"/>
          <w:szCs w:val="24"/>
          <w:lang w:eastAsia="zh-CN"/>
        </w:rPr>
      </w:pPr>
      <w:r w:rsidRPr="009C5EEA">
        <w:rPr>
          <w:rFonts w:ascii="宋体" w:eastAsia="宋体" w:hAnsi="宋体"/>
          <w:b/>
          <w:bCs/>
          <w:kern w:val="2"/>
          <w:sz w:val="24"/>
          <w:szCs w:val="24"/>
          <w:lang w:eastAsia="zh-CN"/>
        </w:rPr>
        <w:t>第九条：安全保密工作</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甲方提供的图纸和技术资料，乙方有义务保密，未经甲方同意不得向任何第三方泄露。</w:t>
      </w:r>
    </w:p>
    <w:p w:rsidR="009C5EEA" w:rsidRPr="009C5EEA" w:rsidRDefault="009C5EEA" w:rsidP="009C5EEA">
      <w:pPr>
        <w:spacing w:line="360" w:lineRule="auto"/>
        <w:ind w:firstLineChars="200" w:firstLine="482"/>
        <w:rPr>
          <w:rFonts w:ascii="宋体" w:eastAsia="宋体" w:hAnsi="宋体"/>
          <w:b/>
          <w:bCs/>
          <w:kern w:val="2"/>
          <w:sz w:val="24"/>
          <w:szCs w:val="24"/>
          <w:lang w:eastAsia="zh-CN"/>
        </w:rPr>
      </w:pPr>
      <w:r w:rsidRPr="009C5EEA">
        <w:rPr>
          <w:rFonts w:ascii="宋体" w:eastAsia="宋体" w:hAnsi="宋体"/>
          <w:b/>
          <w:bCs/>
          <w:kern w:val="2"/>
          <w:sz w:val="24"/>
          <w:szCs w:val="24"/>
          <w:lang w:eastAsia="zh-CN"/>
        </w:rPr>
        <w:t>第十条：合同争议处理</w:t>
      </w:r>
    </w:p>
    <w:p w:rsidR="009C5EEA" w:rsidRPr="009C5EEA" w:rsidRDefault="009C5EEA" w:rsidP="009C5EEA">
      <w:pPr>
        <w:spacing w:line="360" w:lineRule="auto"/>
        <w:ind w:firstLineChars="200" w:firstLine="484"/>
        <w:rPr>
          <w:rFonts w:ascii="宋体" w:eastAsia="宋体" w:hAnsi="宋体"/>
          <w:kern w:val="2"/>
          <w:sz w:val="24"/>
          <w:szCs w:val="24"/>
          <w:lang w:eastAsia="zh-CN"/>
        </w:rPr>
      </w:pPr>
      <w:r w:rsidRPr="009C5EEA">
        <w:rPr>
          <w:rFonts w:ascii="宋体" w:eastAsia="宋体" w:hAnsi="宋体"/>
          <w:spacing w:val="2"/>
          <w:kern w:val="2"/>
          <w:sz w:val="24"/>
          <w:szCs w:val="24"/>
          <w:lang w:eastAsia="zh-CN"/>
        </w:rPr>
        <w:t>本合同在执行过程中若发生争议，甲方、乙方应及时协商解决，也</w:t>
      </w:r>
      <w:r w:rsidRPr="009C5EEA">
        <w:rPr>
          <w:rFonts w:ascii="宋体" w:eastAsia="宋体" w:hAnsi="宋体"/>
          <w:spacing w:val="-3"/>
          <w:kern w:val="2"/>
          <w:sz w:val="24"/>
          <w:szCs w:val="24"/>
          <w:lang w:eastAsia="zh-CN"/>
        </w:rPr>
        <w:t>可由当地建设行政主管部门调解，协商或调解不成，任何一方均可向甲方所在地有管辖权的</w:t>
      </w:r>
      <w:r w:rsidRPr="009C5EEA">
        <w:rPr>
          <w:rFonts w:ascii="宋体" w:eastAsia="宋体" w:hAnsi="宋体"/>
          <w:kern w:val="2"/>
          <w:sz w:val="24"/>
          <w:szCs w:val="24"/>
          <w:lang w:eastAsia="zh-CN"/>
        </w:rPr>
        <w:t>人民法院起诉。</w:t>
      </w:r>
    </w:p>
    <w:p w:rsidR="009C5EEA" w:rsidRPr="009C5EEA" w:rsidRDefault="009C5EEA" w:rsidP="009C5EEA">
      <w:pPr>
        <w:spacing w:line="360" w:lineRule="auto"/>
        <w:ind w:firstLineChars="200" w:firstLine="482"/>
        <w:rPr>
          <w:rFonts w:ascii="宋体" w:eastAsia="宋体" w:hAnsi="宋体"/>
          <w:b/>
          <w:bCs/>
          <w:kern w:val="2"/>
          <w:sz w:val="24"/>
          <w:szCs w:val="24"/>
          <w:lang w:eastAsia="zh-CN"/>
        </w:rPr>
      </w:pPr>
      <w:r w:rsidRPr="009C5EEA">
        <w:rPr>
          <w:rFonts w:ascii="宋体" w:eastAsia="宋体" w:hAnsi="宋体"/>
          <w:b/>
          <w:bCs/>
          <w:kern w:val="2"/>
          <w:sz w:val="24"/>
          <w:szCs w:val="24"/>
          <w:lang w:eastAsia="zh-CN"/>
        </w:rPr>
        <w:t xml:space="preserve">第十一条   </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本合同经双方法定代表人或委托代理人签字盖章后生效。</w:t>
      </w:r>
    </w:p>
    <w:p w:rsidR="009C5EEA" w:rsidRPr="009C5EEA" w:rsidRDefault="009C5EEA" w:rsidP="009C5EEA">
      <w:pPr>
        <w:spacing w:line="360" w:lineRule="auto"/>
        <w:ind w:firstLineChars="200" w:firstLine="482"/>
        <w:rPr>
          <w:rFonts w:ascii="宋体" w:eastAsia="宋体" w:hAnsi="宋体"/>
          <w:b/>
          <w:bCs/>
          <w:kern w:val="2"/>
          <w:sz w:val="24"/>
          <w:szCs w:val="24"/>
          <w:lang w:eastAsia="zh-CN"/>
        </w:rPr>
      </w:pPr>
      <w:r w:rsidRPr="009C5EEA">
        <w:rPr>
          <w:rFonts w:ascii="宋体" w:eastAsia="宋体" w:hAnsi="宋体"/>
          <w:b/>
          <w:bCs/>
          <w:kern w:val="2"/>
          <w:sz w:val="24"/>
          <w:szCs w:val="24"/>
          <w:lang w:eastAsia="zh-CN"/>
        </w:rPr>
        <w:t xml:space="preserve">第十二条   </w:t>
      </w: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t>本合同一式</w:t>
      </w:r>
      <w:r w:rsidRPr="009C5EEA">
        <w:rPr>
          <w:rFonts w:ascii="宋体" w:eastAsia="宋体" w:hAnsi="宋体" w:hint="eastAsia"/>
          <w:kern w:val="2"/>
          <w:sz w:val="24"/>
          <w:szCs w:val="24"/>
          <w:u w:val="single"/>
          <w:lang w:eastAsia="zh-CN"/>
        </w:rPr>
        <w:t>捌</w:t>
      </w:r>
      <w:r w:rsidRPr="009C5EEA">
        <w:rPr>
          <w:rFonts w:ascii="宋体" w:eastAsia="宋体" w:hAnsi="宋体"/>
          <w:kern w:val="2"/>
          <w:sz w:val="24"/>
          <w:szCs w:val="24"/>
          <w:lang w:eastAsia="zh-CN"/>
        </w:rPr>
        <w:t>份，甲方执</w:t>
      </w:r>
      <w:r w:rsidRPr="009C5EEA">
        <w:rPr>
          <w:rFonts w:ascii="宋体" w:eastAsia="宋体" w:hAnsi="宋体" w:hint="eastAsia"/>
          <w:kern w:val="2"/>
          <w:sz w:val="24"/>
          <w:szCs w:val="24"/>
          <w:u w:val="single"/>
          <w:lang w:eastAsia="zh-CN"/>
        </w:rPr>
        <w:t>肆</w:t>
      </w:r>
      <w:r w:rsidRPr="009C5EEA">
        <w:rPr>
          <w:rFonts w:ascii="宋体" w:eastAsia="宋体" w:hAnsi="宋体"/>
          <w:kern w:val="2"/>
          <w:sz w:val="24"/>
          <w:szCs w:val="24"/>
          <w:lang w:eastAsia="zh-CN"/>
        </w:rPr>
        <w:t>份，乙方执</w:t>
      </w:r>
      <w:r w:rsidRPr="009C5EEA">
        <w:rPr>
          <w:rFonts w:ascii="宋体" w:eastAsia="宋体" w:hAnsi="宋体" w:hint="eastAsia"/>
          <w:kern w:val="2"/>
          <w:sz w:val="24"/>
          <w:szCs w:val="24"/>
          <w:u w:val="single"/>
          <w:lang w:eastAsia="zh-CN"/>
        </w:rPr>
        <w:t>肆</w:t>
      </w:r>
      <w:r w:rsidRPr="009C5EEA">
        <w:rPr>
          <w:rFonts w:ascii="宋体" w:eastAsia="宋体" w:hAnsi="宋体"/>
          <w:kern w:val="2"/>
          <w:sz w:val="24"/>
          <w:szCs w:val="24"/>
          <w:lang w:eastAsia="zh-CN"/>
        </w:rPr>
        <w:t xml:space="preserve">份，具有同等法律效力。 </w:t>
      </w:r>
    </w:p>
    <w:p w:rsidR="009C5EEA" w:rsidRPr="009C5EEA" w:rsidRDefault="009C5EEA" w:rsidP="009C5EEA">
      <w:pPr>
        <w:spacing w:line="360" w:lineRule="auto"/>
        <w:ind w:firstLineChars="200" w:firstLine="480"/>
        <w:rPr>
          <w:rFonts w:ascii="宋体" w:eastAsia="宋体" w:hAnsi="宋体"/>
          <w:b/>
          <w:bCs/>
          <w:kern w:val="2"/>
          <w:sz w:val="24"/>
          <w:szCs w:val="24"/>
          <w:lang w:eastAsia="zh-CN"/>
        </w:rPr>
      </w:pPr>
      <w:r w:rsidRPr="009C5EEA">
        <w:rPr>
          <w:rFonts w:ascii="宋体" w:eastAsia="宋体" w:hAnsi="宋体"/>
          <w:kern w:val="2"/>
          <w:sz w:val="24"/>
          <w:szCs w:val="24"/>
          <w:lang w:eastAsia="zh-CN"/>
        </w:rPr>
        <w:t>本合同双方约定：法定代表人（或委托代表人）签字并双方盖章后生效。</w:t>
      </w:r>
    </w:p>
    <w:p w:rsidR="009C5EEA" w:rsidRPr="009C5EEA" w:rsidRDefault="009C5EEA" w:rsidP="009C5EEA">
      <w:pPr>
        <w:spacing w:line="360" w:lineRule="auto"/>
        <w:ind w:firstLineChars="200" w:firstLine="480"/>
        <w:rPr>
          <w:rFonts w:ascii="宋体" w:eastAsia="宋体" w:hAnsi="宋体"/>
          <w:kern w:val="2"/>
          <w:sz w:val="24"/>
          <w:szCs w:val="24"/>
          <w:lang w:eastAsia="zh-CN"/>
        </w:rPr>
      </w:pPr>
    </w:p>
    <w:p w:rsidR="009C5EEA" w:rsidRPr="009C5EEA" w:rsidRDefault="009C5EEA" w:rsidP="009C5EEA">
      <w:pPr>
        <w:spacing w:line="360" w:lineRule="auto"/>
        <w:ind w:firstLineChars="200" w:firstLine="480"/>
        <w:rPr>
          <w:rFonts w:ascii="宋体" w:eastAsia="宋体" w:hAnsi="宋体"/>
          <w:kern w:val="2"/>
          <w:sz w:val="24"/>
          <w:szCs w:val="24"/>
          <w:lang w:eastAsia="zh-CN"/>
        </w:rPr>
      </w:pPr>
    </w:p>
    <w:p w:rsidR="009C5EEA" w:rsidRPr="009C5EEA" w:rsidRDefault="009C5EEA" w:rsidP="009C5EEA">
      <w:pPr>
        <w:spacing w:line="360" w:lineRule="auto"/>
        <w:ind w:firstLineChars="200" w:firstLine="480"/>
        <w:rPr>
          <w:rFonts w:ascii="宋体" w:eastAsia="宋体" w:hAnsi="宋体"/>
          <w:kern w:val="2"/>
          <w:sz w:val="24"/>
          <w:szCs w:val="24"/>
          <w:lang w:eastAsia="zh-CN"/>
        </w:rPr>
      </w:pPr>
    </w:p>
    <w:p w:rsidR="009C5EEA" w:rsidRPr="009C5EEA" w:rsidRDefault="009C5EEA" w:rsidP="009C5EEA">
      <w:pPr>
        <w:spacing w:line="360" w:lineRule="auto"/>
        <w:ind w:firstLineChars="200" w:firstLine="480"/>
        <w:rPr>
          <w:rFonts w:ascii="宋体" w:eastAsia="宋体" w:hAnsi="宋体"/>
          <w:kern w:val="2"/>
          <w:sz w:val="24"/>
          <w:szCs w:val="24"/>
          <w:lang w:eastAsia="zh-CN"/>
        </w:rPr>
      </w:pPr>
      <w:r w:rsidRPr="009C5EEA">
        <w:rPr>
          <w:rFonts w:ascii="宋体" w:eastAsia="宋体" w:hAnsi="宋体"/>
          <w:kern w:val="2"/>
          <w:sz w:val="24"/>
          <w:szCs w:val="24"/>
          <w:lang w:eastAsia="zh-CN"/>
        </w:rPr>
        <w:lastRenderedPageBreak/>
        <w:t>（以下无正文）</w:t>
      </w:r>
    </w:p>
    <w:p w:rsidR="009C5EEA" w:rsidRPr="009C5EEA" w:rsidRDefault="009C5EEA" w:rsidP="009C5EEA">
      <w:pPr>
        <w:spacing w:line="360" w:lineRule="auto"/>
        <w:rPr>
          <w:rFonts w:ascii="宋体" w:eastAsia="宋体" w:hAnsi="宋体"/>
          <w:sz w:val="24"/>
          <w:szCs w:val="24"/>
          <w:lang w:eastAsia="zh-CN"/>
        </w:rPr>
      </w:pPr>
      <w:r w:rsidRPr="009C5EEA">
        <w:rPr>
          <w:rFonts w:ascii="宋体" w:eastAsia="宋体" w:hAnsi="宋体"/>
          <w:sz w:val="24"/>
          <w:szCs w:val="24"/>
          <w:lang w:eastAsia="zh-CN"/>
        </w:rPr>
        <w:t>甲方：（盖章）</w:t>
      </w:r>
      <w:r w:rsidRPr="009C5EEA">
        <w:rPr>
          <w:rFonts w:ascii="宋体" w:eastAsia="宋体" w:hAnsi="宋体" w:hint="eastAsia"/>
          <w:sz w:val="24"/>
          <w:szCs w:val="24"/>
          <w:lang w:eastAsia="zh-CN"/>
        </w:rPr>
        <w:t xml:space="preserve"> </w:t>
      </w:r>
      <w:r w:rsidRPr="009C5EEA">
        <w:rPr>
          <w:rFonts w:ascii="宋体" w:eastAsia="宋体" w:hAnsi="宋体"/>
          <w:sz w:val="24"/>
          <w:szCs w:val="24"/>
          <w:lang w:eastAsia="zh-CN"/>
        </w:rPr>
        <w:t xml:space="preserve">                         乙方：（盖章） </w:t>
      </w:r>
    </w:p>
    <w:p w:rsidR="009C5EEA" w:rsidRPr="009C5EEA" w:rsidRDefault="009C5EEA" w:rsidP="009C5EEA">
      <w:pPr>
        <w:spacing w:line="360" w:lineRule="auto"/>
        <w:rPr>
          <w:rFonts w:ascii="宋体" w:eastAsia="宋体" w:hAnsi="宋体"/>
          <w:sz w:val="24"/>
          <w:szCs w:val="24"/>
          <w:lang w:eastAsia="zh-CN"/>
        </w:rPr>
      </w:pPr>
      <w:r w:rsidRPr="009C5EEA">
        <w:rPr>
          <w:rFonts w:ascii="宋体" w:eastAsia="宋体" w:hAnsi="宋体"/>
          <w:sz w:val="24"/>
          <w:szCs w:val="24"/>
          <w:lang w:val="zh-CN" w:eastAsia="zh-CN"/>
        </w:rPr>
        <w:t>法定代表人或其委托代理人</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法定代表人或其委托代理人</w:t>
      </w:r>
      <w:r w:rsidRPr="009C5EEA">
        <w:rPr>
          <w:rFonts w:ascii="宋体" w:eastAsia="宋体" w:hAnsi="宋体"/>
          <w:sz w:val="24"/>
          <w:szCs w:val="24"/>
          <w:lang w:eastAsia="zh-CN"/>
        </w:rPr>
        <w:t>：</w:t>
      </w:r>
    </w:p>
    <w:p w:rsidR="009C5EEA" w:rsidRPr="009C5EEA" w:rsidRDefault="009C5EEA" w:rsidP="009C5EEA">
      <w:pPr>
        <w:spacing w:line="360" w:lineRule="auto"/>
        <w:rPr>
          <w:rFonts w:ascii="宋体" w:eastAsia="宋体" w:hAnsi="宋体"/>
          <w:sz w:val="24"/>
          <w:szCs w:val="24"/>
          <w:lang w:eastAsia="zh-CN"/>
        </w:rPr>
      </w:pPr>
      <w:r w:rsidRPr="009C5EEA">
        <w:rPr>
          <w:rFonts w:ascii="宋体" w:eastAsia="宋体" w:hAnsi="宋体"/>
          <w:sz w:val="24"/>
          <w:szCs w:val="24"/>
          <w:lang w:val="zh-CN" w:eastAsia="zh-CN"/>
        </w:rPr>
        <w:t>（签字）</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签字）</w:t>
      </w:r>
    </w:p>
    <w:p w:rsidR="009C5EEA" w:rsidRPr="009C5EEA" w:rsidRDefault="009C5EEA" w:rsidP="009C5EEA">
      <w:pPr>
        <w:spacing w:line="360" w:lineRule="auto"/>
        <w:rPr>
          <w:rFonts w:ascii="宋体" w:eastAsia="宋体" w:hAnsi="宋体"/>
          <w:sz w:val="24"/>
          <w:szCs w:val="24"/>
          <w:u w:val="single"/>
          <w:lang w:val="zh-CN" w:eastAsia="zh-CN"/>
        </w:rPr>
      </w:pPr>
      <w:r w:rsidRPr="009C5EEA">
        <w:rPr>
          <w:rFonts w:ascii="宋体" w:eastAsia="宋体" w:hAnsi="宋体"/>
          <w:sz w:val="24"/>
          <w:szCs w:val="24"/>
          <w:lang w:val="zh-CN" w:eastAsia="zh-CN"/>
        </w:rPr>
        <w:t>地址：</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地址：</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p>
    <w:p w:rsidR="009C5EEA" w:rsidRPr="009C5EEA" w:rsidRDefault="009C5EEA" w:rsidP="009C5EEA">
      <w:pPr>
        <w:spacing w:line="360" w:lineRule="auto"/>
        <w:rPr>
          <w:rFonts w:ascii="宋体" w:eastAsia="宋体" w:hAnsi="宋体"/>
          <w:sz w:val="24"/>
          <w:szCs w:val="24"/>
          <w:lang w:val="zh-CN" w:eastAsia="zh-CN"/>
        </w:rPr>
      </w:pPr>
      <w:r w:rsidRPr="009C5EEA">
        <w:rPr>
          <w:rFonts w:ascii="宋体" w:eastAsia="宋体" w:hAnsi="宋体"/>
          <w:sz w:val="24"/>
          <w:szCs w:val="24"/>
          <w:lang w:val="zh-CN" w:eastAsia="zh-CN"/>
        </w:rPr>
        <w:t>邮政编码：</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邮政编码：</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p>
    <w:p w:rsidR="009C5EEA" w:rsidRPr="009C5EEA" w:rsidRDefault="009C5EEA" w:rsidP="009C5EEA">
      <w:pPr>
        <w:spacing w:line="360" w:lineRule="auto"/>
        <w:rPr>
          <w:rFonts w:ascii="宋体" w:eastAsia="宋体" w:hAnsi="宋体"/>
          <w:sz w:val="24"/>
          <w:szCs w:val="24"/>
          <w:lang w:eastAsia="zh-CN"/>
        </w:rPr>
      </w:pPr>
      <w:r w:rsidRPr="009C5EEA">
        <w:rPr>
          <w:rFonts w:ascii="宋体" w:eastAsia="宋体" w:hAnsi="宋体"/>
          <w:sz w:val="24"/>
          <w:szCs w:val="24"/>
          <w:lang w:val="zh-CN" w:eastAsia="zh-CN"/>
        </w:rPr>
        <w:t>电话：</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电话：</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p>
    <w:p w:rsidR="009C5EEA" w:rsidRPr="009C5EEA" w:rsidRDefault="009C5EEA" w:rsidP="009C5EEA">
      <w:pPr>
        <w:spacing w:line="360" w:lineRule="auto"/>
        <w:rPr>
          <w:rFonts w:ascii="宋体" w:eastAsia="宋体" w:hAnsi="宋体"/>
          <w:sz w:val="24"/>
          <w:szCs w:val="24"/>
          <w:lang w:val="zh-CN" w:eastAsia="zh-CN"/>
        </w:rPr>
      </w:pPr>
      <w:r w:rsidRPr="009C5EEA">
        <w:rPr>
          <w:rFonts w:ascii="宋体" w:eastAsia="宋体" w:hAnsi="宋体"/>
          <w:sz w:val="24"/>
          <w:szCs w:val="24"/>
          <w:lang w:val="zh-CN" w:eastAsia="zh-CN"/>
        </w:rPr>
        <w:t>传真：</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传真：</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p>
    <w:p w:rsidR="009C5EEA" w:rsidRPr="009C5EEA" w:rsidRDefault="009C5EEA" w:rsidP="009C5EEA">
      <w:pPr>
        <w:spacing w:line="360" w:lineRule="auto"/>
        <w:rPr>
          <w:rFonts w:ascii="宋体" w:eastAsia="宋体" w:hAnsi="宋体"/>
          <w:sz w:val="24"/>
          <w:szCs w:val="24"/>
          <w:u w:val="single"/>
          <w:lang w:eastAsia="zh-CN"/>
        </w:rPr>
      </w:pPr>
      <w:r w:rsidRPr="009C5EEA">
        <w:rPr>
          <w:rFonts w:ascii="宋体" w:eastAsia="宋体" w:hAnsi="宋体"/>
          <w:sz w:val="24"/>
          <w:szCs w:val="24"/>
          <w:lang w:val="zh-CN" w:eastAsia="zh-CN"/>
        </w:rPr>
        <w:t>开户银行：</w:t>
      </w:r>
      <w:r w:rsidRPr="009C5EEA">
        <w:rPr>
          <w:rFonts w:ascii="宋体" w:eastAsia="宋体" w:hAnsi="宋体"/>
          <w:sz w:val="24"/>
          <w:szCs w:val="24"/>
          <w:u w:val="single"/>
          <w:lang w:eastAsia="zh-CN"/>
        </w:rPr>
        <w:t xml:space="preserve"> </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开户银行：</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p>
    <w:p w:rsidR="009C5EEA" w:rsidRPr="009C5EEA" w:rsidRDefault="009C5EEA" w:rsidP="009C5EEA">
      <w:pPr>
        <w:spacing w:line="360" w:lineRule="auto"/>
        <w:rPr>
          <w:rFonts w:ascii="宋体" w:eastAsia="宋体" w:hAnsi="宋体"/>
          <w:kern w:val="2"/>
          <w:sz w:val="24"/>
          <w:szCs w:val="24"/>
          <w:lang w:eastAsia="zh-CN"/>
        </w:rPr>
      </w:pPr>
      <w:r w:rsidRPr="009C5EEA">
        <w:rPr>
          <w:rFonts w:ascii="宋体" w:eastAsia="宋体" w:hAnsi="宋体"/>
          <w:sz w:val="24"/>
          <w:szCs w:val="24"/>
          <w:lang w:val="zh-CN" w:eastAsia="zh-CN"/>
        </w:rPr>
        <w:t>账号：</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r w:rsidRPr="009C5EEA">
        <w:rPr>
          <w:rFonts w:ascii="宋体" w:eastAsia="宋体" w:hAnsi="宋体"/>
          <w:sz w:val="24"/>
          <w:szCs w:val="24"/>
          <w:lang w:eastAsia="zh-CN"/>
        </w:rPr>
        <w:t xml:space="preserve">        </w:t>
      </w:r>
      <w:r w:rsidRPr="009C5EEA">
        <w:rPr>
          <w:rFonts w:ascii="宋体" w:eastAsia="宋体" w:hAnsi="宋体"/>
          <w:sz w:val="24"/>
          <w:szCs w:val="24"/>
          <w:lang w:val="zh-CN" w:eastAsia="zh-CN"/>
        </w:rPr>
        <w:t>账号：</w:t>
      </w:r>
      <w:r w:rsidRPr="009C5EEA">
        <w:rPr>
          <w:rFonts w:ascii="宋体" w:eastAsia="宋体" w:hAnsi="宋体"/>
          <w:sz w:val="24"/>
          <w:szCs w:val="24"/>
          <w:u w:val="single"/>
          <w:lang w:val="zh-CN" w:eastAsia="zh-CN"/>
        </w:rPr>
        <w:t xml:space="preserve">            </w:t>
      </w:r>
      <w:r w:rsidRPr="009C5EEA">
        <w:rPr>
          <w:rFonts w:ascii="宋体" w:eastAsia="宋体" w:hAnsi="宋体"/>
          <w:sz w:val="24"/>
          <w:szCs w:val="24"/>
          <w:u w:val="single"/>
          <w:lang w:eastAsia="zh-CN"/>
        </w:rPr>
        <w:t xml:space="preserve"> </w:t>
      </w:r>
    </w:p>
    <w:p w:rsidR="009C5EEA" w:rsidRPr="009C5EEA" w:rsidRDefault="009C5EEA" w:rsidP="009C5EEA">
      <w:pPr>
        <w:spacing w:line="360" w:lineRule="auto"/>
        <w:rPr>
          <w:rFonts w:ascii="宋体" w:eastAsia="宋体" w:hAnsi="宋体"/>
          <w:kern w:val="2"/>
          <w:sz w:val="24"/>
          <w:szCs w:val="24"/>
          <w:lang w:eastAsia="zh-CN"/>
        </w:rPr>
      </w:pPr>
    </w:p>
    <w:p w:rsidR="009C5EEA" w:rsidRPr="009C5EEA" w:rsidRDefault="009C5EEA" w:rsidP="009C5EEA">
      <w:pPr>
        <w:spacing w:line="360" w:lineRule="auto"/>
        <w:rPr>
          <w:rFonts w:ascii="宋体" w:eastAsia="宋体" w:hAnsi="宋体"/>
          <w:kern w:val="2"/>
          <w:sz w:val="24"/>
          <w:szCs w:val="24"/>
          <w:lang w:eastAsia="zh-CN"/>
        </w:rPr>
      </w:pPr>
      <w:r w:rsidRPr="009C5EEA">
        <w:rPr>
          <w:rFonts w:ascii="宋体" w:eastAsia="宋体" w:hAnsi="宋体"/>
          <w:kern w:val="2"/>
          <w:sz w:val="24"/>
          <w:szCs w:val="24"/>
          <w:lang w:eastAsia="zh-CN"/>
        </w:rPr>
        <w:t>本合同订立时间：      年      月      日</w:t>
      </w:r>
    </w:p>
    <w:p w:rsidR="009C5EEA" w:rsidRPr="009C5EEA" w:rsidRDefault="009C5EEA" w:rsidP="009C5EEA">
      <w:pPr>
        <w:spacing w:line="360" w:lineRule="auto"/>
        <w:jc w:val="both"/>
        <w:rPr>
          <w:rFonts w:ascii="Times New Roman" w:eastAsia="宋体" w:hAnsi="Times New Roman"/>
          <w:kern w:val="2"/>
          <w:sz w:val="21"/>
          <w:szCs w:val="21"/>
          <w:lang w:eastAsia="zh-CN"/>
        </w:rPr>
      </w:pPr>
    </w:p>
    <w:p w:rsidR="009C5EEA" w:rsidRPr="009C5EEA" w:rsidRDefault="009C5EEA" w:rsidP="009C5EEA">
      <w:pPr>
        <w:spacing w:line="360" w:lineRule="auto"/>
        <w:jc w:val="both"/>
        <w:rPr>
          <w:rFonts w:ascii="Times New Roman" w:eastAsia="宋体" w:hAnsi="Times New Roman"/>
          <w:kern w:val="2"/>
          <w:sz w:val="21"/>
          <w:szCs w:val="21"/>
          <w:lang w:eastAsia="zh-CN"/>
        </w:rPr>
      </w:pPr>
    </w:p>
    <w:p w:rsidR="009C5EEA" w:rsidRPr="009C5EEA" w:rsidRDefault="009C5EEA" w:rsidP="009C5EEA">
      <w:pPr>
        <w:autoSpaceDE w:val="0"/>
        <w:autoSpaceDN w:val="0"/>
        <w:adjustRightInd w:val="0"/>
        <w:spacing w:line="360" w:lineRule="auto"/>
        <w:ind w:firstLineChars="200" w:firstLine="400"/>
        <w:rPr>
          <w:rFonts w:ascii="Times New Roman" w:eastAsia="宋体" w:hAnsi="Times New Roman"/>
          <w:sz w:val="20"/>
          <w:szCs w:val="20"/>
          <w:lang w:eastAsia="zh-CN"/>
        </w:rPr>
      </w:pPr>
    </w:p>
    <w:p w:rsidR="009C5EEA" w:rsidRPr="009C5EEA" w:rsidRDefault="009C5EEA" w:rsidP="009C5EEA">
      <w:pPr>
        <w:autoSpaceDE w:val="0"/>
        <w:autoSpaceDN w:val="0"/>
        <w:adjustRightInd w:val="0"/>
        <w:spacing w:line="360" w:lineRule="auto"/>
        <w:ind w:firstLineChars="200" w:firstLine="400"/>
        <w:rPr>
          <w:rFonts w:ascii="Times New Roman" w:eastAsia="宋体" w:hAnsi="Times New Roman"/>
          <w:sz w:val="20"/>
          <w:szCs w:val="20"/>
          <w:lang w:eastAsia="zh-CN"/>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b/>
          <w:bCs/>
          <w:sz w:val="24"/>
          <w:szCs w:val="20"/>
          <w:lang w:eastAsia="zh-CN" w:bidi="ar"/>
        </w:rPr>
      </w:pPr>
    </w:p>
    <w:p w:rsidR="009C5EEA" w:rsidRPr="009C5EEA" w:rsidRDefault="009C5EEA" w:rsidP="009C5EEA">
      <w:pPr>
        <w:widowControl/>
        <w:spacing w:line="360" w:lineRule="auto"/>
        <w:rPr>
          <w:rFonts w:ascii="Times New Roman" w:eastAsia="宋体" w:hAnsi="Times New Roman"/>
          <w:kern w:val="2"/>
          <w:sz w:val="28"/>
          <w:szCs w:val="28"/>
          <w:lang w:eastAsia="zh-CN"/>
        </w:rPr>
      </w:pPr>
      <w:r w:rsidRPr="009C5EEA">
        <w:rPr>
          <w:rFonts w:ascii="Times New Roman" w:eastAsia="宋体" w:hAnsi="Times New Roman"/>
          <w:b/>
          <w:bCs/>
          <w:sz w:val="24"/>
          <w:szCs w:val="20"/>
          <w:lang w:eastAsia="zh-CN" w:bidi="ar"/>
        </w:rPr>
        <w:lastRenderedPageBreak/>
        <w:t>附件：</w:t>
      </w:r>
      <w:r w:rsidRPr="009C5EEA">
        <w:rPr>
          <w:rFonts w:ascii="Times New Roman" w:eastAsia="宋体" w:hAnsi="Times New Roman"/>
          <w:b/>
          <w:bCs/>
          <w:sz w:val="28"/>
          <w:szCs w:val="28"/>
          <w:lang w:eastAsia="zh-CN" w:bidi="ar"/>
        </w:rPr>
        <w:t xml:space="preserve"> </w:t>
      </w:r>
    </w:p>
    <w:p w:rsidR="009C5EEA" w:rsidRPr="009C5EEA" w:rsidRDefault="009C5EEA" w:rsidP="009C5EEA">
      <w:pPr>
        <w:widowControl/>
        <w:spacing w:line="360" w:lineRule="auto"/>
        <w:jc w:val="center"/>
        <w:rPr>
          <w:rFonts w:ascii="Times New Roman" w:eastAsia="宋体" w:hAnsi="Times New Roman"/>
          <w:kern w:val="2"/>
          <w:sz w:val="28"/>
          <w:szCs w:val="28"/>
          <w:lang w:eastAsia="zh-CN"/>
        </w:rPr>
      </w:pPr>
      <w:r w:rsidRPr="009C5EEA">
        <w:rPr>
          <w:rFonts w:ascii="Times New Roman" w:eastAsia="宋体" w:hAnsi="Times New Roman"/>
          <w:b/>
          <w:bCs/>
          <w:sz w:val="28"/>
          <w:szCs w:val="28"/>
          <w:lang w:eastAsia="zh-CN" w:bidi="ar"/>
        </w:rPr>
        <w:t>建设工程廉政责任书</w:t>
      </w:r>
    </w:p>
    <w:p w:rsidR="009C5EEA" w:rsidRPr="009C5EEA" w:rsidRDefault="009C5EEA" w:rsidP="009C5EEA">
      <w:pPr>
        <w:widowControl/>
        <w:spacing w:line="360" w:lineRule="auto"/>
        <w:rPr>
          <w:rFonts w:ascii="Times New Roman" w:eastAsia="宋体" w:hAnsi="Times New Roman"/>
          <w:kern w:val="2"/>
          <w:sz w:val="21"/>
          <w:szCs w:val="21"/>
          <w:lang w:eastAsia="zh-CN"/>
        </w:rPr>
      </w:pPr>
      <w:r w:rsidRPr="009C5EEA">
        <w:rPr>
          <w:rFonts w:ascii="Times New Roman" w:eastAsia="宋体" w:hAnsi="Times New Roman"/>
          <w:sz w:val="21"/>
          <w:szCs w:val="21"/>
          <w:lang w:eastAsia="zh-CN" w:bidi="ar"/>
        </w:rPr>
        <w:t>发包人（全称）：</w:t>
      </w:r>
      <w:r w:rsidRPr="009C5EEA">
        <w:rPr>
          <w:rFonts w:ascii="Times New Roman" w:eastAsia="宋体" w:hAnsi="Times New Roman" w:hint="eastAsia"/>
          <w:kern w:val="2"/>
          <w:sz w:val="21"/>
          <w:szCs w:val="21"/>
          <w:u w:val="single"/>
          <w:lang w:eastAsia="zh-CN"/>
        </w:rPr>
        <w:t>南京市栖霞区长江堤防管理所</w:t>
      </w:r>
      <w:r w:rsidRPr="009C5EEA">
        <w:rPr>
          <w:rFonts w:ascii="Times New Roman" w:eastAsia="宋体" w:hAnsi="Times New Roman"/>
          <w:snapToGrid w:val="0"/>
          <w:sz w:val="24"/>
          <w:szCs w:val="20"/>
          <w:u w:val="single"/>
          <w:lang w:eastAsia="zh-CN"/>
        </w:rPr>
        <w:t xml:space="preserve">       </w:t>
      </w:r>
    </w:p>
    <w:p w:rsidR="009C5EEA" w:rsidRPr="009C5EEA" w:rsidRDefault="009C5EEA" w:rsidP="009C5EEA">
      <w:pPr>
        <w:widowControl/>
        <w:spacing w:line="360" w:lineRule="auto"/>
        <w:rPr>
          <w:rFonts w:ascii="Times New Roman" w:eastAsia="宋体" w:hAnsi="Times New Roman"/>
          <w:sz w:val="21"/>
          <w:szCs w:val="21"/>
          <w:u w:val="single"/>
          <w:lang w:eastAsia="zh-CN" w:bidi="ar"/>
        </w:rPr>
      </w:pPr>
      <w:r w:rsidRPr="009C5EEA">
        <w:rPr>
          <w:rFonts w:ascii="Times New Roman" w:eastAsia="宋体" w:hAnsi="Times New Roman"/>
          <w:sz w:val="21"/>
          <w:szCs w:val="21"/>
          <w:lang w:eastAsia="zh-CN" w:bidi="ar"/>
        </w:rPr>
        <w:t>承包人（全称）：</w:t>
      </w:r>
      <w:r w:rsidRPr="009C5EEA">
        <w:rPr>
          <w:rFonts w:ascii="Times New Roman" w:eastAsia="宋体" w:hAnsi="Times New Roman"/>
          <w:sz w:val="21"/>
          <w:szCs w:val="21"/>
          <w:u w:val="single"/>
          <w:lang w:eastAsia="zh-CN" w:bidi="ar"/>
        </w:rPr>
        <w:t xml:space="preserve">                                                            </w:t>
      </w:r>
    </w:p>
    <w:p w:rsidR="009C5EEA" w:rsidRPr="009C5EEA" w:rsidRDefault="009C5EEA" w:rsidP="009C5EEA">
      <w:pPr>
        <w:widowControl/>
        <w:spacing w:line="360" w:lineRule="auto"/>
        <w:ind w:firstLineChars="200" w:firstLine="420"/>
        <w:rPr>
          <w:rFonts w:ascii="Times New Roman" w:eastAsia="宋体" w:hAnsi="Times New Roman"/>
          <w:sz w:val="21"/>
          <w:szCs w:val="21"/>
          <w:lang w:eastAsia="zh-CN" w:bidi="ar"/>
        </w:rPr>
      </w:pPr>
      <w:r w:rsidRPr="009C5EEA">
        <w:rPr>
          <w:rFonts w:ascii="Times New Roman" w:eastAsia="宋体" w:hAnsi="Times New Roman"/>
          <w:sz w:val="21"/>
          <w:szCs w:val="21"/>
          <w:lang w:eastAsia="zh-CN" w:bidi="ar"/>
        </w:rPr>
        <w:t>在</w:t>
      </w:r>
      <w:r w:rsidRPr="009C5EEA">
        <w:rPr>
          <w:rFonts w:ascii="Times New Roman" w:eastAsia="宋体" w:hAnsi="Times New Roman"/>
          <w:sz w:val="21"/>
          <w:szCs w:val="21"/>
          <w:u w:val="single"/>
          <w:lang w:eastAsia="zh-CN" w:bidi="ar"/>
        </w:rPr>
        <w:t>仙林污水收集系统（栖霞山西片区）管网建设工程地铁穿线监测（工程名称）</w:t>
      </w:r>
      <w:r w:rsidRPr="009C5EEA">
        <w:rPr>
          <w:rFonts w:ascii="Times New Roman" w:eastAsia="宋体" w:hAnsi="Times New Roman"/>
          <w:sz w:val="21"/>
          <w:szCs w:val="21"/>
          <w:lang w:eastAsia="zh-CN" w:bidi="ar"/>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一、双方的责任</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1.1 </w:t>
      </w:r>
      <w:r w:rsidRPr="009C5EEA">
        <w:rPr>
          <w:rFonts w:ascii="Times New Roman" w:eastAsia="宋体" w:hAnsi="Times New Roman"/>
          <w:sz w:val="21"/>
          <w:szCs w:val="21"/>
          <w:lang w:eastAsia="zh-CN" w:bidi="ar"/>
        </w:rPr>
        <w:t>应严格遵守国家关于建设工程的有关法律、法规，相关政策，以及廉政建设的各项</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规定。</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1.2 </w:t>
      </w:r>
      <w:r w:rsidRPr="009C5EEA">
        <w:rPr>
          <w:rFonts w:ascii="Times New Roman" w:eastAsia="宋体" w:hAnsi="Times New Roman"/>
          <w:sz w:val="21"/>
          <w:szCs w:val="21"/>
          <w:lang w:eastAsia="zh-CN" w:bidi="ar"/>
        </w:rPr>
        <w:t>严格执行建设工程合同文件，自觉按合同办事。</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1.3 </w:t>
      </w:r>
      <w:r w:rsidRPr="009C5EEA">
        <w:rPr>
          <w:rFonts w:ascii="Times New Roman" w:eastAsia="宋体" w:hAnsi="Times New Roman"/>
          <w:sz w:val="21"/>
          <w:szCs w:val="21"/>
          <w:lang w:eastAsia="zh-CN" w:bidi="ar"/>
        </w:rPr>
        <w:t>各项活动必须坚持公开、公平、公正、诚信、透明的原则</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除法律法规另有规定者</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外</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，不得为获取不正当的利益，损害国家、集体和对方利益，不得违反建设工程管理的规</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章制度。</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1.4 </w:t>
      </w:r>
      <w:r w:rsidRPr="009C5EEA">
        <w:rPr>
          <w:rFonts w:ascii="Times New Roman" w:eastAsia="宋体" w:hAnsi="Times New Roman"/>
          <w:sz w:val="21"/>
          <w:szCs w:val="21"/>
          <w:lang w:eastAsia="zh-CN" w:bidi="ar"/>
        </w:rPr>
        <w:t>发现对方在业务活动中有违规、违纪、违法行为的，应及时提醒对方，情节严重的，</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应向其上级主管部门或纪检监察、司法等有关机关举报。</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二、发包人责任</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发包人的领导和从事该建设工程项目的工作人员，在工程建设的事前、事中、事后应遵</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守以下规定：</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2.1 </w:t>
      </w:r>
      <w:r w:rsidRPr="009C5EEA">
        <w:rPr>
          <w:rFonts w:ascii="Times New Roman" w:eastAsia="宋体" w:hAnsi="Times New Roman"/>
          <w:sz w:val="21"/>
          <w:szCs w:val="21"/>
          <w:lang w:eastAsia="zh-CN" w:bidi="ar"/>
        </w:rPr>
        <w:t>不得向承包人和相关单位索要或接受回扣、礼金、有价证券、贵重物品和好处费、</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感谢费等。</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2.2 </w:t>
      </w:r>
      <w:r w:rsidRPr="009C5EEA">
        <w:rPr>
          <w:rFonts w:ascii="Times New Roman" w:eastAsia="宋体" w:hAnsi="Times New Roman"/>
          <w:sz w:val="21"/>
          <w:szCs w:val="21"/>
          <w:lang w:eastAsia="zh-CN" w:bidi="ar"/>
        </w:rPr>
        <w:t>不得在承包人和相关单位报销任何应由发包人或个人支付的费用。</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2.3 </w:t>
      </w:r>
      <w:r w:rsidRPr="009C5EEA">
        <w:rPr>
          <w:rFonts w:ascii="Times New Roman" w:eastAsia="宋体" w:hAnsi="Times New Roman"/>
          <w:sz w:val="21"/>
          <w:szCs w:val="21"/>
          <w:lang w:eastAsia="zh-CN" w:bidi="ar"/>
        </w:rPr>
        <w:t>不得要求、暗示或接受承包人和相关单位为个人装修住房、婚丧嫁娶、配偶子女的</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工作安排以及出国</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境</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、旅游等提供方便。</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2.4 </w:t>
      </w:r>
      <w:r w:rsidRPr="009C5EEA">
        <w:rPr>
          <w:rFonts w:ascii="Times New Roman" w:eastAsia="宋体" w:hAnsi="Times New Roman"/>
          <w:sz w:val="21"/>
          <w:szCs w:val="21"/>
          <w:lang w:eastAsia="zh-CN" w:bidi="ar"/>
        </w:rPr>
        <w:t>不得参加有可能影响公正执行公务的承包人和相关单位的宴请、健身、娱乐等活动。</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2.5 </w:t>
      </w:r>
      <w:r w:rsidRPr="009C5EEA">
        <w:rPr>
          <w:rFonts w:ascii="Times New Roman" w:eastAsia="宋体" w:hAnsi="Times New Roman"/>
          <w:sz w:val="21"/>
          <w:szCs w:val="21"/>
          <w:lang w:eastAsia="zh-CN" w:bidi="ar"/>
        </w:rPr>
        <w:t>不得向承包人和相关单位介绍或为配偶、子女、亲属参与同发包人工程建设管理合</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同有关的业务活动；不得以任何理由要求承包人和相关单位使用某种产品、材料和设备。</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三、承包人责任</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lastRenderedPageBreak/>
        <w:t>应与发包人保持正常的业务交往，按照有关法律法规和程序开展业务工作，严格执行工</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程建设的有关方针、政策，执行工程建设强制性标准，并遵守以下规定：</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3.1 </w:t>
      </w:r>
      <w:r w:rsidRPr="009C5EEA">
        <w:rPr>
          <w:rFonts w:ascii="Times New Roman" w:eastAsia="宋体" w:hAnsi="Times New Roman"/>
          <w:sz w:val="21"/>
          <w:szCs w:val="21"/>
          <w:lang w:eastAsia="zh-CN" w:bidi="ar"/>
        </w:rPr>
        <w:t>不得以任何理由向发包人及其工作人员索要、接受或赠送礼金、有价证券、贵重物</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sz w:val="21"/>
          <w:szCs w:val="21"/>
          <w:lang w:eastAsia="zh-CN" w:bidi="ar"/>
        </w:rPr>
      </w:pPr>
      <w:r w:rsidRPr="009C5EEA">
        <w:rPr>
          <w:rFonts w:ascii="Times New Roman" w:eastAsia="宋体" w:hAnsi="Times New Roman"/>
          <w:sz w:val="21"/>
          <w:szCs w:val="21"/>
          <w:lang w:eastAsia="zh-CN" w:bidi="ar"/>
        </w:rPr>
        <w:t>品及回扣、好处费、感谢费等。</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3.2 </w:t>
      </w:r>
      <w:r w:rsidRPr="009C5EEA">
        <w:rPr>
          <w:rFonts w:ascii="Times New Roman" w:eastAsia="宋体" w:hAnsi="Times New Roman"/>
          <w:sz w:val="21"/>
          <w:szCs w:val="21"/>
          <w:lang w:eastAsia="zh-CN" w:bidi="ar"/>
        </w:rPr>
        <w:t>不得以任何理由为发包人和相关单位报销应由对方或个人支付的费用。</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3.3 </w:t>
      </w:r>
      <w:r w:rsidRPr="009C5EEA">
        <w:rPr>
          <w:rFonts w:ascii="Times New Roman" w:eastAsia="宋体" w:hAnsi="Times New Roman"/>
          <w:sz w:val="21"/>
          <w:szCs w:val="21"/>
          <w:lang w:eastAsia="zh-CN" w:bidi="ar"/>
        </w:rPr>
        <w:t>不得接受或暗示为发包人、相关单位或个人装修住房、婚丧嫁娶、配偶子女的工作</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安排以及出国</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境</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、旅游等提供方便。</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3.4 </w:t>
      </w:r>
      <w:r w:rsidRPr="009C5EEA">
        <w:rPr>
          <w:rFonts w:ascii="Times New Roman" w:eastAsia="宋体" w:hAnsi="Times New Roman"/>
          <w:sz w:val="21"/>
          <w:szCs w:val="21"/>
          <w:lang w:eastAsia="zh-CN" w:bidi="ar"/>
        </w:rPr>
        <w:t>不得以任何理由为发包人、相关单位或个人组织有可能影响公正执行公务的宴请、</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健身、娱乐等活动。</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四、违约责任</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4.1 </w:t>
      </w:r>
      <w:r w:rsidRPr="009C5EEA">
        <w:rPr>
          <w:rFonts w:ascii="Times New Roman" w:eastAsia="宋体" w:hAnsi="Times New Roman"/>
          <w:sz w:val="21"/>
          <w:szCs w:val="21"/>
          <w:lang w:eastAsia="zh-CN" w:bidi="ar"/>
        </w:rPr>
        <w:t>发包人工作人员有违反本责任书第一、二条责任行为的，依据有关法律、法规给予</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处理；涉嫌犯罪的，移交司法机关追究刑事责任；给承包人单位造成经济损失的，应予以赔</w:t>
      </w:r>
      <w:r w:rsidRPr="009C5EEA">
        <w:rPr>
          <w:rFonts w:ascii="Times New Roman" w:eastAsia="宋体" w:hAnsi="Times New Roman"/>
          <w:sz w:val="21"/>
          <w:szCs w:val="21"/>
          <w:lang w:eastAsia="zh-CN" w:bidi="ar"/>
        </w:rPr>
        <w:t xml:space="preserve"> </w:t>
      </w:r>
      <w:r w:rsidRPr="009C5EEA">
        <w:rPr>
          <w:rFonts w:ascii="Times New Roman" w:eastAsia="宋体" w:hAnsi="Times New Roman"/>
          <w:sz w:val="21"/>
          <w:szCs w:val="21"/>
          <w:lang w:eastAsia="zh-CN" w:bidi="ar"/>
        </w:rPr>
        <w:t>偿。</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4.2 </w:t>
      </w:r>
      <w:r w:rsidRPr="009C5EEA">
        <w:rPr>
          <w:rFonts w:ascii="Times New Roman" w:eastAsia="宋体" w:hAnsi="Times New Roman"/>
          <w:sz w:val="21"/>
          <w:szCs w:val="21"/>
          <w:lang w:eastAsia="zh-CN" w:bidi="ar"/>
        </w:rPr>
        <w:t>承包人工作人员有违反本责任书第一、三条责任行为的，依据有关法律法规处理；</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涉嫌犯罪的，移交司法机关追究刑事责任；给发包人单位造成经济损失的，应予以赔偿。</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4.3 </w:t>
      </w:r>
      <w:r w:rsidRPr="009C5EEA">
        <w:rPr>
          <w:rFonts w:ascii="Times New Roman" w:eastAsia="宋体" w:hAnsi="Times New Roman"/>
          <w:sz w:val="21"/>
          <w:szCs w:val="21"/>
          <w:lang w:eastAsia="zh-CN" w:bidi="ar"/>
        </w:rPr>
        <w:t>本责任书作为建设工程合同的组成部分，与建设工程合同具有同等法律效力。经双</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方签署后立即生效。</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五、责任书有效期</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本责任书的有效期为双方签署之日起至该工程项目竣工验收合格时止。</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六、责任书份数</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本责任书一式八份，双方各执四份，具有同等效力。</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sz w:val="21"/>
          <w:szCs w:val="21"/>
          <w:lang w:eastAsia="zh-CN" w:bidi="ar"/>
        </w:rPr>
      </w:pPr>
    </w:p>
    <w:p w:rsidR="009C5EEA" w:rsidRPr="009C5EEA" w:rsidRDefault="009C5EEA" w:rsidP="009C5EEA">
      <w:pPr>
        <w:widowControl/>
        <w:spacing w:line="360" w:lineRule="auto"/>
        <w:rPr>
          <w:rFonts w:ascii="Times New Roman" w:eastAsia="宋体" w:hAnsi="Times New Roman"/>
          <w:sz w:val="21"/>
          <w:szCs w:val="21"/>
          <w:lang w:eastAsia="zh-CN" w:bidi="ar"/>
        </w:rPr>
      </w:pP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发包人</w:t>
      </w:r>
      <w:r w:rsidRPr="009C5EEA">
        <w:rPr>
          <w:rFonts w:ascii="Times New Roman" w:eastAsia="宋体" w:hAnsi="Times New Roman"/>
          <w:kern w:val="2"/>
          <w:sz w:val="21"/>
          <w:szCs w:val="21"/>
          <w:lang w:eastAsia="zh-CN"/>
        </w:rPr>
        <w:t>（盖章）</w:t>
      </w:r>
      <w:r w:rsidRPr="009C5EEA">
        <w:rPr>
          <w:rFonts w:ascii="Times New Roman" w:eastAsia="宋体" w:hAnsi="Times New Roman"/>
          <w:kern w:val="2"/>
          <w:sz w:val="21"/>
          <w:szCs w:val="21"/>
          <w:lang w:eastAsia="zh-CN"/>
        </w:rPr>
        <w:t xml:space="preserve"> </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 xml:space="preserve">                                               </w:t>
      </w:r>
      <w:r w:rsidRPr="009C5EEA">
        <w:rPr>
          <w:rFonts w:ascii="Times New Roman" w:eastAsia="宋体" w:hAnsi="Times New Roman"/>
          <w:sz w:val="21"/>
          <w:szCs w:val="21"/>
          <w:lang w:eastAsia="zh-CN" w:bidi="ar"/>
        </w:rPr>
        <w:t>承包人</w:t>
      </w:r>
      <w:r w:rsidRPr="009C5EEA">
        <w:rPr>
          <w:rFonts w:ascii="Times New Roman" w:eastAsia="宋体" w:hAnsi="Times New Roman"/>
          <w:kern w:val="2"/>
          <w:sz w:val="21"/>
          <w:szCs w:val="21"/>
          <w:lang w:eastAsia="zh-CN"/>
        </w:rPr>
        <w:t>（盖章）</w:t>
      </w:r>
      <w:r w:rsidRPr="009C5EEA">
        <w:rPr>
          <w:rFonts w:ascii="Times New Roman" w:eastAsia="宋体" w:hAnsi="Times New Roman"/>
          <w:kern w:val="2"/>
          <w:sz w:val="21"/>
          <w:szCs w:val="21"/>
          <w:lang w:eastAsia="zh-CN"/>
        </w:rPr>
        <w:t xml:space="preserve"> </w:t>
      </w:r>
      <w:r w:rsidRPr="009C5EEA">
        <w:rPr>
          <w:rFonts w:ascii="Times New Roman" w:eastAsia="宋体" w:hAnsi="Times New Roman"/>
          <w:sz w:val="21"/>
          <w:szCs w:val="21"/>
          <w:lang w:eastAsia="zh-CN" w:bidi="ar"/>
        </w:rPr>
        <w:t>：</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rPr>
          <w:rFonts w:ascii="Times New Roman" w:eastAsia="宋体" w:hAnsi="Times New Roman"/>
          <w:kern w:val="2"/>
          <w:sz w:val="21"/>
          <w:szCs w:val="20"/>
          <w:lang w:eastAsia="zh-CN"/>
        </w:rPr>
      </w:pPr>
      <w:r w:rsidRPr="009C5EEA">
        <w:rPr>
          <w:rFonts w:ascii="Times New Roman" w:eastAsia="宋体" w:hAnsi="Times New Roman"/>
          <w:kern w:val="2"/>
          <w:sz w:val="21"/>
          <w:szCs w:val="21"/>
          <w:lang w:val="zh-CN" w:eastAsia="zh-CN"/>
        </w:rPr>
        <w:t>法定代表人或其委托代理人</w:t>
      </w:r>
      <w:r w:rsidRPr="009C5EEA">
        <w:rPr>
          <w:rFonts w:ascii="Times New Roman" w:eastAsia="宋体" w:hAnsi="Times New Roman"/>
          <w:sz w:val="21"/>
          <w:szCs w:val="21"/>
          <w:lang w:eastAsia="zh-CN" w:bidi="ar"/>
        </w:rPr>
        <w:t>（签字）：</w:t>
      </w:r>
      <w:r w:rsidRPr="009C5EEA">
        <w:rPr>
          <w:rFonts w:ascii="Times New Roman" w:eastAsia="宋体" w:hAnsi="Times New Roman"/>
          <w:sz w:val="21"/>
          <w:szCs w:val="21"/>
          <w:lang w:eastAsia="zh-CN" w:bidi="ar"/>
        </w:rPr>
        <w:t xml:space="preserve">            </w:t>
      </w:r>
      <w:r w:rsidRPr="009C5EEA">
        <w:rPr>
          <w:rFonts w:ascii="Times New Roman" w:eastAsia="宋体" w:hAnsi="Times New Roman"/>
          <w:kern w:val="2"/>
          <w:sz w:val="21"/>
          <w:szCs w:val="21"/>
          <w:lang w:val="zh-CN" w:eastAsia="zh-CN"/>
        </w:rPr>
        <w:t>法定代表人或其委托代理人</w:t>
      </w:r>
      <w:r w:rsidRPr="009C5EEA">
        <w:rPr>
          <w:rFonts w:ascii="Times New Roman" w:eastAsia="宋体" w:hAnsi="Times New Roman"/>
          <w:sz w:val="21"/>
          <w:szCs w:val="21"/>
          <w:lang w:eastAsia="zh-CN" w:bidi="ar"/>
        </w:rPr>
        <w:t>（签字）：</w:t>
      </w:r>
      <w:r w:rsidRPr="009C5EEA">
        <w:rPr>
          <w:rFonts w:ascii="Times New Roman" w:eastAsia="宋体" w:hAnsi="Times New Roman"/>
          <w:sz w:val="21"/>
          <w:szCs w:val="21"/>
          <w:lang w:eastAsia="zh-CN" w:bidi="ar"/>
        </w:rPr>
        <w:t xml:space="preserve"> </w:t>
      </w:r>
    </w:p>
    <w:p w:rsidR="009C5EEA" w:rsidRPr="009C5EEA" w:rsidRDefault="009C5EEA" w:rsidP="009C5EEA">
      <w:pPr>
        <w:widowControl/>
        <w:spacing w:line="360" w:lineRule="auto"/>
        <w:ind w:firstLineChars="200" w:firstLine="420"/>
        <w:rPr>
          <w:rFonts w:ascii="Times New Roman" w:eastAsia="宋体" w:hAnsi="Times New Roman"/>
          <w:kern w:val="2"/>
          <w:sz w:val="21"/>
          <w:szCs w:val="20"/>
          <w:lang w:eastAsia="zh-CN"/>
        </w:rPr>
      </w:pPr>
      <w:r w:rsidRPr="009C5EEA">
        <w:rPr>
          <w:rFonts w:ascii="Times New Roman" w:eastAsia="宋体" w:hAnsi="Times New Roman"/>
          <w:sz w:val="21"/>
          <w:szCs w:val="21"/>
          <w:lang w:eastAsia="zh-CN" w:bidi="ar"/>
        </w:rPr>
        <w:t xml:space="preserve"> </w:t>
      </w:r>
    </w:p>
    <w:p w:rsidR="009C5EEA" w:rsidRPr="009C5EEA" w:rsidRDefault="009C5EEA" w:rsidP="009C5EEA">
      <w:pPr>
        <w:spacing w:line="360" w:lineRule="auto"/>
        <w:contextualSpacing/>
        <w:jc w:val="center"/>
        <w:rPr>
          <w:rFonts w:ascii="Times New Roman" w:eastAsia="宋体" w:hAnsi="Times New Roman"/>
          <w:kern w:val="2"/>
          <w:sz w:val="21"/>
          <w:szCs w:val="20"/>
          <w:lang w:eastAsia="zh-CN"/>
        </w:rPr>
      </w:pPr>
    </w:p>
    <w:p w:rsidR="004B3450" w:rsidRPr="009C5EEA" w:rsidRDefault="004B3450" w:rsidP="004B3450">
      <w:pPr>
        <w:widowControl/>
        <w:shd w:val="clear" w:color="auto" w:fill="FFFFFF"/>
        <w:spacing w:line="360" w:lineRule="auto"/>
        <w:jc w:val="both"/>
        <w:rPr>
          <w:rFonts w:eastAsia="宋体"/>
          <w:b/>
          <w:bCs/>
          <w:kern w:val="44"/>
          <w:sz w:val="32"/>
          <w:szCs w:val="44"/>
          <w:lang w:eastAsia="zh-CN"/>
        </w:rPr>
      </w:pPr>
    </w:p>
    <w:p w:rsidR="004B3450" w:rsidRPr="004B3450" w:rsidRDefault="004B3450" w:rsidP="004B3450">
      <w:pPr>
        <w:jc w:val="both"/>
        <w:rPr>
          <w:rFonts w:ascii="Times New Roman" w:eastAsia="宋体" w:hAnsi="Times New Roman"/>
          <w:kern w:val="2"/>
          <w:sz w:val="21"/>
          <w:szCs w:val="24"/>
          <w:lang w:eastAsia="zh-CN"/>
        </w:rPr>
      </w:pPr>
    </w:p>
    <w:p w:rsidR="005C1459" w:rsidRDefault="005C1459">
      <w:pPr>
        <w:autoSpaceDE w:val="0"/>
        <w:autoSpaceDN w:val="0"/>
        <w:adjustRightInd w:val="0"/>
        <w:spacing w:line="360" w:lineRule="auto"/>
        <w:ind w:left="560"/>
        <w:jc w:val="center"/>
        <w:outlineLvl w:val="0"/>
        <w:rPr>
          <w:rFonts w:ascii="黑体" w:eastAsia="黑体"/>
          <w:b/>
          <w:bCs/>
          <w:sz w:val="36"/>
          <w:szCs w:val="36"/>
          <w:lang w:eastAsia="zh-CN"/>
        </w:rPr>
      </w:pPr>
      <w:r>
        <w:rPr>
          <w:rFonts w:ascii="黑体" w:eastAsia="黑体" w:hint="eastAsia"/>
          <w:b/>
          <w:bCs/>
          <w:sz w:val="36"/>
          <w:szCs w:val="36"/>
          <w:lang w:eastAsia="zh-CN"/>
        </w:rPr>
        <w:lastRenderedPageBreak/>
        <w:t>第六章</w:t>
      </w:r>
      <w:r>
        <w:rPr>
          <w:rFonts w:ascii="黑体" w:eastAsia="黑体"/>
          <w:b/>
          <w:bCs/>
          <w:sz w:val="36"/>
          <w:szCs w:val="36"/>
          <w:lang w:eastAsia="zh-CN"/>
        </w:rPr>
        <w:t xml:space="preserve"> 投标文件格式</w:t>
      </w:r>
      <w:r>
        <w:rPr>
          <w:rFonts w:ascii="黑体" w:eastAsia="黑体" w:hint="eastAsia"/>
          <w:b/>
          <w:bCs/>
          <w:sz w:val="36"/>
          <w:szCs w:val="36"/>
          <w:lang w:eastAsia="zh-CN"/>
        </w:rPr>
        <w:t>及附件</w:t>
      </w:r>
    </w:p>
    <w:p w:rsidR="005C1459" w:rsidRDefault="005C1459">
      <w:pPr>
        <w:autoSpaceDE w:val="0"/>
        <w:autoSpaceDN w:val="0"/>
        <w:adjustRightInd w:val="0"/>
        <w:spacing w:line="360" w:lineRule="auto"/>
        <w:ind w:left="560"/>
        <w:jc w:val="center"/>
        <w:outlineLvl w:val="0"/>
        <w:rPr>
          <w:rFonts w:ascii="黑体" w:eastAsia="黑体"/>
          <w:b/>
          <w:bCs/>
          <w:sz w:val="36"/>
          <w:szCs w:val="36"/>
          <w:lang w:eastAsia="zh-CN"/>
        </w:rPr>
      </w:pPr>
    </w:p>
    <w:p w:rsidR="005C1459" w:rsidRDefault="005C1459">
      <w:pPr>
        <w:spacing w:line="360" w:lineRule="auto"/>
        <w:jc w:val="center"/>
        <w:rPr>
          <w:rFonts w:ascii="宋体" w:hAnsi="宋体"/>
          <w:b/>
          <w:sz w:val="72"/>
          <w:lang w:eastAsia="zh-CN"/>
        </w:rPr>
      </w:pPr>
    </w:p>
    <w:p w:rsidR="005C1459" w:rsidRDefault="005C1459">
      <w:pPr>
        <w:spacing w:line="360" w:lineRule="auto"/>
        <w:jc w:val="center"/>
        <w:rPr>
          <w:rFonts w:ascii="宋体" w:hAnsi="宋体"/>
          <w:b/>
          <w:sz w:val="72"/>
          <w:lang w:eastAsia="zh-CN"/>
        </w:rPr>
      </w:pPr>
      <w:r>
        <w:rPr>
          <w:rFonts w:ascii="宋体" w:eastAsia="宋体" w:hAnsi="宋体" w:cs="宋体" w:hint="eastAsia"/>
          <w:b/>
          <w:sz w:val="72"/>
          <w:lang w:eastAsia="zh-CN"/>
        </w:rPr>
        <w:t>投标文件</w:t>
      </w:r>
    </w:p>
    <w:p w:rsidR="005C1459" w:rsidRDefault="005C1459">
      <w:pPr>
        <w:spacing w:line="360" w:lineRule="auto"/>
        <w:jc w:val="center"/>
        <w:rPr>
          <w:rFonts w:ascii="宋体" w:hAnsi="宋体"/>
          <w:b/>
          <w:sz w:val="72"/>
          <w:lang w:eastAsia="zh-CN"/>
        </w:rPr>
      </w:pPr>
    </w:p>
    <w:p w:rsidR="005C1459" w:rsidRDefault="005C1459">
      <w:pPr>
        <w:spacing w:line="360" w:lineRule="auto"/>
        <w:jc w:val="center"/>
        <w:rPr>
          <w:rFonts w:ascii="宋体" w:hAnsi="宋体"/>
          <w:b/>
          <w:sz w:val="36"/>
          <w:lang w:eastAsia="zh-CN"/>
        </w:rPr>
      </w:pPr>
    </w:p>
    <w:p w:rsidR="005C1459" w:rsidRDefault="005C1459">
      <w:pPr>
        <w:spacing w:line="360" w:lineRule="auto"/>
        <w:jc w:val="center"/>
        <w:rPr>
          <w:rFonts w:ascii="宋体" w:hAnsi="宋体"/>
          <w:b/>
          <w:sz w:val="36"/>
          <w:lang w:eastAsia="zh-CN"/>
        </w:rPr>
      </w:pPr>
    </w:p>
    <w:p w:rsidR="005C1459" w:rsidRDefault="005C1459">
      <w:pPr>
        <w:spacing w:line="360" w:lineRule="auto"/>
        <w:jc w:val="center"/>
        <w:rPr>
          <w:rFonts w:ascii="宋体" w:hAnsi="宋体"/>
          <w:b/>
          <w:sz w:val="36"/>
          <w:lang w:eastAsia="zh-CN"/>
        </w:rPr>
      </w:pPr>
    </w:p>
    <w:p w:rsidR="00211499" w:rsidRPr="00211499" w:rsidRDefault="00211499" w:rsidP="00211499">
      <w:pPr>
        <w:spacing w:line="360" w:lineRule="auto"/>
        <w:rPr>
          <w:rFonts w:ascii="宋体" w:eastAsia="宋体" w:hAnsi="宋体" w:cs="宋体"/>
          <w:b/>
          <w:sz w:val="36"/>
          <w:lang w:eastAsia="zh-CN"/>
        </w:rPr>
      </w:pPr>
      <w:bookmarkStart w:id="68" w:name="_Toc405408732"/>
      <w:r w:rsidRPr="00211499">
        <w:rPr>
          <w:rFonts w:ascii="宋体" w:eastAsia="宋体" w:hAnsi="宋体" w:cs="宋体" w:hint="eastAsia"/>
          <w:b/>
          <w:bCs/>
          <w:sz w:val="36"/>
          <w:lang w:eastAsia="zh-CN"/>
        </w:rPr>
        <w:t>项 目 名 称：</w:t>
      </w:r>
      <w:r w:rsidRPr="00211499">
        <w:rPr>
          <w:rFonts w:ascii="宋体" w:eastAsia="宋体" w:hAnsi="宋体" w:cs="宋体" w:hint="eastAsia"/>
          <w:b/>
          <w:bCs/>
          <w:sz w:val="36"/>
          <w:u w:val="single"/>
          <w:lang w:eastAsia="zh-CN"/>
        </w:rPr>
        <w:t>             </w:t>
      </w:r>
    </w:p>
    <w:p w:rsidR="00211499" w:rsidRPr="00211499" w:rsidRDefault="00211499" w:rsidP="00211499">
      <w:pPr>
        <w:spacing w:line="360" w:lineRule="auto"/>
        <w:rPr>
          <w:rFonts w:ascii="宋体" w:eastAsia="宋体" w:hAnsi="宋体" w:cs="宋体"/>
          <w:b/>
          <w:sz w:val="36"/>
          <w:lang w:eastAsia="zh-CN"/>
        </w:rPr>
      </w:pPr>
      <w:r w:rsidRPr="00211499">
        <w:rPr>
          <w:rFonts w:ascii="宋体" w:eastAsia="宋体" w:hAnsi="宋体" w:cs="宋体" w:hint="eastAsia"/>
          <w:b/>
          <w:bCs/>
          <w:sz w:val="36"/>
          <w:lang w:eastAsia="zh-CN"/>
        </w:rPr>
        <w:t>招 标 编 号：</w:t>
      </w:r>
      <w:r w:rsidRPr="00211499">
        <w:rPr>
          <w:rFonts w:ascii="宋体" w:eastAsia="宋体" w:hAnsi="宋体" w:cs="宋体" w:hint="eastAsia"/>
          <w:b/>
          <w:bCs/>
          <w:sz w:val="36"/>
          <w:u w:val="single"/>
          <w:lang w:eastAsia="zh-CN"/>
        </w:rPr>
        <w:t>             </w:t>
      </w:r>
    </w:p>
    <w:p w:rsidR="00211499" w:rsidRPr="00211499" w:rsidRDefault="00211499" w:rsidP="00211499">
      <w:pPr>
        <w:spacing w:line="360" w:lineRule="auto"/>
        <w:rPr>
          <w:rFonts w:ascii="宋体" w:eastAsia="宋体" w:hAnsi="宋体" w:cs="宋体"/>
          <w:b/>
          <w:sz w:val="36"/>
          <w:lang w:eastAsia="zh-CN"/>
        </w:rPr>
      </w:pPr>
      <w:r w:rsidRPr="00211499">
        <w:rPr>
          <w:rFonts w:ascii="宋体" w:eastAsia="宋体" w:hAnsi="宋体" w:cs="宋体" w:hint="eastAsia"/>
          <w:b/>
          <w:bCs/>
          <w:sz w:val="36"/>
          <w:lang w:eastAsia="zh-CN"/>
        </w:rPr>
        <w:t>投标人名称 ：</w:t>
      </w:r>
      <w:r w:rsidRPr="00211499">
        <w:rPr>
          <w:rFonts w:ascii="宋体" w:eastAsia="宋体" w:hAnsi="宋体" w:cs="宋体" w:hint="eastAsia"/>
          <w:b/>
          <w:bCs/>
          <w:sz w:val="36"/>
          <w:u w:val="single"/>
          <w:lang w:eastAsia="zh-CN"/>
        </w:rPr>
        <w:t>（加盖CA电子公章）</w:t>
      </w:r>
      <w:r>
        <w:rPr>
          <w:rFonts w:ascii="宋体" w:eastAsia="宋体" w:hAnsi="宋体" w:cs="宋体" w:hint="eastAsia"/>
          <w:b/>
          <w:bCs/>
          <w:sz w:val="36"/>
          <w:u w:val="single"/>
          <w:lang w:eastAsia="zh-CN"/>
        </w:rPr>
        <w:t xml:space="preserve"> </w:t>
      </w:r>
      <w:r>
        <w:rPr>
          <w:rFonts w:ascii="宋体" w:eastAsia="宋体" w:hAnsi="宋体" w:cs="宋体"/>
          <w:b/>
          <w:bCs/>
          <w:sz w:val="36"/>
          <w:u w:val="single"/>
          <w:lang w:eastAsia="zh-CN"/>
        </w:rPr>
        <w:t xml:space="preserve">      </w:t>
      </w:r>
    </w:p>
    <w:p w:rsidR="00211499" w:rsidRPr="00211499" w:rsidRDefault="00211499" w:rsidP="00211499">
      <w:pPr>
        <w:spacing w:line="360" w:lineRule="auto"/>
        <w:rPr>
          <w:rFonts w:ascii="宋体" w:eastAsia="宋体" w:hAnsi="宋体" w:cs="宋体"/>
          <w:b/>
          <w:sz w:val="36"/>
          <w:lang w:eastAsia="zh-CN"/>
        </w:rPr>
      </w:pPr>
      <w:r w:rsidRPr="00211499">
        <w:rPr>
          <w:rFonts w:ascii="宋体" w:eastAsia="宋体" w:hAnsi="宋体" w:cs="宋体" w:hint="eastAsia"/>
          <w:b/>
          <w:bCs/>
          <w:sz w:val="36"/>
          <w:lang w:eastAsia="zh-CN"/>
        </w:rPr>
        <w:t>日期 ：</w:t>
      </w:r>
      <w:r w:rsidRPr="00211499">
        <w:rPr>
          <w:rFonts w:ascii="宋体" w:eastAsia="宋体" w:hAnsi="宋体" w:cs="宋体" w:hint="eastAsia"/>
          <w:b/>
          <w:bCs/>
          <w:sz w:val="36"/>
          <w:u w:val="single"/>
          <w:lang w:eastAsia="zh-CN"/>
        </w:rPr>
        <w:t>               </w:t>
      </w:r>
      <w:r>
        <w:rPr>
          <w:rFonts w:ascii="宋体" w:eastAsia="宋体" w:hAnsi="宋体" w:cs="宋体"/>
          <w:b/>
          <w:bCs/>
          <w:sz w:val="36"/>
          <w:u w:val="single"/>
          <w:lang w:eastAsia="zh-CN"/>
        </w:rPr>
        <w:t xml:space="preserve">  </w:t>
      </w:r>
    </w:p>
    <w:p w:rsidR="00211499" w:rsidRPr="00211499" w:rsidRDefault="00211499" w:rsidP="00211499">
      <w:pPr>
        <w:spacing w:line="360" w:lineRule="auto"/>
        <w:rPr>
          <w:rFonts w:ascii="宋体" w:eastAsia="宋体" w:hAnsi="宋体" w:cs="宋体"/>
          <w:b/>
          <w:sz w:val="36"/>
          <w:lang w:eastAsia="zh-CN"/>
        </w:rPr>
      </w:pPr>
      <w:r w:rsidRPr="00211499">
        <w:rPr>
          <w:rFonts w:ascii="宋体" w:eastAsia="宋体" w:hAnsi="宋体" w:cs="宋体" w:hint="eastAsia"/>
          <w:b/>
          <w:bCs/>
          <w:sz w:val="36"/>
          <w:lang w:eastAsia="zh-CN"/>
        </w:rPr>
        <w:t> </w:t>
      </w:r>
    </w:p>
    <w:p w:rsidR="005C1459" w:rsidRDefault="005C1459">
      <w:pPr>
        <w:spacing w:line="360" w:lineRule="auto"/>
        <w:rPr>
          <w:rFonts w:ascii="宋体" w:hAnsi="宋体"/>
          <w:b/>
          <w:sz w:val="36"/>
          <w:lang w:eastAsia="zh-CN"/>
        </w:rPr>
      </w:pPr>
    </w:p>
    <w:p w:rsidR="005C1459" w:rsidRDefault="005C1459">
      <w:pPr>
        <w:spacing w:line="360" w:lineRule="auto"/>
        <w:jc w:val="center"/>
        <w:rPr>
          <w:rFonts w:ascii="宋体" w:eastAsia="宋体" w:hAnsi="宋体"/>
          <w:b/>
          <w:sz w:val="30"/>
          <w:szCs w:val="30"/>
          <w:lang w:eastAsia="zh-CN"/>
        </w:rPr>
      </w:pPr>
    </w:p>
    <w:p w:rsidR="005C1459" w:rsidRDefault="005C1459">
      <w:pPr>
        <w:spacing w:line="360" w:lineRule="auto"/>
        <w:jc w:val="center"/>
        <w:rPr>
          <w:rFonts w:ascii="宋体" w:eastAsia="宋体" w:hAnsi="宋体"/>
          <w:b/>
          <w:sz w:val="30"/>
          <w:szCs w:val="30"/>
          <w:lang w:eastAsia="zh-CN"/>
        </w:rPr>
      </w:pPr>
    </w:p>
    <w:p w:rsidR="005C1459" w:rsidRDefault="005C1459">
      <w:pPr>
        <w:spacing w:line="360" w:lineRule="auto"/>
        <w:jc w:val="center"/>
        <w:rPr>
          <w:rFonts w:ascii="宋体" w:eastAsia="宋体" w:hAnsi="宋体"/>
          <w:b/>
          <w:sz w:val="30"/>
          <w:szCs w:val="30"/>
          <w:lang w:eastAsia="zh-CN"/>
        </w:rPr>
      </w:pPr>
    </w:p>
    <w:p w:rsidR="005C1459" w:rsidRDefault="005C1459">
      <w:pPr>
        <w:spacing w:line="360" w:lineRule="auto"/>
        <w:jc w:val="center"/>
        <w:rPr>
          <w:rFonts w:ascii="宋体" w:eastAsia="宋体" w:hAnsi="宋体"/>
          <w:b/>
          <w:sz w:val="30"/>
          <w:szCs w:val="30"/>
          <w:lang w:eastAsia="zh-CN"/>
        </w:rPr>
      </w:pPr>
    </w:p>
    <w:p w:rsidR="005C1459" w:rsidRDefault="005C1459">
      <w:pPr>
        <w:spacing w:line="360" w:lineRule="auto"/>
        <w:jc w:val="center"/>
        <w:rPr>
          <w:rFonts w:ascii="宋体" w:eastAsia="宋体" w:hAnsi="宋体"/>
          <w:b/>
          <w:sz w:val="30"/>
          <w:szCs w:val="30"/>
          <w:lang w:eastAsia="zh-CN"/>
        </w:rPr>
      </w:pPr>
    </w:p>
    <w:bookmarkEnd w:id="68"/>
    <w:p w:rsidR="005C1459" w:rsidRDefault="005C1459">
      <w:pPr>
        <w:spacing w:line="360" w:lineRule="auto"/>
        <w:jc w:val="center"/>
        <w:rPr>
          <w:rFonts w:ascii="宋体" w:eastAsia="宋体" w:hAnsi="宋体"/>
          <w:b/>
          <w:sz w:val="24"/>
          <w:szCs w:val="24"/>
          <w:lang w:eastAsia="zh-CN"/>
        </w:rPr>
      </w:pPr>
    </w:p>
    <w:p w:rsidR="005C1459" w:rsidRDefault="005C1459">
      <w:pPr>
        <w:spacing w:line="360" w:lineRule="auto"/>
        <w:jc w:val="center"/>
        <w:rPr>
          <w:rFonts w:ascii="宋体" w:eastAsia="宋体" w:hAnsi="宋体"/>
          <w:b/>
          <w:sz w:val="24"/>
          <w:szCs w:val="24"/>
          <w:lang w:eastAsia="zh-CN"/>
        </w:rPr>
      </w:pPr>
    </w:p>
    <w:p w:rsidR="00B25143" w:rsidRPr="00B25143" w:rsidRDefault="00B25143" w:rsidP="00B25143">
      <w:pPr>
        <w:keepNext/>
        <w:keepLines/>
        <w:numPr>
          <w:ilvl w:val="1"/>
          <w:numId w:val="0"/>
        </w:numPr>
        <w:spacing w:before="260" w:after="260" w:line="416" w:lineRule="auto"/>
        <w:jc w:val="both"/>
        <w:outlineLvl w:val="1"/>
        <w:rPr>
          <w:rFonts w:ascii="宋体" w:eastAsia="宋体" w:hAnsi="宋体" w:cs="宋体"/>
          <w:b/>
          <w:bCs/>
          <w:sz w:val="32"/>
          <w:szCs w:val="32"/>
          <w:lang w:eastAsia="zh-CN"/>
        </w:rPr>
      </w:pPr>
      <w:bookmarkStart w:id="69" w:name="_Toc66375424"/>
      <w:bookmarkStart w:id="70" w:name="_Toc43917771"/>
      <w:r w:rsidRPr="00B25143">
        <w:rPr>
          <w:rFonts w:ascii="宋体" w:eastAsia="宋体" w:hAnsi="宋体" w:cs="宋体" w:hint="eastAsia"/>
          <w:b/>
          <w:bCs/>
          <w:sz w:val="32"/>
          <w:szCs w:val="32"/>
          <w:lang w:eastAsia="zh-CN"/>
        </w:rPr>
        <w:lastRenderedPageBreak/>
        <w:t>附件一、投标申请及声明格式</w:t>
      </w:r>
      <w:bookmarkEnd w:id="69"/>
      <w:bookmarkEnd w:id="70"/>
    </w:p>
    <w:p w:rsidR="00B25143" w:rsidRPr="00B25143" w:rsidRDefault="00B25143" w:rsidP="00B25143">
      <w:pPr>
        <w:widowControl/>
        <w:shd w:val="clear" w:color="auto" w:fill="FFFFFF"/>
        <w:spacing w:line="360" w:lineRule="auto"/>
        <w:jc w:val="center"/>
        <w:rPr>
          <w:rFonts w:ascii="宋体" w:eastAsia="宋体" w:hAnsi="宋体" w:cs="宋体"/>
          <w:b/>
          <w:sz w:val="32"/>
          <w:szCs w:val="32"/>
          <w:lang w:eastAsia="zh-CN"/>
        </w:rPr>
      </w:pPr>
      <w:r w:rsidRPr="00B25143">
        <w:rPr>
          <w:rFonts w:ascii="宋体" w:eastAsia="宋体" w:hAnsi="宋体" w:cs="宋体" w:hint="eastAsia"/>
          <w:b/>
          <w:sz w:val="32"/>
          <w:szCs w:val="32"/>
          <w:lang w:eastAsia="zh-CN"/>
        </w:rPr>
        <w:t>投标申请及声明</w:t>
      </w:r>
    </w:p>
    <w:p w:rsidR="00B25143" w:rsidRPr="00B25143" w:rsidRDefault="00B25143" w:rsidP="00B25143">
      <w:pPr>
        <w:widowControl/>
        <w:shd w:val="clear" w:color="auto" w:fill="FFFFFF"/>
        <w:spacing w:line="360" w:lineRule="auto"/>
        <w:jc w:val="center"/>
        <w:rPr>
          <w:rFonts w:ascii="宋体" w:eastAsia="宋体" w:hAnsi="宋体" w:cs="宋体"/>
          <w:b/>
          <w:sz w:val="21"/>
          <w:szCs w:val="21"/>
          <w:lang w:eastAsia="zh-CN"/>
        </w:rPr>
      </w:pPr>
    </w:p>
    <w:p w:rsidR="00B25143" w:rsidRPr="00B25143" w:rsidRDefault="00B25143" w:rsidP="00B25143">
      <w:pPr>
        <w:widowControl/>
        <w:shd w:val="clear" w:color="auto" w:fill="FFFFFF"/>
        <w:spacing w:line="360" w:lineRule="auto"/>
        <w:jc w:val="both"/>
        <w:rPr>
          <w:rFonts w:ascii="宋体" w:eastAsia="宋体" w:hAnsi="宋体"/>
          <w:sz w:val="24"/>
          <w:szCs w:val="24"/>
          <w:lang w:eastAsia="zh-CN"/>
        </w:rPr>
      </w:pPr>
      <w:r w:rsidRPr="00B25143">
        <w:rPr>
          <w:rFonts w:ascii="宋体" w:eastAsia="宋体" w:hAnsi="宋体" w:hint="eastAsia"/>
          <w:sz w:val="24"/>
          <w:szCs w:val="24"/>
          <w:lang w:eastAsia="zh-CN"/>
        </w:rPr>
        <w:t>致：</w:t>
      </w:r>
      <w:r w:rsidRPr="00B25143">
        <w:rPr>
          <w:rFonts w:ascii="宋体" w:eastAsia="宋体" w:hAnsi="宋体" w:hint="eastAsia"/>
          <w:bCs/>
          <w:sz w:val="24"/>
          <w:szCs w:val="24"/>
          <w:lang w:eastAsia="zh-CN"/>
        </w:rPr>
        <w:t>南京市栖霞区长江堤防管理所</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bCs/>
          <w:sz w:val="24"/>
          <w:szCs w:val="24"/>
          <w:lang w:eastAsia="zh-CN"/>
        </w:rPr>
        <w:t>永道工程咨询</w:t>
      </w:r>
      <w:r w:rsidRPr="00B25143">
        <w:rPr>
          <w:rFonts w:ascii="宋体" w:eastAsia="宋体" w:hAnsi="宋体"/>
          <w:bCs/>
          <w:sz w:val="24"/>
          <w:szCs w:val="24"/>
          <w:lang w:eastAsia="zh-CN"/>
        </w:rPr>
        <w:t>（江</w:t>
      </w:r>
      <w:r w:rsidRPr="00B25143">
        <w:rPr>
          <w:rFonts w:ascii="宋体" w:eastAsia="宋体" w:hAnsi="宋体" w:hint="eastAsia"/>
          <w:bCs/>
          <w:sz w:val="24"/>
          <w:szCs w:val="24"/>
          <w:lang w:eastAsia="zh-CN"/>
        </w:rPr>
        <w:t>苏</w:t>
      </w:r>
      <w:r w:rsidRPr="00B25143">
        <w:rPr>
          <w:rFonts w:ascii="宋体" w:eastAsia="宋体" w:hAnsi="宋体"/>
          <w:bCs/>
          <w:sz w:val="24"/>
          <w:szCs w:val="24"/>
          <w:lang w:eastAsia="zh-CN"/>
        </w:rPr>
        <w:t>）有限公司</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根据贵方</w:t>
      </w:r>
      <w:r w:rsidRPr="00B25143">
        <w:rPr>
          <w:rFonts w:ascii="宋体" w:eastAsia="宋体" w:hAnsi="宋体" w:hint="eastAsia"/>
          <w:sz w:val="24"/>
          <w:szCs w:val="24"/>
          <w:u w:val="single"/>
          <w:lang w:eastAsia="zh-CN"/>
        </w:rPr>
        <w:t>           </w:t>
      </w:r>
      <w:r w:rsidRPr="00B25143">
        <w:rPr>
          <w:rFonts w:ascii="宋体" w:eastAsia="宋体" w:hAnsi="宋体" w:hint="eastAsia"/>
          <w:bCs/>
          <w:sz w:val="24"/>
          <w:szCs w:val="24"/>
          <w:lang w:eastAsia="zh-CN"/>
        </w:rPr>
        <w:t>（</w:t>
      </w:r>
      <w:r w:rsidRPr="00B25143">
        <w:rPr>
          <w:rFonts w:ascii="宋体" w:eastAsia="宋体" w:hAnsi="宋体" w:hint="eastAsia"/>
          <w:sz w:val="24"/>
          <w:szCs w:val="24"/>
          <w:lang w:eastAsia="zh-CN"/>
        </w:rPr>
        <w:t>项目名称）</w:t>
      </w:r>
      <w:r w:rsidRPr="00B25143">
        <w:rPr>
          <w:rFonts w:ascii="宋体" w:eastAsia="宋体" w:hAnsi="宋体" w:hint="eastAsia"/>
          <w:sz w:val="24"/>
          <w:szCs w:val="24"/>
          <w:u w:val="single"/>
          <w:lang w:eastAsia="zh-CN"/>
        </w:rPr>
        <w:t>       </w:t>
      </w:r>
      <w:r w:rsidRPr="00B25143">
        <w:rPr>
          <w:rFonts w:ascii="宋体" w:eastAsia="宋体" w:hAnsi="宋体" w:hint="eastAsia"/>
          <w:sz w:val="24"/>
          <w:szCs w:val="24"/>
          <w:lang w:eastAsia="zh-CN"/>
        </w:rPr>
        <w:t>（项目编号）投标邀请，正式授权</w:t>
      </w:r>
      <w:r w:rsidRPr="00B25143">
        <w:rPr>
          <w:rFonts w:ascii="宋体" w:eastAsia="宋体" w:hAnsi="宋体" w:hint="eastAsia"/>
          <w:sz w:val="24"/>
          <w:szCs w:val="24"/>
          <w:u w:val="single"/>
          <w:lang w:eastAsia="zh-CN"/>
        </w:rPr>
        <w:t>           </w:t>
      </w:r>
      <w:r w:rsidRPr="00B25143">
        <w:rPr>
          <w:rFonts w:ascii="宋体" w:eastAsia="宋体" w:hAnsi="宋体" w:hint="eastAsia"/>
          <w:sz w:val="24"/>
          <w:szCs w:val="24"/>
          <w:lang w:eastAsia="zh-CN"/>
        </w:rPr>
        <w:t>(姓名和职务)代表投标人</w:t>
      </w:r>
      <w:r w:rsidRPr="00B25143">
        <w:rPr>
          <w:rFonts w:ascii="宋体" w:eastAsia="宋体" w:hAnsi="宋体" w:hint="eastAsia"/>
          <w:sz w:val="24"/>
          <w:szCs w:val="24"/>
          <w:u w:val="single"/>
          <w:lang w:eastAsia="zh-CN"/>
        </w:rPr>
        <w:t>     </w:t>
      </w:r>
      <w:r w:rsidRPr="00B25143">
        <w:rPr>
          <w:rFonts w:ascii="宋体" w:eastAsia="宋体" w:hAnsi="宋体" w:hint="eastAsia"/>
          <w:sz w:val="24"/>
          <w:szCs w:val="24"/>
          <w:lang w:eastAsia="zh-CN"/>
        </w:rPr>
        <w:t>（投标人名称），提交投标文件。</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据此函，我公司兹宣布声明和承诺如下：</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1.我们的资格条件完全符合政府采购法和本次采购要求，我们同意并向贵方提供了与投标有关的所有证据和资料。</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bookmarkStart w:id="71" w:name="_Hlk44577678"/>
      <w:r w:rsidRPr="00B25143">
        <w:rPr>
          <w:rFonts w:ascii="宋体" w:eastAsia="宋体" w:hAnsi="宋体" w:hint="eastAsia"/>
          <w:sz w:val="24"/>
          <w:szCs w:val="24"/>
          <w:lang w:eastAsia="zh-CN"/>
        </w:rPr>
        <w:t>2.本项目交付时间为：</w:t>
      </w:r>
      <w:r w:rsidRPr="00B25143">
        <w:rPr>
          <w:rFonts w:ascii="宋体" w:eastAsia="宋体" w:hAnsi="宋体" w:hint="eastAsia"/>
          <w:sz w:val="24"/>
          <w:szCs w:val="24"/>
          <w:u w:val="single"/>
          <w:lang w:eastAsia="zh-CN"/>
        </w:rPr>
        <w:t>满足招标文件要求</w:t>
      </w:r>
      <w:r w:rsidRPr="00B25143">
        <w:rPr>
          <w:rFonts w:ascii="宋体" w:eastAsia="宋体" w:hAnsi="宋体" w:hint="eastAsia"/>
          <w:sz w:val="24"/>
          <w:szCs w:val="24"/>
          <w:lang w:eastAsia="zh-CN"/>
        </w:rPr>
        <w:t>。</w:t>
      </w:r>
      <w:bookmarkEnd w:id="71"/>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3.我们已详细阅读全部招标文件及其有效补充文件，我们放弃对招标文件任何误解的权利，提交投标文件后，不对招标文件本身提出质疑。</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4.我们同意从规定的开标日期起遵循本投标文件，并在规定的投标有效期期满之前均具有约束力。</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5.一旦我方中标，我方将根据招标文件的规定严格履行合同，并保证于承诺的时间完成相关服务，交付采购人验收、使用。</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7.与本投标有关的正式联系方式为：</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地   址：</w:t>
      </w:r>
      <w:r w:rsidRPr="00B25143">
        <w:rPr>
          <w:rFonts w:ascii="宋体" w:eastAsia="宋体" w:hAnsi="宋体" w:hint="eastAsia"/>
          <w:sz w:val="24"/>
          <w:szCs w:val="24"/>
          <w:u w:val="single"/>
          <w:lang w:eastAsia="zh-CN"/>
        </w:rPr>
        <w:t>                    </w:t>
      </w:r>
      <w:r w:rsidRPr="00B25143">
        <w:rPr>
          <w:rFonts w:ascii="宋体" w:eastAsia="宋体" w:hAnsi="宋体"/>
          <w:sz w:val="24"/>
          <w:szCs w:val="24"/>
          <w:u w:val="single"/>
          <w:lang w:eastAsia="zh-CN"/>
        </w:rPr>
        <w:t xml:space="preserve"> </w:t>
      </w:r>
      <w:r w:rsidRPr="00B25143">
        <w:rPr>
          <w:rFonts w:ascii="宋体" w:eastAsia="宋体" w:hAnsi="宋体" w:hint="eastAsia"/>
          <w:sz w:val="24"/>
          <w:szCs w:val="24"/>
          <w:u w:val="single"/>
          <w:lang w:eastAsia="zh-CN"/>
        </w:rPr>
        <w:t>  </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电   话：</w:t>
      </w:r>
      <w:r w:rsidRPr="00B25143">
        <w:rPr>
          <w:rFonts w:ascii="宋体" w:eastAsia="宋体" w:hAnsi="宋体" w:hint="eastAsia"/>
          <w:sz w:val="24"/>
          <w:szCs w:val="24"/>
          <w:u w:val="single"/>
          <w:lang w:eastAsia="zh-CN"/>
        </w:rPr>
        <w:t>                    </w:t>
      </w:r>
      <w:r w:rsidRPr="00B25143">
        <w:rPr>
          <w:rFonts w:ascii="宋体" w:eastAsia="宋体" w:hAnsi="宋体"/>
          <w:sz w:val="24"/>
          <w:szCs w:val="24"/>
          <w:u w:val="single"/>
          <w:lang w:eastAsia="zh-CN"/>
        </w:rPr>
        <w:t xml:space="preserve"> </w:t>
      </w:r>
      <w:r w:rsidRPr="00B25143">
        <w:rPr>
          <w:rFonts w:ascii="宋体" w:eastAsia="宋体" w:hAnsi="宋体" w:hint="eastAsia"/>
          <w:sz w:val="24"/>
          <w:szCs w:val="24"/>
          <w:u w:val="single"/>
          <w:lang w:eastAsia="zh-CN"/>
        </w:rPr>
        <w:t>  </w:t>
      </w:r>
    </w:p>
    <w:p w:rsidR="00B25143" w:rsidRPr="00B25143" w:rsidRDefault="00B25143" w:rsidP="00B25143">
      <w:pPr>
        <w:widowControl/>
        <w:shd w:val="clear" w:color="auto" w:fill="FFFFFF"/>
        <w:spacing w:line="360" w:lineRule="auto"/>
        <w:ind w:firstLine="420"/>
        <w:rPr>
          <w:rFonts w:ascii="宋体" w:eastAsia="宋体" w:hAnsi="宋体"/>
          <w:sz w:val="24"/>
          <w:szCs w:val="24"/>
          <w:lang w:eastAsia="zh-CN"/>
        </w:rPr>
      </w:pPr>
      <w:r w:rsidRPr="00B25143">
        <w:rPr>
          <w:rFonts w:ascii="宋体" w:eastAsia="宋体" w:hAnsi="宋体" w:hint="eastAsia"/>
          <w:sz w:val="24"/>
          <w:szCs w:val="24"/>
          <w:lang w:eastAsia="zh-CN"/>
        </w:rPr>
        <w:t>传   真：</w:t>
      </w:r>
      <w:r w:rsidRPr="00B25143">
        <w:rPr>
          <w:rFonts w:ascii="宋体" w:eastAsia="宋体" w:hAnsi="宋体" w:hint="eastAsia"/>
          <w:sz w:val="24"/>
          <w:szCs w:val="24"/>
          <w:u w:val="single"/>
          <w:lang w:eastAsia="zh-CN"/>
        </w:rPr>
        <w:t>                    </w:t>
      </w:r>
      <w:r w:rsidRPr="00B25143">
        <w:rPr>
          <w:rFonts w:ascii="宋体" w:eastAsia="宋体" w:hAnsi="宋体"/>
          <w:sz w:val="24"/>
          <w:szCs w:val="24"/>
          <w:u w:val="single"/>
          <w:lang w:eastAsia="zh-CN"/>
        </w:rPr>
        <w:t xml:space="preserve"> </w:t>
      </w:r>
      <w:r w:rsidRPr="00B25143">
        <w:rPr>
          <w:rFonts w:ascii="宋体" w:eastAsia="宋体" w:hAnsi="宋体" w:hint="eastAsia"/>
          <w:sz w:val="24"/>
          <w:szCs w:val="24"/>
          <w:u w:val="single"/>
          <w:lang w:eastAsia="zh-CN"/>
        </w:rPr>
        <w:t>  </w:t>
      </w:r>
    </w:p>
    <w:p w:rsidR="00B25143" w:rsidRPr="00B25143" w:rsidRDefault="00B25143" w:rsidP="00B25143">
      <w:pPr>
        <w:widowControl/>
        <w:shd w:val="clear" w:color="auto" w:fill="FFFFFF"/>
        <w:spacing w:line="360" w:lineRule="auto"/>
        <w:ind w:firstLine="420"/>
        <w:rPr>
          <w:rFonts w:ascii="宋体" w:eastAsia="宋体" w:hAnsi="宋体"/>
          <w:sz w:val="24"/>
          <w:szCs w:val="24"/>
          <w:u w:val="single"/>
          <w:lang w:eastAsia="zh-CN"/>
        </w:rPr>
      </w:pPr>
      <w:r w:rsidRPr="00B25143">
        <w:rPr>
          <w:rFonts w:ascii="宋体" w:eastAsia="宋体" w:hAnsi="宋体" w:hint="eastAsia"/>
          <w:sz w:val="24"/>
          <w:szCs w:val="24"/>
          <w:lang w:eastAsia="zh-CN"/>
        </w:rPr>
        <w:t>开户银行：</w:t>
      </w:r>
      <w:r w:rsidRPr="00B25143">
        <w:rPr>
          <w:rFonts w:ascii="宋体" w:eastAsia="宋体" w:hAnsi="宋体" w:hint="eastAsia"/>
          <w:sz w:val="24"/>
          <w:szCs w:val="24"/>
          <w:u w:val="single"/>
          <w:lang w:eastAsia="zh-CN"/>
        </w:rPr>
        <w:t xml:space="preserve"> </w:t>
      </w:r>
      <w:r w:rsidRPr="00B25143">
        <w:rPr>
          <w:rFonts w:ascii="宋体" w:eastAsia="宋体" w:hAnsi="宋体"/>
          <w:sz w:val="24"/>
          <w:szCs w:val="24"/>
          <w:u w:val="single"/>
          <w:lang w:eastAsia="zh-CN"/>
        </w:rPr>
        <w:t xml:space="preserve">                                              </w:t>
      </w:r>
    </w:p>
    <w:p w:rsidR="00B25143" w:rsidRPr="00B25143" w:rsidRDefault="00B25143" w:rsidP="00B25143">
      <w:pPr>
        <w:widowControl/>
        <w:shd w:val="clear" w:color="auto" w:fill="FFFFFF"/>
        <w:spacing w:line="360" w:lineRule="auto"/>
        <w:ind w:firstLine="420"/>
        <w:rPr>
          <w:rFonts w:ascii="宋体" w:eastAsia="宋体" w:hAnsi="宋体"/>
          <w:sz w:val="24"/>
          <w:szCs w:val="24"/>
          <w:u w:val="single"/>
          <w:lang w:eastAsia="zh-CN"/>
        </w:rPr>
      </w:pPr>
      <w:r w:rsidRPr="00B25143">
        <w:rPr>
          <w:rFonts w:ascii="宋体" w:eastAsia="宋体" w:hAnsi="宋体" w:hint="eastAsia"/>
          <w:sz w:val="24"/>
          <w:szCs w:val="24"/>
          <w:lang w:eastAsia="zh-CN"/>
        </w:rPr>
        <w:lastRenderedPageBreak/>
        <w:t>银行账号：</w:t>
      </w:r>
      <w:r w:rsidRPr="00B25143">
        <w:rPr>
          <w:rFonts w:ascii="宋体" w:eastAsia="宋体" w:hAnsi="宋体" w:hint="eastAsia"/>
          <w:sz w:val="24"/>
          <w:szCs w:val="24"/>
          <w:u w:val="single"/>
          <w:lang w:eastAsia="zh-CN"/>
        </w:rPr>
        <w:t xml:space="preserve"> </w:t>
      </w:r>
      <w:r w:rsidRPr="00B25143">
        <w:rPr>
          <w:rFonts w:ascii="宋体" w:eastAsia="宋体" w:hAnsi="宋体"/>
          <w:sz w:val="24"/>
          <w:szCs w:val="24"/>
          <w:u w:val="single"/>
          <w:lang w:eastAsia="zh-CN"/>
        </w:rPr>
        <w:t xml:space="preserve">                                              </w:t>
      </w:r>
    </w:p>
    <w:p w:rsidR="00B25143" w:rsidRPr="00B25143" w:rsidRDefault="00B25143" w:rsidP="00B25143">
      <w:pPr>
        <w:widowControl/>
        <w:shd w:val="clear" w:color="auto" w:fill="FFFFFF"/>
        <w:spacing w:line="360" w:lineRule="auto"/>
        <w:ind w:firstLine="420"/>
        <w:jc w:val="both"/>
        <w:rPr>
          <w:rFonts w:ascii="宋体" w:eastAsia="宋体" w:hAnsi="宋体"/>
          <w:sz w:val="24"/>
          <w:szCs w:val="24"/>
          <w:lang w:eastAsia="zh-CN"/>
        </w:rPr>
      </w:pPr>
      <w:r w:rsidRPr="00B25143">
        <w:rPr>
          <w:rFonts w:ascii="宋体" w:eastAsia="宋体" w:hAnsi="宋体" w:hint="eastAsia"/>
          <w:sz w:val="24"/>
          <w:szCs w:val="24"/>
          <w:lang w:eastAsia="zh-CN"/>
        </w:rPr>
        <w:t>投标人名称：</w:t>
      </w:r>
      <w:r w:rsidRPr="00B25143">
        <w:rPr>
          <w:rFonts w:ascii="宋体" w:eastAsia="宋体" w:hAnsi="宋体" w:hint="eastAsia"/>
          <w:sz w:val="24"/>
          <w:szCs w:val="24"/>
          <w:u w:val="single"/>
          <w:lang w:eastAsia="zh-CN"/>
        </w:rPr>
        <w:t>              </w:t>
      </w:r>
      <w:r w:rsidRPr="00B25143">
        <w:rPr>
          <w:rFonts w:ascii="宋体" w:eastAsia="宋体" w:hAnsi="宋体"/>
          <w:sz w:val="24"/>
          <w:szCs w:val="24"/>
          <w:u w:val="single"/>
          <w:lang w:eastAsia="zh-CN"/>
        </w:rPr>
        <w:t xml:space="preserve">          </w:t>
      </w:r>
      <w:r w:rsidRPr="00B25143">
        <w:rPr>
          <w:rFonts w:ascii="宋体" w:eastAsia="宋体" w:hAnsi="宋体" w:hint="eastAsia"/>
          <w:sz w:val="24"/>
          <w:szCs w:val="24"/>
          <w:u w:val="single"/>
          <w:lang w:eastAsia="zh-CN"/>
        </w:rPr>
        <w:t>   </w:t>
      </w:r>
      <w:r w:rsidRPr="00B25143">
        <w:rPr>
          <w:rFonts w:ascii="宋体" w:eastAsia="宋体" w:hAnsi="宋体" w:hint="eastAsia"/>
          <w:sz w:val="24"/>
          <w:szCs w:val="24"/>
          <w:lang w:eastAsia="zh-CN"/>
        </w:rPr>
        <w:t>（</w:t>
      </w:r>
      <w:bookmarkStart w:id="72" w:name="_Hlk176254267"/>
      <w:r w:rsidRPr="00B25143">
        <w:rPr>
          <w:rFonts w:ascii="宋体" w:eastAsia="宋体" w:hAnsi="宋体" w:hint="eastAsia"/>
          <w:sz w:val="24"/>
          <w:szCs w:val="24"/>
          <w:lang w:eastAsia="zh-CN"/>
        </w:rPr>
        <w:t>加盖电子公章</w:t>
      </w:r>
      <w:bookmarkEnd w:id="72"/>
      <w:r w:rsidRPr="00B25143">
        <w:rPr>
          <w:rFonts w:ascii="宋体" w:eastAsia="宋体" w:hAnsi="宋体" w:hint="eastAsia"/>
          <w:sz w:val="24"/>
          <w:szCs w:val="24"/>
          <w:lang w:eastAsia="zh-CN"/>
        </w:rPr>
        <w:t>）</w:t>
      </w:r>
    </w:p>
    <w:p w:rsidR="00B25143" w:rsidRPr="00B25143" w:rsidRDefault="00B25143" w:rsidP="00B25143">
      <w:pPr>
        <w:widowControl/>
        <w:shd w:val="clear" w:color="auto" w:fill="FFFFFF"/>
        <w:spacing w:line="360" w:lineRule="auto"/>
        <w:ind w:firstLine="420"/>
        <w:jc w:val="both"/>
        <w:rPr>
          <w:rFonts w:ascii="宋体" w:eastAsia="宋体" w:hAnsi="宋体" w:cs="宋体"/>
          <w:sz w:val="24"/>
          <w:szCs w:val="24"/>
          <w:lang w:eastAsia="zh-CN"/>
        </w:rPr>
      </w:pPr>
      <w:r w:rsidRPr="00B25143">
        <w:rPr>
          <w:rFonts w:ascii="宋体" w:eastAsia="宋体" w:hAnsi="宋体" w:hint="eastAsia"/>
          <w:sz w:val="24"/>
          <w:szCs w:val="24"/>
          <w:lang w:eastAsia="zh-CN"/>
        </w:rPr>
        <w:t>日    期：</w:t>
      </w:r>
      <w:r w:rsidRPr="00B25143">
        <w:rPr>
          <w:rFonts w:ascii="宋体" w:eastAsia="宋体" w:hAnsi="宋体" w:hint="eastAsia"/>
          <w:sz w:val="24"/>
          <w:szCs w:val="24"/>
          <w:u w:val="single"/>
          <w:lang w:eastAsia="zh-CN"/>
        </w:rPr>
        <w:t>     </w:t>
      </w:r>
      <w:r w:rsidRPr="00B25143">
        <w:rPr>
          <w:rFonts w:ascii="宋体" w:eastAsia="宋体" w:hAnsi="宋体" w:hint="eastAsia"/>
          <w:sz w:val="24"/>
          <w:szCs w:val="24"/>
          <w:lang w:eastAsia="zh-CN"/>
        </w:rPr>
        <w:t>年</w:t>
      </w:r>
      <w:r w:rsidRPr="00B25143">
        <w:rPr>
          <w:rFonts w:ascii="宋体" w:eastAsia="宋体" w:hAnsi="宋体" w:hint="eastAsia"/>
          <w:sz w:val="24"/>
          <w:szCs w:val="24"/>
          <w:u w:val="single"/>
          <w:lang w:eastAsia="zh-CN"/>
        </w:rPr>
        <w:t>    </w:t>
      </w:r>
      <w:r w:rsidRPr="00B25143">
        <w:rPr>
          <w:rFonts w:ascii="宋体" w:eastAsia="宋体" w:hAnsi="宋体" w:hint="eastAsia"/>
          <w:sz w:val="24"/>
          <w:szCs w:val="24"/>
          <w:lang w:eastAsia="zh-CN"/>
        </w:rPr>
        <w:t>月</w:t>
      </w:r>
      <w:r w:rsidRPr="00B25143">
        <w:rPr>
          <w:rFonts w:ascii="宋体" w:eastAsia="宋体" w:hAnsi="宋体" w:hint="eastAsia"/>
          <w:sz w:val="24"/>
          <w:szCs w:val="24"/>
          <w:u w:val="single"/>
          <w:lang w:eastAsia="zh-CN"/>
        </w:rPr>
        <w:t>    </w:t>
      </w:r>
      <w:r w:rsidRPr="00B25143">
        <w:rPr>
          <w:rFonts w:ascii="宋体" w:eastAsia="宋体" w:hAnsi="宋体" w:hint="eastAsia"/>
          <w:sz w:val="24"/>
          <w:szCs w:val="24"/>
          <w:lang w:eastAsia="zh-CN"/>
        </w:rPr>
        <w:t>日</w:t>
      </w:r>
    </w:p>
    <w:p w:rsidR="002F2696" w:rsidRDefault="002F2696" w:rsidP="00B25143">
      <w:pPr>
        <w:autoSpaceDE w:val="0"/>
        <w:autoSpaceDN w:val="0"/>
        <w:adjustRightInd w:val="0"/>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w:t>
      </w:r>
    </w:p>
    <w:p w:rsidR="00B25143" w:rsidRDefault="00B25143" w:rsidP="00B25143">
      <w:pPr>
        <w:autoSpaceDE w:val="0"/>
        <w:autoSpaceDN w:val="0"/>
        <w:adjustRightInd w:val="0"/>
        <w:spacing w:line="360" w:lineRule="auto"/>
        <w:rPr>
          <w:rFonts w:ascii="宋体" w:eastAsiaTheme="minorEastAsia" w:hAnsi="宋体"/>
          <w:szCs w:val="21"/>
          <w:lang w:eastAsia="zh-CN"/>
        </w:rPr>
      </w:pPr>
    </w:p>
    <w:p w:rsidR="00B25143" w:rsidRDefault="00B25143" w:rsidP="00B25143">
      <w:pPr>
        <w:pStyle w:val="2"/>
        <w:rPr>
          <w:rFonts w:ascii="宋体" w:hAnsi="宋体" w:cs="宋体"/>
          <w:lang w:eastAsia="zh-CN"/>
        </w:rPr>
      </w:pPr>
      <w:bookmarkStart w:id="73" w:name="_Toc66375425"/>
      <w:bookmarkStart w:id="74" w:name="_Toc43917772"/>
      <w:r>
        <w:rPr>
          <w:rFonts w:ascii="宋体" w:hAnsi="宋体" w:cs="宋体" w:hint="eastAsia"/>
          <w:lang w:eastAsia="zh-CN"/>
        </w:rPr>
        <w:t>附件二、法定代表人授权委托书格式</w:t>
      </w:r>
      <w:bookmarkEnd w:id="73"/>
      <w:bookmarkEnd w:id="74"/>
    </w:p>
    <w:p w:rsidR="00B25143" w:rsidRDefault="00B25143" w:rsidP="00B25143">
      <w:pPr>
        <w:widowControl/>
        <w:shd w:val="clear" w:color="auto" w:fill="FFFFFF"/>
        <w:spacing w:line="360" w:lineRule="auto"/>
        <w:ind w:firstLine="720"/>
        <w:jc w:val="center"/>
        <w:rPr>
          <w:rFonts w:ascii="宋体" w:hAnsi="宋体" w:cs="宋体"/>
          <w:sz w:val="36"/>
          <w:szCs w:val="36"/>
          <w:lang w:eastAsia="zh-CN"/>
        </w:rPr>
      </w:pPr>
    </w:p>
    <w:p w:rsidR="00B25143" w:rsidRDefault="00B25143" w:rsidP="00B25143">
      <w:pPr>
        <w:widowControl/>
        <w:shd w:val="clear" w:color="auto" w:fill="FFFFFF"/>
        <w:spacing w:line="360" w:lineRule="auto"/>
        <w:ind w:firstLine="720"/>
        <w:jc w:val="center"/>
        <w:rPr>
          <w:rFonts w:ascii="宋体" w:hAnsi="宋体" w:cs="宋体"/>
          <w:b/>
          <w:sz w:val="32"/>
          <w:szCs w:val="32"/>
          <w:lang w:eastAsia="zh-CN"/>
        </w:rPr>
      </w:pPr>
      <w:r>
        <w:rPr>
          <w:rFonts w:ascii="宋体" w:hAnsi="宋体" w:cs="宋体" w:hint="eastAsia"/>
          <w:b/>
          <w:sz w:val="32"/>
          <w:szCs w:val="32"/>
          <w:lang w:eastAsia="zh-CN"/>
        </w:rPr>
        <w:t>法定代表人授权委托书</w:t>
      </w:r>
    </w:p>
    <w:p w:rsidR="00B25143" w:rsidRDefault="00B25143" w:rsidP="00B25143">
      <w:pPr>
        <w:widowControl/>
        <w:shd w:val="clear" w:color="auto" w:fill="FFFFFF"/>
        <w:spacing w:line="360" w:lineRule="auto"/>
        <w:rPr>
          <w:rFonts w:ascii="宋体" w:hAnsi="宋体" w:cs="宋体"/>
          <w:szCs w:val="21"/>
          <w:lang w:eastAsia="zh-CN"/>
        </w:rPr>
      </w:pPr>
    </w:p>
    <w:p w:rsidR="00B25143" w:rsidRPr="00C66FFB" w:rsidRDefault="00B25143" w:rsidP="00B25143">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致：</w:t>
      </w:r>
      <w:r w:rsidRPr="00C66FFB">
        <w:rPr>
          <w:rFonts w:ascii="宋体" w:eastAsia="宋体" w:hAnsi="宋体" w:hint="eastAsia"/>
          <w:bCs/>
          <w:sz w:val="24"/>
          <w:szCs w:val="24"/>
          <w:lang w:eastAsia="zh-CN"/>
        </w:rPr>
        <w:t>南京市栖霞区长江堤防管理所</w:t>
      </w:r>
    </w:p>
    <w:p w:rsidR="00B25143" w:rsidRPr="00C66FFB" w:rsidRDefault="00B25143" w:rsidP="00B25143">
      <w:pPr>
        <w:widowControl/>
        <w:shd w:val="clear" w:color="auto" w:fill="FFFFFF"/>
        <w:spacing w:line="360" w:lineRule="auto"/>
        <w:ind w:firstLine="420"/>
        <w:rPr>
          <w:rFonts w:ascii="宋体" w:eastAsia="宋体" w:hAnsi="宋体"/>
          <w:sz w:val="24"/>
          <w:szCs w:val="24"/>
          <w:lang w:eastAsia="zh-CN"/>
        </w:rPr>
      </w:pPr>
      <w:r w:rsidRPr="00C66FFB">
        <w:rPr>
          <w:rFonts w:ascii="宋体" w:eastAsia="宋体" w:hAnsi="宋体" w:hint="eastAsia"/>
          <w:bCs/>
          <w:sz w:val="24"/>
          <w:szCs w:val="24"/>
          <w:lang w:eastAsia="zh-CN"/>
        </w:rPr>
        <w:t>永道工程咨询</w:t>
      </w:r>
      <w:r w:rsidRPr="00C66FFB">
        <w:rPr>
          <w:rFonts w:ascii="宋体" w:eastAsia="宋体" w:hAnsi="宋体"/>
          <w:bCs/>
          <w:sz w:val="24"/>
          <w:szCs w:val="24"/>
          <w:lang w:eastAsia="zh-CN"/>
        </w:rPr>
        <w:t>（江</w:t>
      </w:r>
      <w:r w:rsidRPr="00C66FFB">
        <w:rPr>
          <w:rFonts w:ascii="宋体" w:eastAsia="宋体" w:hAnsi="宋体" w:hint="eastAsia"/>
          <w:bCs/>
          <w:sz w:val="24"/>
          <w:szCs w:val="24"/>
          <w:lang w:eastAsia="zh-CN"/>
        </w:rPr>
        <w:t>苏</w:t>
      </w:r>
      <w:r w:rsidRPr="00C66FFB">
        <w:rPr>
          <w:rFonts w:ascii="宋体" w:eastAsia="宋体" w:hAnsi="宋体"/>
          <w:bCs/>
          <w:sz w:val="24"/>
          <w:szCs w:val="24"/>
          <w:lang w:eastAsia="zh-CN"/>
        </w:rPr>
        <w:t>）有限公司</w:t>
      </w:r>
    </w:p>
    <w:p w:rsidR="00B25143" w:rsidRPr="00C66FFB" w:rsidRDefault="00B25143" w:rsidP="00B25143">
      <w:pPr>
        <w:widowControl/>
        <w:shd w:val="clear" w:color="auto" w:fill="FFFFFF"/>
        <w:spacing w:line="360" w:lineRule="auto"/>
        <w:ind w:firstLine="420"/>
        <w:rPr>
          <w:rFonts w:ascii="宋体" w:eastAsia="宋体" w:hAnsi="宋体"/>
          <w:sz w:val="24"/>
          <w:szCs w:val="24"/>
          <w:lang w:eastAsia="zh-CN"/>
        </w:rPr>
      </w:pPr>
      <w:r w:rsidRPr="00C66FFB">
        <w:rPr>
          <w:rFonts w:ascii="宋体" w:eastAsia="宋体" w:hAnsi="宋体" w:hint="eastAsia"/>
          <w:sz w:val="24"/>
          <w:szCs w:val="24"/>
          <w:lang w:eastAsia="zh-CN"/>
        </w:rPr>
        <w:t>本授权书声明：注册于</w:t>
      </w:r>
      <w:r w:rsidRPr="00C66FFB">
        <w:rPr>
          <w:rFonts w:ascii="宋体" w:eastAsia="宋体" w:hAnsi="宋体" w:hint="eastAsia"/>
          <w:sz w:val="24"/>
          <w:szCs w:val="24"/>
          <w:u w:val="single"/>
          <w:lang w:eastAsia="zh-CN"/>
        </w:rPr>
        <w:t>              </w:t>
      </w:r>
      <w:r w:rsidRPr="00C66FFB">
        <w:rPr>
          <w:rFonts w:ascii="宋体" w:eastAsia="宋体" w:hAnsi="宋体" w:hint="eastAsia"/>
          <w:sz w:val="24"/>
          <w:szCs w:val="24"/>
          <w:lang w:eastAsia="zh-CN"/>
        </w:rPr>
        <w:t>（投标人住址）的</w:t>
      </w:r>
      <w:r w:rsidRPr="00C66FFB">
        <w:rPr>
          <w:rFonts w:ascii="宋体" w:eastAsia="宋体" w:hAnsi="宋体" w:hint="eastAsia"/>
          <w:sz w:val="24"/>
          <w:szCs w:val="24"/>
          <w:u w:val="single"/>
          <w:lang w:eastAsia="zh-CN"/>
        </w:rPr>
        <w:t>        </w:t>
      </w:r>
      <w:r w:rsidRPr="00C66FFB">
        <w:rPr>
          <w:rFonts w:ascii="宋体" w:eastAsia="宋体" w:hAnsi="宋体" w:hint="eastAsia"/>
          <w:sz w:val="24"/>
          <w:szCs w:val="24"/>
          <w:lang w:eastAsia="zh-CN"/>
        </w:rPr>
        <w:t>（投标人名称）法定代表人</w:t>
      </w:r>
      <w:r w:rsidRPr="00C66FFB">
        <w:rPr>
          <w:rFonts w:ascii="宋体" w:eastAsia="宋体" w:hAnsi="宋体" w:hint="eastAsia"/>
          <w:sz w:val="24"/>
          <w:szCs w:val="24"/>
          <w:u w:val="single"/>
          <w:lang w:eastAsia="zh-CN"/>
        </w:rPr>
        <w:t>        </w:t>
      </w:r>
      <w:r w:rsidRPr="00C66FFB">
        <w:rPr>
          <w:rFonts w:ascii="宋体" w:eastAsia="宋体" w:hAnsi="宋体" w:hint="eastAsia"/>
          <w:sz w:val="24"/>
          <w:szCs w:val="24"/>
          <w:lang w:eastAsia="zh-CN"/>
        </w:rPr>
        <w:t>（法定代表人姓名、职务）代表本公司授权</w:t>
      </w:r>
      <w:r w:rsidRPr="00C66FFB">
        <w:rPr>
          <w:rFonts w:ascii="宋体" w:eastAsia="宋体" w:hAnsi="宋体" w:hint="eastAsia"/>
          <w:sz w:val="24"/>
          <w:szCs w:val="24"/>
          <w:u w:val="single"/>
          <w:lang w:eastAsia="zh-CN"/>
        </w:rPr>
        <w:t>       </w:t>
      </w:r>
      <w:r w:rsidRPr="00C66FFB">
        <w:rPr>
          <w:rFonts w:ascii="宋体" w:eastAsia="宋体" w:hAnsi="宋体" w:hint="eastAsia"/>
          <w:sz w:val="24"/>
          <w:szCs w:val="24"/>
          <w:lang w:eastAsia="zh-CN"/>
        </w:rPr>
        <w:t>（投标人代表姓名、职务）为本公司的合法代理人，就贵方组织的</w:t>
      </w:r>
      <w:r w:rsidRPr="00C66FFB">
        <w:rPr>
          <w:rFonts w:ascii="宋体" w:eastAsia="宋体" w:hAnsi="宋体" w:hint="eastAsia"/>
          <w:b/>
          <w:bCs/>
          <w:sz w:val="24"/>
          <w:szCs w:val="24"/>
          <w:u w:val="single"/>
          <w:lang w:eastAsia="zh-CN"/>
        </w:rPr>
        <w:t>          </w:t>
      </w:r>
      <w:r w:rsidRPr="00C66FFB">
        <w:rPr>
          <w:rFonts w:ascii="宋体" w:eastAsia="宋体" w:hAnsi="宋体" w:hint="eastAsia"/>
          <w:sz w:val="24"/>
          <w:szCs w:val="24"/>
          <w:lang w:eastAsia="zh-CN"/>
        </w:rPr>
        <w:t>（项目名称），</w:t>
      </w:r>
      <w:r w:rsidRPr="00C66FFB">
        <w:rPr>
          <w:rFonts w:ascii="宋体" w:eastAsia="宋体" w:hAnsi="宋体" w:hint="eastAsia"/>
          <w:sz w:val="24"/>
          <w:szCs w:val="24"/>
          <w:u w:val="single"/>
          <w:lang w:eastAsia="zh-CN"/>
        </w:rPr>
        <w:t>        </w:t>
      </w:r>
      <w:r w:rsidRPr="00C66FFB">
        <w:rPr>
          <w:rFonts w:ascii="宋体" w:eastAsia="宋体" w:hAnsi="宋体" w:hint="eastAsia"/>
          <w:sz w:val="24"/>
          <w:szCs w:val="24"/>
          <w:lang w:eastAsia="zh-CN"/>
        </w:rPr>
        <w:t>（项目编号）投标，以本公司名义处理一切与之有关的事务。</w:t>
      </w:r>
    </w:p>
    <w:p w:rsidR="00B25143" w:rsidRPr="00C66FFB" w:rsidRDefault="00B25143" w:rsidP="00B25143">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    本授权书于    年  月  </w:t>
      </w:r>
      <w:bookmarkStart w:id="75" w:name="_Hlk176528397"/>
      <w:r w:rsidRPr="00C66FFB">
        <w:rPr>
          <w:rFonts w:ascii="宋体" w:eastAsia="宋体" w:hAnsi="宋体" w:hint="eastAsia"/>
          <w:sz w:val="24"/>
          <w:szCs w:val="24"/>
          <w:lang w:eastAsia="zh-CN"/>
        </w:rPr>
        <w:t>日加盖电子公章</w:t>
      </w:r>
      <w:bookmarkEnd w:id="75"/>
      <w:r w:rsidRPr="00C66FFB">
        <w:rPr>
          <w:rFonts w:ascii="宋体" w:eastAsia="宋体" w:hAnsi="宋体" w:hint="eastAsia"/>
          <w:sz w:val="24"/>
          <w:szCs w:val="24"/>
          <w:lang w:eastAsia="zh-CN"/>
        </w:rPr>
        <w:t>生效，特此声明。</w:t>
      </w:r>
    </w:p>
    <w:p w:rsidR="00B25143" w:rsidRPr="00C66FFB" w:rsidRDefault="00B25143" w:rsidP="00B25143">
      <w:pPr>
        <w:widowControl/>
        <w:shd w:val="clear" w:color="auto" w:fill="FFFFFF"/>
        <w:spacing w:line="360" w:lineRule="auto"/>
        <w:rPr>
          <w:rFonts w:ascii="宋体" w:eastAsia="宋体" w:hAnsi="宋体"/>
          <w:sz w:val="24"/>
          <w:szCs w:val="24"/>
          <w:lang w:eastAsia="zh-CN"/>
        </w:rPr>
      </w:pPr>
    </w:p>
    <w:p w:rsidR="00B25143" w:rsidRPr="00C66FFB" w:rsidRDefault="00B25143" w:rsidP="00B25143">
      <w:pPr>
        <w:widowControl/>
        <w:shd w:val="clear" w:color="auto" w:fill="FFFFFF"/>
        <w:spacing w:line="360" w:lineRule="auto"/>
        <w:rPr>
          <w:rFonts w:ascii="宋体" w:eastAsia="宋体" w:hAnsi="宋体"/>
          <w:sz w:val="24"/>
          <w:szCs w:val="24"/>
          <w:lang w:eastAsia="zh-CN"/>
        </w:rPr>
      </w:pPr>
    </w:p>
    <w:p w:rsidR="00B25143" w:rsidRPr="00C66FFB" w:rsidRDefault="00B25143" w:rsidP="00B25143">
      <w:pPr>
        <w:widowControl/>
        <w:shd w:val="clear" w:color="auto" w:fill="FFFFFF"/>
        <w:spacing w:line="360" w:lineRule="auto"/>
        <w:ind w:firstLine="825"/>
        <w:rPr>
          <w:rFonts w:ascii="宋体" w:eastAsia="宋体" w:hAnsi="宋体"/>
          <w:sz w:val="24"/>
          <w:szCs w:val="24"/>
          <w:lang w:eastAsia="zh-CN"/>
        </w:rPr>
      </w:pPr>
      <w:bookmarkStart w:id="76" w:name="_Hlk176254280"/>
      <w:r w:rsidRPr="00C66FFB">
        <w:rPr>
          <w:rFonts w:ascii="宋体" w:eastAsia="宋体" w:hAnsi="宋体" w:hint="eastAsia"/>
          <w:sz w:val="24"/>
          <w:szCs w:val="24"/>
          <w:lang w:eastAsia="zh-CN"/>
        </w:rPr>
        <w:t>投标人（</w:t>
      </w:r>
      <w:bookmarkStart w:id="77" w:name="OLE_LINK3"/>
      <w:r w:rsidRPr="00C66FFB">
        <w:rPr>
          <w:rFonts w:ascii="宋体" w:eastAsia="宋体" w:hAnsi="宋体" w:hint="eastAsia"/>
          <w:sz w:val="24"/>
          <w:szCs w:val="24"/>
          <w:lang w:eastAsia="zh-CN"/>
        </w:rPr>
        <w:t>加盖电子公章</w:t>
      </w:r>
      <w:bookmarkEnd w:id="77"/>
      <w:r w:rsidRPr="00C66FFB">
        <w:rPr>
          <w:rFonts w:ascii="宋体" w:eastAsia="宋体" w:hAnsi="宋体" w:hint="eastAsia"/>
          <w:sz w:val="24"/>
          <w:szCs w:val="24"/>
          <w:lang w:eastAsia="zh-CN"/>
        </w:rPr>
        <w:t>）： </w:t>
      </w:r>
      <w:bookmarkEnd w:id="76"/>
      <w:r w:rsidRPr="00C66FFB">
        <w:rPr>
          <w:rFonts w:ascii="宋体" w:eastAsia="宋体" w:hAnsi="宋体" w:hint="eastAsia"/>
          <w:sz w:val="24"/>
          <w:szCs w:val="24"/>
          <w:lang w:eastAsia="zh-CN"/>
        </w:rPr>
        <w:t>                 </w:t>
      </w:r>
    </w:p>
    <w:p w:rsidR="00B25143" w:rsidRPr="00C66FFB" w:rsidRDefault="00B25143" w:rsidP="00B25143">
      <w:pPr>
        <w:widowControl/>
        <w:shd w:val="clear" w:color="auto" w:fill="FFFFFF"/>
        <w:spacing w:line="360" w:lineRule="auto"/>
        <w:ind w:firstLine="840"/>
        <w:rPr>
          <w:rFonts w:ascii="宋体" w:eastAsia="宋体" w:hAnsi="宋体"/>
          <w:sz w:val="24"/>
          <w:szCs w:val="24"/>
          <w:lang w:eastAsia="zh-CN"/>
        </w:rPr>
      </w:pPr>
      <w:r w:rsidRPr="00C66FFB">
        <w:rPr>
          <w:rFonts w:ascii="宋体" w:eastAsia="宋体" w:hAnsi="宋体" w:hint="eastAsia"/>
          <w:sz w:val="24"/>
          <w:szCs w:val="24"/>
          <w:lang w:eastAsia="zh-CN"/>
        </w:rPr>
        <w:t>日     期：        年    月    日</w:t>
      </w:r>
    </w:p>
    <w:p w:rsidR="00B25143" w:rsidRPr="00C66FFB" w:rsidRDefault="00B25143" w:rsidP="00B25143">
      <w:pPr>
        <w:widowControl/>
        <w:shd w:val="clear" w:color="auto" w:fill="FFFFFF"/>
        <w:spacing w:line="360" w:lineRule="auto"/>
        <w:ind w:firstLine="840"/>
        <w:rPr>
          <w:rFonts w:ascii="宋体" w:eastAsia="宋体" w:hAnsi="宋体"/>
          <w:sz w:val="24"/>
          <w:szCs w:val="24"/>
          <w:lang w:eastAsia="zh-CN"/>
        </w:rPr>
      </w:pPr>
    </w:p>
    <w:p w:rsidR="00B25143" w:rsidRPr="00C66FFB" w:rsidRDefault="00B25143" w:rsidP="00B25143">
      <w:pPr>
        <w:widowControl/>
        <w:shd w:val="clear" w:color="auto" w:fill="FFFFFF"/>
        <w:spacing w:line="360" w:lineRule="auto"/>
        <w:ind w:firstLine="840"/>
        <w:rPr>
          <w:rFonts w:ascii="宋体" w:eastAsia="宋体" w:hAnsi="宋体"/>
          <w:sz w:val="24"/>
          <w:szCs w:val="24"/>
          <w:lang w:eastAsia="zh-CN"/>
        </w:rPr>
      </w:pPr>
      <w:bookmarkStart w:id="78" w:name="_Hlk45291991"/>
      <w:r w:rsidRPr="00C66FFB">
        <w:rPr>
          <w:rFonts w:ascii="宋体" w:eastAsia="宋体" w:hAnsi="宋体" w:hint="eastAsia"/>
          <w:sz w:val="24"/>
          <w:szCs w:val="24"/>
          <w:lang w:eastAsia="zh-CN"/>
        </w:rPr>
        <w:t>法定代表人身份证的复印件:</w:t>
      </w:r>
      <w:bookmarkEnd w:id="78"/>
    </w:p>
    <w:p w:rsidR="00B25143" w:rsidRPr="00C66FFB" w:rsidRDefault="00B25143" w:rsidP="00B25143">
      <w:pPr>
        <w:widowControl/>
        <w:shd w:val="clear" w:color="auto" w:fill="FFFFFF"/>
        <w:spacing w:line="360" w:lineRule="auto"/>
        <w:ind w:firstLine="840"/>
        <w:rPr>
          <w:rFonts w:ascii="宋体" w:eastAsia="宋体" w:hAnsi="宋体"/>
          <w:sz w:val="24"/>
          <w:szCs w:val="24"/>
          <w:lang w:eastAsia="zh-CN"/>
        </w:rPr>
      </w:pPr>
      <w:r w:rsidRPr="00C66FFB">
        <w:rPr>
          <w:rFonts w:ascii="宋体" w:eastAsia="宋体" w:hAnsi="宋体" w:hint="eastAsia"/>
          <w:sz w:val="24"/>
          <w:szCs w:val="24"/>
          <w:lang w:eastAsia="zh-CN"/>
        </w:rPr>
        <w:t>委托代理人身份证的复印件:</w:t>
      </w:r>
    </w:p>
    <w:p w:rsidR="00C66FFB" w:rsidRDefault="00C66FFB" w:rsidP="00B25143">
      <w:pPr>
        <w:pStyle w:val="2"/>
        <w:rPr>
          <w:rFonts w:ascii="宋体" w:hAnsi="宋体" w:cs="宋体"/>
          <w:lang w:eastAsia="zh-CN"/>
        </w:rPr>
      </w:pPr>
    </w:p>
    <w:p w:rsidR="00C66FFB" w:rsidRDefault="00C66FFB" w:rsidP="00B25143">
      <w:pPr>
        <w:pStyle w:val="2"/>
        <w:rPr>
          <w:rFonts w:ascii="宋体" w:hAnsi="宋体" w:cs="宋体"/>
          <w:lang w:eastAsia="zh-CN"/>
        </w:rPr>
      </w:pPr>
    </w:p>
    <w:p w:rsidR="00B25143" w:rsidRDefault="00B25143" w:rsidP="00B25143">
      <w:pPr>
        <w:pStyle w:val="2"/>
        <w:rPr>
          <w:rFonts w:ascii="宋体" w:hAnsi="宋体" w:cs="宋体"/>
          <w:lang w:eastAsia="zh-CN"/>
        </w:rPr>
      </w:pPr>
      <w:r>
        <w:rPr>
          <w:rFonts w:ascii="宋体" w:hAnsi="宋体" w:cs="宋体" w:hint="eastAsia"/>
          <w:lang w:eastAsia="zh-CN"/>
        </w:rPr>
        <w:lastRenderedPageBreak/>
        <w:t>附件三、</w:t>
      </w:r>
      <w:r>
        <w:rPr>
          <w:rFonts w:ascii="宋体" w:hAnsi="宋体" w:cs="宋体" w:hint="eastAsia"/>
          <w:lang w:eastAsia="zh-CN"/>
        </w:rPr>
        <w:t xml:space="preserve"> </w:t>
      </w:r>
      <w:r>
        <w:rPr>
          <w:rFonts w:ascii="宋体" w:hAnsi="宋体" w:cs="宋体" w:hint="eastAsia"/>
          <w:lang w:eastAsia="zh-CN"/>
        </w:rPr>
        <w:t>资格证明文件</w:t>
      </w:r>
    </w:p>
    <w:p w:rsidR="00B25143" w:rsidRPr="00C66FFB" w:rsidRDefault="00B25143" w:rsidP="00B25143">
      <w:pPr>
        <w:spacing w:line="360" w:lineRule="auto"/>
        <w:ind w:firstLine="420"/>
        <w:rPr>
          <w:rFonts w:ascii="宋体" w:eastAsia="宋体" w:hAnsi="宋体" w:cs="宋体"/>
          <w:bCs/>
          <w:sz w:val="24"/>
          <w:szCs w:val="24"/>
          <w:lang w:eastAsia="zh-CN"/>
        </w:rPr>
      </w:pPr>
      <w:bookmarkStart w:id="79" w:name="_Hlk81574079"/>
      <w:r w:rsidRPr="00C66FFB">
        <w:rPr>
          <w:rFonts w:ascii="宋体" w:eastAsia="宋体" w:hAnsi="宋体" w:cs="宋体"/>
          <w:bCs/>
          <w:sz w:val="24"/>
          <w:szCs w:val="24"/>
          <w:lang w:eastAsia="zh-CN"/>
        </w:rPr>
        <w:t>1</w:t>
      </w:r>
      <w:r w:rsidRPr="00C66FFB">
        <w:rPr>
          <w:rFonts w:ascii="宋体" w:eastAsia="宋体" w:hAnsi="宋体" w:cs="宋体" w:hint="eastAsia"/>
          <w:bCs/>
          <w:sz w:val="24"/>
          <w:szCs w:val="24"/>
          <w:lang w:eastAsia="zh-CN"/>
        </w:rPr>
        <w:t>. 第一章招标公告中二、申请人的资格要求（一）满足《中华人民共和国政府采购法》第二十二条规定的证明文件；</w:t>
      </w:r>
    </w:p>
    <w:p w:rsidR="00B25143" w:rsidRPr="00C66FFB" w:rsidRDefault="00B25143" w:rsidP="00B25143">
      <w:pPr>
        <w:spacing w:line="360" w:lineRule="auto"/>
        <w:ind w:firstLine="420"/>
        <w:rPr>
          <w:rFonts w:ascii="宋体" w:eastAsia="宋体" w:hAnsi="宋体" w:cs="宋体"/>
          <w:bCs/>
          <w:sz w:val="24"/>
          <w:szCs w:val="24"/>
          <w:lang w:eastAsia="zh-CN"/>
        </w:rPr>
      </w:pPr>
      <w:r w:rsidRPr="00C66FFB">
        <w:rPr>
          <w:rFonts w:ascii="宋体" w:eastAsia="宋体" w:hAnsi="宋体" w:cs="宋体"/>
          <w:bCs/>
          <w:sz w:val="24"/>
          <w:szCs w:val="24"/>
          <w:lang w:eastAsia="zh-CN"/>
        </w:rPr>
        <w:t>2</w:t>
      </w:r>
      <w:r w:rsidRPr="00C66FFB">
        <w:rPr>
          <w:rFonts w:ascii="宋体" w:eastAsia="宋体" w:hAnsi="宋体" w:cs="宋体" w:hint="eastAsia"/>
          <w:bCs/>
          <w:sz w:val="24"/>
          <w:szCs w:val="24"/>
          <w:lang w:eastAsia="zh-CN"/>
        </w:rPr>
        <w:t>.第一章招标公告中二、申请人的资格要求（二）落实政府采购政策需满足的资格要求相关材料（如有）；</w:t>
      </w:r>
    </w:p>
    <w:p w:rsidR="00B25143" w:rsidRPr="00C66FFB" w:rsidRDefault="00B25143" w:rsidP="00B25143">
      <w:pPr>
        <w:spacing w:line="360" w:lineRule="auto"/>
        <w:ind w:firstLine="420"/>
        <w:rPr>
          <w:rFonts w:ascii="宋体" w:eastAsia="宋体" w:hAnsi="宋体" w:cs="宋体"/>
          <w:bCs/>
          <w:sz w:val="24"/>
          <w:szCs w:val="24"/>
          <w:lang w:eastAsia="zh-CN"/>
        </w:rPr>
      </w:pPr>
      <w:r w:rsidRPr="00C66FFB">
        <w:rPr>
          <w:rFonts w:ascii="宋体" w:eastAsia="宋体" w:hAnsi="宋体" w:cs="宋体"/>
          <w:bCs/>
          <w:sz w:val="24"/>
          <w:szCs w:val="24"/>
          <w:lang w:eastAsia="zh-CN"/>
        </w:rPr>
        <w:t>3</w:t>
      </w:r>
      <w:r w:rsidRPr="00C66FFB">
        <w:rPr>
          <w:rFonts w:ascii="宋体" w:eastAsia="宋体" w:hAnsi="宋体" w:cs="宋体" w:hint="eastAsia"/>
          <w:bCs/>
          <w:sz w:val="24"/>
          <w:szCs w:val="24"/>
          <w:lang w:eastAsia="zh-CN"/>
        </w:rPr>
        <w:t>.第一章招标公告中二、申请人的资格要求（三）本项目特定资格要求证明文件（如有）；</w:t>
      </w:r>
    </w:p>
    <w:p w:rsidR="00B25143" w:rsidRPr="00C66FFB" w:rsidRDefault="00B25143" w:rsidP="00B25143">
      <w:pPr>
        <w:spacing w:line="360" w:lineRule="auto"/>
        <w:ind w:firstLine="420"/>
        <w:rPr>
          <w:rFonts w:ascii="宋体" w:eastAsia="宋体" w:hAnsi="宋体" w:cs="宋体"/>
          <w:sz w:val="24"/>
          <w:szCs w:val="24"/>
          <w:lang w:eastAsia="zh-CN"/>
        </w:rPr>
      </w:pPr>
      <w:r w:rsidRPr="00C66FFB">
        <w:rPr>
          <w:rFonts w:ascii="宋体" w:eastAsia="宋体" w:hAnsi="宋体" w:cs="宋体"/>
          <w:bCs/>
          <w:sz w:val="24"/>
          <w:szCs w:val="24"/>
          <w:lang w:eastAsia="zh-CN"/>
        </w:rPr>
        <w:t>4</w:t>
      </w:r>
      <w:r w:rsidRPr="00C66FFB">
        <w:rPr>
          <w:rFonts w:ascii="宋体" w:eastAsia="宋体" w:hAnsi="宋体" w:cs="宋体" w:hint="eastAsia"/>
          <w:bCs/>
          <w:sz w:val="24"/>
          <w:szCs w:val="24"/>
          <w:lang w:eastAsia="zh-CN"/>
        </w:rPr>
        <w:t>.《</w:t>
      </w:r>
      <w:r w:rsidRPr="00C66FFB">
        <w:rPr>
          <w:rFonts w:ascii="宋体" w:eastAsia="宋体" w:hAnsi="宋体" w:cs="宋体" w:hint="eastAsia"/>
          <w:sz w:val="24"/>
          <w:szCs w:val="24"/>
          <w:lang w:eastAsia="zh-CN"/>
        </w:rPr>
        <w:t>南京市政府采购供应商信用记录表暨信用承诺书</w:t>
      </w:r>
      <w:r w:rsidRPr="00C66FFB">
        <w:rPr>
          <w:rFonts w:ascii="宋体" w:eastAsia="宋体" w:hAnsi="宋体" w:cs="宋体" w:hint="eastAsia"/>
          <w:bCs/>
          <w:sz w:val="24"/>
          <w:szCs w:val="24"/>
          <w:lang w:eastAsia="zh-CN"/>
        </w:rPr>
        <w:t>》，需</w:t>
      </w:r>
      <w:r w:rsidRPr="00C66FFB">
        <w:rPr>
          <w:rFonts w:ascii="宋体" w:eastAsia="宋体" w:hAnsi="宋体" w:cs="宋体" w:hint="eastAsia"/>
          <w:sz w:val="24"/>
          <w:szCs w:val="24"/>
          <w:lang w:eastAsia="zh-CN"/>
        </w:rPr>
        <w:t>由法人签字并盖单位公章；</w:t>
      </w:r>
    </w:p>
    <w:p w:rsidR="00B25143" w:rsidRDefault="00B25143" w:rsidP="00B25143">
      <w:pPr>
        <w:spacing w:line="360" w:lineRule="auto"/>
        <w:ind w:firstLine="422"/>
        <w:rPr>
          <w:rFonts w:ascii="宋体" w:hAnsi="宋体" w:cs="宋体"/>
          <w:b/>
          <w:szCs w:val="21"/>
          <w:lang w:eastAsia="zh-CN"/>
        </w:rPr>
      </w:pPr>
      <w:r>
        <w:rPr>
          <w:rFonts w:ascii="宋体" w:hAnsi="宋体" w:cs="宋体" w:hint="eastAsia"/>
          <w:b/>
          <w:szCs w:val="21"/>
          <w:lang w:eastAsia="zh-CN"/>
        </w:rPr>
        <w:t>注：上述“</w:t>
      </w:r>
      <w:r>
        <w:rPr>
          <w:rFonts w:ascii="宋体" w:hAnsi="宋体" w:cs="宋体"/>
          <w:b/>
          <w:szCs w:val="21"/>
          <w:lang w:eastAsia="zh-CN"/>
        </w:rPr>
        <w:t>1</w:t>
      </w:r>
      <w:r>
        <w:rPr>
          <w:rFonts w:ascii="宋体" w:hAnsi="宋体" w:cs="宋体" w:hint="eastAsia"/>
          <w:b/>
          <w:szCs w:val="21"/>
          <w:lang w:eastAsia="zh-CN"/>
        </w:rPr>
        <w:t>”项，投标人可以在投标文件中一次性提交资格证明材料，也可以在投标文件中提供《南京市政府采购供应商信用记录表暨信用承诺书》。</w:t>
      </w:r>
    </w:p>
    <w:p w:rsidR="00B25143" w:rsidRDefault="00B25143" w:rsidP="00B25143">
      <w:pPr>
        <w:spacing w:line="360" w:lineRule="auto"/>
        <w:ind w:firstLine="422"/>
        <w:rPr>
          <w:rFonts w:ascii="宋体" w:hAnsi="宋体" w:cs="宋体"/>
          <w:b/>
          <w:szCs w:val="21"/>
          <w:lang w:eastAsia="zh-CN"/>
        </w:rPr>
      </w:pPr>
      <w:r>
        <w:rPr>
          <w:rFonts w:ascii="宋体" w:hAnsi="宋体" w:cs="宋体" w:hint="eastAsia"/>
          <w:b/>
          <w:szCs w:val="21"/>
          <w:lang w:eastAsia="zh-CN"/>
        </w:rPr>
        <w:t>投标人仅提供信用承诺书而未提供证明材料的，须在中标后另行提供上述由信用承诺书替代的证明材料（一式两份）</w:t>
      </w:r>
      <w:r>
        <w:rPr>
          <w:rFonts w:ascii="宋体" w:hAnsi="宋体" w:cs="宋体" w:hint="eastAsia"/>
          <w:b/>
          <w:bCs/>
          <w:szCs w:val="21"/>
          <w:lang w:eastAsia="zh-CN"/>
        </w:rPr>
        <w:t>加盖公章</w:t>
      </w:r>
      <w:r>
        <w:rPr>
          <w:rFonts w:ascii="宋体" w:hAnsi="宋体" w:cs="宋体" w:hint="eastAsia"/>
          <w:b/>
          <w:szCs w:val="21"/>
          <w:lang w:eastAsia="zh-CN"/>
        </w:rPr>
        <w:t>，提交采购人或采购代理机构核验。经核验无误后，由采购人或采购代理机构发出中标通知书。</w:t>
      </w:r>
    </w:p>
    <w:p w:rsidR="00B25143" w:rsidRDefault="00B25143" w:rsidP="00B25143">
      <w:pPr>
        <w:spacing w:line="360" w:lineRule="auto"/>
        <w:ind w:firstLine="422"/>
        <w:rPr>
          <w:rFonts w:ascii="宋体" w:hAnsi="宋体" w:cs="宋体"/>
          <w:b/>
          <w:szCs w:val="21"/>
          <w:lang w:eastAsia="zh-CN"/>
        </w:rPr>
      </w:pPr>
      <w:r>
        <w:rPr>
          <w:rFonts w:ascii="宋体" w:hAnsi="宋体" w:cs="宋体" w:hint="eastAsia"/>
          <w:b/>
          <w:szCs w:val="21"/>
          <w:lang w:eastAsia="zh-CN"/>
        </w:rPr>
        <w:t>投标人对信用承诺内容的真实性、合法性、有效性负责。如作出虚假信用承诺，视同为“提供虚假材料谋取中标”的违法行为。</w:t>
      </w:r>
      <w:bookmarkEnd w:id="79"/>
    </w:p>
    <w:p w:rsidR="00336953" w:rsidRDefault="0033695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C66FFB" w:rsidRDefault="00C66FFB" w:rsidP="00B25143">
      <w:pPr>
        <w:pStyle w:val="2"/>
        <w:rPr>
          <w:rFonts w:ascii="宋体" w:hAnsi="宋体" w:cs="宋体"/>
          <w:lang w:val="zh-CN" w:eastAsia="zh-CN"/>
        </w:rPr>
      </w:pPr>
      <w:bookmarkStart w:id="80" w:name="_Toc43917773"/>
      <w:bookmarkStart w:id="81" w:name="_Toc26810"/>
      <w:bookmarkStart w:id="82" w:name="_Toc66375426"/>
    </w:p>
    <w:p w:rsidR="00C66FFB" w:rsidRDefault="00C66FFB" w:rsidP="00B25143">
      <w:pPr>
        <w:pStyle w:val="2"/>
        <w:rPr>
          <w:rFonts w:ascii="宋体" w:hAnsi="宋体" w:cs="宋体"/>
          <w:lang w:val="zh-CN" w:eastAsia="zh-CN"/>
        </w:rPr>
      </w:pPr>
    </w:p>
    <w:p w:rsidR="00C66FFB" w:rsidRDefault="00C66FFB" w:rsidP="00B25143">
      <w:pPr>
        <w:pStyle w:val="2"/>
        <w:rPr>
          <w:rFonts w:ascii="宋体" w:hAnsi="宋体" w:cs="宋体"/>
          <w:lang w:val="zh-CN" w:eastAsia="zh-CN"/>
        </w:rPr>
      </w:pPr>
    </w:p>
    <w:p w:rsidR="00154ADB" w:rsidRDefault="00154ADB" w:rsidP="00B25143">
      <w:pPr>
        <w:pStyle w:val="2"/>
        <w:rPr>
          <w:rFonts w:ascii="宋体" w:hAnsi="宋体" w:cs="宋体"/>
          <w:lang w:val="zh-CN" w:eastAsia="zh-CN"/>
        </w:rPr>
      </w:pPr>
    </w:p>
    <w:p w:rsidR="00154ADB" w:rsidRDefault="00154ADB" w:rsidP="00B25143">
      <w:pPr>
        <w:pStyle w:val="2"/>
        <w:rPr>
          <w:rFonts w:ascii="宋体" w:hAnsi="宋体" w:cs="宋体"/>
          <w:lang w:val="zh-CN" w:eastAsia="zh-CN"/>
        </w:rPr>
      </w:pPr>
    </w:p>
    <w:p w:rsidR="00B25143" w:rsidRDefault="00B25143" w:rsidP="00B25143">
      <w:pPr>
        <w:pStyle w:val="2"/>
        <w:rPr>
          <w:rFonts w:ascii="宋体" w:hAnsi="宋体" w:cs="宋体"/>
          <w:lang w:val="zh-CN" w:eastAsia="zh-CN"/>
        </w:rPr>
      </w:pPr>
      <w:r>
        <w:rPr>
          <w:rFonts w:ascii="宋体" w:hAnsi="宋体" w:cs="宋体" w:hint="eastAsia"/>
          <w:lang w:val="zh-CN" w:eastAsia="zh-CN"/>
        </w:rPr>
        <w:lastRenderedPageBreak/>
        <w:t>附件四、报价表</w:t>
      </w:r>
      <w:bookmarkEnd w:id="80"/>
      <w:bookmarkEnd w:id="81"/>
      <w:bookmarkEnd w:id="82"/>
    </w:p>
    <w:p w:rsidR="00B25143" w:rsidRDefault="00B25143" w:rsidP="00B25143">
      <w:pPr>
        <w:jc w:val="center"/>
        <w:rPr>
          <w:rFonts w:ascii="宋体" w:hAnsi="宋体" w:cs="宋体"/>
          <w:b/>
          <w:sz w:val="32"/>
          <w:szCs w:val="32"/>
          <w:lang w:eastAsia="zh-CN"/>
        </w:rPr>
      </w:pPr>
      <w:r>
        <w:rPr>
          <w:rFonts w:ascii="宋体" w:hAnsi="宋体" w:cs="宋体" w:hint="eastAsia"/>
          <w:b/>
          <w:sz w:val="32"/>
          <w:szCs w:val="32"/>
          <w:lang w:eastAsia="zh-CN"/>
        </w:rPr>
        <w:t>开标一览表</w:t>
      </w:r>
    </w:p>
    <w:p w:rsidR="00211499" w:rsidRDefault="00211499" w:rsidP="00C66FFB">
      <w:pPr>
        <w:spacing w:line="360" w:lineRule="auto"/>
        <w:rPr>
          <w:rFonts w:ascii="宋体" w:eastAsia="宋体" w:hAnsi="宋体" w:cs="宋体"/>
          <w:bCs/>
          <w:sz w:val="24"/>
          <w:szCs w:val="24"/>
          <w:lang w:eastAsia="zh-CN"/>
        </w:rPr>
      </w:pPr>
      <w:r>
        <w:rPr>
          <w:rFonts w:ascii="宋体" w:eastAsia="宋体" w:hAnsi="宋体" w:cs="宋体" w:hint="eastAsia"/>
          <w:bCs/>
          <w:sz w:val="24"/>
          <w:szCs w:val="24"/>
          <w:lang w:eastAsia="zh-CN"/>
        </w:rPr>
        <w:t>投标人全称（C</w:t>
      </w:r>
      <w:r>
        <w:rPr>
          <w:rFonts w:ascii="宋体" w:eastAsia="宋体" w:hAnsi="宋体" w:cs="宋体"/>
          <w:bCs/>
          <w:sz w:val="24"/>
          <w:szCs w:val="24"/>
          <w:lang w:eastAsia="zh-CN"/>
        </w:rPr>
        <w:t>A公章</w:t>
      </w:r>
      <w:r>
        <w:rPr>
          <w:rFonts w:ascii="宋体" w:eastAsia="宋体" w:hAnsi="宋体" w:cs="宋体" w:hint="eastAsia"/>
          <w:bCs/>
          <w:sz w:val="24"/>
          <w:szCs w:val="24"/>
          <w:lang w:eastAsia="zh-CN"/>
        </w:rPr>
        <w:t>）</w:t>
      </w:r>
      <w:r w:rsidR="00B25143" w:rsidRPr="00C66FFB">
        <w:rPr>
          <w:rFonts w:ascii="宋体" w:eastAsia="宋体" w:hAnsi="宋体" w:cs="宋体" w:hint="eastAsia"/>
          <w:bCs/>
          <w:sz w:val="24"/>
          <w:szCs w:val="24"/>
          <w:lang w:eastAsia="zh-CN"/>
        </w:rPr>
        <w:t>：</w:t>
      </w:r>
    </w:p>
    <w:p w:rsidR="00211499" w:rsidRDefault="00211499" w:rsidP="00C66FFB">
      <w:pPr>
        <w:spacing w:line="360" w:lineRule="auto"/>
        <w:rPr>
          <w:rFonts w:ascii="宋体" w:eastAsia="宋体" w:hAnsi="宋体" w:cs="宋体"/>
          <w:bCs/>
          <w:sz w:val="24"/>
          <w:szCs w:val="24"/>
          <w:lang w:eastAsia="zh-CN"/>
        </w:rPr>
      </w:pPr>
      <w:r>
        <w:rPr>
          <w:rFonts w:ascii="宋体" w:eastAsia="宋体" w:hAnsi="宋体" w:cs="宋体"/>
          <w:bCs/>
          <w:sz w:val="24"/>
          <w:szCs w:val="24"/>
          <w:lang w:eastAsia="zh-CN"/>
        </w:rPr>
        <w:t>项目名称</w:t>
      </w:r>
      <w:r>
        <w:rPr>
          <w:rFonts w:ascii="宋体" w:eastAsia="宋体" w:hAnsi="宋体" w:cs="宋体" w:hint="eastAsia"/>
          <w:bCs/>
          <w:sz w:val="24"/>
          <w:szCs w:val="24"/>
          <w:lang w:eastAsia="zh-CN"/>
        </w:rPr>
        <w:t>：</w:t>
      </w:r>
    </w:p>
    <w:p w:rsidR="00211499" w:rsidRDefault="00211499" w:rsidP="00C66FFB">
      <w:pPr>
        <w:spacing w:line="360" w:lineRule="auto"/>
        <w:rPr>
          <w:rFonts w:ascii="宋体" w:eastAsia="宋体" w:hAnsi="宋体" w:cs="宋体"/>
          <w:bCs/>
          <w:sz w:val="24"/>
          <w:szCs w:val="24"/>
          <w:lang w:eastAsia="zh-CN"/>
        </w:rPr>
      </w:pPr>
      <w:r>
        <w:rPr>
          <w:rFonts w:ascii="宋体" w:eastAsia="宋体" w:hAnsi="宋体" w:cs="宋体"/>
          <w:bCs/>
          <w:sz w:val="24"/>
          <w:szCs w:val="24"/>
          <w:lang w:eastAsia="zh-CN"/>
        </w:rPr>
        <w:t>项目编号</w:t>
      </w:r>
      <w:r>
        <w:rPr>
          <w:rFonts w:ascii="宋体" w:eastAsia="宋体" w:hAnsi="宋体" w:cs="宋体" w:hint="eastAsia"/>
          <w:bCs/>
          <w:sz w:val="24"/>
          <w:szCs w:val="24"/>
          <w:lang w:eastAsia="zh-CN"/>
        </w:rPr>
        <w:t>：</w:t>
      </w:r>
    </w:p>
    <w:p w:rsidR="00211499" w:rsidRPr="00211499" w:rsidRDefault="00211499" w:rsidP="00C66FFB">
      <w:pPr>
        <w:spacing w:line="360" w:lineRule="auto"/>
        <w:rPr>
          <w:rFonts w:ascii="宋体" w:eastAsia="宋体" w:hAnsi="宋体" w:cs="宋体"/>
          <w:bCs/>
          <w:sz w:val="24"/>
          <w:szCs w:val="24"/>
          <w:lang w:eastAsia="zh-CN"/>
        </w:rPr>
      </w:pPr>
      <w:r>
        <w:rPr>
          <w:rFonts w:ascii="宋体" w:eastAsia="宋体" w:hAnsi="宋体" w:cs="宋体"/>
          <w:bCs/>
          <w:sz w:val="24"/>
          <w:szCs w:val="24"/>
          <w:lang w:eastAsia="zh-CN"/>
        </w:rPr>
        <w:t>分包号</w:t>
      </w:r>
      <w:r>
        <w:rPr>
          <w:rFonts w:ascii="宋体" w:eastAsia="宋体" w:hAnsi="宋体" w:cs="宋体" w:hint="eastAsia"/>
          <w:bCs/>
          <w:sz w:val="24"/>
          <w:szCs w:val="24"/>
          <w:lang w:eastAsia="zh-CN"/>
        </w:rPr>
        <w:t>：</w:t>
      </w:r>
    </w:p>
    <w:p w:rsidR="00B25143" w:rsidRPr="00C66FFB" w:rsidRDefault="00B25143" w:rsidP="00C66FFB">
      <w:pPr>
        <w:spacing w:line="360" w:lineRule="auto"/>
        <w:rPr>
          <w:rFonts w:ascii="宋体" w:eastAsia="宋体" w:hAnsi="宋体"/>
          <w:bCs/>
          <w:sz w:val="24"/>
          <w:szCs w:val="24"/>
          <w:lang w:eastAsia="zh-CN"/>
        </w:rPr>
      </w:pPr>
      <w:r w:rsidRPr="00C66FFB">
        <w:rPr>
          <w:rFonts w:ascii="宋体" w:eastAsia="宋体" w:hAnsi="宋体" w:cs="宋体" w:hint="eastAsia"/>
          <w:bCs/>
          <w:sz w:val="24"/>
          <w:szCs w:val="24"/>
          <w:lang w:eastAsia="zh-CN"/>
        </w:rPr>
        <w:t xml:space="preserve">                                        </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5"/>
        <w:gridCol w:w="7017"/>
      </w:tblGrid>
      <w:tr w:rsidR="00211499" w:rsidRPr="00C66FFB" w:rsidTr="00211499">
        <w:trPr>
          <w:cantSplit/>
          <w:trHeight w:val="350"/>
          <w:jc w:val="center"/>
        </w:trPr>
        <w:tc>
          <w:tcPr>
            <w:tcW w:w="2735" w:type="dxa"/>
            <w:vAlign w:val="center"/>
          </w:tcPr>
          <w:p w:rsidR="00211499" w:rsidRPr="00C66FFB" w:rsidRDefault="00211499" w:rsidP="00F674D1">
            <w:pPr>
              <w:rPr>
                <w:rFonts w:ascii="宋体" w:eastAsia="宋体" w:hAnsi="宋体" w:cs="宋体"/>
                <w:bCs/>
                <w:sz w:val="24"/>
                <w:szCs w:val="24"/>
              </w:rPr>
            </w:pPr>
            <w:r>
              <w:rPr>
                <w:rFonts w:ascii="宋体" w:eastAsia="宋体" w:hAnsi="宋体" w:cs="宋体" w:hint="eastAsia"/>
                <w:bCs/>
                <w:sz w:val="24"/>
                <w:szCs w:val="24"/>
              </w:rPr>
              <w:t>投标</w:t>
            </w:r>
            <w:r w:rsidRPr="00C66FFB">
              <w:rPr>
                <w:rFonts w:ascii="宋体" w:eastAsia="宋体" w:hAnsi="宋体" w:cs="宋体" w:hint="eastAsia"/>
                <w:bCs/>
                <w:sz w:val="24"/>
                <w:szCs w:val="24"/>
              </w:rPr>
              <w:t>项目名称</w:t>
            </w:r>
          </w:p>
        </w:tc>
        <w:tc>
          <w:tcPr>
            <w:tcW w:w="7017" w:type="dxa"/>
            <w:vAlign w:val="center"/>
          </w:tcPr>
          <w:p w:rsidR="00211499" w:rsidRPr="00C66FFB" w:rsidRDefault="00211499" w:rsidP="00211499">
            <w:pPr>
              <w:jc w:val="center"/>
              <w:rPr>
                <w:rFonts w:ascii="宋体" w:eastAsia="宋体" w:hAnsi="宋体" w:cs="宋体"/>
                <w:bCs/>
                <w:sz w:val="24"/>
                <w:szCs w:val="24"/>
              </w:rPr>
            </w:pPr>
            <w:r w:rsidRPr="00C66FFB">
              <w:rPr>
                <w:rFonts w:ascii="宋体" w:eastAsia="宋体" w:hAnsi="宋体" w:cs="宋体" w:hint="eastAsia"/>
                <w:bCs/>
                <w:sz w:val="24"/>
                <w:szCs w:val="24"/>
              </w:rPr>
              <w:t>总价（小写）</w:t>
            </w:r>
          </w:p>
        </w:tc>
      </w:tr>
      <w:tr w:rsidR="00211499" w:rsidRPr="00C66FFB" w:rsidTr="00211499">
        <w:trPr>
          <w:cantSplit/>
          <w:trHeight w:val="725"/>
          <w:jc w:val="center"/>
        </w:trPr>
        <w:tc>
          <w:tcPr>
            <w:tcW w:w="2735" w:type="dxa"/>
            <w:vAlign w:val="center"/>
          </w:tcPr>
          <w:p w:rsidR="00211499" w:rsidRPr="00C66FFB" w:rsidRDefault="00A93F58" w:rsidP="00F674D1">
            <w:pPr>
              <w:rPr>
                <w:rFonts w:ascii="宋体" w:eastAsia="宋体" w:hAnsi="宋体" w:cs="宋体"/>
                <w:bCs/>
                <w:sz w:val="24"/>
                <w:szCs w:val="24"/>
              </w:rPr>
            </w:pPr>
            <w:r w:rsidRPr="00A93F58">
              <w:rPr>
                <w:rFonts w:ascii="宋体" w:eastAsia="宋体" w:hAnsi="宋体" w:cs="宋体"/>
                <w:bCs/>
                <w:sz w:val="24"/>
                <w:szCs w:val="24"/>
              </w:rPr>
              <w:t>投标产品名称 </w:t>
            </w:r>
          </w:p>
        </w:tc>
        <w:tc>
          <w:tcPr>
            <w:tcW w:w="7017" w:type="dxa"/>
            <w:vAlign w:val="center"/>
          </w:tcPr>
          <w:p w:rsidR="00211499" w:rsidRPr="00211499" w:rsidRDefault="00211499" w:rsidP="00F674D1">
            <w:pPr>
              <w:rPr>
                <w:rFonts w:ascii="宋体" w:eastAsia="宋体" w:hAnsi="宋体" w:cs="宋体"/>
                <w:bCs/>
                <w:sz w:val="24"/>
                <w:szCs w:val="24"/>
                <w:lang w:eastAsia="zh-CN"/>
              </w:rPr>
            </w:pPr>
            <w:r>
              <w:rPr>
                <w:rFonts w:ascii="宋体" w:eastAsia="宋体" w:hAnsi="宋体" w:cs="宋体" w:hint="eastAsia"/>
                <w:bCs/>
                <w:sz w:val="24"/>
                <w:szCs w:val="24"/>
                <w:lang w:eastAsia="zh-CN"/>
              </w:rPr>
              <w:t xml:space="preserve"> </w:t>
            </w:r>
            <w:r>
              <w:rPr>
                <w:rFonts w:ascii="宋体" w:eastAsia="宋体" w:hAnsi="宋体" w:cs="宋体"/>
                <w:bCs/>
                <w:sz w:val="24"/>
                <w:szCs w:val="24"/>
                <w:lang w:eastAsia="zh-CN"/>
              </w:rPr>
              <w:t xml:space="preserve"> </w:t>
            </w:r>
            <w:r w:rsidRPr="00211499">
              <w:rPr>
                <w:rFonts w:ascii="宋体" w:eastAsia="宋体" w:hAnsi="宋体" w:cs="宋体"/>
                <w:bCs/>
                <w:sz w:val="24"/>
                <w:szCs w:val="24"/>
                <w:u w:val="single"/>
                <w:lang w:eastAsia="zh-CN"/>
              </w:rPr>
              <w:t xml:space="preserve">              </w:t>
            </w:r>
            <w:r w:rsidRPr="00211499">
              <w:rPr>
                <w:rFonts w:ascii="宋体" w:eastAsia="宋体" w:hAnsi="宋体" w:cs="宋体"/>
                <w:bCs/>
                <w:sz w:val="24"/>
                <w:szCs w:val="24"/>
                <w:lang w:eastAsia="zh-CN"/>
              </w:rPr>
              <w:t>元</w:t>
            </w:r>
          </w:p>
        </w:tc>
      </w:tr>
    </w:tbl>
    <w:p w:rsidR="00B25143" w:rsidRPr="00AE2E1F" w:rsidRDefault="00AE2E1F" w:rsidP="00B25143">
      <w:pPr>
        <w:jc w:val="center"/>
        <w:rPr>
          <w:rFonts w:ascii="宋体" w:eastAsia="宋体" w:hAnsi="宋体" w:cs="宋体"/>
          <w:sz w:val="24"/>
          <w:szCs w:val="24"/>
          <w:lang w:eastAsia="zh-CN"/>
        </w:rPr>
      </w:pPr>
      <w:r>
        <w:rPr>
          <w:rFonts w:ascii="宋体" w:eastAsiaTheme="minorEastAsia" w:hAnsi="宋体" w:cs="宋体" w:hint="eastAsia"/>
          <w:sz w:val="32"/>
          <w:szCs w:val="32"/>
          <w:lang w:eastAsia="zh-CN"/>
        </w:rPr>
        <w:t xml:space="preserve"> </w:t>
      </w:r>
      <w:r>
        <w:rPr>
          <w:rFonts w:ascii="宋体" w:eastAsiaTheme="minorEastAsia" w:hAnsi="宋体" w:cs="宋体"/>
          <w:sz w:val="32"/>
          <w:szCs w:val="32"/>
          <w:lang w:eastAsia="zh-CN"/>
        </w:rPr>
        <w:t xml:space="preserve">                                     </w:t>
      </w:r>
      <w:r w:rsidRPr="00AE2E1F">
        <w:rPr>
          <w:rFonts w:ascii="宋体" w:eastAsia="宋体" w:hAnsi="宋体" w:cs="宋体"/>
          <w:sz w:val="24"/>
          <w:szCs w:val="24"/>
          <w:lang w:eastAsia="zh-CN"/>
        </w:rPr>
        <w:t xml:space="preserve">  </w:t>
      </w:r>
      <w:r w:rsidRPr="00AE2E1F">
        <w:rPr>
          <w:rFonts w:ascii="宋体" w:eastAsia="宋体" w:hAnsi="宋体" w:cs="宋体"/>
          <w:sz w:val="24"/>
          <w:szCs w:val="24"/>
        </w:rPr>
        <w:t>年</w:t>
      </w:r>
      <w:r w:rsidRPr="00AE2E1F">
        <w:rPr>
          <w:rFonts w:ascii="宋体" w:eastAsia="宋体" w:hAnsi="宋体" w:cs="宋体" w:hint="eastAsia"/>
          <w:sz w:val="24"/>
          <w:szCs w:val="24"/>
          <w:lang w:eastAsia="zh-CN"/>
        </w:rPr>
        <w:t xml:space="preserve"> 月 日</w:t>
      </w:r>
    </w:p>
    <w:p w:rsidR="00B25143" w:rsidRDefault="00B25143" w:rsidP="00B25143">
      <w:pPr>
        <w:jc w:val="center"/>
        <w:rPr>
          <w:rFonts w:ascii="宋体"/>
          <w:b/>
          <w:szCs w:val="21"/>
        </w:rPr>
      </w:pPr>
    </w:p>
    <w:p w:rsidR="00B25143" w:rsidRPr="00C66FFB" w:rsidRDefault="00B25143" w:rsidP="00B25143">
      <w:pPr>
        <w:widowControl/>
        <w:shd w:val="clear" w:color="auto" w:fill="FFFFFF"/>
        <w:spacing w:line="360" w:lineRule="auto"/>
        <w:rPr>
          <w:rFonts w:ascii="宋体" w:eastAsia="宋体" w:hAnsi="宋体"/>
          <w:sz w:val="24"/>
          <w:szCs w:val="24"/>
        </w:rPr>
      </w:pPr>
      <w:bookmarkStart w:id="83" w:name="_Hlk44577819"/>
      <w:r w:rsidRPr="00C66FFB">
        <w:rPr>
          <w:rFonts w:ascii="宋体" w:eastAsia="宋体" w:hAnsi="宋体" w:hint="eastAsia"/>
          <w:sz w:val="24"/>
          <w:szCs w:val="24"/>
        </w:rPr>
        <w:t>说明:</w:t>
      </w:r>
    </w:p>
    <w:p w:rsidR="00B25143" w:rsidRPr="00C66FFB" w:rsidRDefault="00B25143" w:rsidP="00B25143">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1、报价包括完成项目的所有费用，采购人不再支付报价以外的任何费用。</w:t>
      </w:r>
    </w:p>
    <w:p w:rsidR="00B25143" w:rsidRPr="00C66FFB" w:rsidRDefault="00B25143" w:rsidP="00B25143">
      <w:pPr>
        <w:widowControl/>
        <w:shd w:val="clear" w:color="auto" w:fill="FFFFFF"/>
        <w:spacing w:line="360" w:lineRule="auto"/>
        <w:rPr>
          <w:rFonts w:ascii="宋体" w:eastAsia="宋体" w:hAnsi="宋体"/>
          <w:sz w:val="24"/>
          <w:szCs w:val="24"/>
          <w:lang w:eastAsia="zh-CN"/>
        </w:rPr>
      </w:pPr>
    </w:p>
    <w:bookmarkEnd w:id="83"/>
    <w:p w:rsidR="00B25143" w:rsidRDefault="00B25143" w:rsidP="00B25143">
      <w:pPr>
        <w:rPr>
          <w:rFonts w:ascii="宋体" w:hAnsi="宋体" w:cs="宋体"/>
          <w:color w:val="FF0000"/>
          <w:sz w:val="24"/>
          <w:lang w:eastAsia="zh-CN"/>
        </w:rPr>
      </w:pPr>
      <w:r>
        <w:rPr>
          <w:rFonts w:ascii="宋体" w:hAnsi="宋体" w:cs="宋体" w:hint="eastAsia"/>
          <w:lang w:val="zh-CN" w:eastAsia="zh-CN"/>
        </w:rPr>
        <w:br w:type="page" w:clear="all"/>
      </w:r>
    </w:p>
    <w:p w:rsidR="00B25143" w:rsidRDefault="00B25143" w:rsidP="00B25143">
      <w:pPr>
        <w:pStyle w:val="2"/>
        <w:widowControl/>
        <w:spacing w:line="240" w:lineRule="atLeast"/>
        <w:rPr>
          <w:rFonts w:ascii="宋体" w:hAnsi="宋体" w:cs="宋体"/>
          <w:color w:val="FF0000"/>
          <w:sz w:val="24"/>
          <w:szCs w:val="24"/>
          <w:lang w:eastAsia="zh-CN"/>
        </w:rPr>
      </w:pPr>
      <w:r>
        <w:rPr>
          <w:rFonts w:ascii="宋体" w:hAnsi="宋体" w:cs="宋体" w:hint="eastAsia"/>
          <w:lang w:val="zh-CN" w:eastAsia="zh-CN"/>
        </w:rPr>
        <w:lastRenderedPageBreak/>
        <w:t>附件五、分项报价表格式</w:t>
      </w:r>
    </w:p>
    <w:p w:rsidR="00B25143" w:rsidRDefault="00B25143" w:rsidP="00B25143">
      <w:pPr>
        <w:rPr>
          <w:rFonts w:ascii="宋体" w:hAnsi="宋体" w:cs="宋体"/>
          <w:lang w:val="zh-CN" w:eastAsia="zh-CN"/>
        </w:rPr>
      </w:pPr>
    </w:p>
    <w:p w:rsidR="00B25143" w:rsidRDefault="00087AE6" w:rsidP="00B25143">
      <w:pPr>
        <w:widowControl/>
        <w:shd w:val="clear" w:color="auto" w:fill="FFFFFF"/>
        <w:spacing w:line="360" w:lineRule="auto"/>
        <w:jc w:val="center"/>
        <w:rPr>
          <w:rFonts w:ascii="宋体" w:hAnsi="宋体" w:cs="宋体"/>
          <w:b/>
          <w:sz w:val="32"/>
          <w:szCs w:val="32"/>
          <w:lang w:eastAsia="zh-CN"/>
        </w:rPr>
      </w:pPr>
      <w:r>
        <w:rPr>
          <w:rFonts w:asciiTheme="minorEastAsia" w:eastAsiaTheme="minorEastAsia" w:hAnsiTheme="minorEastAsia" w:cs="宋体" w:hint="eastAsia"/>
          <w:b/>
          <w:sz w:val="32"/>
          <w:szCs w:val="32"/>
          <w:lang w:eastAsia="zh-CN"/>
        </w:rPr>
        <w:t>分项</w:t>
      </w:r>
      <w:r w:rsidR="003F7CF5">
        <w:rPr>
          <w:rFonts w:asciiTheme="minorEastAsia" w:eastAsiaTheme="minorEastAsia" w:hAnsiTheme="minorEastAsia" w:cs="宋体" w:hint="eastAsia"/>
          <w:b/>
          <w:sz w:val="32"/>
          <w:szCs w:val="32"/>
          <w:lang w:eastAsia="zh-CN"/>
        </w:rPr>
        <w:t>报价</w:t>
      </w:r>
      <w:r>
        <w:rPr>
          <w:rFonts w:asciiTheme="minorEastAsia" w:eastAsiaTheme="minorEastAsia" w:hAnsiTheme="minorEastAsia" w:cs="宋体" w:hint="eastAsia"/>
          <w:b/>
          <w:sz w:val="32"/>
          <w:szCs w:val="32"/>
          <w:lang w:eastAsia="zh-CN"/>
        </w:rPr>
        <w:t>表</w:t>
      </w:r>
    </w:p>
    <w:p w:rsidR="00B25143" w:rsidRPr="00C66FFB" w:rsidRDefault="00B25143" w:rsidP="00B25143">
      <w:pPr>
        <w:widowControl/>
        <w:tabs>
          <w:tab w:val="left" w:pos="5397"/>
        </w:tabs>
        <w:spacing w:line="360" w:lineRule="auto"/>
        <w:ind w:firstLine="84"/>
        <w:rPr>
          <w:rFonts w:ascii="宋体" w:eastAsia="宋体" w:hAnsi="宋体" w:cs="宋体"/>
          <w:sz w:val="24"/>
          <w:szCs w:val="24"/>
          <w:lang w:eastAsia="zh-CN"/>
        </w:rPr>
      </w:pPr>
      <w:r w:rsidRPr="00C66FFB">
        <w:rPr>
          <w:rFonts w:ascii="宋体" w:eastAsia="宋体" w:hAnsi="宋体" w:cs="宋体" w:hint="eastAsia"/>
          <w:sz w:val="24"/>
          <w:szCs w:val="24"/>
          <w:lang w:eastAsia="zh-CN"/>
        </w:rPr>
        <w:t>项目名称：</w:t>
      </w:r>
      <w:r w:rsidRPr="00C66FFB">
        <w:rPr>
          <w:rFonts w:ascii="宋体" w:eastAsia="宋体" w:hAnsi="宋体" w:cs="宋体" w:hint="eastAsia"/>
          <w:sz w:val="24"/>
          <w:szCs w:val="24"/>
          <w:lang w:eastAsia="zh-CN"/>
        </w:rPr>
        <w:tab/>
        <w:t>项目编号：</w:t>
      </w:r>
    </w:p>
    <w:tbl>
      <w:tblPr>
        <w:tblStyle w:val="affff4"/>
        <w:tblW w:w="9215" w:type="dxa"/>
        <w:tblInd w:w="-431" w:type="dxa"/>
        <w:tblLook w:val="04A0" w:firstRow="1" w:lastRow="0" w:firstColumn="1" w:lastColumn="0" w:noHBand="0" w:noVBand="1"/>
      </w:tblPr>
      <w:tblGrid>
        <w:gridCol w:w="710"/>
        <w:gridCol w:w="1843"/>
        <w:gridCol w:w="1134"/>
        <w:gridCol w:w="1324"/>
        <w:gridCol w:w="1227"/>
        <w:gridCol w:w="1134"/>
        <w:gridCol w:w="1134"/>
        <w:gridCol w:w="709"/>
      </w:tblGrid>
      <w:tr w:rsidR="00B25143" w:rsidRPr="00E87C77" w:rsidTr="00F674D1">
        <w:tc>
          <w:tcPr>
            <w:tcW w:w="710" w:type="dxa"/>
            <w:vAlign w:val="center"/>
          </w:tcPr>
          <w:p w:rsidR="00B25143" w:rsidRPr="00E87C77" w:rsidRDefault="00B25143" w:rsidP="00F674D1">
            <w:pPr>
              <w:jc w:val="center"/>
              <w:rPr>
                <w:szCs w:val="21"/>
              </w:rPr>
            </w:pPr>
            <w:r w:rsidRPr="00E87C77">
              <w:rPr>
                <w:szCs w:val="21"/>
              </w:rPr>
              <w:t>序号</w:t>
            </w:r>
          </w:p>
        </w:tc>
        <w:tc>
          <w:tcPr>
            <w:tcW w:w="1843" w:type="dxa"/>
            <w:vAlign w:val="center"/>
          </w:tcPr>
          <w:p w:rsidR="00B25143" w:rsidRPr="00E87C77" w:rsidRDefault="00B25143" w:rsidP="00F674D1">
            <w:pPr>
              <w:jc w:val="center"/>
              <w:rPr>
                <w:szCs w:val="21"/>
              </w:rPr>
            </w:pPr>
            <w:r w:rsidRPr="00E87C77">
              <w:rPr>
                <w:szCs w:val="21"/>
              </w:rPr>
              <w:t>监测项目</w:t>
            </w:r>
          </w:p>
        </w:tc>
        <w:tc>
          <w:tcPr>
            <w:tcW w:w="1134" w:type="dxa"/>
            <w:vAlign w:val="center"/>
          </w:tcPr>
          <w:p w:rsidR="00B25143" w:rsidRPr="00E87C77" w:rsidRDefault="00B25143" w:rsidP="00F674D1">
            <w:pPr>
              <w:jc w:val="center"/>
              <w:rPr>
                <w:szCs w:val="21"/>
              </w:rPr>
            </w:pPr>
            <w:r w:rsidRPr="00E87C77">
              <w:rPr>
                <w:szCs w:val="21"/>
              </w:rPr>
              <w:t>计量单位</w:t>
            </w:r>
          </w:p>
        </w:tc>
        <w:tc>
          <w:tcPr>
            <w:tcW w:w="1324" w:type="dxa"/>
            <w:vAlign w:val="center"/>
          </w:tcPr>
          <w:p w:rsidR="00B25143" w:rsidRPr="00E87C77" w:rsidRDefault="00B25143" w:rsidP="00F674D1">
            <w:pPr>
              <w:jc w:val="center"/>
              <w:rPr>
                <w:szCs w:val="21"/>
              </w:rPr>
            </w:pPr>
            <w:r w:rsidRPr="00E87C77">
              <w:rPr>
                <w:szCs w:val="21"/>
              </w:rPr>
              <w:t>单次工作量</w:t>
            </w:r>
          </w:p>
        </w:tc>
        <w:tc>
          <w:tcPr>
            <w:tcW w:w="1227" w:type="dxa"/>
            <w:vAlign w:val="center"/>
          </w:tcPr>
          <w:p w:rsidR="00B25143" w:rsidRPr="00E87C77" w:rsidRDefault="00B25143" w:rsidP="00F674D1">
            <w:pPr>
              <w:jc w:val="center"/>
              <w:rPr>
                <w:szCs w:val="21"/>
              </w:rPr>
            </w:pPr>
            <w:r w:rsidRPr="00E87C77">
              <w:rPr>
                <w:szCs w:val="21"/>
              </w:rPr>
              <w:t>测量次数</w:t>
            </w:r>
          </w:p>
        </w:tc>
        <w:tc>
          <w:tcPr>
            <w:tcW w:w="1134" w:type="dxa"/>
            <w:vAlign w:val="center"/>
          </w:tcPr>
          <w:p w:rsidR="00B25143" w:rsidRPr="00E87C77" w:rsidRDefault="00B25143" w:rsidP="00F674D1">
            <w:pPr>
              <w:jc w:val="center"/>
              <w:rPr>
                <w:szCs w:val="21"/>
              </w:rPr>
            </w:pPr>
            <w:r w:rsidRPr="00E87C77">
              <w:rPr>
                <w:szCs w:val="21"/>
              </w:rPr>
              <w:t>综合单价（元）</w:t>
            </w:r>
          </w:p>
        </w:tc>
        <w:tc>
          <w:tcPr>
            <w:tcW w:w="1134" w:type="dxa"/>
            <w:vAlign w:val="center"/>
          </w:tcPr>
          <w:p w:rsidR="00B25143" w:rsidRPr="00E87C77" w:rsidRDefault="00B25143" w:rsidP="00F674D1">
            <w:pPr>
              <w:jc w:val="center"/>
              <w:rPr>
                <w:szCs w:val="21"/>
              </w:rPr>
            </w:pPr>
            <w:r w:rsidRPr="00E87C77">
              <w:rPr>
                <w:szCs w:val="21"/>
              </w:rPr>
              <w:t>合计单价（元）</w:t>
            </w:r>
          </w:p>
        </w:tc>
        <w:tc>
          <w:tcPr>
            <w:tcW w:w="709" w:type="dxa"/>
            <w:vAlign w:val="center"/>
          </w:tcPr>
          <w:p w:rsidR="00B25143" w:rsidRPr="00E87C77" w:rsidRDefault="00B25143" w:rsidP="00F674D1">
            <w:pPr>
              <w:jc w:val="center"/>
              <w:rPr>
                <w:szCs w:val="21"/>
              </w:rPr>
            </w:pPr>
            <w:r w:rsidRPr="00E87C77">
              <w:rPr>
                <w:rFonts w:hint="eastAsia"/>
                <w:szCs w:val="21"/>
              </w:rPr>
              <w:t>备注</w:t>
            </w: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1</w:t>
            </w:r>
          </w:p>
        </w:tc>
        <w:tc>
          <w:tcPr>
            <w:tcW w:w="8505" w:type="dxa"/>
            <w:gridSpan w:val="7"/>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1.1</w:t>
            </w:r>
          </w:p>
        </w:tc>
        <w:tc>
          <w:tcPr>
            <w:tcW w:w="1843" w:type="dxa"/>
            <w:vAlign w:val="center"/>
          </w:tcPr>
          <w:p w:rsidR="00B25143" w:rsidRPr="00E87C77" w:rsidRDefault="00B25143" w:rsidP="00F674D1">
            <w:pPr>
              <w:jc w:val="center"/>
              <w:rPr>
                <w:szCs w:val="21"/>
              </w:rPr>
            </w:pPr>
            <w:r w:rsidRPr="00E87C77">
              <w:rPr>
                <w:rFonts w:hint="eastAsia"/>
                <w:szCs w:val="21"/>
              </w:rPr>
              <w:t>高程基准网</w:t>
            </w:r>
          </w:p>
        </w:tc>
        <w:tc>
          <w:tcPr>
            <w:tcW w:w="1134" w:type="dxa"/>
            <w:vAlign w:val="center"/>
          </w:tcPr>
          <w:p w:rsidR="00B25143" w:rsidRPr="00E87C77" w:rsidRDefault="00B25143" w:rsidP="00F674D1">
            <w:pPr>
              <w:jc w:val="center"/>
              <w:rPr>
                <w:szCs w:val="21"/>
              </w:rPr>
            </w:pPr>
            <w:r w:rsidRPr="00E87C77">
              <w:rPr>
                <w:rFonts w:hint="eastAsia"/>
                <w:szCs w:val="21"/>
              </w:rPr>
              <w:t>公里</w:t>
            </w:r>
          </w:p>
        </w:tc>
        <w:tc>
          <w:tcPr>
            <w:tcW w:w="1324" w:type="dxa"/>
            <w:vAlign w:val="center"/>
          </w:tcPr>
          <w:p w:rsidR="00B25143" w:rsidRPr="00E87C77" w:rsidRDefault="00B25143" w:rsidP="00F674D1">
            <w:pPr>
              <w:jc w:val="center"/>
              <w:rPr>
                <w:szCs w:val="21"/>
              </w:rPr>
            </w:pPr>
            <w:r w:rsidRPr="00E87C77">
              <w:rPr>
                <w:rFonts w:hint="eastAsia"/>
                <w:szCs w:val="21"/>
              </w:rPr>
              <w:t>3</w:t>
            </w:r>
          </w:p>
        </w:tc>
        <w:tc>
          <w:tcPr>
            <w:tcW w:w="1227" w:type="dxa"/>
            <w:vAlign w:val="center"/>
          </w:tcPr>
          <w:p w:rsidR="00B25143" w:rsidRPr="00E87C77" w:rsidRDefault="00B25143" w:rsidP="00F674D1">
            <w:pPr>
              <w:jc w:val="center"/>
              <w:rPr>
                <w:szCs w:val="21"/>
              </w:rPr>
            </w:pPr>
            <w:r w:rsidRPr="00E87C77">
              <w:rPr>
                <w:rFonts w:hint="eastAsia"/>
                <w:szCs w:val="21"/>
              </w:rPr>
              <w:t>10</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1.2</w:t>
            </w:r>
          </w:p>
        </w:tc>
        <w:tc>
          <w:tcPr>
            <w:tcW w:w="1843" w:type="dxa"/>
            <w:vAlign w:val="center"/>
          </w:tcPr>
          <w:p w:rsidR="00B25143" w:rsidRPr="00E87C77" w:rsidRDefault="00B25143" w:rsidP="00F674D1">
            <w:pPr>
              <w:jc w:val="center"/>
              <w:rPr>
                <w:szCs w:val="21"/>
              </w:rPr>
            </w:pPr>
            <w:r w:rsidRPr="00E87C77">
              <w:rPr>
                <w:rFonts w:hint="eastAsia"/>
                <w:szCs w:val="21"/>
              </w:rPr>
              <w:t>平面基准网</w:t>
            </w:r>
          </w:p>
        </w:tc>
        <w:tc>
          <w:tcPr>
            <w:tcW w:w="1134" w:type="dxa"/>
            <w:vAlign w:val="center"/>
          </w:tcPr>
          <w:p w:rsidR="00B25143" w:rsidRPr="00E87C77" w:rsidRDefault="00B25143" w:rsidP="00F674D1">
            <w:pPr>
              <w:jc w:val="center"/>
              <w:rPr>
                <w:szCs w:val="21"/>
              </w:rPr>
            </w:pPr>
            <w:r w:rsidRPr="00E87C77">
              <w:rPr>
                <w:rFonts w:hint="eastAsia"/>
                <w:szCs w:val="21"/>
              </w:rPr>
              <w:t>点次</w:t>
            </w:r>
          </w:p>
        </w:tc>
        <w:tc>
          <w:tcPr>
            <w:tcW w:w="1324" w:type="dxa"/>
            <w:vAlign w:val="center"/>
          </w:tcPr>
          <w:p w:rsidR="00B25143" w:rsidRPr="00E87C77" w:rsidRDefault="00B25143" w:rsidP="00F674D1">
            <w:pPr>
              <w:jc w:val="center"/>
              <w:rPr>
                <w:szCs w:val="21"/>
              </w:rPr>
            </w:pPr>
            <w:r w:rsidRPr="00E87C77">
              <w:rPr>
                <w:rFonts w:hint="eastAsia"/>
                <w:szCs w:val="21"/>
              </w:rPr>
              <w:t>16</w:t>
            </w:r>
          </w:p>
        </w:tc>
        <w:tc>
          <w:tcPr>
            <w:tcW w:w="1227" w:type="dxa"/>
            <w:vAlign w:val="center"/>
          </w:tcPr>
          <w:p w:rsidR="00B25143" w:rsidRPr="00E87C77" w:rsidRDefault="00B25143" w:rsidP="00F674D1">
            <w:pPr>
              <w:jc w:val="center"/>
              <w:rPr>
                <w:szCs w:val="21"/>
              </w:rPr>
            </w:pPr>
            <w:r w:rsidRPr="00E87C77">
              <w:rPr>
                <w:rFonts w:hint="eastAsia"/>
                <w:szCs w:val="21"/>
              </w:rPr>
              <w:t>10</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2</w:t>
            </w:r>
          </w:p>
        </w:tc>
        <w:tc>
          <w:tcPr>
            <w:tcW w:w="8505" w:type="dxa"/>
            <w:gridSpan w:val="7"/>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2.1</w:t>
            </w:r>
          </w:p>
        </w:tc>
        <w:tc>
          <w:tcPr>
            <w:tcW w:w="1843" w:type="dxa"/>
            <w:vAlign w:val="center"/>
          </w:tcPr>
          <w:p w:rsidR="00B25143" w:rsidRPr="00E87C77" w:rsidRDefault="00B25143" w:rsidP="00F674D1">
            <w:pPr>
              <w:jc w:val="center"/>
              <w:rPr>
                <w:szCs w:val="21"/>
              </w:rPr>
            </w:pPr>
            <w:r w:rsidRPr="00E87C77">
              <w:rPr>
                <w:rFonts w:hint="eastAsia"/>
                <w:szCs w:val="21"/>
              </w:rPr>
              <w:t>道床竖向位移</w:t>
            </w:r>
          </w:p>
        </w:tc>
        <w:tc>
          <w:tcPr>
            <w:tcW w:w="1134" w:type="dxa"/>
            <w:vAlign w:val="center"/>
          </w:tcPr>
          <w:p w:rsidR="00B25143" w:rsidRPr="00E87C77" w:rsidRDefault="00B25143" w:rsidP="00F674D1">
            <w:pPr>
              <w:jc w:val="center"/>
              <w:rPr>
                <w:szCs w:val="21"/>
              </w:rPr>
            </w:pPr>
            <w:r w:rsidRPr="00E87C77">
              <w:rPr>
                <w:rFonts w:hint="eastAsia"/>
                <w:szCs w:val="21"/>
              </w:rPr>
              <w:t>点次</w:t>
            </w:r>
          </w:p>
        </w:tc>
        <w:tc>
          <w:tcPr>
            <w:tcW w:w="1324" w:type="dxa"/>
            <w:vAlign w:val="center"/>
          </w:tcPr>
          <w:p w:rsidR="00B25143" w:rsidRPr="00E87C77" w:rsidRDefault="00B25143" w:rsidP="00F674D1">
            <w:pPr>
              <w:jc w:val="center"/>
              <w:rPr>
                <w:szCs w:val="21"/>
              </w:rPr>
            </w:pPr>
            <w:r w:rsidRPr="00E87C77">
              <w:rPr>
                <w:rFonts w:hint="eastAsia"/>
                <w:szCs w:val="21"/>
              </w:rPr>
              <w:t>146</w:t>
            </w:r>
          </w:p>
        </w:tc>
        <w:tc>
          <w:tcPr>
            <w:tcW w:w="1227" w:type="dxa"/>
            <w:vAlign w:val="center"/>
          </w:tcPr>
          <w:p w:rsidR="00B25143" w:rsidRPr="00E87C77" w:rsidRDefault="00B25143" w:rsidP="00F674D1">
            <w:pPr>
              <w:jc w:val="center"/>
              <w:rPr>
                <w:szCs w:val="21"/>
              </w:rPr>
            </w:pPr>
            <w:r w:rsidRPr="00E87C77">
              <w:rPr>
                <w:rFonts w:hint="eastAsia"/>
                <w:szCs w:val="21"/>
              </w:rPr>
              <w:t>57</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2.2</w:t>
            </w:r>
          </w:p>
        </w:tc>
        <w:tc>
          <w:tcPr>
            <w:tcW w:w="1843" w:type="dxa"/>
            <w:vAlign w:val="center"/>
          </w:tcPr>
          <w:p w:rsidR="00B25143" w:rsidRPr="00E87C77" w:rsidRDefault="00B25143" w:rsidP="00F674D1">
            <w:pPr>
              <w:jc w:val="center"/>
              <w:rPr>
                <w:szCs w:val="21"/>
              </w:rPr>
            </w:pPr>
            <w:r w:rsidRPr="00E87C77">
              <w:rPr>
                <w:rFonts w:hint="eastAsia"/>
                <w:szCs w:val="21"/>
              </w:rPr>
              <w:t>道床水平位移</w:t>
            </w:r>
          </w:p>
        </w:tc>
        <w:tc>
          <w:tcPr>
            <w:tcW w:w="1134" w:type="dxa"/>
            <w:vAlign w:val="center"/>
          </w:tcPr>
          <w:p w:rsidR="00B25143" w:rsidRPr="00E87C77" w:rsidRDefault="00B25143" w:rsidP="00F674D1">
            <w:pPr>
              <w:jc w:val="center"/>
              <w:rPr>
                <w:szCs w:val="21"/>
              </w:rPr>
            </w:pPr>
            <w:r w:rsidRPr="00E87C77">
              <w:rPr>
                <w:rFonts w:hint="eastAsia"/>
                <w:szCs w:val="21"/>
              </w:rPr>
              <w:t>点次</w:t>
            </w:r>
          </w:p>
        </w:tc>
        <w:tc>
          <w:tcPr>
            <w:tcW w:w="1324" w:type="dxa"/>
            <w:vAlign w:val="center"/>
          </w:tcPr>
          <w:p w:rsidR="00B25143" w:rsidRPr="00E87C77" w:rsidRDefault="00B25143" w:rsidP="00F674D1">
            <w:pPr>
              <w:jc w:val="center"/>
              <w:rPr>
                <w:szCs w:val="21"/>
              </w:rPr>
            </w:pPr>
            <w:r w:rsidRPr="00E87C77">
              <w:rPr>
                <w:rFonts w:hint="eastAsia"/>
                <w:szCs w:val="21"/>
              </w:rPr>
              <w:t>146</w:t>
            </w:r>
          </w:p>
        </w:tc>
        <w:tc>
          <w:tcPr>
            <w:tcW w:w="1227" w:type="dxa"/>
            <w:vAlign w:val="center"/>
          </w:tcPr>
          <w:p w:rsidR="00B25143" w:rsidRPr="00E87C77" w:rsidRDefault="00B25143" w:rsidP="00F674D1">
            <w:pPr>
              <w:jc w:val="center"/>
              <w:rPr>
                <w:szCs w:val="21"/>
              </w:rPr>
            </w:pPr>
            <w:r w:rsidRPr="00E87C77">
              <w:rPr>
                <w:rFonts w:hint="eastAsia"/>
                <w:szCs w:val="21"/>
              </w:rPr>
              <w:t>57</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2.3</w:t>
            </w:r>
          </w:p>
        </w:tc>
        <w:tc>
          <w:tcPr>
            <w:tcW w:w="1843" w:type="dxa"/>
            <w:vAlign w:val="center"/>
          </w:tcPr>
          <w:p w:rsidR="00B25143" w:rsidRPr="00E87C77" w:rsidRDefault="00B25143" w:rsidP="00F674D1">
            <w:pPr>
              <w:jc w:val="center"/>
              <w:rPr>
                <w:szCs w:val="21"/>
              </w:rPr>
            </w:pPr>
            <w:r w:rsidRPr="00E87C77">
              <w:rPr>
                <w:rFonts w:hint="eastAsia"/>
                <w:szCs w:val="21"/>
              </w:rPr>
              <w:t>水平收敛</w:t>
            </w:r>
          </w:p>
        </w:tc>
        <w:tc>
          <w:tcPr>
            <w:tcW w:w="1134" w:type="dxa"/>
            <w:vAlign w:val="center"/>
          </w:tcPr>
          <w:p w:rsidR="00B25143" w:rsidRPr="00E87C77" w:rsidRDefault="00B25143" w:rsidP="00F674D1">
            <w:pPr>
              <w:jc w:val="center"/>
              <w:rPr>
                <w:szCs w:val="21"/>
              </w:rPr>
            </w:pPr>
            <w:r w:rsidRPr="00E87C77">
              <w:rPr>
                <w:rFonts w:hint="eastAsia"/>
                <w:szCs w:val="21"/>
              </w:rPr>
              <w:t>断面</w:t>
            </w:r>
          </w:p>
        </w:tc>
        <w:tc>
          <w:tcPr>
            <w:tcW w:w="1324" w:type="dxa"/>
            <w:vAlign w:val="center"/>
          </w:tcPr>
          <w:p w:rsidR="00B25143" w:rsidRPr="00E87C77" w:rsidRDefault="00B25143" w:rsidP="00F674D1">
            <w:pPr>
              <w:jc w:val="center"/>
              <w:rPr>
                <w:szCs w:val="21"/>
              </w:rPr>
            </w:pPr>
            <w:r w:rsidRPr="00E87C77">
              <w:rPr>
                <w:rFonts w:hint="eastAsia"/>
                <w:szCs w:val="21"/>
              </w:rPr>
              <w:t>122</w:t>
            </w:r>
          </w:p>
        </w:tc>
        <w:tc>
          <w:tcPr>
            <w:tcW w:w="1227" w:type="dxa"/>
            <w:vAlign w:val="center"/>
          </w:tcPr>
          <w:p w:rsidR="00B25143" w:rsidRPr="00E87C77" w:rsidRDefault="00B25143" w:rsidP="00F674D1">
            <w:pPr>
              <w:jc w:val="center"/>
              <w:rPr>
                <w:szCs w:val="21"/>
              </w:rPr>
            </w:pPr>
            <w:r w:rsidRPr="00E87C77">
              <w:rPr>
                <w:rFonts w:hint="eastAsia"/>
                <w:szCs w:val="21"/>
              </w:rPr>
              <w:t>57</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2.4</w:t>
            </w:r>
          </w:p>
        </w:tc>
        <w:tc>
          <w:tcPr>
            <w:tcW w:w="1843" w:type="dxa"/>
            <w:vAlign w:val="center"/>
          </w:tcPr>
          <w:p w:rsidR="00B25143" w:rsidRPr="00E87C77" w:rsidRDefault="00B25143" w:rsidP="00F674D1">
            <w:pPr>
              <w:jc w:val="center"/>
              <w:rPr>
                <w:szCs w:val="21"/>
              </w:rPr>
            </w:pPr>
            <w:r w:rsidRPr="00E87C77">
              <w:rPr>
                <w:rFonts w:hint="eastAsia"/>
                <w:szCs w:val="21"/>
              </w:rPr>
              <w:t>框架墙竖向位移</w:t>
            </w:r>
          </w:p>
        </w:tc>
        <w:tc>
          <w:tcPr>
            <w:tcW w:w="1134" w:type="dxa"/>
            <w:vAlign w:val="center"/>
          </w:tcPr>
          <w:p w:rsidR="00B25143" w:rsidRPr="00E87C77" w:rsidRDefault="00B25143" w:rsidP="00F674D1">
            <w:pPr>
              <w:jc w:val="center"/>
              <w:rPr>
                <w:szCs w:val="21"/>
              </w:rPr>
            </w:pPr>
            <w:r w:rsidRPr="00E87C77">
              <w:rPr>
                <w:rFonts w:hint="eastAsia"/>
                <w:szCs w:val="21"/>
              </w:rPr>
              <w:t>点次</w:t>
            </w:r>
          </w:p>
        </w:tc>
        <w:tc>
          <w:tcPr>
            <w:tcW w:w="1324" w:type="dxa"/>
            <w:vAlign w:val="center"/>
          </w:tcPr>
          <w:p w:rsidR="00B25143" w:rsidRPr="00E87C77" w:rsidRDefault="00B25143" w:rsidP="00F674D1">
            <w:pPr>
              <w:jc w:val="center"/>
              <w:rPr>
                <w:szCs w:val="21"/>
              </w:rPr>
            </w:pPr>
            <w:r w:rsidRPr="00E87C77">
              <w:rPr>
                <w:rFonts w:hint="eastAsia"/>
                <w:szCs w:val="21"/>
              </w:rPr>
              <w:t>24</w:t>
            </w:r>
          </w:p>
        </w:tc>
        <w:tc>
          <w:tcPr>
            <w:tcW w:w="1227" w:type="dxa"/>
            <w:vAlign w:val="center"/>
          </w:tcPr>
          <w:p w:rsidR="00B25143" w:rsidRPr="00E87C77" w:rsidRDefault="00B25143" w:rsidP="00F674D1">
            <w:pPr>
              <w:jc w:val="center"/>
              <w:rPr>
                <w:szCs w:val="21"/>
              </w:rPr>
            </w:pPr>
            <w:r w:rsidRPr="00E87C77">
              <w:rPr>
                <w:rFonts w:hint="eastAsia"/>
                <w:szCs w:val="21"/>
              </w:rPr>
              <w:t>57</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617"/>
        </w:trPr>
        <w:tc>
          <w:tcPr>
            <w:tcW w:w="710" w:type="dxa"/>
            <w:vAlign w:val="center"/>
          </w:tcPr>
          <w:p w:rsidR="00B25143" w:rsidRPr="00E87C77" w:rsidRDefault="00B25143" w:rsidP="00F674D1">
            <w:pPr>
              <w:jc w:val="center"/>
              <w:rPr>
                <w:szCs w:val="21"/>
              </w:rPr>
            </w:pPr>
            <w:r w:rsidRPr="00E87C77">
              <w:rPr>
                <w:rFonts w:hint="eastAsia"/>
                <w:szCs w:val="21"/>
              </w:rPr>
              <w:t>2.5</w:t>
            </w:r>
          </w:p>
        </w:tc>
        <w:tc>
          <w:tcPr>
            <w:tcW w:w="1843" w:type="dxa"/>
            <w:vAlign w:val="center"/>
          </w:tcPr>
          <w:p w:rsidR="00B25143" w:rsidRPr="00E87C77" w:rsidRDefault="00B25143" w:rsidP="00F674D1">
            <w:pPr>
              <w:jc w:val="center"/>
              <w:rPr>
                <w:szCs w:val="21"/>
                <w:lang w:eastAsia="zh-CN"/>
              </w:rPr>
            </w:pPr>
            <w:r w:rsidRPr="00E87C77">
              <w:rPr>
                <w:rFonts w:hint="eastAsia"/>
                <w:szCs w:val="21"/>
                <w:lang w:eastAsia="zh-CN"/>
              </w:rPr>
              <w:t>2号风亭及冷却塔竖向位移</w:t>
            </w:r>
          </w:p>
        </w:tc>
        <w:tc>
          <w:tcPr>
            <w:tcW w:w="1134" w:type="dxa"/>
            <w:vAlign w:val="center"/>
          </w:tcPr>
          <w:p w:rsidR="00B25143" w:rsidRPr="00E87C77" w:rsidRDefault="00B25143" w:rsidP="00F674D1">
            <w:pPr>
              <w:jc w:val="center"/>
              <w:rPr>
                <w:szCs w:val="21"/>
              </w:rPr>
            </w:pPr>
            <w:r w:rsidRPr="00E87C77">
              <w:rPr>
                <w:rFonts w:hint="eastAsia"/>
                <w:szCs w:val="21"/>
              </w:rPr>
              <w:t>点次</w:t>
            </w:r>
          </w:p>
        </w:tc>
        <w:tc>
          <w:tcPr>
            <w:tcW w:w="1324" w:type="dxa"/>
            <w:vAlign w:val="center"/>
          </w:tcPr>
          <w:p w:rsidR="00B25143" w:rsidRPr="00E87C77" w:rsidRDefault="00B25143" w:rsidP="00F674D1">
            <w:pPr>
              <w:jc w:val="center"/>
              <w:rPr>
                <w:szCs w:val="21"/>
              </w:rPr>
            </w:pPr>
            <w:r w:rsidRPr="00E87C77">
              <w:rPr>
                <w:rFonts w:hint="eastAsia"/>
                <w:szCs w:val="21"/>
              </w:rPr>
              <w:t>8</w:t>
            </w:r>
          </w:p>
        </w:tc>
        <w:tc>
          <w:tcPr>
            <w:tcW w:w="1227" w:type="dxa"/>
            <w:vAlign w:val="center"/>
          </w:tcPr>
          <w:p w:rsidR="00B25143" w:rsidRPr="00E87C77" w:rsidRDefault="00B25143" w:rsidP="00F674D1">
            <w:pPr>
              <w:jc w:val="center"/>
              <w:rPr>
                <w:szCs w:val="21"/>
              </w:rPr>
            </w:pPr>
            <w:r w:rsidRPr="00E87C77">
              <w:rPr>
                <w:rFonts w:hint="eastAsia"/>
                <w:szCs w:val="21"/>
              </w:rPr>
              <w:t>57</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569"/>
        </w:trPr>
        <w:tc>
          <w:tcPr>
            <w:tcW w:w="710" w:type="dxa"/>
            <w:vAlign w:val="center"/>
          </w:tcPr>
          <w:p w:rsidR="00B25143" w:rsidRPr="00E87C77" w:rsidRDefault="00B25143" w:rsidP="00F674D1">
            <w:pPr>
              <w:jc w:val="center"/>
              <w:rPr>
                <w:szCs w:val="21"/>
              </w:rPr>
            </w:pPr>
            <w:r w:rsidRPr="00E87C77">
              <w:rPr>
                <w:rFonts w:hint="eastAsia"/>
                <w:szCs w:val="21"/>
              </w:rPr>
              <w:t>3</w:t>
            </w:r>
          </w:p>
        </w:tc>
        <w:tc>
          <w:tcPr>
            <w:tcW w:w="1843" w:type="dxa"/>
            <w:vAlign w:val="center"/>
          </w:tcPr>
          <w:p w:rsidR="00B25143" w:rsidRPr="00E87C77" w:rsidRDefault="00B25143" w:rsidP="00F674D1">
            <w:pPr>
              <w:jc w:val="center"/>
              <w:rPr>
                <w:szCs w:val="21"/>
                <w:lang w:eastAsia="zh-CN"/>
              </w:rPr>
            </w:pPr>
            <w:r w:rsidRPr="00E87C77">
              <w:rPr>
                <w:rFonts w:hint="eastAsia"/>
                <w:szCs w:val="21"/>
                <w:lang w:eastAsia="zh-CN"/>
              </w:rPr>
              <w:t>渗漏裂缝监测及现场巡视</w:t>
            </w:r>
          </w:p>
        </w:tc>
        <w:tc>
          <w:tcPr>
            <w:tcW w:w="1134" w:type="dxa"/>
            <w:vAlign w:val="center"/>
          </w:tcPr>
          <w:p w:rsidR="00B25143" w:rsidRPr="00E87C77" w:rsidRDefault="00B25143" w:rsidP="00F674D1">
            <w:pPr>
              <w:jc w:val="center"/>
              <w:rPr>
                <w:szCs w:val="21"/>
              </w:rPr>
            </w:pPr>
            <w:r w:rsidRPr="00E87C77">
              <w:rPr>
                <w:rFonts w:hint="eastAsia"/>
                <w:szCs w:val="21"/>
              </w:rPr>
              <w:t>组日</w:t>
            </w:r>
          </w:p>
        </w:tc>
        <w:tc>
          <w:tcPr>
            <w:tcW w:w="1324" w:type="dxa"/>
            <w:vAlign w:val="center"/>
          </w:tcPr>
          <w:p w:rsidR="00B25143" w:rsidRPr="00E87C77" w:rsidRDefault="00B25143" w:rsidP="00F674D1">
            <w:pPr>
              <w:jc w:val="center"/>
              <w:rPr>
                <w:szCs w:val="21"/>
              </w:rPr>
            </w:pPr>
            <w:r w:rsidRPr="00E87C77">
              <w:rPr>
                <w:rFonts w:hint="eastAsia"/>
                <w:szCs w:val="21"/>
              </w:rPr>
              <w:t>1</w:t>
            </w:r>
          </w:p>
        </w:tc>
        <w:tc>
          <w:tcPr>
            <w:tcW w:w="1227" w:type="dxa"/>
            <w:vAlign w:val="center"/>
          </w:tcPr>
          <w:p w:rsidR="00B25143" w:rsidRPr="00E87C77" w:rsidRDefault="00B25143" w:rsidP="00F674D1">
            <w:pPr>
              <w:jc w:val="center"/>
              <w:rPr>
                <w:szCs w:val="21"/>
              </w:rPr>
            </w:pPr>
            <w:r w:rsidRPr="00E87C77">
              <w:rPr>
                <w:rFonts w:hint="eastAsia"/>
                <w:szCs w:val="21"/>
              </w:rPr>
              <w:t>55</w:t>
            </w:r>
          </w:p>
        </w:tc>
        <w:tc>
          <w:tcPr>
            <w:tcW w:w="1134" w:type="dxa"/>
            <w:vAlign w:val="center"/>
          </w:tcPr>
          <w:p w:rsidR="00B25143" w:rsidRPr="00E87C77" w:rsidRDefault="00B25143" w:rsidP="00F674D1">
            <w:pPr>
              <w:jc w:val="center"/>
              <w:rPr>
                <w:szCs w:val="21"/>
              </w:rPr>
            </w:pPr>
          </w:p>
        </w:tc>
        <w:tc>
          <w:tcPr>
            <w:tcW w:w="1134" w:type="dxa"/>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4</w:t>
            </w:r>
          </w:p>
        </w:tc>
        <w:tc>
          <w:tcPr>
            <w:tcW w:w="1843" w:type="dxa"/>
            <w:vAlign w:val="center"/>
          </w:tcPr>
          <w:p w:rsidR="00B25143" w:rsidRPr="00E87C77" w:rsidRDefault="00B25143" w:rsidP="00F674D1">
            <w:pPr>
              <w:jc w:val="center"/>
              <w:rPr>
                <w:szCs w:val="21"/>
              </w:rPr>
            </w:pPr>
            <w:r w:rsidRPr="00E87C77">
              <w:rPr>
                <w:rFonts w:hint="eastAsia"/>
                <w:szCs w:val="21"/>
              </w:rPr>
              <w:t>监测服务费</w:t>
            </w:r>
          </w:p>
        </w:tc>
        <w:tc>
          <w:tcPr>
            <w:tcW w:w="3685" w:type="dxa"/>
            <w:gridSpan w:val="3"/>
            <w:vAlign w:val="center"/>
          </w:tcPr>
          <w:p w:rsidR="00B25143" w:rsidRPr="00E87C77" w:rsidRDefault="00B25143" w:rsidP="00F674D1">
            <w:pPr>
              <w:jc w:val="center"/>
              <w:rPr>
                <w:szCs w:val="21"/>
              </w:rPr>
            </w:pPr>
            <w:r w:rsidRPr="00E87C77">
              <w:rPr>
                <w:rFonts w:hint="eastAsia"/>
                <w:szCs w:val="21"/>
              </w:rPr>
              <w:t>（1项+2项+3项）*0.22</w:t>
            </w:r>
          </w:p>
        </w:tc>
        <w:tc>
          <w:tcPr>
            <w:tcW w:w="2268" w:type="dxa"/>
            <w:gridSpan w:val="2"/>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r w:rsidR="00B25143" w:rsidRPr="00E87C77" w:rsidTr="00F674D1">
        <w:trPr>
          <w:trHeight w:hRule="exact" w:val="340"/>
        </w:trPr>
        <w:tc>
          <w:tcPr>
            <w:tcW w:w="710" w:type="dxa"/>
            <w:vAlign w:val="center"/>
          </w:tcPr>
          <w:p w:rsidR="00B25143" w:rsidRPr="00E87C77" w:rsidRDefault="00B25143" w:rsidP="00F674D1">
            <w:pPr>
              <w:jc w:val="center"/>
              <w:rPr>
                <w:szCs w:val="21"/>
              </w:rPr>
            </w:pPr>
            <w:r w:rsidRPr="00E87C77">
              <w:rPr>
                <w:rFonts w:hint="eastAsia"/>
                <w:szCs w:val="21"/>
              </w:rPr>
              <w:t>5</w:t>
            </w:r>
          </w:p>
        </w:tc>
        <w:tc>
          <w:tcPr>
            <w:tcW w:w="5528" w:type="dxa"/>
            <w:gridSpan w:val="4"/>
            <w:vAlign w:val="center"/>
          </w:tcPr>
          <w:p w:rsidR="00B25143" w:rsidRPr="00E87C77" w:rsidRDefault="00B25143" w:rsidP="00F674D1">
            <w:pPr>
              <w:jc w:val="center"/>
              <w:rPr>
                <w:szCs w:val="21"/>
              </w:rPr>
            </w:pPr>
            <w:r w:rsidRPr="00E87C77">
              <w:rPr>
                <w:rFonts w:hint="eastAsia"/>
                <w:szCs w:val="21"/>
              </w:rPr>
              <w:t>总价（元）</w:t>
            </w:r>
          </w:p>
        </w:tc>
        <w:tc>
          <w:tcPr>
            <w:tcW w:w="2268" w:type="dxa"/>
            <w:gridSpan w:val="2"/>
            <w:vAlign w:val="center"/>
          </w:tcPr>
          <w:p w:rsidR="00B25143" w:rsidRPr="00E87C77" w:rsidRDefault="00B25143" w:rsidP="00F674D1">
            <w:pPr>
              <w:jc w:val="center"/>
              <w:rPr>
                <w:szCs w:val="21"/>
              </w:rPr>
            </w:pPr>
          </w:p>
        </w:tc>
        <w:tc>
          <w:tcPr>
            <w:tcW w:w="709" w:type="dxa"/>
            <w:vAlign w:val="center"/>
          </w:tcPr>
          <w:p w:rsidR="00B25143" w:rsidRPr="00E87C77" w:rsidRDefault="00B25143" w:rsidP="00F674D1">
            <w:pPr>
              <w:jc w:val="center"/>
              <w:rPr>
                <w:szCs w:val="21"/>
              </w:rPr>
            </w:pPr>
          </w:p>
        </w:tc>
      </w:tr>
    </w:tbl>
    <w:p w:rsidR="00B25143" w:rsidRDefault="00B25143" w:rsidP="00B25143">
      <w:pPr>
        <w:widowControl/>
        <w:shd w:val="clear" w:color="auto" w:fill="FFFFFF"/>
        <w:spacing w:line="360" w:lineRule="auto"/>
        <w:rPr>
          <w:rFonts w:ascii="宋体" w:hAnsi="宋体" w:cs="宋体"/>
          <w:szCs w:val="21"/>
        </w:rPr>
      </w:pPr>
    </w:p>
    <w:p w:rsidR="00A93F58" w:rsidRPr="00A93F58" w:rsidRDefault="00B25143" w:rsidP="00A93F58">
      <w:pPr>
        <w:widowControl/>
        <w:shd w:val="clear" w:color="auto" w:fill="FFFFFF"/>
        <w:spacing w:line="360" w:lineRule="auto"/>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说明：</w:t>
      </w:r>
      <w:r w:rsidR="00A93F58" w:rsidRPr="00A93F58">
        <w:rPr>
          <w:rFonts w:ascii="宋体" w:eastAsia="宋体" w:hAnsi="宋体" w:cs="宋体" w:hint="eastAsia"/>
          <w:sz w:val="24"/>
          <w:szCs w:val="24"/>
          <w:lang w:eastAsia="zh-CN"/>
        </w:rPr>
        <w:t>1.“投标总价”应包括为完成整个项目所产生的所有费用，招标文件另有规定的除外。</w:t>
      </w:r>
    </w:p>
    <w:p w:rsidR="00A93F58" w:rsidRPr="00A93F58" w:rsidRDefault="00A93F58" w:rsidP="00A93F58">
      <w:pPr>
        <w:widowControl/>
        <w:shd w:val="clear" w:color="auto" w:fill="FFFFFF"/>
        <w:spacing w:line="360" w:lineRule="auto"/>
        <w:ind w:firstLine="420"/>
        <w:rPr>
          <w:rFonts w:ascii="宋体" w:eastAsia="宋体" w:hAnsi="宋体" w:cs="宋体"/>
          <w:sz w:val="24"/>
          <w:szCs w:val="24"/>
          <w:lang w:eastAsia="zh-CN"/>
        </w:rPr>
      </w:pPr>
      <w:r w:rsidRPr="00A93F58">
        <w:rPr>
          <w:rFonts w:ascii="宋体" w:eastAsia="宋体" w:hAnsi="宋体" w:cs="宋体" w:hint="eastAsia"/>
          <w:sz w:val="24"/>
          <w:szCs w:val="24"/>
          <w:lang w:eastAsia="zh-CN"/>
        </w:rPr>
        <w:t>2.《分项报价表》中“投标总价”应当与《开标一览表》中“投标总价”一致。</w:t>
      </w:r>
    </w:p>
    <w:p w:rsidR="00A93F58" w:rsidRPr="00A93F58" w:rsidRDefault="00A93F58" w:rsidP="00A93F58">
      <w:pPr>
        <w:widowControl/>
        <w:shd w:val="clear" w:color="auto" w:fill="FFFFFF"/>
        <w:spacing w:line="360" w:lineRule="auto"/>
        <w:ind w:firstLine="420"/>
        <w:rPr>
          <w:rFonts w:ascii="宋体" w:eastAsia="宋体" w:hAnsi="宋体" w:cs="宋体"/>
          <w:sz w:val="24"/>
          <w:szCs w:val="24"/>
          <w:lang w:eastAsia="zh-CN"/>
        </w:rPr>
      </w:pPr>
      <w:r w:rsidRPr="00A93F58">
        <w:rPr>
          <w:rFonts w:ascii="宋体" w:eastAsia="宋体" w:hAnsi="宋体" w:cs="宋体" w:hint="eastAsia"/>
          <w:sz w:val="24"/>
          <w:szCs w:val="24"/>
          <w:lang w:eastAsia="zh-CN"/>
        </w:rPr>
        <w:t>3.基本目录里的“</w:t>
      </w:r>
      <w:r w:rsidRPr="00A93F58">
        <w:rPr>
          <w:rFonts w:ascii="宋体" w:eastAsia="宋体" w:hAnsi="宋体" w:cs="宋体"/>
          <w:sz w:val="24"/>
          <w:szCs w:val="24"/>
          <w:lang w:eastAsia="zh-CN"/>
        </w:rPr>
        <w:t>投标分项报价表</w:t>
      </w:r>
      <w:r w:rsidRPr="00A93F58">
        <w:rPr>
          <w:rFonts w:ascii="宋体" w:eastAsia="宋体" w:hAnsi="宋体" w:cs="宋体" w:hint="eastAsia"/>
          <w:sz w:val="24"/>
          <w:szCs w:val="24"/>
          <w:lang w:eastAsia="zh-CN"/>
        </w:rPr>
        <w:t>”为苏采云系统自动引入的固定格式，不可删减，请按此分项报价表报价</w:t>
      </w:r>
      <w:r>
        <w:rPr>
          <w:rFonts w:ascii="宋体" w:eastAsia="宋体" w:hAnsi="宋体" w:cs="宋体" w:hint="eastAsia"/>
          <w:sz w:val="24"/>
          <w:szCs w:val="24"/>
          <w:lang w:eastAsia="zh-CN"/>
        </w:rPr>
        <w:t>。</w:t>
      </w:r>
    </w:p>
    <w:p w:rsidR="00B25143" w:rsidRPr="00A93F58" w:rsidRDefault="00B25143" w:rsidP="00B25143">
      <w:pPr>
        <w:widowControl/>
        <w:shd w:val="clear" w:color="auto" w:fill="FFFFFF"/>
        <w:spacing w:line="360" w:lineRule="auto"/>
        <w:rPr>
          <w:rFonts w:ascii="宋体" w:eastAsia="宋体" w:hAnsi="宋体" w:cs="宋体"/>
          <w:sz w:val="24"/>
          <w:szCs w:val="24"/>
          <w:lang w:eastAsia="zh-CN"/>
        </w:rPr>
      </w:pPr>
    </w:p>
    <w:p w:rsidR="00B25143" w:rsidRPr="00C66FFB" w:rsidRDefault="00B25143" w:rsidP="00B25143">
      <w:pPr>
        <w:widowControl/>
        <w:shd w:val="clear" w:color="auto" w:fill="FFFFFF"/>
        <w:tabs>
          <w:tab w:val="left" w:pos="5808"/>
        </w:tabs>
        <w:spacing w:line="360" w:lineRule="auto"/>
        <w:rPr>
          <w:rFonts w:ascii="宋体" w:eastAsia="宋体" w:hAnsi="宋体" w:cs="宋体"/>
          <w:sz w:val="24"/>
          <w:szCs w:val="24"/>
          <w:lang w:eastAsia="zh-CN"/>
        </w:rPr>
      </w:pPr>
      <w:r w:rsidRPr="00C66FFB">
        <w:rPr>
          <w:rFonts w:ascii="宋体" w:eastAsia="宋体" w:hAnsi="宋体" w:cs="宋体" w:hint="eastAsia"/>
          <w:sz w:val="24"/>
          <w:szCs w:val="24"/>
          <w:lang w:eastAsia="zh-CN"/>
        </w:rPr>
        <w:tab/>
      </w:r>
    </w:p>
    <w:p w:rsidR="00B25143" w:rsidRPr="00C66FFB" w:rsidRDefault="00B25143" w:rsidP="00B25143">
      <w:pPr>
        <w:widowControl/>
        <w:shd w:val="clear" w:color="auto" w:fill="FFFFFF"/>
        <w:spacing w:line="360" w:lineRule="auto"/>
        <w:ind w:firstLine="210"/>
        <w:rPr>
          <w:rFonts w:ascii="宋体" w:eastAsia="宋体" w:hAnsi="宋体" w:cs="宋体"/>
          <w:sz w:val="24"/>
          <w:szCs w:val="24"/>
          <w:u w:val="single"/>
          <w:lang w:eastAsia="zh-CN"/>
        </w:rPr>
      </w:pPr>
      <w:r w:rsidRPr="00C66FFB">
        <w:rPr>
          <w:rFonts w:ascii="宋体" w:eastAsia="宋体" w:hAnsi="宋体" w:cs="宋体" w:hint="eastAsia"/>
          <w:sz w:val="24"/>
          <w:szCs w:val="24"/>
          <w:lang w:eastAsia="zh-CN"/>
        </w:rPr>
        <w:t>投标人（</w:t>
      </w:r>
      <w:bookmarkStart w:id="84" w:name="_Hlk176254340"/>
      <w:r w:rsidRPr="00C66FFB">
        <w:rPr>
          <w:rFonts w:ascii="宋体" w:eastAsia="宋体" w:hAnsi="宋体" w:cs="宋体" w:hint="eastAsia"/>
          <w:sz w:val="24"/>
          <w:szCs w:val="24"/>
          <w:lang w:eastAsia="zh-CN"/>
        </w:rPr>
        <w:t>加盖电子公章</w:t>
      </w:r>
      <w:bookmarkEnd w:id="84"/>
      <w:r w:rsidRPr="00C66FFB">
        <w:rPr>
          <w:rFonts w:ascii="宋体" w:eastAsia="宋体" w:hAnsi="宋体" w:cs="宋体" w:hint="eastAsia"/>
          <w:sz w:val="24"/>
          <w:szCs w:val="24"/>
          <w:lang w:eastAsia="zh-CN"/>
        </w:rPr>
        <w:t>）：</w:t>
      </w:r>
      <w:r w:rsidRPr="00C66FFB">
        <w:rPr>
          <w:rFonts w:ascii="宋体" w:eastAsia="宋体" w:hAnsi="宋体"/>
          <w:sz w:val="24"/>
          <w:szCs w:val="24"/>
          <w:u w:val="single"/>
          <w:lang w:eastAsia="zh-CN"/>
        </w:rPr>
        <w:t>         </w:t>
      </w:r>
      <w:r w:rsidR="00C66FFB">
        <w:rPr>
          <w:rFonts w:ascii="宋体" w:eastAsia="宋体" w:hAnsi="宋体"/>
          <w:sz w:val="24"/>
          <w:szCs w:val="24"/>
          <w:u w:val="single"/>
          <w:lang w:eastAsia="zh-CN"/>
        </w:rPr>
        <w:t xml:space="preserve">  </w:t>
      </w: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B25143">
      <w:pPr>
        <w:pStyle w:val="2"/>
        <w:rPr>
          <w:rFonts w:ascii="宋体" w:hAnsi="宋体" w:cs="宋体"/>
          <w:lang w:eastAsia="zh-CN"/>
        </w:rPr>
      </w:pPr>
      <w:bookmarkStart w:id="85" w:name="_Toc66375428"/>
      <w:bookmarkStart w:id="86" w:name="_Toc43917775"/>
      <w:r>
        <w:rPr>
          <w:rFonts w:ascii="宋体" w:hAnsi="宋体" w:cs="宋体" w:hint="eastAsia"/>
          <w:lang w:eastAsia="zh-CN"/>
        </w:rPr>
        <w:lastRenderedPageBreak/>
        <w:t>附件六、</w:t>
      </w:r>
      <w:bookmarkStart w:id="87" w:name="_Hlk176528721"/>
      <w:bookmarkEnd w:id="85"/>
      <w:bookmarkEnd w:id="86"/>
      <w:r>
        <w:rPr>
          <w:rFonts w:ascii="宋体" w:hAnsi="宋体" w:cs="宋体" w:hint="eastAsia"/>
          <w:lang w:val="zh-CN" w:eastAsia="zh-CN"/>
        </w:rPr>
        <w:t>技术要求响应及偏离表</w:t>
      </w:r>
      <w:bookmarkEnd w:id="87"/>
    </w:p>
    <w:p w:rsidR="00B25143" w:rsidRDefault="00B25143" w:rsidP="00B25143">
      <w:pPr>
        <w:widowControl/>
        <w:shd w:val="clear" w:color="auto" w:fill="FFFFFF"/>
        <w:spacing w:line="360" w:lineRule="auto"/>
        <w:ind w:left="435"/>
        <w:rPr>
          <w:rFonts w:ascii="宋体" w:hAnsi="宋体" w:cs="宋体"/>
          <w:szCs w:val="21"/>
          <w:lang w:eastAsia="zh-CN"/>
        </w:rPr>
      </w:pPr>
      <w:r>
        <w:rPr>
          <w:rFonts w:ascii="宋体" w:hAnsi="宋体" w:cs="宋体" w:hint="eastAsia"/>
          <w:sz w:val="24"/>
          <w:lang w:eastAsia="zh-CN"/>
        </w:rPr>
        <w:t> </w:t>
      </w:r>
    </w:p>
    <w:p w:rsidR="00B25143" w:rsidRDefault="00B25143" w:rsidP="00B25143">
      <w:pPr>
        <w:widowControl/>
        <w:shd w:val="clear" w:color="auto" w:fill="FFFFFF"/>
        <w:spacing w:line="360" w:lineRule="auto"/>
        <w:ind w:left="420"/>
        <w:jc w:val="center"/>
        <w:rPr>
          <w:rFonts w:ascii="宋体" w:hAnsi="宋体" w:cs="宋体"/>
          <w:b/>
          <w:sz w:val="32"/>
          <w:szCs w:val="32"/>
          <w:lang w:eastAsia="zh-CN"/>
        </w:rPr>
      </w:pPr>
      <w:r>
        <w:rPr>
          <w:rFonts w:ascii="宋体" w:hAnsi="宋体" w:cs="宋体" w:hint="eastAsia"/>
          <w:b/>
          <w:sz w:val="32"/>
          <w:szCs w:val="32"/>
          <w:lang w:val="zh-CN" w:eastAsia="zh-CN"/>
        </w:rPr>
        <w:t>技术要求响应及偏离表</w:t>
      </w:r>
    </w:p>
    <w:p w:rsidR="00B25143" w:rsidRPr="00C66FFB" w:rsidRDefault="00B25143" w:rsidP="00B25143">
      <w:pPr>
        <w:widowControl/>
        <w:shd w:val="clear" w:color="auto" w:fill="FFFFFF"/>
        <w:spacing w:line="360" w:lineRule="auto"/>
        <w:rPr>
          <w:rFonts w:ascii="宋体" w:eastAsia="宋体" w:hAnsi="宋体" w:cs="宋体"/>
          <w:sz w:val="24"/>
          <w:szCs w:val="24"/>
          <w:lang w:eastAsia="zh-CN"/>
        </w:rPr>
      </w:pPr>
      <w:r w:rsidRPr="00C66FFB">
        <w:rPr>
          <w:rFonts w:ascii="宋体" w:eastAsia="宋体" w:hAnsi="宋体" w:cs="宋体" w:hint="eastAsia"/>
          <w:sz w:val="24"/>
          <w:szCs w:val="24"/>
          <w:lang w:eastAsia="zh-CN"/>
        </w:rPr>
        <w:t>                       </w:t>
      </w:r>
    </w:p>
    <w:p w:rsidR="00B25143" w:rsidRPr="00C66FFB" w:rsidRDefault="00B25143" w:rsidP="00B25143">
      <w:pPr>
        <w:widowControl/>
        <w:tabs>
          <w:tab w:val="left" w:pos="5397"/>
        </w:tabs>
        <w:spacing w:line="360" w:lineRule="auto"/>
        <w:ind w:firstLine="294"/>
        <w:rPr>
          <w:rFonts w:ascii="宋体" w:eastAsia="宋体" w:hAnsi="宋体" w:cs="宋体"/>
          <w:sz w:val="24"/>
          <w:szCs w:val="24"/>
          <w:lang w:eastAsia="zh-CN"/>
        </w:rPr>
      </w:pPr>
      <w:r w:rsidRPr="00C66FFB">
        <w:rPr>
          <w:rFonts w:ascii="宋体" w:eastAsia="宋体" w:hAnsi="宋体" w:cs="宋体" w:hint="eastAsia"/>
          <w:sz w:val="24"/>
          <w:szCs w:val="24"/>
          <w:lang w:eastAsia="zh-CN"/>
        </w:rPr>
        <w:t>项目名称：</w:t>
      </w:r>
      <w:r w:rsidRPr="00C66FFB">
        <w:rPr>
          <w:rFonts w:ascii="宋体" w:eastAsia="宋体" w:hAnsi="宋体" w:cs="宋体" w:hint="eastAsia"/>
          <w:sz w:val="24"/>
          <w:szCs w:val="24"/>
          <w:lang w:eastAsia="zh-CN"/>
        </w:rPr>
        <w:tab/>
        <w:t>项目编号：</w:t>
      </w:r>
    </w:p>
    <w:tbl>
      <w:tblPr>
        <w:tblW w:w="8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1"/>
        <w:gridCol w:w="3543"/>
        <w:gridCol w:w="2021"/>
        <w:gridCol w:w="1949"/>
      </w:tblGrid>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b/>
                <w:sz w:val="24"/>
                <w:szCs w:val="24"/>
              </w:rPr>
            </w:pPr>
            <w:bookmarkStart w:id="88" w:name="_Hlk66784099"/>
            <w:r w:rsidRPr="00C66FFB">
              <w:rPr>
                <w:rFonts w:ascii="宋体" w:hAnsi="宋体" w:cs="宋体" w:hint="eastAsia"/>
                <w:b/>
                <w:sz w:val="24"/>
                <w:szCs w:val="24"/>
              </w:rPr>
              <w:t>序号</w:t>
            </w: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b/>
                <w:sz w:val="24"/>
                <w:szCs w:val="24"/>
                <w:lang w:eastAsia="zh-CN"/>
              </w:rPr>
            </w:pPr>
            <w:r w:rsidRPr="00C66FFB">
              <w:rPr>
                <w:rFonts w:ascii="宋体" w:hAnsi="宋体" w:cs="宋体" w:hint="eastAsia"/>
                <w:b/>
                <w:sz w:val="24"/>
                <w:szCs w:val="24"/>
                <w:lang w:eastAsia="zh-CN"/>
              </w:rPr>
              <w:t>招标文件要求的技术条款</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b/>
                <w:sz w:val="24"/>
                <w:szCs w:val="24"/>
              </w:rPr>
            </w:pPr>
            <w:r w:rsidRPr="00C66FFB">
              <w:rPr>
                <w:rFonts w:ascii="宋体" w:hAnsi="宋体" w:cs="宋体" w:hint="eastAsia"/>
                <w:b/>
                <w:sz w:val="24"/>
                <w:szCs w:val="24"/>
              </w:rPr>
              <w:t>投标响应</w:t>
            </w:r>
          </w:p>
        </w:tc>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b/>
                <w:sz w:val="24"/>
                <w:szCs w:val="24"/>
              </w:rPr>
            </w:pPr>
            <w:r w:rsidRPr="00C66FFB">
              <w:rPr>
                <w:rFonts w:ascii="宋体" w:hAnsi="宋体" w:cs="宋体" w:hint="eastAsia"/>
                <w:b/>
                <w:sz w:val="24"/>
                <w:szCs w:val="24"/>
              </w:rPr>
              <w:t>偏离</w:t>
            </w:r>
          </w:p>
        </w:tc>
      </w:tr>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r>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r>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r>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r>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r w:rsidRPr="00C66FFB">
              <w:rPr>
                <w:rFonts w:ascii="宋体" w:hAnsi="宋体" w:cs="宋体" w:hint="eastAsia"/>
                <w:sz w:val="24"/>
                <w:szCs w:val="24"/>
              </w:rPr>
              <w:t> </w:t>
            </w:r>
          </w:p>
        </w:tc>
      </w:tr>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tr>
      <w:tr w:rsidR="00B25143" w:rsidRPr="00C66FFB" w:rsidTr="00F674D1">
        <w:trPr>
          <w:trHeight w:val="284"/>
          <w:jc w:val="center"/>
        </w:trPr>
        <w:tc>
          <w:tcPr>
            <w:tcW w:w="9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tc>
          <w:tcPr>
            <w:tcW w:w="35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bookmarkEnd w:id="88"/>
        <w:tc>
          <w:tcPr>
            <w:tcW w:w="19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hAnsi="宋体" w:cs="宋体"/>
                <w:sz w:val="24"/>
                <w:szCs w:val="24"/>
              </w:rPr>
            </w:pPr>
          </w:p>
        </w:tc>
      </w:tr>
    </w:tbl>
    <w:p w:rsidR="00B25143" w:rsidRPr="00C66FFB" w:rsidRDefault="00B25143" w:rsidP="00B25143">
      <w:pPr>
        <w:widowControl/>
        <w:tabs>
          <w:tab w:val="left" w:pos="5397"/>
        </w:tabs>
        <w:spacing w:line="360" w:lineRule="auto"/>
        <w:rPr>
          <w:rFonts w:ascii="宋体" w:hAnsi="宋体" w:cs="宋体"/>
          <w:sz w:val="24"/>
          <w:szCs w:val="24"/>
        </w:rPr>
      </w:pPr>
    </w:p>
    <w:p w:rsidR="00B25143" w:rsidRPr="00C66FFB" w:rsidRDefault="00B25143" w:rsidP="00B25143">
      <w:pPr>
        <w:widowControl/>
        <w:shd w:val="clear" w:color="auto" w:fill="FFFFFF"/>
        <w:spacing w:line="360" w:lineRule="auto"/>
        <w:ind w:firstLine="420"/>
        <w:rPr>
          <w:rFonts w:ascii="宋体" w:hAnsi="宋体"/>
          <w:sz w:val="24"/>
          <w:szCs w:val="24"/>
        </w:rPr>
      </w:pPr>
      <w:r w:rsidRPr="00C66FFB">
        <w:rPr>
          <w:rFonts w:ascii="宋体" w:hAnsi="宋体" w:hint="eastAsia"/>
          <w:sz w:val="24"/>
          <w:szCs w:val="24"/>
        </w:rPr>
        <w:t>说明：</w:t>
      </w:r>
    </w:p>
    <w:p w:rsidR="00B25143" w:rsidRPr="00C66FFB" w:rsidRDefault="00B25143" w:rsidP="00B25143">
      <w:pPr>
        <w:widowControl/>
        <w:shd w:val="clear" w:color="auto" w:fill="FFFFFF"/>
        <w:spacing w:line="360" w:lineRule="auto"/>
        <w:ind w:firstLine="422"/>
        <w:rPr>
          <w:rFonts w:ascii="宋体" w:hAnsi="宋体"/>
          <w:b/>
          <w:bCs/>
          <w:sz w:val="24"/>
          <w:szCs w:val="24"/>
          <w:lang w:eastAsia="zh-CN"/>
        </w:rPr>
      </w:pPr>
      <w:r w:rsidRPr="00C66FFB">
        <w:rPr>
          <w:rFonts w:ascii="宋体" w:hAnsi="宋体" w:hint="eastAsia"/>
          <w:b/>
          <w:bCs/>
          <w:sz w:val="24"/>
          <w:szCs w:val="24"/>
          <w:lang w:eastAsia="zh-CN"/>
        </w:rPr>
        <w:t>1.</w:t>
      </w:r>
      <w:bookmarkStart w:id="89" w:name="OLE_LINK41"/>
      <w:r w:rsidRPr="00C66FFB">
        <w:rPr>
          <w:rFonts w:ascii="宋体" w:hAnsi="宋体" w:hint="eastAsia"/>
          <w:b/>
          <w:bCs/>
          <w:sz w:val="24"/>
          <w:szCs w:val="24"/>
          <w:lang w:eastAsia="zh-CN"/>
        </w:rPr>
        <w:t>投标人</w:t>
      </w:r>
      <w:bookmarkEnd w:id="89"/>
      <w:r w:rsidRPr="00C66FFB">
        <w:rPr>
          <w:rFonts w:ascii="宋体" w:hAnsi="宋体" w:hint="eastAsia"/>
          <w:b/>
          <w:bCs/>
          <w:sz w:val="24"/>
          <w:szCs w:val="24"/>
          <w:lang w:eastAsia="zh-CN"/>
        </w:rPr>
        <w:t>须对招标文件技术要求中的实质性要求（</w:t>
      </w:r>
      <w:r w:rsidR="00087AE6" w:rsidRPr="00087AE6">
        <w:rPr>
          <w:rFonts w:ascii="宋体" w:eastAsia="宋体" w:hAnsi="宋体" w:cs="宋体" w:hint="eastAsia"/>
          <w:b/>
          <w:bCs/>
          <w:i/>
          <w:iCs/>
          <w:sz w:val="24"/>
          <w:szCs w:val="24"/>
          <w:u w:val="single"/>
          <w:lang w:eastAsia="zh-CN"/>
        </w:rPr>
        <w:t>加斜体下划线内容或</w:t>
      </w:r>
      <w:r w:rsidR="00087AE6" w:rsidRPr="00087AE6">
        <w:rPr>
          <w:rFonts w:ascii="微软雅黑" w:eastAsia="微软雅黑" w:hAnsi="微软雅黑" w:cs="微软雅黑" w:hint="eastAsia"/>
          <w:b/>
          <w:bCs/>
          <w:sz w:val="24"/>
          <w:szCs w:val="24"/>
          <w:lang w:eastAsia="zh-CN"/>
        </w:rPr>
        <w:t>打</w:t>
      </w:r>
      <w:r w:rsidR="00087AE6" w:rsidRPr="00087AE6">
        <w:rPr>
          <w:rFonts w:cs="Calibri"/>
          <w:b/>
          <w:bCs/>
          <w:sz w:val="24"/>
          <w:szCs w:val="24"/>
          <w:lang w:eastAsia="zh-CN"/>
        </w:rPr>
        <w:t>“</w:t>
      </w:r>
      <w:r w:rsidR="00087AE6" w:rsidRPr="00087AE6">
        <w:rPr>
          <w:rFonts w:ascii="Segoe UI Symbol" w:hAnsi="Segoe UI Symbol" w:cs="Segoe UI Symbol"/>
          <w:b/>
          <w:bCs/>
          <w:sz w:val="24"/>
          <w:szCs w:val="24"/>
          <w:lang w:eastAsia="zh-CN"/>
        </w:rPr>
        <w:t>★</w:t>
      </w:r>
      <w:r w:rsidR="00087AE6" w:rsidRPr="00087AE6">
        <w:rPr>
          <w:rFonts w:cs="Calibri"/>
          <w:b/>
          <w:bCs/>
          <w:sz w:val="24"/>
          <w:szCs w:val="24"/>
          <w:lang w:eastAsia="zh-CN"/>
        </w:rPr>
        <w:t>”</w:t>
      </w:r>
      <w:r w:rsidR="00087AE6" w:rsidRPr="00087AE6">
        <w:rPr>
          <w:rFonts w:ascii="微软雅黑" w:eastAsia="微软雅黑" w:hAnsi="微软雅黑" w:cs="微软雅黑" w:hint="eastAsia"/>
          <w:b/>
          <w:bCs/>
          <w:sz w:val="24"/>
          <w:szCs w:val="24"/>
          <w:lang w:eastAsia="zh-CN"/>
        </w:rPr>
        <w:t>内</w:t>
      </w:r>
      <w:r w:rsidR="00087AE6" w:rsidRPr="00087AE6">
        <w:rPr>
          <w:rFonts w:ascii="宋体" w:eastAsia="宋体" w:hAnsi="宋体" w:cs="宋体" w:hint="eastAsia"/>
          <w:b/>
          <w:bCs/>
          <w:sz w:val="24"/>
          <w:szCs w:val="24"/>
          <w:lang w:eastAsia="zh-CN"/>
        </w:rPr>
        <w:t>容</w:t>
      </w:r>
      <w:r w:rsidRPr="00C66FFB">
        <w:rPr>
          <w:rFonts w:ascii="宋体" w:hAnsi="宋体" w:hint="eastAsia"/>
          <w:b/>
          <w:bCs/>
          <w:sz w:val="24"/>
          <w:szCs w:val="24"/>
          <w:lang w:eastAsia="zh-CN"/>
        </w:rPr>
        <w:t>）做出明确响应，投标人未对实质性要求作出明确响应的，视为无效投标。</w:t>
      </w:r>
    </w:p>
    <w:p w:rsidR="00B25143" w:rsidRPr="00C66FFB" w:rsidRDefault="00B25143" w:rsidP="00B25143">
      <w:pPr>
        <w:widowControl/>
        <w:shd w:val="clear" w:color="auto" w:fill="FFFFFF"/>
        <w:spacing w:line="360" w:lineRule="auto"/>
        <w:ind w:firstLine="420"/>
        <w:rPr>
          <w:rFonts w:ascii="宋体" w:hAnsi="宋体" w:cs="宋体"/>
          <w:sz w:val="24"/>
          <w:szCs w:val="24"/>
          <w:lang w:eastAsia="zh-CN"/>
        </w:rPr>
      </w:pPr>
      <w:r w:rsidRPr="00C66FFB">
        <w:rPr>
          <w:rFonts w:ascii="宋体" w:hAnsi="宋体" w:hint="eastAsia"/>
          <w:sz w:val="24"/>
          <w:szCs w:val="24"/>
          <w:lang w:eastAsia="zh-CN"/>
        </w:rPr>
        <w:t>2.</w:t>
      </w:r>
      <w:r w:rsidRPr="00C66FFB">
        <w:rPr>
          <w:rFonts w:ascii="宋体" w:hAnsi="宋体" w:hint="eastAsia"/>
          <w:sz w:val="24"/>
          <w:szCs w:val="24"/>
          <w:lang w:eastAsia="zh-CN"/>
        </w:rPr>
        <w:t>行数不够，可自行添加。</w:t>
      </w:r>
    </w:p>
    <w:p w:rsidR="00B25143" w:rsidRPr="00C66FFB" w:rsidRDefault="00B25143" w:rsidP="00B25143">
      <w:pPr>
        <w:widowControl/>
        <w:shd w:val="clear" w:color="auto" w:fill="FFFFFF"/>
        <w:spacing w:line="360" w:lineRule="auto"/>
        <w:rPr>
          <w:rFonts w:ascii="宋体" w:hAnsi="宋体" w:cs="宋体"/>
          <w:sz w:val="24"/>
          <w:szCs w:val="24"/>
          <w:lang w:eastAsia="zh-CN"/>
        </w:rPr>
      </w:pPr>
    </w:p>
    <w:p w:rsidR="00B25143" w:rsidRPr="00C66FFB" w:rsidRDefault="00B25143" w:rsidP="00B25143">
      <w:pPr>
        <w:widowControl/>
        <w:shd w:val="clear" w:color="auto" w:fill="FFFFFF"/>
        <w:spacing w:line="360" w:lineRule="auto"/>
        <w:rPr>
          <w:rFonts w:ascii="宋体" w:hAnsi="宋体" w:cs="宋体"/>
          <w:sz w:val="24"/>
          <w:szCs w:val="24"/>
          <w:lang w:eastAsia="zh-CN"/>
        </w:rPr>
      </w:pPr>
    </w:p>
    <w:p w:rsidR="00B25143" w:rsidRPr="00C66FFB" w:rsidRDefault="00B25143" w:rsidP="00B25143">
      <w:pPr>
        <w:widowControl/>
        <w:shd w:val="clear" w:color="auto" w:fill="FFFFFF"/>
        <w:spacing w:line="360" w:lineRule="auto"/>
        <w:rPr>
          <w:rFonts w:ascii="宋体" w:hAnsi="宋体" w:cs="宋体"/>
          <w:sz w:val="24"/>
          <w:szCs w:val="24"/>
          <w:lang w:eastAsia="zh-CN"/>
        </w:rPr>
      </w:pPr>
    </w:p>
    <w:p w:rsidR="00B25143" w:rsidRPr="00C66FFB" w:rsidRDefault="00B25143" w:rsidP="00B25143">
      <w:pPr>
        <w:widowControl/>
        <w:shd w:val="clear" w:color="auto" w:fill="FFFFFF"/>
        <w:spacing w:line="360" w:lineRule="auto"/>
        <w:ind w:firstLine="210"/>
        <w:rPr>
          <w:rFonts w:ascii="宋体" w:hAnsi="宋体" w:cs="宋体"/>
          <w:sz w:val="24"/>
          <w:szCs w:val="24"/>
          <w:lang w:eastAsia="zh-CN"/>
        </w:rPr>
      </w:pPr>
      <w:r w:rsidRPr="00C66FFB">
        <w:rPr>
          <w:rFonts w:asciiTheme="minorEastAsia" w:eastAsiaTheme="minorEastAsia" w:hAnsiTheme="minorEastAsia" w:cs="宋体" w:hint="eastAsia"/>
          <w:sz w:val="24"/>
          <w:szCs w:val="24"/>
          <w:lang w:eastAsia="zh-CN"/>
        </w:rPr>
        <w:t>投标人</w:t>
      </w:r>
      <w:r w:rsidRPr="00C66FFB">
        <w:rPr>
          <w:rFonts w:ascii="宋体" w:hAnsi="宋体" w:cs="宋体" w:hint="eastAsia"/>
          <w:sz w:val="24"/>
          <w:szCs w:val="24"/>
          <w:lang w:eastAsia="zh-CN"/>
        </w:rPr>
        <w:t>（加盖电子公章）：</w:t>
      </w:r>
      <w:r w:rsidRPr="00C66FFB">
        <w:rPr>
          <w:rFonts w:ascii="宋体"/>
          <w:sz w:val="24"/>
          <w:szCs w:val="24"/>
          <w:u w:val="single"/>
          <w:lang w:eastAsia="zh-CN"/>
        </w:rPr>
        <w:t>            </w:t>
      </w:r>
      <w:r w:rsidRPr="00C66FFB">
        <w:rPr>
          <w:rFonts w:ascii="宋体"/>
          <w:sz w:val="24"/>
          <w:szCs w:val="24"/>
          <w:u w:val="single"/>
          <w:lang w:eastAsia="zh-CN"/>
        </w:rPr>
        <w:t xml:space="preserve">     </w:t>
      </w:r>
      <w:r w:rsidRPr="00C66FFB">
        <w:rPr>
          <w:rFonts w:ascii="宋体"/>
          <w:sz w:val="24"/>
          <w:szCs w:val="24"/>
          <w:u w:val="single"/>
          <w:lang w:eastAsia="zh-CN"/>
        </w:rPr>
        <w:t> </w:t>
      </w:r>
      <w:r w:rsidRPr="00C66FFB">
        <w:rPr>
          <w:rFonts w:ascii="宋体"/>
          <w:sz w:val="24"/>
          <w:szCs w:val="24"/>
          <w:u w:val="single"/>
          <w:lang w:eastAsia="zh-CN"/>
        </w:rPr>
        <w:t xml:space="preserve">     </w:t>
      </w:r>
      <w:r w:rsidRPr="00C66FFB">
        <w:rPr>
          <w:rFonts w:ascii="宋体"/>
          <w:sz w:val="24"/>
          <w:szCs w:val="24"/>
          <w:u w:val="single"/>
          <w:lang w:eastAsia="zh-CN"/>
        </w:rPr>
        <w:t>         </w:t>
      </w:r>
    </w:p>
    <w:p w:rsidR="00B25143" w:rsidRPr="00C66FFB" w:rsidRDefault="00B25143" w:rsidP="002F2696">
      <w:pPr>
        <w:widowControl/>
        <w:rPr>
          <w:rFonts w:ascii="宋体" w:eastAsiaTheme="minorEastAsia" w:hAnsi="宋体"/>
          <w:sz w:val="24"/>
          <w:szCs w:val="24"/>
          <w:lang w:eastAsia="zh-CN"/>
        </w:rPr>
      </w:pPr>
    </w:p>
    <w:p w:rsidR="00B25143" w:rsidRPr="00C66FFB" w:rsidRDefault="00B25143" w:rsidP="002F2696">
      <w:pPr>
        <w:widowControl/>
        <w:rPr>
          <w:rFonts w:ascii="宋体" w:eastAsiaTheme="minorEastAsia" w:hAnsi="宋体"/>
          <w:sz w:val="24"/>
          <w:szCs w:val="24"/>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B25143">
      <w:pPr>
        <w:pStyle w:val="2"/>
        <w:numPr>
          <w:ilvl w:val="1"/>
          <w:numId w:val="0"/>
        </w:numPr>
        <w:rPr>
          <w:rFonts w:ascii="宋体" w:hAnsi="宋体" w:cs="宋体"/>
          <w:lang w:eastAsia="zh-CN"/>
        </w:rPr>
      </w:pPr>
      <w:bookmarkStart w:id="90" w:name="_Toc43917776"/>
      <w:bookmarkStart w:id="91" w:name="_Toc66375429"/>
      <w:r>
        <w:rPr>
          <w:rFonts w:ascii="宋体" w:hAnsi="宋体" w:cs="宋体" w:hint="eastAsia"/>
          <w:lang w:eastAsia="zh-CN"/>
        </w:rPr>
        <w:t>附件七、</w:t>
      </w:r>
      <w:bookmarkStart w:id="92" w:name="_Hlk176528748"/>
      <w:bookmarkEnd w:id="90"/>
      <w:bookmarkEnd w:id="91"/>
      <w:r>
        <w:rPr>
          <w:rFonts w:ascii="宋体" w:hAnsi="宋体" w:cs="宋体" w:hint="eastAsia"/>
          <w:lang w:eastAsia="zh-CN"/>
        </w:rPr>
        <w:t>商务要求响应及偏离表</w:t>
      </w:r>
      <w:bookmarkEnd w:id="92"/>
    </w:p>
    <w:p w:rsidR="00B25143" w:rsidRDefault="00B25143" w:rsidP="00B25143">
      <w:pPr>
        <w:widowControl/>
        <w:shd w:val="clear" w:color="auto" w:fill="FFFFFF"/>
        <w:spacing w:line="360" w:lineRule="auto"/>
        <w:ind w:firstLine="420"/>
        <w:rPr>
          <w:rFonts w:ascii="宋体" w:hAnsi="宋体" w:cs="宋体"/>
          <w:szCs w:val="21"/>
          <w:lang w:eastAsia="zh-CN"/>
        </w:rPr>
      </w:pPr>
      <w:r>
        <w:rPr>
          <w:rFonts w:ascii="宋体" w:hAnsi="宋体" w:cs="宋体" w:hint="eastAsia"/>
          <w:szCs w:val="21"/>
          <w:lang w:eastAsia="zh-CN"/>
        </w:rPr>
        <w:t> </w:t>
      </w:r>
    </w:p>
    <w:p w:rsidR="00B25143" w:rsidRDefault="00B25143" w:rsidP="00B25143">
      <w:pPr>
        <w:widowControl/>
        <w:shd w:val="clear" w:color="auto" w:fill="FFFFFF"/>
        <w:spacing w:line="360" w:lineRule="auto"/>
        <w:ind w:left="420"/>
        <w:jc w:val="center"/>
        <w:rPr>
          <w:rFonts w:ascii="宋体" w:hAnsi="宋体" w:cs="宋体"/>
          <w:b/>
          <w:sz w:val="32"/>
          <w:szCs w:val="32"/>
          <w:lang w:eastAsia="zh-CN"/>
        </w:rPr>
      </w:pPr>
      <w:r>
        <w:rPr>
          <w:rFonts w:ascii="宋体" w:hAnsi="宋体" w:cs="宋体" w:hint="eastAsia"/>
          <w:b/>
          <w:sz w:val="32"/>
          <w:szCs w:val="32"/>
          <w:lang w:eastAsia="zh-CN"/>
        </w:rPr>
        <w:t>商务要求响应及偏离表</w:t>
      </w:r>
    </w:p>
    <w:p w:rsidR="00B25143" w:rsidRDefault="00B25143" w:rsidP="00B25143">
      <w:pPr>
        <w:widowControl/>
        <w:shd w:val="clear" w:color="auto" w:fill="FFFFFF"/>
        <w:spacing w:line="360" w:lineRule="auto"/>
        <w:rPr>
          <w:rFonts w:ascii="宋体" w:hAnsi="宋体" w:cs="宋体"/>
          <w:szCs w:val="21"/>
          <w:lang w:eastAsia="zh-CN"/>
        </w:rPr>
      </w:pPr>
      <w:r>
        <w:rPr>
          <w:rFonts w:ascii="宋体" w:hAnsi="宋体" w:cs="宋体" w:hint="eastAsia"/>
          <w:sz w:val="24"/>
          <w:lang w:eastAsia="zh-CN"/>
        </w:rPr>
        <w:t> </w:t>
      </w:r>
    </w:p>
    <w:p w:rsidR="00B25143" w:rsidRPr="00C66FFB" w:rsidRDefault="00B25143" w:rsidP="00C66FFB">
      <w:pPr>
        <w:widowControl/>
        <w:tabs>
          <w:tab w:val="left" w:pos="4923"/>
        </w:tabs>
        <w:spacing w:line="360" w:lineRule="auto"/>
        <w:ind w:firstLine="306"/>
        <w:rPr>
          <w:rFonts w:ascii="宋体" w:eastAsia="宋体" w:hAnsi="宋体" w:cs="宋体"/>
          <w:sz w:val="24"/>
          <w:szCs w:val="24"/>
          <w:lang w:eastAsia="zh-CN"/>
        </w:rPr>
      </w:pPr>
      <w:r w:rsidRPr="00C66FFB">
        <w:rPr>
          <w:rFonts w:ascii="宋体" w:eastAsia="宋体" w:hAnsi="宋体" w:cs="宋体" w:hint="eastAsia"/>
          <w:sz w:val="24"/>
          <w:szCs w:val="24"/>
          <w:lang w:eastAsia="zh-CN"/>
        </w:rPr>
        <w:t>项目名称：</w:t>
      </w:r>
      <w:r w:rsidRPr="00C66FFB">
        <w:rPr>
          <w:rFonts w:ascii="宋体" w:eastAsia="宋体" w:hAnsi="宋体" w:cs="宋体" w:hint="eastAsia"/>
          <w:sz w:val="24"/>
          <w:szCs w:val="24"/>
          <w:lang w:eastAsia="zh-CN"/>
        </w:rPr>
        <w:tab/>
        <w:t>项目编号：         </w:t>
      </w: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28"/>
        <w:gridCol w:w="3649"/>
        <w:gridCol w:w="2021"/>
        <w:gridCol w:w="1843"/>
      </w:tblGrid>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b/>
                <w:sz w:val="24"/>
                <w:szCs w:val="24"/>
              </w:rPr>
            </w:pPr>
            <w:bookmarkStart w:id="93" w:name="_Hlk66784541"/>
            <w:r w:rsidRPr="00C66FFB">
              <w:rPr>
                <w:rFonts w:ascii="宋体" w:eastAsia="宋体" w:hAnsi="宋体" w:cs="宋体" w:hint="eastAsia"/>
                <w:b/>
                <w:sz w:val="24"/>
                <w:szCs w:val="24"/>
              </w:rPr>
              <w:t>序号</w:t>
            </w: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b/>
                <w:sz w:val="24"/>
                <w:szCs w:val="24"/>
                <w:lang w:eastAsia="zh-CN"/>
              </w:rPr>
            </w:pPr>
            <w:r w:rsidRPr="00C66FFB">
              <w:rPr>
                <w:rFonts w:ascii="宋体" w:eastAsia="宋体" w:hAnsi="宋体" w:cs="宋体" w:hint="eastAsia"/>
                <w:b/>
                <w:sz w:val="24"/>
                <w:szCs w:val="24"/>
                <w:lang w:eastAsia="zh-CN"/>
              </w:rPr>
              <w:t>招标文件要求的商务条款</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b/>
                <w:sz w:val="24"/>
                <w:szCs w:val="24"/>
              </w:rPr>
            </w:pPr>
            <w:r w:rsidRPr="00C66FFB">
              <w:rPr>
                <w:rFonts w:ascii="宋体" w:eastAsia="宋体" w:hAnsi="宋体" w:cs="宋体" w:hint="eastAsia"/>
                <w:b/>
                <w:sz w:val="24"/>
                <w:szCs w:val="24"/>
              </w:rPr>
              <w:t>投标响应</w:t>
            </w:r>
          </w:p>
        </w:tc>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b/>
                <w:sz w:val="24"/>
                <w:szCs w:val="24"/>
              </w:rPr>
            </w:pPr>
            <w:r w:rsidRPr="00C66FFB">
              <w:rPr>
                <w:rFonts w:ascii="宋体" w:eastAsia="宋体" w:hAnsi="宋体" w:cs="宋体" w:hint="eastAsia"/>
                <w:b/>
                <w:sz w:val="24"/>
                <w:szCs w:val="24"/>
              </w:rPr>
              <w:t>偏离</w:t>
            </w:r>
          </w:p>
        </w:tc>
      </w:tr>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r>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r>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r>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r>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r w:rsidRPr="00C66FFB">
              <w:rPr>
                <w:rFonts w:ascii="宋体" w:eastAsia="宋体" w:hAnsi="宋体" w:cs="宋体" w:hint="eastAsia"/>
                <w:sz w:val="24"/>
                <w:szCs w:val="24"/>
              </w:rPr>
              <w:t> </w:t>
            </w:r>
          </w:p>
        </w:tc>
      </w:tr>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tr>
      <w:tr w:rsidR="00B25143" w:rsidRPr="00C66FFB" w:rsidTr="00F674D1">
        <w:trPr>
          <w:trHeight w:val="284"/>
          <w:jc w:val="center"/>
        </w:trPr>
        <w:tc>
          <w:tcPr>
            <w:tcW w:w="1028"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tc>
          <w:tcPr>
            <w:tcW w:w="3649"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tc>
          <w:tcPr>
            <w:tcW w:w="2021"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bookmarkEnd w:id="93"/>
        <w:tc>
          <w:tcPr>
            <w:tcW w:w="1843" w:type="dxa"/>
            <w:tcMar>
              <w:top w:w="0" w:type="dxa"/>
              <w:left w:w="10" w:type="dxa"/>
              <w:bottom w:w="0" w:type="dxa"/>
              <w:right w:w="10" w:type="dxa"/>
            </w:tcMar>
            <w:vAlign w:val="center"/>
          </w:tcPr>
          <w:p w:rsidR="00B25143" w:rsidRPr="00C66FFB" w:rsidRDefault="00B25143" w:rsidP="00F674D1">
            <w:pPr>
              <w:widowControl/>
              <w:spacing w:line="360" w:lineRule="auto"/>
              <w:jc w:val="center"/>
              <w:rPr>
                <w:rFonts w:ascii="宋体" w:eastAsia="宋体" w:hAnsi="宋体" w:cs="宋体"/>
                <w:sz w:val="24"/>
                <w:szCs w:val="24"/>
              </w:rPr>
            </w:pPr>
          </w:p>
        </w:tc>
      </w:tr>
    </w:tbl>
    <w:p w:rsidR="00B25143" w:rsidRPr="00C66FFB" w:rsidRDefault="00B25143" w:rsidP="00B25143">
      <w:pPr>
        <w:widowControl/>
        <w:shd w:val="clear" w:color="auto" w:fill="FFFFFF"/>
        <w:spacing w:line="360" w:lineRule="auto"/>
        <w:rPr>
          <w:rFonts w:ascii="宋体" w:eastAsia="宋体" w:hAnsi="宋体" w:cs="宋体"/>
          <w:sz w:val="24"/>
          <w:szCs w:val="24"/>
        </w:rPr>
      </w:pPr>
    </w:p>
    <w:p w:rsidR="00B25143" w:rsidRPr="00C66FFB" w:rsidRDefault="00B25143" w:rsidP="00B25143">
      <w:pPr>
        <w:widowControl/>
        <w:spacing w:line="360" w:lineRule="auto"/>
        <w:ind w:firstLine="420"/>
        <w:rPr>
          <w:rFonts w:ascii="宋体" w:eastAsia="宋体" w:hAnsi="宋体" w:cs="宋体"/>
          <w:sz w:val="24"/>
          <w:szCs w:val="24"/>
        </w:rPr>
      </w:pPr>
      <w:r w:rsidRPr="00C66FFB">
        <w:rPr>
          <w:rFonts w:ascii="宋体" w:eastAsia="宋体" w:hAnsi="宋体" w:cs="宋体" w:hint="eastAsia"/>
          <w:sz w:val="24"/>
          <w:szCs w:val="24"/>
        </w:rPr>
        <w:t>说明：</w:t>
      </w:r>
    </w:p>
    <w:p w:rsidR="00B25143" w:rsidRPr="00C66FFB" w:rsidRDefault="00B25143" w:rsidP="00B25143">
      <w:pPr>
        <w:widowControl/>
        <w:spacing w:line="360" w:lineRule="auto"/>
        <w:ind w:firstLine="422"/>
        <w:rPr>
          <w:rFonts w:ascii="宋体" w:eastAsia="宋体" w:hAnsi="宋体" w:cs="宋体"/>
          <w:b/>
          <w:bCs/>
          <w:sz w:val="24"/>
          <w:szCs w:val="24"/>
          <w:lang w:eastAsia="zh-CN"/>
        </w:rPr>
      </w:pPr>
      <w:r w:rsidRPr="00C66FFB">
        <w:rPr>
          <w:rFonts w:ascii="宋体" w:eastAsia="宋体" w:hAnsi="宋体" w:cs="宋体" w:hint="eastAsia"/>
          <w:b/>
          <w:bCs/>
          <w:sz w:val="24"/>
          <w:szCs w:val="24"/>
          <w:lang w:eastAsia="zh-CN"/>
        </w:rPr>
        <w:t>1.投标人须对招标文件商务要求中的实质性要求（</w:t>
      </w:r>
      <w:r w:rsidR="00087AE6" w:rsidRPr="00087AE6">
        <w:rPr>
          <w:rFonts w:ascii="宋体" w:eastAsia="宋体" w:hAnsi="宋体" w:cs="宋体" w:hint="eastAsia"/>
          <w:b/>
          <w:bCs/>
          <w:i/>
          <w:iCs/>
          <w:sz w:val="24"/>
          <w:szCs w:val="24"/>
          <w:u w:val="single"/>
          <w:lang w:eastAsia="zh-CN"/>
        </w:rPr>
        <w:t>加斜体下划线内容或</w:t>
      </w:r>
      <w:r w:rsidR="00087AE6" w:rsidRPr="00087AE6">
        <w:rPr>
          <w:rFonts w:ascii="宋体" w:eastAsia="宋体" w:hAnsi="宋体" w:cs="宋体" w:hint="eastAsia"/>
          <w:b/>
          <w:bCs/>
          <w:sz w:val="24"/>
          <w:szCs w:val="24"/>
          <w:lang w:eastAsia="zh-CN"/>
        </w:rPr>
        <w:t>打“★”内容</w:t>
      </w:r>
      <w:r w:rsidRPr="00C66FFB">
        <w:rPr>
          <w:rFonts w:ascii="宋体" w:eastAsia="宋体" w:hAnsi="宋体" w:cs="宋体" w:hint="eastAsia"/>
          <w:b/>
          <w:bCs/>
          <w:sz w:val="24"/>
          <w:szCs w:val="24"/>
          <w:lang w:eastAsia="zh-CN"/>
        </w:rPr>
        <w:t>）做出明确响应，投标人未对实质性要求作出明确响应的，视为无效投标。</w:t>
      </w:r>
    </w:p>
    <w:p w:rsidR="00B25143" w:rsidRPr="00C66FFB" w:rsidRDefault="00B25143" w:rsidP="00B25143">
      <w:pPr>
        <w:widowControl/>
        <w:shd w:val="clear" w:color="auto" w:fill="FFFFFF"/>
        <w:spacing w:line="360" w:lineRule="auto"/>
        <w:ind w:firstLine="420"/>
        <w:rPr>
          <w:rFonts w:ascii="宋体" w:eastAsia="宋体" w:hAnsi="宋体"/>
          <w:sz w:val="24"/>
          <w:szCs w:val="24"/>
          <w:lang w:eastAsia="zh-CN"/>
        </w:rPr>
      </w:pPr>
      <w:r w:rsidRPr="00C66FFB">
        <w:rPr>
          <w:rFonts w:ascii="宋体" w:eastAsia="宋体" w:hAnsi="宋体" w:hint="eastAsia"/>
          <w:sz w:val="24"/>
          <w:szCs w:val="24"/>
          <w:lang w:eastAsia="zh-CN"/>
        </w:rPr>
        <w:t>2.行数不够，可自行添加。</w:t>
      </w:r>
    </w:p>
    <w:p w:rsidR="00B25143" w:rsidRDefault="00B25143" w:rsidP="00B25143">
      <w:pPr>
        <w:widowControl/>
        <w:shd w:val="clear" w:color="auto" w:fill="FFFFFF"/>
        <w:spacing w:line="360" w:lineRule="auto"/>
        <w:ind w:firstLine="420"/>
        <w:rPr>
          <w:rFonts w:ascii="宋体" w:hAnsi="宋体"/>
          <w:szCs w:val="21"/>
          <w:lang w:eastAsia="zh-CN"/>
        </w:rPr>
      </w:pPr>
    </w:p>
    <w:p w:rsidR="00B25143" w:rsidRDefault="00B25143" w:rsidP="00B25143">
      <w:pPr>
        <w:widowControl/>
        <w:shd w:val="clear" w:color="auto" w:fill="FFFFFF"/>
        <w:spacing w:line="360" w:lineRule="auto"/>
        <w:ind w:firstLine="420"/>
        <w:rPr>
          <w:rFonts w:ascii="宋体" w:hAnsi="宋体" w:cs="宋体"/>
          <w:szCs w:val="21"/>
          <w:lang w:eastAsia="zh-CN"/>
        </w:rPr>
      </w:pPr>
    </w:p>
    <w:p w:rsidR="00B25143" w:rsidRDefault="00B25143" w:rsidP="00B25143">
      <w:pPr>
        <w:widowControl/>
        <w:shd w:val="clear" w:color="auto" w:fill="FFFFFF"/>
        <w:spacing w:line="360" w:lineRule="auto"/>
        <w:rPr>
          <w:rFonts w:ascii="宋体" w:hAnsi="宋体" w:cs="宋体"/>
          <w:szCs w:val="21"/>
          <w:lang w:eastAsia="zh-CN"/>
        </w:rPr>
      </w:pPr>
    </w:p>
    <w:p w:rsidR="00B25143" w:rsidRPr="00C66FFB" w:rsidRDefault="00B25143" w:rsidP="00B25143">
      <w:pPr>
        <w:widowControl/>
        <w:shd w:val="clear" w:color="auto" w:fill="FFFFFF"/>
        <w:spacing w:line="360" w:lineRule="auto"/>
        <w:ind w:firstLine="210"/>
        <w:rPr>
          <w:rFonts w:ascii="宋体" w:hAnsi="宋体" w:cs="宋体"/>
          <w:szCs w:val="21"/>
          <w:lang w:eastAsia="zh-CN"/>
        </w:rPr>
      </w:pPr>
      <w:r w:rsidRPr="00C66FFB">
        <w:rPr>
          <w:rFonts w:ascii="宋体" w:eastAsia="宋体" w:hAnsi="宋体" w:cs="宋体" w:hint="eastAsia"/>
          <w:sz w:val="24"/>
          <w:szCs w:val="24"/>
          <w:lang w:eastAsia="zh-CN"/>
        </w:rPr>
        <w:t>投标人（加盖电子公章）：</w:t>
      </w:r>
      <w:r w:rsidRPr="00C66FFB">
        <w:rPr>
          <w:rFonts w:ascii="宋体" w:eastAsia="宋体" w:hAnsi="宋体"/>
          <w:sz w:val="24"/>
          <w:szCs w:val="24"/>
          <w:u w:val="single"/>
          <w:lang w:eastAsia="zh-CN"/>
        </w:rPr>
        <w:t>          </w:t>
      </w:r>
      <w:r w:rsidRPr="00C66FFB">
        <w:rPr>
          <w:rFonts w:ascii="宋体" w:hAnsi="宋体" w:cs="宋体"/>
          <w:szCs w:val="21"/>
          <w:lang w:eastAsia="zh-CN"/>
        </w:rPr>
        <w:t xml:space="preserve">        </w:t>
      </w:r>
    </w:p>
    <w:p w:rsidR="00B25143" w:rsidRDefault="00B25143" w:rsidP="00B25143">
      <w:pPr>
        <w:widowControl/>
        <w:shd w:val="clear" w:color="auto" w:fill="FFFFFF"/>
        <w:spacing w:line="360" w:lineRule="auto"/>
        <w:rPr>
          <w:rFonts w:ascii="宋体" w:hAnsi="宋体" w:cs="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B25143">
      <w:pPr>
        <w:pStyle w:val="2"/>
        <w:rPr>
          <w:rFonts w:ascii="宋体" w:hAnsi="宋体" w:cs="宋体"/>
          <w:lang w:eastAsia="zh-CN"/>
        </w:rPr>
      </w:pPr>
      <w:bookmarkStart w:id="94" w:name="_Toc43917778"/>
      <w:bookmarkStart w:id="95" w:name="_Toc66375431"/>
      <w:r>
        <w:rPr>
          <w:rFonts w:ascii="宋体" w:hAnsi="宋体" w:cs="宋体" w:hint="eastAsia"/>
          <w:lang w:eastAsia="zh-CN"/>
        </w:rPr>
        <w:t>附件八、拟参与本项目服务人员一览表</w:t>
      </w:r>
      <w:bookmarkEnd w:id="94"/>
      <w:bookmarkEnd w:id="95"/>
    </w:p>
    <w:p w:rsidR="00B25143" w:rsidRDefault="00B25143" w:rsidP="00B25143">
      <w:pPr>
        <w:widowControl/>
        <w:spacing w:line="460" w:lineRule="atLeast"/>
        <w:rPr>
          <w:rFonts w:ascii="宋体" w:hAnsi="宋体" w:cs="宋体"/>
          <w:b/>
          <w:bCs/>
          <w:sz w:val="24"/>
          <w:lang w:eastAsia="zh-CN"/>
        </w:rPr>
      </w:pPr>
    </w:p>
    <w:p w:rsidR="00DF233E" w:rsidRDefault="00DF233E" w:rsidP="00DF233E">
      <w:pPr>
        <w:widowControl/>
        <w:shd w:val="clear" w:color="auto" w:fill="FFFFFF"/>
        <w:spacing w:line="360" w:lineRule="auto"/>
        <w:ind w:left="420"/>
        <w:jc w:val="center"/>
        <w:rPr>
          <w:rFonts w:ascii="宋体" w:hAnsi="宋体" w:cs="宋体"/>
          <w:b/>
          <w:sz w:val="30"/>
          <w:szCs w:val="30"/>
          <w:lang w:eastAsia="zh-CN"/>
        </w:rPr>
      </w:pPr>
      <w:bookmarkStart w:id="96" w:name="_Hlk67995747"/>
      <w:r>
        <w:rPr>
          <w:rFonts w:ascii="宋体" w:hAnsi="宋体" w:cs="宋体" w:hint="eastAsia"/>
          <w:b/>
          <w:sz w:val="32"/>
          <w:szCs w:val="32"/>
          <w:lang w:eastAsia="zh-CN"/>
        </w:rPr>
        <w:t>拟参与本项目服务人员一览表</w:t>
      </w:r>
      <w:bookmarkStart w:id="97" w:name="_Hlk66378104"/>
      <w:bookmarkEnd w:id="96"/>
      <w:bookmarkEnd w:id="97"/>
    </w:p>
    <w:p w:rsidR="00DF233E" w:rsidRDefault="00DF233E" w:rsidP="00DF233E">
      <w:pPr>
        <w:widowControl/>
        <w:jc w:val="center"/>
        <w:rPr>
          <w:rFonts w:ascii="宋体" w:hAnsi="宋体" w:cs="宋体"/>
          <w:b/>
          <w:bCs/>
          <w:sz w:val="24"/>
          <w:lang w:eastAsia="zh-CN"/>
        </w:rPr>
      </w:pPr>
    </w:p>
    <w:p w:rsidR="00DF233E" w:rsidRDefault="00DF233E" w:rsidP="00DF233E">
      <w:pPr>
        <w:widowControl/>
        <w:rPr>
          <w:rFonts w:ascii="宋体" w:hAnsi="宋体" w:cs="宋体"/>
          <w:szCs w:val="21"/>
        </w:rPr>
      </w:pPr>
      <w:bookmarkStart w:id="98" w:name="_Hlk66784308"/>
      <w:r>
        <w:rPr>
          <w:rFonts w:ascii="宋体" w:hAnsi="宋体" w:cs="宋体" w:hint="eastAsia"/>
          <w:szCs w:val="21"/>
        </w:rPr>
        <w:t>项目名称：</w:t>
      </w:r>
      <w:r>
        <w:rPr>
          <w:rFonts w:ascii="宋体" w:hAnsi="宋体" w:cs="宋体" w:hint="eastAsia"/>
          <w:szCs w:val="21"/>
        </w:rPr>
        <w:t xml:space="preserve">                                 </w:t>
      </w:r>
      <w:r>
        <w:rPr>
          <w:rFonts w:ascii="宋体" w:hAnsi="宋体" w:cs="宋体" w:hint="eastAsia"/>
          <w:szCs w:val="21"/>
        </w:rPr>
        <w:t>项目编号：</w:t>
      </w:r>
      <w:bookmarkEnd w:id="98"/>
    </w:p>
    <w:tbl>
      <w:tblPr>
        <w:tblW w:w="9611" w:type="dxa"/>
        <w:jc w:val="center"/>
        <w:tblLayout w:type="fixed"/>
        <w:tblLook w:val="04A0" w:firstRow="1" w:lastRow="0" w:firstColumn="1" w:lastColumn="0" w:noHBand="0" w:noVBand="1"/>
      </w:tblPr>
      <w:tblGrid>
        <w:gridCol w:w="705"/>
        <w:gridCol w:w="890"/>
        <w:gridCol w:w="890"/>
        <w:gridCol w:w="890"/>
        <w:gridCol w:w="890"/>
        <w:gridCol w:w="891"/>
        <w:gridCol w:w="891"/>
        <w:gridCol w:w="891"/>
        <w:gridCol w:w="891"/>
        <w:gridCol w:w="891"/>
        <w:gridCol w:w="891"/>
      </w:tblGrid>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序号</w:t>
            </w:r>
          </w:p>
        </w:tc>
        <w:tc>
          <w:tcPr>
            <w:tcW w:w="890"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姓名</w:t>
            </w:r>
          </w:p>
        </w:tc>
        <w:tc>
          <w:tcPr>
            <w:tcW w:w="890"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性别</w:t>
            </w:r>
          </w:p>
        </w:tc>
        <w:tc>
          <w:tcPr>
            <w:tcW w:w="890"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年龄</w:t>
            </w:r>
          </w:p>
        </w:tc>
        <w:tc>
          <w:tcPr>
            <w:tcW w:w="890"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专业</w:t>
            </w:r>
          </w:p>
        </w:tc>
        <w:tc>
          <w:tcPr>
            <w:tcW w:w="891"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学历</w:t>
            </w:r>
          </w:p>
        </w:tc>
        <w:tc>
          <w:tcPr>
            <w:tcW w:w="891"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执业</w:t>
            </w:r>
          </w:p>
          <w:p w:rsidR="00DF233E" w:rsidRDefault="00DF233E" w:rsidP="00087AE6">
            <w:pPr>
              <w:widowControl/>
              <w:jc w:val="center"/>
              <w:rPr>
                <w:rFonts w:ascii="宋体" w:hAnsi="宋体" w:cs="宋体"/>
                <w:b/>
                <w:bCs/>
                <w:szCs w:val="21"/>
              </w:rPr>
            </w:pPr>
            <w:r>
              <w:rPr>
                <w:rFonts w:ascii="宋体" w:hAnsi="宋体" w:cs="宋体" w:hint="eastAsia"/>
                <w:b/>
                <w:bCs/>
                <w:szCs w:val="21"/>
              </w:rPr>
              <w:t>资格</w:t>
            </w:r>
          </w:p>
        </w:tc>
        <w:tc>
          <w:tcPr>
            <w:tcW w:w="891"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证书号</w:t>
            </w:r>
          </w:p>
        </w:tc>
        <w:tc>
          <w:tcPr>
            <w:tcW w:w="891"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技术职称</w:t>
            </w:r>
          </w:p>
        </w:tc>
        <w:tc>
          <w:tcPr>
            <w:tcW w:w="891"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相关工作年限</w:t>
            </w:r>
          </w:p>
        </w:tc>
        <w:tc>
          <w:tcPr>
            <w:tcW w:w="891" w:type="dxa"/>
            <w:tcBorders>
              <w:top w:val="single" w:sz="4" w:space="0" w:color="000000"/>
              <w:left w:val="none" w:sz="4" w:space="0" w:color="000000"/>
              <w:bottom w:val="single" w:sz="4" w:space="0" w:color="000000"/>
              <w:right w:val="single" w:sz="4" w:space="0" w:color="000000"/>
            </w:tcBorders>
            <w:vAlign w:val="center"/>
          </w:tcPr>
          <w:p w:rsidR="00DF233E" w:rsidRDefault="00DF233E" w:rsidP="00087AE6">
            <w:pPr>
              <w:widowControl/>
              <w:jc w:val="center"/>
              <w:rPr>
                <w:rFonts w:ascii="宋体" w:hAnsi="宋体" w:cs="宋体"/>
                <w:b/>
                <w:bCs/>
                <w:szCs w:val="21"/>
              </w:rPr>
            </w:pPr>
            <w:r>
              <w:rPr>
                <w:rFonts w:ascii="宋体" w:hAnsi="宋体" w:cs="宋体" w:hint="eastAsia"/>
                <w:b/>
                <w:bCs/>
                <w:szCs w:val="21"/>
              </w:rPr>
              <w:t>备注</w:t>
            </w: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r w:rsidR="00DF233E" w:rsidTr="00087AE6">
        <w:trPr>
          <w:jc w:val="center"/>
        </w:trPr>
        <w:tc>
          <w:tcPr>
            <w:tcW w:w="705" w:type="dxa"/>
            <w:tcBorders>
              <w:top w:val="single" w:sz="4" w:space="0" w:color="000000"/>
              <w:left w:val="singl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0"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c>
          <w:tcPr>
            <w:tcW w:w="891" w:type="dxa"/>
            <w:tcBorders>
              <w:top w:val="single" w:sz="4" w:space="0" w:color="000000"/>
              <w:left w:val="none" w:sz="4" w:space="0" w:color="000000"/>
              <w:bottom w:val="single" w:sz="4" w:space="0" w:color="000000"/>
              <w:right w:val="single" w:sz="4" w:space="0" w:color="000000"/>
            </w:tcBorders>
          </w:tcPr>
          <w:p w:rsidR="00DF233E" w:rsidRDefault="00DF233E" w:rsidP="00087AE6">
            <w:pPr>
              <w:widowControl/>
              <w:rPr>
                <w:rFonts w:ascii="宋体" w:hAnsi="宋体" w:cs="宋体"/>
                <w:szCs w:val="21"/>
              </w:rPr>
            </w:pPr>
          </w:p>
        </w:tc>
      </w:tr>
    </w:tbl>
    <w:p w:rsidR="00DF233E" w:rsidRDefault="00DF233E" w:rsidP="00DF233E">
      <w:pPr>
        <w:widowControl/>
        <w:shd w:val="clear" w:color="auto" w:fill="FFFFFF"/>
        <w:spacing w:line="360" w:lineRule="auto"/>
        <w:rPr>
          <w:rFonts w:ascii="宋体" w:hAnsi="宋体" w:cs="宋体"/>
          <w:szCs w:val="21"/>
        </w:rPr>
      </w:pPr>
    </w:p>
    <w:p w:rsidR="00DF233E" w:rsidRPr="00C66FFB" w:rsidRDefault="00DF233E" w:rsidP="00DF233E">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说明：</w:t>
      </w:r>
      <w:r w:rsidRPr="00C66FFB">
        <w:rPr>
          <w:rFonts w:ascii="宋体" w:eastAsia="宋体" w:hAnsi="宋体"/>
          <w:sz w:val="24"/>
          <w:szCs w:val="24"/>
          <w:lang w:eastAsia="zh-CN"/>
        </w:rPr>
        <w:t>如果行数不够，请自行增加。</w:t>
      </w:r>
    </w:p>
    <w:p w:rsidR="00DF233E" w:rsidRPr="00C66FFB" w:rsidRDefault="00DF233E" w:rsidP="00DF233E">
      <w:pPr>
        <w:widowControl/>
        <w:shd w:val="clear" w:color="auto" w:fill="FFFFFF"/>
        <w:spacing w:line="360" w:lineRule="auto"/>
        <w:rPr>
          <w:rFonts w:ascii="宋体" w:eastAsia="宋体" w:hAnsi="宋体" w:cs="宋体"/>
          <w:sz w:val="24"/>
          <w:szCs w:val="24"/>
          <w:lang w:eastAsia="zh-CN"/>
        </w:rPr>
      </w:pPr>
    </w:p>
    <w:p w:rsidR="00DF233E" w:rsidRPr="00C66FFB" w:rsidRDefault="00DF233E" w:rsidP="00DF233E">
      <w:pPr>
        <w:widowControl/>
        <w:shd w:val="clear" w:color="auto" w:fill="FFFFFF"/>
        <w:spacing w:line="360" w:lineRule="auto"/>
        <w:rPr>
          <w:rFonts w:ascii="宋体" w:eastAsia="宋体" w:hAnsi="宋体" w:cs="宋体"/>
          <w:sz w:val="24"/>
          <w:szCs w:val="24"/>
          <w:lang w:eastAsia="zh-CN"/>
        </w:rPr>
      </w:pPr>
    </w:p>
    <w:p w:rsidR="00DF233E" w:rsidRPr="00C66FFB" w:rsidRDefault="00DF233E" w:rsidP="00DF233E">
      <w:pPr>
        <w:widowControl/>
        <w:shd w:val="clear" w:color="auto" w:fill="FFFFFF"/>
        <w:spacing w:line="360" w:lineRule="auto"/>
        <w:rPr>
          <w:rFonts w:ascii="宋体" w:eastAsia="宋体" w:hAnsi="宋体" w:cs="宋体"/>
          <w:sz w:val="24"/>
          <w:szCs w:val="24"/>
          <w:lang w:eastAsia="zh-CN"/>
        </w:rPr>
      </w:pPr>
    </w:p>
    <w:p w:rsidR="00DF233E" w:rsidRPr="00C66FFB" w:rsidRDefault="00DF233E" w:rsidP="00DF233E">
      <w:pPr>
        <w:widowControl/>
        <w:shd w:val="clear" w:color="auto" w:fill="FFFFFF"/>
        <w:spacing w:line="360" w:lineRule="auto"/>
        <w:rPr>
          <w:rFonts w:ascii="宋体" w:eastAsia="宋体" w:hAnsi="宋体" w:cs="宋体"/>
          <w:sz w:val="24"/>
          <w:szCs w:val="24"/>
          <w:u w:val="single"/>
          <w:lang w:eastAsia="zh-CN"/>
        </w:rPr>
      </w:pPr>
      <w:r w:rsidRPr="00C66FFB">
        <w:rPr>
          <w:rFonts w:ascii="宋体" w:eastAsia="宋体" w:hAnsi="宋体" w:cs="宋体" w:hint="eastAsia"/>
          <w:sz w:val="24"/>
          <w:szCs w:val="24"/>
          <w:lang w:eastAsia="zh-CN"/>
        </w:rPr>
        <w:t>投标人（加盖电子公章）：</w:t>
      </w:r>
      <w:r w:rsidRPr="00C66FFB">
        <w:rPr>
          <w:rFonts w:ascii="宋体" w:eastAsia="宋体" w:hAnsi="宋体"/>
          <w:sz w:val="24"/>
          <w:szCs w:val="24"/>
          <w:u w:val="single"/>
          <w:lang w:eastAsia="zh-CN"/>
        </w:rPr>
        <w:t xml:space="preserve">                            </w:t>
      </w:r>
    </w:p>
    <w:p w:rsidR="00DF233E" w:rsidRDefault="00DF233E" w:rsidP="00DF233E">
      <w:pPr>
        <w:widowControl/>
        <w:rPr>
          <w:rFonts w:ascii="宋体" w:eastAsiaTheme="minorEastAsia" w:hAnsi="宋体"/>
          <w:szCs w:val="21"/>
          <w:lang w:eastAsia="zh-CN"/>
        </w:rPr>
      </w:pPr>
    </w:p>
    <w:p w:rsidR="00B25143" w:rsidRPr="00DF233E"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154ADB" w:rsidRDefault="00154ADB" w:rsidP="00B25143">
      <w:pPr>
        <w:pStyle w:val="2"/>
        <w:rPr>
          <w:rFonts w:ascii="宋体" w:hAnsi="宋体" w:cs="宋体"/>
          <w:lang w:eastAsia="zh-CN"/>
        </w:rPr>
      </w:pPr>
      <w:bookmarkStart w:id="99" w:name="_Toc66375432"/>
      <w:bookmarkStart w:id="100" w:name="_Toc43917779"/>
    </w:p>
    <w:p w:rsidR="00B25143" w:rsidRDefault="00B25143" w:rsidP="00B25143">
      <w:pPr>
        <w:pStyle w:val="2"/>
        <w:rPr>
          <w:rFonts w:ascii="宋体" w:hAnsi="宋体" w:cs="宋体"/>
          <w:lang w:eastAsia="zh-CN"/>
        </w:rPr>
      </w:pPr>
      <w:r>
        <w:rPr>
          <w:rFonts w:ascii="宋体" w:hAnsi="宋体" w:cs="宋体" w:hint="eastAsia"/>
          <w:lang w:eastAsia="zh-CN"/>
        </w:rPr>
        <w:lastRenderedPageBreak/>
        <w:t>附件九、投标人类似业绩情况表</w:t>
      </w:r>
      <w:bookmarkEnd w:id="99"/>
      <w:bookmarkEnd w:id="100"/>
    </w:p>
    <w:p w:rsidR="00B25143" w:rsidRDefault="00B25143" w:rsidP="00B25143">
      <w:pPr>
        <w:widowControl/>
        <w:spacing w:line="360" w:lineRule="auto"/>
        <w:jc w:val="center"/>
        <w:rPr>
          <w:rFonts w:ascii="宋体" w:hAnsi="宋体" w:cs="宋体"/>
          <w:b/>
          <w:bCs/>
          <w:sz w:val="24"/>
          <w:lang w:eastAsia="zh-CN"/>
        </w:rPr>
      </w:pPr>
    </w:p>
    <w:p w:rsidR="00B25143" w:rsidRDefault="00B25143" w:rsidP="00B25143">
      <w:pPr>
        <w:spacing w:line="360" w:lineRule="auto"/>
        <w:jc w:val="center"/>
        <w:rPr>
          <w:rFonts w:ascii="宋体" w:hAnsi="宋体" w:cs="宋体"/>
          <w:b/>
          <w:sz w:val="32"/>
          <w:szCs w:val="32"/>
          <w:lang w:eastAsia="zh-CN"/>
        </w:rPr>
      </w:pPr>
      <w:r>
        <w:rPr>
          <w:rFonts w:ascii="宋体" w:hAnsi="宋体" w:cs="宋体" w:hint="eastAsia"/>
          <w:b/>
          <w:sz w:val="32"/>
          <w:szCs w:val="32"/>
          <w:lang w:eastAsia="zh-CN"/>
        </w:rPr>
        <w:t>投标人类似业绩情况表</w:t>
      </w:r>
    </w:p>
    <w:p w:rsidR="00B25143" w:rsidRPr="00C66FFB" w:rsidRDefault="00B25143" w:rsidP="00B25143">
      <w:pPr>
        <w:spacing w:line="360" w:lineRule="auto"/>
        <w:rPr>
          <w:rFonts w:ascii="宋体" w:eastAsia="宋体" w:hAnsi="宋体" w:cs="宋体"/>
          <w:b/>
          <w:sz w:val="24"/>
          <w:szCs w:val="24"/>
          <w:lang w:eastAsia="zh-CN"/>
        </w:rPr>
      </w:pPr>
      <w:r w:rsidRPr="00C66FFB">
        <w:rPr>
          <w:rFonts w:ascii="宋体" w:eastAsia="宋体" w:hAnsi="宋体" w:cs="宋体" w:hint="eastAsia"/>
          <w:sz w:val="24"/>
          <w:szCs w:val="24"/>
          <w:lang w:eastAsia="zh-CN"/>
        </w:rPr>
        <w:t>项目名称：                                               项目编号：</w:t>
      </w:r>
    </w:p>
    <w:tbl>
      <w:tblPr>
        <w:tblW w:w="10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310"/>
        <w:gridCol w:w="1914"/>
        <w:gridCol w:w="1134"/>
        <w:gridCol w:w="1805"/>
        <w:gridCol w:w="1211"/>
        <w:gridCol w:w="969"/>
      </w:tblGrid>
      <w:tr w:rsidR="00B25143" w:rsidTr="00C66FFB">
        <w:trPr>
          <w:jc w:val="center"/>
        </w:trPr>
        <w:tc>
          <w:tcPr>
            <w:tcW w:w="733" w:type="dxa"/>
            <w:vAlign w:val="center"/>
          </w:tcPr>
          <w:p w:rsidR="00B25143" w:rsidRDefault="00B25143" w:rsidP="00F674D1">
            <w:pPr>
              <w:spacing w:line="360" w:lineRule="auto"/>
              <w:jc w:val="center"/>
              <w:rPr>
                <w:rFonts w:ascii="宋体" w:hAnsi="宋体" w:cs="宋体"/>
                <w:b/>
                <w:bCs/>
                <w:szCs w:val="21"/>
              </w:rPr>
            </w:pPr>
            <w:r>
              <w:rPr>
                <w:rFonts w:ascii="宋体" w:hAnsi="宋体" w:cs="宋体" w:hint="eastAsia"/>
                <w:b/>
                <w:bCs/>
                <w:szCs w:val="21"/>
              </w:rPr>
              <w:t>序号</w:t>
            </w:r>
          </w:p>
        </w:tc>
        <w:tc>
          <w:tcPr>
            <w:tcW w:w="2310" w:type="dxa"/>
            <w:vAlign w:val="center"/>
          </w:tcPr>
          <w:p w:rsidR="00B25143" w:rsidRDefault="00B25143" w:rsidP="00F674D1">
            <w:pPr>
              <w:spacing w:line="360" w:lineRule="auto"/>
              <w:jc w:val="center"/>
              <w:rPr>
                <w:rFonts w:ascii="宋体" w:hAnsi="宋体" w:cs="宋体"/>
                <w:b/>
                <w:bCs/>
                <w:szCs w:val="21"/>
              </w:rPr>
            </w:pPr>
            <w:r>
              <w:rPr>
                <w:rFonts w:ascii="宋体" w:hAnsi="宋体" w:cs="宋体" w:hint="eastAsia"/>
                <w:b/>
                <w:bCs/>
                <w:szCs w:val="21"/>
              </w:rPr>
              <w:t>项目名称</w:t>
            </w:r>
          </w:p>
        </w:tc>
        <w:tc>
          <w:tcPr>
            <w:tcW w:w="1914" w:type="dxa"/>
            <w:vAlign w:val="center"/>
          </w:tcPr>
          <w:p w:rsidR="00B25143" w:rsidRDefault="00B25143" w:rsidP="00F674D1">
            <w:pPr>
              <w:spacing w:line="360" w:lineRule="auto"/>
              <w:jc w:val="center"/>
              <w:rPr>
                <w:rFonts w:ascii="宋体" w:hAnsi="宋体" w:cs="宋体"/>
                <w:b/>
                <w:bCs/>
                <w:szCs w:val="21"/>
              </w:rPr>
            </w:pPr>
            <w:r>
              <w:rPr>
                <w:rFonts w:ascii="宋体" w:eastAsia="宋体" w:hAnsi="宋体" w:cs="宋体" w:hint="eastAsia"/>
                <w:b/>
                <w:szCs w:val="21"/>
              </w:rPr>
              <w:t>业主单位</w:t>
            </w:r>
          </w:p>
        </w:tc>
        <w:tc>
          <w:tcPr>
            <w:tcW w:w="1134" w:type="dxa"/>
            <w:vAlign w:val="center"/>
          </w:tcPr>
          <w:p w:rsidR="00B25143" w:rsidRDefault="00B25143" w:rsidP="00F674D1">
            <w:pPr>
              <w:spacing w:line="360" w:lineRule="auto"/>
              <w:jc w:val="center"/>
              <w:rPr>
                <w:rFonts w:ascii="宋体" w:hAnsi="宋体" w:cs="宋体"/>
                <w:b/>
                <w:bCs/>
                <w:szCs w:val="21"/>
              </w:rPr>
            </w:pPr>
            <w:r>
              <w:rPr>
                <w:rFonts w:ascii="宋体" w:hAnsi="宋体" w:cs="宋体" w:hint="eastAsia"/>
                <w:b/>
                <w:bCs/>
                <w:szCs w:val="21"/>
              </w:rPr>
              <w:t>合同金额</w:t>
            </w:r>
          </w:p>
        </w:tc>
        <w:tc>
          <w:tcPr>
            <w:tcW w:w="1805" w:type="dxa"/>
            <w:vAlign w:val="center"/>
          </w:tcPr>
          <w:p w:rsidR="00B25143" w:rsidRDefault="00B25143" w:rsidP="00C66FFB">
            <w:pPr>
              <w:spacing w:line="360" w:lineRule="auto"/>
              <w:jc w:val="center"/>
              <w:rPr>
                <w:rFonts w:ascii="宋体" w:hAnsi="宋体" w:cs="宋体"/>
                <w:b/>
                <w:bCs/>
                <w:szCs w:val="21"/>
              </w:rPr>
            </w:pPr>
            <w:r>
              <w:rPr>
                <w:rFonts w:ascii="宋体" w:hAnsi="宋体" w:cs="宋体" w:hint="eastAsia"/>
                <w:b/>
                <w:bCs/>
                <w:szCs w:val="21"/>
              </w:rPr>
              <w:t>合同签订时间</w:t>
            </w:r>
          </w:p>
        </w:tc>
        <w:tc>
          <w:tcPr>
            <w:tcW w:w="1211" w:type="dxa"/>
          </w:tcPr>
          <w:p w:rsidR="00B25143" w:rsidRDefault="00B25143" w:rsidP="00F674D1">
            <w:pPr>
              <w:spacing w:line="360" w:lineRule="auto"/>
              <w:jc w:val="center"/>
              <w:rPr>
                <w:rFonts w:ascii="宋体" w:hAnsi="宋体" w:cs="宋体"/>
                <w:b/>
                <w:bCs/>
                <w:szCs w:val="21"/>
              </w:rPr>
            </w:pPr>
            <w:r>
              <w:rPr>
                <w:rFonts w:ascii="宋体" w:hAnsi="宋体" w:cs="宋体" w:hint="eastAsia"/>
                <w:b/>
                <w:bCs/>
                <w:szCs w:val="21"/>
              </w:rPr>
              <w:t>联系人及电话</w:t>
            </w:r>
          </w:p>
        </w:tc>
        <w:tc>
          <w:tcPr>
            <w:tcW w:w="969" w:type="dxa"/>
            <w:vAlign w:val="center"/>
          </w:tcPr>
          <w:p w:rsidR="00B25143" w:rsidRDefault="00B25143" w:rsidP="00F674D1">
            <w:pPr>
              <w:spacing w:line="360" w:lineRule="auto"/>
              <w:jc w:val="center"/>
              <w:rPr>
                <w:rFonts w:ascii="宋体" w:hAnsi="宋体" w:cs="宋体"/>
                <w:b/>
                <w:bCs/>
                <w:szCs w:val="21"/>
              </w:rPr>
            </w:pPr>
            <w:r>
              <w:rPr>
                <w:rFonts w:ascii="宋体" w:hAnsi="宋体" w:cs="宋体" w:hint="eastAsia"/>
                <w:b/>
                <w:bCs/>
                <w:szCs w:val="21"/>
              </w:rPr>
              <w:t>备注</w:t>
            </w:r>
          </w:p>
        </w:tc>
      </w:tr>
      <w:tr w:rsidR="00B25143" w:rsidTr="00C66FFB">
        <w:trPr>
          <w:jc w:val="center"/>
        </w:trPr>
        <w:tc>
          <w:tcPr>
            <w:tcW w:w="733" w:type="dxa"/>
          </w:tcPr>
          <w:p w:rsidR="00B25143" w:rsidRDefault="00B25143" w:rsidP="00F674D1">
            <w:pPr>
              <w:spacing w:line="360" w:lineRule="auto"/>
              <w:jc w:val="center"/>
              <w:rPr>
                <w:rFonts w:ascii="宋体" w:hAnsi="宋体" w:cs="宋体"/>
                <w:sz w:val="24"/>
              </w:rPr>
            </w:pPr>
          </w:p>
        </w:tc>
        <w:tc>
          <w:tcPr>
            <w:tcW w:w="2310" w:type="dxa"/>
          </w:tcPr>
          <w:p w:rsidR="00B25143" w:rsidRDefault="00B25143" w:rsidP="00F674D1">
            <w:pPr>
              <w:spacing w:line="360" w:lineRule="auto"/>
              <w:jc w:val="center"/>
              <w:rPr>
                <w:rFonts w:ascii="宋体" w:hAnsi="宋体" w:cs="宋体"/>
                <w:sz w:val="24"/>
              </w:rPr>
            </w:pPr>
          </w:p>
        </w:tc>
        <w:tc>
          <w:tcPr>
            <w:tcW w:w="1914" w:type="dxa"/>
          </w:tcPr>
          <w:p w:rsidR="00B25143" w:rsidRDefault="00B25143" w:rsidP="00F674D1">
            <w:pPr>
              <w:spacing w:line="360" w:lineRule="auto"/>
              <w:ind w:firstLine="120"/>
              <w:rPr>
                <w:rFonts w:ascii="宋体" w:hAnsi="宋体" w:cs="宋体"/>
                <w:sz w:val="24"/>
              </w:rPr>
            </w:pPr>
          </w:p>
        </w:tc>
        <w:tc>
          <w:tcPr>
            <w:tcW w:w="1134" w:type="dxa"/>
          </w:tcPr>
          <w:p w:rsidR="00B25143" w:rsidRDefault="00B25143" w:rsidP="00F674D1">
            <w:pPr>
              <w:spacing w:line="360" w:lineRule="auto"/>
              <w:jc w:val="center"/>
              <w:rPr>
                <w:rFonts w:ascii="宋体" w:hAnsi="宋体" w:cs="宋体"/>
                <w:sz w:val="24"/>
              </w:rPr>
            </w:pPr>
          </w:p>
        </w:tc>
        <w:tc>
          <w:tcPr>
            <w:tcW w:w="1805" w:type="dxa"/>
          </w:tcPr>
          <w:p w:rsidR="00B25143" w:rsidRDefault="00B25143" w:rsidP="00F674D1">
            <w:pPr>
              <w:spacing w:line="360" w:lineRule="auto"/>
              <w:jc w:val="center"/>
              <w:rPr>
                <w:rFonts w:ascii="宋体" w:hAnsi="宋体" w:cs="宋体"/>
                <w:sz w:val="24"/>
              </w:rPr>
            </w:pPr>
          </w:p>
        </w:tc>
        <w:tc>
          <w:tcPr>
            <w:tcW w:w="1211" w:type="dxa"/>
          </w:tcPr>
          <w:p w:rsidR="00B25143" w:rsidRDefault="00B25143" w:rsidP="00F674D1">
            <w:pPr>
              <w:spacing w:line="360" w:lineRule="auto"/>
              <w:jc w:val="center"/>
              <w:rPr>
                <w:rFonts w:ascii="宋体" w:hAnsi="宋体" w:cs="宋体"/>
                <w:sz w:val="24"/>
              </w:rPr>
            </w:pPr>
          </w:p>
        </w:tc>
        <w:tc>
          <w:tcPr>
            <w:tcW w:w="969" w:type="dxa"/>
          </w:tcPr>
          <w:p w:rsidR="00B25143" w:rsidRDefault="00B25143" w:rsidP="00F674D1">
            <w:pPr>
              <w:spacing w:line="360" w:lineRule="auto"/>
              <w:jc w:val="center"/>
              <w:rPr>
                <w:rFonts w:ascii="宋体" w:hAnsi="宋体" w:cs="宋体"/>
                <w:sz w:val="24"/>
              </w:rPr>
            </w:pPr>
          </w:p>
        </w:tc>
      </w:tr>
      <w:tr w:rsidR="00B25143" w:rsidTr="00C66FFB">
        <w:trPr>
          <w:jc w:val="center"/>
        </w:trPr>
        <w:tc>
          <w:tcPr>
            <w:tcW w:w="733" w:type="dxa"/>
          </w:tcPr>
          <w:p w:rsidR="00B25143" w:rsidRDefault="00B25143" w:rsidP="00F674D1">
            <w:pPr>
              <w:spacing w:line="360" w:lineRule="auto"/>
              <w:jc w:val="center"/>
              <w:rPr>
                <w:rFonts w:ascii="宋体" w:hAnsi="宋体" w:cs="宋体"/>
                <w:sz w:val="24"/>
              </w:rPr>
            </w:pPr>
          </w:p>
        </w:tc>
        <w:tc>
          <w:tcPr>
            <w:tcW w:w="2310" w:type="dxa"/>
          </w:tcPr>
          <w:p w:rsidR="00B25143" w:rsidRDefault="00B25143" w:rsidP="00F674D1">
            <w:pPr>
              <w:spacing w:line="360" w:lineRule="auto"/>
              <w:jc w:val="center"/>
              <w:rPr>
                <w:rFonts w:ascii="宋体" w:hAnsi="宋体" w:cs="宋体"/>
                <w:sz w:val="24"/>
              </w:rPr>
            </w:pPr>
          </w:p>
        </w:tc>
        <w:tc>
          <w:tcPr>
            <w:tcW w:w="1914" w:type="dxa"/>
          </w:tcPr>
          <w:p w:rsidR="00B25143" w:rsidRDefault="00B25143" w:rsidP="00F674D1">
            <w:pPr>
              <w:spacing w:line="360" w:lineRule="auto"/>
              <w:jc w:val="center"/>
              <w:rPr>
                <w:rFonts w:ascii="宋体" w:hAnsi="宋体" w:cs="宋体"/>
                <w:sz w:val="24"/>
              </w:rPr>
            </w:pPr>
          </w:p>
        </w:tc>
        <w:tc>
          <w:tcPr>
            <w:tcW w:w="1134" w:type="dxa"/>
          </w:tcPr>
          <w:p w:rsidR="00B25143" w:rsidRDefault="00B25143" w:rsidP="00F674D1">
            <w:pPr>
              <w:spacing w:line="360" w:lineRule="auto"/>
              <w:jc w:val="center"/>
              <w:rPr>
                <w:rFonts w:ascii="宋体" w:hAnsi="宋体" w:cs="宋体"/>
                <w:sz w:val="24"/>
              </w:rPr>
            </w:pPr>
          </w:p>
        </w:tc>
        <w:tc>
          <w:tcPr>
            <w:tcW w:w="1805" w:type="dxa"/>
          </w:tcPr>
          <w:p w:rsidR="00B25143" w:rsidRDefault="00B25143" w:rsidP="00F674D1">
            <w:pPr>
              <w:spacing w:line="360" w:lineRule="auto"/>
              <w:jc w:val="center"/>
              <w:rPr>
                <w:rFonts w:ascii="宋体" w:hAnsi="宋体" w:cs="宋体"/>
                <w:sz w:val="24"/>
              </w:rPr>
            </w:pPr>
          </w:p>
        </w:tc>
        <w:tc>
          <w:tcPr>
            <w:tcW w:w="1211" w:type="dxa"/>
          </w:tcPr>
          <w:p w:rsidR="00B25143" w:rsidRDefault="00B25143" w:rsidP="00F674D1">
            <w:pPr>
              <w:spacing w:line="360" w:lineRule="auto"/>
              <w:jc w:val="center"/>
              <w:rPr>
                <w:rFonts w:ascii="宋体" w:hAnsi="宋体" w:cs="宋体"/>
                <w:sz w:val="24"/>
              </w:rPr>
            </w:pPr>
          </w:p>
        </w:tc>
        <w:tc>
          <w:tcPr>
            <w:tcW w:w="969" w:type="dxa"/>
          </w:tcPr>
          <w:p w:rsidR="00B25143" w:rsidRDefault="00B25143" w:rsidP="00F674D1">
            <w:pPr>
              <w:spacing w:line="360" w:lineRule="auto"/>
              <w:jc w:val="center"/>
              <w:rPr>
                <w:rFonts w:ascii="宋体" w:hAnsi="宋体" w:cs="宋体"/>
                <w:sz w:val="24"/>
              </w:rPr>
            </w:pPr>
          </w:p>
        </w:tc>
      </w:tr>
      <w:tr w:rsidR="00B25143" w:rsidTr="00C66FFB">
        <w:trPr>
          <w:jc w:val="center"/>
        </w:trPr>
        <w:tc>
          <w:tcPr>
            <w:tcW w:w="733" w:type="dxa"/>
          </w:tcPr>
          <w:p w:rsidR="00B25143" w:rsidRDefault="00B25143" w:rsidP="00F674D1">
            <w:pPr>
              <w:spacing w:line="360" w:lineRule="auto"/>
              <w:jc w:val="center"/>
              <w:rPr>
                <w:rFonts w:ascii="宋体" w:hAnsi="宋体" w:cs="宋体"/>
                <w:sz w:val="24"/>
              </w:rPr>
            </w:pPr>
          </w:p>
        </w:tc>
        <w:tc>
          <w:tcPr>
            <w:tcW w:w="2310" w:type="dxa"/>
          </w:tcPr>
          <w:p w:rsidR="00B25143" w:rsidRDefault="00B25143" w:rsidP="00F674D1">
            <w:pPr>
              <w:spacing w:line="360" w:lineRule="auto"/>
              <w:jc w:val="center"/>
              <w:rPr>
                <w:rFonts w:ascii="宋体" w:hAnsi="宋体" w:cs="宋体"/>
                <w:sz w:val="24"/>
              </w:rPr>
            </w:pPr>
          </w:p>
        </w:tc>
        <w:tc>
          <w:tcPr>
            <w:tcW w:w="1914" w:type="dxa"/>
          </w:tcPr>
          <w:p w:rsidR="00B25143" w:rsidRDefault="00B25143" w:rsidP="00F674D1">
            <w:pPr>
              <w:spacing w:line="360" w:lineRule="auto"/>
              <w:jc w:val="center"/>
              <w:rPr>
                <w:rFonts w:ascii="宋体" w:hAnsi="宋体" w:cs="宋体"/>
                <w:sz w:val="24"/>
              </w:rPr>
            </w:pPr>
          </w:p>
        </w:tc>
        <w:tc>
          <w:tcPr>
            <w:tcW w:w="1134" w:type="dxa"/>
          </w:tcPr>
          <w:p w:rsidR="00B25143" w:rsidRDefault="00B25143" w:rsidP="00F674D1">
            <w:pPr>
              <w:spacing w:line="360" w:lineRule="auto"/>
              <w:jc w:val="center"/>
              <w:rPr>
                <w:rFonts w:ascii="宋体" w:hAnsi="宋体" w:cs="宋体"/>
                <w:sz w:val="24"/>
              </w:rPr>
            </w:pPr>
          </w:p>
        </w:tc>
        <w:tc>
          <w:tcPr>
            <w:tcW w:w="1805" w:type="dxa"/>
          </w:tcPr>
          <w:p w:rsidR="00B25143" w:rsidRDefault="00B25143" w:rsidP="00F674D1">
            <w:pPr>
              <w:spacing w:line="360" w:lineRule="auto"/>
              <w:jc w:val="center"/>
              <w:rPr>
                <w:rFonts w:ascii="宋体" w:hAnsi="宋体" w:cs="宋体"/>
                <w:sz w:val="24"/>
              </w:rPr>
            </w:pPr>
          </w:p>
        </w:tc>
        <w:tc>
          <w:tcPr>
            <w:tcW w:w="1211" w:type="dxa"/>
          </w:tcPr>
          <w:p w:rsidR="00B25143" w:rsidRDefault="00B25143" w:rsidP="00F674D1">
            <w:pPr>
              <w:spacing w:line="360" w:lineRule="auto"/>
              <w:jc w:val="center"/>
              <w:rPr>
                <w:rFonts w:ascii="宋体" w:hAnsi="宋体" w:cs="宋体"/>
                <w:sz w:val="24"/>
              </w:rPr>
            </w:pPr>
          </w:p>
        </w:tc>
        <w:tc>
          <w:tcPr>
            <w:tcW w:w="969" w:type="dxa"/>
          </w:tcPr>
          <w:p w:rsidR="00B25143" w:rsidRDefault="00B25143" w:rsidP="00F674D1">
            <w:pPr>
              <w:spacing w:line="360" w:lineRule="auto"/>
              <w:jc w:val="center"/>
              <w:rPr>
                <w:rFonts w:ascii="宋体" w:hAnsi="宋体" w:cs="宋体"/>
                <w:sz w:val="24"/>
              </w:rPr>
            </w:pPr>
          </w:p>
        </w:tc>
      </w:tr>
      <w:tr w:rsidR="00B25143" w:rsidTr="00C66FFB">
        <w:trPr>
          <w:jc w:val="center"/>
        </w:trPr>
        <w:tc>
          <w:tcPr>
            <w:tcW w:w="733" w:type="dxa"/>
          </w:tcPr>
          <w:p w:rsidR="00B25143" w:rsidRDefault="00B25143" w:rsidP="00F674D1">
            <w:pPr>
              <w:spacing w:line="360" w:lineRule="auto"/>
              <w:jc w:val="center"/>
              <w:rPr>
                <w:rFonts w:ascii="宋体" w:hAnsi="宋体" w:cs="宋体"/>
                <w:sz w:val="24"/>
              </w:rPr>
            </w:pPr>
          </w:p>
        </w:tc>
        <w:tc>
          <w:tcPr>
            <w:tcW w:w="2310" w:type="dxa"/>
          </w:tcPr>
          <w:p w:rsidR="00B25143" w:rsidRDefault="00B25143" w:rsidP="00F674D1">
            <w:pPr>
              <w:spacing w:line="360" w:lineRule="auto"/>
              <w:jc w:val="center"/>
              <w:rPr>
                <w:rFonts w:ascii="宋体" w:hAnsi="宋体" w:cs="宋体"/>
                <w:sz w:val="24"/>
              </w:rPr>
            </w:pPr>
          </w:p>
        </w:tc>
        <w:tc>
          <w:tcPr>
            <w:tcW w:w="1914" w:type="dxa"/>
          </w:tcPr>
          <w:p w:rsidR="00B25143" w:rsidRDefault="00B25143" w:rsidP="00F674D1">
            <w:pPr>
              <w:spacing w:line="360" w:lineRule="auto"/>
              <w:jc w:val="center"/>
              <w:rPr>
                <w:rFonts w:ascii="宋体" w:hAnsi="宋体" w:cs="宋体"/>
                <w:sz w:val="24"/>
              </w:rPr>
            </w:pPr>
          </w:p>
        </w:tc>
        <w:tc>
          <w:tcPr>
            <w:tcW w:w="1134" w:type="dxa"/>
          </w:tcPr>
          <w:p w:rsidR="00B25143" w:rsidRDefault="00B25143" w:rsidP="00F674D1">
            <w:pPr>
              <w:spacing w:line="360" w:lineRule="auto"/>
              <w:jc w:val="center"/>
              <w:rPr>
                <w:rFonts w:ascii="宋体" w:hAnsi="宋体" w:cs="宋体"/>
                <w:sz w:val="24"/>
              </w:rPr>
            </w:pPr>
          </w:p>
        </w:tc>
        <w:tc>
          <w:tcPr>
            <w:tcW w:w="1805" w:type="dxa"/>
          </w:tcPr>
          <w:p w:rsidR="00B25143" w:rsidRDefault="00B25143" w:rsidP="00F674D1">
            <w:pPr>
              <w:spacing w:line="360" w:lineRule="auto"/>
              <w:jc w:val="center"/>
              <w:rPr>
                <w:rFonts w:ascii="宋体" w:hAnsi="宋体" w:cs="宋体"/>
                <w:sz w:val="24"/>
              </w:rPr>
            </w:pPr>
          </w:p>
        </w:tc>
        <w:tc>
          <w:tcPr>
            <w:tcW w:w="1211" w:type="dxa"/>
          </w:tcPr>
          <w:p w:rsidR="00B25143" w:rsidRDefault="00B25143" w:rsidP="00F674D1">
            <w:pPr>
              <w:spacing w:line="360" w:lineRule="auto"/>
              <w:jc w:val="center"/>
              <w:rPr>
                <w:rFonts w:ascii="宋体" w:hAnsi="宋体" w:cs="宋体"/>
                <w:sz w:val="24"/>
              </w:rPr>
            </w:pPr>
          </w:p>
        </w:tc>
        <w:tc>
          <w:tcPr>
            <w:tcW w:w="969" w:type="dxa"/>
          </w:tcPr>
          <w:p w:rsidR="00B25143" w:rsidRDefault="00B25143" w:rsidP="00F674D1">
            <w:pPr>
              <w:spacing w:line="360" w:lineRule="auto"/>
              <w:jc w:val="center"/>
              <w:rPr>
                <w:rFonts w:ascii="宋体" w:hAnsi="宋体" w:cs="宋体"/>
                <w:sz w:val="24"/>
              </w:rPr>
            </w:pPr>
          </w:p>
        </w:tc>
      </w:tr>
      <w:tr w:rsidR="00B25143" w:rsidTr="00C66FFB">
        <w:trPr>
          <w:jc w:val="center"/>
        </w:trPr>
        <w:tc>
          <w:tcPr>
            <w:tcW w:w="733" w:type="dxa"/>
          </w:tcPr>
          <w:p w:rsidR="00B25143" w:rsidRDefault="00B25143" w:rsidP="00F674D1">
            <w:pPr>
              <w:spacing w:line="360" w:lineRule="auto"/>
              <w:jc w:val="center"/>
              <w:rPr>
                <w:rFonts w:ascii="宋体" w:hAnsi="宋体" w:cs="宋体"/>
                <w:sz w:val="24"/>
              </w:rPr>
            </w:pPr>
          </w:p>
        </w:tc>
        <w:tc>
          <w:tcPr>
            <w:tcW w:w="2310" w:type="dxa"/>
          </w:tcPr>
          <w:p w:rsidR="00B25143" w:rsidRDefault="00B25143" w:rsidP="00F674D1">
            <w:pPr>
              <w:spacing w:line="360" w:lineRule="auto"/>
              <w:jc w:val="center"/>
              <w:rPr>
                <w:rFonts w:ascii="宋体" w:hAnsi="宋体" w:cs="宋体"/>
                <w:sz w:val="24"/>
              </w:rPr>
            </w:pPr>
          </w:p>
        </w:tc>
        <w:tc>
          <w:tcPr>
            <w:tcW w:w="1914" w:type="dxa"/>
          </w:tcPr>
          <w:p w:rsidR="00B25143" w:rsidRDefault="00B25143" w:rsidP="00F674D1">
            <w:pPr>
              <w:spacing w:line="360" w:lineRule="auto"/>
              <w:jc w:val="center"/>
              <w:rPr>
                <w:rFonts w:ascii="宋体" w:hAnsi="宋体" w:cs="宋体"/>
                <w:sz w:val="24"/>
              </w:rPr>
            </w:pPr>
          </w:p>
        </w:tc>
        <w:tc>
          <w:tcPr>
            <w:tcW w:w="1134" w:type="dxa"/>
          </w:tcPr>
          <w:p w:rsidR="00B25143" w:rsidRDefault="00B25143" w:rsidP="00F674D1">
            <w:pPr>
              <w:spacing w:line="360" w:lineRule="auto"/>
              <w:jc w:val="center"/>
              <w:rPr>
                <w:rFonts w:ascii="宋体" w:hAnsi="宋体" w:cs="宋体"/>
                <w:sz w:val="24"/>
              </w:rPr>
            </w:pPr>
          </w:p>
        </w:tc>
        <w:tc>
          <w:tcPr>
            <w:tcW w:w="1805" w:type="dxa"/>
          </w:tcPr>
          <w:p w:rsidR="00B25143" w:rsidRDefault="00B25143" w:rsidP="00F674D1">
            <w:pPr>
              <w:spacing w:line="360" w:lineRule="auto"/>
              <w:jc w:val="center"/>
              <w:rPr>
                <w:rFonts w:ascii="宋体" w:hAnsi="宋体" w:cs="宋体"/>
                <w:sz w:val="24"/>
              </w:rPr>
            </w:pPr>
          </w:p>
        </w:tc>
        <w:tc>
          <w:tcPr>
            <w:tcW w:w="1211" w:type="dxa"/>
          </w:tcPr>
          <w:p w:rsidR="00B25143" w:rsidRDefault="00B25143" w:rsidP="00F674D1">
            <w:pPr>
              <w:spacing w:line="360" w:lineRule="auto"/>
              <w:jc w:val="center"/>
              <w:rPr>
                <w:rFonts w:ascii="宋体" w:hAnsi="宋体" w:cs="宋体"/>
                <w:sz w:val="24"/>
              </w:rPr>
            </w:pPr>
          </w:p>
        </w:tc>
        <w:tc>
          <w:tcPr>
            <w:tcW w:w="969" w:type="dxa"/>
          </w:tcPr>
          <w:p w:rsidR="00B25143" w:rsidRDefault="00B25143" w:rsidP="00F674D1">
            <w:pPr>
              <w:spacing w:line="360" w:lineRule="auto"/>
              <w:jc w:val="center"/>
              <w:rPr>
                <w:rFonts w:ascii="宋体" w:hAnsi="宋体" w:cs="宋体"/>
                <w:sz w:val="24"/>
              </w:rPr>
            </w:pPr>
          </w:p>
        </w:tc>
      </w:tr>
      <w:tr w:rsidR="00B25143" w:rsidTr="00C66FFB">
        <w:trPr>
          <w:jc w:val="center"/>
        </w:trPr>
        <w:tc>
          <w:tcPr>
            <w:tcW w:w="733" w:type="dxa"/>
          </w:tcPr>
          <w:p w:rsidR="00B25143" w:rsidRDefault="00B25143" w:rsidP="00F674D1">
            <w:pPr>
              <w:spacing w:line="360" w:lineRule="auto"/>
              <w:jc w:val="center"/>
              <w:rPr>
                <w:rFonts w:ascii="宋体" w:hAnsi="宋体" w:cs="宋体"/>
                <w:sz w:val="24"/>
              </w:rPr>
            </w:pPr>
          </w:p>
        </w:tc>
        <w:tc>
          <w:tcPr>
            <w:tcW w:w="2310" w:type="dxa"/>
          </w:tcPr>
          <w:p w:rsidR="00B25143" w:rsidRDefault="00B25143" w:rsidP="00F674D1">
            <w:pPr>
              <w:spacing w:line="360" w:lineRule="auto"/>
              <w:jc w:val="center"/>
              <w:rPr>
                <w:rFonts w:ascii="宋体" w:hAnsi="宋体" w:cs="宋体"/>
                <w:sz w:val="24"/>
              </w:rPr>
            </w:pPr>
          </w:p>
        </w:tc>
        <w:tc>
          <w:tcPr>
            <w:tcW w:w="1914" w:type="dxa"/>
          </w:tcPr>
          <w:p w:rsidR="00B25143" w:rsidRDefault="00B25143" w:rsidP="00F674D1">
            <w:pPr>
              <w:spacing w:line="360" w:lineRule="auto"/>
              <w:jc w:val="center"/>
              <w:rPr>
                <w:rFonts w:ascii="宋体" w:hAnsi="宋体" w:cs="宋体"/>
                <w:sz w:val="24"/>
              </w:rPr>
            </w:pPr>
          </w:p>
        </w:tc>
        <w:tc>
          <w:tcPr>
            <w:tcW w:w="1134" w:type="dxa"/>
          </w:tcPr>
          <w:p w:rsidR="00B25143" w:rsidRDefault="00B25143" w:rsidP="00F674D1">
            <w:pPr>
              <w:spacing w:line="360" w:lineRule="auto"/>
              <w:jc w:val="center"/>
              <w:rPr>
                <w:rFonts w:ascii="宋体" w:hAnsi="宋体" w:cs="宋体"/>
                <w:sz w:val="24"/>
              </w:rPr>
            </w:pPr>
          </w:p>
        </w:tc>
        <w:tc>
          <w:tcPr>
            <w:tcW w:w="1805" w:type="dxa"/>
          </w:tcPr>
          <w:p w:rsidR="00B25143" w:rsidRDefault="00B25143" w:rsidP="00F674D1">
            <w:pPr>
              <w:spacing w:line="360" w:lineRule="auto"/>
              <w:jc w:val="center"/>
              <w:rPr>
                <w:rFonts w:ascii="宋体" w:hAnsi="宋体" w:cs="宋体"/>
                <w:sz w:val="24"/>
              </w:rPr>
            </w:pPr>
          </w:p>
        </w:tc>
        <w:tc>
          <w:tcPr>
            <w:tcW w:w="1211" w:type="dxa"/>
          </w:tcPr>
          <w:p w:rsidR="00B25143" w:rsidRDefault="00B25143" w:rsidP="00F674D1">
            <w:pPr>
              <w:spacing w:line="360" w:lineRule="auto"/>
              <w:jc w:val="center"/>
              <w:rPr>
                <w:rFonts w:ascii="宋体" w:hAnsi="宋体" w:cs="宋体"/>
                <w:sz w:val="24"/>
              </w:rPr>
            </w:pPr>
          </w:p>
        </w:tc>
        <w:tc>
          <w:tcPr>
            <w:tcW w:w="969" w:type="dxa"/>
          </w:tcPr>
          <w:p w:rsidR="00B25143" w:rsidRDefault="00B25143" w:rsidP="00F674D1">
            <w:pPr>
              <w:spacing w:line="360" w:lineRule="auto"/>
              <w:jc w:val="center"/>
              <w:rPr>
                <w:rFonts w:ascii="宋体" w:hAnsi="宋体" w:cs="宋体"/>
                <w:sz w:val="24"/>
              </w:rPr>
            </w:pPr>
          </w:p>
        </w:tc>
      </w:tr>
    </w:tbl>
    <w:p w:rsidR="00B25143" w:rsidRDefault="00B25143" w:rsidP="00B25143">
      <w:pPr>
        <w:spacing w:line="360" w:lineRule="auto"/>
        <w:rPr>
          <w:rFonts w:ascii="宋体" w:hAnsi="宋体" w:cs="宋体"/>
          <w:b/>
          <w:sz w:val="24"/>
        </w:rPr>
      </w:pPr>
      <w:bookmarkStart w:id="101" w:name="_Hlk66784249"/>
    </w:p>
    <w:p w:rsidR="00B25143" w:rsidRPr="00C66FFB" w:rsidRDefault="00B25143" w:rsidP="00B25143">
      <w:pPr>
        <w:spacing w:line="360" w:lineRule="auto"/>
        <w:rPr>
          <w:rFonts w:ascii="宋体" w:eastAsia="宋体" w:hAnsi="宋体" w:cs="宋体"/>
          <w:b/>
          <w:sz w:val="24"/>
          <w:szCs w:val="24"/>
          <w:lang w:eastAsia="zh-CN"/>
        </w:rPr>
      </w:pPr>
      <w:r w:rsidRPr="00C66FFB">
        <w:rPr>
          <w:rFonts w:ascii="宋体" w:eastAsia="宋体" w:hAnsi="宋体" w:cs="宋体" w:hint="eastAsia"/>
          <w:b/>
          <w:sz w:val="24"/>
          <w:szCs w:val="24"/>
          <w:lang w:eastAsia="zh-CN"/>
        </w:rPr>
        <w:t>说明：投标人如实填写业绩情况表，</w:t>
      </w:r>
      <w:bookmarkStart w:id="102" w:name="_Hlk66378132"/>
      <w:r w:rsidRPr="00C66FFB">
        <w:rPr>
          <w:rFonts w:ascii="宋体" w:eastAsia="宋体" w:hAnsi="宋体" w:cs="宋体" w:hint="eastAsia"/>
          <w:b/>
          <w:sz w:val="24"/>
          <w:szCs w:val="24"/>
          <w:lang w:eastAsia="zh-CN"/>
        </w:rPr>
        <w:t>并根据招标文件要求附业绩证明材料。</w:t>
      </w:r>
      <w:bookmarkEnd w:id="101"/>
      <w:bookmarkEnd w:id="102"/>
    </w:p>
    <w:p w:rsidR="00B25143" w:rsidRDefault="00B25143" w:rsidP="00B25143">
      <w:pPr>
        <w:widowControl/>
        <w:shd w:val="clear" w:color="auto" w:fill="FFFFFF"/>
        <w:spacing w:line="360" w:lineRule="auto"/>
        <w:rPr>
          <w:rFonts w:ascii="宋体" w:hAnsi="宋体" w:cs="宋体"/>
          <w:szCs w:val="21"/>
          <w:lang w:eastAsia="zh-CN"/>
        </w:rPr>
      </w:pPr>
    </w:p>
    <w:p w:rsidR="00B25143" w:rsidRDefault="00B25143" w:rsidP="00B25143">
      <w:pPr>
        <w:widowControl/>
        <w:shd w:val="clear" w:color="auto" w:fill="FFFFFF"/>
        <w:spacing w:line="360" w:lineRule="auto"/>
        <w:rPr>
          <w:rFonts w:ascii="宋体" w:hAnsi="宋体" w:cs="宋体"/>
          <w:szCs w:val="21"/>
          <w:lang w:eastAsia="zh-CN"/>
        </w:rPr>
      </w:pPr>
    </w:p>
    <w:p w:rsidR="00B25143" w:rsidRDefault="00B25143" w:rsidP="00B25143">
      <w:pPr>
        <w:widowControl/>
        <w:shd w:val="clear" w:color="auto" w:fill="FFFFFF"/>
        <w:spacing w:line="360" w:lineRule="auto"/>
        <w:rPr>
          <w:rFonts w:ascii="宋体" w:hAnsi="宋体" w:cs="宋体"/>
          <w:szCs w:val="21"/>
          <w:lang w:eastAsia="zh-CN"/>
        </w:rPr>
      </w:pPr>
    </w:p>
    <w:p w:rsidR="00B25143" w:rsidRPr="00C66FFB" w:rsidRDefault="00B25143" w:rsidP="00B25143">
      <w:pPr>
        <w:widowControl/>
        <w:shd w:val="clear" w:color="auto" w:fill="FFFFFF"/>
        <w:spacing w:line="360" w:lineRule="auto"/>
        <w:rPr>
          <w:rFonts w:ascii="宋体" w:eastAsia="宋体" w:hAnsi="宋体" w:cs="宋体"/>
          <w:sz w:val="24"/>
          <w:szCs w:val="24"/>
          <w:u w:val="single"/>
          <w:lang w:eastAsia="zh-CN"/>
        </w:rPr>
      </w:pPr>
      <w:r w:rsidRPr="00C66FFB">
        <w:rPr>
          <w:rFonts w:ascii="宋体" w:eastAsia="宋体" w:hAnsi="宋体" w:cs="宋体" w:hint="eastAsia"/>
          <w:sz w:val="24"/>
          <w:szCs w:val="24"/>
          <w:lang w:eastAsia="zh-CN"/>
        </w:rPr>
        <w:t>投标人（加盖电子公章）：</w:t>
      </w:r>
      <w:r w:rsidRPr="00C66FFB">
        <w:rPr>
          <w:rFonts w:ascii="宋体" w:eastAsia="宋体" w:hAnsi="宋体"/>
          <w:sz w:val="24"/>
          <w:szCs w:val="24"/>
          <w:u w:val="single"/>
          <w:lang w:eastAsia="zh-CN"/>
        </w:rPr>
        <w:t xml:space="preserve">                   </w:t>
      </w:r>
    </w:p>
    <w:p w:rsidR="00B25143" w:rsidRDefault="00B25143" w:rsidP="00B25143">
      <w:pPr>
        <w:widowControl/>
        <w:spacing w:line="360" w:lineRule="auto"/>
        <w:rPr>
          <w:rFonts w:ascii="宋体" w:hAnsi="宋体" w:cs="宋体"/>
          <w:b/>
          <w:bCs/>
          <w:szCs w:val="21"/>
          <w:lang w:eastAsia="zh-CN"/>
        </w:rPr>
      </w:pPr>
    </w:p>
    <w:p w:rsidR="00B25143" w:rsidRDefault="00B25143" w:rsidP="00B25143">
      <w:pPr>
        <w:widowControl/>
        <w:spacing w:line="360" w:lineRule="auto"/>
        <w:rPr>
          <w:rFonts w:ascii="宋体" w:hAnsi="宋体" w:cs="宋体"/>
          <w:b/>
          <w:bCs/>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B25143" w:rsidRDefault="00B25143" w:rsidP="002F2696">
      <w:pPr>
        <w:widowControl/>
        <w:rPr>
          <w:rFonts w:ascii="宋体" w:eastAsiaTheme="minorEastAsia" w:hAnsi="宋体"/>
          <w:szCs w:val="21"/>
          <w:lang w:eastAsia="zh-CN"/>
        </w:rPr>
      </w:pPr>
    </w:p>
    <w:p w:rsidR="00154ADB" w:rsidRDefault="00154ADB" w:rsidP="00B25143">
      <w:pPr>
        <w:pStyle w:val="2"/>
        <w:rPr>
          <w:rFonts w:ascii="宋体" w:hAnsi="宋体" w:cs="宋体"/>
          <w:lang w:eastAsia="zh-CN"/>
        </w:rPr>
      </w:pPr>
      <w:bookmarkStart w:id="103" w:name="_Toc43917780"/>
      <w:bookmarkStart w:id="104" w:name="_Toc66375433"/>
    </w:p>
    <w:p w:rsidR="00B25143" w:rsidRDefault="00B25143" w:rsidP="00B25143">
      <w:pPr>
        <w:pStyle w:val="2"/>
        <w:rPr>
          <w:rFonts w:ascii="宋体" w:hAnsi="宋体" w:cs="宋体"/>
          <w:lang w:eastAsia="zh-CN"/>
        </w:rPr>
      </w:pPr>
      <w:r>
        <w:rPr>
          <w:rFonts w:ascii="宋体" w:hAnsi="宋体" w:cs="宋体" w:hint="eastAsia"/>
          <w:lang w:eastAsia="zh-CN"/>
        </w:rPr>
        <w:lastRenderedPageBreak/>
        <w:t>附件十、企业声明函</w:t>
      </w:r>
      <w:bookmarkEnd w:id="103"/>
      <w:bookmarkEnd w:id="104"/>
    </w:p>
    <w:p w:rsidR="00B25143" w:rsidRDefault="00B25143" w:rsidP="00B25143">
      <w:pPr>
        <w:spacing w:line="360" w:lineRule="auto"/>
        <w:jc w:val="center"/>
        <w:rPr>
          <w:rFonts w:ascii="宋体" w:hAnsi="宋体" w:cs="宋体"/>
          <w:b/>
          <w:bCs/>
          <w:sz w:val="28"/>
          <w:szCs w:val="28"/>
          <w:lang w:eastAsia="zh-CN"/>
        </w:rPr>
      </w:pPr>
      <w:bookmarkStart w:id="105" w:name="_Hlk84581158"/>
      <w:bookmarkStart w:id="106" w:name="OLE_LINK14"/>
      <w:bookmarkStart w:id="107" w:name="OLE_LINK13"/>
      <w:r>
        <w:rPr>
          <w:rFonts w:ascii="宋体" w:hAnsi="宋体" w:cs="宋体" w:hint="eastAsia"/>
          <w:b/>
          <w:bCs/>
          <w:sz w:val="28"/>
          <w:szCs w:val="28"/>
          <w:lang w:eastAsia="zh-CN"/>
        </w:rPr>
        <w:t>中小企业声明函（工程、服务）</w:t>
      </w:r>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本公司（联合体）郑重声明，根据《政府采购促进中小企业发展管理办法》（财库﹝2020﹞46号）的规定，本公司 （联合体）参加</w:t>
      </w:r>
      <w:r w:rsidRPr="00C66FFB">
        <w:rPr>
          <w:rFonts w:ascii="宋体" w:eastAsia="宋体" w:hAnsi="宋体" w:cs="宋体" w:hint="eastAsia"/>
          <w:sz w:val="24"/>
          <w:szCs w:val="24"/>
          <w:u w:val="single"/>
          <w:lang w:eastAsia="zh-CN"/>
        </w:rPr>
        <w:t>（单位名称）</w:t>
      </w:r>
      <w:r w:rsidRPr="00C66FFB">
        <w:rPr>
          <w:rFonts w:ascii="宋体" w:eastAsia="宋体" w:hAnsi="宋体" w:cs="宋体" w:hint="eastAsia"/>
          <w:sz w:val="24"/>
          <w:szCs w:val="24"/>
          <w:lang w:eastAsia="zh-CN"/>
        </w:rPr>
        <w:t>的</w:t>
      </w:r>
      <w:r w:rsidRPr="00C66FFB">
        <w:rPr>
          <w:rFonts w:ascii="宋体" w:eastAsia="宋体" w:hAnsi="宋体" w:cs="宋体" w:hint="eastAsia"/>
          <w:sz w:val="24"/>
          <w:szCs w:val="24"/>
          <w:u w:val="single"/>
          <w:lang w:eastAsia="zh-CN"/>
        </w:rPr>
        <w:t>（项目名称）</w:t>
      </w:r>
      <w:r w:rsidRPr="00C66FFB">
        <w:rPr>
          <w:rFonts w:ascii="宋体" w:eastAsia="宋体" w:hAnsi="宋体" w:cs="宋体" w:hint="eastAsia"/>
          <w:sz w:val="24"/>
          <w:szCs w:val="24"/>
          <w:lang w:eastAsia="zh-CN"/>
        </w:rPr>
        <w:t>采购活动，工程的施工单位全部为符合政策要求的中小企业（或者：服务全部由符合政策要求的中小企业承接）。相关企业（含联合 体中的中小企业、签订分包意向协议的中小企业）的具体情况如下：</w:t>
      </w:r>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1.</w:t>
      </w:r>
      <w:r w:rsidRPr="00C66FFB">
        <w:rPr>
          <w:rFonts w:ascii="宋体" w:eastAsia="宋体" w:hAnsi="宋体" w:cs="宋体" w:hint="eastAsia"/>
          <w:sz w:val="24"/>
          <w:szCs w:val="24"/>
          <w:u w:val="single"/>
          <w:lang w:eastAsia="zh-CN"/>
        </w:rPr>
        <w:t>（标的名称）</w:t>
      </w:r>
      <w:r w:rsidRPr="00C66FFB">
        <w:rPr>
          <w:rFonts w:ascii="宋体" w:eastAsia="宋体" w:hAnsi="宋体" w:cs="宋体" w:hint="eastAsia"/>
          <w:sz w:val="24"/>
          <w:szCs w:val="24"/>
          <w:lang w:eastAsia="zh-CN"/>
        </w:rPr>
        <w:t>，属于</w:t>
      </w:r>
      <w:r w:rsidRPr="00C66FFB">
        <w:rPr>
          <w:rFonts w:ascii="宋体" w:eastAsia="宋体" w:hAnsi="宋体" w:cs="宋体" w:hint="eastAsia"/>
          <w:sz w:val="24"/>
          <w:szCs w:val="24"/>
          <w:u w:val="single"/>
          <w:lang w:eastAsia="zh-CN"/>
        </w:rPr>
        <w:t>（采购文件中明确的所属行业）</w:t>
      </w:r>
      <w:r w:rsidRPr="00C66FFB">
        <w:rPr>
          <w:rFonts w:ascii="宋体" w:eastAsia="宋体" w:hAnsi="宋体" w:cs="宋体" w:hint="eastAsia"/>
          <w:sz w:val="24"/>
          <w:szCs w:val="24"/>
          <w:lang w:eastAsia="zh-CN"/>
        </w:rPr>
        <w:t>， 承建（承接）企业为</w:t>
      </w:r>
      <w:r w:rsidRPr="00C66FFB">
        <w:rPr>
          <w:rFonts w:ascii="宋体" w:eastAsia="宋体" w:hAnsi="宋体" w:cs="宋体" w:hint="eastAsia"/>
          <w:sz w:val="24"/>
          <w:szCs w:val="24"/>
          <w:u w:val="single"/>
          <w:lang w:eastAsia="zh-CN"/>
        </w:rPr>
        <w:t>（企业名称）</w:t>
      </w:r>
      <w:r w:rsidRPr="00C66FFB">
        <w:rPr>
          <w:rFonts w:ascii="宋体" w:eastAsia="宋体" w:hAnsi="宋体" w:cs="宋体" w:hint="eastAsia"/>
          <w:sz w:val="24"/>
          <w:szCs w:val="24"/>
          <w:lang w:eastAsia="zh-CN"/>
        </w:rPr>
        <w:t>，从业人员</w:t>
      </w:r>
      <w:r w:rsidRPr="00C66FFB">
        <w:rPr>
          <w:rFonts w:ascii="宋体" w:eastAsia="宋体" w:hAnsi="宋体" w:cs="宋体" w:hint="eastAsia"/>
          <w:sz w:val="24"/>
          <w:szCs w:val="24"/>
          <w:u w:val="single"/>
          <w:lang w:eastAsia="zh-CN"/>
        </w:rPr>
        <w:tab/>
        <w:t>人</w:t>
      </w:r>
      <w:r w:rsidRPr="00C66FFB">
        <w:rPr>
          <w:rFonts w:ascii="宋体" w:eastAsia="宋体" w:hAnsi="宋体" w:cs="宋体" w:hint="eastAsia"/>
          <w:sz w:val="24"/>
          <w:szCs w:val="24"/>
          <w:lang w:eastAsia="zh-CN"/>
        </w:rPr>
        <w:t>，营业收入为</w:t>
      </w:r>
      <w:r w:rsidRPr="00C66FFB">
        <w:rPr>
          <w:rFonts w:ascii="宋体" w:eastAsia="宋体" w:hAnsi="宋体" w:cs="宋体" w:hint="eastAsia"/>
          <w:sz w:val="24"/>
          <w:szCs w:val="24"/>
          <w:u w:val="single"/>
          <w:lang w:eastAsia="zh-CN"/>
        </w:rPr>
        <w:tab/>
        <w:t xml:space="preserve">   </w:t>
      </w:r>
      <w:r w:rsidRPr="00C66FFB">
        <w:rPr>
          <w:rFonts w:ascii="宋体" w:eastAsia="宋体" w:hAnsi="宋体" w:cs="宋体" w:hint="eastAsia"/>
          <w:sz w:val="24"/>
          <w:szCs w:val="24"/>
          <w:lang w:eastAsia="zh-CN"/>
        </w:rPr>
        <w:t>万元，资产总额为</w:t>
      </w:r>
      <w:r w:rsidRPr="00C66FFB">
        <w:rPr>
          <w:rFonts w:ascii="宋体" w:eastAsia="宋体" w:hAnsi="宋体" w:cs="宋体" w:hint="eastAsia"/>
          <w:sz w:val="24"/>
          <w:szCs w:val="24"/>
          <w:u w:val="single"/>
          <w:lang w:eastAsia="zh-CN"/>
        </w:rPr>
        <w:tab/>
        <w:t xml:space="preserve">     </w:t>
      </w:r>
      <w:r w:rsidRPr="00C66FFB">
        <w:rPr>
          <w:rFonts w:ascii="宋体" w:eastAsia="宋体" w:hAnsi="宋体" w:cs="宋体" w:hint="eastAsia"/>
          <w:sz w:val="24"/>
          <w:szCs w:val="24"/>
          <w:lang w:eastAsia="zh-CN"/>
        </w:rPr>
        <w:t>万元【1】，属于</w:t>
      </w:r>
      <w:r w:rsidRPr="00C66FFB">
        <w:rPr>
          <w:rFonts w:ascii="宋体" w:eastAsia="宋体" w:hAnsi="宋体" w:cs="宋体" w:hint="eastAsia"/>
          <w:sz w:val="24"/>
          <w:szCs w:val="24"/>
          <w:u w:val="single"/>
          <w:lang w:eastAsia="zh-CN"/>
        </w:rPr>
        <w:t>（中型企业、小型企业、微型企业）</w:t>
      </w:r>
      <w:r w:rsidRPr="00C66FFB">
        <w:rPr>
          <w:rFonts w:ascii="宋体" w:eastAsia="宋体" w:hAnsi="宋体" w:cs="宋体" w:hint="eastAsia"/>
          <w:sz w:val="24"/>
          <w:szCs w:val="24"/>
          <w:lang w:eastAsia="zh-CN"/>
        </w:rPr>
        <w:t>；</w:t>
      </w:r>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ab/>
      </w:r>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以上企业，不属于大企业的分支机构，不存在控股股东为大企业的情形，也不存在与大企业的负责人为同一人的情形。</w:t>
      </w:r>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本企业对上述声明内容的真实性负责。如有虚假，将依法承担相应责任。</w:t>
      </w:r>
    </w:p>
    <w:p w:rsidR="00B25143" w:rsidRPr="00C66FFB" w:rsidRDefault="00B25143" w:rsidP="00B25143">
      <w:pPr>
        <w:widowControl/>
        <w:spacing w:line="440" w:lineRule="exact"/>
        <w:ind w:firstLine="420"/>
        <w:jc w:val="right"/>
        <w:rPr>
          <w:rFonts w:ascii="宋体" w:eastAsia="宋体" w:hAnsi="宋体" w:cs="宋体"/>
          <w:sz w:val="24"/>
          <w:szCs w:val="24"/>
          <w:lang w:eastAsia="zh-CN"/>
        </w:rPr>
      </w:pPr>
      <w:r w:rsidRPr="00C66FFB">
        <w:rPr>
          <w:rFonts w:ascii="宋体" w:eastAsia="宋体" w:hAnsi="宋体" w:cs="宋体" w:hint="eastAsia"/>
          <w:sz w:val="24"/>
          <w:szCs w:val="24"/>
          <w:lang w:eastAsia="zh-CN"/>
        </w:rPr>
        <w:t xml:space="preserve">企业名称（加盖电子公章）： </w:t>
      </w:r>
    </w:p>
    <w:p w:rsidR="00B25143" w:rsidRPr="00C66FFB" w:rsidRDefault="00B25143" w:rsidP="00B25143">
      <w:pPr>
        <w:widowControl/>
        <w:spacing w:line="440" w:lineRule="exact"/>
        <w:ind w:right="1260" w:firstLine="420"/>
        <w:jc w:val="right"/>
        <w:rPr>
          <w:rFonts w:ascii="宋体" w:eastAsia="宋体" w:hAnsi="宋体" w:cs="宋体"/>
          <w:sz w:val="24"/>
          <w:szCs w:val="24"/>
          <w:lang w:eastAsia="zh-CN"/>
        </w:rPr>
      </w:pPr>
      <w:r w:rsidRPr="00C66FFB">
        <w:rPr>
          <w:rFonts w:ascii="宋体" w:eastAsia="宋体" w:hAnsi="宋体" w:cs="宋体" w:hint="eastAsia"/>
          <w:sz w:val="24"/>
          <w:szCs w:val="24"/>
          <w:lang w:eastAsia="zh-CN"/>
        </w:rPr>
        <w:t>日期：</w:t>
      </w:r>
    </w:p>
    <w:bookmarkEnd w:id="105"/>
    <w:p w:rsidR="00B25143" w:rsidRPr="00C66FFB" w:rsidRDefault="00B25143" w:rsidP="00B25143">
      <w:pPr>
        <w:widowControl/>
        <w:spacing w:line="440" w:lineRule="exact"/>
        <w:ind w:firstLine="420"/>
        <w:rPr>
          <w:rFonts w:ascii="宋体" w:eastAsia="宋体" w:hAnsi="宋体" w:cs="宋体"/>
          <w:sz w:val="24"/>
          <w:szCs w:val="24"/>
          <w:lang w:eastAsia="zh-CN"/>
        </w:rPr>
      </w:pPr>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注：【1】 从业人员、营业收入、资产总额填报上一年度数据，无上一年度数据的新成立企业可不填报。</w:t>
      </w:r>
    </w:p>
    <w:p w:rsidR="00B25143" w:rsidRPr="00DC6667" w:rsidRDefault="00B25143" w:rsidP="00B25143">
      <w:pPr>
        <w:spacing w:line="360" w:lineRule="auto"/>
        <w:rPr>
          <w:rFonts w:ascii="宋体" w:hAnsi="宋体" w:cs="宋体"/>
          <w:b/>
          <w:bCs/>
          <w:sz w:val="28"/>
          <w:lang w:eastAsia="zh-CN"/>
        </w:rPr>
      </w:pPr>
    </w:p>
    <w:p w:rsidR="00B25143" w:rsidRDefault="00B25143" w:rsidP="00B25143">
      <w:pPr>
        <w:spacing w:line="360" w:lineRule="auto"/>
        <w:jc w:val="center"/>
        <w:rPr>
          <w:rFonts w:ascii="宋体" w:hAnsi="宋体" w:cs="宋体"/>
          <w:b/>
          <w:bCs/>
          <w:sz w:val="28"/>
          <w:lang w:eastAsia="zh-CN"/>
        </w:rPr>
      </w:pPr>
      <w:r>
        <w:rPr>
          <w:rFonts w:ascii="宋体" w:hAnsi="宋体" w:cs="宋体" w:hint="eastAsia"/>
          <w:b/>
          <w:bCs/>
          <w:sz w:val="28"/>
          <w:lang w:eastAsia="zh-CN"/>
        </w:rPr>
        <w:t>残疾人福利性单位声明函</w:t>
      </w:r>
      <w:bookmarkEnd w:id="106"/>
      <w:bookmarkEnd w:id="107"/>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25143" w:rsidRPr="00C66FFB" w:rsidRDefault="00B25143" w:rsidP="00B25143">
      <w:pPr>
        <w:widowControl/>
        <w:spacing w:line="440" w:lineRule="exact"/>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本单位对上述声明的真实性负责。如有虚假，将依法承担相应责任。</w:t>
      </w:r>
    </w:p>
    <w:p w:rsidR="00B25143" w:rsidRPr="00C66FFB" w:rsidRDefault="00B25143" w:rsidP="00B25143">
      <w:pPr>
        <w:widowControl/>
        <w:spacing w:line="440" w:lineRule="exact"/>
        <w:ind w:firstLine="5040"/>
        <w:rPr>
          <w:rFonts w:ascii="宋体" w:eastAsia="宋体" w:hAnsi="宋体" w:cs="宋体"/>
          <w:sz w:val="24"/>
          <w:szCs w:val="24"/>
          <w:lang w:eastAsia="zh-CN"/>
        </w:rPr>
      </w:pPr>
      <w:r w:rsidRPr="00C66FFB">
        <w:rPr>
          <w:rFonts w:ascii="宋体" w:eastAsia="宋体" w:hAnsi="宋体" w:cs="宋体" w:hint="eastAsia"/>
          <w:sz w:val="24"/>
          <w:szCs w:val="24"/>
          <w:lang w:eastAsia="zh-CN"/>
        </w:rPr>
        <w:t>单位名称（加盖电子公章）：</w:t>
      </w:r>
    </w:p>
    <w:p w:rsidR="00B25143" w:rsidRPr="00C66FFB" w:rsidRDefault="00B25143" w:rsidP="00B25143">
      <w:pPr>
        <w:widowControl/>
        <w:spacing w:line="440" w:lineRule="exact"/>
        <w:ind w:firstLine="5040"/>
        <w:rPr>
          <w:rFonts w:ascii="宋体" w:eastAsia="宋体" w:hAnsi="宋体" w:cs="宋体"/>
          <w:sz w:val="24"/>
          <w:szCs w:val="24"/>
          <w:lang w:eastAsia="zh-CN"/>
        </w:rPr>
      </w:pPr>
      <w:r w:rsidRPr="00C66FFB">
        <w:rPr>
          <w:rFonts w:ascii="宋体" w:eastAsia="宋体" w:hAnsi="宋体" w:cs="宋体" w:hint="eastAsia"/>
          <w:sz w:val="24"/>
          <w:szCs w:val="24"/>
          <w:lang w:eastAsia="zh-CN"/>
        </w:rPr>
        <w:t>日  期：</w:t>
      </w:r>
    </w:p>
    <w:p w:rsidR="00B25143" w:rsidRDefault="00B25143" w:rsidP="00B25143">
      <w:pPr>
        <w:spacing w:line="360" w:lineRule="auto"/>
        <w:rPr>
          <w:rFonts w:ascii="宋体" w:hAnsi="宋体" w:cs="宋体"/>
          <w:b/>
          <w:bCs/>
          <w:lang w:eastAsia="zh-CN"/>
        </w:rPr>
      </w:pPr>
    </w:p>
    <w:p w:rsidR="00B25143" w:rsidRDefault="00B25143" w:rsidP="00B25143">
      <w:pPr>
        <w:spacing w:line="360" w:lineRule="auto"/>
        <w:jc w:val="center"/>
        <w:rPr>
          <w:rFonts w:ascii="宋体" w:hAnsi="宋体" w:cs="宋体"/>
          <w:b/>
          <w:bCs/>
          <w:sz w:val="28"/>
          <w:lang w:eastAsia="zh-CN"/>
        </w:rPr>
      </w:pPr>
      <w:r>
        <w:rPr>
          <w:rFonts w:ascii="宋体" w:hAnsi="宋体" w:cs="宋体" w:hint="eastAsia"/>
          <w:b/>
          <w:bCs/>
          <w:sz w:val="28"/>
          <w:lang w:eastAsia="zh-CN"/>
        </w:rPr>
        <w:lastRenderedPageBreak/>
        <w:t>属于监狱企业的证明文件</w:t>
      </w:r>
    </w:p>
    <w:p w:rsidR="00B25143" w:rsidRPr="00C66FFB" w:rsidRDefault="00B25143" w:rsidP="00B25143">
      <w:pPr>
        <w:widowControl/>
        <w:rPr>
          <w:rFonts w:ascii="宋体" w:eastAsia="宋体" w:hAnsi="宋体" w:cs="宋体"/>
          <w:sz w:val="24"/>
          <w:szCs w:val="24"/>
          <w:lang w:eastAsia="zh-CN"/>
        </w:rPr>
      </w:pPr>
      <w:r w:rsidRPr="00C66FFB">
        <w:rPr>
          <w:rFonts w:ascii="宋体" w:eastAsia="宋体" w:hAnsi="宋体" w:cs="宋体" w:hint="eastAsia"/>
          <w:sz w:val="24"/>
          <w:szCs w:val="24"/>
          <w:lang w:eastAsia="zh-CN"/>
        </w:rPr>
        <w:t>（提供由省级以上监狱管理局、戒毒管理局(含新疆生产建设兵团)出具的属于监狱企业的证明文件）</w:t>
      </w:r>
    </w:p>
    <w:p w:rsidR="00B25143" w:rsidRDefault="00B25143" w:rsidP="00B25143">
      <w:pPr>
        <w:widowControl/>
        <w:rPr>
          <w:rFonts w:ascii="宋体" w:eastAsiaTheme="minorEastAsia" w:hAnsi="宋体" w:cs="宋体"/>
          <w:lang w:eastAsia="zh-CN"/>
        </w:rPr>
      </w:pPr>
    </w:p>
    <w:p w:rsidR="00C66FFB" w:rsidRDefault="00C66FFB" w:rsidP="00B25143">
      <w:pPr>
        <w:pStyle w:val="2"/>
        <w:rPr>
          <w:rFonts w:ascii="宋体" w:hAnsi="宋体" w:cs="宋体"/>
          <w:lang w:eastAsia="zh-CN"/>
        </w:rPr>
      </w:pPr>
      <w:bookmarkStart w:id="108" w:name="_Toc66375434"/>
      <w:bookmarkStart w:id="109" w:name="_Toc43917781"/>
    </w:p>
    <w:p w:rsidR="00B25143" w:rsidRDefault="00B25143" w:rsidP="00B25143">
      <w:pPr>
        <w:pStyle w:val="2"/>
        <w:rPr>
          <w:rFonts w:ascii="宋体" w:hAnsi="宋体" w:cs="宋体"/>
          <w:lang w:eastAsia="zh-CN"/>
        </w:rPr>
      </w:pPr>
      <w:r>
        <w:rPr>
          <w:rFonts w:ascii="宋体" w:hAnsi="宋体" w:cs="宋体" w:hint="eastAsia"/>
          <w:lang w:eastAsia="zh-CN"/>
        </w:rPr>
        <w:t>附件十一、无重大违法记录声明</w:t>
      </w:r>
      <w:bookmarkEnd w:id="108"/>
      <w:bookmarkEnd w:id="109"/>
    </w:p>
    <w:p w:rsidR="00B25143" w:rsidRDefault="00B25143" w:rsidP="00B25143">
      <w:pPr>
        <w:spacing w:line="240" w:lineRule="atLeast"/>
        <w:jc w:val="center"/>
        <w:rPr>
          <w:rFonts w:ascii="宋体" w:hAnsi="宋体" w:cs="宋体"/>
          <w:sz w:val="28"/>
          <w:szCs w:val="36"/>
          <w:lang w:eastAsia="zh-CN"/>
        </w:rPr>
      </w:pPr>
    </w:p>
    <w:p w:rsidR="00B25143" w:rsidRDefault="00B25143" w:rsidP="00B25143">
      <w:pPr>
        <w:spacing w:line="240" w:lineRule="atLeast"/>
        <w:jc w:val="center"/>
        <w:rPr>
          <w:rFonts w:ascii="宋体" w:hAnsi="宋体" w:cs="宋体"/>
          <w:b/>
          <w:bCs/>
          <w:sz w:val="32"/>
          <w:szCs w:val="32"/>
          <w:lang w:eastAsia="zh-CN"/>
        </w:rPr>
      </w:pPr>
      <w:r>
        <w:rPr>
          <w:rFonts w:ascii="宋体" w:hAnsi="宋体" w:cs="宋体" w:hint="eastAsia"/>
          <w:b/>
          <w:bCs/>
          <w:sz w:val="32"/>
          <w:szCs w:val="32"/>
          <w:lang w:eastAsia="zh-CN"/>
        </w:rPr>
        <w:t>无重大违法记录声明</w:t>
      </w:r>
    </w:p>
    <w:p w:rsidR="00B25143" w:rsidRDefault="00B25143" w:rsidP="00B25143">
      <w:pPr>
        <w:spacing w:line="360" w:lineRule="auto"/>
        <w:rPr>
          <w:rFonts w:ascii="宋体" w:hAnsi="宋体" w:cs="宋体"/>
          <w:szCs w:val="21"/>
          <w:lang w:eastAsia="zh-CN"/>
        </w:rPr>
      </w:pPr>
    </w:p>
    <w:p w:rsidR="00B25143" w:rsidRPr="00C66FFB" w:rsidRDefault="00B25143" w:rsidP="00B25143">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致：</w:t>
      </w:r>
      <w:r w:rsidRPr="00C66FFB">
        <w:rPr>
          <w:rFonts w:ascii="宋体" w:eastAsia="宋体" w:hAnsi="宋体" w:hint="eastAsia"/>
          <w:bCs/>
          <w:sz w:val="24"/>
          <w:szCs w:val="24"/>
          <w:lang w:eastAsia="zh-CN"/>
        </w:rPr>
        <w:t>南京市栖霞区长江堤防管理所</w:t>
      </w:r>
    </w:p>
    <w:p w:rsidR="00B25143" w:rsidRPr="00C66FFB" w:rsidRDefault="00B25143" w:rsidP="00B25143">
      <w:pPr>
        <w:widowControl/>
        <w:shd w:val="clear" w:color="auto" w:fill="FFFFFF"/>
        <w:spacing w:line="360" w:lineRule="auto"/>
        <w:ind w:firstLine="420"/>
        <w:rPr>
          <w:rFonts w:ascii="宋体" w:eastAsia="宋体" w:hAnsi="宋体"/>
          <w:sz w:val="24"/>
          <w:szCs w:val="24"/>
          <w:lang w:eastAsia="zh-CN"/>
        </w:rPr>
      </w:pPr>
      <w:r w:rsidRPr="00C66FFB">
        <w:rPr>
          <w:rFonts w:ascii="宋体" w:eastAsia="宋体" w:hAnsi="宋体" w:hint="eastAsia"/>
          <w:bCs/>
          <w:sz w:val="24"/>
          <w:szCs w:val="24"/>
          <w:lang w:eastAsia="zh-CN"/>
        </w:rPr>
        <w:t>永道工程咨询</w:t>
      </w:r>
      <w:r w:rsidRPr="00C66FFB">
        <w:rPr>
          <w:rFonts w:ascii="宋体" w:eastAsia="宋体" w:hAnsi="宋体"/>
          <w:bCs/>
          <w:sz w:val="24"/>
          <w:szCs w:val="24"/>
          <w:lang w:eastAsia="zh-CN"/>
        </w:rPr>
        <w:t>（江</w:t>
      </w:r>
      <w:r w:rsidRPr="00C66FFB">
        <w:rPr>
          <w:rFonts w:ascii="宋体" w:eastAsia="宋体" w:hAnsi="宋体" w:hint="eastAsia"/>
          <w:bCs/>
          <w:sz w:val="24"/>
          <w:szCs w:val="24"/>
          <w:lang w:eastAsia="zh-CN"/>
        </w:rPr>
        <w:t>苏</w:t>
      </w:r>
      <w:r w:rsidRPr="00C66FFB">
        <w:rPr>
          <w:rFonts w:ascii="宋体" w:eastAsia="宋体" w:hAnsi="宋体"/>
          <w:bCs/>
          <w:sz w:val="24"/>
          <w:szCs w:val="24"/>
          <w:lang w:eastAsia="zh-CN"/>
        </w:rPr>
        <w:t>）有限公司</w:t>
      </w:r>
    </w:p>
    <w:p w:rsidR="00B25143" w:rsidRPr="00C66FFB" w:rsidRDefault="00B25143" w:rsidP="00B25143">
      <w:pPr>
        <w:spacing w:line="360" w:lineRule="auto"/>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我单位</w:t>
      </w:r>
      <w:r w:rsidRPr="00C66FFB">
        <w:rPr>
          <w:rFonts w:ascii="宋体" w:eastAsia="宋体" w:hAnsi="宋体" w:cs="宋体" w:hint="eastAsia"/>
          <w:sz w:val="24"/>
          <w:szCs w:val="24"/>
          <w:u w:val="single"/>
          <w:lang w:eastAsia="zh-CN"/>
        </w:rPr>
        <w:t>（投标人名称）</w:t>
      </w:r>
      <w:r w:rsidRPr="00C66FFB">
        <w:rPr>
          <w:rFonts w:ascii="宋体" w:eastAsia="宋体" w:hAnsi="宋体" w:cs="宋体" w:hint="eastAsia"/>
          <w:sz w:val="24"/>
          <w:szCs w:val="24"/>
          <w:lang w:eastAsia="zh-CN"/>
        </w:rPr>
        <w:t>郑重声明：</w:t>
      </w:r>
    </w:p>
    <w:p w:rsidR="00B25143" w:rsidRPr="00C66FFB" w:rsidRDefault="00B25143" w:rsidP="00B25143">
      <w:pPr>
        <w:spacing w:line="360" w:lineRule="auto"/>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参加政府采购活动前3年内在经营活动中</w:t>
      </w:r>
      <w:r w:rsidRPr="00C66FFB">
        <w:rPr>
          <w:rFonts w:ascii="宋体" w:eastAsia="宋体" w:hAnsi="宋体" w:cs="宋体" w:hint="eastAsia"/>
          <w:sz w:val="24"/>
          <w:szCs w:val="24"/>
          <w:u w:val="single"/>
          <w:lang w:eastAsia="zh-CN"/>
        </w:rPr>
        <w:t xml:space="preserve"> （在下划线上如实填写：有或没有）</w:t>
      </w:r>
      <w:r w:rsidRPr="00C66FFB">
        <w:rPr>
          <w:rFonts w:ascii="宋体" w:eastAsia="宋体" w:hAnsi="宋体" w:cs="宋体" w:hint="eastAsia"/>
          <w:sz w:val="24"/>
          <w:szCs w:val="24"/>
          <w:lang w:eastAsia="zh-CN"/>
        </w:rPr>
        <w:t>重大违法记录。</w:t>
      </w:r>
    </w:p>
    <w:p w:rsidR="00B25143" w:rsidRPr="00C66FFB" w:rsidRDefault="00B25143" w:rsidP="00B25143">
      <w:pPr>
        <w:spacing w:line="360" w:lineRule="auto"/>
        <w:ind w:firstLine="315"/>
        <w:rPr>
          <w:rFonts w:ascii="宋体" w:eastAsia="宋体" w:hAnsi="宋体" w:cs="宋体"/>
          <w:sz w:val="24"/>
          <w:szCs w:val="24"/>
          <w:lang w:eastAsia="zh-CN"/>
        </w:rPr>
      </w:pPr>
      <w:r w:rsidRPr="00C66FFB">
        <w:rPr>
          <w:rFonts w:ascii="宋体" w:eastAsia="宋体" w:hAnsi="宋体" w:cs="宋体" w:hint="eastAsia"/>
          <w:sz w:val="24"/>
          <w:szCs w:val="24"/>
          <w:lang w:eastAsia="zh-CN"/>
        </w:rPr>
        <w:t>（说明：政府采购法第二十二条第一款第五项所称重大违法记录，是指投标人因违法经营受到刑事处罚或者责令停产停业、吊销许可证或者执照、较大数额罚款等行政处罚。）</w:t>
      </w:r>
    </w:p>
    <w:p w:rsidR="00B25143" w:rsidRPr="00C66FFB" w:rsidRDefault="00B25143" w:rsidP="00B25143">
      <w:pPr>
        <w:spacing w:line="360" w:lineRule="auto"/>
        <w:rPr>
          <w:rFonts w:ascii="宋体" w:eastAsia="宋体" w:hAnsi="宋体" w:cs="宋体"/>
          <w:sz w:val="24"/>
          <w:szCs w:val="24"/>
          <w:lang w:eastAsia="zh-CN"/>
        </w:rPr>
      </w:pPr>
    </w:p>
    <w:p w:rsidR="00B25143" w:rsidRPr="00C66FFB" w:rsidRDefault="00B25143" w:rsidP="00B25143">
      <w:pPr>
        <w:spacing w:line="360" w:lineRule="auto"/>
        <w:rPr>
          <w:rFonts w:ascii="宋体" w:eastAsia="宋体" w:hAnsi="宋体" w:cs="宋体"/>
          <w:sz w:val="24"/>
          <w:szCs w:val="24"/>
          <w:lang w:eastAsia="zh-CN"/>
        </w:rPr>
      </w:pPr>
    </w:p>
    <w:p w:rsidR="00B25143" w:rsidRPr="00C66FFB" w:rsidRDefault="00B25143" w:rsidP="00B25143">
      <w:pPr>
        <w:spacing w:line="360" w:lineRule="auto"/>
        <w:ind w:firstLine="5103"/>
        <w:rPr>
          <w:rFonts w:ascii="宋体" w:eastAsia="宋体" w:hAnsi="宋体" w:cs="宋体"/>
          <w:sz w:val="24"/>
          <w:szCs w:val="24"/>
          <w:lang w:eastAsia="zh-CN"/>
        </w:rPr>
      </w:pPr>
      <w:r w:rsidRPr="00C66FFB">
        <w:rPr>
          <w:rFonts w:ascii="宋体" w:eastAsia="宋体" w:hAnsi="宋体" w:cs="宋体" w:hint="eastAsia"/>
          <w:sz w:val="24"/>
          <w:szCs w:val="24"/>
          <w:lang w:eastAsia="zh-CN"/>
        </w:rPr>
        <w:t>声明人： （加盖电子公章）</w:t>
      </w:r>
    </w:p>
    <w:p w:rsidR="00B25143" w:rsidRPr="00C66FFB" w:rsidRDefault="00B25143" w:rsidP="00C66FFB">
      <w:pPr>
        <w:widowControl/>
        <w:ind w:firstLineChars="2100" w:firstLine="5040"/>
        <w:rPr>
          <w:rFonts w:ascii="宋体" w:eastAsia="宋体" w:hAnsi="宋体" w:cs="宋体"/>
          <w:sz w:val="24"/>
          <w:szCs w:val="24"/>
          <w:lang w:val="zh-CN" w:eastAsia="zh-CN"/>
        </w:rPr>
      </w:pPr>
      <w:r w:rsidRPr="00C66FFB">
        <w:rPr>
          <w:rFonts w:ascii="宋体" w:eastAsia="宋体" w:hAnsi="宋体" w:cs="宋体" w:hint="eastAsia"/>
          <w:sz w:val="24"/>
          <w:szCs w:val="24"/>
          <w:lang w:val="zh-CN" w:eastAsia="zh-CN"/>
        </w:rPr>
        <w:t>日   期：    年   月  日</w:t>
      </w:r>
    </w:p>
    <w:p w:rsidR="00B25143" w:rsidRPr="00C66FFB" w:rsidRDefault="00B25143" w:rsidP="00B25143">
      <w:pPr>
        <w:widowControl/>
        <w:rPr>
          <w:rFonts w:ascii="宋体" w:eastAsia="宋体" w:hAnsi="宋体" w:cs="宋体"/>
          <w:sz w:val="24"/>
          <w:szCs w:val="24"/>
          <w:lang w:val="zh-CN" w:eastAsia="zh-CN"/>
        </w:rPr>
      </w:pPr>
    </w:p>
    <w:p w:rsidR="00B25143" w:rsidRPr="00C66FFB" w:rsidRDefault="00B25143" w:rsidP="00B25143">
      <w:pPr>
        <w:widowControl/>
        <w:rPr>
          <w:rFonts w:ascii="宋体" w:eastAsia="宋体" w:hAnsi="宋体" w:cs="宋体"/>
          <w:sz w:val="24"/>
          <w:szCs w:val="24"/>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widowControl/>
        <w:rPr>
          <w:rFonts w:ascii="宋体" w:hAnsi="宋体" w:cs="宋体"/>
          <w:szCs w:val="21"/>
          <w:lang w:val="zh-CN" w:eastAsia="zh-CN"/>
        </w:rPr>
      </w:pPr>
    </w:p>
    <w:p w:rsidR="00B25143" w:rsidRDefault="00B25143" w:rsidP="00B25143">
      <w:pPr>
        <w:pStyle w:val="2"/>
        <w:rPr>
          <w:rFonts w:ascii="宋体" w:hAnsi="宋体" w:cs="宋体"/>
          <w:lang w:eastAsia="zh-CN"/>
        </w:rPr>
      </w:pPr>
      <w:bookmarkStart w:id="110" w:name="_Toc1487"/>
      <w:r>
        <w:rPr>
          <w:rFonts w:ascii="宋体" w:hAnsi="宋体" w:cs="宋体" w:hint="eastAsia"/>
          <w:lang w:eastAsia="zh-CN"/>
        </w:rPr>
        <w:lastRenderedPageBreak/>
        <w:t>附件十二、具有履行合同所必需的设备和专业技术能力的声明</w:t>
      </w:r>
      <w:bookmarkEnd w:id="110"/>
    </w:p>
    <w:p w:rsidR="00B25143" w:rsidRDefault="00B25143" w:rsidP="00B25143">
      <w:pPr>
        <w:jc w:val="center"/>
        <w:rPr>
          <w:rFonts w:ascii="宋体" w:hAnsi="宋体" w:cs="宋体"/>
          <w:sz w:val="30"/>
          <w:szCs w:val="30"/>
          <w:lang w:eastAsia="zh-CN"/>
        </w:rPr>
      </w:pPr>
      <w:bookmarkStart w:id="111" w:name="_Toc3130"/>
      <w:r>
        <w:rPr>
          <w:rFonts w:ascii="宋体" w:hAnsi="宋体" w:cs="宋体" w:hint="eastAsia"/>
          <w:b/>
          <w:bCs/>
          <w:sz w:val="30"/>
          <w:szCs w:val="30"/>
          <w:lang w:eastAsia="zh-CN"/>
        </w:rPr>
        <w:t>具有履行合同所必需的设备和专业技术能力的声明</w:t>
      </w:r>
      <w:bookmarkEnd w:id="111"/>
    </w:p>
    <w:p w:rsidR="00B25143" w:rsidRPr="00C66FFB" w:rsidRDefault="00B25143" w:rsidP="00B25143">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致：</w:t>
      </w:r>
      <w:r w:rsidRPr="00C66FFB">
        <w:rPr>
          <w:rFonts w:ascii="宋体" w:eastAsia="宋体" w:hAnsi="宋体" w:hint="eastAsia"/>
          <w:bCs/>
          <w:sz w:val="24"/>
          <w:szCs w:val="24"/>
          <w:lang w:eastAsia="zh-CN"/>
        </w:rPr>
        <w:t>南京市栖霞区长江堤防管理所</w:t>
      </w:r>
    </w:p>
    <w:p w:rsidR="00B25143" w:rsidRPr="00C66FFB" w:rsidRDefault="00B25143" w:rsidP="00B25143">
      <w:pPr>
        <w:widowControl/>
        <w:shd w:val="clear" w:color="auto" w:fill="FFFFFF"/>
        <w:spacing w:line="360" w:lineRule="auto"/>
        <w:ind w:firstLine="420"/>
        <w:rPr>
          <w:rFonts w:ascii="宋体" w:eastAsia="宋体" w:hAnsi="宋体"/>
          <w:sz w:val="24"/>
          <w:szCs w:val="24"/>
          <w:lang w:eastAsia="zh-CN"/>
        </w:rPr>
      </w:pPr>
      <w:r w:rsidRPr="00C66FFB">
        <w:rPr>
          <w:rFonts w:ascii="宋体" w:eastAsia="宋体" w:hAnsi="宋体" w:hint="eastAsia"/>
          <w:bCs/>
          <w:sz w:val="24"/>
          <w:szCs w:val="24"/>
          <w:lang w:eastAsia="zh-CN"/>
        </w:rPr>
        <w:t>永道工程咨询</w:t>
      </w:r>
      <w:r w:rsidRPr="00C66FFB">
        <w:rPr>
          <w:rFonts w:ascii="宋体" w:eastAsia="宋体" w:hAnsi="宋体"/>
          <w:bCs/>
          <w:sz w:val="24"/>
          <w:szCs w:val="24"/>
          <w:lang w:eastAsia="zh-CN"/>
        </w:rPr>
        <w:t>（江</w:t>
      </w:r>
      <w:r w:rsidRPr="00C66FFB">
        <w:rPr>
          <w:rFonts w:ascii="宋体" w:eastAsia="宋体" w:hAnsi="宋体" w:hint="eastAsia"/>
          <w:bCs/>
          <w:sz w:val="24"/>
          <w:szCs w:val="24"/>
          <w:lang w:eastAsia="zh-CN"/>
        </w:rPr>
        <w:t>苏</w:t>
      </w:r>
      <w:r w:rsidRPr="00C66FFB">
        <w:rPr>
          <w:rFonts w:ascii="宋体" w:eastAsia="宋体" w:hAnsi="宋体"/>
          <w:bCs/>
          <w:sz w:val="24"/>
          <w:szCs w:val="24"/>
          <w:lang w:eastAsia="zh-CN"/>
        </w:rPr>
        <w:t>）有限公司</w:t>
      </w:r>
    </w:p>
    <w:p w:rsidR="00B25143" w:rsidRPr="00C66FFB" w:rsidRDefault="00B25143" w:rsidP="00B25143">
      <w:pPr>
        <w:spacing w:line="360" w:lineRule="auto"/>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我单位</w:t>
      </w:r>
      <w:r w:rsidRPr="00C66FFB">
        <w:rPr>
          <w:rFonts w:ascii="宋体" w:eastAsia="宋体" w:hAnsi="宋体" w:cs="宋体" w:hint="eastAsia"/>
          <w:sz w:val="24"/>
          <w:szCs w:val="24"/>
          <w:u w:val="single"/>
          <w:lang w:eastAsia="zh-CN"/>
        </w:rPr>
        <w:t>（投标人名称）</w:t>
      </w:r>
      <w:r w:rsidRPr="00C66FFB">
        <w:rPr>
          <w:rFonts w:ascii="宋体" w:eastAsia="宋体" w:hAnsi="宋体" w:cs="宋体" w:hint="eastAsia"/>
          <w:sz w:val="24"/>
          <w:szCs w:val="24"/>
          <w:lang w:eastAsia="zh-CN"/>
        </w:rPr>
        <w:t>郑重声明：</w:t>
      </w:r>
    </w:p>
    <w:p w:rsidR="00B25143" w:rsidRPr="00C66FFB" w:rsidRDefault="00B25143" w:rsidP="00B25143">
      <w:pPr>
        <w:spacing w:line="360" w:lineRule="auto"/>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我公司具备履行本项采购合同所必需的设备和专业技术能力，为履行本项采购合同我单位具备如下主要设备和主要专业技术能力：</w:t>
      </w:r>
    </w:p>
    <w:p w:rsidR="00B25143" w:rsidRPr="00C66FFB" w:rsidRDefault="00B25143" w:rsidP="00B25143">
      <w:pPr>
        <w:spacing w:line="360" w:lineRule="auto"/>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主要设备有：</w:t>
      </w:r>
      <w:r w:rsidRPr="00C66FFB">
        <w:rPr>
          <w:rFonts w:ascii="宋体" w:eastAsia="宋体" w:hAnsi="宋体" w:cs="宋体" w:hint="eastAsia"/>
          <w:sz w:val="24"/>
          <w:szCs w:val="24"/>
          <w:u w:val="single"/>
          <w:lang w:eastAsia="zh-CN"/>
        </w:rPr>
        <w:t xml:space="preserve">     </w:t>
      </w:r>
      <w:r w:rsidRPr="00C66FFB">
        <w:rPr>
          <w:rFonts w:ascii="宋体" w:eastAsia="宋体" w:hAnsi="宋体" w:cs="宋体" w:hint="eastAsia"/>
          <w:sz w:val="24"/>
          <w:szCs w:val="24"/>
          <w:lang w:eastAsia="zh-CN"/>
        </w:rPr>
        <w:t>。（材料附后）</w:t>
      </w:r>
    </w:p>
    <w:p w:rsidR="00B25143" w:rsidRPr="00C66FFB" w:rsidRDefault="00B25143" w:rsidP="00B25143">
      <w:pPr>
        <w:spacing w:line="360" w:lineRule="auto"/>
        <w:ind w:firstLine="420"/>
        <w:rPr>
          <w:rFonts w:ascii="宋体" w:eastAsia="宋体" w:hAnsi="宋体" w:cs="宋体"/>
          <w:sz w:val="24"/>
          <w:szCs w:val="24"/>
          <w:lang w:eastAsia="zh-CN"/>
        </w:rPr>
      </w:pPr>
      <w:r w:rsidRPr="00C66FFB">
        <w:rPr>
          <w:rFonts w:ascii="宋体" w:eastAsia="宋体" w:hAnsi="宋体" w:cs="宋体" w:hint="eastAsia"/>
          <w:sz w:val="24"/>
          <w:szCs w:val="24"/>
          <w:lang w:eastAsia="zh-CN"/>
        </w:rPr>
        <w:t>主要专业技术能力有：</w:t>
      </w:r>
      <w:r w:rsidRPr="00C66FFB">
        <w:rPr>
          <w:rFonts w:ascii="宋体" w:eastAsia="宋体" w:hAnsi="宋体" w:cs="宋体" w:hint="eastAsia"/>
          <w:sz w:val="24"/>
          <w:szCs w:val="24"/>
          <w:u w:val="single"/>
          <w:lang w:eastAsia="zh-CN"/>
        </w:rPr>
        <w:t xml:space="preserve">     </w:t>
      </w:r>
      <w:r w:rsidRPr="00C66FFB">
        <w:rPr>
          <w:rFonts w:ascii="宋体" w:eastAsia="宋体" w:hAnsi="宋体" w:cs="宋体" w:hint="eastAsia"/>
          <w:sz w:val="24"/>
          <w:szCs w:val="24"/>
          <w:lang w:eastAsia="zh-CN"/>
        </w:rPr>
        <w:t>。（材料附后）</w:t>
      </w:r>
    </w:p>
    <w:p w:rsidR="00B25143" w:rsidRPr="00C66FFB" w:rsidRDefault="00B25143" w:rsidP="00B25143">
      <w:pPr>
        <w:spacing w:line="360" w:lineRule="auto"/>
        <w:ind w:firstLine="420"/>
        <w:rPr>
          <w:rFonts w:ascii="宋体" w:eastAsia="宋体" w:hAnsi="宋体" w:cs="宋体"/>
          <w:sz w:val="24"/>
          <w:szCs w:val="24"/>
          <w:lang w:eastAsia="zh-CN"/>
        </w:rPr>
      </w:pPr>
    </w:p>
    <w:p w:rsidR="00B25143" w:rsidRPr="00C66FFB" w:rsidRDefault="00B25143" w:rsidP="00C66FFB">
      <w:pPr>
        <w:spacing w:line="360" w:lineRule="auto"/>
        <w:ind w:firstLineChars="2100" w:firstLine="5040"/>
        <w:rPr>
          <w:rFonts w:ascii="宋体" w:eastAsia="宋体" w:hAnsi="宋体" w:cs="宋体"/>
          <w:sz w:val="24"/>
          <w:szCs w:val="24"/>
          <w:lang w:eastAsia="zh-CN"/>
        </w:rPr>
      </w:pPr>
      <w:r w:rsidRPr="00C66FFB">
        <w:rPr>
          <w:rFonts w:ascii="宋体" w:eastAsia="宋体" w:hAnsi="宋体" w:cs="宋体" w:hint="eastAsia"/>
          <w:sz w:val="24"/>
          <w:szCs w:val="24"/>
          <w:lang w:eastAsia="zh-CN"/>
        </w:rPr>
        <w:t>声明人（加盖电子公章）：</w:t>
      </w:r>
    </w:p>
    <w:p w:rsidR="00B25143" w:rsidRPr="00C66FFB" w:rsidRDefault="00B25143" w:rsidP="00C66FFB">
      <w:pPr>
        <w:spacing w:line="360" w:lineRule="auto"/>
        <w:ind w:firstLineChars="2200" w:firstLine="5280"/>
        <w:rPr>
          <w:rFonts w:ascii="宋体" w:eastAsia="宋体" w:hAnsi="宋体" w:cs="宋体"/>
          <w:sz w:val="24"/>
          <w:szCs w:val="24"/>
          <w:lang w:eastAsia="zh-CN"/>
        </w:rPr>
      </w:pPr>
      <w:r w:rsidRPr="00C66FFB">
        <w:rPr>
          <w:rFonts w:ascii="宋体" w:eastAsia="宋体" w:hAnsi="宋体" w:cs="宋体" w:hint="eastAsia"/>
          <w:sz w:val="24"/>
          <w:szCs w:val="24"/>
          <w:lang w:eastAsia="zh-CN"/>
        </w:rPr>
        <w:t>日期：  年  月  日</w:t>
      </w: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154ADB" w:rsidRDefault="00154ADB" w:rsidP="00154ADB">
      <w:pPr>
        <w:spacing w:line="360" w:lineRule="auto"/>
        <w:rPr>
          <w:rFonts w:ascii="宋体" w:hAnsi="宋体" w:cs="宋体"/>
          <w:szCs w:val="21"/>
          <w:lang w:val="zh-CN" w:eastAsia="zh-CN"/>
        </w:rPr>
      </w:pPr>
    </w:p>
    <w:p w:rsidR="00B25143" w:rsidRPr="00154ADB" w:rsidRDefault="00154ADB" w:rsidP="00154ADB">
      <w:pPr>
        <w:pStyle w:val="2"/>
        <w:rPr>
          <w:rFonts w:ascii="宋体" w:hAnsi="宋体" w:cs="宋体"/>
          <w:lang w:eastAsia="zh-CN"/>
        </w:rPr>
      </w:pPr>
      <w:r w:rsidRPr="00154ADB">
        <w:rPr>
          <w:rFonts w:ascii="宋体" w:hAnsi="宋体" w:cs="宋体"/>
          <w:lang w:eastAsia="zh-CN"/>
        </w:rPr>
        <w:lastRenderedPageBreak/>
        <w:t>附件十三</w:t>
      </w:r>
      <w:r w:rsidRPr="00154ADB">
        <w:rPr>
          <w:rFonts w:ascii="宋体" w:hAnsi="宋体" w:cs="宋体" w:hint="eastAsia"/>
          <w:lang w:eastAsia="zh-CN"/>
        </w:rPr>
        <w:t>、</w:t>
      </w:r>
      <w:r w:rsidRPr="00154ADB">
        <w:rPr>
          <w:rFonts w:ascii="宋体" w:hAnsi="宋体" w:cs="宋体"/>
          <w:lang w:eastAsia="zh-CN"/>
        </w:rPr>
        <w:t>承诺书</w:t>
      </w:r>
    </w:p>
    <w:p w:rsidR="00154ADB" w:rsidRPr="00354A52" w:rsidRDefault="00154ADB" w:rsidP="00154ADB">
      <w:pPr>
        <w:spacing w:line="360" w:lineRule="auto"/>
        <w:jc w:val="center"/>
        <w:rPr>
          <w:rFonts w:ascii="宋体" w:eastAsia="宋体" w:hAnsi="宋体"/>
          <w:sz w:val="24"/>
          <w:szCs w:val="24"/>
          <w:lang w:eastAsia="zh-CN"/>
        </w:rPr>
      </w:pPr>
      <w:r w:rsidRPr="00354A52">
        <w:rPr>
          <w:rFonts w:ascii="宋体" w:eastAsia="宋体" w:hAnsi="宋体" w:hint="eastAsia"/>
          <w:sz w:val="24"/>
          <w:szCs w:val="24"/>
          <w:lang w:eastAsia="zh-CN"/>
        </w:rPr>
        <w:t>承诺书</w:t>
      </w:r>
    </w:p>
    <w:p w:rsidR="00154ADB" w:rsidRPr="00C66FFB" w:rsidRDefault="00154ADB" w:rsidP="00154ADB">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致：</w:t>
      </w:r>
      <w:r w:rsidRPr="00C66FFB">
        <w:rPr>
          <w:rFonts w:ascii="宋体" w:eastAsia="宋体" w:hAnsi="宋体" w:hint="eastAsia"/>
          <w:bCs/>
          <w:sz w:val="24"/>
          <w:szCs w:val="24"/>
          <w:lang w:eastAsia="zh-CN"/>
        </w:rPr>
        <w:t>南京市栖霞区长江堤防管理所</w:t>
      </w:r>
    </w:p>
    <w:p w:rsidR="00154ADB" w:rsidRPr="00C66FFB" w:rsidRDefault="00154ADB" w:rsidP="00154ADB">
      <w:pPr>
        <w:widowControl/>
        <w:shd w:val="clear" w:color="auto" w:fill="FFFFFF"/>
        <w:spacing w:line="360" w:lineRule="auto"/>
        <w:ind w:firstLine="420"/>
        <w:rPr>
          <w:rFonts w:ascii="宋体" w:eastAsia="宋体" w:hAnsi="宋体"/>
          <w:sz w:val="24"/>
          <w:szCs w:val="24"/>
          <w:lang w:eastAsia="zh-CN"/>
        </w:rPr>
      </w:pPr>
      <w:r w:rsidRPr="00C66FFB">
        <w:rPr>
          <w:rFonts w:ascii="宋体" w:eastAsia="宋体" w:hAnsi="宋体" w:hint="eastAsia"/>
          <w:bCs/>
          <w:sz w:val="24"/>
          <w:szCs w:val="24"/>
          <w:lang w:eastAsia="zh-CN"/>
        </w:rPr>
        <w:t>永道工程咨询</w:t>
      </w:r>
      <w:r w:rsidRPr="00C66FFB">
        <w:rPr>
          <w:rFonts w:ascii="宋体" w:eastAsia="宋体" w:hAnsi="宋体"/>
          <w:bCs/>
          <w:sz w:val="24"/>
          <w:szCs w:val="24"/>
          <w:lang w:eastAsia="zh-CN"/>
        </w:rPr>
        <w:t>（江</w:t>
      </w:r>
      <w:r w:rsidRPr="00C66FFB">
        <w:rPr>
          <w:rFonts w:ascii="宋体" w:eastAsia="宋体" w:hAnsi="宋体" w:hint="eastAsia"/>
          <w:bCs/>
          <w:sz w:val="24"/>
          <w:szCs w:val="24"/>
          <w:lang w:eastAsia="zh-CN"/>
        </w:rPr>
        <w:t>苏</w:t>
      </w:r>
      <w:r w:rsidRPr="00C66FFB">
        <w:rPr>
          <w:rFonts w:ascii="宋体" w:eastAsia="宋体" w:hAnsi="宋体"/>
          <w:bCs/>
          <w:sz w:val="24"/>
          <w:szCs w:val="24"/>
          <w:lang w:eastAsia="zh-CN"/>
        </w:rPr>
        <w:t>）有限公司</w:t>
      </w:r>
    </w:p>
    <w:p w:rsidR="00154ADB" w:rsidRPr="00354A52" w:rsidRDefault="00154ADB" w:rsidP="00154ADB">
      <w:pPr>
        <w:spacing w:line="360" w:lineRule="auto"/>
        <w:ind w:firstLineChars="200" w:firstLine="480"/>
        <w:rPr>
          <w:rFonts w:ascii="宋体" w:eastAsia="宋体" w:hAnsi="宋体"/>
          <w:sz w:val="24"/>
          <w:szCs w:val="24"/>
          <w:lang w:eastAsia="zh-CN"/>
        </w:rPr>
      </w:pPr>
      <w:r w:rsidRPr="00354A52">
        <w:rPr>
          <w:rFonts w:ascii="宋体" w:eastAsia="宋体" w:hAnsi="宋体" w:hint="eastAsia"/>
          <w:sz w:val="24"/>
          <w:szCs w:val="24"/>
          <w:lang w:eastAsia="zh-CN"/>
        </w:rPr>
        <w:t>根据贵方组织的项目</w:t>
      </w:r>
      <w:r w:rsidRPr="00354A52">
        <w:rPr>
          <w:rFonts w:ascii="宋体" w:eastAsia="宋体" w:hAnsi="宋体" w:hint="eastAsia"/>
          <w:sz w:val="24"/>
          <w:szCs w:val="24"/>
          <w:u w:val="single"/>
          <w:lang w:eastAsia="zh-CN"/>
        </w:rPr>
        <w:t xml:space="preserve"> </w:t>
      </w:r>
      <w:r w:rsidRPr="00354A52">
        <w:rPr>
          <w:rFonts w:ascii="宋体" w:eastAsia="宋体" w:hAnsi="宋体"/>
          <w:sz w:val="24"/>
          <w:szCs w:val="24"/>
          <w:u w:val="single"/>
          <w:lang w:eastAsia="zh-CN"/>
        </w:rPr>
        <w:t xml:space="preserve">          </w:t>
      </w:r>
      <w:r w:rsidRPr="00354A52">
        <w:rPr>
          <w:rFonts w:ascii="宋体" w:eastAsia="宋体" w:hAnsi="宋体" w:hint="eastAsia"/>
          <w:sz w:val="24"/>
          <w:szCs w:val="24"/>
          <w:lang w:eastAsia="zh-CN"/>
        </w:rPr>
        <w:t>（项目名称）</w:t>
      </w:r>
      <w:r w:rsidRPr="00354A52">
        <w:rPr>
          <w:rFonts w:ascii="宋体" w:eastAsia="宋体" w:hAnsi="宋体" w:hint="eastAsia"/>
          <w:sz w:val="24"/>
          <w:szCs w:val="24"/>
          <w:u w:val="single"/>
          <w:lang w:eastAsia="zh-CN"/>
        </w:rPr>
        <w:t xml:space="preserve"> </w:t>
      </w:r>
      <w:r w:rsidRPr="00354A52">
        <w:rPr>
          <w:rFonts w:ascii="宋体" w:eastAsia="宋体" w:hAnsi="宋体"/>
          <w:sz w:val="24"/>
          <w:szCs w:val="24"/>
          <w:u w:val="single"/>
          <w:lang w:eastAsia="zh-CN"/>
        </w:rPr>
        <w:t xml:space="preserve">       </w:t>
      </w:r>
      <w:r w:rsidRPr="00354A52">
        <w:rPr>
          <w:rFonts w:ascii="宋体" w:eastAsia="宋体" w:hAnsi="宋体" w:hint="eastAsia"/>
          <w:sz w:val="24"/>
          <w:szCs w:val="24"/>
          <w:lang w:eastAsia="zh-CN"/>
        </w:rPr>
        <w:t>（项目编号）的要求，</w:t>
      </w:r>
    </w:p>
    <w:p w:rsidR="00154ADB" w:rsidRDefault="00154ADB" w:rsidP="00154ADB">
      <w:pPr>
        <w:spacing w:line="360" w:lineRule="auto"/>
        <w:ind w:firstLineChars="200" w:firstLine="480"/>
        <w:rPr>
          <w:rFonts w:ascii="宋体" w:eastAsia="宋体" w:hAnsi="宋体"/>
          <w:sz w:val="24"/>
          <w:szCs w:val="24"/>
          <w:lang w:eastAsia="zh-CN"/>
        </w:rPr>
      </w:pPr>
      <w:r w:rsidRPr="00354A52">
        <w:rPr>
          <w:rFonts w:ascii="宋体" w:eastAsia="宋体" w:hAnsi="宋体" w:hint="eastAsia"/>
          <w:sz w:val="24"/>
          <w:szCs w:val="24"/>
          <w:lang w:eastAsia="zh-CN"/>
        </w:rPr>
        <w:t>我方承诺对信用承诺内容的真实性、合法性、有效性负责。如作出虚假信用承诺，视同为“提供虚假材料谋取中标、成交”的违法行为。经调查核实后，按照《政府采购法》第七十七条规定，接受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p>
    <w:p w:rsidR="00154ADB" w:rsidRDefault="00154ADB" w:rsidP="00154ADB">
      <w:pPr>
        <w:spacing w:line="360" w:lineRule="auto"/>
        <w:rPr>
          <w:rFonts w:ascii="宋体" w:eastAsia="宋体" w:hAnsi="宋体"/>
          <w:sz w:val="24"/>
          <w:szCs w:val="24"/>
          <w:lang w:eastAsia="zh-CN"/>
        </w:rPr>
      </w:pPr>
    </w:p>
    <w:p w:rsidR="00154ADB" w:rsidRPr="00C66FFB" w:rsidRDefault="00154ADB" w:rsidP="00154ADB">
      <w:pPr>
        <w:widowControl/>
        <w:spacing w:line="440" w:lineRule="exact"/>
        <w:ind w:firstLine="5040"/>
        <w:rPr>
          <w:rFonts w:ascii="宋体" w:eastAsia="宋体" w:hAnsi="宋体" w:cs="宋体"/>
          <w:sz w:val="24"/>
          <w:szCs w:val="24"/>
          <w:lang w:eastAsia="zh-CN"/>
        </w:rPr>
      </w:pPr>
      <w:r w:rsidRPr="00C66FFB">
        <w:rPr>
          <w:rFonts w:ascii="宋体" w:eastAsia="宋体" w:hAnsi="宋体" w:cs="宋体" w:hint="eastAsia"/>
          <w:sz w:val="24"/>
          <w:szCs w:val="24"/>
          <w:lang w:eastAsia="zh-CN"/>
        </w:rPr>
        <w:t>单位名称（加盖电子公章）：</w:t>
      </w:r>
    </w:p>
    <w:p w:rsidR="00154ADB" w:rsidRPr="00C66FFB" w:rsidRDefault="00154ADB" w:rsidP="00154ADB">
      <w:pPr>
        <w:widowControl/>
        <w:spacing w:line="440" w:lineRule="exact"/>
        <w:ind w:firstLine="5040"/>
        <w:rPr>
          <w:rFonts w:ascii="宋体" w:eastAsia="宋体" w:hAnsi="宋体" w:cs="宋体"/>
          <w:sz w:val="24"/>
          <w:szCs w:val="24"/>
          <w:lang w:eastAsia="zh-CN"/>
        </w:rPr>
      </w:pPr>
      <w:r w:rsidRPr="00C66FFB">
        <w:rPr>
          <w:rFonts w:ascii="宋体" w:eastAsia="宋体" w:hAnsi="宋体" w:cs="宋体" w:hint="eastAsia"/>
          <w:sz w:val="24"/>
          <w:szCs w:val="24"/>
          <w:lang w:eastAsia="zh-CN"/>
        </w:rPr>
        <w:t>日  期：</w:t>
      </w:r>
    </w:p>
    <w:p w:rsidR="00154ADB" w:rsidRDefault="00154ADB" w:rsidP="00154ADB">
      <w:pPr>
        <w:spacing w:line="360" w:lineRule="auto"/>
        <w:rPr>
          <w:rFonts w:eastAsia="宋体"/>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Default="00154ADB" w:rsidP="00154ADB">
      <w:pPr>
        <w:spacing w:line="360" w:lineRule="auto"/>
        <w:rPr>
          <w:rFonts w:ascii="宋体" w:eastAsia="宋体" w:hAnsi="宋体"/>
          <w:b/>
          <w:sz w:val="24"/>
          <w:szCs w:val="24"/>
          <w:lang w:eastAsia="zh-CN"/>
        </w:rPr>
      </w:pPr>
    </w:p>
    <w:p w:rsidR="00154ADB" w:rsidRPr="00354A52" w:rsidRDefault="00154ADB" w:rsidP="00154ADB">
      <w:pPr>
        <w:spacing w:line="360" w:lineRule="auto"/>
        <w:jc w:val="center"/>
        <w:rPr>
          <w:rFonts w:ascii="宋体" w:eastAsia="宋体" w:hAnsi="宋体"/>
          <w:sz w:val="24"/>
          <w:szCs w:val="24"/>
          <w:lang w:eastAsia="zh-CN"/>
        </w:rPr>
      </w:pPr>
      <w:r w:rsidRPr="00354A52">
        <w:rPr>
          <w:rFonts w:ascii="宋体" w:eastAsia="宋体" w:hAnsi="宋体" w:hint="eastAsia"/>
          <w:sz w:val="24"/>
          <w:szCs w:val="24"/>
          <w:lang w:eastAsia="zh-CN"/>
        </w:rPr>
        <w:t>承诺书</w:t>
      </w:r>
    </w:p>
    <w:p w:rsidR="00154ADB" w:rsidRPr="00C66FFB" w:rsidRDefault="00154ADB" w:rsidP="00154ADB">
      <w:pPr>
        <w:widowControl/>
        <w:shd w:val="clear" w:color="auto" w:fill="FFFFFF"/>
        <w:spacing w:line="360" w:lineRule="auto"/>
        <w:rPr>
          <w:rFonts w:ascii="宋体" w:eastAsia="宋体" w:hAnsi="宋体"/>
          <w:sz w:val="24"/>
          <w:szCs w:val="24"/>
          <w:lang w:eastAsia="zh-CN"/>
        </w:rPr>
      </w:pPr>
      <w:r w:rsidRPr="00C66FFB">
        <w:rPr>
          <w:rFonts w:ascii="宋体" w:eastAsia="宋体" w:hAnsi="宋体" w:hint="eastAsia"/>
          <w:sz w:val="24"/>
          <w:szCs w:val="24"/>
          <w:lang w:eastAsia="zh-CN"/>
        </w:rPr>
        <w:t>致：</w:t>
      </w:r>
      <w:r w:rsidRPr="00C66FFB">
        <w:rPr>
          <w:rFonts w:ascii="宋体" w:eastAsia="宋体" w:hAnsi="宋体" w:hint="eastAsia"/>
          <w:bCs/>
          <w:sz w:val="24"/>
          <w:szCs w:val="24"/>
          <w:lang w:eastAsia="zh-CN"/>
        </w:rPr>
        <w:t>南京市栖霞区长江堤防管理所</w:t>
      </w:r>
    </w:p>
    <w:p w:rsidR="00154ADB" w:rsidRPr="00C66FFB" w:rsidRDefault="00154ADB" w:rsidP="00154ADB">
      <w:pPr>
        <w:widowControl/>
        <w:shd w:val="clear" w:color="auto" w:fill="FFFFFF"/>
        <w:spacing w:line="360" w:lineRule="auto"/>
        <w:ind w:firstLine="420"/>
        <w:rPr>
          <w:rFonts w:ascii="宋体" w:eastAsia="宋体" w:hAnsi="宋体"/>
          <w:sz w:val="24"/>
          <w:szCs w:val="24"/>
          <w:lang w:eastAsia="zh-CN"/>
        </w:rPr>
      </w:pPr>
      <w:r w:rsidRPr="00C66FFB">
        <w:rPr>
          <w:rFonts w:ascii="宋体" w:eastAsia="宋体" w:hAnsi="宋体" w:hint="eastAsia"/>
          <w:bCs/>
          <w:sz w:val="24"/>
          <w:szCs w:val="24"/>
          <w:lang w:eastAsia="zh-CN"/>
        </w:rPr>
        <w:t>永道工程咨询</w:t>
      </w:r>
      <w:r w:rsidRPr="00C66FFB">
        <w:rPr>
          <w:rFonts w:ascii="宋体" w:eastAsia="宋体" w:hAnsi="宋体"/>
          <w:bCs/>
          <w:sz w:val="24"/>
          <w:szCs w:val="24"/>
          <w:lang w:eastAsia="zh-CN"/>
        </w:rPr>
        <w:t>（江</w:t>
      </w:r>
      <w:r w:rsidRPr="00C66FFB">
        <w:rPr>
          <w:rFonts w:ascii="宋体" w:eastAsia="宋体" w:hAnsi="宋体" w:hint="eastAsia"/>
          <w:bCs/>
          <w:sz w:val="24"/>
          <w:szCs w:val="24"/>
          <w:lang w:eastAsia="zh-CN"/>
        </w:rPr>
        <w:t>苏</w:t>
      </w:r>
      <w:r w:rsidRPr="00C66FFB">
        <w:rPr>
          <w:rFonts w:ascii="宋体" w:eastAsia="宋体" w:hAnsi="宋体"/>
          <w:bCs/>
          <w:sz w:val="24"/>
          <w:szCs w:val="24"/>
          <w:lang w:eastAsia="zh-CN"/>
        </w:rPr>
        <w:t>）有限公司</w:t>
      </w:r>
    </w:p>
    <w:p w:rsidR="00154ADB" w:rsidRPr="00354A52" w:rsidRDefault="00154ADB" w:rsidP="00154ADB">
      <w:pPr>
        <w:spacing w:line="360" w:lineRule="auto"/>
        <w:ind w:firstLineChars="200" w:firstLine="480"/>
        <w:rPr>
          <w:rFonts w:ascii="宋体" w:eastAsia="宋体" w:hAnsi="宋体"/>
          <w:sz w:val="24"/>
          <w:szCs w:val="24"/>
          <w:lang w:eastAsia="zh-CN"/>
        </w:rPr>
      </w:pPr>
      <w:r w:rsidRPr="00354A52">
        <w:rPr>
          <w:rFonts w:ascii="宋体" w:eastAsia="宋体" w:hAnsi="宋体" w:hint="eastAsia"/>
          <w:sz w:val="24"/>
          <w:szCs w:val="24"/>
          <w:lang w:eastAsia="zh-CN"/>
        </w:rPr>
        <w:t>根据贵方组织的项目</w:t>
      </w:r>
      <w:r w:rsidRPr="00354A52">
        <w:rPr>
          <w:rFonts w:ascii="宋体" w:eastAsia="宋体" w:hAnsi="宋体" w:hint="eastAsia"/>
          <w:sz w:val="24"/>
          <w:szCs w:val="24"/>
          <w:u w:val="single"/>
          <w:lang w:eastAsia="zh-CN"/>
        </w:rPr>
        <w:t xml:space="preserve"> </w:t>
      </w:r>
      <w:r w:rsidRPr="00354A52">
        <w:rPr>
          <w:rFonts w:ascii="宋体" w:eastAsia="宋体" w:hAnsi="宋体"/>
          <w:sz w:val="24"/>
          <w:szCs w:val="24"/>
          <w:u w:val="single"/>
          <w:lang w:eastAsia="zh-CN"/>
        </w:rPr>
        <w:t xml:space="preserve">          </w:t>
      </w:r>
      <w:r w:rsidRPr="00354A52">
        <w:rPr>
          <w:rFonts w:ascii="宋体" w:eastAsia="宋体" w:hAnsi="宋体" w:hint="eastAsia"/>
          <w:sz w:val="24"/>
          <w:szCs w:val="24"/>
          <w:lang w:eastAsia="zh-CN"/>
        </w:rPr>
        <w:t>（项目名称）</w:t>
      </w:r>
      <w:r w:rsidRPr="00354A52">
        <w:rPr>
          <w:rFonts w:ascii="宋体" w:eastAsia="宋体" w:hAnsi="宋体" w:hint="eastAsia"/>
          <w:sz w:val="24"/>
          <w:szCs w:val="24"/>
          <w:u w:val="single"/>
          <w:lang w:eastAsia="zh-CN"/>
        </w:rPr>
        <w:t xml:space="preserve"> </w:t>
      </w:r>
      <w:r w:rsidRPr="00354A52">
        <w:rPr>
          <w:rFonts w:ascii="宋体" w:eastAsia="宋体" w:hAnsi="宋体"/>
          <w:sz w:val="24"/>
          <w:szCs w:val="24"/>
          <w:u w:val="single"/>
          <w:lang w:eastAsia="zh-CN"/>
        </w:rPr>
        <w:t xml:space="preserve">       </w:t>
      </w:r>
      <w:r w:rsidRPr="00354A52">
        <w:rPr>
          <w:rFonts w:ascii="宋体" w:eastAsia="宋体" w:hAnsi="宋体" w:hint="eastAsia"/>
          <w:sz w:val="24"/>
          <w:szCs w:val="24"/>
          <w:lang w:eastAsia="zh-CN"/>
        </w:rPr>
        <w:t>（项目编号）的要求，我方</w:t>
      </w:r>
      <w:r w:rsidRPr="00354A52">
        <w:rPr>
          <w:rFonts w:ascii="宋体" w:eastAsia="宋体" w:hAnsi="宋体" w:hint="eastAsia"/>
          <w:sz w:val="24"/>
          <w:szCs w:val="24"/>
          <w:u w:val="single"/>
          <w:lang w:eastAsia="zh-CN"/>
        </w:rPr>
        <w:t xml:space="preserve"> </w:t>
      </w:r>
      <w:r w:rsidRPr="00354A52">
        <w:rPr>
          <w:rFonts w:ascii="宋体" w:eastAsia="宋体" w:hAnsi="宋体"/>
          <w:sz w:val="24"/>
          <w:szCs w:val="24"/>
          <w:u w:val="single"/>
          <w:lang w:eastAsia="zh-CN"/>
        </w:rPr>
        <w:t xml:space="preserve">              </w:t>
      </w:r>
      <w:r w:rsidRPr="00354A52">
        <w:rPr>
          <w:rFonts w:ascii="宋体" w:eastAsia="宋体" w:hAnsi="宋体" w:hint="eastAsia"/>
          <w:sz w:val="24"/>
          <w:szCs w:val="24"/>
          <w:lang w:eastAsia="zh-CN"/>
        </w:rPr>
        <w:t>（投标供应商名称）作为投标人承诺：</w:t>
      </w:r>
    </w:p>
    <w:p w:rsidR="00154ADB" w:rsidRDefault="00154ADB" w:rsidP="00154ADB">
      <w:pPr>
        <w:autoSpaceDE w:val="0"/>
        <w:autoSpaceDN w:val="0"/>
        <w:adjustRightInd w:val="0"/>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 xml:space="preserve">（1）供应商单位负责人为同一人或者存在直接控股、管理关系的不同供应商，不得参加同一合同项下的政府采购活动。 </w:t>
      </w:r>
    </w:p>
    <w:p w:rsidR="00154ADB" w:rsidRDefault="00154ADB" w:rsidP="00154ADB">
      <w:pPr>
        <w:autoSpaceDE w:val="0"/>
        <w:autoSpaceDN w:val="0"/>
        <w:adjustRightInd w:val="0"/>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 xml:space="preserve">（2）凡为采购项目提供整体设计、规范编制或者项目管理、监理、检测等服务的供应商，不得再参加本项目的采购活动。 </w:t>
      </w:r>
    </w:p>
    <w:p w:rsidR="00154ADB" w:rsidRDefault="00154ADB" w:rsidP="00154ADB">
      <w:pPr>
        <w:autoSpaceDE w:val="0"/>
        <w:autoSpaceDN w:val="0"/>
        <w:adjustRightInd w:val="0"/>
        <w:spacing w:line="360" w:lineRule="auto"/>
        <w:ind w:firstLineChars="200" w:firstLine="480"/>
        <w:rPr>
          <w:rFonts w:ascii="宋体" w:eastAsia="宋体" w:hAnsi="宋体"/>
          <w:bCs/>
          <w:sz w:val="24"/>
          <w:szCs w:val="24"/>
          <w:lang w:eastAsia="zh-CN"/>
        </w:rPr>
      </w:pPr>
      <w:r>
        <w:rPr>
          <w:rFonts w:ascii="宋体" w:eastAsia="宋体" w:hAnsi="宋体" w:hint="eastAsia"/>
          <w:bCs/>
          <w:sz w:val="24"/>
          <w:szCs w:val="24"/>
          <w:lang w:eastAsia="zh-CN"/>
        </w:rPr>
        <w:t>（3）供应商未被</w:t>
      </w:r>
      <w:r w:rsidRPr="00E474DF">
        <w:rPr>
          <w:rFonts w:ascii="宋体" w:eastAsia="宋体" w:hAnsi="宋体"/>
          <w:color w:val="000000"/>
          <w:sz w:val="24"/>
          <w:szCs w:val="24"/>
          <w:shd w:val="clear" w:color="auto" w:fill="FFFFFF"/>
          <w:lang w:eastAsia="zh-CN"/>
        </w:rPr>
        <w:t>“</w:t>
      </w:r>
      <w:r w:rsidRPr="00E474DF">
        <w:rPr>
          <w:rFonts w:ascii="宋体" w:eastAsia="宋体" w:hAnsi="宋体" w:hint="eastAsia"/>
          <w:color w:val="000000"/>
          <w:sz w:val="24"/>
          <w:szCs w:val="24"/>
          <w:shd w:val="clear" w:color="auto" w:fill="FFFFFF"/>
          <w:lang w:eastAsia="zh-CN"/>
        </w:rPr>
        <w:t>信用中国</w:t>
      </w:r>
      <w:r w:rsidRPr="00E474DF">
        <w:rPr>
          <w:rFonts w:ascii="宋体" w:eastAsia="宋体" w:hAnsi="宋体"/>
          <w:color w:val="000000"/>
          <w:sz w:val="24"/>
          <w:szCs w:val="24"/>
          <w:shd w:val="clear" w:color="auto" w:fill="FFFFFF"/>
          <w:lang w:eastAsia="zh-CN"/>
        </w:rPr>
        <w:t>”</w:t>
      </w:r>
      <w:r w:rsidRPr="00E474DF">
        <w:rPr>
          <w:rFonts w:ascii="宋体" w:eastAsia="宋体" w:hAnsi="宋体" w:hint="eastAsia"/>
          <w:color w:val="000000"/>
          <w:sz w:val="24"/>
          <w:szCs w:val="24"/>
          <w:shd w:val="clear" w:color="auto" w:fill="FFFFFF"/>
          <w:lang w:eastAsia="zh-CN"/>
        </w:rPr>
        <w:t>网站（</w:t>
      </w:r>
      <w:r w:rsidRPr="00E474DF">
        <w:rPr>
          <w:rFonts w:ascii="宋体" w:eastAsia="宋体" w:hAnsi="宋体"/>
          <w:color w:val="000000"/>
          <w:sz w:val="24"/>
          <w:szCs w:val="24"/>
          <w:shd w:val="clear" w:color="auto" w:fill="FFFFFF"/>
          <w:lang w:eastAsia="zh-CN"/>
        </w:rPr>
        <w:t>www.creditchina.gov.cn</w:t>
      </w:r>
      <w:r w:rsidRPr="00E474DF">
        <w:rPr>
          <w:rFonts w:ascii="宋体" w:eastAsia="宋体" w:hAnsi="宋体" w:hint="eastAsia"/>
          <w:color w:val="000000"/>
          <w:sz w:val="24"/>
          <w:szCs w:val="24"/>
          <w:shd w:val="clear" w:color="auto" w:fill="FFFFFF"/>
          <w:lang w:eastAsia="zh-CN"/>
        </w:rPr>
        <w:t>）、“中国政府采购网</w:t>
      </w:r>
      <w:r w:rsidRPr="00E474DF">
        <w:rPr>
          <w:rFonts w:ascii="宋体" w:eastAsia="宋体" w:hAnsi="宋体"/>
          <w:color w:val="000000"/>
          <w:sz w:val="24"/>
          <w:szCs w:val="24"/>
          <w:shd w:val="clear" w:color="auto" w:fill="FFFFFF"/>
          <w:lang w:eastAsia="zh-CN"/>
        </w:rPr>
        <w:t>”(www.ccgp.gov.cn)</w:t>
      </w:r>
      <w:r w:rsidRPr="00E474DF">
        <w:rPr>
          <w:rFonts w:ascii="宋体" w:eastAsia="宋体" w:hAnsi="宋体" w:hint="eastAsia"/>
          <w:color w:val="000000"/>
          <w:sz w:val="24"/>
          <w:szCs w:val="24"/>
          <w:shd w:val="clear" w:color="auto" w:fill="FFFFFF"/>
          <w:lang w:eastAsia="zh-CN"/>
        </w:rPr>
        <w:t>列入失信被执行人、重大税收违法失信主体、政府采购严重违法失信行为记录</w:t>
      </w:r>
      <w:r>
        <w:rPr>
          <w:rFonts w:ascii="宋体" w:eastAsia="宋体" w:hAnsi="宋体" w:hint="eastAsia"/>
          <w:bCs/>
          <w:sz w:val="24"/>
          <w:szCs w:val="24"/>
          <w:lang w:eastAsia="zh-CN"/>
        </w:rPr>
        <w:t>。</w:t>
      </w:r>
    </w:p>
    <w:p w:rsidR="00154ADB" w:rsidRPr="00C66FFB" w:rsidRDefault="00154ADB" w:rsidP="00154ADB">
      <w:pPr>
        <w:widowControl/>
        <w:spacing w:line="440" w:lineRule="exact"/>
        <w:ind w:firstLine="5040"/>
        <w:rPr>
          <w:rFonts w:ascii="宋体" w:eastAsia="宋体" w:hAnsi="宋体" w:cs="宋体"/>
          <w:sz w:val="24"/>
          <w:szCs w:val="24"/>
          <w:lang w:eastAsia="zh-CN"/>
        </w:rPr>
      </w:pPr>
      <w:r w:rsidRPr="00C66FFB">
        <w:rPr>
          <w:rFonts w:ascii="宋体" w:eastAsia="宋体" w:hAnsi="宋体" w:cs="宋体" w:hint="eastAsia"/>
          <w:sz w:val="24"/>
          <w:szCs w:val="24"/>
          <w:lang w:eastAsia="zh-CN"/>
        </w:rPr>
        <w:t>单位名称（加盖电子公章）：</w:t>
      </w:r>
    </w:p>
    <w:p w:rsidR="00154ADB" w:rsidRPr="00C66FFB" w:rsidRDefault="00154ADB" w:rsidP="00154ADB">
      <w:pPr>
        <w:widowControl/>
        <w:spacing w:line="440" w:lineRule="exact"/>
        <w:ind w:firstLine="5040"/>
        <w:rPr>
          <w:rFonts w:ascii="宋体" w:eastAsia="宋体" w:hAnsi="宋体" w:cs="宋体"/>
          <w:sz w:val="24"/>
          <w:szCs w:val="24"/>
          <w:lang w:eastAsia="zh-CN"/>
        </w:rPr>
      </w:pPr>
      <w:r w:rsidRPr="00C66FFB">
        <w:rPr>
          <w:rFonts w:ascii="宋体" w:eastAsia="宋体" w:hAnsi="宋体" w:cs="宋体" w:hint="eastAsia"/>
          <w:sz w:val="24"/>
          <w:szCs w:val="24"/>
          <w:lang w:eastAsia="zh-CN"/>
        </w:rPr>
        <w:t>日  期：</w:t>
      </w:r>
    </w:p>
    <w:p w:rsidR="00154ADB" w:rsidRDefault="00154ADB" w:rsidP="00154ADB">
      <w:pPr>
        <w:spacing w:line="360" w:lineRule="auto"/>
        <w:rPr>
          <w:rFonts w:eastAsia="宋体"/>
          <w:lang w:eastAsia="zh-CN"/>
        </w:rPr>
      </w:pPr>
    </w:p>
    <w:p w:rsidR="00154ADB" w:rsidRDefault="00154ADB" w:rsidP="00154ADB">
      <w:pPr>
        <w:spacing w:line="360" w:lineRule="auto"/>
        <w:rPr>
          <w:rFonts w:ascii="宋体" w:hAnsi="宋体" w:cs="宋体"/>
          <w:szCs w:val="21"/>
          <w:lang w:val="zh-CN"/>
        </w:rPr>
      </w:pPr>
    </w:p>
    <w:p w:rsidR="00B25143" w:rsidRDefault="00B25143" w:rsidP="00B25143">
      <w:pPr>
        <w:spacing w:line="360" w:lineRule="auto"/>
        <w:rPr>
          <w:rFonts w:ascii="宋体" w:hAnsi="宋体" w:cs="宋体"/>
          <w:szCs w:val="21"/>
          <w:lang w:val="zh-CN"/>
        </w:rPr>
      </w:pPr>
    </w:p>
    <w:p w:rsidR="00B25143" w:rsidRDefault="00B25143" w:rsidP="00B25143">
      <w:pPr>
        <w:widowControl/>
        <w:rPr>
          <w:rFonts w:ascii="宋体" w:hAnsi="宋体" w:cs="宋体"/>
          <w:szCs w:val="21"/>
          <w:lang w:val="zh-CN"/>
        </w:rPr>
      </w:pPr>
    </w:p>
    <w:p w:rsidR="00B25143" w:rsidRDefault="00B25143" w:rsidP="00B25143">
      <w:pPr>
        <w:widowControl/>
        <w:rPr>
          <w:rFonts w:ascii="宋体" w:hAnsi="宋体" w:cs="宋体"/>
          <w:szCs w:val="21"/>
          <w:lang w:val="zh-CN"/>
        </w:rPr>
      </w:pPr>
    </w:p>
    <w:p w:rsidR="00B25143" w:rsidRPr="00B25143" w:rsidRDefault="00B25143" w:rsidP="00B25143">
      <w:pPr>
        <w:widowControl/>
        <w:rPr>
          <w:rFonts w:ascii="宋体" w:eastAsiaTheme="minorEastAsia" w:hAnsi="宋体"/>
          <w:szCs w:val="21"/>
          <w:lang w:eastAsia="zh-CN"/>
        </w:rPr>
      </w:pPr>
    </w:p>
    <w:sectPr w:rsidR="00B25143" w:rsidRPr="00B25143" w:rsidSect="00E21D0D">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DE3" w:rsidRDefault="001B7DE3">
      <w:r>
        <w:separator/>
      </w:r>
    </w:p>
  </w:endnote>
  <w:endnote w:type="continuationSeparator" w:id="0">
    <w:p w:rsidR="001B7DE3" w:rsidRDefault="001B7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Mono CJK JP Regular">
    <w:altName w:val="Arial"/>
    <w:charset w:val="00"/>
    <w:family w:val="swiss"/>
    <w:pitch w:val="variable"/>
  </w:font>
  <w:font w:name="宋体">
    <w:altName w:val="SimSun"/>
    <w:panose1 w:val="02010600030101010101"/>
    <w:charset w:val="86"/>
    <w:family w:val="auto"/>
    <w:pitch w:val="variable"/>
    <w:sig w:usb0="00000003" w:usb1="288F0000" w:usb2="00000016" w:usb3="00000000" w:csb0="00040001" w:csb1="00000000"/>
  </w:font>
  <w:font w:name="Noto Sans CJK JP Regular">
    <w:altName w:val="Arial"/>
    <w:charset w:val="00"/>
    <w:family w:val="swiss"/>
    <w:pitch w:val="default"/>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knle">
    <w:altName w:val="Times New Roman"/>
    <w:charset w:val="00"/>
    <w:family w:val="decorative"/>
    <w:pitch w:val="default"/>
    <w:sig w:usb0="00000000" w:usb1="00000000" w:usb2="00000000" w:usb3="00000000" w:csb0="00040001"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ˎ̥">
    <w:altName w:val="宋体"/>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方正楷体_GBK">
    <w:charset w:val="00"/>
    <w:family w:val="auto"/>
    <w:pitch w:val="default"/>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snapToGrid w:val="0"/>
    </w:pPr>
    <w:r>
      <w:rPr>
        <w:noProof/>
        <w:sz w:val="18"/>
        <w:lang w:eastAsia="zh-CN"/>
      </w:rPr>
      <mc:AlternateContent>
        <mc:Choice Requires="wps">
          <w:drawing>
            <wp:anchor distT="0" distB="0" distL="114300" distR="114300" simplePos="0" relativeHeight="251658240" behindDoc="0" locked="0" layoutInCell="1" allowOverlap="1">
              <wp:simplePos x="0" y="0"/>
              <wp:positionH relativeFrom="margin">
                <wp:posOffset>2679700</wp:posOffset>
              </wp:positionH>
              <wp:positionV relativeFrom="paragraph">
                <wp:posOffset>83820</wp:posOffset>
              </wp:positionV>
              <wp:extent cx="114300" cy="159385"/>
              <wp:effectExtent l="0" t="0" r="0" b="12065"/>
              <wp:wrapNone/>
              <wp:docPr id="1"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7AE6" w:rsidRDefault="00087AE6">
                          <w:pPr>
                            <w:snapToGrid w:val="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26" type="#_x0000_t202" style="position:absolute;margin-left:211pt;margin-top:6.6pt;width:9pt;height:12.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" filled="f" stroked="f">
              <v:textbox inset="0,0,0,0">
                <w:txbxContent>
                  <w:p w:rsidR="00087AE6" w:rsidRDefault="00087AE6">
                    <w:pPr>
                      <w:snapToGrid w:val="0"/>
                      <w:rPr>
                        <w:sz w:val="18"/>
                      </w:rPr>
                    </w:pP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5"/>
      <w:jc w:val="center"/>
    </w:pPr>
    <w:r>
      <w:fldChar w:fldCharType="begin"/>
    </w:r>
    <w:r>
      <w:instrText xml:space="preserve"> PAGE   \* MERGEFORMAT </w:instrText>
    </w:r>
    <w:r>
      <w:fldChar w:fldCharType="separate"/>
    </w:r>
    <w:r w:rsidR="00552214" w:rsidRPr="00552214">
      <w:rPr>
        <w:noProof/>
        <w:lang w:val="zh-CN" w:eastAsia="zh-CN"/>
      </w:rPr>
      <w:t>2</w:t>
    </w:r>
    <w:r>
      <w:rPr>
        <w:noProof/>
        <w:lang w:val="zh-CN" w:eastAsia="zh-CN"/>
      </w:rPr>
      <w:fldChar w:fldCharType="end"/>
    </w:r>
  </w:p>
  <w:p w:rsidR="00087AE6" w:rsidRDefault="00087AE6">
    <w:pPr>
      <w:spacing w:line="14" w:lineRule="auto"/>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5"/>
      <w:jc w:val="center"/>
    </w:pPr>
    <w:r>
      <w:fldChar w:fldCharType="begin"/>
    </w:r>
    <w:r>
      <w:instrText xml:space="preserve"> PAGE   \* MERGEFORMAT </w:instrText>
    </w:r>
    <w:r>
      <w:fldChar w:fldCharType="separate"/>
    </w:r>
    <w:r w:rsidR="00552214" w:rsidRPr="00552214">
      <w:rPr>
        <w:noProof/>
        <w:lang w:val="zh-CN" w:eastAsia="zh-CN"/>
      </w:rPr>
      <w:t>1</w:t>
    </w:r>
    <w:r>
      <w:rPr>
        <w:noProof/>
        <w:lang w:val="zh-CN" w:eastAsia="zh-CN"/>
      </w:rPr>
      <w:fldChar w:fldCharType="end"/>
    </w:r>
  </w:p>
  <w:p w:rsidR="00087AE6" w:rsidRDefault="00087AE6">
    <w:pPr>
      <w:pStyle w:val="af5"/>
      <w:rPr>
        <w:rFonts w:eastAsia="宋体"/>
        <w:lang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5"/>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5"/>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DE3" w:rsidRDefault="001B7DE3">
      <w:r>
        <w:separator/>
      </w:r>
    </w:p>
  </w:footnote>
  <w:footnote w:type="continuationSeparator" w:id="0">
    <w:p w:rsidR="001B7DE3" w:rsidRDefault="001B7D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tabs>
        <w:tab w:val="left" w:pos="238"/>
      </w:tabs>
      <w:rPr>
        <w:rFonts w:eastAsia="楷体_GB2312"/>
        <w:i/>
        <w:lang w:eastAsia="zh-CN"/>
      </w:rPr>
    </w:pPr>
  </w:p>
  <w:p w:rsidR="00087AE6" w:rsidRDefault="00087AE6">
    <w:pPr>
      <w:tabs>
        <w:tab w:val="left" w:pos="238"/>
      </w:tabs>
      <w:rPr>
        <w:rFonts w:eastAsia="楷体_GB2312"/>
        <w:i/>
        <w:lang w:eastAsia="zh-CN"/>
      </w:rPr>
    </w:pPr>
    <w:r>
      <w:rPr>
        <w:rFonts w:eastAsia="楷体_GB2312" w:hint="eastAsia"/>
        <w:iCs/>
        <w:lang w:eastAsia="zh-CN"/>
      </w:rPr>
      <w:t>《南京市公路运输管理处安全监督管理制度体系及工作规范》课题研究服务</w:t>
    </w:r>
  </w:p>
  <w:p w:rsidR="00087AE6" w:rsidRDefault="00087AE6">
    <w:pPr>
      <w:tabs>
        <w:tab w:val="left" w:pos="238"/>
      </w:tabs>
      <w:rPr>
        <w:rFonts w:eastAsia="楷体_GB2312"/>
        <w:i/>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rsidP="003A1C39">
    <w:pPr>
      <w:pStyle w:val="af7"/>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7"/>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rsidP="00CD3207">
    <w:pPr>
      <w:pStyle w:val="af7"/>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7"/>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ind w:firstLine="48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E6" w:rsidRDefault="00087AE6">
    <w:pPr>
      <w:pStyle w:val="af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822BF"/>
    <w:multiLevelType w:val="multilevel"/>
    <w:tmpl w:val="003822BF"/>
    <w:lvl w:ilvl="0">
      <w:start w:val="1"/>
      <w:numFmt w:val="japaneseCounting"/>
      <w:lvlText w:val="%1、"/>
      <w:lvlJc w:val="left"/>
      <w:pPr>
        <w:tabs>
          <w:tab w:val="num" w:pos="2280"/>
        </w:tabs>
        <w:ind w:left="2280" w:hanging="720"/>
      </w:pPr>
      <w:rPr>
        <w:rFonts w:hint="eastAsia"/>
      </w:rPr>
    </w:lvl>
    <w:lvl w:ilvl="1">
      <w:start w:val="1"/>
      <w:numFmt w:val="lowerLetter"/>
      <w:lvlText w:val="%2)"/>
      <w:lvlJc w:val="left"/>
      <w:pPr>
        <w:tabs>
          <w:tab w:val="num" w:pos="2400"/>
        </w:tabs>
        <w:ind w:left="2400" w:hanging="420"/>
      </w:pPr>
    </w:lvl>
    <w:lvl w:ilvl="2">
      <w:start w:val="1"/>
      <w:numFmt w:val="lowerRoman"/>
      <w:lvlText w:val="%3."/>
      <w:lvlJc w:val="right"/>
      <w:pPr>
        <w:tabs>
          <w:tab w:val="num" w:pos="2820"/>
        </w:tabs>
        <w:ind w:left="2820" w:hanging="420"/>
      </w:pPr>
    </w:lvl>
    <w:lvl w:ilvl="3">
      <w:start w:val="1"/>
      <w:numFmt w:val="decimal"/>
      <w:lvlText w:val="%4."/>
      <w:lvlJc w:val="left"/>
      <w:pPr>
        <w:tabs>
          <w:tab w:val="num" w:pos="3240"/>
        </w:tabs>
        <w:ind w:left="3240" w:hanging="420"/>
      </w:pPr>
    </w:lvl>
    <w:lvl w:ilvl="4">
      <w:start w:val="1"/>
      <w:numFmt w:val="lowerLetter"/>
      <w:lvlText w:val="%5)"/>
      <w:lvlJc w:val="left"/>
      <w:pPr>
        <w:tabs>
          <w:tab w:val="num" w:pos="3660"/>
        </w:tabs>
        <w:ind w:left="3660" w:hanging="420"/>
      </w:pPr>
    </w:lvl>
    <w:lvl w:ilvl="5">
      <w:start w:val="1"/>
      <w:numFmt w:val="lowerRoman"/>
      <w:lvlText w:val="%6."/>
      <w:lvlJc w:val="right"/>
      <w:pPr>
        <w:tabs>
          <w:tab w:val="num" w:pos="4080"/>
        </w:tabs>
        <w:ind w:left="4080" w:hanging="420"/>
      </w:pPr>
    </w:lvl>
    <w:lvl w:ilvl="6">
      <w:start w:val="1"/>
      <w:numFmt w:val="decimal"/>
      <w:lvlText w:val="%7."/>
      <w:lvlJc w:val="left"/>
      <w:pPr>
        <w:tabs>
          <w:tab w:val="num" w:pos="4500"/>
        </w:tabs>
        <w:ind w:left="4500" w:hanging="420"/>
      </w:pPr>
    </w:lvl>
    <w:lvl w:ilvl="7">
      <w:start w:val="1"/>
      <w:numFmt w:val="lowerLetter"/>
      <w:lvlText w:val="%8)"/>
      <w:lvlJc w:val="left"/>
      <w:pPr>
        <w:tabs>
          <w:tab w:val="num" w:pos="4920"/>
        </w:tabs>
        <w:ind w:left="4920" w:hanging="420"/>
      </w:pPr>
    </w:lvl>
    <w:lvl w:ilvl="8">
      <w:start w:val="1"/>
      <w:numFmt w:val="lowerRoman"/>
      <w:lvlText w:val="%9."/>
      <w:lvlJc w:val="right"/>
      <w:pPr>
        <w:tabs>
          <w:tab w:val="num" w:pos="5340"/>
        </w:tabs>
        <w:ind w:left="5340" w:hanging="420"/>
      </w:pPr>
    </w:lvl>
  </w:abstractNum>
  <w:abstractNum w:abstractNumId="1">
    <w:nsid w:val="05786FC9"/>
    <w:multiLevelType w:val="multilevel"/>
    <w:tmpl w:val="1EAE565A"/>
    <w:lvl w:ilvl="0">
      <w:start w:val="8"/>
      <w:numFmt w:val="decimal"/>
      <w:lvlText w:val="%1"/>
      <w:lvlJc w:val="left"/>
      <w:pPr>
        <w:ind w:left="1459" w:hanging="361"/>
      </w:pPr>
      <w:rPr>
        <w:rFonts w:hint="default"/>
      </w:rPr>
    </w:lvl>
    <w:lvl w:ilvl="1">
      <w:start w:val="1"/>
      <w:numFmt w:val="decimal"/>
      <w:lvlText w:val="%1.%2"/>
      <w:lvlJc w:val="left"/>
      <w:pPr>
        <w:ind w:left="1459" w:hanging="361"/>
      </w:pPr>
      <w:rPr>
        <w:rFonts w:ascii="Noto Sans Mono CJK JP Regular" w:eastAsia="Noto Sans Mono CJK JP Regular" w:hAnsi="Noto Sans Mono CJK JP Regular" w:cs="Noto Sans Mono CJK JP Regular" w:hint="default"/>
        <w:w w:val="100"/>
        <w:sz w:val="22"/>
        <w:szCs w:val="22"/>
      </w:rPr>
    </w:lvl>
    <w:lvl w:ilvl="2">
      <w:start w:val="1"/>
      <w:numFmt w:val="decimal"/>
      <w:lvlText w:val="%1.%2.%3"/>
      <w:lvlJc w:val="left"/>
      <w:pPr>
        <w:ind w:left="1038" w:hanging="601"/>
      </w:pPr>
      <w:rPr>
        <w:rFonts w:ascii="Noto Sans Mono CJK JP Regular" w:eastAsia="Noto Sans Mono CJK JP Regular" w:hAnsi="Noto Sans Mono CJK JP Regular" w:cs="Noto Sans Mono CJK JP Regular" w:hint="default"/>
        <w:w w:val="100"/>
        <w:sz w:val="22"/>
        <w:szCs w:val="22"/>
      </w:rPr>
    </w:lvl>
    <w:lvl w:ilvl="3">
      <w:numFmt w:val="bullet"/>
      <w:lvlText w:val="•"/>
      <w:lvlJc w:val="left"/>
      <w:pPr>
        <w:ind w:left="3425" w:hanging="601"/>
      </w:pPr>
      <w:rPr>
        <w:rFonts w:hint="default"/>
      </w:rPr>
    </w:lvl>
    <w:lvl w:ilvl="4">
      <w:numFmt w:val="bullet"/>
      <w:lvlText w:val="•"/>
      <w:lvlJc w:val="left"/>
      <w:pPr>
        <w:ind w:left="4408" w:hanging="601"/>
      </w:pPr>
      <w:rPr>
        <w:rFonts w:hint="default"/>
      </w:rPr>
    </w:lvl>
    <w:lvl w:ilvl="5">
      <w:numFmt w:val="bullet"/>
      <w:lvlText w:val="•"/>
      <w:lvlJc w:val="left"/>
      <w:pPr>
        <w:ind w:left="5391" w:hanging="601"/>
      </w:pPr>
      <w:rPr>
        <w:rFonts w:hint="default"/>
      </w:rPr>
    </w:lvl>
    <w:lvl w:ilvl="6">
      <w:numFmt w:val="bullet"/>
      <w:lvlText w:val="•"/>
      <w:lvlJc w:val="left"/>
      <w:pPr>
        <w:ind w:left="6374" w:hanging="601"/>
      </w:pPr>
      <w:rPr>
        <w:rFonts w:hint="default"/>
      </w:rPr>
    </w:lvl>
    <w:lvl w:ilvl="7">
      <w:numFmt w:val="bullet"/>
      <w:lvlText w:val="•"/>
      <w:lvlJc w:val="left"/>
      <w:pPr>
        <w:ind w:left="7357" w:hanging="601"/>
      </w:pPr>
      <w:rPr>
        <w:rFonts w:hint="default"/>
      </w:rPr>
    </w:lvl>
    <w:lvl w:ilvl="8">
      <w:numFmt w:val="bullet"/>
      <w:lvlText w:val="•"/>
      <w:lvlJc w:val="left"/>
      <w:pPr>
        <w:ind w:left="8340" w:hanging="601"/>
      </w:pPr>
      <w:rPr>
        <w:rFonts w:hint="default"/>
      </w:rPr>
    </w:lvl>
  </w:abstractNum>
  <w:abstractNum w:abstractNumId="2">
    <w:nsid w:val="0A6E4B14"/>
    <w:multiLevelType w:val="multilevel"/>
    <w:tmpl w:val="103ADC28"/>
    <w:lvl w:ilvl="0">
      <w:start w:val="10"/>
      <w:numFmt w:val="decimal"/>
      <w:lvlText w:val="%1"/>
      <w:lvlJc w:val="left"/>
      <w:pPr>
        <w:ind w:left="618" w:hanging="540"/>
      </w:pPr>
      <w:rPr>
        <w:rFonts w:hint="default"/>
      </w:rPr>
    </w:lvl>
    <w:lvl w:ilvl="1">
      <w:start w:val="1"/>
      <w:numFmt w:val="decimal"/>
      <w:lvlText w:val="%1.%2"/>
      <w:lvlJc w:val="left"/>
      <w:pPr>
        <w:ind w:left="618" w:hanging="540"/>
      </w:pPr>
      <w:rPr>
        <w:rFonts w:ascii="Noto Sans Mono CJK JP Regular" w:eastAsia="Noto Sans Mono CJK JP Regular" w:hAnsi="Noto Sans Mono CJK JP Regular" w:cs="Noto Sans Mono CJK JP Regular" w:hint="default"/>
        <w:w w:val="100"/>
        <w:sz w:val="24"/>
        <w:szCs w:val="24"/>
      </w:rPr>
    </w:lvl>
    <w:lvl w:ilvl="2">
      <w:numFmt w:val="bullet"/>
      <w:lvlText w:val="•"/>
      <w:lvlJc w:val="left"/>
      <w:pPr>
        <w:ind w:left="2557" w:hanging="540"/>
      </w:pPr>
      <w:rPr>
        <w:rFonts w:hint="default"/>
      </w:rPr>
    </w:lvl>
    <w:lvl w:ilvl="3">
      <w:numFmt w:val="bullet"/>
      <w:lvlText w:val="•"/>
      <w:lvlJc w:val="left"/>
      <w:pPr>
        <w:ind w:left="3525" w:hanging="540"/>
      </w:pPr>
      <w:rPr>
        <w:rFonts w:hint="default"/>
      </w:rPr>
    </w:lvl>
    <w:lvl w:ilvl="4">
      <w:numFmt w:val="bullet"/>
      <w:lvlText w:val="•"/>
      <w:lvlJc w:val="left"/>
      <w:pPr>
        <w:ind w:left="4494" w:hanging="540"/>
      </w:pPr>
      <w:rPr>
        <w:rFonts w:hint="default"/>
      </w:rPr>
    </w:lvl>
    <w:lvl w:ilvl="5">
      <w:numFmt w:val="bullet"/>
      <w:lvlText w:val="•"/>
      <w:lvlJc w:val="left"/>
      <w:pPr>
        <w:ind w:left="5463" w:hanging="540"/>
      </w:pPr>
      <w:rPr>
        <w:rFonts w:hint="default"/>
      </w:rPr>
    </w:lvl>
    <w:lvl w:ilvl="6">
      <w:numFmt w:val="bullet"/>
      <w:lvlText w:val="•"/>
      <w:lvlJc w:val="left"/>
      <w:pPr>
        <w:ind w:left="6431" w:hanging="540"/>
      </w:pPr>
      <w:rPr>
        <w:rFonts w:hint="default"/>
      </w:rPr>
    </w:lvl>
    <w:lvl w:ilvl="7">
      <w:numFmt w:val="bullet"/>
      <w:lvlText w:val="•"/>
      <w:lvlJc w:val="left"/>
      <w:pPr>
        <w:ind w:left="7400" w:hanging="540"/>
      </w:pPr>
      <w:rPr>
        <w:rFonts w:hint="default"/>
      </w:rPr>
    </w:lvl>
    <w:lvl w:ilvl="8">
      <w:numFmt w:val="bullet"/>
      <w:lvlText w:val="•"/>
      <w:lvlJc w:val="left"/>
      <w:pPr>
        <w:ind w:left="8368" w:hanging="540"/>
      </w:pPr>
      <w:rPr>
        <w:rFonts w:hint="default"/>
      </w:rPr>
    </w:lvl>
  </w:abstractNum>
  <w:abstractNum w:abstractNumId="3">
    <w:nsid w:val="1F8C7E89"/>
    <w:multiLevelType w:val="hybridMultilevel"/>
    <w:tmpl w:val="37C88722"/>
    <w:lvl w:ilvl="0" w:tplc="E3561300">
      <w:start w:val="7"/>
      <w:numFmt w:val="decimal"/>
      <w:lvlText w:val="（%1）"/>
      <w:lvlJc w:val="left"/>
      <w:pPr>
        <w:ind w:left="977" w:hanging="720"/>
      </w:pPr>
      <w:rPr>
        <w:rFonts w:hint="default"/>
      </w:rPr>
    </w:lvl>
    <w:lvl w:ilvl="1" w:tplc="04090019" w:tentative="1">
      <w:start w:val="1"/>
      <w:numFmt w:val="lowerLetter"/>
      <w:lvlText w:val="%2)"/>
      <w:lvlJc w:val="left"/>
      <w:pPr>
        <w:ind w:left="1097" w:hanging="420"/>
      </w:pPr>
    </w:lvl>
    <w:lvl w:ilvl="2" w:tplc="0409001B" w:tentative="1">
      <w:start w:val="1"/>
      <w:numFmt w:val="lowerRoman"/>
      <w:lvlText w:val="%3."/>
      <w:lvlJc w:val="right"/>
      <w:pPr>
        <w:ind w:left="1517" w:hanging="420"/>
      </w:pPr>
    </w:lvl>
    <w:lvl w:ilvl="3" w:tplc="0409000F" w:tentative="1">
      <w:start w:val="1"/>
      <w:numFmt w:val="decimal"/>
      <w:lvlText w:val="%4."/>
      <w:lvlJc w:val="left"/>
      <w:pPr>
        <w:ind w:left="1937" w:hanging="420"/>
      </w:pPr>
    </w:lvl>
    <w:lvl w:ilvl="4" w:tplc="04090019" w:tentative="1">
      <w:start w:val="1"/>
      <w:numFmt w:val="lowerLetter"/>
      <w:lvlText w:val="%5)"/>
      <w:lvlJc w:val="left"/>
      <w:pPr>
        <w:ind w:left="2357" w:hanging="420"/>
      </w:pPr>
    </w:lvl>
    <w:lvl w:ilvl="5" w:tplc="0409001B" w:tentative="1">
      <w:start w:val="1"/>
      <w:numFmt w:val="lowerRoman"/>
      <w:lvlText w:val="%6."/>
      <w:lvlJc w:val="right"/>
      <w:pPr>
        <w:ind w:left="2777" w:hanging="420"/>
      </w:pPr>
    </w:lvl>
    <w:lvl w:ilvl="6" w:tplc="0409000F" w:tentative="1">
      <w:start w:val="1"/>
      <w:numFmt w:val="decimal"/>
      <w:lvlText w:val="%7."/>
      <w:lvlJc w:val="left"/>
      <w:pPr>
        <w:ind w:left="3197" w:hanging="420"/>
      </w:pPr>
    </w:lvl>
    <w:lvl w:ilvl="7" w:tplc="04090019" w:tentative="1">
      <w:start w:val="1"/>
      <w:numFmt w:val="lowerLetter"/>
      <w:lvlText w:val="%8)"/>
      <w:lvlJc w:val="left"/>
      <w:pPr>
        <w:ind w:left="3617" w:hanging="420"/>
      </w:pPr>
    </w:lvl>
    <w:lvl w:ilvl="8" w:tplc="0409001B" w:tentative="1">
      <w:start w:val="1"/>
      <w:numFmt w:val="lowerRoman"/>
      <w:lvlText w:val="%9."/>
      <w:lvlJc w:val="right"/>
      <w:pPr>
        <w:ind w:left="4037" w:hanging="420"/>
      </w:pPr>
    </w:lvl>
  </w:abstractNum>
  <w:abstractNum w:abstractNumId="4">
    <w:nsid w:val="21A321C9"/>
    <w:multiLevelType w:val="hybridMultilevel"/>
    <w:tmpl w:val="388E2182"/>
    <w:lvl w:ilvl="0" w:tplc="51524584">
      <w:start w:val="1"/>
      <w:numFmt w:val="japaneseCounting"/>
      <w:lvlText w:val="%1、"/>
      <w:lvlJc w:val="left"/>
      <w:pPr>
        <w:ind w:left="992" w:hanging="51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
    <w:nsid w:val="2E5778DC"/>
    <w:multiLevelType w:val="multilevel"/>
    <w:tmpl w:val="2E5778DC"/>
    <w:lvl w:ilvl="0">
      <w:start w:val="1"/>
      <w:numFmt w:val="japaneseCounting"/>
      <w:lvlText w:val="第%1条"/>
      <w:lvlJc w:val="left"/>
      <w:pPr>
        <w:ind w:left="720" w:hanging="720"/>
      </w:pPr>
      <w:rPr>
        <w:rFonts w:ascii="宋体" w:eastAsia="宋体" w:hAnsi="宋体" w:hint="default"/>
        <w:b/>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8E2761E"/>
    <w:multiLevelType w:val="multilevel"/>
    <w:tmpl w:val="38E2761E"/>
    <w:lvl w:ilvl="0">
      <w:start w:val="11"/>
      <w:numFmt w:val="decimal"/>
      <w:lvlText w:val="%1、"/>
      <w:lvlJc w:val="left"/>
      <w:pPr>
        <w:ind w:left="950" w:hanging="525"/>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7">
    <w:nsid w:val="405259FD"/>
    <w:multiLevelType w:val="multilevel"/>
    <w:tmpl w:val="568812A0"/>
    <w:lvl w:ilvl="0">
      <w:start w:val="6"/>
      <w:numFmt w:val="decimal"/>
      <w:lvlText w:val="%1"/>
      <w:lvlJc w:val="left"/>
      <w:pPr>
        <w:ind w:left="618" w:hanging="364"/>
      </w:pPr>
      <w:rPr>
        <w:rFonts w:hint="default"/>
      </w:rPr>
    </w:lvl>
    <w:lvl w:ilvl="1">
      <w:start w:val="1"/>
      <w:numFmt w:val="decimal"/>
      <w:lvlText w:val="%1.%2"/>
      <w:lvlJc w:val="left"/>
      <w:pPr>
        <w:ind w:left="1357" w:hanging="364"/>
      </w:pPr>
      <w:rPr>
        <w:rFonts w:hint="default"/>
        <w:spacing w:val="0"/>
        <w:w w:val="90"/>
      </w:rPr>
    </w:lvl>
    <w:lvl w:ilvl="2">
      <w:numFmt w:val="bullet"/>
      <w:lvlText w:val="•"/>
      <w:lvlJc w:val="left"/>
      <w:pPr>
        <w:ind w:left="2557" w:hanging="364"/>
      </w:pPr>
      <w:rPr>
        <w:rFonts w:hint="default"/>
      </w:rPr>
    </w:lvl>
    <w:lvl w:ilvl="3">
      <w:numFmt w:val="bullet"/>
      <w:lvlText w:val="•"/>
      <w:lvlJc w:val="left"/>
      <w:pPr>
        <w:ind w:left="3525" w:hanging="364"/>
      </w:pPr>
      <w:rPr>
        <w:rFonts w:hint="default"/>
      </w:rPr>
    </w:lvl>
    <w:lvl w:ilvl="4">
      <w:numFmt w:val="bullet"/>
      <w:lvlText w:val="•"/>
      <w:lvlJc w:val="left"/>
      <w:pPr>
        <w:ind w:left="4494" w:hanging="364"/>
      </w:pPr>
      <w:rPr>
        <w:rFonts w:hint="default"/>
      </w:rPr>
    </w:lvl>
    <w:lvl w:ilvl="5">
      <w:numFmt w:val="bullet"/>
      <w:lvlText w:val="•"/>
      <w:lvlJc w:val="left"/>
      <w:pPr>
        <w:ind w:left="5463" w:hanging="364"/>
      </w:pPr>
      <w:rPr>
        <w:rFonts w:hint="default"/>
      </w:rPr>
    </w:lvl>
    <w:lvl w:ilvl="6">
      <w:numFmt w:val="bullet"/>
      <w:lvlText w:val="•"/>
      <w:lvlJc w:val="left"/>
      <w:pPr>
        <w:ind w:left="6431" w:hanging="364"/>
      </w:pPr>
      <w:rPr>
        <w:rFonts w:hint="default"/>
      </w:rPr>
    </w:lvl>
    <w:lvl w:ilvl="7">
      <w:numFmt w:val="bullet"/>
      <w:lvlText w:val="•"/>
      <w:lvlJc w:val="left"/>
      <w:pPr>
        <w:ind w:left="7400" w:hanging="364"/>
      </w:pPr>
      <w:rPr>
        <w:rFonts w:hint="default"/>
      </w:rPr>
    </w:lvl>
    <w:lvl w:ilvl="8">
      <w:numFmt w:val="bullet"/>
      <w:lvlText w:val="•"/>
      <w:lvlJc w:val="left"/>
      <w:pPr>
        <w:ind w:left="8368" w:hanging="364"/>
      </w:pPr>
      <w:rPr>
        <w:rFonts w:hint="default"/>
      </w:rPr>
    </w:lvl>
  </w:abstractNum>
  <w:abstractNum w:abstractNumId="8">
    <w:nsid w:val="44162D61"/>
    <w:multiLevelType w:val="singleLevel"/>
    <w:tmpl w:val="44162D61"/>
    <w:lvl w:ilvl="0">
      <w:start w:val="1"/>
      <w:numFmt w:val="chineseCounting"/>
      <w:suff w:val="nothing"/>
      <w:lvlText w:val="（%1）"/>
      <w:lvlJc w:val="left"/>
      <w:rPr>
        <w:rFonts w:hint="eastAsia"/>
      </w:rPr>
    </w:lvl>
  </w:abstractNum>
  <w:abstractNum w:abstractNumId="9">
    <w:nsid w:val="49C14218"/>
    <w:multiLevelType w:val="multilevel"/>
    <w:tmpl w:val="EA623F32"/>
    <w:lvl w:ilvl="0">
      <w:start w:val="11"/>
      <w:numFmt w:val="decimal"/>
      <w:lvlText w:val="%1"/>
      <w:lvlJc w:val="left"/>
      <w:pPr>
        <w:ind w:left="618" w:hanging="540"/>
      </w:pPr>
      <w:rPr>
        <w:rFonts w:hint="default"/>
      </w:rPr>
    </w:lvl>
    <w:lvl w:ilvl="1">
      <w:start w:val="1"/>
      <w:numFmt w:val="decimal"/>
      <w:lvlText w:val="%1.%2"/>
      <w:lvlJc w:val="left"/>
      <w:pPr>
        <w:ind w:left="618" w:hanging="540"/>
      </w:pPr>
      <w:rPr>
        <w:rFonts w:ascii="Noto Sans Mono CJK JP Regular" w:eastAsia="Noto Sans Mono CJK JP Regular" w:hAnsi="Noto Sans Mono CJK JP Regular" w:cs="Noto Sans Mono CJK JP Regular" w:hint="default"/>
        <w:w w:val="100"/>
        <w:sz w:val="24"/>
        <w:szCs w:val="24"/>
      </w:rPr>
    </w:lvl>
    <w:lvl w:ilvl="2">
      <w:numFmt w:val="bullet"/>
      <w:lvlText w:val="•"/>
      <w:lvlJc w:val="left"/>
      <w:pPr>
        <w:ind w:left="2557" w:hanging="540"/>
      </w:pPr>
      <w:rPr>
        <w:rFonts w:hint="default"/>
      </w:rPr>
    </w:lvl>
    <w:lvl w:ilvl="3">
      <w:numFmt w:val="bullet"/>
      <w:lvlText w:val="•"/>
      <w:lvlJc w:val="left"/>
      <w:pPr>
        <w:ind w:left="3525" w:hanging="540"/>
      </w:pPr>
      <w:rPr>
        <w:rFonts w:hint="default"/>
      </w:rPr>
    </w:lvl>
    <w:lvl w:ilvl="4">
      <w:numFmt w:val="bullet"/>
      <w:lvlText w:val="•"/>
      <w:lvlJc w:val="left"/>
      <w:pPr>
        <w:ind w:left="4494" w:hanging="540"/>
      </w:pPr>
      <w:rPr>
        <w:rFonts w:hint="default"/>
      </w:rPr>
    </w:lvl>
    <w:lvl w:ilvl="5">
      <w:numFmt w:val="bullet"/>
      <w:lvlText w:val="•"/>
      <w:lvlJc w:val="left"/>
      <w:pPr>
        <w:ind w:left="5463" w:hanging="540"/>
      </w:pPr>
      <w:rPr>
        <w:rFonts w:hint="default"/>
      </w:rPr>
    </w:lvl>
    <w:lvl w:ilvl="6">
      <w:numFmt w:val="bullet"/>
      <w:lvlText w:val="•"/>
      <w:lvlJc w:val="left"/>
      <w:pPr>
        <w:ind w:left="6431" w:hanging="540"/>
      </w:pPr>
      <w:rPr>
        <w:rFonts w:hint="default"/>
      </w:rPr>
    </w:lvl>
    <w:lvl w:ilvl="7">
      <w:numFmt w:val="bullet"/>
      <w:lvlText w:val="•"/>
      <w:lvlJc w:val="left"/>
      <w:pPr>
        <w:ind w:left="7400" w:hanging="540"/>
      </w:pPr>
      <w:rPr>
        <w:rFonts w:hint="default"/>
      </w:rPr>
    </w:lvl>
    <w:lvl w:ilvl="8">
      <w:numFmt w:val="bullet"/>
      <w:lvlText w:val="•"/>
      <w:lvlJc w:val="left"/>
      <w:pPr>
        <w:ind w:left="8368" w:hanging="540"/>
      </w:pPr>
      <w:rPr>
        <w:rFonts w:hint="default"/>
      </w:rPr>
    </w:lvl>
  </w:abstractNum>
  <w:abstractNum w:abstractNumId="10">
    <w:nsid w:val="4DEA5CD1"/>
    <w:multiLevelType w:val="multilevel"/>
    <w:tmpl w:val="B5E0D56A"/>
    <w:lvl w:ilvl="0">
      <w:start w:val="15"/>
      <w:numFmt w:val="decimal"/>
      <w:lvlText w:val="%1"/>
      <w:lvlJc w:val="left"/>
      <w:pPr>
        <w:ind w:left="1638" w:hanging="540"/>
      </w:pPr>
      <w:rPr>
        <w:rFonts w:hint="default"/>
      </w:rPr>
    </w:lvl>
    <w:lvl w:ilvl="1">
      <w:start w:val="1"/>
      <w:numFmt w:val="decimal"/>
      <w:lvlText w:val="%1.%2"/>
      <w:lvlJc w:val="left"/>
      <w:pPr>
        <w:ind w:left="1638" w:hanging="540"/>
      </w:pPr>
      <w:rPr>
        <w:rFonts w:ascii="Noto Sans Mono CJK JP Regular" w:eastAsia="Noto Sans Mono CJK JP Regular" w:hAnsi="Noto Sans Mono CJK JP Regular" w:cs="Noto Sans Mono CJK JP Regular" w:hint="default"/>
        <w:w w:val="100"/>
        <w:sz w:val="24"/>
        <w:szCs w:val="24"/>
      </w:rPr>
    </w:lvl>
    <w:lvl w:ilvl="2">
      <w:numFmt w:val="bullet"/>
      <w:lvlText w:val="•"/>
      <w:lvlJc w:val="left"/>
      <w:pPr>
        <w:ind w:left="3373" w:hanging="540"/>
      </w:pPr>
      <w:rPr>
        <w:rFonts w:hint="default"/>
      </w:rPr>
    </w:lvl>
    <w:lvl w:ilvl="3">
      <w:numFmt w:val="bullet"/>
      <w:lvlText w:val="•"/>
      <w:lvlJc w:val="left"/>
      <w:pPr>
        <w:ind w:left="4239" w:hanging="540"/>
      </w:pPr>
      <w:rPr>
        <w:rFonts w:hint="default"/>
      </w:rPr>
    </w:lvl>
    <w:lvl w:ilvl="4">
      <w:numFmt w:val="bullet"/>
      <w:lvlText w:val="•"/>
      <w:lvlJc w:val="left"/>
      <w:pPr>
        <w:ind w:left="5106" w:hanging="540"/>
      </w:pPr>
      <w:rPr>
        <w:rFonts w:hint="default"/>
      </w:rPr>
    </w:lvl>
    <w:lvl w:ilvl="5">
      <w:numFmt w:val="bullet"/>
      <w:lvlText w:val="•"/>
      <w:lvlJc w:val="left"/>
      <w:pPr>
        <w:ind w:left="5973" w:hanging="540"/>
      </w:pPr>
      <w:rPr>
        <w:rFonts w:hint="default"/>
      </w:rPr>
    </w:lvl>
    <w:lvl w:ilvl="6">
      <w:numFmt w:val="bullet"/>
      <w:lvlText w:val="•"/>
      <w:lvlJc w:val="left"/>
      <w:pPr>
        <w:ind w:left="6839" w:hanging="540"/>
      </w:pPr>
      <w:rPr>
        <w:rFonts w:hint="default"/>
      </w:rPr>
    </w:lvl>
    <w:lvl w:ilvl="7">
      <w:numFmt w:val="bullet"/>
      <w:lvlText w:val="•"/>
      <w:lvlJc w:val="left"/>
      <w:pPr>
        <w:ind w:left="7706" w:hanging="540"/>
      </w:pPr>
      <w:rPr>
        <w:rFonts w:hint="default"/>
      </w:rPr>
    </w:lvl>
    <w:lvl w:ilvl="8">
      <w:numFmt w:val="bullet"/>
      <w:lvlText w:val="•"/>
      <w:lvlJc w:val="left"/>
      <w:pPr>
        <w:ind w:left="8572" w:hanging="540"/>
      </w:pPr>
      <w:rPr>
        <w:rFonts w:hint="default"/>
      </w:rPr>
    </w:lvl>
  </w:abstractNum>
  <w:abstractNum w:abstractNumId="11">
    <w:nsid w:val="545F0A9A"/>
    <w:multiLevelType w:val="multilevel"/>
    <w:tmpl w:val="D0D285AE"/>
    <w:lvl w:ilvl="0">
      <w:start w:val="4"/>
      <w:numFmt w:val="decimal"/>
      <w:lvlText w:val="%1"/>
      <w:lvlJc w:val="left"/>
      <w:pPr>
        <w:ind w:left="618" w:hanging="361"/>
      </w:pPr>
      <w:rPr>
        <w:rFonts w:hint="default"/>
      </w:rPr>
    </w:lvl>
    <w:lvl w:ilvl="1">
      <w:start w:val="1"/>
      <w:numFmt w:val="decimal"/>
      <w:lvlText w:val="%1.%2"/>
      <w:lvlJc w:val="left"/>
      <w:pPr>
        <w:ind w:left="618" w:hanging="361"/>
      </w:pPr>
      <w:rPr>
        <w:rFonts w:ascii="Noto Sans Mono CJK JP Regular" w:eastAsia="Noto Sans Mono CJK JP Regular" w:hAnsi="Noto Sans Mono CJK JP Regular" w:cs="Noto Sans Mono CJK JP Regular" w:hint="default"/>
        <w:spacing w:val="-17"/>
        <w:w w:val="100"/>
        <w:sz w:val="22"/>
        <w:szCs w:val="22"/>
      </w:rPr>
    </w:lvl>
    <w:lvl w:ilvl="2">
      <w:numFmt w:val="bullet"/>
      <w:lvlText w:val="•"/>
      <w:lvlJc w:val="left"/>
      <w:pPr>
        <w:ind w:left="2557" w:hanging="361"/>
      </w:pPr>
      <w:rPr>
        <w:rFonts w:hint="default"/>
      </w:rPr>
    </w:lvl>
    <w:lvl w:ilvl="3">
      <w:numFmt w:val="bullet"/>
      <w:lvlText w:val="•"/>
      <w:lvlJc w:val="left"/>
      <w:pPr>
        <w:ind w:left="3525" w:hanging="361"/>
      </w:pPr>
      <w:rPr>
        <w:rFonts w:hint="default"/>
      </w:rPr>
    </w:lvl>
    <w:lvl w:ilvl="4">
      <w:numFmt w:val="bullet"/>
      <w:lvlText w:val="•"/>
      <w:lvlJc w:val="left"/>
      <w:pPr>
        <w:ind w:left="4494" w:hanging="361"/>
      </w:pPr>
      <w:rPr>
        <w:rFonts w:hint="default"/>
      </w:rPr>
    </w:lvl>
    <w:lvl w:ilvl="5">
      <w:numFmt w:val="bullet"/>
      <w:lvlText w:val="•"/>
      <w:lvlJc w:val="left"/>
      <w:pPr>
        <w:ind w:left="5463" w:hanging="361"/>
      </w:pPr>
      <w:rPr>
        <w:rFonts w:hint="default"/>
      </w:rPr>
    </w:lvl>
    <w:lvl w:ilvl="6">
      <w:numFmt w:val="bullet"/>
      <w:lvlText w:val="•"/>
      <w:lvlJc w:val="left"/>
      <w:pPr>
        <w:ind w:left="6431" w:hanging="361"/>
      </w:pPr>
      <w:rPr>
        <w:rFonts w:hint="default"/>
      </w:rPr>
    </w:lvl>
    <w:lvl w:ilvl="7">
      <w:numFmt w:val="bullet"/>
      <w:lvlText w:val="•"/>
      <w:lvlJc w:val="left"/>
      <w:pPr>
        <w:ind w:left="7400" w:hanging="361"/>
      </w:pPr>
      <w:rPr>
        <w:rFonts w:hint="default"/>
      </w:rPr>
    </w:lvl>
    <w:lvl w:ilvl="8">
      <w:numFmt w:val="bullet"/>
      <w:lvlText w:val="•"/>
      <w:lvlJc w:val="left"/>
      <w:pPr>
        <w:ind w:left="8368" w:hanging="361"/>
      </w:pPr>
      <w:rPr>
        <w:rFonts w:hint="default"/>
      </w:rPr>
    </w:lvl>
  </w:abstractNum>
  <w:abstractNum w:abstractNumId="12">
    <w:nsid w:val="5A5F3608"/>
    <w:multiLevelType w:val="multilevel"/>
    <w:tmpl w:val="F35A8228"/>
    <w:lvl w:ilvl="0">
      <w:start w:val="9"/>
      <w:numFmt w:val="decimal"/>
      <w:lvlText w:val="%1"/>
      <w:lvlJc w:val="left"/>
      <w:pPr>
        <w:ind w:left="1461" w:hanging="364"/>
      </w:pPr>
      <w:rPr>
        <w:rFonts w:hint="default"/>
      </w:rPr>
    </w:lvl>
    <w:lvl w:ilvl="1">
      <w:start w:val="1"/>
      <w:numFmt w:val="decimal"/>
      <w:lvlText w:val="%1.%2"/>
      <w:lvlJc w:val="left"/>
      <w:pPr>
        <w:ind w:left="1461" w:hanging="364"/>
      </w:pPr>
      <w:rPr>
        <w:rFonts w:ascii="Noto Sans CJK JP Regular" w:eastAsia="Noto Sans CJK JP Regular" w:hAnsi="Noto Sans CJK JP Regular" w:cs="Noto Sans CJK JP Regular" w:hint="default"/>
        <w:spacing w:val="0"/>
        <w:w w:val="90"/>
        <w:sz w:val="22"/>
        <w:szCs w:val="22"/>
      </w:rPr>
    </w:lvl>
    <w:lvl w:ilvl="2">
      <w:start w:val="1"/>
      <w:numFmt w:val="decimal"/>
      <w:lvlText w:val="%1.%2.%3"/>
      <w:lvlJc w:val="left"/>
      <w:pPr>
        <w:ind w:left="618" w:hanging="660"/>
        <w:jc w:val="right"/>
      </w:pPr>
      <w:rPr>
        <w:rFonts w:ascii="Noto Sans Mono CJK JP Regular" w:eastAsia="Noto Sans Mono CJK JP Regular" w:hAnsi="Noto Sans Mono CJK JP Regular" w:cs="Noto Sans Mono CJK JP Regular" w:hint="default"/>
        <w:w w:val="100"/>
        <w:sz w:val="24"/>
        <w:szCs w:val="24"/>
      </w:rPr>
    </w:lvl>
    <w:lvl w:ilvl="3">
      <w:numFmt w:val="bullet"/>
      <w:lvlText w:val="•"/>
      <w:lvlJc w:val="left"/>
      <w:pPr>
        <w:ind w:left="3425" w:hanging="660"/>
      </w:pPr>
      <w:rPr>
        <w:rFonts w:hint="default"/>
      </w:rPr>
    </w:lvl>
    <w:lvl w:ilvl="4">
      <w:numFmt w:val="bullet"/>
      <w:lvlText w:val="•"/>
      <w:lvlJc w:val="left"/>
      <w:pPr>
        <w:ind w:left="4408" w:hanging="660"/>
      </w:pPr>
      <w:rPr>
        <w:rFonts w:hint="default"/>
      </w:rPr>
    </w:lvl>
    <w:lvl w:ilvl="5">
      <w:numFmt w:val="bullet"/>
      <w:lvlText w:val="•"/>
      <w:lvlJc w:val="left"/>
      <w:pPr>
        <w:ind w:left="5391" w:hanging="660"/>
      </w:pPr>
      <w:rPr>
        <w:rFonts w:hint="default"/>
      </w:rPr>
    </w:lvl>
    <w:lvl w:ilvl="6">
      <w:numFmt w:val="bullet"/>
      <w:lvlText w:val="•"/>
      <w:lvlJc w:val="left"/>
      <w:pPr>
        <w:ind w:left="6374" w:hanging="660"/>
      </w:pPr>
      <w:rPr>
        <w:rFonts w:hint="default"/>
      </w:rPr>
    </w:lvl>
    <w:lvl w:ilvl="7">
      <w:numFmt w:val="bullet"/>
      <w:lvlText w:val="•"/>
      <w:lvlJc w:val="left"/>
      <w:pPr>
        <w:ind w:left="7357" w:hanging="660"/>
      </w:pPr>
      <w:rPr>
        <w:rFonts w:hint="default"/>
      </w:rPr>
    </w:lvl>
    <w:lvl w:ilvl="8">
      <w:numFmt w:val="bullet"/>
      <w:lvlText w:val="•"/>
      <w:lvlJc w:val="left"/>
      <w:pPr>
        <w:ind w:left="8340" w:hanging="660"/>
      </w:pPr>
      <w:rPr>
        <w:rFonts w:hint="default"/>
      </w:rPr>
    </w:lvl>
  </w:abstractNum>
  <w:abstractNum w:abstractNumId="13">
    <w:nsid w:val="60E04C36"/>
    <w:multiLevelType w:val="multilevel"/>
    <w:tmpl w:val="583A1DC8"/>
    <w:lvl w:ilvl="0">
      <w:start w:val="2"/>
      <w:numFmt w:val="decimal"/>
      <w:lvlText w:val="%1"/>
      <w:lvlJc w:val="left"/>
      <w:pPr>
        <w:ind w:left="618" w:hanging="420"/>
      </w:pPr>
      <w:rPr>
        <w:rFonts w:hint="default"/>
      </w:rPr>
    </w:lvl>
    <w:lvl w:ilvl="1">
      <w:start w:val="1"/>
      <w:numFmt w:val="decimal"/>
      <w:lvlText w:val="%1.%2"/>
      <w:lvlJc w:val="left"/>
      <w:pPr>
        <w:ind w:left="618" w:hanging="420"/>
      </w:pPr>
      <w:rPr>
        <w:rFonts w:ascii="Noto Sans Mono CJK JP Regular" w:eastAsia="Noto Sans Mono CJK JP Regular" w:hAnsi="Noto Sans Mono CJK JP Regular" w:cs="Noto Sans Mono CJK JP Regular" w:hint="default"/>
        <w:w w:val="100"/>
        <w:sz w:val="24"/>
        <w:szCs w:val="24"/>
      </w:rPr>
    </w:lvl>
    <w:lvl w:ilvl="2">
      <w:numFmt w:val="bullet"/>
      <w:lvlText w:val="•"/>
      <w:lvlJc w:val="left"/>
      <w:pPr>
        <w:ind w:left="2557" w:hanging="420"/>
      </w:pPr>
      <w:rPr>
        <w:rFonts w:hint="default"/>
      </w:rPr>
    </w:lvl>
    <w:lvl w:ilvl="3">
      <w:numFmt w:val="bullet"/>
      <w:lvlText w:val="•"/>
      <w:lvlJc w:val="left"/>
      <w:pPr>
        <w:ind w:left="3525" w:hanging="420"/>
      </w:pPr>
      <w:rPr>
        <w:rFonts w:hint="default"/>
      </w:rPr>
    </w:lvl>
    <w:lvl w:ilvl="4">
      <w:numFmt w:val="bullet"/>
      <w:lvlText w:val="•"/>
      <w:lvlJc w:val="left"/>
      <w:pPr>
        <w:ind w:left="4494" w:hanging="420"/>
      </w:pPr>
      <w:rPr>
        <w:rFonts w:hint="default"/>
      </w:rPr>
    </w:lvl>
    <w:lvl w:ilvl="5">
      <w:numFmt w:val="bullet"/>
      <w:lvlText w:val="•"/>
      <w:lvlJc w:val="left"/>
      <w:pPr>
        <w:ind w:left="5463" w:hanging="420"/>
      </w:pPr>
      <w:rPr>
        <w:rFonts w:hint="default"/>
      </w:rPr>
    </w:lvl>
    <w:lvl w:ilvl="6">
      <w:numFmt w:val="bullet"/>
      <w:lvlText w:val="•"/>
      <w:lvlJc w:val="left"/>
      <w:pPr>
        <w:ind w:left="6431" w:hanging="420"/>
      </w:pPr>
      <w:rPr>
        <w:rFonts w:hint="default"/>
      </w:rPr>
    </w:lvl>
    <w:lvl w:ilvl="7">
      <w:numFmt w:val="bullet"/>
      <w:lvlText w:val="•"/>
      <w:lvlJc w:val="left"/>
      <w:pPr>
        <w:ind w:left="7400" w:hanging="420"/>
      </w:pPr>
      <w:rPr>
        <w:rFonts w:hint="default"/>
      </w:rPr>
    </w:lvl>
    <w:lvl w:ilvl="8">
      <w:numFmt w:val="bullet"/>
      <w:lvlText w:val="•"/>
      <w:lvlJc w:val="left"/>
      <w:pPr>
        <w:ind w:left="8368" w:hanging="420"/>
      </w:pPr>
      <w:rPr>
        <w:rFonts w:hint="default"/>
      </w:rPr>
    </w:lvl>
  </w:abstractNum>
  <w:abstractNum w:abstractNumId="14">
    <w:nsid w:val="63063590"/>
    <w:multiLevelType w:val="multilevel"/>
    <w:tmpl w:val="0AFEFAB4"/>
    <w:lvl w:ilvl="0">
      <w:start w:val="13"/>
      <w:numFmt w:val="decimal"/>
      <w:lvlText w:val="%1"/>
      <w:lvlJc w:val="left"/>
      <w:pPr>
        <w:ind w:left="618" w:hanging="540"/>
      </w:pPr>
      <w:rPr>
        <w:rFonts w:hint="default"/>
      </w:rPr>
    </w:lvl>
    <w:lvl w:ilvl="1">
      <w:start w:val="1"/>
      <w:numFmt w:val="decimal"/>
      <w:lvlText w:val="%1.%2"/>
      <w:lvlJc w:val="left"/>
      <w:pPr>
        <w:ind w:left="618" w:hanging="540"/>
      </w:pPr>
      <w:rPr>
        <w:rFonts w:ascii="Noto Sans Mono CJK JP Regular" w:eastAsia="Noto Sans Mono CJK JP Regular" w:hAnsi="Noto Sans Mono CJK JP Regular" w:cs="Noto Sans Mono CJK JP Regular" w:hint="default"/>
        <w:w w:val="100"/>
        <w:sz w:val="24"/>
        <w:szCs w:val="24"/>
      </w:rPr>
    </w:lvl>
    <w:lvl w:ilvl="2">
      <w:numFmt w:val="bullet"/>
      <w:lvlText w:val="•"/>
      <w:lvlJc w:val="left"/>
      <w:pPr>
        <w:ind w:left="2557" w:hanging="540"/>
      </w:pPr>
      <w:rPr>
        <w:rFonts w:hint="default"/>
      </w:rPr>
    </w:lvl>
    <w:lvl w:ilvl="3">
      <w:numFmt w:val="bullet"/>
      <w:lvlText w:val="•"/>
      <w:lvlJc w:val="left"/>
      <w:pPr>
        <w:ind w:left="3525" w:hanging="540"/>
      </w:pPr>
      <w:rPr>
        <w:rFonts w:hint="default"/>
      </w:rPr>
    </w:lvl>
    <w:lvl w:ilvl="4">
      <w:numFmt w:val="bullet"/>
      <w:lvlText w:val="•"/>
      <w:lvlJc w:val="left"/>
      <w:pPr>
        <w:ind w:left="4494" w:hanging="540"/>
      </w:pPr>
      <w:rPr>
        <w:rFonts w:hint="default"/>
      </w:rPr>
    </w:lvl>
    <w:lvl w:ilvl="5">
      <w:numFmt w:val="bullet"/>
      <w:lvlText w:val="•"/>
      <w:lvlJc w:val="left"/>
      <w:pPr>
        <w:ind w:left="5463" w:hanging="540"/>
      </w:pPr>
      <w:rPr>
        <w:rFonts w:hint="default"/>
      </w:rPr>
    </w:lvl>
    <w:lvl w:ilvl="6">
      <w:numFmt w:val="bullet"/>
      <w:lvlText w:val="•"/>
      <w:lvlJc w:val="left"/>
      <w:pPr>
        <w:ind w:left="6431" w:hanging="540"/>
      </w:pPr>
      <w:rPr>
        <w:rFonts w:hint="default"/>
      </w:rPr>
    </w:lvl>
    <w:lvl w:ilvl="7">
      <w:numFmt w:val="bullet"/>
      <w:lvlText w:val="•"/>
      <w:lvlJc w:val="left"/>
      <w:pPr>
        <w:ind w:left="7400" w:hanging="540"/>
      </w:pPr>
      <w:rPr>
        <w:rFonts w:hint="default"/>
      </w:rPr>
    </w:lvl>
    <w:lvl w:ilvl="8">
      <w:numFmt w:val="bullet"/>
      <w:lvlText w:val="•"/>
      <w:lvlJc w:val="left"/>
      <w:pPr>
        <w:ind w:left="8368" w:hanging="540"/>
      </w:pPr>
      <w:rPr>
        <w:rFonts w:hint="default"/>
      </w:rPr>
    </w:lvl>
  </w:abstractNum>
  <w:abstractNum w:abstractNumId="15">
    <w:nsid w:val="63C255FC"/>
    <w:multiLevelType w:val="hybridMultilevel"/>
    <w:tmpl w:val="FFC84B50"/>
    <w:lvl w:ilvl="0" w:tplc="939EB8E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5"/>
  </w:num>
  <w:num w:numId="3">
    <w:abstractNumId w:val="0"/>
  </w:num>
  <w:num w:numId="4">
    <w:abstractNumId w:val="11"/>
  </w:num>
  <w:num w:numId="5">
    <w:abstractNumId w:val="13"/>
  </w:num>
  <w:num w:numId="6">
    <w:abstractNumId w:val="7"/>
  </w:num>
  <w:num w:numId="7">
    <w:abstractNumId w:val="1"/>
  </w:num>
  <w:num w:numId="8">
    <w:abstractNumId w:val="12"/>
  </w:num>
  <w:num w:numId="9">
    <w:abstractNumId w:val="3"/>
  </w:num>
  <w:num w:numId="10">
    <w:abstractNumId w:val="9"/>
  </w:num>
  <w:num w:numId="11">
    <w:abstractNumId w:val="2"/>
  </w:num>
  <w:num w:numId="12">
    <w:abstractNumId w:val="14"/>
  </w:num>
  <w:num w:numId="13">
    <w:abstractNumId w:val="10"/>
  </w:num>
  <w:num w:numId="14">
    <w:abstractNumId w:val="15"/>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revisionView w:markup="0" w:comments="0"/>
  <w:defaultTabStop w:val="720"/>
  <w:drawingGridHorizontalSpacing w:val="110"/>
  <w:drawingGridVerticalSpacing w:val="156"/>
  <w:displayHorizontalDrawingGridEvery w:val="2"/>
  <w:displayVerticalDrawingGridEvery w:val="2"/>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F1F"/>
    <w:rsid w:val="00006F46"/>
    <w:rsid w:val="00016120"/>
    <w:rsid w:val="00025B70"/>
    <w:rsid w:val="0003106F"/>
    <w:rsid w:val="00031F53"/>
    <w:rsid w:val="0003475D"/>
    <w:rsid w:val="000427F6"/>
    <w:rsid w:val="000467A1"/>
    <w:rsid w:val="00051FFB"/>
    <w:rsid w:val="00052F7B"/>
    <w:rsid w:val="000534E6"/>
    <w:rsid w:val="0005458F"/>
    <w:rsid w:val="000551CF"/>
    <w:rsid w:val="000608E6"/>
    <w:rsid w:val="00063B35"/>
    <w:rsid w:val="0006403A"/>
    <w:rsid w:val="000741EE"/>
    <w:rsid w:val="0007524B"/>
    <w:rsid w:val="000824A4"/>
    <w:rsid w:val="00082882"/>
    <w:rsid w:val="00082DC0"/>
    <w:rsid w:val="0008443F"/>
    <w:rsid w:val="000850EF"/>
    <w:rsid w:val="00087AE6"/>
    <w:rsid w:val="00094F00"/>
    <w:rsid w:val="00095090"/>
    <w:rsid w:val="000962D7"/>
    <w:rsid w:val="00096EA8"/>
    <w:rsid w:val="000A01A1"/>
    <w:rsid w:val="000A20E7"/>
    <w:rsid w:val="000A245A"/>
    <w:rsid w:val="000A4816"/>
    <w:rsid w:val="000B230E"/>
    <w:rsid w:val="000B390D"/>
    <w:rsid w:val="000B39B9"/>
    <w:rsid w:val="000B7E22"/>
    <w:rsid w:val="000D21C0"/>
    <w:rsid w:val="000D3443"/>
    <w:rsid w:val="000E4561"/>
    <w:rsid w:val="000E4563"/>
    <w:rsid w:val="000E687C"/>
    <w:rsid w:val="000E6FC6"/>
    <w:rsid w:val="000F0124"/>
    <w:rsid w:val="000F294A"/>
    <w:rsid w:val="000F3B6E"/>
    <w:rsid w:val="0010293A"/>
    <w:rsid w:val="001038F2"/>
    <w:rsid w:val="00107E61"/>
    <w:rsid w:val="00110E22"/>
    <w:rsid w:val="00110EF9"/>
    <w:rsid w:val="001148D9"/>
    <w:rsid w:val="00115304"/>
    <w:rsid w:val="00123FFB"/>
    <w:rsid w:val="0012713B"/>
    <w:rsid w:val="00134200"/>
    <w:rsid w:val="001359FF"/>
    <w:rsid w:val="00141C62"/>
    <w:rsid w:val="00147919"/>
    <w:rsid w:val="001515EC"/>
    <w:rsid w:val="00152176"/>
    <w:rsid w:val="0015262F"/>
    <w:rsid w:val="00154443"/>
    <w:rsid w:val="00154ADB"/>
    <w:rsid w:val="00161582"/>
    <w:rsid w:val="00162257"/>
    <w:rsid w:val="001705E8"/>
    <w:rsid w:val="001715D9"/>
    <w:rsid w:val="00171A08"/>
    <w:rsid w:val="00171D9D"/>
    <w:rsid w:val="00174596"/>
    <w:rsid w:val="001749D2"/>
    <w:rsid w:val="001776F9"/>
    <w:rsid w:val="001803C7"/>
    <w:rsid w:val="00181230"/>
    <w:rsid w:val="001839CE"/>
    <w:rsid w:val="00190BD8"/>
    <w:rsid w:val="00191DF7"/>
    <w:rsid w:val="0019537E"/>
    <w:rsid w:val="00196E8C"/>
    <w:rsid w:val="001A083F"/>
    <w:rsid w:val="001B6DB2"/>
    <w:rsid w:val="001B72BF"/>
    <w:rsid w:val="001B7DE3"/>
    <w:rsid w:val="001C5CD3"/>
    <w:rsid w:val="001C6576"/>
    <w:rsid w:val="001D1269"/>
    <w:rsid w:val="001E1C72"/>
    <w:rsid w:val="001E68E6"/>
    <w:rsid w:val="001F2B5A"/>
    <w:rsid w:val="001F2CFC"/>
    <w:rsid w:val="001F55C1"/>
    <w:rsid w:val="001F5DAB"/>
    <w:rsid w:val="002055F3"/>
    <w:rsid w:val="00205C54"/>
    <w:rsid w:val="00211499"/>
    <w:rsid w:val="00214CB6"/>
    <w:rsid w:val="00216997"/>
    <w:rsid w:val="00221C3C"/>
    <w:rsid w:val="00234E3D"/>
    <w:rsid w:val="00235AA3"/>
    <w:rsid w:val="0024365C"/>
    <w:rsid w:val="0025442A"/>
    <w:rsid w:val="00254451"/>
    <w:rsid w:val="00254F39"/>
    <w:rsid w:val="00257392"/>
    <w:rsid w:val="002642EE"/>
    <w:rsid w:val="00264E0C"/>
    <w:rsid w:val="002677BB"/>
    <w:rsid w:val="00272451"/>
    <w:rsid w:val="00274179"/>
    <w:rsid w:val="00274DCF"/>
    <w:rsid w:val="00281C52"/>
    <w:rsid w:val="002842F7"/>
    <w:rsid w:val="00292164"/>
    <w:rsid w:val="00296960"/>
    <w:rsid w:val="002B448B"/>
    <w:rsid w:val="002B753D"/>
    <w:rsid w:val="002D5400"/>
    <w:rsid w:val="002E0C98"/>
    <w:rsid w:val="002F2696"/>
    <w:rsid w:val="00305741"/>
    <w:rsid w:val="00306E4D"/>
    <w:rsid w:val="003130D9"/>
    <w:rsid w:val="00314351"/>
    <w:rsid w:val="003220EF"/>
    <w:rsid w:val="00324689"/>
    <w:rsid w:val="00327DC9"/>
    <w:rsid w:val="00336895"/>
    <w:rsid w:val="00336953"/>
    <w:rsid w:val="00337A74"/>
    <w:rsid w:val="00343201"/>
    <w:rsid w:val="00343BF6"/>
    <w:rsid w:val="00343FB1"/>
    <w:rsid w:val="0035477E"/>
    <w:rsid w:val="00354D44"/>
    <w:rsid w:val="00355C31"/>
    <w:rsid w:val="00361057"/>
    <w:rsid w:val="00361E1D"/>
    <w:rsid w:val="00364BC2"/>
    <w:rsid w:val="00381A7A"/>
    <w:rsid w:val="003926C9"/>
    <w:rsid w:val="00396AF6"/>
    <w:rsid w:val="00396B42"/>
    <w:rsid w:val="00397F91"/>
    <w:rsid w:val="003A1C39"/>
    <w:rsid w:val="003A264B"/>
    <w:rsid w:val="003A4321"/>
    <w:rsid w:val="003A45E2"/>
    <w:rsid w:val="003A4CEC"/>
    <w:rsid w:val="003A6A04"/>
    <w:rsid w:val="003A6F93"/>
    <w:rsid w:val="003B6AC0"/>
    <w:rsid w:val="003B6EE0"/>
    <w:rsid w:val="003C06AF"/>
    <w:rsid w:val="003C7A80"/>
    <w:rsid w:val="003D3505"/>
    <w:rsid w:val="003D3966"/>
    <w:rsid w:val="003E028E"/>
    <w:rsid w:val="003F70AD"/>
    <w:rsid w:val="003F7CF5"/>
    <w:rsid w:val="00405A5B"/>
    <w:rsid w:val="004139FD"/>
    <w:rsid w:val="00414E71"/>
    <w:rsid w:val="004162A2"/>
    <w:rsid w:val="004238F1"/>
    <w:rsid w:val="004269F1"/>
    <w:rsid w:val="004273CD"/>
    <w:rsid w:val="00431800"/>
    <w:rsid w:val="00431FBB"/>
    <w:rsid w:val="0044038A"/>
    <w:rsid w:val="00440781"/>
    <w:rsid w:val="0045491F"/>
    <w:rsid w:val="00464C44"/>
    <w:rsid w:val="00474A0F"/>
    <w:rsid w:val="00485CE2"/>
    <w:rsid w:val="00486CF1"/>
    <w:rsid w:val="00493314"/>
    <w:rsid w:val="004934A8"/>
    <w:rsid w:val="00494D6E"/>
    <w:rsid w:val="004976B5"/>
    <w:rsid w:val="004A2425"/>
    <w:rsid w:val="004A606D"/>
    <w:rsid w:val="004B110F"/>
    <w:rsid w:val="004B3450"/>
    <w:rsid w:val="004B45DC"/>
    <w:rsid w:val="004B521A"/>
    <w:rsid w:val="004B7127"/>
    <w:rsid w:val="004C13F2"/>
    <w:rsid w:val="004C5896"/>
    <w:rsid w:val="004C5AFA"/>
    <w:rsid w:val="004C6281"/>
    <w:rsid w:val="004C79F6"/>
    <w:rsid w:val="004E2900"/>
    <w:rsid w:val="004E6DCD"/>
    <w:rsid w:val="004E7B54"/>
    <w:rsid w:val="004F4DF0"/>
    <w:rsid w:val="004F6596"/>
    <w:rsid w:val="00502038"/>
    <w:rsid w:val="005068DF"/>
    <w:rsid w:val="00507A4D"/>
    <w:rsid w:val="005176A5"/>
    <w:rsid w:val="00520429"/>
    <w:rsid w:val="005243A5"/>
    <w:rsid w:val="00527D9A"/>
    <w:rsid w:val="00536839"/>
    <w:rsid w:val="005436F8"/>
    <w:rsid w:val="00543DDA"/>
    <w:rsid w:val="005444D1"/>
    <w:rsid w:val="00544BFF"/>
    <w:rsid w:val="00546E01"/>
    <w:rsid w:val="00551088"/>
    <w:rsid w:val="00552168"/>
    <w:rsid w:val="00552214"/>
    <w:rsid w:val="00557AF5"/>
    <w:rsid w:val="005658B8"/>
    <w:rsid w:val="00572E19"/>
    <w:rsid w:val="00574E5F"/>
    <w:rsid w:val="00590E58"/>
    <w:rsid w:val="005940C8"/>
    <w:rsid w:val="005A2ABD"/>
    <w:rsid w:val="005B0667"/>
    <w:rsid w:val="005B7519"/>
    <w:rsid w:val="005B767E"/>
    <w:rsid w:val="005C0987"/>
    <w:rsid w:val="005C1459"/>
    <w:rsid w:val="005C31AB"/>
    <w:rsid w:val="005C5EB1"/>
    <w:rsid w:val="005C6574"/>
    <w:rsid w:val="005C76E3"/>
    <w:rsid w:val="005D4BF2"/>
    <w:rsid w:val="005E4997"/>
    <w:rsid w:val="005E5092"/>
    <w:rsid w:val="005F0E75"/>
    <w:rsid w:val="005F21D6"/>
    <w:rsid w:val="005F4FEF"/>
    <w:rsid w:val="00600F4B"/>
    <w:rsid w:val="006109BD"/>
    <w:rsid w:val="00611D7D"/>
    <w:rsid w:val="00613A02"/>
    <w:rsid w:val="006141C9"/>
    <w:rsid w:val="00616F45"/>
    <w:rsid w:val="00621245"/>
    <w:rsid w:val="00627165"/>
    <w:rsid w:val="00631E91"/>
    <w:rsid w:val="00632C93"/>
    <w:rsid w:val="00642749"/>
    <w:rsid w:val="00642996"/>
    <w:rsid w:val="00642C94"/>
    <w:rsid w:val="00644FFA"/>
    <w:rsid w:val="006463BA"/>
    <w:rsid w:val="00651876"/>
    <w:rsid w:val="00663A29"/>
    <w:rsid w:val="00664939"/>
    <w:rsid w:val="006669A0"/>
    <w:rsid w:val="00670923"/>
    <w:rsid w:val="0069539F"/>
    <w:rsid w:val="006A6A04"/>
    <w:rsid w:val="006B0124"/>
    <w:rsid w:val="006B0522"/>
    <w:rsid w:val="006B47D5"/>
    <w:rsid w:val="006B599C"/>
    <w:rsid w:val="006B6A73"/>
    <w:rsid w:val="006C1EB4"/>
    <w:rsid w:val="006C251E"/>
    <w:rsid w:val="006C5738"/>
    <w:rsid w:val="006D0642"/>
    <w:rsid w:val="006D204B"/>
    <w:rsid w:val="006D30DB"/>
    <w:rsid w:val="006D547B"/>
    <w:rsid w:val="006D6464"/>
    <w:rsid w:val="006E33F6"/>
    <w:rsid w:val="006F367A"/>
    <w:rsid w:val="00703ECC"/>
    <w:rsid w:val="0070596B"/>
    <w:rsid w:val="00706B1F"/>
    <w:rsid w:val="00707663"/>
    <w:rsid w:val="0071203F"/>
    <w:rsid w:val="00713D1C"/>
    <w:rsid w:val="007201E3"/>
    <w:rsid w:val="00724F64"/>
    <w:rsid w:val="007250C0"/>
    <w:rsid w:val="00725E65"/>
    <w:rsid w:val="00726273"/>
    <w:rsid w:val="00732391"/>
    <w:rsid w:val="00732B46"/>
    <w:rsid w:val="00732E54"/>
    <w:rsid w:val="0074132A"/>
    <w:rsid w:val="00746993"/>
    <w:rsid w:val="00747FCE"/>
    <w:rsid w:val="007532FB"/>
    <w:rsid w:val="00754A31"/>
    <w:rsid w:val="00754C89"/>
    <w:rsid w:val="007611B6"/>
    <w:rsid w:val="00762A79"/>
    <w:rsid w:val="00763AAD"/>
    <w:rsid w:val="0076402F"/>
    <w:rsid w:val="007654A8"/>
    <w:rsid w:val="00771F3F"/>
    <w:rsid w:val="0077439C"/>
    <w:rsid w:val="00775460"/>
    <w:rsid w:val="007810F6"/>
    <w:rsid w:val="00782026"/>
    <w:rsid w:val="00785AC0"/>
    <w:rsid w:val="00792AAE"/>
    <w:rsid w:val="00794AB3"/>
    <w:rsid w:val="00795852"/>
    <w:rsid w:val="00797398"/>
    <w:rsid w:val="007A3BFE"/>
    <w:rsid w:val="007B7D00"/>
    <w:rsid w:val="007C0D5A"/>
    <w:rsid w:val="007C3717"/>
    <w:rsid w:val="007C412C"/>
    <w:rsid w:val="007C68DC"/>
    <w:rsid w:val="007C7480"/>
    <w:rsid w:val="007C7A38"/>
    <w:rsid w:val="007C7D03"/>
    <w:rsid w:val="007D5428"/>
    <w:rsid w:val="007D55C5"/>
    <w:rsid w:val="007D731C"/>
    <w:rsid w:val="007D7D54"/>
    <w:rsid w:val="007E1D68"/>
    <w:rsid w:val="007E3AD6"/>
    <w:rsid w:val="007E5614"/>
    <w:rsid w:val="007E62BE"/>
    <w:rsid w:val="007E65E3"/>
    <w:rsid w:val="007F09F7"/>
    <w:rsid w:val="00800469"/>
    <w:rsid w:val="0080195D"/>
    <w:rsid w:val="0080356D"/>
    <w:rsid w:val="00807233"/>
    <w:rsid w:val="008114E7"/>
    <w:rsid w:val="00815E81"/>
    <w:rsid w:val="008160A2"/>
    <w:rsid w:val="00816DB6"/>
    <w:rsid w:val="00823AB2"/>
    <w:rsid w:val="0083076C"/>
    <w:rsid w:val="0083760F"/>
    <w:rsid w:val="00840214"/>
    <w:rsid w:val="00847A47"/>
    <w:rsid w:val="008511E7"/>
    <w:rsid w:val="0086386E"/>
    <w:rsid w:val="00863A32"/>
    <w:rsid w:val="00864003"/>
    <w:rsid w:val="008651D4"/>
    <w:rsid w:val="00866C33"/>
    <w:rsid w:val="00872D9D"/>
    <w:rsid w:val="00882962"/>
    <w:rsid w:val="0088677C"/>
    <w:rsid w:val="00887A1C"/>
    <w:rsid w:val="008A2235"/>
    <w:rsid w:val="008B2BB4"/>
    <w:rsid w:val="008B37F5"/>
    <w:rsid w:val="008C1B15"/>
    <w:rsid w:val="008C2576"/>
    <w:rsid w:val="008C3125"/>
    <w:rsid w:val="008C4BCC"/>
    <w:rsid w:val="008D3B86"/>
    <w:rsid w:val="008D3DDD"/>
    <w:rsid w:val="008E7F1C"/>
    <w:rsid w:val="008F051B"/>
    <w:rsid w:val="008F073D"/>
    <w:rsid w:val="008F150A"/>
    <w:rsid w:val="008F3077"/>
    <w:rsid w:val="008F3ECA"/>
    <w:rsid w:val="008F5D11"/>
    <w:rsid w:val="009007C9"/>
    <w:rsid w:val="00900A80"/>
    <w:rsid w:val="009012AA"/>
    <w:rsid w:val="00905579"/>
    <w:rsid w:val="00906D9D"/>
    <w:rsid w:val="00910BCF"/>
    <w:rsid w:val="00910D52"/>
    <w:rsid w:val="00921B8F"/>
    <w:rsid w:val="009220A5"/>
    <w:rsid w:val="00922E10"/>
    <w:rsid w:val="00924D81"/>
    <w:rsid w:val="00925F70"/>
    <w:rsid w:val="009331BB"/>
    <w:rsid w:val="009352BC"/>
    <w:rsid w:val="009443F7"/>
    <w:rsid w:val="00945776"/>
    <w:rsid w:val="00947531"/>
    <w:rsid w:val="0095093D"/>
    <w:rsid w:val="00965797"/>
    <w:rsid w:val="00973839"/>
    <w:rsid w:val="0097791B"/>
    <w:rsid w:val="00980170"/>
    <w:rsid w:val="009864C8"/>
    <w:rsid w:val="00993FB7"/>
    <w:rsid w:val="0099548F"/>
    <w:rsid w:val="009964F8"/>
    <w:rsid w:val="009A244B"/>
    <w:rsid w:val="009B09BE"/>
    <w:rsid w:val="009B5B56"/>
    <w:rsid w:val="009B7849"/>
    <w:rsid w:val="009C0300"/>
    <w:rsid w:val="009C5EEA"/>
    <w:rsid w:val="009D0984"/>
    <w:rsid w:val="009D2D6D"/>
    <w:rsid w:val="009D4006"/>
    <w:rsid w:val="009E194C"/>
    <w:rsid w:val="009E1DE2"/>
    <w:rsid w:val="009E55F0"/>
    <w:rsid w:val="009E6C17"/>
    <w:rsid w:val="009E705D"/>
    <w:rsid w:val="009E75B3"/>
    <w:rsid w:val="009F13DE"/>
    <w:rsid w:val="009F2285"/>
    <w:rsid w:val="009F4A54"/>
    <w:rsid w:val="009F4D49"/>
    <w:rsid w:val="009F6E94"/>
    <w:rsid w:val="00A052BE"/>
    <w:rsid w:val="00A11F90"/>
    <w:rsid w:val="00A14335"/>
    <w:rsid w:val="00A145CF"/>
    <w:rsid w:val="00A2507E"/>
    <w:rsid w:val="00A2549E"/>
    <w:rsid w:val="00A411AA"/>
    <w:rsid w:val="00A43B2F"/>
    <w:rsid w:val="00A44B98"/>
    <w:rsid w:val="00A47D48"/>
    <w:rsid w:val="00A5180C"/>
    <w:rsid w:val="00A52DA1"/>
    <w:rsid w:val="00A557AE"/>
    <w:rsid w:val="00A56E3D"/>
    <w:rsid w:val="00A66834"/>
    <w:rsid w:val="00A7118D"/>
    <w:rsid w:val="00A712AC"/>
    <w:rsid w:val="00A71575"/>
    <w:rsid w:val="00A71F2B"/>
    <w:rsid w:val="00A8775C"/>
    <w:rsid w:val="00A90E07"/>
    <w:rsid w:val="00A92910"/>
    <w:rsid w:val="00A93F58"/>
    <w:rsid w:val="00A96106"/>
    <w:rsid w:val="00AA3427"/>
    <w:rsid w:val="00AB297A"/>
    <w:rsid w:val="00AC40EC"/>
    <w:rsid w:val="00AC4A52"/>
    <w:rsid w:val="00AD5F16"/>
    <w:rsid w:val="00AD7F11"/>
    <w:rsid w:val="00AE103E"/>
    <w:rsid w:val="00AE1562"/>
    <w:rsid w:val="00AE2BB1"/>
    <w:rsid w:val="00AE2E1F"/>
    <w:rsid w:val="00AE3C5D"/>
    <w:rsid w:val="00AE6ED3"/>
    <w:rsid w:val="00B02302"/>
    <w:rsid w:val="00B031C0"/>
    <w:rsid w:val="00B03C76"/>
    <w:rsid w:val="00B10F8F"/>
    <w:rsid w:val="00B1189B"/>
    <w:rsid w:val="00B11B16"/>
    <w:rsid w:val="00B147F6"/>
    <w:rsid w:val="00B2295E"/>
    <w:rsid w:val="00B247D3"/>
    <w:rsid w:val="00B25143"/>
    <w:rsid w:val="00B26A07"/>
    <w:rsid w:val="00B31A20"/>
    <w:rsid w:val="00B31BF5"/>
    <w:rsid w:val="00B35D78"/>
    <w:rsid w:val="00B44605"/>
    <w:rsid w:val="00B45547"/>
    <w:rsid w:val="00B46CA9"/>
    <w:rsid w:val="00B52D95"/>
    <w:rsid w:val="00B60E57"/>
    <w:rsid w:val="00B635C9"/>
    <w:rsid w:val="00B72235"/>
    <w:rsid w:val="00B7536A"/>
    <w:rsid w:val="00B7540A"/>
    <w:rsid w:val="00B77E86"/>
    <w:rsid w:val="00B82E56"/>
    <w:rsid w:val="00B86555"/>
    <w:rsid w:val="00B94D50"/>
    <w:rsid w:val="00BB33D3"/>
    <w:rsid w:val="00BB3A5D"/>
    <w:rsid w:val="00BB498E"/>
    <w:rsid w:val="00BB4FF2"/>
    <w:rsid w:val="00BB521F"/>
    <w:rsid w:val="00BC354C"/>
    <w:rsid w:val="00BD5923"/>
    <w:rsid w:val="00BD5C34"/>
    <w:rsid w:val="00BE4E8D"/>
    <w:rsid w:val="00BF684B"/>
    <w:rsid w:val="00C01FFC"/>
    <w:rsid w:val="00C061CF"/>
    <w:rsid w:val="00C06208"/>
    <w:rsid w:val="00C11D05"/>
    <w:rsid w:val="00C121D3"/>
    <w:rsid w:val="00C13D0B"/>
    <w:rsid w:val="00C161A0"/>
    <w:rsid w:val="00C22EEC"/>
    <w:rsid w:val="00C23478"/>
    <w:rsid w:val="00C2491A"/>
    <w:rsid w:val="00C25CF5"/>
    <w:rsid w:val="00C30514"/>
    <w:rsid w:val="00C3660C"/>
    <w:rsid w:val="00C368EC"/>
    <w:rsid w:val="00C4000C"/>
    <w:rsid w:val="00C42674"/>
    <w:rsid w:val="00C43A04"/>
    <w:rsid w:val="00C45197"/>
    <w:rsid w:val="00C46553"/>
    <w:rsid w:val="00C4678B"/>
    <w:rsid w:val="00C60DD2"/>
    <w:rsid w:val="00C66FFB"/>
    <w:rsid w:val="00C72C8C"/>
    <w:rsid w:val="00C740F3"/>
    <w:rsid w:val="00C776E2"/>
    <w:rsid w:val="00C8143F"/>
    <w:rsid w:val="00C817E1"/>
    <w:rsid w:val="00C85245"/>
    <w:rsid w:val="00C869C9"/>
    <w:rsid w:val="00C86B24"/>
    <w:rsid w:val="00C87950"/>
    <w:rsid w:val="00C87CD7"/>
    <w:rsid w:val="00C907ED"/>
    <w:rsid w:val="00C90F1F"/>
    <w:rsid w:val="00C9566C"/>
    <w:rsid w:val="00C96244"/>
    <w:rsid w:val="00C976E4"/>
    <w:rsid w:val="00C97E05"/>
    <w:rsid w:val="00CA5412"/>
    <w:rsid w:val="00CB5E07"/>
    <w:rsid w:val="00CB6535"/>
    <w:rsid w:val="00CC0103"/>
    <w:rsid w:val="00CC6892"/>
    <w:rsid w:val="00CD1509"/>
    <w:rsid w:val="00CD1899"/>
    <w:rsid w:val="00CD3207"/>
    <w:rsid w:val="00CD5F19"/>
    <w:rsid w:val="00CE3DA9"/>
    <w:rsid w:val="00CE5E68"/>
    <w:rsid w:val="00CE6AF0"/>
    <w:rsid w:val="00CE6CBB"/>
    <w:rsid w:val="00CF1CA6"/>
    <w:rsid w:val="00CF3C98"/>
    <w:rsid w:val="00CF5EA7"/>
    <w:rsid w:val="00D020F0"/>
    <w:rsid w:val="00D05974"/>
    <w:rsid w:val="00D068B7"/>
    <w:rsid w:val="00D06A2D"/>
    <w:rsid w:val="00D07513"/>
    <w:rsid w:val="00D13CA0"/>
    <w:rsid w:val="00D16A0F"/>
    <w:rsid w:val="00D20C0D"/>
    <w:rsid w:val="00D20E9D"/>
    <w:rsid w:val="00D21C29"/>
    <w:rsid w:val="00D220D0"/>
    <w:rsid w:val="00D313F1"/>
    <w:rsid w:val="00D337EF"/>
    <w:rsid w:val="00D33DF9"/>
    <w:rsid w:val="00D4235E"/>
    <w:rsid w:val="00D44099"/>
    <w:rsid w:val="00D453E7"/>
    <w:rsid w:val="00D45865"/>
    <w:rsid w:val="00D53737"/>
    <w:rsid w:val="00D54682"/>
    <w:rsid w:val="00D5480E"/>
    <w:rsid w:val="00D54D48"/>
    <w:rsid w:val="00D5634F"/>
    <w:rsid w:val="00D56FC6"/>
    <w:rsid w:val="00D572E5"/>
    <w:rsid w:val="00D72002"/>
    <w:rsid w:val="00D7720D"/>
    <w:rsid w:val="00D77FE7"/>
    <w:rsid w:val="00D81A32"/>
    <w:rsid w:val="00D91998"/>
    <w:rsid w:val="00D96A90"/>
    <w:rsid w:val="00DA0225"/>
    <w:rsid w:val="00DB0A0D"/>
    <w:rsid w:val="00DB2651"/>
    <w:rsid w:val="00DB2FEC"/>
    <w:rsid w:val="00DB4669"/>
    <w:rsid w:val="00DB70A5"/>
    <w:rsid w:val="00DC1925"/>
    <w:rsid w:val="00DC34BB"/>
    <w:rsid w:val="00DC4191"/>
    <w:rsid w:val="00DC42F9"/>
    <w:rsid w:val="00DD5367"/>
    <w:rsid w:val="00DE668F"/>
    <w:rsid w:val="00DF233E"/>
    <w:rsid w:val="00DF398E"/>
    <w:rsid w:val="00E01F56"/>
    <w:rsid w:val="00E07F4B"/>
    <w:rsid w:val="00E11AAF"/>
    <w:rsid w:val="00E14752"/>
    <w:rsid w:val="00E21D0D"/>
    <w:rsid w:val="00E223EE"/>
    <w:rsid w:val="00E33052"/>
    <w:rsid w:val="00E4737F"/>
    <w:rsid w:val="00E474DF"/>
    <w:rsid w:val="00E537E5"/>
    <w:rsid w:val="00E56922"/>
    <w:rsid w:val="00E578BA"/>
    <w:rsid w:val="00E73E8A"/>
    <w:rsid w:val="00E75867"/>
    <w:rsid w:val="00E765E9"/>
    <w:rsid w:val="00E7707B"/>
    <w:rsid w:val="00E85D7F"/>
    <w:rsid w:val="00E87837"/>
    <w:rsid w:val="00E9666C"/>
    <w:rsid w:val="00EA3E84"/>
    <w:rsid w:val="00EA5A8D"/>
    <w:rsid w:val="00EB6A06"/>
    <w:rsid w:val="00EB7047"/>
    <w:rsid w:val="00EC1DCC"/>
    <w:rsid w:val="00EC410F"/>
    <w:rsid w:val="00EC6C80"/>
    <w:rsid w:val="00ED2FD3"/>
    <w:rsid w:val="00ED571A"/>
    <w:rsid w:val="00ED6004"/>
    <w:rsid w:val="00ED6C55"/>
    <w:rsid w:val="00ED7CA0"/>
    <w:rsid w:val="00EE0FEB"/>
    <w:rsid w:val="00EE2B00"/>
    <w:rsid w:val="00EE6441"/>
    <w:rsid w:val="00EF5696"/>
    <w:rsid w:val="00EF68AE"/>
    <w:rsid w:val="00EF6E6D"/>
    <w:rsid w:val="00EF74B6"/>
    <w:rsid w:val="00F0134D"/>
    <w:rsid w:val="00F02957"/>
    <w:rsid w:val="00F04610"/>
    <w:rsid w:val="00F06476"/>
    <w:rsid w:val="00F103C9"/>
    <w:rsid w:val="00F15465"/>
    <w:rsid w:val="00F15589"/>
    <w:rsid w:val="00F21CEC"/>
    <w:rsid w:val="00F318CB"/>
    <w:rsid w:val="00F35904"/>
    <w:rsid w:val="00F370D9"/>
    <w:rsid w:val="00F45A4C"/>
    <w:rsid w:val="00F47DF8"/>
    <w:rsid w:val="00F54FE4"/>
    <w:rsid w:val="00F600C5"/>
    <w:rsid w:val="00F6039F"/>
    <w:rsid w:val="00F61162"/>
    <w:rsid w:val="00F62B72"/>
    <w:rsid w:val="00F674D1"/>
    <w:rsid w:val="00F73235"/>
    <w:rsid w:val="00F73812"/>
    <w:rsid w:val="00F75EC9"/>
    <w:rsid w:val="00F90B40"/>
    <w:rsid w:val="00F93DF9"/>
    <w:rsid w:val="00F96C2C"/>
    <w:rsid w:val="00F972DD"/>
    <w:rsid w:val="00FA77B2"/>
    <w:rsid w:val="00FB2F19"/>
    <w:rsid w:val="00FC1C73"/>
    <w:rsid w:val="00FC325C"/>
    <w:rsid w:val="00FC4532"/>
    <w:rsid w:val="00FC50F4"/>
    <w:rsid w:val="00FC5304"/>
    <w:rsid w:val="00FC6A02"/>
    <w:rsid w:val="00FC6D5B"/>
    <w:rsid w:val="00FC7435"/>
    <w:rsid w:val="00FC77EA"/>
    <w:rsid w:val="00FD0C96"/>
    <w:rsid w:val="00FD5A0B"/>
    <w:rsid w:val="00FE4976"/>
    <w:rsid w:val="00FF693D"/>
    <w:rsid w:val="034F5AAC"/>
    <w:rsid w:val="07C73238"/>
    <w:rsid w:val="08EF1395"/>
    <w:rsid w:val="09BB493F"/>
    <w:rsid w:val="0FE60880"/>
    <w:rsid w:val="1E2E6E0F"/>
    <w:rsid w:val="205B09D0"/>
    <w:rsid w:val="20B7097F"/>
    <w:rsid w:val="23253983"/>
    <w:rsid w:val="23F126A9"/>
    <w:rsid w:val="2601757D"/>
    <w:rsid w:val="26C621D9"/>
    <w:rsid w:val="336C6350"/>
    <w:rsid w:val="34E41755"/>
    <w:rsid w:val="385446D9"/>
    <w:rsid w:val="3A1F097C"/>
    <w:rsid w:val="3DB2375F"/>
    <w:rsid w:val="3DC5232E"/>
    <w:rsid w:val="47166BE6"/>
    <w:rsid w:val="476B3283"/>
    <w:rsid w:val="47AA143C"/>
    <w:rsid w:val="4AD619E8"/>
    <w:rsid w:val="4B591225"/>
    <w:rsid w:val="4DBF7269"/>
    <w:rsid w:val="4EA73DE0"/>
    <w:rsid w:val="532D3B3E"/>
    <w:rsid w:val="57BD414E"/>
    <w:rsid w:val="599D1AB1"/>
    <w:rsid w:val="5A4F7E33"/>
    <w:rsid w:val="5AEC763F"/>
    <w:rsid w:val="5BDB2106"/>
    <w:rsid w:val="5F3379C4"/>
    <w:rsid w:val="63830161"/>
    <w:rsid w:val="652E0DB8"/>
    <w:rsid w:val="6D5050B4"/>
    <w:rsid w:val="6E5E05D8"/>
    <w:rsid w:val="6F5A02DE"/>
    <w:rsid w:val="6FCE6C14"/>
    <w:rsid w:val="72CB460A"/>
    <w:rsid w:val="73D05D1F"/>
    <w:rsid w:val="79B54C7D"/>
    <w:rsid w:val="7FD507CE"/>
    <w:rsid w:val="7FEE3C9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37C15718-90CD-4059-8245-9EE5BC4D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qFormat="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qFormat="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qFormat="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21D0D"/>
    <w:pPr>
      <w:widowControl w:val="0"/>
    </w:pPr>
    <w:rPr>
      <w:rFonts w:ascii="Calibri" w:eastAsia="Calibri" w:hAnsi="Calibri"/>
      <w:sz w:val="22"/>
      <w:szCs w:val="22"/>
      <w:lang w:eastAsia="en-US"/>
    </w:rPr>
  </w:style>
  <w:style w:type="paragraph" w:styleId="1">
    <w:name w:val="heading 1"/>
    <w:basedOn w:val="a"/>
    <w:next w:val="a"/>
    <w:link w:val="1Char1"/>
    <w:qFormat/>
    <w:rsid w:val="00E21D0D"/>
    <w:pPr>
      <w:outlineLvl w:val="0"/>
    </w:pPr>
    <w:rPr>
      <w:rFonts w:ascii="黑体" w:eastAsia="黑体" w:hAnsi="黑体"/>
      <w:b/>
      <w:bCs/>
      <w:sz w:val="36"/>
      <w:szCs w:val="36"/>
    </w:rPr>
  </w:style>
  <w:style w:type="paragraph" w:styleId="2">
    <w:name w:val="heading 2"/>
    <w:basedOn w:val="a"/>
    <w:next w:val="a"/>
    <w:link w:val="2Char1"/>
    <w:qFormat/>
    <w:rsid w:val="00E21D0D"/>
    <w:pPr>
      <w:outlineLvl w:val="1"/>
    </w:pPr>
    <w:rPr>
      <w:rFonts w:ascii="黑体" w:eastAsia="黑体" w:hAnsi="黑体"/>
      <w:sz w:val="36"/>
      <w:szCs w:val="36"/>
    </w:rPr>
  </w:style>
  <w:style w:type="paragraph" w:styleId="3">
    <w:name w:val="heading 3"/>
    <w:basedOn w:val="a"/>
    <w:next w:val="a"/>
    <w:link w:val="3Char2"/>
    <w:qFormat/>
    <w:rsid w:val="00E21D0D"/>
    <w:pPr>
      <w:outlineLvl w:val="2"/>
    </w:pPr>
    <w:rPr>
      <w:rFonts w:ascii="仿宋" w:eastAsia="仿宋" w:hAnsi="仿宋"/>
      <w:b/>
      <w:bCs/>
      <w:sz w:val="24"/>
      <w:szCs w:val="24"/>
    </w:rPr>
  </w:style>
  <w:style w:type="paragraph" w:styleId="4">
    <w:name w:val="heading 4"/>
    <w:basedOn w:val="a"/>
    <w:next w:val="a"/>
    <w:link w:val="4Char1"/>
    <w:qFormat/>
    <w:rsid w:val="00E21D0D"/>
    <w:pPr>
      <w:spacing w:before="30"/>
      <w:ind w:left="538"/>
      <w:outlineLvl w:val="3"/>
    </w:pPr>
    <w:rPr>
      <w:rFonts w:ascii="宋体" w:eastAsia="宋体" w:hAnsi="宋体"/>
      <w:b/>
      <w:bCs/>
      <w:sz w:val="21"/>
      <w:szCs w:val="21"/>
    </w:rPr>
  </w:style>
  <w:style w:type="paragraph" w:styleId="5">
    <w:name w:val="heading 5"/>
    <w:basedOn w:val="a"/>
    <w:next w:val="a"/>
    <w:link w:val="5Char1"/>
    <w:qFormat/>
    <w:rsid w:val="00E21D0D"/>
    <w:pPr>
      <w:keepNext/>
      <w:keepLines/>
      <w:spacing w:before="280" w:after="290" w:line="376" w:lineRule="auto"/>
      <w:outlineLvl w:val="4"/>
    </w:pPr>
    <w:rPr>
      <w:b/>
      <w:bCs/>
      <w:sz w:val="28"/>
      <w:szCs w:val="28"/>
    </w:rPr>
  </w:style>
  <w:style w:type="paragraph" w:styleId="6">
    <w:name w:val="heading 6"/>
    <w:basedOn w:val="a"/>
    <w:next w:val="a"/>
    <w:link w:val="6Char1"/>
    <w:qFormat/>
    <w:rsid w:val="00E21D0D"/>
    <w:pPr>
      <w:keepNext/>
      <w:keepLines/>
      <w:widowControl/>
      <w:tabs>
        <w:tab w:val="left" w:pos="1440"/>
      </w:tabs>
      <w:spacing w:before="240" w:after="64" w:line="317" w:lineRule="auto"/>
      <w:ind w:left="1152" w:hanging="1152"/>
      <w:outlineLvl w:val="5"/>
    </w:pPr>
    <w:rPr>
      <w:rFonts w:ascii="Arial" w:eastAsia="黑体" w:hAnsi="Arial"/>
      <w:b/>
      <w:sz w:val="24"/>
      <w:szCs w:val="20"/>
    </w:rPr>
  </w:style>
  <w:style w:type="paragraph" w:styleId="7">
    <w:name w:val="heading 7"/>
    <w:basedOn w:val="a"/>
    <w:next w:val="a"/>
    <w:link w:val="7Char1"/>
    <w:qFormat/>
    <w:rsid w:val="00E21D0D"/>
    <w:pPr>
      <w:keepNext/>
      <w:keepLines/>
      <w:widowControl/>
      <w:tabs>
        <w:tab w:val="left" w:pos="2520"/>
      </w:tabs>
      <w:spacing w:before="240" w:after="64" w:line="317" w:lineRule="auto"/>
      <w:ind w:left="1296" w:hanging="1296"/>
      <w:outlineLvl w:val="6"/>
    </w:pPr>
    <w:rPr>
      <w:rFonts w:ascii="Times New Roman" w:eastAsia="宋体" w:hAnsi="Times New Roman"/>
      <w:b/>
      <w:sz w:val="24"/>
      <w:szCs w:val="20"/>
    </w:rPr>
  </w:style>
  <w:style w:type="paragraph" w:styleId="8">
    <w:name w:val="heading 8"/>
    <w:basedOn w:val="a"/>
    <w:next w:val="a"/>
    <w:link w:val="8Char1"/>
    <w:qFormat/>
    <w:rsid w:val="00E21D0D"/>
    <w:pPr>
      <w:keepNext/>
      <w:keepLines/>
      <w:widowControl/>
      <w:tabs>
        <w:tab w:val="left" w:pos="1440"/>
      </w:tabs>
      <w:spacing w:before="240" w:after="64" w:line="317" w:lineRule="auto"/>
      <w:ind w:left="1440" w:hanging="1440"/>
      <w:outlineLvl w:val="7"/>
    </w:pPr>
    <w:rPr>
      <w:rFonts w:ascii="Arial" w:eastAsia="黑体" w:hAnsi="Arial"/>
      <w:sz w:val="24"/>
      <w:szCs w:val="20"/>
    </w:rPr>
  </w:style>
  <w:style w:type="paragraph" w:styleId="9">
    <w:name w:val="heading 9"/>
    <w:basedOn w:val="a"/>
    <w:next w:val="a"/>
    <w:link w:val="9Char1"/>
    <w:qFormat/>
    <w:rsid w:val="00E21D0D"/>
    <w:pPr>
      <w:keepNext/>
      <w:keepLines/>
      <w:widowControl/>
      <w:tabs>
        <w:tab w:val="left" w:pos="1584"/>
      </w:tabs>
      <w:spacing w:before="240" w:after="64" w:line="317" w:lineRule="auto"/>
      <w:ind w:left="1584" w:hanging="1584"/>
      <w:outlineLvl w:val="8"/>
    </w:pPr>
    <w:rPr>
      <w:rFonts w:ascii="Arial" w:eastAsia="黑体" w:hAnsi="Arial"/>
      <w:sz w:val="21"/>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erChar">
    <w:name w:val="Header Char"/>
    <w:qFormat/>
    <w:locked/>
    <w:rsid w:val="00E21D0D"/>
    <w:rPr>
      <w:rFonts w:cs="Times New Roman"/>
      <w:sz w:val="18"/>
      <w:szCs w:val="18"/>
    </w:rPr>
  </w:style>
  <w:style w:type="character" w:customStyle="1" w:styleId="Char3">
    <w:name w:val="批注主题 Char3"/>
    <w:link w:val="a3"/>
    <w:qFormat/>
    <w:rsid w:val="00E21D0D"/>
    <w:rPr>
      <w:rFonts w:ascii="Calibri" w:eastAsia="Calibri" w:hAnsi="Calibri" w:cs="Times New Roman"/>
      <w:b/>
      <w:bCs/>
      <w:sz w:val="22"/>
      <w:szCs w:val="22"/>
      <w:lang w:eastAsia="en-US"/>
    </w:rPr>
  </w:style>
  <w:style w:type="character" w:customStyle="1" w:styleId="textcontents">
    <w:name w:val="textcontents"/>
    <w:qFormat/>
    <w:rsid w:val="00E21D0D"/>
    <w:rPr>
      <w:rFonts w:cs="Times New Roman"/>
    </w:rPr>
  </w:style>
  <w:style w:type="character" w:customStyle="1" w:styleId="10">
    <w:name w:val="不明显参考1"/>
    <w:qFormat/>
    <w:rsid w:val="00E21D0D"/>
    <w:rPr>
      <w:smallCaps/>
      <w:color w:val="C0504D"/>
      <w:u w:val="single"/>
    </w:rPr>
  </w:style>
  <w:style w:type="character" w:customStyle="1" w:styleId="FooterChar">
    <w:name w:val="Footer Char"/>
    <w:qFormat/>
    <w:locked/>
    <w:rsid w:val="00E21D0D"/>
    <w:rPr>
      <w:rFonts w:cs="Times New Roman"/>
      <w:sz w:val="18"/>
      <w:szCs w:val="18"/>
    </w:rPr>
  </w:style>
  <w:style w:type="character" w:styleId="a4">
    <w:name w:val="annotation reference"/>
    <w:qFormat/>
    <w:rsid w:val="00E21D0D"/>
    <w:rPr>
      <w:sz w:val="21"/>
    </w:rPr>
  </w:style>
  <w:style w:type="character" w:customStyle="1" w:styleId="Char">
    <w:name w:val="称呼 Char"/>
    <w:qFormat/>
    <w:rsid w:val="00E21D0D"/>
    <w:rPr>
      <w:rFonts w:ascii="仿宋_GB2312" w:eastAsia="仿宋_GB2312"/>
      <w:kern w:val="2"/>
      <w:sz w:val="28"/>
    </w:rPr>
  </w:style>
  <w:style w:type="character" w:customStyle="1" w:styleId="Char0">
    <w:name w:val="正文首行缩进 Char"/>
    <w:qFormat/>
    <w:rsid w:val="00E21D0D"/>
    <w:rPr>
      <w:rFonts w:ascii="宋体" w:hAnsi="宋体" w:cs="Times New Roman"/>
      <w:kern w:val="2"/>
      <w:sz w:val="21"/>
      <w:szCs w:val="24"/>
      <w:lang w:eastAsia="en-US"/>
    </w:rPr>
  </w:style>
  <w:style w:type="character" w:styleId="a5">
    <w:name w:val="Emphasis"/>
    <w:qFormat/>
    <w:rsid w:val="00E21D0D"/>
    <w:rPr>
      <w:i/>
      <w:iCs/>
    </w:rPr>
  </w:style>
  <w:style w:type="character" w:customStyle="1" w:styleId="11">
    <w:name w:val="不明显强调1"/>
    <w:qFormat/>
    <w:rsid w:val="00E21D0D"/>
    <w:rPr>
      <w:i/>
      <w:iCs/>
      <w:color w:val="808080"/>
    </w:rPr>
  </w:style>
  <w:style w:type="character" w:customStyle="1" w:styleId="Char2">
    <w:name w:val="副标题 Char2"/>
    <w:link w:val="a6"/>
    <w:uiPriority w:val="11"/>
    <w:rsid w:val="00E21D0D"/>
    <w:rPr>
      <w:rFonts w:ascii="Cambria" w:hAnsi="Cambria" w:cs="Times New Roman"/>
      <w:b/>
      <w:bCs/>
      <w:kern w:val="28"/>
      <w:sz w:val="32"/>
      <w:szCs w:val="32"/>
      <w:lang w:eastAsia="en-US"/>
    </w:rPr>
  </w:style>
  <w:style w:type="character" w:customStyle="1" w:styleId="Char1">
    <w:name w:val="批注主题 Char"/>
    <w:rsid w:val="00E21D0D"/>
    <w:rPr>
      <w:rFonts w:ascii="宋体"/>
      <w:b/>
      <w:bCs/>
      <w:sz w:val="28"/>
    </w:rPr>
  </w:style>
  <w:style w:type="character" w:customStyle="1" w:styleId="font01">
    <w:name w:val="font01"/>
    <w:basedOn w:val="a0"/>
    <w:rsid w:val="00E21D0D"/>
    <w:rPr>
      <w:rFonts w:ascii="宋体" w:eastAsia="宋体" w:hAnsi="宋体" w:cs="宋体" w:hint="eastAsia"/>
      <w:i w:val="0"/>
      <w:color w:val="000000"/>
      <w:sz w:val="21"/>
      <w:szCs w:val="21"/>
      <w:u w:val="none"/>
    </w:rPr>
  </w:style>
  <w:style w:type="character" w:customStyle="1" w:styleId="5Char1">
    <w:name w:val="标题 5 Char1"/>
    <w:link w:val="5"/>
    <w:qFormat/>
    <w:rsid w:val="00E21D0D"/>
    <w:rPr>
      <w:rFonts w:ascii="Calibri" w:eastAsia="Calibri" w:hAnsi="Calibri" w:cs="Times New Roman"/>
      <w:b/>
      <w:bCs/>
      <w:sz w:val="28"/>
      <w:szCs w:val="28"/>
      <w:lang w:eastAsia="en-US"/>
    </w:rPr>
  </w:style>
  <w:style w:type="character" w:customStyle="1" w:styleId="3Char1">
    <w:name w:val="标题 3 Char1"/>
    <w:qFormat/>
    <w:rsid w:val="00E21D0D"/>
    <w:rPr>
      <w:rFonts w:eastAsia="宋体"/>
      <w:b/>
      <w:bCs/>
      <w:kern w:val="2"/>
      <w:sz w:val="32"/>
      <w:szCs w:val="32"/>
      <w:lang w:val="en-US" w:eastAsia="zh-CN" w:bidi="ar-SA"/>
    </w:rPr>
  </w:style>
  <w:style w:type="character" w:customStyle="1" w:styleId="9Char1">
    <w:name w:val="标题 9 Char1"/>
    <w:link w:val="9"/>
    <w:qFormat/>
    <w:rsid w:val="00E21D0D"/>
    <w:rPr>
      <w:rFonts w:ascii="Arial" w:eastAsia="黑体" w:hAnsi="Arial"/>
      <w:sz w:val="21"/>
    </w:rPr>
  </w:style>
  <w:style w:type="character" w:customStyle="1" w:styleId="3Char2">
    <w:name w:val="标题 3 Char2"/>
    <w:link w:val="3"/>
    <w:qFormat/>
    <w:rsid w:val="00E21D0D"/>
    <w:rPr>
      <w:rFonts w:ascii="仿宋" w:eastAsia="仿宋" w:hAnsi="仿宋" w:cs="Times New Roman"/>
      <w:b/>
      <w:bCs/>
      <w:sz w:val="24"/>
      <w:szCs w:val="24"/>
      <w:lang w:eastAsia="en-US"/>
    </w:rPr>
  </w:style>
  <w:style w:type="character" w:customStyle="1" w:styleId="HTMLChar1">
    <w:name w:val="HTML 预设格式 Char1"/>
    <w:link w:val="HTML"/>
    <w:rsid w:val="00E21D0D"/>
    <w:rPr>
      <w:rFonts w:ascii="宋体" w:hAnsi="宋体" w:cs="宋体"/>
      <w:sz w:val="24"/>
      <w:szCs w:val="24"/>
    </w:rPr>
  </w:style>
  <w:style w:type="character" w:styleId="a7">
    <w:name w:val="FollowedHyperlink"/>
    <w:qFormat/>
    <w:rsid w:val="00E21D0D"/>
    <w:rPr>
      <w:color w:val="800080"/>
      <w:u w:val="single"/>
    </w:rPr>
  </w:style>
  <w:style w:type="character" w:customStyle="1" w:styleId="2Char">
    <w:name w:val="标题 2 Char"/>
    <w:qFormat/>
    <w:rsid w:val="00E21D0D"/>
    <w:rPr>
      <w:rFonts w:ascii="黑体" w:eastAsia="黑体" w:hAnsi="黑体" w:cs="Times New Roman"/>
      <w:sz w:val="36"/>
      <w:szCs w:val="36"/>
      <w:lang w:eastAsia="en-US"/>
    </w:rPr>
  </w:style>
  <w:style w:type="character" w:customStyle="1" w:styleId="Char10">
    <w:name w:val="日期 Char1"/>
    <w:rsid w:val="00E21D0D"/>
    <w:rPr>
      <w:kern w:val="2"/>
      <w:sz w:val="21"/>
      <w:szCs w:val="22"/>
    </w:rPr>
  </w:style>
  <w:style w:type="character" w:customStyle="1" w:styleId="Char4">
    <w:name w:val="正文文本缩进 Char"/>
    <w:qFormat/>
    <w:rsid w:val="00E21D0D"/>
    <w:rPr>
      <w:kern w:val="2"/>
      <w:sz w:val="21"/>
    </w:rPr>
  </w:style>
  <w:style w:type="character" w:customStyle="1" w:styleId="Char11">
    <w:name w:val="小四 段落 宋体 Char1"/>
    <w:qFormat/>
    <w:rsid w:val="00E21D0D"/>
    <w:rPr>
      <w:rFonts w:eastAsia="宋体"/>
      <w:kern w:val="2"/>
      <w:sz w:val="24"/>
      <w:szCs w:val="24"/>
      <w:lang w:val="en-US" w:eastAsia="zh-CN" w:bidi="ar-SA"/>
    </w:rPr>
  </w:style>
  <w:style w:type="character" w:customStyle="1" w:styleId="Char20">
    <w:name w:val="日期 Char2"/>
    <w:link w:val="a8"/>
    <w:qFormat/>
    <w:rsid w:val="00E21D0D"/>
    <w:rPr>
      <w:kern w:val="2"/>
      <w:sz w:val="24"/>
    </w:rPr>
  </w:style>
  <w:style w:type="character" w:customStyle="1" w:styleId="Char5">
    <w:name w:val="页眉 Char"/>
    <w:uiPriority w:val="99"/>
    <w:qFormat/>
    <w:rsid w:val="00E21D0D"/>
    <w:rPr>
      <w:rFonts w:ascii="Calibri" w:eastAsia="Calibri" w:hAnsi="Calibri" w:cs="Times New Roman"/>
      <w:sz w:val="18"/>
      <w:szCs w:val="18"/>
      <w:lang w:eastAsia="en-US"/>
    </w:rPr>
  </w:style>
  <w:style w:type="character" w:customStyle="1" w:styleId="2Char1">
    <w:name w:val="标题 2 Char1"/>
    <w:link w:val="2"/>
    <w:qFormat/>
    <w:rsid w:val="00E21D0D"/>
    <w:rPr>
      <w:rFonts w:ascii="黑体" w:eastAsia="黑体" w:hAnsi="黑体" w:cs="Times New Roman"/>
      <w:sz w:val="36"/>
      <w:szCs w:val="36"/>
      <w:lang w:eastAsia="en-US"/>
    </w:rPr>
  </w:style>
  <w:style w:type="character" w:customStyle="1" w:styleId="Char6">
    <w:name w:val="引用 Char"/>
    <w:qFormat/>
    <w:rsid w:val="00E21D0D"/>
    <w:rPr>
      <w:i/>
      <w:iCs/>
      <w:color w:val="000000"/>
    </w:rPr>
  </w:style>
  <w:style w:type="character" w:customStyle="1" w:styleId="CharChar">
    <w:name w:val="批注文字 Char Char"/>
    <w:rsid w:val="00E21D0D"/>
    <w:rPr>
      <w:rFonts w:ascii="宋体" w:eastAsia="宋体" w:hAnsi="Times New Roman" w:cs="Times New Roman"/>
      <w:sz w:val="28"/>
      <w:szCs w:val="20"/>
    </w:rPr>
  </w:style>
  <w:style w:type="character" w:customStyle="1" w:styleId="Char21">
    <w:name w:val="批注主题 Char2"/>
    <w:qFormat/>
    <w:rsid w:val="00E21D0D"/>
    <w:rPr>
      <w:rFonts w:ascii="Calibri" w:eastAsia="Calibri" w:hAnsi="Calibri" w:cs="Times New Roman"/>
      <w:b/>
      <w:bCs/>
      <w:sz w:val="22"/>
      <w:szCs w:val="22"/>
      <w:lang w:eastAsia="en-US"/>
    </w:rPr>
  </w:style>
  <w:style w:type="character" w:styleId="a9">
    <w:name w:val="Hyperlink"/>
    <w:qFormat/>
    <w:rsid w:val="00E21D0D"/>
    <w:rPr>
      <w:color w:val="0000FF"/>
      <w:u w:val="single"/>
    </w:rPr>
  </w:style>
  <w:style w:type="character" w:customStyle="1" w:styleId="Char12">
    <w:name w:val="称呼 Char1"/>
    <w:link w:val="aa"/>
    <w:qFormat/>
    <w:rsid w:val="00E21D0D"/>
    <w:rPr>
      <w:rFonts w:ascii="仿宋_GB2312" w:eastAsia="仿宋_GB2312"/>
      <w:kern w:val="2"/>
      <w:sz w:val="28"/>
    </w:rPr>
  </w:style>
  <w:style w:type="character" w:styleId="ab">
    <w:name w:val="page number"/>
    <w:basedOn w:val="a0"/>
    <w:qFormat/>
    <w:rsid w:val="00E21D0D"/>
  </w:style>
  <w:style w:type="character" w:customStyle="1" w:styleId="1pagesec3Char2">
    <w:name w:val="1page sec3 Char2"/>
    <w:qFormat/>
    <w:rsid w:val="00E21D0D"/>
    <w:rPr>
      <w:rFonts w:eastAsia="宋体"/>
      <w:kern w:val="2"/>
      <w:sz w:val="18"/>
      <w:szCs w:val="18"/>
      <w:lang w:val="en-US" w:eastAsia="zh-CN" w:bidi="ar-SA"/>
    </w:rPr>
  </w:style>
  <w:style w:type="character" w:customStyle="1" w:styleId="Char13">
    <w:name w:val="标题 Char1"/>
    <w:link w:val="ac"/>
    <w:uiPriority w:val="99"/>
    <w:qFormat/>
    <w:rsid w:val="00E21D0D"/>
    <w:rPr>
      <w:rFonts w:ascii="Arial" w:hAnsi="Arial"/>
      <w:b/>
      <w:sz w:val="32"/>
    </w:rPr>
  </w:style>
  <w:style w:type="character" w:customStyle="1" w:styleId="Char7">
    <w:name w:val="正文 + 宋体 Char"/>
    <w:qFormat/>
    <w:rsid w:val="00E21D0D"/>
    <w:rPr>
      <w:rFonts w:eastAsia="宋体"/>
      <w:kern w:val="2"/>
      <w:sz w:val="21"/>
      <w:szCs w:val="24"/>
      <w:lang w:val="en-US" w:eastAsia="zh-CN" w:bidi="ar-SA"/>
    </w:rPr>
  </w:style>
  <w:style w:type="character" w:customStyle="1" w:styleId="Char22">
    <w:name w:val="引用 Char2"/>
    <w:link w:val="ad"/>
    <w:uiPriority w:val="29"/>
    <w:rsid w:val="00E21D0D"/>
    <w:rPr>
      <w:rFonts w:ascii="Calibri" w:eastAsia="Calibri" w:hAnsi="Calibri" w:cs="Times New Roman"/>
      <w:i/>
      <w:iCs/>
      <w:color w:val="000000"/>
      <w:sz w:val="22"/>
      <w:szCs w:val="22"/>
      <w:lang w:eastAsia="en-US"/>
    </w:rPr>
  </w:style>
  <w:style w:type="character" w:customStyle="1" w:styleId="4CharChar">
    <w:name w:val="标题4 Char Char"/>
    <w:link w:val="40"/>
    <w:qFormat/>
    <w:rsid w:val="00E21D0D"/>
    <w:rPr>
      <w:rFonts w:ascii="Arial" w:hAnsi="Arial"/>
      <w:b/>
      <w:bCs/>
      <w:sz w:val="24"/>
      <w:szCs w:val="32"/>
    </w:rPr>
  </w:style>
  <w:style w:type="character" w:customStyle="1" w:styleId="Char23">
    <w:name w:val="文档结构图 Char2"/>
    <w:link w:val="ae"/>
    <w:qFormat/>
    <w:rsid w:val="00E21D0D"/>
    <w:rPr>
      <w:kern w:val="2"/>
      <w:sz w:val="21"/>
      <w:shd w:val="clear" w:color="auto" w:fill="000080"/>
    </w:rPr>
  </w:style>
  <w:style w:type="character" w:customStyle="1" w:styleId="5CharChar">
    <w:name w:val="标题5 Char Char"/>
    <w:link w:val="50"/>
    <w:rsid w:val="00E21D0D"/>
    <w:rPr>
      <w:rFonts w:ascii="Arial" w:hAnsi="Arial"/>
      <w:b/>
      <w:bCs/>
      <w:sz w:val="24"/>
      <w:szCs w:val="32"/>
    </w:rPr>
  </w:style>
  <w:style w:type="character" w:customStyle="1" w:styleId="CharChar0">
    <w:name w:val="标准小四 Char Char"/>
    <w:qFormat/>
    <w:rsid w:val="00E21D0D"/>
    <w:rPr>
      <w:rFonts w:ascii="Arial" w:eastAsia="宋体" w:hAnsi="Arial"/>
      <w:kern w:val="2"/>
      <w:sz w:val="24"/>
      <w:szCs w:val="21"/>
      <w:lang w:val="en-US" w:eastAsia="zh-CN" w:bidi="ar-SA"/>
    </w:rPr>
  </w:style>
  <w:style w:type="character" w:customStyle="1" w:styleId="Char8">
    <w:name w:val="无间隔 Char"/>
    <w:qFormat/>
    <w:rsid w:val="00E21D0D"/>
    <w:rPr>
      <w:kern w:val="2"/>
      <w:sz w:val="21"/>
      <w:szCs w:val="22"/>
      <w:lang w:val="en-US" w:eastAsia="zh-CN" w:bidi="ar-SA"/>
    </w:rPr>
  </w:style>
  <w:style w:type="character" w:customStyle="1" w:styleId="6Char">
    <w:name w:val="标题 6 Char"/>
    <w:qFormat/>
    <w:rsid w:val="00E21D0D"/>
    <w:rPr>
      <w:rFonts w:ascii="Arial" w:eastAsia="黑体" w:hAnsi="Arial"/>
      <w:b/>
      <w:sz w:val="24"/>
    </w:rPr>
  </w:style>
  <w:style w:type="character" w:styleId="af">
    <w:name w:val="Strong"/>
    <w:qFormat/>
    <w:rsid w:val="00E21D0D"/>
    <w:rPr>
      <w:b/>
      <w:bCs/>
    </w:rPr>
  </w:style>
  <w:style w:type="character" w:customStyle="1" w:styleId="Char9">
    <w:name w:val="批注文字 Char"/>
    <w:uiPriority w:val="99"/>
    <w:qFormat/>
    <w:rsid w:val="00E21D0D"/>
    <w:rPr>
      <w:rFonts w:ascii="Calibri" w:eastAsia="Calibri" w:hAnsi="Calibri" w:cs="Times New Roman"/>
      <w:sz w:val="22"/>
      <w:szCs w:val="22"/>
      <w:lang w:eastAsia="en-US"/>
    </w:rPr>
  </w:style>
  <w:style w:type="character" w:customStyle="1" w:styleId="12">
    <w:name w:val="明显参考1"/>
    <w:qFormat/>
    <w:rsid w:val="00E21D0D"/>
    <w:rPr>
      <w:b/>
      <w:bCs/>
      <w:smallCaps/>
      <w:color w:val="C0504D"/>
      <w:spacing w:val="5"/>
      <w:u w:val="single"/>
    </w:rPr>
  </w:style>
  <w:style w:type="character" w:customStyle="1" w:styleId="4Char">
    <w:name w:val="标题 4 Char"/>
    <w:qFormat/>
    <w:rsid w:val="00E21D0D"/>
    <w:rPr>
      <w:rFonts w:ascii="宋体" w:hAnsi="宋体" w:cs="Times New Roman"/>
      <w:b/>
      <w:bCs/>
      <w:sz w:val="21"/>
      <w:szCs w:val="21"/>
      <w:lang w:eastAsia="en-US"/>
    </w:rPr>
  </w:style>
  <w:style w:type="character" w:customStyle="1" w:styleId="Title1Char">
    <w:name w:val="Title1 Char"/>
    <w:qFormat/>
    <w:rsid w:val="00E21D0D"/>
    <w:rPr>
      <w:rFonts w:eastAsia="宋体"/>
      <w:b/>
      <w:bCs/>
      <w:kern w:val="44"/>
      <w:sz w:val="44"/>
      <w:szCs w:val="44"/>
      <w:lang w:val="en-US" w:eastAsia="zh-CN" w:bidi="ar-SA"/>
    </w:rPr>
  </w:style>
  <w:style w:type="character" w:customStyle="1" w:styleId="Char14">
    <w:name w:val="正文缩进 Char1"/>
    <w:link w:val="13"/>
    <w:qFormat/>
    <w:rsid w:val="00E21D0D"/>
  </w:style>
  <w:style w:type="character" w:customStyle="1" w:styleId="Char24">
    <w:name w:val="正文文本 Char2"/>
    <w:link w:val="af0"/>
    <w:qFormat/>
    <w:rsid w:val="00E21D0D"/>
    <w:rPr>
      <w:rFonts w:ascii="宋体" w:hAnsi="宋体" w:cs="Times New Roman"/>
      <w:sz w:val="21"/>
      <w:szCs w:val="21"/>
      <w:lang w:eastAsia="en-US"/>
    </w:rPr>
  </w:style>
  <w:style w:type="character" w:customStyle="1" w:styleId="CharChar1">
    <w:name w:val="标准文本 Char Char"/>
    <w:qFormat/>
    <w:rsid w:val="00E21D0D"/>
    <w:rPr>
      <w:rFonts w:eastAsia="宋体" w:cs="宋体"/>
      <w:kern w:val="2"/>
      <w:sz w:val="24"/>
      <w:szCs w:val="24"/>
      <w:lang w:val="en-US" w:eastAsia="zh-CN" w:bidi="ar-SA"/>
    </w:rPr>
  </w:style>
  <w:style w:type="character" w:customStyle="1" w:styleId="1pagesec3Char1">
    <w:name w:val="1page sec3 Char1"/>
    <w:qFormat/>
    <w:rsid w:val="00E21D0D"/>
    <w:rPr>
      <w:kern w:val="2"/>
      <w:sz w:val="18"/>
      <w:szCs w:val="18"/>
    </w:rPr>
  </w:style>
  <w:style w:type="character" w:customStyle="1" w:styleId="Char25">
    <w:name w:val="明显引用 Char2"/>
    <w:link w:val="af1"/>
    <w:uiPriority w:val="30"/>
    <w:rsid w:val="00E21D0D"/>
    <w:rPr>
      <w:rFonts w:ascii="Calibri" w:eastAsia="Calibri" w:hAnsi="Calibri" w:cs="Times New Roman"/>
      <w:b/>
      <w:bCs/>
      <w:i/>
      <w:iCs/>
      <w:color w:val="4F81BD"/>
      <w:sz w:val="22"/>
      <w:szCs w:val="22"/>
      <w:lang w:eastAsia="en-US"/>
    </w:rPr>
  </w:style>
  <w:style w:type="character" w:customStyle="1" w:styleId="CharCharChar1">
    <w:name w:val="小四 段落 宋体 Char Char Char1"/>
    <w:qFormat/>
    <w:rsid w:val="00E21D0D"/>
    <w:rPr>
      <w:rFonts w:ascii="宋体" w:eastAsia="宋体" w:hAnsi="宋体"/>
      <w:kern w:val="2"/>
      <w:sz w:val="24"/>
      <w:szCs w:val="24"/>
      <w:lang w:val="en-US" w:eastAsia="zh-CN" w:bidi="ar-SA"/>
    </w:rPr>
  </w:style>
  <w:style w:type="character" w:customStyle="1" w:styleId="Chara">
    <w:name w:val="正文文本 Char"/>
    <w:qFormat/>
    <w:rsid w:val="00E21D0D"/>
    <w:rPr>
      <w:rFonts w:ascii="宋体" w:hAnsi="宋体" w:cs="Times New Roman"/>
      <w:sz w:val="21"/>
      <w:szCs w:val="21"/>
      <w:lang w:eastAsia="en-US"/>
    </w:rPr>
  </w:style>
  <w:style w:type="character" w:customStyle="1" w:styleId="CharCharCharChar1">
    <w:name w:val="小四 段落 宋体 Char Char Char Char1"/>
    <w:qFormat/>
    <w:rsid w:val="00E21D0D"/>
    <w:rPr>
      <w:rFonts w:eastAsia="宋体"/>
      <w:kern w:val="2"/>
      <w:sz w:val="24"/>
      <w:szCs w:val="24"/>
      <w:lang w:val="en-US" w:eastAsia="zh-CN" w:bidi="ar-SA"/>
    </w:rPr>
  </w:style>
  <w:style w:type="character" w:customStyle="1" w:styleId="Char15">
    <w:name w:val="明显引用 Char1"/>
    <w:uiPriority w:val="30"/>
    <w:rsid w:val="00E21D0D"/>
    <w:rPr>
      <w:rFonts w:ascii="Calibri" w:eastAsia="Calibri" w:hAnsi="Calibri" w:cs="Times New Roman"/>
      <w:b/>
      <w:bCs/>
      <w:i/>
      <w:iCs/>
      <w:color w:val="4F81BD"/>
      <w:sz w:val="22"/>
      <w:szCs w:val="22"/>
      <w:lang w:eastAsia="en-US"/>
    </w:rPr>
  </w:style>
  <w:style w:type="character" w:customStyle="1" w:styleId="Charb">
    <w:name w:val="脚注文本 Char"/>
    <w:rsid w:val="00E21D0D"/>
    <w:rPr>
      <w:kern w:val="2"/>
      <w:sz w:val="18"/>
      <w:szCs w:val="18"/>
    </w:rPr>
  </w:style>
  <w:style w:type="character" w:customStyle="1" w:styleId="6Char1">
    <w:name w:val="标题 6 Char1"/>
    <w:link w:val="6"/>
    <w:qFormat/>
    <w:rsid w:val="00E21D0D"/>
    <w:rPr>
      <w:rFonts w:ascii="Arial" w:eastAsia="黑体" w:hAnsi="Arial"/>
      <w:b/>
      <w:sz w:val="24"/>
    </w:rPr>
  </w:style>
  <w:style w:type="character" w:customStyle="1" w:styleId="7Char">
    <w:name w:val="标题 7 Char"/>
    <w:qFormat/>
    <w:rsid w:val="00E21D0D"/>
    <w:rPr>
      <w:b/>
      <w:sz w:val="24"/>
    </w:rPr>
  </w:style>
  <w:style w:type="character" w:customStyle="1" w:styleId="rvts12">
    <w:name w:val="rvts12"/>
    <w:rsid w:val="00E21D0D"/>
    <w:rPr>
      <w:rFonts w:ascii="knle" w:hAnsi="knle" w:hint="default"/>
      <w:color w:val="000000"/>
      <w:sz w:val="24"/>
      <w:szCs w:val="24"/>
    </w:rPr>
  </w:style>
  <w:style w:type="character" w:customStyle="1" w:styleId="5Char">
    <w:name w:val="标题 5 Char"/>
    <w:qFormat/>
    <w:rsid w:val="00E21D0D"/>
    <w:rPr>
      <w:rFonts w:ascii="Calibri" w:eastAsia="Calibri" w:hAnsi="Calibri" w:cs="Times New Roman"/>
      <w:b/>
      <w:bCs/>
      <w:sz w:val="28"/>
      <w:szCs w:val="28"/>
      <w:lang w:eastAsia="en-US"/>
    </w:rPr>
  </w:style>
  <w:style w:type="character" w:customStyle="1" w:styleId="8Char1">
    <w:name w:val="标题 8 Char1"/>
    <w:link w:val="8"/>
    <w:qFormat/>
    <w:rsid w:val="00E21D0D"/>
    <w:rPr>
      <w:rFonts w:ascii="Arial" w:eastAsia="黑体" w:hAnsi="Arial"/>
      <w:sz w:val="24"/>
    </w:rPr>
  </w:style>
  <w:style w:type="character" w:customStyle="1" w:styleId="Charc">
    <w:name w:val="批注框文本 Char"/>
    <w:qFormat/>
    <w:rsid w:val="00E21D0D"/>
    <w:rPr>
      <w:kern w:val="2"/>
      <w:sz w:val="18"/>
    </w:rPr>
  </w:style>
  <w:style w:type="character" w:customStyle="1" w:styleId="14">
    <w:name w:val="书籍标题1"/>
    <w:qFormat/>
    <w:rsid w:val="00E21D0D"/>
    <w:rPr>
      <w:b/>
      <w:bCs/>
      <w:smallCaps/>
      <w:spacing w:val="5"/>
    </w:rPr>
  </w:style>
  <w:style w:type="character" w:customStyle="1" w:styleId="2Char10">
    <w:name w:val="正文文本缩进 2 Char1"/>
    <w:link w:val="20"/>
    <w:rsid w:val="00E21D0D"/>
    <w:rPr>
      <w:rFonts w:ascii="宋体" w:hAnsi="宋体"/>
      <w:kern w:val="2"/>
      <w:sz w:val="24"/>
      <w:szCs w:val="24"/>
    </w:rPr>
  </w:style>
  <w:style w:type="character" w:customStyle="1" w:styleId="Char16">
    <w:name w:val="引用 Char1"/>
    <w:uiPriority w:val="29"/>
    <w:rsid w:val="00E21D0D"/>
    <w:rPr>
      <w:rFonts w:ascii="Calibri" w:eastAsia="Calibri" w:hAnsi="Calibri" w:cs="Times New Roman"/>
      <w:i/>
      <w:iCs/>
      <w:color w:val="000000"/>
      <w:sz w:val="22"/>
      <w:szCs w:val="22"/>
      <w:lang w:eastAsia="en-US"/>
    </w:rPr>
  </w:style>
  <w:style w:type="character" w:customStyle="1" w:styleId="font11">
    <w:name w:val="font11"/>
    <w:basedOn w:val="a0"/>
    <w:rsid w:val="00E21D0D"/>
    <w:rPr>
      <w:rFonts w:ascii="宋体" w:eastAsia="宋体" w:hAnsi="宋体" w:cs="宋体" w:hint="eastAsia"/>
      <w:i w:val="0"/>
      <w:color w:val="000000"/>
      <w:sz w:val="22"/>
      <w:szCs w:val="22"/>
      <w:u w:val="none"/>
    </w:rPr>
  </w:style>
  <w:style w:type="character" w:styleId="af2">
    <w:name w:val="footnote reference"/>
    <w:qFormat/>
    <w:rsid w:val="00E21D0D"/>
    <w:rPr>
      <w:vertAlign w:val="superscript"/>
    </w:rPr>
  </w:style>
  <w:style w:type="character" w:customStyle="1" w:styleId="af3">
    <w:name w:val="样式 宋体"/>
    <w:qFormat/>
    <w:rsid w:val="00E21D0D"/>
    <w:rPr>
      <w:rFonts w:ascii="宋体" w:eastAsia="宋体" w:hAnsi="宋体"/>
      <w:sz w:val="24"/>
      <w:szCs w:val="24"/>
    </w:rPr>
  </w:style>
  <w:style w:type="character" w:customStyle="1" w:styleId="3Char">
    <w:name w:val="标题 3 Char"/>
    <w:qFormat/>
    <w:rsid w:val="00E21D0D"/>
    <w:rPr>
      <w:rFonts w:ascii="仿宋" w:eastAsia="仿宋" w:hAnsi="仿宋" w:cs="Times New Roman"/>
      <w:b/>
      <w:bCs/>
      <w:sz w:val="24"/>
      <w:szCs w:val="24"/>
      <w:lang w:eastAsia="en-US"/>
    </w:rPr>
  </w:style>
  <w:style w:type="character" w:customStyle="1" w:styleId="Chard">
    <w:name w:val="列出段落 Char"/>
    <w:link w:val="110"/>
    <w:uiPriority w:val="34"/>
    <w:qFormat/>
    <w:locked/>
    <w:rsid w:val="00E21D0D"/>
    <w:rPr>
      <w:rFonts w:ascii="Arial" w:eastAsia="黑体" w:hAnsi="Arial"/>
      <w:sz w:val="24"/>
      <w:szCs w:val="24"/>
      <w:lang w:eastAsia="en-US"/>
    </w:rPr>
  </w:style>
  <w:style w:type="character" w:customStyle="1" w:styleId="Char17">
    <w:name w:val="签名 Char1"/>
    <w:link w:val="af4"/>
    <w:rsid w:val="00E21D0D"/>
    <w:rPr>
      <w:rFonts w:eastAsia="仿宋_GB2312"/>
      <w:sz w:val="24"/>
    </w:rPr>
  </w:style>
  <w:style w:type="character" w:customStyle="1" w:styleId="1CharCharChar">
    <w:name w:val="华宇段落1 Char Char Char"/>
    <w:qFormat/>
    <w:rsid w:val="00E21D0D"/>
    <w:rPr>
      <w:rFonts w:eastAsia="宋体"/>
      <w:bCs/>
      <w:kern w:val="2"/>
      <w:sz w:val="24"/>
      <w:szCs w:val="24"/>
      <w:lang w:val="en-US" w:eastAsia="zh-CN" w:bidi="ar-SA"/>
    </w:rPr>
  </w:style>
  <w:style w:type="character" w:customStyle="1" w:styleId="7Char1">
    <w:name w:val="标题 7 Char1"/>
    <w:link w:val="7"/>
    <w:qFormat/>
    <w:rsid w:val="00E21D0D"/>
    <w:rPr>
      <w:b/>
      <w:sz w:val="24"/>
    </w:rPr>
  </w:style>
  <w:style w:type="character" w:customStyle="1" w:styleId="t1">
    <w:name w:val="t1"/>
    <w:qFormat/>
    <w:rsid w:val="00E21D0D"/>
  </w:style>
  <w:style w:type="character" w:customStyle="1" w:styleId="Chare">
    <w:name w:val="文档结构图 Char"/>
    <w:qFormat/>
    <w:rsid w:val="00E21D0D"/>
    <w:rPr>
      <w:kern w:val="2"/>
      <w:sz w:val="21"/>
      <w:shd w:val="clear" w:color="auto" w:fill="000080"/>
    </w:rPr>
  </w:style>
  <w:style w:type="character" w:customStyle="1" w:styleId="2CharChar">
    <w:name w:val="样式 首行缩进:  2 字符 Char Char"/>
    <w:link w:val="21"/>
    <w:qFormat/>
    <w:rsid w:val="00E21D0D"/>
    <w:rPr>
      <w:rFonts w:cs="宋体"/>
      <w:kern w:val="2"/>
      <w:sz w:val="24"/>
    </w:rPr>
  </w:style>
  <w:style w:type="character" w:customStyle="1" w:styleId="apple-style-span">
    <w:name w:val="apple-style-span"/>
    <w:basedOn w:val="a0"/>
    <w:qFormat/>
    <w:rsid w:val="00E21D0D"/>
  </w:style>
  <w:style w:type="character" w:customStyle="1" w:styleId="Char26">
    <w:name w:val="页脚 Char2"/>
    <w:link w:val="af5"/>
    <w:uiPriority w:val="99"/>
    <w:qFormat/>
    <w:rsid w:val="00E21D0D"/>
    <w:rPr>
      <w:rFonts w:ascii="Calibri" w:eastAsia="Calibri" w:hAnsi="Calibri" w:cs="Times New Roman"/>
      <w:sz w:val="18"/>
      <w:szCs w:val="18"/>
      <w:lang w:eastAsia="en-US"/>
    </w:rPr>
  </w:style>
  <w:style w:type="character" w:customStyle="1" w:styleId="1Char1">
    <w:name w:val="标题 1 Char1"/>
    <w:link w:val="1"/>
    <w:qFormat/>
    <w:rsid w:val="00E21D0D"/>
    <w:rPr>
      <w:rFonts w:ascii="黑体" w:eastAsia="黑体" w:hAnsi="黑体" w:cs="Times New Roman"/>
      <w:b/>
      <w:bCs/>
      <w:sz w:val="36"/>
      <w:szCs w:val="36"/>
      <w:lang w:eastAsia="en-US"/>
    </w:rPr>
  </w:style>
  <w:style w:type="character" w:customStyle="1" w:styleId="HTMLChar">
    <w:name w:val="HTML 预设格式 Char"/>
    <w:rsid w:val="00E21D0D"/>
    <w:rPr>
      <w:rFonts w:ascii="宋体" w:hAnsi="宋体" w:cs="宋体"/>
      <w:sz w:val="24"/>
      <w:szCs w:val="24"/>
    </w:rPr>
  </w:style>
  <w:style w:type="character" w:customStyle="1" w:styleId="subtitle1">
    <w:name w:val="subtitle1"/>
    <w:qFormat/>
    <w:rsid w:val="00E21D0D"/>
    <w:rPr>
      <w:rFonts w:ascii="Georgia" w:hAnsi="Georgia" w:hint="default"/>
      <w:b/>
      <w:bCs/>
      <w:color w:val="666666"/>
      <w:sz w:val="18"/>
      <w:szCs w:val="18"/>
    </w:rPr>
  </w:style>
  <w:style w:type="character" w:customStyle="1" w:styleId="Char18">
    <w:name w:val="页脚 Char1"/>
    <w:uiPriority w:val="99"/>
    <w:qFormat/>
    <w:rsid w:val="00E21D0D"/>
    <w:rPr>
      <w:rFonts w:ascii="Calibri" w:eastAsia="Calibri" w:hAnsi="Calibri" w:cs="Times New Roman"/>
      <w:sz w:val="18"/>
      <w:szCs w:val="18"/>
      <w:lang w:eastAsia="en-US"/>
    </w:rPr>
  </w:style>
  <w:style w:type="character" w:customStyle="1" w:styleId="CharCharCharCharCharCharCharChar">
    <w:name w:val="小四 段落 宋体 Char Char Char Char Char Char Char Char"/>
    <w:qFormat/>
    <w:rsid w:val="00E21D0D"/>
    <w:rPr>
      <w:rFonts w:eastAsia="宋体"/>
      <w:kern w:val="2"/>
      <w:sz w:val="24"/>
      <w:szCs w:val="24"/>
      <w:lang w:val="en-US" w:eastAsia="zh-CN" w:bidi="ar-SA"/>
    </w:rPr>
  </w:style>
  <w:style w:type="character" w:customStyle="1" w:styleId="Char19">
    <w:name w:val="文档结构图 Char1"/>
    <w:qFormat/>
    <w:rsid w:val="00E21D0D"/>
    <w:rPr>
      <w:rFonts w:ascii="宋体"/>
      <w:kern w:val="2"/>
      <w:sz w:val="18"/>
      <w:szCs w:val="18"/>
    </w:rPr>
  </w:style>
  <w:style w:type="character" w:customStyle="1" w:styleId="2Char11">
    <w:name w:val="正文文本 2 Char1"/>
    <w:link w:val="22"/>
    <w:rsid w:val="00E21D0D"/>
    <w:rPr>
      <w:b/>
      <w:bCs/>
      <w:kern w:val="2"/>
      <w:sz w:val="72"/>
    </w:rPr>
  </w:style>
  <w:style w:type="character" w:customStyle="1" w:styleId="Charf">
    <w:name w:val="签名 Char"/>
    <w:rsid w:val="00E21D0D"/>
    <w:rPr>
      <w:rFonts w:eastAsia="仿宋_GB2312"/>
      <w:sz w:val="24"/>
    </w:rPr>
  </w:style>
  <w:style w:type="character" w:styleId="af6">
    <w:name w:val="line number"/>
    <w:basedOn w:val="a0"/>
    <w:qFormat/>
    <w:rsid w:val="00E21D0D"/>
  </w:style>
  <w:style w:type="character" w:customStyle="1" w:styleId="8Char">
    <w:name w:val="标题 8 Char"/>
    <w:qFormat/>
    <w:rsid w:val="00E21D0D"/>
    <w:rPr>
      <w:rFonts w:ascii="Arial" w:eastAsia="黑体" w:hAnsi="Arial"/>
      <w:sz w:val="24"/>
    </w:rPr>
  </w:style>
  <w:style w:type="character" w:customStyle="1" w:styleId="Char1a">
    <w:name w:val="批注主题 Char1"/>
    <w:rsid w:val="00E21D0D"/>
    <w:rPr>
      <w:b/>
      <w:bCs/>
      <w:kern w:val="2"/>
      <w:sz w:val="21"/>
      <w:szCs w:val="22"/>
    </w:rPr>
  </w:style>
  <w:style w:type="character" w:customStyle="1" w:styleId="2Char0">
    <w:name w:val="正文文本 2 Char"/>
    <w:rsid w:val="00E21D0D"/>
    <w:rPr>
      <w:b/>
      <w:bCs/>
      <w:kern w:val="2"/>
      <w:sz w:val="72"/>
    </w:rPr>
  </w:style>
  <w:style w:type="character" w:customStyle="1" w:styleId="Charf0">
    <w:name w:val="标题 Char"/>
    <w:uiPriority w:val="99"/>
    <w:qFormat/>
    <w:rsid w:val="00E21D0D"/>
    <w:rPr>
      <w:rFonts w:ascii="Arial" w:hAnsi="Arial"/>
      <w:b/>
      <w:sz w:val="32"/>
    </w:rPr>
  </w:style>
  <w:style w:type="character" w:customStyle="1" w:styleId="Char1b">
    <w:name w:val="批注文字 Char1"/>
    <w:qFormat/>
    <w:rsid w:val="00E21D0D"/>
    <w:rPr>
      <w:kern w:val="2"/>
      <w:sz w:val="21"/>
    </w:rPr>
  </w:style>
  <w:style w:type="character" w:customStyle="1" w:styleId="Charf1">
    <w:name w:val="明显引用 Char"/>
    <w:qFormat/>
    <w:rsid w:val="00E21D0D"/>
    <w:rPr>
      <w:b/>
      <w:bCs/>
      <w:i/>
      <w:iCs/>
      <w:color w:val="4F81BD"/>
    </w:rPr>
  </w:style>
  <w:style w:type="character" w:customStyle="1" w:styleId="sect123Char1">
    <w:name w:val="sect1.2.3 Char1"/>
    <w:qFormat/>
    <w:rsid w:val="00E21D0D"/>
    <w:rPr>
      <w:rFonts w:eastAsia="宋体"/>
      <w:b/>
      <w:bCs/>
      <w:kern w:val="2"/>
      <w:sz w:val="32"/>
      <w:szCs w:val="32"/>
      <w:lang w:val="en-US" w:eastAsia="zh-CN" w:bidi="ar-SA"/>
    </w:rPr>
  </w:style>
  <w:style w:type="character" w:customStyle="1" w:styleId="9Char">
    <w:name w:val="标题 9 Char"/>
    <w:qFormat/>
    <w:rsid w:val="00E21D0D"/>
    <w:rPr>
      <w:rFonts w:ascii="Arial" w:eastAsia="黑体" w:hAnsi="Arial"/>
      <w:sz w:val="21"/>
    </w:rPr>
  </w:style>
  <w:style w:type="character" w:customStyle="1" w:styleId="3Char0">
    <w:name w:val="正文文本 3 Char"/>
    <w:qFormat/>
    <w:rsid w:val="00E21D0D"/>
    <w:rPr>
      <w:rFonts w:ascii="宋体"/>
      <w:sz w:val="24"/>
    </w:rPr>
  </w:style>
  <w:style w:type="character" w:customStyle="1" w:styleId="Char1c">
    <w:name w:val="页眉 Char1"/>
    <w:link w:val="af7"/>
    <w:uiPriority w:val="99"/>
    <w:qFormat/>
    <w:rsid w:val="00E21D0D"/>
    <w:rPr>
      <w:rFonts w:ascii="Calibri" w:eastAsia="Calibri" w:hAnsi="Calibri" w:cs="Times New Roman"/>
      <w:sz w:val="18"/>
      <w:szCs w:val="18"/>
      <w:lang w:eastAsia="en-US"/>
    </w:rPr>
  </w:style>
  <w:style w:type="character" w:customStyle="1" w:styleId="Char27">
    <w:name w:val="批注框文本 Char2"/>
    <w:link w:val="af8"/>
    <w:qFormat/>
    <w:rsid w:val="00E21D0D"/>
    <w:rPr>
      <w:kern w:val="2"/>
      <w:sz w:val="18"/>
    </w:rPr>
  </w:style>
  <w:style w:type="character" w:customStyle="1" w:styleId="contentlineheight1">
    <w:name w:val="content_lineheight1"/>
    <w:basedOn w:val="a0"/>
    <w:qFormat/>
    <w:rsid w:val="00E21D0D"/>
  </w:style>
  <w:style w:type="character" w:customStyle="1" w:styleId="Heading1Char">
    <w:name w:val="Heading 1 Char"/>
    <w:qFormat/>
    <w:locked/>
    <w:rsid w:val="00E21D0D"/>
    <w:rPr>
      <w:rFonts w:ascii="Times New Roman" w:eastAsia="宋体" w:hAnsi="Times New Roman" w:cs="Times New Roman"/>
      <w:b/>
      <w:bCs/>
      <w:kern w:val="44"/>
      <w:sz w:val="44"/>
      <w:szCs w:val="44"/>
    </w:rPr>
  </w:style>
  <w:style w:type="character" w:customStyle="1" w:styleId="Char1d">
    <w:name w:val="正文文本缩进 Char1"/>
    <w:link w:val="af9"/>
    <w:qFormat/>
    <w:rsid w:val="00E21D0D"/>
    <w:rPr>
      <w:kern w:val="2"/>
      <w:sz w:val="21"/>
    </w:rPr>
  </w:style>
  <w:style w:type="character" w:customStyle="1" w:styleId="Charf2">
    <w:name w:val="日期 Char"/>
    <w:qFormat/>
    <w:rsid w:val="00E21D0D"/>
    <w:rPr>
      <w:kern w:val="2"/>
      <w:sz w:val="24"/>
    </w:rPr>
  </w:style>
  <w:style w:type="character" w:customStyle="1" w:styleId="CharChar2">
    <w:name w:val="Char Char2"/>
    <w:qFormat/>
    <w:rsid w:val="00E21D0D"/>
    <w:rPr>
      <w:rFonts w:ascii="宋体" w:eastAsia="宋体" w:hAnsi="Courier New"/>
      <w:kern w:val="2"/>
      <w:sz w:val="21"/>
      <w:szCs w:val="21"/>
      <w:lang w:val="en-US" w:eastAsia="zh-CN" w:bidi="ar-SA"/>
    </w:rPr>
  </w:style>
  <w:style w:type="character" w:customStyle="1" w:styleId="Char1e">
    <w:name w:val="脚注文本 Char1"/>
    <w:link w:val="afa"/>
    <w:rsid w:val="00E21D0D"/>
    <w:rPr>
      <w:kern w:val="2"/>
      <w:sz w:val="18"/>
      <w:szCs w:val="18"/>
    </w:rPr>
  </w:style>
  <w:style w:type="character" w:customStyle="1" w:styleId="Char28">
    <w:name w:val="批注文字 Char2"/>
    <w:link w:val="afb"/>
    <w:qFormat/>
    <w:rsid w:val="00E21D0D"/>
    <w:rPr>
      <w:rFonts w:ascii="Calibri" w:eastAsia="Calibri" w:hAnsi="Calibri" w:cs="Times New Roman"/>
      <w:sz w:val="22"/>
      <w:szCs w:val="22"/>
      <w:lang w:eastAsia="en-US"/>
    </w:rPr>
  </w:style>
  <w:style w:type="character" w:customStyle="1" w:styleId="H2Char1">
    <w:name w:val="H2 Char1"/>
    <w:qFormat/>
    <w:rsid w:val="00E21D0D"/>
    <w:rPr>
      <w:rFonts w:ascii="Arial" w:eastAsia="黑体" w:hAnsi="Arial"/>
      <w:b/>
      <w:bCs/>
      <w:kern w:val="2"/>
      <w:sz w:val="32"/>
      <w:szCs w:val="32"/>
      <w:lang w:val="en-US" w:eastAsia="zh-CN" w:bidi="ar-SA"/>
    </w:rPr>
  </w:style>
  <w:style w:type="character" w:customStyle="1" w:styleId="Char1f">
    <w:name w:val="副标题 Char1"/>
    <w:uiPriority w:val="11"/>
    <w:rsid w:val="00E21D0D"/>
    <w:rPr>
      <w:rFonts w:ascii="Cambria" w:hAnsi="Cambria" w:cs="Times New Roman"/>
      <w:b/>
      <w:bCs/>
      <w:kern w:val="28"/>
      <w:sz w:val="32"/>
      <w:szCs w:val="32"/>
      <w:lang w:eastAsia="en-US"/>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sid w:val="00E21D0D"/>
    <w:rPr>
      <w:rFonts w:eastAsia="宋体"/>
      <w:b/>
      <w:bCs/>
      <w:kern w:val="2"/>
      <w:sz w:val="32"/>
      <w:szCs w:val="32"/>
      <w:lang w:val="en-US" w:eastAsia="zh-CN" w:bidi="ar-SA"/>
    </w:rPr>
  </w:style>
  <w:style w:type="character" w:customStyle="1" w:styleId="hCharChar">
    <w:name w:val="h Char Char"/>
    <w:qFormat/>
    <w:rsid w:val="00E21D0D"/>
    <w:rPr>
      <w:kern w:val="2"/>
      <w:sz w:val="18"/>
      <w:szCs w:val="18"/>
    </w:rPr>
  </w:style>
  <w:style w:type="character" w:customStyle="1" w:styleId="Heading2Char">
    <w:name w:val="Heading 2 Char"/>
    <w:qFormat/>
    <w:locked/>
    <w:rsid w:val="00E21D0D"/>
    <w:rPr>
      <w:rFonts w:ascii="Calibri Light" w:eastAsia="宋体" w:hAnsi="Calibri Light" w:cs="Times New Roman"/>
      <w:b/>
      <w:bCs/>
      <w:sz w:val="32"/>
      <w:szCs w:val="32"/>
    </w:rPr>
  </w:style>
  <w:style w:type="character" w:customStyle="1" w:styleId="3zw">
    <w:name w:val="3zw"/>
    <w:basedOn w:val="a0"/>
    <w:qFormat/>
    <w:rsid w:val="00E21D0D"/>
  </w:style>
  <w:style w:type="character" w:customStyle="1" w:styleId="2ndlevelChar">
    <w:name w:val="2nd level Char"/>
    <w:qFormat/>
    <w:rsid w:val="00E21D0D"/>
    <w:rPr>
      <w:rFonts w:ascii="Arial" w:eastAsia="黑体" w:hAnsi="Arial"/>
      <w:b/>
      <w:bCs/>
      <w:kern w:val="2"/>
      <w:sz w:val="32"/>
      <w:szCs w:val="32"/>
      <w:lang w:val="en-US" w:eastAsia="zh-CN" w:bidi="ar-SA"/>
    </w:rPr>
  </w:style>
  <w:style w:type="character" w:customStyle="1" w:styleId="2Char2">
    <w:name w:val="正文文本缩进 2 Char"/>
    <w:rsid w:val="00E21D0D"/>
    <w:rPr>
      <w:rFonts w:ascii="宋体" w:hAnsi="宋体"/>
      <w:kern w:val="2"/>
      <w:sz w:val="24"/>
      <w:szCs w:val="24"/>
    </w:rPr>
  </w:style>
  <w:style w:type="character" w:customStyle="1" w:styleId="Char1f0">
    <w:name w:val="特点 Char1"/>
    <w:qFormat/>
    <w:rsid w:val="00E21D0D"/>
    <w:rPr>
      <w:rFonts w:eastAsia="宋体"/>
      <w:kern w:val="2"/>
      <w:sz w:val="21"/>
      <w:lang w:val="en-US" w:eastAsia="zh-CN" w:bidi="ar-SA"/>
    </w:rPr>
  </w:style>
  <w:style w:type="character" w:customStyle="1" w:styleId="afc">
    <w:name w:val="样式 宋体 小四"/>
    <w:qFormat/>
    <w:rsid w:val="00E21D0D"/>
    <w:rPr>
      <w:rFonts w:ascii="宋体" w:hAnsi="宋体"/>
      <w:sz w:val="24"/>
    </w:rPr>
  </w:style>
  <w:style w:type="character" w:customStyle="1" w:styleId="Charf3">
    <w:name w:val="页脚 Char"/>
    <w:uiPriority w:val="99"/>
    <w:rsid w:val="00E21D0D"/>
    <w:rPr>
      <w:kern w:val="2"/>
      <w:sz w:val="18"/>
    </w:rPr>
  </w:style>
  <w:style w:type="character" w:customStyle="1" w:styleId="font161">
    <w:name w:val="font161"/>
    <w:qFormat/>
    <w:rsid w:val="00E21D0D"/>
    <w:rPr>
      <w:b/>
      <w:sz w:val="32"/>
    </w:rPr>
  </w:style>
  <w:style w:type="character" w:customStyle="1" w:styleId="Charf4">
    <w:name w:val="副标题 Char"/>
    <w:qFormat/>
    <w:rsid w:val="00E21D0D"/>
    <w:rPr>
      <w:rFonts w:ascii="Cambria" w:hAnsi="Cambria"/>
      <w:b/>
      <w:bCs/>
      <w:kern w:val="28"/>
      <w:sz w:val="32"/>
      <w:szCs w:val="32"/>
    </w:rPr>
  </w:style>
  <w:style w:type="character" w:customStyle="1" w:styleId="style131">
    <w:name w:val="style131"/>
    <w:qFormat/>
    <w:rsid w:val="00E21D0D"/>
    <w:rPr>
      <w:rFonts w:cs="Times New Roman"/>
      <w:sz w:val="18"/>
      <w:szCs w:val="18"/>
    </w:rPr>
  </w:style>
  <w:style w:type="character" w:customStyle="1" w:styleId="3Char3">
    <w:name w:val="正文文本缩进 3 Char"/>
    <w:qFormat/>
    <w:rsid w:val="00E21D0D"/>
    <w:rPr>
      <w:kern w:val="2"/>
      <w:sz w:val="16"/>
    </w:rPr>
  </w:style>
  <w:style w:type="character" w:customStyle="1" w:styleId="Charf5">
    <w:name w:val="纯文本 Char"/>
    <w:aliases w:val="普通文字 Char Char,普通文字 Char Char Char Char,纯文本 Char Char Char Char Char Char,纯文本 Char Char Char Char Char Char Char Char Char Char Char Char Char Char Char Char Char Char Char Char Char Char Char Char Char Char Char Char Char Char,行距: 固定值 20  Char"/>
    <w:qFormat/>
    <w:rsid w:val="00E21D0D"/>
    <w:rPr>
      <w:rFonts w:ascii="宋体" w:hAnsi="Courier New"/>
      <w:kern w:val="2"/>
      <w:sz w:val="21"/>
      <w:szCs w:val="21"/>
    </w:rPr>
  </w:style>
  <w:style w:type="character" w:customStyle="1" w:styleId="3Char10">
    <w:name w:val="正文文本 3 Char1"/>
    <w:uiPriority w:val="99"/>
    <w:qFormat/>
    <w:rsid w:val="00E21D0D"/>
    <w:rPr>
      <w:rFonts w:ascii="Calibri" w:eastAsia="Calibri" w:hAnsi="Calibri" w:cs="Times New Roman"/>
      <w:sz w:val="16"/>
      <w:szCs w:val="16"/>
      <w:lang w:eastAsia="en-US"/>
    </w:rPr>
  </w:style>
  <w:style w:type="character" w:customStyle="1" w:styleId="ih151">
    <w:name w:val="ih151"/>
    <w:qFormat/>
    <w:rsid w:val="00E21D0D"/>
    <w:rPr>
      <w:color w:val="666666"/>
      <w:sz w:val="18"/>
      <w:szCs w:val="18"/>
      <w:u w:val="none"/>
    </w:rPr>
  </w:style>
  <w:style w:type="character" w:customStyle="1" w:styleId="Char1f1">
    <w:name w:val="无间隔 Char1"/>
    <w:link w:val="afd"/>
    <w:qFormat/>
    <w:rsid w:val="00E21D0D"/>
    <w:rPr>
      <w:kern w:val="2"/>
      <w:sz w:val="21"/>
      <w:szCs w:val="22"/>
      <w:lang w:val="en-US" w:eastAsia="zh-CN" w:bidi="ar-SA"/>
    </w:rPr>
  </w:style>
  <w:style w:type="character" w:customStyle="1" w:styleId="15">
    <w:name w:val="明显强调1"/>
    <w:qFormat/>
    <w:rsid w:val="00E21D0D"/>
    <w:rPr>
      <w:b/>
      <w:bCs/>
      <w:i/>
      <w:iCs/>
      <w:color w:val="4F81BD"/>
    </w:rPr>
  </w:style>
  <w:style w:type="character" w:customStyle="1" w:styleId="normalfont1">
    <w:name w:val="normalfont1"/>
    <w:qFormat/>
    <w:rsid w:val="00E21D0D"/>
    <w:rPr>
      <w:rFonts w:ascii="ˎ̥" w:hAnsi="ˎ̥" w:hint="default"/>
      <w:sz w:val="18"/>
      <w:szCs w:val="18"/>
      <w:u w:val="none"/>
    </w:rPr>
  </w:style>
  <w:style w:type="character" w:customStyle="1" w:styleId="1Char">
    <w:name w:val="标题 1 Char"/>
    <w:qFormat/>
    <w:rsid w:val="00E21D0D"/>
    <w:rPr>
      <w:rFonts w:ascii="黑体" w:eastAsia="黑体" w:hAnsi="黑体" w:cs="Times New Roman"/>
      <w:b/>
      <w:bCs/>
      <w:sz w:val="36"/>
      <w:szCs w:val="36"/>
      <w:lang w:eastAsia="en-US"/>
    </w:rPr>
  </w:style>
  <w:style w:type="character" w:customStyle="1" w:styleId="3Char11">
    <w:name w:val="正文文本缩进 3 Char1"/>
    <w:link w:val="30"/>
    <w:qFormat/>
    <w:rsid w:val="00E21D0D"/>
    <w:rPr>
      <w:kern w:val="2"/>
      <w:sz w:val="16"/>
    </w:rPr>
  </w:style>
  <w:style w:type="character" w:customStyle="1" w:styleId="Charf6">
    <w:name w:val="正文缩进 Char"/>
    <w:link w:val="afe"/>
    <w:rsid w:val="00E21D0D"/>
    <w:rPr>
      <w:kern w:val="2"/>
      <w:sz w:val="21"/>
    </w:rPr>
  </w:style>
  <w:style w:type="character" w:customStyle="1" w:styleId="3Char20">
    <w:name w:val="正文文本 3 Char2"/>
    <w:link w:val="31"/>
    <w:uiPriority w:val="99"/>
    <w:qFormat/>
    <w:rsid w:val="00E21D0D"/>
    <w:rPr>
      <w:rFonts w:ascii="Calibri" w:eastAsia="Calibri" w:hAnsi="Calibri" w:cs="Times New Roman"/>
      <w:sz w:val="16"/>
      <w:szCs w:val="16"/>
      <w:lang w:eastAsia="en-US"/>
    </w:rPr>
  </w:style>
  <w:style w:type="character" w:customStyle="1" w:styleId="1pagesec3Char">
    <w:name w:val="1page sec3 Char"/>
    <w:qFormat/>
    <w:rsid w:val="00E21D0D"/>
    <w:rPr>
      <w:rFonts w:eastAsia="宋体"/>
      <w:kern w:val="2"/>
      <w:sz w:val="18"/>
      <w:lang w:val="en-US" w:eastAsia="zh-CN"/>
    </w:rPr>
  </w:style>
  <w:style w:type="character" w:customStyle="1" w:styleId="Char1f2">
    <w:name w:val="正文首行缩进 Char1"/>
    <w:link w:val="aff"/>
    <w:qFormat/>
    <w:rsid w:val="00E21D0D"/>
    <w:rPr>
      <w:rFonts w:ascii="宋体" w:hAnsi="宋体" w:cs="Times New Roman"/>
      <w:kern w:val="2"/>
      <w:sz w:val="21"/>
      <w:szCs w:val="24"/>
      <w:lang w:eastAsia="en-US"/>
    </w:rPr>
  </w:style>
  <w:style w:type="character" w:customStyle="1" w:styleId="Char1f3">
    <w:name w:val="正文文本 Char1"/>
    <w:rsid w:val="00E21D0D"/>
    <w:rPr>
      <w:kern w:val="2"/>
      <w:sz w:val="21"/>
      <w:szCs w:val="22"/>
    </w:rPr>
  </w:style>
  <w:style w:type="character" w:customStyle="1" w:styleId="Char1f4">
    <w:name w:val="纯文本 Char1"/>
    <w:link w:val="aff0"/>
    <w:qFormat/>
    <w:rsid w:val="00E21D0D"/>
    <w:rPr>
      <w:rFonts w:ascii="宋体" w:hAnsi="Courier New"/>
      <w:kern w:val="2"/>
      <w:sz w:val="21"/>
      <w:szCs w:val="21"/>
    </w:rPr>
  </w:style>
  <w:style w:type="character" w:customStyle="1" w:styleId="Char1f5">
    <w:name w:val="批注框文本 Char1"/>
    <w:rsid w:val="00E21D0D"/>
    <w:rPr>
      <w:kern w:val="2"/>
      <w:sz w:val="18"/>
      <w:szCs w:val="18"/>
    </w:rPr>
  </w:style>
  <w:style w:type="character" w:customStyle="1" w:styleId="4Char1">
    <w:name w:val="标题 4 Char1"/>
    <w:link w:val="4"/>
    <w:qFormat/>
    <w:rsid w:val="00E21D0D"/>
    <w:rPr>
      <w:rFonts w:ascii="宋体" w:hAnsi="宋体" w:cs="Times New Roman"/>
      <w:b/>
      <w:bCs/>
      <w:sz w:val="21"/>
      <w:szCs w:val="21"/>
      <w:lang w:eastAsia="en-US"/>
    </w:rPr>
  </w:style>
  <w:style w:type="paragraph" w:customStyle="1" w:styleId="CharCharCharCharCharCharCharCharCharCharChar">
    <w:name w:val="Char Char Char Char Char Char Char Char Char Char Char"/>
    <w:basedOn w:val="a"/>
    <w:qFormat/>
    <w:rsid w:val="00E21D0D"/>
    <w:pPr>
      <w:jc w:val="both"/>
    </w:pPr>
    <w:rPr>
      <w:rFonts w:ascii="Tahoma" w:eastAsia="宋体" w:hAnsi="Tahoma"/>
      <w:kern w:val="2"/>
      <w:sz w:val="24"/>
      <w:szCs w:val="20"/>
      <w:lang w:eastAsia="zh-CN"/>
    </w:rPr>
  </w:style>
  <w:style w:type="paragraph" w:customStyle="1" w:styleId="aff1">
    <w:name w:val="正文格式"/>
    <w:basedOn w:val="a"/>
    <w:qFormat/>
    <w:rsid w:val="00E21D0D"/>
    <w:pPr>
      <w:widowControl/>
      <w:adjustRightInd w:val="0"/>
      <w:snapToGrid w:val="0"/>
      <w:spacing w:beforeLines="25" w:line="360" w:lineRule="auto"/>
      <w:ind w:left="178" w:rightChars="21" w:right="44" w:hangingChars="85" w:hanging="178"/>
      <w:textAlignment w:val="baseline"/>
    </w:pPr>
    <w:rPr>
      <w:rFonts w:ascii="宋体" w:eastAsia="宋体" w:hAnsi="宋体"/>
      <w:bCs/>
      <w:sz w:val="21"/>
      <w:szCs w:val="21"/>
      <w:lang w:eastAsia="zh-CN"/>
    </w:rPr>
  </w:style>
  <w:style w:type="paragraph" w:styleId="afe">
    <w:name w:val="Normal Indent"/>
    <w:basedOn w:val="a"/>
    <w:link w:val="Charf6"/>
    <w:qFormat/>
    <w:rsid w:val="00E21D0D"/>
    <w:pPr>
      <w:ind w:firstLineChars="200" w:firstLine="420"/>
      <w:jc w:val="both"/>
    </w:pPr>
    <w:rPr>
      <w:rFonts w:ascii="Times New Roman" w:eastAsia="宋体" w:hAnsi="Times New Roman"/>
      <w:kern w:val="2"/>
      <w:sz w:val="21"/>
      <w:szCs w:val="20"/>
    </w:rPr>
  </w:style>
  <w:style w:type="paragraph" w:styleId="aff2">
    <w:name w:val="List Paragraph"/>
    <w:basedOn w:val="a"/>
    <w:uiPriority w:val="34"/>
    <w:qFormat/>
    <w:rsid w:val="00E21D0D"/>
  </w:style>
  <w:style w:type="paragraph" w:customStyle="1" w:styleId="16">
    <w:name w:val="条1"/>
    <w:basedOn w:val="a"/>
    <w:qFormat/>
    <w:rsid w:val="00E21D0D"/>
    <w:pPr>
      <w:tabs>
        <w:tab w:val="left" w:pos="780"/>
      </w:tabs>
      <w:spacing w:before="156" w:line="360" w:lineRule="auto"/>
      <w:ind w:left="780" w:hanging="360"/>
      <w:jc w:val="both"/>
    </w:pPr>
    <w:rPr>
      <w:rFonts w:ascii="Times New Roman" w:eastAsia="黑体" w:hAnsi="Times New Roman"/>
      <w:kern w:val="2"/>
      <w:sz w:val="24"/>
      <w:szCs w:val="20"/>
      <w:lang w:eastAsia="zh-CN"/>
    </w:rPr>
  </w:style>
  <w:style w:type="paragraph" w:customStyle="1" w:styleId="xl32">
    <w:name w:val="xl32"/>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210">
    <w:name w:val="正文文本 21"/>
    <w:basedOn w:val="a"/>
    <w:qFormat/>
    <w:rsid w:val="00E21D0D"/>
    <w:pPr>
      <w:widowControl/>
      <w:overflowPunct w:val="0"/>
      <w:autoSpaceDE w:val="0"/>
      <w:autoSpaceDN w:val="0"/>
      <w:adjustRightInd w:val="0"/>
      <w:ind w:left="720" w:hanging="720"/>
      <w:jc w:val="both"/>
      <w:textAlignment w:val="baseline"/>
    </w:pPr>
    <w:rPr>
      <w:rFonts w:ascii="Times New Roman" w:eastAsia="宋体" w:hAnsi="Times New Roman"/>
      <w:sz w:val="24"/>
      <w:szCs w:val="20"/>
      <w:lang w:val="en-GB" w:eastAsia="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sid w:val="00E21D0D"/>
    <w:pPr>
      <w:jc w:val="both"/>
    </w:pPr>
    <w:rPr>
      <w:rFonts w:ascii="Tahoma" w:eastAsia="宋体" w:hAnsi="Tahoma"/>
      <w:kern w:val="2"/>
      <w:sz w:val="24"/>
      <w:szCs w:val="20"/>
      <w:lang w:eastAsia="zh-CN"/>
    </w:rPr>
  </w:style>
  <w:style w:type="paragraph" w:styleId="aff3">
    <w:name w:val="Normal (Web)"/>
    <w:basedOn w:val="a"/>
    <w:qFormat/>
    <w:rsid w:val="00E21D0D"/>
    <w:pPr>
      <w:widowControl/>
      <w:spacing w:before="100" w:beforeAutospacing="1" w:after="100" w:afterAutospacing="1"/>
    </w:pPr>
    <w:rPr>
      <w:rFonts w:ascii="宋体" w:eastAsia="宋体" w:hAnsi="宋体" w:cs="宋体"/>
      <w:sz w:val="24"/>
      <w:szCs w:val="24"/>
      <w:lang w:eastAsia="zh-CN"/>
    </w:rPr>
  </w:style>
  <w:style w:type="paragraph" w:customStyle="1" w:styleId="CharCharChar10">
    <w:name w:val="Char Char Char1"/>
    <w:basedOn w:val="a"/>
    <w:qFormat/>
    <w:rsid w:val="00E21D0D"/>
    <w:pPr>
      <w:jc w:val="both"/>
    </w:pPr>
    <w:rPr>
      <w:rFonts w:ascii="Tahoma" w:eastAsia="宋体" w:hAnsi="Tahoma"/>
      <w:kern w:val="2"/>
      <w:sz w:val="24"/>
      <w:szCs w:val="20"/>
      <w:lang w:eastAsia="zh-CN"/>
    </w:rPr>
  </w:style>
  <w:style w:type="paragraph" w:customStyle="1" w:styleId="CharCharCharChar">
    <w:name w:val="小四 段落 宋体 Char Char Char Char"/>
    <w:basedOn w:val="a"/>
    <w:qFormat/>
    <w:rsid w:val="00E21D0D"/>
    <w:pPr>
      <w:spacing w:line="360" w:lineRule="auto"/>
      <w:ind w:right="-33" w:firstLineChars="200" w:firstLine="480"/>
    </w:pPr>
    <w:rPr>
      <w:rFonts w:ascii="Times New Roman" w:eastAsia="宋体" w:hAnsi="Times New Roman"/>
      <w:kern w:val="2"/>
      <w:sz w:val="24"/>
      <w:szCs w:val="24"/>
      <w:lang w:eastAsia="zh-CN"/>
    </w:rPr>
  </w:style>
  <w:style w:type="paragraph" w:customStyle="1" w:styleId="17">
    <w:name w:val="标题1，章节第一层"/>
    <w:basedOn w:val="aff1"/>
    <w:next w:val="aff1"/>
    <w:qFormat/>
    <w:rsid w:val="00E21D0D"/>
    <w:pPr>
      <w:tabs>
        <w:tab w:val="left" w:pos="693"/>
      </w:tabs>
      <w:spacing w:beforeLines="0"/>
      <w:ind w:left="482"/>
      <w:outlineLvl w:val="0"/>
    </w:pPr>
    <w:rPr>
      <w:color w:val="000000"/>
      <w:sz w:val="24"/>
      <w:szCs w:val="24"/>
    </w:rPr>
  </w:style>
  <w:style w:type="paragraph" w:customStyle="1" w:styleId="40">
    <w:name w:val="标题4"/>
    <w:basedOn w:val="2"/>
    <w:next w:val="41"/>
    <w:link w:val="4CharChar"/>
    <w:rsid w:val="00E21D0D"/>
    <w:pPr>
      <w:keepNext/>
      <w:keepLines/>
      <w:spacing w:before="260" w:after="260" w:line="413" w:lineRule="auto"/>
      <w:jc w:val="both"/>
    </w:pPr>
    <w:rPr>
      <w:rFonts w:ascii="Arial" w:eastAsia="宋体" w:hAnsi="Arial"/>
      <w:b/>
      <w:bCs/>
      <w:sz w:val="24"/>
      <w:szCs w:val="32"/>
    </w:rPr>
  </w:style>
  <w:style w:type="paragraph" w:customStyle="1" w:styleId="aff4">
    <w:name w:val="表格"/>
    <w:basedOn w:val="a"/>
    <w:rsid w:val="00E21D0D"/>
    <w:pPr>
      <w:jc w:val="center"/>
      <w:textAlignment w:val="center"/>
    </w:pPr>
    <w:rPr>
      <w:rFonts w:ascii="华文细黑" w:eastAsia="宋体" w:hAnsi="华文细黑"/>
      <w:sz w:val="21"/>
      <w:szCs w:val="20"/>
      <w:lang w:eastAsia="zh-CN"/>
    </w:rPr>
  </w:style>
  <w:style w:type="paragraph" w:styleId="afa">
    <w:name w:val="footnote text"/>
    <w:basedOn w:val="a"/>
    <w:link w:val="Char1e"/>
    <w:qFormat/>
    <w:rsid w:val="00E21D0D"/>
    <w:pPr>
      <w:snapToGrid w:val="0"/>
    </w:pPr>
    <w:rPr>
      <w:rFonts w:ascii="Times New Roman" w:eastAsia="宋体" w:hAnsi="Times New Roman"/>
      <w:kern w:val="2"/>
      <w:sz w:val="18"/>
      <w:szCs w:val="18"/>
    </w:rPr>
  </w:style>
  <w:style w:type="paragraph" w:customStyle="1" w:styleId="font6">
    <w:name w:val="font6"/>
    <w:basedOn w:val="a"/>
    <w:qFormat/>
    <w:rsid w:val="00E21D0D"/>
    <w:pPr>
      <w:widowControl/>
      <w:spacing w:before="100" w:beforeAutospacing="1" w:after="100" w:afterAutospacing="1"/>
    </w:pPr>
    <w:rPr>
      <w:rFonts w:ascii="Times New Roman" w:eastAsia="宋体" w:hAnsi="Times New Roman"/>
      <w:sz w:val="21"/>
      <w:szCs w:val="21"/>
      <w:lang w:eastAsia="zh-CN"/>
    </w:rPr>
  </w:style>
  <w:style w:type="paragraph" w:styleId="af1">
    <w:name w:val="Intense Quote"/>
    <w:basedOn w:val="a"/>
    <w:next w:val="a"/>
    <w:link w:val="Char25"/>
    <w:uiPriority w:val="30"/>
    <w:qFormat/>
    <w:rsid w:val="00E21D0D"/>
    <w:pPr>
      <w:pBdr>
        <w:bottom w:val="single" w:sz="4" w:space="4" w:color="4F81BD"/>
      </w:pBdr>
      <w:spacing w:before="200" w:after="280"/>
      <w:ind w:left="936" w:right="936"/>
      <w:jc w:val="both"/>
    </w:pPr>
    <w:rPr>
      <w:b/>
      <w:bCs/>
      <w:i/>
      <w:iCs/>
      <w:color w:val="4F81BD"/>
    </w:rPr>
  </w:style>
  <w:style w:type="paragraph" w:customStyle="1" w:styleId="60">
    <w:name w:val="6'"/>
    <w:basedOn w:val="a"/>
    <w:rsid w:val="00E21D0D"/>
    <w:pPr>
      <w:autoSpaceDE w:val="0"/>
      <w:autoSpaceDN w:val="0"/>
      <w:adjustRightInd w:val="0"/>
      <w:snapToGrid w:val="0"/>
      <w:spacing w:line="320" w:lineRule="exact"/>
      <w:jc w:val="center"/>
      <w:textAlignment w:val="baseline"/>
    </w:pPr>
    <w:rPr>
      <w:rFonts w:ascii="Times New Roman" w:eastAsia="宋体" w:hAnsi="Times New Roman"/>
      <w:spacing w:val="20"/>
      <w:kern w:val="28"/>
      <w:sz w:val="21"/>
      <w:szCs w:val="20"/>
      <w:lang w:eastAsia="zh-CN"/>
    </w:rPr>
  </w:style>
  <w:style w:type="paragraph" w:customStyle="1" w:styleId="aff5">
    <w:name w:val="标准小四"/>
    <w:basedOn w:val="a"/>
    <w:qFormat/>
    <w:rsid w:val="00E21D0D"/>
    <w:pPr>
      <w:spacing w:line="360" w:lineRule="auto"/>
      <w:ind w:firstLineChars="200" w:firstLine="480"/>
      <w:jc w:val="both"/>
    </w:pPr>
    <w:rPr>
      <w:rFonts w:ascii="Arial" w:eastAsia="宋体" w:hAnsi="Arial"/>
      <w:kern w:val="2"/>
      <w:sz w:val="24"/>
      <w:szCs w:val="21"/>
      <w:lang w:eastAsia="zh-CN"/>
    </w:rPr>
  </w:style>
  <w:style w:type="paragraph" w:customStyle="1" w:styleId="32">
    <w:name w:val="样式3"/>
    <w:basedOn w:val="a"/>
    <w:next w:val="a"/>
    <w:qFormat/>
    <w:rsid w:val="00E21D0D"/>
    <w:pPr>
      <w:spacing w:line="360" w:lineRule="auto"/>
      <w:jc w:val="both"/>
    </w:pPr>
    <w:rPr>
      <w:rFonts w:ascii="Times New Roman" w:eastAsia="宋体" w:hAnsi="Times New Roman"/>
      <w:kern w:val="2"/>
      <w:sz w:val="21"/>
      <w:szCs w:val="20"/>
      <w:lang w:eastAsia="zh-CN"/>
    </w:rPr>
  </w:style>
  <w:style w:type="paragraph" w:customStyle="1" w:styleId="CharChar1Char">
    <w:name w:val="Char Char1 Char"/>
    <w:basedOn w:val="a"/>
    <w:qFormat/>
    <w:rsid w:val="00E21D0D"/>
    <w:pPr>
      <w:widowControl/>
      <w:spacing w:after="160" w:line="240" w:lineRule="exact"/>
    </w:pPr>
    <w:rPr>
      <w:rFonts w:ascii="Verdana" w:eastAsia="宋体" w:hAnsi="Verdana"/>
      <w:sz w:val="20"/>
      <w:szCs w:val="20"/>
    </w:rPr>
  </w:style>
  <w:style w:type="paragraph" w:customStyle="1" w:styleId="CharCharCharCharCharCharChar1">
    <w:name w:val="Char Char Char Char Char Char Char1"/>
    <w:basedOn w:val="a"/>
    <w:qFormat/>
    <w:rsid w:val="00E21D0D"/>
    <w:rPr>
      <w:rFonts w:ascii="Tahoma" w:eastAsia="宋体" w:hAnsi="Tahoma"/>
      <w:kern w:val="2"/>
      <w:sz w:val="24"/>
      <w:szCs w:val="20"/>
      <w:lang w:eastAsia="zh-CN"/>
    </w:rPr>
  </w:style>
  <w:style w:type="paragraph" w:customStyle="1" w:styleId="215">
    <w:name w:val="样式 样式 首行缩进:  2 字符 + 行距: 1.5 倍行距"/>
    <w:basedOn w:val="a"/>
    <w:qFormat/>
    <w:rsid w:val="00E21D0D"/>
    <w:pPr>
      <w:spacing w:line="360" w:lineRule="auto"/>
      <w:ind w:firstLineChars="196" w:firstLine="470"/>
      <w:jc w:val="both"/>
    </w:pPr>
    <w:rPr>
      <w:rFonts w:ascii="Times New Roman" w:eastAsia="宋体" w:hAnsi="Times New Roman"/>
      <w:kern w:val="2"/>
      <w:sz w:val="24"/>
      <w:szCs w:val="20"/>
      <w:lang w:eastAsia="zh-CN"/>
    </w:rPr>
  </w:style>
  <w:style w:type="paragraph" w:customStyle="1" w:styleId="18">
    <w:name w:val="马刚标题1"/>
    <w:basedOn w:val="1"/>
    <w:next w:val="a"/>
    <w:qFormat/>
    <w:rsid w:val="00E21D0D"/>
    <w:pPr>
      <w:keepNext/>
      <w:keepLines/>
      <w:tabs>
        <w:tab w:val="left" w:pos="315"/>
        <w:tab w:val="left" w:pos="567"/>
      </w:tabs>
      <w:spacing w:before="400" w:after="120" w:line="576" w:lineRule="auto"/>
      <w:ind w:left="567" w:hanging="567"/>
    </w:pPr>
    <w:rPr>
      <w:rFonts w:ascii="Times New Roman" w:hAnsi="Times New Roman"/>
      <w:b w:val="0"/>
      <w:bCs w:val="0"/>
      <w:kern w:val="44"/>
      <w:sz w:val="32"/>
      <w:szCs w:val="20"/>
      <w:lang w:eastAsia="zh-CN"/>
    </w:rPr>
  </w:style>
  <w:style w:type="paragraph" w:styleId="afd">
    <w:name w:val="No Spacing"/>
    <w:link w:val="Char1f1"/>
    <w:qFormat/>
    <w:rsid w:val="00E21D0D"/>
    <w:pPr>
      <w:widowControl w:val="0"/>
      <w:jc w:val="both"/>
    </w:pPr>
    <w:rPr>
      <w:kern w:val="2"/>
      <w:sz w:val="21"/>
      <w:szCs w:val="22"/>
    </w:rPr>
  </w:style>
  <w:style w:type="paragraph" w:styleId="af5">
    <w:name w:val="footer"/>
    <w:basedOn w:val="a"/>
    <w:link w:val="Char26"/>
    <w:uiPriority w:val="99"/>
    <w:qFormat/>
    <w:rsid w:val="00E21D0D"/>
    <w:pPr>
      <w:tabs>
        <w:tab w:val="center" w:pos="4153"/>
        <w:tab w:val="right" w:pos="8306"/>
      </w:tabs>
      <w:snapToGrid w:val="0"/>
    </w:pPr>
    <w:rPr>
      <w:sz w:val="18"/>
      <w:szCs w:val="18"/>
    </w:rPr>
  </w:style>
  <w:style w:type="paragraph" w:customStyle="1" w:styleId="lzq">
    <w:name w:val="正文lzq"/>
    <w:basedOn w:val="a"/>
    <w:qFormat/>
    <w:rsid w:val="00E21D0D"/>
    <w:pPr>
      <w:adjustRightInd w:val="0"/>
      <w:spacing w:line="360" w:lineRule="auto"/>
      <w:ind w:firstLine="480"/>
      <w:jc w:val="both"/>
      <w:textAlignment w:val="baseline"/>
    </w:pPr>
    <w:rPr>
      <w:rFonts w:ascii="Times New Roman" w:eastAsia="宋体" w:hAnsi="Times New Roman"/>
      <w:sz w:val="24"/>
      <w:szCs w:val="20"/>
      <w:lang w:eastAsia="zh-CN"/>
    </w:rPr>
  </w:style>
  <w:style w:type="paragraph" w:customStyle="1" w:styleId="aff6">
    <w:name w:val="表蕊"/>
    <w:basedOn w:val="a"/>
    <w:qFormat/>
    <w:rsid w:val="00E21D0D"/>
    <w:pPr>
      <w:adjustRightInd w:val="0"/>
      <w:spacing w:line="320" w:lineRule="atLeast"/>
      <w:textAlignment w:val="baseline"/>
    </w:pPr>
    <w:rPr>
      <w:rFonts w:ascii="Times New Roman" w:eastAsia="楷体_GB2312" w:hAnsi="Times New Roman"/>
      <w:spacing w:val="-10"/>
      <w:sz w:val="21"/>
      <w:szCs w:val="20"/>
      <w:lang w:eastAsia="zh-CN"/>
    </w:rPr>
  </w:style>
  <w:style w:type="paragraph" w:customStyle="1" w:styleId="aff7">
    <w:name w:val="标准文本"/>
    <w:basedOn w:val="a"/>
    <w:qFormat/>
    <w:rsid w:val="00E21D0D"/>
    <w:pPr>
      <w:spacing w:line="360" w:lineRule="auto"/>
      <w:ind w:firstLineChars="200" w:firstLine="480"/>
      <w:jc w:val="both"/>
    </w:pPr>
    <w:rPr>
      <w:rFonts w:ascii="Times New Roman" w:eastAsia="宋体" w:hAnsi="Times New Roman" w:cs="宋体"/>
      <w:kern w:val="2"/>
      <w:sz w:val="24"/>
      <w:szCs w:val="24"/>
      <w:lang w:eastAsia="zh-CN"/>
    </w:rPr>
  </w:style>
  <w:style w:type="paragraph" w:styleId="aff0">
    <w:name w:val="Plain Text"/>
    <w:basedOn w:val="a"/>
    <w:link w:val="Char1f4"/>
    <w:qFormat/>
    <w:rsid w:val="00E21D0D"/>
    <w:pPr>
      <w:jc w:val="both"/>
    </w:pPr>
    <w:rPr>
      <w:rFonts w:ascii="宋体" w:eastAsia="宋体" w:hAnsi="Courier New"/>
      <w:kern w:val="2"/>
      <w:sz w:val="21"/>
      <w:szCs w:val="21"/>
    </w:rPr>
  </w:style>
  <w:style w:type="paragraph" w:customStyle="1" w:styleId="23">
    <w:name w:val="标题2，章节第二层"/>
    <w:basedOn w:val="a"/>
    <w:next w:val="aff1"/>
    <w:qFormat/>
    <w:rsid w:val="00E21D0D"/>
    <w:pPr>
      <w:tabs>
        <w:tab w:val="left" w:pos="630"/>
        <w:tab w:val="left" w:pos="992"/>
      </w:tabs>
      <w:adjustRightInd w:val="0"/>
      <w:snapToGrid w:val="0"/>
      <w:spacing w:beforeLines="100" w:afterLines="100" w:line="300" w:lineRule="auto"/>
      <w:ind w:left="992" w:hanging="567"/>
      <w:jc w:val="both"/>
      <w:outlineLvl w:val="1"/>
    </w:pPr>
    <w:rPr>
      <w:rFonts w:ascii="Arial" w:eastAsia="黑体" w:hAnsi="Arial"/>
      <w:kern w:val="2"/>
      <w:sz w:val="32"/>
      <w:szCs w:val="24"/>
      <w:lang w:eastAsia="zh-CN"/>
    </w:rPr>
  </w:style>
  <w:style w:type="paragraph" w:customStyle="1" w:styleId="xl33">
    <w:name w:val="xl33"/>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color w:val="000000"/>
      <w:sz w:val="20"/>
      <w:szCs w:val="20"/>
      <w:lang w:eastAsia="zh-CN"/>
    </w:rPr>
  </w:style>
  <w:style w:type="paragraph" w:styleId="aff8">
    <w:name w:val="List Number"/>
    <w:basedOn w:val="a"/>
    <w:qFormat/>
    <w:rsid w:val="00E21D0D"/>
    <w:pPr>
      <w:tabs>
        <w:tab w:val="left" w:pos="2952"/>
      </w:tabs>
      <w:ind w:left="2952" w:hanging="432"/>
      <w:jc w:val="both"/>
    </w:pPr>
    <w:rPr>
      <w:rFonts w:ascii="Times New Roman" w:eastAsia="宋体" w:hAnsi="Times New Roman"/>
      <w:kern w:val="2"/>
      <w:sz w:val="21"/>
      <w:szCs w:val="24"/>
      <w:lang w:eastAsia="zh-CN"/>
    </w:rPr>
  </w:style>
  <w:style w:type="paragraph" w:customStyle="1" w:styleId="51">
    <w:name w:val="标题5，章节第五层"/>
    <w:basedOn w:val="a"/>
    <w:next w:val="a"/>
    <w:qFormat/>
    <w:rsid w:val="00E21D0D"/>
    <w:pPr>
      <w:tabs>
        <w:tab w:val="left" w:pos="1050"/>
        <w:tab w:val="left" w:pos="2100"/>
      </w:tabs>
      <w:spacing w:before="78"/>
      <w:ind w:left="2100" w:hanging="420"/>
      <w:jc w:val="both"/>
      <w:outlineLvl w:val="4"/>
    </w:pPr>
    <w:rPr>
      <w:rFonts w:ascii="Arial" w:eastAsia="华文细黑" w:hAnsi="Arial"/>
      <w:kern w:val="2"/>
      <w:sz w:val="30"/>
      <w:szCs w:val="24"/>
      <w:lang w:eastAsia="zh-CN"/>
    </w:rPr>
  </w:style>
  <w:style w:type="paragraph" w:customStyle="1" w:styleId="33">
    <w:name w:val="标题3，章节第三层"/>
    <w:basedOn w:val="a"/>
    <w:next w:val="aff1"/>
    <w:qFormat/>
    <w:rsid w:val="00E21D0D"/>
    <w:pPr>
      <w:adjustRightInd w:val="0"/>
      <w:snapToGrid w:val="0"/>
      <w:spacing w:before="78" w:line="300" w:lineRule="auto"/>
      <w:jc w:val="both"/>
      <w:outlineLvl w:val="2"/>
    </w:pPr>
    <w:rPr>
      <w:rFonts w:ascii="Arial" w:eastAsia="华文细黑" w:hAnsi="Arial"/>
      <w:kern w:val="2"/>
      <w:sz w:val="30"/>
      <w:szCs w:val="24"/>
      <w:lang w:eastAsia="zh-CN"/>
    </w:rPr>
  </w:style>
  <w:style w:type="paragraph" w:customStyle="1" w:styleId="34">
    <w:name w:val="马刚标题3"/>
    <w:basedOn w:val="a"/>
    <w:next w:val="a"/>
    <w:qFormat/>
    <w:rsid w:val="00E21D0D"/>
    <w:pPr>
      <w:keepNext/>
      <w:keepLines/>
      <w:tabs>
        <w:tab w:val="left" w:pos="567"/>
        <w:tab w:val="left" w:pos="735"/>
      </w:tabs>
      <w:spacing w:before="120" w:after="60" w:line="413" w:lineRule="auto"/>
      <w:ind w:left="567" w:hanging="567"/>
      <w:outlineLvl w:val="2"/>
    </w:pPr>
    <w:rPr>
      <w:rFonts w:ascii="黑体" w:eastAsia="黑体" w:hAnsi="Arial"/>
      <w:b/>
      <w:bCs/>
      <w:kern w:val="2"/>
      <w:sz w:val="24"/>
      <w:szCs w:val="20"/>
      <w:lang w:eastAsia="zh-CN"/>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sid w:val="00E21D0D"/>
    <w:pPr>
      <w:jc w:val="both"/>
    </w:pPr>
    <w:rPr>
      <w:rFonts w:ascii="Tahoma" w:eastAsia="宋体" w:hAnsi="Tahoma"/>
      <w:kern w:val="2"/>
      <w:sz w:val="24"/>
      <w:szCs w:val="20"/>
      <w:lang w:eastAsia="zh-CN"/>
    </w:rPr>
  </w:style>
  <w:style w:type="paragraph" w:styleId="19">
    <w:name w:val="toc 1"/>
    <w:basedOn w:val="a"/>
    <w:next w:val="a"/>
    <w:qFormat/>
    <w:rsid w:val="00E21D0D"/>
    <w:pPr>
      <w:spacing w:line="440" w:lineRule="exact"/>
      <w:jc w:val="center"/>
    </w:pPr>
    <w:rPr>
      <w:rFonts w:ascii="Times New Roman" w:eastAsia="宋体" w:hAnsi="Times New Roman"/>
      <w:kern w:val="2"/>
      <w:sz w:val="21"/>
      <w:szCs w:val="20"/>
      <w:lang w:eastAsia="zh-CN"/>
    </w:rPr>
  </w:style>
  <w:style w:type="paragraph" w:customStyle="1" w:styleId="aff9">
    <w:name w:val="大标题"/>
    <w:basedOn w:val="a"/>
    <w:next w:val="a"/>
    <w:qFormat/>
    <w:rsid w:val="00E21D0D"/>
    <w:pPr>
      <w:pageBreakBefore/>
      <w:tabs>
        <w:tab w:val="left" w:pos="420"/>
      </w:tabs>
      <w:spacing w:line="360" w:lineRule="auto"/>
      <w:ind w:firstLineChars="200" w:hanging="420"/>
      <w:jc w:val="both"/>
      <w:outlineLvl w:val="0"/>
    </w:pPr>
    <w:rPr>
      <w:rFonts w:ascii="Times New Roman" w:eastAsia="宋体" w:hAnsi="Times New Roman"/>
      <w:b/>
      <w:iCs/>
      <w:kern w:val="2"/>
      <w:sz w:val="44"/>
      <w:szCs w:val="24"/>
      <w:lang w:eastAsia="zh-CN"/>
    </w:rPr>
  </w:style>
  <w:style w:type="paragraph" w:customStyle="1" w:styleId="zw">
    <w:name w:val="zw"/>
    <w:basedOn w:val="a"/>
    <w:qFormat/>
    <w:rsid w:val="00E21D0D"/>
    <w:pPr>
      <w:widowControl/>
      <w:spacing w:line="360" w:lineRule="auto"/>
      <w:ind w:firstLineChars="200" w:firstLine="480"/>
    </w:pPr>
    <w:rPr>
      <w:rFonts w:ascii="宋体" w:eastAsia="宋体" w:hAnsi="宋体"/>
      <w:bCs/>
      <w:sz w:val="24"/>
      <w:szCs w:val="20"/>
      <w:lang w:eastAsia="zh-CN"/>
    </w:rPr>
  </w:style>
  <w:style w:type="paragraph" w:customStyle="1" w:styleId="Default">
    <w:name w:val="Default"/>
    <w:qFormat/>
    <w:rsid w:val="00E21D0D"/>
    <w:pPr>
      <w:widowControl w:val="0"/>
      <w:autoSpaceDE w:val="0"/>
      <w:autoSpaceDN w:val="0"/>
      <w:adjustRightInd w:val="0"/>
    </w:pPr>
    <w:rPr>
      <w:rFonts w:ascii="黑体" w:eastAsia="黑体" w:hAnsi="Calibri" w:cs="黑体"/>
      <w:color w:val="000000"/>
      <w:sz w:val="24"/>
      <w:szCs w:val="24"/>
    </w:rPr>
  </w:style>
  <w:style w:type="paragraph" w:customStyle="1" w:styleId="xl34">
    <w:name w:val="xl34"/>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affa">
    <w:name w:val="方案正文"/>
    <w:basedOn w:val="a"/>
    <w:qFormat/>
    <w:rsid w:val="00E21D0D"/>
    <w:pPr>
      <w:spacing w:before="156" w:line="360" w:lineRule="auto"/>
      <w:ind w:firstLineChars="171" w:firstLine="359"/>
    </w:pPr>
    <w:rPr>
      <w:rFonts w:ascii="Arial" w:eastAsia="宋体" w:hAnsi="Arial" w:cs="宋体"/>
      <w:kern w:val="2"/>
      <w:sz w:val="24"/>
      <w:szCs w:val="21"/>
      <w:lang w:eastAsia="zh-CN"/>
    </w:rPr>
  </w:style>
  <w:style w:type="paragraph" w:customStyle="1" w:styleId="3315">
    <w:name w:val="样式 小四 段前: 3 磅 段后: 3 磅 行距: 1.5 倍行距"/>
    <w:basedOn w:val="a"/>
    <w:qFormat/>
    <w:rsid w:val="00E21D0D"/>
    <w:pPr>
      <w:spacing w:before="60" w:after="60" w:line="360" w:lineRule="auto"/>
      <w:ind w:firstLineChars="225" w:firstLine="540"/>
      <w:jc w:val="both"/>
    </w:pPr>
    <w:rPr>
      <w:rFonts w:ascii="Times New Roman" w:eastAsia="宋体" w:hAnsi="Times New Roman" w:cs="宋体"/>
      <w:kern w:val="2"/>
      <w:sz w:val="24"/>
      <w:szCs w:val="24"/>
      <w:lang w:eastAsia="zh-CN"/>
    </w:rPr>
  </w:style>
  <w:style w:type="paragraph" w:customStyle="1" w:styleId="affb">
    <w:name w:val="小四 段落 宋体"/>
    <w:basedOn w:val="aff8"/>
    <w:qFormat/>
    <w:rsid w:val="00E21D0D"/>
    <w:pPr>
      <w:tabs>
        <w:tab w:val="clear" w:pos="2952"/>
      </w:tabs>
      <w:spacing w:line="360" w:lineRule="auto"/>
      <w:ind w:left="113" w:right="113" w:firstLine="425"/>
      <w:jc w:val="left"/>
    </w:pPr>
    <w:rPr>
      <w:sz w:val="24"/>
    </w:rPr>
  </w:style>
  <w:style w:type="paragraph" w:customStyle="1" w:styleId="Char29">
    <w:name w:val="Char2"/>
    <w:basedOn w:val="ae"/>
    <w:qFormat/>
    <w:rsid w:val="00E21D0D"/>
    <w:rPr>
      <w:rFonts w:ascii="Tahoma" w:hAnsi="Tahoma"/>
      <w:sz w:val="24"/>
      <w:szCs w:val="24"/>
    </w:rPr>
  </w:style>
  <w:style w:type="paragraph" w:customStyle="1" w:styleId="affc">
    <w:name w:val="表格内容"/>
    <w:basedOn w:val="a"/>
    <w:qFormat/>
    <w:rsid w:val="00E21D0D"/>
    <w:pPr>
      <w:widowControl/>
      <w:autoSpaceDE w:val="0"/>
      <w:autoSpaceDN w:val="0"/>
      <w:adjustRightInd w:val="0"/>
      <w:spacing w:before="60" w:line="300" w:lineRule="auto"/>
      <w:jc w:val="center"/>
      <w:textAlignment w:val="bottom"/>
    </w:pPr>
    <w:rPr>
      <w:rFonts w:ascii="Times New Roman" w:eastAsia="宋体" w:hAnsi="Times New Roman"/>
      <w:sz w:val="21"/>
      <w:szCs w:val="20"/>
      <w:lang w:eastAsia="zh-CN"/>
    </w:rPr>
  </w:style>
  <w:style w:type="paragraph" w:styleId="ac">
    <w:name w:val="Title"/>
    <w:basedOn w:val="a"/>
    <w:link w:val="Char13"/>
    <w:uiPriority w:val="99"/>
    <w:qFormat/>
    <w:rsid w:val="00E21D0D"/>
    <w:pPr>
      <w:adjustRightInd w:val="0"/>
      <w:spacing w:before="240" w:after="60" w:line="420" w:lineRule="atLeast"/>
      <w:jc w:val="center"/>
      <w:textAlignment w:val="baseline"/>
      <w:outlineLvl w:val="0"/>
    </w:pPr>
    <w:rPr>
      <w:rFonts w:ascii="Arial" w:eastAsia="宋体" w:hAnsi="Arial"/>
      <w:b/>
      <w:sz w:val="32"/>
      <w:szCs w:val="20"/>
    </w:rPr>
  </w:style>
  <w:style w:type="paragraph" w:customStyle="1" w:styleId="affd">
    <w:name w:val="章标题"/>
    <w:next w:val="affe"/>
    <w:qFormat/>
    <w:rsid w:val="00E21D0D"/>
    <w:pPr>
      <w:spacing w:beforeLines="50" w:afterLines="50"/>
      <w:jc w:val="both"/>
      <w:outlineLvl w:val="1"/>
    </w:pPr>
    <w:rPr>
      <w:rFonts w:eastAsia="黑体"/>
      <w:sz w:val="21"/>
    </w:rPr>
  </w:style>
  <w:style w:type="paragraph" w:customStyle="1" w:styleId="3H3sect123BOD0Heading3-oldh3l3CTLevel3Head">
    <w:name w:val="样式 样式 标题 3H3sect1.2.3BOD 0Heading 3 - oldh3l3CTLevel 3 Head... +..."/>
    <w:basedOn w:val="a"/>
    <w:qFormat/>
    <w:rsid w:val="00E21D0D"/>
    <w:pPr>
      <w:keepNext/>
      <w:keepLines/>
      <w:spacing w:beforeLines="50" w:afterLines="50"/>
      <w:outlineLvl w:val="2"/>
    </w:pPr>
    <w:rPr>
      <w:rFonts w:ascii="Times New Roman" w:eastAsia="宋体" w:hAnsi="Times New Roman" w:cs="宋体"/>
      <w:b/>
      <w:bCs/>
      <w:kern w:val="2"/>
      <w:sz w:val="24"/>
      <w:szCs w:val="20"/>
      <w:lang w:eastAsia="zh-CN"/>
    </w:rPr>
  </w:style>
  <w:style w:type="paragraph" w:styleId="20">
    <w:name w:val="Body Text Indent 2"/>
    <w:basedOn w:val="a"/>
    <w:link w:val="2Char10"/>
    <w:qFormat/>
    <w:rsid w:val="00E21D0D"/>
    <w:pPr>
      <w:spacing w:line="400" w:lineRule="exact"/>
      <w:ind w:firstLine="480"/>
      <w:jc w:val="both"/>
    </w:pPr>
    <w:rPr>
      <w:rFonts w:ascii="宋体" w:eastAsia="宋体" w:hAnsi="宋体"/>
      <w:kern w:val="2"/>
      <w:sz w:val="24"/>
      <w:szCs w:val="24"/>
    </w:rPr>
  </w:style>
  <w:style w:type="paragraph" w:customStyle="1" w:styleId="00">
    <w:name w:val="正文_0_0"/>
    <w:qFormat/>
    <w:rsid w:val="00E21D0D"/>
    <w:pPr>
      <w:widowControl w:val="0"/>
      <w:jc w:val="both"/>
    </w:pPr>
    <w:rPr>
      <w:kern w:val="2"/>
      <w:sz w:val="21"/>
      <w:szCs w:val="24"/>
    </w:rPr>
  </w:style>
  <w:style w:type="paragraph" w:customStyle="1" w:styleId="CharCharCharCharCharCharCharCharChar1">
    <w:name w:val="Char Char Char Char Char Char Char Char Char1"/>
    <w:basedOn w:val="a"/>
    <w:qFormat/>
    <w:rsid w:val="00E21D0D"/>
    <w:pPr>
      <w:tabs>
        <w:tab w:val="left" w:pos="360"/>
      </w:tabs>
      <w:ind w:left="360" w:hangingChars="200" w:hanging="360"/>
      <w:jc w:val="both"/>
    </w:pPr>
    <w:rPr>
      <w:rFonts w:ascii="Times New Roman" w:eastAsia="宋体" w:hAnsi="Times New Roman"/>
      <w:kern w:val="2"/>
      <w:sz w:val="24"/>
      <w:szCs w:val="24"/>
      <w:lang w:eastAsia="zh-CN"/>
    </w:rPr>
  </w:style>
  <w:style w:type="paragraph" w:customStyle="1" w:styleId="ParaCharCharCharCharCharCharChar">
    <w:name w:val="默认段落字体 Para Char Char Char Char Char Char Char"/>
    <w:basedOn w:val="a"/>
    <w:qFormat/>
    <w:rsid w:val="00E21D0D"/>
    <w:pPr>
      <w:jc w:val="both"/>
    </w:pPr>
    <w:rPr>
      <w:rFonts w:ascii="Tahoma" w:eastAsia="宋体" w:hAnsi="Tahoma"/>
      <w:kern w:val="2"/>
      <w:sz w:val="24"/>
      <w:szCs w:val="20"/>
      <w:lang w:eastAsia="zh-CN"/>
    </w:rPr>
  </w:style>
  <w:style w:type="paragraph" w:styleId="35">
    <w:name w:val="toc 3"/>
    <w:basedOn w:val="a"/>
    <w:next w:val="a"/>
    <w:qFormat/>
    <w:rsid w:val="00E21D0D"/>
    <w:pPr>
      <w:ind w:leftChars="400" w:left="840"/>
      <w:jc w:val="both"/>
    </w:pPr>
    <w:rPr>
      <w:rFonts w:ascii="Times New Roman" w:eastAsia="宋体" w:hAnsi="Times New Roman"/>
      <w:kern w:val="2"/>
      <w:sz w:val="21"/>
      <w:szCs w:val="20"/>
      <w:lang w:eastAsia="zh-CN"/>
    </w:rPr>
  </w:style>
  <w:style w:type="paragraph" w:customStyle="1" w:styleId="afff">
    <w:name w:val="样式"/>
    <w:basedOn w:val="a"/>
    <w:qFormat/>
    <w:rsid w:val="00E21D0D"/>
    <w:pPr>
      <w:autoSpaceDE w:val="0"/>
      <w:autoSpaceDN w:val="0"/>
      <w:snapToGrid w:val="0"/>
      <w:spacing w:before="120" w:after="120" w:line="360" w:lineRule="auto"/>
      <w:jc w:val="both"/>
    </w:pPr>
    <w:rPr>
      <w:rFonts w:ascii="宋体" w:eastAsia="宋体" w:hAnsi="Times New Roman"/>
      <w:kern w:val="2"/>
      <w:sz w:val="24"/>
      <w:szCs w:val="20"/>
      <w:lang w:eastAsia="zh-CN"/>
    </w:rPr>
  </w:style>
  <w:style w:type="paragraph" w:customStyle="1" w:styleId="tableau">
    <w:name w:val="tableau"/>
    <w:basedOn w:val="a"/>
    <w:qFormat/>
    <w:rsid w:val="00E21D0D"/>
    <w:pPr>
      <w:widowControl/>
      <w:spacing w:before="20" w:after="20"/>
      <w:jc w:val="center"/>
    </w:pPr>
    <w:rPr>
      <w:rFonts w:ascii="Arial" w:eastAsia="宋体" w:hAnsi="Arial"/>
      <w:sz w:val="16"/>
      <w:szCs w:val="20"/>
      <w:lang w:val="en-GB"/>
    </w:rPr>
  </w:style>
  <w:style w:type="paragraph" w:customStyle="1" w:styleId="24">
    <w:name w:val="正文2"/>
    <w:basedOn w:val="a"/>
    <w:link w:val="2CharChar0"/>
    <w:qFormat/>
    <w:rsid w:val="00E21D0D"/>
    <w:pPr>
      <w:spacing w:before="156" w:line="360" w:lineRule="auto"/>
      <w:ind w:firstLineChars="200" w:firstLine="510"/>
      <w:jc w:val="both"/>
    </w:pPr>
    <w:rPr>
      <w:rFonts w:ascii="Times New Roman" w:eastAsia="宋体" w:hAnsi="Times New Roman"/>
      <w:kern w:val="2"/>
      <w:sz w:val="24"/>
      <w:szCs w:val="20"/>
    </w:rPr>
  </w:style>
  <w:style w:type="paragraph" w:customStyle="1" w:styleId="flType">
    <w:name w:val="flType"/>
    <w:basedOn w:val="flName"/>
    <w:qFormat/>
    <w:rsid w:val="00E21D0D"/>
    <w:pPr>
      <w:spacing w:after="284"/>
    </w:pPr>
    <w:rPr>
      <w:rFonts w:eastAsia="宋体"/>
      <w:b w:val="0"/>
    </w:rPr>
  </w:style>
  <w:style w:type="paragraph" w:customStyle="1" w:styleId="ParaChar">
    <w:name w:val="默认段落字体 Para Char"/>
    <w:basedOn w:val="a"/>
    <w:qFormat/>
    <w:rsid w:val="00E21D0D"/>
    <w:pPr>
      <w:adjustRightInd w:val="0"/>
      <w:spacing w:line="360" w:lineRule="auto"/>
      <w:jc w:val="both"/>
    </w:pPr>
    <w:rPr>
      <w:rFonts w:ascii="Times New Roman" w:eastAsia="宋体" w:hAnsi="Times New Roman"/>
      <w:sz w:val="24"/>
      <w:szCs w:val="24"/>
      <w:lang w:eastAsia="zh-CN"/>
    </w:rPr>
  </w:style>
  <w:style w:type="paragraph" w:customStyle="1" w:styleId="42">
    <w:name w:val="马刚标题4"/>
    <w:basedOn w:val="34"/>
    <w:next w:val="a"/>
    <w:qFormat/>
    <w:rsid w:val="00E21D0D"/>
    <w:pPr>
      <w:tabs>
        <w:tab w:val="left" w:pos="1050"/>
      </w:tabs>
      <w:spacing w:before="100" w:after="40"/>
      <w:outlineLvl w:val="3"/>
    </w:pPr>
    <w:rPr>
      <w:b w:val="0"/>
    </w:rPr>
  </w:style>
  <w:style w:type="paragraph" w:customStyle="1" w:styleId="21">
    <w:name w:val="样式 首行缩进:  2 字符"/>
    <w:basedOn w:val="a"/>
    <w:link w:val="2CharChar"/>
    <w:qFormat/>
    <w:rsid w:val="00E21D0D"/>
    <w:pPr>
      <w:spacing w:line="360" w:lineRule="auto"/>
      <w:ind w:firstLineChars="200" w:firstLine="480"/>
      <w:jc w:val="both"/>
    </w:pPr>
    <w:rPr>
      <w:rFonts w:ascii="Times New Roman" w:eastAsia="宋体" w:hAnsi="Times New Roman"/>
      <w:kern w:val="2"/>
      <w:sz w:val="24"/>
      <w:szCs w:val="20"/>
    </w:rPr>
  </w:style>
  <w:style w:type="paragraph" w:styleId="afff0">
    <w:name w:val="caption"/>
    <w:basedOn w:val="a"/>
    <w:next w:val="a"/>
    <w:qFormat/>
    <w:rsid w:val="00E21D0D"/>
    <w:pPr>
      <w:widowControl/>
      <w:spacing w:after="200"/>
    </w:pPr>
    <w:rPr>
      <w:rFonts w:eastAsia="宋体"/>
      <w:b/>
      <w:bCs/>
      <w:color w:val="4F81BD"/>
      <w:sz w:val="18"/>
      <w:szCs w:val="18"/>
    </w:rPr>
  </w:style>
  <w:style w:type="paragraph" w:customStyle="1" w:styleId="378020">
    <w:name w:val="样式 标题 3 + (中文) 黑体 小四 非加粗 段前: 7.8 磅 段后: 0 磅 行距: 固定值 20 磅"/>
    <w:basedOn w:val="3"/>
    <w:rsid w:val="00E21D0D"/>
    <w:pPr>
      <w:keepNext/>
      <w:keepLines/>
      <w:spacing w:line="400" w:lineRule="exact"/>
      <w:jc w:val="both"/>
    </w:pPr>
    <w:rPr>
      <w:rFonts w:ascii="Times New Roman" w:eastAsia="黑体" w:hAnsi="Times New Roman"/>
      <w:b w:val="0"/>
      <w:bCs w:val="0"/>
      <w:kern w:val="2"/>
      <w:szCs w:val="20"/>
      <w:lang w:eastAsia="zh-CN"/>
    </w:rPr>
  </w:style>
  <w:style w:type="paragraph" w:customStyle="1" w:styleId="CharChar1CharCharCharChar1CharCharCharCharCharChar">
    <w:name w:val="Char Char1 Char Char Char Char1 Char Char Char Char Char Char"/>
    <w:basedOn w:val="a"/>
    <w:qFormat/>
    <w:rsid w:val="00E21D0D"/>
    <w:pPr>
      <w:jc w:val="both"/>
    </w:pPr>
    <w:rPr>
      <w:rFonts w:ascii="Tahoma" w:eastAsia="宋体" w:hAnsi="Tahoma"/>
      <w:kern w:val="2"/>
      <w:sz w:val="24"/>
      <w:szCs w:val="20"/>
      <w:lang w:eastAsia="zh-CN"/>
    </w:rPr>
  </w:style>
  <w:style w:type="paragraph" w:customStyle="1" w:styleId="qw">
    <w:name w:val="qw"/>
    <w:qFormat/>
    <w:rsid w:val="00E21D0D"/>
    <w:pPr>
      <w:widowControl w:val="0"/>
      <w:adjustRightInd w:val="0"/>
      <w:spacing w:line="312" w:lineRule="atLeast"/>
      <w:jc w:val="both"/>
      <w:textAlignment w:val="baseline"/>
    </w:pPr>
    <w:rPr>
      <w:rFonts w:ascii="宋体"/>
      <w:sz w:val="24"/>
    </w:rPr>
  </w:style>
  <w:style w:type="paragraph" w:customStyle="1" w:styleId="25">
    <w:name w:val="正文缩进2字符"/>
    <w:basedOn w:val="a"/>
    <w:qFormat/>
    <w:rsid w:val="00E21D0D"/>
    <w:pPr>
      <w:adjustRightInd w:val="0"/>
      <w:snapToGrid w:val="0"/>
      <w:spacing w:line="300" w:lineRule="auto"/>
      <w:ind w:firstLineChars="200" w:firstLine="200"/>
      <w:jc w:val="both"/>
    </w:pPr>
    <w:rPr>
      <w:rFonts w:ascii="仿宋_GB2312" w:eastAsia="仿宋_GB2312" w:hAnsi="Times New Roman"/>
      <w:kern w:val="2"/>
      <w:sz w:val="32"/>
      <w:szCs w:val="32"/>
      <w:lang w:eastAsia="zh-CN"/>
    </w:rPr>
  </w:style>
  <w:style w:type="paragraph" w:customStyle="1" w:styleId="afff1">
    <w:name w:val="宏图高科"/>
    <w:basedOn w:val="a"/>
    <w:qFormat/>
    <w:rsid w:val="00E21D0D"/>
    <w:pPr>
      <w:spacing w:line="360" w:lineRule="auto"/>
      <w:ind w:firstLine="480"/>
      <w:jc w:val="both"/>
    </w:pPr>
    <w:rPr>
      <w:rFonts w:ascii="Times New Roman" w:eastAsia="楷体_GB2312" w:hAnsi="Times New Roman"/>
      <w:kern w:val="2"/>
      <w:sz w:val="24"/>
      <w:szCs w:val="20"/>
      <w:lang w:eastAsia="zh-CN"/>
    </w:rPr>
  </w:style>
  <w:style w:type="paragraph" w:styleId="af7">
    <w:name w:val="header"/>
    <w:basedOn w:val="a"/>
    <w:link w:val="Char1c"/>
    <w:uiPriority w:val="99"/>
    <w:qFormat/>
    <w:rsid w:val="00E21D0D"/>
    <w:pPr>
      <w:pBdr>
        <w:bottom w:val="single" w:sz="6" w:space="1" w:color="auto"/>
      </w:pBdr>
      <w:tabs>
        <w:tab w:val="center" w:pos="4153"/>
        <w:tab w:val="right" w:pos="8306"/>
      </w:tabs>
      <w:snapToGrid w:val="0"/>
      <w:jc w:val="center"/>
    </w:pPr>
    <w:rPr>
      <w:sz w:val="18"/>
      <w:szCs w:val="18"/>
    </w:rPr>
  </w:style>
  <w:style w:type="paragraph" w:styleId="a3">
    <w:name w:val="annotation subject"/>
    <w:basedOn w:val="afb"/>
    <w:next w:val="afb"/>
    <w:link w:val="Char3"/>
    <w:qFormat/>
    <w:rsid w:val="00E21D0D"/>
    <w:rPr>
      <w:b/>
      <w:bCs/>
    </w:rPr>
  </w:style>
  <w:style w:type="paragraph" w:customStyle="1" w:styleId="52">
    <w:name w:val="表头_5"/>
    <w:basedOn w:val="a"/>
    <w:qFormat/>
    <w:rsid w:val="00E21D0D"/>
    <w:pPr>
      <w:adjustRightInd w:val="0"/>
      <w:spacing w:line="360" w:lineRule="auto"/>
      <w:jc w:val="both"/>
      <w:textAlignment w:val="baseline"/>
    </w:pPr>
    <w:rPr>
      <w:rFonts w:ascii="Times New Roman" w:eastAsia="宋体" w:hAnsi="Times New Roman"/>
      <w:b/>
      <w:bCs/>
      <w:kern w:val="2"/>
      <w:sz w:val="28"/>
      <w:szCs w:val="21"/>
      <w:lang w:eastAsia="zh-CN"/>
    </w:rPr>
  </w:style>
  <w:style w:type="paragraph" w:customStyle="1" w:styleId="--">
    <w:name w:val="正文--表格内正文"/>
    <w:basedOn w:val="a"/>
    <w:qFormat/>
    <w:rsid w:val="00E21D0D"/>
    <w:pPr>
      <w:spacing w:beforeLines="50" w:line="0" w:lineRule="atLeast"/>
      <w:jc w:val="center"/>
    </w:pPr>
    <w:rPr>
      <w:rFonts w:ascii="宋体" w:eastAsia="宋体" w:hAnsi="宋体"/>
      <w:color w:val="000000"/>
      <w:kern w:val="2"/>
      <w:sz w:val="24"/>
      <w:szCs w:val="24"/>
      <w:lang w:eastAsia="zh-CN"/>
    </w:rPr>
  </w:style>
  <w:style w:type="paragraph" w:customStyle="1" w:styleId="xl28">
    <w:name w:val="xl28"/>
    <w:basedOn w:val="a"/>
    <w:qFormat/>
    <w:rsid w:val="00E21D0D"/>
    <w:pPr>
      <w:widowControl/>
      <w:pBdr>
        <w:left w:val="single" w:sz="4" w:space="0" w:color="auto"/>
        <w:bottom w:val="single" w:sz="4" w:space="0" w:color="auto"/>
      </w:pBdr>
      <w:spacing w:before="100" w:beforeAutospacing="1" w:after="100" w:afterAutospacing="1"/>
      <w:jc w:val="center"/>
    </w:pPr>
    <w:rPr>
      <w:rFonts w:ascii="宋体" w:eastAsia="宋体" w:hAnsi="宋体"/>
      <w:sz w:val="24"/>
      <w:szCs w:val="20"/>
      <w:lang w:eastAsia="zh-CN"/>
    </w:rPr>
  </w:style>
  <w:style w:type="paragraph" w:styleId="afff2">
    <w:name w:val="index heading"/>
    <w:basedOn w:val="a"/>
    <w:next w:val="1a"/>
    <w:qFormat/>
    <w:rsid w:val="00E21D0D"/>
    <w:pPr>
      <w:jc w:val="both"/>
    </w:pPr>
    <w:rPr>
      <w:rFonts w:ascii="Times New Roman" w:eastAsia="宋体" w:hAnsi="Times New Roman"/>
      <w:kern w:val="2"/>
      <w:sz w:val="21"/>
      <w:szCs w:val="20"/>
      <w:lang w:eastAsia="zh-CN"/>
    </w:rPr>
  </w:style>
  <w:style w:type="paragraph" w:customStyle="1" w:styleId="xl45">
    <w:name w:val="xl45"/>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CharCharCharCharCharCharCharCharCharCharCharCharCharChar">
    <w:name w:val="Char Char Char Char Char Char Char Char Char Char Char Char Char Char"/>
    <w:basedOn w:val="a"/>
    <w:qFormat/>
    <w:rsid w:val="00E21D0D"/>
    <w:pPr>
      <w:jc w:val="both"/>
    </w:pPr>
    <w:rPr>
      <w:rFonts w:ascii="Tahoma" w:eastAsia="宋体" w:hAnsi="Tahoma"/>
      <w:kern w:val="2"/>
      <w:sz w:val="24"/>
      <w:szCs w:val="20"/>
      <w:lang w:eastAsia="zh-CN"/>
    </w:rPr>
  </w:style>
  <w:style w:type="paragraph" w:styleId="a8">
    <w:name w:val="Date"/>
    <w:basedOn w:val="a"/>
    <w:next w:val="a"/>
    <w:link w:val="Char20"/>
    <w:qFormat/>
    <w:rsid w:val="00E21D0D"/>
    <w:pPr>
      <w:jc w:val="both"/>
    </w:pPr>
    <w:rPr>
      <w:rFonts w:ascii="Times New Roman" w:eastAsia="宋体" w:hAnsi="Times New Roman"/>
      <w:kern w:val="2"/>
      <w:sz w:val="24"/>
      <w:szCs w:val="20"/>
    </w:rPr>
  </w:style>
  <w:style w:type="paragraph" w:customStyle="1" w:styleId="0741505">
    <w:name w:val="样式 样式 首行缩进:  0.74 厘米 行距: 1.5 倍行距 + 段后: 0.5 行"/>
    <w:basedOn w:val="a"/>
    <w:qFormat/>
    <w:rsid w:val="00E21D0D"/>
    <w:pPr>
      <w:spacing w:line="360" w:lineRule="auto"/>
      <w:ind w:firstLine="420"/>
      <w:jc w:val="both"/>
    </w:pPr>
    <w:rPr>
      <w:rFonts w:ascii="楷体_GB2312" w:eastAsia="楷体_GB2312" w:hAnsi="Times New Roman"/>
      <w:bCs/>
      <w:kern w:val="2"/>
      <w:sz w:val="24"/>
      <w:szCs w:val="20"/>
      <w:lang w:eastAsia="zh-CN"/>
    </w:rPr>
  </w:style>
  <w:style w:type="paragraph" w:customStyle="1" w:styleId="afff3">
    <w:name w:val="项目符号，二级"/>
    <w:basedOn w:val="aff1"/>
    <w:next w:val="aff1"/>
    <w:qFormat/>
    <w:rsid w:val="00E21D0D"/>
    <w:pPr>
      <w:tabs>
        <w:tab w:val="left" w:pos="1211"/>
        <w:tab w:val="left" w:pos="1337"/>
      </w:tabs>
      <w:ind w:left="1337" w:right="-27" w:firstLine="480"/>
    </w:pPr>
    <w:rPr>
      <w:bCs w:val="0"/>
      <w:color w:val="000000"/>
      <w:sz w:val="24"/>
      <w:szCs w:val="24"/>
    </w:rPr>
  </w:style>
  <w:style w:type="paragraph" w:customStyle="1" w:styleId="CharCharCharCharCharCharCharCharChar">
    <w:name w:val="Char Char Char Char Char Char Char Char Char"/>
    <w:basedOn w:val="a"/>
    <w:qFormat/>
    <w:rsid w:val="00E21D0D"/>
    <w:pPr>
      <w:jc w:val="both"/>
    </w:pPr>
    <w:rPr>
      <w:rFonts w:ascii="Times New Roman" w:eastAsia="宋体" w:hAnsi="Times New Roman"/>
      <w:kern w:val="2"/>
      <w:sz w:val="21"/>
      <w:szCs w:val="21"/>
      <w:lang w:eastAsia="zh-CN"/>
    </w:rPr>
  </w:style>
  <w:style w:type="paragraph" w:customStyle="1" w:styleId="flName">
    <w:name w:val="flName"/>
    <w:basedOn w:val="flNote"/>
    <w:qFormat/>
    <w:rsid w:val="00E21D0D"/>
    <w:pPr>
      <w:spacing w:before="0" w:line="113" w:lineRule="atLeast"/>
    </w:pPr>
  </w:style>
  <w:style w:type="paragraph" w:customStyle="1" w:styleId="flNote">
    <w:name w:val="flNote"/>
    <w:basedOn w:val="a"/>
    <w:qFormat/>
    <w:rsid w:val="00E21D0D"/>
    <w:pPr>
      <w:adjustRightInd w:val="0"/>
      <w:spacing w:before="567" w:line="360" w:lineRule="atLeast"/>
      <w:jc w:val="center"/>
      <w:textAlignment w:val="baseline"/>
    </w:pPr>
    <w:rPr>
      <w:rFonts w:ascii="Times New Roman" w:eastAsia="黑体" w:hAnsi="Times New Roman"/>
      <w:b/>
      <w:sz w:val="24"/>
      <w:szCs w:val="20"/>
      <w:lang w:eastAsia="zh-CN"/>
    </w:rPr>
  </w:style>
  <w:style w:type="paragraph" w:customStyle="1" w:styleId="p0">
    <w:name w:val="p0"/>
    <w:basedOn w:val="a"/>
    <w:qFormat/>
    <w:rsid w:val="00E21D0D"/>
    <w:pPr>
      <w:widowControl/>
      <w:jc w:val="both"/>
    </w:pPr>
    <w:rPr>
      <w:rFonts w:ascii="Times New Roman" w:eastAsia="宋体" w:hAnsi="Times New Roman"/>
      <w:sz w:val="21"/>
      <w:szCs w:val="21"/>
      <w:lang w:eastAsia="zh-CN"/>
    </w:rPr>
  </w:style>
  <w:style w:type="paragraph" w:customStyle="1" w:styleId="Charf7">
    <w:name w:val="小四 段落 宋体 Char"/>
    <w:basedOn w:val="aff8"/>
    <w:qFormat/>
    <w:rsid w:val="00E21D0D"/>
    <w:pPr>
      <w:tabs>
        <w:tab w:val="clear" w:pos="2952"/>
      </w:tabs>
      <w:ind w:left="0" w:right="-33" w:firstLineChars="200" w:firstLine="600"/>
      <w:jc w:val="left"/>
    </w:pPr>
    <w:rPr>
      <w:rFonts w:ascii="仿宋_GB2312" w:eastAsia="仿宋_GB2312"/>
      <w:sz w:val="30"/>
      <w:szCs w:val="30"/>
    </w:rPr>
  </w:style>
  <w:style w:type="paragraph" w:customStyle="1" w:styleId="xl41">
    <w:name w:val="xl41"/>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4"/>
      <w:szCs w:val="24"/>
      <w:lang w:eastAsia="zh-CN"/>
    </w:rPr>
  </w:style>
  <w:style w:type="paragraph" w:customStyle="1" w:styleId="afff4">
    <w:name w:val="插图"/>
    <w:basedOn w:val="a"/>
    <w:qFormat/>
    <w:rsid w:val="00E21D0D"/>
    <w:pPr>
      <w:tabs>
        <w:tab w:val="left" w:pos="1620"/>
      </w:tabs>
      <w:adjustRightInd w:val="0"/>
      <w:jc w:val="center"/>
    </w:pPr>
    <w:rPr>
      <w:rFonts w:ascii="Times New Roman" w:eastAsia="宋体" w:hAnsi="Times New Roman"/>
      <w:bCs/>
      <w:color w:val="000000"/>
      <w:kern w:val="2"/>
      <w:sz w:val="21"/>
      <w:lang w:eastAsia="zh-CN"/>
    </w:rPr>
  </w:style>
  <w:style w:type="paragraph" w:customStyle="1" w:styleId="CharCharChar">
    <w:name w:val="小四 段落 宋体 Char Char Char"/>
    <w:basedOn w:val="aff8"/>
    <w:qFormat/>
    <w:rsid w:val="00E21D0D"/>
    <w:pPr>
      <w:tabs>
        <w:tab w:val="clear" w:pos="2952"/>
      </w:tabs>
      <w:spacing w:line="360" w:lineRule="auto"/>
      <w:ind w:left="0" w:right="-33" w:firstLineChars="227" w:firstLine="545"/>
      <w:jc w:val="left"/>
    </w:pPr>
    <w:rPr>
      <w:sz w:val="24"/>
    </w:rPr>
  </w:style>
  <w:style w:type="paragraph" w:styleId="afb">
    <w:name w:val="annotation text"/>
    <w:basedOn w:val="a"/>
    <w:link w:val="Char28"/>
    <w:uiPriority w:val="99"/>
    <w:qFormat/>
    <w:rsid w:val="00E21D0D"/>
  </w:style>
  <w:style w:type="paragraph" w:styleId="22">
    <w:name w:val="Body Text 2"/>
    <w:basedOn w:val="a"/>
    <w:link w:val="2Char11"/>
    <w:qFormat/>
    <w:rsid w:val="00E21D0D"/>
    <w:pPr>
      <w:jc w:val="center"/>
    </w:pPr>
    <w:rPr>
      <w:rFonts w:ascii="Times New Roman" w:eastAsia="宋体" w:hAnsi="Times New Roman"/>
      <w:b/>
      <w:bCs/>
      <w:kern w:val="2"/>
      <w:sz w:val="72"/>
      <w:szCs w:val="20"/>
    </w:rPr>
  </w:style>
  <w:style w:type="paragraph" w:customStyle="1" w:styleId="4Char0">
    <w:name w:val="样式4 Char"/>
    <w:basedOn w:val="a"/>
    <w:qFormat/>
    <w:rsid w:val="00E21D0D"/>
    <w:pPr>
      <w:widowControl/>
      <w:spacing w:line="360" w:lineRule="auto"/>
      <w:ind w:firstLine="480"/>
    </w:pPr>
    <w:rPr>
      <w:rFonts w:ascii="Times New Roman" w:eastAsia="宋体" w:hAnsi="Times New Roman" w:cs="宋体"/>
      <w:color w:val="000000"/>
      <w:sz w:val="24"/>
      <w:szCs w:val="24"/>
      <w:lang w:eastAsia="zh-CN"/>
    </w:rPr>
  </w:style>
  <w:style w:type="paragraph" w:customStyle="1" w:styleId="af17cgridlangnp1033langf">
    <w:name w:val="af17cgridlangnp1033langf"/>
    <w:qFormat/>
    <w:rsid w:val="00E21D0D"/>
    <w:pPr>
      <w:widowControl w:val="0"/>
      <w:autoSpaceDE w:val="0"/>
      <w:autoSpaceDN w:val="0"/>
      <w:adjustRightInd w:val="0"/>
      <w:spacing w:before="156" w:line="360" w:lineRule="atLeast"/>
      <w:ind w:left="567" w:firstLine="510"/>
      <w:jc w:val="both"/>
    </w:pPr>
  </w:style>
  <w:style w:type="paragraph" w:styleId="41">
    <w:name w:val="index 4"/>
    <w:basedOn w:val="a"/>
    <w:next w:val="a"/>
    <w:qFormat/>
    <w:rsid w:val="00E21D0D"/>
    <w:pPr>
      <w:ind w:leftChars="600" w:left="600"/>
      <w:jc w:val="both"/>
    </w:pPr>
    <w:rPr>
      <w:rFonts w:ascii="Times New Roman" w:eastAsia="宋体" w:hAnsi="Times New Roman"/>
      <w:kern w:val="2"/>
      <w:sz w:val="21"/>
      <w:szCs w:val="24"/>
      <w:lang w:eastAsia="zh-CN"/>
    </w:rPr>
  </w:style>
  <w:style w:type="paragraph" w:customStyle="1" w:styleId="Charf8">
    <w:name w:val="Char"/>
    <w:basedOn w:val="a"/>
    <w:qFormat/>
    <w:rsid w:val="00E21D0D"/>
    <w:pPr>
      <w:spacing w:afterLines="50" w:line="360" w:lineRule="auto"/>
      <w:jc w:val="both"/>
    </w:pPr>
    <w:rPr>
      <w:rFonts w:ascii="Tahoma" w:eastAsia="宋体" w:hAnsi="Tahoma"/>
      <w:kern w:val="2"/>
      <w:sz w:val="24"/>
      <w:szCs w:val="20"/>
      <w:lang w:eastAsia="zh-CN"/>
    </w:rPr>
  </w:style>
  <w:style w:type="paragraph" w:customStyle="1" w:styleId="afff5">
    <w:name w:val="表格文字"/>
    <w:basedOn w:val="a"/>
    <w:rsid w:val="00E21D0D"/>
    <w:pPr>
      <w:adjustRightInd w:val="0"/>
      <w:spacing w:line="420" w:lineRule="atLeast"/>
      <w:textAlignment w:val="baseline"/>
    </w:pPr>
    <w:rPr>
      <w:rFonts w:ascii="Times New Roman" w:eastAsia="宋体" w:hAnsi="Times New Roman"/>
      <w:sz w:val="21"/>
      <w:szCs w:val="20"/>
      <w:lang w:eastAsia="zh-CN"/>
    </w:rPr>
  </w:style>
  <w:style w:type="paragraph" w:styleId="ae">
    <w:name w:val="Document Map"/>
    <w:basedOn w:val="a"/>
    <w:link w:val="Char23"/>
    <w:qFormat/>
    <w:rsid w:val="00E21D0D"/>
    <w:pPr>
      <w:shd w:val="clear" w:color="auto" w:fill="000080"/>
      <w:jc w:val="both"/>
    </w:pPr>
    <w:rPr>
      <w:rFonts w:ascii="Times New Roman" w:eastAsia="宋体" w:hAnsi="Times New Roman"/>
      <w:kern w:val="2"/>
      <w:sz w:val="21"/>
      <w:szCs w:val="20"/>
    </w:rPr>
  </w:style>
  <w:style w:type="paragraph" w:customStyle="1" w:styleId="1b">
    <w:name w:val="列出段落1"/>
    <w:basedOn w:val="a"/>
    <w:qFormat/>
    <w:rsid w:val="00E21D0D"/>
    <w:pPr>
      <w:widowControl/>
      <w:spacing w:after="200" w:line="276" w:lineRule="auto"/>
      <w:ind w:left="720"/>
      <w:contextualSpacing/>
    </w:pPr>
    <w:rPr>
      <w:rFonts w:eastAsia="宋体"/>
    </w:rPr>
  </w:style>
  <w:style w:type="paragraph" w:customStyle="1" w:styleId="xl43">
    <w:name w:val="xl43"/>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6">
    <w:name w:val="丁华正文"/>
    <w:basedOn w:val="30"/>
    <w:qFormat/>
    <w:rsid w:val="00E21D0D"/>
    <w:pPr>
      <w:autoSpaceDE w:val="0"/>
      <w:autoSpaceDN w:val="0"/>
      <w:adjustRightInd w:val="0"/>
      <w:snapToGrid w:val="0"/>
      <w:spacing w:after="0" w:line="360" w:lineRule="auto"/>
      <w:ind w:leftChars="0" w:left="0" w:firstLine="510"/>
    </w:pPr>
    <w:rPr>
      <w:rFonts w:ascii="宋体" w:hAnsi="Arial"/>
      <w:b/>
      <w:color w:val="000000"/>
      <w:sz w:val="24"/>
      <w:szCs w:val="16"/>
    </w:rPr>
  </w:style>
  <w:style w:type="paragraph" w:styleId="26">
    <w:name w:val="List Number 2"/>
    <w:basedOn w:val="a"/>
    <w:qFormat/>
    <w:rsid w:val="00E21D0D"/>
    <w:pPr>
      <w:tabs>
        <w:tab w:val="left" w:pos="1440"/>
      </w:tabs>
      <w:spacing w:line="360" w:lineRule="auto"/>
      <w:ind w:left="1440" w:hanging="1440"/>
      <w:jc w:val="both"/>
    </w:pPr>
    <w:rPr>
      <w:rFonts w:ascii="Times New Roman" w:eastAsia="宋体" w:hAnsi="Times New Roman"/>
      <w:kern w:val="2"/>
      <w:sz w:val="24"/>
      <w:szCs w:val="24"/>
      <w:lang w:eastAsia="zh-CN"/>
    </w:rPr>
  </w:style>
  <w:style w:type="paragraph" w:customStyle="1" w:styleId="afff7">
    <w:name w:val="符号与编号"/>
    <w:basedOn w:val="a"/>
    <w:qFormat/>
    <w:rsid w:val="00E21D0D"/>
    <w:pPr>
      <w:tabs>
        <w:tab w:val="left" w:pos="900"/>
      </w:tabs>
      <w:spacing w:afterLines="50" w:line="400" w:lineRule="atLeast"/>
      <w:ind w:left="900" w:hanging="420"/>
      <w:jc w:val="both"/>
    </w:pPr>
    <w:rPr>
      <w:rFonts w:ascii="Times New Roman" w:eastAsia="宋体" w:hAnsi="Times New Roman"/>
      <w:kern w:val="2"/>
      <w:sz w:val="24"/>
      <w:szCs w:val="24"/>
      <w:lang w:eastAsia="zh-CN"/>
    </w:rPr>
  </w:style>
  <w:style w:type="paragraph" w:customStyle="1" w:styleId="Char1f6">
    <w:name w:val="Char1"/>
    <w:basedOn w:val="a"/>
    <w:qFormat/>
    <w:rsid w:val="00E21D0D"/>
    <w:pPr>
      <w:jc w:val="both"/>
    </w:pPr>
    <w:rPr>
      <w:rFonts w:ascii="仿宋_GB2312" w:eastAsia="仿宋_GB2312" w:hAnsi="Times New Roman"/>
      <w:b/>
      <w:kern w:val="2"/>
      <w:sz w:val="32"/>
      <w:szCs w:val="32"/>
      <w:lang w:eastAsia="zh-CN"/>
    </w:rPr>
  </w:style>
  <w:style w:type="paragraph" w:styleId="a6">
    <w:name w:val="Subtitle"/>
    <w:basedOn w:val="a"/>
    <w:next w:val="a"/>
    <w:link w:val="Char2"/>
    <w:uiPriority w:val="11"/>
    <w:qFormat/>
    <w:rsid w:val="00E21D0D"/>
    <w:pPr>
      <w:spacing w:before="240" w:after="60" w:line="312" w:lineRule="auto"/>
      <w:jc w:val="center"/>
      <w:outlineLvl w:val="1"/>
    </w:pPr>
    <w:rPr>
      <w:rFonts w:ascii="Cambria" w:eastAsia="宋体" w:hAnsi="Cambria"/>
      <w:b/>
      <w:bCs/>
      <w:kern w:val="28"/>
      <w:sz w:val="32"/>
      <w:szCs w:val="32"/>
    </w:rPr>
  </w:style>
  <w:style w:type="paragraph" w:customStyle="1" w:styleId="xl36">
    <w:name w:val="xl36"/>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TableParagraph">
    <w:name w:val="Table Paragraph"/>
    <w:basedOn w:val="a"/>
    <w:uiPriority w:val="1"/>
    <w:qFormat/>
    <w:rsid w:val="00E21D0D"/>
  </w:style>
  <w:style w:type="paragraph" w:styleId="af4">
    <w:name w:val="Signature"/>
    <w:basedOn w:val="a"/>
    <w:link w:val="Char17"/>
    <w:qFormat/>
    <w:rsid w:val="00E21D0D"/>
    <w:pPr>
      <w:adjustRightInd w:val="0"/>
      <w:spacing w:after="600" w:line="312" w:lineRule="atLeast"/>
      <w:jc w:val="center"/>
      <w:textAlignment w:val="baseline"/>
    </w:pPr>
    <w:rPr>
      <w:rFonts w:ascii="Times New Roman" w:eastAsia="仿宋_GB2312" w:hAnsi="Times New Roman"/>
      <w:sz w:val="24"/>
      <w:szCs w:val="20"/>
    </w:rPr>
  </w:style>
  <w:style w:type="paragraph" w:customStyle="1" w:styleId="200">
    <w:name w:val="样式 模板正文 + 左侧:  2 字符 段前: 0 磅 行距: 单倍行距"/>
    <w:basedOn w:val="a"/>
    <w:qFormat/>
    <w:rsid w:val="00E21D0D"/>
    <w:pPr>
      <w:wordWrap w:val="0"/>
      <w:spacing w:before="120" w:line="320" w:lineRule="exact"/>
      <w:ind w:firstLineChars="200" w:firstLine="200"/>
      <w:jc w:val="both"/>
    </w:pPr>
    <w:rPr>
      <w:rFonts w:ascii="Arial" w:eastAsia="宋体" w:hAnsi="Arial" w:cs="宋体"/>
      <w:kern w:val="2"/>
      <w:sz w:val="21"/>
      <w:szCs w:val="20"/>
      <w:lang w:eastAsia="zh-CN"/>
    </w:rPr>
  </w:style>
  <w:style w:type="paragraph" w:customStyle="1" w:styleId="afff8">
    <w:name w:val="公文正文"/>
    <w:basedOn w:val="af9"/>
    <w:qFormat/>
    <w:rsid w:val="00E21D0D"/>
    <w:pPr>
      <w:spacing w:after="0"/>
      <w:ind w:leftChars="0" w:left="0" w:firstLineChars="200" w:firstLine="200"/>
    </w:pPr>
    <w:rPr>
      <w:rFonts w:ascii="仿宋_GB2312" w:eastAsia="仿宋_GB2312" w:hAnsi="宋体"/>
      <w:kern w:val="28"/>
      <w:sz w:val="28"/>
      <w:szCs w:val="24"/>
    </w:rPr>
  </w:style>
  <w:style w:type="paragraph" w:styleId="31">
    <w:name w:val="Body Text 3"/>
    <w:basedOn w:val="a"/>
    <w:link w:val="3Char20"/>
    <w:uiPriority w:val="99"/>
    <w:qFormat/>
    <w:rsid w:val="00E21D0D"/>
    <w:pPr>
      <w:jc w:val="both"/>
    </w:pPr>
    <w:rPr>
      <w:sz w:val="16"/>
      <w:szCs w:val="16"/>
    </w:rPr>
  </w:style>
  <w:style w:type="paragraph" w:customStyle="1" w:styleId="CharChar11">
    <w:name w:val="Char Char11"/>
    <w:basedOn w:val="a"/>
    <w:qFormat/>
    <w:rsid w:val="00E21D0D"/>
    <w:pPr>
      <w:jc w:val="both"/>
    </w:pPr>
    <w:rPr>
      <w:rFonts w:ascii="Tahoma" w:eastAsia="宋体" w:hAnsi="Tahoma"/>
      <w:kern w:val="2"/>
      <w:sz w:val="24"/>
      <w:szCs w:val="20"/>
      <w:lang w:eastAsia="zh-CN"/>
    </w:rPr>
  </w:style>
  <w:style w:type="paragraph" w:customStyle="1" w:styleId="p16">
    <w:name w:val="p16"/>
    <w:basedOn w:val="a"/>
    <w:qFormat/>
    <w:rsid w:val="00E21D0D"/>
    <w:pPr>
      <w:widowControl/>
      <w:ind w:left="720"/>
    </w:pPr>
    <w:rPr>
      <w:rFonts w:ascii="Arial" w:eastAsia="宋体" w:hAnsi="Arial" w:cs="Arial"/>
      <w:sz w:val="24"/>
      <w:szCs w:val="24"/>
      <w:lang w:eastAsia="zh-CN"/>
    </w:rPr>
  </w:style>
  <w:style w:type="paragraph" w:customStyle="1" w:styleId="afff9">
    <w:name w:val="正文 + 宋体"/>
    <w:basedOn w:val="a"/>
    <w:qFormat/>
    <w:rsid w:val="00E21D0D"/>
    <w:pPr>
      <w:spacing w:line="360" w:lineRule="auto"/>
      <w:ind w:firstLineChars="200" w:firstLine="420"/>
      <w:jc w:val="both"/>
    </w:pPr>
    <w:rPr>
      <w:rFonts w:ascii="Times New Roman" w:eastAsia="宋体" w:hAnsi="Times New Roman"/>
      <w:kern w:val="2"/>
      <w:sz w:val="21"/>
      <w:szCs w:val="24"/>
      <w:lang w:eastAsia="zh-CN"/>
    </w:rPr>
  </w:style>
  <w:style w:type="paragraph" w:customStyle="1" w:styleId="afffa">
    <w:name w:val="a"/>
    <w:basedOn w:val="a"/>
    <w:qFormat/>
    <w:rsid w:val="00E21D0D"/>
    <w:pPr>
      <w:widowControl/>
      <w:spacing w:before="100" w:beforeAutospacing="1" w:after="100" w:afterAutospacing="1"/>
      <w:jc w:val="both"/>
    </w:pPr>
    <w:rPr>
      <w:rFonts w:ascii="宋体" w:eastAsia="宋体" w:hAnsi="宋体" w:cs="宋体"/>
      <w:sz w:val="24"/>
      <w:szCs w:val="24"/>
      <w:lang w:eastAsia="zh-CN"/>
    </w:rPr>
  </w:style>
  <w:style w:type="paragraph" w:customStyle="1" w:styleId="afffb">
    <w:name w:val="二级条标题"/>
    <w:basedOn w:val="a"/>
    <w:next w:val="affe"/>
    <w:qFormat/>
    <w:rsid w:val="00E21D0D"/>
    <w:pPr>
      <w:widowControl/>
      <w:tabs>
        <w:tab w:val="left" w:pos="2240"/>
      </w:tabs>
      <w:ind w:hanging="420"/>
      <w:jc w:val="both"/>
      <w:outlineLvl w:val="3"/>
    </w:pPr>
    <w:rPr>
      <w:rFonts w:ascii="Times New Roman" w:eastAsia="黑体" w:hAnsi="Times New Roman"/>
      <w:sz w:val="21"/>
      <w:szCs w:val="20"/>
      <w:lang w:eastAsia="zh-CN"/>
    </w:rPr>
  </w:style>
  <w:style w:type="paragraph" w:customStyle="1" w:styleId="afffc">
    <w:name w:val="项目符号，一级"/>
    <w:basedOn w:val="aff1"/>
    <w:next w:val="aff1"/>
    <w:qFormat/>
    <w:rsid w:val="00E21D0D"/>
    <w:pPr>
      <w:tabs>
        <w:tab w:val="left" w:pos="1320"/>
      </w:tabs>
      <w:spacing w:line="240" w:lineRule="atLeast"/>
      <w:ind w:leftChars="179" w:left="376" w:firstLine="0"/>
    </w:pPr>
    <w:rPr>
      <w:bCs w:val="0"/>
      <w:color w:val="000000"/>
      <w:szCs w:val="24"/>
    </w:rPr>
  </w:style>
  <w:style w:type="paragraph" w:styleId="30">
    <w:name w:val="Body Text Indent 3"/>
    <w:basedOn w:val="a"/>
    <w:link w:val="3Char11"/>
    <w:qFormat/>
    <w:rsid w:val="00E21D0D"/>
    <w:pPr>
      <w:spacing w:after="120"/>
      <w:ind w:leftChars="200" w:left="420"/>
      <w:jc w:val="both"/>
    </w:pPr>
    <w:rPr>
      <w:rFonts w:ascii="Times New Roman" w:eastAsia="宋体" w:hAnsi="Times New Roman"/>
      <w:kern w:val="2"/>
      <w:sz w:val="16"/>
      <w:szCs w:val="20"/>
    </w:rPr>
  </w:style>
  <w:style w:type="paragraph" w:customStyle="1" w:styleId="1c">
    <w:name w:val="1"/>
    <w:basedOn w:val="a"/>
    <w:next w:val="a"/>
    <w:qFormat/>
    <w:rsid w:val="00E21D0D"/>
    <w:pPr>
      <w:jc w:val="both"/>
    </w:pPr>
    <w:rPr>
      <w:rFonts w:ascii="Times New Roman" w:eastAsia="宋体" w:hAnsi="Times New Roman"/>
      <w:kern w:val="2"/>
      <w:sz w:val="21"/>
      <w:szCs w:val="20"/>
      <w:lang w:eastAsia="zh-CN"/>
    </w:rPr>
  </w:style>
  <w:style w:type="paragraph" w:customStyle="1" w:styleId="1d">
    <w:name w:val="部分1"/>
    <w:basedOn w:val="a"/>
    <w:qFormat/>
    <w:rsid w:val="00E21D0D"/>
    <w:pPr>
      <w:keepNext/>
      <w:pageBreakBefore/>
      <w:tabs>
        <w:tab w:val="left" w:pos="360"/>
      </w:tabs>
      <w:spacing w:line="360" w:lineRule="auto"/>
      <w:jc w:val="center"/>
      <w:outlineLvl w:val="0"/>
    </w:pPr>
    <w:rPr>
      <w:rFonts w:ascii="Times New Roman" w:eastAsia="黑体" w:hAnsi="Times New Roman"/>
      <w:b/>
      <w:kern w:val="44"/>
      <w:sz w:val="36"/>
      <w:szCs w:val="20"/>
      <w:lang w:eastAsia="zh-CN"/>
    </w:rPr>
  </w:style>
  <w:style w:type="paragraph" w:styleId="af9">
    <w:name w:val="Body Text Indent"/>
    <w:basedOn w:val="a"/>
    <w:link w:val="Char1d"/>
    <w:qFormat/>
    <w:rsid w:val="00E21D0D"/>
    <w:pPr>
      <w:spacing w:after="120"/>
      <w:ind w:leftChars="200" w:left="420"/>
      <w:jc w:val="both"/>
    </w:pPr>
    <w:rPr>
      <w:rFonts w:ascii="Times New Roman" w:eastAsia="宋体" w:hAnsi="Times New Roman"/>
      <w:kern w:val="2"/>
      <w:sz w:val="21"/>
      <w:szCs w:val="20"/>
    </w:rPr>
  </w:style>
  <w:style w:type="paragraph" w:styleId="1a">
    <w:name w:val="index 1"/>
    <w:basedOn w:val="a"/>
    <w:next w:val="a"/>
    <w:qFormat/>
    <w:rsid w:val="00E21D0D"/>
    <w:pPr>
      <w:spacing w:line="220" w:lineRule="exact"/>
      <w:jc w:val="center"/>
    </w:pPr>
    <w:rPr>
      <w:rFonts w:ascii="仿宋_GB2312" w:eastAsia="仿宋_GB2312" w:hAnsi="Times New Roman"/>
      <w:kern w:val="2"/>
      <w:sz w:val="21"/>
      <w:szCs w:val="20"/>
      <w:lang w:eastAsia="zh-CN"/>
    </w:rPr>
  </w:style>
  <w:style w:type="paragraph" w:customStyle="1" w:styleId="110">
    <w:name w:val="列出段落11"/>
    <w:basedOn w:val="a"/>
    <w:link w:val="Chard"/>
    <w:uiPriority w:val="34"/>
    <w:qFormat/>
    <w:rsid w:val="00E21D0D"/>
    <w:pPr>
      <w:widowControl/>
      <w:ind w:left="720"/>
      <w:contextualSpacing/>
    </w:pPr>
    <w:rPr>
      <w:rFonts w:ascii="Arial" w:eastAsia="黑体" w:hAnsi="Arial"/>
      <w:sz w:val="24"/>
      <w:szCs w:val="24"/>
    </w:rPr>
  </w:style>
  <w:style w:type="paragraph" w:styleId="af0">
    <w:name w:val="Body Text"/>
    <w:basedOn w:val="a"/>
    <w:link w:val="Char24"/>
    <w:uiPriority w:val="99"/>
    <w:qFormat/>
    <w:rsid w:val="00E21D0D"/>
    <w:pPr>
      <w:spacing w:before="133"/>
      <w:ind w:left="118"/>
    </w:pPr>
    <w:rPr>
      <w:rFonts w:ascii="宋体" w:eastAsia="宋体" w:hAnsi="宋体"/>
      <w:sz w:val="21"/>
      <w:szCs w:val="21"/>
    </w:rPr>
  </w:style>
  <w:style w:type="paragraph" w:customStyle="1" w:styleId="13">
    <w:name w:val="正文缩进1"/>
    <w:basedOn w:val="a"/>
    <w:link w:val="Char14"/>
    <w:qFormat/>
    <w:rsid w:val="00E21D0D"/>
    <w:pPr>
      <w:ind w:firstLine="420"/>
      <w:jc w:val="both"/>
    </w:pPr>
    <w:rPr>
      <w:rFonts w:ascii="Times New Roman" w:eastAsia="宋体" w:hAnsi="Times New Roman"/>
      <w:sz w:val="20"/>
      <w:szCs w:val="20"/>
      <w:lang w:eastAsia="zh-CN"/>
    </w:rPr>
  </w:style>
  <w:style w:type="paragraph" w:customStyle="1" w:styleId="CD">
    <w:name w:val="CD 正文"/>
    <w:basedOn w:val="a"/>
    <w:qFormat/>
    <w:rsid w:val="00E21D0D"/>
    <w:rPr>
      <w:rFonts w:ascii="Arial" w:eastAsia="微软雅黑" w:hAnsi="Arial"/>
      <w:kern w:val="2"/>
      <w:sz w:val="21"/>
      <w:szCs w:val="24"/>
      <w:lang w:eastAsia="zh-CN"/>
    </w:rPr>
  </w:style>
  <w:style w:type="paragraph" w:styleId="aa">
    <w:name w:val="Salutation"/>
    <w:basedOn w:val="a"/>
    <w:next w:val="a"/>
    <w:link w:val="Char12"/>
    <w:qFormat/>
    <w:rsid w:val="00E21D0D"/>
    <w:pPr>
      <w:jc w:val="both"/>
    </w:pPr>
    <w:rPr>
      <w:rFonts w:ascii="仿宋_GB2312" w:eastAsia="仿宋_GB2312" w:hAnsi="Times New Roman"/>
      <w:kern w:val="2"/>
      <w:sz w:val="28"/>
      <w:szCs w:val="20"/>
    </w:rPr>
  </w:style>
  <w:style w:type="paragraph" w:customStyle="1" w:styleId="1e">
    <w:name w:val="正文1"/>
    <w:basedOn w:val="a"/>
    <w:next w:val="a"/>
    <w:qFormat/>
    <w:rsid w:val="00E21D0D"/>
    <w:pPr>
      <w:spacing w:before="156" w:line="360" w:lineRule="auto"/>
      <w:ind w:firstLineChars="200" w:firstLine="510"/>
      <w:jc w:val="both"/>
    </w:pPr>
    <w:rPr>
      <w:rFonts w:ascii="Times New Roman" w:eastAsia="宋体" w:hAnsi="Times New Roman"/>
      <w:kern w:val="2"/>
      <w:sz w:val="24"/>
      <w:szCs w:val="20"/>
      <w:lang w:eastAsia="zh-CN"/>
    </w:rPr>
  </w:style>
  <w:style w:type="paragraph" w:customStyle="1" w:styleId="1f">
    <w:name w:val="普通(网站)1"/>
    <w:basedOn w:val="a"/>
    <w:qFormat/>
    <w:rsid w:val="00E21D0D"/>
    <w:pPr>
      <w:widowControl/>
      <w:spacing w:before="100" w:beforeAutospacing="1" w:after="100" w:afterAutospacing="1"/>
    </w:pPr>
    <w:rPr>
      <w:rFonts w:ascii="宋体" w:eastAsia="宋体" w:hAnsi="Times New Roman" w:cs="宋体"/>
      <w:sz w:val="24"/>
      <w:szCs w:val="24"/>
      <w:lang w:eastAsia="zh-CN"/>
    </w:rPr>
  </w:style>
  <w:style w:type="paragraph" w:customStyle="1" w:styleId="Test2">
    <w:name w:val="Test2"/>
    <w:basedOn w:val="2"/>
    <w:qFormat/>
    <w:rsid w:val="00E21D0D"/>
    <w:pPr>
      <w:keepNext/>
      <w:keepLines/>
      <w:widowControl/>
      <w:adjustRightInd w:val="0"/>
      <w:snapToGrid w:val="0"/>
      <w:spacing w:beforeLines="50" w:afterLines="50" w:line="480" w:lineRule="exact"/>
      <w:jc w:val="center"/>
    </w:pPr>
    <w:rPr>
      <w:rFonts w:hAnsi="Arial"/>
      <w:b/>
      <w:bCs/>
      <w:sz w:val="24"/>
      <w:szCs w:val="24"/>
      <w:lang w:eastAsia="zh-CN"/>
    </w:rPr>
  </w:style>
  <w:style w:type="paragraph" w:customStyle="1" w:styleId="2TimesNewRoman5020">
    <w:name w:val="样式 标题 2 + Times New Roman 四号 非加粗 段前: 5 磅 段后: 0 磅 行距: 固定值 20..."/>
    <w:basedOn w:val="2"/>
    <w:rsid w:val="00E21D0D"/>
    <w:pPr>
      <w:keepNext/>
      <w:keepLines/>
      <w:spacing w:before="100" w:line="400" w:lineRule="exact"/>
      <w:jc w:val="both"/>
    </w:pPr>
    <w:rPr>
      <w:rFonts w:ascii="Times New Roman" w:hAnsi="Times New Roman"/>
      <w:kern w:val="2"/>
      <w:sz w:val="28"/>
      <w:szCs w:val="20"/>
      <w:lang w:eastAsia="zh-CN"/>
    </w:rPr>
  </w:style>
  <w:style w:type="paragraph" w:customStyle="1" w:styleId="xl35">
    <w:name w:val="xl35"/>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22Heading2HiddenHeading2CCBSheading2H2h2">
    <w:name w:val="样式 标题 2第一章 标题 2Heading 2 HiddenHeading 2 CCBSheading 2H2h2..."/>
    <w:basedOn w:val="2"/>
    <w:qFormat/>
    <w:rsid w:val="00E21D0D"/>
    <w:pPr>
      <w:keepNext/>
      <w:tabs>
        <w:tab w:val="left" w:pos="360"/>
      </w:tabs>
      <w:adjustRightInd w:val="0"/>
      <w:spacing w:beforeLines="50" w:afterLines="50"/>
      <w:ind w:left="360" w:hanging="360"/>
      <w:jc w:val="center"/>
      <w:textAlignment w:val="baseline"/>
    </w:pPr>
    <w:rPr>
      <w:rFonts w:hAnsi="Times New Roman" w:cs="宋体"/>
      <w:sz w:val="32"/>
      <w:szCs w:val="20"/>
      <w:lang w:eastAsia="zh-CN"/>
    </w:rPr>
  </w:style>
  <w:style w:type="paragraph" w:customStyle="1" w:styleId="a00">
    <w:name w:val="a0"/>
    <w:basedOn w:val="a"/>
    <w:qFormat/>
    <w:rsid w:val="00E21D0D"/>
    <w:pPr>
      <w:widowControl/>
      <w:spacing w:before="100" w:beforeAutospacing="1" w:after="100" w:afterAutospacing="1"/>
      <w:jc w:val="both"/>
    </w:pPr>
    <w:rPr>
      <w:rFonts w:ascii="宋体" w:eastAsia="宋体" w:hAnsi="宋体" w:cs="宋体"/>
      <w:sz w:val="24"/>
      <w:szCs w:val="24"/>
      <w:lang w:eastAsia="zh-CN"/>
    </w:rPr>
  </w:style>
  <w:style w:type="paragraph" w:styleId="af8">
    <w:name w:val="Balloon Text"/>
    <w:basedOn w:val="a"/>
    <w:link w:val="Char27"/>
    <w:qFormat/>
    <w:rsid w:val="00E21D0D"/>
    <w:pPr>
      <w:jc w:val="both"/>
    </w:pPr>
    <w:rPr>
      <w:rFonts w:ascii="Times New Roman" w:eastAsia="宋体" w:hAnsi="Times New Roman"/>
      <w:kern w:val="2"/>
      <w:sz w:val="18"/>
      <w:szCs w:val="20"/>
    </w:rPr>
  </w:style>
  <w:style w:type="paragraph" w:styleId="aff">
    <w:name w:val="Body Text First Indent"/>
    <w:basedOn w:val="af0"/>
    <w:link w:val="Char1f2"/>
    <w:qFormat/>
    <w:rsid w:val="00E21D0D"/>
    <w:pPr>
      <w:spacing w:before="0" w:after="120"/>
      <w:ind w:left="0" w:firstLineChars="100" w:firstLine="420"/>
      <w:jc w:val="both"/>
    </w:pPr>
    <w:rPr>
      <w:kern w:val="2"/>
      <w:szCs w:val="24"/>
    </w:rPr>
  </w:style>
  <w:style w:type="paragraph" w:customStyle="1" w:styleId="xl40">
    <w:name w:val="xl40"/>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color w:val="000000"/>
      <w:sz w:val="20"/>
      <w:szCs w:val="20"/>
      <w:lang w:eastAsia="zh-CN"/>
    </w:rPr>
  </w:style>
  <w:style w:type="paragraph" w:styleId="HTML">
    <w:name w:val="HTML Preformatted"/>
    <w:basedOn w:val="a"/>
    <w:link w:val="HTMLChar1"/>
    <w:qFormat/>
    <w:rsid w:val="00E21D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sz w:val="24"/>
      <w:szCs w:val="24"/>
    </w:rPr>
  </w:style>
  <w:style w:type="paragraph" w:styleId="27">
    <w:name w:val="toc 2"/>
    <w:basedOn w:val="a"/>
    <w:next w:val="a"/>
    <w:qFormat/>
    <w:rsid w:val="00E21D0D"/>
    <w:pPr>
      <w:ind w:leftChars="200" w:left="420"/>
      <w:jc w:val="both"/>
    </w:pPr>
    <w:rPr>
      <w:rFonts w:ascii="Times New Roman" w:eastAsia="宋体" w:hAnsi="Times New Roman"/>
      <w:kern w:val="2"/>
      <w:sz w:val="21"/>
      <w:szCs w:val="20"/>
      <w:lang w:eastAsia="zh-CN"/>
    </w:rPr>
  </w:style>
  <w:style w:type="paragraph" w:customStyle="1" w:styleId="CharChar3">
    <w:name w:val="符号与编号 Char Char"/>
    <w:basedOn w:val="a"/>
    <w:qFormat/>
    <w:rsid w:val="00E21D0D"/>
    <w:pPr>
      <w:tabs>
        <w:tab w:val="left" w:pos="840"/>
      </w:tabs>
      <w:spacing w:afterLines="50" w:line="400" w:lineRule="atLeast"/>
      <w:ind w:left="839" w:hanging="419"/>
      <w:jc w:val="both"/>
    </w:pPr>
    <w:rPr>
      <w:rFonts w:ascii="Times New Roman" w:eastAsia="宋体" w:hAnsi="Times New Roman"/>
      <w:kern w:val="2"/>
      <w:sz w:val="24"/>
      <w:szCs w:val="24"/>
      <w:lang w:eastAsia="zh-CN"/>
    </w:rPr>
  </w:style>
  <w:style w:type="paragraph" w:customStyle="1" w:styleId="CharCharCharCharCharCharCharCharCharCharChar1CharCharChar1">
    <w:name w:val="Char Char Char Char Char Char Char Char Char Char Char1 Char Char Char1"/>
    <w:basedOn w:val="a"/>
    <w:qFormat/>
    <w:rsid w:val="00E21D0D"/>
    <w:pPr>
      <w:ind w:firstLineChars="200" w:firstLine="200"/>
    </w:pPr>
    <w:rPr>
      <w:rFonts w:ascii="Tahoma" w:eastAsia="宋体" w:hAnsi="Tahoma"/>
      <w:kern w:val="2"/>
      <w:sz w:val="24"/>
      <w:szCs w:val="24"/>
      <w:lang w:eastAsia="zh-CN"/>
    </w:rPr>
  </w:style>
  <w:style w:type="paragraph" w:customStyle="1" w:styleId="43">
    <w:name w:val="标题4，章节第四层"/>
    <w:basedOn w:val="a"/>
    <w:next w:val="a"/>
    <w:qFormat/>
    <w:rsid w:val="00E21D0D"/>
    <w:pPr>
      <w:tabs>
        <w:tab w:val="left" w:pos="0"/>
      </w:tabs>
      <w:spacing w:line="360" w:lineRule="auto"/>
      <w:jc w:val="both"/>
      <w:outlineLvl w:val="3"/>
    </w:pPr>
    <w:rPr>
      <w:rFonts w:ascii="宋体" w:eastAsia="宋体" w:hAnsi="宋体"/>
      <w:b/>
      <w:kern w:val="2"/>
      <w:sz w:val="24"/>
      <w:szCs w:val="24"/>
      <w:lang w:eastAsia="zh-CN"/>
    </w:rPr>
  </w:style>
  <w:style w:type="paragraph" w:styleId="36">
    <w:name w:val="index 3"/>
    <w:basedOn w:val="a"/>
    <w:next w:val="a"/>
    <w:qFormat/>
    <w:rsid w:val="00E21D0D"/>
    <w:pPr>
      <w:ind w:left="840"/>
      <w:jc w:val="both"/>
    </w:pPr>
    <w:rPr>
      <w:rFonts w:ascii="Times New Roman" w:eastAsia="宋体" w:hAnsi="Times New Roman"/>
      <w:kern w:val="2"/>
      <w:sz w:val="21"/>
      <w:szCs w:val="20"/>
      <w:lang w:eastAsia="zh-CN"/>
    </w:rPr>
  </w:style>
  <w:style w:type="paragraph" w:customStyle="1" w:styleId="afffd">
    <w:name w:val="正文 居中"/>
    <w:basedOn w:val="a"/>
    <w:qFormat/>
    <w:rsid w:val="00E21D0D"/>
    <w:pPr>
      <w:spacing w:line="360" w:lineRule="auto"/>
      <w:jc w:val="center"/>
    </w:pPr>
    <w:rPr>
      <w:rFonts w:ascii="Times New Roman" w:eastAsia="宋体" w:hAnsi="Times New Roman"/>
      <w:kern w:val="2"/>
      <w:sz w:val="24"/>
      <w:szCs w:val="20"/>
      <w:lang w:eastAsia="zh-CN"/>
    </w:rPr>
  </w:style>
  <w:style w:type="paragraph" w:customStyle="1" w:styleId="3H32ndSubheadl3CTh3Level3Headlevel3PIM3Headi2">
    <w:name w:val="样式 标题 3H32nd Subheadl3CTh3Level 3 Headlevel_3PIM 3Headi...2"/>
    <w:basedOn w:val="3"/>
    <w:qFormat/>
    <w:rsid w:val="00E21D0D"/>
    <w:pPr>
      <w:keepNext/>
      <w:keepLines/>
      <w:tabs>
        <w:tab w:val="left" w:pos="709"/>
      </w:tabs>
      <w:adjustRightInd w:val="0"/>
      <w:spacing w:before="260" w:after="120" w:line="360" w:lineRule="auto"/>
      <w:ind w:left="709" w:hanging="709"/>
      <w:textAlignment w:val="baseline"/>
    </w:pPr>
    <w:rPr>
      <w:rFonts w:ascii="Times New Roman" w:eastAsia="宋体" w:hAnsi="Times New Roman" w:cs="宋体"/>
      <w:sz w:val="30"/>
      <w:szCs w:val="20"/>
      <w:lang w:eastAsia="zh-CN"/>
    </w:rPr>
  </w:style>
  <w:style w:type="paragraph" w:customStyle="1" w:styleId="CharChar1Char1">
    <w:name w:val="Char Char1 Char1"/>
    <w:basedOn w:val="a"/>
    <w:qFormat/>
    <w:rsid w:val="00E21D0D"/>
    <w:pPr>
      <w:widowControl/>
      <w:spacing w:after="160" w:line="240" w:lineRule="exact"/>
    </w:pPr>
    <w:rPr>
      <w:rFonts w:ascii="Verdana" w:eastAsia="宋体" w:hAnsi="Verdana"/>
      <w:sz w:val="20"/>
      <w:szCs w:val="20"/>
    </w:rPr>
  </w:style>
  <w:style w:type="paragraph" w:customStyle="1" w:styleId="font7">
    <w:name w:val="font7"/>
    <w:basedOn w:val="a"/>
    <w:rsid w:val="00E21D0D"/>
    <w:pPr>
      <w:widowControl/>
      <w:spacing w:before="100" w:beforeAutospacing="1" w:after="100" w:afterAutospacing="1"/>
    </w:pPr>
    <w:rPr>
      <w:rFonts w:ascii="宋体" w:eastAsia="宋体" w:hAnsi="宋体" w:hint="eastAsia"/>
      <w:b/>
      <w:bCs/>
      <w:sz w:val="24"/>
      <w:szCs w:val="24"/>
      <w:lang w:eastAsia="zh-CN"/>
    </w:rPr>
  </w:style>
  <w:style w:type="paragraph" w:customStyle="1" w:styleId="Blockquote">
    <w:name w:val="Blockquote"/>
    <w:basedOn w:val="a"/>
    <w:rsid w:val="00E21D0D"/>
    <w:pPr>
      <w:autoSpaceDE w:val="0"/>
      <w:autoSpaceDN w:val="0"/>
      <w:adjustRightInd w:val="0"/>
      <w:spacing w:before="100" w:after="100"/>
      <w:ind w:left="360" w:right="360"/>
    </w:pPr>
    <w:rPr>
      <w:rFonts w:ascii="Times New Roman" w:eastAsia="宋体" w:hAnsi="Times New Roman"/>
      <w:sz w:val="24"/>
      <w:szCs w:val="20"/>
      <w:lang w:eastAsia="zh-CN"/>
    </w:rPr>
  </w:style>
  <w:style w:type="paragraph" w:customStyle="1" w:styleId="CharCharCharChar0">
    <w:name w:val="Char Char Char Char"/>
    <w:basedOn w:val="a"/>
    <w:qFormat/>
    <w:rsid w:val="00E21D0D"/>
    <w:pPr>
      <w:widowControl/>
      <w:spacing w:after="160" w:line="240" w:lineRule="exact"/>
      <w:jc w:val="center"/>
    </w:pPr>
    <w:rPr>
      <w:rFonts w:ascii="黑体" w:eastAsia="黑体" w:hAnsi="Verdana"/>
      <w:sz w:val="32"/>
      <w:szCs w:val="32"/>
    </w:rPr>
  </w:style>
  <w:style w:type="paragraph" w:customStyle="1" w:styleId="3H3sect123BOD0Heading3-oldh3l3CTLevel3Head0">
    <w:name w:val="样式 标题 3H3sect1.2.3BOD 0Heading 3 - oldh3l3CTLevel 3 Head..."/>
    <w:basedOn w:val="3"/>
    <w:qFormat/>
    <w:rsid w:val="00E21D0D"/>
    <w:pPr>
      <w:keepNext/>
      <w:keepLines/>
      <w:spacing w:beforeLines="50" w:afterLines="50"/>
    </w:pPr>
    <w:rPr>
      <w:rFonts w:ascii="Times New Roman" w:eastAsia="宋体" w:hAnsi="Times New Roman" w:cs="宋体"/>
      <w:kern w:val="2"/>
      <w:sz w:val="30"/>
      <w:szCs w:val="20"/>
      <w:lang w:eastAsia="zh-CN"/>
    </w:rPr>
  </w:style>
  <w:style w:type="paragraph" w:customStyle="1" w:styleId="afffe">
    <w:name w:val="正文表标题"/>
    <w:next w:val="affe"/>
    <w:qFormat/>
    <w:rsid w:val="00E21D0D"/>
    <w:pPr>
      <w:tabs>
        <w:tab w:val="left" w:pos="900"/>
      </w:tabs>
      <w:ind w:left="900" w:hanging="420"/>
      <w:jc w:val="center"/>
    </w:pPr>
    <w:rPr>
      <w:rFonts w:ascii="黑体" w:eastAsia="黑体"/>
      <w:sz w:val="21"/>
    </w:rPr>
  </w:style>
  <w:style w:type="paragraph" w:customStyle="1" w:styleId="28">
    <w:name w:val="丁华标题2"/>
    <w:basedOn w:val="2"/>
    <w:next w:val="afff6"/>
    <w:qFormat/>
    <w:rsid w:val="00E21D0D"/>
    <w:pPr>
      <w:keepNext/>
      <w:keepLines/>
      <w:tabs>
        <w:tab w:val="left" w:pos="567"/>
      </w:tabs>
      <w:autoSpaceDE w:val="0"/>
      <w:autoSpaceDN w:val="0"/>
      <w:adjustRightInd w:val="0"/>
      <w:spacing w:before="120" w:after="120" w:line="413" w:lineRule="auto"/>
      <w:ind w:left="567" w:hanging="567"/>
    </w:pPr>
    <w:rPr>
      <w:rFonts w:ascii="Arial" w:hAnsi="Arial"/>
      <w:b/>
      <w:bCs/>
      <w:color w:val="000000"/>
      <w:kern w:val="2"/>
      <w:sz w:val="28"/>
      <w:szCs w:val="20"/>
      <w:lang w:eastAsia="zh-CN"/>
    </w:rPr>
  </w:style>
  <w:style w:type="paragraph" w:customStyle="1" w:styleId="affff">
    <w:name w:val="表格内文字"/>
    <w:basedOn w:val="a"/>
    <w:qFormat/>
    <w:rsid w:val="00E21D0D"/>
    <w:pPr>
      <w:spacing w:line="300" w:lineRule="atLeast"/>
      <w:jc w:val="both"/>
    </w:pPr>
    <w:rPr>
      <w:rFonts w:ascii="Times New Roman" w:eastAsia="宋体" w:hAnsi="Times New Roman"/>
      <w:kern w:val="2"/>
      <w:sz w:val="18"/>
      <w:szCs w:val="24"/>
      <w:lang w:eastAsia="zh-CN"/>
    </w:rPr>
  </w:style>
  <w:style w:type="paragraph" w:customStyle="1" w:styleId="affe">
    <w:name w:val="段"/>
    <w:qFormat/>
    <w:rsid w:val="00E21D0D"/>
    <w:pPr>
      <w:autoSpaceDE w:val="0"/>
      <w:autoSpaceDN w:val="0"/>
      <w:ind w:firstLineChars="200" w:firstLine="200"/>
      <w:jc w:val="both"/>
    </w:pPr>
    <w:rPr>
      <w:rFonts w:ascii="宋体"/>
      <w:sz w:val="21"/>
    </w:rPr>
  </w:style>
  <w:style w:type="paragraph" w:customStyle="1" w:styleId="29">
    <w:name w:val="样式2"/>
    <w:basedOn w:val="a"/>
    <w:qFormat/>
    <w:rsid w:val="00E21D0D"/>
    <w:pPr>
      <w:spacing w:line="360" w:lineRule="auto"/>
      <w:ind w:leftChars="200" w:left="200"/>
      <w:jc w:val="both"/>
    </w:pPr>
    <w:rPr>
      <w:rFonts w:ascii="宋体" w:eastAsia="宋体" w:hAnsi="宋体"/>
      <w:b/>
      <w:kern w:val="2"/>
      <w:sz w:val="24"/>
      <w:szCs w:val="24"/>
      <w:lang w:eastAsia="zh-CN"/>
    </w:rPr>
  </w:style>
  <w:style w:type="paragraph" w:customStyle="1" w:styleId="50">
    <w:name w:val="标题5"/>
    <w:basedOn w:val="3"/>
    <w:link w:val="5CharChar"/>
    <w:rsid w:val="00E21D0D"/>
    <w:pPr>
      <w:keepNext/>
      <w:keepLines/>
      <w:spacing w:before="260" w:after="260" w:line="413" w:lineRule="auto"/>
      <w:jc w:val="both"/>
    </w:pPr>
    <w:rPr>
      <w:rFonts w:ascii="Arial" w:eastAsia="宋体" w:hAnsi="Arial"/>
      <w:szCs w:val="32"/>
    </w:rPr>
  </w:style>
  <w:style w:type="paragraph" w:customStyle="1" w:styleId="44">
    <w:name w:val="标题 4宋体"/>
    <w:basedOn w:val="4"/>
    <w:qFormat/>
    <w:rsid w:val="00E21D0D"/>
    <w:pPr>
      <w:keepNext/>
      <w:autoSpaceDE w:val="0"/>
      <w:autoSpaceDN w:val="0"/>
      <w:adjustRightInd w:val="0"/>
      <w:spacing w:before="0" w:line="360" w:lineRule="auto"/>
      <w:ind w:left="0"/>
    </w:pPr>
    <w:rPr>
      <w:color w:val="000000"/>
      <w:sz w:val="24"/>
      <w:szCs w:val="20"/>
      <w:lang w:eastAsia="zh-CN"/>
    </w:rPr>
  </w:style>
  <w:style w:type="paragraph" w:customStyle="1" w:styleId="contentlineheight">
    <w:name w:val="content_lineheight"/>
    <w:basedOn w:val="a"/>
    <w:qFormat/>
    <w:rsid w:val="00E21D0D"/>
    <w:pPr>
      <w:widowControl/>
      <w:spacing w:before="100" w:beforeAutospacing="1" w:after="100" w:afterAutospacing="1"/>
    </w:pPr>
    <w:rPr>
      <w:rFonts w:ascii="宋体" w:eastAsia="宋体" w:hAnsi="宋体"/>
      <w:sz w:val="24"/>
      <w:szCs w:val="24"/>
      <w:lang w:eastAsia="zh-CN"/>
    </w:rPr>
  </w:style>
  <w:style w:type="paragraph" w:customStyle="1" w:styleId="z-1">
    <w:name w:val="z-窗体顶端1"/>
    <w:basedOn w:val="a"/>
    <w:next w:val="a"/>
    <w:qFormat/>
    <w:rsid w:val="00E21D0D"/>
    <w:pPr>
      <w:widowControl/>
      <w:pBdr>
        <w:bottom w:val="single" w:sz="6" w:space="1" w:color="auto"/>
      </w:pBdr>
      <w:jc w:val="center"/>
    </w:pPr>
    <w:rPr>
      <w:rFonts w:ascii="Arial" w:eastAsia="宋体" w:hAnsi="Arial" w:cs="Arial"/>
      <w:vanish/>
      <w:kern w:val="2"/>
      <w:sz w:val="16"/>
      <w:szCs w:val="16"/>
      <w:lang w:eastAsia="zh-CN"/>
    </w:rPr>
  </w:style>
  <w:style w:type="paragraph" w:styleId="ad">
    <w:name w:val="Quote"/>
    <w:basedOn w:val="a"/>
    <w:next w:val="a"/>
    <w:link w:val="Char22"/>
    <w:uiPriority w:val="29"/>
    <w:qFormat/>
    <w:rsid w:val="00E21D0D"/>
    <w:pPr>
      <w:jc w:val="both"/>
    </w:pPr>
    <w:rPr>
      <w:i/>
      <w:iCs/>
      <w:color w:val="000000"/>
    </w:rPr>
  </w:style>
  <w:style w:type="paragraph" w:customStyle="1" w:styleId="NewNew">
    <w:name w:val="正文文本 New New"/>
    <w:basedOn w:val="a"/>
    <w:qFormat/>
    <w:rsid w:val="00E21D0D"/>
    <w:pPr>
      <w:widowControl/>
      <w:spacing w:before="60" w:after="60" w:line="360" w:lineRule="auto"/>
      <w:ind w:firstLineChars="200" w:firstLine="200"/>
      <w:jc w:val="both"/>
    </w:pPr>
    <w:rPr>
      <w:rFonts w:ascii="Times New Roman" w:eastAsia="华文楷体" w:hAnsi="Times New Roman"/>
      <w:kern w:val="2"/>
      <w:sz w:val="24"/>
      <w:szCs w:val="24"/>
      <w:lang w:eastAsia="zh-CN"/>
    </w:rPr>
  </w:style>
  <w:style w:type="paragraph" w:customStyle="1" w:styleId="CharCharCharCharCharCharChar">
    <w:name w:val="Char Char Char Char Char Char Char"/>
    <w:basedOn w:val="a"/>
    <w:qFormat/>
    <w:rsid w:val="00E21D0D"/>
    <w:pPr>
      <w:jc w:val="both"/>
    </w:pPr>
    <w:rPr>
      <w:rFonts w:ascii="Tahoma" w:eastAsia="宋体" w:hAnsi="Tahoma"/>
      <w:kern w:val="2"/>
      <w:sz w:val="24"/>
      <w:szCs w:val="20"/>
      <w:lang w:eastAsia="zh-CN"/>
    </w:rPr>
  </w:style>
  <w:style w:type="paragraph" w:customStyle="1" w:styleId="CharChar2Char">
    <w:name w:val="Char Char2 Char"/>
    <w:basedOn w:val="a"/>
    <w:qFormat/>
    <w:rsid w:val="00E21D0D"/>
    <w:pPr>
      <w:keepNext/>
      <w:keepLines/>
      <w:pageBreakBefore/>
      <w:tabs>
        <w:tab w:val="left" w:pos="390"/>
      </w:tabs>
      <w:ind w:left="390" w:hanging="390"/>
      <w:jc w:val="both"/>
    </w:pPr>
    <w:rPr>
      <w:rFonts w:ascii="Tahoma" w:eastAsia="宋体" w:hAnsi="Tahoma"/>
      <w:kern w:val="2"/>
      <w:sz w:val="24"/>
      <w:szCs w:val="20"/>
      <w:lang w:eastAsia="zh-CN"/>
    </w:rPr>
  </w:style>
  <w:style w:type="paragraph" w:customStyle="1" w:styleId="16620">
    <w:name w:val="样式 标题 1 + 黑体 三号 非加粗 居中 段前: 6 磅 段后: 6 磅 行距: 固定值 20 磅"/>
    <w:basedOn w:val="1"/>
    <w:rsid w:val="00E21D0D"/>
    <w:pPr>
      <w:keepNext/>
      <w:keepLines/>
      <w:spacing w:before="120" w:after="120" w:line="400" w:lineRule="exact"/>
      <w:jc w:val="center"/>
    </w:pPr>
    <w:rPr>
      <w:b w:val="0"/>
      <w:bCs w:val="0"/>
      <w:kern w:val="44"/>
      <w:sz w:val="32"/>
      <w:szCs w:val="20"/>
      <w:lang w:eastAsia="zh-CN"/>
    </w:rPr>
  </w:style>
  <w:style w:type="paragraph" w:customStyle="1" w:styleId="70">
    <w:name w:val="7"/>
    <w:basedOn w:val="a"/>
    <w:next w:val="aff3"/>
    <w:qFormat/>
    <w:rsid w:val="00E21D0D"/>
    <w:pPr>
      <w:widowControl/>
      <w:spacing w:before="100" w:beforeAutospacing="1" w:after="100" w:afterAutospacing="1"/>
    </w:pPr>
    <w:rPr>
      <w:rFonts w:ascii="宋体" w:eastAsia="宋体" w:hAnsi="宋体"/>
      <w:sz w:val="24"/>
      <w:szCs w:val="20"/>
      <w:lang w:eastAsia="zh-CN"/>
    </w:rPr>
  </w:style>
  <w:style w:type="paragraph" w:customStyle="1" w:styleId="2Char3">
    <w:name w:val="正文 首行缩进:  2 字符 Char"/>
    <w:basedOn w:val="a"/>
    <w:qFormat/>
    <w:rsid w:val="00E21D0D"/>
    <w:pPr>
      <w:spacing w:line="360" w:lineRule="auto"/>
      <w:ind w:firstLine="480"/>
      <w:jc w:val="both"/>
    </w:pPr>
    <w:rPr>
      <w:rFonts w:ascii="Times New Roman" w:eastAsia="宋体" w:hAnsi="Times New Roman" w:cs="宋体"/>
      <w:kern w:val="2"/>
      <w:sz w:val="24"/>
      <w:szCs w:val="20"/>
      <w:lang w:eastAsia="zh-CN"/>
    </w:rPr>
  </w:style>
  <w:style w:type="paragraph" w:customStyle="1" w:styleId="retrait3">
    <w:name w:val="retrait3"/>
    <w:basedOn w:val="a"/>
    <w:qFormat/>
    <w:rsid w:val="00E21D0D"/>
    <w:pPr>
      <w:widowControl/>
      <w:spacing w:before="20" w:after="20"/>
      <w:ind w:left="851"/>
    </w:pPr>
    <w:rPr>
      <w:rFonts w:ascii="Arial" w:eastAsia="宋体" w:hAnsi="Arial"/>
      <w:sz w:val="24"/>
      <w:szCs w:val="20"/>
      <w:lang w:val="en-GB" w:eastAsia="zh-CN"/>
    </w:rPr>
  </w:style>
  <w:style w:type="paragraph" w:customStyle="1" w:styleId="affff0">
    <w:name w:val="段落"/>
    <w:qFormat/>
    <w:rsid w:val="00E21D0D"/>
    <w:pPr>
      <w:adjustRightInd w:val="0"/>
      <w:snapToGrid w:val="0"/>
      <w:spacing w:before="120" w:after="120" w:line="360" w:lineRule="auto"/>
      <w:ind w:firstLineChars="200" w:firstLine="480"/>
      <w:jc w:val="both"/>
    </w:pPr>
    <w:rPr>
      <w:rFonts w:eastAsia="仿宋_GB2312"/>
      <w:kern w:val="2"/>
      <w:sz w:val="24"/>
      <w:szCs w:val="24"/>
    </w:rPr>
  </w:style>
  <w:style w:type="paragraph" w:customStyle="1" w:styleId="xl44">
    <w:name w:val="xl44"/>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CharCharCharCharChar">
    <w:name w:val="Char Char Char Char Char"/>
    <w:basedOn w:val="a"/>
    <w:qFormat/>
    <w:rsid w:val="00E21D0D"/>
    <w:pPr>
      <w:jc w:val="both"/>
    </w:pPr>
    <w:rPr>
      <w:rFonts w:ascii="Tahoma" w:eastAsia="宋体" w:hAnsi="Tahoma"/>
      <w:kern w:val="2"/>
      <w:sz w:val="24"/>
      <w:szCs w:val="20"/>
      <w:lang w:eastAsia="zh-CN"/>
    </w:rPr>
  </w:style>
  <w:style w:type="paragraph" w:customStyle="1" w:styleId="CharCharChar0">
    <w:name w:val="Char Char Char"/>
    <w:basedOn w:val="ae"/>
    <w:qFormat/>
    <w:rsid w:val="00E21D0D"/>
    <w:pPr>
      <w:spacing w:line="436" w:lineRule="exact"/>
    </w:pPr>
    <w:rPr>
      <w:szCs w:val="24"/>
    </w:rPr>
  </w:style>
  <w:style w:type="paragraph" w:customStyle="1" w:styleId="2a">
    <w:name w:val="列出段落2"/>
    <w:basedOn w:val="a"/>
    <w:qFormat/>
    <w:rsid w:val="00E21D0D"/>
    <w:pPr>
      <w:widowControl/>
      <w:ind w:left="720"/>
      <w:contextualSpacing/>
    </w:pPr>
    <w:rPr>
      <w:rFonts w:ascii="Arial" w:eastAsia="黑体" w:hAnsi="Arial"/>
      <w:sz w:val="24"/>
      <w:szCs w:val="24"/>
    </w:rPr>
  </w:style>
  <w:style w:type="paragraph" w:customStyle="1" w:styleId="2CharChar1">
    <w:name w:val="正文 首行缩进:  2 字符 Char Char"/>
    <w:basedOn w:val="a"/>
    <w:qFormat/>
    <w:rsid w:val="00E21D0D"/>
    <w:pPr>
      <w:spacing w:line="360" w:lineRule="auto"/>
      <w:ind w:firstLine="480"/>
      <w:jc w:val="both"/>
    </w:pPr>
    <w:rPr>
      <w:rFonts w:ascii="楷体_GB2312" w:eastAsia="楷体_GB2312" w:hAnsi="Times New Roman"/>
      <w:bCs/>
      <w:kern w:val="2"/>
      <w:sz w:val="24"/>
      <w:szCs w:val="24"/>
      <w:lang w:eastAsia="zh-CN"/>
    </w:rPr>
  </w:style>
  <w:style w:type="paragraph" w:customStyle="1" w:styleId="1f0">
    <w:name w:val="修订1"/>
    <w:rsid w:val="00E21D0D"/>
    <w:rPr>
      <w:kern w:val="2"/>
      <w:sz w:val="21"/>
      <w:szCs w:val="24"/>
    </w:rPr>
  </w:style>
  <w:style w:type="paragraph" w:customStyle="1" w:styleId="affff1">
    <w:name w:val="项目符号：一级"/>
    <w:basedOn w:val="aff1"/>
    <w:next w:val="aff1"/>
    <w:qFormat/>
    <w:rsid w:val="00E21D0D"/>
    <w:pPr>
      <w:ind w:rightChars="-64" w:right="-134"/>
    </w:pPr>
    <w:rPr>
      <w:bCs w:val="0"/>
    </w:rPr>
  </w:style>
  <w:style w:type="paragraph" w:customStyle="1" w:styleId="affff2">
    <w:name w:val="文档正文"/>
    <w:basedOn w:val="a"/>
    <w:qFormat/>
    <w:rsid w:val="00E21D0D"/>
    <w:pPr>
      <w:spacing w:line="360" w:lineRule="auto"/>
      <w:jc w:val="both"/>
    </w:pPr>
    <w:rPr>
      <w:rFonts w:ascii="宋体" w:eastAsia="宋体" w:hAnsi="宋体"/>
      <w:b/>
      <w:bCs/>
      <w:kern w:val="2"/>
      <w:sz w:val="21"/>
      <w:szCs w:val="24"/>
      <w:lang w:eastAsia="zh-CN"/>
    </w:rPr>
  </w:style>
  <w:style w:type="paragraph" w:customStyle="1" w:styleId="1f1">
    <w:name w:val="样式1"/>
    <w:basedOn w:val="a"/>
    <w:qFormat/>
    <w:rsid w:val="00E21D0D"/>
    <w:pPr>
      <w:spacing w:line="300" w:lineRule="auto"/>
      <w:ind w:firstLineChars="200" w:firstLine="480"/>
      <w:jc w:val="both"/>
    </w:pPr>
    <w:rPr>
      <w:rFonts w:ascii="Times New Roman" w:eastAsia="宋体" w:hAnsi="Times New Roman"/>
      <w:kern w:val="2"/>
      <w:sz w:val="24"/>
      <w:szCs w:val="24"/>
      <w:lang w:eastAsia="zh-CN"/>
    </w:rPr>
  </w:style>
  <w:style w:type="paragraph" w:customStyle="1" w:styleId="z-10">
    <w:name w:val="z-窗体底端1"/>
    <w:basedOn w:val="a"/>
    <w:next w:val="a"/>
    <w:qFormat/>
    <w:rsid w:val="00E21D0D"/>
    <w:pPr>
      <w:widowControl/>
      <w:pBdr>
        <w:top w:val="single" w:sz="6" w:space="1" w:color="auto"/>
      </w:pBdr>
      <w:jc w:val="center"/>
    </w:pPr>
    <w:rPr>
      <w:rFonts w:ascii="Arial" w:eastAsia="宋体" w:hAnsi="Arial" w:cs="Arial"/>
      <w:vanish/>
      <w:kern w:val="2"/>
      <w:sz w:val="16"/>
      <w:szCs w:val="16"/>
      <w:lang w:eastAsia="zh-CN"/>
    </w:rPr>
  </w:style>
  <w:style w:type="paragraph" w:customStyle="1" w:styleId="xl37">
    <w:name w:val="xl37"/>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宋体" w:hAnsi="Times New Roman"/>
      <w:sz w:val="20"/>
      <w:szCs w:val="20"/>
      <w:lang w:eastAsia="zh-CN"/>
    </w:rPr>
  </w:style>
  <w:style w:type="paragraph" w:customStyle="1" w:styleId="CharChar10">
    <w:name w:val="Char Char1"/>
    <w:basedOn w:val="a"/>
    <w:qFormat/>
    <w:rsid w:val="00E21D0D"/>
    <w:pPr>
      <w:widowControl/>
      <w:spacing w:after="160" w:line="240" w:lineRule="exact"/>
    </w:pPr>
    <w:rPr>
      <w:rFonts w:ascii="Times New Roman" w:eastAsia="仿宋_GB2312" w:hAnsi="Times New Roman"/>
      <w:kern w:val="2"/>
      <w:sz w:val="28"/>
      <w:szCs w:val="24"/>
      <w:lang w:eastAsia="zh-CN"/>
    </w:rPr>
  </w:style>
  <w:style w:type="paragraph" w:customStyle="1" w:styleId="affff3">
    <w:name w:val="方案文档"/>
    <w:basedOn w:val="a"/>
    <w:qFormat/>
    <w:rsid w:val="00E21D0D"/>
    <w:pPr>
      <w:spacing w:before="60" w:after="60" w:line="360" w:lineRule="auto"/>
      <w:ind w:firstLineChars="225" w:firstLine="225"/>
      <w:jc w:val="both"/>
    </w:pPr>
    <w:rPr>
      <w:rFonts w:ascii="宋体" w:eastAsia="宋体" w:hAnsi="Times New Roman"/>
      <w:color w:val="000000"/>
      <w:sz w:val="24"/>
      <w:szCs w:val="20"/>
      <w:lang w:eastAsia="zh-CN"/>
    </w:rPr>
  </w:style>
  <w:style w:type="paragraph" w:customStyle="1" w:styleId="ParaCharCharCharCharCharCharCharCharChar1CharCharCharCharCharCharChar">
    <w:name w:val="默认段落字体 Para Char Char Char Char Char Char Char Char Char1 Char Char Char Char Char Char Char"/>
    <w:basedOn w:val="ae"/>
    <w:qFormat/>
    <w:rsid w:val="00E21D0D"/>
  </w:style>
  <w:style w:type="paragraph" w:customStyle="1" w:styleId="1Char0">
    <w:name w:val="华宇段落1 Char"/>
    <w:basedOn w:val="a"/>
    <w:qFormat/>
    <w:rsid w:val="00E21D0D"/>
    <w:pPr>
      <w:spacing w:line="360" w:lineRule="auto"/>
      <w:ind w:firstLineChars="200" w:firstLine="200"/>
      <w:jc w:val="both"/>
    </w:pPr>
    <w:rPr>
      <w:rFonts w:ascii="Times New Roman" w:eastAsia="宋体" w:hAnsi="Times New Roman"/>
      <w:bCs/>
      <w:kern w:val="2"/>
      <w:sz w:val="24"/>
      <w:szCs w:val="24"/>
      <w:lang w:eastAsia="zh-CN"/>
    </w:rPr>
  </w:style>
  <w:style w:type="paragraph" w:customStyle="1" w:styleId="05051">
    <w:name w:val="样式 加点正文 + 段前: 0.5 行 段后: 0.5 行1"/>
    <w:basedOn w:val="a"/>
    <w:qFormat/>
    <w:rsid w:val="00E21D0D"/>
    <w:pPr>
      <w:tabs>
        <w:tab w:val="left" w:pos="1268"/>
      </w:tabs>
      <w:spacing w:beforeLines="50" w:afterLines="50" w:line="300" w:lineRule="auto"/>
      <w:ind w:left="1268" w:hanging="420"/>
      <w:jc w:val="both"/>
    </w:pPr>
    <w:rPr>
      <w:rFonts w:ascii="Times New Roman" w:eastAsia="宋体" w:hAnsi="Times New Roman"/>
      <w:kern w:val="2"/>
      <w:sz w:val="24"/>
      <w:szCs w:val="20"/>
      <w:lang w:eastAsia="zh-CN"/>
    </w:rPr>
  </w:style>
  <w:style w:type="paragraph" w:customStyle="1" w:styleId="xl38">
    <w:name w:val="xl38"/>
    <w:basedOn w:val="a"/>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18"/>
      <w:szCs w:val="18"/>
      <w:lang w:eastAsia="zh-CN"/>
    </w:rPr>
  </w:style>
  <w:style w:type="paragraph" w:customStyle="1" w:styleId="2b">
    <w:name w:val="公文标题 2"/>
    <w:basedOn w:val="a"/>
    <w:next w:val="afff8"/>
    <w:qFormat/>
    <w:rsid w:val="00E21D0D"/>
    <w:pPr>
      <w:jc w:val="both"/>
      <w:outlineLvl w:val="1"/>
    </w:pPr>
    <w:rPr>
      <w:rFonts w:ascii="仿宋_GB2312" w:eastAsia="仿宋_GB2312" w:hAnsi="宋体"/>
      <w:kern w:val="28"/>
      <w:sz w:val="28"/>
      <w:szCs w:val="24"/>
      <w:lang w:eastAsia="zh-CN"/>
    </w:rPr>
  </w:style>
  <w:style w:type="paragraph" w:customStyle="1" w:styleId="xl42">
    <w:name w:val="xl42"/>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宋体" w:hAnsi="Arial" w:cs="Arial"/>
      <w:sz w:val="20"/>
      <w:szCs w:val="20"/>
      <w:lang w:eastAsia="zh-CN"/>
    </w:rPr>
  </w:style>
  <w:style w:type="paragraph" w:customStyle="1" w:styleId="font5">
    <w:name w:val="font5"/>
    <w:basedOn w:val="a"/>
    <w:qFormat/>
    <w:rsid w:val="00E21D0D"/>
    <w:pPr>
      <w:widowControl/>
      <w:spacing w:before="100" w:beforeAutospacing="1" w:after="100" w:afterAutospacing="1"/>
    </w:pPr>
    <w:rPr>
      <w:rFonts w:ascii="宋体" w:eastAsia="宋体" w:hAnsi="宋体" w:cs="宋体"/>
      <w:sz w:val="18"/>
      <w:szCs w:val="18"/>
      <w:lang w:eastAsia="zh-CN"/>
    </w:rPr>
  </w:style>
  <w:style w:type="paragraph" w:customStyle="1" w:styleId="05075">
    <w:name w:val="样式 段后: 0.5 行 左  0.75 字符"/>
    <w:basedOn w:val="a"/>
    <w:qFormat/>
    <w:rsid w:val="00E21D0D"/>
    <w:pPr>
      <w:widowControl/>
      <w:spacing w:line="360" w:lineRule="auto"/>
      <w:ind w:firstLineChars="200" w:firstLine="420"/>
      <w:jc w:val="both"/>
    </w:pPr>
    <w:rPr>
      <w:rFonts w:ascii="Times New Roman" w:eastAsia="宋体" w:hAnsi="Arial" w:cs="Arial"/>
      <w:sz w:val="21"/>
      <w:szCs w:val="21"/>
      <w:lang w:eastAsia="zh-CN"/>
    </w:rPr>
  </w:style>
  <w:style w:type="paragraph" w:customStyle="1" w:styleId="Char1CharCharChar">
    <w:name w:val="Char1 Char Char Char"/>
    <w:basedOn w:val="a"/>
    <w:qFormat/>
    <w:rsid w:val="00E21D0D"/>
    <w:pPr>
      <w:jc w:val="both"/>
    </w:pPr>
    <w:rPr>
      <w:rFonts w:ascii="Tahoma" w:eastAsia="宋体" w:hAnsi="Tahoma"/>
      <w:kern w:val="2"/>
      <w:sz w:val="24"/>
      <w:szCs w:val="20"/>
      <w:lang w:eastAsia="zh-CN"/>
    </w:rPr>
  </w:style>
  <w:style w:type="paragraph" w:customStyle="1" w:styleId="xl39">
    <w:name w:val="xl39"/>
    <w:basedOn w:val="a"/>
    <w:qFormat/>
    <w:rsid w:val="00E21D0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eastAsia="宋体" w:hAnsi="宋体" w:cs="宋体"/>
      <w:sz w:val="20"/>
      <w:szCs w:val="20"/>
      <w:lang w:eastAsia="zh-CN"/>
    </w:rPr>
  </w:style>
  <w:style w:type="table" w:styleId="affff4">
    <w:name w:val="Table Grid"/>
    <w:basedOn w:val="a1"/>
    <w:qFormat/>
    <w:rsid w:val="00E21D0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E21D0D"/>
    <w:tblPr>
      <w:tblCellMar>
        <w:top w:w="0" w:type="dxa"/>
        <w:left w:w="0" w:type="dxa"/>
        <w:bottom w:w="0" w:type="dxa"/>
        <w:right w:w="0" w:type="dxa"/>
      </w:tblCellMar>
    </w:tblPr>
  </w:style>
  <w:style w:type="character" w:customStyle="1" w:styleId="2CharChar0">
    <w:name w:val="正文2 Char Char"/>
    <w:link w:val="24"/>
    <w:locked/>
    <w:rsid w:val="00794AB3"/>
    <w:rPr>
      <w:kern w:val="2"/>
      <w:sz w:val="24"/>
    </w:rPr>
  </w:style>
  <w:style w:type="paragraph" w:customStyle="1" w:styleId="53">
    <w:name w:val="列出段落5"/>
    <w:basedOn w:val="a"/>
    <w:qFormat/>
    <w:rsid w:val="00B45547"/>
    <w:pPr>
      <w:ind w:firstLineChars="200" w:firstLine="420"/>
      <w:jc w:val="both"/>
    </w:pPr>
    <w:rPr>
      <w:rFonts w:ascii="Times New Roman" w:eastAsia="宋体" w:hAnsi="Times New Roman"/>
      <w:kern w:val="2"/>
      <w:sz w:val="2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6587">
      <w:bodyDiv w:val="1"/>
      <w:marLeft w:val="0"/>
      <w:marRight w:val="0"/>
      <w:marTop w:val="0"/>
      <w:marBottom w:val="0"/>
      <w:divBdr>
        <w:top w:val="none" w:sz="0" w:space="0" w:color="auto"/>
        <w:left w:val="none" w:sz="0" w:space="0" w:color="auto"/>
        <w:bottom w:val="none" w:sz="0" w:space="0" w:color="auto"/>
        <w:right w:val="none" w:sz="0" w:space="0" w:color="auto"/>
      </w:divBdr>
    </w:div>
    <w:div w:id="174080543">
      <w:bodyDiv w:val="1"/>
      <w:marLeft w:val="0"/>
      <w:marRight w:val="0"/>
      <w:marTop w:val="0"/>
      <w:marBottom w:val="0"/>
      <w:divBdr>
        <w:top w:val="none" w:sz="0" w:space="0" w:color="auto"/>
        <w:left w:val="none" w:sz="0" w:space="0" w:color="auto"/>
        <w:bottom w:val="none" w:sz="0" w:space="0" w:color="auto"/>
        <w:right w:val="none" w:sz="0" w:space="0" w:color="auto"/>
      </w:divBdr>
      <w:divsChild>
        <w:div w:id="751464870">
          <w:marLeft w:val="75"/>
          <w:marRight w:val="0"/>
          <w:marTop w:val="0"/>
          <w:marBottom w:val="0"/>
          <w:divBdr>
            <w:top w:val="none" w:sz="0" w:space="0" w:color="auto"/>
            <w:left w:val="none" w:sz="0" w:space="0" w:color="auto"/>
            <w:bottom w:val="none" w:sz="0" w:space="0" w:color="auto"/>
            <w:right w:val="none" w:sz="0" w:space="0" w:color="auto"/>
          </w:divBdr>
          <w:divsChild>
            <w:div w:id="742607348">
              <w:marLeft w:val="0"/>
              <w:marRight w:val="0"/>
              <w:marTop w:val="0"/>
              <w:marBottom w:val="0"/>
              <w:divBdr>
                <w:top w:val="none" w:sz="0" w:space="0" w:color="auto"/>
                <w:left w:val="none" w:sz="0" w:space="0" w:color="auto"/>
                <w:bottom w:val="none" w:sz="0" w:space="0" w:color="auto"/>
                <w:right w:val="none" w:sz="0" w:space="0" w:color="auto"/>
              </w:divBdr>
              <w:divsChild>
                <w:div w:id="1152218548">
                  <w:marLeft w:val="0"/>
                  <w:marRight w:val="0"/>
                  <w:marTop w:val="0"/>
                  <w:marBottom w:val="0"/>
                  <w:divBdr>
                    <w:top w:val="none" w:sz="0" w:space="0" w:color="auto"/>
                    <w:left w:val="none" w:sz="0" w:space="0" w:color="auto"/>
                    <w:bottom w:val="none" w:sz="0" w:space="0" w:color="auto"/>
                    <w:right w:val="none" w:sz="0" w:space="0" w:color="auto"/>
                  </w:divBdr>
                  <w:divsChild>
                    <w:div w:id="1142312941">
                      <w:marLeft w:val="0"/>
                      <w:marRight w:val="0"/>
                      <w:marTop w:val="0"/>
                      <w:marBottom w:val="0"/>
                      <w:divBdr>
                        <w:top w:val="none" w:sz="0" w:space="0" w:color="auto"/>
                        <w:left w:val="none" w:sz="0" w:space="0" w:color="auto"/>
                        <w:bottom w:val="none" w:sz="0" w:space="0" w:color="auto"/>
                        <w:right w:val="none" w:sz="0" w:space="0" w:color="auto"/>
                      </w:divBdr>
                      <w:divsChild>
                        <w:div w:id="25299477">
                          <w:marLeft w:val="0"/>
                          <w:marRight w:val="0"/>
                          <w:marTop w:val="0"/>
                          <w:marBottom w:val="0"/>
                          <w:divBdr>
                            <w:top w:val="none" w:sz="0" w:space="0" w:color="auto"/>
                            <w:left w:val="none" w:sz="0" w:space="0" w:color="auto"/>
                            <w:bottom w:val="none" w:sz="0" w:space="0" w:color="auto"/>
                            <w:right w:val="none" w:sz="0" w:space="0" w:color="auto"/>
                          </w:divBdr>
                          <w:divsChild>
                            <w:div w:id="563368112">
                              <w:marLeft w:val="0"/>
                              <w:marRight w:val="0"/>
                              <w:marTop w:val="0"/>
                              <w:marBottom w:val="0"/>
                              <w:divBdr>
                                <w:top w:val="none" w:sz="0" w:space="0" w:color="auto"/>
                                <w:left w:val="none" w:sz="0" w:space="0" w:color="auto"/>
                                <w:bottom w:val="none" w:sz="0" w:space="0" w:color="auto"/>
                                <w:right w:val="none" w:sz="0" w:space="0" w:color="auto"/>
                              </w:divBdr>
                              <w:divsChild>
                                <w:div w:id="780105147">
                                  <w:marLeft w:val="0"/>
                                  <w:marRight w:val="0"/>
                                  <w:marTop w:val="0"/>
                                  <w:marBottom w:val="0"/>
                                  <w:divBdr>
                                    <w:top w:val="none" w:sz="0" w:space="0" w:color="auto"/>
                                    <w:left w:val="none" w:sz="0" w:space="0" w:color="auto"/>
                                    <w:bottom w:val="none" w:sz="0" w:space="0" w:color="auto"/>
                                    <w:right w:val="none" w:sz="0" w:space="0" w:color="auto"/>
                                  </w:divBdr>
                                  <w:divsChild>
                                    <w:div w:id="17853807">
                                      <w:marLeft w:val="0"/>
                                      <w:marRight w:val="0"/>
                                      <w:marTop w:val="0"/>
                                      <w:marBottom w:val="0"/>
                                      <w:divBdr>
                                        <w:top w:val="none" w:sz="0" w:space="0" w:color="auto"/>
                                        <w:left w:val="none" w:sz="0" w:space="0" w:color="auto"/>
                                        <w:bottom w:val="none" w:sz="0" w:space="0" w:color="auto"/>
                                        <w:right w:val="none" w:sz="0" w:space="0" w:color="auto"/>
                                      </w:divBdr>
                                      <w:divsChild>
                                        <w:div w:id="1561208637">
                                          <w:marLeft w:val="0"/>
                                          <w:marRight w:val="0"/>
                                          <w:marTop w:val="0"/>
                                          <w:marBottom w:val="0"/>
                                          <w:divBdr>
                                            <w:top w:val="none" w:sz="0" w:space="0" w:color="auto"/>
                                            <w:left w:val="none" w:sz="0" w:space="0" w:color="auto"/>
                                            <w:bottom w:val="none" w:sz="0" w:space="0" w:color="auto"/>
                                            <w:right w:val="none" w:sz="0" w:space="0" w:color="auto"/>
                                          </w:divBdr>
                                          <w:divsChild>
                                            <w:div w:id="279192000">
                                              <w:marLeft w:val="0"/>
                                              <w:marRight w:val="0"/>
                                              <w:marTop w:val="0"/>
                                              <w:marBottom w:val="0"/>
                                              <w:divBdr>
                                                <w:top w:val="single" w:sz="6" w:space="0" w:color="D9D9D9"/>
                                                <w:left w:val="single" w:sz="6" w:space="0" w:color="D9D9D9"/>
                                                <w:bottom w:val="single" w:sz="6" w:space="0" w:color="D9D9D9"/>
                                                <w:right w:val="single" w:sz="6" w:space="0" w:color="D9D9D9"/>
                                              </w:divBdr>
                                              <w:divsChild>
                                                <w:div w:id="207416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00108">
                                          <w:marLeft w:val="0"/>
                                          <w:marRight w:val="0"/>
                                          <w:marTop w:val="0"/>
                                          <w:marBottom w:val="0"/>
                                          <w:divBdr>
                                            <w:top w:val="none" w:sz="0" w:space="0" w:color="auto"/>
                                            <w:left w:val="none" w:sz="0" w:space="0" w:color="auto"/>
                                            <w:bottom w:val="none" w:sz="0" w:space="0" w:color="auto"/>
                                            <w:right w:val="none" w:sz="0" w:space="0" w:color="auto"/>
                                          </w:divBdr>
                                        </w:div>
                                      </w:divsChild>
                                    </w:div>
                                    <w:div w:id="1075740605">
                                      <w:marLeft w:val="0"/>
                                      <w:marRight w:val="0"/>
                                      <w:marTop w:val="0"/>
                                      <w:marBottom w:val="0"/>
                                      <w:divBdr>
                                        <w:top w:val="none" w:sz="0" w:space="0" w:color="auto"/>
                                        <w:left w:val="none" w:sz="0" w:space="0" w:color="auto"/>
                                        <w:bottom w:val="none" w:sz="0" w:space="0" w:color="auto"/>
                                        <w:right w:val="none" w:sz="0" w:space="0" w:color="auto"/>
                                      </w:divBdr>
                                      <w:divsChild>
                                        <w:div w:id="1531188926">
                                          <w:marLeft w:val="0"/>
                                          <w:marRight w:val="0"/>
                                          <w:marTop w:val="0"/>
                                          <w:marBottom w:val="0"/>
                                          <w:divBdr>
                                            <w:top w:val="none" w:sz="0" w:space="0" w:color="auto"/>
                                            <w:left w:val="none" w:sz="0" w:space="0" w:color="auto"/>
                                            <w:bottom w:val="none" w:sz="0" w:space="0" w:color="auto"/>
                                            <w:right w:val="none" w:sz="0" w:space="0" w:color="auto"/>
                                          </w:divBdr>
                                          <w:divsChild>
                                            <w:div w:id="1741630082">
                                              <w:marLeft w:val="0"/>
                                              <w:marRight w:val="0"/>
                                              <w:marTop w:val="0"/>
                                              <w:marBottom w:val="0"/>
                                              <w:divBdr>
                                                <w:top w:val="single" w:sz="6" w:space="0" w:color="D9D9D9"/>
                                                <w:left w:val="single" w:sz="6" w:space="0" w:color="D9D9D9"/>
                                                <w:bottom w:val="single" w:sz="6" w:space="0" w:color="D9D9D9"/>
                                                <w:right w:val="single" w:sz="6" w:space="0" w:color="D9D9D9"/>
                                              </w:divBdr>
                                              <w:divsChild>
                                                <w:div w:id="148087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122894">
      <w:bodyDiv w:val="1"/>
      <w:marLeft w:val="0"/>
      <w:marRight w:val="0"/>
      <w:marTop w:val="0"/>
      <w:marBottom w:val="0"/>
      <w:divBdr>
        <w:top w:val="none" w:sz="0" w:space="0" w:color="auto"/>
        <w:left w:val="none" w:sz="0" w:space="0" w:color="auto"/>
        <w:bottom w:val="none" w:sz="0" w:space="0" w:color="auto"/>
        <w:right w:val="none" w:sz="0" w:space="0" w:color="auto"/>
      </w:divBdr>
      <w:divsChild>
        <w:div w:id="533615679">
          <w:marLeft w:val="75"/>
          <w:marRight w:val="0"/>
          <w:marTop w:val="0"/>
          <w:marBottom w:val="0"/>
          <w:divBdr>
            <w:top w:val="none" w:sz="0" w:space="0" w:color="auto"/>
            <w:left w:val="none" w:sz="0" w:space="0" w:color="auto"/>
            <w:bottom w:val="none" w:sz="0" w:space="0" w:color="auto"/>
            <w:right w:val="none" w:sz="0" w:space="0" w:color="auto"/>
          </w:divBdr>
          <w:divsChild>
            <w:div w:id="424151692">
              <w:marLeft w:val="0"/>
              <w:marRight w:val="0"/>
              <w:marTop w:val="0"/>
              <w:marBottom w:val="0"/>
              <w:divBdr>
                <w:top w:val="none" w:sz="0" w:space="0" w:color="auto"/>
                <w:left w:val="none" w:sz="0" w:space="0" w:color="auto"/>
                <w:bottom w:val="none" w:sz="0" w:space="0" w:color="auto"/>
                <w:right w:val="none" w:sz="0" w:space="0" w:color="auto"/>
              </w:divBdr>
              <w:divsChild>
                <w:div w:id="376246958">
                  <w:marLeft w:val="0"/>
                  <w:marRight w:val="0"/>
                  <w:marTop w:val="0"/>
                  <w:marBottom w:val="0"/>
                  <w:divBdr>
                    <w:top w:val="none" w:sz="0" w:space="0" w:color="auto"/>
                    <w:left w:val="none" w:sz="0" w:space="0" w:color="auto"/>
                    <w:bottom w:val="none" w:sz="0" w:space="0" w:color="auto"/>
                    <w:right w:val="none" w:sz="0" w:space="0" w:color="auto"/>
                  </w:divBdr>
                  <w:divsChild>
                    <w:div w:id="193689052">
                      <w:marLeft w:val="0"/>
                      <w:marRight w:val="0"/>
                      <w:marTop w:val="0"/>
                      <w:marBottom w:val="0"/>
                      <w:divBdr>
                        <w:top w:val="none" w:sz="0" w:space="0" w:color="auto"/>
                        <w:left w:val="none" w:sz="0" w:space="0" w:color="auto"/>
                        <w:bottom w:val="none" w:sz="0" w:space="0" w:color="auto"/>
                        <w:right w:val="none" w:sz="0" w:space="0" w:color="auto"/>
                      </w:divBdr>
                      <w:divsChild>
                        <w:div w:id="1357198810">
                          <w:marLeft w:val="0"/>
                          <w:marRight w:val="0"/>
                          <w:marTop w:val="0"/>
                          <w:marBottom w:val="0"/>
                          <w:divBdr>
                            <w:top w:val="none" w:sz="0" w:space="0" w:color="auto"/>
                            <w:left w:val="none" w:sz="0" w:space="0" w:color="auto"/>
                            <w:bottom w:val="none" w:sz="0" w:space="0" w:color="auto"/>
                            <w:right w:val="none" w:sz="0" w:space="0" w:color="auto"/>
                          </w:divBdr>
                          <w:divsChild>
                            <w:div w:id="982857644">
                              <w:marLeft w:val="0"/>
                              <w:marRight w:val="0"/>
                              <w:marTop w:val="0"/>
                              <w:marBottom w:val="0"/>
                              <w:divBdr>
                                <w:top w:val="none" w:sz="0" w:space="0" w:color="auto"/>
                                <w:left w:val="none" w:sz="0" w:space="0" w:color="auto"/>
                                <w:bottom w:val="none" w:sz="0" w:space="0" w:color="auto"/>
                                <w:right w:val="none" w:sz="0" w:space="0" w:color="auto"/>
                              </w:divBdr>
                              <w:divsChild>
                                <w:div w:id="2115467918">
                                  <w:marLeft w:val="0"/>
                                  <w:marRight w:val="0"/>
                                  <w:marTop w:val="0"/>
                                  <w:marBottom w:val="0"/>
                                  <w:divBdr>
                                    <w:top w:val="none" w:sz="0" w:space="0" w:color="auto"/>
                                    <w:left w:val="none" w:sz="0" w:space="0" w:color="auto"/>
                                    <w:bottom w:val="none" w:sz="0" w:space="0" w:color="auto"/>
                                    <w:right w:val="none" w:sz="0" w:space="0" w:color="auto"/>
                                  </w:divBdr>
                                  <w:divsChild>
                                    <w:div w:id="469520155">
                                      <w:marLeft w:val="0"/>
                                      <w:marRight w:val="0"/>
                                      <w:marTop w:val="0"/>
                                      <w:marBottom w:val="0"/>
                                      <w:divBdr>
                                        <w:top w:val="none" w:sz="0" w:space="0" w:color="auto"/>
                                        <w:left w:val="none" w:sz="0" w:space="0" w:color="auto"/>
                                        <w:bottom w:val="none" w:sz="0" w:space="0" w:color="auto"/>
                                        <w:right w:val="none" w:sz="0" w:space="0" w:color="auto"/>
                                      </w:divBdr>
                                      <w:divsChild>
                                        <w:div w:id="363559154">
                                          <w:marLeft w:val="0"/>
                                          <w:marRight w:val="0"/>
                                          <w:marTop w:val="0"/>
                                          <w:marBottom w:val="0"/>
                                          <w:divBdr>
                                            <w:top w:val="none" w:sz="0" w:space="0" w:color="auto"/>
                                            <w:left w:val="none" w:sz="0" w:space="0" w:color="auto"/>
                                            <w:bottom w:val="none" w:sz="0" w:space="0" w:color="auto"/>
                                            <w:right w:val="none" w:sz="0" w:space="0" w:color="auto"/>
                                          </w:divBdr>
                                          <w:divsChild>
                                            <w:div w:id="449321162">
                                              <w:marLeft w:val="0"/>
                                              <w:marRight w:val="0"/>
                                              <w:marTop w:val="0"/>
                                              <w:marBottom w:val="0"/>
                                              <w:divBdr>
                                                <w:top w:val="single" w:sz="6" w:space="0" w:color="D9D9D9"/>
                                                <w:left w:val="single" w:sz="6" w:space="0" w:color="D9D9D9"/>
                                                <w:bottom w:val="single" w:sz="6" w:space="0" w:color="D9D9D9"/>
                                                <w:right w:val="single" w:sz="6" w:space="0" w:color="D9D9D9"/>
                                              </w:divBdr>
                                              <w:divsChild>
                                                <w:div w:id="105827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5636">
                                          <w:marLeft w:val="0"/>
                                          <w:marRight w:val="0"/>
                                          <w:marTop w:val="0"/>
                                          <w:marBottom w:val="0"/>
                                          <w:divBdr>
                                            <w:top w:val="none" w:sz="0" w:space="0" w:color="auto"/>
                                            <w:left w:val="none" w:sz="0" w:space="0" w:color="auto"/>
                                            <w:bottom w:val="none" w:sz="0" w:space="0" w:color="auto"/>
                                            <w:right w:val="none" w:sz="0" w:space="0" w:color="auto"/>
                                          </w:divBdr>
                                        </w:div>
                                      </w:divsChild>
                                    </w:div>
                                    <w:div w:id="1342128035">
                                      <w:marLeft w:val="0"/>
                                      <w:marRight w:val="0"/>
                                      <w:marTop w:val="0"/>
                                      <w:marBottom w:val="0"/>
                                      <w:divBdr>
                                        <w:top w:val="none" w:sz="0" w:space="0" w:color="auto"/>
                                        <w:left w:val="none" w:sz="0" w:space="0" w:color="auto"/>
                                        <w:bottom w:val="none" w:sz="0" w:space="0" w:color="auto"/>
                                        <w:right w:val="none" w:sz="0" w:space="0" w:color="auto"/>
                                      </w:divBdr>
                                      <w:divsChild>
                                        <w:div w:id="1790007407">
                                          <w:marLeft w:val="0"/>
                                          <w:marRight w:val="0"/>
                                          <w:marTop w:val="0"/>
                                          <w:marBottom w:val="0"/>
                                          <w:divBdr>
                                            <w:top w:val="none" w:sz="0" w:space="0" w:color="auto"/>
                                            <w:left w:val="none" w:sz="0" w:space="0" w:color="auto"/>
                                            <w:bottom w:val="none" w:sz="0" w:space="0" w:color="auto"/>
                                            <w:right w:val="none" w:sz="0" w:space="0" w:color="auto"/>
                                          </w:divBdr>
                                          <w:divsChild>
                                            <w:div w:id="971982519">
                                              <w:marLeft w:val="0"/>
                                              <w:marRight w:val="0"/>
                                              <w:marTop w:val="0"/>
                                              <w:marBottom w:val="0"/>
                                              <w:divBdr>
                                                <w:top w:val="single" w:sz="6" w:space="0" w:color="D9D9D9"/>
                                                <w:left w:val="single" w:sz="6" w:space="0" w:color="D9D9D9"/>
                                                <w:bottom w:val="single" w:sz="6" w:space="0" w:color="D9D9D9"/>
                                                <w:right w:val="single" w:sz="6" w:space="0" w:color="D9D9D9"/>
                                              </w:divBdr>
                                              <w:divsChild>
                                                <w:div w:id="156306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6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6794414">
      <w:bodyDiv w:val="1"/>
      <w:marLeft w:val="0"/>
      <w:marRight w:val="0"/>
      <w:marTop w:val="0"/>
      <w:marBottom w:val="0"/>
      <w:divBdr>
        <w:top w:val="none" w:sz="0" w:space="0" w:color="auto"/>
        <w:left w:val="none" w:sz="0" w:space="0" w:color="auto"/>
        <w:bottom w:val="none" w:sz="0" w:space="0" w:color="auto"/>
        <w:right w:val="none" w:sz="0" w:space="0" w:color="auto"/>
      </w:divBdr>
    </w:div>
    <w:div w:id="1558011623">
      <w:bodyDiv w:val="1"/>
      <w:marLeft w:val="0"/>
      <w:marRight w:val="0"/>
      <w:marTop w:val="0"/>
      <w:marBottom w:val="0"/>
      <w:divBdr>
        <w:top w:val="none" w:sz="0" w:space="0" w:color="auto"/>
        <w:left w:val="none" w:sz="0" w:space="0" w:color="auto"/>
        <w:bottom w:val="none" w:sz="0" w:space="0" w:color="auto"/>
        <w:right w:val="none" w:sz="0" w:space="0" w:color="auto"/>
      </w:divBdr>
      <w:divsChild>
        <w:div w:id="615254980">
          <w:marLeft w:val="0"/>
          <w:marRight w:val="0"/>
          <w:marTop w:val="0"/>
          <w:marBottom w:val="0"/>
          <w:divBdr>
            <w:top w:val="none" w:sz="0" w:space="0" w:color="auto"/>
            <w:left w:val="none" w:sz="0" w:space="0" w:color="auto"/>
            <w:bottom w:val="none" w:sz="0" w:space="0" w:color="auto"/>
            <w:right w:val="none" w:sz="0" w:space="0" w:color="auto"/>
          </w:divBdr>
        </w:div>
      </w:divsChild>
    </w:div>
    <w:div w:id="2142964669">
      <w:bodyDiv w:val="1"/>
      <w:marLeft w:val="0"/>
      <w:marRight w:val="0"/>
      <w:marTop w:val="0"/>
      <w:marBottom w:val="0"/>
      <w:divBdr>
        <w:top w:val="none" w:sz="0" w:space="0" w:color="auto"/>
        <w:left w:val="none" w:sz="0" w:space="0" w:color="auto"/>
        <w:bottom w:val="none" w:sz="0" w:space="0" w:color="auto"/>
        <w:right w:val="none" w:sz="0" w:space="0" w:color="auto"/>
      </w:divBdr>
      <w:divsChild>
        <w:div w:id="1529753933">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692EE-FB22-49F3-AD06-E4363E47D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4603</Words>
  <Characters>26238</Characters>
  <Application>Microsoft Office Word</Application>
  <DocSecurity>0</DocSecurity>
  <Lines>218</Lines>
  <Paragraphs>61</Paragraphs>
  <ScaleCrop>false</ScaleCrop>
  <Company/>
  <LinksUpToDate>false</LinksUpToDate>
  <CharactersWithSpaces>30780</CharactersWithSpaces>
  <SharedDoc>false</SharedDoc>
  <HLinks>
    <vt:vector size="6" baseType="variant">
      <vt:variant>
        <vt:i4>1703991</vt:i4>
      </vt:variant>
      <vt:variant>
        <vt:i4>0</vt:i4>
      </vt:variant>
      <vt:variant>
        <vt:i4>0</vt:i4>
      </vt:variant>
      <vt:variant>
        <vt:i4>5</vt:i4>
      </vt:variant>
      <vt:variant>
        <vt:lpwstr>http://baike.sogou.com/lemma/ShowInnerLink.htm?lemmaId=7885306&amp;amp;ss_c=ssc.citiao.link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subject/>
  <dc:creator>User</dc:creator>
  <cp:keywords/>
  <dc:description/>
  <cp:lastModifiedBy>ڒ㽊㺾끑᐀蠀갈닂ƅ</cp:lastModifiedBy>
  <cp:revision>13</cp:revision>
  <cp:lastPrinted>2020-06-03T02:57:00Z</cp:lastPrinted>
  <dcterms:created xsi:type="dcterms:W3CDTF">2024-09-23T03:32:00Z</dcterms:created>
  <dcterms:modified xsi:type="dcterms:W3CDTF">2024-09-24T02:16:00Z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2019-08-09T00:00:00Z</vt:filetime>
  </property>
  <property fmtid="{D5CDD505-2E9C-101B-9397-08002B2CF9AE}" pid="3" name="Creator">
    <vt:lpwstr>Microsoft® Office Word 2007</vt:lpwstr>
  </property>
  <property fmtid="{D5CDD505-2E9C-101B-9397-08002B2CF9AE}" pid="4" name="LastSaved">
    <vt:filetime>2019-08-29T00:00:00Z</vt:filetime>
  </property>
  <property fmtid="{D5CDD505-2E9C-101B-9397-08002B2CF9AE}" pid="5" name="KSOProductBuildVer">
    <vt:lpwstr>2052-11.1.0.9584</vt:lpwstr>
  </property>
</Properties>
</file>