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C0DF">
      <w:pPr>
        <w:spacing w:line="360" w:lineRule="auto"/>
        <w:ind w:firstLine="562" w:firstLineChars="2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编制说明</w:t>
      </w:r>
    </w:p>
    <w:p w14:paraId="7B85675B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szCs w:val="24"/>
        </w:rPr>
      </w:pPr>
      <w:r>
        <w:rPr>
          <w:rFonts w:hint="eastAsia"/>
          <w:b/>
          <w:sz w:val="28"/>
          <w:szCs w:val="28"/>
        </w:rPr>
        <w:t>工程概况</w:t>
      </w:r>
    </w:p>
    <w:p w14:paraId="7337FC7B">
      <w:pPr>
        <w:spacing w:line="360" w:lineRule="auto"/>
        <w:ind w:firstLine="420" w:firstLineChars="200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工程名称：</w:t>
      </w:r>
      <w:r>
        <w:rPr>
          <w:rFonts w:hint="eastAsia" w:ascii="宋体" w:hAnsi="宋体"/>
          <w:lang w:eastAsia="zh-CN"/>
        </w:rPr>
        <w:t>十梓街院区保留运行区域改造及临时设施采购及安装项目</w:t>
      </w:r>
    </w:p>
    <w:p w14:paraId="758CB45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建设单位：</w:t>
      </w:r>
      <w:r>
        <w:rPr>
          <w:rFonts w:hint="eastAsia" w:ascii="宋体" w:hAnsi="宋体" w:cs="宋体"/>
          <w:szCs w:val="24"/>
        </w:rPr>
        <w:t>苏州大学附属第一医院</w:t>
      </w:r>
    </w:p>
    <w:p w14:paraId="2BFB318F">
      <w:pPr>
        <w:spacing w:line="360" w:lineRule="auto"/>
        <w:ind w:firstLine="420" w:firstLineChars="200"/>
        <w:rPr>
          <w:rFonts w:hint="eastAsia"/>
          <w:b/>
          <w:sz w:val="28"/>
          <w:szCs w:val="28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工程地点：苏州市姑苏区十梓街188号</w:t>
      </w:r>
    </w:p>
    <w:p w14:paraId="52B5568B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二、编制依据</w:t>
      </w:r>
    </w:p>
    <w:p w14:paraId="42F520A0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bookmarkStart w:id="0" w:name="_Hlk178534305"/>
      <w:r>
        <w:rPr>
          <w:rFonts w:hint="eastAsia" w:ascii="宋体" w:hAnsi="宋体" w:cs="宋体"/>
          <w:szCs w:val="24"/>
        </w:rPr>
        <w:t>《建设工程工程量清单计价规范》（GB50500-2013）、《江苏省建设工程费用定额》（2014年）、《江苏省建筑与装饰工程计价定额》（2014版）、《江苏省安装工程计价定额》（2014版）、《江苏省市政工程计价定额》（2014版）、《房屋建筑与装饰工程工程量计算规范》（GB50854-2013）、《通用安装工程工程量计算规范》（GB50856-2013）、《市政工程工程量计算规范》（GB50857-2013）；江苏省、苏州市现行其他相关造价文件规定；委托方提供的招标图纸、工程计价范围及要求等；</w:t>
      </w:r>
      <w:r>
        <w:rPr>
          <w:rFonts w:hint="eastAsia"/>
        </w:rPr>
        <w:t>苏州市</w:t>
      </w:r>
      <w:r>
        <w:rPr>
          <w:rFonts w:ascii="宋体" w:hAnsi="宋体"/>
        </w:rPr>
        <w:t>202</w:t>
      </w:r>
      <w:r>
        <w:rPr>
          <w:rFonts w:hint="eastAsia" w:ascii="宋体" w:hAnsi="宋体"/>
        </w:rPr>
        <w:t>5年8</w:t>
      </w:r>
      <w:r>
        <w:rPr>
          <w:rFonts w:hint="eastAsia"/>
        </w:rPr>
        <w:t>月建设工程材料信息价</w:t>
      </w:r>
      <w:r>
        <w:rPr>
          <w:rFonts w:hint="eastAsia" w:ascii="宋体" w:hAnsi="宋体" w:cs="宋体"/>
          <w:szCs w:val="24"/>
        </w:rPr>
        <w:t>；工程造价咨询委托书；其他询价资料</w:t>
      </w:r>
      <w:bookmarkEnd w:id="0"/>
      <w:r>
        <w:rPr>
          <w:rFonts w:hint="eastAsia" w:ascii="宋体" w:hAnsi="宋体" w:cs="宋体"/>
          <w:szCs w:val="24"/>
        </w:rPr>
        <w:t>。</w:t>
      </w:r>
    </w:p>
    <w:p w14:paraId="1AA9BF1A"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三、编制结果</w:t>
      </w:r>
    </w:p>
    <w:p w14:paraId="538C80C7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预算总造价为</w:t>
      </w:r>
      <w:r>
        <w:rPr>
          <w:rFonts w:hint="eastAsia" w:ascii="宋体" w:hAnsi="宋体" w:cs="宋体"/>
          <w:szCs w:val="24"/>
          <w:lang w:val="en-US" w:eastAsia="zh-CN"/>
        </w:rPr>
        <w:t>1500万</w:t>
      </w:r>
      <w:bookmarkStart w:id="70" w:name="_GoBack"/>
      <w:bookmarkEnd w:id="70"/>
      <w:r>
        <w:rPr>
          <w:rFonts w:hint="eastAsia" w:ascii="宋体" w:hAnsi="宋体" w:cs="宋体"/>
          <w:szCs w:val="24"/>
        </w:rPr>
        <w:t>元。</w:t>
      </w:r>
    </w:p>
    <w:p w14:paraId="533E3C1E"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bookmarkStart w:id="1" w:name="OLE_LINK57"/>
      <w:r>
        <w:rPr>
          <w:rFonts w:hint="eastAsia"/>
          <w:b/>
          <w:sz w:val="28"/>
          <w:szCs w:val="28"/>
        </w:rPr>
        <w:t>四、编制说明</w:t>
      </w:r>
    </w:p>
    <w:p w14:paraId="0CCD4AEF">
      <w:pPr>
        <w:spacing w:line="360" w:lineRule="auto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 w:cs="宋体"/>
          <w:szCs w:val="24"/>
        </w:rPr>
        <w:t>1.</w:t>
      </w:r>
      <w:r>
        <w:rPr>
          <w:rFonts w:hint="eastAsia" w:ascii="宋体" w:hAnsi="宋体"/>
          <w:szCs w:val="24"/>
        </w:rPr>
        <w:t>人工费：</w:t>
      </w:r>
    </w:p>
    <w:p w14:paraId="27895B4B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人工价格按苏建函价〔</w:t>
      </w:r>
      <w:r>
        <w:rPr>
          <w:rFonts w:ascii="宋体" w:hAnsi="宋体" w:cs="宋体"/>
          <w:szCs w:val="24"/>
        </w:rPr>
        <w:t>20</w:t>
      </w:r>
      <w:r>
        <w:rPr>
          <w:rFonts w:hint="eastAsia" w:ascii="宋体" w:hAnsi="宋体" w:cs="宋体"/>
          <w:szCs w:val="24"/>
        </w:rPr>
        <w:t>25〕273号文计入</w:t>
      </w:r>
    </w:p>
    <w:p w14:paraId="5EC9E76E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规费、税费取定（%）</w:t>
      </w:r>
    </w:p>
    <w:p w14:paraId="134C4386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ascii="宋体" w:hAnsi="宋体" w:cs="宋体"/>
          <w:szCs w:val="24"/>
        </w:rPr>
        <w:t>规费</w:t>
      </w:r>
      <w:r>
        <w:rPr>
          <w:rFonts w:hint="eastAsia" w:ascii="宋体" w:hAnsi="宋体" w:cs="宋体"/>
          <w:szCs w:val="24"/>
        </w:rPr>
        <w:t>：按建筑工程、安装工程</w:t>
      </w:r>
      <w:r>
        <w:rPr>
          <w:rFonts w:ascii="宋体" w:hAnsi="宋体" w:cs="宋体"/>
          <w:szCs w:val="24"/>
        </w:rPr>
        <w:t>计取社会保险费、住房公积金</w:t>
      </w:r>
      <w:r>
        <w:rPr>
          <w:rFonts w:hint="eastAsia" w:ascii="宋体" w:hAnsi="宋体" w:cs="宋体"/>
          <w:szCs w:val="24"/>
        </w:rPr>
        <w:t>；环境保护税未计取；</w:t>
      </w:r>
      <w:r>
        <w:rPr>
          <w:rFonts w:ascii="宋体" w:hAnsi="宋体" w:cs="宋体"/>
          <w:szCs w:val="24"/>
        </w:rPr>
        <w:t>税金</w:t>
      </w:r>
      <w:r>
        <w:rPr>
          <w:rFonts w:hint="eastAsia" w:ascii="宋体" w:hAnsi="宋体" w:cs="宋体"/>
          <w:szCs w:val="24"/>
        </w:rPr>
        <w:t>：</w:t>
      </w:r>
      <w:r>
        <w:rPr>
          <w:rFonts w:ascii="宋体" w:hAnsi="宋体" w:cs="宋体"/>
          <w:szCs w:val="24"/>
        </w:rPr>
        <w:t>按</w:t>
      </w:r>
      <w:r>
        <w:rPr>
          <w:rFonts w:hint="eastAsia" w:ascii="宋体" w:hAnsi="宋体" w:cs="宋体"/>
          <w:szCs w:val="24"/>
        </w:rPr>
        <w:t>增值税一般计税方法</w:t>
      </w:r>
      <w:r>
        <w:rPr>
          <w:rFonts w:ascii="宋体" w:hAnsi="宋体" w:cs="宋体"/>
          <w:szCs w:val="24"/>
        </w:rPr>
        <w:t>9</w:t>
      </w:r>
      <w:r>
        <w:rPr>
          <w:rFonts w:hint="eastAsia" w:ascii="宋体" w:hAnsi="宋体" w:cs="宋体"/>
          <w:szCs w:val="24"/>
        </w:rPr>
        <w:t>%</w:t>
      </w:r>
      <w:r>
        <w:rPr>
          <w:rFonts w:ascii="宋体" w:hAnsi="宋体" w:cs="宋体"/>
          <w:szCs w:val="24"/>
        </w:rPr>
        <w:t>计取。</w:t>
      </w:r>
    </w:p>
    <w:p w14:paraId="7F228E58">
      <w:pPr>
        <w:widowControl/>
        <w:spacing w:line="360" w:lineRule="auto"/>
        <w:ind w:left="48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3.工程类别：</w:t>
      </w:r>
      <w:r>
        <w:rPr>
          <w:rFonts w:hint="eastAsia" w:ascii="宋体" w:hAnsi="宋体" w:cs="宋体"/>
          <w:color w:val="auto"/>
          <w:szCs w:val="24"/>
        </w:rPr>
        <w:t>建筑工程为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三</w:t>
      </w:r>
      <w:r>
        <w:rPr>
          <w:rFonts w:hint="eastAsia" w:ascii="宋体" w:hAnsi="宋体" w:cs="宋体"/>
          <w:color w:val="auto"/>
          <w:szCs w:val="24"/>
        </w:rPr>
        <w:t>类工程</w:t>
      </w:r>
      <w:r>
        <w:rPr>
          <w:rFonts w:hint="eastAsia" w:ascii="宋体" w:hAnsi="宋体" w:cs="宋体"/>
          <w:szCs w:val="24"/>
        </w:rPr>
        <w:t>，</w:t>
      </w:r>
      <w:bookmarkStart w:id="2" w:name="OLE_LINK64"/>
      <w:bookmarkStart w:id="3" w:name="OLE_LINK63"/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#楼原25号楼水电、暖通为安</w:t>
      </w:r>
      <w:bookmarkStart w:id="4" w:name="OLE_LINK65"/>
      <w:r>
        <w:rPr>
          <w:rFonts w:hint="eastAsia" w:ascii="宋体" w:hAnsi="宋体" w:cs="宋体"/>
          <w:szCs w:val="24"/>
        </w:rPr>
        <w:t>装三类工程</w:t>
      </w:r>
      <w:bookmarkEnd w:id="2"/>
      <w:bookmarkEnd w:id="3"/>
      <w:bookmarkEnd w:id="4"/>
      <w:r>
        <w:rPr>
          <w:rFonts w:hint="eastAsia" w:ascii="宋体" w:hAnsi="宋体" w:cs="宋体"/>
          <w:szCs w:val="24"/>
        </w:rPr>
        <w:t>，2#楼原23号楼水电、暖通为安装三类工程，3#临时医技楼水电、</w:t>
      </w:r>
      <w:bookmarkStart w:id="5" w:name="OLE_LINK66"/>
      <w:bookmarkStart w:id="6" w:name="OLE_LINK67"/>
      <w:r>
        <w:rPr>
          <w:rFonts w:hint="eastAsia" w:ascii="宋体" w:hAnsi="宋体" w:cs="宋体"/>
          <w:szCs w:val="24"/>
        </w:rPr>
        <w:t>暖通为装三类工程</w:t>
      </w:r>
      <w:bookmarkEnd w:id="5"/>
      <w:bookmarkEnd w:id="6"/>
      <w:r>
        <w:rPr>
          <w:rFonts w:hint="eastAsia" w:ascii="宋体" w:hAnsi="宋体" w:cs="宋体"/>
          <w:szCs w:val="24"/>
        </w:rPr>
        <w:t>，4#液氧站水电、暖通为安装三类工程，变电所照明、暖通为安装三类工程，6#锅炉房蒸汽管道为一类安装工程，水电安装为安装三类工程，7#原17#楼、8#原献血屋水电暖通为安装三类工程，1-8#火灾报警、消火栓、喷淋系统</w:t>
      </w:r>
      <w:bookmarkStart w:id="7" w:name="OLE_LINK72"/>
      <w:r>
        <w:rPr>
          <w:rFonts w:hint="eastAsia" w:ascii="宋体" w:hAnsi="宋体" w:cs="宋体"/>
          <w:szCs w:val="24"/>
        </w:rPr>
        <w:t>为安装二类工程</w:t>
      </w:r>
      <w:bookmarkEnd w:id="7"/>
      <w:r>
        <w:rPr>
          <w:rFonts w:hint="eastAsia" w:ascii="宋体" w:hAnsi="宋体" w:cs="宋体"/>
          <w:szCs w:val="24"/>
        </w:rPr>
        <w:t>，1#-8#智能化工程</w:t>
      </w:r>
      <w:bookmarkStart w:id="8" w:name="OLE_LINK68"/>
      <w:r>
        <w:rPr>
          <w:rFonts w:hint="eastAsia" w:ascii="宋体" w:hAnsi="宋体" w:cs="宋体"/>
          <w:szCs w:val="24"/>
        </w:rPr>
        <w:t>为安装二类工程</w:t>
      </w:r>
      <w:bookmarkEnd w:id="8"/>
      <w:r>
        <w:rPr>
          <w:rFonts w:hint="eastAsia" w:ascii="宋体" w:hAnsi="宋体" w:cs="宋体"/>
          <w:szCs w:val="24"/>
        </w:rPr>
        <w:t>，室外消防水、生活水为安装二类工程，室外雨污水管道按市政通用项目、道路、排水工程三类。</w:t>
      </w:r>
    </w:p>
    <w:p w14:paraId="41A2B2F1">
      <w:pPr>
        <w:widowControl/>
        <w:spacing w:line="360" w:lineRule="auto"/>
        <w:ind w:left="48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</w:t>
      </w:r>
      <w:r>
        <w:rPr>
          <w:rFonts w:ascii="宋体" w:hAnsi="宋体" w:cs="宋体"/>
          <w:szCs w:val="24"/>
        </w:rPr>
        <w:t>.暂</w:t>
      </w:r>
      <w:r>
        <w:rPr>
          <w:rFonts w:hint="eastAsia" w:ascii="宋体" w:hAnsi="宋体" w:cs="宋体"/>
          <w:szCs w:val="24"/>
        </w:rPr>
        <w:t>估</w:t>
      </w:r>
      <w:r>
        <w:rPr>
          <w:rFonts w:ascii="宋体" w:hAnsi="宋体" w:cs="宋体"/>
          <w:szCs w:val="24"/>
        </w:rPr>
        <w:t>价部分：</w:t>
      </w:r>
      <w:r>
        <w:rPr>
          <w:rFonts w:hint="eastAsia" w:ascii="宋体" w:hAnsi="宋体" w:cs="宋体"/>
          <w:szCs w:val="24"/>
        </w:rPr>
        <w:t>无</w:t>
      </w:r>
    </w:p>
    <w:p w14:paraId="1B4C9438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5.暂列金额：无。</w:t>
      </w:r>
    </w:p>
    <w:p w14:paraId="59379A76"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6.计取相关费用：安全文明施工费仅计取基本费、计取了扬尘污染防治增加费</w:t>
      </w:r>
      <w:bookmarkEnd w:id="1"/>
      <w:r>
        <w:rPr>
          <w:rFonts w:hint="eastAsia" w:ascii="宋体" w:hAnsi="宋体" w:cs="宋体"/>
          <w:szCs w:val="24"/>
        </w:rPr>
        <w:t>、建筑工人实名制费用、苏安码管理增加费，智慧工地费用未计取。</w:t>
      </w:r>
    </w:p>
    <w:p w14:paraId="021C92DF">
      <w:pPr>
        <w:jc w:val="center"/>
        <w:rPr>
          <w:rFonts w:hint="eastAsia" w:ascii="宋体" w:hAnsi="宋体" w:cs="宋体"/>
          <w:szCs w:val="24"/>
        </w:rPr>
      </w:pPr>
    </w:p>
    <w:p w14:paraId="73B48C4B"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b/>
          <w:sz w:val="28"/>
          <w:szCs w:val="28"/>
        </w:rPr>
        <w:t>编制范围及主要内容：</w:t>
      </w:r>
    </w:p>
    <w:p w14:paraId="77C49E57">
      <w:pPr>
        <w:spacing w:line="360" w:lineRule="auto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一）、室外工程：</w:t>
      </w:r>
    </w:p>
    <w:p w14:paraId="3993B7A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1.室外消防水、喷淋管道安装，一体化消防泵站设备安装等主要工作内容；</w:t>
      </w:r>
    </w:p>
    <w:p w14:paraId="33DD15A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2.室外生活水给水管道安装，一体化生活给水泵站，二次供水加氯设备等主要工作内容；</w:t>
      </w:r>
    </w:p>
    <w:p w14:paraId="64FC416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3.室外雨污水管道安装，一体化污水处理设备安装调试、一体化污水设备基础安装等主要工作内容；</w:t>
      </w:r>
    </w:p>
    <w:p w14:paraId="7DA09B3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室外消防电引至</w:t>
      </w:r>
      <w:bookmarkStart w:id="9" w:name="OLE_LINK1"/>
      <w:bookmarkStart w:id="10" w:name="OLE_LINK2"/>
      <w:r>
        <w:rPr>
          <w:rFonts w:ascii="宋体" w:hAnsi="宋体"/>
        </w:rPr>
        <w:t>原地下一层消控中心</w:t>
      </w:r>
      <w:bookmarkEnd w:id="9"/>
      <w:bookmarkEnd w:id="10"/>
      <w:r>
        <w:rPr>
          <w:rFonts w:ascii="宋体" w:hAnsi="宋体"/>
        </w:rPr>
        <w:t>，室外消防电配管预埋，</w:t>
      </w:r>
      <w:r>
        <w:rPr>
          <w:rFonts w:hint="eastAsia" w:ascii="宋体" w:hAnsi="宋体"/>
        </w:rPr>
        <w:t>原地下一层消控中心至各单体火灾报警联动控制线、电源线、广播线、电话线、消防电源监控线、电气火灾监控线等敷设，原地下一层消控中心考虑新增火灾报警主机、消防广播主机、消防电话主机、液位显示主机等主要工作内容。</w:t>
      </w:r>
    </w:p>
    <w:p w14:paraId="40F462B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.室外监控配管、线缆敷设、摄像头安装等主要工作内容；</w:t>
      </w:r>
    </w:p>
    <w:p w14:paraId="3ECE8990">
      <w:pPr>
        <w:rPr>
          <w:rFonts w:hint="eastAsia" w:ascii="宋体" w:hAnsi="宋体" w:cs="宋体"/>
          <w:szCs w:val="24"/>
        </w:rPr>
      </w:pPr>
    </w:p>
    <w:p w14:paraId="3054379A">
      <w:pPr>
        <w:spacing w:line="360" w:lineRule="auto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二）1-8#楼建筑安装工程</w:t>
      </w:r>
    </w:p>
    <w:p w14:paraId="770E1DD9"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给排水专业</w:t>
      </w:r>
    </w:p>
    <w:p w14:paraId="70B5D35A">
      <w:pPr>
        <w:spacing w:line="360" w:lineRule="auto"/>
        <w:ind w:firstLine="420" w:firstLineChars="200"/>
        <w:rPr>
          <w:rFonts w:hint="eastAsia" w:ascii="宋体" w:hAnsi="宋体"/>
        </w:rPr>
      </w:pPr>
      <w:bookmarkStart w:id="11" w:name="OLE_LINK16"/>
      <w:r>
        <w:rPr>
          <w:rFonts w:hint="eastAsia" w:ascii="宋体" w:hAnsi="宋体"/>
        </w:rPr>
        <w:t>1、</w:t>
      </w:r>
      <w:bookmarkStart w:id="12" w:name="OLE_LINK3"/>
      <w:bookmarkStart w:id="13" w:name="OLE_LINK4"/>
      <w:r>
        <w:rPr>
          <w:rFonts w:hint="eastAsia" w:ascii="宋体" w:hAnsi="宋体"/>
        </w:rPr>
        <w:t>1#25号楼</w:t>
      </w:r>
      <w:bookmarkStart w:id="14" w:name="OLE_LINK17"/>
      <w:r>
        <w:rPr>
          <w:rFonts w:hint="eastAsia" w:ascii="宋体" w:hAnsi="宋体"/>
        </w:rPr>
        <w:t>一层、三层改造</w:t>
      </w:r>
      <w:bookmarkEnd w:id="12"/>
      <w:bookmarkEnd w:id="13"/>
      <w:bookmarkEnd w:id="14"/>
      <w:r>
        <w:rPr>
          <w:rFonts w:hint="eastAsia" w:ascii="宋体" w:hAnsi="宋体"/>
        </w:rPr>
        <w:t>包括</w:t>
      </w:r>
      <w:bookmarkStart w:id="15" w:name="OLE_LINK8"/>
      <w:bookmarkStart w:id="16" w:name="OLE_LINK7"/>
      <w:r>
        <w:rPr>
          <w:rFonts w:hint="eastAsia" w:ascii="宋体" w:hAnsi="宋体"/>
        </w:rPr>
        <w:t>新增给水、排水管道敷设</w:t>
      </w:r>
      <w:bookmarkEnd w:id="15"/>
      <w:bookmarkEnd w:id="16"/>
      <w:r>
        <w:rPr>
          <w:rFonts w:hint="eastAsia" w:ascii="宋体" w:hAnsi="宋体"/>
        </w:rPr>
        <w:t>；新增消</w:t>
      </w:r>
      <w:bookmarkStart w:id="17" w:name="OLE_LINK9"/>
      <w:bookmarkStart w:id="18" w:name="OLE_LINK10"/>
      <w:r>
        <w:rPr>
          <w:rFonts w:hint="eastAsia" w:ascii="宋体" w:hAnsi="宋体"/>
        </w:rPr>
        <w:t>火栓系统管道、消火栓箱，喷淋系统管道、喷头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  <w:lang w:val="en-US" w:eastAsia="zh-CN"/>
        </w:rPr>
        <w:t>屋顶消防水箱</w:t>
      </w:r>
      <w:r>
        <w:rPr>
          <w:rFonts w:hint="eastAsia" w:ascii="宋体" w:hAnsi="宋体"/>
        </w:rPr>
        <w:t>等</w:t>
      </w:r>
      <w:bookmarkEnd w:id="17"/>
      <w:bookmarkEnd w:id="18"/>
      <w:r>
        <w:rPr>
          <w:rFonts w:hint="eastAsia" w:ascii="宋体" w:hAnsi="宋体"/>
          <w:kern w:val="0"/>
        </w:rPr>
        <w:t>主要工作内容</w:t>
      </w:r>
      <w:r>
        <w:rPr>
          <w:rFonts w:hint="eastAsia" w:ascii="宋体" w:hAnsi="宋体"/>
        </w:rPr>
        <w:t>；</w:t>
      </w:r>
    </w:p>
    <w:p w14:paraId="0477F2A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2、2#23号楼一层、二层改造新增厨房热水系统，新增三台燃气热水锅炉安装、热水管道敷设及保温，新增灭火器、更换两台餐梯等</w:t>
      </w:r>
      <w:bookmarkStart w:id="19" w:name="OLE_LINK75"/>
      <w:r>
        <w:rPr>
          <w:rFonts w:hint="eastAsia" w:ascii="宋体" w:hAnsi="宋体"/>
        </w:rPr>
        <w:t>主要工作内容</w:t>
      </w:r>
      <w:bookmarkEnd w:id="19"/>
      <w:r>
        <w:rPr>
          <w:rFonts w:hint="eastAsia" w:ascii="宋体" w:hAnsi="宋体"/>
        </w:rPr>
        <w:t>；</w:t>
      </w:r>
    </w:p>
    <w:p w14:paraId="57C7D3B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3、7#原献血屋检验大厅改造新增更衣办公休息，应急冲淋室给排水管道敷设、卫生洁具、淋浴器安装，</w:t>
      </w:r>
      <w:bookmarkStart w:id="20" w:name="OLE_LINK5"/>
      <w:bookmarkStart w:id="21" w:name="OLE_LINK6"/>
      <w:r>
        <w:rPr>
          <w:rFonts w:hint="eastAsia" w:ascii="宋体" w:hAnsi="宋体"/>
        </w:rPr>
        <w:t>新增灭火器</w:t>
      </w:r>
      <w:bookmarkEnd w:id="20"/>
      <w:bookmarkEnd w:id="21"/>
      <w:bookmarkStart w:id="22" w:name="OLE_LINK15"/>
      <w:r>
        <w:rPr>
          <w:rFonts w:hint="eastAsia" w:ascii="宋体" w:hAnsi="宋体"/>
        </w:rPr>
        <w:t>等</w:t>
      </w:r>
      <w:r>
        <w:rPr>
          <w:rFonts w:hint="eastAsia" w:ascii="宋体" w:hAnsi="宋体"/>
          <w:kern w:val="0"/>
        </w:rPr>
        <w:t>主要工作内容；</w:t>
      </w:r>
    </w:p>
    <w:bookmarkEnd w:id="22"/>
    <w:p w14:paraId="164FBEA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</w:t>
      </w:r>
      <w:bookmarkStart w:id="23" w:name="OLE_LINK25"/>
      <w:r>
        <w:rPr>
          <w:rFonts w:hint="eastAsia" w:ascii="宋体" w:hAnsi="宋体"/>
        </w:rPr>
        <w:t>8#17号楼改造新增成品厕所及给排水管道安装</w:t>
      </w:r>
      <w:r>
        <w:rPr>
          <w:rFonts w:hint="eastAsia" w:ascii="宋体" w:hAnsi="宋体"/>
          <w:kern w:val="0"/>
        </w:rPr>
        <w:t>主要工作内容</w:t>
      </w:r>
      <w:r>
        <w:rPr>
          <w:rFonts w:hint="eastAsia" w:ascii="宋体" w:hAnsi="宋体"/>
        </w:rPr>
        <w:t>；</w:t>
      </w:r>
    </w:p>
    <w:bookmarkEnd w:id="23"/>
    <w:p w14:paraId="5BA5F36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5、3#临时医技用房为新建工程，主要包括生活</w:t>
      </w:r>
      <w:bookmarkStart w:id="24" w:name="OLE_LINK12"/>
      <w:bookmarkStart w:id="25" w:name="OLE_LINK11"/>
      <w:r>
        <w:rPr>
          <w:rFonts w:hint="eastAsia" w:ascii="宋体" w:hAnsi="宋体"/>
        </w:rPr>
        <w:t>给水、排水管道敷设</w:t>
      </w:r>
      <w:bookmarkEnd w:id="24"/>
      <w:bookmarkEnd w:id="25"/>
      <w:r>
        <w:rPr>
          <w:rFonts w:hint="eastAsia" w:ascii="宋体" w:hAnsi="宋体"/>
        </w:rPr>
        <w:t>，卫生洁具安装；消火栓系统管道、消火栓箱安装等</w:t>
      </w:r>
      <w:r>
        <w:rPr>
          <w:rFonts w:hint="eastAsia" w:ascii="宋体" w:hAnsi="宋体"/>
          <w:kern w:val="0"/>
        </w:rPr>
        <w:t>主要工作内容；</w:t>
      </w:r>
    </w:p>
    <w:p w14:paraId="4F3E30B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6、4#液氧站</w:t>
      </w:r>
      <w:bookmarkStart w:id="26" w:name="OLE_LINK14"/>
      <w:bookmarkStart w:id="27" w:name="OLE_LINK13"/>
      <w:r>
        <w:rPr>
          <w:rFonts w:hint="eastAsia" w:ascii="宋体" w:hAnsi="宋体"/>
        </w:rPr>
        <w:t>生活给水</w:t>
      </w:r>
      <w:bookmarkEnd w:id="26"/>
      <w:bookmarkEnd w:id="27"/>
      <w:r>
        <w:rPr>
          <w:rFonts w:hint="eastAsia" w:ascii="宋体" w:hAnsi="宋体"/>
        </w:rPr>
        <w:t>、排水管道敷设，雨水管道敷设等</w:t>
      </w:r>
      <w:r>
        <w:rPr>
          <w:rFonts w:hint="eastAsia" w:ascii="宋体" w:hAnsi="宋体"/>
          <w:kern w:val="0"/>
        </w:rPr>
        <w:t>主要工作内容</w:t>
      </w:r>
      <w:r>
        <w:rPr>
          <w:rFonts w:hint="eastAsia" w:ascii="宋体" w:hAnsi="宋体"/>
        </w:rPr>
        <w:t>；</w:t>
      </w:r>
    </w:p>
    <w:p w14:paraId="0F25969D">
      <w:pPr>
        <w:spacing w:line="360" w:lineRule="auto"/>
        <w:ind w:firstLine="420" w:firstLineChars="200"/>
        <w:rPr>
          <w:rFonts w:hint="eastAsia" w:ascii="宋体" w:hAnsi="宋体"/>
          <w:kern w:val="0"/>
        </w:rPr>
      </w:pPr>
      <w:r>
        <w:rPr>
          <w:rFonts w:hint="eastAsia" w:ascii="宋体" w:hAnsi="宋体"/>
        </w:rPr>
        <w:t>7、6#锅炉房预留给水管道，锅炉排污管道、地漏安装等</w:t>
      </w:r>
      <w:bookmarkEnd w:id="11"/>
      <w:r>
        <w:rPr>
          <w:rFonts w:hint="eastAsia" w:ascii="宋体" w:hAnsi="宋体"/>
          <w:kern w:val="0"/>
        </w:rPr>
        <w:t>主要工作内容；</w:t>
      </w:r>
    </w:p>
    <w:p w14:paraId="2AA196ED">
      <w:pPr>
        <w:spacing w:line="360" w:lineRule="auto"/>
        <w:ind w:firstLine="422" w:firstLineChars="200"/>
        <w:rPr>
          <w:rFonts w:hint="eastAsia"/>
          <w:b/>
        </w:rPr>
      </w:pPr>
      <w:r>
        <w:rPr>
          <w:b/>
        </w:rPr>
        <w:t>电气专业</w:t>
      </w:r>
    </w:p>
    <w:p w14:paraId="7AB3933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</w:t>
      </w:r>
      <w:bookmarkStart w:id="28" w:name="OLE_LINK35"/>
      <w:r>
        <w:rPr>
          <w:rFonts w:hint="eastAsia" w:ascii="宋体" w:hAnsi="宋体"/>
        </w:rPr>
        <w:t>1#原25号楼地下二层、一</w:t>
      </w:r>
      <w:bookmarkStart w:id="29" w:name="OLE_LINK19"/>
      <w:bookmarkStart w:id="30" w:name="OLE_LINK18"/>
      <w:r>
        <w:rPr>
          <w:rFonts w:hint="eastAsia" w:ascii="宋体" w:hAnsi="宋体"/>
        </w:rPr>
        <w:t>层、三层电气系统改造</w:t>
      </w:r>
      <w:bookmarkEnd w:id="29"/>
      <w:bookmarkEnd w:id="30"/>
      <w:r>
        <w:rPr>
          <w:rFonts w:hint="eastAsia" w:ascii="宋体" w:hAnsi="宋体"/>
        </w:rPr>
        <w:t>主要包括</w:t>
      </w:r>
      <w:bookmarkStart w:id="31" w:name="OLE_LINK20"/>
      <w:bookmarkStart w:id="32" w:name="OLE_LINK21"/>
      <w:r>
        <w:rPr>
          <w:rFonts w:hint="eastAsia" w:ascii="宋体" w:hAnsi="宋体"/>
        </w:rPr>
        <w:t>新增插座</w:t>
      </w:r>
      <w:bookmarkEnd w:id="28"/>
      <w:r>
        <w:rPr>
          <w:rFonts w:hint="eastAsia" w:ascii="宋体" w:hAnsi="宋体"/>
        </w:rPr>
        <w:t>、普通照明灯具、应急照明灯具、火灾报警系统、空调电源、排风扇电源等配管配线</w:t>
      </w:r>
      <w:bookmarkEnd w:id="31"/>
      <w:bookmarkEnd w:id="32"/>
      <w:r>
        <w:rPr>
          <w:rFonts w:hint="eastAsia" w:ascii="宋体" w:hAnsi="宋体"/>
        </w:rPr>
        <w:t>，</w:t>
      </w:r>
      <w:bookmarkStart w:id="33" w:name="OLE_LINK22"/>
      <w:r>
        <w:rPr>
          <w:rFonts w:hint="eastAsia" w:ascii="宋体" w:hAnsi="宋体"/>
        </w:rPr>
        <w:t>插座、灯具、火灾报警系统设备等安装内容</w:t>
      </w:r>
      <w:bookmarkEnd w:id="33"/>
      <w:r>
        <w:rPr>
          <w:rFonts w:hint="eastAsia" w:ascii="宋体" w:hAnsi="宋体"/>
        </w:rPr>
        <w:t>，</w:t>
      </w:r>
      <w:bookmarkStart w:id="34" w:name="OLE_LINK23"/>
      <w:bookmarkStart w:id="35" w:name="OLE_LINK24"/>
      <w:r>
        <w:rPr>
          <w:rFonts w:hint="eastAsia" w:ascii="宋体" w:hAnsi="宋体"/>
        </w:rPr>
        <w:t>一层、三层</w:t>
      </w:r>
      <w:bookmarkStart w:id="36" w:name="OLE_LINK29"/>
      <w:r>
        <w:rPr>
          <w:rFonts w:hint="eastAsia" w:ascii="宋体" w:hAnsi="宋体"/>
        </w:rPr>
        <w:t>配电箱按图纸设计新增配电箱</w:t>
      </w:r>
      <w:bookmarkEnd w:id="34"/>
      <w:bookmarkEnd w:id="35"/>
      <w:bookmarkEnd w:id="36"/>
      <w:r>
        <w:rPr>
          <w:rFonts w:hint="eastAsia" w:ascii="宋体" w:hAnsi="宋体"/>
        </w:rPr>
        <w:t>，地下二层</w:t>
      </w:r>
      <w:bookmarkStart w:id="37" w:name="OLE_LINK28"/>
      <w:r>
        <w:rPr>
          <w:rFonts w:hint="eastAsia" w:ascii="宋体" w:hAnsi="宋体"/>
        </w:rPr>
        <w:t>利用原有楼层配电箱考虑原楼层配电箱内断路器改造</w:t>
      </w:r>
      <w:bookmarkEnd w:id="37"/>
      <w:r>
        <w:rPr>
          <w:rFonts w:hint="eastAsia" w:ascii="宋体" w:hAnsi="宋体"/>
        </w:rPr>
        <w:t>；一层、三层新增配电箱进线电源电缆不清楚从何处引入数量先暂估。</w:t>
      </w:r>
    </w:p>
    <w:p w14:paraId="5BFDFAD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2、7#原17号楼检验大厅电气改造新增</w:t>
      </w:r>
      <w:bookmarkStart w:id="38" w:name="OLE_LINK26"/>
      <w:bookmarkStart w:id="39" w:name="OLE_LINK27"/>
      <w:r>
        <w:rPr>
          <w:rFonts w:hint="eastAsia" w:ascii="宋体" w:hAnsi="宋体"/>
        </w:rPr>
        <w:t>插座、普通照明灯具、应急照明灯具、火灾报警系统、空调电源、排风扇电源等配管配线，插座、灯具、火灾报警系统设备等安装内容</w:t>
      </w:r>
      <w:bookmarkEnd w:id="38"/>
      <w:bookmarkEnd w:id="39"/>
      <w:r>
        <w:rPr>
          <w:rFonts w:hint="eastAsia" w:ascii="宋体" w:hAnsi="宋体"/>
        </w:rPr>
        <w:t>，7#17号楼配电箱按图纸设计新增配电箱考虑，新增配电箱进线电源电缆不清楚从何处引入数量先暂估。</w:t>
      </w:r>
    </w:p>
    <w:p w14:paraId="2B6ABF3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</w:t>
      </w:r>
      <w:bookmarkStart w:id="40" w:name="OLE_LINK37"/>
      <w:r>
        <w:rPr>
          <w:rFonts w:hint="eastAsia" w:ascii="宋体" w:hAnsi="宋体"/>
        </w:rPr>
        <w:t>8#原献血屋电气改造</w:t>
      </w:r>
      <w:bookmarkEnd w:id="40"/>
      <w:r>
        <w:rPr>
          <w:rFonts w:hint="eastAsia" w:ascii="宋体" w:hAnsi="宋体"/>
        </w:rPr>
        <w:t>新增插座、普通照明灯具、应急照明灯具、火灾报警系统、空调电源、排风扇电源等配管配线，插座、灯具、火灾报警系统设备等安装内容，利用原有楼层配电箱考虑原楼层配电箱内断路器改造；</w:t>
      </w:r>
    </w:p>
    <w:p w14:paraId="4535CD7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4、3#</w:t>
      </w:r>
      <w:bookmarkStart w:id="41" w:name="OLE_LINK42"/>
      <w:bookmarkStart w:id="42" w:name="OLE_LINK41"/>
      <w:r>
        <w:rPr>
          <w:rFonts w:hint="eastAsia" w:ascii="宋体" w:hAnsi="宋体"/>
        </w:rPr>
        <w:t>临时医技用房为新建工程</w:t>
      </w:r>
      <w:bookmarkEnd w:id="41"/>
      <w:bookmarkEnd w:id="42"/>
      <w:r>
        <w:rPr>
          <w:rFonts w:hint="eastAsia" w:ascii="宋体" w:hAnsi="宋体"/>
        </w:rPr>
        <w:t>，主要包括插座、普通照明灯具、应急照明灯具、火灾报警系统、多联机空调内外机电源、排风扇电源等配管配线，插座、灯具、火灾报警系统设备等安装内容，配电箱按图纸设计为新增配电箱；</w:t>
      </w:r>
    </w:p>
    <w:p w14:paraId="6EEF2F9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5、</w:t>
      </w:r>
      <w:bookmarkStart w:id="43" w:name="OLE_LINK45"/>
      <w:bookmarkStart w:id="44" w:name="OLE_LINK44"/>
      <w:r>
        <w:rPr>
          <w:rFonts w:hint="eastAsia" w:ascii="宋体" w:hAnsi="宋体"/>
        </w:rPr>
        <w:t>4#液氧站电气</w:t>
      </w:r>
      <w:bookmarkStart w:id="45" w:name="OLE_LINK31"/>
      <w:bookmarkStart w:id="46" w:name="OLE_LINK32"/>
      <w:r>
        <w:rPr>
          <w:rFonts w:hint="eastAsia" w:ascii="宋体" w:hAnsi="宋体"/>
        </w:rPr>
        <w:t>主要包括插座</w:t>
      </w:r>
      <w:bookmarkEnd w:id="43"/>
      <w:bookmarkEnd w:id="44"/>
      <w:r>
        <w:rPr>
          <w:rFonts w:hint="eastAsia" w:ascii="宋体" w:hAnsi="宋体"/>
        </w:rPr>
        <w:t>、普通照明灯具、风机电源、氧气泄漏报警系统配管配线</w:t>
      </w:r>
      <w:bookmarkEnd w:id="45"/>
      <w:bookmarkEnd w:id="46"/>
      <w:r>
        <w:rPr>
          <w:rFonts w:hint="eastAsia" w:ascii="宋体" w:hAnsi="宋体"/>
        </w:rPr>
        <w:t>，</w:t>
      </w:r>
      <w:bookmarkStart w:id="47" w:name="OLE_LINK33"/>
      <w:r>
        <w:rPr>
          <w:rFonts w:hint="eastAsia" w:ascii="宋体" w:hAnsi="宋体"/>
        </w:rPr>
        <w:t>插座、灯具</w:t>
      </w:r>
      <w:bookmarkEnd w:id="47"/>
      <w:r>
        <w:rPr>
          <w:rFonts w:hint="eastAsia" w:ascii="宋体" w:hAnsi="宋体"/>
        </w:rPr>
        <w:t>、氧</w:t>
      </w:r>
      <w:bookmarkStart w:id="48" w:name="OLE_LINK30"/>
      <w:r>
        <w:rPr>
          <w:rFonts w:hint="eastAsia" w:ascii="宋体" w:hAnsi="宋体"/>
        </w:rPr>
        <w:t>气泄漏报警</w:t>
      </w:r>
      <w:bookmarkEnd w:id="48"/>
      <w:r>
        <w:rPr>
          <w:rFonts w:hint="eastAsia" w:ascii="宋体" w:hAnsi="宋体"/>
        </w:rPr>
        <w:t>设备、防备接地等安装内容，</w:t>
      </w:r>
      <w:bookmarkStart w:id="49" w:name="OLE_LINK34"/>
      <w:r>
        <w:rPr>
          <w:rFonts w:hint="eastAsia" w:ascii="宋体" w:hAnsi="宋体"/>
        </w:rPr>
        <w:t>配电箱按图纸设计为新增配电箱；</w:t>
      </w:r>
    </w:p>
    <w:bookmarkEnd w:id="49"/>
    <w:p w14:paraId="215C810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6、</w:t>
      </w:r>
      <w:bookmarkStart w:id="50" w:name="OLE_LINK47"/>
      <w:r>
        <w:rPr>
          <w:rFonts w:hint="eastAsia" w:ascii="宋体" w:hAnsi="宋体"/>
        </w:rPr>
        <w:t>6#锅炉电气主要</w:t>
      </w:r>
      <w:bookmarkEnd w:id="50"/>
      <w:r>
        <w:rPr>
          <w:rFonts w:hint="eastAsia" w:ascii="宋体" w:hAnsi="宋体"/>
        </w:rPr>
        <w:t>包括锅炉房插座、普通照明灯具、热水泵电源等配管配线，插座、灯具安装等内容，配电箱按图纸设计为新增配电箱；</w:t>
      </w:r>
    </w:p>
    <w:p w14:paraId="71A73510">
      <w:pPr>
        <w:rPr>
          <w:rFonts w:hint="eastAsia"/>
        </w:rPr>
      </w:pPr>
    </w:p>
    <w:p w14:paraId="62941BFE"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暖通</w:t>
      </w:r>
    </w:p>
    <w:p w14:paraId="7E3ADD3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</w:t>
      </w:r>
      <w:bookmarkStart w:id="51" w:name="OLE_LINK56"/>
      <w:bookmarkStart w:id="52" w:name="OLE_LINK55"/>
      <w:bookmarkStart w:id="53" w:name="OLE_LINK54"/>
      <w:r>
        <w:rPr>
          <w:rFonts w:hint="eastAsia" w:ascii="宋体" w:hAnsi="宋体"/>
        </w:rPr>
        <w:t>1#原25号楼一层、三层</w:t>
      </w:r>
      <w:bookmarkStart w:id="54" w:name="OLE_LINK36"/>
      <w:r>
        <w:rPr>
          <w:rFonts w:hint="eastAsia" w:ascii="宋体" w:hAnsi="宋体"/>
        </w:rPr>
        <w:t>暖通系统</w:t>
      </w:r>
      <w:bookmarkEnd w:id="51"/>
      <w:r>
        <w:rPr>
          <w:rFonts w:hint="eastAsia" w:ascii="宋体" w:hAnsi="宋体"/>
        </w:rPr>
        <w:t>改造</w:t>
      </w:r>
      <w:bookmarkEnd w:id="52"/>
      <w:bookmarkEnd w:id="53"/>
      <w:bookmarkEnd w:id="54"/>
      <w:r>
        <w:rPr>
          <w:rFonts w:hint="eastAsia" w:ascii="宋体" w:hAnsi="宋体"/>
        </w:rPr>
        <w:t>主要包括新增</w:t>
      </w:r>
      <w:bookmarkStart w:id="55" w:name="OLE_LINK43"/>
      <w:r>
        <w:rPr>
          <w:rFonts w:hint="eastAsia" w:ascii="宋体" w:hAnsi="宋体"/>
        </w:rPr>
        <w:t>风冷热泵式多联机空调、风管、冷媒管、冷凝水安装，风冷式分体空调安装、排气扇安装等</w:t>
      </w:r>
      <w:bookmarkStart w:id="56" w:name="OLE_LINK77"/>
      <w:bookmarkStart w:id="57" w:name="OLE_LINK76"/>
      <w:r>
        <w:rPr>
          <w:rFonts w:hint="eastAsia" w:ascii="宋体" w:hAnsi="宋体"/>
        </w:rPr>
        <w:t>主要</w:t>
      </w:r>
      <w:bookmarkEnd w:id="56"/>
      <w:bookmarkEnd w:id="57"/>
      <w:r>
        <w:rPr>
          <w:rFonts w:hint="eastAsia" w:ascii="宋体" w:hAnsi="宋体"/>
        </w:rPr>
        <w:t>工作内容；</w:t>
      </w:r>
    </w:p>
    <w:bookmarkEnd w:id="55"/>
    <w:p w14:paraId="4E170F29">
      <w:pPr>
        <w:spacing w:line="360" w:lineRule="auto"/>
        <w:ind w:firstLine="420" w:firstLineChars="200"/>
        <w:rPr>
          <w:rFonts w:hint="eastAsia" w:ascii="宋体" w:hAnsi="宋体"/>
        </w:rPr>
      </w:pPr>
      <w:bookmarkStart w:id="58" w:name="OLE_LINK39"/>
      <w:bookmarkStart w:id="59" w:name="OLE_LINK38"/>
      <w:r>
        <w:rPr>
          <w:rFonts w:hint="eastAsia" w:ascii="宋体" w:hAnsi="宋体"/>
        </w:rPr>
        <w:t>2、</w:t>
      </w:r>
      <w:bookmarkEnd w:id="58"/>
      <w:bookmarkEnd w:id="59"/>
      <w:r>
        <w:rPr>
          <w:rFonts w:hint="eastAsia" w:ascii="宋体" w:hAnsi="宋体"/>
        </w:rPr>
        <w:t>7#原17号楼暖通系统改造</w:t>
      </w:r>
      <w:bookmarkStart w:id="60" w:name="OLE_LINK40"/>
      <w:r>
        <w:rPr>
          <w:rFonts w:hint="eastAsia" w:ascii="宋体" w:hAnsi="宋体"/>
        </w:rPr>
        <w:t>主要新增风冷式分体空调安装、排气扇安装等主要工作内容；</w:t>
      </w:r>
      <w:bookmarkEnd w:id="60"/>
    </w:p>
    <w:p w14:paraId="66AC683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</w:t>
      </w:r>
      <w:r>
        <w:rPr>
          <w:rFonts w:ascii="宋体" w:hAnsi="宋体"/>
        </w:rPr>
        <w:t>8#</w:t>
      </w:r>
      <w:r>
        <w:rPr>
          <w:rFonts w:hint="eastAsia" w:ascii="宋体" w:hAnsi="宋体"/>
        </w:rPr>
        <w:t>原献血屋暖通改造主要新增风冷式分体空调安装、排气扇安装等主要工作内容；</w:t>
      </w:r>
    </w:p>
    <w:p w14:paraId="43A5606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4、3#临时医技用房为新建工程，主要包括风冷热泵式多联机空调、风管、冷媒管、冷凝水安装，</w:t>
      </w:r>
      <w:bookmarkStart w:id="61" w:name="OLE_LINK46"/>
      <w:r>
        <w:rPr>
          <w:rFonts w:hint="eastAsia" w:ascii="宋体" w:hAnsi="宋体"/>
        </w:rPr>
        <w:t>风冷式分体空调安装</w:t>
      </w:r>
      <w:bookmarkEnd w:id="61"/>
      <w:r>
        <w:rPr>
          <w:rFonts w:hint="eastAsia" w:ascii="宋体" w:hAnsi="宋体"/>
        </w:rPr>
        <w:t>、恒温恒湿空机组安装、新风系统新风机组、风管，风阀、风口安装，</w:t>
      </w:r>
      <w:bookmarkStart w:id="62" w:name="OLE_LINK71"/>
      <w:r>
        <w:rPr>
          <w:rFonts w:hint="eastAsia" w:ascii="宋体" w:hAnsi="宋体"/>
        </w:rPr>
        <w:t>排风系统</w:t>
      </w:r>
      <w:bookmarkEnd w:id="62"/>
      <w:r>
        <w:rPr>
          <w:rFonts w:hint="eastAsia" w:ascii="宋体" w:hAnsi="宋体"/>
        </w:rPr>
        <w:t>排气扇安装等主要工作内容；</w:t>
      </w:r>
    </w:p>
    <w:p w14:paraId="587633B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5、4#液氧站</w:t>
      </w:r>
      <w:bookmarkStart w:id="63" w:name="OLE_LINK53"/>
      <w:r>
        <w:rPr>
          <w:rFonts w:hint="eastAsia" w:ascii="宋体" w:hAnsi="宋体"/>
        </w:rPr>
        <w:t>暖通</w:t>
      </w:r>
      <w:bookmarkStart w:id="64" w:name="OLE_LINK49"/>
      <w:bookmarkStart w:id="65" w:name="OLE_LINK48"/>
      <w:r>
        <w:rPr>
          <w:rFonts w:hint="eastAsia" w:ascii="宋体" w:hAnsi="宋体"/>
        </w:rPr>
        <w:t>工程</w:t>
      </w:r>
      <w:bookmarkEnd w:id="64"/>
      <w:bookmarkEnd w:id="65"/>
      <w:r>
        <w:rPr>
          <w:rFonts w:hint="eastAsia" w:ascii="宋体" w:hAnsi="宋体"/>
        </w:rPr>
        <w:t>主要要</w:t>
      </w:r>
      <w:bookmarkStart w:id="66" w:name="OLE_LINK50"/>
      <w:r>
        <w:rPr>
          <w:rFonts w:hint="eastAsia" w:ascii="宋体" w:hAnsi="宋体"/>
        </w:rPr>
        <w:t>包括</w:t>
      </w:r>
      <w:bookmarkEnd w:id="66"/>
      <w:r>
        <w:rPr>
          <w:rFonts w:hint="eastAsia" w:ascii="宋体" w:hAnsi="宋体"/>
        </w:rPr>
        <w:t>风冷式分体空调安装、</w:t>
      </w:r>
      <w:bookmarkStart w:id="67" w:name="OLE_LINK52"/>
      <w:bookmarkStart w:id="68" w:name="OLE_LINK51"/>
      <w:r>
        <w:rPr>
          <w:rFonts w:hint="eastAsia" w:ascii="宋体" w:hAnsi="宋体"/>
        </w:rPr>
        <w:t>边墙排风机安装等主要工作内容</w:t>
      </w:r>
      <w:bookmarkEnd w:id="63"/>
      <w:r>
        <w:rPr>
          <w:rFonts w:hint="eastAsia" w:ascii="宋体" w:hAnsi="宋体"/>
        </w:rPr>
        <w:t>；</w:t>
      </w:r>
    </w:p>
    <w:bookmarkEnd w:id="67"/>
    <w:bookmarkEnd w:id="68"/>
    <w:p w14:paraId="70E9101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6、5#变电所暖通工程主要要包括风冷式分体空调安装、边墙排风机安装等主要工作内容；</w:t>
      </w:r>
    </w:p>
    <w:p w14:paraId="1E64D3E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、6#锅炉房暖通工程主要包括两台电极蒸汽发生器安装，锅炉进水及软化水管道、阀门安装，蒸汽管道（包括锅炉房内蒸汽管道、从锅炉房引出至原分汽缸室外架空敷设的蒸汽管道），蒸汽疏水管道安装、蒸汽管道保温、边墙排风机安装等主要工作内容；</w:t>
      </w:r>
    </w:p>
    <w:p w14:paraId="42A9DFC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智能化</w:t>
      </w:r>
    </w:p>
    <w:p w14:paraId="3E7B400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1、智能化工程主要包括综合布线系统、安装防范系统、计算机网络系统、消控室建设系统、UPS供电系统、综合管路系统、防雷接地系统设备、管线安装等</w:t>
      </w:r>
      <w:bookmarkStart w:id="69" w:name="OLE_LINK70"/>
      <w:r>
        <w:rPr>
          <w:rFonts w:hint="eastAsia" w:ascii="宋体" w:hAnsi="宋体"/>
        </w:rPr>
        <w:t>主要工作内容</w:t>
      </w:r>
      <w:bookmarkEnd w:id="69"/>
      <w:r>
        <w:rPr>
          <w:rFonts w:hint="eastAsia" w:ascii="宋体" w:hAnsi="宋体"/>
        </w:rPr>
        <w:t>；</w:t>
      </w:r>
    </w:p>
    <w:p w14:paraId="7547012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液氧站储罐及氧气管道安装工程</w:t>
      </w:r>
    </w:p>
    <w:p w14:paraId="4B10D0F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1、主要包括医用液氧贮罐安装、医用气体汇流排、氧气分气缸安装，氧气管道安装及氧气浓度监测等主要工作内容；</w:t>
      </w:r>
    </w:p>
    <w:p w14:paraId="5EE1A1B3">
      <w:pPr>
        <w:rPr>
          <w:rFonts w:hint="eastAsia"/>
        </w:rPr>
      </w:pPr>
    </w:p>
    <w:p w14:paraId="1B857A1F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建筑专业</w:t>
      </w:r>
    </w:p>
    <w:p w14:paraId="050E5086">
      <w:pPr>
        <w:numPr>
          <w:ilvl w:val="0"/>
          <w:numId w:val="2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本工程3#临时医技用房、5#变电所及6#临时锅炉房为新建钢结构彩钢夹芯板单体，4#液氧站为新建混凝土结构单体。</w:t>
      </w:r>
    </w:p>
    <w:p w14:paraId="4910D328">
      <w:pPr>
        <w:numPr>
          <w:ilvl w:val="0"/>
          <w:numId w:val="2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23#楼改造主要包括一层电梯前增加坡道、甲电梯前增加地沟、一二层地沟清理并更换不锈钢盖板、三层墙体拆砌及墙顶面涂料</w:t>
      </w:r>
      <w:r>
        <w:rPr>
          <w:rFonts w:hint="eastAsia" w:ascii="宋体" w:hAnsi="宋体"/>
        </w:rPr>
        <w:t>等主要工作内容</w:t>
      </w:r>
      <w:r>
        <w:rPr>
          <w:rFonts w:hint="eastAsia" w:ascii="宋体" w:hAnsi="宋体"/>
          <w:lang w:val="en-US" w:eastAsia="zh-CN"/>
        </w:rPr>
        <w:t>。</w:t>
      </w:r>
    </w:p>
    <w:p w14:paraId="0AFBB715">
      <w:pPr>
        <w:numPr>
          <w:ilvl w:val="0"/>
          <w:numId w:val="2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25#楼改造主要包括内隔墙拆除、洁净板分隔房间、地面PVC铺设、PVC踢脚线、天棚吊顶及涂料、窗帘盒、房间内原砖墙面涂料</w:t>
      </w:r>
      <w:r>
        <w:rPr>
          <w:rFonts w:hint="eastAsia" w:ascii="宋体" w:hAnsi="宋体"/>
        </w:rPr>
        <w:t>等主要工作内容</w:t>
      </w:r>
      <w:r>
        <w:rPr>
          <w:rFonts w:hint="eastAsia" w:ascii="宋体" w:hAnsi="宋体"/>
          <w:lang w:eastAsia="zh-CN"/>
        </w:rPr>
        <w:t>。</w:t>
      </w:r>
    </w:p>
    <w:p w14:paraId="13587C07">
      <w:pPr>
        <w:numPr>
          <w:ilvl w:val="0"/>
          <w:numId w:val="2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献血屋改为检验科改造主要包括内隔墙拆除、外墙开门洞及门洞封堵、洁净板分隔房间、地面PVC拆除换新、PVC踢脚线</w:t>
      </w:r>
      <w:r>
        <w:rPr>
          <w:rFonts w:hint="eastAsia" w:ascii="宋体" w:hAnsi="宋体"/>
        </w:rPr>
        <w:t>等主要工作内容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卫生间按利旧考虑</w:t>
      </w:r>
      <w:r>
        <w:rPr>
          <w:rFonts w:hint="eastAsia" w:ascii="宋体" w:hAnsi="宋体"/>
          <w:lang w:eastAsia="zh-CN"/>
        </w:rPr>
        <w:t>。</w:t>
      </w:r>
    </w:p>
    <w:p w14:paraId="70E63EB5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17#楼改造主要包括南侧门窗更换为防火门窗、墙顶面涂料</w:t>
      </w:r>
      <w:r>
        <w:rPr>
          <w:rFonts w:hint="eastAsia" w:ascii="宋体" w:hAnsi="宋体"/>
        </w:rPr>
        <w:t>等主要工作内容</w:t>
      </w:r>
      <w:r>
        <w:rPr>
          <w:rFonts w:hint="eastAsia" w:ascii="宋体" w:hAnsi="宋体"/>
          <w:lang w:eastAsia="zh-CN"/>
        </w:rPr>
        <w:t>。</w:t>
      </w:r>
    </w:p>
    <w:p w14:paraId="6A3A9D00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本工程原场地标高按各单体设计室外地坪标高考虑。土方及建筑垃圾外运均按2</w:t>
      </w:r>
      <w:r>
        <w:rPr>
          <w:rFonts w:ascii="宋体" w:hAnsi="宋体"/>
        </w:rPr>
        <w:t>0KM</w:t>
      </w:r>
      <w:r>
        <w:rPr>
          <w:rFonts w:hint="eastAsia" w:ascii="宋体" w:hAnsi="宋体"/>
        </w:rPr>
        <w:t>计入，回填土方按外购考虑（外购土源费不计），投标单位自行考虑报价。</w:t>
      </w:r>
    </w:p>
    <w:p w14:paraId="2325FEDC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本工程钢构件运输距离按15km以内计入，投标单位自行考虑运距报价。</w:t>
      </w:r>
    </w:p>
    <w:p w14:paraId="3080B048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墙面修补面积按涂料墙面面积20%</w:t>
      </w:r>
      <w:r>
        <w:rPr>
          <w:rFonts w:hint="eastAsia" w:ascii="宋体" w:hAnsi="宋体"/>
          <w:lang w:val="en-US" w:eastAsia="zh-CN"/>
        </w:rPr>
        <w:t>包干</w:t>
      </w:r>
      <w:r>
        <w:rPr>
          <w:rFonts w:hint="eastAsia" w:ascii="宋体" w:hAnsi="宋体"/>
        </w:rPr>
        <w:t>，结算时工程量</w:t>
      </w:r>
      <w:r>
        <w:rPr>
          <w:rFonts w:hint="eastAsia" w:ascii="宋体" w:hAnsi="宋体"/>
          <w:lang w:val="en-US" w:eastAsia="zh-CN"/>
        </w:rPr>
        <w:t>不</w:t>
      </w:r>
      <w:r>
        <w:rPr>
          <w:rFonts w:hint="eastAsia" w:ascii="宋体" w:hAnsi="宋体"/>
        </w:rPr>
        <w:t>调整。</w:t>
      </w:r>
    </w:p>
    <w:p w14:paraId="0A5CE15A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本工程未考虑窗帘更换。</w:t>
      </w:r>
    </w:p>
    <w:p w14:paraId="767BB65A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室外一体式生活泵房基础、消防泵站基础、燃气热水炉基础及一体化污水处理系统基础按结构图编制，费用已包含在安装工程各自设备费用中。</w:t>
      </w:r>
    </w:p>
    <w:p w14:paraId="19ABA7D8">
      <w:pPr>
        <w:spacing w:line="360" w:lineRule="auto"/>
        <w:ind w:firstLine="420" w:firstLineChars="200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5006E"/>
    <w:multiLevelType w:val="singleLevel"/>
    <w:tmpl w:val="228500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E56987"/>
    <w:multiLevelType w:val="multilevel"/>
    <w:tmpl w:val="2DE56987"/>
    <w:lvl w:ilvl="0" w:tentative="0">
      <w:start w:val="1"/>
      <w:numFmt w:val="japaneseCounting"/>
      <w:lvlText w:val="%1、"/>
      <w:lvlJc w:val="left"/>
      <w:pPr>
        <w:ind w:left="742" w:hanging="600"/>
      </w:pPr>
      <w:rPr>
        <w:rFonts w:hint="default" w:ascii="Times New Roman" w:hAnsi="Times New Roman" w:cs="Times New Roman"/>
        <w:b/>
        <w:sz w:val="28"/>
      </w:rPr>
    </w:lvl>
    <w:lvl w:ilvl="1" w:tentative="0">
      <w:start w:val="1"/>
      <w:numFmt w:val="lowerLetter"/>
      <w:lvlText w:val="%2)"/>
      <w:lvlJc w:val="left"/>
      <w:pPr>
        <w:ind w:left="1022" w:hanging="440"/>
      </w:pPr>
    </w:lvl>
    <w:lvl w:ilvl="2" w:tentative="0">
      <w:start w:val="1"/>
      <w:numFmt w:val="lowerRoman"/>
      <w:lvlText w:val="%3."/>
      <w:lvlJc w:val="right"/>
      <w:pPr>
        <w:ind w:left="1462" w:hanging="440"/>
      </w:pPr>
    </w:lvl>
    <w:lvl w:ilvl="3" w:tentative="0">
      <w:start w:val="1"/>
      <w:numFmt w:val="decimal"/>
      <w:lvlText w:val="%4."/>
      <w:lvlJc w:val="left"/>
      <w:pPr>
        <w:ind w:left="1902" w:hanging="440"/>
      </w:pPr>
    </w:lvl>
    <w:lvl w:ilvl="4" w:tentative="0">
      <w:start w:val="1"/>
      <w:numFmt w:val="lowerLetter"/>
      <w:lvlText w:val="%5)"/>
      <w:lvlJc w:val="left"/>
      <w:pPr>
        <w:ind w:left="2342" w:hanging="440"/>
      </w:pPr>
    </w:lvl>
    <w:lvl w:ilvl="5" w:tentative="0">
      <w:start w:val="1"/>
      <w:numFmt w:val="lowerRoman"/>
      <w:lvlText w:val="%6."/>
      <w:lvlJc w:val="right"/>
      <w:pPr>
        <w:ind w:left="2782" w:hanging="440"/>
      </w:pPr>
    </w:lvl>
    <w:lvl w:ilvl="6" w:tentative="0">
      <w:start w:val="1"/>
      <w:numFmt w:val="decimal"/>
      <w:lvlText w:val="%7."/>
      <w:lvlJc w:val="left"/>
      <w:pPr>
        <w:ind w:left="3222" w:hanging="440"/>
      </w:pPr>
    </w:lvl>
    <w:lvl w:ilvl="7" w:tentative="0">
      <w:start w:val="1"/>
      <w:numFmt w:val="lowerLetter"/>
      <w:lvlText w:val="%8)"/>
      <w:lvlJc w:val="left"/>
      <w:pPr>
        <w:ind w:left="3662" w:hanging="440"/>
      </w:pPr>
    </w:lvl>
    <w:lvl w:ilvl="8" w:tentative="0">
      <w:start w:val="1"/>
      <w:numFmt w:val="lowerRoman"/>
      <w:lvlText w:val="%9."/>
      <w:lvlJc w:val="right"/>
      <w:pPr>
        <w:ind w:left="4102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0D"/>
    <w:rsid w:val="00046E1B"/>
    <w:rsid w:val="00052521"/>
    <w:rsid w:val="001049AE"/>
    <w:rsid w:val="00105D29"/>
    <w:rsid w:val="001123B1"/>
    <w:rsid w:val="00126F93"/>
    <w:rsid w:val="00164CFC"/>
    <w:rsid w:val="00165C02"/>
    <w:rsid w:val="00176460"/>
    <w:rsid w:val="001A79D4"/>
    <w:rsid w:val="002000F8"/>
    <w:rsid w:val="002147D9"/>
    <w:rsid w:val="00254BA9"/>
    <w:rsid w:val="002556F3"/>
    <w:rsid w:val="00274C34"/>
    <w:rsid w:val="00384CDE"/>
    <w:rsid w:val="003900F2"/>
    <w:rsid w:val="003A163F"/>
    <w:rsid w:val="003E500B"/>
    <w:rsid w:val="0043309A"/>
    <w:rsid w:val="00480739"/>
    <w:rsid w:val="004C0939"/>
    <w:rsid w:val="00574F01"/>
    <w:rsid w:val="0057508F"/>
    <w:rsid w:val="00597E0D"/>
    <w:rsid w:val="005E53E8"/>
    <w:rsid w:val="00661BF1"/>
    <w:rsid w:val="006737C5"/>
    <w:rsid w:val="006878E2"/>
    <w:rsid w:val="006A68C6"/>
    <w:rsid w:val="006D176A"/>
    <w:rsid w:val="006F5446"/>
    <w:rsid w:val="0071437B"/>
    <w:rsid w:val="0078424A"/>
    <w:rsid w:val="00820284"/>
    <w:rsid w:val="0085307F"/>
    <w:rsid w:val="008C15EB"/>
    <w:rsid w:val="008D2EE5"/>
    <w:rsid w:val="009469FF"/>
    <w:rsid w:val="00963EA3"/>
    <w:rsid w:val="009C403E"/>
    <w:rsid w:val="00A21BEA"/>
    <w:rsid w:val="00A658F5"/>
    <w:rsid w:val="00A74432"/>
    <w:rsid w:val="00AD1BAA"/>
    <w:rsid w:val="00B05154"/>
    <w:rsid w:val="00B422C9"/>
    <w:rsid w:val="00B6250B"/>
    <w:rsid w:val="00BF34F1"/>
    <w:rsid w:val="00C950D0"/>
    <w:rsid w:val="00D71827"/>
    <w:rsid w:val="00D86961"/>
    <w:rsid w:val="00D94A2D"/>
    <w:rsid w:val="00DC391D"/>
    <w:rsid w:val="00DC6CA4"/>
    <w:rsid w:val="00DD3AD8"/>
    <w:rsid w:val="00E06767"/>
    <w:rsid w:val="00E5474E"/>
    <w:rsid w:val="00E776BF"/>
    <w:rsid w:val="00EA43F0"/>
    <w:rsid w:val="00EB2364"/>
    <w:rsid w:val="00EE4EFC"/>
    <w:rsid w:val="00F265A4"/>
    <w:rsid w:val="00F5018C"/>
    <w:rsid w:val="00F8703F"/>
    <w:rsid w:val="00FB4F0D"/>
    <w:rsid w:val="00FC05A3"/>
    <w:rsid w:val="119E2A4E"/>
    <w:rsid w:val="24B33D5A"/>
    <w:rsid w:val="2D7007A2"/>
    <w:rsid w:val="2E195434"/>
    <w:rsid w:val="2FD3016A"/>
    <w:rsid w:val="2FF0209D"/>
    <w:rsid w:val="467342FA"/>
    <w:rsid w:val="71922171"/>
    <w:rsid w:val="7D0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3070</Words>
  <Characters>3243</Characters>
  <Lines>21</Lines>
  <Paragraphs>6</Paragraphs>
  <TotalTime>5</TotalTime>
  <ScaleCrop>false</ScaleCrop>
  <LinksUpToDate>false</LinksUpToDate>
  <CharactersWithSpaces>3243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2025-09-09T01:34:00Z</dcterms:created>
  <dc:creator>刁桂琼</dc:creator>
  <cp:lastModifiedBy>NN</cp:lastModifiedBy>
  <dcterms:modified xsi:type="dcterms:W3CDTF">2025-10-17T05:19:11Z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eyJoZGlkIjoiMGViNjYzZGE2YzcwMjA0MDEzZGIyOGNkYzRlNzIzM2IiLCJ1c2VySWQiOiIzMzUzNTg4MDgifQ==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1F3CBAFE3F0F427F95CAE33D46FC818F_12</vt:lpwstr>
  </property>
</Properties>
</file>