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80"/>
        <w:rPr>
          <w:rFonts w:hint="eastAsia" w:ascii="宋体" w:hAnsi="宋体" w:eastAsia="宋体" w:cs="宋体"/>
          <w:color w:val="auto"/>
          <w:highlight w:val="none"/>
          <w:shd w:val="clear" w:color="ffffff" w:fill="d9d9d9"/>
        </w:rPr>
      </w:pPr>
      <w:r>
        <w:rPr>
          <w:rFonts w:hint="eastAsia" w:ascii="宋体" w:hAnsi="宋体" w:eastAsia="宋体" w:cs="宋体"/>
          <w:color w:val="auto"/>
          <w:highlight w:val="none"/>
          <w:shd w:val="clear" w:color="ffffff" w:fill="d9d9d9"/>
        </w:rPr>
      </w:r>
      <w:r/>
    </w:p>
    <w:p>
      <w:pPr>
        <w:ind w:firstLine="48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0"/>
        <w:jc w:val="center"/>
        <w:spacing w:line="240" w:lineRule="auto"/>
        <w:widowControl w:val="off"/>
        <w:rPr>
          <w:rFonts w:hint="eastAsia" w:ascii="宋体" w:hAnsi="宋体" w:eastAsia="宋体" w:cs="宋体"/>
          <w:b/>
          <w:color w:val="auto"/>
          <w:sz w:val="72"/>
          <w:szCs w:val="72"/>
          <w:highlight w:val="none"/>
          <w:shd w:val="clear" w:color="auto" w:fill="auto"/>
          <w:lang w:eastAsia="zh-CN"/>
        </w:rPr>
      </w:pPr>
      <w:r>
        <w:rPr>
          <w:rFonts w:hint="eastAsia" w:ascii="宋体" w:hAnsi="宋体" w:eastAsia="宋体" w:cs="宋体"/>
          <w:b/>
          <w:color w:val="auto"/>
          <w:sz w:val="72"/>
          <w:szCs w:val="72"/>
          <w:highlight w:val="none"/>
          <w:shd w:val="clear" w:color="auto" w:fill="auto"/>
          <w:lang w:eastAsia="zh-CN"/>
        </w:rPr>
        <w:t xml:space="preserve">无 锡 市 政 府 采 购</w:t>
      </w:r>
      <w:r/>
    </w:p>
    <w:p>
      <w:pPr>
        <w:ind w:firstLine="42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20"/>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line="240" w:lineRule="auto"/>
        <w:widowControl w:val="off"/>
        <w:rPr>
          <w:rFonts w:hint="eastAsia" w:ascii="宋体" w:hAnsi="宋体" w:eastAsia="宋体" w:cs="宋体"/>
          <w:b/>
          <w:color w:val="auto"/>
          <w:sz w:val="21"/>
          <w:highlight w:val="none"/>
          <w:shd w:val="clear" w:color="auto" w:fill="auto"/>
          <w:lang w:eastAsia="zh-CN"/>
        </w:rPr>
      </w:pPr>
      <w:r>
        <w:rPr>
          <w:rFonts w:hint="eastAsia" w:ascii="宋体" w:hAnsi="宋体" w:eastAsia="宋体" w:cs="宋体"/>
          <w:b/>
          <w:color w:val="auto"/>
          <w:sz w:val="72"/>
          <w:szCs w:val="72"/>
          <w:highlight w:val="none"/>
          <w:shd w:val="clear" w:color="auto" w:fill="auto"/>
          <w:lang w:eastAsia="zh-CN"/>
        </w:rPr>
        <w:t xml:space="preserve">公开招标文件</w:t>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采 购 项 目 编 号：JSZC-320205-CYZR-G2024-0053</w:t>
      </w:r>
      <w:r/>
    </w:p>
    <w:p>
      <w:pPr>
        <w:ind w:left="3017" w:hanging="3017"/>
        <w:jc w:val="both"/>
        <w:spacing w:line="720" w:lineRule="auto"/>
        <w:widowControl w:val="off"/>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eastAsia="zh-CN"/>
        </w:rPr>
        <w:t xml:space="preserve">采 购 项 目 名 称：</w:t>
      </w:r>
      <w:r>
        <w:rPr>
          <w:rFonts w:hint="eastAsia" w:ascii="宋体" w:hAnsi="宋体" w:cs="宋体"/>
          <w:b/>
          <w:color w:val="auto"/>
          <w:sz w:val="32"/>
          <w:szCs w:val="32"/>
          <w:highlight w:val="none"/>
          <w:shd w:val="clear" w:color="auto" w:fill="auto"/>
          <w:lang w:eastAsia="zh-CN"/>
        </w:rPr>
        <w:t xml:space="preserve">云林街道2025年雨污水管网养护服务</w:t>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采      购     人：无锡市锡山区人民政府云林街道办事处 </w:t>
      </w:r>
      <w:r/>
    </w:p>
    <w:p>
      <w:pPr>
        <w:ind w:firstLine="0"/>
        <w:jc w:val="both"/>
        <w:spacing w:line="72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招 标 代 理 机 构：江苏朝阳工程管理咨询有限责任公司</w:t>
      </w:r>
      <w:r/>
    </w:p>
    <w:p>
      <w:pPr>
        <w:ind w:firstLine="0"/>
        <w:jc w:val="center"/>
        <w:spacing w:line="24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t xml:space="preserve">二○二</w:t>
      </w:r>
      <w:r>
        <w:rPr>
          <w:rFonts w:hint="eastAsia" w:ascii="宋体" w:hAnsi="宋体" w:cs="宋体"/>
          <w:b/>
          <w:color w:val="auto"/>
          <w:sz w:val="32"/>
          <w:szCs w:val="32"/>
          <w:highlight w:val="none"/>
          <w:shd w:val="clear" w:color="auto" w:fill="auto"/>
          <w:lang w:val="en-US" w:eastAsia="zh-CN"/>
        </w:rPr>
        <w:t xml:space="preserve">五</w:t>
      </w:r>
      <w:r>
        <w:rPr>
          <w:rFonts w:hint="eastAsia" w:ascii="宋体" w:hAnsi="宋体" w:eastAsia="宋体" w:cs="宋体"/>
          <w:b/>
          <w:color w:val="auto"/>
          <w:sz w:val="32"/>
          <w:szCs w:val="32"/>
          <w:highlight w:val="none"/>
          <w:shd w:val="clear" w:color="auto" w:fill="auto"/>
          <w:lang w:eastAsia="zh-CN"/>
        </w:rPr>
        <w:t xml:space="preserve">年</w:t>
      </w:r>
      <w:r>
        <w:rPr>
          <w:rFonts w:hint="eastAsia" w:ascii="宋体" w:hAnsi="宋体" w:cs="宋体"/>
          <w:b/>
          <w:color w:val="auto"/>
          <w:sz w:val="32"/>
          <w:szCs w:val="32"/>
          <w:highlight w:val="none"/>
          <w:shd w:val="clear" w:color="auto" w:fill="auto"/>
          <w:lang w:val="en-US" w:eastAsia="zh-CN"/>
        </w:rPr>
        <w:t xml:space="preserve">一</w:t>
      </w:r>
      <w:r>
        <w:rPr>
          <w:rFonts w:hint="eastAsia" w:ascii="宋体" w:hAnsi="宋体" w:eastAsia="宋体" w:cs="宋体"/>
          <w:b/>
          <w:color w:val="auto"/>
          <w:sz w:val="32"/>
          <w:szCs w:val="32"/>
          <w:highlight w:val="none"/>
          <w:shd w:val="clear" w:color="auto" w:fill="auto"/>
          <w:lang w:eastAsia="zh-CN"/>
        </w:rPr>
        <w:t xml:space="preserve">月</w:t>
      </w:r>
      <w:r/>
    </w:p>
    <w:sdt>
      <w:sdtPr>
        <w15:appearance w15:val="boundingBox"/>
        <w:id w:val="-1793895377"/>
        <w:docPartObj>
          <w:docPartGallery w:val="Table of Contents"/>
          <w:docPartUnique w:val="true"/>
        </w:docPartObj>
        <w:rPr>
          <w:rFonts w:hint="eastAsia" w:ascii="宋体" w:hAnsi="宋体" w:eastAsia="宋体" w:cs="宋体"/>
          <w:color w:val="auto"/>
          <w:sz w:val="24"/>
          <w:szCs w:val="21"/>
          <w:highlight w:val="none"/>
          <w:shd w:val="clear" w:color="auto" w:fill="auto"/>
          <w:lang w:val="zh-CN" w:eastAsia="en-US"/>
        </w:rPr>
      </w:sdtPr>
      <w:sdtContent>
        <w:p>
          <w:pPr>
            <w:pStyle w:val="915"/>
            <w:ind w:firstLine="480"/>
            <w:jc w:val="center"/>
            <w:rPr>
              <w:rFonts w:hint="eastAsia" w:ascii="宋体" w:hAnsi="宋体" w:eastAsia="宋体" w:cs="宋体"/>
              <w:color w:val="auto"/>
              <w:sz w:val="24"/>
              <w:szCs w:val="21"/>
              <w:highlight w:val="none"/>
              <w:shd w:val="clear" w:color="auto" w:fill="auto"/>
              <w:lang w:val="zh-CN" w:eastAsia="en-US"/>
            </w:rPr>
          </w:pPr>
          <w:r>
            <w:rPr>
              <w:rFonts w:hint="eastAsia" w:ascii="宋体" w:hAnsi="宋体" w:eastAsia="宋体" w:cs="宋体"/>
              <w:color w:val="auto"/>
              <w:sz w:val="24"/>
              <w:szCs w:val="21"/>
              <w:highlight w:val="none"/>
              <w:shd w:val="clear" w:color="auto" w:fill="auto"/>
              <w:lang w:val="zh-CN" w:eastAsia="en-US"/>
            </w:rPr>
          </w:r>
          <w:r/>
        </w:p>
        <w:p>
          <w:pPr>
            <w:pStyle w:val="915"/>
            <w:ind w:firstLine="480"/>
            <w:jc w:val="center"/>
            <w:rPr>
              <w:rFonts w:hint="eastAsia" w:ascii="宋体" w:hAnsi="宋体" w:eastAsia="宋体" w:cs="宋体"/>
              <w:b/>
              <w:bCs/>
              <w:color w:val="auto"/>
              <w:sz w:val="52"/>
              <w:szCs w:val="52"/>
              <w:highlight w:val="none"/>
              <w:shd w:val="clear" w:color="auto" w:fill="auto"/>
            </w:rPr>
          </w:pPr>
          <w:r>
            <w:rPr>
              <w:rFonts w:hint="eastAsia" w:ascii="宋体" w:hAnsi="宋体" w:eastAsia="宋体" w:cs="宋体"/>
              <w:b/>
              <w:bCs/>
              <w:color w:val="auto"/>
              <w:sz w:val="52"/>
              <w:szCs w:val="52"/>
              <w:highlight w:val="none"/>
              <w:shd w:val="clear" w:color="auto" w:fill="auto"/>
              <w:lang w:val="zh-CN"/>
            </w:rPr>
            <w:t xml:space="preserve">目录</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一．投标</w:t>
          </w:r>
          <w:bookmarkStart w:id="0" w:name="_Hlt529243434"/>
          <w:r/>
          <w:bookmarkEnd w:id="0"/>
          <w:r>
            <w:rPr>
              <w:rFonts w:hint="eastAsia" w:ascii="宋体" w:hAnsi="宋体" w:eastAsia="宋体" w:cs="宋体"/>
              <w:bCs/>
              <w:color w:val="auto"/>
              <w:sz w:val="30"/>
              <w:szCs w:val="30"/>
              <w:highlight w:val="none"/>
            </w:rPr>
            <w:t xml:space="preserve">邀请函</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二．投标供应商须知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三．项目需求和有关说明</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四.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rPr>
            <w:t xml:space="preserve">五．附件</w:t>
          </w:r>
          <w:r/>
        </w:p>
        <w:p>
          <w:pPr>
            <w:ind w:firstLine="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sdtContent>
    </w:sdt>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3"/>
        <w:jc w:val="center"/>
        <w:rPr>
          <w:rFonts w:hint="eastAsia" w:ascii="宋体" w:hAnsi="宋体" w:eastAsia="宋体" w:cs="宋体"/>
          <w:color w:val="auto"/>
          <w:highlight w:val="none"/>
          <w:shd w:val="clear" w:color="auto" w:fill="auto"/>
          <w:lang w:eastAsia="zh-CN"/>
        </w:rPr>
      </w:pPr>
      <w:r/>
      <w:bookmarkStart w:id="1" w:name="_Toc101981929"/>
      <w:r/>
      <w:bookmarkStart w:id="2" w:name="_Toc161316664"/>
      <w:r>
        <w:rPr>
          <w:rFonts w:hint="eastAsia" w:ascii="宋体" w:hAnsi="宋体" w:eastAsia="宋体" w:cs="宋体"/>
          <w:color w:val="auto"/>
          <w:highlight w:val="none"/>
          <w:shd w:val="clear" w:color="auto" w:fill="auto"/>
          <w:lang w:eastAsia="zh-CN"/>
        </w:rPr>
        <w:t xml:space="preserve">一、投标邀请</w:t>
      </w:r>
      <w:bookmarkEnd w:id="1"/>
      <w:r>
        <w:rPr>
          <w:rFonts w:hint="eastAsia" w:ascii="宋体" w:hAnsi="宋体" w:eastAsia="宋体" w:cs="宋体"/>
          <w:color w:val="auto"/>
          <w:highlight w:val="none"/>
          <w:shd w:val="clear" w:color="auto" w:fill="auto"/>
          <w:lang w:eastAsia="zh-CN"/>
        </w:rPr>
        <w:t xml:space="preserve">函</w:t>
      </w:r>
      <w:bookmarkEnd w:id="2"/>
      <w:r/>
      <w:r/>
    </w:p>
    <w:p>
      <w:pPr>
        <w:ind w:firstLine="480"/>
        <w:jc w:val="both"/>
        <w:widowControl w:val="off"/>
        <w:rPr>
          <w:rFonts w:hint="eastAsia" w:ascii="宋体" w:hAnsi="宋体" w:eastAsia="宋体" w:cs="宋体"/>
          <w:b w:val="0"/>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江苏朝阳工程管理咨询有限责任公司</w:t>
      </w:r>
      <w:r>
        <w:rPr>
          <w:rFonts w:hint="eastAsia" w:ascii="宋体" w:hAnsi="宋体" w:eastAsia="宋体" w:cs="宋体"/>
          <w:b w:val="0"/>
          <w:bCs/>
          <w:color w:val="auto"/>
          <w:szCs w:val="24"/>
          <w:highlight w:val="none"/>
          <w:shd w:val="clear" w:color="auto" w:fill="auto"/>
          <w:lang w:eastAsia="zh-CN"/>
        </w:rPr>
        <w:t xml:space="preserve">受无锡市锡山区人民政府云林街道办事处的委托，就</w:t>
      </w:r>
      <w:r>
        <w:rPr>
          <w:rFonts w:hint="eastAsia" w:ascii="宋体" w:hAnsi="宋体" w:cs="宋体"/>
          <w:b w:val="0"/>
          <w:bCs/>
          <w:color w:val="auto"/>
          <w:szCs w:val="24"/>
          <w:highlight w:val="none"/>
          <w:shd w:val="clear" w:color="auto" w:fill="auto"/>
          <w:lang w:eastAsia="zh-CN"/>
        </w:rPr>
        <w:t xml:space="preserve">云林街道2025年雨污水管网养护服务</w:t>
      </w:r>
      <w:r>
        <w:rPr>
          <w:rFonts w:hint="eastAsia" w:ascii="宋体" w:hAnsi="宋体" w:eastAsia="宋体" w:cs="宋体"/>
          <w:b w:val="0"/>
          <w:bCs/>
          <w:color w:val="auto"/>
          <w:szCs w:val="24"/>
          <w:highlight w:val="none"/>
          <w:shd w:val="clear" w:color="auto" w:fill="auto"/>
          <w:lang w:eastAsia="zh-CN"/>
        </w:rPr>
        <w:t xml:space="preserve">进行公开招标，欢迎符合相关条件的供应商参加投标并提请注意下列附表中的相关事项：</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（一）项目信息</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1.项目名称：</w:t>
      </w:r>
      <w:r>
        <w:rPr>
          <w:rFonts w:hint="eastAsia" w:ascii="宋体" w:hAnsi="宋体" w:cs="宋体"/>
          <w:bCs/>
          <w:color w:val="auto"/>
          <w:szCs w:val="24"/>
          <w:highlight w:val="none"/>
          <w:shd w:val="clear" w:color="auto" w:fill="auto"/>
          <w:lang w:eastAsia="zh-CN"/>
        </w:rPr>
        <w:t xml:space="preserve">云林街道2025年雨污水管网养护服务</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2.项目编号：JSZC-320205-CYZR-G2024-0053</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3.项目预算：</w:t>
      </w:r>
      <w:r>
        <w:rPr>
          <w:rFonts w:hint="eastAsia" w:ascii="宋体" w:hAnsi="宋体" w:cs="宋体"/>
          <w:b w:val="0"/>
          <w:bCs w:val="0"/>
          <w:color w:val="auto"/>
          <w:highlight w:val="none"/>
          <w:shd w:val="clear" w:color="auto" w:fill="auto"/>
          <w:lang w:val="en-US" w:eastAsia="zh-CN"/>
        </w:rPr>
        <w:t xml:space="preserve">121.746334</w:t>
      </w:r>
      <w:r>
        <w:rPr>
          <w:rFonts w:hint="eastAsia" w:ascii="宋体" w:hAnsi="宋体" w:eastAsia="宋体" w:cs="宋体"/>
          <w:color w:val="auto"/>
          <w:szCs w:val="24"/>
          <w:highlight w:val="none"/>
          <w:shd w:val="clear" w:color="auto" w:fill="auto"/>
          <w:lang w:eastAsia="zh-CN"/>
        </w:rPr>
        <w:t xml:space="preserve">万元，</w:t>
      </w:r>
      <w:r>
        <w:rPr>
          <w:rFonts w:hint="eastAsia" w:ascii="宋体" w:hAnsi="宋体" w:eastAsia="宋体" w:cs="宋体"/>
          <w:b w:val="0"/>
          <w:bCs/>
          <w:color w:val="auto"/>
          <w:szCs w:val="24"/>
          <w:highlight w:val="none"/>
          <w:shd w:val="clear" w:color="auto" w:fill="auto"/>
          <w:lang w:eastAsia="zh-CN"/>
        </w:rPr>
        <w:t xml:space="preserve">投标最高限价为</w:t>
      </w:r>
      <w:r>
        <w:rPr>
          <w:rFonts w:hint="eastAsia" w:ascii="宋体" w:hAnsi="宋体" w:cs="宋体"/>
          <w:b w:val="0"/>
          <w:bCs w:val="0"/>
          <w:color w:val="auto"/>
          <w:highlight w:val="none"/>
          <w:shd w:val="clear" w:color="auto" w:fill="auto"/>
          <w:lang w:val="en-US" w:eastAsia="zh-CN"/>
        </w:rPr>
        <w:t xml:space="preserve">121.746334</w:t>
      </w:r>
      <w:r>
        <w:rPr>
          <w:rFonts w:hint="eastAsia" w:ascii="宋体" w:hAnsi="宋体" w:eastAsia="宋体" w:cs="宋体"/>
          <w:b w:val="0"/>
          <w:bCs/>
          <w:color w:val="auto"/>
          <w:szCs w:val="24"/>
          <w:highlight w:val="none"/>
          <w:shd w:val="clear" w:color="auto" w:fill="auto"/>
          <w:lang w:eastAsia="zh-CN"/>
        </w:rPr>
        <w:t xml:space="preserve">万元。</w:t>
      </w:r>
      <w:r>
        <w:rPr>
          <w:rFonts w:hint="eastAsia" w:ascii="宋体" w:hAnsi="宋体" w:eastAsia="宋体" w:cs="宋体"/>
          <w:color w:val="auto"/>
          <w:szCs w:val="24"/>
          <w:highlight w:val="none"/>
          <w:shd w:val="clear" w:color="auto" w:fill="auto"/>
          <w:lang w:eastAsia="zh-CN"/>
        </w:rPr>
        <w:t xml:space="preserve">投标报价不得超过最高限价，否则作无效投标文件处理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4.合同履约期限：</w:t>
      </w:r>
      <w:r>
        <w:rPr>
          <w:rFonts w:hint="eastAsia" w:ascii="宋体" w:hAnsi="宋体" w:cs="宋体"/>
          <w:color w:val="auto"/>
          <w:sz w:val="24"/>
          <w:szCs w:val="24"/>
          <w:highlight w:val="none"/>
          <w:shd w:val="clear" w:color="auto" w:fill="auto"/>
          <w:lang w:val="en-US" w:bidi="zh-CN"/>
        </w:rPr>
        <w:t xml:space="preserve">一年</w:t>
      </w:r>
      <w:r>
        <w:rPr>
          <w:rFonts w:hint="eastAsia" w:ascii="宋体" w:hAnsi="宋体" w:eastAsia="宋体" w:cs="宋体"/>
          <w:color w:val="auto"/>
          <w:sz w:val="24"/>
          <w:szCs w:val="24"/>
          <w:highlight w:val="none"/>
          <w:shd w:val="clear" w:color="auto" w:fill="auto"/>
          <w:lang w:bidi="zh-CN"/>
        </w:rPr>
        <w:t xml:space="preserve">；</w:t>
      </w:r>
      <w:r>
        <w:rPr>
          <w:rFonts w:hint="eastAsia" w:ascii="宋体" w:hAnsi="宋体" w:eastAsia="宋体" w:cs="宋体"/>
          <w:bCs/>
          <w:color w:val="auto"/>
          <w:szCs w:val="24"/>
          <w:highlight w:val="none"/>
          <w:shd w:val="clear" w:color="auto" w:fill="auto"/>
          <w:lang w:eastAsia="zh-CN"/>
        </w:rPr>
        <w:t xml:space="preserve">具体</w:t>
      </w:r>
      <w:r>
        <w:rPr>
          <w:rFonts w:hint="eastAsia" w:ascii="宋体" w:hAnsi="宋体" w:eastAsia="宋体" w:cs="宋体"/>
          <w:bCs/>
          <w:color w:val="auto"/>
          <w:szCs w:val="24"/>
          <w:highlight w:val="none"/>
          <w:shd w:val="clear" w:color="auto" w:fill="auto"/>
          <w:lang w:val="en-US" w:eastAsia="zh-CN"/>
        </w:rPr>
        <w:t xml:space="preserve">开始</w:t>
      </w:r>
      <w:r>
        <w:rPr>
          <w:rFonts w:hint="eastAsia" w:ascii="宋体" w:hAnsi="宋体" w:eastAsia="宋体" w:cs="宋体"/>
          <w:bCs/>
          <w:color w:val="auto"/>
          <w:szCs w:val="24"/>
          <w:highlight w:val="none"/>
          <w:shd w:val="clear" w:color="auto" w:fill="auto"/>
          <w:lang w:eastAsia="zh-CN"/>
        </w:rPr>
        <w:t xml:space="preserve">时间</w:t>
      </w:r>
      <w:r>
        <w:rPr>
          <w:rFonts w:hint="eastAsia" w:ascii="宋体" w:hAnsi="宋体" w:eastAsia="宋体" w:cs="宋体"/>
          <w:bCs/>
          <w:color w:val="auto"/>
          <w:szCs w:val="24"/>
          <w:highlight w:val="none"/>
          <w:shd w:val="clear" w:color="auto" w:fill="auto"/>
          <w:lang w:val="en-US" w:eastAsia="zh-CN"/>
        </w:rPr>
        <w:t xml:space="preserve">以甲方安排</w:t>
      </w:r>
      <w:r>
        <w:rPr>
          <w:rFonts w:hint="eastAsia" w:ascii="宋体" w:hAnsi="宋体" w:eastAsia="宋体" w:cs="宋体"/>
          <w:bCs/>
          <w:color w:val="auto"/>
          <w:szCs w:val="24"/>
          <w:highlight w:val="none"/>
          <w:shd w:val="clear" w:color="auto" w:fill="auto"/>
          <w:lang w:eastAsia="zh-CN"/>
        </w:rPr>
        <w:t xml:space="preserve">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5.采购方式：公开招标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6.采购人：</w:t>
      </w:r>
      <w:r>
        <w:rPr>
          <w:rFonts w:hint="eastAsia" w:ascii="宋体" w:hAnsi="宋体" w:eastAsia="宋体" w:cs="宋体"/>
          <w:bCs/>
          <w:color w:val="auto"/>
          <w:szCs w:val="24"/>
          <w:highlight w:val="none"/>
          <w:shd w:val="clear" w:color="auto" w:fill="auto"/>
          <w:lang w:eastAsia="zh-CN"/>
        </w:rPr>
        <w:t xml:space="preserve">无锡市锡山区人民政府云林街道办事处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7.本项目标的所属行业：</w:t>
      </w:r>
      <w:r>
        <w:rPr>
          <w:rFonts w:hint="eastAsia" w:ascii="宋体" w:hAnsi="宋体" w:eastAsia="宋体" w:cs="宋体"/>
          <w:bCs/>
          <w:color w:val="auto"/>
          <w:szCs w:val="24"/>
          <w:highlight w:val="none"/>
          <w:shd w:val="clear" w:color="auto" w:fill="auto"/>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hd w:val="clear" w:color="auto" w:fill="ffffff"/>
        <w:rPr>
          <w:rFonts w:hint="default" w:ascii="宋体" w:hAnsi="宋体" w:eastAsia="宋体" w:cs="宋体"/>
          <w:color w:val="auto"/>
          <w:szCs w:val="24"/>
          <w:highlight w:val="none"/>
          <w:shd w:val="clear" w:color="auto" w:fill="auto"/>
          <w:lang w:val="en-US" w:eastAsia="zh-CN"/>
        </w:rPr>
      </w:pPr>
      <w:r>
        <w:rPr>
          <w:rFonts w:hint="eastAsia" w:ascii="宋体" w:hAnsi="宋体" w:eastAsia="宋体" w:cs="宋体"/>
          <w:color w:val="auto"/>
          <w:szCs w:val="24"/>
          <w:highlight w:val="none"/>
          <w:shd w:val="clear" w:color="auto" w:fill="auto"/>
          <w:lang w:eastAsia="zh-CN"/>
        </w:rPr>
        <w:t xml:space="preserve">8.本项目是否专门面向中小企业：</w:t>
      </w:r>
      <w:r>
        <w:rPr>
          <w:rFonts w:hint="eastAsia" w:ascii="宋体" w:hAnsi="宋体" w:cs="宋体"/>
          <w:color w:val="auto"/>
          <w:szCs w:val="24"/>
          <w:highlight w:val="none"/>
          <w:shd w:val="clear" w:color="auto" w:fill="auto"/>
          <w:lang w:val="en-US" w:eastAsia="zh-CN"/>
        </w:rPr>
        <w:t xml:space="preserve">是</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（二）供应商资格要求</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1.满足《中华人民共和国政府采购法》第二十二条规定；</w:t>
      </w:r>
      <w:r/>
    </w:p>
    <w:p>
      <w:pPr>
        <w:ind w:firstLine="480"/>
        <w:shd w:val="clear" w:color="auto" w:fill="ffff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eastAsia="宋体" w:cs="宋体"/>
          <w:bCs/>
          <w:color w:val="auto"/>
          <w:szCs w:val="24"/>
          <w:highlight w:val="none"/>
          <w:shd w:val="clear" w:color="auto" w:fill="auto"/>
          <w:lang w:val="en-US" w:eastAsia="zh-CN"/>
        </w:rPr>
      </w:pPr>
      <w:r>
        <w:rPr>
          <w:rFonts w:hint="eastAsia" w:ascii="宋体" w:hAnsi="宋体" w:eastAsia="宋体" w:cs="宋体"/>
          <w:bCs/>
          <w:color w:val="auto"/>
          <w:szCs w:val="24"/>
          <w:highlight w:val="none"/>
          <w:shd w:val="clear" w:color="auto" w:fill="auto"/>
          <w:lang w:eastAsia="zh-CN"/>
        </w:rPr>
        <w:t xml:space="preserve">3.落实政府采购政策需满足的资格要求：</w:t>
      </w:r>
      <w:r>
        <w:rPr>
          <w:rFonts w:hint="eastAsia" w:ascii="宋体" w:hAnsi="宋体" w:eastAsia="宋体" w:cs="宋体"/>
          <w:bCs/>
          <w:color w:val="auto"/>
          <w:szCs w:val="24"/>
          <w:highlight w:val="none"/>
          <w:shd w:val="clear" w:color="auto" w:fill="auto"/>
          <w:lang w:val="en-US" w:eastAsia="zh-CN"/>
        </w:rPr>
        <w:t xml:space="preserve">本项目专门面向中小企业。</w:t>
      </w:r>
      <w:r/>
    </w:p>
    <w:p>
      <w:pPr>
        <w:ind w:firstLine="480"/>
        <w:shd w:val="clear" w:color="auto" w:fill="ffffff"/>
        <w:rPr>
          <w:rFonts w:hint="default" w:ascii="宋体" w:hAnsi="宋体" w:eastAsia="宋体" w:cs="宋体"/>
          <w:color w:val="auto"/>
          <w:szCs w:val="24"/>
          <w:highlight w:val="none"/>
          <w:shd w:val="clear" w:color="auto" w:fill="auto"/>
          <w:lang w:val="en-US" w:eastAsia="zh-CN"/>
        </w:rPr>
      </w:pPr>
      <w:r>
        <w:rPr>
          <w:rFonts w:hint="eastAsia" w:ascii="宋体" w:hAnsi="宋体" w:eastAsia="宋体" w:cs="宋体"/>
          <w:bCs/>
          <w:color w:val="auto"/>
          <w:szCs w:val="24"/>
          <w:highlight w:val="none"/>
          <w:shd w:val="clear" w:color="auto" w:fill="auto"/>
          <w:lang w:eastAsia="zh-CN"/>
        </w:rPr>
        <w:t xml:space="preserve">4.</w:t>
      </w:r>
      <w:r>
        <w:rPr>
          <w:rFonts w:hint="eastAsia" w:ascii="宋体" w:hAnsi="宋体" w:eastAsia="宋体" w:cs="宋体"/>
          <w:color w:val="auto"/>
          <w:szCs w:val="24"/>
          <w:highlight w:val="none"/>
          <w:shd w:val="clear" w:color="auto" w:fill="auto"/>
          <w:lang w:eastAsia="zh-CN"/>
        </w:rPr>
        <w:t xml:space="preserve">本项目的特定资格要求：</w:t>
      </w:r>
      <w:r>
        <w:rPr>
          <w:rFonts w:hint="eastAsia" w:ascii="宋体" w:hAnsi="宋体" w:cs="宋体"/>
          <w:color w:val="auto"/>
          <w:szCs w:val="24"/>
          <w:highlight w:val="none"/>
          <w:shd w:val="clear" w:color="auto" w:fill="auto"/>
          <w:lang w:val="en-US" w:eastAsia="zh-CN"/>
        </w:rPr>
        <w:t xml:space="preserve">/。</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5.本项目</w:t>
      </w:r>
      <w:r>
        <w:rPr>
          <w:rFonts w:hint="eastAsia" w:ascii="宋体" w:hAnsi="宋体" w:eastAsia="宋体" w:cs="宋体"/>
          <w:b/>
          <w:bCs/>
          <w:color w:val="auto"/>
          <w:szCs w:val="24"/>
          <w:highlight w:val="none"/>
          <w:u w:val="single"/>
          <w:shd w:val="clear" w:color="auto" w:fill="auto"/>
          <w:lang w:val="en-US" w:eastAsia="zh-CN"/>
        </w:rPr>
        <w:t xml:space="preserve">不</w:t>
      </w:r>
      <w:r>
        <w:rPr>
          <w:rFonts w:hint="eastAsia" w:ascii="宋体" w:hAnsi="宋体" w:eastAsia="宋体" w:cs="宋体"/>
          <w:b/>
          <w:bCs/>
          <w:color w:val="auto"/>
          <w:szCs w:val="24"/>
          <w:highlight w:val="none"/>
          <w:u w:val="single"/>
          <w:shd w:val="clear" w:color="auto" w:fill="auto"/>
          <w:lang w:eastAsia="zh-CN"/>
        </w:rPr>
        <w:t xml:space="preserve">接受</w:t>
      </w:r>
      <w:r>
        <w:rPr>
          <w:rFonts w:hint="eastAsia" w:ascii="宋体" w:hAnsi="宋体" w:eastAsia="宋体" w:cs="宋体"/>
          <w:color w:val="auto"/>
          <w:szCs w:val="24"/>
          <w:highlight w:val="none"/>
          <w:shd w:val="clear" w:color="auto" w:fill="auto"/>
          <w:lang w:eastAsia="zh-CN"/>
        </w:rPr>
        <w:t xml:space="preserve">联合体投标。</w:t>
      </w:r>
      <w:r/>
    </w:p>
    <w:p>
      <w:pPr>
        <w:ind w:firstLine="482"/>
        <w:shd w:val="clear" w:color="auto" w:fill="ffffff"/>
        <w:rPr>
          <w:rFonts w:hint="eastAsia" w:ascii="宋体" w:hAnsi="宋体" w:eastAsia="宋体" w:cs="宋体"/>
          <w:color w:val="auto"/>
          <w:szCs w:val="24"/>
          <w:highlight w:val="none"/>
          <w:shd w:val="clear" w:color="auto" w:fill="auto"/>
          <w:lang w:eastAsia="zh-CN"/>
        </w:rPr>
      </w:pPr>
      <w:r/>
      <w:bookmarkStart w:id="3" w:name="_Toc112006902"/>
      <w:r>
        <w:rPr>
          <w:rFonts w:hint="eastAsia" w:ascii="宋体" w:hAnsi="宋体" w:eastAsia="宋体" w:cs="宋体"/>
          <w:b/>
          <w:bCs/>
          <w:color w:val="auto"/>
          <w:szCs w:val="24"/>
          <w:highlight w:val="none"/>
          <w:shd w:val="clear" w:color="auto" w:fill="auto"/>
          <w:lang w:eastAsia="zh-CN"/>
        </w:rPr>
        <w:t xml:space="preserve">（三）</w:t>
      </w:r>
      <w:bookmarkEnd w:id="3"/>
      <w:r>
        <w:rPr>
          <w:rFonts w:hint="eastAsia" w:ascii="宋体" w:hAnsi="宋体" w:eastAsia="宋体" w:cs="宋体"/>
          <w:b/>
          <w:bCs/>
          <w:color w:val="auto"/>
          <w:szCs w:val="24"/>
          <w:highlight w:val="none"/>
          <w:shd w:val="clear" w:color="auto" w:fill="auto"/>
          <w:lang w:eastAsia="zh-CN"/>
        </w:rPr>
        <w:t xml:space="preserve">供应商主体信息库注册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1.潜在投标供应商访问江苏省政府采购（苏采云）平台的网络地址和方法：</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4）CA驱动下载：</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在“江苏省政府采购（苏采云）平台”账号登</w:t>
      </w:r>
      <w:r>
        <w:rPr>
          <w:rFonts w:hint="eastAsia" w:ascii="宋体" w:hAnsi="宋体" w:cs="宋体"/>
          <w:color w:val="auto"/>
          <w:szCs w:val="24"/>
          <w:highlight w:val="none"/>
          <w:shd w:val="clear" w:color="auto" w:fill="auto"/>
          <w:lang w:eastAsia="zh-CN"/>
        </w:rPr>
        <w:t xml:space="preserve">录</w:t>
      </w:r>
      <w:r>
        <w:rPr>
          <w:rFonts w:hint="eastAsia" w:ascii="宋体" w:hAnsi="宋体" w:eastAsia="宋体" w:cs="宋体"/>
          <w:color w:val="auto"/>
          <w:szCs w:val="24"/>
          <w:highlight w:val="none"/>
          <w:shd w:val="clear" w:color="auto" w:fill="auto"/>
          <w:lang w:eastAsia="zh-CN"/>
        </w:rPr>
        <w:t xml:space="preserve">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技术服务电话：0510-81827781（服务时间：工作日 9:00-11:30，13:00-17:00）</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技术支持QQ：田女士：3071474382 ；王先生：897651173。</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5.苏采云系统应使用谷歌浏览器参与不见面开标。 </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bookmarkStart w:id="4" w:name="_Toc112006903"/>
      <w:r>
        <w:rPr>
          <w:rFonts w:hint="eastAsia" w:ascii="宋体" w:hAnsi="宋体" w:eastAsia="宋体" w:cs="宋体"/>
          <w:b/>
          <w:bCs/>
          <w:color w:val="auto"/>
          <w:szCs w:val="24"/>
          <w:highlight w:val="none"/>
          <w:shd w:val="clear" w:color="auto" w:fill="auto"/>
          <w:lang w:eastAsia="zh-CN"/>
        </w:rPr>
        <w:t xml:space="preserve">（四）</w:t>
      </w:r>
      <w:bookmarkEnd w:id="4"/>
      <w:r>
        <w:rPr>
          <w:rFonts w:hint="eastAsia" w:ascii="宋体" w:hAnsi="宋体" w:eastAsia="宋体" w:cs="宋体"/>
          <w:b/>
          <w:bCs/>
          <w:color w:val="auto"/>
          <w:szCs w:val="24"/>
          <w:highlight w:val="none"/>
          <w:shd w:val="clear" w:color="auto" w:fill="auto"/>
          <w:lang w:eastAsia="zh-CN"/>
        </w:rPr>
        <w:t xml:space="preserve">获取招标文件</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eastAsia="宋体" w:cs="宋体"/>
          <w:color w:val="auto"/>
          <w:szCs w:val="24"/>
          <w:highlight w:val="none"/>
          <w:shd w:val="clear" w:color="auto" w:fill="auto"/>
          <w:lang w:eastAsia="zh-CN"/>
        </w:rPr>
        <w:t xml:space="preserve">投标</w:t>
      </w:r>
      <w:bookmarkEnd w:id="5"/>
      <w:r>
        <w:rPr>
          <w:rFonts w:hint="eastAsia" w:ascii="宋体" w:hAnsi="宋体" w:eastAsia="宋体" w:cs="宋体"/>
          <w:color w:val="auto"/>
          <w:szCs w:val="24"/>
          <w:highlight w:val="none"/>
          <w:shd w:val="clear" w:color="auto" w:fill="auto"/>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（五）公开答疑时间、地点</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u w:val="none"/>
          <w:shd w:val="clear" w:color="auto" w:fill="auto"/>
          <w:lang w:eastAsia="zh-CN"/>
        </w:rPr>
        <w:fldChar w:fldCharType="begin"/>
      </w:r>
      <w:r>
        <w:rPr>
          <w:rFonts w:hint="eastAsia" w:ascii="宋体" w:hAnsi="宋体" w:eastAsia="宋体" w:cs="宋体"/>
          <w:color w:val="auto"/>
          <w:szCs w:val="24"/>
          <w:highlight w:val="none"/>
          <w:u w:val="none"/>
          <w:shd w:val="clear" w:color="auto" w:fill="auto"/>
          <w:lang w:eastAsia="zh-CN"/>
        </w:rPr>
        <w:instrText xml:space="preserve"> HYPERLINK "mailto:采购人、招标代理机构将以电话咨询、邮箱（1915688621@qq.com）等方式开展线上不见面答疑服务。截止至2024年5月" </w:instrText>
      </w:r>
      <w:r>
        <w:rPr>
          <w:rFonts w:hint="eastAsia" w:ascii="宋体" w:hAnsi="宋体" w:eastAsia="宋体" w:cs="宋体"/>
          <w:color w:val="auto"/>
          <w:szCs w:val="24"/>
          <w:highlight w:val="none"/>
          <w:u w:val="none"/>
          <w:shd w:val="clear" w:color="auto" w:fill="auto"/>
          <w:lang w:eastAsia="zh-CN"/>
        </w:rPr>
        <w:fldChar w:fldCharType="separate"/>
      </w:r>
      <w:r>
        <w:rPr>
          <w:rStyle w:val="754"/>
          <w:rFonts w:hint="eastAsia" w:ascii="宋体" w:hAnsi="宋体" w:eastAsia="宋体" w:cs="宋体"/>
          <w:color w:val="auto"/>
          <w:szCs w:val="24"/>
          <w:highlight w:val="none"/>
          <w:u w:val="none"/>
          <w:shd w:val="clear" w:color="auto" w:fill="auto"/>
          <w:lang w:eastAsia="zh-CN"/>
        </w:rPr>
        <w:t xml:space="preserve">采购人、招标代理机构将以电话咨询、邮箱（421711736@qq.com）等方式开展线上不见面答疑服务。截止至202</w:t>
      </w:r>
      <w:r>
        <w:rPr>
          <w:rStyle w:val="754"/>
          <w:rFonts w:hint="eastAsia" w:ascii="宋体" w:hAnsi="宋体" w:cs="宋体"/>
          <w:color w:val="auto"/>
          <w:szCs w:val="24"/>
          <w:highlight w:val="none"/>
          <w:u w:val="none"/>
          <w:shd w:val="clear" w:color="auto" w:fill="auto"/>
          <w:lang w:val="en-US" w:eastAsia="zh-CN"/>
        </w:rPr>
        <w:t xml:space="preserve">5</w:t>
      </w:r>
      <w:r>
        <w:rPr>
          <w:rStyle w:val="754"/>
          <w:rFonts w:hint="eastAsia" w:ascii="宋体" w:hAnsi="宋体" w:eastAsia="宋体" w:cs="宋体"/>
          <w:color w:val="auto"/>
          <w:szCs w:val="24"/>
          <w:highlight w:val="none"/>
          <w:u w:val="none"/>
          <w:shd w:val="clear" w:color="auto" w:fill="auto"/>
          <w:lang w:eastAsia="zh-CN"/>
        </w:rPr>
        <w:t xml:space="preserve">年</w:t>
      </w:r>
      <w:r>
        <w:rPr>
          <w:rStyle w:val="754"/>
          <w:rFonts w:hint="eastAsia" w:ascii="宋体" w:hAnsi="宋体" w:eastAsia="宋体" w:cs="宋体"/>
          <w:color w:val="auto"/>
          <w:szCs w:val="24"/>
          <w:highlight w:val="none"/>
          <w:u w:val="none"/>
          <w:shd w:val="clear" w:color="auto" w:fill="auto"/>
          <w:lang w:val="en-US" w:eastAsia="zh-CN"/>
        </w:rPr>
        <w:t xml:space="preserve"> 1</w:t>
      </w:r>
      <w:r>
        <w:rPr>
          <w:rStyle w:val="754"/>
          <w:rFonts w:hint="eastAsia" w:ascii="宋体" w:hAnsi="宋体" w:eastAsia="宋体" w:cs="宋体"/>
          <w:color w:val="auto"/>
          <w:szCs w:val="24"/>
          <w:highlight w:val="none"/>
          <w:u w:val="none"/>
          <w:shd w:val="clear" w:color="auto" w:fill="auto"/>
          <w:lang w:eastAsia="zh-CN"/>
        </w:rPr>
        <w:t xml:space="preserve">月</w:t>
      </w:r>
      <w:r>
        <w:rPr>
          <w:rFonts w:hint="eastAsia" w:ascii="宋体" w:hAnsi="宋体" w:eastAsia="宋体" w:cs="宋体"/>
          <w:color w:val="auto"/>
          <w:szCs w:val="24"/>
          <w:highlight w:val="none"/>
          <w:u w:val="none"/>
          <w:shd w:val="clear" w:color="auto" w:fill="auto"/>
          <w:lang w:eastAsia="zh-CN"/>
        </w:rPr>
        <w:fldChar w:fldCharType="end"/>
      </w:r>
      <w:r>
        <w:rPr>
          <w:rFonts w:hint="eastAsia" w:ascii="宋体" w:hAnsi="宋体" w:eastAsia="宋体" w:cs="宋体"/>
          <w:color w:val="auto"/>
          <w:szCs w:val="24"/>
          <w:highlight w:val="none"/>
          <w:u w:val="none"/>
          <w:shd w:val="clear" w:color="auto" w:fill="auto"/>
          <w:lang w:val="en-US" w:eastAsia="zh-CN"/>
        </w:rPr>
        <w:t xml:space="preserve"> </w:t>
      </w:r>
      <w:r>
        <w:rPr>
          <w:rFonts w:hint="eastAsia" w:ascii="宋体" w:hAnsi="宋体" w:cs="宋体"/>
          <w:color w:val="auto"/>
          <w:szCs w:val="24"/>
          <w:highlight w:val="none"/>
          <w:u w:val="none"/>
          <w:shd w:val="clear" w:color="auto" w:fill="auto"/>
          <w:lang w:val="en-US" w:eastAsia="zh-CN"/>
        </w:rPr>
        <w:t xml:space="preserve">2</w:t>
      </w:r>
      <w:r>
        <w:rPr>
          <w:rFonts w:hint="eastAsia" w:ascii="宋体" w:hAnsi="宋体" w:cs="宋体"/>
          <w:color w:val="auto"/>
          <w:szCs w:val="24"/>
          <w:highlight w:val="none"/>
          <w:u w:val="none"/>
          <w:shd w:val="clear" w:color="auto" w:fill="auto"/>
          <w:lang w:val="en-US" w:eastAsia="zh-CN"/>
        </w:rPr>
        <w:t xml:space="preserve">0</w:t>
      </w:r>
      <w:r>
        <w:rPr>
          <w:rFonts w:hint="eastAsia" w:ascii="宋体" w:hAnsi="宋体" w:cs="宋体"/>
          <w:color w:val="auto"/>
          <w:szCs w:val="24"/>
          <w:highlight w:val="none"/>
          <w:u w:val="none"/>
          <w:shd w:val="clear" w:color="auto" w:fill="auto"/>
          <w:lang w:val="en-US" w:eastAsia="zh-CN"/>
        </w:rPr>
        <w:t xml:space="preserve"> </w:t>
      </w:r>
      <w:r>
        <w:rPr>
          <w:rFonts w:hint="eastAsia" w:ascii="宋体" w:hAnsi="宋体" w:eastAsia="宋体" w:cs="宋体"/>
          <w:color w:val="auto"/>
          <w:szCs w:val="24"/>
          <w:highlight w:val="none"/>
          <w:shd w:val="clear" w:color="auto" w:fill="auto"/>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eastAsia="宋体" w:cs="宋体"/>
          <w:color w:val="auto"/>
          <w:szCs w:val="24"/>
          <w:highlight w:val="none"/>
          <w:shd w:val="clear" w:color="auto" w:fill="auto"/>
          <w:lang w:eastAsia="zh-CN"/>
        </w:rPr>
        <w:t xml:space="preserve">JSZC-320205-CYZR-G2024-005</w:t>
      </w:r>
      <w:r>
        <w:rPr>
          <w:rFonts w:hint="eastAsia" w:ascii="宋体" w:hAnsi="宋体" w:cs="宋体"/>
          <w:color w:val="auto"/>
          <w:szCs w:val="24"/>
          <w:highlight w:val="none"/>
          <w:shd w:val="clear" w:color="auto" w:fill="auto"/>
          <w:lang w:val="en-US" w:eastAsia="zh-CN"/>
        </w:rPr>
        <w:t xml:space="preserve">3</w:t>
      </w:r>
      <w:r>
        <w:rPr>
          <w:rFonts w:hint="eastAsia" w:ascii="宋体" w:hAnsi="宋体" w:eastAsia="宋体" w:cs="宋体"/>
          <w:color w:val="auto"/>
          <w:szCs w:val="24"/>
          <w:highlight w:val="none"/>
          <w:shd w:val="clear" w:color="auto" w:fill="auto"/>
          <w:lang w:eastAsia="zh-CN"/>
        </w:rPr>
        <w:t xml:space="preserve">项</w:t>
      </w:r>
      <w:r>
        <w:rPr>
          <w:rFonts w:hint="eastAsia" w:ascii="宋体" w:hAnsi="宋体" w:eastAsia="宋体" w:cs="宋体"/>
          <w:color w:val="auto"/>
          <w:szCs w:val="24"/>
          <w:highlight w:val="none"/>
          <w:shd w:val="clear" w:color="auto" w:fill="auto"/>
          <w:lang w:eastAsia="zh-CN"/>
        </w:rPr>
        <w:t xml:space="preserve">目需澄清问题”，并于答疑截止时间前邮箱（421711736@qq.com）给项目联系人。若未在法定时间内提出澄清，由此造成的损失及风险由供应商自行承担。 </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（六）现场踏勘</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bookmarkStart w:id="6" w:name="_Toc112006904"/>
      <w:r>
        <w:rPr>
          <w:rFonts w:hint="eastAsia" w:ascii="宋体" w:hAnsi="宋体" w:eastAsia="宋体" w:cs="宋体"/>
          <w:b/>
          <w:bCs/>
          <w:color w:val="auto"/>
          <w:szCs w:val="24"/>
          <w:highlight w:val="none"/>
          <w:shd w:val="clear" w:color="auto" w:fill="auto"/>
          <w:lang w:eastAsia="zh-CN"/>
        </w:rPr>
        <w:t xml:space="preserve">（七）投标及开标、定标时间、地点</w:t>
      </w:r>
      <w:bookmarkEnd w:id="6"/>
      <w:r/>
      <w:r/>
    </w:p>
    <w:p>
      <w:pPr>
        <w:ind w:firstLine="482"/>
        <w:shd w:val="clear" w:color="auto" w:fill="ffffff"/>
        <w:rPr>
          <w:rFonts w:hint="eastAsia" w:ascii="宋体" w:hAnsi="宋体" w:eastAsia="宋体" w:cs="宋体"/>
          <w:color w:val="auto"/>
          <w:szCs w:val="24"/>
          <w:highlight w:val="none"/>
          <w:shd w:val="clear" w:color="auto" w:fill="auto"/>
        </w:rPr>
      </w:pPr>
      <w:r/>
      <w:bookmarkStart w:id="7" w:name="_Toc112006905"/>
      <w:r>
        <w:rPr>
          <w:rFonts w:hint="eastAsia" w:ascii="宋体" w:hAnsi="宋体" w:eastAsia="宋体" w:cs="宋体"/>
          <w:color w:val="auto"/>
          <w:szCs w:val="24"/>
          <w:highlight w:val="none"/>
          <w:shd w:val="clear" w:color="auto" w:fill="auto"/>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w:t>
      </w:r>
      <w:r>
        <w:rPr>
          <w:rFonts w:hint="eastAsia" w:ascii="宋体" w:hAnsi="宋体" w:eastAsia="宋体" w:cs="宋体"/>
          <w:color w:val="auto"/>
          <w:szCs w:val="24"/>
          <w:highlight w:val="none"/>
          <w:shd w:val="clear" w:color="auto" w:fill="auto"/>
          <w:lang w:eastAsia="zh-CN"/>
        </w:rPr>
        <w:t xml:space="preserve">动。</w:t>
      </w:r>
      <w:r>
        <w:rPr>
          <w:highlight w:val="none"/>
        </w:rPr>
      </w:r>
    </w:p>
    <w:p>
      <w:pPr>
        <w:ind w:firstLine="482"/>
        <w:shd w:val="clear" w:color="auto" w:fill="ffff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eastAsia="zh-CN"/>
        </w:rPr>
        <w:t xml:space="preserve">投标截止时间（网上投标截止时间苏采云投标客户端投标）：202</w:t>
      </w:r>
      <w:r>
        <w:rPr>
          <w:rFonts w:hint="eastAsia" w:ascii="宋体" w:hAnsi="宋体" w:cs="宋体"/>
          <w:color w:val="auto"/>
          <w:szCs w:val="24"/>
          <w:highlight w:val="none"/>
          <w:shd w:val="clear" w:color="auto" w:fill="auto"/>
          <w:lang w:val="en-US" w:eastAsia="zh-CN"/>
        </w:rPr>
        <w:t xml:space="preserve">5</w:t>
      </w:r>
      <w:r>
        <w:rPr>
          <w:rFonts w:hint="eastAsia" w:ascii="宋体" w:hAnsi="宋体" w:eastAsia="宋体" w:cs="宋体"/>
          <w:color w:val="auto"/>
          <w:szCs w:val="24"/>
          <w:highlight w:val="none"/>
          <w:shd w:val="clear" w:color="auto" w:fill="auto"/>
          <w:lang w:eastAsia="zh-CN"/>
        </w:rPr>
        <w:t xml:space="preserve">年</w:t>
      </w:r>
      <w:r>
        <w:rPr>
          <w:rFonts w:hint="eastAsia" w:ascii="宋体" w:hAnsi="宋体" w:cs="宋体"/>
          <w:color w:val="auto"/>
          <w:szCs w:val="24"/>
          <w:highlight w:val="none"/>
          <w:shd w:val="clear" w:color="auto" w:fill="auto"/>
          <w:lang w:val="en-US" w:eastAsia="zh-CN"/>
        </w:rPr>
        <w:t xml:space="preserve">2 </w:t>
      </w:r>
      <w:r>
        <w:rPr>
          <w:rFonts w:hint="eastAsia" w:ascii="宋体" w:hAnsi="宋体" w:eastAsia="宋体" w:cs="宋体"/>
          <w:color w:val="auto"/>
          <w:szCs w:val="24"/>
          <w:highlight w:val="none"/>
          <w:shd w:val="clear" w:color="auto" w:fill="auto"/>
          <w:lang w:eastAsia="zh-CN"/>
        </w:rPr>
        <w:t xml:space="preserve">月</w:t>
      </w:r>
      <w:r>
        <w:rPr>
          <w:rFonts w:hint="eastAsia" w:ascii="宋体" w:hAnsi="宋体" w:cs="宋体"/>
          <w:color w:val="auto"/>
          <w:szCs w:val="24"/>
          <w:highlight w:val="none"/>
          <w:shd w:val="clear" w:color="auto" w:fill="auto"/>
          <w:lang w:val="en-US" w:eastAsia="zh-CN"/>
        </w:rPr>
        <w:t xml:space="preserve">13 </w:t>
      </w:r>
      <w:r>
        <w:rPr>
          <w:rFonts w:hint="eastAsia" w:ascii="宋体" w:hAnsi="宋体" w:eastAsia="宋体" w:cs="宋体"/>
          <w:color w:val="auto"/>
          <w:szCs w:val="24"/>
          <w:highlight w:val="none"/>
          <w:shd w:val="clear" w:color="auto" w:fill="auto"/>
          <w:lang w:eastAsia="zh-CN"/>
        </w:rPr>
        <w:t xml:space="preserve">日9:3</w:t>
      </w:r>
      <w:r>
        <w:rPr>
          <w:rFonts w:hint="eastAsia" w:ascii="宋体" w:hAnsi="宋体" w:eastAsia="宋体" w:cs="宋体"/>
          <w:color w:val="auto"/>
          <w:szCs w:val="24"/>
          <w:highlight w:val="none"/>
          <w:shd w:val="clear" w:color="auto" w:fill="auto"/>
          <w:lang w:eastAsia="zh-CN"/>
        </w:rPr>
        <w:t xml:space="preserve">0分，投标截止时间后的投标文件恕不接受。</w:t>
      </w:r>
      <w:r>
        <w:rPr>
          <w:highlight w:val="none"/>
        </w:rPr>
      </w:r>
    </w:p>
    <w:p>
      <w:pPr>
        <w:ind w:firstLine="482"/>
        <w:shd w:val="clear" w:color="auto" w:fill="ffffff"/>
        <w:rPr>
          <w:rFonts w:hint="eastAsia"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lang w:eastAsia="zh-CN"/>
        </w:rPr>
        <w:t xml:space="preserve">开标时间：202</w:t>
      </w:r>
      <w:r>
        <w:rPr>
          <w:rFonts w:hint="eastAsia" w:ascii="宋体" w:hAnsi="宋体" w:cs="宋体"/>
          <w:color w:val="auto"/>
          <w:szCs w:val="24"/>
          <w:highlight w:val="none"/>
          <w:shd w:val="clear" w:color="auto" w:fill="auto"/>
          <w:lang w:val="en-US" w:eastAsia="zh-CN"/>
        </w:rPr>
        <w:t xml:space="preserve">5</w:t>
      </w:r>
      <w:r>
        <w:rPr>
          <w:rFonts w:hint="eastAsia" w:ascii="宋体" w:hAnsi="宋体" w:eastAsia="宋体" w:cs="宋体"/>
          <w:color w:val="auto"/>
          <w:szCs w:val="24"/>
          <w:highlight w:val="none"/>
          <w:shd w:val="clear" w:color="auto" w:fill="auto"/>
          <w:lang w:eastAsia="zh-CN"/>
        </w:rPr>
        <w:t xml:space="preserve">年</w:t>
      </w:r>
      <w:r>
        <w:rPr>
          <w:rFonts w:hint="eastAsia" w:ascii="宋体" w:hAnsi="宋体" w:cs="宋体"/>
          <w:color w:val="auto"/>
          <w:szCs w:val="24"/>
          <w:highlight w:val="none"/>
          <w:shd w:val="clear" w:color="auto" w:fill="auto"/>
          <w:lang w:val="en-US" w:eastAsia="zh-CN"/>
        </w:rPr>
        <w:t xml:space="preserve">2 </w:t>
      </w:r>
      <w:r>
        <w:rPr>
          <w:rFonts w:hint="eastAsia" w:ascii="宋体" w:hAnsi="宋体" w:eastAsia="宋体" w:cs="宋体"/>
          <w:color w:val="auto"/>
          <w:szCs w:val="24"/>
          <w:highlight w:val="none"/>
          <w:shd w:val="clear" w:color="auto" w:fill="auto"/>
          <w:lang w:eastAsia="zh-CN"/>
        </w:rPr>
        <w:t xml:space="preserve">月</w:t>
      </w:r>
      <w:r>
        <w:rPr>
          <w:rFonts w:hint="eastAsia" w:ascii="宋体" w:hAnsi="宋体" w:cs="宋体"/>
          <w:color w:val="auto"/>
          <w:szCs w:val="24"/>
          <w:highlight w:val="none"/>
          <w:shd w:val="clear" w:color="auto" w:fill="auto"/>
          <w:lang w:val="en-US" w:eastAsia="zh-CN"/>
        </w:rPr>
        <w:t xml:space="preserve">13 </w:t>
      </w:r>
      <w:r>
        <w:rPr>
          <w:rFonts w:hint="eastAsia" w:ascii="宋体" w:hAnsi="宋体" w:eastAsia="宋体" w:cs="宋体"/>
          <w:color w:val="auto"/>
          <w:szCs w:val="24"/>
          <w:highlight w:val="none"/>
          <w:shd w:val="clear" w:color="auto" w:fill="auto"/>
          <w:lang w:eastAsia="zh-CN"/>
        </w:rPr>
        <w:t xml:space="preserve">日 </w:t>
      </w:r>
      <w:r>
        <w:rPr>
          <w:rFonts w:hint="eastAsia" w:ascii="宋体" w:hAnsi="宋体" w:eastAsia="宋体" w:cs="宋体"/>
          <w:color w:val="auto"/>
          <w:szCs w:val="24"/>
          <w:highlight w:val="none"/>
          <w:shd w:val="clear" w:color="auto" w:fill="auto"/>
          <w:lang w:eastAsia="zh-CN"/>
        </w:rPr>
        <w:t xml:space="preserve">9:30分。</w:t>
      </w:r>
      <w:r>
        <w:rPr>
          <w:highlight w:val="none"/>
        </w:rP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投标及开标地点：江苏省政府采购（苏采云）平台。</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定标时间：评标结束</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定标地点：无锡市公共资源交易中心锡山分中心迎宾南路21号</w:t>
      </w:r>
      <w:r>
        <w:rPr>
          <w:rFonts w:hint="eastAsia" w:ascii="宋体" w:hAnsi="宋体" w:eastAsia="宋体" w:cs="宋体"/>
          <w:color w:val="auto"/>
          <w:szCs w:val="24"/>
          <w:highlight w:val="none"/>
          <w:shd w:val="clear" w:color="auto" w:fill="auto"/>
          <w:lang w:val="en-US" w:eastAsia="zh-CN"/>
        </w:rPr>
        <w:t xml:space="preserve"> </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（八）投标文件份数：</w:t>
      </w:r>
      <w:bookmarkEnd w:id="7"/>
      <w:r>
        <w:rPr>
          <w:rFonts w:hint="eastAsia" w:ascii="宋体" w:hAnsi="宋体" w:eastAsia="宋体" w:cs="宋体"/>
          <w:b/>
          <w:bCs/>
          <w:color w:val="auto"/>
          <w:szCs w:val="24"/>
          <w:highlight w:val="none"/>
          <w:shd w:val="clear" w:color="auto" w:fill="auto"/>
          <w:lang w:eastAsia="zh-CN"/>
        </w:rPr>
        <w:t xml:space="preserve">请按</w:t>
      </w:r>
      <w:r>
        <w:rPr>
          <w:rFonts w:hint="eastAsia" w:ascii="宋体" w:hAnsi="宋体" w:cs="宋体"/>
          <w:b/>
          <w:bCs/>
          <w:color w:val="auto"/>
          <w:szCs w:val="24"/>
          <w:highlight w:val="none"/>
          <w:shd w:val="clear" w:color="auto" w:fill="auto"/>
          <w:lang w:eastAsia="zh-CN"/>
        </w:rPr>
        <w:t xml:space="preserve">规定</w:t>
      </w:r>
      <w:r>
        <w:rPr>
          <w:rFonts w:hint="eastAsia" w:ascii="宋体" w:hAnsi="宋体" w:eastAsia="宋体" w:cs="宋体"/>
          <w:b/>
          <w:bCs/>
          <w:color w:val="auto"/>
          <w:szCs w:val="24"/>
          <w:highlight w:val="none"/>
          <w:shd w:val="clear" w:color="auto" w:fill="auto"/>
          <w:lang w:eastAsia="zh-CN"/>
        </w:rPr>
        <w:t xml:space="preserve">上传电子投标文件，不接收纸质投标文件。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（九）投标有效期：开标之日起90天</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bookmarkStart w:id="8" w:name="_Toc112006909"/>
      <w:r>
        <w:rPr>
          <w:rFonts w:hint="eastAsia" w:ascii="宋体" w:hAnsi="宋体" w:eastAsia="宋体" w:cs="宋体"/>
          <w:b/>
          <w:bCs/>
          <w:color w:val="auto"/>
          <w:szCs w:val="24"/>
          <w:highlight w:val="none"/>
          <w:shd w:val="clear" w:color="auto" w:fill="auto"/>
          <w:lang w:eastAsia="zh-CN"/>
        </w:rPr>
        <w:t xml:space="preserve">（十）其它</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1.有关本次招标的事项若存在变动或修改，敬请及时关注“无锡政府采购网”、“江苏政府采购网”发布的信息。</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（十一）</w:t>
      </w:r>
      <w:bookmarkEnd w:id="8"/>
      <w:r>
        <w:rPr>
          <w:rFonts w:hint="eastAsia" w:ascii="宋体" w:hAnsi="宋体" w:eastAsia="宋体" w:cs="宋体"/>
          <w:b/>
          <w:bCs/>
          <w:color w:val="auto"/>
          <w:szCs w:val="24"/>
          <w:highlight w:val="none"/>
          <w:shd w:val="clear" w:color="auto" w:fill="auto"/>
          <w:lang w:eastAsia="zh-CN"/>
        </w:rPr>
        <w:t xml:space="preserve">联系方式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1、采购人：无锡市锡山区人民政府云林街道办事处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采购人地址：无锡市锡山区春雷路10号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联 系 人：</w:t>
      </w:r>
      <w:r>
        <w:rPr>
          <w:rFonts w:hint="eastAsia" w:ascii="宋体" w:hAnsi="宋体" w:eastAsia="宋体" w:cs="宋体"/>
          <w:color w:val="auto"/>
          <w:sz w:val="24"/>
          <w:highlight w:val="none"/>
          <w:shd w:val="clear" w:color="auto" w:fill="auto"/>
          <w:lang w:val="en-US" w:eastAsia="zh-CN" w:bidi="ar"/>
        </w:rPr>
        <w:t xml:space="preserve">蒋苏苑</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2、招标代理机构：</w:t>
      </w:r>
      <w:r>
        <w:rPr>
          <w:rFonts w:hint="eastAsia" w:ascii="宋体" w:hAnsi="宋体" w:eastAsia="宋体" w:cs="宋体"/>
          <w:bCs/>
          <w:color w:val="auto"/>
          <w:szCs w:val="24"/>
          <w:highlight w:val="none"/>
          <w:shd w:val="clear" w:color="auto" w:fill="auto"/>
          <w:lang w:eastAsia="zh-CN"/>
        </w:rPr>
        <w:t xml:space="preserve">江苏朝阳工程管理咨询有限责任公司</w:t>
      </w:r>
      <w:r/>
    </w:p>
    <w:p>
      <w:pPr>
        <w:ind w:firstLine="480"/>
        <w:shd w:val="clear" w:color="auto" w:fill="ffffff"/>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Cs w:val="24"/>
          <w:highlight w:val="none"/>
          <w:shd w:val="clear" w:color="auto" w:fill="auto"/>
          <w:lang w:eastAsia="zh-CN"/>
        </w:rPr>
        <w:t xml:space="preserve">联系地址：</w:t>
      </w:r>
      <w:r>
        <w:rPr>
          <w:rFonts w:hint="eastAsia" w:ascii="宋体" w:hAnsi="宋体" w:eastAsia="宋体" w:cs="宋体"/>
          <w:color w:val="auto"/>
          <w:sz w:val="24"/>
          <w:highlight w:val="none"/>
          <w:shd w:val="clear" w:color="auto" w:fill="auto"/>
          <w:lang w:bidi="ar"/>
        </w:rPr>
        <w:t xml:space="preserve">无锡市锡山区长泰国际社区南A-34栋</w:t>
      </w:r>
      <w:r/>
    </w:p>
    <w:p>
      <w:pPr>
        <w:ind w:firstLine="480"/>
        <w:shd w:val="clear" w:color="auto" w:fill="ffffff"/>
        <w:rPr>
          <w:rFonts w:hint="eastAsia" w:ascii="宋体" w:hAnsi="宋体" w:eastAsia="宋体" w:cs="宋体"/>
          <w:color w:val="auto"/>
          <w:szCs w:val="24"/>
          <w:highlight w:val="none"/>
          <w:shd w:val="clear" w:color="auto" w:fill="auto"/>
          <w:lang w:val="en-US" w:eastAsia="zh-CN"/>
        </w:rPr>
      </w:pPr>
      <w:r>
        <w:rPr>
          <w:rFonts w:hint="eastAsia" w:ascii="宋体" w:hAnsi="宋体" w:eastAsia="宋体" w:cs="宋体"/>
          <w:color w:val="auto"/>
          <w:szCs w:val="24"/>
          <w:highlight w:val="none"/>
          <w:shd w:val="clear" w:color="auto" w:fill="auto"/>
          <w:lang w:eastAsia="zh-CN"/>
        </w:rPr>
        <w:t xml:space="preserve">联系人：</w:t>
      </w:r>
      <w:r>
        <w:rPr>
          <w:rFonts w:hint="eastAsia" w:ascii="宋体" w:hAnsi="宋体" w:eastAsia="宋体" w:cs="宋体"/>
          <w:color w:val="auto"/>
          <w:szCs w:val="24"/>
          <w:highlight w:val="none"/>
          <w:shd w:val="clear" w:color="auto" w:fill="auto"/>
          <w:lang w:val="en-US" w:eastAsia="zh-CN"/>
        </w:rPr>
        <w:t xml:space="preserve">赵立</w:t>
      </w:r>
      <w:r/>
    </w:p>
    <w:p>
      <w:pPr>
        <w:ind w:firstLine="480"/>
        <w:shd w:val="clear" w:color="auto" w:fill="ffffff"/>
        <w:rPr>
          <w:rFonts w:hint="eastAsia" w:ascii="宋体" w:hAnsi="宋体" w:eastAsia="宋体" w:cs="宋体"/>
          <w:color w:val="auto"/>
          <w:sz w:val="24"/>
          <w:highlight w:val="none"/>
          <w:shd w:val="clear" w:color="auto" w:fill="auto"/>
          <w:lang w:val="en-US" w:eastAsia="zh-CN" w:bidi="ar"/>
        </w:rPr>
      </w:pPr>
      <w:r>
        <w:rPr>
          <w:rFonts w:hint="eastAsia" w:ascii="宋体" w:hAnsi="宋体" w:eastAsia="宋体" w:cs="宋体"/>
          <w:color w:val="auto"/>
          <w:szCs w:val="24"/>
          <w:highlight w:val="none"/>
          <w:shd w:val="clear" w:color="auto" w:fill="auto"/>
          <w:lang w:eastAsia="zh-CN"/>
        </w:rPr>
        <w:t xml:space="preserve">联系电话：</w:t>
      </w:r>
      <w:r>
        <w:rPr>
          <w:rFonts w:hint="eastAsia" w:ascii="宋体" w:hAnsi="宋体" w:eastAsia="宋体" w:cs="宋体"/>
          <w:color w:val="auto"/>
          <w:sz w:val="24"/>
          <w:highlight w:val="none"/>
          <w:shd w:val="clear" w:color="auto" w:fill="auto"/>
          <w:lang w:val="en-US" w:eastAsia="zh-CN" w:bidi="ar"/>
        </w:rPr>
        <w:t xml:space="preserve">13812261075</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邮编：214100 </w:t>
      </w:r>
      <w:r/>
    </w:p>
    <w:p>
      <w:pPr>
        <w:ind w:firstLine="0"/>
        <w:jc w:val="both"/>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widowControl w:val="off"/>
        <w:rPr>
          <w:rFonts w:hint="eastAsia" w:ascii="宋体" w:hAnsi="宋体" w:eastAsia="宋体" w:cs="宋体"/>
          <w:bCs/>
          <w:color w:val="auto"/>
          <w:szCs w:val="24"/>
          <w:highlight w:val="none"/>
          <w:shd w:val="clear" w:color="auto" w:fill="auto"/>
          <w:lang w:val="zh-CN" w:eastAsia="zh-CN"/>
        </w:rPr>
      </w:pPr>
      <w:r>
        <w:rPr>
          <w:rFonts w:hint="eastAsia" w:ascii="宋体" w:hAnsi="宋体" w:eastAsia="宋体" w:cs="宋体"/>
          <w:bCs/>
          <w:color w:val="auto"/>
          <w:szCs w:val="24"/>
          <w:highlight w:val="none"/>
          <w:shd w:val="clear" w:color="auto" w:fill="auto"/>
          <w:lang w:val="zh-CN" w:eastAsia="zh-CN"/>
        </w:rPr>
      </w:r>
      <w:r/>
    </w:p>
    <w:p>
      <w:pPr>
        <w:ind w:firstLine="0"/>
        <w:spacing w:line="240" w:lineRule="auto"/>
        <w:rPr>
          <w:rFonts w:hint="eastAsia" w:ascii="宋体" w:hAnsi="宋体" w:eastAsia="宋体" w:cs="宋体"/>
          <w:b/>
          <w:bCs/>
          <w:color w:val="auto"/>
          <w:sz w:val="36"/>
          <w:szCs w:val="44"/>
          <w:highlight w:val="none"/>
          <w:shd w:val="clear" w:color="auto" w:fill="auto"/>
          <w:lang w:eastAsia="zh-CN"/>
        </w:rPr>
      </w:pPr>
      <w:r/>
      <w:bookmarkStart w:id="9" w:name="_Toc161316665"/>
      <w:r>
        <w:rPr>
          <w:rFonts w:hint="eastAsia" w:ascii="宋体" w:hAnsi="宋体" w:eastAsia="宋体" w:cs="宋体"/>
          <w:color w:val="auto"/>
          <w:highlight w:val="none"/>
          <w:shd w:val="clear" w:color="auto" w:fill="auto"/>
          <w:lang w:eastAsia="zh-CN"/>
        </w:rPr>
        <w:br w:type="page" w:clear="all"/>
      </w:r>
      <w:r/>
    </w:p>
    <w:p>
      <w:pPr>
        <w:pStyle w:val="713"/>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二、供应商须知</w:t>
      </w:r>
      <w:bookmarkEnd w:id="9"/>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(一)遵循原则</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公开透明原则、公平竞争原则、公正原则和诚实信用原则。</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(二)</w:t>
      </w:r>
      <w:bookmarkStart w:id="10" w:name="_Hlk160181958"/>
      <w:r>
        <w:rPr>
          <w:rFonts w:hint="eastAsia" w:ascii="宋体" w:hAnsi="宋体" w:eastAsia="宋体" w:cs="宋体"/>
          <w:b/>
          <w:bCs/>
          <w:color w:val="auto"/>
          <w:szCs w:val="24"/>
          <w:highlight w:val="none"/>
          <w:shd w:val="clear" w:color="auto" w:fill="auto"/>
          <w:lang w:eastAsia="zh-CN"/>
        </w:rPr>
        <w:t xml:space="preserve">招标文件</w:t>
      </w:r>
      <w:bookmarkEnd w:id="10"/>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1.招标文件包括本文件目录所列全部内容，投标人应仔细阅读，并在投标文件中充分响应招标文件的所有要求。</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2.潜在投标人可在项目招标公告附件中查看公开招标文件，如确定投标，必须在苏采云平台</w:t>
      </w:r>
      <w:r>
        <w:rPr>
          <w:rFonts w:hint="eastAsia" w:ascii="宋体" w:hAnsi="宋体" w:eastAsia="宋体" w:cs="宋体"/>
          <w:color w:val="auto"/>
          <w:szCs w:val="24"/>
          <w:highlight w:val="none"/>
          <w:shd w:val="clear" w:color="auto" w:fill="auto"/>
          <w:lang w:eastAsia="zh-CN"/>
        </w:rPr>
        <w:t xml:space="preserve">中免费下载公开招标文件（“项目参与”——“采购项目”找到需要获取采购文件的项目，点击“我要参与”——“参与投标”——“下载文件”</w:t>
      </w:r>
      <w:r>
        <w:rPr>
          <w:rFonts w:hint="eastAsia" w:ascii="宋体" w:hAnsi="宋体" w:eastAsia="宋体" w:cs="宋体"/>
          <w:color w:val="auto"/>
          <w:szCs w:val="22"/>
          <w:highlight w:val="none"/>
          <w:shd w:val="clear" w:color="auto" w:fill="auto"/>
          <w:lang w:eastAsia="zh-CN"/>
        </w:rPr>
        <w:t xml:space="preserve">，完成项目参与，将苏采云平台中下载的采购文件（后缀名为“.kedt”）导入到“政府采购客户端”，离线按要求编制并加密</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文件（使用“CA数字证书”），导出加密的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文件（后缀名为zip，不得超过150M）并在苏采云平台上传该加密的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文件，对采购文件各项内容做出实质性响应，否则其</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2"/>
          <w:highlight w:val="none"/>
          <w:shd w:val="clear" w:color="auto" w:fill="auto"/>
          <w:lang w:eastAsia="zh-CN"/>
        </w:rPr>
        <w:t xml:space="preserve">文件无效。</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3.投标人一旦参加本项目投标，即表明承诺接受了本招标文件中的所有条件和规定。</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4.招标文件仅作为本次招投标使用。</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5.招标文件中的“法定代表人”是指投标人的营业执照或相关部门的登记证明文件中的“法定代表人”或“负责人”。</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(三)招标文件的解释</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本文件的最终解释权归采购人。</w:t>
      </w:r>
      <w:r/>
    </w:p>
    <w:p>
      <w:pPr>
        <w:ind w:firstLine="482"/>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(四)招标文件的补充或修正</w:t>
      </w:r>
      <w:r>
        <w:rPr>
          <w:rFonts w:hint="eastAsia" w:ascii="宋体" w:hAnsi="宋体" w:eastAsia="宋体" w:cs="宋体"/>
          <w:color w:val="auto"/>
          <w:szCs w:val="24"/>
          <w:highlight w:val="none"/>
          <w:shd w:val="clear" w:color="auto" w:fill="auto"/>
          <w:lang w:eastAsia="zh-CN"/>
        </w:rPr>
        <w:t xml:space="preserve"> </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3.供应商应于投标截止日前以电子邮件形式发送至江苏朝阳工程管理咨询有限责任公司，确认已收到修改文件或延期开标通知，邮箱：</w:t>
      </w:r>
      <w:r>
        <w:rPr>
          <w:rFonts w:hint="eastAsia" w:ascii="宋体" w:hAnsi="宋体" w:eastAsia="宋体" w:cs="宋体"/>
          <w:color w:val="auto"/>
          <w:szCs w:val="24"/>
          <w:highlight w:val="none"/>
          <w:u w:val="single"/>
          <w:shd w:val="clear" w:color="auto" w:fill="auto"/>
          <w:lang w:eastAsia="zh-CN"/>
        </w:rPr>
        <w:t xml:space="preserve">421711736@qq.com</w:t>
      </w:r>
      <w:r>
        <w:rPr>
          <w:rFonts w:hint="eastAsia" w:ascii="宋体" w:hAnsi="宋体" w:eastAsia="宋体" w:cs="宋体"/>
          <w:color w:val="auto"/>
          <w:szCs w:val="24"/>
          <w:highlight w:val="none"/>
          <w:shd w:val="clear" w:color="auto" w:fill="auto"/>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w:t>
      </w:r>
      <w:r>
        <w:rPr>
          <w:rFonts w:hint="eastAsia" w:ascii="宋体" w:hAnsi="宋体" w:cs="宋体"/>
          <w:color w:val="auto"/>
          <w:szCs w:val="24"/>
          <w:highlight w:val="none"/>
          <w:shd w:val="clear" w:color="auto" w:fill="auto"/>
          <w:lang w:eastAsia="zh-CN"/>
        </w:rPr>
        <w:t xml:space="preserve">作出</w:t>
      </w:r>
      <w:r>
        <w:rPr>
          <w:rFonts w:hint="eastAsia" w:ascii="宋体" w:hAnsi="宋体" w:eastAsia="宋体" w:cs="宋体"/>
          <w:color w:val="auto"/>
          <w:szCs w:val="24"/>
          <w:highlight w:val="none"/>
          <w:shd w:val="clear" w:color="auto" w:fill="auto"/>
          <w:lang w:eastAsia="zh-CN"/>
        </w:rPr>
        <w:t xml:space="preserve">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(五)投标文件的组成</w:t>
      </w:r>
      <w:r/>
    </w:p>
    <w:p>
      <w:pPr>
        <w:pStyle w:val="728"/>
        <w:ind w:firstLine="482"/>
        <w:spacing w:line="360" w:lineRule="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第一部分 商务标部分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bookmarkStart w:id="11" w:name="_Hlk159252584"/>
      <w:r>
        <w:rPr>
          <w:rFonts w:hint="eastAsia" w:ascii="宋体" w:hAnsi="宋体" w:eastAsia="宋体" w:cs="宋体"/>
          <w:b/>
          <w:bCs/>
          <w:color w:val="auto"/>
          <w:szCs w:val="24"/>
          <w:highlight w:val="none"/>
          <w:shd w:val="clear" w:color="auto" w:fill="auto"/>
          <w:lang w:eastAsia="zh-CN"/>
        </w:rPr>
        <w:t xml:space="preserve">1．投标函(格式见附件)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2．资格、资信证明文件：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bookmarkStart w:id="12" w:name="_Hlk159251740"/>
      <w:r>
        <w:rPr>
          <w:rFonts w:hint="eastAsia" w:ascii="宋体" w:hAnsi="宋体" w:eastAsia="宋体" w:cs="宋体"/>
          <w:color w:val="auto"/>
          <w:szCs w:val="24"/>
          <w:highlight w:val="none"/>
          <w:shd w:val="clear" w:color="auto" w:fill="auto"/>
          <w:lang w:eastAsia="zh-CN"/>
        </w:rPr>
        <w:t xml:space="preserve">（1）关于资格的声明函</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color w:val="auto"/>
          <w:szCs w:val="24"/>
          <w:highlight w:val="none"/>
          <w:shd w:val="clear" w:color="auto" w:fill="auto"/>
          <w:lang w:eastAsia="zh-CN"/>
        </w:rPr>
        <w:t xml:space="preserve">；</w:t>
      </w:r>
      <w:r/>
    </w:p>
    <w:p>
      <w:pPr>
        <w:ind w:left="480" w:firstLine="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（2）具有独立承担民事责任能力的供应商营业执照或相关部门的登记证明文件扫描件（3）供应商法定代表人授权委托书加盖公章</w:t>
      </w:r>
      <w:r>
        <w:rPr>
          <w:rFonts w:hint="eastAsia" w:ascii="宋体" w:hAnsi="宋体" w:eastAsia="宋体" w:cs="宋体"/>
          <w:b/>
          <w:bCs/>
          <w:color w:val="auto"/>
          <w:szCs w:val="24"/>
          <w:highlight w:val="none"/>
          <w:shd w:val="clear" w:color="auto" w:fill="auto"/>
          <w:lang w:eastAsia="zh-CN"/>
        </w:rPr>
        <w:t xml:space="preserve">（法定代表人亲自参与投标的除外，格式见附件）；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（4）供应商法定代表人身份证扫描件加盖公章</w:t>
      </w:r>
      <w:r>
        <w:rPr>
          <w:rFonts w:hint="eastAsia" w:ascii="宋体" w:hAnsi="宋体" w:eastAsia="宋体" w:cs="宋体"/>
          <w:b/>
          <w:bCs/>
          <w:color w:val="auto"/>
          <w:szCs w:val="24"/>
          <w:highlight w:val="none"/>
          <w:shd w:val="clear" w:color="auto" w:fill="auto"/>
          <w:lang w:eastAsia="zh-CN"/>
        </w:rPr>
        <w:t xml:space="preserve">（正、反面）</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（5）供应商法定代表人授权代表身份证扫描件加盖公章</w:t>
      </w:r>
      <w:r>
        <w:rPr>
          <w:rFonts w:hint="eastAsia" w:ascii="宋体" w:hAnsi="宋体" w:eastAsia="宋体" w:cs="宋体"/>
          <w:b/>
          <w:bCs/>
          <w:color w:val="auto"/>
          <w:szCs w:val="24"/>
          <w:highlight w:val="none"/>
          <w:shd w:val="clear" w:color="auto" w:fill="auto"/>
          <w:lang w:eastAsia="zh-CN"/>
        </w:rPr>
        <w:t xml:space="preserve">（正、反面, 法定代表人亲自参与投标的除外）</w:t>
      </w:r>
      <w:r>
        <w:rPr>
          <w:rFonts w:hint="eastAsia" w:ascii="宋体" w:hAnsi="宋体" w:eastAsia="宋体" w:cs="宋体"/>
          <w:color w:val="auto"/>
          <w:szCs w:val="24"/>
          <w:highlight w:val="none"/>
          <w:shd w:val="clear" w:color="auto" w:fill="auto"/>
          <w:lang w:eastAsia="zh-CN"/>
        </w:rPr>
        <w:t xml:space="preserve">；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标当月)的财务状况报告（资产负债表和利润表）或由会计师事务所出具的近两年中任意一个年度的审计报告和所附已审财务报告扫描件；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标当月)的依法缴纳税收的相关材料（提供相关主管部门证明或银行代扣证明）扫描件；</w:t>
      </w:r>
      <w:r/>
    </w:p>
    <w:p>
      <w:pPr>
        <w:ind w:firstLine="566"/>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（8）供应商近三个月中任意一个月份(不含</w:t>
      </w:r>
      <w:r>
        <w:rPr>
          <w:rFonts w:hint="eastAsia" w:ascii="宋体" w:hAnsi="宋体" w:eastAsia="宋体" w:cs="宋体"/>
          <w:color w:val="auto"/>
          <w:szCs w:val="24"/>
          <w:highlight w:val="none"/>
          <w:shd w:val="clear" w:color="auto" w:fill="auto"/>
          <w:lang w:val="en-US" w:eastAsia="zh-CN"/>
        </w:rPr>
        <w:t xml:space="preserve">开</w:t>
      </w:r>
      <w:r>
        <w:rPr>
          <w:rFonts w:hint="eastAsia" w:ascii="宋体" w:hAnsi="宋体" w:eastAsia="宋体" w:cs="宋体"/>
          <w:color w:val="auto"/>
          <w:szCs w:val="24"/>
          <w:highlight w:val="none"/>
          <w:shd w:val="clear" w:color="auto" w:fill="auto"/>
          <w:lang w:eastAsia="zh-CN"/>
        </w:rPr>
        <w:t xml:space="preserve">标当月)的依法缴纳社会保障资金的相关材料（提供相关主管部门证明或银行代扣证明）扫描件；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val="en-US" w:eastAsia="zh-CN"/>
        </w:rPr>
        <w:t xml:space="preserve">9</w:t>
      </w:r>
      <w:r>
        <w:rPr>
          <w:rFonts w:hint="eastAsia" w:ascii="宋体" w:hAnsi="宋体" w:eastAsia="宋体" w:cs="宋体"/>
          <w:color w:val="auto"/>
          <w:szCs w:val="24"/>
          <w:highlight w:val="none"/>
          <w:shd w:val="clear" w:color="auto" w:fill="auto"/>
          <w:lang w:eastAsia="zh-CN"/>
        </w:rPr>
        <w:t xml:space="preserve">）承诺书</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w:t>
      </w:r>
      <w:r>
        <w:rPr>
          <w:rFonts w:hint="eastAsia" w:ascii="宋体" w:hAnsi="宋体" w:cs="宋体"/>
          <w:color w:val="auto"/>
          <w:szCs w:val="24"/>
          <w:highlight w:val="none"/>
          <w:shd w:val="clear" w:color="auto" w:fill="auto"/>
          <w:lang w:val="en-US" w:eastAsia="zh-CN"/>
        </w:rPr>
        <w:t xml:space="preserve">10</w:t>
      </w:r>
      <w:r>
        <w:rPr>
          <w:rFonts w:hint="eastAsia" w:ascii="宋体" w:hAnsi="宋体" w:eastAsia="宋体" w:cs="宋体"/>
          <w:color w:val="auto"/>
          <w:szCs w:val="24"/>
          <w:highlight w:val="none"/>
          <w:shd w:val="clear" w:color="auto" w:fill="auto"/>
          <w:lang w:eastAsia="zh-CN"/>
        </w:rPr>
        <w:t xml:space="preserve">）中小企业声明函（格式见附件）或残疾人福利性单位声明函（格式见附件）或由省级以上监狱管理局、戒毒管理局(含新疆生产建设兵团)出具的属于监狱企业的证明文件扫描件</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bookmarkEnd w:id="12"/>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3.</w:t>
      </w:r>
      <w:r>
        <w:rPr>
          <w:rFonts w:hint="eastAsia" w:ascii="宋体" w:hAnsi="宋体" w:eastAsia="宋体" w:cs="宋体"/>
          <w:color w:val="auto"/>
          <w:szCs w:val="24"/>
          <w:highlight w:val="none"/>
          <w:shd w:val="clear" w:color="auto" w:fill="auto"/>
          <w:lang w:eastAsia="zh-CN"/>
        </w:rPr>
        <w:t xml:space="preserve">开标一览表</w:t>
      </w:r>
      <w:r>
        <w:rPr>
          <w:rFonts w:hint="eastAsia" w:ascii="宋体" w:hAnsi="宋体" w:eastAsia="宋体" w:cs="宋体"/>
          <w:b/>
          <w:bCs/>
          <w:color w:val="auto"/>
          <w:szCs w:val="24"/>
          <w:highlight w:val="none"/>
          <w:shd w:val="clear" w:color="auto" w:fill="auto"/>
          <w:lang w:eastAsia="zh-CN"/>
        </w:rPr>
        <w:t xml:space="preserve">（格式见附件）</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4.</w:t>
      </w:r>
      <w:r>
        <w:rPr>
          <w:rFonts w:hint="eastAsia" w:ascii="宋体" w:hAnsi="宋体" w:eastAsia="宋体" w:cs="宋体"/>
          <w:color w:val="auto"/>
          <w:szCs w:val="24"/>
          <w:highlight w:val="none"/>
          <w:shd w:val="clear" w:color="auto" w:fill="auto"/>
          <w:lang w:eastAsia="zh-CN"/>
        </w:rPr>
        <w:t xml:space="preserve">明细报价表</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b/>
          <w:bCs/>
          <w:color w:val="auto"/>
          <w:szCs w:val="24"/>
          <w:highlight w:val="none"/>
          <w:shd w:val="clear" w:color="auto" w:fill="auto"/>
          <w:lang w:eastAsia="zh-CN"/>
        </w:rPr>
        <w:t xml:space="preserve">格式见附件</w:t>
      </w:r>
      <w:r>
        <w:rPr>
          <w:rFonts w:hint="eastAsia" w:ascii="宋体" w:hAnsi="宋体" w:eastAsia="宋体" w:cs="宋体"/>
          <w:b/>
          <w:bCs/>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5.</w:t>
      </w:r>
      <w:r>
        <w:rPr>
          <w:rFonts w:hint="eastAsia" w:ascii="宋体" w:hAnsi="宋体" w:eastAsia="宋体" w:cs="宋体"/>
          <w:color w:val="auto"/>
          <w:szCs w:val="24"/>
          <w:highlight w:val="none"/>
          <w:shd w:val="clear" w:color="auto" w:fill="auto"/>
          <w:lang w:eastAsia="zh-CN"/>
        </w:rPr>
        <w:t xml:space="preserve">偏离表</w:t>
      </w:r>
      <w:r>
        <w:rPr>
          <w:rFonts w:hint="eastAsia" w:ascii="宋体" w:hAnsi="宋体" w:eastAsia="宋体" w:cs="宋体"/>
          <w:b/>
          <w:bCs/>
          <w:color w:val="auto"/>
          <w:szCs w:val="24"/>
          <w:highlight w:val="none"/>
          <w:shd w:val="clear" w:color="auto" w:fill="auto"/>
          <w:lang w:eastAsia="zh-CN"/>
        </w:rPr>
        <w:t xml:space="preserve">（格式见附件） </w:t>
      </w:r>
      <w:r/>
    </w:p>
    <w:p>
      <w:pPr>
        <w:ind w:firstLine="480"/>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eastAsia="zh-CN"/>
        </w:rPr>
        <w:t xml:space="preserve">满足招标文件第三章采购需求和技术有关要求，提供相关证明材料</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cs="宋体"/>
          <w:b/>
          <w:bCs/>
          <w:color w:val="auto"/>
          <w:szCs w:val="24"/>
          <w:highlight w:val="none"/>
          <w:shd w:val="clear" w:color="auto" w:fill="auto"/>
          <w:lang w:val="en-US" w:eastAsia="zh-CN"/>
        </w:rPr>
        <w:t xml:space="preserve">7</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eastAsia="zh-CN"/>
        </w:rPr>
        <w:t xml:space="preserve">评分标准中对应的其它所需证明材料</w:t>
      </w:r>
      <w:r>
        <w:rPr>
          <w:rFonts w:hint="eastAsia" w:ascii="宋体" w:hAnsi="宋体" w:eastAsia="宋体" w:cs="宋体"/>
          <w:b/>
          <w:bCs/>
          <w:color w:val="auto"/>
          <w:szCs w:val="24"/>
          <w:highlight w:val="none"/>
          <w:shd w:val="clear" w:color="auto" w:fill="auto"/>
          <w:lang w:eastAsia="zh-CN"/>
        </w:rPr>
        <w:t xml:space="preserve">（详见评分标准）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cs="宋体"/>
          <w:b/>
          <w:bCs/>
          <w:color w:val="auto"/>
          <w:szCs w:val="24"/>
          <w:highlight w:val="none"/>
          <w:shd w:val="clear" w:color="auto" w:fill="auto"/>
          <w:lang w:val="en-US" w:eastAsia="zh-CN"/>
        </w:rPr>
        <w:t xml:space="preserve">8</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eastAsia="宋体" w:cs="宋体"/>
          <w:color w:val="auto"/>
          <w:szCs w:val="24"/>
          <w:highlight w:val="none"/>
          <w:shd w:val="clear" w:color="auto" w:fill="auto"/>
          <w:lang w:eastAsia="zh-CN"/>
        </w:rPr>
        <w:t xml:space="preserve">其他</w:t>
      </w:r>
      <w:r>
        <w:rPr>
          <w:rFonts w:hint="eastAsia" w:ascii="宋体" w:hAnsi="宋体" w:eastAsia="宋体" w:cs="宋体"/>
          <w:b/>
          <w:bCs/>
          <w:color w:val="auto"/>
          <w:szCs w:val="24"/>
          <w:highlight w:val="none"/>
          <w:shd w:val="clear" w:color="auto" w:fill="auto"/>
          <w:lang w:eastAsia="zh-CN"/>
        </w:rPr>
        <w:t xml:space="preserve">（投标人认为有必要提供的声明和文件，如有格式自拟并自行添加）</w:t>
      </w:r>
      <w:r/>
    </w:p>
    <w:p>
      <w:pPr>
        <w:pStyle w:val="728"/>
        <w:ind w:firstLine="482"/>
        <w:spacing w:line="360" w:lineRule="auto"/>
        <w:rPr>
          <w:rFonts w:hint="eastAsia" w:ascii="宋体" w:hAnsi="宋体" w:eastAsia="宋体" w:cs="宋体"/>
          <w:b/>
          <w:bCs/>
          <w:color w:val="auto"/>
          <w:szCs w:val="24"/>
          <w:highlight w:val="none"/>
          <w:shd w:val="clear" w:color="auto" w:fill="auto"/>
          <w:lang w:val="en-US" w:eastAsia="zh-CN"/>
        </w:rPr>
      </w:pPr>
      <w:r>
        <w:rPr>
          <w:rFonts w:hint="eastAsia" w:ascii="宋体" w:hAnsi="宋体" w:eastAsia="宋体" w:cs="宋体"/>
          <w:b/>
          <w:bCs/>
          <w:color w:val="auto"/>
          <w:sz w:val="24"/>
          <w:highlight w:val="none"/>
          <w:shd w:val="clear" w:color="auto" w:fill="auto"/>
        </w:rPr>
        <w:t xml:space="preserve">第二部分 技术标部分</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val="en-US" w:eastAsia="zh-CN"/>
        </w:rPr>
        <w:t xml:space="preserve">1</w:t>
      </w:r>
      <w:r>
        <w:rPr>
          <w:rFonts w:hint="eastAsia" w:ascii="宋体" w:hAnsi="宋体" w:eastAsia="宋体" w:cs="宋体"/>
          <w:b/>
          <w:bCs/>
          <w:color w:val="auto"/>
          <w:szCs w:val="24"/>
          <w:highlight w:val="none"/>
          <w:shd w:val="clear" w:color="auto" w:fill="auto"/>
          <w:lang w:eastAsia="zh-CN"/>
        </w:rPr>
        <w:t xml:space="preserve">.</w:t>
      </w:r>
      <w:r>
        <w:rPr>
          <w:rFonts w:hint="eastAsia" w:ascii="宋体" w:hAnsi="宋体" w:cs="宋体"/>
          <w:b w:val="0"/>
          <w:bCs w:val="0"/>
          <w:color w:val="auto"/>
          <w:szCs w:val="24"/>
          <w:highlight w:val="none"/>
          <w:shd w:val="clear" w:color="auto" w:fill="auto"/>
          <w:lang w:val="en-US" w:eastAsia="zh-CN"/>
        </w:rPr>
        <w:t xml:space="preserve">服务</w:t>
      </w:r>
      <w:r>
        <w:rPr>
          <w:rFonts w:hint="eastAsia" w:ascii="宋体" w:hAnsi="宋体" w:eastAsia="宋体" w:cs="宋体"/>
          <w:color w:val="auto"/>
          <w:szCs w:val="24"/>
          <w:highlight w:val="none"/>
          <w:shd w:val="clear" w:color="auto" w:fill="auto"/>
          <w:lang w:val="en-US" w:eastAsia="zh-CN"/>
        </w:rPr>
        <w:t xml:space="preserve">方案</w:t>
      </w:r>
      <w:r>
        <w:rPr>
          <w:rFonts w:hint="eastAsia" w:ascii="宋体" w:hAnsi="宋体" w:eastAsia="宋体" w:cs="宋体"/>
          <w:b/>
          <w:bCs/>
          <w:color w:val="auto"/>
          <w:szCs w:val="24"/>
          <w:highlight w:val="none"/>
          <w:shd w:val="clear" w:color="auto" w:fill="auto"/>
          <w:lang w:eastAsia="zh-CN"/>
        </w:rPr>
        <w:t xml:space="preserve">（详见评分标准）</w:t>
      </w:r>
      <w:bookmarkEnd w:id="11"/>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上述</w:t>
      </w:r>
      <w:r>
        <w:rPr>
          <w:rFonts w:hint="eastAsia" w:ascii="宋体" w:hAnsi="宋体" w:eastAsia="宋体" w:cs="宋体"/>
          <w:b/>
          <w:bCs/>
          <w:color w:val="auto"/>
          <w:szCs w:val="24"/>
          <w:highlight w:val="none"/>
          <w:shd w:val="clear" w:color="auto" w:fill="auto"/>
          <w:lang w:val="en-US" w:eastAsia="zh-CN"/>
        </w:rPr>
        <w:t xml:space="preserve">部分</w:t>
      </w:r>
      <w:r>
        <w:rPr>
          <w:rFonts w:hint="eastAsia" w:ascii="宋体" w:hAnsi="宋体" w:eastAsia="宋体" w:cs="宋体"/>
          <w:b/>
          <w:bCs/>
          <w:color w:val="auto"/>
          <w:szCs w:val="24"/>
          <w:highlight w:val="none"/>
          <w:shd w:val="clear" w:color="auto" w:fill="auto"/>
          <w:lang w:eastAsia="zh-CN"/>
        </w:rPr>
        <w:t xml:space="preserve">1-</w:t>
      </w:r>
      <w:r>
        <w:rPr>
          <w:rFonts w:hint="eastAsia" w:ascii="宋体" w:hAnsi="宋体" w:eastAsia="宋体" w:cs="宋体"/>
          <w:b/>
          <w:bCs/>
          <w:color w:val="auto"/>
          <w:szCs w:val="24"/>
          <w:highlight w:val="none"/>
          <w:shd w:val="clear" w:color="auto" w:fill="auto"/>
          <w:lang w:val="en-US" w:eastAsia="zh-CN"/>
        </w:rPr>
        <w:t xml:space="preserve">6</w:t>
      </w:r>
      <w:r>
        <w:rPr>
          <w:rFonts w:hint="eastAsia" w:ascii="宋体" w:hAnsi="宋体" w:eastAsia="宋体" w:cs="宋体"/>
          <w:b/>
          <w:bCs/>
          <w:color w:val="auto"/>
          <w:szCs w:val="24"/>
          <w:highlight w:val="none"/>
          <w:shd w:val="clear" w:color="auto" w:fill="auto"/>
          <w:lang w:eastAsia="zh-CN"/>
        </w:rPr>
        <w:t xml:space="preserve">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(六)投标文件的要求</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1.所有文件、往来函件均应使用简体中文(规格、型号辅助符号例外)。</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3.如无特别说明，投标人报价一律以人民币为投标结算货币，结算单位为“元”。</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4.投标文件格式部分，应由投标人按给定格式提供，不得更改。</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5.投标人在制作电子投标文件时，请正确关联到对应页，在评审过程中，评审专家如因在相对应页面找不到该相关联的文件，由此产生的后果由投标人自行承担。</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6.投标费用自理。</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(七) 网上投标</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2.投标人应对CA数字证书妥善保管，如被他人盗用投标，后果自负。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3.投标人按招标文件规定的网上解密时间进行解密，如未按时解密后果自负。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4.投标人应当对招标文件提出的要求和条件作出实质性响应，并在电子投标系统逐条应答。</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5.投标人应对要求提供的资格证明文件（如资质证书、资格证书）、技术资料（如白皮书、彩页、手册、检测报告等）扫描上传至投标系统。</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6.投标人进行网上投标请参照《政府采购项目电子交易管理操作指南-供应商》。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特别提醒 ：</w:t>
      </w:r>
      <w:r>
        <w:rPr>
          <w:rFonts w:hint="eastAsia" w:ascii="宋体" w:hAnsi="宋体" w:eastAsia="宋体" w:cs="宋体"/>
          <w:color w:val="auto"/>
          <w:szCs w:val="24"/>
          <w:highlight w:val="none"/>
          <w:shd w:val="clear" w:color="auto" w:fill="auto"/>
          <w:lang w:eastAsia="zh-CN"/>
        </w:rPr>
        <w:t xml:space="preserve">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(八)无效投标文件的确认</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投标人有下列情况之一者，投标文件无效：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1.电子投标文件未按规定期限投标的；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2.电子投标文件未按招标文件要求签章的；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3.投标人未按招标文件要求解密电子投标文件的；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4.投标人的法定代表人授权代表，无法定代表人授权委托书的；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5.投标人的法定代表人或被授权代表，未准时参加开标会议的；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8.投标文件未按招标文件规定的内容和要求填写的；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9.投标文件书写潦草、字迹模糊不清、无法辨认的；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10.投标文件中有招标文件未允许提供的选择性内容；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11.不同投标人委托同一单位或者个人办理投标事宜的；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12.不同投标人的单位负责人为同一人或者存在直接控股、管理关系的；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13.不同投标人的投标文件存在明显的相似性或一致性，特征显示由同一单位或者同一个人编制的；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16.投标人提交两个（含）以上不同的投标报价或项目（标段）投标总价超过本项目（标段）预算或最高限价的；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17.提供虚假材料的（包括工商营业执照、财务报表、资格证明文件等）；</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18.投标文件含有采购人不能接受的附加条件的；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21.投标文件中无技术方案或技术方案编制粗糙、缺漏项较多；</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23.投标文件内容不全或不符合招标文件中规定的其它实质性要求的；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24.未按要求提供第三章项目要求和有关说明中须提供的相关证明材料的；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25.法律法规和招标文件规定的其它无效情形。</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(九)开标、评标：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1．所有投标单位在招标文件规定的时间内解密各自投标文件。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3．投标文件的审查</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 投标文件报价出现前后不一致的，按照下列规定修正： </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①</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②</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大写金额和小写金额不一致的，以大写金额为准；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③</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单价金额小数点或者百分比有明显错位的，以开标一览表的总价为准，并修改单价；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④</w:t>
      </w:r>
      <w:r>
        <w:rPr>
          <w:rFonts w:hint="eastAsia" w:ascii="宋体" w:hAnsi="宋体" w:eastAsia="宋体" w:cs="宋体"/>
          <w:color w:val="auto"/>
          <w:szCs w:val="24"/>
          <w:highlight w:val="none"/>
          <w:shd w:val="clear" w:color="auto" w:fill="auto"/>
          <w:lang w:eastAsia="zh-CN"/>
        </w:rPr>
        <w:tab/>
      </w:r>
      <w:r>
        <w:rPr>
          <w:rFonts w:hint="eastAsia" w:ascii="宋体" w:hAnsi="宋体" w:eastAsia="宋体" w:cs="宋体"/>
          <w:color w:val="auto"/>
          <w:szCs w:val="24"/>
          <w:highlight w:val="none"/>
          <w:shd w:val="clear" w:color="auto" w:fill="auto"/>
          <w:lang w:eastAsia="zh-CN"/>
        </w:rPr>
        <w:t xml:space="preserve">总价金额与按单价汇总金额不一致的，以单价金额计算结果为准。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(2)对不同文字文本投标文件的解释发生异议的，以中文文本为准。</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(3)投标人未参加开标的，视同认可开标结果。</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4．评标程序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评标工作由代理机构负责组织，具体评标事务由依法组建的评标委员会负责。</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(1)投标文件初审。初审分为资格性检查和符合性检查。</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5．评标方法</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投标人通过初审的，方可进入比较与评价程序，本项目采用</w:t>
      </w:r>
      <w:r>
        <w:rPr>
          <w:rFonts w:hint="eastAsia" w:ascii="宋体" w:hAnsi="宋体" w:eastAsia="宋体" w:cs="宋体"/>
          <w:b/>
          <w:color w:val="auto"/>
          <w:szCs w:val="24"/>
          <w:highlight w:val="none"/>
          <w:shd w:val="clear" w:color="auto" w:fill="auto"/>
          <w:lang w:eastAsia="zh-CN"/>
        </w:rPr>
        <w:t xml:space="preserve">综合评分法</w:t>
      </w:r>
      <w:r>
        <w:rPr>
          <w:rFonts w:hint="eastAsia" w:ascii="宋体" w:hAnsi="宋体" w:eastAsia="宋体" w:cs="宋体"/>
          <w:color w:val="auto"/>
          <w:szCs w:val="24"/>
          <w:highlight w:val="none"/>
          <w:shd w:val="clear" w:color="auto" w:fill="auto"/>
          <w:lang w:eastAsia="zh-CN"/>
        </w:rPr>
        <w:t xml:space="preserve">。</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hint="eastAsia" w:ascii="宋体" w:hAnsi="宋体" w:eastAsia="宋体" w:cs="宋体"/>
          <w:color w:val="auto"/>
          <w:szCs w:val="24"/>
          <w:highlight w:val="none"/>
          <w:shd w:val="clear" w:color="auto" w:fill="auto"/>
          <w:lang w:eastAsia="zh-CN"/>
        </w:rPr>
      </w:pPr>
      <w:r/>
      <w:bookmarkStart w:id="13" w:name="_Hlk161324277"/>
      <w:r>
        <w:rPr>
          <w:rFonts w:hint="eastAsia" w:ascii="宋体" w:hAnsi="宋体" w:eastAsia="宋体" w:cs="宋体"/>
          <w:color w:val="auto"/>
          <w:szCs w:val="24"/>
          <w:highlight w:val="none"/>
          <w:shd w:val="clear" w:color="auto" w:fill="auto"/>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3"/>
      <w:r/>
      <w:r/>
    </w:p>
    <w:p>
      <w:pPr>
        <w:ind w:firstLine="480"/>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6．评标标准：详见附件。</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（十）定标</w:t>
      </w:r>
      <w:r/>
    </w:p>
    <w:p>
      <w:pPr>
        <w:ind w:firstLine="480"/>
        <w:spacing w:line="500" w:lineRule="exact"/>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spacing w:line="500" w:lineRule="exact"/>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招标代理机构将评审结果通知所有参加投标的供应商，并在财政部门指定的政府采购信息发布媒体上发布成交公告。招标代理机构和评标委员会对未成交原因不</w:t>
      </w:r>
      <w:r>
        <w:rPr>
          <w:rFonts w:hint="eastAsia" w:ascii="宋体" w:hAnsi="宋体" w:cs="宋体"/>
          <w:color w:val="auto"/>
          <w:szCs w:val="24"/>
          <w:highlight w:val="none"/>
          <w:shd w:val="clear" w:color="auto" w:fill="auto"/>
          <w:lang w:eastAsia="zh-CN"/>
        </w:rPr>
        <w:t xml:space="preserve">作</w:t>
      </w:r>
      <w:r>
        <w:rPr>
          <w:rFonts w:hint="eastAsia" w:ascii="宋体" w:hAnsi="宋体" w:eastAsia="宋体" w:cs="宋体"/>
          <w:color w:val="auto"/>
          <w:szCs w:val="24"/>
          <w:highlight w:val="none"/>
          <w:shd w:val="clear" w:color="auto" w:fill="auto"/>
          <w:lang w:eastAsia="zh-CN"/>
        </w:rPr>
        <w:t xml:space="preserve">解释。如有质疑，按《中华人民共和国政府采购法》、财政部《政府采购货物和服务招标投标管理办法》、财政部《政府采购质疑和投诉办法》等有关法规处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500" w:lineRule="exact"/>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2.在发布中标公告的同时，向成交方</w:t>
      </w:r>
      <w:r>
        <w:rPr>
          <w:rFonts w:hint="eastAsia" w:ascii="宋体" w:hAnsi="宋体" w:cs="宋体"/>
          <w:color w:val="auto"/>
          <w:szCs w:val="24"/>
          <w:highlight w:val="none"/>
          <w:shd w:val="clear" w:color="auto" w:fill="auto"/>
          <w:lang w:eastAsia="zh-CN"/>
        </w:rPr>
        <w:t xml:space="preserve">发出</w:t>
      </w:r>
      <w:r>
        <w:rPr>
          <w:rFonts w:hint="eastAsia" w:ascii="宋体" w:hAnsi="宋体" w:eastAsia="宋体" w:cs="宋体"/>
          <w:color w:val="auto"/>
          <w:szCs w:val="24"/>
          <w:highlight w:val="none"/>
          <w:shd w:val="clear" w:color="auto" w:fill="auto"/>
          <w:lang w:eastAsia="zh-CN"/>
        </w:rPr>
        <w:t xml:space="preserve">中标通知书。</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（十一）废标的确认：</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在招标采购中，出现下列情况之一的，应予废标：</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2．出现影响采购公正的违法、违规行为；</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3．投标供应商的报价均超过采购预算，采购人不能支付的；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4．因重大变故，采购任务取消。</w:t>
      </w:r>
      <w:r/>
    </w:p>
    <w:p>
      <w:pPr>
        <w:ind w:firstLine="482"/>
        <w:shd w:val="clear" w:color="auto" w:fill="ffffff"/>
        <w:rPr>
          <w:rFonts w:hint="eastAsia" w:ascii="宋体" w:hAnsi="宋体" w:eastAsia="宋体" w:cs="宋体"/>
          <w:b w:val="0"/>
          <w:bCs w:val="0"/>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（十二）</w:t>
      </w:r>
      <w:bookmarkStart w:id="14" w:name="_Hlk161324674"/>
      <w:r>
        <w:rPr>
          <w:rFonts w:hint="eastAsia" w:ascii="宋体" w:hAnsi="宋体" w:eastAsia="宋体" w:cs="宋体"/>
          <w:b/>
          <w:bCs/>
          <w:color w:val="auto"/>
          <w:szCs w:val="24"/>
          <w:highlight w:val="none"/>
          <w:shd w:val="clear" w:color="auto" w:fill="auto"/>
          <w:lang w:eastAsia="zh-CN"/>
        </w:rPr>
        <w:t xml:space="preserve">中标无效的确认：</w:t>
      </w:r>
      <w:bookmarkEnd w:id="14"/>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1.提供虚假材料谋取成交的；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2.采取不正当手段诋毁、排挤其他供应商的；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3.与采购单位、其他供应商恶意串通的；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4.向采购人行贿或者提供其他不正当利益的；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6.拒绝有关部门监督检查或者提供虚假情况的。</w:t>
      </w:r>
      <w:r/>
    </w:p>
    <w:p>
      <w:pPr>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（十三）签订、履行合同：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朝阳工程管理咨询有限责任公司见证后生效。</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3.成交方非因不可抗力未履行招、投标文件和合同规定的义务，一经查实，招标代理机构将根据具体情况提请政府采购管理部门做出相应处理。</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（十四）代理服务费：</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招标代理服务费以中标价为计费基础，收费标准为（服务类）：</w:t>
      </w:r>
      <w:r>
        <w:rPr>
          <w:rFonts w:hint="eastAsia" w:ascii="宋体" w:hAnsi="宋体" w:eastAsia="宋体" w:cs="宋体"/>
          <w:bCs/>
          <w:color w:val="auto"/>
          <w:sz w:val="24"/>
          <w:szCs w:val="24"/>
          <w:highlight w:val="none"/>
          <w:shd w:val="clear" w:color="auto" w:fill="auto"/>
          <w:lang w:val="en-US" w:eastAsia="zh-CN"/>
        </w:rPr>
        <w:t xml:space="preserve">100万以下乘以1.2%，100万~500万的乘以0.64%，</w:t>
      </w:r>
      <w:r>
        <w:rPr>
          <w:rFonts w:hint="eastAsia" w:ascii="宋体" w:hAnsi="宋体" w:eastAsia="宋体" w:cs="宋体"/>
          <w:color w:val="auto"/>
          <w:szCs w:val="24"/>
          <w:highlight w:val="none"/>
          <w:shd w:val="clear" w:color="auto" w:fill="auto"/>
          <w:lang w:eastAsia="zh-CN"/>
        </w:rPr>
        <w:t xml:space="preserve">由</w:t>
      </w:r>
      <w:r>
        <w:rPr>
          <w:rFonts w:hint="eastAsia" w:ascii="宋体" w:hAnsi="宋体" w:eastAsia="宋体" w:cs="宋体"/>
          <w:b/>
          <w:color w:val="auto"/>
          <w:szCs w:val="24"/>
          <w:highlight w:val="none"/>
          <w:shd w:val="clear" w:color="auto" w:fill="auto"/>
          <w:lang w:eastAsia="zh-CN"/>
        </w:rPr>
        <w:t xml:space="preserve">成交供应商</w:t>
      </w:r>
      <w:r>
        <w:rPr>
          <w:rFonts w:hint="eastAsia" w:ascii="宋体" w:hAnsi="宋体" w:eastAsia="宋体" w:cs="宋体"/>
          <w:b/>
          <w:color w:val="auto"/>
          <w:szCs w:val="24"/>
          <w:highlight w:val="none"/>
          <w:shd w:val="clear" w:color="auto" w:fill="auto"/>
          <w:lang w:val="en-US" w:eastAsia="zh-CN"/>
        </w:rPr>
        <w:t xml:space="preserve">在中标公</w:t>
      </w:r>
      <w:r>
        <w:rPr>
          <w:rFonts w:hint="eastAsia" w:ascii="宋体" w:hAnsi="宋体" w:eastAsia="宋体" w:cs="宋体"/>
          <w:b/>
          <w:color w:val="auto"/>
          <w:szCs w:val="24"/>
          <w:highlight w:val="none"/>
          <w:shd w:val="clear" w:color="auto" w:fill="auto"/>
          <w:lang w:val="en-US" w:eastAsia="zh-CN"/>
        </w:rPr>
        <w:t xml:space="preserve">告发布后的三日内</w:t>
      </w:r>
      <w:r>
        <w:rPr>
          <w:rFonts w:hint="eastAsia" w:ascii="宋体" w:hAnsi="宋体" w:eastAsia="宋体" w:cs="宋体"/>
          <w:color w:val="auto"/>
          <w:szCs w:val="24"/>
          <w:highlight w:val="none"/>
          <w:shd w:val="clear" w:color="auto" w:fill="auto"/>
          <w:lang w:eastAsia="zh-CN"/>
        </w:rPr>
        <w:t xml:space="preserve">支付。</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（十五）信用担保</w:t>
      </w:r>
      <w:r/>
    </w:p>
    <w:p>
      <w:pPr>
        <w:ind w:firstLine="72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1.履约担保</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2.融资担保。</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3.政府采购信用担保合作担保机构和信用融资合作银行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（十六）政府采购合同融资：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color w:val="auto"/>
          <w:szCs w:val="24"/>
          <w:highlight w:val="none"/>
          <w:shd w:val="clear" w:color="auto" w:fill="auto"/>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auto"/>
          <w:sz w:val="24"/>
          <w:szCs w:val="24"/>
          <w:highlight w:val="none"/>
          <w:shd w:val="clear" w:color="auto" w:fill="auto"/>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（十七）其他：</w:t>
      </w:r>
      <w:r/>
    </w:p>
    <w:p>
      <w:pPr>
        <w:ind w:firstLine="480"/>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shd w:val="clear" w:color="auto" w:fill="ffff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pStyle w:val="713"/>
        <w:rPr>
          <w:rFonts w:hint="eastAsia" w:ascii="宋体" w:hAnsi="宋体" w:eastAsia="宋体" w:cs="宋体"/>
          <w:color w:val="auto"/>
          <w:highlight w:val="none"/>
          <w:shd w:val="clear" w:color="auto" w:fill="auto"/>
          <w:lang w:eastAsia="zh-CN"/>
          <w14:ligatures w14:val="none"/>
        </w:rPr>
      </w:pPr>
      <w:r>
        <w:rPr>
          <w:rFonts w:hint="eastAsia" w:ascii="宋体" w:hAnsi="宋体" w:eastAsia="宋体" w:cs="宋体"/>
          <w:color w:val="auto"/>
          <w:highlight w:val="none"/>
          <w:shd w:val="clear" w:color="auto" w:fill="auto"/>
          <w:lang w:eastAsia="zh-CN"/>
        </w:rPr>
        <w:t xml:space="preserve">三、采购需求和技术有关要求</w:t>
      </w:r>
      <w:r/>
    </w:p>
    <w:p>
      <w:pPr>
        <w:ind w:firstLine="480"/>
        <w:spacing w:line="360" w:lineRule="auto"/>
        <w:rPr>
          <w:rFonts w:hint="eastAsia" w:ascii="宋体" w:hAnsi="宋体" w:eastAsia="宋体" w:cs="宋体"/>
          <w:color w:val="auto"/>
          <w:sz w:val="24"/>
          <w:szCs w:val="24"/>
          <w:highlight w:val="none"/>
          <w:shd w:val="clear" w:color="auto" w:fill="auto"/>
        </w:rPr>
      </w:pPr>
      <w:r/>
      <w:bookmarkStart w:id="15" w:name="_Toc161316667"/>
      <w:r>
        <w:rPr>
          <w:rFonts w:hint="eastAsia" w:ascii="宋体" w:hAnsi="宋体" w:eastAsia="宋体" w:cs="宋体"/>
          <w:color w:val="auto"/>
          <w:sz w:val="24"/>
          <w:szCs w:val="24"/>
          <w:highlight w:val="none"/>
          <w:shd w:val="clear" w:color="auto" w:fill="auto"/>
        </w:rPr>
        <w:t xml:space="preserve">投标人所投内容必须满足以下要求，不得有负偏离：</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一、项目概况</w:t>
      </w:r>
      <w:r/>
    </w:p>
    <w:tbl>
      <w:tblPr>
        <w:tblStyle w:val="723"/>
        <w:tblW w:w="91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989"/>
        <w:gridCol w:w="6347"/>
      </w:tblGrid>
      <w:tr>
        <w:trPr>
          <w:jc w:val="center"/>
          <w:trHeight w:val="2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right="-358"/>
              <w:rPr>
                <w:rFonts w:hint="eastAsia" w:ascii="宋体" w:hAnsi="宋体" w:eastAsia="宋体" w:cs="宋体"/>
                <w:b/>
                <w:bCs/>
                <w:color w:val="auto"/>
                <w:sz w:val="24"/>
                <w:szCs w:val="24"/>
                <w:highlight w:val="none"/>
              </w:rPr>
            </w:pPr>
            <w:r/>
            <w:bookmarkStart w:id="16" w:name="_Hlk60904668"/>
            <w:r>
              <w:rPr>
                <w:rFonts w:hint="eastAsia" w:ascii="宋体" w:hAnsi="宋体" w:eastAsia="宋体" w:cs="宋体"/>
                <w:b/>
                <w:bCs/>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center"/>
              <w:tabs>
                <w:tab w:val="left" w:pos="118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说明与要求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云林街道2025年雨污水管网养护服务</w:t>
            </w:r>
            <w:r/>
          </w:p>
        </w:tc>
      </w:tr>
      <w:tr>
        <w:trPr>
          <w:jc w:val="center"/>
          <w:trHeight w:val="175"/>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项目地点</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锡山区云林街道</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项目规模</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雨污水管网养护</w:t>
            </w:r>
            <w:r/>
          </w:p>
        </w:tc>
      </w:tr>
      <w:tr>
        <w:trPr>
          <w:jc w:val="center"/>
          <w:trHeight w:val="72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项目质量要求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满足采购人及项目需求</w:t>
            </w:r>
            <w:r/>
          </w:p>
        </w:tc>
      </w:tr>
      <w:tr>
        <w:trPr>
          <w:jc w:val="center"/>
          <w:trHeight w:val="567"/>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养护期1年</w:t>
            </w:r>
            <w:r/>
          </w:p>
        </w:tc>
      </w:tr>
      <w:tr>
        <w:trPr>
          <w:jc w:val="center"/>
          <w:trHeight w:val="30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firstLine="2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合同价款按季支付，每季度的最后一个月考核当季度，经检查考核合格的支付当季度的养护费。</w:t>
            </w:r>
            <w:r/>
          </w:p>
        </w:tc>
      </w:tr>
      <w:tr>
        <w:trPr>
          <w:jc w:val="center"/>
          <w:trHeight w:val="30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firstLine="24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732"/>
              <w:ind w:left="0"/>
              <w:rPr>
                <w:rFonts w:hint="eastAsia" w:ascii="宋体" w:hAnsi="宋体" w:eastAsia="宋体" w:cs="宋体"/>
                <w:color w:val="auto"/>
                <w:highlight w:val="none"/>
              </w:rPr>
            </w:pPr>
            <w:r>
              <w:rPr>
                <w:rFonts w:hint="eastAsia" w:ascii="宋体" w:hAnsi="宋体" w:eastAsia="宋体" w:cs="宋体"/>
                <w:color w:val="auto"/>
                <w:highlight w:val="none"/>
              </w:rPr>
              <w:t xml:space="preserve">详见以下考核办法</w:t>
            </w:r>
            <w:r/>
          </w:p>
        </w:tc>
      </w:tr>
      <w:tr>
        <w:trPr>
          <w:jc w:val="center"/>
          <w:trHeight w:val="304"/>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关于投标报价</w:t>
            </w:r>
            <w:r/>
          </w:p>
        </w:tc>
        <w:tc>
          <w:tcPr>
            <w:shd w:val="clear" w:color="auto" w:fill="auto"/>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1、投标报价应包括完成本项目所需的人工、材料费、机械使用费，管理费和利润并考虑风险因素。总之投标报价应为完成该项目的全部费用，包括达到</w:t>
            </w:r>
            <w:r>
              <w:rPr>
                <w:rFonts w:hint="eastAsia" w:ascii="宋体" w:hAnsi="宋体" w:cs="宋体"/>
                <w:color w:val="auto"/>
                <w:highlight w:val="none"/>
                <w:lang w:eastAsia="zh-CN"/>
              </w:rPr>
              <w:t xml:space="preserve">完工</w:t>
            </w:r>
            <w:r>
              <w:rPr>
                <w:rFonts w:hint="eastAsia" w:ascii="宋体" w:hAnsi="宋体" w:eastAsia="宋体" w:cs="宋体"/>
                <w:color w:val="auto"/>
                <w:highlight w:val="none"/>
              </w:rPr>
              <w:t xml:space="preserve">清场、移交竣工验收、保修(养护)期满。</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2、供应商可先到工地踏勘以充分了解工地位置、道路、储存空间、装卸限制及任何其他足以影响承包价的情况，任何因忽视或误解工地情况而导致的索</w:t>
            </w:r>
            <w:r>
              <w:rPr>
                <w:rFonts w:hint="eastAsia" w:ascii="宋体" w:hAnsi="宋体" w:cs="宋体"/>
                <w:color w:val="auto"/>
                <w:highlight w:val="none"/>
                <w:lang w:eastAsia="zh-CN"/>
              </w:rPr>
              <w:t xml:space="preserve">赔</w:t>
            </w:r>
            <w:r>
              <w:rPr>
                <w:rFonts w:hint="eastAsia" w:ascii="宋体" w:hAnsi="宋体" w:eastAsia="宋体" w:cs="宋体"/>
                <w:color w:val="auto"/>
                <w:highlight w:val="none"/>
              </w:rPr>
              <w:t xml:space="preserve">或工期延长申请将不被批准。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3、所有的养护方案的费用以及按国家标准或养护验收规范要求对材料、构件进行质量检测或检测所需的试验、检测费用应包含在投标报价中。</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各种材料的价格当采购人未提供市场价格或限定价格时，由供应商自行进行市场调查后决定报价，但各供应商应充分考虑在项目建设周期内市场价格的波动风险，并将认为适合的风险费用计列在内，凡未列的，将视为已包含在报价之中。</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供应商应根据养护现场的实际情况、文明养护要求和各自的养护经验确定合理的养护组织方案，自主合理报价。各供应商应认真踏勘现场，并对作业车辆行驶线路认真踏勘，预计可能发生的费用，凡未列的一旦发生，将视为由投标的中标人自理。供应商的单价在合同执行过程中是固定不变的，不得以任何理由予以变更。</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6、供应商应根据养护现场的实际情况、本</w:t>
            </w:r>
            <w:r>
              <w:rPr>
                <w:rFonts w:hint="eastAsia" w:ascii="宋体" w:hAnsi="宋体" w:cs="宋体"/>
                <w:color w:val="auto"/>
                <w:highlight w:val="none"/>
                <w:lang w:val="en-US" w:eastAsia="zh-CN"/>
              </w:rPr>
              <w:t xml:space="preserve">招标</w:t>
            </w:r>
            <w:r>
              <w:rPr>
                <w:rFonts w:hint="eastAsia" w:ascii="宋体" w:hAnsi="宋体" w:eastAsia="宋体" w:cs="宋体"/>
                <w:color w:val="auto"/>
                <w:highlight w:val="none"/>
              </w:rPr>
              <w:t xml:space="preserve">文件中载明的养护组织要求、现场的交通管制条件、文明养护要求和各自的养护经验确定合理的养护组织方案，自主合理报价。各投标单位应认真踏勘现场，充分考虑临时用地(采购人无偿提供定点线内土地可供临时使用)、临时通道、临时排水、临时路灯、居民、村民和沿线企事业单位出入临时通道、来自周围居民村民可能产生的干扰以及配合规划管线施工或因维护交通使工效受到影响等因素，并对养护车辆行驶线路认真踏勘，预计可能发生的费用，以及借道村、镇道路须发生修复费用的，均可列入，凡未</w:t>
            </w:r>
            <w:r>
              <w:rPr>
                <w:rFonts w:hint="eastAsia" w:ascii="宋体" w:hAnsi="宋体" w:cs="宋体"/>
                <w:color w:val="auto"/>
                <w:highlight w:val="none"/>
                <w:lang w:eastAsia="zh-CN"/>
              </w:rPr>
              <w:t xml:space="preserve">列出</w:t>
            </w:r>
            <w:r>
              <w:rPr>
                <w:rFonts w:hint="eastAsia" w:ascii="宋体" w:hAnsi="宋体" w:eastAsia="宋体" w:cs="宋体"/>
                <w:color w:val="auto"/>
                <w:highlight w:val="none"/>
              </w:rPr>
              <w:t xml:space="preserve">的一旦发生，将视为由投标的中标人自理。</w:t>
            </w:r>
            <w:r/>
          </w:p>
          <w:p>
            <w:pPr>
              <w:spacing w:line="42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7、水、电费用请供应商自行考虑，费用纳入投标报价中。养护用水、电由供应商自行解决。如有需要，甲方可协助乙方办理相关手续。</w:t>
            </w:r>
            <w:r/>
          </w:p>
          <w:p>
            <w:pPr>
              <w:pStyle w:val="732"/>
              <w:ind w:left="0"/>
              <w:shd w:val="clear" w:color="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8、报价测算中人工工资不得低于无锡市最低工资标准</w:t>
            </w:r>
            <w:r>
              <w:rPr>
                <w:rFonts w:hint="eastAsia" w:ascii="宋体" w:hAnsi="宋体" w:cs="宋体"/>
                <w:color w:val="auto"/>
                <w:szCs w:val="20"/>
                <w:highlight w:val="none"/>
                <w:lang w:val="en-US" w:eastAsia="zh-CN"/>
              </w:rPr>
              <w:t xml:space="preserve">2490元/人/月</w:t>
            </w:r>
            <w:r>
              <w:rPr>
                <w:rFonts w:hint="eastAsia" w:ascii="宋体" w:hAnsi="宋体" w:eastAsia="宋体" w:cs="宋体"/>
                <w:color w:val="auto"/>
                <w:szCs w:val="20"/>
                <w:highlight w:val="none"/>
              </w:rPr>
              <w:t xml:space="preserve">。</w:t>
            </w:r>
            <w:r/>
          </w:p>
        </w:tc>
      </w:tr>
      <w:tr>
        <w:trPr>
          <w:jc w:val="center"/>
          <w:trHeight w:val="154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98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本项目最低配置要求</w:t>
            </w:r>
            <w:r/>
          </w:p>
        </w:tc>
        <w:tc>
          <w:tcPr>
            <w:tcBorders>
              <w:top w:val="single" w:color="auto" w:sz="4" w:space="0"/>
              <w:left w:val="single" w:color="auto" w:sz="4" w:space="0"/>
              <w:bottom w:val="single" w:color="auto" w:sz="4" w:space="0"/>
              <w:right w:val="single" w:color="auto" w:sz="4" w:space="0"/>
            </w:tcBorders>
            <w:tcW w:w="6347" w:type="dxa"/>
            <w:vAlign w:val="center"/>
            <w:textDirection w:val="lrTb"/>
            <w:noWrap w:val="false"/>
          </w:tcPr>
          <w:p>
            <w:pPr>
              <w:pStyle w:val="716"/>
              <w:jc w:val="both"/>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1、供应商需建立养护队伍，养护作业人</w:t>
            </w:r>
            <w:r>
              <w:rPr>
                <w:rFonts w:hint="eastAsia" w:ascii="宋体" w:hAnsi="宋体" w:eastAsia="宋体" w:cs="宋体"/>
                <w:b w:val="0"/>
                <w:bCs w:val="0"/>
                <w:color w:val="auto"/>
                <w:sz w:val="24"/>
                <w:szCs w:val="24"/>
                <w:highlight w:val="none"/>
                <w:lang w:val="en-US" w:eastAsia="zh-CN"/>
              </w:rPr>
              <w:t xml:space="preserve">员</w:t>
            </w:r>
            <w:r>
              <w:rPr>
                <w:rFonts w:hint="eastAsia" w:ascii="宋体" w:hAnsi="宋体" w:cs="宋体"/>
                <w:b w:val="0"/>
                <w:bCs w:val="0"/>
                <w:color w:val="auto"/>
                <w:sz w:val="24"/>
                <w:szCs w:val="24"/>
                <w:highlight w:val="none"/>
                <w:lang w:val="en-US" w:eastAsia="zh-CN"/>
              </w:rPr>
              <w:t xml:space="preserve">8~18</w:t>
            </w:r>
            <w:r>
              <w:rPr>
                <w:rFonts w:hint="eastAsia" w:ascii="宋体" w:hAnsi="宋体" w:eastAsia="宋体" w:cs="宋体"/>
                <w:b w:val="0"/>
                <w:bCs w:val="0"/>
                <w:color w:val="auto"/>
                <w:sz w:val="24"/>
                <w:szCs w:val="24"/>
                <w:highlight w:val="none"/>
                <w:lang w:val="en-US" w:eastAsia="zh-CN"/>
              </w:rPr>
              <w:t xml:space="preserve">名</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lang w:val="en-US" w:eastAsia="zh-CN"/>
              </w:rPr>
              <w:t xml:space="preserve">其中</w:t>
            </w:r>
            <w:r>
              <w:rPr>
                <w:rFonts w:hint="eastAsia" w:ascii="宋体" w:hAnsi="宋体" w:cs="宋体"/>
                <w:b w:val="0"/>
                <w:bCs w:val="0"/>
                <w:color w:val="auto"/>
                <w:sz w:val="24"/>
                <w:szCs w:val="24"/>
                <w:lang w:val="en-US" w:eastAsia="zh-CN"/>
              </w:rPr>
              <w:t xml:space="preserve">含</w:t>
            </w:r>
            <w:r>
              <w:rPr>
                <w:rFonts w:hint="eastAsia" w:ascii="宋体" w:hAnsi="宋体" w:eastAsia="宋体" w:cs="宋体"/>
                <w:b w:val="0"/>
                <w:bCs w:val="0"/>
                <w:color w:val="auto"/>
                <w:sz w:val="24"/>
                <w:szCs w:val="24"/>
                <w:lang w:val="en-US" w:eastAsia="zh-CN"/>
              </w:rPr>
              <w:t xml:space="preserve">项目负责人1名</w:t>
            </w:r>
            <w:r>
              <w:rPr>
                <w:rFonts w:hint="eastAsia" w:ascii="宋体" w:hAnsi="宋体" w:cs="宋体"/>
                <w:b w:val="0"/>
                <w:bCs w:val="0"/>
                <w:color w:val="auto"/>
                <w:sz w:val="24"/>
                <w:szCs w:val="24"/>
                <w:lang w:val="en-US" w:eastAsia="zh-CN"/>
              </w:rPr>
              <w:t xml:space="preserve">。</w:t>
            </w:r>
            <w:r/>
          </w:p>
          <w:p>
            <w:pPr>
              <w:pStyle w:val="727"/>
              <w:ind w:left="0" w:firstLine="0"/>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 xml:space="preserve">2、设备</w:t>
            </w:r>
            <w:r>
              <w:rPr>
                <w:rFonts w:hint="eastAsia" w:ascii="宋体" w:hAnsi="宋体" w:cs="宋体"/>
                <w:b w:val="0"/>
                <w:bCs w:val="0"/>
                <w:color w:val="auto"/>
                <w:sz w:val="24"/>
                <w:szCs w:val="24"/>
                <w:lang w:val="en-US" w:eastAsia="zh-CN"/>
              </w:rPr>
              <w:t xml:space="preserve">和车辆</w:t>
            </w:r>
            <w:r>
              <w:rPr>
                <w:rFonts w:hint="eastAsia" w:ascii="宋体" w:hAnsi="宋体" w:eastAsia="宋体" w:cs="宋体"/>
                <w:b w:val="0"/>
                <w:bCs w:val="0"/>
                <w:color w:val="auto"/>
                <w:sz w:val="24"/>
                <w:szCs w:val="24"/>
                <w:lang w:val="en-US" w:eastAsia="zh-CN"/>
              </w:rPr>
              <w:t xml:space="preserve">配置：自有或租赁</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2台</w:t>
            </w:r>
            <w:r>
              <w:rPr>
                <w:rFonts w:hint="eastAsia" w:ascii="宋体" w:hAnsi="宋体" w:cs="宋体"/>
                <w:b w:val="0"/>
                <w:bCs w:val="0"/>
                <w:color w:val="auto"/>
                <w:sz w:val="24"/>
                <w:szCs w:val="24"/>
                <w:lang w:val="en-US" w:eastAsia="zh-CN"/>
              </w:rPr>
              <w:t xml:space="preserve">管道机器人，1~</w:t>
            </w:r>
            <w:r>
              <w:rPr>
                <w:rFonts w:hint="eastAsia" w:ascii="宋体" w:hAnsi="宋体" w:cs="宋体"/>
                <w:b w:val="0"/>
                <w:bCs w:val="0"/>
                <w:color w:val="auto"/>
                <w:sz w:val="24"/>
                <w:szCs w:val="24"/>
                <w:highlight w:val="none"/>
                <w:lang w:val="en-US" w:eastAsia="zh-CN"/>
              </w:rPr>
              <w:t xml:space="preserve">2台管道潜望镜，1~2台清洗车。</w:t>
            </w:r>
            <w:r/>
          </w:p>
          <w:p>
            <w:pPr>
              <w:pStyle w:val="727"/>
              <w:ind w:left="0" w:firstLine="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（人员：供应商需提供以上人员的由县(区)级及以上社保机构出具的投标人为其近三个月中任意一个月（不含投标当月）缴纳社保证明的原件扫描件上传至电子标书中；</w:t>
            </w:r>
            <w:r/>
          </w:p>
          <w:p>
            <w:pPr>
              <w:pStyle w:val="727"/>
              <w:ind w:left="0" w:firstLine="0"/>
              <w:rPr>
                <w:rFonts w:hint="eastAsia" w:ascii="宋体" w:hAnsi="宋体" w:eastAsia="宋体" w:cs="宋体"/>
                <w:color w:val="auto"/>
                <w:szCs w:val="20"/>
                <w:highlight w:val="none"/>
              </w:rPr>
            </w:pPr>
            <w:r>
              <w:rPr>
                <w:rFonts w:hint="eastAsia" w:ascii="宋体" w:hAnsi="宋体" w:cs="宋体"/>
                <w:b w:val="0"/>
                <w:bCs w:val="0"/>
                <w:color w:val="auto"/>
                <w:sz w:val="24"/>
                <w:szCs w:val="24"/>
                <w:highlight w:val="none"/>
                <w:lang w:val="en-US" w:eastAsia="zh-CN"/>
              </w:rPr>
              <w:t xml:space="preserve">设备和车辆：自有的提供购买发票、行驶证以及含车牌的车辆实景图片；租赁的提供租赁协议、租赁发票、租赁费用缴费凭证(租赁费用缴费单位应为投标供应商)、行驶证以及含车牌的车辆实景图片等相关证明材料。设备类不提供行驶证。所有证明材料原件扫描件上传至电子标书；</w:t>
            </w:r>
            <w:r>
              <w:rPr>
                <w:rFonts w:hint="eastAsia" w:ascii="宋体" w:hAnsi="宋体" w:cs="宋体"/>
                <w:b/>
                <w:bCs/>
                <w:color w:val="auto"/>
                <w:sz w:val="24"/>
                <w:szCs w:val="24"/>
                <w:highlight w:val="none"/>
                <w:lang w:val="en-US" w:eastAsia="zh-CN"/>
              </w:rPr>
              <w:t xml:space="preserve">或提供承诺书，承诺中标后7天内配备齐全上述设备和车辆，在采购人指定地点接受采购人验收。承诺书格式自拟。）</w:t>
            </w:r>
            <w:bookmarkEnd w:id="16"/>
            <w:r/>
            <w:r/>
          </w:p>
        </w:tc>
      </w:tr>
    </w:tbl>
    <w:p>
      <w:pPr>
        <w:pStyle w:val="713"/>
        <w:ind w:firstLine="480"/>
        <w:jc w:val="both"/>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二、其他说明要求</w:t>
      </w:r>
      <w:r/>
    </w:p>
    <w:p>
      <w:pPr>
        <w:pStyle w:val="713"/>
        <w:ind w:left="480" w:firstLine="0"/>
        <w:jc w:val="both"/>
        <w:spacing w:line="360" w:lineRule="auto"/>
        <w:rPr>
          <w:rFonts w:hint="eastAsia"/>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1、本项目无需提供履约保证金。</w:t>
      </w:r>
      <w:r/>
    </w:p>
    <w:p>
      <w:pPr>
        <w:pStyle w:val="713"/>
        <w:ind w:firstLine="480"/>
        <w:jc w:val="both"/>
        <w:spacing w:line="360" w:lineRule="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三、养护清单</w:t>
      </w:r>
      <w:r/>
    </w:p>
    <w:tbl>
      <w:tblPr>
        <w:tblStyle w:val="723"/>
        <w:tblW w:w="89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2297"/>
        <w:gridCol w:w="757"/>
        <w:gridCol w:w="1592"/>
        <w:gridCol w:w="2197"/>
        <w:gridCol w:w="986"/>
      </w:tblGrid>
      <w:tr>
        <w:trPr>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89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云林街道2025年雨污水管网养护服务项目</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雨水管网明细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云林春雷苑B区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3782.92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云林春雷苑C区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4852.68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云林春雷苑D区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1347.86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云林苑北区（钱长路西侧）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18811.90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云林苑新北区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8642.06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11960.34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9026.64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17200.16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云林苑中区1期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10576.30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云林苑中区2期、3期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9661.48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无锡市云林实验小学（春雷分部）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2712.38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警组（原无锡市东亭春雷幼儿园）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2875.71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580.94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春鑫路派出所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无锡市仓下中学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4253.88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无锡市云林实验小学（荟聚校区）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3912.27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云林春雷苑A区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1466.82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115470.52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污水管网明细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实际数量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云林春雷苑B区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3473.15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云林春雷苑C区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3868.03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云林春雷苑D区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1030.53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云林苑北区（钱长路西侧）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23868.53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云林苑新北区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10865.87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12257.38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9720.45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18646.95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云林苑中区1期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13817.50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云林苑中区2期、3期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6919.00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无锡市云林实验小学（春雷分部）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1224.09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警组（原无锡市东亭春雷幼儿园）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296.08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春鑫路派出所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无锡市仓下中学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1989.21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无锡市云林实验小学（荟聚校区）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1895.67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云林春雷苑A区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1533.46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115327.54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pStyle w:val="713"/>
        <w:numPr>
          <w:ilvl w:val="0"/>
          <w:numId w:val="0"/>
        </w:numPr>
        <w:jc w:val="both"/>
        <w:spacing w:line="360" w:lineRule="auto"/>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r>
      <w:r/>
    </w:p>
    <w:p>
      <w:pPr>
        <w:pStyle w:val="713"/>
        <w:numPr>
          <w:ilvl w:val="0"/>
          <w:numId w:val="0"/>
        </w:numPr>
        <w:jc w:val="both"/>
        <w:spacing w:line="36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t xml:space="preserve">四、</w:t>
      </w:r>
      <w:r>
        <w:rPr>
          <w:rFonts w:hint="eastAsia" w:ascii="宋体" w:hAnsi="宋体" w:eastAsia="宋体" w:cs="宋体"/>
          <w:b w:val="0"/>
          <w:bCs w:val="0"/>
          <w:color w:val="auto"/>
          <w:sz w:val="24"/>
          <w:szCs w:val="24"/>
          <w:highlight w:val="none"/>
          <w:shd w:val="clear" w:color="auto" w:fill="auto"/>
          <w:lang w:val="en-US" w:eastAsia="zh-CN"/>
        </w:rPr>
        <w:t xml:space="preserve">考核办法</w:t>
      </w:r>
      <w:r/>
    </w:p>
    <w:p>
      <w:pPr>
        <w:jc w:val="center"/>
        <w:spacing w:line="240" w:lineRule="auto"/>
        <w:rPr>
          <w:rFonts w:ascii="宋体" w:hAnsi="宋体"/>
          <w:color w:val="auto"/>
          <w:sz w:val="36"/>
          <w:szCs w:val="36"/>
          <w:highlight w:val="none"/>
        </w:rPr>
      </w:pPr>
      <w:r>
        <w:rPr>
          <w:rFonts w:hint="eastAsia" w:ascii="方正小标宋简体" w:hAnsi="宋体" w:eastAsia="方正小标宋简体"/>
          <w:color w:val="auto"/>
          <w:sz w:val="36"/>
          <w:szCs w:val="36"/>
          <w:highlight w:val="none"/>
        </w:rPr>
        <w:t xml:space="preserve">云林街道雨污水管网养护考核办法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为全面加强云林街道雨污水管网和设施管理，确保正常使用，现对雨污水管网和设施的管理提出如下办法：</w:t>
      </w:r>
      <w:r/>
    </w:p>
    <w:p>
      <w:pPr>
        <w:ind w:firstLine="482"/>
        <w:spacing w:line="6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一、明确责任：</w:t>
      </w:r>
      <w:r/>
    </w:p>
    <w:p>
      <w:pPr>
        <w:pStyle w:val="729"/>
        <w:ind w:firstLine="480"/>
        <w:spacing w:line="6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云林街道负责雨污水管网和设施的养护考核工作。</w:t>
      </w:r>
      <w:r/>
    </w:p>
    <w:p>
      <w:pPr>
        <w:ind w:firstLine="482"/>
        <w:spacing w:line="6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二、考核办法：</w:t>
      </w:r>
      <w:r/>
    </w:p>
    <w:p>
      <w:pPr>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考核按照《雨污水管网巡查和养护考核细则》</w:t>
      </w:r>
      <w:r>
        <w:rPr>
          <w:rFonts w:hint="eastAsia" w:ascii="宋体" w:hAnsi="宋体" w:cs="宋体"/>
          <w:bCs/>
          <w:color w:val="auto"/>
          <w:sz w:val="24"/>
          <w:szCs w:val="24"/>
          <w:highlight w:val="none"/>
        </w:rPr>
        <w:t xml:space="preserve">内容执行。</w:t>
      </w:r>
      <w:r/>
    </w:p>
    <w:p>
      <w:pPr>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1、考核方式以明查和暗查相结合，每月组织明查二次，平时以暗查为主。凡建设需对已建管网和设施移位的，必须由建设方提供临时和永久污水处理方案，并报云林街道批准方可；养护单位必须加强巡查。</w:t>
      </w:r>
      <w:r/>
    </w:p>
    <w:p>
      <w:pPr>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2、养护质量考核满分为100分，其中污水处理设施养护考核占50分、养护巡查考核占50分。</w:t>
      </w:r>
      <w:r/>
    </w:p>
    <w:p>
      <w:pPr>
        <w:pStyle w:val="735"/>
        <w:ind w:left="480"/>
        <w:spacing w:line="360" w:lineRule="auto"/>
        <w:rPr>
          <w:color w:val="auto"/>
          <w:sz w:val="24"/>
          <w:szCs w:val="24"/>
          <w:highlight w:val="none"/>
        </w:rPr>
      </w:pPr>
      <w:r>
        <w:rPr>
          <w:rFonts w:hint="eastAsia" w:hAnsi="宋体" w:cs="宋体"/>
          <w:color w:val="auto"/>
          <w:sz w:val="24"/>
          <w:szCs w:val="24"/>
          <w:highlight w:val="none"/>
        </w:rPr>
        <w:t xml:space="preserve">3、结算方式为：</w:t>
      </w:r>
      <w:r>
        <w:rPr>
          <w:rFonts w:hint="eastAsia"/>
          <w:color w:val="auto"/>
          <w:sz w:val="24"/>
          <w:szCs w:val="24"/>
          <w:highlight w:val="none"/>
        </w:rPr>
        <w:t xml:space="preserve">①考评得分在95分（不含）—100分内，即当月养护费用等于当月结算养护金额；</w:t>
      </w:r>
      <w:r/>
    </w:p>
    <w:p>
      <w:pPr>
        <w:ind w:firstLine="480"/>
        <w:spacing w:line="360" w:lineRule="auto"/>
        <w:rPr>
          <w:color w:val="auto"/>
          <w:sz w:val="24"/>
          <w:szCs w:val="24"/>
          <w:highlight w:val="none"/>
        </w:rPr>
      </w:pPr>
      <w:r>
        <w:rPr>
          <w:rFonts w:hint="eastAsia"/>
          <w:color w:val="auto"/>
          <w:sz w:val="24"/>
          <w:szCs w:val="24"/>
          <w:highlight w:val="none"/>
        </w:rPr>
        <w:t xml:space="preserve">②考评得分在90分（不含）—95分（含）内，即当月养护费用等于当月结算养护金额×98%；</w:t>
      </w:r>
      <w:r/>
    </w:p>
    <w:p>
      <w:pPr>
        <w:ind w:firstLine="480"/>
        <w:spacing w:line="360" w:lineRule="auto"/>
        <w:rPr>
          <w:color w:val="auto"/>
          <w:sz w:val="24"/>
          <w:szCs w:val="24"/>
          <w:highlight w:val="none"/>
        </w:rPr>
      </w:pPr>
      <w:r>
        <w:rPr>
          <w:rFonts w:hint="eastAsia"/>
          <w:color w:val="auto"/>
          <w:sz w:val="24"/>
          <w:szCs w:val="24"/>
          <w:highlight w:val="none"/>
        </w:rPr>
        <w:t xml:space="preserve">③考评得分在85分（不含）—90分（含）内，即当月养护费用等于当月结算养护金额×95%；</w:t>
      </w:r>
      <w:r/>
    </w:p>
    <w:p>
      <w:pPr>
        <w:ind w:firstLine="480"/>
        <w:spacing w:line="360" w:lineRule="auto"/>
        <w:rPr>
          <w:color w:val="auto"/>
          <w:sz w:val="24"/>
          <w:szCs w:val="24"/>
          <w:highlight w:val="none"/>
        </w:rPr>
      </w:pPr>
      <w:r>
        <w:rPr>
          <w:rFonts w:hint="eastAsia"/>
          <w:color w:val="auto"/>
          <w:sz w:val="24"/>
          <w:szCs w:val="24"/>
          <w:highlight w:val="none"/>
        </w:rPr>
        <w:t xml:space="preserve">④考评得分在80分（不含）—85分（含）内，即当月养护费用等于当月结算养护金额×92%；</w:t>
      </w:r>
      <w:r/>
    </w:p>
    <w:p>
      <w:pPr>
        <w:pStyle w:val="735"/>
        <w:ind w:firstLine="480"/>
        <w:spacing w:line="360" w:lineRule="auto"/>
        <w:rPr>
          <w:rFonts w:hAnsi="宋体" w:cs="宋体"/>
          <w:color w:val="auto"/>
          <w:sz w:val="24"/>
          <w:szCs w:val="24"/>
          <w:highlight w:val="none"/>
        </w:rPr>
      </w:pPr>
      <w:r>
        <w:rPr>
          <w:rFonts w:hint="eastAsia" w:ascii="Times New Roman" w:hAnsi="Times New Roman"/>
          <w:color w:val="auto"/>
          <w:sz w:val="24"/>
          <w:highlight w:val="none"/>
        </w:rPr>
        <w:t xml:space="preserve">一个养护年度中出现三次考核分低于80分以下或累计连续两次考核低于8</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分的</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出现一次时，发放书面警告通知</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，甲方有权终止本合同。</w:t>
      </w:r>
      <w:r/>
    </w:p>
    <w:p>
      <w:pPr>
        <w:jc w:val="center"/>
        <w:spacing w:line="600" w:lineRule="exact"/>
        <w:rPr>
          <w:rFonts w:ascii="方正小标宋简体" w:hAnsi="宋体" w:eastAsia="方正小标宋简体"/>
          <w:color w:val="auto"/>
          <w:sz w:val="44"/>
          <w:szCs w:val="44"/>
          <w:highlight w:val="none"/>
        </w:rPr>
      </w:pPr>
      <w:r>
        <w:rPr>
          <w:rFonts w:ascii="仿宋_GB2312" w:hAnsi="宋体" w:eastAsia="仿宋_GB2312"/>
          <w:color w:val="auto"/>
          <w:sz w:val="32"/>
          <w:szCs w:val="32"/>
          <w:highlight w:val="none"/>
        </w:rPr>
        <w:br w:type="page" w:clear="all"/>
      </w:r>
      <w:r>
        <w:rPr>
          <w:rFonts w:hint="eastAsia" w:ascii="方正小标宋简体" w:hAnsi="宋体" w:eastAsia="方正小标宋简体"/>
          <w:color w:val="auto"/>
          <w:sz w:val="36"/>
          <w:szCs w:val="36"/>
          <w:highlight w:val="none"/>
        </w:rPr>
        <w:t xml:space="preserve">云林街道污水管线养护巡查考核办法</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1、对自己巡查范围内的污水管线情况不熟悉的,罚款50元，扣0.5分/次。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2、不能按时完成安全巡查任务的，罚款50元扣0.5分/次。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3、安全巡查记录，巡查点记录不规范、不及时、不完整，罚款100元，扣1分/次。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在安全巡查过程中，如发现污水井盖丢失、破损或污水设备遭到破坏，不及时上报情况的，罚款50元；没维护好现场或未做好防护措施的，罚款100元，扣１分/次；在维护人员未到达现场擅自离开的，罚款100元，扣1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5、在安全巡查过程中，如发现污水外溢、管线破损、沉降或有人破坏污水设备、倾倒垃圾，未及时上报情况的，罚款50元；在维护人员或执法人员未到达现场擅自离开的，罚款100元，扣1分/次。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6、每日巡查结束未能及时上报巡查记录的罚款50元，扣0.5分/次。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7、检查井井盖开启后，未及时加盖安全网或设置护栏者，罚款100元，扣1分/次。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8、在作业范围内吸烟、点火或做任何产生火种的事，罚款100元，扣0.5分/次。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9、施工人员在作业区域未穿工作服、未</w:t>
      </w:r>
      <w:r>
        <w:rPr>
          <w:rFonts w:hint="eastAsia" w:ascii="宋体" w:hAnsi="宋体" w:cs="宋体"/>
          <w:color w:val="auto"/>
          <w:sz w:val="24"/>
          <w:szCs w:val="24"/>
          <w:highlight w:val="none"/>
          <w:lang w:eastAsia="zh-CN"/>
        </w:rPr>
        <w:t xml:space="preserve">戴</w:t>
      </w:r>
      <w:r>
        <w:rPr>
          <w:rFonts w:hint="eastAsia" w:ascii="宋体" w:hAnsi="宋体" w:cs="宋体"/>
          <w:color w:val="auto"/>
          <w:sz w:val="24"/>
          <w:szCs w:val="24"/>
          <w:highlight w:val="none"/>
        </w:rPr>
        <w:t xml:space="preserve">安全帽，罚款50元，扣0.5分/次。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10、施工人员在作业现场打闹嬉戏者，罚款50元，扣0.5分/次。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11、未在作业区域内设置安全标志者，罚款100元，扣1分/次。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12、未经批准私自下井者，罚款1000元，扣0.5分/次。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13、未按安全操作规程进行井下作业者，罚款500元，扣1.5分/次。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14、下井作业前未对作业区域进行情况调查、降水、通风或通风时间不够者，未进行气体检测者，罚款500元，扣3分/次。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15、下井作业区域内未设置防护栏、警示标志并无地面安全监察人员者，罚款500元，扣1.5分/次。</w:t>
      </w:r>
      <w:r/>
    </w:p>
    <w:p>
      <w:pPr>
        <w:pStyle w:val="920"/>
        <w:ind w:firstLine="480"/>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16、施工人员未做好防护措施下井作业者，罚款500元，扣1.5分/次。</w:t>
      </w:r>
      <w:r/>
    </w:p>
    <w:p>
      <w:pPr>
        <w:numPr>
          <w:ilvl w:val="0"/>
          <w:numId w:val="0"/>
        </w:numPr>
        <w:ind w:firstLine="480"/>
        <w:rPr>
          <w:rFonts w:hint="default"/>
          <w:lang w:val="en-US" w:eastAsia="zh-CN"/>
        </w:rPr>
      </w:pPr>
      <w:r>
        <w:rPr>
          <w:rFonts w:hint="eastAsia" w:ascii="宋体" w:hAnsi="宋体" w:cs="宋体"/>
          <w:color w:val="auto"/>
          <w:sz w:val="24"/>
          <w:szCs w:val="24"/>
          <w:highlight w:val="none"/>
        </w:rPr>
        <w:t xml:space="preserve">17、施工完毕未对施工现场进行清理打扫者，罚款100元，扣1分/次。</w:t>
      </w:r>
      <w:r/>
    </w:p>
    <w:p>
      <w:pPr>
        <w:pStyle w:val="713"/>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四、合同书（格式文本）</w:t>
      </w:r>
      <w:bookmarkEnd w:id="15"/>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需方（采购人）：</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供方（成交供应商）：</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政府采购编号：</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采购内容：</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中标总金额：（大写）</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；（小写）</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质量及验收标准：</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服务期：   </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货款支付步骤和办法：</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售后服务：</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违约责任：</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解决争议的方式：</w:t>
      </w:r>
      <w:r>
        <w:rPr>
          <w:rFonts w:hint="eastAsia" w:ascii="宋体" w:hAnsi="宋体" w:eastAsia="宋体" w:cs="宋体"/>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其它事项：</w:t>
      </w:r>
      <w:r>
        <w:rPr>
          <w:rFonts w:hint="eastAsia" w:ascii="宋体" w:hAnsi="宋体" w:eastAsia="宋体" w:cs="宋体"/>
          <w:bCs/>
          <w:color w:val="auto"/>
          <w:szCs w:val="24"/>
          <w:highlight w:val="none"/>
          <w:u w:val="single"/>
          <w:shd w:val="clear" w:color="auto" w:fill="auto"/>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招标文件、投标文件、合同条款及中标通知书，供方在</w:t>
      </w:r>
      <w:r>
        <w:rPr>
          <w:rFonts w:hint="eastAsia" w:ascii="宋体" w:hAnsi="宋体" w:cs="宋体"/>
          <w:bCs/>
          <w:color w:val="auto"/>
          <w:szCs w:val="24"/>
          <w:highlight w:val="none"/>
          <w:shd w:val="clear" w:color="auto" w:fill="auto"/>
          <w:lang w:eastAsia="zh-CN"/>
        </w:rPr>
        <w:t xml:space="preserve">投标</w:t>
      </w:r>
      <w:r>
        <w:rPr>
          <w:rFonts w:hint="eastAsia" w:ascii="宋体" w:hAnsi="宋体" w:eastAsia="宋体" w:cs="宋体"/>
          <w:bCs/>
          <w:color w:val="auto"/>
          <w:szCs w:val="24"/>
          <w:highlight w:val="none"/>
          <w:shd w:val="clear" w:color="auto" w:fill="auto"/>
          <w:lang w:eastAsia="zh-CN"/>
        </w:rPr>
        <w:t xml:space="preserve">、评审过程中所作其它有关承诺、声明、书面澄清等均为合同不可分割的部分，与主合同具有同等法律效力。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合同备案：</w:t>
      </w:r>
      <w:r/>
    </w:p>
    <w:p>
      <w:pPr>
        <w:ind w:firstLine="48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本合同一式柒份，采购人执叁份，</w:t>
      </w:r>
      <w:r>
        <w:rPr>
          <w:rFonts w:hint="eastAsia" w:ascii="宋体" w:hAnsi="宋体" w:eastAsia="宋体" w:cs="宋体"/>
          <w:bCs/>
          <w:color w:val="auto"/>
          <w:szCs w:val="24"/>
          <w:highlight w:val="none"/>
          <w:shd w:val="clear" w:color="auto" w:fill="auto"/>
          <w:lang w:eastAsia="zh-CN"/>
        </w:rPr>
        <w:t xml:space="preserve">成交供应商</w:t>
      </w:r>
      <w:r>
        <w:rPr>
          <w:rFonts w:hint="eastAsia" w:ascii="宋体" w:hAnsi="宋体" w:eastAsia="宋体" w:cs="宋体"/>
          <w:color w:val="auto"/>
          <w:szCs w:val="24"/>
          <w:highlight w:val="none"/>
          <w:shd w:val="clear" w:color="auto" w:fill="auto"/>
          <w:lang w:eastAsia="zh-CN"/>
        </w:rPr>
        <w:t xml:space="preserve">执叁份，见证方壹份。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生效：</w:t>
      </w:r>
      <w:r/>
    </w:p>
    <w:p>
      <w:pPr>
        <w:ind w:firstLine="48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本合同由供需双方签字、盖章，并经江苏朝阳工程管理咨询有限责任公司见证后生效。</w:t>
      </w:r>
      <w:r/>
    </w:p>
    <w:p>
      <w:pPr>
        <w:ind w:firstLine="0"/>
        <w:jc w:val="both"/>
        <w:spacing w:line="44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需方（采购人）：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（盖章）  供方（成交供应商）：</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（盖章）</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法定（授权）代表人：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    法定（授权）代表人：</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               </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见证方：           （盖章）             供方户名：</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见证人：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                    供方开户银行：</w:t>
      </w:r>
      <w:r>
        <w:rPr>
          <w:rFonts w:hint="eastAsia" w:ascii="宋体" w:hAnsi="宋体" w:eastAsia="宋体" w:cs="宋体"/>
          <w:bCs/>
          <w:color w:val="auto"/>
          <w:szCs w:val="24"/>
          <w:highlight w:val="none"/>
          <w:u w:val="single"/>
          <w:shd w:val="clear" w:color="auto" w:fill="auto"/>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年</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月</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日   供方</w:t>
      </w:r>
      <w:r>
        <w:rPr>
          <w:rFonts w:hint="eastAsia" w:ascii="宋体" w:hAnsi="宋体" w:cs="宋体"/>
          <w:bCs/>
          <w:color w:val="auto"/>
          <w:szCs w:val="24"/>
          <w:highlight w:val="none"/>
          <w:shd w:val="clear" w:color="auto" w:fill="auto"/>
          <w:lang w:eastAsia="zh-CN"/>
        </w:rPr>
        <w:t xml:space="preserve">账号</w:t>
      </w:r>
      <w:r>
        <w:rPr>
          <w:rFonts w:hint="eastAsia" w:ascii="宋体" w:hAnsi="宋体" w:eastAsia="宋体" w:cs="宋体"/>
          <w:bCs/>
          <w:color w:val="auto"/>
          <w:szCs w:val="24"/>
          <w:highlight w:val="none"/>
          <w:shd w:val="clear" w:color="auto" w:fill="auto"/>
          <w:lang w:eastAsia="zh-CN"/>
        </w:rPr>
        <w:t xml:space="preserve">：</w:t>
      </w:r>
      <w:r>
        <w:rPr>
          <w:rFonts w:hint="eastAsia" w:ascii="宋体" w:hAnsi="宋体" w:eastAsia="宋体" w:cs="宋体"/>
          <w:bCs/>
          <w:color w:val="auto"/>
          <w:szCs w:val="24"/>
          <w:highlight w:val="none"/>
          <w:u w:val="single"/>
          <w:shd w:val="clear" w:color="auto" w:fill="auto"/>
          <w:lang w:eastAsia="zh-CN"/>
        </w:rPr>
        <w:t xml:space="preserve">                             </w:t>
      </w:r>
      <w:r/>
    </w:p>
    <w:p>
      <w:pPr>
        <w:ind w:firstLine="0"/>
        <w:widowControl w:val="off"/>
        <w:rPr>
          <w:rFonts w:hint="eastAsia" w:ascii="宋体" w:hAnsi="宋体" w:eastAsia="宋体" w:cs="宋体"/>
          <w:bCs/>
          <w:color w:val="auto"/>
          <w:sz w:val="21"/>
          <w:szCs w:val="24"/>
          <w:highlight w:val="none"/>
          <w:shd w:val="clear" w:color="auto" w:fill="auto"/>
          <w:lang w:eastAsia="zh-CN"/>
        </w:rPr>
      </w:pPr>
      <w:r>
        <w:rPr>
          <w:rFonts w:hint="eastAsia" w:ascii="宋体" w:hAnsi="宋体" w:eastAsia="宋体" w:cs="宋体"/>
          <w:b/>
          <w:bCs/>
          <w:color w:val="auto"/>
          <w:sz w:val="21"/>
          <w:szCs w:val="24"/>
          <w:highlight w:val="none"/>
          <w:shd w:val="clear" w:color="auto" w:fill="auto"/>
          <w:lang w:eastAsia="zh-CN"/>
        </w:rPr>
        <w:t xml:space="preserve"> </w:t>
      </w:r>
      <w:r/>
    </w:p>
    <w:p>
      <w:pPr>
        <w:ind w:firstLine="0"/>
        <w:widowControl w:val="off"/>
        <w:rPr>
          <w:rFonts w:hint="eastAsia" w:ascii="宋体" w:hAnsi="宋体" w:eastAsia="宋体" w:cs="宋体"/>
          <w:b/>
          <w:bCs/>
          <w:color w:val="auto"/>
          <w:sz w:val="21"/>
          <w:szCs w:val="24"/>
          <w:highlight w:val="none"/>
          <w:shd w:val="clear" w:color="auto" w:fill="auto"/>
          <w:lang w:eastAsia="zh-CN"/>
        </w:rPr>
      </w:pPr>
      <w:r>
        <w:rPr>
          <w:rFonts w:hint="eastAsia" w:ascii="宋体" w:hAnsi="宋体" w:eastAsia="宋体" w:cs="宋体"/>
          <w:bCs/>
          <w:color w:val="auto"/>
          <w:sz w:val="21"/>
          <w:szCs w:val="24"/>
          <w:highlight w:val="none"/>
          <w:shd w:val="clear" w:color="auto" w:fill="auto"/>
          <w:lang w:eastAsia="zh-CN"/>
        </w:rPr>
        <w:t xml:space="preserve">★.</w:t>
      </w:r>
      <w:r>
        <w:rPr>
          <w:rFonts w:hint="eastAsia" w:ascii="宋体" w:hAnsi="宋体" w:eastAsia="宋体" w:cs="宋体"/>
          <w:b/>
          <w:bCs/>
          <w:color w:val="auto"/>
          <w:sz w:val="21"/>
          <w:szCs w:val="24"/>
          <w:highlight w:val="none"/>
          <w:shd w:val="clear" w:color="auto" w:fill="auto"/>
          <w:lang w:eastAsia="zh-CN"/>
        </w:rPr>
        <w:t xml:space="preserve">备注：</w:t>
      </w:r>
      <w:r>
        <w:rPr>
          <w:rFonts w:hint="eastAsia" w:ascii="宋体" w:hAnsi="宋体" w:eastAsia="宋体" w:cs="宋体"/>
          <w:b/>
          <w:bCs/>
          <w:color w:val="auto"/>
          <w:szCs w:val="24"/>
          <w:highlight w:val="none"/>
          <w:shd w:val="clear" w:color="auto" w:fill="auto"/>
          <w:lang w:eastAsia="zh-CN"/>
        </w:rPr>
        <w:t xml:space="preserve">1.供需双方必须以本格式文本拟订合同。</w:t>
      </w:r>
      <w:r/>
    </w:p>
    <w:p>
      <w:pPr>
        <w:ind w:firstLine="964"/>
        <w:spacing w:line="240" w:lineRule="exact"/>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2.本项目</w:t>
      </w:r>
      <w:r>
        <w:rPr>
          <w:rFonts w:hint="eastAsia" w:ascii="宋体" w:hAnsi="宋体" w:cs="宋体"/>
          <w:b/>
          <w:bCs/>
          <w:color w:val="auto"/>
          <w:szCs w:val="24"/>
          <w:highlight w:val="none"/>
          <w:shd w:val="clear" w:color="auto" w:fill="auto"/>
          <w:lang w:val="en-US" w:eastAsia="zh-CN"/>
        </w:rPr>
        <w:t xml:space="preserve">不</w:t>
      </w:r>
      <w:r>
        <w:rPr>
          <w:rFonts w:hint="eastAsia" w:ascii="宋体" w:hAnsi="宋体" w:eastAsia="宋体" w:cs="宋体"/>
          <w:b/>
          <w:bCs/>
          <w:color w:val="auto"/>
          <w:szCs w:val="24"/>
          <w:highlight w:val="none"/>
          <w:shd w:val="clear" w:color="auto" w:fill="auto"/>
          <w:lang w:eastAsia="zh-CN"/>
        </w:rPr>
        <w:t xml:space="preserve">收取履约保证金。</w:t>
      </w:r>
      <w:r/>
    </w:p>
    <w:p>
      <w:pPr>
        <w:ind w:firstLine="643"/>
        <w:jc w:val="center"/>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r>
      <w:r/>
    </w:p>
    <w:p>
      <w:pPr>
        <w:jc w:val="center"/>
        <w:spacing w:line="360" w:lineRule="auto"/>
        <w:widowControl/>
        <w:rPr>
          <w:rFonts w:hint="eastAsia" w:ascii="黑体" w:hAnsi="Arial" w:eastAsia="黑体" w:cs="Arial"/>
          <w:bCs/>
          <w:color w:val="auto"/>
          <w:sz w:val="28"/>
          <w:szCs w:val="28"/>
          <w:highlight w:val="none"/>
        </w:rPr>
      </w:pPr>
      <w:r/>
      <w:bookmarkStart w:id="17" w:name="_Toc161316668"/>
      <w:r/>
      <w:r/>
    </w:p>
    <w:p>
      <w:pPr>
        <w:jc w:val="center"/>
        <w:spacing w:line="360" w:lineRule="auto"/>
        <w:widowControl/>
        <w:rPr>
          <w:rFonts w:ascii="黑体" w:hAnsi="Arial" w:eastAsia="黑体" w:cs="Arial"/>
          <w:color w:val="auto"/>
          <w:sz w:val="28"/>
          <w:szCs w:val="28"/>
          <w:highlight w:val="none"/>
        </w:rPr>
      </w:pPr>
      <w:r>
        <w:rPr>
          <w:rFonts w:hint="eastAsia" w:ascii="黑体" w:hAnsi="Arial" w:eastAsia="黑体" w:cs="Arial"/>
          <w:bCs/>
          <w:color w:val="auto"/>
          <w:sz w:val="28"/>
          <w:szCs w:val="28"/>
          <w:highlight w:val="none"/>
        </w:rPr>
        <w:t xml:space="preserve">合同条款</w:t>
      </w:r>
      <w:r/>
    </w:p>
    <w:p>
      <w:pPr>
        <w:pStyle w:val="715"/>
        <w:tabs>
          <w:tab w:val="left" w:pos="720" w:leader="none"/>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(一)词语定义及合同文件 </w:t>
      </w:r>
      <w:r/>
    </w:p>
    <w:p>
      <w:pPr>
        <w:ind w:left="550"/>
        <w:spacing w:line="360" w:lineRule="auto"/>
        <w:rPr>
          <w:rFonts w:ascii="宋体" w:hAnsi="宋体" w:cs="宋体"/>
          <w:color w:val="auto"/>
          <w:sz w:val="24"/>
          <w:szCs w:val="24"/>
          <w:highlight w:val="none"/>
        </w:rPr>
      </w:pPr>
      <w:r>
        <w:rPr>
          <w:rFonts w:hint="eastAsia"/>
          <w:b/>
          <w:color w:val="auto"/>
          <w:sz w:val="24"/>
          <w:szCs w:val="24"/>
          <w:highlight w:val="none"/>
        </w:rPr>
        <w:t xml:space="preserve">1、合同文件适用法律</w:t>
      </w:r>
      <w:r>
        <w:rPr>
          <w:rFonts w:ascii="宋体" w:hAnsi="宋体" w:cs="宋体"/>
          <w:color w:val="auto"/>
          <w:sz w:val="24"/>
          <w:szCs w:val="24"/>
          <w:highlight w:val="none"/>
        </w:rPr>
        <w:br/>
      </w:r>
      <w:r>
        <w:rPr>
          <w:rFonts w:ascii="宋体" w:hAnsi="宋体" w:cs="宋体"/>
          <w:color w:val="auto"/>
          <w:sz w:val="24"/>
          <w:szCs w:val="24"/>
          <w:highlight w:val="none"/>
        </w:rPr>
        <w:t xml:space="preserve">适用于合同文件的法律是中华人民共和国现行法律、法规及甲方所在地的地方性法规。</w:t>
      </w:r>
      <w:r>
        <w:rPr>
          <w:rFonts w:ascii="宋体" w:hAnsi="宋体" w:cs="宋体"/>
          <w:color w:val="auto"/>
          <w:sz w:val="24"/>
          <w:szCs w:val="24"/>
          <w:highlight w:val="none"/>
        </w:rPr>
        <w:br/>
      </w:r>
      <w:r>
        <w:rPr>
          <w:rFonts w:hint="eastAsia"/>
          <w:b/>
          <w:color w:val="auto"/>
          <w:sz w:val="24"/>
          <w:szCs w:val="24"/>
          <w:highlight w:val="none"/>
        </w:rPr>
        <w:t xml:space="preserve">2、合同文件组成和解释顺序</w:t>
      </w:r>
      <w:r>
        <w:rPr>
          <w:rFonts w:ascii="宋体" w:hAnsi="宋体" w:cs="宋体"/>
          <w:color w:val="auto"/>
          <w:sz w:val="24"/>
          <w:szCs w:val="24"/>
          <w:highlight w:val="none"/>
        </w:rPr>
        <w:br/>
      </w:r>
      <w:r>
        <w:rPr>
          <w:rFonts w:ascii="宋体" w:hAnsi="宋体" w:cs="宋体"/>
          <w:color w:val="auto"/>
          <w:sz w:val="24"/>
          <w:szCs w:val="24"/>
          <w:highlight w:val="none"/>
        </w:rPr>
        <w:t xml:space="preserve">（1）合同文件的组成和解释顺序如下：</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）洽商、变更等明确双方权利义务的纪要、协议</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）中标通知书、</w:t>
      </w:r>
      <w:r>
        <w:rPr>
          <w:rFonts w:hint="eastAsia" w:ascii="宋体" w:hAnsi="宋体" w:cs="宋体"/>
          <w:color w:val="auto"/>
          <w:highlight w:val="none"/>
          <w:lang w:val="en-US" w:eastAsia="zh-CN"/>
        </w:rPr>
        <w:t xml:space="preserve">招标</w:t>
      </w:r>
      <w:r>
        <w:rPr>
          <w:rFonts w:hint="eastAsia" w:ascii="宋体" w:hAnsi="宋体" w:cs="宋体"/>
          <w:color w:val="auto"/>
          <w:sz w:val="24"/>
          <w:szCs w:val="24"/>
          <w:highlight w:val="none"/>
        </w:rPr>
        <w:t xml:space="preserve">文件</w:t>
      </w:r>
      <w:r>
        <w:rPr>
          <w:rFonts w:ascii="宋体" w:hAnsi="宋体" w:cs="宋体"/>
          <w:color w:val="auto"/>
          <w:sz w:val="24"/>
          <w:szCs w:val="24"/>
          <w:highlight w:val="none"/>
        </w:rPr>
        <w:t xml:space="preserve">和</w:t>
      </w:r>
      <w:r>
        <w:rPr>
          <w:rFonts w:hint="eastAsia" w:ascii="宋体" w:hAnsi="宋体" w:cs="宋体"/>
          <w:color w:val="auto"/>
          <w:sz w:val="24"/>
          <w:szCs w:val="24"/>
          <w:highlight w:val="none"/>
        </w:rPr>
        <w:t xml:space="preserve">响应文件</w:t>
      </w:r>
      <w:r>
        <w:rPr>
          <w:rFonts w:ascii="宋体" w:hAnsi="宋体" w:cs="宋体"/>
          <w:color w:val="auto"/>
          <w:sz w:val="24"/>
          <w:szCs w:val="24"/>
          <w:highlight w:val="none"/>
        </w:rPr>
        <w:br/>
      </w: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）标准、规范和其它有关技术资料、技术要求</w:t>
      </w:r>
      <w:r/>
    </w:p>
    <w:p>
      <w:pPr>
        <w:ind w:left="547"/>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）合同文件使用文字</w:t>
      </w:r>
      <w:r>
        <w:rPr>
          <w:rFonts w:ascii="宋体" w:hAnsi="宋体" w:cs="宋体"/>
          <w:color w:val="auto"/>
          <w:sz w:val="24"/>
          <w:szCs w:val="24"/>
          <w:highlight w:val="none"/>
        </w:rPr>
        <w:br/>
      </w:r>
      <w:r>
        <w:rPr>
          <w:rFonts w:ascii="宋体" w:hAnsi="宋体" w:cs="宋体"/>
          <w:color w:val="auto"/>
          <w:sz w:val="24"/>
          <w:szCs w:val="24"/>
          <w:highlight w:val="none"/>
        </w:rPr>
        <w:t xml:space="preserve">1）合同文件使用中文书写、解释和说明</w:t>
      </w:r>
      <w:r>
        <w:rPr>
          <w:rFonts w:ascii="宋体" w:hAnsi="宋体" w:cs="宋体"/>
          <w:color w:val="auto"/>
          <w:sz w:val="24"/>
          <w:szCs w:val="24"/>
          <w:highlight w:val="none"/>
        </w:rPr>
        <w:br/>
      </w:r>
      <w:r>
        <w:rPr>
          <w:rFonts w:ascii="宋体" w:hAnsi="宋体" w:cs="宋体"/>
          <w:color w:val="auto"/>
          <w:sz w:val="24"/>
          <w:szCs w:val="24"/>
          <w:highlight w:val="none"/>
        </w:rPr>
        <w:t xml:space="preserve">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pStyle w:val="715"/>
        <w:tabs>
          <w:tab w:val="left" w:pos="72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(二)双方一般权利和义务</w:t>
      </w:r>
      <w:r/>
    </w:p>
    <w:p>
      <w:pPr>
        <w:spacing w:line="360" w:lineRule="auto"/>
        <w:rPr>
          <w:b/>
          <w:color w:val="auto"/>
          <w:sz w:val="24"/>
          <w:szCs w:val="24"/>
          <w:highlight w:val="none"/>
        </w:rPr>
      </w:pPr>
      <w:r>
        <w:rPr>
          <w:rFonts w:hint="eastAsia"/>
          <w:b/>
          <w:color w:val="auto"/>
          <w:sz w:val="24"/>
          <w:szCs w:val="24"/>
          <w:highlight w:val="none"/>
        </w:rPr>
        <w:t xml:space="preserve">3、项目负责人    </w:t>
      </w:r>
      <w:r/>
    </w:p>
    <w:p>
      <w:pPr>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姓名：________________________    职务：</w:t>
      </w:r>
      <w:r>
        <w:rPr>
          <w:rFonts w:hint="eastAsia" w:ascii="宋体" w:hAnsi="宋体"/>
          <w:color w:val="auto"/>
          <w:sz w:val="24"/>
          <w:szCs w:val="24"/>
          <w:highlight w:val="none"/>
          <w:u w:val="single"/>
        </w:rPr>
        <w:t xml:space="preserve">                    </w:t>
      </w:r>
      <w:r/>
    </w:p>
    <w:p>
      <w:pPr>
        <w:spacing w:line="360" w:lineRule="auto"/>
        <w:rPr>
          <w:b/>
          <w:color w:val="auto"/>
          <w:sz w:val="24"/>
          <w:szCs w:val="24"/>
          <w:highlight w:val="none"/>
        </w:rPr>
      </w:pPr>
      <w:r>
        <w:rPr>
          <w:rFonts w:hint="eastAsia"/>
          <w:b/>
          <w:color w:val="auto"/>
          <w:sz w:val="24"/>
          <w:szCs w:val="24"/>
          <w:highlight w:val="none"/>
        </w:rPr>
        <w:t xml:space="preserve">4、乙方工作</w:t>
      </w:r>
      <w:r/>
    </w:p>
    <w:p>
      <w:pPr>
        <w:ind w:left="2"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4.1</w:t>
      </w:r>
      <w:r>
        <w:rPr>
          <w:rFonts w:hint="eastAsia" w:ascii="宋体" w:hAnsi="宋体"/>
          <w:color w:val="auto"/>
          <w:sz w:val="24"/>
          <w:szCs w:val="24"/>
          <w:highlight w:val="none"/>
        </w:rPr>
        <w:t xml:space="preserve">乙方应严格按照本项目</w:t>
      </w:r>
      <w:r>
        <w:rPr>
          <w:rFonts w:hint="eastAsia" w:ascii="宋体" w:hAnsi="宋体" w:cs="宋体"/>
          <w:color w:val="auto"/>
          <w:highlight w:val="none"/>
          <w:lang w:val="en-US" w:eastAsia="zh-CN"/>
        </w:rPr>
        <w:t xml:space="preserve">招标</w:t>
      </w:r>
      <w:r>
        <w:rPr>
          <w:rFonts w:hint="eastAsia" w:ascii="宋体" w:hAnsi="宋体"/>
          <w:color w:val="auto"/>
          <w:sz w:val="24"/>
          <w:szCs w:val="24"/>
          <w:highlight w:val="none"/>
        </w:rPr>
        <w:t xml:space="preserve">文件《项目要求和有关说明》中质量要求所规定的技术要求，认真进行维修养护工作，全过程接受甲方监督，维修养护质量按同标准进行验收。</w:t>
      </w:r>
      <w:r/>
    </w:p>
    <w:p>
      <w:pPr>
        <w:spacing w:line="360" w:lineRule="auto"/>
        <w:rPr>
          <w:rFonts w:ascii="宋体" w:hAnsi="宋体"/>
          <w:color w:val="auto"/>
          <w:sz w:val="24"/>
          <w:szCs w:val="24"/>
          <w:highlight w:val="none"/>
        </w:rPr>
      </w:pPr>
      <w:r>
        <w:rPr>
          <w:rFonts w:hint="eastAsia"/>
          <w:color w:val="auto"/>
          <w:sz w:val="24"/>
          <w:szCs w:val="24"/>
          <w:highlight w:val="none"/>
        </w:rPr>
        <w:t xml:space="preserve">    </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2为确保养护质量，应及时向甲方或其代表提供项目进度计划及相应的进度统计报表和报告。乙方进入施工现场前，首先与地方政府、社区、物业等部门协调后，取得相关手续后方可进入施工现场，所有协调工作由乙方自行完成。</w:t>
      </w:r>
      <w:r/>
    </w:p>
    <w:p>
      <w:pPr>
        <w:spacing w:line="360" w:lineRule="auto"/>
        <w:rPr>
          <w:color w:val="auto"/>
          <w:sz w:val="24"/>
          <w:szCs w:val="24"/>
          <w:highlight w:val="none"/>
        </w:rPr>
      </w:pPr>
      <w:r>
        <w:rPr>
          <w:rFonts w:hint="eastAsia"/>
          <w:color w:val="auto"/>
          <w:sz w:val="24"/>
          <w:szCs w:val="24"/>
          <w:highlight w:val="none"/>
        </w:rPr>
        <w:t xml:space="preserve">    </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hint="eastAsia"/>
          <w:color w:val="auto"/>
          <w:sz w:val="24"/>
          <w:szCs w:val="24"/>
          <w:highlight w:val="none"/>
        </w:rPr>
        <w:t xml:space="preserve">养护单位须配备专门的人员、车辆和设备。</w:t>
      </w:r>
      <w:r/>
    </w:p>
    <w:p>
      <w:pPr>
        <w:spacing w:line="360" w:lineRule="auto"/>
        <w:rPr>
          <w:rFonts w:ascii="宋体" w:hAnsi="宋体"/>
          <w:color w:val="auto"/>
          <w:sz w:val="24"/>
          <w:szCs w:val="24"/>
          <w:highlight w:val="none"/>
        </w:rPr>
      </w:pPr>
      <w:r>
        <w:rPr>
          <w:rFonts w:hint="eastAsia"/>
          <w:color w:val="auto"/>
          <w:sz w:val="24"/>
          <w:szCs w:val="24"/>
          <w:highlight w:val="none"/>
        </w:rPr>
        <w:t xml:space="preserve">    </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4施工中用水、用电、机具、材料等皆由乙方负责，乙方应妥善处理施工中留下的杂物，不得造成二次污染。</w:t>
      </w:r>
      <w:r/>
    </w:p>
    <w:p>
      <w:pPr>
        <w:ind w:left="2"/>
        <w:spacing w:line="360" w:lineRule="auto"/>
        <w:rPr>
          <w:color w:val="auto"/>
          <w:sz w:val="24"/>
          <w:szCs w:val="24"/>
          <w:highlight w:val="none"/>
        </w:rPr>
      </w:pPr>
      <w:r>
        <w:rPr>
          <w:rFonts w:hint="eastAsia"/>
          <w:color w:val="auto"/>
          <w:sz w:val="24"/>
          <w:szCs w:val="24"/>
          <w:highlight w:val="none"/>
        </w:rPr>
        <w:t xml:space="preserve">    </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hint="eastAsia"/>
          <w:color w:val="auto"/>
          <w:sz w:val="24"/>
          <w:szCs w:val="24"/>
          <w:highlight w:val="none"/>
        </w:rPr>
        <w:t xml:space="preserve">如甲方认为必要，</w:t>
      </w:r>
      <w:r>
        <w:rPr>
          <w:rFonts w:hint="eastAsia" w:ascii="宋体" w:hAnsi="宋体"/>
          <w:color w:val="auto"/>
          <w:sz w:val="24"/>
          <w:szCs w:val="24"/>
          <w:highlight w:val="none"/>
        </w:rPr>
        <w:t xml:space="preserve">乙方</w:t>
      </w:r>
      <w:r>
        <w:rPr>
          <w:rFonts w:hint="eastAsia"/>
          <w:color w:val="auto"/>
          <w:sz w:val="24"/>
          <w:szCs w:val="24"/>
          <w:highlight w:val="none"/>
        </w:rPr>
        <w:t xml:space="preserve">应为甲方有关人员提供必要之交通工具，用于质量检查与验收。</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4.6更换下来的废旧设施由乙方自行处理，投标报价中应综合考虑处理费及其相关的抵扣。</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4.7甲方在合同执行期间发出的任何书面通知，若在一周内乙方未以书面形式提出反对意见，则该通知被视</w:t>
      </w:r>
      <w:r>
        <w:rPr>
          <w:rFonts w:hAnsi="宋体"/>
          <w:color w:val="auto"/>
          <w:sz w:val="24"/>
          <w:szCs w:val="24"/>
          <w:highlight w:val="none"/>
        </w:rPr>
        <w:t xml:space="preserve">乙方同意并</w:t>
      </w:r>
      <w:r>
        <w:rPr>
          <w:rFonts w:hint="eastAsia" w:hAnsi="宋体"/>
          <w:color w:val="auto"/>
          <w:sz w:val="24"/>
          <w:szCs w:val="24"/>
          <w:highlight w:val="none"/>
          <w:lang w:eastAsia="zh-CN"/>
        </w:rPr>
        <w:t xml:space="preserve">成为</w:t>
      </w:r>
      <w:r>
        <w:rPr>
          <w:rFonts w:hint="eastAsia" w:hAnsi="宋体"/>
          <w:color w:val="auto"/>
          <w:sz w:val="24"/>
          <w:szCs w:val="24"/>
          <w:highlight w:val="none"/>
        </w:rPr>
        <w:t xml:space="preserve">本合同的一部分。</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4.8施工期间服从甲方或其代表的现场管理，并接受甲方的监督、检查和验收，采取切实可行的措施，确保按期完成甲方委托的施工任务，并保证达到甲方要求的质量等级。</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4.9乙方在合同期内应保持随时履行本合同的技术能力，做到在锡山区有固定的办公地点及人员、设备并保持基本稳定。</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4.10应有完备的原材料及施工自检资料，报验资料和计量资料及时报甲方审核。项目结束后按甲方要求提交相关资料和决算(一式三份)及其相应的电子文档一份，并配合甲方进行验收。</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4.11严格遵守建设安全生产的有关规定，严格按照安全标准施工，采取必要的安全防护措施并对施工人员进行安全生产教育和管理；健全组织制度，指定主要领导负责安全工作，确保作业人员和车辆、设备的安全。</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4.12乙方应在整个施工期间对其为本合同工作的工作人员投保意外伤害险；乙方还应为其为完成本合同的设备、车辆购买财产保险，其投保金额应足以现场重置。办理保险的一切费用均由乙方承担，并己包括在本合同采购清单价及总额价中。甲方不单独支付。</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4.13乙方负责施工现场的环境保护工作，保证施工现场环境符合有关规定，加强对作业人员的环境保护意识教育。施工废料应按甲方指定的堆放点集中堆放，任何施工及生活垃圾必须妥善处理，不得随地</w:t>
      </w:r>
      <w:r>
        <w:rPr>
          <w:rFonts w:hint="eastAsia" w:hAnsi="宋体"/>
          <w:color w:val="auto"/>
          <w:sz w:val="24"/>
          <w:szCs w:val="24"/>
          <w:highlight w:val="none"/>
          <w:lang w:eastAsia="zh-CN"/>
        </w:rPr>
        <w:t xml:space="preserve">抛洒</w:t>
      </w:r>
      <w:r>
        <w:rPr>
          <w:rFonts w:hint="eastAsia" w:hAnsi="宋体"/>
          <w:color w:val="auto"/>
          <w:sz w:val="24"/>
          <w:szCs w:val="24"/>
          <w:highlight w:val="none"/>
        </w:rPr>
        <w:t xml:space="preserve">，在施工中应加强设备和材料的管理，不得抛、撒、滴、漏污染路面，否则甲方或其代表有权对乙方进行经济处罚，按实际污染面积收取每平方米</w:t>
      </w:r>
      <w:r>
        <w:rPr>
          <w:rFonts w:hAnsi="宋体"/>
          <w:color w:val="auto"/>
          <w:sz w:val="24"/>
          <w:szCs w:val="24"/>
          <w:highlight w:val="none"/>
        </w:rPr>
        <w:t xml:space="preserve">100</w:t>
      </w:r>
      <w:r>
        <w:rPr>
          <w:rFonts w:hint="eastAsia" w:hAnsi="宋体"/>
          <w:color w:val="auto"/>
          <w:sz w:val="24"/>
          <w:szCs w:val="24"/>
          <w:highlight w:val="none"/>
        </w:rPr>
        <w:t xml:space="preserve">元违约金。</w:t>
      </w:r>
      <w:r/>
    </w:p>
    <w:p>
      <w:pPr>
        <w:pStyle w:val="735"/>
        <w:ind w:firstLine="480"/>
        <w:spacing w:line="360" w:lineRule="auto"/>
        <w:rPr>
          <w:rFonts w:hAnsi="宋体"/>
          <w:color w:val="auto"/>
          <w:sz w:val="24"/>
          <w:szCs w:val="24"/>
          <w:highlight w:val="none"/>
        </w:rPr>
      </w:pPr>
      <w:r>
        <w:rPr>
          <w:rFonts w:hint="eastAsia" w:hAnsi="宋体"/>
          <w:color w:val="auto"/>
          <w:sz w:val="24"/>
          <w:szCs w:val="24"/>
          <w:highlight w:val="none"/>
        </w:rPr>
        <w:t xml:space="preserve">4.14应积极配合甲方防汛及抗击雨雪冰冻等自然灾害。</w:t>
      </w:r>
      <w:r/>
    </w:p>
    <w:p>
      <w:pPr>
        <w:pStyle w:val="735"/>
        <w:ind w:firstLine="480"/>
        <w:spacing w:line="360" w:lineRule="auto"/>
        <w:rPr>
          <w:rFonts w:hAnsi="宋体"/>
          <w:color w:val="auto"/>
          <w:sz w:val="24"/>
          <w:szCs w:val="24"/>
          <w:highlight w:val="none"/>
        </w:rPr>
      </w:pPr>
      <w:r>
        <w:rPr>
          <w:rFonts w:hAnsi="宋体"/>
          <w:color w:val="auto"/>
          <w:sz w:val="24"/>
          <w:szCs w:val="24"/>
          <w:highlight w:val="none"/>
        </w:rPr>
        <w:t xml:space="preserve">4.1</w:t>
      </w:r>
      <w:r>
        <w:rPr>
          <w:rFonts w:hint="eastAsia" w:hAnsi="宋体"/>
          <w:color w:val="auto"/>
          <w:sz w:val="24"/>
          <w:szCs w:val="24"/>
          <w:highlight w:val="none"/>
        </w:rPr>
        <w:t xml:space="preserve">5接受甲方及相关部门考核，并配合甲方进行的综合考评。</w:t>
      </w:r>
      <w:r/>
    </w:p>
    <w:p>
      <w:pPr>
        <w:pStyle w:val="735"/>
        <w:ind w:firstLine="480"/>
        <w:spacing w:line="360" w:lineRule="auto"/>
        <w:rPr>
          <w:rFonts w:ascii="Times New Roman" w:hAnsi="Times New Roman"/>
          <w:color w:val="auto"/>
          <w:sz w:val="24"/>
          <w:szCs w:val="24"/>
          <w:highlight w:val="none"/>
        </w:rPr>
      </w:pPr>
      <w:r>
        <w:rPr>
          <w:rFonts w:hint="eastAsia" w:hAnsi="宋体"/>
          <w:color w:val="auto"/>
          <w:sz w:val="24"/>
          <w:szCs w:val="24"/>
          <w:highlight w:val="none"/>
        </w:rPr>
        <w:t xml:space="preserve">4.16</w:t>
      </w:r>
      <w:r>
        <w:rPr>
          <w:rFonts w:hint="eastAsia" w:ascii="Times New Roman" w:hAnsi="Times New Roman"/>
          <w:color w:val="auto"/>
          <w:sz w:val="24"/>
          <w:szCs w:val="24"/>
          <w:highlight w:val="none"/>
        </w:rPr>
        <w:t xml:space="preserve">如合同养护期结束，甲方在下年度招标工作未完成的情况下，在此期间乙方有义务继续履行养护服务，延期费用按照实际延期时间根据原合同单价执行。</w:t>
      </w:r>
      <w:r/>
    </w:p>
    <w:p>
      <w:pPr>
        <w:pStyle w:val="735"/>
        <w:ind w:firstLine="480"/>
        <w:spacing w:line="360" w:lineRule="auto"/>
        <w:rPr>
          <w:rFonts w:hAnsi="宋体"/>
          <w:color w:val="auto"/>
          <w:sz w:val="24"/>
          <w:szCs w:val="24"/>
          <w:highlight w:val="none"/>
        </w:rPr>
      </w:pPr>
      <w:r>
        <w:rPr>
          <w:rFonts w:hAnsi="宋体"/>
          <w:color w:val="auto"/>
          <w:sz w:val="24"/>
          <w:szCs w:val="24"/>
          <w:highlight w:val="none"/>
        </w:rPr>
        <w:t xml:space="preserve">4.1</w:t>
      </w:r>
      <w:r>
        <w:rPr>
          <w:rFonts w:hint="eastAsia" w:hAnsi="宋体"/>
          <w:color w:val="auto"/>
          <w:sz w:val="24"/>
          <w:szCs w:val="24"/>
          <w:highlight w:val="none"/>
        </w:rPr>
        <w:t xml:space="preserve">7双方约定乙方应做的其他工作。</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5、对项目负责人的管理</w:t>
      </w:r>
      <w:r/>
    </w:p>
    <w:p>
      <w:pPr>
        <w:pStyle w:val="735"/>
        <w:ind w:firstLine="616"/>
        <w:spacing w:line="360" w:lineRule="auto"/>
        <w:rPr>
          <w:color w:val="auto"/>
          <w:sz w:val="24"/>
          <w:szCs w:val="24"/>
          <w:highlight w:val="none"/>
        </w:rPr>
      </w:pPr>
      <w:r>
        <w:rPr>
          <w:rFonts w:hint="eastAsia"/>
          <w:color w:val="auto"/>
          <w:sz w:val="24"/>
          <w:szCs w:val="24"/>
          <w:highlight w:val="none"/>
        </w:rPr>
        <w:t xml:space="preserve">供应商在响应文件中承诺的拟投入本项目的项目负责人目前应没有参加其他在建工项目，确保在业主规定的时间进场，开展本项目。未事先征得业主同意，</w:t>
      </w:r>
      <w:r>
        <w:rPr>
          <w:rFonts w:hint="eastAsia" w:hAnsi="宋体"/>
          <w:color w:val="auto"/>
          <w:sz w:val="24"/>
          <w:szCs w:val="24"/>
          <w:highlight w:val="none"/>
        </w:rPr>
        <w:t xml:space="preserve">乙方</w:t>
      </w:r>
      <w:r>
        <w:rPr>
          <w:rFonts w:hint="eastAsia"/>
          <w:color w:val="auto"/>
          <w:sz w:val="24"/>
          <w:szCs w:val="24"/>
          <w:highlight w:val="none"/>
        </w:rPr>
        <w:t xml:space="preserve">不得擅自更换项目负责人，但业主有权根据项目实施情况要求</w:t>
      </w:r>
      <w:r>
        <w:rPr>
          <w:rFonts w:hint="eastAsia" w:hAnsi="宋体"/>
          <w:color w:val="auto"/>
          <w:sz w:val="24"/>
          <w:szCs w:val="24"/>
          <w:highlight w:val="none"/>
        </w:rPr>
        <w:t xml:space="preserve">乙方</w:t>
      </w:r>
      <w:r>
        <w:rPr>
          <w:rFonts w:hint="eastAsia"/>
          <w:color w:val="auto"/>
          <w:sz w:val="24"/>
          <w:szCs w:val="24"/>
          <w:highlight w:val="none"/>
        </w:rPr>
        <w:t xml:space="preserve">更换项目负责人，对此，</w:t>
      </w:r>
      <w:r>
        <w:rPr>
          <w:rFonts w:hint="eastAsia" w:hAnsi="宋体"/>
          <w:color w:val="auto"/>
          <w:sz w:val="24"/>
          <w:szCs w:val="24"/>
          <w:highlight w:val="none"/>
        </w:rPr>
        <w:t xml:space="preserve">乙方</w:t>
      </w:r>
      <w:r>
        <w:rPr>
          <w:rFonts w:hint="eastAsia"/>
          <w:color w:val="auto"/>
          <w:sz w:val="24"/>
          <w:szCs w:val="24"/>
          <w:highlight w:val="none"/>
        </w:rPr>
        <w:t xml:space="preserve">不得拒绝。</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6、检查和返工</w:t>
      </w:r>
      <w:r/>
    </w:p>
    <w:p>
      <w:pPr>
        <w:pStyle w:val="735"/>
        <w:ind w:firstLine="616"/>
        <w:spacing w:line="360" w:lineRule="auto"/>
        <w:rPr>
          <w:color w:val="auto"/>
          <w:sz w:val="24"/>
          <w:szCs w:val="24"/>
          <w:highlight w:val="none"/>
        </w:rPr>
      </w:pPr>
      <w:r>
        <w:rPr>
          <w:rFonts w:hint="eastAsia" w:hAnsi="宋体"/>
          <w:color w:val="auto"/>
          <w:sz w:val="24"/>
          <w:szCs w:val="24"/>
          <w:highlight w:val="none"/>
        </w:rPr>
        <w:t xml:space="preserve">乙方</w:t>
      </w:r>
      <w:r>
        <w:rPr>
          <w:rFonts w:hint="eastAsia"/>
          <w:color w:val="auto"/>
          <w:sz w:val="24"/>
          <w:szCs w:val="24"/>
          <w:highlight w:val="none"/>
        </w:rPr>
        <w:t xml:space="preserve">应认真按照标准、规范的要求接受业主及其委派人员的检查检验，并为检查检验提供便利条件，发现由于</w:t>
      </w:r>
      <w:r>
        <w:rPr>
          <w:rFonts w:hint="eastAsia" w:hAnsi="宋体"/>
          <w:color w:val="auto"/>
          <w:sz w:val="24"/>
          <w:szCs w:val="24"/>
          <w:highlight w:val="none"/>
        </w:rPr>
        <w:t xml:space="preserve">乙方</w:t>
      </w:r>
      <w:r>
        <w:rPr>
          <w:rFonts w:hint="eastAsia"/>
          <w:color w:val="auto"/>
          <w:sz w:val="24"/>
          <w:szCs w:val="24"/>
          <w:highlight w:val="none"/>
        </w:rPr>
        <w:t xml:space="preserve">原因引起的质量问题，甲方有权要求</w:t>
      </w:r>
      <w:r>
        <w:rPr>
          <w:rFonts w:hint="eastAsia" w:hAnsi="宋体"/>
          <w:color w:val="auto"/>
          <w:sz w:val="24"/>
          <w:szCs w:val="24"/>
          <w:highlight w:val="none"/>
        </w:rPr>
        <w:t xml:space="preserve">乙方</w:t>
      </w:r>
      <w:r>
        <w:rPr>
          <w:rFonts w:hint="eastAsia"/>
          <w:color w:val="auto"/>
          <w:sz w:val="24"/>
          <w:szCs w:val="24"/>
          <w:highlight w:val="none"/>
        </w:rPr>
        <w:t xml:space="preserve">修理或者返工直至达到合同约定的质量标准。</w:t>
      </w:r>
      <w:r>
        <w:rPr>
          <w:rFonts w:hint="eastAsia" w:hAnsi="宋体"/>
          <w:color w:val="auto"/>
          <w:sz w:val="24"/>
          <w:szCs w:val="24"/>
          <w:highlight w:val="none"/>
        </w:rPr>
        <w:t xml:space="preserve">乙方</w:t>
      </w:r>
      <w:r>
        <w:rPr>
          <w:rFonts w:hint="eastAsia"/>
          <w:color w:val="auto"/>
          <w:sz w:val="24"/>
          <w:szCs w:val="24"/>
          <w:highlight w:val="none"/>
        </w:rPr>
        <w:t xml:space="preserve">承担责任和由此发生的费用，赔偿甲方因质量问题遭受的有关损失。</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7、质量控制</w:t>
      </w:r>
      <w:r/>
    </w:p>
    <w:p>
      <w:pPr>
        <w:pStyle w:val="735"/>
        <w:ind w:firstLine="616"/>
        <w:spacing w:line="360" w:lineRule="auto"/>
        <w:rPr>
          <w:color w:val="auto"/>
          <w:sz w:val="24"/>
          <w:szCs w:val="24"/>
          <w:highlight w:val="none"/>
        </w:rPr>
      </w:pPr>
      <w:r>
        <w:rPr>
          <w:color w:val="auto"/>
          <w:sz w:val="24"/>
          <w:szCs w:val="24"/>
          <w:highlight w:val="none"/>
        </w:rPr>
        <w:t xml:space="preserve">7.1</w:t>
      </w:r>
      <w:r>
        <w:rPr>
          <w:rFonts w:hint="eastAsia" w:hAnsi="宋体"/>
          <w:color w:val="auto"/>
          <w:sz w:val="24"/>
          <w:szCs w:val="24"/>
          <w:highlight w:val="none"/>
        </w:rPr>
        <w:t xml:space="preserve">乙方</w:t>
      </w:r>
      <w:r>
        <w:rPr>
          <w:rFonts w:hint="eastAsia"/>
          <w:color w:val="auto"/>
          <w:sz w:val="24"/>
          <w:szCs w:val="24"/>
          <w:highlight w:val="none"/>
        </w:rPr>
        <w:t xml:space="preserve">应严格按照</w:t>
      </w:r>
      <w:r>
        <w:rPr>
          <w:rFonts w:hint="eastAsia" w:ascii="宋体" w:hAnsi="宋体" w:cs="宋体"/>
          <w:color w:val="auto"/>
          <w:sz w:val="24"/>
          <w:szCs w:val="24"/>
          <w:highlight w:val="none"/>
          <w:lang w:val="en-US" w:eastAsia="zh-CN"/>
        </w:rPr>
        <w:t xml:space="preserve">招标</w:t>
      </w:r>
      <w:r>
        <w:rPr>
          <w:rFonts w:hint="eastAsia"/>
          <w:color w:val="auto"/>
          <w:sz w:val="24"/>
          <w:szCs w:val="24"/>
          <w:highlight w:val="none"/>
        </w:rPr>
        <w:t xml:space="preserve">文件《项目要求和有关说明》中质量要求等有关技术规范、规定及业主下发的工作要求组织实施，加强质量全过程控制。</w:t>
      </w:r>
      <w:r/>
    </w:p>
    <w:p>
      <w:pPr>
        <w:pStyle w:val="735"/>
        <w:ind w:firstLine="616"/>
        <w:spacing w:line="360" w:lineRule="auto"/>
        <w:rPr>
          <w:color w:val="auto"/>
          <w:sz w:val="24"/>
          <w:szCs w:val="24"/>
          <w:highlight w:val="none"/>
        </w:rPr>
      </w:pPr>
      <w:r>
        <w:rPr>
          <w:rFonts w:hint="eastAsia"/>
          <w:color w:val="auto"/>
          <w:sz w:val="24"/>
          <w:szCs w:val="24"/>
          <w:highlight w:val="none"/>
        </w:rPr>
        <w:t xml:space="preserve">7.2业主</w:t>
      </w:r>
      <w:r>
        <w:rPr>
          <w:rFonts w:hint="eastAsia"/>
          <w:color w:val="auto"/>
          <w:sz w:val="24"/>
          <w:szCs w:val="24"/>
          <w:highlight w:val="none"/>
          <w:lang w:eastAsia="zh-CN"/>
        </w:rPr>
        <w:t xml:space="preserve">按照</w:t>
      </w:r>
      <w:r>
        <w:rPr>
          <w:rFonts w:hint="eastAsia" w:ascii="宋体" w:hAnsi="宋体" w:cs="宋体"/>
          <w:color w:val="auto"/>
          <w:sz w:val="24"/>
          <w:szCs w:val="24"/>
          <w:highlight w:val="none"/>
          <w:lang w:val="en-US" w:eastAsia="zh-CN"/>
        </w:rPr>
        <w:t xml:space="preserve">招标</w:t>
      </w:r>
      <w:r>
        <w:rPr>
          <w:rFonts w:hint="eastAsia"/>
          <w:color w:val="auto"/>
          <w:sz w:val="24"/>
          <w:szCs w:val="24"/>
          <w:highlight w:val="none"/>
        </w:rPr>
        <w:t xml:space="preserve">文件《项目要求和有关说明》中质量要求等规范和规定，对</w:t>
      </w:r>
      <w:r>
        <w:rPr>
          <w:rFonts w:hint="eastAsia" w:hAnsi="宋体"/>
          <w:color w:val="auto"/>
          <w:sz w:val="24"/>
          <w:szCs w:val="24"/>
          <w:highlight w:val="none"/>
        </w:rPr>
        <w:t xml:space="preserve">乙方</w:t>
      </w:r>
      <w:r>
        <w:rPr>
          <w:rFonts w:hint="eastAsia"/>
          <w:color w:val="auto"/>
          <w:sz w:val="24"/>
          <w:szCs w:val="24"/>
          <w:highlight w:val="none"/>
        </w:rPr>
        <w:t xml:space="preserve">的养护质量进行走期或不定期的监督检查，对于存在问题，由</w:t>
      </w:r>
      <w:r>
        <w:rPr>
          <w:rFonts w:hint="eastAsia" w:hAnsi="宋体"/>
          <w:color w:val="auto"/>
          <w:sz w:val="24"/>
          <w:szCs w:val="24"/>
          <w:highlight w:val="none"/>
        </w:rPr>
        <w:t xml:space="preserve">乙方</w:t>
      </w:r>
      <w:r>
        <w:rPr>
          <w:rFonts w:hint="eastAsia"/>
          <w:color w:val="auto"/>
          <w:sz w:val="24"/>
          <w:szCs w:val="24"/>
          <w:highlight w:val="none"/>
        </w:rPr>
        <w:t xml:space="preserve">限期整改，整改情况也作为养护经费支付依据。</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8、合同价款及调整</w:t>
      </w:r>
      <w:r/>
    </w:p>
    <w:p>
      <w:pPr>
        <w:pStyle w:val="735"/>
        <w:ind w:firstLine="616"/>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8.1本合同采用</w:t>
      </w:r>
      <w:r>
        <w:rPr>
          <w:rFonts w:hint="eastAsia" w:hAnsi="宋体" w:cs="宋体"/>
          <w:color w:val="auto"/>
          <w:sz w:val="24"/>
          <w:szCs w:val="24"/>
          <w:highlight w:val="none"/>
          <w:u w:val="single"/>
        </w:rPr>
        <w:t xml:space="preserve">固定单价</w:t>
      </w:r>
      <w:r>
        <w:rPr>
          <w:rFonts w:hint="eastAsia" w:hAnsi="宋体" w:cs="宋体"/>
          <w:color w:val="auto"/>
          <w:sz w:val="24"/>
          <w:szCs w:val="24"/>
          <w:highlight w:val="none"/>
        </w:rPr>
        <w:t xml:space="preserve">承包合同，合同价款中已包括乙方承担本合同项目所需的所有设备费、劳务费、管理费、利润以及合同明显或暗示的所有一般风险、责任和义务费用。供应商在编制投标报价时应考虑价格上涨、政策性调整等一切因素，合同协议书一经签订，除合同另有规定外，合同单价一概不予调整。</w:t>
      </w:r>
      <w:r/>
    </w:p>
    <w:p>
      <w:pPr>
        <w:pStyle w:val="735"/>
        <w:ind w:firstLine="616"/>
        <w:spacing w:line="360" w:lineRule="auto"/>
        <w:rPr>
          <w:rFonts w:ascii="Times New Roman" w:hAnsi="Times New Roman"/>
          <w:color w:val="auto"/>
          <w:sz w:val="24"/>
          <w:szCs w:val="24"/>
          <w:highlight w:val="none"/>
        </w:rPr>
      </w:pPr>
      <w:r>
        <w:rPr>
          <w:rFonts w:hint="eastAsia" w:hAnsi="宋体" w:cs="宋体"/>
          <w:color w:val="auto"/>
          <w:sz w:val="24"/>
          <w:szCs w:val="24"/>
          <w:highlight w:val="none"/>
        </w:rPr>
        <w:t xml:space="preserve">8.2因养</w:t>
      </w:r>
      <w:r>
        <w:rPr>
          <w:rFonts w:hint="eastAsia" w:ascii="Times New Roman" w:hAnsi="Times New Roman"/>
          <w:color w:val="auto"/>
          <w:sz w:val="24"/>
          <w:szCs w:val="24"/>
          <w:highlight w:val="none"/>
        </w:rPr>
        <w:t xml:space="preserve">护</w:t>
      </w:r>
      <w:r>
        <w:rPr>
          <w:rFonts w:hint="eastAsia"/>
          <w:color w:val="auto"/>
          <w:sz w:val="24"/>
          <w:szCs w:val="24"/>
          <w:highlight w:val="none"/>
        </w:rPr>
        <w:t xml:space="preserve">项目</w:t>
      </w:r>
      <w:r>
        <w:rPr>
          <w:rFonts w:hint="eastAsia" w:ascii="Times New Roman" w:hAnsi="Times New Roman"/>
          <w:color w:val="auto"/>
          <w:sz w:val="24"/>
          <w:szCs w:val="24"/>
          <w:highlight w:val="none"/>
        </w:rPr>
        <w:t xml:space="preserve">的不确定性，采购清单数量难以预计，招标时的数量为暂定数量，仅作为各投标单位计算投标报价使用，价格为综合单价，具体数量按实际情况结算。养护期间如有变更，报价中有综合单价的按报价中的综合单价执行；而采购清单中未包含变更的单价时，若采购清单漏项或甲方指令或经甲方同意的变更引起新的采购清单项目，其相应综合单价由</w:t>
      </w:r>
      <w:r>
        <w:rPr>
          <w:rFonts w:hint="eastAsia" w:hAnsi="宋体"/>
          <w:color w:val="auto"/>
          <w:sz w:val="24"/>
          <w:szCs w:val="24"/>
          <w:highlight w:val="none"/>
        </w:rPr>
        <w:t xml:space="preserve">乙方</w:t>
      </w:r>
      <w:r>
        <w:rPr>
          <w:rFonts w:hint="eastAsia" w:ascii="Times New Roman" w:hAnsi="Times New Roman"/>
          <w:color w:val="auto"/>
          <w:sz w:val="24"/>
          <w:szCs w:val="24"/>
          <w:highlight w:val="none"/>
        </w:rPr>
        <w:t xml:space="preserve">提出，经审计审核确认后作为结算依据。决算审计以财政审计为准；</w:t>
      </w:r>
      <w:r/>
    </w:p>
    <w:p>
      <w:pPr>
        <w:pStyle w:val="735"/>
        <w:ind w:firstLine="480"/>
        <w:spacing w:line="360" w:lineRule="auto"/>
        <w:rPr>
          <w:rFonts w:ascii="Times New Roman" w:hAnsi="Times New Roman"/>
          <w:color w:val="auto"/>
          <w:sz w:val="24"/>
          <w:szCs w:val="24"/>
          <w:highlight w:val="none"/>
        </w:rPr>
      </w:pPr>
      <w:r>
        <w:rPr>
          <w:rFonts w:hint="eastAsia" w:hAnsi="宋体" w:cs="宋体"/>
          <w:color w:val="auto"/>
          <w:sz w:val="24"/>
          <w:szCs w:val="24"/>
          <w:highlight w:val="none"/>
        </w:rPr>
        <w:t xml:space="preserve">8.3</w:t>
      </w:r>
      <w:r>
        <w:rPr>
          <w:rFonts w:ascii="Times New Roman" w:hAnsi="Times New Roman"/>
          <w:color w:val="auto"/>
          <w:sz w:val="24"/>
          <w:szCs w:val="24"/>
          <w:highlight w:val="none"/>
        </w:rPr>
        <w:t xml:space="preserve">合同价款在合同协议书内约定后，任何一方不得擅自改变。协议书另有约定或发生下列情况之一的可作调整。</w:t>
      </w:r>
      <w:r/>
    </w:p>
    <w:p>
      <w:pPr>
        <w:pStyle w:val="735"/>
        <w:ind w:firstLine="616"/>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(1)业主确认的</w:t>
      </w:r>
      <w:r>
        <w:rPr>
          <w:rFonts w:hint="eastAsia" w:ascii="Times New Roman" w:hAnsi="Times New Roman"/>
          <w:color w:val="auto"/>
          <w:sz w:val="24"/>
          <w:szCs w:val="24"/>
          <w:highlight w:val="none"/>
        </w:rPr>
        <w:t xml:space="preserve">数</w:t>
      </w:r>
      <w:r>
        <w:rPr>
          <w:rFonts w:ascii="Times New Roman" w:hAnsi="Times New Roman"/>
          <w:color w:val="auto"/>
          <w:sz w:val="24"/>
          <w:szCs w:val="24"/>
          <w:highlight w:val="none"/>
        </w:rPr>
        <w:t xml:space="preserve">量增减；</w:t>
      </w:r>
      <w:r/>
    </w:p>
    <w:p>
      <w:pPr>
        <w:pStyle w:val="735"/>
        <w:ind w:firstLine="616"/>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(2)合同约定的其它增减或调整。</w:t>
      </w:r>
      <w:r/>
    </w:p>
    <w:p>
      <w:pPr>
        <w:pStyle w:val="735"/>
        <w:ind w:firstLine="616"/>
        <w:spacing w:line="360" w:lineRule="auto"/>
        <w:rPr>
          <w:rFonts w:ascii="Times New Roman" w:hAnsi="Times New Roman"/>
          <w:color w:val="auto"/>
          <w:sz w:val="24"/>
          <w:szCs w:val="24"/>
          <w:highlight w:val="none"/>
        </w:rPr>
      </w:pPr>
      <w:r>
        <w:rPr>
          <w:rFonts w:hint="eastAsia" w:hAnsi="宋体"/>
          <w:color w:val="auto"/>
          <w:sz w:val="24"/>
          <w:szCs w:val="24"/>
          <w:highlight w:val="none"/>
        </w:rPr>
        <w:t xml:space="preserve">乙方</w:t>
      </w:r>
      <w:r>
        <w:rPr>
          <w:rFonts w:ascii="Times New Roman" w:hAnsi="Times New Roman"/>
          <w:color w:val="auto"/>
          <w:sz w:val="24"/>
          <w:szCs w:val="24"/>
          <w:highlight w:val="none"/>
        </w:rPr>
        <w:t xml:space="preserve">应在上述情况发生后7天内，将调整的原因、金额以及书面形式通知业主，业主审查批准后通知</w:t>
      </w:r>
      <w:r>
        <w:rPr>
          <w:rFonts w:hint="eastAsia" w:hAnsi="宋体"/>
          <w:color w:val="auto"/>
          <w:sz w:val="24"/>
          <w:szCs w:val="24"/>
          <w:highlight w:val="none"/>
        </w:rPr>
        <w:t xml:space="preserve">乙方</w:t>
      </w:r>
      <w:r>
        <w:rPr>
          <w:rFonts w:ascii="Times New Roman" w:hAnsi="Times New Roman"/>
          <w:color w:val="auto"/>
          <w:sz w:val="24"/>
          <w:szCs w:val="24"/>
          <w:highlight w:val="none"/>
        </w:rPr>
        <w:t xml:space="preserve">。</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9、合同款支付</w:t>
      </w:r>
      <w:r/>
    </w:p>
    <w:p>
      <w:pPr>
        <w:pStyle w:val="735"/>
        <w:ind w:firstLine="616"/>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9.1本项目预付款自合同签订生效后，支付合同价款的10%的预付款。</w:t>
      </w:r>
      <w:r/>
    </w:p>
    <w:p>
      <w:pPr>
        <w:pStyle w:val="735"/>
        <w:ind w:firstLine="616"/>
        <w:spacing w:line="360" w:lineRule="auto"/>
        <w:rPr>
          <w:rFonts w:hint="eastAsia" w:ascii="Times New Roman" w:hAnsi="Times New Roman"/>
          <w:color w:val="auto"/>
          <w:sz w:val="24"/>
          <w:szCs w:val="24"/>
          <w:highlight w:val="none"/>
        </w:rPr>
      </w:pPr>
      <w:r>
        <w:rPr>
          <w:rFonts w:hint="eastAsia" w:hAnsi="宋体" w:cs="宋体"/>
          <w:color w:val="auto"/>
          <w:sz w:val="24"/>
          <w:szCs w:val="24"/>
          <w:highlight w:val="none"/>
        </w:rPr>
        <w:t xml:space="preserve">9.2其</w:t>
      </w:r>
      <w:r>
        <w:rPr>
          <w:rFonts w:hint="eastAsia" w:ascii="Times New Roman" w:hAnsi="Times New Roman"/>
          <w:color w:val="auto"/>
          <w:sz w:val="24"/>
          <w:szCs w:val="24"/>
          <w:highlight w:val="none"/>
        </w:rPr>
        <w:t xml:space="preserve">余合同价款按季支付，每季度的最后一个月考核当季度，经检查考核合格的支付当季度的养护费。</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10、书面通知</w:t>
      </w:r>
      <w:r/>
    </w:p>
    <w:p>
      <w:pPr>
        <w:pStyle w:val="735"/>
        <w:ind w:firstLine="616"/>
        <w:spacing w:line="360" w:lineRule="auto"/>
        <w:rPr>
          <w:color w:val="auto"/>
          <w:sz w:val="24"/>
          <w:szCs w:val="24"/>
          <w:highlight w:val="none"/>
        </w:rPr>
      </w:pPr>
      <w:r>
        <w:rPr>
          <w:rFonts w:hint="eastAsia"/>
          <w:color w:val="auto"/>
          <w:sz w:val="24"/>
          <w:szCs w:val="24"/>
          <w:highlight w:val="none"/>
        </w:rPr>
        <w:t xml:space="preserve">凡根据合同规定，由甲方、</w:t>
      </w:r>
      <w:r>
        <w:rPr>
          <w:rFonts w:hint="eastAsia" w:hAnsi="宋体"/>
          <w:color w:val="auto"/>
          <w:sz w:val="24"/>
          <w:szCs w:val="24"/>
          <w:highlight w:val="none"/>
        </w:rPr>
        <w:t xml:space="preserve">乙方</w:t>
      </w:r>
      <w:r>
        <w:rPr>
          <w:rFonts w:hint="eastAsia"/>
          <w:color w:val="auto"/>
          <w:sz w:val="24"/>
          <w:szCs w:val="24"/>
          <w:highlight w:val="none"/>
        </w:rPr>
        <w:t xml:space="preserve">发出的或送达的任何通知、指示、建议、意见、决定及申请等均应是书面的，并应作出相应解释，任何这类书面通知都不应被无故扣发或贻误。</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11、临时设施</w:t>
      </w:r>
      <w:r/>
    </w:p>
    <w:p>
      <w:pPr>
        <w:pStyle w:val="735"/>
        <w:ind w:firstLine="616"/>
        <w:spacing w:line="360" w:lineRule="auto"/>
        <w:rPr>
          <w:color w:val="auto"/>
          <w:sz w:val="24"/>
          <w:szCs w:val="24"/>
          <w:highlight w:val="none"/>
        </w:rPr>
      </w:pPr>
      <w:r>
        <w:rPr>
          <w:rFonts w:hint="eastAsia"/>
          <w:color w:val="auto"/>
          <w:sz w:val="24"/>
          <w:szCs w:val="24"/>
          <w:highlight w:val="none"/>
        </w:rPr>
        <w:t xml:space="preserve">除另有规定外，为完成本合同项目所需的临时设施，均应由</w:t>
      </w:r>
      <w:r>
        <w:rPr>
          <w:rFonts w:hint="eastAsia" w:hAnsi="宋体"/>
          <w:color w:val="auto"/>
          <w:sz w:val="24"/>
          <w:szCs w:val="24"/>
          <w:highlight w:val="none"/>
        </w:rPr>
        <w:t xml:space="preserve">乙方</w:t>
      </w:r>
      <w:r>
        <w:rPr>
          <w:rFonts w:hint="eastAsia"/>
          <w:color w:val="auto"/>
          <w:sz w:val="24"/>
          <w:szCs w:val="24"/>
          <w:highlight w:val="none"/>
        </w:rPr>
        <w:t xml:space="preserve">按照项目的实际情况自行负责设计、备料和建设。</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12、养护管理</w:t>
      </w:r>
      <w:r/>
    </w:p>
    <w:p>
      <w:pPr>
        <w:pStyle w:val="735"/>
        <w:ind w:firstLine="616"/>
        <w:spacing w:line="360" w:lineRule="auto"/>
        <w:rPr>
          <w:color w:val="auto"/>
          <w:sz w:val="24"/>
          <w:szCs w:val="24"/>
          <w:highlight w:val="none"/>
        </w:rPr>
      </w:pPr>
      <w:r>
        <w:rPr>
          <w:rFonts w:hint="eastAsia"/>
          <w:color w:val="auto"/>
          <w:sz w:val="24"/>
          <w:szCs w:val="24"/>
          <w:highlight w:val="none"/>
        </w:rPr>
        <w:t xml:space="preserve">12.1</w:t>
      </w:r>
      <w:r>
        <w:rPr>
          <w:rFonts w:hint="eastAsia" w:hAnsi="宋体"/>
          <w:color w:val="auto"/>
          <w:sz w:val="24"/>
          <w:szCs w:val="24"/>
          <w:highlight w:val="none"/>
        </w:rPr>
        <w:t xml:space="preserve">乙方</w:t>
      </w:r>
      <w:r>
        <w:rPr>
          <w:rFonts w:hint="eastAsia"/>
          <w:color w:val="auto"/>
          <w:sz w:val="24"/>
          <w:szCs w:val="24"/>
          <w:highlight w:val="none"/>
        </w:rPr>
        <w:t xml:space="preserve">的设备和车辆应服从当地有关部门的管理，并按照有关要求安全行驶，服从检验和缴纳各种相应费用等。</w:t>
      </w:r>
      <w:r>
        <w:rPr>
          <w:rFonts w:hint="eastAsia" w:hAnsi="宋体"/>
          <w:color w:val="auto"/>
          <w:sz w:val="24"/>
          <w:szCs w:val="24"/>
          <w:highlight w:val="none"/>
        </w:rPr>
        <w:t xml:space="preserve">乙方</w:t>
      </w:r>
      <w:r>
        <w:rPr>
          <w:rFonts w:hint="eastAsia"/>
          <w:color w:val="auto"/>
          <w:sz w:val="24"/>
          <w:szCs w:val="24"/>
          <w:highlight w:val="none"/>
        </w:rPr>
        <w:t xml:space="preserve">应缴纳的各项规费、附加费用均由</w:t>
      </w:r>
      <w:r>
        <w:rPr>
          <w:rFonts w:hint="eastAsia" w:hAnsi="宋体"/>
          <w:color w:val="auto"/>
          <w:sz w:val="24"/>
          <w:szCs w:val="24"/>
          <w:highlight w:val="none"/>
        </w:rPr>
        <w:t xml:space="preserve">乙方</w:t>
      </w:r>
      <w:r>
        <w:rPr>
          <w:rFonts w:hint="eastAsia"/>
          <w:color w:val="auto"/>
          <w:sz w:val="24"/>
          <w:szCs w:val="24"/>
          <w:highlight w:val="none"/>
        </w:rPr>
        <w:t xml:space="preserve">自行负担。</w:t>
      </w:r>
      <w:r/>
    </w:p>
    <w:p>
      <w:pPr>
        <w:pStyle w:val="735"/>
        <w:ind w:firstLine="616"/>
        <w:spacing w:line="360" w:lineRule="auto"/>
        <w:rPr>
          <w:color w:val="auto"/>
          <w:sz w:val="24"/>
          <w:szCs w:val="24"/>
          <w:highlight w:val="none"/>
        </w:rPr>
      </w:pPr>
      <w:r>
        <w:rPr>
          <w:rFonts w:hint="eastAsia"/>
          <w:color w:val="auto"/>
          <w:sz w:val="24"/>
          <w:szCs w:val="24"/>
          <w:highlight w:val="none"/>
        </w:rPr>
        <w:t xml:space="preserve">12.2</w:t>
      </w:r>
      <w:r>
        <w:rPr>
          <w:rFonts w:hint="eastAsia" w:hAnsi="宋体"/>
          <w:color w:val="auto"/>
          <w:sz w:val="24"/>
          <w:szCs w:val="24"/>
          <w:highlight w:val="none"/>
        </w:rPr>
        <w:t xml:space="preserve">乙方</w:t>
      </w:r>
      <w:r>
        <w:rPr>
          <w:rFonts w:hint="eastAsia"/>
          <w:color w:val="auto"/>
          <w:sz w:val="24"/>
          <w:szCs w:val="24"/>
          <w:highlight w:val="none"/>
        </w:rPr>
        <w:t xml:space="preserve">使用施工场外临时道路(包括</w:t>
      </w:r>
      <w:r>
        <w:rPr>
          <w:rFonts w:hint="eastAsia" w:hAnsi="宋体"/>
          <w:color w:val="auto"/>
          <w:sz w:val="24"/>
          <w:szCs w:val="24"/>
          <w:highlight w:val="none"/>
        </w:rPr>
        <w:t xml:space="preserve">乙方</w:t>
      </w:r>
      <w:r>
        <w:rPr>
          <w:rFonts w:hint="eastAsia"/>
          <w:color w:val="auto"/>
          <w:sz w:val="24"/>
          <w:szCs w:val="24"/>
          <w:highlight w:val="none"/>
        </w:rPr>
        <w:t xml:space="preserve">选定，经甲方批准的场外临时道路)的修筑、拓宽、加固、施工期间的维修保养和管理以及竣工后对原路的修复移交等工作，均由</w:t>
      </w:r>
      <w:r>
        <w:rPr>
          <w:rFonts w:hint="eastAsia" w:hAnsi="宋体"/>
          <w:color w:val="auto"/>
          <w:sz w:val="24"/>
          <w:szCs w:val="24"/>
          <w:highlight w:val="none"/>
        </w:rPr>
        <w:t xml:space="preserve">乙方</w:t>
      </w:r>
      <w:r>
        <w:rPr>
          <w:rFonts w:hint="eastAsia"/>
          <w:color w:val="auto"/>
          <w:sz w:val="24"/>
          <w:szCs w:val="24"/>
          <w:highlight w:val="none"/>
        </w:rPr>
        <w:t xml:space="preserve">负责，并承担其经费。</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13、工作内容</w:t>
      </w:r>
      <w:r/>
    </w:p>
    <w:p>
      <w:pPr>
        <w:pStyle w:val="735"/>
        <w:ind w:firstLine="616"/>
        <w:spacing w:line="360" w:lineRule="auto"/>
        <w:rPr>
          <w:color w:val="auto"/>
          <w:sz w:val="24"/>
          <w:szCs w:val="24"/>
          <w:highlight w:val="none"/>
        </w:rPr>
      </w:pPr>
      <w:r>
        <w:rPr>
          <w:rFonts w:hint="eastAsia"/>
          <w:color w:val="auto"/>
          <w:sz w:val="24"/>
          <w:szCs w:val="24"/>
          <w:highlight w:val="none"/>
        </w:rPr>
        <w:t xml:space="preserve">采购清单所列数量是根据现场情况估算的数量，它们不能作为</w:t>
      </w:r>
      <w:r>
        <w:rPr>
          <w:rFonts w:hint="eastAsia" w:hAnsi="宋体"/>
          <w:color w:val="auto"/>
          <w:sz w:val="24"/>
          <w:szCs w:val="24"/>
          <w:highlight w:val="none"/>
        </w:rPr>
        <w:t xml:space="preserve">乙方</w:t>
      </w:r>
      <w:r>
        <w:rPr>
          <w:rFonts w:hint="eastAsia"/>
          <w:color w:val="auto"/>
          <w:sz w:val="24"/>
          <w:szCs w:val="24"/>
          <w:highlight w:val="none"/>
        </w:rPr>
        <w:t xml:space="preserve">在履行合同义务过程中应予完成项目的实际和准确的数量。除另有规定外，</w:t>
      </w:r>
      <w:r>
        <w:rPr>
          <w:rFonts w:hint="eastAsia" w:ascii="Times New Roman" w:hAnsi="Times New Roman"/>
          <w:color w:val="auto"/>
          <w:sz w:val="24"/>
          <w:szCs w:val="24"/>
          <w:highlight w:val="none"/>
        </w:rPr>
        <w:t xml:space="preserve">本合同以甲方及</w:t>
      </w:r>
      <w:r>
        <w:rPr>
          <w:rFonts w:hint="eastAsia" w:hAnsi="宋体"/>
          <w:color w:val="auto"/>
          <w:sz w:val="24"/>
          <w:szCs w:val="24"/>
          <w:highlight w:val="none"/>
        </w:rPr>
        <w:t xml:space="preserve">乙方</w:t>
      </w:r>
      <w:r>
        <w:rPr>
          <w:rFonts w:hint="eastAsia" w:ascii="Times New Roman" w:hAnsi="Times New Roman"/>
          <w:color w:val="auto"/>
          <w:sz w:val="24"/>
          <w:szCs w:val="24"/>
          <w:highlight w:val="none"/>
        </w:rPr>
        <w:t xml:space="preserve">确认的符合约定质量要求的实际工作量作为最终支付结算的依据。</w:t>
      </w:r>
      <w:r/>
    </w:p>
    <w:p>
      <w:pPr>
        <w:pStyle w:val="735"/>
        <w:ind w:firstLine="619"/>
        <w:spacing w:line="360" w:lineRule="auto"/>
        <w:rPr>
          <w:rFonts w:hint="eastAsia"/>
          <w:b/>
          <w:color w:val="auto"/>
          <w:sz w:val="24"/>
          <w:szCs w:val="24"/>
          <w:highlight w:val="none"/>
        </w:rPr>
      </w:pPr>
      <w:r>
        <w:rPr>
          <w:rFonts w:hint="eastAsia"/>
          <w:b/>
          <w:color w:val="auto"/>
          <w:sz w:val="24"/>
          <w:szCs w:val="24"/>
          <w:highlight w:val="none"/>
        </w:rPr>
        <w:t xml:space="preserve">14、项目进度和工期控制</w:t>
      </w:r>
      <w:r/>
    </w:p>
    <w:p>
      <w:pPr>
        <w:pStyle w:val="735"/>
        <w:ind w:firstLine="616"/>
        <w:spacing w:line="360" w:lineRule="auto"/>
        <w:rPr>
          <w:color w:val="auto"/>
          <w:sz w:val="24"/>
          <w:szCs w:val="24"/>
          <w:highlight w:val="none"/>
        </w:rPr>
      </w:pPr>
      <w:r>
        <w:rPr>
          <w:rFonts w:hint="eastAsia"/>
          <w:color w:val="auto"/>
          <w:sz w:val="24"/>
          <w:szCs w:val="24"/>
          <w:highlight w:val="none"/>
        </w:rPr>
        <w:t xml:space="preserve">14.1</w:t>
      </w:r>
      <w:r>
        <w:rPr>
          <w:rFonts w:hint="eastAsia" w:hAnsi="宋体"/>
          <w:color w:val="auto"/>
          <w:sz w:val="24"/>
          <w:szCs w:val="24"/>
          <w:highlight w:val="none"/>
        </w:rPr>
        <w:t xml:space="preserve">乙方</w:t>
      </w:r>
      <w:r>
        <w:rPr>
          <w:rFonts w:hint="eastAsia"/>
          <w:color w:val="auto"/>
          <w:sz w:val="24"/>
          <w:szCs w:val="24"/>
          <w:highlight w:val="none"/>
        </w:rPr>
        <w:t xml:space="preserve">需编制详细的施工组织和进度计划，报业主审查批准后，据以执行。</w:t>
      </w:r>
      <w:r/>
    </w:p>
    <w:p>
      <w:pPr>
        <w:pStyle w:val="735"/>
        <w:ind w:firstLine="616"/>
        <w:spacing w:line="360" w:lineRule="auto"/>
        <w:rPr>
          <w:color w:val="auto"/>
          <w:sz w:val="24"/>
          <w:szCs w:val="24"/>
          <w:highlight w:val="none"/>
        </w:rPr>
      </w:pPr>
      <w:r>
        <w:rPr>
          <w:rFonts w:hint="eastAsia"/>
          <w:color w:val="auto"/>
          <w:sz w:val="24"/>
          <w:szCs w:val="24"/>
          <w:highlight w:val="none"/>
        </w:rPr>
        <w:t xml:space="preserve">14.2</w:t>
      </w:r>
      <w:r>
        <w:rPr>
          <w:rFonts w:hint="eastAsia" w:hAnsi="宋体"/>
          <w:color w:val="auto"/>
          <w:sz w:val="24"/>
          <w:szCs w:val="24"/>
          <w:highlight w:val="none"/>
        </w:rPr>
        <w:t xml:space="preserve">乙方</w:t>
      </w:r>
      <w:r>
        <w:rPr>
          <w:rFonts w:hint="eastAsia"/>
          <w:color w:val="auto"/>
          <w:sz w:val="24"/>
          <w:szCs w:val="24"/>
          <w:highlight w:val="none"/>
        </w:rPr>
        <w:t xml:space="preserve">应按本合同规定的养护周期内，合理安排好养护进度计划，并及时向甲方递交各项的月度计划进度表。</w:t>
      </w:r>
      <w:r/>
    </w:p>
    <w:p>
      <w:pPr>
        <w:pStyle w:val="735"/>
        <w:ind w:firstLine="616"/>
        <w:spacing w:line="360" w:lineRule="auto"/>
        <w:rPr>
          <w:color w:val="auto"/>
          <w:sz w:val="24"/>
          <w:szCs w:val="24"/>
          <w:highlight w:val="none"/>
        </w:rPr>
      </w:pPr>
      <w:r>
        <w:rPr>
          <w:rFonts w:hint="eastAsia"/>
          <w:color w:val="auto"/>
          <w:sz w:val="24"/>
          <w:szCs w:val="24"/>
          <w:highlight w:val="none"/>
        </w:rPr>
        <w:t xml:space="preserve">14.3为保证项目质量，并按时实现养护进度的要求，甲方或业主有权审核并评议乙方递交的计划。这些审核和评议，不能免除乙方根据合同规定所担负的任何责任和义务。</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15、变更</w:t>
      </w:r>
      <w:r/>
    </w:p>
    <w:p>
      <w:pPr>
        <w:pStyle w:val="735"/>
        <w:ind w:firstLine="616"/>
        <w:spacing w:line="360" w:lineRule="auto"/>
        <w:rPr>
          <w:color w:val="auto"/>
          <w:sz w:val="24"/>
          <w:szCs w:val="24"/>
          <w:highlight w:val="none"/>
        </w:rPr>
      </w:pPr>
      <w:r>
        <w:rPr>
          <w:rFonts w:hint="eastAsia"/>
          <w:color w:val="auto"/>
          <w:sz w:val="24"/>
          <w:szCs w:val="24"/>
          <w:highlight w:val="none"/>
        </w:rPr>
        <w:t xml:space="preserve">15.1如果业主代表认为有必要后即可通过有关手续对项目或其中任何部分的形式、质量或数量作出任何变更，业主代表有权指示乙方进行下述工作：</w:t>
      </w:r>
      <w:r/>
    </w:p>
    <w:p>
      <w:pPr>
        <w:pStyle w:val="735"/>
        <w:ind w:firstLine="616"/>
        <w:spacing w:line="360" w:lineRule="auto"/>
        <w:rPr>
          <w:color w:val="auto"/>
          <w:sz w:val="24"/>
          <w:szCs w:val="24"/>
          <w:highlight w:val="none"/>
        </w:rPr>
      </w:pPr>
      <w:r>
        <w:rPr>
          <w:rFonts w:hint="eastAsia"/>
          <w:color w:val="auto"/>
          <w:sz w:val="24"/>
          <w:szCs w:val="24"/>
          <w:highlight w:val="none"/>
        </w:rPr>
        <w:t xml:space="preserve">①增加或减少合同中所包括的任何项目的数量；</w:t>
      </w:r>
      <w:r/>
    </w:p>
    <w:p>
      <w:pPr>
        <w:pStyle w:val="735"/>
        <w:ind w:firstLine="616"/>
        <w:spacing w:line="360" w:lineRule="auto"/>
        <w:rPr>
          <w:color w:val="auto"/>
          <w:sz w:val="24"/>
          <w:szCs w:val="24"/>
          <w:highlight w:val="none"/>
        </w:rPr>
      </w:pPr>
      <w:r>
        <w:rPr>
          <w:rFonts w:hint="eastAsia"/>
          <w:color w:val="auto"/>
          <w:sz w:val="24"/>
          <w:szCs w:val="24"/>
          <w:highlight w:val="none"/>
        </w:rPr>
        <w:t xml:space="preserve">②省略任何这类工作(但被省略的工作由甲方或其他乙方实施者除外)  ；</w:t>
      </w:r>
      <w:r/>
    </w:p>
    <w:p>
      <w:pPr>
        <w:pStyle w:val="735"/>
        <w:ind w:firstLine="616"/>
        <w:spacing w:line="360" w:lineRule="auto"/>
        <w:rPr>
          <w:color w:val="auto"/>
          <w:sz w:val="24"/>
          <w:szCs w:val="24"/>
          <w:highlight w:val="none"/>
        </w:rPr>
      </w:pPr>
      <w:r>
        <w:rPr>
          <w:rFonts w:hint="eastAsia" w:hAnsi="宋体"/>
          <w:color w:val="auto"/>
          <w:sz w:val="24"/>
          <w:szCs w:val="24"/>
          <w:highlight w:val="none"/>
        </w:rPr>
        <w:t xml:space="preserve">③</w:t>
      </w:r>
      <w:r>
        <w:rPr>
          <w:rFonts w:hint="eastAsia"/>
          <w:color w:val="auto"/>
          <w:sz w:val="24"/>
          <w:szCs w:val="24"/>
          <w:highlight w:val="none"/>
        </w:rPr>
        <w:t xml:space="preserve">改变任何这类工作的性质或质量或类型；</w:t>
      </w:r>
      <w:r/>
    </w:p>
    <w:p>
      <w:pPr>
        <w:pStyle w:val="735"/>
        <w:ind w:firstLine="616"/>
        <w:spacing w:line="360" w:lineRule="auto"/>
        <w:rPr>
          <w:color w:val="auto"/>
          <w:sz w:val="24"/>
          <w:szCs w:val="24"/>
          <w:highlight w:val="none"/>
        </w:rPr>
      </w:pPr>
      <w:r>
        <w:rPr>
          <w:rFonts w:hint="eastAsia"/>
          <w:color w:val="auto"/>
          <w:sz w:val="24"/>
          <w:szCs w:val="24"/>
          <w:highlight w:val="none"/>
        </w:rPr>
        <w:t xml:space="preserve">④改变项目任何部分的标高、基线、位置和尺寸；</w:t>
      </w:r>
      <w:r/>
    </w:p>
    <w:p>
      <w:pPr>
        <w:pStyle w:val="735"/>
        <w:ind w:firstLine="616"/>
        <w:spacing w:line="360" w:lineRule="auto"/>
        <w:rPr>
          <w:color w:val="auto"/>
          <w:sz w:val="24"/>
          <w:szCs w:val="24"/>
          <w:highlight w:val="none"/>
        </w:rPr>
      </w:pPr>
      <w:r>
        <w:rPr>
          <w:rFonts w:hint="eastAsia"/>
          <w:color w:val="auto"/>
          <w:sz w:val="24"/>
          <w:szCs w:val="24"/>
          <w:highlight w:val="none"/>
        </w:rPr>
        <w:t xml:space="preserve">⑤实施项目竣工所必需的任何种类的附加工作；</w:t>
      </w:r>
      <w:r/>
    </w:p>
    <w:p>
      <w:pPr>
        <w:pStyle w:val="735"/>
        <w:ind w:firstLine="616"/>
        <w:spacing w:line="360" w:lineRule="auto"/>
        <w:rPr>
          <w:color w:val="auto"/>
          <w:sz w:val="24"/>
          <w:szCs w:val="24"/>
          <w:highlight w:val="none"/>
        </w:rPr>
      </w:pPr>
      <w:r>
        <w:rPr>
          <w:rFonts w:hint="eastAsia"/>
          <w:color w:val="auto"/>
          <w:sz w:val="24"/>
          <w:szCs w:val="24"/>
          <w:highlight w:val="none"/>
        </w:rPr>
        <w:t xml:space="preserve">⑥改变项目任何部分的任何规定的施工顺序或时间安排。</w:t>
      </w:r>
      <w:r/>
    </w:p>
    <w:p>
      <w:pPr>
        <w:pStyle w:val="735"/>
        <w:ind w:firstLine="616"/>
        <w:spacing w:line="360" w:lineRule="auto"/>
        <w:rPr>
          <w:color w:val="auto"/>
          <w:sz w:val="24"/>
          <w:szCs w:val="24"/>
          <w:highlight w:val="none"/>
        </w:rPr>
      </w:pPr>
      <w:r>
        <w:rPr>
          <w:rFonts w:hint="eastAsia"/>
          <w:color w:val="auto"/>
          <w:sz w:val="24"/>
          <w:szCs w:val="24"/>
          <w:highlight w:val="none"/>
        </w:rPr>
        <w:t xml:space="preserve">上述变更不应以任何方式使合同作废或失效。</w:t>
      </w:r>
      <w:r/>
    </w:p>
    <w:p>
      <w:pPr>
        <w:pStyle w:val="735"/>
        <w:ind w:firstLine="616"/>
        <w:spacing w:line="360" w:lineRule="auto"/>
        <w:rPr>
          <w:color w:val="auto"/>
          <w:sz w:val="24"/>
          <w:szCs w:val="24"/>
          <w:highlight w:val="none"/>
        </w:rPr>
      </w:pPr>
      <w:r>
        <w:rPr>
          <w:rFonts w:hint="eastAsia"/>
          <w:color w:val="auto"/>
          <w:sz w:val="24"/>
          <w:szCs w:val="24"/>
          <w:highlight w:val="none"/>
        </w:rPr>
        <w:t xml:space="preserve">15.2业主代表认为适当的所有变更，应以合同中规定的单价进行计价。如合同中未包括适用于该变更工作的单价，则应在合理的范围内使用合同中的其他基础单价作为计价的基础。如采购数量的变更导致合同金额减少，不论减少程度有多大，乙方都不得向业主提出费用补偿。</w:t>
      </w:r>
      <w:r/>
    </w:p>
    <w:p>
      <w:pPr>
        <w:pStyle w:val="735"/>
        <w:ind w:firstLine="619"/>
        <w:spacing w:line="360" w:lineRule="auto"/>
        <w:rPr>
          <w:rFonts w:hint="eastAsia"/>
          <w:b/>
          <w:color w:val="auto"/>
          <w:sz w:val="24"/>
          <w:szCs w:val="24"/>
          <w:highlight w:val="none"/>
        </w:rPr>
      </w:pPr>
      <w:r>
        <w:rPr>
          <w:rFonts w:hint="eastAsia"/>
          <w:b/>
          <w:color w:val="auto"/>
          <w:sz w:val="24"/>
          <w:szCs w:val="24"/>
          <w:highlight w:val="none"/>
        </w:rPr>
        <w:t xml:space="preserve">16、安全防护</w:t>
      </w:r>
      <w:r/>
    </w:p>
    <w:p>
      <w:pPr>
        <w:pStyle w:val="735"/>
        <w:ind w:firstLine="616"/>
        <w:spacing w:line="360" w:lineRule="auto"/>
        <w:rPr>
          <w:color w:val="auto"/>
          <w:sz w:val="24"/>
          <w:szCs w:val="24"/>
          <w:highlight w:val="none"/>
        </w:rPr>
      </w:pPr>
      <w:r>
        <w:rPr>
          <w:rFonts w:hint="eastAsia"/>
          <w:color w:val="auto"/>
          <w:sz w:val="24"/>
          <w:szCs w:val="24"/>
          <w:highlight w:val="none"/>
        </w:rPr>
        <w:t xml:space="preserve">16.1乙方必须按有关规定，采取严格的安全防护措施，承担</w:t>
      </w:r>
      <w:r>
        <w:rPr>
          <w:rFonts w:hint="eastAsia"/>
          <w:color w:val="auto"/>
          <w:sz w:val="24"/>
          <w:szCs w:val="24"/>
          <w:highlight w:val="none"/>
          <w:lang w:eastAsia="zh-CN"/>
        </w:rPr>
        <w:t xml:space="preserve">由于</w:t>
      </w:r>
      <w:r>
        <w:rPr>
          <w:rFonts w:hint="eastAsia"/>
          <w:color w:val="auto"/>
          <w:sz w:val="24"/>
          <w:szCs w:val="24"/>
          <w:highlight w:val="none"/>
        </w:rPr>
        <w:t xml:space="preserve">自身安全措施不力造成事故的责任和因此发生的费用。非乙方责任造成的伤亡事故，由责任方承担责任有关费用。</w:t>
      </w:r>
      <w:r/>
    </w:p>
    <w:p>
      <w:pPr>
        <w:pStyle w:val="735"/>
        <w:ind w:firstLine="616"/>
        <w:spacing w:line="360" w:lineRule="auto"/>
        <w:rPr>
          <w:color w:val="auto"/>
          <w:sz w:val="24"/>
          <w:szCs w:val="24"/>
          <w:highlight w:val="none"/>
        </w:rPr>
      </w:pPr>
      <w:r>
        <w:rPr>
          <w:rFonts w:hint="eastAsia"/>
          <w:color w:val="auto"/>
          <w:sz w:val="24"/>
          <w:szCs w:val="24"/>
          <w:highlight w:val="none"/>
        </w:rPr>
        <w:t xml:space="preserve">16.2发生重大伤亡事故，乙方应按有关规定立即上报有关部门并通知业主，同时向政府有关执法部门报告，要求处理。业主为抢救提供可能的协助，发生的费用由事故责任方承担。</w:t>
      </w:r>
      <w:r/>
    </w:p>
    <w:p>
      <w:pPr>
        <w:pStyle w:val="735"/>
        <w:ind w:firstLine="616"/>
        <w:spacing w:line="360" w:lineRule="auto"/>
        <w:rPr>
          <w:color w:val="auto"/>
          <w:sz w:val="24"/>
          <w:szCs w:val="24"/>
          <w:highlight w:val="none"/>
        </w:rPr>
      </w:pPr>
      <w:r>
        <w:rPr>
          <w:rFonts w:hint="eastAsia"/>
          <w:color w:val="auto"/>
          <w:sz w:val="24"/>
          <w:szCs w:val="24"/>
          <w:highlight w:val="none"/>
        </w:rPr>
        <w:t xml:space="preserve">16.3乙方在特种设备、高危作业施工时，应编制安全施工预案，采取安全保护措施，经业主批准后实施。由乙方承担措施费用。</w:t>
      </w:r>
      <w:r/>
    </w:p>
    <w:p>
      <w:pPr>
        <w:pStyle w:val="735"/>
        <w:ind w:firstLine="616"/>
        <w:spacing w:line="360" w:lineRule="auto"/>
        <w:rPr>
          <w:color w:val="auto"/>
          <w:sz w:val="24"/>
          <w:szCs w:val="24"/>
          <w:highlight w:val="none"/>
        </w:rPr>
      </w:pPr>
      <w:r>
        <w:rPr>
          <w:rFonts w:hint="eastAsia"/>
          <w:color w:val="auto"/>
          <w:sz w:val="24"/>
          <w:szCs w:val="24"/>
          <w:highlight w:val="none"/>
        </w:rPr>
        <w:t xml:space="preserve">16.4乙方必须为相关作业人员必须购买相关保险</w:t>
      </w:r>
      <w:r>
        <w:rPr>
          <w:rFonts w:hint="eastAsia"/>
          <w:bCs/>
          <w:color w:val="auto"/>
          <w:sz w:val="24"/>
          <w:szCs w:val="24"/>
          <w:highlight w:val="none"/>
        </w:rPr>
        <w:t xml:space="preserve">。</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17、环境保护</w:t>
      </w:r>
      <w:r/>
    </w:p>
    <w:p>
      <w:pPr>
        <w:pStyle w:val="735"/>
        <w:ind w:firstLine="616"/>
        <w:spacing w:line="360" w:lineRule="auto"/>
        <w:rPr>
          <w:rFonts w:hint="eastAsia"/>
          <w:color w:val="auto"/>
          <w:sz w:val="24"/>
          <w:szCs w:val="24"/>
          <w:highlight w:val="none"/>
        </w:rPr>
      </w:pPr>
      <w:r>
        <w:rPr>
          <w:rFonts w:hint="eastAsia"/>
          <w:color w:val="auto"/>
          <w:sz w:val="24"/>
          <w:szCs w:val="24"/>
          <w:highlight w:val="none"/>
        </w:rPr>
        <w:t xml:space="preserve">养护工作过程中不得损坏和污</w:t>
      </w:r>
      <w:r>
        <w:rPr>
          <w:rFonts w:hint="eastAsia"/>
          <w:color w:val="auto"/>
          <w:sz w:val="24"/>
          <w:szCs w:val="24"/>
          <w:highlight w:val="none"/>
          <w:lang w:eastAsia="zh-CN"/>
        </w:rPr>
        <w:t xml:space="preserve">染街</w:t>
      </w:r>
      <w:r>
        <w:rPr>
          <w:rFonts w:hint="eastAsia"/>
          <w:color w:val="auto"/>
          <w:sz w:val="24"/>
          <w:szCs w:val="24"/>
          <w:highlight w:val="none"/>
        </w:rPr>
        <w:t xml:space="preserve">道的有关设施，否则应照价赔偿；工作结束时，垃圾及废弃物要按国家环保要求进行处理，不得污染环境。由乙方承担处理费用。</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18、服务完成清场</w:t>
      </w:r>
      <w:r/>
    </w:p>
    <w:p>
      <w:pPr>
        <w:pStyle w:val="735"/>
        <w:ind w:firstLine="616"/>
        <w:spacing w:line="360" w:lineRule="auto"/>
        <w:rPr>
          <w:color w:val="auto"/>
          <w:sz w:val="24"/>
          <w:szCs w:val="24"/>
          <w:highlight w:val="none"/>
        </w:rPr>
      </w:pPr>
      <w:r>
        <w:rPr>
          <w:rFonts w:hint="eastAsia"/>
          <w:color w:val="auto"/>
          <w:sz w:val="24"/>
          <w:szCs w:val="24"/>
          <w:highlight w:val="none"/>
        </w:rPr>
        <w:t xml:space="preserve">乙方服务期满并完成相关服务内容撤离时，对不必要的临时设施、设备进行拆除、撤离与清理，以及处理好有关遗留事项。</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19、违约</w:t>
      </w:r>
      <w:r/>
    </w:p>
    <w:p>
      <w:pPr>
        <w:pStyle w:val="735"/>
        <w:ind w:firstLine="616"/>
        <w:spacing w:line="360" w:lineRule="auto"/>
        <w:rPr>
          <w:color w:val="auto"/>
          <w:sz w:val="24"/>
          <w:szCs w:val="24"/>
          <w:highlight w:val="none"/>
        </w:rPr>
      </w:pPr>
      <w:r>
        <w:rPr>
          <w:rFonts w:hint="eastAsia"/>
          <w:color w:val="auto"/>
          <w:sz w:val="24"/>
          <w:szCs w:val="24"/>
          <w:highlight w:val="none"/>
        </w:rPr>
        <w:t xml:space="preserve">19.1如无不可抗力的因素，乙方服务不合格，并在甲方要求的整改期内不整改或整改依然不合格的，视为乙方违约，甲方有权终止合同。</w:t>
      </w:r>
      <w:r/>
    </w:p>
    <w:p>
      <w:pPr>
        <w:pStyle w:val="735"/>
        <w:ind w:firstLine="616"/>
        <w:spacing w:line="360" w:lineRule="auto"/>
        <w:rPr>
          <w:color w:val="auto"/>
          <w:sz w:val="24"/>
          <w:szCs w:val="24"/>
          <w:highlight w:val="none"/>
        </w:rPr>
      </w:pPr>
      <w:r>
        <w:rPr>
          <w:rFonts w:hint="eastAsia"/>
          <w:color w:val="auto"/>
          <w:sz w:val="24"/>
          <w:szCs w:val="24"/>
          <w:highlight w:val="none"/>
        </w:rPr>
        <w:t xml:space="preserve">19.2在养护过程中，因乙方养护管理不善而造成的任何形式的纠纷或事故，均由乙方自行承担。</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20、不可抗力</w:t>
      </w:r>
      <w:r/>
    </w:p>
    <w:p>
      <w:pPr>
        <w:pStyle w:val="735"/>
        <w:ind w:firstLine="616"/>
        <w:spacing w:line="360" w:lineRule="auto"/>
        <w:rPr>
          <w:color w:val="auto"/>
          <w:sz w:val="24"/>
          <w:szCs w:val="24"/>
          <w:highlight w:val="none"/>
        </w:rPr>
      </w:pPr>
      <w:r>
        <w:rPr>
          <w:rFonts w:hint="eastAsia"/>
          <w:color w:val="auto"/>
          <w:sz w:val="24"/>
          <w:szCs w:val="24"/>
          <w:highlight w:val="none"/>
        </w:rPr>
        <w:t xml:space="preserve">20.1当事人一方因不可抗力不能履行合同的，应当及时通知对方，并应当积极采取措施以减轻或消除可能给对方造成的损失，并应当在事件结束后7天内提供有力证明。</w:t>
      </w:r>
      <w:r/>
    </w:p>
    <w:p>
      <w:pPr>
        <w:pStyle w:val="735"/>
        <w:ind w:firstLine="616"/>
        <w:spacing w:line="360" w:lineRule="auto"/>
        <w:rPr>
          <w:color w:val="auto"/>
          <w:sz w:val="24"/>
          <w:szCs w:val="24"/>
          <w:highlight w:val="none"/>
        </w:rPr>
      </w:pPr>
      <w:r>
        <w:rPr>
          <w:rFonts w:hint="eastAsia"/>
          <w:color w:val="auto"/>
          <w:sz w:val="24"/>
          <w:szCs w:val="24"/>
          <w:highlight w:val="none"/>
        </w:rPr>
        <w:t xml:space="preserve">20．2因不可抗力不能履行合同的，根据不可抗力的影响，部分或者全部(由双方协商确定)免除责任，但法律另有规定的除外。当事人迟延履行后发生不可抗力的，不能免除责任。</w:t>
      </w:r>
      <w:r/>
    </w:p>
    <w:p>
      <w:pPr>
        <w:pStyle w:val="735"/>
        <w:ind w:firstLine="616"/>
        <w:spacing w:line="360" w:lineRule="auto"/>
        <w:rPr>
          <w:color w:val="auto"/>
          <w:sz w:val="24"/>
          <w:szCs w:val="24"/>
          <w:highlight w:val="none"/>
        </w:rPr>
      </w:pPr>
      <w:r>
        <w:rPr>
          <w:rFonts w:hint="eastAsia"/>
          <w:color w:val="auto"/>
          <w:sz w:val="24"/>
          <w:szCs w:val="24"/>
          <w:highlight w:val="none"/>
        </w:rPr>
        <w:t xml:space="preserve">20.3因不可抗力使合同不能如期履行时，由双方协商确定是否延期履行或终止本合同。</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21、仲裁和法律</w:t>
      </w:r>
      <w:r/>
    </w:p>
    <w:p>
      <w:pPr>
        <w:pStyle w:val="735"/>
        <w:ind w:firstLine="616"/>
        <w:spacing w:line="360" w:lineRule="auto"/>
        <w:rPr>
          <w:color w:val="auto"/>
          <w:sz w:val="24"/>
          <w:szCs w:val="24"/>
          <w:highlight w:val="none"/>
        </w:rPr>
      </w:pPr>
      <w:r>
        <w:rPr>
          <w:rFonts w:hint="eastAsia"/>
          <w:color w:val="auto"/>
          <w:sz w:val="24"/>
          <w:szCs w:val="24"/>
          <w:highlight w:val="none"/>
        </w:rPr>
        <w:t xml:space="preserve">乙方与甲方发生合同纠纷时，双方应尽量通过协商解决，协商解决不成时，申诉方可提请无锡市仲裁委员会仲裁，也可以直接向法院经济庭提起诉讼，费用先由起诉方支付，但由</w:t>
      </w:r>
      <w:r>
        <w:rPr>
          <w:rFonts w:hint="eastAsia"/>
          <w:color w:val="auto"/>
          <w:sz w:val="24"/>
          <w:szCs w:val="24"/>
          <w:highlight w:val="none"/>
          <w:lang w:eastAsia="zh-CN"/>
        </w:rPr>
        <w:t xml:space="preserve">败诉方</w:t>
      </w:r>
      <w:r>
        <w:rPr>
          <w:rFonts w:hint="eastAsia"/>
          <w:color w:val="auto"/>
          <w:sz w:val="24"/>
          <w:szCs w:val="24"/>
          <w:highlight w:val="none"/>
        </w:rPr>
        <w:t xml:space="preserve">承担。</w:t>
      </w:r>
      <w:r/>
    </w:p>
    <w:p>
      <w:pPr>
        <w:pStyle w:val="735"/>
        <w:ind w:firstLine="616"/>
        <w:spacing w:line="360" w:lineRule="auto"/>
        <w:rPr>
          <w:color w:val="auto"/>
          <w:sz w:val="24"/>
          <w:szCs w:val="24"/>
          <w:highlight w:val="none"/>
        </w:rPr>
      </w:pPr>
      <w:r>
        <w:rPr>
          <w:rFonts w:hint="eastAsia"/>
          <w:color w:val="auto"/>
          <w:sz w:val="24"/>
          <w:szCs w:val="24"/>
          <w:highlight w:val="none"/>
        </w:rPr>
        <w:t xml:space="preserve">本合同条款未尽事宜，合同双方应参照“中华人民共和国合同法”执行。</w:t>
      </w:r>
      <w:r/>
    </w:p>
    <w:p>
      <w:pPr>
        <w:pStyle w:val="735"/>
        <w:ind w:firstLine="619"/>
        <w:spacing w:line="360" w:lineRule="auto"/>
        <w:rPr>
          <w:b/>
          <w:color w:val="auto"/>
          <w:sz w:val="24"/>
          <w:szCs w:val="24"/>
          <w:highlight w:val="none"/>
        </w:rPr>
      </w:pPr>
      <w:r>
        <w:rPr>
          <w:rFonts w:hint="eastAsia"/>
          <w:b/>
          <w:color w:val="auto"/>
          <w:sz w:val="24"/>
          <w:szCs w:val="24"/>
          <w:highlight w:val="none"/>
        </w:rPr>
        <w:t xml:space="preserve">22、合同生效</w:t>
      </w:r>
      <w:r/>
    </w:p>
    <w:p>
      <w:pPr>
        <w:pStyle w:val="735"/>
        <w:ind w:firstLine="480"/>
        <w:spacing w:line="360" w:lineRule="auto"/>
        <w:rPr>
          <w:color w:val="auto"/>
          <w:sz w:val="24"/>
          <w:szCs w:val="24"/>
          <w:highlight w:val="none"/>
        </w:rPr>
      </w:pPr>
      <w:r>
        <w:rPr>
          <w:rFonts w:hint="eastAsia"/>
          <w:color w:val="auto"/>
          <w:sz w:val="24"/>
          <w:szCs w:val="24"/>
          <w:highlight w:val="none"/>
        </w:rPr>
        <w:t xml:space="preserve">22.1本合同自合同协议书经甲乙双方盖章，双方法定代表人或授权代表签字生效后生效。</w:t>
      </w:r>
      <w:r/>
    </w:p>
    <w:p>
      <w:pPr>
        <w:pStyle w:val="713"/>
        <w:ind w:firstLine="480"/>
        <w:jc w:val="both"/>
        <w:spacing w:line="240" w:lineRule="auto"/>
        <w:rPr>
          <w:rFonts w:hint="eastAsia" w:ascii="宋体" w:hAnsi="Courier New" w:eastAsia="宋体" w:cs="Courier New"/>
          <w:b w:val="0"/>
          <w:bCs w:val="0"/>
          <w:color w:val="auto"/>
          <w:sz w:val="24"/>
          <w:szCs w:val="24"/>
          <w:highlight w:val="none"/>
          <w:lang w:eastAsia="zh-CN"/>
        </w:rPr>
      </w:pPr>
      <w:r>
        <w:rPr>
          <w:rFonts w:hint="eastAsia" w:ascii="宋体" w:hAnsi="Courier New" w:eastAsia="宋体" w:cs="Courier New"/>
          <w:b w:val="0"/>
          <w:bCs w:val="0"/>
          <w:color w:val="auto"/>
          <w:sz w:val="24"/>
          <w:szCs w:val="24"/>
          <w:highlight w:val="none"/>
          <w:lang w:eastAsia="zh-CN"/>
        </w:rPr>
        <w:t xml:space="preserve">22.2本合同一式</w:t>
      </w:r>
      <w:r>
        <w:rPr>
          <w:rFonts w:hint="eastAsia" w:ascii="宋体" w:hAnsi="Courier New" w:eastAsia="宋体" w:cs="Courier New"/>
          <w:b w:val="0"/>
          <w:bCs w:val="0"/>
          <w:color w:val="auto"/>
          <w:sz w:val="24"/>
          <w:szCs w:val="24"/>
          <w:highlight w:val="none"/>
          <w:lang w:val="en-US" w:eastAsia="zh-CN"/>
        </w:rPr>
        <w:t xml:space="preserve">柒</w:t>
      </w:r>
      <w:r>
        <w:rPr>
          <w:rFonts w:hint="eastAsia" w:ascii="宋体" w:hAnsi="Courier New" w:eastAsia="宋体" w:cs="Courier New"/>
          <w:b w:val="0"/>
          <w:bCs w:val="0"/>
          <w:color w:val="auto"/>
          <w:sz w:val="24"/>
          <w:szCs w:val="24"/>
          <w:highlight w:val="none"/>
          <w:lang w:eastAsia="zh-CN"/>
        </w:rPr>
        <w:t xml:space="preserve">份，甲乙双方各</w:t>
      </w:r>
      <w:r>
        <w:rPr>
          <w:rFonts w:hint="eastAsia" w:ascii="宋体" w:hAnsi="Courier New" w:eastAsia="宋体" w:cs="Courier New"/>
          <w:b w:val="0"/>
          <w:bCs w:val="0"/>
          <w:color w:val="auto"/>
          <w:sz w:val="24"/>
          <w:szCs w:val="24"/>
          <w:highlight w:val="none"/>
          <w:lang w:val="en-US" w:eastAsia="zh-CN"/>
        </w:rPr>
        <w:t xml:space="preserve">叁</w:t>
      </w:r>
      <w:r>
        <w:rPr>
          <w:rFonts w:hint="eastAsia" w:ascii="宋体" w:hAnsi="Courier New" w:eastAsia="宋体" w:cs="Courier New"/>
          <w:b w:val="0"/>
          <w:bCs w:val="0"/>
          <w:color w:val="auto"/>
          <w:sz w:val="24"/>
          <w:szCs w:val="24"/>
          <w:highlight w:val="none"/>
          <w:lang w:eastAsia="zh-CN"/>
        </w:rPr>
        <w:t xml:space="preserve">份，代理机构</w:t>
      </w:r>
      <w:r>
        <w:rPr>
          <w:rFonts w:hint="eastAsia" w:ascii="宋体" w:hAnsi="Courier New" w:eastAsia="宋体" w:cs="Courier New"/>
          <w:b w:val="0"/>
          <w:bCs w:val="0"/>
          <w:color w:val="auto"/>
          <w:sz w:val="24"/>
          <w:szCs w:val="24"/>
          <w:highlight w:val="none"/>
          <w:lang w:val="en-US" w:eastAsia="zh-CN"/>
        </w:rPr>
        <w:t xml:space="preserve">壹</w:t>
      </w:r>
      <w:r>
        <w:rPr>
          <w:rFonts w:hint="eastAsia" w:ascii="宋体" w:hAnsi="Courier New" w:eastAsia="宋体" w:cs="Courier New"/>
          <w:b w:val="0"/>
          <w:bCs w:val="0"/>
          <w:color w:val="auto"/>
          <w:sz w:val="24"/>
          <w:szCs w:val="24"/>
          <w:highlight w:val="none"/>
          <w:lang w:eastAsia="zh-CN"/>
        </w:rPr>
        <w:t xml:space="preserve">份。</w:t>
      </w:r>
      <w:r/>
    </w:p>
    <w:p>
      <w:pPr>
        <w:ind w:firstLine="0"/>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3"/>
        <w:ind w:firstLine="0"/>
        <w:jc w:val="both"/>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3"/>
        <w:ind w:firstLine="0"/>
        <w:jc w:val="both"/>
        <w:spacing w:line="240" w:lineRule="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3"/>
        <w:jc w:val="cente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五、附件</w:t>
      </w:r>
      <w:bookmarkEnd w:id="17"/>
      <w:r/>
      <w:r/>
    </w:p>
    <w:p>
      <w:pPr>
        <w:pStyle w:val="714"/>
        <w:rPr>
          <w:rFonts w:hint="eastAsia" w:ascii="宋体" w:hAnsi="宋体" w:eastAsia="宋体" w:cs="宋体"/>
          <w:color w:val="auto"/>
          <w:highlight w:val="none"/>
          <w:shd w:val="clear" w:color="auto" w:fill="auto"/>
          <w:lang w:eastAsia="zh-CN"/>
        </w:rPr>
      </w:pPr>
      <w:r/>
      <w:bookmarkStart w:id="18" w:name="_Toc101981934"/>
      <w:r/>
      <w:bookmarkStart w:id="19" w:name="_Toc161316669"/>
      <w:r>
        <w:rPr>
          <w:rFonts w:hint="eastAsia" w:ascii="宋体" w:hAnsi="宋体" w:eastAsia="宋体" w:cs="宋体"/>
          <w:color w:val="auto"/>
          <w:highlight w:val="none"/>
          <w:shd w:val="clear" w:color="auto" w:fill="auto"/>
          <w:lang w:eastAsia="zh-CN"/>
        </w:rPr>
        <w:t xml:space="preserve">附件一：评分标准</w:t>
      </w:r>
      <w:bookmarkEnd w:id="18"/>
      <w:r/>
      <w:bookmarkEnd w:id="19"/>
      <w:r/>
      <w:r/>
    </w:p>
    <w:p>
      <w:pPr>
        <w:ind w:firstLine="48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1.</w:t>
      </w:r>
      <w:r>
        <w:rPr>
          <w:rFonts w:hint="eastAsia" w:ascii="宋体" w:hAnsi="宋体" w:eastAsia="宋体" w:cs="宋体"/>
          <w:color w:val="auto"/>
          <w:sz w:val="24"/>
          <w:highlight w:val="none"/>
          <w:shd w:val="clear" w:color="auto" w:fill="auto"/>
        </w:rPr>
        <w:t xml:space="preserve">评分项目及总分（总分100分）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（1）报价                                    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（2）投标人综合情况                 </w:t>
      </w:r>
      <w:r>
        <w:rPr>
          <w:rFonts w:hint="eastAsia" w:ascii="宋体" w:hAnsi="宋体" w:cs="宋体"/>
          <w:b/>
          <w:color w:val="auto"/>
          <w:sz w:val="24"/>
          <w:highlight w:val="none"/>
          <w:shd w:val="clear" w:color="auto" w:fill="auto"/>
          <w:lang w:val="en-US" w:eastAsia="zh-CN"/>
        </w:rPr>
        <w:t xml:space="preserve">         </w:t>
      </w:r>
      <w:r>
        <w:rPr>
          <w:rFonts w:hint="eastAsia" w:ascii="宋体" w:hAnsi="宋体" w:eastAsia="宋体" w:cs="宋体"/>
          <w:b/>
          <w:color w:val="auto"/>
          <w:sz w:val="24"/>
          <w:highlight w:val="none"/>
          <w:shd w:val="clear" w:color="auto" w:fill="auto"/>
        </w:rPr>
        <w:t xml:space="preserve">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6"/>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（3）技术</w:t>
      </w:r>
      <w:r>
        <w:rPr>
          <w:rFonts w:hint="eastAsia" w:ascii="宋体" w:hAnsi="宋体" w:eastAsia="宋体" w:cs="宋体"/>
          <w:b/>
          <w:color w:val="auto"/>
          <w:sz w:val="24"/>
          <w:highlight w:val="none"/>
          <w:shd w:val="clear" w:color="auto" w:fill="auto"/>
          <w:lang w:val="en-US" w:eastAsia="zh-CN"/>
        </w:rPr>
        <w:t xml:space="preserve">方案</w:t>
      </w:r>
      <w:r>
        <w:rPr>
          <w:rFonts w:hint="eastAsia" w:ascii="宋体" w:hAnsi="宋体" w:eastAsia="宋体" w:cs="宋体"/>
          <w:b/>
          <w:color w:val="auto"/>
          <w:sz w:val="24"/>
          <w:highlight w:val="none"/>
          <w:shd w:val="clear" w:color="auto" w:fill="auto"/>
        </w:rPr>
        <w:t xml:space="preserve">                       </w:t>
      </w:r>
      <w:r>
        <w:rPr>
          <w:rFonts w:hint="eastAsia" w:ascii="宋体" w:hAnsi="宋体" w:cs="宋体"/>
          <w:b/>
          <w:color w:val="auto"/>
          <w:sz w:val="24"/>
          <w:highlight w:val="none"/>
          <w:shd w:val="clear" w:color="auto" w:fill="auto"/>
          <w:lang w:val="en-US" w:eastAsia="zh-CN"/>
        </w:rPr>
        <w:t xml:space="preserve">        </w:t>
      </w:r>
      <w:r>
        <w:rPr>
          <w:rFonts w:hint="eastAsia" w:ascii="宋体" w:hAnsi="宋体" w:eastAsia="宋体" w:cs="宋体"/>
          <w:b/>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lang w:val="en-US" w:eastAsia="zh-CN"/>
        </w:rPr>
        <w:t xml:space="preserve">60</w:t>
      </w:r>
      <w:r>
        <w:rPr>
          <w:rFonts w:hint="eastAsia" w:ascii="宋体" w:hAnsi="宋体" w:eastAsia="宋体" w:cs="宋体"/>
          <w:b/>
          <w:color w:val="auto"/>
          <w:sz w:val="24"/>
          <w:highlight w:val="none"/>
          <w:shd w:val="clear" w:color="auto" w:fill="auto"/>
        </w:rPr>
        <w:t xml:space="preserve">分</w:t>
      </w:r>
      <w:r/>
    </w:p>
    <w:p>
      <w:pPr>
        <w:ind w:firstLine="424"/>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2.</w:t>
      </w:r>
      <w:r>
        <w:rPr>
          <w:rFonts w:hint="eastAsia" w:ascii="宋体" w:hAnsi="宋体" w:eastAsia="宋体" w:cs="宋体"/>
          <w:color w:val="auto"/>
          <w:sz w:val="24"/>
          <w:highlight w:val="none"/>
          <w:shd w:val="clear" w:color="auto" w:fill="auto"/>
        </w:rPr>
        <w:t xml:space="preserve">各项目评分标准：</w:t>
      </w:r>
      <w:r/>
    </w:p>
    <w:p>
      <w:pPr>
        <w:ind w:firstLine="241"/>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（1）报价分（2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采用低价优先法计算，即满足采购文件要求且最后报价最低的投标人报价为基准价，其价格分为满分。其他投标人的价格分统一按照下列公式计算：</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报价得分=(基准价／</w:t>
      </w:r>
      <w:r>
        <w:rPr>
          <w:rFonts w:hint="eastAsia" w:ascii="宋体" w:hAnsi="宋体" w:cs="宋体"/>
          <w:color w:val="auto"/>
          <w:sz w:val="24"/>
          <w:szCs w:val="28"/>
          <w:highlight w:val="none"/>
          <w:shd w:val="clear" w:color="auto" w:fill="auto"/>
          <w:lang w:val="en-US" w:eastAsia="zh-CN"/>
        </w:rPr>
        <w:t xml:space="preserve">投标</w:t>
      </w:r>
      <w:r>
        <w:rPr>
          <w:rFonts w:hint="eastAsia" w:ascii="宋体" w:hAnsi="宋体" w:eastAsia="宋体" w:cs="宋体"/>
          <w:color w:val="auto"/>
          <w:sz w:val="24"/>
          <w:szCs w:val="28"/>
          <w:highlight w:val="none"/>
          <w:shd w:val="clear" w:color="auto" w:fill="auto"/>
        </w:rPr>
        <w:t xml:space="preserve">报价)×价格权值×100。</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说明：</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1.评标价指经澄清、补正和修正算术计算错误的投标报价；</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2.评标委员会在评标报告上签字后，上述评标基准价不因招投标当事人质疑、投诉、复议以及其他任何情形而改变；</w:t>
      </w:r>
      <w:r/>
    </w:p>
    <w:p>
      <w:pPr>
        <w:ind w:firstLine="422"/>
        <w:spacing w:line="360" w:lineRule="auto"/>
        <w:tabs>
          <w:tab w:val="left" w:pos="945" w:leader="none"/>
          <w:tab w:val="left" w:pos="115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3.有效投标文件是指未被评标委员会判定为无效标的投标文件。</w:t>
      </w:r>
      <w:r/>
    </w:p>
    <w:p>
      <w:pPr>
        <w:ind w:firstLine="480"/>
        <w:jc w:val="left"/>
        <w:spacing w:line="360" w:lineRule="auto"/>
        <w:tabs>
          <w:tab w:val="left" w:pos="945" w:leader="none"/>
        </w:tabs>
        <w:rPr>
          <w:rFonts w:hint="eastAsia" w:ascii="宋体" w:hAnsi="宋体" w:eastAsia="宋体" w:cs="宋体"/>
          <w:color w:val="auto"/>
          <w:sz w:val="24"/>
          <w:szCs w:val="28"/>
          <w:highlight w:val="none"/>
          <w:shd w:val="clear" w:color="auto" w:fill="auto"/>
        </w:rPr>
      </w:pPr>
      <w:r>
        <w:rPr>
          <w:rFonts w:hint="eastAsia" w:ascii="宋体" w:hAnsi="宋体" w:eastAsia="宋体" w:cs="宋体"/>
          <w:color w:val="auto"/>
          <w:sz w:val="24"/>
          <w:szCs w:val="28"/>
          <w:highlight w:val="none"/>
          <w:shd w:val="clear" w:color="auto" w:fill="auto"/>
        </w:rPr>
        <w:t xml:space="preserve">4.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tabs>
          <w:tab w:val="left" w:pos="945" w:leader="none"/>
        </w:tabs>
        <w:rPr>
          <w:rFonts w:hint="eastAsia" w:ascii="宋体" w:hAnsi="宋体" w:eastAsia="宋体" w:cs="宋体"/>
          <w:color w:val="auto"/>
          <w:sz w:val="24"/>
          <w:szCs w:val="28"/>
          <w:highlight w:val="none"/>
          <w:shd w:val="clear" w:color="auto" w:fill="auto"/>
        </w:rPr>
        <w:outlineLvl w:val="0"/>
      </w:pPr>
      <w:r>
        <w:rPr>
          <w:rFonts w:hint="eastAsia" w:ascii="宋体" w:hAnsi="宋体"/>
          <w:b/>
          <w:bCs w:val="0"/>
          <w:color w:val="auto"/>
          <w:sz w:val="24"/>
          <w:highlight w:val="none"/>
        </w:rPr>
        <w:t xml:space="preserve">价格扣除：本项目专门面向中小微企业，不再进行价格扣除。</w:t>
      </w:r>
      <w:r/>
    </w:p>
    <w:p>
      <w:pPr>
        <w:ind w:firstLine="482"/>
        <w:jc w:val="left"/>
        <w:spacing w:line="360" w:lineRule="auto"/>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2、投标人综合情况（2</w:t>
      </w:r>
      <w:r>
        <w:rPr>
          <w:rFonts w:hint="eastAsia" w:ascii="宋体" w:hAnsi="宋体" w:eastAsia="宋体" w:cs="宋体"/>
          <w:b/>
          <w:color w:val="auto"/>
          <w:sz w:val="24"/>
          <w:highlight w:val="none"/>
          <w:shd w:val="clear" w:color="auto" w:fill="auto"/>
          <w:lang w:val="en-US" w:eastAsia="zh-CN"/>
        </w:rPr>
        <w:t xml:space="preserve">0</w:t>
      </w:r>
      <w:r>
        <w:rPr>
          <w:rFonts w:hint="eastAsia" w:ascii="宋体" w:hAnsi="宋体" w:eastAsia="宋体" w:cs="宋体"/>
          <w:b/>
          <w:color w:val="auto"/>
          <w:sz w:val="24"/>
          <w:highlight w:val="none"/>
          <w:shd w:val="clear" w:color="auto" w:fill="auto"/>
        </w:rPr>
        <w:t xml:space="preserve">分）</w:t>
      </w:r>
      <w:r/>
    </w:p>
    <w:p>
      <w:pPr>
        <w:pStyle w:val="728"/>
        <w:ind w:left="0" w:right="0" w:firstLine="574"/>
        <w:spacing w:line="360" w:lineRule="auto"/>
        <w:rPr>
          <w:rFonts w:hint="eastAsia" w:ascii="宋体" w:hAnsi="宋体" w:eastAsia="宋体" w:cs="宋体"/>
          <w:color w:val="auto"/>
          <w:sz w:val="24"/>
          <w:szCs w:val="24"/>
        </w:rPr>
        <w:outlineLvl w:val="0"/>
      </w:pPr>
      <w:r>
        <w:rPr>
          <w:rFonts w:hint="eastAsia" w:ascii="宋体" w:hAnsi="宋体" w:eastAsia="宋体" w:cs="宋体"/>
          <w:b/>
          <w:bCs/>
          <w:color w:val="auto"/>
          <w:spacing w:val="23"/>
          <w:sz w:val="24"/>
          <w:szCs w:val="24"/>
        </w:rPr>
        <w:t xml:space="preserve">1、人员(8分)</w:t>
      </w:r>
      <w:r/>
    </w:p>
    <w:p>
      <w:pPr>
        <w:pStyle w:val="728"/>
        <w:ind w:left="0" w:right="0" w:firstLine="544"/>
        <w:spacing w:line="360" w:lineRule="auto"/>
        <w:rPr>
          <w:rFonts w:hint="eastAsia" w:ascii="宋体" w:hAnsi="宋体" w:eastAsia="宋体" w:cs="宋体"/>
          <w:color w:val="auto"/>
          <w:spacing w:val="7"/>
          <w:sz w:val="24"/>
          <w:szCs w:val="24"/>
        </w:rPr>
      </w:pPr>
      <w:r>
        <w:rPr>
          <w:rFonts w:hint="eastAsia" w:ascii="宋体" w:hAnsi="宋体" w:eastAsia="宋体" w:cs="宋体"/>
          <w:color w:val="auto"/>
          <w:spacing w:val="16"/>
          <w:sz w:val="24"/>
          <w:szCs w:val="24"/>
        </w:rPr>
        <w:t xml:space="preserve">1)投标人建立的养护队伍(含项目负责人),养护队伍</w:t>
      </w:r>
      <w:r>
        <w:rPr>
          <w:rFonts w:hint="eastAsia" w:ascii="宋体" w:hAnsi="宋体" w:eastAsia="宋体" w:cs="宋体"/>
          <w:color w:val="auto"/>
          <w:spacing w:val="16"/>
          <w:sz w:val="24"/>
          <w:szCs w:val="24"/>
          <w:highlight w:val="none"/>
        </w:rPr>
        <w:t xml:space="preserve">满10人得</w:t>
      </w:r>
      <w:r>
        <w:rPr>
          <w:rFonts w:hint="eastAsia" w:ascii="宋体" w:hAnsi="宋体" w:eastAsia="宋体" w:cs="宋体"/>
          <w:color w:val="auto"/>
          <w:spacing w:val="15"/>
          <w:sz w:val="24"/>
          <w:szCs w:val="24"/>
          <w:highlight w:val="none"/>
        </w:rPr>
        <w:t xml:space="preserve">1分，满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 xml:space="preserve">18人</w:t>
      </w:r>
      <w:r>
        <w:rPr>
          <w:rFonts w:hint="eastAsia" w:ascii="宋体" w:hAnsi="宋体" w:eastAsia="宋体" w:cs="宋体"/>
          <w:color w:val="auto"/>
          <w:spacing w:val="7"/>
          <w:sz w:val="24"/>
          <w:szCs w:val="24"/>
        </w:rPr>
        <w:t xml:space="preserve">得3分，本项最高得3分。</w:t>
      </w:r>
      <w:r/>
    </w:p>
    <w:p>
      <w:pPr>
        <w:pStyle w:val="728"/>
        <w:ind w:left="0" w:right="0" w:firstLine="510"/>
        <w:spacing w:line="360" w:lineRule="auto"/>
        <w:rPr>
          <w:rFonts w:hint="eastAsia" w:ascii="宋体" w:hAnsi="宋体" w:eastAsia="宋体" w:cs="宋体"/>
          <w:b/>
          <w:bCs/>
          <w:color w:val="auto"/>
          <w:spacing w:val="7"/>
          <w:sz w:val="24"/>
          <w:szCs w:val="24"/>
        </w:rPr>
      </w:pPr>
      <w:r>
        <w:rPr>
          <w:rFonts w:hint="eastAsia" w:ascii="宋体" w:hAnsi="宋体" w:eastAsia="宋体" w:cs="宋体"/>
          <w:b/>
          <w:bCs/>
          <w:color w:val="auto"/>
          <w:spacing w:val="7"/>
          <w:sz w:val="24"/>
          <w:szCs w:val="24"/>
        </w:rPr>
        <w:t xml:space="preserve">提供由县(区)级及以上社保机构出具的投标人为其近三个月</w:t>
      </w:r>
      <w:r>
        <w:rPr>
          <w:rFonts w:hint="eastAsia" w:ascii="宋体" w:hAnsi="宋体" w:eastAsia="宋体" w:cs="宋体"/>
          <w:b/>
          <w:bCs/>
          <w:color w:val="auto"/>
          <w:spacing w:val="7"/>
          <w:sz w:val="24"/>
          <w:szCs w:val="24"/>
          <w:lang w:val="en-US" w:eastAsia="zh-CN"/>
        </w:rPr>
        <w:t xml:space="preserve">中任意一个月(不含投标当月）</w:t>
      </w:r>
      <w:r>
        <w:rPr>
          <w:rFonts w:hint="eastAsia" w:ascii="宋体" w:hAnsi="宋体" w:eastAsia="宋体" w:cs="宋体"/>
          <w:b/>
          <w:bCs/>
          <w:color w:val="auto"/>
          <w:spacing w:val="7"/>
          <w:sz w:val="24"/>
          <w:szCs w:val="24"/>
        </w:rPr>
        <w:t xml:space="preserve">缴纳社保证明的原件扫描件上传至电子标书中，不齐全不得分。</w:t>
      </w:r>
      <w:r/>
    </w:p>
    <w:p>
      <w:pPr>
        <w:pStyle w:val="728"/>
        <w:numPr>
          <w:ilvl w:val="0"/>
          <w:numId w:val="2"/>
        </w:numPr>
        <w:ind w:left="0" w:right="0" w:firstLine="492"/>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3"/>
          <w:sz w:val="24"/>
          <w:szCs w:val="24"/>
          <w:highlight w:val="none"/>
        </w:rPr>
        <w:t xml:space="preserve">项目负责人</w:t>
      </w:r>
      <w:r>
        <w:rPr>
          <w:rFonts w:hint="eastAsia" w:ascii="宋体" w:hAnsi="宋体" w:eastAsia="宋体" w:cs="宋体"/>
          <w:color w:val="auto"/>
          <w:spacing w:val="2"/>
          <w:sz w:val="24"/>
          <w:szCs w:val="24"/>
          <w:highlight w:val="none"/>
        </w:rPr>
        <w:t xml:space="preserve">具备</w:t>
      </w:r>
      <w:r>
        <w:rPr>
          <w:rFonts w:hint="eastAsia" w:ascii="宋体" w:hAnsi="宋体" w:eastAsia="宋体" w:cs="宋体"/>
          <w:color w:val="auto"/>
          <w:spacing w:val="2"/>
          <w:sz w:val="24"/>
          <w:szCs w:val="24"/>
          <w:highlight w:val="none"/>
          <w:lang w:val="en-US" w:eastAsia="zh-CN"/>
        </w:rPr>
        <w:t xml:space="preserve">二级建造师（市政公用工程）得0.5分，具备</w:t>
      </w:r>
      <w:r>
        <w:rPr>
          <w:rFonts w:hint="eastAsia" w:ascii="宋体" w:hAnsi="宋体" w:eastAsia="宋体" w:cs="宋体"/>
          <w:color w:val="auto"/>
          <w:spacing w:val="2"/>
          <w:sz w:val="24"/>
          <w:szCs w:val="24"/>
          <w:highlight w:val="none"/>
        </w:rPr>
        <w:t xml:space="preserve">工程师</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市政工程）</w:t>
      </w:r>
      <w:r>
        <w:rPr>
          <w:rFonts w:hint="eastAsia" w:ascii="宋体" w:hAnsi="宋体" w:eastAsia="宋体" w:cs="宋体"/>
          <w:color w:val="auto"/>
          <w:spacing w:val="2"/>
          <w:sz w:val="24"/>
          <w:szCs w:val="24"/>
          <w:highlight w:val="none"/>
        </w:rPr>
        <w:t xml:space="preserve">职称的得</w:t>
      </w:r>
      <w:r>
        <w:rPr>
          <w:rFonts w:hint="eastAsia" w:ascii="宋体" w:hAnsi="宋体" w:eastAsia="宋体" w:cs="宋体"/>
          <w:color w:val="auto"/>
          <w:spacing w:val="2"/>
          <w:sz w:val="24"/>
          <w:szCs w:val="24"/>
          <w:highlight w:val="none"/>
          <w:lang w:val="en-US" w:eastAsia="zh-CN"/>
        </w:rPr>
        <w:t xml:space="preserve">0.5</w:t>
      </w:r>
      <w:r>
        <w:rPr>
          <w:rFonts w:hint="eastAsia" w:ascii="宋体" w:hAnsi="宋体" w:eastAsia="宋体" w:cs="宋体"/>
          <w:color w:val="auto"/>
          <w:spacing w:val="2"/>
          <w:sz w:val="24"/>
          <w:szCs w:val="24"/>
          <w:highlight w:val="none"/>
        </w:rPr>
        <w:t xml:space="preserve">分；</w:t>
      </w:r>
      <w:r/>
    </w:p>
    <w:p>
      <w:pPr>
        <w:numPr>
          <w:ilvl w:val="0"/>
          <w:numId w:val="0"/>
        </w:numPr>
        <w:ind w:firstLine="482"/>
        <w:rPr>
          <w:rFonts w:hint="eastAsia"/>
          <w:highlight w:val="none"/>
        </w:rPr>
      </w:pPr>
      <w:r>
        <w:rPr>
          <w:rFonts w:hint="eastAsia" w:ascii="宋体" w:hAnsi="宋体" w:eastAsia="宋体" w:cs="宋体"/>
          <w:b/>
          <w:bCs/>
          <w:color w:val="auto"/>
          <w:sz w:val="24"/>
          <w:szCs w:val="24"/>
          <w:highlight w:val="none"/>
        </w:rPr>
        <w:t xml:space="preserve">投标时提供</w:t>
      </w:r>
      <w:r>
        <w:rPr>
          <w:rFonts w:hint="eastAsia" w:ascii="宋体" w:hAnsi="宋体" w:cs="宋体"/>
          <w:b/>
          <w:bCs/>
          <w:color w:val="auto"/>
          <w:sz w:val="24"/>
          <w:szCs w:val="24"/>
          <w:highlight w:val="none"/>
          <w:lang w:val="en-US" w:eastAsia="zh-CN"/>
        </w:rPr>
        <w:t xml:space="preserve">相关建造师注册证书、职称证书</w:t>
      </w:r>
      <w:r>
        <w:rPr>
          <w:rFonts w:hint="eastAsia" w:ascii="宋体" w:hAnsi="宋体" w:eastAsia="宋体" w:cs="宋体"/>
          <w:b/>
          <w:bCs/>
          <w:color w:val="auto"/>
          <w:sz w:val="24"/>
          <w:szCs w:val="24"/>
          <w:highlight w:val="none"/>
        </w:rPr>
        <w:t xml:space="preserve">原</w:t>
      </w:r>
      <w:r>
        <w:rPr>
          <w:rFonts w:hint="eastAsia" w:ascii="宋体" w:hAnsi="宋体" w:eastAsia="宋体" w:cs="宋体"/>
          <w:b/>
          <w:bCs/>
          <w:color w:val="auto"/>
          <w:spacing w:val="7"/>
          <w:sz w:val="24"/>
          <w:szCs w:val="24"/>
          <w:highlight w:val="none"/>
        </w:rPr>
        <w:t xml:space="preserve">件扫描件，以及由县(区)级及以上社保机构出具的供应商为其近三个月</w:t>
      </w:r>
      <w:r>
        <w:rPr>
          <w:rFonts w:hint="eastAsia" w:ascii="宋体" w:hAnsi="宋体" w:eastAsia="宋体" w:cs="宋体"/>
          <w:b/>
          <w:bCs/>
          <w:color w:val="auto"/>
          <w:spacing w:val="7"/>
          <w:sz w:val="24"/>
          <w:szCs w:val="24"/>
          <w:highlight w:val="none"/>
          <w:lang w:val="en-US" w:eastAsia="zh-CN"/>
        </w:rPr>
        <w:t xml:space="preserve">中任意一个月</w:t>
      </w:r>
      <w:r>
        <w:rPr>
          <w:rFonts w:hint="eastAsia" w:ascii="宋体" w:hAnsi="宋体" w:eastAsia="宋体" w:cs="宋体"/>
          <w:b/>
          <w:bCs/>
          <w:color w:val="auto"/>
          <w:spacing w:val="7"/>
          <w:sz w:val="24"/>
          <w:szCs w:val="24"/>
          <w:highlight w:val="none"/>
        </w:rPr>
        <w:t xml:space="preserve">缴纳社保证明的原件扫描件上</w:t>
      </w:r>
      <w:r>
        <w:rPr>
          <w:rFonts w:hint="eastAsia" w:ascii="宋体" w:hAnsi="宋体" w:eastAsia="宋体" w:cs="宋体"/>
          <w:b/>
          <w:bCs/>
          <w:color w:val="auto"/>
          <w:spacing w:val="6"/>
          <w:sz w:val="24"/>
          <w:szCs w:val="24"/>
          <w:highlight w:val="none"/>
        </w:rPr>
        <w:t xml:space="preserve">传至电子标书中，不齐全不得分。</w:t>
      </w:r>
      <w:r/>
    </w:p>
    <w:p>
      <w:pPr>
        <w:pStyle w:val="728"/>
        <w:ind w:left="0" w:right="0" w:firstLine="528"/>
        <w:spacing w:line="360" w:lineRule="auto"/>
        <w:rPr>
          <w:rFonts w:hint="eastAsia" w:ascii="宋体" w:hAnsi="宋体" w:eastAsia="宋体" w:cs="宋体"/>
          <w:color w:val="auto"/>
          <w:spacing w:val="17"/>
          <w:sz w:val="24"/>
          <w:szCs w:val="24"/>
        </w:rPr>
      </w:pPr>
      <w:r>
        <w:rPr>
          <w:rFonts w:hint="eastAsia" w:ascii="宋体" w:hAnsi="宋体" w:eastAsia="宋体" w:cs="宋体"/>
          <w:color w:val="auto"/>
          <w:spacing w:val="12"/>
          <w:sz w:val="24"/>
          <w:szCs w:val="24"/>
        </w:rPr>
        <w:t xml:space="preserve">3)养护作业人员中具备以下证书(4分):</w:t>
      </w:r>
      <w:r>
        <w:rPr>
          <w:rFonts w:hint="eastAsia" w:ascii="宋体" w:hAnsi="宋体" w:eastAsia="宋体" w:cs="宋体"/>
          <w:color w:val="auto"/>
          <w:spacing w:val="17"/>
          <w:sz w:val="24"/>
          <w:szCs w:val="24"/>
        </w:rPr>
        <w:t xml:space="preserve"> </w:t>
      </w:r>
      <w:r/>
    </w:p>
    <w:p>
      <w:pPr>
        <w:pStyle w:val="728"/>
        <w:ind w:left="0" w:right="0" w:firstLine="492"/>
        <w:spacing w:line="360"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具备《下水管道养护工》得0.5分；</w:t>
      </w:r>
      <w:r/>
    </w:p>
    <w:p>
      <w:pPr>
        <w:pStyle w:val="728"/>
        <w:ind w:left="0" w:right="0" w:firstLine="484"/>
        <w:spacing w:line="360" w:lineRule="auto"/>
        <w:rPr>
          <w:rFonts w:hint="eastAsia" w:ascii="宋体" w:hAnsi="宋体" w:eastAsia="宋体" w:cs="宋体"/>
          <w:color w:val="auto"/>
          <w:spacing w:val="13"/>
          <w:sz w:val="24"/>
          <w:szCs w:val="24"/>
        </w:rPr>
      </w:pPr>
      <w:r>
        <w:rPr>
          <w:rFonts w:hint="eastAsia" w:ascii="宋体" w:hAnsi="宋体" w:eastAsia="宋体" w:cs="宋体"/>
          <w:color w:val="auto"/>
          <w:spacing w:val="1"/>
          <w:sz w:val="24"/>
          <w:szCs w:val="24"/>
        </w:rPr>
        <w:t xml:space="preserve">具备《有限空间作业》得0.5分；</w:t>
      </w:r>
      <w:r>
        <w:rPr>
          <w:rFonts w:hint="eastAsia" w:ascii="宋体" w:hAnsi="宋体" w:eastAsia="宋体" w:cs="宋体"/>
          <w:color w:val="auto"/>
          <w:spacing w:val="13"/>
          <w:sz w:val="24"/>
          <w:szCs w:val="24"/>
        </w:rPr>
        <w:t xml:space="preserve"> </w:t>
      </w:r>
      <w:r/>
    </w:p>
    <w:p>
      <w:pPr>
        <w:pStyle w:val="728"/>
        <w:ind w:left="0" w:right="0" w:firstLine="496"/>
        <w:spacing w:line="360"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具备《市政潜水员》得0.5分；</w:t>
      </w:r>
      <w:r/>
    </w:p>
    <w:p>
      <w:pPr>
        <w:pStyle w:val="728"/>
        <w:ind w:left="0" w:right="0"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具备《预防硫化氢中毒安全作业》得0.5分；</w:t>
      </w:r>
      <w:r/>
    </w:p>
    <w:p>
      <w:pPr>
        <w:pStyle w:val="728"/>
        <w:ind w:left="0" w:right="0" w:firstLine="49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具备《管道</w:t>
      </w:r>
      <w:r>
        <w:rPr>
          <w:rFonts w:hint="eastAsia" w:ascii="宋体" w:hAnsi="宋体" w:eastAsia="宋体" w:cs="宋体"/>
          <w:color w:val="auto"/>
          <w:sz w:val="24"/>
          <w:szCs w:val="24"/>
          <w:highlight w:val="none"/>
        </w:rPr>
        <w:t xml:space="preserve">CCTV</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3"/>
          <w:sz w:val="24"/>
          <w:szCs w:val="24"/>
          <w:highlight w:val="none"/>
        </w:rPr>
        <w:t xml:space="preserve">检测、管道修复、管道养护》得0.5分；</w:t>
      </w:r>
      <w:r/>
    </w:p>
    <w:p>
      <w:pPr>
        <w:pStyle w:val="728"/>
        <w:ind w:left="0" w:right="0" w:firstLine="484"/>
        <w:spacing w:line="360" w:lineRule="auto"/>
        <w:rPr>
          <w:rFonts w:hint="eastAsia" w:ascii="宋体" w:hAnsi="宋体" w:eastAsia="宋体" w:cs="宋体"/>
          <w:color w:val="auto"/>
          <w:spacing w:val="5"/>
          <w:sz w:val="24"/>
          <w:szCs w:val="24"/>
          <w:highlight w:val="none"/>
        </w:rPr>
      </w:pPr>
      <w:r>
        <w:rPr>
          <w:rFonts w:hint="eastAsia" w:ascii="宋体" w:hAnsi="宋体" w:eastAsia="宋体" w:cs="宋体"/>
          <w:color w:val="auto"/>
          <w:spacing w:val="1"/>
          <w:sz w:val="24"/>
          <w:szCs w:val="24"/>
          <w:highlight w:val="none"/>
        </w:rPr>
        <w:t xml:space="preserve">具备《地下管线检测评估高级工程师》得0.5分；</w:t>
      </w:r>
      <w:r>
        <w:rPr>
          <w:rFonts w:hint="eastAsia" w:ascii="宋体" w:hAnsi="宋体" w:eastAsia="宋体" w:cs="宋体"/>
          <w:color w:val="auto"/>
          <w:spacing w:val="5"/>
          <w:sz w:val="24"/>
          <w:szCs w:val="24"/>
          <w:highlight w:val="none"/>
        </w:rPr>
        <w:t xml:space="preserve"> </w:t>
      </w:r>
      <w:r/>
    </w:p>
    <w:p>
      <w:pPr>
        <w:pStyle w:val="728"/>
        <w:ind w:left="0" w:right="0"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具备《市政排水管道检测与评估应用》得0.5分；</w:t>
      </w:r>
      <w:r/>
    </w:p>
    <w:p>
      <w:pPr>
        <w:pStyle w:val="728"/>
        <w:ind w:left="0" w:right="0" w:firstLine="48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具备《市政排水管道修复与更新应用》得0.</w:t>
      </w:r>
      <w:r>
        <w:rPr>
          <w:rFonts w:hint="eastAsia" w:ascii="宋体" w:hAnsi="宋体" w:eastAsia="宋体" w:cs="宋体"/>
          <w:color w:val="auto"/>
          <w:spacing w:val="1"/>
          <w:sz w:val="24"/>
          <w:szCs w:val="24"/>
          <w:highlight w:val="none"/>
        </w:rPr>
        <w:t xml:space="preserve">5分；</w:t>
      </w:r>
      <w:r/>
    </w:p>
    <w:p>
      <w:pPr>
        <w:pStyle w:val="728"/>
        <w:ind w:left="0" w:right="0" w:firstLine="482"/>
        <w:spacing w:line="360" w:lineRule="auto"/>
        <w:tabs>
          <w:tab w:val="left" w:pos="236"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以上同一人的证书不重复计取，投标时提供以上人员证书原</w:t>
      </w:r>
      <w:r>
        <w:rPr>
          <w:rFonts w:hint="eastAsia" w:ascii="宋体" w:hAnsi="宋体" w:eastAsia="宋体" w:cs="宋体"/>
          <w:b/>
          <w:bCs/>
          <w:color w:val="auto"/>
          <w:spacing w:val="7"/>
          <w:sz w:val="24"/>
          <w:szCs w:val="24"/>
        </w:rPr>
        <w:t xml:space="preserve">件扫描件，以及由县(区)级及以上社保机构出具的供应商为其近三个月</w:t>
      </w:r>
      <w:r>
        <w:rPr>
          <w:rFonts w:hint="eastAsia" w:ascii="宋体" w:hAnsi="宋体" w:eastAsia="宋体" w:cs="宋体"/>
          <w:b/>
          <w:bCs/>
          <w:color w:val="auto"/>
          <w:spacing w:val="7"/>
          <w:sz w:val="24"/>
          <w:szCs w:val="24"/>
          <w:lang w:val="en-US" w:eastAsia="zh-CN"/>
        </w:rPr>
        <w:t xml:space="preserve">中任意一个月</w:t>
      </w:r>
      <w:r>
        <w:rPr>
          <w:rFonts w:hint="eastAsia" w:ascii="宋体" w:hAnsi="宋体" w:eastAsia="宋体" w:cs="宋体"/>
          <w:b/>
          <w:bCs/>
          <w:color w:val="auto"/>
          <w:spacing w:val="7"/>
          <w:sz w:val="24"/>
          <w:szCs w:val="24"/>
        </w:rPr>
        <w:t xml:space="preserve">缴纳社保证明的原件扫描件上</w:t>
      </w:r>
      <w:r>
        <w:rPr>
          <w:rFonts w:hint="eastAsia" w:ascii="宋体" w:hAnsi="宋体" w:eastAsia="宋体" w:cs="宋体"/>
          <w:b/>
          <w:bCs/>
          <w:color w:val="auto"/>
          <w:spacing w:val="6"/>
          <w:sz w:val="24"/>
          <w:szCs w:val="24"/>
        </w:rPr>
        <w:t xml:space="preserve">传至电子标书中，不齐全不得分。</w:t>
      </w:r>
      <w:r/>
    </w:p>
    <w:p>
      <w:pPr>
        <w:pStyle w:val="728"/>
        <w:ind w:left="0" w:right="0" w:firstLine="494"/>
        <w:spacing w:line="360" w:lineRule="auto"/>
        <w:rPr>
          <w:rFonts w:hint="eastAsia" w:ascii="宋体" w:hAnsi="宋体" w:eastAsia="宋体" w:cs="宋体"/>
          <w:color w:val="auto"/>
          <w:sz w:val="24"/>
          <w:szCs w:val="24"/>
        </w:rPr>
        <w:outlineLvl w:val="0"/>
      </w:pPr>
      <w:r>
        <w:rPr>
          <w:rFonts w:hint="eastAsia" w:ascii="宋体" w:hAnsi="宋体" w:eastAsia="宋体" w:cs="宋体"/>
          <w:b/>
          <w:bCs/>
          <w:color w:val="auto"/>
          <w:spacing w:val="3"/>
          <w:sz w:val="24"/>
          <w:szCs w:val="24"/>
        </w:rPr>
        <w:t xml:space="preserve">2、车辆设备(2分)</w:t>
      </w:r>
      <w:r/>
    </w:p>
    <w:p>
      <w:pPr>
        <w:pStyle w:val="728"/>
        <w:ind w:left="0" w:right="0" w:firstLine="516"/>
        <w:spacing w:line="360" w:lineRule="auto"/>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1)供应商自有或租赁</w:t>
      </w:r>
      <w:r>
        <w:rPr>
          <w:rFonts w:hint="eastAsia" w:ascii="宋体" w:hAnsi="宋体" w:eastAsia="宋体" w:cs="宋体"/>
          <w:color w:val="auto"/>
          <w:spacing w:val="9"/>
          <w:sz w:val="24"/>
          <w:szCs w:val="24"/>
          <w:highlight w:val="none"/>
          <w:lang w:val="en-US" w:eastAsia="zh-CN"/>
        </w:rPr>
        <w:t xml:space="preserve">1</w:t>
      </w:r>
      <w:r>
        <w:rPr>
          <w:rFonts w:hint="eastAsia" w:ascii="宋体" w:hAnsi="宋体" w:eastAsia="宋体" w:cs="宋体"/>
          <w:color w:val="auto"/>
          <w:spacing w:val="9"/>
          <w:sz w:val="24"/>
          <w:szCs w:val="24"/>
          <w:highlight w:val="none"/>
        </w:rPr>
        <w:t xml:space="preserve">台螺</w:t>
      </w:r>
      <w:r>
        <w:rPr>
          <w:rFonts w:hint="eastAsia" w:ascii="宋体" w:hAnsi="宋体" w:eastAsia="宋体" w:cs="宋体"/>
          <w:color w:val="auto"/>
          <w:spacing w:val="9"/>
          <w:sz w:val="24"/>
          <w:szCs w:val="24"/>
        </w:rPr>
        <w:t xml:space="preserve">旋缠绕管道修复设备，得</w:t>
      </w:r>
      <w:r>
        <w:rPr>
          <w:rFonts w:hint="eastAsia" w:ascii="宋体" w:hAnsi="宋体" w:eastAsia="宋体" w:cs="宋体"/>
          <w:color w:val="auto"/>
          <w:spacing w:val="9"/>
          <w:sz w:val="24"/>
          <w:szCs w:val="24"/>
          <w:lang w:val="en-US" w:eastAsia="zh-CN"/>
        </w:rPr>
        <w:t xml:space="preserve">2</w:t>
      </w:r>
      <w:r>
        <w:rPr>
          <w:rFonts w:hint="eastAsia" w:ascii="宋体" w:hAnsi="宋体" w:eastAsia="宋体" w:cs="宋体"/>
          <w:color w:val="auto"/>
          <w:spacing w:val="9"/>
          <w:sz w:val="24"/>
          <w:szCs w:val="24"/>
        </w:rPr>
        <w:t xml:space="preserve">分；</w:t>
      </w:r>
      <w:r/>
    </w:p>
    <w:p>
      <w:pPr>
        <w:pStyle w:val="728"/>
        <w:ind w:left="0" w:right="0" w:firstLine="474"/>
        <w:jc w:val="both"/>
        <w:spacing w:line="360" w:lineRule="auto"/>
        <w:rPr>
          <w:rFonts w:hint="eastAsia" w:ascii="宋体" w:hAnsi="宋体" w:eastAsia="宋体" w:cs="宋体"/>
          <w:b/>
          <w:bCs/>
          <w:color w:val="auto"/>
          <w:sz w:val="24"/>
          <w:szCs w:val="24"/>
        </w:rPr>
      </w:pPr>
      <w:r>
        <w:rPr>
          <w:rFonts w:hint="eastAsia" w:ascii="宋体" w:hAnsi="宋体" w:eastAsia="宋体" w:cs="宋体"/>
          <w:b/>
          <w:bCs/>
          <w:color w:val="auto"/>
          <w:spacing w:val="-2"/>
          <w:sz w:val="24"/>
          <w:szCs w:val="24"/>
        </w:rPr>
        <w:t xml:space="preserve">注：自有的提供购买发票、实景图片；租赁的提</w:t>
      </w:r>
      <w:r>
        <w:rPr>
          <w:rFonts w:hint="eastAsia" w:ascii="宋体" w:hAnsi="宋体" w:eastAsia="宋体" w:cs="宋体"/>
          <w:b/>
          <w:bCs/>
          <w:color w:val="auto"/>
          <w:spacing w:val="6"/>
          <w:sz w:val="24"/>
          <w:szCs w:val="24"/>
        </w:rPr>
        <w:t xml:space="preserve">供租赁协议、租赁发票、租赁费用缴费凭证</w:t>
      </w:r>
      <w:r>
        <w:rPr>
          <w:rFonts w:hint="eastAsia" w:ascii="宋体" w:hAnsi="宋体" w:eastAsia="宋体" w:cs="宋体"/>
          <w:b/>
          <w:bCs/>
          <w:color w:val="auto"/>
          <w:spacing w:val="5"/>
          <w:sz w:val="24"/>
          <w:szCs w:val="24"/>
        </w:rPr>
        <w:t xml:space="preserve">(租赁费用缴费单位应为投标供应</w:t>
      </w:r>
      <w:r>
        <w:rPr>
          <w:rFonts w:hint="eastAsia" w:ascii="宋体" w:hAnsi="宋体" w:eastAsia="宋体" w:cs="宋体"/>
          <w:b/>
          <w:bCs/>
          <w:color w:val="auto"/>
          <w:spacing w:val="-1"/>
          <w:sz w:val="24"/>
          <w:szCs w:val="24"/>
        </w:rPr>
        <w:t xml:space="preserve">商)、实景图片等相</w:t>
      </w:r>
      <w:r>
        <w:rPr>
          <w:rFonts w:hint="eastAsia" w:ascii="宋体" w:hAnsi="宋体" w:eastAsia="宋体" w:cs="宋体"/>
          <w:b/>
          <w:bCs/>
          <w:color w:val="auto"/>
          <w:spacing w:val="-2"/>
          <w:sz w:val="24"/>
          <w:szCs w:val="24"/>
        </w:rPr>
        <w:t xml:space="preserve">关证明材料</w:t>
      </w:r>
      <w:r>
        <w:rPr>
          <w:rFonts w:hint="eastAsia" w:ascii="宋体" w:hAnsi="宋体" w:eastAsia="宋体" w:cs="宋体"/>
          <w:b/>
          <w:bCs/>
          <w:color w:val="auto"/>
          <w:spacing w:val="2"/>
          <w:sz w:val="24"/>
          <w:szCs w:val="24"/>
        </w:rPr>
        <w:t xml:space="preserve">。所有证明材料原件扫描件上传至电</w:t>
      </w:r>
      <w:r>
        <w:rPr>
          <w:rFonts w:hint="eastAsia" w:ascii="宋体" w:hAnsi="宋体" w:eastAsia="宋体" w:cs="宋体"/>
          <w:b/>
          <w:bCs/>
          <w:color w:val="auto"/>
          <w:spacing w:val="6"/>
          <w:sz w:val="24"/>
          <w:szCs w:val="24"/>
        </w:rPr>
        <w:t xml:space="preserve">子标书，不提供或提供不全不得分</w:t>
      </w:r>
      <w:r>
        <w:rPr>
          <w:rFonts w:hint="eastAsia" w:ascii="宋体" w:hAnsi="宋体" w:eastAsia="宋体" w:cs="宋体"/>
          <w:b/>
          <w:bCs/>
          <w:color w:val="auto"/>
          <w:spacing w:val="6"/>
          <w:sz w:val="24"/>
          <w:szCs w:val="24"/>
          <w:lang w:eastAsia="zh-CN"/>
        </w:rPr>
        <w:t xml:space="preserve">；</w:t>
      </w:r>
      <w:r>
        <w:rPr>
          <w:rFonts w:hint="eastAsia" w:ascii="宋体" w:hAnsi="宋体" w:eastAsia="宋体" w:cs="宋体"/>
          <w:b/>
          <w:bCs/>
          <w:color w:val="auto"/>
          <w:spacing w:val="6"/>
          <w:sz w:val="24"/>
          <w:szCs w:val="24"/>
        </w:rPr>
        <w:t xml:space="preserve">或提供承</w:t>
      </w:r>
      <w:r>
        <w:rPr>
          <w:rFonts w:hint="eastAsia" w:ascii="宋体" w:hAnsi="宋体" w:eastAsia="宋体" w:cs="宋体"/>
          <w:b/>
          <w:bCs/>
          <w:color w:val="auto"/>
          <w:spacing w:val="5"/>
          <w:sz w:val="24"/>
          <w:szCs w:val="24"/>
        </w:rPr>
        <w:t xml:space="preserve">诺书，承诺中标后</w:t>
      </w:r>
      <w:r>
        <w:rPr>
          <w:rFonts w:hint="eastAsia" w:ascii="宋体" w:hAnsi="宋体" w:eastAsia="宋体" w:cs="宋体"/>
          <w:b/>
          <w:bCs/>
          <w:color w:val="auto"/>
          <w:spacing w:val="5"/>
          <w:sz w:val="24"/>
          <w:szCs w:val="24"/>
          <w:lang w:val="en-US" w:eastAsia="zh-CN"/>
        </w:rPr>
        <w:t xml:space="preserve">7</w:t>
      </w:r>
      <w:r>
        <w:rPr>
          <w:rFonts w:hint="eastAsia" w:ascii="宋体" w:hAnsi="宋体" w:eastAsia="宋体" w:cs="宋体"/>
          <w:b/>
          <w:bCs/>
          <w:color w:val="auto"/>
          <w:spacing w:val="5"/>
          <w:sz w:val="24"/>
          <w:szCs w:val="24"/>
        </w:rPr>
        <w:t xml:space="preserve">天内相关设</w:t>
      </w:r>
      <w:r>
        <w:rPr>
          <w:rFonts w:hint="eastAsia" w:ascii="宋体" w:hAnsi="宋体" w:eastAsia="宋体" w:cs="宋体"/>
          <w:b/>
          <w:bCs/>
          <w:color w:val="auto"/>
          <w:spacing w:val="-5"/>
          <w:sz w:val="24"/>
          <w:szCs w:val="24"/>
        </w:rPr>
        <w:t xml:space="preserve">备到位并且提供评分要求相关材料，承诺书格式自拟。</w:t>
      </w:r>
      <w:r/>
    </w:p>
    <w:p>
      <w:pPr>
        <w:pStyle w:val="728"/>
        <w:ind w:left="0" w:right="0" w:firstLine="530"/>
        <w:spacing w:line="360" w:lineRule="auto"/>
        <w:rPr>
          <w:rFonts w:hint="eastAsia" w:ascii="宋体" w:hAnsi="宋体" w:eastAsia="宋体" w:cs="宋体"/>
          <w:color w:val="auto"/>
          <w:sz w:val="24"/>
          <w:szCs w:val="24"/>
        </w:rPr>
        <w:outlineLvl w:val="0"/>
      </w:pPr>
      <w:r>
        <w:rPr>
          <w:rFonts w:hint="eastAsia" w:ascii="宋体" w:hAnsi="宋体" w:eastAsia="宋体" w:cs="宋体"/>
          <w:b/>
          <w:bCs/>
          <w:color w:val="auto"/>
          <w:spacing w:val="12"/>
          <w:sz w:val="24"/>
          <w:szCs w:val="24"/>
        </w:rPr>
        <w:t xml:space="preserve">3、供应商综合能力(10分)</w:t>
      </w:r>
      <w:r/>
    </w:p>
    <w:p>
      <w:pPr>
        <w:pStyle w:val="728"/>
        <w:ind w:left="0" w:right="0" w:firstLine="460"/>
        <w:spacing w:line="36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A、供应商具备有效期内的环境管理体系认证证书、</w:t>
      </w:r>
      <w:r>
        <w:rPr>
          <w:rFonts w:hint="eastAsia" w:ascii="宋体" w:hAnsi="宋体" w:eastAsia="宋体" w:cs="宋体"/>
          <w:color w:val="auto"/>
          <w:spacing w:val="-6"/>
          <w:sz w:val="24"/>
          <w:szCs w:val="24"/>
        </w:rPr>
        <w:t xml:space="preserve">质量管理体系认证证书、</w:t>
      </w:r>
      <w:r>
        <w:rPr>
          <w:rFonts w:hint="eastAsia" w:ascii="宋体" w:hAnsi="宋体" w:eastAsia="宋体" w:cs="宋体"/>
          <w:color w:val="auto"/>
          <w:spacing w:val="10"/>
          <w:sz w:val="24"/>
          <w:szCs w:val="24"/>
        </w:rPr>
        <w:t xml:space="preserve">社会责任管理体系认证证书，有1个得1分，最高得3</w:t>
      </w:r>
      <w:r>
        <w:rPr>
          <w:rFonts w:hint="eastAsia" w:ascii="宋体" w:hAnsi="宋体" w:eastAsia="宋体" w:cs="宋体"/>
          <w:color w:val="auto"/>
          <w:spacing w:val="9"/>
          <w:sz w:val="24"/>
          <w:szCs w:val="24"/>
        </w:rPr>
        <w:t xml:space="preserve">分。</w:t>
      </w:r>
      <w:r/>
    </w:p>
    <w:p>
      <w:pPr>
        <w:pStyle w:val="728"/>
        <w:ind w:left="0" w:right="0" w:firstLine="478"/>
        <w:spacing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
          <w:sz w:val="24"/>
          <w:szCs w:val="24"/>
        </w:rPr>
        <w:t xml:space="preserve">注：1</w:t>
      </w:r>
      <w:r>
        <w:rPr>
          <w:rFonts w:hint="eastAsia" w:ascii="宋体" w:hAnsi="宋体" w:eastAsia="宋体" w:cs="宋体"/>
          <w:b/>
          <w:bCs/>
          <w:color w:val="auto"/>
          <w:spacing w:val="-2"/>
          <w:sz w:val="24"/>
          <w:szCs w:val="24"/>
        </w:rPr>
        <w:t xml:space="preserve">、以上证书的全</w:t>
      </w:r>
      <w:r>
        <w:rPr>
          <w:rFonts w:hint="eastAsia" w:ascii="宋体" w:hAnsi="宋体" w:eastAsia="宋体" w:cs="宋体"/>
          <w:b/>
          <w:bCs/>
          <w:color w:val="auto"/>
          <w:spacing w:val="3"/>
          <w:sz w:val="24"/>
          <w:szCs w:val="24"/>
        </w:rPr>
        <w:t xml:space="preserve">国认证认可信息公共服务平台官</w:t>
      </w:r>
      <w:r>
        <w:rPr>
          <w:rFonts w:hint="eastAsia" w:ascii="宋体" w:hAnsi="宋体" w:eastAsia="宋体" w:cs="宋体"/>
          <w:b/>
          <w:bCs/>
          <w:color w:val="auto"/>
          <w:spacing w:val="3"/>
          <w:sz w:val="24"/>
          <w:szCs w:val="24"/>
          <w:lang w:eastAsia="zh-CN"/>
        </w:rPr>
        <w:t xml:space="preserve">网</w:t>
      </w:r>
      <w:r>
        <w:rPr>
          <w:rFonts w:hint="eastAsia" w:ascii="宋体" w:hAnsi="宋体" w:eastAsia="宋体" w:cs="宋体"/>
          <w:b/>
          <w:bCs/>
          <w:color w:val="auto"/>
          <w:spacing w:val="3"/>
          <w:sz w:val="24"/>
          <w:szCs w:val="24"/>
        </w:rPr>
        <w:t xml:space="preserve">证书信息查询截图须扫描上传至响应文件</w:t>
      </w:r>
      <w:r>
        <w:rPr>
          <w:rFonts w:hint="eastAsia" w:ascii="宋体" w:hAnsi="宋体" w:eastAsia="宋体" w:cs="宋体"/>
          <w:b/>
          <w:bCs/>
          <w:color w:val="auto"/>
          <w:spacing w:val="-12"/>
          <w:sz w:val="24"/>
          <w:szCs w:val="24"/>
        </w:rPr>
        <w:t xml:space="preserve">中，不提供不得分。</w:t>
      </w:r>
      <w:r/>
    </w:p>
    <w:p>
      <w:pPr>
        <w:pStyle w:val="728"/>
        <w:ind w:left="0" w:right="0" w:firstLine="812"/>
        <w:spacing w:line="360" w:lineRule="auto"/>
        <w:rPr>
          <w:rFonts w:hint="eastAsia" w:ascii="宋体" w:hAnsi="宋体" w:eastAsia="宋体" w:cs="宋体"/>
          <w:color w:val="auto"/>
          <w:spacing w:val="83"/>
          <w:sz w:val="24"/>
          <w:szCs w:val="24"/>
        </w:rPr>
      </w:pPr>
      <w:r>
        <w:rPr>
          <w:rFonts w:hint="eastAsia" w:ascii="宋体" w:hAnsi="宋体" w:eastAsia="宋体" w:cs="宋体"/>
          <w:color w:val="auto"/>
          <w:spacing w:val="83"/>
          <w:sz w:val="24"/>
          <w:szCs w:val="24"/>
          <w:lang w:eastAsia="en-US"/>
        </w:rPr>
        <w:t xml:space="preserve">B</w:t>
      </w:r>
      <w:r>
        <w:rPr>
          <w:rFonts w:hint="eastAsia" w:ascii="宋体" w:hAnsi="宋体" w:eastAsia="宋体" w:cs="宋体"/>
          <w:color w:val="auto"/>
          <w:spacing w:val="-5"/>
          <w:sz w:val="24"/>
          <w:szCs w:val="24"/>
        </w:rPr>
        <w:t xml:space="preserve">、</w:t>
      </w:r>
      <w:r>
        <w:rPr>
          <w:rFonts w:hint="eastAsia" w:ascii="宋体" w:hAnsi="宋体" w:eastAsia="宋体" w:cs="宋体"/>
          <w:color w:val="auto"/>
          <w:spacing w:val="-15"/>
          <w:sz w:val="24"/>
          <w:szCs w:val="24"/>
        </w:rPr>
        <w:t xml:space="preserve">供应商具</w:t>
      </w:r>
      <w:r>
        <w:rPr>
          <w:rFonts w:hint="eastAsia" w:ascii="宋体" w:hAnsi="宋体" w:eastAsia="宋体" w:cs="宋体"/>
          <w:color w:val="auto"/>
          <w:spacing w:val="-15"/>
          <w:sz w:val="24"/>
          <w:szCs w:val="24"/>
          <w:highlight w:val="none"/>
        </w:rPr>
        <w:t xml:space="preserve">备《排水管道检测与评估及非开挖施工作业能力等级证书》、《排</w:t>
      </w:r>
      <w:r>
        <w:rPr>
          <w:rFonts w:hint="eastAsia" w:ascii="宋体" w:hAnsi="宋体" w:eastAsia="宋体" w:cs="宋体"/>
          <w:color w:val="auto"/>
          <w:spacing w:val="-11"/>
          <w:sz w:val="24"/>
          <w:szCs w:val="24"/>
          <w:highlight w:val="none"/>
        </w:rPr>
        <w:t xml:space="preserve">水管道清淤疏通及化粪池清理作业能力等级证书》、《排水</w:t>
      </w:r>
      <w:r>
        <w:rPr>
          <w:rFonts w:hint="eastAsia" w:ascii="宋体" w:hAnsi="宋体" w:eastAsia="宋体" w:cs="宋体"/>
          <w:color w:val="auto"/>
          <w:spacing w:val="-12"/>
          <w:sz w:val="24"/>
          <w:szCs w:val="24"/>
          <w:highlight w:val="none"/>
        </w:rPr>
        <w:t xml:space="preserve">管道修复与更新应用作</w:t>
      </w:r>
      <w:r>
        <w:rPr>
          <w:rFonts w:hint="eastAsia" w:ascii="宋体" w:hAnsi="宋体" w:eastAsia="宋体" w:cs="宋体"/>
          <w:color w:val="auto"/>
          <w:spacing w:val="2"/>
          <w:sz w:val="24"/>
          <w:szCs w:val="24"/>
          <w:highlight w:val="none"/>
        </w:rPr>
        <w:t xml:space="preserve">业能力等级证书》,有一</w:t>
      </w:r>
      <w:r>
        <w:rPr>
          <w:rFonts w:hint="eastAsia" w:ascii="宋体" w:hAnsi="宋体" w:eastAsia="宋体" w:cs="宋体"/>
          <w:color w:val="auto"/>
          <w:spacing w:val="2"/>
          <w:sz w:val="24"/>
          <w:szCs w:val="24"/>
        </w:rPr>
        <w:t xml:space="preserve">个得1分，最高得3分。</w:t>
      </w:r>
      <w:r>
        <w:rPr>
          <w:rFonts w:hint="eastAsia" w:ascii="宋体" w:hAnsi="宋体" w:eastAsia="宋体" w:cs="宋体"/>
          <w:color w:val="auto"/>
          <w:spacing w:val="83"/>
          <w:sz w:val="24"/>
          <w:szCs w:val="24"/>
        </w:rPr>
        <w:t xml:space="preserve"> </w:t>
      </w:r>
      <w:r/>
    </w:p>
    <w:p>
      <w:pPr>
        <w:pStyle w:val="728"/>
        <w:numPr>
          <w:ilvl w:val="0"/>
          <w:numId w:val="0"/>
        </w:numPr>
        <w:ind w:right="0"/>
        <w:jc w:val="both"/>
        <w:spacing w:line="360" w:lineRule="auto"/>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 xml:space="preserve">所有证明材料原件扫描件上</w:t>
      </w:r>
      <w:r>
        <w:rPr>
          <w:rFonts w:hint="eastAsia" w:ascii="宋体" w:hAnsi="宋体" w:eastAsia="宋体" w:cs="宋体"/>
          <w:b/>
          <w:bCs/>
          <w:color w:val="auto"/>
          <w:spacing w:val="-8"/>
          <w:sz w:val="24"/>
          <w:szCs w:val="24"/>
        </w:rPr>
        <w:t xml:space="preserve">传至电子标书，不提供或提供不全不得分。</w:t>
      </w:r>
      <w:r/>
    </w:p>
    <w:p>
      <w:pPr>
        <w:pStyle w:val="728"/>
        <w:ind w:right="0" w:firstLine="536"/>
        <w:spacing w:line="360"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C、供应商自202</w:t>
      </w:r>
      <w:r>
        <w:rPr>
          <w:rFonts w:hint="eastAsia" w:ascii="宋体" w:hAnsi="宋体" w:eastAsia="宋体" w:cs="宋体"/>
          <w:color w:val="auto"/>
          <w:spacing w:val="14"/>
          <w:sz w:val="24"/>
          <w:szCs w:val="24"/>
          <w:lang w:val="en-US" w:eastAsia="zh-CN"/>
        </w:rPr>
        <w:t xml:space="preserve">0</w:t>
      </w:r>
      <w:r>
        <w:rPr>
          <w:rFonts w:hint="eastAsia" w:ascii="宋体" w:hAnsi="宋体" w:eastAsia="宋体" w:cs="宋体"/>
          <w:color w:val="auto"/>
          <w:spacing w:val="14"/>
          <w:sz w:val="24"/>
          <w:szCs w:val="24"/>
        </w:rPr>
        <w:t xml:space="preserve">年</w:t>
      </w:r>
      <w:r>
        <w:rPr>
          <w:rFonts w:hint="eastAsia" w:ascii="宋体" w:hAnsi="宋体" w:eastAsia="宋体" w:cs="宋体"/>
          <w:color w:val="auto"/>
          <w:spacing w:val="14"/>
          <w:sz w:val="24"/>
          <w:szCs w:val="24"/>
          <w:lang w:val="en-US" w:eastAsia="zh-CN"/>
        </w:rPr>
        <w:t xml:space="preserve">1</w:t>
      </w:r>
      <w:r>
        <w:rPr>
          <w:rFonts w:hint="eastAsia" w:ascii="宋体" w:hAnsi="宋体" w:eastAsia="宋体" w:cs="宋体"/>
          <w:color w:val="auto"/>
          <w:spacing w:val="14"/>
          <w:sz w:val="24"/>
          <w:szCs w:val="24"/>
        </w:rPr>
        <w:t xml:space="preserve">月1日起(以签订合同时间为准)承担过类似业绩，</w:t>
      </w:r>
      <w:r>
        <w:rPr>
          <w:rFonts w:hint="eastAsia" w:ascii="宋体" w:hAnsi="宋体" w:eastAsia="宋体" w:cs="宋体"/>
          <w:color w:val="auto"/>
          <w:spacing w:val="22"/>
          <w:sz w:val="24"/>
          <w:szCs w:val="24"/>
        </w:rPr>
        <w:t xml:space="preserve">有1个得1分，最多得4分。</w:t>
      </w:r>
      <w:r/>
    </w:p>
    <w:p>
      <w:pPr>
        <w:pStyle w:val="728"/>
        <w:ind w:left="0" w:right="0" w:firstLine="466"/>
        <w:spacing w:line="360" w:lineRule="auto"/>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 xml:space="preserve">需提供业绩中标通知书、合同(协议)、收付款凭证(包括发票及付款凭证)</w:t>
      </w: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的原件扫描件上传至电子标书，不提供或提供不全不得分，时间以合同签订时</w:t>
      </w:r>
      <w:r>
        <w:rPr>
          <w:rFonts w:hint="eastAsia" w:ascii="宋体" w:hAnsi="宋体" w:eastAsia="宋体" w:cs="宋体"/>
          <w:b/>
          <w:bCs/>
          <w:color w:val="auto"/>
          <w:spacing w:val="-14"/>
          <w:sz w:val="24"/>
          <w:szCs w:val="24"/>
        </w:rPr>
        <w:t xml:space="preserve">间为准。</w:t>
      </w:r>
      <w:r/>
    </w:p>
    <w:p>
      <w:pPr>
        <w:pStyle w:val="728"/>
        <w:ind w:left="0" w:right="0" w:firstLine="550"/>
        <w:spacing w:line="360" w:lineRule="auto"/>
        <w:rPr>
          <w:rFonts w:hint="eastAsia" w:ascii="宋体" w:hAnsi="宋体" w:eastAsia="宋体" w:cs="宋体"/>
          <w:color w:val="auto"/>
          <w:sz w:val="24"/>
          <w:szCs w:val="24"/>
        </w:rPr>
        <w:outlineLvl w:val="0"/>
      </w:pPr>
      <w:r>
        <w:rPr>
          <w:rFonts w:hint="eastAsia" w:ascii="宋体" w:hAnsi="宋体" w:eastAsia="宋体" w:cs="宋体"/>
          <w:b/>
          <w:bCs/>
          <w:color w:val="auto"/>
          <w:spacing w:val="17"/>
          <w:sz w:val="24"/>
          <w:szCs w:val="24"/>
        </w:rPr>
        <w:t xml:space="preserve">三</w:t>
      </w:r>
      <w:r>
        <w:rPr>
          <w:rFonts w:hint="eastAsia" w:ascii="宋体" w:hAnsi="宋体" w:eastAsia="宋体" w:cs="宋体"/>
          <w:color w:val="auto"/>
          <w:spacing w:val="-46"/>
          <w:sz w:val="24"/>
          <w:szCs w:val="24"/>
        </w:rPr>
        <w:t xml:space="preserve"> </w:t>
      </w:r>
      <w:r>
        <w:rPr>
          <w:rFonts w:hint="eastAsia" w:ascii="宋体" w:hAnsi="宋体" w:eastAsia="宋体" w:cs="宋体"/>
          <w:b/>
          <w:bCs/>
          <w:color w:val="auto"/>
          <w:spacing w:val="17"/>
          <w:sz w:val="24"/>
          <w:szCs w:val="24"/>
        </w:rPr>
        <w:t xml:space="preserve">、</w:t>
      </w:r>
      <w:r>
        <w:rPr>
          <w:rFonts w:hint="eastAsia" w:ascii="宋体" w:hAnsi="宋体" w:eastAsia="宋体" w:cs="宋体"/>
          <w:b/>
          <w:bCs/>
          <w:color w:val="auto"/>
          <w:spacing w:val="17"/>
          <w:sz w:val="24"/>
          <w:szCs w:val="24"/>
          <w:lang w:val="en-US" w:eastAsia="zh-CN"/>
        </w:rPr>
        <w:t xml:space="preserve">服务方案</w:t>
      </w:r>
      <w:r>
        <w:rPr>
          <w:rFonts w:hint="eastAsia" w:ascii="宋体" w:hAnsi="宋体" w:eastAsia="宋体" w:cs="宋体"/>
          <w:b/>
          <w:bCs/>
          <w:color w:val="auto"/>
          <w:spacing w:val="17"/>
          <w:sz w:val="24"/>
          <w:szCs w:val="24"/>
        </w:rPr>
        <w:t xml:space="preserve">(60分)</w:t>
      </w:r>
      <w:r/>
    </w:p>
    <w:p>
      <w:pPr>
        <w:pStyle w:val="728"/>
        <w:numPr>
          <w:ilvl w:val="0"/>
          <w:numId w:val="0"/>
        </w:numPr>
        <w:ind w:left="0" w:right="0" w:firstLine="588"/>
        <w:jc w:val="both"/>
        <w:spacing w:line="360" w:lineRule="auto"/>
        <w:rPr>
          <w:rFonts w:hint="eastAsia" w:ascii="宋体" w:hAnsi="宋体" w:eastAsia="宋体" w:cs="宋体"/>
          <w:color w:val="auto"/>
          <w:spacing w:val="27"/>
          <w:sz w:val="24"/>
          <w:szCs w:val="24"/>
        </w:rPr>
      </w:pPr>
      <w:r>
        <w:rPr>
          <w:rFonts w:hint="eastAsia" w:ascii="宋体" w:hAnsi="宋体" w:eastAsia="宋体" w:cs="宋体"/>
          <w:color w:val="auto"/>
          <w:spacing w:val="27"/>
          <w:sz w:val="24"/>
          <w:szCs w:val="24"/>
          <w:lang w:val="en-US" w:eastAsia="zh-CN"/>
        </w:rPr>
        <w:t xml:space="preserve">1</w:t>
      </w:r>
      <w:r>
        <w:rPr>
          <w:rFonts w:hint="eastAsia" w:ascii="宋体" w:hAnsi="宋体" w:eastAsia="宋体" w:cs="宋体"/>
          <w:color w:val="auto"/>
          <w:spacing w:val="27"/>
          <w:sz w:val="24"/>
          <w:szCs w:val="24"/>
          <w:lang w:eastAsia="en-US"/>
        </w:rPr>
        <w:t xml:space="preserve">.</w:t>
      </w:r>
      <w:r>
        <w:rPr>
          <w:rFonts w:hint="eastAsia" w:ascii="宋体" w:hAnsi="宋体" w:eastAsia="宋体" w:cs="宋体"/>
          <w:color w:val="auto"/>
          <w:spacing w:val="27"/>
          <w:sz w:val="24"/>
          <w:szCs w:val="24"/>
        </w:rPr>
        <w:t xml:space="preserve">总体服务方案(15分):</w:t>
      </w:r>
      <w:r/>
    </w:p>
    <w:p>
      <w:pPr>
        <w:pStyle w:val="728"/>
        <w:numPr>
          <w:ilvl w:val="0"/>
          <w:numId w:val="0"/>
        </w:numPr>
        <w:ind w:left="0" w:right="0" w:firstLine="588"/>
        <w:jc w:val="both"/>
        <w:spacing w:line="360" w:lineRule="auto"/>
        <w:rPr>
          <w:rFonts w:hint="eastAsia" w:ascii="宋体" w:hAnsi="宋体" w:eastAsia="宋体" w:cs="宋体"/>
          <w:color w:val="auto"/>
          <w:spacing w:val="5"/>
          <w:sz w:val="24"/>
          <w:szCs w:val="24"/>
        </w:rPr>
      </w:pPr>
      <w:r>
        <w:rPr>
          <w:rFonts w:hint="eastAsia" w:ascii="宋体" w:hAnsi="宋体" w:eastAsia="宋体" w:cs="宋体"/>
          <w:color w:val="auto"/>
          <w:spacing w:val="27"/>
          <w:sz w:val="24"/>
          <w:szCs w:val="24"/>
        </w:rPr>
        <w:t xml:space="preserve">包括(1)日常维修方案</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27"/>
          <w:sz w:val="24"/>
          <w:szCs w:val="24"/>
        </w:rPr>
        <w:t xml:space="preserve">；(2)操作实施管理制</w:t>
      </w:r>
      <w:r>
        <w:rPr>
          <w:rFonts w:hint="eastAsia" w:ascii="宋体" w:hAnsi="宋体" w:eastAsia="宋体" w:cs="宋体"/>
          <w:color w:val="auto"/>
          <w:spacing w:val="14"/>
          <w:sz w:val="24"/>
          <w:szCs w:val="24"/>
        </w:rPr>
        <w:t xml:space="preserve">度</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4"/>
          <w:sz w:val="24"/>
          <w:szCs w:val="24"/>
        </w:rPr>
        <w:t xml:space="preserve">；(3)台账管理制度保障措施</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4"/>
          <w:sz w:val="24"/>
          <w:szCs w:val="24"/>
        </w:rPr>
        <w:t xml:space="preserve">；(4)人员人身安全保障措施</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4"/>
          <w:sz w:val="24"/>
          <w:szCs w:val="24"/>
        </w:rPr>
        <w:t xml:space="preserve">；(5</w:t>
      </w:r>
      <w:r>
        <w:rPr>
          <w:rFonts w:hint="eastAsia" w:ascii="宋体" w:hAnsi="宋体" w:eastAsia="宋体" w:cs="宋体"/>
          <w:color w:val="auto"/>
          <w:spacing w:val="13"/>
          <w:sz w:val="24"/>
          <w:szCs w:val="24"/>
        </w:rPr>
        <w:t xml:space="preserve">)质量保证措</w:t>
      </w:r>
      <w:r>
        <w:rPr>
          <w:rFonts w:hint="eastAsia" w:ascii="宋体" w:hAnsi="宋体" w:eastAsia="宋体" w:cs="宋体"/>
          <w:color w:val="auto"/>
          <w:spacing w:val="5"/>
          <w:sz w:val="24"/>
          <w:szCs w:val="24"/>
        </w:rPr>
        <w:t xml:space="preserve">施</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5"/>
          <w:sz w:val="24"/>
          <w:szCs w:val="24"/>
        </w:rPr>
        <w:t xml:space="preserve">。</w:t>
      </w:r>
      <w:r/>
    </w:p>
    <w:p>
      <w:pPr>
        <w:pStyle w:val="728"/>
        <w:numPr>
          <w:ilvl w:val="0"/>
          <w:numId w:val="0"/>
        </w:numPr>
        <w:ind w:left="0" w:right="0" w:firstLine="500"/>
        <w:jc w:val="both"/>
        <w:spacing w:line="360" w:lineRule="auto"/>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w:t>
      </w:r>
      <w:r>
        <w:rPr>
          <w:rFonts w:hint="eastAsia" w:ascii="宋体" w:hAnsi="宋体" w:eastAsia="宋体" w:cs="宋体"/>
          <w:color w:val="auto"/>
          <w:spacing w:val="5"/>
          <w:sz w:val="24"/>
          <w:szCs w:val="24"/>
          <w:lang w:val="en-US" w:eastAsia="zh-CN"/>
        </w:rPr>
        <w:t xml:space="preserve">5</w:t>
      </w:r>
      <w:r>
        <w:rPr>
          <w:rFonts w:hint="eastAsia" w:ascii="宋体" w:hAnsi="宋体" w:eastAsia="宋体" w:cs="宋体"/>
          <w:color w:val="auto"/>
          <w:spacing w:val="5"/>
          <w:sz w:val="24"/>
          <w:szCs w:val="24"/>
        </w:rPr>
        <w:t xml:space="preserve">分。</w:t>
      </w:r>
      <w:r/>
    </w:p>
    <w:p>
      <w:pPr>
        <w:pStyle w:val="728"/>
        <w:ind w:left="0" w:right="0" w:firstLine="560"/>
        <w:jc w:val="both"/>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2</w:t>
      </w:r>
      <w:r>
        <w:rPr>
          <w:rFonts w:hint="eastAsia" w:ascii="宋体" w:hAnsi="宋体" w:eastAsia="宋体" w:cs="宋体"/>
          <w:color w:val="auto"/>
          <w:spacing w:val="20"/>
          <w:sz w:val="24"/>
          <w:szCs w:val="24"/>
          <w:highlight w:val="none"/>
        </w:rPr>
        <w:t xml:space="preserve">.应急处置方案(9分):</w:t>
      </w:r>
      <w:r/>
    </w:p>
    <w:p>
      <w:pPr>
        <w:pStyle w:val="728"/>
        <w:ind w:left="0" w:right="0" w:firstLine="560"/>
        <w:jc w:val="both"/>
        <w:spacing w:line="360" w:lineRule="auto"/>
        <w:rPr>
          <w:rFonts w:hint="eastAsia" w:ascii="宋体" w:hAnsi="宋体" w:eastAsia="宋体" w:cs="宋体"/>
          <w:color w:val="auto"/>
          <w:spacing w:val="5"/>
          <w:sz w:val="24"/>
          <w:szCs w:val="24"/>
        </w:rPr>
      </w:pPr>
      <w:r>
        <w:rPr>
          <w:rFonts w:hint="eastAsia" w:ascii="宋体" w:hAnsi="宋体" w:eastAsia="宋体" w:cs="宋体"/>
          <w:color w:val="auto"/>
          <w:spacing w:val="20"/>
          <w:sz w:val="24"/>
          <w:szCs w:val="24"/>
        </w:rPr>
        <w:t xml:space="preserve">包括(1)污水外</w:t>
      </w:r>
      <w:r>
        <w:rPr>
          <w:rFonts w:hint="eastAsia" w:ascii="宋体" w:hAnsi="宋体" w:eastAsia="宋体" w:cs="宋体"/>
          <w:color w:val="auto"/>
          <w:spacing w:val="19"/>
          <w:sz w:val="24"/>
          <w:szCs w:val="24"/>
        </w:rPr>
        <w:t xml:space="preserve">溢</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9"/>
          <w:sz w:val="24"/>
          <w:szCs w:val="24"/>
        </w:rPr>
        <w:t xml:space="preserve">；(2)管道沉降损坏</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9"/>
          <w:sz w:val="24"/>
          <w:szCs w:val="24"/>
        </w:rPr>
        <w:t xml:space="preserve">；(3)硫化</w:t>
      </w:r>
      <w:r>
        <w:rPr>
          <w:rFonts w:hint="eastAsia" w:ascii="宋体" w:hAnsi="宋体" w:eastAsia="宋体" w:cs="宋体"/>
          <w:color w:val="auto"/>
          <w:spacing w:val="5"/>
          <w:sz w:val="24"/>
          <w:szCs w:val="24"/>
        </w:rPr>
        <w:t xml:space="preserve">氢中毒</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5"/>
          <w:sz w:val="24"/>
          <w:szCs w:val="24"/>
        </w:rPr>
        <w:t xml:space="preserve">。</w:t>
      </w:r>
      <w:r/>
    </w:p>
    <w:p>
      <w:pPr>
        <w:pStyle w:val="728"/>
        <w:ind w:right="0" w:firstLine="588"/>
        <w:jc w:val="both"/>
        <w:spacing w:line="360" w:lineRule="auto"/>
        <w:rPr>
          <w:rFonts w:hint="eastAsia" w:ascii="宋体" w:hAnsi="宋体" w:eastAsia="宋体" w:cs="宋体"/>
          <w:color w:val="auto"/>
          <w:spacing w:val="27"/>
          <w:sz w:val="24"/>
          <w:szCs w:val="24"/>
        </w:rPr>
      </w:pPr>
      <w:r>
        <w:rPr>
          <w:rFonts w:hint="eastAsia" w:ascii="宋体" w:hAnsi="宋体" w:eastAsia="宋体" w:cs="宋体"/>
          <w:color w:val="auto"/>
          <w:spacing w:val="27"/>
          <w:sz w:val="24"/>
          <w:szCs w:val="24"/>
          <w:lang w:val="en-US" w:eastAsia="zh-CN"/>
        </w:rPr>
        <w:t xml:space="preserve">3</w:t>
      </w:r>
      <w:r>
        <w:rPr>
          <w:rFonts w:hint="eastAsia" w:ascii="宋体" w:hAnsi="宋体" w:eastAsia="宋体" w:cs="宋体"/>
          <w:color w:val="auto"/>
          <w:spacing w:val="27"/>
          <w:sz w:val="24"/>
          <w:szCs w:val="24"/>
        </w:rPr>
        <w:t xml:space="preserve">.养护团队管理方案(9分):</w:t>
      </w:r>
      <w:r/>
    </w:p>
    <w:p>
      <w:pPr>
        <w:pStyle w:val="728"/>
        <w:ind w:left="0" w:right="0" w:firstLine="588"/>
        <w:jc w:val="both"/>
        <w:spacing w:line="360" w:lineRule="auto"/>
        <w:rPr>
          <w:rFonts w:hint="eastAsia" w:ascii="宋体" w:hAnsi="宋体" w:eastAsia="宋体" w:cs="宋体"/>
          <w:color w:val="auto"/>
          <w:spacing w:val="8"/>
          <w:sz w:val="24"/>
          <w:szCs w:val="24"/>
        </w:rPr>
      </w:pPr>
      <w:r>
        <w:rPr>
          <w:rFonts w:hint="eastAsia" w:ascii="宋体" w:hAnsi="宋体" w:eastAsia="宋体" w:cs="宋体"/>
          <w:color w:val="auto"/>
          <w:spacing w:val="27"/>
          <w:sz w:val="24"/>
          <w:szCs w:val="24"/>
        </w:rPr>
        <w:t xml:space="preserve">包括(1)养护人员组织结构</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27"/>
          <w:sz w:val="24"/>
          <w:szCs w:val="24"/>
        </w:rPr>
        <w:t xml:space="preserve">；(2)养护人员</w:t>
      </w:r>
      <w:r>
        <w:rPr>
          <w:rFonts w:hint="eastAsia" w:ascii="宋体" w:hAnsi="宋体" w:eastAsia="宋体" w:cs="宋体"/>
          <w:color w:val="auto"/>
          <w:spacing w:val="8"/>
          <w:sz w:val="24"/>
          <w:szCs w:val="24"/>
        </w:rPr>
        <w:t xml:space="preserve">分工情况</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；(3)养护人员责任制落实情况</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w:t>
      </w:r>
      <w:r/>
    </w:p>
    <w:p>
      <w:pPr>
        <w:pStyle w:val="728"/>
        <w:ind w:left="0" w:right="0" w:firstLine="524"/>
        <w:jc w:val="both"/>
        <w:spacing w:line="360" w:lineRule="auto"/>
        <w:rPr>
          <w:rFonts w:hint="eastAsia" w:ascii="宋体" w:hAnsi="宋体" w:eastAsia="宋体" w:cs="宋体"/>
          <w:color w:val="auto"/>
          <w:spacing w:val="11"/>
          <w:sz w:val="24"/>
          <w:szCs w:val="24"/>
        </w:rPr>
      </w:pPr>
      <w:r>
        <w:rPr>
          <w:rFonts w:hint="eastAsia" w:ascii="宋体" w:hAnsi="宋体" w:eastAsia="宋体" w:cs="宋体"/>
          <w:color w:val="auto"/>
          <w:spacing w:val="11"/>
          <w:sz w:val="24"/>
          <w:szCs w:val="24"/>
          <w:lang w:val="en-US" w:eastAsia="zh-CN"/>
        </w:rPr>
        <w:t xml:space="preserve">4</w:t>
      </w:r>
      <w:r>
        <w:rPr>
          <w:rFonts w:hint="eastAsia" w:ascii="宋体" w:hAnsi="宋体" w:eastAsia="宋体" w:cs="宋体"/>
          <w:color w:val="auto"/>
          <w:spacing w:val="11"/>
          <w:sz w:val="24"/>
          <w:szCs w:val="24"/>
        </w:rPr>
        <w:t xml:space="preserve">.投诉处理方案(9分):</w:t>
      </w:r>
      <w:r/>
    </w:p>
    <w:p>
      <w:pPr>
        <w:pStyle w:val="728"/>
        <w:ind w:left="0" w:right="0" w:firstLine="524"/>
        <w:jc w:val="both"/>
        <w:spacing w:line="360" w:lineRule="auto"/>
        <w:rPr>
          <w:rFonts w:hint="eastAsia" w:ascii="宋体" w:hAnsi="宋体" w:eastAsia="宋体" w:cs="宋体"/>
          <w:color w:val="auto"/>
          <w:spacing w:val="8"/>
          <w:sz w:val="24"/>
          <w:szCs w:val="24"/>
        </w:rPr>
      </w:pPr>
      <w:r>
        <w:rPr>
          <w:rFonts w:hint="eastAsia" w:ascii="宋体" w:hAnsi="宋体" w:eastAsia="宋体" w:cs="宋体"/>
          <w:color w:val="auto"/>
          <w:spacing w:val="11"/>
          <w:sz w:val="24"/>
          <w:szCs w:val="24"/>
        </w:rPr>
        <w:t xml:space="preserve">包括(1)“12345”社会服务投诉处理应</w:t>
      </w:r>
      <w:r>
        <w:rPr>
          <w:rFonts w:hint="eastAsia" w:ascii="宋体" w:hAnsi="宋体" w:eastAsia="宋体" w:cs="宋体"/>
          <w:color w:val="auto"/>
          <w:spacing w:val="10"/>
          <w:sz w:val="24"/>
          <w:szCs w:val="24"/>
        </w:rPr>
        <w:t xml:space="preserve">对方案</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10"/>
          <w:sz w:val="24"/>
          <w:szCs w:val="24"/>
        </w:rPr>
        <w:t xml:space="preserve">；(2)</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 xml:space="preserve">数字城管应对方案</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；(3)配合信访处理应对方案</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w:t>
      </w:r>
      <w:r/>
    </w:p>
    <w:p>
      <w:pPr>
        <w:pStyle w:val="728"/>
        <w:ind w:left="0" w:right="0" w:firstLine="512"/>
        <w:jc w:val="both"/>
        <w:spacing w:line="360" w:lineRule="auto"/>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w:t>
      </w:r>
      <w:r>
        <w:rPr>
          <w:rFonts w:hint="eastAsia" w:ascii="宋体" w:hAnsi="宋体" w:eastAsia="宋体" w:cs="宋体"/>
          <w:color w:val="auto"/>
          <w:spacing w:val="8"/>
          <w:sz w:val="24"/>
          <w:szCs w:val="24"/>
          <w:lang w:val="en-US" w:eastAsia="zh-CN"/>
        </w:rPr>
        <w:t xml:space="preserve">9</w:t>
      </w:r>
      <w:r>
        <w:rPr>
          <w:rFonts w:hint="eastAsia" w:ascii="宋体" w:hAnsi="宋体" w:eastAsia="宋体" w:cs="宋体"/>
          <w:color w:val="auto"/>
          <w:spacing w:val="8"/>
          <w:sz w:val="24"/>
          <w:szCs w:val="24"/>
        </w:rPr>
        <w:t xml:space="preserve">分。</w:t>
      </w:r>
      <w:r/>
    </w:p>
    <w:p>
      <w:pPr>
        <w:pStyle w:val="728"/>
        <w:ind w:left="0" w:right="0" w:firstLine="524"/>
        <w:jc w:val="both"/>
        <w:spacing w:line="360" w:lineRule="auto"/>
        <w:rPr>
          <w:rFonts w:hint="eastAsia" w:ascii="宋体" w:hAnsi="宋体" w:eastAsia="宋体" w:cs="宋体"/>
          <w:color w:val="auto"/>
          <w:spacing w:val="11"/>
          <w:sz w:val="24"/>
          <w:szCs w:val="24"/>
        </w:rPr>
      </w:pPr>
      <w:r>
        <w:rPr>
          <w:rFonts w:hint="eastAsia" w:ascii="宋体" w:hAnsi="宋体" w:eastAsia="宋体" w:cs="宋体"/>
          <w:color w:val="auto"/>
          <w:spacing w:val="11"/>
          <w:sz w:val="24"/>
          <w:szCs w:val="24"/>
          <w:lang w:val="en-US" w:eastAsia="zh-CN"/>
        </w:rPr>
        <w:t xml:space="preserve">5</w:t>
      </w:r>
      <w:r>
        <w:rPr>
          <w:rFonts w:hint="eastAsia" w:ascii="宋体" w:hAnsi="宋体" w:eastAsia="宋体" w:cs="宋体"/>
          <w:color w:val="auto"/>
          <w:spacing w:val="11"/>
          <w:sz w:val="24"/>
          <w:szCs w:val="24"/>
        </w:rPr>
        <w:t xml:space="preserve">.检查井周围加固处理措施(6分)。</w:t>
      </w:r>
      <w:r/>
    </w:p>
    <w:p>
      <w:pPr>
        <w:pStyle w:val="728"/>
        <w:ind w:left="0" w:right="0" w:firstLine="524"/>
        <w:jc w:val="both"/>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11"/>
          <w:sz w:val="24"/>
          <w:szCs w:val="24"/>
        </w:rPr>
        <w:t xml:space="preserve">包括(1)检查井井盖周围病害分析及防</w:t>
      </w:r>
      <w:r>
        <w:rPr>
          <w:rFonts w:hint="eastAsia" w:ascii="宋体" w:hAnsi="宋体" w:eastAsia="宋体" w:cs="宋体"/>
          <w:color w:val="auto"/>
          <w:spacing w:val="4"/>
          <w:sz w:val="24"/>
          <w:szCs w:val="24"/>
        </w:rPr>
        <w:t xml:space="preserve">范措施</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4"/>
          <w:sz w:val="24"/>
          <w:szCs w:val="24"/>
        </w:rPr>
        <w:t xml:space="preserve">；(2)检查井加固施工方案</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4"/>
          <w:sz w:val="24"/>
          <w:szCs w:val="24"/>
        </w:rPr>
        <w:t xml:space="preserve">。</w:t>
      </w:r>
      <w:r/>
    </w:p>
    <w:p>
      <w:pPr>
        <w:pStyle w:val="728"/>
        <w:numPr>
          <w:ilvl w:val="0"/>
          <w:numId w:val="0"/>
        </w:numPr>
        <w:ind w:left="0" w:right="0" w:firstLine="540"/>
        <w:jc w:val="both"/>
        <w:spacing w:line="360" w:lineRule="auto"/>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lang w:eastAsia="en-US"/>
        </w:rPr>
        <w:t xml:space="preserve">6.</w:t>
      </w:r>
      <w:r>
        <w:rPr>
          <w:rFonts w:hint="eastAsia" w:ascii="宋体" w:hAnsi="宋体"/>
          <w:bCs/>
          <w:color w:val="auto"/>
          <w:sz w:val="24"/>
          <w:highlight w:val="none"/>
        </w:rPr>
        <w:t xml:space="preserve">安全保证措施</w:t>
      </w:r>
      <w:r>
        <w:rPr>
          <w:rFonts w:hint="eastAsia" w:ascii="宋体" w:hAnsi="宋体" w:eastAsia="宋体" w:cs="宋体"/>
          <w:color w:val="auto"/>
          <w:spacing w:val="15"/>
          <w:sz w:val="24"/>
          <w:szCs w:val="24"/>
          <w:highlight w:val="none"/>
        </w:rPr>
        <w:t xml:space="preserve">(6分)</w:t>
      </w:r>
      <w:r/>
    </w:p>
    <w:p>
      <w:pPr>
        <w:pStyle w:val="728"/>
        <w:numPr>
          <w:ilvl w:val="0"/>
          <w:numId w:val="0"/>
        </w:numPr>
        <w:ind w:firstLine="480"/>
        <w:jc w:val="both"/>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bidi="ar-SA"/>
        </w:rPr>
      </w:pPr>
      <w:r>
        <w:rPr>
          <w:rFonts w:hint="eastAsia" w:ascii="宋体" w:hAnsi="宋体" w:eastAsia="宋体" w:cs="宋体"/>
          <w:color w:val="auto"/>
          <w:spacing w:val="27"/>
          <w:sz w:val="24"/>
          <w:szCs w:val="24"/>
        </w:rPr>
        <w:t xml:space="preserve">(1)</w:t>
      </w:r>
      <w:r>
        <w:rPr>
          <w:rFonts w:hint="eastAsia" w:ascii="宋体" w:hAnsi="宋体" w:eastAsia="宋体" w:cs="Times New Roman"/>
          <w:bCs/>
          <w:color w:val="auto"/>
          <w:sz w:val="24"/>
          <w:highlight w:val="none"/>
          <w:lang w:val="en-US" w:eastAsia="zh-CN" w:bidi="ar-SA"/>
        </w:rPr>
        <w:t xml:space="preserve">安全管理体系、重大安全健康危害因素的识别及管理措施（3分）；</w:t>
      </w:r>
      <w:r>
        <w:rPr>
          <w:rFonts w:hint="eastAsia" w:ascii="宋体" w:hAnsi="宋体" w:eastAsia="宋体" w:cs="宋体"/>
          <w:color w:val="auto"/>
          <w:spacing w:val="27"/>
          <w:sz w:val="24"/>
          <w:szCs w:val="24"/>
        </w:rPr>
        <w:t xml:space="preserve">(</w:t>
      </w:r>
      <w:r>
        <w:rPr>
          <w:rFonts w:hint="eastAsia" w:ascii="宋体" w:hAnsi="宋体" w:eastAsia="宋体" w:cs="宋体"/>
          <w:color w:val="auto"/>
          <w:spacing w:val="27"/>
          <w:sz w:val="24"/>
          <w:szCs w:val="24"/>
          <w:lang w:val="en-US" w:eastAsia="zh-CN"/>
        </w:rPr>
        <w:t xml:space="preserve">2</w:t>
      </w:r>
      <w:r>
        <w:rPr>
          <w:rFonts w:hint="eastAsia" w:ascii="宋体" w:hAnsi="宋体" w:eastAsia="宋体" w:cs="宋体"/>
          <w:color w:val="auto"/>
          <w:spacing w:val="27"/>
          <w:sz w:val="24"/>
          <w:szCs w:val="24"/>
        </w:rPr>
        <w:t xml:space="preserve">)</w:t>
      </w:r>
      <w:r>
        <w:rPr>
          <w:rFonts w:hint="eastAsia" w:ascii="宋体" w:hAnsi="宋体" w:eastAsia="宋体" w:cs="Times New Roman"/>
          <w:bCs/>
          <w:color w:val="auto"/>
          <w:sz w:val="24"/>
          <w:highlight w:val="none"/>
          <w:lang w:val="en-US" w:eastAsia="zh-CN" w:bidi="ar-SA"/>
        </w:rPr>
        <w:t xml:space="preserve">健康卫生保证措施、职业病防治措施、施工安全消防措施（3分）</w:t>
      </w:r>
      <w:r/>
    </w:p>
    <w:p>
      <w:pPr>
        <w:pStyle w:val="728"/>
        <w:ind w:left="0" w:right="0" w:firstLine="540"/>
        <w:jc w:val="both"/>
        <w:spacing w:line="360" w:lineRule="auto"/>
        <w:rPr>
          <w:rFonts w:hint="eastAsia" w:ascii="宋体" w:hAnsi="宋体" w:eastAsia="宋体" w:cs="宋体"/>
          <w:color w:val="auto"/>
          <w:spacing w:val="15"/>
          <w:sz w:val="24"/>
          <w:szCs w:val="24"/>
          <w:lang w:val="en-US" w:eastAsia="zh-CN"/>
        </w:rPr>
      </w:pPr>
      <w:r>
        <w:rPr>
          <w:rFonts w:hint="eastAsia" w:ascii="宋体" w:hAnsi="宋体" w:eastAsia="宋体" w:cs="宋体"/>
          <w:color w:val="auto"/>
          <w:spacing w:val="15"/>
          <w:sz w:val="24"/>
          <w:szCs w:val="24"/>
          <w:lang w:val="en-US" w:eastAsia="zh-CN"/>
        </w:rPr>
        <w:t xml:space="preserve">7.特定专项养护内容及技术措施(6分):</w:t>
      </w:r>
      <w:r/>
    </w:p>
    <w:p>
      <w:pPr>
        <w:pStyle w:val="728"/>
        <w:ind w:left="0" w:right="0" w:firstLine="568"/>
        <w:jc w:val="both"/>
        <w:spacing w:line="360" w:lineRule="auto"/>
        <w:rPr>
          <w:rFonts w:hint="eastAsia" w:ascii="宋体" w:hAnsi="宋体" w:eastAsia="宋体" w:cs="宋体"/>
          <w:color w:val="auto"/>
          <w:spacing w:val="8"/>
          <w:sz w:val="24"/>
          <w:szCs w:val="24"/>
        </w:rPr>
      </w:pPr>
      <w:r>
        <w:rPr>
          <w:rFonts w:hint="eastAsia" w:ascii="宋体" w:hAnsi="宋体" w:eastAsia="宋体" w:cs="宋体"/>
          <w:color w:val="auto"/>
          <w:spacing w:val="22"/>
          <w:sz w:val="24"/>
          <w:szCs w:val="24"/>
        </w:rPr>
        <w:t xml:space="preserve">包括(1)特定技术措施</w:t>
      </w:r>
      <w:r>
        <w:rPr>
          <w:rFonts w:hint="eastAsia" w:ascii="宋体" w:hAnsi="宋体" w:eastAsia="宋体" w:cs="宋体"/>
          <w:color w:val="auto"/>
          <w:spacing w:val="21"/>
          <w:sz w:val="24"/>
          <w:szCs w:val="24"/>
        </w:rPr>
        <w:t xml:space="preserve">，如窨井</w:t>
      </w:r>
      <w:r>
        <w:rPr>
          <w:rFonts w:hint="eastAsia" w:ascii="宋体" w:hAnsi="宋体" w:eastAsia="宋体" w:cs="宋体"/>
          <w:color w:val="auto"/>
          <w:spacing w:val="8"/>
          <w:sz w:val="24"/>
          <w:szCs w:val="24"/>
        </w:rPr>
        <w:t xml:space="preserve">下沉</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；(2)特定技术措施，如非开挖修复</w:t>
      </w:r>
      <w:r>
        <w:rPr>
          <w:rFonts w:hint="eastAsia" w:ascii="宋体" w:hAnsi="宋体" w:eastAsia="宋体" w:cs="宋体"/>
          <w:color w:val="auto"/>
          <w:spacing w:val="27"/>
          <w:sz w:val="24"/>
          <w:szCs w:val="24"/>
          <w:lang w:eastAsia="zh-CN"/>
        </w:rPr>
        <w:t xml:space="preserve">（</w:t>
      </w:r>
      <w:r>
        <w:rPr>
          <w:rFonts w:hint="eastAsia" w:ascii="宋体" w:hAnsi="宋体" w:eastAsia="宋体" w:cs="宋体"/>
          <w:color w:val="auto"/>
          <w:spacing w:val="27"/>
          <w:sz w:val="24"/>
          <w:szCs w:val="24"/>
          <w:lang w:val="en-US" w:eastAsia="zh-CN"/>
        </w:rPr>
        <w:t xml:space="preserve">3分）</w:t>
      </w:r>
      <w:r>
        <w:rPr>
          <w:rFonts w:hint="eastAsia" w:ascii="宋体" w:hAnsi="宋体" w:eastAsia="宋体" w:cs="宋体"/>
          <w:color w:val="auto"/>
          <w:spacing w:val="8"/>
          <w:sz w:val="24"/>
          <w:szCs w:val="24"/>
        </w:rPr>
        <w:t xml:space="preserve">。</w:t>
      </w:r>
      <w:r/>
    </w:p>
    <w:p>
      <w:pPr>
        <w:pStyle w:val="728"/>
        <w:ind w:left="0" w:right="0" w:firstLine="512"/>
        <w:jc w:val="both"/>
        <w:spacing w:line="360" w:lineRule="auto"/>
        <w:rPr>
          <w:rFonts w:hint="eastAsia" w:ascii="宋体" w:hAnsi="宋体" w:eastAsia="宋体" w:cs="宋体"/>
          <w:color w:val="auto"/>
          <w:spacing w:val="8"/>
          <w:sz w:val="24"/>
          <w:szCs w:val="24"/>
        </w:rPr>
      </w:pPr>
      <w:r>
        <w:rPr>
          <w:rFonts w:hint="eastAsia" w:ascii="宋体" w:hAnsi="宋体" w:eastAsia="宋体" w:cs="宋体"/>
          <w:color w:val="auto"/>
          <w:spacing w:val="8"/>
          <w:sz w:val="24"/>
          <w:szCs w:val="24"/>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w:t>
      </w:r>
      <w:r>
        <w:rPr>
          <w:rFonts w:hint="eastAsia" w:ascii="宋体" w:hAnsi="宋体" w:eastAsia="宋体" w:cs="宋体"/>
          <w:color w:val="auto"/>
          <w:spacing w:val="8"/>
          <w:sz w:val="24"/>
          <w:szCs w:val="24"/>
          <w:lang w:val="en-US" w:eastAsia="zh-CN"/>
        </w:rPr>
        <w:t xml:space="preserve">6</w:t>
      </w:r>
      <w:r>
        <w:rPr>
          <w:rFonts w:hint="eastAsia" w:ascii="宋体" w:hAnsi="宋体" w:eastAsia="宋体" w:cs="宋体"/>
          <w:color w:val="auto"/>
          <w:spacing w:val="8"/>
          <w:sz w:val="24"/>
          <w:szCs w:val="24"/>
        </w:rPr>
        <w:t xml:space="preserve">分。</w:t>
      </w:r>
      <w:r/>
    </w:p>
    <w:p>
      <w:pPr>
        <w:ind w:left="0" w:firstLine="480"/>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注：</w:t>
      </w:r>
      <w:r>
        <w:rPr>
          <w:rFonts w:hint="eastAsia" w:ascii="宋体" w:hAnsi="宋体" w:eastAsia="宋体" w:cs="宋体"/>
          <w:b w:val="0"/>
          <w:bCs w:val="0"/>
          <w:color w:val="auto"/>
          <w:sz w:val="24"/>
          <w:szCs w:val="24"/>
          <w:highlight w:val="none"/>
          <w:shd w:val="clear" w:color="auto" w:fill="auto"/>
          <w:lang w:val="en-US" w:eastAsia="zh-CN" w:bidi="ar-SA"/>
        </w:rPr>
        <w:t xml:space="preserve">①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②投标文件中需上传证明的材料文件需上传到相关联对应的页面，若在评审过程中，评委在相对应页面找不到相关联的文件，由此产生的后果由投标人自行负责。所需证明文件扫描件做入投标文件并签电子章，电子标书需上传扫描件。</w:t>
      </w:r>
      <w:r/>
    </w:p>
    <w:p>
      <w:pPr>
        <w:ind w:firstLine="480"/>
        <w:jc w:val="left"/>
        <w:spacing w:line="360" w:lineRule="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评分办法及评分细则的解释权属采购人。未列入本评分细则的其他条件不作为评分内容。</w:t>
      </w:r>
      <w:r/>
    </w:p>
    <w:p>
      <w:pPr>
        <w:ind w:firstLine="480"/>
        <w:spacing w:line="36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28"/>
        <w:rPr>
          <w:rFonts w:hint="eastAsia"/>
          <w:lang w:eastAsia="zh-TW"/>
        </w:rPr>
      </w:pPr>
      <w:r>
        <w:rPr>
          <w:rFonts w:hint="eastAsia"/>
          <w:lang w:eastAsia="zh-TW"/>
        </w:rPr>
      </w:r>
      <w:r/>
    </w:p>
    <w:p>
      <w:pPr>
        <w:ind w:firstLine="420"/>
        <w:rPr>
          <w:rFonts w:hint="eastAsia" w:ascii="宋体" w:hAnsi="宋体" w:eastAsia="宋体" w:cs="宋体"/>
          <w:color w:val="auto"/>
          <w:sz w:val="21"/>
          <w:highlight w:val="none"/>
          <w:shd w:val="clear" w:color="auto" w:fill="auto"/>
          <w:lang w:eastAsia="zh-TW"/>
        </w:rPr>
      </w:pPr>
      <w:r>
        <w:rPr>
          <w:rFonts w:hint="eastAsia" w:ascii="宋体" w:hAnsi="宋体" w:eastAsia="宋体" w:cs="宋体"/>
          <w:color w:val="auto"/>
          <w:sz w:val="21"/>
          <w:highlight w:val="none"/>
          <w:shd w:val="clear" w:color="auto" w:fill="auto"/>
          <w:lang w:eastAsia="zh-TW"/>
        </w:rPr>
      </w:r>
      <w:r/>
    </w:p>
    <w:p>
      <w:pPr>
        <w:pStyle w:val="714"/>
        <w:rPr>
          <w:rFonts w:hint="eastAsia" w:ascii="宋体" w:hAnsi="宋体" w:eastAsia="宋体" w:cs="宋体"/>
          <w:color w:val="auto"/>
          <w:highlight w:val="none"/>
          <w:shd w:val="clear" w:color="auto" w:fill="auto"/>
          <w:lang w:eastAsia="zh-CN"/>
        </w:rPr>
      </w:pPr>
      <w:r/>
      <w:bookmarkStart w:id="20" w:name="_Toc101981935"/>
      <w:r/>
      <w:bookmarkStart w:id="21" w:name="_Toc161316670"/>
      <w:r>
        <w:rPr>
          <w:rFonts w:hint="eastAsia" w:ascii="宋体" w:hAnsi="宋体" w:eastAsia="宋体" w:cs="宋体"/>
          <w:color w:val="auto"/>
          <w:highlight w:val="none"/>
          <w:shd w:val="clear" w:color="auto" w:fill="auto"/>
          <w:lang w:eastAsia="zh-CN"/>
        </w:rPr>
        <w:t xml:space="preserve">附件二：投标文件格式</w:t>
      </w:r>
      <w:bookmarkEnd w:id="20"/>
      <w:r/>
      <w:bookmarkEnd w:id="21"/>
      <w:r/>
      <w:r/>
    </w:p>
    <w:p>
      <w:pPr>
        <w:ind w:firstLine="0"/>
        <w:jc w:val="center"/>
        <w:spacing w:line="240" w:lineRule="auto"/>
        <w:widowControl w:val="off"/>
        <w:rPr>
          <w:rFonts w:hint="eastAsia" w:ascii="宋体" w:hAnsi="宋体" w:eastAsia="宋体" w:cs="宋体"/>
          <w:b/>
          <w:color w:val="auto"/>
          <w:sz w:val="48"/>
          <w:highlight w:val="none"/>
          <w:u w:val="single"/>
          <w:shd w:val="clear" w:color="auto" w:fill="auto"/>
          <w:lang w:eastAsia="zh-CN"/>
        </w:rPr>
      </w:pPr>
      <w:r>
        <w:rPr>
          <w:rFonts w:hint="eastAsia" w:ascii="宋体" w:hAnsi="宋体" w:eastAsia="宋体" w:cs="宋体"/>
          <w:b/>
          <w:color w:val="auto"/>
          <w:sz w:val="48"/>
          <w:highlight w:val="none"/>
          <w:u w:val="single"/>
          <w:shd w:val="clear" w:color="auto" w:fill="auto"/>
          <w:lang w:eastAsia="zh-CN"/>
        </w:rPr>
      </w:r>
      <w:r/>
    </w:p>
    <w:p>
      <w:pPr>
        <w:rPr>
          <w:rFonts w:hint="eastAsia" w:ascii="宋体" w:hAnsi="宋体" w:eastAsia="宋体" w:cs="宋体"/>
          <w:bCs/>
          <w:color w:val="auto"/>
          <w:sz w:val="32"/>
          <w:highlight w:val="none"/>
          <w:shd w:val="clear" w:color="auto" w:fill="auto"/>
        </w:rPr>
        <w:outlineLvl w:val="9"/>
      </w:pPr>
      <w:r>
        <w:rPr>
          <w:rFonts w:hint="eastAsia" w:ascii="宋体" w:hAnsi="宋体" w:eastAsia="宋体" w:cs="宋体"/>
          <w:bCs/>
          <w:color w:val="auto"/>
          <w:sz w:val="3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投</w:t>
      </w:r>
      <w:r/>
    </w:p>
    <w:p>
      <w:pPr>
        <w:jc w:val="center"/>
        <w:rPr>
          <w:rFonts w:hint="eastAsia" w:ascii="宋体" w:hAnsi="宋体" w:eastAsia="宋体" w:cs="宋体"/>
          <w:b/>
          <w:color w:val="auto"/>
          <w:sz w:val="72"/>
          <w:highlight w:val="none"/>
          <w:shd w:val="clear" w:color="auto" w:fill="auto"/>
        </w:rPr>
        <w:outlineLvl w:val="9"/>
      </w:pPr>
      <w:r>
        <w:rPr>
          <w:rFonts w:hint="eastAsia" w:ascii="宋体" w:hAnsi="宋体" w:eastAsia="宋体" w:cs="宋体"/>
          <w:b/>
          <w:color w:val="auto"/>
          <w:sz w:val="7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标</w:t>
      </w:r>
      <w:r/>
    </w:p>
    <w:p>
      <w:pPr>
        <w:jc w:val="center"/>
        <w:rPr>
          <w:rFonts w:hint="eastAsia" w:ascii="宋体" w:hAnsi="宋体" w:eastAsia="宋体" w:cs="宋体"/>
          <w:b/>
          <w:color w:val="auto"/>
          <w:sz w:val="72"/>
          <w:highlight w:val="none"/>
          <w:shd w:val="clear" w:color="auto" w:fill="auto"/>
        </w:rPr>
        <w:outlineLvl w:val="9"/>
      </w:pPr>
      <w:r>
        <w:rPr>
          <w:rFonts w:hint="eastAsia" w:ascii="宋体" w:hAnsi="宋体" w:eastAsia="宋体" w:cs="宋体"/>
          <w:b/>
          <w:color w:val="auto"/>
          <w:sz w:val="7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文</w:t>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r>
      <w:r/>
    </w:p>
    <w:p>
      <w:pPr>
        <w:jc w:val="center"/>
        <w:rPr>
          <w:rFonts w:hint="eastAsia" w:ascii="宋体" w:hAnsi="宋体" w:eastAsia="宋体" w:cs="宋体"/>
          <w:b/>
          <w:color w:val="auto"/>
          <w:sz w:val="52"/>
          <w:szCs w:val="52"/>
          <w:highlight w:val="none"/>
          <w:shd w:val="clear" w:color="auto" w:fill="auto"/>
        </w:rPr>
        <w:outlineLvl w:val="9"/>
      </w:pPr>
      <w:r>
        <w:rPr>
          <w:rFonts w:hint="eastAsia" w:ascii="宋体" w:hAnsi="宋体" w:eastAsia="宋体" w:cs="宋体"/>
          <w:b/>
          <w:color w:val="auto"/>
          <w:sz w:val="52"/>
          <w:szCs w:val="52"/>
          <w:highlight w:val="none"/>
          <w:shd w:val="clear" w:color="auto" w:fill="auto"/>
        </w:rPr>
        <w:t xml:space="preserve">件</w:t>
      </w:r>
      <w:r/>
    </w:p>
    <w:p>
      <w:pPr>
        <w:pStyle w:val="740"/>
        <w:ind w:left="0" w:firstLine="0"/>
        <w:rPr>
          <w:rFonts w:hint="eastAsia" w:ascii="宋体" w:hAnsi="宋体" w:eastAsia="宋体" w:cs="宋体"/>
          <w:bCs/>
          <w:color w:val="auto"/>
          <w:sz w:val="52"/>
          <w:szCs w:val="52"/>
          <w:highlight w:val="none"/>
          <w:shd w:val="clear" w:color="auto" w:fill="auto"/>
        </w:rPr>
        <w:outlineLvl w:val="9"/>
      </w:pPr>
      <w:r>
        <w:rPr>
          <w:rFonts w:hint="eastAsia" w:ascii="宋体" w:hAnsi="宋体" w:eastAsia="宋体" w:cs="宋体"/>
          <w:bCs/>
          <w:color w:val="auto"/>
          <w:sz w:val="52"/>
          <w:szCs w:val="52"/>
          <w:highlight w:val="none"/>
          <w:shd w:val="clear" w:color="auto" w:fill="auto"/>
        </w:rPr>
      </w:r>
      <w:r/>
    </w:p>
    <w:p>
      <w:pPr>
        <w:spacing w:line="360" w:lineRule="auto"/>
        <w:rPr>
          <w:rFonts w:hint="eastAsia" w:ascii="宋体" w:hAnsi="宋体" w:eastAsia="宋体" w:cs="宋体"/>
          <w:bCs/>
          <w:color w:val="auto"/>
          <w:sz w:val="30"/>
          <w:szCs w:val="30"/>
          <w:highlight w:val="none"/>
          <w:shd w:val="clear" w:color="auto" w:fill="auto"/>
          <w:lang w:eastAsia="zh-CN"/>
        </w:rPr>
        <w:outlineLvl w:val="9"/>
      </w:pPr>
      <w:r/>
      <w:bookmarkStart w:id="22" w:name="_Toc31708"/>
      <w:r/>
      <w:bookmarkStart w:id="23" w:name="_Toc3725"/>
      <w:r>
        <w:rPr>
          <w:rFonts w:hint="eastAsia" w:ascii="宋体" w:hAnsi="宋体" w:eastAsia="宋体" w:cs="宋体"/>
          <w:bCs/>
          <w:color w:val="auto"/>
          <w:sz w:val="30"/>
          <w:szCs w:val="30"/>
          <w:highlight w:val="none"/>
          <w:shd w:val="clear" w:color="auto" w:fill="auto"/>
        </w:rPr>
        <w:t xml:space="preserve">采购项目编号：</w:t>
      </w:r>
      <w:bookmarkEnd w:id="22"/>
      <w:r/>
      <w:bookmarkEnd w:id="23"/>
      <w:r/>
      <w:r/>
    </w:p>
    <w:p>
      <w:pPr>
        <w:spacing w:line="360" w:lineRule="auto"/>
        <w:rPr>
          <w:rFonts w:hint="eastAsia" w:ascii="宋体" w:hAnsi="宋体" w:eastAsia="宋体" w:cs="宋体"/>
          <w:b w:val="0"/>
          <w:bCs/>
          <w:color w:val="auto"/>
          <w:sz w:val="30"/>
          <w:szCs w:val="30"/>
          <w:highlight w:val="none"/>
          <w:shd w:val="clear" w:color="auto" w:fill="auto"/>
          <w:lang w:eastAsia="zh-CN"/>
        </w:rPr>
        <w:outlineLvl w:val="9"/>
      </w:pPr>
      <w:r>
        <w:rPr>
          <w:rFonts w:hint="eastAsia" w:ascii="宋体" w:hAnsi="宋体" w:eastAsia="宋体" w:cs="宋体"/>
          <w:b w:val="0"/>
          <w:bCs/>
          <w:color w:val="auto"/>
          <w:sz w:val="30"/>
          <w:szCs w:val="30"/>
          <w:highlight w:val="none"/>
          <w:shd w:val="clear" w:color="auto" w:fill="auto"/>
        </w:rPr>
        <w:t xml:space="preserve">采购项目名称：</w:t>
      </w:r>
      <w:r/>
    </w:p>
    <w:p>
      <w:pPr>
        <w:rPr>
          <w:rFonts w:hint="eastAsia" w:ascii="宋体" w:hAnsi="宋体" w:eastAsia="宋体" w:cs="宋体"/>
          <w:bCs/>
          <w:color w:val="auto"/>
          <w:sz w:val="28"/>
          <w:szCs w:val="28"/>
          <w:highlight w:val="none"/>
          <w:shd w:val="clear" w:color="auto" w:fill="auto"/>
        </w:rPr>
        <w:outlineLvl w:val="9"/>
      </w:pPr>
      <w:r>
        <w:rPr>
          <w:rFonts w:hint="eastAsia" w:ascii="宋体" w:hAnsi="宋体" w:eastAsia="宋体" w:cs="宋体"/>
          <w:bCs/>
          <w:color w:val="auto"/>
          <w:sz w:val="28"/>
          <w:szCs w:val="28"/>
          <w:highlight w:val="none"/>
          <w:shd w:val="clear" w:color="auto" w:fill="auto"/>
        </w:rPr>
        <w:t xml:space="preserve">投标人：</w:t>
      </w:r>
      <w:r/>
    </w:p>
    <w:p>
      <w:pPr>
        <w:jc w:val="center"/>
        <w:rPr>
          <w:rFonts w:hint="eastAsia" w:ascii="宋体" w:hAnsi="宋体" w:eastAsia="宋体" w:cs="宋体"/>
          <w:bCs/>
          <w:color w:val="auto"/>
          <w:sz w:val="28"/>
          <w:szCs w:val="28"/>
          <w:highlight w:val="none"/>
          <w:shd w:val="clear" w:color="auto" w:fill="auto"/>
        </w:rPr>
        <w:outlineLvl w:val="9"/>
      </w:pPr>
      <w:r>
        <w:rPr>
          <w:rFonts w:hint="eastAsia" w:ascii="宋体" w:hAnsi="宋体" w:eastAsia="宋体" w:cs="宋体"/>
          <w:bCs/>
          <w:color w:val="auto"/>
          <w:sz w:val="28"/>
          <w:szCs w:val="28"/>
          <w:highlight w:val="none"/>
          <w:shd w:val="clear" w:color="auto" w:fill="auto"/>
        </w:rPr>
        <w:t xml:space="preserve">年  月  日</w:t>
      </w:r>
      <w:bookmarkStart w:id="24" w:name="一．报价函（格式）"/>
      <w:r/>
      <w:bookmarkEnd w:id="24"/>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（一）投标函（格式）：</w:t>
      </w:r>
      <w:r/>
    </w:p>
    <w:p>
      <w:pPr>
        <w:ind w:firstLine="0"/>
        <w:jc w:val="center"/>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投标函</w:t>
      </w:r>
      <w:r/>
    </w:p>
    <w:p>
      <w:pPr>
        <w:ind w:firstLine="0"/>
        <w:jc w:val="both"/>
        <w:spacing w:before="4"/>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致：无锡市锡山区人民政府云林街道办事处</w:t>
      </w:r>
      <w:r/>
    </w:p>
    <w:p>
      <w:pPr>
        <w:ind w:firstLine="480"/>
        <w:jc w:val="both"/>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一、根据已收到的采购编号为</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的</w:t>
      </w:r>
      <w:r>
        <w:rPr>
          <w:rFonts w:hint="eastAsia" w:ascii="宋体" w:hAnsi="宋体" w:eastAsia="宋体" w:cs="宋体"/>
          <w:color w:val="auto"/>
          <w:szCs w:val="28"/>
          <w:highlight w:val="none"/>
          <w:u w:val="single"/>
          <w:shd w:val="clear" w:color="auto" w:fill="auto"/>
          <w:lang w:eastAsia="zh-CN"/>
        </w:rPr>
        <w:t xml:space="preserve">      （项目名称 ）   </w:t>
      </w:r>
      <w:r>
        <w:rPr>
          <w:rFonts w:hint="eastAsia" w:ascii="宋体" w:hAnsi="宋体" w:eastAsia="宋体" w:cs="宋体"/>
          <w:color w:val="auto"/>
          <w:szCs w:val="28"/>
          <w:highlight w:val="none"/>
          <w:shd w:val="clear" w:color="auto" w:fill="auto"/>
          <w:lang w:eastAsia="zh-CN"/>
        </w:rPr>
        <w:t xml:space="preserve">的招标文件，遵照国家法律、法规和规章的有关规定，我方经过踏勘现场和对招标文件等所有文件的研究后，我方愿以大写金额：</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，小写金额：</w:t>
      </w:r>
      <w:r>
        <w:rPr>
          <w:rFonts w:hint="eastAsia" w:ascii="宋体" w:hAnsi="宋体" w:eastAsia="宋体" w:cs="宋体"/>
          <w:color w:val="auto"/>
          <w:szCs w:val="28"/>
          <w:highlight w:val="none"/>
          <w:u w:val="single"/>
          <w:shd w:val="clear" w:color="auto" w:fill="auto"/>
          <w:lang w:eastAsia="zh-CN"/>
        </w:rPr>
        <w:t xml:space="preserve">￥       </w:t>
      </w:r>
      <w:r>
        <w:rPr>
          <w:rFonts w:hint="eastAsia" w:ascii="宋体" w:hAnsi="宋体" w:eastAsia="宋体" w:cs="宋体"/>
          <w:color w:val="auto"/>
          <w:szCs w:val="28"/>
          <w:highlight w:val="none"/>
          <w:shd w:val="clear" w:color="auto" w:fill="auto"/>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二、我们愿意提供江苏朝阳工程管理咨询有限责任公司在招标文件中要求的文件、资料。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三、我们同意</w:t>
      </w:r>
      <w:r>
        <w:rPr>
          <w:rFonts w:hint="eastAsia" w:ascii="宋体" w:hAnsi="宋体" w:cs="宋体"/>
          <w:color w:val="auto"/>
          <w:szCs w:val="28"/>
          <w:highlight w:val="none"/>
          <w:shd w:val="clear" w:color="auto" w:fill="auto"/>
          <w:lang w:eastAsia="zh-CN"/>
        </w:rPr>
        <w:t xml:space="preserve">按照</w:t>
      </w:r>
      <w:r>
        <w:rPr>
          <w:rFonts w:hint="eastAsia" w:ascii="宋体" w:hAnsi="宋体" w:eastAsia="宋体" w:cs="宋体"/>
          <w:color w:val="auto"/>
          <w:szCs w:val="28"/>
          <w:highlight w:val="none"/>
          <w:shd w:val="clear" w:color="auto" w:fill="auto"/>
          <w:lang w:eastAsia="zh-CN"/>
        </w:rPr>
        <w:t xml:space="preserve">招标文件中的规定，本</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8"/>
          <w:highlight w:val="none"/>
          <w:shd w:val="clear" w:color="auto" w:fill="auto"/>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五、如果我们的</w:t>
      </w:r>
      <w:r>
        <w:rPr>
          <w:rFonts w:hint="eastAsia" w:ascii="宋体" w:hAnsi="宋体" w:eastAsia="宋体" w:cs="宋体"/>
          <w:color w:val="auto"/>
          <w:szCs w:val="24"/>
          <w:highlight w:val="none"/>
          <w:shd w:val="clear" w:color="auto" w:fill="auto"/>
          <w:lang w:eastAsia="zh-CN"/>
        </w:rPr>
        <w:t xml:space="preserve">投标</w:t>
      </w:r>
      <w:r>
        <w:rPr>
          <w:rFonts w:hint="eastAsia" w:ascii="宋体" w:hAnsi="宋体" w:eastAsia="宋体" w:cs="宋体"/>
          <w:color w:val="auto"/>
          <w:szCs w:val="28"/>
          <w:highlight w:val="none"/>
          <w:shd w:val="clear" w:color="auto" w:fill="auto"/>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六、我们认为你们有权决定中标供应商。</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八、我们认可并保证遵守招标文件的所有规定，放弃对招标文件提出质疑的权利。</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九、如果我方被确定为</w:t>
      </w:r>
      <w:r>
        <w:rPr>
          <w:rFonts w:hint="eastAsia" w:ascii="宋体" w:hAnsi="宋体" w:eastAsia="宋体" w:cs="宋体"/>
          <w:color w:val="auto"/>
          <w:szCs w:val="28"/>
          <w:highlight w:val="none"/>
          <w:shd w:val="clear" w:color="auto" w:fill="auto"/>
          <w:lang w:eastAsia="zh-CN"/>
        </w:rPr>
        <w:t xml:space="preserve">中标供应商</w:t>
      </w:r>
      <w:r>
        <w:rPr>
          <w:rFonts w:hint="eastAsia" w:ascii="宋体" w:hAnsi="宋体" w:eastAsia="宋体" w:cs="宋体"/>
          <w:color w:val="auto"/>
          <w:szCs w:val="24"/>
          <w:highlight w:val="none"/>
          <w:shd w:val="clear" w:color="auto" w:fill="auto"/>
          <w:lang w:eastAsia="zh-CN"/>
        </w:rPr>
        <w:t xml:space="preserve">，我方如无不可抗力，又未履行招标文件、投标文件合同条款的，一经查实，我方愿意赔偿由此而造成的一切损失，并同意接受按招标文件的相关要求对我方进行的处理。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投标供应商（公章）：     </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法定代表人或授权委托人(签字或盖章)：</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电话：                              传真：</w:t>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地址：                              邮编：                             </w:t>
      </w:r>
      <w:r/>
    </w:p>
    <w:p>
      <w:pPr>
        <w:ind w:firstLine="480"/>
        <w:jc w:val="both"/>
        <w:spacing w:line="400" w:lineRule="exact"/>
        <w:widowControl w:val="off"/>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开户名称：                         </w:t>
      </w:r>
      <w:bookmarkStart w:id="25" w:name="校园网系统报价和服务承诺表（格式）"/>
      <w:r/>
      <w:bookmarkEnd w:id="25"/>
      <w:r/>
      <w:bookmarkStart w:id="26" w:name="（报价人）法定代表人授权书（格式）"/>
      <w:r/>
      <w:bookmarkEnd w:id="26"/>
      <w:r/>
      <w:r/>
    </w:p>
    <w:p>
      <w:pPr>
        <w:ind w:firstLine="480"/>
        <w:jc w:val="both"/>
        <w:spacing w:line="400" w:lineRule="exact"/>
        <w:widowControl w:val="off"/>
        <w:rPr>
          <w:rFonts w:hint="eastAsia" w:ascii="宋体" w:hAnsi="宋体" w:eastAsia="宋体" w:cs="宋体"/>
          <w:color w:val="auto"/>
          <w:szCs w:val="28"/>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开户银行：                         </w:t>
      </w:r>
      <w:r/>
    </w:p>
    <w:p>
      <w:pPr>
        <w:ind w:firstLine="24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Cs w:val="28"/>
          <w:highlight w:val="none"/>
          <w:shd w:val="clear" w:color="auto" w:fill="auto"/>
          <w:lang w:eastAsia="zh-CN"/>
        </w:rPr>
        <w:t xml:space="preserve">  开户账号：</w:t>
      </w:r>
      <w:r/>
    </w:p>
    <w:p>
      <w:pPr>
        <w:ind w:firstLine="0"/>
        <w:spacing w:line="240" w:lineRule="auto"/>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br w:type="page" w:clear="all"/>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（二）关于资格的声明函（格式）</w:t>
      </w:r>
      <w:r/>
    </w:p>
    <w:p>
      <w:pPr>
        <w:ind w:firstLine="0"/>
        <w:jc w:val="center"/>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关于资格的声明函</w:t>
      </w:r>
      <w:r/>
    </w:p>
    <w:p>
      <w:pPr>
        <w:ind w:firstLine="0"/>
        <w:jc w:val="center"/>
        <w:spacing w:before="240"/>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政府采购编号： </w:t>
      </w:r>
      <w:r/>
    </w:p>
    <w:p>
      <w:pPr>
        <w:ind w:firstLine="0"/>
        <w:jc w:val="center"/>
        <w:widowControl w:val="off"/>
        <w:tabs>
          <w:tab w:val="left" w:pos="6300" w:leader="none"/>
        </w:tabs>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日期：</w:t>
      </w:r>
      <w:r/>
    </w:p>
    <w:p>
      <w:pPr>
        <w:ind w:firstLine="0"/>
        <w:jc w:val="both"/>
        <w:widowControl w:val="off"/>
        <w:rPr>
          <w:rFonts w:hint="eastAsia" w:ascii="宋体" w:hAnsi="宋体" w:eastAsia="宋体" w:cs="宋体"/>
          <w:bCs/>
          <w:color w:val="auto"/>
          <w:szCs w:val="24"/>
          <w:highlight w:val="none"/>
          <w:u w:val="singl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rPr>
          <w:rFonts w:hint="eastAsia" w:ascii="宋体" w:hAnsi="宋体" w:eastAsia="宋体" w:cs="宋体"/>
          <w:bCs/>
          <w:color w:val="auto"/>
          <w:szCs w:val="24"/>
          <w:highlight w:val="none"/>
          <w:u w:val="single"/>
          <w:shd w:val="clear" w:color="auto" w:fill="auto"/>
          <w:lang w:eastAsia="zh-CN"/>
        </w:rPr>
        <w:t xml:space="preserve">     （采购人）    ：</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我公司(单位)愿针对本次项目</w:t>
      </w:r>
      <w:r>
        <w:rPr>
          <w:rFonts w:hint="eastAsia" w:ascii="宋体" w:hAnsi="宋体" w:eastAsia="宋体" w:cs="宋体"/>
          <w:bCs/>
          <w:color w:val="auto"/>
          <w:szCs w:val="24"/>
          <w:highlight w:val="none"/>
          <w:u w:val="single"/>
          <w:shd w:val="clear" w:color="auto" w:fill="auto"/>
          <w:lang w:val="en-US" w:eastAsia="zh-CN"/>
        </w:rPr>
        <w:t xml:space="preserve">                            </w:t>
      </w:r>
      <w:r>
        <w:rPr>
          <w:rFonts w:hint="eastAsia" w:ascii="宋体" w:hAnsi="宋体" w:eastAsia="宋体" w:cs="宋体"/>
          <w:bCs/>
          <w:color w:val="auto"/>
          <w:szCs w:val="24"/>
          <w:highlight w:val="none"/>
          <w:shd w:val="clear" w:color="auto" w:fill="auto"/>
          <w:lang w:eastAsia="zh-CN"/>
        </w:rPr>
        <w:t xml:space="preserve">进行投标。 我公司(单位)符合《中华人民共和国政府采购法》第二十二条的规定，在此郑重承诺具备以下条件：    </w:t>
      </w:r>
      <w:r>
        <w:rPr>
          <w:rFonts w:hint="eastAsia" w:ascii="宋体" w:hAnsi="宋体" w:eastAsia="宋体" w:cs="宋体"/>
          <w:bCs/>
          <w:color w:val="auto"/>
          <w:szCs w:val="24"/>
          <w:highlight w:val="none"/>
          <w:shd w:val="clear" w:color="auto" w:fill="auto"/>
          <w:lang w:val="en-US" w:eastAsia="zh-CN"/>
        </w:rPr>
        <w:t xml:space="preserve">       </w:t>
      </w:r>
      <w:r>
        <w:rPr>
          <w:rFonts w:hint="eastAsia" w:ascii="宋体" w:hAnsi="宋体" w:eastAsia="宋体" w:cs="宋体"/>
          <w:bCs/>
          <w:color w:val="auto"/>
          <w:szCs w:val="24"/>
          <w:highlight w:val="none"/>
          <w:shd w:val="clear" w:color="auto" w:fill="auto"/>
          <w:lang w:eastAsia="zh-CN"/>
        </w:rPr>
        <w:t xml:space="preserve">(一)具有独立承担民事责任的能力；</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val="en-US" w:eastAsia="zh-CN"/>
        </w:rPr>
        <w:t xml:space="preserve">二</w:t>
      </w:r>
      <w:r>
        <w:rPr>
          <w:rFonts w:hint="eastAsia" w:ascii="宋体" w:hAnsi="宋体" w:eastAsia="宋体" w:cs="宋体"/>
          <w:bCs/>
          <w:color w:val="auto"/>
          <w:szCs w:val="24"/>
          <w:highlight w:val="none"/>
          <w:shd w:val="clear" w:color="auto" w:fill="auto"/>
          <w:lang w:eastAsia="zh-CN"/>
        </w:rPr>
        <w:t xml:space="preserve">）具有良好的商业信誉和健全的财务会计制度；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rPr>
          <w:rFonts w:hint="eastAsia" w:ascii="宋体" w:hAnsi="宋体" w:eastAsia="宋体" w:cs="宋体"/>
          <w:bCs/>
          <w:color w:val="auto"/>
          <w:szCs w:val="24"/>
          <w:highlight w:val="none"/>
          <w:shd w:val="clear" w:color="auto" w:fill="auto"/>
          <w:lang w:val="en-US" w:eastAsia="zh-CN"/>
        </w:rPr>
        <w:t xml:space="preserve">三</w:t>
      </w:r>
      <w:r>
        <w:rPr>
          <w:rFonts w:hint="eastAsia" w:ascii="宋体" w:hAnsi="宋体" w:eastAsia="宋体" w:cs="宋体"/>
          <w:bCs/>
          <w:color w:val="auto"/>
          <w:szCs w:val="24"/>
          <w:highlight w:val="none"/>
          <w:shd w:val="clear" w:color="auto" w:fill="auto"/>
          <w:lang w:eastAsia="zh-CN"/>
        </w:rPr>
        <w:t xml:space="preserve">）具有履行合同所必需的设备和专业技术能力；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(四)有依法缴纳税收和社会保障资金的良好记录；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(五)近三年内，在经营活动中没有重大违法记录；   </w:t>
      </w:r>
      <w:r/>
    </w:p>
    <w:p>
      <w:pPr>
        <w:numPr>
          <w:ilvl w:val="0"/>
          <w:numId w:val="0"/>
        </w:numPr>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(六)投标文件中所有关于投标资格的文件、证明、陈述均是真实的、准确的。若有违背，我公司(单位)愿意承担由此而产生的一切后果。</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投标供应商 (公章)：</w:t>
      </w:r>
      <w:r/>
    </w:p>
    <w:p>
      <w:pPr>
        <w:ind w:firstLine="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法定代表人或授权委托人(签字或盖章)：</w:t>
      </w:r>
      <w:r/>
    </w:p>
    <w:p>
      <w:pPr>
        <w:ind w:right="34" w:firstLine="403"/>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right="34" w:firstLine="403"/>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spacing w:line="240" w:lineRule="auto"/>
        <w:widowControl w:val="off"/>
        <w:rPr>
          <w:rFonts w:hint="eastAsia" w:ascii="宋体" w:hAnsi="宋体" w:eastAsia="宋体" w:cs="宋体"/>
          <w:bCs/>
          <w:color w:val="auto"/>
          <w:sz w:val="32"/>
          <w:szCs w:val="32"/>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44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（三）法定代表人授权委托书（格式）</w:t>
      </w:r>
      <w:r/>
    </w:p>
    <w:p>
      <w:pPr>
        <w:ind w:firstLine="0"/>
        <w:jc w:val="center"/>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center"/>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center"/>
        <w:widowControl w:val="off"/>
        <w:rPr>
          <w:rFonts w:hint="eastAsia" w:ascii="宋体" w:hAnsi="宋体" w:eastAsia="宋体" w:cs="宋体"/>
          <w:b/>
          <w:bCs/>
          <w:color w:val="auto"/>
          <w:sz w:val="32"/>
          <w:szCs w:val="32"/>
          <w:highlight w:val="none"/>
          <w:shd w:val="clear" w:color="auto" w:fill="auto"/>
          <w:lang w:eastAsia="zh-CN"/>
        </w:rPr>
      </w:pPr>
      <w:r>
        <w:rPr>
          <w:rFonts w:hint="eastAsia" w:ascii="宋体" w:hAnsi="宋体" w:eastAsia="宋体" w:cs="宋体"/>
          <w:b/>
          <w:bCs/>
          <w:color w:val="auto"/>
          <w:sz w:val="32"/>
          <w:szCs w:val="32"/>
          <w:highlight w:val="none"/>
          <w:shd w:val="clear" w:color="auto" w:fill="auto"/>
          <w:lang w:eastAsia="zh-CN"/>
        </w:rPr>
        <w:t xml:space="preserve">授权委托书</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政府采购编号：</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日期：</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color w:val="auto"/>
          <w:szCs w:val="24"/>
          <w:highlight w:val="none"/>
          <w:u w:val="single"/>
          <w:shd w:val="clear" w:color="auto" w:fill="auto"/>
          <w:lang w:eastAsia="zh-CN"/>
        </w:rPr>
      </w:pPr>
      <w:r>
        <w:rPr>
          <w:rFonts w:hint="eastAsia" w:ascii="宋体" w:hAnsi="宋体" w:eastAsia="宋体" w:cs="宋体"/>
          <w:color w:val="auto"/>
          <w:szCs w:val="24"/>
          <w:highlight w:val="none"/>
          <w:u w:val="single"/>
          <w:shd w:val="clear" w:color="auto" w:fill="auto"/>
          <w:lang w:eastAsia="zh-CN"/>
        </w:rPr>
        <w:t xml:space="preserve">   江苏朝阳工程管理咨询有限责任公司：  </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w:t>
      </w:r>
      <w:r>
        <w:rPr>
          <w:rFonts w:hint="eastAsia" w:ascii="宋体" w:hAnsi="宋体" w:eastAsia="宋体" w:cs="宋体"/>
          <w:color w:val="auto"/>
          <w:szCs w:val="24"/>
          <w:highlight w:val="none"/>
          <w:u w:val="single"/>
          <w:shd w:val="clear" w:color="auto" w:fill="auto"/>
          <w:lang w:eastAsia="zh-CN"/>
        </w:rPr>
        <w:t xml:space="preserve">     （供应商名称）       </w:t>
      </w:r>
      <w:r>
        <w:rPr>
          <w:rFonts w:hint="eastAsia" w:ascii="宋体" w:hAnsi="宋体" w:eastAsia="宋体" w:cs="宋体"/>
          <w:color w:val="auto"/>
          <w:szCs w:val="24"/>
          <w:highlight w:val="none"/>
          <w:shd w:val="clear" w:color="auto" w:fill="auto"/>
          <w:lang w:eastAsia="zh-CN"/>
        </w:rPr>
        <w:t xml:space="preserve">系中华人民共和国合法企业。</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法定地址：</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特授权</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代表我公司（单位）全权办理针对本项目（采购编号：</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）的报价等具体工作，并签署全部有关文件、协议及合同。</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我公司（单位）对被授权人的签名负全部责任。</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被授权人情况：</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姓名：          性别：         年龄：          职务：</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身份证号码：                   电话：</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通讯地址：</w:t>
      </w:r>
      <w:r/>
    </w:p>
    <w:p>
      <w:pPr>
        <w:ind w:firstLine="40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投标供应商（公章）：</w:t>
      </w:r>
      <w:r/>
    </w:p>
    <w:p>
      <w:pPr>
        <w:ind w:firstLine="432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法定代表人（签字或盖章）：</w:t>
      </w:r>
      <w:r/>
    </w:p>
    <w:p>
      <w:pPr>
        <w:ind w:firstLine="504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年     月     日</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法定代表人身份证复印件</w:t>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正反面</w:t>
            </w:r>
            <w:r/>
          </w:p>
        </w:tc>
        <w:tc>
          <w:tcPr>
            <w:tcBorders>
              <w:top w:val="none" w:color="000000" w:sz="4" w:space="0"/>
              <w:bottom w:val="none" w:color="000000" w:sz="4" w:space="0"/>
            </w:tcBorders>
            <w:tcW w:w="720" w:type="dxa"/>
            <w:textDirection w:val="lrTb"/>
            <w:noWrap w:val="false"/>
          </w:tcPr>
          <w:p>
            <w:pPr>
              <w:ind w:firstLine="0"/>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c>
          <w:tcPr>
            <w:tcW w:w="5040" w:type="dxa"/>
            <w:textDirection w:val="lrTb"/>
            <w:noWrap w:val="false"/>
          </w:tcPr>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授权代表身份证复印件</w:t>
            </w:r>
            <w:r/>
          </w:p>
          <w:p>
            <w:pPr>
              <w:ind w:firstLine="0"/>
              <w:jc w:val="center"/>
              <w:spacing w:before="4"/>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正反面</w:t>
            </w:r>
            <w:r/>
          </w:p>
        </w:tc>
      </w:tr>
    </w:tbl>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spacing w:line="240" w:lineRule="auto"/>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b/>
          <w:color w:val="auto"/>
          <w:sz w:val="30"/>
          <w:szCs w:val="30"/>
          <w:highlight w:val="none"/>
          <w:shd w:val="clear" w:color="auto" w:fill="auto"/>
          <w:lang w:eastAsia="zh-CN"/>
        </w:rPr>
        <w:br w:type="page" w:clear="all"/>
      </w:r>
      <w:r/>
    </w:p>
    <w:p>
      <w:pPr>
        <w:ind w:firstLine="0"/>
        <w:spacing w:before="4"/>
        <w:rPr>
          <w:rFonts w:hint="eastAsia" w:ascii="宋体" w:hAnsi="宋体" w:eastAsia="宋体" w:cs="宋体"/>
          <w:b/>
          <w:color w:val="auto"/>
          <w:sz w:val="30"/>
          <w:szCs w:val="30"/>
          <w:highlight w:val="none"/>
          <w:shd w:val="clear" w:color="auto" w:fill="auto"/>
          <w:lang w:eastAsia="zh-CN"/>
        </w:rPr>
      </w:pPr>
      <w:r>
        <w:rPr>
          <w:rFonts w:hint="eastAsia" w:ascii="宋体" w:hAnsi="宋体" w:eastAsia="宋体" w:cs="宋体"/>
          <w:b/>
          <w:color w:val="auto"/>
          <w:sz w:val="30"/>
          <w:szCs w:val="30"/>
          <w:highlight w:val="none"/>
          <w:shd w:val="clear" w:color="auto" w:fill="auto"/>
          <w:lang w:eastAsia="zh-CN"/>
        </w:rPr>
        <w:t xml:space="preserve">（四）承诺书（格式）</w:t>
      </w:r>
      <w:r/>
    </w:p>
    <w:p>
      <w:pPr>
        <w:ind w:firstLine="0"/>
        <w:jc w:val="both"/>
        <w:spacing w:before="240" w:line="240" w:lineRule="auto"/>
        <w:widowControl w:val="off"/>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color w:val="auto"/>
          <w:sz w:val="21"/>
          <w:highlight w:val="none"/>
          <w:shd w:val="clear" w:color="auto" w:fill="auto"/>
          <w:lang w:eastAsia="zh-CN"/>
        </w:rPr>
        <w:t xml:space="preserve">承诺书一(格式)</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承诺书一</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致：</w:t>
      </w:r>
      <w:r>
        <w:rPr>
          <w:rFonts w:hint="eastAsia" w:ascii="宋体" w:hAnsi="宋体" w:eastAsia="宋体" w:cs="宋体"/>
          <w:color w:val="auto"/>
          <w:szCs w:val="24"/>
          <w:highlight w:val="none"/>
          <w:u w:val="single"/>
          <w:shd w:val="clear" w:color="auto" w:fill="auto"/>
          <w:lang w:eastAsia="zh-CN"/>
        </w:rPr>
        <w:t xml:space="preserve">    （采购人名称）           </w:t>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我公司自愿参加贵单位（公司）</w:t>
      </w:r>
      <w:r>
        <w:rPr>
          <w:rFonts w:hint="eastAsia" w:ascii="宋体" w:hAnsi="宋体" w:eastAsia="宋体" w:cs="宋体"/>
          <w:color w:val="auto"/>
          <w:szCs w:val="24"/>
          <w:highlight w:val="none"/>
          <w:u w:val="single"/>
          <w:shd w:val="clear" w:color="auto" w:fill="auto"/>
          <w:lang w:eastAsia="zh-CN"/>
        </w:rPr>
        <w:t xml:space="preserve">                    </w:t>
      </w:r>
      <w:r>
        <w:rPr>
          <w:rFonts w:hint="eastAsia" w:ascii="宋体" w:hAnsi="宋体" w:eastAsia="宋体" w:cs="宋体"/>
          <w:color w:val="auto"/>
          <w:szCs w:val="24"/>
          <w:highlight w:val="none"/>
          <w:shd w:val="clear" w:color="auto" w:fill="auto"/>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right="480" w:firstLine="5244"/>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投标供应商（公章）：          </w:t>
      </w:r>
      <w:r/>
    </w:p>
    <w:p>
      <w:pPr>
        <w:ind w:right="480" w:firstLine="324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法定代表人或授权委托人(签字或盖章)：</w:t>
      </w:r>
      <w:r>
        <w:rPr>
          <w:rFonts w:hint="eastAsia" w:ascii="宋体" w:hAnsi="宋体" w:eastAsia="宋体" w:cs="宋体"/>
          <w:color w:val="auto"/>
          <w:szCs w:val="24"/>
          <w:highlight w:val="none"/>
          <w:shd w:val="clear" w:color="auto" w:fill="auto"/>
          <w:lang w:eastAsia="zh-CN"/>
        </w:rPr>
        <w:t xml:space="preserve">            </w:t>
      </w:r>
      <w:r/>
    </w:p>
    <w:p>
      <w:pPr>
        <w:ind w:right="480" w:firstLine="5760"/>
        <w:jc w:val="both"/>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年    月    日</w:t>
      </w:r>
      <w:r/>
    </w:p>
    <w:p>
      <w:pPr>
        <w:ind w:firstLine="480"/>
        <w:jc w:val="right"/>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480"/>
        <w:jc w:val="right"/>
        <w:spacing w:before="24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r>
      <w:r/>
    </w:p>
    <w:p>
      <w:pPr>
        <w:ind w:firstLine="0"/>
        <w:spacing w:line="240" w:lineRule="auto"/>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br w:type="page" w:clear="all"/>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t xml:space="preserve">承诺书二（格式）</w:t>
      </w:r>
      <w:r/>
    </w:p>
    <w:p>
      <w:pPr>
        <w:ind w:firstLine="0"/>
        <w:jc w:val="center"/>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廉洁承诺书</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1、自觉遵守国家法律法规及有关廉政建设制度。</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3、不使用不正当手段妨碍、排挤其他投标单位或串通投标。</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8、不向涉及招标的单位及个人支付好处费、介绍费。</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我们若违反上述承诺，愿接收取消投标资格及其他任何形式的处理。</w:t>
      </w:r>
      <w:r/>
    </w:p>
    <w:p>
      <w:pPr>
        <w:ind w:firstLine="48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right="960" w:firstLine="0"/>
        <w:jc w:val="center"/>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投标供应商（公章）：          </w:t>
      </w:r>
      <w:r/>
    </w:p>
    <w:p>
      <w:pPr>
        <w:ind w:right="960" w:firstLine="0"/>
        <w:jc w:val="center"/>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法定代表人或授权委托人（签字或盖章）： </w:t>
      </w:r>
      <w:r/>
    </w:p>
    <w:p>
      <w:pPr>
        <w:ind w:firstLine="0"/>
        <w:jc w:val="both"/>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right"/>
        <w:spacing w:line="520" w:lineRule="exact"/>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日期：   年    月     日</w:t>
      </w:r>
      <w:r/>
    </w:p>
    <w:p>
      <w:pPr>
        <w:ind w:firstLine="48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 </w:t>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（五）开标一览表（格式）：</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line="240" w:lineRule="auto"/>
        <w:widowControl w:val="off"/>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开标一览表</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投标供应商（公章）：                                 政府采购编号：</w:t>
      </w:r>
      <w:r/>
    </w:p>
    <w:tbl>
      <w:tblPr>
        <w:tblStyle w:val="723"/>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cs="宋体"/>
                <w:b/>
                <w:color w:val="auto"/>
                <w:szCs w:val="24"/>
                <w:highlight w:val="none"/>
                <w:shd w:val="clear" w:color="auto" w:fill="auto"/>
                <w:lang w:eastAsia="zh-CN"/>
              </w:rPr>
              <w:t xml:space="preserve">云林街道2025年雨污水管网养护服务</w:t>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人民币(大写)：           元   </w:t>
            </w:r>
            <w:r/>
          </w:p>
          <w:p>
            <w:pPr>
              <w:ind w:firstLine="0"/>
              <w:jc w:val="both"/>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人民币(小写)：           元  </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both"/>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服务期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0"/>
              <w:jc w:val="center"/>
              <w:spacing w:line="300" w:lineRule="auto"/>
              <w:widowControl w:val="off"/>
              <w:rPr>
                <w:rFonts w:hint="default" w:ascii="宋体" w:hAnsi="宋体" w:eastAsia="宋体" w:cs="宋体"/>
                <w:color w:val="auto"/>
                <w:szCs w:val="24"/>
                <w:highlight w:val="none"/>
                <w:shd w:val="clear" w:color="auto" w:fill="auto"/>
                <w:lang w:val="en-US" w:eastAsia="zh-CN"/>
              </w:rPr>
            </w:pPr>
            <w:r>
              <w:rPr>
                <w:rFonts w:hint="eastAsia" w:ascii="宋体" w:hAnsi="宋体" w:cs="宋体"/>
                <w:color w:val="auto"/>
                <w:szCs w:val="24"/>
                <w:highlight w:val="none"/>
                <w:shd w:val="clear" w:color="auto" w:fill="auto"/>
                <w:lang w:val="en-US" w:eastAsia="zh-CN"/>
              </w:rPr>
              <w:t xml:space="preserve">一年</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firstLine="0"/>
              <w:jc w:val="center"/>
              <w:spacing w:line="300" w:lineRule="auto"/>
              <w:widowControl w:val="off"/>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是否属于小、微型企业/监狱企业/残疾人福利性单位</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widowControl w:val="off"/>
              <w:rPr>
                <w:rFonts w:hint="default" w:ascii="宋体" w:hAnsi="宋体" w:eastAsia="宋体" w:cs="宋体"/>
                <w:color w:val="auto"/>
                <w:szCs w:val="24"/>
                <w:highlight w:val="none"/>
                <w:shd w:val="clear" w:color="auto" w:fill="auto"/>
                <w:lang w:val="en-US" w:eastAsia="zh-CN"/>
              </w:rPr>
            </w:pPr>
            <w:r>
              <w:rPr>
                <w:rFonts w:hint="eastAsia" w:ascii="宋体" w:hAnsi="宋体" w:cs="宋体"/>
                <w:color w:val="auto"/>
                <w:szCs w:val="24"/>
                <w:highlight w:val="none"/>
                <w:shd w:val="clear" w:color="auto" w:fill="auto"/>
                <w:lang w:val="en-US" w:eastAsia="zh-CN"/>
              </w:rPr>
              <w:t xml:space="preserve">是</w:t>
            </w:r>
            <w:r/>
          </w:p>
        </w:tc>
      </w:tr>
    </w:tbl>
    <w:p>
      <w:pPr>
        <w:ind w:firstLine="0"/>
        <w:jc w:val="both"/>
        <w:spacing w:before="240"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before="240"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法定代表人或授权委托人（签字或盖章）：                 日期：   年   月   日</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填写说明：</w:t>
      </w:r>
      <w:r/>
    </w:p>
    <w:p>
      <w:pPr>
        <w:ind w:firstLine="0"/>
        <w:jc w:val="both"/>
        <w:spacing w:line="24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r>
      <w:r/>
    </w:p>
    <w:p>
      <w:pPr>
        <w:ind w:firstLine="0"/>
        <w:jc w:val="both"/>
        <w:spacing w:line="240" w:lineRule="auto"/>
        <w:widowControl w:val="off"/>
        <w:tabs>
          <w:tab w:val="left" w:pos="1936" w:leader="none"/>
        </w:tabs>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 xml:space="preserve">（六）明细报价表(格式</w:t>
      </w:r>
      <w:r>
        <w:rPr>
          <w:rFonts w:hint="eastAsia" w:ascii="宋体" w:hAnsi="宋体" w:eastAsia="宋体" w:cs="宋体"/>
          <w:b/>
          <w:bCs/>
          <w:color w:val="auto"/>
          <w:sz w:val="30"/>
          <w:szCs w:val="30"/>
          <w:highlight w:val="none"/>
          <w:shd w:val="clear" w:color="auto" w:fill="auto"/>
          <w:lang w:val="en-US" w:eastAsia="zh-CN"/>
        </w:rPr>
        <w:t xml:space="preserve">自拟</w:t>
      </w:r>
      <w:r>
        <w:rPr>
          <w:rFonts w:hint="eastAsia" w:ascii="宋体" w:hAnsi="宋体" w:eastAsia="宋体" w:cs="宋体"/>
          <w:b/>
          <w:bCs/>
          <w:color w:val="auto"/>
          <w:sz w:val="30"/>
          <w:szCs w:val="30"/>
          <w:highlight w:val="none"/>
          <w:shd w:val="clear" w:color="auto" w:fill="auto"/>
          <w:lang w:eastAsia="zh-CN"/>
        </w:rPr>
        <w:t xml:space="preserve">)：</w:t>
      </w:r>
      <w:r/>
    </w:p>
    <w:p>
      <w:pPr>
        <w:ind w:firstLine="0"/>
        <w:jc w:val="center"/>
        <w:widowControl w:val="off"/>
        <w:rPr>
          <w:rFonts w:hint="eastAsia" w:ascii="宋体" w:hAnsi="宋体" w:eastAsia="宋体" w:cs="宋体"/>
          <w:bCs/>
          <w:color w:val="auto"/>
          <w:sz w:val="36"/>
          <w:szCs w:val="36"/>
          <w:highlight w:val="none"/>
          <w:shd w:val="clear" w:color="auto" w:fill="auto"/>
          <w:lang w:eastAsia="zh-CN"/>
        </w:rPr>
      </w:pPr>
      <w:r/>
      <w:bookmarkStart w:id="27" w:name="_Hlk104971923"/>
      <w:r>
        <w:rPr>
          <w:rFonts w:hint="eastAsia" w:ascii="宋体" w:hAnsi="宋体" w:eastAsia="宋体" w:cs="宋体"/>
          <w:bCs/>
          <w:color w:val="auto"/>
          <w:sz w:val="36"/>
          <w:szCs w:val="36"/>
          <w:highlight w:val="none"/>
          <w:shd w:val="clear" w:color="auto" w:fill="auto"/>
          <w:lang w:eastAsia="zh-CN"/>
        </w:rPr>
        <w:t xml:space="preserve">明细报价表</w:t>
      </w:r>
      <w:r/>
    </w:p>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tbl>
      <w:tblPr>
        <w:tblStyle w:val="723"/>
        <w:tblW w:w="89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3"/>
        <w:gridCol w:w="2297"/>
        <w:gridCol w:w="757"/>
        <w:gridCol w:w="1592"/>
        <w:gridCol w:w="2197"/>
        <w:gridCol w:w="986"/>
      </w:tblGrid>
      <w:tr>
        <w:trPr>
          <w:jc w:val="cente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89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云林街道2025年雨污水管网养护服务项目</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雨水管网明细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云林春雷苑B区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3782.92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云林春雷苑C区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4852.68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云林春雷苑D区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925.28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1347.86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云林苑北区（钱长路西侧）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18811.90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云林苑新北区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8642.06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11960.34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9026.64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17200.16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云林苑中区1期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10576.30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云林苑中区2期、3期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9661.48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无锡市云林实验小学（春雷分部）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2712.38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警组（原无锡市东亭春雷幼儿园）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280.63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2875.71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957.91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580.94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764.91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春鑫路派出所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无锡市仓下中学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4253.88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无锡市云林实验小学（荟聚校区）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3912.27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732.25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云林春雷苑A区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1466.82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115470.52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7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污水管网明细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实际数量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合价</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云林春雷苑B区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3473.15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云林春雷苑C区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3868.03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云林春雷苑D区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1030.53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418.96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云林苑北区（钱长路西侧）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23868.53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云林苑新北区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10865.87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12257.38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9720.45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云林苑西北区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18646.95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云林苑中区1期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13817.50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云林苑中区2期、3期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6919.00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无锡市云林实验小学（春雷分部）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1224.09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警组（原无锡市东亭春雷幼儿园）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1173.82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660.80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296.08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588.56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春鑫路派出所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287.20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无锡市仓下中学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1989.21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无锡市云林实验小学（荟聚校区）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1895.67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春雷幼儿园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621.45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云林春雷苑A区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1533.46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115327.54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bl>
    <w:p>
      <w:pPr>
        <w:ind w:firstLine="0"/>
        <w:jc w:val="center"/>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pStyle w:val="728"/>
        <w:jc w:val="center"/>
        <w:spacing w:before="101" w:line="218" w:lineRule="auto"/>
        <w:rPr>
          <w:sz w:val="31"/>
          <w:szCs w:val="31"/>
          <w:highlight w:val="none"/>
        </w:rPr>
      </w:pPr>
      <w:r>
        <w:rPr>
          <w:b/>
          <w:bCs/>
          <w:sz w:val="31"/>
          <w:szCs w:val="31"/>
          <w:highlight w:val="none"/>
        </w:rPr>
        <w:t xml:space="preserve">报价合理性分析表(格式)</w:t>
      </w:r>
      <w:r/>
    </w:p>
    <w:p>
      <w:pPr>
        <w:spacing w:line="93" w:lineRule="exact"/>
      </w:pPr>
      <w:r/>
      <w:r/>
    </w:p>
    <w:tbl>
      <w:tblPr>
        <w:tblStyle w:val="911"/>
        <w:tblW w:w="950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4"/>
        <w:gridCol w:w="1839"/>
        <w:gridCol w:w="1119"/>
        <w:gridCol w:w="1089"/>
        <w:gridCol w:w="1063"/>
        <w:gridCol w:w="3588"/>
      </w:tblGrid>
      <w:tr>
        <w:trPr>
          <w:trHeight w:val="634"/>
        </w:trPr>
        <w:tc>
          <w:tcPr>
            <w:tcBorders>
              <w:left w:val="single" w:color="000000" w:sz="2" w:space="0"/>
            </w:tcBorders>
            <w:tcW w:w="804" w:type="dxa"/>
            <w:vAlign w:val="top"/>
            <w:textDirection w:val="lrTb"/>
            <w:noWrap w:val="false"/>
          </w:tcPr>
          <w:p>
            <w:pPr>
              <w:ind w:left="0" w:firstLine="0"/>
              <w:jc w:val="center"/>
              <w:spacing w:before="214" w:line="221" w:lineRule="auto"/>
              <w:rPr>
                <w:rFonts w:ascii="宋体" w:hAnsi="宋体" w:eastAsia="宋体" w:cs="宋体"/>
                <w:sz w:val="21"/>
                <w:szCs w:val="21"/>
              </w:rPr>
            </w:pPr>
            <w:r>
              <w:rPr>
                <w:rFonts w:ascii="宋体" w:hAnsi="宋体" w:eastAsia="宋体" w:cs="宋体"/>
                <w:spacing w:val="6"/>
                <w:sz w:val="21"/>
                <w:szCs w:val="21"/>
              </w:rPr>
              <w:t xml:space="preserve">序号</w:t>
            </w:r>
            <w:r/>
          </w:p>
        </w:tc>
        <w:tc>
          <w:tcPr>
            <w:tcW w:w="1839" w:type="dxa"/>
            <w:vAlign w:val="top"/>
            <w:textDirection w:val="lrTb"/>
            <w:noWrap w:val="false"/>
          </w:tcPr>
          <w:p>
            <w:pPr>
              <w:ind w:left="0" w:firstLine="0"/>
              <w:jc w:val="center"/>
              <w:spacing w:before="213" w:line="219" w:lineRule="auto"/>
              <w:rPr>
                <w:rFonts w:ascii="宋体" w:hAnsi="宋体" w:eastAsia="宋体" w:cs="宋体"/>
                <w:sz w:val="21"/>
                <w:szCs w:val="21"/>
              </w:rPr>
            </w:pPr>
            <w:r>
              <w:rPr>
                <w:rFonts w:ascii="宋体" w:hAnsi="宋体" w:eastAsia="宋体" w:cs="宋体"/>
                <w:spacing w:val="5"/>
                <w:sz w:val="21"/>
                <w:szCs w:val="21"/>
              </w:rPr>
              <w:t xml:space="preserve">内容</w:t>
            </w:r>
            <w:r/>
          </w:p>
        </w:tc>
        <w:tc>
          <w:tcPr>
            <w:tcW w:w="1119" w:type="dxa"/>
            <w:vAlign w:val="top"/>
            <w:textDirection w:val="lrTb"/>
            <w:noWrap w:val="false"/>
          </w:tcPr>
          <w:p>
            <w:pPr>
              <w:ind w:left="0" w:firstLine="0"/>
              <w:jc w:val="center"/>
              <w:spacing w:before="213" w:line="219" w:lineRule="auto"/>
              <w:rPr>
                <w:rFonts w:ascii="宋体" w:hAnsi="宋体" w:eastAsia="宋体" w:cs="宋体"/>
                <w:sz w:val="21"/>
                <w:szCs w:val="21"/>
              </w:rPr>
            </w:pPr>
            <w:r>
              <w:rPr>
                <w:rFonts w:ascii="宋体" w:hAnsi="宋体" w:eastAsia="宋体" w:cs="宋体"/>
                <w:spacing w:val="-3"/>
                <w:sz w:val="21"/>
                <w:szCs w:val="21"/>
              </w:rPr>
              <w:t xml:space="preserve">投入数量</w:t>
            </w:r>
            <w:r/>
          </w:p>
        </w:tc>
        <w:tc>
          <w:tcPr>
            <w:tcW w:w="1089" w:type="dxa"/>
            <w:vAlign w:val="top"/>
            <w:textDirection w:val="lrTb"/>
            <w:noWrap w:val="false"/>
          </w:tcPr>
          <w:p>
            <w:pPr>
              <w:ind w:left="0" w:firstLine="0"/>
              <w:jc w:val="center"/>
              <w:spacing w:before="214" w:line="221" w:lineRule="auto"/>
              <w:rPr>
                <w:rFonts w:ascii="宋体" w:hAnsi="宋体" w:eastAsia="宋体" w:cs="宋体"/>
                <w:sz w:val="21"/>
                <w:szCs w:val="21"/>
              </w:rPr>
            </w:pPr>
            <w:r>
              <w:rPr>
                <w:rFonts w:ascii="宋体" w:hAnsi="宋体" w:eastAsia="宋体" w:cs="宋体"/>
                <w:spacing w:val="3"/>
                <w:sz w:val="21"/>
                <w:szCs w:val="21"/>
              </w:rPr>
              <w:t xml:space="preserve">人工工资</w:t>
            </w:r>
            <w:r/>
          </w:p>
        </w:tc>
        <w:tc>
          <w:tcPr>
            <w:tcW w:w="1063" w:type="dxa"/>
            <w:vAlign w:val="top"/>
            <w:textDirection w:val="lrTb"/>
            <w:noWrap w:val="false"/>
          </w:tcPr>
          <w:p>
            <w:pPr>
              <w:ind w:left="0" w:firstLine="0"/>
              <w:jc w:val="center"/>
              <w:spacing w:before="211" w:line="218" w:lineRule="auto"/>
              <w:rPr>
                <w:rFonts w:ascii="宋体" w:hAnsi="宋体" w:eastAsia="宋体" w:cs="宋体"/>
                <w:sz w:val="21"/>
                <w:szCs w:val="21"/>
              </w:rPr>
            </w:pPr>
            <w:r>
              <w:rPr>
                <w:rFonts w:ascii="宋体" w:hAnsi="宋体" w:eastAsia="宋体" w:cs="宋体"/>
                <w:spacing w:val="-3"/>
                <w:sz w:val="21"/>
                <w:szCs w:val="21"/>
              </w:rPr>
              <w:t xml:space="preserve">合价</w:t>
            </w:r>
            <w:r/>
          </w:p>
        </w:tc>
        <w:tc>
          <w:tcPr>
            <w:tcW w:w="3588" w:type="dxa"/>
            <w:vAlign w:val="top"/>
            <w:textDirection w:val="lrTb"/>
            <w:noWrap w:val="false"/>
          </w:tcPr>
          <w:p>
            <w:pPr>
              <w:ind w:left="0" w:firstLine="0"/>
              <w:jc w:val="center"/>
              <w:spacing w:before="214" w:line="221" w:lineRule="auto"/>
              <w:rPr>
                <w:rFonts w:ascii="宋体" w:hAnsi="宋体" w:eastAsia="宋体" w:cs="宋体"/>
                <w:sz w:val="21"/>
                <w:szCs w:val="21"/>
              </w:rPr>
            </w:pPr>
            <w:r>
              <w:rPr>
                <w:rFonts w:ascii="宋体" w:hAnsi="宋体" w:eastAsia="宋体" w:cs="宋体"/>
                <w:spacing w:val="5"/>
                <w:sz w:val="21"/>
                <w:szCs w:val="21"/>
              </w:rPr>
              <w:t xml:space="preserve">备注</w:t>
            </w:r>
            <w:r/>
          </w:p>
        </w:tc>
      </w:tr>
      <w:tr>
        <w:trPr>
          <w:trHeight w:val="3924"/>
        </w:trPr>
        <w:tc>
          <w:tcPr>
            <w:tcBorders>
              <w:left w:val="single" w:color="000000" w:sz="2" w:space="0"/>
            </w:tcBorders>
            <w:tcW w:w="804" w:type="dxa"/>
            <w:vAlign w:val="top"/>
            <w:textDirection w:val="lrTb"/>
            <w:noWrap w:val="false"/>
          </w:tcPr>
          <w:p>
            <w:pPr>
              <w:pStyle w:val="912"/>
              <w:jc w:val="center"/>
              <w:spacing w:line="261" w:lineRule="auto"/>
            </w:pPr>
            <w:r/>
            <w:r/>
          </w:p>
          <w:p>
            <w:pPr>
              <w:pStyle w:val="912"/>
              <w:jc w:val="center"/>
              <w:spacing w:line="262" w:lineRule="auto"/>
            </w:pPr>
            <w:r/>
            <w:r/>
          </w:p>
          <w:p>
            <w:pPr>
              <w:pStyle w:val="912"/>
              <w:jc w:val="center"/>
              <w:spacing w:line="262" w:lineRule="auto"/>
            </w:pPr>
            <w:r/>
            <w:r/>
          </w:p>
          <w:p>
            <w:pPr>
              <w:pStyle w:val="912"/>
              <w:jc w:val="center"/>
              <w:spacing w:line="262" w:lineRule="auto"/>
            </w:pPr>
            <w:r/>
            <w:r/>
          </w:p>
          <w:p>
            <w:pPr>
              <w:pStyle w:val="912"/>
              <w:jc w:val="center"/>
              <w:spacing w:line="262" w:lineRule="auto"/>
            </w:pPr>
            <w:r/>
            <w:r/>
          </w:p>
          <w:p>
            <w:pPr>
              <w:ind w:left="0" w:firstLine="0"/>
              <w:jc w:val="center"/>
              <w:spacing w:before="68" w:line="184" w:lineRule="auto"/>
              <w:rPr>
                <w:rFonts w:ascii="宋体" w:hAnsi="宋体" w:eastAsia="宋体" w:cs="宋体"/>
                <w:sz w:val="21"/>
                <w:szCs w:val="21"/>
              </w:rPr>
            </w:pPr>
            <w:r>
              <w:rPr>
                <w:rFonts w:ascii="宋体" w:hAnsi="宋体" w:eastAsia="宋体" w:cs="宋体"/>
                <w:sz w:val="21"/>
                <w:szCs w:val="21"/>
              </w:rPr>
              <w:t xml:space="preserve">1</w:t>
            </w:r>
            <w:r/>
          </w:p>
        </w:tc>
        <w:tc>
          <w:tcPr>
            <w:tcW w:w="1839" w:type="dxa"/>
            <w:vAlign w:val="top"/>
            <w:textDirection w:val="lrTb"/>
            <w:noWrap w:val="false"/>
          </w:tcPr>
          <w:p>
            <w:pPr>
              <w:pStyle w:val="912"/>
              <w:spacing w:line="254" w:lineRule="auto"/>
            </w:pPr>
            <w:r/>
            <w:r/>
          </w:p>
          <w:p>
            <w:pPr>
              <w:pStyle w:val="912"/>
              <w:spacing w:line="254" w:lineRule="auto"/>
            </w:pPr>
            <w:r/>
            <w:r/>
          </w:p>
          <w:p>
            <w:pPr>
              <w:pStyle w:val="912"/>
              <w:spacing w:line="255" w:lineRule="auto"/>
            </w:pPr>
            <w:r/>
            <w:r/>
          </w:p>
          <w:p>
            <w:pPr>
              <w:pStyle w:val="912"/>
              <w:spacing w:line="255" w:lineRule="auto"/>
            </w:pPr>
            <w:r/>
            <w:r/>
          </w:p>
          <w:p>
            <w:pPr>
              <w:pStyle w:val="912"/>
              <w:spacing w:line="255" w:lineRule="auto"/>
            </w:pPr>
            <w:r/>
            <w:r/>
          </w:p>
          <w:p>
            <w:pPr>
              <w:ind w:left="0" w:firstLine="0"/>
              <w:spacing w:before="68" w:line="219" w:lineRule="auto"/>
              <w:rPr>
                <w:rFonts w:ascii="宋体" w:hAnsi="宋体" w:eastAsia="宋体" w:cs="宋体"/>
                <w:sz w:val="21"/>
                <w:szCs w:val="21"/>
              </w:rPr>
            </w:pPr>
            <w:r>
              <w:rPr>
                <w:rFonts w:ascii="宋体" w:hAnsi="宋体" w:eastAsia="宋体" w:cs="宋体"/>
                <w:sz w:val="21"/>
                <w:szCs w:val="21"/>
              </w:rPr>
              <w:t xml:space="preserve">一、养护作业人员</w:t>
            </w:r>
            <w:r/>
          </w:p>
        </w:tc>
        <w:tc>
          <w:tcPr>
            <w:tcW w:w="1119" w:type="dxa"/>
            <w:vAlign w:val="top"/>
            <w:textDirection w:val="lrTb"/>
            <w:noWrap w:val="false"/>
          </w:tcPr>
          <w:p>
            <w:pPr>
              <w:pStyle w:val="912"/>
            </w:pPr>
            <w:r/>
            <w:r/>
          </w:p>
        </w:tc>
        <w:tc>
          <w:tcPr>
            <w:tcW w:w="1089" w:type="dxa"/>
            <w:vAlign w:val="top"/>
            <w:textDirection w:val="lrTb"/>
            <w:noWrap w:val="false"/>
          </w:tcPr>
          <w:p>
            <w:pPr>
              <w:pStyle w:val="912"/>
            </w:pPr>
            <w:r/>
            <w:r/>
          </w:p>
        </w:tc>
        <w:tc>
          <w:tcPr>
            <w:tcW w:w="1063" w:type="dxa"/>
            <w:vAlign w:val="top"/>
            <w:textDirection w:val="lrTb"/>
            <w:noWrap w:val="false"/>
          </w:tcPr>
          <w:p>
            <w:pPr>
              <w:pStyle w:val="912"/>
            </w:pPr>
            <w:r/>
            <w:r/>
          </w:p>
        </w:tc>
        <w:tc>
          <w:tcPr>
            <w:tcW w:w="3588" w:type="dxa"/>
            <w:vAlign w:val="top"/>
            <w:textDirection w:val="lrTb"/>
            <w:noWrap w:val="false"/>
          </w:tcPr>
          <w:p>
            <w:pPr>
              <w:pStyle w:val="912"/>
              <w:spacing w:line="266" w:lineRule="auto"/>
            </w:pPr>
            <w:r/>
            <w:r/>
          </w:p>
          <w:p>
            <w:pPr>
              <w:pStyle w:val="912"/>
              <w:spacing w:line="267" w:lineRule="auto"/>
            </w:pPr>
            <w:r/>
            <w:r/>
          </w:p>
          <w:p>
            <w:pPr>
              <w:pStyle w:val="912"/>
              <w:spacing w:line="267" w:lineRule="auto"/>
            </w:pPr>
            <w:r/>
            <w:r/>
          </w:p>
          <w:p>
            <w:pPr>
              <w:ind w:left="97" w:right="45" w:hanging="50"/>
              <w:spacing w:before="68" w:line="259" w:lineRule="auto"/>
              <w:rPr>
                <w:rFonts w:ascii="宋体" w:hAnsi="宋体" w:eastAsia="宋体" w:cs="宋体"/>
                <w:sz w:val="21"/>
                <w:szCs w:val="21"/>
              </w:rPr>
            </w:pPr>
            <w:r>
              <w:rPr>
                <w:rFonts w:ascii="宋体" w:hAnsi="宋体" w:eastAsia="宋体" w:cs="宋体"/>
                <w:sz w:val="21"/>
                <w:szCs w:val="21"/>
              </w:rPr>
              <w:t xml:space="preserve">1、养护作业人员投入数量以养护作业人</w:t>
            </w:r>
            <w:r>
              <w:rPr>
                <w:rFonts w:ascii="宋体" w:hAnsi="宋体" w:eastAsia="宋体" w:cs="宋体"/>
                <w:spacing w:val="2"/>
                <w:sz w:val="21"/>
                <w:szCs w:val="21"/>
              </w:rPr>
              <w:t xml:space="preserve">员投入计划一览表为准(含项目负责人)</w:t>
            </w:r>
            <w:r/>
          </w:p>
          <w:p>
            <w:pPr>
              <w:ind w:left="0" w:firstLine="0"/>
              <w:spacing w:before="27" w:line="219" w:lineRule="auto"/>
              <w:rPr>
                <w:rFonts w:ascii="宋体" w:hAnsi="宋体" w:eastAsia="宋体" w:cs="宋体"/>
                <w:sz w:val="21"/>
                <w:szCs w:val="21"/>
              </w:rPr>
            </w:pPr>
            <w:r>
              <w:rPr>
                <w:rFonts w:ascii="宋体" w:hAnsi="宋体" w:eastAsia="宋体" w:cs="宋体"/>
                <w:b/>
                <w:bCs/>
                <w:spacing w:val="-2"/>
                <w:sz w:val="21"/>
                <w:szCs w:val="21"/>
              </w:rPr>
              <w:t xml:space="preserve">2、人工工资不得低于无锡市最低工资</w:t>
            </w:r>
            <w:r/>
          </w:p>
          <w:p>
            <w:pPr>
              <w:ind w:left="107"/>
              <w:spacing w:before="63" w:line="219" w:lineRule="auto"/>
              <w:rPr>
                <w:rFonts w:ascii="宋体" w:hAnsi="宋体" w:eastAsia="宋体" w:cs="宋体"/>
                <w:sz w:val="21"/>
                <w:szCs w:val="21"/>
              </w:rPr>
            </w:pPr>
            <w:r>
              <w:rPr>
                <w:rFonts w:ascii="宋体" w:hAnsi="宋体" w:eastAsia="宋体" w:cs="宋体"/>
                <w:spacing w:val="3"/>
                <w:sz w:val="21"/>
                <w:szCs w:val="21"/>
              </w:rPr>
              <w:t xml:space="preserve">标准2490元/人/月</w:t>
            </w:r>
            <w:r/>
          </w:p>
        </w:tc>
      </w:tr>
      <w:tr>
        <w:trPr>
          <w:trHeight w:val="749"/>
        </w:trPr>
        <w:tc>
          <w:tcPr>
            <w:tcBorders>
              <w:left w:val="single" w:color="000000" w:sz="2" w:space="0"/>
            </w:tcBorders>
            <w:tcW w:w="804" w:type="dxa"/>
            <w:vAlign w:val="top"/>
            <w:textDirection w:val="lrTb"/>
            <w:noWrap w:val="false"/>
          </w:tcPr>
          <w:p>
            <w:pPr>
              <w:pStyle w:val="912"/>
              <w:jc w:val="center"/>
              <w:spacing w:line="259" w:lineRule="auto"/>
            </w:pPr>
            <w:r/>
            <w:r/>
          </w:p>
          <w:p>
            <w:pPr>
              <w:ind w:left="0" w:firstLine="0"/>
              <w:jc w:val="center"/>
              <w:spacing w:before="69" w:line="183" w:lineRule="auto"/>
              <w:rPr>
                <w:rFonts w:ascii="宋体" w:hAnsi="宋体" w:eastAsia="宋体" w:cs="宋体"/>
                <w:sz w:val="21"/>
                <w:szCs w:val="21"/>
              </w:rPr>
            </w:pPr>
            <w:r>
              <w:rPr>
                <w:rFonts w:ascii="宋体" w:hAnsi="宋体" w:eastAsia="宋体" w:cs="宋体"/>
                <w:sz w:val="21"/>
                <w:szCs w:val="21"/>
              </w:rPr>
              <w:t xml:space="preserve">2</w:t>
            </w:r>
            <w:r/>
          </w:p>
        </w:tc>
        <w:tc>
          <w:tcPr>
            <w:tcW w:w="1839" w:type="dxa"/>
            <w:vAlign w:val="top"/>
            <w:textDirection w:val="lrTb"/>
            <w:noWrap w:val="false"/>
          </w:tcPr>
          <w:p>
            <w:pPr>
              <w:ind w:left="0" w:firstLine="0"/>
              <w:spacing w:before="273" w:line="218" w:lineRule="auto"/>
              <w:rPr>
                <w:rFonts w:ascii="宋体" w:hAnsi="宋体" w:eastAsia="宋体" w:cs="宋体"/>
                <w:sz w:val="21"/>
                <w:szCs w:val="21"/>
              </w:rPr>
            </w:pPr>
            <w:r>
              <w:rPr>
                <w:rFonts w:ascii="宋体" w:hAnsi="宋体" w:eastAsia="宋体" w:cs="宋体"/>
                <w:spacing w:val="1"/>
                <w:sz w:val="21"/>
                <w:szCs w:val="21"/>
              </w:rPr>
              <w:t xml:space="preserve">二、投标总价</w:t>
            </w:r>
            <w:r/>
          </w:p>
        </w:tc>
        <w:tc>
          <w:tcPr>
            <w:gridSpan w:val="3"/>
            <w:tcW w:w="3271" w:type="dxa"/>
            <w:vAlign w:val="top"/>
            <w:textDirection w:val="lrTb"/>
            <w:noWrap w:val="false"/>
          </w:tcPr>
          <w:p>
            <w:pPr>
              <w:pStyle w:val="912"/>
            </w:pPr>
            <w:r/>
            <w:r/>
          </w:p>
        </w:tc>
        <w:tc>
          <w:tcPr>
            <w:tcW w:w="3588" w:type="dxa"/>
            <w:vAlign w:val="top"/>
            <w:textDirection w:val="lrTb"/>
            <w:noWrap w:val="false"/>
          </w:tcPr>
          <w:p>
            <w:pPr>
              <w:ind w:left="0" w:firstLine="0"/>
              <w:spacing w:before="273" w:line="218" w:lineRule="auto"/>
              <w:rPr>
                <w:rFonts w:ascii="宋体" w:hAnsi="宋体" w:eastAsia="宋体" w:cs="宋体"/>
                <w:sz w:val="21"/>
                <w:szCs w:val="21"/>
              </w:rPr>
            </w:pPr>
            <w:r>
              <w:rPr>
                <w:rFonts w:ascii="宋体" w:hAnsi="宋体" w:eastAsia="宋体" w:cs="宋体"/>
                <w:sz w:val="21"/>
                <w:szCs w:val="21"/>
              </w:rPr>
              <w:t xml:space="preserve">与报价一览表及响应函内容一致</w:t>
            </w:r>
            <w:r/>
          </w:p>
        </w:tc>
      </w:tr>
      <w:tr>
        <w:trPr>
          <w:trHeight w:val="669"/>
        </w:trPr>
        <w:tc>
          <w:tcPr>
            <w:tcBorders>
              <w:left w:val="single" w:color="000000" w:sz="2" w:space="0"/>
            </w:tcBorders>
            <w:tcW w:w="804" w:type="dxa"/>
            <w:vAlign w:val="top"/>
            <w:textDirection w:val="lrTb"/>
            <w:noWrap w:val="false"/>
          </w:tcPr>
          <w:p>
            <w:pPr>
              <w:ind w:left="0" w:firstLine="0"/>
              <w:jc w:val="center"/>
              <w:spacing w:before="290" w:line="183" w:lineRule="auto"/>
              <w:rPr>
                <w:rFonts w:ascii="宋体" w:hAnsi="宋体" w:eastAsia="宋体" w:cs="宋体"/>
                <w:sz w:val="21"/>
                <w:szCs w:val="21"/>
              </w:rPr>
            </w:pPr>
            <w:r>
              <w:rPr>
                <w:rFonts w:ascii="宋体" w:hAnsi="宋体" w:eastAsia="宋体" w:cs="宋体"/>
                <w:sz w:val="21"/>
                <w:szCs w:val="21"/>
              </w:rPr>
              <w:t xml:space="preserve">3</w:t>
            </w:r>
            <w:r/>
          </w:p>
        </w:tc>
        <w:tc>
          <w:tcPr>
            <w:tcW w:w="1839" w:type="dxa"/>
            <w:vAlign w:val="top"/>
            <w:textDirection w:val="lrTb"/>
            <w:noWrap w:val="false"/>
          </w:tcPr>
          <w:p>
            <w:pPr>
              <w:ind w:left="0" w:firstLine="0"/>
              <w:spacing w:before="237" w:line="220" w:lineRule="auto"/>
              <w:rPr>
                <w:rFonts w:ascii="宋体" w:hAnsi="宋体" w:eastAsia="宋体" w:cs="宋体"/>
                <w:sz w:val="21"/>
                <w:szCs w:val="21"/>
              </w:rPr>
            </w:pPr>
            <w:r>
              <w:rPr>
                <w:rFonts w:ascii="宋体" w:hAnsi="宋体" w:eastAsia="宋体" w:cs="宋体"/>
                <w:spacing w:val="2"/>
                <w:sz w:val="21"/>
                <w:szCs w:val="21"/>
              </w:rPr>
              <w:t xml:space="preserve">人工费占比</w:t>
            </w:r>
            <w:r/>
          </w:p>
        </w:tc>
        <w:tc>
          <w:tcPr>
            <w:gridSpan w:val="3"/>
            <w:tcW w:w="3271" w:type="dxa"/>
            <w:vAlign w:val="top"/>
            <w:textDirection w:val="lrTb"/>
            <w:noWrap w:val="false"/>
          </w:tcPr>
          <w:p>
            <w:pPr>
              <w:ind w:left="1474"/>
              <w:spacing w:before="257"/>
              <w:rPr>
                <w:rFonts w:ascii="宋体" w:hAnsi="宋体" w:eastAsia="宋体" w:cs="宋体"/>
                <w:sz w:val="21"/>
                <w:szCs w:val="21"/>
              </w:rPr>
            </w:pPr>
            <w:r>
              <w:rPr>
                <w:rFonts w:ascii="宋体" w:hAnsi="宋体" w:eastAsia="宋体" w:cs="宋体"/>
                <w:sz w:val="21"/>
                <w:szCs w:val="21"/>
              </w:rPr>
              <w:t xml:space="preserve">%</w:t>
            </w:r>
            <w:r/>
          </w:p>
        </w:tc>
        <w:tc>
          <w:tcPr>
            <w:tcW w:w="3588" w:type="dxa"/>
            <w:vAlign w:val="top"/>
            <w:textDirection w:val="lrTb"/>
            <w:noWrap w:val="false"/>
          </w:tcPr>
          <w:p>
            <w:pPr>
              <w:ind w:left="0" w:firstLine="0"/>
              <w:spacing w:before="234" w:line="218" w:lineRule="auto"/>
              <w:rPr>
                <w:rFonts w:ascii="宋体" w:hAnsi="宋体" w:eastAsia="宋体" w:cs="宋体"/>
                <w:sz w:val="21"/>
                <w:szCs w:val="21"/>
              </w:rPr>
            </w:pPr>
            <w:r>
              <w:rPr>
                <w:rFonts w:ascii="宋体" w:hAnsi="宋体" w:eastAsia="宋体" w:cs="宋体"/>
                <w:spacing w:val="1"/>
                <w:sz w:val="21"/>
                <w:szCs w:val="21"/>
              </w:rPr>
              <w:t xml:space="preserve">养护作业人员合价/投标总价</w:t>
            </w:r>
            <w:r/>
          </w:p>
        </w:tc>
      </w:tr>
      <w:tr>
        <w:trPr>
          <w:trHeight w:val="714"/>
        </w:trPr>
        <w:tc>
          <w:tcPr>
            <w:tcBorders>
              <w:left w:val="single" w:color="000000" w:sz="2" w:space="0"/>
            </w:tcBorders>
            <w:tcW w:w="804" w:type="dxa"/>
            <w:vAlign w:val="top"/>
            <w:textDirection w:val="lrTb"/>
            <w:noWrap w:val="false"/>
          </w:tcPr>
          <w:p>
            <w:pPr>
              <w:pStyle w:val="912"/>
              <w:jc w:val="center"/>
              <w:spacing w:line="242" w:lineRule="auto"/>
            </w:pPr>
            <w:r/>
            <w:r/>
          </w:p>
          <w:p>
            <w:pPr>
              <w:ind w:left="0" w:firstLine="0"/>
              <w:jc w:val="center"/>
              <w:spacing w:before="68" w:line="183" w:lineRule="auto"/>
              <w:rPr>
                <w:rFonts w:ascii="宋体" w:hAnsi="宋体" w:eastAsia="宋体" w:cs="宋体"/>
                <w:sz w:val="21"/>
                <w:szCs w:val="21"/>
              </w:rPr>
            </w:pPr>
            <w:r>
              <w:rPr>
                <w:rFonts w:ascii="宋体" w:hAnsi="宋体" w:eastAsia="宋体" w:cs="宋体"/>
                <w:sz w:val="21"/>
                <w:szCs w:val="21"/>
              </w:rPr>
              <w:t xml:space="preserve">4</w:t>
            </w:r>
            <w:r/>
          </w:p>
        </w:tc>
        <w:tc>
          <w:tcPr>
            <w:tcW w:w="1839" w:type="dxa"/>
            <w:vAlign w:val="top"/>
            <w:textDirection w:val="lrTb"/>
            <w:noWrap w:val="false"/>
          </w:tcPr>
          <w:p>
            <w:pPr>
              <w:ind w:left="0" w:firstLine="0"/>
              <w:spacing w:before="258" w:line="220" w:lineRule="auto"/>
              <w:rPr>
                <w:rFonts w:ascii="宋体" w:hAnsi="宋体" w:eastAsia="宋体" w:cs="宋体"/>
                <w:sz w:val="21"/>
                <w:szCs w:val="21"/>
              </w:rPr>
            </w:pPr>
            <w:r>
              <w:rPr>
                <w:rFonts w:ascii="宋体" w:hAnsi="宋体" w:eastAsia="宋体" w:cs="宋体"/>
                <w:spacing w:val="-2"/>
                <w:sz w:val="21"/>
                <w:szCs w:val="21"/>
              </w:rPr>
              <w:t xml:space="preserve">人工费占比标准</w:t>
            </w:r>
            <w:r/>
          </w:p>
        </w:tc>
        <w:tc>
          <w:tcPr>
            <w:gridSpan w:val="3"/>
            <w:tcW w:w="3271" w:type="dxa"/>
            <w:vAlign w:val="top"/>
            <w:textDirection w:val="lrTb"/>
            <w:noWrap w:val="false"/>
          </w:tcPr>
          <w:p>
            <w:pPr>
              <w:ind w:left="1474"/>
              <w:spacing w:before="278"/>
              <w:rPr>
                <w:rFonts w:ascii="宋体" w:hAnsi="宋体" w:eastAsia="宋体" w:cs="宋体"/>
                <w:sz w:val="21"/>
                <w:szCs w:val="21"/>
              </w:rPr>
            </w:pPr>
            <w:r>
              <w:rPr>
                <w:rFonts w:ascii="宋体" w:hAnsi="宋体" w:eastAsia="宋体" w:cs="宋体"/>
                <w:sz w:val="21"/>
                <w:szCs w:val="21"/>
              </w:rPr>
              <w:t xml:space="preserve">%</w:t>
            </w:r>
            <w:r/>
          </w:p>
        </w:tc>
        <w:tc>
          <w:tcPr>
            <w:tcW w:w="3588" w:type="dxa"/>
            <w:vAlign w:val="top"/>
            <w:textDirection w:val="lrTb"/>
            <w:noWrap w:val="false"/>
          </w:tcPr>
          <w:p>
            <w:pPr>
              <w:ind w:left="0" w:firstLine="0"/>
              <w:spacing w:before="257" w:line="219" w:lineRule="auto"/>
              <w:rPr>
                <w:rFonts w:ascii="宋体" w:hAnsi="宋体" w:eastAsia="宋体" w:cs="宋体"/>
                <w:sz w:val="21"/>
                <w:szCs w:val="21"/>
              </w:rPr>
            </w:pPr>
            <w:r>
              <w:rPr>
                <w:rFonts w:ascii="宋体" w:hAnsi="宋体" w:eastAsia="宋体" w:cs="宋体"/>
                <w:spacing w:val="2"/>
                <w:sz w:val="21"/>
                <w:szCs w:val="21"/>
              </w:rPr>
              <w:t xml:space="preserve">招标文件中人工费占比标准(50.00%)</w:t>
            </w:r>
            <w:r/>
          </w:p>
        </w:tc>
      </w:tr>
    </w:tbl>
    <w:p>
      <w:pPr>
        <w:pStyle w:val="728"/>
        <w:ind w:left="825"/>
        <w:spacing w:before="71" w:line="218" w:lineRule="auto"/>
        <w:rPr>
          <w:sz w:val="21"/>
          <w:szCs w:val="21"/>
        </w:rPr>
      </w:pPr>
      <w:r>
        <w:rPr>
          <w:sz w:val="21"/>
          <w:szCs w:val="21"/>
        </w:rPr>
        <w:t xml:space="preserve">注：1、单价、合价均以人民币元表示，金额及百分比精确到小</w:t>
      </w:r>
      <w:r>
        <w:rPr>
          <w:spacing w:val="-1"/>
          <w:sz w:val="21"/>
          <w:szCs w:val="21"/>
        </w:rPr>
        <w:t xml:space="preserve">数点后2位。</w:t>
      </w:r>
      <w:r/>
    </w:p>
    <w:p>
      <w:pPr>
        <w:pStyle w:val="728"/>
        <w:ind w:left="1255"/>
        <w:spacing w:before="83" w:line="219" w:lineRule="auto"/>
        <w:rPr>
          <w:sz w:val="21"/>
          <w:szCs w:val="21"/>
        </w:rPr>
      </w:pPr>
      <w:r>
        <w:rPr>
          <w:spacing w:val="5"/>
          <w:sz w:val="21"/>
          <w:szCs w:val="21"/>
        </w:rPr>
        <w:t xml:space="preserve">2、人工费占比不得高于人工费占比标准。</w:t>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widowControl w:val="off"/>
        <w:rPr>
          <w:rFonts w:hint="eastAsia" w:ascii="宋体" w:hAnsi="宋体" w:eastAsia="宋体" w:cs="宋体"/>
          <w:color w:val="auto"/>
          <w:sz w:val="21"/>
          <w:szCs w:val="20"/>
          <w:highlight w:val="none"/>
          <w:shd w:val="clear" w:color="auto" w:fill="auto"/>
          <w:lang w:eastAsia="zh-CN"/>
        </w:rPr>
      </w:pPr>
      <w:r>
        <w:rPr>
          <w:rFonts w:hint="eastAsia" w:ascii="宋体" w:hAnsi="宋体" w:eastAsia="宋体" w:cs="宋体"/>
          <w:color w:val="auto"/>
          <w:sz w:val="21"/>
          <w:szCs w:val="20"/>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21"/>
          <w:highlight w:val="none"/>
          <w:shd w:val="clear" w:color="auto" w:fill="auto"/>
          <w:lang w:eastAsia="zh-CN"/>
        </w:rPr>
        <w:t xml:space="preserve">                          </w:t>
      </w:r>
      <w:r>
        <w:rPr>
          <w:rFonts w:hint="eastAsia" w:ascii="宋体" w:hAnsi="宋体" w:eastAsia="宋体" w:cs="宋体"/>
          <w:b/>
          <w:bCs/>
          <w:color w:val="auto"/>
          <w:szCs w:val="24"/>
          <w:highlight w:val="none"/>
          <w:shd w:val="clear" w:color="auto" w:fill="auto"/>
          <w:lang w:eastAsia="zh-CN"/>
        </w:rPr>
        <w:t xml:space="preserve">投标供应商（盖章）：</w:t>
      </w:r>
      <w:r/>
    </w:p>
    <w:p>
      <w:pPr>
        <w:ind w:firstLine="2168"/>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法定代表人或法定代表人授权代表（签字或盖章）：</w:t>
      </w:r>
      <w:r/>
    </w:p>
    <w:p>
      <w:pPr>
        <w:ind w:firstLine="0"/>
        <w:jc w:val="center"/>
        <w:spacing w:before="5" w:line="480" w:lineRule="auto"/>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日期：</w:t>
      </w:r>
      <w:r/>
    </w:p>
    <w:p>
      <w:pPr>
        <w:ind w:firstLine="0"/>
        <w:jc w:val="both"/>
        <w:widowControl w:val="off"/>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pStyle w:val="728"/>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pStyle w:val="728"/>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lang w:eastAsia="zh-CN"/>
        </w:rPr>
      </w:pPr>
      <w:r>
        <w:rPr>
          <w:rFonts w:hint="eastAsia" w:ascii="宋体" w:hAnsi="宋体" w:eastAsia="宋体" w:cs="宋体"/>
          <w:b/>
          <w:color w:val="auto"/>
          <w:sz w:val="18"/>
          <w:szCs w:val="18"/>
          <w:highlight w:val="none"/>
          <w:shd w:val="clear" w:color="auto" w:fill="auto"/>
          <w:lang w:eastAsia="zh-CN"/>
        </w:rPr>
      </w:r>
      <w:r>
        <w:rPr>
          <w:rFonts w:hint="eastAsia" w:ascii="宋体" w:hAnsi="宋体" w:eastAsia="宋体" w:cs="宋体"/>
          <w:b/>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shd w:val="clear" w:color="auto" w:fill="auto"/>
          <w:lang w:eastAsia="zh-CN"/>
        </w:rPr>
      </w:r>
      <w:r>
        <w:rPr>
          <w:rFonts w:hint="eastAsia" w:ascii="宋体" w:hAnsi="宋体" w:eastAsia="宋体" w:cs="宋体"/>
          <w:b/>
          <w:bCs/>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shd w:val="clear" w:color="auto" w:fill="auto"/>
          <w:lang w:eastAsia="zh-CN"/>
        </w:rPr>
      </w:r>
      <w:r>
        <w:rPr>
          <w:rFonts w:hint="eastAsia" w:ascii="宋体" w:hAnsi="宋体" w:eastAsia="宋体" w:cs="宋体"/>
          <w:b/>
          <w:bCs/>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shd w:val="clear" w:color="auto" w:fill="auto"/>
          <w:lang w:eastAsia="zh-CN"/>
        </w:rPr>
      </w:r>
      <w:r>
        <w:rPr>
          <w:rFonts w:hint="eastAsia" w:ascii="宋体" w:hAnsi="宋体" w:eastAsia="宋体" w:cs="宋体"/>
          <w:b/>
          <w:bCs/>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shd w:val="clear" w:color="auto" w:fill="auto"/>
          <w:lang w:eastAsia="zh-CN"/>
        </w:rPr>
      </w:r>
      <w:r>
        <w:rPr>
          <w:rFonts w:hint="eastAsia" w:ascii="宋体" w:hAnsi="宋体" w:eastAsia="宋体" w:cs="宋体"/>
          <w:b/>
          <w:bCs/>
          <w:color w:val="auto"/>
          <w:sz w:val="18"/>
          <w:szCs w:val="18"/>
          <w:highlight w:val="none"/>
          <w:shd w:val="clear" w:color="auto" w:fill="auto"/>
          <w:lang w:eastAsia="zh-CN"/>
        </w:rPr>
      </w:r>
      <w:r/>
    </w:p>
    <w:p>
      <w:pPr>
        <w:pStyle w:val="728"/>
        <w:rPr>
          <w:rFonts w:hint="eastAsia" w:ascii="宋体" w:hAnsi="宋体" w:eastAsia="宋体" w:cs="宋体"/>
          <w:b/>
          <w:bCs/>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pStyle w:val="728"/>
        <w:rPr>
          <w:rFonts w:hint="eastAsia" w:ascii="宋体" w:hAnsi="宋体" w:eastAsia="宋体" w:cs="宋体"/>
          <w:b/>
          <w:color w:val="auto"/>
          <w:sz w:val="18"/>
          <w:szCs w:val="18"/>
          <w:highlight w:val="none"/>
          <w:shd w:val="clear" w:color="auto" w:fill="auto"/>
          <w:lang w:eastAsia="zh-CN"/>
        </w:rPr>
      </w:pPr>
      <w:r>
        <w:rPr>
          <w:rFonts w:hint="eastAsia" w:ascii="宋体" w:hAnsi="宋体" w:eastAsia="宋体" w:cs="宋体"/>
          <w:b/>
          <w:color w:val="auto"/>
          <w:sz w:val="18"/>
          <w:szCs w:val="18"/>
          <w:highlight w:val="none"/>
          <w:shd w:val="clear" w:color="auto" w:fill="auto"/>
          <w:lang w:eastAsia="zh-CN"/>
        </w:rPr>
      </w:r>
      <w:r/>
    </w:p>
    <w:p>
      <w:pPr>
        <w:rPr>
          <w:rFonts w:hint="eastAsia"/>
          <w:lang w:eastAsia="zh-CN"/>
        </w:rPr>
      </w:pPr>
      <w:r>
        <w:rPr>
          <w:rFonts w:hint="eastAsia"/>
          <w:lang w:eastAsia="zh-CN"/>
        </w:rPr>
      </w:r>
      <w:bookmarkEnd w:id="27"/>
      <w:r/>
      <w:r/>
    </w:p>
    <w:p>
      <w:pPr>
        <w:ind w:firstLine="0"/>
        <w:spacing w:line="440" w:lineRule="exact"/>
        <w:tabs>
          <w:tab w:val="left" w:pos="360" w:leader="none"/>
          <w:tab w:val="left" w:pos="960" w:leader="none"/>
        </w:tabs>
        <w:rPr>
          <w:rFonts w:hint="eastAsia" w:ascii="宋体" w:hAnsi="宋体" w:eastAsia="宋体" w:cs="宋体"/>
          <w:b/>
          <w:color w:val="auto"/>
          <w:szCs w:val="24"/>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（七）中小企业声明函（格式）：</w:t>
      </w:r>
      <w:r/>
    </w:p>
    <w:p>
      <w:pPr>
        <w:ind w:firstLine="0"/>
        <w:jc w:val="both"/>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r>
      <w:r/>
    </w:p>
    <w:p>
      <w:pPr>
        <w:ind w:firstLine="0"/>
        <w:jc w:val="center"/>
        <w:widowControl w:val="off"/>
        <w:rPr>
          <w:rFonts w:hint="eastAsia" w:ascii="宋体" w:hAnsi="宋体" w:eastAsia="宋体" w:cs="宋体"/>
          <w:color w:val="auto"/>
          <w:szCs w:val="20"/>
          <w:highlight w:val="none"/>
          <w:shd w:val="clear" w:color="auto" w:fill="auto"/>
          <w:lang w:eastAsia="zh-CN"/>
        </w:rPr>
      </w:pPr>
      <w:r/>
      <w:bookmarkStart w:id="28" w:name="_Hlk104972057"/>
      <w:r>
        <w:rPr>
          <w:rFonts w:hint="eastAsia" w:ascii="宋体" w:hAnsi="宋体" w:eastAsia="宋体" w:cs="宋体"/>
          <w:bCs/>
          <w:color w:val="auto"/>
          <w:sz w:val="28"/>
          <w:szCs w:val="28"/>
          <w:highlight w:val="none"/>
          <w:shd w:val="clear" w:color="auto" w:fill="auto"/>
          <w:lang w:eastAsia="zh-CN"/>
        </w:rPr>
        <w:t xml:space="preserve">中小企业声明函（服务）</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本公司（联合体）郑重声明，根据《政府采购促进中小企业发展管理办法》（财库﹝2020﹞46 号）的规定，本公司 </w:t>
      </w:r>
      <w:r>
        <w:rPr>
          <w:rFonts w:hint="eastAsia" w:ascii="宋体" w:hAnsi="宋体" w:eastAsia="宋体" w:cs="宋体"/>
          <w:bCs/>
          <w:color w:val="auto"/>
          <w:szCs w:val="24"/>
          <w:highlight w:val="none"/>
          <w:u w:val="single"/>
          <w:shd w:val="clear" w:color="auto" w:fill="auto"/>
          <w:lang w:eastAsia="zh-CN"/>
        </w:rPr>
        <w:t xml:space="preserve">（联合体）</w:t>
      </w:r>
      <w:r>
        <w:rPr>
          <w:rFonts w:hint="eastAsia" w:ascii="宋体" w:hAnsi="宋体" w:eastAsia="宋体" w:cs="宋体"/>
          <w:bCs/>
          <w:color w:val="auto"/>
          <w:szCs w:val="24"/>
          <w:highlight w:val="none"/>
          <w:shd w:val="clear" w:color="auto" w:fill="auto"/>
          <w:lang w:eastAsia="zh-CN"/>
        </w:rPr>
        <w:t xml:space="preserve">参加</w:t>
      </w:r>
      <w:r>
        <w:rPr>
          <w:rFonts w:hint="eastAsia" w:ascii="宋体" w:hAnsi="宋体" w:eastAsia="宋体" w:cs="宋体"/>
          <w:bCs/>
          <w:color w:val="auto"/>
          <w:szCs w:val="24"/>
          <w:highlight w:val="none"/>
          <w:u w:val="single"/>
          <w:shd w:val="clear" w:color="auto" w:fill="auto"/>
          <w:lang w:eastAsia="zh-CN"/>
        </w:rPr>
        <w:t xml:space="preserve">  （单位名称）  </w:t>
      </w:r>
      <w:r>
        <w:rPr>
          <w:rFonts w:hint="eastAsia" w:ascii="宋体" w:hAnsi="宋体" w:eastAsia="宋体" w:cs="宋体"/>
          <w:bCs/>
          <w:color w:val="auto"/>
          <w:szCs w:val="24"/>
          <w:highlight w:val="none"/>
          <w:shd w:val="clear" w:color="auto" w:fill="auto"/>
          <w:lang w:eastAsia="zh-CN"/>
        </w:rPr>
        <w:t xml:space="preserve">的</w:t>
      </w:r>
      <w:r>
        <w:rPr>
          <w:rFonts w:hint="eastAsia" w:ascii="宋体" w:hAnsi="宋体" w:eastAsia="宋体" w:cs="宋体"/>
          <w:bCs/>
          <w:color w:val="auto"/>
          <w:szCs w:val="24"/>
          <w:highlight w:val="none"/>
          <w:u w:val="single"/>
          <w:shd w:val="clear" w:color="auto" w:fill="auto"/>
          <w:lang w:eastAsia="zh-CN"/>
        </w:rPr>
        <w:t xml:space="preserve">  （项目名称）  </w:t>
      </w:r>
      <w:r>
        <w:rPr>
          <w:rFonts w:hint="eastAsia" w:ascii="宋体" w:hAnsi="宋体" w:eastAsia="宋体" w:cs="宋体"/>
          <w:bCs/>
          <w:color w:val="auto"/>
          <w:szCs w:val="24"/>
          <w:highlight w:val="none"/>
          <w:shd w:val="clear" w:color="auto" w:fill="auto"/>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1.</w:t>
      </w:r>
      <w:r>
        <w:rPr>
          <w:rFonts w:hint="eastAsia" w:ascii="宋体" w:hAnsi="宋体" w:eastAsia="宋体" w:cs="宋体"/>
          <w:bCs/>
          <w:color w:val="auto"/>
          <w:szCs w:val="24"/>
          <w:highlight w:val="none"/>
          <w:u w:val="single"/>
          <w:shd w:val="clear" w:color="auto" w:fill="auto"/>
          <w:lang w:eastAsia="zh-CN"/>
        </w:rPr>
        <w:t xml:space="preserve"> （标的名称） </w:t>
      </w:r>
      <w:r>
        <w:rPr>
          <w:rFonts w:hint="eastAsia" w:ascii="宋体" w:hAnsi="宋体" w:eastAsia="宋体" w:cs="宋体"/>
          <w:bCs/>
          <w:color w:val="auto"/>
          <w:szCs w:val="24"/>
          <w:highlight w:val="none"/>
          <w:shd w:val="clear" w:color="auto" w:fill="auto"/>
          <w:lang w:eastAsia="zh-CN"/>
        </w:rPr>
        <w:t xml:space="preserve">，属于</w:t>
      </w:r>
      <w:r>
        <w:rPr>
          <w:rFonts w:hint="eastAsia" w:ascii="宋体" w:hAnsi="宋体" w:eastAsia="宋体" w:cs="宋体"/>
          <w:bCs/>
          <w:color w:val="auto"/>
          <w:szCs w:val="24"/>
          <w:highlight w:val="none"/>
          <w:u w:val="single"/>
          <w:shd w:val="clear" w:color="auto" w:fill="auto"/>
          <w:lang w:eastAsia="zh-CN"/>
        </w:rPr>
        <w:t xml:space="preserve">（采购文件中明确的所属行业）</w:t>
      </w:r>
      <w:r>
        <w:rPr>
          <w:rFonts w:hint="eastAsia" w:ascii="宋体" w:hAnsi="宋体" w:eastAsia="宋体" w:cs="宋体"/>
          <w:bCs/>
          <w:color w:val="auto"/>
          <w:szCs w:val="24"/>
          <w:highlight w:val="none"/>
          <w:shd w:val="clear" w:color="auto" w:fill="auto"/>
          <w:lang w:eastAsia="zh-CN"/>
        </w:rPr>
        <w:t xml:space="preserve">； 承建（承接）企业为</w:t>
      </w:r>
      <w:r>
        <w:rPr>
          <w:rFonts w:hint="eastAsia" w:ascii="宋体" w:hAnsi="宋体" w:eastAsia="宋体" w:cs="宋体"/>
          <w:bCs/>
          <w:color w:val="auto"/>
          <w:szCs w:val="24"/>
          <w:highlight w:val="none"/>
          <w:u w:val="single"/>
          <w:shd w:val="clear" w:color="auto" w:fill="auto"/>
          <w:lang w:eastAsia="zh-CN"/>
        </w:rPr>
        <w:t xml:space="preserve">（企业名称）</w:t>
      </w:r>
      <w:r>
        <w:rPr>
          <w:rFonts w:hint="eastAsia" w:ascii="宋体" w:hAnsi="宋体" w:eastAsia="宋体" w:cs="宋体"/>
          <w:bCs/>
          <w:color w:val="auto"/>
          <w:szCs w:val="24"/>
          <w:highlight w:val="none"/>
          <w:shd w:val="clear" w:color="auto" w:fill="auto"/>
          <w:lang w:eastAsia="zh-CN"/>
        </w:rPr>
        <w:t xml:space="preserve">，从业人员</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人，营业收入为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万元，资产总额为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万元，属于</w:t>
      </w:r>
      <w:r>
        <w:rPr>
          <w:rFonts w:hint="eastAsia" w:ascii="宋体" w:hAnsi="宋体" w:eastAsia="宋体" w:cs="宋体"/>
          <w:bCs/>
          <w:color w:val="auto"/>
          <w:szCs w:val="24"/>
          <w:highlight w:val="none"/>
          <w:u w:val="single"/>
          <w:shd w:val="clear" w:color="auto" w:fill="auto"/>
          <w:lang w:eastAsia="zh-CN"/>
        </w:rPr>
        <w:t xml:space="preserve">（中型企业、 小型企业、微型企业）</w:t>
      </w: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2.</w:t>
      </w:r>
      <w:r>
        <w:rPr>
          <w:rFonts w:hint="eastAsia" w:ascii="宋体" w:hAnsi="宋体" w:eastAsia="宋体" w:cs="宋体"/>
          <w:bCs/>
          <w:color w:val="auto"/>
          <w:szCs w:val="24"/>
          <w:highlight w:val="none"/>
          <w:u w:val="single"/>
          <w:shd w:val="clear" w:color="auto" w:fill="auto"/>
          <w:lang w:eastAsia="zh-CN"/>
        </w:rPr>
        <w:t xml:space="preserve"> （标的名称） </w:t>
      </w:r>
      <w:r>
        <w:rPr>
          <w:rFonts w:hint="eastAsia" w:ascii="宋体" w:hAnsi="宋体" w:eastAsia="宋体" w:cs="宋体"/>
          <w:bCs/>
          <w:color w:val="auto"/>
          <w:szCs w:val="24"/>
          <w:highlight w:val="none"/>
          <w:shd w:val="clear" w:color="auto" w:fill="auto"/>
          <w:lang w:eastAsia="zh-CN"/>
        </w:rPr>
        <w:t xml:space="preserve">，属于</w:t>
      </w:r>
      <w:r>
        <w:rPr>
          <w:rFonts w:hint="eastAsia" w:ascii="宋体" w:hAnsi="宋体" w:eastAsia="宋体" w:cs="宋体"/>
          <w:bCs/>
          <w:color w:val="auto"/>
          <w:szCs w:val="24"/>
          <w:highlight w:val="none"/>
          <w:u w:val="single"/>
          <w:shd w:val="clear" w:color="auto" w:fill="auto"/>
          <w:lang w:eastAsia="zh-CN"/>
        </w:rPr>
        <w:t xml:space="preserve">（采购文件中明确的所属行业）</w:t>
      </w:r>
      <w:r>
        <w:rPr>
          <w:rFonts w:hint="eastAsia" w:ascii="宋体" w:hAnsi="宋体" w:eastAsia="宋体" w:cs="宋体"/>
          <w:bCs/>
          <w:color w:val="auto"/>
          <w:szCs w:val="24"/>
          <w:highlight w:val="none"/>
          <w:shd w:val="clear" w:color="auto" w:fill="auto"/>
          <w:lang w:eastAsia="zh-CN"/>
        </w:rPr>
        <w:t xml:space="preserve">； 承建（承接）企业为</w:t>
      </w:r>
      <w:r>
        <w:rPr>
          <w:rFonts w:hint="eastAsia" w:ascii="宋体" w:hAnsi="宋体" w:eastAsia="宋体" w:cs="宋体"/>
          <w:bCs/>
          <w:color w:val="auto"/>
          <w:szCs w:val="24"/>
          <w:highlight w:val="none"/>
          <w:u w:val="single"/>
          <w:shd w:val="clear" w:color="auto" w:fill="auto"/>
          <w:lang w:eastAsia="zh-CN"/>
        </w:rPr>
        <w:t xml:space="preserve">（企业名称）</w:t>
      </w:r>
      <w:r>
        <w:rPr>
          <w:rFonts w:hint="eastAsia" w:ascii="宋体" w:hAnsi="宋体" w:eastAsia="宋体" w:cs="宋体"/>
          <w:bCs/>
          <w:color w:val="auto"/>
          <w:szCs w:val="24"/>
          <w:highlight w:val="none"/>
          <w:shd w:val="clear" w:color="auto" w:fill="auto"/>
          <w:lang w:eastAsia="zh-CN"/>
        </w:rPr>
        <w:t xml:space="preserve">，从业人员</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人，营业收入为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万元，资产总额为</w:t>
      </w:r>
      <w:r>
        <w:rPr>
          <w:rFonts w:hint="eastAsia" w:ascii="宋体" w:hAnsi="宋体" w:eastAsia="宋体" w:cs="宋体"/>
          <w:bCs/>
          <w:color w:val="auto"/>
          <w:szCs w:val="24"/>
          <w:highlight w:val="none"/>
          <w:u w:val="single"/>
          <w:shd w:val="clear" w:color="auto" w:fill="auto"/>
          <w:lang w:eastAsia="zh-CN"/>
        </w:rPr>
        <w:t xml:space="preserve">   </w:t>
      </w:r>
      <w:r>
        <w:rPr>
          <w:rFonts w:hint="eastAsia" w:ascii="宋体" w:hAnsi="宋体" w:eastAsia="宋体" w:cs="宋体"/>
          <w:bCs/>
          <w:color w:val="auto"/>
          <w:szCs w:val="24"/>
          <w:highlight w:val="none"/>
          <w:shd w:val="clear" w:color="auto" w:fill="auto"/>
          <w:lang w:eastAsia="zh-CN"/>
        </w:rPr>
        <w:t xml:space="preserve">万元，属于</w:t>
      </w:r>
      <w:r>
        <w:rPr>
          <w:rFonts w:hint="eastAsia" w:ascii="宋体" w:hAnsi="宋体" w:eastAsia="宋体" w:cs="宋体"/>
          <w:bCs/>
          <w:color w:val="auto"/>
          <w:szCs w:val="24"/>
          <w:highlight w:val="none"/>
          <w:u w:val="single"/>
          <w:shd w:val="clear" w:color="auto" w:fill="auto"/>
          <w:lang w:eastAsia="zh-CN"/>
        </w:rPr>
        <w:t xml:space="preserve">（中型企业、 小型企业、微型企业）</w:t>
      </w: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以上企业，不属于大企业的分支机构，不存在控股股东为大企业的情形，也不存在与大企业的负责人为同一人的情形。 </w:t>
      </w:r>
      <w:r/>
    </w:p>
    <w:p>
      <w:pPr>
        <w:ind w:firstLine="48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本企业对上述声明内容的真实性负责。如有虚假，将依法承担相应责任。</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4800"/>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投标供应商（盖章）：</w:t>
      </w:r>
      <w:r/>
    </w:p>
    <w:p>
      <w:pPr>
        <w:ind w:firstLine="4961"/>
        <w:jc w:val="both"/>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日　期：</w:t>
      </w:r>
      <w:r/>
    </w:p>
    <w:p>
      <w:pPr>
        <w:ind w:firstLine="480"/>
        <w:jc w:val="both"/>
        <w:spacing w:line="240" w:lineRule="auto"/>
        <w:widowControl w:val="off"/>
        <w:rPr>
          <w:rFonts w:hint="eastAsia" w:ascii="宋体" w:hAnsi="宋体" w:eastAsia="宋体" w:cs="宋体"/>
          <w:color w:val="auto"/>
          <w:szCs w:val="20"/>
          <w:highlight w:val="none"/>
          <w:shd w:val="clear" w:color="auto" w:fill="auto"/>
          <w:lang w:val="zh-CN" w:eastAsia="zh-CN"/>
        </w:rPr>
      </w:pPr>
      <w:r>
        <w:rPr>
          <w:rFonts w:hint="eastAsia" w:ascii="宋体" w:hAnsi="宋体" w:eastAsia="宋体" w:cs="宋体"/>
          <w:color w:val="auto"/>
          <w:szCs w:val="20"/>
          <w:highlight w:val="none"/>
          <w:shd w:val="clear" w:color="auto" w:fill="auto"/>
          <w:lang w:val="zh-CN" w:eastAsia="zh-CN"/>
        </w:rPr>
      </w:r>
      <w:r/>
    </w:p>
    <w:p>
      <w:pPr>
        <w:ind w:firstLine="480"/>
        <w:jc w:val="both"/>
        <w:spacing w:line="240" w:lineRule="auto"/>
        <w:widowControl w:val="off"/>
        <w:rPr>
          <w:rFonts w:hint="eastAsia" w:ascii="宋体" w:hAnsi="宋体" w:eastAsia="宋体" w:cs="宋体"/>
          <w:color w:val="auto"/>
          <w:szCs w:val="20"/>
          <w:highlight w:val="none"/>
          <w:shd w:val="clear" w:color="auto" w:fill="auto"/>
          <w:lang w:val="zh-CN" w:eastAsia="zh-CN"/>
        </w:rPr>
      </w:pPr>
      <w:r>
        <w:rPr>
          <w:rFonts w:hint="eastAsia" w:ascii="宋体" w:hAnsi="宋体" w:eastAsia="宋体" w:cs="宋体"/>
          <w:color w:val="auto"/>
          <w:szCs w:val="20"/>
          <w:highlight w:val="none"/>
          <w:shd w:val="clear" w:color="auto" w:fill="auto"/>
          <w:lang w:val="zh-CN" w:eastAsia="zh-CN"/>
        </w:rPr>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注：1、中标供应商的《中小企业声明函》将随中标、中标公告进行公示。供应商按照本办法规定提供声明函内容不实的，属于提供虚假材料谋取中标、成交，依照《中华人民共和国政府采购法》的等国家有关规定追究相应责任。</w:t>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2、从业人员、营业收入、资产总额填报上一年度数据，无上一年度数据的新成立企业可不填报。</w:t>
      </w:r>
      <w:r/>
    </w:p>
    <w:p>
      <w:pPr>
        <w:ind w:firstLine="0"/>
        <w:jc w:val="both"/>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3、在货物采购项目中，供应商提供的货物既有中小企业制造货物，也有大型企业制造货物的，不享受本办法规定的中小企业扶持政策。</w:t>
      </w:r>
      <w:bookmarkEnd w:id="28"/>
      <w:r/>
      <w:r/>
    </w:p>
    <w:p>
      <w:pPr>
        <w:ind w:firstLine="0"/>
        <w:jc w:val="both"/>
        <w:widowControl w:val="off"/>
        <w:rPr>
          <w:rFonts w:hint="eastAsia" w:ascii="宋体" w:hAnsi="宋体" w:eastAsia="宋体" w:cs="宋体"/>
          <w:color w:val="auto"/>
          <w:sz w:val="21"/>
          <w:szCs w:val="24"/>
          <w:highlight w:val="none"/>
          <w:shd w:val="clear" w:color="auto" w:fill="auto"/>
          <w:lang w:eastAsia="zh-CN"/>
        </w:rPr>
      </w:pPr>
      <w:r>
        <w:rPr>
          <w:rFonts w:hint="eastAsia" w:ascii="宋体" w:hAnsi="宋体" w:eastAsia="宋体" w:cs="宋体"/>
          <w:color w:val="auto"/>
          <w:sz w:val="21"/>
          <w:szCs w:val="24"/>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bCs/>
          <w:color w:val="auto"/>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bCs/>
          <w:color w:val="auto"/>
          <w:highlight w:val="none"/>
          <w:shd w:val="clear" w:color="auto" w:fill="auto"/>
          <w:lang w:eastAsia="zh-CN"/>
        </w:rPr>
      </w:r>
      <w:r/>
    </w:p>
    <w:p>
      <w:pPr>
        <w:ind w:firstLine="0"/>
        <w:spacing w:line="440" w:lineRule="exact"/>
        <w:tabs>
          <w:tab w:val="left" w:pos="360" w:leader="none"/>
          <w:tab w:val="left" w:pos="960" w:leader="none"/>
        </w:tabs>
        <w:rPr>
          <w:rFonts w:hint="eastAsia" w:ascii="宋体" w:hAnsi="宋体" w:eastAsia="宋体" w:cs="宋体"/>
          <w:b/>
          <w:bCs/>
          <w:color w:val="auto"/>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（八）残疾人福利性单位声明函（格式）：</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投标供应商（盖章）：</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               日  期：</w:t>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before="240"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480"/>
        <w:jc w:val="both"/>
        <w:spacing w:before="240" w:line="580" w:lineRule="exact"/>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p>
      <w:pPr>
        <w:ind w:firstLine="260"/>
        <w:jc w:val="both"/>
        <w:spacing w:before="240" w:line="580" w:lineRule="exact"/>
        <w:widowControl w:val="off"/>
        <w:rPr>
          <w:rFonts w:hint="eastAsia" w:ascii="宋体" w:hAnsi="宋体" w:eastAsia="宋体" w:cs="宋体"/>
          <w:color w:val="auto"/>
          <w:sz w:val="13"/>
          <w:szCs w:val="13"/>
          <w:highlight w:val="none"/>
          <w:lang w:eastAsia="zh-CN"/>
        </w:rPr>
      </w:pPr>
      <w:r>
        <w:rPr>
          <w:rFonts w:hint="eastAsia" w:ascii="宋体" w:hAnsi="宋体" w:eastAsia="宋体" w:cs="宋体"/>
          <w:bCs/>
          <w:color w:val="auto"/>
          <w:sz w:val="13"/>
          <w:szCs w:val="13"/>
          <w:highlight w:val="none"/>
          <w:shd w:val="clear" w:color="auto" w:fill="auto"/>
          <w:lang w:eastAsia="zh-CN"/>
        </w:rPr>
      </w:r>
      <w:r>
        <w:rPr>
          <w:rFonts w:hint="eastAsia" w:ascii="宋体" w:hAnsi="宋体" w:eastAsia="宋体" w:cs="宋体"/>
          <w:bCs/>
          <w:color w:val="auto"/>
          <w:sz w:val="13"/>
          <w:szCs w:val="13"/>
          <w:highlight w:val="none"/>
          <w:shd w:val="clear" w:color="auto" w:fill="auto"/>
          <w:lang w:eastAsia="zh-CN"/>
        </w:rPr>
      </w:r>
      <w:r/>
    </w:p>
    <w:p>
      <w:pPr>
        <w:ind w:firstLine="260"/>
        <w:jc w:val="both"/>
        <w:spacing w:before="240" w:line="580" w:lineRule="exact"/>
        <w:widowControl w:val="off"/>
        <w:rPr>
          <w:rFonts w:hint="eastAsia" w:ascii="宋体" w:hAnsi="宋体" w:eastAsia="宋体" w:cs="宋体"/>
          <w:color w:val="auto"/>
          <w:sz w:val="13"/>
          <w:szCs w:val="13"/>
          <w:highlight w:val="none"/>
          <w:shd w:val="clear" w:color="auto" w:fill="auto"/>
          <w:lang w:eastAsia="zh-CN"/>
        </w:rPr>
      </w:pPr>
      <w:r>
        <w:rPr>
          <w:rFonts w:hint="eastAsia" w:ascii="宋体" w:hAnsi="宋体" w:eastAsia="宋体" w:cs="宋体"/>
          <w:bCs/>
          <w:color w:val="auto"/>
          <w:sz w:val="13"/>
          <w:szCs w:val="13"/>
          <w:highlight w:val="none"/>
          <w:shd w:val="clear" w:color="auto" w:fill="auto"/>
          <w:lang w:eastAsia="zh-CN"/>
        </w:rPr>
      </w:r>
      <w:r/>
    </w:p>
    <w:p>
      <w:pPr>
        <w:ind w:right="34" w:firstLine="403"/>
        <w:widowControl w:val="off"/>
        <w:rPr>
          <w:rFonts w:hint="eastAsia" w:ascii="宋体" w:hAnsi="宋体" w:eastAsia="宋体" w:cs="宋体"/>
          <w:b/>
          <w:bCs/>
          <w:color w:val="auto"/>
          <w:highlight w:val="none"/>
          <w:shd w:val="clear" w:color="auto" w:fill="auto"/>
          <w:lang w:eastAsia="zh-CN"/>
        </w:rPr>
      </w:pPr>
      <w:r>
        <w:rPr>
          <w:rFonts w:hint="eastAsia" w:ascii="宋体" w:hAnsi="宋体" w:eastAsia="宋体" w:cs="宋体"/>
          <w:b/>
          <w:color w:val="auto"/>
          <w:szCs w:val="24"/>
          <w:highlight w:val="none"/>
          <w:shd w:val="clear" w:color="auto" w:fill="auto"/>
          <w:lang w:eastAsia="zh-CN"/>
        </w:rPr>
        <w:t xml:space="preserve">(</w:t>
      </w:r>
      <w:r>
        <w:rPr>
          <w:rFonts w:hint="eastAsia" w:ascii="宋体" w:hAnsi="宋体" w:eastAsia="宋体" w:cs="宋体"/>
          <w:b/>
          <w:color w:val="auto"/>
          <w:szCs w:val="24"/>
          <w:highlight w:val="none"/>
          <w:shd w:val="clear" w:color="auto" w:fill="auto"/>
          <w:lang w:val="en-US" w:eastAsia="zh-CN"/>
        </w:rPr>
        <w:t xml:space="preserve">九</w:t>
      </w:r>
      <w:r>
        <w:rPr>
          <w:rFonts w:hint="eastAsia" w:ascii="宋体" w:hAnsi="宋体" w:eastAsia="宋体" w:cs="宋体"/>
          <w:b/>
          <w:color w:val="auto"/>
          <w:szCs w:val="24"/>
          <w:highlight w:val="none"/>
          <w:shd w:val="clear" w:color="auto" w:fill="auto"/>
          <w:lang w:eastAsia="zh-CN"/>
        </w:rPr>
        <w:t xml:space="preserve">) 偏离表(格式)：</w:t>
      </w:r>
      <w:r/>
    </w:p>
    <w:p>
      <w:pPr>
        <w:ind w:firstLine="0"/>
        <w:jc w:val="center"/>
        <w:spacing w:line="240" w:lineRule="auto"/>
        <w:widowControl w:val="off"/>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 xml:space="preserve">偏离表</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after="240" w:line="400" w:lineRule="exact"/>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政府采购编号：  </w:t>
      </w:r>
      <w:r/>
    </w:p>
    <w:tbl>
      <w:tblPr>
        <w:tblStyle w:val="723"/>
        <w:tblW w:w="0" w:type="auto"/>
        <w:tblInd w:w="2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both"/>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0"/>
              <w:jc w:val="center"/>
              <w:spacing w:line="240" w:lineRule="auto"/>
              <w:widowControl w:val="off"/>
              <w:rPr>
                <w:rFonts w:hint="eastAsia" w:ascii="宋体" w:hAnsi="宋体" w:eastAsia="宋体" w:cs="宋体"/>
                <w:bCs/>
                <w:color w:val="auto"/>
                <w:szCs w:val="24"/>
                <w:highlight w:val="none"/>
                <w:shd w:val="clear" w:color="auto" w:fill="auto"/>
                <w:lang w:eastAsia="zh-CN"/>
              </w:rPr>
            </w:pPr>
            <w:r>
              <w:rPr>
                <w:rFonts w:hint="eastAsia" w:ascii="宋体" w:hAnsi="宋体" w:eastAsia="宋体" w:cs="宋体"/>
                <w:bCs/>
                <w:color w:val="auto"/>
                <w:szCs w:val="24"/>
                <w:highlight w:val="none"/>
                <w:shd w:val="clear" w:color="auto" w:fill="auto"/>
                <w:lang w:eastAsia="zh-CN"/>
              </w:rPr>
            </w:r>
            <w:r/>
          </w:p>
        </w:tc>
      </w:tr>
    </w:tbl>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center"/>
        <w:spacing w:before="5"/>
        <w:widowControl w:val="off"/>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                                 投标供应商（公章）：</w:t>
      </w:r>
      <w:r/>
    </w:p>
    <w:p>
      <w:pPr>
        <w:ind w:firstLine="2549"/>
        <w:jc w:val="both"/>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b/>
          <w:bCs/>
          <w:color w:val="auto"/>
          <w:szCs w:val="24"/>
          <w:highlight w:val="none"/>
          <w:shd w:val="clear" w:color="auto" w:fill="auto"/>
          <w:lang w:eastAsia="zh-CN"/>
        </w:rPr>
        <w:t xml:space="preserve">法定代表人或法定代表人授权代表（签字或盖章）：</w:t>
      </w:r>
      <w:r/>
    </w:p>
    <w:p>
      <w:pPr>
        <w:ind w:firstLine="0"/>
        <w:jc w:val="both"/>
        <w:spacing w:line="240" w:lineRule="auto"/>
        <w:widowControl w:val="off"/>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注：（1）本表不得删除；</w:t>
      </w:r>
      <w:r/>
    </w:p>
    <w:p>
      <w:pPr>
        <w:ind w:left="283" w:firstLine="0"/>
        <w:jc w:val="both"/>
        <w:spacing w:line="240" w:lineRule="auto"/>
        <w:widowControl w:val="off"/>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（2）如无任何偏离，请于本表“偏离说明”中注明“无偏离”；</w:t>
      </w:r>
      <w:r/>
    </w:p>
    <w:p>
      <w:pPr>
        <w:ind w:left="283" w:firstLine="0"/>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t xml:space="preserve">（3）如有偏离项，请于本表中列明偏离内容，如需要可自行延长，其余无偏离内容。</w:t>
      </w:r>
      <w:bookmarkStart w:id="29" w:name="_GoBack"/>
      <w:r/>
      <w:bookmarkEnd w:id="29"/>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283" w:firstLine="0"/>
        <w:rPr>
          <w:rFonts w:hint="eastAsia" w:ascii="宋体" w:hAnsi="宋体" w:eastAsia="宋体" w:cs="宋体"/>
          <w:color w:val="auto"/>
          <w:sz w:val="21"/>
          <w:highlight w:val="none"/>
          <w:shd w:val="clear" w:color="auto" w:fill="auto"/>
          <w:lang w:eastAsia="zh-CN"/>
        </w:rPr>
      </w:pPr>
      <w:r>
        <w:rPr>
          <w:rFonts w:hint="eastAsia" w:ascii="宋体" w:hAnsi="宋体" w:eastAsia="宋体" w:cs="宋体"/>
          <w:color w:val="auto"/>
          <w:sz w:val="21"/>
          <w:highlight w:val="none"/>
          <w:shd w:val="clear" w:color="auto" w:fill="auto"/>
          <w:lang w:eastAsia="zh-CN"/>
        </w:rPr>
      </w:r>
      <w:r/>
    </w:p>
    <w:p>
      <w:pPr>
        <w:ind w:left="1"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left="1" w:firstLine="0"/>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numPr>
          <w:ilvl w:val="0"/>
          <w:numId w:val="0"/>
        </w:numPr>
        <w:ind w:left="121" w:firstLine="0"/>
        <w:rPr>
          <w:rFonts w:hint="eastAsia" w:ascii="宋体" w:hAnsi="宋体" w:eastAsia="宋体" w:cs="宋体"/>
          <w:b/>
          <w:bCs/>
          <w:color w:val="auto"/>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 xml:space="preserve">(十)</w:t>
      </w:r>
      <w:r>
        <w:rPr>
          <w:rFonts w:hint="eastAsia" w:ascii="宋体" w:hAnsi="宋体" w:eastAsia="宋体" w:cs="宋体"/>
          <w:b/>
          <w:color w:val="auto"/>
          <w:sz w:val="24"/>
          <w:szCs w:val="24"/>
          <w:highlight w:val="none"/>
          <w:shd w:val="clear" w:color="auto" w:fill="auto"/>
        </w:rPr>
        <w:t xml:space="preserve">服务方案</w:t>
      </w:r>
      <w:r>
        <w:rPr>
          <w:rFonts w:hint="eastAsia" w:ascii="宋体" w:hAnsi="宋体" w:eastAsia="宋体" w:cs="宋体"/>
          <w:b/>
          <w:bCs/>
          <w:color w:val="auto"/>
          <w:szCs w:val="24"/>
          <w:highlight w:val="none"/>
          <w:shd w:val="clear" w:color="auto" w:fill="auto"/>
          <w:lang w:eastAsia="zh-CN"/>
        </w:rPr>
        <w:t xml:space="preserve">（详见评分标准）</w:t>
      </w:r>
      <w:r/>
    </w:p>
    <w:p>
      <w:pPr>
        <w:pStyle w:val="716"/>
        <w:numPr>
          <w:ilvl w:val="0"/>
          <w:numId w:val="0"/>
        </w:numPr>
        <w:keepLines/>
        <w:keepNext/>
        <w:spacing w:before="120" w:line="360" w:lineRule="auto"/>
        <w:rPr>
          <w:rFonts w:hint="eastAsia" w:ascii="宋体" w:hAnsi="宋体" w:eastAsia="宋体" w:cs="宋体"/>
          <w:color w:val="auto"/>
          <w:highlight w:val="none"/>
          <w:shd w:val="clear" w:color="auto" w:fill="auto"/>
          <w:lang w:eastAsia="zh-CN"/>
        </w:rPr>
        <w:outlineLvl w:val="3"/>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pStyle w:val="716"/>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r>
      <w:r/>
    </w:p>
    <w:p>
      <w:pPr>
        <w:ind w:firstLine="0"/>
        <w:spacing w:line="240" w:lineRule="auto"/>
        <w:widowControl w:val="off"/>
        <w:rPr>
          <w:rFonts w:hint="eastAsia" w:ascii="宋体" w:hAnsi="宋体" w:eastAsia="宋体" w:cs="宋体"/>
          <w:b/>
          <w:color w:val="auto"/>
          <w:sz w:val="84"/>
          <w:szCs w:val="84"/>
          <w:highlight w:val="none"/>
          <w:shd w:val="clear" w:color="auto" w:fill="auto"/>
          <w:lang w:eastAsia="zh-CN"/>
        </w:rPr>
      </w:pPr>
      <w:r>
        <w:rPr>
          <w:rFonts w:hint="eastAsia" w:ascii="宋体" w:hAnsi="宋体" w:eastAsia="宋体" w:cs="宋体"/>
          <w:b/>
          <w:color w:val="auto"/>
          <w:sz w:val="84"/>
          <w:szCs w:val="84"/>
          <w:highlight w:val="none"/>
          <w:shd w:val="clear" w:color="auto" w:fill="auto"/>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991" w:bottom="851" w:left="1134"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docPartObj>
        <w:docPartGallery w:val="autotext"/>
      </w:docPartObj>
      <w:rPr/>
    </w:sdtPr>
    <w:sdtContent>
      <w:p>
        <w:pPr>
          <w:pStyle w:val="740"/>
          <w:ind w:firstLine="360"/>
          <w:jc w:val="center"/>
        </w:pPr>
        <w:r>
          <w:fldChar w:fldCharType="begin"/>
        </w:r>
        <w:r>
          <w:instrText xml:space="preserve">PAGE   \* MERGEFORMAT</w:instrText>
        </w:r>
        <w:r>
          <w:fldChar w:fldCharType="separate"/>
        </w:r>
        <w:r>
          <w:rPr>
            <w:lang w:val="zh-CN" w:eastAsia="zh-CN"/>
          </w:rPr>
          <w:t xml:space="preserve">19</w:t>
        </w:r>
        <w:r>
          <w:fldChar w:fldCharType="end"/>
        </w:r>
        <w:r/>
      </w:p>
    </w:sdtContent>
  </w:sdt>
  <w:p>
    <w:pPr>
      <w:pStyle w:val="740"/>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16"/>
    <w:uiPriority w:val="0"/>
    <w:qFormat/>
    <w:pPr>
      <w:ind w:firstLine="200"/>
      <w:spacing w:line="360" w:lineRule="auto"/>
    </w:pPr>
    <w:rPr>
      <w:rFonts w:hint="default" w:ascii="Arial" w:hAnsi="Arial" w:eastAsia="宋体" w:cs="Arial"/>
      <w:color w:val="000000"/>
      <w:sz w:val="24"/>
      <w:szCs w:val="21"/>
      <w:lang w:eastAsia="en-US"/>
    </w:rPr>
  </w:style>
  <w:style w:type="paragraph" w:styleId="713">
    <w:name w:val="Heading 1"/>
    <w:basedOn w:val="712"/>
    <w:next w:val="712"/>
    <w:link w:val="905"/>
    <w:uiPriority w:val="9"/>
    <w:qFormat/>
    <w:pPr>
      <w:ind w:firstLine="0"/>
      <w:jc w:val="center"/>
      <w:keepLines/>
      <w:keepNext/>
      <w:spacing w:line="240" w:lineRule="auto"/>
      <w:outlineLvl w:val="0"/>
    </w:pPr>
    <w:rPr>
      <w:rFonts w:eastAsia="黑体"/>
      <w:b/>
      <w:bCs/>
      <w:sz w:val="36"/>
      <w:szCs w:val="44"/>
    </w:rPr>
  </w:style>
  <w:style w:type="paragraph" w:styleId="714">
    <w:name w:val="Heading 2"/>
    <w:basedOn w:val="712"/>
    <w:next w:val="712"/>
    <w:link w:val="908"/>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715">
    <w:name w:val="Heading 3"/>
    <w:basedOn w:val="712"/>
    <w:next w:val="724"/>
    <w:link w:val="909"/>
    <w:uiPriority w:val="9"/>
    <w:unhideWhenUsed/>
    <w:qFormat/>
    <w:pPr>
      <w:ind w:firstLine="0"/>
      <w:keepLines/>
      <w:keepNext/>
      <w:spacing w:line="240" w:lineRule="auto"/>
      <w:outlineLvl w:val="2"/>
    </w:pPr>
    <w:rPr>
      <w:bCs/>
      <w:sz w:val="32"/>
      <w:szCs w:val="32"/>
    </w:rPr>
  </w:style>
  <w:style w:type="paragraph" w:styleId="716">
    <w:name w:val="Heading 4"/>
    <w:basedOn w:val="712"/>
    <w:next w:val="712"/>
    <w:link w:val="910"/>
    <w:uiPriority w:val="9"/>
    <w:unhideWhenUsed/>
    <w:qFormat/>
    <w:pPr>
      <w:ind w:firstLine="0"/>
      <w:keepLines/>
      <w:keepNext/>
      <w:spacing w:before="120"/>
      <w:outlineLvl w:val="3"/>
    </w:pPr>
    <w:rPr>
      <w:rFonts w:asciiTheme="majorHAnsi" w:hAnsiTheme="majorHAnsi" w:cstheme="majorBidi"/>
      <w:b/>
      <w:bCs/>
      <w:sz w:val="28"/>
      <w:szCs w:val="28"/>
    </w:rPr>
  </w:style>
  <w:style w:type="paragraph" w:styleId="717">
    <w:name w:val="Heading 5"/>
    <w:basedOn w:val="712"/>
    <w:next w:val="712"/>
    <w:link w:val="761"/>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2"/>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4"/>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5"/>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jc w:val="left"/>
      <w:widowControl/>
    </w:pPr>
    <w:rPr>
      <w:sz w:val="20"/>
      <w:szCs w:val="20"/>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7">
    <w:name w:val="annotation text"/>
    <w:basedOn w:val="712"/>
    <w:uiPriority w:val="99"/>
    <w:semiHidden/>
    <w:unhideWhenUsed/>
    <w:qFormat/>
    <w:pPr>
      <w:jc w:val="left"/>
    </w:pPr>
  </w:style>
  <w:style w:type="paragraph" w:styleId="728">
    <w:name w:val="Body Text"/>
    <w:basedOn w:val="712"/>
    <w:next w:val="712"/>
    <w:link w:val="907"/>
    <w:uiPriority w:val="0"/>
    <w:semiHidden/>
    <w:qFormat/>
    <w:pPr>
      <w:ind w:firstLine="0"/>
      <w:spacing w:line="240" w:lineRule="auto"/>
    </w:pPr>
    <w:rPr>
      <w:rFonts w:eastAsia="Arial"/>
      <w:sz w:val="21"/>
    </w:rPr>
  </w:style>
  <w:style w:type="paragraph" w:styleId="729">
    <w:name w:val="Body Text Indent"/>
    <w:basedOn w:val="712"/>
    <w:next w:val="730"/>
    <w:link w:val="913"/>
    <w:uiPriority w:val="99"/>
    <w:semiHidden/>
    <w:unhideWhenUsed/>
    <w:qFormat/>
    <w:pPr>
      <w:ind w:left="420"/>
      <w:spacing w:after="120"/>
    </w:pPr>
  </w:style>
  <w:style w:type="paragraph" w:styleId="730">
    <w:name w:val="envelope return"/>
    <w:basedOn w:val="712"/>
    <w:uiPriority w:val="0"/>
    <w:qFormat/>
    <w:rPr>
      <w:rFonts w:ascii="Arial" w:hAnsi="Arial"/>
    </w:rPr>
  </w:style>
  <w:style w:type="paragraph" w:styleId="731">
    <w:name w:val="Block Text"/>
    <w:basedOn w:val="712"/>
    <w:uiPriority w:val="0"/>
    <w:qFormat/>
    <w:pPr>
      <w:ind w:left="420" w:right="33"/>
      <w:jc w:val="left"/>
    </w:pPr>
    <w:rPr>
      <w:sz w:val="24"/>
      <w:szCs w:val="20"/>
    </w:rPr>
  </w:style>
  <w:style w:type="paragraph" w:styleId="732">
    <w:name w:val="index 4"/>
    <w:basedOn w:val="712"/>
    <w:next w:val="712"/>
    <w:uiPriority w:val="0"/>
    <w:qFormat/>
    <w:pPr>
      <w:ind w:left="600"/>
    </w:pPr>
    <w:rPr>
      <w:szCs w:val="20"/>
    </w:rPr>
  </w:style>
  <w:style w:type="paragraph" w:styleId="733">
    <w:name w:val="toc 5"/>
    <w:basedOn w:val="712"/>
    <w:next w:val="712"/>
    <w:uiPriority w:val="39"/>
    <w:unhideWhenUsed/>
    <w:qFormat/>
    <w:pPr>
      <w:ind w:left="1134" w:right="0" w:firstLine="0"/>
      <w:spacing w:after="57"/>
    </w:pPr>
  </w:style>
  <w:style w:type="paragraph" w:styleId="734">
    <w:name w:val="toc 3"/>
    <w:basedOn w:val="712"/>
    <w:next w:val="712"/>
    <w:uiPriority w:val="39"/>
    <w:unhideWhenUsed/>
    <w:qFormat/>
    <w:pPr>
      <w:ind w:left="840"/>
    </w:pPr>
  </w:style>
  <w:style w:type="paragraph" w:styleId="735">
    <w:name w:val="Plain Text"/>
    <w:basedOn w:val="712"/>
    <w:link w:val="914"/>
    <w:uiPriority w:val="0"/>
    <w:qFormat/>
    <w:pPr>
      <w:ind w:firstLine="0"/>
      <w:jc w:val="both"/>
      <w:spacing w:line="240" w:lineRule="auto"/>
      <w:widowControl w:val="off"/>
    </w:pPr>
    <w:rPr>
      <w:rFonts w:ascii="宋体" w:hAnsi="Courier New" w:cs="Courier New"/>
      <w:color w:val="161616"/>
      <w:sz w:val="21"/>
      <w:lang w:eastAsia="zh-CN"/>
    </w:rPr>
  </w:style>
  <w:style w:type="paragraph" w:styleId="736">
    <w:name w:val="toc 8"/>
    <w:basedOn w:val="712"/>
    <w:next w:val="712"/>
    <w:uiPriority w:val="39"/>
    <w:unhideWhenUsed/>
    <w:qFormat/>
    <w:pPr>
      <w:ind w:left="1984" w:right="0" w:firstLine="0"/>
      <w:spacing w:after="57"/>
    </w:pPr>
  </w:style>
  <w:style w:type="paragraph" w:styleId="737">
    <w:name w:val="Body Text Indent 2"/>
    <w:basedOn w:val="712"/>
    <w:uiPriority w:val="0"/>
    <w:qFormat/>
    <w:pPr>
      <w:ind w:firstLine="233"/>
      <w:spacing w:line="400" w:lineRule="exact"/>
      <w:tabs>
        <w:tab w:val="left" w:pos="0" w:leader="none"/>
        <w:tab w:val="left" w:pos="1134" w:leader="none"/>
      </w:tabs>
    </w:pPr>
    <w:rPr>
      <w:rFonts w:ascii="楷体_GB2312" w:eastAsia="楷体_GB2312"/>
      <w:sz w:val="24"/>
    </w:rPr>
  </w:style>
  <w:style w:type="paragraph" w:styleId="738">
    <w:name w:val="endnote text"/>
    <w:basedOn w:val="712"/>
    <w:link w:val="901"/>
    <w:uiPriority w:val="99"/>
    <w:semiHidden/>
    <w:unhideWhenUsed/>
    <w:qFormat/>
    <w:pPr>
      <w:spacing w:after="0" w:line="240" w:lineRule="auto"/>
    </w:pPr>
    <w:rPr>
      <w:sz w:val="20"/>
    </w:rPr>
  </w:style>
  <w:style w:type="paragraph" w:styleId="739">
    <w:name w:val="Balloon Text"/>
    <w:basedOn w:val="712"/>
    <w:link w:val="918"/>
    <w:uiPriority w:val="99"/>
    <w:semiHidden/>
    <w:unhideWhenUsed/>
    <w:qFormat/>
    <w:pPr>
      <w:spacing w:line="240" w:lineRule="auto"/>
    </w:pPr>
    <w:rPr>
      <w:sz w:val="18"/>
      <w:szCs w:val="18"/>
    </w:rPr>
  </w:style>
  <w:style w:type="paragraph" w:styleId="740">
    <w:name w:val="Footer"/>
    <w:basedOn w:val="712"/>
    <w:link w:val="904"/>
    <w:uiPriority w:val="99"/>
    <w:unhideWhenUsed/>
    <w:qFormat/>
    <w:pPr>
      <w:tabs>
        <w:tab w:val="center" w:pos="4153" w:leader="none"/>
        <w:tab w:val="right" w:pos="8306" w:leader="none"/>
      </w:tabs>
    </w:pPr>
    <w:rPr>
      <w:sz w:val="18"/>
      <w:szCs w:val="18"/>
    </w:rPr>
  </w:style>
  <w:style w:type="paragraph" w:styleId="741">
    <w:name w:val="Header"/>
    <w:basedOn w:val="712"/>
    <w:link w:val="903"/>
    <w:uiPriority w:val="99"/>
    <w:unhideWhenUsed/>
    <w:qFormat/>
    <w:pPr>
      <w:jc w:val="center"/>
      <w:tabs>
        <w:tab w:val="center" w:pos="4153" w:leader="none"/>
        <w:tab w:val="right" w:pos="8306" w:leader="none"/>
      </w:tabs>
    </w:pPr>
    <w:rPr>
      <w:sz w:val="18"/>
      <w:szCs w:val="18"/>
    </w:rPr>
  </w:style>
  <w:style w:type="paragraph" w:styleId="742">
    <w:name w:val="toc 1"/>
    <w:basedOn w:val="712"/>
    <w:next w:val="712"/>
    <w:uiPriority w:val="39"/>
    <w:unhideWhenUsed/>
    <w:qFormat/>
    <w:pPr>
      <w:ind w:firstLine="0"/>
      <w:tabs>
        <w:tab w:val="right" w:pos="8890" w:leader="dot"/>
      </w:tabs>
    </w:pPr>
  </w:style>
  <w:style w:type="paragraph" w:styleId="743">
    <w:name w:val="toc 4"/>
    <w:basedOn w:val="712"/>
    <w:next w:val="712"/>
    <w:uiPriority w:val="39"/>
    <w:unhideWhenUsed/>
    <w:qFormat/>
    <w:pPr>
      <w:ind w:left="850" w:right="0" w:firstLine="0"/>
      <w:spacing w:after="57"/>
    </w:pPr>
  </w:style>
  <w:style w:type="paragraph" w:styleId="744">
    <w:name w:val="Subtitle"/>
    <w:basedOn w:val="712"/>
    <w:next w:val="712"/>
    <w:link w:val="767"/>
    <w:uiPriority w:val="11"/>
    <w:qFormat/>
    <w:pPr>
      <w:spacing w:before="200" w:after="200"/>
    </w:pPr>
    <w:rPr>
      <w:sz w:val="24"/>
      <w:szCs w:val="24"/>
    </w:rPr>
  </w:style>
  <w:style w:type="paragraph" w:styleId="745">
    <w:name w:val="footnote text"/>
    <w:basedOn w:val="712"/>
    <w:link w:val="900"/>
    <w:uiPriority w:val="99"/>
    <w:semiHidden/>
    <w:unhideWhenUsed/>
    <w:qFormat/>
    <w:pPr>
      <w:spacing w:after="40" w:line="240" w:lineRule="auto"/>
    </w:pPr>
    <w:rPr>
      <w:sz w:val="18"/>
    </w:rPr>
  </w:style>
  <w:style w:type="paragraph" w:styleId="746">
    <w:name w:val="toc 6"/>
    <w:basedOn w:val="712"/>
    <w:next w:val="712"/>
    <w:uiPriority w:val="39"/>
    <w:unhideWhenUsed/>
    <w:qFormat/>
    <w:pPr>
      <w:ind w:left="1417" w:right="0" w:firstLine="0"/>
      <w:spacing w:after="57"/>
    </w:pPr>
  </w:style>
  <w:style w:type="paragraph" w:styleId="747">
    <w:name w:val="table of figures"/>
    <w:basedOn w:val="712"/>
    <w:next w:val="712"/>
    <w:uiPriority w:val="99"/>
    <w:unhideWhenUsed/>
    <w:qFormat/>
    <w:pPr>
      <w:spacing w:after="0" w:afterAutospacing="0"/>
    </w:pPr>
  </w:style>
  <w:style w:type="paragraph" w:styleId="748">
    <w:name w:val="toc 2"/>
    <w:basedOn w:val="712"/>
    <w:next w:val="712"/>
    <w:uiPriority w:val="39"/>
    <w:unhideWhenUsed/>
    <w:qFormat/>
    <w:pPr>
      <w:ind w:left="420"/>
    </w:pPr>
  </w:style>
  <w:style w:type="paragraph" w:styleId="749">
    <w:name w:val="toc 9"/>
    <w:basedOn w:val="712"/>
    <w:next w:val="712"/>
    <w:uiPriority w:val="39"/>
    <w:unhideWhenUsed/>
    <w:qFormat/>
    <w:pPr>
      <w:ind w:left="2268" w:right="0" w:firstLine="0"/>
      <w:spacing w:after="57"/>
    </w:pPr>
  </w:style>
  <w:style w:type="paragraph" w:styleId="750">
    <w:name w:val="Normal (Web)"/>
    <w:basedOn w:val="712"/>
    <w:uiPriority w:val="99"/>
    <w:unhideWhenUsed/>
    <w:qFormat/>
    <w:rPr>
      <w:sz w:val="24"/>
    </w:rPr>
  </w:style>
  <w:style w:type="paragraph" w:styleId="751">
    <w:name w:val="Title"/>
    <w:basedOn w:val="712"/>
    <w:next w:val="712"/>
    <w:link w:val="766"/>
    <w:uiPriority w:val="10"/>
    <w:qFormat/>
    <w:pPr>
      <w:contextualSpacing/>
      <w:spacing w:before="300" w:after="200"/>
    </w:pPr>
    <w:rPr>
      <w:sz w:val="48"/>
      <w:szCs w:val="48"/>
    </w:rPr>
  </w:style>
  <w:style w:type="table" w:styleId="752">
    <w:name w:val="Table Grid"/>
    <w:basedOn w:val="72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basedOn w:val="722"/>
    <w:uiPriority w:val="99"/>
    <w:semiHidden/>
    <w:unhideWhenUsed/>
    <w:qFormat/>
    <w:rPr>
      <w:vertAlign w:val="superscript"/>
    </w:rPr>
  </w:style>
  <w:style w:type="character" w:styleId="754">
    <w:name w:val="Hyperlink"/>
    <w:basedOn w:val="722"/>
    <w:uiPriority w:val="99"/>
    <w:unhideWhenUsed/>
    <w:qFormat/>
    <w:rPr>
      <w:color w:val="0563c1" w:themeColor="hyperlink"/>
      <w:u w:val="single"/>
      <w14:textFill>
        <w14:solidFill>
          <w14:schemeClr w14:val="hlink"/>
        </w14:solidFill>
      </w14:textFill>
    </w:rPr>
  </w:style>
  <w:style w:type="character" w:styleId="755">
    <w:name w:val="footnote reference"/>
    <w:basedOn w:val="722"/>
    <w:uiPriority w:val="99"/>
    <w:unhideWhenUsed/>
    <w:qFormat/>
    <w:rPr>
      <w:vertAlign w:val="superscript"/>
    </w:rPr>
  </w:style>
  <w:style w:type="paragraph" w:styleId="756" w:customStyle="1">
    <w:name w:val="_Style 1"/>
    <w:basedOn w:val="712"/>
    <w:uiPriority w:val="0"/>
    <w:qFormat/>
    <w:pPr>
      <w:ind w:firstLine="420"/>
    </w:pPr>
    <w:rPr>
      <w:sz w:val="20"/>
    </w:rPr>
  </w:style>
  <w:style w:type="character" w:styleId="757" w:customStyle="1">
    <w:name w:val="Heading 1 Char"/>
    <w:basedOn w:val="722"/>
    <w:uiPriority w:val="9"/>
    <w:qFormat/>
    <w:rPr>
      <w:rFonts w:ascii="Arial" w:hAnsi="Arial" w:eastAsia="Arial" w:cs="Arial"/>
      <w:sz w:val="40"/>
      <w:szCs w:val="40"/>
    </w:rPr>
  </w:style>
  <w:style w:type="character" w:styleId="758" w:customStyle="1">
    <w:name w:val="Heading 2 Char"/>
    <w:basedOn w:val="722"/>
    <w:uiPriority w:val="9"/>
    <w:qFormat/>
    <w:rPr>
      <w:rFonts w:ascii="Arial" w:hAnsi="Arial" w:eastAsia="Arial" w:cs="Arial"/>
      <w:sz w:val="34"/>
    </w:rPr>
  </w:style>
  <w:style w:type="character" w:styleId="759" w:customStyle="1">
    <w:name w:val="Heading 3 Char"/>
    <w:basedOn w:val="722"/>
    <w:uiPriority w:val="9"/>
    <w:qFormat/>
    <w:rPr>
      <w:rFonts w:ascii="Arial" w:hAnsi="Arial" w:eastAsia="Arial" w:cs="Arial"/>
      <w:sz w:val="30"/>
      <w:szCs w:val="30"/>
    </w:rPr>
  </w:style>
  <w:style w:type="character" w:styleId="760" w:customStyle="1">
    <w:name w:val="Heading 4 Char"/>
    <w:basedOn w:val="722"/>
    <w:uiPriority w:val="9"/>
    <w:qFormat/>
    <w:rPr>
      <w:rFonts w:ascii="Arial" w:hAnsi="Arial" w:eastAsia="Arial" w:cs="Arial"/>
      <w:b/>
      <w:bCs/>
      <w:sz w:val="26"/>
      <w:szCs w:val="26"/>
    </w:rPr>
  </w:style>
  <w:style w:type="character" w:styleId="761" w:customStyle="1">
    <w:name w:val="Heading 5 Char"/>
    <w:basedOn w:val="722"/>
    <w:link w:val="717"/>
    <w:uiPriority w:val="9"/>
    <w:qFormat/>
    <w:rPr>
      <w:rFonts w:ascii="Arial" w:hAnsi="Arial" w:eastAsia="Arial" w:cs="Arial"/>
      <w:b/>
      <w:bCs/>
      <w:sz w:val="24"/>
      <w:szCs w:val="24"/>
    </w:rPr>
  </w:style>
  <w:style w:type="character" w:styleId="762" w:customStyle="1">
    <w:name w:val="Heading 6 Char"/>
    <w:basedOn w:val="722"/>
    <w:link w:val="718"/>
    <w:uiPriority w:val="9"/>
    <w:qFormat/>
    <w:rPr>
      <w:rFonts w:ascii="Arial" w:hAnsi="Arial" w:eastAsia="Arial" w:cs="Arial"/>
      <w:b/>
      <w:bCs/>
      <w:sz w:val="22"/>
      <w:szCs w:val="22"/>
    </w:rPr>
  </w:style>
  <w:style w:type="character" w:styleId="763" w:customStyle="1">
    <w:name w:val="Heading 7 Char"/>
    <w:basedOn w:val="722"/>
    <w:link w:val="719"/>
    <w:uiPriority w:val="9"/>
    <w:qFormat/>
    <w:rPr>
      <w:rFonts w:ascii="Arial" w:hAnsi="Arial" w:eastAsia="Arial" w:cs="Arial"/>
      <w:b/>
      <w:bCs/>
      <w:i/>
      <w:iCs/>
      <w:sz w:val="22"/>
      <w:szCs w:val="22"/>
    </w:rPr>
  </w:style>
  <w:style w:type="character" w:styleId="764" w:customStyle="1">
    <w:name w:val="Heading 8 Char"/>
    <w:basedOn w:val="722"/>
    <w:link w:val="720"/>
    <w:uiPriority w:val="9"/>
    <w:qFormat/>
    <w:rPr>
      <w:rFonts w:ascii="Arial" w:hAnsi="Arial" w:eastAsia="Arial" w:cs="Arial"/>
      <w:i/>
      <w:iCs/>
      <w:sz w:val="22"/>
      <w:szCs w:val="22"/>
    </w:rPr>
  </w:style>
  <w:style w:type="character" w:styleId="765" w:customStyle="1">
    <w:name w:val="Heading 9 Char"/>
    <w:basedOn w:val="722"/>
    <w:link w:val="721"/>
    <w:uiPriority w:val="9"/>
    <w:qFormat/>
    <w:rPr>
      <w:rFonts w:ascii="Arial" w:hAnsi="Arial" w:eastAsia="Arial" w:cs="Arial"/>
      <w:i/>
      <w:iCs/>
      <w:sz w:val="21"/>
      <w:szCs w:val="21"/>
    </w:rPr>
  </w:style>
  <w:style w:type="character" w:styleId="766" w:customStyle="1">
    <w:name w:val="Title Char"/>
    <w:basedOn w:val="722"/>
    <w:link w:val="751"/>
    <w:uiPriority w:val="10"/>
    <w:qFormat/>
    <w:rPr>
      <w:sz w:val="48"/>
      <w:szCs w:val="48"/>
    </w:rPr>
  </w:style>
  <w:style w:type="character" w:styleId="767" w:customStyle="1">
    <w:name w:val="Subtitle Char"/>
    <w:basedOn w:val="722"/>
    <w:link w:val="744"/>
    <w:uiPriority w:val="11"/>
    <w:qFormat/>
    <w:rPr>
      <w:sz w:val="24"/>
      <w:szCs w:val="24"/>
    </w:rPr>
  </w:style>
  <w:style w:type="paragraph" w:styleId="768">
    <w:name w:val="Quote"/>
    <w:basedOn w:val="712"/>
    <w:next w:val="712"/>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2"/>
    <w:next w:val="71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basedOn w:val="722"/>
    <w:uiPriority w:val="99"/>
    <w:qFormat/>
  </w:style>
  <w:style w:type="character" w:styleId="773" w:customStyle="1">
    <w:name w:val="Footer Char"/>
    <w:basedOn w:val="722"/>
    <w:uiPriority w:val="99"/>
    <w:qFormat/>
  </w:style>
  <w:style w:type="character" w:styleId="774" w:customStyle="1">
    <w:name w:val="Caption Char"/>
    <w:uiPriority w:val="99"/>
    <w:qFormat/>
  </w:style>
  <w:style w:type="table" w:styleId="775"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72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72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72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72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72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72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72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04" w:customStyle="1">
    <w:name w:val="Grid Table 4 - Accent 2"/>
    <w:basedOn w:val="72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72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72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72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08" w:customStyle="1">
    <w:name w:val="Grid Table 4 - Accent 6"/>
    <w:basedOn w:val="72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11"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15"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72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72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0" w:customStyle="1">
    <w:name w:val="Grid Table 6 Colorful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72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2" w:customStyle="1">
    <w:name w:val="Grid Table 6 Colorful - Accent 6"/>
    <w:basedOn w:val="72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23"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72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72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72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72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72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72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72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72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72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72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72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72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72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39" w:customStyle="1">
    <w:name w:val="List Table 2 - Accent 2"/>
    <w:basedOn w:val="72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72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72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72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3" w:customStyle="1">
    <w:name w:val="List Table 2 - Accent 6"/>
    <w:basedOn w:val="72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72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46" w:customStyle="1">
    <w:name w:val="List Table 3 - Accent 2"/>
    <w:basedOn w:val="72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72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72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72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72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72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3" w:customStyle="1">
    <w:name w:val="List Table 4 - Accent 2"/>
    <w:basedOn w:val="72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72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72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72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57" w:customStyle="1">
    <w:name w:val="List Table 4 - Accent 6"/>
    <w:basedOn w:val="72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72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72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72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72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72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72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72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67" w:customStyle="1">
    <w:name w:val="List Table 6 Colorful - Accent 2"/>
    <w:basedOn w:val="72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72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72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72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71" w:customStyle="1">
    <w:name w:val="List Table 6 Colorful - Accent 6"/>
    <w:basedOn w:val="72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72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2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2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2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2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2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1"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5"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2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8" w:customStyle="1">
    <w:name w:val="Bordered &amp; Lined - Accent 2"/>
    <w:basedOn w:val="72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72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72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72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2" w:customStyle="1">
    <w:name w:val="Bordered &amp; Lined - Accent 6"/>
    <w:basedOn w:val="72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2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5" w:customStyle="1">
    <w:name w:val="Bordered - Accent 2"/>
    <w:basedOn w:val="72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72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72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72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9" w:customStyle="1">
    <w:name w:val="Bordered - Accent 6"/>
    <w:basedOn w:val="72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link w:val="745"/>
    <w:uiPriority w:val="99"/>
    <w:qFormat/>
    <w:rPr>
      <w:sz w:val="18"/>
    </w:rPr>
  </w:style>
  <w:style w:type="character" w:styleId="901" w:customStyle="1">
    <w:name w:val="Endnote Text Char"/>
    <w:link w:val="738"/>
    <w:uiPriority w:val="99"/>
    <w:qFormat/>
    <w:rPr>
      <w:sz w:val="20"/>
    </w:rPr>
  </w:style>
  <w:style w:type="paragraph" w:styleId="902" w:customStyle="1">
    <w:name w:val="TOC Heading"/>
    <w:uiPriority w:val="39"/>
    <w:unhideWhenUsed/>
    <w:qFormat/>
    <w:rPr>
      <w:rFonts w:hint="default" w:asciiTheme="minorHAnsi" w:hAnsiTheme="minorHAnsi" w:eastAsiaTheme="minorEastAsia" w:cstheme="minorBidi"/>
    </w:rPr>
  </w:style>
  <w:style w:type="character" w:styleId="903" w:customStyle="1">
    <w:name w:val="页眉 Char"/>
    <w:basedOn w:val="722"/>
    <w:link w:val="741"/>
    <w:uiPriority w:val="99"/>
    <w:qFormat/>
    <w:rPr>
      <w:sz w:val="18"/>
      <w:szCs w:val="18"/>
    </w:rPr>
  </w:style>
  <w:style w:type="character" w:styleId="904" w:customStyle="1">
    <w:name w:val="页脚 Char"/>
    <w:basedOn w:val="722"/>
    <w:link w:val="740"/>
    <w:uiPriority w:val="99"/>
    <w:qFormat/>
    <w:rPr>
      <w:sz w:val="18"/>
      <w:szCs w:val="18"/>
    </w:rPr>
  </w:style>
  <w:style w:type="character" w:styleId="905" w:customStyle="1">
    <w:name w:val="标题 1 Char"/>
    <w:basedOn w:val="722"/>
    <w:link w:val="713"/>
    <w:uiPriority w:val="9"/>
    <w:qFormat/>
    <w:rPr>
      <w:rFonts w:ascii="Arial" w:hAnsi="Arial" w:eastAsia="黑体" w:cs="Arial"/>
      <w:b/>
      <w:bCs/>
      <w:color w:val="000000"/>
      <w:sz w:val="36"/>
      <w:szCs w:val="44"/>
      <w:lang w:eastAsia="en-US"/>
    </w:rPr>
  </w:style>
  <w:style w:type="paragraph" w:styleId="906">
    <w:name w:val="List Paragraph"/>
    <w:basedOn w:val="712"/>
    <w:uiPriority w:val="34"/>
    <w:qFormat/>
    <w:pPr>
      <w:ind w:firstLine="420"/>
    </w:pPr>
  </w:style>
  <w:style w:type="character" w:styleId="907" w:customStyle="1">
    <w:name w:val="正文文本 Char"/>
    <w:basedOn w:val="722"/>
    <w:link w:val="728"/>
    <w:uiPriority w:val="0"/>
    <w:semiHidden/>
    <w:qFormat/>
    <w:rPr>
      <w:rFonts w:ascii="Arial" w:hAnsi="Arial" w:eastAsia="Arial" w:cs="Arial"/>
      <w:color w:val="000000"/>
      <w:szCs w:val="21"/>
      <w:lang w:eastAsia="en-US"/>
    </w:rPr>
  </w:style>
  <w:style w:type="character" w:styleId="908" w:customStyle="1">
    <w:name w:val="标题 2 Char"/>
    <w:basedOn w:val="722"/>
    <w:link w:val="714"/>
    <w:uiPriority w:val="9"/>
    <w:qFormat/>
    <w:rPr>
      <w:rFonts w:eastAsia="宋体" w:asciiTheme="majorHAnsi" w:hAnsiTheme="majorHAnsi" w:cstheme="majorBidi"/>
      <w:b/>
      <w:bCs/>
      <w:color w:val="000000"/>
      <w:sz w:val="32"/>
      <w:szCs w:val="32"/>
      <w:lang w:eastAsia="en-US"/>
    </w:rPr>
  </w:style>
  <w:style w:type="character" w:styleId="909" w:customStyle="1">
    <w:name w:val="标题 3 Char"/>
    <w:basedOn w:val="722"/>
    <w:link w:val="715"/>
    <w:uiPriority w:val="9"/>
    <w:qFormat/>
    <w:rPr>
      <w:rFonts w:ascii="Arial" w:hAnsi="Arial" w:eastAsia="宋体" w:cs="Arial"/>
      <w:bCs/>
      <w:color w:val="000000"/>
      <w:sz w:val="32"/>
      <w:szCs w:val="32"/>
      <w:lang w:eastAsia="en-US"/>
    </w:rPr>
  </w:style>
  <w:style w:type="character" w:styleId="910" w:customStyle="1">
    <w:name w:val="标题 4 Char"/>
    <w:basedOn w:val="722"/>
    <w:link w:val="716"/>
    <w:uiPriority w:val="9"/>
    <w:qFormat/>
    <w:rPr>
      <w:rFonts w:eastAsia="宋体" w:asciiTheme="majorHAnsi" w:hAnsiTheme="majorHAnsi" w:cstheme="majorBidi"/>
      <w:b/>
      <w:bCs/>
      <w:color w:val="000000"/>
      <w:sz w:val="28"/>
      <w:szCs w:val="28"/>
      <w:lang w:eastAsia="en-US"/>
    </w:rPr>
  </w:style>
  <w:style w:type="table" w:styleId="911"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12" w:customStyle="1">
    <w:name w:val="Table Text"/>
    <w:basedOn w:val="712"/>
    <w:uiPriority w:val="0"/>
    <w:semiHidden/>
    <w:qFormat/>
    <w:pPr>
      <w:ind w:firstLine="0"/>
      <w:spacing w:line="240" w:lineRule="auto"/>
    </w:pPr>
    <w:rPr>
      <w:rFonts w:ascii="宋体" w:hAnsi="宋体" w:cs="宋体"/>
      <w:szCs w:val="24"/>
    </w:rPr>
  </w:style>
  <w:style w:type="character" w:styleId="913" w:customStyle="1">
    <w:name w:val="正文文本缩进 Char"/>
    <w:basedOn w:val="722"/>
    <w:link w:val="729"/>
    <w:uiPriority w:val="99"/>
    <w:semiHidden/>
    <w:qFormat/>
    <w:rPr>
      <w:rFonts w:ascii="Arial" w:hAnsi="Arial" w:eastAsia="宋体" w:cs="Arial"/>
      <w:color w:val="000000"/>
      <w:sz w:val="24"/>
      <w:szCs w:val="21"/>
      <w:lang w:eastAsia="en-US"/>
    </w:rPr>
  </w:style>
  <w:style w:type="character" w:styleId="914" w:customStyle="1">
    <w:name w:val="纯文本 Char"/>
    <w:basedOn w:val="722"/>
    <w:link w:val="735"/>
    <w:uiPriority w:val="0"/>
    <w:qFormat/>
    <w:rPr>
      <w:rFonts w:ascii="宋体" w:hAnsi="Courier New" w:eastAsia="宋体" w:cs="Courier New"/>
      <w:color w:val="161616"/>
      <w:szCs w:val="21"/>
    </w:rPr>
  </w:style>
  <w:style w:type="paragraph" w:styleId="915" w:customStyle="1">
    <w:name w:val="TOC 标题1"/>
    <w:basedOn w:val="713"/>
    <w:next w:val="712"/>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16">
    <w:name w:val="No Spacing"/>
    <w:uiPriority w:val="1"/>
    <w:qFormat/>
    <w:pPr>
      <w:ind w:firstLine="200"/>
    </w:pPr>
    <w:rPr>
      <w:rFonts w:hint="default" w:ascii="Arial" w:hAnsi="Arial" w:eastAsia="宋体" w:cs="Arial"/>
      <w:color w:val="000000"/>
      <w:sz w:val="24"/>
      <w:szCs w:val="21"/>
      <w:lang w:eastAsia="en-US"/>
    </w:rPr>
  </w:style>
  <w:style w:type="character" w:styleId="917" w:customStyle="1">
    <w:name w:val="未处理的提及1"/>
    <w:basedOn w:val="722"/>
    <w:uiPriority w:val="99"/>
    <w:semiHidden/>
    <w:unhideWhenUsed/>
    <w:qFormat/>
    <w:rPr>
      <w:color w:val="605e5c"/>
      <w:shd w:val="clear" w:color="auto" w:fill="e1dfdd"/>
    </w:rPr>
  </w:style>
  <w:style w:type="character" w:styleId="918" w:customStyle="1">
    <w:name w:val="批注框文本 Char"/>
    <w:basedOn w:val="722"/>
    <w:link w:val="739"/>
    <w:uiPriority w:val="99"/>
    <w:semiHidden/>
    <w:qFormat/>
    <w:rPr>
      <w:rFonts w:ascii="Arial" w:hAnsi="Arial" w:eastAsia="宋体" w:cs="Arial"/>
      <w:color w:val="000000"/>
      <w:sz w:val="18"/>
      <w:szCs w:val="18"/>
      <w:lang w:eastAsia="en-US"/>
    </w:rPr>
  </w:style>
  <w:style w:type="character" w:styleId="919" w:customStyle="1">
    <w:name w:val="NormalCharacter"/>
    <w:uiPriority w:val="0"/>
    <w:qFormat/>
  </w:style>
  <w:style w:type="paragraph" w:styleId="920" w:customStyle="1">
    <w:name w:val="列出段落2"/>
    <w:basedOn w:val="712"/>
    <w:uiPriority w:val="0"/>
    <w:qFormat/>
    <w:pPr>
      <w:ind w:firstLine="420"/>
    </w:p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赵阳</cp:lastModifiedBy>
  <cp:revision>65</cp:revision>
  <dcterms:created xsi:type="dcterms:W3CDTF">2024-03-04T00:42:00Z</dcterms:created>
  <dcterms:modified xsi:type="dcterms:W3CDTF">2025-01-09T00:48:49Z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FA098D9507A6445DAD7EB808AD1CEACB</vt:lpwstr>
  </property>
  <property fmtid="{D5CDD505-2E9C-101B-9397-08002B2CF9AE}" pid="4" name="KSOTemplateDocerSaveRecord">
    <vt:lpwstr>eyJoZGlkIjoiNDdlMDJkMWY0NzMwOTMyNjM3YWM1MjE4YWZjMjliZmIiLCJ1c2VySWQiOiIxNDkzNDUxMTU2In0=</vt:lpwstr>
  </property>
</Properties>
</file>