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t>一</w:t>
      </w:r>
      <w:r>
        <w:rPr>
          <w:rFonts w:hint="eastAsia"/>
        </w:rPr>
        <w:t>、企业业绩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74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jc w:val="center"/>
              <w:rPr>
                <w:rFonts w:hint="eastAsia"/>
              </w:rPr>
            </w:pPr>
            <w:bookmarkStart w:id="0" w:name="OLE_LINK1"/>
            <w:r>
              <w:rPr>
                <w:rFonts w:hint="eastAsia"/>
              </w:rPr>
              <w:t>序号</w:t>
            </w:r>
          </w:p>
        </w:tc>
        <w:tc>
          <w:tcPr>
            <w:tcW w:w="7450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450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 xml:space="preserve">国际商务广场东楼多功能会议室修缮改造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7450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宿迁日报社媒体融合指挥中心设备采购项目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450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宿迁市委组织部会议室信息化改造项目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450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宿迁市农业农村局视频会议室多媒体系统采购项目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450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泗阳县自然资源和规划局二楼会议室设备升级改造项目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50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宿</w:t>
            </w:r>
            <w:r>
              <w:rPr>
                <w:rFonts w:hint="eastAsia"/>
              </w:rPr>
              <w:t>迁市财政局三楼会议室智能化设备采购项目</w:t>
            </w:r>
          </w:p>
        </w:tc>
      </w:tr>
      <w:bookmarkEnd w:id="0"/>
    </w:tbl>
    <w:p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1" w:name="_GoBack"/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1、</w:t>
      </w:r>
      <w:r>
        <w:rPr>
          <w:rFonts w:hint="eastAsia"/>
          <w:lang w:val="en-US" w:eastAsia="zh-CN"/>
        </w:rPr>
        <w:t>国际商务广场东楼多功能会议室修缮改造项目</w:t>
      </w:r>
    </w:p>
    <w:bookmarkEnd w:id="1"/>
    <w:p>
      <w:pPr>
        <w:numPr>
          <w:numId w:val="0"/>
        </w:numPr>
      </w:pPr>
      <w:r>
        <w:drawing>
          <wp:inline distT="0" distB="0" distL="114300" distR="114300">
            <wp:extent cx="5038725" cy="5962650"/>
            <wp:effectExtent l="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6391275"/>
            <wp:effectExtent l="0" t="0" r="9525" b="952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5410200"/>
            <wp:effectExtent l="0" t="0" r="9525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72025" cy="6410325"/>
            <wp:effectExtent l="0" t="0" r="9525" b="952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72000" cy="4800600"/>
            <wp:effectExtent l="0" t="0" r="0" b="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2、</w:t>
      </w:r>
      <w:r>
        <w:rPr>
          <w:rFonts w:hint="eastAsia"/>
          <w:lang w:val="en-US" w:eastAsia="zh-CN"/>
        </w:rPr>
        <w:t>宿迁日报社媒体融合指挥中心设备采购项目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4829175" cy="5553075"/>
            <wp:effectExtent l="0" t="0" r="9525" b="952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8700" cy="5829300"/>
            <wp:effectExtent l="0" t="0" r="0" b="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95725" cy="5124450"/>
            <wp:effectExtent l="0" t="0" r="9525" b="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05225" cy="4933950"/>
            <wp:effectExtent l="0" t="0" r="9525" b="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43400" cy="6086475"/>
            <wp:effectExtent l="0" t="0" r="0" b="952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95750" cy="4743450"/>
            <wp:effectExtent l="0" t="0" r="0" b="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3、</w:t>
      </w:r>
      <w:r>
        <w:rPr>
          <w:rFonts w:hint="eastAsia"/>
          <w:lang w:val="en-US" w:eastAsia="zh-CN"/>
        </w:rPr>
        <w:t>宿迁市委组织部会议室信息化改造项目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4133850" cy="5372100"/>
            <wp:effectExtent l="0" t="0" r="0" b="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57650" cy="5553075"/>
            <wp:effectExtent l="0" t="0" r="0" b="9525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698490"/>
            <wp:effectExtent l="0" t="0" r="6985" b="16510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69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24375" cy="3162300"/>
            <wp:effectExtent l="0" t="0" r="9525" b="0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52900" cy="5962650"/>
            <wp:effectExtent l="0" t="0" r="0" b="0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76700" cy="5295900"/>
            <wp:effectExtent l="0" t="0" r="0" b="0"/>
            <wp:docPr id="3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4、</w:t>
      </w:r>
      <w:r>
        <w:rPr>
          <w:rFonts w:hint="eastAsia"/>
        </w:rPr>
        <w:t>宿迁市农业农村局视频会议室多媒体系统采购项目</w:t>
      </w:r>
    </w:p>
    <w:p>
      <w:pPr>
        <w:numPr>
          <w:ilvl w:val="0"/>
          <w:numId w:val="0"/>
        </w:numPr>
        <w:ind w:left="0" w:leftChars="0" w:firstLine="0" w:firstLineChars="0"/>
      </w:pPr>
      <w:r>
        <w:drawing>
          <wp:inline distT="0" distB="0" distL="114300" distR="114300">
            <wp:extent cx="4095750" cy="5048250"/>
            <wp:effectExtent l="0" t="0" r="0" b="0"/>
            <wp:docPr id="4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33900" cy="5962650"/>
            <wp:effectExtent l="0" t="0" r="0" b="0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43400" cy="4076700"/>
            <wp:effectExtent l="0" t="0" r="0" b="0"/>
            <wp:docPr id="4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29100" cy="5686425"/>
            <wp:effectExtent l="0" t="0" r="0" b="9525"/>
            <wp:docPr id="4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10050" cy="5086350"/>
            <wp:effectExtent l="0" t="0" r="0" b="0"/>
            <wp:docPr id="4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泗阳县自然资源和规划局二楼会议室设备升级改造项目</w:t>
      </w:r>
    </w:p>
    <w:p>
      <w:r>
        <w:drawing>
          <wp:inline distT="0" distB="0" distL="114300" distR="114300">
            <wp:extent cx="3676650" cy="4629150"/>
            <wp:effectExtent l="0" t="0" r="0" b="0"/>
            <wp:docPr id="4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66235" cy="6136005"/>
            <wp:effectExtent l="0" t="0" r="5715" b="17145"/>
            <wp:docPr id="4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613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05275" cy="1638300"/>
            <wp:effectExtent l="0" t="0" r="0" b="0"/>
            <wp:docPr id="4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rcRect b="28926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4076700" cy="5686425"/>
            <wp:effectExtent l="0" t="0" r="0" b="9525"/>
            <wp:docPr id="4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86175" cy="5372100"/>
            <wp:effectExtent l="0" t="0" r="9525" b="0"/>
            <wp:docPr id="5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宿迁市财政局三楼会议室智能化设备采购项目</w:t>
      </w:r>
    </w:p>
    <w:p>
      <w:pPr>
        <w:numPr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4095750" cy="5114925"/>
            <wp:effectExtent l="0" t="0" r="0" b="9525"/>
            <wp:docPr id="5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3933825" cy="5895975"/>
            <wp:effectExtent l="0" t="0" r="9525" b="9525"/>
            <wp:docPr id="5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33825" cy="4791075"/>
            <wp:effectExtent l="0" t="0" r="9525" b="9525"/>
            <wp:docPr id="5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95700" cy="5629275"/>
            <wp:effectExtent l="0" t="0" r="0" b="9525"/>
            <wp:docPr id="5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76675" cy="5124450"/>
            <wp:effectExtent l="0" t="0" r="9525" b="0"/>
            <wp:docPr id="5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2"/>
        </w:numPr>
      </w:pPr>
      <w:r>
        <w:t>相关证书</w:t>
      </w:r>
    </w:p>
    <w:p>
      <w:pPr>
        <w:numPr>
          <w:numId w:val="0"/>
        </w:numPr>
      </w:pPr>
      <w:r>
        <w:drawing>
          <wp:inline distT="0" distB="0" distL="114300" distR="114300">
            <wp:extent cx="4097655" cy="5954395"/>
            <wp:effectExtent l="0" t="0" r="17145" b="8255"/>
            <wp:docPr id="5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595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04615" cy="2426970"/>
            <wp:effectExtent l="0" t="0" r="635" b="11430"/>
            <wp:docPr id="5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143375" cy="6086475"/>
            <wp:effectExtent l="0" t="0" r="9525" b="9525"/>
            <wp:docPr id="5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57675" cy="2457450"/>
            <wp:effectExtent l="0" t="0" r="9525" b="0"/>
            <wp:docPr id="5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62375" cy="5438775"/>
            <wp:effectExtent l="0" t="0" r="9525" b="9525"/>
            <wp:docPr id="6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24350" cy="2466975"/>
            <wp:effectExtent l="0" t="0" r="0" b="9525"/>
            <wp:docPr id="6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>
      <w:pPr>
        <w:rPr>
          <w:rFonts w:hint="eastAsia"/>
          <w:lang w:val="en-US" w:eastAsia="zh-CN"/>
        </w:rPr>
      </w:pPr>
      <w:r>
        <w:t>项目负责人</w:t>
      </w:r>
      <w:r>
        <w:rPr>
          <w:rFonts w:hint="eastAsia"/>
          <w:lang w:val="en-US" w:eastAsia="zh-CN"/>
        </w:rPr>
        <w:t>相关资料</w:t>
      </w:r>
    </w:p>
    <w:p>
      <w:pPr>
        <w:rPr>
          <w:rFonts w:hint="eastAsia"/>
        </w:rPr>
      </w:pPr>
      <w:r>
        <w:rPr>
          <w:rFonts w:hint="eastAsia"/>
        </w:rPr>
        <w:t>项目</w:t>
      </w:r>
      <w:r>
        <w:t>技术负责人证书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328035"/>
            <wp:effectExtent l="0" t="0" r="8255" b="5715"/>
            <wp:docPr id="6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项目组成员证书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745230"/>
            <wp:effectExtent l="0" t="0" r="5715" b="7620"/>
            <wp:docPr id="6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723640"/>
            <wp:effectExtent l="0" t="0" r="2540" b="10160"/>
            <wp:docPr id="6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611880"/>
            <wp:effectExtent l="0" t="0" r="6350" b="7620"/>
            <wp:docPr id="6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942080"/>
            <wp:effectExtent l="0" t="0" r="2540" b="1270"/>
            <wp:docPr id="6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870960"/>
            <wp:effectExtent l="0" t="0" r="6985" b="15240"/>
            <wp:docPr id="6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73170"/>
            <wp:effectExtent l="0" t="0" r="4445" b="17780"/>
            <wp:docPr id="6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CA568C"/>
    <w:multiLevelType w:val="singleLevel"/>
    <w:tmpl w:val="85CA568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89D3CE3D"/>
    <w:multiLevelType w:val="singleLevel"/>
    <w:tmpl w:val="89D3CE3D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2MjIzNDY3YzIxMWZkNjZjMDcyMWFhYmNkYmM5YTcifQ=="/>
  </w:docVars>
  <w:rsids>
    <w:rsidRoot w:val="003B7B98"/>
    <w:rsid w:val="00002ED0"/>
    <w:rsid w:val="000043FE"/>
    <w:rsid w:val="000D7159"/>
    <w:rsid w:val="001130FB"/>
    <w:rsid w:val="0012694B"/>
    <w:rsid w:val="001620E5"/>
    <w:rsid w:val="0023183E"/>
    <w:rsid w:val="00333677"/>
    <w:rsid w:val="00362FDE"/>
    <w:rsid w:val="00363822"/>
    <w:rsid w:val="00367A15"/>
    <w:rsid w:val="003B7B98"/>
    <w:rsid w:val="00403640"/>
    <w:rsid w:val="0046552C"/>
    <w:rsid w:val="0078782E"/>
    <w:rsid w:val="007E7358"/>
    <w:rsid w:val="007F4EE9"/>
    <w:rsid w:val="00907978"/>
    <w:rsid w:val="009D3180"/>
    <w:rsid w:val="009F0E01"/>
    <w:rsid w:val="00AF0C24"/>
    <w:rsid w:val="00D23BD1"/>
    <w:rsid w:val="00DA11A0"/>
    <w:rsid w:val="00DA5934"/>
    <w:rsid w:val="00E726B3"/>
    <w:rsid w:val="00F7239D"/>
    <w:rsid w:val="00F8474C"/>
    <w:rsid w:val="00FD7FCA"/>
    <w:rsid w:val="04784101"/>
    <w:rsid w:val="064029FC"/>
    <w:rsid w:val="0F5D59BF"/>
    <w:rsid w:val="10CD5AE6"/>
    <w:rsid w:val="13ED16DB"/>
    <w:rsid w:val="1A504ADF"/>
    <w:rsid w:val="33435756"/>
    <w:rsid w:val="34E15227"/>
    <w:rsid w:val="3B8A37F6"/>
    <w:rsid w:val="42154762"/>
    <w:rsid w:val="4DF55447"/>
    <w:rsid w:val="50591A77"/>
    <w:rsid w:val="518A5EA7"/>
    <w:rsid w:val="564764AE"/>
    <w:rsid w:val="56531715"/>
    <w:rsid w:val="58417C07"/>
    <w:rsid w:val="58BA52C3"/>
    <w:rsid w:val="58FC71A2"/>
    <w:rsid w:val="5B157D5C"/>
    <w:rsid w:val="5F335DCF"/>
    <w:rsid w:val="627E7362"/>
    <w:rsid w:val="75A650F5"/>
    <w:rsid w:val="7C220D4D"/>
    <w:rsid w:val="7D106615"/>
    <w:rsid w:val="7DEE3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uiPriority w:val="99"/>
    <w:rPr>
      <w:sz w:val="18"/>
      <w:szCs w:val="18"/>
    </w:rPr>
  </w:style>
  <w:style w:type="character" w:customStyle="1" w:styleId="8">
    <w:name w:val="页脚 Char"/>
    <w:basedOn w:val="6"/>
    <w:link w:val="2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0" Type="http://schemas.openxmlformats.org/officeDocument/2006/relationships/fontTable" Target="fontTable.xml"/><Relationship Id="rId5" Type="http://schemas.openxmlformats.org/officeDocument/2006/relationships/image" Target="media/image2.png"/><Relationship Id="rId49" Type="http://schemas.openxmlformats.org/officeDocument/2006/relationships/numbering" Target="numbering.xml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38</Pages>
  <Words>244</Words>
  <Characters>244</Characters>
  <Lines>1</Lines>
  <Paragraphs>1</Paragraphs>
  <TotalTime>15</TotalTime>
  <ScaleCrop>false</ScaleCrop>
  <LinksUpToDate>false</LinksUpToDate>
  <CharactersWithSpaces>245</CharactersWithSpaces>
  <Application>WPS Office_12.1.0.16894_F1E327BC-269C-435d-A152-05C5408002CA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2022-02-10T05:57:00Z</dcterms:created>
  <dc:creator>841842561@qq.com</dc:creator>
  <cp:lastModifiedBy>木头</cp:lastModifiedBy>
  <dcterms:modified xsi:type="dcterms:W3CDTF">2024-05-07T02:14:33Z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D839A8DBEF104B509FB7CAE502CF1F63_12</vt:lpwstr>
  </property>
</Properties>
</file>