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000000"/>
          <w:sz w:val="72"/>
          <w:szCs w:val="72"/>
        </w:rPr>
      </w:pPr>
      <w:r>
        <w:rPr>
          <w:rFonts w:ascii="宋体" w:hAnsi="宋体"/>
          <w:b/>
          <w:color w:val="000000"/>
          <w:sz w:val="72"/>
          <w:szCs w:val="72"/>
        </w:rPr>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w:t>
      </w:r>
      <w:r>
        <w:rPr>
          <w:rFonts w:hint="eastAsia" w:ascii="宋体" w:hAnsi="宋体"/>
          <w:b/>
          <w:color w:val="000000"/>
          <w:sz w:val="52"/>
          <w:szCs w:val="52"/>
        </w:rPr>
        <w:t xml:space="preserve">采云</w:t>
      </w:r>
      <w:r>
        <w:rPr>
          <w:rFonts w:hint="eastAsia" w:ascii="宋体" w:hAnsi="宋体"/>
          <w:b/>
          <w:color w:val="000000"/>
          <w:sz w:val="52"/>
          <w:szCs w:val="52"/>
        </w:rPr>
        <w:t xml:space="preserve">全流程不见面交易”项目</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招标文件</w:t>
      </w:r>
      <w:r/>
    </w:p>
    <w:p>
      <w:pPr>
        <w:jc w:val="center"/>
        <w:rPr>
          <w:rFonts w:ascii="宋体" w:hAnsi="宋体"/>
          <w:b/>
          <w:color w:val="000000"/>
          <w:sz w:val="32"/>
        </w:rPr>
      </w:pPr>
      <w:r>
        <w:rPr>
          <w:rFonts w:ascii="宋体" w:hAnsi="宋体"/>
          <w:b/>
          <w:color w:val="000000"/>
          <w:sz w:val="32"/>
        </w:rPr>
      </w:r>
      <w:r/>
    </w:p>
    <w:p>
      <w:pPr>
        <w:ind w:left="1807" w:hanging="1807"/>
        <w:jc w:val="left"/>
        <w:spacing w:line="480" w:lineRule="auto"/>
        <w:rPr>
          <w:rFonts w:ascii="宋体" w:hAnsi="宋体"/>
          <w:b/>
          <w:color w:val="000000"/>
          <w:sz w:val="36"/>
          <w:szCs w:val="36"/>
          <w:u w:val="single"/>
        </w:rPr>
      </w:pPr>
      <w:r>
        <w:rPr>
          <w:rFonts w:hint="eastAsia" w:ascii="宋体" w:hAnsi="宋体"/>
          <w:b/>
          <w:bCs/>
          <w:color w:val="000000"/>
          <w:sz w:val="36"/>
          <w:szCs w:val="36"/>
        </w:rPr>
        <w:t xml:space="preserve">项目名称:</w:t>
      </w:r>
      <w:r>
        <w:rPr>
          <w:rFonts w:hint="eastAsia" w:ascii="宋体" w:hAnsi="宋体"/>
          <w:color w:val="000000"/>
          <w:sz w:val="36"/>
          <w:szCs w:val="36"/>
        </w:rPr>
        <w:t xml:space="preserve"> </w:t>
      </w:r>
      <w:r>
        <w:rPr>
          <w:rFonts w:hint="eastAsia" w:ascii="宋体" w:hAnsi="宋体"/>
          <w:b/>
          <w:color w:val="000000"/>
          <w:sz w:val="36"/>
          <w:szCs w:val="36"/>
          <w:u w:val="single"/>
        </w:rPr>
        <w:t xml:space="preserve">涟水县消防救援大队</w:t>
      </w:r>
      <w:r>
        <w:rPr>
          <w:rFonts w:hint="eastAsia" w:ascii="宋体" w:hAnsi="宋体"/>
          <w:b/>
          <w:color w:val="000000"/>
          <w:sz w:val="36"/>
          <w:szCs w:val="36"/>
          <w:u w:val="single"/>
        </w:rPr>
        <w:t xml:space="preserve">食堂食材采购</w:t>
      </w:r>
      <w:r>
        <w:rPr>
          <w:rFonts w:hint="eastAsia" w:ascii="宋体" w:hAnsi="宋体"/>
          <w:b/>
          <w:color w:val="000000"/>
          <w:sz w:val="36"/>
          <w:szCs w:val="36"/>
          <w:u w:val="single"/>
        </w:rPr>
        <w:t xml:space="preserve">项目</w:t>
      </w:r>
      <w:r/>
    </w:p>
    <w:p>
      <w:pPr>
        <w:jc w:val="left"/>
        <w:spacing w:line="760" w:lineRule="exact"/>
        <w:rPr>
          <w:rFonts w:ascii="宋体" w:hAnsi="宋体"/>
          <w:b/>
          <w:color w:val="000000"/>
          <w:sz w:val="36"/>
          <w:szCs w:val="36"/>
        </w:rPr>
      </w:pPr>
      <w:r>
        <w:rPr>
          <w:rFonts w:ascii="宋体" w:hAnsi="宋体"/>
          <w:b/>
          <w:color w:val="000000"/>
          <w:sz w:val="36"/>
          <w:szCs w:val="36"/>
        </w:rPr>
      </w:r>
      <w:r/>
    </w:p>
    <w:p>
      <w:pPr>
        <w:jc w:val="left"/>
        <w:spacing w:line="760" w:lineRule="exact"/>
        <w:rPr>
          <w:rFonts w:ascii="宋体" w:hAnsi="宋体"/>
          <w:b/>
          <w:color w:val="000000"/>
          <w:sz w:val="36"/>
          <w:szCs w:val="36"/>
          <w:u w:val="single"/>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w:t>
      </w:r>
      <w:r>
        <w:rPr>
          <w:rFonts w:ascii="宋体" w:hAnsi="宋体"/>
          <w:b/>
          <w:color w:val="000000"/>
          <w:sz w:val="36"/>
          <w:szCs w:val="36"/>
          <w:u w:val="single"/>
        </w:rPr>
        <w:t xml:space="preserve">JSZC-320826-LSHY-G2024-0040</w:t>
      </w:r>
      <w:r/>
    </w:p>
    <w:p>
      <w:pPr>
        <w:ind w:left="-359" w:firstLine="405"/>
        <w:jc w:val="left"/>
        <w:rPr>
          <w:rFonts w:ascii="宋体" w:hAnsi="宋体"/>
          <w:b/>
          <w:color w:val="000000"/>
          <w:sz w:val="36"/>
          <w:szCs w:val="36"/>
        </w:rPr>
      </w:pPr>
      <w:r>
        <w:rPr>
          <w:rFonts w:ascii="宋体" w:hAnsi="宋体"/>
          <w:b/>
          <w:color w:val="000000"/>
          <w:sz w:val="36"/>
          <w:szCs w:val="36"/>
        </w:rPr>
      </w:r>
      <w:r/>
    </w:p>
    <w:p>
      <w:pPr>
        <w:ind w:left="-359" w:firstLine="405"/>
        <w:jc w:val="left"/>
        <w:rPr>
          <w:rFonts w:ascii="宋体" w:hAnsi="宋体"/>
          <w:b/>
          <w:color w:val="000000"/>
          <w:sz w:val="36"/>
          <w:szCs w:val="36"/>
        </w:rPr>
      </w:pPr>
      <w:r>
        <w:rPr>
          <w:rFonts w:ascii="宋体" w:hAnsi="宋体"/>
          <w:b/>
          <w:color w:val="000000"/>
          <w:sz w:val="36"/>
          <w:szCs w:val="36"/>
        </w:rPr>
      </w:r>
      <w:r/>
    </w:p>
    <w:p>
      <w:pPr>
        <w:jc w:val="left"/>
        <w:rPr>
          <w:rFonts w:ascii="宋体" w:hAnsi="宋体"/>
          <w:b/>
          <w:color w:val="000000"/>
          <w:sz w:val="36"/>
          <w:szCs w:val="36"/>
          <w:u w:val="single"/>
        </w:rPr>
      </w:pPr>
      <w:r>
        <w:rPr>
          <w:rFonts w:hint="eastAsia" w:ascii="宋体" w:hAnsi="宋体"/>
          <w:b/>
          <w:color w:val="000000"/>
          <w:sz w:val="36"/>
          <w:szCs w:val="36"/>
        </w:rPr>
        <w:t xml:space="preserve">采购人名称：</w:t>
      </w:r>
      <w:r>
        <w:rPr>
          <w:rFonts w:hint="eastAsia" w:ascii="宋体" w:hAnsi="宋体"/>
          <w:b/>
          <w:color w:val="000000"/>
          <w:sz w:val="36"/>
          <w:szCs w:val="36"/>
          <w:u w:val="single"/>
        </w:rPr>
        <w:t xml:space="preserve">涟水县消防救援大队</w:t>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w:t>
      </w:r>
      <w:r>
        <w:rPr>
          <w:rFonts w:hint="eastAsia" w:ascii="宋体" w:hAnsi="宋体"/>
          <w:b/>
          <w:color w:val="000000"/>
          <w:sz w:val="36"/>
          <w:szCs w:val="36"/>
          <w:u w:val="single"/>
        </w:rPr>
        <w:t xml:space="preserve">县红缘招标</w:t>
      </w:r>
      <w:r>
        <w:rPr>
          <w:rFonts w:hint="eastAsia" w:ascii="宋体" w:hAnsi="宋体"/>
          <w:b/>
          <w:color w:val="000000"/>
          <w:sz w:val="36"/>
          <w:szCs w:val="36"/>
          <w:u w:val="single"/>
        </w:rPr>
        <w:t xml:space="preserve">咨询有限公司</w:t>
      </w:r>
      <w:r/>
    </w:p>
    <w:p>
      <w:pPr>
        <w:jc w:val="left"/>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hint="eastAsia" w:ascii="宋体" w:hAnsi="宋体"/>
          <w:b/>
          <w:color w:val="000000"/>
          <w:sz w:val="36"/>
          <w:szCs w:val="36"/>
        </w:rPr>
        <w:t xml:space="preserve">二〇二四年七月十二日</w:t>
      </w:r>
      <w:r/>
    </w:p>
    <w:p>
      <w:pPr>
        <w:ind w:firstLine="2880"/>
        <w:rPr>
          <w:rFonts w:ascii="宋体" w:hAnsi="宋体"/>
          <w:color w:val="000000"/>
          <w:sz w:val="36"/>
          <w:szCs w:val="36"/>
        </w:rPr>
      </w:pPr>
      <w:r>
        <w:rPr>
          <w:rFonts w:ascii="宋体" w:hAnsi="宋体"/>
          <w:color w:val="000000"/>
          <w:sz w:val="36"/>
          <w:szCs w:val="36"/>
        </w:rPr>
      </w:r>
      <w:r/>
    </w:p>
    <w:p>
      <w:pPr>
        <w:ind w:firstLine="2880"/>
        <w:rPr>
          <w:rFonts w:ascii="宋体" w:hAnsi="宋体"/>
          <w:color w:val="000000"/>
          <w:sz w:val="36"/>
          <w:szCs w:val="36"/>
        </w:rPr>
      </w:pPr>
      <w:r>
        <w:rPr>
          <w:rFonts w:ascii="宋体" w:hAnsi="宋体"/>
          <w:color w:val="000000"/>
          <w:sz w:val="36"/>
          <w:szCs w:val="36"/>
        </w:rPr>
      </w:r>
      <w:r/>
    </w:p>
    <w:p>
      <w:pPr>
        <w:ind w:firstLine="2880"/>
        <w:rPr>
          <w:rFonts w:ascii="宋体" w:hAnsi="宋体"/>
          <w:color w:val="000000"/>
          <w:sz w:val="36"/>
          <w:szCs w:val="36"/>
        </w:rPr>
      </w:pPr>
      <w:r>
        <w:rPr>
          <w:rFonts w:ascii="宋体" w:hAnsi="宋体"/>
          <w:color w:val="000000"/>
          <w:sz w:val="36"/>
          <w:szCs w:val="36"/>
        </w:rPr>
      </w:r>
      <w:r>
        <w:rPr>
          <w:rFonts w:ascii="宋体" w:hAnsi="宋体"/>
          <w:color w:val="000000"/>
          <w:sz w:val="36"/>
          <w:szCs w:val="36"/>
        </w:rPr>
      </w:r>
    </w:p>
    <w:p>
      <w:pPr>
        <w:ind w:firstLine="2880"/>
        <w:rPr>
          <w:rFonts w:ascii="宋体" w:hAnsi="宋体"/>
          <w:color w:val="000000"/>
          <w:sz w:val="36"/>
          <w:szCs w:val="36"/>
        </w:rPr>
      </w:pPr>
      <w:r>
        <w:rPr>
          <w:rFonts w:ascii="宋体" w:hAnsi="宋体"/>
          <w:color w:val="000000"/>
          <w:sz w:val="36"/>
          <w:szCs w:val="36"/>
        </w:rPr>
      </w:r>
      <w:r>
        <w:rPr>
          <w:rFonts w:ascii="宋体" w:hAnsi="宋体"/>
          <w:color w:val="000000"/>
          <w:sz w:val="36"/>
          <w:szCs w:val="36"/>
        </w:rPr>
      </w:r>
    </w:p>
    <w:p>
      <w:pPr>
        <w:ind w:firstLine="2880"/>
        <w:rPr>
          <w:rFonts w:ascii="宋体" w:hAnsi="宋体"/>
          <w:color w:val="000000"/>
          <w:sz w:val="36"/>
          <w:szCs w:val="36"/>
        </w:rPr>
      </w:pPr>
      <w:r>
        <w:rPr>
          <w:rFonts w:ascii="宋体" w:hAnsi="宋体"/>
          <w:color w:val="000000"/>
          <w:sz w:val="36"/>
          <w:szCs w:val="36"/>
        </w:rPr>
      </w:r>
      <w:r>
        <w:rPr>
          <w:rFonts w:ascii="宋体" w:hAnsi="宋体"/>
          <w:color w:val="000000"/>
          <w:sz w:val="36"/>
          <w:szCs w:val="36"/>
        </w:rPr>
      </w:r>
    </w:p>
    <w:p>
      <w:pPr>
        <w:ind w:firstLine="2880"/>
        <w:rPr>
          <w:rFonts w:ascii="宋体" w:hAnsi="宋体"/>
          <w:color w:val="000000"/>
          <w:sz w:val="36"/>
          <w:szCs w:val="36"/>
        </w:rPr>
      </w:pPr>
      <w:r>
        <w:rPr>
          <w:rFonts w:ascii="宋体" w:hAnsi="宋体"/>
          <w:color w:val="000000"/>
          <w:sz w:val="36"/>
          <w:szCs w:val="36"/>
        </w:rPr>
      </w:r>
      <w:r/>
    </w:p>
    <w:p>
      <w:pPr>
        <w:ind w:firstLine="2880"/>
        <w:spacing w:line="520" w:lineRule="exact"/>
        <w:rPr>
          <w:rFonts w:ascii="宋体" w:hAnsi="宋体"/>
          <w:color w:val="000000"/>
          <w:sz w:val="36"/>
          <w:szCs w:val="36"/>
        </w:rPr>
      </w:pPr>
      <w:r>
        <w:rPr>
          <w:rFonts w:hint="eastAsia" w:ascii="宋体" w:hAnsi="宋体"/>
          <w:color w:val="000000"/>
          <w:sz w:val="36"/>
          <w:szCs w:val="36"/>
        </w:rPr>
        <w:t xml:space="preserve">目      录</w:t>
      </w:r>
      <w:r/>
    </w:p>
    <w:p>
      <w:pPr>
        <w:pStyle w:val="812"/>
        <w:spacing w:line="520" w:lineRule="exact"/>
        <w:tabs>
          <w:tab w:val="right" w:pos="8494" w:leader="dot"/>
        </w:tabs>
        <w:rPr>
          <w:rFonts w:asciiTheme="minorEastAsia" w:hAnsiTheme="minorEastAsia" w:eastAsiaTheme="minorEastAsia" w:cstheme="minorBidi"/>
          <w:sz w:val="24"/>
        </w:rPr>
      </w:pPr>
      <w:r>
        <w:rPr>
          <w:rFonts w:asciiTheme="minorEastAsia" w:hAnsiTheme="minorEastAsia" w:eastAsiaTheme="minorEastAsia"/>
          <w:color w:val="000000"/>
          <w:sz w:val="24"/>
        </w:rPr>
        <w:fldChar w:fldCharType="begin"/>
      </w:r>
      <w:r>
        <w:rPr>
          <w:rFonts w:asciiTheme="minorEastAsia" w:hAnsiTheme="minorEastAsia" w:eastAsiaTheme="minorEastAsia"/>
          <w:color w:val="000000"/>
          <w:sz w:val="24"/>
        </w:rPr>
        <w:instrText xml:space="preserve"> </w:instrText>
      </w:r>
      <w:r>
        <w:rPr>
          <w:rFonts w:hint="eastAsia" w:asciiTheme="minorEastAsia" w:hAnsiTheme="minorEastAsia" w:eastAsiaTheme="minorEastAsia"/>
          <w:color w:val="000000"/>
          <w:sz w:val="24"/>
        </w:rPr>
        <w:instrText xml:space="preserve">TOC \o "1-3" \h \z \u</w:instrText>
      </w:r>
      <w:r>
        <w:rPr>
          <w:rFonts w:asciiTheme="minorEastAsia" w:hAnsiTheme="minorEastAsia" w:eastAsiaTheme="minorEastAsia"/>
          <w:color w:val="000000"/>
          <w:sz w:val="24"/>
        </w:rPr>
        <w:instrText xml:space="preserve"> </w:instrText>
      </w:r>
      <w:r>
        <w:rPr>
          <w:rFonts w:asciiTheme="minorEastAsia" w:hAnsiTheme="minorEastAsia" w:eastAsiaTheme="minorEastAsia"/>
          <w:color w:val="000000"/>
          <w:sz w:val="24"/>
        </w:rPr>
        <w:fldChar w:fldCharType="separate"/>
      </w:r>
      <w:hyperlink w:tooltip="#_Toc172631962" w:anchor="_Toc172631962" w:history="1">
        <w:r>
          <w:rPr>
            <w:rStyle w:val="849"/>
            <w:rFonts w:hint="eastAsia" w:asciiTheme="minorEastAsia" w:hAnsiTheme="minorEastAsia" w:eastAsiaTheme="minorEastAsia"/>
            <w:sz w:val="24"/>
          </w:rPr>
          <w:t xml:space="preserve">第一章</w:t>
        </w:r>
        <w:r>
          <w:rPr>
            <w:rStyle w:val="849"/>
            <w:rFonts w:asciiTheme="minorEastAsia" w:hAnsiTheme="minorEastAsia" w:eastAsiaTheme="minorEastAsia"/>
            <w:sz w:val="24"/>
          </w:rPr>
          <w:t xml:space="preserve">   </w:t>
        </w:r>
        <w:r>
          <w:rPr>
            <w:rStyle w:val="849"/>
            <w:rFonts w:hint="eastAsia" w:asciiTheme="minorEastAsia" w:hAnsiTheme="minorEastAsia" w:eastAsiaTheme="minorEastAsia"/>
            <w:sz w:val="24"/>
          </w:rPr>
          <w:t xml:space="preserve">招标文件</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_Toc172631962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w:t>
        </w:r>
        <w:r>
          <w:rPr>
            <w:rFonts w:asciiTheme="minorEastAsia" w:hAnsiTheme="minorEastAsia" w:eastAsiaTheme="minorEastAsia"/>
            <w:sz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63" w:anchor="_Toc172631963" w:history="1">
        <w:r>
          <w:rPr>
            <w:rStyle w:val="849"/>
            <w:rFonts w:hint="eastAsia" w:asciiTheme="minorEastAsia" w:hAnsiTheme="minorEastAsia" w:eastAsiaTheme="minorEastAsia"/>
            <w:bCs/>
            <w:sz w:val="24"/>
            <w:szCs w:val="24"/>
          </w:rPr>
          <w:t xml:space="preserve">第一部分</w:t>
        </w:r>
        <w:r>
          <w:rPr>
            <w:rStyle w:val="849"/>
            <w:rFonts w:asciiTheme="minorEastAsia" w:hAnsiTheme="minorEastAsia" w:eastAsiaTheme="minorEastAsia"/>
            <w:bCs/>
            <w:sz w:val="24"/>
            <w:szCs w:val="24"/>
          </w:rPr>
          <w:t xml:space="preserve">  </w:t>
        </w:r>
        <w:r>
          <w:rPr>
            <w:rStyle w:val="849"/>
            <w:rFonts w:hint="eastAsia" w:asciiTheme="minorEastAsia" w:hAnsiTheme="minorEastAsia" w:eastAsiaTheme="minorEastAsia"/>
            <w:bCs/>
            <w:sz w:val="24"/>
            <w:szCs w:val="24"/>
          </w:rPr>
          <w:t xml:space="preserve">投标邀请</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_Toc172631963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3</w:t>
        </w:r>
        <w:r>
          <w:rPr>
            <w:rFonts w:asciiTheme="minorEastAsia" w:hAnsiTheme="minorEastAsia" w:eastAsiaTheme="minorEastAsia"/>
            <w:sz w:val="24"/>
            <w:szCs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64" w:anchor="_Toc172631964" w:history="1">
        <w:r>
          <w:rPr>
            <w:rStyle w:val="849"/>
            <w:rFonts w:hint="eastAsia" w:asciiTheme="minorEastAsia" w:hAnsiTheme="minorEastAsia" w:eastAsiaTheme="minorEastAsia"/>
            <w:bCs/>
            <w:sz w:val="24"/>
            <w:szCs w:val="24"/>
          </w:rPr>
          <w:t xml:space="preserve">第二部分</w:t>
        </w:r>
        <w:r>
          <w:rPr>
            <w:rStyle w:val="849"/>
            <w:rFonts w:asciiTheme="minorEastAsia" w:hAnsiTheme="minorEastAsia" w:eastAsiaTheme="minorEastAsia"/>
            <w:bCs/>
            <w:sz w:val="24"/>
            <w:szCs w:val="24"/>
          </w:rPr>
          <w:t xml:space="preserve">  </w:t>
        </w:r>
        <w:r>
          <w:rPr>
            <w:rStyle w:val="849"/>
            <w:rFonts w:hint="eastAsia" w:asciiTheme="minorEastAsia" w:hAnsiTheme="minorEastAsia" w:eastAsiaTheme="minorEastAsia"/>
            <w:bCs/>
            <w:sz w:val="24"/>
            <w:szCs w:val="24"/>
          </w:rPr>
          <w:t xml:space="preserve">投标人须知</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_Toc172631964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7</w:t>
        </w:r>
        <w:r>
          <w:rPr>
            <w:rFonts w:asciiTheme="minorEastAsia" w:hAnsiTheme="minorEastAsia" w:eastAsiaTheme="minorEastAsia"/>
            <w:sz w:val="24"/>
            <w:szCs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65" w:anchor="_Toc172631965" w:history="1">
        <w:r>
          <w:rPr>
            <w:rStyle w:val="849"/>
            <w:rFonts w:hint="eastAsia" w:asciiTheme="minorEastAsia" w:hAnsiTheme="minorEastAsia" w:eastAsiaTheme="minorEastAsia"/>
            <w:bCs/>
            <w:sz w:val="24"/>
            <w:szCs w:val="24"/>
          </w:rPr>
          <w:t xml:space="preserve">第三部分</w:t>
        </w:r>
        <w:r>
          <w:rPr>
            <w:rStyle w:val="849"/>
            <w:rFonts w:asciiTheme="minorEastAsia" w:hAnsiTheme="minorEastAsia" w:eastAsiaTheme="minorEastAsia"/>
            <w:bCs/>
            <w:sz w:val="24"/>
            <w:szCs w:val="24"/>
          </w:rPr>
          <w:t xml:space="preserve">  </w:t>
        </w:r>
        <w:r>
          <w:rPr>
            <w:rStyle w:val="849"/>
            <w:rFonts w:hint="eastAsia" w:asciiTheme="minorEastAsia" w:hAnsiTheme="minorEastAsia" w:eastAsiaTheme="minorEastAsia"/>
            <w:bCs/>
            <w:sz w:val="24"/>
            <w:szCs w:val="24"/>
          </w:rPr>
          <w:t xml:space="preserve">评标标准</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_Toc172631965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23</w:t>
        </w:r>
        <w:r>
          <w:rPr>
            <w:rFonts w:asciiTheme="minorEastAsia" w:hAnsiTheme="minorEastAsia" w:eastAsiaTheme="minorEastAsia"/>
            <w:sz w:val="24"/>
            <w:szCs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66" w:anchor="_Toc172631966" w:history="1">
        <w:r>
          <w:rPr>
            <w:rStyle w:val="849"/>
            <w:rFonts w:hint="eastAsia" w:asciiTheme="minorEastAsia" w:hAnsiTheme="minorEastAsia" w:eastAsiaTheme="minorEastAsia"/>
            <w:bCs/>
            <w:sz w:val="24"/>
            <w:szCs w:val="24"/>
          </w:rPr>
          <w:t xml:space="preserve">第四部分</w:t>
        </w:r>
        <w:r>
          <w:rPr>
            <w:rStyle w:val="849"/>
            <w:rFonts w:asciiTheme="minorEastAsia" w:hAnsiTheme="minorEastAsia" w:eastAsiaTheme="minorEastAsia"/>
            <w:bCs/>
            <w:sz w:val="24"/>
            <w:szCs w:val="24"/>
          </w:rPr>
          <w:t xml:space="preserve">  </w:t>
        </w:r>
        <w:r>
          <w:rPr>
            <w:rStyle w:val="849"/>
            <w:rFonts w:hint="eastAsia" w:asciiTheme="minorEastAsia" w:hAnsiTheme="minorEastAsia" w:eastAsiaTheme="minorEastAsia"/>
            <w:bCs/>
            <w:sz w:val="24"/>
            <w:szCs w:val="24"/>
          </w:rPr>
          <w:t xml:space="preserve">合同主要条款及通用条款</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_Toc172631966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25</w:t>
        </w:r>
        <w:r>
          <w:rPr>
            <w:rFonts w:asciiTheme="minorEastAsia" w:hAnsiTheme="minorEastAsia" w:eastAsiaTheme="minorEastAsia"/>
            <w:sz w:val="24"/>
            <w:szCs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67" w:anchor="_Toc172631967" w:history="1">
        <w:r>
          <w:rPr>
            <w:rStyle w:val="849"/>
            <w:rFonts w:hint="eastAsia" w:asciiTheme="minorEastAsia" w:hAnsiTheme="minorEastAsia" w:eastAsiaTheme="minorEastAsia"/>
            <w:bCs/>
            <w:sz w:val="24"/>
            <w:szCs w:val="24"/>
          </w:rPr>
          <w:t xml:space="preserve">第五部分</w:t>
        </w:r>
        <w:r>
          <w:rPr>
            <w:rStyle w:val="849"/>
            <w:rFonts w:asciiTheme="minorEastAsia" w:hAnsiTheme="minorEastAsia" w:eastAsiaTheme="minorEastAsia"/>
            <w:bCs/>
            <w:sz w:val="24"/>
            <w:szCs w:val="24"/>
          </w:rPr>
          <w:t xml:space="preserve">  </w:t>
        </w:r>
        <w:r>
          <w:rPr>
            <w:rStyle w:val="849"/>
            <w:rFonts w:hint="eastAsia" w:asciiTheme="minorEastAsia" w:hAnsiTheme="minorEastAsia" w:eastAsiaTheme="minorEastAsia"/>
            <w:bCs/>
            <w:sz w:val="24"/>
            <w:szCs w:val="24"/>
          </w:rPr>
          <w:t xml:space="preserve">项目采购需求</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_Toc172631967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28</w:t>
        </w:r>
        <w:r>
          <w:rPr>
            <w:rFonts w:asciiTheme="minorEastAsia" w:hAnsiTheme="minorEastAsia" w:eastAsiaTheme="minorEastAsia"/>
            <w:sz w:val="24"/>
            <w:szCs w:val="24"/>
          </w:rPr>
          <w:fldChar w:fldCharType="end"/>
        </w:r>
      </w:hyperlink>
      <w:r/>
      <w:r/>
    </w:p>
    <w:p>
      <w:pPr>
        <w:pStyle w:val="812"/>
        <w:spacing w:line="520" w:lineRule="exact"/>
        <w:tabs>
          <w:tab w:val="right" w:pos="8494" w:leader="dot"/>
        </w:tabs>
        <w:rPr>
          <w:rFonts w:asciiTheme="minorEastAsia" w:hAnsiTheme="minorEastAsia" w:eastAsiaTheme="minorEastAsia" w:cstheme="minorBidi"/>
          <w:sz w:val="24"/>
        </w:rPr>
      </w:pPr>
      <w:r/>
      <w:hyperlink w:tooltip="#_Toc172631968" w:anchor="_Toc172631968" w:history="1">
        <w:r>
          <w:rPr>
            <w:rStyle w:val="849"/>
            <w:rFonts w:hint="eastAsia" w:asciiTheme="minorEastAsia" w:hAnsiTheme="minorEastAsia" w:eastAsiaTheme="minorEastAsia"/>
            <w:sz w:val="24"/>
          </w:rPr>
          <w:t xml:space="preserve">第二章</w:t>
        </w:r>
        <w:r>
          <w:rPr>
            <w:rStyle w:val="849"/>
            <w:rFonts w:asciiTheme="minorEastAsia" w:hAnsiTheme="minorEastAsia" w:eastAsiaTheme="minorEastAsia"/>
            <w:sz w:val="24"/>
          </w:rPr>
          <w:t xml:space="preserve">   </w:t>
        </w:r>
        <w:r>
          <w:rPr>
            <w:rStyle w:val="849"/>
            <w:rFonts w:hint="eastAsia" w:asciiTheme="minorEastAsia" w:hAnsiTheme="minorEastAsia" w:eastAsiaTheme="minorEastAsia"/>
            <w:sz w:val="24"/>
          </w:rPr>
          <w:t xml:space="preserve">投</w:t>
        </w:r>
        <w:r>
          <w:rPr>
            <w:rStyle w:val="849"/>
            <w:rFonts w:asciiTheme="minorEastAsia" w:hAnsiTheme="minorEastAsia" w:eastAsiaTheme="minorEastAsia"/>
            <w:sz w:val="24"/>
          </w:rPr>
          <w:t xml:space="preserve">  </w:t>
        </w:r>
        <w:r>
          <w:rPr>
            <w:rStyle w:val="849"/>
            <w:rFonts w:hint="eastAsia" w:asciiTheme="minorEastAsia" w:hAnsiTheme="minorEastAsia" w:eastAsiaTheme="minorEastAsia"/>
            <w:sz w:val="24"/>
          </w:rPr>
          <w:t xml:space="preserve">标</w:t>
        </w:r>
        <w:r>
          <w:rPr>
            <w:rStyle w:val="849"/>
            <w:rFonts w:asciiTheme="minorEastAsia" w:hAnsiTheme="minorEastAsia" w:eastAsiaTheme="minorEastAsia"/>
            <w:sz w:val="24"/>
          </w:rPr>
          <w:t xml:space="preserve">  </w:t>
        </w:r>
        <w:r>
          <w:rPr>
            <w:rStyle w:val="849"/>
            <w:rFonts w:hint="eastAsia" w:asciiTheme="minorEastAsia" w:hAnsiTheme="minorEastAsia" w:eastAsiaTheme="minorEastAsia"/>
            <w:sz w:val="24"/>
          </w:rPr>
          <w:t xml:space="preserve">文</w:t>
        </w:r>
        <w:r>
          <w:rPr>
            <w:rStyle w:val="849"/>
            <w:rFonts w:asciiTheme="minorEastAsia" w:hAnsiTheme="minorEastAsia" w:eastAsiaTheme="minorEastAsia"/>
            <w:sz w:val="24"/>
          </w:rPr>
          <w:t xml:space="preserve">  </w:t>
        </w:r>
        <w:r>
          <w:rPr>
            <w:rStyle w:val="849"/>
            <w:rFonts w:hint="eastAsia" w:asciiTheme="minorEastAsia" w:hAnsiTheme="minorEastAsia" w:eastAsiaTheme="minorEastAsia"/>
            <w:sz w:val="24"/>
          </w:rPr>
          <w:t xml:space="preserve">件</w:t>
        </w:r>
        <w:r>
          <w:rPr>
            <w:rStyle w:val="849"/>
            <w:rFonts w:asciiTheme="minorEastAsia" w:hAnsiTheme="minorEastAsia" w:eastAsiaTheme="minorEastAsia"/>
            <w:sz w:val="24"/>
          </w:rPr>
          <w:t xml:space="preserve">  </w:t>
        </w:r>
        <w:r>
          <w:rPr>
            <w:rStyle w:val="849"/>
            <w:rFonts w:hint="eastAsia" w:asciiTheme="minorEastAsia" w:hAnsiTheme="minorEastAsia" w:eastAsiaTheme="minorEastAsia"/>
            <w:sz w:val="24"/>
          </w:rPr>
          <w:t xml:space="preserve">格</w:t>
        </w:r>
        <w:r>
          <w:rPr>
            <w:rStyle w:val="849"/>
            <w:rFonts w:asciiTheme="minorEastAsia" w:hAnsiTheme="minorEastAsia" w:eastAsiaTheme="minorEastAsia"/>
            <w:sz w:val="24"/>
          </w:rPr>
          <w:t xml:space="preserve">  </w:t>
        </w:r>
        <w:r>
          <w:rPr>
            <w:rStyle w:val="849"/>
            <w:rFonts w:hint="eastAsia" w:asciiTheme="minorEastAsia" w:hAnsiTheme="minorEastAsia" w:eastAsiaTheme="minorEastAsia"/>
            <w:sz w:val="24"/>
          </w:rPr>
          <w:t xml:space="preserve">式</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_Toc172631968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37</w:t>
        </w:r>
        <w:r>
          <w:rPr>
            <w:rFonts w:asciiTheme="minorEastAsia" w:hAnsiTheme="minorEastAsia" w:eastAsiaTheme="minorEastAsia"/>
            <w:sz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69" w:anchor="_Toc172631969" w:history="1">
        <w:r>
          <w:rPr>
            <w:rStyle w:val="849"/>
            <w:rFonts w:hint="eastAsia" w:asciiTheme="minorEastAsia" w:hAnsiTheme="minorEastAsia" w:eastAsiaTheme="minorEastAsia"/>
            <w:bCs/>
            <w:sz w:val="24"/>
            <w:szCs w:val="24"/>
          </w:rPr>
          <w:t xml:space="preserve">一、投标</w:t>
        </w:r>
        <w:r>
          <w:rPr>
            <w:rStyle w:val="849"/>
            <w:rFonts w:hint="eastAsia" w:asciiTheme="minorEastAsia" w:hAnsiTheme="minorEastAsia" w:eastAsiaTheme="minorEastAsia"/>
            <w:bCs/>
            <w:sz w:val="24"/>
            <w:szCs w:val="24"/>
          </w:rPr>
          <w:t xml:space="preserve">函</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_Toc172631969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38</w:t>
        </w:r>
        <w:r>
          <w:rPr>
            <w:rFonts w:asciiTheme="minorEastAsia" w:hAnsiTheme="minorEastAsia" w:eastAsiaTheme="minorEastAsia"/>
            <w:sz w:val="24"/>
            <w:szCs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70" w:anchor="_Toc172631970" w:history="1">
        <w:r>
          <w:rPr>
            <w:rStyle w:val="849"/>
            <w:rFonts w:hint="eastAsia" w:asciiTheme="minorEastAsia" w:hAnsiTheme="minorEastAsia" w:eastAsiaTheme="minorEastAsia"/>
            <w:bCs/>
            <w:sz w:val="24"/>
            <w:szCs w:val="24"/>
          </w:rPr>
          <w:t xml:space="preserve">二、开标一览表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_Toc172631970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40</w:t>
        </w:r>
        <w:r>
          <w:rPr>
            <w:rFonts w:asciiTheme="minorEastAsia" w:hAnsiTheme="minorEastAsia" w:eastAsiaTheme="minorEastAsia"/>
            <w:sz w:val="24"/>
            <w:szCs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71" w:anchor="_Toc172631971" w:history="1">
        <w:r>
          <w:rPr>
            <w:rStyle w:val="849"/>
            <w:rFonts w:hint="eastAsia" w:asciiTheme="minorEastAsia" w:hAnsiTheme="minorEastAsia" w:eastAsiaTheme="minorEastAsia"/>
            <w:bCs/>
            <w:sz w:val="24"/>
            <w:szCs w:val="24"/>
          </w:rPr>
          <w:t xml:space="preserve">三、分项报价表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_Toc172631971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41</w:t>
        </w:r>
        <w:r>
          <w:rPr>
            <w:rFonts w:asciiTheme="minorEastAsia" w:hAnsiTheme="minorEastAsia" w:eastAsiaTheme="minorEastAsia"/>
            <w:sz w:val="24"/>
            <w:szCs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72" w:anchor="_Toc172631972" w:history="1">
        <w:r>
          <w:rPr>
            <w:rStyle w:val="849"/>
            <w:rFonts w:hint="eastAsia" w:asciiTheme="minorEastAsia" w:hAnsiTheme="minorEastAsia" w:eastAsiaTheme="minorEastAsia"/>
            <w:bCs/>
            <w:sz w:val="24"/>
            <w:szCs w:val="24"/>
          </w:rPr>
          <w:t xml:space="preserve">四、拟派项目负责人及主要人员基本情况表</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_Toc172631972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42</w:t>
        </w:r>
        <w:r>
          <w:rPr>
            <w:rFonts w:asciiTheme="minorEastAsia" w:hAnsiTheme="minorEastAsia" w:eastAsiaTheme="minorEastAsia"/>
            <w:sz w:val="24"/>
            <w:szCs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73" w:anchor="_Toc172631973" w:history="1">
        <w:r>
          <w:rPr>
            <w:rStyle w:val="849"/>
            <w:rFonts w:hint="eastAsia" w:asciiTheme="minorEastAsia" w:hAnsiTheme="minorEastAsia" w:eastAsiaTheme="minorEastAsia"/>
            <w:bCs/>
            <w:sz w:val="24"/>
            <w:szCs w:val="24"/>
          </w:rPr>
          <w:t xml:space="preserve">五、服务承诺</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_Toc172631973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43</w:t>
        </w:r>
        <w:r>
          <w:rPr>
            <w:rFonts w:asciiTheme="minorEastAsia" w:hAnsiTheme="minorEastAsia" w:eastAsiaTheme="minorEastAsia"/>
            <w:sz w:val="24"/>
            <w:szCs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74" w:anchor="_Toc172631974" w:history="1">
        <w:r>
          <w:rPr>
            <w:rStyle w:val="849"/>
            <w:rFonts w:hint="eastAsia" w:asciiTheme="minorEastAsia" w:hAnsiTheme="minorEastAsia" w:eastAsiaTheme="minorEastAsia"/>
            <w:bCs/>
            <w:sz w:val="24"/>
            <w:szCs w:val="24"/>
          </w:rPr>
          <w:t xml:space="preserve">六、资质审查时投标人必须提供的资格证明文件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_Toc172631974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44</w:t>
        </w:r>
        <w:r>
          <w:rPr>
            <w:rFonts w:asciiTheme="minorEastAsia" w:hAnsiTheme="minorEastAsia" w:eastAsiaTheme="minorEastAsia"/>
            <w:sz w:val="24"/>
            <w:szCs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75" w:anchor="_Toc172631975" w:history="1">
        <w:r>
          <w:rPr>
            <w:rStyle w:val="849"/>
            <w:rFonts w:hint="eastAsia" w:asciiTheme="minorEastAsia" w:hAnsiTheme="minorEastAsia" w:eastAsiaTheme="minorEastAsia"/>
            <w:bCs/>
            <w:sz w:val="24"/>
            <w:szCs w:val="24"/>
          </w:rPr>
          <w:t xml:space="preserve">七、综合评审时投标人需提供的证明文件</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_Toc172631975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45</w:t>
        </w:r>
        <w:r>
          <w:rPr>
            <w:rFonts w:asciiTheme="minorEastAsia" w:hAnsiTheme="minorEastAsia" w:eastAsiaTheme="minorEastAsia"/>
            <w:sz w:val="24"/>
            <w:szCs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76" w:anchor="_Toc172631976" w:history="1">
        <w:r>
          <w:rPr>
            <w:rStyle w:val="849"/>
            <w:rFonts w:hint="eastAsia" w:asciiTheme="minorEastAsia" w:hAnsiTheme="minorEastAsia" w:eastAsiaTheme="minorEastAsia"/>
            <w:bCs/>
            <w:sz w:val="24"/>
            <w:szCs w:val="24"/>
          </w:rPr>
          <w:t xml:space="preserve">八、投标人认为有必要提供并说明的其它资料</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_Toc172631976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45</w:t>
        </w:r>
        <w:r>
          <w:rPr>
            <w:rFonts w:asciiTheme="minorEastAsia" w:hAnsiTheme="minorEastAsia" w:eastAsiaTheme="minorEastAsia"/>
            <w:sz w:val="24"/>
            <w:szCs w:val="24"/>
          </w:rPr>
          <w:fldChar w:fldCharType="end"/>
        </w:r>
      </w:hyperlink>
      <w:r/>
      <w:r/>
    </w:p>
    <w:p>
      <w:pPr>
        <w:pStyle w:val="822"/>
        <w:spacing w:line="520" w:lineRule="exact"/>
        <w:tabs>
          <w:tab w:val="right" w:pos="8494" w:leader="dot"/>
        </w:tabs>
        <w:rPr>
          <w:rFonts w:asciiTheme="minorEastAsia" w:hAnsiTheme="minorEastAsia" w:eastAsiaTheme="minorEastAsia" w:cstheme="minorBidi"/>
          <w:sz w:val="24"/>
          <w:szCs w:val="24"/>
        </w:rPr>
      </w:pPr>
      <w:r/>
      <w:hyperlink w:tooltip="#_Toc172631977" w:anchor="_Toc172631977" w:history="1">
        <w:r>
          <w:rPr>
            <w:rStyle w:val="849"/>
            <w:rFonts w:hint="eastAsia" w:asciiTheme="minorEastAsia" w:hAnsiTheme="minorEastAsia" w:eastAsiaTheme="minorEastAsia"/>
            <w:bCs/>
            <w:sz w:val="24"/>
            <w:szCs w:val="24"/>
          </w:rPr>
          <w:t xml:space="preserve">九、示范格式</w:t>
        </w:r>
        <w:r>
          <w:rPr>
            <w:rFonts w:asciiTheme="minorEastAsia" w:hAnsiTheme="minorEastAsia" w:eastAsiaTheme="minorEastAsia"/>
            <w:sz w:val="24"/>
            <w:szCs w:val="24"/>
          </w:rPr>
          <w:tab/>
        </w: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PAGEREF _Toc172631977 \h </w:instrText>
        </w:r>
        <w:r>
          <w:rPr>
            <w:rFonts w:asciiTheme="minorEastAsia" w:hAnsiTheme="minorEastAsia" w:eastAsiaTheme="minorEastAsia"/>
            <w:sz w:val="24"/>
            <w:szCs w:val="24"/>
          </w:rPr>
        </w:r>
        <w:r>
          <w:rPr>
            <w:rFonts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46</w:t>
        </w:r>
        <w:r>
          <w:rPr>
            <w:rFonts w:asciiTheme="minorEastAsia" w:hAnsiTheme="minorEastAsia" w:eastAsiaTheme="minorEastAsia"/>
            <w:sz w:val="24"/>
            <w:szCs w:val="24"/>
          </w:rPr>
          <w:fldChar w:fldCharType="end"/>
        </w:r>
      </w:hyperlink>
      <w:r/>
      <w:r/>
    </w:p>
    <w:p>
      <w:pPr>
        <w:spacing w:line="520" w:lineRule="exact"/>
        <w:rPr>
          <w:rFonts w:asciiTheme="minorEastAsia" w:hAnsiTheme="minorEastAsia" w:eastAsiaTheme="minorEastAsia"/>
          <w:color w:val="000000"/>
          <w:sz w:val="24"/>
        </w:rPr>
      </w:pPr>
      <w:r>
        <w:rPr>
          <w:rFonts w:asciiTheme="minorEastAsia" w:hAnsiTheme="minorEastAsia" w:eastAsiaTheme="minorEastAsia"/>
          <w:color w:val="000000"/>
          <w:sz w:val="24"/>
        </w:rPr>
        <w:fldChar w:fldCharType="end"/>
      </w:r>
      <w:r/>
    </w:p>
    <w:p>
      <w:pPr>
        <w:spacing w:line="480" w:lineRule="auto"/>
        <w:rPr>
          <w:rFonts w:ascii="宋体" w:hAnsi="宋体"/>
          <w:color w:val="000000"/>
          <w:sz w:val="28"/>
          <w:szCs w:val="28"/>
        </w:rPr>
      </w:pPr>
      <w:r>
        <w:rPr>
          <w:rFonts w:ascii="宋体" w:hAnsi="宋体"/>
          <w:color w:val="000000"/>
          <w:sz w:val="28"/>
          <w:szCs w:val="28"/>
        </w:rPr>
      </w:r>
      <w:r/>
    </w:p>
    <w:p>
      <w:pPr>
        <w:spacing w:line="480" w:lineRule="auto"/>
        <w:rPr>
          <w:rFonts w:ascii="宋体" w:hAnsi="宋体"/>
          <w:color w:val="000000"/>
          <w:sz w:val="28"/>
          <w:szCs w:val="28"/>
        </w:rPr>
      </w:pPr>
      <w:r>
        <w:rPr>
          <w:rFonts w:ascii="宋体" w:hAnsi="宋体"/>
          <w:color w:val="000000"/>
          <w:sz w:val="28"/>
          <w:szCs w:val="28"/>
        </w:rPr>
      </w:r>
      <w:r/>
    </w:p>
    <w:p>
      <w:pPr>
        <w:jc w:val="left"/>
        <w:widowControl/>
        <w:rPr>
          <w:rFonts w:ascii="宋体" w:hAnsi="宋体"/>
          <w:b/>
          <w:bCs/>
          <w:color w:val="000000"/>
          <w:sz w:val="36"/>
          <w:szCs w:val="44"/>
          <w:lang w:val="zh-CN"/>
        </w:rPr>
      </w:pPr>
      <w:r/>
      <w:bookmarkStart w:id="0" w:name="_Toc115756014"/>
      <w:r/>
      <w:bookmarkStart w:id="1" w:name="_Toc142209795"/>
      <w:r>
        <w:rPr>
          <w:rFonts w:ascii="宋体" w:hAnsi="宋体"/>
          <w:color w:val="000000"/>
          <w:sz w:val="36"/>
        </w:rPr>
        <w:br w:type="page" w:clear="all"/>
      </w:r>
      <w:r/>
    </w:p>
    <w:p>
      <w:pPr>
        <w:pStyle w:val="757"/>
        <w:numPr>
          <w:ilvl w:val="0"/>
          <w:numId w:val="0"/>
        </w:numPr>
        <w:jc w:val="center"/>
        <w:spacing w:before="0" w:after="0" w:line="360" w:lineRule="auto"/>
        <w:rPr>
          <w:rFonts w:ascii="宋体" w:hAnsi="宋体"/>
          <w:color w:val="000000"/>
          <w:sz w:val="36"/>
        </w:rPr>
      </w:pPr>
      <w:r/>
      <w:bookmarkStart w:id="2" w:name="_Toc172631962"/>
      <w:r>
        <w:rPr>
          <w:rFonts w:hint="eastAsia" w:ascii="宋体" w:hAnsi="宋体"/>
          <w:color w:val="000000"/>
          <w:sz w:val="36"/>
        </w:rPr>
        <w:t xml:space="preserve">第一章   招标文件</w:t>
      </w:r>
      <w:bookmarkEnd w:id="2"/>
      <w:r/>
      <w:r/>
    </w:p>
    <w:p>
      <w:pPr>
        <w:pStyle w:val="758"/>
        <w:numPr>
          <w:ilvl w:val="0"/>
          <w:numId w:val="0"/>
        </w:numPr>
        <w:ind w:left="420"/>
        <w:jc w:val="center"/>
        <w:spacing w:before="0" w:after="0" w:line="300" w:lineRule="auto"/>
        <w:rPr>
          <w:rFonts w:ascii="宋体" w:hAnsi="宋体" w:eastAsia="宋体"/>
          <w:bCs/>
          <w:color w:val="000000"/>
          <w:sz w:val="28"/>
          <w:szCs w:val="28"/>
        </w:rPr>
      </w:pPr>
      <w:r/>
      <w:bookmarkStart w:id="3" w:name="_Toc172631963"/>
      <w:r>
        <w:rPr>
          <w:rFonts w:hint="eastAsia" w:ascii="宋体" w:hAnsi="宋体" w:eastAsia="宋体"/>
          <w:bCs/>
          <w:color w:val="000000"/>
          <w:sz w:val="28"/>
          <w:szCs w:val="28"/>
        </w:rPr>
        <w:t xml:space="preserve">第一部分</w:t>
      </w:r>
      <w:bookmarkEnd w:id="0"/>
      <w:r>
        <w:rPr>
          <w:rFonts w:hint="eastAsia" w:ascii="宋体" w:hAnsi="宋体" w:eastAsia="宋体"/>
          <w:bCs/>
          <w:color w:val="000000"/>
          <w:sz w:val="28"/>
          <w:szCs w:val="28"/>
        </w:rPr>
        <w:t xml:space="preserve">  投标邀请</w:t>
      </w:r>
      <w:bookmarkEnd w:id="1"/>
      <w:r/>
      <w:bookmarkEnd w:id="3"/>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涟水县消防救援大队</w:t>
      </w:r>
      <w:r>
        <w:rPr>
          <w:rFonts w:hint="eastAsia" w:ascii="宋体" w:hAnsi="宋体"/>
          <w:color w:val="000000"/>
          <w:sz w:val="24"/>
        </w:rPr>
        <w:t xml:space="preserve">食堂食材采购</w:t>
      </w:r>
      <w:r>
        <w:rPr>
          <w:rFonts w:hint="eastAsia" w:ascii="宋体" w:hAnsi="宋体"/>
          <w:color w:val="000000"/>
          <w:sz w:val="24"/>
        </w:rPr>
        <w:t xml:space="preserve"> </w:t>
      </w:r>
      <w:r>
        <w:rPr>
          <w:rFonts w:ascii="宋体" w:hAnsi="宋体"/>
          <w:color w:val="000000"/>
          <w:sz w:val="24"/>
        </w:rPr>
        <w:t xml:space="preserve">JSZC-320826-LSHY-G2024-0040</w:t>
      </w:r>
      <w:r>
        <w:rPr>
          <w:rFonts w:hint="eastAsia" w:ascii="宋体" w:hAnsi="宋体"/>
          <w:color w:val="000000"/>
          <w:sz w:val="24"/>
        </w:rPr>
        <w:t xml:space="preserve"> 招标项目的潜在投标人应在http://jszfcg.jscz.gov.cn/jszc/login 获取招标文件，并于</w:t>
      </w:r>
      <w:r>
        <w:rPr>
          <w:rFonts w:hint="eastAsia" w:ascii="宋体" w:hAnsi="宋体"/>
          <w:color w:val="000000"/>
          <w:sz w:val="24"/>
        </w:rPr>
        <w:t xml:space="preserve">2024-08-1</w:t>
      </w:r>
      <w:r>
        <w:rPr>
          <w:rFonts w:hint="eastAsia" w:ascii="宋体" w:hAnsi="宋体"/>
          <w:color w:val="000000"/>
          <w:sz w:val="24"/>
        </w:rPr>
        <w:t xml:space="preserve">5</w:t>
      </w:r>
      <w:r>
        <w:rPr>
          <w:rFonts w:hint="eastAsia" w:ascii="宋体" w:hAnsi="宋体"/>
          <w:color w:val="000000"/>
          <w:sz w:val="24"/>
        </w:rPr>
        <w:t xml:space="preserve"> 09:00</w:t>
      </w:r>
      <w:r>
        <w:rPr>
          <w:rFonts w:hint="eastAsia" w:ascii="宋体" w:hAnsi="宋体"/>
          <w:color w:val="000000"/>
          <w:sz w:val="24"/>
        </w:rPr>
        <w:t xml:space="preserve"> （北京时间）前递交投标文件。</w:t>
      </w:r>
      <w:r/>
    </w:p>
    <w:p>
      <w:pPr>
        <w:ind w:firstLine="480"/>
        <w:spacing w:line="520" w:lineRule="exact"/>
        <w:rPr>
          <w:rFonts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ascii="宋体" w:hAnsi="宋体"/>
          <w:color w:val="000000"/>
          <w:sz w:val="24"/>
        </w:rPr>
      </w:pPr>
      <w:r>
        <w:rPr>
          <w:rFonts w:hint="eastAsia" w:ascii="宋体" w:hAnsi="宋体"/>
          <w:color w:val="000000"/>
          <w:sz w:val="24"/>
        </w:rPr>
        <w:t xml:space="preserve">项目编号：</w:t>
      </w:r>
      <w:r>
        <w:rPr>
          <w:rFonts w:ascii="宋体" w:hAnsi="宋体"/>
          <w:color w:val="000000"/>
          <w:sz w:val="24"/>
        </w:rPr>
        <w:t xml:space="preserve">JSZC-320826-LSHY-G2024-0040</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项目名称：涟水县消防救援大队</w:t>
      </w:r>
      <w:r>
        <w:rPr>
          <w:rFonts w:hint="eastAsia" w:ascii="宋体" w:hAnsi="宋体"/>
          <w:color w:val="000000"/>
          <w:sz w:val="24"/>
        </w:rPr>
        <w:t xml:space="preserve">食堂食材采购</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预算金额：200.000000万元 </w:t>
      </w:r>
      <w:r/>
    </w:p>
    <w:p>
      <w:pPr>
        <w:ind w:firstLine="480"/>
        <w:spacing w:line="520" w:lineRule="exact"/>
        <w:rPr>
          <w:rFonts w:ascii="宋体" w:hAnsi="宋体"/>
          <w:color w:val="000000"/>
          <w:sz w:val="24"/>
        </w:rPr>
      </w:pPr>
      <w:r>
        <w:rPr>
          <w:rFonts w:hint="eastAsia" w:ascii="宋体" w:hAnsi="宋体"/>
          <w:color w:val="000000"/>
          <w:sz w:val="24"/>
        </w:rPr>
        <w:t xml:space="preserve">最高限价（如有）：</w:t>
      </w:r>
      <w:r/>
    </w:p>
    <w:p>
      <w:pPr>
        <w:ind w:firstLine="480"/>
        <w:spacing w:line="520" w:lineRule="exact"/>
        <w:rPr>
          <w:rFonts w:ascii="宋体" w:hAnsi="宋体"/>
          <w:color w:val="000000"/>
          <w:sz w:val="24"/>
        </w:rPr>
      </w:pPr>
      <w:r>
        <w:rPr>
          <w:rFonts w:hint="eastAsia" w:ascii="宋体" w:hAnsi="宋体"/>
          <w:color w:val="000000"/>
          <w:sz w:val="24"/>
        </w:rPr>
        <w:t xml:space="preserve">市场基础菜价</w:t>
      </w:r>
      <w:r>
        <w:rPr>
          <w:rFonts w:hint="eastAsia" w:ascii="宋体" w:hAnsi="宋体"/>
          <w:color w:val="000000"/>
          <w:sz w:val="24"/>
        </w:rPr>
        <w:t xml:space="preserve">优惠折扣率</w:t>
      </w:r>
      <w:r>
        <w:rPr>
          <w:rFonts w:hint="eastAsia" w:ascii="宋体" w:hAnsi="宋体"/>
          <w:color w:val="000000"/>
          <w:sz w:val="24"/>
        </w:rPr>
        <w:t xml:space="preserve">100%</w:t>
      </w:r>
      <w:r/>
    </w:p>
    <w:p>
      <w:pPr>
        <w:ind w:firstLine="480"/>
        <w:spacing w:line="520" w:lineRule="exact"/>
        <w:rPr>
          <w:rFonts w:ascii="宋体" w:hAnsi="宋体"/>
          <w:color w:val="000000"/>
          <w:sz w:val="24"/>
        </w:rPr>
      </w:pPr>
      <w:r>
        <w:rPr>
          <w:rFonts w:hint="eastAsia" w:ascii="宋体" w:hAnsi="宋体"/>
          <w:color w:val="000000"/>
          <w:sz w:val="24"/>
        </w:rPr>
        <w:t xml:space="preserve">采购需求：</w:t>
      </w:r>
      <w:r/>
    </w:p>
    <w:p>
      <w:pPr>
        <w:ind w:firstLine="480"/>
        <w:spacing w:line="520" w:lineRule="exact"/>
        <w:rPr>
          <w:rFonts w:ascii="宋体" w:hAnsi="宋体"/>
          <w:color w:val="000000"/>
          <w:sz w:val="24"/>
        </w:rPr>
      </w:pPr>
      <w:r>
        <w:rPr>
          <w:rFonts w:hint="eastAsia" w:ascii="宋体" w:hAnsi="宋体"/>
          <w:color w:val="000000"/>
          <w:sz w:val="24"/>
        </w:rPr>
        <w:t xml:space="preserve">涟水县消防救援大队</w:t>
      </w:r>
      <w:r>
        <w:rPr>
          <w:rFonts w:hint="eastAsia" w:ascii="宋体" w:hAnsi="宋体"/>
          <w:color w:val="000000"/>
          <w:sz w:val="24"/>
        </w:rPr>
        <w:t xml:space="preserve">食堂食材采购</w:t>
      </w:r>
      <w:r>
        <w:rPr>
          <w:rFonts w:hint="eastAsia" w:ascii="宋体" w:hAnsi="宋体"/>
          <w:color w:val="000000"/>
          <w:sz w:val="24"/>
        </w:rPr>
        <w:t xml:space="preserve">。具体详见招标文件；</w:t>
      </w:r>
      <w:r/>
    </w:p>
    <w:p>
      <w:pPr>
        <w:ind w:firstLine="480"/>
        <w:spacing w:line="520" w:lineRule="exact"/>
        <w:rPr>
          <w:rFonts w:ascii="宋体" w:hAnsi="宋体"/>
          <w:color w:val="000000"/>
          <w:sz w:val="24"/>
        </w:rPr>
      </w:pPr>
      <w:r>
        <w:rPr>
          <w:rFonts w:hint="eastAsia" w:ascii="宋体" w:hAnsi="宋体"/>
          <w:color w:val="000000"/>
          <w:sz w:val="24"/>
        </w:rPr>
        <w:t xml:space="preserve">合同履行期限：</w:t>
      </w:r>
      <w:r/>
    </w:p>
    <w:p>
      <w:pPr>
        <w:ind w:firstLine="480"/>
        <w:spacing w:line="520" w:lineRule="exact"/>
        <w:rPr>
          <w:rFonts w:ascii="宋体" w:hAnsi="宋体"/>
          <w:color w:val="000000"/>
          <w:sz w:val="24"/>
        </w:rPr>
      </w:pPr>
      <w:r>
        <w:rPr>
          <w:rFonts w:hint="eastAsia" w:ascii="宋体" w:hAnsi="宋体"/>
          <w:color w:val="000000"/>
          <w:sz w:val="24"/>
        </w:rPr>
        <w:t xml:space="preserve">1年。</w:t>
      </w:r>
      <w:r/>
    </w:p>
    <w:p>
      <w:pPr>
        <w:ind w:firstLine="480"/>
        <w:spacing w:line="520" w:lineRule="exact"/>
        <w:rPr>
          <w:rFonts w:ascii="宋体" w:hAnsi="宋体"/>
          <w:color w:val="000000"/>
          <w:sz w:val="24"/>
        </w:rPr>
      </w:pPr>
      <w:r>
        <w:rPr>
          <w:rFonts w:hint="eastAsia" w:ascii="宋体" w:hAnsi="宋体"/>
          <w:color w:val="000000"/>
          <w:sz w:val="24"/>
        </w:rPr>
        <w:t xml:space="preserve">本项目（是/否）接受联合体投标：不接受联合体</w:t>
      </w:r>
      <w:r/>
    </w:p>
    <w:p>
      <w:pPr>
        <w:ind w:firstLine="480"/>
        <w:spacing w:line="520" w:lineRule="exact"/>
        <w:rPr>
          <w:rFonts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ascii="宋体" w:hAnsi="宋体"/>
          <w:color w:val="000000"/>
          <w:sz w:val="24"/>
        </w:rPr>
      </w:pPr>
      <w:r>
        <w:rPr>
          <w:rFonts w:hint="eastAsia" w:ascii="宋体" w:hAnsi="宋体"/>
          <w:color w:val="000000"/>
          <w:sz w:val="24"/>
        </w:rPr>
        <w:t xml:space="preserve">（一）满足《中华人民共和国政府采购法》第二十二条规定：</w:t>
      </w:r>
      <w:r/>
    </w:p>
    <w:p>
      <w:pPr>
        <w:ind w:firstLine="480"/>
        <w:spacing w:line="520" w:lineRule="exact"/>
        <w:rPr>
          <w:rFonts w:ascii="宋体" w:hAnsi="宋体"/>
          <w:color w:val="000000"/>
          <w:sz w:val="24"/>
        </w:rPr>
      </w:pPr>
      <w:r>
        <w:rPr>
          <w:rFonts w:hint="eastAsia" w:ascii="宋体" w:hAnsi="宋体"/>
          <w:color w:val="000000"/>
          <w:sz w:val="24"/>
        </w:rPr>
        <w:t xml:space="preserve">1.提供下列材料之一：（1）投标人提供法定代表人资格证明（必须提供，格式详见第九部分示范格式一）和法定代表人身份证（</w:t>
      </w:r>
      <w:r>
        <w:rPr>
          <w:rFonts w:hint="eastAsia" w:ascii="宋体" w:hAnsi="宋体"/>
          <w:color w:val="000000"/>
          <w:sz w:val="24"/>
        </w:rPr>
        <w:t xml:space="preserve">扫描件并加盖</w:t>
      </w:r>
      <w:r>
        <w:rPr>
          <w:rFonts w:hint="eastAsia" w:ascii="宋体" w:hAnsi="宋体"/>
          <w:color w:val="000000"/>
          <w:sz w:val="24"/>
        </w:rPr>
        <w:t xml:space="preserve">投标人电子签章）；（2）投标人提供授权委托书（必须提供，格式详见第九部分示范格式二）和受托人身份证（</w:t>
      </w:r>
      <w:r>
        <w:rPr>
          <w:rFonts w:hint="eastAsia" w:ascii="宋体" w:hAnsi="宋体"/>
          <w:color w:val="000000"/>
          <w:sz w:val="24"/>
        </w:rPr>
        <w:t xml:space="preserve">扫描件并加盖</w:t>
      </w:r>
      <w:r>
        <w:rPr>
          <w:rFonts w:hint="eastAsia" w:ascii="宋体" w:hAnsi="宋体"/>
          <w:color w:val="000000"/>
          <w:sz w:val="24"/>
        </w:rPr>
        <w:t xml:space="preserve">投标人电子签章）。</w:t>
      </w:r>
      <w:r/>
    </w:p>
    <w:p>
      <w:pPr>
        <w:ind w:firstLine="480"/>
        <w:spacing w:line="520" w:lineRule="exact"/>
        <w:rPr>
          <w:rFonts w:ascii="宋体" w:hAnsi="宋体"/>
          <w:color w:val="000000"/>
          <w:sz w:val="24"/>
        </w:rPr>
      </w:pPr>
      <w:r>
        <w:rPr>
          <w:rFonts w:hint="eastAsia" w:ascii="宋体" w:hAnsi="宋体"/>
          <w:color w:val="000000"/>
          <w:sz w:val="24"/>
        </w:rPr>
        <w:t xml:space="preserve">2.提供营业执照（</w:t>
      </w:r>
      <w:r>
        <w:rPr>
          <w:rFonts w:hint="eastAsia" w:ascii="宋体" w:hAnsi="宋体"/>
          <w:color w:val="000000"/>
          <w:sz w:val="24"/>
        </w:rPr>
        <w:t xml:space="preserve">扫描件并加盖</w:t>
      </w:r>
      <w:r>
        <w:rPr>
          <w:rFonts w:hint="eastAsia" w:ascii="宋体" w:hAnsi="宋体"/>
          <w:color w:val="000000"/>
          <w:sz w:val="24"/>
        </w:rPr>
        <w:t xml:space="preserve">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3.提供《失信行为“双公示”承诺书》（详见示范格式五），</w:t>
      </w:r>
      <w:r>
        <w:rPr>
          <w:rFonts w:hint="eastAsia" w:ascii="宋体" w:hAnsi="宋体"/>
          <w:color w:val="000000"/>
          <w:sz w:val="24"/>
        </w:rPr>
        <w:t xml:space="preserve">扫描件并加盖</w:t>
      </w:r>
      <w:r>
        <w:rPr>
          <w:rFonts w:hint="eastAsia" w:ascii="宋体" w:hAnsi="宋体"/>
          <w:color w:val="000000"/>
          <w:sz w:val="24"/>
        </w:rPr>
        <w:t xml:space="preserve">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1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w:t>
      </w:r>
      <w:r>
        <w:rPr>
          <w:rFonts w:hint="eastAsia" w:ascii="宋体" w:hAnsi="宋体"/>
          <w:color w:val="000000"/>
          <w:sz w:val="24"/>
        </w:rPr>
        <w:t xml:space="preserve">微企业</w:t>
      </w:r>
      <w:r>
        <w:rPr>
          <w:rFonts w:hint="eastAsia" w:ascii="宋体" w:hAnsi="宋体"/>
          <w:color w:val="000000"/>
          <w:sz w:val="24"/>
        </w:rPr>
        <w:t xml:space="preserve">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w:t>
      </w:r>
      <w:r>
        <w:rPr>
          <w:rFonts w:hint="eastAsia" w:ascii="宋体" w:hAnsi="宋体"/>
          <w:color w:val="000000"/>
          <w:sz w:val="24"/>
        </w:rPr>
        <w:t xml:space="preserve">微企业</w:t>
      </w:r>
      <w:r>
        <w:rPr>
          <w:rFonts w:hint="eastAsia" w:ascii="宋体" w:hAnsi="宋体"/>
          <w:color w:val="000000"/>
          <w:sz w:val="24"/>
        </w:rPr>
        <w:t xml:space="preserve">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3.本项目为非预留份额的采购项目，对小</w:t>
      </w:r>
      <w:r>
        <w:rPr>
          <w:rFonts w:hint="eastAsia" w:ascii="宋体" w:hAnsi="宋体"/>
          <w:color w:val="000000"/>
          <w:sz w:val="24"/>
        </w:rPr>
        <w:t xml:space="preserve">微企业</w:t>
      </w:r>
      <w:r>
        <w:rPr>
          <w:rFonts w:hint="eastAsia" w:ascii="宋体" w:hAnsi="宋体"/>
          <w:color w:val="000000"/>
          <w:sz w:val="24"/>
        </w:rPr>
        <w:t xml:space="preserve">报价给予扣除，用扣除后的价格参加评审，具体详见第一章“投标人须知”第3</w:t>
      </w:r>
      <w:r>
        <w:rPr>
          <w:rFonts w:hint="eastAsia" w:ascii="宋体" w:hAnsi="宋体"/>
          <w:color w:val="000000"/>
          <w:sz w:val="24"/>
        </w:rPr>
        <w:t xml:space="preserve">2</w:t>
      </w:r>
      <w:r>
        <w:rPr>
          <w:rFonts w:hint="eastAsia" w:ascii="宋体" w:hAnsi="宋体"/>
          <w:color w:val="000000"/>
          <w:sz w:val="24"/>
        </w:rPr>
        <w:t xml:space="preserve">.1项。</w:t>
      </w:r>
      <w:r/>
    </w:p>
    <w:p>
      <w:pPr>
        <w:ind w:firstLine="480"/>
        <w:spacing w:line="520" w:lineRule="exact"/>
        <w:rPr>
          <w:rFonts w:ascii="宋体" w:hAnsi="宋体"/>
          <w:color w:val="000000"/>
          <w:sz w:val="24"/>
        </w:rPr>
      </w:pPr>
      <w:r>
        <w:rPr>
          <w:rFonts w:hint="eastAsia" w:ascii="宋体" w:hAnsi="宋体"/>
          <w:color w:val="000000"/>
          <w:sz w:val="24"/>
        </w:rPr>
        <w:t xml:space="preserve">（三）本项目的特定资格要求： </w:t>
      </w:r>
      <w:r/>
    </w:p>
    <w:p>
      <w:pPr>
        <w:ind w:firstLine="480"/>
        <w:spacing w:line="520" w:lineRule="exact"/>
        <w:rPr>
          <w:rFonts w:ascii="宋体" w:hAnsi="宋体"/>
          <w:color w:val="000000"/>
          <w:sz w:val="24"/>
        </w:rPr>
      </w:pPr>
      <w:r>
        <w:rPr>
          <w:rFonts w:hint="eastAsia" w:ascii="宋体" w:hAnsi="宋体"/>
          <w:color w:val="000000"/>
          <w:sz w:val="24"/>
        </w:rPr>
        <w:t xml:space="preserve">1.采购人根据采购项目的特殊要求，规定投标供应商还须具备的特定条件：投标人必须具有有效的食品经营许可证（提供食品经营许可证证书</w:t>
      </w:r>
      <w:r>
        <w:rPr>
          <w:rFonts w:hint="eastAsia" w:ascii="宋体" w:hAnsi="宋体"/>
          <w:color w:val="000000"/>
          <w:sz w:val="24"/>
        </w:rPr>
        <w:t xml:space="preserve">扫描件并加盖</w:t>
      </w:r>
      <w:r>
        <w:rPr>
          <w:rFonts w:hint="eastAsia" w:ascii="宋体" w:hAnsi="宋体"/>
          <w:color w:val="000000"/>
          <w:sz w:val="24"/>
        </w:rPr>
        <w:t xml:space="preserve">投标人电子签章）。</w:t>
      </w:r>
      <w:r/>
    </w:p>
    <w:p>
      <w:pPr>
        <w:ind w:firstLine="480"/>
        <w:spacing w:line="520" w:lineRule="exact"/>
        <w:rPr>
          <w:rFonts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ascii="宋体" w:hAnsi="宋体"/>
          <w:color w:val="000000"/>
          <w:sz w:val="24"/>
        </w:rPr>
      </w:pPr>
      <w:r>
        <w:rPr>
          <w:rFonts w:hint="eastAsia" w:ascii="宋体" w:hAnsi="宋体"/>
          <w:color w:val="000000"/>
          <w:sz w:val="24"/>
        </w:rPr>
        <w:t xml:space="preserve">时间：</w:t>
      </w:r>
      <w:r/>
    </w:p>
    <w:p>
      <w:pPr>
        <w:ind w:firstLine="480"/>
        <w:spacing w:line="520" w:lineRule="exact"/>
        <w:rPr>
          <w:rFonts w:ascii="宋体" w:hAnsi="宋体"/>
          <w:color w:val="000000"/>
          <w:sz w:val="24"/>
        </w:rPr>
      </w:pPr>
      <w:r>
        <w:rPr>
          <w:rFonts w:hint="eastAsia" w:ascii="宋体" w:hAnsi="宋体"/>
          <w:color w:val="000000"/>
          <w:sz w:val="24"/>
        </w:rPr>
        <w:t xml:space="preserve">2024年07月2</w:t>
      </w:r>
      <w:r>
        <w:rPr>
          <w:rFonts w:hint="eastAsia" w:ascii="宋体" w:hAnsi="宋体"/>
          <w:color w:val="000000"/>
          <w:sz w:val="24"/>
        </w:rPr>
        <w:t xml:space="preserve">4</w:t>
      </w:r>
      <w:r>
        <w:rPr>
          <w:rFonts w:hint="eastAsia" w:ascii="宋体" w:hAnsi="宋体"/>
          <w:color w:val="000000"/>
          <w:sz w:val="24"/>
        </w:rPr>
        <w:t xml:space="preserve">日至2024年08月1日</w:t>
      </w:r>
      <w:r>
        <w:rPr>
          <w:rFonts w:hint="eastAsia" w:ascii="宋体" w:hAnsi="宋体"/>
          <w:color w:val="000000"/>
          <w:sz w:val="24"/>
        </w:rPr>
        <w:t xml:space="preserve">，每天上午00:00-12:00，下午12:00-23:59（北京时间，法定节假日除外）</w:t>
      </w:r>
      <w:r/>
    </w:p>
    <w:p>
      <w:pPr>
        <w:ind w:firstLine="480"/>
        <w:spacing w:line="520" w:lineRule="exact"/>
        <w:rPr>
          <w:rFonts w:ascii="宋体" w:hAnsi="宋体"/>
          <w:color w:val="000000"/>
          <w:sz w:val="24"/>
        </w:rPr>
      </w:pPr>
      <w:r>
        <w:rPr>
          <w:rFonts w:hint="eastAsia" w:ascii="宋体" w:hAnsi="宋体"/>
          <w:color w:val="000000"/>
          <w:sz w:val="24"/>
        </w:rPr>
        <w:t xml:space="preserve">地点：http://jszfcg.jscz.gov.cn/jszc/login </w:t>
      </w:r>
      <w:r/>
    </w:p>
    <w:p>
      <w:pPr>
        <w:ind w:firstLine="480"/>
        <w:spacing w:line="520" w:lineRule="exact"/>
        <w:rPr>
          <w:rFonts w:ascii="宋体" w:hAnsi="宋体"/>
          <w:color w:val="000000"/>
          <w:sz w:val="24"/>
        </w:rPr>
      </w:pPr>
      <w:r>
        <w:rPr>
          <w:rFonts w:hint="eastAsia" w:ascii="宋体" w:hAnsi="宋体"/>
          <w:color w:val="000000"/>
          <w:sz w:val="24"/>
        </w:rPr>
        <w:t xml:space="preserve">方式：投标人登陆江苏省政府采购网或者淮安市政府采购网，在网站首页点击“苏</w:t>
      </w:r>
      <w:r>
        <w:rPr>
          <w:rFonts w:hint="eastAsia" w:ascii="宋体" w:hAnsi="宋体"/>
          <w:color w:val="000000"/>
          <w:sz w:val="24"/>
        </w:rPr>
        <w:t xml:space="preserve">采云</w:t>
      </w:r>
      <w:r>
        <w:rPr>
          <w:rFonts w:hint="eastAsia" w:ascii="宋体" w:hAnsi="宋体"/>
          <w:color w:val="000000"/>
          <w:sz w:val="24"/>
        </w:rPr>
        <w:t xml:space="preserve">”→使用CA锁登录系统（新用户需进行“平台用户注册”）→“项目参与”进行登记，在“可参与项目”中选择“我要参与”，参与成功后到“已参与项目”界面中找到该项目下载文件并进行操作。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ascii="宋体" w:hAnsi="宋体"/>
          <w:color w:val="000000"/>
          <w:sz w:val="24"/>
        </w:rPr>
      </w:pPr>
      <w:r>
        <w:rPr>
          <w:rFonts w:hint="eastAsia" w:ascii="宋体" w:hAnsi="宋体"/>
          <w:color w:val="000000"/>
          <w:sz w:val="24"/>
        </w:rPr>
        <w:t xml:space="preserve">2024-08-1</w:t>
      </w:r>
      <w:r>
        <w:rPr>
          <w:rFonts w:hint="eastAsia" w:ascii="宋体" w:hAnsi="宋体"/>
          <w:color w:val="000000"/>
          <w:sz w:val="24"/>
        </w:rPr>
        <w:t xml:space="preserve">5</w:t>
      </w:r>
      <w:r>
        <w:rPr>
          <w:rFonts w:hint="eastAsia" w:ascii="宋体" w:hAnsi="宋体"/>
          <w:color w:val="000000"/>
          <w:sz w:val="24"/>
        </w:rPr>
        <w:t xml:space="preserve"> 09:00</w:t>
      </w:r>
      <w:r>
        <w:rPr>
          <w:rFonts w:hint="eastAsia" w:ascii="宋体" w:hAnsi="宋体"/>
          <w:color w:val="000000"/>
          <w:sz w:val="24"/>
        </w:rPr>
        <w:t xml:space="preserve"> （北京时间）</w:t>
      </w:r>
      <w:r/>
    </w:p>
    <w:p>
      <w:pPr>
        <w:ind w:firstLine="480"/>
        <w:spacing w:line="520" w:lineRule="exact"/>
        <w:rPr>
          <w:rFonts w:ascii="宋体" w:hAnsi="宋体"/>
          <w:color w:val="000000"/>
          <w:sz w:val="24"/>
        </w:rPr>
      </w:pPr>
      <w:r>
        <w:rPr>
          <w:rFonts w:hint="eastAsia" w:ascii="宋体" w:hAnsi="宋体"/>
          <w:color w:val="000000"/>
          <w:sz w:val="24"/>
        </w:rPr>
        <w:t xml:space="preserve">地点：http://jszfcg.jscz.gov.cn/jszc/login </w:t>
      </w:r>
      <w:r/>
    </w:p>
    <w:p>
      <w:pPr>
        <w:ind w:firstLine="480"/>
        <w:spacing w:line="520" w:lineRule="exact"/>
        <w:rPr>
          <w:rFonts w:ascii="宋体" w:hAnsi="宋体"/>
          <w:color w:val="000000"/>
          <w:sz w:val="24"/>
        </w:rPr>
      </w:pPr>
      <w:r>
        <w:rPr>
          <w:rFonts w:hint="eastAsia" w:ascii="宋体" w:hAnsi="宋体"/>
          <w:color w:val="000000"/>
          <w:sz w:val="24"/>
        </w:rPr>
        <w:t xml:space="preserve">五、公告期限</w:t>
      </w:r>
      <w:r/>
    </w:p>
    <w:p>
      <w:pPr>
        <w:ind w:firstLine="480"/>
        <w:spacing w:line="520" w:lineRule="exact"/>
        <w:rPr>
          <w:rFonts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六、其他补充事宜</w:t>
      </w:r>
      <w:r/>
    </w:p>
    <w:p>
      <w:pPr>
        <w:ind w:firstLine="480"/>
        <w:spacing w:line="520" w:lineRule="exact"/>
        <w:rPr>
          <w:rFonts w:ascii="宋体" w:hAnsi="宋体"/>
          <w:color w:val="000000"/>
          <w:sz w:val="24"/>
        </w:rPr>
      </w:pPr>
      <w:r>
        <w:rPr>
          <w:rFonts w:hint="eastAsia" w:ascii="宋体" w:hAnsi="宋体"/>
          <w:color w:val="000000"/>
          <w:sz w:val="24"/>
        </w:rPr>
        <w:t xml:space="preserve">1.根据省财政厅《关于更换全省政府采购交易系统CA数字证书和公章的通知》（</w:t>
      </w:r>
      <w:r>
        <w:rPr>
          <w:rFonts w:hint="eastAsia" w:ascii="宋体" w:hAnsi="宋体"/>
          <w:color w:val="000000"/>
          <w:sz w:val="24"/>
        </w:rPr>
        <w:t xml:space="preserve">苏财购〔2023〕</w:t>
      </w:r>
      <w:r>
        <w:rPr>
          <w:rFonts w:hint="eastAsia" w:ascii="宋体" w:hAnsi="宋体"/>
          <w:color w:val="000000"/>
          <w:sz w:val="24"/>
        </w:rPr>
        <w:t xml:space="preserve">101号），“苏</w:t>
      </w:r>
      <w:r>
        <w:rPr>
          <w:rFonts w:hint="eastAsia" w:ascii="宋体" w:hAnsi="宋体"/>
          <w:color w:val="000000"/>
          <w:sz w:val="24"/>
        </w:rPr>
        <w:t xml:space="preserve">采云</w:t>
      </w:r>
      <w:r>
        <w:rPr>
          <w:rFonts w:hint="eastAsia" w:ascii="宋体" w:hAnsi="宋体"/>
          <w:color w:val="000000"/>
          <w:sz w:val="24"/>
        </w:rPr>
        <w:t xml:space="preserve">”政府采购交易系统（以下简称苏</w:t>
      </w:r>
      <w:r>
        <w:rPr>
          <w:rFonts w:hint="eastAsia" w:ascii="宋体" w:hAnsi="宋体"/>
          <w:color w:val="000000"/>
          <w:sz w:val="24"/>
        </w:rPr>
        <w:t xml:space="preserve">采云</w:t>
      </w:r>
      <w:r>
        <w:rPr>
          <w:rFonts w:hint="eastAsia" w:ascii="宋体" w:hAnsi="宋体"/>
          <w:color w:val="000000"/>
          <w:sz w:val="24"/>
        </w:rPr>
        <w:t xml:space="preserve">系统）的CA数字证书、公章为江苏省电子政务证书认证中心CA和方正国际软件（北京）有限公司公章。如果投标人通过苏</w:t>
      </w:r>
      <w:r>
        <w:rPr>
          <w:rFonts w:hint="eastAsia" w:ascii="宋体" w:hAnsi="宋体"/>
          <w:color w:val="000000"/>
          <w:sz w:val="24"/>
        </w:rPr>
        <w:t xml:space="preserve">采云</w:t>
      </w:r>
      <w:r>
        <w:rPr>
          <w:rFonts w:hint="eastAsia" w:ascii="宋体" w:hAnsi="宋体"/>
          <w:color w:val="000000"/>
          <w:sz w:val="24"/>
        </w:rPr>
        <w:t xml:space="preserve">系统参与政府采购项目，需要更换CA数字证书和公章。具体办理指南和操作手册见链接：http://www.ccgp-jiangsu.gov.cn/jiangsu/zlxz/ee/ee3a4bc5a3454aa2b0d9312230633ce9.html。</w:t>
      </w:r>
      <w:r/>
    </w:p>
    <w:p>
      <w:pPr>
        <w:ind w:firstLine="480"/>
        <w:spacing w:line="520" w:lineRule="exact"/>
        <w:rPr>
          <w:rFonts w:ascii="宋体" w:hAnsi="宋体"/>
          <w:color w:val="000000"/>
          <w:sz w:val="24"/>
        </w:rPr>
      </w:pPr>
      <w:r>
        <w:rPr>
          <w:rFonts w:hint="eastAsia" w:ascii="宋体" w:hAnsi="宋体"/>
          <w:color w:val="000000"/>
          <w:sz w:val="24"/>
        </w:rPr>
        <w:t xml:space="preserve">领取CA和办理公章（请至淮安市清江浦区深圳路16号淮安市公共资源交易中心二楼13号CA办理窗口办理，具体联系方式见《苏</w:t>
      </w:r>
      <w:r>
        <w:rPr>
          <w:rFonts w:hint="eastAsia" w:ascii="宋体" w:hAnsi="宋体"/>
          <w:color w:val="000000"/>
          <w:sz w:val="24"/>
        </w:rPr>
        <w:t xml:space="preserve">采云</w:t>
      </w:r>
      <w:r>
        <w:rPr>
          <w:rFonts w:hint="eastAsia" w:ascii="宋体" w:hAnsi="宋体"/>
          <w:color w:val="000000"/>
          <w:sz w:val="24"/>
        </w:rPr>
        <w:t xml:space="preserve">系统供应商操作手册》（以下简称《操作手册》））、进行注册并按《操作手册》要求制作、上传电子响应文件。</w:t>
      </w:r>
      <w:r/>
    </w:p>
    <w:p>
      <w:pPr>
        <w:ind w:firstLine="480"/>
        <w:spacing w:line="520" w:lineRule="exact"/>
        <w:rPr>
          <w:rFonts w:ascii="宋体" w:hAnsi="宋体"/>
          <w:color w:val="000000"/>
          <w:sz w:val="24"/>
        </w:rPr>
      </w:pPr>
      <w:r>
        <w:rPr>
          <w:rFonts w:hint="eastAsia" w:ascii="宋体" w:hAnsi="宋体"/>
          <w:color w:val="000000"/>
          <w:sz w:val="24"/>
        </w:rPr>
        <w:t xml:space="preserve">2.有关本次招标的事项若存在变动或修改，敬请及时关注“淮安市政府采购网”发布的更正公告。</w:t>
      </w:r>
      <w:r/>
    </w:p>
    <w:p>
      <w:pPr>
        <w:ind w:firstLine="480"/>
        <w:spacing w:line="520" w:lineRule="exact"/>
        <w:rPr>
          <w:rFonts w:ascii="宋体" w:hAnsi="宋体"/>
          <w:color w:val="000000"/>
          <w:sz w:val="24"/>
        </w:rPr>
      </w:pPr>
      <w:r>
        <w:rPr>
          <w:rFonts w:hint="eastAsia" w:ascii="宋体" w:hAnsi="宋体"/>
          <w:color w:val="000000"/>
          <w:sz w:val="24"/>
        </w:rPr>
        <w:t xml:space="preserve">3.本次招标不收取投标保证金。</w:t>
      </w:r>
      <w:r/>
    </w:p>
    <w:p>
      <w:pPr>
        <w:ind w:firstLine="480"/>
        <w:spacing w:line="520" w:lineRule="exact"/>
        <w:rPr>
          <w:rFonts w:ascii="宋体" w:hAnsi="宋体"/>
          <w:color w:val="000000"/>
          <w:sz w:val="24"/>
        </w:rPr>
      </w:pPr>
      <w:r>
        <w:rPr>
          <w:rFonts w:hint="eastAsia" w:ascii="宋体" w:hAnsi="宋体"/>
          <w:color w:val="000000"/>
          <w:sz w:val="24"/>
        </w:rPr>
        <w:t xml:space="preserve">4.本项目无需缴纳履约保证金。</w:t>
      </w:r>
      <w:r/>
    </w:p>
    <w:p>
      <w:pPr>
        <w:ind w:firstLine="480"/>
        <w:spacing w:line="520" w:lineRule="exact"/>
        <w:rPr>
          <w:rFonts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ascii="宋体" w:hAnsi="宋体"/>
          <w:color w:val="000000"/>
          <w:sz w:val="24"/>
        </w:rPr>
      </w:pPr>
      <w:r>
        <w:rPr>
          <w:rFonts w:hint="eastAsia" w:ascii="宋体" w:hAnsi="宋体"/>
          <w:color w:val="000000"/>
          <w:sz w:val="24"/>
        </w:rPr>
        <w:t xml:space="preserve">1.采购人信息 </w:t>
      </w:r>
      <w:r/>
    </w:p>
    <w:p>
      <w:pPr>
        <w:ind w:firstLine="480"/>
        <w:spacing w:line="520" w:lineRule="exact"/>
        <w:rPr>
          <w:rFonts w:ascii="宋体" w:hAnsi="宋体"/>
          <w:color w:val="000000"/>
          <w:sz w:val="24"/>
        </w:rPr>
      </w:pPr>
      <w:r>
        <w:rPr>
          <w:rFonts w:hint="eastAsia" w:ascii="宋体" w:hAnsi="宋体"/>
          <w:color w:val="000000"/>
          <w:sz w:val="24"/>
        </w:rPr>
        <w:t xml:space="preserve">单位名称：涟水县消防救援大队</w:t>
      </w:r>
      <w:r/>
    </w:p>
    <w:p>
      <w:pPr>
        <w:ind w:firstLine="480"/>
        <w:spacing w:line="520" w:lineRule="exact"/>
        <w:rPr>
          <w:rFonts w:ascii="宋体" w:hAnsi="宋体"/>
          <w:color w:val="000000"/>
          <w:sz w:val="24"/>
        </w:rPr>
      </w:pPr>
      <w:r>
        <w:rPr>
          <w:rFonts w:hint="eastAsia" w:ascii="宋体" w:hAnsi="宋体"/>
          <w:color w:val="000000"/>
          <w:sz w:val="24"/>
        </w:rPr>
        <w:t xml:space="preserve">单位地址：涟水县消防救援大队</w:t>
      </w:r>
      <w:r/>
    </w:p>
    <w:p>
      <w:pPr>
        <w:ind w:firstLine="480"/>
        <w:spacing w:line="520" w:lineRule="exact"/>
        <w:rPr>
          <w:rFonts w:ascii="宋体" w:hAnsi="宋体"/>
          <w:color w:val="000000"/>
          <w:sz w:val="24"/>
        </w:rPr>
      </w:pPr>
      <w:r>
        <w:rPr>
          <w:rFonts w:hint="eastAsia" w:ascii="宋体" w:hAnsi="宋体"/>
          <w:color w:val="000000"/>
          <w:sz w:val="24"/>
        </w:rPr>
        <w:t xml:space="preserve">联系人：姜先生</w:t>
      </w:r>
      <w:r/>
    </w:p>
    <w:p>
      <w:pPr>
        <w:ind w:firstLine="480"/>
        <w:spacing w:line="520" w:lineRule="exact"/>
        <w:rPr>
          <w:rFonts w:ascii="宋体" w:hAnsi="宋体"/>
          <w:color w:val="000000"/>
          <w:sz w:val="24"/>
        </w:rPr>
      </w:pPr>
      <w:r>
        <w:rPr>
          <w:rFonts w:hint="eastAsia" w:ascii="宋体" w:hAnsi="宋体"/>
          <w:color w:val="000000"/>
          <w:sz w:val="24"/>
        </w:rPr>
        <w:t xml:space="preserve">联系电话：18800678678</w:t>
      </w:r>
      <w:r/>
    </w:p>
    <w:p>
      <w:pPr>
        <w:ind w:firstLine="480"/>
        <w:spacing w:line="520" w:lineRule="exact"/>
        <w:rPr>
          <w:rFonts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ascii="宋体" w:hAnsi="宋体"/>
          <w:color w:val="000000"/>
          <w:sz w:val="24"/>
        </w:rPr>
      </w:pPr>
      <w:r>
        <w:rPr>
          <w:rFonts w:hint="eastAsia" w:ascii="宋体" w:hAnsi="宋体"/>
          <w:color w:val="000000"/>
          <w:sz w:val="24"/>
        </w:rPr>
        <w:t xml:space="preserve">单位名称：涟水</w:t>
      </w:r>
      <w:r>
        <w:rPr>
          <w:rFonts w:hint="eastAsia" w:ascii="宋体" w:hAnsi="宋体"/>
          <w:color w:val="000000"/>
          <w:sz w:val="24"/>
        </w:rPr>
        <w:t xml:space="preserve">县红缘招标</w:t>
      </w:r>
      <w:r>
        <w:rPr>
          <w:rFonts w:hint="eastAsia" w:ascii="宋体" w:hAnsi="宋体"/>
          <w:color w:val="000000"/>
          <w:sz w:val="24"/>
        </w:rPr>
        <w:t xml:space="preserve">咨询有限公司</w:t>
      </w:r>
      <w:r/>
    </w:p>
    <w:p>
      <w:pPr>
        <w:ind w:firstLine="480"/>
        <w:spacing w:line="520" w:lineRule="exact"/>
        <w:rPr>
          <w:rFonts w:ascii="宋体" w:hAnsi="宋体"/>
          <w:color w:val="000000"/>
          <w:sz w:val="24"/>
        </w:rPr>
      </w:pPr>
      <w:r>
        <w:rPr>
          <w:rFonts w:hint="eastAsia" w:ascii="宋体" w:hAnsi="宋体"/>
          <w:color w:val="000000"/>
          <w:sz w:val="24"/>
        </w:rPr>
        <w:t xml:space="preserve">单位地址：涟水县政务服务中心东三楼319室</w:t>
      </w:r>
      <w:r/>
    </w:p>
    <w:p>
      <w:pPr>
        <w:ind w:firstLine="480"/>
        <w:spacing w:line="520" w:lineRule="exact"/>
        <w:rPr>
          <w:rFonts w:ascii="宋体" w:hAnsi="宋体"/>
          <w:color w:val="000000"/>
          <w:sz w:val="24"/>
        </w:rPr>
      </w:pPr>
      <w:r>
        <w:rPr>
          <w:rFonts w:hint="eastAsia" w:ascii="宋体" w:hAnsi="宋体"/>
          <w:color w:val="000000"/>
          <w:sz w:val="24"/>
        </w:rPr>
        <w:t xml:space="preserve">联系人：郑先生</w:t>
      </w:r>
      <w:r/>
    </w:p>
    <w:p>
      <w:pPr>
        <w:ind w:firstLine="480"/>
        <w:spacing w:line="520" w:lineRule="exact"/>
        <w:rPr>
          <w:rFonts w:ascii="宋体" w:hAnsi="宋体"/>
          <w:color w:val="000000"/>
          <w:sz w:val="24"/>
        </w:rPr>
      </w:pPr>
      <w:r>
        <w:rPr>
          <w:rFonts w:hint="eastAsia" w:ascii="宋体" w:hAnsi="宋体"/>
          <w:color w:val="000000"/>
          <w:sz w:val="24"/>
        </w:rPr>
        <w:t xml:space="preserve">联系电话：0517-82315680</w:t>
      </w:r>
      <w:r/>
    </w:p>
    <w:p>
      <w:pPr>
        <w:ind w:firstLine="480"/>
        <w:spacing w:line="520" w:lineRule="exact"/>
        <w:rPr>
          <w:rFonts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ascii="宋体" w:hAnsi="宋体"/>
          <w:color w:val="000000"/>
          <w:sz w:val="24"/>
        </w:rPr>
      </w:pPr>
      <w:r>
        <w:rPr>
          <w:rFonts w:hint="eastAsia" w:ascii="宋体" w:hAnsi="宋体"/>
          <w:color w:val="000000"/>
          <w:sz w:val="24"/>
        </w:rPr>
        <w:t xml:space="preserve">项目联系人：郑先生</w:t>
      </w:r>
      <w:r/>
    </w:p>
    <w:p>
      <w:pPr>
        <w:ind w:firstLine="480"/>
        <w:spacing w:line="520" w:lineRule="exact"/>
        <w:rPr>
          <w:rFonts w:ascii="宋体" w:hAnsi="宋体"/>
          <w:color w:val="000000"/>
          <w:sz w:val="24"/>
        </w:rPr>
      </w:pPr>
      <w:r>
        <w:rPr>
          <w:rFonts w:hint="eastAsia" w:ascii="宋体" w:hAnsi="宋体"/>
          <w:color w:val="000000"/>
          <w:sz w:val="24"/>
        </w:rPr>
        <w:t xml:space="preserve">电话：0517-82315680</w:t>
      </w:r>
      <w:r/>
    </w:p>
    <w:p>
      <w:pPr>
        <w:ind w:left="420"/>
        <w:spacing w:line="520" w:lineRule="exact"/>
        <w:rPr>
          <w:rFonts w:ascii="宋体" w:hAnsi="宋体"/>
          <w:color w:val="000000"/>
          <w:sz w:val="24"/>
        </w:rPr>
      </w:pPr>
      <w:r>
        <w:rPr>
          <w:rFonts w:ascii="宋体" w:hAnsi="宋体"/>
          <w:color w:val="000000"/>
          <w:sz w:val="24"/>
        </w:rPr>
      </w:r>
      <w:r/>
    </w:p>
    <w:p>
      <w:pPr>
        <w:pStyle w:val="758"/>
        <w:numPr>
          <w:ilvl w:val="0"/>
          <w:numId w:val="0"/>
        </w:numPr>
        <w:ind w:left="420"/>
        <w:jc w:val="center"/>
        <w:spacing w:before="0" w:after="0" w:line="300" w:lineRule="auto"/>
        <w:rPr>
          <w:rFonts w:ascii="宋体" w:hAnsi="宋体" w:eastAsia="宋体"/>
          <w:bCs/>
          <w:color w:val="000000"/>
          <w:sz w:val="28"/>
          <w:szCs w:val="28"/>
        </w:rPr>
      </w:pPr>
      <w:r>
        <w:rPr>
          <w:rFonts w:ascii="宋体" w:hAnsi="宋体" w:eastAsia="宋体"/>
          <w:bCs/>
          <w:color w:val="000000"/>
          <w:sz w:val="28"/>
          <w:szCs w:val="28"/>
        </w:rPr>
        <w:br w:type="page" w:clear="all"/>
      </w:r>
      <w:bookmarkStart w:id="4" w:name="_Toc172631964"/>
      <w:r>
        <w:rPr>
          <w:rFonts w:hint="eastAsia" w:ascii="宋体" w:hAnsi="宋体" w:eastAsia="宋体"/>
          <w:bCs/>
          <w:color w:val="000000"/>
          <w:sz w:val="28"/>
          <w:szCs w:val="28"/>
        </w:rPr>
        <w:t xml:space="preserve">第二部分  投标人须知</w:t>
      </w:r>
      <w:bookmarkEnd w:id="4"/>
      <w:r/>
      <w:r/>
    </w:p>
    <w:p>
      <w:pPr>
        <w:ind w:firstLine="482"/>
        <w:spacing w:line="520" w:lineRule="exact"/>
        <w:rPr>
          <w:rFonts w:ascii="宋体" w:hAnsi="宋体"/>
          <w:b/>
          <w:bCs/>
          <w:color w:val="000000"/>
          <w:sz w:val="24"/>
        </w:rPr>
      </w:pPr>
      <w:r>
        <w:rPr>
          <w:rFonts w:hint="eastAsia" w:ascii="宋体" w:hAnsi="宋体"/>
          <w:b/>
          <w:bCs/>
          <w:color w:val="000000"/>
          <w:sz w:val="24"/>
        </w:rPr>
        <w:t xml:space="preserve">友情提醒:投标人应认真阅读招标文件中全部内容。如果投标人没有按照招标文件规定和要求上传投标文件及要求提供的全部资料，或者投标人</w:t>
      </w:r>
      <w:r>
        <w:rPr>
          <w:rFonts w:hint="eastAsia" w:ascii="宋体" w:hAnsi="宋体"/>
          <w:b/>
          <w:bCs/>
          <w:color w:val="000000"/>
          <w:sz w:val="24"/>
        </w:rPr>
        <w:t xml:space="preserve">不</w:t>
      </w:r>
      <w:r>
        <w:rPr>
          <w:rFonts w:hint="eastAsia" w:ascii="宋体" w:hAnsi="宋体"/>
          <w:b/>
          <w:bCs/>
          <w:color w:val="000000"/>
          <w:sz w:val="24"/>
        </w:rPr>
        <w:t xml:space="preserve">实质性响应招标文件要求的投标将被拒绝或作无效投标处理。</w:t>
      </w:r>
      <w:r/>
    </w:p>
    <w:p>
      <w:pPr>
        <w:jc w:val="center"/>
        <w:spacing w:line="520" w:lineRule="exact"/>
        <w:rPr>
          <w:rFonts w:ascii="宋体" w:hAnsi="宋体"/>
          <w:b/>
          <w:bCs/>
          <w:color w:val="000000"/>
          <w:sz w:val="24"/>
        </w:rPr>
      </w:pPr>
      <w:r>
        <w:rPr>
          <w:rFonts w:hint="eastAsia" w:ascii="宋体" w:hAnsi="宋体"/>
          <w:b/>
          <w:bCs/>
          <w:color w:val="000000"/>
          <w:sz w:val="24"/>
        </w:rPr>
        <w:t xml:space="preserve">一、总  则</w:t>
      </w:r>
      <w:r/>
    </w:p>
    <w:p>
      <w:pPr>
        <w:spacing w:line="520" w:lineRule="exact"/>
        <w:rPr>
          <w:rFonts w:ascii="宋体" w:hAnsi="宋体"/>
          <w:color w:val="000000"/>
          <w:sz w:val="24"/>
        </w:rPr>
      </w:pPr>
      <w:r>
        <w:rPr>
          <w:rFonts w:hint="eastAsia" w:ascii="宋体" w:hAnsi="宋体"/>
          <w:color w:val="000000"/>
          <w:sz w:val="24"/>
        </w:rPr>
        <w:t xml:space="preserve">1.适用范围</w:t>
      </w:r>
      <w:r/>
    </w:p>
    <w:p>
      <w:pPr>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p>
    <w:p>
      <w:pPr>
        <w:spacing w:line="520" w:lineRule="exact"/>
        <w:rPr>
          <w:rFonts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ascii="宋体" w:hAnsi="宋体"/>
          <w:color w:val="000000"/>
          <w:sz w:val="24"/>
        </w:rPr>
      </w:pPr>
      <w:r>
        <w:rPr>
          <w:rFonts w:hint="eastAsia" w:ascii="宋体" w:hAnsi="宋体"/>
          <w:color w:val="000000"/>
          <w:sz w:val="24"/>
        </w:rPr>
        <w:t xml:space="preserve">2.1投标人必须符合第一部分投标邀请中投标人资格要求； </w:t>
      </w:r>
      <w:r/>
    </w:p>
    <w:p>
      <w:pPr>
        <w:ind w:firstLine="480"/>
        <w:spacing w:line="520" w:lineRule="exact"/>
        <w:rPr>
          <w:rFonts w:ascii="宋体" w:hAnsi="宋体"/>
          <w:color w:val="000000"/>
          <w:sz w:val="24"/>
        </w:rPr>
      </w:pPr>
      <w:r>
        <w:rPr>
          <w:rFonts w:hint="eastAsia" w:ascii="宋体" w:hAnsi="宋体"/>
          <w:color w:val="000000"/>
          <w:sz w:val="24"/>
        </w:rPr>
        <w:t xml:space="preserve">2.2 满足招标文件中实质性条款的规定。</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rPr>
          <w:rFonts w:ascii="宋体" w:hAnsi="宋体"/>
          <w:color w:val="000000"/>
          <w:sz w:val="24"/>
        </w:rPr>
      </w:pPr>
      <w:r>
        <w:rPr>
          <w:rFonts w:hint="eastAsia" w:ascii="宋体" w:hAnsi="宋体"/>
          <w:color w:val="000000"/>
          <w:sz w:val="24"/>
        </w:rPr>
        <w:t xml:space="preserve">3.1 《中华人民共和国政府采购法》、《中华人民共和国政府采购法实施条例》、《政府采购货物和服务招标投标管理办法》等有关法律、规章和规定等。</w:t>
      </w:r>
      <w:r/>
    </w:p>
    <w:p>
      <w:pPr>
        <w:spacing w:line="520" w:lineRule="exact"/>
        <w:rPr>
          <w:rFonts w:ascii="宋体" w:hAnsi="宋体"/>
          <w:color w:val="000000"/>
          <w:sz w:val="24"/>
        </w:rPr>
      </w:pPr>
      <w:r>
        <w:rPr>
          <w:rFonts w:hint="eastAsia" w:ascii="宋体" w:hAnsi="宋体"/>
          <w:color w:val="000000"/>
          <w:sz w:val="24"/>
        </w:rPr>
        <w:t xml:space="preserve">4.投标费用</w:t>
      </w:r>
      <w:r/>
    </w:p>
    <w:p>
      <w:pPr>
        <w:ind w:firstLine="480"/>
        <w:spacing w:line="520" w:lineRule="exact"/>
        <w:rPr>
          <w:rFonts w:ascii="宋体" w:hAnsi="宋体"/>
          <w:color w:val="000000"/>
          <w:sz w:val="24"/>
        </w:rPr>
      </w:pPr>
      <w:r>
        <w:rPr>
          <w:rFonts w:hint="eastAsia" w:ascii="宋体" w:hAnsi="宋体"/>
          <w:color w:val="000000"/>
          <w:sz w:val="24"/>
        </w:rPr>
        <w:t xml:space="preserve">4.1投标人应自行承担所有与参加投标有关的费用。不论投标的结果如何，采购人或代理机构在任何情况下均无义务和责任承担这些费用。</w:t>
      </w:r>
      <w:r/>
    </w:p>
    <w:p>
      <w:pPr>
        <w:ind w:firstLine="482"/>
        <w:spacing w:line="520" w:lineRule="exact"/>
        <w:rPr>
          <w:rFonts w:ascii="宋体" w:hAnsi="宋体"/>
          <w:b/>
          <w:bCs/>
          <w:color w:val="000000"/>
          <w:sz w:val="24"/>
        </w:rPr>
      </w:pPr>
      <w:r>
        <w:rPr>
          <w:rFonts w:hint="eastAsia" w:ascii="宋体" w:hAnsi="宋体"/>
          <w:b/>
          <w:bCs/>
          <w:color w:val="000000"/>
          <w:sz w:val="24"/>
        </w:rPr>
        <w:t xml:space="preserve">4.2本次采购项目由采购人委托涟水</w:t>
      </w:r>
      <w:r>
        <w:rPr>
          <w:rFonts w:hint="eastAsia" w:ascii="宋体" w:hAnsi="宋体"/>
          <w:b/>
          <w:bCs/>
          <w:color w:val="000000"/>
          <w:sz w:val="24"/>
        </w:rPr>
        <w:t xml:space="preserve">县红缘招标</w:t>
      </w:r>
      <w:r>
        <w:rPr>
          <w:rFonts w:hint="eastAsia" w:ascii="宋体" w:hAnsi="宋体"/>
          <w:b/>
          <w:bCs/>
          <w:color w:val="000000"/>
          <w:sz w:val="24"/>
        </w:rPr>
        <w:t xml:space="preserve">咨询有限公司代理，经双方约定由中标人支付本项目代理费用，收费标准为按</w:t>
      </w:r>
      <w:r>
        <w:rPr>
          <w:rFonts w:ascii="宋体" w:hAnsi="宋体"/>
          <w:b/>
          <w:bCs/>
          <w:color w:val="000000"/>
          <w:sz w:val="24"/>
        </w:rPr>
        <w:t xml:space="preserve">《招标代理服务收费管理暂行办法》（计价格[2002]1980号）</w:t>
      </w:r>
      <w:r>
        <w:rPr>
          <w:rFonts w:hint="eastAsia" w:ascii="宋体" w:hAnsi="宋体"/>
          <w:b/>
          <w:bCs/>
          <w:color w:val="000000"/>
          <w:sz w:val="24"/>
        </w:rPr>
        <w:t xml:space="preserve">文件标准进行收取，投标人报价时予以考虑。中标供应商必须在成交通知书发出前向代理公司交纳以上费用，此费用须包含在投标报价中，但无须单独列项计取。</w:t>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ascii="宋体" w:hAnsi="宋体"/>
          <w:color w:val="000000"/>
          <w:sz w:val="24"/>
        </w:rPr>
      </w:pPr>
      <w:r>
        <w:rPr>
          <w:rFonts w:hint="eastAsia" w:ascii="宋体" w:hAnsi="宋体"/>
          <w:color w:val="000000"/>
          <w:sz w:val="24"/>
        </w:rPr>
        <w:t xml:space="preserve">5.招标文件构成包括：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第一章   招标文件</w:t>
      </w:r>
      <w:r/>
    </w:p>
    <w:p>
      <w:pPr>
        <w:ind w:firstLine="480"/>
        <w:spacing w:line="520" w:lineRule="exact"/>
        <w:rPr>
          <w:rFonts w:ascii="宋体" w:hAnsi="宋体"/>
          <w:color w:val="000000"/>
          <w:sz w:val="24"/>
        </w:rPr>
      </w:pPr>
      <w:r>
        <w:rPr>
          <w:rFonts w:hint="eastAsia" w:ascii="宋体" w:hAnsi="宋体"/>
          <w:color w:val="000000"/>
          <w:sz w:val="24"/>
        </w:rPr>
        <w:t xml:space="preserve">第二章   投标文件格式</w:t>
      </w:r>
      <w:r/>
    </w:p>
    <w:p>
      <w:pPr>
        <w:spacing w:line="520" w:lineRule="exact"/>
        <w:rPr>
          <w:rFonts w:ascii="宋体" w:hAnsi="宋体"/>
          <w:color w:val="000000"/>
          <w:sz w:val="24"/>
        </w:rPr>
      </w:pPr>
      <w:r>
        <w:rPr>
          <w:rFonts w:hint="eastAsia" w:ascii="宋体" w:hAnsi="宋体"/>
          <w:color w:val="000000"/>
          <w:sz w:val="24"/>
        </w:rPr>
        <w:t xml:space="preserve">6.招标文件的澄清</w:t>
      </w:r>
      <w:r/>
    </w:p>
    <w:p>
      <w:pPr>
        <w:ind w:firstLine="480"/>
        <w:spacing w:line="520" w:lineRule="exact"/>
        <w:rPr>
          <w:rFonts w:ascii="宋体" w:hAnsi="宋体"/>
          <w:color w:val="000000"/>
          <w:sz w:val="24"/>
          <w:highlight w:val="red"/>
        </w:rPr>
      </w:pPr>
      <w:r>
        <w:rPr>
          <w:rFonts w:hint="eastAsia" w:ascii="宋体" w:hAnsi="宋体"/>
          <w:color w:val="000000"/>
          <w:sz w:val="24"/>
        </w:rPr>
        <w:t xml:space="preserve">6.1任何要求对招标文件进行澄清的投标人，均应在投标文件提交截止时间十日前</w:t>
      </w:r>
      <w:r>
        <w:rPr>
          <w:rFonts w:hint="eastAsia" w:ascii="宋体" w:hAnsi="宋体"/>
          <w:sz w:val="24"/>
        </w:rPr>
        <w:t xml:space="preserve">以书面或电子</w:t>
      </w:r>
      <w:r>
        <w:rPr>
          <w:rFonts w:hint="eastAsia" w:ascii="宋体" w:hAnsi="宋体"/>
          <w:sz w:val="24"/>
        </w:rPr>
        <w:t xml:space="preserve">件形式</w:t>
      </w:r>
      <w:r>
        <w:rPr>
          <w:rFonts w:hint="eastAsia" w:ascii="宋体" w:hAnsi="宋体"/>
          <w:sz w:val="24"/>
        </w:rPr>
        <w:t xml:space="preserve">通知采购人或代理机构（在递送书面文件的同时请磋商供应商将电子件</w:t>
      </w:r>
      <w:r>
        <w:rPr>
          <w:rFonts w:hint="eastAsia" w:ascii="宋体" w:hAnsi="宋体"/>
          <w:sz w:val="24"/>
        </w:rPr>
        <w:t xml:space="preserve">一</w:t>
      </w:r>
      <w:r>
        <w:rPr>
          <w:rFonts w:hint="eastAsia" w:ascii="宋体" w:hAnsi="宋体"/>
          <w:sz w:val="24"/>
        </w:rPr>
        <w:t xml:space="preserve">并发送给采购人或代理机构）。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000000"/>
          <w:sz w:val="24"/>
        </w:rPr>
      </w:pPr>
      <w:r>
        <w:rPr>
          <w:rFonts w:hint="eastAsia" w:ascii="宋体" w:hAnsi="宋体"/>
          <w:color w:val="000000"/>
          <w:sz w:val="24"/>
        </w:rPr>
        <w:t xml:space="preserve">7.招标文件的更正或补充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7.1在投标文件提交截止时间十五日前，采购人或代理机构可主动或在解答投标人提出的澄清问题时对招标文件用更正公告的方式进行修正。</w:t>
      </w:r>
      <w:r/>
    </w:p>
    <w:p>
      <w:pPr>
        <w:ind w:firstLine="480"/>
        <w:spacing w:line="520" w:lineRule="exact"/>
        <w:rPr>
          <w:rFonts w:ascii="宋体" w:hAnsi="宋体"/>
          <w:color w:val="000000"/>
          <w:sz w:val="24"/>
        </w:rPr>
      </w:pPr>
      <w:r>
        <w:rPr>
          <w:rFonts w:hint="eastAsia" w:ascii="宋体" w:hAnsi="宋体"/>
          <w:color w:val="000000"/>
          <w:sz w:val="24"/>
        </w:rPr>
        <w:t xml:space="preserve">7.2对招标文件的更正将在淮安市政府采购网进行公告。更正公告将作为招标文件的组成部分，对所有参加本次采购活动的投标人都具有约束力。</w:t>
      </w:r>
      <w:r/>
    </w:p>
    <w:p>
      <w:pPr>
        <w:ind w:firstLine="480"/>
        <w:spacing w:line="520" w:lineRule="exact"/>
        <w:rPr>
          <w:rFonts w:ascii="宋体" w:hAnsi="宋体"/>
          <w:color w:val="000000"/>
          <w:sz w:val="24"/>
        </w:rPr>
      </w:pPr>
      <w:r>
        <w:rPr>
          <w:rFonts w:hint="eastAsia" w:ascii="宋体" w:hAnsi="宋体"/>
          <w:color w:val="000000"/>
          <w:sz w:val="24"/>
        </w:rPr>
        <w:t xml:space="preserve">7.3为使供应商有足够的时间按招标文件的更正要求修正投标文件，采购人或代理机构有权按照相关法定的要求推迟投标文件的提交截止时间和开标日期。</w:t>
      </w:r>
      <w:r/>
    </w:p>
    <w:p>
      <w:pPr>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ascii="宋体" w:hAnsi="宋体"/>
          <w:color w:val="000000"/>
          <w:sz w:val="24"/>
        </w:rPr>
      </w:pPr>
      <w:r>
        <w:rPr>
          <w:rFonts w:hint="eastAsia" w:ascii="宋体" w:hAnsi="宋体"/>
          <w:color w:val="000000"/>
          <w:sz w:val="24"/>
        </w:rPr>
        <w:t xml:space="preserve">8.投标文件的语言及度量衡单位</w:t>
      </w:r>
      <w:r/>
    </w:p>
    <w:p>
      <w:pPr>
        <w:ind w:firstLine="480"/>
        <w:spacing w:line="520" w:lineRule="exact"/>
        <w:rPr>
          <w:rFonts w:ascii="宋体" w:hAnsi="宋体"/>
          <w:color w:val="000000"/>
          <w:sz w:val="24"/>
        </w:rPr>
      </w:pPr>
      <w:r>
        <w:rPr>
          <w:rFonts w:hint="eastAsia" w:ascii="宋体" w:hAnsi="宋体"/>
          <w:color w:val="000000"/>
          <w:sz w:val="24"/>
        </w:rPr>
        <w:t xml:space="preserve">8.1 投标人提交的投标文件以及投标人与代理机构就有关投标的所有来往通知、函件和文件均应使用简体中文。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rPr>
        <w:t xml:space="preserve">8.2 除技术性能另有规定外，投标文件所使用的度量衡单位，均须采用国家法定计量单位。</w:t>
      </w:r>
      <w:r/>
    </w:p>
    <w:p>
      <w:pPr>
        <w:spacing w:line="520" w:lineRule="exact"/>
        <w:rPr>
          <w:rFonts w:ascii="宋体" w:hAnsi="宋体"/>
          <w:color w:val="000000"/>
          <w:sz w:val="24"/>
        </w:rPr>
      </w:pPr>
      <w:r>
        <w:rPr>
          <w:rFonts w:hint="eastAsia" w:ascii="宋体" w:hAnsi="宋体"/>
          <w:color w:val="000000"/>
          <w:sz w:val="24"/>
        </w:rPr>
        <w:t xml:space="preserve">9.投标文件构成</w:t>
      </w:r>
      <w:r/>
    </w:p>
    <w:p>
      <w:pPr>
        <w:ind w:firstLine="480"/>
        <w:spacing w:line="520" w:lineRule="exact"/>
        <w:rPr>
          <w:rFonts w:ascii="宋体" w:hAnsi="宋体"/>
          <w:color w:val="000000"/>
          <w:sz w:val="24"/>
        </w:rPr>
      </w:pPr>
      <w:r>
        <w:rPr>
          <w:rFonts w:hint="eastAsia" w:ascii="宋体" w:hAnsi="宋体"/>
          <w:color w:val="000000"/>
          <w:sz w:val="24"/>
        </w:rPr>
        <w:t xml:space="preserve">9.1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spacing w:line="520" w:lineRule="exact"/>
        <w:rPr>
          <w:rFonts w:ascii="宋体" w:hAnsi="宋体"/>
          <w:color w:val="000000"/>
          <w:sz w:val="24"/>
        </w:rPr>
      </w:pPr>
      <w:r>
        <w:rPr>
          <w:rFonts w:hint="eastAsia" w:ascii="宋体" w:hAnsi="宋体"/>
          <w:color w:val="000000"/>
          <w:sz w:val="24"/>
        </w:rPr>
        <w:t xml:space="preserve">9.2 如标书制作工具中格式和内容与“淮安市政府采购网”发布的招标文件不一致，请以“淮安市政府采购网”发布的招标文件为准。</w:t>
      </w:r>
      <w:r/>
    </w:p>
    <w:p>
      <w:pPr>
        <w:spacing w:line="520" w:lineRule="exact"/>
        <w:rPr>
          <w:rFonts w:ascii="宋体" w:hAnsi="宋体"/>
          <w:color w:val="000000"/>
          <w:sz w:val="24"/>
        </w:rPr>
      </w:pPr>
      <w:r>
        <w:rPr>
          <w:rFonts w:hint="eastAsia" w:ascii="宋体" w:hAnsi="宋体"/>
          <w:color w:val="000000"/>
          <w:sz w:val="24"/>
        </w:rPr>
        <w:t xml:space="preserve">10.证明投标人及投标标的符合招标文件规定的文件</w:t>
      </w:r>
      <w:r/>
    </w:p>
    <w:p>
      <w:pPr>
        <w:ind w:firstLine="480"/>
        <w:spacing w:line="520" w:lineRule="exact"/>
        <w:rPr>
          <w:rFonts w:ascii="宋体" w:hAnsi="宋体"/>
          <w:color w:val="000000"/>
          <w:sz w:val="24"/>
        </w:rPr>
      </w:pPr>
      <w:r>
        <w:rPr>
          <w:rFonts w:hint="eastAsia" w:ascii="宋体" w:hAnsi="宋体"/>
          <w:color w:val="000000"/>
          <w:sz w:val="24"/>
        </w:rPr>
        <w:t xml:space="preserve">10.1 投标人应按照招标文件要求提交证明文件，证明其及投标标的符合招标</w:t>
      </w:r>
      <w:r>
        <w:rPr>
          <w:rFonts w:hint="eastAsia" w:ascii="宋体" w:hAnsi="宋体"/>
          <w:color w:val="000000"/>
          <w:sz w:val="24"/>
        </w:rPr>
        <w:t xml:space="preserve">文件规定。</w:t>
      </w:r>
      <w:r/>
    </w:p>
    <w:p>
      <w:pPr>
        <w:ind w:firstLine="480"/>
        <w:spacing w:line="520" w:lineRule="exact"/>
        <w:rPr>
          <w:rFonts w:ascii="宋体" w:hAnsi="宋体"/>
          <w:color w:val="000000"/>
          <w:sz w:val="24"/>
        </w:rPr>
      </w:pPr>
      <w:r>
        <w:rPr>
          <w:rFonts w:hint="eastAsia" w:ascii="宋体" w:hAnsi="宋体"/>
          <w:color w:val="000000"/>
          <w:sz w:val="24"/>
        </w:rPr>
        <w:t xml:space="preserve">10.2招标文件对证明文件无明确形式要求的，证明文件可以以文字资料、图纸和数据等形式提交。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11.投标分项报价表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11.1 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11.2投标货币。投标文件中的单价和总价无特殊规定的采用人民币报价，以元为单位标注。招标文件中另有规定的按规定执行。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12.技术要求响应及偏离表、商务要求响应及偏离表（如有）</w:t>
      </w:r>
      <w:r/>
    </w:p>
    <w:p>
      <w:pPr>
        <w:ind w:firstLine="480"/>
        <w:spacing w:line="520" w:lineRule="exact"/>
        <w:rPr>
          <w:rFonts w:ascii="宋体" w:hAnsi="宋体"/>
          <w:color w:val="000000"/>
          <w:sz w:val="24"/>
        </w:rPr>
      </w:pPr>
      <w:r>
        <w:rPr>
          <w:rFonts w:hint="eastAsia" w:ascii="宋体" w:hAnsi="宋体"/>
          <w:color w:val="000000"/>
          <w:sz w:val="24"/>
        </w:rPr>
        <w:t xml:space="preserve">12.1 投标人需对招标文件中的技术要求与商务要求逐项</w:t>
      </w:r>
      <w:r>
        <w:rPr>
          <w:rFonts w:hint="eastAsia" w:ascii="宋体" w:hAnsi="宋体"/>
          <w:color w:val="000000"/>
          <w:sz w:val="24"/>
        </w:rPr>
        <w:t xml:space="preserve">作出</w:t>
      </w:r>
      <w:r>
        <w:rPr>
          <w:rFonts w:hint="eastAsia" w:ascii="宋体" w:hAnsi="宋体"/>
          <w:color w:val="000000"/>
          <w:sz w:val="24"/>
        </w:rPr>
        <w:t xml:space="preserve">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12.2 投标人可在投标文件中提供认为需要的其他技术文件或说明。</w:t>
      </w:r>
      <w:r/>
    </w:p>
    <w:p>
      <w:pPr>
        <w:spacing w:line="520" w:lineRule="exact"/>
        <w:rPr>
          <w:rFonts w:ascii="宋体" w:hAnsi="宋体"/>
          <w:color w:val="000000"/>
          <w:sz w:val="24"/>
        </w:rPr>
      </w:pPr>
      <w:r>
        <w:rPr>
          <w:rFonts w:hint="eastAsia" w:ascii="宋体" w:hAnsi="宋体"/>
          <w:color w:val="000000"/>
          <w:sz w:val="24"/>
        </w:rPr>
        <w:t xml:space="preserve">13.服务承诺、培训计划、人员安排及其他（如有）</w:t>
      </w:r>
      <w:r/>
    </w:p>
    <w:p>
      <w:pPr>
        <w:ind w:firstLine="480"/>
        <w:spacing w:line="520" w:lineRule="exact"/>
        <w:rPr>
          <w:rFonts w:ascii="宋体" w:hAnsi="宋体"/>
          <w:color w:val="000000"/>
          <w:sz w:val="24"/>
        </w:rPr>
      </w:pPr>
      <w:r>
        <w:rPr>
          <w:rFonts w:hint="eastAsia" w:ascii="宋体" w:hAnsi="宋体"/>
          <w:color w:val="000000"/>
          <w:sz w:val="24"/>
        </w:rPr>
        <w:t xml:space="preserve">13.1 投标人需根据招标文件要求提供有关售后服务的管理制度，售后服务机构的分布情况，售后服务人员的数量、素质、技术水平及售后服务的反应能力等。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000000"/>
          <w:sz w:val="24"/>
        </w:rPr>
      </w:pPr>
      <w:r>
        <w:rPr>
          <w:rFonts w:hint="eastAsia" w:ascii="宋体" w:hAnsi="宋体"/>
          <w:color w:val="000000"/>
          <w:sz w:val="24"/>
        </w:rPr>
        <w:t xml:space="preserve">13.2 投标人需根据招标文件要求提供培训计划。</w:t>
      </w:r>
      <w:r/>
    </w:p>
    <w:p>
      <w:pPr>
        <w:ind w:firstLine="480"/>
        <w:spacing w:line="520" w:lineRule="exact"/>
        <w:rPr>
          <w:rFonts w:ascii="宋体" w:hAnsi="宋体"/>
          <w:color w:val="000000"/>
          <w:sz w:val="24"/>
        </w:rPr>
      </w:pPr>
      <w:r>
        <w:rPr>
          <w:rFonts w:hint="eastAsia" w:ascii="宋体" w:hAnsi="宋体"/>
          <w:color w:val="000000"/>
          <w:sz w:val="24"/>
        </w:rPr>
        <w:t xml:space="preserve">13.3投标人需根据招标文件要求提供所投标的</w:t>
      </w:r>
      <w:r>
        <w:rPr>
          <w:rFonts w:hint="eastAsia" w:ascii="宋体" w:hAnsi="宋体"/>
          <w:color w:val="000000"/>
          <w:sz w:val="24"/>
        </w:rPr>
        <w:t xml:space="preserve">的</w:t>
      </w:r>
      <w:r>
        <w:rPr>
          <w:rFonts w:hint="eastAsia" w:ascii="宋体" w:hAnsi="宋体"/>
          <w:color w:val="000000"/>
          <w:sz w:val="24"/>
        </w:rPr>
        <w:t xml:space="preserve">主要组成部分、功能设计、实现思路及关键技术等。</w:t>
      </w:r>
      <w:r/>
    </w:p>
    <w:p>
      <w:pPr>
        <w:spacing w:line="520" w:lineRule="exact"/>
        <w:rPr>
          <w:rFonts w:ascii="宋体" w:hAnsi="宋体"/>
          <w:color w:val="000000"/>
          <w:sz w:val="24"/>
        </w:rPr>
      </w:pPr>
      <w:r>
        <w:rPr>
          <w:rFonts w:hint="eastAsia" w:ascii="宋体" w:hAnsi="宋体"/>
          <w:color w:val="000000"/>
          <w:sz w:val="24"/>
        </w:rPr>
        <w:t xml:space="preserve">14.投标函和开标一览表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14.1 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15.投标有效期</w:t>
      </w:r>
      <w:r>
        <w:rPr>
          <w:rFonts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15.1投标有效期为从开标之日起计算的60天。投标有效期比规定短的将被视为非响应投标而予以拒绝。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ascii="宋体" w:hAnsi="宋体"/>
          <w:color w:val="000000"/>
          <w:sz w:val="24"/>
        </w:rPr>
      </w:pPr>
      <w:r>
        <w:rPr>
          <w:rFonts w:hint="eastAsia" w:ascii="宋体" w:hAnsi="宋体"/>
          <w:color w:val="000000"/>
          <w:sz w:val="24"/>
        </w:rPr>
        <w:t xml:space="preserve">16.方案部分</w:t>
      </w:r>
      <w:r/>
    </w:p>
    <w:p>
      <w:pPr>
        <w:ind w:firstLine="480"/>
        <w:spacing w:line="520" w:lineRule="exact"/>
        <w:rPr>
          <w:rFonts w:ascii="宋体" w:hAnsi="宋体"/>
          <w:bCs/>
          <w:color w:val="000000"/>
          <w:sz w:val="24"/>
        </w:rPr>
      </w:pPr>
      <w:r>
        <w:rPr>
          <w:rFonts w:hint="eastAsia" w:ascii="宋体" w:hAnsi="宋体"/>
          <w:bCs/>
          <w:color w:val="000000"/>
          <w:sz w:val="24"/>
        </w:rPr>
        <w:t xml:space="preserve">16.1本项目评标标准中的方案部分采用</w:t>
      </w:r>
      <w:r>
        <w:rPr>
          <w:rFonts w:hint="eastAsia" w:ascii="宋体" w:hAnsi="宋体"/>
          <w:bCs/>
          <w:color w:val="000000"/>
          <w:sz w:val="24"/>
          <w:u w:val="single"/>
        </w:rPr>
        <w:t xml:space="preserve">明</w:t>
      </w:r>
      <w:bookmarkStart w:id="5" w:name="_GoBack"/>
      <w:r/>
      <w:bookmarkEnd w:id="5"/>
      <w:r>
        <w:rPr>
          <w:rFonts w:hint="eastAsia" w:ascii="宋体" w:hAnsi="宋体"/>
          <w:bCs/>
          <w:color w:val="000000"/>
          <w:sz w:val="24"/>
          <w:u w:val="single"/>
        </w:rPr>
        <w:t xml:space="preserve">标</w:t>
      </w:r>
      <w:r>
        <w:rPr>
          <w:rFonts w:hint="eastAsia" w:ascii="宋体" w:hAnsi="宋体"/>
          <w:bCs/>
          <w:color w:val="000000"/>
          <w:sz w:val="24"/>
        </w:rPr>
        <w:t xml:space="preserve">方式进行评审。</w:t>
      </w:r>
      <w:r/>
    </w:p>
    <w:p>
      <w:pPr>
        <w:ind w:firstLine="480"/>
        <w:spacing w:line="520" w:lineRule="exact"/>
        <w:rPr>
          <w:rFonts w:ascii="宋体" w:hAnsi="宋体"/>
          <w:color w:val="000000"/>
          <w:sz w:val="24"/>
        </w:rPr>
      </w:pPr>
      <w:r>
        <w:rPr>
          <w:rFonts w:hint="eastAsia" w:ascii="宋体" w:hAnsi="宋体"/>
          <w:color w:val="000000"/>
          <w:sz w:val="24"/>
        </w:rPr>
        <w:t xml:space="preserve">16.2方案部分采用暗标方式进行评审的编制要求：</w:t>
      </w:r>
      <w:r/>
    </w:p>
    <w:p>
      <w:pPr>
        <w:spacing w:line="520" w:lineRule="exact"/>
        <w:rPr>
          <w:rFonts w:ascii="宋体" w:hAnsi="宋体"/>
          <w:color w:val="000000"/>
          <w:sz w:val="24"/>
        </w:rPr>
      </w:pPr>
      <w:r>
        <w:rPr>
          <w:rFonts w:hint="eastAsia" w:ascii="宋体" w:hAnsi="宋体"/>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w:t>
      </w:r>
      <w:r>
        <w:rPr>
          <w:rFonts w:hint="eastAsia" w:ascii="宋体" w:hAnsi="宋体"/>
          <w:color w:val="000000"/>
          <w:sz w:val="24"/>
        </w:rPr>
        <w:t xml:space="preserve">采云</w:t>
      </w:r>
      <w:r>
        <w:rPr>
          <w:rFonts w:hint="eastAsia" w:ascii="宋体" w:hAnsi="宋体"/>
          <w:color w:val="000000"/>
          <w:sz w:val="24"/>
        </w:rPr>
        <w:t xml:space="preserve">”系统响应文件制作工具（政府采购客户端）的带有“暗”标志的评分项节点。本项目在评审过程中，只要有任一家供应</w:t>
      </w:r>
      <w:r>
        <w:rPr>
          <w:rFonts w:hint="eastAsia" w:ascii="宋体" w:hAnsi="宋体"/>
          <w:color w:val="000000"/>
          <w:sz w:val="24"/>
        </w:rPr>
        <w:t xml:space="preserve">商方案</w:t>
      </w:r>
      <w:r>
        <w:rPr>
          <w:rFonts w:hint="eastAsia" w:ascii="宋体" w:hAnsi="宋体"/>
          <w:color w:val="000000"/>
          <w:sz w:val="24"/>
        </w:rPr>
        <w:t xml:space="preserve">部分能够正常显示的，即视为“苏</w:t>
      </w:r>
      <w:r>
        <w:rPr>
          <w:rFonts w:hint="eastAsia" w:ascii="宋体" w:hAnsi="宋体"/>
          <w:color w:val="000000"/>
          <w:sz w:val="24"/>
        </w:rPr>
        <w:t xml:space="preserve">采云</w:t>
      </w:r>
      <w:r>
        <w:rPr>
          <w:rFonts w:hint="eastAsia" w:ascii="宋体" w:hAnsi="宋体"/>
          <w:color w:val="000000"/>
          <w:sz w:val="24"/>
        </w:rPr>
        <w:t xml:space="preserve">”系统方案部分暗标功能运行无故障。</w:t>
      </w:r>
      <w:r/>
    </w:p>
    <w:p>
      <w:pPr>
        <w:ind w:firstLine="480"/>
        <w:spacing w:line="520" w:lineRule="exact"/>
        <w:rPr>
          <w:rFonts w:ascii="宋体" w:hAnsi="宋体"/>
          <w:color w:val="000000"/>
          <w:sz w:val="24"/>
        </w:rPr>
      </w:pPr>
      <w:r>
        <w:rPr>
          <w:rFonts w:hint="eastAsia" w:ascii="宋体" w:hAnsi="宋体"/>
          <w:color w:val="000000"/>
          <w:sz w:val="24"/>
        </w:rPr>
        <w:t xml:space="preserve">16.3供应商应按第16.2的要求编制方案，经三分之二评委认定，供应商未按第16.2的要求编制方案的，按未提供方案处理。</w:t>
      </w:r>
      <w:r/>
    </w:p>
    <w:p>
      <w:pPr>
        <w:jc w:val="center"/>
        <w:spacing w:line="520" w:lineRule="exact"/>
        <w:rPr>
          <w:rFonts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17.</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17.1投标人应当按照《操作手册》规定，在投标截止时间</w:t>
      </w:r>
      <w:r>
        <w:rPr>
          <w:rFonts w:hint="eastAsia" w:ascii="宋体" w:hAnsi="宋体"/>
          <w:color w:val="000000"/>
          <w:sz w:val="24"/>
        </w:rPr>
        <w:t xml:space="preserve">前制作</w:t>
      </w:r>
      <w:r>
        <w:rPr>
          <w:rFonts w:hint="eastAsia" w:ascii="宋体" w:hAnsi="宋体"/>
          <w:color w:val="000000"/>
          <w:sz w:val="24"/>
        </w:rPr>
        <w:t xml:space="preserve">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17.2投标人上传的电子投标文件内容不清楚或不清晰的（含扫描件），造成无法评审或部分影响评审的，责任由投标人自负。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17.3投标人上传电子投标文件的时间不得迟于投标邀请中规定的截止时间。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17.4采购人或代理机构可以按第7条规定，通过修改招标文件有权酌情延长投标文件接收截止时间。在此情况下，投标人的所有权利和义务以及投标人受制约的截止日期均应以延长后新的截止日期为准。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宋体" w:hAnsi="宋体"/>
          <w:color w:val="000000"/>
          <w:sz w:val="24"/>
        </w:rPr>
      </w:pPr>
      <w:r>
        <w:rPr>
          <w:rFonts w:hint="eastAsia" w:ascii="宋体" w:hAnsi="宋体"/>
          <w:color w:val="000000"/>
          <w:sz w:val="24"/>
        </w:rPr>
        <w:t xml:space="preserve">18.投标文件被拒绝接收的情形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18.1在招标文件规定的提交投标文件截止时间后上传的电子投标文件。</w:t>
      </w:r>
      <w:r/>
    </w:p>
    <w:p>
      <w:pPr>
        <w:spacing w:line="520" w:lineRule="exact"/>
        <w:rPr>
          <w:rFonts w:ascii="宋体" w:hAnsi="宋体"/>
          <w:b/>
          <w:color w:val="000000"/>
          <w:sz w:val="24"/>
        </w:rPr>
      </w:pPr>
      <w:r>
        <w:rPr>
          <w:rFonts w:hint="eastAsia" w:ascii="宋体" w:hAnsi="宋体"/>
          <w:color w:val="000000"/>
          <w:sz w:val="24"/>
        </w:rPr>
        <w:t xml:space="preserve">19.投标文件的修改和撤回</w:t>
      </w:r>
      <w:r/>
    </w:p>
    <w:p>
      <w:pPr>
        <w:ind w:firstLine="480"/>
        <w:spacing w:line="520" w:lineRule="exact"/>
        <w:rPr>
          <w:rFonts w:ascii="宋体" w:hAnsi="宋体"/>
          <w:color w:val="000000"/>
          <w:sz w:val="24"/>
        </w:rPr>
      </w:pPr>
      <w:r>
        <w:rPr>
          <w:rFonts w:hint="eastAsia" w:ascii="宋体" w:hAnsi="宋体"/>
          <w:color w:val="000000"/>
          <w:sz w:val="24"/>
        </w:rPr>
        <w:t xml:space="preserve">19.1投标人在上传电子投标文件后可以对其修改或撤回，但这种修改和撤回，必须在规定的开标时间之前，具体操作方法见《操作手册》。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19.2投标人不得在开标时间以后修改电子投标文件。</w:t>
      </w:r>
      <w:r/>
    </w:p>
    <w:p>
      <w:pPr>
        <w:ind w:firstLine="480"/>
        <w:spacing w:line="520" w:lineRule="exact"/>
        <w:rPr>
          <w:rFonts w:ascii="宋体" w:hAnsi="宋体"/>
          <w:color w:val="000000"/>
          <w:sz w:val="24"/>
        </w:rPr>
      </w:pPr>
      <w:r>
        <w:rPr>
          <w:rFonts w:hint="eastAsia" w:ascii="宋体" w:hAnsi="宋体"/>
          <w:color w:val="000000"/>
          <w:sz w:val="24"/>
        </w:rPr>
        <w:t xml:space="preserve">19.3投标人不得在提交电子投标文件截止时间起至投标有效期满前撤回电子投标文件。</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6" w:name="_Toc162083530"/>
      <w:r/>
      <w:bookmarkEnd w:id="6"/>
      <w:r/>
    </w:p>
    <w:p>
      <w:pPr>
        <w:spacing w:line="520" w:lineRule="exact"/>
        <w:rPr>
          <w:rFonts w:ascii="宋体" w:hAnsi="宋体"/>
          <w:color w:val="000000"/>
          <w:sz w:val="24"/>
        </w:rPr>
      </w:pPr>
      <w:r>
        <w:rPr>
          <w:rFonts w:hint="eastAsia" w:ascii="宋体" w:hAnsi="宋体"/>
          <w:color w:val="000000"/>
          <w:sz w:val="24"/>
        </w:rPr>
        <w:t xml:space="preserve">20.开标</w:t>
      </w:r>
      <w:r/>
    </w:p>
    <w:p>
      <w:pPr>
        <w:ind w:firstLine="480"/>
        <w:spacing w:line="520" w:lineRule="exact"/>
        <w:rPr>
          <w:rFonts w:ascii="宋体" w:hAnsi="宋体"/>
          <w:color w:val="000000"/>
          <w:sz w:val="24"/>
        </w:rPr>
      </w:pPr>
      <w:r>
        <w:rPr>
          <w:rFonts w:hint="eastAsia" w:ascii="宋体" w:hAnsi="宋体"/>
          <w:color w:val="000000"/>
          <w:sz w:val="24"/>
        </w:rPr>
        <w:t xml:space="preserve">20.1 代理机构将在招标公告中规定的时间和地点组织开标。投标人应当按照《操作手册》规定，参加开标活动和在苏</w:t>
      </w:r>
      <w:r>
        <w:rPr>
          <w:rFonts w:hint="eastAsia" w:ascii="宋体" w:hAnsi="宋体"/>
          <w:color w:val="000000"/>
          <w:sz w:val="24"/>
        </w:rPr>
        <w:t xml:space="preserve">采云</w:t>
      </w:r>
      <w:r>
        <w:rPr>
          <w:rFonts w:hint="eastAsia" w:ascii="宋体" w:hAnsi="宋体"/>
          <w:color w:val="000000"/>
          <w:sz w:val="24"/>
        </w:rPr>
        <w:t xml:space="preserve">系统规定的时间内对投标文件进行解密。</w:t>
      </w:r>
      <w:r/>
    </w:p>
    <w:p>
      <w:pPr>
        <w:ind w:firstLine="480"/>
        <w:spacing w:line="520" w:lineRule="exact"/>
        <w:rPr>
          <w:rFonts w:ascii="宋体" w:hAnsi="宋体"/>
          <w:color w:val="000000"/>
          <w:sz w:val="24"/>
        </w:rPr>
      </w:pPr>
      <w:r>
        <w:rPr>
          <w:rFonts w:hint="eastAsia" w:ascii="宋体" w:hAnsi="宋体"/>
          <w:color w:val="000000"/>
          <w:sz w:val="24"/>
        </w:rPr>
        <w:t xml:space="preserve">20.2开标仪式由代理机构组织。苏</w:t>
      </w:r>
      <w:r>
        <w:rPr>
          <w:rFonts w:hint="eastAsia" w:ascii="宋体" w:hAnsi="宋体"/>
          <w:color w:val="000000"/>
          <w:sz w:val="24"/>
        </w:rPr>
        <w:t xml:space="preserve">采云</w:t>
      </w:r>
      <w:r>
        <w:rPr>
          <w:rFonts w:hint="eastAsia" w:ascii="宋体" w:hAnsi="宋体"/>
          <w:color w:val="000000"/>
          <w:sz w:val="24"/>
        </w:rPr>
        <w:t xml:space="preserve">系统将自动对项目进行开标，并宣布各投标人名称和投标价格。</w:t>
      </w:r>
      <w:r/>
    </w:p>
    <w:p>
      <w:pPr>
        <w:ind w:firstLine="480"/>
        <w:spacing w:line="520" w:lineRule="exact"/>
        <w:rPr>
          <w:rFonts w:ascii="宋体" w:hAnsi="宋体"/>
          <w:color w:val="000000"/>
          <w:sz w:val="24"/>
        </w:rPr>
      </w:pPr>
      <w:r>
        <w:rPr>
          <w:rFonts w:hint="eastAsia" w:ascii="宋体" w:hAnsi="宋体"/>
          <w:color w:val="000000"/>
          <w:sz w:val="24"/>
        </w:rPr>
        <w:t xml:space="preserve">20.3投标人在开标过程中涉及到的投标文件解密、开标结果确认等工作，应按照《操作手册》规定执行。</w:t>
      </w:r>
      <w:r/>
    </w:p>
    <w:p>
      <w:pPr>
        <w:ind w:firstLine="480"/>
        <w:spacing w:line="520" w:lineRule="exact"/>
        <w:rPr>
          <w:rFonts w:ascii="宋体" w:hAnsi="宋体"/>
          <w:color w:val="000000"/>
          <w:sz w:val="24"/>
        </w:rPr>
      </w:pPr>
      <w:r>
        <w:rPr>
          <w:rFonts w:hint="eastAsia" w:ascii="宋体" w:hAnsi="宋体"/>
          <w:color w:val="000000"/>
          <w:sz w:val="24"/>
        </w:rPr>
        <w:t xml:space="preserve">20.4投标人如果对开标过程和开标记录有疑义，应当根据《操作手册》规定提出，如苏</w:t>
      </w:r>
      <w:r>
        <w:rPr>
          <w:rFonts w:hint="eastAsia" w:ascii="宋体" w:hAnsi="宋体"/>
          <w:color w:val="000000"/>
          <w:sz w:val="24"/>
        </w:rPr>
        <w:t xml:space="preserve">采云</w:t>
      </w:r>
      <w:r>
        <w:rPr>
          <w:rFonts w:hint="eastAsia" w:ascii="宋体" w:hAnsi="宋体"/>
          <w:color w:val="000000"/>
          <w:sz w:val="24"/>
        </w:rPr>
        <w:t xml:space="preserve">系统中《开标记录表》宣布后5分钟内未提出的，视同认可开标结果。</w:t>
      </w:r>
      <w:r/>
    </w:p>
    <w:p>
      <w:pPr>
        <w:ind w:firstLine="480"/>
        <w:spacing w:line="520" w:lineRule="exact"/>
        <w:rPr>
          <w:rFonts w:ascii="宋体" w:hAnsi="宋体"/>
          <w:color w:val="000000"/>
          <w:sz w:val="24"/>
        </w:rPr>
      </w:pPr>
      <w:r>
        <w:rPr>
          <w:rFonts w:hint="eastAsia" w:ascii="宋体" w:hAnsi="宋体"/>
          <w:color w:val="000000"/>
          <w:sz w:val="24"/>
        </w:rPr>
        <w:t xml:space="preserve">21.评标委员会</w:t>
      </w:r>
      <w:r/>
    </w:p>
    <w:p>
      <w:pPr>
        <w:ind w:firstLine="480"/>
        <w:spacing w:line="520" w:lineRule="exact"/>
        <w:rPr>
          <w:rFonts w:ascii="宋体" w:hAnsi="宋体"/>
          <w:color w:val="000000"/>
          <w:sz w:val="24"/>
        </w:rPr>
      </w:pPr>
      <w:r>
        <w:rPr>
          <w:rFonts w:hint="eastAsia" w:ascii="宋体" w:hAnsi="宋体"/>
          <w:color w:val="000000"/>
          <w:sz w:val="24"/>
        </w:rPr>
        <w:t xml:space="preserve">21.1开标后，代理机构将立即组织评标委员会（以下简称评委会）进行评标。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21.2 评委会由采购人代表和有关技术、经济等方面的专家组成，</w:t>
      </w:r>
      <w:r>
        <w:rPr>
          <w:rFonts w:hint="eastAsia" w:ascii="宋体" w:hAnsi="宋体"/>
          <w:color w:val="000000"/>
          <w:sz w:val="24"/>
        </w:rPr>
        <w:t xml:space="preserve">且人员</w:t>
      </w:r>
      <w:r>
        <w:rPr>
          <w:rFonts w:hint="eastAsia" w:ascii="宋体" w:hAnsi="宋体"/>
          <w:color w:val="000000"/>
          <w:sz w:val="24"/>
        </w:rPr>
        <w:t xml:space="preserve">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21.3评委会独立工作，负责评审所有投标文件并确定中标</w:t>
      </w:r>
      <w:r>
        <w:rPr>
          <w:rFonts w:hint="eastAsia" w:ascii="宋体" w:hAnsi="宋体"/>
          <w:color w:val="000000"/>
          <w:sz w:val="24"/>
        </w:rPr>
        <w:t xml:space="preserve">侯选人</w:t>
      </w:r>
      <w:r>
        <w:rPr>
          <w:rFonts w:hint="eastAsia" w:ascii="宋体" w:hAnsi="宋体"/>
          <w:color w:val="000000"/>
          <w:sz w:val="24"/>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22．评标过程的保密与公正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22.1凡是与审查、澄清、评价和比较投标的有关资料以及授标建议等，采购人、评委、代理机构均不得向投标人或与评标无关的其他人员透露。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22.2在评标过程中，投标人不得以任何行为影响评标过程，否则其投标文件将被作为无效投标文件。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22.3 代理机构和评标委员会不向未中标的投标人解释未中标原因，也不公布评标过程中的相关细节。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22.4 采用综合评分法的项目，未中标的投标人可于中标结果公告期限届满之日起通过苏</w:t>
      </w:r>
      <w:r>
        <w:rPr>
          <w:rFonts w:hint="eastAsia" w:ascii="宋体" w:hAnsi="宋体"/>
          <w:color w:val="000000"/>
          <w:sz w:val="24"/>
        </w:rPr>
        <w:t xml:space="preserve">采云</w:t>
      </w:r>
      <w:r>
        <w:rPr>
          <w:rFonts w:hint="eastAsia" w:ascii="宋体" w:hAnsi="宋体"/>
          <w:color w:val="000000"/>
          <w:sz w:val="24"/>
        </w:rPr>
        <w:t xml:space="preserve">系统查看自己的评审得分及排序情况。</w:t>
      </w:r>
      <w:r/>
    </w:p>
    <w:p>
      <w:pPr>
        <w:ind w:firstLine="480"/>
        <w:spacing w:line="520" w:lineRule="exact"/>
        <w:rPr>
          <w:rFonts w:ascii="宋体" w:hAnsi="宋体"/>
          <w:color w:val="000000"/>
          <w:sz w:val="24"/>
        </w:rPr>
      </w:pPr>
      <w:r>
        <w:rPr>
          <w:rFonts w:hint="eastAsia" w:ascii="宋体" w:hAnsi="宋体"/>
          <w:color w:val="000000"/>
          <w:sz w:val="24"/>
        </w:rPr>
        <w:t xml:space="preserve">23．投标文件的澄清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23.1评标期间，评委会对投标文件中含义不明确、同类问题表述不一致或者有明显文字和计算错误的内容，有权要求投标人</w:t>
      </w:r>
      <w:r>
        <w:rPr>
          <w:rFonts w:hint="eastAsia" w:ascii="宋体" w:hAnsi="宋体"/>
          <w:color w:val="000000"/>
          <w:sz w:val="24"/>
        </w:rPr>
        <w:t xml:space="preserve">作出</w:t>
      </w:r>
      <w:r>
        <w:rPr>
          <w:rFonts w:hint="eastAsia" w:ascii="宋体" w:hAnsi="宋体"/>
          <w:color w:val="000000"/>
          <w:sz w:val="24"/>
        </w:rPr>
        <w:t xml:space="preserve">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评委会并非对每个投标人都做澄清要求。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23.2需要供应商进行澄清、说明和补正的，评委会将通过苏</w:t>
      </w:r>
      <w:r>
        <w:rPr>
          <w:rFonts w:hint="eastAsia" w:ascii="宋体" w:hAnsi="宋体"/>
          <w:color w:val="000000"/>
          <w:sz w:val="24"/>
        </w:rPr>
        <w:t xml:space="preserve">采云</w:t>
      </w:r>
      <w:r>
        <w:rPr>
          <w:rFonts w:hint="eastAsia" w:ascii="宋体" w:hAnsi="宋体"/>
          <w:color w:val="000000"/>
          <w:sz w:val="24"/>
        </w:rPr>
        <w:t xml:space="preserve">系统向供应商发出“澄清要求函”，接到“澄清要求函”的投标人应当按照要求在苏</w:t>
      </w:r>
      <w:r>
        <w:rPr>
          <w:rFonts w:hint="eastAsia" w:ascii="宋体" w:hAnsi="宋体"/>
          <w:color w:val="000000"/>
          <w:sz w:val="24"/>
        </w:rPr>
        <w:t xml:space="preserve">采云</w:t>
      </w:r>
      <w:r>
        <w:rPr>
          <w:rFonts w:hint="eastAsia" w:ascii="宋体" w:hAnsi="宋体"/>
          <w:color w:val="000000"/>
          <w:sz w:val="24"/>
        </w:rPr>
        <w:t xml:space="preserve">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23.3 接到评委会澄清、说明和补正要求的投标人如未按规定做出澄清、说明和补正，其风险由投标人自行承担。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24.对投标文件的初审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24.1投标文件初审分为资格审查和符合性审查。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rPr>
        <w:t xml:space="preserve">24.1.1 资格审查：依据法律法规和招标文件的规定，由采购人对投标文件中的资格证明文件进行审查。资格审查的结论，采购人向评委会进行反馈。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w:t>
      </w:r>
      <w:r>
        <w:rPr>
          <w:rFonts w:hint="eastAsia" w:ascii="宋体" w:hAnsi="宋体"/>
          <w:color w:val="000000"/>
          <w:sz w:val="24"/>
        </w:rPr>
        <w:t xml:space="preserve">标资格,查询结果留存并归档。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olor w:val="000000"/>
          <w:sz w:val="24"/>
        </w:rPr>
      </w:pPr>
      <w:r>
        <w:rPr>
          <w:rFonts w:hint="eastAsia" w:ascii="宋体" w:hAnsi="宋体"/>
          <w:color w:val="000000"/>
          <w:sz w:val="24"/>
        </w:rPr>
        <w:t xml:space="preserve">24.1.2 符合性审查：依据招标文件的规定，由评委会从投标文件的有效性、完整性和对招标文件的响应程度进行审查，以确定是否对招标文件的实质性要求</w:t>
      </w:r>
      <w:r>
        <w:rPr>
          <w:rFonts w:hint="eastAsia" w:ascii="宋体" w:hAnsi="宋体"/>
          <w:color w:val="000000"/>
          <w:sz w:val="24"/>
        </w:rPr>
        <w:t xml:space="preserve">作出</w:t>
      </w:r>
      <w:r>
        <w:rPr>
          <w:rFonts w:hint="eastAsia" w:ascii="宋体" w:hAnsi="宋体"/>
          <w:color w:val="000000"/>
          <w:sz w:val="24"/>
        </w:rPr>
        <w:t xml:space="preserve">响应。</w:t>
      </w:r>
      <w:r/>
    </w:p>
    <w:p>
      <w:pPr>
        <w:ind w:firstLine="480"/>
        <w:spacing w:line="520" w:lineRule="exact"/>
        <w:rPr>
          <w:rFonts w:ascii="宋体" w:hAnsi="宋体"/>
          <w:color w:val="000000"/>
          <w:sz w:val="24"/>
        </w:rPr>
      </w:pPr>
      <w:r>
        <w:rPr>
          <w:rFonts w:hint="eastAsia" w:ascii="宋体" w:hAnsi="宋体"/>
          <w:color w:val="000000"/>
          <w:sz w:val="24"/>
        </w:rPr>
        <w:t xml:space="preserve">24.1.3 未通过资格审查或符合性审查的投标人，代理机构将在苏</w:t>
      </w:r>
      <w:r>
        <w:rPr>
          <w:rFonts w:hint="eastAsia" w:ascii="宋体" w:hAnsi="宋体"/>
          <w:color w:val="000000"/>
          <w:sz w:val="24"/>
        </w:rPr>
        <w:t xml:space="preserve">采云</w:t>
      </w:r>
      <w:r>
        <w:rPr>
          <w:rFonts w:hint="eastAsia" w:ascii="宋体" w:hAnsi="宋体"/>
          <w:color w:val="000000"/>
          <w:sz w:val="24"/>
        </w:rPr>
        <w:t xml:space="preserve">系统中告知未通过资格审查或符合性审查的原因，评审结束后，代理机构将不再告知未通过资格审查或符合性审查的原因。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rPr>
        <w:t xml:space="preserve">作出</w:t>
      </w:r>
      <w:r>
        <w:rPr>
          <w:rFonts w:hint="eastAsia" w:ascii="宋体" w:hAnsi="宋体"/>
          <w:color w:val="000000"/>
          <w:sz w:val="24"/>
        </w:rPr>
        <w:t xml:space="preserve">结论。评委决定投标文件的</w:t>
      </w:r>
      <w:r>
        <w:rPr>
          <w:rFonts w:hint="eastAsia" w:ascii="宋体" w:hAnsi="宋体"/>
          <w:color w:val="000000"/>
          <w:sz w:val="24"/>
        </w:rPr>
        <w:t xml:space="preserve">响应性只根据</w:t>
      </w:r>
      <w:r>
        <w:rPr>
          <w:rFonts w:hint="eastAsia" w:ascii="宋体" w:hAnsi="宋体"/>
          <w:color w:val="000000"/>
          <w:sz w:val="24"/>
        </w:rPr>
        <w:t xml:space="preserve">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24.4评委会将对确定为实质性响应的投标进行进一步审核，看其是否有计算上或累加上的算术错误，修正错误的原则如下：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24.5评委会将按上述修正错误的方法调整投标文件中的投标报价，并通过苏</w:t>
      </w:r>
      <w:r>
        <w:rPr>
          <w:rFonts w:hint="eastAsia" w:ascii="宋体" w:hAnsi="宋体"/>
          <w:color w:val="000000"/>
          <w:sz w:val="24"/>
        </w:rPr>
        <w:t xml:space="preserve">采云</w:t>
      </w:r>
      <w:r>
        <w:rPr>
          <w:rFonts w:hint="eastAsia" w:ascii="宋体" w:hAnsi="宋体"/>
          <w:color w:val="000000"/>
          <w:sz w:val="24"/>
        </w:rPr>
        <w:t xml:space="preserve">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宋体" w:hAnsi="宋体"/>
          <w:color w:val="000000"/>
          <w:sz w:val="24"/>
        </w:rPr>
      </w:pPr>
      <w:r>
        <w:rPr>
          <w:rFonts w:hint="eastAsia"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宋体" w:hAnsi="宋体"/>
          <w:color w:val="000000"/>
          <w:sz w:val="24"/>
        </w:rPr>
      </w:pPr>
      <w:r>
        <w:rPr>
          <w:rFonts w:hint="eastAsia" w:ascii="宋体" w:hAnsi="宋体"/>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ascii="宋体" w:hAnsi="宋体"/>
          <w:color w:val="000000"/>
          <w:sz w:val="24"/>
        </w:rPr>
      </w:pPr>
      <w:r>
        <w:rPr>
          <w:rFonts w:hint="eastAsia" w:ascii="宋体" w:hAnsi="宋体"/>
          <w:color w:val="000000"/>
          <w:sz w:val="24"/>
        </w:rPr>
        <w:t xml:space="preserve">24.7投标人在开、评标全过程中应保持通讯畅通，及时登录苏</w:t>
      </w:r>
      <w:r>
        <w:rPr>
          <w:rFonts w:hint="eastAsia" w:ascii="宋体" w:hAnsi="宋体"/>
          <w:color w:val="000000"/>
          <w:sz w:val="24"/>
        </w:rPr>
        <w:t xml:space="preserve">采云</w:t>
      </w:r>
      <w:r>
        <w:rPr>
          <w:rFonts w:hint="eastAsia" w:ascii="宋体" w:hAnsi="宋体"/>
          <w:color w:val="000000"/>
          <w:sz w:val="24"/>
        </w:rPr>
        <w:t xml:space="preserve">系统查阅、答复相关信息，并安排专人与代理机构及评标委员会联系。</w:t>
      </w:r>
      <w:r/>
    </w:p>
    <w:p>
      <w:pPr>
        <w:ind w:firstLine="480"/>
        <w:spacing w:line="520" w:lineRule="exact"/>
        <w:rPr>
          <w:rFonts w:ascii="宋体" w:hAnsi="宋体"/>
          <w:color w:val="000000"/>
          <w:sz w:val="24"/>
        </w:rPr>
      </w:pPr>
      <w:r>
        <w:rPr>
          <w:rFonts w:hint="eastAsia" w:ascii="宋体" w:hAnsi="宋体"/>
          <w:color w:val="000000"/>
          <w:sz w:val="24"/>
        </w:rPr>
        <w:t xml:space="preserve">25.无效投标条款</w:t>
      </w:r>
      <w:r>
        <w:rPr>
          <w:rFonts w:hint="eastAsia" w:ascii="宋体" w:hAnsi="宋体"/>
          <w:color w:val="000000"/>
          <w:sz w:val="24"/>
        </w:rPr>
        <w:t xml:space="preserve">和废标条款</w:t>
      </w:r>
      <w:r/>
    </w:p>
    <w:p>
      <w:pPr>
        <w:ind w:firstLine="480"/>
        <w:spacing w:line="520" w:lineRule="exact"/>
        <w:rPr>
          <w:rFonts w:ascii="宋体" w:hAnsi="宋体"/>
          <w:color w:val="000000"/>
          <w:sz w:val="24"/>
        </w:rPr>
      </w:pPr>
      <w:r>
        <w:rPr>
          <w:rFonts w:hint="eastAsia" w:ascii="宋体" w:hAnsi="宋体"/>
          <w:color w:val="000000"/>
          <w:sz w:val="24"/>
        </w:rPr>
        <w:t xml:space="preserve">25.1无效投标条款</w:t>
      </w:r>
      <w:r/>
    </w:p>
    <w:p>
      <w:pPr>
        <w:ind w:firstLine="480"/>
        <w:spacing w:line="520" w:lineRule="exact"/>
        <w:rPr>
          <w:rFonts w:ascii="宋体" w:hAnsi="宋体"/>
          <w:color w:val="000000"/>
          <w:sz w:val="24"/>
        </w:rPr>
      </w:pPr>
      <w:r>
        <w:rPr>
          <w:rFonts w:hint="eastAsia" w:ascii="宋体" w:hAnsi="宋体"/>
          <w:color w:val="000000"/>
          <w:sz w:val="24"/>
        </w:rPr>
        <w:t xml:space="preserve">25.1.1 投标人在苏</w:t>
      </w:r>
      <w:r>
        <w:rPr>
          <w:rFonts w:hint="eastAsia" w:ascii="宋体" w:hAnsi="宋体"/>
          <w:color w:val="000000"/>
          <w:sz w:val="24"/>
        </w:rPr>
        <w:t xml:space="preserve">采云</w:t>
      </w:r>
      <w:r>
        <w:rPr>
          <w:rFonts w:hint="eastAsia" w:ascii="宋体" w:hAnsi="宋体"/>
          <w:color w:val="000000"/>
          <w:sz w:val="24"/>
        </w:rPr>
        <w:t xml:space="preserve">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25.1.2 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25.1.3同一投标人提交两个（含两个）以上不同的投标报价的。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25.1.4投标人不具备招标文件中规定资格要求的。</w:t>
      </w:r>
      <w:r/>
    </w:p>
    <w:p>
      <w:pPr>
        <w:ind w:firstLine="480"/>
        <w:spacing w:line="520" w:lineRule="exact"/>
        <w:rPr>
          <w:rFonts w:ascii="宋体" w:hAnsi="宋体"/>
          <w:color w:val="000000"/>
          <w:sz w:val="24"/>
        </w:rPr>
      </w:pPr>
      <w:r/>
      <w:bookmarkStart w:id="7" w:name="_Hlk171518238"/>
      <w:r>
        <w:rPr>
          <w:rFonts w:hint="eastAsia" w:ascii="宋体" w:hAnsi="宋体"/>
          <w:color w:val="000000"/>
          <w:sz w:val="24"/>
        </w:rPr>
        <w:t xml:space="preserve">25</w:t>
      </w:r>
      <w:bookmarkEnd w:id="7"/>
      <w:r>
        <w:rPr>
          <w:rFonts w:hint="eastAsia" w:ascii="宋体" w:hAnsi="宋体"/>
          <w:color w:val="000000"/>
          <w:sz w:val="24"/>
        </w:rPr>
        <w:t xml:space="preserve">.1.5投标人的报价超过了采购预算或最高限价的。</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.1.6未通过符合性审查的。</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.1.7不符合招标文件中规定的实质性要求和条件的（实质性要求和条件是指本招标文件中用带星号（“★”）的商务和技术要求）。</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.1.9  投标文件含有采购人不能接受的附加条件的。</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.1.10评标委员会认为投标人的报价明显低于其他通过符合性审查投标人的报价，有可能影响产品质量或者不能诚信履约的，将通过苏</w:t>
      </w:r>
      <w:r>
        <w:rPr>
          <w:rFonts w:hint="eastAsia" w:ascii="宋体" w:hAnsi="宋体"/>
          <w:color w:val="000000"/>
          <w:sz w:val="24"/>
        </w:rPr>
        <w:t xml:space="preserve">采云</w:t>
      </w:r>
      <w:r>
        <w:rPr>
          <w:rFonts w:hint="eastAsia" w:ascii="宋体" w:hAnsi="宋体"/>
          <w:color w:val="000000"/>
          <w:sz w:val="24"/>
        </w:rPr>
        <w:t xml:space="preserve">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.1.11按照第 33.4的要求本项目中具有“强制采购”产品，但未提供经国家确定的认证机构出具的、处于有效期之内该节能产品认证证书图片的；</w:t>
      </w:r>
      <w:r/>
    </w:p>
    <w:p>
      <w:pPr>
        <w:ind w:firstLine="480"/>
        <w:spacing w:line="520" w:lineRule="exact"/>
        <w:rPr>
          <w:rFonts w:ascii="宋体" w:hAnsi="宋体"/>
          <w:color w:val="000000"/>
          <w:sz w:val="24"/>
        </w:rPr>
      </w:pPr>
      <w:r>
        <w:rPr>
          <w:rFonts w:hint="eastAsia" w:ascii="宋体" w:hAnsi="宋体"/>
          <w:color w:val="000000"/>
          <w:sz w:val="24"/>
        </w:rPr>
        <w:t xml:space="preserve">25.1.12 投标人所投产品参数未完全满足招标文件第五章“一、采购清单”中“技术参数及要求”标注“★”的；</w:t>
      </w:r>
      <w:r/>
    </w:p>
    <w:p>
      <w:pPr>
        <w:ind w:firstLine="480"/>
        <w:spacing w:line="520" w:lineRule="exact"/>
        <w:rPr>
          <w:rFonts w:ascii="宋体" w:hAnsi="宋体"/>
          <w:color w:val="000000"/>
          <w:sz w:val="24"/>
        </w:rPr>
      </w:pPr>
      <w:r>
        <w:rPr>
          <w:rFonts w:hint="eastAsia" w:ascii="宋体" w:hAnsi="宋体"/>
          <w:color w:val="000000"/>
          <w:sz w:val="24"/>
        </w:rPr>
        <w:t xml:space="preserve">25.1.13投标人未按照招标文件第五章“一、采购清单”中“技术参数及要求”标注“★”要求提供相关材料的；</w:t>
      </w:r>
      <w:r/>
    </w:p>
    <w:p>
      <w:pPr>
        <w:ind w:firstLine="480"/>
        <w:spacing w:line="520" w:lineRule="exact"/>
        <w:rPr>
          <w:rFonts w:ascii="宋体" w:hAnsi="宋体"/>
          <w:color w:val="000000"/>
          <w:sz w:val="24"/>
        </w:rPr>
      </w:pPr>
      <w:r>
        <w:rPr>
          <w:rFonts w:hint="eastAsia" w:ascii="宋体" w:hAnsi="宋体"/>
          <w:color w:val="000000"/>
          <w:sz w:val="24"/>
        </w:rPr>
        <w:t xml:space="preserve">25.1.14投标人未按照招标文件第五章“一、采购清单”中“三、服务要求”提供承诺的；</w:t>
      </w:r>
      <w:r/>
    </w:p>
    <w:p>
      <w:pPr>
        <w:ind w:firstLine="480"/>
        <w:spacing w:line="520" w:lineRule="exact"/>
        <w:rPr>
          <w:rFonts w:ascii="宋体" w:hAnsi="宋体"/>
          <w:color w:val="000000"/>
          <w:sz w:val="24"/>
        </w:rPr>
      </w:pPr>
      <w:r>
        <w:rPr>
          <w:rFonts w:hint="eastAsia" w:ascii="宋体" w:hAnsi="宋体"/>
          <w:color w:val="000000"/>
          <w:sz w:val="24"/>
        </w:rPr>
        <w:t xml:space="preserve">25.1.15投标文件未按照招标文件要求加盖CA电子公章的。</w:t>
      </w:r>
      <w:r/>
    </w:p>
    <w:p>
      <w:pPr>
        <w:ind w:firstLine="480"/>
        <w:spacing w:line="520" w:lineRule="exact"/>
        <w:rPr>
          <w:rFonts w:ascii="宋体" w:hAnsi="宋体"/>
          <w:color w:val="000000"/>
          <w:sz w:val="24"/>
        </w:rPr>
      </w:pPr>
      <w:r>
        <w:rPr>
          <w:rFonts w:hint="eastAsia" w:ascii="宋体" w:hAnsi="宋体"/>
          <w:color w:val="000000"/>
          <w:sz w:val="24"/>
        </w:rPr>
        <w:t xml:space="preserve">25.1.16其他法律、法规及本招标文件规定的属无效投标的情形。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25.2</w:t>
      </w:r>
      <w:r>
        <w:rPr>
          <w:rFonts w:hint="eastAsia" w:ascii="宋体" w:hAnsi="宋体"/>
          <w:color w:val="000000"/>
          <w:sz w:val="24"/>
        </w:rPr>
        <w:t xml:space="preserve">废标条款</w:t>
      </w:r>
      <w:r/>
    </w:p>
    <w:p>
      <w:pPr>
        <w:ind w:firstLine="480"/>
        <w:spacing w:line="520" w:lineRule="exact"/>
        <w:rPr>
          <w:rFonts w:ascii="宋体" w:hAnsi="宋体"/>
          <w:color w:val="000000"/>
          <w:sz w:val="24"/>
        </w:rPr>
      </w:pPr>
      <w:r>
        <w:rPr>
          <w:rFonts w:hint="eastAsia" w:ascii="宋体" w:hAnsi="宋体"/>
          <w:color w:val="000000"/>
          <w:sz w:val="24"/>
        </w:rPr>
        <w:t xml:space="preserve">25.2.1符合专业条件的供应商或者对招标文件作实质响应的供应商不足三家的。</w:t>
      </w:r>
      <w:r/>
    </w:p>
    <w:p>
      <w:pPr>
        <w:ind w:firstLine="480"/>
        <w:spacing w:line="520" w:lineRule="exact"/>
        <w:rPr>
          <w:rFonts w:ascii="宋体" w:hAnsi="宋体"/>
          <w:color w:val="000000"/>
          <w:sz w:val="24"/>
        </w:rPr>
      </w:pPr>
      <w:r>
        <w:rPr>
          <w:rFonts w:hint="eastAsia" w:ascii="宋体" w:hAnsi="宋体"/>
          <w:color w:val="000000"/>
          <w:sz w:val="24"/>
        </w:rPr>
        <w:t xml:space="preserve">25.2.2出现影响采购公正的违法、违规行为的。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25.2.3因重大变故，采购任务取消的。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25.2.4评标委员会认定招标文件存在歧义、重大缺陷导致评审工作无法进行。</w:t>
      </w:r>
      <w:r/>
    </w:p>
    <w:p>
      <w:pPr>
        <w:ind w:firstLine="480"/>
        <w:spacing w:line="520" w:lineRule="exact"/>
        <w:rPr>
          <w:rFonts w:ascii="宋体" w:hAnsi="宋体"/>
          <w:color w:val="000000"/>
          <w:sz w:val="24"/>
        </w:rPr>
      </w:pPr>
      <w:r>
        <w:rPr>
          <w:rFonts w:hint="eastAsia" w:ascii="宋体" w:hAnsi="宋体"/>
          <w:color w:val="000000"/>
          <w:sz w:val="24"/>
        </w:rPr>
        <w:t xml:space="preserve">25.2.5 因苏</w:t>
      </w:r>
      <w:r>
        <w:rPr>
          <w:rFonts w:hint="eastAsia" w:ascii="宋体" w:hAnsi="宋体"/>
          <w:color w:val="000000"/>
          <w:sz w:val="24"/>
        </w:rPr>
        <w:t xml:space="preserve">采云</w:t>
      </w:r>
      <w:r>
        <w:rPr>
          <w:rFonts w:hint="eastAsia" w:ascii="宋体" w:hAnsi="宋体"/>
          <w:color w:val="000000"/>
          <w:sz w:val="24"/>
        </w:rPr>
        <w:t xml:space="preserve">系统系统故障原因造成开标不成功的。</w:t>
      </w:r>
      <w:r/>
    </w:p>
    <w:p>
      <w:pPr>
        <w:ind w:firstLine="480"/>
        <w:spacing w:line="520" w:lineRule="exact"/>
        <w:rPr>
          <w:rFonts w:ascii="宋体" w:hAnsi="宋体"/>
          <w:color w:val="000000"/>
          <w:sz w:val="24"/>
        </w:rPr>
      </w:pPr>
      <w:r>
        <w:rPr>
          <w:rFonts w:hint="eastAsia" w:ascii="宋体" w:hAnsi="宋体"/>
          <w:color w:val="000000"/>
          <w:sz w:val="24"/>
        </w:rPr>
        <w:t xml:space="preserve">25.3 投标截止时间结束后参加投标的供应商不足三家的处理：</w:t>
      </w:r>
      <w:r/>
    </w:p>
    <w:p>
      <w:pPr>
        <w:ind w:firstLine="480"/>
        <w:spacing w:line="520" w:lineRule="exact"/>
        <w:rPr>
          <w:rFonts w:ascii="宋体" w:hAnsi="宋体"/>
          <w:color w:val="000000"/>
          <w:sz w:val="24"/>
        </w:rPr>
      </w:pPr>
      <w:r>
        <w:rPr>
          <w:rFonts w:hint="eastAsia" w:ascii="宋体" w:hAnsi="宋体"/>
          <w:color w:val="000000"/>
          <w:sz w:val="24"/>
        </w:rPr>
        <w:t xml:space="preserve">25.3.1如出现投标截止时间结束后参加投标的供应商或者在评标期间对招标文件做出实质响应的供应商不足三家情况，按政府采购相关规定执行。</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w:t>
      </w:r>
      <w:r/>
    </w:p>
    <w:p>
      <w:pPr>
        <w:spacing w:line="520" w:lineRule="exact"/>
        <w:rPr>
          <w:rFonts w:ascii="宋体" w:hAnsi="宋体"/>
          <w:color w:val="000000"/>
          <w:sz w:val="24"/>
        </w:rPr>
      </w:pPr>
      <w:r>
        <w:rPr>
          <w:rFonts w:hint="eastAsia" w:ascii="宋体" w:hAnsi="宋体"/>
          <w:color w:val="000000"/>
          <w:sz w:val="24"/>
        </w:rPr>
        <w:t xml:space="preserve">26.确定中标单位</w:t>
      </w:r>
      <w:r/>
    </w:p>
    <w:p>
      <w:pPr>
        <w:ind w:firstLine="480"/>
        <w:spacing w:line="520" w:lineRule="exact"/>
        <w:rPr>
          <w:rFonts w:ascii="宋体" w:hAnsi="宋体"/>
          <w:color w:val="000000"/>
          <w:sz w:val="24"/>
        </w:rPr>
      </w:pPr>
      <w:r>
        <w:rPr>
          <w:rFonts w:hint="eastAsia" w:ascii="宋体" w:hAnsi="宋体"/>
          <w:color w:val="000000"/>
          <w:sz w:val="24"/>
        </w:rPr>
        <w:t xml:space="preserve">26.1中标候选人的选取原则和数量见第一章第三部分规定。 </w:t>
      </w:r>
      <w:r/>
    </w:p>
    <w:p>
      <w:pPr>
        <w:ind w:firstLine="480"/>
        <w:spacing w:line="520" w:lineRule="exact"/>
        <w:rPr>
          <w:rFonts w:ascii="宋体" w:hAnsi="宋体"/>
          <w:color w:val="000000"/>
          <w:sz w:val="24"/>
        </w:rPr>
      </w:pPr>
      <w:r>
        <w:rPr>
          <w:rFonts w:hint="eastAsia" w:ascii="宋体" w:hAnsi="宋体"/>
          <w:color w:val="000000"/>
          <w:sz w:val="24"/>
        </w:rPr>
        <w:t xml:space="preserve">26.2 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26.3 代理机构将在“淮安市政府采购网”发布中标公告，公告期限为1个工作日。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26.4  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26.4.1提供虚假材料谋取中标的。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26.4.2向采购人、代理机构行贿或者提供其他不正当利益的。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26.4.3属于本文件规定的无效条件，但在评标过程中又未被评委会发现的。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26.4.4与采购人或者其他供应商恶意串通的。</w:t>
      </w:r>
      <w:r/>
    </w:p>
    <w:p>
      <w:pPr>
        <w:ind w:firstLine="480"/>
        <w:spacing w:line="520" w:lineRule="exact"/>
        <w:rPr>
          <w:rFonts w:ascii="宋体" w:hAnsi="宋体"/>
          <w:color w:val="000000"/>
          <w:sz w:val="24"/>
        </w:rPr>
      </w:pPr>
      <w:r>
        <w:rPr>
          <w:rFonts w:hint="eastAsia" w:ascii="宋体" w:hAnsi="宋体"/>
          <w:color w:val="000000"/>
          <w:sz w:val="24"/>
        </w:rPr>
        <w:t xml:space="preserve">26.4.5采取不正当手段诋毁、排挤其他供应商的。</w:t>
      </w:r>
      <w:r/>
    </w:p>
    <w:p>
      <w:pPr>
        <w:ind w:firstLine="480"/>
        <w:spacing w:line="520" w:lineRule="exact"/>
        <w:rPr>
          <w:rFonts w:ascii="宋体" w:hAnsi="宋体"/>
          <w:color w:val="000000"/>
          <w:sz w:val="24"/>
        </w:rPr>
      </w:pPr>
      <w:r>
        <w:rPr>
          <w:rFonts w:hint="eastAsia" w:ascii="宋体" w:hAnsi="宋体"/>
          <w:color w:val="000000"/>
          <w:sz w:val="24"/>
        </w:rPr>
        <w:t xml:space="preserve">26.5.有下列情形之一的，视为投标人串通投标，投标无效：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26.5.1不同投标人的投标文件由同一单位或者个人编制；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26.5.2不同投标人委托同一单位或者个人办理投标事宜；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26.5.3 不同投标人的投标文件载明的项目管理成员或者联系人员为同一人；</w:t>
      </w:r>
      <w:r/>
    </w:p>
    <w:p>
      <w:pPr>
        <w:ind w:firstLine="480"/>
        <w:spacing w:line="520" w:lineRule="exact"/>
        <w:rPr>
          <w:rFonts w:ascii="宋体" w:hAnsi="宋体"/>
          <w:color w:val="000000"/>
          <w:sz w:val="24"/>
        </w:rPr>
      </w:pPr>
      <w:r>
        <w:rPr>
          <w:rFonts w:hint="eastAsia" w:ascii="宋体" w:hAnsi="宋体"/>
          <w:color w:val="000000"/>
          <w:sz w:val="24"/>
        </w:rPr>
        <w:t xml:space="preserve">26.5.4不同投标人的投标文件异常一致或者投标报价呈规律性差异；</w:t>
      </w:r>
      <w:r/>
    </w:p>
    <w:p>
      <w:pPr>
        <w:spacing w:line="520" w:lineRule="exact"/>
        <w:rPr>
          <w:rFonts w:ascii="宋体" w:hAnsi="宋体"/>
          <w:color w:val="000000"/>
          <w:sz w:val="24"/>
        </w:rPr>
      </w:pPr>
      <w:r>
        <w:rPr>
          <w:rFonts w:hint="eastAsia" w:ascii="宋体" w:hAnsi="宋体"/>
          <w:color w:val="000000"/>
          <w:sz w:val="24"/>
        </w:rPr>
        <w:t xml:space="preserve">27．质疑处理</w:t>
      </w:r>
      <w:r/>
    </w:p>
    <w:p>
      <w:pPr>
        <w:ind w:firstLine="480"/>
        <w:spacing w:line="520" w:lineRule="exact"/>
        <w:rPr>
          <w:rFonts w:ascii="宋体" w:hAnsi="宋体"/>
          <w:color w:val="000000"/>
          <w:sz w:val="24"/>
        </w:rPr>
      </w:pPr>
      <w:r>
        <w:rPr>
          <w:rFonts w:hint="eastAsia" w:ascii="宋体" w:hAnsi="宋体"/>
          <w:color w:val="000000"/>
          <w:sz w:val="24"/>
        </w:rPr>
        <w:t xml:space="preserve">27.1投标人认为采购文件、采购过程和中标结果使自己的权益受到损害的，可以在知道或者应知其权益受到损害之日起七个工作日内，以电子文件形式从通过“苏</w:t>
      </w:r>
      <w:r>
        <w:rPr>
          <w:rFonts w:hint="eastAsia" w:ascii="宋体" w:hAnsi="宋体"/>
          <w:color w:val="000000"/>
          <w:sz w:val="24"/>
        </w:rPr>
        <w:t xml:space="preserve">采云</w:t>
      </w:r>
      <w:r>
        <w:rPr>
          <w:rFonts w:hint="eastAsia" w:ascii="宋体" w:hAnsi="宋体"/>
          <w:color w:val="000000"/>
          <w:sz w:val="24"/>
        </w:rPr>
        <w:t xml:space="preserve">平台”-&gt;“供应商”登录，从“项目质疑申请”模块提出质疑。未通过交易平台提交的、七个工作日之外以及未按26.5条的要求提供质疑的均不予受理。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27.2上述应知其权益受到损害之日是指: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27.3质疑投标人是指直接参加本次投标活动的投标人，未参加投标活动的投标人或在投标活动中自身权益未受到损害的投标人所提出的质疑不予受理。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27.4质疑投标人在法定质疑期内应当一次性针对同一采购环节提出质疑。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27.5质疑</w:t>
      </w:r>
      <w:r>
        <w:rPr>
          <w:rFonts w:hint="eastAsia" w:ascii="宋体" w:hAnsi="宋体"/>
          <w:color w:val="000000"/>
          <w:sz w:val="24"/>
        </w:rPr>
        <w:t xml:space="preserve">函应当</w:t>
      </w:r>
      <w:r>
        <w:rPr>
          <w:rFonts w:hint="eastAsia" w:ascii="宋体" w:hAnsi="宋体"/>
          <w:color w:val="000000"/>
          <w:sz w:val="24"/>
        </w:rPr>
        <w:t xml:space="preserve">包括以下主要内容，附上相关证明材料。否则，采购人不予受理。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rPr>
      </w:pPr>
      <w:r>
        <w:rPr>
          <w:rFonts w:hint="eastAsia" w:ascii="宋体" w:hAnsi="宋体"/>
          <w:color w:val="000000"/>
          <w:sz w:val="24"/>
        </w:rPr>
        <w:t xml:space="preserve">27.6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w:t>
      </w:r>
      <w:r>
        <w:rPr>
          <w:rFonts w:hint="eastAsia" w:ascii="宋体" w:hAnsi="宋体"/>
          <w:color w:val="000000"/>
          <w:sz w:val="24"/>
        </w:rPr>
        <w:t xml:space="preserve">为无效质疑，采购人有权不予受理。</w:t>
      </w:r>
      <w:r/>
    </w:p>
    <w:p>
      <w:pPr>
        <w:ind w:firstLine="480"/>
        <w:spacing w:line="520" w:lineRule="exact"/>
        <w:rPr>
          <w:rFonts w:ascii="宋体" w:hAnsi="宋体"/>
          <w:color w:val="000000"/>
          <w:sz w:val="24"/>
        </w:rPr>
      </w:pPr>
      <w:r>
        <w:rPr>
          <w:rFonts w:hint="eastAsia" w:ascii="宋体" w:hAnsi="宋体"/>
          <w:color w:val="000000"/>
          <w:sz w:val="24"/>
        </w:rPr>
        <w:t xml:space="preserve">27.7对于内容、格式符合规定的质疑函，采购人将在七个工作日内以电子文件的形式</w:t>
      </w:r>
      <w:r>
        <w:rPr>
          <w:rFonts w:hint="eastAsia" w:ascii="宋体" w:hAnsi="宋体"/>
          <w:color w:val="000000"/>
          <w:sz w:val="24"/>
        </w:rPr>
        <w:t xml:space="preserve">作出</w:t>
      </w:r>
      <w:r>
        <w:rPr>
          <w:rFonts w:hint="eastAsia" w:ascii="宋体" w:hAnsi="宋体"/>
          <w:color w:val="000000"/>
          <w:sz w:val="24"/>
        </w:rPr>
        <w:t xml:space="preserve">答复，但质疑答复的内容不涉及商业秘密。如果质疑投标人还需要纸质形式回复函的，需主动与采购人联系索取，或者在质疑函中明确提出该要求。</w:t>
      </w:r>
      <w:r/>
    </w:p>
    <w:p>
      <w:pPr>
        <w:ind w:firstLine="480"/>
        <w:spacing w:line="520" w:lineRule="exact"/>
        <w:rPr>
          <w:rFonts w:ascii="宋体" w:hAnsi="宋体"/>
          <w:color w:val="000000"/>
          <w:sz w:val="24"/>
        </w:rPr>
      </w:pPr>
      <w:r>
        <w:rPr>
          <w:rFonts w:hint="eastAsia" w:ascii="宋体" w:hAnsi="宋体"/>
          <w:color w:val="000000"/>
          <w:sz w:val="24"/>
        </w:rPr>
        <w:t xml:space="preserve">27.8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宋体" w:hAnsi="宋体"/>
          <w:color w:val="000000"/>
          <w:sz w:val="24"/>
        </w:rPr>
      </w:pPr>
      <w:r>
        <w:rPr>
          <w:rFonts w:hint="eastAsia" w:ascii="宋体" w:hAnsi="宋体"/>
          <w:color w:val="000000"/>
          <w:sz w:val="24"/>
        </w:rPr>
        <w:t xml:space="preserve">28.中标通知书</w:t>
      </w:r>
      <w:r/>
    </w:p>
    <w:p>
      <w:pPr>
        <w:ind w:firstLine="480"/>
        <w:spacing w:line="520" w:lineRule="exact"/>
        <w:rPr>
          <w:rFonts w:ascii="宋体" w:hAnsi="宋体"/>
          <w:color w:val="000000"/>
          <w:sz w:val="24"/>
        </w:rPr>
      </w:pPr>
      <w:r>
        <w:rPr>
          <w:rFonts w:hint="eastAsia" w:ascii="宋体" w:hAnsi="宋体"/>
          <w:color w:val="000000"/>
          <w:sz w:val="24"/>
        </w:rPr>
        <w:t xml:space="preserve">28.l中标结果确定后，采购人将向中标人发出中标通知书。请中标人在中标结果公告届满之日起30日内,使用CA数字证书登录苏</w:t>
      </w:r>
      <w:r>
        <w:rPr>
          <w:rFonts w:hint="eastAsia" w:ascii="宋体" w:hAnsi="宋体"/>
          <w:color w:val="000000"/>
          <w:sz w:val="24"/>
        </w:rPr>
        <w:t xml:space="preserve">采云</w:t>
      </w:r>
      <w:r>
        <w:rPr>
          <w:rFonts w:hint="eastAsia" w:ascii="宋体" w:hAnsi="宋体"/>
          <w:color w:val="000000"/>
          <w:sz w:val="24"/>
        </w:rPr>
        <w:t xml:space="preserve">系统及时下载中标通知书。因系统存储空间有限，自中标结果公告届满之日起30日后，苏</w:t>
      </w:r>
      <w:r>
        <w:rPr>
          <w:rFonts w:hint="eastAsia" w:ascii="宋体" w:hAnsi="宋体"/>
          <w:color w:val="000000"/>
          <w:sz w:val="24"/>
        </w:rPr>
        <w:t xml:space="preserve">采云</w:t>
      </w:r>
      <w:r>
        <w:rPr>
          <w:rFonts w:hint="eastAsia" w:ascii="宋体" w:hAnsi="宋体"/>
          <w:color w:val="000000"/>
          <w:sz w:val="24"/>
        </w:rPr>
        <w:t xml:space="preserve">系统不再保证提供下载中标通知书服务,因未及时下载而造成的不利后果由中标人自行承担。</w:t>
      </w:r>
      <w:r/>
    </w:p>
    <w:p>
      <w:pPr>
        <w:ind w:firstLine="480"/>
        <w:spacing w:line="520" w:lineRule="exact"/>
        <w:rPr>
          <w:rFonts w:ascii="宋体" w:hAnsi="宋体"/>
          <w:color w:val="000000"/>
          <w:sz w:val="24"/>
        </w:rPr>
      </w:pPr>
      <w:r>
        <w:rPr>
          <w:rFonts w:hint="eastAsia" w:ascii="宋体" w:hAnsi="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七、授予合同</w:t>
      </w:r>
      <w:r/>
    </w:p>
    <w:p>
      <w:pPr>
        <w:spacing w:line="520" w:lineRule="exact"/>
        <w:rPr>
          <w:rFonts w:ascii="宋体" w:hAnsi="宋体"/>
          <w:color w:val="000000"/>
          <w:sz w:val="24"/>
        </w:rPr>
      </w:pPr>
      <w:r>
        <w:rPr>
          <w:rFonts w:hint="eastAsia" w:ascii="宋体" w:hAnsi="宋体"/>
          <w:color w:val="000000"/>
          <w:sz w:val="24"/>
        </w:rPr>
        <w:t xml:space="preserve">29. 签订合同</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29.l中标人应当在中标通知书发出之日起三十日内，按照招标文件确定的事项与采购人签订政府采购合同。</w:t>
      </w:r>
      <w:r/>
    </w:p>
    <w:p>
      <w:pPr>
        <w:ind w:firstLine="480"/>
        <w:spacing w:line="520" w:lineRule="exact"/>
        <w:rPr>
          <w:rFonts w:ascii="宋体" w:hAnsi="宋体"/>
          <w:color w:val="000000"/>
          <w:sz w:val="24"/>
        </w:rPr>
      </w:pPr>
      <w:r>
        <w:rPr>
          <w:rFonts w:hint="eastAsia" w:ascii="宋体" w:hAnsi="宋体"/>
          <w:color w:val="000000"/>
          <w:sz w:val="24"/>
        </w:rPr>
        <w:t xml:space="preserve">29.2招标文件、中标人的投标文件及招标过程中有关澄清、承诺文件均应作为合同附件。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宋体" w:hAnsi="宋体"/>
          <w:color w:val="000000"/>
          <w:sz w:val="24"/>
        </w:rPr>
      </w:pPr>
      <w:r>
        <w:rPr>
          <w:rFonts w:hint="eastAsia" w:ascii="宋体" w:hAnsi="宋体"/>
          <w:color w:val="000000"/>
          <w:sz w:val="24"/>
        </w:rPr>
        <w:t xml:space="preserve">30.货物（包含与货物相关的服务）的追加政府采购合同履行中，采购人需追加与合同标的相同的货物（包含与货物相关的服务）的，在不改变合同其他条款的前</w:t>
      </w:r>
      <w:r>
        <w:rPr>
          <w:rFonts w:hint="eastAsia" w:ascii="宋体" w:hAnsi="宋体"/>
          <w:color w:val="000000"/>
          <w:sz w:val="24"/>
        </w:rPr>
        <w:t xml:space="preserve">提下，可以与中标人协商签订补充合同，但所有补充合同的采购金额不超过原合同金额10%。</w:t>
      </w:r>
      <w:r/>
    </w:p>
    <w:p>
      <w:pPr>
        <w:spacing w:line="520" w:lineRule="exact"/>
        <w:rPr>
          <w:rFonts w:ascii="宋体" w:hAnsi="宋体"/>
          <w:color w:val="000000"/>
          <w:sz w:val="24"/>
        </w:rPr>
      </w:pPr>
      <w:r>
        <w:rPr>
          <w:rFonts w:hint="eastAsia" w:ascii="宋体" w:hAnsi="宋体"/>
          <w:color w:val="000000"/>
          <w:sz w:val="24"/>
        </w:rPr>
        <w:t xml:space="preserve">31.政府采购履约资金扶持政策</w:t>
      </w:r>
      <w:r/>
    </w:p>
    <w:p>
      <w:pPr>
        <w:spacing w:line="520" w:lineRule="exact"/>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八、政府采购政策功能落实</w:t>
      </w:r>
      <w:r/>
    </w:p>
    <w:p>
      <w:pPr>
        <w:spacing w:line="520" w:lineRule="exact"/>
        <w:rPr>
          <w:rFonts w:ascii="宋体" w:hAnsi="宋体"/>
          <w:color w:val="000000"/>
          <w:sz w:val="24"/>
        </w:rPr>
      </w:pPr>
      <w:r>
        <w:rPr>
          <w:rFonts w:hint="eastAsia" w:ascii="宋体" w:hAnsi="宋体"/>
          <w:color w:val="000000"/>
          <w:sz w:val="24"/>
        </w:rPr>
        <w:t xml:space="preserve">32.促进中小企业发展政策</w:t>
      </w:r>
      <w:r/>
    </w:p>
    <w:p>
      <w:pPr>
        <w:spacing w:line="520" w:lineRule="exact"/>
        <w:rPr>
          <w:rFonts w:ascii="宋体" w:hAnsi="宋体"/>
          <w:color w:val="000000"/>
          <w:sz w:val="24"/>
        </w:rPr>
      </w:pPr>
      <w:r>
        <w:rPr>
          <w:rFonts w:hint="eastAsia" w:ascii="宋体" w:hAnsi="宋体"/>
          <w:color w:val="000000"/>
          <w:sz w:val="24"/>
        </w:rPr>
        <w:t xml:space="preserve">32.1小微型企业价格扣除</w:t>
      </w:r>
      <w:r/>
    </w:p>
    <w:p>
      <w:pPr>
        <w:spacing w:line="520" w:lineRule="exact"/>
        <w:rPr>
          <w:rFonts w:ascii="宋体" w:hAnsi="宋体"/>
          <w:color w:val="000000"/>
          <w:sz w:val="24"/>
        </w:rPr>
      </w:pPr>
      <w:r>
        <w:rPr>
          <w:rFonts w:hint="eastAsia" w:ascii="宋体" w:hAnsi="宋体"/>
          <w:color w:val="000000"/>
          <w:sz w:val="24"/>
        </w:rPr>
        <w:t xml:space="preserve">32.1.1对于未专门面向中小企业或者未预留份额专门面向中小企业采购的采购项目，供应商提供的货物或者服务符合下列情形的，享受本办法规定的中小企业扶持政策给予小</w:t>
      </w:r>
      <w:r>
        <w:rPr>
          <w:rFonts w:hint="eastAsia" w:ascii="宋体" w:hAnsi="宋体"/>
          <w:color w:val="000000"/>
          <w:sz w:val="24"/>
        </w:rPr>
        <w:t xml:space="preserve">微企业</w:t>
      </w:r>
      <w:r>
        <w:rPr>
          <w:rFonts w:hint="eastAsia" w:ascii="宋体" w:hAnsi="宋体"/>
          <w:color w:val="000000"/>
          <w:sz w:val="24"/>
        </w:rPr>
        <w:t xml:space="preserve">报价20%的扣除，用扣除后的价格参与评审：</w:t>
      </w:r>
      <w:r/>
    </w:p>
    <w:p>
      <w:pPr>
        <w:spacing w:line="520" w:lineRule="exact"/>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spacing w:line="520" w:lineRule="exact"/>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spacing w:line="520" w:lineRule="exact"/>
        <w:rPr>
          <w:rFonts w:ascii="宋体" w:hAnsi="宋体"/>
          <w:color w:val="000000"/>
          <w:sz w:val="24"/>
        </w:rPr>
      </w:pPr>
      <w:r>
        <w:rPr>
          <w:rFonts w:hint="eastAsia" w:ascii="宋体" w:hAnsi="宋体"/>
          <w:color w:val="000000"/>
          <w:sz w:val="24"/>
        </w:rPr>
        <w:t xml:space="preserve">32.1.2在货物采购项目中，供应商提供的货物既有中小企业制造货物，也有大型企业制造货物的，不享受本办法规定的中小企业扶持政策。</w:t>
      </w:r>
      <w:r/>
    </w:p>
    <w:p>
      <w:pPr>
        <w:spacing w:line="520" w:lineRule="exact"/>
        <w:rPr>
          <w:rFonts w:ascii="宋体" w:hAnsi="宋体"/>
          <w:color w:val="000000"/>
          <w:sz w:val="24"/>
        </w:rPr>
      </w:pPr>
      <w:r>
        <w:rPr>
          <w:rFonts w:hint="eastAsia" w:ascii="宋体" w:hAnsi="宋体"/>
          <w:color w:val="000000"/>
          <w:sz w:val="24"/>
        </w:rPr>
        <w:t xml:space="preserve">32.2联合体及分包</w:t>
      </w:r>
      <w:r/>
    </w:p>
    <w:p>
      <w:pPr>
        <w:spacing w:line="520" w:lineRule="exact"/>
        <w:rPr>
          <w:rFonts w:ascii="宋体" w:hAnsi="宋体"/>
          <w:color w:val="000000"/>
          <w:sz w:val="24"/>
        </w:rPr>
      </w:pPr>
      <w:r>
        <w:rPr>
          <w:rFonts w:hint="eastAsia" w:ascii="宋体" w:hAnsi="宋体"/>
          <w:color w:val="000000"/>
          <w:sz w:val="24"/>
        </w:rPr>
        <w:t xml:space="preserve">32.2.1以联合体形</w:t>
      </w:r>
      <w:r>
        <w:rPr>
          <w:rFonts w:hint="eastAsia" w:ascii="宋体" w:hAnsi="宋体"/>
          <w:color w:val="000000"/>
          <w:sz w:val="24"/>
        </w:rPr>
        <w:t xml:space="preserve">式参加</w:t>
      </w:r>
      <w:r>
        <w:rPr>
          <w:rFonts w:hint="eastAsia" w:ascii="宋体" w:hAnsi="宋体"/>
          <w:color w:val="000000"/>
          <w:sz w:val="24"/>
        </w:rPr>
        <w:t xml:space="preserve">政府采购活动，联合体各方均为中小企业的，联合体视同中小企业。其中，联合体各方均为小</w:t>
      </w:r>
      <w:r>
        <w:rPr>
          <w:rFonts w:hint="eastAsia" w:ascii="宋体" w:hAnsi="宋体"/>
          <w:color w:val="000000"/>
          <w:sz w:val="24"/>
        </w:rPr>
        <w:t xml:space="preserve">微企业</w:t>
      </w:r>
      <w:r>
        <w:rPr>
          <w:rFonts w:hint="eastAsia" w:ascii="宋体" w:hAnsi="宋体"/>
          <w:color w:val="000000"/>
          <w:sz w:val="24"/>
        </w:rPr>
        <w:t xml:space="preserve">的，联合体视同小微企业。</w:t>
      </w:r>
      <w:r/>
    </w:p>
    <w:p>
      <w:pPr>
        <w:spacing w:line="520" w:lineRule="exact"/>
        <w:rPr>
          <w:rFonts w:ascii="宋体" w:hAnsi="宋体"/>
          <w:color w:val="000000"/>
          <w:sz w:val="24"/>
        </w:rPr>
      </w:pPr>
      <w:r>
        <w:rPr>
          <w:rFonts w:hint="eastAsia" w:ascii="宋体" w:hAnsi="宋体"/>
          <w:color w:val="000000"/>
          <w:sz w:val="24"/>
        </w:rPr>
        <w:t xml:space="preserve">32.2.2享受扶持政策获得政府采购合同的，小</w:t>
      </w:r>
      <w:r>
        <w:rPr>
          <w:rFonts w:hint="eastAsia" w:ascii="宋体" w:hAnsi="宋体"/>
          <w:color w:val="000000"/>
          <w:sz w:val="24"/>
        </w:rPr>
        <w:t xml:space="preserve">微企业</w:t>
      </w:r>
      <w:r>
        <w:rPr>
          <w:rFonts w:hint="eastAsia" w:ascii="宋体" w:hAnsi="宋体"/>
          <w:color w:val="000000"/>
          <w:sz w:val="24"/>
        </w:rPr>
        <w:t xml:space="preserve">不得将合同分包给大中型企业，中型企业不得将合同分包给大型企业。</w:t>
      </w:r>
      <w:r/>
    </w:p>
    <w:p>
      <w:pPr>
        <w:spacing w:line="520" w:lineRule="exact"/>
        <w:rPr>
          <w:rFonts w:ascii="宋体" w:hAnsi="宋体"/>
          <w:color w:val="000000"/>
          <w:sz w:val="24"/>
        </w:rPr>
      </w:pPr>
      <w:r>
        <w:rPr>
          <w:rFonts w:hint="eastAsia" w:ascii="宋体" w:hAnsi="宋体"/>
          <w:color w:val="000000"/>
          <w:sz w:val="24"/>
        </w:rPr>
        <w:t xml:space="preserve">32.2.3接受大中型企业与小</w:t>
      </w:r>
      <w:r>
        <w:rPr>
          <w:rFonts w:hint="eastAsia" w:ascii="宋体" w:hAnsi="宋体"/>
          <w:color w:val="000000"/>
          <w:sz w:val="24"/>
        </w:rPr>
        <w:t xml:space="preserve">微企业</w:t>
      </w:r>
      <w:r>
        <w:rPr>
          <w:rFonts w:hint="eastAsia" w:ascii="宋体" w:hAnsi="宋体"/>
          <w:color w:val="000000"/>
          <w:sz w:val="24"/>
        </w:rPr>
        <w:t xml:space="preserve">组成联合体或者允许大中型企业向一家或者多家小</w:t>
      </w:r>
      <w:r>
        <w:rPr>
          <w:rFonts w:hint="eastAsia" w:ascii="宋体" w:hAnsi="宋体"/>
          <w:color w:val="000000"/>
          <w:sz w:val="24"/>
        </w:rPr>
        <w:t xml:space="preserve">微企业</w:t>
      </w:r>
      <w:r>
        <w:rPr>
          <w:rFonts w:hint="eastAsia" w:ascii="宋体" w:hAnsi="宋体"/>
          <w:color w:val="000000"/>
          <w:sz w:val="24"/>
        </w:rPr>
        <w:t xml:space="preserve">分包的采购项目，对于联合协议或者分包意向协议约定小</w:t>
      </w:r>
      <w:r>
        <w:rPr>
          <w:rFonts w:hint="eastAsia" w:ascii="宋体" w:hAnsi="宋体"/>
          <w:color w:val="000000"/>
          <w:sz w:val="24"/>
        </w:rPr>
        <w:t xml:space="preserve">微企业</w:t>
      </w:r>
      <w:r>
        <w:rPr>
          <w:rFonts w:hint="eastAsia" w:ascii="宋体" w:hAnsi="宋体"/>
          <w:color w:val="000000"/>
          <w:sz w:val="24"/>
        </w:rPr>
        <w:t xml:space="preserve">的合同份额占到合同总金额 30%以上的，采购人应当对联合体或者大中型企业的报价给予5%的扣除，用扣除后的价格参加评审。</w:t>
      </w:r>
      <w:r/>
    </w:p>
    <w:p>
      <w:pPr>
        <w:spacing w:line="520" w:lineRule="exact"/>
        <w:rPr>
          <w:rFonts w:ascii="宋体" w:hAnsi="宋体"/>
          <w:color w:val="000000"/>
          <w:sz w:val="24"/>
        </w:rPr>
      </w:pPr>
      <w:r>
        <w:rPr>
          <w:rFonts w:hint="eastAsia" w:ascii="宋体" w:hAnsi="宋体"/>
          <w:color w:val="000000"/>
          <w:sz w:val="24"/>
        </w:rPr>
        <w:t xml:space="preserve">32.2.4组成联合体或者接受分包的小</w:t>
      </w:r>
      <w:r>
        <w:rPr>
          <w:rFonts w:hint="eastAsia" w:ascii="宋体" w:hAnsi="宋体"/>
          <w:color w:val="000000"/>
          <w:sz w:val="24"/>
        </w:rPr>
        <w:t xml:space="preserve">微企业</w:t>
      </w:r>
      <w:r>
        <w:rPr>
          <w:rFonts w:hint="eastAsia" w:ascii="宋体" w:hAnsi="宋体"/>
          <w:color w:val="000000"/>
          <w:sz w:val="24"/>
        </w:rPr>
        <w:t xml:space="preserve">与联合体内其他企业、分包企业之间</w:t>
      </w:r>
      <w:r>
        <w:rPr>
          <w:rFonts w:hint="eastAsia" w:ascii="宋体" w:hAnsi="宋体"/>
          <w:color w:val="000000"/>
          <w:sz w:val="24"/>
        </w:rPr>
        <w:t xml:space="preserve">存在直接控股、管理关系的，不享受价格扣除优惠政策。价格扣除比例或者价格分加分比例对小型企业和微型企业同等对待，不作区分。</w:t>
      </w:r>
      <w:r/>
    </w:p>
    <w:p>
      <w:pPr>
        <w:spacing w:line="520" w:lineRule="exact"/>
        <w:rPr>
          <w:rFonts w:ascii="宋体" w:hAnsi="宋体"/>
          <w:color w:val="000000"/>
          <w:sz w:val="24"/>
        </w:rPr>
      </w:pPr>
      <w:r>
        <w:rPr>
          <w:rFonts w:hint="eastAsia" w:ascii="宋体" w:hAnsi="宋体"/>
          <w:color w:val="000000"/>
          <w:sz w:val="24"/>
        </w:rPr>
        <w:t xml:space="preserve">32.3小微型企业</w:t>
      </w:r>
      <w:r/>
    </w:p>
    <w:p>
      <w:pPr>
        <w:spacing w:line="520" w:lineRule="exact"/>
        <w:rPr>
          <w:rFonts w:ascii="宋体" w:hAnsi="宋体"/>
          <w:color w:val="000000"/>
          <w:sz w:val="24"/>
        </w:rPr>
      </w:pPr>
      <w:r>
        <w:rPr>
          <w:rFonts w:hint="eastAsia" w:ascii="宋体" w:hAnsi="宋体"/>
          <w:color w:val="000000"/>
          <w:sz w:val="24"/>
        </w:rPr>
        <w:t xml:space="preserve">（1）投标人须按照招标文件的要求提供相应的《企业声明函》，详见招标文件第九部分示范格式。</w:t>
      </w:r>
      <w:r/>
    </w:p>
    <w:p>
      <w:pPr>
        <w:spacing w:line="520" w:lineRule="exact"/>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spacing w:line="520" w:lineRule="exact"/>
        <w:rPr>
          <w:rFonts w:ascii="宋体" w:hAnsi="宋体"/>
          <w:color w:val="000000"/>
          <w:sz w:val="24"/>
        </w:rPr>
      </w:pPr>
      <w:r>
        <w:rPr>
          <w:rFonts w:hint="eastAsia" w:ascii="宋体" w:hAnsi="宋体"/>
          <w:color w:val="000000"/>
          <w:sz w:val="24"/>
        </w:rPr>
        <w:t xml:space="preserve">32.4残疾人福利单位</w:t>
      </w:r>
      <w:r/>
    </w:p>
    <w:p>
      <w:pPr>
        <w:spacing w:line="520" w:lineRule="exact"/>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（1）残疾人福利单位需按照招标文件的要求提供《残疾人福利性单位声明函》，详见招标文件第九部分示范格式。</w:t>
      </w:r>
      <w:r/>
    </w:p>
    <w:p>
      <w:pPr>
        <w:spacing w:line="520" w:lineRule="exact"/>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spacing w:line="520" w:lineRule="exact"/>
        <w:rPr>
          <w:rFonts w:ascii="宋体" w:hAnsi="宋体"/>
          <w:color w:val="000000"/>
          <w:sz w:val="24"/>
        </w:rPr>
      </w:pPr>
      <w:r>
        <w:rPr>
          <w:rFonts w:hint="eastAsia" w:ascii="宋体" w:hAnsi="宋体"/>
          <w:color w:val="000000"/>
          <w:sz w:val="24"/>
        </w:rPr>
        <w:t xml:space="preserve">32.5监狱和戒毒企业</w:t>
      </w:r>
      <w:r/>
    </w:p>
    <w:p>
      <w:pPr>
        <w:spacing w:line="520" w:lineRule="exact"/>
        <w:rPr>
          <w:rFonts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spacing w:line="520" w:lineRule="exact"/>
        <w:rPr>
          <w:rFonts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spacing w:line="520" w:lineRule="exact"/>
        <w:rPr>
          <w:rFonts w:ascii="宋体" w:hAnsi="宋体"/>
          <w:color w:val="000000"/>
          <w:sz w:val="24"/>
        </w:rPr>
      </w:pPr>
      <w:r>
        <w:rPr>
          <w:rFonts w:hint="eastAsia" w:ascii="宋体" w:hAnsi="宋体"/>
          <w:color w:val="000000"/>
          <w:sz w:val="24"/>
        </w:rPr>
        <w:t xml:space="preserve">32.6监狱企业、残疾人福利性单位视同小微企业。</w:t>
      </w:r>
      <w:r/>
    </w:p>
    <w:p>
      <w:pPr>
        <w:spacing w:line="520" w:lineRule="exact"/>
        <w:rPr>
          <w:rFonts w:ascii="宋体" w:hAnsi="宋体"/>
          <w:color w:val="000000"/>
          <w:sz w:val="24"/>
        </w:rPr>
      </w:pPr>
      <w:r>
        <w:rPr>
          <w:rFonts w:hint="eastAsia" w:ascii="宋体" w:hAnsi="宋体"/>
          <w:color w:val="000000"/>
          <w:sz w:val="24"/>
        </w:rPr>
        <w:t xml:space="preserve">32.7对于同时属于小型或微型企业、残疾人福利单位、监狱和戒毒企业的视同小微企业，不重复享受政策。</w:t>
      </w:r>
      <w:r/>
    </w:p>
    <w:p>
      <w:pPr>
        <w:spacing w:line="520" w:lineRule="exact"/>
        <w:rPr>
          <w:rFonts w:ascii="宋体" w:hAnsi="宋体"/>
          <w:color w:val="000000"/>
          <w:sz w:val="24"/>
        </w:rPr>
      </w:pPr>
      <w:r>
        <w:rPr>
          <w:rFonts w:hint="eastAsia" w:ascii="宋体" w:hAnsi="宋体"/>
          <w:color w:val="000000"/>
          <w:sz w:val="24"/>
        </w:rPr>
        <w:t xml:space="preserve">33. 节能、环保政策</w:t>
      </w:r>
      <w:r/>
    </w:p>
    <w:p>
      <w:pPr>
        <w:spacing w:line="520" w:lineRule="exact"/>
        <w:rPr>
          <w:rFonts w:ascii="宋体" w:hAnsi="宋体"/>
          <w:color w:val="000000"/>
          <w:sz w:val="24"/>
        </w:rPr>
      </w:pPr>
      <w:r>
        <w:rPr>
          <w:rFonts w:hint="eastAsia" w:ascii="宋体" w:hAnsi="宋体"/>
          <w:color w:val="000000"/>
          <w:sz w:val="24"/>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spacing w:line="520" w:lineRule="exact"/>
        <w:rPr>
          <w:rFonts w:ascii="宋体" w:hAnsi="宋体"/>
          <w:color w:val="000000"/>
          <w:sz w:val="24"/>
        </w:rPr>
      </w:pPr>
      <w:r>
        <w:rPr>
          <w:rFonts w:hint="eastAsia" w:ascii="宋体" w:hAnsi="宋体"/>
          <w:color w:val="000000"/>
          <w:sz w:val="24"/>
        </w:rPr>
        <w:t xml:space="preserve">33.2节能产品（本项目不涉及）</w:t>
      </w:r>
      <w:r/>
    </w:p>
    <w:p>
      <w:pPr>
        <w:spacing w:line="520" w:lineRule="exact"/>
        <w:rPr>
          <w:rFonts w:ascii="宋体" w:hAnsi="宋体"/>
          <w:color w:val="000000"/>
          <w:sz w:val="24"/>
        </w:rPr>
      </w:pPr>
      <w:r>
        <w:rPr>
          <w:rFonts w:hint="eastAsia" w:ascii="宋体" w:hAnsi="宋体"/>
          <w:color w:val="000000"/>
          <w:sz w:val="24"/>
        </w:rPr>
        <w:t xml:space="preserve">本项目 (采购产品)被列入“节能产品品目清单”的，实行（优先采购/强制采购）。</w:t>
      </w:r>
      <w:r/>
    </w:p>
    <w:p>
      <w:pPr>
        <w:spacing w:line="520" w:lineRule="exact"/>
        <w:rPr>
          <w:rFonts w:ascii="宋体" w:hAnsi="宋体"/>
          <w:color w:val="000000"/>
          <w:sz w:val="24"/>
        </w:rPr>
      </w:pPr>
      <w:r>
        <w:rPr>
          <w:rFonts w:hint="eastAsia" w:ascii="宋体" w:hAnsi="宋体"/>
          <w:color w:val="000000"/>
          <w:sz w:val="24"/>
        </w:rPr>
        <w:t xml:space="preserve">33.3环保产品（本项目不涉及）</w:t>
      </w:r>
      <w:r/>
    </w:p>
    <w:p>
      <w:pPr>
        <w:spacing w:line="520" w:lineRule="exact"/>
        <w:rPr>
          <w:rFonts w:ascii="宋体" w:hAnsi="宋体"/>
          <w:color w:val="000000"/>
          <w:sz w:val="24"/>
        </w:rPr>
      </w:pPr>
      <w:r>
        <w:rPr>
          <w:rFonts w:hint="eastAsia" w:ascii="宋体" w:hAnsi="宋体"/>
          <w:color w:val="000000"/>
          <w:sz w:val="24"/>
        </w:rPr>
        <w:t xml:space="preserve">本项目中 (采购产品)被列入“环境标志产品品目清单”的，实行优先采购。</w:t>
      </w:r>
      <w:r/>
    </w:p>
    <w:p>
      <w:pPr>
        <w:spacing w:line="520" w:lineRule="exact"/>
        <w:rPr>
          <w:rFonts w:ascii="宋体" w:hAnsi="宋体"/>
          <w:color w:val="000000"/>
          <w:sz w:val="24"/>
        </w:rPr>
      </w:pPr>
      <w:r>
        <w:rPr>
          <w:rFonts w:hint="eastAsia" w:ascii="宋体" w:hAnsi="宋体"/>
          <w:color w:val="000000"/>
          <w:sz w:val="24"/>
        </w:rPr>
        <w:t xml:space="preserve">33.4本项目中实行“强制采购”的，需提供国家市场监督管理总局确定的列入“参与实施政府采购节能产品认证机构名录”内的认证机构出具的、有效期内的该产品</w:t>
      </w:r>
      <w:r>
        <w:rPr>
          <w:rFonts w:hint="eastAsia" w:ascii="宋体" w:hAnsi="宋体"/>
          <w:color w:val="000000"/>
          <w:sz w:val="24"/>
        </w:rPr>
        <w:t xml:space="preserve">节能</w:t>
      </w:r>
      <w:r>
        <w:rPr>
          <w:rFonts w:hint="eastAsia" w:ascii="宋体" w:hAnsi="宋体"/>
          <w:color w:val="000000"/>
          <w:sz w:val="24"/>
        </w:rPr>
        <w:t xml:space="preserve">产品认证证书电子件，未提供的作无效投标处理；实行“优先采购”的，在评分标准的“政策导向”处参与加分（详见第三部分评标标准）。</w:t>
      </w:r>
      <w:r/>
    </w:p>
    <w:p>
      <w:pPr>
        <w:spacing w:line="520" w:lineRule="exact"/>
        <w:rPr>
          <w:rFonts w:ascii="宋体" w:hAnsi="宋体"/>
          <w:color w:val="000000"/>
          <w:sz w:val="24"/>
        </w:rPr>
      </w:pPr>
      <w:r>
        <w:rPr>
          <w:rFonts w:hint="eastAsia" w:ascii="宋体" w:hAnsi="宋体"/>
          <w:color w:val="000000"/>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color w:val="000000"/>
          <w:sz w:val="24"/>
        </w:rPr>
      </w:pPr>
      <w:r>
        <w:rPr>
          <w:rFonts w:hint="eastAsia" w:ascii="宋体" w:hAnsi="宋体"/>
          <w:color w:val="000000"/>
          <w:sz w:val="24"/>
        </w:rPr>
        <w:t xml:space="preserve">34．政府绿色采购</w:t>
      </w:r>
      <w:r/>
    </w:p>
    <w:p>
      <w:pPr>
        <w:spacing w:line="520" w:lineRule="exact"/>
        <w:rPr>
          <w:rFonts w:ascii="宋体" w:hAnsi="宋体"/>
          <w:color w:val="000000"/>
          <w:sz w:val="24"/>
        </w:rPr>
      </w:pPr>
      <w:r>
        <w:rPr>
          <w:rFonts w:hint="eastAsia" w:ascii="宋体" w:hAnsi="宋体"/>
          <w:color w:val="000000"/>
          <w:sz w:val="24"/>
        </w:rPr>
        <w:t xml:space="preserve">根据《江苏省财政厅关于加强政府绿色采购有关事项的通知》（</w:t>
      </w:r>
      <w:r>
        <w:rPr>
          <w:rFonts w:hint="eastAsia" w:ascii="宋体" w:hAnsi="宋体"/>
          <w:color w:val="000000"/>
          <w:sz w:val="24"/>
        </w:rPr>
        <w:t xml:space="preserve">苏财购〔2023〕</w:t>
      </w:r>
      <w:r>
        <w:rPr>
          <w:rFonts w:hint="eastAsia" w:ascii="宋体" w:hAnsi="宋体"/>
          <w:color w:val="000000"/>
          <w:sz w:val="24"/>
        </w:rPr>
        <w:t xml:space="preserve">65号）的要求，落实政府绿色采购相关政策，具体如下：</w:t>
      </w:r>
      <w:r/>
    </w:p>
    <w:p>
      <w:pPr>
        <w:spacing w:line="520" w:lineRule="exact"/>
        <w:rPr>
          <w:rFonts w:ascii="宋体" w:hAnsi="宋体"/>
          <w:color w:val="000000"/>
          <w:sz w:val="24"/>
        </w:rPr>
      </w:pPr>
      <w:r>
        <w:rPr>
          <w:rFonts w:hint="eastAsia" w:ascii="宋体" w:hAnsi="宋体"/>
          <w:color w:val="000000"/>
          <w:sz w:val="24"/>
        </w:rPr>
        <w:t xml:space="preserve">34.1本项目为货物类采购项目的，所提供的产品需综合考虑节能环保、节水、循环再生、低碳、有机等因素；本项目为物业、合同能源管理等服务类采购项目的，应在服务中加强绿色低碳管理。</w:t>
      </w:r>
      <w:r/>
    </w:p>
    <w:p>
      <w:pPr>
        <w:spacing w:line="520" w:lineRule="exact"/>
        <w:rPr>
          <w:rFonts w:ascii="宋体" w:hAnsi="宋体"/>
          <w:color w:val="000000"/>
          <w:sz w:val="24"/>
        </w:rPr>
      </w:pPr>
      <w:r>
        <w:rPr>
          <w:rFonts w:hint="eastAsia" w:ascii="宋体" w:hAnsi="宋体"/>
          <w:color w:val="000000"/>
          <w:sz w:val="24"/>
        </w:rPr>
        <w:t xml:space="preserve">34.2本项目中涉及商品的包装应按照“财办库〔2020〕123号</w:t>
      </w:r>
      <w:r>
        <w:rPr>
          <w:rFonts w:hint="eastAsia" w:ascii="宋体" w:hAnsi="宋体"/>
          <w:color w:val="000000"/>
          <w:sz w:val="24"/>
        </w:rPr>
        <w:t xml:space="preserve">《</w:t>
      </w:r>
      <w:r>
        <w:rPr>
          <w:rFonts w:hint="eastAsia" w:ascii="宋体" w:hAnsi="宋体"/>
          <w:color w:val="000000"/>
          <w:sz w:val="24"/>
        </w:rPr>
        <w:t xml:space="preserve">关于印发</w:t>
      </w:r>
      <w:r>
        <w:rPr>
          <w:rFonts w:hint="eastAsia" w:ascii="宋体" w:hAnsi="宋体"/>
          <w:color w:val="000000"/>
          <w:sz w:val="24"/>
        </w:rPr>
        <w:t xml:space="preserve">《</w:t>
      </w:r>
      <w:r>
        <w:rPr>
          <w:rFonts w:hint="eastAsia" w:ascii="宋体" w:hAnsi="宋体"/>
          <w:color w:val="000000"/>
          <w:sz w:val="24"/>
        </w:rPr>
        <w:t xml:space="preserve">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spacing w:line="520" w:lineRule="exact"/>
        <w:rPr>
          <w:rFonts w:ascii="宋体" w:hAnsi="宋体"/>
          <w:color w:val="000000"/>
          <w:sz w:val="24"/>
        </w:rPr>
      </w:pPr>
      <w:r>
        <w:rPr>
          <w:rFonts w:hint="eastAsia" w:ascii="宋体" w:hAnsi="宋体"/>
          <w:color w:val="000000"/>
          <w:sz w:val="24"/>
        </w:rPr>
        <w:t xml:space="preserve">34.3本项目中涉及涂料、胶黏剂、油墨、清洗剂等挥发性有机物产品的，要执行国家和江苏省VOCs含量限制标准，优先使用低挥发性原辅材料，使用低VOCs含量的涂料、胶黏剂等。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color w:val="000000"/>
          <w:sz w:val="24"/>
        </w:rPr>
      </w:pPr>
      <w:r>
        <w:rPr>
          <w:rFonts w:hint="eastAsia" w:ascii="宋体" w:hAnsi="宋体"/>
          <w:color w:val="000000"/>
          <w:sz w:val="24"/>
        </w:rPr>
        <w:t xml:space="preserve">35履约资金扶持政策</w:t>
      </w:r>
      <w:r/>
    </w:p>
    <w:p>
      <w:pPr>
        <w:spacing w:line="520" w:lineRule="exact"/>
        <w:rPr>
          <w:rFonts w:ascii="宋体" w:hAnsi="宋体"/>
          <w:color w:val="000000"/>
          <w:sz w:val="24"/>
        </w:rPr>
      </w:pPr>
      <w:r>
        <w:rPr>
          <w:rFonts w:hint="eastAsia" w:ascii="宋体" w:hAnsi="宋体"/>
          <w:color w:val="000000"/>
          <w:sz w:val="24"/>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color w:val="000000"/>
          <w:sz w:val="24"/>
        </w:rPr>
      </w:pPr>
      <w:r>
        <w:rPr>
          <w:rFonts w:hint="eastAsia" w:ascii="宋体" w:hAnsi="宋体"/>
          <w:color w:val="000000"/>
          <w:sz w:val="24"/>
        </w:rPr>
        <w:t xml:space="preserve">35.2有融资贷款需求的中标人，与采购人在苏采云【合同在线签订】模块中进行合同在线签订时，【账户信息完善】的“是否融资”一栏中需选择“是”，同时完善收款账号信息和合同补充协议（融资账号）。</w:t>
      </w:r>
      <w:r/>
    </w:p>
    <w:p>
      <w:pPr>
        <w:pStyle w:val="758"/>
        <w:numPr>
          <w:ilvl w:val="0"/>
          <w:numId w:val="0"/>
        </w:numPr>
        <w:ind w:left="420"/>
        <w:jc w:val="center"/>
        <w:spacing w:before="0" w:after="0" w:line="300" w:lineRule="auto"/>
        <w:rPr>
          <w:rFonts w:ascii="宋体" w:hAnsi="宋体" w:eastAsia="宋体"/>
          <w:bCs/>
          <w:color w:val="000000"/>
          <w:sz w:val="28"/>
          <w:szCs w:val="28"/>
        </w:rPr>
      </w:pPr>
      <w:r>
        <w:rPr>
          <w:rFonts w:ascii="宋体" w:hAnsi="宋体" w:eastAsia="宋体"/>
          <w:bCs/>
          <w:color w:val="000000"/>
          <w:sz w:val="28"/>
          <w:szCs w:val="28"/>
        </w:rPr>
        <w:br w:type="page" w:clear="all"/>
      </w:r>
      <w:bookmarkStart w:id="8" w:name="_Toc172631965"/>
      <w:r>
        <w:rPr>
          <w:rFonts w:hint="eastAsia" w:ascii="宋体" w:hAnsi="宋体" w:eastAsia="宋体"/>
          <w:bCs/>
          <w:color w:val="000000"/>
          <w:sz w:val="28"/>
          <w:szCs w:val="28"/>
        </w:rPr>
        <w:t xml:space="preserve">第三部分  评标标准</w:t>
      </w:r>
      <w:bookmarkEnd w:id="8"/>
      <w:r/>
      <w:r/>
    </w:p>
    <w:p>
      <w:pPr>
        <w:ind w:firstLine="480"/>
        <w:spacing w:line="360" w:lineRule="auto"/>
        <w:rPr>
          <w:rFonts w:ascii="宋体" w:hAnsi="宋体"/>
          <w:sz w:val="24"/>
        </w:rPr>
      </w:pPr>
      <w:r>
        <w:rPr>
          <w:rFonts w:hint="eastAsia" w:ascii="宋体" w:hAnsi="宋体"/>
          <w:sz w:val="24"/>
        </w:rPr>
        <w:t xml:space="preserve">一、</w:t>
      </w:r>
      <w:r>
        <w:rPr>
          <w:rFonts w:ascii="宋体" w:hAnsi="宋体"/>
          <w:sz w:val="24"/>
        </w:rPr>
        <w:t xml:space="preserve">本项目采用综合评分法。评委会仅对确定为实质上响应招标文件要求的投标文件进行评价和比较。综合评分法，是指投标文件满足招标文件全部实质性要求,</w:t>
      </w:r>
      <w:r>
        <w:rPr>
          <w:rFonts w:ascii="宋体" w:hAnsi="宋体"/>
          <w:sz w:val="24"/>
        </w:rPr>
        <w:t xml:space="preserve">且按照</w:t>
      </w:r>
      <w:r>
        <w:rPr>
          <w:rFonts w:ascii="宋体" w:hAnsi="宋体"/>
          <w:sz w:val="24"/>
        </w:rPr>
        <w:t xml:space="preserve">评审因素的量化指标评审得分最高的投标人为中标候选人的评标方法。</w:t>
      </w:r>
      <w:r/>
    </w:p>
    <w:p>
      <w:pPr>
        <w:ind w:firstLine="480"/>
        <w:spacing w:line="360" w:lineRule="auto"/>
        <w:rPr>
          <w:rFonts w:ascii="宋体" w:hAnsi="宋体"/>
          <w:sz w:val="24"/>
        </w:rPr>
      </w:pPr>
      <w:r>
        <w:rPr>
          <w:rFonts w:hint="eastAsia" w:ascii="宋体" w:hAnsi="宋体"/>
          <w:sz w:val="24"/>
        </w:rPr>
        <w:t xml:space="preserve">二</w:t>
      </w:r>
      <w:r>
        <w:rPr>
          <w:rFonts w:ascii="宋体" w:hAnsi="宋体"/>
          <w:sz w:val="24"/>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w:t>
      </w:r>
      <w:r>
        <w:rPr>
          <w:rFonts w:ascii="宋体" w:hAnsi="宋体"/>
          <w:sz w:val="24"/>
        </w:rPr>
        <w:t xml:space="preserve">且按照</w:t>
      </w:r>
      <w:r>
        <w:rPr>
          <w:rFonts w:ascii="宋体" w:hAnsi="宋体"/>
          <w:sz w:val="24"/>
        </w:rPr>
        <w:t xml:space="preserve">评审因素的量化指标评审得分最高的投标人为排名第一的中标候选人。</w:t>
      </w:r>
      <w:r/>
    </w:p>
    <w:p>
      <w:pPr>
        <w:ind w:firstLine="480"/>
        <w:spacing w:line="360" w:lineRule="auto"/>
        <w:rPr>
          <w:rFonts w:ascii="宋体" w:hAnsi="宋体"/>
          <w:sz w:val="24"/>
        </w:rPr>
      </w:pPr>
      <w:r>
        <w:rPr>
          <w:rFonts w:hint="eastAsia" w:ascii="宋体" w:hAnsi="宋体"/>
          <w:sz w:val="24"/>
        </w:rPr>
        <w:t xml:space="preserve">三、具体标准:</w:t>
      </w:r>
      <w:r/>
    </w:p>
    <w:p>
      <w:pPr>
        <w:ind w:firstLine="482"/>
        <w:spacing w:line="360" w:lineRule="auto"/>
        <w:rPr>
          <w:rFonts w:ascii="宋体" w:hAnsi="宋体"/>
          <w:b/>
          <w:sz w:val="24"/>
        </w:rPr>
      </w:pPr>
      <w:r>
        <w:rPr>
          <w:rFonts w:hint="eastAsia" w:ascii="宋体" w:hAnsi="宋体"/>
          <w:b/>
          <w:sz w:val="24"/>
        </w:rPr>
        <w:t xml:space="preserve">（一）价格分（40分）</w:t>
      </w:r>
      <w:r/>
    </w:p>
    <w:p>
      <w:pPr>
        <w:ind w:firstLine="480"/>
        <w:spacing w:line="360" w:lineRule="auto"/>
        <w:rPr>
          <w:rFonts w:ascii="宋体" w:hAnsi="宋体"/>
          <w:bCs/>
          <w:sz w:val="24"/>
        </w:rPr>
      </w:pPr>
      <w:r>
        <w:rPr>
          <w:rFonts w:hint="eastAsia" w:ascii="宋体" w:hAnsi="宋体"/>
          <w:bCs/>
          <w:sz w:val="24"/>
        </w:rPr>
        <w:t xml:space="preserve">价格</w:t>
      </w:r>
      <w:r>
        <w:rPr>
          <w:rFonts w:hint="eastAsia" w:ascii="宋体" w:hAnsi="宋体"/>
          <w:bCs/>
          <w:sz w:val="24"/>
        </w:rPr>
        <w:t xml:space="preserve">分统一</w:t>
      </w:r>
      <w:r>
        <w:rPr>
          <w:rFonts w:hint="eastAsia" w:ascii="宋体" w:hAnsi="宋体"/>
          <w:bCs/>
          <w:sz w:val="24"/>
        </w:rPr>
        <w:t xml:space="preserve">采用低价优先法计算，即满足招标文件要求且投标价格最低的投标报价为评标基准固定优惠折扣率价，其价格分为满分，其他投标人的价格</w:t>
      </w:r>
      <w:r>
        <w:rPr>
          <w:rFonts w:hint="eastAsia" w:ascii="宋体" w:hAnsi="宋体"/>
          <w:bCs/>
          <w:sz w:val="24"/>
        </w:rPr>
        <w:t xml:space="preserve">分统一</w:t>
      </w:r>
      <w:r>
        <w:rPr>
          <w:rFonts w:hint="eastAsia" w:ascii="宋体" w:hAnsi="宋体"/>
          <w:bCs/>
          <w:sz w:val="24"/>
        </w:rPr>
        <w:t xml:space="preserve">按照下列公式计算（小数点保留两位）：</w:t>
      </w:r>
      <w:r/>
    </w:p>
    <w:p>
      <w:pPr>
        <w:ind w:firstLine="480"/>
        <w:spacing w:line="360" w:lineRule="auto"/>
        <w:rPr>
          <w:rFonts w:ascii="宋体" w:hAnsi="宋体"/>
          <w:bCs/>
          <w:sz w:val="24"/>
        </w:rPr>
      </w:pPr>
      <w:r>
        <w:rPr>
          <w:rFonts w:hint="eastAsia" w:ascii="宋体" w:hAnsi="宋体"/>
          <w:bCs/>
          <w:sz w:val="24"/>
        </w:rPr>
        <w:t xml:space="preserve">投标报价得分=（评标基准固定优惠折扣率／投标固定优惠折扣率）×40分。</w:t>
      </w:r>
      <w:r/>
    </w:p>
    <w:p>
      <w:pPr>
        <w:ind w:firstLine="480"/>
        <w:spacing w:line="360" w:lineRule="auto"/>
        <w:rPr>
          <w:rFonts w:ascii="宋体" w:hAnsi="宋体"/>
          <w:bCs/>
          <w:sz w:val="24"/>
        </w:rPr>
      </w:pPr>
      <w:r>
        <w:rPr>
          <w:rFonts w:hint="eastAsia" w:ascii="宋体" w:hAnsi="宋体"/>
          <w:bCs/>
          <w:sz w:val="24"/>
        </w:rPr>
        <w:t xml:space="preserve">注：</w:t>
      </w:r>
      <w:r>
        <w:rPr>
          <w:rFonts w:hint="eastAsia" w:ascii="宋体" w:hAnsi="宋体" w:cs="宋体"/>
          <w:sz w:val="24"/>
        </w:rPr>
        <w:t xml:space="preserve">菜价应参照每月</w:t>
      </w:r>
      <w:r>
        <w:rPr>
          <w:rFonts w:hint="eastAsia" w:ascii="宋体" w:hAnsi="宋体" w:cs="宋体"/>
          <w:sz w:val="24"/>
        </w:rPr>
        <w:t xml:space="preserve">淮安发改委</w:t>
      </w:r>
      <w:r>
        <w:rPr>
          <w:rFonts w:hint="eastAsia" w:ascii="宋体" w:hAnsi="宋体" w:cs="宋体"/>
          <w:sz w:val="24"/>
        </w:rPr>
        <w:t xml:space="preserve">或参照配送地点周边超市菜价发布的平均价格</w:t>
      </w:r>
      <w:r>
        <w:rPr>
          <w:rFonts w:hint="eastAsia" w:ascii="宋体" w:hAnsi="宋体"/>
          <w:bCs/>
          <w:sz w:val="24"/>
        </w:rPr>
        <w:t xml:space="preserve">。本次</w:t>
      </w:r>
      <w:r>
        <w:rPr>
          <w:rFonts w:hint="eastAsia" w:ascii="宋体" w:hAnsi="宋体"/>
          <w:bCs/>
          <w:sz w:val="24"/>
        </w:rPr>
        <w:t xml:space="preserve">招标食材采购</w:t>
      </w:r>
      <w:r>
        <w:rPr>
          <w:rFonts w:hint="eastAsia" w:ascii="宋体" w:hAnsi="宋体"/>
          <w:bCs/>
          <w:sz w:val="24"/>
        </w:rPr>
        <w:t xml:space="preserve">配送报价采用优惠折扣率报价方式，各</w:t>
      </w:r>
      <w:r>
        <w:rPr>
          <w:rFonts w:hint="eastAsia" w:ascii="宋体" w:hAnsi="宋体"/>
          <w:bCs/>
          <w:sz w:val="24"/>
        </w:rPr>
        <w:t xml:space="preserve">类别食材的</w:t>
      </w:r>
      <w:r>
        <w:rPr>
          <w:rFonts w:hint="eastAsia" w:ascii="宋体" w:hAnsi="宋体"/>
          <w:bCs/>
          <w:sz w:val="24"/>
        </w:rPr>
        <w:t xml:space="preserve">投标折扣率均同比例下浮（优惠折扣率=折扣价/原价*100%，比如原价100元，让利10元，折扣价就是90元，优惠折扣率就是90%；比如原价100元，让利20元，折扣价就是80元，优惠折扣率就是80%）。例如:甲、乙、丙三家报价分别为95折、85折和75折，</w:t>
      </w:r>
      <w:r>
        <w:rPr>
          <w:rFonts w:hint="eastAsia" w:ascii="宋体" w:hAnsi="宋体"/>
          <w:bCs/>
          <w:sz w:val="24"/>
        </w:rPr>
        <w:t xml:space="preserve">丙报的</w:t>
      </w:r>
      <w:r>
        <w:rPr>
          <w:rFonts w:hint="eastAsia" w:ascii="宋体" w:hAnsi="宋体"/>
          <w:bCs/>
          <w:sz w:val="24"/>
        </w:rPr>
        <w:t xml:space="preserve">折扣最高，价格分为满分40分，乙的价格分=75/85×40分，甲的价格分=75/95×40分。</w:t>
      </w:r>
      <w:r/>
    </w:p>
    <w:p>
      <w:pPr>
        <w:ind w:firstLine="482"/>
        <w:spacing w:line="360" w:lineRule="auto"/>
        <w:rPr>
          <w:rFonts w:ascii="宋体" w:hAnsi="宋体"/>
          <w:b/>
          <w:bCs/>
          <w:color w:val="000000"/>
          <w:sz w:val="24"/>
        </w:rPr>
      </w:pPr>
      <w:r>
        <w:rPr>
          <w:rFonts w:hint="eastAsia" w:ascii="宋体" w:hAnsi="宋体"/>
          <w:b/>
          <w:bCs/>
          <w:color w:val="000000"/>
          <w:sz w:val="24"/>
        </w:rPr>
        <w:t xml:space="preserve">（二）技术方案分（39</w:t>
      </w:r>
      <w:r>
        <w:rPr>
          <w:rFonts w:ascii="宋体" w:hAnsi="宋体"/>
          <w:b/>
          <w:bCs/>
          <w:color w:val="000000"/>
          <w:sz w:val="24"/>
        </w:rPr>
        <w:t xml:space="preserve">分</w:t>
      </w:r>
      <w:r>
        <w:rPr>
          <w:rFonts w:hint="eastAsia" w:ascii="宋体" w:hAnsi="宋体"/>
          <w:b/>
          <w:bCs/>
          <w:color w:val="000000"/>
          <w:sz w:val="24"/>
        </w:rPr>
        <w:t xml:space="preserve">）</w:t>
      </w:r>
      <w:r/>
    </w:p>
    <w:p>
      <w:pPr>
        <w:ind w:firstLine="482"/>
        <w:spacing w:line="360" w:lineRule="auto"/>
        <w:rPr>
          <w:rFonts w:ascii="宋体" w:hAnsi="宋体"/>
          <w:b/>
          <w:bCs/>
          <w:color w:val="000000"/>
          <w:sz w:val="24"/>
        </w:rPr>
      </w:pPr>
      <w:r/>
      <w:bookmarkStart w:id="9" w:name="_Hlk40189421"/>
      <w:r/>
      <w:bookmarkStart w:id="10" w:name="_Hlk40184234"/>
      <w:r>
        <w:rPr>
          <w:rFonts w:hint="eastAsia" w:ascii="宋体" w:hAnsi="宋体"/>
          <w:b/>
          <w:bCs/>
          <w:color w:val="000000"/>
          <w:sz w:val="24"/>
        </w:rPr>
        <w:t xml:space="preserve">方案应具备下列要求，如无重大偏差，每项评分应不少于该项目分值的70%，不提供分项方案的或者经三分之二评审小组认定分项方案存在重大偏差的该分项不得分。</w:t>
      </w:r>
      <w:bookmarkEnd w:id="9"/>
      <w:bookmarkEnd w:id="10"/>
      <w:r/>
    </w:p>
    <w:p>
      <w:pPr>
        <w:ind w:firstLine="480"/>
        <w:spacing w:line="360" w:lineRule="auto"/>
        <w:rPr>
          <w:rFonts w:ascii="宋体" w:hAnsi="宋体"/>
          <w:bCs/>
          <w:color w:val="000000"/>
          <w:sz w:val="24"/>
        </w:rPr>
      </w:pPr>
      <w:r>
        <w:rPr>
          <w:rFonts w:hint="eastAsia" w:ascii="宋体" w:hAnsi="宋体"/>
          <w:bCs/>
          <w:color w:val="000000"/>
          <w:sz w:val="24"/>
        </w:rPr>
        <w:t xml:space="preserve">1、针对本项目制定完整的配送方案，方案内容包含但不限于以下六个模块内容：（1）品质管理（2）数量及食材种类管理（3）计划及时间管理（4）安全管</w:t>
      </w:r>
      <w:r>
        <w:rPr>
          <w:rFonts w:hint="eastAsia" w:ascii="宋体" w:hAnsi="宋体"/>
          <w:bCs/>
          <w:color w:val="000000"/>
          <w:sz w:val="24"/>
        </w:rPr>
        <w:t xml:space="preserve">理（5）人员配备（6）服务承诺等。要求方案满足项目需求，评委根据方案内容的完整性，可行性进行综合评审。本项最高得18分。</w:t>
      </w:r>
      <w:r/>
    </w:p>
    <w:p>
      <w:pPr>
        <w:ind w:firstLine="480"/>
        <w:spacing w:line="360" w:lineRule="auto"/>
        <w:rPr>
          <w:rFonts w:ascii="宋体" w:hAnsi="宋体"/>
          <w:bCs/>
          <w:color w:val="000000"/>
          <w:sz w:val="24"/>
        </w:rPr>
      </w:pPr>
      <w:r>
        <w:rPr>
          <w:rFonts w:hint="eastAsia" w:ascii="宋体" w:hAnsi="宋体"/>
          <w:bCs/>
          <w:color w:val="000000"/>
          <w:sz w:val="24"/>
        </w:rPr>
        <w:t xml:space="preserve">2、针对本项目制定完整的食品安全保障方案，方案内容包含但不限于以下四个模块内容：（1）投标人提供的主要货物（生鲜、肉类、蔬菜）的进货渠道等证明情况（2）提供可追溯商品查询网页结果的截图等（3）货物配送的运输车辆具有卫生标准且有配送能力（4）具备农残检测能力。模块内容详细完整、表述准确清晰，能够完全满足项目需求。本项最高得8分。</w:t>
      </w:r>
      <w:r/>
    </w:p>
    <w:p>
      <w:pPr>
        <w:ind w:firstLine="480"/>
        <w:spacing w:line="360" w:lineRule="auto"/>
        <w:rPr>
          <w:rFonts w:ascii="宋体" w:hAnsi="宋体"/>
          <w:bCs/>
          <w:color w:val="000000"/>
          <w:sz w:val="24"/>
        </w:rPr>
      </w:pPr>
      <w:r>
        <w:rPr>
          <w:rFonts w:hint="eastAsia" w:ascii="宋体" w:hAnsi="宋体"/>
          <w:bCs/>
          <w:color w:val="000000"/>
          <w:sz w:val="24"/>
        </w:rPr>
        <w:t xml:space="preserve">3、针对本项目制定完整的应急方案，内容包含但不限于以下三个模块内容：（1）应急预案流程（2）应急安全保障措施（3）应急响应措施等。要求方案内容科学合理，评委根据方案内容的完整性，可行性进行综合评审。本项最高得9分。</w:t>
      </w:r>
      <w:r/>
    </w:p>
    <w:p>
      <w:pPr>
        <w:ind w:firstLine="480"/>
        <w:spacing w:line="360" w:lineRule="auto"/>
        <w:rPr>
          <w:rFonts w:ascii="宋体" w:hAnsi="宋体"/>
          <w:bCs/>
          <w:color w:val="000000"/>
          <w:sz w:val="24"/>
        </w:rPr>
      </w:pPr>
      <w:r>
        <w:rPr>
          <w:rFonts w:hint="eastAsia" w:ascii="宋体" w:hAnsi="宋体"/>
          <w:bCs/>
          <w:color w:val="000000"/>
          <w:sz w:val="24"/>
        </w:rPr>
        <w:t xml:space="preserve">4、针对本项目制定突发状况及应对方案，内容包含但不限于以下两个模块内容：（1）人员食物中毒处理流程（2）配合相关部门调查措施等。要求方案内容科学合理，评委根据方案内容的完整性，可行性进行综合评审。本项最高得4分 。</w:t>
      </w:r>
      <w:r/>
    </w:p>
    <w:p>
      <w:pPr>
        <w:ind w:firstLine="482"/>
        <w:spacing w:line="360" w:lineRule="auto"/>
        <w:rPr>
          <w:rFonts w:ascii="宋体" w:hAnsi="宋体"/>
          <w:b/>
          <w:bCs/>
          <w:color w:val="000000"/>
          <w:sz w:val="24"/>
        </w:rPr>
      </w:pPr>
      <w:r>
        <w:rPr>
          <w:rFonts w:hint="eastAsia" w:ascii="宋体" w:hAnsi="宋体"/>
          <w:b/>
          <w:bCs/>
          <w:color w:val="000000"/>
          <w:sz w:val="24"/>
        </w:rPr>
        <w:t xml:space="preserve">（三）商务部分（21分）</w:t>
      </w:r>
      <w:r/>
    </w:p>
    <w:p>
      <w:pPr>
        <w:ind w:firstLine="480"/>
        <w:spacing w:line="360" w:lineRule="auto"/>
        <w:rPr>
          <w:rFonts w:ascii="宋体" w:hAnsi="宋体"/>
          <w:bCs/>
          <w:color w:val="000000"/>
          <w:sz w:val="24"/>
        </w:rPr>
      </w:pPr>
      <w:r>
        <w:rPr>
          <w:rFonts w:hint="eastAsia" w:ascii="宋体" w:hAnsi="宋体"/>
          <w:bCs/>
          <w:color w:val="000000"/>
          <w:sz w:val="24"/>
        </w:rPr>
        <w:t xml:space="preserve">1、投标人2020年1月1日以来承接过类似本项目的，每提供一份合同得3分，本项最高得9分。（须提供合同扫描件，加盖投标人电子签章）</w:t>
      </w:r>
      <w:r/>
    </w:p>
    <w:p>
      <w:pPr>
        <w:ind w:firstLine="480"/>
        <w:spacing w:line="360" w:lineRule="auto"/>
        <w:rPr>
          <w:rFonts w:ascii="宋体" w:hAnsi="宋体"/>
          <w:bCs/>
          <w:color w:val="000000"/>
          <w:sz w:val="24"/>
        </w:rPr>
      </w:pPr>
      <w:r>
        <w:rPr>
          <w:rFonts w:hint="eastAsia" w:ascii="宋体" w:hAnsi="宋体"/>
          <w:bCs/>
          <w:color w:val="000000"/>
          <w:sz w:val="24"/>
        </w:rPr>
        <w:t xml:space="preserve">2、</w:t>
      </w:r>
      <w:r>
        <w:rPr>
          <w:rFonts w:hint="eastAsia" w:ascii="宋体" w:hAnsi="宋体" w:cs="宋体"/>
          <w:bCs/>
          <w:sz w:val="24"/>
        </w:rPr>
        <w:t xml:space="preserve">投标人拥有自有（单位或法定代表人的产权）或租赁储存冷冻库、冷链运输车辆（两个模块得4分，每一模块得2分），本项最高得4分。（须提供产权证明或租赁协议扫描件加盖投标人电子签章）  </w:t>
      </w:r>
      <w:r/>
    </w:p>
    <w:p>
      <w:pPr>
        <w:ind w:firstLine="480"/>
        <w:spacing w:line="360" w:lineRule="auto"/>
        <w:rPr>
          <w:rFonts w:ascii="宋体" w:hAnsi="宋体" w:cs="宋体"/>
          <w:bCs/>
          <w:sz w:val="24"/>
        </w:rPr>
      </w:pPr>
      <w:r>
        <w:rPr>
          <w:rFonts w:hint="eastAsia" w:ascii="宋体" w:hAnsi="宋体" w:cs="宋体"/>
          <w:bCs/>
          <w:sz w:val="24"/>
        </w:rPr>
        <w:t xml:space="preserve">3、投标人拥有自有（单位或法定代表人的产权）</w:t>
      </w:r>
      <w:r>
        <w:rPr>
          <w:rFonts w:hint="eastAsia" w:ascii="宋体" w:hAnsi="宋体" w:cs="宋体"/>
          <w:bCs/>
          <w:sz w:val="24"/>
        </w:rPr>
        <w:t xml:space="preserve">食材基地</w:t>
      </w:r>
      <w:r>
        <w:rPr>
          <w:rFonts w:hint="eastAsia" w:ascii="宋体" w:hAnsi="宋体" w:cs="宋体"/>
          <w:bCs/>
          <w:sz w:val="24"/>
        </w:rPr>
        <w:t xml:space="preserve">或合作</w:t>
      </w:r>
      <w:r>
        <w:rPr>
          <w:rFonts w:hint="eastAsia" w:ascii="宋体" w:hAnsi="宋体" w:cs="宋体"/>
          <w:bCs/>
          <w:sz w:val="24"/>
        </w:rPr>
        <w:t xml:space="preserve">食材基地得</w:t>
      </w:r>
      <w:r>
        <w:rPr>
          <w:rFonts w:hint="eastAsia" w:ascii="宋体" w:hAnsi="宋体" w:cs="宋体"/>
          <w:bCs/>
          <w:sz w:val="24"/>
        </w:rPr>
        <w:t xml:space="preserve">3分，本项最高得3分。（需提供产权证明或合作协议扫描件加盖投标人电子签章）</w:t>
      </w:r>
      <w:r/>
    </w:p>
    <w:p>
      <w:pPr>
        <w:ind w:firstLine="480"/>
        <w:spacing w:line="360" w:lineRule="auto"/>
        <w:rPr>
          <w:rFonts w:ascii="宋体" w:hAnsi="宋体" w:cs="宋体"/>
          <w:bCs/>
          <w:sz w:val="24"/>
        </w:rPr>
      </w:pPr>
      <w:r>
        <w:rPr>
          <w:rFonts w:hint="eastAsia" w:ascii="宋体" w:hAnsi="宋体" w:cs="宋体"/>
          <w:bCs/>
          <w:sz w:val="24"/>
        </w:rPr>
        <w:t xml:space="preserve">4、投标人具有质量管理体系认证、环境管理体系认证、职业健康安全管理体系认证、供应链安全管理体系认证、食品安全管理体系认证证书，每提供一个得1分，本项最高得5分。（提供证书及国家认监委管网查询截图，扫描件加盖投标人电子签章）</w:t>
      </w:r>
      <w:r/>
    </w:p>
    <w:p>
      <w:pPr>
        <w:ind w:firstLine="482"/>
        <w:spacing w:line="360" w:lineRule="auto"/>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1、以上所有要求提供的证明材料需以扫描</w:t>
      </w:r>
      <w:r>
        <w:rPr>
          <w:rFonts w:hint="eastAsia" w:ascii="宋体" w:hAnsi="宋体" w:cs="宋体"/>
          <w:b/>
          <w:sz w:val="24"/>
        </w:rPr>
        <w:t xml:space="preserve">件形式</w:t>
      </w:r>
      <w:r>
        <w:rPr>
          <w:rFonts w:hint="eastAsia" w:ascii="宋体" w:hAnsi="宋体" w:cs="宋体"/>
          <w:b/>
          <w:sz w:val="24"/>
        </w:rPr>
        <w:t xml:space="preserve">上传，扫描件必须清晰、辨识度高，否则视为未提供。造成的一切后果由投标人自行负责。</w:t>
      </w:r>
      <w:r/>
    </w:p>
    <w:p>
      <w:pPr>
        <w:ind w:firstLine="482"/>
        <w:spacing w:line="360" w:lineRule="auto"/>
        <w:rPr>
          <w:rFonts w:ascii="宋体" w:hAnsi="宋体" w:cs="宋体"/>
          <w:b/>
          <w:color w:val="000000"/>
          <w:sz w:val="24"/>
        </w:rPr>
      </w:pPr>
      <w:r>
        <w:rPr>
          <w:rFonts w:hint="eastAsia" w:ascii="宋体" w:hAnsi="宋体" w:cs="宋体"/>
          <w:b/>
          <w:bCs/>
          <w:sz w:val="24"/>
        </w:rPr>
        <w:t xml:space="preserve">2、综合评分中主观评审</w:t>
      </w:r>
      <w:r>
        <w:rPr>
          <w:rFonts w:hint="eastAsia" w:ascii="宋体" w:hAnsi="宋体" w:cs="宋体"/>
          <w:b/>
          <w:bCs/>
          <w:sz w:val="24"/>
        </w:rPr>
        <w:t xml:space="preserve">分值须</w:t>
      </w:r>
      <w:r>
        <w:rPr>
          <w:rFonts w:hint="eastAsia" w:ascii="宋体" w:hAnsi="宋体" w:cs="宋体"/>
          <w:b/>
          <w:bCs/>
          <w:sz w:val="24"/>
        </w:rPr>
        <w:t xml:space="preserve">各专家独立打分，严禁协商评分。个别专家计分认定评分畸高、</w:t>
      </w:r>
      <w:r>
        <w:rPr>
          <w:rFonts w:hint="eastAsia" w:ascii="宋体" w:hAnsi="宋体" w:cs="宋体"/>
          <w:b/>
          <w:bCs/>
          <w:sz w:val="24"/>
        </w:rPr>
        <w:t xml:space="preserve">畸</w:t>
      </w:r>
      <w:r>
        <w:rPr>
          <w:rFonts w:hint="eastAsia" w:ascii="宋体" w:hAnsi="宋体" w:cs="宋体"/>
          <w:b/>
          <w:bCs/>
          <w:sz w:val="24"/>
        </w:rPr>
        <w:t xml:space="preserve">低的，该专家须</w:t>
      </w:r>
      <w:r>
        <w:rPr>
          <w:rFonts w:hint="eastAsia" w:ascii="宋体" w:hAnsi="宋体" w:cs="宋体"/>
          <w:b/>
          <w:bCs/>
          <w:sz w:val="24"/>
        </w:rPr>
        <w:t xml:space="preserve">作出</w:t>
      </w:r>
      <w:r>
        <w:rPr>
          <w:rFonts w:hint="eastAsia" w:ascii="宋体" w:hAnsi="宋体" w:cs="宋体"/>
          <w:b/>
          <w:bCs/>
          <w:sz w:val="24"/>
        </w:rPr>
        <w:t xml:space="preserve">书面说</w:t>
      </w:r>
      <w:r>
        <w:rPr>
          <w:rFonts w:hint="eastAsia" w:ascii="宋体" w:hAnsi="宋体" w:cs="宋体"/>
          <w:b/>
          <w:sz w:val="24"/>
        </w:rPr>
        <w:t xml:space="preserve">明。</w:t>
      </w:r>
      <w:r>
        <w:rPr>
          <w:rFonts w:ascii="宋体" w:hAnsi="宋体"/>
          <w:bCs/>
          <w:color w:val="000000"/>
          <w:sz w:val="28"/>
          <w:szCs w:val="28"/>
        </w:rPr>
        <w:br w:type="page" w:clear="all"/>
      </w:r>
      <w:r/>
    </w:p>
    <w:p>
      <w:pPr>
        <w:pStyle w:val="799"/>
        <w:ind w:left="1320" w:hanging="480"/>
        <w:spacing w:line="360" w:lineRule="auto"/>
        <w:rPr>
          <w:rFonts w:hAnsi="宋体" w:cs="宋体"/>
          <w:b/>
          <w:sz w:val="24"/>
          <w:szCs w:val="24"/>
        </w:rPr>
      </w:pPr>
      <w:r>
        <w:rPr>
          <w:rFonts w:hint="eastAsia" w:hAnsi="宋体" w:cs="宋体"/>
          <w:b/>
          <w:sz w:val="24"/>
          <w:szCs w:val="24"/>
        </w:rPr>
        <w:t xml:space="preserve">注：甲、乙双方通过苏</w:t>
      </w:r>
      <w:r>
        <w:rPr>
          <w:rFonts w:hint="eastAsia" w:hAnsi="宋体" w:cs="宋体"/>
          <w:b/>
          <w:sz w:val="24"/>
          <w:szCs w:val="24"/>
        </w:rPr>
        <w:t xml:space="preserve">采云</w:t>
      </w:r>
      <w:r>
        <w:rPr>
          <w:rFonts w:hint="eastAsia" w:hAnsi="宋体" w:cs="宋体"/>
          <w:b/>
          <w:sz w:val="24"/>
          <w:szCs w:val="24"/>
        </w:rPr>
        <w:t xml:space="preserve">政府采购一体化平台签订电子合同，并加盖电子签章，网址：http://jszfcg.jscz.gov.cn/jszc/login。</w:t>
      </w:r>
      <w:r/>
    </w:p>
    <w:p>
      <w:pPr>
        <w:pStyle w:val="758"/>
        <w:numPr>
          <w:ilvl w:val="0"/>
          <w:numId w:val="0"/>
        </w:numPr>
        <w:jc w:val="center"/>
        <w:spacing w:before="0" w:after="0" w:line="360" w:lineRule="auto"/>
        <w:rPr>
          <w:rFonts w:ascii="宋体" w:hAnsi="宋体" w:eastAsia="宋体"/>
          <w:bCs/>
          <w:color w:val="000000"/>
          <w:sz w:val="28"/>
          <w:szCs w:val="28"/>
        </w:rPr>
      </w:pPr>
      <w:r/>
      <w:bookmarkStart w:id="11" w:name="_Toc172631966"/>
      <w:r>
        <w:rPr>
          <w:rFonts w:hint="eastAsia" w:ascii="宋体" w:hAnsi="宋体" w:eastAsia="宋体"/>
          <w:bCs/>
          <w:color w:val="000000"/>
          <w:sz w:val="28"/>
          <w:szCs w:val="28"/>
        </w:rPr>
        <w:t xml:space="preserve">第四部分  合同主要条款及通用条款</w:t>
      </w:r>
      <w:bookmarkEnd w:id="11"/>
      <w:r/>
      <w:r/>
    </w:p>
    <w:p>
      <w:pPr>
        <w:pStyle w:val="829"/>
        <w:ind w:left="840" w:hanging="420"/>
        <w:spacing w:line="360" w:lineRule="auto"/>
      </w:pPr>
      <w:r>
        <w:rPr>
          <w:rFonts w:hint="eastAsia"/>
        </w:rPr>
        <w:t xml:space="preserve">甲方:</w:t>
      </w:r>
      <w:r/>
    </w:p>
    <w:p>
      <w:pPr>
        <w:pStyle w:val="829"/>
        <w:ind w:left="840" w:hanging="420"/>
        <w:spacing w:line="360" w:lineRule="auto"/>
      </w:pPr>
      <w:r>
        <w:rPr>
          <w:rFonts w:hint="eastAsia"/>
        </w:rPr>
        <w:t xml:space="preserve">乙方:</w:t>
      </w:r>
      <w:r/>
    </w:p>
    <w:p>
      <w:pPr>
        <w:pStyle w:val="829"/>
        <w:ind w:left="840" w:hanging="420"/>
        <w:spacing w:line="360" w:lineRule="auto"/>
      </w:pPr>
      <w:r>
        <w:rPr>
          <w:rFonts w:hint="eastAsia"/>
        </w:rPr>
        <w:t xml:space="preserve">甲、乙双方根据项目编号           的            采购项目公开招标采购结果及招标文件的要求,经协商一致,达成如下服务合同:</w:t>
      </w:r>
      <w:r/>
    </w:p>
    <w:p>
      <w:pPr>
        <w:pStyle w:val="829"/>
        <w:ind w:left="840" w:hanging="420"/>
        <w:spacing w:line="360" w:lineRule="auto"/>
      </w:pPr>
      <w:r>
        <w:rPr>
          <w:rFonts w:hint="eastAsia"/>
        </w:rPr>
        <w:t xml:space="preserve">一、服务及要求</w:t>
      </w:r>
      <w:r/>
    </w:p>
    <w:p>
      <w:pPr>
        <w:pStyle w:val="829"/>
        <w:ind w:left="840" w:hanging="420"/>
        <w:spacing w:line="360" w:lineRule="auto"/>
      </w:pPr>
      <w:r>
        <w:rPr>
          <w:rFonts w:hint="eastAsia"/>
        </w:rPr>
        <w:t xml:space="preserve">本合同所提供的服务及要求详见“项目采购需求”。</w:t>
      </w:r>
      <w:r/>
    </w:p>
    <w:p>
      <w:pPr>
        <w:pStyle w:val="829"/>
        <w:ind w:left="840" w:hanging="420"/>
        <w:spacing w:line="360" w:lineRule="auto"/>
      </w:pPr>
      <w:r>
        <w:rPr>
          <w:rFonts w:hint="eastAsia"/>
        </w:rPr>
        <w:t xml:space="preserve">二、合同金额</w:t>
      </w:r>
      <w:r/>
    </w:p>
    <w:p>
      <w:pPr>
        <w:pStyle w:val="829"/>
        <w:ind w:left="840" w:hanging="420"/>
        <w:spacing w:line="360" w:lineRule="auto"/>
      </w:pPr>
      <w:r>
        <w:rPr>
          <w:rFonts w:hint="eastAsia"/>
        </w:rPr>
        <w:t xml:space="preserve">本合同的总金额为市场基础菜价优惠率        %，分项价格附采购报价明细表。</w:t>
      </w:r>
      <w:r/>
    </w:p>
    <w:p>
      <w:pPr>
        <w:pStyle w:val="829"/>
        <w:ind w:left="840" w:hanging="420"/>
        <w:spacing w:line="360" w:lineRule="auto"/>
      </w:pPr>
      <w:r>
        <w:rPr>
          <w:rFonts w:hint="eastAsia"/>
        </w:rPr>
        <w:t xml:space="preserve">三、供货时间和地点</w:t>
      </w:r>
      <w:r/>
    </w:p>
    <w:p>
      <w:pPr>
        <w:pStyle w:val="829"/>
        <w:ind w:left="840" w:hanging="420"/>
        <w:spacing w:line="360" w:lineRule="auto"/>
      </w:pPr>
      <w:r>
        <w:rPr>
          <w:rFonts w:hint="eastAsia"/>
        </w:rPr>
        <w:t xml:space="preserve">1、供货时间：自合同签订生效之日起一年。</w:t>
      </w:r>
      <w:r/>
    </w:p>
    <w:p>
      <w:pPr>
        <w:pStyle w:val="829"/>
        <w:ind w:left="840" w:hanging="420"/>
        <w:spacing w:line="360" w:lineRule="auto"/>
      </w:pPr>
      <w:r>
        <w:rPr>
          <w:rFonts w:hint="eastAsia"/>
        </w:rPr>
        <w:t xml:space="preserve">供货时间为：     年   月   日至   年  月   日</w:t>
      </w:r>
      <w:r/>
    </w:p>
    <w:p>
      <w:pPr>
        <w:pStyle w:val="829"/>
        <w:ind w:left="840" w:hanging="420"/>
        <w:spacing w:line="360" w:lineRule="auto"/>
      </w:pPr>
      <w:r>
        <w:rPr>
          <w:rFonts w:hint="eastAsia"/>
        </w:rPr>
        <w:t xml:space="preserve">2、供货地点：由采购人指定地点。</w:t>
      </w:r>
      <w:r/>
    </w:p>
    <w:p>
      <w:pPr>
        <w:pStyle w:val="829"/>
        <w:ind w:left="840" w:hanging="420"/>
        <w:spacing w:line="360" w:lineRule="auto"/>
      </w:pPr>
      <w:r>
        <w:rPr>
          <w:rFonts w:hint="eastAsia"/>
        </w:rPr>
        <w:t xml:space="preserve">四、付款</w:t>
      </w:r>
      <w:r/>
    </w:p>
    <w:p>
      <w:pPr>
        <w:pStyle w:val="829"/>
        <w:ind w:left="210" w:firstLine="480"/>
        <w:spacing w:line="360" w:lineRule="auto"/>
      </w:pPr>
      <w:r>
        <w:rPr>
          <w:rFonts w:hint="eastAsia"/>
        </w:rPr>
        <w:t xml:space="preserve">按实际采购金额结算，每月支付一次，各食堂分别组织人员验收结算。每次支付前，由乙方需向甲方提供合法有效的增值税发票。</w:t>
      </w:r>
      <w:r/>
    </w:p>
    <w:p>
      <w:pPr>
        <w:pStyle w:val="829"/>
        <w:ind w:left="840" w:hanging="420"/>
        <w:spacing w:line="360" w:lineRule="auto"/>
      </w:pPr>
      <w:r>
        <w:rPr>
          <w:rFonts w:hint="eastAsia"/>
        </w:rPr>
        <w:t xml:space="preserve">五、验收及质保</w:t>
      </w:r>
      <w:r/>
    </w:p>
    <w:p>
      <w:pPr>
        <w:pStyle w:val="829"/>
        <w:ind w:left="840" w:hanging="420"/>
        <w:spacing w:line="360" w:lineRule="auto"/>
      </w:pPr>
      <w:r>
        <w:rPr>
          <w:rFonts w:hint="eastAsia"/>
        </w:rPr>
        <w:t xml:space="preserve">甲方按招标文件相关要求进行。如需委托第三方验收，第三方是指:         ，验收费用由甲方承担。因乙方交付的货物不符合标准导致甲方重复支出的验收费用，由乙方承担。 </w:t>
      </w:r>
      <w:r/>
    </w:p>
    <w:p>
      <w:pPr>
        <w:pStyle w:val="829"/>
        <w:ind w:left="840" w:hanging="420"/>
        <w:spacing w:line="360" w:lineRule="auto"/>
      </w:pPr>
      <w:r>
        <w:rPr>
          <w:rFonts w:hint="eastAsia"/>
        </w:rPr>
        <w:t xml:space="preserve">六、履约保证金（本项目按照下列第1条执行）</w:t>
      </w:r>
      <w:r/>
    </w:p>
    <w:p>
      <w:pPr>
        <w:pStyle w:val="829"/>
        <w:ind w:left="840" w:hanging="420"/>
        <w:spacing w:line="360" w:lineRule="auto"/>
      </w:pPr>
      <w:r>
        <w:rPr>
          <w:rFonts w:hint="eastAsia"/>
        </w:rPr>
        <w:t xml:space="preserve">1、本项目无需缴纳履约保证金</w:t>
      </w:r>
      <w:r/>
    </w:p>
    <w:p>
      <w:pPr>
        <w:pStyle w:val="829"/>
        <w:ind w:left="840" w:hanging="420"/>
        <w:jc w:val="both"/>
        <w:spacing w:line="360" w:lineRule="auto"/>
      </w:pPr>
      <w:r>
        <w:rPr>
          <w:rFonts w:hint="eastAsia"/>
        </w:rPr>
        <w:t xml:space="preserve">2、为保证合同的顺利执行，成交供应商在领取成交通知书后，签订合同之前，向采购单位缴纳成交价1%的履约保证金。</w:t>
      </w:r>
      <w:r/>
    </w:p>
    <w:p>
      <w:pPr>
        <w:pStyle w:val="829"/>
        <w:ind w:left="840" w:hanging="420"/>
        <w:spacing w:line="360" w:lineRule="auto"/>
      </w:pPr>
      <w:r>
        <w:rPr>
          <w:rFonts w:hint="eastAsia"/>
        </w:rPr>
        <w:t xml:space="preserve">3、乙方提供的履约保证金可以是人民币形式（银行本票、汇票、支票、电汇），或银行保函、担保公司的保证担保或保险公司的保证保险等多种形式。</w:t>
      </w:r>
      <w:r/>
    </w:p>
    <w:p>
      <w:pPr>
        <w:pStyle w:val="829"/>
        <w:ind w:left="840" w:hanging="420"/>
        <w:spacing w:line="360" w:lineRule="auto"/>
      </w:pPr>
      <w:r>
        <w:rPr>
          <w:rFonts w:hint="eastAsia"/>
        </w:rPr>
        <w:t xml:space="preserve">4、乙方选取银行保函、担保公司的保证担保或保险公司的保证保险等形式的向采购人缴纳的，如保函（担保、保险等）的约定期到期但乙方履约仍未结束的，乙方须进行续保。</w:t>
      </w:r>
      <w:r/>
    </w:p>
    <w:p>
      <w:pPr>
        <w:pStyle w:val="829"/>
        <w:ind w:left="840" w:hanging="420"/>
        <w:spacing w:line="360" w:lineRule="auto"/>
      </w:pPr>
      <w:r>
        <w:rPr>
          <w:rFonts w:hint="eastAsia"/>
        </w:rPr>
        <w:t xml:space="preserve">5、乙方选取以履约保函（保险）形式向采购人缴纳的，按照《关于在全省政府采购领域推行电子履约保函（保险）的通知》（</w:t>
      </w:r>
      <w:r>
        <w:rPr>
          <w:rFonts w:hint="eastAsia"/>
        </w:rPr>
        <w:t xml:space="preserve">苏财购【2023】</w:t>
      </w:r>
      <w:r>
        <w:rPr>
          <w:rFonts w:hint="eastAsia"/>
        </w:rPr>
        <w:t xml:space="preserve">150号）的要求，登录“政府采购电子履约保函（保险）平台”，选择第三方机构并提交保函（保险）申请，经审核通过后支付相关费用。</w:t>
      </w:r>
      <w:r/>
    </w:p>
    <w:p>
      <w:pPr>
        <w:pStyle w:val="829"/>
        <w:ind w:left="840" w:hanging="420"/>
        <w:spacing w:line="360" w:lineRule="auto"/>
      </w:pPr>
      <w:r>
        <w:rPr>
          <w:rFonts w:hint="eastAsia"/>
        </w:rPr>
        <w:t xml:space="preserve">6、如乙方未能履行合同规定的义务，甲方有权从履约保证金中取得补偿。</w:t>
      </w:r>
      <w:r/>
    </w:p>
    <w:p>
      <w:pPr>
        <w:pStyle w:val="829"/>
        <w:ind w:left="840" w:hanging="420"/>
        <w:spacing w:line="360" w:lineRule="auto"/>
      </w:pPr>
      <w:r>
        <w:rPr>
          <w:rFonts w:hint="eastAsia"/>
        </w:rPr>
        <w:t xml:space="preserve">7、履约保证金在合同约定期间内不予退还或者应完全有效，约定期间届满之日起 5个工作日内，甲方应将履约保证金退还乙方；逾期退还的，按中国人民银行同期贷款</w:t>
      </w:r>
      <w:r>
        <w:rPr>
          <w:rFonts w:hint="eastAsia"/>
        </w:rPr>
        <w:t xml:space="preserve">基利率</w:t>
      </w:r>
      <w:r>
        <w:rPr>
          <w:rFonts w:hint="eastAsia"/>
        </w:rPr>
        <w:t xml:space="preserve">上浮20%后的利率支付超期资金占用费，但因乙方自身原因导致无法及时退还的除外。</w:t>
      </w:r>
      <w:r/>
    </w:p>
    <w:p>
      <w:pPr>
        <w:pStyle w:val="829"/>
        <w:ind w:left="840" w:hanging="420"/>
        <w:spacing w:line="360" w:lineRule="auto"/>
      </w:pPr>
      <w:r>
        <w:rPr>
          <w:rFonts w:hint="eastAsia"/>
        </w:rPr>
        <w:t xml:space="preserve">8、履约保证金在合同约定期间内不予退还或者应完全有效，履约保证金在项目验收合格后无息退还给乙方。</w:t>
      </w:r>
      <w:r/>
    </w:p>
    <w:p>
      <w:pPr>
        <w:pStyle w:val="829"/>
        <w:ind w:left="840" w:hanging="420"/>
        <w:spacing w:line="360" w:lineRule="auto"/>
      </w:pPr>
      <w:r/>
      <w:r/>
    </w:p>
    <w:p>
      <w:pPr>
        <w:pStyle w:val="829"/>
        <w:ind w:left="840" w:hanging="420"/>
        <w:spacing w:line="360" w:lineRule="auto"/>
      </w:pPr>
      <w:r>
        <w:rPr>
          <w:rFonts w:hint="eastAsia"/>
        </w:rPr>
        <w:t xml:space="preserve">七、合同纠纷处理</w:t>
      </w:r>
      <w:r/>
    </w:p>
    <w:p>
      <w:pPr>
        <w:pStyle w:val="829"/>
        <w:ind w:left="840" w:hanging="420"/>
        <w:spacing w:line="360" w:lineRule="auto"/>
      </w:pPr>
      <w:r>
        <w:rPr>
          <w:rFonts w:hint="eastAsia"/>
        </w:rPr>
        <w:t xml:space="preserve">本合同执行过程中发生纠纷，由甲乙双方协商解决，若协商不成，作如下 第2种方式  处理: </w:t>
      </w:r>
      <w:r/>
    </w:p>
    <w:p>
      <w:pPr>
        <w:pStyle w:val="829"/>
        <w:ind w:left="840" w:hanging="420"/>
        <w:spacing w:line="360" w:lineRule="auto"/>
      </w:pPr>
      <w:r>
        <w:rPr>
          <w:rFonts w:hint="eastAsia"/>
        </w:rPr>
        <w:t xml:space="preserve">1、申请仲裁。选定仲裁机构为涟水县仲裁委员会。 </w:t>
      </w:r>
      <w:r/>
    </w:p>
    <w:p>
      <w:pPr>
        <w:pStyle w:val="829"/>
        <w:ind w:left="840" w:hanging="420"/>
        <w:spacing w:line="360" w:lineRule="auto"/>
      </w:pPr>
      <w:r>
        <w:rPr>
          <w:rFonts w:hint="eastAsia"/>
        </w:rPr>
        <w:t xml:space="preserve">2、提起诉讼。约定由采购人所在地法院管辖。 </w:t>
      </w:r>
      <w:r/>
    </w:p>
    <w:p>
      <w:pPr>
        <w:pStyle w:val="829"/>
        <w:ind w:left="840" w:hanging="420"/>
        <w:spacing w:line="360" w:lineRule="auto"/>
      </w:pPr>
      <w:r>
        <w:rPr>
          <w:rFonts w:hint="eastAsia"/>
        </w:rPr>
        <w:t xml:space="preserve">八、合同生效及其它</w:t>
      </w:r>
      <w:r/>
    </w:p>
    <w:p>
      <w:pPr>
        <w:pStyle w:val="829"/>
        <w:ind w:left="840" w:hanging="420"/>
        <w:spacing w:line="360" w:lineRule="auto"/>
      </w:pPr>
      <w:r>
        <w:rPr>
          <w:rFonts w:hint="eastAsia"/>
        </w:rPr>
        <w:t xml:space="preserve">本合同经甲方、乙双方加盖CA电子公章后生效。如有变动，必须经甲方、乙方协商一致，方可更改。本合同一式四份，甲乙双方各执贰份。</w:t>
      </w:r>
      <w:r/>
    </w:p>
    <w:p>
      <w:pPr>
        <w:pStyle w:val="829"/>
        <w:ind w:left="840" w:hanging="420"/>
        <w:spacing w:line="360" w:lineRule="auto"/>
      </w:pPr>
      <w:r>
        <w:rPr>
          <w:rFonts w:hint="eastAsia"/>
        </w:rPr>
        <w:t xml:space="preserve">九、组成本合同的文件包括</w:t>
      </w:r>
      <w:r/>
    </w:p>
    <w:p>
      <w:pPr>
        <w:pStyle w:val="829"/>
        <w:ind w:left="840" w:hanging="420"/>
        <w:spacing w:line="360" w:lineRule="auto"/>
      </w:pPr>
      <w:r>
        <w:rPr>
          <w:rFonts w:hint="eastAsia"/>
        </w:rPr>
        <w:t xml:space="preserve">1、合同格式及条款；</w:t>
      </w:r>
      <w:r/>
    </w:p>
    <w:p>
      <w:pPr>
        <w:pStyle w:val="829"/>
        <w:ind w:left="840" w:hanging="420"/>
        <w:spacing w:line="360" w:lineRule="auto"/>
      </w:pPr>
      <w:r>
        <w:rPr>
          <w:rFonts w:hint="eastAsia"/>
        </w:rPr>
        <w:t xml:space="preserve">2、招标文件和乙方的投标文件； </w:t>
      </w:r>
      <w:r/>
    </w:p>
    <w:p>
      <w:pPr>
        <w:pStyle w:val="829"/>
        <w:ind w:left="840" w:hanging="420"/>
        <w:spacing w:line="360" w:lineRule="auto"/>
      </w:pPr>
      <w:r>
        <w:rPr>
          <w:rFonts w:hint="eastAsia"/>
        </w:rPr>
        <w:t xml:space="preserve">3、中标通知书； </w:t>
      </w:r>
      <w:r/>
    </w:p>
    <w:p>
      <w:pPr>
        <w:pStyle w:val="829"/>
        <w:ind w:left="840" w:hanging="420"/>
        <w:spacing w:line="360" w:lineRule="auto"/>
      </w:pPr>
      <w:r>
        <w:rPr>
          <w:rFonts w:hint="eastAsia"/>
        </w:rPr>
        <w:t xml:space="preserve">4、上述合同文件内容互为补充，如有不明确，由甲方负责解释。</w:t>
      </w:r>
      <w:r/>
    </w:p>
    <w:p>
      <w:pPr>
        <w:pStyle w:val="829"/>
        <w:ind w:left="840" w:hanging="420"/>
        <w:spacing w:line="360" w:lineRule="auto"/>
      </w:pPr>
      <w:r>
        <w:rPr>
          <w:rFonts w:hint="eastAsia"/>
        </w:rPr>
        <w:t xml:space="preserve">甲    方:  （CA电子公章）          乙    方:（CA电子公章） </w:t>
      </w:r>
      <w:r/>
    </w:p>
    <w:p>
      <w:pPr>
        <w:pStyle w:val="829"/>
        <w:ind w:left="840" w:hanging="420"/>
        <w:spacing w:line="360" w:lineRule="auto"/>
      </w:pPr>
      <w:r>
        <w:rPr>
          <w:rFonts w:hint="eastAsia"/>
        </w:rPr>
        <w:t xml:space="preserve">单位盖章:                          单位盖章:</w:t>
      </w:r>
      <w:r/>
    </w:p>
    <w:p>
      <w:pPr>
        <w:pStyle w:val="829"/>
        <w:ind w:left="840" w:hanging="420"/>
        <w:spacing w:line="360" w:lineRule="auto"/>
      </w:pPr>
      <w:r>
        <w:rPr>
          <w:rFonts w:hint="eastAsia"/>
        </w:rPr>
        <w:t xml:space="preserve">代表签字:                          代表签字:</w:t>
      </w:r>
      <w:r/>
    </w:p>
    <w:p>
      <w:pPr>
        <w:pStyle w:val="829"/>
        <w:ind w:left="840" w:hanging="420"/>
        <w:spacing w:line="360" w:lineRule="auto"/>
      </w:pPr>
      <w:r>
        <w:rPr>
          <w:rFonts w:hint="eastAsia"/>
        </w:rPr>
        <w:t xml:space="preserve">签定</w:t>
      </w:r>
      <w:r>
        <w:rPr>
          <w:rFonts w:hint="eastAsia"/>
        </w:rPr>
        <w:t xml:space="preserve">日期:                          </w:t>
      </w:r>
      <w:r>
        <w:rPr>
          <w:rFonts w:hint="eastAsia"/>
        </w:rPr>
        <w:t xml:space="preserve">签定</w:t>
      </w:r>
      <w:r>
        <w:rPr>
          <w:rFonts w:hint="eastAsia"/>
        </w:rPr>
        <w:t xml:space="preserve">日期:</w:t>
      </w:r>
      <w:r>
        <w:rPr>
          <w:rFonts w:hint="eastAsia"/>
        </w:rPr>
        <w:t xml:space="preserve">          </w:t>
      </w:r>
      <w:r/>
    </w:p>
    <w:p>
      <w:pPr>
        <w:pStyle w:val="799"/>
        <w:ind w:firstLine="934"/>
        <w:spacing w:line="440" w:lineRule="exact"/>
        <w:rPr>
          <w:rFonts w:hAnsi="宋体"/>
          <w:b/>
          <w:bCs/>
          <w:color w:val="000000"/>
          <w:sz w:val="24"/>
          <w:szCs w:val="24"/>
        </w:rPr>
      </w:pPr>
      <w:r>
        <w:rPr>
          <w:rFonts w:hint="eastAsia" w:hAnsi="宋体" w:cs="宋体"/>
        </w:rPr>
        <w:t xml:space="preserve">                                                                      签订日期：      年    月   日</w:t>
      </w:r>
      <w:r/>
    </w:p>
    <w:p>
      <w:pPr>
        <w:pStyle w:val="799"/>
        <w:ind w:firstLine="1072"/>
        <w:spacing w:line="440" w:lineRule="exact"/>
        <w:rPr>
          <w:rFonts w:hAnsi="宋体"/>
          <w:b/>
          <w:bCs/>
          <w:color w:val="000000"/>
          <w:sz w:val="24"/>
          <w:szCs w:val="24"/>
        </w:rPr>
      </w:pPr>
      <w:r>
        <w:rPr>
          <w:rFonts w:hAnsi="宋体"/>
          <w:b/>
          <w:bCs/>
          <w:color w:val="000000"/>
          <w:sz w:val="24"/>
          <w:szCs w:val="24"/>
        </w:rPr>
      </w:r>
      <w:r/>
    </w:p>
    <w:p>
      <w:pPr>
        <w:pStyle w:val="799"/>
        <w:ind w:firstLine="1072"/>
        <w:spacing w:line="440" w:lineRule="exact"/>
        <w:rPr>
          <w:rFonts w:hAnsi="宋体"/>
          <w:b/>
          <w:bCs/>
          <w:color w:val="000000"/>
          <w:sz w:val="24"/>
          <w:szCs w:val="24"/>
        </w:rPr>
      </w:pPr>
      <w:r>
        <w:rPr>
          <w:rFonts w:hAnsi="宋体"/>
          <w:b/>
          <w:bCs/>
          <w:color w:val="000000"/>
          <w:sz w:val="24"/>
          <w:szCs w:val="24"/>
        </w:rPr>
      </w:r>
      <w:r/>
    </w:p>
    <w:p>
      <w:pPr>
        <w:pStyle w:val="758"/>
        <w:numPr>
          <w:ilvl w:val="0"/>
          <w:numId w:val="0"/>
        </w:numPr>
        <w:ind w:left="420"/>
        <w:jc w:val="center"/>
        <w:spacing w:before="0" w:after="0" w:line="360" w:lineRule="auto"/>
        <w:rPr>
          <w:rFonts w:asciiTheme="minorEastAsia" w:hAnsiTheme="minorEastAsia" w:eastAsiaTheme="minorEastAsia"/>
          <w:bCs/>
          <w:color w:val="000000"/>
          <w:sz w:val="28"/>
          <w:szCs w:val="28"/>
        </w:rPr>
      </w:pPr>
      <w:r>
        <w:rPr>
          <w:rFonts w:ascii="宋体" w:hAnsi="宋体" w:eastAsia="宋体"/>
          <w:bCs/>
          <w:color w:val="000000"/>
          <w:sz w:val="28"/>
          <w:szCs w:val="28"/>
        </w:rPr>
        <w:br w:type="page" w:clear="all"/>
      </w:r>
      <w:bookmarkStart w:id="12" w:name="_Toc172631967"/>
      <w:r>
        <w:rPr>
          <w:rFonts w:hint="eastAsia" w:asciiTheme="minorEastAsia" w:hAnsiTheme="minorEastAsia" w:eastAsiaTheme="minorEastAsia"/>
          <w:bCs/>
          <w:color w:val="000000"/>
          <w:sz w:val="28"/>
          <w:szCs w:val="28"/>
        </w:rPr>
        <w:t xml:space="preserve">第五部分  项目采购需求</w:t>
      </w:r>
      <w:bookmarkEnd w:id="12"/>
      <w:r/>
      <w:r/>
    </w:p>
    <w:p>
      <w:pPr>
        <w:spacing w:line="600" w:lineRule="exact"/>
        <w:rPr>
          <w:rFonts w:ascii="宋体" w:hAnsi="宋体"/>
          <w:b/>
          <w:bCs/>
          <w:color w:val="000000"/>
          <w:sz w:val="24"/>
        </w:rPr>
      </w:pPr>
      <w:r/>
      <w:bookmarkStart w:id="13" w:name="OLE_LINK99"/>
      <w:r/>
      <w:bookmarkStart w:id="14" w:name="OLE_LINK51"/>
      <w:r>
        <w:rPr>
          <w:rFonts w:hint="eastAsia" w:ascii="宋体" w:hAnsi="宋体"/>
          <w:b/>
          <w:bCs/>
          <w:color w:val="000000"/>
          <w:sz w:val="24"/>
        </w:rPr>
        <w:t xml:space="preserve">一、项目基本情况</w:t>
      </w:r>
      <w:r/>
    </w:p>
    <w:p>
      <w:pPr>
        <w:spacing w:line="600" w:lineRule="exact"/>
        <w:rPr>
          <w:rFonts w:ascii="宋体" w:hAnsi="宋体"/>
          <w:bCs/>
          <w:color w:val="000000"/>
          <w:sz w:val="24"/>
        </w:rPr>
      </w:pPr>
      <w:r>
        <w:rPr>
          <w:rFonts w:hint="eastAsia" w:ascii="宋体" w:hAnsi="宋体"/>
          <w:bCs/>
          <w:color w:val="000000"/>
          <w:sz w:val="24"/>
        </w:rPr>
        <w:t xml:space="preserve">涟水县消防救援大队现有8个队站。</w:t>
      </w:r>
      <w:r/>
    </w:p>
    <w:p>
      <w:pPr>
        <w:spacing w:line="600" w:lineRule="exact"/>
        <w:rPr>
          <w:rFonts w:ascii="宋体" w:hAnsi="宋体"/>
          <w:bCs/>
          <w:color w:val="000000"/>
          <w:sz w:val="24"/>
        </w:rPr>
      </w:pPr>
      <w:r>
        <w:rPr>
          <w:rFonts w:hint="eastAsia" w:ascii="宋体" w:hAnsi="宋体"/>
          <w:bCs/>
          <w:color w:val="000000"/>
          <w:sz w:val="24"/>
        </w:rPr>
        <w:t xml:space="preserve">（1）县消防救援大队满编人数32人；</w:t>
      </w:r>
      <w:r/>
    </w:p>
    <w:p>
      <w:pPr>
        <w:spacing w:line="600" w:lineRule="exact"/>
        <w:rPr>
          <w:rFonts w:ascii="宋体" w:hAnsi="宋体"/>
          <w:bCs/>
          <w:color w:val="000000"/>
          <w:sz w:val="24"/>
        </w:rPr>
      </w:pPr>
      <w:r>
        <w:rPr>
          <w:rFonts w:hint="eastAsia" w:ascii="宋体" w:hAnsi="宋体"/>
          <w:bCs/>
          <w:color w:val="000000"/>
          <w:sz w:val="24"/>
        </w:rPr>
        <w:t xml:space="preserve">（2）安东消防救援站满编人数29人；</w:t>
      </w:r>
      <w:r/>
    </w:p>
    <w:p>
      <w:pPr>
        <w:spacing w:line="600" w:lineRule="exact"/>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黄营消防</w:t>
      </w:r>
      <w:r>
        <w:rPr>
          <w:rFonts w:hint="eastAsia" w:ascii="宋体" w:hAnsi="宋体"/>
          <w:bCs/>
          <w:color w:val="000000"/>
          <w:sz w:val="24"/>
        </w:rPr>
        <w:t xml:space="preserve">救援站满编人数16人；</w:t>
      </w:r>
      <w:r/>
    </w:p>
    <w:p>
      <w:pPr>
        <w:spacing w:line="600" w:lineRule="exact"/>
        <w:rPr>
          <w:rFonts w:ascii="宋体" w:hAnsi="宋体"/>
          <w:bCs/>
          <w:color w:val="000000"/>
          <w:sz w:val="24"/>
        </w:rPr>
      </w:pPr>
      <w:r>
        <w:rPr>
          <w:rFonts w:hint="eastAsia" w:ascii="宋体" w:hAnsi="宋体"/>
          <w:bCs/>
          <w:color w:val="000000"/>
          <w:sz w:val="24"/>
        </w:rPr>
        <w:t xml:space="preserve">（4）红窑消防救援站满编人数16人；</w:t>
      </w:r>
      <w:r/>
    </w:p>
    <w:p>
      <w:pPr>
        <w:spacing w:line="600" w:lineRule="exact"/>
        <w:rPr>
          <w:rFonts w:ascii="宋体" w:hAnsi="宋体"/>
          <w:bCs/>
          <w:color w:val="000000"/>
          <w:sz w:val="24"/>
        </w:rPr>
      </w:pPr>
      <w:r>
        <w:rPr>
          <w:rFonts w:hint="eastAsia" w:ascii="宋体" w:hAnsi="宋体"/>
          <w:bCs/>
          <w:color w:val="000000"/>
          <w:sz w:val="24"/>
        </w:rPr>
        <w:t xml:space="preserve">（5）五港消防救援站满编人数16人；</w:t>
      </w:r>
      <w:r/>
    </w:p>
    <w:p>
      <w:pPr>
        <w:spacing w:line="600" w:lineRule="exact"/>
        <w:rPr>
          <w:rFonts w:ascii="宋体" w:hAnsi="宋体"/>
          <w:bCs/>
          <w:color w:val="000000"/>
          <w:sz w:val="24"/>
        </w:rPr>
      </w:pPr>
      <w:r>
        <w:rPr>
          <w:rFonts w:hint="eastAsia" w:ascii="宋体" w:hAnsi="宋体"/>
          <w:bCs/>
          <w:color w:val="000000"/>
          <w:sz w:val="24"/>
        </w:rPr>
        <w:t xml:space="preserve">（6）薛行消防救援站满编人数16人；</w:t>
      </w:r>
      <w:r/>
    </w:p>
    <w:p>
      <w:pPr>
        <w:spacing w:line="600" w:lineRule="exact"/>
        <w:rPr>
          <w:rFonts w:ascii="宋体" w:hAnsi="宋体"/>
          <w:bCs/>
          <w:color w:val="000000"/>
          <w:sz w:val="24"/>
        </w:rPr>
      </w:pPr>
      <w:r>
        <w:rPr>
          <w:rFonts w:hint="eastAsia" w:ascii="宋体" w:hAnsi="宋体"/>
          <w:bCs/>
          <w:color w:val="000000"/>
          <w:sz w:val="24"/>
        </w:rPr>
        <w:t xml:space="preserve">（7）梁岔消防救援站满编人数16人；</w:t>
      </w:r>
      <w:r/>
    </w:p>
    <w:p>
      <w:pPr>
        <w:spacing w:line="600" w:lineRule="exact"/>
        <w:rPr>
          <w:rFonts w:ascii="宋体" w:hAnsi="宋体"/>
          <w:bCs/>
          <w:color w:val="000000"/>
          <w:sz w:val="24"/>
        </w:rPr>
      </w:pPr>
      <w:r>
        <w:rPr>
          <w:rFonts w:hint="eastAsia" w:ascii="宋体" w:hAnsi="宋体"/>
          <w:bCs/>
          <w:color w:val="000000"/>
          <w:sz w:val="24"/>
        </w:rPr>
        <w:t xml:space="preserve">（8）高沟消防救援站满编人数30人。</w:t>
      </w:r>
      <w:r/>
    </w:p>
    <w:p>
      <w:pPr>
        <w:spacing w:line="600" w:lineRule="exact"/>
        <w:rPr>
          <w:rFonts w:ascii="宋体" w:hAnsi="宋体"/>
          <w:bCs/>
          <w:color w:val="000000"/>
          <w:sz w:val="24"/>
        </w:rPr>
      </w:pPr>
      <w:r>
        <w:rPr>
          <w:rFonts w:hint="eastAsia" w:ascii="宋体" w:hAnsi="宋体"/>
          <w:bCs/>
          <w:color w:val="000000"/>
          <w:sz w:val="24"/>
        </w:rPr>
        <w:t xml:space="preserve">因各队站人员有轮休公差等调整，就餐人数按每天实际在位率计算。</w:t>
      </w:r>
      <w:r>
        <w:rPr>
          <w:rFonts w:hint="eastAsia" w:ascii="宋体" w:hAnsi="宋体"/>
          <w:bCs/>
          <w:color w:val="000000"/>
          <w:sz w:val="24"/>
        </w:rPr>
        <w:t xml:space="preserve">食材配送</w:t>
      </w:r>
      <w:r>
        <w:rPr>
          <w:rFonts w:hint="eastAsia" w:ascii="宋体" w:hAnsi="宋体"/>
          <w:bCs/>
          <w:color w:val="000000"/>
          <w:sz w:val="24"/>
        </w:rPr>
        <w:t xml:space="preserve">含蔬菜、水果、肉类、</w:t>
      </w:r>
      <w:r>
        <w:rPr>
          <w:rFonts w:hint="eastAsia" w:ascii="宋体" w:hAnsi="宋体"/>
          <w:bCs/>
          <w:color w:val="000000"/>
          <w:sz w:val="24"/>
        </w:rPr>
        <w:t xml:space="preserve">水产类主副食品</w:t>
      </w:r>
      <w:r>
        <w:rPr>
          <w:rFonts w:hint="eastAsia" w:ascii="宋体" w:hAnsi="宋体"/>
          <w:bCs/>
          <w:color w:val="000000"/>
          <w:sz w:val="24"/>
        </w:rPr>
        <w:t xml:space="preserve">，菜款按照实际消耗结算。</w:t>
      </w:r>
      <w:r/>
    </w:p>
    <w:p>
      <w:pPr>
        <w:spacing w:line="600" w:lineRule="exact"/>
        <w:rPr>
          <w:rFonts w:ascii="宋体" w:hAnsi="宋体"/>
          <w:b/>
          <w:bCs/>
          <w:color w:val="000000"/>
          <w:sz w:val="24"/>
        </w:rPr>
      </w:pPr>
      <w:r>
        <w:rPr>
          <w:rFonts w:hint="eastAsia" w:ascii="宋体" w:hAnsi="宋体"/>
          <w:b/>
          <w:bCs/>
          <w:color w:val="000000"/>
          <w:sz w:val="24"/>
        </w:rPr>
        <w:t xml:space="preserve">二、服务方式及要求</w:t>
      </w:r>
      <w:r/>
    </w:p>
    <w:p>
      <w:pPr>
        <w:spacing w:line="600" w:lineRule="exact"/>
        <w:rPr>
          <w:rFonts w:ascii="宋体" w:hAnsi="宋体"/>
          <w:bCs/>
          <w:color w:val="000000"/>
          <w:sz w:val="24"/>
        </w:rPr>
      </w:pPr>
      <w:r>
        <w:rPr>
          <w:rFonts w:hint="eastAsia" w:ascii="宋体" w:hAnsi="宋体"/>
          <w:bCs/>
          <w:color w:val="000000"/>
          <w:sz w:val="24"/>
        </w:rPr>
        <w:t xml:space="preserve">1、中标人应在采购方监督和管理下，以服务为宗旨，需努力</w:t>
      </w:r>
      <w:r>
        <w:rPr>
          <w:rFonts w:hint="eastAsia" w:ascii="宋体" w:hAnsi="宋体"/>
          <w:bCs/>
          <w:color w:val="000000"/>
          <w:sz w:val="24"/>
        </w:rPr>
        <w:t xml:space="preserve">增加食材品种</w:t>
      </w:r>
      <w:r>
        <w:rPr>
          <w:rFonts w:hint="eastAsia" w:ascii="宋体" w:hAnsi="宋体"/>
          <w:bCs/>
          <w:color w:val="000000"/>
          <w:sz w:val="24"/>
        </w:rPr>
        <w:t xml:space="preserve">，</w:t>
      </w:r>
      <w:r>
        <w:rPr>
          <w:rFonts w:hint="eastAsia" w:ascii="宋体" w:hAnsi="宋体"/>
          <w:bCs/>
          <w:color w:val="000000"/>
          <w:sz w:val="24"/>
        </w:rPr>
        <w:t xml:space="preserve">食材供给</w:t>
      </w:r>
      <w:r>
        <w:rPr>
          <w:rFonts w:hint="eastAsia" w:ascii="宋体" w:hAnsi="宋体"/>
          <w:bCs/>
          <w:color w:val="000000"/>
          <w:sz w:val="24"/>
        </w:rPr>
        <w:t xml:space="preserve">充足。</w:t>
      </w:r>
      <w:r/>
    </w:p>
    <w:p>
      <w:pPr>
        <w:spacing w:line="600" w:lineRule="exact"/>
        <w:rPr>
          <w:rFonts w:ascii="宋体" w:hAnsi="宋体"/>
          <w:b/>
          <w:bCs/>
          <w:color w:val="000000"/>
          <w:sz w:val="24"/>
        </w:rPr>
      </w:pPr>
      <w:r>
        <w:rPr>
          <w:rFonts w:hint="eastAsia" w:ascii="宋体" w:hAnsi="宋体"/>
          <w:b/>
          <w:bCs/>
          <w:color w:val="000000"/>
          <w:sz w:val="24"/>
        </w:rPr>
        <w:t xml:space="preserve">三、食材质量及配送要求</w:t>
      </w:r>
      <w:r/>
    </w:p>
    <w:p>
      <w:pPr>
        <w:spacing w:line="600" w:lineRule="exact"/>
        <w:rPr>
          <w:rFonts w:ascii="宋体" w:hAnsi="宋体"/>
          <w:bCs/>
          <w:color w:val="000000"/>
          <w:sz w:val="24"/>
        </w:rPr>
      </w:pPr>
      <w:r>
        <w:rPr>
          <w:rFonts w:hint="eastAsia" w:ascii="宋体" w:hAnsi="宋体"/>
          <w:bCs/>
          <w:color w:val="000000"/>
          <w:sz w:val="24"/>
        </w:rPr>
        <w:t xml:space="preserve">食材质</w:t>
      </w:r>
      <w:r>
        <w:rPr>
          <w:rFonts w:hint="eastAsia" w:ascii="宋体" w:hAnsi="宋体"/>
          <w:bCs/>
          <w:color w:val="000000"/>
          <w:sz w:val="24"/>
        </w:rPr>
        <w:t xml:space="preserve">量具体</w:t>
      </w:r>
      <w:r>
        <w:rPr>
          <w:rFonts w:hint="eastAsia" w:ascii="宋体" w:hAnsi="宋体"/>
          <w:bCs/>
          <w:color w:val="000000"/>
          <w:sz w:val="24"/>
        </w:rPr>
        <w:t xml:space="preserve">要求：</w:t>
      </w:r>
      <w:r/>
    </w:p>
    <w:tbl>
      <w:tblPr>
        <w:tblW w:w="100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8"/>
        <w:gridCol w:w="2354"/>
        <w:gridCol w:w="5803"/>
        <w:gridCol w:w="1020"/>
      </w:tblGrid>
      <w:tr>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35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产品名称</w:t>
            </w:r>
            <w:r/>
          </w:p>
        </w:tc>
        <w:tc>
          <w:tcPr>
            <w:tcBorders>
              <w:top w:val="single" w:color="auto" w:sz="4" w:space="0"/>
              <w:left w:val="single" w:color="auto" w:sz="4" w:space="0"/>
              <w:bottom w:val="single" w:color="auto" w:sz="4" w:space="0"/>
              <w:right w:val="single" w:color="auto" w:sz="4" w:space="0"/>
            </w:tcBorders>
            <w:tcW w:w="580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具体要求</w:t>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单位</w:t>
            </w:r>
            <w:r/>
          </w:p>
        </w:tc>
      </w:tr>
      <w:tr>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1</w:t>
            </w:r>
            <w:r/>
          </w:p>
        </w:tc>
        <w:tc>
          <w:tcPr>
            <w:tcBorders>
              <w:top w:val="single" w:color="auto" w:sz="4" w:space="0"/>
              <w:left w:val="single" w:color="auto" w:sz="4" w:space="0"/>
              <w:bottom w:val="single" w:color="auto" w:sz="4" w:space="0"/>
              <w:right w:val="single" w:color="auto" w:sz="4" w:space="0"/>
            </w:tcBorders>
            <w:tcW w:w="2355"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肉类</w:t>
            </w:r>
            <w:r/>
          </w:p>
        </w:tc>
        <w:tc>
          <w:tcPr>
            <w:tcBorders>
              <w:top w:val="single" w:color="auto" w:sz="4" w:space="0"/>
              <w:left w:val="single" w:color="auto" w:sz="4" w:space="0"/>
              <w:bottom w:val="single" w:color="auto" w:sz="4" w:space="0"/>
              <w:right w:val="single" w:color="auto" w:sz="4" w:space="0"/>
            </w:tcBorders>
            <w:tcW w:w="580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肉身必须盖有卫生检疫章。肉品须表皮洁净、</w:t>
            </w:r>
            <w:r>
              <w:rPr>
                <w:rFonts w:hint="eastAsia" w:ascii="宋体" w:hAnsi="宋体"/>
                <w:bCs/>
                <w:color w:val="000000"/>
                <w:sz w:val="24"/>
              </w:rPr>
              <w:t xml:space="preserve">膘厚适中</w:t>
            </w:r>
            <w:r>
              <w:rPr>
                <w:rFonts w:hint="eastAsia" w:ascii="宋体" w:hAnsi="宋体"/>
                <w:bCs/>
                <w:color w:val="000000"/>
                <w:sz w:val="24"/>
              </w:rPr>
              <w:t xml:space="preserve">、色泽鲜亮、纹理清晰、肉质细腻、无异味、去骨、无毛、按压无水迹。</w:t>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公斤</w:t>
            </w:r>
            <w:r/>
          </w:p>
        </w:tc>
      </w:tr>
      <w:tr>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2</w:t>
            </w:r>
            <w:r/>
          </w:p>
        </w:tc>
        <w:tc>
          <w:tcPr>
            <w:tcBorders>
              <w:top w:val="single" w:color="auto" w:sz="4" w:space="0"/>
              <w:left w:val="single" w:color="auto" w:sz="4" w:space="0"/>
              <w:bottom w:val="single" w:color="auto" w:sz="4" w:space="0"/>
              <w:right w:val="single" w:color="auto" w:sz="4" w:space="0"/>
            </w:tcBorders>
            <w:tcW w:w="235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蔬菜类</w:t>
            </w:r>
            <w:r/>
          </w:p>
        </w:tc>
        <w:tc>
          <w:tcPr>
            <w:tcBorders>
              <w:top w:val="single" w:color="auto" w:sz="4" w:space="0"/>
              <w:left w:val="single" w:color="auto" w:sz="4" w:space="0"/>
              <w:bottom w:val="single" w:color="auto" w:sz="4" w:space="0"/>
              <w:right w:val="single" w:color="auto" w:sz="4" w:space="0"/>
            </w:tcBorders>
            <w:tcW w:w="580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原菜需保证菜面干净、无明显泥土、码放整齐、无破</w:t>
            </w:r>
            <w:r>
              <w:rPr>
                <w:rFonts w:hint="eastAsia" w:ascii="宋体" w:hAnsi="宋体"/>
                <w:bCs/>
                <w:color w:val="000000"/>
                <w:sz w:val="24"/>
              </w:rPr>
              <w:t xml:space="preserve">损、大小基本统一、不得过熟或欠熟。</w:t>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公斤</w:t>
            </w:r>
            <w:r/>
          </w:p>
        </w:tc>
      </w:tr>
      <w:tr>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3</w:t>
            </w:r>
            <w:r/>
          </w:p>
        </w:tc>
        <w:tc>
          <w:tcPr>
            <w:tcBorders>
              <w:top w:val="single" w:color="auto" w:sz="4" w:space="0"/>
              <w:left w:val="single" w:color="auto" w:sz="4" w:space="0"/>
              <w:bottom w:val="single" w:color="auto" w:sz="4" w:space="0"/>
              <w:right w:val="single" w:color="auto" w:sz="4" w:space="0"/>
            </w:tcBorders>
            <w:tcW w:w="2355"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干货、调味品</w:t>
            </w:r>
            <w:r/>
          </w:p>
        </w:tc>
        <w:tc>
          <w:tcPr>
            <w:tcBorders>
              <w:top w:val="single" w:color="auto" w:sz="4" w:space="0"/>
              <w:left w:val="single" w:color="auto" w:sz="4" w:space="0"/>
              <w:bottom w:val="single" w:color="auto" w:sz="4" w:space="0"/>
              <w:right w:val="single" w:color="auto" w:sz="4" w:space="0"/>
            </w:tcBorders>
            <w:tcW w:w="580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原材料不含非食品用化学物质、不掺假、不过期、</w:t>
            </w:r>
            <w:r>
              <w:rPr>
                <w:rFonts w:hint="eastAsia" w:ascii="宋体" w:hAnsi="宋体"/>
                <w:bCs/>
                <w:color w:val="000000"/>
                <w:sz w:val="24"/>
              </w:rPr>
              <w:t xml:space="preserve">不</w:t>
            </w:r>
            <w:r>
              <w:rPr>
                <w:rFonts w:hint="eastAsia" w:ascii="宋体" w:hAnsi="宋体"/>
                <w:bCs/>
                <w:color w:val="000000"/>
                <w:sz w:val="24"/>
              </w:rPr>
              <w:t xml:space="preserve">变质、</w:t>
            </w:r>
            <w:r>
              <w:rPr>
                <w:rFonts w:hint="eastAsia" w:ascii="宋体" w:hAnsi="宋体"/>
                <w:bCs/>
                <w:color w:val="000000"/>
                <w:sz w:val="24"/>
              </w:rPr>
              <w:t xml:space="preserve">不</w:t>
            </w:r>
            <w:r>
              <w:rPr>
                <w:rFonts w:hint="eastAsia" w:ascii="宋体" w:hAnsi="宋体"/>
                <w:bCs/>
                <w:color w:val="000000"/>
                <w:sz w:val="24"/>
              </w:rPr>
              <w:t xml:space="preserve">变味、无杂质、无毒害，符合国家食品行业的标准。</w:t>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公斤</w:t>
            </w:r>
            <w:r/>
          </w:p>
        </w:tc>
      </w:tr>
      <w:tr>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4</w:t>
            </w:r>
            <w:r/>
          </w:p>
        </w:tc>
        <w:tc>
          <w:tcPr>
            <w:tcBorders>
              <w:top w:val="single" w:color="auto" w:sz="4" w:space="0"/>
              <w:left w:val="single" w:color="auto" w:sz="4" w:space="0"/>
              <w:bottom w:val="single" w:color="auto" w:sz="4" w:space="0"/>
              <w:right w:val="single" w:color="auto" w:sz="4" w:space="0"/>
            </w:tcBorders>
            <w:tcW w:w="235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水产品、冻品</w:t>
            </w:r>
            <w:r/>
          </w:p>
        </w:tc>
        <w:tc>
          <w:tcPr>
            <w:tcBorders>
              <w:top w:val="single" w:color="auto" w:sz="4" w:space="0"/>
              <w:left w:val="single" w:color="auto" w:sz="4" w:space="0"/>
              <w:bottom w:val="single" w:color="auto" w:sz="4" w:space="0"/>
              <w:right w:val="single" w:color="auto" w:sz="4" w:space="0"/>
            </w:tcBorders>
            <w:tcW w:w="580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色泽光滑、保证新鲜、不过期、</w:t>
            </w:r>
            <w:r>
              <w:rPr>
                <w:rFonts w:hint="eastAsia" w:ascii="宋体" w:hAnsi="宋体"/>
                <w:bCs/>
                <w:color w:val="000000"/>
                <w:sz w:val="24"/>
              </w:rPr>
              <w:t xml:space="preserve">不</w:t>
            </w:r>
            <w:r>
              <w:rPr>
                <w:rFonts w:hint="eastAsia" w:ascii="宋体" w:hAnsi="宋体"/>
                <w:bCs/>
                <w:color w:val="000000"/>
                <w:sz w:val="24"/>
              </w:rPr>
              <w:t xml:space="preserve">变质、</w:t>
            </w:r>
            <w:r>
              <w:rPr>
                <w:rFonts w:hint="eastAsia" w:ascii="宋体" w:hAnsi="宋体"/>
                <w:bCs/>
                <w:color w:val="000000"/>
                <w:sz w:val="24"/>
              </w:rPr>
              <w:t xml:space="preserve">不</w:t>
            </w:r>
            <w:r>
              <w:rPr>
                <w:rFonts w:hint="eastAsia" w:ascii="宋体" w:hAnsi="宋体"/>
                <w:bCs/>
                <w:color w:val="000000"/>
                <w:sz w:val="24"/>
              </w:rPr>
              <w:t xml:space="preserve">变味。</w:t>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公斤</w:t>
            </w:r>
            <w:r/>
          </w:p>
        </w:tc>
      </w:tr>
      <w:tr>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5</w:t>
            </w:r>
            <w:r/>
          </w:p>
        </w:tc>
        <w:tc>
          <w:tcPr>
            <w:tcBorders>
              <w:top w:val="single" w:color="auto" w:sz="4" w:space="0"/>
              <w:left w:val="single" w:color="auto" w:sz="4" w:space="0"/>
              <w:bottom w:val="single" w:color="auto" w:sz="4" w:space="0"/>
              <w:right w:val="single" w:color="auto" w:sz="4" w:space="0"/>
            </w:tcBorders>
            <w:tcW w:w="2355"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面粉</w:t>
            </w:r>
            <w:r/>
          </w:p>
        </w:tc>
        <w:tc>
          <w:tcPr>
            <w:tcBorders>
              <w:top w:val="single" w:color="auto" w:sz="4" w:space="0"/>
              <w:left w:val="single" w:color="auto" w:sz="4" w:space="0"/>
              <w:bottom w:val="single" w:color="auto" w:sz="4" w:space="0"/>
              <w:right w:val="single" w:color="auto" w:sz="4" w:space="0"/>
            </w:tcBorders>
            <w:tcW w:w="580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面粉必须符合GB1355标准，并拥有“QS”食品质量安全认证；非转基因，纯小麦粉，无任何添加剂。</w:t>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公斤</w:t>
            </w:r>
            <w:r/>
          </w:p>
        </w:tc>
      </w:tr>
      <w:tr>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6</w:t>
            </w:r>
            <w:r/>
          </w:p>
        </w:tc>
        <w:tc>
          <w:tcPr>
            <w:tcBorders>
              <w:top w:val="single" w:color="auto" w:sz="4" w:space="0"/>
              <w:left w:val="single" w:color="auto" w:sz="4" w:space="0"/>
              <w:bottom w:val="single" w:color="auto" w:sz="4" w:space="0"/>
              <w:right w:val="single" w:color="auto" w:sz="4" w:space="0"/>
            </w:tcBorders>
            <w:tcW w:w="2355"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大米</w:t>
            </w:r>
            <w:r/>
          </w:p>
        </w:tc>
        <w:tc>
          <w:tcPr>
            <w:tcBorders>
              <w:top w:val="single" w:color="auto" w:sz="4" w:space="0"/>
              <w:left w:val="single" w:color="auto" w:sz="4" w:space="0"/>
              <w:bottom w:val="single" w:color="auto" w:sz="4" w:space="0"/>
              <w:right w:val="single" w:color="auto" w:sz="4" w:space="0"/>
            </w:tcBorders>
            <w:tcW w:w="580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品牌产品，非转基因。</w:t>
            </w:r>
            <w:r/>
          </w:p>
          <w:p>
            <w:pPr>
              <w:spacing w:line="600" w:lineRule="exact"/>
              <w:rPr>
                <w:rFonts w:ascii="宋体" w:hAnsi="宋体"/>
                <w:bCs/>
                <w:color w:val="000000"/>
                <w:sz w:val="24"/>
              </w:rPr>
            </w:pPr>
            <w:r>
              <w:rPr>
                <w:rFonts w:hint="eastAsia" w:ascii="宋体" w:hAnsi="宋体"/>
                <w:bCs/>
                <w:color w:val="000000"/>
                <w:sz w:val="24"/>
              </w:rPr>
              <w:t xml:space="preserve">必须符合国标标准（GB1354-2009)优质大米质量标准，包装上印有“SC”或“QS”食品生产许可证标志。</w:t>
            </w:r>
            <w:r/>
          </w:p>
          <w:p>
            <w:pPr>
              <w:spacing w:line="600" w:lineRule="exact"/>
              <w:rPr>
                <w:rFonts w:ascii="宋体" w:hAnsi="宋体"/>
                <w:bCs/>
                <w:color w:val="000000"/>
                <w:sz w:val="24"/>
              </w:rPr>
            </w:pPr>
            <w:r>
              <w:rPr>
                <w:rFonts w:hint="eastAsia" w:ascii="宋体" w:hAnsi="宋体"/>
                <w:bCs/>
                <w:color w:val="000000"/>
                <w:sz w:val="24"/>
              </w:rPr>
              <w:t xml:space="preserve">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公斤</w:t>
            </w:r>
            <w:r/>
          </w:p>
        </w:tc>
      </w:tr>
      <w:tr>
        <w:trPr>
          <w:trHeight w:val="1558"/>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7</w:t>
            </w:r>
            <w:r/>
          </w:p>
        </w:tc>
        <w:tc>
          <w:tcPr>
            <w:tcBorders>
              <w:top w:val="single" w:color="auto" w:sz="4" w:space="0"/>
              <w:left w:val="single" w:color="auto" w:sz="4" w:space="0"/>
              <w:bottom w:val="single" w:color="auto" w:sz="4" w:space="0"/>
              <w:right w:val="single" w:color="auto" w:sz="4" w:space="0"/>
            </w:tcBorders>
            <w:tcW w:w="2355"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杂粮</w:t>
            </w:r>
            <w:r/>
          </w:p>
        </w:tc>
        <w:tc>
          <w:tcPr>
            <w:tcBorders>
              <w:top w:val="single" w:color="auto" w:sz="4" w:space="0"/>
              <w:left w:val="single" w:color="auto" w:sz="4" w:space="0"/>
              <w:bottom w:val="single" w:color="auto" w:sz="4" w:space="0"/>
              <w:right w:val="single" w:color="auto" w:sz="4" w:space="0"/>
            </w:tcBorders>
            <w:tcW w:w="580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品牌产品，非转基因。</w:t>
            </w:r>
            <w:r/>
          </w:p>
          <w:p>
            <w:pPr>
              <w:spacing w:line="600" w:lineRule="exact"/>
              <w:rPr>
                <w:rFonts w:ascii="宋体" w:hAnsi="宋体"/>
                <w:bCs/>
                <w:color w:val="000000"/>
                <w:sz w:val="24"/>
              </w:rPr>
            </w:pPr>
            <w:r>
              <w:rPr>
                <w:rFonts w:hint="eastAsia" w:ascii="宋体" w:hAnsi="宋体"/>
                <w:bCs/>
                <w:color w:val="000000"/>
                <w:sz w:val="24"/>
              </w:rPr>
              <w:t xml:space="preserve">必须符合国标标准，包装上应印有“SC”或“QS”食品生产许可证标志。</w:t>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公斤</w:t>
            </w:r>
            <w:r/>
          </w:p>
        </w:tc>
      </w:tr>
      <w:tr>
        <w:trPr/>
        <w:tc>
          <w:tcPr>
            <w:tcBorders>
              <w:top w:val="single" w:color="auto" w:sz="4" w:space="0"/>
              <w:left w:val="single" w:color="auto" w:sz="4" w:space="0"/>
              <w:bottom w:val="single" w:color="auto" w:sz="4" w:space="0"/>
              <w:right w:val="single" w:color="auto" w:sz="4" w:space="0"/>
            </w:tcBorders>
            <w:tcW w:w="858"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8</w:t>
            </w:r>
            <w:r/>
          </w:p>
        </w:tc>
        <w:tc>
          <w:tcPr>
            <w:tcBorders>
              <w:top w:val="single" w:color="auto" w:sz="4" w:space="0"/>
              <w:left w:val="single" w:color="auto" w:sz="4" w:space="0"/>
              <w:bottom w:val="single" w:color="auto" w:sz="4" w:space="0"/>
              <w:right w:val="single" w:color="auto" w:sz="4" w:space="0"/>
            </w:tcBorders>
            <w:tcW w:w="2355"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食用油</w:t>
            </w:r>
            <w:r/>
          </w:p>
        </w:tc>
        <w:tc>
          <w:tcPr>
            <w:tcBorders>
              <w:top w:val="single" w:color="auto" w:sz="4" w:space="0"/>
              <w:left w:val="single" w:color="auto" w:sz="4" w:space="0"/>
              <w:bottom w:val="single" w:color="auto" w:sz="4" w:space="0"/>
              <w:right w:val="single" w:color="auto" w:sz="4" w:space="0"/>
            </w:tcBorders>
            <w:tcW w:w="580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为非转基因。</w:t>
            </w:r>
            <w:r/>
          </w:p>
          <w:p>
            <w:pPr>
              <w:spacing w:line="600" w:lineRule="exact"/>
              <w:rPr>
                <w:rFonts w:ascii="宋体" w:hAnsi="宋体"/>
                <w:bCs/>
                <w:color w:val="000000"/>
                <w:sz w:val="24"/>
              </w:rPr>
            </w:pPr>
            <w:r>
              <w:rPr>
                <w:rFonts w:hint="eastAsia" w:ascii="宋体" w:hAnsi="宋体"/>
                <w:bCs/>
                <w:color w:val="000000"/>
                <w:sz w:val="24"/>
              </w:rPr>
              <w:t xml:space="preserve">执行标准：国家最新标准，各级产品为原包装且包装上印有“SC”或“QS”食品生产许可证标志（塑料桶或铁桶包装，规格**L)。</w:t>
            </w:r>
            <w:r/>
          </w:p>
          <w:p>
            <w:pPr>
              <w:spacing w:line="600" w:lineRule="exact"/>
              <w:rPr>
                <w:rFonts w:ascii="宋体" w:hAnsi="宋体"/>
                <w:bCs/>
                <w:color w:val="000000"/>
                <w:sz w:val="24"/>
              </w:rPr>
            </w:pPr>
            <w:r>
              <w:rPr>
                <w:rFonts w:hint="eastAsia" w:ascii="宋体" w:hAnsi="宋体"/>
                <w:bCs/>
                <w:color w:val="000000"/>
                <w:sz w:val="24"/>
              </w:rPr>
              <w:t xml:space="preserve">本次采购食用油为预包装食用油，要求符合国家关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升</w:t>
            </w:r>
            <w:r/>
          </w:p>
        </w:tc>
      </w:tr>
    </w:tbl>
    <w:p>
      <w:pPr>
        <w:spacing w:line="600" w:lineRule="exact"/>
        <w:rPr>
          <w:rFonts w:ascii="宋体" w:hAnsi="宋体"/>
          <w:bCs/>
          <w:color w:val="000000"/>
          <w:sz w:val="24"/>
        </w:rPr>
      </w:pPr>
      <w:r>
        <w:rPr>
          <w:rFonts w:hint="eastAsia" w:ascii="宋体" w:hAnsi="宋体"/>
          <w:bCs/>
          <w:color w:val="000000"/>
          <w:sz w:val="24"/>
        </w:rPr>
        <w:t xml:space="preserve">食材配送</w:t>
      </w:r>
      <w:r>
        <w:rPr>
          <w:rFonts w:hint="eastAsia" w:ascii="宋体" w:hAnsi="宋体"/>
          <w:bCs/>
          <w:color w:val="000000"/>
          <w:sz w:val="24"/>
        </w:rPr>
        <w:t xml:space="preserve">相关要求</w:t>
      </w:r>
      <w:r/>
    </w:p>
    <w:tbl>
      <w:tblPr>
        <w:tblW w:w="993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8273"/>
        <w:gridCol w:w="930"/>
      </w:tblGrid>
      <w:tr>
        <w:trPr>
          <w:trHeight w:val="679"/>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8276"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服务要求</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1</w:t>
            </w:r>
            <w:r/>
          </w:p>
        </w:tc>
        <w:tc>
          <w:tcPr>
            <w:tcBorders>
              <w:top w:val="single" w:color="auto" w:sz="4" w:space="0"/>
              <w:left w:val="single" w:color="auto" w:sz="4" w:space="0"/>
              <w:bottom w:val="single" w:color="auto" w:sz="4" w:space="0"/>
              <w:right w:val="single" w:color="auto" w:sz="4" w:space="0"/>
            </w:tcBorders>
            <w:tcW w:w="8276"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运输要求：</w:t>
            </w:r>
            <w:r/>
          </w:p>
          <w:p>
            <w:pPr>
              <w:spacing w:line="600" w:lineRule="exact"/>
              <w:rPr>
                <w:rFonts w:ascii="宋体" w:hAnsi="宋体"/>
                <w:bCs/>
                <w:color w:val="000000"/>
                <w:sz w:val="24"/>
              </w:rPr>
            </w:pPr>
            <w:r>
              <w:rPr>
                <w:rFonts w:hint="eastAsia" w:ascii="宋体" w:hAnsi="宋体"/>
                <w:bCs/>
                <w:color w:val="000000"/>
                <w:sz w:val="24"/>
              </w:rPr>
              <w:t xml:space="preserve">根据各类食品运输条件选择合适运输车辆，运输用的车辆、工具、铺垫物、防雨设施必须清洁、干燥，车厢消毒，运输中严禁日晒雨淋。不得与有毒、有异味、有害的物品混装、混运。</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spacing w:line="600" w:lineRule="exact"/>
              <w:rPr>
                <w:rFonts w:ascii="宋体" w:hAnsi="宋体"/>
                <w:bCs/>
                <w:color w:val="000000"/>
                <w:sz w:val="24"/>
              </w:rPr>
            </w:pPr>
            <w:r>
              <w:rPr>
                <w:rFonts w:ascii="宋体" w:hAnsi="宋体"/>
                <w:bCs/>
                <w:color w:val="000000"/>
                <w:sz w:val="24"/>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2</w:t>
            </w:r>
            <w:r/>
          </w:p>
        </w:tc>
        <w:tc>
          <w:tcPr>
            <w:tcBorders>
              <w:top w:val="single" w:color="auto" w:sz="4" w:space="0"/>
              <w:left w:val="single" w:color="auto" w:sz="4" w:space="0"/>
              <w:bottom w:val="single" w:color="auto" w:sz="4" w:space="0"/>
              <w:right w:val="single" w:color="auto" w:sz="4" w:space="0"/>
            </w:tcBorders>
            <w:tcW w:w="8276"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订购与配送：</w:t>
            </w:r>
            <w:r/>
          </w:p>
          <w:p>
            <w:pPr>
              <w:spacing w:line="600" w:lineRule="exact"/>
              <w:rPr>
                <w:rFonts w:ascii="宋体" w:hAnsi="宋体"/>
                <w:bCs/>
                <w:color w:val="000000"/>
                <w:sz w:val="24"/>
              </w:rPr>
            </w:pPr>
            <w:r>
              <w:rPr>
                <w:rFonts w:hint="eastAsia" w:ascii="宋体" w:hAnsi="宋体"/>
                <w:bCs/>
                <w:color w:val="000000"/>
                <w:sz w:val="24"/>
              </w:rPr>
              <w:t xml:space="preserve">（1）应急保障。如遇采购人临时通知配送任务的突发情况，供应商必须在接到通知后的1小时内配送完成。供应商可针对采购人采购清单需求，自行制定各个季节段的食品应急保障预案，一旦突发紧急情况，立即启动应急保障预案。</w:t>
            </w:r>
            <w:r/>
          </w:p>
          <w:p>
            <w:pPr>
              <w:spacing w:line="600" w:lineRule="exact"/>
              <w:rPr>
                <w:rFonts w:ascii="宋体" w:hAnsi="宋体"/>
                <w:bCs/>
                <w:color w:val="000000"/>
                <w:sz w:val="24"/>
              </w:rPr>
            </w:pPr>
            <w:r>
              <w:rPr>
                <w:rFonts w:hint="eastAsia" w:ascii="宋体" w:hAnsi="宋体"/>
                <w:bCs/>
                <w:color w:val="000000"/>
                <w:sz w:val="24"/>
              </w:rPr>
              <w:t xml:space="preserve">（2）专项保障。采购人以书面形式向供应商下达食品订购计划，并明确配送时限，供应商必须做到全域全天候配送服务响应，并及时向采购人反馈食品筹措及配送情况。</w:t>
            </w:r>
            <w:r/>
          </w:p>
          <w:p>
            <w:pPr>
              <w:spacing w:line="600" w:lineRule="exact"/>
              <w:rPr>
                <w:rFonts w:ascii="宋体" w:hAnsi="宋体"/>
                <w:bCs/>
                <w:color w:val="000000"/>
                <w:sz w:val="24"/>
              </w:rPr>
            </w:pPr>
            <w:r>
              <w:rPr>
                <w:rFonts w:hint="eastAsia" w:ascii="宋体" w:hAnsi="宋体"/>
                <w:bCs/>
                <w:color w:val="000000"/>
                <w:sz w:val="24"/>
              </w:rPr>
              <w:t xml:space="preserve">（3）供应商应指定专人或专门机构负责受理采购人食品订购、计划调整、退</w:t>
            </w:r>
            <w:r>
              <w:rPr>
                <w:rFonts w:hint="eastAsia" w:ascii="宋体" w:hAnsi="宋体"/>
                <w:bCs/>
                <w:color w:val="000000"/>
                <w:sz w:val="24"/>
              </w:rPr>
              <w:t xml:space="preserve">货更换、储备轮换等事宜，保持全年24小时通信畅通，计划顺畅，处置及时，收到采购人食品需求配送计划后应及时予以确认。</w:t>
            </w:r>
            <w:r/>
          </w:p>
          <w:p>
            <w:pPr>
              <w:spacing w:line="600" w:lineRule="exact"/>
              <w:rPr>
                <w:rFonts w:ascii="宋体" w:hAnsi="宋体"/>
                <w:bCs/>
                <w:color w:val="000000"/>
                <w:sz w:val="24"/>
              </w:rPr>
            </w:pPr>
            <w:r>
              <w:rPr>
                <w:rFonts w:hint="eastAsia" w:ascii="宋体" w:hAnsi="宋体"/>
                <w:bCs/>
                <w:color w:val="000000"/>
                <w:sz w:val="24"/>
              </w:rPr>
              <w:t xml:space="preserve">（4）供应商应严格按订购计划明确的食品类别、数量、规格、包装、配送时间和地点进行供货，对配送供应的食品应进行准确分类、包装、标识，并按照约定时间和采购人指定的各配送地点完成配送服务。</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spacing w:line="600" w:lineRule="exact"/>
              <w:rPr>
                <w:rFonts w:ascii="宋体" w:hAnsi="宋体"/>
                <w:bCs/>
                <w:color w:val="000000"/>
                <w:sz w:val="24"/>
              </w:rPr>
            </w:pPr>
            <w:r>
              <w:rPr>
                <w:rFonts w:ascii="宋体" w:hAnsi="宋体"/>
                <w:bCs/>
                <w:color w:val="000000"/>
                <w:sz w:val="24"/>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3</w:t>
            </w:r>
            <w:r/>
          </w:p>
        </w:tc>
        <w:tc>
          <w:tcPr>
            <w:tcBorders>
              <w:top w:val="single" w:color="auto" w:sz="4" w:space="0"/>
              <w:left w:val="single" w:color="auto" w:sz="4" w:space="0"/>
              <w:bottom w:val="single" w:color="auto" w:sz="4" w:space="0"/>
              <w:right w:val="single" w:color="auto" w:sz="4" w:space="0"/>
            </w:tcBorders>
            <w:tcW w:w="8276"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配送要求：</w:t>
            </w:r>
            <w:r/>
          </w:p>
          <w:p>
            <w:pPr>
              <w:spacing w:line="600" w:lineRule="exact"/>
              <w:rPr>
                <w:rFonts w:ascii="宋体" w:hAnsi="宋体"/>
                <w:bCs/>
                <w:color w:val="000000"/>
                <w:sz w:val="24"/>
              </w:rPr>
            </w:pPr>
            <w:r>
              <w:rPr>
                <w:rFonts w:hint="eastAsia" w:ascii="宋体" w:hAnsi="宋体"/>
                <w:bCs/>
                <w:color w:val="000000"/>
                <w:sz w:val="24"/>
              </w:rPr>
              <w:t xml:space="preserve">（1）食用油、调味品、南北干货、大米、面粉按照采购人通知送货，其它</w:t>
            </w:r>
            <w:r>
              <w:rPr>
                <w:rFonts w:hint="eastAsia" w:ascii="宋体" w:hAnsi="宋体"/>
                <w:bCs/>
                <w:color w:val="000000"/>
                <w:sz w:val="24"/>
              </w:rPr>
              <w:t xml:space="preserve">食材具体</w:t>
            </w:r>
            <w:r>
              <w:rPr>
                <w:rFonts w:hint="eastAsia" w:ascii="宋体" w:hAnsi="宋体"/>
                <w:bCs/>
                <w:color w:val="000000"/>
                <w:sz w:val="24"/>
              </w:rPr>
              <w:t xml:space="preserve">根据采购人需求每天送货一次。</w:t>
            </w:r>
            <w:r/>
          </w:p>
          <w:p>
            <w:pPr>
              <w:spacing w:line="600" w:lineRule="exact"/>
              <w:rPr>
                <w:rFonts w:ascii="宋体" w:hAnsi="宋体"/>
                <w:bCs/>
                <w:color w:val="000000"/>
                <w:sz w:val="24"/>
              </w:rPr>
            </w:pPr>
            <w:r>
              <w:rPr>
                <w:rFonts w:hint="eastAsia" w:ascii="宋体" w:hAnsi="宋体"/>
                <w:bCs/>
                <w:color w:val="000000"/>
                <w:sz w:val="24"/>
              </w:rPr>
              <w:t xml:space="preserve">（2）采购人于每天下午18：00点前，将确定的第二天采购清单内容发给供应商，并以此作为配送依据。采购清单以</w:t>
            </w:r>
            <w:r>
              <w:rPr>
                <w:rFonts w:hint="eastAsia" w:ascii="宋体" w:hAnsi="宋体"/>
                <w:bCs/>
                <w:color w:val="000000"/>
                <w:sz w:val="24"/>
              </w:rPr>
              <w:t xml:space="preserve">上述食材配送</w:t>
            </w:r>
            <w:r>
              <w:rPr>
                <w:rFonts w:hint="eastAsia" w:ascii="宋体" w:hAnsi="宋体"/>
                <w:bCs/>
                <w:color w:val="000000"/>
                <w:sz w:val="24"/>
              </w:rPr>
              <w:t xml:space="preserve">清单为基本依据，如有超出清单范围外的内容，由采购人于定期会议中提前说明并确认。</w:t>
            </w:r>
            <w:r/>
          </w:p>
          <w:p>
            <w:pPr>
              <w:spacing w:line="600" w:lineRule="exact"/>
              <w:rPr>
                <w:rFonts w:ascii="宋体" w:hAnsi="宋体"/>
                <w:bCs/>
                <w:color w:val="000000"/>
                <w:sz w:val="24"/>
              </w:rPr>
            </w:pPr>
            <w:r>
              <w:rPr>
                <w:rFonts w:hint="eastAsia" w:ascii="宋体" w:hAnsi="宋体"/>
                <w:bCs/>
                <w:color w:val="000000"/>
                <w:sz w:val="24"/>
              </w:rPr>
              <w:t xml:space="preserve">（3）供应商应保证每天上午7：30分前将采购人所订的货物送到采购人所在地；如没有按时运输到位（无特殊原因逾期送货超过半小时以上），影响采购人员工正常开餐的，采购人结算时将扣除</w:t>
            </w:r>
            <w:r>
              <w:rPr>
                <w:rFonts w:hint="eastAsia" w:ascii="宋体" w:hAnsi="宋体"/>
                <w:bCs/>
                <w:color w:val="000000"/>
                <w:sz w:val="24"/>
              </w:rPr>
              <w:t xml:space="preserve">当日总菜款</w:t>
            </w:r>
            <w:r>
              <w:rPr>
                <w:rFonts w:hint="eastAsia" w:ascii="宋体" w:hAnsi="宋体"/>
                <w:bCs/>
                <w:color w:val="000000"/>
                <w:sz w:val="24"/>
              </w:rPr>
              <w:t xml:space="preserve">500元，累计发生迟</w:t>
            </w:r>
            <w:r>
              <w:rPr>
                <w:rFonts w:hint="eastAsia" w:ascii="宋体" w:hAnsi="宋体"/>
                <w:bCs/>
                <w:color w:val="000000"/>
                <w:sz w:val="24"/>
              </w:rPr>
              <w:t xml:space="preserve">送情况</w:t>
            </w:r>
            <w:r>
              <w:rPr>
                <w:rFonts w:hint="eastAsia" w:ascii="宋体" w:hAnsi="宋体"/>
                <w:bCs/>
                <w:color w:val="000000"/>
                <w:sz w:val="24"/>
              </w:rPr>
              <w:t xml:space="preserve">2次或2次以上的，采购人结算时将扣除</w:t>
            </w:r>
            <w:r>
              <w:rPr>
                <w:rFonts w:hint="eastAsia" w:ascii="宋体" w:hAnsi="宋体"/>
                <w:bCs/>
                <w:color w:val="000000"/>
                <w:sz w:val="24"/>
              </w:rPr>
              <w:t xml:space="preserve">当月总菜</w:t>
            </w:r>
            <w:r>
              <w:rPr>
                <w:rFonts w:hint="eastAsia" w:ascii="宋体" w:hAnsi="宋体"/>
                <w:bCs/>
                <w:color w:val="000000"/>
                <w:sz w:val="24"/>
              </w:rPr>
              <w:t xml:space="preserve">款1000元。</w:t>
            </w:r>
            <w:r/>
          </w:p>
          <w:p>
            <w:pPr>
              <w:spacing w:line="600" w:lineRule="exact"/>
              <w:rPr>
                <w:rFonts w:ascii="宋体" w:hAnsi="宋体"/>
                <w:bCs/>
                <w:color w:val="000000"/>
                <w:sz w:val="24"/>
              </w:rPr>
            </w:pPr>
            <w:r>
              <w:rPr>
                <w:rFonts w:hint="eastAsia" w:ascii="宋体" w:hAnsi="宋体"/>
                <w:bCs/>
                <w:color w:val="000000"/>
                <w:sz w:val="24"/>
              </w:rPr>
              <w:t xml:space="preserve">（4）供应商在配送过程中，菜品或食品质量严重不符合招标文件要求，影响采购人员工正常开餐的，采购人结算时将扣除</w:t>
            </w:r>
            <w:r>
              <w:rPr>
                <w:rFonts w:hint="eastAsia" w:ascii="宋体" w:hAnsi="宋体"/>
                <w:bCs/>
                <w:color w:val="000000"/>
                <w:sz w:val="24"/>
              </w:rPr>
              <w:t xml:space="preserve">当日总菜款</w:t>
            </w:r>
            <w:r>
              <w:rPr>
                <w:rFonts w:hint="eastAsia" w:ascii="宋体" w:hAnsi="宋体"/>
                <w:bCs/>
                <w:color w:val="000000"/>
                <w:sz w:val="24"/>
              </w:rPr>
              <w:t xml:space="preserve">1000元，累计发生类似情况2次或2次以上的，解除合同。</w:t>
            </w:r>
            <w:r/>
          </w:p>
          <w:p>
            <w:pPr>
              <w:spacing w:line="600" w:lineRule="exact"/>
              <w:rPr>
                <w:rFonts w:ascii="宋体" w:hAnsi="宋体"/>
                <w:bCs/>
                <w:color w:val="000000"/>
                <w:sz w:val="24"/>
              </w:rPr>
            </w:pPr>
            <w:r>
              <w:rPr>
                <w:rFonts w:hint="eastAsia" w:ascii="宋体" w:hAnsi="宋体"/>
                <w:bCs/>
                <w:color w:val="000000"/>
                <w:sz w:val="24"/>
              </w:rPr>
              <w:t xml:space="preserve">（5）供应商供应的</w:t>
            </w:r>
            <w:r>
              <w:rPr>
                <w:rFonts w:hint="eastAsia" w:ascii="宋体" w:hAnsi="宋体"/>
                <w:bCs/>
                <w:color w:val="000000"/>
                <w:sz w:val="24"/>
              </w:rPr>
              <w:t xml:space="preserve">食材必须</w:t>
            </w:r>
            <w:r>
              <w:rPr>
                <w:rFonts w:hint="eastAsia" w:ascii="宋体" w:hAnsi="宋体"/>
                <w:bCs/>
                <w:color w:val="000000"/>
                <w:sz w:val="24"/>
              </w:rPr>
              <w:t xml:space="preserve">符合《中华人民共和国食品安全法》标准；每日的配送清单须是打印稿，并仔细核对采购清单，确保采购人食堂所需的食品原材料品种、品牌、规格、数量、质量等准确无误，并在规定时间内及时送达；供应商向采购人提供商品的品牌、规格必须与合同规定一致，严禁擅自更换商品品牌、规格，如发现</w:t>
            </w:r>
            <w:r>
              <w:rPr>
                <w:rFonts w:hint="eastAsia" w:ascii="宋体" w:hAnsi="宋体"/>
                <w:bCs/>
                <w:color w:val="000000"/>
                <w:sz w:val="24"/>
              </w:rPr>
              <w:t xml:space="preserve">食材卫生</w:t>
            </w:r>
            <w:r>
              <w:rPr>
                <w:rFonts w:hint="eastAsia" w:ascii="宋体" w:hAnsi="宋体"/>
                <w:bCs/>
                <w:color w:val="000000"/>
                <w:sz w:val="24"/>
              </w:rPr>
              <w:t xml:space="preserve">质量问题或者以次充好，供应商应无条件退货</w:t>
            </w:r>
            <w:r>
              <w:rPr>
                <w:rFonts w:hint="eastAsia" w:ascii="宋体" w:hAnsi="宋体"/>
                <w:bCs/>
                <w:color w:val="000000"/>
                <w:sz w:val="24"/>
              </w:rPr>
              <w:t xml:space="preserve">或换货，并根据合同规定进行处理。</w:t>
            </w:r>
            <w:r/>
          </w:p>
          <w:p>
            <w:pPr>
              <w:spacing w:line="600" w:lineRule="exact"/>
              <w:rPr>
                <w:rFonts w:ascii="宋体" w:hAnsi="宋体"/>
                <w:bCs/>
                <w:color w:val="000000"/>
                <w:sz w:val="24"/>
              </w:rPr>
            </w:pPr>
            <w:r>
              <w:rPr>
                <w:rFonts w:hint="eastAsia" w:ascii="宋体" w:hAnsi="宋体"/>
                <w:bCs/>
                <w:color w:val="000000"/>
                <w:sz w:val="24"/>
              </w:rPr>
              <w:t xml:space="preserve">（6）供应商严禁提供以下食品：</w:t>
            </w:r>
            <w:r/>
          </w:p>
          <w:p>
            <w:pPr>
              <w:spacing w:line="600" w:lineRule="exact"/>
              <w:rPr>
                <w:rFonts w:ascii="宋体" w:hAnsi="宋体"/>
                <w:bCs/>
                <w:color w:val="000000"/>
                <w:sz w:val="24"/>
              </w:rPr>
            </w:pPr>
            <w:r>
              <w:rPr>
                <w:rFonts w:hint="eastAsia" w:ascii="宋体" w:hAnsi="宋体"/>
                <w:bCs/>
                <w:color w:val="000000"/>
                <w:sz w:val="24"/>
              </w:rPr>
              <w:t xml:space="preserve">1）无品名、产地、厂名、生产日期、保质期及中文标识及原料说明的定型包装食品（除蔬菜、鲜活水产等非定型包装食品）；</w:t>
            </w:r>
            <w:r/>
          </w:p>
          <w:p>
            <w:pPr>
              <w:spacing w:line="600" w:lineRule="exact"/>
              <w:rPr>
                <w:rFonts w:ascii="宋体" w:hAnsi="宋体"/>
                <w:bCs/>
                <w:color w:val="000000"/>
                <w:sz w:val="24"/>
              </w:rPr>
            </w:pPr>
            <w:r>
              <w:rPr>
                <w:rFonts w:hint="eastAsia" w:ascii="宋体" w:hAnsi="宋体"/>
                <w:bCs/>
                <w:color w:val="000000"/>
                <w:sz w:val="24"/>
              </w:rPr>
              <w:t xml:space="preserve">2）超过保质期限或不符合食品标签规定的定型包装食品；</w:t>
            </w:r>
            <w:r/>
          </w:p>
          <w:p>
            <w:pPr>
              <w:spacing w:line="600" w:lineRule="exact"/>
              <w:rPr>
                <w:rFonts w:ascii="宋体" w:hAnsi="宋体"/>
                <w:bCs/>
                <w:color w:val="000000"/>
                <w:sz w:val="24"/>
              </w:rPr>
            </w:pPr>
            <w:r>
              <w:rPr>
                <w:rFonts w:hint="eastAsia" w:ascii="宋体" w:hAnsi="宋体"/>
                <w:bCs/>
                <w:color w:val="000000"/>
                <w:sz w:val="24"/>
              </w:rPr>
              <w:t xml:space="preserve">3）腐败变质、油脂酸败、霉变、生虫、污秽不洁、混有异物或者其它感官性状异常，含有毒、有害物质或者被有毒、有害物质污染，可能对人体健康有害的食品；</w:t>
            </w:r>
            <w:r/>
          </w:p>
          <w:p>
            <w:pPr>
              <w:spacing w:line="600" w:lineRule="exact"/>
              <w:rPr>
                <w:rFonts w:ascii="宋体" w:hAnsi="宋体"/>
                <w:bCs/>
                <w:color w:val="000000"/>
                <w:sz w:val="24"/>
              </w:rPr>
            </w:pPr>
            <w:r>
              <w:rPr>
                <w:rFonts w:hint="eastAsia" w:ascii="宋体" w:hAnsi="宋体"/>
                <w:bCs/>
                <w:color w:val="000000"/>
                <w:sz w:val="24"/>
              </w:rPr>
              <w:t xml:space="preserve">4）病死、死因不明或从疫区采购的水产品、畜、禽及其制品，不合格调味品，工业用盐，非碘盐或非食品原料和滥用食品添加剂，农药残留超标的蔬菜等；</w:t>
            </w:r>
            <w:r/>
          </w:p>
          <w:p>
            <w:pPr>
              <w:spacing w:line="600" w:lineRule="exact"/>
              <w:rPr>
                <w:rFonts w:ascii="宋体" w:hAnsi="宋体"/>
                <w:bCs/>
                <w:color w:val="000000"/>
                <w:sz w:val="24"/>
              </w:rPr>
            </w:pPr>
            <w:r>
              <w:rPr>
                <w:rFonts w:hint="eastAsia" w:ascii="宋体" w:hAnsi="宋体"/>
                <w:bCs/>
                <w:color w:val="000000"/>
                <w:sz w:val="24"/>
              </w:rPr>
              <w:t xml:space="preserve">5）其它不符合食品卫生标准和要求的食品。</w:t>
            </w:r>
            <w:r/>
          </w:p>
          <w:p>
            <w:pPr>
              <w:spacing w:line="600" w:lineRule="exact"/>
              <w:rPr>
                <w:rFonts w:ascii="宋体" w:hAnsi="宋体"/>
                <w:bCs/>
                <w:color w:val="000000"/>
                <w:sz w:val="24"/>
              </w:rPr>
            </w:pPr>
            <w:r>
              <w:rPr>
                <w:rFonts w:hint="eastAsia" w:ascii="宋体" w:hAnsi="宋体"/>
                <w:bCs/>
                <w:color w:val="000000"/>
                <w:sz w:val="24"/>
              </w:rPr>
              <w:t xml:space="preserve">6）每次</w:t>
            </w:r>
            <w:r>
              <w:rPr>
                <w:rFonts w:hint="eastAsia" w:ascii="宋体" w:hAnsi="宋体"/>
                <w:bCs/>
                <w:color w:val="000000"/>
                <w:sz w:val="24"/>
              </w:rPr>
              <w:t xml:space="preserve">配送食材的</w:t>
            </w:r>
            <w:r>
              <w:rPr>
                <w:rFonts w:hint="eastAsia" w:ascii="宋体" w:hAnsi="宋体"/>
                <w:bCs/>
                <w:color w:val="000000"/>
                <w:sz w:val="24"/>
              </w:rPr>
              <w:t xml:space="preserve">检测报告、</w:t>
            </w:r>
            <w:r>
              <w:rPr>
                <w:rFonts w:hint="eastAsia" w:ascii="宋体" w:hAnsi="宋体"/>
                <w:bCs/>
                <w:color w:val="000000"/>
                <w:sz w:val="24"/>
              </w:rPr>
              <w:t xml:space="preserve">食材检验</w:t>
            </w:r>
            <w:r>
              <w:rPr>
                <w:rFonts w:hint="eastAsia" w:ascii="宋体" w:hAnsi="宋体"/>
                <w:bCs/>
                <w:color w:val="000000"/>
                <w:sz w:val="24"/>
              </w:rPr>
              <w:t xml:space="preserve">合格证等合格证明材料需留存备查。</w:t>
            </w:r>
            <w:r/>
          </w:p>
          <w:p>
            <w:pPr>
              <w:spacing w:line="600" w:lineRule="exact"/>
              <w:rPr>
                <w:rFonts w:ascii="宋体" w:hAnsi="宋体"/>
                <w:bCs/>
                <w:color w:val="000000"/>
                <w:sz w:val="24"/>
              </w:rPr>
            </w:pPr>
            <w:r>
              <w:rPr>
                <w:rFonts w:hint="eastAsia" w:ascii="宋体" w:hAnsi="宋体"/>
                <w:bCs/>
                <w:color w:val="000000"/>
                <w:sz w:val="24"/>
              </w:rPr>
              <w:t xml:space="preserve">7）供应商必须具有冷藏或冷冻的设施。</w:t>
            </w:r>
            <w:r/>
          </w:p>
          <w:p>
            <w:pPr>
              <w:spacing w:line="600" w:lineRule="exact"/>
              <w:rPr>
                <w:rFonts w:ascii="宋体" w:hAnsi="宋体"/>
                <w:bCs/>
                <w:color w:val="000000"/>
                <w:sz w:val="24"/>
              </w:rPr>
            </w:pPr>
            <w:r>
              <w:rPr>
                <w:rFonts w:hint="eastAsia" w:ascii="宋体" w:hAnsi="宋体"/>
                <w:bCs/>
                <w:color w:val="000000"/>
                <w:sz w:val="24"/>
              </w:rPr>
              <w:t xml:space="preserve">8）考虑到叶菜类品种的特殊性，要求供应</w:t>
            </w:r>
            <w:r>
              <w:rPr>
                <w:rFonts w:hint="eastAsia" w:ascii="宋体" w:hAnsi="宋体"/>
                <w:bCs/>
                <w:color w:val="000000"/>
                <w:sz w:val="24"/>
              </w:rPr>
              <w:t xml:space="preserve">商实际</w:t>
            </w:r>
            <w:r>
              <w:rPr>
                <w:rFonts w:hint="eastAsia" w:ascii="宋体" w:hAnsi="宋体"/>
                <w:bCs/>
                <w:color w:val="000000"/>
                <w:sz w:val="24"/>
              </w:rPr>
              <w:t xml:space="preserve">供应除叶菜类外的品种及数量与采购人订单要求相差不能超过10%，叶菜类的品种及数量与采购人订单要求相差不能超过20%。除叶菜类品种以外的其他食品，数量超出规定的部分由供应商带回，不纳入结算，短缺的部份由供应商补足。</w:t>
            </w:r>
            <w:r/>
          </w:p>
          <w:p>
            <w:pPr>
              <w:spacing w:line="600" w:lineRule="exact"/>
              <w:rPr>
                <w:rFonts w:ascii="宋体" w:hAnsi="宋体"/>
                <w:bCs/>
                <w:color w:val="000000"/>
                <w:sz w:val="24"/>
              </w:rPr>
            </w:pPr>
            <w:r>
              <w:rPr>
                <w:rFonts w:hint="eastAsia" w:ascii="宋体" w:hAnsi="宋体"/>
                <w:bCs/>
                <w:color w:val="000000"/>
                <w:sz w:val="24"/>
              </w:rPr>
              <w:t xml:space="preserve">9）所有品种</w:t>
            </w:r>
            <w:r>
              <w:rPr>
                <w:rFonts w:hint="eastAsia" w:ascii="宋体" w:hAnsi="宋体"/>
                <w:bCs/>
                <w:color w:val="000000"/>
                <w:sz w:val="24"/>
              </w:rPr>
              <w:t xml:space="preserve">按除箱净重</w:t>
            </w:r>
            <w:r>
              <w:rPr>
                <w:rFonts w:hint="eastAsia" w:ascii="宋体" w:hAnsi="宋体"/>
                <w:bCs/>
                <w:color w:val="000000"/>
                <w:sz w:val="24"/>
              </w:rPr>
              <w:t xml:space="preserve">过磅，最终交易重量以双方核准确认的过磅数为准，双方签字确认作为结算凭证。</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spacing w:line="600" w:lineRule="exact"/>
              <w:rPr>
                <w:rFonts w:ascii="宋体" w:hAnsi="宋体"/>
                <w:bCs/>
                <w:color w:val="000000"/>
                <w:sz w:val="24"/>
              </w:rPr>
            </w:pPr>
            <w:r>
              <w:rPr>
                <w:rFonts w:ascii="宋体" w:hAnsi="宋体"/>
                <w:bCs/>
                <w:color w:val="000000"/>
                <w:sz w:val="24"/>
              </w:rPr>
            </w:r>
            <w:r/>
          </w:p>
        </w:tc>
      </w:tr>
      <w:tr>
        <w:trPr>
          <w:trHeight w:val="2555"/>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4</w:t>
            </w:r>
            <w:r/>
          </w:p>
        </w:tc>
        <w:tc>
          <w:tcPr>
            <w:tcBorders>
              <w:top w:val="single" w:color="auto" w:sz="4" w:space="0"/>
              <w:left w:val="single" w:color="auto" w:sz="4" w:space="0"/>
              <w:bottom w:val="single" w:color="auto" w:sz="4" w:space="0"/>
              <w:right w:val="single" w:color="auto" w:sz="4" w:space="0"/>
            </w:tcBorders>
            <w:tcW w:w="8276"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重量计算说明</w:t>
            </w:r>
            <w:r/>
          </w:p>
          <w:p>
            <w:pPr>
              <w:spacing w:line="600" w:lineRule="exact"/>
              <w:rPr>
                <w:rFonts w:ascii="宋体" w:hAnsi="宋体"/>
                <w:bCs/>
                <w:color w:val="000000"/>
                <w:sz w:val="24"/>
              </w:rPr>
            </w:pPr>
            <w:r>
              <w:rPr>
                <w:rFonts w:hint="eastAsia" w:ascii="宋体" w:hAnsi="宋体"/>
                <w:bCs/>
                <w:color w:val="000000"/>
                <w:sz w:val="24"/>
              </w:rPr>
              <w:t xml:space="preserve">（1）蔬菜：送至单位食堂后，经采购</w:t>
            </w:r>
            <w:r>
              <w:rPr>
                <w:rFonts w:hint="eastAsia" w:ascii="宋体" w:hAnsi="宋体"/>
                <w:bCs/>
                <w:color w:val="000000"/>
                <w:sz w:val="24"/>
              </w:rPr>
              <w:t xml:space="preserve">人称重无黄叶</w:t>
            </w:r>
            <w:r>
              <w:rPr>
                <w:rFonts w:hint="eastAsia" w:ascii="宋体" w:hAnsi="宋体"/>
                <w:bCs/>
                <w:color w:val="000000"/>
                <w:sz w:val="24"/>
              </w:rPr>
              <w:t xml:space="preserve">、叶面干净无明显泥土的蔬菜。</w:t>
            </w:r>
            <w:r/>
          </w:p>
          <w:p>
            <w:pPr>
              <w:spacing w:line="600" w:lineRule="exact"/>
              <w:rPr>
                <w:rFonts w:ascii="宋体" w:hAnsi="宋体"/>
                <w:bCs/>
                <w:color w:val="000000"/>
                <w:sz w:val="24"/>
              </w:rPr>
            </w:pPr>
            <w:r>
              <w:rPr>
                <w:rFonts w:hint="eastAsia" w:ascii="宋体" w:hAnsi="宋体"/>
                <w:bCs/>
                <w:color w:val="000000"/>
                <w:sz w:val="24"/>
              </w:rPr>
              <w:t xml:space="preserve">（2）水产品类：送至单位食堂后，经采购人称重鲜活、鳞片齐全的鱼虾。</w:t>
            </w:r>
            <w:r/>
          </w:p>
          <w:p>
            <w:pPr>
              <w:spacing w:line="600" w:lineRule="exact"/>
              <w:rPr>
                <w:rFonts w:ascii="宋体" w:hAnsi="宋体"/>
                <w:bCs/>
                <w:color w:val="000000"/>
                <w:sz w:val="24"/>
              </w:rPr>
            </w:pPr>
            <w:r>
              <w:rPr>
                <w:rFonts w:hint="eastAsia" w:ascii="宋体" w:hAnsi="宋体"/>
                <w:bCs/>
                <w:color w:val="000000"/>
                <w:sz w:val="24"/>
              </w:rPr>
              <w:t xml:space="preserve">（3）肉禽类：送至单位食堂后，经采购人称重去内脏、表皮无毛，无血迹、无污物、无注水、无冷冻的禽类。</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spacing w:line="600" w:lineRule="exact"/>
              <w:rPr>
                <w:rFonts w:ascii="宋体" w:hAnsi="宋体"/>
                <w:bCs/>
                <w:color w:val="000000"/>
                <w:sz w:val="24"/>
              </w:rPr>
            </w:pPr>
            <w:r>
              <w:rPr>
                <w:rFonts w:ascii="宋体" w:hAnsi="宋体"/>
                <w:bCs/>
                <w:color w:val="000000"/>
                <w:sz w:val="24"/>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5</w:t>
            </w:r>
            <w:r/>
          </w:p>
        </w:tc>
        <w:tc>
          <w:tcPr>
            <w:tcBorders>
              <w:top w:val="single" w:color="auto" w:sz="4" w:space="0"/>
              <w:left w:val="single" w:color="auto" w:sz="4" w:space="0"/>
              <w:bottom w:val="single" w:color="auto" w:sz="4" w:space="0"/>
              <w:right w:val="single" w:color="auto" w:sz="4" w:space="0"/>
            </w:tcBorders>
            <w:tcW w:w="8276"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质量标准与验收</w:t>
            </w:r>
            <w:r/>
          </w:p>
          <w:p>
            <w:pPr>
              <w:spacing w:line="600" w:lineRule="exact"/>
              <w:rPr>
                <w:rFonts w:ascii="宋体" w:hAnsi="宋体"/>
                <w:bCs/>
                <w:color w:val="000000"/>
                <w:sz w:val="24"/>
              </w:rPr>
            </w:pPr>
            <w:r>
              <w:rPr>
                <w:rFonts w:hint="eastAsia" w:ascii="宋体" w:hAnsi="宋体"/>
                <w:bCs/>
                <w:color w:val="000000"/>
                <w:sz w:val="24"/>
              </w:rPr>
              <w:t xml:space="preserve">（1）供应商必须确保供应的副食品符合国家食品质量和卫生标准，蔬菜类应保持良好的色泽和新鲜度，冷冻类及干货类应保持良好的外观和等级，鲜肉</w:t>
            </w:r>
            <w:r>
              <w:rPr>
                <w:rFonts w:hint="eastAsia" w:ascii="宋体" w:hAnsi="宋体"/>
                <w:bCs/>
                <w:color w:val="000000"/>
                <w:sz w:val="24"/>
              </w:rPr>
              <w:t xml:space="preserve">类保证</w:t>
            </w:r>
            <w:r>
              <w:rPr>
                <w:rFonts w:hint="eastAsia" w:ascii="宋体" w:hAnsi="宋体"/>
                <w:bCs/>
                <w:color w:val="000000"/>
                <w:sz w:val="24"/>
              </w:rPr>
              <w:t xml:space="preserve">每日新鲜。</w:t>
            </w:r>
            <w:r/>
          </w:p>
          <w:p>
            <w:pPr>
              <w:spacing w:line="600" w:lineRule="exact"/>
              <w:rPr>
                <w:rFonts w:ascii="宋体" w:hAnsi="宋体"/>
                <w:bCs/>
                <w:color w:val="000000"/>
                <w:sz w:val="24"/>
              </w:rPr>
            </w:pPr>
            <w:r>
              <w:rPr>
                <w:rFonts w:hint="eastAsia" w:ascii="宋体" w:hAnsi="宋体"/>
                <w:bCs/>
                <w:color w:val="000000"/>
                <w:sz w:val="24"/>
              </w:rPr>
              <w:t xml:space="preserve">（2）供应商所供副食品有效期不得超过整个质量有效期的1/3，否则视为不合格产品。</w:t>
            </w:r>
            <w:r/>
          </w:p>
          <w:p>
            <w:pPr>
              <w:spacing w:line="600" w:lineRule="exact"/>
              <w:rPr>
                <w:rFonts w:ascii="宋体" w:hAnsi="宋体"/>
                <w:bCs/>
                <w:color w:val="000000"/>
                <w:sz w:val="24"/>
              </w:rPr>
            </w:pPr>
            <w:r>
              <w:rPr>
                <w:rFonts w:hint="eastAsia" w:ascii="宋体" w:hAnsi="宋体"/>
                <w:bCs/>
                <w:color w:val="000000"/>
                <w:sz w:val="24"/>
              </w:rPr>
              <w:t xml:space="preserve">（3）验收以采购人伙食单位验收为准。供应商每次送货时必须按要求填制配送单据，配送单据包括物资品名、规格、计量单位、数量、单价、金额、配送日期、接收单位（人）、验收单位（人）等要素，配送单据由采购人伙食单位签字验收。</w:t>
            </w:r>
            <w:r/>
          </w:p>
          <w:p>
            <w:pPr>
              <w:spacing w:line="600" w:lineRule="exact"/>
              <w:rPr>
                <w:rFonts w:ascii="宋体" w:hAnsi="宋体"/>
                <w:bCs/>
                <w:color w:val="000000"/>
                <w:sz w:val="24"/>
              </w:rPr>
            </w:pPr>
            <w:r>
              <w:rPr>
                <w:rFonts w:hint="eastAsia" w:ascii="宋体" w:hAnsi="宋体"/>
                <w:bCs/>
                <w:color w:val="000000"/>
                <w:sz w:val="24"/>
              </w:rPr>
              <w:t xml:space="preserve">（4）验收时，所供食品数、质量不符合要求的，采购人有权要求供应商进行调换或补充，由此产生的费用由供应商承担。</w:t>
            </w:r>
            <w:r/>
          </w:p>
          <w:p>
            <w:pPr>
              <w:spacing w:line="600" w:lineRule="exact"/>
              <w:rPr>
                <w:rFonts w:ascii="宋体" w:hAnsi="宋体"/>
                <w:bCs/>
                <w:color w:val="000000"/>
                <w:sz w:val="24"/>
              </w:rPr>
            </w:pPr>
            <w:r>
              <w:rPr>
                <w:rFonts w:hint="eastAsia" w:ascii="宋体" w:hAnsi="宋体"/>
                <w:bCs/>
                <w:color w:val="000000"/>
                <w:sz w:val="24"/>
              </w:rPr>
              <w:t xml:space="preserve">（5）采购人伙食单位、供应商必须严把食品质量关，供应商必须建立食品留样制度，供应商必须每日对蔬菜类、肉类、水产品、冻品等副食品进行留样，每种品名留样时间不少于48小时，在冷链条件下存放，做好登记。采购人将对供应</w:t>
            </w:r>
            <w:r>
              <w:rPr>
                <w:rFonts w:hint="eastAsia" w:ascii="宋体" w:hAnsi="宋体"/>
                <w:bCs/>
                <w:color w:val="000000"/>
                <w:sz w:val="24"/>
              </w:rPr>
              <w:t xml:space="preserve">商食品</w:t>
            </w:r>
            <w:r>
              <w:rPr>
                <w:rFonts w:hint="eastAsia" w:ascii="宋体" w:hAnsi="宋体"/>
                <w:bCs/>
                <w:color w:val="000000"/>
                <w:sz w:val="24"/>
              </w:rPr>
              <w:t xml:space="preserve">留样情况进行抽查，供应商应当无条件配合采购人的抽查，供应商未按要求落实食品留样制度，由此产生的一切损失和后果由供应商承担。</w:t>
            </w:r>
            <w:r/>
          </w:p>
          <w:p>
            <w:pPr>
              <w:spacing w:line="600" w:lineRule="exact"/>
              <w:rPr>
                <w:rFonts w:ascii="宋体" w:hAnsi="宋体"/>
                <w:bCs/>
                <w:color w:val="000000"/>
                <w:sz w:val="24"/>
              </w:rPr>
            </w:pPr>
            <w:r>
              <w:rPr>
                <w:rFonts w:hint="eastAsia" w:ascii="宋体" w:hAnsi="宋体"/>
                <w:bCs/>
                <w:color w:val="000000"/>
                <w:sz w:val="24"/>
              </w:rPr>
              <w:t xml:space="preserve">（6）采购人与供应商每月举行定期例会，对供应商上一期提供的食品进行综合考核说明。采购人将不定期对供应商提供的食品内容按照本招标文件的各项要求进行检查，双方对配送过程中所发生的问题或情况进行简要说明并形成会议纪要。</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spacing w:line="600" w:lineRule="exact"/>
              <w:rPr>
                <w:rFonts w:ascii="宋体" w:hAnsi="宋体"/>
                <w:bCs/>
                <w:color w:val="000000"/>
                <w:sz w:val="24"/>
              </w:rPr>
            </w:pPr>
            <w:r>
              <w:rPr>
                <w:rFonts w:ascii="宋体" w:hAnsi="宋体"/>
                <w:bCs/>
                <w:color w:val="000000"/>
                <w:sz w:val="24"/>
              </w:rPr>
            </w:r>
            <w:r/>
          </w:p>
        </w:tc>
      </w:tr>
    </w:tbl>
    <w:p>
      <w:pPr>
        <w:spacing w:line="600" w:lineRule="exact"/>
        <w:rPr>
          <w:rFonts w:ascii="宋体" w:hAnsi="宋体"/>
          <w:b/>
          <w:bCs/>
          <w:color w:val="000000"/>
          <w:sz w:val="24"/>
        </w:rPr>
      </w:pPr>
      <w:r>
        <w:rPr>
          <w:rFonts w:hint="eastAsia" w:ascii="宋体" w:hAnsi="宋体"/>
          <w:b/>
          <w:bCs/>
          <w:color w:val="000000"/>
          <w:sz w:val="24"/>
        </w:rPr>
        <w:t xml:space="preserve">四、合同时间约定</w:t>
      </w:r>
      <w:r/>
    </w:p>
    <w:p>
      <w:pPr>
        <w:spacing w:line="600" w:lineRule="exact"/>
        <w:rPr>
          <w:rFonts w:ascii="宋体" w:hAnsi="宋体"/>
          <w:bCs/>
          <w:color w:val="000000"/>
          <w:sz w:val="24"/>
        </w:rPr>
      </w:pPr>
      <w:r>
        <w:rPr>
          <w:rFonts w:hint="eastAsia" w:ascii="宋体" w:hAnsi="宋体"/>
          <w:bCs/>
          <w:color w:val="000000"/>
          <w:sz w:val="24"/>
        </w:rPr>
        <w:t xml:space="preserve">本项目服务期限一年，合同期限：     年   月   日-     年   月   日，</w:t>
      </w:r>
      <w:r>
        <w:rPr>
          <w:rFonts w:hint="eastAsia" w:ascii="宋体" w:hAnsi="宋体"/>
          <w:bCs/>
          <w:color w:val="000000"/>
          <w:sz w:val="24"/>
        </w:rPr>
        <w:t xml:space="preserve">若考核</w:t>
      </w:r>
      <w:r>
        <w:rPr>
          <w:rFonts w:hint="eastAsia" w:ascii="宋体" w:hAnsi="宋体"/>
          <w:bCs/>
          <w:color w:val="000000"/>
          <w:sz w:val="24"/>
        </w:rPr>
        <w:t xml:space="preserve">不合格，甲方将有权解除合同。</w:t>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附件一：                               </w:t>
      </w:r>
      <w:r/>
    </w:p>
    <w:p>
      <w:pPr>
        <w:spacing w:line="600" w:lineRule="exact"/>
        <w:rPr>
          <w:rFonts w:ascii="宋体" w:hAnsi="宋体"/>
          <w:bCs/>
          <w:color w:val="000000"/>
          <w:sz w:val="24"/>
        </w:rPr>
      </w:pPr>
      <w:r>
        <w:rPr>
          <w:rFonts w:hint="eastAsia" w:ascii="宋体" w:hAnsi="宋体"/>
          <w:bCs/>
          <w:color w:val="000000"/>
          <w:sz w:val="24"/>
        </w:rPr>
        <w:t xml:space="preserve">配送服务考核表</w:t>
      </w:r>
      <w:r/>
    </w:p>
    <w:tbl>
      <w:tblPr>
        <w:tblW w:w="94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91"/>
        <w:gridCol w:w="3263"/>
        <w:gridCol w:w="1193"/>
        <w:gridCol w:w="2684"/>
        <w:gridCol w:w="1034"/>
      </w:tblGrid>
      <w:tr>
        <w:trPr>
          <w:trHeight w:val="376"/>
        </w:trPr>
        <w:tc>
          <w:tcPr>
            <w:tcBorders>
              <w:top w:val="single" w:color="000000" w:sz="4" w:space="0"/>
              <w:left w:val="single" w:color="000000" w:sz="4" w:space="0"/>
              <w:bottom w:val="single" w:color="000000" w:sz="4" w:space="0"/>
              <w:right w:val="single" w:color="000000" w:sz="4" w:space="0"/>
            </w:tcBorders>
            <w:tcW w:w="1291"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考核项目</w:t>
            </w:r>
            <w:r/>
          </w:p>
        </w:tc>
        <w:tc>
          <w:tcPr>
            <w:tcBorders>
              <w:top w:val="single" w:color="000000" w:sz="4" w:space="0"/>
              <w:left w:val="single" w:color="000000" w:sz="4" w:space="0"/>
              <w:bottom w:val="single" w:color="000000" w:sz="4" w:space="0"/>
              <w:right w:val="single" w:color="000000" w:sz="4" w:space="0"/>
            </w:tcBorders>
            <w:tcW w:w="326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考核内容</w:t>
            </w:r>
            <w:r/>
          </w:p>
        </w:tc>
        <w:tc>
          <w:tcPr>
            <w:tcBorders>
              <w:top w:val="single" w:color="000000" w:sz="4" w:space="0"/>
              <w:left w:val="single" w:color="000000" w:sz="4" w:space="0"/>
              <w:bottom w:val="single" w:color="000000" w:sz="4" w:space="0"/>
              <w:right w:val="single" w:color="000000" w:sz="4" w:space="0"/>
            </w:tcBorders>
            <w:tcW w:w="1194"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考核分值</w:t>
            </w:r>
            <w:r/>
          </w:p>
        </w:tc>
        <w:tc>
          <w:tcPr>
            <w:tcBorders>
              <w:top w:val="single" w:color="000000" w:sz="4" w:space="0"/>
              <w:left w:val="single" w:color="000000" w:sz="4" w:space="0"/>
              <w:bottom w:val="single" w:color="000000" w:sz="4" w:space="0"/>
              <w:right w:val="single" w:color="000000" w:sz="4" w:space="0"/>
            </w:tcBorders>
            <w:tcW w:w="2686"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考核标准</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得分</w:t>
            </w:r>
            <w:r/>
          </w:p>
        </w:tc>
      </w:tr>
      <w:tr>
        <w:trPr>
          <w:trHeight w:val="1345"/>
        </w:trPr>
        <w:tc>
          <w:tcPr>
            <w:tcBorders>
              <w:top w:val="single" w:color="000000" w:sz="4" w:space="0"/>
              <w:left w:val="single" w:color="000000" w:sz="4" w:space="0"/>
              <w:bottom w:val="single" w:color="000000" w:sz="4" w:space="0"/>
              <w:right w:val="single" w:color="000000" w:sz="4" w:space="0"/>
            </w:tcBorders>
            <w:tcW w:w="1291" w:type="dxa"/>
            <w:vMerge w:val="restart"/>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送货服务</w:t>
            </w:r>
            <w:r/>
          </w:p>
        </w:tc>
        <w:tc>
          <w:tcPr>
            <w:tcBorders>
              <w:top w:val="single" w:color="000000" w:sz="4" w:space="0"/>
              <w:left w:val="single" w:color="000000" w:sz="4" w:space="0"/>
              <w:bottom w:val="single" w:color="000000" w:sz="4" w:space="0"/>
              <w:right w:val="single" w:color="000000" w:sz="4" w:space="0"/>
            </w:tcBorders>
            <w:tcW w:w="3265"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设立供货团队，由专人负责向采购人提供配送服务并保障甲方应急响应。</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600" w:lineRule="exact"/>
              <w:rPr>
                <w:rFonts w:ascii="宋体" w:hAnsi="宋体"/>
                <w:bCs/>
                <w:color w:val="000000"/>
                <w:sz w:val="24"/>
              </w:rPr>
            </w:pPr>
            <w:r>
              <w:rPr>
                <w:rFonts w:ascii="宋体" w:hAnsi="宋体"/>
                <w:bCs/>
                <w:color w:val="000000"/>
                <w:sz w:val="24"/>
              </w:rPr>
              <w:t xml:space="preserve">10</w:t>
            </w:r>
            <w:r>
              <w:rPr>
                <w:rFonts w:hint="eastAsia" w:ascii="宋体" w:hAnsi="宋体"/>
                <w:bCs/>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2686"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人员不固定，出现一次扣</w:t>
            </w:r>
            <w:r>
              <w:rPr>
                <w:rFonts w:ascii="宋体" w:hAnsi="宋体"/>
                <w:bCs/>
                <w:color w:val="000000"/>
                <w:sz w:val="24"/>
              </w:rPr>
              <w:t xml:space="preserve">2</w:t>
            </w:r>
            <w:r>
              <w:rPr>
                <w:rFonts w:hint="eastAsia" w:ascii="宋体" w:hAnsi="宋体"/>
                <w:bCs/>
                <w:color w:val="000000"/>
                <w:sz w:val="24"/>
              </w:rPr>
              <w:t xml:space="preserve">分，超过二次不得分；应急响应不及时，出现一次扣</w:t>
            </w:r>
            <w:r>
              <w:rPr>
                <w:rFonts w:ascii="宋体" w:hAnsi="宋体"/>
                <w:bCs/>
                <w:color w:val="000000"/>
                <w:sz w:val="24"/>
              </w:rPr>
              <w:t xml:space="preserve">2</w:t>
            </w:r>
            <w:r>
              <w:rPr>
                <w:rFonts w:hint="eastAsia" w:ascii="宋体" w:hAnsi="宋体"/>
                <w:bCs/>
                <w:color w:val="000000"/>
                <w:sz w:val="24"/>
              </w:rPr>
              <w:t xml:space="preserve">分，</w:t>
            </w:r>
            <w:r/>
          </w:p>
          <w:p>
            <w:pPr>
              <w:spacing w:line="600" w:lineRule="exact"/>
              <w:rPr>
                <w:rFonts w:ascii="宋体" w:hAnsi="宋体"/>
                <w:bCs/>
                <w:color w:val="000000"/>
                <w:sz w:val="24"/>
              </w:rPr>
            </w:pPr>
            <w:r>
              <w:rPr>
                <w:rFonts w:hint="eastAsia" w:ascii="宋体" w:hAnsi="宋体"/>
                <w:bCs/>
                <w:color w:val="000000"/>
                <w:sz w:val="24"/>
              </w:rPr>
              <w:t xml:space="preserve">出现二次不得分。</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spacing w:line="600" w:lineRule="exact"/>
              <w:rPr>
                <w:rFonts w:ascii="宋体" w:hAnsi="宋体"/>
                <w:bCs/>
                <w:color w:val="000000"/>
                <w:sz w:val="24"/>
              </w:rPr>
            </w:pPr>
            <w:r>
              <w:rPr>
                <w:rFonts w:ascii="宋体" w:hAnsi="宋体"/>
                <w:bCs/>
                <w:color w:val="000000"/>
                <w:sz w:val="24"/>
              </w:rPr>
            </w:r>
            <w:r/>
          </w:p>
        </w:tc>
      </w:tr>
      <w:tr>
        <w:trPr>
          <w:trHeight w:val="818"/>
        </w:trPr>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spacing w:line="600" w:lineRule="exact"/>
              <w:rPr>
                <w:rFonts w:ascii="宋体" w:hAnsi="宋体"/>
                <w:bCs/>
                <w:color w:val="000000"/>
                <w:sz w:val="24"/>
              </w:rPr>
            </w:pPr>
            <w:r>
              <w:rPr>
                <w:rFonts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W w:w="326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按照采购人要求按时将货物配送到指定地点。</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600" w:lineRule="exact"/>
              <w:rPr>
                <w:rFonts w:ascii="宋体" w:hAnsi="宋体"/>
                <w:bCs/>
                <w:color w:val="000000"/>
                <w:sz w:val="24"/>
              </w:rPr>
            </w:pPr>
            <w:r>
              <w:rPr>
                <w:rFonts w:ascii="宋体" w:hAnsi="宋体"/>
                <w:bCs/>
                <w:color w:val="000000"/>
                <w:sz w:val="24"/>
              </w:rPr>
              <w:t xml:space="preserve">15</w:t>
            </w:r>
            <w:r>
              <w:rPr>
                <w:rFonts w:hint="eastAsia" w:ascii="宋体" w:hAnsi="宋体"/>
                <w:bCs/>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2686"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出现一次扣</w:t>
            </w:r>
            <w:r>
              <w:rPr>
                <w:rFonts w:ascii="宋体" w:hAnsi="宋体"/>
                <w:bCs/>
                <w:color w:val="000000"/>
                <w:sz w:val="24"/>
              </w:rPr>
              <w:t xml:space="preserve">5</w:t>
            </w:r>
            <w:r>
              <w:rPr>
                <w:rFonts w:hint="eastAsia" w:ascii="宋体" w:hAnsi="宋体"/>
                <w:bCs/>
                <w:color w:val="000000"/>
                <w:sz w:val="24"/>
              </w:rPr>
              <w:t xml:space="preserve">分，超过二次不得分。</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spacing w:line="600" w:lineRule="exact"/>
              <w:rPr>
                <w:rFonts w:ascii="宋体" w:hAnsi="宋体"/>
                <w:bCs/>
                <w:color w:val="000000"/>
                <w:sz w:val="24"/>
              </w:rPr>
            </w:pPr>
            <w:r>
              <w:rPr>
                <w:rFonts w:ascii="宋体" w:hAnsi="宋体"/>
                <w:bCs/>
                <w:color w:val="000000"/>
                <w:sz w:val="24"/>
              </w:rPr>
            </w:r>
            <w:r/>
          </w:p>
        </w:tc>
      </w:tr>
      <w:tr>
        <w:trPr>
          <w:trHeight w:val="704"/>
        </w:trPr>
        <w:tc>
          <w:tcPr>
            <w:tcBorders>
              <w:top w:val="single" w:color="000000" w:sz="4" w:space="0"/>
              <w:left w:val="single" w:color="000000" w:sz="4" w:space="0"/>
              <w:bottom w:val="single" w:color="auto" w:sz="4" w:space="0"/>
              <w:right w:val="single" w:color="000000" w:sz="4" w:space="0"/>
            </w:tcBorders>
            <w:tcW w:w="1291" w:type="dxa"/>
            <w:vMerge w:val="restart"/>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报价</w:t>
            </w:r>
            <w:r/>
          </w:p>
        </w:tc>
        <w:tc>
          <w:tcPr>
            <w:tcBorders>
              <w:top w:val="single" w:color="000000" w:sz="4" w:space="0"/>
              <w:left w:val="single" w:color="000000" w:sz="4" w:space="0"/>
              <w:bottom w:val="single" w:color="000000" w:sz="4" w:space="0"/>
              <w:right w:val="single" w:color="000000" w:sz="4" w:space="0"/>
            </w:tcBorders>
            <w:tcW w:w="326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是否按时提交报价表。</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ind w:firstLine="240"/>
              <w:spacing w:line="600" w:lineRule="exact"/>
              <w:rPr>
                <w:rFonts w:ascii="宋体" w:hAnsi="宋体"/>
                <w:bCs/>
                <w:color w:val="000000"/>
                <w:sz w:val="24"/>
              </w:rPr>
            </w:pPr>
            <w:r>
              <w:rPr>
                <w:rFonts w:ascii="宋体" w:hAnsi="宋体"/>
                <w:bCs/>
                <w:color w:val="000000"/>
                <w:sz w:val="24"/>
              </w:rPr>
              <w:t xml:space="preserve">10</w:t>
            </w:r>
            <w:r>
              <w:rPr>
                <w:rFonts w:hint="eastAsia" w:ascii="宋体" w:hAnsi="宋体"/>
                <w:bCs/>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2686"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出现一次扣</w:t>
            </w:r>
            <w:r>
              <w:rPr>
                <w:rFonts w:ascii="宋体" w:hAnsi="宋体"/>
                <w:bCs/>
                <w:color w:val="000000"/>
                <w:sz w:val="24"/>
              </w:rPr>
              <w:t xml:space="preserve">2</w:t>
            </w:r>
            <w:r>
              <w:rPr>
                <w:rFonts w:hint="eastAsia" w:ascii="宋体" w:hAnsi="宋体"/>
                <w:bCs/>
                <w:color w:val="000000"/>
                <w:sz w:val="24"/>
              </w:rPr>
              <w:t xml:space="preserve">分，超过二次不得分。</w:t>
            </w:r>
            <w:r/>
          </w:p>
        </w:tc>
        <w:tc>
          <w:tcPr>
            <w:tcBorders>
              <w:top w:val="single" w:color="000000" w:sz="4" w:space="0"/>
              <w:left w:val="single" w:color="000000" w:sz="4" w:space="0"/>
              <w:bottom w:val="single" w:color="000000" w:sz="4" w:space="0"/>
              <w:right w:val="single" w:color="000000" w:sz="4" w:space="0"/>
            </w:tcBorders>
            <w:tcW w:w="1035" w:type="dxa"/>
            <w:textDirection w:val="lrTb"/>
            <w:noWrap w:val="false"/>
          </w:tcPr>
          <w:p>
            <w:pPr>
              <w:spacing w:line="600" w:lineRule="exact"/>
              <w:rPr>
                <w:rFonts w:ascii="宋体" w:hAnsi="宋体"/>
                <w:bCs/>
                <w:color w:val="000000"/>
                <w:sz w:val="24"/>
              </w:rPr>
            </w:pPr>
            <w:r>
              <w:rPr>
                <w:rFonts w:ascii="宋体" w:hAnsi="宋体"/>
                <w:bCs/>
                <w:color w:val="000000"/>
                <w:sz w:val="24"/>
              </w:rPr>
            </w:r>
            <w:r/>
          </w:p>
        </w:tc>
      </w:tr>
      <w:tr>
        <w:trPr>
          <w:trHeight w:val="818"/>
        </w:trPr>
        <w:tc>
          <w:tcPr>
            <w:tcBorders>
              <w:top w:val="single" w:color="000000" w:sz="4" w:space="0"/>
              <w:left w:val="single" w:color="000000" w:sz="4" w:space="0"/>
              <w:bottom w:val="single" w:color="auto" w:sz="4" w:space="0"/>
              <w:right w:val="single" w:color="000000" w:sz="4" w:space="0"/>
            </w:tcBorders>
            <w:tcW w:w="1291" w:type="dxa"/>
            <w:vAlign w:val="center"/>
            <w:vMerge w:val="continue"/>
            <w:textDirection w:val="lrTb"/>
            <w:noWrap w:val="false"/>
          </w:tcPr>
          <w:p>
            <w:pPr>
              <w:spacing w:line="600" w:lineRule="exact"/>
              <w:rPr>
                <w:rFonts w:ascii="宋体" w:hAnsi="宋体"/>
                <w:bCs/>
                <w:color w:val="000000"/>
                <w:sz w:val="24"/>
              </w:rPr>
            </w:pPr>
            <w:r>
              <w:rPr>
                <w:rFonts w:ascii="宋体" w:hAnsi="宋体"/>
                <w:bCs/>
                <w:color w:val="000000"/>
                <w:sz w:val="24"/>
              </w:rPr>
            </w:r>
            <w:r/>
          </w:p>
        </w:tc>
        <w:tc>
          <w:tcPr>
            <w:tcBorders>
              <w:top w:val="single" w:color="000000" w:sz="4" w:space="0"/>
              <w:left w:val="single" w:color="000000" w:sz="4" w:space="0"/>
              <w:bottom w:val="single" w:color="auto" w:sz="4" w:space="0"/>
              <w:right w:val="single" w:color="000000" w:sz="4" w:space="0"/>
            </w:tcBorders>
            <w:tcW w:w="326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是否按照合同和招标文件约定报价并按照优惠率下调。</w:t>
            </w:r>
            <w:r/>
          </w:p>
        </w:tc>
        <w:tc>
          <w:tcPr>
            <w:tcBorders>
              <w:top w:val="single" w:color="000000" w:sz="4" w:space="0"/>
              <w:left w:val="single" w:color="000000" w:sz="4" w:space="0"/>
              <w:bottom w:val="single" w:color="auto" w:sz="4" w:space="0"/>
              <w:right w:val="single" w:color="000000" w:sz="4" w:space="0"/>
            </w:tcBorders>
            <w:tcW w:w="1194" w:type="dxa"/>
            <w:vAlign w:val="center"/>
            <w:textDirection w:val="lrTb"/>
            <w:noWrap w:val="false"/>
          </w:tcPr>
          <w:p>
            <w:pPr>
              <w:jc w:val="center"/>
              <w:spacing w:line="600" w:lineRule="exact"/>
              <w:rPr>
                <w:rFonts w:ascii="宋体" w:hAnsi="宋体"/>
                <w:bCs/>
                <w:color w:val="000000"/>
                <w:sz w:val="24"/>
              </w:rPr>
            </w:pPr>
            <w:r>
              <w:rPr>
                <w:rFonts w:ascii="宋体" w:hAnsi="宋体"/>
                <w:bCs/>
                <w:color w:val="000000"/>
                <w:sz w:val="24"/>
              </w:rPr>
              <w:t xml:space="preserve">15</w:t>
            </w:r>
            <w:r>
              <w:rPr>
                <w:rFonts w:hint="eastAsia" w:ascii="宋体" w:hAnsi="宋体"/>
                <w:bCs/>
                <w:color w:val="000000"/>
                <w:sz w:val="24"/>
              </w:rPr>
              <w:t xml:space="preserve">分</w:t>
            </w:r>
            <w:r/>
          </w:p>
        </w:tc>
        <w:tc>
          <w:tcPr>
            <w:tcBorders>
              <w:top w:val="single" w:color="000000" w:sz="4" w:space="0"/>
              <w:left w:val="single" w:color="000000" w:sz="4" w:space="0"/>
              <w:bottom w:val="single" w:color="auto" w:sz="4" w:space="0"/>
              <w:right w:val="single" w:color="000000" w:sz="4" w:space="0"/>
            </w:tcBorders>
            <w:tcW w:w="2686"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出现一次扣</w:t>
            </w:r>
            <w:r>
              <w:rPr>
                <w:rFonts w:ascii="宋体" w:hAnsi="宋体"/>
                <w:bCs/>
                <w:color w:val="000000"/>
                <w:sz w:val="24"/>
              </w:rPr>
              <w:t xml:space="preserve">5</w:t>
            </w:r>
            <w:r>
              <w:rPr>
                <w:rFonts w:hint="eastAsia" w:ascii="宋体" w:hAnsi="宋体"/>
                <w:bCs/>
                <w:color w:val="000000"/>
                <w:sz w:val="24"/>
              </w:rPr>
              <w:t xml:space="preserve">分，超过二次不得分。</w:t>
            </w:r>
            <w:r/>
          </w:p>
        </w:tc>
        <w:tc>
          <w:tcPr>
            <w:tcBorders>
              <w:top w:val="single" w:color="000000" w:sz="4" w:space="0"/>
              <w:left w:val="single" w:color="000000" w:sz="4" w:space="0"/>
              <w:bottom w:val="single" w:color="auto" w:sz="4" w:space="0"/>
              <w:right w:val="single" w:color="000000" w:sz="4" w:space="0"/>
            </w:tcBorders>
            <w:tcW w:w="1035" w:type="dxa"/>
            <w:textDirection w:val="lrTb"/>
            <w:noWrap w:val="false"/>
          </w:tcPr>
          <w:p>
            <w:pPr>
              <w:spacing w:line="600" w:lineRule="exact"/>
              <w:rPr>
                <w:rFonts w:ascii="宋体" w:hAnsi="宋体"/>
                <w:bCs/>
                <w:color w:val="000000"/>
                <w:sz w:val="24"/>
              </w:rPr>
            </w:pPr>
            <w:r>
              <w:rPr>
                <w:rFonts w:ascii="宋体" w:hAnsi="宋体"/>
                <w:bCs/>
                <w:color w:val="000000"/>
                <w:sz w:val="24"/>
              </w:rPr>
            </w:r>
            <w:r/>
          </w:p>
        </w:tc>
      </w:tr>
      <w:tr>
        <w:trPr>
          <w:trHeight w:val="707"/>
        </w:trPr>
        <w:tc>
          <w:tcPr>
            <w:tcBorders>
              <w:top w:val="single" w:color="auto" w:sz="4" w:space="0"/>
              <w:left w:val="single" w:color="auto" w:sz="4" w:space="0"/>
              <w:bottom w:val="single" w:color="auto" w:sz="4" w:space="0"/>
              <w:right w:val="single" w:color="auto" w:sz="4" w:space="0"/>
            </w:tcBorders>
            <w:tcW w:w="1291" w:type="dxa"/>
            <w:vMerge w:val="restart"/>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质量</w:t>
            </w:r>
            <w:r/>
          </w:p>
        </w:tc>
        <w:tc>
          <w:tcPr>
            <w:tcBorders>
              <w:top w:val="single" w:color="auto" w:sz="4" w:space="0"/>
              <w:left w:val="single" w:color="auto" w:sz="4" w:space="0"/>
              <w:bottom w:val="single" w:color="auto" w:sz="4" w:space="0"/>
              <w:right w:val="single" w:color="auto" w:sz="4" w:space="0"/>
            </w:tcBorders>
            <w:tcW w:w="326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是否按照合同和招标文件要求提供货物，杜绝以次充好、来路不明货物。</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600" w:lineRule="exact"/>
              <w:rPr>
                <w:rFonts w:ascii="宋体" w:hAnsi="宋体"/>
                <w:bCs/>
                <w:color w:val="000000"/>
                <w:sz w:val="24"/>
              </w:rPr>
            </w:pPr>
            <w:r>
              <w:rPr>
                <w:rFonts w:ascii="宋体" w:hAnsi="宋体"/>
                <w:bCs/>
                <w:color w:val="000000"/>
                <w:sz w:val="24"/>
              </w:rPr>
              <w:t xml:space="preserve">10</w:t>
            </w:r>
            <w:r>
              <w:rPr>
                <w:rFonts w:hint="eastAsia" w:ascii="宋体" w:hAnsi="宋体"/>
                <w:bCs/>
                <w:color w:val="000000"/>
                <w:sz w:val="24"/>
              </w:rPr>
              <w:t xml:space="preserve">分</w:t>
            </w:r>
            <w:r/>
          </w:p>
        </w:tc>
        <w:tc>
          <w:tcPr>
            <w:tcBorders>
              <w:top w:val="single" w:color="auto" w:sz="4" w:space="0"/>
              <w:left w:val="single" w:color="auto" w:sz="4" w:space="0"/>
              <w:bottom w:val="single" w:color="auto" w:sz="4" w:space="0"/>
              <w:right w:val="single" w:color="auto" w:sz="4" w:space="0"/>
            </w:tcBorders>
            <w:tcW w:w="2686"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出现一次不得分。</w:t>
            </w:r>
            <w:r/>
          </w:p>
        </w:tc>
        <w:tc>
          <w:tcPr>
            <w:tcBorders>
              <w:top w:val="single" w:color="auto" w:sz="4" w:space="0"/>
              <w:left w:val="single" w:color="auto" w:sz="4" w:space="0"/>
              <w:bottom w:val="single" w:color="auto" w:sz="4" w:space="0"/>
              <w:right w:val="single" w:color="auto" w:sz="4" w:space="0"/>
            </w:tcBorders>
            <w:tcW w:w="1035" w:type="dxa"/>
            <w:textDirection w:val="lrTb"/>
            <w:noWrap w:val="false"/>
          </w:tcPr>
          <w:p>
            <w:pPr>
              <w:spacing w:line="600" w:lineRule="exact"/>
              <w:rPr>
                <w:rFonts w:ascii="宋体" w:hAnsi="宋体"/>
                <w:bCs/>
                <w:color w:val="000000"/>
                <w:sz w:val="24"/>
              </w:rPr>
            </w:pPr>
            <w:r>
              <w:rPr>
                <w:rFonts w:ascii="宋体" w:hAnsi="宋体"/>
                <w:bCs/>
                <w:color w:val="000000"/>
                <w:sz w:val="24"/>
              </w:rPr>
            </w:r>
            <w:r/>
          </w:p>
        </w:tc>
      </w:tr>
      <w:tr>
        <w:trPr>
          <w:trHeight w:val="817"/>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spacing w:line="600" w:lineRule="exact"/>
              <w:rPr>
                <w:rFonts w:ascii="宋体" w:hAnsi="宋体"/>
                <w:bCs/>
                <w:color w:val="000000"/>
                <w:sz w:val="24"/>
              </w:rPr>
            </w:pPr>
            <w:r>
              <w:rPr>
                <w:rFonts w:ascii="宋体" w:hAnsi="宋体"/>
                <w:bCs/>
                <w:color w:val="000000"/>
                <w:sz w:val="24"/>
              </w:rPr>
            </w:r>
            <w:r/>
          </w:p>
        </w:tc>
        <w:tc>
          <w:tcPr>
            <w:tcBorders>
              <w:top w:val="single" w:color="auto" w:sz="4" w:space="0"/>
              <w:left w:val="single" w:color="auto" w:sz="4" w:space="0"/>
              <w:bottom w:val="single" w:color="auto" w:sz="4" w:space="0"/>
              <w:right w:val="single" w:color="auto" w:sz="4" w:space="0"/>
            </w:tcBorders>
            <w:tcW w:w="326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供货商是否建立并执行食品安全卫生制度。</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600" w:lineRule="exact"/>
              <w:rPr>
                <w:rFonts w:ascii="宋体" w:hAnsi="宋体"/>
                <w:bCs/>
                <w:color w:val="000000"/>
                <w:sz w:val="24"/>
              </w:rPr>
            </w:pPr>
            <w:r>
              <w:rPr>
                <w:rFonts w:ascii="宋体" w:hAnsi="宋体"/>
                <w:bCs/>
                <w:color w:val="000000"/>
                <w:sz w:val="24"/>
              </w:rPr>
              <w:t xml:space="preserve">10</w:t>
            </w:r>
            <w:r>
              <w:rPr>
                <w:rFonts w:hint="eastAsia" w:ascii="宋体" w:hAnsi="宋体"/>
                <w:bCs/>
                <w:color w:val="000000"/>
                <w:sz w:val="24"/>
              </w:rPr>
              <w:t xml:space="preserve">分</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出现一次不得分。</w:t>
            </w:r>
            <w:r/>
          </w:p>
        </w:tc>
        <w:tc>
          <w:tcPr>
            <w:tcBorders>
              <w:top w:val="single" w:color="auto" w:sz="4" w:space="0"/>
              <w:left w:val="single" w:color="auto" w:sz="4" w:space="0"/>
              <w:bottom w:val="single" w:color="auto" w:sz="4" w:space="0"/>
              <w:right w:val="single" w:color="auto" w:sz="4" w:space="0"/>
            </w:tcBorders>
            <w:tcW w:w="1035" w:type="dxa"/>
            <w:textDirection w:val="lrTb"/>
            <w:noWrap w:val="false"/>
          </w:tcPr>
          <w:p>
            <w:pPr>
              <w:spacing w:line="600" w:lineRule="exact"/>
              <w:rPr>
                <w:rFonts w:ascii="宋体" w:hAnsi="宋体"/>
                <w:bCs/>
                <w:color w:val="000000"/>
                <w:sz w:val="24"/>
              </w:rPr>
            </w:pPr>
            <w:r>
              <w:rPr>
                <w:rFonts w:ascii="宋体" w:hAnsi="宋体"/>
                <w:bCs/>
                <w:color w:val="000000"/>
                <w:sz w:val="24"/>
              </w:rPr>
            </w:r>
            <w:r/>
          </w:p>
        </w:tc>
      </w:tr>
      <w:tr>
        <w:trPr>
          <w:trHeight w:val="817"/>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spacing w:line="600" w:lineRule="exact"/>
              <w:rPr>
                <w:rFonts w:ascii="宋体" w:hAnsi="宋体"/>
                <w:bCs/>
                <w:color w:val="000000"/>
                <w:sz w:val="24"/>
              </w:rPr>
            </w:pPr>
            <w:r>
              <w:rPr>
                <w:rFonts w:ascii="宋体" w:hAnsi="宋体"/>
                <w:bCs/>
                <w:color w:val="000000"/>
                <w:sz w:val="24"/>
              </w:rPr>
            </w:r>
            <w:r/>
          </w:p>
        </w:tc>
        <w:tc>
          <w:tcPr>
            <w:tcBorders>
              <w:top w:val="single" w:color="auto" w:sz="4" w:space="0"/>
              <w:left w:val="single" w:color="auto" w:sz="4" w:space="0"/>
              <w:bottom w:val="single" w:color="auto" w:sz="4" w:space="0"/>
              <w:right w:val="single" w:color="auto" w:sz="4" w:space="0"/>
            </w:tcBorders>
            <w:tcW w:w="326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供应商是否及时提供检验报告、合格证书等，确保货物质量和溯源。</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600" w:lineRule="exact"/>
              <w:rPr>
                <w:rFonts w:ascii="宋体" w:hAnsi="宋体"/>
                <w:bCs/>
                <w:color w:val="000000"/>
                <w:sz w:val="24"/>
              </w:rPr>
            </w:pPr>
            <w:r>
              <w:rPr>
                <w:rFonts w:ascii="宋体" w:hAnsi="宋体"/>
                <w:bCs/>
                <w:color w:val="000000"/>
                <w:sz w:val="24"/>
              </w:rPr>
              <w:t xml:space="preserve">15</w:t>
            </w:r>
            <w:r>
              <w:rPr>
                <w:rFonts w:hint="eastAsia" w:ascii="宋体" w:hAnsi="宋体"/>
                <w:bCs/>
                <w:color w:val="000000"/>
                <w:sz w:val="24"/>
              </w:rPr>
              <w:t xml:space="preserve">分</w:t>
            </w:r>
            <w:r/>
          </w:p>
        </w:tc>
        <w:tc>
          <w:tcPr>
            <w:tcBorders>
              <w:top w:val="single" w:color="auto" w:sz="4" w:space="0"/>
              <w:left w:val="single" w:color="auto" w:sz="4" w:space="0"/>
              <w:bottom w:val="single" w:color="auto" w:sz="4" w:space="0"/>
              <w:right w:val="single" w:color="auto" w:sz="4" w:space="0"/>
            </w:tcBorders>
            <w:tcW w:w="2686" w:type="dxa"/>
            <w:textDirection w:val="lrTb"/>
            <w:noWrap w:val="false"/>
          </w:tcPr>
          <w:p>
            <w:pPr>
              <w:spacing w:line="600" w:lineRule="exact"/>
              <w:rPr>
                <w:rFonts w:ascii="宋体" w:hAnsi="宋体"/>
                <w:bCs/>
                <w:color w:val="000000"/>
                <w:sz w:val="24"/>
              </w:rPr>
            </w:pPr>
            <w:r>
              <w:rPr>
                <w:rFonts w:ascii="宋体" w:hAnsi="宋体"/>
                <w:bCs/>
                <w:color w:val="000000"/>
                <w:sz w:val="24"/>
              </w:rPr>
            </w:r>
            <w:r/>
          </w:p>
          <w:p>
            <w:pPr>
              <w:spacing w:line="600" w:lineRule="exact"/>
              <w:rPr>
                <w:rFonts w:ascii="宋体" w:hAnsi="宋体"/>
                <w:bCs/>
                <w:color w:val="000000"/>
                <w:sz w:val="24"/>
              </w:rPr>
            </w:pPr>
            <w:r>
              <w:rPr>
                <w:rFonts w:hint="eastAsia" w:ascii="宋体" w:hAnsi="宋体"/>
                <w:bCs/>
                <w:color w:val="000000"/>
                <w:sz w:val="24"/>
              </w:rPr>
              <w:t xml:space="preserve">出现一次不得分。</w:t>
            </w:r>
            <w:r/>
          </w:p>
        </w:tc>
        <w:tc>
          <w:tcPr>
            <w:tcBorders>
              <w:top w:val="single" w:color="auto" w:sz="4" w:space="0"/>
              <w:left w:val="single" w:color="auto" w:sz="4" w:space="0"/>
              <w:bottom w:val="single" w:color="auto" w:sz="4" w:space="0"/>
              <w:right w:val="single" w:color="auto" w:sz="4" w:space="0"/>
            </w:tcBorders>
            <w:tcW w:w="1035" w:type="dxa"/>
            <w:textDirection w:val="lrTb"/>
            <w:noWrap w:val="false"/>
          </w:tcPr>
          <w:p>
            <w:pPr>
              <w:spacing w:line="600" w:lineRule="exact"/>
              <w:rPr>
                <w:rFonts w:ascii="宋体" w:hAnsi="宋体"/>
                <w:bCs/>
                <w:color w:val="000000"/>
                <w:sz w:val="24"/>
              </w:rPr>
            </w:pPr>
            <w:r>
              <w:rPr>
                <w:rFonts w:ascii="宋体" w:hAnsi="宋体"/>
                <w:bCs/>
                <w:color w:val="000000"/>
                <w:sz w:val="24"/>
              </w:rPr>
            </w:r>
            <w:r/>
          </w:p>
        </w:tc>
      </w:tr>
      <w:tr>
        <w:trPr>
          <w:trHeight w:val="817"/>
        </w:trPr>
        <w:tc>
          <w:tcPr>
            <w:tcBorders>
              <w:top w:val="single" w:color="auto" w:sz="4" w:space="0"/>
              <w:left w:val="single" w:color="auto" w:sz="4" w:space="0"/>
              <w:bottom w:val="single" w:color="auto" w:sz="4" w:space="0"/>
              <w:right w:val="single" w:color="auto" w:sz="4" w:space="0"/>
            </w:tcBorders>
            <w:tcW w:w="1291"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应急保障服务</w:t>
            </w:r>
            <w:r/>
          </w:p>
        </w:tc>
        <w:tc>
          <w:tcPr>
            <w:tcBorders>
              <w:top w:val="single" w:color="auto" w:sz="4" w:space="0"/>
              <w:left w:val="single" w:color="auto" w:sz="4" w:space="0"/>
              <w:bottom w:val="single" w:color="auto" w:sz="4" w:space="0"/>
              <w:right w:val="single" w:color="auto" w:sz="4" w:space="0"/>
            </w:tcBorders>
            <w:tcW w:w="326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应急保障配送是否及时并保障原材料质量</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600" w:lineRule="exact"/>
              <w:rPr>
                <w:rFonts w:ascii="宋体" w:hAnsi="宋体"/>
                <w:bCs/>
                <w:color w:val="000000"/>
                <w:sz w:val="24"/>
              </w:rPr>
            </w:pPr>
            <w:r>
              <w:rPr>
                <w:rFonts w:ascii="宋体" w:hAnsi="宋体"/>
                <w:bCs/>
                <w:color w:val="000000"/>
                <w:sz w:val="24"/>
              </w:rPr>
              <w:t xml:space="preserve">10</w:t>
            </w:r>
            <w:r>
              <w:rPr>
                <w:rFonts w:hint="eastAsia" w:ascii="宋体" w:hAnsi="宋体"/>
                <w:bCs/>
                <w:color w:val="000000"/>
                <w:sz w:val="24"/>
              </w:rPr>
              <w:t xml:space="preserve">分</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出现一次扣</w:t>
            </w:r>
            <w:r>
              <w:rPr>
                <w:rFonts w:ascii="宋体" w:hAnsi="宋体"/>
                <w:bCs/>
                <w:color w:val="000000"/>
                <w:sz w:val="24"/>
              </w:rPr>
              <w:t xml:space="preserve">2</w:t>
            </w:r>
            <w:r>
              <w:rPr>
                <w:rFonts w:hint="eastAsia" w:ascii="宋体" w:hAnsi="宋体"/>
                <w:bCs/>
                <w:color w:val="000000"/>
                <w:sz w:val="24"/>
              </w:rPr>
              <w:t xml:space="preserve">分。</w:t>
            </w:r>
            <w:r/>
          </w:p>
        </w:tc>
        <w:tc>
          <w:tcPr>
            <w:tcBorders>
              <w:top w:val="single" w:color="auto" w:sz="4" w:space="0"/>
              <w:left w:val="single" w:color="auto" w:sz="4" w:space="0"/>
              <w:bottom w:val="single" w:color="auto" w:sz="4" w:space="0"/>
              <w:right w:val="single" w:color="auto" w:sz="4" w:space="0"/>
            </w:tcBorders>
            <w:tcW w:w="1035" w:type="dxa"/>
            <w:textDirection w:val="lrTb"/>
            <w:noWrap w:val="false"/>
          </w:tcPr>
          <w:p>
            <w:pPr>
              <w:spacing w:line="600" w:lineRule="exact"/>
              <w:rPr>
                <w:rFonts w:ascii="宋体" w:hAnsi="宋体"/>
                <w:bCs/>
                <w:color w:val="000000"/>
                <w:sz w:val="24"/>
              </w:rPr>
            </w:pPr>
            <w:r>
              <w:rPr>
                <w:rFonts w:ascii="宋体" w:hAnsi="宋体"/>
                <w:bCs/>
                <w:color w:val="000000"/>
                <w:sz w:val="24"/>
              </w:rPr>
            </w:r>
            <w:r/>
          </w:p>
        </w:tc>
      </w:tr>
      <w:tr>
        <w:trPr>
          <w:trHeight w:val="817"/>
        </w:trPr>
        <w:tc>
          <w:tcPr>
            <w:tcBorders>
              <w:top w:val="single" w:color="auto" w:sz="4" w:space="0"/>
              <w:left w:val="single" w:color="auto" w:sz="4" w:space="0"/>
              <w:bottom w:val="single" w:color="auto" w:sz="4" w:space="0"/>
              <w:right w:val="single" w:color="auto" w:sz="4" w:space="0"/>
            </w:tcBorders>
            <w:tcW w:w="1291"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满意度调查</w:t>
            </w:r>
            <w:r/>
          </w:p>
        </w:tc>
        <w:tc>
          <w:tcPr>
            <w:tcBorders>
              <w:top w:val="single" w:color="auto" w:sz="4" w:space="0"/>
              <w:left w:val="single" w:color="auto" w:sz="4" w:space="0"/>
              <w:bottom w:val="single" w:color="auto" w:sz="4" w:space="0"/>
              <w:right w:val="single" w:color="auto" w:sz="4" w:space="0"/>
            </w:tcBorders>
            <w:tcW w:w="3265" w:type="dxa"/>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采购人是否因货物原因出现被投诉现象。</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600" w:lineRule="exact"/>
              <w:rPr>
                <w:rFonts w:ascii="宋体" w:hAnsi="宋体"/>
                <w:bCs/>
                <w:color w:val="000000"/>
                <w:sz w:val="24"/>
              </w:rPr>
            </w:pPr>
            <w:r>
              <w:rPr>
                <w:rFonts w:ascii="宋体" w:hAnsi="宋体"/>
                <w:bCs/>
                <w:color w:val="000000"/>
                <w:sz w:val="24"/>
              </w:rPr>
              <w:t xml:space="preserve">5</w:t>
            </w:r>
            <w:r>
              <w:rPr>
                <w:rFonts w:hint="eastAsia" w:ascii="宋体" w:hAnsi="宋体"/>
                <w:bCs/>
                <w:color w:val="000000"/>
                <w:sz w:val="24"/>
              </w:rPr>
              <w:t xml:space="preserve">分</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600" w:lineRule="exact"/>
              <w:rPr>
                <w:rFonts w:ascii="宋体" w:hAnsi="宋体"/>
                <w:bCs/>
                <w:color w:val="000000"/>
                <w:sz w:val="24"/>
              </w:rPr>
            </w:pPr>
            <w:r>
              <w:rPr>
                <w:rFonts w:hint="eastAsia" w:ascii="宋体" w:hAnsi="宋体"/>
                <w:bCs/>
                <w:color w:val="000000"/>
                <w:sz w:val="24"/>
              </w:rPr>
              <w:t xml:space="preserve">出现一次不得分。</w:t>
            </w:r>
            <w:r/>
          </w:p>
        </w:tc>
        <w:tc>
          <w:tcPr>
            <w:tcBorders>
              <w:top w:val="single" w:color="auto" w:sz="4" w:space="0"/>
              <w:left w:val="single" w:color="auto" w:sz="4" w:space="0"/>
              <w:bottom w:val="single" w:color="auto" w:sz="4" w:space="0"/>
              <w:right w:val="single" w:color="auto" w:sz="4" w:space="0"/>
            </w:tcBorders>
            <w:tcW w:w="1035" w:type="dxa"/>
            <w:textDirection w:val="lrTb"/>
            <w:noWrap w:val="false"/>
          </w:tcPr>
          <w:p>
            <w:pPr>
              <w:spacing w:line="600" w:lineRule="exact"/>
              <w:rPr>
                <w:rFonts w:ascii="宋体" w:hAnsi="宋体"/>
                <w:bCs/>
                <w:color w:val="000000"/>
                <w:sz w:val="24"/>
              </w:rPr>
            </w:pPr>
            <w:r>
              <w:rPr>
                <w:rFonts w:ascii="宋体" w:hAnsi="宋体"/>
                <w:bCs/>
                <w:color w:val="000000"/>
                <w:sz w:val="24"/>
              </w:rPr>
            </w:r>
            <w:r/>
          </w:p>
        </w:tc>
      </w:tr>
    </w:tbl>
    <w:p>
      <w:pPr>
        <w:spacing w:line="600" w:lineRule="exact"/>
        <w:rPr>
          <w:rFonts w:cs="宋体" w:asciiTheme="minorEastAsia" w:hAnsiTheme="minorEastAsia" w:eastAsiaTheme="minorEastAsia"/>
          <w:b/>
          <w:sz w:val="24"/>
        </w:rPr>
      </w:pPr>
      <w:r>
        <w:rPr>
          <w:rFonts w:hint="eastAsia" w:ascii="宋体" w:hAnsi="宋体"/>
          <w:b/>
          <w:bCs/>
          <w:color w:val="000000"/>
          <w:sz w:val="24"/>
        </w:rPr>
        <w:t xml:space="preserve">注：</w:t>
      </w:r>
      <w:r>
        <w:rPr>
          <w:rFonts w:hint="eastAsia" w:ascii="宋体" w:hAnsi="宋体"/>
          <w:b/>
          <w:bCs/>
          <w:color w:val="000000"/>
          <w:sz w:val="24"/>
        </w:rPr>
        <w:t xml:space="preserve">食材配送</w:t>
      </w:r>
      <w:r>
        <w:rPr>
          <w:rFonts w:hint="eastAsia" w:ascii="宋体" w:hAnsi="宋体"/>
          <w:b/>
          <w:bCs/>
          <w:color w:val="000000"/>
          <w:sz w:val="24"/>
        </w:rPr>
        <w:t xml:space="preserve">考核低于60分，采购人有权解除合同。</w:t>
      </w:r>
      <w:r/>
    </w:p>
    <w:p>
      <w:pPr>
        <w:pStyle w:val="812"/>
        <w:ind w:firstLine="482"/>
        <w:spacing w:before="120"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五、</w:t>
      </w:r>
      <w:r>
        <w:rPr>
          <w:rFonts w:hint="eastAsia" w:asciiTheme="minorEastAsia" w:hAnsiTheme="minorEastAsia" w:eastAsiaTheme="minorEastAsia"/>
          <w:b/>
          <w:color w:val="000000"/>
          <w:sz w:val="24"/>
        </w:rPr>
        <w:t xml:space="preserve">注：中标人在本项目中加强绿色低碳管理，对涉及商品的包装应按照“财办库〔2020〕123号</w:t>
      </w:r>
      <w:r>
        <w:rPr>
          <w:rFonts w:hint="eastAsia" w:asciiTheme="minorEastAsia" w:hAnsiTheme="minorEastAsia" w:eastAsiaTheme="minorEastAsia"/>
          <w:b/>
          <w:color w:val="000000"/>
          <w:sz w:val="24"/>
        </w:rPr>
        <w:t xml:space="preserve">《</w:t>
      </w:r>
      <w:r>
        <w:rPr>
          <w:rFonts w:hint="eastAsia" w:asciiTheme="minorEastAsia" w:hAnsiTheme="minorEastAsia" w:eastAsiaTheme="minorEastAsia"/>
          <w:b/>
          <w:color w:val="000000"/>
          <w:sz w:val="24"/>
        </w:rPr>
        <w:t xml:space="preserve">关于印发</w:t>
      </w:r>
      <w:r>
        <w:rPr>
          <w:rFonts w:hint="eastAsia" w:asciiTheme="minorEastAsia" w:hAnsiTheme="minorEastAsia" w:eastAsiaTheme="minorEastAsia"/>
          <w:b/>
          <w:color w:val="000000"/>
          <w:sz w:val="24"/>
        </w:rPr>
        <w:t xml:space="preserve">《</w:t>
      </w:r>
      <w:r>
        <w:rPr>
          <w:rFonts w:hint="eastAsia" w:asciiTheme="minorEastAsia" w:hAnsiTheme="minorEastAsia" w:eastAsiaTheme="minorEastAsia"/>
          <w:b/>
          <w:color w:val="000000"/>
          <w:sz w:val="24"/>
        </w:rPr>
        <w:t xml:space="preserve">商品包装政府采购需求标准（试行）》、《快递包装政府采购需求标准（试行）》的通知》”执行。涉及设备运维参考“《绿色数据中心政府采购需求标准（试行）》（财库【2023】7号文）”执行。</w:t>
      </w:r>
      <w:r/>
    </w:p>
    <w:p>
      <w:pPr>
        <w:ind w:firstLine="482"/>
        <w:spacing w:line="360" w:lineRule="auto"/>
        <w:rPr>
          <w:rFonts w:cs="楷体_GB2312" w:asciiTheme="minorEastAsia" w:hAnsiTheme="minorEastAsia" w:eastAsiaTheme="minorEastAsia"/>
          <w:b/>
          <w:bCs/>
          <w:sz w:val="24"/>
        </w:rPr>
      </w:pPr>
      <w:r>
        <w:rPr>
          <w:rFonts w:hint="eastAsia" w:asciiTheme="minorEastAsia" w:hAnsiTheme="minorEastAsia" w:eastAsiaTheme="minorEastAsia" w:cstheme="minorEastAsia"/>
          <w:b/>
          <w:bCs/>
          <w:sz w:val="24"/>
        </w:rPr>
        <w:t xml:space="preserve">六、本项目采购标的</w:t>
      </w:r>
      <w:r>
        <w:rPr>
          <w:rFonts w:hint="eastAsia" w:cs="楷体_GB2312" w:asciiTheme="minorEastAsia" w:hAnsiTheme="minorEastAsia" w:eastAsiaTheme="minorEastAsia"/>
          <w:b/>
          <w:bCs/>
          <w:sz w:val="24"/>
        </w:rPr>
        <w:t xml:space="preserve">对应的中小企业划分标准所属行业为</w:t>
      </w:r>
      <w:r>
        <w:rPr>
          <w:rFonts w:hint="eastAsia" w:cs="楷体_GB2312" w:asciiTheme="minorEastAsia" w:hAnsiTheme="minorEastAsia" w:eastAsiaTheme="minorEastAsia"/>
          <w:b/>
          <w:bCs/>
          <w:sz w:val="24"/>
          <w:u w:val="single"/>
        </w:rPr>
        <w:t xml:space="preserve">餐饮业</w:t>
      </w:r>
      <w:r>
        <w:rPr>
          <w:rFonts w:hint="eastAsia" w:cs="楷体_GB2312" w:asciiTheme="minorEastAsia" w:hAnsiTheme="minorEastAsia" w:eastAsiaTheme="minorEastAsia"/>
          <w:b/>
          <w:bCs/>
          <w:sz w:val="24"/>
        </w:rPr>
        <w:t xml:space="preserve">。</w:t>
      </w:r>
      <w:r/>
    </w:p>
    <w:p>
      <w:pPr>
        <w:ind w:firstLine="482"/>
        <w:spacing w:line="360" w:lineRule="auto"/>
        <w:rPr>
          <w:rFonts w:ascii="宋体" w:hAnsi="宋体" w:cs="楷体_GB2312"/>
          <w:b/>
          <w:bCs/>
          <w:sz w:val="24"/>
        </w:rPr>
      </w:pPr>
      <w:r>
        <w:rPr>
          <w:rFonts w:hint="eastAsia" w:cs="楷体_GB2312" w:asciiTheme="minorEastAsia" w:hAnsiTheme="minorEastAsia" w:eastAsiaTheme="minorEastAsia"/>
          <w:b/>
          <w:bCs/>
          <w:sz w:val="24"/>
        </w:rPr>
        <w:t xml:space="preserve">七、执行标准: 通过国家相关产品质量认证。本项目其他未提及的技术要求应当符合国家强制性标准（如没有国家强制性标准的则按行业标准执行）的要求。</w:t>
      </w:r>
      <w:r/>
    </w:p>
    <w:p>
      <w:pPr>
        <w:jc w:val="left"/>
        <w:rPr>
          <w:rFonts w:cs="宋体" w:asciiTheme="minorEastAsia" w:hAnsiTheme="minorEastAsia" w:eastAsiaTheme="minorEastAsia"/>
          <w:b/>
          <w:sz w:val="24"/>
        </w:rPr>
      </w:pPr>
      <w:r>
        <w:rPr>
          <w:rFonts w:cs="宋体" w:asciiTheme="minorEastAsia" w:hAnsiTheme="minorEastAsia" w:eastAsiaTheme="minorEastAsia"/>
          <w:b/>
          <w:sz w:val="24"/>
        </w:rPr>
      </w:r>
      <w:bookmarkEnd w:id="13"/>
      <w:bookmarkEnd w:id="14"/>
      <w:r/>
    </w:p>
    <w:p>
      <w:pPr>
        <w:pStyle w:val="757"/>
        <w:numPr>
          <w:ilvl w:val="0"/>
          <w:numId w:val="0"/>
        </w:numPr>
        <w:jc w:val="center"/>
        <w:spacing w:before="0" w:after="0" w:line="360" w:lineRule="auto"/>
        <w:rPr>
          <w:rFonts w:ascii="宋体" w:hAnsi="宋体"/>
          <w:color w:val="000000"/>
          <w:sz w:val="36"/>
        </w:rPr>
      </w:pPr>
      <w:r>
        <w:rPr>
          <w:rFonts w:ascii="宋体" w:hAnsi="宋体"/>
          <w:color w:val="000000"/>
          <w:sz w:val="36"/>
        </w:rPr>
        <w:br w:type="page" w:clear="all"/>
      </w:r>
      <w:r/>
    </w:p>
    <w:p>
      <w:pPr>
        <w:pStyle w:val="757"/>
        <w:numPr>
          <w:ilvl w:val="0"/>
          <w:numId w:val="0"/>
        </w:numPr>
        <w:jc w:val="center"/>
        <w:spacing w:before="0" w:after="0" w:line="360" w:lineRule="auto"/>
        <w:rPr>
          <w:rFonts w:ascii="宋体" w:hAnsi="宋体"/>
          <w:color w:val="000000"/>
          <w:sz w:val="36"/>
        </w:rPr>
      </w:pPr>
      <w:r/>
      <w:bookmarkStart w:id="15" w:name="_Toc172631968"/>
      <w:r>
        <w:rPr>
          <w:rFonts w:hint="eastAsia" w:ascii="宋体" w:hAnsi="宋体"/>
          <w:color w:val="000000"/>
          <w:sz w:val="36"/>
        </w:rPr>
        <w:t xml:space="preserve">第二章   投  标  文  件  格  式</w:t>
      </w:r>
      <w:bookmarkEnd w:id="15"/>
      <w:r/>
      <w:r/>
    </w:p>
    <w:p>
      <w:pPr>
        <w:pStyle w:val="799"/>
        <w:ind w:firstLine="2640"/>
        <w:rPr>
          <w:rFonts w:hAnsi="宋体"/>
          <w:color w:val="000000"/>
          <w:sz w:val="44"/>
          <w:szCs w:val="44"/>
        </w:rPr>
      </w:pPr>
      <w:r>
        <w:rPr>
          <w:rFonts w:hAnsi="宋体"/>
          <w:color w:val="000000"/>
          <w:sz w:val="44"/>
          <w:szCs w:val="44"/>
        </w:rPr>
      </w:r>
      <w:r/>
    </w:p>
    <w:p>
      <w:pPr>
        <w:pStyle w:val="799"/>
        <w:ind w:firstLine="1920"/>
        <w:rPr>
          <w:rFonts w:hAnsi="宋体"/>
          <w:color w:val="000000"/>
          <w:sz w:val="32"/>
        </w:rPr>
      </w:pPr>
      <w:r>
        <w:rPr>
          <w:rFonts w:hAnsi="宋体"/>
          <w:color w:val="000000"/>
          <w:sz w:val="32"/>
        </w:rPr>
      </w:r>
      <w:r/>
    </w:p>
    <w:p>
      <w:pPr>
        <w:pStyle w:val="799"/>
        <w:rPr>
          <w:rFonts w:hAnsi="宋体"/>
          <w:color w:val="000000"/>
          <w:sz w:val="32"/>
        </w:rPr>
      </w:pPr>
      <w:r>
        <w:rPr>
          <w:rFonts w:hAnsi="宋体"/>
          <w:color w:val="000000"/>
          <w:sz w:val="32"/>
        </w:rPr>
      </w:r>
      <w:r/>
    </w:p>
    <w:p>
      <w:pPr>
        <w:pStyle w:val="799"/>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799"/>
        <w:rPr>
          <w:rFonts w:hAnsi="宋体"/>
          <w:b/>
          <w:color w:val="000000"/>
          <w:sz w:val="36"/>
          <w:szCs w:val="24"/>
        </w:rPr>
      </w:pPr>
      <w:r>
        <w:rPr>
          <w:rFonts w:hAnsi="宋体"/>
          <w:b/>
          <w:color w:val="000000"/>
          <w:sz w:val="36"/>
          <w:szCs w:val="24"/>
        </w:rPr>
      </w:r>
      <w:r/>
    </w:p>
    <w:p>
      <w:pPr>
        <w:pStyle w:val="799"/>
        <w:ind w:firstLine="1066"/>
        <w:rPr>
          <w:rFonts w:hAnsi="宋体"/>
          <w:b/>
          <w:color w:val="000000"/>
          <w:sz w:val="36"/>
          <w:szCs w:val="24"/>
        </w:rPr>
      </w:pPr>
      <w:r>
        <w:rPr>
          <w:rFonts w:hAnsi="宋体"/>
          <w:b/>
          <w:color w:val="000000"/>
          <w:sz w:val="36"/>
          <w:szCs w:val="24"/>
        </w:rPr>
      </w:r>
      <w:r/>
    </w:p>
    <w:p>
      <w:pPr>
        <w:pStyle w:val="799"/>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799"/>
        <w:ind w:firstLine="1904"/>
        <w:rPr>
          <w:rFonts w:hAnsi="宋体"/>
          <w:color w:val="000000"/>
          <w:sz w:val="32"/>
        </w:rPr>
      </w:pPr>
      <w:r>
        <w:rPr>
          <w:rFonts w:hAnsi="宋体"/>
          <w:color w:val="000000"/>
          <w:sz w:val="32"/>
        </w:rPr>
      </w:r>
      <w:r/>
    </w:p>
    <w:p>
      <w:pPr>
        <w:pStyle w:val="799"/>
        <w:ind w:firstLine="1904"/>
        <w:rPr>
          <w:rFonts w:hAnsi="宋体"/>
          <w:color w:val="000000"/>
          <w:sz w:val="32"/>
        </w:rPr>
      </w:pPr>
      <w:r>
        <w:rPr>
          <w:rFonts w:hAnsi="宋体"/>
          <w:color w:val="000000"/>
          <w:sz w:val="32"/>
        </w:rPr>
      </w:r>
      <w:r/>
    </w:p>
    <w:p>
      <w:pPr>
        <w:pStyle w:val="799"/>
        <w:rPr>
          <w:rFonts w:hAnsi="宋体"/>
          <w:b/>
          <w:color w:val="000000"/>
          <w:sz w:val="36"/>
          <w:szCs w:val="24"/>
        </w:rPr>
      </w:pPr>
      <w:r>
        <w:rPr>
          <w:rFonts w:hAnsi="宋体"/>
          <w:b/>
          <w:color w:val="000000"/>
          <w:sz w:val="36"/>
          <w:szCs w:val="24"/>
        </w:rPr>
      </w:r>
      <w:r/>
    </w:p>
    <w:p>
      <w:pPr>
        <w:pStyle w:val="799"/>
        <w:ind w:firstLine="2103"/>
        <w:rPr>
          <w:rFonts w:hAnsi="宋体"/>
          <w:b/>
          <w:color w:val="000000"/>
          <w:sz w:val="36"/>
          <w:szCs w:val="24"/>
        </w:rPr>
      </w:pPr>
      <w:r>
        <w:rPr>
          <w:rFonts w:hint="eastAsia" w:hAnsi="宋体"/>
          <w:b/>
          <w:color w:val="000000"/>
          <w:sz w:val="36"/>
          <w:szCs w:val="24"/>
        </w:rPr>
        <w:t xml:space="preserve">二</w:t>
      </w:r>
      <w:r>
        <w:rPr>
          <w:rFonts w:hint="eastAsia" w:hAnsi="宋体"/>
          <w:b/>
          <w:color w:val="000000"/>
          <w:sz w:val="36"/>
          <w:szCs w:val="24"/>
        </w:rPr>
        <w:t xml:space="preserve">0二四</w:t>
      </w:r>
      <w:r>
        <w:rPr>
          <w:rFonts w:hint="eastAsia" w:hAnsi="宋体"/>
          <w:b/>
          <w:color w:val="000000"/>
          <w:sz w:val="36"/>
          <w:szCs w:val="24"/>
        </w:rPr>
        <w:t xml:space="preserve">年    月    日</w:t>
      </w:r>
      <w:r/>
    </w:p>
    <w:p>
      <w:pPr>
        <w:pStyle w:val="799"/>
        <w:rPr>
          <w:rFonts w:hAnsi="宋体"/>
          <w:b/>
          <w:color w:val="000000"/>
          <w:sz w:val="32"/>
        </w:rPr>
      </w:pPr>
      <w:r>
        <w:rPr>
          <w:rFonts w:hAnsi="宋体"/>
          <w:b/>
          <w:color w:val="000000"/>
          <w:sz w:val="32"/>
        </w:rPr>
      </w:r>
      <w:r/>
    </w:p>
    <w:p>
      <w:pPr>
        <w:spacing w:line="600" w:lineRule="exact"/>
        <w:rPr>
          <w:rFonts w:ascii="宋体" w:hAnsi="宋体"/>
          <w:bCs/>
          <w:color w:val="000000"/>
          <w:sz w:val="24"/>
        </w:rPr>
      </w:pPr>
      <w:r>
        <w:rPr>
          <w:rFonts w:hint="eastAsia" w:ascii="宋体" w:hAnsi="宋体"/>
          <w:bCs/>
          <w:color w:val="000000"/>
          <w:sz w:val="24"/>
        </w:rPr>
        <w:t xml:space="preserve">尊敬的供应商：</w:t>
      </w:r>
      <w:r/>
    </w:p>
    <w:p>
      <w:pPr>
        <w:ind w:firstLine="523"/>
        <w:spacing w:before="19" w:line="360" w:lineRule="auto"/>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799"/>
        <w:ind w:firstLine="441"/>
        <w:spacing w:line="44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799"/>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rPr>
          <w:rFonts w:ascii="宋体" w:hAnsi="宋体"/>
          <w:bCs/>
          <w:color w:val="000000"/>
          <w:sz w:val="24"/>
        </w:rPr>
        <w:br w:type="page" w:clear="all"/>
      </w:r>
      <w:r/>
    </w:p>
    <w:p>
      <w:pPr>
        <w:pStyle w:val="758"/>
        <w:numPr>
          <w:ilvl w:val="0"/>
          <w:numId w:val="0"/>
        </w:numPr>
        <w:ind w:left="420"/>
        <w:jc w:val="center"/>
        <w:spacing w:before="0" w:after="0" w:line="300" w:lineRule="auto"/>
        <w:rPr>
          <w:rFonts w:ascii="宋体" w:hAnsi="宋体" w:eastAsia="宋体"/>
          <w:bCs/>
          <w:color w:val="000000"/>
          <w:sz w:val="24"/>
          <w:szCs w:val="24"/>
        </w:rPr>
      </w:pPr>
      <w:r/>
      <w:bookmarkStart w:id="16" w:name="_Toc172631969"/>
      <w:r>
        <w:rPr>
          <w:rFonts w:hint="eastAsia" w:ascii="宋体" w:hAnsi="宋体" w:eastAsia="宋体"/>
          <w:bCs/>
          <w:color w:val="000000"/>
          <w:sz w:val="24"/>
          <w:szCs w:val="24"/>
        </w:rPr>
        <w:t xml:space="preserve">一、投标函</w:t>
      </w:r>
      <w:bookmarkEnd w:id="16"/>
      <w:r/>
      <w:r/>
    </w:p>
    <w:p>
      <w:pPr>
        <w:pStyle w:val="799"/>
        <w:spacing w:line="520" w:lineRule="exact"/>
        <w:rPr>
          <w:rFonts w:hAnsi="宋体"/>
          <w:color w:val="000000"/>
          <w:sz w:val="24"/>
          <w:szCs w:val="24"/>
        </w:rPr>
      </w:pPr>
      <w:r>
        <w:rPr>
          <w:rFonts w:hint="eastAsia" w:hAnsi="宋体"/>
          <w:color w:val="000000"/>
          <w:sz w:val="24"/>
          <w:szCs w:val="24"/>
          <w:u w:val="single"/>
        </w:rPr>
        <w:t xml:space="preserve">                 </w:t>
      </w:r>
      <w:r>
        <w:rPr>
          <w:rFonts w:hint="eastAsia" w:hAnsi="宋体"/>
          <w:color w:val="000000"/>
          <w:sz w:val="24"/>
          <w:szCs w:val="24"/>
        </w:rPr>
        <w:t xml:space="preserve">（采购人名称）:</w:t>
      </w:r>
      <w:r/>
    </w:p>
    <w:p>
      <w:pPr>
        <w:pStyle w:val="905"/>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w:t>
      </w:r>
      <w:r>
        <w:rPr>
          <w:rFonts w:ascii="宋体" w:hAnsi="宋体"/>
        </w:rPr>
        <w:t xml:space="preserve">     </w:t>
      </w:r>
      <w:r>
        <w:rPr>
          <w:rFonts w:hint="eastAsia" w:ascii="宋体" w:hAnsi="宋体"/>
        </w:rPr>
        <w:t xml:space="preserve">      ）招标文件（包括更正公告、如果有的话）收悉，我们经详细审阅和研究，现决定参加投标。同时，正式授权</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w:t>
      </w:r>
      <w:r>
        <w:rPr>
          <w:rFonts w:hint="eastAsia" w:ascii="宋体" w:hAnsi="宋体"/>
        </w:rPr>
        <w:t xml:space="preserve">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905"/>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905"/>
        <w:spacing w:before="0" w:after="0" w:line="520" w:lineRule="exact"/>
        <w:rPr>
          <w:rFonts w:ascii="宋体" w:hAnsi="宋体"/>
        </w:rPr>
      </w:pPr>
      <w:r>
        <w:rPr>
          <w:rFonts w:hint="eastAsia" w:ascii="宋体" w:hAnsi="宋体"/>
        </w:rPr>
        <w:t xml:space="preserve">7、我们同意按照招标文件第二章第一章第二部分第15条的规定，本投标文件的有效期为从开标之日期起计算的60天，在此期间，本投标文件将始终对我们具有约束力，并可随时被接受。如果我们中标，本投标文件在此期间之后将继续保持有效。</w:t>
      </w:r>
      <w:r/>
    </w:p>
    <w:p>
      <w:pPr>
        <w:pStyle w:val="905"/>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905"/>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905"/>
        <w:spacing w:before="0" w:after="0" w:line="520" w:lineRule="exact"/>
        <w:rPr>
          <w:rFonts w:ascii="宋体" w:hAnsi="宋体"/>
        </w:rPr>
      </w:pPr>
      <w:r>
        <w:rPr>
          <w:rFonts w:hint="eastAsia" w:ascii="宋体" w:hAnsi="宋体"/>
        </w:rPr>
        <w:t xml:space="preserve">10、一旦我方中标，我方将根据招标文件的规定，严格履行合同的责任和义</w:t>
      </w:r>
      <w:r>
        <w:rPr>
          <w:rFonts w:hint="eastAsia" w:ascii="宋体" w:hAnsi="宋体"/>
        </w:rPr>
        <w:t xml:space="preserve">务，并保证在按招标文件中规定的时间内供货，并完成项目的施工、调试、交付买方验收、使用。否则我们的履约保证金将被贵方没收。</w:t>
      </w:r>
      <w:r/>
    </w:p>
    <w:p>
      <w:pPr>
        <w:pStyle w:val="905"/>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u w:val="single"/>
        </w:rPr>
        <w:t xml:space="preserve">             </w:t>
      </w:r>
      <w:r/>
    </w:p>
    <w:p>
      <w:pPr>
        <w:pStyle w:val="905"/>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p>
    <w:p>
      <w:pPr>
        <w:pStyle w:val="799"/>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u w:val="single"/>
        </w:rPr>
        <w:t xml:space="preserve">   </w:t>
      </w:r>
      <w:r/>
    </w:p>
    <w:p>
      <w:pPr>
        <w:pStyle w:val="799"/>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u w:val="single"/>
        </w:rPr>
        <w:t xml:space="preserve">                               </w:t>
      </w:r>
      <w:r/>
    </w:p>
    <w:p>
      <w:pPr>
        <w:pStyle w:val="799"/>
        <w:ind w:right="560" w:firstLine="360"/>
        <w:jc w:val="center"/>
        <w:spacing w:line="520" w:lineRule="exact"/>
        <w:rPr>
          <w:rFonts w:hAnsi="宋体"/>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99"/>
        <w:ind w:right="560" w:firstLine="360"/>
        <w:jc w:val="center"/>
        <w:spacing w:line="520" w:lineRule="exact"/>
        <w:rPr>
          <w:rFonts w:hAnsi="宋体"/>
          <w:color w:val="000000"/>
          <w:sz w:val="24"/>
          <w:szCs w:val="24"/>
        </w:rPr>
      </w:pPr>
      <w:r>
        <w:rPr>
          <w:rFonts w:hAnsi="宋体"/>
          <w:color w:val="000000"/>
          <w:sz w:val="24"/>
          <w:szCs w:val="24"/>
        </w:rPr>
      </w:r>
      <w:r/>
    </w:p>
    <w:p>
      <w:pPr>
        <w:pStyle w:val="799"/>
        <w:ind w:right="560" w:firstLine="360"/>
        <w:jc w:val="center"/>
        <w:spacing w:line="520" w:lineRule="exact"/>
        <w:rPr>
          <w:rFonts w:hAnsi="宋体"/>
          <w:sz w:val="24"/>
          <w:szCs w:val="24"/>
        </w:rPr>
      </w:pPr>
      <w:r>
        <w:rPr>
          <w:rFonts w:hAnsi="宋体"/>
          <w:sz w:val="24"/>
          <w:szCs w:val="24"/>
        </w:rPr>
      </w:r>
      <w:r/>
    </w:p>
    <w:p>
      <w:pPr>
        <w:pStyle w:val="758"/>
        <w:numPr>
          <w:ilvl w:val="0"/>
          <w:numId w:val="0"/>
        </w:numPr>
        <w:ind w:left="420"/>
        <w:jc w:val="center"/>
        <w:spacing w:before="0" w:after="0" w:line="300" w:lineRule="auto"/>
        <w:rPr>
          <w:rFonts w:ascii="宋体" w:hAnsi="宋体" w:eastAsia="宋体"/>
          <w:bCs/>
          <w:color w:val="000000"/>
          <w:sz w:val="24"/>
          <w:szCs w:val="24"/>
        </w:rPr>
      </w:pPr>
      <w:r/>
      <w:bookmarkStart w:id="17" w:name="_Toc172631970"/>
      <w:r>
        <w:rPr>
          <w:rFonts w:hint="eastAsia" w:ascii="宋体" w:hAnsi="宋体" w:eastAsia="宋体"/>
          <w:bCs/>
          <w:color w:val="000000"/>
          <w:sz w:val="24"/>
          <w:szCs w:val="24"/>
        </w:rPr>
        <w:t xml:space="preserve">二、开标一览表</w:t>
      </w:r>
      <w:bookmarkEnd w:id="17"/>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82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tc>
        <w:tc>
          <w:tcPr>
            <w:tcW w:w="7020"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市场基础菜价优惠</w:t>
            </w:r>
            <w:r>
              <w:rPr>
                <w:rFonts w:hint="eastAsia" w:ascii="宋体" w:hAnsi="宋体"/>
                <w:color w:val="000000"/>
                <w:sz w:val="24"/>
              </w:rPr>
              <w:t xml:space="preserve">折扣</w:t>
            </w:r>
            <w:r>
              <w:rPr>
                <w:rFonts w:hint="eastAsia" w:ascii="宋体" w:hAnsi="宋体"/>
                <w:color w:val="000000"/>
                <w:sz w:val="24"/>
              </w:rPr>
              <w:t xml:space="preserve">率</w:t>
            </w:r>
            <w:r>
              <w:rPr>
                <w:rFonts w:hint="eastAsia" w:ascii="宋体" w:hAnsi="宋体"/>
                <w:color w:val="000000"/>
                <w:sz w:val="24"/>
              </w:rPr>
              <w:t xml:space="preserve">______</w:t>
            </w:r>
            <w:r>
              <w:rPr>
                <w:rFonts w:hint="eastAsia" w:ascii="宋体" w:hAnsi="宋体"/>
                <w:color w:val="000000"/>
                <w:sz w:val="24"/>
              </w:rPr>
              <w:t xml:space="preserve">%</w:t>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spacing w:line="440" w:lineRule="exact"/>
        <w:rPr>
          <w:rFonts w:ascii="宋体" w:hAnsi="宋体"/>
          <w:color w:val="000000"/>
          <w:sz w:val="24"/>
        </w:rPr>
      </w:pPr>
      <w:r>
        <w:rPr>
          <w:rFonts w:hint="eastAsia" w:ascii="宋体" w:hAnsi="宋体"/>
          <w:color w:val="000000"/>
          <w:sz w:val="24"/>
        </w:rPr>
        <w:t xml:space="preserve">注:</w:t>
      </w:r>
      <w:r/>
    </w:p>
    <w:p>
      <w:pPr>
        <w:ind w:firstLine="235"/>
        <w:spacing w:line="440" w:lineRule="exact"/>
        <w:rPr>
          <w:rFonts w:ascii="宋体" w:hAnsi="宋体"/>
          <w:color w:val="000000"/>
          <w:sz w:val="24"/>
        </w:rPr>
      </w:pPr>
      <w:r>
        <w:rPr>
          <w:rFonts w:hint="eastAsia" w:ascii="宋体" w:hAnsi="宋体"/>
          <w:color w:val="000000"/>
          <w:sz w:val="24"/>
        </w:rPr>
        <w:t xml:space="preserve">（1）投标报价总计为招标文件中投标人须知第1</w:t>
      </w:r>
      <w:r>
        <w:rPr>
          <w:rFonts w:hint="eastAsia" w:ascii="宋体" w:hAnsi="宋体"/>
          <w:color w:val="000000"/>
          <w:sz w:val="24"/>
        </w:rPr>
        <w:t xml:space="preserve">4</w:t>
      </w:r>
      <w:r>
        <w:rPr>
          <w:rFonts w:hint="eastAsia" w:ascii="宋体" w:hAnsi="宋体"/>
          <w:color w:val="000000"/>
          <w:sz w:val="24"/>
        </w:rPr>
        <w:t xml:space="preserve">条所述内容。</w:t>
      </w:r>
      <w:r/>
    </w:p>
    <w:p>
      <w:pPr>
        <w:ind w:firstLine="235"/>
        <w:spacing w:line="44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本</w:t>
      </w:r>
      <w:r>
        <w:rPr>
          <w:rFonts w:hint="eastAsia" w:ascii="宋体" w:hAnsi="宋体"/>
          <w:color w:val="000000"/>
          <w:sz w:val="24"/>
        </w:rPr>
        <w:t xml:space="preserve">项目食材采购</w:t>
      </w:r>
      <w:r>
        <w:rPr>
          <w:rFonts w:hint="eastAsia" w:ascii="宋体" w:hAnsi="宋体"/>
          <w:color w:val="000000"/>
          <w:sz w:val="24"/>
        </w:rPr>
        <w:t xml:space="preserve">配送采用折扣报价方式，因此投标人的报价应包括全部货品和服务价格及相</w:t>
      </w:r>
      <w:r>
        <w:rPr>
          <w:rFonts w:hint="eastAsia" w:ascii="宋体" w:hAnsi="宋体"/>
          <w:color w:val="000000"/>
          <w:sz w:val="24"/>
        </w:rPr>
        <w:t xml:space="preserve">关税费、运输到指定地点的装运费用、售后服务等其他有关的所有费用</w:t>
      </w:r>
      <w:r>
        <w:rPr>
          <w:rFonts w:hint="eastAsia" w:ascii="宋体" w:hAnsi="宋体"/>
          <w:color w:val="000000"/>
          <w:sz w:val="24"/>
        </w:rPr>
        <w:t xml:space="preserve">。</w:t>
      </w:r>
      <w:bookmarkStart w:id="18" w:name="_Toc136924766"/>
      <w:r/>
      <w:bookmarkStart w:id="19" w:name="_Toc157775459"/>
      <w:r/>
      <w:r/>
    </w:p>
    <w:p>
      <w:pPr>
        <w:pStyle w:val="799"/>
        <w:ind w:firstLine="2875"/>
        <w:rPr>
          <w:rFonts w:hAnsi="宋体"/>
          <w:b/>
          <w:color w:val="000000"/>
          <w:sz w:val="32"/>
          <w:szCs w:val="32"/>
        </w:rPr>
      </w:pPr>
      <w:r/>
      <w:bookmarkStart w:id="20" w:name="_Toc157775468"/>
      <w:r/>
      <w:bookmarkEnd w:id="18"/>
      <w:r/>
      <w:bookmarkEnd w:id="19"/>
      <w:r/>
      <w:r/>
    </w:p>
    <w:p>
      <w:pPr>
        <w:pStyle w:val="799"/>
        <w:ind w:firstLine="2875"/>
        <w:rPr>
          <w:rFonts w:hAnsi="宋体"/>
          <w:b/>
          <w:color w:val="000000"/>
          <w:sz w:val="32"/>
          <w:szCs w:val="32"/>
        </w:rPr>
      </w:pPr>
      <w:r>
        <w:rPr>
          <w:rFonts w:hAnsi="宋体"/>
          <w:b/>
          <w:color w:val="000000"/>
          <w:sz w:val="32"/>
          <w:szCs w:val="32"/>
        </w:rPr>
      </w:r>
      <w:r/>
    </w:p>
    <w:p>
      <w:pPr>
        <w:pStyle w:val="799"/>
        <w:ind w:firstLine="2875"/>
        <w:rPr>
          <w:rFonts w:hAnsi="宋体"/>
          <w:b/>
          <w:color w:val="000000"/>
          <w:sz w:val="32"/>
          <w:szCs w:val="32"/>
        </w:rPr>
      </w:pPr>
      <w:r>
        <w:rPr>
          <w:rFonts w:hAnsi="宋体"/>
          <w:b/>
          <w:color w:val="000000"/>
          <w:sz w:val="32"/>
          <w:szCs w:val="32"/>
        </w:rPr>
      </w:r>
      <w:r/>
    </w:p>
    <w:p>
      <w:pPr>
        <w:pStyle w:val="799"/>
        <w:ind w:firstLine="2875"/>
        <w:rPr>
          <w:rFonts w:hAnsi="宋体"/>
          <w:b/>
          <w:color w:val="000000"/>
          <w:sz w:val="32"/>
          <w:szCs w:val="32"/>
        </w:rPr>
      </w:pPr>
      <w:r>
        <w:rPr>
          <w:rFonts w:hAnsi="宋体"/>
          <w:b/>
          <w:color w:val="000000"/>
          <w:sz w:val="32"/>
          <w:szCs w:val="32"/>
        </w:rPr>
      </w:r>
      <w:r/>
    </w:p>
    <w:p>
      <w:pPr>
        <w:pStyle w:val="799"/>
        <w:ind w:firstLine="2875"/>
        <w:rPr>
          <w:rFonts w:hAnsi="宋体"/>
          <w:b/>
          <w:color w:val="000000"/>
          <w:sz w:val="32"/>
          <w:szCs w:val="32"/>
        </w:rPr>
      </w:pPr>
      <w:r>
        <w:rPr>
          <w:rFonts w:hAnsi="宋体"/>
          <w:b/>
          <w:color w:val="000000"/>
          <w:sz w:val="32"/>
          <w:szCs w:val="32"/>
        </w:rPr>
      </w:r>
      <w:r/>
    </w:p>
    <w:p>
      <w:pPr>
        <w:pStyle w:val="799"/>
        <w:ind w:firstLine="2875"/>
        <w:rPr>
          <w:rFonts w:hAnsi="宋体"/>
          <w:b/>
          <w:color w:val="000000"/>
          <w:sz w:val="32"/>
          <w:szCs w:val="32"/>
        </w:rPr>
      </w:pPr>
      <w:r>
        <w:rPr>
          <w:rFonts w:hAnsi="宋体"/>
          <w:b/>
          <w:color w:val="000000"/>
          <w:sz w:val="32"/>
          <w:szCs w:val="32"/>
        </w:rPr>
      </w:r>
      <w:r/>
    </w:p>
    <w:p>
      <w:pPr>
        <w:pStyle w:val="799"/>
        <w:ind w:firstLine="2875"/>
        <w:rPr>
          <w:rFonts w:hAnsi="宋体"/>
          <w:b/>
          <w:color w:val="000000"/>
          <w:sz w:val="32"/>
          <w:szCs w:val="32"/>
        </w:rPr>
      </w:pPr>
      <w:r>
        <w:rPr>
          <w:rFonts w:hAnsi="宋体"/>
          <w:b/>
          <w:color w:val="000000"/>
          <w:sz w:val="32"/>
          <w:szCs w:val="32"/>
        </w:rPr>
      </w:r>
      <w:r/>
    </w:p>
    <w:p>
      <w:pPr>
        <w:pStyle w:val="799"/>
        <w:ind w:firstLine="2875"/>
        <w:rPr>
          <w:rFonts w:hAnsi="宋体"/>
          <w:b/>
          <w:bCs/>
          <w:color w:val="000000"/>
          <w:sz w:val="32"/>
          <w:szCs w:val="32"/>
        </w:rPr>
      </w:pPr>
      <w:r>
        <w:rPr>
          <w:rFonts w:hAnsi="宋体"/>
          <w:b/>
          <w:color w:val="000000"/>
          <w:sz w:val="32"/>
          <w:szCs w:val="32"/>
        </w:rPr>
      </w:r>
      <w:r>
        <w:rPr>
          <w:rFonts w:hAnsi="宋体"/>
          <w:b/>
          <w:color w:val="000000"/>
          <w:sz w:val="32"/>
          <w:szCs w:val="32"/>
        </w:rPr>
      </w:r>
    </w:p>
    <w:p>
      <w:pPr>
        <w:pStyle w:val="799"/>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799"/>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799"/>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799"/>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799"/>
        <w:ind w:firstLine="2875"/>
        <w:rPr>
          <w:rFonts w:hAnsi="宋体"/>
          <w:b/>
          <w:bCs/>
          <w:color w:val="000000"/>
          <w:sz w:val="32"/>
          <w:szCs w:val="32"/>
        </w:rPr>
      </w:pPr>
      <w:r>
        <w:rPr>
          <w:rFonts w:hAnsi="宋体"/>
          <w:b/>
          <w:color w:val="000000"/>
          <w:sz w:val="32"/>
          <w:szCs w:val="32"/>
        </w:rPr>
      </w:r>
      <w:r/>
    </w:p>
    <w:p>
      <w:pPr>
        <w:pStyle w:val="799"/>
        <w:ind w:firstLine="2875"/>
        <w:rPr>
          <w:rFonts w:hAnsi="宋体"/>
          <w:b/>
          <w:color w:val="000000"/>
          <w:sz w:val="32"/>
          <w:szCs w:val="32"/>
        </w:rPr>
      </w:pPr>
      <w:r>
        <w:rPr>
          <w:rFonts w:hAnsi="宋体"/>
          <w:b/>
          <w:color w:val="000000"/>
          <w:sz w:val="32"/>
          <w:szCs w:val="32"/>
        </w:rPr>
      </w:r>
      <w:r/>
    </w:p>
    <w:p>
      <w:pPr>
        <w:pStyle w:val="799"/>
        <w:ind w:firstLine="2875"/>
        <w:rPr>
          <w:rFonts w:hAnsi="宋体"/>
          <w:b/>
          <w:color w:val="000000"/>
          <w:sz w:val="32"/>
          <w:szCs w:val="32"/>
        </w:rPr>
      </w:pPr>
      <w:r>
        <w:rPr>
          <w:rFonts w:hAnsi="宋体"/>
          <w:b/>
          <w:color w:val="000000"/>
          <w:sz w:val="32"/>
          <w:szCs w:val="32"/>
        </w:rPr>
      </w:r>
      <w:r/>
    </w:p>
    <w:p>
      <w:pPr>
        <w:pStyle w:val="799"/>
        <w:ind w:firstLine="2875"/>
        <w:rPr>
          <w:rFonts w:hAnsi="宋体"/>
          <w:b/>
          <w:color w:val="000000"/>
          <w:sz w:val="32"/>
          <w:szCs w:val="32"/>
        </w:rPr>
      </w:pPr>
      <w:r>
        <w:rPr>
          <w:rFonts w:hAnsi="宋体"/>
          <w:b/>
          <w:color w:val="000000"/>
          <w:sz w:val="32"/>
          <w:szCs w:val="32"/>
        </w:rPr>
      </w:r>
      <w:r/>
    </w:p>
    <w:p>
      <w:pPr>
        <w:pStyle w:val="799"/>
        <w:rPr>
          <w:rFonts w:hAnsi="宋体"/>
          <w:b/>
          <w:color w:val="000000"/>
          <w:sz w:val="32"/>
          <w:szCs w:val="32"/>
        </w:rPr>
      </w:pPr>
      <w:r>
        <w:rPr>
          <w:rFonts w:hAnsi="宋体"/>
          <w:b/>
          <w:color w:val="000000"/>
          <w:sz w:val="32"/>
          <w:szCs w:val="32"/>
        </w:rPr>
      </w:r>
      <w:r/>
    </w:p>
    <w:p>
      <w:pPr>
        <w:pStyle w:val="758"/>
        <w:numPr>
          <w:ilvl w:val="0"/>
          <w:numId w:val="0"/>
        </w:numPr>
        <w:ind w:left="840"/>
        <w:jc w:val="center"/>
        <w:spacing w:before="0" w:after="0" w:line="300" w:lineRule="auto"/>
        <w:rPr>
          <w:rFonts w:ascii="宋体" w:hAnsi="宋体" w:eastAsia="宋体"/>
          <w:bCs/>
          <w:sz w:val="28"/>
          <w:szCs w:val="28"/>
        </w:rPr>
      </w:pPr>
      <w:r/>
      <w:bookmarkStart w:id="21" w:name="_Toc172631971"/>
      <w:r>
        <w:rPr>
          <w:rFonts w:hint="eastAsia" w:ascii="宋体" w:hAnsi="宋体" w:eastAsia="宋体"/>
          <w:bCs/>
          <w:sz w:val="28"/>
          <w:szCs w:val="28"/>
        </w:rPr>
        <w:t xml:space="preserve">三、分项报价表</w:t>
      </w:r>
      <w:bookmarkEnd w:id="21"/>
      <w:r/>
      <w:r/>
    </w:p>
    <w:tbl>
      <w:tblPr>
        <w:tblW w:w="86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835"/>
        <w:gridCol w:w="2268"/>
        <w:gridCol w:w="1843"/>
        <w:gridCol w:w="985"/>
      </w:tblGrid>
      <w:tr>
        <w:trP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序号</w:t>
            </w:r>
            <w:r/>
          </w:p>
        </w:tc>
        <w:tc>
          <w:tcPr>
            <w:tcW w:w="283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服务（项目）名称</w:t>
            </w:r>
            <w:r/>
          </w:p>
        </w:tc>
        <w:tc>
          <w:tcPr>
            <w:tcW w:w="2268"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费用构成</w:t>
            </w:r>
            <w:r/>
          </w:p>
        </w:tc>
        <w:tc>
          <w:tcPr>
            <w:tcW w:w="1843"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市场基础菜价优惠</w:t>
            </w:r>
            <w:r>
              <w:rPr>
                <w:rFonts w:hint="eastAsia" w:ascii="宋体" w:hAnsi="宋体"/>
                <w:sz w:val="24"/>
              </w:rPr>
              <w:t xml:space="preserve">折扣</w:t>
            </w:r>
            <w:r>
              <w:rPr>
                <w:rFonts w:hint="eastAsia" w:ascii="宋体" w:hAnsi="宋体"/>
                <w:sz w:val="24"/>
              </w:rPr>
              <w:t xml:space="preserve">率 </w:t>
            </w:r>
            <w:r/>
          </w:p>
        </w:tc>
        <w:tc>
          <w:tcPr>
            <w:tcW w:w="985" w:type="dxa"/>
            <w:vAlign w:val="center"/>
            <w:textDirection w:val="lrTb"/>
            <w:noWrap w:val="false"/>
          </w:tcPr>
          <w:p>
            <w:pPr>
              <w:ind w:firstLine="120"/>
              <w:spacing w:line="440" w:lineRule="exact"/>
              <w:rPr>
                <w:rFonts w:ascii="宋体" w:hAnsi="宋体"/>
                <w:sz w:val="24"/>
              </w:rPr>
            </w:pPr>
            <w:r>
              <w:rPr>
                <w:rFonts w:hint="eastAsia" w:ascii="宋体" w:hAnsi="宋体"/>
                <w:sz w:val="24"/>
              </w:rPr>
              <w:t xml:space="preserve">备注</w:t>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1</w:t>
            </w:r>
            <w:r/>
          </w:p>
        </w:tc>
        <w:tc>
          <w:tcPr>
            <w:tcW w:w="2835" w:type="dxa"/>
            <w:vAlign w:val="center"/>
            <w:textDirection w:val="lrTb"/>
            <w:noWrap w:val="false"/>
          </w:tcPr>
          <w:p>
            <w:pPr>
              <w:jc w:val="center"/>
              <w:rPr>
                <w:rFonts w:ascii="宋体" w:hAnsi="宋体"/>
                <w:sz w:val="24"/>
              </w:rPr>
            </w:pPr>
            <w:r>
              <w:rPr>
                <w:rFonts w:ascii="宋体" w:hAnsi="宋体"/>
                <w:sz w:val="24"/>
              </w:rPr>
            </w:r>
            <w:r/>
          </w:p>
        </w:tc>
        <w:tc>
          <w:tcPr>
            <w:tcW w:w="2268" w:type="dxa"/>
            <w:vAlign w:val="center"/>
            <w:textDirection w:val="lrTb"/>
            <w:noWrap w:val="false"/>
          </w:tcPr>
          <w:p>
            <w:pPr>
              <w:jc w:val="center"/>
              <w:rPr>
                <w:rFonts w:ascii="宋体" w:hAnsi="宋体"/>
                <w:sz w:val="24"/>
              </w:rPr>
            </w:pPr>
            <w:r>
              <w:rPr>
                <w:rFonts w:ascii="宋体" w:hAnsi="宋体"/>
                <w:sz w:val="24"/>
              </w:rPr>
            </w:r>
            <w:r/>
          </w:p>
        </w:tc>
        <w:tc>
          <w:tcPr>
            <w:tcW w:w="1843" w:type="dxa"/>
            <w:textDirection w:val="lrTb"/>
            <w:noWrap w:val="false"/>
          </w:tcPr>
          <w:p>
            <w:pPr>
              <w:ind w:firstLine="475"/>
              <w:spacing w:line="440" w:lineRule="exact"/>
              <w:rPr>
                <w:rFonts w:ascii="宋体" w:hAnsi="宋体"/>
                <w:sz w:val="24"/>
              </w:rPr>
            </w:pPr>
            <w:r>
              <w:rPr>
                <w:rFonts w:ascii="宋体" w:hAnsi="宋体"/>
                <w:sz w:val="24"/>
              </w:rPr>
            </w:r>
            <w:r/>
          </w:p>
        </w:tc>
        <w:tc>
          <w:tcPr>
            <w:tcW w:w="985" w:type="dxa"/>
            <w:vAlign w:val="center"/>
            <w:textDirection w:val="lrTb"/>
            <w:noWrap w:val="false"/>
          </w:tcPr>
          <w:p>
            <w:pPr>
              <w:ind w:firstLine="475"/>
              <w:spacing w:line="440" w:lineRule="exact"/>
              <w:rPr>
                <w:rFonts w:ascii="宋体" w:hAnsi="宋体"/>
                <w:sz w:val="24"/>
              </w:rPr>
            </w:pPr>
            <w:r>
              <w:rPr>
                <w:rFonts w:ascii="宋体" w:hAnsi="宋体"/>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2</w:t>
            </w:r>
            <w:r/>
          </w:p>
        </w:tc>
        <w:tc>
          <w:tcPr>
            <w:tcW w:w="2835" w:type="dxa"/>
            <w:vAlign w:val="center"/>
            <w:textDirection w:val="lrTb"/>
            <w:noWrap w:val="false"/>
          </w:tcPr>
          <w:p>
            <w:pPr>
              <w:jc w:val="center"/>
              <w:spacing w:line="44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843"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3</w:t>
            </w:r>
            <w:r/>
          </w:p>
        </w:tc>
        <w:tc>
          <w:tcPr>
            <w:tcW w:w="2835"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2268"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843"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t xml:space="preserve">…</w:t>
            </w:r>
            <w:r/>
          </w:p>
        </w:tc>
        <w:tc>
          <w:tcPr>
            <w:tcW w:w="2835"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2268"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843"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2268"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843"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2268"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843"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2268"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843"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2268"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843"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2268"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843"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2268"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843"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2268"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843"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2268"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843"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spacing w:line="320" w:lineRule="exact"/>
              <w:rPr>
                <w:rFonts w:ascii="楷体_GB2312" w:hAnsi="楷体" w:eastAsia="楷体_GB2312" w:cs="仿宋_GB2312"/>
                <w:sz w:val="24"/>
              </w:rPr>
            </w:pPr>
            <w:r>
              <w:rPr>
                <w:rFonts w:ascii="楷体_GB2312" w:hAnsi="楷体" w:eastAsia="楷体_GB2312" w:cs="仿宋_GB2312"/>
                <w:sz w:val="24"/>
              </w:rPr>
            </w:r>
            <w:r/>
          </w:p>
        </w:tc>
        <w:tc>
          <w:tcPr>
            <w:tcW w:w="2268"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1843"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r>
        <w:trPr>
          <w:trHeight w:val="624"/>
        </w:trPr>
        <w:tc>
          <w:tcPr>
            <w:gridSpan w:val="3"/>
            <w:tcW w:w="5812" w:type="dxa"/>
            <w:vAlign w:val="center"/>
            <w:textDirection w:val="lrTb"/>
            <w:noWrap w:val="false"/>
          </w:tcPr>
          <w:p>
            <w:pPr>
              <w:jc w:val="center"/>
              <w:spacing w:line="320" w:lineRule="exact"/>
              <w:rPr>
                <w:rFonts w:ascii="宋体" w:hAnsi="宋体"/>
                <w:sz w:val="24"/>
              </w:rPr>
            </w:pPr>
            <w:r>
              <w:rPr>
                <w:rFonts w:hint="eastAsia" w:ascii="宋体" w:hAnsi="宋体"/>
                <w:sz w:val="24"/>
              </w:rPr>
              <w:t xml:space="preserve">合          计</w:t>
            </w:r>
            <w:r/>
          </w:p>
        </w:tc>
        <w:tc>
          <w:tcPr>
            <w:tcW w:w="1843" w:type="dxa"/>
            <w:vAlign w:val="center"/>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c>
          <w:tcPr>
            <w:tcW w:w="985" w:type="dxa"/>
            <w:textDirection w:val="lrTb"/>
            <w:noWrap w:val="false"/>
          </w:tcPr>
          <w:p>
            <w:pPr>
              <w:jc w:val="center"/>
              <w:spacing w:line="320" w:lineRule="exact"/>
              <w:rPr>
                <w:rFonts w:ascii="楷体_GB2312" w:hAnsi="楷体" w:eastAsia="楷体_GB2312"/>
                <w:sz w:val="24"/>
              </w:rPr>
            </w:pPr>
            <w:r>
              <w:rPr>
                <w:rFonts w:ascii="楷体_GB2312" w:hAnsi="楷体" w:eastAsia="楷体_GB2312"/>
                <w:sz w:val="24"/>
              </w:rPr>
            </w:r>
            <w:r/>
          </w:p>
        </w:tc>
      </w:tr>
    </w:tbl>
    <w:p>
      <w:pPr>
        <w:spacing w:line="520" w:lineRule="exact"/>
        <w:rPr>
          <w:rFonts w:ascii="宋体" w:hAnsi="宋体"/>
          <w:sz w:val="24"/>
        </w:rPr>
      </w:pPr>
      <w:r>
        <w:rPr>
          <w:rFonts w:hint="eastAsia" w:ascii="宋体" w:hAnsi="宋体"/>
          <w:sz w:val="24"/>
        </w:rPr>
        <w:t xml:space="preserve">投标人：</w:t>
      </w:r>
      <w:r>
        <w:rPr>
          <w:rFonts w:hint="eastAsia" w:ascii="宋体" w:hAnsi="宋体"/>
          <w:sz w:val="24"/>
          <w:u w:val="single"/>
        </w:rPr>
        <w:t xml:space="preserve">     （电子签章）     </w:t>
      </w:r>
      <w:r/>
    </w:p>
    <w:p>
      <w:pPr>
        <w:pStyle w:val="799"/>
        <w:ind w:left="-178" w:firstLine="317"/>
        <w:spacing w:line="440" w:lineRule="exact"/>
        <w:rPr>
          <w:rFonts w:hAnsi="宋体"/>
          <w:bCs/>
          <w:sz w:val="24"/>
          <w:u w:val="single"/>
        </w:rPr>
      </w:pPr>
      <w:r>
        <w:rPr>
          <w:rFonts w:hint="eastAsia" w:hAnsi="宋体"/>
          <w:sz w:val="24"/>
        </w:rPr>
        <w:t xml:space="preserve">法定代表人签字：</w:t>
      </w:r>
      <w:r>
        <w:rPr>
          <w:rFonts w:hint="eastAsia" w:hAnsi="宋体"/>
          <w:bCs/>
          <w:sz w:val="24"/>
          <w:u w:val="single"/>
        </w:rPr>
        <w:t xml:space="preserve">（电子签章或电子签字）</w:t>
      </w:r>
      <w:r/>
    </w:p>
    <w:p>
      <w:pPr>
        <w:pStyle w:val="799"/>
        <w:ind w:left="-178" w:firstLine="354"/>
        <w:spacing w:line="440" w:lineRule="exact"/>
        <w:rPr>
          <w:rFonts w:hAnsi="宋体"/>
          <w:bCs/>
          <w:sz w:val="24"/>
          <w:u w:val="single"/>
        </w:rPr>
      </w:pPr>
      <w:r>
        <w:rPr>
          <w:rFonts w:hint="eastAsia" w:hAnsi="宋体"/>
          <w:b/>
          <w:bCs/>
          <w:sz w:val="24"/>
        </w:rPr>
        <w:t xml:space="preserve">注：投标报价</w:t>
      </w:r>
      <w:r>
        <w:rPr>
          <w:rFonts w:hint="eastAsia" w:hAnsi="宋体"/>
          <w:b/>
          <w:bCs/>
          <w:sz w:val="24"/>
        </w:rPr>
        <w:t xml:space="preserve">采用总</w:t>
      </w:r>
      <w:r>
        <w:rPr>
          <w:rFonts w:hint="eastAsia" w:hAnsi="宋体"/>
          <w:b/>
          <w:bCs/>
          <w:sz w:val="24"/>
        </w:rPr>
        <w:t xml:space="preserve">承包方式，投标人的报价应包括全部服务不仅限于人员费用（工资、社会保险、福利、服装费用等）、服务所用设备工具购置、服务所用材料消耗费用、管理费用、利润、税金等费用。服务期内采购人不再增加预算，即使国家出台提高最低工资标准的规定，本文件中人员工资未达到国家调整后的最低工资标准的，涉及淮安市最低工资标准及相关保险费用的，视为含在投标报价中。</w:t>
      </w:r>
      <w:r/>
    </w:p>
    <w:p>
      <w:pPr>
        <w:pStyle w:val="758"/>
        <w:numPr>
          <w:ilvl w:val="0"/>
          <w:numId w:val="0"/>
        </w:numPr>
        <w:ind w:left="840"/>
        <w:jc w:val="center"/>
        <w:spacing w:before="0" w:after="0" w:line="300" w:lineRule="auto"/>
        <w:rPr>
          <w:rFonts w:ascii="宋体" w:hAnsi="宋体" w:eastAsia="宋体"/>
          <w:sz w:val="28"/>
          <w:szCs w:val="28"/>
        </w:rPr>
      </w:pPr>
      <w:r>
        <w:rPr>
          <w:highlight w:val="none"/>
        </w:rPr>
      </w:r>
      <w:r>
        <w:rPr>
          <w:highlight w:val="none"/>
        </w:rPr>
      </w:r>
    </w:p>
    <w:p>
      <w:pPr>
        <w:pStyle w:val="758"/>
        <w:numPr>
          <w:ilvl w:val="0"/>
          <w:numId w:val="0"/>
        </w:numPr>
        <w:ind w:left="840"/>
        <w:jc w:val="center"/>
        <w:spacing w:before="0" w:after="0" w:line="300" w:lineRule="auto"/>
        <w:rPr>
          <w:highlight w:val="none"/>
        </w:rPr>
      </w:pPr>
      <w:r/>
      <w:bookmarkStart w:id="22" w:name="_Toc172631972"/>
      <w:r>
        <w:rPr>
          <w:rFonts w:hint="eastAsia" w:ascii="宋体" w:hAnsi="宋体" w:eastAsia="宋体"/>
          <w:bCs/>
          <w:sz w:val="28"/>
          <w:szCs w:val="28"/>
        </w:rPr>
        <w:t xml:space="preserve">四、拟派项目负责人及主要人员基本情况表</w:t>
      </w:r>
      <w:bookmarkEnd w:id="22"/>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人员岗位</w:t>
            </w:r>
            <w:r/>
          </w:p>
        </w:tc>
        <w:tc>
          <w:tcPr>
            <w:tcW w:w="1111"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W w:w="1112" w:type="dxa"/>
            <w:vAlign w:val="center"/>
            <w:textDirection w:val="lrTb"/>
            <w:noWrap w:val="false"/>
          </w:tcPr>
          <w:p>
            <w:pPr>
              <w:jc w:val="center"/>
              <w:rPr>
                <w:rFonts w:ascii="宋体" w:hAnsi="宋体"/>
                <w:sz w:val="24"/>
              </w:rPr>
            </w:pPr>
            <w:r>
              <w:rPr>
                <w:rFonts w:hint="eastAsia" w:ascii="宋体" w:hAnsi="宋体"/>
                <w:sz w:val="24"/>
              </w:rPr>
              <w:t xml:space="preserve">性别</w:t>
            </w:r>
            <w:r/>
          </w:p>
        </w:tc>
        <w:tc>
          <w:tcPr>
            <w:tcW w:w="1471" w:type="dxa"/>
            <w:vAlign w:val="center"/>
            <w:textDirection w:val="lrTb"/>
            <w:noWrap w:val="false"/>
          </w:tcPr>
          <w:p>
            <w:pPr>
              <w:rPr>
                <w:rFonts w:ascii="宋体" w:hAnsi="宋体"/>
                <w:sz w:val="24"/>
              </w:rPr>
            </w:pPr>
            <w:r>
              <w:rPr>
                <w:rFonts w:hint="eastAsia" w:ascii="宋体" w:hAnsi="宋体"/>
                <w:sz w:val="24"/>
              </w:rPr>
              <w:t xml:space="preserve">所学专业</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资格证书</w:t>
            </w:r>
            <w:r/>
          </w:p>
          <w:p>
            <w:pPr>
              <w:jc w:val="center"/>
              <w:rPr>
                <w:rFonts w:ascii="宋体" w:hAnsi="宋体"/>
                <w:sz w:val="24"/>
              </w:rPr>
            </w:pPr>
            <w:r>
              <w:rPr>
                <w:rFonts w:hint="eastAsia" w:ascii="宋体" w:hAnsi="宋体"/>
                <w:sz w:val="24"/>
              </w:rPr>
              <w:t xml:space="preserve">证书编号</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现任职务</w:t>
            </w:r>
            <w:r/>
          </w:p>
          <w:p>
            <w:pPr>
              <w:jc w:val="center"/>
              <w:rPr>
                <w:rFonts w:ascii="宋体" w:hAnsi="宋体"/>
                <w:sz w:val="24"/>
              </w:rPr>
            </w:pPr>
            <w:r>
              <w:rPr>
                <w:rFonts w:hint="eastAsia" w:ascii="宋体" w:hAnsi="宋体"/>
                <w:sz w:val="24"/>
              </w:rPr>
              <w:t xml:space="preserve">及职称</w:t>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1、项目负责人</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2、</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3、</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4、</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5、</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6、</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7、</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8、</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9、</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10、</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11、</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bl>
    <w:p>
      <w:pPr>
        <w:jc w:val="center"/>
        <w:rPr>
          <w:rFonts w:ascii="宋体" w:hAnsi="宋体"/>
          <w:b/>
          <w:sz w:val="24"/>
        </w:rPr>
      </w:pPr>
      <w:r>
        <w:rPr>
          <w:rFonts w:ascii="宋体" w:hAnsi="宋体"/>
          <w:b/>
          <w:sz w:val="24"/>
        </w:rPr>
      </w:r>
      <w:r/>
    </w:p>
    <w:p>
      <w:pPr>
        <w:ind w:left="-359" w:firstLine="647"/>
        <w:spacing w:line="520" w:lineRule="exact"/>
        <w:rPr>
          <w:rFonts w:ascii="宋体" w:hAnsi="宋体"/>
          <w:sz w:val="24"/>
        </w:rPr>
      </w:pPr>
      <w:r>
        <w:rPr>
          <w:rFonts w:hint="eastAsia" w:ascii="宋体" w:hAnsi="宋体"/>
          <w:sz w:val="24"/>
        </w:rPr>
        <w:t xml:space="preserve">投标人：</w:t>
      </w:r>
      <w:r>
        <w:rPr>
          <w:rFonts w:hint="eastAsia" w:ascii="宋体" w:hAnsi="宋体"/>
          <w:sz w:val="24"/>
          <w:u w:val="single"/>
        </w:rPr>
        <w:t xml:space="preserve">     （电子签章）     </w:t>
      </w:r>
      <w:r/>
    </w:p>
    <w:p>
      <w:pPr>
        <w:ind w:firstLine="323"/>
        <w:spacing w:line="440" w:lineRule="exact"/>
        <w:rPr>
          <w:rFonts w:ascii="宋体" w:hAnsi="宋体"/>
          <w:b/>
          <w:bCs/>
          <w:color w:val="000000"/>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ascii="宋体" w:hAnsi="宋体"/>
          <w:bCs/>
          <w:sz w:val="24"/>
          <w:u w:val="single"/>
        </w:rPr>
        <w:t xml:space="preserve">（电子签章或电子签字）</w:t>
      </w:r>
      <w:r/>
    </w:p>
    <w:p>
      <w:pPr>
        <w:pStyle w:val="793"/>
        <w:ind w:left="0" w:right="34"/>
        <w:spacing w:before="120" w:line="440" w:lineRule="exact"/>
        <w:rPr>
          <w:rFonts w:ascii="宋体" w:hAnsi="宋体"/>
          <w:b/>
          <w:bCs/>
          <w:color w:val="000000"/>
          <w:sz w:val="32"/>
        </w:rPr>
      </w:pPr>
      <w:r>
        <w:rPr>
          <w:rFonts w:ascii="宋体" w:hAnsi="宋体"/>
          <w:b/>
          <w:bCs/>
          <w:color w:val="000000"/>
          <w:sz w:val="32"/>
        </w:rPr>
      </w:r>
      <w:r/>
    </w:p>
    <w:p>
      <w:pPr>
        <w:pStyle w:val="793"/>
        <w:ind w:left="0" w:right="34"/>
        <w:spacing w:before="120" w:line="440" w:lineRule="exact"/>
        <w:rPr>
          <w:rFonts w:ascii="宋体" w:hAnsi="宋体"/>
          <w:b/>
          <w:bCs/>
          <w:color w:val="000000"/>
          <w:sz w:val="32"/>
        </w:rPr>
      </w:pPr>
      <w:r>
        <w:rPr>
          <w:rFonts w:ascii="宋体" w:hAnsi="宋体"/>
          <w:b/>
          <w:bCs/>
          <w:color w:val="000000"/>
          <w:sz w:val="32"/>
        </w:rPr>
      </w:r>
      <w:r/>
    </w:p>
    <w:p>
      <w:pPr>
        <w:pStyle w:val="758"/>
        <w:numPr>
          <w:ilvl w:val="0"/>
          <w:numId w:val="0"/>
        </w:numPr>
        <w:ind w:left="420"/>
        <w:jc w:val="center"/>
        <w:spacing w:before="0" w:after="0" w:line="300" w:lineRule="auto"/>
        <w:rPr>
          <w:rFonts w:ascii="宋体" w:hAnsi="宋体" w:eastAsia="宋体"/>
          <w:bCs/>
          <w:color w:val="000000"/>
          <w:sz w:val="24"/>
          <w:szCs w:val="24"/>
        </w:rPr>
      </w:pPr>
      <w:r/>
      <w:bookmarkStart w:id="23" w:name="_Toc172631973"/>
      <w:r>
        <w:rPr>
          <w:rFonts w:hint="eastAsia" w:ascii="宋体" w:hAnsi="宋体" w:eastAsia="宋体"/>
          <w:bCs/>
          <w:color w:val="000000"/>
          <w:sz w:val="24"/>
          <w:szCs w:val="24"/>
        </w:rPr>
        <w:t xml:space="preserve">五、服务</w:t>
      </w:r>
      <w:bookmarkStart w:id="24" w:name="_Toc157775469"/>
      <w:r/>
      <w:bookmarkEnd w:id="20"/>
      <w:r>
        <w:rPr>
          <w:rFonts w:hint="eastAsia" w:ascii="宋体" w:hAnsi="宋体" w:eastAsia="宋体"/>
          <w:bCs/>
          <w:color w:val="000000"/>
          <w:sz w:val="24"/>
          <w:szCs w:val="24"/>
        </w:rPr>
        <w:t xml:space="preserve">承诺</w:t>
      </w:r>
      <w:bookmarkEnd w:id="23"/>
      <w:r/>
      <w:r/>
    </w:p>
    <w:p>
      <w:pPr>
        <w:ind w:left="-359" w:firstLine="755"/>
        <w:spacing w:line="520" w:lineRule="exact"/>
        <w:rPr>
          <w:rFonts w:ascii="宋体" w:hAnsi="宋体"/>
          <w:sz w:val="28"/>
          <w:szCs w:val="28"/>
        </w:rPr>
      </w:pPr>
      <w:r/>
      <w:bookmarkStart w:id="25" w:name="_Toc455416588"/>
      <w:r/>
      <w:bookmarkEnd w:id="24"/>
      <w:r>
        <w:rPr>
          <w:rFonts w:hint="eastAsia" w:ascii="宋体" w:hAnsi="宋体"/>
          <w:sz w:val="28"/>
          <w:szCs w:val="28"/>
        </w:rPr>
        <w:t xml:space="preserve">（针对采购需求逐条响应。格式由投标人自定、加盖投标人电子签章。）</w:t>
      </w:r>
      <w:bookmarkEnd w:id="25"/>
      <w:r/>
      <w:r/>
    </w:p>
    <w:p>
      <w:pPr>
        <w:pStyle w:val="799"/>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99"/>
        <w:spacing w:line="440" w:lineRule="exact"/>
        <w:rPr>
          <w:rFonts w:hAnsi="宋体"/>
          <w:b/>
          <w:bCs/>
          <w:color w:val="000000"/>
          <w:sz w:val="32"/>
        </w:rPr>
      </w:pPr>
      <w:r>
        <w:rPr>
          <w:rFonts w:hAnsi="宋体"/>
          <w:b/>
          <w:bCs/>
          <w:color w:val="000000"/>
          <w:sz w:val="32"/>
        </w:rPr>
      </w:r>
      <w:r/>
    </w:p>
    <w:p>
      <w:pPr>
        <w:pStyle w:val="758"/>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bookmarkStart w:id="26" w:name="_Toc172631974"/>
      <w:r>
        <w:rPr>
          <w:rFonts w:hint="eastAsia" w:ascii="宋体" w:hAnsi="宋体" w:eastAsia="宋体"/>
          <w:bCs/>
          <w:color w:val="000000"/>
          <w:sz w:val="24"/>
          <w:szCs w:val="24"/>
        </w:rPr>
        <w:t xml:space="preserve">六、资质审查时投标人必须提供的资格证明文件</w:t>
      </w:r>
      <w:bookmarkEnd w:id="26"/>
      <w:r/>
      <w:r/>
    </w:p>
    <w:p>
      <w:pPr>
        <w:pStyle w:val="799"/>
        <w:ind w:firstLine="473"/>
        <w:spacing w:line="520" w:lineRule="exact"/>
        <w:rPr>
          <w:rFonts w:hAnsi="宋体"/>
          <w:b/>
          <w:bCs/>
          <w:color w:val="000000"/>
          <w:sz w:val="24"/>
          <w:szCs w:val="24"/>
        </w:rPr>
      </w:pPr>
      <w:r>
        <w:rPr>
          <w:rFonts w:hint="eastAsia" w:hAnsi="宋体"/>
          <w:color w:val="000000"/>
          <w:sz w:val="24"/>
          <w:szCs w:val="24"/>
        </w:rPr>
        <w:t xml:space="preserve">1、提供下列材料之一：</w:t>
      </w:r>
      <w:r/>
    </w:p>
    <w:p>
      <w:pPr>
        <w:ind w:firstLine="360"/>
        <w:spacing w:line="520" w:lineRule="exact"/>
        <w:rPr>
          <w:rFonts w:ascii="宋体" w:hAnsi="宋体"/>
          <w:color w:val="000000"/>
          <w:sz w:val="24"/>
        </w:rPr>
      </w:pPr>
      <w:r>
        <w:rPr>
          <w:rFonts w:hint="eastAsia" w:ascii="宋体" w:hAnsi="宋体"/>
          <w:color w:val="000000"/>
          <w:sz w:val="24"/>
        </w:rPr>
        <w:t xml:space="preserve">（1）投标人提供</w:t>
      </w:r>
      <w:r>
        <w:rPr>
          <w:rFonts w:hint="eastAsia" w:ascii="宋体" w:hAnsi="宋体" w:cs="Arial"/>
          <w:bCs/>
          <w:color w:val="000000"/>
          <w:sz w:val="24"/>
        </w:rPr>
        <w:t xml:space="preserve">法定代表人资格证明</w:t>
      </w:r>
      <w:r>
        <w:rPr>
          <w:rFonts w:hint="eastAsia" w:ascii="宋体" w:hAnsi="宋体"/>
          <w:color w:val="000000"/>
          <w:sz w:val="24"/>
        </w:rPr>
        <w:t xml:space="preserve">（必须提供，格式详见第九部分示范格式一）和</w:t>
      </w:r>
      <w:r>
        <w:rPr>
          <w:rFonts w:hint="eastAsia" w:ascii="宋体" w:hAnsi="宋体"/>
          <w:bCs/>
          <w:color w:val="000000"/>
          <w:sz w:val="24"/>
        </w:rPr>
        <w:t xml:space="preserve">法定代表人身份证（</w:t>
      </w:r>
      <w:r>
        <w:rPr>
          <w:rFonts w:hint="eastAsia" w:ascii="宋体" w:hAnsi="宋体"/>
          <w:bCs/>
          <w:color w:val="000000"/>
          <w:sz w:val="24"/>
        </w:rPr>
        <w:t xml:space="preserve">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ind w:firstLine="360"/>
        <w:spacing w:line="520" w:lineRule="exact"/>
        <w:rPr>
          <w:rFonts w:ascii="宋体" w:hAnsi="宋体"/>
          <w:color w:val="000000"/>
          <w:sz w:val="24"/>
        </w:rPr>
      </w:pPr>
      <w:r>
        <w:rPr>
          <w:rFonts w:hint="eastAsia" w:ascii="宋体" w:hAnsi="宋体"/>
          <w:color w:val="000000"/>
          <w:sz w:val="24"/>
        </w:rPr>
        <w:t xml:space="preserve">（2）投标人提供授权委托书（必须提供，格式详见第九部分示范格式二）和</w:t>
      </w:r>
      <w:r>
        <w:rPr>
          <w:rFonts w:hint="eastAsia" w:ascii="宋体" w:hAnsi="宋体"/>
          <w:bCs/>
          <w:color w:val="000000"/>
          <w:sz w:val="24"/>
        </w:rPr>
        <w:t xml:space="preserve">受托人身份证（</w:t>
      </w:r>
      <w:r>
        <w:rPr>
          <w:rFonts w:hint="eastAsia" w:ascii="宋体" w:hAnsi="宋体"/>
          <w:bCs/>
          <w:color w:val="000000"/>
          <w:sz w:val="24"/>
        </w:rPr>
        <w:t xml:space="preserve">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pStyle w:val="799"/>
        <w:ind w:firstLine="473"/>
        <w:spacing w:line="520" w:lineRule="exact"/>
        <w:rPr>
          <w:rFonts w:hAnsi="宋体"/>
          <w:color w:val="000000"/>
          <w:sz w:val="24"/>
          <w:szCs w:val="24"/>
        </w:rPr>
      </w:pPr>
      <w:r>
        <w:rPr>
          <w:rFonts w:hint="eastAsia" w:hAnsi="宋体"/>
          <w:color w:val="000000"/>
          <w:sz w:val="24"/>
          <w:szCs w:val="24"/>
        </w:rPr>
        <w:t xml:space="preserve">2、提供营业执照（</w:t>
      </w:r>
      <w:r>
        <w:rPr>
          <w:rFonts w:hint="eastAsia" w:hAnsi="宋体"/>
          <w:color w:val="000000"/>
          <w:sz w:val="24"/>
          <w:szCs w:val="24"/>
        </w:rPr>
        <w:t xml:space="preserve">扫描件并加盖</w:t>
      </w:r>
      <w:r>
        <w:rPr>
          <w:rFonts w:hint="eastAsia" w:hAnsi="宋体"/>
          <w:color w:val="000000"/>
          <w:sz w:val="24"/>
          <w:szCs w:val="24"/>
        </w:rPr>
        <w:t xml:space="preserve">投标人电子签章，必须提供）。</w:t>
      </w:r>
      <w:r/>
    </w:p>
    <w:p>
      <w:pPr>
        <w:pStyle w:val="799"/>
        <w:ind w:firstLine="473"/>
        <w:spacing w:line="520" w:lineRule="exact"/>
        <w:rPr>
          <w:rFonts w:hAnsi="宋体"/>
          <w:color w:val="000000"/>
          <w:sz w:val="24"/>
          <w:szCs w:val="24"/>
        </w:rPr>
      </w:pPr>
      <w:r>
        <w:rPr>
          <w:rFonts w:hAnsi="宋体"/>
          <w:color w:val="000000"/>
          <w:sz w:val="24"/>
          <w:szCs w:val="24"/>
        </w:rPr>
        <w:t xml:space="preserve">3</w:t>
      </w:r>
      <w:r>
        <w:rPr>
          <w:rFonts w:hint="eastAsia" w:hAnsi="宋体"/>
          <w:color w:val="000000"/>
          <w:sz w:val="24"/>
          <w:szCs w:val="24"/>
        </w:rPr>
        <w:t xml:space="preserve">、提供</w:t>
      </w:r>
      <w:bookmarkStart w:id="27" w:name="_Hlk108794025"/>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bookmarkEnd w:id="27"/>
      <w:r>
        <w:rPr>
          <w:rFonts w:hint="eastAsia" w:hAnsi="宋体"/>
          <w:bCs/>
          <w:color w:val="000000"/>
          <w:sz w:val="24"/>
        </w:rPr>
        <w:t xml:space="preserve">（详见示范格式五）</w:t>
      </w:r>
      <w:r>
        <w:rPr>
          <w:rFonts w:hint="eastAsia" w:hAnsi="宋体"/>
          <w:color w:val="000000"/>
          <w:sz w:val="24"/>
          <w:szCs w:val="24"/>
        </w:rPr>
        <w:t xml:space="preserve">，</w:t>
      </w:r>
      <w:r>
        <w:rPr>
          <w:rFonts w:hint="eastAsia" w:hAnsi="宋体"/>
          <w:color w:val="000000"/>
          <w:sz w:val="24"/>
          <w:szCs w:val="24"/>
        </w:rPr>
        <w:t xml:space="preserve">扫描件并加盖</w:t>
      </w:r>
      <w:r>
        <w:rPr>
          <w:rFonts w:hint="eastAsia" w:hAnsi="宋体"/>
          <w:color w:val="000000"/>
          <w:sz w:val="24"/>
          <w:szCs w:val="24"/>
        </w:rPr>
        <w:t xml:space="preserve">投标人电子签章，必须提供。</w:t>
      </w:r>
      <w:r/>
    </w:p>
    <w:p>
      <w:pPr>
        <w:ind w:firstLine="480"/>
        <w:spacing w:line="520" w:lineRule="exact"/>
        <w:rPr>
          <w:rFonts w:ascii="宋体" w:hAnsi="宋体"/>
          <w:color w:val="000000"/>
          <w:sz w:val="24"/>
          <w:lang w:val="zh-CN"/>
        </w:rPr>
      </w:pPr>
      <w:r>
        <w:rPr>
          <w:rFonts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lang w:val="zh-CN"/>
        </w:rPr>
        <w:t xml:space="preserve">采购人根据采购项目的特殊要求，规定投标供应商还须具备的特定条件：</w:t>
      </w:r>
      <w:r>
        <w:rPr>
          <w:rFonts w:hint="eastAsia" w:ascii="宋体" w:hAnsi="宋体"/>
          <w:color w:val="000000"/>
          <w:sz w:val="24"/>
        </w:rPr>
        <w:t xml:space="preserve">投标人必须具有有效的食品经营许可证（提供食品经营许可证证书</w:t>
      </w:r>
      <w:r>
        <w:rPr>
          <w:rFonts w:hint="eastAsia" w:ascii="宋体" w:hAnsi="宋体"/>
          <w:color w:val="000000"/>
          <w:sz w:val="24"/>
        </w:rPr>
        <w:t xml:space="preserve">扫描件并加盖</w:t>
      </w:r>
      <w:r>
        <w:rPr>
          <w:rFonts w:hint="eastAsia" w:ascii="宋体" w:hAnsi="宋体"/>
          <w:color w:val="000000"/>
          <w:sz w:val="24"/>
        </w:rPr>
        <w:t xml:space="preserve">投标人电子签章）</w:t>
      </w:r>
      <w:r>
        <w:rPr>
          <w:rFonts w:hint="eastAsia" w:ascii="宋体" w:hAnsi="宋体"/>
          <w:color w:val="000000"/>
          <w:sz w:val="24"/>
          <w:lang w:val="zh-CN"/>
        </w:rPr>
        <w:t xml:space="preserve">。</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（1）《中小企业声明函》（详见示范格式三）；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（2）《残疾人福利性单位声明函》（详见示范格式四）；</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color w:val="000000"/>
          <w:sz w:val="24"/>
        </w:rPr>
      </w:pPr>
      <w:r>
        <w:rPr>
          <w:rFonts w:hint="eastAsia" w:ascii="宋体" w:hAnsi="宋体"/>
          <w:bCs/>
          <w:color w:val="000000"/>
          <w:sz w:val="24"/>
        </w:rPr>
        <w:t xml:space="preserve">3、投标人所提供的资格证明材料应真实、有效，</w:t>
      </w:r>
      <w:r>
        <w:rPr>
          <w:rFonts w:hint="eastAsia" w:hAnsi="宋体"/>
          <w:color w:val="000000"/>
          <w:sz w:val="24"/>
        </w:rPr>
        <w:t xml:space="preserve">政府采购监管部门</w:t>
      </w:r>
      <w:r>
        <w:rPr>
          <w:rFonts w:hint="eastAsia" w:ascii="宋体" w:hAnsi="宋体"/>
          <w:bCs/>
          <w:color w:val="000000"/>
          <w:sz w:val="24"/>
        </w:rPr>
        <w:t xml:space="preserve">及采购人保留对投标人提供的资格证明材料进行核查的权利。如发现投标人提供虚假资格证明材料，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758"/>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r/>
    </w:p>
    <w:p>
      <w:pPr>
        <w:pStyle w:val="758"/>
        <w:numPr>
          <w:ilvl w:val="0"/>
          <w:numId w:val="0"/>
        </w:numPr>
        <w:ind w:left="420"/>
        <w:jc w:val="center"/>
        <w:spacing w:before="0" w:after="0" w:line="300" w:lineRule="auto"/>
        <w:rPr>
          <w:rFonts w:ascii="宋体" w:hAnsi="宋体" w:eastAsia="宋体"/>
          <w:bCs/>
          <w:color w:val="000000"/>
          <w:sz w:val="24"/>
          <w:szCs w:val="24"/>
        </w:rPr>
      </w:pPr>
      <w:r/>
      <w:bookmarkStart w:id="28" w:name="_Toc172631975"/>
      <w:r>
        <w:rPr>
          <w:rFonts w:hint="eastAsia" w:ascii="宋体" w:hAnsi="宋体" w:eastAsia="宋体"/>
          <w:bCs/>
          <w:color w:val="000000"/>
          <w:sz w:val="24"/>
          <w:szCs w:val="24"/>
        </w:rPr>
        <w:t xml:space="preserve">七、综合评审时投标人需提供的证明文件</w:t>
      </w:r>
      <w:bookmarkEnd w:id="28"/>
      <w:r/>
      <w:r/>
    </w:p>
    <w:p>
      <w:pPr>
        <w:ind w:firstLine="560"/>
        <w:spacing w:line="520" w:lineRule="exact"/>
        <w:rPr>
          <w:rFonts w:ascii="宋体" w:hAnsi="宋体"/>
          <w:color w:val="000000"/>
          <w:sz w:val="28"/>
          <w:szCs w:val="28"/>
        </w:rPr>
      </w:pPr>
      <w:r>
        <w:rPr>
          <w:rFonts w:hint="eastAsia" w:ascii="宋体" w:hAnsi="宋体"/>
          <w:color w:val="000000"/>
          <w:sz w:val="28"/>
          <w:szCs w:val="28"/>
        </w:rPr>
        <w:t xml:space="preserve">1、投标人根据评审项逐一提供相关评审证明材料。</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758"/>
        <w:numPr>
          <w:ilvl w:val="0"/>
          <w:numId w:val="0"/>
        </w:numPr>
        <w:ind w:left="420"/>
        <w:jc w:val="center"/>
        <w:spacing w:before="0" w:after="0" w:line="300" w:lineRule="auto"/>
        <w:rPr>
          <w:rFonts w:ascii="宋体" w:hAnsi="宋体" w:eastAsia="宋体"/>
          <w:bCs/>
          <w:color w:val="000000"/>
          <w:sz w:val="24"/>
          <w:szCs w:val="24"/>
        </w:rPr>
      </w:pPr>
      <w:r/>
      <w:bookmarkStart w:id="29" w:name="_Toc172631976"/>
      <w:r>
        <w:rPr>
          <w:rFonts w:hint="eastAsia" w:ascii="宋体" w:hAnsi="宋体" w:eastAsia="宋体"/>
          <w:bCs/>
          <w:color w:val="000000"/>
          <w:sz w:val="24"/>
          <w:szCs w:val="24"/>
        </w:rPr>
        <w:t xml:space="preserve">八、投标人认为有必要提供并说明的其它资料</w:t>
      </w:r>
      <w:bookmarkEnd w:id="29"/>
      <w:r/>
      <w:r/>
    </w:p>
    <w:p>
      <w:pPr>
        <w:ind w:firstLine="1400"/>
        <w:jc w:val="left"/>
        <w:spacing w:line="520" w:lineRule="exact"/>
        <w:widowControl/>
        <w:rPr>
          <w:rFonts w:ascii="宋体" w:hAnsi="宋体" w:cs="Arial"/>
          <w:bCs/>
          <w:color w:val="000000"/>
          <w:sz w:val="32"/>
        </w:rPr>
      </w:pPr>
      <w:r>
        <w:rPr>
          <w:rFonts w:hint="eastAsia" w:ascii="宋体" w:hAnsi="宋体"/>
          <w:color w:val="000000"/>
          <w:sz w:val="28"/>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szCs w:val="32"/>
        </w:rPr>
      </w:pPr>
      <w:r>
        <w:rPr>
          <w:rFonts w:ascii="宋体" w:hAnsi="宋体" w:cs="Arial"/>
          <w:b/>
          <w:bCs/>
          <w:color w:val="000000"/>
          <w:sz w:val="32"/>
        </w:rPr>
      </w:r>
      <w:r>
        <w:rPr>
          <w:rFonts w:ascii="宋体" w:hAnsi="宋体" w:cs="Arial"/>
          <w:b/>
          <w:bCs/>
          <w:color w:val="000000"/>
          <w:sz w:val="32"/>
        </w:rPr>
      </w:r>
    </w:p>
    <w:p>
      <w:pPr>
        <w:jc w:val="left"/>
        <w:widowControl/>
        <w:rPr>
          <w:rFonts w:ascii="宋体" w:hAnsi="宋体" w:cs="Arial"/>
          <w:b/>
          <w:bCs/>
          <w:color w:val="000000"/>
          <w:sz w:val="32"/>
          <w:szCs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758"/>
        <w:numPr>
          <w:ilvl w:val="0"/>
          <w:numId w:val="0"/>
        </w:numPr>
        <w:ind w:left="420"/>
        <w:jc w:val="center"/>
        <w:spacing w:before="0" w:after="0" w:line="300" w:lineRule="auto"/>
        <w:rPr>
          <w:rFonts w:ascii="宋体" w:hAnsi="宋体" w:eastAsia="宋体"/>
          <w:bCs/>
          <w:color w:val="000000"/>
          <w:sz w:val="24"/>
          <w:szCs w:val="24"/>
        </w:rPr>
      </w:pPr>
      <w:r/>
      <w:bookmarkStart w:id="30" w:name="_Toc172631977"/>
      <w:r/>
      <w:bookmarkStart w:id="31" w:name="_Toc157775454"/>
      <w:r>
        <w:rPr>
          <w:rFonts w:hint="eastAsia" w:ascii="宋体" w:hAnsi="宋体" w:eastAsia="宋体"/>
          <w:bCs/>
          <w:color w:val="000000"/>
          <w:sz w:val="24"/>
          <w:szCs w:val="24"/>
        </w:rPr>
        <w:t xml:space="preserve">九、示范格式</w:t>
      </w:r>
      <w:bookmarkEnd w:id="30"/>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r/>
    </w:p>
    <w:p>
      <w:pPr>
        <w:ind w:firstLine="2570"/>
        <w:spacing w:line="440" w:lineRule="exact"/>
        <w:rPr>
          <w:rFonts w:ascii="宋体" w:hAnsi="宋体" w:cs="Arial"/>
          <w:b/>
          <w:bCs/>
          <w:color w:val="000000"/>
          <w:sz w:val="32"/>
        </w:rPr>
      </w:pPr>
      <w:r>
        <w:rPr>
          <w:rFonts w:ascii="宋体" w:hAnsi="宋体" w:cs="Arial"/>
          <w:b/>
          <w:bCs/>
          <w:color w:val="000000"/>
          <w:sz w:val="32"/>
        </w:rPr>
      </w:r>
      <w:bookmarkEnd w:id="31"/>
      <w:r/>
    </w:p>
    <w:p>
      <w:pPr>
        <w:ind w:firstLine="2891"/>
        <w:spacing w:line="640" w:lineRule="exact"/>
        <w:rPr>
          <w:rFonts w:ascii="宋体" w:hAnsi="宋体" w:cs="楷体_GB2312"/>
          <w:b/>
          <w:bCs/>
          <w:color w:val="000000"/>
          <w:sz w:val="32"/>
          <w:szCs w:val="32"/>
          <w:lang w:val="zh-CN"/>
        </w:rPr>
      </w:pPr>
      <w:r>
        <w:rPr>
          <w:rFonts w:hint="eastAsia" w:ascii="宋体" w:hAnsi="宋体" w:cs="楷体_GB2312"/>
          <w:b/>
          <w:bCs/>
          <w:color w:val="000000"/>
          <w:sz w:val="32"/>
          <w:szCs w:val="32"/>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注:投标人法定代表人参加投标的，必须附法定代表人身份证</w:t>
      </w:r>
      <w:r>
        <w:rPr>
          <w:rFonts w:hint="eastAsia" w:ascii="宋体" w:hAnsi="宋体"/>
          <w:bCs/>
          <w:color w:val="000000"/>
          <w:sz w:val="24"/>
        </w:rPr>
        <w:t xml:space="preserve">扫描件并加盖</w:t>
      </w:r>
      <w:r>
        <w:rPr>
          <w:rFonts w:hint="eastAsia" w:ascii="宋体" w:hAnsi="宋体"/>
          <w:bCs/>
          <w:color w:val="000000"/>
          <w:sz w:val="24"/>
        </w:rPr>
        <w:t xml:space="preserve">委托单位电子签章。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0" w:firstLine="0"/>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ind w:firstLine="3213"/>
        <w:spacing w:line="520" w:lineRule="exact"/>
        <w:rPr>
          <w:rFonts w:ascii="宋体" w:hAnsi="宋体"/>
          <w:b/>
          <w:bCs/>
          <w:color w:val="000000"/>
          <w:sz w:val="28"/>
        </w:rPr>
      </w:pPr>
      <w:r>
        <w:rPr>
          <w:rFonts w:hint="eastAsia" w:ascii="宋体" w:hAnsi="宋体"/>
          <w:b/>
          <w:bCs/>
          <w:color w:val="000000"/>
          <w:sz w:val="32"/>
        </w:rPr>
        <w:t xml:space="preserve">授权委托书</w:t>
      </w:r>
      <w:r/>
    </w:p>
    <w:p>
      <w:pPr>
        <w:spacing w:line="52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hint="eastAsia" w:ascii="宋体" w:hAnsi="宋体"/>
          <w:bCs/>
          <w:color w:val="000000"/>
          <w:sz w:val="24"/>
        </w:rPr>
        <w:t xml:space="preserve">（政府采购人）：</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（采购人）组织的（项目编号: ）</w:t>
      </w:r>
      <w:r>
        <w:rPr>
          <w:rFonts w:hint="eastAsia" w:ascii="宋体" w:hAnsi="宋体"/>
          <w:color w:val="000000"/>
          <w:sz w:val="24"/>
          <w:u w:val="single"/>
        </w:rPr>
        <w:t xml:space="preserve">               </w:t>
      </w:r>
      <w:r>
        <w:rPr>
          <w:rFonts w:hint="eastAsia" w:ascii="宋体" w:hAnsi="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7"/>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u w:val="single"/>
        </w:rPr>
        <w:t xml:space="preserve">       （电子签章）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注:投标人委托受托人参加投标的，必须附受托人身份证</w:t>
      </w:r>
      <w:r>
        <w:rPr>
          <w:rFonts w:hint="eastAsia" w:ascii="宋体" w:hAnsi="宋体"/>
          <w:bCs/>
          <w:color w:val="000000"/>
          <w:sz w:val="24"/>
        </w:rPr>
        <w:t xml:space="preserve">扫描件并加盖</w:t>
      </w:r>
      <w:r>
        <w:rPr>
          <w:rFonts w:hint="eastAsia" w:ascii="宋体" w:hAnsi="宋体"/>
          <w:bCs/>
          <w:color w:val="000000"/>
          <w:sz w:val="24"/>
        </w:rPr>
        <w:t xml:space="preserve">委托单位电子签章。</w:t>
      </w:r>
      <w:r>
        <w:rPr>
          <w:rFonts w:hint="eastAsia" w:ascii="宋体" w:hAnsi="宋体"/>
          <w:color w:val="000000"/>
          <w:sz w:val="24"/>
        </w:rPr>
        <w:t xml:space="preserve">法定代表人直接参加投标的，仅需填写“法定代表人资格证明”。</w:t>
      </w:r>
      <w:r/>
    </w:p>
    <w:p>
      <w:pPr>
        <w:ind w:firstLine="482"/>
        <w:spacing w:line="520" w:lineRule="exact"/>
        <w:rPr>
          <w:rFonts w:ascii="宋体" w:hAnsi="宋体"/>
          <w:b/>
          <w:bCs/>
          <w:color w:val="000000"/>
          <w:sz w:val="24"/>
        </w:rPr>
      </w:pPr>
      <w:r>
        <w:rPr>
          <w:rFonts w:ascii="宋体" w:hAnsi="宋体"/>
          <w:b/>
          <w:bCs/>
          <w:color w:val="000000"/>
          <w:sz w:val="24"/>
        </w:rPr>
      </w:r>
      <w:r/>
    </w:p>
    <w:p>
      <w:pPr>
        <w:ind w:firstLine="0"/>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spacing w:line="640" w:lineRule="exact"/>
        <w:rPr>
          <w:rFonts w:ascii="宋体" w:hAnsi="宋体"/>
          <w:b/>
          <w:bCs/>
          <w:sz w:val="24"/>
        </w:rPr>
      </w:pPr>
      <w:r>
        <w:rPr>
          <w:rFonts w:hint="eastAsia" w:ascii="宋体" w:hAnsi="宋体"/>
          <w:b/>
          <w:bCs/>
          <w:sz w:val="24"/>
        </w:rPr>
        <w:t xml:space="preserve">企业声明函（服务）</w:t>
      </w:r>
      <w:r/>
    </w:p>
    <w:p>
      <w:pPr>
        <w:pStyle w:val="777"/>
        <w:ind w:firstLine="0"/>
        <w:spacing w:line="60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（采购人）</w:t>
      </w:r>
      <w:r>
        <w:rPr>
          <w:rFonts w:hint="eastAsia" w:ascii="宋体" w:hAnsi="宋体"/>
          <w:bCs/>
          <w:color w:val="000000"/>
          <w:sz w:val="24"/>
          <w:szCs w:val="24"/>
        </w:rPr>
        <w:t xml:space="preserve">:</w:t>
      </w:r>
      <w:r/>
    </w:p>
    <w:p>
      <w:pPr>
        <w:pStyle w:val="777"/>
        <w:ind w:firstLine="560"/>
        <w:spacing w:line="600" w:lineRule="exact"/>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777"/>
        <w:ind w:firstLine="560"/>
        <w:spacing w:line="60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（标的名称） </w:t>
      </w:r>
      <w:r>
        <w:rPr>
          <w:rFonts w:hint="eastAsia" w:ascii="宋体" w:hAnsi="宋体"/>
          <w:bCs/>
          <w:color w:val="000000"/>
          <w:sz w:val="24"/>
          <w:szCs w:val="24"/>
        </w:rPr>
        <w:t xml:space="preserve">，属于（采购文件中明确的所属行业）；承接企业为（企业名称），从业人员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77"/>
        <w:ind w:firstLine="560"/>
        <w:spacing w:line="600" w:lineRule="exact"/>
        <w:rPr>
          <w:rFonts w:ascii="宋体" w:hAnsi="宋体"/>
          <w:bCs/>
          <w:color w:val="000000"/>
          <w:sz w:val="24"/>
          <w:szCs w:val="24"/>
        </w:rPr>
      </w:pPr>
      <w:r>
        <w:rPr>
          <w:rFonts w:hint="eastAsia" w:ascii="宋体" w:hAnsi="宋体"/>
          <w:bCs/>
          <w:color w:val="000000"/>
          <w:sz w:val="24"/>
          <w:szCs w:val="24"/>
        </w:rPr>
        <w:t xml:space="preserve">2. </w:t>
      </w:r>
      <w:r>
        <w:rPr>
          <w:rFonts w:hint="eastAsia" w:ascii="宋体" w:hAnsi="宋体"/>
          <w:bCs/>
          <w:color w:val="000000"/>
          <w:sz w:val="24"/>
          <w:szCs w:val="24"/>
          <w:u w:val="single"/>
        </w:rPr>
        <w:t xml:space="preserve">（标的名称） </w:t>
      </w:r>
      <w:r>
        <w:rPr>
          <w:rFonts w:hint="eastAsia" w:ascii="宋体" w:hAnsi="宋体"/>
          <w:bCs/>
          <w:color w:val="000000"/>
          <w:sz w:val="24"/>
          <w:szCs w:val="24"/>
        </w:rPr>
        <w:t xml:space="preserve">，属于（采购文件中明确的所属行业）；承接企业为（企业名称），从业人员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77"/>
        <w:ind w:firstLine="560"/>
        <w:spacing w:line="600" w:lineRule="exact"/>
        <w:rPr>
          <w:rFonts w:ascii="宋体" w:hAnsi="宋体"/>
          <w:bCs/>
          <w:color w:val="000000"/>
          <w:sz w:val="24"/>
          <w:szCs w:val="24"/>
        </w:rPr>
      </w:pPr>
      <w:r>
        <w:rPr>
          <w:rFonts w:hint="eastAsia" w:ascii="宋体" w:hAnsi="宋体"/>
          <w:bCs/>
          <w:color w:val="000000"/>
          <w:sz w:val="24"/>
          <w:szCs w:val="24"/>
        </w:rPr>
        <w:t xml:space="preserve">……</w:t>
      </w:r>
      <w:r/>
    </w:p>
    <w:p>
      <w:pPr>
        <w:pStyle w:val="777"/>
        <w:ind w:firstLine="560"/>
        <w:spacing w:line="60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777"/>
        <w:ind w:firstLine="560"/>
        <w:spacing w:line="60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w:t>
      </w:r>
      <w:r/>
    </w:p>
    <w:p>
      <w:pPr>
        <w:pStyle w:val="777"/>
        <w:ind w:firstLine="560"/>
        <w:spacing w:line="600" w:lineRule="exact"/>
        <w:rPr>
          <w:rFonts w:ascii="宋体" w:hAnsi="宋体" w:cs="楷体_GB2312"/>
          <w:sz w:val="24"/>
          <w:szCs w:val="24"/>
          <w:lang w:val="zh-CN"/>
        </w:rPr>
      </w:pPr>
      <w:r>
        <w:rPr>
          <w:rFonts w:hint="eastAsia" w:ascii="宋体" w:hAnsi="宋体"/>
          <w:bCs/>
          <w:color w:val="000000"/>
          <w:sz w:val="24"/>
          <w:szCs w:val="24"/>
        </w:rPr>
        <w:t xml:space="preserve">                     </w:t>
      </w:r>
      <w:r>
        <w:rPr>
          <w:rFonts w:hint="eastAsia" w:ascii="宋体" w:hAnsi="宋体"/>
          <w:bCs/>
          <w:color w:val="000000"/>
          <w:sz w:val="24"/>
          <w:szCs w:val="24"/>
          <w:lang w:val="zh-CN"/>
        </w:rPr>
        <w:t xml:space="preserve"> </w:t>
      </w:r>
      <w:r>
        <w:rPr>
          <w:rFonts w:hint="eastAsia" w:ascii="宋体" w:hAnsi="宋体" w:cs="楷体_GB2312"/>
          <w:sz w:val="24"/>
          <w:szCs w:val="24"/>
          <w:lang w:val="zh-CN"/>
        </w:rPr>
        <w:t xml:space="preserve">投标人:</w:t>
      </w:r>
      <w:r>
        <w:rPr>
          <w:rFonts w:ascii="宋体" w:hAnsi="宋体" w:cs="楷体_GB2312"/>
          <w:sz w:val="24"/>
          <w:szCs w:val="24"/>
          <w:u w:val="single"/>
          <w:lang w:val="zh-CN"/>
        </w:rPr>
        <w:t xml:space="preserve">   </w:t>
      </w:r>
      <w:r>
        <w:rPr>
          <w:rFonts w:hint="eastAsia" w:ascii="宋体" w:hAnsi="宋体" w:cs="楷体_GB2312"/>
          <w:sz w:val="24"/>
          <w:szCs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spacing w:line="600" w:lineRule="exact"/>
        <w:rPr>
          <w:rFonts w:ascii="宋体" w:hAnsi="宋体"/>
          <w:bCs/>
          <w:color w:val="000000"/>
          <w:sz w:val="24"/>
        </w:rPr>
      </w:pPr>
      <w:r>
        <w:rPr>
          <w:rFonts w:hint="eastAsia" w:ascii="宋体" w:hAnsi="宋体"/>
          <w:bCs/>
          <w:color w:val="000000"/>
          <w:sz w:val="24"/>
        </w:rPr>
        <w:t xml:space="preserve">注：从业人员、营业收入、资产总额填报上一年度数据，无上</w:t>
      </w:r>
      <w:r>
        <w:rPr>
          <w:rFonts w:hint="eastAsia" w:ascii="宋体" w:hAnsi="宋体"/>
          <w:bCs/>
          <w:color w:val="000000"/>
          <w:sz w:val="24"/>
        </w:rPr>
        <w:t xml:space="preserve">一</w:t>
      </w:r>
      <w:r>
        <w:rPr>
          <w:rFonts w:hint="eastAsia" w:ascii="宋体" w:hAnsi="宋体"/>
          <w:bCs/>
          <w:color w:val="000000"/>
          <w:sz w:val="24"/>
        </w:rPr>
        <w:t xml:space="preserve">年度数据的新成立企业可不填报。</w:t>
      </w:r>
      <w:r/>
    </w:p>
    <w:p>
      <w:pPr>
        <w:jc w:val="left"/>
        <w:spacing w:line="640" w:lineRule="exact"/>
        <w:widowControl/>
        <w:rPr>
          <w:rFonts w:ascii="宋体" w:hAnsi="宋体"/>
          <w:b/>
          <w:color w:val="000000"/>
          <w:sz w:val="32"/>
        </w:rPr>
      </w:pPr>
      <w:r>
        <w:rPr>
          <w:rFonts w:ascii="宋体" w:hAnsi="宋体"/>
          <w:b/>
          <w:color w:val="000000"/>
          <w:sz w:val="32"/>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4"/>
        </w:rPr>
      </w:pPr>
      <w:r>
        <w:rPr>
          <w:rFonts w:hint="eastAsia" w:ascii="宋体" w:hAnsi="宋体" w:cs="宋体"/>
          <w:b/>
          <w:bCs/>
          <w:color w:val="000000"/>
          <w:sz w:val="24"/>
        </w:rPr>
        <w:t xml:space="preserve">残疾人福利性单位声明函</w:t>
      </w:r>
      <w:r/>
    </w:p>
    <w:p>
      <w:pPr>
        <w:pStyle w:val="777"/>
        <w:ind w:firstLine="0"/>
        <w:spacing w:line="64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（采购人）:</w:t>
      </w:r>
      <w:r/>
    </w:p>
    <w:p>
      <w:pPr>
        <w:pStyle w:val="777"/>
        <w:ind w:firstLine="480"/>
        <w:spacing w:line="64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77"/>
        <w:ind w:firstLine="480"/>
        <w:spacing w:line="6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777"/>
        <w:ind w:firstLine="480"/>
        <w:spacing w:line="640" w:lineRule="exac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、本单位参加（采购单位名称）</w:t>
      </w:r>
      <w:r>
        <w:rPr>
          <w:rFonts w:ascii="宋体" w:hAnsi="宋体"/>
          <w:bCs/>
          <w:color w:val="000000"/>
          <w:sz w:val="24"/>
          <w:szCs w:val="24"/>
        </w:rPr>
        <w:t xml:space="preserve"> </w:t>
      </w:r>
      <w:r>
        <w:rPr>
          <w:rFonts w:hint="eastAsia" w:ascii="宋体" w:hAnsi="宋体"/>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777"/>
        <w:ind w:firstLine="480"/>
        <w:spacing w:line="640" w:lineRule="exact"/>
        <w:rPr>
          <w:rFonts w:ascii="宋体" w:hAnsi="宋体"/>
          <w:color w:val="000000"/>
          <w:sz w:val="24"/>
          <w:szCs w:val="24"/>
        </w:rPr>
      </w:pPr>
      <w:r>
        <w:rPr>
          <w:rFonts w:hint="eastAsia" w:ascii="宋体" w:hAnsi="宋体" w:cs="仿宋_GB2312"/>
          <w:color w:val="000000"/>
          <w:sz w:val="24"/>
          <w:szCs w:val="24"/>
        </w:rPr>
        <w:t xml:space="preserve">注:</w:t>
      </w:r>
      <w:r>
        <w:rPr>
          <w:rFonts w:hint="eastAsia" w:ascii="宋体" w:hAnsi="宋体"/>
          <w:bCs/>
          <w:color w:val="000000"/>
          <w:sz w:val="24"/>
          <w:szCs w:val="24"/>
        </w:rPr>
        <w:t xml:space="preserve">本公司对上述声明的真实性负责。如有虚假，将依法承担相应责任。</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（电子签章）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u w:val="single"/>
        </w:rPr>
        <w:t xml:space="preserve">（电子签章或电子签字）</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5"/>
        <w:spacing w:line="640" w:lineRule="exact"/>
        <w:rPr>
          <w:rFonts w:ascii="宋体" w:hAnsi="宋体" w:cs="仿宋_GB2312"/>
          <w:color w:val="000000"/>
          <w:sz w:val="24"/>
        </w:rPr>
      </w:pPr>
      <w:r>
        <w:rPr>
          <w:rFonts w:ascii="宋体" w:hAnsi="宋体" w:cs="仿宋_GB2312"/>
          <w:color w:val="000000"/>
          <w:sz w:val="24"/>
        </w:rPr>
      </w:r>
      <w:r/>
    </w:p>
    <w:p>
      <w:pPr>
        <w:ind w:firstLine="480"/>
        <w:spacing w:line="640" w:lineRule="exact"/>
        <w:rPr>
          <w:rFonts w:ascii="宋体" w:hAnsi="宋体"/>
          <w:color w:val="000000"/>
          <w:sz w:val="24"/>
        </w:rPr>
      </w:pPr>
      <w:r>
        <w:rPr>
          <w:rFonts w:hint="eastAsia" w:ascii="宋体" w:hAnsi="宋体" w:cs="仿宋_GB2312"/>
          <w:color w:val="000000"/>
          <w:sz w:val="24"/>
        </w:rPr>
        <w:t xml:space="preserve">注:</w:t>
      </w:r>
      <w:r>
        <w:rPr>
          <w:rFonts w:hint="eastAsia" w:ascii="宋体" w:hAnsi="宋体"/>
          <w:color w:val="000000"/>
          <w:sz w:val="24"/>
        </w:rPr>
        <w:t xml:space="preserve">非残疾人福利性单位不需提供此函。</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rPr>
          <w:rFonts w:ascii="宋体" w:hAnsi="宋体"/>
          <w:color w:val="000000"/>
        </w:rP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bookmarkStart w:id="32" w:name="_Hlk108793589"/>
      <w:r>
        <w:rPr>
          <w:rFonts w:hint="eastAsia" w:ascii="宋体" w:hAnsi="宋体"/>
          <w:b/>
          <w:color w:val="000000"/>
          <w:sz w:val="32"/>
        </w:rPr>
        <w:t xml:space="preserve">示范格式五</w:t>
      </w:r>
      <w:r/>
    </w:p>
    <w:p>
      <w:pPr>
        <w:jc w:val="center"/>
        <w:rPr>
          <w:rFonts w:cs="方正小标宋简体" w:asciiTheme="minorEastAsia" w:hAnsiTheme="minorEastAsia" w:eastAsiaTheme="minorEastAsia"/>
          <w:b/>
          <w:bCs/>
          <w:sz w:val="32"/>
          <w:szCs w:val="32"/>
        </w:rPr>
      </w:pPr>
      <w:r/>
      <w:bookmarkStart w:id="33" w:name="_Hlk108793456"/>
      <w:r>
        <w:rPr>
          <w:rFonts w:hint="eastAsia" w:cs="方正小标宋简体" w:asciiTheme="minorEastAsia" w:hAnsiTheme="minorEastAsia" w:eastAsiaTheme="minorEastAsia"/>
          <w:b/>
          <w:bCs/>
          <w:sz w:val="32"/>
          <w:szCs w:val="32"/>
        </w:rPr>
        <w:t xml:space="preserve">失信行为“双公示”承诺书</w:t>
      </w:r>
      <w:bookmarkEnd w:id="33"/>
      <w:r/>
      <w:r/>
    </w:p>
    <w:p>
      <w:pPr>
        <w:rPr>
          <w:rFonts w:ascii="等线" w:hAnsi="等线" w:eastAsia="等线"/>
        </w:rPr>
      </w:pPr>
      <w:r>
        <w:rPr>
          <w:rFonts w:ascii="等线" w:hAnsi="等线" w:eastAsia="等线"/>
        </w:rPr>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2、公平竞标，不借用他人资质或以他人名义骗取中标。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3、不组织、不参与任何形式的</w:t>
      </w:r>
      <w:r>
        <w:rPr>
          <w:rFonts w:hint="eastAsia" w:cs="仿宋_GB2312" w:asciiTheme="minorEastAsia" w:hAnsiTheme="minorEastAsia" w:eastAsiaTheme="minorEastAsia"/>
          <w:sz w:val="24"/>
        </w:rPr>
        <w:t xml:space="preserve">围标串标</w:t>
      </w:r>
      <w:r>
        <w:rPr>
          <w:rFonts w:hint="eastAsia" w:cs="仿宋_GB2312" w:asciiTheme="minorEastAsia" w:hAnsiTheme="minorEastAsia" w:eastAsiaTheme="minorEastAsia"/>
          <w:sz w:val="24"/>
        </w:rPr>
        <w:t xml:space="preserve">。</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4、不弄虚作假，所提供的一切材料均是真实、有效、合法的。</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ind w:firstLine="480"/>
        <w:spacing w:line="560" w:lineRule="exact"/>
        <w:rPr>
          <w:rFonts w:cs="仿宋_GB2312" w:asciiTheme="minorEastAsia" w:hAnsiTheme="minorEastAsia" w:eastAsiaTheme="minorEastAsia"/>
          <w:sz w:val="24"/>
        </w:rPr>
      </w:pPr>
      <w:r>
        <w:rPr>
          <w:rFonts w:cs="仿宋_GB2312" w:asciiTheme="minorEastAsia" w:hAnsiTheme="minorEastAsia" w:eastAsiaTheme="minorEastAsia"/>
          <w:sz w:val="24"/>
        </w:rPr>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投标人（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法定代表人（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right"/>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bookmarkEnd w:id="32"/>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46"/>
      </w:rPr>
      <w:framePr w:wrap="around" w:vAnchor="text" w:hAnchor="margin" w:xAlign="center" w:y="1"/>
    </w:pPr>
    <w:r>
      <w:fldChar w:fldCharType="begin"/>
    </w:r>
    <w:r>
      <w:rPr>
        <w:rStyle w:val="846"/>
      </w:rPr>
      <w:instrText xml:space="preserve">PAGE  </w:instrText>
    </w:r>
    <w:r>
      <w:fldChar w:fldCharType="separate"/>
    </w:r>
    <w:r>
      <w:rPr>
        <w:rStyle w:val="846"/>
      </w:rPr>
      <w:t xml:space="preserve">10</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46"/>
      </w:rPr>
      <w:framePr w:wrap="around" w:vAnchor="text" w:hAnchor="margin" w:xAlign="center" w:y="1"/>
    </w:pPr>
    <w:r>
      <w:fldChar w:fldCharType="begin"/>
    </w:r>
    <w:r>
      <w:rPr>
        <w:rStyle w:val="846"/>
      </w:rPr>
      <w:instrText xml:space="preserve">PAGE  </w:instrText>
    </w:r>
    <w:r>
      <w:fldChar w:fldCharType="separate"/>
    </w:r>
    <w:r>
      <w:rPr>
        <w:rStyle w:val="846"/>
      </w:rPr>
      <w:t xml:space="preserve">25</w:t>
    </w:r>
    <w:r>
      <w:fldChar w:fldCharType="end"/>
    </w:r>
    <w:r/>
  </w:p>
  <w:p>
    <w:pPr>
      <w:pStyle w:val="808"/>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rPr>
        <w:rFonts w:ascii="华文仿宋" w:hAnsi="华文仿宋"/>
        <w:sz w:val="24"/>
      </w:rPr>
    </w:pPr>
    <w:r>
      <w:rPr>
        <w:rFonts w:hint="eastAsia" w:ascii="华文仿宋" w:hAnsi="华文仿宋"/>
        <w:sz w:val="24"/>
      </w:rPr>
      <w:t xml:space="preserve">涟水县政府采购项目“苏</w:t>
    </w:r>
    <w:r>
      <w:rPr>
        <w:rFonts w:hint="eastAsia" w:ascii="华文仿宋" w:hAnsi="华文仿宋"/>
        <w:sz w:val="24"/>
      </w:rPr>
      <w:t xml:space="preserve">采云</w:t>
    </w:r>
    <w:r>
      <w:rPr>
        <w:rFonts w:hint="eastAsia" w:ascii="华文仿宋" w:hAnsi="华文仿宋"/>
        <w:sz w:val="24"/>
      </w:rPr>
      <w:t xml:space="preserve">全流程不见面交易”公开招标文件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254"/>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257"/>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254"/>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1">
    <w:multiLevelType w:val="hybridMultilevel"/>
    <w:lvl w:ilvl="0">
      <w:start w:val="1"/>
      <w:numFmt w:val="decimal"/>
      <w:pStyle w:val="757"/>
      <w:isLgl w:val="false"/>
      <w:suff w:val="tab"/>
      <w:lvlText w:val="%1."/>
      <w:lvlJc w:val="left"/>
      <w:pPr>
        <w:ind w:left="420" w:hanging="420"/>
      </w:pPr>
      <w:rPr>
        <w:rFonts w:hint="eastAsia"/>
      </w:rPr>
    </w:lvl>
    <w:lvl w:ilvl="1">
      <w:start w:val="1"/>
      <w:numFmt w:val="lowerLetter"/>
      <w:lvlRestart w:val="0"/>
      <w:pStyle w:val="758"/>
      <w:isLgl w:val="false"/>
      <w:suff w:val="tab"/>
      <w:lvlText w:val="%2)"/>
      <w:lvlJc w:val="left"/>
      <w:pPr>
        <w:ind w:left="840" w:hanging="420"/>
      </w:pPr>
    </w:lvl>
    <w:lvl w:ilvl="2">
      <w:start w:val="1"/>
      <w:numFmt w:val="decimal"/>
      <w:pStyle w:val="759"/>
      <w:isLgl w:val="false"/>
      <w:suff w:val="tab"/>
      <w:lvlText w:val="%3."/>
      <w:lvlJc w:val="left"/>
      <w:pPr>
        <w:ind w:left="1260" w:hanging="420"/>
      </w:pPr>
    </w:lvl>
    <w:lvl w:ilvl="3">
      <w:start w:val="1"/>
      <w:numFmt w:val="decimal"/>
      <w:lvlRestart w:val="0"/>
      <w:pStyle w:val="760"/>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2">
    <w:multiLevelType w:val="hybridMultilevel"/>
    <w:lvl w:ilvl="0">
      <w:start w:val="1"/>
      <w:numFmt w:val="decimal"/>
      <w:pStyle w:val="1224"/>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526"/>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527"/>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528"/>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5">
    <w:multiLevelType w:val="hybridMultilevel"/>
    <w:lvl w:ilvl="0">
      <w:start w:val="1"/>
      <w:numFmt w:val="bullet"/>
      <w:pStyle w:val="1004"/>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6">
    <w:multiLevelType w:val="hybridMultilevel"/>
    <w:lvl w:ilvl="0">
      <w:start w:val="1"/>
      <w:numFmt w:val="decimal"/>
      <w:pStyle w:val="1062"/>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303"/>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7">
    <w:multiLevelType w:val="hybridMultilevel"/>
    <w:lvl w:ilvl="0">
      <w:start w:val="1"/>
      <w:numFmt w:val="none"/>
      <w:pStyle w:val="1672"/>
      <w:isLgl w:val="false"/>
      <w:suff w:val="nothing"/>
      <w:lvlText w:val="%1——"/>
      <w:lvlJc w:val="left"/>
      <w:pPr>
        <w:ind w:left="833" w:hanging="408"/>
      </w:pPr>
      <w:rPr>
        <w:rFonts w:hint="eastAsia"/>
      </w:rPr>
    </w:lvl>
    <w:lvl w:ilvl="1">
      <w:start w:val="1"/>
      <w:numFmt w:val="bullet"/>
      <w:pStyle w:val="1673"/>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674"/>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8">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98"/>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9">
    <w:multiLevelType w:val="hybridMultilevel"/>
    <w:lvl w:ilvl="0">
      <w:start w:val="1"/>
      <w:numFmt w:val="decimal"/>
      <w:pStyle w:val="1422"/>
      <w:isLgl w:val="false"/>
      <w:suff w:val="tab"/>
      <w:lvlText w:val="5.%1"/>
      <w:lvlJc w:val="left"/>
      <w:pPr>
        <w:ind w:left="360" w:hanging="360"/>
        <w:tabs>
          <w:tab w:val="left" w:pos="-360" w:leader="none"/>
        </w:tabs>
      </w:pPr>
      <w:rPr>
        <w:rFonts w:hint="eastAsia"/>
      </w:rPr>
    </w:lvl>
    <w:lvl w:ilvl="1">
      <w:start w:val="1"/>
      <w:numFmt w:val="lowerLetter"/>
      <w:pStyle w:val="1420"/>
      <w:isLgl w:val="false"/>
      <w:suff w:val="tab"/>
      <w:lvlText w:val="%2)"/>
      <w:lvlJc w:val="left"/>
      <w:pPr>
        <w:ind w:left="360" w:hanging="360"/>
        <w:tabs>
          <w:tab w:val="left" w:pos="360" w:leader="none"/>
        </w:tabs>
      </w:pPr>
      <w:rPr>
        <w:rFonts w:hint="eastAsia"/>
      </w:rPr>
    </w:lvl>
    <w:lvl w:ilvl="2">
      <w:start w:val="1"/>
      <w:numFmt w:val="lowerRoman"/>
      <w:pStyle w:val="1421"/>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0">
    <w:multiLevelType w:val="hybridMultilevel"/>
    <w:lvl w:ilvl="0">
      <w:start w:val="1"/>
      <w:numFmt w:val="decimal"/>
      <w:pStyle w:val="1687"/>
      <w:isLgl w:val="false"/>
      <w:suff w:val="tab"/>
      <w:lvlText w:val="%1."/>
      <w:lvlJc w:val="left"/>
      <w:pPr>
        <w:ind w:left="879" w:hanging="397"/>
        <w:tabs>
          <w:tab w:val="left" w:pos="879" w:leader="none"/>
        </w:tabs>
      </w:pPr>
      <w:rPr>
        <w:rFonts w:hint="eastAsia"/>
      </w:rPr>
    </w:lvl>
    <w:lvl w:ilvl="1">
      <w:start w:val="1"/>
      <w:numFmt w:val="decimal"/>
      <w:pStyle w:val="1688"/>
      <w:isLgl w:val="false"/>
      <w:suff w:val="tab"/>
      <w:lvlText w:val="%2)"/>
      <w:lvlJc w:val="left"/>
      <w:pPr>
        <w:ind w:left="1281" w:hanging="402"/>
        <w:tabs>
          <w:tab w:val="left" w:pos="1281" w:leader="none"/>
        </w:tabs>
      </w:pPr>
      <w:rPr>
        <w:rFonts w:hint="default"/>
      </w:rPr>
    </w:lvl>
    <w:lvl w:ilvl="2">
      <w:start w:val="1"/>
      <w:numFmt w:val="bullet"/>
      <w:pStyle w:val="1689"/>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1">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058"/>
      <w:isLgl w:val="false"/>
      <w:suff w:val="tab"/>
      <w:lvlText w:val="%1.%2"/>
      <w:lvlJc w:val="left"/>
      <w:pPr>
        <w:ind w:left="600" w:hanging="373"/>
        <w:tabs>
          <w:tab w:val="left" w:pos="947" w:leader="none"/>
        </w:tabs>
      </w:pPr>
      <w:rPr>
        <w:rFonts w:hint="default"/>
      </w:rPr>
    </w:lvl>
    <w:lvl w:ilvl="2">
      <w:start w:val="1"/>
      <w:numFmt w:val="decimal"/>
      <w:pStyle w:val="1059"/>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2">
    <w:multiLevelType w:val="hybridMultilevel"/>
    <w:lvl w:ilvl="0">
      <w:start w:val="1"/>
      <w:numFmt w:val="bullet"/>
      <w:pStyle w:val="1386"/>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3">
    <w:multiLevelType w:val="hybridMultilevel"/>
    <w:lvl w:ilvl="0">
      <w:start w:val="1"/>
      <w:numFmt w:val="decimal"/>
      <w:pStyle w:val="1593"/>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14">
    <w:multiLevelType w:val="hybridMultilevel"/>
    <w:lvl w:ilvl="0">
      <w:start w:val="1"/>
      <w:numFmt w:val="decimal"/>
      <w:pStyle w:val="1589"/>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350"/>
      <w:isLgl w:val="false"/>
      <w:suff w:val="space"/>
      <w:lvlText w:val="%1"/>
      <w:lvlJc w:val="left"/>
      <w:pPr>
        <w:ind w:left="0" w:firstLine="0"/>
      </w:pPr>
    </w:lvl>
    <w:lvl w:ilvl="1">
      <w:start w:val="1"/>
      <w:numFmt w:val="decimal"/>
      <w:pStyle w:val="1351"/>
      <w:isLgl w:val="false"/>
      <w:suff w:val="space"/>
      <w:lvlText w:val="%1.%2"/>
      <w:lvlJc w:val="left"/>
      <w:pPr>
        <w:ind w:left="0" w:firstLine="0"/>
      </w:pPr>
    </w:lvl>
    <w:lvl w:ilvl="2">
      <w:start w:val="1"/>
      <w:numFmt w:val="decimal"/>
      <w:pStyle w:val="1353"/>
      <w:isLgl w:val="false"/>
      <w:suff w:val="space"/>
      <w:lvlText w:val="%1.%2.%3"/>
      <w:lvlJc w:val="left"/>
      <w:pPr>
        <w:ind w:left="0" w:firstLine="0"/>
      </w:pPr>
    </w:lvl>
    <w:lvl w:ilvl="3">
      <w:start w:val="1"/>
      <w:numFmt w:val="decimal"/>
      <w:pStyle w:val="1355"/>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bullet"/>
      <w:pStyle w:val="1667"/>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17">
    <w:multiLevelType w:val="hybridMultilevel"/>
    <w:lvl w:ilvl="0">
      <w:start w:val="1"/>
      <w:numFmt w:val="chineseCountingThousand"/>
      <w:pStyle w:val="1200"/>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200"/>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8">
    <w:multiLevelType w:val="hybridMultilevel"/>
    <w:lvl w:ilvl="0">
      <w:start w:val="1"/>
      <w:numFmt w:val="decimal"/>
      <w:pStyle w:val="1675"/>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9">
    <w:multiLevelType w:val="hybridMultilevel"/>
    <w:lvl w:ilvl="0">
      <w:start w:val="1"/>
      <w:numFmt w:val="decimal"/>
      <w:pStyle w:val="1042"/>
      <w:isLgl w:val="false"/>
      <w:suff w:val="tab"/>
      <w:lvlText w:val="%1."/>
      <w:lvlJc w:val="left"/>
      <w:pPr>
        <w:ind w:left="425" w:hanging="425"/>
        <w:tabs>
          <w:tab w:val="left" w:pos="425" w:leader="none"/>
        </w:tabs>
      </w:pPr>
      <w:rPr>
        <w:rFonts w:hint="eastAsia"/>
      </w:rPr>
    </w:lvl>
    <w:lvl w:ilvl="1">
      <w:start w:val="1"/>
      <w:numFmt w:val="decimal"/>
      <w:pStyle w:val="1043"/>
      <w:isLgl w:val="false"/>
      <w:suff w:val="tab"/>
      <w:lvlText w:val="%1.%2."/>
      <w:lvlJc w:val="left"/>
      <w:pPr>
        <w:ind w:left="567" w:hanging="567"/>
        <w:tabs>
          <w:tab w:val="left" w:pos="720" w:leader="none"/>
        </w:tabs>
      </w:pPr>
      <w:rPr>
        <w:rFonts w:hint="eastAsia"/>
      </w:rPr>
    </w:lvl>
    <w:lvl w:ilvl="2">
      <w:start w:val="1"/>
      <w:numFmt w:val="decimal"/>
      <w:pStyle w:val="1044"/>
      <w:isLgl w:val="false"/>
      <w:suff w:val="tab"/>
      <w:lvlText w:val="%1.%2.%3."/>
      <w:lvlJc w:val="left"/>
      <w:pPr>
        <w:ind w:left="709" w:hanging="709"/>
        <w:tabs>
          <w:tab w:val="left" w:pos="1080" w:leader="none"/>
        </w:tabs>
      </w:pPr>
      <w:rPr>
        <w:rFonts w:hint="eastAsia"/>
      </w:rPr>
    </w:lvl>
    <w:lvl w:ilvl="3">
      <w:start w:val="1"/>
      <w:numFmt w:val="decimal"/>
      <w:pStyle w:val="1045"/>
      <w:isLgl w:val="false"/>
      <w:suff w:val="tab"/>
      <w:lvlText w:val="%1.%2.%3.%4."/>
      <w:lvlJc w:val="left"/>
      <w:pPr>
        <w:ind w:left="851" w:hanging="851"/>
        <w:tabs>
          <w:tab w:val="left" w:pos="851" w:leader="none"/>
        </w:tabs>
      </w:pPr>
      <w:rPr>
        <w:rFonts w:hint="eastAsia"/>
      </w:rPr>
    </w:lvl>
    <w:lvl w:ilvl="4">
      <w:start w:val="1"/>
      <w:numFmt w:val="decimal"/>
      <w:pStyle w:val="1049"/>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bullet"/>
      <w:pStyle w:val="999"/>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1">
    <w:multiLevelType w:val="hybridMultilevel"/>
    <w:lvl w:ilvl="0">
      <w:start w:val="1"/>
      <w:numFmt w:val="bullet"/>
      <w:pStyle w:val="1423"/>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410"/>
      <w:isLgl w:val="false"/>
      <w:suff w:val="tab"/>
      <w:lvlText w:val="%1."/>
      <w:lvlJc w:val="left"/>
      <w:pPr>
        <w:ind w:left="360" w:hanging="360"/>
        <w:tabs>
          <w:tab w:val="left" w:pos="360" w:leader="none"/>
        </w:tabs>
      </w:pPr>
      <w:rPr>
        <w:rFonts w:hint="default"/>
      </w:rPr>
    </w:lvl>
    <w:lvl w:ilvl="1">
      <w:start w:val="1"/>
      <w:numFmt w:val="decimal"/>
      <w:pStyle w:val="1411"/>
      <w:isLgl w:val="false"/>
      <w:suff w:val="tab"/>
      <w:lvlText w:val="%1.%2."/>
      <w:lvlJc w:val="left"/>
      <w:pPr>
        <w:ind w:left="624" w:hanging="360"/>
        <w:tabs>
          <w:tab w:val="left" w:pos="984" w:leader="none"/>
        </w:tabs>
      </w:pPr>
      <w:rPr>
        <w:rFonts w:hint="default"/>
        <w:lang w:eastAsia="zh-CN"/>
      </w:rPr>
    </w:lvl>
    <w:lvl w:ilvl="2">
      <w:start w:val="1"/>
      <w:numFmt w:val="decimal"/>
      <w:pStyle w:val="1412"/>
      <w:isLgl w:val="false"/>
      <w:suff w:val="tab"/>
      <w:lvlText w:val="%1.%2.%3."/>
      <w:lvlJc w:val="left"/>
      <w:pPr>
        <w:ind w:left="1080" w:hanging="360"/>
        <w:tabs>
          <w:tab w:val="left" w:pos="1440" w:leader="none"/>
        </w:tabs>
      </w:pPr>
      <w:rPr>
        <w:rFonts w:hint="default"/>
      </w:rPr>
    </w:lvl>
    <w:lvl w:ilvl="3">
      <w:start w:val="1"/>
      <w:numFmt w:val="decimal"/>
      <w:pStyle w:val="1413"/>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3">
    <w:multiLevelType w:val="hybridMultilevel"/>
    <w:lvl w:ilvl="0">
      <w:start w:val="1"/>
      <w:numFmt w:val="bullet"/>
      <w:pStyle w:val="1346"/>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24">
    <w:multiLevelType w:val="hybridMultilevel"/>
    <w:lvl w:ilvl="0">
      <w:start w:val="1"/>
      <w:numFmt w:val="bullet"/>
      <w:pStyle w:val="1525"/>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Thousand"/>
      <w:pStyle w:val="1199"/>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99"/>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6">
    <w:multiLevelType w:val="hybridMultilevel"/>
    <w:lvl w:ilvl="0">
      <w:start w:val="1"/>
      <w:numFmt w:val="bullet"/>
      <w:pStyle w:val="1599"/>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27">
    <w:multiLevelType w:val="hybridMultilevel"/>
    <w:lvl w:ilvl="0">
      <w:start w:val="1"/>
      <w:numFmt w:val="decimal"/>
      <w:pStyle w:val="1182"/>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2151"/>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9">
    <w:multiLevelType w:val="hybridMultilevel"/>
    <w:lvl w:ilvl="0">
      <w:start w:val="5"/>
      <w:numFmt w:val="none"/>
      <w:pStyle w:val="2098"/>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0">
    <w:multiLevelType w:val="hybridMultilevel"/>
    <w:lvl w:ilvl="0">
      <w:start w:val="1"/>
      <w:numFmt w:val="bullet"/>
      <w:pStyle w:val="2161"/>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1"/>
  </w:num>
  <w:num w:numId="2">
    <w:abstractNumId w:val="20"/>
  </w:num>
  <w:num w:numId="3">
    <w:abstractNumId w:val="5"/>
  </w:num>
  <w:num w:numId="4">
    <w:abstractNumId w:val="19"/>
  </w:num>
  <w:num w:numId="5">
    <w:abstractNumId w:val="11"/>
  </w:num>
  <w:num w:numId="6">
    <w:abstractNumId w:val="6"/>
  </w:num>
  <w:num w:numId="7">
    <w:abstractNumId w:val="27"/>
  </w:num>
  <w:num w:numId="8">
    <w:abstractNumId w:val="8"/>
  </w:num>
  <w:num w:numId="9">
    <w:abstractNumId w:val="25"/>
  </w:num>
  <w:num w:numId="10">
    <w:abstractNumId w:val="17"/>
  </w:num>
  <w:num w:numId="11">
    <w:abstractNumId w:val="2"/>
  </w:num>
  <w:num w:numId="12">
    <w:abstractNumId w:val="0"/>
  </w:num>
  <w:num w:numId="13">
    <w:abstractNumId w:val="23"/>
  </w:num>
  <w:num w:numId="14">
    <w:abstractNumId w:val="15"/>
  </w:num>
  <w:num w:numId="15">
    <w:abstractNumId w:val="12"/>
  </w:num>
  <w:num w:numId="16">
    <w:abstractNumId w:val="22"/>
  </w:num>
  <w:num w:numId="17">
    <w:abstractNumId w:val="9"/>
  </w:num>
  <w:num w:numId="18">
    <w:abstractNumId w:val="21"/>
  </w:num>
  <w:num w:numId="19">
    <w:abstractNumId w:val="24"/>
  </w:num>
  <w:num w:numId="20">
    <w:abstractNumId w:val="3"/>
  </w:num>
  <w:num w:numId="21">
    <w:abstractNumId w:val="4"/>
  </w:num>
  <w:num w:numId="22">
    <w:abstractNumId w:val="14"/>
  </w:num>
  <w:num w:numId="23">
    <w:abstractNumId w:val="13"/>
  </w:num>
  <w:num w:numId="24">
    <w:abstractNumId w:val="26"/>
  </w:num>
  <w:num w:numId="25">
    <w:abstractNumId w:val="16"/>
    <w:lvlOverride w:ilvl="3">
      <w:startOverride w:val="1"/>
    </w:lvlOverride>
  </w:num>
  <w:num w:numId="26">
    <w:abstractNumId w:val="7"/>
  </w:num>
  <w:num w:numId="27">
    <w:abstractNumId w:val="18"/>
  </w:num>
  <w:num w:numId="28">
    <w:abstractNumId w:val="10"/>
  </w:num>
  <w:num w:numId="29">
    <w:abstractNumId w:val="29"/>
  </w:num>
  <w:num w:numId="30">
    <w:abstractNumId w:val="28"/>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66"/>
    <w:link w:val="2192"/>
    <w:uiPriority w:val="9"/>
    <w:rPr>
      <w:rFonts w:ascii="Arial" w:hAnsi="Arial" w:eastAsia="Arial" w:cs="Arial"/>
      <w:sz w:val="34"/>
    </w:rPr>
  </w:style>
  <w:style w:type="character" w:styleId="17">
    <w:name w:val="Heading 3 Char"/>
    <w:basedOn w:val="766"/>
    <w:link w:val="759"/>
    <w:uiPriority w:val="9"/>
    <w:rPr>
      <w:rFonts w:ascii="Arial" w:hAnsi="Arial" w:eastAsia="Arial" w:cs="Arial"/>
      <w:sz w:val="30"/>
      <w:szCs w:val="30"/>
    </w:rPr>
  </w:style>
  <w:style w:type="character" w:styleId="19">
    <w:name w:val="Heading 4 Char"/>
    <w:basedOn w:val="766"/>
    <w:link w:val="760"/>
    <w:uiPriority w:val="9"/>
    <w:rPr>
      <w:rFonts w:ascii="Arial" w:hAnsi="Arial" w:eastAsia="Arial" w:cs="Arial"/>
      <w:b/>
      <w:bCs/>
      <w:sz w:val="26"/>
      <w:szCs w:val="26"/>
    </w:rPr>
  </w:style>
  <w:style w:type="character" w:styleId="21">
    <w:name w:val="Heading 5 Char"/>
    <w:basedOn w:val="766"/>
    <w:link w:val="761"/>
    <w:uiPriority w:val="9"/>
    <w:rPr>
      <w:rFonts w:ascii="Arial" w:hAnsi="Arial" w:eastAsia="Arial" w:cs="Arial"/>
      <w:b/>
      <w:bCs/>
      <w:sz w:val="24"/>
      <w:szCs w:val="24"/>
    </w:rPr>
  </w:style>
  <w:style w:type="character" w:styleId="23">
    <w:name w:val="Heading 6 Char"/>
    <w:basedOn w:val="766"/>
    <w:link w:val="762"/>
    <w:uiPriority w:val="9"/>
    <w:rPr>
      <w:rFonts w:ascii="Arial" w:hAnsi="Arial" w:eastAsia="Arial" w:cs="Arial"/>
      <w:b/>
      <w:bCs/>
      <w:sz w:val="22"/>
      <w:szCs w:val="22"/>
    </w:rPr>
  </w:style>
  <w:style w:type="character" w:styleId="25">
    <w:name w:val="Heading 7 Char"/>
    <w:basedOn w:val="766"/>
    <w:link w:val="763"/>
    <w:uiPriority w:val="9"/>
    <w:rPr>
      <w:rFonts w:ascii="Arial" w:hAnsi="Arial" w:eastAsia="Arial" w:cs="Arial"/>
      <w:b/>
      <w:bCs/>
      <w:i/>
      <w:iCs/>
      <w:sz w:val="22"/>
      <w:szCs w:val="22"/>
    </w:rPr>
  </w:style>
  <w:style w:type="character" w:styleId="27">
    <w:name w:val="Heading 8 Char"/>
    <w:basedOn w:val="766"/>
    <w:link w:val="764"/>
    <w:uiPriority w:val="9"/>
    <w:rPr>
      <w:rFonts w:ascii="Arial" w:hAnsi="Arial" w:eastAsia="Arial" w:cs="Arial"/>
      <w:i/>
      <w:iCs/>
      <w:sz w:val="22"/>
      <w:szCs w:val="22"/>
    </w:rPr>
  </w:style>
  <w:style w:type="character" w:styleId="29">
    <w:name w:val="Heading 9 Char"/>
    <w:basedOn w:val="766"/>
    <w:link w:val="765"/>
    <w:uiPriority w:val="9"/>
    <w:rPr>
      <w:rFonts w:ascii="Arial" w:hAnsi="Arial" w:eastAsia="Arial" w:cs="Arial"/>
      <w:i/>
      <w:iCs/>
      <w:sz w:val="21"/>
      <w:szCs w:val="21"/>
    </w:rPr>
  </w:style>
  <w:style w:type="character" w:styleId="34">
    <w:name w:val="Title Char"/>
    <w:basedOn w:val="766"/>
    <w:link w:val="832"/>
    <w:uiPriority w:val="10"/>
    <w:rPr>
      <w:sz w:val="48"/>
      <w:szCs w:val="48"/>
    </w:rPr>
  </w:style>
  <w:style w:type="character" w:styleId="36">
    <w:name w:val="Subtitle Char"/>
    <w:basedOn w:val="766"/>
    <w:link w:val="815"/>
    <w:uiPriority w:val="11"/>
    <w:rPr>
      <w:sz w:val="24"/>
      <w:szCs w:val="24"/>
    </w:rPr>
  </w:style>
  <w:style w:type="character" w:styleId="38">
    <w:name w:val="Quote Char"/>
    <w:link w:val="2211"/>
    <w:uiPriority w:val="29"/>
    <w:rPr>
      <w:i/>
    </w:rPr>
  </w:style>
  <w:style w:type="character" w:styleId="40">
    <w:name w:val="Intense Quote Char"/>
    <w:link w:val="2204"/>
    <w:uiPriority w:val="30"/>
    <w:rPr>
      <w:i/>
    </w:rPr>
  </w:style>
  <w:style w:type="character" w:styleId="46">
    <w:name w:val="Caption Char"/>
    <w:basedOn w:val="778"/>
    <w:link w:val="808"/>
    <w:uiPriority w:val="99"/>
  </w:style>
  <w:style w:type="table" w:styleId="48">
    <w:name w:val="Table Grid Light"/>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18"/>
    <w:uiPriority w:val="99"/>
    <w:rPr>
      <w:sz w:val="18"/>
    </w:rPr>
  </w:style>
  <w:style w:type="character" w:styleId="178">
    <w:name w:val="Endnote Text Char"/>
    <w:link w:val="805"/>
    <w:uiPriority w:val="99"/>
    <w:rPr>
      <w:sz w:val="20"/>
    </w:rPr>
  </w:style>
  <w:style w:type="paragraph" w:styleId="189">
    <w:name w:val="TOC Heading"/>
    <w:uiPriority w:val="39"/>
    <w:unhideWhenUsed/>
  </w:style>
  <w:style w:type="paragraph" w:styleId="190">
    <w:name w:val="table of figures"/>
    <w:basedOn w:val="756"/>
    <w:next w:val="756"/>
    <w:uiPriority w:val="99"/>
    <w:unhideWhenUsed/>
    <w:pPr>
      <w:spacing w:after="0" w:afterAutospacing="0"/>
    </w:pPr>
  </w:style>
  <w:style w:type="paragraph" w:styleId="756" w:default="1">
    <w:name w:val="Normal"/>
    <w:next w:val="758"/>
    <w:qFormat/>
    <w:pPr>
      <w:jc w:val="both"/>
      <w:widowControl w:val="off"/>
    </w:pPr>
    <w:rPr>
      <w:sz w:val="21"/>
      <w:szCs w:val="24"/>
    </w:rPr>
  </w:style>
  <w:style w:type="paragraph" w:styleId="757">
    <w:name w:val="Heading 1"/>
    <w:basedOn w:val="756"/>
    <w:next w:val="756"/>
    <w:link w:val="941"/>
    <w:uiPriority w:val="1"/>
    <w:qFormat/>
    <w:pPr>
      <w:numPr>
        <w:numId w:val="1"/>
      </w:numPr>
      <w:keepLines/>
      <w:keepNext/>
      <w:spacing w:before="340" w:after="330" w:line="578" w:lineRule="auto"/>
      <w:outlineLvl w:val="0"/>
    </w:pPr>
    <w:rPr>
      <w:b/>
      <w:bCs/>
      <w:sz w:val="44"/>
      <w:szCs w:val="44"/>
      <w:lang w:val="zh-CN"/>
    </w:rPr>
  </w:style>
  <w:style w:type="paragraph" w:styleId="758">
    <w:name w:val="Heading 2"/>
    <w:basedOn w:val="756"/>
    <w:next w:val="756"/>
    <w:link w:val="1744"/>
    <w:qFormat/>
    <w:pPr>
      <w:numPr>
        <w:ilvl w:val="1"/>
        <w:numId w:val="1"/>
      </w:numPr>
      <w:keepLines/>
      <w:keepNext/>
      <w:spacing w:before="260" w:after="260" w:line="413" w:lineRule="auto"/>
      <w:outlineLvl w:val="1"/>
    </w:pPr>
    <w:rPr>
      <w:rFonts w:ascii="Arial" w:hAnsi="Arial" w:eastAsia="黑体"/>
      <w:b/>
      <w:sz w:val="32"/>
      <w:szCs w:val="20"/>
    </w:rPr>
  </w:style>
  <w:style w:type="paragraph" w:styleId="759">
    <w:name w:val="Heading 3"/>
    <w:basedOn w:val="756"/>
    <w:next w:val="756"/>
    <w:link w:val="942"/>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60">
    <w:name w:val="Heading 4"/>
    <w:basedOn w:val="756"/>
    <w:next w:val="756"/>
    <w:link w:val="878"/>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61">
    <w:name w:val="Heading 5"/>
    <w:basedOn w:val="756"/>
    <w:next w:val="756"/>
    <w:link w:val="874"/>
    <w:uiPriority w:val="11"/>
    <w:qFormat/>
    <w:pPr>
      <w:ind w:left="2100" w:hanging="420"/>
      <w:keepLines/>
      <w:keepNext/>
      <w:spacing w:before="280" w:after="290" w:line="376" w:lineRule="auto"/>
      <w:outlineLvl w:val="4"/>
    </w:pPr>
    <w:rPr>
      <w:b/>
      <w:bCs/>
      <w:sz w:val="28"/>
      <w:szCs w:val="28"/>
      <w:lang w:val="zh-CN"/>
    </w:rPr>
  </w:style>
  <w:style w:type="paragraph" w:styleId="762">
    <w:name w:val="Heading 6"/>
    <w:basedOn w:val="756"/>
    <w:next w:val="756"/>
    <w:link w:val="935"/>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63">
    <w:name w:val="Heading 7"/>
    <w:basedOn w:val="756"/>
    <w:next w:val="756"/>
    <w:link w:val="936"/>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64">
    <w:name w:val="Heading 8"/>
    <w:basedOn w:val="756"/>
    <w:next w:val="756"/>
    <w:link w:val="937"/>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65">
    <w:name w:val="Heading 9"/>
    <w:basedOn w:val="756"/>
    <w:next w:val="756"/>
    <w:link w:val="938"/>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66" w:default="1">
    <w:name w:val="Default Paragraph Font"/>
    <w:uiPriority w:val="1"/>
    <w:unhideWhenUsed/>
  </w:style>
  <w:style w:type="table" w:styleId="767" w:default="1">
    <w:name w:val="Normal Table"/>
    <w:uiPriority w:val="99"/>
    <w:semiHidden/>
    <w:unhideWhenUsed/>
    <w:tblPr>
      <w:tblInd w:w="0" w:type="dxa"/>
      <w:tblCellMar>
        <w:left w:w="108" w:type="dxa"/>
        <w:top w:w="0" w:type="dxa"/>
        <w:right w:w="108" w:type="dxa"/>
        <w:bottom w:w="0" w:type="dxa"/>
      </w:tblCellMar>
    </w:tblPr>
  </w:style>
  <w:style w:type="numbering" w:styleId="768" w:default="1">
    <w:name w:val="No List"/>
    <w:uiPriority w:val="99"/>
    <w:semiHidden/>
    <w:unhideWhenUsed/>
  </w:style>
  <w:style w:type="paragraph" w:styleId="769">
    <w:name w:val="macro"/>
    <w:link w:val="1019"/>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rPr>
  </w:style>
  <w:style w:type="paragraph" w:styleId="770">
    <w:name w:val="List 3"/>
    <w:basedOn w:val="756"/>
    <w:uiPriority w:val="99"/>
    <w:qFormat/>
    <w:pPr>
      <w:ind w:left="100" w:hanging="200"/>
    </w:pPr>
  </w:style>
  <w:style w:type="paragraph" w:styleId="771">
    <w:name w:val="toc 7"/>
    <w:basedOn w:val="756"/>
    <w:next w:val="756"/>
    <w:unhideWhenUsed/>
    <w:qFormat/>
    <w:pPr>
      <w:ind w:left="2520"/>
    </w:pPr>
    <w:rPr>
      <w:szCs w:val="20"/>
    </w:rPr>
  </w:style>
  <w:style w:type="paragraph" w:styleId="772">
    <w:name w:val="List Number 2"/>
    <w:basedOn w:val="756"/>
    <w:uiPriority w:val="99"/>
    <w:qFormat/>
    <w:pPr>
      <w:ind w:left="283"/>
    </w:pPr>
  </w:style>
  <w:style w:type="paragraph" w:styleId="773">
    <w:name w:val="Note Heading"/>
    <w:basedOn w:val="756"/>
    <w:next w:val="756"/>
    <w:link w:val="1027"/>
    <w:uiPriority w:val="99"/>
    <w:qFormat/>
    <w:pPr>
      <w:jc w:val="center"/>
    </w:pPr>
  </w:style>
  <w:style w:type="paragraph" w:styleId="774">
    <w:name w:val="List Bullet 4"/>
    <w:basedOn w:val="756"/>
    <w:uiPriority w:val="99"/>
    <w:qFormat/>
    <w:pPr>
      <w:ind w:left="420" w:hanging="420"/>
      <w:tabs>
        <w:tab w:val="left" w:pos="420" w:leader="none"/>
      </w:tabs>
    </w:pPr>
  </w:style>
  <w:style w:type="paragraph" w:styleId="775">
    <w:name w:val="E-mail Signature"/>
    <w:basedOn w:val="756"/>
    <w:link w:val="1016"/>
    <w:uiPriority w:val="99"/>
    <w:qFormat/>
    <w:rPr>
      <w:rFonts w:asciiTheme="minorHAnsi" w:hAnsiTheme="minorHAnsi" w:cstheme="minorBidi"/>
    </w:rPr>
  </w:style>
  <w:style w:type="paragraph" w:styleId="776">
    <w:name w:val="List Number"/>
    <w:basedOn w:val="756"/>
    <w:uiPriority w:val="99"/>
    <w:qFormat/>
    <w:pPr>
      <w:ind w:left="907" w:hanging="504"/>
      <w:tabs>
        <w:tab w:val="left" w:pos="907" w:leader="none"/>
      </w:tabs>
    </w:pPr>
  </w:style>
  <w:style w:type="paragraph" w:styleId="777">
    <w:name w:val="Normal Indent"/>
    <w:basedOn w:val="756"/>
    <w:link w:val="867"/>
    <w:qFormat/>
    <w:pPr>
      <w:ind w:firstLine="420"/>
    </w:pPr>
    <w:rPr>
      <w:rFonts w:asciiTheme="minorHAnsi" w:hAnsiTheme="minorHAnsi" w:eastAsiaTheme="minorEastAsia" w:cstheme="minorBidi"/>
      <w:szCs w:val="22"/>
    </w:rPr>
  </w:style>
  <w:style w:type="paragraph" w:styleId="778">
    <w:name w:val="Caption"/>
    <w:basedOn w:val="756"/>
    <w:next w:val="756"/>
    <w:link w:val="953"/>
    <w:uiPriority w:val="99"/>
    <w:qFormat/>
    <w:pPr>
      <w:jc w:val="center"/>
      <w:spacing w:before="156" w:after="156" w:line="360" w:lineRule="auto"/>
    </w:pPr>
    <w:rPr>
      <w:rFonts w:ascii="Arial" w:hAnsi="Arial" w:cs="Arial"/>
      <w:sz w:val="24"/>
      <w:szCs w:val="20"/>
    </w:rPr>
  </w:style>
  <w:style w:type="paragraph" w:styleId="779">
    <w:name w:val="List Bullet"/>
    <w:basedOn w:val="756"/>
    <w:uiPriority w:val="99"/>
    <w:qFormat/>
    <w:pPr>
      <w:ind w:left="360" w:hanging="360"/>
      <w:tabs>
        <w:tab w:val="left" w:pos="360" w:leader="none"/>
      </w:tabs>
    </w:pPr>
  </w:style>
  <w:style w:type="paragraph" w:styleId="780">
    <w:name w:val="envelope address"/>
    <w:basedOn w:val="756"/>
    <w:uiPriority w:val="99"/>
    <w:qFormat/>
    <w:pPr>
      <w:ind w:left="100"/>
      <w:framePr w:w="7920" w:h="1980" w:hSpace="180" w:wrap="auto" w:hAnchor="page" w:xAlign="center" w:yAlign="bottom" w:hRule="exact"/>
    </w:pPr>
    <w:rPr>
      <w:rFonts w:ascii="Arial" w:hAnsi="Arial" w:cs="Arial"/>
      <w:sz w:val="24"/>
    </w:rPr>
  </w:style>
  <w:style w:type="paragraph" w:styleId="781">
    <w:name w:val="Document Map"/>
    <w:basedOn w:val="756"/>
    <w:link w:val="952"/>
    <w:qFormat/>
    <w:pPr>
      <w:shd w:val="clear" w:color="auto" w:fill="000080"/>
    </w:pPr>
  </w:style>
  <w:style w:type="paragraph" w:styleId="782">
    <w:name w:val="toa heading"/>
    <w:basedOn w:val="756"/>
    <w:next w:val="756"/>
    <w:uiPriority w:val="99"/>
    <w:semiHidden/>
    <w:unhideWhenUsed/>
    <w:qFormat/>
    <w:pPr>
      <w:spacing w:before="120"/>
    </w:pPr>
    <w:rPr>
      <w:rFonts w:ascii="Arial" w:hAnsi="Arial" w:cs="宋体"/>
      <w:sz w:val="24"/>
    </w:rPr>
  </w:style>
  <w:style w:type="paragraph" w:styleId="783">
    <w:name w:val="annotation text"/>
    <w:basedOn w:val="756"/>
    <w:link w:val="870"/>
    <w:uiPriority w:val="99"/>
    <w:unhideWhenUsed/>
    <w:qFormat/>
    <w:pPr>
      <w:jc w:val="left"/>
    </w:pPr>
    <w:rPr>
      <w:rFonts w:asciiTheme="minorHAnsi" w:hAnsiTheme="minorHAnsi" w:eastAsiaTheme="minorEastAsia" w:cstheme="minorBidi"/>
    </w:rPr>
  </w:style>
  <w:style w:type="paragraph" w:styleId="784">
    <w:name w:val="Salutation"/>
    <w:basedOn w:val="756"/>
    <w:next w:val="756"/>
    <w:link w:val="894"/>
    <w:uiPriority w:val="99"/>
    <w:qFormat/>
    <w:rPr>
      <w:sz w:val="24"/>
    </w:rPr>
  </w:style>
  <w:style w:type="paragraph" w:styleId="785">
    <w:name w:val="Body Text 3"/>
    <w:basedOn w:val="756"/>
    <w:link w:val="897"/>
    <w:qFormat/>
    <w:rPr>
      <w:rFonts w:ascii="楷体_GB2312" w:hAnsi="Arial" w:eastAsia="楷体_GB2312" w:cs="Arial"/>
      <w:b/>
      <w:bCs/>
      <w:color w:val="000000"/>
      <w:sz w:val="24"/>
    </w:rPr>
  </w:style>
  <w:style w:type="paragraph" w:styleId="786">
    <w:name w:val="Closing"/>
    <w:basedOn w:val="756"/>
    <w:link w:val="1021"/>
    <w:uiPriority w:val="99"/>
    <w:qFormat/>
    <w:pPr>
      <w:ind w:left="100"/>
    </w:pPr>
    <w:rPr>
      <w:rFonts w:asciiTheme="minorHAnsi" w:hAnsiTheme="minorHAnsi" w:cstheme="minorBidi"/>
    </w:rPr>
  </w:style>
  <w:style w:type="paragraph" w:styleId="787">
    <w:name w:val="List Bullet 3"/>
    <w:basedOn w:val="756"/>
    <w:uiPriority w:val="99"/>
    <w:qFormat/>
    <w:pPr>
      <w:ind w:left="900" w:hanging="420"/>
    </w:pPr>
  </w:style>
  <w:style w:type="paragraph" w:styleId="788">
    <w:name w:val="Body Text"/>
    <w:basedOn w:val="756"/>
    <w:next w:val="756"/>
    <w:link w:val="893"/>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89">
    <w:name w:val="Body Text Indent"/>
    <w:basedOn w:val="756"/>
    <w:link w:val="896"/>
    <w:qFormat/>
    <w:pPr>
      <w:ind w:firstLine="630"/>
    </w:pPr>
    <w:rPr>
      <w:rFonts w:ascii="楷体_GB2312" w:eastAsia="楷体_GB2312"/>
      <w:sz w:val="32"/>
      <w:szCs w:val="20"/>
    </w:rPr>
  </w:style>
  <w:style w:type="paragraph" w:styleId="790">
    <w:name w:val="List Number 3"/>
    <w:basedOn w:val="756"/>
    <w:uiPriority w:val="99"/>
    <w:qFormat/>
    <w:pPr>
      <w:ind w:left="987" w:hanging="420"/>
    </w:pPr>
  </w:style>
  <w:style w:type="paragraph" w:styleId="791">
    <w:name w:val="List 2"/>
    <w:basedOn w:val="756"/>
    <w:uiPriority w:val="99"/>
    <w:qFormat/>
    <w:pPr>
      <w:ind w:left="100" w:hanging="200"/>
    </w:pPr>
  </w:style>
  <w:style w:type="paragraph" w:styleId="792">
    <w:name w:val="List Continue"/>
    <w:basedOn w:val="756"/>
    <w:uiPriority w:val="99"/>
    <w:qFormat/>
    <w:pPr>
      <w:ind w:left="420"/>
      <w:spacing w:after="120"/>
    </w:pPr>
  </w:style>
  <w:style w:type="paragraph" w:styleId="793">
    <w:name w:val="Block Text"/>
    <w:basedOn w:val="756"/>
    <w:uiPriority w:val="99"/>
    <w:qFormat/>
    <w:pPr>
      <w:ind w:left="420" w:right="33"/>
      <w:jc w:val="left"/>
    </w:pPr>
    <w:rPr>
      <w:sz w:val="24"/>
      <w:szCs w:val="20"/>
    </w:rPr>
  </w:style>
  <w:style w:type="paragraph" w:styleId="794">
    <w:name w:val="List Bullet 2"/>
    <w:basedOn w:val="756"/>
    <w:qFormat/>
    <w:pPr>
      <w:ind w:left="714" w:hanging="420"/>
    </w:pPr>
  </w:style>
  <w:style w:type="paragraph" w:styleId="795">
    <w:name w:val="HTML Address"/>
    <w:basedOn w:val="756"/>
    <w:link w:val="1013"/>
    <w:qFormat/>
    <w:rPr>
      <w:rFonts w:asciiTheme="minorHAnsi" w:hAnsiTheme="minorHAnsi" w:cstheme="minorBidi"/>
      <w:i/>
      <w:iCs/>
    </w:rPr>
  </w:style>
  <w:style w:type="paragraph" w:styleId="796">
    <w:name w:val="index 4"/>
    <w:basedOn w:val="756"/>
    <w:next w:val="756"/>
    <w:qFormat/>
    <w:pPr>
      <w:ind w:left="600"/>
    </w:pPr>
  </w:style>
  <w:style w:type="paragraph" w:styleId="797">
    <w:name w:val="toc 5"/>
    <w:basedOn w:val="756"/>
    <w:next w:val="756"/>
    <w:unhideWhenUsed/>
    <w:qFormat/>
    <w:pPr>
      <w:ind w:left="1680"/>
      <w:spacing w:line="360" w:lineRule="auto"/>
    </w:pPr>
    <w:rPr>
      <w:rFonts w:ascii="Calibri" w:hAnsi="Calibri"/>
      <w:sz w:val="24"/>
      <w:szCs w:val="22"/>
    </w:rPr>
  </w:style>
  <w:style w:type="paragraph" w:styleId="798">
    <w:name w:val="toc 3"/>
    <w:basedOn w:val="756"/>
    <w:next w:val="756"/>
    <w:uiPriority w:val="39"/>
    <w:qFormat/>
    <w:pPr>
      <w:ind w:left="840"/>
      <w:spacing w:line="300" w:lineRule="auto"/>
      <w:tabs>
        <w:tab w:val="right" w:pos="9344" w:leader="dot"/>
      </w:tabs>
    </w:pPr>
    <w:rPr>
      <w:rFonts w:ascii="Arial" w:hAnsi="Arial" w:cs="Arial"/>
      <w:szCs w:val="21"/>
    </w:rPr>
  </w:style>
  <w:style w:type="paragraph" w:styleId="799">
    <w:name w:val="Plain Text"/>
    <w:basedOn w:val="756"/>
    <w:link w:val="880"/>
    <w:uiPriority w:val="99"/>
    <w:qFormat/>
    <w:rPr>
      <w:rFonts w:ascii="宋体" w:hAnsi="Courier New" w:cstheme="minorBidi"/>
      <w:szCs w:val="22"/>
    </w:rPr>
  </w:style>
  <w:style w:type="paragraph" w:styleId="800">
    <w:name w:val="List Bullet 5"/>
    <w:basedOn w:val="756"/>
    <w:uiPriority w:val="99"/>
    <w:qFormat/>
    <w:pPr>
      <w:ind w:left="900" w:hanging="420"/>
    </w:pPr>
  </w:style>
  <w:style w:type="paragraph" w:styleId="801">
    <w:name w:val="List Number 4"/>
    <w:basedOn w:val="756"/>
    <w:uiPriority w:val="99"/>
    <w:qFormat/>
    <w:pPr>
      <w:ind w:left="420" w:hanging="420"/>
    </w:pPr>
  </w:style>
  <w:style w:type="paragraph" w:styleId="802">
    <w:name w:val="toc 8"/>
    <w:basedOn w:val="756"/>
    <w:next w:val="756"/>
    <w:unhideWhenUsed/>
    <w:qFormat/>
    <w:pPr>
      <w:ind w:left="2940"/>
    </w:pPr>
    <w:rPr>
      <w:szCs w:val="20"/>
    </w:rPr>
  </w:style>
  <w:style w:type="paragraph" w:styleId="803">
    <w:name w:val="Date"/>
    <w:basedOn w:val="756"/>
    <w:next w:val="756"/>
    <w:link w:val="884"/>
    <w:qFormat/>
    <w:pPr>
      <w:ind w:left="100"/>
    </w:pPr>
    <w:rPr>
      <w:rFonts w:asciiTheme="minorHAnsi" w:hAnsiTheme="minorHAnsi" w:eastAsiaTheme="minorEastAsia" w:cstheme="minorBidi"/>
      <w:szCs w:val="22"/>
    </w:rPr>
  </w:style>
  <w:style w:type="paragraph" w:styleId="804">
    <w:name w:val="Body Text Indent 2"/>
    <w:basedOn w:val="756"/>
    <w:link w:val="895"/>
    <w:qFormat/>
    <w:pPr>
      <w:ind w:left="420"/>
      <w:spacing w:after="120" w:line="480" w:lineRule="auto"/>
    </w:pPr>
  </w:style>
  <w:style w:type="paragraph" w:styleId="805">
    <w:name w:val="endnote text"/>
    <w:basedOn w:val="756"/>
    <w:link w:val="1024"/>
    <w:uiPriority w:val="99"/>
    <w:semiHidden/>
    <w:qFormat/>
    <w:pPr>
      <w:jc w:val="left"/>
    </w:pPr>
    <w:rPr>
      <w:rFonts w:asciiTheme="minorHAnsi" w:hAnsiTheme="minorHAnsi" w:cstheme="minorBidi"/>
    </w:rPr>
  </w:style>
  <w:style w:type="paragraph" w:styleId="806">
    <w:name w:val="List Continue 5"/>
    <w:basedOn w:val="756"/>
    <w:uiPriority w:val="99"/>
    <w:qFormat/>
    <w:pPr>
      <w:ind w:left="2100"/>
      <w:spacing w:after="120"/>
    </w:pPr>
  </w:style>
  <w:style w:type="paragraph" w:styleId="807">
    <w:name w:val="Balloon Text"/>
    <w:basedOn w:val="756"/>
    <w:link w:val="882"/>
    <w:qFormat/>
    <w:rPr>
      <w:rFonts w:ascii="Calibri" w:hAnsi="Calibri" w:eastAsiaTheme="minorEastAsia" w:cstheme="minorBidi"/>
      <w:sz w:val="18"/>
      <w:szCs w:val="18"/>
    </w:rPr>
  </w:style>
  <w:style w:type="paragraph" w:styleId="808">
    <w:name w:val="Footer"/>
    <w:basedOn w:val="756"/>
    <w:link w:val="856"/>
    <w:uiPriority w:val="99"/>
    <w:unhideWhenUsed/>
    <w:qFormat/>
    <w:pPr>
      <w:jc w:val="left"/>
      <w:tabs>
        <w:tab w:val="center" w:pos="4153" w:leader="none"/>
        <w:tab w:val="right" w:pos="8306" w:leader="none"/>
      </w:tabs>
    </w:pPr>
    <w:rPr>
      <w:sz w:val="18"/>
      <w:szCs w:val="18"/>
    </w:rPr>
  </w:style>
  <w:style w:type="paragraph" w:styleId="809">
    <w:name w:val="envelope return"/>
    <w:basedOn w:val="756"/>
    <w:uiPriority w:val="99"/>
    <w:qFormat/>
    <w:rPr>
      <w:rFonts w:ascii="Arial" w:hAnsi="Arial" w:cs="Arial"/>
    </w:rPr>
  </w:style>
  <w:style w:type="paragraph" w:styleId="810">
    <w:name w:val="Header"/>
    <w:basedOn w:val="756"/>
    <w:link w:val="8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1">
    <w:name w:val="Signature"/>
    <w:basedOn w:val="756"/>
    <w:link w:val="1023"/>
    <w:uiPriority w:val="99"/>
    <w:qFormat/>
    <w:pPr>
      <w:ind w:left="100"/>
    </w:pPr>
    <w:rPr>
      <w:rFonts w:asciiTheme="minorHAnsi" w:hAnsiTheme="minorHAnsi" w:cstheme="minorBidi"/>
    </w:rPr>
  </w:style>
  <w:style w:type="paragraph" w:styleId="812">
    <w:name w:val="toc 1"/>
    <w:basedOn w:val="756"/>
    <w:next w:val="756"/>
    <w:uiPriority w:val="39"/>
    <w:qFormat/>
  </w:style>
  <w:style w:type="paragraph" w:styleId="813">
    <w:name w:val="List Continue 4"/>
    <w:basedOn w:val="756"/>
    <w:uiPriority w:val="99"/>
    <w:qFormat/>
    <w:pPr>
      <w:ind w:left="1680"/>
      <w:spacing w:after="120"/>
    </w:pPr>
  </w:style>
  <w:style w:type="paragraph" w:styleId="814">
    <w:name w:val="toc 4"/>
    <w:basedOn w:val="756"/>
    <w:next w:val="756"/>
    <w:qFormat/>
    <w:pPr>
      <w:ind w:left="1260"/>
    </w:pPr>
  </w:style>
  <w:style w:type="paragraph" w:styleId="815">
    <w:name w:val="Subtitle"/>
    <w:basedOn w:val="756"/>
    <w:link w:val="1018"/>
    <w:uiPriority w:val="99"/>
    <w:qFormat/>
    <w:pPr>
      <w:jc w:val="center"/>
      <w:spacing w:before="240" w:after="60" w:line="312" w:lineRule="auto"/>
      <w:outlineLvl w:val="1"/>
    </w:pPr>
    <w:rPr>
      <w:rFonts w:ascii="Arial" w:hAnsi="Arial"/>
      <w:b/>
      <w:bCs/>
      <w:sz w:val="32"/>
      <w:szCs w:val="32"/>
    </w:rPr>
  </w:style>
  <w:style w:type="paragraph" w:styleId="816">
    <w:name w:val="List Number 5"/>
    <w:basedOn w:val="756"/>
    <w:uiPriority w:val="99"/>
    <w:qFormat/>
    <w:pPr>
      <w:ind w:left="900" w:hanging="420"/>
    </w:pPr>
  </w:style>
  <w:style w:type="paragraph" w:styleId="817">
    <w:name w:val="List"/>
    <w:basedOn w:val="756"/>
    <w:uiPriority w:val="99"/>
    <w:qFormat/>
    <w:pPr>
      <w:ind w:left="200" w:hanging="200"/>
    </w:pPr>
  </w:style>
  <w:style w:type="paragraph" w:styleId="818">
    <w:name w:val="footnote text"/>
    <w:basedOn w:val="756"/>
    <w:link w:val="1020"/>
    <w:uiPriority w:val="99"/>
    <w:qFormat/>
    <w:pPr>
      <w:jc w:val="left"/>
    </w:pPr>
    <w:rPr>
      <w:rFonts w:asciiTheme="minorHAnsi" w:hAnsiTheme="minorHAnsi" w:cstheme="minorBidi"/>
      <w:sz w:val="18"/>
      <w:szCs w:val="18"/>
    </w:rPr>
  </w:style>
  <w:style w:type="paragraph" w:styleId="819">
    <w:name w:val="toc 6"/>
    <w:basedOn w:val="756"/>
    <w:next w:val="756"/>
    <w:unhideWhenUsed/>
    <w:qFormat/>
    <w:pPr>
      <w:ind w:left="2100"/>
    </w:pPr>
    <w:rPr>
      <w:szCs w:val="20"/>
    </w:rPr>
  </w:style>
  <w:style w:type="paragraph" w:styleId="820">
    <w:name w:val="List 5"/>
    <w:basedOn w:val="756"/>
    <w:uiPriority w:val="99"/>
    <w:qFormat/>
    <w:pPr>
      <w:ind w:left="100" w:hanging="200"/>
    </w:pPr>
  </w:style>
  <w:style w:type="paragraph" w:styleId="821">
    <w:name w:val="Body Text Indent 3"/>
    <w:basedOn w:val="756"/>
    <w:link w:val="890"/>
    <w:qFormat/>
    <w:pPr>
      <w:ind w:firstLine="420"/>
    </w:pPr>
    <w:rPr>
      <w:rFonts w:eastAsia="楷体_GB2312"/>
    </w:rPr>
  </w:style>
  <w:style w:type="paragraph" w:styleId="822">
    <w:name w:val="toc 2"/>
    <w:basedOn w:val="756"/>
    <w:next w:val="756"/>
    <w:uiPriority w:val="39"/>
    <w:qFormat/>
    <w:pPr>
      <w:ind w:left="420"/>
    </w:pPr>
    <w:rPr>
      <w:szCs w:val="20"/>
    </w:rPr>
  </w:style>
  <w:style w:type="paragraph" w:styleId="823">
    <w:name w:val="toc 9"/>
    <w:basedOn w:val="756"/>
    <w:next w:val="756"/>
    <w:unhideWhenUsed/>
    <w:qFormat/>
    <w:pPr>
      <w:ind w:left="3360"/>
    </w:pPr>
    <w:rPr>
      <w:szCs w:val="20"/>
    </w:rPr>
  </w:style>
  <w:style w:type="paragraph" w:styleId="824">
    <w:name w:val="Body Text 2"/>
    <w:basedOn w:val="756"/>
    <w:link w:val="887"/>
    <w:qFormat/>
    <w:pPr>
      <w:spacing w:line="440" w:lineRule="exact"/>
    </w:pPr>
    <w:rPr>
      <w:rFonts w:ascii="楷体_GB2312" w:eastAsia="楷体_GB2312"/>
      <w:sz w:val="28"/>
    </w:rPr>
  </w:style>
  <w:style w:type="paragraph" w:styleId="825">
    <w:name w:val="List 4"/>
    <w:basedOn w:val="756"/>
    <w:uiPriority w:val="99"/>
    <w:qFormat/>
    <w:pPr>
      <w:ind w:left="100" w:hanging="200"/>
    </w:pPr>
  </w:style>
  <w:style w:type="paragraph" w:styleId="826">
    <w:name w:val="List Continue 2"/>
    <w:basedOn w:val="756"/>
    <w:uiPriority w:val="99"/>
    <w:qFormat/>
    <w:pPr>
      <w:ind w:left="840"/>
      <w:spacing w:after="120"/>
    </w:pPr>
  </w:style>
  <w:style w:type="paragraph" w:styleId="827">
    <w:name w:val="Message Header"/>
    <w:basedOn w:val="756"/>
    <w:next w:val="756"/>
    <w:link w:val="1025"/>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828">
    <w:name w:val="HTML Preformatted"/>
    <w:basedOn w:val="756"/>
    <w:link w:val="1014"/>
    <w:qFormat/>
    <w:rPr>
      <w:rFonts w:ascii="Courier New" w:hAnsi="Courier New" w:cs="Courier New"/>
      <w:szCs w:val="22"/>
    </w:rPr>
  </w:style>
  <w:style w:type="paragraph" w:styleId="829">
    <w:name w:val="Normal (Web)"/>
    <w:basedOn w:val="756"/>
    <w:qFormat/>
    <w:pPr>
      <w:jc w:val="left"/>
      <w:widowControl/>
    </w:pPr>
    <w:rPr>
      <w:rFonts w:ascii="宋体" w:hAnsi="宋体" w:cs="宋体"/>
      <w:sz w:val="24"/>
    </w:rPr>
  </w:style>
  <w:style w:type="paragraph" w:styleId="830">
    <w:name w:val="List Continue 3"/>
    <w:basedOn w:val="756"/>
    <w:uiPriority w:val="99"/>
    <w:qFormat/>
    <w:pPr>
      <w:ind w:left="1260"/>
      <w:spacing w:after="120"/>
    </w:pPr>
  </w:style>
  <w:style w:type="paragraph" w:styleId="831">
    <w:name w:val="index 1"/>
    <w:basedOn w:val="756"/>
    <w:next w:val="756"/>
    <w:semiHidden/>
    <w:qFormat/>
  </w:style>
  <w:style w:type="paragraph" w:styleId="832">
    <w:name w:val="Title"/>
    <w:basedOn w:val="756"/>
    <w:link w:val="1015"/>
    <w:qFormat/>
    <w:pPr>
      <w:jc w:val="center"/>
      <w:spacing w:before="240" w:after="60"/>
      <w:outlineLvl w:val="0"/>
    </w:pPr>
    <w:rPr>
      <w:rFonts w:ascii="Arial" w:hAnsi="Arial"/>
      <w:b/>
      <w:bCs/>
      <w:sz w:val="32"/>
      <w:szCs w:val="32"/>
    </w:rPr>
  </w:style>
  <w:style w:type="paragraph" w:styleId="833">
    <w:name w:val="annotation subject"/>
    <w:basedOn w:val="783"/>
    <w:next w:val="783"/>
    <w:link w:val="889"/>
    <w:uiPriority w:val="99"/>
    <w:qFormat/>
    <w:rPr>
      <w:b/>
      <w:bCs/>
    </w:rPr>
  </w:style>
  <w:style w:type="paragraph" w:styleId="834">
    <w:name w:val="Body Text First Indent"/>
    <w:basedOn w:val="788"/>
    <w:link w:val="962"/>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835">
    <w:name w:val="Body Text First Indent 2"/>
    <w:basedOn w:val="789"/>
    <w:link w:val="898"/>
    <w:uiPriority w:val="99"/>
    <w:qFormat/>
    <w:pPr>
      <w:ind w:left="420" w:firstLine="420"/>
      <w:spacing w:after="120"/>
      <w:widowControl/>
    </w:pPr>
    <w:rPr>
      <w:rFonts w:ascii="仿宋_GB2312" w:eastAsia="仿宋_GB2312"/>
      <w:color w:val="ff6600"/>
      <w:sz w:val="21"/>
    </w:rPr>
  </w:style>
  <w:style w:type="table" w:styleId="836">
    <w:name w:val="Table Grid"/>
    <w:basedOn w:val="7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7">
    <w:name w:val="Table Theme"/>
    <w:basedOn w:val="76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8">
    <w:name w:val="Table Elegant"/>
    <w:basedOn w:val="767"/>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39">
    <w:name w:val="Table Grid 1"/>
    <w:basedOn w:val="767"/>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840">
    <w:name w:val="Table Grid 2"/>
    <w:basedOn w:val="767"/>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41">
    <w:name w:val="Table Grid 3"/>
    <w:basedOn w:val="767"/>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42">
    <w:name w:val="Table Professional"/>
    <w:basedOn w:val="767"/>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843">
    <w:name w:val="Light List Accent 1"/>
    <w:basedOn w:val="767"/>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844">
    <w:name w:val="Strong"/>
    <w:uiPriority w:val="22"/>
    <w:qFormat/>
    <w:rPr>
      <w:b/>
      <w:bCs/>
    </w:rPr>
  </w:style>
  <w:style w:type="character" w:styleId="845">
    <w:name w:val="endnote reference"/>
    <w:semiHidden/>
    <w:qFormat/>
    <w:rPr>
      <w:vertAlign w:val="superscript"/>
    </w:rPr>
  </w:style>
  <w:style w:type="character" w:styleId="846">
    <w:name w:val="page number"/>
    <w:basedOn w:val="766"/>
    <w:qFormat/>
  </w:style>
  <w:style w:type="character" w:styleId="847">
    <w:name w:val="FollowedHyperlink"/>
    <w:basedOn w:val="766"/>
    <w:uiPriority w:val="99"/>
    <w:unhideWhenUsed/>
    <w:qFormat/>
    <w:rPr>
      <w:color w:val="800080" w:themeColor="followedHyperlink"/>
      <w:u w:val="single"/>
    </w:rPr>
  </w:style>
  <w:style w:type="character" w:styleId="848">
    <w:name w:val="Emphasis"/>
    <w:qFormat/>
    <w:rPr>
      <w:rFonts w:ascii="Times New Roman" w:hAnsi="Times New Roman" w:eastAsia="宋体" w:cs="Times New Roman"/>
      <w:color w:val="cc0000"/>
      <w:lang w:val="en-US" w:eastAsia="zh-CN" w:bidi="ar-SA"/>
    </w:rPr>
  </w:style>
  <w:style w:type="character" w:styleId="849">
    <w:name w:val="Hyperlink"/>
    <w:uiPriority w:val="99"/>
    <w:qFormat/>
    <w:rPr>
      <w:color w:val="0000ff"/>
      <w:u w:val="single"/>
    </w:rPr>
  </w:style>
  <w:style w:type="character" w:styleId="850">
    <w:name w:val="HTML Code"/>
    <w:uiPriority w:val="99"/>
    <w:unhideWhenUsed/>
    <w:qFormat/>
    <w:rPr>
      <w:rFonts w:ascii="Courier New" w:hAnsi="Courier New"/>
      <w:sz w:val="20"/>
    </w:rPr>
  </w:style>
  <w:style w:type="character" w:styleId="851">
    <w:name w:val="annotation reference"/>
    <w:uiPriority w:val="99"/>
    <w:qFormat/>
    <w:rPr>
      <w:sz w:val="21"/>
      <w:szCs w:val="21"/>
    </w:rPr>
  </w:style>
  <w:style w:type="character" w:styleId="852">
    <w:name w:val="footnote reference"/>
    <w:qFormat/>
    <w:rPr>
      <w:vertAlign w:val="superscript"/>
    </w:rPr>
  </w:style>
  <w:style w:type="character" w:styleId="853">
    <w:name w:val="HTML Keyboard"/>
    <w:qFormat/>
    <w:rPr>
      <w:rFonts w:ascii="monospace" w:hAnsi="monospace" w:eastAsia="monospace" w:cs="monospace"/>
      <w:sz w:val="21"/>
      <w:szCs w:val="21"/>
    </w:rPr>
  </w:style>
  <w:style w:type="character" w:styleId="854">
    <w:name w:val="HTML Sample"/>
    <w:qFormat/>
    <w:rPr>
      <w:rFonts w:hint="default" w:ascii="monospace" w:hAnsi="monospace" w:eastAsia="monospace" w:cs="monospace"/>
      <w:sz w:val="21"/>
      <w:szCs w:val="21"/>
    </w:rPr>
  </w:style>
  <w:style w:type="character" w:styleId="855" w:customStyle="1">
    <w:name w:val="页眉 Char"/>
    <w:basedOn w:val="766"/>
    <w:link w:val="810"/>
    <w:qFormat/>
    <w:rPr>
      <w:sz w:val="18"/>
      <w:szCs w:val="18"/>
    </w:rPr>
  </w:style>
  <w:style w:type="character" w:styleId="856" w:customStyle="1">
    <w:name w:val="页脚 Char"/>
    <w:basedOn w:val="766"/>
    <w:link w:val="808"/>
    <w:qFormat/>
    <w:rPr>
      <w:sz w:val="18"/>
      <w:szCs w:val="18"/>
    </w:rPr>
  </w:style>
  <w:style w:type="character" w:styleId="857" w:customStyle="1">
    <w:name w:val="标题 1 Char"/>
    <w:basedOn w:val="766"/>
    <w:qFormat/>
    <w:rPr>
      <w:rFonts w:ascii="Times New Roman" w:hAnsi="Times New Roman" w:eastAsia="宋体" w:cs="Times New Roman"/>
      <w:b/>
      <w:bCs/>
      <w:sz w:val="44"/>
      <w:szCs w:val="44"/>
    </w:rPr>
  </w:style>
  <w:style w:type="character" w:styleId="858" w:customStyle="1">
    <w:name w:val="标题 2 Char"/>
    <w:basedOn w:val="766"/>
    <w:qFormat/>
    <w:rPr>
      <w:rFonts w:asciiTheme="majorHAnsi" w:hAnsiTheme="majorHAnsi" w:eastAsiaTheme="majorEastAsia" w:cstheme="majorBidi"/>
      <w:b/>
      <w:bCs/>
      <w:sz w:val="32"/>
      <w:szCs w:val="32"/>
    </w:rPr>
  </w:style>
  <w:style w:type="character" w:styleId="859" w:customStyle="1">
    <w:name w:val="标题 3 Char"/>
    <w:basedOn w:val="766"/>
    <w:uiPriority w:val="99"/>
    <w:qFormat/>
    <w:rPr>
      <w:rFonts w:ascii="Times New Roman" w:hAnsi="Times New Roman" w:eastAsia="宋体" w:cs="Times New Roman"/>
      <w:b/>
      <w:bCs/>
      <w:sz w:val="32"/>
      <w:szCs w:val="32"/>
    </w:rPr>
  </w:style>
  <w:style w:type="character" w:styleId="860" w:customStyle="1">
    <w:name w:val="标题 4 Char"/>
    <w:basedOn w:val="766"/>
    <w:uiPriority w:val="99"/>
    <w:qFormat/>
    <w:rPr>
      <w:rFonts w:asciiTheme="majorHAnsi" w:hAnsiTheme="majorHAnsi" w:eastAsiaTheme="majorEastAsia" w:cstheme="majorBidi"/>
      <w:b/>
      <w:bCs/>
      <w:sz w:val="28"/>
      <w:szCs w:val="28"/>
    </w:rPr>
  </w:style>
  <w:style w:type="character" w:styleId="861" w:customStyle="1">
    <w:name w:val="标题 5 Char"/>
    <w:basedOn w:val="766"/>
    <w:uiPriority w:val="9"/>
    <w:qFormat/>
    <w:rPr>
      <w:rFonts w:ascii="Times New Roman" w:hAnsi="Times New Roman" w:eastAsia="宋体" w:cs="Times New Roman"/>
      <w:b/>
      <w:bCs/>
      <w:sz w:val="28"/>
      <w:szCs w:val="28"/>
    </w:rPr>
  </w:style>
  <w:style w:type="character" w:styleId="862" w:customStyle="1">
    <w:name w:val="标题 6 Char"/>
    <w:basedOn w:val="766"/>
    <w:uiPriority w:val="9"/>
    <w:qFormat/>
    <w:rPr>
      <w:rFonts w:asciiTheme="majorHAnsi" w:hAnsiTheme="majorHAnsi" w:eastAsiaTheme="majorEastAsia" w:cstheme="majorBidi"/>
      <w:b/>
      <w:bCs/>
      <w:sz w:val="24"/>
      <w:szCs w:val="24"/>
    </w:rPr>
  </w:style>
  <w:style w:type="character" w:styleId="863" w:customStyle="1">
    <w:name w:val="标题 7 Char"/>
    <w:basedOn w:val="766"/>
    <w:uiPriority w:val="9"/>
    <w:qFormat/>
    <w:rPr>
      <w:rFonts w:ascii="Times New Roman" w:hAnsi="Times New Roman" w:eastAsia="宋体" w:cs="Times New Roman"/>
      <w:b/>
      <w:bCs/>
      <w:sz w:val="24"/>
      <w:szCs w:val="24"/>
    </w:rPr>
  </w:style>
  <w:style w:type="character" w:styleId="864" w:customStyle="1">
    <w:name w:val="标题 8 Char"/>
    <w:basedOn w:val="766"/>
    <w:uiPriority w:val="9"/>
    <w:qFormat/>
    <w:rPr>
      <w:rFonts w:asciiTheme="majorHAnsi" w:hAnsiTheme="majorHAnsi" w:eastAsiaTheme="majorEastAsia" w:cstheme="majorBidi"/>
      <w:sz w:val="24"/>
      <w:szCs w:val="24"/>
    </w:rPr>
  </w:style>
  <w:style w:type="character" w:styleId="865" w:customStyle="1">
    <w:name w:val="标题 9 Char"/>
    <w:basedOn w:val="766"/>
    <w:uiPriority w:val="9"/>
    <w:qFormat/>
    <w:rPr>
      <w:rFonts w:asciiTheme="majorHAnsi" w:hAnsiTheme="majorHAnsi" w:eastAsiaTheme="majorEastAsia" w:cstheme="majorBidi"/>
      <w:szCs w:val="21"/>
    </w:rPr>
  </w:style>
  <w:style w:type="paragraph" w:styleId="866" w:customStyle="1">
    <w:name w:val="_Style 26"/>
    <w:qFormat/>
    <w:pPr>
      <w:jc w:val="both"/>
      <w:widowControl w:val="off"/>
    </w:pPr>
    <w:rPr>
      <w:sz w:val="21"/>
      <w:szCs w:val="24"/>
    </w:rPr>
  </w:style>
  <w:style w:type="character" w:styleId="867" w:customStyle="1">
    <w:name w:val="正文缩进 Char2"/>
    <w:link w:val="777"/>
    <w:uiPriority w:val="99"/>
    <w:qFormat/>
  </w:style>
  <w:style w:type="character" w:styleId="868" w:customStyle="1">
    <w:name w:val="Font Style29"/>
    <w:uiPriority w:val="99"/>
    <w:qFormat/>
    <w:rPr>
      <w:rFonts w:ascii="Arial" w:hAnsi="Arial" w:cs="Arial"/>
      <w:sz w:val="14"/>
      <w:szCs w:val="14"/>
    </w:rPr>
  </w:style>
  <w:style w:type="character" w:styleId="869" w:customStyle="1">
    <w:name w:val="Font Style36"/>
    <w:uiPriority w:val="99"/>
    <w:qFormat/>
    <w:rPr>
      <w:rFonts w:ascii="宋体" w:eastAsia="宋体" w:cs="宋体"/>
      <w:sz w:val="16"/>
      <w:szCs w:val="16"/>
    </w:rPr>
  </w:style>
  <w:style w:type="character" w:styleId="870" w:customStyle="1">
    <w:name w:val="批注文字 Char2"/>
    <w:link w:val="783"/>
    <w:uiPriority w:val="99"/>
    <w:qFormat/>
    <w:rPr>
      <w:szCs w:val="24"/>
    </w:rPr>
  </w:style>
  <w:style w:type="character" w:styleId="871" w:customStyle="1">
    <w:name w:val="Char Char9"/>
    <w:qFormat/>
    <w:rPr>
      <w:rFonts w:eastAsia="宋体"/>
      <w:sz w:val="21"/>
      <w:lang w:val="en-US" w:eastAsia="zh-CN" w:bidi="ar-SA"/>
    </w:rPr>
  </w:style>
  <w:style w:type="character" w:styleId="872" w:customStyle="1">
    <w:name w:val="font11"/>
    <w:uiPriority w:val="99"/>
    <w:qFormat/>
    <w:rPr>
      <w:rFonts w:hint="eastAsia" w:ascii="宋体" w:hAnsi="宋体" w:eastAsia="宋体"/>
      <w:color w:val="ff0000"/>
      <w:sz w:val="24"/>
      <w:szCs w:val="24"/>
      <w:u w:val="none"/>
    </w:rPr>
  </w:style>
  <w:style w:type="character" w:styleId="873" w:customStyle="1">
    <w:name w:val="apple-converted-space"/>
    <w:basedOn w:val="766"/>
    <w:uiPriority w:val="99"/>
    <w:qFormat/>
  </w:style>
  <w:style w:type="character" w:styleId="874" w:customStyle="1">
    <w:name w:val="标题 5 Char2"/>
    <w:link w:val="761"/>
    <w:uiPriority w:val="11"/>
    <w:qFormat/>
    <w:rPr>
      <w:rFonts w:ascii="Times New Roman" w:hAnsi="Times New Roman" w:eastAsia="宋体" w:cs="Times New Roman"/>
      <w:b/>
      <w:bCs/>
      <w:sz w:val="28"/>
      <w:szCs w:val="28"/>
      <w:lang w:val="zh-CN" w:eastAsia="zh-CN"/>
    </w:rPr>
  </w:style>
  <w:style w:type="character" w:styleId="875" w:customStyle="1">
    <w:name w:val="列出段落 Char"/>
    <w:link w:val="876"/>
    <w:qFormat/>
    <w:rPr>
      <w:rFonts w:ascii="Calibri" w:hAnsi="Calibri"/>
    </w:rPr>
  </w:style>
  <w:style w:type="paragraph" w:styleId="876" w:customStyle="1">
    <w:name w:val="列出段落2"/>
    <w:basedOn w:val="756"/>
    <w:link w:val="875"/>
    <w:qFormat/>
    <w:pPr>
      <w:ind w:firstLine="420"/>
    </w:pPr>
    <w:rPr>
      <w:rFonts w:ascii="Calibri" w:hAnsi="Calibri" w:eastAsiaTheme="minorEastAsia" w:cstheme="minorBidi"/>
      <w:szCs w:val="22"/>
    </w:rPr>
  </w:style>
  <w:style w:type="character" w:styleId="877" w:customStyle="1">
    <w:name w:val="Font Style37"/>
    <w:uiPriority w:val="99"/>
    <w:qFormat/>
    <w:rPr>
      <w:rFonts w:ascii="Arial" w:hAnsi="Arial" w:cs="Arial"/>
      <w:sz w:val="16"/>
      <w:szCs w:val="16"/>
    </w:rPr>
  </w:style>
  <w:style w:type="character" w:styleId="878" w:customStyle="1">
    <w:name w:val="标题 4 Char2"/>
    <w:link w:val="760"/>
    <w:uiPriority w:val="1"/>
    <w:qFormat/>
    <w:rPr>
      <w:rFonts w:ascii="Cambria" w:hAnsi="Cambria" w:eastAsia="宋体" w:cs="Times New Roman"/>
      <w:b/>
      <w:bCs/>
      <w:sz w:val="28"/>
      <w:szCs w:val="28"/>
      <w:lang w:val="zh-CN" w:eastAsia="zh-CN"/>
    </w:rPr>
  </w:style>
  <w:style w:type="character" w:styleId="879" w:customStyle="1">
    <w:name w:val="Plain Text Char"/>
    <w:qFormat/>
    <w:rPr>
      <w:rFonts w:ascii="宋体" w:hAnsi="Courier New" w:eastAsia="宋体"/>
      <w:sz w:val="21"/>
      <w:lang w:val="en-US" w:eastAsia="zh-CN" w:bidi="ar-SA"/>
    </w:rPr>
  </w:style>
  <w:style w:type="character" w:styleId="880" w:customStyle="1">
    <w:name w:val="纯文本 Char3"/>
    <w:link w:val="799"/>
    <w:qFormat/>
    <w:rPr>
      <w:rFonts w:ascii="宋体" w:hAnsi="Courier New" w:eastAsia="宋体"/>
    </w:rPr>
  </w:style>
  <w:style w:type="character" w:styleId="881" w:customStyle="1">
    <w:name w:val="Font Style30"/>
    <w:uiPriority w:val="99"/>
    <w:qFormat/>
    <w:rPr>
      <w:rFonts w:ascii="宋体" w:eastAsia="宋体" w:cs="宋体"/>
      <w:sz w:val="14"/>
      <w:szCs w:val="14"/>
    </w:rPr>
  </w:style>
  <w:style w:type="character" w:styleId="882" w:customStyle="1">
    <w:name w:val="批注框文本 Char2"/>
    <w:link w:val="807"/>
    <w:qFormat/>
    <w:rPr>
      <w:rFonts w:ascii="Calibri" w:hAnsi="Calibri"/>
      <w:sz w:val="18"/>
      <w:szCs w:val="18"/>
    </w:rPr>
  </w:style>
  <w:style w:type="character" w:styleId="883" w:customStyle="1">
    <w:name w:val="Font Style28"/>
    <w:uiPriority w:val="99"/>
    <w:qFormat/>
    <w:rPr>
      <w:rFonts w:ascii="Constantia" w:hAnsi="Constantia" w:cs="Constantia"/>
      <w:sz w:val="28"/>
      <w:szCs w:val="28"/>
    </w:rPr>
  </w:style>
  <w:style w:type="character" w:styleId="884" w:customStyle="1">
    <w:name w:val="日期 Char2"/>
    <w:link w:val="803"/>
    <w:qFormat/>
  </w:style>
  <w:style w:type="character" w:styleId="885" w:customStyle="1">
    <w:name w:val="param-name1"/>
    <w:qFormat/>
    <w:rPr>
      <w:b/>
    </w:rPr>
  </w:style>
  <w:style w:type="character" w:styleId="886" w:customStyle="1">
    <w:name w:val="批注文字 Char"/>
    <w:basedOn w:val="766"/>
    <w:uiPriority w:val="99"/>
    <w:qFormat/>
    <w:rPr>
      <w:rFonts w:ascii="Times New Roman" w:hAnsi="Times New Roman" w:eastAsia="宋体" w:cs="Times New Roman"/>
      <w:szCs w:val="24"/>
    </w:rPr>
  </w:style>
  <w:style w:type="character" w:styleId="887" w:customStyle="1">
    <w:name w:val="正文文本 2 Char"/>
    <w:basedOn w:val="766"/>
    <w:link w:val="824"/>
    <w:qFormat/>
    <w:rPr>
      <w:rFonts w:ascii="楷体_GB2312" w:hAnsi="Times New Roman" w:eastAsia="楷体_GB2312" w:cs="Times New Roman"/>
      <w:sz w:val="28"/>
      <w:szCs w:val="24"/>
    </w:rPr>
  </w:style>
  <w:style w:type="character" w:styleId="888" w:customStyle="1">
    <w:name w:val="批注框文本 Char"/>
    <w:basedOn w:val="766"/>
    <w:qFormat/>
    <w:rPr>
      <w:rFonts w:ascii="Times New Roman" w:hAnsi="Times New Roman" w:eastAsia="宋体" w:cs="Times New Roman"/>
      <w:sz w:val="18"/>
      <w:szCs w:val="18"/>
    </w:rPr>
  </w:style>
  <w:style w:type="character" w:styleId="889" w:customStyle="1">
    <w:name w:val="批注主题 Char"/>
    <w:basedOn w:val="886"/>
    <w:link w:val="833"/>
    <w:uiPriority w:val="99"/>
    <w:qFormat/>
    <w:rPr>
      <w:rFonts w:ascii="Times New Roman" w:hAnsi="Times New Roman" w:eastAsia="宋体" w:cs="Times New Roman"/>
      <w:b/>
      <w:bCs/>
      <w:szCs w:val="24"/>
    </w:rPr>
  </w:style>
  <w:style w:type="character" w:styleId="890" w:customStyle="1">
    <w:name w:val="正文文本缩进 3 Char"/>
    <w:basedOn w:val="766"/>
    <w:link w:val="821"/>
    <w:qFormat/>
    <w:rPr>
      <w:rFonts w:ascii="Times New Roman" w:hAnsi="Times New Roman" w:eastAsia="楷体_GB2312" w:cs="Times New Roman"/>
      <w:szCs w:val="24"/>
    </w:rPr>
  </w:style>
  <w:style w:type="character" w:styleId="891" w:customStyle="1">
    <w:name w:val="文档结构图 Char"/>
    <w:basedOn w:val="766"/>
    <w:uiPriority w:val="99"/>
    <w:qFormat/>
    <w:rPr>
      <w:rFonts w:ascii="宋体" w:hAnsi="Times New Roman" w:eastAsia="宋体" w:cs="Times New Roman"/>
      <w:sz w:val="18"/>
      <w:szCs w:val="18"/>
    </w:rPr>
  </w:style>
  <w:style w:type="character" w:styleId="892" w:customStyle="1">
    <w:name w:val="日期 Char"/>
    <w:basedOn w:val="766"/>
    <w:qFormat/>
    <w:rPr>
      <w:rFonts w:ascii="Times New Roman" w:hAnsi="Times New Roman" w:eastAsia="宋体" w:cs="Times New Roman"/>
      <w:szCs w:val="24"/>
    </w:rPr>
  </w:style>
  <w:style w:type="character" w:styleId="893" w:customStyle="1">
    <w:name w:val="正文文本 Char"/>
    <w:basedOn w:val="766"/>
    <w:link w:val="788"/>
    <w:uiPriority w:val="1"/>
    <w:qFormat/>
    <w:rPr>
      <w:rFonts w:ascii="华文彩云" w:hAnsi="宋体" w:eastAsia="华文彩云" w:cs="Times New Roman"/>
      <w:bCs/>
      <w:color w:val="000000"/>
      <w:sz w:val="28"/>
      <w:szCs w:val="24"/>
    </w:rPr>
  </w:style>
  <w:style w:type="character" w:styleId="894" w:customStyle="1">
    <w:name w:val="称呼 Char"/>
    <w:basedOn w:val="766"/>
    <w:link w:val="784"/>
    <w:uiPriority w:val="99"/>
    <w:qFormat/>
    <w:rPr>
      <w:rFonts w:ascii="Times New Roman" w:hAnsi="Times New Roman" w:eastAsia="宋体" w:cs="Times New Roman"/>
      <w:sz w:val="24"/>
      <w:szCs w:val="24"/>
    </w:rPr>
  </w:style>
  <w:style w:type="character" w:styleId="895" w:customStyle="1">
    <w:name w:val="正文文本缩进 2 Char"/>
    <w:basedOn w:val="766"/>
    <w:link w:val="804"/>
    <w:qFormat/>
    <w:rPr>
      <w:rFonts w:ascii="Times New Roman" w:hAnsi="Times New Roman" w:eastAsia="宋体" w:cs="Times New Roman"/>
      <w:szCs w:val="24"/>
    </w:rPr>
  </w:style>
  <w:style w:type="character" w:styleId="896" w:customStyle="1">
    <w:name w:val="正文文本缩进 Char"/>
    <w:basedOn w:val="766"/>
    <w:link w:val="789"/>
    <w:qFormat/>
    <w:rPr>
      <w:rFonts w:ascii="楷体_GB2312" w:hAnsi="Times New Roman" w:eastAsia="楷体_GB2312" w:cs="Times New Roman"/>
      <w:sz w:val="32"/>
      <w:szCs w:val="20"/>
    </w:rPr>
  </w:style>
  <w:style w:type="character" w:styleId="897" w:customStyle="1">
    <w:name w:val="正文文本 3 Char"/>
    <w:basedOn w:val="766"/>
    <w:link w:val="785"/>
    <w:qFormat/>
    <w:rPr>
      <w:rFonts w:ascii="楷体_GB2312" w:hAnsi="Arial" w:eastAsia="楷体_GB2312" w:cs="Arial"/>
      <w:b/>
      <w:bCs/>
      <w:color w:val="000000"/>
      <w:sz w:val="24"/>
      <w:szCs w:val="24"/>
    </w:rPr>
  </w:style>
  <w:style w:type="character" w:styleId="898" w:customStyle="1">
    <w:name w:val="正文首行缩进 2 Char"/>
    <w:basedOn w:val="896"/>
    <w:link w:val="835"/>
    <w:uiPriority w:val="99"/>
    <w:qFormat/>
    <w:rPr>
      <w:rFonts w:ascii="仿宋_GB2312" w:hAnsi="Times New Roman" w:eastAsia="仿宋_GB2312" w:cs="Times New Roman"/>
      <w:color w:val="ff6600"/>
      <w:sz w:val="32"/>
      <w:szCs w:val="20"/>
    </w:rPr>
  </w:style>
  <w:style w:type="character" w:styleId="899" w:customStyle="1">
    <w:name w:val="纯文本 Char"/>
    <w:basedOn w:val="766"/>
    <w:uiPriority w:val="99"/>
    <w:qFormat/>
    <w:rPr>
      <w:rFonts w:ascii="宋体" w:hAnsi="Courier New" w:eastAsia="宋体" w:cs="Courier New"/>
      <w:szCs w:val="21"/>
    </w:rPr>
  </w:style>
  <w:style w:type="paragraph" w:styleId="900" w:customStyle="1">
    <w:name w:val="Char Char Char Char Char Char Char Char Char Char Char Char Char"/>
    <w:basedOn w:val="756"/>
    <w:uiPriority w:val="99"/>
    <w:qFormat/>
    <w:pPr>
      <w:jc w:val="left"/>
      <w:spacing w:after="160" w:line="240" w:lineRule="exact"/>
      <w:widowControl/>
    </w:pPr>
    <w:rPr>
      <w:rFonts w:ascii="Verdana" w:hAnsi="Verdana"/>
      <w:sz w:val="20"/>
      <w:szCs w:val="20"/>
      <w:lang w:eastAsia="en-US"/>
    </w:rPr>
  </w:style>
  <w:style w:type="paragraph" w:styleId="901" w:customStyle="1">
    <w:name w:val="列出段落1"/>
    <w:basedOn w:val="756"/>
    <w:qFormat/>
    <w:pPr>
      <w:ind w:firstLine="420"/>
    </w:pPr>
    <w:rPr>
      <w:rFonts w:ascii="Calibri" w:hAnsi="Calibri"/>
      <w:szCs w:val="22"/>
    </w:rPr>
  </w:style>
  <w:style w:type="paragraph" w:styleId="902" w:customStyle="1">
    <w:name w:val="_Style 2"/>
    <w:basedOn w:val="756"/>
    <w:qFormat/>
    <w:pPr>
      <w:ind w:firstLine="420"/>
      <w:jc w:val="left"/>
      <w:widowControl/>
    </w:pPr>
    <w:rPr>
      <w:rFonts w:ascii="宋体" w:hAnsi="宋体"/>
      <w:sz w:val="24"/>
    </w:rPr>
  </w:style>
  <w:style w:type="paragraph" w:styleId="903" w:customStyle="1">
    <w:name w:val="我的样式"/>
    <w:basedOn w:val="757"/>
    <w:next w:val="756"/>
    <w:uiPriority w:val="99"/>
    <w:qFormat/>
    <w:pPr>
      <w:numPr>
        <w:numId w:val="0"/>
      </w:numPr>
      <w:ind w:left="640"/>
      <w:spacing w:line="360" w:lineRule="auto"/>
    </w:pPr>
    <w:rPr>
      <w:rFonts w:ascii="仿宋_GB2312" w:eastAsia="仿宋_GB2312"/>
      <w:sz w:val="32"/>
      <w:szCs w:val="30"/>
    </w:rPr>
  </w:style>
  <w:style w:type="paragraph" w:styleId="904" w:customStyle="1">
    <w:name w:val="Char Char Char Char"/>
    <w:basedOn w:val="781"/>
    <w:qFormat/>
    <w:pPr>
      <w:spacing w:line="360" w:lineRule="auto"/>
    </w:pPr>
    <w:rPr>
      <w:rFonts w:ascii="Tahoma" w:hAnsi="Tahoma"/>
      <w:sz w:val="24"/>
    </w:rPr>
  </w:style>
  <w:style w:type="paragraph" w:styleId="905" w:customStyle="1">
    <w:name w:val="普通正文"/>
    <w:basedOn w:val="756"/>
    <w:link w:val="1258"/>
    <w:qFormat/>
    <w:pPr>
      <w:ind w:firstLine="480"/>
      <w:jc w:val="left"/>
      <w:spacing w:before="120" w:after="120" w:line="360" w:lineRule="auto"/>
    </w:pPr>
    <w:rPr>
      <w:rFonts w:ascii="Arial" w:hAnsi="Arial"/>
      <w:sz w:val="24"/>
    </w:rPr>
  </w:style>
  <w:style w:type="paragraph" w:styleId="906" w:customStyle="1">
    <w:name w:val="_Style 56"/>
    <w:basedOn w:val="781"/>
    <w:uiPriority w:val="99"/>
    <w:qFormat/>
    <w:pPr>
      <w:spacing w:line="436" w:lineRule="exact"/>
    </w:pPr>
    <w:rPr>
      <w:szCs w:val="20"/>
    </w:rPr>
  </w:style>
  <w:style w:type="paragraph" w:styleId="907" w:customStyle="1">
    <w:name w:val="Char"/>
    <w:basedOn w:val="756"/>
    <w:qFormat/>
    <w:pPr>
      <w:ind w:left="420" w:hanging="420"/>
      <w:jc w:val="left"/>
      <w:tabs>
        <w:tab w:val="left" w:pos="420" w:leader="none"/>
      </w:tabs>
    </w:pPr>
    <w:rPr>
      <w:szCs w:val="20"/>
    </w:rPr>
  </w:style>
  <w:style w:type="paragraph" w:styleId="908" w:customStyle="1">
    <w:name w:val="DLP正文"/>
    <w:basedOn w:val="756"/>
    <w:uiPriority w:val="99"/>
    <w:qFormat/>
    <w:pPr>
      <w:ind w:firstLine="473"/>
      <w:spacing w:line="360" w:lineRule="auto"/>
    </w:pPr>
    <w:rPr>
      <w:rFonts w:hAnsi="宋体"/>
      <w:sz w:val="24"/>
    </w:rPr>
  </w:style>
  <w:style w:type="paragraph" w:styleId="909" w:customStyle="1">
    <w:name w:val="Char Char Char1 Char Char Char Char"/>
    <w:basedOn w:val="756"/>
    <w:qFormat/>
    <w:pPr>
      <w:jc w:val="left"/>
      <w:spacing w:after="160" w:line="240" w:lineRule="exact"/>
      <w:widowControl/>
    </w:pPr>
    <w:rPr>
      <w:rFonts w:ascii="宋体" w:hAnsi="宋体"/>
      <w:b/>
      <w:sz w:val="28"/>
      <w:szCs w:val="28"/>
    </w:rPr>
  </w:style>
  <w:style w:type="paragraph" w:styleId="910" w:customStyle="1">
    <w:name w:val="正文（缩进） Char1"/>
    <w:basedOn w:val="756"/>
    <w:uiPriority w:val="99"/>
    <w:qFormat/>
    <w:pPr>
      <w:ind w:firstLine="480"/>
      <w:spacing w:before="156" w:after="156" w:line="360" w:lineRule="auto"/>
    </w:pPr>
    <w:rPr>
      <w:sz w:val="24"/>
    </w:rPr>
  </w:style>
  <w:style w:type="paragraph" w:styleId="911" w:customStyle="1">
    <w:name w:val="Style9"/>
    <w:basedOn w:val="756"/>
    <w:uiPriority w:val="99"/>
    <w:qFormat/>
    <w:pPr>
      <w:jc w:val="left"/>
    </w:pPr>
    <w:rPr>
      <w:rFonts w:ascii="宋体"/>
      <w:sz w:val="24"/>
    </w:rPr>
  </w:style>
  <w:style w:type="paragraph" w:styleId="912" w:customStyle="1">
    <w:name w:val="Style11"/>
    <w:basedOn w:val="756"/>
    <w:uiPriority w:val="99"/>
    <w:qFormat/>
    <w:pPr>
      <w:jc w:val="left"/>
      <w:spacing w:line="446" w:lineRule="exact"/>
    </w:pPr>
    <w:rPr>
      <w:rFonts w:ascii="宋体"/>
      <w:sz w:val="24"/>
    </w:rPr>
  </w:style>
  <w:style w:type="paragraph" w:styleId="913" w:customStyle="1">
    <w:name w:val="Style12"/>
    <w:basedOn w:val="756"/>
    <w:qFormat/>
    <w:pPr>
      <w:jc w:val="left"/>
    </w:pPr>
    <w:rPr>
      <w:rFonts w:ascii="宋体"/>
      <w:sz w:val="24"/>
    </w:rPr>
  </w:style>
  <w:style w:type="paragraph" w:styleId="914" w:customStyle="1">
    <w:name w:val="Char111"/>
    <w:basedOn w:val="756"/>
    <w:qFormat/>
    <w:pPr>
      <w:tabs>
        <w:tab w:val="left" w:pos="360" w:leader="none"/>
      </w:tabs>
    </w:pPr>
    <w:rPr>
      <w:sz w:val="24"/>
    </w:rPr>
  </w:style>
  <w:style w:type="paragraph" w:styleId="915" w:customStyle="1">
    <w:name w:val="表格正文"/>
    <w:uiPriority w:val="99"/>
    <w:qFormat/>
    <w:pPr>
      <w:spacing w:line="0" w:lineRule="atLeast"/>
    </w:pPr>
    <w:rPr>
      <w:sz w:val="24"/>
      <w:szCs w:val="24"/>
      <w:lang w:bidi="he-IL"/>
    </w:rPr>
  </w:style>
  <w:style w:type="paragraph" w:styleId="916" w:customStyle="1">
    <w:name w:val="标题1"/>
    <w:basedOn w:val="757"/>
    <w:next w:val="756"/>
    <w:qFormat/>
    <w:pPr>
      <w:numPr>
        <w:numId w:val="0"/>
      </w:numPr>
      <w:ind w:left="432" w:firstLine="288"/>
      <w:jc w:val="left"/>
      <w:spacing w:line="578" w:lineRule="atLeast"/>
    </w:pPr>
  </w:style>
  <w:style w:type="paragraph" w:styleId="917" w:customStyle="1">
    <w:name w:val="需求正文"/>
    <w:basedOn w:val="756"/>
    <w:uiPriority w:val="99"/>
    <w:qFormat/>
    <w:pPr>
      <w:ind w:firstLine="420"/>
      <w:spacing w:line="300" w:lineRule="auto"/>
    </w:pPr>
    <w:rPr>
      <w:szCs w:val="20"/>
    </w:rPr>
  </w:style>
  <w:style w:type="paragraph" w:styleId="918" w:customStyle="1">
    <w:name w:val="要点标题"/>
    <w:basedOn w:val="756"/>
    <w:uiPriority w:val="99"/>
    <w:qFormat/>
    <w:pPr>
      <w:ind w:left="420" w:hanging="420"/>
      <w:jc w:val="left"/>
      <w:tabs>
        <w:tab w:val="left" w:pos="420" w:leader="none"/>
      </w:tabs>
    </w:pPr>
    <w:rPr>
      <w:rFonts w:ascii="宋体" w:hAnsi="宋体"/>
      <w:b/>
      <w:sz w:val="24"/>
    </w:rPr>
  </w:style>
  <w:style w:type="paragraph" w:styleId="919" w:customStyle="1">
    <w:name w:val="Char Char Char Char Char Char Char Char Char Char Char Char Char111"/>
    <w:basedOn w:val="756"/>
    <w:uiPriority w:val="99"/>
    <w:qFormat/>
    <w:pPr>
      <w:jc w:val="left"/>
      <w:spacing w:after="160" w:line="240" w:lineRule="exact"/>
      <w:widowControl/>
    </w:pPr>
    <w:rPr>
      <w:rFonts w:ascii="Verdana" w:hAnsi="Verdana"/>
      <w:sz w:val="20"/>
      <w:szCs w:val="20"/>
      <w:lang w:eastAsia="en-US"/>
    </w:rPr>
  </w:style>
  <w:style w:type="paragraph" w:styleId="920" w:customStyle="1">
    <w:name w:val="Char Char1 Char Char Char Char Char Char"/>
    <w:basedOn w:val="756"/>
    <w:uiPriority w:val="99"/>
    <w:qFormat/>
    <w:pPr>
      <w:jc w:val="center"/>
      <w:widowControl/>
    </w:pPr>
    <w:rPr>
      <w:rFonts w:ascii="宋体" w:hAnsi="宋体"/>
      <w:b/>
      <w:sz w:val="24"/>
      <w:lang w:eastAsia="en-US"/>
    </w:rPr>
  </w:style>
  <w:style w:type="paragraph" w:styleId="921" w:customStyle="1">
    <w:name w:val="正文（无缩进）"/>
    <w:basedOn w:val="756"/>
    <w:uiPriority w:val="99"/>
    <w:qFormat/>
    <w:pPr>
      <w:spacing w:line="360" w:lineRule="auto"/>
    </w:pPr>
    <w:rPr>
      <w:rFonts w:ascii="Calibri" w:hAnsi="Calibri"/>
      <w:sz w:val="24"/>
      <w:szCs w:val="21"/>
    </w:rPr>
  </w:style>
  <w:style w:type="paragraph" w:styleId="922" w:customStyle="1">
    <w:name w:val="默认段落字体 Para Char"/>
    <w:basedOn w:val="756"/>
    <w:qFormat/>
  </w:style>
  <w:style w:type="paragraph" w:styleId="923" w:customStyle="1">
    <w:name w:val="普通(网站)1"/>
    <w:basedOn w:val="756"/>
    <w:uiPriority w:val="99"/>
    <w:qFormat/>
    <w:pPr>
      <w:jc w:val="left"/>
      <w:spacing w:before="100" w:beforeAutospacing="1" w:after="100" w:afterAutospacing="1"/>
      <w:widowControl/>
    </w:pPr>
    <w:rPr>
      <w:rFonts w:ascii="宋体" w:hAnsi="宋体" w:cs="黑体"/>
      <w:sz w:val="24"/>
    </w:rPr>
  </w:style>
  <w:style w:type="paragraph" w:styleId="924" w:customStyle="1">
    <w:name w:val="Style10"/>
    <w:basedOn w:val="756"/>
    <w:uiPriority w:val="99"/>
    <w:qFormat/>
    <w:pPr>
      <w:jc w:val="left"/>
    </w:pPr>
    <w:rPr>
      <w:rFonts w:ascii="宋体"/>
      <w:sz w:val="24"/>
    </w:rPr>
  </w:style>
  <w:style w:type="paragraph" w:styleId="925" w:customStyle="1">
    <w:name w:val="Char1"/>
    <w:basedOn w:val="756"/>
    <w:uiPriority w:val="99"/>
    <w:qFormat/>
    <w:pPr>
      <w:ind w:left="840" w:hanging="420"/>
      <w:tabs>
        <w:tab w:val="left" w:pos="840" w:leader="none"/>
      </w:tabs>
    </w:pPr>
    <w:rPr>
      <w:sz w:val="24"/>
    </w:rPr>
  </w:style>
  <w:style w:type="paragraph" w:styleId="926" w:customStyle="1">
    <w:name w:val="Default"/>
    <w:link w:val="2298"/>
    <w:uiPriority w:val="99"/>
    <w:qFormat/>
    <w:pPr>
      <w:widowControl w:val="off"/>
    </w:pPr>
    <w:rPr>
      <w:rFonts w:ascii="仿宋" w:eastAsia="仿宋" w:cs="仿宋"/>
      <w:color w:val="000000"/>
      <w:sz w:val="24"/>
      <w:szCs w:val="24"/>
    </w:rPr>
  </w:style>
  <w:style w:type="paragraph" w:styleId="927" w:customStyle="1">
    <w:name w:val="文档正文"/>
    <w:basedOn w:val="756"/>
    <w:link w:val="1517"/>
    <w:uiPriority w:val="99"/>
    <w:qFormat/>
    <w:pPr>
      <w:ind w:firstLine="567"/>
      <w:spacing w:line="480" w:lineRule="atLeast"/>
    </w:pPr>
    <w:rPr>
      <w:rFonts w:ascii="仿宋_GB2312"/>
      <w:szCs w:val="20"/>
    </w:rPr>
  </w:style>
  <w:style w:type="paragraph" w:styleId="928" w:customStyle="1">
    <w:name w:val="默认段落字体 Para Char Char Char Char Char Char Char Char Char1 Char Char Char Char Char Char Char"/>
    <w:basedOn w:val="781"/>
    <w:qFormat/>
    <w:rPr>
      <w:rFonts w:ascii="Tahoma" w:hAnsi="Tahoma"/>
      <w:sz w:val="24"/>
    </w:rPr>
  </w:style>
  <w:style w:type="paragraph" w:styleId="929" w:customStyle="1">
    <w:name w:val="_Style 1"/>
    <w:basedOn w:val="756"/>
    <w:uiPriority w:val="99"/>
    <w:qFormat/>
    <w:pPr>
      <w:ind w:firstLine="420"/>
    </w:pPr>
    <w:rPr>
      <w:rFonts w:ascii="Calibri" w:hAnsi="Calibri"/>
      <w:szCs w:val="22"/>
    </w:rPr>
  </w:style>
  <w:style w:type="paragraph" w:styleId="930" w:customStyle="1">
    <w:name w:val="段"/>
    <w:link w:val="1683"/>
    <w:qFormat/>
    <w:pPr>
      <w:ind w:firstLine="200"/>
      <w:jc w:val="both"/>
    </w:pPr>
    <w:rPr>
      <w:rFonts w:ascii="宋体"/>
      <w:sz w:val="21"/>
    </w:rPr>
  </w:style>
  <w:style w:type="character" w:styleId="931" w:customStyle="1">
    <w:name w:val="正文缩进 Char"/>
    <w:qFormat/>
    <w:rPr>
      <w:rFonts w:ascii="Times New Roman" w:hAnsi="Times New Roman" w:eastAsia="宋体" w:cs="Times New Roman"/>
      <w:sz w:val="21"/>
      <w:lang w:val="en-US" w:eastAsia="zh-CN" w:bidi="ar-SA"/>
    </w:rPr>
  </w:style>
  <w:style w:type="character" w:styleId="932" w:customStyle="1">
    <w:name w:val="Char Char911"/>
    <w:qFormat/>
    <w:rPr>
      <w:rFonts w:ascii="Times New Roman" w:hAnsi="Times New Roman" w:eastAsia="宋体" w:cs="Times New Roman"/>
      <w:sz w:val="21"/>
      <w:lang w:val="en-US" w:eastAsia="zh-CN" w:bidi="ar-SA"/>
    </w:rPr>
  </w:style>
  <w:style w:type="character" w:styleId="933" w:customStyle="1">
    <w:name w:val="纯文本 Char1"/>
    <w:qFormat/>
    <w:rPr>
      <w:rFonts w:ascii="宋体" w:hAnsi="Courier New" w:eastAsia="宋体" w:cs="Times New Roman"/>
      <w:sz w:val="21"/>
      <w:lang w:val="en-US" w:eastAsia="zh-CN" w:bidi="ar-SA"/>
    </w:rPr>
  </w:style>
  <w:style w:type="paragraph" w:styleId="934" w:customStyle="1">
    <w:name w:val="Char Char Char1 Char Char Char Char11"/>
    <w:basedOn w:val="756"/>
    <w:qFormat/>
    <w:pPr>
      <w:jc w:val="left"/>
      <w:spacing w:after="160" w:line="240" w:lineRule="exact"/>
      <w:widowControl/>
    </w:pPr>
    <w:rPr>
      <w:rFonts w:ascii="宋体" w:hAnsi="宋体"/>
      <w:b/>
      <w:sz w:val="28"/>
      <w:szCs w:val="28"/>
    </w:rPr>
  </w:style>
  <w:style w:type="character" w:styleId="935" w:customStyle="1">
    <w:name w:val="标题 6 Char2"/>
    <w:link w:val="762"/>
    <w:uiPriority w:val="9"/>
    <w:qFormat/>
    <w:rPr>
      <w:rFonts w:ascii="Calibri Light" w:hAnsi="Calibri Light" w:eastAsia="宋体" w:cs="Times New Roman"/>
      <w:b/>
      <w:bCs/>
      <w:sz w:val="24"/>
      <w:szCs w:val="24"/>
    </w:rPr>
  </w:style>
  <w:style w:type="character" w:styleId="936" w:customStyle="1">
    <w:name w:val="标题 7 Char2"/>
    <w:link w:val="763"/>
    <w:uiPriority w:val="9"/>
    <w:qFormat/>
    <w:rPr>
      <w:rFonts w:ascii="Calibri" w:hAnsi="Calibri" w:eastAsia="宋体" w:cs="Times New Roman"/>
      <w:b/>
      <w:bCs/>
      <w:sz w:val="24"/>
      <w:szCs w:val="24"/>
    </w:rPr>
  </w:style>
  <w:style w:type="character" w:styleId="937" w:customStyle="1">
    <w:name w:val="标题 8 Char2"/>
    <w:link w:val="764"/>
    <w:uiPriority w:val="9"/>
    <w:qFormat/>
    <w:rPr>
      <w:rFonts w:ascii="Calibri Light" w:hAnsi="Calibri Light" w:eastAsia="宋体" w:cs="Times New Roman"/>
      <w:sz w:val="24"/>
      <w:szCs w:val="24"/>
    </w:rPr>
  </w:style>
  <w:style w:type="character" w:styleId="938" w:customStyle="1">
    <w:name w:val="标题 9 Char2"/>
    <w:link w:val="765"/>
    <w:uiPriority w:val="9"/>
    <w:qFormat/>
    <w:rPr>
      <w:rFonts w:ascii="Calibri Light" w:hAnsi="Calibri Light" w:eastAsia="宋体" w:cs="Times New Roman"/>
      <w:szCs w:val="21"/>
    </w:rPr>
  </w:style>
  <w:style w:type="character" w:styleId="939" w:customStyle="1">
    <w:name w:val="页眉 Char2"/>
    <w:uiPriority w:val="99"/>
    <w:qFormat/>
    <w:rPr>
      <w:rFonts w:eastAsia="宋体"/>
      <w:sz w:val="18"/>
      <w:szCs w:val="18"/>
      <w:lang w:val="en-US" w:eastAsia="zh-CN" w:bidi="ar-SA"/>
    </w:rPr>
  </w:style>
  <w:style w:type="character" w:styleId="940" w:customStyle="1">
    <w:name w:val="页脚 Char2"/>
    <w:uiPriority w:val="99"/>
    <w:qFormat/>
    <w:rPr>
      <w:rFonts w:eastAsia="宋体"/>
      <w:sz w:val="18"/>
      <w:szCs w:val="18"/>
      <w:lang w:val="en-US" w:eastAsia="zh-CN" w:bidi="ar-SA"/>
    </w:rPr>
  </w:style>
  <w:style w:type="character" w:styleId="941" w:customStyle="1">
    <w:name w:val="标题 1 Char2"/>
    <w:link w:val="757"/>
    <w:uiPriority w:val="1"/>
    <w:qFormat/>
    <w:rPr>
      <w:rFonts w:ascii="Times New Roman" w:hAnsi="Times New Roman" w:eastAsia="宋体" w:cs="Times New Roman"/>
      <w:b/>
      <w:bCs/>
      <w:sz w:val="44"/>
      <w:szCs w:val="44"/>
      <w:lang w:val="zh-CN" w:eastAsia="zh-CN"/>
    </w:rPr>
  </w:style>
  <w:style w:type="character" w:styleId="942" w:customStyle="1">
    <w:name w:val="标题 3 Char2"/>
    <w:link w:val="759"/>
    <w:uiPriority w:val="1"/>
    <w:qFormat/>
    <w:rPr>
      <w:rFonts w:ascii="Arial" w:hAnsi="Arial" w:eastAsia="宋体" w:cs="Times New Roman"/>
      <w:b/>
      <w:sz w:val="32"/>
      <w:szCs w:val="20"/>
      <w:lang w:val="zh-CN" w:eastAsia="zh-CN"/>
    </w:rPr>
  </w:style>
  <w:style w:type="paragraph" w:styleId="943" w:customStyle="1">
    <w:name w:val="无间隔1"/>
    <w:link w:val="1407"/>
    <w:qFormat/>
    <w:pPr>
      <w:jc w:val="both"/>
      <w:widowControl w:val="off"/>
    </w:pPr>
    <w:rPr>
      <w:rFonts w:ascii="Calibri" w:hAnsi="Calibri"/>
      <w:sz w:val="21"/>
      <w:szCs w:val="22"/>
    </w:rPr>
  </w:style>
  <w:style w:type="paragraph" w:styleId="944" w:customStyle="1">
    <w:name w:val="智业正文"/>
    <w:basedOn w:val="756"/>
    <w:link w:val="945"/>
    <w:qFormat/>
    <w:pPr>
      <w:ind w:firstLine="480"/>
      <w:spacing w:line="360" w:lineRule="auto"/>
    </w:pPr>
    <w:rPr>
      <w:sz w:val="24"/>
      <w:szCs w:val="20"/>
    </w:rPr>
  </w:style>
  <w:style w:type="character" w:styleId="945" w:customStyle="1">
    <w:name w:val="智业正文 Char"/>
    <w:link w:val="944"/>
    <w:qFormat/>
    <w:rPr>
      <w:rFonts w:ascii="Times New Roman" w:hAnsi="Times New Roman" w:eastAsia="宋体" w:cs="Times New Roman"/>
      <w:sz w:val="24"/>
      <w:szCs w:val="20"/>
    </w:rPr>
  </w:style>
  <w:style w:type="paragraph" w:styleId="946" w:customStyle="1">
    <w:name w:val="样式 正文缩进 + 首行缩进:  2 字符"/>
    <w:basedOn w:val="777"/>
    <w:link w:val="947"/>
    <w:qFormat/>
    <w:pPr>
      <w:ind w:firstLine="200"/>
      <w:spacing w:line="360" w:lineRule="auto"/>
    </w:pPr>
    <w:rPr>
      <w:sz w:val="24"/>
    </w:rPr>
  </w:style>
  <w:style w:type="character" w:styleId="947" w:customStyle="1">
    <w:name w:val="样式 正文缩进 + 首行缩进:  2 字符 Char"/>
    <w:link w:val="946"/>
    <w:qFormat/>
    <w:rPr>
      <w:sz w:val="24"/>
    </w:rPr>
  </w:style>
  <w:style w:type="paragraph" w:styleId="948" w:customStyle="1">
    <w:name w:val="列出段落211"/>
    <w:basedOn w:val="756"/>
    <w:link w:val="949"/>
    <w:qFormat/>
    <w:rPr>
      <w:rFonts w:ascii="Calibri" w:hAnsi="Calibri"/>
      <w:sz w:val="20"/>
      <w:szCs w:val="20"/>
    </w:rPr>
  </w:style>
  <w:style w:type="character" w:styleId="949" w:customStyle="1">
    <w:name w:val="列出段落2 Char"/>
    <w:link w:val="948"/>
    <w:qFormat/>
    <w:rPr>
      <w:rFonts w:ascii="Calibri" w:hAnsi="Calibri" w:eastAsia="宋体" w:cs="Times New Roman"/>
      <w:sz w:val="20"/>
      <w:szCs w:val="20"/>
    </w:rPr>
  </w:style>
  <w:style w:type="paragraph" w:styleId="950" w:customStyle="1">
    <w:name w:val="样式 正文文本缩进 + 左  0 字符"/>
    <w:basedOn w:val="789"/>
    <w:link w:val="956"/>
    <w:qFormat/>
    <w:pPr>
      <w:ind w:firstLine="0"/>
    </w:pPr>
    <w:rPr>
      <w:rFonts w:ascii="Calibri" w:hAnsi="Calibri" w:eastAsia="宋体"/>
      <w:sz w:val="21"/>
      <w:szCs w:val="22"/>
    </w:rPr>
  </w:style>
  <w:style w:type="paragraph" w:styleId="951" w:customStyle="1">
    <w:name w:val="样式 样式 正文首行缩进 2 + 首行缩进:  2 字符 + 首行缩进:  2 字符"/>
    <w:basedOn w:val="756"/>
    <w:uiPriority w:val="99"/>
    <w:qFormat/>
    <w:pPr>
      <w:ind w:firstLine="480"/>
      <w:spacing w:line="360" w:lineRule="auto"/>
    </w:pPr>
    <w:rPr>
      <w:sz w:val="24"/>
      <w:szCs w:val="20"/>
    </w:rPr>
  </w:style>
  <w:style w:type="character" w:styleId="952" w:customStyle="1">
    <w:name w:val="文档结构图 Char2"/>
    <w:link w:val="781"/>
    <w:qFormat/>
    <w:rPr>
      <w:rFonts w:ascii="Times New Roman" w:hAnsi="Times New Roman" w:eastAsia="宋体" w:cs="Times New Roman"/>
      <w:szCs w:val="24"/>
      <w:shd w:val="clear" w:color="auto" w:fill="000080"/>
    </w:rPr>
  </w:style>
  <w:style w:type="character" w:styleId="953" w:customStyle="1">
    <w:name w:val="题注 Char"/>
    <w:link w:val="778"/>
    <w:uiPriority w:val="99"/>
    <w:qFormat/>
    <w:rPr>
      <w:rFonts w:ascii="Arial" w:hAnsi="Arial" w:eastAsia="宋体" w:cs="Arial"/>
      <w:sz w:val="24"/>
      <w:szCs w:val="20"/>
    </w:rPr>
  </w:style>
  <w:style w:type="paragraph" w:styleId="954" w:customStyle="1">
    <w:name w:val="默认段落字体 Para Char Char Char Char Char Char Char"/>
    <w:basedOn w:val="756"/>
    <w:uiPriority w:val="99"/>
    <w:qFormat/>
    <w:rPr>
      <w:rFonts w:ascii="Tahoma" w:hAnsi="Tahoma"/>
      <w:sz w:val="24"/>
      <w:szCs w:val="20"/>
    </w:rPr>
  </w:style>
  <w:style w:type="character" w:styleId="955" w:customStyle="1">
    <w:name w:val="正文缩进 Char1"/>
    <w:qFormat/>
    <w:rPr>
      <w:rFonts w:ascii="Times New Roman" w:hAnsi="Times New Roman" w:eastAsia="宋体" w:cs="Times New Roman"/>
      <w:sz w:val="21"/>
      <w:szCs w:val="22"/>
      <w:lang w:val="en-US" w:eastAsia="zh-CN" w:bidi="ar-SA"/>
    </w:rPr>
  </w:style>
  <w:style w:type="character" w:styleId="956" w:customStyle="1">
    <w:name w:val="样式 正文文本缩进 + 左  0 字符 Char"/>
    <w:link w:val="950"/>
    <w:qFormat/>
    <w:rPr>
      <w:rFonts w:ascii="Calibri" w:hAnsi="Calibri" w:eastAsia="宋体" w:cs="Times New Roman"/>
    </w:rPr>
  </w:style>
  <w:style w:type="character" w:styleId="957" w:customStyle="1">
    <w:name w:val="正文文本 Char1"/>
    <w:qFormat/>
    <w:rPr>
      <w:rFonts w:ascii="Times New Roman" w:hAnsi="Times New Roman" w:eastAsia="宋体" w:cs="Times New Roman"/>
      <w:sz w:val="21"/>
      <w:szCs w:val="24"/>
      <w:lang w:val="en-US" w:eastAsia="zh-CN" w:bidi="ar-SA"/>
    </w:rPr>
  </w:style>
  <w:style w:type="paragraph" w:styleId="958" w:customStyle="1">
    <w:name w:val="Table Text"/>
    <w:basedOn w:val="756"/>
    <w:qFormat/>
    <w:pPr>
      <w:jc w:val="left"/>
      <w:spacing w:before="60" w:after="60"/>
      <w:widowControl/>
    </w:pPr>
  </w:style>
  <w:style w:type="character" w:styleId="959" w:customStyle="1">
    <w:name w:val="Char Char1"/>
    <w:qFormat/>
    <w:rPr>
      <w:rFonts w:ascii="Arial" w:hAnsi="Arial" w:eastAsia="黑体" w:cs="Times New Roman"/>
      <w:b/>
      <w:bCs/>
      <w:sz w:val="28"/>
      <w:szCs w:val="28"/>
      <w:lang w:val="en-US" w:eastAsia="zh-CN" w:bidi="ar-SA"/>
    </w:rPr>
  </w:style>
  <w:style w:type="paragraph" w:styleId="960" w:customStyle="1">
    <w:name w:val="Style Normal Indent + First line:  2 ch"/>
    <w:basedOn w:val="777"/>
    <w:uiPriority w:val="99"/>
    <w:qFormat/>
    <w:pPr>
      <w:ind w:firstLine="200"/>
      <w:spacing w:line="360" w:lineRule="auto"/>
    </w:pPr>
    <w:rPr>
      <w:rFonts w:cs="宋体"/>
      <w:sz w:val="24"/>
    </w:rPr>
  </w:style>
  <w:style w:type="paragraph" w:styleId="961" w:customStyle="1">
    <w:name w:val="Appendix - Header"/>
    <w:basedOn w:val="756"/>
    <w:uiPriority w:val="99"/>
    <w:qFormat/>
    <w:pPr>
      <w:spacing w:after="120" w:line="240" w:lineRule="atLeast"/>
      <w:widowControl/>
    </w:pPr>
    <w:rPr>
      <w:b/>
      <w:sz w:val="32"/>
      <w:szCs w:val="20"/>
      <w:u w:val="single"/>
    </w:rPr>
  </w:style>
  <w:style w:type="character" w:styleId="962" w:customStyle="1">
    <w:name w:val="正文首行缩进 Char"/>
    <w:link w:val="834"/>
    <w:uiPriority w:val="99"/>
    <w:qFormat/>
    <w:rPr>
      <w:rFonts w:ascii="华文彩云" w:hAnsi="宋体" w:eastAsia="宋体"/>
      <w:bCs/>
      <w:color w:val="000000"/>
      <w:szCs w:val="24"/>
    </w:rPr>
  </w:style>
  <w:style w:type="paragraph" w:styleId="963" w:customStyle="1">
    <w:name w:val="xl29"/>
    <w:basedOn w:val="756"/>
    <w:uiPriority w:val="99"/>
    <w:qFormat/>
    <w:pPr>
      <w:jc w:val="center"/>
      <w:spacing w:before="100" w:after="100"/>
      <w:widowControl/>
    </w:pPr>
    <w:rPr>
      <w:rFonts w:ascii="Arial Unicode MS" w:hAnsi="Arial Unicode MS" w:eastAsia="Arial Unicode MS"/>
      <w:sz w:val="24"/>
      <w:szCs w:val="20"/>
    </w:rPr>
  </w:style>
  <w:style w:type="character" w:styleId="964" w:customStyle="1">
    <w:name w:val="金宏发行正文 Char Char"/>
    <w:link w:val="965"/>
    <w:qFormat/>
    <w:rPr>
      <w:rFonts w:ascii="仿宋_GB2312" w:eastAsia="仿宋_GB2312" w:cs="宋体"/>
      <w:sz w:val="28"/>
      <w:szCs w:val="24"/>
    </w:rPr>
  </w:style>
  <w:style w:type="paragraph" w:styleId="965" w:customStyle="1">
    <w:name w:val="金宏发行正文 Char"/>
    <w:basedOn w:val="756"/>
    <w:link w:val="964"/>
    <w:qFormat/>
    <w:pPr>
      <w:ind w:firstLine="560"/>
      <w:spacing w:line="500" w:lineRule="exact"/>
    </w:pPr>
    <w:rPr>
      <w:rFonts w:ascii="仿宋_GB2312" w:eastAsia="仿宋_GB2312" w:cs="宋体" w:hAnsiTheme="minorHAnsi"/>
      <w:sz w:val="28"/>
    </w:rPr>
  </w:style>
  <w:style w:type="paragraph" w:styleId="966" w:customStyle="1">
    <w:name w:val="段落正文"/>
    <w:basedOn w:val="756"/>
    <w:uiPriority w:val="99"/>
    <w:qFormat/>
    <w:pPr>
      <w:ind w:firstLine="488"/>
      <w:spacing w:before="156" w:line="360" w:lineRule="atLeast"/>
    </w:pPr>
    <w:rPr>
      <w:spacing w:val="2"/>
      <w:sz w:val="24"/>
    </w:rPr>
  </w:style>
  <w:style w:type="paragraph" w:styleId="967" w:customStyle="1">
    <w:name w:val="样式7"/>
    <w:basedOn w:val="756"/>
    <w:uiPriority w:val="99"/>
    <w:qFormat/>
    <w:pPr>
      <w:ind w:right="-115" w:firstLine="420"/>
      <w:spacing w:line="0" w:lineRule="atLeast"/>
    </w:pPr>
    <w:rPr>
      <w:rFonts w:ascii="楷体_GB2312" w:hAnsi="Courier New" w:eastAsia="仿宋_GB2312"/>
      <w:sz w:val="24"/>
      <w:szCs w:val="21"/>
    </w:rPr>
  </w:style>
  <w:style w:type="paragraph" w:styleId="968" w:customStyle="1">
    <w:name w:val="6 Char"/>
    <w:basedOn w:val="756"/>
    <w:uiPriority w:val="99"/>
    <w:qFormat/>
    <w:pPr>
      <w:jc w:val="left"/>
      <w:spacing w:after="160" w:line="240" w:lineRule="exact"/>
      <w:widowControl/>
    </w:pPr>
    <w:rPr>
      <w:rFonts w:ascii="Verdana" w:hAnsi="Verdana"/>
      <w:sz w:val="20"/>
      <w:szCs w:val="20"/>
      <w:lang w:eastAsia="en-US"/>
    </w:rPr>
  </w:style>
  <w:style w:type="paragraph" w:styleId="969" w:customStyle="1">
    <w:name w:val="xl23"/>
    <w:basedOn w:val="756"/>
    <w:uiPriority w:val="99"/>
    <w:qFormat/>
    <w:pPr>
      <w:spacing w:before="100" w:beforeAutospacing="1" w:after="100" w:afterAutospacing="1" w:line="360" w:lineRule="auto"/>
      <w:widowControl/>
    </w:pPr>
    <w:rPr>
      <w:sz w:val="24"/>
    </w:rPr>
  </w:style>
  <w:style w:type="paragraph" w:styleId="970" w:customStyle="1">
    <w:name w:val="日期1"/>
    <w:basedOn w:val="756"/>
    <w:uiPriority w:val="99"/>
    <w:qFormat/>
    <w:pPr>
      <w:jc w:val="left"/>
      <w:spacing w:before="100" w:beforeAutospacing="1" w:after="100" w:afterAutospacing="1"/>
      <w:widowControl/>
    </w:pPr>
    <w:rPr>
      <w:rFonts w:ascii="宋体" w:hAnsi="宋体"/>
      <w:sz w:val="24"/>
    </w:rPr>
  </w:style>
  <w:style w:type="paragraph" w:styleId="971" w:customStyle="1">
    <w:name w:val="样式 样式 正文缩进 + 首行缩进:  2 字符 + 五号 居中"/>
    <w:basedOn w:val="946"/>
    <w:uiPriority w:val="99"/>
    <w:qFormat/>
    <w:pPr>
      <w:ind w:firstLine="0"/>
      <w:jc w:val="center"/>
      <w:spacing w:line="240" w:lineRule="auto"/>
    </w:pPr>
    <w:rPr>
      <w:sz w:val="21"/>
      <w:szCs w:val="24"/>
    </w:rPr>
  </w:style>
  <w:style w:type="paragraph" w:styleId="972" w:customStyle="1">
    <w:name w:val="样式 样式 正文缩进 + 首行缩进:  2 字符 + 五号"/>
    <w:basedOn w:val="946"/>
    <w:uiPriority w:val="99"/>
    <w:qFormat/>
    <w:pPr>
      <w:ind w:firstLine="0"/>
      <w:spacing w:line="240" w:lineRule="auto"/>
    </w:pPr>
    <w:rPr>
      <w:sz w:val="21"/>
    </w:rPr>
  </w:style>
  <w:style w:type="paragraph" w:styleId="973" w:customStyle="1">
    <w:name w:val="表格"/>
    <w:basedOn w:val="756"/>
    <w:link w:val="1695"/>
    <w:qFormat/>
    <w:pPr>
      <w:widowControl/>
      <w:framePr w:hSpace="180" w:wrap="around" w:vAnchor="text" w:hAnchor="margin" w:xAlign="right" w:y="183"/>
    </w:pPr>
    <w:rPr>
      <w:sz w:val="18"/>
      <w:szCs w:val="18"/>
    </w:rPr>
  </w:style>
  <w:style w:type="paragraph" w:styleId="974" w:customStyle="1">
    <w:name w:val="标书正文1"/>
    <w:basedOn w:val="756"/>
    <w:link w:val="1570"/>
    <w:qFormat/>
    <w:pPr>
      <w:ind w:firstLine="480"/>
      <w:spacing w:line="360" w:lineRule="auto"/>
    </w:pPr>
    <w:rPr>
      <w:rFonts w:ascii="宋体" w:hAnsi="宋体"/>
      <w:sz w:val="24"/>
    </w:rPr>
  </w:style>
  <w:style w:type="paragraph" w:styleId="975" w:customStyle="1">
    <w:name w:val="样式 首行缩进:  0 厘米 行距: 1.5 倍行距"/>
    <w:basedOn w:val="756"/>
    <w:uiPriority w:val="99"/>
    <w:qFormat/>
    <w:pPr>
      <w:jc w:val="left"/>
      <w:spacing w:line="360" w:lineRule="auto"/>
    </w:pPr>
    <w:rPr>
      <w:rFonts w:ascii="宋体" w:cs="宋体"/>
      <w:szCs w:val="21"/>
    </w:rPr>
  </w:style>
  <w:style w:type="character" w:styleId="976" w:customStyle="1">
    <w:name w:val="访问过的超链接1"/>
    <w:qFormat/>
    <w:rPr>
      <w:rFonts w:ascii="Times New Roman" w:hAnsi="Times New Roman" w:eastAsia="宋体" w:cs="Times New Roman"/>
      <w:color w:val="800080"/>
      <w:u w:val="single"/>
      <w:lang w:val="en-US" w:eastAsia="zh-CN" w:bidi="ar-SA"/>
    </w:rPr>
  </w:style>
  <w:style w:type="character" w:styleId="977" w:customStyle="1">
    <w:name w:val="标题 6 Char1"/>
    <w:qFormat/>
    <w:rPr>
      <w:rFonts w:ascii="Cambria" w:hAnsi="Cambria" w:eastAsia="宋体" w:cs="Times New Roman"/>
      <w:b/>
      <w:bCs/>
      <w:sz w:val="24"/>
      <w:szCs w:val="24"/>
      <w:lang w:val="en-US" w:eastAsia="zh-CN" w:bidi="ar-SA"/>
    </w:rPr>
  </w:style>
  <w:style w:type="character" w:styleId="978" w:customStyle="1">
    <w:name w:val="页眉 Char1"/>
    <w:qFormat/>
    <w:rPr>
      <w:rFonts w:ascii="Times New Roman" w:hAnsi="Times New Roman" w:eastAsia="宋体" w:cs="Times New Roman"/>
      <w:sz w:val="18"/>
      <w:szCs w:val="18"/>
      <w:lang w:val="en-US" w:eastAsia="zh-CN" w:bidi="ar-SA"/>
    </w:rPr>
  </w:style>
  <w:style w:type="character" w:styleId="979" w:customStyle="1">
    <w:name w:val="页脚 Char1"/>
    <w:qFormat/>
    <w:rPr>
      <w:rFonts w:ascii="Times New Roman" w:hAnsi="Times New Roman" w:eastAsia="宋体" w:cs="Times New Roman"/>
      <w:sz w:val="18"/>
      <w:szCs w:val="18"/>
      <w:lang w:val="en-US" w:eastAsia="zh-CN" w:bidi="ar-SA"/>
    </w:rPr>
  </w:style>
  <w:style w:type="character" w:styleId="980" w:customStyle="1">
    <w:name w:val="正文首行缩进1(Crlf+Shift+M) Char"/>
    <w:link w:val="981"/>
    <w:qFormat/>
    <w:rPr>
      <w:rFonts w:ascii="Arial" w:hAnsi="Arial" w:cs="宋体"/>
    </w:rPr>
  </w:style>
  <w:style w:type="paragraph" w:styleId="981" w:customStyle="1">
    <w:name w:val="正文首行缩进1(Crlf+Shift+M)"/>
    <w:link w:val="980"/>
    <w:qFormat/>
    <w:pPr>
      <w:ind w:firstLine="420"/>
      <w:spacing w:before="120" w:after="120" w:line="360" w:lineRule="auto"/>
    </w:pPr>
    <w:rPr>
      <w:rFonts w:ascii="Arial" w:hAnsi="Arial" w:cs="宋体" w:eastAsiaTheme="minorEastAsia"/>
      <w:sz w:val="21"/>
      <w:szCs w:val="22"/>
    </w:rPr>
  </w:style>
  <w:style w:type="paragraph" w:styleId="982" w:customStyle="1">
    <w:name w:val="6 Char1"/>
    <w:basedOn w:val="756"/>
    <w:uiPriority w:val="99"/>
    <w:qFormat/>
    <w:pPr>
      <w:jc w:val="left"/>
      <w:spacing w:after="160" w:line="240" w:lineRule="exact"/>
      <w:widowControl/>
    </w:pPr>
    <w:rPr>
      <w:rFonts w:ascii="Verdana" w:hAnsi="Verdana"/>
      <w:sz w:val="20"/>
      <w:szCs w:val="20"/>
      <w:lang w:eastAsia="en-US"/>
    </w:rPr>
  </w:style>
  <w:style w:type="character" w:styleId="983" w:customStyle="1">
    <w:name w:val="正文加粗（整段加粗） Char Char"/>
    <w:link w:val="984"/>
    <w:qFormat/>
    <w:rPr>
      <w:rFonts w:ascii="Arial" w:hAnsi="Arial" w:cs="宋体"/>
      <w:b/>
      <w:u w:val="single"/>
    </w:rPr>
  </w:style>
  <w:style w:type="paragraph" w:styleId="984" w:customStyle="1">
    <w:name w:val="正文加粗（整段加粗）"/>
    <w:next w:val="981"/>
    <w:link w:val="983"/>
    <w:qFormat/>
    <w:pPr>
      <w:ind w:firstLine="200"/>
      <w:spacing w:line="360" w:lineRule="auto"/>
    </w:pPr>
    <w:rPr>
      <w:rFonts w:ascii="Arial" w:hAnsi="Arial" w:cs="宋体" w:eastAsiaTheme="minorEastAsia"/>
      <w:b/>
      <w:sz w:val="21"/>
      <w:szCs w:val="22"/>
      <w:u w:val="single"/>
    </w:rPr>
  </w:style>
  <w:style w:type="paragraph" w:styleId="985" w:customStyle="1">
    <w:name w:val="Bid_正文"/>
    <w:basedOn w:val="777"/>
    <w:link w:val="986"/>
    <w:qFormat/>
    <w:pPr>
      <w:ind w:firstLine="480"/>
      <w:jc w:val="left"/>
      <w:spacing w:line="360" w:lineRule="auto"/>
      <w:widowControl/>
    </w:pPr>
    <w:rPr>
      <w:rFonts w:ascii="Calibri" w:hAnsi="Calibri"/>
      <w:sz w:val="24"/>
      <w:lang w:eastAsia="en-US" w:bidi="en-US"/>
    </w:rPr>
  </w:style>
  <w:style w:type="character" w:styleId="986" w:customStyle="1">
    <w:name w:val="Bid_正文 Char"/>
    <w:link w:val="985"/>
    <w:qFormat/>
    <w:rPr>
      <w:rFonts w:ascii="Calibri" w:hAnsi="Calibri"/>
      <w:sz w:val="24"/>
      <w:lang w:eastAsia="en-US" w:bidi="en-US"/>
    </w:rPr>
  </w:style>
  <w:style w:type="paragraph" w:styleId="987" w:customStyle="1">
    <w:name w:val="p16"/>
    <w:basedOn w:val="756"/>
    <w:uiPriority w:val="99"/>
    <w:qFormat/>
    <w:pPr>
      <w:ind w:firstLine="525"/>
      <w:spacing w:line="360" w:lineRule="auto"/>
      <w:widowControl/>
    </w:pPr>
    <w:rPr>
      <w:sz w:val="24"/>
    </w:rPr>
  </w:style>
  <w:style w:type="paragraph" w:styleId="988" w:customStyle="1">
    <w:name w:val="正文缩进2字符"/>
    <w:basedOn w:val="950"/>
    <w:link w:val="989"/>
    <w:qFormat/>
    <w:pPr>
      <w:ind w:firstLine="480"/>
      <w:spacing w:line="360" w:lineRule="auto"/>
    </w:pPr>
    <w:rPr>
      <w:rFonts w:ascii="Times New Roman" w:hAnsi="Times New Roman"/>
      <w:sz w:val="24"/>
      <w:szCs w:val="20"/>
    </w:rPr>
  </w:style>
  <w:style w:type="character" w:styleId="989" w:customStyle="1">
    <w:name w:val="正文缩进2字符 Char"/>
    <w:link w:val="988"/>
    <w:qFormat/>
    <w:rPr>
      <w:rFonts w:ascii="Times New Roman" w:hAnsi="Times New Roman" w:eastAsia="宋体" w:cs="Times New Roman"/>
      <w:sz w:val="24"/>
      <w:szCs w:val="20"/>
    </w:rPr>
  </w:style>
  <w:style w:type="paragraph" w:styleId="990" w:customStyle="1">
    <w:name w:val="B正文"/>
    <w:basedOn w:val="756"/>
    <w:link w:val="991"/>
    <w:qFormat/>
    <w:pPr>
      <w:ind w:firstLine="480"/>
      <w:spacing w:line="360" w:lineRule="auto"/>
    </w:pPr>
    <w:rPr>
      <w:rFonts w:ascii="宋体" w:hAnsi="宋体"/>
      <w:sz w:val="24"/>
      <w:szCs w:val="22"/>
    </w:rPr>
  </w:style>
  <w:style w:type="character" w:styleId="991" w:customStyle="1">
    <w:name w:val="B正文 Char"/>
    <w:link w:val="990"/>
    <w:qFormat/>
    <w:rPr>
      <w:rFonts w:ascii="宋体" w:hAnsi="宋体" w:eastAsia="宋体" w:cs="Times New Roman"/>
      <w:sz w:val="24"/>
    </w:rPr>
  </w:style>
  <w:style w:type="paragraph" w:styleId="992" w:customStyle="1">
    <w:name w:val="标书正文"/>
    <w:basedOn w:val="756"/>
    <w:link w:val="993"/>
    <w:qFormat/>
    <w:pPr>
      <w:ind w:firstLine="200"/>
      <w:spacing w:line="360" w:lineRule="auto"/>
      <w:widowControl/>
      <w:tabs>
        <w:tab w:val="left" w:pos="1620" w:leader="none"/>
      </w:tabs>
    </w:pPr>
    <w:rPr>
      <w:sz w:val="24"/>
      <w:szCs w:val="20"/>
    </w:rPr>
  </w:style>
  <w:style w:type="character" w:styleId="993" w:customStyle="1">
    <w:name w:val="标书正文 Char"/>
    <w:link w:val="992"/>
    <w:qFormat/>
    <w:rPr>
      <w:rFonts w:ascii="Times New Roman" w:hAnsi="Times New Roman" w:eastAsia="宋体" w:cs="Times New Roman"/>
      <w:sz w:val="24"/>
      <w:szCs w:val="20"/>
    </w:rPr>
  </w:style>
  <w:style w:type="paragraph" w:styleId="994" w:customStyle="1">
    <w:name w:val="Char1 Char Char Char Char Char Char"/>
    <w:basedOn w:val="756"/>
    <w:uiPriority w:val="99"/>
    <w:qFormat/>
    <w:rPr>
      <w:rFonts w:ascii="Tahoma" w:hAnsi="Tahoma"/>
      <w:sz w:val="24"/>
      <w:szCs w:val="20"/>
    </w:rPr>
  </w:style>
  <w:style w:type="paragraph" w:styleId="995" w:customStyle="1">
    <w:name w:val="默认段落字体 Para Char Char"/>
    <w:basedOn w:val="756"/>
    <w:uiPriority w:val="99"/>
    <w:qFormat/>
    <w:pPr>
      <w:ind w:firstLine="200"/>
      <w:spacing w:line="360" w:lineRule="auto"/>
    </w:pPr>
    <w:rPr>
      <w:rFonts w:ascii="Tahoma" w:hAnsi="Tahoma"/>
      <w:sz w:val="24"/>
      <w:szCs w:val="20"/>
    </w:rPr>
  </w:style>
  <w:style w:type="paragraph" w:styleId="996" w:customStyle="1">
    <w:name w:val="科维正文1"/>
    <w:basedOn w:val="756"/>
    <w:uiPriority w:val="99"/>
    <w:qFormat/>
    <w:pPr>
      <w:ind w:firstLine="480"/>
      <w:jc w:val="left"/>
      <w:spacing w:line="360" w:lineRule="auto"/>
      <w:widowControl/>
    </w:pPr>
    <w:rPr>
      <w:color w:val="000000"/>
      <w:sz w:val="24"/>
      <w:lang w:eastAsia="en-US"/>
    </w:rPr>
  </w:style>
  <w:style w:type="character" w:styleId="997" w:customStyle="1">
    <w:name w:val="apple-style-span"/>
    <w:qFormat/>
    <w:rPr>
      <w:rFonts w:ascii="Times New Roman" w:hAnsi="Times New Roman" w:eastAsia="宋体" w:cs="Times New Roman"/>
      <w:lang w:val="en-US" w:eastAsia="zh-CN" w:bidi="ar-SA"/>
    </w:rPr>
  </w:style>
  <w:style w:type="character" w:styleId="998" w:customStyle="1">
    <w:name w:val="正文首行缩进 Char2"/>
    <w:qFormat/>
    <w:rPr>
      <w:rFonts w:ascii="Times New Roman" w:hAnsi="Times New Roman" w:eastAsia="宋体" w:cs="Times New Roman"/>
      <w:sz w:val="21"/>
      <w:szCs w:val="24"/>
      <w:lang w:val="en-US" w:eastAsia="zh-CN" w:bidi="ar-SA"/>
    </w:rPr>
  </w:style>
  <w:style w:type="paragraph" w:styleId="999" w:customStyle="1">
    <w:name w:val="二级列表 Char"/>
    <w:basedOn w:val="777"/>
    <w:uiPriority w:val="99"/>
    <w:qFormat/>
    <w:pPr>
      <w:numPr>
        <w:numId w:val="2"/>
      </w:numPr>
      <w:ind w:left="284" w:firstLine="200"/>
    </w:pPr>
    <w:rPr>
      <w:rFonts w:ascii="Tahoma" w:hAnsi="Tahoma"/>
      <w:color w:val="000000"/>
      <w:sz w:val="24"/>
      <w:szCs w:val="18"/>
    </w:rPr>
  </w:style>
  <w:style w:type="paragraph" w:styleId="1000" w:customStyle="1">
    <w:name w:val="标准正文"/>
    <w:next w:val="814"/>
    <w:link w:val="1009"/>
    <w:qFormat/>
    <w:pPr>
      <w:ind w:firstLine="482"/>
      <w:spacing w:before="60" w:after="60" w:line="360" w:lineRule="auto"/>
    </w:pPr>
    <w:rPr>
      <w:rFonts w:ascii="Arial" w:hAnsi="Arial"/>
      <w:sz w:val="24"/>
    </w:rPr>
  </w:style>
  <w:style w:type="paragraph" w:styleId="1001" w:customStyle="1">
    <w:name w:val="CM6"/>
    <w:basedOn w:val="926"/>
    <w:next w:val="926"/>
    <w:uiPriority w:val="99"/>
    <w:qFormat/>
    <w:rPr>
      <w:rFonts w:ascii="华文中宋" w:hAnsi="华文中宋" w:eastAsia="宋体" w:cs="Times New Roman"/>
      <w:color w:val="auto"/>
    </w:rPr>
  </w:style>
  <w:style w:type="paragraph" w:styleId="1002" w:customStyle="1">
    <w:name w:val="CM112"/>
    <w:basedOn w:val="926"/>
    <w:next w:val="926"/>
    <w:uiPriority w:val="99"/>
    <w:qFormat/>
    <w:pPr>
      <w:spacing w:after="148"/>
    </w:pPr>
    <w:rPr>
      <w:rFonts w:ascii="华文中宋" w:hAnsi="华文中宋" w:eastAsia="宋体" w:cs="Times New Roman"/>
      <w:color w:val="auto"/>
    </w:rPr>
  </w:style>
  <w:style w:type="paragraph" w:styleId="1003" w:customStyle="1">
    <w:name w:val="CM18"/>
    <w:basedOn w:val="926"/>
    <w:next w:val="926"/>
    <w:uiPriority w:val="99"/>
    <w:qFormat/>
    <w:pPr>
      <w:spacing w:line="468" w:lineRule="atLeast"/>
    </w:pPr>
    <w:rPr>
      <w:rFonts w:ascii="华文中宋" w:hAnsi="华文中宋" w:eastAsia="宋体" w:cs="Times New Roman"/>
      <w:color w:val="auto"/>
    </w:rPr>
  </w:style>
  <w:style w:type="paragraph" w:styleId="1004" w:customStyle="1">
    <w:name w:val="科维正文❤"/>
    <w:basedOn w:val="829"/>
    <w:uiPriority w:val="99"/>
    <w:qFormat/>
    <w:pPr>
      <w:numPr>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005" w:customStyle="1">
    <w:name w:val="Char Char29"/>
    <w:qFormat/>
    <w:rPr>
      <w:rFonts w:ascii="Arial" w:hAnsi="Arial" w:eastAsia="黑体" w:cs="Times New Roman"/>
      <w:b/>
      <w:bCs/>
      <w:sz w:val="32"/>
      <w:szCs w:val="32"/>
      <w:lang w:val="en-US" w:eastAsia="zh-CN" w:bidi="ar-SA"/>
    </w:rPr>
  </w:style>
  <w:style w:type="character" w:styleId="1006" w:customStyle="1">
    <w:name w:val="Char Char28"/>
    <w:qFormat/>
    <w:rPr>
      <w:rFonts w:ascii="Times New Roman" w:hAnsi="Times New Roman" w:eastAsia="宋体" w:cs="Times New Roman"/>
      <w:b/>
      <w:bCs/>
      <w:sz w:val="32"/>
      <w:szCs w:val="32"/>
      <w:lang w:val="en-US" w:eastAsia="zh-CN" w:bidi="ar-SA"/>
    </w:rPr>
  </w:style>
  <w:style w:type="character" w:styleId="1007" w:customStyle="1">
    <w:name w:val="Char Char27"/>
    <w:qFormat/>
    <w:rPr>
      <w:rFonts w:ascii="Arial" w:hAnsi="Arial" w:eastAsia="黑体" w:cs="Times New Roman"/>
      <w:b/>
      <w:bCs/>
      <w:sz w:val="28"/>
      <w:szCs w:val="28"/>
      <w:lang w:val="en-US" w:eastAsia="zh-CN" w:bidi="ar-SA"/>
    </w:rPr>
  </w:style>
  <w:style w:type="paragraph" w:styleId="1008" w:customStyle="1">
    <w:name w:val="Table Heading"/>
    <w:basedOn w:val="958"/>
    <w:uiPriority w:val="99"/>
    <w:qFormat/>
    <w:pPr>
      <w:jc w:val="center"/>
      <w:spacing w:line="288" w:lineRule="auto"/>
    </w:pPr>
    <w:rPr>
      <w:b/>
    </w:rPr>
  </w:style>
  <w:style w:type="character" w:styleId="1009" w:customStyle="1">
    <w:name w:val="标准正文 Char"/>
    <w:link w:val="1000"/>
    <w:qFormat/>
    <w:rPr>
      <w:rFonts w:ascii="Arial" w:hAnsi="Arial" w:eastAsia="宋体" w:cs="Times New Roman"/>
      <w:sz w:val="24"/>
      <w:szCs w:val="20"/>
    </w:rPr>
  </w:style>
  <w:style w:type="paragraph" w:styleId="1010" w:customStyle="1">
    <w:name w:val="表格居中"/>
    <w:basedOn w:val="756"/>
    <w:uiPriority w:val="99"/>
    <w:qFormat/>
    <w:pPr>
      <w:jc w:val="center"/>
    </w:pPr>
    <w:rPr>
      <w:rFonts w:ascii="Arial" w:hAnsi="Arial" w:eastAsia="黑体" w:cs="宋体"/>
      <w:szCs w:val="20"/>
    </w:rPr>
  </w:style>
  <w:style w:type="paragraph" w:styleId="1011" w:customStyle="1">
    <w:name w:val="图片说明"/>
    <w:basedOn w:val="756"/>
    <w:uiPriority w:val="99"/>
    <w:qFormat/>
    <w:pPr>
      <w:ind w:firstLine="412"/>
      <w:jc w:val="center"/>
      <w:spacing w:before="156" w:line="360" w:lineRule="auto"/>
    </w:pPr>
    <w:rPr>
      <w:rFonts w:ascii="Arial" w:hAnsi="Arial" w:cs="宋体"/>
      <w:b/>
      <w:bCs/>
      <w:sz w:val="24"/>
      <w:szCs w:val="21"/>
    </w:rPr>
  </w:style>
  <w:style w:type="paragraph" w:styleId="1012" w:customStyle="1">
    <w:name w:val="图表编号"/>
    <w:basedOn w:val="778"/>
    <w:uiPriority w:val="99"/>
    <w:qFormat/>
    <w:pPr>
      <w:spacing w:before="0" w:after="0" w:line="240" w:lineRule="auto"/>
    </w:pPr>
    <w:rPr>
      <w:rFonts w:ascii="Times New Roman" w:hAnsi="Times New Roman" w:eastAsia="黑体" w:cs="宋体"/>
      <w:sz w:val="20"/>
    </w:rPr>
  </w:style>
  <w:style w:type="character" w:styleId="1013" w:customStyle="1">
    <w:name w:val="HTML 地址 Char"/>
    <w:link w:val="795"/>
    <w:qFormat/>
    <w:rPr>
      <w:rFonts w:eastAsia="宋体"/>
      <w:i/>
      <w:iCs/>
      <w:szCs w:val="24"/>
    </w:rPr>
  </w:style>
  <w:style w:type="character" w:styleId="1014" w:customStyle="1">
    <w:name w:val="HTML 预设格式 Char"/>
    <w:link w:val="828"/>
    <w:qFormat/>
    <w:rPr>
      <w:rFonts w:ascii="Courier New" w:hAnsi="Courier New" w:eastAsia="宋体" w:cs="Courier New"/>
    </w:rPr>
  </w:style>
  <w:style w:type="character" w:styleId="1015" w:customStyle="1">
    <w:name w:val="标题 Char"/>
    <w:basedOn w:val="766"/>
    <w:link w:val="832"/>
    <w:qFormat/>
    <w:rPr>
      <w:rFonts w:ascii="Arial" w:hAnsi="Arial" w:eastAsia="宋体" w:cs="Times New Roman"/>
      <w:b/>
      <w:bCs/>
      <w:sz w:val="32"/>
      <w:szCs w:val="32"/>
    </w:rPr>
  </w:style>
  <w:style w:type="character" w:styleId="1016" w:customStyle="1">
    <w:name w:val="电子邮件签名 Char"/>
    <w:link w:val="775"/>
    <w:uiPriority w:val="99"/>
    <w:qFormat/>
    <w:rPr>
      <w:rFonts w:eastAsia="宋体"/>
      <w:szCs w:val="24"/>
    </w:rPr>
  </w:style>
  <w:style w:type="character" w:styleId="1017" w:customStyle="1">
    <w:name w:val="副标题 Char"/>
    <w:basedOn w:val="766"/>
    <w:uiPriority w:val="99"/>
    <w:qFormat/>
    <w:rPr>
      <w:rFonts w:eastAsia="宋体" w:asciiTheme="majorHAnsi" w:hAnsiTheme="majorHAnsi" w:cstheme="majorBidi"/>
      <w:b/>
      <w:bCs/>
      <w:sz w:val="32"/>
      <w:szCs w:val="32"/>
    </w:rPr>
  </w:style>
  <w:style w:type="character" w:styleId="1018" w:customStyle="1">
    <w:name w:val="副标题 Char2"/>
    <w:link w:val="815"/>
    <w:uiPriority w:val="99"/>
    <w:qFormat/>
    <w:rPr>
      <w:rFonts w:ascii="Arial" w:hAnsi="Arial" w:eastAsia="宋体" w:cs="Times New Roman"/>
      <w:b/>
      <w:bCs/>
      <w:sz w:val="32"/>
      <w:szCs w:val="32"/>
    </w:rPr>
  </w:style>
  <w:style w:type="character" w:styleId="1019" w:customStyle="1">
    <w:name w:val="宏文本 Char"/>
    <w:link w:val="769"/>
    <w:uiPriority w:val="99"/>
    <w:semiHidden/>
    <w:qFormat/>
    <w:rPr>
      <w:rFonts w:ascii="Courier New" w:hAnsi="Courier New" w:cs="Courier New"/>
      <w:sz w:val="24"/>
      <w:szCs w:val="24"/>
    </w:rPr>
  </w:style>
  <w:style w:type="character" w:styleId="1020" w:customStyle="1">
    <w:name w:val="脚注文本 Char"/>
    <w:link w:val="818"/>
    <w:uiPriority w:val="99"/>
    <w:qFormat/>
    <w:rPr>
      <w:rFonts w:eastAsia="宋体"/>
      <w:sz w:val="18"/>
      <w:szCs w:val="18"/>
    </w:rPr>
  </w:style>
  <w:style w:type="character" w:styleId="1021" w:customStyle="1">
    <w:name w:val="结束语 Char"/>
    <w:link w:val="786"/>
    <w:uiPriority w:val="99"/>
    <w:qFormat/>
    <w:rPr>
      <w:rFonts w:eastAsia="宋体"/>
      <w:szCs w:val="24"/>
    </w:rPr>
  </w:style>
  <w:style w:type="character" w:styleId="1022" w:customStyle="1">
    <w:name w:val="批注主题 Char1"/>
    <w:qFormat/>
    <w:rPr>
      <w:rFonts w:ascii="Times New Roman" w:hAnsi="Times New Roman" w:eastAsia="宋体" w:cs="Times New Roman"/>
      <w:b/>
      <w:bCs/>
      <w:sz w:val="21"/>
      <w:szCs w:val="24"/>
      <w:lang w:val="en-US" w:eastAsia="zh-CN" w:bidi="ar-SA"/>
    </w:rPr>
  </w:style>
  <w:style w:type="character" w:styleId="1023" w:customStyle="1">
    <w:name w:val="签名 Char"/>
    <w:link w:val="811"/>
    <w:uiPriority w:val="99"/>
    <w:qFormat/>
    <w:rPr>
      <w:rFonts w:eastAsia="宋体"/>
      <w:szCs w:val="24"/>
    </w:rPr>
  </w:style>
  <w:style w:type="character" w:styleId="1024" w:customStyle="1">
    <w:name w:val="尾注文本 Char"/>
    <w:link w:val="805"/>
    <w:uiPriority w:val="99"/>
    <w:semiHidden/>
    <w:qFormat/>
    <w:rPr>
      <w:rFonts w:eastAsia="宋体"/>
      <w:szCs w:val="24"/>
    </w:rPr>
  </w:style>
  <w:style w:type="character" w:styleId="1025" w:customStyle="1">
    <w:name w:val="信息标题 Char"/>
    <w:link w:val="827"/>
    <w:uiPriority w:val="99"/>
    <w:qFormat/>
    <w:rPr>
      <w:rFonts w:ascii="Arial" w:hAnsi="Arial" w:eastAsia="宋体" w:cs="Arial"/>
      <w:sz w:val="24"/>
      <w:szCs w:val="24"/>
      <w:shd w:val="pct20" w:color="auto" w:fill="auto"/>
    </w:rPr>
  </w:style>
  <w:style w:type="character" w:styleId="1026" w:customStyle="1">
    <w:name w:val="正文文本缩进 Char1"/>
    <w:uiPriority w:val="99"/>
    <w:qFormat/>
    <w:rPr>
      <w:rFonts w:ascii="Times New Roman" w:hAnsi="Times New Roman" w:eastAsia="宋体" w:cs="Times New Roman"/>
      <w:sz w:val="21"/>
      <w:szCs w:val="24"/>
      <w:lang w:val="en-US" w:eastAsia="zh-CN" w:bidi="ar-SA"/>
    </w:rPr>
  </w:style>
  <w:style w:type="character" w:styleId="1027" w:customStyle="1">
    <w:name w:val="注释标题 Char"/>
    <w:link w:val="773"/>
    <w:uiPriority w:val="99"/>
    <w:qFormat/>
    <w:rPr>
      <w:rFonts w:ascii="Times New Roman" w:hAnsi="Times New Roman" w:eastAsia="宋体" w:cs="Times New Roman"/>
      <w:szCs w:val="24"/>
    </w:rPr>
  </w:style>
  <w:style w:type="character" w:styleId="1028" w:customStyle="1">
    <w:name w:val="Char Char5"/>
    <w:qFormat/>
    <w:rPr>
      <w:rFonts w:ascii="Arial" w:hAnsi="Arial" w:eastAsia="黑体" w:cs="Times New Roman"/>
      <w:b/>
      <w:bCs/>
      <w:sz w:val="32"/>
      <w:szCs w:val="32"/>
      <w:lang w:val="en-US" w:eastAsia="zh-CN" w:bidi="ar-SA"/>
    </w:rPr>
  </w:style>
  <w:style w:type="character" w:styleId="1029" w:customStyle="1">
    <w:name w:val="Char Char4"/>
    <w:qFormat/>
    <w:rPr>
      <w:rFonts w:ascii="Times New Roman" w:hAnsi="Times New Roman" w:eastAsia="宋体" w:cs="Times New Roman"/>
      <w:b/>
      <w:bCs/>
      <w:sz w:val="32"/>
      <w:szCs w:val="32"/>
      <w:lang w:val="en-US" w:eastAsia="zh-CN" w:bidi="ar-SA"/>
    </w:rPr>
  </w:style>
  <w:style w:type="paragraph" w:styleId="1030" w:customStyle="1">
    <w:name w:val="样式 (西文) 宋体 行距: 固定值 22 磅"/>
    <w:basedOn w:val="756"/>
    <w:uiPriority w:val="99"/>
    <w:qFormat/>
    <w:pPr>
      <w:spacing w:line="440" w:lineRule="exact"/>
    </w:pPr>
    <w:rPr>
      <w:rFonts w:ascii="宋体" w:hAnsi="宋体" w:cs="宋体"/>
      <w:sz w:val="24"/>
      <w:szCs w:val="20"/>
    </w:rPr>
  </w:style>
  <w:style w:type="character" w:styleId="1031" w:customStyle="1">
    <w:name w:val="样式 (西文) 宋体"/>
    <w:qFormat/>
    <w:rPr>
      <w:rFonts w:ascii="宋体" w:hAnsi="宋体" w:eastAsia="宋体" w:cs="Times New Roman"/>
      <w:sz w:val="24"/>
      <w:lang w:val="en-US" w:eastAsia="zh-CN" w:bidi="ar-SA"/>
    </w:rPr>
  </w:style>
  <w:style w:type="paragraph" w:styleId="1032" w:customStyle="1">
    <w:name w:val="样式 (西文) 宋体 首行缩进:  0.74 厘米 行距: 固定值 22 磅"/>
    <w:basedOn w:val="756"/>
    <w:uiPriority w:val="99"/>
    <w:qFormat/>
    <w:pPr>
      <w:ind w:firstLine="420"/>
      <w:spacing w:line="440" w:lineRule="exact"/>
    </w:pPr>
    <w:rPr>
      <w:rFonts w:ascii="宋体" w:hAnsi="宋体" w:cs="宋体"/>
      <w:sz w:val="24"/>
      <w:szCs w:val="20"/>
    </w:rPr>
  </w:style>
  <w:style w:type="paragraph" w:styleId="1033" w:customStyle="1">
    <w:name w:val="样式 首行缩进:  0.85 厘米 行距: 固定值 22 磅"/>
    <w:basedOn w:val="756"/>
    <w:uiPriority w:val="99"/>
    <w:qFormat/>
    <w:pPr>
      <w:ind w:firstLine="480"/>
      <w:spacing w:line="440" w:lineRule="exact"/>
    </w:pPr>
    <w:rPr>
      <w:rFonts w:cs="宋体"/>
      <w:sz w:val="24"/>
      <w:szCs w:val="20"/>
    </w:rPr>
  </w:style>
  <w:style w:type="paragraph" w:styleId="1034" w:customStyle="1">
    <w:name w:val="样式 (西文) 宋体 首行缩进:  0.85 厘米 行距: 固定值 22 磅"/>
    <w:basedOn w:val="756"/>
    <w:uiPriority w:val="99"/>
    <w:qFormat/>
    <w:pPr>
      <w:ind w:firstLine="480"/>
      <w:spacing w:line="440" w:lineRule="exact"/>
    </w:pPr>
    <w:rPr>
      <w:rFonts w:ascii="宋体" w:hAnsi="宋体" w:cs="宋体"/>
      <w:sz w:val="24"/>
      <w:szCs w:val="20"/>
    </w:rPr>
  </w:style>
  <w:style w:type="paragraph" w:styleId="1035" w:customStyle="1">
    <w:name w:val="样式 (西文) 宋体 行距: 固定值 22 磅 首行缩进:  2 字符"/>
    <w:basedOn w:val="756"/>
    <w:uiPriority w:val="99"/>
    <w:qFormat/>
    <w:pPr>
      <w:ind w:firstLine="420"/>
      <w:spacing w:line="440" w:lineRule="exact"/>
    </w:pPr>
    <w:rPr>
      <w:rFonts w:ascii="宋体" w:hAnsi="宋体" w:cs="宋体"/>
      <w:sz w:val="24"/>
      <w:szCs w:val="20"/>
    </w:rPr>
  </w:style>
  <w:style w:type="paragraph" w:styleId="1036" w:customStyle="1">
    <w:name w:val="样式 行距: 固定值 22 磅"/>
    <w:basedOn w:val="756"/>
    <w:uiPriority w:val="99"/>
    <w:qFormat/>
    <w:pPr>
      <w:spacing w:line="440" w:lineRule="exact"/>
    </w:pPr>
    <w:rPr>
      <w:rFonts w:cs="宋体"/>
      <w:sz w:val="24"/>
      <w:szCs w:val="20"/>
    </w:rPr>
  </w:style>
  <w:style w:type="paragraph" w:styleId="1037" w:customStyle="1">
    <w:name w:val="样式 正文五号缩进2字符"/>
    <w:basedOn w:val="946"/>
    <w:link w:val="1367"/>
    <w:qFormat/>
    <w:pPr>
      <w:ind w:firstLine="420"/>
    </w:pPr>
    <w:rPr>
      <w:sz w:val="21"/>
    </w:rPr>
  </w:style>
  <w:style w:type="paragraph" w:styleId="1038" w:customStyle="1">
    <w:name w:val="规范正文"/>
    <w:basedOn w:val="756"/>
    <w:link w:val="1039"/>
    <w:qFormat/>
    <w:pPr>
      <w:ind w:left="480"/>
      <w:spacing w:line="360" w:lineRule="auto"/>
    </w:pPr>
    <w:rPr>
      <w:rFonts w:ascii="宋体" w:hAnsi="宋体"/>
      <w:sz w:val="24"/>
      <w:szCs w:val="20"/>
    </w:rPr>
  </w:style>
  <w:style w:type="character" w:styleId="1039" w:customStyle="1">
    <w:name w:val="规范正文 Char"/>
    <w:link w:val="1038"/>
    <w:qFormat/>
    <w:rPr>
      <w:rFonts w:ascii="宋体" w:hAnsi="宋体" w:eastAsia="宋体" w:cs="Times New Roman"/>
      <w:sz w:val="24"/>
      <w:szCs w:val="20"/>
    </w:rPr>
  </w:style>
  <w:style w:type="paragraph" w:styleId="1040" w:customStyle="1">
    <w:name w:val="项目"/>
    <w:basedOn w:val="756"/>
    <w:uiPriority w:val="99"/>
    <w:qFormat/>
    <w:pPr>
      <w:ind w:firstLine="480"/>
      <w:spacing w:line="360" w:lineRule="auto"/>
    </w:pPr>
    <w:rPr>
      <w:sz w:val="24"/>
    </w:rPr>
  </w:style>
  <w:style w:type="paragraph" w:styleId="1041" w:customStyle="1">
    <w:name w:val="My标题1"/>
    <w:basedOn w:val="757"/>
    <w:next w:val="756"/>
    <w:uiPriority w:val="99"/>
    <w:qFormat/>
  </w:style>
  <w:style w:type="paragraph" w:styleId="1042" w:customStyle="1">
    <w:name w:val="My标题2"/>
    <w:basedOn w:val="758"/>
    <w:next w:val="756"/>
    <w:uiPriority w:val="99"/>
    <w:qFormat/>
    <w:pPr>
      <w:numPr>
        <w:ilvl w:val="0"/>
        <w:numId w:val="4"/>
      </w:numPr>
      <w:ind w:left="0" w:firstLine="0"/>
      <w:tabs>
        <w:tab w:val="clear" w:pos="425" w:leader="none"/>
        <w:tab w:val="left" w:pos="720" w:leader="none"/>
      </w:tabs>
    </w:pPr>
  </w:style>
  <w:style w:type="paragraph" w:styleId="1043" w:customStyle="1">
    <w:name w:val="My标题3"/>
    <w:basedOn w:val="759"/>
    <w:next w:val="756"/>
    <w:uiPriority w:val="99"/>
    <w:qFormat/>
    <w:pPr>
      <w:numPr>
        <w:ilvl w:val="1"/>
        <w:numId w:val="4"/>
      </w:numPr>
      <w:ind w:left="720" w:hanging="432"/>
    </w:pPr>
  </w:style>
  <w:style w:type="paragraph" w:styleId="1044" w:customStyle="1">
    <w:name w:val="My标题4"/>
    <w:basedOn w:val="759"/>
    <w:next w:val="756"/>
    <w:uiPriority w:val="99"/>
    <w:qFormat/>
    <w:pPr>
      <w:numPr>
        <w:numId w:val="4"/>
      </w:numPr>
      <w:ind w:left="720" w:hanging="432"/>
      <w:tabs>
        <w:tab w:val="left" w:pos="720" w:leader="none"/>
      </w:tabs>
    </w:pPr>
  </w:style>
  <w:style w:type="paragraph" w:styleId="1045" w:customStyle="1">
    <w:name w:val="My正文"/>
    <w:basedOn w:val="756"/>
    <w:link w:val="1597"/>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046" w:customStyle="1">
    <w:name w:val="8"/>
    <w:basedOn w:val="756"/>
    <w:next w:val="788"/>
    <w:uiPriority w:val="99"/>
    <w:qFormat/>
    <w:pPr>
      <w:spacing w:after="120"/>
    </w:pPr>
    <w:rPr>
      <w:szCs w:val="20"/>
    </w:rPr>
  </w:style>
  <w:style w:type="paragraph" w:styleId="1047" w:customStyle="1">
    <w:name w:val="My编号1"/>
    <w:basedOn w:val="1045"/>
    <w:uiPriority w:val="99"/>
    <w:qFormat/>
    <w:pPr>
      <w:ind w:firstLine="0"/>
    </w:pPr>
    <w:rPr>
      <w:rFonts w:ascii="Times New Roman" w:hAnsi="Times New Roman"/>
    </w:rPr>
  </w:style>
  <w:style w:type="paragraph" w:styleId="1048" w:customStyle="1">
    <w:name w:val="my标题5"/>
    <w:basedOn w:val="756"/>
    <w:uiPriority w:val="99"/>
    <w:qFormat/>
    <w:pPr>
      <w:ind w:left="2700" w:hanging="420"/>
      <w:tabs>
        <w:tab w:val="left" w:pos="2700" w:leader="none"/>
      </w:tabs>
    </w:pPr>
    <w:rPr>
      <w:sz w:val="24"/>
    </w:rPr>
  </w:style>
  <w:style w:type="paragraph" w:styleId="1049" w:customStyle="1">
    <w:name w:val="样式1"/>
    <w:basedOn w:val="756"/>
    <w:link w:val="1404"/>
    <w:qFormat/>
    <w:pPr>
      <w:numPr>
        <w:ilvl w:val="4"/>
        <w:numId w:val="4"/>
      </w:numPr>
      <w:ind w:left="0" w:firstLine="0"/>
      <w:tabs>
        <w:tab w:val="clear" w:pos="992" w:leader="none"/>
      </w:tabs>
    </w:pPr>
    <w:rPr>
      <w:sz w:val="24"/>
      <w:szCs w:val="20"/>
      <w:lang w:val="zh-CN"/>
    </w:rPr>
  </w:style>
  <w:style w:type="character" w:styleId="1050" w:customStyle="1">
    <w:name w:val="unnamed11"/>
    <w:qFormat/>
    <w:rPr>
      <w:rFonts w:ascii="Times New Roman" w:hAnsi="Times New Roman" w:eastAsia="宋体" w:cs="Times New Roman"/>
      <w:color w:val="000033"/>
      <w:sz w:val="20"/>
      <w:szCs w:val="20"/>
      <w:u w:val="none"/>
      <w:lang w:val="en-US" w:eastAsia="zh-CN" w:bidi="ar-SA"/>
    </w:rPr>
  </w:style>
  <w:style w:type="paragraph" w:styleId="1051" w:customStyle="1">
    <w:name w:val="方点项目"/>
    <w:basedOn w:val="756"/>
    <w:uiPriority w:val="99"/>
    <w:qFormat/>
    <w:pPr>
      <w:ind w:left="1020" w:hanging="420"/>
      <w:spacing w:line="360" w:lineRule="auto"/>
      <w:tabs>
        <w:tab w:val="left" w:pos="1020" w:leader="none"/>
      </w:tabs>
    </w:pPr>
    <w:rPr>
      <w:rFonts w:ascii="Arial" w:hAnsi="Arial" w:eastAsia="LineDraw"/>
      <w:sz w:val="24"/>
      <w:szCs w:val="20"/>
    </w:rPr>
  </w:style>
  <w:style w:type="character" w:styleId="1052" w:customStyle="1">
    <w:name w:val="textfont1"/>
    <w:qFormat/>
    <w:rPr>
      <w:rFonts w:ascii="Times New Roman" w:hAnsi="Times New Roman" w:eastAsia="宋体" w:cs="Times New Roman"/>
      <w:sz w:val="26"/>
      <w:szCs w:val="26"/>
      <w:lang w:val="en-US" w:eastAsia="zh-CN" w:bidi="ar-SA"/>
    </w:rPr>
  </w:style>
  <w:style w:type="paragraph" w:styleId="1053" w:customStyle="1">
    <w:name w:val="7"/>
    <w:basedOn w:val="756"/>
    <w:next w:val="804"/>
    <w:uiPriority w:val="99"/>
    <w:qFormat/>
    <w:pPr>
      <w:ind w:left="899" w:firstLine="480"/>
      <w:spacing w:line="360" w:lineRule="auto"/>
    </w:pPr>
    <w:rPr>
      <w:rFonts w:ascii="宋体"/>
      <w:color w:val="000000"/>
      <w:sz w:val="24"/>
    </w:rPr>
  </w:style>
  <w:style w:type="paragraph" w:styleId="1054" w:customStyle="1">
    <w:name w:val="wtext"/>
    <w:basedOn w:val="756"/>
    <w:uiPriority w:val="99"/>
    <w:qFormat/>
    <w:pPr>
      <w:jc w:val="left"/>
      <w:spacing w:before="100" w:beforeAutospacing="1" w:after="100" w:afterAutospacing="1"/>
      <w:widowControl/>
    </w:pPr>
    <w:rPr>
      <w:rFonts w:ascii="宋体" w:hAnsi="宋体"/>
      <w:sz w:val="24"/>
    </w:rPr>
  </w:style>
  <w:style w:type="character" w:styleId="1055" w:customStyle="1">
    <w:name w:val="正文首行缩进1"/>
    <w:qFormat/>
    <w:rPr>
      <w:rFonts w:ascii="Times New Roman" w:hAnsi="Times New Roman" w:eastAsia="宋体" w:cs="Times New Roman"/>
      <w:sz w:val="24"/>
      <w:lang w:val="en-US" w:eastAsia="zh-CN" w:bidi="ar-SA"/>
    </w:rPr>
  </w:style>
  <w:style w:type="paragraph" w:styleId="1056" w:customStyle="1">
    <w:name w:val="段正文缩进"/>
    <w:basedOn w:val="756"/>
    <w:uiPriority w:val="99"/>
    <w:qFormat/>
    <w:pPr>
      <w:ind w:firstLine="200"/>
      <w:spacing w:before="50" w:line="360" w:lineRule="auto"/>
    </w:pPr>
    <w:rPr>
      <w:rFonts w:eastAsia="仿宋_GB2312"/>
      <w:sz w:val="30"/>
      <w:szCs w:val="20"/>
    </w:rPr>
  </w:style>
  <w:style w:type="paragraph" w:styleId="1057" w:customStyle="1">
    <w:name w:val="标题二"/>
    <w:basedOn w:val="756"/>
    <w:uiPriority w:val="99"/>
    <w:qFormat/>
    <w:pPr>
      <w:ind w:left="1440" w:hanging="420"/>
      <w:tabs>
        <w:tab w:val="left" w:pos="1440" w:leader="none"/>
      </w:tabs>
    </w:pPr>
    <w:rPr>
      <w:szCs w:val="20"/>
    </w:rPr>
  </w:style>
  <w:style w:type="paragraph" w:styleId="1058" w:customStyle="1">
    <w:name w:val="标题三"/>
    <w:basedOn w:val="756"/>
    <w:uiPriority w:val="99"/>
    <w:qFormat/>
    <w:pPr>
      <w:numPr>
        <w:ilvl w:val="1"/>
        <w:numId w:val="5"/>
      </w:numPr>
      <w:ind w:hanging="146"/>
      <w:tabs>
        <w:tab w:val="clear" w:pos="947" w:leader="none"/>
        <w:tab w:val="left" w:pos="1534" w:leader="none"/>
      </w:tabs>
    </w:pPr>
    <w:rPr>
      <w:szCs w:val="20"/>
    </w:rPr>
  </w:style>
  <w:style w:type="paragraph" w:styleId="1059" w:customStyle="1">
    <w:name w:val="标题一"/>
    <w:basedOn w:val="756"/>
    <w:uiPriority w:val="99"/>
    <w:qFormat/>
    <w:pPr>
      <w:numPr>
        <w:ilvl w:val="2"/>
        <w:numId w:val="5"/>
      </w:numPr>
      <w:ind w:hanging="600"/>
      <w:tabs>
        <w:tab w:val="left" w:pos="600" w:leader="none"/>
        <w:tab w:val="clear" w:pos="1534" w:leader="none"/>
      </w:tabs>
    </w:pPr>
    <w:rPr>
      <w:szCs w:val="20"/>
    </w:rPr>
  </w:style>
  <w:style w:type="paragraph" w:styleId="1060" w:customStyle="1">
    <w:name w:val="一级文字列表"/>
    <w:basedOn w:val="756"/>
    <w:uiPriority w:val="99"/>
    <w:qFormat/>
    <w:pPr>
      <w:jc w:val="left"/>
      <w:spacing w:line="360" w:lineRule="auto"/>
    </w:pPr>
    <w:rPr>
      <w:sz w:val="24"/>
    </w:rPr>
  </w:style>
  <w:style w:type="paragraph" w:styleId="1061" w:customStyle="1">
    <w:name w:val="正文图标题"/>
    <w:next w:val="930"/>
    <w:uiPriority w:val="99"/>
    <w:qFormat/>
    <w:pPr>
      <w:ind w:left="1020" w:hanging="420"/>
      <w:jc w:val="center"/>
      <w:tabs>
        <w:tab w:val="left" w:pos="1020" w:leader="none"/>
      </w:tabs>
    </w:pPr>
    <w:rPr>
      <w:rFonts w:ascii="黑体" w:eastAsia="黑体"/>
      <w:sz w:val="21"/>
    </w:rPr>
  </w:style>
  <w:style w:type="paragraph" w:styleId="1062" w:customStyle="1">
    <w:name w:val="列项·"/>
    <w:uiPriority w:val="99"/>
    <w:qFormat/>
    <w:pPr>
      <w:numPr>
        <w:numId w:val="6"/>
      </w:numPr>
      <w:ind w:left="737" w:hanging="317"/>
      <w:jc w:val="both"/>
      <w:tabs>
        <w:tab w:val="clear" w:pos="420" w:leader="none"/>
        <w:tab w:val="left" w:pos="840" w:leader="none"/>
        <w:tab w:val="left" w:pos="1140" w:leader="none"/>
      </w:tabs>
    </w:pPr>
    <w:rPr>
      <w:rFonts w:ascii="宋体"/>
      <w:sz w:val="21"/>
    </w:rPr>
  </w:style>
  <w:style w:type="paragraph" w:styleId="1063" w:customStyle="1">
    <w:name w:val="xl36"/>
    <w:basedOn w:val="756"/>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064" w:customStyle="1">
    <w:name w:val="IBM 正文"/>
    <w:basedOn w:val="756"/>
    <w:uiPriority w:val="99"/>
    <w:qFormat/>
    <w:pPr>
      <w:spacing w:line="400" w:lineRule="exact"/>
    </w:pPr>
    <w:rPr>
      <w:spacing w:val="20"/>
      <w:sz w:val="24"/>
      <w:szCs w:val="20"/>
    </w:rPr>
  </w:style>
  <w:style w:type="character" w:styleId="1065" w:customStyle="1">
    <w:name w:val="hei12cn1"/>
    <w:qFormat/>
    <w:rPr>
      <w:rFonts w:ascii="Times New Roman" w:hAnsi="Times New Roman" w:eastAsia="宋体" w:cs="Times New Roman"/>
      <w:color w:val="000000"/>
      <w:sz w:val="18"/>
      <w:szCs w:val="18"/>
      <w:u w:val="none"/>
      <w:lang w:val="en-US" w:eastAsia="zh-CN" w:bidi="ar-SA"/>
    </w:rPr>
  </w:style>
  <w:style w:type="character" w:styleId="1066" w:customStyle="1">
    <w:name w:val="test1"/>
    <w:qFormat/>
    <w:rPr>
      <w:rFonts w:ascii="Times New Roman" w:hAnsi="Times New Roman" w:eastAsia="宋体" w:cs="Times New Roman"/>
      <w:lang w:val="en-US" w:eastAsia="zh-CN" w:bidi="ar-SA"/>
    </w:rPr>
  </w:style>
  <w:style w:type="paragraph" w:styleId="1067" w:customStyle="1">
    <w:name w:val="List2"/>
    <w:basedOn w:val="756"/>
    <w:uiPriority w:val="99"/>
    <w:qFormat/>
    <w:pPr>
      <w:ind w:left="780" w:hanging="360"/>
      <w:spacing w:line="360" w:lineRule="auto"/>
      <w:tabs>
        <w:tab w:val="left" w:pos="780" w:leader="none"/>
      </w:tabs>
    </w:pPr>
    <w:rPr>
      <w:sz w:val="24"/>
      <w:szCs w:val="20"/>
    </w:rPr>
  </w:style>
  <w:style w:type="paragraph" w:styleId="1068" w:customStyle="1">
    <w:name w:val="二级文字列表"/>
    <w:basedOn w:val="1060"/>
    <w:uiPriority w:val="99"/>
    <w:qFormat/>
    <w:pPr>
      <w:ind w:left="1022" w:hanging="420"/>
    </w:pPr>
  </w:style>
  <w:style w:type="character" w:styleId="1069" w:customStyle="1">
    <w:name w:val="正文首行缩进 Char Char Char Char Char Char Char Char Char Char Char Char Char Char Char Char Char Char Char Char Char Char Char Char Char Char"/>
    <w:qFormat/>
    <w:rPr>
      <w:rFonts w:ascii="Times New Roman" w:hAnsi="Times New Roman" w:eastAsia="宋体" w:cs="Times New Roman"/>
      <w:sz w:val="24"/>
      <w:lang w:val="en-US" w:eastAsia="zh-CN" w:bidi="ar-SA"/>
    </w:rPr>
  </w:style>
  <w:style w:type="paragraph" w:styleId="1070" w:customStyle="1">
    <w:name w:val="文档正文（外部）"/>
    <w:basedOn w:val="756"/>
    <w:uiPriority w:val="99"/>
    <w:qFormat/>
    <w:pPr>
      <w:spacing w:line="360" w:lineRule="auto"/>
    </w:pPr>
    <w:rPr>
      <w:sz w:val="28"/>
    </w:rPr>
  </w:style>
  <w:style w:type="paragraph" w:styleId="1071" w:customStyle="1">
    <w:name w:val="font0"/>
    <w:basedOn w:val="756"/>
    <w:uiPriority w:val="99"/>
    <w:qFormat/>
    <w:pPr>
      <w:jc w:val="left"/>
      <w:spacing w:before="100" w:beforeAutospacing="1" w:after="100" w:afterAutospacing="1"/>
      <w:widowControl/>
    </w:pPr>
    <w:rPr>
      <w:rFonts w:hint="eastAsia" w:ascii="宋体" w:hAnsi="宋体"/>
      <w:sz w:val="24"/>
    </w:rPr>
  </w:style>
  <w:style w:type="paragraph" w:styleId="1072" w:customStyle="1">
    <w:name w:val="font5"/>
    <w:basedOn w:val="756"/>
    <w:qFormat/>
    <w:pPr>
      <w:jc w:val="left"/>
      <w:spacing w:before="100" w:beforeAutospacing="1" w:after="100" w:afterAutospacing="1"/>
      <w:widowControl/>
    </w:pPr>
    <w:rPr>
      <w:rFonts w:hint="eastAsia" w:ascii="宋体" w:hAnsi="宋体"/>
      <w:sz w:val="18"/>
      <w:szCs w:val="18"/>
    </w:rPr>
  </w:style>
  <w:style w:type="paragraph" w:styleId="1073" w:customStyle="1">
    <w:name w:val="font6"/>
    <w:basedOn w:val="756"/>
    <w:qFormat/>
    <w:pPr>
      <w:jc w:val="left"/>
      <w:spacing w:before="100" w:beforeAutospacing="1" w:after="100" w:afterAutospacing="1"/>
      <w:widowControl/>
    </w:pPr>
    <w:rPr>
      <w:rFonts w:hint="eastAsia" w:ascii="宋体" w:hAnsi="宋体"/>
      <w:color w:val="000000"/>
      <w:szCs w:val="21"/>
    </w:rPr>
  </w:style>
  <w:style w:type="paragraph" w:styleId="1074" w:customStyle="1">
    <w:name w:val="font7"/>
    <w:basedOn w:val="756"/>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075" w:customStyle="1">
    <w:name w:val="font8"/>
    <w:basedOn w:val="756"/>
    <w:uiPriority w:val="99"/>
    <w:qFormat/>
    <w:pPr>
      <w:jc w:val="left"/>
      <w:spacing w:before="100" w:beforeAutospacing="1" w:after="100" w:afterAutospacing="1"/>
      <w:widowControl/>
    </w:pPr>
    <w:rPr>
      <w:b/>
      <w:bCs/>
      <w:i/>
      <w:iCs/>
      <w:sz w:val="20"/>
      <w:szCs w:val="20"/>
      <w:u w:val="single"/>
    </w:rPr>
  </w:style>
  <w:style w:type="paragraph" w:styleId="1076" w:customStyle="1">
    <w:name w:val="font9"/>
    <w:basedOn w:val="756"/>
    <w:uiPriority w:val="99"/>
    <w:qFormat/>
    <w:pPr>
      <w:jc w:val="left"/>
      <w:spacing w:before="100" w:beforeAutospacing="1" w:after="100" w:afterAutospacing="1"/>
      <w:widowControl/>
    </w:pPr>
    <w:rPr>
      <w:sz w:val="18"/>
      <w:szCs w:val="18"/>
    </w:rPr>
  </w:style>
  <w:style w:type="paragraph" w:styleId="1077" w:customStyle="1">
    <w:name w:val="font10"/>
    <w:basedOn w:val="756"/>
    <w:uiPriority w:val="99"/>
    <w:qFormat/>
    <w:pPr>
      <w:jc w:val="left"/>
      <w:spacing w:before="100" w:beforeAutospacing="1" w:after="100" w:afterAutospacing="1"/>
      <w:widowControl/>
    </w:pPr>
    <w:rPr>
      <w:rFonts w:hint="eastAsia" w:ascii="宋体" w:hAnsi="宋体"/>
      <w:b/>
      <w:bCs/>
      <w:sz w:val="18"/>
      <w:szCs w:val="18"/>
    </w:rPr>
  </w:style>
  <w:style w:type="paragraph" w:styleId="1078" w:customStyle="1">
    <w:name w:val="font12"/>
    <w:basedOn w:val="756"/>
    <w:uiPriority w:val="99"/>
    <w:qFormat/>
    <w:pPr>
      <w:jc w:val="left"/>
      <w:spacing w:before="100" w:beforeAutospacing="1" w:after="100" w:afterAutospacing="1"/>
      <w:widowControl/>
    </w:pPr>
    <w:rPr>
      <w:rFonts w:ascii="Arial" w:hAnsi="Arial" w:cs="Arial"/>
      <w:sz w:val="16"/>
      <w:szCs w:val="16"/>
    </w:rPr>
  </w:style>
  <w:style w:type="paragraph" w:styleId="1079" w:customStyle="1">
    <w:name w:val="font13"/>
    <w:basedOn w:val="756"/>
    <w:uiPriority w:val="99"/>
    <w:qFormat/>
    <w:pPr>
      <w:jc w:val="left"/>
      <w:spacing w:before="100" w:beforeAutospacing="1" w:after="100" w:afterAutospacing="1"/>
      <w:widowControl/>
    </w:pPr>
    <w:rPr>
      <w:rFonts w:hint="eastAsia" w:ascii="宋体" w:hAnsi="宋体"/>
      <w:sz w:val="16"/>
      <w:szCs w:val="16"/>
    </w:rPr>
  </w:style>
  <w:style w:type="paragraph" w:styleId="1080" w:customStyle="1">
    <w:name w:val="xl25"/>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81" w:customStyle="1">
    <w:name w:val="xl26"/>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082" w:customStyle="1">
    <w:name w:val="xl27"/>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083" w:customStyle="1">
    <w:name w:val="xl28"/>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084" w:customStyle="1">
    <w:name w:val="xl30"/>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085" w:customStyle="1">
    <w:name w:val="xl31"/>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86" w:customStyle="1">
    <w:name w:val="xl32"/>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87" w:customStyle="1">
    <w:name w:val="xl33"/>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88" w:customStyle="1">
    <w:name w:val="xl34"/>
    <w:basedOn w:val="75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89" w:customStyle="1">
    <w:name w:val="xl35"/>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090" w:customStyle="1">
    <w:name w:val="xl37"/>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91" w:customStyle="1">
    <w:name w:val="xl38"/>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092" w:customStyle="1">
    <w:name w:val="xl39"/>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093" w:customStyle="1">
    <w:name w:val="xl40"/>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94" w:customStyle="1">
    <w:name w:val="xl41"/>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95" w:customStyle="1">
    <w:name w:val="xl42"/>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6" w:customStyle="1">
    <w:name w:val="xl43"/>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97" w:customStyle="1">
    <w:name w:val="xl44"/>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98" w:customStyle="1">
    <w:name w:val="xl45"/>
    <w:basedOn w:val="75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099" w:customStyle="1">
    <w:name w:val="xl46"/>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100" w:customStyle="1">
    <w:name w:val="xl47"/>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1" w:customStyle="1">
    <w:name w:val="xl48"/>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102" w:customStyle="1">
    <w:name w:val="xl49"/>
    <w:basedOn w:val="756"/>
    <w:uiPriority w:val="99"/>
    <w:qFormat/>
    <w:pPr>
      <w:jc w:val="left"/>
      <w:spacing w:before="100" w:beforeAutospacing="1" w:after="100" w:afterAutospacing="1"/>
      <w:widowControl/>
    </w:pPr>
    <w:rPr>
      <w:sz w:val="24"/>
    </w:rPr>
  </w:style>
  <w:style w:type="paragraph" w:styleId="1103" w:customStyle="1">
    <w:name w:val="xl50"/>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104" w:customStyle="1">
    <w:name w:val="xl51"/>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105" w:customStyle="1">
    <w:name w:val="xl52"/>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106" w:customStyle="1">
    <w:name w:val="xl53"/>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107" w:customStyle="1">
    <w:name w:val="xl54"/>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108" w:customStyle="1">
    <w:name w:val="xl55"/>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9" w:customStyle="1">
    <w:name w:val="xl56"/>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110" w:customStyle="1">
    <w:name w:val="xl57"/>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11" w:customStyle="1">
    <w:name w:val="xl58"/>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12" w:customStyle="1">
    <w:name w:val="xl59"/>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13" w:customStyle="1">
    <w:name w:val="xl60"/>
    <w:basedOn w:val="75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114" w:customStyle="1">
    <w:name w:val="xl61"/>
    <w:basedOn w:val="756"/>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115" w:customStyle="1">
    <w:name w:val="样式 标题 1H1 + 三号"/>
    <w:basedOn w:val="757"/>
    <w:uiPriority w:val="99"/>
    <w:qFormat/>
  </w:style>
  <w:style w:type="paragraph" w:styleId="1116" w:customStyle="1">
    <w:name w:val="样式 标题 22nd levelh22Header 2H2 + 四号 段前: 6 磅 段后: 6 磅 行距: 1..."/>
    <w:basedOn w:val="758"/>
    <w:uiPriority w:val="99"/>
    <w:qFormat/>
  </w:style>
  <w:style w:type="paragraph" w:styleId="1117" w:customStyle="1">
    <w:name w:val="Char Char Char Char Char Char Char Char Char Char Char Char Char Char Char Char"/>
    <w:basedOn w:val="756"/>
    <w:uiPriority w:val="99"/>
    <w:qFormat/>
    <w:rPr>
      <w:rFonts w:ascii="Tahoma" w:hAnsi="Tahoma"/>
      <w:sz w:val="24"/>
      <w:szCs w:val="20"/>
    </w:rPr>
  </w:style>
  <w:style w:type="paragraph" w:styleId="1118" w:customStyle="1">
    <w:name w:val="文本正文"/>
    <w:basedOn w:val="756"/>
    <w:link w:val="1119"/>
    <w:qFormat/>
    <w:pPr>
      <w:ind w:firstLine="480"/>
      <w:spacing w:before="156" w:after="156" w:line="360" w:lineRule="auto"/>
    </w:pPr>
    <w:rPr>
      <w:color w:val="000000"/>
      <w:szCs w:val="21"/>
    </w:rPr>
  </w:style>
  <w:style w:type="character" w:styleId="1119" w:customStyle="1">
    <w:name w:val="文本正文 Char"/>
    <w:link w:val="1118"/>
    <w:qFormat/>
    <w:rPr>
      <w:rFonts w:ascii="Times New Roman" w:hAnsi="Times New Roman" w:eastAsia="宋体" w:cs="Times New Roman"/>
      <w:color w:val="000000"/>
      <w:szCs w:val="21"/>
    </w:rPr>
  </w:style>
  <w:style w:type="paragraph" w:styleId="1120" w:customStyle="1">
    <w:name w:val="项目2"/>
    <w:basedOn w:val="756"/>
    <w:uiPriority w:val="99"/>
    <w:qFormat/>
    <w:pPr>
      <w:ind w:left="1026" w:hanging="600"/>
      <w:spacing w:line="360" w:lineRule="auto"/>
      <w:tabs>
        <w:tab w:val="left" w:pos="1026" w:leader="none"/>
      </w:tabs>
    </w:pPr>
    <w:rPr>
      <w:sz w:val="24"/>
    </w:rPr>
  </w:style>
  <w:style w:type="paragraph" w:styleId="1121" w:customStyle="1">
    <w:name w:val="样式 正文小四缩进两字符"/>
    <w:basedOn w:val="756"/>
    <w:uiPriority w:val="99"/>
    <w:qFormat/>
    <w:pPr>
      <w:ind w:firstLine="480"/>
      <w:spacing w:line="360" w:lineRule="auto"/>
    </w:pPr>
    <w:rPr>
      <w:rFonts w:ascii="Arial" w:hAnsi="Arial"/>
      <w:sz w:val="24"/>
    </w:rPr>
  </w:style>
  <w:style w:type="paragraph" w:styleId="1122" w:customStyle="1">
    <w:name w:val="日期2"/>
    <w:basedOn w:val="756"/>
    <w:uiPriority w:val="99"/>
    <w:qFormat/>
    <w:pPr>
      <w:jc w:val="left"/>
      <w:spacing w:before="100" w:beforeAutospacing="1" w:after="100" w:afterAutospacing="1"/>
      <w:widowControl/>
    </w:pPr>
    <w:rPr>
      <w:rFonts w:ascii="宋体" w:hAnsi="宋体"/>
      <w:sz w:val="24"/>
    </w:rPr>
  </w:style>
  <w:style w:type="character" w:styleId="1123" w:customStyle="1">
    <w:name w:val="页码1"/>
    <w:qFormat/>
    <w:rPr>
      <w:rFonts w:ascii="Times New Roman" w:hAnsi="Times New Roman" w:eastAsia="宋体" w:cs="Times New Roman"/>
      <w:lang w:val="en-US" w:eastAsia="zh-CN" w:bidi="ar-SA"/>
    </w:rPr>
  </w:style>
  <w:style w:type="character" w:styleId="1124" w:customStyle="1">
    <w:name w:val="批注引用1"/>
    <w:qFormat/>
    <w:rPr>
      <w:rFonts w:ascii="Times New Roman" w:hAnsi="Times New Roman" w:eastAsia="宋体" w:cs="Times New Roman"/>
      <w:sz w:val="21"/>
      <w:szCs w:val="21"/>
      <w:lang w:val="en-US" w:eastAsia="zh-CN" w:bidi="ar-SA"/>
    </w:rPr>
  </w:style>
  <w:style w:type="paragraph" w:styleId="1125" w:customStyle="1">
    <w:name w:val="列表 51"/>
    <w:basedOn w:val="756"/>
    <w:uiPriority w:val="99"/>
    <w:qFormat/>
    <w:pPr>
      <w:ind w:left="100" w:hanging="200"/>
    </w:pPr>
  </w:style>
  <w:style w:type="paragraph" w:styleId="1126" w:customStyle="1">
    <w:name w:val="电子邮件签名1"/>
    <w:basedOn w:val="756"/>
    <w:uiPriority w:val="99"/>
    <w:qFormat/>
  </w:style>
  <w:style w:type="paragraph" w:styleId="1127" w:customStyle="1">
    <w:name w:val="列表接续 41"/>
    <w:basedOn w:val="756"/>
    <w:uiPriority w:val="99"/>
    <w:qFormat/>
    <w:pPr>
      <w:ind w:left="1680"/>
      <w:spacing w:after="120"/>
    </w:pPr>
  </w:style>
  <w:style w:type="paragraph" w:styleId="1128" w:customStyle="1">
    <w:name w:val="正文文本缩进 31"/>
    <w:basedOn w:val="756"/>
    <w:uiPriority w:val="99"/>
    <w:qFormat/>
    <w:pPr>
      <w:ind w:left="420"/>
      <w:spacing w:after="120"/>
    </w:pPr>
    <w:rPr>
      <w:sz w:val="16"/>
      <w:szCs w:val="16"/>
    </w:rPr>
  </w:style>
  <w:style w:type="paragraph" w:styleId="1129" w:customStyle="1">
    <w:name w:val="列表 41"/>
    <w:basedOn w:val="756"/>
    <w:uiPriority w:val="99"/>
    <w:qFormat/>
    <w:pPr>
      <w:ind w:left="100" w:hanging="200"/>
    </w:pPr>
  </w:style>
  <w:style w:type="paragraph" w:styleId="1130" w:customStyle="1">
    <w:name w:val="索引标题1"/>
    <w:basedOn w:val="756"/>
    <w:next w:val="1131"/>
    <w:uiPriority w:val="99"/>
    <w:qFormat/>
    <w:rPr>
      <w:rFonts w:ascii="Arial" w:hAnsi="Arial" w:cs="Arial"/>
      <w:b/>
      <w:bCs/>
    </w:rPr>
  </w:style>
  <w:style w:type="paragraph" w:styleId="1131" w:customStyle="1">
    <w:name w:val="索引 11"/>
    <w:basedOn w:val="756"/>
    <w:next w:val="756"/>
    <w:uiPriority w:val="99"/>
    <w:qFormat/>
  </w:style>
  <w:style w:type="paragraph" w:styleId="1132" w:customStyle="1">
    <w:name w:val="HTML 预设格式1"/>
    <w:basedOn w:val="756"/>
    <w:uiPriority w:val="99"/>
    <w:qFormat/>
    <w:rPr>
      <w:rFonts w:ascii="Courier New" w:hAnsi="Courier New" w:cs="Courier New"/>
    </w:rPr>
  </w:style>
  <w:style w:type="paragraph" w:styleId="1133" w:customStyle="1">
    <w:name w:val="收信人地址1"/>
    <w:basedOn w:val="756"/>
    <w:uiPriority w:val="99"/>
    <w:qFormat/>
    <w:pPr>
      <w:ind w:left="100"/>
    </w:pPr>
    <w:rPr>
      <w:rFonts w:ascii="Arial" w:hAnsi="Arial" w:cs="Arial"/>
      <w:sz w:val="24"/>
    </w:rPr>
  </w:style>
  <w:style w:type="paragraph" w:styleId="1134" w:customStyle="1">
    <w:name w:val="索引 91"/>
    <w:basedOn w:val="756"/>
    <w:next w:val="756"/>
    <w:uiPriority w:val="99"/>
    <w:qFormat/>
    <w:pPr>
      <w:ind w:left="1600"/>
    </w:pPr>
  </w:style>
  <w:style w:type="paragraph" w:styleId="1135" w:customStyle="1">
    <w:name w:val="列表编号 51"/>
    <w:basedOn w:val="756"/>
    <w:uiPriority w:val="99"/>
    <w:qFormat/>
    <w:pPr>
      <w:ind w:left="2040" w:hanging="420"/>
      <w:tabs>
        <w:tab w:val="left" w:pos="2040" w:leader="none"/>
      </w:tabs>
    </w:pPr>
  </w:style>
  <w:style w:type="paragraph" w:styleId="1136" w:customStyle="1">
    <w:name w:val="正文文本 21"/>
    <w:basedOn w:val="756"/>
    <w:uiPriority w:val="99"/>
    <w:qFormat/>
    <w:pPr>
      <w:spacing w:after="120" w:line="480" w:lineRule="auto"/>
    </w:pPr>
  </w:style>
  <w:style w:type="paragraph" w:styleId="1137" w:customStyle="1">
    <w:name w:val="索引 81"/>
    <w:basedOn w:val="756"/>
    <w:next w:val="756"/>
    <w:uiPriority w:val="99"/>
    <w:qFormat/>
    <w:pPr>
      <w:ind w:left="1400"/>
    </w:pPr>
  </w:style>
  <w:style w:type="paragraph" w:styleId="1138" w:customStyle="1">
    <w:name w:val="正文缩进1"/>
    <w:basedOn w:val="756"/>
    <w:uiPriority w:val="99"/>
    <w:qFormat/>
    <w:pPr>
      <w:ind w:firstLine="420"/>
    </w:pPr>
  </w:style>
  <w:style w:type="paragraph" w:styleId="1139" w:customStyle="1">
    <w:name w:val="列表编号 41"/>
    <w:basedOn w:val="756"/>
    <w:uiPriority w:val="99"/>
    <w:qFormat/>
    <w:pPr>
      <w:ind w:left="1620" w:hanging="420"/>
      <w:tabs>
        <w:tab w:val="left" w:pos="1620" w:leader="none"/>
      </w:tabs>
    </w:pPr>
  </w:style>
  <w:style w:type="paragraph" w:styleId="1140" w:customStyle="1">
    <w:name w:val="索引 71"/>
    <w:basedOn w:val="756"/>
    <w:next w:val="756"/>
    <w:uiPriority w:val="99"/>
    <w:qFormat/>
    <w:pPr>
      <w:ind w:left="1200"/>
    </w:pPr>
  </w:style>
  <w:style w:type="paragraph" w:styleId="1141" w:customStyle="1">
    <w:name w:val="列表 31"/>
    <w:basedOn w:val="756"/>
    <w:uiPriority w:val="99"/>
    <w:qFormat/>
    <w:pPr>
      <w:ind w:left="100" w:hanging="200"/>
    </w:pPr>
  </w:style>
  <w:style w:type="paragraph" w:styleId="1142" w:customStyle="1">
    <w:name w:val="索引 61"/>
    <w:basedOn w:val="756"/>
    <w:next w:val="756"/>
    <w:uiPriority w:val="99"/>
    <w:qFormat/>
    <w:pPr>
      <w:ind w:left="1000"/>
    </w:pPr>
  </w:style>
  <w:style w:type="paragraph" w:styleId="1143" w:customStyle="1">
    <w:name w:val="引文目录标题1"/>
    <w:basedOn w:val="756"/>
    <w:next w:val="756"/>
    <w:uiPriority w:val="99"/>
    <w:qFormat/>
    <w:pPr>
      <w:spacing w:before="120"/>
    </w:pPr>
    <w:rPr>
      <w:rFonts w:ascii="Arial" w:hAnsi="Arial" w:cs="Arial"/>
      <w:sz w:val="24"/>
    </w:rPr>
  </w:style>
  <w:style w:type="paragraph" w:styleId="1144" w:customStyle="1">
    <w:name w:val="正文文本缩进1"/>
    <w:basedOn w:val="756"/>
    <w:uiPriority w:val="99"/>
    <w:qFormat/>
    <w:pPr>
      <w:ind w:left="420"/>
      <w:spacing w:after="120"/>
    </w:pPr>
  </w:style>
  <w:style w:type="paragraph" w:styleId="1145"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146" w:customStyle="1">
    <w:name w:val="列表 21"/>
    <w:basedOn w:val="756"/>
    <w:uiPriority w:val="99"/>
    <w:qFormat/>
    <w:pPr>
      <w:ind w:left="100" w:hanging="200"/>
    </w:pPr>
  </w:style>
  <w:style w:type="paragraph" w:styleId="1147" w:customStyle="1">
    <w:name w:val="列表接续 51"/>
    <w:basedOn w:val="756"/>
    <w:uiPriority w:val="99"/>
    <w:qFormat/>
    <w:pPr>
      <w:ind w:left="2100"/>
      <w:spacing w:after="120"/>
    </w:pPr>
  </w:style>
  <w:style w:type="paragraph" w:styleId="1148" w:customStyle="1">
    <w:name w:val="批注主题1"/>
    <w:basedOn w:val="783"/>
    <w:next w:val="783"/>
    <w:uiPriority w:val="99"/>
    <w:qFormat/>
    <w:rPr>
      <w:b/>
      <w:bCs/>
    </w:rPr>
  </w:style>
  <w:style w:type="paragraph" w:styleId="1149" w:customStyle="1">
    <w:name w:val="索引 51"/>
    <w:basedOn w:val="756"/>
    <w:next w:val="756"/>
    <w:uiPriority w:val="99"/>
    <w:qFormat/>
    <w:pPr>
      <w:ind w:left="800"/>
    </w:pPr>
  </w:style>
  <w:style w:type="paragraph" w:styleId="1150" w:customStyle="1">
    <w:name w:val="日期3"/>
    <w:basedOn w:val="756"/>
    <w:next w:val="756"/>
    <w:uiPriority w:val="99"/>
    <w:qFormat/>
    <w:pPr>
      <w:ind w:left="100"/>
    </w:pPr>
  </w:style>
  <w:style w:type="paragraph" w:styleId="1151" w:customStyle="1">
    <w:name w:val="文档结构图1"/>
    <w:basedOn w:val="756"/>
    <w:uiPriority w:val="99"/>
    <w:qFormat/>
    <w:pPr>
      <w:shd w:val="clear" w:color="auto" w:fill="000080"/>
    </w:pPr>
  </w:style>
  <w:style w:type="paragraph" w:styleId="1152" w:customStyle="1">
    <w:name w:val="正文首行缩进2"/>
    <w:basedOn w:val="788"/>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153" w:customStyle="1">
    <w:name w:val="列表编号 21"/>
    <w:basedOn w:val="756"/>
    <w:uiPriority w:val="99"/>
    <w:qFormat/>
    <w:pPr>
      <w:ind w:left="780" w:hanging="420"/>
      <w:tabs>
        <w:tab w:val="left" w:pos="780" w:leader="none"/>
      </w:tabs>
    </w:pPr>
  </w:style>
  <w:style w:type="paragraph" w:styleId="1154" w:customStyle="1">
    <w:name w:val="列表1"/>
    <w:basedOn w:val="756"/>
    <w:uiPriority w:val="99"/>
    <w:qFormat/>
    <w:pPr>
      <w:ind w:left="200" w:hanging="200"/>
    </w:pPr>
  </w:style>
  <w:style w:type="paragraph" w:styleId="1155" w:customStyle="1">
    <w:name w:val="索引 41"/>
    <w:basedOn w:val="756"/>
    <w:next w:val="756"/>
    <w:uiPriority w:val="99"/>
    <w:qFormat/>
    <w:pPr>
      <w:ind w:left="600"/>
    </w:pPr>
  </w:style>
  <w:style w:type="paragraph" w:styleId="1156" w:customStyle="1">
    <w:name w:val="图表目录1"/>
    <w:basedOn w:val="756"/>
    <w:next w:val="756"/>
    <w:uiPriority w:val="99"/>
    <w:qFormat/>
    <w:pPr>
      <w:ind w:left="200" w:hanging="200"/>
    </w:pPr>
  </w:style>
  <w:style w:type="paragraph" w:styleId="1157" w:customStyle="1">
    <w:name w:val="称呼1"/>
    <w:basedOn w:val="756"/>
    <w:next w:val="756"/>
    <w:uiPriority w:val="99"/>
    <w:qFormat/>
  </w:style>
  <w:style w:type="paragraph" w:styleId="1158" w:customStyle="1">
    <w:name w:val="列表接续 31"/>
    <w:basedOn w:val="756"/>
    <w:uiPriority w:val="99"/>
    <w:qFormat/>
    <w:pPr>
      <w:ind w:left="1260"/>
      <w:spacing w:after="120"/>
    </w:pPr>
  </w:style>
  <w:style w:type="paragraph" w:styleId="1159" w:customStyle="1">
    <w:name w:val="索引 31"/>
    <w:basedOn w:val="756"/>
    <w:next w:val="756"/>
    <w:uiPriority w:val="99"/>
    <w:qFormat/>
    <w:pPr>
      <w:ind w:left="400"/>
    </w:pPr>
  </w:style>
  <w:style w:type="paragraph" w:styleId="1160" w:customStyle="1">
    <w:name w:val="注释标题1"/>
    <w:basedOn w:val="756"/>
    <w:next w:val="756"/>
    <w:uiPriority w:val="99"/>
    <w:qFormat/>
    <w:pPr>
      <w:jc w:val="center"/>
    </w:pPr>
  </w:style>
  <w:style w:type="paragraph" w:styleId="1161" w:customStyle="1">
    <w:name w:val="列表接续 21"/>
    <w:basedOn w:val="756"/>
    <w:uiPriority w:val="99"/>
    <w:qFormat/>
    <w:pPr>
      <w:ind w:left="840"/>
      <w:spacing w:after="120"/>
    </w:pPr>
  </w:style>
  <w:style w:type="paragraph" w:styleId="1162" w:customStyle="1">
    <w:name w:val="列表接续1"/>
    <w:basedOn w:val="756"/>
    <w:uiPriority w:val="99"/>
    <w:qFormat/>
    <w:pPr>
      <w:ind w:left="420"/>
      <w:spacing w:after="120"/>
      <w:tabs>
        <w:tab w:val="left" w:pos="2040" w:leader="none"/>
      </w:tabs>
    </w:pPr>
  </w:style>
  <w:style w:type="paragraph" w:styleId="1163" w:customStyle="1">
    <w:name w:val="索引 21"/>
    <w:basedOn w:val="756"/>
    <w:next w:val="756"/>
    <w:uiPriority w:val="99"/>
    <w:qFormat/>
    <w:pPr>
      <w:ind w:left="200"/>
    </w:pPr>
  </w:style>
  <w:style w:type="paragraph" w:styleId="1164" w:customStyle="1">
    <w:name w:val="正文文本 31"/>
    <w:basedOn w:val="756"/>
    <w:uiPriority w:val="99"/>
    <w:qFormat/>
    <w:pPr>
      <w:spacing w:after="120"/>
    </w:pPr>
    <w:rPr>
      <w:sz w:val="16"/>
      <w:szCs w:val="16"/>
    </w:rPr>
  </w:style>
  <w:style w:type="paragraph" w:styleId="1165" w:customStyle="1">
    <w:name w:val="结束语1"/>
    <w:basedOn w:val="756"/>
    <w:uiPriority w:val="99"/>
    <w:qFormat/>
    <w:pPr>
      <w:ind w:left="100"/>
    </w:pPr>
  </w:style>
  <w:style w:type="paragraph" w:styleId="1166" w:customStyle="1">
    <w:name w:val="HTML 地址1"/>
    <w:basedOn w:val="756"/>
    <w:uiPriority w:val="99"/>
    <w:qFormat/>
    <w:rPr>
      <w:i/>
      <w:iCs/>
    </w:rPr>
  </w:style>
  <w:style w:type="paragraph" w:styleId="1167" w:customStyle="1">
    <w:name w:val="信息标题1"/>
    <w:basedOn w:val="756"/>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168" w:customStyle="1">
    <w:name w:val="纯文本1"/>
    <w:basedOn w:val="756"/>
    <w:uiPriority w:val="99"/>
    <w:qFormat/>
    <w:rPr>
      <w:rFonts w:ascii="宋体" w:hAnsi="Courier New" w:cs="Courier New"/>
      <w:szCs w:val="21"/>
    </w:rPr>
  </w:style>
  <w:style w:type="paragraph" w:styleId="1169" w:customStyle="1">
    <w:name w:val="正文首行缩进 21"/>
    <w:basedOn w:val="1144"/>
    <w:uiPriority w:val="99"/>
    <w:qFormat/>
    <w:pPr>
      <w:ind w:firstLine="420"/>
    </w:pPr>
  </w:style>
  <w:style w:type="paragraph" w:styleId="1170" w:customStyle="1">
    <w:name w:val="列表编号 31"/>
    <w:basedOn w:val="756"/>
    <w:uiPriority w:val="99"/>
    <w:qFormat/>
    <w:pPr>
      <w:ind w:left="1200" w:hanging="420"/>
      <w:tabs>
        <w:tab w:val="left" w:pos="1200" w:leader="none"/>
      </w:tabs>
    </w:pPr>
  </w:style>
  <w:style w:type="paragraph" w:styleId="1171" w:customStyle="1">
    <w:name w:val="引文目录1"/>
    <w:basedOn w:val="756"/>
    <w:next w:val="756"/>
    <w:uiPriority w:val="99"/>
    <w:qFormat/>
    <w:pPr>
      <w:ind w:left="420"/>
    </w:pPr>
  </w:style>
  <w:style w:type="paragraph" w:styleId="1172" w:customStyle="1">
    <w:name w:val="正文文本缩进 21"/>
    <w:basedOn w:val="756"/>
    <w:uiPriority w:val="99"/>
    <w:qFormat/>
    <w:pPr>
      <w:ind w:left="420"/>
      <w:spacing w:after="120" w:line="480" w:lineRule="auto"/>
    </w:pPr>
  </w:style>
  <w:style w:type="paragraph" w:styleId="1173" w:customStyle="1">
    <w:name w:val="签名1"/>
    <w:basedOn w:val="756"/>
    <w:uiPriority w:val="99"/>
    <w:qFormat/>
    <w:pPr>
      <w:ind w:left="100"/>
    </w:pPr>
  </w:style>
  <w:style w:type="paragraph" w:styleId="1174" w:customStyle="1">
    <w:name w:val="寄信人地址1"/>
    <w:basedOn w:val="756"/>
    <w:uiPriority w:val="99"/>
    <w:qFormat/>
    <w:rPr>
      <w:rFonts w:ascii="Arial" w:hAnsi="Arial" w:cs="Arial"/>
    </w:rPr>
  </w:style>
  <w:style w:type="paragraph" w:styleId="1175" w:customStyle="1">
    <w:name w:val="文本块1"/>
    <w:basedOn w:val="756"/>
    <w:uiPriority w:val="99"/>
    <w:qFormat/>
    <w:pPr>
      <w:ind w:left="1440" w:right="1440"/>
      <w:spacing w:after="120"/>
    </w:pPr>
  </w:style>
  <w:style w:type="paragraph" w:styleId="1176" w:customStyle="1">
    <w:name w:val="CM111"/>
    <w:basedOn w:val="926"/>
    <w:next w:val="926"/>
    <w:uiPriority w:val="99"/>
    <w:qFormat/>
    <w:pPr>
      <w:spacing w:after="308"/>
    </w:pPr>
    <w:rPr>
      <w:rFonts w:ascii="华文中宋" w:hAnsi="华文中宋" w:eastAsia="宋体" w:cs="Times New Roman"/>
      <w:color w:val="auto"/>
    </w:rPr>
  </w:style>
  <w:style w:type="paragraph" w:styleId="1177" w:customStyle="1">
    <w:name w:val="CM118"/>
    <w:basedOn w:val="926"/>
    <w:next w:val="926"/>
    <w:uiPriority w:val="99"/>
    <w:qFormat/>
    <w:pPr>
      <w:spacing w:after="77"/>
    </w:pPr>
    <w:rPr>
      <w:rFonts w:ascii="华文中宋" w:hAnsi="华文中宋" w:eastAsia="宋体" w:cs="Times New Roman"/>
      <w:color w:val="auto"/>
    </w:rPr>
  </w:style>
  <w:style w:type="paragraph" w:styleId="1178" w:customStyle="1">
    <w:name w:val="列出段落3"/>
    <w:basedOn w:val="756"/>
    <w:uiPriority w:val="99"/>
    <w:qFormat/>
    <w:pPr>
      <w:ind w:firstLine="420"/>
    </w:pPr>
    <w:rPr>
      <w:szCs w:val="20"/>
    </w:rPr>
  </w:style>
  <w:style w:type="paragraph" w:styleId="1179" w:customStyle="1">
    <w:name w:val="Char Char Char Char Char Char1 Char"/>
    <w:basedOn w:val="756"/>
    <w:uiPriority w:val="99"/>
    <w:qFormat/>
    <w:pPr>
      <w:jc w:val="left"/>
      <w:spacing w:after="160" w:line="240" w:lineRule="exact"/>
      <w:widowControl/>
    </w:pPr>
    <w:rPr>
      <w:rFonts w:ascii="Verdana" w:hAnsi="Verdana" w:eastAsia="仿宋_GB2312"/>
      <w:sz w:val="24"/>
      <w:szCs w:val="20"/>
      <w:lang w:eastAsia="en-US"/>
    </w:rPr>
  </w:style>
  <w:style w:type="character" w:styleId="1180" w:customStyle="1">
    <w:name w:val="标题 2 Char Char"/>
    <w:qFormat/>
    <w:rPr>
      <w:rFonts w:ascii="Arial" w:hAnsi="Arial" w:eastAsia="黑体" w:cs="Times New Roman"/>
      <w:b/>
      <w:bCs/>
      <w:sz w:val="32"/>
      <w:szCs w:val="32"/>
      <w:lang w:val="en-US" w:eastAsia="zh-CN" w:bidi="ar-SA"/>
    </w:rPr>
  </w:style>
  <w:style w:type="character" w:styleId="1181" w:customStyle="1">
    <w:name w:val="标题 4 Char Char"/>
    <w:qFormat/>
    <w:rPr>
      <w:rFonts w:ascii="Arial" w:hAnsi="Arial" w:eastAsia="黑体" w:cs="Times New Roman"/>
      <w:b/>
      <w:bCs/>
      <w:sz w:val="28"/>
      <w:szCs w:val="28"/>
      <w:lang w:val="en-US" w:eastAsia="zh-CN" w:bidi="ar-SA"/>
    </w:rPr>
  </w:style>
  <w:style w:type="paragraph" w:styleId="1182" w:customStyle="1">
    <w:name w:val="自用编号"/>
    <w:basedOn w:val="756"/>
    <w:next w:val="756"/>
    <w:uiPriority w:val="99"/>
    <w:qFormat/>
    <w:pPr>
      <w:numPr>
        <w:numId w:val="7"/>
      </w:numPr>
      <w:tabs>
        <w:tab w:val="clear" w:pos="360" w:leader="none"/>
      </w:tabs>
      <w:outlineLvl w:val="0"/>
    </w:pPr>
    <w:rPr>
      <w:rFonts w:ascii="宋体"/>
      <w:sz w:val="24"/>
      <w:szCs w:val="20"/>
    </w:rPr>
  </w:style>
  <w:style w:type="character" w:styleId="1183" w:customStyle="1">
    <w:name w:val="标题 3 Char Char1"/>
    <w:qFormat/>
    <w:rPr>
      <w:rFonts w:ascii="Times New Roman" w:hAnsi="Times New Roman" w:eastAsia="宋体" w:cs="Times New Roman"/>
      <w:b/>
      <w:bCs/>
      <w:sz w:val="32"/>
      <w:szCs w:val="32"/>
      <w:lang w:val="en-US" w:eastAsia="zh-CN" w:bidi="ar-SA"/>
    </w:rPr>
  </w:style>
  <w:style w:type="paragraph" w:styleId="1184" w:customStyle="1">
    <w:name w:val="样式 样式 正文文本缩进 + 左  0 字符 + 首行缩进:  2.5 字符"/>
    <w:basedOn w:val="756"/>
    <w:uiPriority w:val="99"/>
    <w:qFormat/>
    <w:pPr>
      <w:ind w:firstLine="600"/>
      <w:spacing w:line="360" w:lineRule="auto"/>
    </w:pPr>
    <w:rPr>
      <w:rFonts w:cs="宋体"/>
      <w:szCs w:val="20"/>
    </w:rPr>
  </w:style>
  <w:style w:type="character" w:styleId="1185" w:customStyle="1">
    <w:name w:val="标题 1 Char Char"/>
    <w:qFormat/>
    <w:rPr>
      <w:rFonts w:ascii="Times New Roman" w:hAnsi="Times New Roman" w:eastAsia="宋体" w:cs="Times New Roman"/>
      <w:b/>
      <w:bCs/>
      <w:sz w:val="44"/>
      <w:szCs w:val="44"/>
      <w:lang w:val="en-US" w:eastAsia="zh-CN" w:bidi="ar-SA"/>
    </w:rPr>
  </w:style>
  <w:style w:type="character" w:styleId="1186" w:customStyle="1">
    <w:name w:val="Char1 Char Char"/>
    <w:qFormat/>
    <w:rPr>
      <w:rFonts w:ascii="Arial" w:hAnsi="Arial" w:eastAsia="黑体" w:cs="Arial"/>
      <w:lang w:val="en-US" w:eastAsia="zh-CN" w:bidi="ar-SA"/>
    </w:rPr>
  </w:style>
  <w:style w:type="character" w:styleId="1187" w:customStyle="1">
    <w:name w:val="标题 5 Char Char"/>
    <w:qFormat/>
    <w:rPr>
      <w:rFonts w:ascii="Times New Roman" w:hAnsi="Times New Roman" w:eastAsia="宋体" w:cs="Times New Roman"/>
      <w:b/>
      <w:bCs/>
      <w:sz w:val="28"/>
      <w:szCs w:val="28"/>
      <w:lang w:val="en-US" w:eastAsia="zh-CN" w:bidi="ar-SA"/>
    </w:rPr>
  </w:style>
  <w:style w:type="paragraph" w:styleId="1188" w:customStyle="1">
    <w:name w:val="样式 标题 2 + 段前: 1 行 段后: 1 行"/>
    <w:basedOn w:val="758"/>
    <w:uiPriority w:val="99"/>
    <w:qFormat/>
  </w:style>
  <w:style w:type="paragraph" w:styleId="1189" w:customStyle="1">
    <w:name w:val="标题3级"/>
    <w:uiPriority w:val="99"/>
    <w:qFormat/>
    <w:pPr>
      <w:ind w:left="720" w:hanging="720"/>
      <w:jc w:val="both"/>
      <w:spacing w:line="360" w:lineRule="auto"/>
      <w:tabs>
        <w:tab w:val="left" w:pos="720" w:leader="none"/>
      </w:tabs>
      <w:outlineLvl w:val="2"/>
    </w:pPr>
    <w:rPr>
      <w:rFonts w:ascii="Arial" w:hAnsi="Arial" w:eastAsia="黑体"/>
      <w:b/>
      <w:sz w:val="30"/>
      <w:szCs w:val="30"/>
    </w:rPr>
  </w:style>
  <w:style w:type="paragraph" w:styleId="1190" w:customStyle="1">
    <w:name w:val="段落内容"/>
    <w:basedOn w:val="756"/>
    <w:uiPriority w:val="99"/>
    <w:qFormat/>
    <w:pPr>
      <w:ind w:firstLine="200"/>
      <w:spacing w:line="440" w:lineRule="atLeast"/>
    </w:pPr>
    <w:rPr>
      <w:sz w:val="28"/>
      <w:szCs w:val="20"/>
    </w:rPr>
  </w:style>
  <w:style w:type="paragraph" w:styleId="1191" w:customStyle="1">
    <w:name w:val="texte"/>
    <w:basedOn w:val="756"/>
    <w:uiPriority w:val="99"/>
    <w:qFormat/>
    <w:pPr>
      <w:ind w:firstLine="540"/>
      <w:keepLines/>
      <w:spacing w:before="120" w:line="440" w:lineRule="atLeast"/>
      <w:widowControl/>
      <w:tabs>
        <w:tab w:val="left" w:pos="0" w:leader="none"/>
      </w:tabs>
    </w:pPr>
    <w:rPr>
      <w:rFonts w:ascii="宋体"/>
      <w:sz w:val="24"/>
      <w:szCs w:val="20"/>
    </w:rPr>
  </w:style>
  <w:style w:type="paragraph" w:styleId="1192" w:customStyle="1">
    <w:name w:val="样式 样式 小四 行距: 1.5 倍行距 + 首行缩进:  2 字符"/>
    <w:basedOn w:val="756"/>
    <w:uiPriority w:val="99"/>
    <w:qFormat/>
    <w:pPr>
      <w:ind w:firstLine="200"/>
      <w:spacing w:line="336" w:lineRule="auto"/>
    </w:pPr>
    <w:rPr>
      <w:rFonts w:cs="宋体"/>
      <w:sz w:val="24"/>
      <w:szCs w:val="20"/>
    </w:rPr>
  </w:style>
  <w:style w:type="paragraph" w:styleId="1193" w:customStyle="1">
    <w:name w:val="正 文 1"/>
    <w:basedOn w:val="756"/>
    <w:next w:val="799"/>
    <w:uiPriority w:val="99"/>
    <w:qFormat/>
    <w:pPr>
      <w:spacing w:before="120" w:after="120" w:line="312" w:lineRule="atLeast"/>
    </w:pPr>
    <w:rPr>
      <w:rFonts w:ascii="宋体" w:hAnsi="Courier New"/>
      <w:sz w:val="24"/>
      <w:szCs w:val="20"/>
    </w:rPr>
  </w:style>
  <w:style w:type="paragraph" w:styleId="1194" w:customStyle="1">
    <w:name w:val="插图"/>
    <w:basedOn w:val="756"/>
    <w:uiPriority w:val="99"/>
    <w:qFormat/>
    <w:pPr>
      <w:jc w:val="center"/>
      <w:keepNext/>
      <w:spacing w:line="312" w:lineRule="auto"/>
    </w:pPr>
    <w:rPr>
      <w:sz w:val="24"/>
      <w:szCs w:val="21"/>
    </w:rPr>
  </w:style>
  <w:style w:type="paragraph" w:styleId="1195" w:customStyle="1">
    <w:name w:val="正文段"/>
    <w:basedOn w:val="756"/>
    <w:uiPriority w:val="99"/>
    <w:qFormat/>
    <w:pPr>
      <w:ind w:firstLine="454"/>
      <w:spacing w:after="240" w:line="360" w:lineRule="atLeast"/>
      <w:widowControl/>
    </w:pPr>
    <w:rPr>
      <w:rFonts w:ascii="宋体"/>
      <w:sz w:val="24"/>
      <w:szCs w:val="20"/>
    </w:rPr>
  </w:style>
  <w:style w:type="character" w:styleId="1196" w:customStyle="1">
    <w:name w:val="重点"/>
    <w:qFormat/>
    <w:rPr>
      <w:rFonts w:ascii="Arial" w:hAnsi="Arial" w:eastAsia="黑体" w:cs="Times New Roman"/>
      <w:sz w:val="24"/>
      <w:szCs w:val="24"/>
      <w:lang w:val="en-US" w:eastAsia="zh-CN" w:bidi="ar-SA"/>
    </w:rPr>
  </w:style>
  <w:style w:type="paragraph" w:styleId="1197" w:customStyle="1">
    <w:name w:val="Char Char Char Char1 Char Char Char Char Char Char Char Char Char Char Char"/>
    <w:basedOn w:val="756"/>
    <w:uiPriority w:val="99"/>
    <w:qFormat/>
    <w:pPr>
      <w:jc w:val="left"/>
      <w:spacing w:after="160" w:line="240" w:lineRule="exact"/>
      <w:widowControl/>
    </w:pPr>
    <w:rPr>
      <w:rFonts w:ascii="Verdana" w:hAnsi="Verdana" w:eastAsia="仿宋_GB2312"/>
      <w:sz w:val="24"/>
      <w:szCs w:val="20"/>
      <w:lang w:eastAsia="en-US"/>
    </w:rPr>
  </w:style>
  <w:style w:type="paragraph" w:styleId="1198" w:customStyle="1">
    <w:name w:val="样式 标题 2 + 左侧:  0 厘米 首行缩进:  0 厘米"/>
    <w:basedOn w:val="758"/>
    <w:uiPriority w:val="99"/>
    <w:qFormat/>
    <w:pPr>
      <w:numPr>
        <w:ilvl w:val="2"/>
        <w:numId w:val="8"/>
      </w:numPr>
      <w:ind w:left="0" w:firstLine="0"/>
      <w:tabs>
        <w:tab w:val="left" w:pos="720" w:leader="none"/>
        <w:tab w:val="clear" w:pos="1843" w:leader="none"/>
      </w:tabs>
    </w:pPr>
  </w:style>
  <w:style w:type="paragraph" w:styleId="1199" w:customStyle="1">
    <w:name w:val="样式2"/>
    <w:basedOn w:val="759"/>
    <w:link w:val="1910"/>
    <w:qFormat/>
    <w:pPr>
      <w:numPr>
        <w:numId w:val="9"/>
      </w:numPr>
      <w:ind w:left="720" w:hanging="432"/>
      <w:tabs>
        <w:tab w:val="left" w:pos="720" w:leader="none"/>
      </w:tabs>
    </w:pPr>
  </w:style>
  <w:style w:type="paragraph" w:styleId="1200" w:customStyle="1">
    <w:name w:val="样式3"/>
    <w:basedOn w:val="1198"/>
    <w:uiPriority w:val="99"/>
    <w:qFormat/>
    <w:pPr>
      <w:numPr>
        <w:numId w:val="10"/>
      </w:numPr>
      <w:ind w:left="0" w:firstLine="0"/>
    </w:pPr>
  </w:style>
  <w:style w:type="paragraph" w:styleId="1201" w:customStyle="1">
    <w:name w:val="样式4"/>
    <w:basedOn w:val="759"/>
    <w:link w:val="1403"/>
    <w:uiPriority w:val="99"/>
    <w:qFormat/>
  </w:style>
  <w:style w:type="paragraph" w:styleId="1202" w:customStyle="1">
    <w:name w:val="样式5"/>
    <w:basedOn w:val="759"/>
    <w:link w:val="1405"/>
    <w:uiPriority w:val="99"/>
    <w:qFormat/>
  </w:style>
  <w:style w:type="paragraph" w:styleId="1203" w:customStyle="1">
    <w:name w:val="样式6"/>
    <w:basedOn w:val="759"/>
    <w:uiPriority w:val="99"/>
    <w:qFormat/>
  </w:style>
  <w:style w:type="paragraph" w:styleId="1204" w:customStyle="1">
    <w:name w:val="样式8"/>
    <w:basedOn w:val="759"/>
    <w:uiPriority w:val="99"/>
    <w:qFormat/>
  </w:style>
  <w:style w:type="paragraph" w:styleId="1205" w:customStyle="1">
    <w:name w:val="封面_项目开发单位"/>
    <w:basedOn w:val="799"/>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206" w:customStyle="1">
    <w:name w:val="封面_项目名称"/>
    <w:basedOn w:val="799"/>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207" w:customStyle="1">
    <w:name w:val="封面_文档名称"/>
    <w:basedOn w:val="756"/>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208" w:customStyle="1">
    <w:name w:val="样式 标题 1 + 行距: 单倍行距"/>
    <w:basedOn w:val="757"/>
    <w:uiPriority w:val="99"/>
    <w:qFormat/>
  </w:style>
  <w:style w:type="paragraph" w:styleId="1209" w:customStyle="1">
    <w:name w:val="样式 样式 标题 2 + 左侧:  0 厘米 首行缩进:  0 厘米 + 段前: 12 磅"/>
    <w:basedOn w:val="1198"/>
    <w:uiPriority w:val="99"/>
    <w:qFormat/>
  </w:style>
  <w:style w:type="paragraph" w:styleId="1210" w:customStyle="1">
    <w:name w:val="表格 正文 宋5"/>
    <w:basedOn w:val="756"/>
    <w:uiPriority w:val="99"/>
    <w:qFormat/>
    <w:pPr>
      <w:jc w:val="left"/>
    </w:pPr>
    <w:rPr>
      <w:rFonts w:ascii="Arial" w:hAnsi="Arial"/>
    </w:rPr>
  </w:style>
  <w:style w:type="paragraph" w:styleId="1211" w:customStyle="1">
    <w:name w:val="Default Text"/>
    <w:basedOn w:val="756"/>
    <w:uiPriority w:val="99"/>
    <w:qFormat/>
    <w:pPr>
      <w:jc w:val="left"/>
    </w:pPr>
    <w:rPr>
      <w:sz w:val="24"/>
      <w:lang w:val="en-AU"/>
    </w:rPr>
  </w:style>
  <w:style w:type="paragraph" w:styleId="1212" w:customStyle="1">
    <w:name w:val="02部门内部规定正文"/>
    <w:basedOn w:val="756"/>
    <w:uiPriority w:val="99"/>
    <w:qFormat/>
    <w:pPr>
      <w:ind w:firstLine="560"/>
      <w:spacing w:line="600" w:lineRule="exact"/>
      <w:widowControl/>
    </w:pPr>
    <w:rPr>
      <w:rFonts w:ascii="仿宋_GB2312" w:eastAsia="仿宋_GB2312"/>
      <w:sz w:val="28"/>
      <w:szCs w:val="28"/>
    </w:rPr>
  </w:style>
  <w:style w:type="paragraph" w:styleId="1213" w:customStyle="1">
    <w:name w:val="三级条标题"/>
    <w:basedOn w:val="756"/>
    <w:next w:val="756"/>
    <w:uiPriority w:val="99"/>
    <w:qFormat/>
    <w:pPr>
      <w:ind w:left="780" w:hanging="360"/>
      <w:widowControl/>
      <w:tabs>
        <w:tab w:val="left" w:pos="780" w:leader="none"/>
      </w:tabs>
      <w:outlineLvl w:val="4"/>
    </w:pPr>
    <w:rPr>
      <w:rFonts w:ascii="黑体" w:eastAsia="黑体"/>
      <w:szCs w:val="20"/>
    </w:rPr>
  </w:style>
  <w:style w:type="paragraph" w:styleId="1214" w:customStyle="1">
    <w:name w:val="四级条标题"/>
    <w:basedOn w:val="1213"/>
    <w:next w:val="756"/>
    <w:uiPriority w:val="99"/>
    <w:qFormat/>
    <w:pPr>
      <w:outlineLvl w:val="5"/>
    </w:pPr>
    <w:rPr>
      <w:rFonts w:ascii="Times New Roman" w:eastAsia="宋体"/>
    </w:rPr>
  </w:style>
  <w:style w:type="paragraph" w:styleId="1215" w:customStyle="1">
    <w:name w:val="五级条标题"/>
    <w:basedOn w:val="1214"/>
    <w:next w:val="756"/>
    <w:uiPriority w:val="99"/>
    <w:qFormat/>
    <w:pPr>
      <w:outlineLvl w:val="6"/>
    </w:pPr>
  </w:style>
  <w:style w:type="paragraph" w:styleId="1216" w:customStyle="1">
    <w:name w:val="样式 样式 正文缩进 + 首行缩进:  2 字符 + 四号 首行缩进:  2 字符"/>
    <w:basedOn w:val="756"/>
    <w:uiPriority w:val="99"/>
    <w:qFormat/>
    <w:pPr>
      <w:ind w:firstLine="560"/>
      <w:spacing w:line="360" w:lineRule="auto"/>
    </w:pPr>
    <w:rPr>
      <w:rFonts w:cs="宋体"/>
      <w:sz w:val="28"/>
    </w:rPr>
  </w:style>
  <w:style w:type="paragraph" w:styleId="1217" w:customStyle="1">
    <w:name w:val="段(正文）"/>
    <w:uiPriority w:val="99"/>
    <w:qFormat/>
    <w:pPr>
      <w:ind w:firstLine="420"/>
      <w:jc w:val="both"/>
    </w:pPr>
    <w:rPr>
      <w:rFonts w:ascii="宋体"/>
      <w:sz w:val="21"/>
    </w:rPr>
  </w:style>
  <w:style w:type="paragraph" w:styleId="1218" w:customStyle="1">
    <w:name w:val="样式 段落缩进2 小四 + 段前: 15.6 磅"/>
    <w:basedOn w:val="756"/>
    <w:uiPriority w:val="99"/>
    <w:qFormat/>
    <w:pPr>
      <w:ind w:firstLine="480"/>
      <w:spacing w:before="312" w:line="360" w:lineRule="auto"/>
    </w:pPr>
    <w:rPr>
      <w:rFonts w:ascii="宋体" w:hAnsi="宋体"/>
      <w:sz w:val="24"/>
      <w:szCs w:val="20"/>
    </w:rPr>
  </w:style>
  <w:style w:type="character" w:styleId="1219" w:customStyle="1">
    <w:name w:val="段落正文 Char Char Char Char"/>
    <w:link w:val="1220"/>
    <w:qFormat/>
    <w:rPr>
      <w:rFonts w:eastAsia="宋体"/>
      <w:spacing w:val="2"/>
      <w:sz w:val="24"/>
      <w:szCs w:val="24"/>
    </w:rPr>
  </w:style>
  <w:style w:type="paragraph" w:styleId="1220" w:customStyle="1">
    <w:name w:val="段落正文 Char Char Char"/>
    <w:basedOn w:val="756"/>
    <w:link w:val="1219"/>
    <w:qFormat/>
    <w:pPr>
      <w:ind w:firstLine="200"/>
      <w:spacing w:line="360" w:lineRule="auto"/>
    </w:pPr>
    <w:rPr>
      <w:rFonts w:asciiTheme="minorHAnsi" w:hAnsiTheme="minorHAnsi" w:cstheme="minorBidi"/>
      <w:spacing w:val="2"/>
      <w:sz w:val="24"/>
    </w:rPr>
  </w:style>
  <w:style w:type="paragraph" w:styleId="1221" w:customStyle="1">
    <w:name w:val="Char Char1 Char Char Char Char Char Char Char Char Char Char Char Char Char Char Char"/>
    <w:basedOn w:val="756"/>
    <w:uiPriority w:val="99"/>
    <w:qFormat/>
    <w:pPr>
      <w:jc w:val="left"/>
      <w:spacing w:after="160" w:line="240" w:lineRule="exact"/>
      <w:widowControl/>
    </w:pPr>
    <w:rPr>
      <w:rFonts w:ascii="Verdana" w:hAnsi="Verdana"/>
      <w:sz w:val="20"/>
      <w:szCs w:val="20"/>
      <w:lang w:eastAsia="en-US"/>
    </w:rPr>
  </w:style>
  <w:style w:type="paragraph" w:styleId="1222" w:customStyle="1">
    <w:name w:val="段落正文 Char"/>
    <w:basedOn w:val="756"/>
    <w:uiPriority w:val="99"/>
    <w:qFormat/>
    <w:pPr>
      <w:ind w:firstLine="200"/>
      <w:spacing w:line="360" w:lineRule="auto"/>
    </w:pPr>
    <w:rPr>
      <w:spacing w:val="2"/>
      <w:sz w:val="24"/>
    </w:rPr>
  </w:style>
  <w:style w:type="character" w:styleId="1223" w:customStyle="1">
    <w:name w:val="titleblack14px1"/>
    <w:qFormat/>
    <w:rPr>
      <w:rFonts w:ascii="Times New Roman" w:hAnsi="Times New Roman" w:eastAsia="宋体" w:cs="Times New Roman"/>
      <w:b/>
      <w:bCs/>
      <w:color w:val="000000"/>
      <w:sz w:val="23"/>
      <w:szCs w:val="23"/>
      <w:lang w:val="en-US" w:eastAsia="zh-CN" w:bidi="ar-SA"/>
    </w:rPr>
  </w:style>
  <w:style w:type="paragraph" w:styleId="1224" w:customStyle="1">
    <w:name w:val="正文 + 宋体"/>
    <w:basedOn w:val="777"/>
    <w:link w:val="1794"/>
    <w:uiPriority w:val="99"/>
    <w:qFormat/>
    <w:pPr>
      <w:numPr>
        <w:numId w:val="11"/>
      </w:numPr>
      <w:ind w:firstLine="0"/>
    </w:pPr>
    <w:rPr>
      <w:rFonts w:ascii="宋体" w:hAnsi="宋体"/>
      <w:i/>
      <w:szCs w:val="24"/>
    </w:rPr>
  </w:style>
  <w:style w:type="character" w:styleId="1225" w:customStyle="1">
    <w:name w:val="标题 6 Char Char"/>
    <w:qFormat/>
    <w:rPr>
      <w:rFonts w:ascii="Arial" w:hAnsi="Arial" w:eastAsia="黑体" w:cs="Times New Roman"/>
      <w:b/>
      <w:bCs/>
      <w:sz w:val="24"/>
      <w:szCs w:val="24"/>
      <w:lang w:val="en-US" w:eastAsia="zh-CN" w:bidi="ar-SA"/>
    </w:rPr>
  </w:style>
  <w:style w:type="paragraph" w:styleId="1226" w:customStyle="1">
    <w:name w:val="样式 正文首行缩进 + 首行缩进:  2 字符"/>
    <w:basedOn w:val="834"/>
    <w:uiPriority w:val="99"/>
    <w:qFormat/>
    <w:pPr>
      <w:ind w:firstLine="200"/>
      <w:spacing w:line="300" w:lineRule="auto"/>
    </w:pPr>
    <w:rPr>
      <w:rFonts w:cs="宋体"/>
      <w:szCs w:val="20"/>
    </w:rPr>
  </w:style>
  <w:style w:type="paragraph" w:styleId="1227" w:customStyle="1">
    <w:name w:val="金保文档标准正文 Char"/>
    <w:basedOn w:val="756"/>
    <w:link w:val="1228"/>
    <w:qFormat/>
    <w:pPr>
      <w:ind w:firstLine="480"/>
      <w:jc w:val="left"/>
      <w:spacing w:line="360" w:lineRule="auto"/>
    </w:pPr>
    <w:rPr>
      <w:bCs/>
      <w:sz w:val="24"/>
    </w:rPr>
  </w:style>
  <w:style w:type="character" w:styleId="1228" w:customStyle="1">
    <w:name w:val="金保文档标准正文 Char Char"/>
    <w:link w:val="1227"/>
    <w:qFormat/>
    <w:rPr>
      <w:rFonts w:ascii="Times New Roman" w:hAnsi="Times New Roman" w:eastAsia="宋体" w:cs="Times New Roman"/>
      <w:bCs/>
      <w:sz w:val="24"/>
      <w:szCs w:val="24"/>
    </w:rPr>
  </w:style>
  <w:style w:type="paragraph" w:styleId="1229" w:customStyle="1">
    <w:name w:val="金保标题1"/>
    <w:basedOn w:val="757"/>
    <w:next w:val="756"/>
    <w:uiPriority w:val="99"/>
    <w:qFormat/>
  </w:style>
  <w:style w:type="paragraph" w:styleId="1230" w:customStyle="1">
    <w:name w:val="金保标题2"/>
    <w:basedOn w:val="758"/>
    <w:next w:val="756"/>
    <w:uiPriority w:val="99"/>
    <w:qFormat/>
  </w:style>
  <w:style w:type="paragraph" w:styleId="1231" w:customStyle="1">
    <w:name w:val="金保标题3"/>
    <w:basedOn w:val="759"/>
    <w:next w:val="756"/>
    <w:link w:val="1232"/>
    <w:uiPriority w:val="99"/>
    <w:qFormat/>
  </w:style>
  <w:style w:type="character" w:styleId="1232" w:customStyle="1">
    <w:name w:val="金保标题3 Char"/>
    <w:link w:val="1231"/>
    <w:uiPriority w:val="99"/>
    <w:qFormat/>
    <w:rPr>
      <w:rFonts w:ascii="Arial" w:hAnsi="Arial" w:eastAsia="宋体" w:cs="Times New Roman"/>
      <w:b/>
      <w:sz w:val="32"/>
      <w:szCs w:val="20"/>
      <w:lang w:val="zh-CN" w:eastAsia="zh-CN"/>
    </w:rPr>
  </w:style>
  <w:style w:type="paragraph" w:styleId="1233" w:customStyle="1">
    <w:name w:val="Char Char2 Char"/>
    <w:basedOn w:val="756"/>
    <w:uiPriority w:val="99"/>
    <w:qFormat/>
    <w:pPr>
      <w:jc w:val="left"/>
      <w:widowControl/>
    </w:pPr>
    <w:rPr>
      <w:rFonts w:ascii="Verdana" w:hAnsi="Verdana"/>
      <w:sz w:val="24"/>
      <w:szCs w:val="20"/>
      <w:lang w:eastAsia="en-US"/>
    </w:rPr>
  </w:style>
  <w:style w:type="character" w:styleId="1234" w:customStyle="1">
    <w:name w:val="px14l150gray"/>
    <w:qFormat/>
    <w:rPr>
      <w:rFonts w:ascii="Times New Roman" w:hAnsi="Times New Roman" w:eastAsia="宋体" w:cs="Times New Roman"/>
      <w:sz w:val="24"/>
      <w:szCs w:val="24"/>
      <w:lang w:val="en-US" w:eastAsia="zh-CN" w:bidi="ar-SA"/>
    </w:rPr>
  </w:style>
  <w:style w:type="paragraph" w:styleId="1235" w:customStyle="1">
    <w:name w:val="Default Paragraph Font Para Char"/>
    <w:basedOn w:val="756"/>
    <w:uiPriority w:val="99"/>
    <w:qFormat/>
    <w:pPr>
      <w:jc w:val="left"/>
      <w:spacing w:after="160" w:line="240" w:lineRule="exact"/>
      <w:widowControl/>
    </w:pPr>
    <w:rPr>
      <w:rFonts w:ascii="Verdana" w:hAnsi="Verdana"/>
      <w:sz w:val="24"/>
      <w:szCs w:val="20"/>
      <w:lang w:eastAsia="en-US"/>
    </w:rPr>
  </w:style>
  <w:style w:type="paragraph" w:styleId="1236" w:customStyle="1">
    <w:name w:val="样式 正文首行缩进 2 + 首行缩进:  2 字符"/>
    <w:basedOn w:val="756"/>
    <w:uiPriority w:val="99"/>
    <w:qFormat/>
    <w:pPr>
      <w:ind w:left="720" w:firstLine="200"/>
      <w:spacing w:line="360" w:lineRule="auto"/>
    </w:pPr>
    <w:rPr>
      <w:rFonts w:ascii="宋体"/>
      <w:sz w:val="24"/>
      <w:szCs w:val="20"/>
    </w:rPr>
  </w:style>
  <w:style w:type="paragraph" w:styleId="1237" w:customStyle="1">
    <w:name w:val="其它"/>
    <w:basedOn w:val="756"/>
    <w:uiPriority w:val="99"/>
    <w:qFormat/>
    <w:pPr>
      <w:ind w:firstLine="480"/>
      <w:spacing w:line="440" w:lineRule="atLeast"/>
      <w:tabs>
        <w:tab w:val="left" w:pos="360" w:leader="none"/>
        <w:tab w:val="right" w:pos="9180" w:leader="none"/>
      </w:tabs>
    </w:pPr>
    <w:rPr>
      <w:rFonts w:ascii="宋体" w:hAnsi="宋体"/>
      <w:sz w:val="24"/>
    </w:rPr>
  </w:style>
  <w:style w:type="paragraph" w:styleId="1238" w:customStyle="1">
    <w:name w:val="_"/>
    <w:basedOn w:val="756"/>
    <w:uiPriority w:val="99"/>
    <w:qFormat/>
    <w:pPr>
      <w:ind w:left="480" w:firstLine="510"/>
      <w:spacing w:line="360" w:lineRule="auto"/>
    </w:pPr>
    <w:rPr>
      <w:sz w:val="24"/>
      <w:szCs w:val="20"/>
    </w:rPr>
  </w:style>
  <w:style w:type="paragraph" w:styleId="1239" w:customStyle="1">
    <w:name w:val="图名"/>
    <w:basedOn w:val="756"/>
    <w:uiPriority w:val="99"/>
    <w:qFormat/>
    <w:pPr>
      <w:jc w:val="center"/>
      <w:spacing w:line="360" w:lineRule="auto"/>
    </w:pPr>
    <w:rPr>
      <w:b/>
      <w:sz w:val="24"/>
    </w:rPr>
  </w:style>
  <w:style w:type="paragraph" w:styleId="1240" w:customStyle="1">
    <w:name w:val="表样式"/>
    <w:basedOn w:val="756"/>
    <w:uiPriority w:val="99"/>
    <w:qFormat/>
    <w:pPr>
      <w:jc w:val="left"/>
      <w:spacing w:before="80" w:after="80"/>
    </w:pPr>
    <w:rPr>
      <w:rFonts w:ascii="Arial" w:hAnsi="Arial" w:cs="Arial"/>
      <w:sz w:val="18"/>
      <w:szCs w:val="18"/>
    </w:rPr>
  </w:style>
  <w:style w:type="paragraph" w:styleId="1241" w:customStyle="1">
    <w:name w:val="我的正文"/>
    <w:basedOn w:val="756"/>
    <w:uiPriority w:val="99"/>
    <w:qFormat/>
    <w:pPr>
      <w:ind w:firstLine="567"/>
      <w:spacing w:line="360" w:lineRule="auto"/>
      <w:widowControl/>
    </w:pPr>
    <w:rPr>
      <w:bCs/>
      <w:sz w:val="24"/>
      <w:szCs w:val="20"/>
    </w:rPr>
  </w:style>
  <w:style w:type="paragraph" w:styleId="1242" w:customStyle="1">
    <w:name w:val="标题 1 1"/>
    <w:basedOn w:val="757"/>
    <w:uiPriority w:val="99"/>
    <w:qFormat/>
  </w:style>
  <w:style w:type="paragraph" w:styleId="1243" w:customStyle="1">
    <w:name w:val="Char Char Char Char Char Char1 Char Char Char Char Char Char Char Char Char Char Char Char Char Char Char Char Char"/>
    <w:basedOn w:val="756"/>
    <w:uiPriority w:val="99"/>
    <w:qFormat/>
    <w:pPr>
      <w:jc w:val="left"/>
      <w:spacing w:after="160" w:line="240" w:lineRule="exact"/>
      <w:widowControl/>
    </w:pPr>
    <w:rPr>
      <w:rFonts w:ascii="Verdana" w:hAnsi="Verdana" w:eastAsia="仿宋_GB2312"/>
      <w:sz w:val="24"/>
      <w:szCs w:val="20"/>
      <w:lang w:eastAsia="en-US"/>
    </w:rPr>
  </w:style>
  <w:style w:type="paragraph" w:styleId="1244" w:customStyle="1">
    <w:name w:val="小标题"/>
    <w:basedOn w:val="756"/>
    <w:next w:val="777"/>
    <w:uiPriority w:val="99"/>
    <w:qFormat/>
    <w:pPr>
      <w:ind w:left="900" w:hanging="420"/>
      <w:spacing w:line="360" w:lineRule="auto"/>
      <w:tabs>
        <w:tab w:val="left" w:pos="900" w:leader="none"/>
      </w:tabs>
    </w:pPr>
    <w:rPr>
      <w:rFonts w:ascii="Times" w:hAnsi="Times" w:eastAsia="Times"/>
      <w:b/>
      <w:szCs w:val="20"/>
    </w:rPr>
  </w:style>
  <w:style w:type="paragraph" w:styleId="1245" w:customStyle="1">
    <w:name w:val="UNISUN正文样式"/>
    <w:basedOn w:val="756"/>
    <w:uiPriority w:val="99"/>
    <w:qFormat/>
    <w:pPr>
      <w:ind w:firstLine="539"/>
      <w:spacing w:line="360" w:lineRule="auto"/>
      <w:widowControl/>
    </w:pPr>
    <w:rPr>
      <w:sz w:val="24"/>
      <w:szCs w:val="20"/>
    </w:rPr>
  </w:style>
  <w:style w:type="paragraph" w:styleId="1246" w:customStyle="1">
    <w:name w:val="正文4号字"/>
    <w:basedOn w:val="756"/>
    <w:uiPriority w:val="99"/>
    <w:qFormat/>
    <w:pPr>
      <w:ind w:firstLine="500"/>
      <w:spacing w:line="360" w:lineRule="auto"/>
      <w:widowControl/>
    </w:pPr>
    <w:rPr>
      <w:rFonts w:cs="宋体"/>
      <w:spacing w:val="5"/>
      <w:sz w:val="24"/>
    </w:rPr>
  </w:style>
  <w:style w:type="paragraph" w:styleId="1247" w:customStyle="1">
    <w:name w:val="xl24"/>
    <w:basedOn w:val="75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248" w:customStyle="1">
    <w:name w:val="1 Char"/>
    <w:basedOn w:val="756"/>
    <w:uiPriority w:val="99"/>
    <w:qFormat/>
    <w:pPr>
      <w:spacing w:line="360" w:lineRule="auto"/>
    </w:pPr>
    <w:rPr>
      <w:sz w:val="24"/>
      <w:szCs w:val="20"/>
    </w:rPr>
  </w:style>
  <w:style w:type="paragraph" w:styleId="1249" w:customStyle="1">
    <w:name w:val="正文格式"/>
    <w:basedOn w:val="756"/>
    <w:link w:val="1250"/>
    <w:qFormat/>
    <w:pPr>
      <w:ind w:firstLine="420"/>
      <w:spacing w:before="240" w:after="240"/>
    </w:pPr>
    <w:rPr>
      <w:rFonts w:ascii="Arial" w:hAnsi="Arial"/>
      <w:szCs w:val="20"/>
    </w:rPr>
  </w:style>
  <w:style w:type="character" w:styleId="1250" w:customStyle="1">
    <w:name w:val="正文格式 Char"/>
    <w:link w:val="1249"/>
    <w:qFormat/>
    <w:rPr>
      <w:rFonts w:ascii="Arial" w:hAnsi="Arial" w:eastAsia="宋体" w:cs="Times New Roman"/>
      <w:szCs w:val="20"/>
    </w:rPr>
  </w:style>
  <w:style w:type="paragraph" w:styleId="1251" w:customStyle="1">
    <w:name w:val="图的样式"/>
    <w:basedOn w:val="778"/>
    <w:uiPriority w:val="99"/>
    <w:qFormat/>
    <w:pPr>
      <w:spacing w:before="0" w:after="0" w:line="240" w:lineRule="auto"/>
    </w:pPr>
    <w:rPr>
      <w:rFonts w:ascii="Times New Roman" w:hAnsi="Times New Roman" w:eastAsia="黑体" w:cs="宋体"/>
      <w:sz w:val="20"/>
    </w:rPr>
  </w:style>
  <w:style w:type="paragraph" w:styleId="1252" w:customStyle="1">
    <w:name w:val="CSS1级正文"/>
    <w:basedOn w:val="788"/>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253" w:customStyle="1">
    <w:name w:val="cr4 Char"/>
    <w:link w:val="1254"/>
    <w:uiPriority w:val="99"/>
    <w:qFormat/>
    <w:rPr>
      <w:rFonts w:ascii="Arial" w:hAnsi="Arial" w:eastAsia="黑体"/>
      <w:b/>
      <w:bCs/>
      <w:color w:val="000000"/>
      <w:sz w:val="28"/>
      <w:szCs w:val="28"/>
      <w:lang w:val="zh-CN" w:eastAsia="zh-CN"/>
    </w:rPr>
  </w:style>
  <w:style w:type="paragraph" w:styleId="1254" w:customStyle="1">
    <w:name w:val="cr4"/>
    <w:basedOn w:val="760"/>
    <w:next w:val="756"/>
    <w:link w:val="1253"/>
    <w:uiPriority w:val="99"/>
    <w:qFormat/>
    <w:pPr>
      <w:numPr>
        <w:numId w:val="12"/>
      </w:numPr>
      <w:ind w:left="864" w:hanging="144"/>
      <w:tabs>
        <w:tab w:val="left" w:pos="864" w:leader="none"/>
      </w:tabs>
    </w:pPr>
    <w:rPr>
      <w:rFonts w:ascii="Arial" w:hAnsi="Arial" w:eastAsia="黑体" w:cstheme="minorBidi"/>
      <w:color w:val="000000"/>
    </w:rPr>
  </w:style>
  <w:style w:type="character" w:styleId="1255" w:customStyle="1">
    <w:name w:val="cr9 Char"/>
    <w:link w:val="1256"/>
    <w:qFormat/>
    <w:rPr>
      <w:rFonts w:ascii="Arial" w:hAnsi="Arial" w:eastAsia="宋体"/>
      <w:sz w:val="24"/>
      <w:szCs w:val="24"/>
    </w:rPr>
  </w:style>
  <w:style w:type="paragraph" w:styleId="1256" w:customStyle="1">
    <w:name w:val="cr9"/>
    <w:basedOn w:val="756"/>
    <w:link w:val="1255"/>
    <w:qFormat/>
    <w:pPr>
      <w:ind w:firstLine="420"/>
      <w:spacing w:line="300" w:lineRule="auto"/>
    </w:pPr>
    <w:rPr>
      <w:rFonts w:ascii="Arial" w:hAnsi="Arial" w:cstheme="minorBidi"/>
      <w:sz w:val="24"/>
    </w:rPr>
  </w:style>
  <w:style w:type="paragraph" w:styleId="1257" w:customStyle="1">
    <w:name w:val="cr3"/>
    <w:basedOn w:val="759"/>
    <w:next w:val="1254"/>
    <w:uiPriority w:val="99"/>
    <w:qFormat/>
    <w:pPr>
      <w:numPr>
        <w:numId w:val="12"/>
      </w:numPr>
      <w:ind w:left="720" w:hanging="432"/>
      <w:tabs>
        <w:tab w:val="left" w:pos="720" w:leader="none"/>
      </w:tabs>
    </w:pPr>
  </w:style>
  <w:style w:type="character" w:styleId="1258" w:customStyle="1">
    <w:name w:val="普通正文 Char"/>
    <w:link w:val="905"/>
    <w:qFormat/>
    <w:rPr>
      <w:rFonts w:ascii="Arial" w:hAnsi="Arial" w:eastAsia="宋体" w:cs="Times New Roman"/>
      <w:sz w:val="24"/>
      <w:szCs w:val="24"/>
    </w:rPr>
  </w:style>
  <w:style w:type="character" w:styleId="1259" w:customStyle="1">
    <w:name w:val="b1"/>
    <w:qFormat/>
    <w:rPr>
      <w:rFonts w:hint="default" w:ascii="Courier New" w:hAnsi="Courier New" w:eastAsia="仿宋_GB2312" w:cs="Courier New"/>
      <w:b/>
      <w:bCs/>
      <w:color w:val="ff0000"/>
      <w:sz w:val="28"/>
      <w:u w:val="none"/>
      <w:lang w:val="en-US" w:eastAsia="en-US" w:bidi="ar-SA"/>
    </w:rPr>
  </w:style>
  <w:style w:type="character" w:styleId="1260" w:customStyle="1">
    <w:name w:val="m1"/>
    <w:qFormat/>
    <w:rPr>
      <w:rFonts w:hint="default" w:ascii="Verdana" w:hAnsi="Verdana" w:eastAsia="仿宋_GB2312" w:cs="Times New Roman"/>
      <w:b/>
      <w:bCs/>
      <w:color w:val="0000ff"/>
      <w:sz w:val="28"/>
      <w:lang w:val="en-US" w:eastAsia="en-US" w:bidi="ar-SA"/>
    </w:rPr>
  </w:style>
  <w:style w:type="character" w:styleId="1261" w:customStyle="1">
    <w:name w:val="pi1"/>
    <w:qFormat/>
    <w:rPr>
      <w:rFonts w:hint="default" w:ascii="Verdana" w:hAnsi="Verdana" w:eastAsia="仿宋_GB2312" w:cs="Times New Roman"/>
      <w:b/>
      <w:bCs/>
      <w:color w:val="0000ff"/>
      <w:sz w:val="28"/>
      <w:lang w:val="en-US" w:eastAsia="en-US" w:bidi="ar-SA"/>
    </w:rPr>
  </w:style>
  <w:style w:type="character" w:styleId="1262" w:customStyle="1">
    <w:name w:val="t1"/>
    <w:qFormat/>
    <w:rPr>
      <w:rFonts w:hint="default" w:ascii="Verdana" w:hAnsi="Verdana" w:eastAsia="仿宋_GB2312" w:cs="Times New Roman"/>
      <w:b/>
      <w:bCs/>
      <w:color w:val="990000"/>
      <w:sz w:val="28"/>
      <w:lang w:val="en-US" w:eastAsia="en-US" w:bidi="ar-SA"/>
    </w:rPr>
  </w:style>
  <w:style w:type="character" w:styleId="1263" w:customStyle="1">
    <w:name w:val="ns1"/>
    <w:qFormat/>
    <w:rPr>
      <w:rFonts w:hint="default" w:ascii="Verdana" w:hAnsi="Verdana" w:eastAsia="仿宋_GB2312" w:cs="Times New Roman"/>
      <w:b/>
      <w:bCs/>
      <w:color w:val="ff0000"/>
      <w:sz w:val="28"/>
      <w:lang w:val="en-US" w:eastAsia="en-US" w:bidi="ar-SA"/>
    </w:rPr>
  </w:style>
  <w:style w:type="character" w:styleId="1264" w:customStyle="1">
    <w:name w:val="tx1"/>
    <w:qFormat/>
    <w:rPr>
      <w:rFonts w:hint="default" w:ascii="Verdana" w:hAnsi="Verdana" w:eastAsia="仿宋_GB2312" w:cs="Times New Roman"/>
      <w:b/>
      <w:bCs/>
      <w:sz w:val="28"/>
      <w:lang w:val="en-US" w:eastAsia="en-US" w:bidi="ar-SA"/>
    </w:rPr>
  </w:style>
  <w:style w:type="paragraph" w:styleId="1265" w:customStyle="1">
    <w:name w:val="日期4"/>
    <w:basedOn w:val="756"/>
    <w:uiPriority w:val="99"/>
    <w:qFormat/>
    <w:pPr>
      <w:jc w:val="left"/>
      <w:spacing w:before="100" w:beforeAutospacing="1" w:after="100" w:afterAutospacing="1"/>
      <w:widowControl/>
    </w:pPr>
    <w:rPr>
      <w:rFonts w:ascii="宋体" w:hAnsi="宋体"/>
      <w:sz w:val="24"/>
    </w:rPr>
  </w:style>
  <w:style w:type="paragraph" w:styleId="1266" w:customStyle="1">
    <w:name w:val="列表 42"/>
    <w:basedOn w:val="756"/>
    <w:uiPriority w:val="99"/>
    <w:qFormat/>
    <w:pPr>
      <w:ind w:left="100" w:hanging="200"/>
    </w:pPr>
  </w:style>
  <w:style w:type="paragraph" w:styleId="1267" w:customStyle="1">
    <w:name w:val="签名2"/>
    <w:basedOn w:val="756"/>
    <w:uiPriority w:val="99"/>
    <w:qFormat/>
    <w:pPr>
      <w:ind w:left="100"/>
    </w:pPr>
  </w:style>
  <w:style w:type="paragraph" w:styleId="1268" w:customStyle="1">
    <w:name w:val="引文目录2"/>
    <w:basedOn w:val="756"/>
    <w:next w:val="756"/>
    <w:uiPriority w:val="99"/>
    <w:qFormat/>
    <w:pPr>
      <w:ind w:left="420"/>
    </w:pPr>
  </w:style>
  <w:style w:type="paragraph" w:styleId="1269" w:customStyle="1">
    <w:name w:val="电子邮件签名2"/>
    <w:basedOn w:val="756"/>
    <w:uiPriority w:val="99"/>
    <w:qFormat/>
  </w:style>
  <w:style w:type="paragraph" w:styleId="1270" w:customStyle="1">
    <w:name w:val="正文文本缩进 22"/>
    <w:basedOn w:val="756"/>
    <w:uiPriority w:val="99"/>
    <w:qFormat/>
    <w:pPr>
      <w:ind w:left="420"/>
      <w:spacing w:after="120" w:line="480" w:lineRule="auto"/>
    </w:pPr>
  </w:style>
  <w:style w:type="paragraph" w:styleId="1271" w:customStyle="1">
    <w:name w:val="列表 32"/>
    <w:basedOn w:val="756"/>
    <w:uiPriority w:val="99"/>
    <w:qFormat/>
    <w:pPr>
      <w:ind w:left="100" w:hanging="200"/>
    </w:pPr>
  </w:style>
  <w:style w:type="paragraph" w:styleId="1272" w:customStyle="1">
    <w:name w:val="文本块2"/>
    <w:basedOn w:val="756"/>
    <w:uiPriority w:val="99"/>
    <w:qFormat/>
    <w:pPr>
      <w:ind w:left="1440" w:right="1440"/>
      <w:spacing w:after="120"/>
    </w:pPr>
  </w:style>
  <w:style w:type="paragraph" w:styleId="1273" w:customStyle="1">
    <w:name w:val="_Style 267"/>
    <w:uiPriority w:val="99"/>
    <w:qFormat/>
    <w:pPr>
      <w:jc w:val="both"/>
      <w:widowControl w:val="off"/>
    </w:pPr>
    <w:rPr>
      <w:sz w:val="21"/>
      <w:szCs w:val="24"/>
    </w:rPr>
  </w:style>
  <w:style w:type="paragraph" w:styleId="1274" w:customStyle="1">
    <w:name w:val="普通(网站)2"/>
    <w:basedOn w:val="756"/>
    <w:uiPriority w:val="99"/>
    <w:qFormat/>
    <w:pPr>
      <w:jc w:val="left"/>
      <w:spacing w:before="100" w:beforeAutospacing="1" w:after="100" w:afterAutospacing="1"/>
      <w:widowControl/>
    </w:pPr>
    <w:rPr>
      <w:rFonts w:ascii="宋体" w:hAnsi="宋体" w:cs="宋体"/>
      <w:sz w:val="24"/>
    </w:rPr>
  </w:style>
  <w:style w:type="paragraph" w:styleId="1275" w:customStyle="1">
    <w:name w:val="HTML 预设格式2"/>
    <w:basedOn w:val="756"/>
    <w:uiPriority w:val="99"/>
    <w:qFormat/>
    <w:rPr>
      <w:rFonts w:ascii="Courier New" w:hAnsi="Courier New" w:cs="Courier New"/>
      <w:sz w:val="20"/>
      <w:szCs w:val="20"/>
    </w:rPr>
  </w:style>
  <w:style w:type="paragraph" w:styleId="1276" w:customStyle="1">
    <w:name w:val="正文文本缩进 32"/>
    <w:basedOn w:val="756"/>
    <w:uiPriority w:val="99"/>
    <w:qFormat/>
    <w:pPr>
      <w:ind w:left="420"/>
      <w:spacing w:after="120"/>
    </w:pPr>
    <w:rPr>
      <w:sz w:val="16"/>
      <w:szCs w:val="16"/>
    </w:rPr>
  </w:style>
  <w:style w:type="paragraph" w:styleId="1277" w:customStyle="1">
    <w:name w:val="列表 22"/>
    <w:basedOn w:val="756"/>
    <w:uiPriority w:val="99"/>
    <w:qFormat/>
    <w:pPr>
      <w:ind w:left="100" w:hanging="200"/>
    </w:pPr>
  </w:style>
  <w:style w:type="paragraph" w:styleId="1278" w:customStyle="1">
    <w:name w:val="文档结构图2"/>
    <w:basedOn w:val="756"/>
    <w:uiPriority w:val="99"/>
    <w:qFormat/>
    <w:pPr>
      <w:shd w:val="clear" w:color="auto" w:fill="000080"/>
    </w:pPr>
  </w:style>
  <w:style w:type="paragraph" w:styleId="1279" w:customStyle="1">
    <w:name w:val="纯文本2"/>
    <w:basedOn w:val="756"/>
    <w:uiPriority w:val="99"/>
    <w:qFormat/>
    <w:rPr>
      <w:rFonts w:hint="eastAsia" w:ascii="宋体" w:hAnsi="Courier New" w:cs="Courier New"/>
      <w:szCs w:val="21"/>
    </w:rPr>
  </w:style>
  <w:style w:type="paragraph" w:styleId="1280" w:customStyle="1">
    <w:name w:val="索引 12"/>
    <w:basedOn w:val="756"/>
    <w:next w:val="756"/>
    <w:uiPriority w:val="99"/>
    <w:qFormat/>
  </w:style>
  <w:style w:type="paragraph" w:styleId="1281" w:customStyle="1">
    <w:name w:val="索引标题2"/>
    <w:basedOn w:val="756"/>
    <w:next w:val="1280"/>
    <w:uiPriority w:val="99"/>
    <w:qFormat/>
    <w:rPr>
      <w:rFonts w:ascii="Arial" w:hAnsi="Arial" w:cs="Arial"/>
      <w:b/>
      <w:bCs/>
    </w:rPr>
  </w:style>
  <w:style w:type="paragraph" w:styleId="1282" w:customStyle="1">
    <w:name w:val="列表2"/>
    <w:basedOn w:val="756"/>
    <w:uiPriority w:val="99"/>
    <w:qFormat/>
    <w:pPr>
      <w:ind w:left="200" w:hanging="200"/>
    </w:pPr>
  </w:style>
  <w:style w:type="paragraph" w:styleId="1283" w:customStyle="1">
    <w:name w:val="收信人地址2"/>
    <w:basedOn w:val="756"/>
    <w:uiPriority w:val="99"/>
    <w:qFormat/>
    <w:pPr>
      <w:ind w:left="100"/>
    </w:pPr>
    <w:rPr>
      <w:rFonts w:ascii="Arial" w:hAnsi="Arial" w:cs="Arial"/>
      <w:sz w:val="24"/>
    </w:rPr>
  </w:style>
  <w:style w:type="paragraph" w:styleId="1284" w:customStyle="1">
    <w:name w:val="日期5"/>
    <w:basedOn w:val="756"/>
    <w:next w:val="756"/>
    <w:uiPriority w:val="99"/>
    <w:qFormat/>
    <w:pPr>
      <w:ind w:left="100"/>
    </w:pPr>
  </w:style>
  <w:style w:type="paragraph" w:styleId="1285" w:customStyle="1">
    <w:name w:val="索引 92"/>
    <w:basedOn w:val="756"/>
    <w:next w:val="756"/>
    <w:uiPriority w:val="99"/>
    <w:qFormat/>
    <w:pPr>
      <w:ind w:left="1600"/>
    </w:pPr>
  </w:style>
  <w:style w:type="paragraph" w:styleId="1286" w:customStyle="1">
    <w:name w:val="列表编号 52"/>
    <w:basedOn w:val="756"/>
    <w:uiPriority w:val="99"/>
    <w:qFormat/>
    <w:pPr>
      <w:ind w:left="2040" w:hanging="420"/>
      <w:tabs>
        <w:tab w:val="left" w:pos="2040" w:leader="none"/>
      </w:tabs>
    </w:pPr>
  </w:style>
  <w:style w:type="paragraph" w:styleId="1287" w:customStyle="1">
    <w:name w:val="批注主题2"/>
    <w:basedOn w:val="783"/>
    <w:next w:val="783"/>
    <w:uiPriority w:val="99"/>
    <w:qFormat/>
    <w:pPr>
      <w:tabs>
        <w:tab w:val="left" w:pos="1020" w:leader="none"/>
      </w:tabs>
    </w:pPr>
    <w:rPr>
      <w:b/>
      <w:bCs/>
    </w:rPr>
  </w:style>
  <w:style w:type="paragraph" w:styleId="1288" w:customStyle="1">
    <w:name w:val="索引 82"/>
    <w:basedOn w:val="756"/>
    <w:next w:val="756"/>
    <w:uiPriority w:val="99"/>
    <w:qFormat/>
    <w:pPr>
      <w:ind w:left="1400"/>
    </w:pPr>
  </w:style>
  <w:style w:type="paragraph" w:styleId="1289" w:customStyle="1">
    <w:name w:val="正文首行缩进3"/>
    <w:basedOn w:val="788"/>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290" w:customStyle="1">
    <w:name w:val="正文缩进2"/>
    <w:basedOn w:val="756"/>
    <w:uiPriority w:val="99"/>
    <w:qFormat/>
    <w:pPr>
      <w:ind w:firstLine="420"/>
    </w:pPr>
  </w:style>
  <w:style w:type="paragraph" w:styleId="1291"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292" w:customStyle="1">
    <w:name w:val="索引 72"/>
    <w:basedOn w:val="756"/>
    <w:next w:val="756"/>
    <w:uiPriority w:val="99"/>
    <w:qFormat/>
    <w:pPr>
      <w:ind w:left="1200"/>
    </w:pPr>
  </w:style>
  <w:style w:type="paragraph" w:styleId="1293" w:customStyle="1">
    <w:name w:val="结束语2"/>
    <w:basedOn w:val="756"/>
    <w:uiPriority w:val="99"/>
    <w:qFormat/>
    <w:pPr>
      <w:ind w:left="100"/>
    </w:pPr>
  </w:style>
  <w:style w:type="paragraph" w:styleId="1294" w:customStyle="1">
    <w:name w:val="索引 62"/>
    <w:basedOn w:val="756"/>
    <w:next w:val="756"/>
    <w:uiPriority w:val="99"/>
    <w:qFormat/>
    <w:pPr>
      <w:ind w:left="1000"/>
    </w:pPr>
  </w:style>
  <w:style w:type="paragraph" w:styleId="1295" w:customStyle="1">
    <w:name w:val="列表编号 22"/>
    <w:basedOn w:val="756"/>
    <w:uiPriority w:val="99"/>
    <w:qFormat/>
    <w:pPr>
      <w:ind w:left="780" w:hanging="420"/>
      <w:tabs>
        <w:tab w:val="left" w:pos="780" w:leader="none"/>
      </w:tabs>
    </w:pPr>
  </w:style>
  <w:style w:type="paragraph" w:styleId="1296" w:customStyle="1">
    <w:name w:val="引文目录标题2"/>
    <w:basedOn w:val="756"/>
    <w:next w:val="756"/>
    <w:uiPriority w:val="99"/>
    <w:qFormat/>
    <w:pPr>
      <w:spacing w:before="120"/>
    </w:pPr>
    <w:rPr>
      <w:rFonts w:ascii="Arial" w:hAnsi="Arial" w:cs="Arial"/>
      <w:sz w:val="24"/>
    </w:rPr>
  </w:style>
  <w:style w:type="paragraph" w:styleId="1297" w:customStyle="1">
    <w:name w:val="列表接续 32"/>
    <w:basedOn w:val="756"/>
    <w:uiPriority w:val="99"/>
    <w:qFormat/>
    <w:pPr>
      <w:ind w:left="1260"/>
      <w:spacing w:after="120"/>
    </w:pPr>
  </w:style>
  <w:style w:type="paragraph" w:styleId="1298" w:customStyle="1">
    <w:name w:val="称呼2"/>
    <w:basedOn w:val="756"/>
    <w:next w:val="756"/>
    <w:uiPriority w:val="99"/>
    <w:qFormat/>
  </w:style>
  <w:style w:type="paragraph" w:styleId="1299" w:customStyle="1">
    <w:name w:val="索引 52"/>
    <w:basedOn w:val="756"/>
    <w:next w:val="756"/>
    <w:uiPriority w:val="99"/>
    <w:qFormat/>
    <w:pPr>
      <w:ind w:left="800"/>
    </w:pPr>
  </w:style>
  <w:style w:type="paragraph" w:styleId="1300" w:customStyle="1">
    <w:name w:val="列表接续2"/>
    <w:basedOn w:val="756"/>
    <w:uiPriority w:val="99"/>
    <w:qFormat/>
    <w:pPr>
      <w:ind w:left="420"/>
      <w:spacing w:after="120"/>
      <w:tabs>
        <w:tab w:val="left" w:pos="2040" w:leader="none"/>
      </w:tabs>
    </w:pPr>
  </w:style>
  <w:style w:type="paragraph" w:styleId="1301" w:customStyle="1">
    <w:name w:val="索引 42"/>
    <w:basedOn w:val="756"/>
    <w:next w:val="756"/>
    <w:uiPriority w:val="99"/>
    <w:qFormat/>
    <w:pPr>
      <w:ind w:left="600"/>
    </w:pPr>
  </w:style>
  <w:style w:type="paragraph" w:styleId="1302" w:customStyle="1">
    <w:name w:val="图表目录2"/>
    <w:basedOn w:val="756"/>
    <w:next w:val="756"/>
    <w:uiPriority w:val="99"/>
    <w:qFormat/>
    <w:pPr>
      <w:ind w:left="200" w:hanging="200"/>
    </w:pPr>
  </w:style>
  <w:style w:type="paragraph" w:styleId="1303" w:customStyle="1">
    <w:name w:val="索引 32"/>
    <w:basedOn w:val="756"/>
    <w:next w:val="756"/>
    <w:uiPriority w:val="99"/>
    <w:pPr>
      <w:ind w:left="400"/>
    </w:pPr>
  </w:style>
  <w:style w:type="paragraph" w:styleId="1304" w:customStyle="1">
    <w:name w:val="注释标题2"/>
    <w:basedOn w:val="756"/>
    <w:next w:val="756"/>
    <w:uiPriority w:val="99"/>
    <w:pPr>
      <w:jc w:val="center"/>
    </w:pPr>
  </w:style>
  <w:style w:type="paragraph" w:styleId="1305" w:customStyle="1">
    <w:name w:val="寄信人地址2"/>
    <w:basedOn w:val="756"/>
    <w:uiPriority w:val="99"/>
    <w:qFormat/>
    <w:rPr>
      <w:rFonts w:ascii="Arial" w:hAnsi="Arial" w:cs="Arial"/>
    </w:rPr>
  </w:style>
  <w:style w:type="paragraph" w:styleId="1306" w:customStyle="1">
    <w:name w:val="列表接续 22"/>
    <w:basedOn w:val="756"/>
    <w:uiPriority w:val="99"/>
    <w:qFormat/>
    <w:pPr>
      <w:ind w:left="840"/>
      <w:spacing w:after="120"/>
    </w:pPr>
  </w:style>
  <w:style w:type="paragraph" w:styleId="1307" w:customStyle="1">
    <w:name w:val="HTML 地址2"/>
    <w:basedOn w:val="756"/>
    <w:uiPriority w:val="99"/>
    <w:qFormat/>
    <w:rPr>
      <w:i/>
      <w:iCs/>
    </w:rPr>
  </w:style>
  <w:style w:type="paragraph" w:styleId="1308" w:customStyle="1">
    <w:name w:val="列表接续 52"/>
    <w:basedOn w:val="756"/>
    <w:uiPriority w:val="99"/>
    <w:qFormat/>
    <w:pPr>
      <w:ind w:left="2100"/>
      <w:spacing w:after="120"/>
    </w:pPr>
  </w:style>
  <w:style w:type="paragraph" w:styleId="1309" w:customStyle="1">
    <w:name w:val="索引 22"/>
    <w:basedOn w:val="756"/>
    <w:next w:val="756"/>
    <w:uiPriority w:val="99"/>
    <w:qFormat/>
    <w:pPr>
      <w:ind w:left="200"/>
    </w:pPr>
  </w:style>
  <w:style w:type="paragraph" w:styleId="1310" w:customStyle="1">
    <w:name w:val="正文文本 32"/>
    <w:basedOn w:val="756"/>
    <w:uiPriority w:val="99"/>
    <w:qFormat/>
    <w:pPr>
      <w:spacing w:after="120"/>
    </w:pPr>
    <w:rPr>
      <w:sz w:val="16"/>
      <w:szCs w:val="16"/>
    </w:rPr>
  </w:style>
  <w:style w:type="paragraph" w:styleId="1311" w:customStyle="1">
    <w:name w:val="信息标题2"/>
    <w:basedOn w:val="756"/>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312" w:customStyle="1">
    <w:name w:val="正文文本缩进2"/>
    <w:basedOn w:val="756"/>
    <w:uiPriority w:val="99"/>
    <w:qFormat/>
    <w:pPr>
      <w:ind w:left="420"/>
      <w:spacing w:after="120"/>
    </w:pPr>
  </w:style>
  <w:style w:type="paragraph" w:styleId="1313" w:customStyle="1">
    <w:name w:val="列表编号 42"/>
    <w:basedOn w:val="756"/>
    <w:uiPriority w:val="99"/>
    <w:pPr>
      <w:ind w:left="1620" w:hanging="420"/>
      <w:tabs>
        <w:tab w:val="left" w:pos="1620" w:leader="none"/>
      </w:tabs>
    </w:pPr>
  </w:style>
  <w:style w:type="paragraph" w:styleId="1314" w:customStyle="1">
    <w:name w:val="列表 52"/>
    <w:basedOn w:val="756"/>
    <w:uiPriority w:val="99"/>
    <w:qFormat/>
    <w:pPr>
      <w:ind w:left="100" w:hanging="200"/>
    </w:pPr>
  </w:style>
  <w:style w:type="paragraph" w:styleId="1315" w:customStyle="1">
    <w:name w:val="正文首行缩进 22"/>
    <w:basedOn w:val="1312"/>
    <w:uiPriority w:val="99"/>
    <w:qFormat/>
    <w:pPr>
      <w:ind w:firstLine="420"/>
    </w:pPr>
  </w:style>
  <w:style w:type="paragraph" w:styleId="1316" w:customStyle="1">
    <w:name w:val="列表接续 42"/>
    <w:basedOn w:val="756"/>
    <w:uiPriority w:val="99"/>
    <w:qFormat/>
    <w:pPr>
      <w:ind w:left="1680"/>
      <w:spacing w:after="120"/>
    </w:pPr>
  </w:style>
  <w:style w:type="paragraph" w:styleId="1317" w:customStyle="1">
    <w:name w:val="列表编号 32"/>
    <w:basedOn w:val="756"/>
    <w:uiPriority w:val="99"/>
    <w:qFormat/>
    <w:pPr>
      <w:ind w:left="1200" w:hanging="420"/>
      <w:tabs>
        <w:tab w:val="left" w:pos="1200" w:leader="none"/>
      </w:tabs>
    </w:pPr>
  </w:style>
  <w:style w:type="paragraph" w:styleId="1318" w:customStyle="1">
    <w:name w:val="列出段落4"/>
    <w:basedOn w:val="756"/>
    <w:uiPriority w:val="99"/>
    <w:qFormat/>
    <w:pPr>
      <w:ind w:firstLine="420"/>
    </w:pPr>
  </w:style>
  <w:style w:type="character" w:styleId="1319" w:customStyle="1">
    <w:name w:val="页码2"/>
    <w:qFormat/>
    <w:rPr>
      <w:rFonts w:ascii="Times New Roman" w:hAnsi="Times New Roman" w:eastAsia="宋体" w:cs="Times New Roman"/>
      <w:lang w:val="en-US" w:eastAsia="zh-CN" w:bidi="ar-SA"/>
    </w:rPr>
  </w:style>
  <w:style w:type="character" w:styleId="1320" w:customStyle="1">
    <w:name w:val="批注引用2"/>
    <w:qFormat/>
    <w:rPr>
      <w:rFonts w:ascii="Times New Roman" w:hAnsi="Times New Roman" w:eastAsia="宋体" w:cs="Times New Roman"/>
      <w:sz w:val="21"/>
      <w:szCs w:val="21"/>
      <w:lang w:val="en-US" w:eastAsia="zh-CN" w:bidi="ar-SA"/>
    </w:rPr>
  </w:style>
  <w:style w:type="character" w:styleId="1321" w:customStyle="1">
    <w:name w:val="批注框文本 Char1"/>
    <w:qFormat/>
    <w:rPr>
      <w:rFonts w:ascii="Times New Roman" w:hAnsi="Times New Roman" w:eastAsia="宋体" w:cs="Times New Roman"/>
      <w:sz w:val="18"/>
      <w:szCs w:val="18"/>
      <w:lang w:val="en-US" w:eastAsia="zh-CN" w:bidi="ar-SA"/>
    </w:rPr>
  </w:style>
  <w:style w:type="character" w:styleId="1322" w:customStyle="1">
    <w:name w:val="副标题 Char1"/>
    <w:qFormat/>
    <w:rPr>
      <w:rFonts w:hint="default" w:ascii="Cambria" w:hAnsi="Cambria" w:eastAsia="宋体" w:cs="Times New Roman"/>
      <w:b/>
      <w:bCs/>
      <w:sz w:val="32"/>
      <w:szCs w:val="32"/>
      <w:lang w:val="en-US" w:eastAsia="zh-CN" w:bidi="ar-SA"/>
    </w:rPr>
  </w:style>
  <w:style w:type="character" w:styleId="1323" w:customStyle="1">
    <w:name w:val="标题 Char1"/>
    <w:qFormat/>
    <w:rPr>
      <w:rFonts w:hint="default" w:ascii="Cambria" w:hAnsi="Cambria" w:eastAsia="宋体" w:cs="Times New Roman"/>
      <w:b/>
      <w:bCs/>
      <w:sz w:val="32"/>
      <w:szCs w:val="32"/>
      <w:lang w:val="en-US" w:eastAsia="zh-CN" w:bidi="ar-SA"/>
    </w:rPr>
  </w:style>
  <w:style w:type="character" w:styleId="1324" w:customStyle="1">
    <w:name w:val="尾注文本 Char1"/>
    <w:qFormat/>
    <w:rPr>
      <w:rFonts w:ascii="Times New Roman" w:hAnsi="Times New Roman" w:eastAsia="宋体" w:cs="Times New Roman"/>
      <w:sz w:val="21"/>
      <w:szCs w:val="24"/>
      <w:lang w:val="en-US" w:eastAsia="zh-CN" w:bidi="ar-SA"/>
    </w:rPr>
  </w:style>
  <w:style w:type="character" w:styleId="1325" w:customStyle="1">
    <w:name w:val="批注文字 Char1"/>
    <w:uiPriority w:val="99"/>
    <w:qFormat/>
    <w:rPr>
      <w:rFonts w:ascii="Times New Roman" w:hAnsi="Times New Roman" w:eastAsia="宋体" w:cs="Times New Roman"/>
      <w:sz w:val="21"/>
      <w:szCs w:val="24"/>
      <w:lang w:val="en-US" w:eastAsia="zh-CN" w:bidi="ar-SA"/>
    </w:rPr>
  </w:style>
  <w:style w:type="character" w:styleId="1326" w:customStyle="1">
    <w:name w:val="脚注文本 Char1"/>
    <w:rPr>
      <w:rFonts w:ascii="Times New Roman" w:hAnsi="Times New Roman" w:eastAsia="宋体" w:cs="Times New Roman"/>
      <w:sz w:val="18"/>
      <w:szCs w:val="18"/>
      <w:lang w:val="en-US" w:eastAsia="zh-CN" w:bidi="ar-SA"/>
    </w:rPr>
  </w:style>
  <w:style w:type="character" w:styleId="1327" w:customStyle="1">
    <w:name w:val="正文文本缩进 Char2"/>
    <w:qFormat/>
    <w:rPr>
      <w:rFonts w:ascii="Times New Roman" w:hAnsi="Times New Roman" w:eastAsia="宋体" w:cs="Times New Roman"/>
      <w:sz w:val="21"/>
      <w:szCs w:val="24"/>
      <w:lang w:val="en-US" w:eastAsia="zh-CN" w:bidi="ar-SA"/>
    </w:rPr>
  </w:style>
  <w:style w:type="paragraph" w:styleId="1328" w:customStyle="1">
    <w:name w:val="正文应用"/>
    <w:basedOn w:val="756"/>
    <w:link w:val="1329"/>
    <w:qFormat/>
    <w:pPr>
      <w:ind w:firstLine="480"/>
      <w:jc w:val="left"/>
      <w:spacing w:line="360" w:lineRule="auto"/>
    </w:pPr>
    <w:rPr>
      <w:bCs/>
      <w:sz w:val="24"/>
    </w:rPr>
  </w:style>
  <w:style w:type="character" w:styleId="1329" w:customStyle="1">
    <w:name w:val="正文应用 Char"/>
    <w:link w:val="1328"/>
    <w:qFormat/>
    <w:rPr>
      <w:rFonts w:ascii="Times New Roman" w:hAnsi="Times New Roman" w:eastAsia="宋体" w:cs="Times New Roman"/>
      <w:bCs/>
      <w:sz w:val="24"/>
      <w:szCs w:val="24"/>
    </w:rPr>
  </w:style>
  <w:style w:type="paragraph" w:styleId="1330" w:customStyle="1">
    <w:name w:val="科维-十子星号"/>
    <w:basedOn w:val="756"/>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331" w:customStyle="1">
    <w:name w:val="科维-十字星号"/>
    <w:basedOn w:val="1330"/>
    <w:uiPriority w:val="99"/>
    <w:qFormat/>
    <w:rPr>
      <w:rFonts w:ascii="Times New Roman" w:hAnsi="Times New Roman" w:cs="Times New Roman"/>
      <w:lang w:val="en-US" w:eastAsia="zh-CN"/>
    </w:rPr>
  </w:style>
  <w:style w:type="paragraph" w:styleId="1332" w:customStyle="1">
    <w:name w:val="aaa"/>
    <w:basedOn w:val="1328"/>
    <w:next w:val="1328"/>
    <w:uiPriority w:val="99"/>
    <w:qFormat/>
    <w:rPr>
      <w:rFonts w:ascii="Arial" w:hAnsi="Arial" w:cs="Arial"/>
    </w:rPr>
  </w:style>
  <w:style w:type="paragraph" w:styleId="1333" w:customStyle="1">
    <w:name w:val="总体设计正文样式"/>
    <w:basedOn w:val="756"/>
    <w:uiPriority w:val="99"/>
    <w:qFormat/>
    <w:pPr>
      <w:ind w:firstLine="480"/>
      <w:spacing w:line="360" w:lineRule="auto"/>
    </w:pPr>
    <w:rPr>
      <w:rFonts w:ascii="宋体" w:hAnsi="宋体" w:cs="宋体"/>
      <w:sz w:val="24"/>
      <w:szCs w:val="20"/>
    </w:rPr>
  </w:style>
  <w:style w:type="paragraph" w:styleId="1334" w:customStyle="1">
    <w:name w:val="正文1"/>
    <w:basedOn w:val="756"/>
    <w:qFormat/>
    <w:pPr>
      <w:ind w:firstLine="420"/>
      <w:spacing w:before="240" w:line="360" w:lineRule="auto"/>
    </w:pPr>
    <w:rPr>
      <w:lang w:eastAsia="ar-SA"/>
    </w:rPr>
  </w:style>
  <w:style w:type="paragraph" w:styleId="1335" w:customStyle="1">
    <w:name w:val="Paragraph2"/>
    <w:basedOn w:val="756"/>
    <w:uiPriority w:val="99"/>
    <w:qFormat/>
    <w:pPr>
      <w:ind w:left="270"/>
      <w:jc w:val="left"/>
      <w:spacing w:before="80" w:line="240" w:lineRule="atLeast"/>
    </w:pPr>
    <w:rPr>
      <w:rFonts w:ascii="Book Antiqua" w:hAnsi="Book Antiqua"/>
      <w:color w:val="000000"/>
      <w:sz w:val="20"/>
      <w:szCs w:val="20"/>
      <w:lang w:val="en-AU" w:eastAsia="ar-SA"/>
    </w:rPr>
  </w:style>
  <w:style w:type="paragraph" w:styleId="1336" w:customStyle="1">
    <w:name w:val="样式 首行缩进:  2 字符1"/>
    <w:basedOn w:val="756"/>
    <w:uiPriority w:val="99"/>
    <w:qFormat/>
    <w:pPr>
      <w:ind w:firstLine="480"/>
      <w:spacing w:line="360" w:lineRule="auto"/>
    </w:pPr>
    <w:rPr>
      <w:rFonts w:cs="宋体"/>
      <w:sz w:val="24"/>
      <w:szCs w:val="20"/>
    </w:rPr>
  </w:style>
  <w:style w:type="paragraph" w:styleId="1337" w:customStyle="1">
    <w:name w:val="自定义样式 正文"/>
    <w:basedOn w:val="756"/>
    <w:link w:val="1647"/>
    <w:qFormat/>
    <w:pPr>
      <w:ind w:firstLine="480"/>
      <w:spacing w:line="360" w:lineRule="auto"/>
    </w:pPr>
    <w:rPr>
      <w:rFonts w:ascii="Arial" w:hAnsi="Arial" w:eastAsia="仿宋_GB2312"/>
      <w:bCs/>
      <w:sz w:val="24"/>
    </w:rPr>
  </w:style>
  <w:style w:type="paragraph" w:styleId="1338" w:customStyle="1">
    <w:name w:val="自定义样式 图表标题"/>
    <w:basedOn w:val="1337"/>
    <w:uiPriority w:val="99"/>
    <w:qFormat/>
    <w:pPr>
      <w:ind w:firstLine="0"/>
      <w:jc w:val="center"/>
    </w:pPr>
    <w:rPr>
      <w:rFonts w:ascii="Times New Roman" w:hAnsi="Times New Roman" w:eastAsia="宋体"/>
      <w:bCs w:val="0"/>
      <w:szCs w:val="20"/>
    </w:rPr>
  </w:style>
  <w:style w:type="character" w:styleId="1339" w:customStyle="1">
    <w:name w:val="正文小四1.5倍行距 Char"/>
    <w:link w:val="1340"/>
    <w:qFormat/>
    <w:rPr>
      <w:rFonts w:ascii="宋体" w:hAnsi="宋体" w:eastAsia="宋体"/>
      <w:sz w:val="24"/>
      <w:szCs w:val="24"/>
    </w:rPr>
  </w:style>
  <w:style w:type="paragraph" w:styleId="1340" w:customStyle="1">
    <w:name w:val="正文小四1.5倍行距"/>
    <w:basedOn w:val="756"/>
    <w:link w:val="1339"/>
    <w:qFormat/>
    <w:pPr>
      <w:ind w:firstLine="480"/>
      <w:spacing w:line="360" w:lineRule="auto"/>
    </w:pPr>
    <w:rPr>
      <w:rFonts w:ascii="宋体" w:hAnsi="宋体" w:cstheme="minorBidi"/>
      <w:sz w:val="24"/>
    </w:rPr>
  </w:style>
  <w:style w:type="character" w:styleId="1341" w:customStyle="1">
    <w:name w:val="公立医院正文 Char"/>
    <w:link w:val="1342"/>
    <w:qFormat/>
    <w:rPr>
      <w:rFonts w:ascii="宋体" w:hAnsi="宋体" w:eastAsia="宋体"/>
      <w:color w:val="0070c0"/>
      <w:sz w:val="24"/>
      <w:szCs w:val="24"/>
    </w:rPr>
  </w:style>
  <w:style w:type="paragraph" w:styleId="1342" w:customStyle="1">
    <w:name w:val="公立医院正文"/>
    <w:basedOn w:val="756"/>
    <w:link w:val="1341"/>
    <w:qFormat/>
    <w:pPr>
      <w:ind w:firstLine="600"/>
      <w:spacing w:before="100" w:beforeAutospacing="1" w:after="100" w:afterAutospacing="1" w:line="360" w:lineRule="auto"/>
    </w:pPr>
    <w:rPr>
      <w:rFonts w:ascii="宋体" w:hAnsi="宋体" w:cstheme="minorBidi"/>
      <w:color w:val="0070c0"/>
      <w:sz w:val="24"/>
    </w:rPr>
  </w:style>
  <w:style w:type="character" w:styleId="1343" w:customStyle="1">
    <w:name w:val="DZBL-正文-2 Char"/>
    <w:link w:val="1344"/>
    <w:qFormat/>
    <w:rPr>
      <w:rFonts w:eastAsia="宋体"/>
      <w:sz w:val="24"/>
      <w:szCs w:val="24"/>
    </w:rPr>
  </w:style>
  <w:style w:type="paragraph" w:styleId="1344" w:customStyle="1">
    <w:name w:val="DZBL-正文-2"/>
    <w:basedOn w:val="756"/>
    <w:link w:val="1343"/>
    <w:qFormat/>
    <w:pPr>
      <w:ind w:firstLine="425"/>
      <w:spacing w:line="360" w:lineRule="auto"/>
    </w:pPr>
    <w:rPr>
      <w:rFonts w:asciiTheme="minorHAnsi" w:hAnsiTheme="minorHAnsi" w:cstheme="minorBidi"/>
      <w:sz w:val="24"/>
    </w:rPr>
  </w:style>
  <w:style w:type="paragraph" w:styleId="1345" w:customStyle="1">
    <w:name w:val="内文1"/>
    <w:basedOn w:val="756"/>
    <w:uiPriority w:val="99"/>
    <w:qFormat/>
    <w:pPr>
      <w:ind w:left="1410"/>
      <w:spacing w:line="300" w:lineRule="auto"/>
    </w:pPr>
    <w:rPr>
      <w:sz w:val="20"/>
      <w:szCs w:val="20"/>
    </w:rPr>
  </w:style>
  <w:style w:type="paragraph" w:styleId="1346" w:customStyle="1">
    <w:name w:val="Level 3"/>
    <w:basedOn w:val="756"/>
    <w:uiPriority w:val="99"/>
    <w:qFormat/>
    <w:pPr>
      <w:numPr>
        <w:numId w:val="13"/>
      </w:numPr>
    </w:pPr>
  </w:style>
  <w:style w:type="paragraph" w:styleId="1347" w:customStyle="1">
    <w:name w:val="此正文"/>
    <w:basedOn w:val="756"/>
    <w:uiPriority w:val="99"/>
    <w:qFormat/>
    <w:pPr>
      <w:ind w:firstLine="200"/>
      <w:jc w:val="left"/>
      <w:spacing w:after="200" w:line="276" w:lineRule="auto"/>
      <w:widowControl/>
    </w:pPr>
    <w:rPr>
      <w:rFonts w:ascii="Calibri" w:hAnsi="Calibri"/>
      <w:sz w:val="24"/>
      <w:szCs w:val="22"/>
      <w:lang w:eastAsia="en-US" w:bidi="en-US"/>
    </w:rPr>
  </w:style>
  <w:style w:type="paragraph" w:styleId="1348" w:customStyle="1">
    <w:name w:val="样式 行距: 1.5 倍行距"/>
    <w:basedOn w:val="756"/>
    <w:uiPriority w:val="99"/>
    <w:qFormat/>
    <w:pPr>
      <w:ind w:firstLine="480"/>
      <w:spacing w:line="360" w:lineRule="auto"/>
    </w:pPr>
    <w:rPr>
      <w:rFonts w:cs="宋体"/>
      <w:sz w:val="24"/>
      <w:szCs w:val="20"/>
    </w:rPr>
  </w:style>
  <w:style w:type="paragraph" w:styleId="1349" w:customStyle="1">
    <w:name w:val="Char Char Char Char Char Char Char Char"/>
    <w:basedOn w:val="756"/>
    <w:uiPriority w:val="99"/>
    <w:qFormat/>
    <w:pPr>
      <w:jc w:val="left"/>
      <w:spacing w:after="160" w:line="240" w:lineRule="exact"/>
      <w:widowControl/>
    </w:pPr>
    <w:rPr>
      <w:rFonts w:ascii="Verdana" w:hAnsi="Verdana"/>
      <w:sz w:val="20"/>
      <w:szCs w:val="20"/>
      <w:lang w:eastAsia="en-US"/>
    </w:rPr>
  </w:style>
  <w:style w:type="paragraph" w:styleId="1350" w:customStyle="1">
    <w:name w:val="MM Topic 1"/>
    <w:basedOn w:val="757"/>
    <w:uiPriority w:val="99"/>
    <w:qFormat/>
    <w:pPr>
      <w:numPr>
        <w:numId w:val="14"/>
      </w:numPr>
      <w:tabs>
        <w:tab w:val="left" w:pos="1440" w:leader="none"/>
      </w:tabs>
    </w:pPr>
  </w:style>
  <w:style w:type="paragraph" w:styleId="1351" w:customStyle="1">
    <w:name w:val="MM Topic 2"/>
    <w:basedOn w:val="758"/>
    <w:link w:val="1352"/>
    <w:uiPriority w:val="99"/>
    <w:qFormat/>
    <w:pPr>
      <w:numPr>
        <w:numId w:val="14"/>
      </w:numPr>
      <w:tabs>
        <w:tab w:val="left" w:pos="720" w:leader="none"/>
      </w:tabs>
    </w:pPr>
    <w:rPr>
      <w:lang w:val="zh-CN"/>
    </w:rPr>
  </w:style>
  <w:style w:type="character" w:styleId="1352" w:customStyle="1">
    <w:name w:val="MM Topic 2 Char"/>
    <w:link w:val="1351"/>
    <w:uiPriority w:val="99"/>
    <w:qFormat/>
    <w:rPr>
      <w:rFonts w:ascii="Arial" w:hAnsi="Arial" w:eastAsia="黑体" w:cs="Times New Roman"/>
      <w:b/>
      <w:sz w:val="32"/>
      <w:szCs w:val="20"/>
      <w:lang w:val="zh-CN" w:eastAsia="zh-CN"/>
    </w:rPr>
  </w:style>
  <w:style w:type="paragraph" w:styleId="1353" w:customStyle="1">
    <w:name w:val="MM Topic 3"/>
    <w:basedOn w:val="759"/>
    <w:link w:val="1354"/>
    <w:uiPriority w:val="99"/>
    <w:qFormat/>
    <w:pPr>
      <w:numPr>
        <w:numId w:val="14"/>
      </w:numPr>
      <w:ind w:left="720" w:hanging="432"/>
      <w:tabs>
        <w:tab w:val="left" w:pos="720" w:leader="none"/>
      </w:tabs>
    </w:pPr>
  </w:style>
  <w:style w:type="character" w:styleId="1354" w:customStyle="1">
    <w:name w:val="MM Topic 3 Char"/>
    <w:link w:val="1353"/>
    <w:uiPriority w:val="99"/>
    <w:qFormat/>
    <w:rPr>
      <w:rFonts w:ascii="Arial" w:hAnsi="Arial" w:eastAsia="宋体" w:cs="Times New Roman"/>
      <w:b/>
      <w:sz w:val="32"/>
      <w:szCs w:val="20"/>
      <w:lang w:val="zh-CN" w:eastAsia="zh-CN"/>
    </w:rPr>
  </w:style>
  <w:style w:type="paragraph" w:styleId="1355" w:customStyle="1">
    <w:name w:val="MM Topic 4"/>
    <w:basedOn w:val="760"/>
    <w:uiPriority w:val="99"/>
    <w:qFormat/>
    <w:pPr>
      <w:numPr>
        <w:numId w:val="14"/>
      </w:numPr>
      <w:ind w:left="864" w:hanging="144"/>
      <w:tabs>
        <w:tab w:val="left" w:pos="864" w:leader="none"/>
      </w:tabs>
    </w:pPr>
  </w:style>
  <w:style w:type="paragraph" w:styleId="1356" w:customStyle="1">
    <w:name w:val="MM Topic 5"/>
    <w:basedOn w:val="761"/>
    <w:uiPriority w:val="99"/>
    <w:qFormat/>
    <w:pPr>
      <w:ind w:left="1008" w:hanging="432"/>
      <w:tabs>
        <w:tab w:val="left" w:pos="1008" w:leader="none"/>
      </w:tabs>
    </w:pPr>
  </w:style>
  <w:style w:type="paragraph" w:styleId="1357" w:customStyle="1">
    <w:name w:val="p18"/>
    <w:basedOn w:val="756"/>
    <w:uiPriority w:val="99"/>
    <w:qFormat/>
    <w:pPr>
      <w:ind w:firstLine="525"/>
      <w:spacing w:line="360" w:lineRule="auto"/>
      <w:widowControl/>
    </w:pPr>
    <w:rPr>
      <w:sz w:val="24"/>
    </w:rPr>
  </w:style>
  <w:style w:type="paragraph" w:styleId="1358" w:customStyle="1">
    <w:name w:val="p0"/>
    <w:basedOn w:val="756"/>
    <w:qFormat/>
    <w:pPr>
      <w:widowControl/>
    </w:pPr>
    <w:rPr>
      <w:rFonts w:ascii="Calibri" w:hAnsi="Calibri" w:cs="宋体"/>
      <w:szCs w:val="21"/>
    </w:rPr>
  </w:style>
  <w:style w:type="paragraph" w:styleId="1359" w:customStyle="1">
    <w:name w:val="p19"/>
    <w:basedOn w:val="756"/>
    <w:uiPriority w:val="99"/>
    <w:qFormat/>
    <w:pPr>
      <w:ind w:firstLine="525"/>
      <w:spacing w:line="360" w:lineRule="auto"/>
      <w:widowControl/>
    </w:pPr>
    <w:rPr>
      <w:sz w:val="24"/>
    </w:rPr>
  </w:style>
  <w:style w:type="paragraph" w:styleId="1360" w:customStyle="1">
    <w:name w:val="p17"/>
    <w:basedOn w:val="756"/>
    <w:uiPriority w:val="99"/>
    <w:qFormat/>
    <w:pPr>
      <w:ind w:firstLine="525"/>
      <w:spacing w:line="360" w:lineRule="auto"/>
      <w:widowControl/>
    </w:pPr>
    <w:rPr>
      <w:sz w:val="24"/>
    </w:rPr>
  </w:style>
  <w:style w:type="paragraph" w:styleId="1361" w:customStyle="1">
    <w:name w:val="p15"/>
    <w:basedOn w:val="756"/>
    <w:uiPriority w:val="99"/>
    <w:qFormat/>
    <w:pPr>
      <w:jc w:val="center"/>
      <w:spacing w:before="240" w:after="60" w:line="312" w:lineRule="auto"/>
      <w:widowControl/>
    </w:pPr>
    <w:rPr>
      <w:rFonts w:ascii="Cambria" w:hAnsi="Cambria" w:cs="宋体"/>
      <w:b/>
      <w:bCs/>
      <w:sz w:val="32"/>
      <w:szCs w:val="32"/>
    </w:rPr>
  </w:style>
  <w:style w:type="paragraph" w:styleId="1362" w:customStyle="1">
    <w:name w:val="p20"/>
    <w:basedOn w:val="756"/>
    <w:uiPriority w:val="99"/>
    <w:qFormat/>
    <w:pPr>
      <w:jc w:val="left"/>
      <w:widowControl/>
    </w:pPr>
    <w:rPr>
      <w:rFonts w:ascii=".." w:hAnsi="宋体" w:eastAsia=".." w:cs="宋体"/>
      <w:color w:val="000000"/>
      <w:sz w:val="24"/>
    </w:rPr>
  </w:style>
  <w:style w:type="character" w:styleId="1363" w:customStyle="1">
    <w:name w:val="标题4 Char1"/>
    <w:rPr>
      <w:rFonts w:ascii="Times New Roman" w:hAnsi="Times New Roman" w:eastAsia="宋体" w:cs="Times New Roman"/>
      <w:sz w:val="21"/>
      <w:szCs w:val="24"/>
      <w:lang w:val="en-US" w:eastAsia="zh-CN" w:bidi="ar-SA"/>
    </w:rPr>
  </w:style>
  <w:style w:type="character" w:styleId="1364" w:customStyle="1">
    <w:name w:val="Char Char3"/>
    <w:qFormat/>
    <w:rPr>
      <w:rFonts w:ascii="Arial" w:hAnsi="Arial" w:eastAsia="黑体" w:cs="Times New Roman"/>
      <w:b/>
      <w:bCs/>
      <w:sz w:val="32"/>
      <w:szCs w:val="32"/>
      <w:lang w:val="en-US" w:eastAsia="zh-CN" w:bidi="ar-SA"/>
    </w:rPr>
  </w:style>
  <w:style w:type="paragraph" w:styleId="1365" w:customStyle="1">
    <w:name w:val="样式"/>
    <w:uiPriority w:val="99"/>
    <w:qFormat/>
    <w:pPr>
      <w:widowControl w:val="off"/>
    </w:pPr>
    <w:rPr>
      <w:rFonts w:ascii="宋体" w:hAnsi="宋体" w:cs="宋体"/>
      <w:sz w:val="24"/>
      <w:szCs w:val="24"/>
    </w:rPr>
  </w:style>
  <w:style w:type="character" w:styleId="1366" w:customStyle="1">
    <w:name w:val="MM Topic 1 Char"/>
    <w:qFormat/>
    <w:rPr>
      <w:rFonts w:ascii="Times New Roman" w:hAnsi="Times New Roman" w:eastAsia="宋体" w:cs="Times New Roman"/>
      <w:b/>
      <w:bCs/>
      <w:sz w:val="32"/>
      <w:szCs w:val="32"/>
      <w:lang w:val="en-US" w:eastAsia="zh-CN" w:bidi="ar-SA"/>
    </w:rPr>
  </w:style>
  <w:style w:type="character" w:styleId="1367" w:customStyle="1">
    <w:name w:val="样式 正文五号缩进2字符 Char"/>
    <w:link w:val="1037"/>
    <w:qFormat/>
  </w:style>
  <w:style w:type="paragraph" w:styleId="1368" w:customStyle="1">
    <w:name w:val="..1"/>
    <w:basedOn w:val="926"/>
    <w:next w:val="926"/>
    <w:uiPriority w:val="99"/>
    <w:qFormat/>
    <w:rPr>
      <w:rFonts w:ascii="宋体" w:hAnsi="Calibri" w:eastAsia="宋体" w:cs="Times New Roman"/>
      <w:color w:val="auto"/>
    </w:rPr>
  </w:style>
  <w:style w:type="paragraph" w:styleId="1369" w:customStyle="1">
    <w:name w:val="ÕýÎÄÊ×ÐÐËõ½ø"/>
    <w:basedOn w:val="756"/>
    <w:uiPriority w:val="99"/>
    <w:qFormat/>
    <w:pPr>
      <w:ind w:firstLine="425"/>
      <w:spacing w:line="360" w:lineRule="auto"/>
      <w:widowControl/>
    </w:pPr>
    <w:rPr>
      <w:szCs w:val="20"/>
    </w:rPr>
  </w:style>
  <w:style w:type="character" w:styleId="1370" w:customStyle="1">
    <w:name w:val="书籍标题1"/>
    <w:qFormat/>
    <w:rPr>
      <w:rFonts w:ascii="Times New Roman" w:hAnsi="Times New Roman" w:eastAsia="宋体" w:cs="Times New Roman"/>
      <w:b/>
      <w:bCs/>
      <w:smallCaps/>
      <w:spacing w:val="5"/>
      <w:lang w:val="en-US" w:eastAsia="zh-CN" w:bidi="ar-SA"/>
    </w:rPr>
  </w:style>
  <w:style w:type="paragraph" w:styleId="1371" w:customStyle="1">
    <w:name w:val="正文1.2"/>
    <w:basedOn w:val="756"/>
    <w:uiPriority w:val="99"/>
    <w:qFormat/>
    <w:pPr>
      <w:jc w:val="left"/>
      <w:spacing w:line="288" w:lineRule="auto"/>
    </w:pPr>
    <w:rPr>
      <w:rFonts w:ascii="宋体"/>
      <w:sz w:val="28"/>
      <w:szCs w:val="20"/>
      <w:lang w:eastAsia="en-US"/>
    </w:rPr>
  </w:style>
  <w:style w:type="paragraph" w:styleId="1372" w:customStyle="1">
    <w:name w:val="OT_Body_Text Bullet"/>
    <w:basedOn w:val="756"/>
    <w:uiPriority w:val="99"/>
    <w:qFormat/>
    <w:pPr>
      <w:ind w:left="720"/>
      <w:widowControl/>
    </w:pPr>
    <w:rPr>
      <w:rFonts w:ascii="Arial" w:hAnsi="Arial" w:eastAsia="PMingLiU"/>
      <w:sz w:val="20"/>
      <w:szCs w:val="20"/>
      <w:lang w:eastAsia="en-US"/>
    </w:rPr>
  </w:style>
  <w:style w:type="paragraph" w:styleId="1373" w:customStyle="1">
    <w:name w:val="Char Char1 Char Char"/>
    <w:basedOn w:val="756"/>
    <w:uiPriority w:val="99"/>
    <w:qFormat/>
    <w:rPr>
      <w:rFonts w:ascii="Tahoma" w:hAnsi="Tahoma"/>
      <w:sz w:val="24"/>
      <w:szCs w:val="20"/>
    </w:rPr>
  </w:style>
  <w:style w:type="paragraph" w:styleId="1374" w:customStyle="1">
    <w:name w:val="正文(首行缩进)"/>
    <w:basedOn w:val="756"/>
    <w:uiPriority w:val="99"/>
    <w:qFormat/>
    <w:pPr>
      <w:ind w:firstLine="200"/>
      <w:spacing w:line="420" w:lineRule="atLeast"/>
    </w:pPr>
    <w:rPr>
      <w:rFonts w:eastAsia="仿宋_GB2312"/>
      <w:sz w:val="24"/>
    </w:rPr>
  </w:style>
  <w:style w:type="paragraph" w:styleId="1375" w:customStyle="1">
    <w:name w:val="编写建议"/>
    <w:basedOn w:val="756"/>
    <w:uiPriority w:val="99"/>
    <w:qFormat/>
    <w:pPr>
      <w:ind w:firstLine="420"/>
      <w:keepNext/>
      <w:spacing w:line="360" w:lineRule="auto"/>
    </w:pPr>
    <w:rPr>
      <w:rFonts w:ascii="Arial" w:hAnsi="Arial" w:cs="Arial"/>
      <w:i/>
      <w:color w:val="0000ff"/>
      <w:szCs w:val="21"/>
    </w:rPr>
  </w:style>
  <w:style w:type="paragraph" w:styleId="1376" w:customStyle="1">
    <w:name w:val="内容正文"/>
    <w:basedOn w:val="756"/>
    <w:uiPriority w:val="99"/>
    <w:qFormat/>
    <w:pPr>
      <w:ind w:firstLine="425"/>
      <w:spacing w:line="312" w:lineRule="auto"/>
    </w:pPr>
    <w:rPr>
      <w:sz w:val="24"/>
      <w:szCs w:val="20"/>
    </w:rPr>
  </w:style>
  <w:style w:type="paragraph" w:styleId="1377" w:customStyle="1">
    <w:name w:val="缺省文本"/>
    <w:basedOn w:val="756"/>
    <w:uiPriority w:val="99"/>
    <w:qFormat/>
    <w:pPr>
      <w:ind w:firstLine="200"/>
      <w:jc w:val="left"/>
      <w:spacing w:line="360" w:lineRule="auto"/>
    </w:pPr>
    <w:rPr>
      <w:sz w:val="24"/>
    </w:rPr>
  </w:style>
  <w:style w:type="paragraph" w:styleId="1378" w:customStyle="1">
    <w:name w:val="二级标题"/>
    <w:basedOn w:val="756"/>
    <w:uiPriority w:val="99"/>
    <w:qFormat/>
    <w:pPr>
      <w:ind w:firstLine="493"/>
      <w:spacing w:before="120" w:line="400" w:lineRule="exact"/>
    </w:pPr>
    <w:rPr>
      <w:rFonts w:ascii="宋体" w:cs="宋体"/>
      <w:b/>
      <w:bCs/>
      <w:sz w:val="24"/>
    </w:rPr>
  </w:style>
  <w:style w:type="paragraph" w:styleId="1379" w:customStyle="1">
    <w:name w:val="标书封面1"/>
    <w:next w:val="756"/>
    <w:uiPriority w:val="99"/>
    <w:pPr>
      <w:jc w:val="center"/>
      <w:spacing w:line="200" w:lineRule="atLeast"/>
    </w:pPr>
    <w:rPr>
      <w:rFonts w:ascii="黑体" w:hAnsi="宋体" w:eastAsia="黑体" w:cs="宋体"/>
      <w:b/>
      <w:bCs/>
      <w:sz w:val="52"/>
      <w:szCs w:val="52"/>
    </w:rPr>
  </w:style>
  <w:style w:type="character" w:styleId="1380" w:customStyle="1">
    <w:name w:val="标书正文 Char1"/>
    <w:rPr>
      <w:rFonts w:ascii="Verdana" w:hAnsi="Verdana" w:eastAsia="宋体" w:cs="Times New Roman"/>
      <w:sz w:val="24"/>
      <w:szCs w:val="24"/>
      <w:lang w:val="en-US" w:eastAsia="zh-CN" w:bidi="ar-SA"/>
    </w:rPr>
  </w:style>
  <w:style w:type="paragraph" w:styleId="1381" w:customStyle="1">
    <w:name w:val="小四"/>
    <w:basedOn w:val="756"/>
    <w:uiPriority w:val="99"/>
    <w:qFormat/>
    <w:pPr>
      <w:ind w:firstLine="200"/>
      <w:spacing w:line="360" w:lineRule="auto"/>
    </w:pPr>
    <w:rPr>
      <w:spacing w:val="20"/>
      <w:sz w:val="24"/>
    </w:rPr>
  </w:style>
  <w:style w:type="paragraph" w:styleId="1382" w:customStyle="1">
    <w:name w:val="5号间隔"/>
    <w:basedOn w:val="756"/>
    <w:uiPriority w:val="99"/>
    <w:qFormat/>
    <w:pPr>
      <w:spacing w:line="360" w:lineRule="auto"/>
    </w:pPr>
    <w:rPr>
      <w:spacing w:val="20"/>
    </w:rPr>
  </w:style>
  <w:style w:type="paragraph" w:styleId="1383" w:customStyle="1">
    <w:name w:val="小4号间隔"/>
    <w:basedOn w:val="756"/>
    <w:uiPriority w:val="99"/>
    <w:qFormat/>
    <w:pPr>
      <w:spacing w:line="360" w:lineRule="auto"/>
    </w:pPr>
    <w:rPr>
      <w:rFonts w:ascii="Arial" w:hAnsi="Arial" w:cs="Arial"/>
      <w:spacing w:val="20"/>
      <w:sz w:val="24"/>
      <w:szCs w:val="21"/>
    </w:rPr>
  </w:style>
  <w:style w:type="paragraph" w:styleId="1384" w:customStyle="1">
    <w:name w:val="百姓X"/>
    <w:basedOn w:val="756"/>
    <w:uiPriority w:val="99"/>
    <w:qFormat/>
    <w:pPr>
      <w:ind w:firstLine="539"/>
      <w:spacing w:before="120" w:after="120" w:line="360" w:lineRule="auto"/>
    </w:pPr>
    <w:rPr>
      <w:spacing w:val="20"/>
      <w:sz w:val="24"/>
      <w:szCs w:val="20"/>
    </w:rPr>
  </w:style>
  <w:style w:type="paragraph" w:styleId="1385" w:customStyle="1">
    <w:name w:val="标书目录"/>
    <w:basedOn w:val="756"/>
    <w:uiPriority w:val="99"/>
    <w:qFormat/>
    <w:pPr>
      <w:jc w:val="center"/>
    </w:pPr>
    <w:rPr>
      <w:rFonts w:eastAsia="黑体" w:cs="宋体"/>
      <w:b/>
      <w:bCs/>
      <w:sz w:val="48"/>
      <w:szCs w:val="20"/>
    </w:rPr>
  </w:style>
  <w:style w:type="paragraph" w:styleId="1386" w:customStyle="1">
    <w:name w:val="1级符号(标书)"/>
    <w:basedOn w:val="756"/>
    <w:uiPriority w:val="99"/>
    <w:qFormat/>
    <w:pPr>
      <w:numPr>
        <w:numId w:val="15"/>
      </w:numPr>
      <w:ind w:left="1620" w:hanging="486"/>
      <w:spacing w:line="560" w:lineRule="exact"/>
    </w:pPr>
    <w:rPr>
      <w:rFonts w:ascii="宋体" w:hAnsi="宋体"/>
      <w:spacing w:val="8"/>
      <w:szCs w:val="21"/>
    </w:rPr>
  </w:style>
  <w:style w:type="character" w:styleId="1387" w:customStyle="1">
    <w:name w:val="sbprdlne1"/>
    <w:qFormat/>
    <w:rPr>
      <w:rFonts w:hint="default" w:ascii="Verdana" w:hAnsi="Verdana" w:eastAsia="宋体" w:cs="Times New Roman"/>
      <w:b/>
      <w:bCs/>
      <w:color w:val="de0031"/>
      <w:sz w:val="18"/>
      <w:szCs w:val="18"/>
      <w:lang w:val="en-US" w:eastAsia="zh-CN" w:bidi="ar-SA"/>
    </w:rPr>
  </w:style>
  <w:style w:type="character" w:styleId="1388" w:customStyle="1">
    <w:name w:val="tle_cn1"/>
    <w:qFormat/>
    <w:rPr>
      <w:rFonts w:hint="default" w:ascii="Arial" w:hAnsi="Arial" w:eastAsia="宋体" w:cs="Arial"/>
      <w:b/>
      <w:bCs/>
      <w:color w:val="7c7c7c"/>
      <w:sz w:val="21"/>
      <w:szCs w:val="21"/>
      <w:lang w:val="en-US" w:eastAsia="zh-CN" w:bidi="ar-SA"/>
    </w:rPr>
  </w:style>
  <w:style w:type="paragraph" w:styleId="1389" w:customStyle="1">
    <w:name w:val="x"/>
    <w:basedOn w:val="756"/>
    <w:uiPriority w:val="99"/>
    <w:qFormat/>
    <w:pPr>
      <w:spacing w:line="240" w:lineRule="exact"/>
      <w:tabs>
        <w:tab w:val="left" w:pos="3915" w:leader="none"/>
      </w:tabs>
    </w:pPr>
    <w:rPr>
      <w:rFonts w:ascii="Arial" w:hAnsi="Arial" w:eastAsia="黑体" w:cs="Arial"/>
      <w:b/>
      <w:bCs/>
      <w:u w:val="single"/>
    </w:rPr>
  </w:style>
  <w:style w:type="paragraph" w:styleId="1390" w:customStyle="1">
    <w:name w:val="graphicheadings"/>
    <w:basedOn w:val="756"/>
    <w:uiPriority w:val="99"/>
    <w:qFormat/>
    <w:pPr>
      <w:jc w:val="left"/>
      <w:spacing w:before="300" w:after="75"/>
      <w:widowControl/>
    </w:pPr>
    <w:rPr>
      <w:rFonts w:ascii="宋体" w:hAnsi="宋体" w:cs="宋体"/>
      <w:color w:val="333333"/>
      <w:sz w:val="24"/>
    </w:rPr>
  </w:style>
  <w:style w:type="paragraph" w:styleId="1391" w:customStyle="1">
    <w:name w:val="producttextcopy"/>
    <w:basedOn w:val="756"/>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392" w:customStyle="1">
    <w:name w:val="textnormal"/>
    <w:basedOn w:val="756"/>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393" w:customStyle="1">
    <w:name w:val="producttextmodelnumber"/>
    <w:basedOn w:val="756"/>
    <w:uiPriority w:val="99"/>
    <w:pPr>
      <w:jc w:val="left"/>
      <w:spacing w:before="100" w:beforeAutospacing="1" w:after="100" w:afterAutospacing="1" w:line="270" w:lineRule="atLeast"/>
      <w:widowControl/>
    </w:pPr>
    <w:rPr>
      <w:rFonts w:ascii="Verdana" w:hAnsi="Verdana" w:cs="宋体"/>
      <w:b/>
      <w:bCs/>
      <w:color w:val="004a80"/>
      <w:szCs w:val="21"/>
    </w:rPr>
  </w:style>
  <w:style w:type="character" w:styleId="1394" w:customStyle="1">
    <w:name w:val="producttexttagline1"/>
    <w:rPr>
      <w:rFonts w:hint="default" w:ascii="Verdana" w:hAnsi="Verdana" w:eastAsia="宋体" w:cs="Times New Roman"/>
      <w:color w:val="333333"/>
      <w:sz w:val="21"/>
      <w:szCs w:val="21"/>
      <w:lang w:val="en-US" w:eastAsia="zh-CN" w:bidi="ar-SA"/>
    </w:rPr>
  </w:style>
  <w:style w:type="paragraph" w:styleId="1395" w:customStyle="1">
    <w:name w:val="Char Char1 Char Char Char Char Char Char Char Char Char Char Char Char"/>
    <w:basedOn w:val="756"/>
    <w:uiPriority w:val="99"/>
    <w:qFormat/>
    <w:pPr>
      <w:jc w:val="left"/>
      <w:spacing w:line="360" w:lineRule="auto"/>
      <w:widowControl/>
    </w:pPr>
    <w:rPr>
      <w:rFonts w:ascii="宋体" w:hAnsi="宋体" w:cs="宋体"/>
      <w:color w:val="333333"/>
      <w:sz w:val="24"/>
      <w:szCs w:val="20"/>
    </w:rPr>
  </w:style>
  <w:style w:type="paragraph" w:styleId="1396" w:customStyle="1">
    <w:name w:val="Char1 Char Char Char Char Char Char Char Char Char"/>
    <w:basedOn w:val="756"/>
    <w:uiPriority w:val="99"/>
    <w:pPr>
      <w:spacing w:line="360" w:lineRule="auto"/>
    </w:pPr>
    <w:rPr>
      <w:sz w:val="24"/>
      <w:szCs w:val="20"/>
    </w:rPr>
  </w:style>
  <w:style w:type="character" w:styleId="1397" w:customStyle="1">
    <w:name w:val="3zw1"/>
    <w:qFormat/>
    <w:rPr>
      <w:rFonts w:ascii="Times New Roman" w:hAnsi="Times New Roman" w:eastAsia="宋体" w:cs="Times New Roman"/>
      <w:color w:val="000000"/>
      <w:spacing w:val="360"/>
      <w:sz w:val="21"/>
      <w:szCs w:val="21"/>
      <w:lang w:val="en-US" w:eastAsia="zh-CN" w:bidi="ar-SA"/>
    </w:rPr>
  </w:style>
  <w:style w:type="paragraph" w:styleId="1398" w:customStyle="1">
    <w:name w:val="默认段落字体 Para Char Char Char Char Char Char Char Char Char Char"/>
    <w:basedOn w:val="756"/>
    <w:uiPriority w:val="99"/>
    <w:rPr>
      <w:rFonts w:ascii="Tahoma" w:hAnsi="Tahoma"/>
      <w:sz w:val="24"/>
      <w:szCs w:val="20"/>
    </w:rPr>
  </w:style>
  <w:style w:type="paragraph" w:styleId="1399" w:customStyle="1">
    <w:name w:val="标题  4"/>
    <w:basedOn w:val="756"/>
    <w:uiPriority w:val="99"/>
    <w:qFormat/>
    <w:pPr>
      <w:ind w:firstLine="420"/>
      <w:spacing w:line="360" w:lineRule="auto"/>
    </w:pPr>
    <w:rPr>
      <w:sz w:val="24"/>
    </w:rPr>
  </w:style>
  <w:style w:type="character" w:styleId="1400" w:customStyle="1">
    <w:name w:val="标题  4 Char"/>
    <w:qFormat/>
    <w:rPr>
      <w:rFonts w:ascii="Times New Roman" w:hAnsi="Times New Roman" w:eastAsia="宋体" w:cs="Times New Roman"/>
      <w:b/>
      <w:sz w:val="28"/>
      <w:lang w:val="en-US" w:eastAsia="zh-CN" w:bidi="ar-SA"/>
    </w:rPr>
  </w:style>
  <w:style w:type="table" w:styleId="1401" w:customStyle="1">
    <w:name w:val="表格样式2"/>
    <w:basedOn w:val="837"/>
    <w:qFormat/>
    <w:pPr>
      <w:jc w:val="left"/>
      <w:spacing w:line="315" w:lineRule="atLeast"/>
    </w:pPr>
    <w:tblPr/>
  </w:style>
  <w:style w:type="table" w:styleId="1402" w:customStyle="1">
    <w:name w:val="表格样式3"/>
    <w:basedOn w:val="1401"/>
    <w:qFormat/>
    <w:tblPr/>
  </w:style>
  <w:style w:type="character" w:styleId="1403" w:customStyle="1">
    <w:name w:val="样式4 Char"/>
    <w:link w:val="1201"/>
    <w:uiPriority w:val="99"/>
    <w:qFormat/>
    <w:rPr>
      <w:rFonts w:ascii="Arial" w:hAnsi="Arial" w:eastAsia="宋体" w:cs="Times New Roman"/>
      <w:b/>
      <w:sz w:val="32"/>
      <w:szCs w:val="20"/>
      <w:lang w:val="zh-CN" w:eastAsia="zh-CN"/>
    </w:rPr>
  </w:style>
  <w:style w:type="character" w:styleId="1404" w:customStyle="1">
    <w:name w:val="样式1 Char"/>
    <w:link w:val="1049"/>
    <w:qFormat/>
    <w:rPr>
      <w:rFonts w:ascii="Times New Roman" w:hAnsi="Times New Roman" w:eastAsia="宋体" w:cs="Times New Roman"/>
      <w:sz w:val="24"/>
      <w:szCs w:val="20"/>
      <w:lang w:val="zh-CN" w:eastAsia="zh-CN"/>
    </w:rPr>
  </w:style>
  <w:style w:type="character" w:styleId="1405" w:customStyle="1">
    <w:name w:val="样式5 Char Char"/>
    <w:link w:val="1202"/>
    <w:uiPriority w:val="99"/>
    <w:qFormat/>
    <w:rPr>
      <w:rFonts w:ascii="Arial" w:hAnsi="Arial" w:eastAsia="宋体" w:cs="Times New Roman"/>
      <w:b/>
      <w:sz w:val="32"/>
      <w:szCs w:val="20"/>
      <w:lang w:val="zh-CN" w:eastAsia="zh-CN"/>
    </w:rPr>
  </w:style>
  <w:style w:type="paragraph" w:styleId="1406" w:customStyle="1">
    <w:name w:val="TOC 标题1"/>
    <w:basedOn w:val="757"/>
    <w:next w:val="756"/>
    <w:qFormat/>
  </w:style>
  <w:style w:type="character" w:styleId="1407" w:customStyle="1">
    <w:name w:val="无间隔 Char"/>
    <w:link w:val="943"/>
    <w:uiPriority w:val="1"/>
    <w:qFormat/>
    <w:rPr>
      <w:rFonts w:ascii="Calibri" w:hAnsi="Calibri" w:eastAsia="宋体" w:cs="Times New Roman"/>
    </w:rPr>
  </w:style>
  <w:style w:type="paragraph" w:styleId="1408" w:customStyle="1">
    <w:name w:val="Absatz2AL"/>
    <w:basedOn w:val="788"/>
    <w:next w:val="756"/>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409" w:customStyle="1">
    <w:name w:val="标题2"/>
    <w:basedOn w:val="758"/>
    <w:qFormat/>
  </w:style>
  <w:style w:type="paragraph" w:styleId="1410" w:customStyle="1">
    <w:name w:val="Numbered list 2.1"/>
    <w:basedOn w:val="757"/>
    <w:next w:val="756"/>
    <w:uiPriority w:val="99"/>
    <w:qFormat/>
    <w:pPr>
      <w:numPr>
        <w:numId w:val="16"/>
      </w:numPr>
      <w:ind w:left="0" w:firstLine="0"/>
      <w:tabs>
        <w:tab w:val="left" w:pos="1440" w:leader="none"/>
      </w:tabs>
    </w:pPr>
  </w:style>
  <w:style w:type="paragraph" w:styleId="1411" w:customStyle="1">
    <w:name w:val="Numbered list 2.2"/>
    <w:basedOn w:val="758"/>
    <w:next w:val="756"/>
    <w:uiPriority w:val="99"/>
    <w:qFormat/>
    <w:pPr>
      <w:numPr>
        <w:numId w:val="16"/>
      </w:numPr>
      <w:ind w:left="0" w:firstLine="0"/>
      <w:tabs>
        <w:tab w:val="left" w:pos="720" w:leader="none"/>
      </w:tabs>
    </w:pPr>
  </w:style>
  <w:style w:type="paragraph" w:styleId="1412" w:customStyle="1">
    <w:name w:val="Numbered list 2.3"/>
    <w:basedOn w:val="759"/>
    <w:next w:val="756"/>
    <w:link w:val="1438"/>
    <w:uiPriority w:val="99"/>
    <w:qFormat/>
    <w:pPr>
      <w:numPr>
        <w:numId w:val="16"/>
      </w:numPr>
      <w:ind w:left="720" w:hanging="432"/>
      <w:tabs>
        <w:tab w:val="left" w:pos="720" w:leader="none"/>
      </w:tabs>
    </w:pPr>
  </w:style>
  <w:style w:type="paragraph" w:styleId="1413" w:customStyle="1">
    <w:name w:val="Numbered list 2.4"/>
    <w:basedOn w:val="760"/>
    <w:next w:val="756"/>
    <w:uiPriority w:val="99"/>
    <w:pPr>
      <w:numPr>
        <w:numId w:val="16"/>
      </w:numPr>
      <w:ind w:left="864" w:hanging="144"/>
      <w:tabs>
        <w:tab w:val="left" w:pos="864" w:leader="none"/>
      </w:tabs>
    </w:pPr>
  </w:style>
  <w:style w:type="paragraph" w:styleId="1414" w:customStyle="1">
    <w:name w:val="样式 Numbered list 2.1 +"/>
    <w:basedOn w:val="1410"/>
    <w:uiPriority w:val="99"/>
  </w:style>
  <w:style w:type="paragraph" w:styleId="1415" w:customStyle="1">
    <w:name w:val="Char1 Char Char Char"/>
    <w:basedOn w:val="756"/>
    <w:uiPriority w:val="99"/>
    <w:qFormat/>
    <w:pPr>
      <w:ind w:left="432" w:hanging="432"/>
      <w:tabs>
        <w:tab w:val="left" w:pos="1080" w:leader="none"/>
      </w:tabs>
    </w:pPr>
    <w:rPr>
      <w:rFonts w:ascii="Arial" w:hAnsi="Arial"/>
      <w:sz w:val="20"/>
      <w:szCs w:val="20"/>
      <w:lang w:eastAsia="en-US"/>
    </w:rPr>
  </w:style>
  <w:style w:type="paragraph" w:styleId="1416" w:customStyle="1">
    <w:name w:val="五号正文（标准）"/>
    <w:basedOn w:val="756"/>
    <w:link w:val="1417"/>
    <w:qFormat/>
    <w:pPr>
      <w:ind w:firstLine="420"/>
      <w:spacing w:line="360" w:lineRule="auto"/>
    </w:pPr>
    <w:rPr>
      <w:rFonts w:ascii="宋体" w:hAnsi="宋体"/>
      <w:szCs w:val="21"/>
    </w:rPr>
  </w:style>
  <w:style w:type="character" w:styleId="1417" w:customStyle="1">
    <w:name w:val="五号正文（标准） Char"/>
    <w:link w:val="1416"/>
    <w:qFormat/>
    <w:rPr>
      <w:rFonts w:ascii="宋体" w:hAnsi="宋体" w:eastAsia="宋体" w:cs="Times New Roman"/>
      <w:szCs w:val="21"/>
    </w:rPr>
  </w:style>
  <w:style w:type="paragraph" w:styleId="1418" w:customStyle="1">
    <w:name w:val="Char Char Char Char Char Char Char Char Char Char Char Char Char Char Char Char Char Char Char"/>
    <w:basedOn w:val="756"/>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419" w:customStyle="1">
    <w:name w:val="Numbered list 3.1"/>
    <w:basedOn w:val="757"/>
    <w:next w:val="756"/>
    <w:uiPriority w:val="99"/>
    <w:qFormat/>
  </w:style>
  <w:style w:type="paragraph" w:styleId="1420" w:customStyle="1">
    <w:name w:val="TitlePage_Header_not_used"/>
    <w:basedOn w:val="756"/>
    <w:uiPriority w:val="99"/>
    <w:qFormat/>
    <w:pPr>
      <w:numPr>
        <w:ilvl w:val="1"/>
        <w:numId w:val="17"/>
      </w:numPr>
      <w:jc w:val="left"/>
      <w:widowControl/>
    </w:pPr>
    <w:rPr>
      <w:rFonts w:ascii="Futura Bk" w:hAnsi="Futura Bk"/>
      <w:sz w:val="20"/>
      <w:szCs w:val="20"/>
      <w:lang w:eastAsia="en-US"/>
    </w:rPr>
  </w:style>
  <w:style w:type="paragraph" w:styleId="1421" w:customStyle="1">
    <w:name w:val="Bullet with text 4"/>
    <w:basedOn w:val="756"/>
    <w:uiPriority w:val="99"/>
    <w:qFormat/>
    <w:pPr>
      <w:numPr>
        <w:ilvl w:val="2"/>
        <w:numId w:val="17"/>
      </w:numPr>
      <w:jc w:val="left"/>
      <w:widowControl/>
    </w:pPr>
    <w:rPr>
      <w:rFonts w:ascii="Futura Bk" w:hAnsi="Futura Bk"/>
      <w:sz w:val="20"/>
      <w:szCs w:val="20"/>
      <w:lang w:eastAsia="en-US"/>
    </w:rPr>
  </w:style>
  <w:style w:type="paragraph" w:styleId="1422" w:customStyle="1">
    <w:name w:val="Numbered Heading Style A.1"/>
    <w:basedOn w:val="757"/>
    <w:next w:val="756"/>
    <w:uiPriority w:val="99"/>
    <w:qFormat/>
    <w:pPr>
      <w:numPr>
        <w:numId w:val="17"/>
      </w:numPr>
      <w:ind w:left="0" w:firstLine="0"/>
      <w:tabs>
        <w:tab w:val="left" w:pos="1440" w:leader="none"/>
      </w:tabs>
    </w:pPr>
  </w:style>
  <w:style w:type="paragraph" w:styleId="1423" w:customStyle="1">
    <w:name w:val="Bullet with text 3"/>
    <w:basedOn w:val="756"/>
    <w:uiPriority w:val="99"/>
    <w:qFormat/>
    <w:pPr>
      <w:numPr>
        <w:numId w:val="18"/>
      </w:numPr>
      <w:widowControl/>
    </w:pPr>
    <w:rPr>
      <w:szCs w:val="20"/>
    </w:rPr>
  </w:style>
  <w:style w:type="paragraph" w:styleId="1424" w:customStyle="1">
    <w:name w:val="WP Body Text"/>
    <w:uiPriority w:val="99"/>
    <w:qFormat/>
    <w:pPr>
      <w:spacing w:line="360" w:lineRule="auto"/>
    </w:pPr>
    <w:rPr>
      <w:rFonts w:ascii="Arial" w:hAnsi="Arial"/>
      <w:sz w:val="18"/>
      <w:szCs w:val="18"/>
    </w:rPr>
  </w:style>
  <w:style w:type="character" w:styleId="1425" w:customStyle="1">
    <w:name w:val="标题 1 Char Char Char Char Char"/>
    <w:qFormat/>
    <w:rPr>
      <w:rFonts w:ascii="Times New Roman" w:hAnsi="Times New Roman" w:eastAsia="华文中宋" w:cs="Times New Roman"/>
      <w:b/>
      <w:bCs/>
      <w:sz w:val="36"/>
      <w:szCs w:val="44"/>
      <w:lang w:val="en-US" w:eastAsia="zh-CN" w:bidi="ar-SA"/>
    </w:rPr>
  </w:style>
  <w:style w:type="paragraph" w:styleId="1426" w:customStyle="1">
    <w:name w:val="È±Ê¡ÎÄ±¾"/>
    <w:basedOn w:val="756"/>
    <w:uiPriority w:val="99"/>
    <w:qFormat/>
    <w:pPr>
      <w:spacing w:line="360" w:lineRule="auto"/>
      <w:widowControl/>
    </w:pPr>
    <w:rPr>
      <w:szCs w:val="20"/>
    </w:rPr>
  </w:style>
  <w:style w:type="paragraph" w:styleId="1427" w:customStyle="1">
    <w:name w:val="标五"/>
    <w:next w:val="756"/>
    <w:link w:val="1428"/>
    <w:qFormat/>
    <w:pPr>
      <w:ind w:firstLine="1"/>
      <w:spacing w:line="360" w:lineRule="auto"/>
      <w:outlineLvl w:val="4"/>
    </w:pPr>
    <w:rPr>
      <w:rFonts w:ascii="仿宋_GB2312" w:eastAsia="仿宋_GB2312"/>
      <w:sz w:val="24"/>
      <w:szCs w:val="24"/>
    </w:rPr>
  </w:style>
  <w:style w:type="character" w:styleId="1428" w:customStyle="1">
    <w:name w:val="标五 Char"/>
    <w:link w:val="1427"/>
    <w:qFormat/>
    <w:rPr>
      <w:rFonts w:ascii="仿宋_GB2312" w:hAnsi="Times New Roman" w:eastAsia="仿宋_GB2312" w:cs="Times New Roman"/>
      <w:sz w:val="24"/>
      <w:szCs w:val="24"/>
    </w:rPr>
  </w:style>
  <w:style w:type="character" w:styleId="1429" w:customStyle="1">
    <w:name w:val="EmailStyle426"/>
    <w:qFormat/>
    <w:rPr>
      <w:rFonts w:ascii="Arial" w:hAnsi="Arial" w:eastAsia="宋体" w:cs="Arial"/>
      <w:color w:val="000080"/>
      <w:sz w:val="18"/>
      <w:szCs w:val="20"/>
      <w:lang w:val="en-US" w:eastAsia="zh-CN" w:bidi="ar-SA"/>
    </w:rPr>
  </w:style>
  <w:style w:type="paragraph" w:styleId="1430" w:customStyle="1">
    <w:name w:val="Normal with Graphic"/>
    <w:basedOn w:val="756"/>
    <w:uiPriority w:val="99"/>
    <w:qFormat/>
    <w:pPr>
      <w:jc w:val="left"/>
      <w:keepLines/>
      <w:spacing w:before="60" w:after="60"/>
      <w:widowControl/>
    </w:pPr>
    <w:rPr>
      <w:rFonts w:ascii="Futura Bk" w:hAnsi="Futura Bk"/>
      <w:sz w:val="20"/>
      <w:szCs w:val="20"/>
      <w:lang w:val="en-GB" w:eastAsia="en-US" w:bidi="he-IL"/>
    </w:rPr>
  </w:style>
  <w:style w:type="paragraph" w:styleId="1431" w:customStyle="1">
    <w:name w:val="Header Name"/>
    <w:basedOn w:val="810"/>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432" w:customStyle="1">
    <w:name w:val="样式 标题 4H4PIM 4bulletblbbh4sect 1.2.3.4Ref Heading 1rh1... Char"/>
    <w:basedOn w:val="760"/>
    <w:uiPriority w:val="99"/>
    <w:qFormat/>
  </w:style>
  <w:style w:type="paragraph" w:styleId="1433" w:customStyle="1">
    <w:name w:val="样式 样式 标题 2H2PIM2Heading 2 Hidden2nd levelh22Header 2l2Titr... + ..."/>
    <w:basedOn w:val="756"/>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434" w:customStyle="1">
    <w:name w:val="样式 标题 3H3l3CTh33rd levelLevel 3 HeadHeading 3 - oldISO2...1"/>
    <w:basedOn w:val="759"/>
    <w:next w:val="756"/>
    <w:uiPriority w:val="99"/>
    <w:qFormat/>
  </w:style>
  <w:style w:type="paragraph" w:styleId="1435" w:customStyle="1">
    <w:name w:val="样式 标题 1H1TITRE11h1合同标题卷标题PIM 1Section Headl1Heading 0..."/>
    <w:basedOn w:val="757"/>
    <w:uiPriority w:val="99"/>
    <w:qFormat/>
  </w:style>
  <w:style w:type="paragraph" w:styleId="1436" w:customStyle="1">
    <w:name w:val="1册标题3"/>
    <w:basedOn w:val="756"/>
    <w:next w:val="756"/>
    <w:uiPriority w:val="99"/>
    <w:qFormat/>
    <w:pPr>
      <w:keepLines/>
      <w:keepNext/>
      <w:spacing w:line="300" w:lineRule="auto"/>
      <w:outlineLvl w:val="2"/>
    </w:pPr>
    <w:rPr>
      <w:rFonts w:ascii="Arial" w:hAnsi="Arial" w:eastAsia="黑体"/>
      <w:sz w:val="30"/>
      <w:szCs w:val="20"/>
    </w:rPr>
  </w:style>
  <w:style w:type="paragraph" w:styleId="1437" w:customStyle="1">
    <w:name w:val="style4"/>
    <w:basedOn w:val="756"/>
    <w:uiPriority w:val="99"/>
    <w:qFormat/>
    <w:pPr>
      <w:jc w:val="left"/>
      <w:spacing w:before="100" w:beforeAutospacing="1" w:after="100" w:afterAutospacing="1"/>
      <w:widowControl/>
    </w:pPr>
    <w:rPr>
      <w:rFonts w:ascii="宋体" w:hAnsi="宋体" w:cs="宋体"/>
      <w:sz w:val="18"/>
      <w:szCs w:val="18"/>
    </w:rPr>
  </w:style>
  <w:style w:type="character" w:styleId="1438" w:customStyle="1">
    <w:name w:val="Numbered list 2.3 Char1"/>
    <w:link w:val="1412"/>
    <w:uiPriority w:val="99"/>
    <w:qFormat/>
    <w:rPr>
      <w:rFonts w:ascii="Arial" w:hAnsi="Arial" w:eastAsia="宋体" w:cs="Times New Roman"/>
      <w:b/>
      <w:sz w:val="32"/>
      <w:szCs w:val="20"/>
      <w:lang w:val="zh-CN" w:eastAsia="zh-CN"/>
    </w:rPr>
  </w:style>
  <w:style w:type="character" w:styleId="1439" w:customStyle="1">
    <w:name w:val="style261"/>
    <w:qFormat/>
    <w:rPr>
      <w:rFonts w:ascii="Times New Roman" w:hAnsi="Times New Roman" w:eastAsia="宋体" w:cs="Times New Roman"/>
      <w:b/>
      <w:bCs/>
      <w:color w:val="ff0000"/>
      <w:lang w:val="en-US" w:eastAsia="zh-CN" w:bidi="ar-SA"/>
    </w:rPr>
  </w:style>
  <w:style w:type="paragraph" w:styleId="1440" w:customStyle="1">
    <w:name w:val="Table_Small"/>
    <w:basedOn w:val="765"/>
    <w:uiPriority w:val="99"/>
    <w:qFormat/>
  </w:style>
  <w:style w:type="paragraph" w:styleId="1441" w:customStyle="1">
    <w:name w:val="Table_Center"/>
    <w:basedOn w:val="765"/>
    <w:uiPriority w:val="99"/>
    <w:qFormat/>
  </w:style>
  <w:style w:type="paragraph" w:styleId="1442" w:customStyle="1">
    <w:name w:val="Xie图文中"/>
    <w:uiPriority w:val="99"/>
    <w:qFormat/>
    <w:pPr>
      <w:jc w:val="center"/>
      <w:widowControl w:val="off"/>
    </w:pPr>
    <w:rPr>
      <w:rFonts w:eastAsia="仿宋_GB2312"/>
      <w:sz w:val="24"/>
    </w:rPr>
  </w:style>
  <w:style w:type="paragraph" w:styleId="1443" w:customStyle="1">
    <w:name w:val="±í¸ñÎÄ×Ö"/>
    <w:basedOn w:val="756"/>
    <w:uiPriority w:val="99"/>
    <w:qFormat/>
    <w:pPr>
      <w:jc w:val="left"/>
      <w:widowControl/>
    </w:pPr>
    <w:rPr>
      <w:rFonts w:ascii="ËÎÌå" w:hAnsi="ËÎÌå"/>
      <w:spacing w:val="20"/>
      <w:sz w:val="24"/>
      <w:szCs w:val="20"/>
    </w:rPr>
  </w:style>
  <w:style w:type="character" w:styleId="1444" w:customStyle="1">
    <w:name w:val="lv1"/>
    <w:qFormat/>
    <w:rPr>
      <w:rFonts w:ascii="Times New Roman" w:hAnsi="Times New Roman" w:eastAsia="宋体" w:cs="Times New Roman"/>
      <w:sz w:val="20"/>
      <w:szCs w:val="20"/>
      <w:lang w:val="en-US" w:eastAsia="zh-CN" w:bidi="ar-SA"/>
    </w:rPr>
  </w:style>
  <w:style w:type="character" w:styleId="1445" w:customStyle="1">
    <w:name w:val="text11"/>
    <w:qFormat/>
    <w:rPr>
      <w:rFonts w:ascii="Times New Roman" w:hAnsi="Times New Roman" w:eastAsia="宋体" w:cs="Times New Roman"/>
      <w:sz w:val="18"/>
      <w:szCs w:val="18"/>
      <w:lang w:val="en-US" w:eastAsia="zh-CN" w:bidi="ar-SA"/>
    </w:rPr>
  </w:style>
  <w:style w:type="paragraph" w:styleId="1446" w:customStyle="1">
    <w:name w:val="正文标号3"/>
    <w:basedOn w:val="756"/>
    <w:uiPriority w:val="99"/>
    <w:qFormat/>
    <w:pPr>
      <w:ind w:left="900" w:hanging="420"/>
      <w:spacing w:line="360" w:lineRule="auto"/>
      <w:widowControl/>
      <w:tabs>
        <w:tab w:val="left" w:pos="900" w:leader="none"/>
      </w:tabs>
    </w:pPr>
    <w:rPr>
      <w:rFonts w:ascii="宋体"/>
      <w:sz w:val="24"/>
    </w:rPr>
  </w:style>
  <w:style w:type="character" w:styleId="1447" w:customStyle="1">
    <w:name w:val="p9"/>
    <w:qFormat/>
    <w:rPr>
      <w:rFonts w:ascii="Times New Roman" w:hAnsi="Times New Roman" w:eastAsia="宋体" w:cs="Times New Roman"/>
      <w:lang w:val="en-US" w:eastAsia="zh-CN" w:bidi="ar-SA"/>
    </w:rPr>
  </w:style>
  <w:style w:type="paragraph" w:styleId="1448" w:customStyle="1">
    <w:name w:val="content"/>
    <w:basedOn w:val="756"/>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449" w:customStyle="1">
    <w:name w:val="content1"/>
    <w:qFormat/>
    <w:rPr>
      <w:rFonts w:hint="default" w:ascii="Times New Roman" w:hAnsi="Times New Roman" w:eastAsia="宋体" w:cs="Times New Roman"/>
      <w:color w:val="660033"/>
      <w:spacing w:val="368"/>
      <w:sz w:val="16"/>
      <w:szCs w:val="16"/>
      <w:lang w:val="en-US" w:eastAsia="zh-CN" w:bidi="ar-SA"/>
    </w:rPr>
  </w:style>
  <w:style w:type="paragraph" w:styleId="1450" w:customStyle="1">
    <w:name w:val="一般文字"/>
    <w:basedOn w:val="756"/>
    <w:next w:val="756"/>
    <w:uiPriority w:val="99"/>
    <w:qFormat/>
    <w:pPr>
      <w:jc w:val="left"/>
    </w:pPr>
    <w:rPr>
      <w:rFonts w:ascii="Arial" w:hAnsi="Arial"/>
      <w:sz w:val="20"/>
    </w:rPr>
  </w:style>
  <w:style w:type="paragraph" w:styleId="1451" w:customStyle="1">
    <w:name w:val="插圖"/>
    <w:basedOn w:val="926"/>
    <w:next w:val="926"/>
    <w:uiPriority w:val="99"/>
    <w:qFormat/>
    <w:rPr>
      <w:rFonts w:ascii="Arial" w:hAnsi="Arial" w:eastAsia="宋体" w:cs="Times New Roman"/>
      <w:color w:val="auto"/>
      <w:sz w:val="20"/>
    </w:rPr>
  </w:style>
  <w:style w:type="character" w:styleId="1452" w:customStyle="1">
    <w:name w:val="txt1"/>
    <w:qFormat/>
    <w:rPr>
      <w:rFonts w:hint="eastAsia" w:ascii="宋体" w:hAnsi="宋体" w:eastAsia="宋体" w:cs="Times New Roman"/>
      <w:spacing w:val="360"/>
      <w:sz w:val="22"/>
      <w:szCs w:val="22"/>
      <w:u w:val="none"/>
      <w:lang w:val="en-US" w:eastAsia="zh-CN" w:bidi="ar-SA"/>
    </w:rPr>
  </w:style>
  <w:style w:type="character" w:styleId="1453" w:customStyle="1">
    <w:name w:val="q11"/>
    <w:qFormat/>
    <w:rPr>
      <w:rFonts w:ascii="Times New Roman" w:hAnsi="Times New Roman" w:eastAsia="宋体" w:cs="Times New Roman"/>
      <w:color w:val="333333"/>
      <w:sz w:val="19"/>
      <w:szCs w:val="19"/>
      <w:lang w:val="en-US" w:eastAsia="zh-CN" w:bidi="ar-SA"/>
    </w:rPr>
  </w:style>
  <w:style w:type="character" w:styleId="1454" w:customStyle="1">
    <w:name w:val="zhou11"/>
    <w:qFormat/>
    <w:rPr>
      <w:rFonts w:ascii="Times New Roman" w:hAnsi="Times New Roman" w:eastAsia="宋体" w:cs="Times New Roman"/>
      <w:color w:val="000000"/>
      <w:spacing w:val="400"/>
      <w:sz w:val="28"/>
      <w:szCs w:val="28"/>
      <w:lang w:val="en-US" w:eastAsia="zh-CN" w:bidi="ar-SA"/>
    </w:rPr>
  </w:style>
  <w:style w:type="paragraph" w:styleId="1455" w:customStyle="1">
    <w:name w:val="表头"/>
    <w:basedOn w:val="756"/>
    <w:uiPriority w:val="99"/>
    <w:qFormat/>
    <w:pPr>
      <w:jc w:val="center"/>
      <w:spacing w:line="360" w:lineRule="auto"/>
    </w:pPr>
    <w:rPr>
      <w:rFonts w:ascii="黑体" w:eastAsia="黑体"/>
      <w:sz w:val="24"/>
      <w:szCs w:val="20"/>
    </w:rPr>
  </w:style>
  <w:style w:type="character" w:styleId="1456" w:customStyle="1">
    <w:name w:val="unnamed1"/>
    <w:qFormat/>
    <w:rPr>
      <w:rFonts w:ascii="Times New Roman" w:hAnsi="Times New Roman" w:eastAsia="宋体" w:cs="Times New Roman"/>
      <w:lang w:val="en-US" w:eastAsia="zh-CN" w:bidi="ar-SA"/>
    </w:rPr>
  </w:style>
  <w:style w:type="paragraph" w:styleId="1457" w:customStyle="1">
    <w:name w:val="默认段落字体 Char"/>
    <w:basedOn w:val="756"/>
    <w:uiPriority w:val="99"/>
    <w:qFormat/>
  </w:style>
  <w:style w:type="paragraph" w:styleId="1458" w:customStyle="1">
    <w:name w:val="表格5号"/>
    <w:basedOn w:val="756"/>
    <w:uiPriority w:val="99"/>
    <w:qFormat/>
    <w:rPr>
      <w:rFonts w:ascii="宋体" w:hAnsi="宋体"/>
      <w:bCs/>
      <w:sz w:val="24"/>
      <w:szCs w:val="21"/>
    </w:rPr>
  </w:style>
  <w:style w:type="paragraph" w:styleId="1459" w:customStyle="1">
    <w:name w:val="xl22"/>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0" w:customStyle="1">
    <w:name w:val="xl75"/>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1" w:customStyle="1">
    <w:name w:val="xl76"/>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2" w:customStyle="1">
    <w:name w:val="xl77"/>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3" w:customStyle="1">
    <w:name w:val="xl78"/>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4" w:customStyle="1">
    <w:name w:val="xl79"/>
    <w:basedOn w:val="7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5" w:customStyle="1">
    <w:name w:val="xl80"/>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6" w:customStyle="1">
    <w:name w:val="xl81"/>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7" w:customStyle="1">
    <w:name w:val="xl82"/>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8" w:customStyle="1">
    <w:name w:val="xl83"/>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9" w:customStyle="1">
    <w:name w:val="xl84"/>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0" w:customStyle="1">
    <w:name w:val="xl85"/>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1" w:customStyle="1">
    <w:name w:val="xl86"/>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2" w:customStyle="1">
    <w:name w:val="xl87"/>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3" w:customStyle="1">
    <w:name w:val="xl88"/>
    <w:basedOn w:val="7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4" w:customStyle="1">
    <w:name w:val="xl89"/>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5" w:customStyle="1">
    <w:name w:val="xl90"/>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6" w:customStyle="1">
    <w:name w:val="xl91"/>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7" w:customStyle="1">
    <w:name w:val="xl92"/>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8" w:customStyle="1">
    <w:name w:val="xl93"/>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9" w:customStyle="1">
    <w:name w:val="xl94"/>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0" w:customStyle="1">
    <w:name w:val="xl95"/>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1" w:customStyle="1">
    <w:name w:val="xl96"/>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2" w:customStyle="1">
    <w:name w:val="xl97"/>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3" w:customStyle="1">
    <w:name w:val="xl98"/>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4" w:customStyle="1">
    <w:name w:val="xl99"/>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5" w:customStyle="1">
    <w:name w:val="xl100"/>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6" w:customStyle="1">
    <w:name w:val="xl101"/>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487" w:customStyle="1">
    <w:name w:val="xl102"/>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8" w:customStyle="1">
    <w:name w:val="xl103"/>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9" w:customStyle="1">
    <w:name w:val="xl104"/>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90" w:customStyle="1">
    <w:name w:val="xl105"/>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1" w:customStyle="1">
    <w:name w:val="xl106"/>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2" w:customStyle="1">
    <w:name w:val="xl107"/>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3" w:customStyle="1">
    <w:name w:val="xl108"/>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94" w:customStyle="1">
    <w:name w:val="xl109"/>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5" w:customStyle="1">
    <w:name w:val="xl110"/>
    <w:basedOn w:val="756"/>
    <w:uiPriority w:val="99"/>
    <w:qFormat/>
    <w:pPr>
      <w:jc w:val="left"/>
      <w:spacing w:before="100" w:beforeAutospacing="1" w:after="100" w:afterAutospacing="1"/>
      <w:widowControl/>
    </w:pPr>
    <w:rPr>
      <w:rFonts w:ascii="宋体" w:hAnsi="宋体" w:cs="宋体"/>
      <w:sz w:val="20"/>
      <w:szCs w:val="20"/>
    </w:rPr>
  </w:style>
  <w:style w:type="paragraph" w:styleId="1496" w:customStyle="1">
    <w:name w:val="xl111"/>
    <w:basedOn w:val="75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7" w:customStyle="1">
    <w:name w:val="xl112"/>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8" w:customStyle="1">
    <w:name w:val="xl113"/>
    <w:basedOn w:val="75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499" w:customStyle="1">
    <w:name w:val="xl114"/>
    <w:basedOn w:val="756"/>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500" w:customStyle="1">
    <w:name w:val="xl115"/>
    <w:basedOn w:val="756"/>
    <w:uiPriority w:val="99"/>
    <w:qFormat/>
    <w:pPr>
      <w:jc w:val="center"/>
      <w:spacing w:before="100" w:beforeAutospacing="1" w:after="100" w:afterAutospacing="1"/>
      <w:widowControl/>
    </w:pPr>
    <w:rPr>
      <w:rFonts w:ascii="宋体" w:hAnsi="宋体" w:cs="宋体"/>
      <w:sz w:val="20"/>
      <w:szCs w:val="20"/>
    </w:rPr>
  </w:style>
  <w:style w:type="paragraph" w:styleId="1501" w:customStyle="1">
    <w:name w:val="xl116"/>
    <w:basedOn w:val="756"/>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502" w:customStyle="1">
    <w:name w:val="xl117"/>
    <w:basedOn w:val="756"/>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503" w:customStyle="1">
    <w:name w:val="xl118"/>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04" w:customStyle="1">
    <w:name w:val="xl119"/>
    <w:basedOn w:val="75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505" w:customStyle="1">
    <w:name w:val="xl120"/>
    <w:basedOn w:val="756"/>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506" w:customStyle="1">
    <w:name w:val="P1"/>
    <w:uiPriority w:val="99"/>
    <w:qFormat/>
    <w:pPr>
      <w:ind w:left="2304" w:hanging="576"/>
      <w:jc w:val="both"/>
      <w:spacing w:after="240"/>
      <w:widowControl w:val="off"/>
    </w:pPr>
    <w:rPr>
      <w:rFonts w:eastAsia="全真中明體"/>
      <w:spacing w:val="30"/>
      <w:sz w:val="24"/>
      <w:lang w:val="en-GB" w:eastAsia="zh-TW"/>
    </w:rPr>
  </w:style>
  <w:style w:type="paragraph" w:styleId="1507" w:customStyle="1">
    <w:name w:val="P5"/>
    <w:uiPriority w:val="99"/>
    <w:qFormat/>
    <w:pPr>
      <w:ind w:left="2304"/>
      <w:jc w:val="both"/>
      <w:spacing w:after="240"/>
      <w:widowControl w:val="off"/>
    </w:pPr>
    <w:rPr>
      <w:rFonts w:ascii="全真中明體" w:eastAsia="全真中明體"/>
      <w:spacing w:val="30"/>
      <w:sz w:val="24"/>
      <w:lang w:val="en-GB" w:eastAsia="zh-TW"/>
    </w:rPr>
  </w:style>
  <w:style w:type="paragraph" w:styleId="1508" w:customStyle="1">
    <w:name w:val="P7"/>
    <w:uiPriority w:val="99"/>
    <w:qFormat/>
    <w:pPr>
      <w:ind w:left="1728" w:hanging="1728"/>
      <w:jc w:val="both"/>
      <w:spacing w:after="240"/>
      <w:widowControl w:val="off"/>
      <w:tabs>
        <w:tab w:val="left" w:pos="576" w:leader="none"/>
      </w:tabs>
    </w:pPr>
    <w:rPr>
      <w:rFonts w:ascii="全真中明體" w:eastAsia="全真中明體"/>
      <w:spacing w:val="30"/>
      <w:sz w:val="24"/>
      <w:lang w:val="en-GB" w:eastAsia="zh-TW"/>
    </w:rPr>
  </w:style>
  <w:style w:type="paragraph" w:styleId="1509" w:customStyle="1">
    <w:name w:val="CM36"/>
    <w:basedOn w:val="926"/>
    <w:next w:val="926"/>
    <w:uiPriority w:val="99"/>
    <w:qFormat/>
    <w:pPr>
      <w:spacing w:line="468" w:lineRule="atLeast"/>
    </w:pPr>
    <w:rPr>
      <w:rFonts w:ascii="宋体" w:eastAsia="宋体" w:cs="Times New Roman"/>
      <w:color w:val="auto"/>
    </w:rPr>
  </w:style>
  <w:style w:type="paragraph" w:styleId="1510" w:customStyle="1">
    <w:name w:val="CM87"/>
    <w:basedOn w:val="926"/>
    <w:next w:val="926"/>
    <w:uiPriority w:val="99"/>
    <w:qFormat/>
    <w:pPr>
      <w:spacing w:after="178"/>
    </w:pPr>
    <w:rPr>
      <w:rFonts w:ascii="宋体" w:eastAsia="宋体" w:cs="Times New Roman"/>
      <w:color w:val="auto"/>
    </w:rPr>
  </w:style>
  <w:style w:type="paragraph" w:styleId="1511" w:customStyle="1">
    <w:name w:val="样式 (西文) 宋体 小四 首行缩进:  0.95 厘米 段前: 5 磅 段后: 5 磅 行距: 1.5 倍行距"/>
    <w:basedOn w:val="756"/>
    <w:uiPriority w:val="99"/>
    <w:qFormat/>
    <w:pPr>
      <w:ind w:firstLine="540"/>
      <w:jc w:val="left"/>
      <w:spacing w:before="100" w:after="100" w:line="360" w:lineRule="auto"/>
      <w:widowControl/>
    </w:pPr>
    <w:rPr>
      <w:rFonts w:ascii="宋体" w:hAnsi="宋体" w:cs="宋体"/>
      <w:sz w:val="24"/>
      <w:szCs w:val="20"/>
    </w:rPr>
  </w:style>
  <w:style w:type="paragraph" w:styleId="1512" w:customStyle="1">
    <w:name w:val="Style Heading 1propapp heading 1app heading 11app heading 12ap..."/>
    <w:basedOn w:val="757"/>
    <w:uiPriority w:val="99"/>
    <w:qFormat/>
  </w:style>
  <w:style w:type="paragraph" w:styleId="1513" w:customStyle="1">
    <w:name w:val="样式 标题 4H4PIM 4h444headingFab-4T5bulletblbbRef Heading..."/>
    <w:basedOn w:val="760"/>
    <w:link w:val="1515"/>
    <w:uiPriority w:val="99"/>
    <w:qFormat/>
  </w:style>
  <w:style w:type="paragraph" w:styleId="1514" w:customStyle="1">
    <w:name w:val="样式 标题 3prop3H3level_3PIM 33h33headingheading 3Heading 3..."/>
    <w:basedOn w:val="759"/>
    <w:uiPriority w:val="99"/>
    <w:qFormat/>
  </w:style>
  <w:style w:type="character" w:styleId="1515" w:customStyle="1">
    <w:name w:val="样式 标题 4H4PIM 4h444headingFab-4T5bulletblbbRef Heading... Char"/>
    <w:link w:val="1513"/>
    <w:uiPriority w:val="99"/>
    <w:qFormat/>
    <w:rPr>
      <w:rFonts w:ascii="Cambria" w:hAnsi="Cambria" w:eastAsia="宋体" w:cs="Times New Roman"/>
      <w:b/>
      <w:bCs/>
      <w:sz w:val="28"/>
      <w:szCs w:val="28"/>
      <w:lang w:val="zh-CN" w:eastAsia="zh-CN"/>
    </w:rPr>
  </w:style>
  <w:style w:type="paragraph" w:styleId="1516" w:customStyle="1">
    <w:name w:val="样式 标题 2H2PIM2Heading 2 Hiddenh22nd level2Header 2l2Titr...1"/>
    <w:basedOn w:val="758"/>
    <w:uiPriority w:val="99"/>
    <w:qFormat/>
  </w:style>
  <w:style w:type="character" w:styleId="1517" w:customStyle="1">
    <w:name w:val="文档正文 Char"/>
    <w:link w:val="927"/>
    <w:uiPriority w:val="99"/>
    <w:qFormat/>
    <w:rPr>
      <w:rFonts w:ascii="仿宋_GB2312" w:hAnsi="Times New Roman" w:eastAsia="宋体" w:cs="Times New Roman"/>
      <w:szCs w:val="20"/>
    </w:rPr>
  </w:style>
  <w:style w:type="paragraph" w:styleId="1518" w:customStyle="1">
    <w:name w:val="表内文字1"/>
    <w:basedOn w:val="756"/>
    <w:uiPriority w:val="99"/>
    <w:qFormat/>
    <w:pPr>
      <w:spacing w:line="0" w:lineRule="atLeast"/>
    </w:pPr>
    <w:rPr>
      <w:b/>
      <w:sz w:val="24"/>
      <w:szCs w:val="20"/>
    </w:rPr>
  </w:style>
  <w:style w:type="paragraph" w:styleId="1519" w:customStyle="1">
    <w:name w:val="*Body Text"/>
    <w:link w:val="1520"/>
    <w:qFormat/>
    <w:pPr>
      <w:jc w:val="both"/>
      <w:spacing w:after="220" w:line="220" w:lineRule="atLeast"/>
    </w:pPr>
    <w:rPr>
      <w:rFonts w:ascii="Arial" w:hAnsi="Arial"/>
      <w:color w:val="000000"/>
      <w:lang w:eastAsia="en-US"/>
    </w:rPr>
  </w:style>
  <w:style w:type="character" w:styleId="1520" w:customStyle="1">
    <w:name w:val="*Body Text Char1"/>
    <w:link w:val="1519"/>
    <w:qFormat/>
    <w:rPr>
      <w:rFonts w:ascii="Arial" w:hAnsi="Arial" w:eastAsia="宋体" w:cs="Times New Roman"/>
      <w:color w:val="000000"/>
      <w:sz w:val="20"/>
      <w:szCs w:val="20"/>
      <w:lang w:eastAsia="en-US"/>
    </w:rPr>
  </w:style>
  <w:style w:type="paragraph" w:styleId="1521" w:customStyle="1">
    <w:name w:val="Char Char11"/>
    <w:basedOn w:val="756"/>
    <w:uiPriority w:val="99"/>
    <w:qFormat/>
    <w:rPr>
      <w:rFonts w:ascii="Tahoma" w:hAnsi="Tahoma"/>
      <w:sz w:val="24"/>
      <w:szCs w:val="20"/>
    </w:rPr>
  </w:style>
  <w:style w:type="paragraph" w:styleId="1522" w:customStyle="1">
    <w:name w:val="P3"/>
    <w:uiPriority w:val="99"/>
    <w:qFormat/>
    <w:pPr>
      <w:ind w:left="2880" w:hanging="576"/>
      <w:jc w:val="both"/>
      <w:spacing w:after="240"/>
      <w:widowControl w:val="off"/>
    </w:pPr>
    <w:rPr>
      <w:rFonts w:eastAsia="全真中明體"/>
      <w:spacing w:val="30"/>
      <w:sz w:val="24"/>
      <w:lang w:val="en-GB" w:eastAsia="zh-TW"/>
    </w:rPr>
  </w:style>
  <w:style w:type="paragraph" w:styleId="1523" w:customStyle="1">
    <w:name w:val="P2"/>
    <w:uiPriority w:val="99"/>
    <w:qFormat/>
    <w:pPr>
      <w:ind w:left="1728"/>
      <w:jc w:val="both"/>
      <w:spacing w:after="240"/>
      <w:widowControl w:val="off"/>
    </w:pPr>
    <w:rPr>
      <w:rFonts w:eastAsia="全真中明體"/>
      <w:spacing w:val="30"/>
      <w:sz w:val="24"/>
      <w:lang w:val="en-GB" w:eastAsia="zh-TW"/>
    </w:rPr>
  </w:style>
  <w:style w:type="paragraph" w:styleId="1524" w:customStyle="1">
    <w:name w:val="P6"/>
    <w:uiPriority w:val="99"/>
    <w:qFormat/>
    <w:pPr>
      <w:ind w:left="3456" w:hanging="576"/>
      <w:jc w:val="both"/>
      <w:spacing w:after="240" w:line="0" w:lineRule="atLeast"/>
      <w:widowControl w:val="off"/>
    </w:pPr>
    <w:rPr>
      <w:rFonts w:eastAsia="全真中明體"/>
      <w:spacing w:val="20"/>
      <w:sz w:val="24"/>
      <w:lang w:val="en-GB" w:eastAsia="zh-TW"/>
    </w:rPr>
  </w:style>
  <w:style w:type="paragraph" w:styleId="1525" w:customStyle="1">
    <w:name w:val="Bullet"/>
    <w:basedOn w:val="756"/>
    <w:uiPriority w:val="99"/>
    <w:qFormat/>
    <w:pPr>
      <w:numPr>
        <w:numId w:val="19"/>
      </w:numPr>
      <w:jc w:val="left"/>
      <w:spacing w:after="115"/>
      <w:widowControl/>
    </w:pPr>
    <w:rPr>
      <w:rFonts w:ascii="Times" w:hAnsi="Times"/>
      <w:sz w:val="24"/>
      <w:szCs w:val="20"/>
    </w:rPr>
  </w:style>
  <w:style w:type="paragraph" w:styleId="1526" w:customStyle="1">
    <w:name w:val="样式 标题 1卷标题合同标题featureheadTitle1LNH1H11H12H13H14H15H1...1"/>
    <w:basedOn w:val="756"/>
    <w:uiPriority w:val="99"/>
    <w:qFormat/>
    <w:pPr>
      <w:numPr>
        <w:numId w:val="20"/>
      </w:numPr>
      <w:pageBreakBefore/>
      <w:spacing w:line="360" w:lineRule="auto"/>
      <w:outlineLvl w:val="0"/>
    </w:pPr>
    <w:rPr>
      <w:b/>
      <w:sz w:val="32"/>
      <w:szCs w:val="32"/>
    </w:rPr>
  </w:style>
  <w:style w:type="paragraph" w:styleId="1527" w:customStyle="1">
    <w:name w:val="样式 标题 2HC标题 2标题 1.12nd levelh22Header 2H2l2LN2título 2..."/>
    <w:basedOn w:val="758"/>
    <w:uiPriority w:val="99"/>
    <w:qFormat/>
    <w:pPr>
      <w:numPr>
        <w:numId w:val="20"/>
      </w:numPr>
      <w:ind w:left="0" w:firstLine="0"/>
      <w:tabs>
        <w:tab w:val="left" w:pos="720" w:leader="none"/>
      </w:tabs>
    </w:pPr>
  </w:style>
  <w:style w:type="paragraph" w:styleId="1528" w:customStyle="1">
    <w:name w:val="样式 标题 3H3h3sect1.2.3sect1.2.31sect1.2.32sect1.2.311sect1...."/>
    <w:basedOn w:val="759"/>
    <w:uiPriority w:val="99"/>
    <w:qFormat/>
    <w:pPr>
      <w:numPr>
        <w:ilvl w:val="1"/>
        <w:numId w:val="21"/>
      </w:numPr>
      <w:ind w:left="720" w:hanging="432"/>
      <w:tabs>
        <w:tab w:val="clear" w:pos="567" w:leader="none"/>
        <w:tab w:val="left" w:pos="720" w:leader="none"/>
      </w:tabs>
    </w:pPr>
  </w:style>
  <w:style w:type="paragraph" w:styleId="1529" w:customStyle="1">
    <w:name w:val="xl74"/>
    <w:basedOn w:val="756"/>
    <w:qFormat/>
    <w:pPr>
      <w:jc w:val="center"/>
      <w:spacing w:before="100" w:beforeAutospacing="1" w:after="100" w:afterAutospacing="1"/>
      <w:widowControl/>
    </w:pPr>
    <w:rPr>
      <w:rFonts w:ascii="宋体" w:hAnsi="宋体" w:cs="宋体"/>
      <w:sz w:val="24"/>
    </w:rPr>
  </w:style>
  <w:style w:type="paragraph" w:styleId="1530" w:customStyle="1">
    <w:name w:val="Achievement"/>
    <w:basedOn w:val="756"/>
    <w:uiPriority w:val="99"/>
    <w:qFormat/>
    <w:pPr>
      <w:ind w:left="245" w:hanging="245"/>
      <w:spacing w:before="120" w:after="120" w:line="360" w:lineRule="auto"/>
      <w:tabs>
        <w:tab w:val="left" w:pos="360" w:leader="none"/>
      </w:tabs>
    </w:pPr>
    <w:rPr>
      <w:rFonts w:eastAsia="楷体_GB2312"/>
      <w:sz w:val="24"/>
      <w:szCs w:val="20"/>
    </w:rPr>
  </w:style>
  <w:style w:type="paragraph" w:styleId="1531" w:customStyle="1">
    <w:name w:val="answer1-1"/>
    <w:basedOn w:val="756"/>
    <w:uiPriority w:val="99"/>
    <w:qFormat/>
    <w:pPr>
      <w:ind w:firstLine="425"/>
      <w:spacing w:before="120" w:after="120" w:line="360" w:lineRule="auto"/>
    </w:pPr>
    <w:rPr>
      <w:rFonts w:eastAsia="楷体_GB2312"/>
      <w:sz w:val="24"/>
      <w:szCs w:val="20"/>
    </w:rPr>
  </w:style>
  <w:style w:type="character" w:styleId="1532" w:customStyle="1">
    <w:name w:val="black91"/>
    <w:qFormat/>
    <w:rPr>
      <w:rFonts w:ascii="Times New Roman" w:hAnsi="Times New Roman" w:eastAsia="宋体" w:cs="Times New Roman"/>
      <w:color w:val="000000"/>
      <w:sz w:val="24"/>
      <w:szCs w:val="24"/>
      <w:u w:val="none"/>
      <w:lang w:val="en-US" w:eastAsia="zh-CN" w:bidi="ar-SA"/>
    </w:rPr>
  </w:style>
  <w:style w:type="paragraph" w:styleId="1533" w:customStyle="1">
    <w:name w:val="company name"/>
    <w:basedOn w:val="756"/>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534" w:customStyle="1">
    <w:name w:val="c标题1"/>
    <w:basedOn w:val="757"/>
    <w:uiPriority w:val="99"/>
    <w:qFormat/>
  </w:style>
  <w:style w:type="paragraph" w:styleId="1535" w:customStyle="1">
    <w:name w:val="c标题2"/>
    <w:basedOn w:val="758"/>
    <w:uiPriority w:val="99"/>
    <w:qFormat/>
  </w:style>
  <w:style w:type="character" w:styleId="1536" w:customStyle="1">
    <w:name w:val="p21"/>
    <w:qFormat/>
    <w:rPr>
      <w:rFonts w:hint="eastAsia" w:ascii="宋体" w:hAnsi="宋体" w:eastAsia="宋体" w:cs="Times New Roman"/>
      <w:spacing w:val="320"/>
      <w:sz w:val="18"/>
      <w:szCs w:val="18"/>
      <w:lang w:val="en-US" w:eastAsia="zh-CN" w:bidi="ar-SA"/>
    </w:rPr>
  </w:style>
  <w:style w:type="character" w:styleId="1537" w:customStyle="1">
    <w:name w:val="p41"/>
    <w:qFormat/>
    <w:rPr>
      <w:rFonts w:hint="eastAsia" w:ascii="宋体" w:hAnsi="宋体" w:eastAsia="宋体" w:cs="Times New Roman"/>
      <w:color w:val="336633"/>
      <w:sz w:val="22"/>
      <w:szCs w:val="22"/>
      <w:lang w:val="en-US" w:eastAsia="zh-CN" w:bidi="ar-SA"/>
    </w:rPr>
  </w:style>
  <w:style w:type="character" w:styleId="1538" w:customStyle="1">
    <w:name w:val="p51"/>
    <w:qFormat/>
    <w:rPr>
      <w:rFonts w:hint="eastAsia" w:ascii="宋体" w:hAnsi="宋体" w:eastAsia="宋体" w:cs="Times New Roman"/>
      <w:color w:val="336633"/>
      <w:spacing w:val="360"/>
      <w:sz w:val="24"/>
      <w:szCs w:val="24"/>
      <w:lang w:val="en-US" w:eastAsia="zh-CN" w:bidi="ar-SA"/>
    </w:rPr>
  </w:style>
  <w:style w:type="paragraph" w:styleId="1539" w:customStyle="1">
    <w:name w:val="page 2 sub title"/>
    <w:basedOn w:val="756"/>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540" w:customStyle="1">
    <w:name w:val="标题-2-1"/>
    <w:basedOn w:val="756"/>
    <w:uiPriority w:val="99"/>
    <w:qFormat/>
    <w:pPr>
      <w:ind w:left="113" w:hanging="113"/>
      <w:spacing w:line="440" w:lineRule="atLeast"/>
      <w:tabs>
        <w:tab w:val="left" w:pos="360" w:leader="none"/>
      </w:tabs>
    </w:pPr>
    <w:rPr>
      <w:rFonts w:ascii="宋体" w:hAnsi="宋体" w:eastAsia="仿宋_GB2312"/>
      <w:sz w:val="28"/>
      <w:szCs w:val="20"/>
    </w:rPr>
  </w:style>
  <w:style w:type="paragraph" w:styleId="1541" w:customStyle="1">
    <w:name w:val="标题-2-2"/>
    <w:basedOn w:val="1540"/>
    <w:next w:val="756"/>
    <w:uiPriority w:val="99"/>
    <w:qFormat/>
    <w:pPr>
      <w:ind w:left="0" w:firstLine="0"/>
      <w:tabs>
        <w:tab w:val="clear" w:pos="360" w:leader="none"/>
      </w:tabs>
    </w:pPr>
    <w:rPr>
      <w:rFonts w:ascii="Times New Roman" w:hAnsi="Times New Roman" w:eastAsia="宋体"/>
    </w:rPr>
  </w:style>
  <w:style w:type="paragraph" w:styleId="1542" w:customStyle="1">
    <w:name w:val="标准段落"/>
    <w:basedOn w:val="756"/>
    <w:uiPriority w:val="99"/>
    <w:qFormat/>
    <w:pPr>
      <w:ind w:left="180" w:firstLine="454"/>
      <w:spacing w:after="120" w:line="360" w:lineRule="auto"/>
    </w:pPr>
    <w:rPr>
      <w:rFonts w:ascii="宋体" w:hAnsi="宋体" w:eastAsia="楷体_GB2312"/>
      <w:sz w:val="24"/>
      <w:szCs w:val="20"/>
    </w:rPr>
  </w:style>
  <w:style w:type="paragraph" w:styleId="1543" w:customStyle="1">
    <w:name w:val="二标题－1"/>
    <w:basedOn w:val="756"/>
    <w:uiPriority w:val="99"/>
    <w:qFormat/>
    <w:pPr>
      <w:ind w:left="57" w:hanging="57"/>
      <w:spacing w:line="440" w:lineRule="atLeast"/>
      <w:tabs>
        <w:tab w:val="left" w:pos="720" w:leader="none"/>
      </w:tabs>
    </w:pPr>
    <w:rPr>
      <w:rFonts w:ascii="宋体" w:hAnsi="宋体" w:eastAsia="仿宋_GB2312"/>
      <w:sz w:val="28"/>
      <w:szCs w:val="20"/>
    </w:rPr>
  </w:style>
  <w:style w:type="paragraph" w:styleId="1544" w:customStyle="1">
    <w:name w:val="二标题－2"/>
    <w:basedOn w:val="1543"/>
    <w:uiPriority w:val="99"/>
    <w:qFormat/>
    <w:pPr>
      <w:ind w:firstLine="0"/>
    </w:pPr>
    <w:rPr>
      <w:rFonts w:ascii="Times New Roman" w:hAnsi="Times New Roman" w:eastAsia="宋体"/>
    </w:rPr>
  </w:style>
  <w:style w:type="paragraph" w:styleId="1545" w:customStyle="1">
    <w:name w:val="正文缩进3"/>
    <w:basedOn w:val="756"/>
    <w:uiPriority w:val="99"/>
    <w:qFormat/>
    <w:pPr>
      <w:ind w:left="1588" w:firstLine="200"/>
      <w:spacing w:before="120" w:line="360" w:lineRule="auto"/>
    </w:pPr>
    <w:rPr>
      <w:sz w:val="24"/>
      <w:szCs w:val="20"/>
    </w:rPr>
  </w:style>
  <w:style w:type="paragraph" w:styleId="1546" w:customStyle="1">
    <w:name w:val="正文缩进4"/>
    <w:basedOn w:val="756"/>
    <w:uiPriority w:val="99"/>
    <w:qFormat/>
    <w:pPr>
      <w:ind w:left="2211" w:firstLine="200"/>
      <w:spacing w:before="120" w:line="360" w:lineRule="auto"/>
    </w:pPr>
    <w:rPr>
      <w:sz w:val="24"/>
      <w:szCs w:val="20"/>
    </w:rPr>
  </w:style>
  <w:style w:type="paragraph" w:styleId="1547" w:customStyle="1">
    <w:name w:val="技术报告表标题"/>
    <w:basedOn w:val="756"/>
    <w:next w:val="756"/>
    <w:uiPriority w:val="99"/>
    <w:qFormat/>
    <w:pPr>
      <w:ind w:firstLine="200"/>
      <w:jc w:val="center"/>
      <w:spacing w:line="440" w:lineRule="exact"/>
    </w:pPr>
    <w:rPr>
      <w:rFonts w:ascii="楷体_GB2312" w:eastAsia="楷体_GB2312" w:cs="Arial"/>
      <w:b/>
      <w:bCs/>
      <w:sz w:val="28"/>
    </w:rPr>
  </w:style>
  <w:style w:type="paragraph" w:styleId="1548" w:customStyle="1">
    <w:name w:val="技术报告节标题"/>
    <w:basedOn w:val="756"/>
    <w:next w:val="756"/>
    <w:uiPriority w:val="99"/>
    <w:qFormat/>
    <w:pPr>
      <w:ind w:firstLine="200"/>
      <w:spacing w:line="440" w:lineRule="exact"/>
      <w:outlineLvl w:val="1"/>
    </w:pPr>
    <w:rPr>
      <w:rFonts w:ascii="Arial" w:hAnsi="Arial" w:eastAsia="黑体" w:cs="Arial"/>
      <w:sz w:val="30"/>
    </w:rPr>
  </w:style>
  <w:style w:type="paragraph" w:styleId="1549" w:customStyle="1">
    <w:name w:val="技术报告小节标题"/>
    <w:basedOn w:val="756"/>
    <w:next w:val="756"/>
    <w:uiPriority w:val="99"/>
    <w:qFormat/>
    <w:pPr>
      <w:ind w:firstLine="200"/>
      <w:spacing w:line="440" w:lineRule="exact"/>
      <w:outlineLvl w:val="2"/>
    </w:pPr>
    <w:rPr>
      <w:rFonts w:ascii="Arial" w:hAnsi="Arial" w:eastAsia="黑体" w:cs="Arial"/>
      <w:bCs/>
      <w:sz w:val="28"/>
    </w:rPr>
  </w:style>
  <w:style w:type="paragraph" w:styleId="1550" w:customStyle="1">
    <w:name w:val="技术报告章标题"/>
    <w:basedOn w:val="756"/>
    <w:next w:val="1548"/>
    <w:uiPriority w:val="99"/>
    <w:qFormat/>
    <w:pPr>
      <w:ind w:firstLine="200"/>
      <w:jc w:val="center"/>
      <w:pageBreakBefore/>
      <w:spacing w:line="440" w:lineRule="exact"/>
      <w:outlineLvl w:val="0"/>
    </w:pPr>
    <w:rPr>
      <w:rFonts w:ascii="Arial" w:hAnsi="Arial" w:eastAsia="黑体"/>
      <w:sz w:val="36"/>
    </w:rPr>
  </w:style>
  <w:style w:type="paragraph" w:styleId="1551" w:customStyle="1">
    <w:name w:val="features"/>
    <w:basedOn w:val="756"/>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552" w:customStyle="1">
    <w:name w:val="style401"/>
    <w:qFormat/>
    <w:rPr>
      <w:rFonts w:hint="default" w:ascii="Arial" w:hAnsi="Arial" w:eastAsia="宋体" w:cs="Arial"/>
      <w:color w:val="666666"/>
      <w:sz w:val="18"/>
      <w:szCs w:val="18"/>
      <w:lang w:val="en-US" w:eastAsia="zh-CN" w:bidi="ar-SA"/>
    </w:rPr>
  </w:style>
  <w:style w:type="character" w:styleId="1553" w:customStyle="1">
    <w:name w:val="text1"/>
    <w:qFormat/>
    <w:rPr>
      <w:rFonts w:hint="default" w:ascii="Verdana" w:hAnsi="Verdana" w:eastAsia="宋体" w:cs="Times New Roman"/>
      <w:color w:val="333333"/>
      <w:sz w:val="17"/>
      <w:szCs w:val="17"/>
      <w:lang w:val="en-US" w:eastAsia="zh-CN" w:bidi="ar-SA"/>
    </w:rPr>
  </w:style>
  <w:style w:type="character" w:styleId="1554" w:customStyle="1">
    <w:name w:val="text style33 style60"/>
    <w:qFormat/>
    <w:rPr>
      <w:rFonts w:ascii="Times New Roman" w:hAnsi="Times New Roman" w:eastAsia="宋体" w:cs="Times New Roman"/>
      <w:lang w:val="en-US" w:eastAsia="zh-CN" w:bidi="ar-SA"/>
    </w:rPr>
  </w:style>
  <w:style w:type="character" w:styleId="1555" w:customStyle="1">
    <w:name w:val="style331"/>
    <w:qFormat/>
    <w:rPr>
      <w:rFonts w:hint="default" w:ascii="Verdana" w:hAnsi="Verdana" w:eastAsia="宋体" w:cs="Times New Roman"/>
      <w:sz w:val="17"/>
      <w:szCs w:val="17"/>
      <w:lang w:val="en-US" w:eastAsia="zh-CN" w:bidi="ar-SA"/>
    </w:rPr>
  </w:style>
  <w:style w:type="character" w:styleId="1556" w:customStyle="1">
    <w:name w:val="big1"/>
    <w:qFormat/>
    <w:rPr>
      <w:rFonts w:ascii="Times New Roman" w:hAnsi="Times New Roman" w:eastAsia="宋体" w:cs="Times New Roman"/>
      <w:spacing w:val="320"/>
      <w:sz w:val="20"/>
      <w:szCs w:val="20"/>
      <w:lang w:val="en-US" w:eastAsia="zh-CN" w:bidi="ar-SA"/>
    </w:rPr>
  </w:style>
  <w:style w:type="character" w:styleId="1557" w:customStyle="1">
    <w:name w:val="style41"/>
    <w:qFormat/>
    <w:rPr>
      <w:rFonts w:ascii="Times New Roman" w:hAnsi="Times New Roman" w:eastAsia="宋体" w:cs="Times New Roman"/>
      <w:color w:val="000000"/>
      <w:lang w:val="en-US" w:eastAsia="zh-CN" w:bidi="ar-SA"/>
    </w:rPr>
  </w:style>
  <w:style w:type="paragraph" w:styleId="1558" w:customStyle="1">
    <w:name w:val="并列样式"/>
    <w:basedOn w:val="756"/>
    <w:uiPriority w:val="99"/>
    <w:qFormat/>
    <w:pPr>
      <w:spacing w:before="60" w:after="60"/>
    </w:pPr>
    <w:rPr>
      <w:sz w:val="24"/>
      <w:szCs w:val="20"/>
    </w:rPr>
  </w:style>
  <w:style w:type="paragraph" w:styleId="1559" w:customStyle="1">
    <w:name w:val="main"/>
    <w:basedOn w:val="756"/>
    <w:uiPriority w:val="99"/>
    <w:qFormat/>
    <w:pPr>
      <w:jc w:val="left"/>
      <w:spacing w:before="100" w:beforeAutospacing="1" w:after="100" w:afterAutospacing="1"/>
      <w:widowControl/>
    </w:pPr>
    <w:rPr>
      <w:rFonts w:ascii="宋体" w:hAnsi="宋体" w:cs="宋体"/>
      <w:color w:val="000000"/>
      <w:sz w:val="24"/>
    </w:rPr>
  </w:style>
  <w:style w:type="character" w:styleId="1560" w:customStyle="1">
    <w:name w:val="main1"/>
    <w:qFormat/>
    <w:rPr>
      <w:rFonts w:ascii="Times New Roman" w:hAnsi="Times New Roman" w:eastAsia="宋体" w:cs="Times New Roman"/>
      <w:lang w:val="en-US" w:eastAsia="zh-CN" w:bidi="ar-SA"/>
    </w:rPr>
  </w:style>
  <w:style w:type="character" w:styleId="1561" w:customStyle="1">
    <w:name w:val="search_content1"/>
    <w:qFormat/>
    <w:rPr>
      <w:rFonts w:ascii="Times New Roman" w:hAnsi="Times New Roman" w:eastAsia="宋体" w:cs="Times New Roman"/>
      <w:sz w:val="22"/>
      <w:szCs w:val="22"/>
      <w:lang w:val="en-US" w:eastAsia="zh-CN" w:bidi="ar-SA"/>
    </w:rPr>
  </w:style>
  <w:style w:type="paragraph" w:styleId="1562" w:customStyle="1">
    <w:name w:val="缺省文本:1"/>
    <w:basedOn w:val="756"/>
    <w:uiPriority w:val="99"/>
    <w:qFormat/>
    <w:pPr>
      <w:ind w:firstLine="539"/>
      <w:spacing w:line="400" w:lineRule="exact"/>
    </w:pPr>
    <w:rPr>
      <w:sz w:val="24"/>
    </w:rPr>
  </w:style>
  <w:style w:type="paragraph" w:styleId="1563" w:customStyle="1">
    <w:name w:val="Default 123  Text1"/>
    <w:basedOn w:val="756"/>
    <w:uiPriority w:val="99"/>
    <w:qFormat/>
    <w:pPr>
      <w:jc w:val="left"/>
    </w:pPr>
    <w:rPr>
      <w:rFonts w:ascii="宋体"/>
      <w:sz w:val="26"/>
      <w:szCs w:val="26"/>
    </w:rPr>
  </w:style>
  <w:style w:type="paragraph" w:styleId="1564" w:customStyle="1">
    <w:name w:val="小标题 1"/>
    <w:basedOn w:val="756"/>
    <w:uiPriority w:val="99"/>
    <w:qFormat/>
    <w:pPr>
      <w:spacing w:line="360" w:lineRule="atLeast"/>
    </w:pPr>
    <w:rPr>
      <w:rFonts w:ascii="文鼎粗黑" w:eastAsia="文鼎粗黑"/>
      <w:sz w:val="22"/>
      <w:szCs w:val="20"/>
    </w:rPr>
  </w:style>
  <w:style w:type="character" w:styleId="1565" w:customStyle="1">
    <w:name w:val="页码3"/>
    <w:qFormat/>
    <w:rPr>
      <w:rFonts w:ascii="Times New Roman" w:hAnsi="Times New Roman" w:eastAsia="宋体" w:cs="Times New Roman"/>
      <w:lang w:val="en-US" w:eastAsia="zh-CN" w:bidi="ar-SA"/>
    </w:rPr>
  </w:style>
  <w:style w:type="paragraph" w:styleId="1566" w:customStyle="1">
    <w:name w:val="正文文本缩进3"/>
    <w:basedOn w:val="756"/>
    <w:uiPriority w:val="99"/>
    <w:qFormat/>
    <w:pPr>
      <w:ind w:left="420"/>
      <w:spacing w:after="120"/>
    </w:pPr>
  </w:style>
  <w:style w:type="paragraph" w:styleId="1567" w:customStyle="1">
    <w:name w:val="文档结构图3"/>
    <w:basedOn w:val="756"/>
    <w:uiPriority w:val="99"/>
    <w:qFormat/>
    <w:pPr>
      <w:shd w:val="clear" w:color="auto" w:fill="000080"/>
    </w:pPr>
  </w:style>
  <w:style w:type="paragraph" w:styleId="1568" w:customStyle="1">
    <w:name w:val="正文首行缩进4"/>
    <w:basedOn w:val="788"/>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569" w:customStyle="1">
    <w:name w:val="正文缩进5"/>
    <w:basedOn w:val="756"/>
    <w:uiPriority w:val="99"/>
    <w:qFormat/>
    <w:pPr>
      <w:ind w:firstLine="420"/>
    </w:pPr>
  </w:style>
  <w:style w:type="character" w:styleId="1570" w:customStyle="1">
    <w:name w:val="标书正文1 Char"/>
    <w:link w:val="974"/>
    <w:qFormat/>
    <w:rPr>
      <w:rFonts w:ascii="宋体" w:hAnsi="宋体" w:eastAsia="宋体" w:cs="Times New Roman"/>
      <w:sz w:val="24"/>
      <w:szCs w:val="24"/>
    </w:rPr>
  </w:style>
  <w:style w:type="character" w:styleId="1571" w:customStyle="1">
    <w:name w:val="EmailStyle415"/>
    <w:qFormat/>
    <w:rPr>
      <w:rFonts w:ascii="Arial" w:hAnsi="Arial" w:eastAsia="宋体" w:cs="Arial"/>
      <w:color w:val="000080"/>
      <w:sz w:val="18"/>
      <w:szCs w:val="20"/>
      <w:lang w:val="en-US" w:eastAsia="zh-CN" w:bidi="ar-SA"/>
    </w:rPr>
  </w:style>
  <w:style w:type="paragraph" w:styleId="1572" w:customStyle="1">
    <w:name w:val="样式 标题 4H4PIM 4Ref Heading 1rh1Heading sqlsect 1.2.3.4Firs...1"/>
    <w:basedOn w:val="756"/>
    <w:uiPriority w:val="99"/>
    <w:qFormat/>
    <w:pPr>
      <w:ind w:left="864" w:hanging="864"/>
      <w:jc w:val="left"/>
      <w:spacing w:line="360" w:lineRule="auto"/>
      <w:tabs>
        <w:tab w:val="left" w:pos="864" w:leader="none"/>
      </w:tabs>
    </w:pPr>
    <w:rPr>
      <w:rFonts w:ascii="Arial" w:hAnsi="Arial"/>
      <w:sz w:val="24"/>
      <w:szCs w:val="21"/>
    </w:rPr>
  </w:style>
  <w:style w:type="paragraph" w:styleId="1573" w:customStyle="1">
    <w:name w:val="标准文件_标准正文"/>
    <w:basedOn w:val="756"/>
    <w:link w:val="1574"/>
    <w:qFormat/>
    <w:pPr>
      <w:ind w:firstLine="200"/>
      <w:jc w:val="left"/>
      <w:spacing w:line="300" w:lineRule="auto"/>
      <w:widowControl/>
    </w:pPr>
    <w:rPr>
      <w:bCs/>
      <w:color w:val="000000"/>
      <w:spacing w:val="2"/>
      <w:sz w:val="24"/>
    </w:rPr>
  </w:style>
  <w:style w:type="character" w:styleId="1574" w:customStyle="1">
    <w:name w:val="标准文件_标准正文 Char"/>
    <w:link w:val="1573"/>
    <w:qFormat/>
    <w:rPr>
      <w:rFonts w:ascii="Times New Roman" w:hAnsi="Times New Roman" w:eastAsia="宋体" w:cs="Times New Roman"/>
      <w:bCs/>
      <w:color w:val="000000"/>
      <w:spacing w:val="2"/>
      <w:sz w:val="24"/>
      <w:szCs w:val="24"/>
    </w:rPr>
  </w:style>
  <w:style w:type="paragraph" w:styleId="1575" w:customStyle="1">
    <w:name w:val="标准文件_二级项目符号"/>
    <w:basedOn w:val="1573"/>
    <w:uiPriority w:val="99"/>
    <w:qFormat/>
    <w:pPr>
      <w:ind w:left="200" w:firstLine="0"/>
      <w:tabs>
        <w:tab w:val="left" w:pos="780" w:leader="none"/>
        <w:tab w:val="left" w:pos="900" w:leader="none"/>
      </w:tabs>
    </w:pPr>
  </w:style>
  <w:style w:type="paragraph" w:styleId="1576" w:customStyle="1">
    <w:name w:val="Normal + 小四"/>
    <w:basedOn w:val="756"/>
    <w:uiPriority w:val="99"/>
    <w:qFormat/>
    <w:pPr>
      <w:spacing w:line="360" w:lineRule="auto"/>
    </w:pPr>
    <w:rPr>
      <w:sz w:val="24"/>
    </w:rPr>
  </w:style>
  <w:style w:type="paragraph" w:styleId="1577" w:customStyle="1">
    <w:name w:val="样式 仿宋_GB2312"/>
    <w:basedOn w:val="756"/>
    <w:uiPriority w:val="99"/>
    <w:qFormat/>
    <w:pPr>
      <w:ind w:firstLine="640"/>
      <w:spacing w:line="360" w:lineRule="auto"/>
    </w:pPr>
    <w:rPr>
      <w:rFonts w:ascii="仿宋_GB2312" w:cs="宋体"/>
      <w:sz w:val="24"/>
      <w:szCs w:val="20"/>
    </w:rPr>
  </w:style>
  <w:style w:type="paragraph" w:styleId="1578" w:customStyle="1">
    <w:name w:val="样式 首行缩进:  2 字符"/>
    <w:basedOn w:val="756"/>
    <w:uiPriority w:val="99"/>
    <w:qFormat/>
    <w:pPr>
      <w:ind w:firstLine="480"/>
      <w:spacing w:line="360" w:lineRule="auto"/>
    </w:pPr>
    <w:rPr>
      <w:rFonts w:cs="宋体"/>
      <w:sz w:val="24"/>
      <w:szCs w:val="20"/>
    </w:rPr>
  </w:style>
  <w:style w:type="paragraph" w:styleId="1579" w:customStyle="1">
    <w:name w:val="前言、引言标题"/>
    <w:next w:val="756"/>
    <w:uiPriority w:val="99"/>
    <w:qFormat/>
    <w:pPr>
      <w:jc w:val="center"/>
      <w:spacing w:before="640" w:after="560"/>
      <w:shd w:val="clear" w:color="ffffff" w:fill="ffffff"/>
      <w:outlineLvl w:val="0"/>
    </w:pPr>
    <w:rPr>
      <w:rFonts w:ascii="黑体" w:eastAsia="黑体"/>
      <w:sz w:val="32"/>
      <w:szCs w:val="32"/>
    </w:rPr>
  </w:style>
  <w:style w:type="paragraph" w:styleId="1580" w:customStyle="1">
    <w:name w:val="章标题"/>
    <w:next w:val="756"/>
    <w:uiPriority w:val="99"/>
    <w:qFormat/>
    <w:pPr>
      <w:jc w:val="both"/>
      <w:outlineLvl w:val="1"/>
    </w:pPr>
    <w:rPr>
      <w:rFonts w:ascii="黑体" w:eastAsia="黑体"/>
      <w:sz w:val="21"/>
      <w:szCs w:val="21"/>
    </w:rPr>
  </w:style>
  <w:style w:type="paragraph" w:styleId="1581" w:customStyle="1">
    <w:name w:val="一级条标题"/>
    <w:basedOn w:val="1580"/>
    <w:next w:val="756"/>
    <w:uiPriority w:val="99"/>
    <w:qFormat/>
    <w:pPr>
      <w:ind w:left="1080"/>
      <w:outlineLvl w:val="2"/>
    </w:pPr>
    <w:rPr>
      <w:rFonts w:ascii="Times New Roman" w:eastAsia="宋体"/>
    </w:rPr>
  </w:style>
  <w:style w:type="paragraph" w:styleId="1582" w:customStyle="1">
    <w:name w:val="二级条标题"/>
    <w:basedOn w:val="1581"/>
    <w:next w:val="756"/>
    <w:uiPriority w:val="99"/>
    <w:qFormat/>
    <w:pPr>
      <w:ind w:left="0"/>
      <w:outlineLvl w:val="3"/>
    </w:pPr>
  </w:style>
  <w:style w:type="character" w:styleId="1583" w:customStyle="1">
    <w:name w:val="列表符号项目级别1 Char"/>
    <w:link w:val="1584"/>
    <w:qFormat/>
    <w:rPr>
      <w:rFonts w:ascii="Arial" w:hAnsi="Arial" w:eastAsia="宋体"/>
      <w:sz w:val="28"/>
      <w:szCs w:val="24"/>
    </w:rPr>
  </w:style>
  <w:style w:type="paragraph" w:styleId="1584" w:customStyle="1">
    <w:name w:val="列表符号项目级别1"/>
    <w:basedOn w:val="756"/>
    <w:link w:val="1583"/>
    <w:qFormat/>
    <w:pPr>
      <w:ind w:left="432" w:hanging="432"/>
      <w:spacing w:line="288" w:lineRule="auto"/>
      <w:widowControl/>
      <w:tabs>
        <w:tab w:val="left" w:pos="432" w:leader="none"/>
      </w:tabs>
    </w:pPr>
    <w:rPr>
      <w:rFonts w:ascii="Arial" w:hAnsi="Arial" w:cstheme="minorBidi"/>
      <w:sz w:val="28"/>
    </w:rPr>
  </w:style>
  <w:style w:type="character" w:styleId="1585" w:customStyle="1">
    <w:name w:val="style1411"/>
    <w:qFormat/>
    <w:rPr>
      <w:rFonts w:hint="eastAsia" w:ascii="楷体_GB2312" w:hAnsi="Times New Roman" w:eastAsia="楷体_GB2312" w:cs="Times New Roman"/>
      <w:sz w:val="36"/>
      <w:szCs w:val="36"/>
      <w:lang w:val="en-US" w:eastAsia="zh-CN" w:bidi="ar-SA"/>
    </w:rPr>
  </w:style>
  <w:style w:type="paragraph" w:styleId="1586" w:customStyle="1">
    <w:name w:val="样式 首行缩进:  0.85 厘米"/>
    <w:basedOn w:val="756"/>
    <w:uiPriority w:val="99"/>
    <w:qFormat/>
    <w:pPr>
      <w:ind w:firstLine="480"/>
      <w:spacing w:line="360" w:lineRule="auto"/>
    </w:pPr>
    <w:rPr>
      <w:rFonts w:cs="宋体"/>
      <w:sz w:val="24"/>
      <w:szCs w:val="20"/>
    </w:rPr>
  </w:style>
  <w:style w:type="paragraph" w:styleId="1587" w:customStyle="1">
    <w:name w:val="样式 题注 + (西文) Times New Roman (中文) 仿宋_GB2312 小四 黑色"/>
    <w:basedOn w:val="778"/>
    <w:link w:val="1588"/>
    <w:qFormat/>
    <w:pPr>
      <w:jc w:val="both"/>
      <w:spacing w:before="0" w:after="0"/>
    </w:pPr>
    <w:rPr>
      <w:rFonts w:ascii="Times New Roman" w:hAnsi="Times New Roman" w:eastAsia="黑体" w:cs="Times New Roman"/>
      <w:color w:val="000000"/>
    </w:rPr>
  </w:style>
  <w:style w:type="character" w:styleId="1588" w:customStyle="1">
    <w:name w:val="样式 题注 + (西文) Times New Roman (中文) 仿宋_GB2312 小四 黑色 Char"/>
    <w:link w:val="1587"/>
    <w:qFormat/>
    <w:rPr>
      <w:rFonts w:ascii="Times New Roman" w:hAnsi="Times New Roman" w:eastAsia="黑体" w:cs="Times New Roman"/>
      <w:color w:val="000000"/>
      <w:sz w:val="24"/>
      <w:szCs w:val="20"/>
    </w:rPr>
  </w:style>
  <w:style w:type="paragraph" w:styleId="1589" w:customStyle="1">
    <w:name w:val="标准文件_一级项目符号"/>
    <w:basedOn w:val="756"/>
    <w:next w:val="756"/>
    <w:link w:val="1590"/>
    <w:uiPriority w:val="99"/>
    <w:qFormat/>
    <w:pPr>
      <w:numPr>
        <w:numId w:val="22"/>
      </w:numPr>
      <w:jc w:val="left"/>
      <w:spacing w:line="300" w:lineRule="auto"/>
      <w:widowControl/>
    </w:pPr>
    <w:rPr>
      <w:bCs/>
      <w:color w:val="000000"/>
      <w:spacing w:val="2"/>
      <w:sz w:val="24"/>
      <w:lang w:val="zh-CN"/>
    </w:rPr>
  </w:style>
  <w:style w:type="character" w:styleId="1590" w:customStyle="1">
    <w:name w:val="标准文件_一级项目符号 Char"/>
    <w:link w:val="1589"/>
    <w:uiPriority w:val="99"/>
    <w:qFormat/>
    <w:rPr>
      <w:rFonts w:ascii="Times New Roman" w:hAnsi="Times New Roman" w:eastAsia="宋体" w:cs="Times New Roman"/>
      <w:bCs/>
      <w:color w:val="000000"/>
      <w:spacing w:val="2"/>
      <w:sz w:val="24"/>
      <w:szCs w:val="24"/>
      <w:lang w:val="zh-CN" w:eastAsia="zh-CN"/>
    </w:rPr>
  </w:style>
  <w:style w:type="paragraph" w:styleId="1591" w:customStyle="1">
    <w:name w:val="样式 样式 样式 样式 标题 2 + 宋体 五号 非加粗 黑色 + 段前: 6 磅 段后: 0 磅 行距: 单倍行距 + 段前:..."/>
    <w:basedOn w:val="756"/>
    <w:uiPriority w:val="99"/>
    <w:qFormat/>
    <w:pPr>
      <w:jc w:val="left"/>
      <w:keepLines/>
      <w:keepNext/>
      <w:spacing w:before="240"/>
      <w:outlineLvl w:val="1"/>
    </w:pPr>
    <w:rPr>
      <w:rFonts w:ascii="宋体" w:hAnsi="宋体" w:cs="宋体"/>
      <w:b/>
      <w:bCs/>
      <w:color w:val="000000"/>
      <w:szCs w:val="20"/>
    </w:rPr>
  </w:style>
  <w:style w:type="character" w:styleId="1592" w:customStyle="1">
    <w:name w:val="正文new Char"/>
    <w:link w:val="1593"/>
    <w:uiPriority w:val="99"/>
    <w:qFormat/>
    <w:rPr>
      <w:rFonts w:ascii="宋体" w:hAnsi="宋体"/>
      <w:color w:val="000000"/>
      <w:sz w:val="24"/>
      <w:szCs w:val="24"/>
      <w:lang w:val="zh-CN" w:eastAsia="zh-CN"/>
    </w:rPr>
  </w:style>
  <w:style w:type="paragraph" w:styleId="1593" w:customStyle="1">
    <w:name w:val="正文new"/>
    <w:basedOn w:val="756"/>
    <w:link w:val="1592"/>
    <w:uiPriority w:val="99"/>
    <w:qFormat/>
    <w:pPr>
      <w:numPr>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594" w:customStyle="1">
    <w:name w:val="正文段落"/>
    <w:basedOn w:val="756"/>
    <w:uiPriority w:val="99"/>
    <w:qFormat/>
    <w:pPr>
      <w:ind w:firstLine="440"/>
      <w:spacing w:line="360" w:lineRule="auto"/>
      <w:widowControl/>
    </w:pPr>
    <w:rPr>
      <w:sz w:val="22"/>
      <w:szCs w:val="22"/>
      <w:lang w:val="de-DE"/>
    </w:rPr>
  </w:style>
  <w:style w:type="paragraph" w:styleId="1595" w:customStyle="1">
    <w:name w:val="UH正文"/>
    <w:link w:val="1596"/>
    <w:qFormat/>
    <w:pPr>
      <w:ind w:firstLine="200"/>
      <w:spacing w:line="360" w:lineRule="auto"/>
    </w:pPr>
    <w:rPr>
      <w:rFonts w:ascii="Arial" w:hAnsi="Arial"/>
      <w:sz w:val="24"/>
      <w:szCs w:val="21"/>
    </w:rPr>
  </w:style>
  <w:style w:type="character" w:styleId="1596" w:customStyle="1">
    <w:name w:val="UH正文 Char"/>
    <w:link w:val="1595"/>
    <w:qFormat/>
    <w:rPr>
      <w:rFonts w:ascii="Arial" w:hAnsi="Arial" w:eastAsia="宋体" w:cs="Times New Roman"/>
      <w:sz w:val="24"/>
      <w:szCs w:val="21"/>
    </w:rPr>
  </w:style>
  <w:style w:type="character" w:styleId="1597" w:customStyle="1">
    <w:name w:val="My正文 Char"/>
    <w:link w:val="1045"/>
    <w:uiPriority w:val="99"/>
    <w:qFormat/>
    <w:rPr>
      <w:rFonts w:ascii="Arial" w:hAnsi="Arial" w:eastAsia="宋体" w:cs="Times New Roman"/>
      <w:sz w:val="24"/>
      <w:szCs w:val="20"/>
      <w:lang w:val="zh-CN" w:eastAsia="zh-CN"/>
    </w:rPr>
  </w:style>
  <w:style w:type="character" w:styleId="1598" w:customStyle="1">
    <w:name w:val="已访问的超链接1"/>
    <w:qFormat/>
    <w:rPr>
      <w:rFonts w:ascii="Times New Roman" w:hAnsi="Times New Roman" w:eastAsia="宋体" w:cs="Times New Roman"/>
      <w:color w:val="800080"/>
      <w:u w:val="single"/>
      <w:lang w:val="en-US" w:eastAsia="zh-CN" w:bidi="ar-SA"/>
    </w:rPr>
  </w:style>
  <w:style w:type="paragraph" w:styleId="1599" w:customStyle="1">
    <w:name w:val="列表项目符号1--嵌套文本"/>
    <w:basedOn w:val="835"/>
    <w:next w:val="927"/>
    <w:link w:val="1600"/>
    <w:uiPriority w:val="99"/>
    <w:qFormat/>
    <w:pPr>
      <w:numPr>
        <w:numId w:val="24"/>
      </w:numPr>
      <w:ind w:left="0" w:firstLine="0"/>
      <w:jc w:val="left"/>
      <w:spacing w:after="0"/>
      <w:widowControl w:val="off"/>
    </w:pPr>
    <w:rPr>
      <w:rFonts w:ascii="Times New Roman" w:eastAsia="宋体"/>
      <w:color w:val="auto"/>
      <w:szCs w:val="24"/>
      <w:lang w:val="zh-CN"/>
    </w:rPr>
  </w:style>
  <w:style w:type="character" w:styleId="1600" w:customStyle="1">
    <w:name w:val="列表项目符号1--嵌套文本 Char"/>
    <w:link w:val="1599"/>
    <w:uiPriority w:val="99"/>
    <w:qFormat/>
    <w:rPr>
      <w:rFonts w:ascii="Times New Roman" w:hAnsi="Times New Roman" w:eastAsia="宋体" w:cs="Times New Roman"/>
      <w:szCs w:val="24"/>
      <w:lang w:val="zh-CN" w:eastAsia="zh-CN"/>
    </w:rPr>
  </w:style>
  <w:style w:type="paragraph" w:styleId="1601" w:customStyle="1">
    <w:name w:val="样式 (西文) 仿宋_GB2312 (中文) 仿宋_GB2312 小四 首行缩进:  0.85 厘米 行距: 1.5 倍..."/>
    <w:basedOn w:val="756"/>
    <w:uiPriority w:val="99"/>
    <w:qFormat/>
    <w:pPr>
      <w:ind w:firstLine="480"/>
      <w:spacing w:line="360" w:lineRule="auto"/>
    </w:pPr>
    <w:rPr>
      <w:rFonts w:ascii="宋体" w:hAnsi="宋体" w:cs="宋体"/>
      <w:sz w:val="24"/>
      <w:szCs w:val="20"/>
    </w:rPr>
  </w:style>
  <w:style w:type="paragraph" w:styleId="1602" w:customStyle="1">
    <w:name w:val="样式 (西文) 仿宋_GB2312 (中文) 仿宋_GB2312 小四 首行缩进:  0.74 厘米 行距: 1.5 倍..."/>
    <w:basedOn w:val="756"/>
    <w:uiPriority w:val="99"/>
    <w:qFormat/>
    <w:pPr>
      <w:ind w:firstLine="420"/>
      <w:spacing w:line="360" w:lineRule="auto"/>
    </w:pPr>
    <w:rPr>
      <w:rFonts w:ascii="仿宋_GB2312" w:cs="宋体"/>
      <w:sz w:val="24"/>
      <w:szCs w:val="20"/>
    </w:rPr>
  </w:style>
  <w:style w:type="paragraph" w:styleId="1603" w:customStyle="1">
    <w:name w:val="修订1"/>
    <w:qFormat/>
    <w:rPr>
      <w:sz w:val="21"/>
      <w:szCs w:val="24"/>
    </w:rPr>
  </w:style>
  <w:style w:type="paragraph" w:styleId="1604" w:customStyle="1">
    <w:name w:val="CM9"/>
    <w:basedOn w:val="926"/>
    <w:next w:val="926"/>
    <w:uiPriority w:val="99"/>
    <w:qFormat/>
    <w:pPr>
      <w:spacing w:line="468" w:lineRule="atLeast"/>
    </w:pPr>
    <w:rPr>
      <w:rFonts w:ascii="黑体" w:hAnsi="Calibri" w:eastAsia="黑体" w:cs="Times New Roman"/>
      <w:color w:val="auto"/>
    </w:rPr>
  </w:style>
  <w:style w:type="paragraph" w:styleId="1605" w:customStyle="1">
    <w:name w:val="CM66"/>
    <w:basedOn w:val="926"/>
    <w:next w:val="926"/>
    <w:uiPriority w:val="99"/>
    <w:qFormat/>
    <w:rPr>
      <w:rFonts w:ascii="黑体" w:hAnsi="Calibri" w:eastAsia="黑体" w:cs="Times New Roman"/>
      <w:color w:val="auto"/>
    </w:rPr>
  </w:style>
  <w:style w:type="paragraph" w:styleId="1606" w:customStyle="1">
    <w:name w:val="CM60"/>
    <w:basedOn w:val="926"/>
    <w:next w:val="926"/>
    <w:uiPriority w:val="99"/>
    <w:qFormat/>
    <w:rPr>
      <w:rFonts w:ascii="黑体" w:hAnsi="Calibri" w:eastAsia="黑体" w:cs="Times New Roman"/>
      <w:color w:val="auto"/>
    </w:rPr>
  </w:style>
  <w:style w:type="paragraph" w:styleId="1607" w:customStyle="1">
    <w:name w:val="CM64"/>
    <w:basedOn w:val="926"/>
    <w:next w:val="926"/>
    <w:uiPriority w:val="99"/>
    <w:qFormat/>
    <w:rPr>
      <w:rFonts w:ascii="黑体" w:hAnsi="Calibri" w:eastAsia="黑体" w:cs="Times New Roman"/>
      <w:color w:val="auto"/>
    </w:rPr>
  </w:style>
  <w:style w:type="paragraph" w:styleId="1608" w:customStyle="1">
    <w:name w:val="CM7"/>
    <w:basedOn w:val="926"/>
    <w:next w:val="926"/>
    <w:uiPriority w:val="99"/>
    <w:qFormat/>
    <w:pPr>
      <w:spacing w:line="468" w:lineRule="atLeast"/>
    </w:pPr>
    <w:rPr>
      <w:rFonts w:ascii="黑体" w:hAnsi="Calibri" w:eastAsia="黑体" w:cs="Times New Roman"/>
      <w:color w:val="auto"/>
    </w:rPr>
  </w:style>
  <w:style w:type="paragraph" w:styleId="1609" w:customStyle="1">
    <w:name w:val="CM8"/>
    <w:basedOn w:val="926"/>
    <w:next w:val="926"/>
    <w:uiPriority w:val="99"/>
    <w:qFormat/>
    <w:pPr>
      <w:spacing w:line="468" w:lineRule="atLeast"/>
    </w:pPr>
    <w:rPr>
      <w:rFonts w:ascii="黑体" w:hAnsi="Calibri" w:eastAsia="黑体" w:cs="Times New Roman"/>
      <w:color w:val="auto"/>
    </w:rPr>
  </w:style>
  <w:style w:type="paragraph" w:styleId="1610" w:customStyle="1">
    <w:name w:val="CM11"/>
    <w:basedOn w:val="926"/>
    <w:next w:val="926"/>
    <w:uiPriority w:val="99"/>
    <w:qFormat/>
    <w:pPr>
      <w:spacing w:line="468" w:lineRule="atLeast"/>
    </w:pPr>
    <w:rPr>
      <w:rFonts w:ascii="黑体" w:hAnsi="Calibri" w:eastAsia="黑体" w:cs="Times New Roman"/>
      <w:color w:val="auto"/>
    </w:rPr>
  </w:style>
  <w:style w:type="paragraph" w:styleId="1611" w:customStyle="1">
    <w:name w:val="CM13"/>
    <w:basedOn w:val="926"/>
    <w:next w:val="926"/>
    <w:uiPriority w:val="99"/>
    <w:qFormat/>
    <w:pPr>
      <w:spacing w:line="468" w:lineRule="atLeast"/>
    </w:pPr>
    <w:rPr>
      <w:rFonts w:ascii="黑体" w:hAnsi="Calibri" w:eastAsia="黑体" w:cs="Times New Roman"/>
      <w:color w:val="auto"/>
    </w:rPr>
  </w:style>
  <w:style w:type="paragraph" w:styleId="1612" w:customStyle="1">
    <w:name w:val="CM14"/>
    <w:basedOn w:val="926"/>
    <w:next w:val="926"/>
    <w:uiPriority w:val="99"/>
    <w:qFormat/>
    <w:pPr>
      <w:spacing w:line="468" w:lineRule="atLeast"/>
    </w:pPr>
    <w:rPr>
      <w:rFonts w:ascii="黑体" w:hAnsi="Calibri" w:eastAsia="黑体" w:cs="Times New Roman"/>
      <w:color w:val="auto"/>
    </w:rPr>
  </w:style>
  <w:style w:type="paragraph" w:styleId="1613" w:customStyle="1">
    <w:name w:val="CM65"/>
    <w:basedOn w:val="926"/>
    <w:next w:val="926"/>
    <w:uiPriority w:val="99"/>
    <w:qFormat/>
    <w:rPr>
      <w:rFonts w:ascii="黑体" w:hAnsi="Calibri" w:eastAsia="黑体" w:cs="Times New Roman"/>
      <w:color w:val="auto"/>
    </w:rPr>
  </w:style>
  <w:style w:type="paragraph" w:styleId="1614" w:customStyle="1">
    <w:name w:val="CM67"/>
    <w:basedOn w:val="926"/>
    <w:next w:val="926"/>
    <w:uiPriority w:val="99"/>
    <w:qFormat/>
    <w:rPr>
      <w:rFonts w:ascii="黑体" w:hAnsi="Calibri" w:eastAsia="黑体" w:cs="Times New Roman"/>
      <w:color w:val="auto"/>
    </w:rPr>
  </w:style>
  <w:style w:type="paragraph" w:styleId="1615" w:customStyle="1">
    <w:name w:val="CM34"/>
    <w:basedOn w:val="926"/>
    <w:next w:val="926"/>
    <w:uiPriority w:val="99"/>
    <w:qFormat/>
    <w:pPr>
      <w:spacing w:line="468" w:lineRule="atLeast"/>
    </w:pPr>
    <w:rPr>
      <w:rFonts w:ascii="黑体" w:hAnsi="Calibri" w:eastAsia="黑体" w:cs="Times New Roman"/>
      <w:color w:val="auto"/>
    </w:rPr>
  </w:style>
  <w:style w:type="paragraph" w:styleId="1616" w:customStyle="1">
    <w:name w:val="CM17"/>
    <w:basedOn w:val="926"/>
    <w:next w:val="926"/>
    <w:uiPriority w:val="99"/>
    <w:qFormat/>
    <w:pPr>
      <w:spacing w:line="468" w:lineRule="atLeast"/>
    </w:pPr>
    <w:rPr>
      <w:rFonts w:ascii="黑体" w:hAnsi="Calibri" w:eastAsia="黑体" w:cs="Times New Roman"/>
      <w:color w:val="auto"/>
    </w:rPr>
  </w:style>
  <w:style w:type="paragraph" w:styleId="1617" w:customStyle="1">
    <w:name w:val="CM35"/>
    <w:basedOn w:val="926"/>
    <w:next w:val="926"/>
    <w:uiPriority w:val="99"/>
    <w:qFormat/>
    <w:pPr>
      <w:spacing w:line="468" w:lineRule="atLeast"/>
    </w:pPr>
    <w:rPr>
      <w:rFonts w:ascii="黑体" w:hAnsi="Calibri" w:eastAsia="黑体" w:cs="Times New Roman"/>
      <w:color w:val="auto"/>
    </w:rPr>
  </w:style>
  <w:style w:type="paragraph" w:styleId="1618" w:customStyle="1">
    <w:name w:val="CM59"/>
    <w:basedOn w:val="926"/>
    <w:next w:val="926"/>
    <w:uiPriority w:val="99"/>
    <w:qFormat/>
    <w:rPr>
      <w:rFonts w:ascii="黑体" w:hAnsi="Calibri" w:eastAsia="黑体" w:cs="Times New Roman"/>
      <w:color w:val="auto"/>
    </w:rPr>
  </w:style>
  <w:style w:type="paragraph" w:styleId="1619" w:customStyle="1">
    <w:name w:val="CM63"/>
    <w:basedOn w:val="926"/>
    <w:next w:val="926"/>
    <w:uiPriority w:val="99"/>
    <w:qFormat/>
    <w:rPr>
      <w:rFonts w:ascii="黑体" w:hAnsi="Calibri" w:eastAsia="黑体" w:cs="Times New Roman"/>
      <w:color w:val="auto"/>
    </w:rPr>
  </w:style>
  <w:style w:type="paragraph" w:styleId="1620" w:customStyle="1">
    <w:name w:val="CM10"/>
    <w:basedOn w:val="926"/>
    <w:next w:val="926"/>
    <w:uiPriority w:val="99"/>
    <w:qFormat/>
    <w:pPr>
      <w:spacing w:line="468" w:lineRule="atLeast"/>
    </w:pPr>
    <w:rPr>
      <w:rFonts w:ascii="黑体" w:hAnsi="Calibri" w:eastAsia="黑体" w:cs="Times New Roman"/>
      <w:color w:val="auto"/>
    </w:rPr>
  </w:style>
  <w:style w:type="paragraph" w:styleId="1621" w:customStyle="1">
    <w:name w:val="CM20"/>
    <w:basedOn w:val="926"/>
    <w:next w:val="926"/>
    <w:uiPriority w:val="99"/>
    <w:qFormat/>
    <w:pPr>
      <w:spacing w:line="468" w:lineRule="atLeast"/>
    </w:pPr>
    <w:rPr>
      <w:rFonts w:ascii="黑体" w:hAnsi="Calibri" w:eastAsia="黑体" w:cs="Times New Roman"/>
      <w:color w:val="auto"/>
    </w:rPr>
  </w:style>
  <w:style w:type="paragraph" w:styleId="1622" w:customStyle="1">
    <w:name w:val="CM24"/>
    <w:basedOn w:val="926"/>
    <w:next w:val="926"/>
    <w:uiPriority w:val="99"/>
    <w:qFormat/>
    <w:pPr>
      <w:spacing w:line="468" w:lineRule="atLeast"/>
    </w:pPr>
    <w:rPr>
      <w:rFonts w:ascii="黑体" w:hAnsi="Calibri" w:eastAsia="黑体" w:cs="Times New Roman"/>
      <w:color w:val="auto"/>
    </w:rPr>
  </w:style>
  <w:style w:type="paragraph" w:styleId="1623" w:customStyle="1">
    <w:name w:val="CM130"/>
    <w:basedOn w:val="926"/>
    <w:next w:val="926"/>
    <w:uiPriority w:val="99"/>
    <w:qFormat/>
    <w:rPr>
      <w:rFonts w:ascii="华文中宋" w:hAnsi="Calibri" w:eastAsia="华文中宋" w:cs="Times New Roman"/>
      <w:color w:val="auto"/>
    </w:rPr>
  </w:style>
  <w:style w:type="paragraph" w:styleId="1624" w:customStyle="1">
    <w:name w:val="CM12"/>
    <w:basedOn w:val="926"/>
    <w:next w:val="926"/>
    <w:uiPriority w:val="99"/>
    <w:qFormat/>
    <w:pPr>
      <w:spacing w:line="468" w:lineRule="atLeast"/>
    </w:pPr>
    <w:rPr>
      <w:rFonts w:ascii="黑体" w:hAnsi="Calibri" w:eastAsia="黑体" w:cs="Times New Roman"/>
      <w:color w:val="auto"/>
    </w:rPr>
  </w:style>
  <w:style w:type="paragraph" w:styleId="1625" w:customStyle="1">
    <w:name w:val="CM68"/>
    <w:basedOn w:val="926"/>
    <w:next w:val="926"/>
    <w:uiPriority w:val="99"/>
    <w:qFormat/>
    <w:pPr>
      <w:spacing w:line="468" w:lineRule="atLeast"/>
    </w:pPr>
    <w:rPr>
      <w:rFonts w:ascii="黑体" w:hAnsi="Calibri" w:eastAsia="黑体" w:cs="Times New Roman"/>
      <w:color w:val="auto"/>
    </w:rPr>
  </w:style>
  <w:style w:type="paragraph" w:styleId="1626" w:customStyle="1">
    <w:name w:val="CM168"/>
    <w:basedOn w:val="926"/>
    <w:next w:val="926"/>
    <w:uiPriority w:val="99"/>
    <w:qFormat/>
    <w:rPr>
      <w:rFonts w:ascii="黑体" w:hAnsi="Calibri" w:eastAsia="黑体" w:cs="Times New Roman"/>
      <w:color w:val="auto"/>
    </w:rPr>
  </w:style>
  <w:style w:type="paragraph" w:styleId="1627" w:customStyle="1">
    <w:name w:val="CM72"/>
    <w:basedOn w:val="926"/>
    <w:next w:val="926"/>
    <w:uiPriority w:val="99"/>
    <w:qFormat/>
    <w:pPr>
      <w:spacing w:line="468" w:lineRule="atLeast"/>
    </w:pPr>
    <w:rPr>
      <w:rFonts w:ascii="黑体" w:hAnsi="Calibri" w:eastAsia="黑体" w:cs="Times New Roman"/>
      <w:color w:val="auto"/>
    </w:rPr>
  </w:style>
  <w:style w:type="paragraph" w:styleId="1628" w:customStyle="1">
    <w:name w:val="CM161"/>
    <w:basedOn w:val="926"/>
    <w:next w:val="926"/>
    <w:uiPriority w:val="99"/>
    <w:qFormat/>
    <w:rPr>
      <w:rFonts w:ascii="黑体" w:hAnsi="Calibri" w:eastAsia="黑体" w:cs="Times New Roman"/>
      <w:color w:val="auto"/>
    </w:rPr>
  </w:style>
  <w:style w:type="paragraph" w:styleId="1629" w:customStyle="1">
    <w:name w:val="CM79"/>
    <w:basedOn w:val="926"/>
    <w:next w:val="926"/>
    <w:uiPriority w:val="99"/>
    <w:qFormat/>
    <w:pPr>
      <w:spacing w:line="468" w:lineRule="atLeast"/>
    </w:pPr>
    <w:rPr>
      <w:rFonts w:ascii="黑体" w:hAnsi="Calibri" w:eastAsia="黑体" w:cs="Times New Roman"/>
      <w:color w:val="auto"/>
    </w:rPr>
  </w:style>
  <w:style w:type="paragraph" w:styleId="1630" w:customStyle="1">
    <w:name w:val="CM167"/>
    <w:basedOn w:val="926"/>
    <w:next w:val="926"/>
    <w:uiPriority w:val="99"/>
    <w:qFormat/>
    <w:rPr>
      <w:rFonts w:ascii="黑体" w:hAnsi="Calibri" w:eastAsia="黑体" w:cs="Times New Roman"/>
      <w:color w:val="auto"/>
    </w:rPr>
  </w:style>
  <w:style w:type="paragraph" w:styleId="1631" w:customStyle="1">
    <w:name w:val="CM146"/>
    <w:basedOn w:val="926"/>
    <w:next w:val="926"/>
    <w:uiPriority w:val="99"/>
    <w:qFormat/>
    <w:pPr>
      <w:spacing w:line="508" w:lineRule="atLeast"/>
    </w:pPr>
    <w:rPr>
      <w:rFonts w:ascii="黑体" w:hAnsi="Calibri" w:eastAsia="黑体" w:cs="Times New Roman"/>
      <w:color w:val="auto"/>
    </w:rPr>
  </w:style>
  <w:style w:type="paragraph" w:styleId="1632" w:customStyle="1">
    <w:name w:val="CM15"/>
    <w:basedOn w:val="926"/>
    <w:next w:val="926"/>
    <w:uiPriority w:val="99"/>
    <w:qFormat/>
    <w:pPr>
      <w:spacing w:line="468" w:lineRule="atLeast"/>
    </w:pPr>
    <w:rPr>
      <w:rFonts w:ascii="黑体" w:hAnsi="Calibri" w:eastAsia="黑体" w:cs="Times New Roman"/>
      <w:color w:val="auto"/>
    </w:rPr>
  </w:style>
  <w:style w:type="paragraph" w:styleId="1633" w:customStyle="1">
    <w:name w:val="正文首行缩进 Char Char Char Char Char Char Char Char Char Char Char Char Char Char Char Char Char Char Char Char Char"/>
    <w:basedOn w:val="926"/>
    <w:next w:val="926"/>
    <w:uiPriority w:val="99"/>
    <w:qFormat/>
    <w:rPr>
      <w:rFonts w:ascii="宋体" w:hAnsi="Calibri" w:eastAsia="宋体" w:cs="Times New Roman"/>
      <w:color w:val="auto"/>
    </w:rPr>
  </w:style>
  <w:style w:type="paragraph" w:styleId="1634" w:customStyle="1">
    <w:name w:val="CM39"/>
    <w:basedOn w:val="926"/>
    <w:next w:val="926"/>
    <w:uiPriority w:val="99"/>
    <w:qFormat/>
    <w:pPr>
      <w:spacing w:line="468" w:lineRule="atLeast"/>
    </w:pPr>
    <w:rPr>
      <w:rFonts w:ascii="黑体" w:hAnsi="Calibri" w:eastAsia="黑体" w:cs="Times New Roman"/>
      <w:color w:val="auto"/>
    </w:rPr>
  </w:style>
  <w:style w:type="paragraph" w:styleId="1635" w:customStyle="1">
    <w:name w:val="CM16"/>
    <w:basedOn w:val="926"/>
    <w:next w:val="926"/>
    <w:uiPriority w:val="99"/>
    <w:qFormat/>
    <w:pPr>
      <w:spacing w:line="468" w:lineRule="atLeast"/>
    </w:pPr>
    <w:rPr>
      <w:rFonts w:ascii="黑体" w:hAnsi="Calibri" w:eastAsia="黑体" w:cs="Times New Roman"/>
      <w:color w:val="auto"/>
    </w:rPr>
  </w:style>
  <w:style w:type="paragraph" w:styleId="1636" w:customStyle="1">
    <w:name w:val="CM166"/>
    <w:basedOn w:val="926"/>
    <w:next w:val="926"/>
    <w:uiPriority w:val="99"/>
    <w:qFormat/>
    <w:rPr>
      <w:rFonts w:ascii="黑体" w:hAnsi="Calibri" w:eastAsia="黑体" w:cs="Times New Roman"/>
      <w:color w:val="auto"/>
    </w:rPr>
  </w:style>
  <w:style w:type="paragraph" w:styleId="1637" w:customStyle="1">
    <w:name w:val="CM164"/>
    <w:basedOn w:val="926"/>
    <w:next w:val="926"/>
    <w:uiPriority w:val="99"/>
    <w:qFormat/>
    <w:rPr>
      <w:rFonts w:ascii="黑体" w:hAnsi="Calibri" w:eastAsia="黑体" w:cs="Times New Roman"/>
      <w:color w:val="auto"/>
    </w:rPr>
  </w:style>
  <w:style w:type="paragraph" w:styleId="1638" w:customStyle="1">
    <w:name w:val="CM171"/>
    <w:basedOn w:val="926"/>
    <w:next w:val="926"/>
    <w:uiPriority w:val="99"/>
    <w:qFormat/>
    <w:rPr>
      <w:rFonts w:ascii="黑体" w:hAnsi="Calibri" w:eastAsia="黑体" w:cs="Times New Roman"/>
      <w:color w:val="auto"/>
    </w:rPr>
  </w:style>
  <w:style w:type="paragraph" w:styleId="1639" w:customStyle="1">
    <w:name w:val="CM45"/>
    <w:basedOn w:val="926"/>
    <w:next w:val="926"/>
    <w:uiPriority w:val="99"/>
    <w:qFormat/>
    <w:pPr>
      <w:spacing w:line="508" w:lineRule="atLeast"/>
    </w:pPr>
    <w:rPr>
      <w:rFonts w:ascii="黑体" w:hAnsi="Calibri" w:eastAsia="黑体" w:cs="Times New Roman"/>
      <w:color w:val="auto"/>
    </w:rPr>
  </w:style>
  <w:style w:type="paragraph" w:styleId="1640" w:customStyle="1">
    <w:name w:val="CM77"/>
    <w:basedOn w:val="926"/>
    <w:next w:val="926"/>
    <w:uiPriority w:val="99"/>
    <w:qFormat/>
    <w:pPr>
      <w:spacing w:line="468" w:lineRule="atLeast"/>
    </w:pPr>
    <w:rPr>
      <w:rFonts w:ascii="黑体" w:hAnsi="Calibri" w:eastAsia="黑体" w:cs="Times New Roman"/>
      <w:color w:val="auto"/>
    </w:rPr>
  </w:style>
  <w:style w:type="paragraph" w:styleId="1641" w:customStyle="1">
    <w:name w:val="CM31"/>
    <w:basedOn w:val="926"/>
    <w:next w:val="926"/>
    <w:uiPriority w:val="99"/>
    <w:qFormat/>
    <w:pPr>
      <w:spacing w:line="468" w:lineRule="atLeast"/>
    </w:pPr>
    <w:rPr>
      <w:rFonts w:ascii="黑体" w:hAnsi="Calibri" w:eastAsia="黑体" w:cs="Times New Roman"/>
      <w:color w:val="auto"/>
    </w:rPr>
  </w:style>
  <w:style w:type="paragraph" w:styleId="1642" w:customStyle="1">
    <w:name w:val="CM138"/>
    <w:basedOn w:val="926"/>
    <w:next w:val="926"/>
    <w:uiPriority w:val="99"/>
    <w:qFormat/>
    <w:pPr>
      <w:spacing w:line="468" w:lineRule="atLeast"/>
    </w:pPr>
    <w:rPr>
      <w:rFonts w:ascii="黑体" w:hAnsi="Calibri" w:eastAsia="黑体" w:cs="Times New Roman"/>
      <w:color w:val="auto"/>
    </w:rPr>
  </w:style>
  <w:style w:type="paragraph" w:styleId="1643" w:customStyle="1">
    <w:name w:val="CM26"/>
    <w:basedOn w:val="926"/>
    <w:next w:val="926"/>
    <w:uiPriority w:val="99"/>
    <w:qFormat/>
    <w:pPr>
      <w:spacing w:line="468" w:lineRule="atLeast"/>
    </w:pPr>
    <w:rPr>
      <w:rFonts w:ascii="黑体" w:hAnsi="Calibri" w:eastAsia="黑体" w:cs="Times New Roman"/>
      <w:color w:val="auto"/>
    </w:rPr>
  </w:style>
  <w:style w:type="paragraph" w:styleId="1644" w:customStyle="1">
    <w:name w:val="正文+1"/>
    <w:basedOn w:val="926"/>
    <w:next w:val="926"/>
    <w:uiPriority w:val="99"/>
    <w:qFormat/>
    <w:pPr>
      <w:widowControl/>
    </w:pPr>
    <w:rPr>
      <w:rFonts w:ascii="宋体" w:hAnsi="Calibri" w:eastAsia="宋体" w:cs="Times New Roman"/>
      <w:color w:val="auto"/>
    </w:rPr>
  </w:style>
  <w:style w:type="character" w:styleId="1645" w:customStyle="1">
    <w:name w:val="atitle"/>
    <w:qFormat/>
    <w:rPr>
      <w:rFonts w:ascii="Times New Roman" w:hAnsi="Times New Roman" w:eastAsia="宋体" w:cs="Times New Roman"/>
      <w:lang w:val="en-US" w:eastAsia="zh-CN" w:bidi="ar-SA"/>
    </w:rPr>
  </w:style>
  <w:style w:type="paragraph" w:styleId="1646" w:customStyle="1">
    <w:name w:val="List Paragraph1"/>
    <w:basedOn w:val="756"/>
    <w:uiPriority w:val="99"/>
    <w:qFormat/>
    <w:pPr>
      <w:ind w:firstLine="420"/>
    </w:pPr>
    <w:rPr>
      <w:rFonts w:ascii="Calibri" w:hAnsi="Calibri"/>
      <w:szCs w:val="22"/>
    </w:rPr>
  </w:style>
  <w:style w:type="character" w:styleId="1647" w:customStyle="1">
    <w:name w:val="自定义样式 正文 Char"/>
    <w:link w:val="1337"/>
    <w:qFormat/>
    <w:rPr>
      <w:rFonts w:ascii="Arial" w:hAnsi="Arial" w:eastAsia="仿宋_GB2312" w:cs="Times New Roman"/>
      <w:bCs/>
      <w:sz w:val="24"/>
      <w:szCs w:val="24"/>
    </w:rPr>
  </w:style>
  <w:style w:type="paragraph" w:styleId="1648" w:customStyle="1">
    <w:name w:val="样式 标题 2 + 段后: 0.1 行"/>
    <w:basedOn w:val="758"/>
    <w:uiPriority w:val="99"/>
    <w:qFormat/>
  </w:style>
  <w:style w:type="paragraph" w:styleId="1649" w:customStyle="1">
    <w:name w:val="样式 样式 样式 三号 行距: 固定值 28 磅 + 首行缩进:  2 字符2 + 首行缩进:  2 字符"/>
    <w:basedOn w:val="756"/>
    <w:uiPriority w:val="99"/>
    <w:qFormat/>
    <w:pPr>
      <w:ind w:firstLine="200"/>
      <w:jc w:val="left"/>
      <w:spacing w:line="400" w:lineRule="exact"/>
    </w:pPr>
    <w:rPr>
      <w:rFonts w:ascii="宋体" w:cs="宋体"/>
      <w:sz w:val="24"/>
      <w:szCs w:val="20"/>
    </w:rPr>
  </w:style>
  <w:style w:type="paragraph" w:styleId="1650" w:customStyle="1">
    <w:name w:val="标题1级"/>
    <w:uiPriority w:val="99"/>
    <w:qFormat/>
    <w:pPr>
      <w:jc w:val="center"/>
      <w:spacing w:line="360" w:lineRule="auto"/>
      <w:tabs>
        <w:tab w:val="left" w:pos="0" w:leader="none"/>
      </w:tabs>
      <w:outlineLvl w:val="0"/>
    </w:pPr>
    <w:rPr>
      <w:rFonts w:ascii="黑体" w:eastAsia="黑体"/>
      <w:b/>
      <w:sz w:val="32"/>
      <w:szCs w:val="32"/>
    </w:rPr>
  </w:style>
  <w:style w:type="paragraph" w:styleId="1651" w:customStyle="1">
    <w:name w:val="标题2级"/>
    <w:uiPriority w:val="99"/>
    <w:qFormat/>
    <w:pPr>
      <w:spacing w:line="360" w:lineRule="auto"/>
      <w:tabs>
        <w:tab w:val="left" w:pos="0" w:leader="none"/>
      </w:tabs>
      <w:outlineLvl w:val="1"/>
    </w:pPr>
    <w:rPr>
      <w:rFonts w:ascii="仿宋_GB2312" w:eastAsia="仿宋_GB2312"/>
      <w:b/>
      <w:sz w:val="24"/>
      <w:szCs w:val="24"/>
    </w:rPr>
  </w:style>
  <w:style w:type="paragraph" w:styleId="1652" w:customStyle="1">
    <w:name w:val="正文2"/>
    <w:basedOn w:val="926"/>
    <w:next w:val="926"/>
    <w:qFormat/>
    <w:rPr>
      <w:rFonts w:ascii="宋体" w:hAnsi="Calibri" w:eastAsia="宋体" w:cs="Times New Roman"/>
      <w:color w:val="auto"/>
    </w:rPr>
  </w:style>
  <w:style w:type="paragraph" w:styleId="1653" w:customStyle="1">
    <w:name w:val="列出段落5"/>
    <w:basedOn w:val="926"/>
    <w:next w:val="926"/>
    <w:uiPriority w:val="99"/>
    <w:qFormat/>
    <w:pPr>
      <w:widowControl/>
    </w:pPr>
    <w:rPr>
      <w:rFonts w:ascii="宋体" w:hAnsi="Calibri" w:eastAsia="宋体" w:cs="Times New Roman"/>
      <w:color w:val="auto"/>
    </w:rPr>
  </w:style>
  <w:style w:type="paragraph" w:styleId="1654" w:customStyle="1">
    <w:name w:val="纯文本3"/>
    <w:basedOn w:val="926"/>
    <w:next w:val="926"/>
    <w:uiPriority w:val="99"/>
    <w:qFormat/>
    <w:pPr>
      <w:widowControl/>
    </w:pPr>
    <w:rPr>
      <w:rFonts w:ascii="宋体" w:hAnsi="Calibri" w:eastAsia="宋体" w:cs="Times New Roman"/>
      <w:color w:val="auto"/>
    </w:rPr>
  </w:style>
  <w:style w:type="paragraph" w:styleId="1655" w:customStyle="1">
    <w:name w:val="正文3"/>
    <w:basedOn w:val="926"/>
    <w:next w:val="926"/>
    <w:uiPriority w:val="99"/>
    <w:qFormat/>
    <w:rPr>
      <w:rFonts w:ascii="宋体" w:hAnsi="Calibri" w:eastAsia="宋体" w:cs="Times New Roman"/>
      <w:color w:val="auto"/>
    </w:rPr>
  </w:style>
  <w:style w:type="paragraph" w:styleId="1656" w:customStyle="1">
    <w:name w:val="列出段落6"/>
    <w:basedOn w:val="926"/>
    <w:next w:val="926"/>
    <w:uiPriority w:val="99"/>
    <w:qFormat/>
    <w:pPr>
      <w:widowControl/>
    </w:pPr>
    <w:rPr>
      <w:rFonts w:ascii="宋体" w:hAnsi="Calibri" w:eastAsia="宋体" w:cs="Times New Roman"/>
      <w:color w:val="auto"/>
    </w:rPr>
  </w:style>
  <w:style w:type="paragraph" w:styleId="1657" w:customStyle="1">
    <w:name w:val="纯文本4"/>
    <w:basedOn w:val="926"/>
    <w:next w:val="926"/>
    <w:link w:val="2084"/>
    <w:qFormat/>
    <w:pPr>
      <w:widowControl/>
    </w:pPr>
    <w:rPr>
      <w:rFonts w:ascii="宋体" w:hAnsi="Calibri" w:eastAsia="宋体" w:cs="Times New Roman"/>
      <w:color w:val="auto"/>
    </w:rPr>
  </w:style>
  <w:style w:type="character" w:styleId="1658" w:customStyle="1">
    <w:name w:val="文章正文 Char"/>
    <w:link w:val="1659"/>
    <w:qFormat/>
    <w:rPr>
      <w:rFonts w:eastAsia="宋体"/>
      <w:sz w:val="24"/>
      <w:szCs w:val="24"/>
    </w:rPr>
  </w:style>
  <w:style w:type="paragraph" w:styleId="1659" w:customStyle="1">
    <w:name w:val="文章正文"/>
    <w:basedOn w:val="756"/>
    <w:link w:val="1658"/>
    <w:qFormat/>
    <w:pPr>
      <w:ind w:firstLine="420"/>
      <w:spacing w:line="360" w:lineRule="auto"/>
    </w:pPr>
    <w:rPr>
      <w:rFonts w:asciiTheme="minorHAnsi" w:hAnsiTheme="minorHAnsi" w:cstheme="minorBidi"/>
      <w:sz w:val="24"/>
    </w:rPr>
  </w:style>
  <w:style w:type="paragraph" w:styleId="1660" w:customStyle="1">
    <w:name w:val="标题6"/>
    <w:basedOn w:val="761"/>
    <w:uiPriority w:val="99"/>
    <w:qFormat/>
  </w:style>
  <w:style w:type="paragraph" w:styleId="1661" w:customStyle="1">
    <w:name w:val="首行缩进:  0.85 厘米"/>
    <w:basedOn w:val="756"/>
    <w:link w:val="1662"/>
    <w:qFormat/>
    <w:pPr>
      <w:ind w:firstLine="482"/>
      <w:jc w:val="left"/>
      <w:spacing w:after="100" w:line="360" w:lineRule="auto"/>
      <w:widowControl/>
    </w:pPr>
    <w:rPr>
      <w:rFonts w:cs="宋体"/>
      <w:sz w:val="24"/>
      <w:szCs w:val="20"/>
      <w:lang w:eastAsia="en-US" w:bidi="en-US"/>
    </w:rPr>
  </w:style>
  <w:style w:type="character" w:styleId="1662" w:customStyle="1">
    <w:name w:val="首行缩进:  0.85 厘米 Char"/>
    <w:link w:val="1661"/>
    <w:qFormat/>
    <w:rPr>
      <w:rFonts w:ascii="Times New Roman" w:hAnsi="Times New Roman" w:eastAsia="宋体" w:cs="宋体"/>
      <w:sz w:val="24"/>
      <w:szCs w:val="20"/>
      <w:lang w:eastAsia="en-US" w:bidi="en-US"/>
    </w:rPr>
  </w:style>
  <w:style w:type="paragraph" w:styleId="1663" w:customStyle="1">
    <w:name w:val="TableNormal"/>
    <w:basedOn w:val="756"/>
    <w:link w:val="1665"/>
    <w:qFormat/>
    <w:pPr>
      <w:jc w:val="left"/>
      <w:spacing w:before="40" w:after="40" w:line="264" w:lineRule="auto"/>
      <w:widowControl/>
    </w:pPr>
    <w:rPr>
      <w:rFonts w:ascii="Arial" w:hAnsi="Arial"/>
      <w:szCs w:val="20"/>
      <w:lang w:eastAsia="en-US"/>
    </w:rPr>
  </w:style>
  <w:style w:type="table" w:styleId="1664" w:customStyle="1">
    <w:name w:val="表格样式-左侧清单"/>
    <w:basedOn w:val="767"/>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auto" w:sz="4" w:space="0"/>
          <w:insideV w:val="single" w:color="auto" w:sz="4" w:space="0"/>
        </w:tcBorders>
      </w:tcPr>
    </w:tblStylePr>
    <w:tblStylePr w:type="firstRow">
      <w:pPr>
        <w:jc w:val="center"/>
        <w:spacing w:line="240" w:lineRule="auto"/>
      </w:pPr>
      <w:tcPr>
        <w:shd w:val="clear" w:color="auto" w:fill="e0e0e0"/>
      </w:tcPr>
    </w:tblStylePr>
  </w:style>
  <w:style w:type="character" w:styleId="1665" w:customStyle="1">
    <w:name w:val="TableNormal Char"/>
    <w:link w:val="1663"/>
    <w:qFormat/>
    <w:rPr>
      <w:rFonts w:ascii="Arial" w:hAnsi="Arial" w:eastAsia="宋体" w:cs="Times New Roman"/>
      <w:szCs w:val="20"/>
      <w:lang w:eastAsia="en-US"/>
    </w:rPr>
  </w:style>
  <w:style w:type="character" w:styleId="1666" w:customStyle="1">
    <w:name w:val="Z-符号层进 Char"/>
    <w:link w:val="1667"/>
    <w:uiPriority w:val="99"/>
    <w:qFormat/>
    <w:rPr>
      <w:sz w:val="24"/>
      <w:lang w:val="zh-CN" w:eastAsia="zh-CN" w:bidi="en-US"/>
    </w:rPr>
  </w:style>
  <w:style w:type="paragraph" w:styleId="1667" w:customStyle="1">
    <w:name w:val="Z-符号层进"/>
    <w:basedOn w:val="756"/>
    <w:link w:val="1666"/>
    <w:uiPriority w:val="99"/>
    <w:qFormat/>
    <w:pPr>
      <w:numPr>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668" w:customStyle="1">
    <w:name w:val="Z-符号层进 Char Char"/>
    <w:qFormat/>
    <w:rPr>
      <w:rFonts w:ascii="Times New Roman" w:hAnsi="Times New Roman" w:eastAsia="宋体" w:cs="Times New Roman"/>
      <w:sz w:val="24"/>
      <w:szCs w:val="22"/>
      <w:lang w:val="en-US" w:eastAsia="zh-CN" w:bidi="en-US"/>
    </w:rPr>
  </w:style>
  <w:style w:type="character" w:styleId="1669" w:customStyle="1">
    <w:name w:val="样式 正文文本缩进 + 左  0 字符 Char Char"/>
    <w:qFormat/>
    <w:rPr>
      <w:rFonts w:ascii="Times New Roman" w:hAnsi="Times New Roman" w:eastAsia="宋体" w:cs="宋体"/>
      <w:sz w:val="24"/>
      <w:lang w:val="en-US" w:eastAsia="zh-CN" w:bidi="ar-SA"/>
    </w:rPr>
  </w:style>
  <w:style w:type="paragraph" w:styleId="1670" w:customStyle="1">
    <w:name w:val="正文样式"/>
    <w:basedOn w:val="756"/>
    <w:link w:val="1671"/>
    <w:qFormat/>
    <w:pPr>
      <w:ind w:firstLine="480"/>
      <w:spacing w:line="360" w:lineRule="auto"/>
    </w:pPr>
    <w:rPr>
      <w:rFonts w:ascii="Calibri" w:hAnsi="Calibri"/>
      <w:sz w:val="24"/>
      <w:szCs w:val="22"/>
    </w:rPr>
  </w:style>
  <w:style w:type="character" w:styleId="1671" w:customStyle="1">
    <w:name w:val="正文样式 Char"/>
    <w:link w:val="1670"/>
    <w:qFormat/>
    <w:rPr>
      <w:rFonts w:ascii="Calibri" w:hAnsi="Calibri" w:eastAsia="宋体" w:cs="Times New Roman"/>
      <w:sz w:val="24"/>
    </w:rPr>
  </w:style>
  <w:style w:type="paragraph" w:styleId="1672" w:customStyle="1">
    <w:name w:val="列项——（一级）"/>
    <w:uiPriority w:val="99"/>
    <w:qFormat/>
    <w:pPr>
      <w:numPr>
        <w:numId w:val="26"/>
      </w:numPr>
      <w:jc w:val="both"/>
      <w:widowControl w:val="off"/>
    </w:pPr>
    <w:rPr>
      <w:rFonts w:ascii="宋体"/>
      <w:sz w:val="21"/>
    </w:rPr>
  </w:style>
  <w:style w:type="paragraph" w:styleId="1673" w:customStyle="1">
    <w:name w:val="列项●（二级）"/>
    <w:uiPriority w:val="99"/>
    <w:qFormat/>
    <w:pPr>
      <w:numPr>
        <w:ilvl w:val="1"/>
        <w:numId w:val="26"/>
      </w:numPr>
      <w:jc w:val="both"/>
      <w:tabs>
        <w:tab w:val="left" w:pos="840" w:leader="none"/>
      </w:tabs>
    </w:pPr>
    <w:rPr>
      <w:rFonts w:ascii="宋体"/>
      <w:sz w:val="21"/>
    </w:rPr>
  </w:style>
  <w:style w:type="paragraph" w:styleId="1674" w:customStyle="1">
    <w:name w:val="列项◆（三级）"/>
    <w:basedOn w:val="756"/>
    <w:uiPriority w:val="99"/>
    <w:qFormat/>
    <w:pPr>
      <w:numPr>
        <w:ilvl w:val="2"/>
        <w:numId w:val="26"/>
      </w:numPr>
    </w:pPr>
    <w:rPr>
      <w:rFonts w:ascii="宋体"/>
      <w:szCs w:val="21"/>
    </w:rPr>
  </w:style>
  <w:style w:type="paragraph" w:styleId="1675" w:customStyle="1">
    <w:name w:val="其他发布日期"/>
    <w:basedOn w:val="756"/>
    <w:uiPriority w:val="99"/>
    <w:qFormat/>
    <w:pPr>
      <w:numPr>
        <w:numId w:val="27"/>
      </w:numPr>
      <w:ind w:left="0"/>
      <w:jc w:val="left"/>
      <w:widowControl/>
      <w:framePr w:w="3997" w:h="471" w:vSpace="181" w:wrap="around" w:vAnchor="page" w:hAnchor="page" w:x="1419" w:y="14097" w:hRule="exact"/>
    </w:pPr>
    <w:rPr>
      <w:rFonts w:eastAsia="黑体"/>
      <w:sz w:val="28"/>
      <w:szCs w:val="20"/>
    </w:rPr>
  </w:style>
  <w:style w:type="paragraph" w:styleId="1676" w:customStyle="1">
    <w:name w:val="正文文本缩进4"/>
    <w:basedOn w:val="756"/>
    <w:uiPriority w:val="99"/>
    <w:qFormat/>
    <w:pPr>
      <w:ind w:left="420"/>
      <w:spacing w:after="120"/>
    </w:pPr>
  </w:style>
  <w:style w:type="paragraph" w:styleId="1677" w:customStyle="1">
    <w:name w:val="Char Char Char1"/>
    <w:basedOn w:val="756"/>
    <w:uiPriority w:val="99"/>
    <w:qFormat/>
  </w:style>
  <w:style w:type="character" w:styleId="1678" w:customStyle="1">
    <w:name w:val="cr5 Char"/>
    <w:link w:val="1679"/>
    <w:uiPriority w:val="99"/>
    <w:qFormat/>
    <w:rPr>
      <w:rFonts w:ascii="宋体" w:hAnsi="宋体"/>
      <w:sz w:val="28"/>
      <w:lang w:val="zh-CN" w:eastAsia="zh-CN"/>
    </w:rPr>
  </w:style>
  <w:style w:type="paragraph" w:styleId="1679" w:customStyle="1">
    <w:name w:val="cr5"/>
    <w:basedOn w:val="761"/>
    <w:next w:val="756"/>
    <w:link w:val="1678"/>
    <w:uiPriority w:val="99"/>
    <w:qFormat/>
    <w:rPr>
      <w:rFonts w:ascii="宋体" w:hAnsi="宋体" w:eastAsiaTheme="minorEastAsia" w:cstheme="minorBidi"/>
      <w:b w:val="0"/>
      <w:bCs w:val="0"/>
      <w:szCs w:val="22"/>
    </w:rPr>
  </w:style>
  <w:style w:type="character" w:styleId="1680" w:customStyle="1">
    <w:name w:val="w正文 Char"/>
    <w:qFormat/>
    <w:rPr>
      <w:rFonts w:ascii="Times New Roman" w:hAnsi="Times New Roman" w:eastAsia="宋体" w:cs="Times New Roman"/>
      <w:sz w:val="20"/>
      <w:szCs w:val="20"/>
      <w:lang w:val="en-US" w:eastAsia="zh-CN" w:bidi="ar-SA"/>
    </w:rPr>
  </w:style>
  <w:style w:type="character" w:styleId="1681" w:customStyle="1">
    <w:name w:val="样式 正文缩进 + 首行缩进:  2 字符 Char Char"/>
    <w:qFormat/>
    <w:rPr>
      <w:rFonts w:ascii="Times New Roman" w:hAnsi="Times New Roman" w:eastAsia="宋体" w:cs="宋体"/>
      <w:sz w:val="24"/>
      <w:lang w:val="en-US" w:eastAsia="zh-CN" w:bidi="ar-SA"/>
    </w:rPr>
  </w:style>
  <w:style w:type="character" w:styleId="1682" w:customStyle="1">
    <w:name w:val="st1"/>
    <w:qFormat/>
    <w:rPr>
      <w:rFonts w:ascii="Times New Roman" w:hAnsi="Times New Roman" w:eastAsia="宋体" w:cs="Times New Roman"/>
      <w:lang w:val="en-US" w:eastAsia="zh-CN" w:bidi="ar-SA"/>
    </w:rPr>
  </w:style>
  <w:style w:type="character" w:styleId="1683" w:customStyle="1">
    <w:name w:val="段 Char"/>
    <w:link w:val="930"/>
    <w:qFormat/>
    <w:rPr>
      <w:rFonts w:ascii="宋体" w:hAnsi="Times New Roman" w:eastAsia="宋体" w:cs="Times New Roman"/>
      <w:szCs w:val="20"/>
    </w:rPr>
  </w:style>
  <w:style w:type="paragraph" w:styleId="1684" w:customStyle="1">
    <w:name w:val="正文 New New"/>
    <w:uiPriority w:val="99"/>
    <w:qFormat/>
    <w:pPr>
      <w:jc w:val="both"/>
      <w:widowControl w:val="off"/>
    </w:pPr>
    <w:rPr>
      <w:sz w:val="21"/>
      <w:szCs w:val="24"/>
    </w:rPr>
  </w:style>
  <w:style w:type="paragraph" w:styleId="1685" w:customStyle="1">
    <w:name w:val="_正文段落"/>
    <w:basedOn w:val="756"/>
    <w:link w:val="1686"/>
    <w:qFormat/>
    <w:pPr>
      <w:ind w:firstLine="200"/>
      <w:spacing w:line="360" w:lineRule="auto"/>
    </w:pPr>
    <w:rPr>
      <w:sz w:val="24"/>
    </w:rPr>
  </w:style>
  <w:style w:type="character" w:styleId="1686" w:customStyle="1">
    <w:name w:val="_正文段落 Char"/>
    <w:link w:val="1685"/>
    <w:qFormat/>
    <w:rPr>
      <w:rFonts w:ascii="Times New Roman" w:hAnsi="Times New Roman" w:eastAsia="宋体" w:cs="Times New Roman"/>
      <w:sz w:val="24"/>
      <w:szCs w:val="24"/>
    </w:rPr>
  </w:style>
  <w:style w:type="paragraph" w:styleId="1687" w:customStyle="1">
    <w:name w:val="Z-数字层进"/>
    <w:basedOn w:val="756"/>
    <w:link w:val="1690"/>
    <w:uiPriority w:val="99"/>
    <w:qFormat/>
    <w:pPr>
      <w:numPr>
        <w:numId w:val="28"/>
      </w:numPr>
      <w:jc w:val="left"/>
      <w:spacing w:after="100" w:line="360" w:lineRule="auto"/>
      <w:widowControl/>
    </w:pPr>
    <w:rPr>
      <w:sz w:val="24"/>
      <w:szCs w:val="22"/>
      <w:lang w:val="zh-CN" w:eastAsia="en-US" w:bidi="en-US"/>
    </w:rPr>
  </w:style>
  <w:style w:type="paragraph" w:styleId="1688" w:customStyle="1">
    <w:name w:val="NumList_2"/>
    <w:basedOn w:val="756"/>
    <w:uiPriority w:val="99"/>
    <w:qFormat/>
    <w:pPr>
      <w:numPr>
        <w:ilvl w:val="1"/>
        <w:numId w:val="28"/>
      </w:numPr>
      <w:jc w:val="left"/>
      <w:spacing w:after="100" w:line="360" w:lineRule="auto"/>
      <w:widowControl/>
    </w:pPr>
    <w:rPr>
      <w:sz w:val="24"/>
      <w:szCs w:val="22"/>
      <w:lang w:eastAsia="en-US" w:bidi="en-US"/>
    </w:rPr>
  </w:style>
  <w:style w:type="paragraph" w:styleId="1689" w:customStyle="1">
    <w:name w:val="NumList_3"/>
    <w:basedOn w:val="756"/>
    <w:uiPriority w:val="99"/>
    <w:qFormat/>
    <w:pPr>
      <w:numPr>
        <w:ilvl w:val="2"/>
        <w:numId w:val="28"/>
      </w:numPr>
      <w:jc w:val="left"/>
      <w:spacing w:after="100" w:line="360" w:lineRule="auto"/>
      <w:widowControl/>
    </w:pPr>
    <w:rPr>
      <w:sz w:val="24"/>
      <w:szCs w:val="22"/>
      <w:lang w:eastAsia="en-US" w:bidi="en-US"/>
    </w:rPr>
  </w:style>
  <w:style w:type="character" w:styleId="1690" w:customStyle="1">
    <w:name w:val="Z-数字层进 Char"/>
    <w:link w:val="1687"/>
    <w:uiPriority w:val="99"/>
    <w:qFormat/>
    <w:rPr>
      <w:rFonts w:ascii="Times New Roman" w:hAnsi="Times New Roman" w:eastAsia="宋体" w:cs="Times New Roman"/>
      <w:sz w:val="24"/>
      <w:lang w:val="zh-CN" w:eastAsia="en-US" w:bidi="en-US"/>
    </w:rPr>
  </w:style>
  <w:style w:type="paragraph" w:styleId="1691" w:customStyle="1">
    <w:name w:val="普通(网站)3"/>
    <w:basedOn w:val="756"/>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692" w:customStyle="1">
    <w:name w:val="style3"/>
    <w:basedOn w:val="756"/>
    <w:uiPriority w:val="99"/>
    <w:qFormat/>
    <w:pPr>
      <w:jc w:val="left"/>
      <w:spacing w:before="100" w:beforeAutospacing="1" w:after="100" w:afterAutospacing="1" w:line="360" w:lineRule="auto"/>
      <w:widowControl/>
    </w:pPr>
    <w:rPr>
      <w:rFonts w:ascii="宋体" w:hAnsi="宋体"/>
      <w:color w:val="666666"/>
      <w:sz w:val="24"/>
    </w:rPr>
  </w:style>
  <w:style w:type="paragraph" w:styleId="1693" w:customStyle="1">
    <w:name w:val="标准正文格式"/>
    <w:basedOn w:val="756"/>
    <w:link w:val="1694"/>
    <w:qFormat/>
    <w:pPr>
      <w:ind w:firstLine="200"/>
      <w:spacing w:line="360" w:lineRule="auto"/>
      <w:widowControl/>
    </w:pPr>
    <w:rPr>
      <w:rFonts w:ascii="宋体"/>
      <w:color w:val="000000"/>
      <w:sz w:val="24"/>
      <w:szCs w:val="20"/>
    </w:rPr>
  </w:style>
  <w:style w:type="character" w:styleId="1694" w:customStyle="1">
    <w:name w:val="标准正文格式 Char"/>
    <w:link w:val="1693"/>
    <w:qFormat/>
    <w:rPr>
      <w:rFonts w:ascii="宋体" w:hAnsi="Times New Roman" w:eastAsia="宋体" w:cs="Times New Roman"/>
      <w:color w:val="000000"/>
      <w:sz w:val="24"/>
      <w:szCs w:val="20"/>
    </w:rPr>
  </w:style>
  <w:style w:type="character" w:styleId="1695" w:customStyle="1">
    <w:name w:val="表格 Char Char"/>
    <w:link w:val="973"/>
    <w:qFormat/>
    <w:rPr>
      <w:rFonts w:ascii="Times New Roman" w:hAnsi="Times New Roman" w:eastAsia="宋体" w:cs="Times New Roman"/>
      <w:sz w:val="18"/>
      <w:szCs w:val="18"/>
    </w:rPr>
  </w:style>
  <w:style w:type="character" w:styleId="1696" w:customStyle="1">
    <w:name w:val="列出段落 字符"/>
    <w:qFormat/>
    <w:rPr>
      <w:rFonts w:ascii="Times New Roman" w:hAnsi="Times New Roman" w:eastAsia="宋体" w:cs="Times New Roman"/>
      <w:sz w:val="24"/>
      <w:lang w:val="en-US" w:eastAsia="zh-CN" w:bidi="ar-SA"/>
    </w:rPr>
  </w:style>
  <w:style w:type="character" w:styleId="1697" w:customStyle="1">
    <w:name w:val="批注文字 字符"/>
    <w:qFormat/>
    <w:rPr>
      <w:rFonts w:ascii="Times New Roman" w:hAnsi="Times New Roman" w:eastAsia="宋体" w:cs="Times New Roman"/>
      <w:sz w:val="24"/>
      <w:szCs w:val="24"/>
      <w:lang w:val="en-US" w:eastAsia="zh-CN" w:bidi="ar-SA"/>
    </w:rPr>
  </w:style>
  <w:style w:type="character" w:styleId="1698" w:customStyle="1">
    <w:name w:val="批注文字 字符1"/>
    <w:qFormat/>
    <w:rPr>
      <w:rFonts w:ascii="Times New Roman" w:hAnsi="Times New Roman" w:eastAsia="宋体" w:cs="Times New Roman"/>
      <w:sz w:val="21"/>
      <w:lang w:val="en-US" w:eastAsia="zh-CN" w:bidi="ar-SA"/>
    </w:rPr>
  </w:style>
  <w:style w:type="table" w:styleId="1699" w:customStyle="1">
    <w:name w:val="浅色底纹 - 强调文字颜色 51"/>
    <w:basedOn w:val="767"/>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700" w:customStyle="1">
    <w:name w:val="浅色列表 - 强调文字颜色 21"/>
    <w:basedOn w:val="767"/>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701" w:customStyle="1">
    <w:name w:val="中等深浅网格 3 - 强调文字颜色 61"/>
    <w:basedOn w:val="767"/>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auto"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auto" w:sz="8" w:space="0"/>
        </w:tcBorders>
      </w:tcPr>
    </w:tblStylePr>
  </w:style>
  <w:style w:type="table" w:styleId="1702" w:customStyle="1">
    <w:name w:val="中等深浅网格 1 - 强调文字颜色 51"/>
    <w:basedOn w:val="767"/>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703" w:customStyle="1">
    <w:name w:val="正文首行缩进 Char1"/>
    <w:basedOn w:val="893"/>
    <w:qFormat/>
    <w:rPr>
      <w:rFonts w:ascii="华文彩云" w:hAnsi="宋体" w:eastAsia="华文彩云" w:cs="Times New Roman"/>
      <w:bCs/>
      <w:color w:val="000000"/>
      <w:sz w:val="28"/>
      <w:szCs w:val="24"/>
    </w:rPr>
  </w:style>
  <w:style w:type="character" w:styleId="1704" w:customStyle="1">
    <w:name w:val="HTML 地址 Char1"/>
    <w:basedOn w:val="766"/>
    <w:uiPriority w:val="99"/>
    <w:semiHidden/>
    <w:qFormat/>
    <w:rPr>
      <w:rFonts w:ascii="Times New Roman" w:hAnsi="Times New Roman" w:eastAsia="宋体" w:cs="Times New Roman"/>
      <w:i/>
      <w:iCs/>
      <w:szCs w:val="24"/>
    </w:rPr>
  </w:style>
  <w:style w:type="character" w:styleId="1705" w:customStyle="1">
    <w:name w:val="HTML 预设格式 Char1"/>
    <w:basedOn w:val="766"/>
    <w:uiPriority w:val="99"/>
    <w:semiHidden/>
    <w:qFormat/>
    <w:rPr>
      <w:rFonts w:ascii="Courier New" w:hAnsi="Courier New" w:eastAsia="宋体" w:cs="Courier New"/>
      <w:sz w:val="20"/>
      <w:szCs w:val="20"/>
    </w:rPr>
  </w:style>
  <w:style w:type="character" w:styleId="1706" w:customStyle="1">
    <w:name w:val="电子邮件签名 Char1"/>
    <w:basedOn w:val="766"/>
    <w:uiPriority w:val="99"/>
    <w:semiHidden/>
    <w:qFormat/>
    <w:rPr>
      <w:rFonts w:ascii="Times New Roman" w:hAnsi="Times New Roman" w:eastAsia="宋体" w:cs="Times New Roman"/>
      <w:szCs w:val="24"/>
    </w:rPr>
  </w:style>
  <w:style w:type="character" w:styleId="1707" w:customStyle="1">
    <w:name w:val="宏文本 Char1"/>
    <w:basedOn w:val="766"/>
    <w:uiPriority w:val="99"/>
    <w:semiHidden/>
    <w:qFormat/>
    <w:rPr>
      <w:rFonts w:ascii="Courier New" w:hAnsi="Courier New" w:eastAsia="宋体" w:cs="Courier New"/>
      <w:sz w:val="24"/>
      <w:szCs w:val="24"/>
    </w:rPr>
  </w:style>
  <w:style w:type="character" w:styleId="1708" w:customStyle="1">
    <w:name w:val="脚注文本 Char2"/>
    <w:basedOn w:val="766"/>
    <w:uiPriority w:val="99"/>
    <w:semiHidden/>
    <w:qFormat/>
    <w:rPr>
      <w:rFonts w:ascii="Times New Roman" w:hAnsi="Times New Roman" w:eastAsia="宋体" w:cs="Times New Roman"/>
      <w:sz w:val="18"/>
      <w:szCs w:val="18"/>
    </w:rPr>
  </w:style>
  <w:style w:type="character" w:styleId="1709" w:customStyle="1">
    <w:name w:val="结束语 Char1"/>
    <w:basedOn w:val="766"/>
    <w:uiPriority w:val="99"/>
    <w:semiHidden/>
    <w:qFormat/>
    <w:rPr>
      <w:rFonts w:ascii="Times New Roman" w:hAnsi="Times New Roman" w:eastAsia="宋体" w:cs="Times New Roman"/>
      <w:szCs w:val="24"/>
    </w:rPr>
  </w:style>
  <w:style w:type="character" w:styleId="1710" w:customStyle="1">
    <w:name w:val="签名 Char1"/>
    <w:basedOn w:val="766"/>
    <w:uiPriority w:val="99"/>
    <w:semiHidden/>
    <w:qFormat/>
    <w:rPr>
      <w:rFonts w:ascii="Times New Roman" w:hAnsi="Times New Roman" w:eastAsia="宋体" w:cs="Times New Roman"/>
      <w:szCs w:val="24"/>
    </w:rPr>
  </w:style>
  <w:style w:type="character" w:styleId="1711" w:customStyle="1">
    <w:name w:val="尾注文本 Char2"/>
    <w:basedOn w:val="766"/>
    <w:uiPriority w:val="99"/>
    <w:semiHidden/>
    <w:qFormat/>
    <w:rPr>
      <w:rFonts w:ascii="Times New Roman" w:hAnsi="Times New Roman" w:eastAsia="宋体" w:cs="Times New Roman"/>
      <w:szCs w:val="24"/>
    </w:rPr>
  </w:style>
  <w:style w:type="character" w:styleId="1712" w:customStyle="1">
    <w:name w:val="信息标题 Char1"/>
    <w:basedOn w:val="766"/>
    <w:uiPriority w:val="99"/>
    <w:semiHidden/>
    <w:qFormat/>
    <w:rPr>
      <w:rFonts w:asciiTheme="majorHAnsi" w:hAnsiTheme="majorHAnsi" w:eastAsiaTheme="majorEastAsia" w:cstheme="majorBidi"/>
      <w:sz w:val="24"/>
      <w:szCs w:val="24"/>
      <w:shd w:val="pct20" w:color="auto" w:fill="auto"/>
    </w:rPr>
  </w:style>
  <w:style w:type="character" w:styleId="1713" w:customStyle="1">
    <w:name w:val="注释标题 Char1"/>
    <w:basedOn w:val="766"/>
    <w:qFormat/>
    <w:rPr>
      <w:rFonts w:ascii="Times New Roman" w:hAnsi="Times New Roman" w:eastAsia="宋体" w:cs="Times New Roman"/>
      <w:szCs w:val="24"/>
    </w:rPr>
  </w:style>
  <w:style w:type="character" w:styleId="1714" w:customStyle="1">
    <w:name w:val="param-name"/>
    <w:basedOn w:val="766"/>
    <w:qFormat/>
  </w:style>
  <w:style w:type="character" w:styleId="1715" w:customStyle="1">
    <w:name w:val="标题1.7.2 Char"/>
    <w:link w:val="1716"/>
    <w:qFormat/>
    <w:rPr>
      <w:rFonts w:ascii="Cambria" w:hAnsi="Cambria"/>
      <w:b/>
      <w:bCs/>
      <w:sz w:val="28"/>
      <w:szCs w:val="28"/>
    </w:rPr>
  </w:style>
  <w:style w:type="paragraph" w:styleId="1716" w:customStyle="1">
    <w:name w:val="标题1.7.2"/>
    <w:basedOn w:val="760"/>
    <w:link w:val="1715"/>
    <w:qFormat/>
    <w:pPr>
      <w:numPr>
        <w:ilvl w:val="0"/>
        <w:numId w:val="0"/>
      </w:numPr>
      <w:spacing w:before="0" w:after="0" w:line="360" w:lineRule="auto"/>
    </w:pPr>
    <w:rPr>
      <w:rFonts w:eastAsiaTheme="minorEastAsia" w:cstheme="minorBidi"/>
      <w:lang w:val="en-US"/>
    </w:rPr>
  </w:style>
  <w:style w:type="character" w:styleId="1717" w:customStyle="1">
    <w:name w:val="方案正文 Char"/>
    <w:link w:val="1718"/>
    <w:qFormat/>
    <w:rPr>
      <w:rFonts w:eastAsia="仿宋"/>
      <w:sz w:val="28"/>
      <w:szCs w:val="24"/>
    </w:rPr>
  </w:style>
  <w:style w:type="paragraph" w:styleId="1718" w:customStyle="1">
    <w:name w:val="方案正文"/>
    <w:basedOn w:val="756"/>
    <w:link w:val="1717"/>
    <w:qFormat/>
    <w:pPr>
      <w:ind w:firstLine="480"/>
      <w:jc w:val="left"/>
      <w:spacing w:line="360" w:lineRule="auto"/>
    </w:pPr>
    <w:rPr>
      <w:rFonts w:eastAsia="仿宋" w:asciiTheme="minorHAnsi" w:hAnsiTheme="minorHAnsi" w:cstheme="minorBidi"/>
      <w:sz w:val="28"/>
    </w:rPr>
  </w:style>
  <w:style w:type="character" w:styleId="1719" w:customStyle="1">
    <w:name w:val="正文-1 Char"/>
    <w:link w:val="1720"/>
    <w:qFormat/>
    <w:rPr>
      <w:rFonts w:ascii="宋体" w:hAnsi="宋体"/>
      <w:sz w:val="24"/>
      <w:szCs w:val="24"/>
    </w:rPr>
  </w:style>
  <w:style w:type="paragraph" w:styleId="1720" w:customStyle="1">
    <w:name w:val="正文-1"/>
    <w:basedOn w:val="829"/>
    <w:link w:val="1719"/>
    <w:qFormat/>
    <w:pPr>
      <w:ind w:firstLine="200"/>
      <w:jc w:val="both"/>
      <w:spacing w:line="360" w:lineRule="auto"/>
    </w:pPr>
    <w:rPr>
      <w:rFonts w:eastAsiaTheme="minorEastAsia" w:cstheme="minorBidi"/>
    </w:rPr>
  </w:style>
  <w:style w:type="character" w:styleId="1721" w:customStyle="1">
    <w:name w:val="标题1.1.1.1 Char"/>
    <w:link w:val="1722"/>
    <w:qFormat/>
    <w:rPr>
      <w:rFonts w:ascii="Cambria" w:hAnsi="Cambria"/>
      <w:b/>
      <w:bCs/>
      <w:sz w:val="28"/>
      <w:szCs w:val="28"/>
    </w:rPr>
  </w:style>
  <w:style w:type="paragraph" w:styleId="1722" w:customStyle="1">
    <w:name w:val="标题1.1.1.1"/>
    <w:basedOn w:val="760"/>
    <w:link w:val="1721"/>
    <w:qFormat/>
    <w:pPr>
      <w:numPr>
        <w:ilvl w:val="0"/>
        <w:numId w:val="0"/>
      </w:numPr>
      <w:ind w:left="851" w:hanging="851"/>
      <w:spacing w:before="0" w:after="0" w:line="360" w:lineRule="auto"/>
    </w:pPr>
    <w:rPr>
      <w:rFonts w:eastAsiaTheme="minorEastAsia" w:cstheme="minorBidi"/>
      <w:lang w:val="en-US"/>
    </w:rPr>
  </w:style>
  <w:style w:type="character" w:styleId="1723" w:customStyle="1">
    <w:name w:val="标题1.1.1 Char"/>
    <w:link w:val="1724"/>
    <w:qFormat/>
    <w:rPr>
      <w:b/>
      <w:bCs/>
      <w:sz w:val="32"/>
      <w:szCs w:val="32"/>
    </w:rPr>
  </w:style>
  <w:style w:type="paragraph" w:styleId="1724" w:customStyle="1">
    <w:name w:val="标题1.1.1"/>
    <w:basedOn w:val="759"/>
    <w:link w:val="1723"/>
    <w:qFormat/>
    <w:pPr>
      <w:numPr>
        <w:ilvl w:val="0"/>
        <w:numId w:val="0"/>
      </w:numPr>
      <w:spacing w:after="0" w:line="360" w:lineRule="auto"/>
    </w:pPr>
    <w:rPr>
      <w:rFonts w:asciiTheme="minorHAnsi" w:hAnsiTheme="minorHAnsi" w:eastAsiaTheme="minorEastAsia" w:cstheme="minorBidi"/>
      <w:bCs/>
      <w:szCs w:val="32"/>
      <w:lang w:val="en-US"/>
    </w:rPr>
  </w:style>
  <w:style w:type="character" w:styleId="1725" w:customStyle="1">
    <w:name w:val="投标正文 Char"/>
    <w:link w:val="1726"/>
    <w:qFormat/>
    <w:rPr>
      <w:rFonts w:ascii="宋体" w:hAnsi="宋体"/>
      <w:sz w:val="24"/>
      <w:szCs w:val="24"/>
    </w:rPr>
  </w:style>
  <w:style w:type="paragraph" w:styleId="1726" w:customStyle="1">
    <w:name w:val="投标正文"/>
    <w:basedOn w:val="756"/>
    <w:link w:val="1725"/>
    <w:qFormat/>
    <w:pPr>
      <w:ind w:firstLine="480"/>
      <w:spacing w:line="360" w:lineRule="auto"/>
    </w:pPr>
    <w:rPr>
      <w:rFonts w:ascii="宋体" w:hAnsi="宋体" w:eastAsiaTheme="minorEastAsia" w:cstheme="minorBidi"/>
      <w:sz w:val="24"/>
    </w:rPr>
  </w:style>
  <w:style w:type="character" w:styleId="1727" w:customStyle="1">
    <w:name w:val="批注主题 字符"/>
    <w:uiPriority w:val="99"/>
    <w:qFormat/>
    <w:rPr>
      <w:b/>
      <w:bCs/>
      <w:sz w:val="24"/>
      <w:szCs w:val="22"/>
    </w:rPr>
  </w:style>
  <w:style w:type="character" w:styleId="1728" w:customStyle="1">
    <w:name w:val="标题1.1 Char"/>
    <w:link w:val="1729"/>
    <w:qFormat/>
    <w:rPr>
      <w:rFonts w:ascii="Cambria" w:hAnsi="Cambria" w:eastAsia="宋体"/>
      <w:b/>
      <w:bCs/>
      <w:sz w:val="32"/>
      <w:szCs w:val="32"/>
    </w:rPr>
  </w:style>
  <w:style w:type="paragraph" w:styleId="1729" w:customStyle="1">
    <w:name w:val="标题1.1"/>
    <w:basedOn w:val="758"/>
    <w:link w:val="1728"/>
    <w:qFormat/>
    <w:pPr>
      <w:numPr>
        <w:ilvl w:val="0"/>
        <w:numId w:val="0"/>
      </w:numPr>
      <w:spacing w:before="120" w:after="0" w:line="360" w:lineRule="auto"/>
    </w:pPr>
    <w:rPr>
      <w:rFonts w:ascii="Cambria" w:hAnsi="Cambria" w:eastAsia="宋体" w:cstheme="minorBidi"/>
      <w:bCs/>
      <w:szCs w:val="32"/>
    </w:rPr>
  </w:style>
  <w:style w:type="character" w:styleId="1730" w:customStyle="1">
    <w:name w:val="批注框文本 字符"/>
    <w:semiHidden/>
    <w:qFormat/>
    <w:rPr>
      <w:sz w:val="18"/>
      <w:szCs w:val="18"/>
    </w:rPr>
  </w:style>
  <w:style w:type="paragraph" w:styleId="1731" w:customStyle="1">
    <w:name w:val="TOC 标题2"/>
    <w:basedOn w:val="757"/>
    <w:next w:val="756"/>
    <w:qFormat/>
    <w:pPr>
      <w:numPr>
        <w:numId w:val="0"/>
      </w:numPr>
      <w:jc w:val="left"/>
      <w:spacing w:before="480" w:after="0" w:line="276" w:lineRule="auto"/>
      <w:widowControl/>
      <w:outlineLvl w:val="9"/>
    </w:pPr>
    <w:rPr>
      <w:rFonts w:ascii="Cambria" w:hAnsi="Cambria"/>
      <w:color w:val="365f91"/>
      <w:sz w:val="28"/>
      <w:szCs w:val="28"/>
    </w:rPr>
  </w:style>
  <w:style w:type="paragraph" w:styleId="1732" w:customStyle="1">
    <w:name w:val="Char Char3 Char Char"/>
    <w:basedOn w:val="756"/>
    <w:qFormat/>
    <w:pPr>
      <w:jc w:val="left"/>
      <w:spacing w:after="160" w:line="240" w:lineRule="exact"/>
      <w:widowControl/>
    </w:pPr>
    <w:rPr>
      <w:rFonts w:ascii="Arial" w:hAnsi="Arial" w:eastAsia="Times New Roman" w:cs="Verdana"/>
      <w:b/>
      <w:sz w:val="24"/>
      <w:lang w:eastAsia="en-US"/>
    </w:rPr>
  </w:style>
  <w:style w:type="paragraph" w:styleId="1733" w:customStyle="1">
    <w:name w:val="列出段落11"/>
    <w:basedOn w:val="756"/>
    <w:uiPriority w:val="99"/>
    <w:qFormat/>
    <w:pPr>
      <w:ind w:firstLine="420"/>
    </w:pPr>
    <w:rPr>
      <w:rFonts w:ascii="Calibri" w:hAnsi="Calibri"/>
      <w:szCs w:val="22"/>
    </w:rPr>
  </w:style>
  <w:style w:type="character" w:styleId="1734" w:customStyle="1">
    <w:name w:val="font71"/>
    <w:uiPriority w:val="99"/>
    <w:qFormat/>
    <w:rPr>
      <w:rFonts w:hint="eastAsia" w:ascii="宋体" w:hAnsi="宋体" w:eastAsia="宋体" w:cs="宋体"/>
      <w:color w:val="000000"/>
      <w:sz w:val="20"/>
      <w:szCs w:val="20"/>
      <w:u w:val="none"/>
    </w:rPr>
  </w:style>
  <w:style w:type="character" w:styleId="1735" w:customStyle="1">
    <w:name w:val="font31"/>
    <w:uiPriority w:val="99"/>
    <w:qFormat/>
    <w:rPr>
      <w:rFonts w:hint="eastAsia" w:ascii="宋体" w:hAnsi="宋体" w:eastAsia="宋体" w:cs="宋体"/>
      <w:color w:val="000000"/>
      <w:sz w:val="20"/>
      <w:szCs w:val="20"/>
      <w:u w:val="none"/>
    </w:rPr>
  </w:style>
  <w:style w:type="character" w:styleId="1736" w:customStyle="1">
    <w:name w:val="font21"/>
    <w:qFormat/>
    <w:rPr>
      <w:rFonts w:hint="eastAsia" w:ascii="宋体" w:hAnsi="宋体" w:eastAsia="宋体" w:cs="宋体"/>
      <w:color w:val="000000"/>
      <w:sz w:val="20"/>
      <w:szCs w:val="20"/>
      <w:u w:val="none"/>
    </w:rPr>
  </w:style>
  <w:style w:type="character" w:styleId="1737" w:customStyle="1">
    <w:name w:val="font51"/>
    <w:qFormat/>
    <w:rPr>
      <w:rFonts w:ascii="Calibri" w:hAnsi="Calibri" w:cs="Calibri"/>
      <w:color w:val="000000"/>
      <w:sz w:val="20"/>
      <w:szCs w:val="20"/>
      <w:u w:val="none"/>
    </w:rPr>
  </w:style>
  <w:style w:type="character" w:styleId="1738" w:customStyle="1">
    <w:name w:val="font41"/>
    <w:qFormat/>
    <w:rPr>
      <w:rFonts w:ascii="Arial" w:hAnsi="Arial" w:cs="Arial"/>
      <w:color w:val="000000"/>
      <w:sz w:val="20"/>
      <w:szCs w:val="20"/>
      <w:u w:val="none"/>
    </w:rPr>
  </w:style>
  <w:style w:type="character" w:styleId="1739" w:customStyle="1">
    <w:name w:val="font01"/>
    <w:qFormat/>
    <w:rPr>
      <w:rFonts w:hint="eastAsia" w:ascii="宋体" w:hAnsi="宋体" w:eastAsia="宋体" w:cs="宋体"/>
      <w:color w:val="000000"/>
      <w:sz w:val="20"/>
      <w:szCs w:val="20"/>
      <w:u w:val="none"/>
    </w:rPr>
  </w:style>
  <w:style w:type="character" w:styleId="1740" w:customStyle="1">
    <w:name w:val="font61"/>
    <w:uiPriority w:val="99"/>
    <w:qFormat/>
    <w:rPr>
      <w:rFonts w:hint="default" w:ascii="Times New Roman" w:hAnsi="Times New Roman" w:cs="Times New Roman"/>
      <w:color w:val="000000"/>
      <w:sz w:val="20"/>
      <w:szCs w:val="20"/>
      <w:u w:val="none"/>
    </w:rPr>
  </w:style>
  <w:style w:type="paragraph" w:styleId="1741" w:customStyle="1">
    <w:name w:val="正文 New New New New New New New New New New New New New New New"/>
    <w:uiPriority w:val="99"/>
    <w:qFormat/>
    <w:pPr>
      <w:jc w:val="both"/>
      <w:widowControl w:val="off"/>
    </w:pPr>
    <w:rPr>
      <w:rFonts w:ascii="Arial" w:hAnsi="Arial" w:cs="Arial"/>
      <w:sz w:val="21"/>
      <w:szCs w:val="24"/>
    </w:rPr>
  </w:style>
  <w:style w:type="paragraph" w:styleId="1742" w:customStyle="1">
    <w:name w:val="列出段落8"/>
    <w:basedOn w:val="756"/>
    <w:link w:val="2082"/>
    <w:qFormat/>
    <w:pPr>
      <w:ind w:firstLine="420"/>
    </w:pPr>
    <w:rPr>
      <w:szCs w:val="20"/>
    </w:rPr>
  </w:style>
  <w:style w:type="character" w:styleId="1743" w:customStyle="1">
    <w:name w:val="Heading 1 Char"/>
    <w:uiPriority w:val="9"/>
    <w:qFormat/>
    <w:rPr>
      <w:rFonts w:ascii="Calibri" w:hAnsi="Calibri" w:cs="Times New Roman"/>
      <w:b/>
      <w:bCs/>
      <w:sz w:val="44"/>
      <w:szCs w:val="44"/>
    </w:rPr>
  </w:style>
  <w:style w:type="character" w:styleId="1744" w:customStyle="1">
    <w:name w:val="标题 2 Char2"/>
    <w:link w:val="758"/>
    <w:qFormat/>
    <w:rPr>
      <w:rFonts w:ascii="Arial" w:hAnsi="Arial" w:eastAsia="黑体" w:cs="Times New Roman"/>
      <w:b/>
      <w:sz w:val="32"/>
      <w:szCs w:val="20"/>
    </w:rPr>
  </w:style>
  <w:style w:type="character" w:styleId="1745" w:customStyle="1">
    <w:name w:val="Balloon Text Char"/>
    <w:qFormat/>
    <w:rPr>
      <w:rFonts w:ascii="Calibri" w:hAnsi="Calibri" w:eastAsia="宋体" w:cs="Times New Roman"/>
      <w:sz w:val="18"/>
      <w:szCs w:val="18"/>
    </w:rPr>
  </w:style>
  <w:style w:type="character" w:styleId="1746" w:customStyle="1">
    <w:name w:val="Footer Char"/>
    <w:qFormat/>
    <w:rPr>
      <w:rFonts w:ascii="Calibri" w:hAnsi="Calibri" w:eastAsia="宋体" w:cs="Times New Roman"/>
      <w:sz w:val="18"/>
      <w:szCs w:val="18"/>
    </w:rPr>
  </w:style>
  <w:style w:type="character" w:styleId="1747" w:customStyle="1">
    <w:name w:val="Header Char"/>
    <w:qFormat/>
    <w:rPr>
      <w:rFonts w:ascii="Calibri" w:hAnsi="Calibri" w:eastAsia="宋体" w:cs="Times New Roman"/>
      <w:sz w:val="18"/>
      <w:szCs w:val="18"/>
    </w:rPr>
  </w:style>
  <w:style w:type="character" w:styleId="1748" w:customStyle="1">
    <w:name w:val="标题 2 Char1"/>
    <w:qFormat/>
    <w:rPr>
      <w:rFonts w:ascii="Arial" w:hAnsi="Arial" w:eastAsia="黑体" w:cs="Times New Roman"/>
      <w:b/>
      <w:bCs/>
      <w:sz w:val="32"/>
      <w:szCs w:val="32"/>
    </w:rPr>
  </w:style>
  <w:style w:type="paragraph" w:styleId="1749" w:customStyle="1">
    <w:name w:val="reader-word-layer reader-word-s1-1"/>
    <w:basedOn w:val="756"/>
    <w:uiPriority w:val="99"/>
    <w:qFormat/>
    <w:pPr>
      <w:jc w:val="left"/>
      <w:spacing w:before="100" w:beforeAutospacing="1" w:after="100" w:afterAutospacing="1"/>
      <w:widowControl/>
    </w:pPr>
    <w:rPr>
      <w:rFonts w:ascii="宋体" w:hAnsi="宋体" w:cs="宋体"/>
      <w:sz w:val="24"/>
    </w:rPr>
  </w:style>
  <w:style w:type="character" w:styleId="1750" w:customStyle="1">
    <w:name w:val="Body Text Char"/>
    <w:qFormat/>
    <w:rPr>
      <w:rFonts w:eastAsia="宋体"/>
      <w:sz w:val="24"/>
    </w:rPr>
  </w:style>
  <w:style w:type="character" w:styleId="1751" w:customStyle="1">
    <w:name w:val="font261"/>
    <w:qFormat/>
    <w:rPr>
      <w:rFonts w:hint="eastAsia" w:ascii="宋体" w:hAnsi="宋体" w:eastAsia="宋体" w:cs="宋体"/>
      <w:b/>
      <w:color w:val="000000"/>
      <w:sz w:val="20"/>
      <w:szCs w:val="20"/>
      <w:u w:val="none"/>
    </w:rPr>
  </w:style>
  <w:style w:type="character" w:styleId="1752" w:customStyle="1">
    <w:name w:val="font231"/>
    <w:qFormat/>
    <w:rPr>
      <w:rFonts w:hint="eastAsia" w:ascii="宋体" w:hAnsi="宋体" w:eastAsia="宋体" w:cs="宋体"/>
      <w:color w:val="000000"/>
      <w:sz w:val="21"/>
      <w:szCs w:val="21"/>
      <w:u w:val="none"/>
    </w:rPr>
  </w:style>
  <w:style w:type="character" w:styleId="1753" w:customStyle="1">
    <w:name w:val="font151"/>
    <w:qFormat/>
    <w:rPr>
      <w:rFonts w:hint="eastAsia" w:ascii="宋体" w:hAnsi="宋体" w:eastAsia="宋体" w:cs="宋体"/>
      <w:b/>
      <w:color w:val="000000"/>
      <w:sz w:val="18"/>
      <w:szCs w:val="18"/>
      <w:u w:val="none"/>
    </w:rPr>
  </w:style>
  <w:style w:type="character" w:styleId="1754" w:customStyle="1">
    <w:name w:val="font161"/>
    <w:qFormat/>
    <w:rPr>
      <w:rFonts w:ascii="新宋体" w:hAnsi="新宋体" w:eastAsia="新宋体" w:cs="新宋体"/>
      <w:b/>
      <w:color w:val="000000"/>
      <w:sz w:val="18"/>
      <w:szCs w:val="18"/>
      <w:u w:val="none"/>
    </w:rPr>
  </w:style>
  <w:style w:type="character" w:styleId="1755" w:customStyle="1">
    <w:name w:val="font271"/>
    <w:qFormat/>
    <w:rPr>
      <w:rFonts w:hint="eastAsia" w:ascii="宋体" w:hAnsi="宋体" w:eastAsia="宋体" w:cs="宋体"/>
      <w:b/>
      <w:color w:val="000000"/>
      <w:sz w:val="18"/>
      <w:szCs w:val="18"/>
      <w:u w:val="none"/>
    </w:rPr>
  </w:style>
  <w:style w:type="character" w:styleId="1756" w:customStyle="1">
    <w:name w:val="font331"/>
    <w:qFormat/>
    <w:rPr>
      <w:rFonts w:hint="eastAsia" w:ascii="宋体" w:hAnsi="宋体" w:eastAsia="宋体" w:cs="宋体"/>
      <w:color w:val="000000"/>
      <w:sz w:val="22"/>
      <w:szCs w:val="22"/>
      <w:u w:val="none"/>
    </w:rPr>
  </w:style>
  <w:style w:type="character" w:styleId="1757" w:customStyle="1">
    <w:name w:val="font211"/>
    <w:qFormat/>
    <w:rPr>
      <w:rFonts w:hint="eastAsia" w:ascii="宋体" w:hAnsi="宋体" w:eastAsia="宋体" w:cs="宋体"/>
      <w:color w:val="000000"/>
      <w:sz w:val="18"/>
      <w:szCs w:val="18"/>
      <w:u w:val="none"/>
    </w:rPr>
  </w:style>
  <w:style w:type="character" w:styleId="1758" w:customStyle="1">
    <w:name w:val="font241"/>
    <w:qFormat/>
    <w:rPr>
      <w:rFonts w:hint="eastAsia" w:ascii="宋体" w:hAnsi="宋体" w:eastAsia="宋体" w:cs="宋体"/>
      <w:b/>
      <w:color w:val="000000"/>
      <w:sz w:val="18"/>
      <w:szCs w:val="18"/>
      <w:u w:val="none"/>
    </w:rPr>
  </w:style>
  <w:style w:type="character" w:styleId="1759" w:customStyle="1">
    <w:name w:val="font131"/>
    <w:uiPriority w:val="99"/>
    <w:qFormat/>
    <w:rPr>
      <w:rFonts w:hint="eastAsia" w:ascii="宋体" w:hAnsi="宋体" w:eastAsia="宋体"/>
      <w:color w:val="000000"/>
      <w:sz w:val="18"/>
      <w:szCs w:val="18"/>
      <w:u w:val="none"/>
    </w:rPr>
  </w:style>
  <w:style w:type="character" w:styleId="1760" w:customStyle="1">
    <w:name w:val="font401"/>
    <w:qFormat/>
    <w:rPr>
      <w:rFonts w:hint="eastAsia" w:ascii="宋体" w:hAnsi="宋体" w:eastAsia="宋体" w:cs="宋体"/>
      <w:b/>
      <w:color w:val="000000"/>
      <w:sz w:val="21"/>
      <w:szCs w:val="21"/>
      <w:u w:val="none"/>
    </w:rPr>
  </w:style>
  <w:style w:type="character" w:styleId="1761" w:customStyle="1">
    <w:name w:val="font251"/>
    <w:qFormat/>
    <w:rPr>
      <w:rFonts w:hint="eastAsia" w:ascii="宋体" w:hAnsi="宋体" w:eastAsia="宋体" w:cs="宋体"/>
      <w:b/>
      <w:color w:val="000000"/>
      <w:sz w:val="18"/>
      <w:szCs w:val="18"/>
      <w:u w:val="none"/>
    </w:rPr>
  </w:style>
  <w:style w:type="character" w:styleId="1762" w:customStyle="1">
    <w:name w:val="font361"/>
    <w:qFormat/>
    <w:rPr>
      <w:rFonts w:ascii="新宋体" w:hAnsi="新宋体" w:eastAsia="新宋体" w:cs="新宋体"/>
      <w:b/>
      <w:color w:val="000000"/>
      <w:sz w:val="18"/>
      <w:szCs w:val="18"/>
      <w:u w:val="none"/>
    </w:rPr>
  </w:style>
  <w:style w:type="character" w:styleId="1763" w:customStyle="1">
    <w:name w:val="font311"/>
    <w:qFormat/>
    <w:rPr>
      <w:rFonts w:hint="eastAsia" w:ascii="新宋体" w:hAnsi="新宋体" w:eastAsia="新宋体" w:cs="新宋体"/>
      <w:color w:val="000000"/>
      <w:sz w:val="18"/>
      <w:szCs w:val="18"/>
      <w:u w:val="none"/>
    </w:rPr>
  </w:style>
  <w:style w:type="character" w:styleId="1764" w:customStyle="1">
    <w:name w:val="font111"/>
    <w:uiPriority w:val="99"/>
    <w:qFormat/>
    <w:rPr>
      <w:rFonts w:hint="eastAsia" w:ascii="宋体" w:hAnsi="宋体" w:eastAsia="宋体" w:cs="宋体"/>
      <w:color w:val="000000"/>
      <w:sz w:val="20"/>
      <w:szCs w:val="20"/>
      <w:u w:val="none"/>
    </w:rPr>
  </w:style>
  <w:style w:type="character" w:styleId="1765" w:customStyle="1">
    <w:name w:val="font101"/>
    <w:uiPriority w:val="99"/>
    <w:qFormat/>
    <w:rPr>
      <w:rFonts w:hint="eastAsia" w:ascii="宋体" w:hAnsi="宋体" w:eastAsia="宋体" w:cs="宋体"/>
      <w:color w:val="000000"/>
      <w:sz w:val="18"/>
      <w:szCs w:val="18"/>
      <w:u w:val="none"/>
    </w:rPr>
  </w:style>
  <w:style w:type="character" w:styleId="1766" w:customStyle="1">
    <w:name w:val="font341"/>
    <w:qFormat/>
    <w:rPr>
      <w:rFonts w:hint="eastAsia" w:ascii="宋体" w:hAnsi="宋体" w:eastAsia="宋体" w:cs="宋体"/>
      <w:b/>
      <w:color w:val="000000"/>
      <w:sz w:val="20"/>
      <w:szCs w:val="20"/>
      <w:u w:val="none"/>
    </w:rPr>
  </w:style>
  <w:style w:type="character" w:styleId="1767" w:customStyle="1">
    <w:name w:val="font351"/>
    <w:qFormat/>
    <w:rPr>
      <w:rFonts w:hint="eastAsia" w:ascii="宋体" w:hAnsi="宋体" w:eastAsia="宋体" w:cs="宋体"/>
      <w:b/>
      <w:color w:val="000000"/>
      <w:sz w:val="18"/>
      <w:szCs w:val="18"/>
      <w:u w:val="none"/>
    </w:rPr>
  </w:style>
  <w:style w:type="character" w:styleId="1768" w:customStyle="1">
    <w:name w:val="font122"/>
    <w:qFormat/>
    <w:rPr>
      <w:rFonts w:hint="eastAsia" w:ascii="宋体" w:hAnsi="宋体" w:eastAsia="宋体" w:cs="宋体"/>
      <w:color w:val="000000"/>
      <w:sz w:val="18"/>
      <w:szCs w:val="18"/>
      <w:u w:val="none"/>
    </w:rPr>
  </w:style>
  <w:style w:type="character" w:styleId="1769" w:customStyle="1">
    <w:name w:val="font301"/>
    <w:qFormat/>
    <w:rPr>
      <w:rFonts w:hint="eastAsia" w:ascii="新宋体" w:hAnsi="新宋体" w:eastAsia="新宋体" w:cs="新宋体"/>
      <w:color w:val="000000"/>
      <w:sz w:val="18"/>
      <w:szCs w:val="18"/>
      <w:u w:val="none"/>
    </w:rPr>
  </w:style>
  <w:style w:type="character" w:styleId="1770" w:customStyle="1">
    <w:name w:val="标题 4字符"/>
    <w:qFormat/>
    <w:rPr>
      <w:rFonts w:ascii="Cambria" w:hAnsi="Cambria"/>
      <w:b/>
      <w:bCs/>
      <w:sz w:val="28"/>
      <w:szCs w:val="28"/>
    </w:rPr>
  </w:style>
  <w:style w:type="character" w:styleId="1771" w:customStyle="1">
    <w:name w:val="font141"/>
    <w:qFormat/>
    <w:rPr>
      <w:rFonts w:hint="eastAsia" w:ascii="宋体" w:hAnsi="宋体" w:eastAsia="宋体" w:cs="宋体"/>
      <w:color w:val="000000"/>
      <w:sz w:val="22"/>
      <w:szCs w:val="22"/>
      <w:u w:val="none"/>
    </w:rPr>
  </w:style>
  <w:style w:type="character" w:styleId="1772" w:customStyle="1">
    <w:name w:val="纯文本字符"/>
    <w:qFormat/>
    <w:rPr>
      <w:rFonts w:ascii="宋体" w:hAnsi="Courier New" w:eastAsia="宋体"/>
      <w:sz w:val="21"/>
      <w:lang w:val="en-US" w:eastAsia="zh-CN" w:bidi="ar-SA"/>
    </w:rPr>
  </w:style>
  <w:style w:type="character" w:styleId="1773" w:customStyle="1">
    <w:name w:val="font81"/>
    <w:uiPriority w:val="99"/>
    <w:qFormat/>
    <w:rPr>
      <w:rFonts w:hint="eastAsia" w:ascii="宋体" w:hAnsi="宋体" w:eastAsia="宋体" w:cs="宋体"/>
      <w:color w:val="000000"/>
      <w:sz w:val="18"/>
      <w:szCs w:val="18"/>
      <w:u w:val="none"/>
    </w:rPr>
  </w:style>
  <w:style w:type="character" w:styleId="1774" w:customStyle="1">
    <w:name w:val="批注框文本字符"/>
    <w:qFormat/>
    <w:rPr>
      <w:rFonts w:ascii="Calibri" w:hAnsi="Calibri"/>
      <w:sz w:val="18"/>
      <w:szCs w:val="18"/>
    </w:rPr>
  </w:style>
  <w:style w:type="character" w:styleId="1775" w:customStyle="1">
    <w:name w:val="font391"/>
    <w:qFormat/>
    <w:rPr>
      <w:rFonts w:hint="eastAsia" w:ascii="宋体" w:hAnsi="宋体" w:eastAsia="宋体" w:cs="宋体"/>
      <w:color w:val="000000"/>
      <w:sz w:val="22"/>
      <w:szCs w:val="22"/>
      <w:u w:val="none"/>
    </w:rPr>
  </w:style>
  <w:style w:type="character" w:styleId="1776" w:customStyle="1">
    <w:name w:val="font281"/>
    <w:qFormat/>
    <w:rPr>
      <w:rFonts w:hint="eastAsia" w:ascii="宋体" w:hAnsi="宋体" w:eastAsia="宋体" w:cs="宋体"/>
      <w:b/>
      <w:color w:val="000000"/>
      <w:sz w:val="21"/>
      <w:szCs w:val="21"/>
      <w:u w:val="none"/>
    </w:rPr>
  </w:style>
  <w:style w:type="character" w:styleId="1777" w:customStyle="1">
    <w:name w:val="font91"/>
    <w:uiPriority w:val="99"/>
    <w:qFormat/>
    <w:rPr>
      <w:rFonts w:hint="eastAsia" w:ascii="宋体" w:hAnsi="宋体" w:eastAsia="宋体" w:cs="宋体"/>
      <w:color w:val="000000"/>
      <w:sz w:val="20"/>
      <w:szCs w:val="20"/>
      <w:u w:val="none"/>
    </w:rPr>
  </w:style>
  <w:style w:type="character" w:styleId="1778" w:customStyle="1">
    <w:name w:val="font381"/>
    <w:qFormat/>
    <w:rPr>
      <w:rFonts w:hint="eastAsia" w:ascii="宋体" w:hAnsi="宋体" w:eastAsia="宋体" w:cs="宋体"/>
      <w:b/>
      <w:color w:val="000000"/>
      <w:sz w:val="20"/>
      <w:szCs w:val="20"/>
      <w:u w:val="none"/>
    </w:rPr>
  </w:style>
  <w:style w:type="character" w:styleId="1779" w:customStyle="1">
    <w:name w:val="font412"/>
    <w:qFormat/>
    <w:rPr>
      <w:rFonts w:hint="eastAsia" w:ascii="宋体" w:hAnsi="宋体" w:eastAsia="宋体" w:cs="宋体"/>
      <w:b/>
      <w:color w:val="000000"/>
      <w:sz w:val="18"/>
      <w:szCs w:val="18"/>
      <w:u w:val="none"/>
    </w:rPr>
  </w:style>
  <w:style w:type="character" w:styleId="1780" w:customStyle="1">
    <w:name w:val="列出段落字符"/>
    <w:qFormat/>
    <w:rPr>
      <w:rFonts w:ascii="Calibri" w:hAnsi="Calibri"/>
      <w:sz w:val="21"/>
      <w:szCs w:val="22"/>
    </w:rPr>
  </w:style>
  <w:style w:type="character" w:styleId="1781" w:customStyle="1">
    <w:name w:val="font431"/>
    <w:qFormat/>
    <w:rPr>
      <w:rFonts w:hint="eastAsia" w:ascii="宋体" w:hAnsi="宋体" w:eastAsia="宋体" w:cs="宋体"/>
      <w:color w:val="000000"/>
      <w:sz w:val="18"/>
      <w:szCs w:val="18"/>
      <w:u w:val="none"/>
      <w:vertAlign w:val="superscript"/>
    </w:rPr>
  </w:style>
  <w:style w:type="character" w:styleId="1782" w:customStyle="1">
    <w:name w:val="font421"/>
    <w:qFormat/>
    <w:rPr>
      <w:rFonts w:hint="eastAsia" w:ascii="宋体" w:hAnsi="宋体" w:eastAsia="宋体" w:cs="宋体"/>
      <w:color w:val="000000"/>
      <w:sz w:val="22"/>
      <w:szCs w:val="22"/>
      <w:u w:val="none"/>
    </w:rPr>
  </w:style>
  <w:style w:type="character" w:styleId="1783" w:customStyle="1">
    <w:name w:val="font321"/>
    <w:qFormat/>
    <w:rPr>
      <w:rFonts w:hint="eastAsia" w:ascii="宋体" w:hAnsi="宋体" w:eastAsia="宋体" w:cs="宋体"/>
      <w:color w:val="ff0000"/>
      <w:sz w:val="20"/>
      <w:szCs w:val="20"/>
      <w:u w:val="none"/>
    </w:rPr>
  </w:style>
  <w:style w:type="character" w:styleId="1784" w:customStyle="1">
    <w:name w:val="font112"/>
    <w:qFormat/>
    <w:rPr>
      <w:rFonts w:hint="eastAsia" w:ascii="宋体" w:hAnsi="宋体" w:eastAsia="宋体" w:cs="宋体"/>
      <w:b/>
      <w:color w:val="000000"/>
      <w:sz w:val="18"/>
      <w:szCs w:val="18"/>
      <w:u w:val="none"/>
    </w:rPr>
  </w:style>
  <w:style w:type="character" w:styleId="1785" w:customStyle="1">
    <w:name w:val="font371"/>
    <w:qFormat/>
    <w:rPr>
      <w:rFonts w:hint="eastAsia" w:ascii="宋体" w:hAnsi="宋体" w:eastAsia="宋体" w:cs="宋体"/>
      <w:color w:val="ff0000"/>
      <w:sz w:val="20"/>
      <w:szCs w:val="20"/>
      <w:u w:val="none"/>
    </w:rPr>
  </w:style>
  <w:style w:type="character" w:styleId="1786" w:customStyle="1">
    <w:name w:val="font201"/>
    <w:qFormat/>
    <w:rPr>
      <w:rFonts w:hint="eastAsia" w:ascii="宋体" w:hAnsi="宋体" w:eastAsia="宋体" w:cs="宋体"/>
      <w:b/>
      <w:color w:val="000000"/>
      <w:sz w:val="18"/>
      <w:szCs w:val="18"/>
      <w:u w:val="none"/>
    </w:rPr>
  </w:style>
  <w:style w:type="character" w:styleId="1787" w:customStyle="1">
    <w:name w:val="标题 5字符"/>
    <w:qFormat/>
    <w:rPr>
      <w:b/>
      <w:bCs/>
      <w:sz w:val="28"/>
      <w:szCs w:val="28"/>
    </w:rPr>
  </w:style>
  <w:style w:type="character" w:styleId="1788" w:customStyle="1">
    <w:name w:val="font171"/>
    <w:qFormat/>
    <w:rPr>
      <w:rFonts w:hint="eastAsia" w:ascii="宋体" w:hAnsi="宋体" w:eastAsia="宋体"/>
      <w:color w:val="000000"/>
      <w:sz w:val="18"/>
      <w:szCs w:val="18"/>
      <w:u w:val="none"/>
    </w:rPr>
  </w:style>
  <w:style w:type="character" w:styleId="1789" w:customStyle="1">
    <w:name w:val="批注文字字符"/>
    <w:qFormat/>
    <w:rPr>
      <w:sz w:val="21"/>
      <w:szCs w:val="24"/>
    </w:rPr>
  </w:style>
  <w:style w:type="character" w:styleId="1790" w:customStyle="1">
    <w:name w:val="日期字符"/>
    <w:qFormat/>
    <w:rPr>
      <w:sz w:val="21"/>
    </w:rPr>
  </w:style>
  <w:style w:type="character" w:styleId="1791" w:customStyle="1">
    <w:name w:val="font291"/>
    <w:qFormat/>
    <w:rPr>
      <w:rFonts w:hint="eastAsia" w:ascii="宋体" w:hAnsi="宋体" w:eastAsia="宋体" w:cs="宋体"/>
      <w:b/>
      <w:color w:val="000000"/>
      <w:sz w:val="18"/>
      <w:szCs w:val="18"/>
      <w:u w:val="none"/>
    </w:rPr>
  </w:style>
  <w:style w:type="character" w:styleId="1792" w:customStyle="1">
    <w:name w:val="font121"/>
    <w:qFormat/>
    <w:rPr>
      <w:rFonts w:hint="eastAsia" w:ascii="新宋体" w:hAnsi="新宋体" w:eastAsia="新宋体"/>
      <w:b/>
      <w:bCs/>
      <w:color w:val="000000"/>
      <w:sz w:val="18"/>
      <w:szCs w:val="18"/>
      <w:u w:val="none"/>
    </w:rPr>
  </w:style>
  <w:style w:type="character" w:styleId="1793" w:customStyle="1">
    <w:name w:val="正文缩进字符"/>
    <w:qFormat/>
    <w:rPr>
      <w:sz w:val="21"/>
    </w:rPr>
  </w:style>
  <w:style w:type="character" w:styleId="1794" w:customStyle="1">
    <w:name w:val="正文 + 宋体 Char"/>
    <w:link w:val="1224"/>
    <w:uiPriority w:val="99"/>
    <w:qFormat/>
    <w:rPr>
      <w:rFonts w:ascii="宋体" w:hAnsi="宋体"/>
      <w:i/>
      <w:szCs w:val="24"/>
    </w:rPr>
  </w:style>
  <w:style w:type="paragraph" w:styleId="1795" w:customStyle="1">
    <w:name w:val="段落"/>
    <w:basedOn w:val="756"/>
    <w:link w:val="1940"/>
    <w:qFormat/>
    <w:pPr>
      <w:ind w:firstLine="200"/>
      <w:spacing w:line="276" w:lineRule="auto"/>
    </w:pPr>
    <w:rPr>
      <w:rFonts w:ascii="Calibri" w:hAnsi="Calibri"/>
      <w:sz w:val="24"/>
      <w:szCs w:val="21"/>
    </w:rPr>
  </w:style>
  <w:style w:type="paragraph" w:styleId="1796" w:customStyle="1">
    <w:name w:val="xl139"/>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797" w:customStyle="1">
    <w:name w:val="xl140"/>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798" w:customStyle="1">
    <w:name w:val="xl141"/>
    <w:basedOn w:val="756"/>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799" w:customStyle="1">
    <w:name w:val="xl142"/>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0" w:customStyle="1">
    <w:name w:val="xl143"/>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1" w:customStyle="1">
    <w:name w:val="xl144"/>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2" w:customStyle="1">
    <w:name w:val="xl145"/>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3" w:customStyle="1">
    <w:name w:val="xl146"/>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4" w:customStyle="1">
    <w:name w:val="xl147"/>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5" w:customStyle="1">
    <w:name w:val="xl148"/>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6" w:customStyle="1">
    <w:name w:val="xl149"/>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7" w:customStyle="1">
    <w:name w:val="xl150"/>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8" w:customStyle="1">
    <w:name w:val="xl151"/>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9" w:customStyle="1">
    <w:name w:val="xl152"/>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0" w:customStyle="1">
    <w:name w:val="xl153"/>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1" w:customStyle="1">
    <w:name w:val="xl154"/>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2" w:customStyle="1">
    <w:name w:val="xl155"/>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3" w:customStyle="1">
    <w:name w:val="xl156"/>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4" w:customStyle="1">
    <w:name w:val="xl157"/>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5" w:customStyle="1">
    <w:name w:val="xl158"/>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6" w:customStyle="1">
    <w:name w:val="xl159"/>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7" w:customStyle="1">
    <w:name w:val="xl160"/>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8" w:customStyle="1">
    <w:name w:val="xl161"/>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9" w:customStyle="1">
    <w:name w:val="xl162"/>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0" w:customStyle="1">
    <w:name w:val="xl163"/>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1" w:customStyle="1">
    <w:name w:val="xl164"/>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2" w:customStyle="1">
    <w:name w:val="xl165"/>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3" w:customStyle="1">
    <w:name w:val="xl166"/>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4" w:customStyle="1">
    <w:name w:val="xl167"/>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5" w:customStyle="1">
    <w:name w:val="xl168"/>
    <w:basedOn w:val="756"/>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826" w:customStyle="1">
    <w:name w:val="xl169"/>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27" w:customStyle="1">
    <w:name w:val="xl170"/>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28" w:customStyle="1">
    <w:name w:val="xl171"/>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29" w:customStyle="1">
    <w:name w:val="xl172"/>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30" w:customStyle="1">
    <w:name w:val="xl173"/>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31" w:customStyle="1">
    <w:name w:val="xl174"/>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32" w:customStyle="1">
    <w:name w:val="xl175"/>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33" w:customStyle="1">
    <w:name w:val="xl176"/>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34" w:customStyle="1">
    <w:name w:val="xl177"/>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35" w:customStyle="1">
    <w:name w:val="xl178"/>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36" w:customStyle="1">
    <w:name w:val="xl179"/>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37" w:customStyle="1">
    <w:name w:val="xl180"/>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38" w:customStyle="1">
    <w:name w:val="xl181"/>
    <w:basedOn w:val="756"/>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39" w:customStyle="1">
    <w:name w:val="xl182"/>
    <w:basedOn w:val="75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40" w:customStyle="1">
    <w:name w:val="xl183"/>
    <w:basedOn w:val="756"/>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41" w:customStyle="1">
    <w:name w:val="xl184"/>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42" w:customStyle="1">
    <w:name w:val="xl185"/>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43" w:customStyle="1">
    <w:name w:val="xl186"/>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44" w:customStyle="1">
    <w:name w:val="xl187"/>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45" w:customStyle="1">
    <w:name w:val="xl188"/>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46" w:customStyle="1">
    <w:name w:val="xl189"/>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7" w:customStyle="1">
    <w:name w:val="xl190"/>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8" w:customStyle="1">
    <w:name w:val="xl191"/>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49" w:customStyle="1">
    <w:name w:val="xl192"/>
    <w:basedOn w:val="75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50" w:customStyle="1">
    <w:name w:val="xl193"/>
    <w:basedOn w:val="756"/>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851" w:customStyle="1">
    <w:name w:val="正文_0"/>
    <w:uiPriority w:val="99"/>
    <w:qFormat/>
    <w:pPr>
      <w:jc w:val="both"/>
      <w:widowControl w:val="off"/>
    </w:pPr>
    <w:rPr>
      <w:rFonts w:ascii="Arial" w:hAnsi="Arial" w:eastAsia="楷体_GB2312"/>
      <w:sz w:val="24"/>
    </w:rPr>
  </w:style>
  <w:style w:type="paragraph" w:styleId="1852" w:customStyle="1">
    <w:name w:val="标题 3_0"/>
    <w:basedOn w:val="1851"/>
    <w:next w:val="1851"/>
    <w:link w:val="1853"/>
    <w:qFormat/>
    <w:pPr>
      <w:spacing w:before="120" w:after="120" w:line="300" w:lineRule="auto"/>
      <w:widowControl/>
      <w:outlineLvl w:val="2"/>
    </w:pPr>
    <w:rPr>
      <w:rFonts w:ascii="Times New Roman" w:hAnsi="Times New Roman" w:eastAsia="宋体"/>
    </w:rPr>
  </w:style>
  <w:style w:type="character" w:styleId="1853" w:customStyle="1">
    <w:name w:val="标题 3 Char_0"/>
    <w:link w:val="1852"/>
    <w:qFormat/>
    <w:rPr>
      <w:rFonts w:ascii="Times New Roman" w:hAnsi="Times New Roman" w:eastAsia="宋体" w:cs="Times New Roman"/>
      <w:sz w:val="24"/>
      <w:szCs w:val="20"/>
    </w:rPr>
  </w:style>
  <w:style w:type="character" w:styleId="1854" w:customStyle="1">
    <w:name w:val="标题 3 Char1"/>
    <w:qFormat/>
    <w:rPr>
      <w:b/>
      <w:bCs/>
      <w:sz w:val="32"/>
      <w:szCs w:val="32"/>
    </w:rPr>
  </w:style>
  <w:style w:type="character" w:styleId="1855" w:customStyle="1">
    <w:name w:val="标准文本 Char Char"/>
    <w:link w:val="1856"/>
    <w:qFormat/>
    <w:rPr>
      <w:rFonts w:ascii="宋体" w:hAnsi="宋体" w:eastAsia="宋体"/>
      <w:sz w:val="24"/>
      <w:szCs w:val="24"/>
    </w:rPr>
  </w:style>
  <w:style w:type="paragraph" w:styleId="1856" w:customStyle="1">
    <w:name w:val="标准文本"/>
    <w:basedOn w:val="756"/>
    <w:link w:val="1855"/>
    <w:qFormat/>
    <w:pPr>
      <w:ind w:firstLine="480"/>
      <w:spacing w:before="100" w:beforeAutospacing="1" w:after="100" w:afterAutospacing="1" w:line="360" w:lineRule="auto"/>
    </w:pPr>
    <w:rPr>
      <w:rFonts w:ascii="宋体" w:hAnsi="宋体" w:cstheme="minorBidi"/>
      <w:sz w:val="24"/>
    </w:rPr>
  </w:style>
  <w:style w:type="character" w:styleId="1857" w:customStyle="1">
    <w:name w:val="headline-content2"/>
    <w:basedOn w:val="766"/>
    <w:qFormat/>
  </w:style>
  <w:style w:type="character" w:styleId="1858" w:customStyle="1">
    <w:name w:val="编号符号圆 Char Char"/>
    <w:link w:val="1859"/>
    <w:uiPriority w:val="99"/>
    <w:qFormat/>
    <w:rPr>
      <w:rFonts w:ascii="Arial" w:hAnsi="Arial" w:eastAsia="华文中宋"/>
      <w:sz w:val="24"/>
      <w:szCs w:val="24"/>
      <w:lang w:val="zh-CN" w:eastAsia="zh-CN"/>
    </w:rPr>
  </w:style>
  <w:style w:type="paragraph" w:styleId="1859" w:customStyle="1">
    <w:name w:val="编号符号圆"/>
    <w:basedOn w:val="876"/>
    <w:link w:val="1858"/>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860" w:customStyle="1">
    <w:name w:val="正文文本缩进 2 Char1"/>
    <w:qFormat/>
    <w:rPr>
      <w:sz w:val="24"/>
      <w:szCs w:val="22"/>
    </w:rPr>
  </w:style>
  <w:style w:type="character" w:styleId="1861" w:customStyle="1">
    <w:name w:val="Item list Char Char"/>
    <w:link w:val="1862"/>
    <w:qFormat/>
    <w:rPr>
      <w:rFonts w:eastAsia="宋体"/>
      <w:sz w:val="24"/>
      <w:szCs w:val="18"/>
    </w:rPr>
  </w:style>
  <w:style w:type="paragraph" w:styleId="1862" w:customStyle="1">
    <w:name w:val="Item list"/>
    <w:basedOn w:val="756"/>
    <w:link w:val="1861"/>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1863" w:customStyle="1">
    <w:name w:val="标题 3-3.1.1 Char"/>
    <w:qFormat/>
    <w:rPr>
      <w:rFonts w:eastAsia="宋体"/>
      <w:b/>
      <w:bCs/>
      <w:sz w:val="32"/>
      <w:szCs w:val="32"/>
      <w:lang w:val="en-US" w:eastAsia="zh-CN" w:bidi="ar-SA"/>
    </w:rPr>
  </w:style>
  <w:style w:type="character" w:styleId="1864" w:customStyle="1">
    <w:name w:val="编号符号箭 Char Char"/>
    <w:link w:val="1865"/>
    <w:uiPriority w:val="99"/>
    <w:qFormat/>
    <w:rPr>
      <w:rFonts w:ascii="Arial" w:hAnsi="Arial" w:eastAsia="华文中宋"/>
      <w:b/>
      <w:szCs w:val="24"/>
      <w:lang w:val="zh-CN" w:eastAsia="zh-CN"/>
    </w:rPr>
  </w:style>
  <w:style w:type="paragraph" w:styleId="1865" w:customStyle="1">
    <w:name w:val="编号符号箭"/>
    <w:basedOn w:val="876"/>
    <w:link w:val="1864"/>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866" w:customStyle="1">
    <w:name w:val="w011"/>
    <w:qFormat/>
    <w:rPr>
      <w:rFonts w:hint="default" w:ascii="Arial" w:hAnsi="Arial" w:cs="Arial"/>
      <w:color w:val="000000"/>
      <w:sz w:val="18"/>
      <w:szCs w:val="18"/>
    </w:rPr>
  </w:style>
  <w:style w:type="character" w:styleId="1867" w:customStyle="1">
    <w:name w:val="style31"/>
    <w:qFormat/>
    <w:rPr>
      <w:sz w:val="23"/>
      <w:szCs w:val="23"/>
    </w:rPr>
  </w:style>
  <w:style w:type="character" w:styleId="1868" w:customStyle="1">
    <w:name w:val="标题 5 Char1"/>
    <w:uiPriority w:val="9"/>
    <w:qFormat/>
    <w:rPr>
      <w:b/>
      <w:bCs/>
      <w:sz w:val="28"/>
      <w:szCs w:val="28"/>
    </w:rPr>
  </w:style>
  <w:style w:type="character" w:styleId="1869" w:customStyle="1">
    <w:name w:val="表正文 Char1"/>
    <w:link w:val="1870"/>
    <w:qFormat/>
    <w:rPr>
      <w:rFonts w:eastAsia="宋体"/>
    </w:rPr>
  </w:style>
  <w:style w:type="paragraph" w:styleId="1870" w:customStyle="1">
    <w:name w:val="标题4"/>
    <w:basedOn w:val="756"/>
    <w:link w:val="1869"/>
    <w:qFormat/>
    <w:pPr>
      <w:ind w:firstLine="454"/>
    </w:pPr>
    <w:rPr>
      <w:rFonts w:asciiTheme="minorHAnsi" w:hAnsiTheme="minorHAnsi" w:cstheme="minorBidi"/>
      <w:szCs w:val="22"/>
    </w:rPr>
  </w:style>
  <w:style w:type="character" w:styleId="1871" w:customStyle="1">
    <w:name w:val="编号列表♢ Char Char"/>
    <w:link w:val="1872"/>
    <w:qFormat/>
    <w:rPr>
      <w:rFonts w:ascii="Arial" w:hAnsi="Arial" w:eastAsia="华文中宋"/>
      <w:szCs w:val="24"/>
      <w:lang w:val="zh-CN" w:eastAsia="zh-CN"/>
    </w:rPr>
  </w:style>
  <w:style w:type="paragraph" w:styleId="1872" w:customStyle="1">
    <w:name w:val="编号列表♢"/>
    <w:basedOn w:val="1859"/>
    <w:link w:val="1871"/>
    <w:qFormat/>
    <w:pPr>
      <w:ind w:left="1554"/>
      <w:spacing w:before="0" w:beforeAutospacing="0" w:after="0" w:afterAutospacing="0"/>
    </w:pPr>
    <w:rPr>
      <w:sz w:val="21"/>
    </w:rPr>
  </w:style>
  <w:style w:type="character" w:styleId="1873" w:customStyle="1">
    <w:name w:val="普通段落 Char Char"/>
    <w:link w:val="1874"/>
    <w:qFormat/>
    <w:rPr>
      <w:rFonts w:ascii="Arial" w:hAnsi="Arial" w:eastAsia="宋体"/>
    </w:rPr>
  </w:style>
  <w:style w:type="paragraph" w:styleId="1874" w:customStyle="1">
    <w:name w:val="普通段落"/>
    <w:basedOn w:val="756"/>
    <w:link w:val="1873"/>
    <w:qFormat/>
    <w:pPr>
      <w:spacing w:line="360" w:lineRule="auto"/>
    </w:pPr>
    <w:rPr>
      <w:rFonts w:ascii="Arial" w:hAnsi="Arial" w:cstheme="minorBidi"/>
      <w:szCs w:val="22"/>
    </w:rPr>
  </w:style>
  <w:style w:type="character" w:styleId="1875" w:customStyle="1">
    <w:name w:val="Char Char42"/>
    <w:qFormat/>
    <w:rPr>
      <w:rFonts w:ascii="Arial" w:hAnsi="Arial" w:eastAsia="黑体"/>
      <w:b/>
      <w:bCs/>
      <w:sz w:val="32"/>
      <w:szCs w:val="32"/>
      <w:lang w:val="en-US" w:eastAsia="zh-CN" w:bidi="ar-SA"/>
    </w:rPr>
  </w:style>
  <w:style w:type="character" w:styleId="1876" w:customStyle="1">
    <w:name w:val="编号符号菱 Char Char"/>
    <w:link w:val="1877"/>
    <w:uiPriority w:val="99"/>
    <w:qFormat/>
    <w:rPr>
      <w:rFonts w:ascii="Arial" w:hAnsi="Arial" w:eastAsia="华文中宋"/>
      <w:b/>
      <w:bCs/>
      <w:szCs w:val="24"/>
      <w:lang w:val="zh-CN" w:eastAsia="zh-CN"/>
    </w:rPr>
  </w:style>
  <w:style w:type="paragraph" w:styleId="1877" w:customStyle="1">
    <w:name w:val="编号符号菱"/>
    <w:basedOn w:val="876"/>
    <w:link w:val="1876"/>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1878" w:customStyle="1">
    <w:name w:val="m11"/>
    <w:qFormat/>
    <w:rPr>
      <w:szCs w:val="28"/>
    </w:rPr>
  </w:style>
  <w:style w:type="character" w:styleId="1879" w:customStyle="1">
    <w:name w:val="大汉方案正文 Char1"/>
    <w:link w:val="1880"/>
    <w:qFormat/>
    <w:rPr>
      <w:rFonts w:ascii="Arial" w:hAnsi="Arial" w:eastAsia="宋体"/>
      <w:sz w:val="24"/>
      <w:szCs w:val="24"/>
    </w:rPr>
  </w:style>
  <w:style w:type="paragraph" w:styleId="1880" w:customStyle="1">
    <w:name w:val="大汉方案正文"/>
    <w:basedOn w:val="756"/>
    <w:link w:val="1879"/>
    <w:qFormat/>
    <w:pPr>
      <w:ind w:firstLine="200"/>
      <w:spacing w:before="100" w:beforeAutospacing="1" w:after="100" w:afterAutospacing="1" w:line="360" w:lineRule="auto"/>
    </w:pPr>
    <w:rPr>
      <w:rFonts w:ascii="Arial" w:hAnsi="Arial" w:cstheme="minorBidi"/>
      <w:sz w:val="24"/>
    </w:rPr>
  </w:style>
  <w:style w:type="character" w:styleId="1881" w:customStyle="1">
    <w:name w:val="标题 4 Char1"/>
    <w:uiPriority w:val="9"/>
    <w:qFormat/>
    <w:rPr>
      <w:rFonts w:ascii="Cambria" w:hAnsi="Cambria" w:eastAsia="宋体" w:cs="Times New Roman"/>
      <w:b/>
      <w:bCs/>
      <w:sz w:val="28"/>
      <w:szCs w:val="28"/>
    </w:rPr>
  </w:style>
  <w:style w:type="character" w:styleId="1882" w:customStyle="1">
    <w:name w:val="Char Char44"/>
    <w:qFormat/>
    <w:rPr>
      <w:rFonts w:eastAsia="宋体"/>
      <w:b/>
      <w:bCs/>
      <w:sz w:val="44"/>
      <w:szCs w:val="44"/>
      <w:lang w:val="en-US" w:eastAsia="zh-CN" w:bidi="ar-SA"/>
    </w:rPr>
  </w:style>
  <w:style w:type="character" w:styleId="1883" w:customStyle="1">
    <w:name w:val="Char Char43"/>
    <w:qFormat/>
    <w:rPr>
      <w:rFonts w:ascii="Arial" w:hAnsi="Arial" w:eastAsia="黑体"/>
      <w:b/>
      <w:bCs/>
      <w:sz w:val="32"/>
      <w:szCs w:val="32"/>
      <w:lang w:val="en-US" w:eastAsia="zh-CN" w:bidi="ar-SA"/>
    </w:rPr>
  </w:style>
  <w:style w:type="character" w:styleId="1884" w:customStyle="1">
    <w:name w:val="称呼 Char1"/>
    <w:qFormat/>
    <w:rPr>
      <w:sz w:val="24"/>
      <w:szCs w:val="22"/>
    </w:rPr>
  </w:style>
  <w:style w:type="character" w:styleId="1885" w:customStyle="1">
    <w:name w:val="正文 首行缩进:  2 字符 Char Char"/>
    <w:link w:val="1886"/>
    <w:qFormat/>
    <w:rPr>
      <w:rFonts w:eastAsia="楷体_GB2312"/>
      <w:sz w:val="28"/>
    </w:rPr>
  </w:style>
  <w:style w:type="paragraph" w:styleId="1886" w:customStyle="1">
    <w:name w:val="正文 首行缩进:  2 字符"/>
    <w:basedOn w:val="756"/>
    <w:link w:val="1885"/>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1887" w:customStyle="1">
    <w:name w:val="Char Char10"/>
    <w:qFormat/>
    <w:rPr>
      <w:rFonts w:ascii="宋体" w:hAnsi="宋体"/>
      <w:sz w:val="24"/>
      <w:szCs w:val="24"/>
      <w:u w:val="single"/>
    </w:rPr>
  </w:style>
  <w:style w:type="character" w:styleId="1888" w:customStyle="1">
    <w:name w:val="px14"/>
    <w:basedOn w:val="766"/>
    <w:qFormat/>
  </w:style>
  <w:style w:type="character" w:styleId="1889" w:customStyle="1">
    <w:name w:val="标题 1 Char1"/>
    <w:qFormat/>
    <w:rPr>
      <w:b/>
      <w:bCs/>
      <w:sz w:val="44"/>
      <w:szCs w:val="44"/>
    </w:rPr>
  </w:style>
  <w:style w:type="character" w:styleId="1890" w:customStyle="1">
    <w:name w:val="无间隔 Char1"/>
    <w:link w:val="1891"/>
    <w:qFormat/>
    <w:rPr>
      <w:rFonts w:ascii="Calibri" w:hAnsi="Calibri" w:eastAsia="Times New Roman"/>
      <w:sz w:val="22"/>
    </w:rPr>
  </w:style>
  <w:style w:type="paragraph" w:styleId="1891">
    <w:name w:val="No Spacing"/>
    <w:link w:val="1890"/>
    <w:qFormat/>
    <w:rPr>
      <w:rFonts w:ascii="Calibri" w:hAnsi="Calibri" w:eastAsia="Times New Roman" w:cstheme="minorBidi"/>
      <w:sz w:val="22"/>
      <w:szCs w:val="22"/>
    </w:rPr>
  </w:style>
  <w:style w:type="character" w:styleId="1892" w:customStyle="1">
    <w:name w:val="明显强调1"/>
    <w:qFormat/>
    <w:rPr>
      <w:b/>
      <w:bCs/>
      <w:i/>
      <w:iCs/>
      <w:color w:val="4f81bd"/>
    </w:rPr>
  </w:style>
  <w:style w:type="character" w:styleId="1893" w:customStyle="1">
    <w:name w:val="正文文本 3 Char1"/>
    <w:qFormat/>
    <w:rPr>
      <w:sz w:val="16"/>
      <w:szCs w:val="16"/>
    </w:rPr>
  </w:style>
  <w:style w:type="character" w:styleId="1894" w:customStyle="1">
    <w:name w:val="样式4 Char Char"/>
    <w:qFormat/>
    <w:rPr>
      <w:rFonts w:ascii="Arial Black" w:hAnsi="Arial Black" w:eastAsia="宋体"/>
      <w:color w:val="000000"/>
      <w:sz w:val="24"/>
      <w:szCs w:val="52"/>
      <w:lang w:bidi="ar-SA"/>
    </w:rPr>
  </w:style>
  <w:style w:type="character" w:styleId="1895" w:customStyle="1">
    <w:name w:val="p1481"/>
    <w:qFormat/>
    <w:rPr>
      <w:color w:val="515151"/>
      <w:sz w:val="22"/>
      <w:szCs w:val="22"/>
    </w:rPr>
  </w:style>
  <w:style w:type="character" w:styleId="1896" w:customStyle="1">
    <w:name w:val="正文符号1 Char Char"/>
    <w:link w:val="1897"/>
    <w:uiPriority w:val="99"/>
    <w:qFormat/>
    <w:rPr>
      <w:rFonts w:eastAsia="楷体_GB2312"/>
      <w:sz w:val="24"/>
      <w:szCs w:val="24"/>
      <w:lang w:val="zh-CN" w:eastAsia="zh-CN"/>
    </w:rPr>
  </w:style>
  <w:style w:type="paragraph" w:styleId="1897" w:customStyle="1">
    <w:name w:val="正文符号1"/>
    <w:basedOn w:val="756"/>
    <w:link w:val="1896"/>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1898" w:customStyle="1">
    <w:name w:val="无格式标题 Char Char"/>
    <w:link w:val="1899"/>
    <w:qFormat/>
    <w:rPr>
      <w:rFonts w:ascii="宋体" w:hAnsi="宋体" w:eastAsia="宋体"/>
      <w:b/>
      <w:sz w:val="24"/>
      <w:szCs w:val="24"/>
    </w:rPr>
  </w:style>
  <w:style w:type="paragraph" w:styleId="1899" w:customStyle="1">
    <w:name w:val="无格式标题"/>
    <w:basedOn w:val="756"/>
    <w:link w:val="1898"/>
    <w:qFormat/>
    <w:pPr>
      <w:ind w:firstLine="200"/>
      <w:spacing w:before="100" w:beforeAutospacing="1" w:after="100" w:afterAutospacing="1" w:line="360" w:lineRule="auto"/>
    </w:pPr>
    <w:rPr>
      <w:rFonts w:ascii="宋体" w:hAnsi="宋体" w:cstheme="minorBidi"/>
      <w:b/>
      <w:sz w:val="24"/>
    </w:rPr>
  </w:style>
  <w:style w:type="character" w:styleId="1900" w:customStyle="1">
    <w:name w:val="普通文字 Char"/>
    <w:qFormat/>
    <w:rPr>
      <w:rFonts w:ascii="宋体" w:hAnsi="Courier New"/>
      <w:szCs w:val="21"/>
    </w:rPr>
  </w:style>
  <w:style w:type="character" w:styleId="1901" w:customStyle="1">
    <w:name w:val="style11"/>
    <w:qFormat/>
    <w:rPr>
      <w:sz w:val="27"/>
      <w:szCs w:val="27"/>
    </w:rPr>
  </w:style>
  <w:style w:type="character" w:styleId="1902" w:customStyle="1">
    <w:name w:val="style3 style3 style3 样式2"/>
    <w:basedOn w:val="766"/>
    <w:qFormat/>
  </w:style>
  <w:style w:type="character" w:styleId="1903" w:customStyle="1">
    <w:name w:val="图表说明 Char Char"/>
    <w:link w:val="1904"/>
    <w:qFormat/>
    <w:rPr>
      <w:rFonts w:ascii="Arial" w:hAnsi="Arial" w:eastAsia="宋体"/>
      <w:b/>
      <w:sz w:val="18"/>
      <w:szCs w:val="24"/>
    </w:rPr>
  </w:style>
  <w:style w:type="paragraph" w:styleId="1904" w:customStyle="1">
    <w:name w:val="图表说明"/>
    <w:basedOn w:val="756"/>
    <w:link w:val="1903"/>
    <w:qFormat/>
    <w:pPr>
      <w:ind w:firstLine="200"/>
      <w:jc w:val="center"/>
      <w:spacing w:before="100" w:beforeAutospacing="1" w:after="100" w:afterAutospacing="1" w:line="360" w:lineRule="auto"/>
    </w:pPr>
    <w:rPr>
      <w:rFonts w:ascii="Arial" w:hAnsi="Arial" w:cstheme="minorBidi"/>
      <w:b/>
      <w:sz w:val="18"/>
    </w:rPr>
  </w:style>
  <w:style w:type="character" w:styleId="1905" w:customStyle="1">
    <w:name w:val="文章标题1级 Char Char"/>
    <w:link w:val="1906"/>
    <w:uiPriority w:val="99"/>
    <w:qFormat/>
    <w:rPr>
      <w:rFonts w:ascii="黑体" w:hAnsi="宋体" w:eastAsia="黑体"/>
      <w:b/>
      <w:spacing w:val="20"/>
      <w:sz w:val="36"/>
      <w:szCs w:val="32"/>
    </w:rPr>
  </w:style>
  <w:style w:type="paragraph" w:styleId="1906" w:customStyle="1">
    <w:name w:val="文章标题1级"/>
    <w:next w:val="756"/>
    <w:link w:val="1905"/>
    <w:uiPriority w:val="99"/>
    <w:qFormat/>
    <w:pPr>
      <w:ind w:left="283"/>
      <w:jc w:val="center"/>
      <w:pageBreakBefore/>
      <w:spacing w:before="624" w:line="360" w:lineRule="auto"/>
      <w:outlineLvl w:val="0"/>
    </w:pPr>
    <w:rPr>
      <w:rFonts w:ascii="黑体" w:hAnsi="宋体" w:eastAsia="黑体" w:cstheme="minorBidi"/>
      <w:b/>
      <w:spacing w:val="20"/>
      <w:sz w:val="36"/>
      <w:szCs w:val="32"/>
    </w:rPr>
  </w:style>
  <w:style w:type="character" w:styleId="1907" w:customStyle="1">
    <w:name w:val="SOW正文 Char Char"/>
    <w:link w:val="1908"/>
    <w:qFormat/>
    <w:rPr>
      <w:rFonts w:ascii="Calibri" w:hAnsi="Calibri" w:eastAsia="宋体"/>
      <w:sz w:val="24"/>
    </w:rPr>
  </w:style>
  <w:style w:type="paragraph" w:styleId="1908" w:customStyle="1">
    <w:name w:val="SOW正文"/>
    <w:basedOn w:val="756"/>
    <w:link w:val="1907"/>
    <w:qFormat/>
    <w:pPr>
      <w:ind w:firstLine="425"/>
      <w:spacing w:before="100" w:beforeAutospacing="1" w:after="100" w:afterAutospacing="1" w:line="400" w:lineRule="exact"/>
    </w:pPr>
    <w:rPr>
      <w:rFonts w:ascii="Calibri" w:hAnsi="Calibri" w:cstheme="minorBidi"/>
      <w:sz w:val="24"/>
      <w:szCs w:val="22"/>
    </w:rPr>
  </w:style>
  <w:style w:type="character" w:styleId="1909" w:customStyle="1">
    <w:name w:val="Char Char41"/>
    <w:qFormat/>
    <w:rPr>
      <w:rFonts w:eastAsia="宋体"/>
      <w:b/>
      <w:bCs/>
      <w:sz w:val="32"/>
      <w:szCs w:val="32"/>
      <w:lang w:val="en-US" w:eastAsia="zh-CN" w:bidi="ar-SA"/>
    </w:rPr>
  </w:style>
  <w:style w:type="character" w:styleId="1910" w:customStyle="1">
    <w:name w:val="样式2 Char Char"/>
    <w:link w:val="1199"/>
    <w:qFormat/>
    <w:rPr>
      <w:rFonts w:ascii="Arial" w:hAnsi="Arial" w:eastAsia="宋体" w:cs="Times New Roman"/>
      <w:b/>
      <w:sz w:val="32"/>
      <w:szCs w:val="20"/>
      <w:lang w:val="zh-CN" w:eastAsia="zh-CN"/>
    </w:rPr>
  </w:style>
  <w:style w:type="character" w:styleId="1911" w:customStyle="1">
    <w:name w:val="标题 7 Char1"/>
    <w:qFormat/>
    <w:rPr>
      <w:b/>
      <w:bCs/>
      <w:sz w:val="24"/>
      <w:szCs w:val="24"/>
    </w:rPr>
  </w:style>
  <w:style w:type="character" w:styleId="1912" w:customStyle="1">
    <w:name w:val="Body Char Char"/>
    <w:link w:val="1913"/>
    <w:qFormat/>
    <w:rPr>
      <w:rFonts w:ascii="宋体" w:hAnsi="宋体" w:eastAsia="宋体"/>
      <w:b/>
      <w:sz w:val="24"/>
      <w:szCs w:val="24"/>
    </w:rPr>
  </w:style>
  <w:style w:type="paragraph" w:styleId="1913" w:customStyle="1">
    <w:name w:val="Body"/>
    <w:basedOn w:val="756"/>
    <w:link w:val="1912"/>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1914" w:customStyle="1">
    <w:name w:val="标题 0 Char Char"/>
    <w:link w:val="1915"/>
    <w:qFormat/>
    <w:rPr>
      <w:rFonts w:ascii="黑体" w:hAnsi="黑体" w:eastAsia="黑体"/>
      <w:b/>
      <w:bCs/>
      <w:sz w:val="30"/>
      <w:szCs w:val="44"/>
    </w:rPr>
  </w:style>
  <w:style w:type="paragraph" w:styleId="1915" w:customStyle="1">
    <w:name w:val="标题 0"/>
    <w:basedOn w:val="757"/>
    <w:link w:val="1914"/>
    <w:qFormat/>
    <w:pPr>
      <w:numPr>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1916" w:customStyle="1">
    <w:name w:val="列出段落 Char1"/>
    <w:qFormat/>
    <w:rPr>
      <w:rFonts w:ascii="Calibri" w:hAnsi="Calibri" w:eastAsia="宋体"/>
      <w:sz w:val="21"/>
      <w:szCs w:val="22"/>
      <w:lang w:val="en-US" w:eastAsia="zh-CN" w:bidi="ar-SA"/>
    </w:rPr>
  </w:style>
  <w:style w:type="character" w:styleId="1917" w:customStyle="1">
    <w:name w:val="style5"/>
    <w:basedOn w:val="766"/>
    <w:qFormat/>
  </w:style>
  <w:style w:type="character" w:styleId="1918" w:customStyle="1">
    <w:name w:val="标题  4 Char Char"/>
    <w:qFormat/>
    <w:rPr>
      <w:rFonts w:eastAsia="宋体"/>
      <w:b/>
      <w:sz w:val="28"/>
      <w:lang w:val="en-US" w:eastAsia="zh-CN" w:bidi="ar-SA"/>
    </w:rPr>
  </w:style>
  <w:style w:type="character" w:styleId="1919" w:customStyle="1">
    <w:name w:val="标题 9 Char1"/>
    <w:qFormat/>
    <w:rPr>
      <w:rFonts w:ascii="Cambria" w:hAnsi="Cambria" w:eastAsia="宋体" w:cs="Times New Roman"/>
      <w:sz w:val="21"/>
      <w:szCs w:val="21"/>
    </w:rPr>
  </w:style>
  <w:style w:type="character" w:styleId="1920" w:customStyle="1">
    <w:name w:val="FA正文 Char Char"/>
    <w:link w:val="1921"/>
    <w:qFormat/>
    <w:rPr>
      <w:rFonts w:hAnsi="宋体" w:eastAsia="仿宋_GB2312"/>
      <w:sz w:val="24"/>
    </w:rPr>
  </w:style>
  <w:style w:type="paragraph" w:styleId="1921" w:customStyle="1">
    <w:name w:val="FA正文"/>
    <w:basedOn w:val="756"/>
    <w:link w:val="1920"/>
    <w:qFormat/>
    <w:pPr>
      <w:ind w:firstLine="480"/>
      <w:spacing w:line="360" w:lineRule="auto"/>
      <w:tabs>
        <w:tab w:val="left" w:pos="3375" w:leader="none"/>
      </w:tabs>
    </w:pPr>
    <w:rPr>
      <w:rFonts w:hAnsi="宋体" w:eastAsia="仿宋_GB2312" w:asciiTheme="minorHAnsi" w:cstheme="minorBidi"/>
      <w:sz w:val="24"/>
      <w:szCs w:val="22"/>
    </w:rPr>
  </w:style>
  <w:style w:type="character" w:styleId="1922" w:customStyle="1">
    <w:name w:val="Char Char40"/>
    <w:qFormat/>
    <w:rPr>
      <w:rFonts w:eastAsia="宋体"/>
      <w:b/>
      <w:bCs/>
      <w:sz w:val="32"/>
      <w:szCs w:val="32"/>
      <w:lang w:val="en-US" w:eastAsia="zh-CN" w:bidi="ar-SA"/>
    </w:rPr>
  </w:style>
  <w:style w:type="character" w:styleId="1923" w:customStyle="1">
    <w:name w:val="正文首行缩进2字 Char Char"/>
    <w:link w:val="1924"/>
    <w:qFormat/>
    <w:rPr>
      <w:rFonts w:eastAsia="楷体_GB2312"/>
      <w:sz w:val="24"/>
      <w:szCs w:val="24"/>
    </w:rPr>
  </w:style>
  <w:style w:type="paragraph" w:styleId="1924" w:customStyle="1">
    <w:name w:val="正文首行缩进2字"/>
    <w:basedOn w:val="756"/>
    <w:link w:val="1923"/>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1925" w:customStyle="1">
    <w:name w:val="编号符号方 Char Char"/>
    <w:link w:val="1926"/>
    <w:uiPriority w:val="99"/>
    <w:qFormat/>
    <w:rPr>
      <w:rFonts w:ascii="Arial" w:hAnsi="Arial" w:eastAsia="华文中宋"/>
      <w:sz w:val="24"/>
      <w:szCs w:val="24"/>
      <w:lang w:val="zh-CN" w:eastAsia="zh-CN"/>
    </w:rPr>
  </w:style>
  <w:style w:type="paragraph" w:styleId="1926" w:customStyle="1">
    <w:name w:val="编号符号方"/>
    <w:basedOn w:val="876"/>
    <w:link w:val="1925"/>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1927" w:customStyle="1">
    <w:name w:val="普通(网站) Char"/>
    <w:qFormat/>
    <w:rPr>
      <w:sz w:val="24"/>
      <w:szCs w:val="22"/>
    </w:rPr>
  </w:style>
  <w:style w:type="character" w:styleId="1928" w:customStyle="1">
    <w:name w:val="L正文 Char Char"/>
    <w:link w:val="1929"/>
    <w:qFormat/>
    <w:rPr>
      <w:rFonts w:eastAsia="宋体"/>
      <w:sz w:val="24"/>
      <w:szCs w:val="24"/>
    </w:rPr>
  </w:style>
  <w:style w:type="paragraph" w:styleId="1929" w:customStyle="1">
    <w:name w:val="L正文"/>
    <w:basedOn w:val="756"/>
    <w:link w:val="1928"/>
    <w:qFormat/>
    <w:pPr>
      <w:ind w:left="160" w:firstLine="200"/>
      <w:spacing w:before="100" w:beforeAutospacing="1" w:after="156" w:afterAutospacing="1" w:line="360" w:lineRule="auto"/>
    </w:pPr>
    <w:rPr>
      <w:rFonts w:asciiTheme="minorHAnsi" w:hAnsiTheme="minorHAnsi" w:cstheme="minorBidi"/>
      <w:sz w:val="24"/>
    </w:rPr>
  </w:style>
  <w:style w:type="character" w:styleId="1930" w:customStyle="1">
    <w:name w:val="标题 8 Char1"/>
    <w:qFormat/>
    <w:rPr>
      <w:rFonts w:ascii="Cambria" w:hAnsi="Cambria" w:eastAsia="宋体" w:cs="Times New Roman"/>
      <w:sz w:val="24"/>
      <w:szCs w:val="24"/>
    </w:rPr>
  </w:style>
  <w:style w:type="character" w:styleId="1931" w:customStyle="1">
    <w:name w:val="常规 Char Char"/>
    <w:link w:val="1932"/>
    <w:qFormat/>
    <w:rPr>
      <w:rFonts w:eastAsia="宋体"/>
      <w:sz w:val="24"/>
      <w:szCs w:val="21"/>
    </w:rPr>
  </w:style>
  <w:style w:type="paragraph" w:styleId="1932" w:customStyle="1">
    <w:name w:val="常规"/>
    <w:basedOn w:val="756"/>
    <w:link w:val="1931"/>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1933" w:customStyle="1">
    <w:name w:val="正文文字 Char"/>
    <w:qFormat/>
    <w:rPr>
      <w:rFonts w:ascii="Arial" w:hAnsi="Arial" w:eastAsia="宋体"/>
      <w:sz w:val="24"/>
      <w:lang w:val="en-US" w:eastAsia="zh-CN" w:bidi="ar-SA"/>
    </w:rPr>
  </w:style>
  <w:style w:type="character" w:styleId="1934" w:customStyle="1">
    <w:name w:val="正文首行缩进 2 Char1"/>
    <w:qFormat/>
    <w:rPr>
      <w:rFonts w:ascii="Times New Roman" w:hAnsi="Times New Roman" w:eastAsia="宋体" w:cs="Arial"/>
      <w:sz w:val="24"/>
      <w:szCs w:val="22"/>
    </w:rPr>
  </w:style>
  <w:style w:type="character" w:styleId="1935" w:customStyle="1">
    <w:name w:val="正文符号2 Char Char"/>
    <w:link w:val="1936"/>
    <w:qFormat/>
    <w:rPr>
      <w:rFonts w:eastAsia="楷体_GB2312"/>
      <w:sz w:val="24"/>
      <w:szCs w:val="24"/>
      <w:lang w:val="zh-CN" w:eastAsia="zh-CN"/>
    </w:rPr>
  </w:style>
  <w:style w:type="paragraph" w:styleId="1936" w:customStyle="1">
    <w:name w:val="正文符号2"/>
    <w:basedOn w:val="1897"/>
    <w:link w:val="1935"/>
    <w:qFormat/>
    <w:pPr>
      <w:ind w:left="640" w:firstLine="0"/>
      <w:spacing w:line="440" w:lineRule="exact"/>
      <w:tabs>
        <w:tab w:val="clear" w:pos="1080" w:leader="none"/>
        <w:tab w:val="left" w:pos="1407" w:leader="none"/>
      </w:tabs>
    </w:pPr>
  </w:style>
  <w:style w:type="character" w:styleId="1937" w:customStyle="1">
    <w:name w:val="style3 style3 style3 样式5"/>
    <w:basedOn w:val="766"/>
    <w:qFormat/>
  </w:style>
  <w:style w:type="character" w:styleId="1938" w:customStyle="1">
    <w:name w:val="style21"/>
    <w:qFormat/>
    <w:rPr>
      <w:sz w:val="27"/>
      <w:szCs w:val="27"/>
    </w:rPr>
  </w:style>
  <w:style w:type="character" w:styleId="1939" w:customStyle="1">
    <w:name w:val="文档结构图 Char1"/>
    <w:qFormat/>
    <w:rPr>
      <w:rFonts w:ascii="宋体"/>
      <w:sz w:val="18"/>
      <w:szCs w:val="18"/>
    </w:rPr>
  </w:style>
  <w:style w:type="character" w:styleId="1940" w:customStyle="1">
    <w:name w:val="段落 Char1"/>
    <w:link w:val="1795"/>
    <w:qFormat/>
    <w:rPr>
      <w:rFonts w:ascii="Calibri" w:hAnsi="Calibri" w:eastAsia="宋体" w:cs="Times New Roman"/>
      <w:sz w:val="24"/>
      <w:szCs w:val="21"/>
    </w:rPr>
  </w:style>
  <w:style w:type="character" w:styleId="1941" w:customStyle="1">
    <w:name w:val="style6"/>
    <w:basedOn w:val="766"/>
    <w:qFormat/>
  </w:style>
  <w:style w:type="character" w:styleId="1942" w:customStyle="1">
    <w:name w:val="日期 Char1"/>
    <w:qFormat/>
    <w:rPr>
      <w:sz w:val="24"/>
      <w:szCs w:val="22"/>
    </w:rPr>
  </w:style>
  <w:style w:type="character" w:styleId="1943" w:customStyle="1">
    <w:name w:val="正文文本缩进 3 Char1"/>
    <w:qFormat/>
    <w:rPr>
      <w:sz w:val="16"/>
      <w:szCs w:val="16"/>
    </w:rPr>
  </w:style>
  <w:style w:type="character" w:styleId="1944" w:customStyle="1">
    <w:name w:val="编号列表1 Char Char"/>
    <w:link w:val="1945"/>
    <w:uiPriority w:val="99"/>
    <w:qFormat/>
    <w:rPr>
      <w:rFonts w:ascii="Calibri" w:hAnsi="Calibri" w:eastAsia="华文中宋"/>
      <w:lang w:val="zh-CN" w:eastAsia="zh-CN"/>
    </w:rPr>
  </w:style>
  <w:style w:type="paragraph" w:styleId="1945" w:customStyle="1">
    <w:name w:val="编号列表1"/>
    <w:basedOn w:val="876"/>
    <w:link w:val="1944"/>
    <w:uiPriority w:val="99"/>
    <w:qFormat/>
    <w:pPr>
      <w:ind w:left="850" w:hanging="424"/>
      <w:spacing w:after="240" w:line="360" w:lineRule="auto"/>
    </w:pPr>
    <w:rPr>
      <w:rFonts w:eastAsia="华文中宋"/>
      <w:lang w:val="zh-CN"/>
    </w:rPr>
  </w:style>
  <w:style w:type="character" w:styleId="1946" w:customStyle="1">
    <w:name w:val="表格文本 Char Char"/>
    <w:link w:val="1947"/>
    <w:qFormat/>
    <w:rPr>
      <w:sz w:val="24"/>
      <w:szCs w:val="21"/>
    </w:rPr>
  </w:style>
  <w:style w:type="paragraph" w:styleId="1947" w:customStyle="1">
    <w:name w:val="表格文本"/>
    <w:basedOn w:val="756"/>
    <w:link w:val="1946"/>
    <w:qFormat/>
    <w:pPr>
      <w:jc w:val="left"/>
      <w:tabs>
        <w:tab w:val="decimal" w:pos="0" w:leader="none"/>
      </w:tabs>
    </w:pPr>
    <w:rPr>
      <w:rFonts w:asciiTheme="minorHAnsi" w:hAnsiTheme="minorHAnsi" w:eastAsiaTheme="minorEastAsia" w:cstheme="minorBidi"/>
      <w:sz w:val="24"/>
      <w:szCs w:val="21"/>
    </w:rPr>
  </w:style>
  <w:style w:type="character" w:styleId="1948" w:customStyle="1">
    <w:name w:val="A1 Char"/>
    <w:qFormat/>
    <w:rPr>
      <w:rFonts w:eastAsia="宋体"/>
      <w:b/>
      <w:bCs/>
      <w:sz w:val="44"/>
      <w:szCs w:val="44"/>
      <w:lang w:val="en-US" w:eastAsia="zh-CN" w:bidi="ar-SA"/>
    </w:rPr>
  </w:style>
  <w:style w:type="character" w:styleId="1949" w:customStyle="1">
    <w:name w:val="方案文档 Char Char"/>
    <w:link w:val="1950"/>
    <w:qFormat/>
    <w:rPr>
      <w:rFonts w:ascii="Arial" w:hAnsi="Arial" w:eastAsia="宋体"/>
      <w:color w:val="000000"/>
      <w:sz w:val="24"/>
      <w:szCs w:val="24"/>
    </w:rPr>
  </w:style>
  <w:style w:type="paragraph" w:styleId="1950" w:customStyle="1">
    <w:name w:val="方案文档"/>
    <w:basedOn w:val="756"/>
    <w:link w:val="1949"/>
    <w:qFormat/>
    <w:pPr>
      <w:ind w:firstLine="200"/>
      <w:jc w:val="left"/>
      <w:spacing w:before="100" w:beforeAutospacing="1" w:after="100" w:afterAutospacing="1" w:line="360" w:lineRule="auto"/>
    </w:pPr>
    <w:rPr>
      <w:rFonts w:ascii="Arial" w:hAnsi="Arial" w:cstheme="minorBidi"/>
      <w:color w:val="000000"/>
      <w:sz w:val="24"/>
    </w:rPr>
  </w:style>
  <w:style w:type="character" w:styleId="1951" w:customStyle="1">
    <w:name w:val="正文文本 2 Char1"/>
    <w:qFormat/>
    <w:rPr>
      <w:sz w:val="24"/>
    </w:rPr>
  </w:style>
  <w:style w:type="character" w:styleId="1952" w:customStyle="1">
    <w:name w:val="style51"/>
    <w:qFormat/>
    <w:rPr>
      <w:sz w:val="30"/>
      <w:szCs w:val="30"/>
    </w:rPr>
  </w:style>
  <w:style w:type="character" w:styleId="1953" w:customStyle="1">
    <w:name w:val="编号列表A Char Char"/>
    <w:basedOn w:val="1944"/>
    <w:link w:val="1954"/>
    <w:uiPriority w:val="99"/>
    <w:qFormat/>
    <w:rPr>
      <w:rFonts w:ascii="Calibri" w:hAnsi="Calibri" w:eastAsia="华文中宋"/>
      <w:lang w:val="zh-CN" w:eastAsia="zh-CN"/>
    </w:rPr>
  </w:style>
  <w:style w:type="paragraph" w:styleId="1954" w:customStyle="1">
    <w:name w:val="编号列表A"/>
    <w:basedOn w:val="1945"/>
    <w:link w:val="1953"/>
    <w:uiPriority w:val="99"/>
    <w:qFormat/>
    <w:pPr>
      <w:tabs>
        <w:tab w:val="left" w:pos="720" w:leader="none"/>
      </w:tabs>
    </w:pPr>
  </w:style>
  <w:style w:type="paragraph" w:styleId="1955" w:customStyle="1">
    <w:name w:val="xl132"/>
    <w:basedOn w:val="756"/>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56" w:customStyle="1">
    <w:name w:val="font1"/>
    <w:basedOn w:val="756"/>
    <w:uiPriority w:val="99"/>
    <w:qFormat/>
    <w:pPr>
      <w:ind w:firstLine="200"/>
      <w:jc w:val="left"/>
      <w:spacing w:before="100" w:beforeAutospacing="1" w:after="100" w:afterAutospacing="1" w:line="360" w:lineRule="auto"/>
      <w:widowControl/>
    </w:pPr>
    <w:rPr>
      <w:rFonts w:ascii="宋体" w:hAnsi="宋体"/>
      <w:sz w:val="24"/>
    </w:rPr>
  </w:style>
  <w:style w:type="paragraph" w:styleId="1957" w:customStyle="1">
    <w:name w:val="模板普通正文"/>
    <w:basedOn w:val="756"/>
    <w:next w:val="756"/>
    <w:uiPriority w:val="99"/>
    <w:qFormat/>
    <w:pPr>
      <w:ind w:left="420" w:firstLine="200"/>
      <w:spacing w:before="100" w:beforeAutospacing="1" w:after="100" w:afterAutospacing="1" w:line="360" w:lineRule="auto"/>
    </w:pPr>
    <w:rPr>
      <w:rFonts w:ascii="Calibri" w:hAnsi="Calibri"/>
      <w:sz w:val="24"/>
      <w:szCs w:val="22"/>
    </w:rPr>
  </w:style>
  <w:style w:type="paragraph" w:styleId="1958" w:customStyle="1">
    <w:name w:val="项目符号A"/>
    <w:basedOn w:val="756"/>
    <w:uiPriority w:val="99"/>
    <w:qFormat/>
    <w:pPr>
      <w:ind w:left="420"/>
      <w:spacing w:line="360" w:lineRule="auto"/>
      <w:tabs>
        <w:tab w:val="left" w:pos="420" w:leader="none"/>
      </w:tabs>
    </w:pPr>
    <w:rPr>
      <w:rFonts w:ascii="Arial" w:hAnsi="Arial"/>
      <w:color w:val="ff0000"/>
      <w:szCs w:val="21"/>
    </w:rPr>
  </w:style>
  <w:style w:type="paragraph" w:styleId="1959" w:customStyle="1">
    <w:name w:val="表身"/>
    <w:uiPriority w:val="99"/>
    <w:qFormat/>
    <w:pPr>
      <w:jc w:val="both"/>
      <w:keepNext/>
      <w:spacing w:before="60" w:after="60" w:line="300" w:lineRule="auto"/>
    </w:pPr>
    <w:rPr>
      <w:sz w:val="18"/>
    </w:rPr>
  </w:style>
  <w:style w:type="paragraph" w:styleId="1960" w:customStyle="1">
    <w:name w:val="cjk"/>
    <w:basedOn w:val="756"/>
    <w:uiPriority w:val="99"/>
    <w:qFormat/>
    <w:pPr>
      <w:jc w:val="center"/>
      <w:spacing w:before="100" w:beforeAutospacing="1"/>
      <w:widowControl/>
    </w:pPr>
    <w:rPr>
      <w:rFonts w:ascii="仿宋_GB2312" w:hAnsi="宋体" w:eastAsia="仿宋_GB2312" w:cs="宋体"/>
      <w:color w:val="000000"/>
      <w:sz w:val="28"/>
      <w:szCs w:val="28"/>
    </w:rPr>
  </w:style>
  <w:style w:type="paragraph" w:styleId="1961" w:customStyle="1">
    <w:name w:val="xl69"/>
    <w:basedOn w:val="756"/>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1962" w:customStyle="1">
    <w:name w:val="Char Char Char Char Char Char Char Char Char Char"/>
    <w:basedOn w:val="781"/>
    <w:next w:val="799"/>
    <w:uiPriority w:val="99"/>
    <w:qFormat/>
    <w:pPr>
      <w:ind w:firstLine="200"/>
      <w:spacing w:before="100" w:beforeAutospacing="1" w:after="100" w:afterAutospacing="1" w:line="360" w:lineRule="auto"/>
    </w:pPr>
    <w:rPr>
      <w:rFonts w:ascii="Tahoma" w:hAnsi="Tahoma"/>
      <w:sz w:val="24"/>
      <w:lang w:val="zh-CN"/>
    </w:rPr>
  </w:style>
  <w:style w:type="paragraph" w:styleId="1963" w:customStyle="1">
    <w:name w:val="xl135"/>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64" w:customStyle="1">
    <w:name w:val="A4"/>
    <w:basedOn w:val="760"/>
    <w:next w:val="756"/>
    <w:uiPriority w:val="99"/>
    <w:qFormat/>
    <w:pPr>
      <w:numPr>
        <w:ilvl w:val="0"/>
        <w:numId w:val="0"/>
      </w:numPr>
      <w:jc w:val="left"/>
    </w:pPr>
  </w:style>
  <w:style w:type="paragraph" w:styleId="1965" w:customStyle="1">
    <w:name w:val="表格1"/>
    <w:basedOn w:val="756"/>
    <w:uiPriority w:val="99"/>
    <w:qFormat/>
    <w:pPr>
      <w:jc w:val="left"/>
      <w:spacing w:line="440" w:lineRule="exact"/>
    </w:pPr>
    <w:rPr>
      <w:rFonts w:ascii="宋体" w:hAnsi="宋体"/>
      <w:szCs w:val="20"/>
    </w:rPr>
  </w:style>
  <w:style w:type="paragraph" w:styleId="1966" w:customStyle="1">
    <w:name w:val="Blockquote"/>
    <w:basedOn w:val="756"/>
    <w:uiPriority w:val="99"/>
    <w:qFormat/>
    <w:pPr>
      <w:ind w:left="360" w:right="360"/>
      <w:jc w:val="left"/>
      <w:spacing w:before="100" w:after="100"/>
    </w:pPr>
    <w:rPr>
      <w:sz w:val="24"/>
      <w:szCs w:val="20"/>
    </w:rPr>
  </w:style>
  <w:style w:type="paragraph" w:styleId="1967" w:customStyle="1">
    <w:name w:val="xl138"/>
    <w:basedOn w:val="756"/>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1968" w:customStyle="1">
    <w:name w:val="正文 New New New New"/>
    <w:qFormat/>
    <w:pPr>
      <w:jc w:val="both"/>
      <w:widowControl w:val="off"/>
    </w:pPr>
    <w:rPr>
      <w:szCs w:val="24"/>
    </w:rPr>
  </w:style>
  <w:style w:type="paragraph" w:styleId="1969" w:customStyle="1">
    <w:name w:val="xl128"/>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0" w:customStyle="1">
    <w:name w:val="页脚1"/>
    <w:basedOn w:val="756"/>
    <w:uiPriority w:val="99"/>
    <w:qFormat/>
    <w:pPr>
      <w:jc w:val="left"/>
      <w:spacing w:line="360" w:lineRule="auto"/>
      <w:widowControl/>
      <w:tabs>
        <w:tab w:val="center" w:pos="4153" w:leader="none"/>
        <w:tab w:val="right" w:pos="8306" w:leader="none"/>
      </w:tabs>
    </w:pPr>
    <w:rPr>
      <w:color w:val="000000"/>
      <w:sz w:val="18"/>
      <w:szCs w:val="18"/>
    </w:rPr>
  </w:style>
  <w:style w:type="paragraph" w:styleId="1971" w:customStyle="1">
    <w:name w:val="Address"/>
    <w:basedOn w:val="756"/>
    <w:next w:val="756"/>
    <w:uiPriority w:val="99"/>
    <w:qFormat/>
    <w:pPr>
      <w:jc w:val="left"/>
    </w:pPr>
    <w:rPr>
      <w:i/>
      <w:sz w:val="24"/>
      <w:szCs w:val="20"/>
    </w:rPr>
  </w:style>
  <w:style w:type="paragraph" w:styleId="1972" w:customStyle="1">
    <w:name w:val="表格 居中"/>
    <w:basedOn w:val="756"/>
    <w:uiPriority w:val="99"/>
    <w:qFormat/>
    <w:rPr>
      <w:szCs w:val="20"/>
    </w:rPr>
  </w:style>
  <w:style w:type="paragraph" w:styleId="1973" w:customStyle="1">
    <w:name w:val="正文编号2"/>
    <w:basedOn w:val="1924"/>
    <w:uiPriority w:val="99"/>
    <w:qFormat/>
    <w:pPr>
      <w:ind w:left="907" w:firstLine="0"/>
      <w:spacing w:line="240" w:lineRule="auto"/>
      <w:tabs>
        <w:tab w:val="left" w:pos="360" w:leader="none"/>
        <w:tab w:val="left" w:pos="907" w:leader="none"/>
        <w:tab w:val="left" w:pos="1425" w:leader="none"/>
      </w:tabs>
    </w:pPr>
    <w:rPr>
      <w:sz w:val="28"/>
    </w:rPr>
  </w:style>
  <w:style w:type="paragraph" w:styleId="1974" w:customStyle="1">
    <w:name w:val="xl72"/>
    <w:basedOn w:val="756"/>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75" w:customStyle="1">
    <w:name w:val="xl71"/>
    <w:basedOn w:val="756"/>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76" w:customStyle="1">
    <w:name w:val="F11-1"/>
    <w:basedOn w:val="756"/>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1977" w:customStyle="1">
    <w:name w:val="A5"/>
    <w:basedOn w:val="761"/>
    <w:uiPriority w:val="99"/>
    <w:qFormat/>
    <w:pPr>
      <w:ind w:left="0" w:firstLine="0"/>
      <w:spacing w:before="100" w:beforeAutospacing="1" w:after="100" w:afterAutospacing="1" w:line="377" w:lineRule="auto"/>
      <w:tabs>
        <w:tab w:val="left" w:pos="1008" w:leader="none"/>
      </w:tabs>
    </w:pPr>
  </w:style>
  <w:style w:type="paragraph" w:styleId="1978" w:customStyle="1">
    <w:name w:val="xl65"/>
    <w:basedOn w:val="756"/>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1979" w:customStyle="1">
    <w:name w:val="Pa5"/>
    <w:basedOn w:val="926"/>
    <w:next w:val="926"/>
    <w:uiPriority w:val="99"/>
    <w:qFormat/>
    <w:pPr>
      <w:spacing w:line="281" w:lineRule="atLeast"/>
    </w:pPr>
    <w:rPr>
      <w:rFonts w:ascii="幼圆.." w:hAnsi="幼圆.." w:eastAsia="幼圆.." w:cs="Times New Roman"/>
      <w:szCs w:val="20"/>
    </w:rPr>
  </w:style>
  <w:style w:type="paragraph" w:styleId="1980" w:customStyle="1">
    <w:name w:val="A2"/>
    <w:basedOn w:val="758"/>
    <w:next w:val="756"/>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1981" w:customStyle="1">
    <w:name w:val="xl126"/>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2" w:customStyle="1">
    <w:name w:val="表格右"/>
    <w:basedOn w:val="756"/>
    <w:uiPriority w:val="99"/>
    <w:qFormat/>
    <w:pPr>
      <w:spacing w:line="400" w:lineRule="exact"/>
    </w:pPr>
    <w:rPr>
      <w:rFonts w:ascii="Arial" w:hAnsi="Arial"/>
      <w:sz w:val="24"/>
      <w:szCs w:val="20"/>
    </w:rPr>
  </w:style>
  <w:style w:type="paragraph" w:styleId="1983" w:customStyle="1">
    <w:name w:val="graph"/>
    <w:basedOn w:val="788"/>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1984" w:customStyle="1">
    <w:name w:val="第一节"/>
    <w:basedOn w:val="777"/>
    <w:uiPriority w:val="99"/>
    <w:qFormat/>
    <w:pPr>
      <w:ind w:firstLine="567"/>
      <w:jc w:val="left"/>
      <w:spacing w:line="360" w:lineRule="auto"/>
      <w:outlineLvl w:val="1"/>
    </w:pPr>
    <w:rPr>
      <w:rFonts w:ascii="宋体" w:hAnsi="宋体" w:cs="Arial"/>
      <w:sz w:val="24"/>
      <w:szCs w:val="24"/>
    </w:rPr>
  </w:style>
  <w:style w:type="paragraph" w:styleId="1985" w:customStyle="1">
    <w:name w:val="样式 样式 首行缩进:  2 字符1 + 首行缩进:  2 字符"/>
    <w:basedOn w:val="756"/>
    <w:uiPriority w:val="99"/>
    <w:qFormat/>
    <w:pPr>
      <w:ind w:firstLine="480"/>
      <w:spacing w:before="100" w:beforeAutospacing="1" w:after="100" w:afterAutospacing="1" w:line="360" w:lineRule="auto"/>
    </w:pPr>
    <w:rPr>
      <w:rFonts w:cs="宋体"/>
      <w:sz w:val="24"/>
      <w:szCs w:val="20"/>
    </w:rPr>
  </w:style>
  <w:style w:type="paragraph" w:styleId="1986" w:customStyle="1">
    <w:name w:val="Char Char Char Char1 Char Char Char Char Char Char"/>
    <w:basedOn w:val="756"/>
    <w:uiPriority w:val="99"/>
    <w:qFormat/>
    <w:pPr>
      <w:tabs>
        <w:tab w:val="left" w:pos="360" w:leader="none"/>
      </w:tabs>
    </w:pPr>
    <w:rPr>
      <w:sz w:val="24"/>
    </w:rPr>
  </w:style>
  <w:style w:type="paragraph" w:styleId="1987" w:customStyle="1">
    <w:name w:val="1、"/>
    <w:basedOn w:val="756"/>
    <w:uiPriority w:val="99"/>
    <w:qFormat/>
    <w:pPr>
      <w:jc w:val="left"/>
      <w:keepLines/>
      <w:keepNext/>
      <w:spacing w:line="360" w:lineRule="auto"/>
      <w:outlineLvl w:val="2"/>
    </w:pPr>
    <w:rPr>
      <w:rFonts w:ascii="Arial" w:hAnsi="Arial" w:eastAsia="仿宋_GB2312" w:cs="Arial"/>
      <w:bCs/>
      <w:color w:val="000000"/>
      <w:sz w:val="24"/>
    </w:rPr>
  </w:style>
  <w:style w:type="paragraph" w:styleId="1988" w:customStyle="1">
    <w:name w:val="Preformatted"/>
    <w:basedOn w:val="75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989" w:customStyle="1">
    <w:name w:val="Char Char Char Char Char Char Char Char Char Char1"/>
    <w:basedOn w:val="781"/>
    <w:uiPriority w:val="99"/>
    <w:qFormat/>
    <w:pPr>
      <w:ind w:firstLine="200"/>
      <w:spacing w:before="100" w:beforeAutospacing="1" w:after="100" w:afterAutospacing="1" w:line="360" w:lineRule="auto"/>
    </w:pPr>
    <w:rPr>
      <w:rFonts w:ascii="Tahoma" w:hAnsi="Tahoma"/>
      <w:sz w:val="24"/>
      <w:lang w:val="zh-CN"/>
    </w:rPr>
  </w:style>
  <w:style w:type="paragraph" w:styleId="1990" w:customStyle="1">
    <w:name w:val="Style Bulleted1"/>
    <w:basedOn w:val="756"/>
    <w:uiPriority w:val="99"/>
    <w:qFormat/>
    <w:pPr>
      <w:ind w:left="425"/>
      <w:spacing w:line="360" w:lineRule="auto"/>
      <w:tabs>
        <w:tab w:val="left" w:pos="425" w:leader="none"/>
      </w:tabs>
    </w:pPr>
    <w:rPr>
      <w:sz w:val="24"/>
    </w:rPr>
  </w:style>
  <w:style w:type="paragraph" w:styleId="1991" w:customStyle="1">
    <w:name w:val="Char Char Char Char1 Char Char Char Char Char Char Char Char Char Char1"/>
    <w:basedOn w:val="781"/>
    <w:uiPriority w:val="99"/>
    <w:qFormat/>
    <w:pPr>
      <w:ind w:left="357"/>
      <w:jc w:val="left"/>
      <w:spacing w:line="436" w:lineRule="exact"/>
      <w:outlineLvl w:val="3"/>
    </w:pPr>
    <w:rPr>
      <w:rFonts w:ascii="Tahoma" w:hAnsi="Tahoma"/>
      <w:b/>
      <w:sz w:val="24"/>
      <w:lang w:val="zh-CN"/>
    </w:rPr>
  </w:style>
  <w:style w:type="paragraph" w:styleId="1992" w:customStyle="1">
    <w:name w:val="插图题注"/>
    <w:next w:val="756"/>
    <w:uiPriority w:val="99"/>
    <w:qFormat/>
    <w:pPr>
      <w:ind w:left="3654" w:hanging="420"/>
      <w:jc w:val="center"/>
      <w:spacing w:after="312"/>
    </w:pPr>
    <w:rPr>
      <w:rFonts w:ascii="Arial" w:hAnsi="Arial"/>
      <w:sz w:val="18"/>
      <w:szCs w:val="18"/>
    </w:rPr>
  </w:style>
  <w:style w:type="paragraph" w:styleId="1993" w:customStyle="1">
    <w:name w:val="xl131"/>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应答"/>
    <w:basedOn w:val="756"/>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1995" w:customStyle="1">
    <w:name w:val="xl137"/>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96" w:customStyle="1">
    <w:name w:val="xl68"/>
    <w:basedOn w:val="756"/>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1997" w:customStyle="1">
    <w:name w:val="ListText"/>
    <w:basedOn w:val="788"/>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1998" w:customStyle="1">
    <w:name w:val="Code_Text"/>
    <w:uiPriority w:val="99"/>
    <w:pPr>
      <w:ind w:left="57"/>
      <w:spacing w:before="20" w:after="20"/>
    </w:pPr>
    <w:rPr>
      <w:rFonts w:ascii="Arial" w:hAnsi="Arial"/>
      <w:color w:val="000000"/>
      <w:lang w:val="fr-FR" w:eastAsia="fr-FR" w:bidi="he-IL"/>
    </w:rPr>
  </w:style>
  <w:style w:type="paragraph" w:styleId="1999" w:customStyle="1">
    <w:name w:val="Char Char Char"/>
    <w:basedOn w:val="781"/>
    <w:uiPriority w:val="99"/>
    <w:pPr>
      <w:ind w:firstLine="200"/>
      <w:spacing w:before="100" w:beforeAutospacing="1" w:after="100" w:afterAutospacing="1" w:line="360" w:lineRule="auto"/>
    </w:pPr>
    <w:rPr>
      <w:rFonts w:ascii="Tahoma" w:hAnsi="Tahoma"/>
      <w:sz w:val="24"/>
      <w:lang w:val="zh-CN"/>
    </w:rPr>
  </w:style>
  <w:style w:type="paragraph" w:styleId="2000" w:customStyle="1">
    <w:name w:val="Char Char1 Char Char Char Char"/>
    <w:basedOn w:val="756"/>
    <w:uiPriority w:val="99"/>
    <w:qFormat/>
    <w:pPr>
      <w:ind w:firstLine="200"/>
      <w:spacing w:before="100" w:beforeAutospacing="1" w:after="100" w:afterAutospacing="1" w:line="360" w:lineRule="auto"/>
    </w:pPr>
    <w:rPr>
      <w:sz w:val="24"/>
    </w:rPr>
  </w:style>
  <w:style w:type="paragraph" w:styleId="2001" w:customStyle="1">
    <w:name w:val="xl62"/>
    <w:basedOn w:val="756"/>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002" w:customStyle="1">
    <w:name w:val="Figure-1"/>
    <w:uiPriority w:val="99"/>
    <w:pPr>
      <w:ind w:left="1304"/>
      <w:spacing w:after="156"/>
    </w:pPr>
    <w:rPr>
      <w:rFonts w:ascii="Arial" w:hAnsi="Arial"/>
      <w:iCs/>
      <w:color w:val="000000"/>
      <w:szCs w:val="21"/>
      <w:lang w:val="zh-CN"/>
    </w:rPr>
  </w:style>
  <w:style w:type="paragraph" w:styleId="2003" w:customStyle="1">
    <w:name w:val="button"/>
    <w:basedOn w:val="756"/>
    <w:uiPriority w:val="99"/>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004" w:customStyle="1">
    <w:name w:val="文章标题3级"/>
    <w:basedOn w:val="2005"/>
    <w:next w:val="756"/>
    <w:uiPriority w:val="99"/>
    <w:qFormat/>
    <w:pPr>
      <w:ind w:left="568" w:hanging="709"/>
      <w:tabs>
        <w:tab w:val="left" w:pos="360" w:leader="none"/>
        <w:tab w:val="clear" w:pos="700" w:leader="none"/>
        <w:tab w:val="left" w:pos="709" w:leader="none"/>
        <w:tab w:val="left" w:pos="1120" w:leader="none"/>
        <w:tab w:val="left" w:pos="2160" w:leader="none"/>
      </w:tabs>
      <w:outlineLvl w:val="2"/>
    </w:pPr>
    <w:rPr>
      <w:color w:val="000000"/>
    </w:rPr>
  </w:style>
  <w:style w:type="paragraph" w:styleId="2005" w:customStyle="1">
    <w:name w:val="文章标题2级"/>
    <w:basedOn w:val="1906"/>
    <w:next w:val="756"/>
    <w:uiPriority w:val="99"/>
    <w:pPr>
      <w:ind w:left="1440" w:hanging="720"/>
      <w:jc w:val="left"/>
      <w:pageBreakBefore w:val="0"/>
      <w:spacing w:before="312"/>
      <w:tabs>
        <w:tab w:val="left" w:pos="700" w:leader="none"/>
        <w:tab w:val="left" w:pos="1440" w:leader="none"/>
      </w:tabs>
      <w:outlineLvl w:val="1"/>
    </w:pPr>
    <w:rPr>
      <w:sz w:val="28"/>
      <w:szCs w:val="28"/>
    </w:rPr>
  </w:style>
  <w:style w:type="paragraph" w:styleId="2006" w:customStyle="1">
    <w:name w:val="Normal_5"/>
    <w:uiPriority w:val="99"/>
    <w:qFormat/>
    <w:rPr>
      <w:rFonts w:ascii="Calibri" w:hAnsi="Calibri" w:cs="Calibri"/>
      <w:sz w:val="24"/>
      <w:szCs w:val="24"/>
    </w:rPr>
  </w:style>
  <w:style w:type="paragraph" w:styleId="2007" w:customStyle="1">
    <w:name w:val="Block"/>
    <w:basedOn w:val="756"/>
    <w:next w:val="756"/>
    <w:uiPriority w:val="99"/>
    <w:pPr>
      <w:ind w:firstLine="200"/>
      <w:spacing w:before="100" w:beforeAutospacing="1" w:after="100" w:afterAutospacing="1" w:line="360" w:lineRule="auto"/>
    </w:pPr>
    <w:rPr>
      <w:rFonts w:ascii="Arial" w:hAnsi="Arial" w:eastAsia="楷体_GB2312"/>
      <w:color w:val="000080"/>
      <w:sz w:val="28"/>
      <w:szCs w:val="28"/>
    </w:rPr>
  </w:style>
  <w:style w:type="paragraph" w:styleId="2008" w:customStyle="1">
    <w:name w:val="正常段落"/>
    <w:basedOn w:val="756"/>
    <w:uiPriority w:val="99"/>
    <w:qFormat/>
    <w:pPr>
      <w:ind w:firstLine="200"/>
      <w:spacing w:before="100" w:beforeAutospacing="1" w:after="100" w:afterAutospacing="1" w:line="360" w:lineRule="auto"/>
    </w:pPr>
    <w:rPr>
      <w:rFonts w:ascii="宋体"/>
      <w:sz w:val="24"/>
      <w:szCs w:val="20"/>
    </w:rPr>
  </w:style>
  <w:style w:type="paragraph" w:styleId="2009" w:customStyle="1">
    <w:name w:val="图号"/>
    <w:basedOn w:val="756"/>
    <w:uiPriority w:val="99"/>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010" w:customStyle="1">
    <w:name w:val="Item List"/>
    <w:basedOn w:val="756"/>
    <w:link w:val="2156"/>
    <w:uiPriority w:val="99"/>
    <w:qFormat/>
    <w:pPr>
      <w:ind w:left="3822" w:hanging="567"/>
      <w:jc w:val="left"/>
      <w:spacing w:before="100" w:beforeAutospacing="1" w:after="156" w:afterAutospacing="1" w:line="360" w:lineRule="auto"/>
      <w:tabs>
        <w:tab w:val="left" w:pos="420" w:leader="none"/>
      </w:tabs>
    </w:pPr>
    <w:rPr>
      <w:sz w:val="24"/>
    </w:rPr>
  </w:style>
  <w:style w:type="paragraph" w:styleId="2011" w:customStyle="1">
    <w:name w:val="正文表格"/>
    <w:basedOn w:val="756"/>
    <w:uiPriority w:val="99"/>
    <w:pPr>
      <w:ind w:firstLine="200"/>
      <w:spacing w:before="100" w:beforeAutospacing="1" w:after="100" w:afterAutospacing="1" w:line="360" w:lineRule="auto"/>
    </w:pPr>
    <w:rPr>
      <w:rFonts w:eastAsia="昆仑仿宋"/>
      <w:sz w:val="24"/>
      <w:szCs w:val="20"/>
    </w:rPr>
  </w:style>
  <w:style w:type="paragraph" w:styleId="2012" w:customStyle="1">
    <w:name w:val="样式1 Char Char"/>
    <w:basedOn w:val="756"/>
    <w:next w:val="799"/>
    <w:uiPriority w:val="99"/>
    <w:pPr>
      <w:ind w:firstLine="516"/>
      <w:spacing w:line="360" w:lineRule="auto"/>
    </w:pPr>
    <w:rPr>
      <w:sz w:val="24"/>
    </w:rPr>
  </w:style>
  <w:style w:type="paragraph" w:styleId="2013" w:customStyle="1">
    <w:name w:val="xl122"/>
    <w:basedOn w:val="756"/>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014" w:customStyle="1">
    <w:name w:val="Char Char Char Char1 Char Char Char"/>
    <w:basedOn w:val="756"/>
    <w:rPr>
      <w:rFonts w:ascii="Tahoma" w:hAnsi="Tahoma"/>
      <w:sz w:val="24"/>
      <w:szCs w:val="20"/>
    </w:rPr>
  </w:style>
  <w:style w:type="paragraph" w:styleId="2015" w:customStyle="1">
    <w:name w:val="-"/>
    <w:basedOn w:val="756"/>
    <w:uiPriority w:val="99"/>
    <w:pPr>
      <w:spacing w:line="360" w:lineRule="auto"/>
    </w:pPr>
    <w:rPr>
      <w:rFonts w:ascii="Arial" w:hAnsi="Arial" w:cs="Arial"/>
      <w:b/>
      <w:bCs/>
      <w:sz w:val="24"/>
      <w:szCs w:val="32"/>
    </w:rPr>
  </w:style>
  <w:style w:type="paragraph" w:styleId="2016" w:customStyle="1">
    <w:name w:val="正文文本_0"/>
    <w:basedOn w:val="756"/>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017" w:customStyle="1">
    <w:name w:val="表项"/>
    <w:next w:val="1959"/>
    <w:uiPriority w:val="99"/>
    <w:qFormat/>
    <w:pPr>
      <w:jc w:val="center"/>
      <w:keepNext/>
      <w:spacing w:line="300" w:lineRule="auto"/>
    </w:pPr>
    <w:rPr>
      <w:rFonts w:ascii="Arial" w:hAnsi="Arial" w:eastAsia="黑体"/>
      <w:sz w:val="21"/>
    </w:rPr>
  </w:style>
  <w:style w:type="paragraph" w:styleId="2018" w:customStyle="1">
    <w:name w:val="aa"/>
    <w:basedOn w:val="756"/>
    <w:uiPriority w:val="99"/>
    <w:qFormat/>
    <w:pPr>
      <w:jc w:val="left"/>
      <w:spacing w:before="100" w:beforeAutospacing="1" w:after="100" w:afterAutospacing="1"/>
      <w:widowControl/>
    </w:pPr>
    <w:rPr>
      <w:rFonts w:ascii="宋体" w:hAnsi="宋体" w:cs="宋体"/>
      <w:sz w:val="24"/>
    </w:rPr>
  </w:style>
  <w:style w:type="paragraph" w:styleId="2019" w:customStyle="1">
    <w:name w:val="题注5"/>
    <w:basedOn w:val="756"/>
    <w:next w:val="778"/>
    <w:uiPriority w:val="99"/>
    <w:qFormat/>
    <w:pPr>
      <w:jc w:val="center"/>
    </w:pPr>
    <w:rPr>
      <w:b/>
      <w:color w:val="000000"/>
      <w:sz w:val="24"/>
      <w:szCs w:val="21"/>
    </w:rPr>
  </w:style>
  <w:style w:type="paragraph" w:styleId="2020" w:customStyle="1">
    <w:name w:val="xl130"/>
    <w:basedOn w:val="756"/>
    <w:uiPriority w:val="99"/>
    <w:pPr>
      <w:jc w:val="left"/>
      <w:spacing w:before="100" w:beforeAutospacing="1" w:after="100" w:afterAutospacing="1"/>
      <w:shd w:val="clear" w:color="000000" w:fill="fac090"/>
      <w:widowControl/>
    </w:pPr>
    <w:rPr>
      <w:rFonts w:ascii="宋体" w:hAnsi="宋体" w:cs="宋体"/>
      <w:sz w:val="20"/>
      <w:szCs w:val="20"/>
    </w:rPr>
  </w:style>
  <w:style w:type="paragraph" w:styleId="2021" w:customStyle="1">
    <w:name w:val="图形文字"/>
    <w:next w:val="756"/>
    <w:uiPriority w:val="99"/>
    <w:pPr>
      <w:jc w:val="center"/>
    </w:pPr>
    <w:rPr>
      <w:color w:val="000000"/>
      <w:sz w:val="24"/>
    </w:rPr>
  </w:style>
  <w:style w:type="paragraph" w:styleId="2022" w:customStyle="1">
    <w:name w:val="Char Char Char Char Char Char"/>
    <w:basedOn w:val="756"/>
    <w:uiPriority w:val="99"/>
    <w:qFormat/>
    <w:pPr>
      <w:jc w:val="left"/>
      <w:spacing w:after="160" w:line="240" w:lineRule="exact"/>
      <w:widowControl/>
    </w:pPr>
    <w:rPr>
      <w:rFonts w:ascii="Arial" w:hAnsi="Arial" w:eastAsia="Times New Roman" w:cs="Verdana"/>
      <w:b/>
      <w:szCs w:val="20"/>
      <w:lang w:eastAsia="en-US"/>
    </w:rPr>
  </w:style>
  <w:style w:type="paragraph" w:styleId="2023" w:customStyle="1">
    <w:name w:val="Normal_4"/>
    <w:uiPriority w:val="99"/>
    <w:pPr>
      <w:jc w:val="both"/>
      <w:widowControl w:val="off"/>
    </w:pPr>
    <w:rPr>
      <w:rFonts w:ascii="Calibri" w:hAnsi="Calibri" w:cs="Calibri"/>
      <w:sz w:val="24"/>
      <w:szCs w:val="24"/>
    </w:rPr>
  </w:style>
  <w:style w:type="paragraph" w:styleId="2024" w:customStyle="1">
    <w:name w:val="样式 标题 2 + 宋体 小四 非加粗 段前: 5 磅 段后: 5 磅 行距: 1.5 倍行距 Char Char Char"/>
    <w:basedOn w:val="758"/>
    <w:uiPriority w:val="99"/>
    <w:pPr>
      <w:numPr>
        <w:ilvl w:val="0"/>
        <w:numId w:val="0"/>
      </w:numPr>
      <w:spacing w:before="0" w:after="0" w:line="360" w:lineRule="auto"/>
    </w:pPr>
    <w:rPr>
      <w:rFonts w:ascii="华文中宋" w:hAnsi="华文中宋" w:eastAsia="华文中宋" w:cs="宋体"/>
      <w:b w:val="0"/>
      <w:sz w:val="24"/>
      <w:szCs w:val="24"/>
    </w:rPr>
  </w:style>
  <w:style w:type="paragraph" w:styleId="2025" w:customStyle="1">
    <w:name w:val="字元 字元"/>
    <w:basedOn w:val="756"/>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026" w:customStyle="1">
    <w:name w:val="xl124"/>
    <w:basedOn w:val="756"/>
    <w:uiPriority w:val="9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27" w:customStyle="1">
    <w:name w:val="xl73"/>
    <w:basedOn w:val="756"/>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28" w:customStyle="1">
    <w:name w:val="样式9"/>
    <w:basedOn w:val="756"/>
    <w:uiPriority w:val="99"/>
    <w:pPr>
      <w:ind w:firstLine="480"/>
      <w:spacing w:line="360" w:lineRule="auto"/>
      <w:widowControl/>
      <w:tabs>
        <w:tab w:val="left" w:pos="1985" w:leader="none"/>
      </w:tabs>
      <w:outlineLvl w:val="3"/>
    </w:pPr>
    <w:rPr>
      <w:rFonts w:ascii="宋体"/>
      <w:spacing w:val="20"/>
      <w:sz w:val="24"/>
      <w:szCs w:val="20"/>
    </w:rPr>
  </w:style>
  <w:style w:type="paragraph" w:styleId="2029" w:customStyle="1">
    <w:name w:val="正文文本_1"/>
    <w:basedOn w:val="756"/>
    <w:uiPriority w:val="99"/>
    <w:pPr>
      <w:ind w:right="74" w:firstLine="482"/>
      <w:spacing w:before="100" w:beforeAutospacing="1" w:after="100" w:afterAutospacing="1" w:line="360" w:lineRule="auto"/>
    </w:pPr>
    <w:rPr>
      <w:sz w:val="24"/>
      <w:szCs w:val="20"/>
    </w:rPr>
  </w:style>
  <w:style w:type="paragraph" w:styleId="2030" w:customStyle="1">
    <w:name w:val="第1节"/>
    <w:basedOn w:val="1049"/>
    <w:uiPriority w:val="99"/>
    <w:pPr>
      <w:numPr>
        <w:ilvl w:val="0"/>
        <w:numId w:val="0"/>
      </w:numPr>
      <w:jc w:val="left"/>
      <w:keepNext/>
      <w:spacing w:line="360" w:lineRule="auto"/>
      <w:outlineLvl w:val="1"/>
    </w:pPr>
    <w:rPr>
      <w:rFonts w:ascii="Arial" w:hAnsi="Arial" w:eastAsia="仿宋_GB2312" w:cs="Arial"/>
      <w:b/>
      <w:color w:val="000000"/>
      <w:szCs w:val="24"/>
    </w:rPr>
  </w:style>
  <w:style w:type="paragraph" w:styleId="2031" w:customStyle="1">
    <w:name w:val="zhengwen"/>
    <w:basedOn w:val="756"/>
    <w:uiPriority w:val="99"/>
    <w:pPr>
      <w:spacing w:line="300" w:lineRule="auto"/>
    </w:pPr>
    <w:rPr>
      <w:szCs w:val="20"/>
    </w:rPr>
  </w:style>
  <w:style w:type="paragraph" w:styleId="2032" w:customStyle="1">
    <w:name w:val="样式 标题 3 + (中文) 黑体 小四 非加粗 段前: 7.8 磅 段后: 0 磅 行距: 固定值 20 磅"/>
    <w:basedOn w:val="759"/>
    <w:uiPriority w:val="99"/>
    <w:qFormat/>
    <w:pPr>
      <w:numPr>
        <w:ilvl w:val="0"/>
        <w:numId w:val="0"/>
      </w:numPr>
      <w:spacing w:before="0" w:after="0" w:line="400" w:lineRule="exact"/>
    </w:pPr>
    <w:rPr>
      <w:rFonts w:ascii="Times New Roman" w:hAnsi="Times New Roman" w:eastAsia="黑体" w:cs="宋体"/>
      <w:b w:val="0"/>
      <w:sz w:val="24"/>
    </w:rPr>
  </w:style>
  <w:style w:type="paragraph" w:styleId="2033" w:customStyle="1">
    <w:name w:val="Figure Description"/>
    <w:basedOn w:val="756"/>
    <w:next w:val="756"/>
    <w:link w:val="2158"/>
    <w:uiPriority w:val="99"/>
    <w:pPr>
      <w:ind w:left="680" w:hanging="680"/>
      <w:jc w:val="center"/>
      <w:keepLines/>
      <w:keepNext/>
      <w:spacing w:before="100" w:beforeAutospacing="1" w:after="100" w:afterAutospacing="1" w:line="360" w:lineRule="auto"/>
      <w:tabs>
        <w:tab w:val="left" w:pos="680" w:leader="none"/>
      </w:tabs>
    </w:pPr>
    <w:rPr>
      <w:sz w:val="18"/>
    </w:rPr>
  </w:style>
  <w:style w:type="paragraph" w:styleId="2034" w:customStyle="1">
    <w:name w:val="xl125"/>
    <w:basedOn w:val="756"/>
    <w:uiPriority w:val="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5" w:customStyle="1">
    <w:name w:val="A正"/>
    <w:basedOn w:val="756"/>
    <w:uiPriority w:val="99"/>
    <w:pPr>
      <w:ind w:firstLine="200"/>
      <w:spacing w:before="100" w:beforeAutospacing="1" w:after="100" w:afterAutospacing="1" w:line="360" w:lineRule="auto"/>
    </w:pPr>
    <w:rPr>
      <w:rFonts w:ascii="Calibri" w:hAnsi="Calibri"/>
      <w:sz w:val="24"/>
      <w:szCs w:val="22"/>
    </w:rPr>
  </w:style>
  <w:style w:type="paragraph" w:styleId="2036" w:customStyle="1">
    <w:name w:val="style1"/>
    <w:basedOn w:val="756"/>
    <w:uiPriority w:val="99"/>
    <w:qFormat/>
    <w:pPr>
      <w:jc w:val="left"/>
      <w:spacing w:before="75" w:after="75" w:line="384" w:lineRule="auto"/>
      <w:widowControl/>
    </w:pPr>
    <w:rPr>
      <w:rFonts w:ascii="Arial" w:hAnsi="Arial" w:cs="Arial"/>
      <w:b/>
      <w:bCs/>
      <w:sz w:val="24"/>
    </w:rPr>
  </w:style>
  <w:style w:type="paragraph" w:styleId="2037" w:customStyle="1">
    <w:name w:val="Char Char Char Char11"/>
    <w:basedOn w:val="756"/>
    <w:qFormat/>
    <w:pPr>
      <w:jc w:val="left"/>
      <w:spacing w:after="160" w:line="240" w:lineRule="exact"/>
      <w:widowControl/>
    </w:pPr>
    <w:rPr>
      <w:rFonts w:ascii="Verdana" w:hAnsi="Verdana" w:eastAsia="仿宋_GB2312"/>
      <w:sz w:val="24"/>
      <w:szCs w:val="20"/>
      <w:lang w:eastAsia="en-US"/>
    </w:rPr>
  </w:style>
  <w:style w:type="paragraph" w:styleId="2038" w:customStyle="1">
    <w:name w:val="样式10"/>
    <w:basedOn w:val="756"/>
    <w:uiPriority w:val="99"/>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039" w:customStyle="1">
    <w:name w:val="Normal_1"/>
    <w:uiPriority w:val="99"/>
    <w:qFormat/>
    <w:rPr>
      <w:rFonts w:ascii="Calibri" w:hAnsi="Calibri" w:cs="Calibri"/>
      <w:sz w:val="24"/>
      <w:szCs w:val="24"/>
    </w:rPr>
  </w:style>
  <w:style w:type="paragraph" w:styleId="2040" w:customStyle="1">
    <w:name w:val="xl70"/>
    <w:basedOn w:val="756"/>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41" w:customStyle="1">
    <w:name w:val="xl63"/>
    <w:basedOn w:val="756"/>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042" w:customStyle="1">
    <w:name w:val="正文（新）"/>
    <w:basedOn w:val="756"/>
    <w:uiPriority w:val="99"/>
    <w:qFormat/>
    <w:pPr>
      <w:ind w:firstLine="480"/>
      <w:jc w:val="left"/>
      <w:spacing w:line="360" w:lineRule="auto"/>
      <w:tabs>
        <w:tab w:val="left" w:pos="1359" w:leader="none"/>
      </w:tabs>
    </w:pPr>
    <w:rPr>
      <w:sz w:val="24"/>
    </w:rPr>
  </w:style>
  <w:style w:type="paragraph" w:styleId="2043" w:customStyle="1">
    <w:name w:val="xl136"/>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44" w:customStyle="1">
    <w:name w:val="AfterBullet"/>
    <w:basedOn w:val="757"/>
    <w:next w:val="2045"/>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045" w:customStyle="1">
    <w:name w:val="BoldBullet"/>
    <w:basedOn w:val="2044"/>
    <w:next w:val="2044"/>
    <w:uiPriority w:val="99"/>
    <w:qFormat/>
    <w:pPr>
      <w:ind w:left="568" w:right="74" w:hanging="284"/>
      <w:jc w:val="both"/>
      <w:keepNext/>
    </w:pPr>
    <w:rPr>
      <w:rFonts w:ascii="黑体" w:eastAsia="黑体"/>
      <w:b/>
    </w:rPr>
  </w:style>
  <w:style w:type="paragraph" w:styleId="2046" w:customStyle="1">
    <w:name w:val="表格文字2"/>
    <w:basedOn w:val="756"/>
    <w:uiPriority w:val="99"/>
    <w:qFormat/>
    <w:pPr>
      <w:jc w:val="center"/>
      <w:spacing w:line="360" w:lineRule="auto"/>
    </w:pPr>
    <w:rPr>
      <w:rFonts w:ascii="宋体"/>
      <w:spacing w:val="22"/>
    </w:rPr>
  </w:style>
  <w:style w:type="paragraph" w:styleId="2047" w:customStyle="1">
    <w:name w:val="样式 标题 1level 1Level 1 HeadH1heading 1Heading 11Heading app...1"/>
    <w:basedOn w:val="757"/>
    <w:uiPriority w:val="99"/>
    <w:qFormat/>
    <w:pPr>
      <w:numPr>
        <w:numId w:val="0"/>
      </w:numPr>
      <w:spacing w:before="0" w:after="0" w:line="240" w:lineRule="auto"/>
      <w:tabs>
        <w:tab w:val="left" w:pos="360" w:leader="none"/>
      </w:tabs>
    </w:pPr>
    <w:rPr>
      <w:rFonts w:eastAsia="黑体" w:cs="宋体"/>
      <w:sz w:val="28"/>
      <w:szCs w:val="28"/>
    </w:rPr>
  </w:style>
  <w:style w:type="paragraph" w:styleId="2048" w:customStyle="1">
    <w:name w:val="BodyText"/>
    <w:basedOn w:val="756"/>
    <w:uiPriority w:val="99"/>
    <w:qFormat/>
    <w:pPr>
      <w:spacing w:before="120" w:after="120" w:line="360" w:lineRule="auto"/>
      <w:widowControl/>
    </w:pPr>
    <w:rPr>
      <w:rFonts w:ascii="宋体"/>
      <w:sz w:val="28"/>
      <w:szCs w:val="20"/>
    </w:rPr>
  </w:style>
  <w:style w:type="paragraph" w:styleId="2049" w:customStyle="1">
    <w:name w:val="list1"/>
    <w:basedOn w:val="1154"/>
    <w:uiPriority w:val="99"/>
    <w:pPr>
      <w:ind w:left="360" w:firstLine="200"/>
      <w:spacing w:before="100" w:beforeAutospacing="1" w:after="100" w:afterAutospacing="1" w:line="360" w:lineRule="auto"/>
    </w:pPr>
    <w:rPr>
      <w:rFonts w:ascii="宋体"/>
      <w:color w:val="000000"/>
      <w:sz w:val="24"/>
      <w:szCs w:val="20"/>
    </w:rPr>
  </w:style>
  <w:style w:type="paragraph" w:styleId="2050" w:customStyle="1">
    <w:name w:val="项目符2"/>
    <w:basedOn w:val="756"/>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051" w:customStyle="1">
    <w:name w:val="标书名称"/>
    <w:basedOn w:val="756"/>
    <w:uiPriority w:val="99"/>
    <w:pPr>
      <w:ind w:firstLine="200"/>
      <w:jc w:val="center"/>
      <w:spacing w:before="100" w:beforeAutospacing="1" w:after="100" w:afterAutospacing="1" w:line="360" w:lineRule="auto"/>
    </w:pPr>
    <w:rPr>
      <w:rFonts w:eastAsia="黑体"/>
      <w:b/>
      <w:sz w:val="72"/>
      <w:szCs w:val="20"/>
    </w:rPr>
  </w:style>
  <w:style w:type="paragraph" w:styleId="2052" w:customStyle="1">
    <w:name w:val="xl66"/>
    <w:basedOn w:val="756"/>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053" w:customStyle="1">
    <w:name w:val="正文(标准)"/>
    <w:basedOn w:val="756"/>
    <w:uiPriority w:val="99"/>
    <w:qFormat/>
    <w:pPr>
      <w:ind w:firstLine="200"/>
      <w:spacing w:before="100" w:beforeAutospacing="1" w:after="100" w:afterAutospacing="1" w:line="360" w:lineRule="auto"/>
    </w:pPr>
    <w:rPr>
      <w:rFonts w:eastAsia="楷体_GB2312"/>
      <w:sz w:val="24"/>
    </w:rPr>
  </w:style>
  <w:style w:type="paragraph" w:styleId="2054" w:customStyle="1">
    <w:name w:val="Char Char1 Char"/>
    <w:basedOn w:val="756"/>
    <w:next w:val="756"/>
    <w:uiPriority w:val="99"/>
    <w:pPr>
      <w:ind w:firstLine="200"/>
      <w:jc w:val="left"/>
      <w:spacing w:before="100" w:beforeAutospacing="1" w:after="100" w:afterAutospacing="1" w:line="360" w:lineRule="auto"/>
      <w:widowControl/>
    </w:pPr>
    <w:rPr>
      <w:sz w:val="24"/>
      <w:szCs w:val="20"/>
      <w:lang w:eastAsia="en-US"/>
    </w:rPr>
  </w:style>
  <w:style w:type="paragraph" w:styleId="2055" w:customStyle="1">
    <w:name w:val="標題2"/>
    <w:basedOn w:val="756"/>
    <w:next w:val="758"/>
    <w:uiPriority w:val="99"/>
    <w:qFormat/>
    <w:pPr>
      <w:ind w:firstLine="200"/>
      <w:spacing w:before="100" w:beforeAutospacing="1" w:after="100" w:afterAutospacing="1" w:line="300" w:lineRule="exact"/>
    </w:pPr>
    <w:rPr>
      <w:rFonts w:ascii="宋体" w:hAnsi="宋体"/>
      <w:b/>
      <w:sz w:val="28"/>
      <w:szCs w:val="20"/>
    </w:rPr>
  </w:style>
  <w:style w:type="paragraph" w:styleId="2056" w:customStyle="1">
    <w:name w:val="A3"/>
    <w:basedOn w:val="759"/>
    <w:next w:val="756"/>
    <w:uiPriority w:val="99"/>
    <w:qFormat/>
    <w:pPr>
      <w:numPr>
        <w:ilvl w:val="0"/>
        <w:numId w:val="0"/>
      </w:numPr>
      <w:spacing w:before="100" w:beforeAutospacing="1" w:after="100" w:afterAutospacing="1" w:line="415" w:lineRule="auto"/>
    </w:pPr>
    <w:rPr>
      <w:rFonts w:ascii="Calibri" w:hAnsi="Calibri"/>
      <w:bCs/>
      <w:szCs w:val="32"/>
    </w:rPr>
  </w:style>
  <w:style w:type="paragraph" w:styleId="2057" w:customStyle="1">
    <w:name w:val="Char3"/>
    <w:basedOn w:val="756"/>
    <w:uiPriority w:val="99"/>
    <w:pPr>
      <w:jc w:val="left"/>
      <w:spacing w:after="160" w:line="240" w:lineRule="exact"/>
      <w:widowControl/>
    </w:pPr>
  </w:style>
  <w:style w:type="paragraph" w:styleId="2058" w:customStyle="1">
    <w:name w:val="author"/>
    <w:basedOn w:val="760"/>
    <w:uiPriority w:val="99"/>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059" w:customStyle="1">
    <w:name w:val="xl64"/>
    <w:basedOn w:val="756"/>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060" w:customStyle="1">
    <w:name w:val="小四 段落 宋体"/>
    <w:basedOn w:val="776"/>
    <w:uiPriority w:val="99"/>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061" w:customStyle="1">
    <w:name w:val="b13"/>
    <w:basedOn w:val="756"/>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062" w:customStyle="1">
    <w:name w:val="List Paragraph"/>
    <w:basedOn w:val="756"/>
    <w:uiPriority w:val="99"/>
    <w:pPr>
      <w:jc w:val="left"/>
      <w:spacing w:before="100" w:beforeAutospacing="1" w:after="100" w:afterAutospacing="1"/>
      <w:widowControl/>
    </w:pPr>
    <w:rPr>
      <w:rFonts w:ascii="宋体" w:hAnsi="宋体" w:cs="宋体"/>
      <w:sz w:val="24"/>
    </w:rPr>
  </w:style>
  <w:style w:type="paragraph" w:styleId="2063" w:customStyle="1">
    <w:name w:val="xl129"/>
    <w:basedOn w:val="756"/>
    <w:uiPriority w:val="99"/>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064" w:customStyle="1">
    <w:name w:val="xl123"/>
    <w:basedOn w:val="756"/>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065" w:customStyle="1">
    <w:name w:val="contents Title"/>
    <w:basedOn w:val="815"/>
    <w:uiPriority w:val="99"/>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066" w:customStyle="1">
    <w:name w:val="C11"/>
    <w:basedOn w:val="756"/>
    <w:uiPriority w:val="99"/>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067" w:customStyle="1">
    <w:name w:val="child"/>
    <w:basedOn w:val="756"/>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068" w:customStyle="1">
    <w:name w:val="xl127"/>
    <w:basedOn w:val="756"/>
    <w:uiPriority w:val="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9" w:customStyle="1">
    <w:name w:val="xl67"/>
    <w:basedOn w:val="756"/>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070" w:customStyle="1">
    <w:name w:val="xl134"/>
    <w:basedOn w:val="756"/>
    <w:uiPriority w:val="9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71" w:customStyle="1">
    <w:name w:val="xl133"/>
    <w:basedOn w:val="756"/>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72" w:customStyle="1">
    <w:name w:val="表格题注"/>
    <w:next w:val="756"/>
    <w:uiPriority w:val="99"/>
    <w:qFormat/>
    <w:pPr>
      <w:ind w:left="4074" w:hanging="420"/>
      <w:jc w:val="center"/>
      <w:keepLines/>
      <w:spacing w:before="312"/>
    </w:pPr>
    <w:rPr>
      <w:rFonts w:ascii="Arial" w:hAnsi="Arial"/>
      <w:sz w:val="18"/>
      <w:szCs w:val="18"/>
    </w:rPr>
  </w:style>
  <w:style w:type="paragraph" w:styleId="2073" w:customStyle="1">
    <w:name w:val="xl121"/>
    <w:basedOn w:val="756"/>
    <w:uiPriority w:val="99"/>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074" w:customStyle="1">
    <w:name w:val="默认段落字体 Para Char Char Char Char"/>
    <w:basedOn w:val="756"/>
    <w:uiPriority w:val="99"/>
    <w:qFormat/>
    <w:pPr>
      <w:ind w:firstLine="200"/>
      <w:spacing w:before="100" w:beforeAutospacing="1" w:after="100" w:afterAutospacing="1" w:line="360" w:lineRule="auto"/>
    </w:pPr>
    <w:rPr>
      <w:sz w:val="24"/>
    </w:rPr>
  </w:style>
  <w:style w:type="paragraph" w:styleId="2075" w:customStyle="1">
    <w:name w:val="样式十三"/>
    <w:basedOn w:val="758"/>
    <w:uiPriority w:val="99"/>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076" w:customStyle="1">
    <w:name w:val="正文首行缩进（绿盟科技）"/>
    <w:basedOn w:val="756"/>
    <w:link w:val="2077"/>
    <w:qFormat/>
    <w:pPr>
      <w:ind w:firstLine="200"/>
      <w:jc w:val="left"/>
      <w:spacing w:line="360" w:lineRule="auto"/>
      <w:widowControl/>
    </w:pPr>
    <w:rPr>
      <w:sz w:val="24"/>
      <w:szCs w:val="21"/>
      <w:lang w:val="zh-CN"/>
    </w:rPr>
  </w:style>
  <w:style w:type="character" w:styleId="2077" w:customStyle="1">
    <w:name w:val="正文首行缩进（绿盟科技） Char"/>
    <w:link w:val="2076"/>
    <w:rPr>
      <w:rFonts w:ascii="Times New Roman" w:hAnsi="Times New Roman" w:eastAsia="宋体" w:cs="Times New Roman"/>
      <w:sz w:val="24"/>
      <w:szCs w:val="21"/>
      <w:lang w:val="zh-CN" w:eastAsia="zh-CN"/>
    </w:rPr>
  </w:style>
  <w:style w:type="paragraph" w:styleId="2078" w:customStyle="1">
    <w:name w:val="纯文本5"/>
    <w:basedOn w:val="756"/>
    <w:qFormat/>
    <w:rPr>
      <w:rFonts w:ascii="宋体" w:hAnsi="Courier New"/>
    </w:rPr>
  </w:style>
  <w:style w:type="character" w:styleId="2079" w:customStyle="1">
    <w:name w:val="纯文本 Char2"/>
    <w:qFormat/>
    <w:rPr>
      <w:rFonts w:ascii="宋体" w:hAnsi="Courier New" w:eastAsia="宋体"/>
      <w:sz w:val="21"/>
      <w:lang w:val="en-US" w:eastAsia="zh-CN" w:bidi="ar-SA"/>
    </w:rPr>
  </w:style>
  <w:style w:type="paragraph" w:styleId="2080" w:customStyle="1">
    <w:name w:val="msolistparagraph"/>
    <w:basedOn w:val="756"/>
    <w:uiPriority w:val="99"/>
    <w:qFormat/>
    <w:pPr>
      <w:ind w:firstLine="420"/>
    </w:pPr>
  </w:style>
  <w:style w:type="paragraph" w:styleId="2081" w:customStyle="1">
    <w:name w:val="msonospacing"/>
    <w:uiPriority w:val="99"/>
    <w:qFormat/>
    <w:pPr>
      <w:jc w:val="both"/>
      <w:widowControl w:val="off"/>
    </w:pPr>
    <w:rPr>
      <w:rFonts w:ascii="Calibri" w:hAnsi="Calibri"/>
      <w:sz w:val="21"/>
      <w:szCs w:val="22"/>
    </w:rPr>
  </w:style>
  <w:style w:type="character" w:styleId="2082" w:customStyle="1">
    <w:name w:val="List Paragraph Char"/>
    <w:link w:val="1742"/>
    <w:qFormat/>
    <w:rPr>
      <w:rFonts w:ascii="Times New Roman" w:hAnsi="Times New Roman" w:eastAsia="宋体" w:cs="Times New Roman"/>
      <w:szCs w:val="20"/>
    </w:rPr>
  </w:style>
  <w:style w:type="paragraph" w:styleId="2083" w:customStyle="1">
    <w:name w:val="正文文本样式"/>
    <w:basedOn w:val="756"/>
    <w:uiPriority w:val="99"/>
    <w:pPr>
      <w:ind w:firstLine="482"/>
      <w:spacing w:line="360" w:lineRule="auto"/>
    </w:pPr>
    <w:rPr>
      <w:rFonts w:cs="宋体"/>
      <w:sz w:val="24"/>
      <w:szCs w:val="20"/>
    </w:rPr>
  </w:style>
  <w:style w:type="character" w:styleId="2084" w:customStyle="1">
    <w:name w:val="Plain Text Char Char"/>
    <w:link w:val="1657"/>
    <w:rPr>
      <w:rFonts w:ascii="宋体" w:hAnsi="Calibri" w:eastAsia="宋体" w:cs="Times New Roman"/>
      <w:sz w:val="24"/>
      <w:szCs w:val="24"/>
    </w:rPr>
  </w:style>
  <w:style w:type="character" w:styleId="2085" w:customStyle="1">
    <w:name w:val="列出段落 字符1"/>
    <w:qFormat/>
    <w:rPr>
      <w:rFonts w:ascii="Calibri" w:hAnsi="Calibri"/>
      <w:sz w:val="21"/>
      <w:szCs w:val="22"/>
    </w:rPr>
  </w:style>
  <w:style w:type="character" w:styleId="2086" w:customStyle="1">
    <w:name w:val="表格文字 Char1"/>
    <w:rPr>
      <w:rFonts w:ascii="宋体" w:hAnsi="Courier New" w:eastAsia="宋体"/>
      <w:sz w:val="21"/>
      <w:lang w:val="en-US" w:eastAsia="zh-CN" w:bidi="ar-SA"/>
    </w:rPr>
  </w:style>
  <w:style w:type="paragraph" w:styleId="2087" w:customStyle="1">
    <w:name w:val="msonormal"/>
    <w:basedOn w:val="756"/>
    <w:qFormat/>
    <w:pPr>
      <w:jc w:val="left"/>
      <w:spacing w:before="100" w:beforeAutospacing="1" w:after="100" w:afterAutospacing="1"/>
      <w:widowControl/>
    </w:pPr>
    <w:rPr>
      <w:rFonts w:ascii="宋体" w:hAnsi="宋体" w:cs="宋体"/>
      <w:sz w:val="24"/>
    </w:rPr>
  </w:style>
  <w:style w:type="paragraph" w:styleId="2088" w:customStyle="1">
    <w:name w:val="列表内容"/>
    <w:basedOn w:val="756"/>
    <w:next w:val="756"/>
    <w:uiPriority w:val="99"/>
    <w:qFormat/>
    <w:pPr>
      <w:ind w:left="283" w:firstLine="200"/>
      <w:jc w:val="left"/>
      <w:widowControl/>
      <w:tabs>
        <w:tab w:val="left" w:pos="840" w:leader="none"/>
      </w:tabs>
    </w:pPr>
    <w:rPr>
      <w:sz w:val="18"/>
    </w:rPr>
  </w:style>
  <w:style w:type="character" w:styleId="2089" w:customStyle="1">
    <w:name w:val="标题 2 字符1"/>
    <w:semiHidden/>
    <w:qFormat/>
    <w:rPr>
      <w:rFonts w:ascii="Calibri Light" w:hAnsi="Calibri Light"/>
      <w:b/>
      <w:bCs/>
      <w:sz w:val="32"/>
      <w:szCs w:val="32"/>
    </w:rPr>
  </w:style>
  <w:style w:type="character" w:styleId="2090" w:customStyle="1">
    <w:name w:val="标题 3 字符1"/>
    <w:semiHidden/>
    <w:qFormat/>
    <w:rPr>
      <w:bCs/>
      <w:sz w:val="28"/>
      <w:szCs w:val="32"/>
    </w:rPr>
  </w:style>
  <w:style w:type="character" w:styleId="2091" w:customStyle="1">
    <w:name w:val="标题 4 字符1"/>
    <w:semiHidden/>
    <w:qFormat/>
    <w:rPr>
      <w:rFonts w:ascii="Calibri Light" w:hAnsi="Calibri Light"/>
      <w:b/>
      <w:bCs/>
      <w:sz w:val="28"/>
      <w:szCs w:val="28"/>
    </w:rPr>
  </w:style>
  <w:style w:type="character" w:styleId="2092" w:customStyle="1">
    <w:name w:val="标题 1 字符1"/>
    <w:qFormat/>
    <w:rPr>
      <w:rFonts w:ascii="Calibri" w:hAnsi="Calibri"/>
      <w:b/>
      <w:bCs/>
      <w:sz w:val="44"/>
      <w:szCs w:val="44"/>
    </w:rPr>
  </w:style>
  <w:style w:type="character" w:styleId="2093" w:customStyle="1">
    <w:name w:val="标题 5 字符1"/>
    <w:semiHidden/>
    <w:qFormat/>
    <w:rPr>
      <w:rFonts w:ascii="Calibri" w:hAnsi="Calibri"/>
      <w:b/>
      <w:bCs/>
      <w:sz w:val="28"/>
      <w:szCs w:val="28"/>
    </w:rPr>
  </w:style>
  <w:style w:type="character" w:styleId="2094" w:customStyle="1">
    <w:name w:val="表格文字 Char2"/>
    <w:qFormat/>
    <w:rPr>
      <w:rFonts w:ascii="宋体" w:hAnsi="Courier New" w:eastAsia="宋体"/>
      <w:sz w:val="21"/>
      <w:lang w:val="en-US" w:eastAsia="zh-CN" w:bidi="ar-SA"/>
    </w:rPr>
  </w:style>
  <w:style w:type="character" w:styleId="2095" w:customStyle="1">
    <w:name w:val="表格文字 Char3"/>
    <w:rPr>
      <w:rFonts w:ascii="宋体" w:hAnsi="Courier New" w:eastAsia="宋体"/>
      <w:sz w:val="21"/>
      <w:lang w:val="en-US" w:eastAsia="zh-CN" w:bidi="ar-SA"/>
    </w:rPr>
  </w:style>
  <w:style w:type="character" w:styleId="2096" w:customStyle="1">
    <w:name w:val="表格文字 Char4"/>
    <w:qFormat/>
    <w:rPr>
      <w:rFonts w:ascii="宋体" w:hAnsi="Courier New" w:eastAsia="宋体"/>
      <w:sz w:val="21"/>
      <w:lang w:val="en-US" w:eastAsia="zh-CN" w:bidi="ar-SA"/>
    </w:rPr>
  </w:style>
  <w:style w:type="paragraph" w:styleId="2097" w:customStyle="1">
    <w:name w:val="1"/>
    <w:uiPriority w:val="99"/>
    <w:qFormat/>
    <w:pPr>
      <w:jc w:val="both"/>
      <w:widowControl w:val="off"/>
    </w:pPr>
  </w:style>
  <w:style w:type="paragraph" w:styleId="2098" w:customStyle="1">
    <w:name w:val="03-Bullet_Lvl 2"/>
    <w:basedOn w:val="756"/>
    <w:uiPriority w:val="99"/>
    <w:qFormat/>
    <w:pPr>
      <w:numPr>
        <w:numId w:val="29"/>
      </w:numPr>
      <w:jc w:val="left"/>
      <w:spacing w:after="200"/>
      <w:widowControl/>
      <w:tabs>
        <w:tab w:val="left" w:pos="720" w:leader="none"/>
      </w:tabs>
    </w:pPr>
    <w:rPr>
      <w:rFonts w:ascii="Arial" w:hAnsi="Arial" w:eastAsia="Times New Roman"/>
      <w:sz w:val="20"/>
      <w:szCs w:val="20"/>
      <w:lang w:eastAsia="en-US"/>
    </w:rPr>
  </w:style>
  <w:style w:type="paragraph" w:styleId="2099" w:customStyle="1">
    <w:name w:val="正文缩进格式：老贼样式"/>
    <w:basedOn w:val="756"/>
    <w:uiPriority w:val="99"/>
    <w:qFormat/>
    <w:pPr>
      <w:ind w:firstLine="482"/>
      <w:spacing w:line="400" w:lineRule="exact"/>
      <w:widowControl/>
    </w:pPr>
    <w:rPr>
      <w:rFonts w:ascii="Arial" w:hAnsi="Arial" w:eastAsia="新宋体"/>
      <w:szCs w:val="20"/>
    </w:rPr>
  </w:style>
  <w:style w:type="paragraph" w:styleId="2100" w:customStyle="1">
    <w:name w:val="_Style 65"/>
    <w:next w:val="756"/>
    <w:qFormat/>
    <w:pPr>
      <w:jc w:val="both"/>
      <w:widowControl w:val="off"/>
      <w:tabs>
        <w:tab w:val="left" w:pos="880" w:leader="none"/>
      </w:tabs>
    </w:pPr>
    <w:rPr>
      <w:rFonts w:ascii="Calibri" w:hAnsi="Calibri"/>
    </w:rPr>
  </w:style>
  <w:style w:type="paragraph" w:styleId="2101" w:customStyle="1">
    <w:name w:val="black1"/>
    <w:basedOn w:val="756"/>
    <w:uiPriority w:val="99"/>
    <w:qFormat/>
    <w:pPr>
      <w:jc w:val="left"/>
      <w:spacing w:before="100" w:beforeAutospacing="1" w:after="100" w:afterAutospacing="1"/>
      <w:widowControl/>
    </w:pPr>
    <w:rPr>
      <w:rFonts w:ascii="宋体" w:hAnsi="宋体"/>
      <w:sz w:val="24"/>
    </w:rPr>
  </w:style>
  <w:style w:type="character" w:styleId="2102" w:customStyle="1">
    <w:name w:val="纯文本 字符"/>
    <w:qFormat/>
    <w:rPr>
      <w:rFonts w:ascii="宋体" w:hAnsi="Courier New" w:eastAsia="宋体"/>
      <w:sz w:val="21"/>
      <w:lang w:val="en-US" w:eastAsia="zh-CN" w:bidi="ar-SA"/>
    </w:rPr>
  </w:style>
  <w:style w:type="character" w:styleId="2103" w:customStyle="1">
    <w:name w:val="15"/>
    <w:qFormat/>
    <w:rPr>
      <w:rFonts w:hint="default" w:ascii="Times New Roman" w:hAnsi="Times New Roman" w:cs="Times New Roman"/>
      <w:b/>
    </w:rPr>
  </w:style>
  <w:style w:type="paragraph" w:styleId="2104" w:customStyle="1">
    <w:name w:val="正文 A"/>
    <w:uiPriority w:val="99"/>
    <w:qFormat/>
    <w:pPr>
      <w:jc w:val="both"/>
      <w:widowControl w:val="off"/>
      <w:framePr w:wrap="around" w:hAnchor="text" w:y="1"/>
    </w:pPr>
    <w:rPr>
      <w:rFonts w:ascii="Arial Unicode MS" w:hAnsi="Arial Unicode MS" w:eastAsia="Arial" w:cs="Arial Unicode MS"/>
      <w:color w:val="000000"/>
      <w:sz w:val="21"/>
      <w:szCs w:val="21"/>
    </w:rPr>
  </w:style>
  <w:style w:type="character" w:styleId="2105" w:customStyle="1">
    <w:name w:val="UP标题3 Char Char"/>
    <w:link w:val="2106"/>
    <w:qFormat/>
    <w:rPr>
      <w:rFonts w:ascii="黑体" w:eastAsia="黑体" w:cs="宋体"/>
      <w:sz w:val="28"/>
      <w:szCs w:val="28"/>
    </w:rPr>
  </w:style>
  <w:style w:type="paragraph" w:styleId="2106" w:customStyle="1">
    <w:name w:val="UP标题3"/>
    <w:basedOn w:val="756"/>
    <w:link w:val="2105"/>
    <w:qFormat/>
    <w:pPr>
      <w:ind w:firstLine="149"/>
      <w:spacing w:line="360" w:lineRule="auto"/>
    </w:pPr>
    <w:rPr>
      <w:rFonts w:ascii="黑体" w:eastAsia="黑体" w:cs="宋体" w:hAnsiTheme="minorHAnsi"/>
      <w:sz w:val="28"/>
      <w:szCs w:val="28"/>
    </w:rPr>
  </w:style>
  <w:style w:type="paragraph" w:styleId="2107" w:customStyle="1">
    <w:name w:val="正文_0_0"/>
    <w:uiPriority w:val="99"/>
    <w:qFormat/>
    <w:pPr>
      <w:jc w:val="both"/>
      <w:widowControl w:val="off"/>
    </w:pPr>
    <w:rPr>
      <w:rFonts w:ascii="Calibri" w:hAnsi="Calibri"/>
      <w:sz w:val="21"/>
      <w:szCs w:val="22"/>
    </w:rPr>
  </w:style>
  <w:style w:type="paragraph" w:styleId="2108" w:customStyle="1">
    <w:name w:val="无间隔111"/>
    <w:uiPriority w:val="1"/>
    <w:qFormat/>
    <w:rPr>
      <w:rFonts w:ascii="Calibri" w:hAnsi="Calibri"/>
      <w:sz w:val="22"/>
    </w:rPr>
  </w:style>
  <w:style w:type="paragraph" w:styleId="2109" w:customStyle="1">
    <w:name w:val="Char2"/>
    <w:basedOn w:val="756"/>
    <w:uiPriority w:val="99"/>
    <w:qFormat/>
    <w:pPr>
      <w:ind w:left="420" w:firstLine="200"/>
      <w:jc w:val="left"/>
      <w:tabs>
        <w:tab w:val="left" w:pos="420" w:leader="none"/>
      </w:tabs>
    </w:pPr>
    <w:rPr>
      <w:szCs w:val="20"/>
    </w:rPr>
  </w:style>
  <w:style w:type="paragraph" w:styleId="2110" w:customStyle="1">
    <w:name w:val="Char Char Char Char Char Char Char Char Char Char Char Char Char1"/>
    <w:basedOn w:val="756"/>
    <w:uiPriority w:val="99"/>
    <w:qFormat/>
    <w:pPr>
      <w:jc w:val="left"/>
      <w:spacing w:after="160" w:line="240" w:lineRule="exact"/>
      <w:widowControl/>
    </w:pPr>
    <w:rPr>
      <w:rFonts w:ascii="Verdana" w:hAnsi="Verdana"/>
      <w:sz w:val="20"/>
      <w:szCs w:val="20"/>
      <w:lang w:eastAsia="en-US"/>
    </w:rPr>
  </w:style>
  <w:style w:type="paragraph" w:styleId="2111" w:customStyle="1">
    <w:name w:val="TOC 标题111"/>
    <w:basedOn w:val="757"/>
    <w:next w:val="756"/>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112" w:customStyle="1">
    <w:name w:val="No Spacing1"/>
    <w:qFormat/>
    <w:pPr>
      <w:jc w:val="both"/>
      <w:widowControl w:val="off"/>
    </w:pPr>
    <w:rPr>
      <w:rFonts w:ascii="Calibri" w:hAnsi="Calibri" w:cs="Calibri"/>
      <w:sz w:val="21"/>
      <w:szCs w:val="22"/>
    </w:rPr>
  </w:style>
  <w:style w:type="paragraph" w:styleId="2113" w:customStyle="1">
    <w:name w:val="TOC Heading1"/>
    <w:basedOn w:val="757"/>
    <w:next w:val="756"/>
    <w:uiPriority w:val="99"/>
    <w:qFormat/>
    <w:pPr>
      <w:numPr>
        <w:numId w:val="0"/>
      </w:numPr>
      <w:ind w:left="640"/>
      <w:spacing w:line="576" w:lineRule="auto"/>
    </w:pPr>
  </w:style>
  <w:style w:type="paragraph" w:styleId="2114" w:customStyle="1">
    <w:name w:val="修订111"/>
    <w:qFormat/>
    <w:rPr>
      <w:sz w:val="21"/>
      <w:szCs w:val="24"/>
    </w:rPr>
  </w:style>
  <w:style w:type="paragraph" w:styleId="2115" w:customStyle="1">
    <w:name w:val="Char Char3 Char Char11"/>
    <w:basedOn w:val="756"/>
    <w:qFormat/>
    <w:pPr>
      <w:jc w:val="left"/>
      <w:spacing w:after="160" w:line="240" w:lineRule="exact"/>
      <w:widowControl/>
    </w:pPr>
    <w:rPr>
      <w:rFonts w:ascii="Arial" w:hAnsi="Arial" w:eastAsia="Times New Roman" w:cs="Verdana"/>
      <w:b/>
      <w:sz w:val="24"/>
      <w:lang w:eastAsia="en-US"/>
    </w:rPr>
  </w:style>
  <w:style w:type="paragraph" w:styleId="2116" w:customStyle="1">
    <w:name w:val="List Paragraph2"/>
    <w:basedOn w:val="756"/>
    <w:qFormat/>
    <w:pPr>
      <w:ind w:firstLine="420"/>
    </w:pPr>
    <w:rPr>
      <w:rFonts w:ascii="Calibri" w:hAnsi="Calibri"/>
      <w:szCs w:val="22"/>
    </w:rPr>
  </w:style>
  <w:style w:type="paragraph" w:styleId="2117" w:customStyle="1">
    <w:name w:val="纯文本511"/>
    <w:basedOn w:val="756"/>
    <w:qFormat/>
    <w:rPr>
      <w:rFonts w:ascii="宋体" w:hAnsi="Courier New"/>
    </w:rPr>
  </w:style>
  <w:style w:type="character" w:styleId="2118" w:customStyle="1">
    <w:name w:val="明显强调11"/>
    <w:qFormat/>
    <w:rPr>
      <w:b/>
      <w:bCs/>
      <w:i/>
      <w:iCs/>
      <w:color w:val="4f81bd"/>
    </w:rPr>
  </w:style>
  <w:style w:type="character" w:styleId="2119" w:customStyle="1">
    <w:name w:val="书籍标题11"/>
    <w:qFormat/>
    <w:rPr>
      <w:rFonts w:hint="default" w:ascii="Times New Roman" w:hAnsi="Times New Roman" w:eastAsia="宋体" w:cs="Times New Roman"/>
      <w:b/>
      <w:bCs/>
      <w:smallCaps/>
      <w:spacing w:val="5"/>
      <w:lang w:val="en-US" w:eastAsia="zh-CN" w:bidi="ar-SA"/>
    </w:rPr>
  </w:style>
  <w:style w:type="character" w:styleId="2120" w:customStyle="1">
    <w:name w:val="Char Char4211"/>
    <w:qFormat/>
    <w:rPr>
      <w:rFonts w:hint="default" w:ascii="Arial" w:hAnsi="Arial" w:eastAsia="黑体" w:cs="Arial"/>
      <w:b/>
      <w:bCs/>
      <w:sz w:val="32"/>
      <w:szCs w:val="32"/>
      <w:lang w:val="en-US" w:eastAsia="zh-CN" w:bidi="ar-SA"/>
    </w:rPr>
  </w:style>
  <w:style w:type="character" w:styleId="2121" w:customStyle="1">
    <w:name w:val="Char Char4411"/>
    <w:qFormat/>
    <w:rPr>
      <w:rFonts w:hint="eastAsia" w:ascii="宋体" w:hAnsi="宋体" w:eastAsia="宋体"/>
      <w:b/>
      <w:bCs/>
      <w:sz w:val="44"/>
      <w:szCs w:val="44"/>
      <w:lang w:val="en-US" w:eastAsia="zh-CN" w:bidi="ar-SA"/>
    </w:rPr>
  </w:style>
  <w:style w:type="character" w:styleId="2122" w:customStyle="1">
    <w:name w:val="Char Char4311"/>
    <w:qFormat/>
    <w:rPr>
      <w:rFonts w:hint="default" w:ascii="Arial" w:hAnsi="Arial" w:eastAsia="黑体" w:cs="Arial"/>
      <w:b/>
      <w:bCs/>
      <w:sz w:val="32"/>
      <w:szCs w:val="32"/>
      <w:lang w:val="en-US" w:eastAsia="zh-CN" w:bidi="ar-SA"/>
    </w:rPr>
  </w:style>
  <w:style w:type="character" w:styleId="2123" w:customStyle="1">
    <w:name w:val="Char Char4111"/>
    <w:qFormat/>
    <w:rPr>
      <w:rFonts w:hint="eastAsia" w:ascii="宋体" w:hAnsi="宋体" w:eastAsia="宋体"/>
      <w:b/>
      <w:bCs/>
      <w:sz w:val="32"/>
      <w:szCs w:val="32"/>
      <w:lang w:val="en-US" w:eastAsia="zh-CN" w:bidi="ar-SA"/>
    </w:rPr>
  </w:style>
  <w:style w:type="character" w:styleId="2124" w:customStyle="1">
    <w:name w:val="Char Char4011"/>
    <w:qFormat/>
    <w:rPr>
      <w:rFonts w:hint="eastAsia" w:ascii="宋体" w:hAnsi="宋体" w:eastAsia="宋体"/>
      <w:b/>
      <w:bCs/>
      <w:sz w:val="32"/>
      <w:szCs w:val="32"/>
      <w:lang w:val="en-US" w:eastAsia="zh-CN" w:bidi="ar-SA"/>
    </w:rPr>
  </w:style>
  <w:style w:type="paragraph" w:styleId="2125" w:customStyle="1">
    <w:name w:val="样式 标题 4h4 + (西文) 黑体 (中文) 黑体 小三"/>
    <w:basedOn w:val="760"/>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126" w:customStyle="1">
    <w:name w:val="[基本段落]"/>
    <w:basedOn w:val="756"/>
    <w:uiPriority w:val="99"/>
    <w:qFormat/>
    <w:pPr>
      <w:spacing w:line="288" w:lineRule="auto"/>
    </w:pPr>
    <w:rPr>
      <w:rFonts w:ascii="宋体" w:hAnsi="宋体"/>
      <w:color w:val="000000"/>
      <w:sz w:val="24"/>
      <w:szCs w:val="20"/>
      <w:lang w:val="zh-CN"/>
    </w:rPr>
  </w:style>
  <w:style w:type="paragraph" w:styleId="2127" w:customStyle="1">
    <w:name w:val="Table Paragraph"/>
    <w:basedOn w:val="756"/>
    <w:uiPriority w:val="1"/>
    <w:qFormat/>
    <w:pPr>
      <w:jc w:val="center"/>
    </w:pPr>
    <w:rPr>
      <w:rFonts w:ascii="宋体" w:hAnsi="宋体" w:cs="宋体"/>
      <w:lang w:val="zh-CN" w:bidi="zh-CN"/>
    </w:rPr>
  </w:style>
  <w:style w:type="character" w:styleId="2128" w:customStyle="1">
    <w:name w:val="NormalCharacter"/>
    <w:link w:val="2129"/>
    <w:qFormat/>
  </w:style>
  <w:style w:type="paragraph" w:styleId="2129" w:customStyle="1">
    <w:name w:val="UserStyle_1"/>
    <w:basedOn w:val="756"/>
    <w:link w:val="2128"/>
    <w:qFormat/>
    <w:rPr>
      <w:rFonts w:asciiTheme="minorHAnsi" w:hAnsiTheme="minorHAnsi" w:eastAsiaTheme="minorEastAsia" w:cstheme="minorBidi"/>
      <w:szCs w:val="22"/>
    </w:rPr>
  </w:style>
  <w:style w:type="character" w:styleId="2130" w:customStyle="1">
    <w:name w:val="UserStyle_0"/>
    <w:link w:val="2131"/>
    <w:qFormat/>
  </w:style>
  <w:style w:type="paragraph" w:styleId="2131" w:customStyle="1">
    <w:name w:val="NormalIndent"/>
    <w:basedOn w:val="756"/>
    <w:link w:val="2130"/>
    <w:qFormat/>
    <w:pPr>
      <w:ind w:firstLine="420"/>
      <w:widowControl/>
    </w:pPr>
    <w:rPr>
      <w:rFonts w:asciiTheme="minorHAnsi" w:hAnsiTheme="minorHAnsi" w:eastAsiaTheme="minorEastAsia" w:cstheme="minorBidi"/>
      <w:szCs w:val="22"/>
    </w:rPr>
  </w:style>
  <w:style w:type="paragraph" w:styleId="2132" w:customStyle="1">
    <w:name w:val="UserStyle_34"/>
    <w:basedOn w:val="756"/>
    <w:qFormat/>
    <w:pPr>
      <w:ind w:firstLine="420"/>
      <w:widowControl/>
    </w:pPr>
    <w:rPr>
      <w:rFonts w:ascii="Calibri" w:hAnsi="Calibri"/>
      <w:szCs w:val="22"/>
    </w:rPr>
  </w:style>
  <w:style w:type="character" w:styleId="2133" w:customStyle="1">
    <w:name w:val="ca-01"/>
    <w:qFormat/>
    <w:rPr>
      <w:rFonts w:ascii="宋体" w:hAnsi="宋体"/>
      <w:bCs/>
      <w:sz w:val="24"/>
      <w:szCs w:val="21"/>
    </w:rPr>
  </w:style>
  <w:style w:type="paragraph" w:styleId="2134" w:customStyle="1">
    <w:name w:val="_Style 651"/>
    <w:next w:val="756"/>
    <w:uiPriority w:val="99"/>
    <w:qFormat/>
    <w:pPr>
      <w:jc w:val="both"/>
      <w:widowControl w:val="off"/>
      <w:tabs>
        <w:tab w:val="left" w:pos="880" w:leader="none"/>
      </w:tabs>
    </w:pPr>
    <w:rPr>
      <w:rFonts w:ascii="Calibri" w:hAnsi="Calibri"/>
    </w:rPr>
  </w:style>
  <w:style w:type="paragraph" w:styleId="2135" w:customStyle="1">
    <w:name w:val="_Style 6511"/>
    <w:next w:val="756"/>
    <w:qFormat/>
    <w:pPr>
      <w:jc w:val="both"/>
      <w:widowControl w:val="off"/>
      <w:tabs>
        <w:tab w:val="left" w:pos="880" w:leader="none"/>
      </w:tabs>
    </w:pPr>
    <w:rPr>
      <w:rFonts w:ascii="Calibri" w:hAnsi="Calibri"/>
    </w:rPr>
  </w:style>
  <w:style w:type="paragraph" w:styleId="2136" w:customStyle="1">
    <w:name w:val="List111111111111111"/>
    <w:basedOn w:val="756"/>
    <w:next w:val="2137"/>
    <w:uiPriority w:val="34"/>
    <w:qFormat/>
    <w:pPr>
      <w:ind w:firstLine="420"/>
    </w:pPr>
    <w:rPr>
      <w:szCs w:val="20"/>
      <w:lang w:val="zh-CN"/>
    </w:rPr>
  </w:style>
  <w:style w:type="paragraph" w:styleId="2137">
    <w:name w:val="List Paragraph"/>
    <w:basedOn w:val="756"/>
    <w:qFormat/>
    <w:pPr>
      <w:ind w:firstLine="420"/>
    </w:pPr>
  </w:style>
  <w:style w:type="paragraph" w:styleId="2138" w:customStyle="1">
    <w:name w:val="**正文"/>
    <w:basedOn w:val="756"/>
    <w:qFormat/>
    <w:pPr>
      <w:ind w:firstLine="482"/>
      <w:spacing w:line="360" w:lineRule="auto"/>
    </w:pPr>
    <w:rPr>
      <w:rFonts w:ascii="宋体" w:hAnsi="宋体"/>
      <w:sz w:val="24"/>
    </w:rPr>
  </w:style>
  <w:style w:type="paragraph" w:styleId="2139" w:customStyle="1">
    <w:name w:val="_Style 65111"/>
    <w:next w:val="756"/>
    <w:qFormat/>
    <w:pPr>
      <w:jc w:val="both"/>
      <w:widowControl w:val="off"/>
      <w:tabs>
        <w:tab w:val="left" w:pos="880" w:leader="none"/>
        <w:tab w:val="left" w:pos="1080" w:leader="none"/>
      </w:tabs>
    </w:pPr>
    <w:rPr>
      <w:rFonts w:ascii="Calibri" w:hAnsi="Calibri"/>
    </w:rPr>
  </w:style>
  <w:style w:type="paragraph" w:styleId="2140" w:customStyle="1">
    <w:name w:val="正文 New"/>
    <w:qFormat/>
    <w:pPr>
      <w:jc w:val="both"/>
      <w:widowControl w:val="off"/>
    </w:pPr>
    <w:rPr>
      <w:sz w:val="21"/>
      <w:szCs w:val="24"/>
    </w:rPr>
  </w:style>
  <w:style w:type="paragraph" w:styleId="2141" w:customStyle="1">
    <w:name w:val="正文 New New New New New New"/>
    <w:qFormat/>
    <w:pPr>
      <w:jc w:val="both"/>
      <w:widowControl w:val="off"/>
    </w:pPr>
    <w:rPr>
      <w:sz w:val="21"/>
      <w:szCs w:val="24"/>
    </w:rPr>
  </w:style>
  <w:style w:type="paragraph" w:styleId="2142" w:customStyle="1">
    <w:name w:val="列表段落1"/>
    <w:basedOn w:val="756"/>
    <w:uiPriority w:val="99"/>
    <w:qFormat/>
    <w:pPr>
      <w:ind w:firstLine="420"/>
    </w:pPr>
    <w:rPr>
      <w:rFonts w:ascii="Calibri" w:hAnsi="Calibri"/>
      <w:szCs w:val="22"/>
    </w:rPr>
  </w:style>
  <w:style w:type="character" w:styleId="2143" w:customStyle="1">
    <w:name w:val="纯文本 字符1"/>
    <w:uiPriority w:val="99"/>
    <w:qFormat/>
    <w:rPr>
      <w:rFonts w:ascii="宋体" w:hAnsi="Courier New" w:eastAsia="宋体"/>
      <w:sz w:val="21"/>
      <w:lang w:val="en-US" w:eastAsia="zh-CN" w:bidi="ar-SA"/>
    </w:rPr>
  </w:style>
  <w:style w:type="table" w:styleId="2144" w:customStyle="1">
    <w:name w:val="Table Normal"/>
    <w:unhideWhenUsed/>
    <w:qFormat/>
    <w:tblPr>
      <w:tblCellMar>
        <w:left w:w="0" w:type="dxa"/>
        <w:top w:w="0" w:type="dxa"/>
        <w:right w:w="0" w:type="dxa"/>
        <w:bottom w:w="0" w:type="dxa"/>
      </w:tblCellMar>
    </w:tblPr>
  </w:style>
  <w:style w:type="paragraph" w:styleId="2145" w:customStyle="1">
    <w:name w:val="首行缩进"/>
    <w:basedOn w:val="756"/>
    <w:qFormat/>
    <w:pPr>
      <w:ind w:firstLine="480"/>
    </w:pPr>
    <w:rPr>
      <w:rFonts w:ascii="Calibri" w:hAnsi="Calibri" w:cs="宋体"/>
      <w:lang w:val="zh-CN"/>
    </w:rPr>
  </w:style>
  <w:style w:type="paragraph" w:styleId="2146" w:customStyle="1">
    <w:name w:val="Body text|2"/>
    <w:basedOn w:val="756"/>
    <w:qFormat/>
    <w:pPr>
      <w:shd w:val="clear" w:color="auto" w:fill="ffffff"/>
    </w:pPr>
    <w:rPr>
      <w:rFonts w:ascii="Calibri" w:hAnsi="Calibri" w:cs="宋体"/>
      <w:sz w:val="20"/>
      <w:szCs w:val="20"/>
    </w:rPr>
  </w:style>
  <w:style w:type="paragraph" w:styleId="2147" w:customStyle="1">
    <w:name w:val="_Style 10"/>
    <w:basedOn w:val="756"/>
    <w:next w:val="1742"/>
    <w:uiPriority w:val="34"/>
    <w:qFormat/>
    <w:pPr>
      <w:ind w:firstLine="420"/>
    </w:pPr>
    <w:rPr>
      <w:rFonts w:ascii="Calibri" w:hAnsi="Calibri" w:cs="Calibri"/>
      <w:szCs w:val="21"/>
    </w:rPr>
  </w:style>
  <w:style w:type="table" w:styleId="2148" w:customStyle="1">
    <w:name w:val="无格式表格 11"/>
    <w:basedOn w:val="767"/>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149" w:customStyle="1">
    <w:name w:val="Item List Text"/>
    <w:link w:val="2150"/>
    <w:qFormat/>
    <w:pPr>
      <w:ind w:left="2126"/>
      <w:spacing w:before="80" w:after="80" w:line="240" w:lineRule="atLeast"/>
    </w:pPr>
    <w:rPr>
      <w:sz w:val="21"/>
      <w:szCs w:val="21"/>
    </w:rPr>
  </w:style>
  <w:style w:type="character" w:styleId="2150" w:customStyle="1">
    <w:name w:val="Item List Text Char"/>
    <w:link w:val="2149"/>
    <w:qFormat/>
    <w:rPr>
      <w:rFonts w:ascii="Times New Roman" w:hAnsi="Times New Roman" w:eastAsia="宋体" w:cs="Times New Roman"/>
      <w:szCs w:val="21"/>
    </w:rPr>
  </w:style>
  <w:style w:type="paragraph" w:styleId="2151" w:customStyle="1">
    <w:name w:val="Sub Item List"/>
    <w:basedOn w:val="756"/>
    <w:qFormat/>
    <w:pPr>
      <w:numPr>
        <w:numId w:val="30"/>
      </w:numPr>
      <w:jc w:val="left"/>
      <w:spacing w:before="80" w:after="80" w:line="240" w:lineRule="atLeast"/>
      <w:widowControl/>
    </w:pPr>
    <w:rPr>
      <w:rFonts w:cs="Arial"/>
      <w:szCs w:val="21"/>
    </w:rPr>
  </w:style>
  <w:style w:type="paragraph" w:styleId="2152" w:customStyle="1">
    <w:name w:val="Figure"/>
    <w:basedOn w:val="756"/>
    <w:next w:val="756"/>
    <w:link w:val="2157"/>
    <w:qFormat/>
    <w:pPr>
      <w:ind w:left="1701"/>
      <w:jc w:val="left"/>
      <w:spacing w:before="160" w:after="160" w:line="240" w:lineRule="atLeast"/>
      <w:widowControl/>
    </w:pPr>
    <w:rPr>
      <w:szCs w:val="21"/>
    </w:rPr>
  </w:style>
  <w:style w:type="paragraph" w:styleId="2153" w:customStyle="1">
    <w:name w:val="Item Step"/>
    <w:qFormat/>
    <w:pPr>
      <w:ind w:left="3401" w:hanging="425"/>
      <w:jc w:val="both"/>
      <w:spacing w:before="80" w:after="80" w:line="240" w:lineRule="atLeast"/>
      <w:tabs>
        <w:tab w:val="left" w:pos="3401" w:leader="none"/>
      </w:tabs>
      <w:outlineLvl w:val="6"/>
    </w:pPr>
    <w:rPr>
      <w:rFonts w:cs="Arial"/>
      <w:sz w:val="21"/>
      <w:szCs w:val="21"/>
    </w:rPr>
  </w:style>
  <w:style w:type="paragraph" w:styleId="2154" w:customStyle="1">
    <w:name w:val="Step"/>
    <w:basedOn w:val="756"/>
    <w:qFormat/>
    <w:pPr>
      <w:ind w:left="2976" w:hanging="159"/>
      <w:jc w:val="left"/>
      <w:spacing w:before="160" w:after="160" w:line="240" w:lineRule="atLeast"/>
      <w:widowControl/>
      <w:tabs>
        <w:tab w:val="left" w:pos="2976" w:leader="none"/>
      </w:tabs>
      <w:outlineLvl w:val="5"/>
    </w:pPr>
    <w:rPr>
      <w:rFonts w:cs="Arial"/>
      <w:szCs w:val="21"/>
    </w:rPr>
  </w:style>
  <w:style w:type="paragraph" w:styleId="2155" w:customStyle="1">
    <w:name w:val="Table Description"/>
    <w:basedOn w:val="756"/>
    <w:next w:val="756"/>
    <w:qFormat/>
    <w:pPr>
      <w:ind w:left="2977"/>
      <w:jc w:val="left"/>
      <w:keepNext/>
      <w:spacing w:before="320" w:after="80" w:line="240" w:lineRule="atLeast"/>
      <w:widowControl/>
      <w:outlineLvl w:val="8"/>
    </w:pPr>
    <w:rPr>
      <w:rFonts w:eastAsia="黑体" w:cs="Arial"/>
      <w:spacing w:val="-4"/>
      <w:szCs w:val="21"/>
    </w:rPr>
  </w:style>
  <w:style w:type="character" w:styleId="2156" w:customStyle="1">
    <w:name w:val="Item List Char"/>
    <w:link w:val="2010"/>
    <w:uiPriority w:val="99"/>
    <w:qFormat/>
    <w:rPr>
      <w:rFonts w:ascii="Times New Roman" w:hAnsi="Times New Roman" w:eastAsia="宋体" w:cs="Times New Roman"/>
      <w:sz w:val="24"/>
      <w:szCs w:val="24"/>
    </w:rPr>
  </w:style>
  <w:style w:type="character" w:styleId="2157" w:customStyle="1">
    <w:name w:val="Figure Char"/>
    <w:link w:val="2152"/>
    <w:qFormat/>
    <w:rPr>
      <w:rFonts w:ascii="Times New Roman" w:hAnsi="Times New Roman" w:eastAsia="宋体" w:cs="Times New Roman"/>
      <w:szCs w:val="21"/>
    </w:rPr>
  </w:style>
  <w:style w:type="character" w:styleId="2158" w:customStyle="1">
    <w:name w:val="Figure Description Char"/>
    <w:link w:val="2033"/>
    <w:uiPriority w:val="99"/>
    <w:qFormat/>
    <w:rPr>
      <w:rFonts w:ascii="Times New Roman" w:hAnsi="Times New Roman" w:eastAsia="宋体" w:cs="Times New Roman"/>
      <w:sz w:val="18"/>
      <w:szCs w:val="24"/>
    </w:rPr>
  </w:style>
  <w:style w:type="character" w:styleId="2159" w:customStyle="1">
    <w:name w:val="汇视源正文 Char Char"/>
    <w:link w:val="2160"/>
    <w:qFormat/>
    <w:rPr>
      <w:rFonts w:cs="宋体"/>
      <w:sz w:val="24"/>
    </w:rPr>
  </w:style>
  <w:style w:type="paragraph" w:styleId="2160" w:customStyle="1">
    <w:name w:val="汇视源正文"/>
    <w:link w:val="2159"/>
    <w:qFormat/>
    <w:pPr>
      <w:ind w:firstLine="480"/>
      <w:jc w:val="both"/>
      <w:spacing w:line="360" w:lineRule="auto"/>
      <w:widowControl w:val="off"/>
    </w:pPr>
    <w:rPr>
      <w:rFonts w:cs="宋体" w:asciiTheme="minorHAnsi" w:hAnsiTheme="minorHAnsi" w:eastAsiaTheme="minorEastAsia"/>
      <w:sz w:val="24"/>
      <w:szCs w:val="22"/>
    </w:rPr>
  </w:style>
  <w:style w:type="paragraph" w:styleId="2161" w:customStyle="1">
    <w:name w:val="Item List in Table"/>
    <w:basedOn w:val="756"/>
    <w:qFormat/>
    <w:pPr>
      <w:numPr>
        <w:numId w:val="31"/>
      </w:numPr>
      <w:jc w:val="left"/>
      <w:spacing w:before="80" w:after="80" w:line="240" w:lineRule="atLeast"/>
      <w:widowControl/>
    </w:pPr>
    <w:rPr>
      <w:rFonts w:hint="eastAsia" w:cs="Arial"/>
      <w:szCs w:val="21"/>
    </w:rPr>
  </w:style>
  <w:style w:type="character" w:styleId="2162" w:customStyle="1">
    <w:name w:val="标题 1 字符"/>
    <w:uiPriority w:val="9"/>
    <w:qFormat/>
    <w:rPr>
      <w:rFonts w:ascii="Calibri Light" w:hAnsi="Calibri Light" w:eastAsia="等线 Light" w:cs="Times New Roman"/>
      <w:color w:val="2e74b5"/>
      <w:sz w:val="32"/>
      <w:szCs w:val="32"/>
    </w:rPr>
  </w:style>
  <w:style w:type="character" w:styleId="2163" w:customStyle="1">
    <w:name w:val="标题 2 字符"/>
    <w:uiPriority w:val="9"/>
    <w:qFormat/>
    <w:rPr>
      <w:rFonts w:ascii="Calibri Light" w:hAnsi="Calibri Light" w:eastAsia="等线 Light" w:cs="Times New Roman"/>
      <w:color w:val="2e74b5"/>
      <w:sz w:val="26"/>
      <w:szCs w:val="26"/>
    </w:rPr>
  </w:style>
  <w:style w:type="character" w:styleId="2164" w:customStyle="1">
    <w:name w:val="标题 3 字符"/>
    <w:uiPriority w:val="9"/>
    <w:qFormat/>
    <w:rPr>
      <w:rFonts w:ascii="Calibri Light" w:hAnsi="Calibri Light" w:eastAsia="等线 Light" w:cs="Times New Roman"/>
      <w:color w:val="1f4e79"/>
      <w:sz w:val="24"/>
      <w:szCs w:val="24"/>
    </w:rPr>
  </w:style>
  <w:style w:type="character" w:styleId="2165" w:customStyle="1">
    <w:name w:val="标题 4 字符"/>
    <w:uiPriority w:val="9"/>
    <w:qFormat/>
    <w:rPr>
      <w:rFonts w:ascii="Calibri Light" w:hAnsi="Calibri Light" w:eastAsia="等线 Light" w:cs="Times New Roman"/>
      <w:i/>
      <w:iCs/>
      <w:color w:val="2e74b5"/>
      <w:sz w:val="21"/>
    </w:rPr>
  </w:style>
  <w:style w:type="character" w:styleId="2166" w:customStyle="1">
    <w:name w:val="正文文本 字符"/>
    <w:qFormat/>
    <w:rPr>
      <w:rFonts w:ascii="Calibri" w:hAnsi="Calibri" w:eastAsia="宋体" w:cs="Times New Roman"/>
      <w:sz w:val="21"/>
    </w:rPr>
  </w:style>
  <w:style w:type="character" w:styleId="2167" w:customStyle="1">
    <w:name w:val="正文首行缩进 字符"/>
    <w:uiPriority w:val="99"/>
    <w:semiHidden/>
    <w:qFormat/>
  </w:style>
  <w:style w:type="paragraph" w:styleId="2168" w:customStyle="1">
    <w:name w:val="_HT_表格表头"/>
    <w:basedOn w:val="756"/>
    <w:qFormat/>
    <w:pPr>
      <w:jc w:val="center"/>
    </w:pPr>
    <w:rPr>
      <w:rFonts w:ascii="Calibri" w:hAnsi="Calibri"/>
      <w:b/>
      <w:sz w:val="22"/>
      <w:szCs w:val="22"/>
    </w:rPr>
  </w:style>
  <w:style w:type="paragraph" w:styleId="2169" w:customStyle="1">
    <w:name w:val="_HT_表格正文"/>
    <w:basedOn w:val="756"/>
    <w:qFormat/>
    <w:rPr>
      <w:rFonts w:ascii="Calibri" w:hAnsi="Calibri"/>
      <w:sz w:val="22"/>
      <w:szCs w:val="22"/>
    </w:rPr>
  </w:style>
  <w:style w:type="paragraph" w:styleId="2170" w:customStyle="1">
    <w:name w:val="_HT_正文"/>
    <w:basedOn w:val="756"/>
    <w:link w:val="2175"/>
    <w:qFormat/>
    <w:pPr>
      <w:ind w:firstLine="200"/>
    </w:pPr>
    <w:rPr>
      <w:rFonts w:ascii="Calibri" w:hAnsi="Calibri"/>
      <w:sz w:val="28"/>
      <w:szCs w:val="22"/>
    </w:rPr>
  </w:style>
  <w:style w:type="character" w:styleId="2171" w:customStyle="1">
    <w:name w:val="页脚 字符1"/>
    <w:uiPriority w:val="99"/>
    <w:semiHidden/>
    <w:qFormat/>
    <w:rPr>
      <w:rFonts w:ascii="Calibri" w:hAnsi="Calibri" w:eastAsia="宋体" w:cs="Times New Roman"/>
      <w:sz w:val="18"/>
      <w:szCs w:val="18"/>
    </w:rPr>
  </w:style>
  <w:style w:type="character" w:styleId="2172" w:customStyle="1">
    <w:name w:val="页眉 字符1"/>
    <w:semiHidden/>
    <w:qFormat/>
    <w:rPr>
      <w:rFonts w:ascii="Calibri" w:hAnsi="Calibri" w:eastAsia="宋体" w:cs="Times New Roman"/>
      <w:sz w:val="18"/>
      <w:szCs w:val="18"/>
    </w:rPr>
  </w:style>
  <w:style w:type="paragraph" w:styleId="2173" w:customStyle="1">
    <w:name w:val="*正文"/>
    <w:basedOn w:val="756"/>
    <w:qFormat/>
    <w:pPr>
      <w:ind w:firstLine="480"/>
      <w:jc w:val="left"/>
      <w:spacing w:line="360" w:lineRule="auto"/>
    </w:pPr>
    <w:rPr>
      <w:rFonts w:ascii="宋体" w:hAnsi="宋体" w:eastAsia="等线"/>
      <w:szCs w:val="21"/>
    </w:rPr>
  </w:style>
  <w:style w:type="paragraph" w:styleId="2174" w:customStyle="1">
    <w:name w:val="列表段落2"/>
    <w:basedOn w:val="756"/>
    <w:uiPriority w:val="34"/>
    <w:qFormat/>
    <w:pPr>
      <w:ind w:firstLine="420"/>
    </w:pPr>
    <w:rPr>
      <w:rFonts w:ascii="Calibri" w:hAnsi="Calibri"/>
      <w:szCs w:val="22"/>
    </w:rPr>
  </w:style>
  <w:style w:type="character" w:styleId="2175" w:customStyle="1">
    <w:name w:val="_HT_正文 Char"/>
    <w:link w:val="2170"/>
    <w:qFormat/>
    <w:rPr>
      <w:rFonts w:ascii="Calibri" w:hAnsi="Calibri" w:eastAsia="宋体" w:cs="Times New Roman"/>
      <w:sz w:val="28"/>
    </w:rPr>
  </w:style>
  <w:style w:type="paragraph" w:styleId="2176" w:customStyle="1">
    <w:name w:val="列表段落3"/>
    <w:basedOn w:val="756"/>
    <w:uiPriority w:val="99"/>
    <w:qFormat/>
    <w:pPr>
      <w:ind w:firstLine="420"/>
    </w:pPr>
    <w:rPr>
      <w:rFonts w:ascii="Calibri" w:hAnsi="Calibri"/>
      <w:szCs w:val="22"/>
    </w:rPr>
  </w:style>
  <w:style w:type="character" w:styleId="2177" w:customStyle="1">
    <w:name w:val="标题 8 字符"/>
    <w:qFormat/>
    <w:rPr>
      <w:rFonts w:ascii="Arial" w:hAnsi="Arial" w:eastAsia="黑体" w:cs="Times New Roman"/>
      <w:sz w:val="24"/>
      <w:szCs w:val="24"/>
    </w:rPr>
  </w:style>
  <w:style w:type="character" w:styleId="2178" w:customStyle="1">
    <w:name w:val="UserStyle_9"/>
    <w:link w:val="2179"/>
    <w:qFormat/>
    <w:rPr>
      <w:rFonts w:ascii="Calibri" w:hAnsi="Calibri"/>
    </w:rPr>
  </w:style>
  <w:style w:type="paragraph" w:styleId="2179" w:customStyle="1">
    <w:name w:val="UserStyle_10"/>
    <w:basedOn w:val="756"/>
    <w:link w:val="2178"/>
    <w:qFormat/>
    <w:pPr>
      <w:ind w:firstLine="420"/>
      <w:widowControl/>
    </w:pPr>
    <w:rPr>
      <w:rFonts w:ascii="Calibri" w:hAnsi="Calibri" w:eastAsiaTheme="minorEastAsia" w:cstheme="minorBidi"/>
      <w:szCs w:val="22"/>
    </w:rPr>
  </w:style>
  <w:style w:type="character" w:styleId="2180" w:customStyle="1">
    <w:name w:val="UserStyle_105"/>
    <w:qFormat/>
  </w:style>
  <w:style w:type="character" w:styleId="2181" w:customStyle="1">
    <w:name w:val="标题 9 字符"/>
    <w:qFormat/>
    <w:rPr>
      <w:rFonts w:ascii="Arial" w:hAnsi="Arial" w:eastAsia="黑体" w:cs="Times New Roman"/>
      <w:szCs w:val="21"/>
    </w:rPr>
  </w:style>
  <w:style w:type="character" w:styleId="2182" w:customStyle="1">
    <w:name w:val="文档结构图 字符"/>
    <w:uiPriority w:val="99"/>
    <w:semiHidden/>
    <w:qFormat/>
    <w:rPr>
      <w:rFonts w:ascii="宋体" w:hAnsi="Times New Roman" w:eastAsia="宋体" w:cs="Times New Roman"/>
      <w:sz w:val="18"/>
      <w:szCs w:val="18"/>
    </w:rPr>
  </w:style>
  <w:style w:type="character" w:styleId="2183" w:customStyle="1">
    <w:name w:val="标题 5 字符"/>
    <w:uiPriority w:val="11"/>
    <w:qFormat/>
    <w:rPr>
      <w:rFonts w:ascii="Times New Roman" w:hAnsi="Times New Roman" w:eastAsia="Adobe 黑体 Std R" w:cs="Times New Roman"/>
      <w:b/>
      <w:bCs/>
      <w:sz w:val="28"/>
      <w:szCs w:val="28"/>
    </w:rPr>
  </w:style>
  <w:style w:type="character" w:styleId="2184" w:customStyle="1">
    <w:name w:val="标题 7 字符"/>
    <w:qFormat/>
    <w:rPr>
      <w:rFonts w:ascii="Times New Roman" w:hAnsi="Times New Roman" w:eastAsia="Adobe 黑体 Std R" w:cs="Times New Roman"/>
      <w:b/>
      <w:bCs/>
      <w:sz w:val="24"/>
      <w:szCs w:val="24"/>
    </w:rPr>
  </w:style>
  <w:style w:type="character" w:styleId="2185" w:customStyle="1">
    <w:name w:val="页脚 字符"/>
    <w:uiPriority w:val="99"/>
    <w:qFormat/>
    <w:rPr>
      <w:sz w:val="18"/>
      <w:szCs w:val="18"/>
    </w:rPr>
  </w:style>
  <w:style w:type="character" w:styleId="2186" w:customStyle="1">
    <w:name w:val="标题 字符"/>
    <w:qFormat/>
    <w:rPr>
      <w:rFonts w:ascii="Calibri Light" w:hAnsi="Calibri Light" w:eastAsia="宋体" w:cs="Times New Roman"/>
      <w:b/>
      <w:bCs/>
      <w:sz w:val="32"/>
      <w:szCs w:val="32"/>
    </w:rPr>
  </w:style>
  <w:style w:type="character" w:styleId="2187" w:customStyle="1">
    <w:name w:val="标题 6 字符"/>
    <w:qFormat/>
    <w:rPr>
      <w:rFonts w:ascii="Arial" w:hAnsi="Arial" w:eastAsia="Adobe 黑体 Std R" w:cs="Times New Roman"/>
      <w:b/>
      <w:bCs/>
      <w:sz w:val="24"/>
      <w:szCs w:val="24"/>
    </w:rPr>
  </w:style>
  <w:style w:type="character" w:styleId="2188" w:customStyle="1">
    <w:name w:val="未处理的提及1"/>
    <w:uiPriority w:val="99"/>
    <w:unhideWhenUsed/>
    <w:qFormat/>
    <w:rPr>
      <w:color w:val="605e5c"/>
      <w:shd w:val="clear" w:color="auto" w:fill="e1dfdd"/>
    </w:rPr>
  </w:style>
  <w:style w:type="character" w:styleId="2189" w:customStyle="1">
    <w:name w:val="页眉 字符"/>
    <w:uiPriority w:val="99"/>
    <w:qFormat/>
    <w:rPr>
      <w:sz w:val="18"/>
      <w:szCs w:val="18"/>
    </w:rPr>
  </w:style>
  <w:style w:type="paragraph" w:styleId="2190" w:customStyle="1">
    <w:name w:val="Heading 1"/>
    <w:basedOn w:val="756"/>
    <w:next w:val="756"/>
    <w:qFormat/>
    <w:pPr>
      <w:keepLines/>
      <w:keepNext/>
      <w:spacing w:before="340" w:after="330" w:line="578" w:lineRule="auto"/>
      <w:widowControl/>
    </w:pPr>
    <w:rPr>
      <w:sz w:val="44"/>
      <w:szCs w:val="44"/>
    </w:rPr>
  </w:style>
  <w:style w:type="paragraph" w:styleId="2191" w:customStyle="1">
    <w:name w:val="表格内容"/>
    <w:basedOn w:val="756"/>
    <w:qFormat/>
    <w:pPr>
      <w:jc w:val="center"/>
      <w:spacing w:line="300" w:lineRule="auto"/>
      <w:widowControl/>
    </w:pPr>
    <w:rPr>
      <w:szCs w:val="20"/>
    </w:rPr>
  </w:style>
  <w:style w:type="paragraph" w:styleId="2192" w:customStyle="1">
    <w:name w:val="Heading 2"/>
    <w:basedOn w:val="756"/>
    <w:next w:val="756"/>
    <w:qFormat/>
    <w:pPr>
      <w:keepLines/>
      <w:keepNext/>
      <w:spacing w:before="260" w:after="260" w:line="413" w:lineRule="auto"/>
      <w:widowControl/>
    </w:pPr>
    <w:rPr>
      <w:rFonts w:ascii="Arial" w:hAnsi="Arial" w:eastAsia="黑体"/>
      <w:sz w:val="32"/>
      <w:szCs w:val="20"/>
    </w:rPr>
  </w:style>
  <w:style w:type="paragraph" w:styleId="2193" w:customStyle="1">
    <w:name w:val="样式 表格 + 小五 行距: 最小值 0 磅"/>
    <w:basedOn w:val="756"/>
    <w:qFormat/>
    <w:pPr>
      <w:jc w:val="center"/>
      <w:spacing w:line="0" w:lineRule="atLeast"/>
    </w:pPr>
    <w:rPr>
      <w:rFonts w:ascii="楷体_GB2312" w:hAnsi="新宋体" w:eastAsia="楷体_GB2312" w:cs="宋体"/>
      <w:szCs w:val="20"/>
    </w:rPr>
  </w:style>
  <w:style w:type="paragraph" w:styleId="2194" w:customStyle="1">
    <w:name w:val="正文_居中"/>
    <w:basedOn w:val="756"/>
    <w:next w:val="756"/>
    <w:qFormat/>
    <w:pPr>
      <w:jc w:val="center"/>
      <w:spacing w:line="360" w:lineRule="auto"/>
    </w:pPr>
    <w:rPr>
      <w:rFonts w:ascii="Calibri" w:hAnsi="Calibri"/>
      <w:sz w:val="24"/>
      <w:szCs w:val="22"/>
    </w:rPr>
  </w:style>
  <w:style w:type="paragraph" w:styleId="2195" w:customStyle="1">
    <w:name w:val="正文_表格"/>
    <w:basedOn w:val="756"/>
    <w:qFormat/>
    <w:pPr>
      <w:jc w:val="center"/>
      <w:spacing w:before="156" w:after="156"/>
    </w:pPr>
    <w:rPr>
      <w:rFonts w:ascii="Arial" w:hAnsi="Arial"/>
    </w:rPr>
  </w:style>
  <w:style w:type="character" w:styleId="2196" w:customStyle="1">
    <w:name w:val="题注 Char1"/>
    <w:qFormat/>
    <w:rPr>
      <w:rFonts w:ascii="Arial" w:hAnsi="Arial" w:cs="Arial"/>
      <w:sz w:val="24"/>
    </w:rPr>
  </w:style>
  <w:style w:type="character" w:styleId="2197" w:customStyle="1">
    <w:name w:val="正文文本缩进 Char Char"/>
    <w:link w:val="2198"/>
    <w:qFormat/>
    <w:rPr>
      <w:rFonts w:ascii="楷体_GB2312" w:eastAsia="楷体_GB2312"/>
      <w:sz w:val="32"/>
    </w:rPr>
  </w:style>
  <w:style w:type="paragraph" w:styleId="2198" w:customStyle="1">
    <w:name w:val="正文文本缩进5"/>
    <w:basedOn w:val="756"/>
    <w:link w:val="2197"/>
    <w:qFormat/>
    <w:pPr>
      <w:ind w:firstLine="630"/>
    </w:pPr>
    <w:rPr>
      <w:rFonts w:ascii="楷体_GB2312" w:eastAsia="楷体_GB2312" w:hAnsiTheme="minorHAnsi" w:cstheme="minorBidi"/>
      <w:sz w:val="32"/>
      <w:szCs w:val="22"/>
    </w:rPr>
  </w:style>
  <w:style w:type="character" w:styleId="2199" w:customStyle="1">
    <w:name w:val="Font Style22"/>
    <w:uiPriority w:val="99"/>
    <w:qFormat/>
    <w:rPr>
      <w:rFonts w:ascii="宋体" w:eastAsia="宋体" w:cs="宋体"/>
      <w:b/>
      <w:bCs/>
      <w:sz w:val="12"/>
      <w:szCs w:val="12"/>
    </w:rPr>
  </w:style>
  <w:style w:type="character" w:styleId="2200" w:customStyle="1">
    <w:name w:val="Font Style16"/>
    <w:uiPriority w:val="99"/>
    <w:qFormat/>
    <w:rPr>
      <w:rFonts w:ascii="宋体" w:eastAsia="宋体" w:cs="宋体"/>
      <w:b/>
      <w:bCs/>
      <w:i/>
      <w:iCs/>
      <w:spacing w:val="30"/>
      <w:sz w:val="16"/>
      <w:szCs w:val="16"/>
    </w:rPr>
  </w:style>
  <w:style w:type="character" w:styleId="2201" w:customStyle="1">
    <w:name w:val="Font Style24"/>
    <w:uiPriority w:val="99"/>
    <w:qFormat/>
    <w:rPr>
      <w:rFonts w:ascii="宋体" w:eastAsia="宋体" w:cs="宋体"/>
      <w:b/>
      <w:bCs/>
      <w:sz w:val="8"/>
      <w:szCs w:val="8"/>
    </w:rPr>
  </w:style>
  <w:style w:type="character" w:styleId="2202" w:customStyle="1">
    <w:name w:val="Font Style15"/>
    <w:uiPriority w:val="99"/>
    <w:qFormat/>
    <w:rPr>
      <w:rFonts w:ascii="宋体" w:eastAsia="宋体" w:cs="宋体"/>
      <w:b/>
      <w:bCs/>
      <w:sz w:val="18"/>
      <w:szCs w:val="18"/>
    </w:rPr>
  </w:style>
  <w:style w:type="character" w:styleId="2203" w:customStyle="1">
    <w:name w:val="明显引用 Char"/>
    <w:link w:val="2204"/>
    <w:qFormat/>
    <w:rPr>
      <w:b/>
      <w:bCs/>
      <w:i/>
      <w:iCs/>
      <w:color w:val="4f81bd"/>
    </w:rPr>
  </w:style>
  <w:style w:type="paragraph" w:styleId="2204">
    <w:name w:val="Intense Quote"/>
    <w:basedOn w:val="756"/>
    <w:next w:val="756"/>
    <w:link w:val="2203"/>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205" w:customStyle="1">
    <w:name w:val="明显引用 Char1"/>
    <w:basedOn w:val="766"/>
    <w:uiPriority w:val="99"/>
    <w:qFormat/>
    <w:rPr>
      <w:rFonts w:ascii="Times New Roman" w:hAnsi="Times New Roman" w:eastAsia="宋体" w:cs="Times New Roman"/>
      <w:b/>
      <w:bCs/>
      <w:i/>
      <w:iCs/>
      <w:color w:val="4f81bd" w:themeColor="accent1"/>
      <w:szCs w:val="24"/>
    </w:rPr>
  </w:style>
  <w:style w:type="character" w:styleId="2206" w:customStyle="1">
    <w:name w:val="引用 Char2"/>
    <w:uiPriority w:val="99"/>
    <w:qFormat/>
    <w:rPr>
      <w:i/>
      <w:iCs/>
      <w:color w:val="404040"/>
      <w:sz w:val="21"/>
      <w:szCs w:val="24"/>
    </w:rPr>
  </w:style>
  <w:style w:type="character" w:styleId="2207" w:customStyle="1">
    <w:name w:val="Font Style17"/>
    <w:uiPriority w:val="99"/>
    <w:qFormat/>
    <w:rPr>
      <w:rFonts w:ascii="宋体" w:eastAsia="宋体" w:cs="宋体"/>
      <w:b/>
      <w:bCs/>
      <w:sz w:val="10"/>
      <w:szCs w:val="10"/>
    </w:rPr>
  </w:style>
  <w:style w:type="character" w:styleId="2208" w:customStyle="1">
    <w:name w:val="1page sec3 Char"/>
    <w:qFormat/>
    <w:rPr>
      <w:rFonts w:eastAsia="宋体"/>
      <w:sz w:val="18"/>
      <w:szCs w:val="18"/>
      <w:lang w:val="en-US" w:eastAsia="zh-CN" w:bidi="ar-SA"/>
    </w:rPr>
  </w:style>
  <w:style w:type="character" w:styleId="2209" w:customStyle="1">
    <w:name w:val="Font Style19"/>
    <w:uiPriority w:val="99"/>
    <w:qFormat/>
    <w:rPr>
      <w:rFonts w:ascii="Book Antiqua" w:hAnsi="Book Antiqua" w:cs="Book Antiqua"/>
      <w:sz w:val="40"/>
      <w:szCs w:val="40"/>
    </w:rPr>
  </w:style>
  <w:style w:type="character" w:styleId="2210" w:customStyle="1">
    <w:name w:val="引用 Char"/>
    <w:link w:val="2211"/>
    <w:qFormat/>
    <w:rPr>
      <w:i/>
      <w:iCs/>
      <w:color w:val="000000"/>
    </w:rPr>
  </w:style>
  <w:style w:type="paragraph" w:styleId="2211">
    <w:name w:val="Quote"/>
    <w:basedOn w:val="756"/>
    <w:next w:val="756"/>
    <w:link w:val="2210"/>
    <w:qFormat/>
    <w:rPr>
      <w:rFonts w:asciiTheme="minorHAnsi" w:hAnsiTheme="minorHAnsi" w:eastAsiaTheme="minorEastAsia" w:cstheme="minorBidi"/>
      <w:i/>
      <w:iCs/>
      <w:color w:val="000000"/>
      <w:szCs w:val="22"/>
    </w:rPr>
  </w:style>
  <w:style w:type="character" w:styleId="2212" w:customStyle="1">
    <w:name w:val="引用 Char1"/>
    <w:basedOn w:val="766"/>
    <w:uiPriority w:val="99"/>
    <w:qFormat/>
    <w:rPr>
      <w:rFonts w:ascii="Times New Roman" w:hAnsi="Times New Roman" w:eastAsia="宋体" w:cs="Times New Roman"/>
      <w:i/>
      <w:iCs/>
      <w:color w:val="000000" w:themeColor="text1"/>
      <w:szCs w:val="24"/>
    </w:rPr>
  </w:style>
  <w:style w:type="character" w:styleId="2213" w:customStyle="1">
    <w:name w:val="不明显强调1"/>
    <w:qFormat/>
    <w:rPr>
      <w:i/>
      <w:iCs/>
      <w:color w:val="808080"/>
    </w:rPr>
  </w:style>
  <w:style w:type="character" w:styleId="2214" w:customStyle="1">
    <w:name w:val="Font Style12"/>
    <w:uiPriority w:val="99"/>
    <w:qFormat/>
    <w:rPr>
      <w:rFonts w:ascii="宋体" w:eastAsia="宋体" w:cs="宋体"/>
      <w:spacing w:val="20"/>
      <w:sz w:val="16"/>
      <w:szCs w:val="16"/>
    </w:rPr>
  </w:style>
  <w:style w:type="character" w:styleId="2215" w:customStyle="1">
    <w:name w:val="Font Style11"/>
    <w:uiPriority w:val="99"/>
    <w:qFormat/>
    <w:rPr>
      <w:rFonts w:ascii="宋体" w:eastAsia="宋体" w:cs="宋体"/>
      <w:b/>
      <w:bCs/>
      <w:sz w:val="42"/>
      <w:szCs w:val="42"/>
    </w:rPr>
  </w:style>
  <w:style w:type="character" w:styleId="2216" w:customStyle="1">
    <w:name w:val="Font Style23"/>
    <w:uiPriority w:val="99"/>
    <w:qFormat/>
    <w:rPr>
      <w:rFonts w:ascii="MingLiU" w:eastAsia="MingLiU" w:cs="MingLiU"/>
      <w:b/>
      <w:bCs/>
      <w:i/>
      <w:iCs/>
      <w:sz w:val="24"/>
      <w:szCs w:val="24"/>
    </w:rPr>
  </w:style>
  <w:style w:type="character" w:styleId="2217" w:customStyle="1">
    <w:name w:val="标题 Char2"/>
    <w:qFormat/>
    <w:rPr>
      <w:rFonts w:ascii="Calibri Light" w:hAnsi="Calibri Light" w:cs="Times New Roman"/>
      <w:b/>
      <w:bCs/>
      <w:sz w:val="32"/>
      <w:szCs w:val="32"/>
    </w:rPr>
  </w:style>
  <w:style w:type="character" w:styleId="2218" w:customStyle="1">
    <w:name w:val="Font Style13"/>
    <w:uiPriority w:val="99"/>
    <w:qFormat/>
    <w:rPr>
      <w:rFonts w:ascii="宋体" w:eastAsia="宋体" w:cs="宋体"/>
      <w:b/>
      <w:bCs/>
      <w:sz w:val="8"/>
      <w:szCs w:val="8"/>
    </w:rPr>
  </w:style>
  <w:style w:type="character" w:styleId="2219" w:customStyle="1">
    <w:name w:val="批注文字 Char Char"/>
    <w:qFormat/>
    <w:rPr>
      <w:rFonts w:ascii="宋体" w:hAnsi="Times New Roman" w:eastAsia="宋体" w:cs="Times New Roman"/>
      <w:sz w:val="28"/>
      <w:szCs w:val="20"/>
    </w:rPr>
  </w:style>
  <w:style w:type="character" w:styleId="2220" w:customStyle="1">
    <w:name w:val="textcontents"/>
    <w:qFormat/>
    <w:rPr>
      <w:rFonts w:cs="Times New Roman"/>
    </w:rPr>
  </w:style>
  <w:style w:type="character" w:styleId="2221" w:customStyle="1">
    <w:name w:val="不明显参考1"/>
    <w:qFormat/>
    <w:rPr>
      <w:smallCaps/>
      <w:color w:val="c0504d"/>
      <w:u w:val="single"/>
    </w:rPr>
  </w:style>
  <w:style w:type="character" w:styleId="2222" w:customStyle="1">
    <w:name w:val="h Char"/>
    <w:qFormat/>
    <w:rPr>
      <w:rFonts w:eastAsia="宋体"/>
      <w:sz w:val="18"/>
      <w:szCs w:val="18"/>
      <w:lang w:val="en-US" w:eastAsia="zh-CN" w:bidi="ar-SA"/>
    </w:rPr>
  </w:style>
  <w:style w:type="character" w:styleId="2223" w:customStyle="1">
    <w:name w:val="Font Style27"/>
    <w:uiPriority w:val="99"/>
    <w:qFormat/>
    <w:rPr>
      <w:rFonts w:ascii="宋体" w:eastAsia="宋体" w:cs="宋体"/>
      <w:b/>
      <w:bCs/>
      <w:i/>
      <w:iCs/>
      <w:sz w:val="8"/>
      <w:szCs w:val="8"/>
    </w:rPr>
  </w:style>
  <w:style w:type="character" w:styleId="2224" w:customStyle="1">
    <w:name w:val="Font Style14"/>
    <w:uiPriority w:val="99"/>
    <w:qFormat/>
    <w:rPr>
      <w:rFonts w:ascii="宋体" w:eastAsia="宋体" w:cs="宋体"/>
      <w:sz w:val="20"/>
      <w:szCs w:val="20"/>
    </w:rPr>
  </w:style>
  <w:style w:type="character" w:styleId="2225" w:customStyle="1">
    <w:name w:val="明显引用 Char2"/>
    <w:uiPriority w:val="99"/>
    <w:qFormat/>
    <w:rPr>
      <w:i/>
      <w:iCs/>
      <w:color w:val="5b9bd5"/>
      <w:sz w:val="21"/>
      <w:szCs w:val="24"/>
    </w:rPr>
  </w:style>
  <w:style w:type="character" w:styleId="2226" w:customStyle="1">
    <w:name w:val="Font Style25"/>
    <w:uiPriority w:val="99"/>
    <w:qFormat/>
    <w:rPr>
      <w:rFonts w:ascii="宋体" w:eastAsia="宋体" w:cs="宋体"/>
      <w:b/>
      <w:bCs/>
      <w:sz w:val="10"/>
      <w:szCs w:val="10"/>
    </w:rPr>
  </w:style>
  <w:style w:type="character" w:styleId="2227" w:customStyle="1">
    <w:name w:val="Font Style21"/>
    <w:uiPriority w:val="99"/>
    <w:qFormat/>
    <w:rPr>
      <w:rFonts w:ascii="宋体" w:eastAsia="宋体" w:cs="宋体"/>
      <w:b/>
      <w:bCs/>
      <w:sz w:val="8"/>
      <w:szCs w:val="8"/>
    </w:rPr>
  </w:style>
  <w:style w:type="character" w:styleId="2228" w:customStyle="1">
    <w:name w:val="明显参考1"/>
    <w:qFormat/>
    <w:rPr>
      <w:b/>
      <w:bCs/>
      <w:smallCaps/>
      <w:color w:val="c0504d"/>
      <w:spacing w:val="5"/>
      <w:u w:val="single"/>
    </w:rPr>
  </w:style>
  <w:style w:type="character" w:styleId="2229" w:customStyle="1">
    <w:name w:val="Font Style26"/>
    <w:uiPriority w:val="99"/>
    <w:qFormat/>
    <w:rPr>
      <w:rFonts w:ascii="宋体" w:eastAsia="宋体" w:cs="宋体"/>
      <w:b/>
      <w:bCs/>
      <w:sz w:val="18"/>
      <w:szCs w:val="18"/>
    </w:rPr>
  </w:style>
  <w:style w:type="character" w:styleId="2230" w:customStyle="1">
    <w:name w:val="标题5 Char Char"/>
    <w:link w:val="2231"/>
    <w:qFormat/>
    <w:rPr>
      <w:rFonts w:ascii="Arial" w:hAnsi="Arial"/>
      <w:b/>
      <w:bCs/>
      <w:sz w:val="24"/>
      <w:szCs w:val="32"/>
    </w:rPr>
  </w:style>
  <w:style w:type="paragraph" w:styleId="2231" w:customStyle="1">
    <w:name w:val="标题5"/>
    <w:basedOn w:val="759"/>
    <w:link w:val="2230"/>
    <w:qFormat/>
    <w:pPr>
      <w:numPr>
        <w:ilvl w:val="0"/>
        <w:numId w:val="0"/>
      </w:numPr>
    </w:pPr>
    <w:rPr>
      <w:rFonts w:eastAsiaTheme="minorEastAsia" w:cstheme="minorBidi"/>
      <w:bCs/>
      <w:sz w:val="24"/>
      <w:szCs w:val="32"/>
      <w:lang w:val="en-US"/>
    </w:rPr>
  </w:style>
  <w:style w:type="character" w:styleId="2232" w:customStyle="1">
    <w:name w:val="Font Style18"/>
    <w:uiPriority w:val="99"/>
    <w:qFormat/>
    <w:rPr>
      <w:rFonts w:ascii="宋体" w:eastAsia="宋体" w:cs="宋体"/>
      <w:b/>
      <w:bCs/>
      <w:spacing w:val="20"/>
      <w:sz w:val="22"/>
      <w:szCs w:val="22"/>
    </w:rPr>
  </w:style>
  <w:style w:type="character" w:styleId="2233" w:customStyle="1">
    <w:name w:val="Font Style20"/>
    <w:uiPriority w:val="99"/>
    <w:qFormat/>
    <w:rPr>
      <w:rFonts w:ascii="宋体" w:eastAsia="宋体" w:cs="宋体"/>
      <w:b/>
      <w:bCs/>
      <w:sz w:val="8"/>
      <w:szCs w:val="8"/>
    </w:rPr>
  </w:style>
  <w:style w:type="character" w:styleId="2234" w:customStyle="1">
    <w:name w:val="正文样式 Char Char"/>
    <w:qFormat/>
    <w:rPr>
      <w:rFonts w:eastAsia="华文中宋"/>
      <w:sz w:val="24"/>
      <w:szCs w:val="32"/>
    </w:rPr>
  </w:style>
  <w:style w:type="paragraph" w:styleId="2235" w:customStyle="1">
    <w:name w:val="_Style 7"/>
    <w:basedOn w:val="756"/>
    <w:qFormat/>
  </w:style>
  <w:style w:type="paragraph" w:styleId="2236" w:customStyle="1">
    <w:name w:val="正文 New New New New New New New"/>
    <w:qFormat/>
    <w:pPr>
      <w:jc w:val="both"/>
      <w:widowControl w:val="off"/>
    </w:pPr>
    <w:rPr>
      <w:sz w:val="21"/>
      <w:szCs w:val="24"/>
    </w:rPr>
  </w:style>
  <w:style w:type="paragraph" w:styleId="2237" w:customStyle="1">
    <w:name w:val="正文_3_0"/>
    <w:qFormat/>
    <w:pPr>
      <w:jc w:val="both"/>
      <w:widowControl w:val="off"/>
    </w:pPr>
    <w:rPr>
      <w:sz w:val="21"/>
    </w:rPr>
  </w:style>
  <w:style w:type="paragraph" w:styleId="2238" w:customStyle="1">
    <w:name w:val="Style8"/>
    <w:basedOn w:val="756"/>
    <w:uiPriority w:val="99"/>
    <w:qFormat/>
    <w:pPr>
      <w:spacing w:line="326" w:lineRule="exact"/>
    </w:pPr>
    <w:rPr>
      <w:rFonts w:ascii="宋体" w:hAnsi="Calibri"/>
      <w:sz w:val="24"/>
    </w:rPr>
  </w:style>
  <w:style w:type="paragraph" w:styleId="2239" w:customStyle="1">
    <w:name w:val="flNote"/>
    <w:basedOn w:val="756"/>
    <w:qFormat/>
    <w:pPr>
      <w:jc w:val="center"/>
      <w:spacing w:before="320" w:after="160" w:line="360" w:lineRule="atLeast"/>
    </w:pPr>
    <w:rPr>
      <w:rFonts w:ascii="Arial" w:eastAsia="黑体"/>
      <w:sz w:val="30"/>
      <w:szCs w:val="20"/>
    </w:rPr>
  </w:style>
  <w:style w:type="paragraph" w:styleId="2240" w:customStyle="1">
    <w:name w:val="Style4"/>
    <w:basedOn w:val="756"/>
    <w:uiPriority w:val="99"/>
    <w:qFormat/>
    <w:pPr>
      <w:ind w:firstLine="110"/>
      <w:jc w:val="left"/>
      <w:spacing w:line="310" w:lineRule="exact"/>
    </w:pPr>
    <w:rPr>
      <w:rFonts w:ascii="宋体" w:hAnsi="Calibri"/>
      <w:sz w:val="24"/>
    </w:rPr>
  </w:style>
  <w:style w:type="paragraph" w:styleId="2241" w:customStyle="1">
    <w:name w:val="_Style 12"/>
    <w:basedOn w:val="781"/>
    <w:qFormat/>
    <w:pPr>
      <w:jc w:val="left"/>
      <w:spacing w:line="360" w:lineRule="auto"/>
      <w:widowControl/>
    </w:pPr>
    <w:rPr>
      <w:sz w:val="24"/>
    </w:rPr>
  </w:style>
  <w:style w:type="paragraph" w:styleId="2242" w:customStyle="1">
    <w:name w:val="样式 样式 四号1 + 首行缩进:  2 字符"/>
    <w:basedOn w:val="756"/>
    <w:qFormat/>
    <w:pPr>
      <w:ind w:firstLine="480"/>
      <w:jc w:val="left"/>
      <w:spacing w:line="360" w:lineRule="auto"/>
    </w:pPr>
    <w:rPr>
      <w:rFonts w:cs="宋体"/>
      <w:sz w:val="24"/>
      <w:szCs w:val="20"/>
    </w:rPr>
  </w:style>
  <w:style w:type="paragraph" w:styleId="2243" w:customStyle="1">
    <w:name w:val="Style1"/>
    <w:basedOn w:val="756"/>
    <w:uiPriority w:val="99"/>
    <w:qFormat/>
    <w:pPr>
      <w:jc w:val="left"/>
    </w:pPr>
    <w:rPr>
      <w:rFonts w:ascii="宋体" w:hAnsi="Calibri"/>
      <w:sz w:val="24"/>
    </w:rPr>
  </w:style>
  <w:style w:type="paragraph" w:styleId="2244" w:customStyle="1">
    <w:name w:val="paragraphindent"/>
    <w:basedOn w:val="756"/>
    <w:qFormat/>
    <w:pPr>
      <w:jc w:val="left"/>
      <w:spacing w:before="100" w:beforeAutospacing="1" w:after="100" w:afterAutospacing="1"/>
      <w:widowControl/>
    </w:pPr>
    <w:rPr>
      <w:rFonts w:ascii="宋体" w:hAnsi="宋体" w:cs="宋体"/>
      <w:sz w:val="24"/>
    </w:rPr>
  </w:style>
  <w:style w:type="paragraph" w:styleId="2245" w:customStyle="1">
    <w:name w:val="Body text|1"/>
    <w:basedOn w:val="756"/>
    <w:qFormat/>
    <w:pPr>
      <w:ind w:firstLine="400"/>
      <w:jc w:val="left"/>
      <w:spacing w:line="449" w:lineRule="auto"/>
    </w:pPr>
    <w:rPr>
      <w:rFonts w:ascii="宋体" w:hAnsi="宋体" w:cs="宋体"/>
      <w:sz w:val="28"/>
      <w:szCs w:val="28"/>
      <w:lang w:val="zh-TW" w:eastAsia="zh-TW" w:bidi="zh-TW"/>
    </w:rPr>
  </w:style>
  <w:style w:type="paragraph" w:styleId="2246" w:customStyle="1">
    <w:name w:val="Style7"/>
    <w:basedOn w:val="756"/>
    <w:uiPriority w:val="99"/>
    <w:qFormat/>
    <w:pPr>
      <w:jc w:val="left"/>
    </w:pPr>
    <w:rPr>
      <w:rFonts w:ascii="宋体" w:hAnsi="Calibri"/>
      <w:sz w:val="24"/>
    </w:rPr>
  </w:style>
  <w:style w:type="paragraph" w:styleId="2247" w:customStyle="1">
    <w:name w:val="p0 New New New New"/>
    <w:basedOn w:val="756"/>
    <w:qFormat/>
    <w:pPr>
      <w:widowControl/>
    </w:pPr>
    <w:rPr>
      <w:rFonts w:ascii="Calibri" w:hAnsi="Calibri" w:cs="宋体"/>
      <w:szCs w:val="21"/>
    </w:rPr>
  </w:style>
  <w:style w:type="paragraph" w:styleId="2248" w:customStyle="1">
    <w:name w:val="空半行"/>
    <w:basedOn w:val="756"/>
    <w:qFormat/>
    <w:pPr>
      <w:spacing w:line="120" w:lineRule="exact"/>
    </w:pPr>
    <w:rPr>
      <w:rFonts w:eastAsia="仿宋_GB2312"/>
      <w:color w:val="ffffff"/>
      <w:sz w:val="30"/>
      <w:szCs w:val="20"/>
    </w:rPr>
  </w:style>
  <w:style w:type="paragraph" w:styleId="2249" w:customStyle="1">
    <w:name w:val="Style2"/>
    <w:basedOn w:val="756"/>
    <w:uiPriority w:val="99"/>
    <w:qFormat/>
    <w:pPr>
      <w:jc w:val="center"/>
      <w:spacing w:line="624" w:lineRule="exact"/>
    </w:pPr>
    <w:rPr>
      <w:rFonts w:ascii="宋体" w:hAnsi="Calibri"/>
      <w:sz w:val="24"/>
    </w:rPr>
  </w:style>
  <w:style w:type="paragraph" w:styleId="2250" w:customStyle="1">
    <w:name w:val="Style5"/>
    <w:basedOn w:val="756"/>
    <w:uiPriority w:val="99"/>
    <w:qFormat/>
    <w:pPr>
      <w:jc w:val="left"/>
      <w:spacing w:line="312" w:lineRule="exact"/>
    </w:pPr>
    <w:rPr>
      <w:rFonts w:ascii="宋体" w:hAnsi="Calibri"/>
      <w:sz w:val="24"/>
    </w:rPr>
  </w:style>
  <w:style w:type="paragraph" w:styleId="2251" w:customStyle="1">
    <w:name w:val="Style3"/>
    <w:basedOn w:val="756"/>
    <w:uiPriority w:val="99"/>
    <w:qFormat/>
    <w:pPr>
      <w:ind w:hanging="96"/>
      <w:jc w:val="left"/>
      <w:spacing w:line="312" w:lineRule="exact"/>
    </w:pPr>
    <w:rPr>
      <w:rFonts w:ascii="宋体" w:hAnsi="Calibri"/>
      <w:sz w:val="24"/>
    </w:rPr>
  </w:style>
  <w:style w:type="paragraph" w:styleId="2252" w:customStyle="1">
    <w:name w:val="Style6"/>
    <w:basedOn w:val="756"/>
    <w:uiPriority w:val="99"/>
    <w:qFormat/>
    <w:pPr>
      <w:jc w:val="left"/>
    </w:pPr>
    <w:rPr>
      <w:rFonts w:ascii="宋体" w:hAnsi="Calibri"/>
      <w:sz w:val="24"/>
    </w:rPr>
  </w:style>
  <w:style w:type="paragraph" w:styleId="2253" w:customStyle="1">
    <w:name w:val="样式 标题 2 + Times New Roman 四号 非加粗 段前: 5 磅 段后: 0 磅 行距: 固定值 20..."/>
    <w:basedOn w:val="758"/>
    <w:qFormat/>
    <w:pPr>
      <w:numPr>
        <w:ilvl w:val="0"/>
        <w:numId w:val="0"/>
      </w:numPr>
      <w:spacing w:before="100" w:after="0" w:line="400" w:lineRule="exact"/>
    </w:pPr>
    <w:rPr>
      <w:rFonts w:ascii="Times New Roman" w:hAnsi="Times New Roman" w:cs="宋体"/>
      <w:b w:val="0"/>
      <w:sz w:val="28"/>
    </w:rPr>
  </w:style>
  <w:style w:type="table" w:styleId="2254" w:customStyle="1">
    <w:name w:val="Table Grid"/>
    <w:qFormat/>
    <w:rPr>
      <w:rFonts w:ascii="Calibri" w:hAnsi="Calibri"/>
    </w:rPr>
    <w:tblPr>
      <w:tblCellMar>
        <w:left w:w="0" w:type="dxa"/>
        <w:top w:w="0" w:type="dxa"/>
        <w:right w:w="0" w:type="dxa"/>
        <w:bottom w:w="0" w:type="dxa"/>
      </w:tblCellMar>
    </w:tblPr>
  </w:style>
  <w:style w:type="paragraph" w:styleId="2255" w:customStyle="1">
    <w:name w:val="投标文件正文"/>
    <w:basedOn w:val="756"/>
    <w:qFormat/>
    <w:pPr>
      <w:ind w:firstLine="560"/>
      <w:spacing w:line="440" w:lineRule="exact"/>
    </w:pPr>
    <w:rPr>
      <w:rFonts w:ascii="仿宋_GB2312" w:eastAsia="仿宋_GB2312"/>
      <w:bCs/>
      <w:sz w:val="28"/>
      <w:szCs w:val="28"/>
    </w:rPr>
  </w:style>
  <w:style w:type="paragraph" w:styleId="2256" w:customStyle="1">
    <w:name w:val="标题3"/>
    <w:basedOn w:val="759"/>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257" w:customStyle="1">
    <w:name w:val="正  文"/>
    <w:basedOn w:val="756"/>
    <w:uiPriority w:val="99"/>
    <w:qFormat/>
    <w:pPr>
      <w:ind w:firstLine="200"/>
      <w:spacing w:line="360" w:lineRule="auto"/>
    </w:pPr>
  </w:style>
  <w:style w:type="table" w:styleId="2258" w:customStyle="1">
    <w:name w:val="网格型1"/>
    <w:basedOn w:val="767"/>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259" w:customStyle="1">
    <w:name w:val="[Normal]"/>
    <w:qFormat/>
    <w:rPr>
      <w:rFonts w:ascii="方正仿宋简体" w:hAnsi="方正仿宋简体" w:eastAsia="方正仿宋简体" w:cs="Courier New"/>
      <w:sz w:val="24"/>
      <w:szCs w:val="22"/>
      <w:lang w:val="zh-CN"/>
    </w:rPr>
  </w:style>
  <w:style w:type="paragraph" w:styleId="2260" w:customStyle="1">
    <w:name w:val="Normal_0_1_0_0"/>
    <w:qFormat/>
    <w:pPr>
      <w:jc w:val="both"/>
      <w:widowControl w:val="off"/>
    </w:pPr>
    <w:rPr>
      <w:rFonts w:ascii="Calibri" w:hAnsi="Calibri"/>
    </w:rPr>
  </w:style>
  <w:style w:type="character" w:styleId="2261" w:customStyle="1">
    <w:name w:val="标题2 Char"/>
    <w:qFormat/>
    <w:rPr>
      <w:rFonts w:ascii="方正楷体_GBK" w:hAnsi="Book Antiqua" w:eastAsia="方正楷体_GBK"/>
      <w:sz w:val="32"/>
      <w:lang w:val="en-US" w:eastAsia="zh-CN" w:bidi="ar-SA"/>
    </w:rPr>
  </w:style>
  <w:style w:type="character" w:styleId="2262" w:customStyle="1">
    <w:name w:val="jj1"/>
    <w:qFormat/>
    <w:rPr>
      <w:sz w:val="20"/>
      <w:szCs w:val="20"/>
      <w:u w:val="none"/>
    </w:rPr>
  </w:style>
  <w:style w:type="character" w:styleId="2263" w:customStyle="1">
    <w:name w:val="样式2 字符"/>
    <w:qFormat/>
    <w:rPr>
      <w:rFonts w:ascii="等线" w:hAnsi="等线" w:eastAsia="新宋体"/>
      <w:sz w:val="24"/>
      <w:szCs w:val="22"/>
    </w:rPr>
  </w:style>
  <w:style w:type="paragraph" w:styleId="2264" w:customStyle="1">
    <w:name w:val="标书正文格式"/>
    <w:qFormat/>
    <w:pPr>
      <w:ind w:firstLine="200"/>
      <w:spacing w:line="360" w:lineRule="auto"/>
    </w:pPr>
    <w:rPr>
      <w:rFonts w:eastAsia="楷体_GB2312"/>
      <w:sz w:val="24"/>
      <w:szCs w:val="24"/>
    </w:rPr>
  </w:style>
  <w:style w:type="paragraph" w:styleId="2265" w:customStyle="1">
    <w:name w:val="Char Char Char Char1 Char Char"/>
    <w:basedOn w:val="756"/>
    <w:qFormat/>
    <w:pPr>
      <w:tabs>
        <w:tab w:val="left" w:pos="360" w:leader="none"/>
      </w:tabs>
    </w:pPr>
    <w:rPr>
      <w:sz w:val="24"/>
    </w:rPr>
  </w:style>
  <w:style w:type="paragraph" w:styleId="2266" w:customStyle="1">
    <w:name w:val="附录1"/>
    <w:qFormat/>
    <w:pPr>
      <w:ind w:left="567" w:hanging="567"/>
      <w:spacing w:before="240" w:line="600" w:lineRule="atLeast"/>
      <w:tabs>
        <w:tab w:val="left" w:pos="567" w:leader="none"/>
        <w:tab w:val="left" w:pos="907" w:leader="none"/>
      </w:tabs>
    </w:pPr>
    <w:rPr>
      <w:b/>
      <w:i/>
      <w:sz w:val="28"/>
    </w:rPr>
  </w:style>
  <w:style w:type="paragraph" w:styleId="2267" w:customStyle="1">
    <w:name w:val="第四级"/>
    <w:basedOn w:val="756"/>
    <w:next w:val="756"/>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268" w:customStyle="1">
    <w:name w:val="Coms Alinea"/>
    <w:qFormat/>
    <w:pPr>
      <w:widowControl w:val="off"/>
    </w:pPr>
    <w:rPr>
      <w:rFonts w:ascii="Arial" w:hAnsi="Arial" w:cs="Arial"/>
    </w:rPr>
  </w:style>
  <w:style w:type="paragraph" w:styleId="2269" w:customStyle="1">
    <w:name w:val="正文 1.1.1"/>
    <w:basedOn w:val="756"/>
    <w:next w:val="756"/>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270" w:customStyle="1">
    <w:name w:val="Other|1"/>
    <w:basedOn w:val="756"/>
    <w:link w:val="2320"/>
    <w:qFormat/>
    <w:rPr>
      <w:b/>
      <w:bCs/>
      <w:color w:val="3d3d3d"/>
      <w:sz w:val="11"/>
      <w:szCs w:val="11"/>
      <w:lang w:val="zh-TW" w:eastAsia="zh-TW" w:bidi="zh-TW"/>
    </w:rPr>
  </w:style>
  <w:style w:type="paragraph" w:styleId="2271" w:customStyle="1">
    <w:name w:val="正文 1.1"/>
    <w:basedOn w:val="756"/>
    <w:next w:val="2269"/>
    <w:qFormat/>
    <w:pPr>
      <w:ind w:left="980" w:hanging="980"/>
      <w:spacing w:line="360" w:lineRule="auto"/>
      <w:tabs>
        <w:tab w:val="left" w:pos="1417" w:leader="none"/>
      </w:tabs>
      <w:outlineLvl w:val="1"/>
    </w:pPr>
    <w:rPr>
      <w:rFonts w:ascii="仿宋" w:hAnsi="仿宋" w:eastAsia="仿宋"/>
      <w:b/>
      <w:sz w:val="28"/>
      <w:szCs w:val="21"/>
    </w:rPr>
  </w:style>
  <w:style w:type="paragraph" w:styleId="2272" w:customStyle="1">
    <w:name w:val="BioQuote Tekst"/>
    <w:basedOn w:val="756"/>
    <w:qFormat/>
    <w:pPr>
      <w:ind w:right="-1"/>
    </w:pPr>
    <w:rPr>
      <w:rFonts w:ascii="Arial" w:hAnsi="Arial"/>
      <w:sz w:val="22"/>
      <w:szCs w:val="20"/>
      <w:lang w:eastAsia="en-US"/>
    </w:rPr>
  </w:style>
  <w:style w:type="paragraph" w:styleId="2273" w:customStyle="1">
    <w:name w:val="正文空2格  1."/>
    <w:basedOn w:val="756"/>
    <w:qFormat/>
    <w:pPr>
      <w:ind w:firstLine="480"/>
      <w:spacing w:line="360" w:lineRule="auto"/>
    </w:pPr>
    <w:rPr>
      <w:rFonts w:ascii="宋体" w:eastAsia="仿宋" w:cs="宋体"/>
      <w:sz w:val="28"/>
      <w:szCs w:val="20"/>
    </w:rPr>
  </w:style>
  <w:style w:type="paragraph" w:styleId="2274" w:customStyle="1">
    <w:name w:val="HTML 预先格式化"/>
    <w:basedOn w:val="7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275" w:customStyle="1">
    <w:name w:val="正文 第一章"/>
    <w:basedOn w:val="756"/>
    <w:next w:val="2271"/>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276" w:customStyle="1">
    <w:name w:val="UserStyle_4"/>
    <w:link w:val="2277"/>
    <w:qFormat/>
    <w:rPr>
      <w:rFonts w:ascii="宋体" w:hAnsi="Courier New"/>
    </w:rPr>
  </w:style>
  <w:style w:type="paragraph" w:styleId="2277" w:customStyle="1">
    <w:name w:val="PlainText"/>
    <w:basedOn w:val="756"/>
    <w:link w:val="2276"/>
    <w:qFormat/>
    <w:pPr>
      <w:widowControl/>
    </w:pPr>
    <w:rPr>
      <w:rFonts w:ascii="宋体" w:hAnsi="Courier New" w:eastAsiaTheme="minorEastAsia" w:cstheme="minorBidi"/>
      <w:szCs w:val="22"/>
    </w:rPr>
  </w:style>
  <w:style w:type="character" w:styleId="2278" w:customStyle="1">
    <w:name w:val="fontstyle01"/>
    <w:qFormat/>
    <w:rPr>
      <w:rFonts w:hint="eastAsia" w:ascii="宋体" w:hAnsi="宋体" w:eastAsia="宋体"/>
      <w:color w:val="000000"/>
      <w:sz w:val="24"/>
      <w:szCs w:val="24"/>
    </w:rPr>
  </w:style>
  <w:style w:type="character" w:styleId="2279" w:customStyle="1">
    <w:name w:val="font221"/>
    <w:basedOn w:val="766"/>
    <w:qFormat/>
    <w:rPr>
      <w:rFonts w:hint="eastAsia" w:ascii="宋体" w:hAnsi="宋体" w:eastAsia="宋体" w:cs="宋体"/>
      <w:color w:val="ff0000"/>
      <w:sz w:val="22"/>
      <w:szCs w:val="22"/>
      <w:u w:val="none"/>
    </w:rPr>
  </w:style>
  <w:style w:type="paragraph" w:styleId="2280" w:customStyle="1">
    <w:name w:val="_Style 261"/>
    <w:qFormat/>
    <w:pPr>
      <w:jc w:val="both"/>
      <w:widowControl w:val="off"/>
    </w:pPr>
    <w:rPr>
      <w:sz w:val="21"/>
      <w:szCs w:val="24"/>
    </w:rPr>
  </w:style>
  <w:style w:type="paragraph" w:styleId="2281" w:customStyle="1">
    <w:name w:val="Char11"/>
    <w:basedOn w:val="756"/>
    <w:qFormat/>
    <w:pPr>
      <w:tabs>
        <w:tab w:val="left" w:pos="360" w:leader="none"/>
      </w:tabs>
    </w:pPr>
    <w:rPr>
      <w:sz w:val="24"/>
    </w:rPr>
  </w:style>
  <w:style w:type="paragraph" w:styleId="2282" w:customStyle="1">
    <w:name w:val="Char Char Char Char Char Char Char Char Char Char Char Char Char11"/>
    <w:basedOn w:val="756"/>
    <w:qFormat/>
    <w:pPr>
      <w:jc w:val="left"/>
      <w:spacing w:after="160" w:line="240" w:lineRule="exact"/>
      <w:widowControl/>
    </w:pPr>
    <w:rPr>
      <w:rFonts w:ascii="Verdana" w:hAnsi="Verdana"/>
      <w:sz w:val="20"/>
      <w:szCs w:val="20"/>
      <w:lang w:eastAsia="en-US"/>
    </w:rPr>
  </w:style>
  <w:style w:type="character" w:styleId="2283" w:customStyle="1">
    <w:name w:val="Char Char91"/>
    <w:qFormat/>
    <w:rPr>
      <w:rFonts w:ascii="Times New Roman" w:hAnsi="Times New Roman" w:eastAsia="宋体" w:cs="Times New Roman"/>
      <w:sz w:val="21"/>
      <w:lang w:val="en-US" w:eastAsia="zh-CN" w:bidi="ar-SA"/>
    </w:rPr>
  </w:style>
  <w:style w:type="paragraph" w:styleId="2284" w:customStyle="1">
    <w:name w:val="Char Char Char1 Char Char Char Char1"/>
    <w:basedOn w:val="756"/>
    <w:uiPriority w:val="99"/>
    <w:qFormat/>
    <w:pPr>
      <w:jc w:val="left"/>
      <w:spacing w:after="160" w:line="240" w:lineRule="exact"/>
      <w:widowControl/>
    </w:pPr>
    <w:rPr>
      <w:rFonts w:ascii="宋体" w:hAnsi="宋体"/>
      <w:b/>
      <w:sz w:val="28"/>
      <w:szCs w:val="28"/>
    </w:rPr>
  </w:style>
  <w:style w:type="paragraph" w:styleId="2285" w:customStyle="1">
    <w:name w:val="列出段落21"/>
    <w:basedOn w:val="756"/>
    <w:qFormat/>
    <w:rPr>
      <w:rFonts w:ascii="Calibri" w:hAnsi="Calibri"/>
      <w:sz w:val="20"/>
      <w:szCs w:val="20"/>
    </w:rPr>
  </w:style>
  <w:style w:type="paragraph" w:styleId="2286" w:customStyle="1">
    <w:name w:val="TOC 标题21"/>
    <w:basedOn w:val="757"/>
    <w:next w:val="756"/>
    <w:qFormat/>
    <w:pPr>
      <w:numPr>
        <w:numId w:val="0"/>
      </w:numPr>
      <w:jc w:val="left"/>
      <w:spacing w:before="480" w:after="0" w:line="276" w:lineRule="auto"/>
      <w:widowControl/>
      <w:outlineLvl w:val="9"/>
    </w:pPr>
    <w:rPr>
      <w:rFonts w:ascii="Cambria" w:hAnsi="Cambria"/>
      <w:color w:val="365f91"/>
      <w:sz w:val="28"/>
      <w:szCs w:val="28"/>
    </w:rPr>
  </w:style>
  <w:style w:type="paragraph" w:styleId="2287" w:customStyle="1">
    <w:name w:val="Char Char Char Char1"/>
    <w:basedOn w:val="756"/>
    <w:qFormat/>
    <w:pPr>
      <w:jc w:val="left"/>
      <w:spacing w:after="160" w:line="240" w:lineRule="exact"/>
      <w:widowControl/>
    </w:pPr>
    <w:rPr>
      <w:rFonts w:ascii="Verdana" w:hAnsi="Verdana" w:eastAsia="仿宋_GB2312"/>
      <w:sz w:val="24"/>
      <w:szCs w:val="20"/>
      <w:lang w:eastAsia="en-US"/>
    </w:rPr>
  </w:style>
  <w:style w:type="paragraph" w:styleId="2288" w:customStyle="1">
    <w:name w:val="无间隔11"/>
    <w:uiPriority w:val="99"/>
    <w:qFormat/>
    <w:rPr>
      <w:rFonts w:ascii="Calibri" w:hAnsi="Calibri"/>
      <w:sz w:val="22"/>
    </w:rPr>
  </w:style>
  <w:style w:type="paragraph" w:styleId="2289" w:customStyle="1">
    <w:name w:val="TOC 标题11"/>
    <w:basedOn w:val="757"/>
    <w:next w:val="756"/>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90" w:customStyle="1">
    <w:name w:val="修订11"/>
    <w:uiPriority w:val="99"/>
    <w:qFormat/>
    <w:rPr>
      <w:sz w:val="21"/>
      <w:szCs w:val="24"/>
    </w:rPr>
  </w:style>
  <w:style w:type="paragraph" w:styleId="2291" w:customStyle="1">
    <w:name w:val="Char Char3 Char Char1"/>
    <w:basedOn w:val="756"/>
    <w:uiPriority w:val="99"/>
    <w:qFormat/>
    <w:pPr>
      <w:jc w:val="left"/>
      <w:spacing w:after="160" w:line="240" w:lineRule="exact"/>
      <w:widowControl/>
    </w:pPr>
    <w:rPr>
      <w:rFonts w:ascii="Arial" w:hAnsi="Arial" w:eastAsia="Times New Roman" w:cs="Verdana"/>
      <w:b/>
      <w:sz w:val="24"/>
      <w:lang w:eastAsia="en-US"/>
    </w:rPr>
  </w:style>
  <w:style w:type="paragraph" w:styleId="2292" w:customStyle="1">
    <w:name w:val="纯文本51"/>
    <w:basedOn w:val="756"/>
    <w:uiPriority w:val="99"/>
    <w:qFormat/>
    <w:rPr>
      <w:rFonts w:ascii="宋体" w:hAnsi="Courier New"/>
    </w:rPr>
  </w:style>
  <w:style w:type="character" w:styleId="2293" w:customStyle="1">
    <w:name w:val="Char Char421"/>
    <w:qFormat/>
    <w:rPr>
      <w:rFonts w:hint="default" w:ascii="Arial" w:hAnsi="Arial" w:eastAsia="黑体" w:cs="Arial"/>
      <w:b/>
      <w:bCs/>
      <w:sz w:val="32"/>
      <w:szCs w:val="32"/>
      <w:lang w:val="en-US" w:eastAsia="zh-CN" w:bidi="ar-SA"/>
    </w:rPr>
  </w:style>
  <w:style w:type="character" w:styleId="2294" w:customStyle="1">
    <w:name w:val="Char Char441"/>
    <w:qFormat/>
    <w:rPr>
      <w:rFonts w:hint="eastAsia" w:ascii="宋体" w:hAnsi="宋体" w:eastAsia="宋体"/>
      <w:b/>
      <w:bCs/>
      <w:sz w:val="44"/>
      <w:szCs w:val="44"/>
      <w:lang w:val="en-US" w:eastAsia="zh-CN" w:bidi="ar-SA"/>
    </w:rPr>
  </w:style>
  <w:style w:type="character" w:styleId="2295" w:customStyle="1">
    <w:name w:val="Char Char431"/>
    <w:qFormat/>
    <w:rPr>
      <w:rFonts w:hint="default" w:ascii="Arial" w:hAnsi="Arial" w:eastAsia="黑体" w:cs="Arial"/>
      <w:b/>
      <w:bCs/>
      <w:sz w:val="32"/>
      <w:szCs w:val="32"/>
      <w:lang w:val="en-US" w:eastAsia="zh-CN" w:bidi="ar-SA"/>
    </w:rPr>
  </w:style>
  <w:style w:type="character" w:styleId="2296" w:customStyle="1">
    <w:name w:val="Char Char411"/>
    <w:qFormat/>
    <w:rPr>
      <w:rFonts w:hint="eastAsia" w:ascii="宋体" w:hAnsi="宋体" w:eastAsia="宋体"/>
      <w:b/>
      <w:bCs/>
      <w:sz w:val="32"/>
      <w:szCs w:val="32"/>
      <w:lang w:val="en-US" w:eastAsia="zh-CN" w:bidi="ar-SA"/>
    </w:rPr>
  </w:style>
  <w:style w:type="character" w:styleId="2297" w:customStyle="1">
    <w:name w:val="Char Char401"/>
    <w:qFormat/>
    <w:rPr>
      <w:rFonts w:hint="eastAsia" w:ascii="宋体" w:hAnsi="宋体" w:eastAsia="宋体"/>
      <w:b/>
      <w:bCs/>
      <w:sz w:val="32"/>
      <w:szCs w:val="32"/>
      <w:lang w:val="en-US" w:eastAsia="zh-CN" w:bidi="ar-SA"/>
    </w:rPr>
  </w:style>
  <w:style w:type="character" w:styleId="2298" w:customStyle="1">
    <w:name w:val="Default Char"/>
    <w:link w:val="926"/>
    <w:uiPriority w:val="99"/>
    <w:qFormat/>
    <w:rPr>
      <w:rFonts w:ascii="仿宋" w:hAnsi="Times New Roman" w:eastAsia="仿宋" w:cs="仿宋"/>
      <w:color w:val="000000"/>
      <w:sz w:val="24"/>
      <w:szCs w:val="24"/>
    </w:rPr>
  </w:style>
  <w:style w:type="paragraph" w:styleId="2299" w:customStyle="1">
    <w:name w:val="Heading 2_0"/>
    <w:basedOn w:val="2300"/>
    <w:next w:val="2300"/>
    <w:qFormat/>
    <w:pPr>
      <w:keepLines/>
      <w:keepNext/>
      <w:spacing w:before="260" w:after="260" w:line="415" w:lineRule="auto"/>
      <w:outlineLvl w:val="1"/>
    </w:pPr>
    <w:rPr>
      <w:rFonts w:ascii="Arial" w:hAnsi="Arial" w:eastAsia="黑体" w:cs="Arial"/>
      <w:b/>
      <w:bCs/>
      <w:sz w:val="32"/>
      <w:szCs w:val="32"/>
    </w:rPr>
  </w:style>
  <w:style w:type="paragraph" w:styleId="2300" w:customStyle="1">
    <w:name w:val="Normal_19"/>
    <w:next w:val="2301"/>
    <w:uiPriority w:val="1"/>
    <w:qFormat/>
    <w:pPr>
      <w:widowControl w:val="off"/>
    </w:pPr>
    <w:rPr>
      <w:rFonts w:ascii="宋体" w:hAnsi="宋体" w:cs="宋体"/>
      <w:sz w:val="22"/>
      <w:szCs w:val="22"/>
      <w:lang w:val="zh-CN" w:bidi="zh-CN"/>
    </w:rPr>
  </w:style>
  <w:style w:type="paragraph" w:styleId="2301" w:customStyle="1">
    <w:name w:val="正文_3"/>
    <w:qFormat/>
    <w:pPr>
      <w:jc w:val="both"/>
      <w:widowControl w:val="off"/>
    </w:pPr>
    <w:rPr>
      <w:rFonts w:ascii="Calibri" w:hAnsi="Calibri"/>
      <w:sz w:val="21"/>
      <w:szCs w:val="22"/>
    </w:rPr>
  </w:style>
  <w:style w:type="paragraph" w:styleId="2302" w:customStyle="1">
    <w:name w:val="Normal_21_0"/>
    <w:qFormat/>
    <w:pPr>
      <w:jc w:val="both"/>
      <w:widowControl w:val="off"/>
    </w:pPr>
    <w:rPr>
      <w:rFonts w:ascii="Calibri" w:hAnsi="Calibri"/>
      <w:sz w:val="21"/>
      <w:szCs w:val="22"/>
    </w:rPr>
  </w:style>
  <w:style w:type="paragraph" w:styleId="2303" w:customStyle="1">
    <w:name w:val="标题 31"/>
    <w:basedOn w:val="2300"/>
    <w:next w:val="2300"/>
    <w:qFormat/>
    <w:pPr>
      <w:numPr>
        <w:ilvl w:val="2"/>
        <w:numId w:val="6"/>
      </w:numPr>
      <w:keepLines/>
      <w:keepNext/>
      <w:spacing w:before="260" w:after="260" w:line="416" w:lineRule="auto"/>
      <w:outlineLvl w:val="2"/>
    </w:pPr>
    <w:rPr>
      <w:rFonts w:ascii="Calibri" w:hAnsi="Calibri"/>
      <w:b/>
      <w:bCs/>
      <w:sz w:val="32"/>
      <w:szCs w:val="32"/>
    </w:rPr>
  </w:style>
  <w:style w:type="character" w:styleId="2304" w:customStyle="1">
    <w:name w:val="not([class*=suffix])"/>
    <w:qFormat/>
    <w:rPr>
      <w:sz w:val="19"/>
      <w:szCs w:val="19"/>
    </w:rPr>
  </w:style>
  <w:style w:type="character" w:styleId="2305" w:customStyle="1">
    <w:name w:val="not([class*=suffix])1"/>
    <w:qFormat/>
  </w:style>
  <w:style w:type="character" w:styleId="2306" w:customStyle="1">
    <w:name w:val="日期 字符1"/>
    <w:basedOn w:val="766"/>
    <w:semiHidden/>
    <w:qFormat/>
    <w:rPr>
      <w:rFonts w:ascii="Times New Roman" w:hAnsi="Times New Roman" w:eastAsia="宋体" w:cs="Times New Roman"/>
      <w:szCs w:val="24"/>
    </w:rPr>
  </w:style>
  <w:style w:type="character" w:styleId="2307" w:customStyle="1">
    <w:name w:val="正文文本首行缩进 字符1"/>
    <w:basedOn w:val="2166"/>
    <w:uiPriority w:val="99"/>
    <w:semiHidden/>
    <w:qFormat/>
    <w:rPr>
      <w:rFonts w:ascii="Times New Roman" w:hAnsi="Times New Roman" w:eastAsia="宋体" w:cs="Times New Roman"/>
      <w:sz w:val="21"/>
      <w:szCs w:val="24"/>
    </w:rPr>
  </w:style>
  <w:style w:type="character" w:styleId="2308" w:customStyle="1">
    <w:name w:val="HTML 地址 字符1"/>
    <w:basedOn w:val="766"/>
    <w:semiHidden/>
    <w:qFormat/>
    <w:rPr>
      <w:rFonts w:ascii="Times New Roman" w:hAnsi="Times New Roman" w:eastAsia="宋体" w:cs="Times New Roman"/>
      <w:i/>
      <w:iCs/>
      <w:szCs w:val="24"/>
    </w:rPr>
  </w:style>
  <w:style w:type="character" w:styleId="2309" w:customStyle="1">
    <w:name w:val="HTML 预设格式 字符1"/>
    <w:basedOn w:val="766"/>
    <w:semiHidden/>
    <w:qFormat/>
    <w:rPr>
      <w:rFonts w:ascii="Courier New" w:hAnsi="Courier New" w:eastAsia="宋体" w:cs="Courier New"/>
      <w:sz w:val="20"/>
      <w:szCs w:val="20"/>
    </w:rPr>
  </w:style>
  <w:style w:type="character" w:styleId="2310" w:customStyle="1">
    <w:name w:val="电子邮件签名 字符1"/>
    <w:basedOn w:val="766"/>
    <w:uiPriority w:val="99"/>
    <w:semiHidden/>
    <w:qFormat/>
    <w:rPr>
      <w:rFonts w:ascii="Times New Roman" w:hAnsi="Times New Roman" w:eastAsia="宋体" w:cs="Times New Roman"/>
      <w:szCs w:val="24"/>
    </w:rPr>
  </w:style>
  <w:style w:type="character" w:styleId="2311" w:customStyle="1">
    <w:name w:val="宏文本 字符1"/>
    <w:basedOn w:val="766"/>
    <w:uiPriority w:val="99"/>
    <w:semiHidden/>
    <w:qFormat/>
    <w:rPr>
      <w:rFonts w:ascii="Courier New" w:hAnsi="Courier New" w:eastAsia="宋体" w:cs="Courier New"/>
      <w:sz w:val="24"/>
      <w:szCs w:val="24"/>
    </w:rPr>
  </w:style>
  <w:style w:type="character" w:styleId="2312" w:customStyle="1">
    <w:name w:val="脚注文本 字符1"/>
    <w:basedOn w:val="766"/>
    <w:uiPriority w:val="99"/>
    <w:semiHidden/>
    <w:qFormat/>
    <w:rPr>
      <w:rFonts w:ascii="Times New Roman" w:hAnsi="Times New Roman" w:eastAsia="宋体" w:cs="Times New Roman"/>
      <w:sz w:val="18"/>
      <w:szCs w:val="18"/>
    </w:rPr>
  </w:style>
  <w:style w:type="character" w:styleId="2313" w:customStyle="1">
    <w:name w:val="结束语 字符1"/>
    <w:basedOn w:val="766"/>
    <w:uiPriority w:val="99"/>
    <w:semiHidden/>
    <w:qFormat/>
    <w:rPr>
      <w:rFonts w:ascii="Times New Roman" w:hAnsi="Times New Roman" w:eastAsia="宋体" w:cs="Times New Roman"/>
      <w:szCs w:val="24"/>
    </w:rPr>
  </w:style>
  <w:style w:type="character" w:styleId="2314" w:customStyle="1">
    <w:name w:val="签名 字符1"/>
    <w:basedOn w:val="766"/>
    <w:uiPriority w:val="99"/>
    <w:semiHidden/>
    <w:qFormat/>
    <w:rPr>
      <w:rFonts w:ascii="Times New Roman" w:hAnsi="Times New Roman" w:eastAsia="宋体" w:cs="Times New Roman"/>
      <w:szCs w:val="24"/>
    </w:rPr>
  </w:style>
  <w:style w:type="character" w:styleId="2315" w:customStyle="1">
    <w:name w:val="尾注文本 字符1"/>
    <w:basedOn w:val="766"/>
    <w:uiPriority w:val="99"/>
    <w:semiHidden/>
    <w:qFormat/>
    <w:rPr>
      <w:rFonts w:ascii="Times New Roman" w:hAnsi="Times New Roman" w:eastAsia="宋体" w:cs="Times New Roman"/>
      <w:szCs w:val="24"/>
    </w:rPr>
  </w:style>
  <w:style w:type="character" w:styleId="2316" w:customStyle="1">
    <w:name w:val="信息标题 字符1"/>
    <w:basedOn w:val="766"/>
    <w:uiPriority w:val="99"/>
    <w:semiHidden/>
    <w:qFormat/>
    <w:rPr>
      <w:rFonts w:asciiTheme="majorHAnsi" w:hAnsiTheme="majorHAnsi" w:eastAsiaTheme="majorEastAsia" w:cstheme="majorBidi"/>
      <w:sz w:val="24"/>
      <w:szCs w:val="24"/>
      <w:shd w:val="pct20" w:color="auto" w:fill="auto"/>
    </w:rPr>
  </w:style>
  <w:style w:type="character" w:styleId="2317" w:customStyle="1">
    <w:name w:val="注释标题 字符1"/>
    <w:basedOn w:val="766"/>
    <w:uiPriority w:val="99"/>
    <w:semiHidden/>
    <w:qFormat/>
    <w:rPr>
      <w:rFonts w:ascii="Times New Roman" w:hAnsi="Times New Roman" w:eastAsia="宋体" w:cs="Times New Roman"/>
      <w:szCs w:val="24"/>
    </w:rPr>
  </w:style>
  <w:style w:type="character" w:styleId="2318" w:customStyle="1">
    <w:name w:val="明显引用 字符1"/>
    <w:basedOn w:val="766"/>
    <w:qFormat/>
    <w:rPr>
      <w:rFonts w:ascii="Times New Roman" w:hAnsi="Times New Roman" w:eastAsia="宋体" w:cs="Times New Roman"/>
      <w:i/>
      <w:iCs/>
      <w:color w:val="4f81bd" w:themeColor="accent1"/>
      <w:szCs w:val="24"/>
    </w:rPr>
  </w:style>
  <w:style w:type="character" w:styleId="2319" w:customStyle="1">
    <w:name w:val="引用 字符1"/>
    <w:basedOn w:val="766"/>
    <w:qFormat/>
    <w:rPr>
      <w:rFonts w:ascii="Times New Roman" w:hAnsi="Times New Roman" w:eastAsia="宋体" w:cs="Times New Roman"/>
      <w:i/>
      <w:iCs/>
      <w:color w:val="404040" w:themeColor="text1" w:themeTint="BF"/>
      <w:szCs w:val="24"/>
    </w:rPr>
  </w:style>
  <w:style w:type="character" w:styleId="2320" w:customStyle="1">
    <w:name w:val="Other|1_"/>
    <w:basedOn w:val="766"/>
    <w:link w:val="2270"/>
    <w:qFormat/>
    <w:rPr>
      <w:rFonts w:ascii="Times New Roman" w:hAnsi="Times New Roman" w:eastAsia="宋体" w:cs="Times New Roman"/>
      <w:b/>
      <w:bCs/>
      <w:color w:val="3d3d3d"/>
      <w:sz w:val="11"/>
      <w:szCs w:val="11"/>
      <w:lang w:val="zh-TW" w:eastAsia="zh-TW" w:bidi="zh-TW"/>
    </w:rPr>
  </w:style>
  <w:style w:type="paragraph" w:styleId="2321" w:customStyle="1">
    <w:name w:val="9级"/>
    <w:basedOn w:val="756"/>
    <w:qFormat/>
    <w:pPr>
      <w:ind w:firstLine="200"/>
    </w:pPr>
    <w:rPr>
      <w:rFonts w:ascii="宋体" w:hAnsi="宋体"/>
      <w:sz w:val="24"/>
      <w:szCs w:val="30"/>
    </w:rPr>
  </w:style>
  <w:style w:type="paragraph" w:styleId="2322" w:customStyle="1">
    <w:name w:val="3级"/>
    <w:next w:val="756"/>
    <w:qFormat/>
    <w:pPr>
      <w:ind w:firstLine="200"/>
      <w:outlineLvl w:val="2"/>
    </w:pPr>
    <w:rPr>
      <w:rFonts w:ascii="宋体"/>
      <w:b/>
      <w:sz w:val="24"/>
      <w:szCs w:val="24"/>
    </w:rPr>
  </w:style>
  <w:style w:type="paragraph" w:styleId="2323" w:customStyle="1">
    <w:name w:val="样式 加粗 段前: 7.8 磅 段后: 7.8 磅 行距: 固定值 20 磅"/>
    <w:basedOn w:val="756"/>
    <w:qFormat/>
    <w:pPr>
      <w:spacing w:before="60" w:after="60" w:line="360" w:lineRule="exact"/>
    </w:pPr>
    <w:rPr>
      <w:rFonts w:cs="宋体"/>
      <w:b/>
      <w:bCs/>
      <w:spacing w:val="-2"/>
      <w:sz w:val="24"/>
      <w:szCs w:val="20"/>
    </w:rPr>
  </w:style>
  <w:style w:type="paragraph" w:styleId="2324" w:customStyle="1">
    <w:name w:val="修订2"/>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964C4-24CD-4347-95E4-2E5C5358B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郑帆</cp:lastModifiedBy>
  <cp:revision>73</cp:revision>
  <dcterms:created xsi:type="dcterms:W3CDTF">2024-07-22T02:07:00Z</dcterms:created>
  <dcterms:modified xsi:type="dcterms:W3CDTF">2024-07-24T09:17:37Z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ICV">
    <vt:lpwstr>9527A5D424D74636B5F58CD1B56DF85A_13</vt:lpwstr>
  </property>
</Properties>
</file>