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9A36A">
      <w:pPr>
        <w:spacing w:line="240" w:lineRule="atLeast"/>
        <w:jc w:val="center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如东县市民健身球场建设项目</w:t>
      </w:r>
    </w:p>
    <w:p w14:paraId="6810956B">
      <w:pPr>
        <w:spacing w:line="240" w:lineRule="atLeast"/>
        <w:jc w:val="center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编制说明</w:t>
      </w:r>
    </w:p>
    <w:p w14:paraId="5F41129F">
      <w:pPr>
        <w:spacing w:line="192" w:lineRule="auto"/>
        <w:ind w:left="-2" w:leftChars="-1"/>
        <w:rPr>
          <w:rFonts w:hint="eastAsia"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一、工程概况：</w:t>
      </w:r>
    </w:p>
    <w:p w14:paraId="5E74350D">
      <w:pPr>
        <w:tabs>
          <w:tab w:val="left" w:pos="312"/>
          <w:tab w:val="left" w:pos="417"/>
        </w:tabs>
        <w:spacing w:line="336" w:lineRule="auto"/>
        <w:ind w:firstLine="420" w:firstLineChars="20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本工程为</w:t>
      </w:r>
      <w:bookmarkStart w:id="0" w:name="_Hlk195620882"/>
      <w:r>
        <w:rPr>
          <w:rFonts w:hint="eastAsia" w:asciiTheme="minorEastAsia" w:hAnsiTheme="minorEastAsia" w:cstheme="minorEastAsia"/>
          <w:szCs w:val="21"/>
        </w:rPr>
        <w:t>市民健身球场建设项目</w:t>
      </w:r>
      <w:bookmarkEnd w:id="0"/>
      <w:r>
        <w:rPr>
          <w:rFonts w:hint="eastAsia" w:asciiTheme="minorEastAsia" w:hAnsiTheme="minorEastAsia" w:cstheme="minorEastAsia"/>
          <w:szCs w:val="21"/>
        </w:rPr>
        <w:t>，共包括茶花路广场、浅水湾公园东侧、县政府西侧、住建局南侧、体校南侧五个篮球场，其中浅水湾公园东侧及体校南侧篮球场为全场，其余均为半场。</w:t>
      </w:r>
    </w:p>
    <w:p w14:paraId="2B242504">
      <w:pPr>
        <w:spacing w:line="192" w:lineRule="auto"/>
        <w:ind w:left="-2" w:leftChars="-1"/>
        <w:rPr>
          <w:rFonts w:hint="eastAsia"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二、招标范围：</w:t>
      </w:r>
    </w:p>
    <w:p w14:paraId="24ACD682">
      <w:pPr>
        <w:tabs>
          <w:tab w:val="left" w:pos="312"/>
          <w:tab w:val="left" w:pos="417"/>
        </w:tabs>
        <w:spacing w:line="336" w:lineRule="auto"/>
        <w:ind w:firstLine="420" w:firstLineChars="20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包含市民健身球场建设项目篮球场项目、照明工程等。</w:t>
      </w:r>
    </w:p>
    <w:p w14:paraId="15ADFAB8">
      <w:pPr>
        <w:spacing w:line="192" w:lineRule="auto"/>
        <w:rPr>
          <w:rFonts w:hint="eastAsia"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三、工程量清单编制依据：</w:t>
      </w:r>
    </w:p>
    <w:p w14:paraId="4E780EE1">
      <w:pPr>
        <w:tabs>
          <w:tab w:val="left" w:pos="312"/>
          <w:tab w:val="left" w:pos="417"/>
        </w:tabs>
        <w:spacing w:line="336" w:lineRule="auto"/>
        <w:ind w:firstLine="420" w:firstLineChars="20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1、工程量清单计量依据《建设工程工程量清单计价规范》（GB50500-2013）以及业主提供的图纸。</w:t>
      </w:r>
    </w:p>
    <w:p w14:paraId="6EDFA3C1">
      <w:pPr>
        <w:tabs>
          <w:tab w:val="left" w:pos="312"/>
          <w:tab w:val="left" w:pos="417"/>
        </w:tabs>
        <w:spacing w:line="336" w:lineRule="auto"/>
        <w:ind w:firstLine="420" w:firstLineChars="20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2、本工程计价依据2014年《江苏省建筑与装饰工程计价定额》、2014年《江苏省安装工程计价定额》、2014年《江苏省市政工程计价定额》、2007 版《江苏省园林工程计价定额》和及配套的费用定额。</w:t>
      </w:r>
    </w:p>
    <w:p w14:paraId="149A1109">
      <w:pPr>
        <w:tabs>
          <w:tab w:val="left" w:pos="312"/>
          <w:tab w:val="left" w:pos="417"/>
        </w:tabs>
        <w:spacing w:line="288" w:lineRule="auto"/>
        <w:ind w:firstLine="420" w:firstLineChars="20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3、材料价格参照《南通建设工程造价信息》（2025年）第4期，信息价上没有的材料价格参照市场价。 </w:t>
      </w:r>
    </w:p>
    <w:p w14:paraId="758C4BBA">
      <w:pPr>
        <w:tabs>
          <w:tab w:val="left" w:pos="312"/>
          <w:tab w:val="left" w:pos="417"/>
        </w:tabs>
        <w:spacing w:line="336" w:lineRule="auto"/>
        <w:ind w:firstLine="420" w:firstLineChars="20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4、根据现行的增值税一般计税相关文件规定。</w:t>
      </w:r>
    </w:p>
    <w:p w14:paraId="22420706">
      <w:pPr>
        <w:tabs>
          <w:tab w:val="left" w:pos="312"/>
          <w:tab w:val="left" w:pos="417"/>
        </w:tabs>
        <w:spacing w:line="336" w:lineRule="auto"/>
        <w:ind w:firstLine="420" w:firstLineChars="200"/>
      </w:pPr>
      <w:r>
        <w:rPr>
          <w:rFonts w:hint="eastAsia" w:asciiTheme="minorEastAsia" w:hAnsiTheme="minorEastAsia" w:cstheme="minorEastAsia"/>
          <w:szCs w:val="21"/>
        </w:rPr>
        <w:t>5、人工工资单价执行苏建函价〔2025〕66号文件。</w:t>
      </w:r>
    </w:p>
    <w:p w14:paraId="5A142CBF">
      <w:pPr>
        <w:spacing w:line="336" w:lineRule="auto"/>
        <w:rPr>
          <w:rFonts w:hint="eastAsia"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四、编制说明</w:t>
      </w:r>
      <w:bookmarkStart w:id="1" w:name="_GoBack"/>
      <w:bookmarkEnd w:id="1"/>
    </w:p>
    <w:p w14:paraId="15C208F9">
      <w:pPr>
        <w:spacing w:line="336" w:lineRule="auto"/>
        <w:rPr>
          <w:rFonts w:hint="eastAsia"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（1）本工程采用预拌砂浆，商品砼。</w:t>
      </w:r>
    </w:p>
    <w:p w14:paraId="4FDF08C8">
      <w:pPr>
        <w:spacing w:line="336" w:lineRule="auto"/>
        <w:rPr>
          <w:rFonts w:hint="eastAsia"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（2）施工单位在施工过程要保护原有树木及供电、供水、管网等，如有损坏由施工单位负责赔偿。</w:t>
      </w:r>
    </w:p>
    <w:p w14:paraId="713C843E">
      <w:pPr>
        <w:spacing w:line="336" w:lineRule="auto"/>
        <w:rPr>
          <w:rFonts w:hint="eastAsia"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（3）本工程暂列金：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5</w:t>
      </w:r>
      <w:r>
        <w:rPr>
          <w:rFonts w:hint="eastAsia" w:asciiTheme="minorEastAsia" w:hAnsiTheme="minorEastAsia" w:cstheme="minorEastAsia"/>
          <w:bCs/>
          <w:szCs w:val="21"/>
        </w:rPr>
        <w:t>万元。</w:t>
      </w:r>
    </w:p>
    <w:p w14:paraId="146FB181"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（4）应业主要求：健身球场项目预算里不考虑篮球架的材料费用（篮球架教体局提供），仅需考虑安装费用。</w:t>
      </w:r>
    </w:p>
    <w:p w14:paraId="39AA3E0D">
      <w:pPr>
        <w:spacing w:line="336" w:lineRule="auto"/>
        <w:rPr>
          <w:rFonts w:hint="eastAsia"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五</w:t>
      </w:r>
      <w:r>
        <w:rPr>
          <w:rFonts w:hint="eastAsia" w:asciiTheme="minorEastAsia" w:hAnsiTheme="minorEastAsia" w:cstheme="minorEastAsia"/>
          <w:b/>
          <w:szCs w:val="21"/>
          <w:lang w:val="zh-CN"/>
        </w:rPr>
        <w:t>、本工程不可竞争费用项目及其费率见下表：</w:t>
      </w:r>
    </w:p>
    <w:tbl>
      <w:tblPr>
        <w:tblStyle w:val="11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365"/>
        <w:gridCol w:w="3118"/>
      </w:tblGrid>
      <w:tr w14:paraId="21ADC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588E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6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2125A3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费率</w:t>
            </w:r>
          </w:p>
        </w:tc>
      </w:tr>
      <w:tr w14:paraId="00FB0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BF68A3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DF24AB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市政（篮球场）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8E6D11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照明</w:t>
            </w:r>
          </w:p>
        </w:tc>
      </w:tr>
      <w:tr w14:paraId="632B2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5B0B06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现场安全文明施工费（基本费）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251A08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648ABC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%</w:t>
            </w:r>
          </w:p>
        </w:tc>
      </w:tr>
      <w:tr w14:paraId="24979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D24259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扬尘污染防治增加费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3560DC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0.31%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D1B19C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0.1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%</w:t>
            </w:r>
          </w:p>
        </w:tc>
      </w:tr>
      <w:tr w14:paraId="7C5F9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A64232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社会保险费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C634B9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2.0%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E153FB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2.1%</w:t>
            </w:r>
          </w:p>
        </w:tc>
      </w:tr>
      <w:tr w14:paraId="06B71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F94C76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住房公积金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02F4BC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0.34%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73BA19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.37%</w:t>
            </w:r>
          </w:p>
        </w:tc>
      </w:tr>
      <w:tr w14:paraId="0DE97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F41411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税金</w:t>
            </w:r>
          </w:p>
        </w:tc>
        <w:tc>
          <w:tcPr>
            <w:tcW w:w="6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B2A17A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9%</w:t>
            </w:r>
          </w:p>
        </w:tc>
      </w:tr>
    </w:tbl>
    <w:p w14:paraId="5141D67A"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cstheme="minorEastAsia"/>
          <w:b/>
          <w:szCs w:val="21"/>
          <w:lang w:val="zh-CN"/>
        </w:rPr>
        <w:t>六、其他费用项目及其费率见下表：</w:t>
      </w:r>
    </w:p>
    <w:tbl>
      <w:tblPr>
        <w:tblStyle w:val="11"/>
        <w:tblW w:w="965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3374"/>
        <w:gridCol w:w="3121"/>
      </w:tblGrid>
      <w:tr w14:paraId="1ACC7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F690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6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78CFE6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费率</w:t>
            </w:r>
          </w:p>
        </w:tc>
      </w:tr>
      <w:tr w14:paraId="0368B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3F5107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98AA6F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篮球场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CF2FC8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照明</w:t>
            </w:r>
          </w:p>
        </w:tc>
      </w:tr>
      <w:tr w14:paraId="5E5D8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7F2D7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临时设施费</w:t>
            </w: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B92BDB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1.10%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41CB1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%</w:t>
            </w:r>
          </w:p>
        </w:tc>
      </w:tr>
      <w:tr w14:paraId="05F5B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1F3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建筑工人实名制费用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305082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0.03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4DFD">
            <w:pPr>
              <w:widowControl/>
              <w:spacing w:line="336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0.03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%</w:t>
            </w:r>
          </w:p>
        </w:tc>
      </w:tr>
    </w:tbl>
    <w:p w14:paraId="1F17FE7C">
      <w:pPr>
        <w:spacing w:line="360" w:lineRule="auto"/>
        <w:ind w:right="805"/>
        <w:jc w:val="right"/>
        <w:rPr>
          <w:rFonts w:hint="eastAsia"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20</w:t>
      </w:r>
      <w:r>
        <w:rPr>
          <w:rFonts w:asciiTheme="minorEastAsia" w:hAnsiTheme="minorEastAsia" w:cstheme="minorEastAsia"/>
          <w:b/>
          <w:szCs w:val="21"/>
        </w:rPr>
        <w:t>2</w:t>
      </w:r>
      <w:r>
        <w:rPr>
          <w:rFonts w:hint="eastAsia" w:asciiTheme="minorEastAsia" w:hAnsiTheme="minorEastAsia" w:cstheme="minorEastAsia"/>
          <w:b/>
          <w:szCs w:val="21"/>
        </w:rPr>
        <w:t>5年5月19日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b/>
          <w:szCs w:val="21"/>
        </w:rPr>
        <w:t xml:space="preserve">                     </w:t>
      </w:r>
    </w:p>
    <w:sectPr>
      <w:pgSz w:w="11906" w:h="16838"/>
      <w:pgMar w:top="1077" w:right="746" w:bottom="1077" w:left="1134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QzZjNiNzE0MGU2ZjBlYTg3NzliZWI2ZjExNTY5MTYifQ=="/>
  </w:docVars>
  <w:rsids>
    <w:rsidRoot w:val="00CA4914"/>
    <w:rsid w:val="00062075"/>
    <w:rsid w:val="000823B7"/>
    <w:rsid w:val="000907FE"/>
    <w:rsid w:val="000968F2"/>
    <w:rsid w:val="00101DFE"/>
    <w:rsid w:val="001051CE"/>
    <w:rsid w:val="001444D1"/>
    <w:rsid w:val="00183A56"/>
    <w:rsid w:val="0018660E"/>
    <w:rsid w:val="001B2EED"/>
    <w:rsid w:val="001C5DE5"/>
    <w:rsid w:val="001F1FE4"/>
    <w:rsid w:val="002009B6"/>
    <w:rsid w:val="00210444"/>
    <w:rsid w:val="0027223D"/>
    <w:rsid w:val="00291EE4"/>
    <w:rsid w:val="002B1C49"/>
    <w:rsid w:val="002D3251"/>
    <w:rsid w:val="002F1829"/>
    <w:rsid w:val="003037A3"/>
    <w:rsid w:val="003106FF"/>
    <w:rsid w:val="00314121"/>
    <w:rsid w:val="003328D8"/>
    <w:rsid w:val="00356225"/>
    <w:rsid w:val="00356382"/>
    <w:rsid w:val="00391D10"/>
    <w:rsid w:val="003968CE"/>
    <w:rsid w:val="003A0C02"/>
    <w:rsid w:val="003D5369"/>
    <w:rsid w:val="003F340E"/>
    <w:rsid w:val="00402B3A"/>
    <w:rsid w:val="00415C89"/>
    <w:rsid w:val="00417712"/>
    <w:rsid w:val="00422BDE"/>
    <w:rsid w:val="00455175"/>
    <w:rsid w:val="004804DD"/>
    <w:rsid w:val="004A04A5"/>
    <w:rsid w:val="00523586"/>
    <w:rsid w:val="00527243"/>
    <w:rsid w:val="00543164"/>
    <w:rsid w:val="00567BE7"/>
    <w:rsid w:val="005925E9"/>
    <w:rsid w:val="005D4421"/>
    <w:rsid w:val="005D70BA"/>
    <w:rsid w:val="005E5245"/>
    <w:rsid w:val="00610747"/>
    <w:rsid w:val="006344C9"/>
    <w:rsid w:val="00636708"/>
    <w:rsid w:val="00690496"/>
    <w:rsid w:val="006950D3"/>
    <w:rsid w:val="006E6B52"/>
    <w:rsid w:val="00700428"/>
    <w:rsid w:val="00707A1D"/>
    <w:rsid w:val="00707C78"/>
    <w:rsid w:val="0071508B"/>
    <w:rsid w:val="0072002A"/>
    <w:rsid w:val="00752688"/>
    <w:rsid w:val="007A72FA"/>
    <w:rsid w:val="007B13DF"/>
    <w:rsid w:val="007D5039"/>
    <w:rsid w:val="007E2EE5"/>
    <w:rsid w:val="007E741E"/>
    <w:rsid w:val="00861ED5"/>
    <w:rsid w:val="008848AF"/>
    <w:rsid w:val="008A7A6B"/>
    <w:rsid w:val="008B1665"/>
    <w:rsid w:val="008B2C32"/>
    <w:rsid w:val="008C482D"/>
    <w:rsid w:val="008D12FB"/>
    <w:rsid w:val="00946157"/>
    <w:rsid w:val="009568ED"/>
    <w:rsid w:val="0097396E"/>
    <w:rsid w:val="009B0582"/>
    <w:rsid w:val="009B4286"/>
    <w:rsid w:val="009D70BF"/>
    <w:rsid w:val="009F70AB"/>
    <w:rsid w:val="00A33883"/>
    <w:rsid w:val="00A52B27"/>
    <w:rsid w:val="00A57A23"/>
    <w:rsid w:val="00A64AFF"/>
    <w:rsid w:val="00A661CF"/>
    <w:rsid w:val="00A66F8E"/>
    <w:rsid w:val="00A70DE6"/>
    <w:rsid w:val="00A91AF0"/>
    <w:rsid w:val="00AA58AA"/>
    <w:rsid w:val="00AC6BFD"/>
    <w:rsid w:val="00AE0E58"/>
    <w:rsid w:val="00B003C9"/>
    <w:rsid w:val="00B050C7"/>
    <w:rsid w:val="00B248BB"/>
    <w:rsid w:val="00B65B5F"/>
    <w:rsid w:val="00B707C7"/>
    <w:rsid w:val="00BA584F"/>
    <w:rsid w:val="00BA5C2F"/>
    <w:rsid w:val="00BB49E0"/>
    <w:rsid w:val="00BD464B"/>
    <w:rsid w:val="00C047B3"/>
    <w:rsid w:val="00C16421"/>
    <w:rsid w:val="00C52D63"/>
    <w:rsid w:val="00C53F98"/>
    <w:rsid w:val="00C61918"/>
    <w:rsid w:val="00C74EBF"/>
    <w:rsid w:val="00C80007"/>
    <w:rsid w:val="00C80DC8"/>
    <w:rsid w:val="00C83EFC"/>
    <w:rsid w:val="00CA384E"/>
    <w:rsid w:val="00CA4914"/>
    <w:rsid w:val="00CA4BF2"/>
    <w:rsid w:val="00CD2BC8"/>
    <w:rsid w:val="00CE4047"/>
    <w:rsid w:val="00D567DD"/>
    <w:rsid w:val="00DB3C08"/>
    <w:rsid w:val="00E13026"/>
    <w:rsid w:val="00E133F6"/>
    <w:rsid w:val="00E275AD"/>
    <w:rsid w:val="00E363B6"/>
    <w:rsid w:val="00E47E6A"/>
    <w:rsid w:val="00E81444"/>
    <w:rsid w:val="00E86A33"/>
    <w:rsid w:val="00EA7BA9"/>
    <w:rsid w:val="00EB26CA"/>
    <w:rsid w:val="00EC7478"/>
    <w:rsid w:val="00EE1927"/>
    <w:rsid w:val="00F50065"/>
    <w:rsid w:val="00FD1CFF"/>
    <w:rsid w:val="017430E9"/>
    <w:rsid w:val="01B37074"/>
    <w:rsid w:val="027E2C8F"/>
    <w:rsid w:val="02EB4BB1"/>
    <w:rsid w:val="02F73E18"/>
    <w:rsid w:val="040F519A"/>
    <w:rsid w:val="04673503"/>
    <w:rsid w:val="05187DFC"/>
    <w:rsid w:val="05DF061F"/>
    <w:rsid w:val="06813D96"/>
    <w:rsid w:val="070178A3"/>
    <w:rsid w:val="073B5C93"/>
    <w:rsid w:val="07733A96"/>
    <w:rsid w:val="078565EB"/>
    <w:rsid w:val="07C87EE3"/>
    <w:rsid w:val="07E10FA0"/>
    <w:rsid w:val="084321A7"/>
    <w:rsid w:val="08D42AD0"/>
    <w:rsid w:val="09433273"/>
    <w:rsid w:val="09567C69"/>
    <w:rsid w:val="0B23179C"/>
    <w:rsid w:val="0C5560F1"/>
    <w:rsid w:val="0C6510A2"/>
    <w:rsid w:val="0C992389"/>
    <w:rsid w:val="0D395F87"/>
    <w:rsid w:val="10360129"/>
    <w:rsid w:val="11BD1C6A"/>
    <w:rsid w:val="12034E70"/>
    <w:rsid w:val="12206267"/>
    <w:rsid w:val="128643D0"/>
    <w:rsid w:val="128F63E7"/>
    <w:rsid w:val="13A627DC"/>
    <w:rsid w:val="142E5A83"/>
    <w:rsid w:val="143862E9"/>
    <w:rsid w:val="148B1316"/>
    <w:rsid w:val="152D7228"/>
    <w:rsid w:val="15F56A6B"/>
    <w:rsid w:val="17373E72"/>
    <w:rsid w:val="179B637E"/>
    <w:rsid w:val="188D2183"/>
    <w:rsid w:val="197847E5"/>
    <w:rsid w:val="19DE6BA7"/>
    <w:rsid w:val="1A0E1A54"/>
    <w:rsid w:val="1A62054D"/>
    <w:rsid w:val="1A917A9D"/>
    <w:rsid w:val="1A99506A"/>
    <w:rsid w:val="1B29740D"/>
    <w:rsid w:val="1BA30646"/>
    <w:rsid w:val="1C4A71B7"/>
    <w:rsid w:val="1D0D1BC0"/>
    <w:rsid w:val="1E2E6C41"/>
    <w:rsid w:val="1EAB3FD3"/>
    <w:rsid w:val="21AB4CB9"/>
    <w:rsid w:val="21E34ECF"/>
    <w:rsid w:val="23453B95"/>
    <w:rsid w:val="23B76538"/>
    <w:rsid w:val="23E66BF4"/>
    <w:rsid w:val="248574F7"/>
    <w:rsid w:val="257B0E3F"/>
    <w:rsid w:val="25E340AE"/>
    <w:rsid w:val="26AA435C"/>
    <w:rsid w:val="27373070"/>
    <w:rsid w:val="280E7B27"/>
    <w:rsid w:val="2850418B"/>
    <w:rsid w:val="285640A9"/>
    <w:rsid w:val="29FC4997"/>
    <w:rsid w:val="2A7E5C7B"/>
    <w:rsid w:val="2B4C1ABE"/>
    <w:rsid w:val="2C4D7622"/>
    <w:rsid w:val="2D74272B"/>
    <w:rsid w:val="2F0E5950"/>
    <w:rsid w:val="2F66574B"/>
    <w:rsid w:val="2FD72B94"/>
    <w:rsid w:val="2FDA28CA"/>
    <w:rsid w:val="3013334A"/>
    <w:rsid w:val="325C20EB"/>
    <w:rsid w:val="32886F13"/>
    <w:rsid w:val="342C5AF6"/>
    <w:rsid w:val="34CF7F70"/>
    <w:rsid w:val="35EA0A53"/>
    <w:rsid w:val="37395F0A"/>
    <w:rsid w:val="376B53CA"/>
    <w:rsid w:val="37F74567"/>
    <w:rsid w:val="39343F66"/>
    <w:rsid w:val="3A2E0A33"/>
    <w:rsid w:val="3A5F6897"/>
    <w:rsid w:val="3B19120C"/>
    <w:rsid w:val="3D8C0D56"/>
    <w:rsid w:val="3F76417D"/>
    <w:rsid w:val="40A216EE"/>
    <w:rsid w:val="414F4C8A"/>
    <w:rsid w:val="41513CE2"/>
    <w:rsid w:val="447065F1"/>
    <w:rsid w:val="44744ECD"/>
    <w:rsid w:val="456D17B2"/>
    <w:rsid w:val="467F7612"/>
    <w:rsid w:val="46B03FF0"/>
    <w:rsid w:val="46E55F39"/>
    <w:rsid w:val="47322DCD"/>
    <w:rsid w:val="489972D5"/>
    <w:rsid w:val="49A03485"/>
    <w:rsid w:val="4AB31B6B"/>
    <w:rsid w:val="4B7C5C7E"/>
    <w:rsid w:val="4CED3F1D"/>
    <w:rsid w:val="4D5B242D"/>
    <w:rsid w:val="4E665D51"/>
    <w:rsid w:val="4F4C3A36"/>
    <w:rsid w:val="51540E64"/>
    <w:rsid w:val="518A1E02"/>
    <w:rsid w:val="52860443"/>
    <w:rsid w:val="528B4BC4"/>
    <w:rsid w:val="52A11956"/>
    <w:rsid w:val="53E10E61"/>
    <w:rsid w:val="540C3CBD"/>
    <w:rsid w:val="546D3D05"/>
    <w:rsid w:val="54BF19AA"/>
    <w:rsid w:val="54E85F98"/>
    <w:rsid w:val="55021EAF"/>
    <w:rsid w:val="55261C87"/>
    <w:rsid w:val="553C24E0"/>
    <w:rsid w:val="564D0DA0"/>
    <w:rsid w:val="57C9235E"/>
    <w:rsid w:val="58E630D2"/>
    <w:rsid w:val="595D38D2"/>
    <w:rsid w:val="59AB3BD3"/>
    <w:rsid w:val="5A3B0035"/>
    <w:rsid w:val="5B873F93"/>
    <w:rsid w:val="5E1F3D84"/>
    <w:rsid w:val="5EC2181C"/>
    <w:rsid w:val="5EDB4A39"/>
    <w:rsid w:val="5F5E4899"/>
    <w:rsid w:val="5FA964AA"/>
    <w:rsid w:val="6020342B"/>
    <w:rsid w:val="60B52230"/>
    <w:rsid w:val="60C0453B"/>
    <w:rsid w:val="619960A4"/>
    <w:rsid w:val="61EE1DF7"/>
    <w:rsid w:val="61F324F5"/>
    <w:rsid w:val="62865769"/>
    <w:rsid w:val="63D13F6C"/>
    <w:rsid w:val="64585344"/>
    <w:rsid w:val="65330E11"/>
    <w:rsid w:val="65D64DF5"/>
    <w:rsid w:val="662A66B6"/>
    <w:rsid w:val="66F775B0"/>
    <w:rsid w:val="670A49CA"/>
    <w:rsid w:val="672779E2"/>
    <w:rsid w:val="672C7FEC"/>
    <w:rsid w:val="67DA7E5C"/>
    <w:rsid w:val="68970CA0"/>
    <w:rsid w:val="6A51678C"/>
    <w:rsid w:val="6B4C6153"/>
    <w:rsid w:val="6B6F1F10"/>
    <w:rsid w:val="6B71183E"/>
    <w:rsid w:val="6B73605C"/>
    <w:rsid w:val="6D6E6A3E"/>
    <w:rsid w:val="6D8279BD"/>
    <w:rsid w:val="70371463"/>
    <w:rsid w:val="70917335"/>
    <w:rsid w:val="70C86DAE"/>
    <w:rsid w:val="70CC7C83"/>
    <w:rsid w:val="70EA0403"/>
    <w:rsid w:val="71C12807"/>
    <w:rsid w:val="73862596"/>
    <w:rsid w:val="73D8254E"/>
    <w:rsid w:val="74855803"/>
    <w:rsid w:val="748D005A"/>
    <w:rsid w:val="74EE2CA5"/>
    <w:rsid w:val="75395AB8"/>
    <w:rsid w:val="76E869D4"/>
    <w:rsid w:val="788806B3"/>
    <w:rsid w:val="7959496D"/>
    <w:rsid w:val="7D0F4DBA"/>
    <w:rsid w:val="7DA2497F"/>
    <w:rsid w:val="7DB723E5"/>
    <w:rsid w:val="7EA6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/>
    </w:pPr>
    <w:rPr>
      <w:szCs w:val="20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00" w:firstLineChars="200"/>
    </w:pPr>
    <w:rPr>
      <w:rFonts w:eastAsia="仿宋_GB2312"/>
      <w:sz w:val="25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字符"/>
    <w:basedOn w:val="12"/>
    <w:link w:val="10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9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basedOn w:val="12"/>
    <w:link w:val="8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618</Words>
  <Characters>697</Characters>
  <Lines>5</Lines>
  <Paragraphs>1</Paragraphs>
  <TotalTime>56</TotalTime>
  <ScaleCrop>false</ScaleCrop>
  <LinksUpToDate>false</LinksUpToDate>
  <CharactersWithSpaces>721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2015-11-11T01:55:00Z</dcterms:created>
  <dc:creator>xuxf</dc:creator>
  <cp:lastModifiedBy>朱朱</cp:lastModifiedBy>
  <cp:lastPrinted>2018-05-27T03:05:00Z</cp:lastPrinted>
  <dcterms:modified xsi:type="dcterms:W3CDTF">2025-05-19T02:45:51Z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C6EBEDE39E934A82ACF987C86FA6011F</vt:lpwstr>
  </property>
  <property fmtid="{D5CDD505-2E9C-101B-9397-08002B2CF9AE}" pid="4" name="KSOTemplateDocerSaveRecord">
    <vt:lpwstr>eyJoZGlkIjoiZDA0NjVkZGUyNjA2NWUyMDYzYjRhMmQ0NWRjOTg1NzYiLCJ1c2VySWQiOiIzNTc0MTkwMzkifQ==</vt:lpwstr>
  </property>
</Properties>
</file>