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项目名称：如皋市港城实验初中办公桌凳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项目编号：JSZC-320682-JZCG-G2025-0021</w:t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南通市万万工贸有限公司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509800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91.32</w:t>
            </w: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欧菲斯运营管理（如皋）有限公司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489745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74.00</w:t>
            </w: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南通颐达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教学设备有限公司</w:t>
            </w:r>
          </w:p>
        </w:tc>
        <w:tc>
          <w:tcPr>
            <w:tcW w:w="1417" w:type="dxa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496724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61.58</w:t>
            </w: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60194"/>
    <w:rsid w:val="003F6727"/>
    <w:rsid w:val="00526F70"/>
    <w:rsid w:val="008378A4"/>
    <w:rsid w:val="00846C8D"/>
    <w:rsid w:val="00922A0B"/>
    <w:rsid w:val="00AF2FF2"/>
    <w:rsid w:val="00B042A2"/>
    <w:rsid w:val="00C22D56"/>
    <w:rsid w:val="00D5468F"/>
    <w:rsid w:val="00D97289"/>
    <w:rsid w:val="00DF7CD7"/>
    <w:rsid w:val="00E66D9C"/>
    <w:rsid w:val="00E82CB7"/>
    <w:rsid w:val="00E975CF"/>
    <w:rsid w:val="00FE00A2"/>
    <w:rsid w:val="416E36F0"/>
    <w:rsid w:val="61DF4077"/>
    <w:rsid w:val="71A8461C"/>
    <w:rsid w:val="74127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277</Characters>
  <Lines>2</Lines>
  <Paragraphs>1</Paragraphs>
  <TotalTime>6</TotalTime>
  <ScaleCrop>false</ScaleCrop>
  <LinksUpToDate>false</LinksUpToDate>
  <CharactersWithSpaces>324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2024-12-05T07:46:00Z</dcterms:created>
  <dc:creator>洪德林</dc:creator>
  <cp:lastModifiedBy>WPS_1690161170</cp:lastModifiedBy>
  <dcterms:modified xsi:type="dcterms:W3CDTF">2025-07-02T00:57:52Z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AA3DB28913F54416BED34A69477BC1C6</vt:lpwstr>
  </property>
</Properties>
</file>