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D23E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徐州市民政精神病医院二部劳务外包服务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更正（澄清）内容（</w:t>
      </w:r>
      <w:r>
        <w:rPr>
          <w:rFonts w:hint="eastAsia" w:ascii="宋体" w:hAnsi="宋体" w:cs="宋体"/>
          <w:b/>
          <w:bCs/>
          <w:sz w:val="36"/>
          <w:szCs w:val="36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31A2D5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65FDB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以下为澄清或者修改的内容</w:t>
      </w:r>
    </w:p>
    <w:p w14:paraId="1EA18A2C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原招标公告“七、采购代理机构信息，联系人：李昆，联系电话：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13852453081”中电话有误，现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更正为“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联系电话：18252139142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”。</w:t>
      </w:r>
    </w:p>
    <w:p w14:paraId="5847ACF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4DCBD57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华春建设工程项目管理有限责任公司</w:t>
      </w:r>
    </w:p>
    <w:p w14:paraId="7E16774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2025年10月9日</w:t>
      </w:r>
    </w:p>
    <w:p w14:paraId="1C007FC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9F84C"/>
    <w:multiLevelType w:val="singleLevel"/>
    <w:tmpl w:val="B069F8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88AC16"/>
    <w:multiLevelType w:val="singleLevel"/>
    <w:tmpl w:val="6988A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5">
    <w:name w:val="正文1"/>
    <w:next w:val="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6">
    <w:name w:val="正文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文本块1"/>
    <w:qFormat/>
    <w:uiPriority w:val="0"/>
    <w:pPr>
      <w:widowControl w:val="0"/>
      <w:ind w:left="256" w:right="6" w:firstLine="624"/>
      <w:jc w:val="both"/>
    </w:pPr>
    <w:rPr>
      <w:rFonts w:hint="default" w:ascii="Times New Roman" w:hAnsi="Times New Roman" w:eastAsia="仿宋_GB2312" w:cs="Times New Roman"/>
      <w:sz w:val="28"/>
      <w:szCs w:val="20"/>
      <w:lang w:val="en-US" w:eastAsia="zh-CN" w:bidi="ar-SA"/>
    </w:rPr>
  </w:style>
  <w:style w:type="paragraph" w:customStyle="1" w:styleId="8">
    <w:name w:val="正文1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正文文本缩进1"/>
    <w:next w:val="10"/>
    <w:qFormat/>
    <w:uiPriority w:val="0"/>
    <w:pPr>
      <w:widowControl w:val="0"/>
      <w:spacing w:after="120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寄信人地址1"/>
    <w:unhideWhenUsed/>
    <w:qFormat/>
    <w:uiPriority w:val="99"/>
    <w:pPr>
      <w:widowControl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文本块11"/>
    <w:unhideWhenUsed/>
    <w:qFormat/>
    <w:uiPriority w:val="6"/>
    <w:pPr>
      <w:widowControl w:val="0"/>
      <w:spacing w:after="120"/>
      <w:ind w:left="1440" w:right="144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29116</dc:creator>
  <cp:lastModifiedBy>你、好</cp:lastModifiedBy>
  <dcterms:modified xsi:type="dcterms:W3CDTF">2025-10-09T06:40:11Z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eyJoZGlkIjoiY2ZjNDJlZTQ4YTBjNzkyYTI4ZGYyZjgyOWMyMmRjNTMiLCJ1c2VySWQiOiI3MDgyNjYwMjYifQ==</vt:lpwstr>
  </property>
  <property fmtid="{D5CDD505-2E9C-101B-9397-08002B2CF9AE}" pid="4" name="ICV">
    <vt:lpwstr>20BD31EF64FB427986719CC519D5874F_12</vt:lpwstr>
  </property>
</Properties>
</file>