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w:t>
      </w:r>
      <w:r>
        <w:rPr>
          <w:rFonts w:hint="eastAsia" w:ascii="黑体" w:hAnsi="华文中宋" w:eastAsia="黑体"/>
          <w:bCs/>
          <w:color w:val="auto"/>
          <w:spacing w:val="20"/>
          <w:sz w:val="72"/>
          <w:szCs w:val="72"/>
          <w:highlight w:val="none"/>
          <w:lang w:val="en-US" w:eastAsia="zh-CN"/>
        </w:rPr>
        <w:t xml:space="preserve">梁溪区</w:t>
      </w:r>
      <w:r>
        <w:rPr>
          <w:rFonts w:hint="eastAsia" w:ascii="黑体" w:hAnsi="华文中宋" w:eastAsia="黑体"/>
          <w:bCs/>
          <w:color w:val="auto"/>
          <w:spacing w:val="20"/>
          <w:sz w:val="72"/>
          <w:szCs w:val="72"/>
          <w:highlight w:val="none"/>
        </w:rPr>
        <w:t xml:space="preserve">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jc w:val="center"/>
        <w:spacing w:line="360" w:lineRule="auto"/>
        <w:rPr>
          <w:rFonts w:hint="eastAsia" w:hAnsi="宋体" w:cs="宋体"/>
          <w:bCs/>
          <w:color w:val="auto"/>
          <w:sz w:val="32"/>
          <w:szCs w:val="21"/>
          <w:highlight w:val="none"/>
        </w:rPr>
      </w:pPr>
      <w:r>
        <w:rPr>
          <w:rFonts w:hint="eastAsia" w:ascii="宋体" w:hAnsi="宋体"/>
          <w:b/>
          <w:color w:val="auto"/>
          <w:sz w:val="36"/>
          <w:szCs w:val="36"/>
          <w:highlight w:val="none"/>
        </w:rPr>
        <w:t xml:space="preserve">（全流程电子化</w:t>
      </w:r>
      <w:r>
        <w:rPr>
          <w:rFonts w:hint="eastAsia" w:ascii="宋体" w:hAnsi="宋体"/>
          <w:b/>
          <w:color w:val="auto"/>
          <w:sz w:val="36"/>
          <w:szCs w:val="36"/>
          <w:highlight w:val="none"/>
          <w:lang w:val="en-US" w:eastAsia="zh-CN"/>
        </w:rPr>
        <w:t xml:space="preserve">暗标</w:t>
      </w:r>
      <w:r>
        <w:rPr>
          <w:rFonts w:hint="eastAsia" w:ascii="宋体" w:hAnsi="宋体"/>
          <w:b/>
          <w:color w:val="auto"/>
          <w:sz w:val="36"/>
          <w:szCs w:val="36"/>
          <w:highlight w:val="none"/>
        </w:rPr>
        <w:t xml:space="preserve">）</w:t>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left="141" w:right="-27" w:firstLine="1344"/>
        <w:jc w:val="left"/>
        <w:spacing w:line="480" w:lineRule="auto"/>
        <w:rPr>
          <w:rFonts w:hint="eastAsia"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JSZC-320213-JSHP-G2024-0053</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2025年梁溪区山北街道办事处食堂食材配送服务</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无锡市梁溪区山北街道办事处</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lang w:eastAsia="zh-CN"/>
        </w:rPr>
        <w:t xml:space="preserve">江苏鸿鹏工程管理咨询有限公司</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both"/>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二○二四年</w:t>
      </w:r>
      <w:r>
        <w:rPr>
          <w:rFonts w:hint="eastAsia" w:ascii="宋体" w:hAnsi="宋体"/>
          <w:b/>
          <w:bCs/>
          <w:color w:val="auto"/>
          <w:sz w:val="44"/>
          <w:szCs w:val="44"/>
          <w:highlight w:val="none"/>
          <w:lang w:val="en-US" w:eastAsia="zh-CN"/>
        </w:rPr>
        <w:t xml:space="preserve">十二</w:t>
      </w:r>
      <w:r>
        <w:rPr>
          <w:rFonts w:hint="eastAsia" w:ascii="宋体" w:hAnsi="宋体"/>
          <w:b/>
          <w:bCs/>
          <w:color w:val="auto"/>
          <w:sz w:val="44"/>
          <w:szCs w:val="44"/>
          <w:highlight w:val="none"/>
        </w:rPr>
        <w:t xml:space="preserve">月</w:t>
      </w:r>
      <w:r/>
    </w:p>
    <w:p>
      <w:pPr>
        <w:pStyle w:val="1303"/>
        <w:jc w:val="center"/>
        <w:rPr>
          <w:rFonts w:ascii="Times New Roman" w:hAnsi="Times New Roman"/>
          <w:b w:val="0"/>
          <w:bCs w:val="0"/>
          <w:color w:val="auto"/>
          <w:sz w:val="21"/>
          <w:szCs w:val="2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303"/>
            <w:jc w:val="center"/>
            <w:rPr>
              <w:color w:val="auto"/>
              <w:highlight w:val="none"/>
              <w:lang w:val="zh-CN"/>
            </w:rPr>
          </w:pPr>
          <w:r>
            <w:rPr>
              <w:color w:val="auto"/>
              <w:highlight w:val="none"/>
              <w:lang w:val="zh-CN"/>
            </w:rPr>
            <w:t xml:space="preserve">目录</w:t>
          </w:r>
          <w:r/>
        </w:p>
        <w:p>
          <w:pPr>
            <w:pStyle w:val="84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75"/>
              <w:b/>
              <w:bCs/>
              <w:color w:val="auto"/>
              <w:sz w:val="28"/>
              <w:szCs w:val="36"/>
              <w:highlight w:val="none"/>
            </w:rPr>
            <w:t xml:space="preserve">一．投标邀请</w:t>
          </w:r>
          <w:r>
            <w:rPr>
              <w:rStyle w:val="875"/>
              <w:rFonts w:hint="eastAsia"/>
              <w:b/>
              <w:bCs/>
              <w:color w:val="auto"/>
              <w:sz w:val="28"/>
              <w:szCs w:val="36"/>
              <w:highlight w:val="none"/>
              <w:lang w:val="en-US" w:eastAsia="zh-CN"/>
            </w:rPr>
            <w:t xml:space="preserve"> </w:t>
          </w:r>
          <w:r>
            <w:rPr>
              <w:b/>
              <w:bCs/>
              <w:color w:val="auto"/>
              <w:sz w:val="28"/>
              <w:szCs w:val="36"/>
              <w:highlight w:val="none"/>
            </w:rPr>
            <w:tab/>
          </w:r>
          <w:r>
            <w:rPr>
              <w:rFonts w:hint="eastAsia"/>
              <w:b/>
              <w:bCs/>
              <w:color w:val="auto"/>
              <w:sz w:val="28"/>
              <w:szCs w:val="36"/>
              <w:highlight w:val="none"/>
              <w:lang w:val="en-US" w:eastAsia="zh-CN"/>
            </w:rPr>
            <w:t xml:space="preserve">1</w:t>
          </w:r>
          <w:r>
            <w:rPr>
              <w:b/>
              <w:bCs/>
              <w:color w:val="auto"/>
              <w:sz w:val="28"/>
              <w:szCs w:val="36"/>
              <w:highlight w:val="none"/>
            </w:rPr>
            <w:fldChar w:fldCharType="end"/>
          </w:r>
          <w:r>
            <w:rPr>
              <w:rFonts w:hint="eastAsia"/>
              <w:b/>
              <w:bCs/>
              <w:color w:val="auto"/>
              <w:sz w:val="28"/>
              <w:szCs w:val="36"/>
              <w:highlight w:val="none"/>
              <w:lang w:val="en-US" w:eastAsia="zh-CN"/>
            </w:rPr>
            <w:t xml:space="preserve"> </w:t>
          </w:r>
          <w:r/>
        </w:p>
        <w:p>
          <w:pPr>
            <w:pStyle w:val="84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75"/>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lang w:val="en-US" w:eastAsia="zh-CN"/>
            </w:rPr>
            <w:t xml:space="preserve">7</w:t>
          </w:r>
          <w:r>
            <w:rPr>
              <w:b/>
              <w:bCs/>
              <w:color w:val="auto"/>
              <w:sz w:val="28"/>
              <w:szCs w:val="36"/>
              <w:highlight w:val="none"/>
            </w:rPr>
            <w:fldChar w:fldCharType="end"/>
          </w:r>
          <w:r/>
        </w:p>
        <w:p>
          <w:pPr>
            <w:pStyle w:val="84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75"/>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5</w:t>
          </w:r>
          <w:r/>
        </w:p>
        <w:p>
          <w:pPr>
            <w:pStyle w:val="845"/>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75"/>
              <w:rFonts w:ascii="Cambria" w:hAnsi="Cambria"/>
              <w:b/>
              <w:bCs/>
              <w:color w:val="auto"/>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845"/>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75"/>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ascii="宋体" w:hAnsi="宋体"/>
              <w:b/>
              <w:bCs/>
              <w:color w:val="auto"/>
              <w:sz w:val="28"/>
              <w:szCs w:val="40"/>
              <w:highlight w:val="none"/>
              <w:lang w:val="en-US" w:eastAsia="zh-CN"/>
            </w:rPr>
            <w:t xml:space="preserve">2</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bookmarkStart w:id="166" w:name="_GoBack"/>
      <w:r/>
      <w:bookmarkEnd w:id="166"/>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64"/>
        <w:spacing w:before="0" w:line="440" w:lineRule="exact"/>
        <w:rPr>
          <w:rFonts w:hint="eastAsia"/>
          <w:color w:val="auto"/>
          <w:highlight w:val="none"/>
        </w:rPr>
        <w:sectPr>
          <w:footerReference w:type="default" r:id="rId13"/>
          <w:footerReference w:type="first" r:id="rId14"/>
          <w:footnotePr/>
          <w:endnotePr/>
          <w:type w:val="nextPage"/>
          <w:pgSz w:w="11906" w:h="16838" w:orient="portrait"/>
          <w:pgMar w:top="1440" w:right="1077" w:bottom="1383"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64"/>
        <w:spacing w:before="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江苏鸿鹏工程管理咨询有限公司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无锡市梁溪区山北街道办事处</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2025年梁溪区山北街道办事处食堂食材配送服务</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81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2025年梁溪区山北街道办事处食堂食材配送服务</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JSZC-320213-JSHP-G2024-0053</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本项目是否专门面向中小企业（含监狱企业、残疾人福利性单位）采购：是</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highlight w:val="none"/>
              </w:rPr>
              <w:t xml:space="preserve">批发业。</w:t>
            </w:r>
            <w:r>
              <w:rPr>
                <w:rFonts w:hint="eastAsia" w:ascii="宋体" w:hAnsi="宋体" w:cs="宋体"/>
                <w:color w:val="auto"/>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hAnsi="宋体"/>
                <w:bCs/>
                <w:color w:val="auto"/>
                <w:sz w:val="24"/>
                <w:highlight w:val="none"/>
              </w:rPr>
              <w:t xml:space="preserve">本项目为</w:t>
            </w:r>
            <w:r>
              <w:rPr>
                <w:rFonts w:hint="eastAsia" w:hAnsi="宋体"/>
                <w:bCs/>
                <w:color w:val="auto"/>
                <w:sz w:val="24"/>
                <w:highlight w:val="none"/>
                <w:lang w:eastAsia="zh-CN"/>
              </w:rPr>
              <w:t xml:space="preserve">2025年梁溪区山北街道办事处食堂食材配送服务</w:t>
            </w:r>
            <w:r>
              <w:rPr>
                <w:rFonts w:hint="eastAsia" w:hAnsi="宋体"/>
                <w:bCs/>
                <w:color w:val="auto"/>
                <w:sz w:val="24"/>
                <w:highlight w:val="none"/>
              </w:rPr>
              <w:t xml:space="preserve">，主要负责食堂各类食材的供应、配送及相关后续服务</w:t>
            </w:r>
            <w:r>
              <w:rPr>
                <w:rFonts w:hint="eastAsia" w:ascii="宋体" w:hAnsi="宋体" w:eastAsia="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具体内容及要求详见“三.采购需求”。</w:t>
            </w:r>
            <w:r/>
          </w:p>
          <w:p>
            <w:pPr>
              <w:ind w:firstLine="482"/>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CN"/>
              </w:rPr>
              <w:t xml:space="preserve">供货期：</w:t>
            </w:r>
            <w:r>
              <w:rPr>
                <w:rFonts w:hint="eastAsia" w:ascii="宋体" w:hAnsi="宋体" w:eastAsia="宋体" w:cs="宋体"/>
                <w:color w:val="auto"/>
                <w:sz w:val="24"/>
                <w:szCs w:val="24"/>
                <w:highlight w:val="none"/>
                <w:lang w:val="en-US" w:eastAsia="zh-CN"/>
              </w:rPr>
              <w:t xml:space="preserve">一年(具体起始日期以合同签订日期为准)。</w:t>
            </w:r>
            <w:r/>
          </w:p>
          <w:p>
            <w:pPr>
              <w:ind w:firstLine="482"/>
              <w:spacing w:line="360" w:lineRule="auto"/>
              <w:rPr>
                <w:rFonts w:hint="default" w:ascii="宋体" w:hAnsi="宋体"/>
                <w:bCs/>
                <w:color w:val="auto"/>
                <w:sz w:val="24"/>
                <w:szCs w:val="24"/>
                <w:highlight w:val="none"/>
                <w:lang w:val="en-US"/>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质量要求：</w:t>
            </w:r>
            <w:r>
              <w:rPr>
                <w:rFonts w:hint="eastAsia" w:ascii="宋体" w:hAnsi="宋体"/>
                <w:bCs/>
                <w:color w:val="auto"/>
                <w:sz w:val="24"/>
                <w:highlight w:val="none"/>
              </w:rPr>
              <w:t xml:space="preserve">合格，</w:t>
            </w:r>
            <w:r>
              <w:rPr>
                <w:rFonts w:hint="eastAsia" w:ascii="宋体" w:hAnsi="宋体" w:cs="宋体"/>
                <w:color w:val="auto"/>
                <w:sz w:val="24"/>
                <w:highlight w:val="none"/>
              </w:rPr>
              <w:t xml:space="preserve">符合国家相关食品安全卫生标准</w:t>
            </w:r>
            <w:r>
              <w:rPr>
                <w:rFonts w:hint="eastAsia" w:ascii="宋体" w:hAnsi="宋体"/>
                <w:bCs/>
                <w:color w:val="auto"/>
                <w:sz w:val="24"/>
                <w:highlight w:val="none"/>
                <w:lang w:val="zh-CN"/>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420" w:lineRule="exact"/>
              <w:rPr>
                <w:rFonts w:hint="eastAsia" w:ascii="宋体" w:hAnsi="宋体" w:eastAsia="宋体" w:cs="Arial"/>
                <w:b/>
                <w:bCs/>
                <w:color w:val="auto"/>
                <w:sz w:val="24"/>
                <w:szCs w:val="21"/>
                <w:highlight w:val="none"/>
                <w:lang w:eastAsia="zh-CN"/>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lang w:eastAsia="zh-CN"/>
              </w:rPr>
              <w:t xml:space="preserve">；</w:t>
            </w:r>
            <w:r/>
          </w:p>
          <w:p>
            <w:pPr>
              <w:ind w:firstLine="482"/>
              <w:spacing w:line="41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rPr>
              <w:t xml:space="preserve">投标供应商应为中型企业/小型企业/微型企业/监狱企业/残疾人福利</w:t>
            </w:r>
            <w:r>
              <w:rPr>
                <w:rFonts w:hint="eastAsia" w:ascii="宋体" w:hAnsi="宋体"/>
                <w:color w:val="auto"/>
                <w:sz w:val="24"/>
                <w:szCs w:val="24"/>
                <w:highlight w:val="none"/>
                <w:lang w:val="en-US" w:eastAsia="zh-CN"/>
              </w:rPr>
              <w:t xml:space="preserve">性单位</w:t>
            </w:r>
            <w:r>
              <w:rPr>
                <w:rFonts w:hint="eastAsia" w:ascii="宋体" w:hAnsi="宋体"/>
                <w:color w:val="auto"/>
                <w:sz w:val="24"/>
                <w:szCs w:val="24"/>
                <w:highlight w:val="none"/>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420" w:lineRule="exact"/>
              <w:rPr>
                <w:rFonts w:hint="eastAsia" w:ascii="宋体" w:hAnsi="宋体" w:cs="宋体"/>
                <w:bCs/>
                <w:color w:val="auto"/>
                <w:sz w:val="24"/>
                <w:szCs w:val="24"/>
                <w:highlight w:val="none"/>
                <w:lang w:eastAsia="zh-CN"/>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（由相关主管部门出具，如投标供应商成立时间迟于要求开始的时间，则时间要求为投标供应商成立时间至截止时间；法定代表人亲自参加投标</w:t>
            </w:r>
            <w:r>
              <w:rPr>
                <w:rFonts w:hint="eastAsia" w:ascii="宋体" w:hAnsi="宋体" w:cs="宋体"/>
                <w:b/>
                <w:bCs/>
                <w:color w:val="auto"/>
                <w:sz w:val="24"/>
                <w:szCs w:val="24"/>
                <w:highlight w:val="none"/>
                <w:lang w:val="en-US" w:eastAsia="zh-CN"/>
              </w:rPr>
              <w:t xml:space="preserve">的</w:t>
            </w:r>
            <w:r>
              <w:rPr>
                <w:rFonts w:hint="eastAsia" w:ascii="宋体" w:hAnsi="宋体" w:cs="宋体"/>
                <w:b/>
                <w:bCs/>
                <w:color w:val="auto"/>
                <w:sz w:val="24"/>
                <w:szCs w:val="24"/>
                <w:highlight w:val="none"/>
              </w:rPr>
              <w:t xml:space="preserve">除外；社保缴费证明必须提交带有社保部门红章的或含有县(区)级及以上社保部门电子加盖公章或签电子公章或带二维码验证的扫描件）</w:t>
            </w:r>
            <w:bookmarkEnd w:id="3"/>
            <w:r>
              <w:rPr>
                <w:rFonts w:hint="eastAsia" w:ascii="宋体" w:hAnsi="宋体" w:cs="宋体"/>
                <w:bCs/>
                <w:color w:val="auto"/>
                <w:sz w:val="24"/>
                <w:szCs w:val="24"/>
                <w:highlight w:val="none"/>
                <w:lang w:eastAsia="zh-CN"/>
              </w:rPr>
              <w:t xml:space="preserve">。</w:t>
            </w:r>
            <w:r/>
          </w:p>
          <w:p>
            <w:pPr>
              <w:ind w:firstLine="480"/>
              <w:spacing w:line="41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投标供应商具有有效期内的食品生产许可证或食品经营许可证；</w:t>
            </w:r>
            <w:r/>
          </w:p>
          <w:p>
            <w:pPr>
              <w:ind w:firstLine="480"/>
              <w:spacing w:line="41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75"/>
                <w:rFonts w:cs="宋体" w:asciiTheme="minorEastAsia" w:hAnsiTheme="minorEastAsia" w:eastAsiaTheme="minorEastAsia"/>
                <w:b/>
                <w:bCs/>
                <w:color w:val="auto"/>
                <w:sz w:val="24"/>
                <w:szCs w:val="24"/>
                <w:highlight w:val="none"/>
              </w:rPr>
              <w:t xml:space="preserve">http://jszfcg.jsczt.cn/</w:t>
            </w:r>
            <w:r>
              <w:rPr>
                <w:rStyle w:val="875"/>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bookmarkStart w:id="4" w:name="_Hlk78473366"/>
            <w:r>
              <w:rPr>
                <w:rFonts w:hint="eastAsia" w:cs="宋体" w:asciiTheme="minorEastAsia" w:hAnsiTheme="minorEastAsia" w:eastAsiaTheme="minorEastAsia"/>
                <w:b/>
                <w:bCs/>
                <w:color w:val="auto"/>
                <w:sz w:val="24"/>
                <w:szCs w:val="24"/>
                <w:highlight w:val="none"/>
                <w:u w:val="single"/>
              </w:rPr>
              <w:t xml:space="preserve">2024年</w:t>
            </w:r>
            <w:r>
              <w:rPr>
                <w:rFonts w:hint="eastAsia" w:cs="宋体" w:asciiTheme="minorEastAsia" w:hAnsiTheme="minorEastAsia" w:eastAsiaTheme="minorEastAsia"/>
                <w:b/>
                <w:bCs/>
                <w:color w:val="auto"/>
                <w:sz w:val="24"/>
                <w:szCs w:val="24"/>
                <w:highlight w:val="none"/>
                <w:u w:val="single"/>
                <w:lang w:val="en-US" w:eastAsia="zh-CN"/>
              </w:rPr>
              <w:t xml:space="preserve">12</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日</w:t>
            </w:r>
            <w:r>
              <w:rPr>
                <w:rFonts w:hint="eastAsia" w:cs="宋体" w:asciiTheme="minorEastAsia" w:hAnsiTheme="minorEastAsia" w:eastAsiaTheme="minorEastAsia"/>
                <w:b/>
                <w:bCs/>
                <w:color w:val="auto"/>
                <w:sz w:val="24"/>
                <w:szCs w:val="24"/>
                <w:highlight w:val="none"/>
              </w:rPr>
              <w:t xml:space="preserve">至</w:t>
            </w:r>
            <w:bookmarkEnd w:id="4"/>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1</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3</w:t>
            </w:r>
            <w:r>
              <w:rPr>
                <w:rFonts w:hint="eastAsia" w:cs="宋体" w:asciiTheme="minorEastAsia" w:hAnsiTheme="minorEastAsia" w:eastAsiaTheme="minorEastAsia"/>
                <w:b/>
                <w:bCs/>
                <w:color w:val="auto"/>
                <w:sz w:val="24"/>
                <w:szCs w:val="24"/>
                <w:highlight w:val="none"/>
                <w:u w:val="single"/>
              </w:rPr>
              <w:t xml:space="preserve">日</w:t>
            </w:r>
            <w:r>
              <w:rPr>
                <w:rFonts w:hint="eastAsia" w:cs="宋体" w:asciiTheme="minorEastAsia" w:hAnsiTheme="minorEastAsia" w:eastAsiaTheme="minorEastAsia"/>
                <w:b/>
                <w:bCs/>
                <w:color w:val="auto"/>
                <w:sz w:val="24"/>
                <w:szCs w:val="24"/>
                <w:highlight w:val="none"/>
                <w:u w:val="single"/>
                <w:lang w:eastAsia="zh-CN"/>
              </w:rPr>
              <w:t xml:space="preserve">，</w:t>
            </w:r>
            <w:r>
              <w:rPr>
                <w:rFonts w:hint="eastAsia" w:cs="宋体" w:asciiTheme="minorEastAsia" w:hAnsiTheme="minorEastAsia" w:eastAsiaTheme="minorEastAsia"/>
                <w:b/>
                <w:bCs/>
                <w:color w:val="auto"/>
                <w:sz w:val="24"/>
                <w:szCs w:val="24"/>
                <w:highlight w:val="none"/>
                <w:u w:val="single"/>
              </w:rPr>
              <w:t xml:space="preserve">每天上午00:00-12:00</w:t>
            </w:r>
            <w:r>
              <w:rPr>
                <w:rFonts w:hint="eastAsia" w:cs="宋体" w:asciiTheme="minorEastAsia" w:hAnsiTheme="minorEastAsia" w:eastAsiaTheme="minorEastAsia"/>
                <w:b/>
                <w:bCs/>
                <w:color w:val="auto"/>
                <w:sz w:val="24"/>
                <w:szCs w:val="24"/>
                <w:highlight w:val="none"/>
                <w:u w:val="single"/>
                <w:lang w:eastAsia="zh-CN"/>
              </w:rPr>
              <w:t xml:space="preserve">，</w:t>
            </w:r>
            <w:r>
              <w:rPr>
                <w:rFonts w:hint="eastAsia" w:cs="宋体" w:asciiTheme="minorEastAsia" w:hAnsiTheme="minorEastAsia" w:eastAsiaTheme="minorEastAsia"/>
                <w:b/>
                <w:bCs/>
                <w:color w:val="auto"/>
                <w:sz w:val="24"/>
                <w:szCs w:val="24"/>
                <w:highlight w:val="none"/>
                <w:u w:val="single"/>
              </w:rPr>
              <w:t xml:space="preserve">下午12:00-23:59（北京时间）</w:t>
            </w:r>
            <w:r>
              <w:rPr>
                <w:rFonts w:hint="eastAsia" w:cs="宋体" w:asciiTheme="minorEastAsia" w:hAnsiTheme="minorEastAsia" w:eastAsiaTheme="minorEastAsia"/>
                <w:bCs/>
                <w:color w:val="auto"/>
                <w:sz w:val="24"/>
                <w:szCs w:val="24"/>
                <w:highlight w:val="none"/>
              </w:rPr>
              <w:t xml:space="preserve">。</w:t>
            </w:r>
            <w:r/>
          </w:p>
          <w:p>
            <w:pPr>
              <w:pStyle w:val="1134"/>
              <w:ind w:firstLine="480"/>
              <w:spacing w:line="42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75"/>
                <w:rFonts w:hint="eastAsia" w:cs="宋体" w:asciiTheme="minorEastAsia" w:hAnsiTheme="minorEastAsia" w:eastAsiaTheme="minorEastAsia"/>
                <w:b/>
                <w:color w:val="auto"/>
                <w:szCs w:val="24"/>
                <w:highlight w:val="none"/>
              </w:rPr>
              <w:t xml:space="preserve">http://jszfcg.jsczt.cn/</w:t>
            </w:r>
            <w:r>
              <w:rPr>
                <w:rStyle w:val="875"/>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34"/>
              <w:ind w:firstLine="480"/>
              <w:spacing w:line="42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（后缀名为“.kedt”）--将后缀名为“.kedt”的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（3）咨询电话：供应商注册：0519-86722801、0519-86722806，CA及电子加盖公章或签电子公章：0510-81827781，其他事项：0510-85750700。</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34"/>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5</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5</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22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val="0"/>
                <w:bCs w:val="0"/>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val="0"/>
                <w:bCs w:val="0"/>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预算金额：</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本项目采购预算为</w:t>
            </w:r>
            <w:r>
              <w:rPr>
                <w:rFonts w:hint="eastAsia" w:ascii="宋体" w:hAnsi="宋体" w:cs="宋体"/>
                <w:color w:val="auto"/>
                <w:sz w:val="24"/>
                <w:szCs w:val="24"/>
                <w:highlight w:val="none"/>
                <w:lang w:val="en-US" w:eastAsia="zh-CN"/>
              </w:rPr>
              <w:t xml:space="preserve">360</w:t>
            </w:r>
            <w:r>
              <w:rPr>
                <w:rFonts w:hint="eastAsia" w:ascii="宋体" w:hAnsi="宋体" w:eastAsia="宋体" w:cs="宋体"/>
                <w:b/>
                <w:bCs/>
                <w:color w:val="auto"/>
                <w:sz w:val="24"/>
                <w:szCs w:val="24"/>
                <w:highlight w:val="none"/>
              </w:rPr>
              <w:t xml:space="preserve">万元。</w:t>
            </w:r>
            <w:r/>
          </w:p>
          <w:p>
            <w:pPr>
              <w:ind w:firstLine="482"/>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本项目设定最高限价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最高限价为：</w:t>
            </w:r>
            <w:r>
              <w:rPr>
                <w:rFonts w:hint="eastAsia" w:ascii="宋体" w:hAnsi="宋体" w:cs="宋体"/>
                <w:b/>
                <w:bCs/>
                <w:color w:val="auto"/>
                <w:sz w:val="24"/>
                <w:szCs w:val="24"/>
                <w:highlight w:val="none"/>
                <w:lang w:val="en-US" w:eastAsia="zh-CN"/>
              </w:rPr>
              <w:t xml:space="preserve">360</w:t>
            </w:r>
            <w:r>
              <w:rPr>
                <w:rFonts w:hint="eastAsia" w:ascii="宋体" w:hAnsi="宋体" w:eastAsia="宋体" w:cs="宋体"/>
                <w:b/>
                <w:bCs/>
                <w:color w:val="auto"/>
                <w:sz w:val="24"/>
                <w:szCs w:val="24"/>
                <w:highlight w:val="none"/>
                <w:lang w:val="en-US" w:eastAsia="zh-CN"/>
              </w:rPr>
              <w:t xml:space="preserve">万元。</w:t>
            </w:r>
            <w:r/>
          </w:p>
          <w:p>
            <w:pPr>
              <w:ind w:firstLine="480"/>
              <w:jc w:val="left"/>
              <w:spacing w:line="3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.本项目设定最高折扣率，投标供应商按折扣率报价，有效报价折扣率须</w:t>
            </w:r>
            <w:r>
              <w:rPr>
                <w:rFonts w:hint="eastAsia" w:ascii="宋体" w:hAnsi="宋体" w:eastAsia="宋体"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rPr>
              <w:t xml:space="preserve">%，超出此报价范围的按无效投标处理。（注：折扣率=1-优惠率）</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报价说明:</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(1)投标供应商根据本次食堂采购的内容报统一的折扣率，报价折扣率须取整且不得为负数，否则按无效投标处理。举例:某家投标供应商报价折扣率为</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5%，结算时均按照食材基准价的</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5%计取。</w:t>
            </w:r>
            <w:r/>
          </w:p>
          <w:p>
            <w:pPr>
              <w:ind w:firstLine="482"/>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rPr>
                <w:rFonts w:hint="eastAsia" w:ascii="宋体" w:hAnsi="宋体" w:eastAsia="宋体" w:cs="宋体"/>
                <w:b/>
                <w:bCs/>
                <w:color w:val="auto"/>
                <w:sz w:val="24"/>
                <w:szCs w:val="24"/>
                <w:highlight w:val="none"/>
                <w:lang w:eastAsia="zh-CN"/>
              </w:rPr>
              <w:t xml:space="preserve">。</w:t>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(3)投标供应商应依据采购人提供的招标文件，结合企业自身情况最后确定报价，任</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何有选择的报价将不予接受。</w:t>
            </w:r>
            <w:r/>
          </w:p>
          <w:p>
            <w:pPr>
              <w:ind w:firstLine="482"/>
              <w:spacing w:line="240" w:lineRule="auto"/>
              <w:rPr>
                <w:rFonts w:hint="default"/>
                <w:color w:val="auto"/>
                <w:highlight w:val="none"/>
                <w:lang w:val="en-US"/>
              </w:rPr>
            </w:pPr>
            <w:r>
              <w:rPr>
                <w:rFonts w:hint="eastAsia" w:ascii="宋体" w:hAnsi="宋体" w:eastAsia="宋体" w:cs="宋体"/>
                <w:b/>
                <w:bCs/>
                <w:color w:val="auto"/>
                <w:sz w:val="24"/>
                <w:szCs w:val="24"/>
                <w:highlight w:val="none"/>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w:t>
            </w:r>
            <w:r>
              <w:rPr>
                <w:rFonts w:hint="eastAsia" w:ascii="宋体" w:hAnsi="宋体" w:cs="宋体"/>
                <w:b/>
                <w:bCs/>
                <w:color w:val="auto"/>
                <w:sz w:val="24"/>
                <w:highlight w:val="none"/>
                <w:lang w:val="en-US" w:eastAsia="zh-CN"/>
              </w:rPr>
              <w:t xml:space="preserve">梁溪区</w:t>
            </w:r>
            <w:r>
              <w:rPr>
                <w:rFonts w:hint="eastAsia" w:ascii="宋体" w:hAnsi="宋体" w:cs="宋体"/>
                <w:b/>
                <w:bCs/>
                <w:color w:val="auto"/>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bCs/>
                <w:color w:val="auto"/>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凡对本次采购提出询问，请按以下方式联系：</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1.采购人：</w:t>
            </w:r>
            <w:r>
              <w:rPr>
                <w:rFonts w:hint="eastAsia" w:ascii="宋体" w:hAnsi="宋体" w:cs="宋体"/>
                <w:color w:val="auto"/>
                <w:sz w:val="24"/>
                <w:szCs w:val="24"/>
                <w:highlight w:val="none"/>
                <w:lang w:eastAsia="zh-CN"/>
              </w:rPr>
              <w:t xml:space="preserve">无锡市梁溪区山北街道办事处</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奚小义</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0510-83075006</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val="en-US" w:eastAsia="zh-CN"/>
              </w:rPr>
              <w:t xml:space="preserve">无锡市梁溪区会北路22号</w:t>
            </w:r>
            <w:r/>
          </w:p>
          <w:p>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2.采购代理机构：</w:t>
            </w:r>
            <w:r>
              <w:rPr>
                <w:rFonts w:hint="eastAsia" w:ascii="宋体" w:hAnsi="宋体" w:cs="宋体"/>
                <w:color w:val="auto"/>
                <w:sz w:val="24"/>
                <w:szCs w:val="24"/>
                <w:highlight w:val="none"/>
                <w:lang w:eastAsia="zh-CN"/>
              </w:rPr>
              <w:t xml:space="preserve">江苏鸿鹏工程管理咨询有限公司</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华国俊、华继文</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0510-85750700</w:t>
            </w:r>
            <w:r/>
          </w:p>
          <w:p>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503134143@qq.com</w:t>
            </w:r>
            <w:r/>
          </w:p>
          <w:p>
            <w:pPr>
              <w:spacing w:line="420" w:lineRule="exact"/>
              <w:rPr>
                <w:rFonts w:ascii="宋体" w:hAnsi="宋体" w:cs="宋体"/>
                <w:b/>
                <w:bCs/>
                <w:color w:val="auto"/>
                <w:sz w:val="24"/>
                <w:highlight w:val="none"/>
              </w:rPr>
            </w:pPr>
            <w:r>
              <w:rPr>
                <w:rFonts w:hint="eastAsia" w:ascii="宋体" w:hAnsi="宋体" w:cs="宋体"/>
                <w:color w:val="auto"/>
                <w:sz w:val="24"/>
                <w:szCs w:val="24"/>
                <w:highlight w:val="none"/>
              </w:rPr>
              <w:t xml:space="preserve">联系地址：</w:t>
            </w:r>
            <w:r>
              <w:rPr>
                <w:rFonts w:hint="eastAsia" w:ascii="宋体" w:hAnsi="宋体" w:eastAsia="宋体" w:cs="宋体"/>
                <w:i w:val="0"/>
                <w:iCs w:val="0"/>
                <w:caps w:val="0"/>
                <w:color w:val="auto"/>
                <w:spacing w:val="0"/>
                <w:sz w:val="25"/>
                <w:szCs w:val="25"/>
                <w:highlight w:val="none"/>
                <w:u w:val="none"/>
                <w:shd w:val="clear" w:color="auto" w:fill="ffffff"/>
              </w:rPr>
              <w:t xml:space="preserve">无锡市梁溪区南湖大道501号扬名创智园D座203室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21</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《中华人民共和国政府采购法》、《中华人民共和国政府采购法实施条例》、财政部规章及政府采购项目所在地有关法律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rPr>
          <w:rFonts w:hint="eastAsia"/>
          <w:color w:val="auto"/>
          <w:highlight w:val="none"/>
        </w:rPr>
      </w:pPr>
      <w:r/>
      <w:bookmarkStart w:id="6" w:name="二．报价方须知"/>
      <w:r/>
      <w:bookmarkEnd w:id="6"/>
      <w:r/>
      <w:bookmarkStart w:id="7" w:name="_Toc116946287"/>
      <w:r/>
      <w:bookmarkStart w:id="8" w:name="_Toc35780494"/>
      <w:r/>
      <w:bookmarkStart w:id="9" w:name="_Toc39873211"/>
      <w:r/>
      <w:bookmarkStart w:id="10" w:name="_Toc36850784"/>
      <w:r/>
      <w:bookmarkStart w:id="11" w:name="_Toc35780505"/>
      <w:r/>
      <w:bookmarkStart w:id="12" w:name="_Hlk51102776"/>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4"/>
        <w:spacing w:before="0" w:after="0" w:line="240" w:lineRule="auto"/>
        <w:rPr>
          <w:rFonts w:hint="eastAsia"/>
          <w:color w:val="auto"/>
          <w:highlight w:val="none"/>
        </w:rPr>
        <w:outlineLvl w:val="9"/>
      </w:pPr>
      <w:r>
        <w:rPr>
          <w:rFonts w:hint="eastAsia"/>
          <w:color w:val="auto"/>
          <w:highlight w:val="none"/>
        </w:rPr>
      </w:r>
      <w:r/>
    </w:p>
    <w:p>
      <w:pPr>
        <w:pStyle w:val="864"/>
        <w:spacing w:before="0" w:after="0" w:line="240" w:lineRule="auto"/>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864"/>
        <w:spacing w:before="0" w:after="0" w:line="240" w:lineRule="auto"/>
        <w:rPr>
          <w:color w:val="auto"/>
          <w:highlight w:val="none"/>
        </w:rPr>
      </w:pPr>
      <w:r>
        <w:rPr>
          <w:rFonts w:hint="eastAsia"/>
          <w:color w:val="auto"/>
          <w:highlight w:val="none"/>
        </w:rPr>
        <w:t xml:space="preserve">二．投标供应商须知</w:t>
      </w:r>
      <w:bookmarkEnd w:id="7"/>
      <w:r/>
      <w:bookmarkEnd w:id="8"/>
      <w:r/>
      <w:r/>
    </w:p>
    <w:p>
      <w:pPr>
        <w:ind w:firstLine="482"/>
        <w:spacing w:line="440" w:lineRule="exact"/>
        <w:tabs>
          <w:tab w:val="left" w:pos="945" w:leader="none"/>
        </w:tabs>
        <w:rPr>
          <w:rFonts w:ascii="宋体" w:hAnsi="宋体"/>
          <w:b/>
          <w:color w:val="auto"/>
          <w:sz w:val="24"/>
          <w:szCs w:val="24"/>
          <w:highlight w:val="none"/>
        </w:rPr>
        <w:outlineLvl w:val="0"/>
      </w:pPr>
      <w:r/>
      <w:bookmarkStart w:id="13" w:name="_Toc116946288"/>
      <w:r/>
      <w:bookmarkStart w:id="14" w:name="_Toc39873202"/>
      <w:r/>
      <w:bookmarkStart w:id="15" w:name="_Toc35780495"/>
      <w:r/>
      <w:bookmarkStart w:id="16" w:name="_Toc98277324"/>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7" w:name="_Toc39873203"/>
      <w:r/>
      <w:bookmarkStart w:id="18" w:name="_Toc98277325"/>
      <w:r/>
      <w:bookmarkStart w:id="19" w:name="_Toc116946289"/>
      <w:r/>
      <w:bookmarkStart w:id="20" w:name="_Toc35780496"/>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1" w:name="_Toc35780497"/>
      <w:r/>
      <w:bookmarkStart w:id="22"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投标供应商应在登录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3" w:name="_Toc116946290"/>
      <w:r/>
      <w:bookmarkStart w:id="24" w:name="_Toc98277326"/>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1</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5" w:name="_Toc116946291"/>
      <w:r/>
      <w:bookmarkStart w:id="26" w:name="_Toc98277327"/>
      <w:r/>
      <w:bookmarkStart w:id="27" w:name="_Toc35780498"/>
      <w:r/>
      <w:bookmarkStart w:id="28" w:name="_Toc39873205"/>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bookmarkStart w:id="29" w:name="_Toc39873206"/>
      <w:r/>
      <w:bookmarkStart w:id="30"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无锡政府采购网、江苏省政府采购网站上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116946292"/>
      <w:r/>
      <w:bookmarkStart w:id="32" w:name="_Toc98277328"/>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cs="宋体"/>
          <w:color w:val="auto"/>
          <w:sz w:val="24"/>
          <w:highlight w:val="none"/>
        </w:rPr>
        <w:t xml:space="preserve">江苏鸿鹏工程管理咨询有限公司 </w:t>
      </w:r>
      <w:r/>
    </w:p>
    <w:p>
      <w:pPr>
        <w:ind w:firstLine="480"/>
        <w:spacing w:line="440" w:lineRule="exact"/>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cs="宋体"/>
          <w:color w:val="auto"/>
          <w:sz w:val="24"/>
          <w:highlight w:val="none"/>
        </w:rPr>
        <w:t xml:space="preserve">无锡市梁溪区南湖大道501号扬名创智园D座203室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华国俊、华继文</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0510-85750700</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lang w:val="en-US" w:eastAsia="zh-CN"/>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3" w:name="_Toc39873207"/>
      <w:r/>
      <w:bookmarkStart w:id="34" w:name="_Toc98277329"/>
      <w:r/>
      <w:bookmarkStart w:id="35" w:name="_Toc35780500"/>
      <w:r/>
      <w:bookmarkStart w:id="36" w:name="_Toc116946294"/>
      <w:r/>
      <w:bookmarkStart w:id="37" w:name="_Toc39873208"/>
      <w:r/>
      <w:bookmarkStart w:id="38" w:name="_Toc35780501"/>
      <w:r/>
      <w:bookmarkStart w:id="39" w:name="_Toc98277339"/>
      <w:r>
        <w:rPr>
          <w:rFonts w:hint="eastAsia" w:ascii="宋体" w:hAnsi="宋体"/>
          <w:b/>
          <w:color w:val="auto"/>
          <w:sz w:val="24"/>
          <w:szCs w:val="24"/>
          <w:highlight w:val="none"/>
        </w:rPr>
        <w:t xml:space="preserve">（六） 投标文件的组成：</w:t>
      </w:r>
      <w:bookmarkEnd w:id="33"/>
      <w:r/>
      <w:bookmarkEnd w:id="34"/>
      <w:r/>
      <w:bookmarkEnd w:id="35"/>
      <w:r/>
      <w:r/>
    </w:p>
    <w:p>
      <w:pPr>
        <w:ind w:firstLine="482"/>
        <w:spacing w:line="440" w:lineRule="exact"/>
        <w:rPr>
          <w:rFonts w:hint="default" w:ascii="宋体" w:hAnsi="宋体" w:eastAsia="宋体"/>
          <w:bCs/>
          <w:color w:val="auto"/>
          <w:sz w:val="24"/>
          <w:szCs w:val="24"/>
          <w:highlight w:val="none"/>
          <w:lang w:val="en-US" w:eastAsia="zh-CN"/>
        </w:rPr>
      </w:pPr>
      <w:r>
        <w:rPr>
          <w:rFonts w:hint="eastAsia" w:ascii="宋体" w:hAnsi="宋体"/>
          <w:b/>
          <w:bCs/>
          <w:color w:val="auto"/>
          <w:sz w:val="24"/>
          <w:szCs w:val="24"/>
          <w:highlight w:val="none"/>
        </w:rPr>
        <w:t xml:space="preserve">第一部分:商务标</w:t>
      </w:r>
      <w:r>
        <w:rPr>
          <w:rFonts w:hint="eastAsia" w:ascii="宋体" w:hAnsi="宋体"/>
          <w:b/>
          <w:bCs/>
          <w:color w:val="auto"/>
          <w:sz w:val="24"/>
          <w:szCs w:val="24"/>
          <w:highlight w:val="none"/>
          <w:lang w:val="en-US" w:eastAsia="zh-CN"/>
        </w:rPr>
        <w:t xml:space="preserve">(明标)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0"/>
          <w:numId w:val="0"/>
        </w:numPr>
        <w:spacing w:line="440" w:lineRule="exact"/>
        <w:tabs>
          <w:tab w:val="left" w:pos="525" w:leader="none"/>
          <w:tab w:val="left" w:pos="945" w:leader="none"/>
        </w:tabs>
        <w:rPr>
          <w:rFonts w:ascii="宋体" w:hAnsi="宋体"/>
          <w:bCs/>
          <w:color w:val="auto"/>
          <w:sz w:val="24"/>
          <w:szCs w:val="24"/>
          <w:highlight w:val="none"/>
        </w:rPr>
      </w:pPr>
      <w:r/>
      <w:bookmarkStart w:id="40" w:name="_Hlk54189647"/>
      <w:r/>
      <w:bookmarkStart w:id="41" w:name="_Hlk40019962"/>
      <w:r/>
      <w:bookmarkStart w:id="42" w:name="_Hlk39447281"/>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资格、资信证明文件</w:t>
      </w:r>
      <w:r>
        <w:rPr>
          <w:rFonts w:hint="eastAsia" w:ascii="宋体" w:hAnsi="宋体"/>
          <w:b/>
          <w:color w:val="auto"/>
          <w:sz w:val="24"/>
          <w:szCs w:val="24"/>
          <w:highlight w:val="none"/>
        </w:rPr>
        <w:t xml:space="preserve">（扫描后上传）</w:t>
      </w:r>
      <w:r/>
    </w:p>
    <w:p>
      <w:pPr>
        <w:numPr>
          <w:ilvl w:val="0"/>
          <w:numId w:val="1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关于资格的声明函（格式见附件）</w:t>
      </w:r>
      <w:r>
        <w:rPr>
          <w:rFonts w:hint="eastAsia" w:ascii="宋体" w:hAnsi="宋体" w:cs="Times New Roman"/>
          <w:bCs/>
          <w:color w:val="auto"/>
          <w:sz w:val="24"/>
          <w:szCs w:val="24"/>
          <w:highlight w:val="none"/>
          <w:lang w:eastAsia="zh-CN"/>
        </w:rPr>
        <w:t xml:space="preserve">；</w:t>
      </w:r>
      <w:r/>
    </w:p>
    <w:p>
      <w:pPr>
        <w:numPr>
          <w:ilvl w:val="0"/>
          <w:numId w:val="1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bookmarkStart w:id="43" w:name="_Hlk78664359"/>
      <w:r>
        <w:rPr>
          <w:rFonts w:hint="eastAsia" w:ascii="宋体" w:hAnsi="宋体" w:eastAsia="宋体" w:cs="Times New Roman"/>
          <w:bCs/>
          <w:color w:val="auto"/>
          <w:sz w:val="24"/>
          <w:szCs w:val="24"/>
          <w:highlight w:val="none"/>
        </w:rPr>
        <w:t xml:space="preserve">投标供应商具有独立承担民事责任能力的投标供应商营业执照或相关部门的登记证明文件扫描件并加盖公章或签电子公章</w:t>
      </w:r>
      <w:r>
        <w:rPr>
          <w:rFonts w:hint="eastAsia" w:ascii="宋体" w:hAnsi="宋体" w:eastAsia="宋体" w:cs="Times New Roman"/>
          <w:b/>
          <w:bCs w:val="0"/>
          <w:color w:val="auto"/>
          <w:sz w:val="24"/>
          <w:szCs w:val="24"/>
          <w:highlight w:val="none"/>
        </w:rPr>
        <w:t xml:space="preserve">（投标供应商如是允许以分支机构身份参加投标的，提供投标供应商分支机构的营业执照扫描件）；</w:t>
      </w:r>
      <w:r/>
    </w:p>
    <w:p>
      <w:pPr>
        <w:numPr>
          <w:ilvl w:val="0"/>
          <w:numId w:val="1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投标供应商具有有效期内的食品生产许可证或食品经营许可证扫描件并加盖公章或签电子公章；</w:t>
      </w:r>
      <w:r/>
    </w:p>
    <w:p>
      <w:pPr>
        <w:numPr>
          <w:ilvl w:val="0"/>
          <w:numId w:val="10"/>
        </w:numPr>
        <w:ind w:left="0" w:firstLine="480"/>
        <w:spacing w:line="440" w:lineRule="exact"/>
        <w:tabs>
          <w:tab w:val="left" w:pos="420" w:leader="none"/>
          <w:tab w:val="left" w:pos="945" w:leader="none"/>
          <w:tab w:val="left" w:pos="115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Cs/>
          <w:color w:val="auto"/>
          <w:sz w:val="24"/>
          <w:szCs w:val="24"/>
          <w:highlight w:val="none"/>
        </w:rPr>
        <w:t xml:space="preserve">投标供应商法定代表人授权委托书</w:t>
      </w:r>
      <w:r>
        <w:rPr>
          <w:rFonts w:hint="eastAsia" w:ascii="宋体" w:hAnsi="宋体" w:eastAsia="宋体" w:cs="Times New Roman"/>
          <w:b/>
          <w:bCs w:val="0"/>
          <w:color w:val="auto"/>
          <w:sz w:val="24"/>
          <w:szCs w:val="24"/>
          <w:highlight w:val="none"/>
        </w:rPr>
        <w:t xml:space="preserve">（格式见附件，法定代表人亲自参加投标的除外）（投标供应商如是允许以分支机构身份参加投标的，请自行将“法定代表人”更改为“负责人”，分支机构投标时</w:t>
      </w:r>
      <w:r>
        <w:rPr>
          <w:rFonts w:hint="eastAsia" w:ascii="宋体" w:hAnsi="宋体" w:eastAsia="宋体" w:cs="Times New Roman"/>
          <w:b/>
          <w:bCs w:val="0"/>
          <w:color w:val="auto"/>
          <w:sz w:val="24"/>
          <w:szCs w:val="24"/>
          <w:highlight w:val="none"/>
          <w:lang w:eastAsia="zh-CN"/>
        </w:rPr>
        <w:t xml:space="preserve">涉及</w:t>
      </w:r>
      <w:r>
        <w:rPr>
          <w:rFonts w:hint="eastAsia" w:ascii="宋体" w:hAnsi="宋体" w:eastAsia="宋体" w:cs="Times New Roman"/>
          <w:b/>
          <w:bCs w:val="0"/>
          <w:color w:val="auto"/>
          <w:sz w:val="24"/>
          <w:szCs w:val="24"/>
          <w:highlight w:val="none"/>
        </w:rPr>
        <w:t xml:space="preserve">招标文件“法定代表人”要求的部分，其具体要求视同本条规定）；</w:t>
      </w:r>
      <w:r/>
    </w:p>
    <w:p>
      <w:pPr>
        <w:numPr>
          <w:ilvl w:val="0"/>
          <w:numId w:val="1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w:t>
      </w:r>
      <w:r>
        <w:rPr>
          <w:rFonts w:hint="eastAsia" w:ascii="宋体" w:hAnsi="宋体"/>
          <w:b/>
          <w:bCs w:val="0"/>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0"/>
          <w:numId w:val="10"/>
        </w:numPr>
        <w:ind w:left="0" w:firstLine="480"/>
        <w:spacing w:line="440" w:lineRule="exact"/>
        <w:tabs>
          <w:tab w:val="left" w:pos="420" w:leader="none"/>
          <w:tab w:val="left" w:pos="851" w:leader="none"/>
          <w:tab w:val="left" w:pos="1155"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投标供应商法定代表人授权代表身份证扫描件</w:t>
      </w:r>
      <w:r>
        <w:rPr>
          <w:rFonts w:hint="eastAsia" w:ascii="宋体" w:hAnsi="宋体"/>
          <w:b/>
          <w:bCs w:val="0"/>
          <w:color w:val="auto"/>
          <w:sz w:val="24"/>
          <w:szCs w:val="24"/>
          <w:highlight w:val="none"/>
        </w:rPr>
        <w:t xml:space="preserve">（身份证应为正、反面，法定代表人亲自参加投标的除外）；</w:t>
      </w:r>
      <w:bookmarkEnd w:id="43"/>
      <w:r/>
      <w:r/>
    </w:p>
    <w:p>
      <w:pPr>
        <w:numPr>
          <w:ilvl w:val="0"/>
          <w:numId w:val="1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或2023年度</w:t>
      </w:r>
      <w:r>
        <w:rPr>
          <w:rFonts w:hint="eastAsia" w:ascii="宋体" w:hAnsi="宋体"/>
          <w:bCs/>
          <w:color w:val="auto"/>
          <w:sz w:val="24"/>
          <w:szCs w:val="24"/>
          <w:highlight w:val="none"/>
        </w:rPr>
        <w:t xml:space="preserve">的财务审计报告扫描件并加盖公章或签电子公章；</w:t>
      </w:r>
      <w:r/>
    </w:p>
    <w:p>
      <w:pPr>
        <w:numPr>
          <w:ilvl w:val="0"/>
          <w:numId w:val="1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的依法缴纳税收的相关材料（提供相关主管部门证明或银行代扣证明）扫描件并加盖公章或签电子公章；</w:t>
      </w:r>
      <w:r/>
    </w:p>
    <w:p>
      <w:pPr>
        <w:numPr>
          <w:ilvl w:val="0"/>
          <w:numId w:val="10"/>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社会保障资金的相关材料（提供相关主管部门证明或银行代扣证明）扫描件并加盖公章或签电子公章；</w:t>
      </w:r>
      <w:r/>
    </w:p>
    <w:p>
      <w:pPr>
        <w:numPr>
          <w:ilvl w:val="0"/>
          <w:numId w:val="10"/>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4" w:name="_Hlk66349466"/>
      <w:r>
        <w:rPr>
          <w:rFonts w:hint="eastAsia" w:ascii="宋体" w:hAnsi="宋体"/>
          <w:bCs/>
          <w:color w:val="auto"/>
          <w:sz w:val="24"/>
          <w:szCs w:val="24"/>
          <w:highlight w:val="none"/>
          <w:lang w:eastAsia="zh-CN"/>
        </w:rPr>
        <w:t xml:space="preserve">授权</w:t>
      </w:r>
      <w:r>
        <w:rPr>
          <w:rFonts w:hint="eastAsia" w:ascii="宋体" w:hAnsi="宋体"/>
          <w:bCs/>
          <w:color w:val="auto"/>
          <w:sz w:val="24"/>
          <w:szCs w:val="24"/>
          <w:highlight w:val="none"/>
          <w:lang w:val="en-US" w:eastAsia="zh-CN"/>
        </w:rPr>
        <w:t xml:space="preserve">代理人</w:t>
      </w:r>
      <w:r>
        <w:rPr>
          <w:rFonts w:hint="eastAsia" w:ascii="宋体" w:hAnsi="宋体"/>
          <w:bCs/>
          <w:color w:val="auto"/>
          <w:sz w:val="24"/>
          <w:szCs w:val="24"/>
          <w:highlight w:val="none"/>
        </w:rPr>
        <w:t xml:space="preserve">提供</w:t>
      </w:r>
      <w:r>
        <w:rPr>
          <w:rFonts w:hint="eastAsia" w:ascii="宋体" w:hAnsi="宋体"/>
          <w:b w:val="0"/>
          <w:bCs w:val="0"/>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b w:val="0"/>
          <w:bCs w:val="0"/>
          <w:color w:val="auto"/>
          <w:sz w:val="24"/>
          <w:szCs w:val="24"/>
          <w:highlight w:val="none"/>
        </w:rPr>
        <w:t xml:space="preserve">的投标供应商依法为其缴纳</w:t>
      </w:r>
      <w:r>
        <w:rPr>
          <w:rFonts w:hint="eastAsia" w:ascii="宋体" w:hAnsi="宋体"/>
          <w:b w:val="0"/>
          <w:bCs w:val="0"/>
          <w:color w:val="auto"/>
          <w:sz w:val="24"/>
          <w:szCs w:val="24"/>
          <w:highlight w:val="none"/>
          <w:lang w:eastAsia="zh-CN"/>
        </w:rPr>
        <w:t xml:space="preserve">社会</w:t>
      </w:r>
      <w:r>
        <w:rPr>
          <w:rFonts w:hint="eastAsia" w:ascii="宋体" w:hAnsi="宋体"/>
          <w:b w:val="0"/>
          <w:bCs w:val="0"/>
          <w:color w:val="auto"/>
          <w:sz w:val="24"/>
          <w:szCs w:val="24"/>
          <w:highlight w:val="none"/>
        </w:rPr>
        <w:t xml:space="preserve">保险证明</w:t>
      </w:r>
      <w:r>
        <w:rPr>
          <w:rFonts w:hint="eastAsia" w:ascii="宋体" w:hAnsi="宋体"/>
          <w:b/>
          <w:bCs/>
          <w:color w:val="auto"/>
          <w:sz w:val="24"/>
          <w:szCs w:val="24"/>
          <w:highlight w:val="none"/>
        </w:rPr>
        <w:t xml:space="preserve">（由相关主管部门出具，新成立公司除外、法定代表人亲自参加投标的除外；社保缴费证明必须提交带有社保部门红章的或含有县(区)级及以上社保部门电子签章或带二维码验证的扫描件）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0"/>
          <w:numId w:val="1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1425"/>
        <w:numPr>
          <w:ilvl w:val="0"/>
          <w:numId w:val="10"/>
        </w:numPr>
        <w:ind w:left="0" w:firstLine="480"/>
        <w:rPr>
          <w:color w:val="auto"/>
          <w:highlight w:val="none"/>
        </w:rPr>
      </w:pPr>
      <w:r>
        <w:rPr>
          <w:rFonts w:hint="eastAsia" w:hAnsi="宋体"/>
          <w:bCs/>
          <w:color w:val="auto"/>
          <w:sz w:val="24"/>
          <w:szCs w:val="24"/>
          <w:highlight w:val="none"/>
        </w:rPr>
        <w:t xml:space="preserve">承诺书（</w:t>
      </w:r>
      <w:r>
        <w:rPr>
          <w:rFonts w:hint="eastAsia" w:hAnsi="宋体"/>
          <w:b/>
          <w:bCs/>
          <w:color w:val="auto"/>
          <w:sz w:val="24"/>
          <w:szCs w:val="24"/>
          <w:highlight w:val="none"/>
        </w:rPr>
        <w:t xml:space="preserve">格式见附件</w:t>
      </w:r>
      <w:r>
        <w:rPr>
          <w:rFonts w:hint="eastAsia" w:hAnsi="宋体"/>
          <w:bCs/>
          <w:color w:val="auto"/>
          <w:sz w:val="24"/>
          <w:szCs w:val="24"/>
          <w:highlight w:val="none"/>
        </w:rPr>
        <w:t xml:space="preserve">）</w:t>
      </w:r>
      <w:r>
        <w:rPr>
          <w:rFonts w:hint="eastAsia" w:hAnsi="宋体"/>
          <w:bCs/>
          <w:color w:val="auto"/>
          <w:sz w:val="24"/>
          <w:szCs w:val="24"/>
          <w:highlight w:val="none"/>
          <w:lang w:eastAsia="zh-CN"/>
        </w:rPr>
        <w:t xml:space="preserve">。</w:t>
      </w:r>
      <w:bookmarkEnd w:id="40"/>
      <w:r/>
      <w:bookmarkEnd w:id="44"/>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45"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45"/>
      <w:r/>
      <w:r/>
    </w:p>
    <w:p>
      <w:pPr>
        <w:ind w:left="523"/>
        <w:spacing w:line="440" w:lineRule="exact"/>
        <w:tabs>
          <w:tab w:val="left" w:pos="420" w:leader="none"/>
          <w:tab w:val="left" w:pos="1155" w:leader="none"/>
        </w:tabs>
        <w:rPr>
          <w:color w:val="auto"/>
          <w:highlight w:val="none"/>
        </w:rPr>
      </w:pPr>
      <w:r>
        <w:rPr>
          <w:rFonts w:hint="eastAsia" w:ascii="宋体" w:hAnsi="宋体"/>
          <w:color w:val="auto"/>
          <w:sz w:val="24"/>
          <w:szCs w:val="24"/>
          <w:highlight w:val="none"/>
          <w:lang w:val="en-US" w:eastAsia="zh-CN"/>
        </w:rPr>
        <w:t xml:space="preserve">①</w:t>
      </w:r>
      <w:r>
        <w:rPr>
          <w:rFonts w:hint="eastAsia" w:ascii="宋体" w:hAnsi="宋体"/>
          <w:color w:val="auto"/>
          <w:sz w:val="24"/>
          <w:szCs w:val="24"/>
          <w:highlight w:val="none"/>
        </w:rPr>
        <w:t xml:space="preserve">投标供应商认为必须提供的其他证明材料。</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它可在中国大陆有效居留的许可证明。投标供应商所提交的证明文件的完整、清晰与否，将直接影响其响应文件的审核和评分结果。</w:t>
      </w:r>
      <w:bookmarkEnd w:id="41"/>
      <w:r/>
      <w:bookmarkEnd w:id="42"/>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4.投标</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评分标准中对应的其它所需证明材料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eastAsia"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7.其它</w:t>
      </w:r>
      <w:r>
        <w:rPr>
          <w:rFonts w:hint="eastAsia" w:ascii="宋体" w:hAnsi="宋体"/>
          <w:b/>
          <w:bCs w:val="0"/>
          <w:color w:val="auto"/>
          <w:sz w:val="24"/>
          <w:szCs w:val="24"/>
          <w:highlight w:val="none"/>
          <w:lang w:val="en-US" w:eastAsia="zh-CN"/>
        </w:rPr>
        <w:t xml:space="preserve">（投标供应商认为有必要提供的声明和文件，如有自拟并自行添加）</w:t>
      </w:r>
      <w:r/>
    </w:p>
    <w:p>
      <w:pPr>
        <w:ind w:firstLine="482"/>
        <w:spacing w:after="104" w:afterAutospacing="0" w:line="440" w:lineRule="exact"/>
        <w:rPr>
          <w:rFonts w:hint="eastAsia" w:ascii="宋体" w:hAnsi="宋体" w:eastAsia="宋体"/>
          <w:b/>
          <w:color w:val="auto"/>
          <w:sz w:val="24"/>
          <w:szCs w:val="24"/>
          <w:highlight w:val="none"/>
          <w:lang w:eastAsia="zh-CN"/>
        </w:rPr>
      </w:pPr>
      <w:r/>
      <w:bookmarkStart w:id="46" w:name="_Hlk44524244"/>
      <w:r>
        <w:rPr>
          <w:rFonts w:hint="eastAsia" w:ascii="宋体" w:hAnsi="宋体"/>
          <w:b/>
          <w:color w:val="auto"/>
          <w:sz w:val="24"/>
          <w:szCs w:val="24"/>
          <w:highlight w:val="none"/>
        </w:rPr>
        <w:t xml:space="preserve">第二部分：技术标</w:t>
      </w:r>
      <w:bookmarkEnd w:id="46"/>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（1）针对本项目所制定的服务方案</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（2）经营管理制度</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（3）食品安全保障措施</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（4）食品质量保障措施</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（5）应急措施方案      </w:t>
      </w:r>
      <w:r/>
    </w:p>
    <w:p>
      <w:pPr>
        <w:numPr>
          <w:ilvl w:val="0"/>
          <w:numId w:val="0"/>
        </w:numPr>
        <w:ind w:left="482"/>
        <w:spacing w:beforeAutospacing="0"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（七） 投标文件的制作：</w:t>
      </w:r>
      <w:bookmarkEnd w:id="36"/>
      <w:r/>
      <w:bookmarkEnd w:id="37"/>
      <w:r/>
      <w:bookmarkEnd w:id="38"/>
      <w:r/>
      <w:bookmarkEnd w:id="39"/>
      <w:r/>
      <w:r/>
    </w:p>
    <w:p>
      <w:pPr>
        <w:ind w:firstLine="480"/>
        <w:spacing w:line="440" w:lineRule="exact"/>
        <w:rPr>
          <w:rFonts w:hint="eastAsia" w:ascii="宋体" w:hAnsi="宋体"/>
          <w:color w:val="auto"/>
          <w:sz w:val="24"/>
          <w:highlight w:val="none"/>
        </w:rPr>
      </w:pPr>
      <w:r/>
      <w:bookmarkStart w:id="47" w:name="_Toc116946295"/>
      <w:r/>
      <w:bookmarkStart w:id="48" w:name="_Toc98277340"/>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6.投标文件包括商务文件、技术文件（暗标）。</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rPr>
        <w:t xml:space="preserve">7.本项目技术文件为暗标，采用暗标形式，</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rPr>
        <w:t xml:space="preserve">投标人在制作技术</w:t>
      </w:r>
      <w:r>
        <w:rPr>
          <w:rFonts w:hint="eastAsia" w:ascii="宋体" w:hAnsi="宋体"/>
          <w:b/>
          <w:bCs/>
          <w:color w:val="auto"/>
          <w:sz w:val="24"/>
          <w:highlight w:val="none"/>
          <w:lang w:val="en-US" w:eastAsia="zh-CN"/>
        </w:rPr>
        <w:t xml:space="preserve">文件</w:t>
      </w:r>
      <w:r>
        <w:rPr>
          <w:rFonts w:hint="eastAsia" w:ascii="宋体" w:hAnsi="宋体"/>
          <w:b/>
          <w:bCs/>
          <w:color w:val="auto"/>
          <w:sz w:val="24"/>
          <w:highlight w:val="none"/>
        </w:rPr>
        <w:t xml:space="preserve">部分相关内容时不得有体现投标人身份的内容，否则投标无效。</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rPr>
        <w:t xml:space="preserve">不得有体现投标人身份的内容是指：</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①</w:t>
      </w:r>
      <w:r>
        <w:rPr>
          <w:rFonts w:hint="eastAsia" w:ascii="宋体" w:hAnsi="宋体"/>
          <w:b/>
          <w:bCs/>
          <w:color w:val="auto"/>
          <w:sz w:val="24"/>
          <w:highlight w:val="none"/>
        </w:rPr>
        <w:t xml:space="preserve">技术部分不得出现能够体现投标人身份、名称的相关描述、材料、文件等内容；</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②</w:t>
      </w:r>
      <w:r>
        <w:rPr>
          <w:rFonts w:hint="eastAsia" w:ascii="宋体" w:hAnsi="宋体"/>
          <w:b/>
          <w:bCs/>
          <w:color w:val="auto"/>
          <w:sz w:val="24"/>
          <w:highlight w:val="none"/>
        </w:rPr>
        <w:t xml:space="preserve">技术部分不得更改，不得在其中涂改、标注或做任何可以辨认投标人及所属人员身份的名称、印章、商标等标记；</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③</w:t>
      </w:r>
      <w:r>
        <w:rPr>
          <w:rFonts w:hint="eastAsia" w:ascii="宋体" w:hAnsi="宋体"/>
          <w:b/>
          <w:bCs/>
          <w:color w:val="auto"/>
          <w:sz w:val="24"/>
          <w:highlight w:val="none"/>
        </w:rPr>
        <w:t xml:space="preserve">技术部分应当版面整洁、字迹清楚、不许批注或进行底纹、阴影、水印等特殊设置，不得采用任何不符合常规、有别于其他投标人的特殊做法；</w:t>
      </w:r>
      <w:r/>
    </w:p>
    <w:p>
      <w:pPr>
        <w:ind w:firstLine="482"/>
        <w:spacing w:line="440" w:lineRule="exact"/>
        <w:tabs>
          <w:tab w:val="left" w:pos="945" w:leader="none"/>
        </w:tabs>
        <w:rPr>
          <w:rFonts w:hint="eastAsia" w:ascii="宋体" w:hAnsi="宋体"/>
          <w:b/>
          <w:bCs/>
          <w:color w:val="auto"/>
          <w:sz w:val="24"/>
          <w:highlight w:val="none"/>
        </w:rPr>
        <w:outlineLvl w:val="9"/>
      </w:pPr>
      <w:r>
        <w:rPr>
          <w:rFonts w:hint="eastAsia" w:ascii="宋体" w:hAnsi="宋体"/>
          <w:b/>
          <w:bCs/>
          <w:color w:val="auto"/>
          <w:sz w:val="24"/>
          <w:highlight w:val="none"/>
          <w:lang w:val="en-US" w:eastAsia="zh-CN"/>
        </w:rPr>
        <w:t xml:space="preserve">④</w:t>
      </w:r>
      <w:r>
        <w:rPr>
          <w:rFonts w:hint="eastAsia" w:ascii="宋体" w:hAnsi="宋体"/>
          <w:b/>
          <w:bCs/>
          <w:color w:val="auto"/>
          <w:sz w:val="24"/>
          <w:highlight w:val="none"/>
        </w:rPr>
        <w:t xml:space="preserve">不得有其他体现投标人身份的内容。</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（八）网上投标：</w:t>
      </w:r>
      <w:bookmarkEnd w:id="47"/>
      <w:r/>
      <w:bookmarkEnd w:id="48"/>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实质性响应，并在电子投标系统逐条应答。</w:t>
      </w:r>
      <w:r/>
    </w:p>
    <w:p>
      <w:pPr>
        <w:ind w:firstLine="482"/>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49" w:name="_Toc35780502"/>
      <w:r/>
      <w:bookmarkStart w:id="50" w:name="_Toc39873209"/>
      <w:r/>
      <w:bookmarkStart w:id="51" w:name="_Toc98277341"/>
      <w:r/>
      <w:bookmarkStart w:id="52" w:name="_Toc116946296"/>
      <w:r>
        <w:rPr>
          <w:rFonts w:hint="eastAsia" w:ascii="宋体" w:hAnsi="宋体"/>
          <w:b/>
          <w:color w:val="auto"/>
          <w:sz w:val="24"/>
          <w:szCs w:val="24"/>
          <w:highlight w:val="none"/>
        </w:rPr>
        <w:t xml:space="preserve">（九） 无效投标文件的确认：</w:t>
      </w:r>
      <w:bookmarkEnd w:id="49"/>
      <w:r/>
      <w:bookmarkEnd w:id="50"/>
      <w:r/>
      <w:bookmarkEnd w:id="51"/>
      <w:r/>
      <w:bookmarkEnd w:id="52"/>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3" w:name="_Toc35780503"/>
      <w:r/>
      <w:bookmarkStart w:id="54" w:name="_Toc39873210"/>
      <w:r/>
      <w:bookmarkStart w:id="55" w:name="_Toc116946297"/>
      <w:r/>
      <w:bookmarkStart w:id="56" w:name="_Toc98277342"/>
      <w:r>
        <w:rPr>
          <w:rFonts w:hint="eastAsia" w:ascii="宋体" w:hAnsi="宋体"/>
          <w:bCs/>
          <w:color w:val="auto"/>
          <w:sz w:val="24"/>
          <w:szCs w:val="24"/>
          <w:highlight w:val="none"/>
        </w:rPr>
        <w:t xml:space="preserve">投标供应商有下列情况之一者，投标文件无效：</w:t>
      </w:r>
      <w:bookmarkEnd w:id="53"/>
      <w:r/>
      <w:bookmarkEnd w:id="54"/>
      <w:r/>
      <w:r/>
    </w:p>
    <w:p>
      <w:pPr>
        <w:numPr>
          <w:ilvl w:val="0"/>
          <w:numId w:val="11"/>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技术文件（暗标）未按招标文件规定的格式编制或出现能体现投标供应商身份的信息的；</w:t>
      </w:r>
      <w:r/>
    </w:p>
    <w:p>
      <w:pPr>
        <w:numPr>
          <w:ilvl w:val="0"/>
          <w:numId w:val="11"/>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未通过初步资格性审查、投标文件资格性检查、投标文件符合性审查、技术暗标符合性审查、报价符合性审查的；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w:t>
      </w:r>
      <w:r>
        <w:rPr>
          <w:rFonts w:hint="eastAsia" w:ascii="宋体" w:hAnsi="宋体" w:eastAsia="宋体" w:cs="Times New Roman"/>
          <w:color w:val="auto"/>
          <w:sz w:val="24"/>
          <w:highlight w:val="none"/>
        </w:rPr>
        <w:t xml:space="preserve">站</w:t>
      </w:r>
      <w:bookmarkStart w:id="57" w:name="hmcheck_713f5dfbb8704feeb6b92b9748fdba76"/>
      <w:r>
        <w:rPr>
          <w:rFonts w:hint="eastAsia" w:ascii="宋体" w:hAnsi="宋体" w:eastAsia="宋体" w:cs="Times New Roman"/>
          <w:color w:val="auto"/>
          <w:sz w:val="24"/>
          <w:highlight w:val="none"/>
        </w:rPr>
        <w:t xml:space="preserve">（</w:t>
      </w:r>
      <w:bookmarkEnd w:id="57"/>
      <w:r>
        <w:rPr>
          <w:rFonts w:hint="eastAsia" w:ascii="宋体" w:hAnsi="宋体" w:eastAsia="宋体" w:cs="Times New Roman"/>
          <w:color w:val="auto"/>
          <w:sz w:val="24"/>
          <w:highlight w:val="none"/>
        </w:rPr>
        <w:t xml:space="preserve">ww</w:t>
      </w:r>
      <w:r>
        <w:rPr>
          <w:rFonts w:hint="eastAsia" w:ascii="宋体" w:hAnsi="宋体"/>
          <w:color w:val="auto"/>
          <w:sz w:val="24"/>
          <w:highlight w:val="none"/>
        </w:rPr>
        <w:t xml:space="preserve">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8" w:name="_Hlk116943099"/>
      <w:r>
        <w:rPr>
          <w:rFonts w:hint="eastAsia" w:ascii="宋体" w:hAnsi="宋体"/>
          <w:color w:val="auto"/>
          <w:sz w:val="24"/>
          <w:highlight w:val="none"/>
        </w:rPr>
        <w:t xml:space="preserve">★</w:t>
      </w:r>
      <w:bookmarkEnd w:id="58"/>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不同投标供应商的委托代理人、以及其他相关人员有在同一个单位缴纳社会保险的；</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1"/>
        </w:numPr>
        <w:ind w:left="0" w:firstLine="480"/>
        <w:spacing w:line="440" w:lineRule="exact"/>
        <w:rPr>
          <w:rFonts w:hint="eastAsia" w:ascii="宋体" w:hAnsi="宋体"/>
          <w:b/>
          <w:bCs/>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w:t>
      </w:r>
      <w:r>
        <w:rPr>
          <w:rFonts w:hint="eastAsia" w:ascii="宋体" w:hAnsi="宋体" w:eastAsia="宋体" w:cs="Times New Roman"/>
          <w:b/>
          <w:bCs/>
          <w:color w:val="auto"/>
          <w:sz w:val="24"/>
          <w:highlight w:val="none"/>
        </w:rPr>
        <w:t xml:space="preserve">地址</w:t>
      </w:r>
      <w:bookmarkStart w:id="59" w:name="hmcheck_96127abdda904155a9db2ee09bed13c3"/>
      <w:r>
        <w:rPr>
          <w:rFonts w:hint="eastAsia" w:ascii="宋体" w:hAnsi="宋体" w:eastAsia="宋体" w:cs="Times New Roman"/>
          <w:b/>
          <w:bCs/>
          <w:color w:val="auto"/>
          <w:sz w:val="24"/>
          <w:highlight w:val="none"/>
          <w:lang w:val="en-US" w:eastAsia="zh-CN"/>
        </w:rPr>
        <w:t xml:space="preserve">(</w:t>
      </w:r>
      <w:bookmarkEnd w:id="59"/>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bookmarkStart w:id="60" w:name="hmcheck_6b0310fffb91453dbf14e4cc3affc0bc"/>
      <w:r>
        <w:rPr>
          <w:rFonts w:hint="eastAsia" w:ascii="宋体" w:hAnsi="宋体" w:eastAsia="宋体" w:cs="Times New Roman"/>
          <w:b/>
          <w:bCs/>
          <w:color w:val="auto"/>
          <w:sz w:val="24"/>
          <w:highlight w:val="none"/>
          <w:lang w:val="en-US" w:eastAsia="zh-CN"/>
        </w:rPr>
        <w:t xml:space="preserve">)</w:t>
      </w:r>
      <w:bookmarkEnd w:id="60"/>
      <w:r>
        <w:rPr>
          <w:rFonts w:hint="eastAsia" w:ascii="宋体" w:hAnsi="宋体" w:eastAsia="宋体" w:cs="Times New Roman"/>
          <w:b/>
          <w:bCs/>
          <w:color w:val="auto"/>
          <w:sz w:val="24"/>
          <w:highlight w:val="none"/>
        </w:rPr>
        <w:t xml:space="preserve">一致的，或不同投标文件留有相同标记标识、存在两处以</w:t>
      </w:r>
      <w:r>
        <w:rPr>
          <w:rFonts w:hint="eastAsia" w:ascii="宋体" w:hAnsi="宋体"/>
          <w:b/>
          <w:bCs/>
          <w:color w:val="auto"/>
          <w:sz w:val="24"/>
          <w:highlight w:val="none"/>
        </w:rPr>
        <w:t xml:space="preserve">上一致性错误或雷同等情况，视为投标供应商相互围标、串标，其投标无效；</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1"/>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9"/>
      </w:pPr>
      <w:r/>
      <w:bookmarkStart w:id="61" w:name="_Toc98277343"/>
      <w:r/>
      <w:bookmarkStart w:id="62"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1"/>
      <w:r/>
      <w:bookmarkEnd w:id="6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63" w:name="_Toc116946299"/>
      <w:r/>
      <w:bookmarkStart w:id="64" w:name="_Toc98277344"/>
      <w:r>
        <w:rPr>
          <w:rFonts w:hint="eastAsia" w:asciiTheme="minorEastAsia" w:hAnsiTheme="minorEastAsia" w:eastAsiaTheme="minorEastAsia"/>
          <w:bCs/>
          <w:color w:val="auto"/>
          <w:sz w:val="24"/>
          <w:highlight w:val="none"/>
        </w:rPr>
        <w:t xml:space="preserve">1.</w:t>
      </w:r>
      <w:bookmarkStart w:id="65"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asciiTheme="minorEastAsia" w:hAnsiTheme="minorEastAsia" w:eastAsiaTheme="minorEastAsia"/>
          <w:b/>
          <w:color w:val="auto"/>
          <w:sz w:val="24"/>
          <w:highlight w:val="none"/>
        </w:rPr>
        <w:outlineLvl w:val="9"/>
      </w:pPr>
      <w:r/>
      <w:bookmarkStart w:id="66" w:name="_Toc98277345"/>
      <w:r/>
      <w:bookmarkStart w:id="67" w:name="_Toc116946300"/>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68" w:name="_Toc116946301"/>
      <w:r/>
      <w:bookmarkStart w:id="69"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5"/>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0" w:name="_Toc98277347"/>
      <w:r/>
      <w:bookmarkStart w:id="71"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2" w:name="_Toc116946303"/>
      <w:r/>
      <w:bookmarkStart w:id="7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4" w:name="_Toc98277349"/>
      <w:r/>
      <w:bookmarkStart w:id="75"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6" w:name="_Toc98277350"/>
      <w:r/>
      <w:bookmarkStart w:id="77"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78" w:name="_Toc98277351"/>
      <w:r/>
      <w:bookmarkStart w:id="79" w:name="_Toc116946306"/>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0" w:name="_Toc116946307"/>
      <w:r/>
      <w:bookmarkStart w:id="81"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2" w:name="_Toc116946308"/>
      <w:r/>
      <w:bookmarkStart w:id="83"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4" w:name="_Toc98277354"/>
      <w:r/>
      <w:bookmarkStart w:id="85"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6" w:name="_Toc116946310"/>
      <w:r/>
      <w:bookmarkStart w:id="87"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88" w:name="_Toc116946311"/>
      <w:r/>
      <w:bookmarkStart w:id="89"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8"/>
      <w:r/>
      <w:bookmarkEnd w:id="8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9"/>
      </w:pPr>
      <w:r/>
      <w:bookmarkStart w:id="90" w:name="_Toc98277357"/>
      <w:r/>
      <w:bookmarkStart w:id="91"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color w:val="auto"/>
          <w:sz w:val="24"/>
          <w:highlight w:val="none"/>
          <w:lang w:eastAsia="zh-CN"/>
        </w:rPr>
        <w:t xml:space="preserve">登录</w:t>
      </w:r>
      <w:r>
        <w:rPr>
          <w:rFonts w:hint="eastAsia" w:asciiTheme="minorEastAsia" w:hAnsiTheme="minorEastAsia" w:eastAsiaTheme="minorEastAsia"/>
          <w:bCs/>
          <w:color w:val="auto"/>
          <w:sz w:val="24"/>
          <w:highlight w:val="none"/>
        </w:rPr>
        <w:t xml:space="preserve">来源网站页面进行复核并打印，作为证据留存。</w:t>
      </w:r>
      <w:bookmarkEnd w:id="90"/>
      <w:r/>
      <w:bookmarkEnd w:id="91"/>
      <w:r/>
      <w:r/>
    </w:p>
    <w:p>
      <w:pPr>
        <w:ind w:firstLine="564"/>
        <w:spacing w:line="440" w:lineRule="exact"/>
        <w:tabs>
          <w:tab w:val="left" w:pos="1365" w:leader="none"/>
        </w:tabs>
        <w:rPr>
          <w:rFonts w:asciiTheme="minorEastAsia" w:hAnsiTheme="minorEastAsia" w:eastAsiaTheme="minorEastAsia"/>
          <w:bCs/>
          <w:color w:val="auto"/>
          <w:sz w:val="24"/>
          <w:highlight w:val="none"/>
        </w:rPr>
        <w:outlineLvl w:val="9"/>
      </w:pPr>
      <w:r/>
      <w:bookmarkStart w:id="92" w:name="_Toc116946314"/>
      <w:r/>
      <w:bookmarkStart w:id="93"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5</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2"/>
      <w:r/>
      <w:bookmarkEnd w:id="93"/>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9"/>
      </w:pPr>
      <w:r/>
      <w:bookmarkStart w:id="94" w:name="_Toc116946315"/>
      <w:r>
        <w:rPr>
          <w:rFonts w:asciiTheme="minorEastAsia" w:hAnsiTheme="minorEastAsia" w:eastAsiaTheme="minorEastAsia"/>
          <w:b/>
          <w:color w:val="auto"/>
          <w:sz w:val="24"/>
          <w:highlight w:val="none"/>
        </w:rPr>
        <w:t xml:space="preserve">符合性审查表</w:t>
      </w:r>
      <w:bookmarkEnd w:id="94"/>
      <w:r/>
      <w:r/>
    </w:p>
    <w:tbl>
      <w:tblPr>
        <w:tblStyle w:val="81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报价是固定唯一价，且没有超</w:t>
            </w:r>
            <w:r>
              <w:rPr>
                <w:rFonts w:hint="eastAsia" w:asciiTheme="minorEastAsia" w:hAnsiTheme="minorEastAsia" w:eastAsiaTheme="minorEastAsia"/>
                <w:color w:val="auto"/>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如出现投标报价错误的，按照处理原则修正后的报价</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auto"/>
                <w:highlight w:val="none"/>
              </w:rPr>
            </w:pPr>
            <w:r>
              <w:rPr>
                <w:rFonts w:hint="eastAsia"/>
                <w:b/>
                <w:bCs/>
                <w:color w:val="auto"/>
                <w:highlight w:val="none"/>
              </w:rPr>
              <w:t xml:space="preserve">特别说明：以上报价符合性审查无需投标供应商另外提供资料上传，由评标委员会在投标报价评审阶段进行审查，以确定是否满足符合性审查的要求。</w:t>
            </w:r>
            <w:r>
              <w:rPr>
                <w:rFonts w:hint="eastAsia"/>
                <w:b/>
                <w:bCs/>
                <w:i w:val="0"/>
                <w:iCs w:val="0"/>
                <w:color w:val="auto"/>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b/>
                <w:bCs/>
                <w:color w:val="auto"/>
                <w:szCs w:val="24"/>
                <w:highlight w:val="none"/>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有效期</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有效期满足</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要求（90天）</w:t>
            </w:r>
            <w:r>
              <w:rPr>
                <w:rFonts w:hint="eastAsia" w:asciiTheme="minorEastAsia" w:hAnsiTheme="minorEastAsia" w:eastAsiaTheme="minorEastAsia"/>
                <w:color w:val="auto"/>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文件符合</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的签署和</w:t>
            </w:r>
            <w:r>
              <w:rPr>
                <w:rFonts w:hint="eastAsia" w:asciiTheme="minorEastAsia" w:hAnsiTheme="minorEastAsia" w:eastAsiaTheme="minorEastAsia"/>
                <w:color w:val="auto"/>
                <w:szCs w:val="24"/>
                <w:highlight w:val="none"/>
              </w:rPr>
              <w:t xml:space="preserve">签章</w:t>
            </w:r>
            <w:r>
              <w:rPr>
                <w:rFonts w:asciiTheme="minorEastAsia" w:hAnsiTheme="minorEastAsia" w:eastAsiaTheme="minorEastAsia"/>
                <w:color w:val="auto"/>
                <w:szCs w:val="24"/>
                <w:highlight w:val="none"/>
              </w:rPr>
              <w:t xml:space="preserve">要求</w:t>
            </w:r>
            <w:r>
              <w:rPr>
                <w:rFonts w:hint="eastAsia" w:asciiTheme="minorEastAsia" w:hAnsiTheme="minorEastAsia" w:eastAsiaTheme="minorEastAsia"/>
                <w:color w:val="auto"/>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color w:val="auto"/>
                <w:highlight w:val="none"/>
              </w:rPr>
              <w:t xml:space="preserve">投标文件内容</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color w:val="auto"/>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7</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“★”号条款</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“★”号条款满足招标文件要求</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lang w:val="en-US" w:eastAsia="zh-CN"/>
              </w:rPr>
              <w:t xml:space="preserve">如有</w:t>
            </w:r>
            <w:r>
              <w:rPr>
                <w:rFonts w:hint="eastAsia" w:asciiTheme="minorEastAsia" w:hAnsiTheme="minorEastAsia" w:eastAsiaTheme="minorEastAsia"/>
                <w:color w:val="auto"/>
                <w:szCs w:val="24"/>
                <w:highlight w:val="none"/>
                <w:lang w:eastAsia="zh-CN"/>
              </w:rPr>
              <w:t xml:space="preserve">）</w:t>
            </w:r>
            <w:r>
              <w:rPr>
                <w:rFonts w:hint="eastAsia" w:asciiTheme="minorEastAsia" w:hAnsiTheme="minorEastAsia" w:eastAsiaTheme="minorEastAsia"/>
                <w:color w:val="auto"/>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color w:val="auto"/>
                <w:highlight w:val="none"/>
              </w:rPr>
              <w:t xml:space="preserve">无效情形</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color w:val="auto"/>
                <w:highlight w:val="none"/>
              </w:rPr>
              <w:t xml:space="preserve">投标文件中未有法律、法规和</w:t>
            </w:r>
            <w:r>
              <w:rPr>
                <w:rFonts w:hint="eastAsia"/>
                <w:color w:val="auto"/>
                <w:highlight w:val="none"/>
              </w:rPr>
              <w:t xml:space="preserve">招标文件</w:t>
            </w:r>
            <w:r>
              <w:rPr>
                <w:color w:val="auto"/>
                <w:highlight w:val="none"/>
              </w:rPr>
              <w:t xml:space="preserve">规定的其他无效情形</w:t>
            </w:r>
            <w:r>
              <w:rPr>
                <w:rFonts w:hint="eastAsia"/>
                <w:color w:val="auto"/>
                <w:highlight w:val="none"/>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10</w:t>
            </w:r>
            <w:r/>
          </w:p>
        </w:tc>
        <w:tc>
          <w:tcPr>
            <w:tcW w:w="1707"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auto"/>
                <w:highlight w:val="none"/>
              </w:rPr>
            </w:pPr>
            <w:r>
              <w:rPr>
                <w:rFonts w:hint="eastAsia"/>
                <w:b/>
                <w:bCs/>
                <w:color w:val="auto"/>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val="0"/>
                <w:iCs w:val="0"/>
                <w:color w:val="auto"/>
                <w:highlight w:val="none"/>
              </w:rPr>
              <w:t xml:space="preserve">投标文件制作过程中，投标文件内容在制作工具中无对应模块的，可统一上传在符合性审查的商务模块中。</w:t>
            </w:r>
            <w:r/>
          </w:p>
        </w:tc>
      </w:tr>
    </w:tbl>
    <w:p>
      <w:pPr>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5"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5"/>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如投标供应商提供虚假材料，将按“政府采购法”相关规定处理并由政府监管部门给予严肃处理。</w:t>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9"/>
      </w:pPr>
      <w:r/>
      <w:bookmarkStart w:id="96" w:name="_Toc98277359"/>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6"/>
      <w:r/>
      <w:r/>
    </w:p>
    <w:p>
      <w:pPr>
        <w:ind w:firstLine="480"/>
        <w:spacing w:line="440" w:lineRule="exact"/>
        <w:rPr>
          <w:rFonts w:ascii="宋体" w:hAnsi="宋体" w:eastAsia="宋体"/>
          <w:color w:val="auto"/>
          <w:sz w:val="24"/>
          <w:szCs w:val="24"/>
          <w:highlight w:val="none"/>
        </w:rPr>
        <w:outlineLvl w:val="9"/>
      </w:pP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.1综合评分法满分为100分，计分均保留2位小数。</w:t>
      </w:r>
      <w:r/>
    </w:p>
    <w:p>
      <w:pPr>
        <w:ind w:firstLine="472"/>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投标报价（明标）</w:t>
      </w:r>
      <w:r>
        <w:rPr>
          <w:rFonts w:hint="eastAsia" w:ascii="宋体" w:hAnsi="宋体"/>
          <w:b/>
          <w:color w:val="auto"/>
          <w:sz w:val="24"/>
          <w:highlight w:val="none"/>
        </w:rPr>
        <w:t xml:space="preserve">                            3</w:t>
      </w:r>
      <w:r>
        <w:rPr>
          <w:rFonts w:hint="eastAsia" w:ascii="宋体" w:hAnsi="宋体"/>
          <w:b/>
          <w:color w:val="auto"/>
          <w:sz w:val="24"/>
          <w:highlight w:val="none"/>
          <w:lang w:val="en-US" w:eastAsia="zh-CN"/>
        </w:rPr>
        <w:t xml:space="preserve">0</w:t>
      </w:r>
      <w:r>
        <w:rPr>
          <w:rFonts w:hint="eastAsia" w:ascii="宋体" w:hAnsi="宋体"/>
          <w:b/>
          <w:color w:val="auto"/>
          <w:sz w:val="24"/>
          <w:highlight w:val="none"/>
        </w:rPr>
        <w:t xml:space="preserve">分</w:t>
      </w:r>
      <w:r/>
    </w:p>
    <w:p>
      <w:pPr>
        <w:ind w:firstLine="472"/>
        <w:spacing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bCs/>
          <w:color w:val="auto"/>
          <w:sz w:val="24"/>
          <w:highlight w:val="none"/>
          <w:lang w:val="en-US" w:eastAsia="zh-CN"/>
        </w:rPr>
        <w:t xml:space="preserve">投标供应商评价</w:t>
      </w:r>
      <w:r>
        <w:rPr>
          <w:rFonts w:hint="eastAsia" w:ascii="宋体" w:hAnsi="宋体"/>
          <w:b/>
          <w:color w:val="auto"/>
          <w:sz w:val="24"/>
          <w:highlight w:val="none"/>
          <w:lang w:val="en-US" w:eastAsia="zh-CN"/>
        </w:rPr>
        <w:t xml:space="preserve">（明标）</w:t>
      </w:r>
      <w:r>
        <w:rPr>
          <w:rFonts w:hint="eastAsia" w:ascii="宋体" w:hAnsi="宋体"/>
          <w:b/>
          <w:bCs/>
          <w:color w:val="auto"/>
          <w:sz w:val="24"/>
          <w:highlight w:val="none"/>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28</w:t>
      </w:r>
      <w:r>
        <w:rPr>
          <w:rFonts w:hint="eastAsia" w:ascii="宋体" w:hAnsi="宋体"/>
          <w:b/>
          <w:color w:val="auto"/>
          <w:sz w:val="24"/>
          <w:highlight w:val="none"/>
        </w:rPr>
        <w:t xml:space="preserve">分                    </w:t>
      </w:r>
      <w:r/>
    </w:p>
    <w:p>
      <w:pPr>
        <w:ind w:firstLine="472"/>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lang w:val="en-US" w:eastAsia="zh-CN"/>
        </w:rPr>
        <w:t xml:space="preserve">技术方案（暗标）</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42</w:t>
      </w:r>
      <w:r>
        <w:rPr>
          <w:rFonts w:hint="eastAsia" w:ascii="宋体" w:hAnsi="宋体"/>
          <w:b/>
          <w:color w:val="auto"/>
          <w:sz w:val="24"/>
          <w:highlight w:val="none"/>
        </w:rPr>
        <w:t xml:space="preserve">分</w:t>
      </w:r>
      <w:r/>
    </w:p>
    <w:p>
      <w:pPr>
        <w:ind w:firstLine="359"/>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（二)各项目评分标准</w:t>
      </w:r>
      <w:r/>
    </w:p>
    <w:p>
      <w:pPr>
        <w:ind w:firstLine="482"/>
        <w:spacing w:line="360" w:lineRule="auto"/>
        <w:tabs>
          <w:tab w:val="left" w:pos="840" w:leader="none"/>
          <w:tab w:val="left" w:pos="1050" w:leader="none"/>
        </w:tabs>
        <w:rPr>
          <w:rFonts w:hAnsi="宋体"/>
          <w:b/>
          <w:color w:val="auto"/>
          <w:sz w:val="24"/>
          <w:highlight w:val="none"/>
        </w:rPr>
      </w:pPr>
      <w:r>
        <w:rPr>
          <w:rFonts w:hint="eastAsia" w:hAnsi="宋体"/>
          <w:b/>
          <w:color w:val="auto"/>
          <w:sz w:val="24"/>
          <w:highlight w:val="none"/>
        </w:rPr>
        <w:t xml:space="preserve">1、投标报价</w:t>
      </w:r>
      <w:r>
        <w:rPr>
          <w:rFonts w:hint="eastAsia" w:hAnsi="宋体"/>
          <w:b/>
          <w:color w:val="auto"/>
          <w:sz w:val="24"/>
          <w:highlight w:val="none"/>
          <w:lang w:eastAsia="zh-CN"/>
        </w:rPr>
        <w:t xml:space="preserve">（</w:t>
      </w:r>
      <w:r>
        <w:rPr>
          <w:rFonts w:hint="eastAsia" w:hAnsi="宋体"/>
          <w:b/>
          <w:color w:val="auto"/>
          <w:sz w:val="24"/>
          <w:highlight w:val="none"/>
          <w:lang w:val="en-US" w:eastAsia="zh-CN"/>
        </w:rPr>
        <w:t xml:space="preserve">明标</w:t>
      </w:r>
      <w:r>
        <w:rPr>
          <w:rFonts w:hint="eastAsia" w:hAnsi="宋体"/>
          <w:b/>
          <w:color w:val="auto"/>
          <w:sz w:val="24"/>
          <w:highlight w:val="none"/>
          <w:lang w:eastAsia="zh-CN"/>
        </w:rPr>
        <w:t xml:space="preserve">）</w:t>
      </w:r>
      <w:r>
        <w:rPr>
          <w:rFonts w:hint="eastAsia" w:hAnsi="宋体"/>
          <w:b/>
          <w:color w:val="auto"/>
          <w:sz w:val="24"/>
          <w:highlight w:val="none"/>
        </w:rPr>
        <w:t xml:space="preserve">（</w:t>
      </w:r>
      <w:r>
        <w:rPr>
          <w:rFonts w:hint="eastAsia" w:hAnsi="宋体"/>
          <w:b/>
          <w:color w:val="auto"/>
          <w:sz w:val="24"/>
          <w:highlight w:val="none"/>
          <w:lang w:val="en-US" w:eastAsia="zh-CN"/>
        </w:rPr>
        <w:t xml:space="preserve">30</w:t>
      </w:r>
      <w:r>
        <w:rPr>
          <w:rFonts w:hint="eastAsia" w:hAnsi="宋体"/>
          <w:b/>
          <w:color w:val="auto"/>
          <w:sz w:val="24"/>
          <w:highlight w:val="none"/>
        </w:rPr>
        <w:t xml:space="preserve">分）：</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rPr>
        <w:t xml:space="preserve">价格分采用低价优先法计算，即满足招标文件要求且报价最低的投标报价为基准价，其价格分为满分。其他投标供应商的报价统一按照下列公式计算：</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rPr>
        <w:t xml:space="preserve">投标报价得分=评标基准价／</w:t>
      </w:r>
      <w:r>
        <w:rPr>
          <w:rFonts w:hint="eastAsia" w:hAnsi="宋体"/>
          <w:bCs/>
          <w:color w:val="auto"/>
          <w:sz w:val="24"/>
          <w:highlight w:val="none"/>
          <w:lang w:val="en-US" w:eastAsia="zh-CN"/>
        </w:rPr>
        <w:t xml:space="preserve">投标报价</w:t>
      </w:r>
      <w:r>
        <w:rPr>
          <w:rFonts w:hint="eastAsia" w:hAnsi="宋体"/>
          <w:bCs/>
          <w:color w:val="auto"/>
          <w:sz w:val="24"/>
          <w:highlight w:val="none"/>
        </w:rPr>
        <w:t xml:space="preserve">×价格权值×100。</w:t>
      </w:r>
      <w:r/>
    </w:p>
    <w:p>
      <w:pPr>
        <w:ind w:firstLine="482"/>
        <w:spacing w:line="360" w:lineRule="auto"/>
        <w:tabs>
          <w:tab w:val="left" w:pos="840" w:leader="none"/>
          <w:tab w:val="left" w:pos="1050" w:leader="none"/>
        </w:tabs>
        <w:rPr>
          <w:rFonts w:hint="eastAsia" w:hAnsi="宋体"/>
          <w:b/>
          <w:bCs w:val="0"/>
          <w:color w:val="auto"/>
          <w:sz w:val="24"/>
          <w:highlight w:val="none"/>
        </w:rPr>
      </w:pPr>
      <w:r>
        <w:rPr>
          <w:rFonts w:hint="eastAsia" w:hAnsi="宋体"/>
          <w:b/>
          <w:bCs w:val="0"/>
          <w:color w:val="auto"/>
          <w:sz w:val="24"/>
          <w:highlight w:val="none"/>
          <w:lang w:val="en-US" w:eastAsia="zh-CN"/>
        </w:rPr>
        <w:t xml:space="preserve">注：上述参与评审的投标报价指的是投标折扣率，投标折扣率=1－投标优惠率。</w:t>
      </w:r>
      <w:r/>
    </w:p>
    <w:p>
      <w:pPr>
        <w:ind w:firstLine="475"/>
        <w:spacing w:line="360" w:lineRule="auto"/>
        <w:rPr>
          <w:rFonts w:hint="eastAsia" w:ascii="黑体" w:hAnsi="黑体" w:eastAsia="黑体"/>
          <w:b/>
          <w:bCs/>
          <w:color w:val="auto"/>
          <w:sz w:val="24"/>
          <w:highlight w:val="none"/>
        </w:rPr>
      </w:pPr>
      <w:r>
        <w:rPr>
          <w:rFonts w:hint="eastAsia" w:ascii="宋体" w:hAnsi="宋体"/>
          <w:b/>
          <w:color w:val="auto"/>
          <w:sz w:val="24"/>
          <w:highlight w:val="none"/>
        </w:rPr>
        <w:t xml:space="preserve">2.投标供应商评价</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明标</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28</w:t>
      </w:r>
      <w:r>
        <w:rPr>
          <w:rFonts w:hint="eastAsia" w:ascii="宋体" w:hAnsi="宋体"/>
          <w:b/>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①供应商2021年1</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月1日（含）以来承担过类似项目的，每提供1个得3分，本项最高得6分。</w:t>
      </w:r>
      <w:r>
        <w:rPr>
          <w:rFonts w:hint="eastAsia" w:ascii="宋体" w:hAnsi="宋体" w:cs="宋体"/>
          <w:b/>
          <w:bCs/>
          <w:color w:val="auto"/>
          <w:sz w:val="24"/>
          <w:highlight w:val="none"/>
          <w:lang w:bidi="ar"/>
        </w:rPr>
        <w:t xml:space="preserve">提供类似项目合同和相应的发票（金额不限）扫描件加盖公章后上传至投标文件中，缺、漏或不提供均不得分。时间以合同签订</w:t>
      </w:r>
      <w:r>
        <w:rPr>
          <w:rFonts w:hint="eastAsia" w:ascii="宋体" w:hAnsi="宋体" w:cs="宋体"/>
          <w:b/>
          <w:bCs/>
          <w:color w:val="auto"/>
          <w:sz w:val="24"/>
          <w:highlight w:val="none"/>
          <w:lang w:val="en-US" w:eastAsia="zh-CN" w:bidi="ar"/>
        </w:rPr>
        <w:t xml:space="preserve">日期</w:t>
      </w:r>
      <w:r>
        <w:rPr>
          <w:rFonts w:hint="eastAsia" w:ascii="宋体" w:hAnsi="宋体" w:cs="宋体"/>
          <w:b/>
          <w:bCs/>
          <w:color w:val="auto"/>
          <w:sz w:val="24"/>
          <w:highlight w:val="none"/>
          <w:lang w:bidi="ar"/>
        </w:rPr>
        <w:t xml:space="preserve">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②供应商具有有效的质量管理体系认证、食品安全管理体系认证、环境管理体系认证、职业健康安全管理体系认证有一项得</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分，本项最高得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提供相关证书扫描件和该证书在“国家市场监督管理总局-全国认证认可信息公共服务平台”网站查询到的有效认证截图扫描件加盖公章</w:t>
      </w:r>
      <w:r>
        <w:rPr>
          <w:rFonts w:hint="eastAsia" w:ascii="宋体" w:hAnsi="宋体" w:cs="宋体"/>
          <w:b/>
          <w:bCs/>
          <w:color w:val="auto"/>
          <w:sz w:val="24"/>
          <w:highlight w:val="none"/>
          <w:lang w:val="en-US" w:eastAsia="zh-CN" w:bidi="ar"/>
        </w:rPr>
        <w:t xml:space="preserve">后上传至投标文件中</w:t>
      </w:r>
      <w:r>
        <w:rPr>
          <w:rFonts w:hint="eastAsia" w:ascii="宋体" w:hAnsi="宋体" w:cs="宋体"/>
          <w:b/>
          <w:bCs/>
          <w:color w:val="auto"/>
          <w:sz w:val="24"/>
          <w:highlight w:val="none"/>
          <w:lang w:bidi="ar"/>
        </w:rPr>
        <w:t xml:space="preserve">，不提供或提供不全不得分。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③供应商自有或租赁冷链运输车辆，有一辆得2分，本项最高得6分。</w:t>
      </w:r>
      <w:r>
        <w:rPr>
          <w:rFonts w:hint="eastAsia" w:ascii="宋体" w:hAnsi="宋体" w:cs="宋体"/>
          <w:b/>
          <w:bCs/>
          <w:color w:val="auto"/>
          <w:sz w:val="24"/>
          <w:highlight w:val="none"/>
          <w:lang w:bidi="ar"/>
        </w:rPr>
        <w:t xml:space="preserve">提供车辆购置发票、行驶证、车辆保险证明文件（租赁的另需提供租赁协议</w:t>
      </w:r>
      <w:r>
        <w:rPr>
          <w:rFonts w:hint="eastAsia" w:ascii="宋体" w:hAnsi="宋体" w:cs="宋体"/>
          <w:b/>
          <w:bCs/>
          <w:color w:val="auto"/>
          <w:sz w:val="24"/>
          <w:highlight w:val="none"/>
          <w:lang w:eastAsia="zh-CN" w:bidi="ar"/>
        </w:rPr>
        <w:t xml:space="preserve">，</w:t>
      </w:r>
      <w:r>
        <w:rPr>
          <w:rFonts w:hint="eastAsia" w:ascii="宋体" w:hAnsi="宋体" w:cs="宋体"/>
          <w:b/>
          <w:bCs/>
          <w:color w:val="auto"/>
          <w:sz w:val="24"/>
          <w:highlight w:val="none"/>
          <w:lang w:val="en-US" w:eastAsia="zh-CN" w:bidi="ar"/>
        </w:rPr>
        <w:t xml:space="preserve">租赁期须涵盖本项目服务期</w:t>
      </w:r>
      <w:r>
        <w:rPr>
          <w:rFonts w:hint="eastAsia" w:ascii="宋体" w:hAnsi="宋体" w:cs="宋体"/>
          <w:b/>
          <w:bCs/>
          <w:color w:val="auto"/>
          <w:sz w:val="24"/>
          <w:highlight w:val="none"/>
          <w:lang w:bidi="ar"/>
        </w:rPr>
        <w:t xml:space="preserve">）的扫描件加盖公章后上传至投标文件中，缺、漏或不提供均不得分。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④供应商</w:t>
      </w:r>
      <w:r>
        <w:rPr>
          <w:rFonts w:hint="eastAsia" w:ascii="宋体" w:hAnsi="宋体" w:cs="宋体"/>
          <w:color w:val="auto"/>
          <w:sz w:val="24"/>
          <w:highlight w:val="none"/>
          <w:lang w:val="en-US" w:eastAsia="zh-CN" w:bidi="ar"/>
        </w:rPr>
        <w:t xml:space="preserve">为本项目投入</w:t>
      </w:r>
      <w:r>
        <w:rPr>
          <w:rFonts w:hint="eastAsia" w:ascii="宋体" w:hAnsi="宋体" w:cs="宋体"/>
          <w:color w:val="auto"/>
          <w:sz w:val="24"/>
          <w:highlight w:val="none"/>
          <w:lang w:bidi="ar"/>
        </w:rPr>
        <w:t xml:space="preserve">食品安全责任保险的</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分。</w:t>
      </w:r>
      <w:r>
        <w:rPr>
          <w:rFonts w:hint="eastAsia" w:hAnsi="宋体" w:cs="宋体"/>
          <w:b/>
          <w:bCs/>
          <w:color w:val="auto"/>
          <w:sz w:val="24"/>
          <w:szCs w:val="21"/>
          <w:highlight w:val="none"/>
          <w:lang w:val="en-US" w:eastAsia="zh-CN" w:bidi="ar"/>
        </w:rPr>
        <w:t xml:space="preserve">提供</w:t>
      </w:r>
      <w:r>
        <w:rPr>
          <w:rFonts w:hint="eastAsia" w:hAnsi="宋体" w:cs="宋体"/>
          <w:b/>
          <w:bCs/>
          <w:color w:val="auto"/>
          <w:sz w:val="24"/>
          <w:szCs w:val="21"/>
          <w:highlight w:val="none"/>
          <w:lang w:bidi="ar"/>
        </w:rPr>
        <w:t xml:space="preserve">食品安全</w:t>
      </w:r>
      <w:r>
        <w:rPr>
          <w:rFonts w:hint="eastAsia" w:hAnsi="宋体" w:cs="宋体"/>
          <w:b/>
          <w:bCs/>
          <w:color w:val="auto"/>
          <w:sz w:val="24"/>
          <w:szCs w:val="21"/>
          <w:highlight w:val="none"/>
          <w:lang w:val="en-US" w:eastAsia="zh-CN" w:bidi="ar"/>
        </w:rPr>
        <w:t xml:space="preserve">责任险保单</w:t>
      </w:r>
      <w:r>
        <w:rPr>
          <w:rFonts w:hint="eastAsia" w:ascii="宋体" w:hAnsi="宋体" w:cs="宋体"/>
          <w:b/>
          <w:bCs/>
          <w:color w:val="auto"/>
          <w:sz w:val="24"/>
          <w:highlight w:val="none"/>
          <w:lang w:bidi="ar"/>
        </w:rPr>
        <w:t xml:space="preserve">原件扫描件加盖公章后上传至投标文件中</w:t>
      </w:r>
      <w:r>
        <w:rPr>
          <w:rFonts w:hint="eastAsia" w:hAnsi="宋体" w:cs="宋体"/>
          <w:b/>
          <w:bCs/>
          <w:color w:val="auto"/>
          <w:sz w:val="24"/>
          <w:szCs w:val="21"/>
          <w:highlight w:val="none"/>
          <w:lang w:bidi="ar"/>
        </w:rPr>
        <w:t xml:space="preserve">，不提供不得分</w:t>
      </w:r>
      <w:r>
        <w:rPr>
          <w:rFonts w:hint="eastAsia" w:ascii="宋体" w:hAnsi="宋体" w:cs="宋体"/>
          <w:b/>
          <w:bCs/>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⑤供应商</w:t>
      </w:r>
      <w:r>
        <w:rPr>
          <w:rFonts w:hint="eastAsia" w:ascii="宋体" w:hAnsi="宋体" w:cs="宋体"/>
          <w:color w:val="auto"/>
          <w:sz w:val="24"/>
          <w:highlight w:val="none"/>
          <w:lang w:val="en-US" w:eastAsia="zh-CN" w:bidi="ar"/>
        </w:rPr>
        <w:t xml:space="preserve">为本项目拟投入</w:t>
      </w:r>
      <w:r>
        <w:rPr>
          <w:rFonts w:hint="eastAsia" w:ascii="宋体" w:hAnsi="宋体" w:cs="宋体"/>
          <w:color w:val="auto"/>
          <w:sz w:val="24"/>
          <w:highlight w:val="none"/>
          <w:lang w:bidi="ar"/>
        </w:rPr>
        <w:t xml:space="preserve">各式加工机器及工具（包括但不限于液压</w:t>
      </w:r>
      <w:r>
        <w:rPr>
          <w:rFonts w:hint="eastAsia" w:ascii="宋体" w:hAnsi="宋体" w:cs="宋体"/>
          <w:color w:val="auto"/>
          <w:sz w:val="24"/>
          <w:highlight w:val="none"/>
          <w:lang w:val="en-US" w:eastAsia="zh-CN" w:bidi="ar"/>
        </w:rPr>
        <w:t xml:space="preserve">机</w:t>
      </w:r>
      <w:r>
        <w:rPr>
          <w:rFonts w:hint="eastAsia" w:ascii="宋体" w:hAnsi="宋体" w:cs="宋体"/>
          <w:color w:val="auto"/>
          <w:sz w:val="24"/>
          <w:highlight w:val="none"/>
          <w:lang w:bidi="ar"/>
        </w:rPr>
        <w:t xml:space="preserve">、清洗机、洗筐机、切丁切丝机、去皮机、真空预冷机</w:t>
      </w:r>
      <w:r>
        <w:rPr>
          <w:rFonts w:hint="eastAsia" w:ascii="宋体" w:hAnsi="宋体" w:cs="宋体"/>
          <w:color w:val="auto"/>
          <w:sz w:val="24"/>
          <w:highlight w:val="none"/>
          <w:lang w:eastAsia="zh-CN" w:bidi="ar"/>
        </w:rPr>
        <w:t xml:space="preserve">、消毒柜、保温周转箱</w:t>
      </w:r>
      <w:r>
        <w:rPr>
          <w:rFonts w:hint="eastAsia" w:ascii="宋体" w:hAnsi="宋体" w:cs="宋体"/>
          <w:color w:val="auto"/>
          <w:sz w:val="24"/>
          <w:highlight w:val="none"/>
          <w:lang w:bidi="ar"/>
        </w:rPr>
        <w:t xml:space="preserve">），有一项得1分，本项最高得</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提供</w:t>
      </w:r>
      <w:r>
        <w:rPr>
          <w:rFonts w:hint="eastAsia" w:ascii="宋体" w:hAnsi="宋体" w:cs="宋体"/>
          <w:color w:val="auto"/>
          <w:sz w:val="24"/>
          <w:highlight w:val="none"/>
          <w:lang w:bidi="ar"/>
        </w:rPr>
        <w:t xml:space="preserve">①</w:t>
      </w:r>
      <w:r>
        <w:rPr>
          <w:rFonts w:hint="eastAsia" w:ascii="宋体" w:hAnsi="宋体" w:cs="宋体"/>
          <w:b/>
          <w:bCs/>
          <w:color w:val="auto"/>
          <w:sz w:val="24"/>
          <w:highlight w:val="none"/>
          <w:lang w:bidi="ar"/>
        </w:rPr>
        <w:t xml:space="preserve">发票原件扫描件</w:t>
      </w:r>
      <w:r>
        <w:rPr>
          <w:rFonts w:hint="eastAsia" w:ascii="宋体" w:hAnsi="宋体" w:cs="宋体"/>
          <w:color w:val="auto"/>
          <w:sz w:val="24"/>
          <w:highlight w:val="none"/>
          <w:lang w:bidi="ar"/>
        </w:rPr>
        <w:t xml:space="preserve">②</w:t>
      </w:r>
      <w:r>
        <w:rPr>
          <w:rFonts w:hint="eastAsia" w:ascii="宋体" w:hAnsi="宋体" w:cs="宋体"/>
          <w:b/>
          <w:bCs/>
          <w:color w:val="auto"/>
          <w:sz w:val="24"/>
          <w:highlight w:val="none"/>
          <w:lang w:bidi="ar"/>
        </w:rPr>
        <w:t xml:space="preserve">机器或工具照片加盖公章后上传至投标文件中，缺、漏或不提供均不得分。</w:t>
      </w:r>
      <w:r/>
    </w:p>
    <w:p>
      <w:pPr>
        <w:numPr>
          <w:ilvl w:val="0"/>
          <w:numId w:val="0"/>
        </w:numPr>
        <w:ind w:firstLine="480"/>
        <w:spacing w:line="360" w:lineRule="auto"/>
        <w:rPr>
          <w:rFonts w:hint="eastAsia" w:ascii="宋体" w:hAnsi="宋体" w:cs="宋体"/>
          <w:b/>
          <w:bCs/>
          <w:color w:val="auto"/>
          <w:sz w:val="24"/>
          <w:highlight w:val="none"/>
          <w:lang w:bidi="ar"/>
        </w:rPr>
      </w:pPr>
      <w:r>
        <w:rPr>
          <w:rFonts w:hint="eastAsia" w:ascii="宋体" w:hAnsi="宋体" w:cs="宋体"/>
          <w:color w:val="auto"/>
          <w:sz w:val="24"/>
          <w:highlight w:val="none"/>
          <w:lang w:bidi="ar"/>
        </w:rPr>
        <w:t xml:space="preserve">⑥</w:t>
      </w:r>
      <w:r>
        <w:rPr>
          <w:rFonts w:hint="eastAsia" w:ascii="宋体" w:hAnsi="宋体" w:cs="宋体"/>
          <w:b w:val="0"/>
          <w:bCs w:val="0"/>
          <w:color w:val="auto"/>
          <w:sz w:val="24"/>
          <w:highlight w:val="none"/>
          <w:lang w:val="en-US" w:eastAsia="zh-CN" w:bidi="ar"/>
        </w:rPr>
        <w:t xml:space="preserve">供应商自2021年12月1日以来获得过行政主管部门颁发的与本项目行业相关的荣誉、奖项的，有1个得2分，本项最高得4分。</w:t>
      </w:r>
      <w:r>
        <w:rPr>
          <w:rFonts w:hint="eastAsia" w:ascii="宋体" w:hAnsi="宋体" w:cs="宋体"/>
          <w:b/>
          <w:bCs/>
          <w:color w:val="auto"/>
          <w:sz w:val="24"/>
          <w:highlight w:val="none"/>
          <w:lang w:val="en-US" w:eastAsia="zh-CN" w:bidi="ar"/>
        </w:rPr>
        <w:t xml:space="preserve">提供相关荣誉、奖项的扫描件加盖公章上传至投标文件中，不提供或不满足要求不得分。</w:t>
      </w:r>
      <w:r/>
    </w:p>
    <w:p>
      <w:pPr>
        <w:pStyle w:val="1768"/>
        <w:ind w:firstLine="241"/>
        <w:spacing w:line="360" w:lineRule="auto"/>
        <w:rPr>
          <w:rStyle w:val="1700"/>
          <w:rFonts w:hint="eastAsia" w:ascii="宋体" w:hAnsi="宋体" w:eastAsia="宋体" w:cs="宋体"/>
          <w:b/>
          <w:bCs w:val="0"/>
          <w:color w:val="auto"/>
          <w:sz w:val="24"/>
          <w:highlight w:val="none"/>
        </w:rPr>
      </w:pPr>
      <w:r>
        <w:rPr>
          <w:rStyle w:val="1700"/>
          <w:rFonts w:hint="eastAsia" w:ascii="宋体" w:hAnsi="宋体" w:eastAsia="宋体" w:cs="宋体"/>
          <w:b/>
          <w:bCs w:val="0"/>
          <w:color w:val="auto"/>
          <w:sz w:val="24"/>
          <w:highlight w:val="none"/>
        </w:rPr>
        <w:t xml:space="preserve">3.技术方案（</w:t>
      </w:r>
      <w:r>
        <w:rPr>
          <w:rStyle w:val="1700"/>
          <w:rFonts w:hint="eastAsia" w:ascii="宋体" w:hAnsi="宋体" w:eastAsia="宋体" w:cs="宋体"/>
          <w:b/>
          <w:bCs w:val="0"/>
          <w:color w:val="auto"/>
          <w:sz w:val="24"/>
          <w:highlight w:val="none"/>
          <w:lang w:val="en-US" w:eastAsia="zh-CN"/>
        </w:rPr>
        <w:t xml:space="preserve">42</w:t>
      </w:r>
      <w:r>
        <w:rPr>
          <w:rStyle w:val="1700"/>
          <w:rFonts w:hint="eastAsia" w:ascii="宋体" w:hAnsi="宋体" w:eastAsia="宋体" w:cs="宋体"/>
          <w:b/>
          <w:bCs w:val="0"/>
          <w:color w:val="auto"/>
          <w:sz w:val="24"/>
          <w:highlight w:val="none"/>
        </w:rPr>
        <w:t xml:space="preserve">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（1）针对本项目所制定的服务方案（8分）</w:t>
      </w:r>
      <w:r/>
    </w:p>
    <w:p>
      <w:pPr>
        <w:ind w:left="0" w:firstLine="480"/>
        <w:jc w:val="left"/>
        <w:keepLines w:val="0"/>
        <w:keepNext w:val="0"/>
        <w:pageBreakBefore w:val="0"/>
        <w:spacing w:line="360" w:lineRule="auto"/>
        <w:widowControl w:val="off"/>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包括：①货源、采购渠道方案；②供货保障方案。</w:t>
      </w:r>
      <w:r/>
    </w:p>
    <w:p>
      <w:pPr>
        <w:ind w:left="0" w:firstLine="480"/>
        <w:jc w:val="left"/>
        <w:keepLines w:val="0"/>
        <w:keepNext w:val="0"/>
        <w:pageBreakBefore w:val="0"/>
        <w:spacing w:line="360" w:lineRule="auto"/>
        <w:widowControl w:val="off"/>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（2）经营管理制度（8分）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包括：①经营管理制度；②日常管理制度。</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（3）食品安全保障措施（8分）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包括：①食品安全追溯体系；②食品召回机制和召回后处理措施。</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（4）食品质量保障措施（10分）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包括：①货物的来源、加工、包装环节的质量保证措施方案；②货物的保存、运输环节的质量保证措施方案。</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投标供应商须针对每条内容进行阐述，阐述内容须满足采购需求。内容翔实、需求贴合度高且条理清晰的该条得5分；内容简单、可行、细节有待完善的该条得3分；内容粗略、无针对性的该条得1分。本项最高得10分，每缺少一条内容或内容存在不能满足采购需求，或存在逻辑错误、前后矛盾，或存在违反现行相关规范的，该条不得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（5）应急措施方案（8分）</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包括：①灾害性天气（防汛、防冻、防雪）处理方案；②重大事故的快速处理方案。</w:t>
      </w:r>
      <w:r/>
    </w:p>
    <w:p>
      <w:pPr>
        <w:ind w:firstLine="480"/>
        <w:spacing w:line="360" w:lineRule="auto"/>
        <w:tabs>
          <w:tab w:val="left" w:pos="945" w:leader="none"/>
        </w:tabs>
        <w:rPr>
          <w:rFonts w:hint="eastAsia" w:ascii="宋体" w:hAnsi="宋体" w:eastAsiaTheme="minorEastAsia" w:cstheme="minorBidi"/>
          <w:b w:val="0"/>
          <w:bCs w:val="0"/>
          <w:color w:val="auto"/>
          <w:sz w:val="24"/>
          <w:szCs w:val="24"/>
          <w:highlight w:val="none"/>
          <w:lang w:val="en-US" w:eastAsia="zh-CN"/>
        </w:rPr>
      </w:pPr>
      <w:r>
        <w:rPr>
          <w:rFonts w:hint="eastAsia" w:ascii="宋体" w:hAnsi="宋体" w:eastAsiaTheme="minorEastAsia" w:cstheme="minorBidi"/>
          <w:b w:val="0"/>
          <w:bCs w:val="0"/>
          <w:color w:val="auto"/>
          <w:sz w:val="24"/>
          <w:szCs w:val="24"/>
          <w:highlight w:val="none"/>
          <w:lang w:val="en-US" w:eastAsia="zh-CN"/>
        </w:rPr>
        <w:t xml:space="preserve">投标供应商须针对每条内容进行阐述，阐述内容须满足采购需求。内容翔实、需求贴合度高且条理清晰的该条得4分；内容简单、可行、细节有待完善的该条得2分；内容粗略、无针对性的该条得1分。本项最高得8分，每缺少一条内容或内容存在不能满足采购需求，或存在逻辑错误、前后矛盾，或存在违反现行相关规范的，该条不得分。</w:t>
      </w:r>
      <w:r/>
    </w:p>
    <w:p>
      <w:pPr>
        <w:ind w:left="0" w:firstLine="482"/>
        <w:spacing w:line="420" w:lineRule="exact"/>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评分办法及评分细则的解释权属采购人，未列入本评分细则的其他条件不作为评分内容。</w:t>
      </w:r>
      <w:bookmarkEnd w:id="11"/>
      <w:r/>
      <w:bookmarkEnd w:id="12"/>
      <w:r/>
      <w:r/>
    </w:p>
    <w:p>
      <w:pPr>
        <w:ind w:firstLine="482"/>
        <w:spacing w:line="440" w:lineRule="exact"/>
        <w:tabs>
          <w:tab w:val="left" w:pos="945" w:leader="none"/>
        </w:tabs>
        <w:rPr>
          <w:rFonts w:ascii="宋体" w:hAnsi="宋体"/>
          <w:b/>
          <w:color w:val="auto"/>
          <w:sz w:val="24"/>
          <w:szCs w:val="24"/>
          <w:highlight w:val="none"/>
        </w:rPr>
        <w:outlineLvl w:val="0"/>
      </w:pPr>
      <w:r/>
      <w:bookmarkStart w:id="97" w:name="_Toc116946317"/>
      <w:r/>
      <w:bookmarkStart w:id="98" w:name="_Toc39873213"/>
      <w:r/>
      <w:bookmarkStart w:id="99" w:name="_Toc98277360"/>
      <w:r>
        <w:rPr>
          <w:rFonts w:hint="eastAsia" w:ascii="宋体" w:hAnsi="宋体"/>
          <w:b/>
          <w:color w:val="auto"/>
          <w:sz w:val="24"/>
          <w:szCs w:val="24"/>
          <w:highlight w:val="none"/>
        </w:rPr>
        <w:t xml:space="preserve">（十一） 定标：</w:t>
      </w:r>
      <w:bookmarkEnd w:id="97"/>
      <w:r/>
      <w:bookmarkEnd w:id="98"/>
      <w:r/>
      <w:bookmarkEnd w:id="99"/>
      <w:r/>
      <w:r/>
    </w:p>
    <w:p>
      <w:pPr>
        <w:numPr>
          <w:ilvl w:val="0"/>
          <w:numId w:val="12"/>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98277361"/>
      <w:r/>
      <w:bookmarkStart w:id="101" w:name="_Toc35780506"/>
      <w:r/>
      <w:bookmarkStart w:id="102" w:name="_Toc116946318"/>
      <w:r/>
      <w:bookmarkStart w:id="103" w:name="_Toc39873214"/>
      <w:r>
        <w:rPr>
          <w:rFonts w:hint="eastAsia" w:ascii="宋体" w:hAnsi="宋体"/>
          <w:b/>
          <w:color w:val="auto"/>
          <w:sz w:val="24"/>
          <w:szCs w:val="24"/>
          <w:highlight w:val="none"/>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98277362"/>
      <w:r/>
      <w:bookmarkStart w:id="105" w:name="_Toc116946319"/>
      <w:r/>
      <w:bookmarkStart w:id="106" w:name="_Toc39873216"/>
      <w:r/>
      <w:bookmarkStart w:id="107" w:name="_Toc35780508"/>
      <w:r>
        <w:rPr>
          <w:rFonts w:hint="eastAsia" w:ascii="宋体" w:hAnsi="宋体"/>
          <w:b/>
          <w:color w:val="auto"/>
          <w:sz w:val="24"/>
          <w:szCs w:val="24"/>
          <w:highlight w:val="none"/>
        </w:rPr>
        <w:t xml:space="preserve">（十三）中标无效的确认：</w:t>
      </w:r>
      <w:bookmarkEnd w:id="104"/>
      <w:r/>
      <w:bookmarkEnd w:id="105"/>
      <w:r/>
      <w:bookmarkEnd w:id="106"/>
      <w:r/>
      <w:bookmarkEnd w:id="107"/>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8" w:name="_Toc116946320"/>
      <w:r/>
      <w:bookmarkStart w:id="109" w:name="_Toc98277363"/>
      <w:r/>
      <w:bookmarkStart w:id="110" w:name="_Toc35780509"/>
      <w:r/>
      <w:bookmarkStart w:id="111" w:name="_Toc39873217"/>
      <w:r>
        <w:rPr>
          <w:rFonts w:hint="eastAsia" w:ascii="宋体" w:hAnsi="宋体"/>
          <w:b/>
          <w:color w:val="auto"/>
          <w:sz w:val="24"/>
          <w:szCs w:val="24"/>
          <w:highlight w:val="none"/>
        </w:rPr>
        <w:t xml:space="preserve">（十四）签订、履行合同</w:t>
      </w:r>
      <w:bookmarkEnd w:id="108"/>
      <w:r/>
      <w:bookmarkEnd w:id="109"/>
      <w:r/>
      <w:bookmarkEnd w:id="110"/>
      <w:r/>
      <w:bookmarkEnd w:id="111"/>
      <w:r/>
      <w:r/>
    </w:p>
    <w:p>
      <w:pPr>
        <w:numPr>
          <w:ilvl w:val="0"/>
          <w:numId w:val="15"/>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15"/>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5"/>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江苏鸿鹏工程管理咨询有限公司</w:t>
      </w:r>
      <w:r>
        <w:rPr>
          <w:rFonts w:hint="eastAsia" w:ascii="宋体" w:hAnsi="宋体"/>
          <w:bCs/>
          <w:color w:val="auto"/>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2" w:name="_Toc35780510"/>
      <w:r/>
      <w:bookmarkStart w:id="113" w:name="_Toc39873218"/>
      <w:r/>
      <w:bookmarkStart w:id="114" w:name="_Toc98277364"/>
      <w:r/>
      <w:bookmarkStart w:id="115" w:name="_Toc116946321"/>
      <w:r>
        <w:rPr>
          <w:rFonts w:hint="eastAsia" w:ascii="宋体" w:hAnsi="宋体"/>
          <w:b/>
          <w:color w:val="auto"/>
          <w:sz w:val="24"/>
          <w:szCs w:val="24"/>
          <w:highlight w:val="none"/>
        </w:rPr>
        <w:t xml:space="preserve">（十五）招标代理费</w:t>
      </w:r>
      <w:bookmarkEnd w:id="112"/>
      <w:r/>
      <w:bookmarkEnd w:id="113"/>
      <w:r/>
      <w:bookmarkEnd w:id="114"/>
      <w:r/>
      <w:bookmarkEnd w:id="115"/>
      <w:r/>
      <w:bookmarkStart w:id="116" w:name="_Toc35780511"/>
      <w:r/>
      <w:r/>
    </w:p>
    <w:p>
      <w:pPr>
        <w:ind w:firstLine="480"/>
        <w:spacing w:line="440" w:lineRule="exact"/>
        <w:tabs>
          <w:tab w:val="left" w:pos="945" w:leader="none"/>
        </w:tabs>
        <w:rPr>
          <w:rFonts w:ascii="宋体" w:hAnsi="宋体"/>
          <w:bCs/>
          <w:color w:val="auto"/>
          <w:sz w:val="24"/>
          <w:szCs w:val="24"/>
          <w:highlight w:val="none"/>
        </w:rPr>
        <w:outlineLvl w:val="9"/>
      </w:pPr>
      <w:r/>
      <w:bookmarkStart w:id="117" w:name="_Toc116946322"/>
      <w:r/>
      <w:bookmarkStart w:id="118" w:name="_Toc98277365"/>
      <w:r/>
      <w:bookmarkStart w:id="119" w:name="_Toc39873219"/>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w:t>
      </w:r>
      <w:bookmarkEnd w:id="117"/>
      <w:r/>
      <w:r/>
    </w:p>
    <w:p>
      <w:pPr>
        <w:ind w:firstLine="480"/>
        <w:spacing w:line="440" w:lineRule="exact"/>
        <w:tabs>
          <w:tab w:val="left" w:pos="945" w:leader="none"/>
        </w:tabs>
        <w:rPr>
          <w:rFonts w:hint="eastAsia" w:ascii="仿宋" w:hAnsi="仿宋" w:eastAsia="仿宋" w:cs="仿宋"/>
          <w:i w:val="0"/>
          <w:iCs w:val="0"/>
          <w:caps w:val="0"/>
          <w:color w:val="auto"/>
          <w:spacing w:val="0"/>
          <w:sz w:val="22"/>
          <w:szCs w:val="22"/>
          <w:highlight w:val="none"/>
        </w:rPr>
        <w:outlineLvl w:val="9"/>
      </w:pPr>
      <w:r/>
      <w:bookmarkStart w:id="120" w:name="_Toc116946323"/>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采用差额定率累进计费方式，按下列费率计取：100万元以下费率为1.5%，100万-500万元费率为1.1%。</w:t>
      </w:r>
      <w:bookmarkEnd w:id="120"/>
      <w:r/>
      <w:r/>
    </w:p>
    <w:p>
      <w:pPr>
        <w:ind w:firstLine="482"/>
        <w:spacing w:line="440" w:lineRule="exact"/>
        <w:tabs>
          <w:tab w:val="left" w:pos="945" w:leader="none"/>
        </w:tabs>
        <w:rPr>
          <w:rFonts w:ascii="宋体" w:hAnsi="宋体"/>
          <w:b/>
          <w:color w:val="auto"/>
          <w:sz w:val="24"/>
          <w:szCs w:val="24"/>
          <w:highlight w:val="none"/>
        </w:rPr>
        <w:outlineLvl w:val="0"/>
      </w:pPr>
      <w:r/>
      <w:bookmarkStart w:id="121" w:name="_Toc116946324"/>
      <w:r>
        <w:rPr>
          <w:rFonts w:hint="eastAsia" w:ascii="宋体" w:hAnsi="宋体"/>
          <w:b/>
          <w:color w:val="auto"/>
          <w:sz w:val="24"/>
          <w:szCs w:val="24"/>
          <w:highlight w:val="none"/>
        </w:rPr>
        <w:t xml:space="preserve">（十六）未尽事宜</w:t>
      </w:r>
      <w:bookmarkEnd w:id="116"/>
      <w:r/>
      <w:bookmarkEnd w:id="118"/>
      <w:r/>
      <w:bookmarkEnd w:id="119"/>
      <w:r/>
      <w:bookmarkEnd w:id="121"/>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22" w:name="_Toc98277366"/>
      <w:r/>
      <w:bookmarkStart w:id="123" w:name="_Toc116946325"/>
      <w:r>
        <w:rPr>
          <w:rFonts w:hint="eastAsia" w:ascii="宋体" w:hAnsi="宋体"/>
          <w:b/>
          <w:color w:val="auto"/>
          <w:sz w:val="24"/>
          <w:szCs w:val="24"/>
          <w:highlight w:val="none"/>
        </w:rPr>
        <w:t xml:space="preserve">（十七）政府采购信用担保</w:t>
      </w:r>
      <w:bookmarkEnd w:id="122"/>
      <w:r/>
      <w:bookmarkEnd w:id="123"/>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.履约担保。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 xml:space="preserve">政府采购履约担保函格式见附件</w:t>
      </w:r>
      <w:r>
        <w:rPr>
          <w:rFonts w:hint="eastAsia" w:ascii="宋体" w:hAnsi="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w:t>
      </w:r>
      <w:r>
        <w:rPr>
          <w:rFonts w:hint="eastAsia" w:ascii="宋体" w:hAnsi="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color w:val="auto"/>
          <w:sz w:val="24"/>
          <w:szCs w:val="24"/>
          <w:highlight w:val="none"/>
        </w:rPr>
      </w:pPr>
      <w:r>
        <w:rPr>
          <w:rFonts w:hint="eastAsia" w:ascii="宋体" w:hAnsi="宋体"/>
          <w:bCs/>
          <w:color w:val="auto"/>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 xml:space="preserve">无锡市政府采购合同融资政策告知函（详见附件）。</w:t>
      </w:r>
      <w:r/>
    </w:p>
    <w:p>
      <w:pPr>
        <w:ind w:firstLine="482"/>
        <w:spacing w:line="440" w:lineRule="exact"/>
        <w:tabs>
          <w:tab w:val="left" w:pos="525" w:leader="none"/>
          <w:tab w:val="left" w:pos="945" w:leader="none"/>
          <w:tab w:val="left" w:pos="1050" w:leader="none"/>
        </w:tabs>
        <w:rPr>
          <w:rFonts w:ascii="宋体" w:hAnsi="宋体"/>
          <w:b/>
          <w:color w:val="auto"/>
          <w:sz w:val="24"/>
          <w:szCs w:val="24"/>
          <w:highlight w:val="none"/>
        </w:rPr>
      </w:pPr>
      <w:r>
        <w:rPr>
          <w:rFonts w:hint="eastAsia" w:ascii="宋体" w:hAnsi="宋体" w:cs="宋体"/>
          <w:b/>
          <w:color w:val="auto"/>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bookmarkStart w:id="124" w:name="_Hlk62744624"/>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4"/>
      <w:r>
        <w:rPr>
          <w:rFonts w:ascii="宋体" w:hAnsi="宋体"/>
          <w:bCs/>
          <w:color w:val="auto"/>
          <w:sz w:val="24"/>
          <w:szCs w:val="24"/>
          <w:highlight w:val="none"/>
        </w:rPr>
        <w:t xml:space="preserve">。</w:t>
      </w:r>
      <w:r/>
    </w:p>
    <w:p>
      <w:pPr>
        <w:ind w:firstLine="241"/>
        <w:spacing w:line="440" w:lineRule="exact"/>
        <w:tabs>
          <w:tab w:val="left" w:pos="525" w:leader="none"/>
          <w:tab w:val="left" w:pos="945"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（十八）电子履约保函</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根据《无锡市财政局关于在全市</w:t>
      </w:r>
      <w:r>
        <w:rPr>
          <w:rFonts w:hint="eastAsia" w:ascii="宋体" w:hAnsi="宋体"/>
          <w:bCs/>
          <w:color w:val="auto"/>
          <w:sz w:val="24"/>
          <w:szCs w:val="24"/>
          <w:highlight w:val="none"/>
        </w:rPr>
        <w:t xml:space="preserve">政府采购领域进一步推行电子履约保函的通知》，中标、成交供应商可以采用电子履约保函形式，具体操作可登录江苏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440" w:lineRule="exact"/>
        <w:tabs>
          <w:tab w:val="left" w:pos="525" w:leader="none"/>
          <w:tab w:val="left" w:pos="945" w:leader="none"/>
          <w:tab w:val="left" w:pos="1050" w:leader="none"/>
        </w:tabs>
        <w:rPr>
          <w:rFonts w:hint="eastAsia" w:ascii="宋体" w:hAnsi="宋体" w:eastAsia="宋体" w:cs="宋体"/>
          <w:b/>
          <w:color w:val="auto"/>
          <w:sz w:val="32"/>
          <w:szCs w:val="32"/>
          <w:highlight w:val="none"/>
          <w:lang w:val="en-US" w:eastAsia="zh-CN"/>
        </w:rPr>
      </w:pPr>
      <w:r>
        <w:rPr>
          <w:rFonts w:hint="eastAsia" w:ascii="宋体" w:hAnsi="宋体"/>
          <w:bCs/>
          <w:color w:val="auto"/>
          <w:sz w:val="24"/>
          <w:szCs w:val="24"/>
          <w:highlight w:val="none"/>
        </w:rPr>
        <w:t xml:space="preserve">供应商可通过江苏政府采购网下载“政府采购电子履约保函（保险）操作手册”,具体地址为：http://www.ccgp-jiangsu.gov.cn/jiangsu/zlxz/。</w:t>
      </w:r>
      <w:bookmarkStart w:id="125" w:name="_Toc36850796"/>
      <w:r/>
      <w:bookmarkStart w:id="126" w:name="_Toc116946344"/>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clear="all"/>
      </w:r>
      <w:r/>
    </w:p>
    <w:p>
      <w:pPr>
        <w:pStyle w:val="864"/>
        <w:spacing w:before="0" w:after="0" w:line="24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.采购需求</w:t>
      </w:r>
      <w:r/>
    </w:p>
    <w:p>
      <w:pPr>
        <w:ind w:firstLine="60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一、采购标的需实现的功能或者目标，以及为落实政府采购政策需满足的要求：</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（1）采购标的需实现的功能或者目标：</w:t>
      </w:r>
      <w:r>
        <w:rPr>
          <w:rFonts w:hint="eastAsia" w:hAnsi="宋体"/>
          <w:bCs/>
          <w:color w:val="auto"/>
          <w:sz w:val="24"/>
          <w:highlight w:val="none"/>
        </w:rPr>
        <w:t xml:space="preserve">本项目为</w:t>
      </w:r>
      <w:r>
        <w:rPr>
          <w:rFonts w:hint="eastAsia" w:hAnsi="宋体"/>
          <w:bCs/>
          <w:color w:val="auto"/>
          <w:sz w:val="24"/>
          <w:highlight w:val="none"/>
          <w:lang w:eastAsia="zh-CN"/>
        </w:rPr>
        <w:t xml:space="preserve">2025年梁溪区山北街道办事处食堂食材配送服务</w:t>
      </w:r>
      <w:r>
        <w:rPr>
          <w:rFonts w:hint="eastAsia" w:hAnsi="宋体"/>
          <w:bCs/>
          <w:color w:val="auto"/>
          <w:sz w:val="24"/>
          <w:highlight w:val="none"/>
        </w:rPr>
        <w:t xml:space="preserve">，主要负责食堂各类食材的供应、配送及相关后续服务。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（2）为落实政府采购政策需满足的要求：本项目专门面向中小企业（含监狱企业、残疾人福利性单位）采购。</w:t>
      </w:r>
      <w:r/>
    </w:p>
    <w:p>
      <w:pPr>
        <w:ind w:firstLine="48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二、本项目需执行的国家相关标准、行业标准、地方标准或者其他标准、规范：</w:t>
      </w:r>
      <w:r/>
    </w:p>
    <w:p>
      <w:pPr>
        <w:ind w:firstLine="480"/>
        <w:spacing w:line="360" w:lineRule="auto"/>
        <w:rPr>
          <w:rFonts w:hint="eastAsia" w:ascii="宋体" w:hAnsi="宋体" w:cs="Arial"/>
          <w:color w:val="auto"/>
          <w:sz w:val="24"/>
          <w:highlight w:val="none"/>
        </w:rPr>
      </w:pPr>
      <w:r>
        <w:rPr>
          <w:rFonts w:hint="eastAsia" w:ascii="宋体" w:hAnsi="宋体"/>
          <w:bCs/>
          <w:color w:val="auto"/>
          <w:sz w:val="24"/>
          <w:highlight w:val="none"/>
        </w:rPr>
        <w:t xml:space="preserve">《中华人民共和国政府采购法》、《</w:t>
      </w:r>
      <w:r>
        <w:rPr>
          <w:rFonts w:hint="eastAsia" w:ascii="宋体" w:hAnsi="宋体" w:cs="宋体"/>
          <w:color w:val="auto"/>
          <w:sz w:val="24"/>
          <w:highlight w:val="none"/>
        </w:rPr>
        <w:t xml:space="preserve">中华人民共和国食品安全法</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《食品生产通用卫生规范》、《餐饮服务食品安全操作规范》等其他法律法规以及江苏省和无锡市行业主管部门颁布的相关文件规定，如</w:t>
      </w:r>
      <w:r>
        <w:rPr>
          <w:rFonts w:hint="eastAsia" w:ascii="宋体" w:hAnsi="宋体" w:cs="宋体"/>
          <w:color w:val="auto"/>
          <w:sz w:val="24"/>
          <w:highlight w:val="none"/>
          <w:lang w:eastAsia="zh-CN"/>
        </w:rPr>
        <w:t xml:space="preserve">地方性法规</w:t>
      </w:r>
      <w:r>
        <w:rPr>
          <w:rFonts w:hint="eastAsia" w:ascii="宋体" w:hAnsi="宋体" w:cs="宋体"/>
          <w:color w:val="auto"/>
          <w:sz w:val="24"/>
          <w:highlight w:val="none"/>
        </w:rPr>
        <w:t xml:space="preserve">与国家法规相抵触，按国家法规执行</w:t>
      </w:r>
      <w:r>
        <w:rPr>
          <w:rFonts w:hint="eastAsia" w:ascii="宋体" w:hAnsi="宋体" w:cs="Arial"/>
          <w:color w:val="auto"/>
          <w:sz w:val="24"/>
          <w:highlight w:val="none"/>
        </w:rPr>
        <w:t xml:space="preserve">。</w:t>
      </w:r>
      <w:r/>
    </w:p>
    <w:p>
      <w:pPr>
        <w:ind w:firstLine="48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三、本项目需满足的质量、安全、技术规格、物理特性等要求：</w:t>
      </w:r>
      <w:r/>
    </w:p>
    <w:p>
      <w:pPr>
        <w:ind w:firstLine="424"/>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（1）质量要求：合格，</w:t>
      </w:r>
      <w:r>
        <w:rPr>
          <w:rFonts w:hint="eastAsia" w:ascii="宋体" w:hAnsi="宋体" w:cs="宋体"/>
          <w:color w:val="auto"/>
          <w:sz w:val="24"/>
          <w:highlight w:val="none"/>
        </w:rPr>
        <w:t xml:space="preserve">符合国家相关食品安全卫生标准</w:t>
      </w:r>
      <w:r>
        <w:rPr>
          <w:rFonts w:hint="eastAsia" w:ascii="宋体" w:hAnsi="宋体"/>
          <w:bCs/>
          <w:color w:val="auto"/>
          <w:sz w:val="24"/>
          <w:highlight w:val="none"/>
          <w:lang w:val="zh-CN"/>
        </w:rPr>
        <w:t xml:space="preserve">。</w:t>
      </w:r>
      <w:r/>
    </w:p>
    <w:p>
      <w:pPr>
        <w:ind w:firstLine="424"/>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（2）安全要求：</w:t>
      </w:r>
      <w:r>
        <w:rPr>
          <w:rFonts w:hint="eastAsia" w:ascii="宋体" w:hAnsi="宋体" w:cs="宋体"/>
          <w:color w:val="auto"/>
          <w:sz w:val="24"/>
          <w:highlight w:val="none"/>
        </w:rPr>
        <w:t xml:space="preserve">安全要求应满足国家相关法律法规的要求</w:t>
      </w:r>
      <w:r>
        <w:rPr>
          <w:rFonts w:hint="eastAsia" w:ascii="宋体" w:hAnsi="宋体"/>
          <w:bCs/>
          <w:color w:val="auto"/>
          <w:sz w:val="24"/>
          <w:highlight w:val="none"/>
        </w:rPr>
        <w:t xml:space="preserve">。</w:t>
      </w:r>
      <w:r/>
    </w:p>
    <w:p>
      <w:pPr>
        <w:ind w:firstLine="48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四、本项目采购标的的数量、采购项目交付或者实施的时间和地点要求：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（1）采购标的的数量：</w:t>
      </w:r>
      <w:r>
        <w:rPr>
          <w:rFonts w:hint="eastAsia" w:hAnsi="宋体"/>
          <w:bCs/>
          <w:color w:val="auto"/>
          <w:sz w:val="24"/>
          <w:highlight w:val="none"/>
        </w:rPr>
        <w:t xml:space="preserve">2025年山北街道食材配送服务</w:t>
      </w:r>
      <w:r>
        <w:rPr>
          <w:rFonts w:hint="eastAsia" w:ascii="宋体" w:hAnsi="宋体" w:cs="宋体"/>
          <w:color w:val="auto"/>
          <w:sz w:val="24"/>
          <w:highlight w:val="none"/>
        </w:rPr>
        <w:t xml:space="preserve">，配送品种包括但不限于：叶、瓜、果、根、茎类时蔬、水产品分为（鲜活和冷冻）、肉类（新鲜）、米、食用油、调料等。</w:t>
      </w:r>
      <w:r/>
    </w:p>
    <w:p>
      <w:pPr>
        <w:ind w:firstLine="424"/>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（2）合同履约期：</w:t>
      </w:r>
      <w:r>
        <w:rPr>
          <w:rFonts w:hint="eastAsia" w:ascii="宋体" w:hAnsi="宋体" w:cs="宋体"/>
          <w:bCs/>
          <w:color w:val="auto"/>
          <w:sz w:val="24"/>
          <w:highlight w:val="none"/>
          <w:lang w:val="en-US" w:eastAsia="zh-CN"/>
        </w:rPr>
        <w:t xml:space="preserve">1年</w:t>
      </w:r>
      <w:r>
        <w:rPr>
          <w:rFonts w:hint="eastAsia" w:ascii="宋体" w:hAnsi="宋体"/>
          <w:bCs/>
          <w:color w:val="auto"/>
          <w:sz w:val="24"/>
          <w:highlight w:val="none"/>
        </w:rPr>
        <w:t xml:space="preserve">。</w:t>
      </w:r>
      <w:r/>
    </w:p>
    <w:p>
      <w:pPr>
        <w:ind w:firstLine="424"/>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（3）实施地点：</w:t>
      </w:r>
      <w:r>
        <w:rPr>
          <w:rFonts w:hint="eastAsia" w:ascii="宋体" w:hAnsi="宋体" w:cs="宋体"/>
          <w:color w:val="auto"/>
          <w:sz w:val="24"/>
          <w:highlight w:val="none"/>
        </w:rPr>
        <w:t xml:space="preserve">采购人指定地点</w:t>
      </w:r>
      <w:r>
        <w:rPr>
          <w:rFonts w:hint="eastAsia" w:ascii="宋体" w:hAnsi="宋体"/>
          <w:bCs/>
          <w:color w:val="auto"/>
          <w:sz w:val="24"/>
          <w:highlight w:val="none"/>
          <w:lang w:val="zh-CN"/>
        </w:rPr>
        <w:t xml:space="preserve">。</w:t>
      </w:r>
      <w:r/>
    </w:p>
    <w:p>
      <w:pPr>
        <w:ind w:firstLine="48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五、本项目采购标的需满足的服务标准、期限、效率等要求：</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1、</w:t>
      </w:r>
      <w:r>
        <w:rPr>
          <w:rFonts w:hint="eastAsia" w:cs="宋体"/>
          <w:color w:val="auto"/>
          <w:highlight w:val="none"/>
        </w:rPr>
        <w:t xml:space="preserve">甲方每天下午16：00前向乙方下达第二天的订单，甲方以书面、电子稿形式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。乙方每天早上7：30前将订单内所有</w:t>
      </w:r>
      <w:r>
        <w:rPr>
          <w:rFonts w:hint="eastAsia" w:cs="宋体"/>
          <w:color w:val="auto"/>
          <w:highlight w:val="none"/>
          <w:lang w:eastAsia="zh-CN"/>
        </w:rPr>
        <w:t xml:space="preserve">食材</w:t>
      </w:r>
      <w:r>
        <w:rPr>
          <w:rFonts w:hint="eastAsia" w:cs="宋体"/>
          <w:color w:val="auto"/>
          <w:highlight w:val="none"/>
        </w:rPr>
        <w:t xml:space="preserve">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1761"/>
        <w:ind w:firstLine="480"/>
        <w:spacing w:before="0" w:beforeAutospacing="0" w:after="0" w:afterAutospacing="0" w:line="360" w:lineRule="auto"/>
        <w:rPr>
          <w:rFonts w:cs="宋体"/>
          <w:color w:val="auto"/>
          <w:highlight w:val="none"/>
          <w:lang w:val="en-US" w:eastAsia="zh-CN"/>
        </w:rPr>
      </w:pPr>
      <w:r>
        <w:rPr>
          <w:rFonts w:hint="eastAsia" w:cs="宋体"/>
          <w:color w:val="auto"/>
          <w:highlight w:val="none"/>
          <w:lang w:val="en-US" w:eastAsia="zh-CN"/>
        </w:rPr>
        <w:t xml:space="preserve">2、响应时间：</w:t>
      </w:r>
      <w:r>
        <w:rPr>
          <w:rFonts w:hint="eastAsia" w:cs="宋体"/>
          <w:color w:val="auto"/>
          <w:highlight w:val="none"/>
        </w:rPr>
        <w:t xml:space="preserve">满足采购人要求，如有应急供应品种，1小时内送</w:t>
      </w:r>
      <w:r>
        <w:rPr>
          <w:rFonts w:hint="eastAsia" w:ascii="Times New Roman"/>
          <w:bCs/>
          <w:color w:val="auto"/>
          <w:highlight w:val="none"/>
        </w:rPr>
        <w:t xml:space="preserve">到现场</w:t>
      </w:r>
      <w:r>
        <w:rPr>
          <w:rFonts w:hint="eastAsia" w:ascii="Times New Roman"/>
          <w:bCs/>
          <w:color w:val="auto"/>
          <w:highlight w:val="none"/>
          <w:lang w:eastAsia="zh-CN"/>
        </w:rPr>
        <w:t xml:space="preserve">。</w:t>
      </w:r>
      <w:r/>
    </w:p>
    <w:p>
      <w:pPr>
        <w:ind w:firstLine="480"/>
        <w:spacing w:line="360" w:lineRule="auto"/>
        <w:rPr>
          <w:rFonts w:ascii="宋体" w:hAnsi="宋体" w:cs="Arial"/>
          <w:b/>
          <w:bCs/>
          <w:color w:val="auto"/>
          <w:sz w:val="24"/>
          <w:highlight w:val="none"/>
        </w:rPr>
      </w:pPr>
      <w:r>
        <w:rPr>
          <w:rFonts w:hint="eastAsia" w:ascii="宋体" w:hAnsi="宋体" w:cs="Arial"/>
          <w:b/>
          <w:bCs/>
          <w:color w:val="auto"/>
          <w:sz w:val="24"/>
          <w:highlight w:val="none"/>
        </w:rPr>
        <w:t xml:space="preserve">六、本项目验收标准：</w:t>
      </w:r>
      <w:r/>
    </w:p>
    <w:p>
      <w:pPr>
        <w:ind w:firstLine="480"/>
        <w:spacing w:line="360" w:lineRule="auto"/>
        <w:rPr>
          <w:rFonts w:ascii="宋体" w:hAnsi="宋体" w:cs="Arial"/>
          <w:color w:val="auto"/>
          <w:sz w:val="24"/>
          <w:highlight w:val="none"/>
        </w:rPr>
      </w:pPr>
      <w:r>
        <w:rPr>
          <w:rFonts w:hint="eastAsia" w:ascii="宋体" w:hAnsi="宋体" w:cs="Arial"/>
          <w:color w:val="auto"/>
          <w:sz w:val="24"/>
          <w:highlight w:val="none"/>
        </w:rPr>
        <w:t xml:space="preserve">验收标准：</w:t>
      </w:r>
      <w:r>
        <w:rPr>
          <w:rFonts w:hint="eastAsia" w:ascii="宋体" w:hAnsi="宋体" w:cs="Arial"/>
          <w:color w:val="auto"/>
          <w:sz w:val="24"/>
          <w:highlight w:val="none"/>
          <w:lang w:eastAsia="zh-CN"/>
        </w:rPr>
        <w:t xml:space="preserve">按照</w:t>
      </w:r>
      <w:r>
        <w:rPr>
          <w:rFonts w:hint="eastAsia" w:ascii="宋体" w:hAnsi="宋体" w:cs="Arial"/>
          <w:color w:val="auto"/>
          <w:sz w:val="24"/>
          <w:highlight w:val="none"/>
        </w:rPr>
        <w:t xml:space="preserve">国家现行法律法规的要求进行验收。</w:t>
      </w:r>
      <w:r/>
    </w:p>
    <w:p>
      <w:pPr>
        <w:ind w:firstLine="480"/>
        <w:spacing w:line="360" w:lineRule="auto"/>
        <w:rPr>
          <w:rFonts w:hint="eastAsia" w:ascii="宋体" w:hAnsi="宋体" w:cs="Arial"/>
          <w:b/>
          <w:bCs/>
          <w:color w:val="auto"/>
          <w:sz w:val="24"/>
          <w:highlight w:val="none"/>
        </w:rPr>
      </w:pPr>
      <w:r>
        <w:rPr>
          <w:rFonts w:hint="eastAsia" w:ascii="宋体" w:hAnsi="宋体" w:cs="Arial"/>
          <w:b/>
          <w:bCs/>
          <w:color w:val="auto"/>
          <w:sz w:val="24"/>
          <w:highlight w:val="none"/>
        </w:rPr>
        <w:t xml:space="preserve">七、其他技术、服务要求：</w:t>
      </w:r>
      <w:r/>
    </w:p>
    <w:p>
      <w:pPr>
        <w:ind w:firstLine="480"/>
        <w:spacing w:line="360" w:lineRule="auto"/>
        <w:rPr>
          <w:rFonts w:hint="eastAsia" w:cs="宋体"/>
          <w:color w:val="auto"/>
          <w:highlight w:val="none"/>
        </w:rPr>
      </w:pPr>
      <w:r>
        <w:rPr>
          <w:rFonts w:hint="eastAsia" w:hAnsi="宋体"/>
          <w:bCs/>
          <w:color w:val="auto"/>
          <w:sz w:val="24"/>
          <w:highlight w:val="none"/>
        </w:rPr>
        <w:t xml:space="preserve">（1）为确保食材配供及相关后续服务顺利进行，供应商应根据本项目采购要求设置</w:t>
      </w:r>
      <w:r>
        <w:rPr>
          <w:rFonts w:hint="eastAsia" w:ascii="宋体" w:hAnsi="宋体" w:cs="宋体"/>
          <w:color w:val="auto"/>
          <w:sz w:val="24"/>
          <w:highlight w:val="none"/>
        </w:rPr>
        <w:t xml:space="preserve">配送方案及供货进度保证措施</w:t>
      </w:r>
      <w:r>
        <w:rPr>
          <w:rFonts w:hint="eastAsia" w:hAnsi="宋体"/>
          <w:bCs/>
          <w:color w:val="auto"/>
          <w:sz w:val="24"/>
          <w:highlight w:val="none"/>
        </w:rPr>
        <w:t xml:space="preserve">、</w:t>
      </w:r>
      <w:r>
        <w:rPr>
          <w:rFonts w:hint="eastAsia" w:ascii="宋体" w:hAnsi="宋体" w:cs="宋体"/>
          <w:color w:val="auto"/>
          <w:sz w:val="24"/>
          <w:highlight w:val="none"/>
        </w:rPr>
        <w:t xml:space="preserve">经营管理制度、日常管理制度及各岗位职责</w:t>
      </w:r>
      <w:r>
        <w:rPr>
          <w:rFonts w:hint="eastAsia" w:hAnsi="宋体"/>
          <w:bCs/>
          <w:color w:val="auto"/>
          <w:sz w:val="24"/>
          <w:highlight w:val="none"/>
        </w:rPr>
        <w:t xml:space="preserve">，</w:t>
      </w:r>
      <w:r>
        <w:rPr>
          <w:rFonts w:hint="eastAsia" w:ascii="宋体" w:hAnsi="宋体" w:cs="宋体"/>
          <w:color w:val="auto"/>
          <w:sz w:val="24"/>
          <w:highlight w:val="none"/>
        </w:rPr>
        <w:t xml:space="preserve">卫生管理控制方案</w:t>
      </w:r>
      <w:r>
        <w:rPr>
          <w:rFonts w:hint="eastAsia" w:hAnsi="宋体"/>
          <w:bCs/>
          <w:color w:val="auto"/>
          <w:sz w:val="24"/>
          <w:highlight w:val="none"/>
        </w:rPr>
        <w:t xml:space="preserve">、</w:t>
      </w:r>
      <w:r>
        <w:rPr>
          <w:rFonts w:hint="eastAsia" w:ascii="宋体" w:hAnsi="宋体" w:cs="宋体"/>
          <w:color w:val="auto"/>
          <w:sz w:val="24"/>
          <w:highlight w:val="none"/>
        </w:rPr>
        <w:t xml:space="preserve">食品</w:t>
      </w:r>
      <w:r>
        <w:rPr>
          <w:rFonts w:hint="eastAsia" w:ascii="宋体" w:hAnsi="宋体" w:cs="宋体"/>
          <w:color w:val="auto"/>
          <w:sz w:val="24"/>
          <w:highlight w:val="none"/>
          <w:lang w:val="zh-CN"/>
        </w:rPr>
        <w:t xml:space="preserve">质量</w:t>
      </w:r>
      <w:r>
        <w:rPr>
          <w:rFonts w:hint="eastAsia" w:ascii="宋体" w:hAnsi="宋体" w:cs="宋体"/>
          <w:color w:val="auto"/>
          <w:sz w:val="24"/>
          <w:highlight w:val="none"/>
        </w:rPr>
        <w:t xml:space="preserve">保证</w:t>
      </w:r>
      <w:r>
        <w:rPr>
          <w:rFonts w:hint="eastAsia" w:ascii="宋体" w:hAnsi="宋体" w:cs="宋体"/>
          <w:color w:val="auto"/>
          <w:sz w:val="24"/>
          <w:highlight w:val="none"/>
          <w:lang w:val="zh-CN"/>
        </w:rPr>
        <w:t xml:space="preserve">措施</w:t>
      </w:r>
      <w:r>
        <w:rPr>
          <w:rFonts w:hint="eastAsia" w:ascii="宋体" w:hAnsi="宋体" w:cs="宋体"/>
          <w:color w:val="auto"/>
          <w:sz w:val="24"/>
          <w:highlight w:val="none"/>
        </w:rPr>
        <w:t xml:space="preserve">，突发事件应急保障措施，售后服务方案，特色服务方案</w:t>
      </w:r>
      <w:r>
        <w:rPr>
          <w:rFonts w:hint="eastAsia" w:hAnsi="宋体"/>
          <w:bCs/>
          <w:color w:val="auto"/>
          <w:sz w:val="24"/>
          <w:highlight w:val="none"/>
        </w:rPr>
        <w:t xml:space="preserve">等。</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2</w:t>
      </w:r>
      <w:r>
        <w:rPr>
          <w:rFonts w:hint="eastAsia" w:cs="宋体"/>
          <w:color w:val="auto"/>
          <w:highlight w:val="none"/>
        </w:rPr>
        <w:t xml:space="preserve">）配送品种：叶、瓜、果、根、茎类时蔬、水产品分为（鲜活和冷冻）、肉类（新鲜）、米、食用油、调料</w:t>
      </w:r>
      <w:r>
        <w:rPr>
          <w:rFonts w:hint="eastAsia" w:cs="宋体"/>
          <w:color w:val="auto"/>
          <w:highlight w:val="none"/>
          <w:lang w:val="en-US" w:eastAsia="zh-CN"/>
        </w:rPr>
        <w:t xml:space="preserve">等</w:t>
      </w:r>
      <w:r>
        <w:rPr>
          <w:rFonts w:hint="eastAsia" w:cs="宋体"/>
          <w:color w:val="auto"/>
          <w:highlight w:val="none"/>
        </w:rPr>
        <w:t xml:space="preserve">。</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3</w:t>
      </w:r>
      <w:r>
        <w:rPr>
          <w:rFonts w:hint="eastAsia" w:cs="宋体"/>
          <w:color w:val="auto"/>
          <w:highlight w:val="none"/>
        </w:rPr>
        <w:t xml:space="preserve">）价格确定：</w:t>
      </w:r>
      <w:r/>
    </w:p>
    <w:p>
      <w:pPr>
        <w:pStyle w:val="1761"/>
        <w:ind w:firstLine="480"/>
        <w:spacing w:before="0" w:beforeAutospacing="0" w:after="0" w:afterAutospacing="0" w:line="360" w:lineRule="auto"/>
        <w:rPr>
          <w:rFonts w:hint="eastAsia" w:cs="宋体"/>
          <w:color w:val="auto"/>
          <w:highlight w:val="none"/>
          <w:lang w:eastAsia="zh-CN"/>
        </w:rPr>
      </w:pPr>
      <w:r>
        <w:rPr>
          <w:rFonts w:hint="eastAsia" w:cs="宋体"/>
          <w:color w:val="auto"/>
          <w:highlight w:val="none"/>
        </w:rPr>
        <w:t xml:space="preserve">1）</w:t>
      </w:r>
      <w:r>
        <w:rPr>
          <w:rFonts w:hint="eastAsia" w:cs="宋体"/>
          <w:b/>
          <w:bCs/>
          <w:color w:val="auto"/>
          <w:highlight w:val="none"/>
          <w:lang w:val="en-US" w:eastAsia="zh-CN"/>
        </w:rPr>
        <w:t xml:space="preserve">投标供应商投标时根据无锡市发展和改革委员会民生价费专栏食材均价（如果食品价格在官网没有，则以朝阳农贸市场价格为参照）进行折扣率报价</w:t>
      </w:r>
      <w:r>
        <w:rPr>
          <w:rFonts w:hint="eastAsia" w:cs="宋体"/>
          <w:color w:val="auto"/>
          <w:highlight w:val="none"/>
          <w:lang w:eastAsia="zh-CN"/>
        </w:rPr>
        <w:t xml:space="preserve">。</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4</w:t>
      </w:r>
      <w:r>
        <w:rPr>
          <w:rFonts w:hint="eastAsia" w:cs="宋体"/>
          <w:color w:val="auto"/>
          <w:highlight w:val="none"/>
        </w:rPr>
        <w:t xml:space="preserve">）采购计划的确定</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1）甲方在每天下午16：00前，将第二天的采购计划以书面、电子稿形式通知乙方。</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5</w:t>
      </w:r>
      <w:r>
        <w:rPr>
          <w:rFonts w:hint="eastAsia" w:cs="宋体"/>
          <w:color w:val="auto"/>
          <w:highlight w:val="none"/>
        </w:rPr>
        <w:t xml:space="preserve">）甲方下订单订货</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6</w:t>
      </w:r>
      <w:r>
        <w:rPr>
          <w:rFonts w:hint="eastAsia" w:cs="宋体"/>
          <w:color w:val="auto"/>
          <w:highlight w:val="none"/>
        </w:rPr>
        <w:t xml:space="preserve">）交货要求</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1）乙方每天早上7：30前将订单内所有</w:t>
      </w:r>
      <w:r>
        <w:rPr>
          <w:rFonts w:hint="eastAsia" w:cs="宋体"/>
          <w:color w:val="auto"/>
          <w:highlight w:val="none"/>
          <w:lang w:eastAsia="zh-CN"/>
        </w:rPr>
        <w:t xml:space="preserve">食材</w:t>
      </w:r>
      <w:r>
        <w:rPr>
          <w:rFonts w:hint="eastAsia" w:cs="宋体"/>
          <w:color w:val="auto"/>
          <w:highlight w:val="none"/>
        </w:rPr>
        <w:t xml:space="preserve">送到甲方指定的地点并配送完毕，乙方提供《送货清单》一式多份，甲乙双方现场过秤并验收签名，作结算凭证。</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1761"/>
        <w:ind w:firstLine="48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4）</w:t>
      </w:r>
      <w:r>
        <w:rPr>
          <w:rFonts w:hint="eastAsia" w:cs="宋体"/>
          <w:color w:val="auto"/>
          <w:highlight w:val="none"/>
        </w:rPr>
        <w:t xml:space="preserve">乙方最迟交货的第二天下午16:00之前将当天食材的单价比对清单提供给甲方。</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7</w:t>
      </w:r>
      <w:r>
        <w:rPr>
          <w:rFonts w:hint="eastAsia" w:cs="宋体"/>
          <w:color w:val="auto"/>
          <w:highlight w:val="none"/>
        </w:rPr>
        <w:t xml:space="preserve">）数量、质量、品质要求</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176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w:t>
      </w:r>
      <w:r>
        <w:rPr>
          <w:rFonts w:hint="eastAsia" w:cs="宋体"/>
          <w:color w:val="auto"/>
          <w:highlight w:val="none"/>
          <w:lang w:val="en-US" w:eastAsia="zh-CN"/>
        </w:rPr>
        <w:t xml:space="preserve">8</w:t>
      </w:r>
      <w:r>
        <w:rPr>
          <w:rFonts w:hint="eastAsia" w:cs="宋体"/>
          <w:color w:val="auto"/>
          <w:highlight w:val="none"/>
        </w:rPr>
        <w:t xml:space="preserve">）配送要求：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1）蔬菜类：</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50"/>
        <w:gridCol w:w="1276"/>
      </w:tblGrid>
      <w:tr>
        <w:trPr>
          <w:trHeight w:val="450"/>
        </w:trPr>
        <w:tc>
          <w:tcPr>
            <w:tcW w:w="72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622"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货物种类</w:t>
            </w:r>
            <w:r/>
          </w:p>
        </w:tc>
        <w:tc>
          <w:tcPr>
            <w:tcW w:w="555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质量要求标准</w:t>
            </w:r>
            <w:r/>
          </w:p>
        </w:tc>
        <w:tc>
          <w:tcPr>
            <w:tcW w:w="1276"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其它要求</w:t>
            </w:r>
            <w:r/>
          </w:p>
        </w:tc>
      </w:tr>
      <w:tr>
        <w:trPr>
          <w:trHeight w:val="1374"/>
        </w:trPr>
        <w:tc>
          <w:tcPr>
            <w:tcW w:w="72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622"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555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76" w:type="dxa"/>
            <w:vAlign w:val="center"/>
            <w:vMerge w:val="restart"/>
            <w:textDirection w:val="lrTb"/>
            <w:noWrap w:val="false"/>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622" w:type="dxa"/>
            <w:vAlign w:val="center"/>
            <w:textDirection w:val="lrTb"/>
            <w:noWrap w:val="false"/>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555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无虫咬、发芽、发霉现象，新鲜，形态大小与甲方自购标准相当。农药残留不超标。</w:t>
            </w:r>
            <w:r/>
          </w:p>
        </w:tc>
        <w:tc>
          <w:tcPr>
            <w:tcW w:w="1276" w:type="dxa"/>
            <w:vAlign w:val="center"/>
            <w:vMerge w:val="continue"/>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48"/>
        </w:trPr>
        <w:tc>
          <w:tcPr>
            <w:tcW w:w="72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622" w:type="dxa"/>
            <w:vAlign w:val="center"/>
            <w:textDirection w:val="lrTb"/>
            <w:noWrap w:val="false"/>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555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1276" w:type="dxa"/>
            <w:vAlign w:val="center"/>
            <w:vMerge w:val="continue"/>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16"/>
        </w:trPr>
        <w:tc>
          <w:tcPr>
            <w:tcW w:w="72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622"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5550" w:type="dxa"/>
            <w:vAlign w:val="center"/>
            <w:textDirection w:val="lrTb"/>
            <w:noWrap w:val="false"/>
          </w:tcPr>
          <w:p>
            <w:pPr>
              <w:jc w:val="cente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1276" w:type="dxa"/>
            <w:vAlign w:val="center"/>
            <w:vMerge w:val="continue"/>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2）大米必须符合GB/T 1354-2018标准，并拥有“QS“食品质量安全认证；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3）食用油必须符合GB/T 1535-2017标准，并拥有“QS“食品质量安全认证；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4）面粉必须符合GB/T 1355—2021标准，并拥有“QS“食品质量安全认证；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5）猪肉、牛肉、鲜鸡鸭、鸡副产品等必须为新鲜食材，非冻品，具有动物检验检疫合格证明；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6）糖、味精、酱油、醋、生粉等必须具有“QS“食品质量认证标志；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7）豆制品、半成品必须具有“QS“食品质量安全认证；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8）禽蛋、蔬菜必须保证新鲜，且符合食品卫生安全法要求。</w:t>
      </w:r>
      <w:r/>
    </w:p>
    <w:p>
      <w:pPr>
        <w:pStyle w:val="1761"/>
        <w:ind w:firstLine="480"/>
        <w:spacing w:before="0" w:beforeAutospacing="0" w:after="0" w:afterAutospacing="0" w:line="360" w:lineRule="auto"/>
        <w:rPr>
          <w:rFonts w:hint="eastAsia"/>
          <w:color w:val="auto"/>
          <w:highlight w:val="none"/>
          <w:lang w:val="en-US" w:eastAsia="zh-CN"/>
        </w:rPr>
      </w:pPr>
      <w:r>
        <w:rPr>
          <w:rFonts w:hint="eastAsia" w:cs="宋体"/>
          <w:color w:val="auto"/>
          <w:highlight w:val="none"/>
          <w:lang w:val="en-US" w:eastAsia="zh-CN"/>
        </w:rPr>
        <w:t xml:space="preserve">9）净菜率：乙方提供的所有货品必须是经过粗加工挑选的货品，可食用合格率必须达到97％以上。</w:t>
      </w:r>
      <w:r/>
    </w:p>
    <w:p>
      <w:pPr>
        <w:pStyle w:val="864"/>
        <w:spacing w:before="0" w:line="440" w:lineRule="exact"/>
        <w:rPr>
          <w:rFonts w:hint="eastAsia" w:ascii="宋体" w:hAnsi="宋体"/>
          <w:color w:val="auto"/>
          <w:sz w:val="32"/>
          <w:szCs w:val="32"/>
          <w:highlight w:val="none"/>
        </w:rPr>
      </w:pPr>
      <w:r>
        <w:rPr>
          <w:rFonts w:hint="eastAsia"/>
          <w:color w:val="auto"/>
          <w:sz w:val="32"/>
          <w:szCs w:val="32"/>
          <w:highlight w:val="none"/>
          <w:lang w:val="en-US" w:eastAsia="zh-CN"/>
        </w:rPr>
        <w:t xml:space="preserve">四.</w:t>
      </w:r>
      <w:r>
        <w:rPr>
          <w:rFonts w:hint="eastAsia"/>
          <w:color w:val="auto"/>
          <w:sz w:val="32"/>
          <w:szCs w:val="32"/>
          <w:highlight w:val="none"/>
        </w:rPr>
        <w:t xml:space="preserve">合同书（格式文本）</w:t>
      </w:r>
      <w:bookmarkStart w:id="127" w:name="五．合同条款"/>
      <w:r/>
      <w:bookmarkEnd w:id="127"/>
      <w:r/>
      <w:r/>
    </w:p>
    <w:p>
      <w:pPr>
        <w:pStyle w:val="864"/>
        <w:jc w:val="left"/>
        <w:spacing w:before="0"/>
        <w:rPr>
          <w:rFonts w:hint="eastAsia"/>
          <w:color w:val="auto"/>
          <w:highlight w:val="none"/>
        </w:rPr>
        <w:outlineLvl w:val="9"/>
      </w:pPr>
      <w:r>
        <w:rPr>
          <w:rFonts w:hint="eastAsia"/>
          <w:color w:val="auto"/>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lang w:val="en-US" w:eastAsia="zh-CN"/>
        </w:rPr>
        <w:outlineLvl w:val="9"/>
      </w:pPr>
      <w:r>
        <w:rPr>
          <w:rFonts w:hint="eastAsia" w:ascii="宋体" w:hAnsi="宋体" w:eastAsia="宋体" w:cs="宋体"/>
          <w:color w:val="auto"/>
          <w:spacing w:val="-3"/>
          <w:highlight w:val="none"/>
          <w:lang w:val="en-US" w:eastAsia="zh-CN"/>
        </w:rPr>
        <w:t xml:space="preserve"> </w:t>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outlineLvl w:val="9"/>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outlineLvl w:val="9"/>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outlineLvl w:val="9"/>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outlineLvl w:val="9"/>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outlineLvl w:val="9"/>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lang w:eastAsia="zh-CN"/>
        </w:rPr>
      </w:pPr>
      <w:r>
        <w:rPr>
          <w:rFonts w:hint="eastAsia" w:ascii="宋体" w:hAnsi="宋体" w:eastAsia="宋体" w:cs="宋体"/>
          <w:color w:val="auto"/>
          <w:spacing w:val="-3"/>
          <w:highlight w:val="none"/>
        </w:rPr>
        <w:t xml:space="preserve">   项目名称： </w:t>
      </w:r>
      <w:r>
        <w:rPr>
          <w:rFonts w:hint="eastAsia" w:ascii="宋体" w:hAnsi="宋体" w:eastAsia="宋体" w:cs="宋体"/>
          <w:color w:val="auto"/>
          <w:spacing w:val="-3"/>
          <w:highlight w:val="none"/>
          <w:lang w:eastAsia="zh-CN"/>
        </w:rPr>
        <w:t xml:space="preserve">2025年梁溪区山北街道办事处食堂食材配送服务</w:t>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 xml:space="preserve">   甲方：无锡市梁溪区山北街道办事处                   </w:t>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ab/>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 xml:space="preserve">   乙方：                                           </w:t>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 xml:space="preserve">   签订时间：     年   月   日                             </w:t>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p>
      <w:pPr>
        <w:pStyle w:val="1763"/>
        <w:ind w:left="0" w:right="0" w:firstLine="548"/>
        <w:jc w:val="both"/>
        <w:keepLines w:val="0"/>
        <w:keepNext w:val="0"/>
        <w:pageBreakBefore w:val="0"/>
        <w:spacing w:line="360" w:lineRule="auto"/>
        <w:widowControl w:val="off"/>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t xml:space="preserve">                         </w:t>
      </w:r>
      <w:r/>
    </w:p>
    <w:p>
      <w:pPr>
        <w:rPr>
          <w:rFonts w:hint="eastAsia" w:ascii="宋体" w:hAnsi="宋体" w:cs="宋体"/>
          <w:dstrike/>
          <w:color w:val="auto"/>
          <w:sz w:val="24"/>
          <w:highlight w:val="none"/>
        </w:rPr>
      </w:pPr>
      <w:r>
        <w:rPr>
          <w:rFonts w:hint="eastAsia" w:ascii="宋体" w:hAnsi="宋体" w:cs="宋体"/>
          <w:dstrike/>
          <w:color w:val="auto"/>
          <w:sz w:val="24"/>
          <w:highlight w:val="none"/>
        </w:rPr>
      </w:r>
      <w:r/>
    </w:p>
    <w:p>
      <w:pPr>
        <w:pStyle w:val="1764"/>
        <w:ind w:firstLine="480"/>
        <w:rPr>
          <w:rFonts w:hint="eastAsia" w:ascii="宋体" w:hAnsi="宋体" w:eastAsia="宋体" w:cs="宋体"/>
          <w:dstrike/>
          <w:color w:val="auto"/>
          <w:sz w:val="24"/>
          <w:highlight w:val="none"/>
        </w:rPr>
      </w:pPr>
      <w:r>
        <w:rPr>
          <w:rFonts w:hint="eastAsia" w:ascii="宋体" w:hAnsi="宋体" w:eastAsia="宋体" w:cs="宋体"/>
          <w:dstrike/>
          <w:color w:val="auto"/>
          <w:sz w:val="24"/>
          <w:highlight w:val="none"/>
        </w:rPr>
      </w:r>
      <w:r/>
    </w:p>
    <w:p>
      <w:pPr>
        <w:rPr>
          <w:rFonts w:hint="eastAsia" w:ascii="宋体" w:hAnsi="宋体" w:cs="宋体"/>
          <w:dstrike/>
          <w:color w:val="auto"/>
          <w:sz w:val="24"/>
          <w:highlight w:val="none"/>
        </w:rPr>
      </w:pPr>
      <w:r>
        <w:rPr>
          <w:rFonts w:hint="eastAsia" w:ascii="宋体" w:hAnsi="宋体" w:cs="宋体"/>
          <w:dstrike/>
          <w:color w:val="auto"/>
          <w:sz w:val="24"/>
          <w:highlight w:val="none"/>
        </w:rPr>
      </w:r>
      <w:r/>
    </w:p>
    <w:p>
      <w:pPr>
        <w:pStyle w:val="1764"/>
        <w:ind w:firstLine="480"/>
        <w:rPr>
          <w:rFonts w:hint="eastAsia" w:ascii="宋体" w:hAnsi="宋体" w:eastAsia="宋体" w:cs="宋体"/>
          <w:dstrike/>
          <w:color w:val="auto"/>
          <w:sz w:val="24"/>
          <w:szCs w:val="24"/>
          <w:highlight w:val="none"/>
        </w:rPr>
      </w:pPr>
      <w:r>
        <w:rPr>
          <w:rFonts w:hint="eastAsia" w:ascii="宋体" w:hAnsi="宋体" w:eastAsia="宋体" w:cs="宋体"/>
          <w:dstrike/>
          <w:color w:val="auto"/>
          <w:sz w:val="24"/>
          <w:szCs w:val="24"/>
          <w:highlight w:val="none"/>
        </w:rPr>
      </w:r>
      <w:r/>
    </w:p>
    <w:p>
      <w:pPr>
        <w:pStyle w:val="1764"/>
        <w:ind w:firstLine="480"/>
        <w:rPr>
          <w:rFonts w:hint="eastAsia" w:ascii="宋体" w:hAnsi="宋体" w:eastAsia="宋体" w:cs="宋体"/>
          <w:dstrike/>
          <w:color w:val="auto"/>
          <w:sz w:val="24"/>
          <w:szCs w:val="24"/>
          <w:highlight w:val="none"/>
        </w:rPr>
      </w:pPr>
      <w:r>
        <w:rPr>
          <w:rFonts w:hint="eastAsia" w:ascii="宋体" w:hAnsi="宋体" w:eastAsia="宋体" w:cs="宋体"/>
          <w:dstrike/>
          <w:color w:val="auto"/>
          <w:sz w:val="24"/>
          <w:szCs w:val="24"/>
          <w:highlight w:val="none"/>
        </w:rPr>
      </w:r>
      <w:r/>
    </w:p>
    <w:p>
      <w:pPr>
        <w:pStyle w:val="1764"/>
        <w:ind w:firstLine="480"/>
        <w:rPr>
          <w:rFonts w:hint="eastAsia" w:ascii="宋体" w:hAnsi="宋体" w:eastAsia="宋体" w:cs="宋体"/>
          <w:dstrike/>
          <w:color w:val="auto"/>
          <w:sz w:val="24"/>
          <w:szCs w:val="24"/>
          <w:highlight w:val="none"/>
        </w:rPr>
      </w:pPr>
      <w:r>
        <w:rPr>
          <w:rFonts w:hint="eastAsia" w:ascii="宋体" w:hAnsi="宋体" w:eastAsia="宋体" w:cs="宋体"/>
          <w:dstrike/>
          <w:color w:val="auto"/>
          <w:sz w:val="24"/>
          <w:szCs w:val="24"/>
          <w:highlight w:val="none"/>
        </w:rPr>
      </w:r>
      <w:r/>
    </w:p>
    <w:p>
      <w:pPr>
        <w:pStyle w:val="1764"/>
        <w:ind w:firstLine="480"/>
        <w:rPr>
          <w:rFonts w:hint="eastAsia" w:ascii="宋体" w:hAnsi="宋体" w:eastAsia="宋体" w:cs="宋体"/>
          <w:dstrike/>
          <w:color w:val="auto"/>
          <w:sz w:val="24"/>
          <w:szCs w:val="24"/>
          <w:highlight w:val="none"/>
        </w:rPr>
      </w:pPr>
      <w:r>
        <w:rPr>
          <w:rFonts w:hint="eastAsia" w:ascii="宋体" w:hAnsi="宋体" w:eastAsia="宋体" w:cs="宋体"/>
          <w:dstrike/>
          <w:color w:val="auto"/>
          <w:sz w:val="24"/>
          <w:szCs w:val="24"/>
          <w:highlight w:val="none"/>
        </w:rPr>
      </w:r>
      <w:r/>
    </w:p>
    <w:p>
      <w:pPr>
        <w:rPr>
          <w:rFonts w:hint="eastAsia"/>
          <w:dstrike/>
          <w:color w:val="auto"/>
          <w:highlight w:val="none"/>
        </w:rPr>
      </w:pPr>
      <w:r>
        <w:rPr>
          <w:rFonts w:hint="eastAsia"/>
          <w:dstrike/>
          <w:color w:val="auto"/>
          <w:highlight w:val="none"/>
        </w:rPr>
      </w:r>
      <w:r/>
    </w:p>
    <w:p>
      <w:pPr>
        <w:ind w:left="315" w:firstLine="240"/>
        <w:jc w:val="left"/>
        <w:spacing w:line="360" w:lineRule="auto"/>
        <w:widowControl/>
        <w:rPr>
          <w:rFonts w:hint="eastAsia" w:ascii="宋体" w:hAnsi="宋体" w:cs="宋体"/>
          <w:dstrike/>
          <w:color w:val="auto"/>
          <w:sz w:val="24"/>
          <w:highlight w:val="none"/>
        </w:rPr>
      </w:pPr>
      <w:r>
        <w:rPr>
          <w:rFonts w:hint="eastAsia" w:ascii="宋体" w:hAnsi="宋体" w:cs="宋体"/>
          <w:dstrike/>
          <w:color w:val="auto"/>
          <w:sz w:val="24"/>
          <w:highlight w:val="none"/>
        </w:rPr>
      </w:r>
      <w:r/>
    </w:p>
    <w:p>
      <w:pPr>
        <w:pStyle w:val="1763"/>
        <w:ind w:left="0" w:right="0" w:firstLine="460"/>
        <w:keepLines w:val="0"/>
        <w:keepNext w:val="0"/>
        <w:pageBreakBefore w:val="0"/>
        <w:spacing w:line="360" w:lineRule="auto"/>
        <w:widowControl w:val="off"/>
        <w:rPr>
          <w:rFonts w:hint="eastAsia" w:ascii="宋体" w:hAnsi="宋体" w:eastAsia="宋体" w:cs="宋体"/>
          <w:b/>
          <w:bCs/>
          <w:color w:val="auto"/>
          <w:spacing w:val="-5"/>
          <w:position w:val="29"/>
          <w:sz w:val="24"/>
          <w:szCs w:val="24"/>
          <w:highlight w:val="none"/>
        </w:rPr>
      </w:pPr>
      <w:r>
        <w:rPr>
          <w:rFonts w:hint="eastAsia" w:ascii="宋体" w:hAnsi="宋体" w:eastAsia="宋体" w:cs="宋体"/>
          <w:b/>
          <w:bCs/>
          <w:color w:val="auto"/>
          <w:spacing w:val="-5"/>
          <w:position w:val="29"/>
          <w:sz w:val="24"/>
          <w:szCs w:val="24"/>
          <w:highlight w:val="none"/>
        </w:rPr>
      </w:r>
      <w:r/>
    </w:p>
    <w:p>
      <w:pPr>
        <w:pStyle w:val="1763"/>
        <w:ind w:left="0" w:right="0" w:firstLine="460"/>
        <w:keepLines w:val="0"/>
        <w:keepNext w:val="0"/>
        <w:pageBreakBefore w:val="0"/>
        <w:spacing w:line="360" w:lineRule="auto"/>
        <w:widowControl w:val="off"/>
        <w:rPr>
          <w:rFonts w:ascii="宋体" w:hAnsi="宋体" w:eastAsia="宋体" w:cs="宋体"/>
          <w:color w:val="auto"/>
          <w:sz w:val="24"/>
          <w:szCs w:val="24"/>
          <w:highlight w:val="none"/>
          <w:u w:val="single"/>
          <w:lang w:val="en-US" w:eastAsia="zh-CN"/>
        </w:rPr>
      </w:pPr>
      <w:r>
        <w:rPr>
          <w:rFonts w:hint="eastAsia" w:ascii="宋体" w:hAnsi="宋体" w:eastAsia="宋体" w:cs="宋体"/>
          <w:b/>
          <w:bCs/>
          <w:color w:val="auto"/>
          <w:spacing w:val="-5"/>
          <w:position w:val="29"/>
          <w:sz w:val="24"/>
          <w:szCs w:val="24"/>
          <w:highlight w:val="none"/>
        </w:rPr>
        <w:t xml:space="preserve">甲方</w:t>
      </w:r>
      <w:r>
        <w:rPr>
          <w:rFonts w:hint="eastAsia" w:ascii="宋体" w:hAnsi="宋体" w:eastAsia="宋体" w:cs="宋体"/>
          <w:b/>
          <w:bCs/>
          <w:color w:val="auto"/>
          <w:spacing w:val="-5"/>
          <w:position w:val="29"/>
          <w:sz w:val="24"/>
          <w:szCs w:val="24"/>
          <w:highlight w:val="none"/>
          <w:lang w:eastAsia="zh-CN"/>
        </w:rPr>
        <w:t xml:space="preserve">（</w:t>
      </w:r>
      <w:r>
        <w:rPr>
          <w:rFonts w:hint="eastAsia" w:ascii="宋体" w:hAnsi="宋体" w:eastAsia="宋体" w:cs="宋体"/>
          <w:b/>
          <w:bCs/>
          <w:color w:val="auto"/>
          <w:spacing w:val="-5"/>
          <w:position w:val="29"/>
          <w:sz w:val="24"/>
          <w:szCs w:val="24"/>
          <w:highlight w:val="none"/>
          <w:lang w:val="en-US" w:eastAsia="zh-CN"/>
        </w:rPr>
        <w:t xml:space="preserve">采购人</w:t>
      </w:r>
      <w:r>
        <w:rPr>
          <w:rFonts w:hint="eastAsia" w:ascii="宋体" w:hAnsi="宋体" w:eastAsia="宋体" w:cs="宋体"/>
          <w:b/>
          <w:bCs/>
          <w:color w:val="auto"/>
          <w:spacing w:val="-5"/>
          <w:position w:val="29"/>
          <w:sz w:val="24"/>
          <w:szCs w:val="24"/>
          <w:highlight w:val="none"/>
          <w:lang w:eastAsia="zh-CN"/>
        </w:rPr>
        <w:t xml:space="preserve">）</w:t>
      </w:r>
      <w:r>
        <w:rPr>
          <w:rFonts w:hint="eastAsia" w:ascii="宋体" w:hAnsi="宋体" w:eastAsia="宋体" w:cs="宋体"/>
          <w:b/>
          <w:bCs/>
          <w:color w:val="auto"/>
          <w:spacing w:val="-5"/>
          <w:position w:val="29"/>
          <w:sz w:val="24"/>
          <w:szCs w:val="24"/>
          <w:highlight w:val="none"/>
        </w:rPr>
        <w:t xml:space="preserve">：</w:t>
      </w:r>
      <w:r>
        <w:rPr>
          <w:rFonts w:hint="eastAsia" w:ascii="宋体" w:hAnsi="宋体" w:eastAsia="宋体" w:cs="宋体"/>
          <w:b/>
          <w:bCs/>
          <w:color w:val="auto"/>
          <w:spacing w:val="-5"/>
          <w:position w:val="29"/>
          <w:sz w:val="24"/>
          <w:szCs w:val="24"/>
          <w:highlight w:val="none"/>
          <w:u w:val="single"/>
          <w:lang w:val="en-US" w:eastAsia="zh-CN"/>
        </w:rPr>
        <w:t xml:space="preserve">                                </w:t>
      </w:r>
      <w:r/>
    </w:p>
    <w:p>
      <w:pPr>
        <w:pStyle w:val="1763"/>
        <w:ind w:left="0" w:right="0" w:firstLine="456"/>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6"/>
          <w:sz w:val="24"/>
          <w:szCs w:val="24"/>
          <w:highlight w:val="none"/>
        </w:rPr>
        <w:t xml:space="preserve">乙方</w:t>
      </w:r>
      <w:r>
        <w:rPr>
          <w:rFonts w:hint="eastAsia" w:ascii="宋体" w:hAnsi="宋体" w:eastAsia="宋体" w:cs="宋体"/>
          <w:b/>
          <w:bCs/>
          <w:color w:val="auto"/>
          <w:spacing w:val="-6"/>
          <w:sz w:val="24"/>
          <w:szCs w:val="24"/>
          <w:highlight w:val="none"/>
          <w:lang w:eastAsia="zh-CN"/>
        </w:rPr>
        <w:t xml:space="preserve">（</w:t>
      </w:r>
      <w:r>
        <w:rPr>
          <w:rFonts w:hint="eastAsia" w:ascii="宋体" w:hAnsi="宋体" w:eastAsia="宋体" w:cs="宋体"/>
          <w:b/>
          <w:bCs/>
          <w:color w:val="auto"/>
          <w:spacing w:val="-6"/>
          <w:sz w:val="24"/>
          <w:szCs w:val="24"/>
          <w:highlight w:val="none"/>
          <w:lang w:val="en-US" w:eastAsia="zh-CN"/>
        </w:rPr>
        <w:t xml:space="preserve">中标供应商</w:t>
      </w:r>
      <w:r>
        <w:rPr>
          <w:rFonts w:hint="eastAsia" w:ascii="宋体" w:hAnsi="宋体" w:eastAsia="宋体" w:cs="宋体"/>
          <w:b/>
          <w:bCs/>
          <w:color w:val="auto"/>
          <w:spacing w:val="-6"/>
          <w:sz w:val="24"/>
          <w:szCs w:val="24"/>
          <w:highlight w:val="none"/>
          <w:lang w:eastAsia="zh-CN"/>
        </w:rPr>
        <w:t xml:space="preserve">）：</w:t>
      </w:r>
      <w:r>
        <w:rPr>
          <w:rFonts w:hint="eastAsia" w:ascii="宋体" w:hAnsi="宋体" w:eastAsia="宋体" w:cs="宋体"/>
          <w:b/>
          <w:bCs/>
          <w:color w:val="auto"/>
          <w:spacing w:val="-6"/>
          <w:sz w:val="24"/>
          <w:szCs w:val="24"/>
          <w:highlight w:val="none"/>
          <w:u w:val="single"/>
          <w:lang w:val="en-US" w:eastAsia="zh-CN"/>
        </w:rPr>
        <w:t xml:space="preserve">                             </w:t>
      </w:r>
      <w:r>
        <w:rPr>
          <w:rFonts w:hint="eastAsia" w:ascii="宋体" w:hAnsi="宋体" w:eastAsia="宋体" w:cs="宋体"/>
          <w:b/>
          <w:bCs/>
          <w:color w:val="auto"/>
          <w:spacing w:val="-6"/>
          <w:sz w:val="24"/>
          <w:szCs w:val="24"/>
          <w:highlight w:val="none"/>
          <w:lang w:val="en-US" w:eastAsia="zh-CN"/>
        </w:rPr>
        <w:t xml:space="preserve"> </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根据《中华人民共和国</w:t>
      </w:r>
      <w:r>
        <w:rPr>
          <w:rFonts w:hint="eastAsia" w:ascii="宋体" w:hAnsi="宋体" w:eastAsia="宋体" w:cs="宋体"/>
          <w:color w:val="auto"/>
          <w:spacing w:val="2"/>
          <w:sz w:val="24"/>
          <w:szCs w:val="24"/>
          <w:highlight w:val="none"/>
          <w:lang w:val="en-US" w:eastAsia="zh-CN"/>
        </w:rPr>
        <w:t xml:space="preserve">民法典</w:t>
      </w:r>
      <w:r>
        <w:rPr>
          <w:rFonts w:hint="eastAsia" w:ascii="宋体" w:hAnsi="宋体" w:eastAsia="宋体" w:cs="宋体"/>
          <w:color w:val="auto"/>
          <w:spacing w:val="2"/>
          <w:sz w:val="24"/>
          <w:szCs w:val="24"/>
          <w:highlight w:val="none"/>
        </w:rPr>
        <w:t xml:space="preserve">》及其它有关法律法规的规定，甲乙双方在平等、自愿的基础上共同协商，就甲方职工食堂所需要的全部食材、调味品等供应配送</w:t>
      </w:r>
      <w:r>
        <w:rPr>
          <w:rFonts w:hint="eastAsia" w:ascii="宋体" w:hAnsi="宋体" w:eastAsia="宋体" w:cs="宋体"/>
          <w:color w:val="auto"/>
          <w:spacing w:val="2"/>
          <w:sz w:val="24"/>
          <w:szCs w:val="24"/>
          <w:highlight w:val="none"/>
          <w:lang w:val="en-US" w:eastAsia="zh-CN"/>
        </w:rPr>
        <w:t xml:space="preserve">事宜</w:t>
      </w:r>
      <w:r>
        <w:rPr>
          <w:rFonts w:hint="eastAsia" w:ascii="宋体" w:hAnsi="宋体" w:eastAsia="宋体" w:cs="宋体"/>
          <w:color w:val="auto"/>
          <w:spacing w:val="2"/>
          <w:sz w:val="24"/>
          <w:szCs w:val="24"/>
          <w:highlight w:val="none"/>
        </w:rPr>
        <w:t xml:space="preserve">达成如下协议</w:t>
      </w:r>
      <w:r>
        <w:rPr>
          <w:rFonts w:hint="eastAsia" w:ascii="宋体" w:hAnsi="宋体" w:eastAsia="宋体" w:cs="宋体"/>
          <w:color w:val="auto"/>
          <w:spacing w:val="2"/>
          <w:sz w:val="24"/>
          <w:szCs w:val="24"/>
          <w:highlight w:val="none"/>
          <w:lang w:eastAsia="zh-CN"/>
        </w:rPr>
        <w:t xml:space="preserve">：</w:t>
      </w:r>
      <w:r/>
    </w:p>
    <w:p>
      <w:pPr>
        <w:pStyle w:val="1763"/>
        <w:ind w:left="0" w:right="0" w:firstLine="46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第一条：货物、价格及结算</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1、甲方食堂所需的食材、调味品等由乙方提供，甲方于前一天报单给乙方，内容以甲方</w:t>
      </w:r>
      <w:r>
        <w:rPr>
          <w:rFonts w:hint="eastAsia" w:ascii="宋体" w:hAnsi="宋体" w:eastAsia="宋体" w:cs="宋体"/>
          <w:color w:val="auto"/>
          <w:spacing w:val="2"/>
          <w:sz w:val="24"/>
          <w:szCs w:val="24"/>
          <w:highlight w:val="none"/>
          <w:lang w:val="en-US" w:eastAsia="zh-CN"/>
        </w:rPr>
        <w:t xml:space="preserve">订</w:t>
      </w:r>
      <w:r>
        <w:rPr>
          <w:rFonts w:hint="eastAsia" w:ascii="宋体" w:hAnsi="宋体" w:eastAsia="宋体" w:cs="宋体"/>
          <w:color w:val="auto"/>
          <w:spacing w:val="2"/>
          <w:sz w:val="24"/>
          <w:szCs w:val="24"/>
          <w:highlight w:val="none"/>
        </w:rPr>
        <w:t xml:space="preserve">单为准。</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 乙方根据市发改委网上公布价为报价依据，并以双方确认的报单作为结算依据。</w:t>
      </w:r>
      <w:r/>
    </w:p>
    <w:p>
      <w:pPr>
        <w:pStyle w:val="1763"/>
        <w:ind w:left="0" w:right="0" w:firstLine="488"/>
        <w:jc w:val="both"/>
        <w:keepLines w:val="0"/>
        <w:keepNext w:val="0"/>
        <w:pageBreakBefore w:val="0"/>
        <w:spacing w:line="360" w:lineRule="auto"/>
        <w:widowControl w:val="off"/>
        <w:rPr>
          <w:rFonts w:hint="eastAsia" w:ascii="宋体" w:hAnsi="宋体" w:eastAsia="宋体" w:cs="宋体"/>
          <w:b/>
          <w:bCs/>
          <w:color w:val="auto"/>
          <w:spacing w:val="-4"/>
          <w:sz w:val="24"/>
          <w:szCs w:val="24"/>
          <w:highlight w:val="none"/>
        </w:rPr>
      </w:pPr>
      <w:r>
        <w:rPr>
          <w:rFonts w:hint="eastAsia" w:ascii="宋体" w:hAnsi="宋体" w:eastAsia="宋体" w:cs="宋体"/>
          <w:color w:val="auto"/>
          <w:spacing w:val="2"/>
          <w:sz w:val="24"/>
          <w:szCs w:val="24"/>
          <w:highlight w:val="none"/>
        </w:rPr>
        <w:t xml:space="preserve">3、货到后经甲方验收，以一式三份签收回单作为结算依据。</w:t>
      </w:r>
      <w:r/>
    </w:p>
    <w:p>
      <w:pPr>
        <w:pStyle w:val="1763"/>
        <w:ind w:left="0" w:right="0" w:firstLine="46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第二条：质量标准</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1、乙方所供应的食材、调味品等必须新鲜，有检验检疫部门出具的合格质量单。</w:t>
      </w:r>
      <w:r/>
    </w:p>
    <w:p>
      <w:pPr>
        <w:pStyle w:val="1763"/>
        <w:ind w:left="0" w:right="0" w:firstLine="488"/>
        <w:jc w:val="both"/>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pacing w:val="2"/>
          <w:sz w:val="24"/>
          <w:szCs w:val="24"/>
          <w:highlight w:val="none"/>
        </w:rPr>
        <w:t xml:space="preserve">2、 乙方所供应的食材、调味品等必须新鲜，达到国家规定的无公害标准，有农药残留物检测报告。</w:t>
      </w:r>
      <w:r/>
    </w:p>
    <w:p>
      <w:pPr>
        <w:pStyle w:val="1763"/>
        <w:ind w:left="0" w:right="0" w:firstLine="47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第三条：交货时间、地点和运输方式</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1、交货时间为每天早上7点30分前送到甲方指定地点。</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2、交货地点：</w:t>
      </w:r>
      <w:r>
        <w:rPr>
          <w:rFonts w:hint="eastAsia" w:ascii="宋体" w:hAnsi="宋体" w:eastAsia="宋体" w:cs="宋体"/>
          <w:bCs/>
          <w:color w:val="auto"/>
          <w:sz w:val="24"/>
          <w:highlight w:val="none"/>
          <w:lang w:val="en-US" w:eastAsia="zh-CN"/>
        </w:rPr>
        <w:t xml:space="preserve">甲方</w:t>
      </w:r>
      <w:r>
        <w:rPr>
          <w:rFonts w:hint="eastAsia" w:ascii="宋体" w:hAnsi="宋体" w:eastAsia="宋体" w:cs="宋体"/>
          <w:bCs/>
          <w:color w:val="auto"/>
          <w:sz w:val="24"/>
          <w:highlight w:val="none"/>
        </w:rPr>
        <w:t xml:space="preserve">指定地点</w:t>
      </w:r>
      <w:r>
        <w:rPr>
          <w:rFonts w:hint="eastAsia" w:ascii="宋体" w:hAnsi="宋体" w:eastAsia="宋体" w:cs="宋体"/>
          <w:color w:val="auto"/>
          <w:spacing w:val="2"/>
          <w:sz w:val="24"/>
          <w:szCs w:val="24"/>
          <w:highlight w:val="none"/>
        </w:rPr>
        <w:t xml:space="preserve">。</w:t>
      </w:r>
      <w:r/>
    </w:p>
    <w:p>
      <w:pPr>
        <w:pStyle w:val="1763"/>
        <w:ind w:left="0" w:right="0" w:firstLine="488"/>
        <w:jc w:val="both"/>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pacing w:val="2"/>
          <w:sz w:val="24"/>
          <w:szCs w:val="24"/>
          <w:highlight w:val="none"/>
        </w:rPr>
        <w:t xml:space="preserve">3、运输方式：乙方安排专人专车配送，所有运输、装卸搬运费用全部由乙方承担。</w:t>
      </w:r>
      <w:r/>
    </w:p>
    <w:p>
      <w:pPr>
        <w:pStyle w:val="1763"/>
        <w:ind w:left="0" w:right="0"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sz w:val="24"/>
          <w:szCs w:val="24"/>
          <w:highlight w:val="none"/>
        </w:rPr>
        <w:t xml:space="preserve">第四条：结算方式</w:t>
      </w:r>
      <w:r/>
    </w:p>
    <w:p>
      <w:pPr>
        <w:ind w:left="0" w:right="0" w:firstLine="488"/>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pacing w:val="2"/>
          <w:sz w:val="24"/>
          <w:szCs w:val="24"/>
          <w:highlight w:val="none"/>
        </w:rPr>
        <w:t xml:space="preserve">合同签订后支付合同价款的10%作为预付款；</w:t>
      </w:r>
      <w:r>
        <w:rPr>
          <w:rFonts w:hint="eastAsia" w:ascii="宋体" w:hAnsi="宋体" w:eastAsia="宋体" w:cs="宋体"/>
          <w:color w:val="auto"/>
          <w:spacing w:val="2"/>
          <w:sz w:val="24"/>
          <w:szCs w:val="24"/>
          <w:highlight w:val="none"/>
          <w:lang w:val="en-US" w:eastAsia="zh-CN"/>
        </w:rPr>
        <w:t xml:space="preserve">之后每月以甲方确认的签收回单为结算依据，双方核准后，乙方次月初提供</w:t>
      </w:r>
      <w:r>
        <w:rPr>
          <w:rFonts w:hint="eastAsia" w:ascii="宋体" w:hAnsi="宋体" w:eastAsia="宋体" w:cs="宋体"/>
          <w:color w:val="auto"/>
          <w:spacing w:val="2"/>
          <w:sz w:val="24"/>
          <w:szCs w:val="24"/>
          <w:highlight w:val="none"/>
        </w:rPr>
        <w:t xml:space="preserve">等额的合法增值税发票。甲方</w:t>
      </w:r>
      <w:r>
        <w:rPr>
          <w:rFonts w:hint="eastAsia" w:ascii="宋体" w:hAnsi="宋体" w:eastAsia="宋体" w:cs="宋体"/>
          <w:color w:val="auto"/>
          <w:spacing w:val="2"/>
          <w:sz w:val="24"/>
          <w:szCs w:val="24"/>
          <w:highlight w:val="none"/>
          <w:lang w:eastAsia="zh-CN"/>
        </w:rPr>
        <w:t xml:space="preserve">在收到</w:t>
      </w:r>
      <w:r>
        <w:rPr>
          <w:rFonts w:hint="eastAsia" w:ascii="宋体" w:hAnsi="宋体" w:eastAsia="宋体" w:cs="宋体"/>
          <w:color w:val="auto"/>
          <w:spacing w:val="2"/>
          <w:sz w:val="24"/>
          <w:szCs w:val="24"/>
          <w:highlight w:val="none"/>
        </w:rPr>
        <w:t xml:space="preserve">乙方发票</w:t>
      </w:r>
      <w:r>
        <w:rPr>
          <w:rFonts w:hint="eastAsia" w:ascii="宋体" w:hAnsi="宋体" w:eastAsia="宋体" w:cs="宋体"/>
          <w:color w:val="auto"/>
          <w:spacing w:val="2"/>
          <w:sz w:val="24"/>
          <w:szCs w:val="24"/>
          <w:highlight w:val="none"/>
          <w:lang w:eastAsia="zh-CN"/>
        </w:rPr>
        <w:t xml:space="preserve">后</w:t>
      </w:r>
      <w:r>
        <w:rPr>
          <w:rFonts w:hint="eastAsia" w:ascii="宋体" w:hAnsi="宋体" w:eastAsia="宋体" w:cs="宋体"/>
          <w:color w:val="auto"/>
          <w:spacing w:val="2"/>
          <w:sz w:val="24"/>
          <w:szCs w:val="24"/>
          <w:highlight w:val="none"/>
          <w:lang w:val="en-US" w:eastAsia="zh-CN"/>
        </w:rPr>
        <w:t xml:space="preserve">10</w:t>
      </w:r>
      <w:r>
        <w:rPr>
          <w:rFonts w:hint="eastAsia" w:ascii="宋体" w:hAnsi="宋体" w:eastAsia="宋体" w:cs="宋体"/>
          <w:color w:val="auto"/>
          <w:spacing w:val="2"/>
          <w:sz w:val="24"/>
          <w:szCs w:val="24"/>
          <w:highlight w:val="none"/>
        </w:rPr>
        <w:t xml:space="preserve">天内付清</w:t>
      </w:r>
      <w:r>
        <w:rPr>
          <w:rFonts w:hint="eastAsia" w:ascii="宋体" w:hAnsi="宋体" w:eastAsia="宋体" w:cs="宋体"/>
          <w:color w:val="auto"/>
          <w:spacing w:val="2"/>
          <w:sz w:val="24"/>
          <w:szCs w:val="24"/>
          <w:highlight w:val="none"/>
          <w:lang w:eastAsia="zh-CN"/>
        </w:rPr>
        <w:t xml:space="preserve">货款</w:t>
      </w:r>
      <w:r>
        <w:rPr>
          <w:rFonts w:hint="eastAsia" w:ascii="宋体" w:hAnsi="宋体" w:eastAsia="宋体" w:cs="宋体"/>
          <w:color w:val="auto"/>
          <w:spacing w:val="2"/>
          <w:sz w:val="24"/>
          <w:szCs w:val="24"/>
          <w:highlight w:val="none"/>
        </w:rPr>
        <w:t xml:space="preserve">，注：如甲方认为乙方提供的</w:t>
      </w:r>
      <w:r>
        <w:rPr>
          <w:rFonts w:hint="eastAsia" w:ascii="宋体" w:hAnsi="宋体" w:eastAsia="宋体" w:cs="宋体"/>
          <w:color w:val="auto"/>
          <w:spacing w:val="2"/>
          <w:sz w:val="24"/>
          <w:szCs w:val="24"/>
          <w:highlight w:val="none"/>
          <w:lang w:val="en-US" w:eastAsia="zh-CN"/>
        </w:rPr>
        <w:t xml:space="preserve">服务</w:t>
      </w:r>
      <w:r>
        <w:rPr>
          <w:rFonts w:hint="eastAsia" w:ascii="宋体" w:hAnsi="宋体" w:eastAsia="宋体" w:cs="宋体"/>
          <w:color w:val="auto"/>
          <w:spacing w:val="2"/>
          <w:sz w:val="24"/>
          <w:szCs w:val="24"/>
          <w:highlight w:val="none"/>
        </w:rPr>
        <w:t xml:space="preserve">未达到有关要求的，甲方有权拒绝支付合同款项，乙方应进行整改直至符合甲方要求。</w:t>
      </w:r>
      <w:r/>
    </w:p>
    <w:p>
      <w:pPr>
        <w:pStyle w:val="1763"/>
        <w:ind w:left="0" w:right="0" w:firstLine="47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2"/>
          <w:sz w:val="24"/>
          <w:szCs w:val="24"/>
          <w:highlight w:val="none"/>
        </w:rPr>
        <w:t xml:space="preserve">第五条：双方权利和义务</w:t>
      </w:r>
      <w:r>
        <w:rPr>
          <w:rFonts w:hint="eastAsia" w:ascii="宋体" w:hAnsi="宋体" w:eastAsia="宋体" w:cs="宋体"/>
          <w:b/>
          <w:bCs/>
          <w:color w:val="auto"/>
          <w:spacing w:val="-2"/>
          <w:sz w:val="24"/>
          <w:szCs w:val="24"/>
          <w:highlight w:val="none"/>
          <w:lang w:val="en-US" w:eastAsia="zh-CN"/>
        </w:rPr>
        <w:t xml:space="preserve"> </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(一)甲方权利和义务</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1、乙方按要求把货物配送到甲方指定地点后，甲方应及时安排人员对货物进行验收。</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14:ligatures w14:val="none"/>
        </w:rPr>
      </w:pPr>
      <w:r>
        <w:rPr>
          <w:rFonts w:hint="eastAsia" w:ascii="宋体" w:hAnsi="宋体" w:eastAsia="宋体" w:cs="宋体"/>
          <w:color w:val="auto"/>
          <w:spacing w:val="2"/>
          <w:sz w:val="24"/>
          <w:szCs w:val="24"/>
          <w:highlight w:val="none"/>
        </w:rPr>
        <w:t xml:space="preserve">2、对不合格的货物甲方做退货处理，损失由乙方承担。</w:t>
      </w:r>
      <w:r/>
    </w:p>
    <w:p>
      <w:pPr>
        <w:pStyle w:val="1763"/>
        <w:ind w:left="0" w:right="0" w:firstLine="48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2"/>
          <w:sz w:val="24"/>
          <w:szCs w:val="24"/>
          <w:highlight w:val="none"/>
        </w:rPr>
        <w:t xml:space="preserve">乙方的权利和义务</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1、乙方应保证所配送的食材新鲜、卫生，如由于质量原因引起的食物中毒事故，经卫生防疫部门鉴定核实后由乙方负责全部责任和所有赔偿。</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2、乙方接到甲方的采购报单后须保质保量按时配送给甲方，不得延误。</w:t>
      </w:r>
      <w:r/>
    </w:p>
    <w:p>
      <w:pPr>
        <w:pStyle w:val="1763"/>
        <w:ind w:left="0" w:right="0" w:firstLine="488"/>
        <w:jc w:val="both"/>
        <w:keepLines w:val="0"/>
        <w:keepNext w:val="0"/>
        <w:pageBreakBefore w:val="0"/>
        <w:spacing w:line="360" w:lineRule="auto"/>
        <w:widowControl w:val="off"/>
        <w:rPr>
          <w:rFonts w:hint="eastAsia" w:ascii="宋体" w:hAnsi="宋体" w:eastAsia="宋体" w:cs="宋体"/>
          <w:b/>
          <w:bCs/>
          <w:color w:val="auto"/>
          <w:spacing w:val="5"/>
          <w:sz w:val="24"/>
          <w:szCs w:val="24"/>
          <w:highlight w:val="none"/>
        </w:rPr>
      </w:pPr>
      <w:r>
        <w:rPr>
          <w:rFonts w:hint="eastAsia" w:ascii="宋体" w:hAnsi="宋体" w:eastAsia="宋体" w:cs="宋体"/>
          <w:color w:val="auto"/>
          <w:spacing w:val="2"/>
          <w:sz w:val="24"/>
          <w:szCs w:val="24"/>
          <w:highlight w:val="none"/>
        </w:rPr>
        <w:t xml:space="preserve">3、乙方须按甲方的要求，对其供应配送的食材和采购渠道及配送过程严格把关，如出现以次充好、投机取巧等情况，甲方有权拒收。</w:t>
      </w:r>
      <w:r/>
    </w:p>
    <w:p>
      <w:pPr>
        <w:pStyle w:val="1763"/>
        <w:ind w:left="0" w:right="0" w:firstLine="5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第六条：违约责任</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1、发生甲方拒收或者甲方提出质量异议的情况下，乙方应及时向甲方补足当批次数量，并赔偿甲方由此造成的损失；因质量问题发生拒收退货单月超过三次的，甲方有权解除合同。</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2、若发生特殊情况，致使乙方无法满足甲方的供货量时，应提前10 日告知甲方，双方可解除合同；如未及时通知甲方，乙方应赔偿由此给甲方造成的经济损失。</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3、本合同执行期间，如甲方对乙方提供的服务和质量不满意且双方协商不成，可提前一周通知乙方解除合同，甲方不用承担由此引起的损失。</w:t>
      </w:r>
      <w:r/>
    </w:p>
    <w:p>
      <w:pPr>
        <w:pStyle w:val="1763"/>
        <w:ind w:left="0" w:right="0" w:firstLine="488"/>
        <w:jc w:val="both"/>
        <w:keepLines w:val="0"/>
        <w:keepNext w:val="0"/>
        <w:pageBreakBefore w:val="0"/>
        <w:spacing w:line="360" w:lineRule="auto"/>
        <w:widowControl w:val="off"/>
        <w:rPr>
          <w:rFonts w:hint="eastAsia" w:ascii="宋体" w:hAnsi="宋体" w:eastAsia="宋体" w:cs="宋体"/>
          <w:b/>
          <w:bCs/>
          <w:color w:val="auto"/>
          <w:spacing w:val="-4"/>
          <w:sz w:val="24"/>
          <w:szCs w:val="24"/>
          <w:highlight w:val="none"/>
        </w:rPr>
      </w:pPr>
      <w:r>
        <w:rPr>
          <w:rFonts w:hint="eastAsia" w:ascii="宋体" w:hAnsi="宋体" w:eastAsia="宋体" w:cs="宋体"/>
          <w:color w:val="auto"/>
          <w:spacing w:val="2"/>
          <w:sz w:val="24"/>
          <w:szCs w:val="24"/>
          <w:highlight w:val="none"/>
        </w:rPr>
        <w:t xml:space="preserve">4、一方无正当理由终止履行或单方变更、解除本合同的，应赔偿由此</w:t>
      </w:r>
      <w:r>
        <w:rPr>
          <w:rFonts w:hint="eastAsia" w:ascii="宋体" w:hAnsi="宋体" w:eastAsia="宋体" w:cs="宋体"/>
          <w:color w:val="auto"/>
          <w:spacing w:val="-4"/>
          <w:sz w:val="24"/>
          <w:szCs w:val="24"/>
          <w:highlight w:val="none"/>
        </w:rPr>
        <w:t xml:space="preserve">给对方造成的直接经济损失。</w:t>
      </w:r>
      <w:r/>
    </w:p>
    <w:p>
      <w:pPr>
        <w:pStyle w:val="1763"/>
        <w:ind w:left="0" w:right="0" w:firstLine="46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第七条：</w:t>
      </w:r>
      <w:r>
        <w:rPr>
          <w:rFonts w:hint="eastAsia" w:ascii="宋体" w:hAnsi="宋体" w:eastAsia="宋体" w:cs="宋体"/>
          <w:b/>
          <w:bCs/>
          <w:color w:val="auto"/>
          <w:spacing w:val="-4"/>
          <w:sz w:val="24"/>
          <w:szCs w:val="24"/>
          <w:highlight w:val="none"/>
          <w:lang w:val="en-US" w:eastAsia="zh-CN"/>
        </w:rPr>
        <w:t xml:space="preserve">服务</w:t>
      </w:r>
      <w:r>
        <w:rPr>
          <w:rFonts w:hint="eastAsia" w:ascii="宋体" w:hAnsi="宋体" w:eastAsia="宋体" w:cs="宋体"/>
          <w:b/>
          <w:bCs/>
          <w:color w:val="auto"/>
          <w:spacing w:val="-4"/>
          <w:sz w:val="24"/>
          <w:szCs w:val="24"/>
          <w:highlight w:val="none"/>
        </w:rPr>
        <w:t xml:space="preserve">期限</w:t>
      </w:r>
      <w:r/>
    </w:p>
    <w:p>
      <w:pPr>
        <w:pStyle w:val="1763"/>
        <w:ind w:left="0" w:right="0" w:firstLine="448"/>
        <w:keepLines w:val="0"/>
        <w:keepNext w:val="0"/>
        <w:pageBreakBefore w:val="0"/>
        <w:spacing w:line="360" w:lineRule="auto"/>
        <w:widowControl w:val="off"/>
        <w:rPr>
          <w:rFonts w:hint="eastAsia" w:ascii="宋体" w:hAnsi="宋体" w:eastAsia="宋体" w:cs="宋体"/>
          <w:b/>
          <w:bCs/>
          <w:color w:val="auto"/>
          <w:spacing w:val="-5"/>
          <w:sz w:val="24"/>
          <w:szCs w:val="24"/>
          <w:highlight w:val="none"/>
        </w:rPr>
      </w:pPr>
      <w:r>
        <w:rPr>
          <w:rFonts w:hint="eastAsia" w:ascii="宋体" w:hAnsi="宋体" w:eastAsia="宋体" w:cs="宋体"/>
          <w:color w:val="auto"/>
          <w:spacing w:val="-8"/>
          <w:sz w:val="24"/>
          <w:szCs w:val="24"/>
          <w:highlight w:val="none"/>
        </w:rPr>
        <w:t xml:space="preserve">本合同</w:t>
      </w:r>
      <w:r>
        <w:rPr>
          <w:rFonts w:hint="eastAsia" w:ascii="宋体" w:hAnsi="宋体" w:eastAsia="宋体" w:cs="宋体"/>
          <w:color w:val="auto"/>
          <w:spacing w:val="-8"/>
          <w:sz w:val="24"/>
          <w:szCs w:val="24"/>
          <w:highlight w:val="none"/>
          <w:lang w:val="en-US" w:eastAsia="zh-CN"/>
        </w:rPr>
        <w:t xml:space="preserve">服务</w:t>
      </w:r>
      <w:r>
        <w:rPr>
          <w:rFonts w:hint="eastAsia" w:ascii="宋体" w:hAnsi="宋体" w:eastAsia="宋体" w:cs="宋体"/>
          <w:color w:val="auto"/>
          <w:spacing w:val="-8"/>
          <w:sz w:val="24"/>
          <w:szCs w:val="24"/>
          <w:highlight w:val="none"/>
        </w:rPr>
        <w:t xml:space="preserve">有效期自</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 年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月</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 日起至</w:t>
      </w:r>
      <w:r>
        <w:rPr>
          <w:rFonts w:hint="eastAsia" w:ascii="宋体" w:hAnsi="宋体" w:eastAsia="宋体" w:cs="宋体"/>
          <w:color w:val="auto"/>
          <w:spacing w:val="-96"/>
          <w:sz w:val="24"/>
          <w:szCs w:val="24"/>
          <w:highlight w:val="none"/>
          <w:u w:val="single"/>
        </w:rPr>
        <w:t xml:space="preserve"> </w:t>
      </w:r>
      <w:r>
        <w:rPr>
          <w:rFonts w:hint="eastAsia" w:ascii="宋体" w:hAnsi="宋体" w:eastAsia="宋体" w:cs="宋体"/>
          <w:color w:val="auto"/>
          <w:spacing w:val="-121"/>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 年</w:t>
      </w:r>
      <w:r>
        <w:rPr>
          <w:rFonts w:hint="eastAsia" w:ascii="宋体" w:hAnsi="宋体" w:eastAsia="宋体" w:cs="宋体"/>
          <w:color w:val="auto"/>
          <w:spacing w:val="-51"/>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月</w:t>
      </w:r>
      <w:r>
        <w:rPr>
          <w:rFonts w:hint="eastAsia" w:ascii="宋体" w:hAnsi="宋体" w:eastAsia="宋体" w:cs="宋体"/>
          <w:color w:val="auto"/>
          <w:spacing w:val="-123"/>
          <w:sz w:val="24"/>
          <w:szCs w:val="24"/>
          <w:highlight w:val="none"/>
          <w:u w:val="single"/>
          <w:lang w:val="en-US" w:eastAsia="zh-CN"/>
        </w:rPr>
        <w:t xml:space="preserve">   </w:t>
      </w:r>
      <w:r>
        <w:rPr>
          <w:rFonts w:hint="eastAsia" w:ascii="宋体" w:hAnsi="宋体" w:eastAsia="宋体" w:cs="宋体"/>
          <w:color w:val="auto"/>
          <w:spacing w:val="-8"/>
          <w:sz w:val="24"/>
          <w:szCs w:val="24"/>
          <w:highlight w:val="none"/>
          <w:u w:val="single"/>
        </w:rPr>
        <w:t xml:space="preserve"> 日</w:t>
      </w:r>
      <w:r>
        <w:rPr>
          <w:rFonts w:hint="eastAsia" w:ascii="宋体" w:hAnsi="宋体" w:eastAsia="宋体" w:cs="宋体"/>
          <w:color w:val="auto"/>
          <w:spacing w:val="-8"/>
          <w:sz w:val="24"/>
          <w:szCs w:val="24"/>
          <w:highlight w:val="none"/>
        </w:rPr>
        <w:t xml:space="preserve">止。</w:t>
      </w:r>
      <w:r/>
    </w:p>
    <w:p>
      <w:pPr>
        <w:pStyle w:val="1763"/>
        <w:ind w:left="0" w:right="0" w:firstLine="4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第八条：附则</w:t>
      </w:r>
      <w:r/>
    </w:p>
    <w:p>
      <w:pPr>
        <w:pStyle w:val="1763"/>
        <w:ind w:left="0" w:right="0" w:firstLine="488"/>
        <w:jc w:val="both"/>
        <w:keepLines w:val="0"/>
        <w:keepNext w:val="0"/>
        <w:pageBreakBefore w:val="0"/>
        <w:spacing w:line="360"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 xml:space="preserve">1、在本合同履行过程中发生争议，甲乙双方应协商解决，协商不成，甲乙双方均有权向</w:t>
      </w:r>
      <w:r>
        <w:rPr>
          <w:rFonts w:hint="eastAsia" w:ascii="宋体" w:hAnsi="宋体" w:eastAsia="宋体" w:cs="宋体"/>
          <w:color w:val="auto"/>
          <w:spacing w:val="2"/>
          <w:sz w:val="24"/>
          <w:szCs w:val="24"/>
          <w:highlight w:val="none"/>
          <w:lang w:eastAsia="zh-CN"/>
        </w:rPr>
        <w:t xml:space="preserve">甲方所在地</w:t>
      </w:r>
      <w:r>
        <w:rPr>
          <w:rFonts w:hint="eastAsia" w:ascii="宋体" w:hAnsi="宋体" w:eastAsia="宋体" w:cs="宋体"/>
          <w:color w:val="auto"/>
          <w:spacing w:val="2"/>
          <w:sz w:val="24"/>
          <w:szCs w:val="24"/>
          <w:highlight w:val="none"/>
        </w:rPr>
        <w:t xml:space="preserve">的人民法院提起诉讼。</w:t>
      </w:r>
      <w:r/>
    </w:p>
    <w:p>
      <w:pPr>
        <w:pStyle w:val="1763"/>
        <w:ind w:left="0" w:right="0" w:firstLine="460"/>
        <w:keepLines w:val="0"/>
        <w:keepNext w:val="0"/>
        <w:pageBreakBefore w:val="0"/>
        <w:spacing w:line="360" w:lineRule="auto"/>
        <w:widowControl w:val="off"/>
        <w:rPr>
          <w:rFonts w:hint="eastAsia" w:ascii="宋体" w:hAnsi="宋体" w:eastAsia="宋体" w:cs="宋体"/>
          <w:b/>
          <w:bCs/>
          <w:color w:val="auto"/>
          <w:spacing w:val="-5"/>
          <w:sz w:val="24"/>
          <w:szCs w:val="24"/>
          <w:highlight w:val="none"/>
        </w:rPr>
      </w:pPr>
      <w:r>
        <w:rPr>
          <w:rFonts w:hint="eastAsia" w:ascii="宋体" w:hAnsi="宋体" w:eastAsia="宋体" w:cs="宋体"/>
          <w:color w:val="auto"/>
          <w:spacing w:val="-5"/>
          <w:position w:val="26"/>
          <w:sz w:val="24"/>
          <w:szCs w:val="24"/>
          <w:highlight w:val="none"/>
        </w:rPr>
        <w:t xml:space="preserve">合同一式伍份，</w:t>
      </w:r>
      <w:r>
        <w:rPr>
          <w:rFonts w:hint="eastAsia" w:ascii="宋体" w:hAnsi="宋体" w:eastAsia="宋体" w:cs="宋体"/>
          <w:color w:val="auto"/>
          <w:spacing w:val="-5"/>
          <w:position w:val="26"/>
          <w:sz w:val="24"/>
          <w:szCs w:val="24"/>
          <w:highlight w:val="none"/>
          <w:lang w:val="en-US" w:eastAsia="zh-CN"/>
        </w:rPr>
        <w:t xml:space="preserve">甲乙</w:t>
      </w:r>
      <w:r>
        <w:rPr>
          <w:rFonts w:hint="eastAsia" w:ascii="宋体" w:hAnsi="宋体" w:eastAsia="宋体" w:cs="宋体"/>
          <w:color w:val="auto"/>
          <w:spacing w:val="-5"/>
          <w:position w:val="26"/>
          <w:sz w:val="24"/>
          <w:szCs w:val="24"/>
          <w:highlight w:val="none"/>
        </w:rPr>
        <w:t xml:space="preserve">双方各执二份，</w:t>
      </w:r>
      <w:r>
        <w:rPr>
          <w:rFonts w:hint="eastAsia" w:ascii="宋体" w:hAnsi="宋体" w:eastAsia="宋体" w:cs="宋体"/>
          <w:color w:val="auto"/>
          <w:spacing w:val="-5"/>
          <w:position w:val="26"/>
          <w:sz w:val="24"/>
          <w:szCs w:val="24"/>
          <w:highlight w:val="none"/>
          <w:lang w:eastAsia="zh-CN"/>
        </w:rPr>
        <w:t xml:space="preserve">江苏鸿鹏工程管理咨询有限公司</w:t>
      </w:r>
      <w:r>
        <w:rPr>
          <w:rFonts w:hint="eastAsia" w:ascii="宋体" w:hAnsi="宋体" w:eastAsia="宋体" w:cs="宋体"/>
          <w:color w:val="auto"/>
          <w:spacing w:val="-5"/>
          <w:position w:val="26"/>
          <w:sz w:val="24"/>
          <w:szCs w:val="24"/>
          <w:highlight w:val="none"/>
        </w:rPr>
        <w:t xml:space="preserve">一份。</w:t>
      </w:r>
      <w:r/>
    </w:p>
    <w:p>
      <w:pPr>
        <w:pStyle w:val="1763"/>
        <w:ind w:left="0" w:right="0" w:firstLine="460"/>
        <w:keepLines w:val="0"/>
        <w:keepNext w:val="0"/>
        <w:pageBreakBefore w:val="0"/>
        <w:spacing w:line="360" w:lineRule="auto"/>
        <w:widowControl w:val="off"/>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 xml:space="preserve">第</w:t>
      </w:r>
      <w:r>
        <w:rPr>
          <w:rFonts w:hint="eastAsia" w:ascii="宋体" w:hAnsi="宋体" w:eastAsia="宋体" w:cs="宋体"/>
          <w:b/>
          <w:bCs/>
          <w:color w:val="auto"/>
          <w:spacing w:val="-5"/>
          <w:sz w:val="24"/>
          <w:szCs w:val="24"/>
          <w:highlight w:val="none"/>
          <w:lang w:val="en-US" w:eastAsia="zh-CN"/>
        </w:rPr>
        <w:t xml:space="preserve">九</w:t>
      </w:r>
      <w:r>
        <w:rPr>
          <w:rFonts w:hint="eastAsia" w:ascii="宋体" w:hAnsi="宋体" w:eastAsia="宋体" w:cs="宋体"/>
          <w:b/>
          <w:bCs/>
          <w:color w:val="auto"/>
          <w:spacing w:val="-5"/>
          <w:sz w:val="24"/>
          <w:szCs w:val="24"/>
          <w:highlight w:val="none"/>
        </w:rPr>
        <w:t xml:space="preserve">条：合同生效：</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本合同由</w:t>
      </w:r>
      <w:r>
        <w:rPr>
          <w:rFonts w:hint="eastAsia" w:ascii="宋体" w:hAnsi="宋体" w:eastAsia="宋体" w:cs="宋体"/>
          <w:color w:val="auto"/>
          <w:spacing w:val="-5"/>
          <w:position w:val="26"/>
          <w:sz w:val="24"/>
          <w:szCs w:val="24"/>
          <w:highlight w:val="none"/>
          <w:lang w:val="en-US" w:eastAsia="zh-CN"/>
        </w:rPr>
        <w:t xml:space="preserve">甲乙</w:t>
      </w:r>
      <w:r>
        <w:rPr>
          <w:rFonts w:hint="eastAsia" w:ascii="宋体" w:hAnsi="宋体" w:eastAsia="宋体" w:cs="宋体"/>
          <w:color w:val="auto"/>
          <w:spacing w:val="-5"/>
          <w:position w:val="26"/>
          <w:sz w:val="24"/>
          <w:szCs w:val="24"/>
          <w:highlight w:val="none"/>
        </w:rPr>
        <w:t xml:space="preserve">双方签字、盖章，并经</w:t>
      </w:r>
      <w:r>
        <w:rPr>
          <w:rFonts w:hint="eastAsia" w:ascii="宋体" w:hAnsi="宋体" w:eastAsia="宋体" w:cs="宋体"/>
          <w:color w:val="auto"/>
          <w:spacing w:val="-5"/>
          <w:position w:val="26"/>
          <w:sz w:val="24"/>
          <w:szCs w:val="24"/>
          <w:highlight w:val="none"/>
          <w:lang w:eastAsia="zh-CN"/>
        </w:rPr>
        <w:t xml:space="preserve">江苏鸿鹏工程管理咨询有限公司</w:t>
      </w:r>
      <w:r>
        <w:rPr>
          <w:rFonts w:hint="eastAsia" w:ascii="宋体" w:hAnsi="宋体" w:eastAsia="宋体" w:cs="宋体"/>
          <w:color w:val="auto"/>
          <w:spacing w:val="-5"/>
          <w:position w:val="26"/>
          <w:sz w:val="24"/>
          <w:szCs w:val="24"/>
          <w:highlight w:val="none"/>
        </w:rPr>
        <w:t xml:space="preserve">见证后生效。</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r>
      <w:r/>
    </w:p>
    <w:p>
      <w:pPr>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br w:type="page" w:clear="all"/>
      </w:r>
      <w:r/>
    </w:p>
    <w:p>
      <w:pPr>
        <w:pStyle w:val="1763"/>
        <w:ind w:left="0" w:right="0" w:firstLine="460"/>
        <w:keepLines w:val="0"/>
        <w:keepNext w:val="0"/>
        <w:pageBreakBefore w:val="0"/>
        <w:spacing w:line="360" w:lineRule="auto"/>
        <w:widowControl w:val="off"/>
        <w:rPr>
          <w:rFonts w:hint="default" w:ascii="宋体" w:hAnsi="宋体" w:eastAsia="宋体" w:cs="宋体"/>
          <w:color w:val="auto"/>
          <w:spacing w:val="-5"/>
          <w:position w:val="26"/>
          <w:sz w:val="24"/>
          <w:szCs w:val="24"/>
          <w:highlight w:val="none"/>
          <w:lang w:val="en-US" w:eastAsia="zh-CN"/>
        </w:rPr>
      </w:pPr>
      <w:r>
        <w:rPr>
          <w:rFonts w:hint="eastAsia" w:ascii="宋体" w:hAnsi="宋体" w:eastAsia="宋体" w:cs="宋体"/>
          <w:color w:val="auto"/>
          <w:spacing w:val="-5"/>
          <w:position w:val="26"/>
          <w:sz w:val="24"/>
          <w:szCs w:val="24"/>
          <w:highlight w:val="none"/>
          <w:lang w:val="en-US" w:eastAsia="zh-CN"/>
        </w:rPr>
        <w:t xml:space="preserve">以下无正文</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甲方（盖章）：                      　    乙方（盖章）： </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甲方代表（签字）：　　　　　   　         乙方代表（签字）： </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签约时间：        年  月   日　　　       日期：   年  月   日</w:t>
      </w:r>
      <w:r/>
    </w:p>
    <w:p>
      <w:pPr>
        <w:pStyle w:val="1763"/>
        <w:ind w:left="591"/>
        <w:spacing w:before="304" w:line="620" w:lineRule="exact"/>
        <w:rPr>
          <w:rFonts w:hint="eastAsia" w:hAnsi="Times New Roman" w:cs="Times New Roman"/>
          <w:color w:val="auto"/>
          <w:spacing w:val="-5"/>
          <w:position w:val="26"/>
          <w:sz w:val="24"/>
          <w:szCs w:val="24"/>
          <w:highlight w:val="none"/>
        </w:rPr>
      </w:pPr>
      <w:r>
        <w:rPr>
          <w:rFonts w:hint="eastAsia" w:hAnsi="Times New Roman" w:cs="Times New Roman"/>
          <w:color w:val="auto"/>
          <w:spacing w:val="-5"/>
          <w:position w:val="26"/>
          <w:sz w:val="24"/>
          <w:szCs w:val="24"/>
          <w:highlight w:val="none"/>
        </w:rPr>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见证方：</w:t>
      </w:r>
      <w:r>
        <w:rPr>
          <w:rFonts w:hint="eastAsia" w:ascii="宋体" w:hAnsi="宋体" w:eastAsia="宋体" w:cs="宋体"/>
          <w:color w:val="auto"/>
          <w:spacing w:val="-5"/>
          <w:position w:val="26"/>
          <w:sz w:val="24"/>
          <w:szCs w:val="24"/>
          <w:highlight w:val="none"/>
          <w:lang w:val="en-US" w:eastAsia="zh-CN"/>
        </w:rPr>
        <w:t xml:space="preserve">江苏鸿鹏工程管理咨询有限公司</w:t>
      </w:r>
      <w:r>
        <w:rPr>
          <w:rFonts w:hint="eastAsia" w:ascii="宋体" w:hAnsi="宋体" w:eastAsia="宋体" w:cs="宋体"/>
          <w:color w:val="auto"/>
          <w:spacing w:val="-5"/>
          <w:position w:val="26"/>
          <w:sz w:val="24"/>
          <w:szCs w:val="24"/>
          <w:highlight w:val="none"/>
        </w:rPr>
        <w:t xml:space="preserve">（盖章）       </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见证人：             </w:t>
      </w:r>
      <w:r/>
    </w:p>
    <w:p>
      <w:pPr>
        <w:pStyle w:val="1763"/>
        <w:ind w:left="0" w:right="0" w:firstLine="460"/>
        <w:keepLines w:val="0"/>
        <w:keepNext w:val="0"/>
        <w:pageBreakBefore w:val="0"/>
        <w:spacing w:line="360" w:lineRule="auto"/>
        <w:widowControl w:val="off"/>
        <w:rPr>
          <w:rFonts w:hint="eastAsia" w:ascii="宋体" w:hAnsi="宋体" w:eastAsia="宋体" w:cs="宋体"/>
          <w:color w:val="auto"/>
          <w:spacing w:val="-5"/>
          <w:position w:val="26"/>
          <w:sz w:val="24"/>
          <w:szCs w:val="24"/>
          <w:highlight w:val="none"/>
        </w:rPr>
      </w:pPr>
      <w:r>
        <w:rPr>
          <w:rFonts w:hint="eastAsia" w:ascii="宋体" w:hAnsi="宋体" w:eastAsia="宋体" w:cs="宋体"/>
          <w:color w:val="auto"/>
          <w:spacing w:val="-5"/>
          <w:position w:val="26"/>
          <w:sz w:val="24"/>
          <w:szCs w:val="24"/>
          <w:highlight w:val="none"/>
        </w:rPr>
        <w:t xml:space="preserve"> 年      月       日</w:t>
      </w:r>
      <w:r/>
    </w:p>
    <w:p>
      <w:pPr>
        <w:jc w:val="left"/>
        <w:widowControl/>
        <w:rPr>
          <w:rFonts w:ascii="宋体" w:hAnsi="宋体"/>
          <w:bCs/>
          <w:color w:val="auto"/>
          <w:sz w:val="24"/>
          <w:highlight w:val="none"/>
        </w:rPr>
      </w:pPr>
      <w:r>
        <w:rPr>
          <w:rFonts w:ascii="宋体" w:hAnsi="宋体"/>
          <w:bCs/>
          <w:color w:val="auto"/>
          <w:sz w:val="24"/>
          <w:highlight w:val="none"/>
        </w:rPr>
      </w:r>
      <w:r/>
    </w:p>
    <w:p>
      <w:pPr>
        <w:jc w:val="center"/>
        <w:spacing w:line="540" w:lineRule="exact"/>
        <w:rPr>
          <w:rFonts w:ascii="黑体" w:eastAsia="黑体"/>
          <w:b/>
          <w:color w:val="auto"/>
          <w:sz w:val="44"/>
          <w:szCs w:val="44"/>
          <w:highlight w:val="none"/>
        </w:rPr>
      </w:pPr>
      <w:r>
        <w:rPr>
          <w:rFonts w:ascii="黑体" w:eastAsia="黑体"/>
          <w:b/>
          <w:color w:val="auto"/>
          <w:sz w:val="44"/>
          <w:szCs w:val="44"/>
          <w:highlight w:val="none"/>
        </w:rPr>
      </w:r>
      <w:r/>
    </w:p>
    <w:p>
      <w:pPr>
        <w:rPr>
          <w:rFonts w:hint="eastAsia"/>
          <w:color w:val="auto"/>
          <w:highlight w:val="none"/>
        </w:rPr>
      </w:pPr>
      <w:r>
        <w:rPr>
          <w:rFonts w:hint="eastAsia"/>
          <w:color w:val="auto"/>
          <w:highlight w:val="none"/>
        </w:rPr>
      </w:r>
      <w:r/>
    </w:p>
    <w:p>
      <w:pPr>
        <w:pStyle w:val="879"/>
        <w:rPr>
          <w:rFonts w:hint="eastAsia"/>
          <w:color w:val="auto"/>
          <w:highlight w:val="none"/>
        </w:rPr>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pStyle w:val="864"/>
        <w:jc w:val="left"/>
        <w:spacing w:before="0"/>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4"/>
        <w:jc w:val="left"/>
        <w:spacing w:before="0"/>
        <w:rPr>
          <w:color w:val="auto"/>
          <w:highlight w:val="none"/>
        </w:rPr>
      </w:pPr>
      <w:r>
        <w:rPr>
          <w:rFonts w:hint="eastAsia"/>
          <w:color w:val="auto"/>
          <w:highlight w:val="none"/>
        </w:rPr>
        <w:t xml:space="preserve">五. 附件</w:t>
      </w:r>
      <w:bookmarkEnd w:id="125"/>
      <w:r/>
      <w:bookmarkEnd w:id="126"/>
      <w:r/>
      <w:r/>
    </w:p>
    <w:p>
      <w:pPr>
        <w:jc w:val="left"/>
        <w:rPr>
          <w:b/>
          <w:bCs/>
          <w:color w:val="auto"/>
          <w:sz w:val="28"/>
          <w:highlight w:val="none"/>
        </w:rPr>
      </w:pPr>
      <w:r/>
      <w:bookmarkStart w:id="128" w:name="一．报价函（格式）"/>
      <w:r/>
      <w:bookmarkEnd w:id="128"/>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pageBreakBefore/>
        <w:spacing w:line="360" w:lineRule="auto"/>
        <w:rPr>
          <w:rFonts w:ascii="宋体" w:hAnsi="宋体"/>
          <w:bCs/>
          <w:color w:val="auto"/>
          <w:sz w:val="24"/>
          <w:szCs w:val="24"/>
          <w:highlight w:val="none"/>
        </w:rPr>
        <w:outlineLvl w:val="0"/>
      </w:pPr>
      <w:r/>
      <w:bookmarkStart w:id="129" w:name="_Toc98277373"/>
      <w:r/>
      <w:bookmarkStart w:id="130" w:name="_Toc39873230"/>
      <w:r/>
      <w:bookmarkStart w:id="131" w:name="_Toc36850797"/>
      <w:r/>
      <w:bookmarkStart w:id="132" w:name="_Toc116946345"/>
      <w:r/>
      <w:bookmarkStart w:id="133" w:name="_Toc39873185"/>
      <w:r>
        <w:rPr>
          <w:rFonts w:hint="eastAsia" w:ascii="宋体" w:hAnsi="宋体"/>
          <w:bCs/>
          <w:color w:val="auto"/>
          <w:sz w:val="24"/>
          <w:szCs w:val="24"/>
          <w:highlight w:val="none"/>
        </w:rPr>
        <w:t xml:space="preserve">（一）投标函（格式）：</w:t>
      </w:r>
      <w:bookmarkEnd w:id="129"/>
      <w:r/>
      <w:bookmarkEnd w:id="130"/>
      <w:r/>
      <w:bookmarkEnd w:id="131"/>
      <w:r/>
      <w:bookmarkEnd w:id="132"/>
      <w:r/>
      <w:bookmarkEnd w:id="133"/>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无锡市梁溪区山北街道办事处</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JSZC-320213-JSHP-G2024-0053</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2025年梁溪区山北街道办事处食堂食材配送服务</w:t>
      </w:r>
      <w:r>
        <w:rPr>
          <w:rFonts w:hint="eastAsia" w:ascii="宋体" w:hAnsi="宋体"/>
          <w:bCs/>
          <w:color w:val="auto"/>
          <w:sz w:val="24"/>
          <w:szCs w:val="24"/>
          <w:highlight w:val="none"/>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无锡市梁溪区山北街道办事处</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default" w:ascii="宋体" w:hAnsi="宋体" w:eastAsia="宋体"/>
          <w:bCs/>
          <w:color w:val="auto"/>
          <w:sz w:val="24"/>
          <w:szCs w:val="24"/>
          <w:highlight w:val="none"/>
          <w:lang w:val="en-US" w:eastAsia="zh-CN"/>
        </w:rPr>
      </w:pPr>
      <w:r>
        <w:rPr>
          <w:rFonts w:hint="eastAsia" w:ascii="宋体" w:hAnsi="宋体"/>
          <w:b/>
          <w:bCs/>
          <w:color w:val="auto"/>
          <w:sz w:val="24"/>
          <w:szCs w:val="24"/>
          <w:highlight w:val="none"/>
        </w:rPr>
        <w:t xml:space="preserve">第一部分:商务标</w:t>
      </w:r>
      <w:r>
        <w:rPr>
          <w:rFonts w:hint="eastAsia" w:ascii="宋体" w:hAnsi="宋体"/>
          <w:b/>
          <w:bCs/>
          <w:color w:val="auto"/>
          <w:sz w:val="24"/>
          <w:szCs w:val="24"/>
          <w:highlight w:val="none"/>
          <w:lang w:val="en-US" w:eastAsia="zh-CN"/>
        </w:rPr>
        <w:t xml:space="preserve">(明标)</w:t>
      </w:r>
      <w:r/>
    </w:p>
    <w:p>
      <w:pPr>
        <w:numPr>
          <w:ilvl w:val="0"/>
          <w:numId w:val="17"/>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1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0"/>
          <w:numId w:val="0"/>
        </w:numPr>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资格、资信证明文件</w:t>
      </w:r>
      <w:r>
        <w:rPr>
          <w:rFonts w:hint="eastAsia" w:ascii="宋体" w:hAnsi="宋体"/>
          <w:b/>
          <w:color w:val="auto"/>
          <w:sz w:val="24"/>
          <w:szCs w:val="24"/>
          <w:highlight w:val="none"/>
        </w:rPr>
        <w:t xml:space="preserve">（扫描后上传）</w:t>
      </w:r>
      <w:r/>
    </w:p>
    <w:p>
      <w:pPr>
        <w:numPr>
          <w:ilvl w:val="0"/>
          <w:numId w:val="18"/>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关于资格的声明函（格式见附件）</w:t>
      </w:r>
      <w:r>
        <w:rPr>
          <w:rFonts w:hint="eastAsia" w:ascii="宋体" w:hAnsi="宋体" w:cs="Times New Roman"/>
          <w:bCs/>
          <w:color w:val="auto"/>
          <w:sz w:val="24"/>
          <w:szCs w:val="24"/>
          <w:highlight w:val="none"/>
          <w:lang w:eastAsia="zh-CN"/>
        </w:rPr>
        <w:t xml:space="preserve">；</w:t>
      </w:r>
      <w:r/>
    </w:p>
    <w:p>
      <w:pPr>
        <w:numPr>
          <w:ilvl w:val="0"/>
          <w:numId w:val="18"/>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投标供应商具有独立承担民事责任能力的投标供应商营业执照或相关部门的登记证明文件扫描件并加盖公章或签电子公章</w:t>
      </w:r>
      <w:r>
        <w:rPr>
          <w:rFonts w:hint="eastAsia" w:ascii="宋体" w:hAnsi="宋体" w:eastAsia="宋体" w:cs="Times New Roman"/>
          <w:b/>
          <w:bCs w:val="0"/>
          <w:color w:val="auto"/>
          <w:sz w:val="24"/>
          <w:szCs w:val="24"/>
          <w:highlight w:val="none"/>
        </w:rPr>
        <w:t xml:space="preserve">（投标供应商如是允许以分支机构身份参加投标的，提供投标供应商分支机构的营业执照扫描件）；</w:t>
      </w:r>
      <w:r/>
    </w:p>
    <w:p>
      <w:pPr>
        <w:numPr>
          <w:ilvl w:val="0"/>
          <w:numId w:val="18"/>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投标供应商具有有效期内的食品生产许可证或食品经营许可证扫描件并加盖公章或签电子公章；</w:t>
      </w:r>
      <w:r/>
    </w:p>
    <w:p>
      <w:pPr>
        <w:numPr>
          <w:ilvl w:val="0"/>
          <w:numId w:val="18"/>
        </w:numPr>
        <w:ind w:left="0" w:firstLine="480"/>
        <w:spacing w:line="440" w:lineRule="exact"/>
        <w:tabs>
          <w:tab w:val="left" w:pos="420" w:leader="none"/>
          <w:tab w:val="left" w:pos="945" w:leader="none"/>
          <w:tab w:val="left" w:pos="115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Cs/>
          <w:color w:val="auto"/>
          <w:sz w:val="24"/>
          <w:szCs w:val="24"/>
          <w:highlight w:val="none"/>
        </w:rPr>
        <w:t xml:space="preserve">投标供应商法定代表人授权委托书</w:t>
      </w:r>
      <w:r>
        <w:rPr>
          <w:rFonts w:hint="eastAsia" w:ascii="宋体" w:hAnsi="宋体" w:eastAsia="宋体" w:cs="Times New Roman"/>
          <w:b/>
          <w:bCs w:val="0"/>
          <w:color w:val="auto"/>
          <w:sz w:val="24"/>
          <w:szCs w:val="24"/>
          <w:highlight w:val="none"/>
        </w:rPr>
        <w:t xml:space="preserve">（格式见附件，法定代表人亲自参加投标的除外）（投标供应商如是允许以分支机构身份参加投标的，请自行将“法定代表人”更改为“负责人”，分支机构投标时</w:t>
      </w:r>
      <w:r>
        <w:rPr>
          <w:rFonts w:hint="eastAsia" w:ascii="宋体" w:hAnsi="宋体" w:eastAsia="宋体" w:cs="Times New Roman"/>
          <w:b/>
          <w:bCs w:val="0"/>
          <w:color w:val="auto"/>
          <w:sz w:val="24"/>
          <w:szCs w:val="24"/>
          <w:highlight w:val="none"/>
          <w:lang w:eastAsia="zh-CN"/>
        </w:rPr>
        <w:t xml:space="preserve">涉及</w:t>
      </w:r>
      <w:r>
        <w:rPr>
          <w:rFonts w:hint="eastAsia" w:ascii="宋体" w:hAnsi="宋体" w:eastAsia="宋体" w:cs="Times New Roman"/>
          <w:b/>
          <w:bCs w:val="0"/>
          <w:color w:val="auto"/>
          <w:sz w:val="24"/>
          <w:szCs w:val="24"/>
          <w:highlight w:val="none"/>
        </w:rPr>
        <w:t xml:space="preserve">招标文件“法定代表人”要求的部分，其具体要求视同本条规定）；</w:t>
      </w:r>
      <w:r/>
    </w:p>
    <w:p>
      <w:pPr>
        <w:numPr>
          <w:ilvl w:val="0"/>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w:t>
      </w:r>
      <w:r>
        <w:rPr>
          <w:rFonts w:hint="eastAsia" w:ascii="宋体" w:hAnsi="宋体"/>
          <w:b/>
          <w:bCs w:val="0"/>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0"/>
          <w:numId w:val="18"/>
        </w:numPr>
        <w:ind w:left="0" w:firstLine="480"/>
        <w:spacing w:line="440" w:lineRule="exact"/>
        <w:tabs>
          <w:tab w:val="left" w:pos="420" w:leader="none"/>
          <w:tab w:val="left" w:pos="851" w:leader="none"/>
          <w:tab w:val="left" w:pos="1155"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投标供应商法定代表人授权代表身份证扫描件</w:t>
      </w:r>
      <w:r>
        <w:rPr>
          <w:rFonts w:hint="eastAsia" w:ascii="宋体" w:hAnsi="宋体"/>
          <w:b/>
          <w:bCs w:val="0"/>
          <w:color w:val="auto"/>
          <w:sz w:val="24"/>
          <w:szCs w:val="24"/>
          <w:highlight w:val="none"/>
        </w:rPr>
        <w:t xml:space="preserve">（身份证应为正、反面，法定代表人亲自参加投标的除外）；</w:t>
      </w:r>
      <w:r/>
    </w:p>
    <w:p>
      <w:pPr>
        <w:numPr>
          <w:ilvl w:val="0"/>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或2023年度</w:t>
      </w:r>
      <w:r>
        <w:rPr>
          <w:rFonts w:hint="eastAsia" w:ascii="宋体" w:hAnsi="宋体"/>
          <w:bCs/>
          <w:color w:val="auto"/>
          <w:sz w:val="24"/>
          <w:szCs w:val="24"/>
          <w:highlight w:val="none"/>
        </w:rPr>
        <w:t xml:space="preserve">的财务审计报告扫描件并加盖公章或签电子公章；</w:t>
      </w:r>
      <w:r/>
    </w:p>
    <w:p>
      <w:pPr>
        <w:numPr>
          <w:ilvl w:val="0"/>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的依法缴纳税收的相关材料（提供相关主管部门证明或银行代扣证明）扫描件并加盖公章或签电子公章；</w:t>
      </w:r>
      <w:r/>
    </w:p>
    <w:p>
      <w:pPr>
        <w:numPr>
          <w:ilvl w:val="0"/>
          <w:numId w:val="1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val="zh-CN"/>
        </w:rPr>
        <w:t xml:space="preserve">近一年内任意一个月(不含投标当月)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社会保障资金的相关材料（提供相关主管部门证明或银行代扣证明）扫描件并加盖公章或签电子公章；</w:t>
      </w:r>
      <w:r/>
    </w:p>
    <w:p>
      <w:pPr>
        <w:numPr>
          <w:ilvl w:val="0"/>
          <w:numId w:val="1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授权</w:t>
      </w:r>
      <w:r>
        <w:rPr>
          <w:rFonts w:hint="eastAsia" w:ascii="宋体" w:hAnsi="宋体"/>
          <w:bCs/>
          <w:color w:val="auto"/>
          <w:sz w:val="24"/>
          <w:szCs w:val="24"/>
          <w:highlight w:val="none"/>
          <w:lang w:val="en-US" w:eastAsia="zh-CN"/>
        </w:rPr>
        <w:t xml:space="preserve">代理人</w:t>
      </w:r>
      <w:r>
        <w:rPr>
          <w:rFonts w:hint="eastAsia" w:ascii="宋体" w:hAnsi="宋体"/>
          <w:bCs/>
          <w:color w:val="auto"/>
          <w:sz w:val="24"/>
          <w:szCs w:val="24"/>
          <w:highlight w:val="none"/>
        </w:rPr>
        <w:t xml:space="preserve">提供</w:t>
      </w:r>
      <w:r>
        <w:rPr>
          <w:rFonts w:hint="eastAsia" w:ascii="宋体" w:hAnsi="宋体"/>
          <w:b w:val="0"/>
          <w:bCs w:val="0"/>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b w:val="0"/>
          <w:bCs w:val="0"/>
          <w:color w:val="auto"/>
          <w:sz w:val="24"/>
          <w:szCs w:val="24"/>
          <w:highlight w:val="none"/>
        </w:rPr>
        <w:t xml:space="preserve">的投标供应商依法为其缴纳</w:t>
      </w:r>
      <w:r>
        <w:rPr>
          <w:rFonts w:hint="eastAsia" w:ascii="宋体" w:hAnsi="宋体"/>
          <w:b w:val="0"/>
          <w:bCs w:val="0"/>
          <w:color w:val="auto"/>
          <w:sz w:val="24"/>
          <w:szCs w:val="24"/>
          <w:highlight w:val="none"/>
          <w:lang w:eastAsia="zh-CN"/>
        </w:rPr>
        <w:t xml:space="preserve">社会</w:t>
      </w:r>
      <w:r>
        <w:rPr>
          <w:rFonts w:hint="eastAsia" w:ascii="宋体" w:hAnsi="宋体"/>
          <w:b w:val="0"/>
          <w:bCs w:val="0"/>
          <w:color w:val="auto"/>
          <w:sz w:val="24"/>
          <w:szCs w:val="24"/>
          <w:highlight w:val="none"/>
        </w:rPr>
        <w:t xml:space="preserve">保险证明</w:t>
      </w:r>
      <w:r>
        <w:rPr>
          <w:rFonts w:hint="eastAsia" w:ascii="宋体" w:hAnsi="宋体"/>
          <w:b/>
          <w:bCs/>
          <w:color w:val="auto"/>
          <w:sz w:val="24"/>
          <w:szCs w:val="24"/>
          <w:highlight w:val="none"/>
        </w:rPr>
        <w:t xml:space="preserve">（由相关主管部门出具，新成立公司除外、法定代表人亲自参加投标的除外；社保缴费证明必须提交带有社保部门红章的或含有县(区)级及以上社保部门电子签章或带二维码验证的扫描件）</w:t>
      </w:r>
      <w:r>
        <w:rPr>
          <w:rFonts w:hint="eastAsia" w:ascii="宋体" w:hAnsi="宋体"/>
          <w:bCs/>
          <w:color w:val="auto"/>
          <w:sz w:val="24"/>
          <w:szCs w:val="24"/>
          <w:highlight w:val="none"/>
        </w:rPr>
        <w:t xml:space="preserve">；</w:t>
      </w:r>
      <w:r/>
    </w:p>
    <w:p>
      <w:pPr>
        <w:numPr>
          <w:ilvl w:val="0"/>
          <w:numId w:val="18"/>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1425"/>
        <w:numPr>
          <w:ilvl w:val="0"/>
          <w:numId w:val="18"/>
        </w:numPr>
        <w:ind w:left="0" w:firstLine="480"/>
        <w:rPr>
          <w:color w:val="auto"/>
          <w:highlight w:val="none"/>
        </w:rPr>
      </w:pPr>
      <w:r>
        <w:rPr>
          <w:rFonts w:hint="eastAsia" w:hAnsi="宋体"/>
          <w:bCs/>
          <w:color w:val="auto"/>
          <w:sz w:val="24"/>
          <w:szCs w:val="24"/>
          <w:highlight w:val="none"/>
        </w:rPr>
        <w:t xml:space="preserve">承诺书（</w:t>
      </w:r>
      <w:r>
        <w:rPr>
          <w:rFonts w:hint="eastAsia" w:hAnsi="宋体"/>
          <w:b/>
          <w:bCs/>
          <w:color w:val="auto"/>
          <w:sz w:val="24"/>
          <w:szCs w:val="24"/>
          <w:highlight w:val="none"/>
        </w:rPr>
        <w:t xml:space="preserve">格式见附件</w:t>
      </w:r>
      <w:r>
        <w:rPr>
          <w:rFonts w:hint="eastAsia" w:hAnsi="宋体"/>
          <w:bCs/>
          <w:color w:val="auto"/>
          <w:sz w:val="24"/>
          <w:szCs w:val="24"/>
          <w:highlight w:val="none"/>
        </w:rPr>
        <w:t xml:space="preserve">）</w:t>
      </w:r>
      <w:r>
        <w:rPr>
          <w:rFonts w:hint="eastAsia" w:hAnsi="宋体"/>
          <w:bCs/>
          <w:color w:val="auto"/>
          <w:sz w:val="24"/>
          <w:szCs w:val="24"/>
          <w:highlight w:val="none"/>
          <w:lang w:eastAsia="zh-CN"/>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color w:val="auto"/>
          <w:highlight w:val="none"/>
        </w:rPr>
      </w:pPr>
      <w:r>
        <w:rPr>
          <w:rFonts w:hint="eastAsia" w:ascii="宋体" w:hAnsi="宋体"/>
          <w:color w:val="auto"/>
          <w:sz w:val="24"/>
          <w:szCs w:val="24"/>
          <w:highlight w:val="none"/>
          <w:lang w:val="en-US" w:eastAsia="zh-CN"/>
        </w:rPr>
        <w:t xml:space="preserve">①</w:t>
      </w:r>
      <w:r>
        <w:rPr>
          <w:rFonts w:hint="eastAsia" w:ascii="宋体" w:hAnsi="宋体"/>
          <w:color w:val="auto"/>
          <w:sz w:val="24"/>
          <w:szCs w:val="24"/>
          <w:highlight w:val="none"/>
        </w:rPr>
        <w:t xml:space="preserve">投标供应商认为必须提供的其他证明材料。</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它可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4.投标</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评分标准中对应的其它所需证明材料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eastAsia"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7.其它</w:t>
      </w:r>
      <w:r>
        <w:rPr>
          <w:rFonts w:hint="eastAsia" w:ascii="宋体" w:hAnsi="宋体"/>
          <w:b/>
          <w:bCs w:val="0"/>
          <w:color w:val="auto"/>
          <w:sz w:val="24"/>
          <w:szCs w:val="24"/>
          <w:highlight w:val="none"/>
          <w:lang w:val="en-US" w:eastAsia="zh-CN"/>
        </w:rPr>
        <w:t xml:space="preserve">（投标供应商认为有必要提供的声明和文件，如有自拟并自行添加）</w:t>
      </w:r>
      <w:r/>
    </w:p>
    <w:p>
      <w:pPr>
        <w:ind w:firstLine="482"/>
        <w:spacing w:after="104" w:afterAutospacing="0"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第二部分：技术标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（1）针对本项目所制定的服务方案   </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（2）经营管理制度、日常管理制度及各岗位职责   </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（3）食品安全保障措施    </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（4）食品质量保障措施  </w:t>
      </w:r>
      <w:r/>
    </w:p>
    <w:p>
      <w:pPr>
        <w:ind w:firstLine="480"/>
        <w:spacing w:line="440" w:lineRule="exact"/>
        <w:tabs>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（5）服务过程中突发事件的应急措施（包括但不限于食物中毒）  </w:t>
      </w:r>
      <w:r/>
    </w:p>
    <w:p>
      <w:pPr>
        <w:numPr>
          <w:ilvl w:val="0"/>
          <w:numId w:val="0"/>
        </w:numPr>
        <w:ind w:left="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宋体"/>
          <w:color w:val="auto"/>
          <w:sz w:val="24"/>
          <w:highlight w:val="none"/>
        </w:rPr>
        <w:t xml:space="preserve">（6）投标供应商针对本项目</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售后服务、特色服务内容     </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开户行账号：</w:t>
      </w:r>
      <w:r/>
    </w:p>
    <w:p>
      <w:pPr>
        <w:pageBreakBefore/>
        <w:rPr>
          <w:rFonts w:ascii="宋体" w:hAnsi="宋体"/>
          <w:bCs/>
          <w:color w:val="auto"/>
          <w:sz w:val="24"/>
          <w:szCs w:val="24"/>
          <w:highlight w:val="none"/>
        </w:rPr>
        <w:outlineLvl w:val="0"/>
      </w:pPr>
      <w:r/>
      <w:bookmarkStart w:id="134" w:name="_Toc116946354"/>
      <w:r/>
      <w:bookmarkStart w:id="135" w:name="_Toc39873186"/>
      <w:r/>
      <w:bookmarkStart w:id="136" w:name="_Toc36850798"/>
      <w:r/>
      <w:bookmarkStart w:id="137" w:name="_Toc39873231"/>
      <w:r/>
      <w:bookmarkStart w:id="138" w:name="_Toc98277374"/>
      <w:r/>
      <w:bookmarkStart w:id="139" w:name="_Toc39873232"/>
      <w:r/>
      <w:bookmarkStart w:id="140" w:name="_Toc39873187"/>
      <w:r/>
      <w:bookmarkStart w:id="141" w:name="_Toc36850799"/>
      <w:r>
        <w:rPr>
          <w:rFonts w:hint="eastAsia" w:ascii="宋体" w:hAnsi="宋体"/>
          <w:bCs/>
          <w:color w:val="auto"/>
          <w:sz w:val="24"/>
          <w:szCs w:val="24"/>
          <w:highlight w:val="none"/>
        </w:rPr>
        <w:t xml:space="preserve">（二）（投标供应商）关于资格的声明函（格式）：</w:t>
      </w:r>
      <w:bookmarkEnd w:id="134"/>
      <w:r/>
      <w:bookmarkEnd w:id="135"/>
      <w:r/>
      <w:bookmarkEnd w:id="136"/>
      <w:r/>
      <w:bookmarkEnd w:id="137"/>
      <w:r/>
      <w:bookmarkEnd w:id="138"/>
      <w:r/>
      <w:r/>
    </w:p>
    <w:p>
      <w:pPr>
        <w:jc w:val="center"/>
        <w:spacing w:line="360" w:lineRule="auto"/>
        <w:rPr>
          <w:rFonts w:ascii="宋体" w:hAnsi="宋体"/>
          <w:b/>
          <w:color w:val="auto"/>
          <w:sz w:val="28"/>
          <w:szCs w:val="28"/>
          <w:highlight w:val="none"/>
        </w:rPr>
      </w:pPr>
      <w:r/>
      <w:bookmarkStart w:id="142" w:name="报价方关于资格的声明函（格式）"/>
      <w:r/>
      <w:bookmarkEnd w:id="142"/>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JSZC-320213-JSHP-G2024-0053</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无锡市梁溪区山北街道办事处</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2025年梁溪区山北街道办事处食堂食材配送服务</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2025年梁溪区山北街道办事处食堂食材配送服务</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3" w:name="_Toc98277375"/>
      <w:r/>
      <w:bookmarkStart w:id="144" w:name="_Toc116946355"/>
      <w:r>
        <w:rPr>
          <w:rFonts w:hint="eastAsia" w:ascii="宋体" w:hAnsi="宋体"/>
          <w:bCs/>
          <w:color w:val="auto"/>
          <w:sz w:val="24"/>
          <w:szCs w:val="24"/>
          <w:highlight w:val="none"/>
        </w:rPr>
        <w:t xml:space="preserve">（三）（投标供应商）法定代表人授权委托书（格式）：</w:t>
      </w:r>
      <w:bookmarkEnd w:id="139"/>
      <w:r/>
      <w:bookmarkEnd w:id="140"/>
      <w:r/>
      <w:bookmarkEnd w:id="141"/>
      <w:r/>
      <w:bookmarkEnd w:id="143"/>
      <w:r/>
      <w:bookmarkEnd w:id="144"/>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JSZC-320213-JSHP-G2024-0053</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无锡市梁溪区山北街道办事处</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2025年梁溪区山北街道办事处食堂食材配送服务</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8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年龄：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1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5" w:name="_Toc39873189"/>
      <w:r/>
      <w:bookmarkStart w:id="146" w:name="_Toc98277377"/>
      <w:r/>
      <w:bookmarkStart w:id="147" w:name="_Toc36850801"/>
      <w:r/>
      <w:bookmarkStart w:id="148" w:name="_Toc3987323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5"/>
      <w:r/>
      <w:bookmarkEnd w:id="146"/>
      <w:r/>
      <w:bookmarkEnd w:id="147"/>
      <w:r/>
      <w:bookmarkEnd w:id="148"/>
      <w:r/>
      <w:r/>
    </w:p>
    <w:p>
      <w:pPr>
        <w:jc w:val="center"/>
        <w:spacing w:line="360" w:lineRule="auto"/>
        <w:rPr>
          <w:rFonts w:ascii="宋体" w:hAnsi="宋体"/>
          <w:bCs/>
          <w:color w:val="auto"/>
          <w:sz w:val="24"/>
          <w:szCs w:val="24"/>
          <w:highlight w:val="none"/>
        </w:rPr>
      </w:pPr>
      <w:r/>
      <w:bookmarkStart w:id="149" w:name="_Toc98277378"/>
      <w:r/>
      <w:bookmarkStart w:id="150" w:name="_Toc36830596"/>
      <w:r/>
      <w:bookmarkStart w:id="151" w:name="_Toc39873191"/>
      <w:r/>
      <w:bookmarkStart w:id="152" w:name="_Toc39873236"/>
      <w:r/>
      <w:bookmarkStart w:id="153" w:name="_Toc36414929"/>
      <w:r>
        <w:rPr>
          <w:rFonts w:hint="eastAsia" w:ascii="宋体" w:hAnsi="宋体"/>
          <w:b/>
          <w:color w:val="auto"/>
          <w:sz w:val="28"/>
          <w:szCs w:val="28"/>
          <w:highlight w:val="none"/>
        </w:rPr>
        <w:t xml:space="preserve">开标一览表</w:t>
      </w:r>
      <w:r/>
    </w:p>
    <w:p>
      <w:pPr>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投标供应商名称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（盖章）             采购项目编号：</w:t>
      </w:r>
      <w:r>
        <w:rPr>
          <w:rFonts w:hint="eastAsia" w:ascii="宋体" w:hAnsi="宋体"/>
          <w:bCs/>
          <w:color w:val="auto"/>
          <w:sz w:val="24"/>
          <w:szCs w:val="24"/>
          <w:highlight w:val="none"/>
          <w:lang w:eastAsia="zh-CN"/>
        </w:rPr>
        <w:t xml:space="preserve">JSZC-320213-JSHP-G2024-0053</w:t>
      </w:r>
      <w:r/>
    </w:p>
    <w:tbl>
      <w:tblPr>
        <w:tblStyle w:val="811"/>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640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896"/>
        </w:trPr>
        <w:tc>
          <w:tcPr>
            <w:tcW w:w="3681" w:type="dxa"/>
            <w:vAlign w:val="center"/>
            <w:vMerge w:val="restart"/>
            <w:textDirection w:val="lrTb"/>
            <w:noWrap w:val="false"/>
          </w:tcPr>
          <w:p>
            <w:pPr>
              <w:pStyle w:val="1134"/>
              <w:jc w:val="center"/>
              <w:spacing w:line="400" w:lineRule="exact"/>
              <w:rPr>
                <w:rFonts w:hint="eastAsia" w:hAnsi="宋体"/>
                <w:bCs/>
                <w:color w:val="auto"/>
                <w:szCs w:val="24"/>
                <w:highlight w:val="none"/>
                <w:lang w:val="en-US" w:eastAsia="zh-CN"/>
              </w:rPr>
            </w:pPr>
            <w:r>
              <w:rPr>
                <w:rFonts w:hint="eastAsia" w:hAnsi="宋体"/>
                <w:bCs/>
                <w:color w:val="auto"/>
                <w:szCs w:val="24"/>
                <w:highlight w:val="none"/>
                <w:lang w:val="en-US" w:eastAsia="zh-CN"/>
              </w:rPr>
            </w:r>
            <w:r/>
          </w:p>
          <w:p>
            <w:pPr>
              <w:pStyle w:val="1134"/>
              <w:jc w:val="center"/>
              <w:spacing w:line="400" w:lineRule="exact"/>
              <w:rPr>
                <w:rFonts w:hint="eastAsia" w:hAnsi="宋体"/>
                <w:bCs/>
                <w:color w:val="auto"/>
                <w:szCs w:val="24"/>
                <w:highlight w:val="none"/>
                <w:lang w:val="en-US" w:eastAsia="zh-CN"/>
              </w:rPr>
            </w:pPr>
            <w:r>
              <w:rPr>
                <w:rFonts w:hint="eastAsia" w:hAnsi="宋体"/>
                <w:bCs/>
                <w:color w:val="auto"/>
                <w:szCs w:val="24"/>
                <w:highlight w:val="none"/>
                <w:lang w:val="en-US" w:eastAsia="zh-CN"/>
              </w:rPr>
              <w:t xml:space="preserve">投标报价</w:t>
            </w:r>
            <w:r/>
          </w:p>
          <w:p>
            <w:pPr>
              <w:pStyle w:val="1134"/>
              <w:jc w:val="both"/>
              <w:spacing w:line="400" w:lineRule="exact"/>
              <w:rPr>
                <w:rFonts w:hint="default" w:hAnsi="宋体"/>
                <w:bCs/>
                <w:color w:val="auto"/>
                <w:szCs w:val="24"/>
                <w:highlight w:val="none"/>
                <w:lang w:val="en-US" w:eastAsia="zh-CN"/>
              </w:rPr>
            </w:pPr>
            <w:r>
              <w:rPr>
                <w:rFonts w:hint="default" w:hAnsi="宋体"/>
                <w:bCs/>
                <w:color w:val="auto"/>
                <w:szCs w:val="24"/>
                <w:highlight w:val="none"/>
                <w:lang w:val="en-US" w:eastAsia="zh-CN"/>
              </w:rPr>
            </w:r>
            <w:r/>
          </w:p>
        </w:tc>
        <w:tc>
          <w:tcPr>
            <w:tcW w:w="6406" w:type="dxa"/>
            <w:vAlign w:val="center"/>
            <w:textDirection w:val="lrTb"/>
            <w:noWrap w:val="false"/>
          </w:tcPr>
          <w:p>
            <w:pPr>
              <w:rPr>
                <w:rFonts w:hint="default"/>
                <w:color w:val="auto"/>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优惠率：</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 %</w:t>
            </w:r>
            <w:r/>
          </w:p>
        </w:tc>
      </w:tr>
      <w:tr>
        <w:trPr>
          <w:cantSplit/>
          <w:jc w:val="center"/>
          <w:trHeight w:val="896"/>
        </w:trPr>
        <w:tc>
          <w:tcPr>
            <w:tcW w:w="3681" w:type="dxa"/>
            <w:vAlign w:val="center"/>
            <w:vMerge w:val="continue"/>
            <w:textDirection w:val="lrTb"/>
            <w:noWrap w:val="false"/>
          </w:tcPr>
          <w:p>
            <w:pPr>
              <w:pStyle w:val="1134"/>
              <w:jc w:val="center"/>
              <w:spacing w:line="400" w:lineRule="exact"/>
              <w:rPr>
                <w:rFonts w:hint="default" w:hAnsi="宋体"/>
                <w:bCs/>
                <w:color w:val="auto"/>
                <w:szCs w:val="24"/>
                <w:highlight w:val="none"/>
                <w:lang w:val="en-US" w:eastAsia="zh-CN"/>
              </w:rPr>
            </w:pPr>
            <w:r>
              <w:rPr>
                <w:rFonts w:hint="default" w:hAnsi="宋体"/>
                <w:bCs/>
                <w:color w:val="auto"/>
                <w:szCs w:val="24"/>
                <w:highlight w:val="none"/>
                <w:lang w:val="en-US" w:eastAsia="zh-CN"/>
              </w:rPr>
            </w:r>
            <w:r/>
          </w:p>
        </w:tc>
        <w:tc>
          <w:tcPr>
            <w:tcW w:w="6406" w:type="dxa"/>
            <w:vAlign w:val="center"/>
            <w:textDirection w:val="lrTb"/>
            <w:noWrap w:val="false"/>
          </w:tcPr>
          <w:p>
            <w:pPr>
              <w:rPr>
                <w:rFonts w:hint="default"/>
                <w:color w:val="auto"/>
                <w:highlight w:val="none"/>
                <w:lang w:val="en-US" w:eastAsia="zh-CN"/>
              </w:rPr>
            </w:pPr>
            <w:r>
              <w:rPr>
                <w:rFonts w:hint="eastAsia" w:hAnsi="宋体" w:cs="宋体"/>
                <w:color w:val="auto"/>
                <w:sz w:val="24"/>
                <w:highlight w:val="none"/>
              </w:rPr>
              <w:t xml:space="preserve">投标折扣率：</w:t>
            </w:r>
            <w:r>
              <w:rPr>
                <w:rFonts w:hint="eastAsia" w:hAnsi="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u w:val="single"/>
              </w:rPr>
              <w:t xml:space="preserve">  </w:t>
            </w:r>
            <w:r>
              <w:rPr>
                <w:rFonts w:hint="eastAsia" w:hAnsi="宋体" w:cs="宋体"/>
                <w:color w:val="auto"/>
                <w:sz w:val="24"/>
                <w:highlight w:val="none"/>
              </w:rPr>
              <w:t xml:space="preserve">%</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1－优惠率</w:t>
            </w:r>
            <w:r>
              <w:rPr>
                <w:rFonts w:hint="eastAsia" w:hAnsi="宋体" w:cs="宋体"/>
                <w:color w:val="auto"/>
                <w:sz w:val="24"/>
                <w:highlight w:val="none"/>
                <w:lang w:eastAsia="zh-CN"/>
              </w:rPr>
              <w:t xml:space="preserve">）</w:t>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b/>
          <w:bCs/>
          <w:color w:val="auto"/>
          <w:sz w:val="24"/>
          <w:szCs w:val="24"/>
          <w:highlight w:val="none"/>
        </w:rPr>
        <w:t xml:space="preserve">法定代表人或法定代表人授权代表签字</w:t>
      </w:r>
      <w:r>
        <w:rPr>
          <w:rFonts w:hint="eastAsia" w:ascii="宋体" w:hAnsi="宋体"/>
          <w:b/>
          <w:bCs/>
          <w:color w:val="auto"/>
          <w:sz w:val="24"/>
          <w:szCs w:val="24"/>
          <w:highlight w:val="none"/>
          <w:lang w:val="en-US" w:eastAsia="zh-CN"/>
        </w:rPr>
        <w:t xml:space="preserve">或盖章</w:t>
      </w:r>
      <w:r>
        <w:rPr>
          <w:rFonts w:hint="eastAsia" w:ascii="宋体" w:hAnsi="宋体"/>
          <w:b/>
          <w:bCs/>
          <w:color w:val="auto"/>
          <w:sz w:val="24"/>
          <w:szCs w:val="24"/>
          <w:highlight w:val="none"/>
        </w:rPr>
        <w:t xml:space="preserve">：              </w:t>
      </w:r>
      <w:bookmarkStart w:id="154" w:name="_Hlk152010318"/>
      <w:r>
        <w:rPr>
          <w:rFonts w:hint="eastAsia" w:ascii="宋体" w:hAnsi="宋体"/>
          <w:b/>
          <w:bCs/>
          <w:color w:val="auto"/>
          <w:sz w:val="24"/>
          <w:szCs w:val="24"/>
          <w:highlight w:val="none"/>
        </w:rPr>
        <w:t xml:space="preserve">日期：   年   月   日</w:t>
      </w:r>
      <w:bookmarkEnd w:id="154"/>
      <w:r/>
      <w:r/>
    </w:p>
    <w:p>
      <w:pPr>
        <w:ind w:firstLine="472"/>
        <w:spacing w:line="360" w:lineRule="auto"/>
        <w:rPr>
          <w:b/>
          <w:color w:val="auto"/>
          <w:sz w:val="24"/>
          <w:szCs w:val="22"/>
          <w:highlight w:val="none"/>
        </w:rPr>
      </w:pPr>
      <w:r>
        <w:rPr>
          <w:rFonts w:hint="eastAsia"/>
          <w:b/>
          <w:color w:val="auto"/>
          <w:sz w:val="24"/>
          <w:szCs w:val="22"/>
          <w:highlight w:val="none"/>
        </w:rPr>
        <w:t xml:space="preserve">填写说明：</w:t>
      </w:r>
      <w:r/>
    </w:p>
    <w:p>
      <w:pPr>
        <w:numPr>
          <w:ilvl w:val="0"/>
          <w:numId w:val="19"/>
        </w:numPr>
        <w:ind w:firstLine="470"/>
        <w:spacing w:line="360" w:lineRule="auto"/>
        <w:rPr>
          <w:rFonts w:hint="eastAsia" w:ascii="宋体" w:hAnsi="宋体"/>
          <w:bCs/>
          <w:color w:val="auto"/>
          <w:sz w:val="24"/>
          <w:szCs w:val="22"/>
          <w:highlight w:val="none"/>
        </w:rPr>
      </w:pPr>
      <w:r>
        <w:rPr>
          <w:rFonts w:hint="eastAsia" w:ascii="宋体" w:hAnsi="宋体"/>
          <w:bCs/>
          <w:color w:val="auto"/>
          <w:sz w:val="24"/>
          <w:szCs w:val="22"/>
          <w:highlight w:val="none"/>
        </w:rPr>
        <w:t xml:space="preserve">评标时一律按开标一览表中内容为准，开标一览表中必须盖章或签字。</w:t>
      </w:r>
      <w:r/>
    </w:p>
    <w:p>
      <w:pPr>
        <w:numPr>
          <w:ilvl w:val="0"/>
          <w:numId w:val="19"/>
        </w:numPr>
        <w:ind w:firstLine="470"/>
        <w:spacing w:line="360" w:lineRule="auto"/>
        <w:rPr>
          <w:rFonts w:hint="eastAsia" w:ascii="宋体" w:hAnsi="宋体"/>
          <w:bCs/>
          <w:color w:val="auto"/>
          <w:sz w:val="24"/>
          <w:szCs w:val="22"/>
          <w:highlight w:val="none"/>
        </w:rPr>
      </w:pPr>
      <w:r>
        <w:rPr>
          <w:rFonts w:hint="eastAsia" w:ascii="宋体" w:hAnsi="宋体" w:cs="宋体"/>
          <w:bCs/>
          <w:color w:val="auto"/>
          <w:sz w:val="24"/>
          <w:szCs w:val="22"/>
          <w:highlight w:val="none"/>
          <w:lang w:val="en-US" w:eastAsia="zh-CN"/>
        </w:rPr>
        <w:t xml:space="preserve">评审时，投标报价一律按</w:t>
      </w:r>
      <w:r>
        <w:rPr>
          <w:rFonts w:hint="eastAsia" w:ascii="宋体" w:hAnsi="宋体" w:cs="宋体"/>
          <w:bCs/>
          <w:color w:val="auto"/>
          <w:sz w:val="24"/>
          <w:szCs w:val="22"/>
          <w:highlight w:val="none"/>
          <w:u w:val="single"/>
          <w:lang w:val="en-US" w:eastAsia="zh-CN"/>
        </w:rPr>
        <w:t xml:space="preserve">1－优惠率</w:t>
      </w:r>
      <w:r>
        <w:rPr>
          <w:rFonts w:hint="eastAsia" w:ascii="宋体" w:hAnsi="宋体" w:cs="宋体"/>
          <w:bCs/>
          <w:color w:val="auto"/>
          <w:sz w:val="24"/>
          <w:szCs w:val="22"/>
          <w:highlight w:val="none"/>
          <w:lang w:val="en-US" w:eastAsia="zh-CN"/>
        </w:rPr>
        <w:t xml:space="preserve">计算。例如：投标供应商投标报价（优惠率）为10%，计算报价得分时，按1－优惠率=1－10%=90%计算。</w:t>
      </w:r>
      <w:bookmarkEnd w:id="149"/>
      <w:r/>
      <w:bookmarkEnd w:id="150"/>
      <w:r/>
      <w:r/>
    </w:p>
    <w:p>
      <w:pPr>
        <w:ind w:firstLine="431"/>
        <w:spacing w:line="360" w:lineRule="auto"/>
        <w:rPr>
          <w:rFonts w:hint="eastAsia" w:ascii="宋体" w:hAnsi="宋体"/>
          <w:bCs/>
          <w:color w:val="auto"/>
          <w:sz w:val="24"/>
          <w:szCs w:val="24"/>
          <w:highlight w:val="none"/>
        </w:rPr>
      </w:pPr>
      <w:r/>
      <w:bookmarkStart w:id="155" w:name="_Toc98277379"/>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31"/>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bookmarkEnd w:id="151"/>
      <w:r/>
      <w:bookmarkEnd w:id="152"/>
      <w:r/>
      <w:bookmarkEnd w:id="153"/>
      <w:r/>
      <w:bookmarkEnd w:id="155"/>
      <w:r/>
      <w:r/>
    </w:p>
    <w:p>
      <w:pPr>
        <w:jc w:val="left"/>
        <w:pageBreakBefore/>
        <w:rPr>
          <w:rFonts w:hint="eastAsia" w:ascii="宋体" w:hAnsi="宋体" w:eastAsia="宋体"/>
          <w:bCs/>
          <w:color w:val="auto"/>
          <w:sz w:val="24"/>
          <w:szCs w:val="24"/>
          <w:highlight w:val="none"/>
          <w:lang w:eastAsia="zh-CN"/>
        </w:rPr>
        <w:outlineLvl w:val="0"/>
      </w:pPr>
      <w:r/>
      <w:bookmarkStart w:id="156" w:name="_Toc36830602"/>
      <w:r/>
      <w:bookmarkStart w:id="157" w:name="_Toc98277387"/>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偏离表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lang w:eastAsia="zh-CN"/>
        </w:rPr>
        <w:t xml:space="preserve">）</w:t>
      </w:r>
      <w:r/>
    </w:p>
    <w:p>
      <w:pPr>
        <w:jc w:val="center"/>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t xml:space="preserve">投标偏离表</w:t>
      </w:r>
      <w:r/>
    </w:p>
    <w:p>
      <w:pPr>
        <w:pStyle w:val="1198"/>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69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r/>
    </w:p>
    <w:tbl>
      <w:tblPr>
        <w:tblStyle w:val="811"/>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bookmarkEnd w:id="156"/>
      <w:r/>
      <w:bookmarkEnd w:id="157"/>
      <w:r/>
      <w:r/>
    </w:p>
    <w:p>
      <w:pPr>
        <w:jc w:val="left"/>
        <w:pageBreakBefore/>
        <w:spacing w:line="500" w:lineRule="exact"/>
        <w:rPr>
          <w:rFonts w:ascii="宋体" w:hAnsi="宋体"/>
          <w:bCs/>
          <w:color w:val="auto"/>
          <w:sz w:val="24"/>
          <w:szCs w:val="24"/>
          <w:highlight w:val="none"/>
        </w:rPr>
        <w:outlineLvl w:val="0"/>
      </w:pPr>
      <w:r/>
      <w:bookmarkStart w:id="158" w:name="_Toc116946366"/>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）（投标供应商）中小企业声明函（格式）</w:t>
      </w:r>
      <w:bookmarkEnd w:id="158"/>
      <w:r/>
      <w:r/>
    </w:p>
    <w:p>
      <w:pPr>
        <w:jc w:val="center"/>
        <w:spacing w:line="500" w:lineRule="exact"/>
        <w:rPr>
          <w:rFonts w:ascii="宋体" w:hAnsi="宋体"/>
          <w:b/>
          <w:color w:val="auto"/>
          <w:sz w:val="28"/>
          <w:szCs w:val="28"/>
          <w:highlight w:val="none"/>
        </w:rPr>
      </w:pPr>
      <w:r/>
      <w:bookmarkStart w:id="159" w:name="_Toc116946367"/>
      <w:r/>
      <w:bookmarkStart w:id="160" w:name="OLE_LINK13"/>
      <w:r/>
      <w:bookmarkStart w:id="161" w:name="OLE_LINK14"/>
      <w:r/>
      <w:bookmarkStart w:id="162" w:name="_Toc36830603"/>
      <w:r/>
      <w:bookmarkStart w:id="163" w:name="_Toc98277388"/>
      <w:r>
        <w:rPr>
          <w:rFonts w:ascii="宋体" w:hAnsi="宋体"/>
          <w:b/>
          <w:color w:val="auto"/>
          <w:sz w:val="28"/>
          <w:szCs w:val="28"/>
          <w:highlight w:val="none"/>
        </w:rPr>
        <w:t xml:space="preserve">中小企业声明函</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rPr>
          <w:color w:val="auto"/>
          <w:highlight w:val="none"/>
        </w:rPr>
      </w:pPr>
      <w:r>
        <w:rPr>
          <w:color w:val="auto"/>
          <w:highlight w:val="none"/>
        </w:rPr>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）（投标供应商）残疾人福利性单位声明函（格式）：</w:t>
      </w:r>
      <w:bookmarkEnd w:id="159"/>
      <w:r/>
      <w:bookmarkEnd w:id="160"/>
      <w:r/>
      <w:bookmarkEnd w:id="161"/>
      <w:r/>
      <w:bookmarkEnd w:id="162"/>
      <w:r/>
      <w:bookmarkEnd w:id="163"/>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164"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164"/>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739"/>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39"/>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39"/>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39"/>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pStyle w:val="1739"/>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165" w:name="_Toc36830604"/>
      <w:r>
        <w:rPr>
          <w:rFonts w:ascii="宋体" w:hAnsi="宋体"/>
          <w:bCs/>
          <w:color w:val="auto"/>
          <w:sz w:val="24"/>
          <w:szCs w:val="24"/>
          <w:highlight w:val="none"/>
        </w:rPr>
        <w:br w:type="page" w:clear="all"/>
      </w:r>
      <w:bookmarkEnd w:id="165"/>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）技术方案</w:t>
      </w:r>
      <w:r/>
    </w:p>
    <w:p>
      <w:pPr>
        <w:jc w:val="center"/>
        <w:spacing w:line="580" w:lineRule="exact"/>
        <w:rPr>
          <w:rFonts w:hint="eastAsia" w:ascii="宋体" w:hAnsi="宋体" w:eastAsia="宋体"/>
          <w:color w:val="auto"/>
          <w:sz w:val="24"/>
          <w:highlight w:val="none"/>
          <w:lang w:eastAsia="zh-CN"/>
        </w:rPr>
      </w:pPr>
      <w:r>
        <w:rPr>
          <w:rFonts w:hint="eastAsia" w:ascii="宋体" w:hAnsi="宋体"/>
          <w:b/>
          <w:color w:val="auto"/>
          <w:sz w:val="28"/>
          <w:szCs w:val="28"/>
          <w:highlight w:val="none"/>
        </w:rPr>
        <w:t xml:space="preserve">目录</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（1）针对本项目所制定的服务方案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（2）经营管理制度</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（3）食品安全保障措施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（4）食品质量保障措施</w:t>
      </w:r>
      <w:r/>
    </w:p>
    <w:p>
      <w:pPr>
        <w:ind w:firstLine="480"/>
        <w:spacing w:line="440" w:lineRule="exact"/>
        <w:rPr>
          <w:rFonts w:hint="eastAsia" w:ascii="宋体" w:hAnsi="宋体" w:eastAsia="宋体"/>
          <w:color w:val="auto"/>
          <w:sz w:val="24"/>
          <w:highlight w:val="none"/>
          <w:lang w:eastAsia="zh-CN"/>
        </w:rPr>
      </w:pPr>
      <w:r>
        <w:rPr>
          <w:rFonts w:hint="eastAsia" w:ascii="宋体" w:hAnsi="宋体" w:eastAsia="宋体" w:cs="宋体"/>
          <w:color w:val="auto"/>
          <w:sz w:val="24"/>
          <w:highlight w:val="none"/>
        </w:rPr>
        <w:t xml:space="preserve">（5）应急措施方案    </w:t>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（十）政府采购履约担保函（格式）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pStyle w:val="1080"/>
        <w:jc w:val="center"/>
        <w:rPr>
          <w:color w:val="auto"/>
          <w:highlight w:val="none"/>
        </w:rPr>
      </w:pPr>
      <w:r>
        <w:rPr>
          <w:rFonts w:hint="eastAsia" w:ascii="宋体" w:hAnsi="宋体" w:cs="宋体"/>
          <w:color w:val="auto"/>
          <w:sz w:val="24"/>
          <w:highlight w:val="none"/>
        </w:rPr>
        <w:t xml:space="preserve">（投标时无需提供）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）无锡市政府采购合同融资政策告知函（格式）</w:t>
      </w:r>
      <w:r/>
    </w:p>
    <w:p>
      <w:pPr>
        <w:jc w:val="center"/>
        <w:spacing w:line="5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无锡市政府采购合同融资政策告知函</w:t>
      </w:r>
      <w:r/>
    </w:p>
    <w:p>
      <w:pPr>
        <w:spacing w:line="5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rFonts w:ascii="宋体" w:hAnsi="宋体"/>
          <w:color w:val="auto"/>
          <w:sz w:val="24"/>
          <w:highlight w:val="none"/>
        </w:rPr>
      </w:pPr>
      <w:r>
        <w:rPr>
          <w:rFonts w:ascii="宋体" w:hAnsi="宋体"/>
          <w:color w:val="auto"/>
          <w:sz w:val="24"/>
          <w:highlight w:val="none"/>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sectPr>
      <w:footerReference w:type="default" r:id="rId15"/>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rPr>
                              <w:rStyle w:val="871"/>
                            </w:rPr>
                          </w:pPr>
                          <w:r>
                            <w:fldChar w:fldCharType="begin"/>
                          </w:r>
                          <w:r>
                            <w:rPr>
                              <w:rStyle w:val="871"/>
                            </w:rPr>
                            <w:instrText xml:space="preserve">PAGE  </w:instrText>
                          </w:r>
                          <w:r>
                            <w:fldChar w:fldCharType="separate"/>
                          </w:r>
                          <w:r>
                            <w:rPr>
                              <w:rStyle w:val="871"/>
                            </w:rP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842"/>
                      <w:rPr>
                        <w:rStyle w:val="871"/>
                      </w:rPr>
                    </w:pPr>
                    <w:r>
                      <w:fldChar w:fldCharType="begin"/>
                    </w:r>
                    <w:r>
                      <w:rPr>
                        <w:rStyle w:val="871"/>
                      </w:rPr>
                      <w:instrText xml:space="preserve">PAGE  </w:instrText>
                    </w:r>
                    <w:r>
                      <w:fldChar w:fldCharType="separate"/>
                    </w:r>
                    <w:r>
                      <w:rPr>
                        <w:rStyle w:val="871"/>
                      </w:rPr>
                      <w:t xml:space="preserve">1</w:t>
                    </w:r>
                    <w:r>
                      <w:fldChar w:fldCharType="end"/>
                    </w:r>
                    <w:r/>
                  </w:p>
                </w:txbxContent>
              </v:textbox>
            </v:shape>
          </w:pict>
        </mc:Fallback>
      </mc:AlternateContent>
    </w:r>
    <w:r/>
  </w:p>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0200" cy="21082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330346" cy="2105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0pt;height:16.6pt;mso-wrap-distance-left:9.0pt;mso-wrap-distance-top:0.0pt;mso-wrap-distance-right:9.0pt;mso-wrap-distance-bottom:0.0pt;v-text-anchor:top;visibility:visible;" filled="f" stroked="f" strokeweight="0.50pt">
              <v:textbox inset="0,0,0,0">
                <w:txbxContent>
                  <w:p>
                    <w:pPr>
                      <w:pStyle w:val="8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146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76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139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8">
    <w:multiLevelType w:val="hybridMultilevel"/>
    <w:lvl w:ilvl="0">
      <w:start w:val="1"/>
      <w:numFmt w:val="bullet"/>
      <w:pStyle w:val="138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0" w:hanging="420"/>
      </w:pPr>
      <w:rPr>
        <w:rFonts w:hint="eastAsia"/>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41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5"/>
  </w:num>
  <w:num w:numId="4">
    <w:abstractNumId w:val="2"/>
  </w:num>
  <w:num w:numId="5">
    <w:abstractNumId w:val="1"/>
  </w:num>
  <w:num w:numId="6">
    <w:abstractNumId w:val="10"/>
  </w:num>
  <w:num w:numId="7">
    <w:abstractNumId w:val="13"/>
  </w:num>
  <w:num w:numId="8">
    <w:abstractNumId w:val="17"/>
  </w:num>
  <w:num w:numId="9">
    <w:abstractNumId w:val="9"/>
  </w:num>
  <w:num w:numId="10">
    <w:abstractNumId w:val="14"/>
  </w:num>
  <w:num w:numId="11">
    <w:abstractNumId w:val="7"/>
  </w:num>
  <w:num w:numId="12">
    <w:abstractNumId w:val="12"/>
  </w:num>
  <w:num w:numId="13">
    <w:abstractNumId w:val="6"/>
  </w:num>
  <w:num w:numId="14">
    <w:abstractNumId w:val="4"/>
  </w:num>
  <w:num w:numId="15">
    <w:abstractNumId w:val="0"/>
  </w:num>
  <w:num w:numId="16">
    <w:abstractNumId w:val="16"/>
  </w:num>
  <w:num w:numId="17">
    <w:abstractNumId w:val="11"/>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Times New Roman" w:hAnsi="Times New Roman" w:eastAsia="宋体" w:cs="Times New Roman"/>
      <w:sz w:val="21"/>
      <w:lang w:val="en-US" w:eastAsia="zh-CN" w:bidi="ar-SA"/>
    </w:rPr>
  </w:style>
  <w:style w:type="paragraph" w:styleId="801">
    <w:name w:val="Heading 1"/>
    <w:basedOn w:val="800"/>
    <w:next w:val="800"/>
    <w:link w:val="1043"/>
    <w:uiPriority w:val="0"/>
    <w:qFormat/>
    <w:pPr>
      <w:jc w:val="center"/>
      <w:keepNext/>
      <w:outlineLvl w:val="0"/>
    </w:pPr>
    <w:rPr>
      <w:rFonts w:ascii="楷体_GB2312" w:eastAsia="楷体_GB2312"/>
      <w:b/>
      <w:sz w:val="28"/>
    </w:rPr>
  </w:style>
  <w:style w:type="paragraph" w:styleId="802">
    <w:name w:val="Heading 2"/>
    <w:basedOn w:val="800"/>
    <w:next w:val="800"/>
    <w:link w:val="1044"/>
    <w:uiPriority w:val="0"/>
    <w:qFormat/>
    <w:pPr>
      <w:jc w:val="center"/>
      <w:keepNext/>
      <w:outlineLvl w:val="1"/>
    </w:pPr>
    <w:rPr>
      <w:rFonts w:ascii="楷体_GB2312" w:eastAsia="楷体_GB2312"/>
      <w:b/>
      <w:bCs/>
      <w:sz w:val="18"/>
    </w:rPr>
  </w:style>
  <w:style w:type="paragraph" w:styleId="803">
    <w:name w:val="Heading 3"/>
    <w:basedOn w:val="800"/>
    <w:next w:val="800"/>
    <w:link w:val="1045"/>
    <w:uiPriority w:val="0"/>
    <w:qFormat/>
    <w:pPr>
      <w:jc w:val="center"/>
      <w:keepNext/>
      <w:outlineLvl w:val="2"/>
    </w:pPr>
    <w:rPr>
      <w:rFonts w:eastAsia="楷体_GB2312"/>
      <w:b/>
      <w:bCs/>
      <w:sz w:val="15"/>
    </w:rPr>
  </w:style>
  <w:style w:type="paragraph" w:styleId="804">
    <w:name w:val="Heading 4"/>
    <w:basedOn w:val="800"/>
    <w:next w:val="800"/>
    <w:link w:val="1046"/>
    <w:uiPriority w:val="0"/>
    <w:qFormat/>
    <w:pPr>
      <w:jc w:val="center"/>
      <w:keepNext/>
      <w:outlineLvl w:val="3"/>
    </w:pPr>
    <w:rPr>
      <w:rFonts w:eastAsia="楷体_GB2312"/>
      <w:b/>
      <w:bCs/>
      <w:sz w:val="13"/>
    </w:rPr>
  </w:style>
  <w:style w:type="paragraph" w:styleId="805">
    <w:name w:val="Heading 5"/>
    <w:basedOn w:val="800"/>
    <w:next w:val="800"/>
    <w:link w:val="1047"/>
    <w:uiPriority w:val="0"/>
    <w:qFormat/>
    <w:pPr>
      <w:ind w:left="360" w:hanging="360"/>
      <w:keepNext/>
      <w:tabs>
        <w:tab w:val="left" w:pos="360" w:leader="none"/>
      </w:tabs>
      <w:outlineLvl w:val="4"/>
    </w:pPr>
    <w:rPr>
      <w:rFonts w:ascii="楷体_GB2312" w:eastAsia="楷体_GB2312"/>
      <w:bCs/>
      <w:sz w:val="28"/>
    </w:rPr>
  </w:style>
  <w:style w:type="paragraph" w:styleId="806">
    <w:name w:val="Heading 6"/>
    <w:basedOn w:val="800"/>
    <w:next w:val="800"/>
    <w:link w:val="104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7">
    <w:name w:val="Heading 7"/>
    <w:basedOn w:val="800"/>
    <w:next w:val="800"/>
    <w:link w:val="104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8">
    <w:name w:val="Heading 8"/>
    <w:basedOn w:val="800"/>
    <w:next w:val="800"/>
    <w:link w:val="105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9">
    <w:name w:val="Heading 9"/>
    <w:basedOn w:val="800"/>
    <w:next w:val="800"/>
    <w:link w:val="105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Document Map"/>
    <w:basedOn w:val="800"/>
    <w:link w:val="1054"/>
    <w:uiPriority w:val="0"/>
    <w:qFormat/>
    <w:pPr>
      <w:shd w:val="clear" w:color="auto" w:fill="000080"/>
    </w:pPr>
  </w:style>
  <w:style w:type="paragraph" w:styleId="813">
    <w:name w:val="List 3"/>
    <w:basedOn w:val="800"/>
    <w:uiPriority w:val="0"/>
    <w:qFormat/>
    <w:pPr>
      <w:ind w:left="100" w:hanging="200"/>
      <w:jc w:val="left"/>
      <w:widowControl/>
    </w:pPr>
    <w:rPr>
      <w:sz w:val="20"/>
    </w:rPr>
  </w:style>
  <w:style w:type="paragraph" w:styleId="814">
    <w:name w:val="toc 7"/>
    <w:basedOn w:val="800"/>
    <w:next w:val="800"/>
    <w:uiPriority w:val="39"/>
    <w:qFormat/>
    <w:pPr>
      <w:ind w:left="1200"/>
      <w:jc w:val="left"/>
      <w:widowControl/>
    </w:pPr>
    <w:rPr>
      <w:sz w:val="20"/>
      <w:szCs w:val="21"/>
    </w:rPr>
  </w:style>
  <w:style w:type="paragraph" w:styleId="815">
    <w:name w:val="index 8"/>
    <w:basedOn w:val="800"/>
    <w:next w:val="800"/>
    <w:uiPriority w:val="0"/>
    <w:qFormat/>
    <w:pPr>
      <w:ind w:left="2940"/>
    </w:pPr>
    <w:rPr>
      <w:rFonts w:eastAsia="楷体_GB2312"/>
      <w:sz w:val="26"/>
    </w:rPr>
  </w:style>
  <w:style w:type="paragraph" w:styleId="816">
    <w:name w:val="List Number"/>
    <w:basedOn w:val="800"/>
    <w:link w:val="105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7">
    <w:name w:val="Normal Indent"/>
    <w:basedOn w:val="800"/>
    <w:next w:val="800"/>
    <w:link w:val="1053"/>
    <w:uiPriority w:val="0"/>
    <w:qFormat/>
    <w:pPr>
      <w:ind w:firstLine="420"/>
    </w:pPr>
  </w:style>
  <w:style w:type="paragraph" w:styleId="818">
    <w:name w:val="Caption"/>
    <w:basedOn w:val="800"/>
    <w:next w:val="800"/>
    <w:uiPriority w:val="0"/>
    <w:qFormat/>
    <w:rPr>
      <w:rFonts w:ascii="Cambria" w:hAnsi="Cambria" w:eastAsia="黑体"/>
      <w:sz w:val="20"/>
    </w:rPr>
  </w:style>
  <w:style w:type="paragraph" w:styleId="819">
    <w:name w:val="index 5"/>
    <w:basedOn w:val="800"/>
    <w:next w:val="800"/>
    <w:uiPriority w:val="0"/>
    <w:qFormat/>
    <w:pPr>
      <w:ind w:left="1680"/>
    </w:pPr>
    <w:rPr>
      <w:rFonts w:eastAsia="楷体_GB2312"/>
      <w:sz w:val="26"/>
    </w:rPr>
  </w:style>
  <w:style w:type="paragraph" w:styleId="820">
    <w:name w:val="List Bullet"/>
    <w:basedOn w:val="800"/>
    <w:uiPriority w:val="0"/>
    <w:qFormat/>
    <w:pPr>
      <w:ind w:left="1050" w:hanging="420"/>
      <w:tabs>
        <w:tab w:val="left" w:pos="1050" w:leader="none"/>
      </w:tabs>
    </w:pPr>
    <w:rPr>
      <w:szCs w:val="24"/>
    </w:rPr>
  </w:style>
  <w:style w:type="paragraph" w:styleId="821">
    <w:name w:val="annotation text"/>
    <w:basedOn w:val="800"/>
    <w:link w:val="1055"/>
    <w:uiPriority w:val="0"/>
    <w:qFormat/>
    <w:pPr>
      <w:jc w:val="left"/>
    </w:pPr>
  </w:style>
  <w:style w:type="paragraph" w:styleId="822">
    <w:name w:val="index 6"/>
    <w:basedOn w:val="800"/>
    <w:next w:val="800"/>
    <w:uiPriority w:val="0"/>
    <w:qFormat/>
    <w:pPr>
      <w:ind w:left="2100"/>
    </w:pPr>
    <w:rPr>
      <w:rFonts w:eastAsia="楷体_GB2312"/>
      <w:sz w:val="26"/>
    </w:rPr>
  </w:style>
  <w:style w:type="paragraph" w:styleId="823">
    <w:name w:val="Salutation"/>
    <w:basedOn w:val="800"/>
    <w:next w:val="800"/>
    <w:link w:val="1056"/>
    <w:uiPriority w:val="0"/>
    <w:qFormat/>
    <w:pPr>
      <w:ind w:firstLine="420"/>
      <w:spacing w:after="20" w:line="288" w:lineRule="auto"/>
    </w:pPr>
    <w:rPr>
      <w:sz w:val="28"/>
      <w:szCs w:val="24"/>
      <w:lang w:bidi="mn-Mong-CN"/>
    </w:rPr>
  </w:style>
  <w:style w:type="paragraph" w:styleId="824">
    <w:name w:val="Body Text 3"/>
    <w:basedOn w:val="800"/>
    <w:link w:val="1057"/>
    <w:uiPriority w:val="0"/>
    <w:qFormat/>
    <w:rPr>
      <w:rFonts w:ascii="宋体"/>
      <w:sz w:val="24"/>
      <w:lang w:bidi="mn-Mong-CN"/>
    </w:rPr>
  </w:style>
  <w:style w:type="paragraph" w:styleId="825">
    <w:name w:val="Closing"/>
    <w:basedOn w:val="800"/>
    <w:link w:val="1058"/>
    <w:uiPriority w:val="0"/>
    <w:qFormat/>
    <w:pPr>
      <w:ind w:left="100" w:firstLine="420"/>
      <w:spacing w:after="20" w:line="288" w:lineRule="auto"/>
    </w:pPr>
    <w:rPr>
      <w:sz w:val="28"/>
      <w:szCs w:val="24"/>
      <w:lang w:bidi="mn-Mong-CN"/>
    </w:rPr>
  </w:style>
  <w:style w:type="paragraph" w:styleId="826">
    <w:name w:val="Body Text"/>
    <w:basedOn w:val="800"/>
    <w:next w:val="800"/>
    <w:link w:val="1059"/>
    <w:uiPriority w:val="99"/>
    <w:qFormat/>
    <w:rPr>
      <w:rFonts w:ascii="华文中宋" w:eastAsia="华文中宋"/>
      <w:bCs/>
      <w:sz w:val="28"/>
      <w:lang w:val="zh-CN"/>
    </w:rPr>
  </w:style>
  <w:style w:type="paragraph" w:styleId="827">
    <w:name w:val="Body Text Indent"/>
    <w:basedOn w:val="800"/>
    <w:next w:val="817"/>
    <w:link w:val="1060"/>
    <w:uiPriority w:val="0"/>
    <w:qFormat/>
    <w:pPr>
      <w:ind w:firstLine="576"/>
    </w:pPr>
    <w:rPr>
      <w:b/>
      <w:sz w:val="30"/>
    </w:rPr>
  </w:style>
  <w:style w:type="paragraph" w:styleId="828">
    <w:name w:val="List 2"/>
    <w:basedOn w:val="800"/>
    <w:uiPriority w:val="0"/>
    <w:qFormat/>
    <w:pPr>
      <w:ind w:left="100" w:hanging="200"/>
      <w:jc w:val="left"/>
      <w:widowControl/>
    </w:pPr>
    <w:rPr>
      <w:sz w:val="20"/>
    </w:rPr>
  </w:style>
  <w:style w:type="paragraph" w:styleId="829">
    <w:name w:val="Block Text"/>
    <w:basedOn w:val="800"/>
    <w:uiPriority w:val="0"/>
    <w:qFormat/>
    <w:pPr>
      <w:ind w:left="420" w:right="33"/>
      <w:jc w:val="left"/>
    </w:pPr>
    <w:rPr>
      <w:sz w:val="24"/>
    </w:rPr>
  </w:style>
  <w:style w:type="paragraph" w:styleId="830">
    <w:name w:val="List Bullet 2"/>
    <w:basedOn w:val="800"/>
    <w:uiPriority w:val="0"/>
    <w:qFormat/>
    <w:pPr>
      <w:spacing w:line="360" w:lineRule="auto"/>
    </w:pPr>
    <w:rPr>
      <w:sz w:val="24"/>
      <w:szCs w:val="24"/>
    </w:rPr>
  </w:style>
  <w:style w:type="paragraph" w:styleId="831">
    <w:name w:val="index 4"/>
    <w:basedOn w:val="800"/>
    <w:next w:val="800"/>
    <w:uiPriority w:val="0"/>
    <w:unhideWhenUsed/>
    <w:qFormat/>
    <w:pPr>
      <w:ind w:left="600"/>
    </w:pPr>
    <w:rPr>
      <w:szCs w:val="24"/>
    </w:rPr>
  </w:style>
  <w:style w:type="paragraph" w:styleId="832">
    <w:name w:val="toc 5"/>
    <w:basedOn w:val="800"/>
    <w:next w:val="800"/>
    <w:uiPriority w:val="39"/>
    <w:qFormat/>
    <w:pPr>
      <w:ind w:left="800"/>
      <w:jc w:val="left"/>
      <w:widowControl/>
    </w:pPr>
    <w:rPr>
      <w:sz w:val="20"/>
      <w:szCs w:val="21"/>
    </w:rPr>
  </w:style>
  <w:style w:type="paragraph" w:styleId="833">
    <w:name w:val="toc 3"/>
    <w:basedOn w:val="800"/>
    <w:next w:val="800"/>
    <w:uiPriority w:val="39"/>
    <w:qFormat/>
    <w:pPr>
      <w:ind w:left="780"/>
      <w:jc w:val="center"/>
    </w:pPr>
    <w:rPr>
      <w:b/>
      <w:sz w:val="24"/>
      <w:szCs w:val="24"/>
    </w:rPr>
  </w:style>
  <w:style w:type="paragraph" w:styleId="834">
    <w:name w:val="Plain Text"/>
    <w:basedOn w:val="800"/>
    <w:link w:val="1061"/>
    <w:uiPriority w:val="99"/>
    <w:qFormat/>
    <w:rPr>
      <w:rFonts w:ascii="宋体" w:hAnsi="Courier New"/>
      <w:sz w:val="20"/>
    </w:rPr>
  </w:style>
  <w:style w:type="paragraph" w:styleId="835">
    <w:name w:val="List Bullet 5"/>
    <w:basedOn w:val="800"/>
    <w:uiPriority w:val="0"/>
    <w:qFormat/>
    <w:pPr>
      <w:ind w:left="2040" w:hanging="360"/>
      <w:spacing w:line="360" w:lineRule="exact"/>
      <w:widowControl/>
      <w:tabs>
        <w:tab w:val="left" w:pos="2040" w:leader="none"/>
      </w:tabs>
    </w:pPr>
    <w:rPr>
      <w:rFonts w:eastAsia="楷体_GB2312"/>
      <w:sz w:val="24"/>
    </w:rPr>
  </w:style>
  <w:style w:type="paragraph" w:styleId="836">
    <w:name w:val="toc 8"/>
    <w:basedOn w:val="800"/>
    <w:next w:val="800"/>
    <w:uiPriority w:val="39"/>
    <w:qFormat/>
    <w:pPr>
      <w:ind w:left="1400"/>
      <w:jc w:val="left"/>
      <w:widowControl/>
    </w:pPr>
    <w:rPr>
      <w:sz w:val="20"/>
      <w:szCs w:val="21"/>
    </w:rPr>
  </w:style>
  <w:style w:type="paragraph" w:styleId="837">
    <w:name w:val="index 3"/>
    <w:basedOn w:val="800"/>
    <w:next w:val="800"/>
    <w:uiPriority w:val="0"/>
    <w:qFormat/>
    <w:pPr>
      <w:ind w:left="840"/>
    </w:pPr>
    <w:rPr>
      <w:rFonts w:eastAsia="楷体_GB2312"/>
      <w:sz w:val="26"/>
    </w:rPr>
  </w:style>
  <w:style w:type="paragraph" w:styleId="838">
    <w:name w:val="Date"/>
    <w:basedOn w:val="800"/>
    <w:next w:val="800"/>
    <w:link w:val="1062"/>
    <w:uiPriority w:val="0"/>
    <w:qFormat/>
    <w:rPr>
      <w:rFonts w:eastAsia="黑体"/>
      <w:b/>
      <w:sz w:val="36"/>
    </w:rPr>
  </w:style>
  <w:style w:type="paragraph" w:styleId="839">
    <w:name w:val="Body Text Indent 2"/>
    <w:basedOn w:val="800"/>
    <w:link w:val="1063"/>
    <w:uiPriority w:val="0"/>
    <w:qFormat/>
    <w:pPr>
      <w:ind w:left="900"/>
    </w:pPr>
    <w:rPr>
      <w:rFonts w:ascii="楷体_GB2312" w:eastAsia="楷体_GB2312"/>
      <w:b/>
      <w:sz w:val="28"/>
    </w:rPr>
  </w:style>
  <w:style w:type="paragraph" w:styleId="840">
    <w:name w:val="endnote text"/>
    <w:basedOn w:val="800"/>
    <w:link w:val="1064"/>
    <w:uiPriority w:val="0"/>
    <w:qFormat/>
    <w:pPr>
      <w:jc w:val="left"/>
      <w:widowControl/>
    </w:pPr>
    <w:rPr>
      <w:sz w:val="20"/>
      <w:lang w:bidi="mn-Mong-CN"/>
    </w:rPr>
  </w:style>
  <w:style w:type="paragraph" w:styleId="841">
    <w:name w:val="Balloon Text"/>
    <w:basedOn w:val="800"/>
    <w:link w:val="1065"/>
    <w:uiPriority w:val="0"/>
    <w:qFormat/>
    <w:rPr>
      <w:sz w:val="18"/>
      <w:szCs w:val="18"/>
      <w:lang w:val="zh-CN"/>
    </w:rPr>
  </w:style>
  <w:style w:type="paragraph" w:styleId="842">
    <w:name w:val="Footer"/>
    <w:basedOn w:val="800"/>
    <w:link w:val="1066"/>
    <w:uiPriority w:val="0"/>
    <w:qFormat/>
    <w:pPr>
      <w:jc w:val="left"/>
      <w:tabs>
        <w:tab w:val="center" w:pos="4153" w:leader="none"/>
        <w:tab w:val="right" w:pos="8306" w:leader="none"/>
      </w:tabs>
    </w:pPr>
    <w:rPr>
      <w:sz w:val="18"/>
    </w:rPr>
  </w:style>
  <w:style w:type="paragraph" w:styleId="843">
    <w:name w:val="envelope return"/>
    <w:basedOn w:val="800"/>
    <w:uiPriority w:val="0"/>
    <w:qFormat/>
    <w:rPr>
      <w:rFonts w:ascii="Arial" w:hAnsi="Arial"/>
    </w:rPr>
  </w:style>
  <w:style w:type="paragraph" w:styleId="844">
    <w:name w:val="Header"/>
    <w:basedOn w:val="800"/>
    <w:link w:val="1067"/>
    <w:uiPriority w:val="0"/>
    <w:qFormat/>
    <w:pPr>
      <w:jc w:val="center"/>
      <w:tabs>
        <w:tab w:val="center" w:pos="4153" w:leader="none"/>
        <w:tab w:val="right" w:pos="8306" w:leader="none"/>
      </w:tabs>
      <w:pBdr>
        <w:bottom w:val="single" w:color="auto" w:sz="6" w:space="1"/>
      </w:pBdr>
    </w:pPr>
    <w:rPr>
      <w:sz w:val="18"/>
    </w:rPr>
  </w:style>
  <w:style w:type="paragraph" w:styleId="845">
    <w:name w:val="toc 1"/>
    <w:basedOn w:val="800"/>
    <w:next w:val="800"/>
    <w:uiPriority w:val="39"/>
    <w:qFormat/>
    <w:pPr>
      <w:spacing w:line="440" w:lineRule="exact"/>
    </w:pPr>
    <w:rPr>
      <w:szCs w:val="24"/>
    </w:rPr>
  </w:style>
  <w:style w:type="paragraph" w:styleId="846">
    <w:name w:val="toc 4"/>
    <w:basedOn w:val="800"/>
    <w:next w:val="800"/>
    <w:uiPriority w:val="39"/>
    <w:qFormat/>
    <w:pPr>
      <w:ind w:left="600"/>
      <w:jc w:val="left"/>
      <w:widowControl/>
    </w:pPr>
    <w:rPr>
      <w:sz w:val="20"/>
      <w:szCs w:val="21"/>
    </w:rPr>
  </w:style>
  <w:style w:type="paragraph" w:styleId="847">
    <w:name w:val="index heading"/>
    <w:basedOn w:val="800"/>
    <w:next w:val="848"/>
    <w:uiPriority w:val="0"/>
    <w:qFormat/>
    <w:rPr>
      <w:rFonts w:eastAsia="楷体_GB2312"/>
      <w:sz w:val="26"/>
    </w:rPr>
  </w:style>
  <w:style w:type="paragraph" w:styleId="848">
    <w:name w:val="index 1"/>
    <w:basedOn w:val="800"/>
    <w:next w:val="800"/>
    <w:uiPriority w:val="0"/>
    <w:qFormat/>
  </w:style>
  <w:style w:type="paragraph" w:styleId="849">
    <w:name w:val="Subtitle"/>
    <w:basedOn w:val="800"/>
    <w:next w:val="800"/>
    <w:link w:val="1068"/>
    <w:uiPriority w:val="0"/>
    <w:qFormat/>
    <w:pPr>
      <w:jc w:val="center"/>
      <w:spacing w:before="240" w:after="60" w:line="312" w:lineRule="auto"/>
      <w:outlineLvl w:val="1"/>
    </w:pPr>
    <w:rPr>
      <w:rFonts w:ascii="Cambria" w:hAnsi="Cambria"/>
      <w:b/>
      <w:bCs/>
      <w:sz w:val="32"/>
      <w:szCs w:val="32"/>
      <w:lang w:val="zh-CN"/>
    </w:rPr>
  </w:style>
  <w:style w:type="paragraph" w:styleId="850">
    <w:name w:val="List"/>
    <w:basedOn w:val="800"/>
    <w:uiPriority w:val="0"/>
    <w:qFormat/>
    <w:pPr>
      <w:ind w:left="200" w:hanging="200"/>
      <w:jc w:val="left"/>
      <w:widowControl/>
    </w:pPr>
    <w:rPr>
      <w:sz w:val="20"/>
    </w:rPr>
  </w:style>
  <w:style w:type="paragraph" w:styleId="851">
    <w:name w:val="footnote text"/>
    <w:basedOn w:val="800"/>
    <w:link w:val="1069"/>
    <w:uiPriority w:val="0"/>
    <w:qFormat/>
    <w:pPr>
      <w:jc w:val="left"/>
      <w:spacing w:line="312" w:lineRule="atLeast"/>
    </w:pPr>
    <w:rPr>
      <w:sz w:val="18"/>
      <w:lang w:bidi="mn-Mong-CN"/>
    </w:rPr>
  </w:style>
  <w:style w:type="paragraph" w:styleId="852">
    <w:name w:val="toc 6"/>
    <w:basedOn w:val="800"/>
    <w:next w:val="800"/>
    <w:uiPriority w:val="39"/>
    <w:qFormat/>
    <w:pPr>
      <w:ind w:left="1000"/>
      <w:jc w:val="left"/>
      <w:widowControl/>
    </w:pPr>
    <w:rPr>
      <w:sz w:val="20"/>
      <w:szCs w:val="21"/>
    </w:rPr>
  </w:style>
  <w:style w:type="paragraph" w:styleId="853">
    <w:name w:val="Body Text Indent 3"/>
    <w:basedOn w:val="800"/>
    <w:link w:val="1070"/>
    <w:uiPriority w:val="0"/>
    <w:qFormat/>
    <w:pPr>
      <w:ind w:left="359" w:firstLine="359"/>
    </w:pPr>
  </w:style>
  <w:style w:type="paragraph" w:styleId="854">
    <w:name w:val="index 7"/>
    <w:basedOn w:val="800"/>
    <w:next w:val="800"/>
    <w:uiPriority w:val="0"/>
    <w:qFormat/>
    <w:pPr>
      <w:ind w:left="2520"/>
    </w:pPr>
    <w:rPr>
      <w:rFonts w:eastAsia="楷体_GB2312"/>
      <w:sz w:val="26"/>
    </w:rPr>
  </w:style>
  <w:style w:type="paragraph" w:styleId="855">
    <w:name w:val="index 9"/>
    <w:basedOn w:val="800"/>
    <w:next w:val="800"/>
    <w:uiPriority w:val="0"/>
    <w:qFormat/>
    <w:pPr>
      <w:ind w:left="3360"/>
    </w:pPr>
    <w:rPr>
      <w:rFonts w:eastAsia="楷体_GB2312"/>
      <w:sz w:val="26"/>
    </w:rPr>
  </w:style>
  <w:style w:type="paragraph" w:styleId="856">
    <w:name w:val="table of figures"/>
    <w:basedOn w:val="800"/>
    <w:next w:val="800"/>
    <w:uiPriority w:val="0"/>
    <w:qFormat/>
    <w:pPr>
      <w:ind w:left="420" w:hanging="420"/>
      <w:jc w:val="left"/>
    </w:pPr>
    <w:rPr>
      <w:rFonts w:eastAsia="楷体_GB2312"/>
      <w:smallCaps/>
      <w:sz w:val="24"/>
    </w:rPr>
  </w:style>
  <w:style w:type="paragraph" w:styleId="857">
    <w:name w:val="toc 2"/>
    <w:basedOn w:val="800"/>
    <w:next w:val="800"/>
    <w:uiPriority w:val="39"/>
    <w:qFormat/>
    <w:pPr>
      <w:ind w:left="420"/>
    </w:pPr>
    <w:rPr>
      <w:szCs w:val="24"/>
    </w:rPr>
  </w:style>
  <w:style w:type="paragraph" w:styleId="858">
    <w:name w:val="toc 9"/>
    <w:basedOn w:val="800"/>
    <w:next w:val="800"/>
    <w:uiPriority w:val="39"/>
    <w:qFormat/>
    <w:pPr>
      <w:ind w:left="1600"/>
      <w:jc w:val="left"/>
      <w:widowControl/>
    </w:pPr>
    <w:rPr>
      <w:sz w:val="20"/>
      <w:szCs w:val="21"/>
    </w:rPr>
  </w:style>
  <w:style w:type="paragraph" w:styleId="859">
    <w:name w:val="Body Text 2"/>
    <w:basedOn w:val="800"/>
    <w:link w:val="1071"/>
    <w:uiPriority w:val="0"/>
    <w:qFormat/>
    <w:pPr>
      <w:spacing w:after="120" w:line="480" w:lineRule="auto"/>
    </w:pPr>
  </w:style>
  <w:style w:type="paragraph" w:styleId="860">
    <w:name w:val="List 4"/>
    <w:basedOn w:val="800"/>
    <w:uiPriority w:val="0"/>
    <w:qFormat/>
    <w:pPr>
      <w:ind w:left="100" w:hanging="200"/>
      <w:jc w:val="left"/>
      <w:widowControl/>
    </w:pPr>
    <w:rPr>
      <w:sz w:val="20"/>
    </w:rPr>
  </w:style>
  <w:style w:type="paragraph" w:styleId="861">
    <w:name w:val="HTML Preformatted"/>
    <w:basedOn w:val="800"/>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62">
    <w:name w:val="Normal (Web)"/>
    <w:basedOn w:val="800"/>
    <w:link w:val="1073"/>
    <w:uiPriority w:val="99"/>
    <w:qFormat/>
    <w:pPr>
      <w:jc w:val="left"/>
      <w:spacing w:before="100" w:beforeAutospacing="1" w:after="100" w:afterAutospacing="1"/>
    </w:pPr>
    <w:rPr>
      <w:sz w:val="24"/>
    </w:rPr>
  </w:style>
  <w:style w:type="paragraph" w:styleId="863">
    <w:name w:val="index 2"/>
    <w:basedOn w:val="800"/>
    <w:next w:val="800"/>
    <w:uiPriority w:val="0"/>
    <w:qFormat/>
    <w:pPr>
      <w:ind w:left="420"/>
    </w:pPr>
    <w:rPr>
      <w:rFonts w:eastAsia="楷体_GB2312"/>
      <w:sz w:val="26"/>
    </w:rPr>
  </w:style>
  <w:style w:type="paragraph" w:styleId="864">
    <w:name w:val="Title"/>
    <w:basedOn w:val="800"/>
    <w:next w:val="800"/>
    <w:link w:val="1074"/>
    <w:uiPriority w:val="0"/>
    <w:qFormat/>
    <w:pPr>
      <w:jc w:val="center"/>
      <w:spacing w:before="240" w:after="60"/>
      <w:outlineLvl w:val="0"/>
    </w:pPr>
    <w:rPr>
      <w:rFonts w:ascii="Cambria" w:hAnsi="Cambria"/>
      <w:b/>
      <w:bCs/>
      <w:sz w:val="32"/>
      <w:szCs w:val="32"/>
      <w:lang w:val="zh-CN"/>
    </w:rPr>
  </w:style>
  <w:style w:type="paragraph" w:styleId="865">
    <w:name w:val="annotation subject"/>
    <w:basedOn w:val="821"/>
    <w:next w:val="821"/>
    <w:link w:val="1075"/>
    <w:uiPriority w:val="0"/>
    <w:qFormat/>
    <w:pPr>
      <w:spacing w:line="360" w:lineRule="auto"/>
    </w:pPr>
    <w:rPr>
      <w:b/>
      <w:bCs/>
      <w:szCs w:val="24"/>
      <w:lang w:bidi="mn-Mong-CN"/>
    </w:rPr>
  </w:style>
  <w:style w:type="paragraph" w:styleId="866">
    <w:name w:val="Body Text First Indent"/>
    <w:basedOn w:val="826"/>
    <w:link w:val="1076"/>
    <w:uiPriority w:val="0"/>
    <w:unhideWhenUsed/>
    <w:qFormat/>
    <w:pPr>
      <w:ind w:firstLine="420"/>
      <w:spacing w:after="120"/>
    </w:pPr>
    <w:rPr>
      <w:rFonts w:ascii="Times New Roman" w:eastAsia="宋体"/>
      <w:bCs w:val="0"/>
      <w:sz w:val="20"/>
      <w:lang w:val="en-US" w:bidi="mn-Mong-CN"/>
    </w:rPr>
  </w:style>
  <w:style w:type="paragraph" w:styleId="867">
    <w:name w:val="Body Text First Indent 2"/>
    <w:basedOn w:val="827"/>
    <w:next w:val="800"/>
    <w:link w:val="1077"/>
    <w:uiPriority w:val="0"/>
    <w:qFormat/>
    <w:pPr>
      <w:ind w:left="420" w:firstLine="420"/>
      <w:spacing w:after="120"/>
    </w:pPr>
    <w:rPr>
      <w:b w:val="0"/>
      <w:sz w:val="21"/>
      <w:lang w:bidi="mn-Mong-CN"/>
    </w:rPr>
  </w:style>
  <w:style w:type="table" w:styleId="868">
    <w:name w:val="Table Grid"/>
    <w:basedOn w:val="8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0"/>
    <w:qFormat/>
    <w:rPr>
      <w:b/>
      <w:bCs/>
    </w:rPr>
  </w:style>
  <w:style w:type="character" w:styleId="870">
    <w:name w:val="endnote reference"/>
    <w:uiPriority w:val="0"/>
    <w:qFormat/>
    <w:rPr>
      <w:vertAlign w:val="superscript"/>
    </w:rPr>
  </w:style>
  <w:style w:type="character" w:styleId="871">
    <w:name w:val="page number"/>
    <w:basedOn w:val="810"/>
    <w:uiPriority w:val="0"/>
    <w:qFormat/>
  </w:style>
  <w:style w:type="character" w:styleId="872">
    <w:name w:val="FollowedHyperlink"/>
    <w:uiPriority w:val="99"/>
    <w:qFormat/>
    <w:rPr>
      <w:color w:val="auto"/>
      <w:u w:val="none"/>
    </w:rPr>
  </w:style>
  <w:style w:type="character" w:styleId="873">
    <w:name w:val="Emphasis"/>
    <w:uiPriority w:val="0"/>
    <w:qFormat/>
    <w:rPr>
      <w:i/>
    </w:rPr>
  </w:style>
  <w:style w:type="character" w:styleId="874">
    <w:name w:val="HTML Typewriter"/>
    <w:uiPriority w:val="0"/>
    <w:qFormat/>
    <w:rPr>
      <w:rFonts w:ascii="宋体" w:hAnsi="宋体" w:eastAsia="宋体" w:cs="宋体"/>
      <w:sz w:val="24"/>
      <w:szCs w:val="24"/>
    </w:rPr>
  </w:style>
  <w:style w:type="character" w:styleId="875">
    <w:name w:val="Hyperlink"/>
    <w:uiPriority w:val="99"/>
    <w:qFormat/>
    <w:rPr>
      <w:color w:val="auto"/>
      <w:u w:val="none"/>
    </w:rPr>
  </w:style>
  <w:style w:type="character" w:styleId="876">
    <w:name w:val="annotation reference"/>
    <w:uiPriority w:val="0"/>
    <w:qFormat/>
    <w:rPr>
      <w:sz w:val="21"/>
      <w:szCs w:val="21"/>
    </w:rPr>
  </w:style>
  <w:style w:type="character" w:styleId="877">
    <w:name w:val="footnote reference"/>
    <w:uiPriority w:val="0"/>
    <w:qFormat/>
    <w:rPr>
      <w:vertAlign w:val="superscript"/>
    </w:rPr>
  </w:style>
  <w:style w:type="character" w:styleId="878" w:customStyle="1">
    <w:name w:val="标题 1 Char"/>
    <w:uiPriority w:val="0"/>
    <w:qFormat/>
    <w:rPr>
      <w:rFonts w:eastAsia="楷体_GB2312"/>
      <w:b/>
      <w:sz w:val="44"/>
    </w:rPr>
  </w:style>
  <w:style w:type="paragraph" w:styleId="879" w:customStyle="1">
    <w:name w:val="_Style 1"/>
    <w:basedOn w:val="800"/>
    <w:uiPriority w:val="0"/>
    <w:qFormat/>
    <w:pPr>
      <w:ind w:firstLine="420"/>
      <w:spacing w:line="360" w:lineRule="auto"/>
    </w:pPr>
    <w:rPr>
      <w:rFonts w:ascii="Calibri" w:hAnsi="Calibri"/>
      <w:sz w:val="24"/>
      <w:szCs w:val="22"/>
    </w:rPr>
  </w:style>
  <w:style w:type="table" w:styleId="880"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Heading"/>
    <w:uiPriority w:val="39"/>
    <w:unhideWhenUsed/>
    <w:qFormat/>
    <w:rPr>
      <w:rFonts w:hint="default" w:ascii="Times New Roman" w:hAnsi="Times New Roman" w:eastAsia="宋体" w:cs="Times New Roman"/>
    </w:rPr>
  </w:style>
  <w:style w:type="character" w:styleId="900" w:customStyle="1">
    <w:name w:val="Heading 2 Char"/>
    <w:basedOn w:val="810"/>
    <w:uiPriority w:val="0"/>
    <w:qFormat/>
    <w:rPr>
      <w:rFonts w:ascii="Arial" w:hAnsi="Arial" w:eastAsia="Arial" w:cs="Arial"/>
      <w:sz w:val="34"/>
    </w:rPr>
  </w:style>
  <w:style w:type="character" w:styleId="901" w:customStyle="1">
    <w:name w:val="Heading 3 Char"/>
    <w:basedOn w:val="810"/>
    <w:uiPriority w:val="0"/>
    <w:qFormat/>
    <w:rPr>
      <w:rFonts w:ascii="Arial" w:hAnsi="Arial" w:eastAsia="Arial" w:cs="Arial"/>
      <w:sz w:val="30"/>
      <w:szCs w:val="30"/>
    </w:rPr>
  </w:style>
  <w:style w:type="character" w:styleId="902" w:customStyle="1">
    <w:name w:val="Heading 4 Char"/>
    <w:basedOn w:val="810"/>
    <w:uiPriority w:val="0"/>
    <w:qFormat/>
    <w:rPr>
      <w:rFonts w:ascii="Arial" w:hAnsi="Arial" w:eastAsia="Arial" w:cs="Arial"/>
      <w:b/>
      <w:bCs/>
      <w:sz w:val="26"/>
      <w:szCs w:val="26"/>
    </w:rPr>
  </w:style>
  <w:style w:type="character" w:styleId="903" w:customStyle="1">
    <w:name w:val="Heading 5 Char"/>
    <w:basedOn w:val="810"/>
    <w:uiPriority w:val="0"/>
    <w:qFormat/>
    <w:rPr>
      <w:rFonts w:ascii="Arial" w:hAnsi="Arial" w:eastAsia="Arial" w:cs="Arial"/>
      <w:b/>
      <w:bCs/>
      <w:sz w:val="24"/>
      <w:szCs w:val="24"/>
    </w:rPr>
  </w:style>
  <w:style w:type="character" w:styleId="904" w:customStyle="1">
    <w:name w:val="Heading 6 Char"/>
    <w:basedOn w:val="810"/>
    <w:uiPriority w:val="9"/>
    <w:qFormat/>
    <w:rPr>
      <w:rFonts w:ascii="Arial" w:hAnsi="Arial" w:eastAsia="Arial" w:cs="Arial"/>
      <w:b/>
      <w:bCs/>
      <w:sz w:val="22"/>
      <w:szCs w:val="22"/>
    </w:rPr>
  </w:style>
  <w:style w:type="character" w:styleId="905" w:customStyle="1">
    <w:name w:val="Heading 7 Char"/>
    <w:basedOn w:val="810"/>
    <w:uiPriority w:val="9"/>
    <w:qFormat/>
    <w:rPr>
      <w:rFonts w:ascii="Arial" w:hAnsi="Arial" w:eastAsia="Arial" w:cs="Arial"/>
      <w:b/>
      <w:bCs/>
      <w:i/>
      <w:iCs/>
      <w:sz w:val="22"/>
      <w:szCs w:val="22"/>
    </w:rPr>
  </w:style>
  <w:style w:type="character" w:styleId="906" w:customStyle="1">
    <w:name w:val="Heading 8 Char"/>
    <w:basedOn w:val="810"/>
    <w:uiPriority w:val="9"/>
    <w:qFormat/>
    <w:rPr>
      <w:rFonts w:ascii="Arial" w:hAnsi="Arial" w:eastAsia="Arial" w:cs="Arial"/>
      <w:i/>
      <w:iCs/>
      <w:sz w:val="22"/>
      <w:szCs w:val="22"/>
    </w:rPr>
  </w:style>
  <w:style w:type="character" w:styleId="907" w:customStyle="1">
    <w:name w:val="Heading 9 Char"/>
    <w:basedOn w:val="810"/>
    <w:uiPriority w:val="9"/>
    <w:qFormat/>
    <w:rPr>
      <w:rFonts w:ascii="Arial" w:hAnsi="Arial" w:eastAsia="Arial" w:cs="Arial"/>
      <w:i/>
      <w:iCs/>
      <w:sz w:val="21"/>
      <w:szCs w:val="21"/>
    </w:rPr>
  </w:style>
  <w:style w:type="character" w:styleId="908" w:customStyle="1">
    <w:name w:val="Title Char"/>
    <w:basedOn w:val="810"/>
    <w:uiPriority w:val="0"/>
    <w:qFormat/>
    <w:rPr>
      <w:sz w:val="48"/>
      <w:szCs w:val="48"/>
    </w:rPr>
  </w:style>
  <w:style w:type="character" w:styleId="909" w:customStyle="1">
    <w:name w:val="Subtitle Char"/>
    <w:basedOn w:val="810"/>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Header Char"/>
    <w:basedOn w:val="810"/>
    <w:uiPriority w:val="0"/>
    <w:qFormat/>
  </w:style>
  <w:style w:type="character" w:styleId="913" w:customStyle="1">
    <w:name w:val="Footer Char"/>
    <w:basedOn w:val="810"/>
    <w:uiPriority w:val="0"/>
    <w:qFormat/>
  </w:style>
  <w:style w:type="character" w:styleId="914" w:customStyle="1">
    <w:name w:val="Caption Char"/>
    <w:uiPriority w:val="99"/>
    <w:qFormat/>
  </w:style>
  <w:style w:type="table" w:styleId="915" w:customStyle="1">
    <w:name w:val="Table Grid Light"/>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无格式表格 11"/>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8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8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8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basedOn w:val="8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0" w:customStyle="1">
    <w:name w:val="Grid Table 6 Colorful - Accent 4"/>
    <w:basedOn w:val="8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6 Colorful - Accent 6"/>
    <w:basedOn w:val="8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网格表 7 彩色1"/>
    <w:basedOn w:val="8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1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1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1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1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1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1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basedOn w:val="8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0" w:customStyle="1">
    <w:name w:val="List Table 2 - Accent 3"/>
    <w:basedOn w:val="8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basedOn w:val="8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1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1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8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1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7" w:customStyle="1">
    <w:name w:val="List Table 6 Colorful - Accent 2"/>
    <w:basedOn w:val="81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8" w:customStyle="1">
    <w:name w:val="List Table 6 Colorful - Accent 3"/>
    <w:basedOn w:val="81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9" w:customStyle="1">
    <w:name w:val="List Table 6 Colorful - Accent 4"/>
    <w:basedOn w:val="81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0" w:customStyle="1">
    <w:name w:val="List Table 6 Colorful - Accent 5"/>
    <w:basedOn w:val="81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1" w:customStyle="1">
    <w:name w:val="List Table 6 Colorful - Accent 6"/>
    <w:basedOn w:val="81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2" w:customStyle="1">
    <w:name w:val="清单表 7 彩色1"/>
    <w:basedOn w:val="8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1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1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1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1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1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1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Lined - Accent 2"/>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Lined - Accent 3"/>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Lined - Accent 4"/>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1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Bordered &amp; Lined - Accent 2"/>
    <w:basedOn w:val="8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Bordered &amp; Lined - Accent 3"/>
    <w:basedOn w:val="8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Bordered &amp; Lined - Accent 4"/>
    <w:basedOn w:val="8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6" w:customStyle="1">
    <w:name w:val="Bordered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7" w:customStyle="1">
    <w:name w:val="Bordered - Accent 4"/>
    <w:basedOn w:val="8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Footnote Text Char"/>
    <w:uiPriority w:val="0"/>
    <w:qFormat/>
    <w:rPr>
      <w:sz w:val="18"/>
    </w:rPr>
  </w:style>
  <w:style w:type="character" w:styleId="1041" w:customStyle="1">
    <w:name w:val="Endnote Text Char"/>
    <w:uiPriority w:val="99"/>
    <w:qFormat/>
    <w:rPr>
      <w:sz w:val="20"/>
    </w:rPr>
  </w:style>
  <w:style w:type="paragraph" w:styleId="1042" w:customStyle="1">
    <w:name w:val="TOC 标题1"/>
    <w:uiPriority w:val="39"/>
    <w:unhideWhenUsed/>
    <w:qFormat/>
    <w:rPr>
      <w:rFonts w:hint="default" w:ascii="Times New Roman" w:hAnsi="Times New Roman" w:eastAsia="宋体" w:cs="Times New Roman"/>
      <w:lang w:val="en-US" w:eastAsia="zh-CN" w:bidi="ar-SA"/>
    </w:rPr>
  </w:style>
  <w:style w:type="character" w:styleId="1043" w:customStyle="1">
    <w:name w:val="标题 1 字符1"/>
    <w:link w:val="801"/>
    <w:uiPriority w:val="0"/>
    <w:qFormat/>
    <w:rPr>
      <w:rFonts w:ascii="楷体_GB2312" w:eastAsia="楷体_GB2312"/>
      <w:b/>
      <w:sz w:val="28"/>
      <w:lang w:bidi="ar-SA"/>
    </w:rPr>
  </w:style>
  <w:style w:type="character" w:styleId="1044" w:customStyle="1">
    <w:name w:val="标题 2 字符1"/>
    <w:link w:val="802"/>
    <w:uiPriority w:val="9"/>
    <w:qFormat/>
    <w:rPr>
      <w:rFonts w:ascii="楷体_GB2312" w:eastAsia="楷体_GB2312"/>
      <w:b/>
      <w:bCs/>
      <w:sz w:val="18"/>
      <w:lang w:bidi="ar-SA"/>
    </w:rPr>
  </w:style>
  <w:style w:type="character" w:styleId="1045" w:customStyle="1">
    <w:name w:val="标题 3 字符1"/>
    <w:link w:val="803"/>
    <w:uiPriority w:val="0"/>
    <w:qFormat/>
    <w:rPr>
      <w:rFonts w:eastAsia="楷体_GB2312"/>
      <w:b/>
      <w:bCs/>
      <w:sz w:val="15"/>
      <w:lang w:bidi="ar-SA"/>
    </w:rPr>
  </w:style>
  <w:style w:type="character" w:styleId="1046" w:customStyle="1">
    <w:name w:val="标题 4 字符1"/>
    <w:link w:val="804"/>
    <w:uiPriority w:val="0"/>
    <w:qFormat/>
    <w:rPr>
      <w:rFonts w:eastAsia="楷体_GB2312"/>
      <w:b/>
      <w:bCs/>
      <w:sz w:val="13"/>
      <w:lang w:bidi="ar-SA"/>
    </w:rPr>
  </w:style>
  <w:style w:type="character" w:styleId="1047" w:customStyle="1">
    <w:name w:val="标题 5 字符1"/>
    <w:link w:val="805"/>
    <w:uiPriority w:val="0"/>
    <w:qFormat/>
    <w:rPr>
      <w:rFonts w:ascii="楷体_GB2312" w:eastAsia="楷体_GB2312"/>
      <w:bCs/>
      <w:sz w:val="28"/>
      <w:lang w:bidi="ar-SA"/>
    </w:rPr>
  </w:style>
  <w:style w:type="character" w:styleId="1048" w:customStyle="1">
    <w:name w:val="标题 6 字符1"/>
    <w:link w:val="806"/>
    <w:uiPriority w:val="0"/>
    <w:qFormat/>
    <w:rPr>
      <w:rFonts w:ascii="Arial" w:hAnsi="Arial" w:eastAsia="黑体"/>
      <w:b/>
      <w:bCs/>
      <w:sz w:val="24"/>
      <w:szCs w:val="24"/>
      <w:lang w:bidi="ar-SA"/>
    </w:rPr>
  </w:style>
  <w:style w:type="character" w:styleId="1049" w:customStyle="1">
    <w:name w:val="标题 7 字符1"/>
    <w:link w:val="807"/>
    <w:uiPriority w:val="0"/>
    <w:qFormat/>
    <w:rPr>
      <w:b/>
      <w:bCs/>
      <w:sz w:val="24"/>
      <w:szCs w:val="24"/>
      <w:lang w:bidi="ar-SA"/>
    </w:rPr>
  </w:style>
  <w:style w:type="character" w:styleId="1050" w:customStyle="1">
    <w:name w:val="标题 8 字符1"/>
    <w:link w:val="808"/>
    <w:uiPriority w:val="0"/>
    <w:qFormat/>
    <w:rPr>
      <w:rFonts w:ascii="Arial" w:hAnsi="Arial" w:eastAsia="黑体"/>
      <w:sz w:val="24"/>
      <w:szCs w:val="24"/>
      <w:lang w:bidi="ar-SA"/>
    </w:rPr>
  </w:style>
  <w:style w:type="character" w:styleId="1051" w:customStyle="1">
    <w:name w:val="标题 9 字符1"/>
    <w:link w:val="809"/>
    <w:uiPriority w:val="0"/>
    <w:qFormat/>
    <w:rPr>
      <w:rFonts w:ascii="Arial" w:hAnsi="Arial" w:eastAsia="黑体"/>
      <w:sz w:val="21"/>
      <w:szCs w:val="21"/>
      <w:lang w:bidi="ar-SA"/>
    </w:rPr>
  </w:style>
  <w:style w:type="character" w:styleId="1052" w:customStyle="1">
    <w:name w:val="列表编号 字符"/>
    <w:link w:val="816"/>
    <w:uiPriority w:val="0"/>
    <w:qFormat/>
    <w:rPr>
      <w:rFonts w:ascii="Tahoma" w:hAnsi="Tahoma" w:eastAsia="楷体_GB2312"/>
      <w:sz w:val="24"/>
      <w:szCs w:val="24"/>
      <w:lang w:val="zh-CN" w:eastAsia="zh-CN" w:bidi="ar-SA"/>
    </w:rPr>
  </w:style>
  <w:style w:type="character" w:styleId="1053" w:customStyle="1">
    <w:name w:val="正文缩进 字符1"/>
    <w:link w:val="817"/>
    <w:uiPriority w:val="0"/>
    <w:qFormat/>
    <w:rPr>
      <w:sz w:val="21"/>
      <w:lang w:bidi="ar-SA"/>
    </w:rPr>
  </w:style>
  <w:style w:type="character" w:styleId="1054" w:customStyle="1">
    <w:name w:val="文档结构图 字符1"/>
    <w:link w:val="812"/>
    <w:uiPriority w:val="0"/>
    <w:qFormat/>
    <w:rPr>
      <w:sz w:val="21"/>
      <w:shd w:val="clear" w:color="auto" w:fill="000080"/>
      <w:lang w:bidi="ar-SA"/>
    </w:rPr>
  </w:style>
  <w:style w:type="character" w:styleId="1055" w:customStyle="1">
    <w:name w:val="批注文字 字符1"/>
    <w:link w:val="821"/>
    <w:uiPriority w:val="0"/>
    <w:qFormat/>
    <w:rPr>
      <w:sz w:val="21"/>
      <w:lang w:bidi="ar-SA"/>
    </w:rPr>
  </w:style>
  <w:style w:type="character" w:styleId="1056" w:customStyle="1">
    <w:name w:val="称呼 字符"/>
    <w:link w:val="823"/>
    <w:uiPriority w:val="0"/>
    <w:qFormat/>
    <w:rPr>
      <w:sz w:val="28"/>
      <w:szCs w:val="24"/>
    </w:rPr>
  </w:style>
  <w:style w:type="character" w:styleId="1057" w:customStyle="1">
    <w:name w:val="正文文本 3 字符1"/>
    <w:link w:val="824"/>
    <w:uiPriority w:val="0"/>
    <w:qFormat/>
    <w:rPr>
      <w:rFonts w:ascii="宋体"/>
      <w:sz w:val="24"/>
    </w:rPr>
  </w:style>
  <w:style w:type="character" w:styleId="1058" w:customStyle="1">
    <w:name w:val="结束语 字符"/>
    <w:link w:val="825"/>
    <w:uiPriority w:val="0"/>
    <w:qFormat/>
    <w:rPr>
      <w:sz w:val="28"/>
      <w:szCs w:val="24"/>
    </w:rPr>
  </w:style>
  <w:style w:type="character" w:styleId="1059" w:customStyle="1">
    <w:name w:val="正文文本 字符1"/>
    <w:link w:val="826"/>
    <w:uiPriority w:val="0"/>
    <w:qFormat/>
    <w:rPr>
      <w:rFonts w:ascii="华文中宋" w:eastAsia="华文中宋"/>
      <w:bCs/>
      <w:sz w:val="28"/>
    </w:rPr>
  </w:style>
  <w:style w:type="character" w:styleId="1060" w:customStyle="1">
    <w:name w:val="正文文本缩进 字符1"/>
    <w:link w:val="827"/>
    <w:uiPriority w:val="0"/>
    <w:qFormat/>
    <w:rPr>
      <w:b/>
      <w:sz w:val="30"/>
      <w:lang w:bidi="ar-SA"/>
    </w:rPr>
  </w:style>
  <w:style w:type="character" w:styleId="1061" w:customStyle="1">
    <w:name w:val="纯文本 字符1"/>
    <w:link w:val="834"/>
    <w:uiPriority w:val="99"/>
    <w:qFormat/>
    <w:rPr>
      <w:rFonts w:ascii="宋体" w:hAnsi="Courier New"/>
    </w:rPr>
  </w:style>
  <w:style w:type="character" w:styleId="1062" w:customStyle="1">
    <w:name w:val="日期 字符1"/>
    <w:link w:val="838"/>
    <w:uiPriority w:val="0"/>
    <w:qFormat/>
    <w:rPr>
      <w:rFonts w:eastAsia="黑体"/>
      <w:b/>
      <w:sz w:val="36"/>
    </w:rPr>
  </w:style>
  <w:style w:type="character" w:styleId="1063" w:customStyle="1">
    <w:name w:val="正文文本缩进 2 字符1"/>
    <w:link w:val="839"/>
    <w:uiPriority w:val="0"/>
    <w:qFormat/>
    <w:rPr>
      <w:rFonts w:ascii="楷体_GB2312" w:eastAsia="楷体_GB2312"/>
      <w:b/>
      <w:sz w:val="28"/>
      <w:lang w:bidi="ar-SA"/>
    </w:rPr>
  </w:style>
  <w:style w:type="character" w:styleId="1064" w:customStyle="1">
    <w:name w:val="尾注文本 字符1"/>
    <w:link w:val="840"/>
    <w:uiPriority w:val="0"/>
    <w:qFormat/>
  </w:style>
  <w:style w:type="character" w:styleId="1065" w:customStyle="1">
    <w:name w:val="批注框文本 字符1"/>
    <w:link w:val="841"/>
    <w:uiPriority w:val="0"/>
    <w:qFormat/>
    <w:rPr>
      <w:sz w:val="18"/>
      <w:szCs w:val="18"/>
    </w:rPr>
  </w:style>
  <w:style w:type="character" w:styleId="1066" w:customStyle="1">
    <w:name w:val="页脚 字符1"/>
    <w:link w:val="842"/>
    <w:uiPriority w:val="0"/>
    <w:qFormat/>
    <w:rPr>
      <w:sz w:val="18"/>
      <w:lang w:bidi="ar-SA"/>
    </w:rPr>
  </w:style>
  <w:style w:type="character" w:styleId="1067" w:customStyle="1">
    <w:name w:val="页眉 字符1"/>
    <w:link w:val="844"/>
    <w:uiPriority w:val="0"/>
    <w:qFormat/>
    <w:rPr>
      <w:sz w:val="18"/>
      <w:lang w:bidi="ar-SA"/>
    </w:rPr>
  </w:style>
  <w:style w:type="character" w:styleId="1068" w:customStyle="1">
    <w:name w:val="副标题 字符1"/>
    <w:link w:val="849"/>
    <w:uiPriority w:val="0"/>
    <w:qFormat/>
    <w:rPr>
      <w:rFonts w:ascii="Cambria" w:hAnsi="Cambria" w:cs="Times New Roman"/>
      <w:b/>
      <w:bCs/>
      <w:sz w:val="32"/>
      <w:szCs w:val="32"/>
    </w:rPr>
  </w:style>
  <w:style w:type="character" w:styleId="1069" w:customStyle="1">
    <w:name w:val="脚注文本 字符1"/>
    <w:link w:val="851"/>
    <w:uiPriority w:val="0"/>
    <w:qFormat/>
    <w:rPr>
      <w:sz w:val="18"/>
    </w:rPr>
  </w:style>
  <w:style w:type="character" w:styleId="1070" w:customStyle="1">
    <w:name w:val="正文文本缩进 3 字符1"/>
    <w:link w:val="853"/>
    <w:uiPriority w:val="0"/>
    <w:qFormat/>
    <w:rPr>
      <w:sz w:val="21"/>
      <w:lang w:bidi="ar-SA"/>
    </w:rPr>
  </w:style>
  <w:style w:type="character" w:styleId="1071" w:customStyle="1">
    <w:name w:val="正文文本 2 字符1"/>
    <w:link w:val="859"/>
    <w:uiPriority w:val="0"/>
    <w:qFormat/>
    <w:rPr>
      <w:sz w:val="21"/>
      <w:lang w:bidi="ar-SA"/>
    </w:rPr>
  </w:style>
  <w:style w:type="character" w:styleId="1072" w:customStyle="1">
    <w:name w:val="HTML 预设格式 字符"/>
    <w:link w:val="861"/>
    <w:uiPriority w:val="0"/>
    <w:qFormat/>
    <w:rPr>
      <w:rFonts w:ascii="黑体" w:hAnsi="Courier New" w:eastAsia="黑体" w:cs="楷体_GB2312"/>
    </w:rPr>
  </w:style>
  <w:style w:type="character" w:styleId="1073" w:customStyle="1">
    <w:name w:val="普通(网站) 字符"/>
    <w:link w:val="862"/>
    <w:uiPriority w:val="0"/>
    <w:qFormat/>
    <w:rPr>
      <w:sz w:val="24"/>
      <w:lang w:bidi="ar-SA"/>
    </w:rPr>
  </w:style>
  <w:style w:type="character" w:styleId="1074" w:customStyle="1">
    <w:name w:val="标题 字符1"/>
    <w:link w:val="864"/>
    <w:uiPriority w:val="0"/>
    <w:qFormat/>
    <w:rPr>
      <w:rFonts w:ascii="Cambria" w:hAnsi="Cambria" w:cs="Times New Roman"/>
      <w:b/>
      <w:bCs/>
      <w:sz w:val="32"/>
      <w:szCs w:val="32"/>
    </w:rPr>
  </w:style>
  <w:style w:type="character" w:styleId="1075" w:customStyle="1">
    <w:name w:val="批注主题 字符1"/>
    <w:link w:val="865"/>
    <w:uiPriority w:val="0"/>
    <w:qFormat/>
    <w:rPr>
      <w:b/>
      <w:bCs/>
      <w:sz w:val="21"/>
      <w:szCs w:val="24"/>
    </w:rPr>
  </w:style>
  <w:style w:type="character" w:styleId="1076" w:customStyle="1">
    <w:name w:val="正文文本首行缩进 字符"/>
    <w:link w:val="866"/>
    <w:uiPriority w:val="0"/>
    <w:qFormat/>
  </w:style>
  <w:style w:type="character" w:styleId="1077" w:customStyle="1">
    <w:name w:val="正文文本首行缩进 2 字符1"/>
    <w:link w:val="867"/>
    <w:uiPriority w:val="0"/>
    <w:qFormat/>
    <w:rPr>
      <w:sz w:val="21"/>
    </w:rPr>
  </w:style>
  <w:style w:type="character" w:styleId="1078" w:customStyle="1">
    <w:name w:val="font21"/>
    <w:basedOn w:val="810"/>
    <w:uiPriority w:val="0"/>
    <w:qFormat/>
    <w:rPr>
      <w:rFonts w:hint="eastAsia" w:ascii="宋体" w:hAnsi="宋体" w:eastAsia="宋体" w:cs="宋体"/>
      <w:color w:val="000000"/>
      <w:sz w:val="21"/>
      <w:szCs w:val="21"/>
      <w:u w:val="none"/>
    </w:rPr>
  </w:style>
  <w:style w:type="character" w:styleId="1079" w:customStyle="1">
    <w:name w:val="列表段落 字符"/>
    <w:link w:val="1080"/>
    <w:uiPriority w:val="34"/>
    <w:qFormat/>
    <w:rPr>
      <w:rFonts w:ascii="Calibri" w:hAnsi="Calibri"/>
      <w:sz w:val="21"/>
      <w:szCs w:val="22"/>
    </w:rPr>
  </w:style>
  <w:style w:type="paragraph" w:styleId="1080">
    <w:name w:val="List Paragraph"/>
    <w:basedOn w:val="800"/>
    <w:link w:val="1079"/>
    <w:uiPriority w:val="34"/>
    <w:qFormat/>
    <w:pPr>
      <w:ind w:firstLine="420"/>
    </w:pPr>
    <w:rPr>
      <w:rFonts w:ascii="Calibri" w:hAnsi="Calibri"/>
      <w:szCs w:val="22"/>
      <w:lang w:val="zh-CN"/>
    </w:rPr>
  </w:style>
  <w:style w:type="character" w:styleId="1081" w:customStyle="1">
    <w:name w:val="正文首行缩进两字 Char"/>
    <w:link w:val="1082"/>
    <w:uiPriority w:val="0"/>
    <w:qFormat/>
    <w:rPr>
      <w:sz w:val="24"/>
      <w:szCs w:val="24"/>
      <w:lang w:val="en-US" w:eastAsia="zh-CN" w:bidi="ar-SA"/>
    </w:rPr>
  </w:style>
  <w:style w:type="paragraph" w:styleId="1082" w:customStyle="1">
    <w:name w:val="正文首行缩进两字"/>
    <w:link w:val="108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83" w:customStyle="1">
    <w:name w:val="font01"/>
    <w:uiPriority w:val="0"/>
    <w:qFormat/>
    <w:rPr>
      <w:rFonts w:hint="eastAsia" w:ascii="宋体" w:hAnsi="宋体" w:eastAsia="宋体" w:cs="宋体"/>
      <w:color w:val="000000"/>
      <w:sz w:val="21"/>
      <w:szCs w:val="21"/>
      <w:u w:val="none"/>
    </w:rPr>
  </w:style>
  <w:style w:type="character" w:styleId="1084" w:customStyle="1">
    <w:name w:val="case31"/>
    <w:uiPriority w:val="0"/>
    <w:qFormat/>
    <w:rPr>
      <w:rFonts w:hint="default"/>
      <w:sz w:val="21"/>
      <w:szCs w:val="21"/>
    </w:rPr>
  </w:style>
  <w:style w:type="paragraph" w:styleId="1085" w:customStyle="1">
    <w:name w:val="xl60"/>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6" w:customStyle="1">
    <w:name w:val="xl6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7" w:customStyle="1">
    <w:name w:val="font9"/>
    <w:basedOn w:val="800"/>
    <w:uiPriority w:val="0"/>
    <w:qFormat/>
    <w:pPr>
      <w:jc w:val="left"/>
      <w:spacing w:before="100" w:beforeAutospacing="1" w:after="100" w:afterAutospacing="1"/>
      <w:widowControl/>
    </w:pPr>
    <w:rPr>
      <w:b/>
      <w:bCs/>
      <w:sz w:val="20"/>
    </w:rPr>
  </w:style>
  <w:style w:type="paragraph" w:styleId="1088" w:customStyle="1">
    <w:name w:val="xl48"/>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89"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font10"/>
    <w:basedOn w:val="80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91" w:customStyle="1">
    <w:name w:val="xl58"/>
    <w:basedOn w:val="8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92" w:customStyle="1">
    <w:name w:val="xl2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xl44"/>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4" w:customStyle="1">
    <w:name w:val="font7"/>
    <w:basedOn w:val="800"/>
    <w:uiPriority w:val="0"/>
    <w:qFormat/>
    <w:pPr>
      <w:jc w:val="left"/>
      <w:spacing w:before="100" w:beforeAutospacing="1" w:after="100" w:afterAutospacing="1"/>
      <w:widowControl/>
    </w:pPr>
    <w:rPr>
      <w:b/>
      <w:bCs/>
      <w:i/>
      <w:iCs/>
      <w:sz w:val="20"/>
    </w:rPr>
  </w:style>
  <w:style w:type="paragraph" w:styleId="1095" w:customStyle="1">
    <w:name w:val="font11"/>
    <w:basedOn w:val="800"/>
    <w:uiPriority w:val="0"/>
    <w:qFormat/>
    <w:pPr>
      <w:jc w:val="left"/>
      <w:spacing w:before="100" w:beforeAutospacing="1" w:after="100" w:afterAutospacing="1"/>
      <w:widowControl/>
    </w:pPr>
    <w:rPr>
      <w:b/>
      <w:bCs/>
      <w:sz w:val="18"/>
      <w:szCs w:val="18"/>
    </w:rPr>
  </w:style>
  <w:style w:type="paragraph" w:styleId="1096" w:customStyle="1">
    <w:name w:val="xl3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7" w:customStyle="1">
    <w:name w:val="xl3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xl3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9" w:customStyle="1">
    <w:name w:val="xl59"/>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0" w:customStyle="1">
    <w:name w:val="Char Char Char Char"/>
    <w:basedOn w:val="812"/>
    <w:uiPriority w:val="0"/>
    <w:qFormat/>
    <w:pPr>
      <w:spacing w:line="360" w:lineRule="auto"/>
    </w:pPr>
    <w:rPr>
      <w:rFonts w:ascii="Tahoma" w:hAnsi="Tahoma"/>
      <w:sz w:val="24"/>
      <w:szCs w:val="24"/>
    </w:rPr>
  </w:style>
  <w:style w:type="paragraph" w:styleId="1101" w:customStyle="1">
    <w:name w:val="xl56"/>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02" w:customStyle="1">
    <w:name w:val="font6"/>
    <w:basedOn w:val="800"/>
    <w:uiPriority w:val="0"/>
    <w:qFormat/>
    <w:pPr>
      <w:jc w:val="left"/>
      <w:spacing w:before="100" w:beforeAutospacing="1" w:after="100" w:afterAutospacing="1"/>
      <w:widowControl/>
    </w:pPr>
    <w:rPr>
      <w:rFonts w:hint="eastAsia" w:ascii="宋体" w:hAnsi="宋体"/>
      <w:b/>
      <w:bCs/>
      <w:sz w:val="20"/>
    </w:rPr>
  </w:style>
  <w:style w:type="paragraph" w:styleId="1103" w:customStyle="1">
    <w:name w:val="xl54"/>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04" w:customStyle="1">
    <w:name w:val="xl3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05" w:customStyle="1">
    <w:name w:val="xl26"/>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6" w:customStyle="1">
    <w:name w:val="xl43"/>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07" w:customStyle="1">
    <w:name w:val="font12"/>
    <w:basedOn w:val="800"/>
    <w:uiPriority w:val="0"/>
    <w:qFormat/>
    <w:pPr>
      <w:jc w:val="left"/>
      <w:spacing w:before="100" w:beforeAutospacing="1" w:after="100" w:afterAutospacing="1"/>
      <w:widowControl/>
    </w:pPr>
    <w:rPr>
      <w:rFonts w:hint="eastAsia" w:ascii="宋体" w:hAnsi="宋体"/>
      <w:sz w:val="36"/>
      <w:szCs w:val="36"/>
    </w:rPr>
  </w:style>
  <w:style w:type="paragraph" w:styleId="1108" w:customStyle="1">
    <w:name w:val="默认段落字体 Para Char"/>
    <w:basedOn w:val="800"/>
    <w:uiPriority w:val="0"/>
    <w:qFormat/>
    <w:pPr>
      <w:ind w:left="552" w:hanging="420"/>
      <w:tabs>
        <w:tab w:val="left" w:pos="552" w:leader="none"/>
      </w:tabs>
    </w:pPr>
    <w:rPr>
      <w:sz w:val="24"/>
      <w:szCs w:val="24"/>
    </w:rPr>
  </w:style>
  <w:style w:type="paragraph" w:styleId="1109" w:customStyle="1">
    <w:name w:val="xl51"/>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0" w:customStyle="1">
    <w:name w:val="xl2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1" w:customStyle="1">
    <w:name w:val="xl53"/>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2" w:customStyle="1">
    <w:name w:val="xl4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3" w:customStyle="1">
    <w:name w:val="xl50"/>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14" w:customStyle="1">
    <w:name w:val="font8"/>
    <w:basedOn w:val="800"/>
    <w:uiPriority w:val="0"/>
    <w:qFormat/>
    <w:pPr>
      <w:jc w:val="left"/>
      <w:spacing w:before="100" w:beforeAutospacing="1" w:after="100" w:afterAutospacing="1"/>
      <w:widowControl/>
    </w:pPr>
    <w:rPr>
      <w:rFonts w:hint="eastAsia" w:ascii="宋体" w:hAnsi="宋体"/>
      <w:b/>
      <w:bCs/>
      <w:i/>
      <w:iCs/>
      <w:sz w:val="20"/>
    </w:rPr>
  </w:style>
  <w:style w:type="paragraph" w:styleId="1115" w:customStyle="1">
    <w:name w:val="xl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6" w:customStyle="1">
    <w:name w:val="xl55"/>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17" w:customStyle="1">
    <w:name w:val="xl3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8" w:customStyle="1">
    <w:name w:val="xl61"/>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9" w:customStyle="1">
    <w:name w:val="xl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0" w:customStyle="1">
    <w:name w:val="Char Char1 Char Char Char Char"/>
    <w:basedOn w:val="812"/>
    <w:uiPriority w:val="0"/>
    <w:qFormat/>
    <w:pPr>
      <w:ind w:left="357"/>
      <w:jc w:val="left"/>
      <w:spacing w:line="436" w:lineRule="exact"/>
      <w:outlineLvl w:val="3"/>
    </w:pPr>
    <w:rPr>
      <w:rFonts w:ascii="Tahoma" w:hAnsi="Tahoma"/>
      <w:b/>
      <w:sz w:val="24"/>
      <w:szCs w:val="24"/>
    </w:rPr>
  </w:style>
  <w:style w:type="paragraph" w:styleId="1121" w:customStyle="1">
    <w:name w:val="xl47"/>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22" w:customStyle="1">
    <w:name w:val="xl3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3" w:customStyle="1">
    <w:name w:val="xl3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4" w:customStyle="1">
    <w:name w:val="xl45"/>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25" w:customStyle="1">
    <w:name w:val="font14"/>
    <w:basedOn w:val="800"/>
    <w:uiPriority w:val="0"/>
    <w:qFormat/>
    <w:pPr>
      <w:jc w:val="left"/>
      <w:spacing w:before="100" w:beforeAutospacing="1" w:after="100" w:afterAutospacing="1"/>
      <w:widowControl/>
    </w:pPr>
    <w:rPr>
      <w:sz w:val="36"/>
      <w:szCs w:val="36"/>
    </w:rPr>
  </w:style>
  <w:style w:type="paragraph" w:styleId="1126" w:customStyle="1">
    <w:name w:val="xl3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7" w:customStyle="1">
    <w:name w:val="xl46"/>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28" w:customStyle="1">
    <w:name w:val="font13"/>
    <w:basedOn w:val="800"/>
    <w:uiPriority w:val="0"/>
    <w:qFormat/>
    <w:pPr>
      <w:jc w:val="left"/>
      <w:spacing w:before="100" w:beforeAutospacing="1" w:after="100" w:afterAutospacing="1"/>
      <w:widowControl/>
    </w:pPr>
    <w:rPr>
      <w:i/>
      <w:iCs/>
      <w:sz w:val="36"/>
      <w:szCs w:val="36"/>
    </w:rPr>
  </w:style>
  <w:style w:type="paragraph" w:styleId="1129" w:customStyle="1">
    <w:name w:val="xl4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0" w:customStyle="1">
    <w:name w:val="样式 段前: 0.5 行 段后: 0.5 行"/>
    <w:basedOn w:val="800"/>
    <w:uiPriority w:val="0"/>
    <w:qFormat/>
    <w:pPr>
      <w:ind w:firstLine="200"/>
      <w:spacing w:before="100" w:beforeAutospacing="1" w:after="100" w:afterAutospacing="1"/>
    </w:pPr>
    <w:rPr>
      <w:rFonts w:cs="宋体"/>
    </w:rPr>
  </w:style>
  <w:style w:type="paragraph" w:styleId="1131" w:customStyle="1">
    <w:name w:val="font5"/>
    <w:basedOn w:val="800"/>
    <w:uiPriority w:val="0"/>
    <w:qFormat/>
    <w:pPr>
      <w:jc w:val="left"/>
      <w:spacing w:before="100" w:beforeAutospacing="1" w:after="100" w:afterAutospacing="1"/>
      <w:widowControl/>
    </w:pPr>
    <w:rPr>
      <w:rFonts w:hint="eastAsia" w:ascii="宋体" w:hAnsi="宋体"/>
      <w:sz w:val="18"/>
      <w:szCs w:val="18"/>
    </w:rPr>
  </w:style>
  <w:style w:type="paragraph" w:styleId="1132" w:customStyle="1">
    <w:name w:val="xl2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3" w:customStyle="1">
    <w:name w:val="xl62"/>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4" w:customStyle="1">
    <w:name w:val="普通文字"/>
    <w:basedOn w:val="800"/>
    <w:next w:val="800"/>
    <w:uiPriority w:val="0"/>
    <w:qFormat/>
    <w:rPr>
      <w:rFonts w:ascii="宋体"/>
      <w:sz w:val="24"/>
    </w:rPr>
  </w:style>
  <w:style w:type="paragraph" w:styleId="1135" w:customStyle="1">
    <w:name w:val="xl52"/>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6" w:customStyle="1">
    <w:name w:val="xl49"/>
    <w:basedOn w:val="8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7" w:customStyle="1">
    <w:name w:val="xl3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38" w:customStyle="1">
    <w:name w:val="xl57"/>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9" w:customStyle="1">
    <w:name w:val="xl2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40" w:customStyle="1">
    <w:name w:val="网格型1"/>
    <w:basedOn w:val="81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customStyle="1">
    <w:name w:val="纯文本 Char1"/>
    <w:uiPriority w:val="0"/>
    <w:qFormat/>
    <w:rPr>
      <w:rFonts w:ascii="宋体" w:hAnsi="Courier New" w:cs="Courier New"/>
      <w:sz w:val="21"/>
      <w:szCs w:val="21"/>
    </w:rPr>
  </w:style>
  <w:style w:type="character" w:styleId="1142" w:customStyle="1">
    <w:name w:val="批注文字 Char"/>
    <w:uiPriority w:val="0"/>
    <w:qFormat/>
    <w:rPr>
      <w:sz w:val="21"/>
      <w:szCs w:val="24"/>
    </w:rPr>
  </w:style>
  <w:style w:type="character" w:styleId="1143" w:customStyle="1">
    <w:name w:val="批注主题 Char1"/>
    <w:uiPriority w:val="0"/>
    <w:qFormat/>
    <w:rPr>
      <w:b/>
      <w:bCs/>
      <w:sz w:val="21"/>
      <w:lang w:bidi="ar-SA"/>
    </w:rPr>
  </w:style>
  <w:style w:type="paragraph" w:styleId="1144" w:customStyle="1">
    <w:name w:val="cucd-TB-Head"/>
    <w:basedOn w:val="800"/>
    <w:next w:val="1145"/>
    <w:uiPriority w:val="0"/>
    <w:qFormat/>
    <w:pPr>
      <w:spacing w:line="360" w:lineRule="auto"/>
    </w:pPr>
    <w:rPr>
      <w:rFonts w:ascii="Calibri" w:hAnsi="宋体"/>
      <w:b/>
      <w:sz w:val="24"/>
      <w:szCs w:val="24"/>
    </w:rPr>
  </w:style>
  <w:style w:type="paragraph" w:styleId="1145"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46" w:customStyle="1">
    <w:name w:val="cucd-4"/>
    <w:next w:val="1145"/>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47" w:customStyle="1">
    <w:name w:val="普通正文"/>
    <w:basedOn w:val="800"/>
    <w:uiPriority w:val="0"/>
    <w:qFormat/>
    <w:pPr>
      <w:ind w:firstLine="480"/>
      <w:jc w:val="left"/>
      <w:spacing w:before="120" w:after="120" w:line="360" w:lineRule="auto"/>
    </w:pPr>
    <w:rPr>
      <w:rFonts w:ascii="Arial" w:hAnsi="Arial"/>
      <w:sz w:val="24"/>
      <w:szCs w:val="24"/>
    </w:rPr>
  </w:style>
  <w:style w:type="paragraph" w:styleId="1148" w:customStyle="1">
    <w:name w:val="cucd-3"/>
    <w:next w:val="80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49" w:customStyle="1">
    <w:name w:val="样式 cucd-0 + 宋体"/>
    <w:basedOn w:val="1145"/>
    <w:uiPriority w:val="0"/>
    <w:qFormat/>
    <w:rPr>
      <w:rFonts w:ascii="宋体" w:hAnsi="宋体"/>
    </w:rPr>
  </w:style>
  <w:style w:type="paragraph" w:styleId="1150" w:customStyle="1">
    <w:name w:val="_Style 9"/>
    <w:basedOn w:val="800"/>
    <w:uiPriority w:val="0"/>
    <w:qFormat/>
    <w:pPr>
      <w:spacing w:line="360" w:lineRule="auto"/>
    </w:pPr>
    <w:rPr>
      <w:rFonts w:ascii="Tahoma" w:hAnsi="Tahoma"/>
      <w:sz w:val="24"/>
    </w:rPr>
  </w:style>
  <w:style w:type="paragraph" w:styleId="1151" w:customStyle="1">
    <w:name w:val="表格正文"/>
    <w:basedOn w:val="800"/>
    <w:link w:val="1152"/>
    <w:uiPriority w:val="99"/>
    <w:qFormat/>
    <w:pPr>
      <w:jc w:val="center"/>
      <w:spacing w:line="360" w:lineRule="exact"/>
    </w:pPr>
    <w:rPr>
      <w:rFonts w:cs="Arial"/>
      <w:color w:val="000000"/>
      <w:szCs w:val="28"/>
    </w:rPr>
  </w:style>
  <w:style w:type="character" w:styleId="1152" w:customStyle="1">
    <w:name w:val="表格正文 Char Char"/>
    <w:link w:val="1151"/>
    <w:uiPriority w:val="0"/>
    <w:qFormat/>
    <w:rPr>
      <w:rFonts w:cs="Arial"/>
      <w:color w:val="000000"/>
      <w:sz w:val="21"/>
      <w:szCs w:val="28"/>
      <w:lang w:bidi="ar-SA"/>
    </w:rPr>
  </w:style>
  <w:style w:type="paragraph" w:styleId="1153" w:customStyle="1">
    <w:name w:val="A."/>
    <w:basedOn w:val="800"/>
    <w:uiPriority w:val="99"/>
    <w:qFormat/>
    <w:pPr>
      <w:ind w:left="903" w:hanging="453"/>
      <w:spacing w:before="240" w:line="240" w:lineRule="atLeast"/>
      <w:widowControl/>
      <w:tabs>
        <w:tab w:val="left" w:pos="903" w:leader="none"/>
        <w:tab w:val="left" w:pos="1200" w:leader="none"/>
      </w:tabs>
    </w:pPr>
    <w:rPr>
      <w:sz w:val="24"/>
    </w:rPr>
  </w:style>
  <w:style w:type="paragraph" w:styleId="1154" w:customStyle="1">
    <w:name w:val="标书正文"/>
    <w:basedOn w:val="800"/>
    <w:uiPriority w:val="0"/>
    <w:qFormat/>
    <w:pPr>
      <w:ind w:firstLine="480"/>
      <w:spacing w:line="360" w:lineRule="auto"/>
    </w:pPr>
    <w:rPr>
      <w:sz w:val="24"/>
      <w:szCs w:val="24"/>
    </w:rPr>
  </w:style>
  <w:style w:type="paragraph" w:styleId="115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56" w:customStyle="1">
    <w:name w:val="表格文字"/>
    <w:basedOn w:val="800"/>
    <w:uiPriority w:val="0"/>
    <w:qFormat/>
    <w:pPr>
      <w:jc w:val="center"/>
      <w:spacing w:line="360" w:lineRule="auto"/>
    </w:pPr>
    <w:rPr>
      <w:sz w:val="24"/>
      <w:szCs w:val="24"/>
    </w:rPr>
  </w:style>
  <w:style w:type="paragraph" w:styleId="1157" w:customStyle="1">
    <w:name w:val="默认段落字体 Para Char Char Char Char Char Char Char"/>
    <w:basedOn w:val="800"/>
    <w:uiPriority w:val="0"/>
    <w:qFormat/>
    <w:pPr>
      <w:spacing w:line="360" w:lineRule="auto"/>
    </w:pPr>
    <w:rPr>
      <w:rFonts w:ascii="Tahoma" w:hAnsi="Tahoma"/>
      <w:sz w:val="24"/>
    </w:rPr>
  </w:style>
  <w:style w:type="paragraph" w:styleId="1158" w:customStyle="1">
    <w:name w:val="正文一"/>
    <w:basedOn w:val="800"/>
    <w:uiPriority w:val="0"/>
    <w:qFormat/>
    <w:pPr>
      <w:ind w:firstLine="200"/>
      <w:spacing w:line="360" w:lineRule="auto"/>
    </w:pPr>
    <w:rPr>
      <w:rFonts w:ascii="宋体" w:hAnsi="宋体"/>
      <w:sz w:val="24"/>
      <w:szCs w:val="28"/>
    </w:rPr>
  </w:style>
  <w:style w:type="paragraph" w:styleId="1159"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60" w:customStyle="1">
    <w:name w:val="List Paragraph_c6ec43bb-0761-48c7-b9d3-5c5971195e12"/>
    <w:basedOn w:val="800"/>
    <w:uiPriority w:val="34"/>
    <w:qFormat/>
    <w:pPr>
      <w:ind w:firstLine="420"/>
      <w:spacing w:line="360" w:lineRule="auto"/>
    </w:pPr>
    <w:rPr>
      <w:sz w:val="24"/>
      <w:szCs w:val="24"/>
    </w:rPr>
  </w:style>
  <w:style w:type="table" w:styleId="1161" w:customStyle="1">
    <w:name w:val="网格型2"/>
    <w:basedOn w:val="8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2" w:customStyle="1">
    <w:name w:val="尾注文本 Char1"/>
    <w:uiPriority w:val="99"/>
    <w:qFormat/>
    <w:rPr>
      <w:sz w:val="21"/>
      <w:lang w:bidi="ar-SA"/>
    </w:rPr>
  </w:style>
  <w:style w:type="character" w:styleId="1163" w:customStyle="1">
    <w:name w:val="Char Char4"/>
    <w:uiPriority w:val="0"/>
    <w:qFormat/>
    <w:rPr>
      <w:rFonts w:ascii="宋体" w:hAnsi="宋体" w:eastAsia="黑体" w:cs="Arial"/>
      <w:b/>
      <w:sz w:val="28"/>
      <w:szCs w:val="32"/>
      <w:lang w:val="en-US" w:eastAsia="zh-CN" w:bidi="ar-SA"/>
    </w:rPr>
  </w:style>
  <w:style w:type="character" w:styleId="1164" w:customStyle="1">
    <w:name w:val="正文文本 3 Char1"/>
    <w:uiPriority w:val="0"/>
    <w:qFormat/>
    <w:rPr>
      <w:sz w:val="16"/>
      <w:szCs w:val="16"/>
      <w:lang w:bidi="ar-SA"/>
    </w:rPr>
  </w:style>
  <w:style w:type="character" w:styleId="1165" w:customStyle="1">
    <w:name w:val="Variable"/>
    <w:uiPriority w:val="0"/>
    <w:qFormat/>
    <w:rPr>
      <w:i/>
    </w:rPr>
  </w:style>
  <w:style w:type="character" w:styleId="1166" w:customStyle="1">
    <w:name w:val="Para head"/>
    <w:uiPriority w:val="0"/>
    <w:qFormat/>
    <w:rPr>
      <w:rFonts w:ascii="Arial" w:hAnsi="Arial" w:eastAsia="Times New Roman"/>
      <w:sz w:val="20"/>
    </w:rPr>
  </w:style>
  <w:style w:type="character" w:styleId="1167" w:customStyle="1">
    <w:name w:val="Keyboard"/>
    <w:uiPriority w:val="0"/>
    <w:qFormat/>
    <w:rPr>
      <w:rFonts w:ascii="Courier New" w:hAnsi="Courier New"/>
      <w:b/>
      <w:sz w:val="20"/>
    </w:rPr>
  </w:style>
  <w:style w:type="character" w:styleId="1168" w:customStyle="1">
    <w:name w:val="so-ask-best"/>
    <w:uiPriority w:val="0"/>
    <w:qFormat/>
  </w:style>
  <w:style w:type="character" w:styleId="1169" w:customStyle="1">
    <w:name w:val="CODE"/>
    <w:uiPriority w:val="0"/>
    <w:qFormat/>
    <w:rPr>
      <w:rFonts w:ascii="Courier New" w:hAnsi="Courier New"/>
      <w:sz w:val="20"/>
    </w:rPr>
  </w:style>
  <w:style w:type="character" w:styleId="1170" w:customStyle="1">
    <w:name w:val="Typewriter"/>
    <w:uiPriority w:val="0"/>
    <w:qFormat/>
    <w:rPr>
      <w:rFonts w:ascii="Courier New" w:hAnsi="Courier New"/>
      <w:sz w:val="20"/>
    </w:rPr>
  </w:style>
  <w:style w:type="character" w:styleId="1171" w:customStyle="1">
    <w:name w:val="页眉 Char1"/>
    <w:uiPriority w:val="99"/>
    <w:semiHidden/>
    <w:qFormat/>
    <w:rPr>
      <w:rFonts w:ascii="Times New Roman" w:hAnsi="Times New Roman" w:eastAsia="宋体" w:cs="Times New Roman"/>
      <w:sz w:val="18"/>
      <w:szCs w:val="18"/>
    </w:rPr>
  </w:style>
  <w:style w:type="character" w:styleId="1172" w:customStyle="1">
    <w:name w:val="Definition"/>
    <w:uiPriority w:val="0"/>
    <w:qFormat/>
    <w:rPr>
      <w:i/>
    </w:rPr>
  </w:style>
  <w:style w:type="character" w:styleId="1173" w:customStyle="1">
    <w:name w:val="Char Char42"/>
    <w:uiPriority w:val="0"/>
    <w:qFormat/>
    <w:rPr>
      <w:rFonts w:ascii="宋体" w:hAnsi="宋体" w:eastAsia="黑体" w:cs="Arial"/>
      <w:b/>
      <w:sz w:val="28"/>
      <w:szCs w:val="32"/>
      <w:lang w:val="en-US" w:eastAsia="zh-CN" w:bidi="ar-SA"/>
    </w:rPr>
  </w:style>
  <w:style w:type="character" w:styleId="1174" w:customStyle="1">
    <w:name w:val="脚注文本 Char1"/>
    <w:uiPriority w:val="0"/>
    <w:qFormat/>
    <w:rPr>
      <w:rFonts w:ascii="Times New Roman" w:hAnsi="Times New Roman" w:eastAsia="宋体" w:cs="Times New Roman"/>
      <w:sz w:val="18"/>
      <w:szCs w:val="18"/>
    </w:rPr>
  </w:style>
  <w:style w:type="character" w:styleId="1175" w:customStyle="1">
    <w:name w:val="脚注文本 Char2"/>
    <w:uiPriority w:val="0"/>
    <w:qFormat/>
    <w:rPr>
      <w:sz w:val="18"/>
      <w:szCs w:val="18"/>
      <w:lang w:bidi="ar-SA"/>
    </w:rPr>
  </w:style>
  <w:style w:type="character" w:styleId="1176" w:customStyle="1">
    <w:name w:val="Char Char1"/>
    <w:uiPriority w:val="0"/>
    <w:qFormat/>
    <w:rPr>
      <w:rFonts w:ascii="黑体" w:hAnsi="Arial" w:eastAsia="黑体" w:cs="Arial"/>
      <w:b/>
      <w:bCs/>
      <w:sz w:val="32"/>
      <w:szCs w:val="32"/>
      <w:lang w:val="en-US" w:eastAsia="zh-CN" w:bidi="ar-SA"/>
    </w:rPr>
  </w:style>
  <w:style w:type="character" w:styleId="1177" w:customStyle="1">
    <w:name w:val="正文文本缩进 Char"/>
    <w:uiPriority w:val="0"/>
    <w:qFormat/>
    <w:rPr>
      <w:sz w:val="21"/>
      <w:szCs w:val="24"/>
    </w:rPr>
  </w:style>
  <w:style w:type="character" w:styleId="1178" w:customStyle="1">
    <w:name w:val="CITE"/>
    <w:uiPriority w:val="0"/>
    <w:qFormat/>
    <w:rPr>
      <w:i/>
    </w:rPr>
  </w:style>
  <w:style w:type="character" w:styleId="1179" w:customStyle="1">
    <w:name w:val="页脚 Char1"/>
    <w:uiPriority w:val="99"/>
    <w:semiHidden/>
    <w:qFormat/>
    <w:rPr>
      <w:rFonts w:ascii="Times New Roman" w:hAnsi="Times New Roman" w:eastAsia="宋体" w:cs="Times New Roman"/>
      <w:sz w:val="18"/>
      <w:szCs w:val="18"/>
    </w:rPr>
  </w:style>
  <w:style w:type="character" w:styleId="1180" w:customStyle="1">
    <w:name w:val="Char Char"/>
    <w:uiPriority w:val="0"/>
    <w:qFormat/>
    <w:rPr>
      <w:rFonts w:eastAsia="宋体"/>
      <w:b/>
      <w:bCs/>
      <w:sz w:val="21"/>
      <w:szCs w:val="24"/>
      <w:lang w:val="en-US" w:eastAsia="zh-CN" w:bidi="ar-SA"/>
    </w:rPr>
  </w:style>
  <w:style w:type="character" w:styleId="1181" w:customStyle="1">
    <w:name w:val="Char Char2"/>
    <w:uiPriority w:val="0"/>
    <w:qFormat/>
    <w:rPr>
      <w:rFonts w:eastAsia="宋体"/>
      <w:sz w:val="21"/>
      <w:szCs w:val="24"/>
      <w:lang w:val="en-US" w:eastAsia="zh-CN" w:bidi="ar-SA"/>
    </w:rPr>
  </w:style>
  <w:style w:type="character" w:styleId="1182" w:customStyle="1">
    <w:name w:val="Char Char3"/>
    <w:uiPriority w:val="0"/>
    <w:qFormat/>
    <w:rPr>
      <w:rFonts w:ascii="黑体" w:hAnsi="宋体" w:eastAsia="黑体" w:cs="Arial"/>
      <w:b/>
      <w:bCs/>
      <w:sz w:val="24"/>
      <w:szCs w:val="24"/>
      <w:lang w:val="en-US" w:eastAsia="zh-CN" w:bidi="ar-SA"/>
    </w:rPr>
  </w:style>
  <w:style w:type="character" w:styleId="1183" w:customStyle="1">
    <w:name w:val="HTML Markup"/>
    <w:uiPriority w:val="0"/>
    <w:qFormat/>
    <w:rPr>
      <w:vanish/>
      <w:color w:val="ff0000"/>
    </w:rPr>
  </w:style>
  <w:style w:type="character" w:styleId="1184" w:customStyle="1">
    <w:name w:val="标题 Char1"/>
    <w:uiPriority w:val="10"/>
    <w:qFormat/>
    <w:rPr>
      <w:rFonts w:ascii="Cambria" w:hAnsi="Cambria" w:eastAsia="宋体" w:cs="Times New Roman"/>
      <w:b/>
      <w:bCs/>
      <w:sz w:val="32"/>
      <w:szCs w:val="32"/>
    </w:rPr>
  </w:style>
  <w:style w:type="character" w:styleId="118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86" w:customStyle="1">
    <w:name w:val="Char Char12"/>
    <w:uiPriority w:val="0"/>
    <w:qFormat/>
    <w:rPr>
      <w:rFonts w:ascii="黑体" w:hAnsi="Arial" w:eastAsia="黑体" w:cs="Arial"/>
      <w:b/>
      <w:bCs/>
      <w:sz w:val="32"/>
      <w:szCs w:val="32"/>
      <w:lang w:val="en-US" w:eastAsia="zh-CN" w:bidi="ar-SA"/>
    </w:rPr>
  </w:style>
  <w:style w:type="character" w:styleId="1187" w:customStyle="1">
    <w:name w:val="Comment"/>
    <w:uiPriority w:val="0"/>
    <w:qFormat/>
    <w:rPr>
      <w:vanish/>
    </w:rPr>
  </w:style>
  <w:style w:type="character" w:styleId="1188" w:customStyle="1">
    <w:name w:val="Char Char6"/>
    <w:uiPriority w:val="0"/>
    <w:qFormat/>
    <w:rPr>
      <w:rFonts w:eastAsia="宋体"/>
      <w:b/>
      <w:bCs/>
      <w:sz w:val="21"/>
      <w:szCs w:val="24"/>
      <w:lang w:val="en-US" w:eastAsia="zh-CN" w:bidi="ar-SA"/>
    </w:rPr>
  </w:style>
  <w:style w:type="character" w:styleId="1189" w:customStyle="1">
    <w:name w:val="正文首行缩进 2 Char1"/>
    <w:uiPriority w:val="0"/>
    <w:qFormat/>
    <w:rPr>
      <w:sz w:val="21"/>
      <w:lang w:bidi="ar-SA"/>
    </w:rPr>
  </w:style>
  <w:style w:type="character" w:styleId="1190" w:customStyle="1">
    <w:name w:val="Char Char25"/>
    <w:uiPriority w:val="0"/>
    <w:qFormat/>
    <w:rPr>
      <w:rFonts w:eastAsia="宋体"/>
      <w:sz w:val="21"/>
      <w:szCs w:val="24"/>
      <w:lang w:val="en-US" w:eastAsia="zh-CN" w:bidi="ar-SA"/>
    </w:rPr>
  </w:style>
  <w:style w:type="character" w:styleId="1191" w:customStyle="1">
    <w:name w:val="标题 Char2"/>
    <w:uiPriority w:val="0"/>
    <w:qFormat/>
    <w:rPr>
      <w:rFonts w:ascii="Cambria" w:hAnsi="Cambria" w:eastAsia="宋体" w:cs="Times New Roman"/>
      <w:b/>
      <w:bCs/>
      <w:sz w:val="32"/>
      <w:szCs w:val="32"/>
    </w:rPr>
  </w:style>
  <w:style w:type="character" w:styleId="1192" w:customStyle="1">
    <w:name w:val="Char Char32"/>
    <w:uiPriority w:val="0"/>
    <w:qFormat/>
    <w:rPr>
      <w:rFonts w:ascii="黑体" w:hAnsi="宋体" w:eastAsia="黑体" w:cs="Arial"/>
      <w:b/>
      <w:bCs/>
      <w:sz w:val="24"/>
      <w:szCs w:val="24"/>
      <w:lang w:val="en-US" w:eastAsia="zh-CN" w:bidi="ar-SA"/>
    </w:rPr>
  </w:style>
  <w:style w:type="character" w:styleId="1193" w:customStyle="1">
    <w:name w:val="无间隔 字符"/>
    <w:link w:val="1194"/>
    <w:uiPriority w:val="1"/>
    <w:qFormat/>
    <w:rPr>
      <w:rFonts w:ascii="Calibri" w:hAnsi="Calibri"/>
      <w:sz w:val="22"/>
      <w:szCs w:val="22"/>
      <w:lang w:bidi="ar-SA"/>
    </w:rPr>
  </w:style>
  <w:style w:type="paragraph" w:styleId="1194">
    <w:name w:val="No Spacing"/>
    <w:link w:val="1193"/>
    <w:uiPriority w:val="0"/>
    <w:qFormat/>
    <w:rPr>
      <w:rFonts w:hint="default" w:ascii="Calibri" w:hAnsi="Calibri" w:eastAsia="宋体" w:cs="Times New Roman"/>
      <w:sz w:val="22"/>
      <w:szCs w:val="22"/>
      <w:lang w:val="en-US" w:eastAsia="zh-CN" w:bidi="ar-SA"/>
    </w:rPr>
  </w:style>
  <w:style w:type="character" w:styleId="1195" w:customStyle="1">
    <w:name w:val="Sample"/>
    <w:uiPriority w:val="0"/>
    <w:qFormat/>
    <w:rPr>
      <w:rFonts w:ascii="Courier New" w:hAnsi="Courier New"/>
    </w:rPr>
  </w:style>
  <w:style w:type="paragraph" w:styleId="1196" w:customStyle="1">
    <w:name w:val="xl2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97" w:customStyle="1">
    <w:name w:val="z-Top of Form"/>
    <w:next w:val="80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98" w:customStyle="1">
    <w:name w:val="列出段落1"/>
    <w:basedOn w:val="800"/>
    <w:link w:val="1199"/>
    <w:uiPriority w:val="0"/>
    <w:qFormat/>
    <w:pPr>
      <w:ind w:firstLine="420"/>
    </w:pPr>
    <w:rPr>
      <w:szCs w:val="24"/>
    </w:rPr>
  </w:style>
  <w:style w:type="character" w:styleId="1199" w:customStyle="1">
    <w:name w:val="列出段落 Char"/>
    <w:link w:val="1198"/>
    <w:uiPriority w:val="0"/>
    <w:qFormat/>
    <w:rPr>
      <w:sz w:val="21"/>
      <w:szCs w:val="24"/>
      <w:lang w:bidi="ar-SA"/>
    </w:rPr>
  </w:style>
  <w:style w:type="paragraph" w:styleId="1200" w:customStyle="1">
    <w:name w:val="菲页(卷)"/>
    <w:basedOn w:val="801"/>
    <w:next w:val="1201"/>
    <w:uiPriority w:val="0"/>
    <w:qFormat/>
    <w:pPr>
      <w:ind w:left="432" w:hanging="432"/>
      <w:widowControl/>
      <w:tabs>
        <w:tab w:val="left" w:pos="432" w:leader="none"/>
      </w:tabs>
      <w:outlineLvl w:val="1"/>
    </w:pPr>
    <w:rPr>
      <w:rFonts w:ascii="黑体" w:eastAsia="黑体"/>
      <w:b w:val="0"/>
      <w:sz w:val="52"/>
    </w:rPr>
  </w:style>
  <w:style w:type="paragraph" w:styleId="120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样式 (西文) 仿宋_GB2312 居中 行距: 1.5 倍行距"/>
    <w:basedOn w:val="800"/>
    <w:uiPriority w:val="0"/>
    <w:qFormat/>
    <w:pPr>
      <w:jc w:val="center"/>
      <w:spacing w:line="360" w:lineRule="auto"/>
    </w:pPr>
    <w:rPr>
      <w:rFonts w:ascii="宋体" w:hAnsi="宋体" w:cs="宋体"/>
    </w:rPr>
  </w:style>
  <w:style w:type="paragraph" w:styleId="1203" w:customStyle="1">
    <w:name w:val="Preformatted"/>
    <w:basedOn w:val="80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4" w:customStyle="1">
    <w:name w:val="样式 标题 3 + (中文) 黑体 小四 非加粗 段前: 7.8 磅 段后: 0 磅 行距: 固定值 20 磅"/>
    <w:basedOn w:val="803"/>
    <w:uiPriority w:val="0"/>
    <w:qFormat/>
    <w:pPr>
      <w:jc w:val="left"/>
      <w:keepLines/>
      <w:spacing w:line="400" w:lineRule="exact"/>
      <w:tabs>
        <w:tab w:val="left" w:pos="7200" w:leader="none"/>
      </w:tabs>
    </w:pPr>
    <w:rPr>
      <w:rFonts w:ascii="宋体" w:hAnsi="宋体" w:eastAsia="黑体" w:cs="宋体"/>
      <w:bCs w:val="0"/>
      <w:sz w:val="30"/>
    </w:rPr>
  </w:style>
  <w:style w:type="paragraph" w:styleId="1205" w:customStyle="1">
    <w:name w:val="xl2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06" w:customStyle="1">
    <w:name w:val="文档正文"/>
    <w:basedOn w:val="800"/>
    <w:uiPriority w:val="0"/>
    <w:qFormat/>
    <w:pPr>
      <w:ind w:firstLine="567"/>
      <w:spacing w:line="480" w:lineRule="atLeast"/>
    </w:pPr>
    <w:rPr>
      <w:rFonts w:ascii="仿宋_GB2312" w:eastAsia="仿宋_GB2312"/>
      <w:sz w:val="28"/>
    </w:rPr>
  </w:style>
  <w:style w:type="paragraph" w:styleId="1207" w:customStyle="1">
    <w:name w:val="样式 标题 1 + 黑体 三号 非加粗 居中 段前: 6 磅 段后: 6 磅 行距: 固定值 20 磅"/>
    <w:basedOn w:val="801"/>
    <w:uiPriority w:val="0"/>
    <w:qFormat/>
    <w:pPr>
      <w:keepLines/>
      <w:spacing w:before="120" w:after="120" w:line="400" w:lineRule="exact"/>
    </w:pPr>
    <w:rPr>
      <w:rFonts w:ascii="黑体" w:hAnsi="黑体" w:eastAsia="黑体" w:cs="宋体"/>
      <w:b w:val="0"/>
      <w:sz w:val="32"/>
    </w:rPr>
  </w:style>
  <w:style w:type="paragraph" w:styleId="1208" w:customStyle="1">
    <w:name w:val="Char Char Char2 Char"/>
    <w:basedOn w:val="800"/>
    <w:uiPriority w:val="0"/>
    <w:qFormat/>
    <w:pPr>
      <w:ind w:firstLine="200"/>
      <w:spacing w:line="360" w:lineRule="auto"/>
    </w:pPr>
    <w:rPr>
      <w:szCs w:val="24"/>
    </w:rPr>
  </w:style>
  <w:style w:type="paragraph" w:styleId="1209" w:customStyle="1">
    <w:name w:val="Blockquote"/>
    <w:basedOn w:val="800"/>
    <w:uiPriority w:val="0"/>
    <w:qFormat/>
    <w:pPr>
      <w:ind w:left="360" w:right="360"/>
      <w:jc w:val="left"/>
      <w:spacing w:before="100" w:after="100"/>
    </w:pPr>
    <w:rPr>
      <w:sz w:val="24"/>
    </w:rPr>
  </w:style>
  <w:style w:type="paragraph" w:styleId="1210" w:customStyle="1">
    <w:name w:val="修订1"/>
    <w:uiPriority w:val="0"/>
    <w:qFormat/>
    <w:rPr>
      <w:rFonts w:hint="default" w:ascii="Times New Roman" w:hAnsi="Times New Roman" w:eastAsia="宋体" w:cs="Times New Roman"/>
      <w:sz w:val="21"/>
      <w:szCs w:val="24"/>
      <w:lang w:val="en-US" w:eastAsia="zh-CN" w:bidi="ar-SA"/>
    </w:rPr>
  </w:style>
  <w:style w:type="paragraph" w:styleId="1211" w:customStyle="1">
    <w:name w:val="H1"/>
    <w:basedOn w:val="800"/>
    <w:next w:val="800"/>
    <w:uiPriority w:val="0"/>
    <w:qFormat/>
    <w:pPr>
      <w:jc w:val="left"/>
      <w:keepNext/>
      <w:spacing w:before="100" w:after="100"/>
      <w:outlineLvl w:val="1"/>
    </w:pPr>
    <w:rPr>
      <w:b/>
      <w:sz w:val="48"/>
    </w:rPr>
  </w:style>
  <w:style w:type="paragraph" w:styleId="1212" w:customStyle="1">
    <w:name w:val="Char"/>
    <w:basedOn w:val="800"/>
    <w:uiPriority w:val="0"/>
    <w:qFormat/>
    <w:pPr>
      <w:jc w:val="left"/>
      <w:spacing w:after="160" w:line="240" w:lineRule="exact"/>
      <w:widowControl/>
    </w:pPr>
    <w:rPr>
      <w:rFonts w:ascii="Verdana" w:hAnsi="Verdana" w:eastAsia="仿宋_GB2312"/>
      <w:sz w:val="24"/>
      <w:lang w:eastAsia="en-US"/>
    </w:rPr>
  </w:style>
  <w:style w:type="paragraph" w:styleId="1213" w:customStyle="1">
    <w:name w:val="H4"/>
    <w:basedOn w:val="800"/>
    <w:next w:val="800"/>
    <w:uiPriority w:val="0"/>
    <w:qFormat/>
    <w:pPr>
      <w:jc w:val="left"/>
      <w:keepNext/>
      <w:spacing w:before="100" w:after="100"/>
      <w:outlineLvl w:val="4"/>
    </w:pPr>
    <w:rPr>
      <w:b/>
      <w:sz w:val="24"/>
    </w:rPr>
  </w:style>
  <w:style w:type="paragraph" w:styleId="1214" w:customStyle="1">
    <w:name w:val="Char4"/>
    <w:basedOn w:val="800"/>
    <w:uiPriority w:val="0"/>
    <w:qFormat/>
    <w:pPr>
      <w:jc w:val="left"/>
      <w:spacing w:after="160" w:line="240" w:lineRule="exact"/>
      <w:widowControl/>
    </w:pPr>
    <w:rPr>
      <w:rFonts w:ascii="Verdana" w:hAnsi="Verdana" w:eastAsia="仿宋_GB2312"/>
      <w:sz w:val="24"/>
      <w:lang w:eastAsia="en-US"/>
    </w:rPr>
  </w:style>
  <w:style w:type="paragraph" w:styleId="1215" w:customStyle="1">
    <w:name w:val="H6"/>
    <w:basedOn w:val="800"/>
    <w:next w:val="800"/>
    <w:uiPriority w:val="0"/>
    <w:qFormat/>
    <w:pPr>
      <w:jc w:val="left"/>
      <w:keepNext/>
      <w:spacing w:before="100" w:after="100"/>
      <w:outlineLvl w:val="6"/>
    </w:pPr>
    <w:rPr>
      <w:b/>
      <w:sz w:val="16"/>
    </w:rPr>
  </w:style>
  <w:style w:type="paragraph" w:styleId="1216" w:customStyle="1">
    <w:name w:val="菲页1"/>
    <w:basedOn w:val="802"/>
    <w:uiPriority w:val="0"/>
    <w:qFormat/>
    <w:pPr>
      <w:keepLines/>
      <w:spacing w:before="260" w:after="260" w:line="413" w:lineRule="auto"/>
      <w:widowControl/>
    </w:pPr>
    <w:rPr>
      <w:rFonts w:ascii="黑体" w:hAnsi="宋体" w:eastAsia="黑体"/>
      <w:b w:val="0"/>
      <w:bCs w:val="0"/>
      <w:sz w:val="52"/>
    </w:rPr>
  </w:style>
  <w:style w:type="paragraph" w:styleId="1217"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8" w:customStyle="1">
    <w:name w:val="z-Bottom of Form"/>
    <w:next w:val="80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9" w:customStyle="1">
    <w:name w:val="表格"/>
    <w:basedOn w:val="800"/>
    <w:uiPriority w:val="0"/>
    <w:qFormat/>
    <w:pPr>
      <w:jc w:val="center"/>
    </w:pPr>
    <w:rPr>
      <w:rFonts w:ascii="华文细黑" w:hAnsi="华文细黑"/>
    </w:rPr>
  </w:style>
  <w:style w:type="paragraph" w:styleId="1220" w:customStyle="1">
    <w:name w:val="目录文字"/>
    <w:basedOn w:val="800"/>
    <w:uiPriority w:val="0"/>
    <w:qFormat/>
    <w:pPr>
      <w:jc w:val="left"/>
      <w:spacing w:line="480" w:lineRule="auto"/>
      <w:widowControl/>
    </w:pPr>
    <w:rPr>
      <w:rFonts w:ascii="宋体" w:hAnsi="宋体"/>
      <w:sz w:val="24"/>
    </w:rPr>
  </w:style>
  <w:style w:type="paragraph" w:styleId="1221" w:customStyle="1">
    <w:name w:val="H3"/>
    <w:basedOn w:val="800"/>
    <w:next w:val="800"/>
    <w:uiPriority w:val="0"/>
    <w:qFormat/>
    <w:pPr>
      <w:jc w:val="left"/>
      <w:keepNext/>
      <w:spacing w:before="100" w:after="100"/>
      <w:outlineLvl w:val="3"/>
    </w:pPr>
    <w:rPr>
      <w:b/>
      <w:sz w:val="28"/>
    </w:rPr>
  </w:style>
  <w:style w:type="paragraph" w:styleId="1222" w:customStyle="1">
    <w:name w:val="Address"/>
    <w:basedOn w:val="800"/>
    <w:next w:val="800"/>
    <w:uiPriority w:val="0"/>
    <w:qFormat/>
    <w:pPr>
      <w:jc w:val="left"/>
    </w:pPr>
    <w:rPr>
      <w:i/>
      <w:sz w:val="24"/>
    </w:rPr>
  </w:style>
  <w:style w:type="paragraph" w:styleId="1223" w:customStyle="1">
    <w:name w:val="Definition Term"/>
    <w:basedOn w:val="800"/>
    <w:next w:val="1224"/>
    <w:uiPriority w:val="0"/>
    <w:qFormat/>
    <w:pPr>
      <w:jc w:val="left"/>
    </w:pPr>
    <w:rPr>
      <w:sz w:val="24"/>
    </w:rPr>
  </w:style>
  <w:style w:type="paragraph" w:styleId="1224" w:customStyle="1">
    <w:name w:val="Definition List"/>
    <w:basedOn w:val="800"/>
    <w:next w:val="1223"/>
    <w:uiPriority w:val="0"/>
    <w:qFormat/>
    <w:pPr>
      <w:ind w:left="360"/>
      <w:jc w:val="left"/>
    </w:pPr>
    <w:rPr>
      <w:sz w:val="24"/>
    </w:rPr>
  </w:style>
  <w:style w:type="paragraph" w:styleId="1225" w:customStyle="1">
    <w:name w:val="目录"/>
    <w:basedOn w:val="800"/>
    <w:uiPriority w:val="0"/>
    <w:qFormat/>
    <w:pPr>
      <w:jc w:val="center"/>
      <w:widowControl/>
    </w:pPr>
    <w:rPr>
      <w:rFonts w:ascii="宋体"/>
      <w:b/>
      <w:sz w:val="36"/>
    </w:rPr>
  </w:style>
  <w:style w:type="paragraph" w:styleId="1226" w:customStyle="1">
    <w:name w:val="H5"/>
    <w:basedOn w:val="800"/>
    <w:next w:val="800"/>
    <w:uiPriority w:val="0"/>
    <w:qFormat/>
    <w:pPr>
      <w:jc w:val="left"/>
      <w:keepNext/>
      <w:spacing w:before="100" w:after="100"/>
      <w:outlineLvl w:val="5"/>
    </w:pPr>
    <w:rPr>
      <w:b/>
      <w:sz w:val="20"/>
    </w:rPr>
  </w:style>
  <w:style w:type="paragraph" w:styleId="1227" w:customStyle="1">
    <w:name w:val="修订11"/>
    <w:uiPriority w:val="0"/>
    <w:qFormat/>
    <w:rPr>
      <w:rFonts w:hint="default" w:ascii="Times New Roman" w:hAnsi="Times New Roman" w:eastAsia="宋体" w:cs="Times New Roman"/>
      <w:sz w:val="21"/>
      <w:szCs w:val="24"/>
      <w:lang w:val="en-US" w:eastAsia="zh-CN" w:bidi="ar-SA"/>
    </w:rPr>
  </w:style>
  <w:style w:type="paragraph" w:styleId="1228" w:customStyle="1">
    <w:name w:val="样式1"/>
    <w:basedOn w:val="800"/>
    <w:uiPriority w:val="0"/>
    <w:qFormat/>
    <w:pPr>
      <w:jc w:val="center"/>
    </w:pPr>
    <w:rPr>
      <w:rFonts w:ascii="幼圆" w:eastAsia="幼圆"/>
      <w:b/>
      <w:sz w:val="32"/>
      <w:szCs w:val="28"/>
    </w:rPr>
  </w:style>
  <w:style w:type="paragraph" w:styleId="1229" w:customStyle="1">
    <w:name w:val="样式 标题 2 + Times New Roman 四号 非加粗 段前: 5 磅 段后: 0 磅 行距: 固定值 20..."/>
    <w:basedOn w:val="802"/>
    <w:uiPriority w:val="0"/>
    <w:qFormat/>
    <w:pPr>
      <w:jc w:val="both"/>
      <w:keepLines/>
      <w:spacing w:before="100" w:line="400" w:lineRule="exact"/>
    </w:pPr>
    <w:rPr>
      <w:rFonts w:ascii="Times New Roman" w:eastAsia="黑体" w:cs="宋体"/>
      <w:b w:val="0"/>
      <w:bCs w:val="0"/>
      <w:sz w:val="30"/>
    </w:rPr>
  </w:style>
  <w:style w:type="paragraph" w:styleId="1230" w:customStyle="1">
    <w:name w:val="菲页2"/>
    <w:basedOn w:val="80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31" w:customStyle="1">
    <w:name w:val="H2"/>
    <w:basedOn w:val="800"/>
    <w:next w:val="800"/>
    <w:uiPriority w:val="0"/>
    <w:qFormat/>
    <w:pPr>
      <w:jc w:val="left"/>
      <w:keepNext/>
      <w:spacing w:before="100" w:after="100"/>
      <w:outlineLvl w:val="2"/>
    </w:pPr>
    <w:rPr>
      <w:b/>
      <w:sz w:val="36"/>
    </w:rPr>
  </w:style>
  <w:style w:type="character" w:styleId="1232" w:customStyle="1">
    <w:name w:val="页眉雅黑 Char Char"/>
    <w:link w:val="1233"/>
    <w:uiPriority w:val="0"/>
    <w:qFormat/>
    <w:rPr>
      <w:rFonts w:ascii="微软雅黑" w:hAnsi="微软雅黑" w:eastAsia="微软雅黑"/>
      <w:color w:val="000000"/>
      <w:sz w:val="21"/>
      <w:szCs w:val="21"/>
    </w:rPr>
  </w:style>
  <w:style w:type="paragraph" w:styleId="1233" w:customStyle="1">
    <w:name w:val="页眉雅黑"/>
    <w:basedOn w:val="844"/>
    <w:link w:val="1232"/>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34" w:customStyle="1">
    <w:name w:val="批注文字 字符"/>
    <w:uiPriority w:val="0"/>
    <w:qFormat/>
    <w:rPr>
      <w:sz w:val="24"/>
    </w:rPr>
  </w:style>
  <w:style w:type="character" w:styleId="1235" w:customStyle="1">
    <w:name w:val="批注文字 Char Char"/>
    <w:uiPriority w:val="0"/>
    <w:qFormat/>
    <w:rPr>
      <w:rFonts w:hint="eastAsia" w:ascii="宋体" w:hAnsi="Times New Roman" w:eastAsia="宋体" w:cs="Times New Roman"/>
      <w:sz w:val="28"/>
      <w:szCs w:val="20"/>
    </w:rPr>
  </w:style>
  <w:style w:type="character" w:styleId="1236" w:customStyle="1">
    <w:name w:val="标题 7 字符"/>
    <w:uiPriority w:val="0"/>
    <w:qFormat/>
    <w:rPr>
      <w:b/>
      <w:bCs/>
      <w:sz w:val="24"/>
      <w:szCs w:val="24"/>
    </w:rPr>
  </w:style>
  <w:style w:type="character" w:styleId="1237" w:customStyle="1">
    <w:name w:val="文档结构图 字符"/>
    <w:uiPriority w:val="0"/>
    <w:qFormat/>
    <w:rPr>
      <w:rFonts w:ascii="宋体"/>
      <w:sz w:val="18"/>
    </w:rPr>
  </w:style>
  <w:style w:type="character" w:styleId="1238" w:customStyle="1">
    <w:name w:val="引用 字符"/>
    <w:link w:val="1239"/>
    <w:uiPriority w:val="99"/>
    <w:qFormat/>
    <w:rPr>
      <w:i/>
      <w:iCs/>
      <w:color w:val="000000"/>
      <w:sz w:val="21"/>
      <w:szCs w:val="22"/>
    </w:rPr>
  </w:style>
  <w:style w:type="paragraph" w:styleId="1239">
    <w:name w:val="Quote"/>
    <w:basedOn w:val="800"/>
    <w:next w:val="800"/>
    <w:link w:val="1238"/>
    <w:uiPriority w:val="0"/>
    <w:qFormat/>
    <w:rPr>
      <w:i/>
      <w:iCs/>
      <w:color w:val="000000"/>
      <w:szCs w:val="22"/>
      <w:lang w:bidi="mn-Mong-CN"/>
    </w:rPr>
  </w:style>
  <w:style w:type="character" w:styleId="1240" w:customStyle="1">
    <w:name w:val="引用 Char"/>
    <w:uiPriority w:val="0"/>
    <w:qFormat/>
    <w:rPr>
      <w:i/>
      <w:iCs/>
      <w:color w:val="000000"/>
      <w:sz w:val="21"/>
      <w:lang w:bidi="ar-SA"/>
    </w:rPr>
  </w:style>
  <w:style w:type="character" w:styleId="1241" w:customStyle="1">
    <w:name w:val="日期 Char1"/>
    <w:uiPriority w:val="0"/>
    <w:qFormat/>
    <w:rPr>
      <w:sz w:val="21"/>
      <w:szCs w:val="22"/>
    </w:rPr>
  </w:style>
  <w:style w:type="character" w:styleId="1242" w:customStyle="1">
    <w:name w:val="脚注文本 字符"/>
    <w:uiPriority w:val="0"/>
    <w:qFormat/>
    <w:rPr>
      <w:sz w:val="18"/>
    </w:rPr>
  </w:style>
  <w:style w:type="character" w:styleId="1243" w:customStyle="1">
    <w:name w:val="标题 3 字符"/>
    <w:uiPriority w:val="0"/>
    <w:qFormat/>
    <w:rPr>
      <w:b/>
      <w:sz w:val="32"/>
    </w:rPr>
  </w:style>
  <w:style w:type="character" w:styleId="1244" w:customStyle="1">
    <w:name w:val="Char Char Char1"/>
    <w:uiPriority w:val="0"/>
    <w:qFormat/>
    <w:rPr>
      <w:rFonts w:ascii="宋体" w:hAnsi="宋体" w:eastAsia="宋体"/>
      <w:b/>
      <w:sz w:val="24"/>
      <w:lang w:val="en-US" w:eastAsia="zh-CN" w:bidi="ar-SA"/>
    </w:rPr>
  </w:style>
  <w:style w:type="character" w:styleId="1245" w:customStyle="1">
    <w:name w:val="标题 2 字符"/>
    <w:uiPriority w:val="0"/>
    <w:qFormat/>
    <w:rPr>
      <w:rFonts w:ascii="Arial" w:hAnsi="Arial" w:eastAsia="黑体"/>
      <w:b/>
      <w:sz w:val="52"/>
    </w:rPr>
  </w:style>
  <w:style w:type="character" w:styleId="1246" w:customStyle="1">
    <w:name w:val="页眉 字符"/>
    <w:uiPriority w:val="0"/>
    <w:qFormat/>
    <w:rPr>
      <w:sz w:val="18"/>
      <w:szCs w:val="18"/>
    </w:rPr>
  </w:style>
  <w:style w:type="character" w:styleId="1247" w:customStyle="1">
    <w:name w:val="尾注文本 字符"/>
    <w:uiPriority w:val="0"/>
    <w:qFormat/>
  </w:style>
  <w:style w:type="character" w:styleId="1248" w:customStyle="1">
    <w:name w:val="15"/>
    <w:uiPriority w:val="0"/>
    <w:qFormat/>
    <w:rPr>
      <w:rFonts w:hint="default" w:ascii="Calibri" w:hAnsi="Calibri"/>
    </w:rPr>
  </w:style>
  <w:style w:type="character" w:styleId="1249" w:customStyle="1">
    <w:name w:val="Char Char Char"/>
    <w:uiPriority w:val="0"/>
    <w:qFormat/>
    <w:rPr>
      <w:rFonts w:ascii="宋体" w:hAnsi="宋体" w:eastAsia="宋体"/>
      <w:b/>
      <w:sz w:val="24"/>
      <w:lang w:val="en-US" w:eastAsia="zh-CN" w:bidi="ar-SA"/>
    </w:rPr>
  </w:style>
  <w:style w:type="character" w:styleId="1250" w:customStyle="1">
    <w:name w:val="不明显参考1"/>
    <w:uiPriority w:val="0"/>
    <w:qFormat/>
    <w:rPr>
      <w:smallCaps/>
      <w:color w:val="c0504d"/>
      <w:u w:val="single"/>
    </w:rPr>
  </w:style>
  <w:style w:type="character" w:styleId="1251" w:customStyle="1">
    <w:name w:val="10"/>
    <w:uiPriority w:val="0"/>
    <w:qFormat/>
    <w:rPr>
      <w:rFonts w:hint="default" w:ascii="Calibri" w:hAnsi="Calibri"/>
    </w:rPr>
  </w:style>
  <w:style w:type="character" w:styleId="1252" w:customStyle="1">
    <w:name w:val="infodetail1"/>
    <w:uiPriority w:val="0"/>
    <w:qFormat/>
    <w:rPr>
      <w:rFonts w:hint="default" w:ascii="ˎ̥" w:hAnsi="ˎ̥"/>
      <w:sz w:val="24"/>
      <w:szCs w:val="24"/>
    </w:rPr>
  </w:style>
  <w:style w:type="character" w:styleId="1253" w:customStyle="1">
    <w:name w:val="正文文本首行缩进 2 字符"/>
    <w:uiPriority w:val="0"/>
    <w:qFormat/>
  </w:style>
  <w:style w:type="character" w:styleId="1254" w:customStyle="1">
    <w:name w:val="Char Char Char2"/>
    <w:uiPriority w:val="0"/>
    <w:qFormat/>
    <w:rPr>
      <w:rFonts w:ascii="宋体" w:hAnsi="宋体" w:eastAsia="宋体"/>
      <w:b/>
      <w:sz w:val="24"/>
      <w:lang w:val="en-US" w:eastAsia="zh-CN" w:bidi="ar-SA"/>
    </w:rPr>
  </w:style>
  <w:style w:type="character" w:styleId="1255" w:customStyle="1">
    <w:name w:val="正文文本缩进 3 字符"/>
    <w:uiPriority w:val="0"/>
    <w:qFormat/>
    <w:rPr>
      <w:rFonts w:ascii="宋体" w:hAnsi="MS Sans Serif"/>
      <w:color w:val="000000"/>
      <w:sz w:val="24"/>
    </w:rPr>
  </w:style>
  <w:style w:type="character" w:styleId="1256" w:customStyle="1">
    <w:name w:val="不明显强调1"/>
    <w:uiPriority w:val="0"/>
    <w:qFormat/>
    <w:rPr>
      <w:i/>
      <w:iCs/>
      <w:color w:val="808080"/>
    </w:rPr>
  </w:style>
  <w:style w:type="character" w:styleId="1257" w:customStyle="1">
    <w:name w:val="标题 4 字符"/>
    <w:uiPriority w:val="0"/>
    <w:qFormat/>
    <w:rPr>
      <w:rFonts w:ascii="Arial" w:hAnsi="Arial" w:eastAsia="黑体"/>
      <w:sz w:val="28"/>
    </w:rPr>
  </w:style>
  <w:style w:type="character" w:styleId="1258" w:customStyle="1">
    <w:name w:val="标题 5 字符"/>
    <w:uiPriority w:val="0"/>
    <w:qFormat/>
    <w:rPr>
      <w:b/>
      <w:bCs/>
      <w:sz w:val="28"/>
      <w:szCs w:val="28"/>
    </w:rPr>
  </w:style>
  <w:style w:type="character" w:styleId="1259" w:customStyle="1">
    <w:name w:val="正文文本 Char1"/>
    <w:uiPriority w:val="0"/>
    <w:qFormat/>
    <w:rPr>
      <w:sz w:val="21"/>
      <w:szCs w:val="22"/>
    </w:rPr>
  </w:style>
  <w:style w:type="character" w:styleId="1260" w:customStyle="1">
    <w:name w:val="正文文本缩进 字符"/>
    <w:uiPriority w:val="0"/>
    <w:qFormat/>
    <w:rPr>
      <w:rFonts w:ascii="宋体" w:hAnsi="Arial"/>
      <w:color w:val="ff6600"/>
      <w:sz w:val="24"/>
      <w:szCs w:val="24"/>
      <w:lang w:val="zh-CN"/>
    </w:rPr>
  </w:style>
  <w:style w:type="character" w:styleId="1261" w:customStyle="1">
    <w:name w:val="标题 6 字符"/>
    <w:uiPriority w:val="0"/>
    <w:qFormat/>
    <w:rPr>
      <w:rFonts w:ascii="Arial" w:hAnsi="Arial" w:eastAsia="黑体"/>
      <w:b/>
      <w:bCs/>
      <w:sz w:val="24"/>
      <w:szCs w:val="24"/>
    </w:rPr>
  </w:style>
  <w:style w:type="character" w:styleId="1262" w:customStyle="1">
    <w:name w:val="纯文本 字符"/>
    <w:uiPriority w:val="0"/>
    <w:qFormat/>
    <w:rPr>
      <w:rFonts w:ascii="宋体" w:hAnsi="Courier New"/>
      <w:sz w:val="21"/>
    </w:rPr>
  </w:style>
  <w:style w:type="character" w:styleId="1263" w:customStyle="1">
    <w:name w:val="标题 8 字符"/>
    <w:uiPriority w:val="0"/>
    <w:qFormat/>
    <w:rPr>
      <w:rFonts w:ascii="Arial" w:hAnsi="Arial" w:eastAsia="黑体"/>
      <w:sz w:val="24"/>
      <w:szCs w:val="24"/>
    </w:rPr>
  </w:style>
  <w:style w:type="character" w:styleId="1264" w:customStyle="1">
    <w:name w:val="正文文本 字符"/>
    <w:uiPriority w:val="0"/>
    <w:qFormat/>
    <w:rPr>
      <w:sz w:val="30"/>
    </w:rPr>
  </w:style>
  <w:style w:type="character" w:styleId="1265" w:customStyle="1">
    <w:name w:val="正文首行缩进 Char"/>
    <w:uiPriority w:val="0"/>
    <w:qFormat/>
    <w:rPr>
      <w:rFonts w:ascii="华文中宋" w:eastAsia="华文中宋"/>
      <w:sz w:val="21"/>
      <w:lang w:bidi="ar-SA"/>
    </w:rPr>
  </w:style>
  <w:style w:type="character" w:styleId="1266" w:customStyle="1">
    <w:name w:val="日期 字符"/>
    <w:uiPriority w:val="0"/>
    <w:qFormat/>
    <w:rPr>
      <w:sz w:val="24"/>
    </w:rPr>
  </w:style>
  <w:style w:type="character" w:styleId="1267" w:customStyle="1">
    <w:name w:val="批注框文本 Char1"/>
    <w:uiPriority w:val="0"/>
    <w:qFormat/>
    <w:rPr>
      <w:sz w:val="18"/>
      <w:szCs w:val="18"/>
    </w:rPr>
  </w:style>
  <w:style w:type="character" w:styleId="1268" w:customStyle="1">
    <w:name w:val="标题 字符"/>
    <w:uiPriority w:val="0"/>
    <w:qFormat/>
    <w:rPr>
      <w:rFonts w:ascii="Cambria" w:hAnsi="Cambria"/>
      <w:b/>
      <w:bCs/>
      <w:sz w:val="32"/>
      <w:szCs w:val="32"/>
    </w:rPr>
  </w:style>
  <w:style w:type="character" w:styleId="1269" w:customStyle="1">
    <w:name w:val="标题4 Char Char"/>
    <w:link w:val="1270"/>
    <w:uiPriority w:val="0"/>
    <w:qFormat/>
    <w:rPr>
      <w:rFonts w:ascii="Arial" w:hAnsi="Arial" w:cs="Arial"/>
      <w:b/>
      <w:bCs/>
      <w:sz w:val="24"/>
      <w:szCs w:val="32"/>
    </w:rPr>
  </w:style>
  <w:style w:type="paragraph" w:styleId="1270" w:customStyle="1">
    <w:name w:val="标题4"/>
    <w:basedOn w:val="802"/>
    <w:next w:val="831"/>
    <w:link w:val="1269"/>
    <w:uiPriority w:val="0"/>
    <w:qFormat/>
    <w:pPr>
      <w:jc w:val="both"/>
      <w:keepLines/>
      <w:spacing w:before="260" w:after="260" w:line="412" w:lineRule="auto"/>
    </w:pPr>
    <w:rPr>
      <w:rFonts w:ascii="Arial" w:hAnsi="Arial" w:eastAsia="宋体" w:cs="Arial"/>
      <w:sz w:val="24"/>
      <w:szCs w:val="32"/>
      <w:lang w:bidi="mn-Mong-CN"/>
    </w:rPr>
  </w:style>
  <w:style w:type="character" w:styleId="1271" w:customStyle="1">
    <w:name w:val="textcontents"/>
    <w:uiPriority w:val="0"/>
    <w:qFormat/>
    <w:rPr>
      <w:rFonts w:hint="default" w:ascii="Times New Roman" w:hAnsi="Times New Roman" w:cs="Times New Roman"/>
    </w:rPr>
  </w:style>
  <w:style w:type="character" w:styleId="1272" w:customStyle="1">
    <w:name w:val="批注主题 字符"/>
    <w:uiPriority w:val="0"/>
    <w:qFormat/>
    <w:rPr>
      <w:b/>
      <w:bCs/>
      <w:sz w:val="21"/>
      <w:szCs w:val="24"/>
    </w:rPr>
  </w:style>
  <w:style w:type="character" w:styleId="1273" w:customStyle="1">
    <w:name w:val="正文文本缩进 Char2"/>
    <w:uiPriority w:val="0"/>
    <w:qFormat/>
    <w:rPr>
      <w:rFonts w:ascii="宋体" w:hAnsi="Arial"/>
      <w:color w:val="ff6600"/>
      <w:sz w:val="24"/>
      <w:szCs w:val="24"/>
      <w:lang w:val="zh-CN"/>
    </w:rPr>
  </w:style>
  <w:style w:type="character" w:styleId="1274" w:customStyle="1">
    <w:name w:val="明显引用 Char"/>
    <w:uiPriority w:val="0"/>
    <w:qFormat/>
    <w:rPr>
      <w:b/>
      <w:bCs/>
      <w:i/>
      <w:iCs/>
      <w:color w:val="4f81bd"/>
      <w:sz w:val="21"/>
      <w:szCs w:val="24"/>
    </w:rPr>
  </w:style>
  <w:style w:type="character" w:styleId="1275" w:customStyle="1">
    <w:name w:val="标题5 Char Char"/>
    <w:link w:val="1276"/>
    <w:uiPriority w:val="0"/>
    <w:qFormat/>
    <w:rPr>
      <w:rFonts w:ascii="Arial" w:hAnsi="Arial" w:cs="Arial"/>
      <w:b/>
      <w:bCs/>
      <w:sz w:val="24"/>
      <w:szCs w:val="32"/>
    </w:rPr>
  </w:style>
  <w:style w:type="paragraph" w:styleId="1276" w:customStyle="1">
    <w:name w:val="标题5"/>
    <w:basedOn w:val="803"/>
    <w:link w:val="1275"/>
    <w:uiPriority w:val="0"/>
    <w:qFormat/>
    <w:pPr>
      <w:jc w:val="both"/>
      <w:keepLines/>
      <w:spacing w:before="260" w:after="260" w:line="412" w:lineRule="auto"/>
    </w:pPr>
    <w:rPr>
      <w:rFonts w:ascii="Arial" w:hAnsi="Arial" w:eastAsia="宋体" w:cs="Arial"/>
      <w:sz w:val="24"/>
      <w:szCs w:val="32"/>
      <w:lang w:bidi="mn-Mong-CN"/>
    </w:rPr>
  </w:style>
  <w:style w:type="character" w:styleId="1277" w:customStyle="1">
    <w:name w:val="页脚 字符"/>
    <w:uiPriority w:val="99"/>
    <w:qFormat/>
    <w:rPr>
      <w:sz w:val="18"/>
      <w:szCs w:val="18"/>
    </w:rPr>
  </w:style>
  <w:style w:type="character" w:styleId="1278" w:customStyle="1">
    <w:name w:val="标题 1 Char1"/>
    <w:uiPriority w:val="0"/>
    <w:qFormat/>
    <w:rPr>
      <w:b/>
      <w:bCs/>
      <w:sz w:val="44"/>
      <w:szCs w:val="44"/>
    </w:rPr>
  </w:style>
  <w:style w:type="character" w:styleId="1279" w:customStyle="1">
    <w:name w:val="正文文本 2 字符"/>
    <w:uiPriority w:val="0"/>
    <w:qFormat/>
    <w:rPr>
      <w:rFonts w:ascii="宋体" w:hAnsi="宋体"/>
      <w:color w:val="ff0000"/>
      <w:sz w:val="24"/>
      <w:szCs w:val="24"/>
    </w:rPr>
  </w:style>
  <w:style w:type="character" w:styleId="1280" w:customStyle="1">
    <w:name w:val="正文文本缩进 2 字符"/>
    <w:uiPriority w:val="0"/>
    <w:qFormat/>
    <w:rPr>
      <w:rFonts w:ascii="宋体" w:hAnsi="MS Sans Serif"/>
      <w:spacing w:val="12"/>
      <w:sz w:val="24"/>
    </w:rPr>
  </w:style>
  <w:style w:type="character" w:styleId="1281" w:customStyle="1">
    <w:name w:val="副标题 字符"/>
    <w:uiPriority w:val="0"/>
    <w:qFormat/>
    <w:rPr>
      <w:rFonts w:ascii="Cambria" w:hAnsi="Cambria"/>
      <w:b/>
      <w:bCs/>
      <w:sz w:val="32"/>
      <w:szCs w:val="32"/>
    </w:rPr>
  </w:style>
  <w:style w:type="character" w:styleId="1282" w:customStyle="1">
    <w:name w:val="文档结构图 Char1"/>
    <w:uiPriority w:val="0"/>
    <w:qFormat/>
    <w:rPr>
      <w:rFonts w:ascii="宋体"/>
      <w:sz w:val="18"/>
      <w:szCs w:val="18"/>
    </w:rPr>
  </w:style>
  <w:style w:type="character" w:styleId="1283" w:customStyle="1">
    <w:name w:val="apple-converted-space"/>
    <w:uiPriority w:val="0"/>
    <w:qFormat/>
  </w:style>
  <w:style w:type="character" w:styleId="1284" w:customStyle="1">
    <w:name w:val="明显引用 字符"/>
    <w:link w:val="1285"/>
    <w:uiPriority w:val="99"/>
    <w:qFormat/>
    <w:rPr>
      <w:b/>
      <w:bCs/>
      <w:i/>
      <w:iCs/>
      <w:color w:val="4f81bd"/>
      <w:sz w:val="21"/>
      <w:szCs w:val="22"/>
    </w:rPr>
  </w:style>
  <w:style w:type="paragraph" w:styleId="1285">
    <w:name w:val="Intense Quote"/>
    <w:basedOn w:val="800"/>
    <w:next w:val="800"/>
    <w:link w:val="1284"/>
    <w:uiPriority w:val="0"/>
    <w:qFormat/>
    <w:pPr>
      <w:ind w:left="936" w:right="936"/>
      <w:spacing w:before="200" w:after="280"/>
      <w:pBdr>
        <w:bottom w:val="single" w:color="4F81BD" w:sz="4" w:space="4"/>
      </w:pBdr>
    </w:pPr>
    <w:rPr>
      <w:b/>
      <w:bCs/>
      <w:i/>
      <w:iCs/>
      <w:color w:val="4f81bd"/>
      <w:szCs w:val="22"/>
      <w:lang w:bidi="mn-Mong-CN"/>
    </w:rPr>
  </w:style>
  <w:style w:type="character" w:styleId="1286" w:customStyle="1">
    <w:name w:val="明显引用 Char1"/>
    <w:uiPriority w:val="30"/>
    <w:qFormat/>
    <w:rPr>
      <w:b/>
      <w:bCs/>
      <w:i/>
      <w:iCs/>
      <w:color w:val="4f81bd"/>
      <w:sz w:val="21"/>
      <w:lang w:bidi="ar-SA"/>
    </w:rPr>
  </w:style>
  <w:style w:type="character" w:styleId="1287" w:customStyle="1">
    <w:name w:val="批注框文本 字符"/>
    <w:uiPriority w:val="0"/>
    <w:qFormat/>
    <w:rPr>
      <w:sz w:val="18"/>
      <w:szCs w:val="18"/>
    </w:rPr>
  </w:style>
  <w:style w:type="character" w:styleId="1288" w:customStyle="1">
    <w:name w:val="明显强调1"/>
    <w:uiPriority w:val="0"/>
    <w:qFormat/>
    <w:rPr>
      <w:b/>
      <w:bCs/>
      <w:i/>
      <w:iCs/>
      <w:color w:val="4f81bd"/>
    </w:rPr>
  </w:style>
  <w:style w:type="character" w:styleId="1289" w:customStyle="1">
    <w:name w:val="书籍标题1"/>
    <w:uiPriority w:val="0"/>
    <w:qFormat/>
    <w:rPr>
      <w:b/>
      <w:bCs/>
      <w:smallCaps/>
      <w:spacing w:val="5"/>
    </w:rPr>
  </w:style>
  <w:style w:type="character" w:styleId="1290" w:customStyle="1">
    <w:name w:val="标题 1 字符"/>
    <w:uiPriority w:val="0"/>
    <w:qFormat/>
    <w:rPr>
      <w:rFonts w:ascii="黑体" w:eastAsia="黑体"/>
      <w:sz w:val="52"/>
    </w:rPr>
  </w:style>
  <w:style w:type="character" w:styleId="1291" w:customStyle="1">
    <w:name w:val="正文文本 3 字符"/>
    <w:uiPriority w:val="0"/>
    <w:qFormat/>
    <w:rPr>
      <w:rFonts w:ascii="宋体" w:hAnsi="宋体"/>
      <w:b/>
      <w:bCs/>
      <w:color w:val="ff0000"/>
      <w:sz w:val="24"/>
      <w:szCs w:val="24"/>
    </w:rPr>
  </w:style>
  <w:style w:type="character" w:styleId="1292" w:customStyle="1">
    <w:name w:val="明显参考1"/>
    <w:uiPriority w:val="0"/>
    <w:qFormat/>
    <w:rPr>
      <w:b/>
      <w:bCs/>
      <w:smallCaps/>
      <w:color w:val="c0504d"/>
      <w:spacing w:val="5"/>
      <w:u w:val="single"/>
    </w:rPr>
  </w:style>
  <w:style w:type="character" w:styleId="1293" w:customStyle="1">
    <w:name w:val="正文缩进 字符"/>
    <w:uiPriority w:val="0"/>
    <w:qFormat/>
    <w:rPr>
      <w:sz w:val="21"/>
      <w:szCs w:val="24"/>
    </w:rPr>
  </w:style>
  <w:style w:type="character" w:styleId="1294" w:customStyle="1">
    <w:name w:val="标题 9 字符"/>
    <w:uiPriority w:val="0"/>
    <w:qFormat/>
    <w:rPr>
      <w:rFonts w:ascii="Arial" w:hAnsi="Arial" w:eastAsia="黑体"/>
      <w:sz w:val="21"/>
      <w:szCs w:val="21"/>
    </w:rPr>
  </w:style>
  <w:style w:type="character" w:styleId="1295" w:customStyle="1">
    <w:name w:val="gcxx"/>
    <w:uiPriority w:val="0"/>
    <w:qFormat/>
  </w:style>
  <w:style w:type="character" w:styleId="1296" w:customStyle="1">
    <w:name w:val="副标题 Char1"/>
    <w:uiPriority w:val="11"/>
    <w:qFormat/>
    <w:rPr>
      <w:rFonts w:ascii="Cambria" w:hAnsi="Cambria" w:cs="Mongolian Baiti"/>
      <w:b/>
      <w:bCs/>
      <w:sz w:val="32"/>
      <w:szCs w:val="32"/>
      <w:lang w:bidi="ar-SA"/>
    </w:rPr>
  </w:style>
  <w:style w:type="paragraph" w:styleId="1297" w:customStyle="1">
    <w:name w:val="；要求；"/>
    <w:basedOn w:val="800"/>
    <w:uiPriority w:val="0"/>
    <w:qFormat/>
    <w:pPr>
      <w:ind w:left="420"/>
      <w:spacing w:line="600" w:lineRule="exact"/>
    </w:pPr>
    <w:rPr>
      <w:sz w:val="28"/>
      <w:szCs w:val="24"/>
    </w:rPr>
  </w:style>
  <w:style w:type="paragraph" w:styleId="1298" w:customStyle="1">
    <w:name w:val="空半行"/>
    <w:basedOn w:val="800"/>
    <w:uiPriority w:val="0"/>
    <w:qFormat/>
    <w:pPr>
      <w:spacing w:line="120" w:lineRule="exact"/>
    </w:pPr>
    <w:rPr>
      <w:rFonts w:eastAsia="仿宋_GB2312"/>
      <w:color w:val="ffffff"/>
      <w:sz w:val="30"/>
    </w:rPr>
  </w:style>
  <w:style w:type="paragraph" w:styleId="1299" w:customStyle="1">
    <w:name w:val="Char Char Char1 Char"/>
    <w:basedOn w:val="802"/>
    <w:next w:val="800"/>
    <w:uiPriority w:val="0"/>
    <w:qFormat/>
    <w:pPr>
      <w:jc w:val="left"/>
      <w:keepLines/>
      <w:spacing w:before="120" w:after="120"/>
    </w:pPr>
    <w:rPr>
      <w:rFonts w:ascii="Arial" w:hAnsi="Arial" w:eastAsia="黑体"/>
      <w:bCs w:val="0"/>
      <w:sz w:val="32"/>
    </w:rPr>
  </w:style>
  <w:style w:type="paragraph" w:styleId="1300" w:customStyle="1">
    <w:name w:val="_Style 4"/>
    <w:basedOn w:val="800"/>
    <w:uiPriority w:val="0"/>
    <w:qFormat/>
    <w:pPr>
      <w:ind w:firstLine="200"/>
      <w:spacing w:line="360" w:lineRule="auto"/>
    </w:pPr>
    <w:rPr>
      <w:szCs w:val="24"/>
    </w:rPr>
  </w:style>
  <w:style w:type="paragraph" w:styleId="1301" w:customStyle="1">
    <w:name w:val="Char Char Char Char Char Char Char Char Char Char"/>
    <w:basedOn w:val="800"/>
    <w:uiPriority w:val="0"/>
    <w:qFormat/>
    <w:pPr>
      <w:ind w:left="552" w:hanging="420"/>
      <w:tabs>
        <w:tab w:val="left" w:pos="425" w:leader="none"/>
        <w:tab w:val="left" w:pos="552" w:leader="none"/>
      </w:tabs>
    </w:pPr>
    <w:rPr>
      <w:sz w:val="24"/>
      <w:szCs w:val="24"/>
    </w:rPr>
  </w:style>
  <w:style w:type="paragraph" w:styleId="1302" w:customStyle="1">
    <w:name w:val="Char Char Char Char Char Char Char Char Char Char2"/>
    <w:basedOn w:val="800"/>
    <w:uiPriority w:val="0"/>
    <w:qFormat/>
    <w:pPr>
      <w:ind w:left="855" w:hanging="855"/>
      <w:tabs>
        <w:tab w:val="left" w:pos="360" w:leader="none"/>
        <w:tab w:val="left" w:pos="855" w:leader="none"/>
      </w:tabs>
    </w:pPr>
    <w:rPr>
      <w:sz w:val="24"/>
      <w:szCs w:val="24"/>
    </w:rPr>
  </w:style>
  <w:style w:type="paragraph" w:styleId="1303" w:customStyle="1">
    <w:name w:val="TOC 标题111"/>
    <w:basedOn w:val="801"/>
    <w:next w:val="80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0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05" w:customStyle="1">
    <w:name w:val="È±Ê¡ÎÄ±¾"/>
    <w:basedOn w:val="800"/>
    <w:uiPriority w:val="0"/>
    <w:qFormat/>
    <w:pPr>
      <w:jc w:val="left"/>
      <w:widowControl/>
    </w:pPr>
    <w:rPr>
      <w:sz w:val="24"/>
    </w:rPr>
  </w:style>
  <w:style w:type="paragraph" w:styleId="1306"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07" w:customStyle="1">
    <w:name w:val="Char Char Char Char1"/>
    <w:basedOn w:val="800"/>
    <w:uiPriority w:val="0"/>
    <w:qFormat/>
    <w:rPr>
      <w:szCs w:val="24"/>
    </w:rPr>
  </w:style>
  <w:style w:type="paragraph" w:styleId="1308" w:customStyle="1">
    <w:name w:val="纯文本1"/>
    <w:basedOn w:val="800"/>
    <w:link w:val="1309"/>
    <w:uiPriority w:val="0"/>
    <w:qFormat/>
    <w:pPr>
      <w:spacing w:line="480" w:lineRule="exact"/>
    </w:pPr>
    <w:rPr>
      <w:rFonts w:ascii="宋体"/>
      <w:sz w:val="24"/>
    </w:rPr>
  </w:style>
  <w:style w:type="character" w:styleId="1309" w:customStyle="1">
    <w:name w:val="Plain Text Char1"/>
    <w:link w:val="1308"/>
    <w:uiPriority w:val="0"/>
    <w:qFormat/>
    <w:rPr>
      <w:rFonts w:ascii="宋体"/>
      <w:sz w:val="24"/>
      <w:lang w:bidi="ar-SA"/>
    </w:rPr>
  </w:style>
  <w:style w:type="paragraph" w:styleId="1310" w:customStyle="1">
    <w:name w:val="_Style 13"/>
    <w:basedOn w:val="800"/>
    <w:next w:val="826"/>
    <w:uiPriority w:val="0"/>
    <w:qFormat/>
    <w:pPr>
      <w:spacing w:line="0" w:lineRule="atLeast"/>
    </w:pPr>
    <w:rPr>
      <w:sz w:val="30"/>
    </w:rPr>
  </w:style>
  <w:style w:type="paragraph" w:styleId="1311" w:customStyle="1">
    <w:name w:val="Char Char Char Char Char1 Char"/>
    <w:basedOn w:val="800"/>
    <w:uiPriority w:val="0"/>
    <w:qFormat/>
    <w:rPr>
      <w:szCs w:val="24"/>
    </w:rPr>
  </w:style>
  <w:style w:type="paragraph" w:styleId="1312" w:customStyle="1">
    <w:name w:val="1"/>
    <w:basedOn w:val="800"/>
    <w:next w:val="826"/>
    <w:uiPriority w:val="0"/>
    <w:qFormat/>
    <w:pPr>
      <w:spacing w:line="0" w:lineRule="atLeast"/>
    </w:pPr>
    <w:rPr>
      <w:sz w:val="30"/>
    </w:rPr>
  </w:style>
  <w:style w:type="paragraph" w:styleId="1313" w:customStyle="1">
    <w:name w:val="Char Char Char Char4"/>
    <w:basedOn w:val="800"/>
    <w:uiPriority w:val="0"/>
    <w:qFormat/>
    <w:rPr>
      <w:szCs w:val="24"/>
    </w:rPr>
  </w:style>
  <w:style w:type="paragraph" w:styleId="1314" w:customStyle="1">
    <w:name w:val="纯文本11"/>
    <w:basedOn w:val="800"/>
    <w:uiPriority w:val="0"/>
    <w:qFormat/>
    <w:pPr>
      <w:spacing w:line="480" w:lineRule="exact"/>
    </w:pPr>
    <w:rPr>
      <w:rFonts w:ascii="宋体"/>
      <w:sz w:val="24"/>
    </w:rPr>
  </w:style>
  <w:style w:type="paragraph" w:styleId="1315" w:customStyle="1">
    <w:name w:val="p0"/>
    <w:basedOn w:val="800"/>
    <w:uiPriority w:val="0"/>
    <w:qFormat/>
    <w:pPr>
      <w:widowControl/>
    </w:pPr>
    <w:rPr>
      <w:szCs w:val="21"/>
    </w:rPr>
  </w:style>
  <w:style w:type="paragraph" w:styleId="1316" w:customStyle="1">
    <w:name w:val="正文 + 宋体"/>
    <w:basedOn w:val="805"/>
    <w:link w:val="1317"/>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17" w:customStyle="1">
    <w:name w:val="正文 + 宋体 Char"/>
    <w:link w:val="1316"/>
    <w:uiPriority w:val="0"/>
    <w:qFormat/>
    <w:rPr>
      <w:rFonts w:ascii="宋体" w:hAnsi="宋体"/>
      <w:color w:val="000000"/>
      <w:sz w:val="24"/>
      <w:szCs w:val="24"/>
      <w:lang w:bidi="ar-SA"/>
    </w:rPr>
  </w:style>
  <w:style w:type="paragraph" w:styleId="1318" w:customStyle="1">
    <w:name w:val="flNote"/>
    <w:basedOn w:val="800"/>
    <w:uiPriority w:val="0"/>
    <w:qFormat/>
    <w:pPr>
      <w:jc w:val="center"/>
      <w:spacing w:before="320" w:after="160" w:line="360" w:lineRule="atLeast"/>
    </w:pPr>
    <w:rPr>
      <w:rFonts w:ascii="Arial" w:eastAsia="黑体"/>
      <w:sz w:val="30"/>
    </w:rPr>
  </w:style>
  <w:style w:type="paragraph" w:styleId="1319" w:customStyle="1">
    <w:name w:val="默认段落字体 Para Char Char Char Char"/>
    <w:basedOn w:val="800"/>
    <w:uiPriority w:val="0"/>
    <w:qFormat/>
    <w:pPr>
      <w:jc w:val="left"/>
      <w:widowControl/>
    </w:pPr>
    <w:rPr>
      <w:sz w:val="20"/>
    </w:rPr>
  </w:style>
  <w:style w:type="paragraph" w:styleId="1320" w:customStyle="1">
    <w:name w:val="Char Char Char Char12"/>
    <w:basedOn w:val="800"/>
    <w:uiPriority w:val="0"/>
    <w:qFormat/>
    <w:rPr>
      <w:szCs w:val="24"/>
    </w:rPr>
  </w:style>
  <w:style w:type="paragraph" w:styleId="1321" w:customStyle="1">
    <w:name w:val="默认段落字体 Para Char Char Char"/>
    <w:basedOn w:val="800"/>
    <w:uiPriority w:val="0"/>
    <w:qFormat/>
  </w:style>
  <w:style w:type="character" w:styleId="1322" w:customStyle="1">
    <w:name w:val="引用 Char1"/>
    <w:uiPriority w:val="29"/>
    <w:qFormat/>
    <w:rPr>
      <w:i/>
      <w:iCs/>
      <w:color w:val="000000"/>
      <w:sz w:val="21"/>
      <w:szCs w:val="24"/>
      <w:lang w:bidi="ar-SA"/>
    </w:rPr>
  </w:style>
  <w:style w:type="paragraph" w:styleId="1323" w:customStyle="1">
    <w:name w:val="默认段落字体 Para Char Char Char1 Char"/>
    <w:basedOn w:val="800"/>
    <w:uiPriority w:val="0"/>
    <w:qFormat/>
    <w:pPr>
      <w:ind w:left="420" w:firstLine="420"/>
      <w:spacing w:line="360" w:lineRule="auto"/>
    </w:pPr>
    <w:rPr>
      <w:rFonts w:ascii="宋体"/>
    </w:rPr>
  </w:style>
  <w:style w:type="paragraph" w:styleId="1324" w:customStyle="1">
    <w:name w:val="cjk"/>
    <w:basedOn w:val="800"/>
    <w:uiPriority w:val="0"/>
    <w:qFormat/>
    <w:pPr>
      <w:spacing w:before="100" w:beforeAutospacing="1"/>
      <w:widowControl/>
    </w:pPr>
    <w:rPr>
      <w:rFonts w:ascii="宋体" w:hAnsi="宋体" w:cs="宋体"/>
      <w:color w:val="000000"/>
      <w:sz w:val="30"/>
      <w:szCs w:val="30"/>
    </w:rPr>
  </w:style>
  <w:style w:type="paragraph" w:styleId="1325" w:customStyle="1">
    <w:name w:val="样式"/>
    <w:basedOn w:val="800"/>
    <w:next w:val="827"/>
    <w:link w:val="1747"/>
    <w:uiPriority w:val="0"/>
    <w:qFormat/>
    <w:pPr>
      <w:ind w:firstLine="540"/>
      <w:spacing w:line="360" w:lineRule="auto"/>
      <w:widowControl/>
    </w:pPr>
    <w:rPr>
      <w:rFonts w:ascii="宋体" w:hAnsi="MS Sans Serif"/>
      <w:spacing w:val="12"/>
      <w:sz w:val="24"/>
      <w:szCs w:val="24"/>
    </w:rPr>
  </w:style>
  <w:style w:type="paragraph" w:styleId="1326" w:customStyle="1">
    <w:name w:val="p15"/>
    <w:basedOn w:val="800"/>
    <w:uiPriority w:val="0"/>
    <w:qFormat/>
    <w:pPr>
      <w:jc w:val="left"/>
      <w:spacing w:before="100" w:beforeAutospacing="1" w:after="100" w:afterAutospacing="1"/>
      <w:widowControl/>
    </w:pPr>
    <w:rPr>
      <w:rFonts w:ascii="宋体" w:hAnsi="宋体" w:cs="宋体"/>
      <w:sz w:val="24"/>
      <w:szCs w:val="24"/>
    </w:rPr>
  </w:style>
  <w:style w:type="paragraph" w:styleId="1327" w:customStyle="1">
    <w:name w:val="TOC 标题11"/>
    <w:basedOn w:val="801"/>
    <w:next w:val="80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28" w:customStyle="1">
    <w:name w:val="字元 字元"/>
    <w:basedOn w:val="800"/>
    <w:uiPriority w:val="0"/>
    <w:qFormat/>
    <w:pPr>
      <w:jc w:val="left"/>
      <w:spacing w:after="160" w:line="240" w:lineRule="exact"/>
      <w:widowControl/>
    </w:pPr>
    <w:rPr>
      <w:rFonts w:ascii="Verdana" w:hAnsi="Verdana" w:eastAsia="MS Mincho" w:cs="Verdana"/>
      <w:sz w:val="20"/>
      <w:lang w:eastAsia="en-US" w:bidi="kn-IN"/>
    </w:rPr>
  </w:style>
  <w:style w:type="character" w:styleId="1329" w:customStyle="1">
    <w:name w:val="Char Char18"/>
    <w:uiPriority w:val="0"/>
    <w:qFormat/>
    <w:rPr>
      <w:b/>
      <w:bCs/>
      <w:sz w:val="44"/>
      <w:szCs w:val="44"/>
    </w:rPr>
  </w:style>
  <w:style w:type="character" w:styleId="1330" w:customStyle="1">
    <w:name w:val="Char Char41"/>
    <w:uiPriority w:val="0"/>
    <w:qFormat/>
    <w:rPr>
      <w:rFonts w:ascii="华文细黑" w:hAnsi="华文细黑" w:eastAsia="幼圆" w:cs="Tahoma"/>
      <w:b/>
      <w:sz w:val="28"/>
      <w:szCs w:val="32"/>
      <w:lang w:val="en-US" w:eastAsia="zh-CN" w:bidi="ar-SA"/>
    </w:rPr>
  </w:style>
  <w:style w:type="character" w:styleId="1331" w:customStyle="1">
    <w:name w:val="Char Char17"/>
    <w:uiPriority w:val="0"/>
    <w:qFormat/>
    <w:rPr>
      <w:b/>
      <w:bCs/>
      <w:sz w:val="24"/>
      <w:szCs w:val="24"/>
    </w:rPr>
  </w:style>
  <w:style w:type="character" w:styleId="1332" w:customStyle="1">
    <w:name w:val="Char Char23"/>
    <w:uiPriority w:val="0"/>
    <w:qFormat/>
    <w:rPr>
      <w:rFonts w:ascii="幼圆" w:hAnsi="华文细黑" w:eastAsia="幼圆" w:cs="Tahoma"/>
      <w:b/>
      <w:bCs/>
      <w:sz w:val="30"/>
      <w:szCs w:val="24"/>
    </w:rPr>
  </w:style>
  <w:style w:type="character" w:styleId="1333" w:customStyle="1">
    <w:name w:val="Char Char11"/>
    <w:uiPriority w:val="0"/>
    <w:qFormat/>
    <w:rPr>
      <w:rFonts w:ascii="幼圆" w:hAnsi="Tahoma" w:eastAsia="幼圆" w:cs="Tahoma"/>
      <w:b/>
      <w:bCs/>
      <w:sz w:val="32"/>
      <w:szCs w:val="32"/>
      <w:lang w:val="en-US" w:eastAsia="zh-CN" w:bidi="ar-SA"/>
    </w:rPr>
  </w:style>
  <w:style w:type="character" w:styleId="1334" w:customStyle="1">
    <w:name w:val="Char Char31"/>
    <w:uiPriority w:val="0"/>
    <w:qFormat/>
    <w:rPr>
      <w:rFonts w:ascii="幼圆" w:hAnsi="华文细黑" w:eastAsia="幼圆" w:cs="Tahoma"/>
      <w:b/>
      <w:bCs/>
      <w:sz w:val="24"/>
      <w:szCs w:val="24"/>
      <w:lang w:val="en-US" w:eastAsia="zh-CN" w:bidi="ar-SA"/>
    </w:rPr>
  </w:style>
  <w:style w:type="character" w:styleId="1335" w:customStyle="1">
    <w:name w:val="Char Char24"/>
    <w:uiPriority w:val="0"/>
    <w:qFormat/>
    <w:rPr>
      <w:rFonts w:eastAsia="华文细黑"/>
      <w:sz w:val="21"/>
      <w:szCs w:val="24"/>
      <w:lang w:val="en-US" w:eastAsia="zh-CN" w:bidi="ar-SA"/>
    </w:rPr>
  </w:style>
  <w:style w:type="character" w:styleId="1336" w:customStyle="1">
    <w:name w:val="Char Char5"/>
    <w:uiPriority w:val="0"/>
    <w:qFormat/>
    <w:rPr>
      <w:rFonts w:eastAsia="华文细黑"/>
      <w:b/>
      <w:bCs/>
      <w:sz w:val="21"/>
      <w:szCs w:val="24"/>
      <w:lang w:val="en-US" w:eastAsia="zh-CN" w:bidi="ar-SA"/>
    </w:rPr>
  </w:style>
  <w:style w:type="character" w:styleId="1337" w:customStyle="1">
    <w:name w:val="Char Char19"/>
    <w:uiPriority w:val="0"/>
    <w:qFormat/>
    <w:rPr>
      <w:rFonts w:ascii="仿宋_GB2312" w:hAnsi="仿宋_GB2312"/>
      <w:b/>
      <w:bCs/>
      <w:sz w:val="28"/>
      <w:szCs w:val="28"/>
    </w:rPr>
  </w:style>
  <w:style w:type="character" w:styleId="1338" w:customStyle="1">
    <w:name w:val="Char Char21"/>
    <w:uiPriority w:val="0"/>
    <w:qFormat/>
    <w:rPr>
      <w:rFonts w:ascii="华文细黑" w:hAnsi="华文细黑" w:eastAsia="幼圆" w:cs="Tahoma"/>
      <w:b/>
      <w:sz w:val="30"/>
      <w:szCs w:val="30"/>
    </w:rPr>
  </w:style>
  <w:style w:type="character" w:styleId="1339" w:customStyle="1">
    <w:name w:val="Char Char181"/>
    <w:uiPriority w:val="0"/>
    <w:qFormat/>
    <w:rPr>
      <w:rFonts w:ascii="Tahoma" w:hAnsi="Tahoma" w:eastAsia="幼圆"/>
      <w:b/>
      <w:bCs/>
      <w:sz w:val="24"/>
      <w:szCs w:val="24"/>
    </w:rPr>
  </w:style>
  <w:style w:type="character" w:styleId="1340" w:customStyle="1">
    <w:name w:val="Char Char20"/>
    <w:uiPriority w:val="0"/>
    <w:qFormat/>
    <w:rPr>
      <w:rFonts w:ascii="Tahoma" w:hAnsi="Tahoma" w:eastAsia="幼圆"/>
      <w:b/>
      <w:bCs/>
      <w:sz w:val="28"/>
      <w:szCs w:val="28"/>
    </w:rPr>
  </w:style>
  <w:style w:type="character" w:styleId="1341" w:customStyle="1">
    <w:name w:val="Char Char22"/>
    <w:uiPriority w:val="0"/>
    <w:qFormat/>
    <w:rPr>
      <w:rFonts w:ascii="幼圆" w:hAnsi="华文细黑" w:eastAsia="幼圆" w:cs="Tahoma"/>
      <w:b/>
      <w:bCs/>
      <w:color w:val="ff0000"/>
      <w:sz w:val="30"/>
      <w:szCs w:val="30"/>
    </w:rPr>
  </w:style>
  <w:style w:type="character" w:styleId="1342" w:customStyle="1">
    <w:name w:val="Char Char9"/>
    <w:uiPriority w:val="0"/>
    <w:qFormat/>
    <w:rPr>
      <w:sz w:val="18"/>
      <w:szCs w:val="18"/>
    </w:rPr>
  </w:style>
  <w:style w:type="character" w:styleId="1343" w:customStyle="1">
    <w:name w:val="手改 Char Char"/>
    <w:uiPriority w:val="0"/>
    <w:qFormat/>
    <w:rPr>
      <w:sz w:val="21"/>
      <w:szCs w:val="24"/>
    </w:rPr>
  </w:style>
  <w:style w:type="character" w:styleId="1344" w:customStyle="1">
    <w:name w:val="Char Char16"/>
    <w:uiPriority w:val="0"/>
    <w:qFormat/>
    <w:rPr>
      <w:rFonts w:ascii="Tahoma" w:hAnsi="Tahoma" w:eastAsia="幼圆"/>
      <w:sz w:val="24"/>
      <w:szCs w:val="24"/>
    </w:rPr>
  </w:style>
  <w:style w:type="paragraph" w:styleId="1345" w:customStyle="1">
    <w:name w:val="Table Paragraph"/>
    <w:basedOn w:val="800"/>
    <w:uiPriority w:val="0"/>
    <w:qFormat/>
    <w:pPr>
      <w:jc w:val="left"/>
    </w:pPr>
    <w:rPr>
      <w:rFonts w:ascii="Calibri" w:hAnsi="Calibri"/>
      <w:sz w:val="22"/>
      <w:szCs w:val="22"/>
      <w:lang w:eastAsia="en-US"/>
    </w:rPr>
  </w:style>
  <w:style w:type="paragraph" w:styleId="1346" w:customStyle="1">
    <w:name w:val="格式３"/>
    <w:basedOn w:val="800"/>
    <w:uiPriority w:val="0"/>
    <w:qFormat/>
    <w:pPr>
      <w:ind w:left="600" w:hanging="600"/>
      <w:spacing w:line="420" w:lineRule="atLeast"/>
    </w:pPr>
    <w:rPr>
      <w:rFonts w:hint="eastAsia" w:ascii="宋体" w:hAnsi="宋体"/>
      <w:color w:val="000000"/>
      <w:sz w:val="24"/>
    </w:rPr>
  </w:style>
  <w:style w:type="table" w:styleId="1347" w:customStyle="1">
    <w:name w:val="网格型3"/>
    <w:basedOn w:val="81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8" w:customStyle="1">
    <w:name w:val="Heading 1 Char"/>
    <w:uiPriority w:val="0"/>
    <w:qFormat/>
    <w:rPr>
      <w:rFonts w:ascii="黑体" w:hAnsi="黑体" w:eastAsia="黑体"/>
      <w:b/>
      <w:bCs/>
      <w:sz w:val="72"/>
      <w:szCs w:val="72"/>
      <w:lang w:val="en-US" w:eastAsia="en-US" w:bidi="ar-SA"/>
    </w:rPr>
  </w:style>
  <w:style w:type="character" w:styleId="1349" w:customStyle="1">
    <w:name w:val="普通文字 Char Char1"/>
    <w:uiPriority w:val="0"/>
    <w:qFormat/>
    <w:rPr>
      <w:rFonts w:ascii="华文细黑" w:hAnsi="华文细黑" w:eastAsia="华文细黑" w:cs="华文细黑"/>
      <w:sz w:val="21"/>
      <w:szCs w:val="21"/>
      <w:lang w:val="en-US" w:eastAsia="zh-CN" w:bidi="ar-SA"/>
    </w:rPr>
  </w:style>
  <w:style w:type="character" w:styleId="1350" w:customStyle="1">
    <w:name w:val="Table Text Char Char"/>
    <w:link w:val="1351"/>
    <w:uiPriority w:val="0"/>
    <w:qFormat/>
    <w:rPr>
      <w:rFonts w:ascii="Arial" w:hAnsi="Arial"/>
      <w:sz w:val="18"/>
      <w:lang w:bidi="ar-SA"/>
    </w:rPr>
  </w:style>
  <w:style w:type="paragraph" w:styleId="1351" w:customStyle="1">
    <w:name w:val="Table Text Char"/>
    <w:link w:val="1350"/>
    <w:uiPriority w:val="0"/>
    <w:qFormat/>
    <w:pPr>
      <w:spacing w:before="80" w:after="80"/>
    </w:pPr>
    <w:rPr>
      <w:rFonts w:hint="default" w:ascii="Arial" w:hAnsi="Arial" w:eastAsia="宋体" w:cs="Times New Roman"/>
      <w:sz w:val="18"/>
      <w:lang w:val="en-US" w:eastAsia="zh-CN" w:bidi="ar-SA"/>
    </w:rPr>
  </w:style>
  <w:style w:type="character" w:styleId="1352" w:customStyle="1">
    <w:name w:val="t121"/>
    <w:uiPriority w:val="0"/>
    <w:qFormat/>
    <w:rPr>
      <w:sz w:val="21"/>
      <w:szCs w:val="21"/>
    </w:rPr>
  </w:style>
  <w:style w:type="character" w:styleId="1353" w:customStyle="1">
    <w:name w:val="表蕊 Char1"/>
    <w:link w:val="1354"/>
    <w:uiPriority w:val="0"/>
    <w:qFormat/>
    <w:rPr>
      <w:rFonts w:eastAsia="楷体_GB2312"/>
      <w:spacing w:val="-10"/>
      <w:sz w:val="21"/>
    </w:rPr>
  </w:style>
  <w:style w:type="paragraph" w:styleId="1354" w:customStyle="1">
    <w:name w:val="表蕊"/>
    <w:basedOn w:val="800"/>
    <w:link w:val="1353"/>
    <w:uiPriority w:val="0"/>
    <w:qFormat/>
    <w:pPr>
      <w:jc w:val="left"/>
      <w:spacing w:line="320" w:lineRule="atLeast"/>
    </w:pPr>
    <w:rPr>
      <w:rFonts w:eastAsia="楷体_GB2312"/>
      <w:spacing w:val="-10"/>
      <w:lang w:bidi="mn-Mong-CN"/>
    </w:rPr>
  </w:style>
  <w:style w:type="character" w:styleId="1355" w:customStyle="1">
    <w:name w:val="公文正文 Char"/>
    <w:link w:val="1356"/>
    <w:uiPriority w:val="0"/>
    <w:qFormat/>
    <w:rPr>
      <w:rFonts w:ascii="仿宋_GB2312" w:hAnsi="宋体" w:eastAsia="仿宋_GB2312"/>
      <w:sz w:val="28"/>
      <w:szCs w:val="24"/>
      <w:lang w:bidi="ar-SA"/>
    </w:rPr>
  </w:style>
  <w:style w:type="paragraph" w:styleId="1356" w:customStyle="1">
    <w:name w:val="公文正文"/>
    <w:link w:val="1355"/>
    <w:uiPriority w:val="0"/>
    <w:qFormat/>
    <w:pPr>
      <w:ind w:firstLine="200"/>
    </w:pPr>
    <w:rPr>
      <w:rFonts w:hint="default" w:ascii="仿宋_GB2312" w:hAnsi="宋体" w:eastAsia="仿宋_GB2312" w:cs="Times New Roman"/>
      <w:sz w:val="28"/>
      <w:szCs w:val="24"/>
      <w:lang w:val="en-US" w:eastAsia="zh-CN" w:bidi="ar-SA"/>
    </w:rPr>
  </w:style>
  <w:style w:type="character" w:styleId="135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58" w:customStyle="1">
    <w:name w:val="Table Text Char Char Char Char Char Char"/>
    <w:uiPriority w:val="0"/>
    <w:qFormat/>
    <w:rPr>
      <w:rFonts w:ascii="Arial" w:hAnsi="Arial" w:eastAsia="宋体" w:cs="Arial"/>
      <w:sz w:val="18"/>
      <w:szCs w:val="18"/>
      <w:lang w:val="en-US" w:eastAsia="zh-CN" w:bidi="ar-SA"/>
    </w:rPr>
  </w:style>
  <w:style w:type="character" w:styleId="1359" w:customStyle="1">
    <w:name w:val="style1 style3"/>
    <w:uiPriority w:val="0"/>
    <w:qFormat/>
  </w:style>
  <w:style w:type="character" w:styleId="1360" w:customStyle="1">
    <w:name w:val="apple-style-span"/>
    <w:uiPriority w:val="0"/>
    <w:qFormat/>
  </w:style>
  <w:style w:type="character" w:styleId="1361" w:customStyle="1">
    <w:name w:val="param_td12"/>
    <w:uiPriority w:val="0"/>
    <w:qFormat/>
  </w:style>
  <w:style w:type="character" w:styleId="1362" w:customStyle="1">
    <w:name w:val="blacktext"/>
    <w:uiPriority w:val="0"/>
    <w:qFormat/>
  </w:style>
  <w:style w:type="character" w:styleId="1363" w:customStyle="1">
    <w:name w:val="文档-正文 Char Char"/>
    <w:link w:val="1364"/>
    <w:uiPriority w:val="0"/>
    <w:qFormat/>
    <w:rPr>
      <w:rFonts w:ascii="Arial" w:hAnsi="Arial" w:cs="Arial"/>
      <w:sz w:val="24"/>
    </w:rPr>
  </w:style>
  <w:style w:type="paragraph" w:styleId="1364" w:customStyle="1">
    <w:name w:val="文档-正文"/>
    <w:basedOn w:val="800"/>
    <w:link w:val="1363"/>
    <w:uiPriority w:val="0"/>
    <w:qFormat/>
    <w:pPr>
      <w:ind w:firstLine="200"/>
      <w:jc w:val="left"/>
      <w:spacing w:line="360" w:lineRule="auto"/>
      <w:widowControl/>
    </w:pPr>
    <w:rPr>
      <w:rFonts w:ascii="Arial" w:hAnsi="Arial" w:cs="Arial"/>
      <w:sz w:val="24"/>
      <w:lang w:bidi="mn-Mong-CN"/>
    </w:rPr>
  </w:style>
  <w:style w:type="character" w:styleId="1365" w:customStyle="1">
    <w:name w:val="标准段落正文 Char1"/>
    <w:link w:val="1366"/>
    <w:uiPriority w:val="0"/>
    <w:qFormat/>
    <w:rPr>
      <w:sz w:val="24"/>
    </w:rPr>
  </w:style>
  <w:style w:type="paragraph" w:styleId="1366" w:customStyle="1">
    <w:name w:val="标准段落正文"/>
    <w:basedOn w:val="800"/>
    <w:link w:val="1365"/>
    <w:uiPriority w:val="0"/>
    <w:qFormat/>
    <w:pPr>
      <w:ind w:firstLine="480"/>
      <w:spacing w:line="312" w:lineRule="auto"/>
    </w:pPr>
    <w:rPr>
      <w:sz w:val="24"/>
      <w:lang w:bidi="mn-Mong-CN"/>
    </w:rPr>
  </w:style>
  <w:style w:type="character" w:styleId="1367" w:customStyle="1">
    <w:name w:val="h Char"/>
    <w:uiPriority w:val="0"/>
    <w:qFormat/>
    <w:rPr>
      <w:rFonts w:eastAsia="宋体"/>
      <w:sz w:val="18"/>
      <w:szCs w:val="18"/>
      <w:lang w:val="en-US" w:eastAsia="zh-CN" w:bidi="ar-SA"/>
    </w:rPr>
  </w:style>
  <w:style w:type="character" w:styleId="1368" w:customStyle="1">
    <w:name w:val="方案标题2 Char"/>
    <w:link w:val="1369"/>
    <w:uiPriority w:val="0"/>
    <w:qFormat/>
    <w:rPr>
      <w:rFonts w:ascii="黑体" w:hAnsi="Arial" w:eastAsia="黑体"/>
      <w:b/>
      <w:spacing w:val="14"/>
      <w:sz w:val="28"/>
      <w:szCs w:val="32"/>
    </w:rPr>
  </w:style>
  <w:style w:type="paragraph" w:styleId="1369" w:customStyle="1">
    <w:name w:val="方案标题2"/>
    <w:basedOn w:val="800"/>
    <w:next w:val="800"/>
    <w:link w:val="1368"/>
    <w:uiPriority w:val="0"/>
    <w:qFormat/>
    <w:pPr>
      <w:keepLines/>
      <w:spacing w:before="200" w:after="40"/>
      <w:outlineLvl w:val="1"/>
    </w:pPr>
    <w:rPr>
      <w:rFonts w:ascii="黑体" w:hAnsi="Arial" w:eastAsia="黑体"/>
      <w:b/>
      <w:spacing w:val="14"/>
      <w:sz w:val="28"/>
      <w:szCs w:val="32"/>
      <w:lang w:bidi="mn-Mong-CN"/>
    </w:rPr>
  </w:style>
  <w:style w:type="character" w:styleId="1370" w:customStyle="1">
    <w:name w:val="表头 Char"/>
    <w:link w:val="1371"/>
    <w:uiPriority w:val="0"/>
    <w:qFormat/>
    <w:rPr>
      <w:rFonts w:eastAsia="黑体"/>
      <w:spacing w:val="-10"/>
      <w:sz w:val="21"/>
    </w:rPr>
  </w:style>
  <w:style w:type="paragraph" w:styleId="1371" w:customStyle="1">
    <w:name w:val="表头"/>
    <w:basedOn w:val="800"/>
    <w:link w:val="1370"/>
    <w:uiPriority w:val="0"/>
    <w:qFormat/>
    <w:pPr>
      <w:jc w:val="center"/>
      <w:spacing w:line="320" w:lineRule="atLeast"/>
    </w:pPr>
    <w:rPr>
      <w:rFonts w:eastAsia="黑体"/>
      <w:spacing w:val="-10"/>
      <w:lang w:bidi="mn-Mong-CN"/>
    </w:rPr>
  </w:style>
  <w:style w:type="character" w:styleId="1372" w:customStyle="1">
    <w:name w:val="style16"/>
    <w:uiPriority w:val="0"/>
    <w:qFormat/>
  </w:style>
  <w:style w:type="character" w:styleId="1373" w:customStyle="1">
    <w:name w:val="方案标题3 Char"/>
    <w:link w:val="1374"/>
    <w:uiPriority w:val="0"/>
    <w:qFormat/>
    <w:rPr>
      <w:rFonts w:ascii="黑体" w:hAnsi="Arial" w:eastAsia="黑体"/>
      <w:b/>
      <w:spacing w:val="14"/>
      <w:sz w:val="24"/>
      <w:szCs w:val="30"/>
    </w:rPr>
  </w:style>
  <w:style w:type="paragraph" w:styleId="1374" w:customStyle="1">
    <w:name w:val="方案标题3"/>
    <w:basedOn w:val="1369"/>
    <w:next w:val="800"/>
    <w:link w:val="1373"/>
    <w:uiPriority w:val="0"/>
    <w:qFormat/>
    <w:pPr>
      <w:outlineLvl w:val="2"/>
    </w:pPr>
    <w:rPr>
      <w:sz w:val="24"/>
      <w:szCs w:val="30"/>
    </w:rPr>
  </w:style>
  <w:style w:type="character" w:styleId="1375" w:customStyle="1">
    <w:name w:val="style_zi_2"/>
    <w:uiPriority w:val="0"/>
    <w:qFormat/>
  </w:style>
  <w:style w:type="character" w:styleId="1376" w:customStyle="1">
    <w:name w:val="小四文本缩进 Char"/>
    <w:link w:val="1377"/>
    <w:uiPriority w:val="0"/>
    <w:qFormat/>
    <w:rPr>
      <w:sz w:val="24"/>
    </w:rPr>
  </w:style>
  <w:style w:type="paragraph" w:styleId="1377" w:customStyle="1">
    <w:name w:val="小四文本缩进"/>
    <w:basedOn w:val="800"/>
    <w:link w:val="1376"/>
    <w:uiPriority w:val="0"/>
    <w:qFormat/>
    <w:pPr>
      <w:ind w:firstLine="480"/>
      <w:spacing w:line="360" w:lineRule="auto"/>
    </w:pPr>
    <w:rPr>
      <w:sz w:val="24"/>
      <w:lang w:bidi="mn-Mong-CN"/>
    </w:rPr>
  </w:style>
  <w:style w:type="character" w:styleId="1378" w:customStyle="1">
    <w:name w:val="hui3"/>
    <w:uiPriority w:val="0"/>
    <w:qFormat/>
    <w:rPr>
      <w:color w:val="333333"/>
    </w:rPr>
  </w:style>
  <w:style w:type="character" w:styleId="1379" w:customStyle="1">
    <w:name w:val="正文首行缩进 Char1"/>
    <w:uiPriority w:val="0"/>
    <w:qFormat/>
    <w:rPr>
      <w:rFonts w:ascii="华文中宋" w:eastAsia="华文中宋"/>
      <w:sz w:val="21"/>
    </w:rPr>
  </w:style>
  <w:style w:type="character" w:styleId="1380" w:customStyle="1">
    <w:name w:val="HTML 预设格式 Char1"/>
    <w:uiPriority w:val="0"/>
    <w:qFormat/>
    <w:rPr>
      <w:rFonts w:ascii="Courier New" w:hAnsi="Courier New" w:cs="Courier New"/>
      <w:lang w:bidi="ar-SA"/>
    </w:rPr>
  </w:style>
  <w:style w:type="paragraph" w:styleId="1381" w:customStyle="1">
    <w:name w:val="xl11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6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_Style 3"/>
    <w:basedOn w:val="800"/>
    <w:uiPriority w:val="0"/>
    <w:qFormat/>
    <w:pPr>
      <w:jc w:val="left"/>
      <w:spacing w:after="160" w:line="240" w:lineRule="exact"/>
      <w:widowControl/>
    </w:pPr>
  </w:style>
  <w:style w:type="paragraph" w:styleId="1384" w:customStyle="1">
    <w:name w:val="文档-标题2"/>
    <w:basedOn w:val="800"/>
    <w:next w:val="80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85" w:customStyle="1">
    <w:name w:val="xl7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6" w:customStyle="1">
    <w:name w:val="Char Char1 Char Char Char Char Char Char Char Char"/>
    <w:basedOn w:val="800"/>
    <w:uiPriority w:val="0"/>
    <w:qFormat/>
    <w:pPr>
      <w:jc w:val="left"/>
      <w:spacing w:after="160" w:line="240" w:lineRule="exact"/>
      <w:widowControl/>
    </w:pPr>
    <w:rPr>
      <w:rFonts w:ascii="Verdana" w:hAnsi="Verdana"/>
      <w:sz w:val="20"/>
      <w:lang w:eastAsia="en-US"/>
    </w:rPr>
  </w:style>
  <w:style w:type="paragraph" w:styleId="1387" w:customStyle="1">
    <w:name w:val="List 1"/>
    <w:basedOn w:val="800"/>
    <w:uiPriority w:val="0"/>
    <w:qFormat/>
    <w:pPr>
      <w:ind w:left="2520" w:hanging="360"/>
      <w:spacing w:line="360" w:lineRule="auto"/>
      <w:widowControl/>
    </w:pPr>
    <w:rPr>
      <w:rFonts w:ascii="宋体"/>
      <w:sz w:val="24"/>
    </w:rPr>
  </w:style>
  <w:style w:type="paragraph" w:styleId="1388" w:customStyle="1">
    <w:name w:val="Table Text"/>
    <w:basedOn w:val="800"/>
    <w:uiPriority w:val="0"/>
    <w:qFormat/>
    <w:pPr>
      <w:spacing w:before="80" w:after="80"/>
      <w:widowControl/>
      <w:tabs>
        <w:tab w:val="decimal" w:pos="0" w:leader="none"/>
      </w:tabs>
    </w:pPr>
    <w:rPr>
      <w:rFonts w:ascii="Arial" w:hAnsi="Arial"/>
      <w:color w:val="000000"/>
      <w:sz w:val="18"/>
    </w:rPr>
  </w:style>
  <w:style w:type="paragraph" w:styleId="1389" w:customStyle="1">
    <w:name w:val="RPT_AbstractBullet"/>
    <w:basedOn w:val="80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90" w:customStyle="1">
    <w:name w:val="xl11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wen"/>
    <w:basedOn w:val="800"/>
    <w:uiPriority w:val="0"/>
    <w:qFormat/>
    <w:pPr>
      <w:spacing w:line="360" w:lineRule="auto"/>
      <w:widowControl/>
    </w:pPr>
    <w:rPr>
      <w:rFonts w:ascii="仿宋_GB2312" w:hAnsi="华文仿宋" w:eastAsia="仿宋_GB2312"/>
      <w:szCs w:val="21"/>
    </w:rPr>
  </w:style>
  <w:style w:type="paragraph" w:styleId="1392" w:customStyle="1">
    <w:name w:val="大标题"/>
    <w:basedOn w:val="80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93" w:customStyle="1">
    <w:name w:val="文字"/>
    <w:basedOn w:val="800"/>
    <w:uiPriority w:val="0"/>
    <w:qFormat/>
    <w:pPr>
      <w:ind w:right="-210" w:firstLine="556"/>
      <w:spacing w:line="312" w:lineRule="auto"/>
      <w:tabs>
        <w:tab w:val="left" w:pos="8520" w:leader="none"/>
      </w:tabs>
    </w:pPr>
    <w:rPr>
      <w:rFonts w:ascii="宋体"/>
      <w:sz w:val="28"/>
    </w:rPr>
  </w:style>
  <w:style w:type="paragraph" w:styleId="1394" w:customStyle="1">
    <w:name w:val="xl10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样式 首行缩进:  2 字符"/>
    <w:basedOn w:val="800"/>
    <w:link w:val="1396"/>
    <w:uiPriority w:val="0"/>
    <w:qFormat/>
    <w:pPr>
      <w:ind w:firstLine="420"/>
      <w:spacing w:line="440" w:lineRule="exact"/>
    </w:pPr>
    <w:rPr>
      <w:rFonts w:ascii="宋体" w:cs="宋体"/>
      <w:sz w:val="24"/>
    </w:rPr>
  </w:style>
  <w:style w:type="character" w:styleId="1396" w:customStyle="1">
    <w:name w:val="样式 首行缩进:  2 字符 Char"/>
    <w:link w:val="1395"/>
    <w:uiPriority w:val="0"/>
    <w:qFormat/>
    <w:rPr>
      <w:rFonts w:ascii="宋体" w:cs="宋体"/>
      <w:sz w:val="24"/>
      <w:lang w:bidi="ar-SA"/>
    </w:rPr>
  </w:style>
  <w:style w:type="paragraph" w:styleId="1397" w:customStyle="1">
    <w:name w:val="样式 小四 行距: 1.5 倍行距 首行缩进:  2 字符"/>
    <w:basedOn w:val="800"/>
    <w:uiPriority w:val="0"/>
    <w:qFormat/>
    <w:pPr>
      <w:ind w:firstLine="480"/>
      <w:spacing w:line="360" w:lineRule="auto"/>
    </w:pPr>
    <w:rPr>
      <w:rFonts w:cs="宋体"/>
      <w:sz w:val="24"/>
    </w:rPr>
  </w:style>
  <w:style w:type="paragraph" w:styleId="1398" w:customStyle="1">
    <w:name w:val="Char Char1 Char Char Char Char Char Char"/>
    <w:basedOn w:val="800"/>
    <w:uiPriority w:val="0"/>
    <w:qFormat/>
    <w:rPr>
      <w:rFonts w:ascii="Tahoma" w:hAnsi="Tahoma"/>
      <w:sz w:val="24"/>
      <w:szCs w:val="24"/>
    </w:rPr>
  </w:style>
  <w:style w:type="paragraph" w:styleId="1399" w:customStyle="1">
    <w:name w:val="方案项目"/>
    <w:basedOn w:val="1400"/>
    <w:uiPriority w:val="0"/>
    <w:qFormat/>
    <w:pPr>
      <w:numPr>
        <w:ilvl w:val="0"/>
        <w:numId w:val="2"/>
      </w:numPr>
      <w:ind w:left="567" w:firstLine="0"/>
      <w:tabs>
        <w:tab w:val="left" w:pos="360" w:leader="none"/>
        <w:tab w:val="clear" w:pos="987" w:leader="none"/>
      </w:tabs>
    </w:pPr>
  </w:style>
  <w:style w:type="paragraph" w:styleId="1400" w:customStyle="1">
    <w:name w:val="方案正文"/>
    <w:basedOn w:val="800"/>
    <w:uiPriority w:val="0"/>
    <w:qFormat/>
    <w:pPr>
      <w:ind w:firstLine="454"/>
      <w:jc w:val="left"/>
      <w:spacing w:line="360" w:lineRule="auto"/>
    </w:pPr>
    <w:rPr>
      <w:rFonts w:ascii="Arial" w:hAnsi="Arial"/>
      <w:bCs/>
      <w:szCs w:val="24"/>
    </w:rPr>
  </w:style>
  <w:style w:type="paragraph" w:styleId="1401" w:customStyle="1">
    <w:name w:val="xl9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2" w:customStyle="1">
    <w:name w:val="xl6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3" w:customStyle="1">
    <w:name w:val="xl7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9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5" w:customStyle="1">
    <w:name w:val="xl120"/>
    <w:basedOn w:val="800"/>
    <w:uiPriority w:val="0"/>
    <w:qFormat/>
    <w:pPr>
      <w:jc w:val="left"/>
      <w:spacing w:before="100" w:beforeAutospacing="1" w:after="100" w:afterAutospacing="1"/>
      <w:widowControl/>
    </w:pPr>
    <w:rPr>
      <w:rFonts w:ascii="宋体" w:hAnsi="宋体" w:cs="宋体"/>
      <w:sz w:val="24"/>
      <w:szCs w:val="24"/>
    </w:rPr>
  </w:style>
  <w:style w:type="paragraph" w:styleId="1406" w:customStyle="1">
    <w:name w:val="xl7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8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7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xl9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amtext"/>
    <w:basedOn w:val="800"/>
    <w:uiPriority w:val="0"/>
    <w:qFormat/>
    <w:pPr>
      <w:numPr>
        <w:ilvl w:val="0"/>
        <w:numId w:val="3"/>
      </w:numPr>
      <w:jc w:val="left"/>
      <w:spacing w:after="240" w:line="240" w:lineRule="atLeast"/>
      <w:widowControl/>
    </w:pPr>
    <w:rPr>
      <w:color w:val="000000"/>
      <w:sz w:val="24"/>
      <w:lang w:eastAsia="en-US"/>
    </w:rPr>
  </w:style>
  <w:style w:type="paragraph" w:styleId="1411" w:customStyle="1">
    <w:name w:val="xl9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11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10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15" w:customStyle="1">
    <w:name w:val="xl9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插入对象"/>
    <w:basedOn w:val="800"/>
    <w:uiPriority w:val="0"/>
    <w:qFormat/>
    <w:pPr>
      <w:ind w:firstLine="425"/>
      <w:jc w:val="center"/>
      <w:keepLines/>
      <w:spacing w:line="354" w:lineRule="auto"/>
    </w:pPr>
    <w:rPr>
      <w:sz w:val="24"/>
    </w:rPr>
  </w:style>
  <w:style w:type="paragraph" w:styleId="1417" w:customStyle="1">
    <w:name w:val="xl9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Birdseed"/>
    <w:basedOn w:val="800"/>
    <w:uiPriority w:val="0"/>
    <w:qFormat/>
    <w:pPr>
      <w:jc w:val="left"/>
      <w:widowControl/>
    </w:pPr>
    <w:rPr>
      <w:rFonts w:ascii="Palatino Linotype" w:hAnsi="Palatino Linotype"/>
      <w:sz w:val="18"/>
    </w:rPr>
  </w:style>
  <w:style w:type="paragraph" w:styleId="1419" w:customStyle="1">
    <w:name w:val="xl6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103"/>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1" w:customStyle="1">
    <w:name w:val="PPAR1"/>
    <w:basedOn w:val="800"/>
    <w:uiPriority w:val="0"/>
    <w:qFormat/>
    <w:pPr>
      <w:jc w:val="center"/>
      <w:keepNext/>
      <w:spacing w:before="120" w:after="120"/>
      <w:widowControl/>
    </w:pPr>
    <w:rPr>
      <w:rFonts w:ascii="Arial" w:hAnsi="Arial"/>
      <w:b/>
      <w:caps/>
      <w:sz w:val="22"/>
      <w:lang w:eastAsia="en-US"/>
    </w:rPr>
  </w:style>
  <w:style w:type="paragraph" w:styleId="1422" w:customStyle="1">
    <w:name w:val="标题3"/>
    <w:basedOn w:val="800"/>
    <w:uiPriority w:val="0"/>
    <w:qFormat/>
    <w:pPr>
      <w:ind w:firstLine="425"/>
      <w:jc w:val="left"/>
      <w:keepNext/>
      <w:spacing w:before="120" w:after="60" w:line="354" w:lineRule="auto"/>
      <w:widowControl/>
      <w:tabs>
        <w:tab w:val="left" w:pos="450" w:leader="none"/>
      </w:tabs>
    </w:pPr>
    <w:rPr>
      <w:rFonts w:ascii="宋体"/>
      <w:b/>
      <w:sz w:val="24"/>
    </w:rPr>
  </w:style>
  <w:style w:type="paragraph" w:styleId="1423" w:customStyle="1">
    <w:name w:val="xl8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16"/>
    <w:basedOn w:val="8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5" w:customStyle="1">
    <w:name w:val="段"/>
    <w:next w:val="800"/>
    <w:uiPriority w:val="0"/>
    <w:qFormat/>
    <w:pPr>
      <w:ind w:firstLine="200"/>
      <w:jc w:val="both"/>
    </w:pPr>
    <w:rPr>
      <w:rFonts w:hint="default" w:ascii="宋体" w:hAnsi="Times New Roman" w:eastAsia="宋体" w:cs="Times New Roman"/>
      <w:sz w:val="21"/>
      <w:lang w:val="en-US" w:eastAsia="zh-CN" w:bidi="ar-SA"/>
    </w:rPr>
  </w:style>
  <w:style w:type="paragraph" w:styleId="1426" w:customStyle="1">
    <w:name w:val="xl80"/>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7" w:customStyle="1">
    <w:name w:val="Char1"/>
    <w:basedOn w:val="800"/>
    <w:uiPriority w:val="0"/>
    <w:qFormat/>
    <w:pPr>
      <w:jc w:val="left"/>
      <w:spacing w:after="160" w:line="240" w:lineRule="exact"/>
      <w:widowControl/>
    </w:pPr>
    <w:rPr>
      <w:rFonts w:ascii="Verdana" w:hAnsi="Verdana"/>
      <w:sz w:val="20"/>
      <w:lang w:eastAsia="en-US"/>
    </w:rPr>
  </w:style>
  <w:style w:type="paragraph" w:styleId="1428" w:customStyle="1">
    <w:name w:val="xl10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9" w:customStyle="1">
    <w:name w:val="xl8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0" w:customStyle="1">
    <w:name w:val="xl85"/>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Char Char Char Char Char Char Char Char Char Char Char Char Char Char Char Char"/>
    <w:basedOn w:val="800"/>
    <w:uiPriority w:val="0"/>
    <w:qFormat/>
  </w:style>
  <w:style w:type="paragraph" w:styleId="1432" w:customStyle="1">
    <w:name w:val="xl7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表格标题"/>
    <w:basedOn w:val="800"/>
    <w:uiPriority w:val="0"/>
    <w:qFormat/>
    <w:pPr>
      <w:jc w:val="center"/>
      <w:spacing w:before="120" w:line="400" w:lineRule="exact"/>
    </w:pPr>
    <w:rPr>
      <w:rFonts w:eastAsia="文鼎CS中宋"/>
      <w:spacing w:val="8"/>
      <w:sz w:val="24"/>
    </w:rPr>
  </w:style>
  <w:style w:type="paragraph" w:styleId="1434" w:customStyle="1">
    <w:name w:val="xl119"/>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表"/>
    <w:basedOn w:val="80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36" w:customStyle="1">
    <w:name w:val="xl94"/>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a14"/>
    <w:basedOn w:val="800"/>
    <w:uiPriority w:val="0"/>
    <w:qFormat/>
    <w:pPr>
      <w:ind w:firstLine="375"/>
      <w:jc w:val="left"/>
      <w:spacing w:before="100" w:beforeAutospacing="1" w:after="100" w:afterAutospacing="1" w:line="300" w:lineRule="atLeast"/>
      <w:widowControl/>
    </w:pPr>
    <w:rPr>
      <w:rFonts w:ascii="宋体" w:hAnsi="宋体"/>
      <w:szCs w:val="21"/>
    </w:rPr>
  </w:style>
  <w:style w:type="paragraph" w:styleId="1438" w:customStyle="1">
    <w:name w:val="xl6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9" w:customStyle="1">
    <w:name w:val="宏图高科"/>
    <w:basedOn w:val="800"/>
    <w:uiPriority w:val="0"/>
    <w:qFormat/>
    <w:pPr>
      <w:ind w:firstLine="480"/>
      <w:spacing w:line="360" w:lineRule="auto"/>
    </w:pPr>
    <w:rPr>
      <w:rFonts w:eastAsia="楷体_GB2312"/>
      <w:sz w:val="24"/>
    </w:rPr>
  </w:style>
  <w:style w:type="paragraph" w:styleId="1440" w:customStyle="1">
    <w:name w:val="喜"/>
    <w:basedOn w:val="80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41" w:customStyle="1">
    <w:name w:val="xl8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9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7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四号线第四级"/>
    <w:basedOn w:val="800"/>
    <w:uiPriority w:val="0"/>
    <w:qFormat/>
    <w:pPr>
      <w:ind w:left="600" w:hanging="420"/>
      <w:tabs>
        <w:tab w:val="left" w:pos="600" w:leader="none"/>
      </w:tabs>
    </w:pPr>
    <w:rPr>
      <w:szCs w:val="24"/>
    </w:rPr>
  </w:style>
  <w:style w:type="paragraph" w:styleId="1445" w:customStyle="1">
    <w:name w:val="xl11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6" w:customStyle="1">
    <w:name w:val="Char3"/>
    <w:basedOn w:val="812"/>
    <w:uiPriority w:val="0"/>
    <w:qFormat/>
    <w:pPr>
      <w:numPr>
        <w:ilvl w:val="0"/>
        <w:numId w:val="4"/>
      </w:numPr>
      <w:ind w:firstLine="183"/>
    </w:pPr>
    <w:rPr>
      <w:rFonts w:ascii="Tahoma" w:hAnsi="Tahoma"/>
      <w:sz w:val="24"/>
      <w:lang w:val="zh-CN"/>
    </w:rPr>
  </w:style>
  <w:style w:type="paragraph" w:styleId="1447" w:customStyle="1">
    <w:name w:val="xl9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正文段"/>
    <w:basedOn w:val="800"/>
    <w:uiPriority w:val="0"/>
    <w:qFormat/>
    <w:pPr>
      <w:ind w:firstLine="200"/>
      <w:widowControl/>
    </w:pPr>
    <w:rPr>
      <w:sz w:val="24"/>
    </w:rPr>
  </w:style>
  <w:style w:type="paragraph" w:styleId="1449" w:customStyle="1">
    <w:name w:val="文档-标题3"/>
    <w:basedOn w:val="800"/>
    <w:next w:val="80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50" w:customStyle="1">
    <w:name w:val="样式一"/>
    <w:basedOn w:val="80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51" w:customStyle="1">
    <w:name w:val="xl98"/>
    <w:basedOn w:val="80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52" w:customStyle="1">
    <w:name w:val="样式 宋体 五号 行距: 单倍行距"/>
    <w:basedOn w:val="800"/>
    <w:uiPriority w:val="0"/>
    <w:qFormat/>
    <w:pPr>
      <w:jc w:val="left"/>
    </w:pPr>
    <w:rPr>
      <w:rFonts w:ascii="宋体" w:hAnsi="宋体" w:cs="宋体"/>
    </w:rPr>
  </w:style>
  <w:style w:type="paragraph" w:styleId="1453" w:customStyle="1">
    <w:name w:val="xl11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8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10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xl7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7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xl10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xl6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xl6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1" w:customStyle="1">
    <w:name w:val="Char2 Char Char Char"/>
    <w:basedOn w:val="812"/>
    <w:uiPriority w:val="0"/>
    <w:qFormat/>
    <w:rPr>
      <w:rFonts w:ascii="Tahoma" w:hAnsi="Tahoma"/>
      <w:sz w:val="24"/>
      <w:szCs w:val="24"/>
      <w:lang w:val="zh-CN"/>
    </w:rPr>
  </w:style>
  <w:style w:type="paragraph" w:styleId="1462" w:customStyle="1">
    <w:name w:val="Char Char Char Char Char Char Char Char"/>
    <w:basedOn w:val="800"/>
    <w:uiPriority w:val="0"/>
    <w:qFormat/>
  </w:style>
  <w:style w:type="paragraph" w:styleId="1463" w:customStyle="1">
    <w:name w:val="小点说明"/>
    <w:basedOn w:val="800"/>
    <w:uiPriority w:val="0"/>
    <w:qFormat/>
    <w:pPr>
      <w:numPr>
        <w:ilvl w:val="0"/>
        <w:numId w:val="5"/>
      </w:numPr>
      <w:spacing w:line="360" w:lineRule="auto"/>
    </w:pPr>
    <w:rPr>
      <w:rFonts w:ascii="宋体" w:hAnsi="宋体"/>
      <w:sz w:val="24"/>
    </w:rPr>
  </w:style>
  <w:style w:type="paragraph" w:styleId="1464" w:customStyle="1">
    <w:name w:val="Char2 Char Char Char2"/>
    <w:basedOn w:val="800"/>
    <w:uiPriority w:val="0"/>
    <w:semiHidden/>
    <w:qFormat/>
    <w:pPr>
      <w:ind w:firstLine="200"/>
      <w:keepLines/>
      <w:keepNext/>
      <w:spacing w:line="360" w:lineRule="auto"/>
    </w:pPr>
    <w:rPr>
      <w:rFonts w:ascii="Tahoma" w:hAnsi="Tahoma"/>
      <w:sz w:val="24"/>
    </w:rPr>
  </w:style>
  <w:style w:type="paragraph" w:styleId="1465" w:customStyle="1">
    <w:name w:val="方案标题1"/>
    <w:basedOn w:val="80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66" w:customStyle="1">
    <w:name w:val="Char1 Char Char Char Char Char Char"/>
    <w:basedOn w:val="800"/>
    <w:next w:val="800"/>
    <w:uiPriority w:val="0"/>
    <w:qFormat/>
    <w:pPr>
      <w:keepLines/>
      <w:keepNext/>
      <w:pageBreakBefore/>
    </w:pPr>
    <w:rPr>
      <w:rFonts w:ascii="Tahoma" w:hAnsi="Tahoma"/>
      <w:sz w:val="24"/>
    </w:rPr>
  </w:style>
  <w:style w:type="paragraph" w:styleId="1467" w:customStyle="1">
    <w:name w:val="xl117"/>
    <w:basedOn w:val="8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xl7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9" w:customStyle="1">
    <w:name w:val="xl8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正文文本 21"/>
    <w:basedOn w:val="800"/>
    <w:uiPriority w:val="0"/>
    <w:qFormat/>
    <w:pPr>
      <w:jc w:val="center"/>
      <w:spacing w:line="300" w:lineRule="auto"/>
    </w:pPr>
    <w:rPr>
      <w:rFonts w:ascii="宋体" w:hAnsi="宋体"/>
      <w:sz w:val="24"/>
    </w:rPr>
  </w:style>
  <w:style w:type="paragraph" w:styleId="1471" w:customStyle="1">
    <w:name w:val="默认段落字体 Para Char Char Char Char Char Char Char Char Char Char"/>
    <w:basedOn w:val="800"/>
    <w:uiPriority w:val="0"/>
    <w:qFormat/>
    <w:rPr>
      <w:rFonts w:ascii="Tahoma" w:hAnsi="Tahoma"/>
      <w:sz w:val="24"/>
    </w:rPr>
  </w:style>
  <w:style w:type="paragraph" w:styleId="1472" w:customStyle="1">
    <w:name w:val="xl10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73" w:customStyle="1">
    <w:name w:val="2 Char Char Char Char Char Char Char"/>
    <w:basedOn w:val="800"/>
    <w:uiPriority w:val="0"/>
    <w:qFormat/>
    <w:rPr>
      <w:rFonts w:ascii="Tahoma" w:hAnsi="Tahoma"/>
      <w:sz w:val="24"/>
    </w:rPr>
  </w:style>
  <w:style w:type="paragraph" w:styleId="1474" w:customStyle="1">
    <w:name w:val="样式 加粗 居中"/>
    <w:basedOn w:val="800"/>
    <w:uiPriority w:val="0"/>
    <w:qFormat/>
    <w:pPr>
      <w:jc w:val="center"/>
    </w:pPr>
    <w:rPr>
      <w:rFonts w:eastAsia="黑体"/>
      <w:b/>
      <w:sz w:val="48"/>
    </w:rPr>
  </w:style>
  <w:style w:type="paragraph" w:styleId="1475" w:customStyle="1">
    <w:name w:val="Char Char Char Char Char Char"/>
    <w:basedOn w:val="800"/>
    <w:uiPriority w:val="0"/>
    <w:qFormat/>
    <w:rPr>
      <w:rFonts w:ascii="Tahoma" w:hAnsi="Tahoma"/>
      <w:sz w:val="24"/>
    </w:rPr>
  </w:style>
  <w:style w:type="paragraph" w:styleId="1476" w:customStyle="1">
    <w:name w:val="正文加重首行缩进2字"/>
    <w:basedOn w:val="800"/>
    <w:uiPriority w:val="0"/>
    <w:qFormat/>
    <w:pPr>
      <w:ind w:firstLine="560"/>
      <w:spacing w:before="100" w:beforeAutospacing="1" w:after="100" w:afterAutospacing="1"/>
    </w:pPr>
    <w:rPr>
      <w:rFonts w:eastAsia="仿宋_GB2312"/>
      <w:b/>
      <w:bCs/>
      <w:sz w:val="24"/>
      <w:szCs w:val="24"/>
    </w:rPr>
  </w:style>
  <w:style w:type="paragraph" w:styleId="1477" w:customStyle="1">
    <w:name w:val="xl7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8" w:customStyle="1">
    <w:name w:val="xl11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9" w:customStyle="1">
    <w:name w:val="xl10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80" w:customStyle="1">
    <w:name w:val="xl11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1" w:customStyle="1">
    <w:name w:val="xl10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2" w:customStyle="1">
    <w:name w:val="xl8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83" w:customStyle="1">
    <w:name w:val="xl88"/>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4" w:customStyle="1">
    <w:name w:val="font0"/>
    <w:basedOn w:val="800"/>
    <w:uiPriority w:val="0"/>
    <w:qFormat/>
    <w:pPr>
      <w:jc w:val="left"/>
      <w:spacing w:before="100" w:beforeAutospacing="1" w:after="100" w:afterAutospacing="1"/>
      <w:widowControl/>
    </w:pPr>
    <w:rPr>
      <w:rFonts w:ascii="宋体" w:hAnsi="宋体" w:cs="宋体"/>
      <w:sz w:val="24"/>
      <w:szCs w:val="24"/>
    </w:rPr>
  </w:style>
  <w:style w:type="paragraph" w:styleId="1485" w:customStyle="1">
    <w:name w:val="xl10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6" w:customStyle="1">
    <w:name w:val="Char Char Char Char3"/>
    <w:basedOn w:val="812"/>
    <w:uiPriority w:val="0"/>
    <w:qFormat/>
    <w:pPr>
      <w:spacing w:line="360" w:lineRule="auto"/>
    </w:pPr>
    <w:rPr>
      <w:rFonts w:ascii="Tahoma" w:hAnsi="Tahoma"/>
      <w:sz w:val="24"/>
      <w:szCs w:val="24"/>
      <w:lang w:val="zh-CN"/>
    </w:rPr>
  </w:style>
  <w:style w:type="character" w:styleId="1487" w:customStyle="1">
    <w:name w:val="itm1"/>
    <w:uiPriority w:val="0"/>
    <w:qFormat/>
    <w:rPr>
      <w:rFonts w:hint="eastAsia" w:ascii="宋体" w:hAnsi="宋体" w:eastAsia="宋体"/>
      <w:sz w:val="21"/>
      <w:szCs w:val="21"/>
    </w:rPr>
  </w:style>
  <w:style w:type="character" w:styleId="1488" w:customStyle="1">
    <w:name w:val="已访问的超链接1"/>
    <w:uiPriority w:val="0"/>
    <w:qFormat/>
    <w:rPr>
      <w:rFonts w:ascii="Tahoma" w:hAnsi="Tahoma"/>
      <w:color w:val="585858"/>
      <w:sz w:val="24"/>
      <w:szCs w:val="20"/>
      <w:u w:val="none"/>
    </w:rPr>
  </w:style>
  <w:style w:type="character" w:styleId="1489" w:customStyle="1">
    <w:name w:val="结束语 Char1"/>
    <w:uiPriority w:val="0"/>
    <w:qFormat/>
    <w:rPr>
      <w:sz w:val="21"/>
      <w:lang w:bidi="ar-SA"/>
    </w:rPr>
  </w:style>
  <w:style w:type="character" w:styleId="1490" w:customStyle="1">
    <w:name w:val="Char Char26"/>
    <w:uiPriority w:val="0"/>
    <w:qFormat/>
    <w:rPr>
      <w:rFonts w:ascii="黑体" w:eastAsia="黑体"/>
      <w:b/>
      <w:bCs/>
      <w:sz w:val="32"/>
      <w:szCs w:val="32"/>
      <w:lang w:val="en-US" w:eastAsia="zh-CN" w:bidi="ar-SA"/>
    </w:rPr>
  </w:style>
  <w:style w:type="character" w:styleId="1491" w:customStyle="1">
    <w:name w:val="Char Char Char Char Char Char Char Char Char Char Char Char Char Char"/>
    <w:uiPriority w:val="0"/>
    <w:qFormat/>
    <w:rPr>
      <w:rFonts w:eastAsia="宋体"/>
      <w:b/>
      <w:bCs/>
      <w:sz w:val="32"/>
      <w:szCs w:val="44"/>
      <w:lang w:val="en-US" w:eastAsia="zh-CN" w:bidi="ar-SA"/>
    </w:rPr>
  </w:style>
  <w:style w:type="character" w:styleId="1492" w:customStyle="1">
    <w:name w:val="style3"/>
    <w:uiPriority w:val="0"/>
    <w:qFormat/>
    <w:rPr>
      <w:rFonts w:ascii="Tahoma" w:hAnsi="Tahoma"/>
      <w:szCs w:val="20"/>
    </w:rPr>
  </w:style>
  <w:style w:type="character" w:styleId="1493" w:customStyle="1">
    <w:name w:val="textnorm_chn1"/>
    <w:uiPriority w:val="0"/>
    <w:qFormat/>
    <w:rPr>
      <w:rFonts w:hint="default" w:ascii="Arial" w:hAnsi="Arial" w:cs="Arial"/>
      <w:color w:val="21254a"/>
      <w:sz w:val="22"/>
      <w:szCs w:val="22"/>
    </w:rPr>
  </w:style>
  <w:style w:type="character" w:styleId="1494" w:customStyle="1">
    <w:name w:val="表头 Char Char"/>
    <w:uiPriority w:val="0"/>
    <w:qFormat/>
    <w:rPr>
      <w:rFonts w:eastAsia="黑体"/>
      <w:spacing w:val="-10"/>
      <w:sz w:val="21"/>
      <w:lang w:val="en-US" w:eastAsia="zh-CN" w:bidi="ar-SA"/>
    </w:rPr>
  </w:style>
  <w:style w:type="character" w:styleId="1495" w:customStyle="1">
    <w:name w:val="text_list1"/>
    <w:uiPriority w:val="0"/>
    <w:qFormat/>
    <w:rPr>
      <w:rFonts w:hint="default" w:ascii="Arial" w:hAnsi="Arial" w:cs="Arial"/>
      <w:color w:val="000000"/>
      <w:spacing w:val="272"/>
      <w:sz w:val="16"/>
      <w:szCs w:val="16"/>
    </w:rPr>
  </w:style>
  <w:style w:type="character" w:styleId="1496" w:customStyle="1">
    <w:name w:val="孙普文字 Char Char"/>
    <w:uiPriority w:val="0"/>
    <w:qFormat/>
    <w:rPr>
      <w:rFonts w:ascii="宋体" w:hAnsi="Courier New" w:eastAsia="宋体"/>
      <w:sz w:val="21"/>
      <w:szCs w:val="21"/>
      <w:lang w:val="en-US" w:eastAsia="zh-CN" w:bidi="ar-SA"/>
    </w:rPr>
  </w:style>
  <w:style w:type="character" w:styleId="1497" w:customStyle="1">
    <w:name w:val="小四 段落 宋体 Char Char Char Char1"/>
    <w:link w:val="1498"/>
    <w:uiPriority w:val="0"/>
    <w:qFormat/>
    <w:rPr>
      <w:rFonts w:ascii="Tahoma" w:hAnsi="Tahoma"/>
      <w:sz w:val="24"/>
    </w:rPr>
  </w:style>
  <w:style w:type="paragraph" w:styleId="1498" w:customStyle="1">
    <w:name w:val="小四 段落 宋体 Char Char Char"/>
    <w:basedOn w:val="816"/>
    <w:link w:val="1497"/>
    <w:uiPriority w:val="0"/>
    <w:qFormat/>
    <w:pPr>
      <w:ind w:left="0" w:right="-33" w:firstLine="480"/>
      <w:jc w:val="left"/>
      <w:tabs>
        <w:tab w:val="clear" w:pos="360" w:leader="none"/>
      </w:tabs>
    </w:pPr>
    <w:rPr>
      <w:rFonts w:eastAsia="宋体"/>
      <w:szCs w:val="20"/>
      <w:lang w:val="en-US" w:bidi="mn-Mong-CN"/>
    </w:rPr>
  </w:style>
  <w:style w:type="character" w:styleId="1499" w:customStyle="1">
    <w:name w:val="txt1"/>
    <w:uiPriority w:val="0"/>
    <w:qFormat/>
    <w:rPr>
      <w:rFonts w:hint="default" w:ascii="ˎ̥" w:hAnsi="ˎ̥"/>
      <w:sz w:val="18"/>
      <w:szCs w:val="18"/>
    </w:rPr>
  </w:style>
  <w:style w:type="character" w:styleId="1500" w:customStyle="1">
    <w:name w:val="样式 三号 下划线"/>
    <w:uiPriority w:val="0"/>
    <w:qFormat/>
    <w:rPr>
      <w:rFonts w:ascii="Tahoma" w:hAnsi="Tahoma"/>
      <w:sz w:val="28"/>
      <w:szCs w:val="20"/>
      <w:u w:val="single"/>
    </w:rPr>
  </w:style>
  <w:style w:type="character" w:styleId="1501" w:customStyle="1">
    <w:name w:val="文档结构图 Char Char"/>
    <w:uiPriority w:val="0"/>
    <w:qFormat/>
    <w:rPr>
      <w:rFonts w:ascii="宋体"/>
      <w:sz w:val="18"/>
      <w:szCs w:val="18"/>
    </w:rPr>
  </w:style>
  <w:style w:type="character" w:styleId="1502" w:customStyle="1">
    <w:name w:val="公文正文 Char Char"/>
    <w:uiPriority w:val="0"/>
    <w:qFormat/>
    <w:rPr>
      <w:rFonts w:ascii="仿宋_GB2312" w:hAnsi="宋体" w:eastAsia="仿宋_GB2312"/>
      <w:sz w:val="28"/>
      <w:szCs w:val="24"/>
      <w:lang w:val="en-US" w:eastAsia="zh-CN" w:bidi="ar-SA"/>
    </w:rPr>
  </w:style>
  <w:style w:type="character" w:styleId="1503" w:customStyle="1">
    <w:name w:val="标书正文格式 Char1"/>
    <w:link w:val="1504"/>
    <w:uiPriority w:val="0"/>
    <w:qFormat/>
    <w:rPr>
      <w:rFonts w:eastAsia="楷体_GB2312"/>
      <w:sz w:val="24"/>
      <w:szCs w:val="24"/>
      <w:lang w:bidi="ar-SA"/>
    </w:rPr>
  </w:style>
  <w:style w:type="paragraph" w:styleId="1504" w:customStyle="1">
    <w:name w:val="标书正文格式"/>
    <w:link w:val="1503"/>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05" w:customStyle="1">
    <w:name w:val="Footer1 Char Char"/>
    <w:uiPriority w:val="0"/>
    <w:qFormat/>
    <w:rPr>
      <w:rFonts w:ascii="Tahoma" w:hAnsi="Tahoma" w:eastAsia="宋体"/>
      <w:sz w:val="18"/>
      <w:szCs w:val="18"/>
      <w:lang w:val="en-US" w:eastAsia="zh-CN" w:bidi="ar-SA"/>
    </w:rPr>
  </w:style>
  <w:style w:type="character" w:styleId="1506" w:customStyle="1">
    <w:name w:val="小四文本缩进 Char Char"/>
    <w:uiPriority w:val="0"/>
    <w:qFormat/>
    <w:rPr>
      <w:sz w:val="24"/>
      <w:lang w:bidi="ar-SA"/>
    </w:rPr>
  </w:style>
  <w:style w:type="character" w:styleId="1507" w:customStyle="1">
    <w:name w:val="标题 31"/>
    <w:uiPriority w:val="0"/>
    <w:qFormat/>
    <w:rPr>
      <w:rFonts w:hint="eastAsia" w:ascii="黑体" w:hAnsi="ˎ̥" w:eastAsia="黑体"/>
      <w:sz w:val="28"/>
    </w:rPr>
  </w:style>
  <w:style w:type="character" w:styleId="1508" w:customStyle="1">
    <w:name w:val="称呼 Char1"/>
    <w:uiPriority w:val="0"/>
    <w:qFormat/>
    <w:rPr>
      <w:sz w:val="21"/>
      <w:lang w:bidi="ar-SA"/>
    </w:rPr>
  </w:style>
  <w:style w:type="character" w:styleId="1509" w:customStyle="1">
    <w:name w:val="标题 2 Char Char Char Char Char Char Char Char Char Char"/>
    <w:uiPriority w:val="0"/>
    <w:qFormat/>
    <w:rPr>
      <w:rFonts w:ascii="Arial" w:hAnsi="Arial" w:eastAsia="黑体"/>
      <w:b/>
      <w:bCs/>
      <w:sz w:val="32"/>
      <w:szCs w:val="32"/>
      <w:lang w:val="en-US" w:eastAsia="zh-CN" w:bidi="ar-SA"/>
    </w:rPr>
  </w:style>
  <w:style w:type="character" w:styleId="1510" w:customStyle="1">
    <w:name w:val="方案标题2 Char Char"/>
    <w:uiPriority w:val="0"/>
    <w:qFormat/>
    <w:rPr>
      <w:rFonts w:ascii="黑体" w:hAnsi="Arial" w:eastAsia="黑体"/>
      <w:b/>
      <w:spacing w:val="14"/>
      <w:sz w:val="28"/>
      <w:szCs w:val="32"/>
      <w:lang w:val="en-US" w:eastAsia="zh-CN" w:bidi="ar-SA"/>
    </w:rPr>
  </w:style>
  <w:style w:type="character" w:styleId="1511" w:customStyle="1">
    <w:name w:val="方案标题3 Char Char"/>
    <w:uiPriority w:val="0"/>
    <w:qFormat/>
    <w:rPr>
      <w:rFonts w:ascii="黑体" w:hAnsi="Arial" w:eastAsia="黑体"/>
      <w:spacing w:val="14"/>
      <w:sz w:val="24"/>
      <w:szCs w:val="30"/>
      <w:lang w:val="en-US" w:eastAsia="zh-CN" w:bidi="ar-SA"/>
    </w:rPr>
  </w:style>
  <w:style w:type="character" w:styleId="1512" w:customStyle="1">
    <w:name w:val="l15 Char Char"/>
    <w:link w:val="1513"/>
    <w:uiPriority w:val="0"/>
    <w:qFormat/>
    <w:rPr>
      <w:color w:val="000000"/>
      <w:sz w:val="23"/>
      <w:szCs w:val="23"/>
    </w:rPr>
  </w:style>
  <w:style w:type="paragraph" w:styleId="1513" w:customStyle="1">
    <w:name w:val="l15"/>
    <w:basedOn w:val="800"/>
    <w:link w:val="1512"/>
    <w:uiPriority w:val="0"/>
    <w:qFormat/>
    <w:pPr>
      <w:jc w:val="left"/>
      <w:spacing w:before="100" w:beforeAutospacing="1" w:after="100" w:afterAutospacing="1" w:line="300" w:lineRule="atLeast"/>
      <w:widowControl/>
    </w:pPr>
    <w:rPr>
      <w:color w:val="000000"/>
      <w:sz w:val="23"/>
      <w:szCs w:val="23"/>
      <w:lang w:bidi="mn-Mong-CN"/>
    </w:rPr>
  </w:style>
  <w:style w:type="character" w:styleId="1514" w:customStyle="1">
    <w:name w:val="常规 Char Char"/>
    <w:link w:val="1515"/>
    <w:uiPriority w:val="0"/>
    <w:qFormat/>
    <w:rPr>
      <w:rFonts w:ascii="Tahoma" w:hAnsi="Tahoma"/>
      <w:sz w:val="21"/>
      <w:szCs w:val="21"/>
    </w:rPr>
  </w:style>
  <w:style w:type="paragraph" w:styleId="1515" w:customStyle="1">
    <w:name w:val="常规"/>
    <w:basedOn w:val="800"/>
    <w:link w:val="1514"/>
    <w:uiPriority w:val="0"/>
    <w:qFormat/>
    <w:pPr>
      <w:ind w:left="1134"/>
      <w:spacing w:line="360" w:lineRule="auto"/>
    </w:pPr>
    <w:rPr>
      <w:rFonts w:ascii="Tahoma" w:hAnsi="Tahoma"/>
      <w:szCs w:val="21"/>
      <w:lang w:bidi="mn-Mong-CN"/>
    </w:rPr>
  </w:style>
  <w:style w:type="character" w:styleId="1516" w:customStyle="1">
    <w:name w:val="页眉 Char Char"/>
    <w:uiPriority w:val="0"/>
    <w:qFormat/>
    <w:rPr>
      <w:sz w:val="18"/>
      <w:szCs w:val="18"/>
    </w:rPr>
  </w:style>
  <w:style w:type="character" w:styleId="1517" w:customStyle="1">
    <w:name w:val="paramname"/>
    <w:uiPriority w:val="0"/>
    <w:qFormat/>
    <w:rPr>
      <w:rFonts w:ascii="Tahoma" w:hAnsi="Tahoma"/>
      <w:szCs w:val="20"/>
    </w:rPr>
  </w:style>
  <w:style w:type="character" w:styleId="1518" w:customStyle="1">
    <w:name w:val="p71"/>
    <w:uiPriority w:val="0"/>
    <w:qFormat/>
    <w:rPr>
      <w:rFonts w:ascii="Tahoma" w:hAnsi="Tahoma"/>
      <w:szCs w:val="20"/>
    </w:rPr>
  </w:style>
  <w:style w:type="character" w:styleId="1519" w:customStyle="1">
    <w:name w:val="p141"/>
    <w:uiPriority w:val="0"/>
    <w:qFormat/>
    <w:rPr>
      <w:sz w:val="21"/>
      <w:szCs w:val="21"/>
    </w:rPr>
  </w:style>
  <w:style w:type="character" w:styleId="1520" w:customStyle="1">
    <w:name w:val="样式 宋体 小四"/>
    <w:uiPriority w:val="0"/>
    <w:qFormat/>
    <w:rPr>
      <w:rFonts w:ascii="宋体" w:hAnsi="宋体"/>
      <w:sz w:val="24"/>
      <w:szCs w:val="20"/>
    </w:rPr>
  </w:style>
  <w:style w:type="character" w:styleId="1521" w:customStyle="1">
    <w:name w:val="style31"/>
    <w:uiPriority w:val="0"/>
    <w:qFormat/>
    <w:rPr>
      <w:rFonts w:ascii="Tahoma" w:hAnsi="Tahoma"/>
      <w:sz w:val="23"/>
      <w:szCs w:val="23"/>
    </w:rPr>
  </w:style>
  <w:style w:type="character" w:styleId="1522" w:customStyle="1">
    <w:name w:val="css41"/>
    <w:uiPriority w:val="0"/>
    <w:qFormat/>
    <w:rPr>
      <w:rFonts w:hint="default"/>
      <w:spacing w:val="0"/>
      <w:sz w:val="26"/>
      <w:szCs w:val="26"/>
    </w:rPr>
  </w:style>
  <w:style w:type="paragraph" w:styleId="1523" w:customStyle="1">
    <w:name w:val="函数注释1"/>
    <w:basedOn w:val="800"/>
    <w:uiPriority w:val="0"/>
    <w:qFormat/>
    <w:pPr>
      <w:ind w:left="1678" w:right="210" w:hanging="1049"/>
      <w:jc w:val="left"/>
      <w:spacing w:after="20" w:line="320" w:lineRule="exact"/>
    </w:pPr>
    <w:rPr>
      <w:sz w:val="24"/>
    </w:rPr>
  </w:style>
  <w:style w:type="paragraph" w:styleId="1524" w:customStyle="1">
    <w:name w:val="Char Char Char Char Char Char Char Char Char Char Char Char"/>
    <w:basedOn w:val="800"/>
    <w:uiPriority w:val="0"/>
    <w:qFormat/>
    <w:pPr>
      <w:spacing w:line="360" w:lineRule="auto"/>
    </w:pPr>
    <w:rPr>
      <w:rFonts w:ascii="仿宋_GB2312" w:eastAsia="仿宋_GB2312"/>
      <w:b/>
      <w:sz w:val="32"/>
      <w:szCs w:val="32"/>
    </w:rPr>
  </w:style>
  <w:style w:type="paragraph" w:styleId="1525" w:customStyle="1">
    <w:name w:val="Char2"/>
    <w:basedOn w:val="812"/>
    <w:uiPriority w:val="0"/>
    <w:qFormat/>
    <w:pPr>
      <w:ind w:left="2040" w:hanging="360"/>
      <w:spacing w:line="360" w:lineRule="auto"/>
      <w:tabs>
        <w:tab w:val="left" w:pos="2040" w:leader="none"/>
      </w:tabs>
    </w:pPr>
    <w:rPr>
      <w:rFonts w:ascii="Tahoma" w:hAnsi="Tahoma"/>
      <w:sz w:val="24"/>
      <w:lang w:val="zh-CN"/>
    </w:rPr>
  </w:style>
  <w:style w:type="paragraph" w:styleId="1526" w:customStyle="1">
    <w:name w:val="标准式样"/>
    <w:basedOn w:val="857"/>
    <w:uiPriority w:val="0"/>
    <w:qFormat/>
    <w:pPr>
      <w:ind w:left="210" w:firstLine="420"/>
      <w:jc w:val="left"/>
      <w:spacing w:line="288" w:lineRule="auto"/>
    </w:pPr>
    <w:rPr>
      <w:smallCaps/>
      <w:sz w:val="20"/>
      <w:szCs w:val="20"/>
    </w:rPr>
  </w:style>
  <w:style w:type="paragraph" w:styleId="1527" w:customStyle="1">
    <w:name w:val="Javis"/>
    <w:basedOn w:val="800"/>
    <w:uiPriority w:val="0"/>
    <w:qFormat/>
    <w:pPr>
      <w:ind w:right="210"/>
      <w:spacing w:line="360" w:lineRule="auto"/>
    </w:pPr>
    <w:rPr>
      <w:rFonts w:cs="宋体"/>
      <w:sz w:val="24"/>
    </w:rPr>
  </w:style>
  <w:style w:type="paragraph" w:styleId="1528" w:customStyle="1">
    <w:name w:val="页眉1"/>
    <w:basedOn w:val="80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29" w:customStyle="1">
    <w:name w:val="Char Char Char1 Char Char Char"/>
    <w:basedOn w:val="800"/>
    <w:uiPriority w:val="0"/>
    <w:qFormat/>
    <w:pPr>
      <w:ind w:firstLine="200"/>
      <w:spacing w:line="360" w:lineRule="auto"/>
    </w:pPr>
    <w:rPr>
      <w:rFonts w:ascii="Tahoma" w:hAnsi="Tahoma"/>
      <w:sz w:val="24"/>
    </w:rPr>
  </w:style>
  <w:style w:type="paragraph" w:styleId="1530" w:customStyle="1">
    <w:name w:val="并列项-点"/>
    <w:basedOn w:val="800"/>
    <w:uiPriority w:val="0"/>
    <w:qFormat/>
    <w:pPr>
      <w:ind w:left="851" w:hanging="284"/>
      <w:spacing w:before="120" w:line="360" w:lineRule="auto"/>
      <w:widowControl/>
      <w:tabs>
        <w:tab w:val="left" w:pos="851" w:leader="none"/>
        <w:tab w:val="left" w:pos="927" w:leader="none"/>
      </w:tabs>
    </w:pPr>
    <w:rPr>
      <w:sz w:val="24"/>
    </w:rPr>
  </w:style>
  <w:style w:type="paragraph" w:styleId="1531" w:customStyle="1">
    <w:name w:val="MM Topic 3"/>
    <w:basedOn w:val="80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32" w:customStyle="1">
    <w:name w:val="Char Char Char Char1 Char Char Char"/>
    <w:basedOn w:val="800"/>
    <w:uiPriority w:val="0"/>
    <w:qFormat/>
    <w:pPr>
      <w:spacing w:line="360" w:lineRule="auto"/>
    </w:pPr>
    <w:rPr>
      <w:sz w:val="24"/>
    </w:rPr>
  </w:style>
  <w:style w:type="paragraph" w:styleId="1533" w:customStyle="1">
    <w:name w:val="Char Char Char Char Char Char2"/>
    <w:basedOn w:val="800"/>
    <w:uiPriority w:val="0"/>
    <w:qFormat/>
    <w:pPr>
      <w:jc w:val="left"/>
      <w:spacing w:after="160" w:line="240" w:lineRule="exact"/>
      <w:widowControl/>
    </w:pPr>
    <w:rPr>
      <w:rFonts w:ascii="黑体" w:hAnsi="Verdana" w:eastAsia="黑体"/>
      <w:sz w:val="32"/>
      <w:szCs w:val="32"/>
    </w:rPr>
  </w:style>
  <w:style w:type="paragraph" w:styleId="1534" w:customStyle="1">
    <w:name w:val="1-二级标题"/>
    <w:basedOn w:val="800"/>
    <w:uiPriority w:val="0"/>
    <w:qFormat/>
    <w:pPr>
      <w:ind w:firstLine="200"/>
      <w:spacing w:line="360" w:lineRule="auto"/>
      <w:outlineLvl w:val="1"/>
    </w:pPr>
    <w:rPr>
      <w:rFonts w:ascii="宋体" w:hAnsi="宋体"/>
      <w:b/>
      <w:sz w:val="24"/>
      <w:szCs w:val="24"/>
    </w:rPr>
  </w:style>
  <w:style w:type="paragraph" w:styleId="1535" w:customStyle="1">
    <w:name w:val="项目编号1"/>
    <w:basedOn w:val="800"/>
    <w:next w:val="800"/>
    <w:uiPriority w:val="0"/>
    <w:qFormat/>
    <w:pPr>
      <w:ind w:left="420" w:hanging="420"/>
      <w:jc w:val="left"/>
      <w:spacing w:line="360" w:lineRule="auto"/>
      <w:tabs>
        <w:tab w:val="left" w:pos="420" w:leader="none"/>
      </w:tabs>
    </w:pPr>
    <w:rPr>
      <w:rFonts w:ascii="宋体"/>
      <w:sz w:val="24"/>
      <w:szCs w:val="24"/>
    </w:rPr>
  </w:style>
  <w:style w:type="paragraph" w:styleId="1536" w:customStyle="1">
    <w:name w:val="Char Char Char Char Char Char Char Char1"/>
    <w:basedOn w:val="800"/>
    <w:uiPriority w:val="0"/>
    <w:qFormat/>
    <w:pPr>
      <w:spacing w:line="360" w:lineRule="auto"/>
    </w:pPr>
    <w:rPr>
      <w:sz w:val="24"/>
    </w:rPr>
  </w:style>
  <w:style w:type="paragraph" w:styleId="1537" w:customStyle="1">
    <w:name w:val="项目编号"/>
    <w:basedOn w:val="800"/>
    <w:uiPriority w:val="0"/>
    <w:qFormat/>
    <w:pPr>
      <w:ind w:left="405" w:hanging="405"/>
      <w:spacing w:line="360" w:lineRule="auto"/>
      <w:tabs>
        <w:tab w:val="left" w:pos="405" w:leader="none"/>
      </w:tabs>
    </w:pPr>
    <w:rPr>
      <w:rFonts w:ascii="宋体" w:eastAsia="仿宋_GB2312"/>
      <w:sz w:val="24"/>
    </w:rPr>
  </w:style>
  <w:style w:type="paragraph" w:styleId="1538" w:customStyle="1">
    <w:name w:val="标准文字"/>
    <w:basedOn w:val="800"/>
    <w:uiPriority w:val="0"/>
    <w:qFormat/>
    <w:pPr>
      <w:ind w:firstLine="420"/>
      <w:spacing w:after="20" w:line="360" w:lineRule="auto"/>
    </w:pPr>
    <w:rPr>
      <w:sz w:val="24"/>
      <w:szCs w:val="24"/>
    </w:rPr>
  </w:style>
  <w:style w:type="paragraph" w:styleId="1539" w:customStyle="1">
    <w:name w:val="样式 标题4 楷体_GB2312 四号 加粗 两端对齐 段前: 7.8 磅 段后: 7.8 磅 行距: 1.5 倍行距 + 段前..."/>
    <w:basedOn w:val="804"/>
    <w:next w:val="86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40" w:customStyle="1">
    <w:name w:val="名词解释11"/>
    <w:basedOn w:val="1541"/>
    <w:uiPriority w:val="0"/>
    <w:qFormat/>
    <w:pPr>
      <w:ind w:firstLine="0"/>
      <w:spacing w:after="0"/>
    </w:pPr>
  </w:style>
  <w:style w:type="paragraph" w:styleId="1541" w:customStyle="1">
    <w:name w:val="名词解释"/>
    <w:basedOn w:val="800"/>
    <w:uiPriority w:val="0"/>
    <w:qFormat/>
    <w:pPr>
      <w:ind w:left="2325" w:hanging="2325"/>
      <w:spacing w:after="20" w:line="288" w:lineRule="auto"/>
    </w:pPr>
    <w:rPr>
      <w:sz w:val="24"/>
    </w:rPr>
  </w:style>
  <w:style w:type="paragraph" w:styleId="1542" w:customStyle="1">
    <w:name w:val="Char Char1 Char Char Char Char Char Char1"/>
    <w:basedOn w:val="800"/>
    <w:uiPriority w:val="0"/>
    <w:qFormat/>
    <w:pPr>
      <w:spacing w:line="360" w:lineRule="auto"/>
    </w:pPr>
    <w:rPr>
      <w:rFonts w:ascii="Tahoma" w:hAnsi="Tahoma"/>
      <w:sz w:val="24"/>
      <w:szCs w:val="24"/>
    </w:rPr>
  </w:style>
  <w:style w:type="paragraph" w:styleId="1543" w:customStyle="1">
    <w:name w:val="表中"/>
    <w:basedOn w:val="800"/>
    <w:uiPriority w:val="0"/>
    <w:qFormat/>
    <w:pPr>
      <w:jc w:val="center"/>
      <w:spacing w:line="360" w:lineRule="atLeast"/>
    </w:pPr>
    <w:rPr>
      <w:sz w:val="24"/>
    </w:rPr>
  </w:style>
  <w:style w:type="paragraph" w:styleId="1544" w:customStyle="1">
    <w:name w:val="产品型号"/>
    <w:basedOn w:val="80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45" w:customStyle="1">
    <w:name w:val="Char Char1 Char Char Char Char1 Char Char Char Char Char Char"/>
    <w:basedOn w:val="800"/>
    <w:uiPriority w:val="0"/>
    <w:qFormat/>
    <w:pPr>
      <w:spacing w:line="360" w:lineRule="auto"/>
    </w:pPr>
    <w:rPr>
      <w:rFonts w:ascii="Tahoma" w:hAnsi="Tahoma"/>
      <w:sz w:val="24"/>
    </w:rPr>
  </w:style>
  <w:style w:type="paragraph" w:styleId="1546" w:customStyle="1">
    <w:name w:val="_Style 95"/>
    <w:basedOn w:val="812"/>
    <w:uiPriority w:val="0"/>
    <w:qFormat/>
    <w:pPr>
      <w:spacing w:line="360" w:lineRule="auto"/>
    </w:pPr>
    <w:rPr>
      <w:rFonts w:ascii="Tahoma" w:hAnsi="Tahoma"/>
      <w:sz w:val="24"/>
      <w:lang w:val="zh-CN"/>
    </w:rPr>
  </w:style>
  <w:style w:type="paragraph" w:styleId="1547" w:customStyle="1">
    <w:name w:val="表格题注"/>
    <w:next w:val="800"/>
    <w:uiPriority w:val="0"/>
    <w:qFormat/>
    <w:pPr>
      <w:jc w:val="center"/>
      <w:keepLines/>
    </w:pPr>
    <w:rPr>
      <w:rFonts w:hint="default" w:ascii="Arial" w:hAnsi="Arial" w:eastAsia="宋体" w:cs="Times New Roman"/>
      <w:sz w:val="18"/>
      <w:szCs w:val="18"/>
      <w:lang w:val="en-US" w:eastAsia="zh-CN" w:bidi="ar-SA"/>
    </w:rPr>
  </w:style>
  <w:style w:type="paragraph" w:styleId="1548" w:customStyle="1">
    <w:name w:val="1."/>
    <w:basedOn w:val="800"/>
    <w:uiPriority w:val="0"/>
    <w:qFormat/>
    <w:pPr>
      <w:ind w:firstLine="480"/>
      <w:spacing w:line="360" w:lineRule="auto"/>
    </w:pPr>
    <w:rPr>
      <w:sz w:val="24"/>
      <w:szCs w:val="24"/>
    </w:rPr>
  </w:style>
  <w:style w:type="paragraph" w:styleId="1549" w:customStyle="1">
    <w:name w:val="MM Topic 2"/>
    <w:basedOn w:val="80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50" w:customStyle="1">
    <w:name w:val="_Style 951"/>
    <w:basedOn w:val="812"/>
    <w:uiPriority w:val="0"/>
    <w:qFormat/>
    <w:pPr>
      <w:spacing w:line="360" w:lineRule="auto"/>
    </w:pPr>
    <w:rPr>
      <w:rFonts w:ascii="Tahoma" w:hAnsi="Tahoma"/>
      <w:sz w:val="24"/>
      <w:lang w:val="zh-CN"/>
    </w:rPr>
  </w:style>
  <w:style w:type="paragraph" w:styleId="1551" w:customStyle="1">
    <w:name w:val="表内容"/>
    <w:uiPriority w:val="0"/>
    <w:qFormat/>
    <w:rPr>
      <w:rFonts w:hint="default" w:ascii="宋体" w:hAnsi="Times New Roman" w:eastAsia="宋体" w:cs="Times New Roman"/>
      <w:sz w:val="24"/>
      <w:szCs w:val="24"/>
      <w:lang w:val="en-US" w:eastAsia="zh-CN" w:bidi="ar-SA"/>
    </w:rPr>
  </w:style>
  <w:style w:type="paragraph" w:styleId="1552" w:customStyle="1">
    <w:name w:val="Char12"/>
    <w:basedOn w:val="800"/>
    <w:uiPriority w:val="0"/>
    <w:qFormat/>
    <w:pPr>
      <w:spacing w:line="360" w:lineRule="auto"/>
    </w:pPr>
    <w:rPr>
      <w:rFonts w:ascii="仿宋_GB2312" w:eastAsia="仿宋_GB2312"/>
      <w:b/>
      <w:sz w:val="32"/>
      <w:szCs w:val="32"/>
    </w:rPr>
  </w:style>
  <w:style w:type="paragraph" w:styleId="1553" w:customStyle="1">
    <w:name w:val="图形"/>
    <w:basedOn w:val="800"/>
    <w:uiPriority w:val="0"/>
    <w:qFormat/>
    <w:pPr>
      <w:ind w:firstLine="420"/>
      <w:jc w:val="center"/>
      <w:spacing w:after="20" w:line="288" w:lineRule="auto"/>
    </w:pPr>
    <w:rPr>
      <w:sz w:val="24"/>
      <w:szCs w:val="24"/>
    </w:rPr>
  </w:style>
  <w:style w:type="paragraph" w:styleId="1554" w:customStyle="1">
    <w:name w:val="Char Char1 Char Char Char Char Char Char Char Char1"/>
    <w:basedOn w:val="800"/>
    <w:uiPriority w:val="0"/>
    <w:qFormat/>
    <w:pPr>
      <w:jc w:val="left"/>
      <w:spacing w:after="160" w:line="240" w:lineRule="exact"/>
      <w:widowControl/>
    </w:pPr>
    <w:rPr>
      <w:rFonts w:ascii="Verdana" w:hAnsi="Verdana"/>
      <w:sz w:val="20"/>
      <w:lang w:eastAsia="en-US"/>
    </w:rPr>
  </w:style>
  <w:style w:type="paragraph" w:styleId="1555" w:customStyle="1">
    <w:name w:val="项目编号3"/>
    <w:basedOn w:val="800"/>
    <w:next w:val="800"/>
    <w:uiPriority w:val="0"/>
    <w:qFormat/>
    <w:pPr>
      <w:ind w:firstLine="200"/>
      <w:jc w:val="left"/>
      <w:spacing w:line="360" w:lineRule="auto"/>
      <w:tabs>
        <w:tab w:val="left" w:pos="425" w:leader="none"/>
      </w:tabs>
    </w:pPr>
    <w:rPr>
      <w:rFonts w:ascii="宋体"/>
      <w:sz w:val="24"/>
      <w:szCs w:val="24"/>
    </w:rPr>
  </w:style>
  <w:style w:type="paragraph" w:styleId="1556" w:customStyle="1">
    <w:name w:val="Char Char Char Char Char Char1"/>
    <w:basedOn w:val="800"/>
    <w:uiPriority w:val="0"/>
    <w:qFormat/>
    <w:pPr>
      <w:spacing w:line="360" w:lineRule="auto"/>
    </w:pPr>
    <w:rPr>
      <w:rFonts w:ascii="Tahoma" w:hAnsi="Tahoma"/>
      <w:sz w:val="24"/>
    </w:rPr>
  </w:style>
  <w:style w:type="paragraph" w:styleId="1557" w:customStyle="1">
    <w:name w:val="Char11"/>
    <w:basedOn w:val="800"/>
    <w:uiPriority w:val="0"/>
    <w:qFormat/>
    <w:pPr>
      <w:jc w:val="left"/>
      <w:spacing w:after="160" w:line="240" w:lineRule="exact"/>
      <w:widowControl/>
    </w:pPr>
    <w:rPr>
      <w:rFonts w:ascii="Verdana" w:hAnsi="Verdana"/>
      <w:sz w:val="20"/>
      <w:lang w:eastAsia="en-US"/>
    </w:rPr>
  </w:style>
  <w:style w:type="paragraph" w:styleId="1558" w:customStyle="1">
    <w:name w:val="回信地址"/>
    <w:basedOn w:val="800"/>
    <w:uiPriority w:val="0"/>
    <w:qFormat/>
    <w:pPr>
      <w:ind w:right="-120" w:firstLine="420"/>
      <w:jc w:val="left"/>
      <w:keepLines/>
      <w:spacing w:after="20" w:line="200" w:lineRule="atLeast"/>
      <w:widowControl/>
    </w:pPr>
    <w:rPr>
      <w:sz w:val="16"/>
    </w:rPr>
  </w:style>
  <w:style w:type="paragraph" w:styleId="1559" w:customStyle="1">
    <w:name w:val="Char Char Char Char Char Char Char Char Char Char1"/>
    <w:basedOn w:val="800"/>
    <w:uiPriority w:val="0"/>
    <w:qFormat/>
    <w:pPr>
      <w:ind w:left="425" w:hanging="425"/>
      <w:spacing w:line="360" w:lineRule="auto"/>
      <w:tabs>
        <w:tab w:val="left" w:pos="425" w:leader="none"/>
      </w:tabs>
    </w:pPr>
    <w:rPr>
      <w:sz w:val="28"/>
    </w:rPr>
  </w:style>
  <w:style w:type="paragraph" w:styleId="1560" w:customStyle="1">
    <w:name w:val="标书表格字体格式"/>
    <w:next w:val="1504"/>
    <w:uiPriority w:val="0"/>
    <w:qFormat/>
    <w:rPr>
      <w:rFonts w:hint="default" w:ascii="Times New Roman" w:hAnsi="Times New Roman" w:eastAsia="宋体" w:cs="Times New Roman"/>
      <w:sz w:val="21"/>
      <w:szCs w:val="24"/>
      <w:lang w:val="en-US" w:eastAsia="zh-CN" w:bidi="ar-SA"/>
    </w:rPr>
  </w:style>
  <w:style w:type="paragraph" w:styleId="1561" w:customStyle="1">
    <w:name w:val="样式 纯文本 + 楷体_GB2312 小四 行距: 固定值 20 磅1"/>
    <w:basedOn w:val="834"/>
    <w:uiPriority w:val="0"/>
    <w:qFormat/>
    <w:pPr>
      <w:ind w:firstLine="200"/>
      <w:spacing w:line="400" w:lineRule="exact"/>
    </w:pPr>
    <w:rPr>
      <w:rFonts w:ascii="楷体_GB2312" w:eastAsia="楷体_GB2312"/>
      <w:sz w:val="24"/>
    </w:rPr>
  </w:style>
  <w:style w:type="paragraph" w:styleId="1562" w:customStyle="1">
    <w:name w:val="Char2 Char Char Char1"/>
    <w:basedOn w:val="812"/>
    <w:uiPriority w:val="0"/>
    <w:qFormat/>
    <w:pPr>
      <w:spacing w:line="360" w:lineRule="auto"/>
    </w:pPr>
    <w:rPr>
      <w:rFonts w:ascii="Tahoma" w:hAnsi="Tahoma"/>
      <w:sz w:val="24"/>
      <w:szCs w:val="24"/>
      <w:lang w:val="zh-CN"/>
    </w:rPr>
  </w:style>
  <w:style w:type="paragraph" w:styleId="1563" w:customStyle="1">
    <w:name w:val="章标题"/>
    <w:next w:val="800"/>
    <w:uiPriority w:val="0"/>
    <w:qFormat/>
    <w:pPr>
      <w:jc w:val="both"/>
      <w:outlineLvl w:val="1"/>
    </w:pPr>
    <w:rPr>
      <w:rFonts w:hint="default" w:ascii="黑体" w:hAnsi="Times New Roman" w:eastAsia="黑体" w:cs="Times New Roman"/>
      <w:sz w:val="21"/>
      <w:lang w:val="en-US" w:eastAsia="zh-CN" w:bidi="ar-SA"/>
    </w:rPr>
  </w:style>
  <w:style w:type="paragraph" w:styleId="1564" w:customStyle="1">
    <w:name w:val="图样式"/>
    <w:basedOn w:val="800"/>
    <w:uiPriority w:val="0"/>
    <w:qFormat/>
    <w:pPr>
      <w:jc w:val="center"/>
      <w:spacing w:before="80" w:after="80" w:line="360" w:lineRule="auto"/>
      <w:widowControl/>
    </w:pPr>
    <w:rPr>
      <w:sz w:val="20"/>
    </w:rPr>
  </w:style>
  <w:style w:type="paragraph" w:styleId="1565" w:customStyle="1">
    <w:name w:val="插图题注"/>
    <w:next w:val="800"/>
    <w:uiPriority w:val="0"/>
    <w:qFormat/>
    <w:pPr>
      <w:jc w:val="center"/>
    </w:pPr>
    <w:rPr>
      <w:rFonts w:hint="default" w:ascii="Arial" w:hAnsi="Arial" w:eastAsia="宋体" w:cs="Times New Roman"/>
      <w:sz w:val="18"/>
      <w:szCs w:val="18"/>
      <w:lang w:val="en-US" w:eastAsia="zh-CN" w:bidi="ar-SA"/>
    </w:rPr>
  </w:style>
  <w:style w:type="paragraph" w:styleId="1566" w:customStyle="1">
    <w:name w:val="题注4"/>
    <w:basedOn w:val="800"/>
    <w:next w:val="818"/>
    <w:uiPriority w:val="0"/>
    <w:qFormat/>
    <w:pPr>
      <w:jc w:val="center"/>
      <w:spacing w:line="360" w:lineRule="auto"/>
    </w:pPr>
    <w:rPr>
      <w:b/>
      <w:color w:val="000000"/>
      <w:sz w:val="24"/>
      <w:szCs w:val="21"/>
      <w:lang w:val="en-GB"/>
    </w:rPr>
  </w:style>
  <w:style w:type="paragraph" w:styleId="1567" w:customStyle="1">
    <w:name w:val="样式2"/>
    <w:basedOn w:val="80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68" w:customStyle="1">
    <w:name w:val="MM Topic 1"/>
    <w:basedOn w:val="80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69" w:customStyle="1">
    <w:name w:val="标题0"/>
    <w:basedOn w:val="864"/>
    <w:next w:val="864"/>
    <w:uiPriority w:val="0"/>
    <w:qFormat/>
    <w:pPr>
      <w:ind w:firstLine="420"/>
      <w:spacing w:line="288" w:lineRule="auto"/>
    </w:pPr>
    <w:rPr>
      <w:rFonts w:ascii="Arial" w:hAnsi="Arial"/>
      <w:sz w:val="52"/>
      <w:lang w:val="en-US"/>
    </w:rPr>
  </w:style>
  <w:style w:type="paragraph" w:styleId="1570" w:customStyle="1">
    <w:name w:val="Table"/>
    <w:basedOn w:val="800"/>
    <w:uiPriority w:val="0"/>
    <w:qFormat/>
    <w:pPr>
      <w:ind w:left="2268" w:right="709"/>
      <w:jc w:val="center"/>
      <w:spacing w:before="20" w:after="20" w:line="360" w:lineRule="auto"/>
    </w:pPr>
    <w:rPr>
      <w:rFonts w:ascii="Arial" w:hAnsi="Arial" w:eastAsia="2OcuAe"/>
      <w:spacing w:val="2"/>
      <w:sz w:val="18"/>
    </w:rPr>
  </w:style>
  <w:style w:type="paragraph" w:styleId="1571" w:customStyle="1">
    <w:name w:val="样式 段前: 7.8 磅"/>
    <w:basedOn w:val="800"/>
    <w:uiPriority w:val="0"/>
    <w:qFormat/>
    <w:pPr>
      <w:ind w:left="1559" w:firstLine="200"/>
      <w:spacing w:before="156" w:line="360" w:lineRule="auto"/>
      <w:tabs>
        <w:tab w:val="left" w:pos="1559" w:leader="none"/>
      </w:tabs>
    </w:pPr>
    <w:rPr>
      <w:sz w:val="24"/>
    </w:rPr>
  </w:style>
  <w:style w:type="paragraph" w:styleId="1572" w:customStyle="1">
    <w:name w:val="函数注释2"/>
    <w:basedOn w:val="800"/>
    <w:uiPriority w:val="0"/>
    <w:qFormat/>
    <w:pPr>
      <w:ind w:left="1680" w:firstLine="420"/>
      <w:spacing w:after="20" w:line="288" w:lineRule="auto"/>
    </w:pPr>
    <w:rPr>
      <w:sz w:val="24"/>
      <w:szCs w:val="24"/>
    </w:rPr>
  </w:style>
  <w:style w:type="paragraph" w:styleId="1573" w:customStyle="1">
    <w:name w:val="00"/>
    <w:basedOn w:val="800"/>
    <w:uiPriority w:val="0"/>
    <w:qFormat/>
    <w:pPr>
      <w:jc w:val="left"/>
      <w:spacing w:line="360" w:lineRule="auto"/>
    </w:pPr>
    <w:rPr>
      <w:rFonts w:ascii="黑体" w:eastAsia="黑体"/>
      <w:b/>
      <w:bCs/>
      <w:sz w:val="20"/>
    </w:rPr>
  </w:style>
  <w:style w:type="paragraph" w:styleId="1574" w:customStyle="1">
    <w:name w:val="Char Char Char Char Char Char Char"/>
    <w:basedOn w:val="800"/>
    <w:uiPriority w:val="0"/>
    <w:qFormat/>
    <w:pPr>
      <w:jc w:val="left"/>
      <w:spacing w:after="160" w:line="240" w:lineRule="exact"/>
      <w:widowControl/>
    </w:pPr>
    <w:rPr>
      <w:rFonts w:ascii="Arial" w:hAnsi="Arial" w:eastAsia="Times New Roman" w:cs="Verdana"/>
      <w:b/>
      <w:sz w:val="24"/>
      <w:szCs w:val="24"/>
      <w:lang w:eastAsia="en-US"/>
    </w:rPr>
  </w:style>
  <w:style w:type="paragraph" w:styleId="1575" w:customStyle="1">
    <w:name w:val="Char Char Char Char2"/>
    <w:basedOn w:val="812"/>
    <w:uiPriority w:val="0"/>
    <w:qFormat/>
    <w:rPr>
      <w:rFonts w:ascii="Tahoma" w:hAnsi="Tahoma"/>
      <w:sz w:val="24"/>
      <w:lang w:val="zh-CN"/>
    </w:rPr>
  </w:style>
  <w:style w:type="paragraph" w:styleId="1576" w:customStyle="1">
    <w:name w:val="列表_名词"/>
    <w:basedOn w:val="1540"/>
    <w:uiPriority w:val="0"/>
    <w:qFormat/>
    <w:pPr>
      <w:ind w:left="2745" w:hanging="420"/>
      <w:tabs>
        <w:tab w:val="left" w:pos="2745" w:leader="none"/>
      </w:tabs>
    </w:pPr>
  </w:style>
  <w:style w:type="paragraph" w:styleId="1577" w:customStyle="1">
    <w:name w:val="Char Char Char Char Char Char Char Char Char Char Char Char Char Char Char Char1"/>
    <w:basedOn w:val="800"/>
    <w:uiPriority w:val="0"/>
    <w:qFormat/>
    <w:pPr>
      <w:spacing w:line="360" w:lineRule="auto"/>
      <w:tabs>
        <w:tab w:val="left" w:pos="360" w:leader="none"/>
      </w:tabs>
    </w:pPr>
    <w:rPr>
      <w:sz w:val="24"/>
      <w:szCs w:val="24"/>
    </w:rPr>
  </w:style>
  <w:style w:type="paragraph" w:styleId="1578" w:customStyle="1">
    <w:name w:val="程序代码"/>
    <w:basedOn w:val="800"/>
    <w:uiPriority w:val="0"/>
    <w:qFormat/>
    <w:pPr>
      <w:ind w:left="839" w:firstLine="420"/>
      <w:spacing w:after="20" w:line="288" w:lineRule="auto"/>
    </w:pPr>
    <w:rPr>
      <w:rFonts w:eastAsia="仿宋_GB2312"/>
      <w:sz w:val="24"/>
      <w:szCs w:val="24"/>
    </w:rPr>
  </w:style>
  <w:style w:type="paragraph" w:styleId="1579" w:customStyle="1">
    <w:name w:val="Char Char Char1 Char Char Char1"/>
    <w:basedOn w:val="800"/>
    <w:uiPriority w:val="0"/>
    <w:qFormat/>
    <w:pPr>
      <w:ind w:firstLine="200"/>
      <w:spacing w:line="360" w:lineRule="auto"/>
    </w:pPr>
    <w:rPr>
      <w:rFonts w:ascii="Tahoma" w:hAnsi="Tahoma"/>
      <w:sz w:val="24"/>
    </w:rPr>
  </w:style>
  <w:style w:type="paragraph" w:styleId="1580" w:customStyle="1">
    <w:name w:val="重点"/>
    <w:basedOn w:val="800"/>
    <w:uiPriority w:val="0"/>
    <w:qFormat/>
    <w:pPr>
      <w:ind w:firstLine="420"/>
      <w:spacing w:after="20" w:line="288" w:lineRule="auto"/>
      <w:shd w:val="pct10" w:color="auto" w:fill="auto"/>
    </w:pPr>
    <w:rPr>
      <w:rFonts w:eastAsia="黑体"/>
      <w:b/>
      <w:sz w:val="24"/>
      <w:szCs w:val="24"/>
    </w:rPr>
  </w:style>
  <w:style w:type="paragraph" w:styleId="1581" w:customStyle="1">
    <w:name w:val="简介正文"/>
    <w:basedOn w:val="800"/>
    <w:uiPriority w:val="0"/>
    <w:qFormat/>
    <w:pPr>
      <w:ind w:left="1701" w:hanging="1701"/>
      <w:spacing w:after="20" w:line="520" w:lineRule="exact"/>
    </w:pPr>
    <w:rPr>
      <w:sz w:val="24"/>
    </w:rPr>
  </w:style>
  <w:style w:type="paragraph" w:styleId="1582" w:customStyle="1">
    <w:name w:val="正文(缩进)"/>
    <w:basedOn w:val="800"/>
    <w:uiPriority w:val="0"/>
    <w:qFormat/>
    <w:pPr>
      <w:ind w:firstLine="200"/>
      <w:spacing w:line="360" w:lineRule="auto"/>
      <w:widowControl/>
    </w:pPr>
    <w:rPr>
      <w:rFonts w:eastAsia="仿宋_GB2312"/>
      <w:sz w:val="24"/>
    </w:rPr>
  </w:style>
  <w:style w:type="paragraph" w:styleId="1583" w:customStyle="1">
    <w:name w:val="列表2"/>
    <w:basedOn w:val="800"/>
    <w:uiPriority w:val="0"/>
    <w:qFormat/>
    <w:pPr>
      <w:ind w:left="1469" w:hanging="420"/>
      <w:spacing w:after="20" w:line="288" w:lineRule="auto"/>
      <w:tabs>
        <w:tab w:val="left" w:pos="1470" w:leader="none"/>
      </w:tabs>
    </w:pPr>
    <w:rPr>
      <w:sz w:val="24"/>
      <w:szCs w:val="24"/>
    </w:rPr>
  </w:style>
  <w:style w:type="paragraph" w:styleId="1584" w:customStyle="1">
    <w:name w:val="正文1)"/>
    <w:basedOn w:val="80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85" w:customStyle="1">
    <w:name w:val="Char1 Char Char Char Char Char Char1"/>
    <w:basedOn w:val="800"/>
    <w:uiPriority w:val="0"/>
    <w:qFormat/>
    <w:pPr>
      <w:spacing w:line="360" w:lineRule="auto"/>
    </w:pPr>
    <w:rPr>
      <w:rFonts w:ascii="Tahoma" w:hAnsi="Tahoma"/>
      <w:sz w:val="24"/>
    </w:rPr>
  </w:style>
  <w:style w:type="paragraph" w:styleId="1586" w:customStyle="1">
    <w:name w:val="列出段落11"/>
    <w:basedOn w:val="800"/>
    <w:uiPriority w:val="34"/>
    <w:qFormat/>
    <w:pPr>
      <w:ind w:firstLine="420"/>
    </w:pPr>
  </w:style>
  <w:style w:type="paragraph" w:styleId="1587" w:customStyle="1">
    <w:name w:val="正文文本缩进 31"/>
    <w:basedOn w:val="800"/>
    <w:uiPriority w:val="0"/>
    <w:qFormat/>
    <w:pPr>
      <w:ind w:firstLine="480"/>
      <w:spacing w:line="360" w:lineRule="auto"/>
    </w:pPr>
    <w:rPr>
      <w:rFonts w:ascii="宋体"/>
      <w:b/>
      <w:lang w:val="zh-CN"/>
    </w:rPr>
  </w:style>
  <w:style w:type="character" w:styleId="1588" w:customStyle="1">
    <w:name w:val="标题 4 Char1"/>
    <w:uiPriority w:val="0"/>
    <w:qFormat/>
    <w:rPr>
      <w:rFonts w:ascii="Times New Roman" w:hAnsi="Times New Roman" w:eastAsia="宋体"/>
      <w:sz w:val="20"/>
    </w:rPr>
  </w:style>
  <w:style w:type="paragraph" w:styleId="1589" w:customStyle="1">
    <w:name w:val="Body Text 24"/>
    <w:basedOn w:val="800"/>
    <w:uiPriority w:val="0"/>
    <w:qFormat/>
    <w:pPr>
      <w:spacing w:before="60" w:line="360" w:lineRule="exact"/>
    </w:pPr>
    <w:rPr>
      <w:rFonts w:eastAsia="楷体_GB2312"/>
      <w:sz w:val="24"/>
    </w:rPr>
  </w:style>
  <w:style w:type="paragraph" w:styleId="159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91"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92" w:customStyle="1">
    <w:name w:val="reader-word-layer"/>
    <w:basedOn w:val="800"/>
    <w:uiPriority w:val="0"/>
    <w:qFormat/>
    <w:pPr>
      <w:jc w:val="left"/>
      <w:spacing w:before="100" w:beforeAutospacing="1" w:after="100" w:afterAutospacing="1"/>
      <w:widowControl/>
    </w:pPr>
    <w:rPr>
      <w:rFonts w:ascii="宋体" w:hAnsi="宋体" w:cs="宋体"/>
      <w:sz w:val="24"/>
      <w:szCs w:val="24"/>
    </w:rPr>
  </w:style>
  <w:style w:type="paragraph" w:styleId="1593"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94" w:customStyle="1">
    <w:name w:val="Char Char Char Char11"/>
    <w:basedOn w:val="800"/>
    <w:uiPriority w:val="0"/>
    <w:qFormat/>
    <w:rPr>
      <w:szCs w:val="24"/>
    </w:rPr>
  </w:style>
  <w:style w:type="character" w:styleId="1595" w:customStyle="1">
    <w:name w:val="Char Char231"/>
    <w:uiPriority w:val="0"/>
    <w:qFormat/>
    <w:rPr>
      <w:rFonts w:ascii="幼圆" w:hAnsi="华文细黑" w:eastAsia="幼圆" w:cs="Tahoma"/>
      <w:b/>
      <w:bCs/>
      <w:sz w:val="30"/>
      <w:szCs w:val="24"/>
    </w:rPr>
  </w:style>
  <w:style w:type="character" w:styleId="1596" w:customStyle="1">
    <w:name w:val="Char Char191"/>
    <w:uiPriority w:val="0"/>
    <w:qFormat/>
    <w:rPr>
      <w:rFonts w:ascii="仿宋_GB2312" w:hAnsi="仿宋_GB2312"/>
      <w:b/>
      <w:bCs/>
      <w:sz w:val="28"/>
      <w:szCs w:val="28"/>
    </w:rPr>
  </w:style>
  <w:style w:type="character" w:styleId="1597" w:customStyle="1">
    <w:name w:val="Char Char211"/>
    <w:uiPriority w:val="0"/>
    <w:qFormat/>
    <w:rPr>
      <w:rFonts w:ascii="华文细黑" w:hAnsi="华文细黑" w:eastAsia="幼圆" w:cs="Tahoma"/>
      <w:b/>
      <w:sz w:val="30"/>
      <w:szCs w:val="30"/>
    </w:rPr>
  </w:style>
  <w:style w:type="character" w:styleId="1598" w:customStyle="1">
    <w:name w:val="Char Char201"/>
    <w:uiPriority w:val="0"/>
    <w:qFormat/>
    <w:rPr>
      <w:rFonts w:ascii="Tahoma" w:hAnsi="Tahoma" w:eastAsia="幼圆"/>
      <w:b/>
      <w:bCs/>
      <w:sz w:val="28"/>
      <w:szCs w:val="28"/>
    </w:rPr>
  </w:style>
  <w:style w:type="character" w:styleId="1599" w:customStyle="1">
    <w:name w:val="Char Char221"/>
    <w:uiPriority w:val="0"/>
    <w:qFormat/>
    <w:rPr>
      <w:rFonts w:ascii="幼圆" w:hAnsi="华文细黑" w:eastAsia="幼圆" w:cs="Tahoma"/>
      <w:b/>
      <w:bCs/>
      <w:color w:val="ff0000"/>
      <w:sz w:val="30"/>
      <w:szCs w:val="30"/>
    </w:rPr>
  </w:style>
  <w:style w:type="character" w:styleId="1600" w:customStyle="1">
    <w:name w:val="Char Char161"/>
    <w:uiPriority w:val="0"/>
    <w:qFormat/>
    <w:rPr>
      <w:rFonts w:ascii="Tahoma" w:hAnsi="Tahoma" w:eastAsia="幼圆"/>
      <w:sz w:val="24"/>
      <w:szCs w:val="24"/>
    </w:rPr>
  </w:style>
  <w:style w:type="character" w:styleId="1601" w:customStyle="1">
    <w:name w:val="副标题 Char2"/>
    <w:uiPriority w:val="0"/>
    <w:qFormat/>
    <w:rPr>
      <w:rFonts w:ascii="Cambria" w:hAnsi="Cambria" w:cs="Times New Roman"/>
      <w:b/>
      <w:bCs/>
      <w:sz w:val="32"/>
      <w:szCs w:val="32"/>
    </w:rPr>
  </w:style>
  <w:style w:type="character" w:styleId="1602" w:customStyle="1">
    <w:name w:val="明显引用 Char2"/>
    <w:uiPriority w:val="99"/>
    <w:qFormat/>
    <w:rPr>
      <w:b/>
      <w:bCs/>
      <w:i/>
      <w:iCs/>
      <w:color w:val="4f81bd"/>
      <w:sz w:val="21"/>
    </w:rPr>
  </w:style>
  <w:style w:type="character" w:styleId="1603" w:customStyle="1">
    <w:name w:val="引用 Char2"/>
    <w:uiPriority w:val="99"/>
    <w:qFormat/>
    <w:rPr>
      <w:i/>
      <w:iCs/>
      <w:color w:val="000000"/>
      <w:sz w:val="21"/>
    </w:rPr>
  </w:style>
  <w:style w:type="paragraph" w:styleId="1604" w:customStyle="1">
    <w:name w:val="列出段落2"/>
    <w:basedOn w:val="800"/>
    <w:uiPriority w:val="0"/>
    <w:qFormat/>
    <w:pPr>
      <w:jc w:val="left"/>
    </w:pPr>
    <w:rPr>
      <w:rFonts w:ascii="Calibri" w:hAnsi="Calibri"/>
      <w:sz w:val="22"/>
      <w:szCs w:val="22"/>
      <w:lang w:eastAsia="en-US"/>
    </w:rPr>
  </w:style>
  <w:style w:type="paragraph" w:styleId="1605" w:customStyle="1">
    <w:name w:val="msonormal"/>
    <w:basedOn w:val="800"/>
    <w:uiPriority w:val="0"/>
    <w:qFormat/>
    <w:pPr>
      <w:jc w:val="left"/>
      <w:spacing w:before="100" w:beforeAutospacing="1" w:after="100" w:afterAutospacing="1"/>
      <w:widowControl/>
    </w:pPr>
    <w:rPr>
      <w:rFonts w:ascii="宋体" w:hAnsi="宋体" w:cs="宋体"/>
      <w:sz w:val="24"/>
      <w:szCs w:val="24"/>
    </w:rPr>
  </w:style>
  <w:style w:type="paragraph" w:styleId="1606" w:customStyle="1">
    <w:name w:val="font15"/>
    <w:basedOn w:val="800"/>
    <w:uiPriority w:val="0"/>
    <w:qFormat/>
    <w:pPr>
      <w:jc w:val="left"/>
      <w:spacing w:before="100" w:beforeAutospacing="1" w:after="100" w:afterAutospacing="1"/>
      <w:widowControl/>
    </w:pPr>
    <w:rPr>
      <w:rFonts w:ascii="宋体" w:hAnsi="宋体" w:cs="宋体"/>
      <w:sz w:val="22"/>
      <w:szCs w:val="22"/>
    </w:rPr>
  </w:style>
  <w:style w:type="character" w:styleId="1607" w:customStyle="1">
    <w:name w:val="fontstyle01"/>
    <w:uiPriority w:val="0"/>
    <w:qFormat/>
    <w:rPr>
      <w:rFonts w:hint="eastAsia" w:ascii="宋体" w:hAnsi="宋体" w:eastAsia="宋体"/>
      <w:color w:val="000000"/>
      <w:sz w:val="24"/>
      <w:szCs w:val="24"/>
    </w:rPr>
  </w:style>
  <w:style w:type="character" w:styleId="1608" w:customStyle="1">
    <w:name w:val="正文文本缩进 2 Char"/>
    <w:uiPriority w:val="0"/>
    <w:qFormat/>
    <w:rPr>
      <w:sz w:val="24"/>
    </w:rPr>
  </w:style>
  <w:style w:type="table" w:styleId="1609" w:customStyle="1">
    <w:name w:val="网格型4"/>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10" w:customStyle="1">
    <w:name w:val="页眉 Char"/>
    <w:uiPriority w:val="0"/>
    <w:qFormat/>
    <w:rPr>
      <w:sz w:val="18"/>
      <w:szCs w:val="18"/>
    </w:rPr>
  </w:style>
  <w:style w:type="character" w:styleId="1611" w:customStyle="1">
    <w:name w:val="页脚 Char"/>
    <w:uiPriority w:val="0"/>
    <w:qFormat/>
    <w:rPr>
      <w:sz w:val="18"/>
      <w:szCs w:val="18"/>
    </w:rPr>
  </w:style>
  <w:style w:type="character" w:styleId="1612" w:customStyle="1">
    <w:name w:val="bookmark-item"/>
    <w:basedOn w:val="810"/>
    <w:uiPriority w:val="0"/>
    <w:qFormat/>
  </w:style>
  <w:style w:type="character" w:styleId="1613" w:customStyle="1">
    <w:name w:val="纯文本 Char"/>
    <w:uiPriority w:val="0"/>
    <w:qFormat/>
    <w:rPr>
      <w:rFonts w:ascii="宋体" w:hAnsi="Courier New" w:eastAsia="宋体"/>
      <w:sz w:val="21"/>
      <w:lang w:val="en-US" w:eastAsia="zh-CN" w:bidi="ar-SA"/>
    </w:rPr>
  </w:style>
  <w:style w:type="character" w:styleId="1614" w:customStyle="1">
    <w:name w:val="标题 Char"/>
    <w:uiPriority w:val="0"/>
    <w:qFormat/>
    <w:rPr>
      <w:rFonts w:ascii="Cambria" w:hAnsi="Cambria" w:cs="Times New Roman"/>
      <w:b/>
      <w:bCs/>
      <w:sz w:val="32"/>
      <w:szCs w:val="32"/>
    </w:rPr>
  </w:style>
  <w:style w:type="character" w:styleId="1615" w:customStyle="1">
    <w:name w:val="正文文本缩进 2 Char1"/>
    <w:uiPriority w:val="99"/>
    <w:qFormat/>
    <w:rPr>
      <w:rFonts w:ascii="宋体"/>
      <w:b/>
      <w:bCs/>
      <w:sz w:val="24"/>
    </w:rPr>
  </w:style>
  <w:style w:type="character" w:styleId="1616" w:customStyle="1">
    <w:name w:val="标题 2 Char"/>
    <w:uiPriority w:val="0"/>
    <w:qFormat/>
    <w:rPr>
      <w:rFonts w:ascii="宋体" w:hAnsi="宋体" w:eastAsia="楷体_GB2312"/>
      <w:b/>
      <w:sz w:val="26"/>
    </w:rPr>
  </w:style>
  <w:style w:type="character" w:styleId="1617" w:customStyle="1">
    <w:name w:val="批注文字 Char1"/>
    <w:uiPriority w:val="99"/>
    <w:semiHidden/>
    <w:qFormat/>
    <w:rPr>
      <w:rFonts w:eastAsia="楷体_GB2312"/>
      <w:sz w:val="26"/>
    </w:rPr>
  </w:style>
  <w:style w:type="character" w:styleId="1618" w:customStyle="1">
    <w:name w:val="ca-221"/>
    <w:uiPriority w:val="0"/>
    <w:qFormat/>
    <w:rPr>
      <w:rFonts w:hint="eastAsia" w:ascii="宋体" w:hAnsi="宋体" w:eastAsia="宋体"/>
      <w:color w:val="ff0000"/>
      <w:sz w:val="24"/>
      <w:szCs w:val="24"/>
    </w:rPr>
  </w:style>
  <w:style w:type="character" w:styleId="1619" w:customStyle="1">
    <w:name w:val="正文缩进 Char2"/>
    <w:uiPriority w:val="0"/>
    <w:qFormat/>
    <w:rPr>
      <w:rFonts w:eastAsia="楷体_GB2312"/>
      <w:sz w:val="24"/>
      <w:lang w:val="en-US" w:eastAsia="zh-CN" w:bidi="ar-SA"/>
    </w:rPr>
  </w:style>
  <w:style w:type="character" w:styleId="1620" w:customStyle="1">
    <w:name w:val="正文首行缩进 Char Char"/>
    <w:link w:val="1621"/>
    <w:uiPriority w:val="0"/>
    <w:qFormat/>
    <w:rPr>
      <w:szCs w:val="24"/>
      <w:lang w:bidi="ar-SA"/>
    </w:rPr>
  </w:style>
  <w:style w:type="paragraph" w:styleId="1621" w:customStyle="1">
    <w:name w:val="正文首行缩进1"/>
    <w:basedOn w:val="826"/>
    <w:link w:val="1620"/>
    <w:uiPriority w:val="0"/>
    <w:qFormat/>
    <w:pPr>
      <w:ind w:firstLine="420"/>
      <w:spacing w:after="120"/>
    </w:pPr>
    <w:rPr>
      <w:rFonts w:ascii="Times New Roman" w:eastAsia="宋体"/>
      <w:bCs w:val="0"/>
      <w:sz w:val="20"/>
      <w:szCs w:val="24"/>
      <w:lang w:val="en-US"/>
    </w:rPr>
  </w:style>
  <w:style w:type="character" w:styleId="1622" w:customStyle="1">
    <w:name w:val="纯文本 Char2"/>
    <w:uiPriority w:val="0"/>
    <w:qFormat/>
    <w:rPr>
      <w:rFonts w:ascii="宋体" w:hAnsi="Courier New" w:eastAsia="楷体_GB2312"/>
      <w:sz w:val="26"/>
      <w:lang w:val="en-US" w:eastAsia="zh-CN" w:bidi="ar-SA"/>
    </w:rPr>
  </w:style>
  <w:style w:type="character" w:styleId="1623" w:customStyle="1">
    <w:name w:val="正文文本 Char"/>
    <w:uiPriority w:val="0"/>
    <w:qFormat/>
    <w:rPr>
      <w:rFonts w:ascii="楷体_GB2312" w:eastAsia="楷体_GB2312"/>
      <w:sz w:val="28"/>
      <w:lang w:val="en-US" w:eastAsia="zh-CN" w:bidi="ar-SA"/>
    </w:rPr>
  </w:style>
  <w:style w:type="character" w:styleId="1624" w:customStyle="1">
    <w:name w:val="HTML 预设格式 Char"/>
    <w:uiPriority w:val="0"/>
    <w:qFormat/>
    <w:rPr>
      <w:rFonts w:ascii="黑体" w:hAnsi="Courier New" w:eastAsia="黑体" w:cs="楷体_GB2312"/>
    </w:rPr>
  </w:style>
  <w:style w:type="character" w:styleId="1625" w:customStyle="1">
    <w:name w:val="Andy_2级 Char"/>
    <w:link w:val="1626"/>
    <w:uiPriority w:val="0"/>
    <w:qFormat/>
    <w:rPr>
      <w:rFonts w:ascii="Calibri" w:hAnsi="Calibri"/>
      <w:sz w:val="24"/>
    </w:rPr>
  </w:style>
  <w:style w:type="paragraph" w:styleId="1626" w:customStyle="1">
    <w:name w:val="Andy_2级"/>
    <w:basedOn w:val="1627"/>
    <w:link w:val="1625"/>
    <w:uiPriority w:val="0"/>
    <w:qFormat/>
    <w:pPr>
      <w:ind w:firstLine="510"/>
    </w:pPr>
    <w:rPr>
      <w:szCs w:val="20"/>
      <w:lang w:bidi="mn-Mong-CN"/>
    </w:rPr>
  </w:style>
  <w:style w:type="paragraph" w:styleId="1627" w:customStyle="1">
    <w:name w:val="Andy_二级"/>
    <w:basedOn w:val="800"/>
    <w:uiPriority w:val="0"/>
    <w:qFormat/>
    <w:pPr>
      <w:spacing w:line="360" w:lineRule="auto"/>
    </w:pPr>
    <w:rPr>
      <w:rFonts w:ascii="Calibri" w:hAnsi="Calibri"/>
      <w:sz w:val="24"/>
      <w:szCs w:val="22"/>
    </w:rPr>
  </w:style>
  <w:style w:type="character" w:styleId="1628" w:customStyle="1">
    <w:name w:val="Plain Text Char"/>
    <w:link w:val="1629"/>
    <w:uiPriority w:val="0"/>
    <w:qFormat/>
    <w:rPr>
      <w:rFonts w:ascii="宋体" w:hAnsi="Courier New" w:eastAsia="楷体_GB2312"/>
      <w:sz w:val="26"/>
    </w:rPr>
  </w:style>
  <w:style w:type="paragraph" w:styleId="1629" w:customStyle="1">
    <w:name w:val="纯文本5"/>
    <w:basedOn w:val="800"/>
    <w:link w:val="1628"/>
    <w:uiPriority w:val="0"/>
    <w:qFormat/>
    <w:rPr>
      <w:rFonts w:ascii="宋体" w:hAnsi="Courier New" w:eastAsia="楷体_GB2312"/>
      <w:sz w:val="26"/>
      <w:lang w:bidi="mn-Mong-CN"/>
    </w:rPr>
  </w:style>
  <w:style w:type="character" w:styleId="1630" w:customStyle="1">
    <w:name w:val="Andy_3级 Char"/>
    <w:link w:val="1631"/>
    <w:uiPriority w:val="0"/>
    <w:qFormat/>
    <w:rPr>
      <w:rFonts w:ascii="Calibri" w:hAnsi="Calibri"/>
      <w:sz w:val="24"/>
    </w:rPr>
  </w:style>
  <w:style w:type="paragraph" w:styleId="1631" w:customStyle="1">
    <w:name w:val="Andy_3级"/>
    <w:basedOn w:val="800"/>
    <w:link w:val="1630"/>
    <w:uiPriority w:val="0"/>
    <w:qFormat/>
    <w:pPr>
      <w:ind w:firstLine="510"/>
      <w:spacing w:line="360" w:lineRule="auto"/>
    </w:pPr>
    <w:rPr>
      <w:rFonts w:ascii="Calibri" w:hAnsi="Calibri"/>
      <w:sz w:val="24"/>
      <w:lang w:bidi="mn-Mong-CN"/>
    </w:rPr>
  </w:style>
  <w:style w:type="character" w:styleId="1632" w:customStyle="1">
    <w:name w:val="Andy_正文 Char"/>
    <w:link w:val="1633"/>
    <w:uiPriority w:val="0"/>
    <w:qFormat/>
    <w:rPr>
      <w:rFonts w:ascii="Calibri" w:hAnsi="Calibri"/>
      <w:sz w:val="24"/>
      <w:szCs w:val="24"/>
    </w:rPr>
  </w:style>
  <w:style w:type="paragraph" w:styleId="1633" w:customStyle="1">
    <w:name w:val="Andy_正文"/>
    <w:basedOn w:val="800"/>
    <w:link w:val="1632"/>
    <w:uiPriority w:val="0"/>
    <w:qFormat/>
    <w:pPr>
      <w:ind w:firstLine="480"/>
      <w:spacing w:line="360" w:lineRule="auto"/>
    </w:pPr>
    <w:rPr>
      <w:rFonts w:ascii="Calibri" w:hAnsi="Calibri"/>
      <w:sz w:val="24"/>
      <w:szCs w:val="24"/>
      <w:lang w:bidi="mn-Mong-CN"/>
    </w:rPr>
  </w:style>
  <w:style w:type="character" w:styleId="1634" w:customStyle="1">
    <w:name w:val="中等深浅网格 1 - 着色 2 字符"/>
    <w:link w:val="1635"/>
    <w:uiPriority w:val="34"/>
    <w:qFormat/>
    <w:rPr>
      <w:sz w:val="21"/>
      <w:szCs w:val="24"/>
    </w:rPr>
  </w:style>
  <w:style w:type="paragraph" w:styleId="1635" w:customStyle="1">
    <w:name w:val="中等深浅网格 1 - 着色 21"/>
    <w:basedOn w:val="800"/>
    <w:link w:val="1634"/>
    <w:uiPriority w:val="34"/>
    <w:qFormat/>
    <w:pPr>
      <w:ind w:firstLine="420"/>
      <w:jc w:val="left"/>
      <w:spacing w:line="360" w:lineRule="auto"/>
    </w:pPr>
    <w:rPr>
      <w:szCs w:val="24"/>
      <w:lang w:bidi="mn-Mong-CN"/>
    </w:rPr>
  </w:style>
  <w:style w:type="character" w:styleId="1636" w:customStyle="1">
    <w:name w:val="_正文段落 Char"/>
    <w:link w:val="1637"/>
    <w:uiPriority w:val="0"/>
    <w:qFormat/>
    <w:rPr>
      <w:sz w:val="24"/>
      <w:szCs w:val="24"/>
    </w:rPr>
  </w:style>
  <w:style w:type="paragraph" w:styleId="1637" w:customStyle="1">
    <w:name w:val="_正文段落"/>
    <w:basedOn w:val="800"/>
    <w:link w:val="1636"/>
    <w:uiPriority w:val="0"/>
    <w:qFormat/>
    <w:pPr>
      <w:ind w:firstLine="200"/>
      <w:spacing w:line="360" w:lineRule="auto"/>
    </w:pPr>
    <w:rPr>
      <w:sz w:val="24"/>
      <w:szCs w:val="24"/>
      <w:lang w:bidi="mn-Mong-CN"/>
    </w:rPr>
  </w:style>
  <w:style w:type="character" w:styleId="1638" w:customStyle="1">
    <w:name w:val="CL 正文1.25 Char"/>
    <w:link w:val="1639"/>
    <w:uiPriority w:val="0"/>
    <w:qFormat/>
    <w:rPr>
      <w:rFonts w:ascii="Cambria" w:hAnsi="Cambria"/>
      <w:spacing w:val="4"/>
      <w:sz w:val="24"/>
      <w:szCs w:val="21"/>
    </w:rPr>
  </w:style>
  <w:style w:type="paragraph" w:styleId="1639" w:customStyle="1">
    <w:name w:val="CL 正文1.25"/>
    <w:basedOn w:val="800"/>
    <w:link w:val="1638"/>
    <w:uiPriority w:val="0"/>
    <w:qFormat/>
    <w:pPr>
      <w:ind w:firstLine="200"/>
      <w:spacing w:line="360" w:lineRule="auto"/>
    </w:pPr>
    <w:rPr>
      <w:rFonts w:ascii="Cambria" w:hAnsi="Cambria"/>
      <w:spacing w:val="4"/>
      <w:sz w:val="24"/>
      <w:szCs w:val="21"/>
      <w:lang w:bidi="mn-Mong-CN"/>
    </w:rPr>
  </w:style>
  <w:style w:type="character" w:styleId="1640" w:customStyle="1">
    <w:name w:val="正文缩进 Char1"/>
    <w:uiPriority w:val="0"/>
    <w:qFormat/>
    <w:rPr>
      <w:rFonts w:ascii="Times New Roman" w:hAnsi="Times New Roman" w:eastAsia="楷体_GB2312" w:cs="Times New Roman"/>
      <w:sz w:val="24"/>
      <w:szCs w:val="20"/>
    </w:rPr>
  </w:style>
  <w:style w:type="character" w:styleId="1641" w:customStyle="1">
    <w:name w:val="正文缩进 Char"/>
    <w:uiPriority w:val="0"/>
    <w:qFormat/>
    <w:rPr>
      <w:rFonts w:eastAsia="楷体_GB2312"/>
      <w:sz w:val="24"/>
      <w:lang w:val="en-US" w:eastAsia="zh-CN" w:bidi="ar-SA"/>
    </w:rPr>
  </w:style>
  <w:style w:type="paragraph" w:styleId="1642" w:customStyle="1">
    <w:name w:val="Char Char3 Char Char Char Char Char Char Char Char Char Char Char Char Char Char Char Char"/>
    <w:basedOn w:val="800"/>
    <w:uiPriority w:val="0"/>
    <w:qFormat/>
    <w:pPr>
      <w:ind w:firstLine="200"/>
      <w:jc w:val="left"/>
      <w:spacing w:after="160" w:line="360" w:lineRule="auto"/>
      <w:widowControl/>
    </w:pPr>
    <w:rPr>
      <w:rFonts w:ascii="宋体" w:hAnsi="宋体"/>
      <w:sz w:val="24"/>
    </w:rPr>
  </w:style>
  <w:style w:type="paragraph" w:styleId="1643" w:customStyle="1">
    <w:name w:val="Char Char Char1 Char Char Char Char"/>
    <w:basedOn w:val="800"/>
    <w:uiPriority w:val="0"/>
    <w:qFormat/>
    <w:pPr>
      <w:jc w:val="left"/>
      <w:spacing w:after="160" w:line="240" w:lineRule="exact"/>
      <w:widowControl/>
    </w:pPr>
    <w:rPr>
      <w:sz w:val="24"/>
      <w:szCs w:val="24"/>
    </w:rPr>
  </w:style>
  <w:style w:type="paragraph" w:styleId="1644" w:customStyle="1">
    <w:name w:val="小四 段落 宋体 Char Char Char Char Char Char"/>
    <w:basedOn w:val="1645"/>
    <w:uiPriority w:val="0"/>
    <w:qFormat/>
    <w:pPr>
      <w:ind w:firstLine="480"/>
    </w:pPr>
    <w:rPr>
      <w:rFonts w:ascii="宋体" w:hAnsi="宋体"/>
    </w:rPr>
  </w:style>
  <w:style w:type="paragraph" w:styleId="1645" w:customStyle="1">
    <w:name w:val="小四 段落 宋体 Char Char Char Char Char Char Char"/>
    <w:basedOn w:val="816"/>
    <w:uiPriority w:val="0"/>
    <w:semiHidden/>
    <w:qFormat/>
    <w:pPr>
      <w:ind w:left="0" w:right="-33" w:firstLine="545"/>
      <w:jc w:val="left"/>
      <w:tabs>
        <w:tab w:val="clear" w:pos="360" w:leader="none"/>
      </w:tabs>
    </w:pPr>
    <w:rPr>
      <w:rFonts w:ascii="Times New Roman" w:hAnsi="Times New Roman" w:eastAsia="宋体"/>
      <w:lang w:val="en-US"/>
    </w:rPr>
  </w:style>
  <w:style w:type="paragraph" w:styleId="1646" w:customStyle="1">
    <w:name w:val="cardlist-value"/>
    <w:basedOn w:val="800"/>
    <w:uiPriority w:val="0"/>
    <w:qFormat/>
    <w:pPr>
      <w:jc w:val="left"/>
      <w:spacing w:before="100" w:beforeAutospacing="1" w:after="100" w:afterAutospacing="1"/>
      <w:widowControl/>
    </w:pPr>
    <w:rPr>
      <w:rFonts w:ascii="宋体" w:hAnsi="宋体" w:cs="宋体"/>
      <w:sz w:val="24"/>
      <w:szCs w:val="24"/>
    </w:rPr>
  </w:style>
  <w:style w:type="paragraph" w:styleId="1647" w:customStyle="1">
    <w:name w:val="Default Paragraph Font Para Char"/>
    <w:basedOn w:val="800"/>
    <w:uiPriority w:val="0"/>
    <w:semiHidden/>
    <w:qFormat/>
    <w:pPr>
      <w:jc w:val="left"/>
      <w:spacing w:after="160" w:line="240" w:lineRule="exact"/>
      <w:widowControl/>
    </w:pPr>
    <w:rPr>
      <w:rFonts w:ascii="Verdana" w:hAnsi="Verdana"/>
      <w:sz w:val="20"/>
      <w:lang w:eastAsia="en-US"/>
    </w:rPr>
  </w:style>
  <w:style w:type="paragraph" w:styleId="1648" w:customStyle="1">
    <w:name w:val="Plain Text1"/>
    <w:basedOn w:val="800"/>
    <w:uiPriority w:val="0"/>
    <w:qFormat/>
    <w:rPr>
      <w:rFonts w:ascii="宋体" w:hAnsi="Courier New" w:eastAsia="楷体_GB2312"/>
      <w:sz w:val="26"/>
    </w:rPr>
  </w:style>
  <w:style w:type="paragraph" w:styleId="1649" w:customStyle="1">
    <w:name w:val="小四 段落 宋体 Char"/>
    <w:basedOn w:val="816"/>
    <w:uiPriority w:val="0"/>
    <w:qFormat/>
    <w:pPr>
      <w:ind w:left="0" w:right="-33" w:firstLine="480"/>
      <w:jc w:val="left"/>
      <w:tabs>
        <w:tab w:val="clear" w:pos="360" w:leader="none"/>
      </w:tabs>
    </w:pPr>
    <w:rPr>
      <w:rFonts w:ascii="Times New Roman" w:hAnsi="Times New Roman" w:eastAsia="宋体"/>
      <w:lang w:val="en-US"/>
    </w:rPr>
  </w:style>
  <w:style w:type="paragraph" w:styleId="1650" w:customStyle="1">
    <w:name w:val="纯文本2"/>
    <w:basedOn w:val="800"/>
    <w:uiPriority w:val="0"/>
    <w:qFormat/>
    <w:rPr>
      <w:rFonts w:ascii="宋体" w:hAnsi="Courier New" w:eastAsia="楷体_GB2312"/>
      <w:sz w:val="26"/>
    </w:rPr>
  </w:style>
  <w:style w:type="paragraph" w:styleId="1651" w:customStyle="1">
    <w:name w:val="Andy_一级"/>
    <w:basedOn w:val="800"/>
    <w:uiPriority w:val="0"/>
    <w:qFormat/>
    <w:pPr>
      <w:ind w:left="420" w:hanging="420"/>
      <w:keepNext/>
      <w:spacing w:line="360" w:lineRule="auto"/>
      <w:tabs>
        <w:tab w:val="left" w:pos="420" w:leader="none"/>
      </w:tabs>
    </w:pPr>
    <w:rPr>
      <w:rFonts w:ascii="Calibri" w:hAnsi="Calibri"/>
      <w:b/>
      <w:sz w:val="24"/>
      <w:szCs w:val="22"/>
    </w:rPr>
  </w:style>
  <w:style w:type="paragraph" w:styleId="1652" w:customStyle="1">
    <w:name w:val="Andy_4级"/>
    <w:basedOn w:val="800"/>
    <w:uiPriority w:val="0"/>
    <w:qFormat/>
    <w:pPr>
      <w:ind w:left="420" w:firstLine="510"/>
      <w:spacing w:line="360" w:lineRule="auto"/>
      <w:tabs>
        <w:tab w:val="left" w:pos="420" w:leader="none"/>
      </w:tabs>
    </w:pPr>
    <w:rPr>
      <w:rFonts w:ascii="Calibri" w:hAnsi="Calibri"/>
      <w:sz w:val="24"/>
    </w:rPr>
  </w:style>
  <w:style w:type="paragraph" w:styleId="1653" w:customStyle="1">
    <w:name w:val="纯文本3"/>
    <w:basedOn w:val="800"/>
    <w:uiPriority w:val="0"/>
    <w:qFormat/>
    <w:rPr>
      <w:rFonts w:ascii="宋体" w:hAnsi="Courier New" w:eastAsia="楷体_GB2312"/>
      <w:sz w:val="26"/>
    </w:rPr>
  </w:style>
  <w:style w:type="table" w:styleId="1654" w:customStyle="1">
    <w:name w:val="网格型5"/>
    <w:basedOn w:val="8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5" w:customStyle="1">
    <w:name w:val="纯文本4"/>
    <w:basedOn w:val="800"/>
    <w:uiPriority w:val="0"/>
    <w:qFormat/>
    <w:rPr>
      <w:rFonts w:ascii="宋体" w:hAnsi="Courier New" w:eastAsia="楷体_GB2312"/>
      <w:sz w:val="26"/>
    </w:rPr>
  </w:style>
  <w:style w:type="character" w:styleId="1656" w:customStyle="1">
    <w:name w:val="批注框文本 Char"/>
    <w:uiPriority w:val="0"/>
    <w:qFormat/>
    <w:rPr>
      <w:rFonts w:eastAsia="楷体_GB2312"/>
      <w:sz w:val="18"/>
      <w:szCs w:val="18"/>
    </w:rPr>
  </w:style>
  <w:style w:type="paragraph" w:styleId="1657" w:customStyle="1">
    <w:name w:val="纯文本6"/>
    <w:basedOn w:val="800"/>
    <w:uiPriority w:val="0"/>
    <w:qFormat/>
    <w:rPr>
      <w:rFonts w:ascii="宋体" w:hAnsi="Courier New" w:eastAsia="楷体_GB2312"/>
      <w:sz w:val="26"/>
    </w:rPr>
  </w:style>
  <w:style w:type="paragraph" w:styleId="1658" w:customStyle="1">
    <w:name w:val="纯文本7"/>
    <w:basedOn w:val="800"/>
    <w:uiPriority w:val="0"/>
    <w:qFormat/>
    <w:rPr>
      <w:rFonts w:ascii="宋体" w:hAnsi="Courier New" w:eastAsia="楷体_GB2312"/>
      <w:sz w:val="26"/>
      <w:lang w:val="zh-CN"/>
    </w:rPr>
  </w:style>
  <w:style w:type="paragraph" w:styleId="165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60" w:customStyle="1">
    <w:name w:val="彩色列表 - 强调文字颜色 11"/>
    <w:basedOn w:val="800"/>
    <w:uiPriority w:val="34"/>
    <w:qFormat/>
    <w:pPr>
      <w:ind w:firstLine="420"/>
      <w:jc w:val="left"/>
      <w:spacing w:line="480" w:lineRule="auto"/>
    </w:pPr>
    <w:rPr>
      <w:rFonts w:ascii="Calibri" w:hAnsi="Calibri"/>
      <w:sz w:val="24"/>
      <w:szCs w:val="22"/>
      <w:lang w:eastAsia="zh-TW"/>
    </w:rPr>
  </w:style>
  <w:style w:type="character" w:styleId="1661" w:customStyle="1">
    <w:name w:val="标题 3 Char"/>
    <w:uiPriority w:val="0"/>
    <w:qFormat/>
    <w:rPr>
      <w:rFonts w:eastAsia="楷体_GB2312"/>
      <w:b/>
      <w:sz w:val="26"/>
    </w:rPr>
  </w:style>
  <w:style w:type="character" w:styleId="1662" w:customStyle="1">
    <w:name w:val="标题 4 Char"/>
    <w:uiPriority w:val="0"/>
    <w:qFormat/>
    <w:rPr>
      <w:rFonts w:ascii="Arial" w:hAnsi="Arial" w:eastAsia="黑体"/>
      <w:b/>
      <w:bCs/>
      <w:sz w:val="28"/>
      <w:szCs w:val="28"/>
    </w:rPr>
  </w:style>
  <w:style w:type="character" w:styleId="1663" w:customStyle="1">
    <w:name w:val="标题 5 Char"/>
    <w:uiPriority w:val="0"/>
    <w:qFormat/>
    <w:rPr>
      <w:rFonts w:ascii="宋体" w:hAnsi="Tms Rmn"/>
      <w:b/>
      <w:sz w:val="28"/>
    </w:rPr>
  </w:style>
  <w:style w:type="character" w:styleId="1664" w:customStyle="1">
    <w:name w:val="标题 6 Char"/>
    <w:uiPriority w:val="0"/>
    <w:qFormat/>
    <w:rPr>
      <w:rFonts w:ascii="黑体" w:hAnsi="Tms Rmn" w:eastAsia="黑体"/>
      <w:b/>
      <w:sz w:val="24"/>
    </w:rPr>
  </w:style>
  <w:style w:type="character" w:styleId="1665" w:customStyle="1">
    <w:name w:val="标题 7 Char"/>
    <w:uiPriority w:val="0"/>
    <w:qFormat/>
    <w:rPr>
      <w:rFonts w:ascii="宋体" w:hAnsi="Tms Rmn"/>
      <w:b/>
      <w:sz w:val="24"/>
    </w:rPr>
  </w:style>
  <w:style w:type="character" w:styleId="1666" w:customStyle="1">
    <w:name w:val="标题 8 Char"/>
    <w:uiPriority w:val="0"/>
    <w:qFormat/>
    <w:rPr>
      <w:rFonts w:ascii="Arial" w:hAnsi="Arial" w:eastAsia="黑体"/>
      <w:sz w:val="24"/>
      <w:szCs w:val="24"/>
    </w:rPr>
  </w:style>
  <w:style w:type="character" w:styleId="1667" w:customStyle="1">
    <w:name w:val="标题 9 Char"/>
    <w:uiPriority w:val="0"/>
    <w:qFormat/>
    <w:rPr>
      <w:rFonts w:ascii="Arial" w:hAnsi="Arial" w:eastAsia="黑体"/>
      <w:sz w:val="21"/>
      <w:szCs w:val="21"/>
    </w:rPr>
  </w:style>
  <w:style w:type="character" w:styleId="1668" w:customStyle="1">
    <w:name w:val="脚注文本 Char"/>
    <w:uiPriority w:val="0"/>
    <w:semiHidden/>
    <w:qFormat/>
    <w:rPr>
      <w:rFonts w:eastAsia="楷体_GB2312"/>
      <w:sz w:val="18"/>
    </w:rPr>
  </w:style>
  <w:style w:type="character" w:styleId="1669" w:customStyle="1">
    <w:name w:val="文档结构图 Char"/>
    <w:uiPriority w:val="0"/>
    <w:semiHidden/>
    <w:qFormat/>
    <w:rPr>
      <w:sz w:val="21"/>
      <w:shd w:val="clear" w:color="auto" w:fill="000080"/>
    </w:rPr>
  </w:style>
  <w:style w:type="character" w:styleId="1670" w:customStyle="1">
    <w:name w:val="批注主题 Char"/>
    <w:uiPriority w:val="0"/>
    <w:semiHidden/>
    <w:qFormat/>
    <w:rPr>
      <w:rFonts w:eastAsia="楷体_GB2312"/>
      <w:b/>
      <w:bCs/>
      <w:sz w:val="26"/>
      <w:lang w:val="zh-CN" w:eastAsia="zh-CN"/>
    </w:rPr>
  </w:style>
  <w:style w:type="character" w:styleId="1671" w:customStyle="1">
    <w:name w:val="日期 Char"/>
    <w:uiPriority w:val="0"/>
    <w:qFormat/>
    <w:rPr>
      <w:rFonts w:ascii="宋体" w:hAnsi="宋体" w:eastAsia="楷体_GB2312"/>
      <w:sz w:val="24"/>
    </w:rPr>
  </w:style>
  <w:style w:type="character" w:styleId="1672" w:customStyle="1">
    <w:name w:val="正文文本 2 Char"/>
    <w:uiPriority w:val="0"/>
    <w:qFormat/>
    <w:rPr>
      <w:rFonts w:eastAsia="楷体_GB2312"/>
      <w:sz w:val="26"/>
    </w:rPr>
  </w:style>
  <w:style w:type="character" w:styleId="1673" w:customStyle="1">
    <w:name w:val="正文文本缩进 3 Char"/>
    <w:uiPriority w:val="0"/>
    <w:qFormat/>
    <w:rPr>
      <w:sz w:val="24"/>
      <w:szCs w:val="24"/>
    </w:rPr>
  </w:style>
  <w:style w:type="paragraph" w:styleId="167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75" w:customStyle="1">
    <w:name w:val="纯文本111"/>
    <w:basedOn w:val="800"/>
    <w:uiPriority w:val="0"/>
    <w:qFormat/>
    <w:rPr>
      <w:rFonts w:ascii="宋体" w:hAnsi="Courier New"/>
      <w:sz w:val="34"/>
    </w:rPr>
  </w:style>
  <w:style w:type="character" w:styleId="1676" w:customStyle="1">
    <w:name w:val="尾注文本 Char"/>
    <w:uiPriority w:val="0"/>
    <w:qFormat/>
    <w:rPr>
      <w:rFonts w:eastAsia="楷体_GB2312"/>
      <w:sz w:val="26"/>
    </w:rPr>
  </w:style>
  <w:style w:type="character" w:styleId="1677" w:customStyle="1">
    <w:name w:val="未处理的提及1"/>
    <w:basedOn w:val="810"/>
    <w:uiPriority w:val="99"/>
    <w:semiHidden/>
    <w:unhideWhenUsed/>
    <w:qFormat/>
    <w:rPr>
      <w:color w:val="605e5c"/>
      <w:shd w:val="clear" w:color="auto" w:fill="e1dfdd"/>
    </w:rPr>
  </w:style>
  <w:style w:type="paragraph" w:styleId="167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79" w:customStyle="1">
    <w:name w:val="列出段落3"/>
    <w:basedOn w:val="800"/>
    <w:uiPriority w:val="34"/>
    <w:qFormat/>
    <w:pPr>
      <w:ind w:firstLine="420"/>
    </w:pPr>
  </w:style>
  <w:style w:type="table" w:styleId="1680" w:customStyle="1">
    <w:name w:val="网格型51"/>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6"/>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41"/>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52"/>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4" w:customStyle="1">
    <w:name w:val="Char Char411"/>
    <w:uiPriority w:val="0"/>
    <w:qFormat/>
    <w:rPr>
      <w:rFonts w:ascii="宋体" w:hAnsi="宋体" w:eastAsia="黑体" w:cs="Arial"/>
      <w:b/>
      <w:sz w:val="28"/>
      <w:szCs w:val="32"/>
      <w:lang w:val="en-US" w:eastAsia="zh-CN" w:bidi="ar-SA"/>
    </w:rPr>
  </w:style>
  <w:style w:type="character" w:styleId="1685" w:customStyle="1">
    <w:name w:val="Char Char111"/>
    <w:uiPriority w:val="0"/>
    <w:qFormat/>
    <w:rPr>
      <w:rFonts w:ascii="黑体" w:hAnsi="Arial" w:eastAsia="黑体" w:cs="Arial"/>
      <w:b/>
      <w:bCs/>
      <w:sz w:val="32"/>
      <w:szCs w:val="32"/>
      <w:lang w:val="en-US" w:eastAsia="zh-CN" w:bidi="ar-SA"/>
    </w:rPr>
  </w:style>
  <w:style w:type="character" w:styleId="1686" w:customStyle="1">
    <w:name w:val="Char Char51"/>
    <w:uiPriority w:val="0"/>
    <w:qFormat/>
    <w:rPr>
      <w:rFonts w:eastAsia="宋体"/>
      <w:b/>
      <w:bCs/>
      <w:sz w:val="21"/>
      <w:szCs w:val="24"/>
      <w:lang w:val="en-US" w:eastAsia="zh-CN" w:bidi="ar-SA"/>
    </w:rPr>
  </w:style>
  <w:style w:type="character" w:styleId="1687" w:customStyle="1">
    <w:name w:val="Char Char2111"/>
    <w:uiPriority w:val="0"/>
    <w:qFormat/>
    <w:rPr>
      <w:rFonts w:eastAsia="宋体"/>
      <w:sz w:val="21"/>
      <w:szCs w:val="24"/>
      <w:lang w:val="en-US" w:eastAsia="zh-CN" w:bidi="ar-SA"/>
    </w:rPr>
  </w:style>
  <w:style w:type="character" w:styleId="1688" w:customStyle="1">
    <w:name w:val="Char Char311"/>
    <w:uiPriority w:val="0"/>
    <w:qFormat/>
    <w:rPr>
      <w:rFonts w:ascii="黑体" w:hAnsi="宋体" w:eastAsia="黑体" w:cs="Arial"/>
      <w:b/>
      <w:bCs/>
      <w:sz w:val="24"/>
      <w:szCs w:val="24"/>
      <w:lang w:val="en-US" w:eastAsia="zh-CN" w:bidi="ar-SA"/>
    </w:rPr>
  </w:style>
  <w:style w:type="paragraph" w:styleId="1689" w:customStyle="1">
    <w:name w:val="Char111"/>
    <w:basedOn w:val="800"/>
    <w:uiPriority w:val="0"/>
    <w:qFormat/>
    <w:pPr>
      <w:jc w:val="left"/>
      <w:spacing w:after="160" w:line="240" w:lineRule="exact"/>
      <w:widowControl/>
    </w:pPr>
    <w:rPr>
      <w:rFonts w:ascii="Verdana" w:hAnsi="Verdana" w:eastAsia="仿宋_GB2312"/>
      <w:sz w:val="24"/>
      <w:lang w:eastAsia="en-US"/>
    </w:rPr>
  </w:style>
  <w:style w:type="paragraph" w:styleId="169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91" w:customStyle="1">
    <w:name w:val="Char Char Char Char Char Char Char Char Char Char11"/>
    <w:basedOn w:val="800"/>
    <w:uiPriority w:val="0"/>
    <w:qFormat/>
    <w:pPr>
      <w:ind w:left="855" w:hanging="855"/>
      <w:tabs>
        <w:tab w:val="left" w:pos="360" w:leader="none"/>
        <w:tab w:val="left" w:pos="855" w:leader="none"/>
      </w:tabs>
    </w:pPr>
    <w:rPr>
      <w:sz w:val="24"/>
      <w:szCs w:val="24"/>
    </w:rPr>
  </w:style>
  <w:style w:type="paragraph" w:styleId="1692" w:customStyle="1">
    <w:name w:val="Char Char Char Char21"/>
    <w:basedOn w:val="800"/>
    <w:uiPriority w:val="0"/>
    <w:qFormat/>
    <w:rPr>
      <w:szCs w:val="24"/>
    </w:rPr>
  </w:style>
  <w:style w:type="paragraph" w:styleId="1693" w:customStyle="1">
    <w:name w:val="Char Char Char Char111"/>
    <w:basedOn w:val="800"/>
    <w:uiPriority w:val="0"/>
    <w:qFormat/>
    <w:rPr>
      <w:szCs w:val="24"/>
    </w:rPr>
  </w:style>
  <w:style w:type="paragraph" w:styleId="1694" w:customStyle="1">
    <w:name w:val="TOC 标题2"/>
    <w:basedOn w:val="801"/>
    <w:next w:val="80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95" w:customStyle="1">
    <w:name w:val="样式 小四 段前: 5 磅 段后: 5 磅 首行缩进:  2 字符"/>
    <w:basedOn w:val="800"/>
    <w:uiPriority w:val="99"/>
    <w:qFormat/>
    <w:pPr>
      <w:spacing w:line="360" w:lineRule="auto"/>
    </w:pPr>
    <w:rPr>
      <w:rFonts w:ascii="宋体" w:hAnsi="宋体"/>
      <w:szCs w:val="21"/>
    </w:rPr>
  </w:style>
  <w:style w:type="character" w:styleId="1696" w:customStyle="1">
    <w:name w:val="未处理的提及2"/>
    <w:basedOn w:val="810"/>
    <w:uiPriority w:val="99"/>
    <w:semiHidden/>
    <w:unhideWhenUsed/>
    <w:qFormat/>
    <w:rPr>
      <w:color w:val="605e5c"/>
      <w:shd w:val="clear" w:color="auto" w:fill="e1dfdd"/>
    </w:rPr>
  </w:style>
  <w:style w:type="table" w:styleId="1697" w:customStyle="1">
    <w:name w:val="网格型53"/>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8" w:customStyle="1">
    <w:name w:val="修订2"/>
    <w:hidden/>
    <w:uiPriority w:val="99"/>
    <w:semiHidden/>
    <w:qFormat/>
    <w:rPr>
      <w:rFonts w:hint="default" w:ascii="Times New Roman" w:hAnsi="Times New Roman" w:eastAsia="宋体" w:cs="Times New Roman"/>
      <w:sz w:val="21"/>
      <w:lang w:val="en-US" w:eastAsia="zh-CN" w:bidi="ar-SA"/>
    </w:rPr>
  </w:style>
  <w:style w:type="table" w:styleId="1699" w:customStyle="1">
    <w:name w:val="网格型11"/>
    <w:basedOn w:val="8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00" w:customStyle="1">
    <w:name w:val="NormalCharacter"/>
    <w:uiPriority w:val="0"/>
    <w:semiHidden/>
    <w:qFormat/>
  </w:style>
  <w:style w:type="table" w:styleId="1701" w:customStyle="1">
    <w:name w:val="网格型42"/>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7"/>
    <w:basedOn w:val="81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3" w:customStyle="1">
    <w:name w:val="首行缩进"/>
    <w:basedOn w:val="800"/>
    <w:uiPriority w:val="0"/>
    <w:qFormat/>
    <w:pPr>
      <w:ind w:firstLine="480"/>
    </w:pPr>
    <w:rPr>
      <w:rFonts w:ascii="Calibri" w:hAnsi="Calibri" w:eastAsia="楷体_GB2312"/>
      <w:sz w:val="26"/>
      <w:lang w:val="zh-CN"/>
    </w:rPr>
  </w:style>
  <w:style w:type="character" w:styleId="1704" w:customStyle="1">
    <w:name w:val="未处理的提及3"/>
    <w:basedOn w:val="810"/>
    <w:uiPriority w:val="99"/>
    <w:semiHidden/>
    <w:unhideWhenUsed/>
    <w:qFormat/>
    <w:rPr>
      <w:color w:val="605e5c"/>
      <w:shd w:val="clear" w:color="auto" w:fill="e1dfdd"/>
    </w:rPr>
  </w:style>
  <w:style w:type="table" w:styleId="1705" w:customStyle="1">
    <w:name w:val="网格型421"/>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21"/>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61"/>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8"/>
    <w:basedOn w:val="8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12"/>
    <w:basedOn w:val="8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21"/>
    <w:basedOn w:val="8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1" w:customStyle="1">
    <w:name w:val="网格型31"/>
    <w:basedOn w:val="81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2" w:customStyle="1">
    <w:name w:val="网格型43"/>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54"/>
    <w:basedOn w:val="8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4" w:customStyle="1">
    <w:name w:val="网格型511"/>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5" w:customStyle="1">
    <w:name w:val="网格型62"/>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6" w:customStyle="1">
    <w:name w:val="网格型411"/>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7" w:customStyle="1">
    <w:name w:val="网格型522"/>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8" w:customStyle="1">
    <w:name w:val="网格型531"/>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9" w:customStyle="1">
    <w:name w:val="网格型111"/>
    <w:basedOn w:val="8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0" w:customStyle="1">
    <w:name w:val="网格型422"/>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2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22" w:customStyle="1">
    <w:name w:val="Char Char91"/>
    <w:uiPriority w:val="0"/>
    <w:qFormat/>
    <w:rPr>
      <w:rFonts w:eastAsia="宋体"/>
      <w:b/>
      <w:bCs/>
      <w:sz w:val="32"/>
      <w:szCs w:val="44"/>
      <w:lang w:val="en-US" w:eastAsia="zh-CN" w:bidi="ar-SA"/>
    </w:rPr>
  </w:style>
  <w:style w:type="character" w:styleId="1723" w:customStyle="1">
    <w:name w:val="Body Text Indent Char"/>
    <w:uiPriority w:val="0"/>
    <w:qFormat/>
    <w:rPr>
      <w:rFonts w:ascii="宋体" w:hAnsi="宋体" w:eastAsia="宋体"/>
      <w:sz w:val="21"/>
      <w:lang w:val="en-US" w:eastAsia="zh-CN" w:bidi="ar-SA"/>
    </w:rPr>
  </w:style>
  <w:style w:type="character" w:styleId="1724" w:customStyle="1">
    <w:name w:val="Body Text Indent 2 Char"/>
    <w:uiPriority w:val="0"/>
    <w:qFormat/>
    <w:rPr>
      <w:rFonts w:eastAsia="宋体"/>
      <w:sz w:val="21"/>
      <w:szCs w:val="24"/>
      <w:lang w:val="en-US" w:eastAsia="zh-CN" w:bidi="ar-SA"/>
    </w:rPr>
  </w:style>
  <w:style w:type="character" w:styleId="1725" w:customStyle="1">
    <w:name w:val="批注文字 Char2"/>
    <w:uiPriority w:val="0"/>
    <w:qFormat/>
    <w:rPr>
      <w:rFonts w:eastAsia="宋体"/>
      <w:sz w:val="21"/>
      <w:szCs w:val="24"/>
      <w:lang w:val="en-US" w:eastAsia="zh-CN" w:bidi="ar-SA"/>
    </w:rPr>
  </w:style>
  <w:style w:type="character" w:styleId="1726" w:customStyle="1">
    <w:name w:val="Comment Subject Char"/>
    <w:uiPriority w:val="0"/>
    <w:qFormat/>
    <w:rPr>
      <w:b/>
      <w:sz w:val="24"/>
      <w:lang w:bidi="ar-SA"/>
    </w:rPr>
  </w:style>
  <w:style w:type="character" w:styleId="1727" w:customStyle="1">
    <w:name w:val="超链接_0"/>
    <w:uiPriority w:val="99"/>
    <w:qFormat/>
    <w:rPr>
      <w:rFonts w:ascii="Calibri" w:hAnsi="Calibri" w:cs="Times New Roman"/>
      <w:color w:val="0000ff"/>
      <w:u w:val="single"/>
    </w:rPr>
  </w:style>
  <w:style w:type="character" w:styleId="1728" w:customStyle="1">
    <w:name w:val="Balloon Text Char"/>
    <w:uiPriority w:val="0"/>
    <w:qFormat/>
    <w:rPr>
      <w:sz w:val="18"/>
      <w:lang w:bidi="ar-SA"/>
    </w:rPr>
  </w:style>
  <w:style w:type="character" w:styleId="1729" w:customStyle="1">
    <w:name w:val="Heading 3 Char1"/>
    <w:uiPriority w:val="0"/>
    <w:qFormat/>
    <w:rPr>
      <w:rFonts w:eastAsia="宋体"/>
      <w:b/>
      <w:bCs/>
      <w:sz w:val="24"/>
      <w:szCs w:val="32"/>
      <w:lang w:val="en-US" w:eastAsia="zh-CN" w:bidi="ar-SA"/>
    </w:rPr>
  </w:style>
  <w:style w:type="character" w:styleId="1730" w:customStyle="1">
    <w:name w:val="Document Map Char"/>
    <w:uiPriority w:val="0"/>
    <w:qFormat/>
    <w:rPr>
      <w:rFonts w:eastAsia="宋体"/>
      <w:sz w:val="21"/>
      <w:szCs w:val="24"/>
      <w:lang w:val="en-US" w:eastAsia="zh-CN" w:bidi="ar-SA"/>
    </w:rPr>
  </w:style>
  <w:style w:type="character" w:styleId="1731" w:customStyle="1">
    <w:name w:val="Comment Text Char1"/>
    <w:uiPriority w:val="0"/>
    <w:qFormat/>
    <w:rPr>
      <w:sz w:val="24"/>
      <w:lang w:bidi="ar-SA"/>
    </w:rPr>
  </w:style>
  <w:style w:type="character" w:styleId="1732" w:customStyle="1">
    <w:name w:val="Comment Text Char"/>
    <w:uiPriority w:val="0"/>
    <w:qFormat/>
    <w:rPr>
      <w:rFonts w:cs="Times New Roman"/>
      <w:sz w:val="24"/>
      <w:szCs w:val="24"/>
    </w:rPr>
  </w:style>
  <w:style w:type="character" w:styleId="1733" w:customStyle="1">
    <w:name w:val="Date Char"/>
    <w:uiPriority w:val="0"/>
    <w:qFormat/>
    <w:rPr>
      <w:rFonts w:eastAsia="宋体"/>
      <w:sz w:val="21"/>
      <w:szCs w:val="24"/>
      <w:lang w:val="en-US" w:eastAsia="zh-CN" w:bidi="ar-SA"/>
    </w:rPr>
  </w:style>
  <w:style w:type="paragraph" w:styleId="1734" w:customStyle="1">
    <w:name w:val="标题_0"/>
    <w:basedOn w:val="1735"/>
    <w:uiPriority w:val="0"/>
    <w:qFormat/>
    <w:pPr>
      <w:jc w:val="center"/>
      <w:spacing w:before="120" w:after="120" w:line="360" w:lineRule="auto"/>
      <w:outlineLvl w:val="0"/>
    </w:pPr>
    <w:rPr>
      <w:rFonts w:ascii="黑体" w:hAnsi="Arial" w:eastAsia="黑体"/>
      <w:b/>
      <w:bCs/>
      <w:sz w:val="32"/>
      <w:szCs w:val="32"/>
    </w:rPr>
  </w:style>
  <w:style w:type="paragraph" w:styleId="1735" w:customStyle="1">
    <w:name w:val="正文_1"/>
    <w:uiPriority w:val="0"/>
    <w:qFormat/>
    <w:rPr>
      <w:rFonts w:hint="default" w:ascii="Times New Roman" w:hAnsi="Times New Roman" w:eastAsia="宋体" w:cs="Times New Roman"/>
      <w:sz w:val="21"/>
      <w:szCs w:val="22"/>
      <w:lang w:val="en-US" w:eastAsia="zh-CN" w:bidi="ar-SA"/>
    </w:rPr>
  </w:style>
  <w:style w:type="paragraph" w:styleId="1736" w:customStyle="1">
    <w:name w:val="标题 3_0"/>
    <w:basedOn w:val="1674"/>
    <w:next w:val="1674"/>
    <w:uiPriority w:val="0"/>
    <w:qFormat/>
    <w:pPr>
      <w:keepLines/>
      <w:keepNext/>
      <w:spacing w:before="260" w:after="260" w:line="413" w:lineRule="auto"/>
      <w:outlineLvl w:val="2"/>
    </w:pPr>
    <w:rPr>
      <w:rFonts w:ascii="Times New Roman" w:hAnsi="Times New Roman"/>
      <w:b/>
      <w:bCs/>
      <w:sz w:val="32"/>
      <w:szCs w:val="32"/>
    </w:rPr>
  </w:style>
  <w:style w:type="paragraph" w:styleId="1737" w:customStyle="1">
    <w:name w:val="正文缩进_0"/>
    <w:basedOn w:val="1735"/>
    <w:uiPriority w:val="0"/>
    <w:qFormat/>
    <w:pPr>
      <w:ind w:firstLine="420"/>
      <w:jc w:val="both"/>
      <w:widowControl w:val="off"/>
    </w:pPr>
    <w:rPr>
      <w:u w:val="single"/>
    </w:rPr>
  </w:style>
  <w:style w:type="paragraph" w:styleId="1738" w:customStyle="1">
    <w:name w:val="标题 4_0"/>
    <w:basedOn w:val="1674"/>
    <w:next w:val="1674"/>
    <w:uiPriority w:val="0"/>
    <w:qFormat/>
    <w:pPr>
      <w:keepLines/>
      <w:keepNext/>
      <w:spacing w:before="280" w:after="290" w:line="372" w:lineRule="auto"/>
      <w:outlineLvl w:val="3"/>
    </w:pPr>
    <w:rPr>
      <w:rFonts w:ascii="Cambria" w:hAnsi="Cambria"/>
      <w:b/>
      <w:bCs/>
      <w:sz w:val="28"/>
      <w:szCs w:val="28"/>
    </w:rPr>
  </w:style>
  <w:style w:type="paragraph" w:styleId="173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40" w:customStyle="1">
    <w:name w:val="正文文本_0"/>
    <w:basedOn w:val="1674"/>
    <w:uiPriority w:val="0"/>
    <w:qFormat/>
    <w:pPr>
      <w:ind w:left="72" w:right="30"/>
      <w:jc w:val="center"/>
      <w:spacing w:after="60" w:line="360" w:lineRule="atLeast"/>
    </w:pPr>
    <w:rPr>
      <w:rFonts w:ascii="Times New Roman" w:hAnsi="Times New Roman"/>
      <w:sz w:val="20"/>
      <w:szCs w:val="20"/>
    </w:rPr>
  </w:style>
  <w:style w:type="paragraph" w:styleId="1741" w:customStyle="1">
    <w:name w:val="_Style 37"/>
    <w:basedOn w:val="800"/>
    <w:next w:val="800"/>
    <w:uiPriority w:val="0"/>
    <w:qFormat/>
    <w:rPr>
      <w:szCs w:val="24"/>
    </w:rPr>
  </w:style>
  <w:style w:type="paragraph" w:styleId="1742" w:customStyle="1">
    <w:name w:val="2-2ji"/>
    <w:basedOn w:val="802"/>
    <w:uiPriority w:val="0"/>
    <w:qFormat/>
    <w:pPr>
      <w:keepLines/>
      <w:spacing w:line="360" w:lineRule="auto"/>
    </w:pPr>
    <w:rPr>
      <w:rFonts w:ascii="宋体" w:hAnsi="宋体" w:eastAsia="宋体"/>
      <w:sz w:val="36"/>
      <w:szCs w:val="24"/>
      <w:lang w:val="zh-CN"/>
    </w:rPr>
  </w:style>
  <w:style w:type="paragraph" w:styleId="1743" w:customStyle="1">
    <w:name w:val="TOC 标题_0"/>
    <w:basedOn w:val="1744"/>
    <w:next w:val="1674"/>
    <w:uiPriority w:val="0"/>
    <w:qFormat/>
    <w:pPr>
      <w:outlineLvl w:val="9"/>
    </w:pPr>
    <w:rPr>
      <w:rFonts w:ascii="Calibri" w:hAnsi="Calibri"/>
    </w:rPr>
  </w:style>
  <w:style w:type="paragraph" w:styleId="1744" w:customStyle="1">
    <w:name w:val="标题 1_0"/>
    <w:basedOn w:val="1674"/>
    <w:next w:val="1674"/>
    <w:uiPriority w:val="0"/>
    <w:qFormat/>
    <w:pPr>
      <w:keepLines/>
      <w:keepNext/>
      <w:spacing w:before="340" w:after="330" w:line="576" w:lineRule="auto"/>
      <w:outlineLvl w:val="0"/>
    </w:pPr>
    <w:rPr>
      <w:rFonts w:ascii="Times New Roman" w:hAnsi="Times New Roman"/>
      <w:b/>
      <w:bCs/>
      <w:sz w:val="44"/>
      <w:szCs w:val="44"/>
    </w:rPr>
  </w:style>
  <w:style w:type="character" w:styleId="1745" w:customStyle="1">
    <w:name w:val="标题 2 Char1"/>
    <w:uiPriority w:val="0"/>
    <w:qFormat/>
    <w:rPr>
      <w:rFonts w:ascii="Arial" w:hAnsi="Arial" w:eastAsia="黑体" w:cs="Calibri"/>
      <w:b/>
      <w:sz w:val="32"/>
      <w:szCs w:val="20"/>
    </w:rPr>
  </w:style>
  <w:style w:type="character" w:styleId="1746" w:customStyle="1">
    <w:name w:val="标题 3 Char1"/>
    <w:uiPriority w:val="0"/>
    <w:qFormat/>
    <w:rPr>
      <w:rFonts w:ascii="Calibri" w:hAnsi="Calibri" w:eastAsia="宋体" w:cs="Arial"/>
      <w:b/>
      <w:sz w:val="32"/>
      <w:szCs w:val="20"/>
    </w:rPr>
  </w:style>
  <w:style w:type="character" w:styleId="1747" w:customStyle="1">
    <w:name w:val="样式 Char"/>
    <w:link w:val="1325"/>
    <w:uiPriority w:val="0"/>
    <w:qFormat/>
    <w:rPr>
      <w:rFonts w:ascii="宋体" w:hAnsi="MS Sans Serif"/>
      <w:spacing w:val="12"/>
      <w:sz w:val="24"/>
      <w:szCs w:val="24"/>
    </w:rPr>
  </w:style>
  <w:style w:type="character" w:styleId="174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4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50" w:customStyle="1">
    <w:name w:val="图片标题 (2) Exact"/>
    <w:link w:val="1751"/>
    <w:uiPriority w:val="0"/>
    <w:qFormat/>
    <w:rPr>
      <w:rFonts w:ascii="宋体" w:hAnsi="宋体" w:cs="宋体"/>
      <w:shd w:val="clear" w:color="auto" w:fill="ffffff"/>
      <w:lang w:eastAsia="en-US" w:bidi="en-US"/>
    </w:rPr>
  </w:style>
  <w:style w:type="paragraph" w:styleId="1751" w:customStyle="1">
    <w:name w:val="图片标题 (2)"/>
    <w:basedOn w:val="800"/>
    <w:link w:val="1750"/>
    <w:uiPriority w:val="0"/>
    <w:qFormat/>
    <w:pPr>
      <w:jc w:val="left"/>
      <w:spacing w:line="408" w:lineRule="exact"/>
      <w:shd w:val="clear" w:color="auto" w:fill="ffffff"/>
    </w:pPr>
    <w:rPr>
      <w:rFonts w:ascii="宋体" w:hAnsi="宋体" w:cs="宋体"/>
      <w:sz w:val="20"/>
      <w:lang w:eastAsia="en-US" w:bidi="en-US"/>
    </w:rPr>
  </w:style>
  <w:style w:type="character" w:styleId="175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5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5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5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56" w:customStyle="1">
    <w:name w:val="网格型1111"/>
    <w:basedOn w:val="81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311"/>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8" w:customStyle="1">
    <w:name w:val="网格型523"/>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9" w:customStyle="1">
    <w:name w:val="网格型63"/>
    <w:basedOn w:val="8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60" w:customStyle="1">
    <w:name w:val="16"/>
    <w:basedOn w:val="810"/>
    <w:uiPriority w:val="0"/>
    <w:qFormat/>
    <w:rPr>
      <w:rFonts w:hint="default" w:ascii="Times New Roman" w:hAnsi="Times New Roman" w:cs="Times New Roman"/>
    </w:rPr>
  </w:style>
  <w:style w:type="paragraph" w:styleId="1761" w:customStyle="1">
    <w:name w:val="普通(网站)1"/>
    <w:basedOn w:val="800"/>
    <w:uiPriority w:val="0"/>
    <w:qFormat/>
    <w:pPr>
      <w:ind w:firstLine="420"/>
      <w:jc w:val="left"/>
      <w:spacing w:before="100" w:beforeAutospacing="1" w:after="100" w:afterAutospacing="1" w:line="288" w:lineRule="auto"/>
      <w:widowControl/>
    </w:pPr>
    <w:rPr>
      <w:rFonts w:ascii="宋体" w:hAnsi="宋体"/>
      <w:sz w:val="24"/>
    </w:rPr>
  </w:style>
  <w:style w:type="paragraph" w:styleId="1762" w:customStyle="1">
    <w:name w:val="页脚1"/>
    <w:basedOn w:val="800"/>
    <w:uiPriority w:val="0"/>
    <w:qFormat/>
    <w:pPr>
      <w:jc w:val="left"/>
      <w:tabs>
        <w:tab w:val="center" w:pos="4153" w:leader="none"/>
        <w:tab w:val="right" w:pos="8306" w:leader="none"/>
      </w:tabs>
    </w:pPr>
    <w:rPr>
      <w:sz w:val="18"/>
      <w:szCs w:val="18"/>
    </w:rPr>
  </w:style>
  <w:style w:type="paragraph" w:styleId="1763" w:customStyle="1">
    <w:name w:val="正文文本11"/>
    <w:basedOn w:val="800"/>
    <w:next w:val="800"/>
    <w:uiPriority w:val="0"/>
    <w:qFormat/>
    <w:rPr>
      <w:rFonts w:ascii="仿宋_GB2312" w:eastAsia="仿宋_GB2312"/>
      <w:sz w:val="28"/>
      <w:szCs w:val="20"/>
    </w:rPr>
  </w:style>
  <w:style w:type="paragraph" w:styleId="1764" w:customStyle="1">
    <w:name w:val="正文首行缩进 21"/>
    <w:basedOn w:val="1765"/>
    <w:next w:val="800"/>
    <w:uiPriority w:val="0"/>
    <w:qFormat/>
    <w:pPr>
      <w:ind w:left="420" w:firstLine="420"/>
      <w:spacing w:after="120"/>
    </w:pPr>
    <w:rPr>
      <w:sz w:val="21"/>
    </w:rPr>
  </w:style>
  <w:style w:type="paragraph" w:styleId="1765" w:customStyle="1">
    <w:name w:val="正文文本缩进1"/>
    <w:basedOn w:val="800"/>
    <w:next w:val="800"/>
    <w:uiPriority w:val="0"/>
    <w:qFormat/>
    <w:pPr>
      <w:ind w:left="156"/>
      <w:spacing w:line="300" w:lineRule="auto"/>
      <w:widowControl/>
    </w:pPr>
    <w:rPr>
      <w:rFonts w:ascii="仿宋_GB2312" w:eastAsia="仿宋_GB2312"/>
      <w:sz w:val="28"/>
      <w:szCs w:val="20"/>
    </w:rPr>
  </w:style>
  <w:style w:type="paragraph" w:styleId="1766" w:customStyle="1">
    <w:name w:val="正文文本1"/>
    <w:basedOn w:val="800"/>
    <w:next w:val="1767"/>
    <w:uiPriority w:val="0"/>
    <w:qFormat/>
    <w:rPr>
      <w:rFonts w:ascii="仿宋_GB2312" w:eastAsia="仿宋_GB2312"/>
      <w:sz w:val="28"/>
      <w:szCs w:val="20"/>
    </w:rPr>
  </w:style>
  <w:style w:type="paragraph" w:styleId="1767" w:customStyle="1">
    <w:name w:val="列表1"/>
    <w:basedOn w:val="800"/>
    <w:uiPriority w:val="0"/>
    <w:qFormat/>
    <w:pPr>
      <w:numPr>
        <w:ilvl w:val="0"/>
        <w:numId w:val="4"/>
      </w:numPr>
      <w:spacing w:after="20" w:line="288" w:lineRule="auto"/>
    </w:pPr>
    <w:rPr>
      <w:szCs w:val="20"/>
      <w:lang w:val="en-GB"/>
    </w:rPr>
  </w:style>
  <w:style w:type="paragraph" w:styleId="1768" w:customStyle="1">
    <w:name w:val="BodyText"/>
    <w:basedOn w:val="800"/>
    <w:uiPriority w:val="0"/>
    <w:qFormat/>
    <w:rPr>
      <w:rFonts w:ascii="华文中宋" w:eastAsia="华文中宋" w:cs="Times New Roman"/>
      <w:bCs/>
      <w:sz w:val="28"/>
      <w:szCs w:val="22"/>
    </w:rPr>
  </w:style>
  <w:style w:type="paragraph" w:styleId="17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华国俊</cp:lastModifiedBy>
  <cp:revision>11</cp:revision>
  <dcterms:created xsi:type="dcterms:W3CDTF">2024-02-27T03:10:00Z</dcterms:created>
  <dcterms:modified xsi:type="dcterms:W3CDTF">2024-12-25T00:56:41Z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64E549FF09E94EE2B49E5047ED2707B1_13</vt:lpwstr>
  </property>
</Properties>
</file>