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jc w:val="center"/>
        <w:spacing w:before="75" w:beforeAutospacing="0" w:after="75" w:afterAutospacing="0"/>
        <w:widowControl/>
        <w:rPr>
          <w:rStyle w:val="699"/>
          <w:rFonts w:hint="eastAsia" w:ascii="宋体" w:hAnsi="宋体" w:cs="宋体"/>
          <w:sz w:val="72"/>
          <w:szCs w:val="72"/>
        </w:rPr>
      </w:pPr>
      <w:r>
        <w:rPr>
          <w:rStyle w:val="699"/>
          <w:rFonts w:hint="eastAsia" w:ascii="宋体" w:hAnsi="宋体" w:cs="宋体"/>
          <w:sz w:val="72"/>
          <w:szCs w:val="72"/>
        </w:rPr>
      </w:r>
      <w:r/>
    </w:p>
    <w:p>
      <w:pPr>
        <w:pStyle w:val="669"/>
        <w:jc w:val="center"/>
        <w:spacing w:before="75" w:after="75"/>
        <w:widowControl/>
        <w:rPr>
          <w:rFonts w:hint="eastAsia" w:hAnsi="宋体" w:cs="宋体"/>
          <w:b/>
          <w:sz w:val="72"/>
          <w:szCs w:val="72"/>
        </w:rPr>
      </w:pPr>
      <w:r>
        <w:rPr>
          <w:rFonts w:hint="eastAsia" w:hAnsi="宋体" w:cs="宋体"/>
          <w:b/>
          <w:sz w:val="72"/>
          <w:szCs w:val="72"/>
        </w:rPr>
        <w:t xml:space="preserve">苏州市</w:t>
      </w:r>
      <w:r>
        <w:rPr>
          <w:rFonts w:hint="eastAsia" w:hAnsi="宋体" w:cs="宋体"/>
          <w:b/>
          <w:sz w:val="72"/>
          <w:szCs w:val="72"/>
          <w:lang w:val="en-US" w:eastAsia="zh-CN"/>
        </w:rPr>
        <w:t xml:space="preserve">级</w:t>
      </w:r>
      <w:r>
        <w:rPr>
          <w:rFonts w:hint="eastAsia" w:hAnsi="宋体" w:cs="宋体"/>
          <w:b/>
          <w:sz w:val="72"/>
          <w:szCs w:val="72"/>
        </w:rPr>
        <w:t xml:space="preserve">政府采购</w:t>
      </w:r>
      <w:r>
        <w:rPr>
          <w:rFonts w:hint="eastAsia" w:hAnsi="宋体" w:cs="宋体"/>
          <w:b/>
          <w:sz w:val="72"/>
          <w:szCs w:val="72"/>
        </w:rPr>
      </w:r>
      <w:r/>
    </w:p>
    <w:p>
      <w:pPr>
        <w:pStyle w:val="669"/>
        <w:jc w:val="center"/>
        <w:spacing w:before="75" w:after="75"/>
        <w:widowControl/>
        <w:rPr>
          <w:rFonts w:hint="eastAsia" w:hAnsi="宋体" w:cs="宋体"/>
          <w:b/>
          <w:sz w:val="72"/>
          <w:szCs w:val="72"/>
        </w:rPr>
      </w:pPr>
      <w:r>
        <w:rPr>
          <w:rFonts w:hint="eastAsia" w:hAnsi="宋体" w:cs="宋体"/>
          <w:b/>
          <w:sz w:val="72"/>
          <w:szCs w:val="72"/>
        </w:rPr>
        <w:t xml:space="preserve">服务类公开招标项目</w:t>
      </w:r>
      <w:r>
        <w:rPr>
          <w:rFonts w:hint="eastAsia" w:hAnsi="宋体" w:cs="宋体"/>
          <w:b/>
          <w:sz w:val="72"/>
          <w:szCs w:val="72"/>
        </w:rPr>
      </w:r>
      <w:r/>
    </w:p>
    <w:p>
      <w:pPr>
        <w:pStyle w:val="695"/>
        <w:spacing w:before="75" w:beforeAutospacing="0" w:after="75" w:afterAutospacing="0"/>
        <w:widowControl/>
        <w:rPr>
          <w:rFonts w:hint="eastAsia" w:ascii="sans-serif" w:hAnsi="sans-serif" w:cs="sans-serif"/>
        </w:rPr>
      </w:pPr>
      <w:r>
        <w:rPr>
          <w:rFonts w:hint="eastAsia" w:ascii="sans-serif" w:hAnsi="sans-serif" w:cs="sans-serif"/>
        </w:rPr>
      </w:r>
      <w:r/>
    </w:p>
    <w:p>
      <w:pPr>
        <w:pStyle w:val="695"/>
        <w:jc w:val="center"/>
        <w:spacing w:before="75" w:beforeAutospacing="0" w:after="75" w:afterAutospacing="0"/>
        <w:widowControl/>
        <w:rPr>
          <w:rStyle w:val="699"/>
          <w:rFonts w:hint="eastAsia" w:ascii="宋体" w:hAnsi="宋体" w:eastAsia="宋体" w:cs="宋体"/>
          <w:sz w:val="30"/>
          <w:szCs w:val="30"/>
          <w:highlight w:val="none"/>
          <w:lang w:eastAsia="zh-CN"/>
        </w:rPr>
      </w:pPr>
      <w:r>
        <w:rPr>
          <w:rStyle w:val="699"/>
          <w:rFonts w:hint="eastAsia" w:ascii="宋体" w:hAnsi="宋体" w:cs="宋体"/>
          <w:sz w:val="30"/>
          <w:szCs w:val="30"/>
          <w:highlight w:val="none"/>
        </w:rPr>
        <w:t xml:space="preserve">采购编号：</w:t>
      </w:r>
      <w:r>
        <w:rPr>
          <w:rStyle w:val="699"/>
          <w:rFonts w:hint="eastAsia" w:ascii="宋体" w:hAnsi="宋体" w:eastAsia="宋体" w:cs="宋体"/>
          <w:sz w:val="30"/>
          <w:szCs w:val="30"/>
          <w:highlight w:val="none"/>
          <w:u w:val="single"/>
          <w:lang w:eastAsia="zh-CN"/>
        </w:rPr>
        <w:t xml:space="preserve">JSZC-320500-SZST-G2024-0027</w:t>
      </w:r>
      <w:r>
        <w:rPr>
          <w:rStyle w:val="699"/>
          <w:rFonts w:hint="eastAsia" w:ascii="宋体" w:hAnsi="宋体" w:eastAsia="宋体" w:cs="宋体"/>
          <w:sz w:val="30"/>
          <w:szCs w:val="30"/>
          <w:highlight w:val="none"/>
          <w:lang w:eastAsia="zh-CN"/>
        </w:rPr>
      </w:r>
      <w:r/>
    </w:p>
    <w:p>
      <w:pPr>
        <w:pStyle w:val="695"/>
        <w:jc w:val="center"/>
        <w:spacing w:before="75" w:beforeAutospacing="0" w:after="75" w:afterAutospacing="0"/>
        <w:widowControl/>
        <w:rPr>
          <w:rFonts w:hint="eastAsia" w:ascii="sans-serif" w:hAnsi="sans-serif" w:eastAsia="宋体" w:cs="sans-serif"/>
          <w:lang w:eastAsia="zh-CN"/>
        </w:rPr>
      </w:pPr>
      <w:r>
        <w:rPr>
          <w:rStyle w:val="699"/>
          <w:rFonts w:hint="eastAsia" w:ascii="宋体" w:hAnsi="宋体" w:cs="宋体"/>
          <w:sz w:val="30"/>
          <w:szCs w:val="30"/>
        </w:rPr>
        <w:t xml:space="preserve">项目名称：</w:t>
      </w:r>
      <w:r>
        <w:rPr>
          <w:rStyle w:val="699"/>
          <w:rFonts w:hint="eastAsia" w:ascii="宋体" w:hAnsi="宋体" w:eastAsia="宋体" w:cs="宋体"/>
          <w:sz w:val="30"/>
          <w:szCs w:val="30"/>
          <w:u w:val="single"/>
          <w:lang w:eastAsia="zh-CN"/>
        </w:rPr>
        <w:t xml:space="preserve">加贸平台运营服务</w:t>
      </w:r>
      <w:r>
        <w:rPr>
          <w:rFonts w:hint="eastAsia" w:ascii="sans-serif" w:hAnsi="sans-serif" w:eastAsia="宋体" w:cs="sans-serif"/>
          <w:lang w:eastAsia="zh-CN"/>
        </w:rPr>
      </w:r>
      <w:r/>
    </w:p>
    <w:p>
      <w:pPr>
        <w:pStyle w:val="695"/>
        <w:jc w:val="center"/>
        <w:spacing w:before="75" w:beforeAutospacing="0" w:after="75" w:afterAutospacing="0"/>
        <w:widowControl/>
        <w:rPr>
          <w:rFonts w:hint="eastAsia" w:ascii="sans-serif" w:hAnsi="sans-serif" w:eastAsia="宋体" w:cs="sans-serif"/>
          <w:lang w:eastAsia="zh-CN"/>
        </w:rPr>
      </w:pPr>
      <w:r>
        <w:rPr>
          <w:rStyle w:val="699"/>
          <w:rFonts w:hint="eastAsia" w:ascii="宋体" w:hAnsi="宋体" w:cs="宋体"/>
          <w:sz w:val="30"/>
          <w:szCs w:val="30"/>
        </w:rPr>
        <w:t xml:space="preserve">采 购 人：</w:t>
      </w:r>
      <w:r>
        <w:rPr>
          <w:rStyle w:val="699"/>
          <w:rFonts w:hint="eastAsia" w:ascii="宋体" w:hAnsi="宋体" w:eastAsia="宋体" w:cs="宋体"/>
          <w:sz w:val="30"/>
          <w:szCs w:val="30"/>
          <w:u w:val="single"/>
          <w:lang w:eastAsia="zh-CN"/>
        </w:rPr>
        <w:t xml:space="preserve">苏州市公共资源交易中心</w:t>
      </w:r>
      <w:r>
        <w:rPr>
          <w:rFonts w:hint="eastAsia" w:ascii="sans-serif" w:hAnsi="sans-serif" w:eastAsia="宋体" w:cs="sans-serif"/>
          <w:lang w:eastAsia="zh-CN"/>
        </w:rPr>
      </w:r>
      <w:r/>
    </w:p>
    <w:p>
      <w:pPr>
        <w:pStyle w:val="695"/>
        <w:jc w:val="center"/>
        <w:spacing w:before="75" w:beforeAutospacing="0" w:after="75" w:afterAutospacing="0"/>
        <w:widowControl/>
        <w:rPr>
          <w:rStyle w:val="699"/>
          <w:rFonts w:ascii="宋体" w:hAnsi="宋体" w:cs="宋体"/>
          <w:sz w:val="30"/>
          <w:szCs w:val="30"/>
        </w:rPr>
      </w:pPr>
      <w:r>
        <w:rPr>
          <w:rStyle w:val="699"/>
          <w:rFonts w:hint="eastAsia" w:ascii="宋体" w:hAnsi="宋体" w:cs="宋体"/>
          <w:sz w:val="30"/>
          <w:szCs w:val="30"/>
        </w:rPr>
        <w:t xml:space="preserve">采购代理机构：</w:t>
      </w:r>
      <w:r>
        <w:rPr>
          <w:rStyle w:val="699"/>
          <w:rFonts w:ascii="宋体" w:hAnsi="宋体" w:cs="宋体"/>
          <w:sz w:val="30"/>
          <w:szCs w:val="30"/>
          <w:u w:val="single"/>
        </w:rPr>
        <w:t xml:space="preserve">苏州市天美达招投标咨询服务有限公司</w:t>
      </w:r>
      <w:r>
        <w:rPr>
          <w:rStyle w:val="699"/>
          <w:rFonts w:ascii="宋体" w:hAnsi="宋体" w:cs="宋体"/>
          <w:sz w:val="30"/>
          <w:szCs w:val="30"/>
        </w:rPr>
      </w:r>
      <w:r/>
    </w:p>
    <w:p>
      <w:pPr>
        <w:pStyle w:val="695"/>
        <w:jc w:val="center"/>
        <w:spacing w:before="75" w:beforeAutospacing="0" w:after="75" w:afterAutospacing="0"/>
        <w:widowControl/>
        <w:rPr>
          <w:rFonts w:hint="eastAsia" w:ascii="sans-serif" w:hAnsi="sans-serif" w:cs="sans-serif"/>
        </w:rPr>
      </w:pPr>
      <w:r>
        <w:rPr>
          <w:rStyle w:val="699"/>
          <w:rFonts w:hint="eastAsia" w:ascii="宋体" w:hAnsi="宋体" w:cs="宋体"/>
          <w:sz w:val="30"/>
          <w:szCs w:val="30"/>
        </w:rPr>
        <w:t xml:space="preserve">采购类别：</w:t>
      </w:r>
      <w:r>
        <w:rPr>
          <w:rStyle w:val="699"/>
          <w:rFonts w:hint="eastAsia" w:ascii="宋体" w:hAnsi="宋体" w:cs="宋体"/>
          <w:sz w:val="30"/>
          <w:szCs w:val="30"/>
          <w:u w:val="single"/>
        </w:rPr>
        <w:t xml:space="preserve">服务类</w:t>
      </w:r>
      <w:r>
        <w:rPr>
          <w:rFonts w:hint="eastAsia" w:ascii="sans-serif" w:hAnsi="sans-serif" w:cs="sans-serif"/>
        </w:rPr>
      </w:r>
      <w:r/>
    </w:p>
    <w:p>
      <w:pPr>
        <w:pStyle w:val="695"/>
        <w:spacing w:before="75" w:beforeAutospacing="0" w:after="75" w:afterAutospacing="0"/>
        <w:widowControl/>
        <w:rPr>
          <w:rStyle w:val="699"/>
          <w:rFonts w:hint="eastAsia" w:ascii="sans-serif" w:hAnsi="sans-serif" w:cs="sans-serif"/>
          <w:b w:val="0"/>
        </w:rPr>
      </w:pPr>
      <w:r>
        <w:rPr>
          <w:rFonts w:ascii="sans-serif" w:hAnsi="sans-serif" w:eastAsia="sans-serif" w:cs="sans-serif"/>
        </w:rPr>
        <w:t xml:space="preserve"> </w:t>
      </w:r>
      <w:r>
        <w:rPr>
          <w:rStyle w:val="699"/>
          <w:rFonts w:hint="eastAsia" w:ascii="sans-serif" w:hAnsi="sans-serif" w:cs="sans-serif"/>
          <w:b w:val="0"/>
        </w:rPr>
      </w:r>
      <w:r/>
    </w:p>
    <w:p>
      <w:pPr>
        <w:pStyle w:val="695"/>
        <w:jc w:val="center"/>
        <w:spacing w:before="75" w:beforeAutospacing="0" w:after="75" w:afterAutospacing="0"/>
        <w:widowControl/>
        <w:rPr>
          <w:rStyle w:val="699"/>
          <w:rFonts w:ascii="宋体" w:hAnsi="宋体" w:cs="宋体"/>
          <w:sz w:val="28"/>
          <w:szCs w:val="28"/>
        </w:rPr>
      </w:pPr>
      <w:r>
        <w:rPr>
          <w:rStyle w:val="699"/>
          <w:rFonts w:ascii="宋体" w:hAnsi="宋体" w:cs="宋体"/>
          <w:sz w:val="28"/>
          <w:szCs w:val="28"/>
        </w:rPr>
      </w:r>
      <w:r/>
    </w:p>
    <w:p>
      <w:pPr>
        <w:pStyle w:val="695"/>
        <w:jc w:val="center"/>
        <w:spacing w:before="75" w:beforeAutospacing="0" w:after="75" w:afterAutospacing="0"/>
        <w:widowControl/>
        <w:rPr>
          <w:rStyle w:val="699"/>
          <w:rFonts w:ascii="宋体" w:hAnsi="宋体" w:cs="宋体"/>
          <w:sz w:val="28"/>
          <w:szCs w:val="28"/>
        </w:rPr>
      </w:pPr>
      <w:r/>
      <w:bookmarkStart w:id="0" w:name="XTSCRQ_1"/>
      <w:r>
        <w:rPr>
          <w:rStyle w:val="699"/>
          <w:rFonts w:hint="eastAsia" w:ascii="宋体" w:hAnsi="宋体" w:cs="宋体"/>
          <w:sz w:val="28"/>
          <w:szCs w:val="28"/>
        </w:rPr>
        <w:t xml:space="preserve">2024年</w:t>
      </w:r>
      <w:r>
        <w:rPr>
          <w:rStyle w:val="699"/>
          <w:rFonts w:hint="eastAsia" w:ascii="宋体" w:hAnsi="宋体" w:eastAsia="宋体" w:cs="宋体"/>
          <w:sz w:val="28"/>
          <w:szCs w:val="28"/>
          <w:lang w:val="en-US" w:eastAsia="zh-CN"/>
        </w:rPr>
        <w:t xml:space="preserve">6</w:t>
      </w:r>
      <w:r>
        <w:rPr>
          <w:rStyle w:val="699"/>
          <w:rFonts w:hint="eastAsia" w:ascii="宋体" w:hAnsi="宋体" w:cs="宋体"/>
          <w:sz w:val="28"/>
          <w:szCs w:val="28"/>
        </w:rPr>
        <w:t xml:space="preserve">月</w:t>
      </w:r>
      <w:bookmarkEnd w:id="0"/>
      <w:r>
        <w:rPr>
          <w:rStyle w:val="699"/>
          <w:rFonts w:ascii="宋体" w:hAnsi="宋体" w:cs="宋体"/>
          <w:sz w:val="28"/>
          <w:szCs w:val="28"/>
        </w:rPr>
      </w:r>
      <w:r/>
    </w:p>
    <w:p>
      <w:pPr>
        <w:pStyle w:val="669"/>
      </w:pPr>
      <w:r/>
      <w:r/>
    </w:p>
    <w:p>
      <w:pPr>
        <w:pStyle w:val="669"/>
        <w:jc w:val="center"/>
        <w:tabs>
          <w:tab w:val="left" w:pos="315" w:leader="none"/>
          <w:tab w:val="center" w:pos="4153" w:leader="none"/>
        </w:tabs>
        <w:rPr>
          <w:rFonts w:hint="eastAsia" w:ascii="黑体" w:eastAsia="黑体"/>
          <w:b/>
          <w:sz w:val="52"/>
          <w:szCs w:val="52"/>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b/>
          <w:sz w:val="52"/>
          <w:szCs w:val="52"/>
        </w:rPr>
      </w:r>
      <w:r/>
    </w:p>
    <w:p>
      <w:pPr>
        <w:pStyle w:val="669"/>
        <w:jc w:val="center"/>
        <w:spacing w:line="360" w:lineRule="auto"/>
        <w:rPr>
          <w:rFonts w:hint="eastAsia" w:hAnsi="宋体" w:cs="宋体"/>
          <w:b/>
          <w:sz w:val="36"/>
        </w:rPr>
      </w:pPr>
      <w:r>
        <w:rPr>
          <w:rFonts w:hint="eastAsia" w:hAnsi="宋体" w:cs="宋体"/>
          <w:b/>
          <w:sz w:val="36"/>
        </w:rPr>
        <w:t xml:space="preserve">投标须知前附表</w:t>
      </w:r>
      <w:r>
        <w:rPr>
          <w:rFonts w:hint="eastAsia" w:hAnsi="宋体" w:cs="宋体"/>
          <w:b/>
          <w:sz w:val="36"/>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669"/>
              <w:jc w:val="center"/>
              <w:rPr>
                <w:rFonts w:hint="eastAsia" w:hAnsi="宋体" w:cs="宋体"/>
                <w:b/>
                <w:sz w:val="24"/>
              </w:rPr>
            </w:pPr>
            <w:r>
              <w:rPr>
                <w:rFonts w:hint="eastAsia" w:hAnsi="宋体" w:cs="宋体"/>
                <w:b/>
                <w:sz w:val="24"/>
              </w:rPr>
              <w:t xml:space="preserve">序号</w:t>
            </w:r>
            <w:r>
              <w:rPr>
                <w:rFonts w:hint="eastAsia" w:hAnsi="宋体" w:cs="宋体"/>
                <w:b/>
                <w:sz w:val="24"/>
              </w:rPr>
            </w:r>
            <w:r/>
          </w:p>
        </w:tc>
        <w:tc>
          <w:tcPr>
            <w:tcW w:w="8041" w:type="dxa"/>
            <w:vAlign w:val="center"/>
            <w:textDirection w:val="lrTb"/>
            <w:noWrap w:val="false"/>
          </w:tcPr>
          <w:p>
            <w:pPr>
              <w:pStyle w:val="669"/>
              <w:jc w:val="center"/>
              <w:rPr>
                <w:rFonts w:hint="eastAsia" w:hAnsi="宋体" w:cs="宋体"/>
                <w:b/>
                <w:sz w:val="24"/>
              </w:rPr>
            </w:pPr>
            <w:r>
              <w:rPr>
                <w:rFonts w:hint="eastAsia" w:hAnsi="宋体" w:cs="宋体"/>
                <w:b/>
                <w:sz w:val="24"/>
              </w:rPr>
              <w:t xml:space="preserve">内容</w:t>
            </w:r>
            <w:r>
              <w:rPr>
                <w:rFonts w:hint="eastAsia" w:hAnsi="宋体" w:cs="宋体"/>
                <w:b/>
                <w:sz w:val="24"/>
              </w:rPr>
            </w:r>
            <w:r/>
          </w:p>
        </w:tc>
      </w:tr>
      <w:tr>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1</w:t>
            </w:r>
            <w:r>
              <w:rPr>
                <w:rFonts w:hint="eastAsia" w:hAnsi="宋体" w:cs="宋体"/>
                <w:sz w:val="24"/>
              </w:rPr>
            </w:r>
            <w:r/>
          </w:p>
        </w:tc>
        <w:tc>
          <w:tcPr>
            <w:tcW w:w="8041" w:type="dxa"/>
            <w:vAlign w:val="center"/>
            <w:textDirection w:val="lrTb"/>
            <w:noWrap w:val="false"/>
          </w:tcPr>
          <w:p>
            <w:pPr>
              <w:pStyle w:val="669"/>
              <w:rPr>
                <w:rFonts w:hint="eastAsia" w:hAnsi="宋体" w:eastAsia="宋体" w:cs="宋体"/>
                <w:sz w:val="24"/>
                <w:highlight w:val="none"/>
                <w:lang w:eastAsia="zh-CN"/>
              </w:rPr>
            </w:pPr>
            <w:r>
              <w:rPr>
                <w:rFonts w:hint="eastAsia" w:hAnsi="宋体" w:cs="宋体"/>
                <w:sz w:val="24"/>
                <w:highlight w:val="none"/>
              </w:rPr>
              <w:t xml:space="preserve">采购编号：</w:t>
            </w:r>
            <w:r>
              <w:rPr>
                <w:rFonts w:hint="eastAsia" w:hAnsi="宋体" w:cs="宋体"/>
                <w:sz w:val="24"/>
                <w:highlight w:val="none"/>
                <w:lang w:eastAsia="zh-CN"/>
              </w:rPr>
              <w:t xml:space="preserve">JSZC-320500-SZST-G2024-0027</w:t>
            </w:r>
            <w:r>
              <w:rPr>
                <w:rFonts w:hint="eastAsia" w:hAnsi="宋体" w:eastAsia="宋体" w:cs="宋体"/>
                <w:sz w:val="24"/>
                <w:highlight w:val="none"/>
                <w:lang w:eastAsia="zh-CN"/>
              </w:rPr>
            </w:r>
            <w:r/>
          </w:p>
        </w:tc>
      </w:tr>
      <w:tr>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2</w:t>
            </w:r>
            <w:r>
              <w:rPr>
                <w:rFonts w:hint="eastAsia" w:hAnsi="宋体" w:cs="宋体"/>
                <w:sz w:val="24"/>
              </w:rPr>
            </w:r>
            <w:r/>
          </w:p>
        </w:tc>
        <w:tc>
          <w:tcPr>
            <w:tcW w:w="8041" w:type="dxa"/>
            <w:vAlign w:val="center"/>
            <w:textDirection w:val="lrTb"/>
            <w:noWrap w:val="false"/>
          </w:tcPr>
          <w:p>
            <w:pPr>
              <w:pStyle w:val="669"/>
              <w:rPr>
                <w:rFonts w:hint="eastAsia" w:hAnsi="宋体" w:eastAsia="宋体" w:cs="宋体"/>
                <w:sz w:val="24"/>
                <w:lang w:eastAsia="zh-CN"/>
              </w:rPr>
            </w:pPr>
            <w:r>
              <w:rPr>
                <w:rFonts w:hint="eastAsia" w:hAnsi="宋体" w:cs="宋体"/>
                <w:sz w:val="24"/>
              </w:rPr>
              <w:t xml:space="preserve">采购内容：</w:t>
            </w:r>
            <w:r>
              <w:rPr>
                <w:rFonts w:hint="eastAsia" w:hAnsi="宋体" w:cs="宋体"/>
                <w:sz w:val="24"/>
                <w:lang w:eastAsia="zh-CN"/>
              </w:rPr>
              <w:t xml:space="preserve">加贸平台运营服务</w:t>
            </w:r>
            <w:r>
              <w:rPr>
                <w:rFonts w:hint="eastAsia" w:hAnsi="宋体" w:eastAsia="宋体" w:cs="宋体"/>
                <w:sz w:val="24"/>
                <w:lang w:eastAsia="zh-CN"/>
              </w:rPr>
            </w:r>
            <w:r/>
          </w:p>
        </w:tc>
      </w:tr>
      <w:tr>
        <w:trPr>
          <w:trHeight w:val="176"/>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3</w:t>
            </w:r>
            <w:r>
              <w:rPr>
                <w:rFonts w:hint="eastAsia" w:hAnsi="宋体" w:cs="宋体"/>
                <w:sz w:val="24"/>
              </w:rPr>
            </w:r>
            <w:r/>
          </w:p>
        </w:tc>
        <w:tc>
          <w:tcPr>
            <w:tcW w:w="8041" w:type="dxa"/>
            <w:vAlign w:val="center"/>
            <w:textDirection w:val="lrTb"/>
            <w:noWrap w:val="false"/>
          </w:tcPr>
          <w:p>
            <w:pPr>
              <w:pStyle w:val="669"/>
              <w:rPr>
                <w:rFonts w:hint="eastAsia" w:hAnsi="宋体" w:cs="宋体"/>
                <w:sz w:val="24"/>
              </w:rPr>
            </w:pPr>
            <w:r>
              <w:rPr>
                <w:rFonts w:hint="eastAsia" w:hAnsi="宋体" w:cs="宋体"/>
                <w:sz w:val="24"/>
                <w:lang w:val="zh-CN"/>
              </w:rPr>
              <w:t xml:space="preserve">项目预算金额：</w:t>
            </w:r>
            <w:r>
              <w:rPr>
                <w:rFonts w:hint="eastAsia" w:hAnsi="宋体" w:cs="宋体"/>
                <w:sz w:val="24"/>
                <w:u w:val="single"/>
                <w:lang w:eastAsia="zh-CN"/>
              </w:rPr>
              <w:t xml:space="preserve">750万元</w:t>
            </w:r>
            <w:r>
              <w:rPr>
                <w:rFonts w:hint="eastAsia" w:hAnsi="宋体" w:cs="宋体"/>
                <w:sz w:val="24"/>
                <w:u w:val="single"/>
                <w:lang w:val="zh-CN"/>
              </w:rPr>
              <w:t xml:space="preserve">   </w:t>
            </w:r>
            <w:r>
              <w:rPr>
                <w:rFonts w:hint="eastAsia" w:hAnsi="宋体" w:cs="宋体"/>
                <w:sz w:val="24"/>
                <w:lang w:val="zh-CN"/>
              </w:rPr>
              <w:t xml:space="preserve">     最高限价：</w:t>
            </w:r>
            <w:r>
              <w:rPr>
                <w:rFonts w:ascii="Wingdings 2" w:hAnsi="Wingdings 2" w:eastAsia="Wingdings 2" w:cs="Wingdings 2"/>
                <w:sz w:val="24"/>
              </w:rPr>
              <w:t xml:space="preserve">R</w:t>
            </w:r>
            <w:r>
              <w:rPr>
                <w:rFonts w:hint="eastAsia" w:hAnsi="宋体" w:cs="宋体"/>
                <w:sz w:val="24"/>
              </w:rPr>
              <w:t xml:space="preserve">有</w:t>
            </w:r>
            <w:r>
              <w:rPr>
                <w:rFonts w:hint="eastAsia" w:hAnsi="宋体" w:cs="宋体"/>
                <w:sz w:val="24"/>
                <w:lang w:eastAsia="zh-CN"/>
              </w:rPr>
              <w:t xml:space="preserve">750万元</w:t>
            </w:r>
            <w:r>
              <w:rPr>
                <w:rFonts w:hint="eastAsia" w:hAnsi="宋体" w:cs="宋体"/>
                <w:sz w:val="24"/>
                <w:u w:val="single"/>
              </w:rPr>
              <w:t xml:space="preserve"> </w:t>
            </w:r>
            <w:r>
              <w:rPr>
                <w:rFonts w:hint="eastAsia" w:hAnsi="宋体" w:cs="宋体"/>
                <w:sz w:val="24"/>
              </w:rPr>
              <w:t xml:space="preserve">  </w:t>
            </w:r>
            <w:r>
              <w:rPr>
                <w:rFonts w:ascii="Wingdings 2" w:hAnsi="Wingdings 2" w:eastAsia="Wingdings 2" w:cs="Wingdings 2"/>
                <w:sz w:val="24"/>
              </w:rPr>
              <w:t xml:space="preserve">£</w:t>
            </w:r>
            <w:r>
              <w:rPr>
                <w:rFonts w:hint="eastAsia" w:hAnsi="宋体" w:cs="宋体"/>
                <w:sz w:val="24"/>
              </w:rPr>
              <w:t xml:space="preserve">无</w:t>
            </w:r>
            <w:r>
              <w:rPr>
                <w:rFonts w:hint="eastAsia" w:hAnsi="宋体" w:cs="宋体"/>
                <w:sz w:val="24"/>
              </w:rPr>
            </w:r>
            <w:r/>
          </w:p>
        </w:tc>
      </w:tr>
      <w:tr>
        <w:trPr>
          <w:trHeight w:val="1529"/>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4</w:t>
            </w:r>
            <w:r>
              <w:rPr>
                <w:rFonts w:hint="eastAsia" w:hAnsi="宋体" w:cs="宋体"/>
                <w:sz w:val="24"/>
              </w:rPr>
            </w:r>
            <w:r/>
          </w:p>
        </w:tc>
        <w:tc>
          <w:tcPr>
            <w:tcW w:w="8041" w:type="dxa"/>
            <w:vAlign w:val="center"/>
            <w:textDirection w:val="lrTb"/>
            <w:noWrap w:val="false"/>
          </w:tcPr>
          <w:p>
            <w:pPr>
              <w:pStyle w:val="669"/>
              <w:rPr>
                <w:rFonts w:hint="eastAsia" w:hAnsi="宋体" w:cs="宋体"/>
                <w:sz w:val="24"/>
              </w:rPr>
            </w:pPr>
            <w:r>
              <w:rPr>
                <w:rFonts w:hint="eastAsia" w:hAnsi="宋体" w:cs="宋体"/>
                <w:sz w:val="24"/>
              </w:rPr>
              <w:t xml:space="preserve">采购人：</w:t>
            </w:r>
            <w:r>
              <w:rPr>
                <w:rFonts w:hint="eastAsia" w:hAnsi="宋体" w:cs="宋体"/>
                <w:sz w:val="24"/>
                <w:lang w:eastAsia="zh-CN"/>
              </w:rPr>
              <w:t xml:space="preserve">苏州市公共资源交易中心</w:t>
            </w:r>
            <w:r>
              <w:rPr>
                <w:rFonts w:hint="eastAsia" w:hAnsi="宋体" w:cs="宋体"/>
                <w:sz w:val="24"/>
              </w:rPr>
              <w:t xml:space="preserve">   　　　　　　　　　　　</w:t>
            </w:r>
            <w:r>
              <w:rPr>
                <w:rFonts w:hint="eastAsia" w:hAnsi="宋体" w:cs="宋体"/>
                <w:sz w:val="24"/>
              </w:rPr>
            </w:r>
            <w:r/>
          </w:p>
          <w:p>
            <w:pPr>
              <w:pStyle w:val="669"/>
              <w:rPr>
                <w:rFonts w:hint="eastAsia" w:hAnsi="宋体" w:cs="宋体"/>
                <w:sz w:val="24"/>
              </w:rPr>
            </w:pPr>
            <w:r>
              <w:rPr>
                <w:rFonts w:hint="eastAsia" w:hAnsi="宋体" w:cs="宋体"/>
                <w:sz w:val="24"/>
              </w:rPr>
              <w:t xml:space="preserve">地 址：</w:t>
            </w:r>
            <w:r>
              <w:rPr>
                <w:rFonts w:hint="eastAsia" w:ascii="宋体" w:hAnsi="宋体" w:cs="宋体"/>
                <w:sz w:val="24"/>
              </w:rPr>
              <w:t xml:space="preserve">苏州市平泷路251号</w:t>
            </w:r>
            <w:r>
              <w:rPr>
                <w:rFonts w:hint="eastAsia" w:hAnsi="宋体" w:cs="宋体"/>
                <w:sz w:val="24"/>
              </w:rPr>
              <w:t xml:space="preserve">　　　　　　　　　　　</w:t>
            </w:r>
            <w:r>
              <w:rPr>
                <w:rFonts w:hint="eastAsia" w:hAnsi="宋体" w:cs="宋体"/>
                <w:sz w:val="24"/>
              </w:rPr>
            </w:r>
            <w:r/>
          </w:p>
          <w:p>
            <w:pPr>
              <w:pStyle w:val="669"/>
              <w:rPr>
                <w:rFonts w:hint="eastAsia" w:hAnsi="宋体" w:cs="宋体"/>
                <w:sz w:val="24"/>
              </w:rPr>
            </w:pPr>
            <w:r>
              <w:rPr>
                <w:rFonts w:hint="eastAsia" w:ascii="宋体" w:hAnsi="宋体" w:eastAsia="宋体" w:cs="宋体"/>
                <w:sz w:val="24"/>
                <w:highlight w:val="none"/>
              </w:rPr>
              <w:t xml:space="preserve">电话：0512-69820825</w:t>
            </w:r>
            <w:r>
              <w:rPr>
                <w:rFonts w:hint="eastAsia" w:hAnsi="宋体" w:cs="宋体"/>
                <w:sz w:val="24"/>
                <w:highlight w:val="none"/>
              </w:rPr>
              <w:t xml:space="preserve"> </w:t>
            </w:r>
            <w:r>
              <w:rPr>
                <w:rFonts w:hint="eastAsia" w:hAnsi="宋体" w:cs="宋体"/>
                <w:sz w:val="24"/>
              </w:rPr>
            </w:r>
            <w:r/>
          </w:p>
        </w:tc>
      </w:tr>
      <w:tr>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5</w:t>
            </w:r>
            <w:r>
              <w:rPr>
                <w:rFonts w:hint="eastAsia" w:hAnsi="宋体" w:cs="宋体"/>
                <w:sz w:val="24"/>
              </w:rPr>
            </w:r>
            <w:r/>
          </w:p>
        </w:tc>
        <w:tc>
          <w:tcPr>
            <w:tcW w:w="8041" w:type="dxa"/>
            <w:vAlign w:val="center"/>
            <w:textDirection w:val="lrTb"/>
            <w:noWrap w:val="false"/>
          </w:tcPr>
          <w:p>
            <w:pPr>
              <w:pStyle w:val="669"/>
              <w:rPr>
                <w:rFonts w:hint="eastAsia" w:hAnsi="宋体" w:cs="宋体"/>
                <w:sz w:val="24"/>
              </w:rPr>
            </w:pPr>
            <w:r>
              <w:rPr>
                <w:rFonts w:hint="eastAsia" w:hAnsi="宋体" w:cs="宋体"/>
                <w:sz w:val="24"/>
              </w:rPr>
              <w:t xml:space="preserve">采购代理机构：苏州市天美达招投标咨询服务有限公司</w:t>
            </w:r>
            <w:r>
              <w:rPr>
                <w:rFonts w:hint="eastAsia" w:hAnsi="宋体" w:cs="宋体"/>
                <w:sz w:val="24"/>
              </w:rPr>
            </w:r>
            <w:r/>
          </w:p>
          <w:p>
            <w:pPr>
              <w:pStyle w:val="669"/>
              <w:rPr>
                <w:rFonts w:hint="eastAsia" w:hAnsi="宋体" w:cs="宋体"/>
                <w:sz w:val="24"/>
              </w:rPr>
            </w:pPr>
            <w:r>
              <w:rPr>
                <w:rFonts w:hint="eastAsia" w:hAnsi="宋体" w:cs="宋体"/>
                <w:sz w:val="24"/>
              </w:rPr>
              <w:t xml:space="preserve">地址：苏州市姑苏区平泷路251号城市生活广场A座1519室</w:t>
            </w:r>
            <w:r>
              <w:rPr>
                <w:rFonts w:hint="eastAsia" w:hAnsi="宋体" w:cs="宋体"/>
                <w:sz w:val="24"/>
              </w:rPr>
            </w:r>
            <w:r/>
          </w:p>
          <w:p>
            <w:pPr>
              <w:pStyle w:val="669"/>
              <w:rPr>
                <w:rFonts w:hAnsi="宋体" w:eastAsia="宋体" w:cs="宋体"/>
                <w:sz w:val="24"/>
                <w:lang w:val="en-US" w:eastAsia="zh-CN"/>
              </w:rPr>
            </w:pPr>
            <w:r>
              <w:rPr>
                <w:rFonts w:hint="eastAsia" w:hAnsi="宋体" w:cs="宋体"/>
                <w:sz w:val="24"/>
              </w:rPr>
              <w:t xml:space="preserve">业务联系人：高飞、</w:t>
            </w:r>
            <w:r>
              <w:rPr>
                <w:rFonts w:hint="eastAsia" w:hAnsi="宋体" w:cs="宋体"/>
                <w:sz w:val="24"/>
                <w:lang w:val="en-US" w:eastAsia="zh-CN"/>
              </w:rPr>
              <w:t xml:space="preserve">梁书方</w:t>
            </w:r>
            <w:r>
              <w:rPr>
                <w:rFonts w:hAnsi="宋体" w:eastAsia="宋体" w:cs="宋体"/>
                <w:sz w:val="24"/>
                <w:lang w:val="en-US" w:eastAsia="zh-CN"/>
              </w:rPr>
            </w:r>
            <w:r/>
          </w:p>
          <w:p>
            <w:pPr>
              <w:pStyle w:val="669"/>
              <w:rPr>
                <w:rFonts w:hint="eastAsia" w:hAnsi="宋体" w:eastAsia="宋体" w:cs="宋体"/>
                <w:sz w:val="24"/>
                <w:lang w:eastAsia="zh-CN"/>
              </w:rPr>
            </w:pPr>
            <w:r>
              <w:rPr>
                <w:rFonts w:hint="eastAsia" w:hAnsi="宋体" w:cs="宋体"/>
                <w:sz w:val="24"/>
              </w:rPr>
              <w:t xml:space="preserve">联系电话：0512-65231142-800</w:t>
            </w:r>
            <w:r>
              <w:rPr>
                <w:rFonts w:hint="eastAsia" w:hAnsi="宋体" w:cs="宋体"/>
                <w:sz w:val="24"/>
                <w:lang w:val="en-US" w:eastAsia="zh-CN"/>
              </w:rPr>
              <w:t xml:space="preserve">5</w:t>
            </w:r>
            <w:r>
              <w:rPr>
                <w:rFonts w:hint="eastAsia" w:hAnsi="宋体" w:eastAsia="宋体" w:cs="宋体"/>
                <w:sz w:val="24"/>
                <w:lang w:eastAsia="zh-CN"/>
              </w:rPr>
            </w:r>
            <w:r/>
          </w:p>
        </w:tc>
      </w:tr>
      <w:tr>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6</w:t>
            </w:r>
            <w:r>
              <w:rPr>
                <w:rFonts w:hint="eastAsia" w:hAnsi="宋体" w:cs="宋体"/>
                <w:sz w:val="24"/>
              </w:rPr>
            </w:r>
            <w:r/>
          </w:p>
        </w:tc>
        <w:tc>
          <w:tcPr>
            <w:tcW w:w="8041" w:type="dxa"/>
            <w:vAlign w:val="center"/>
            <w:textDirection w:val="lrTb"/>
            <w:noWrap w:val="false"/>
          </w:tcPr>
          <w:p>
            <w:pPr>
              <w:pStyle w:val="669"/>
              <w:rPr>
                <w:rFonts w:hint="eastAsia" w:hAnsi="宋体" w:cs="宋体"/>
                <w:sz w:val="24"/>
              </w:rPr>
            </w:pPr>
            <w:r>
              <w:rPr>
                <w:rFonts w:hint="eastAsia" w:hAnsi="宋体" w:cs="宋体"/>
                <w:sz w:val="24"/>
                <w:lang w:val="zh-CN"/>
              </w:rPr>
              <w:t xml:space="preserve">投标有效期：</w:t>
            </w:r>
            <w:r>
              <w:rPr>
                <w:rFonts w:hint="eastAsia" w:hAnsi="宋体" w:cs="宋体"/>
                <w:sz w:val="24"/>
              </w:rPr>
              <w:t xml:space="preserve">90</w:t>
            </w:r>
            <w:r>
              <w:rPr>
                <w:rFonts w:hint="eastAsia" w:hAnsi="宋体" w:cs="宋体"/>
                <w:sz w:val="24"/>
                <w:lang w:val="zh-CN"/>
              </w:rPr>
              <w:t xml:space="preserve">日历日</w:t>
            </w:r>
            <w:r>
              <w:rPr>
                <w:rFonts w:hint="eastAsia" w:hAnsi="宋体" w:cs="宋体"/>
                <w:sz w:val="24"/>
              </w:rPr>
            </w:r>
            <w:r/>
          </w:p>
        </w:tc>
      </w:tr>
      <w:tr>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7</w:t>
            </w:r>
            <w:r>
              <w:rPr>
                <w:rFonts w:hint="eastAsia" w:hAnsi="宋体" w:cs="宋体"/>
                <w:sz w:val="24"/>
              </w:rPr>
            </w:r>
            <w:r/>
          </w:p>
        </w:tc>
        <w:tc>
          <w:tcPr>
            <w:tcW w:w="8041" w:type="dxa"/>
            <w:vAlign w:val="center"/>
            <w:textDirection w:val="lrTb"/>
            <w:noWrap w:val="false"/>
          </w:tcPr>
          <w:p>
            <w:pPr>
              <w:pStyle w:val="669"/>
              <w:rPr>
                <w:rFonts w:hint="eastAsia" w:hAnsi="宋体" w:cs="宋体"/>
                <w:sz w:val="24"/>
                <w:lang w:val="zh-CN"/>
              </w:rPr>
            </w:pPr>
            <w:r>
              <w:rPr>
                <w:rFonts w:hAnsi="宋体"/>
                <w:sz w:val="24"/>
                <w:lang w:val="zh-CN"/>
              </w:rPr>
              <w:t xml:space="preserve">投标保证金</w:t>
            </w:r>
            <w:r>
              <w:rPr>
                <w:rFonts w:hint="eastAsia" w:hAnsi="宋体"/>
                <w:sz w:val="24"/>
                <w:lang w:val="zh-CN"/>
              </w:rPr>
              <w:t xml:space="preserve">：无</w:t>
            </w:r>
            <w:r>
              <w:rPr>
                <w:rFonts w:hint="eastAsia" w:hAnsi="宋体" w:cs="宋体"/>
                <w:sz w:val="24"/>
                <w:lang w:val="zh-CN"/>
              </w:rPr>
            </w:r>
            <w:r/>
          </w:p>
        </w:tc>
      </w:tr>
      <w:tr>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8</w:t>
            </w:r>
            <w:r>
              <w:rPr>
                <w:rFonts w:hint="eastAsia" w:hAnsi="宋体" w:cs="宋体"/>
                <w:sz w:val="24"/>
              </w:rPr>
            </w:r>
            <w:r/>
          </w:p>
        </w:tc>
        <w:tc>
          <w:tcPr>
            <w:tcW w:w="8041" w:type="dxa"/>
            <w:vAlign w:val="center"/>
            <w:textDirection w:val="lrTb"/>
            <w:noWrap w:val="false"/>
          </w:tcPr>
          <w:p>
            <w:pPr>
              <w:pStyle w:val="669"/>
              <w:rPr>
                <w:rFonts w:hint="eastAsia" w:hAnsi="宋体" w:cs="宋体"/>
                <w:sz w:val="24"/>
                <w:lang w:val="zh-CN"/>
              </w:rPr>
            </w:pPr>
            <w:r>
              <w:rPr>
                <w:rFonts w:hint="eastAsia" w:hAnsi="宋体" w:cs="宋体"/>
                <w:sz w:val="24"/>
              </w:rPr>
              <w:t xml:space="preserve">网上报名截止时间</w:t>
            </w:r>
            <w:r>
              <w:rPr>
                <w:rFonts w:hint="eastAsia" w:hAnsi="宋体" w:cs="宋体"/>
                <w:sz w:val="24"/>
                <w:highlight w:val="none"/>
              </w:rPr>
              <w:t xml:space="preserve">：2024年</w:t>
            </w:r>
            <w:r>
              <w:rPr>
                <w:rFonts w:hint="eastAsia" w:ascii="Times New Roman" w:hAnsi="宋体" w:eastAsia="宋体" w:cs="宋体"/>
                <w:sz w:val="24"/>
                <w:highlight w:val="none"/>
                <w:lang w:val="en-US" w:eastAsia="zh-CN"/>
              </w:rPr>
              <w:t xml:space="preserve">06</w:t>
            </w:r>
            <w:r>
              <w:rPr>
                <w:rFonts w:hint="eastAsia" w:ascii="Times New Roman" w:hAnsi="宋体" w:eastAsia="宋体" w:cs="宋体"/>
                <w:sz w:val="24"/>
                <w:highlight w:val="none"/>
              </w:rPr>
              <w:t xml:space="preserve">月</w:t>
            </w:r>
            <w:r>
              <w:rPr>
                <w:rFonts w:hint="eastAsia" w:ascii="Times New Roman" w:hAnsi="宋体" w:eastAsia="宋体" w:cs="宋体"/>
                <w:sz w:val="24"/>
                <w:highlight w:val="none"/>
                <w:lang w:val="en-US" w:eastAsia="zh-CN"/>
              </w:rPr>
              <w:t xml:space="preserve">20</w:t>
            </w:r>
            <w:r>
              <w:rPr>
                <w:rFonts w:hint="eastAsia" w:ascii="Times New Roman" w:hAnsi="宋体" w:eastAsia="宋体" w:cs="宋体"/>
                <w:sz w:val="24"/>
                <w:highlight w:val="none"/>
              </w:rPr>
              <w:t xml:space="preserve">日</w:t>
            </w:r>
            <w:r>
              <w:rPr>
                <w:rFonts w:hint="eastAsia" w:hAnsi="宋体" w:cs="宋体"/>
                <w:sz w:val="24"/>
                <w:lang w:val="zh-CN"/>
              </w:rPr>
            </w:r>
            <w:r/>
          </w:p>
        </w:tc>
      </w:tr>
      <w:tr>
        <w:trPr/>
        <w:tc>
          <w:tcPr>
            <w:tcW w:w="993" w:type="dxa"/>
            <w:vAlign w:val="center"/>
            <w:textDirection w:val="lrTb"/>
            <w:noWrap w:val="false"/>
          </w:tcPr>
          <w:p>
            <w:pPr>
              <w:pStyle w:val="669"/>
              <w:jc w:val="center"/>
              <w:rPr>
                <w:rFonts w:hint="eastAsia" w:hAnsi="宋体" w:cs="宋体"/>
                <w:sz w:val="24"/>
              </w:rPr>
            </w:pPr>
            <w:r>
              <w:rPr>
                <w:rFonts w:hint="eastAsia" w:hAnsi="宋体" w:cs="宋体"/>
                <w:sz w:val="24"/>
              </w:rPr>
              <w:t xml:space="preserve">9</w:t>
            </w:r>
            <w:r>
              <w:rPr>
                <w:rFonts w:hint="eastAsia" w:hAnsi="宋体" w:cs="宋体"/>
                <w:sz w:val="24"/>
              </w:rPr>
            </w:r>
            <w:r/>
          </w:p>
        </w:tc>
        <w:tc>
          <w:tcPr>
            <w:tcW w:w="8041" w:type="dxa"/>
            <w:vAlign w:val="center"/>
            <w:textDirection w:val="lrTb"/>
            <w:noWrap w:val="false"/>
          </w:tcPr>
          <w:p>
            <w:pPr>
              <w:pStyle w:val="669"/>
              <w:spacing w:line="400" w:lineRule="exact"/>
              <w:rPr>
                <w:rFonts w:hAnsi="宋体"/>
                <w:b/>
                <w:bCs/>
                <w:sz w:val="24"/>
                <w:lang w:val="zh-CN"/>
              </w:rPr>
            </w:pPr>
            <w:r>
              <w:rPr>
                <w:rFonts w:hint="eastAsia" w:hAnsi="宋体"/>
                <w:b/>
                <w:bCs/>
                <w:sz w:val="24"/>
                <w:lang w:val="zh-CN"/>
              </w:rPr>
              <w:t xml:space="preserve">电子投标文件制作要求：电子投标文件</w:t>
            </w:r>
            <w:r>
              <w:rPr>
                <w:rFonts w:hint="eastAsia" w:hAnsi="宋体"/>
                <w:b/>
                <w:bCs/>
                <w:sz w:val="24"/>
              </w:rPr>
              <w:t xml:space="preserve">制作</w:t>
            </w:r>
            <w:r>
              <w:rPr>
                <w:rFonts w:hint="eastAsia" w:hAnsi="宋体"/>
                <w:b/>
                <w:bCs/>
                <w:sz w:val="24"/>
                <w:lang w:val="zh-CN"/>
              </w:rPr>
              <w:t xml:space="preserve">要求</w:t>
            </w:r>
            <w:r>
              <w:rPr>
                <w:rFonts w:hAnsi="宋体"/>
                <w:b/>
                <w:bCs/>
                <w:sz w:val="24"/>
                <w:lang w:val="zh-CN"/>
              </w:rPr>
            </w:r>
            <w:r/>
          </w:p>
          <w:p>
            <w:pPr>
              <w:pStyle w:val="669"/>
              <w:spacing w:line="400" w:lineRule="exact"/>
              <w:rPr>
                <w:rFonts w:hAnsi="宋体"/>
                <w:b/>
                <w:bCs/>
                <w:sz w:val="24"/>
              </w:rPr>
            </w:pPr>
            <w:r>
              <w:rPr>
                <w:rFonts w:hint="eastAsia" w:hAnsi="宋体"/>
                <w:b/>
                <w:bCs/>
                <w:sz w:val="24"/>
                <w:lang w:val="zh-CN"/>
              </w:rPr>
              <w:t xml:space="preserve">（1）</w:t>
            </w:r>
            <w:r>
              <w:rPr>
                <w:rFonts w:hint="eastAsia" w:hAnsi="宋体"/>
                <w:b/>
                <w:bCs/>
                <w:sz w:val="24"/>
              </w:rPr>
              <w:t xml:space="preserve">系统中下载招标文件后，点击“客户端下载地址”，下载投标文件客户端，查看客户端使用说明。</w:t>
            </w:r>
            <w:r>
              <w:rPr>
                <w:rFonts w:hAnsi="宋体"/>
                <w:b/>
                <w:bCs/>
                <w:sz w:val="24"/>
              </w:rPr>
            </w:r>
            <w:r/>
          </w:p>
          <w:p>
            <w:pPr>
              <w:pStyle w:val="669"/>
              <w:spacing w:line="400" w:lineRule="exact"/>
              <w:rPr>
                <w:rFonts w:hAnsi="宋体"/>
                <w:b/>
                <w:bCs/>
                <w:sz w:val="24"/>
              </w:rPr>
            </w:pPr>
            <w:r>
              <w:rPr>
                <w:rFonts w:hint="eastAsia" w:hAnsi="宋体"/>
                <w:b/>
                <w:bCs/>
                <w:sz w:val="24"/>
              </w:rPr>
              <w:t xml:space="preserve">（2）将下载的采购文件导入投标文件客户端，按照使用说明完成投标文件的编制和加盖电子签章。</w:t>
            </w:r>
            <w:r>
              <w:rPr>
                <w:rFonts w:hAnsi="宋体"/>
                <w:b/>
                <w:bCs/>
                <w:sz w:val="24"/>
              </w:rPr>
            </w:r>
            <w:r/>
          </w:p>
          <w:p>
            <w:pPr>
              <w:pStyle w:val="669"/>
              <w:rPr>
                <w:rFonts w:hint="eastAsia" w:hAnsi="宋体" w:cs="宋体"/>
                <w:sz w:val="24"/>
                <w:lang w:val="zh-CN"/>
              </w:rPr>
            </w:pPr>
            <w:r>
              <w:rPr>
                <w:rFonts w:hint="eastAsia" w:hAnsi="宋体"/>
                <w:b/>
                <w:bCs/>
                <w:sz w:val="24"/>
              </w:rPr>
              <w:t xml:space="preserve">（3）导出制作完成的投标文件，上传至</w:t>
            </w:r>
            <w:r>
              <w:rPr>
                <w:rFonts w:hint="eastAsia" w:hAnsi="宋体"/>
                <w:b/>
                <w:bCs/>
                <w:sz w:val="24"/>
                <w:lang w:eastAsia="en-US"/>
              </w:rPr>
              <w:t xml:space="preserve">“</w:t>
            </w:r>
            <w:r>
              <w:rPr>
                <w:rFonts w:hint="eastAsia" w:hAnsi="宋体"/>
                <w:b/>
                <w:bCs/>
                <w:sz w:val="24"/>
              </w:rPr>
              <w:t xml:space="preserve">苏采云</w:t>
            </w:r>
            <w:r>
              <w:rPr>
                <w:rFonts w:hint="eastAsia" w:hAnsi="宋体"/>
                <w:b/>
                <w:bCs/>
                <w:sz w:val="24"/>
                <w:lang w:eastAsia="en-US"/>
              </w:rPr>
              <w:t xml:space="preserve">”</w:t>
            </w:r>
            <w:r>
              <w:rPr>
                <w:rFonts w:hint="eastAsia" w:hAnsi="宋体"/>
                <w:b/>
                <w:bCs/>
                <w:sz w:val="24"/>
              </w:rPr>
              <w:t xml:space="preserve">系统。</w:t>
            </w:r>
            <w:r>
              <w:rPr>
                <w:rFonts w:hint="eastAsia" w:hAnsi="宋体" w:cs="宋体"/>
                <w:sz w:val="24"/>
                <w:lang w:val="zh-CN"/>
              </w:rPr>
            </w:r>
            <w:r/>
          </w:p>
        </w:tc>
      </w:tr>
      <w:tr>
        <w:trPr/>
        <w:tc>
          <w:tcPr>
            <w:tcW w:w="993" w:type="dxa"/>
            <w:vAlign w:val="center"/>
            <w:textDirection w:val="lrTb"/>
            <w:noWrap w:val="false"/>
          </w:tcPr>
          <w:p>
            <w:pPr>
              <w:pStyle w:val="669"/>
              <w:jc w:val="center"/>
              <w:rPr>
                <w:rFonts w:hAnsi="宋体" w:cs="宋体"/>
                <w:sz w:val="24"/>
              </w:rPr>
            </w:pPr>
            <w:r>
              <w:rPr>
                <w:rFonts w:hint="eastAsia" w:hAnsi="宋体" w:cs="宋体"/>
                <w:sz w:val="24"/>
              </w:rPr>
              <w:t xml:space="preserve">10</w:t>
            </w:r>
            <w:r>
              <w:rPr>
                <w:rFonts w:hAnsi="宋体" w:cs="宋体"/>
                <w:sz w:val="24"/>
              </w:rPr>
            </w:r>
            <w:r/>
          </w:p>
        </w:tc>
        <w:tc>
          <w:tcPr>
            <w:tcW w:w="8041" w:type="dxa"/>
            <w:vAlign w:val="center"/>
            <w:textDirection w:val="lrTb"/>
            <w:noWrap w:val="false"/>
          </w:tcPr>
          <w:p>
            <w:pPr>
              <w:pStyle w:val="669"/>
              <w:rPr>
                <w:rFonts w:hint="eastAsia" w:hAnsi="宋体" w:cs="宋体"/>
                <w:sz w:val="24"/>
              </w:rPr>
            </w:pPr>
            <w:r>
              <w:rPr>
                <w:rFonts w:hint="eastAsia" w:hAnsi="宋体"/>
                <w:sz w:val="24"/>
                <w:lang w:val="zh-CN"/>
              </w:rPr>
              <w:t xml:space="preserve">投标人</w:t>
            </w:r>
            <w:r>
              <w:rPr>
                <w:rFonts w:hint="eastAsia" w:hAnsi="宋体"/>
                <w:sz w:val="24"/>
              </w:rPr>
              <w:t xml:space="preserve">网上开标大厅</w:t>
            </w:r>
            <w:r>
              <w:rPr>
                <w:rFonts w:hint="eastAsia" w:hAnsi="宋体"/>
                <w:sz w:val="24"/>
                <w:lang w:val="zh-CN"/>
              </w:rPr>
              <w:t xml:space="preserve">签到时间：</w:t>
            </w:r>
            <w:r>
              <w:rPr>
                <w:rFonts w:hint="eastAsia" w:hAnsi="宋体" w:cs="宋体"/>
                <w:sz w:val="24"/>
                <w:highlight w:val="none"/>
              </w:rPr>
              <w:t xml:space="preserve">2024年</w:t>
            </w:r>
            <w:r>
              <w:rPr>
                <w:rFonts w:hint="eastAsia" w:ascii="Times New Roman" w:hAnsi="宋体" w:eastAsia="宋体" w:cs="宋体"/>
                <w:sz w:val="24"/>
                <w:highlight w:val="none"/>
                <w:lang w:val="en-US" w:eastAsia="zh-CN"/>
              </w:rPr>
              <w:t xml:space="preserve">07月04日13</w:t>
            </w:r>
            <w:r>
              <w:rPr>
                <w:rFonts w:hint="eastAsia" w:hAnsi="宋体"/>
                <w:sz w:val="24"/>
                <w:highlight w:val="none"/>
                <w:lang w:val="zh-CN"/>
              </w:rPr>
              <w:t xml:space="preserve">:00~</w:t>
            </w:r>
            <w:r>
              <w:rPr>
                <w:rFonts w:hint="eastAsia" w:hAnsi="宋体"/>
                <w:sz w:val="24"/>
                <w:highlight w:val="none"/>
                <w:lang w:val="en-US" w:eastAsia="zh-CN"/>
              </w:rPr>
              <w:t xml:space="preserve">13</w:t>
            </w:r>
            <w:r>
              <w:rPr>
                <w:rFonts w:hint="eastAsia" w:hAnsi="宋体"/>
                <w:sz w:val="24"/>
                <w:highlight w:val="none"/>
                <w:lang w:val="zh-CN"/>
              </w:rPr>
              <w:t xml:space="preserve">:30</w:t>
            </w:r>
            <w:r>
              <w:rPr>
                <w:rFonts w:hint="eastAsia" w:hAnsi="宋体" w:cs="宋体"/>
                <w:sz w:val="24"/>
              </w:rPr>
            </w:r>
            <w:r/>
          </w:p>
        </w:tc>
      </w:tr>
      <w:tr>
        <w:trPr/>
        <w:tc>
          <w:tcPr>
            <w:tcW w:w="993" w:type="dxa"/>
            <w:vAlign w:val="center"/>
            <w:textDirection w:val="lrTb"/>
            <w:noWrap w:val="false"/>
          </w:tcPr>
          <w:p>
            <w:pPr>
              <w:pStyle w:val="669"/>
              <w:jc w:val="center"/>
              <w:rPr>
                <w:rFonts w:hAnsi="宋体" w:cs="宋体"/>
                <w:sz w:val="24"/>
              </w:rPr>
            </w:pPr>
            <w:r>
              <w:rPr>
                <w:rFonts w:hint="eastAsia" w:hAnsi="宋体" w:cs="宋体"/>
                <w:sz w:val="24"/>
              </w:rPr>
              <w:t xml:space="preserve">11</w:t>
            </w:r>
            <w:r>
              <w:rPr>
                <w:rFonts w:hAnsi="宋体" w:cs="宋体"/>
                <w:sz w:val="24"/>
              </w:rPr>
            </w:r>
            <w:r/>
          </w:p>
        </w:tc>
        <w:tc>
          <w:tcPr>
            <w:tcW w:w="8041" w:type="dxa"/>
            <w:vAlign w:val="center"/>
            <w:textDirection w:val="lrTb"/>
            <w:noWrap w:val="false"/>
          </w:tcPr>
          <w:p>
            <w:pPr>
              <w:pStyle w:val="669"/>
              <w:rPr>
                <w:rFonts w:hint="eastAsia" w:hAnsi="宋体" w:cs="宋体"/>
                <w:sz w:val="24"/>
              </w:rPr>
            </w:pPr>
            <w:r>
              <w:rPr>
                <w:rFonts w:hint="eastAsia" w:hAnsi="宋体" w:cs="宋体"/>
                <w:sz w:val="24"/>
              </w:rPr>
              <w:t xml:space="preserve">投标截止时间：</w:t>
            </w:r>
            <w:r>
              <w:rPr>
                <w:rFonts w:hint="eastAsia" w:hAnsi="宋体" w:cs="宋体"/>
                <w:sz w:val="24"/>
                <w:highlight w:val="none"/>
              </w:rPr>
              <w:t xml:space="preserve">2024</w:t>
            </w:r>
            <w:r>
              <w:rPr>
                <w:rFonts w:hint="eastAsia" w:ascii="Times New Roman" w:hAnsi="宋体" w:eastAsia="宋体" w:cs="宋体"/>
                <w:sz w:val="24"/>
                <w:highlight w:val="none"/>
              </w:rPr>
              <w:t xml:space="preserve">年</w:t>
            </w:r>
            <w:r>
              <w:rPr>
                <w:rFonts w:hint="eastAsia" w:ascii="Times New Roman" w:hAnsi="宋体" w:eastAsia="宋体" w:cs="宋体"/>
                <w:sz w:val="24"/>
                <w:highlight w:val="none"/>
                <w:lang w:val="en-US" w:eastAsia="zh-CN"/>
              </w:rPr>
              <w:t xml:space="preserve">07月04日</w:t>
            </w:r>
            <w:r>
              <w:rPr>
                <w:rFonts w:hint="eastAsia" w:hAnsi="宋体"/>
                <w:sz w:val="24"/>
                <w:highlight w:val="none"/>
                <w:lang w:val="en-US" w:eastAsia="zh-CN"/>
              </w:rPr>
              <w:t xml:space="preserve">13</w:t>
            </w:r>
            <w:r>
              <w:rPr>
                <w:rFonts w:hint="eastAsia" w:hAnsi="宋体"/>
                <w:sz w:val="24"/>
                <w:highlight w:val="none"/>
                <w:lang w:val="zh-CN"/>
              </w:rPr>
              <w:t xml:space="preserve">:30</w:t>
            </w:r>
            <w:r>
              <w:rPr>
                <w:rFonts w:hint="eastAsia" w:hAnsi="宋体" w:cs="宋体"/>
                <w:sz w:val="24"/>
              </w:rPr>
              <w:t xml:space="preserve">北京时间）</w:t>
            </w:r>
            <w:r>
              <w:rPr>
                <w:rFonts w:hint="eastAsia" w:hAnsi="宋体" w:cs="宋体"/>
                <w:sz w:val="24"/>
              </w:rPr>
            </w:r>
            <w:r/>
          </w:p>
        </w:tc>
      </w:tr>
      <w:tr>
        <w:trPr>
          <w:trHeight w:val="552"/>
        </w:trPr>
        <w:tc>
          <w:tcPr>
            <w:tcW w:w="993" w:type="dxa"/>
            <w:vAlign w:val="center"/>
            <w:textDirection w:val="lrTb"/>
            <w:noWrap w:val="false"/>
          </w:tcPr>
          <w:p>
            <w:pPr>
              <w:pStyle w:val="669"/>
              <w:jc w:val="center"/>
              <w:rPr>
                <w:rFonts w:hAnsi="宋体" w:cs="宋体"/>
                <w:sz w:val="24"/>
              </w:rPr>
            </w:pPr>
            <w:r>
              <w:rPr>
                <w:rFonts w:hint="eastAsia" w:hAnsi="宋体" w:cs="宋体"/>
                <w:sz w:val="24"/>
              </w:rPr>
              <w:t xml:space="preserve">12</w:t>
            </w:r>
            <w:r>
              <w:rPr>
                <w:rFonts w:hAnsi="宋体" w:cs="宋体"/>
                <w:sz w:val="24"/>
              </w:rPr>
            </w:r>
            <w:r/>
          </w:p>
        </w:tc>
        <w:tc>
          <w:tcPr>
            <w:tcW w:w="8041" w:type="dxa"/>
            <w:vAlign w:val="center"/>
            <w:textDirection w:val="lrTb"/>
            <w:noWrap w:val="false"/>
          </w:tcPr>
          <w:p>
            <w:pPr>
              <w:pStyle w:val="669"/>
              <w:rPr>
                <w:rFonts w:hint="eastAsia" w:ascii="Times New Roman" w:hAnsi="宋体" w:eastAsia="宋体" w:cs="宋体"/>
                <w:sz w:val="24"/>
                <w:highlight w:val="none"/>
              </w:rPr>
            </w:pPr>
            <w:r>
              <w:rPr>
                <w:rFonts w:hint="eastAsia" w:ascii="Times New Roman" w:hAnsi="宋体" w:eastAsia="宋体" w:cs="宋体"/>
                <w:sz w:val="24"/>
                <w:highlight w:val="none"/>
              </w:rPr>
              <w:t xml:space="preserve">开标时间：2024年</w:t>
            </w:r>
            <w:r>
              <w:rPr>
                <w:rFonts w:hint="eastAsia" w:ascii="Times New Roman" w:hAnsi="宋体" w:eastAsia="宋体" w:cs="宋体"/>
                <w:sz w:val="24"/>
                <w:highlight w:val="none"/>
                <w:lang w:val="en-US" w:eastAsia="zh-CN"/>
              </w:rPr>
              <w:t xml:space="preserve">07月04日13</w:t>
            </w:r>
            <w:r>
              <w:rPr>
                <w:rFonts w:hint="eastAsia" w:ascii="Times New Roman" w:hAnsi="宋体" w:eastAsia="宋体" w:cs="宋体"/>
                <w:sz w:val="24"/>
                <w:highlight w:val="none"/>
                <w:lang w:val="zh-CN"/>
              </w:rPr>
              <w:t xml:space="preserve">:30</w:t>
            </w:r>
            <w:r>
              <w:rPr>
                <w:rFonts w:hint="eastAsia" w:ascii="Times New Roman" w:hAnsi="宋体" w:eastAsia="宋体" w:cs="宋体"/>
                <w:sz w:val="24"/>
                <w:highlight w:val="none"/>
              </w:rPr>
              <w:t xml:space="preserve">（北京时间）</w:t>
            </w:r>
            <w:r>
              <w:rPr>
                <w:rFonts w:hint="eastAsia" w:ascii="Times New Roman" w:hAnsi="宋体" w:eastAsia="宋体" w:cs="宋体"/>
                <w:sz w:val="24"/>
                <w:highlight w:val="none"/>
              </w:rPr>
            </w:r>
            <w:r/>
          </w:p>
          <w:p>
            <w:pPr>
              <w:pStyle w:val="669"/>
              <w:rPr>
                <w:rFonts w:hint="eastAsia" w:ascii="Times New Roman" w:hAnsi="宋体" w:eastAsia="宋体" w:cs="宋体"/>
                <w:sz w:val="24"/>
                <w:highlight w:val="none"/>
              </w:rPr>
            </w:pPr>
            <w:r>
              <w:rPr>
                <w:rFonts w:hint="eastAsia" w:ascii="Times New Roman" w:hAnsi="宋体" w:eastAsia="宋体" w:cs="宋体"/>
                <w:sz w:val="24"/>
                <w:highlight w:val="none"/>
              </w:rPr>
              <w:t xml:space="preserve">开标地点：</w:t>
            </w:r>
            <w:r>
              <w:rPr>
                <w:rFonts w:hint="eastAsia" w:ascii="Times New Roman" w:hAnsi="宋体" w:eastAsia="宋体" w:cs="宋体"/>
                <w:sz w:val="24"/>
                <w:highlight w:val="none"/>
                <w:cs w:val="0"/>
              </w:rPr>
              <w:t xml:space="preserve">“</w:t>
            </w:r>
            <w:r>
              <w:rPr>
                <w:rFonts w:hint="eastAsia" w:ascii="Times New Roman" w:hAnsi="宋体" w:eastAsia="宋体" w:cs="宋体"/>
                <w:sz w:val="24"/>
                <w:highlight w:val="none"/>
              </w:rPr>
              <w:t xml:space="preserve">苏采云</w:t>
            </w:r>
            <w:r>
              <w:rPr>
                <w:rFonts w:hint="eastAsia" w:ascii="Times New Roman" w:hAnsi="宋体" w:eastAsia="宋体" w:cs="宋体"/>
                <w:sz w:val="24"/>
                <w:highlight w:val="none"/>
                <w:cs w:val="0"/>
              </w:rPr>
              <w:t xml:space="preserve">”</w:t>
            </w:r>
            <w:r>
              <w:rPr>
                <w:rFonts w:hint="eastAsia" w:ascii="Times New Roman" w:hAnsi="宋体" w:eastAsia="宋体" w:cs="宋体"/>
                <w:sz w:val="24"/>
                <w:highlight w:val="none"/>
              </w:rPr>
              <w:t xml:space="preserve">系统（网址：</w:t>
            </w:r>
            <w:r>
              <w:rPr>
                <w:rFonts w:hint="eastAsia" w:ascii="Times New Roman" w:hAnsi="宋体" w:eastAsia="宋体" w:cs="宋体"/>
                <w:sz w:val="24"/>
                <w:highlight w:val="none"/>
              </w:rPr>
              <w:fldChar w:fldCharType="begin"/>
            </w:r>
            <w:r>
              <w:rPr>
                <w:rFonts w:hint="eastAsia" w:ascii="Times New Roman" w:hAnsi="宋体" w:eastAsia="宋体" w:cs="宋体"/>
                <w:sz w:val="24"/>
                <w:highlight w:val="none"/>
              </w:rPr>
              <w:instrText xml:space="preserve"> HYPERLINK "http://jszfcg.jsczt.cn/）" </w:instrText>
            </w:r>
            <w:r>
              <w:rPr>
                <w:rFonts w:hint="eastAsia" w:ascii="Times New Roman" w:hAnsi="宋体" w:eastAsia="宋体" w:cs="宋体"/>
                <w:sz w:val="24"/>
                <w:highlight w:val="none"/>
              </w:rPr>
              <w:fldChar w:fldCharType="separate"/>
            </w:r>
            <w:r>
              <w:rPr>
                <w:rFonts w:hint="eastAsia" w:ascii="Times New Roman" w:hAnsi="宋体" w:eastAsia="宋体" w:cs="宋体"/>
                <w:sz w:val="24"/>
                <w:highlight w:val="none"/>
              </w:rPr>
              <w:t xml:space="preserve">http://jszfcg.jsczt.cn/）</w:t>
            </w:r>
            <w:r>
              <w:rPr>
                <w:rFonts w:hint="eastAsia" w:ascii="Times New Roman" w:hAnsi="宋体" w:eastAsia="宋体" w:cs="宋体"/>
                <w:sz w:val="24"/>
                <w:highlight w:val="none"/>
              </w:rPr>
              <w:fldChar w:fldCharType="end"/>
            </w:r>
            <w:r>
              <w:rPr>
                <w:rFonts w:hint="eastAsia" w:ascii="Times New Roman" w:hAnsi="宋体" w:eastAsia="宋体" w:cs="宋体"/>
                <w:sz w:val="24"/>
                <w:highlight w:val="none"/>
              </w:rPr>
            </w:r>
            <w:r/>
          </w:p>
          <w:p>
            <w:pPr>
              <w:pStyle w:val="669"/>
              <w:rPr>
                <w:rFonts w:hint="eastAsia" w:ascii="Times New Roman" w:hAnsi="宋体" w:eastAsia="宋体" w:cs="宋体"/>
                <w:sz w:val="24"/>
                <w:highlight w:val="none"/>
              </w:rPr>
            </w:pPr>
            <w:r>
              <w:rPr>
                <w:rFonts w:hint="eastAsia" w:ascii="Times New Roman" w:hAnsi="宋体" w:eastAsia="宋体" w:cs="宋体"/>
                <w:b w:val="0"/>
                <w:sz w:val="24"/>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ascii="Times New Roman" w:hAnsi="宋体" w:eastAsia="宋体" w:cs="宋体"/>
                <w:sz w:val="24"/>
                <w:highlight w:val="none"/>
              </w:rPr>
            </w:r>
            <w:r/>
          </w:p>
        </w:tc>
      </w:tr>
      <w:tr>
        <w:trPr>
          <w:trHeight w:val="552"/>
        </w:trPr>
        <w:tc>
          <w:tcPr>
            <w:tcW w:w="993" w:type="dxa"/>
            <w:vAlign w:val="center"/>
            <w:textDirection w:val="lrTb"/>
            <w:noWrap w:val="false"/>
          </w:tcPr>
          <w:p>
            <w:pPr>
              <w:pStyle w:val="669"/>
              <w:ind w:firstLine="240"/>
              <w:rPr>
                <w:rFonts w:hAnsi="宋体" w:cs="宋体"/>
                <w:sz w:val="24"/>
              </w:rPr>
            </w:pPr>
            <w:r>
              <w:rPr>
                <w:rFonts w:hint="eastAsia" w:hAnsi="宋体" w:cs="宋体"/>
                <w:sz w:val="24"/>
              </w:rPr>
              <w:t xml:space="preserve">13</w:t>
            </w:r>
            <w:r>
              <w:rPr>
                <w:rFonts w:hAnsi="宋体" w:cs="宋体"/>
                <w:sz w:val="24"/>
              </w:rPr>
            </w:r>
            <w:r/>
          </w:p>
        </w:tc>
        <w:tc>
          <w:tcPr>
            <w:tcW w:w="8041" w:type="dxa"/>
            <w:vAlign w:val="center"/>
            <w:textDirection w:val="lrTb"/>
            <w:noWrap w:val="false"/>
          </w:tcPr>
          <w:p>
            <w:pPr>
              <w:pStyle w:val="669"/>
              <w:rPr>
                <w:rFonts w:hint="eastAsia" w:ascii="Times New Roman" w:hAnsi="宋体" w:eastAsia="宋体" w:cs="宋体"/>
                <w:sz w:val="24"/>
                <w:highlight w:val="none"/>
              </w:rPr>
            </w:pPr>
            <w:r>
              <w:rPr>
                <w:rFonts w:hint="eastAsia" w:ascii="Times New Roman" w:hAnsi="宋体" w:eastAsia="宋体" w:cs="宋体"/>
                <w:sz w:val="24"/>
                <w:highlight w:val="none"/>
              </w:rPr>
              <w:t xml:space="preserve">评标时间：2024年</w:t>
            </w:r>
            <w:r>
              <w:rPr>
                <w:rFonts w:hint="eastAsia" w:ascii="Times New Roman" w:hAnsi="宋体" w:eastAsia="宋体" w:cs="宋体"/>
                <w:sz w:val="24"/>
                <w:highlight w:val="none"/>
                <w:lang w:val="en-US" w:eastAsia="zh-CN"/>
              </w:rPr>
              <w:t xml:space="preserve">07月04日13</w:t>
            </w:r>
            <w:r>
              <w:rPr>
                <w:rFonts w:hint="eastAsia" w:ascii="Times New Roman" w:hAnsi="宋体" w:eastAsia="宋体" w:cs="宋体"/>
                <w:sz w:val="24"/>
                <w:highlight w:val="none"/>
                <w:lang w:val="zh-CN"/>
              </w:rPr>
              <w:t xml:space="preserve">:30</w:t>
            </w:r>
            <w:r>
              <w:rPr>
                <w:rFonts w:hint="eastAsia" w:ascii="Times New Roman" w:hAnsi="宋体" w:eastAsia="宋体" w:cs="宋体"/>
                <w:sz w:val="24"/>
                <w:highlight w:val="none"/>
              </w:rPr>
              <w:t xml:space="preserve">（北京时间）</w:t>
            </w:r>
            <w:r>
              <w:rPr>
                <w:rFonts w:hint="eastAsia" w:ascii="Times New Roman" w:hAnsi="宋体" w:eastAsia="宋体" w:cs="宋体"/>
                <w:sz w:val="24"/>
                <w:highlight w:val="none"/>
              </w:rPr>
            </w:r>
            <w:r/>
          </w:p>
          <w:p>
            <w:pPr>
              <w:pStyle w:val="669"/>
              <w:rPr>
                <w:rFonts w:hint="eastAsia" w:ascii="Times New Roman" w:hAnsi="宋体" w:eastAsia="宋体" w:cs="宋体"/>
                <w:sz w:val="24"/>
                <w:highlight w:val="none"/>
              </w:rPr>
            </w:pPr>
            <w:r>
              <w:rPr>
                <w:rFonts w:hint="eastAsia" w:ascii="Times New Roman" w:hAnsi="宋体" w:eastAsia="宋体" w:cs="宋体"/>
                <w:sz w:val="24"/>
                <w:highlight w:val="none"/>
              </w:rPr>
              <w:t xml:space="preserve">评标地点:苏州市姑苏区平泷路251号城市生活广场西楼五楼</w:t>
            </w:r>
            <w:r>
              <w:rPr>
                <w:rFonts w:hint="eastAsia" w:ascii="Times New Roman" w:hAnsi="宋体" w:eastAsia="宋体" w:cs="宋体"/>
                <w:sz w:val="24"/>
                <w:highlight w:val="none"/>
              </w:rPr>
            </w:r>
            <w:r/>
          </w:p>
        </w:tc>
      </w:tr>
      <w:tr>
        <w:trPr>
          <w:trHeight w:val="552"/>
        </w:trPr>
        <w:tc>
          <w:tcPr>
            <w:tcW w:w="993" w:type="dxa"/>
            <w:vAlign w:val="center"/>
            <w:textDirection w:val="lrTb"/>
            <w:noWrap w:val="false"/>
          </w:tcPr>
          <w:p>
            <w:pPr>
              <w:pStyle w:val="669"/>
              <w:jc w:val="center"/>
              <w:rPr>
                <w:rFonts w:hAnsi="宋体" w:cs="宋体"/>
                <w:sz w:val="24"/>
              </w:rPr>
            </w:pPr>
            <w:r>
              <w:rPr>
                <w:rFonts w:hint="eastAsia" w:hAnsi="宋体" w:cs="宋体"/>
                <w:sz w:val="24"/>
              </w:rPr>
              <w:t xml:space="preserve">14</w:t>
            </w:r>
            <w:r>
              <w:rPr>
                <w:rFonts w:hAnsi="宋体" w:cs="宋体"/>
                <w:sz w:val="24"/>
              </w:rPr>
            </w:r>
            <w:r/>
          </w:p>
        </w:tc>
        <w:tc>
          <w:tcPr>
            <w:tcW w:w="8041" w:type="dxa"/>
            <w:vAlign w:val="center"/>
            <w:textDirection w:val="lrTb"/>
            <w:noWrap w:val="false"/>
          </w:tcPr>
          <w:p>
            <w:pPr>
              <w:pStyle w:val="669"/>
              <w:rPr>
                <w:rFonts w:hint="eastAsia" w:hAnsi="宋体" w:cs="宋体"/>
                <w:sz w:val="24"/>
              </w:rPr>
            </w:pPr>
            <w:r>
              <w:rPr>
                <w:rFonts w:hint="eastAsia" w:hAnsi="宋体"/>
                <w:sz w:val="24"/>
              </w:rPr>
              <w:t xml:space="preserve">投标文件份数:</w:t>
            </w:r>
            <w:r>
              <w:rPr>
                <w:rFonts w:hint="eastAsia" w:hAnsi="宋体" w:cs="Arial"/>
                <w:sz w:val="24"/>
              </w:rPr>
              <w:t xml:space="preserve">本项目采用电子投标文件，投标人按照招标文件要求制作上传电子投标文件，投标人无需提供纸质投标文件。</w:t>
            </w:r>
            <w:r>
              <w:rPr>
                <w:rFonts w:hint="eastAsia" w:hAnsi="宋体" w:cs="宋体"/>
                <w:sz w:val="24"/>
              </w:rPr>
            </w:r>
            <w:r/>
          </w:p>
        </w:tc>
      </w:tr>
      <w:tr>
        <w:trPr>
          <w:trHeight w:val="552"/>
        </w:trPr>
        <w:tc>
          <w:tcPr>
            <w:tcW w:w="993" w:type="dxa"/>
            <w:vAlign w:val="center"/>
            <w:textDirection w:val="lrTb"/>
            <w:noWrap w:val="false"/>
          </w:tcPr>
          <w:p>
            <w:pPr>
              <w:pStyle w:val="669"/>
              <w:jc w:val="center"/>
              <w:rPr>
                <w:rFonts w:hAnsi="宋体" w:cs="宋体"/>
                <w:sz w:val="24"/>
              </w:rPr>
            </w:pPr>
            <w:r>
              <w:rPr>
                <w:rFonts w:hint="eastAsia" w:hAnsi="宋体" w:cs="宋体"/>
                <w:sz w:val="24"/>
              </w:rPr>
              <w:t xml:space="preserve">15</w:t>
            </w:r>
            <w:r>
              <w:rPr>
                <w:rFonts w:hAnsi="宋体" w:cs="宋体"/>
                <w:sz w:val="24"/>
              </w:rPr>
            </w:r>
            <w:r/>
          </w:p>
        </w:tc>
        <w:tc>
          <w:tcPr>
            <w:tcW w:w="8041" w:type="dxa"/>
            <w:vAlign w:val="center"/>
            <w:textDirection w:val="lrTb"/>
            <w:noWrap w:val="false"/>
          </w:tcPr>
          <w:p>
            <w:pPr>
              <w:pStyle w:val="669"/>
              <w:spacing w:line="400" w:lineRule="exact"/>
              <w:rPr>
                <w:rFonts w:hAnsi="宋体" w:eastAsia="宋体"/>
                <w:sz w:val="24"/>
                <w:lang w:val="en-US" w:eastAsia="zh-CN"/>
              </w:rPr>
            </w:pPr>
            <w:r>
              <w:rPr>
                <w:rFonts w:hAnsi="宋体"/>
                <w:sz w:val="24"/>
                <w:lang w:val="zh-CN"/>
              </w:rPr>
              <w:t xml:space="preserve">中标服务费</w:t>
            </w:r>
            <w:r>
              <w:rPr>
                <w:rFonts w:hint="eastAsia" w:ascii="Times New Roman" w:hAnsi="宋体" w:eastAsia="宋体" w:cs="宋体"/>
                <w:sz w:val="24"/>
                <w:highlight w:val="none"/>
              </w:rPr>
              <w:t xml:space="preserve">:</w:t>
            </w:r>
            <w:r>
              <w:rPr>
                <w:rFonts w:hint="eastAsia" w:ascii="Times New Roman" w:hAnsi="宋体" w:eastAsia="宋体" w:cs="宋体"/>
                <w:sz w:val="24"/>
                <w:highlight w:val="none"/>
                <w:lang w:val="en-US" w:eastAsia="zh-CN"/>
              </w:rPr>
              <w:t xml:space="preserve">本项目代理服务费为30000.00元</w:t>
            </w:r>
            <w:r>
              <w:rPr>
                <w:rFonts w:hAnsi="宋体" w:eastAsia="宋体"/>
                <w:sz w:val="24"/>
                <w:lang w:val="en-US" w:eastAsia="zh-CN"/>
              </w:rPr>
            </w:r>
            <w:r/>
          </w:p>
        </w:tc>
      </w:tr>
      <w:tr>
        <w:trPr>
          <w:trHeight w:val="552"/>
        </w:trPr>
        <w:tc>
          <w:tcPr>
            <w:tcW w:w="993" w:type="dxa"/>
            <w:vAlign w:val="center"/>
            <w:textDirection w:val="lrTb"/>
            <w:noWrap w:val="false"/>
          </w:tcPr>
          <w:p>
            <w:pPr>
              <w:pStyle w:val="669"/>
              <w:jc w:val="center"/>
              <w:rPr>
                <w:rFonts w:hAnsi="宋体" w:cs="宋体"/>
                <w:sz w:val="24"/>
              </w:rPr>
            </w:pPr>
            <w:r>
              <w:rPr>
                <w:rFonts w:hint="eastAsia" w:hAnsi="宋体" w:cs="宋体"/>
                <w:sz w:val="24"/>
              </w:rPr>
              <w:t xml:space="preserve">16</w:t>
            </w:r>
            <w:r>
              <w:rPr>
                <w:rFonts w:hAnsi="宋体" w:cs="宋体"/>
                <w:sz w:val="24"/>
              </w:rPr>
            </w:r>
            <w:r/>
          </w:p>
        </w:tc>
        <w:tc>
          <w:tcPr>
            <w:tcW w:w="8041" w:type="dxa"/>
            <w:vAlign w:val="center"/>
            <w:textDirection w:val="lrTb"/>
            <w:noWrap w:val="false"/>
          </w:tcPr>
          <w:p>
            <w:pPr>
              <w:pStyle w:val="669"/>
              <w:spacing w:line="400" w:lineRule="exact"/>
              <w:rPr>
                <w:rFonts w:hAnsi="宋体" w:cs="宋体"/>
                <w:b/>
                <w:sz w:val="24"/>
              </w:rPr>
            </w:pPr>
            <w:r>
              <w:rPr>
                <w:rFonts w:hint="eastAsia" w:hAnsi="宋体" w:cs="宋体"/>
                <w:b/>
                <w:sz w:val="24"/>
              </w:rPr>
              <w:t xml:space="preserve">出现下列情形之一的，为废标： </w:t>
            </w:r>
            <w:r>
              <w:rPr>
                <w:rFonts w:hAnsi="宋体" w:cs="宋体"/>
                <w:b/>
                <w:sz w:val="24"/>
              </w:rPr>
            </w:r>
            <w:r/>
          </w:p>
          <w:p>
            <w:pPr>
              <w:pStyle w:val="669"/>
              <w:spacing w:line="400" w:lineRule="exact"/>
              <w:rPr>
                <w:rFonts w:hAnsi="宋体" w:cs="宋体"/>
                <w:b/>
                <w:sz w:val="24"/>
              </w:rPr>
            </w:pPr>
            <w:r>
              <w:rPr>
                <w:rFonts w:hint="eastAsia" w:hAnsi="宋体" w:cs="宋体"/>
                <w:b/>
                <w:sz w:val="24"/>
              </w:rPr>
              <w:t xml:space="preserve">（一）符合专业条件的供应商或者对采购文件作实质响应的供应商不足三家的； </w:t>
            </w:r>
            <w:r>
              <w:rPr>
                <w:rFonts w:hAnsi="宋体" w:cs="宋体"/>
                <w:b/>
                <w:sz w:val="24"/>
              </w:rPr>
            </w:r>
            <w:r/>
          </w:p>
          <w:p>
            <w:pPr>
              <w:pStyle w:val="669"/>
              <w:spacing w:line="400" w:lineRule="exact"/>
              <w:rPr>
                <w:rFonts w:hAnsi="宋体" w:cs="宋体"/>
                <w:b/>
                <w:sz w:val="24"/>
              </w:rPr>
            </w:pPr>
            <w:r>
              <w:rPr>
                <w:rFonts w:hint="eastAsia" w:hAnsi="宋体" w:cs="宋体"/>
                <w:b/>
                <w:sz w:val="24"/>
              </w:rPr>
              <w:t xml:space="preserve">（二）出现影响采购公正的违法、违规行为的； </w:t>
            </w:r>
            <w:r>
              <w:rPr>
                <w:rFonts w:hAnsi="宋体" w:cs="宋体"/>
                <w:b/>
                <w:sz w:val="24"/>
              </w:rPr>
            </w:r>
            <w:r/>
          </w:p>
          <w:p>
            <w:pPr>
              <w:pStyle w:val="669"/>
              <w:spacing w:line="400" w:lineRule="exact"/>
              <w:rPr>
                <w:rFonts w:hAnsi="宋体" w:cs="宋体"/>
                <w:b/>
                <w:sz w:val="24"/>
              </w:rPr>
            </w:pPr>
            <w:r>
              <w:rPr>
                <w:rFonts w:hint="eastAsia" w:hAnsi="宋体" w:cs="宋体"/>
                <w:b/>
                <w:sz w:val="24"/>
              </w:rPr>
              <w:t xml:space="preserve">（三）投标人的报价均超过了采购预算或者最高限价，采购人不能支付的； </w:t>
            </w:r>
            <w:r>
              <w:rPr>
                <w:rFonts w:hAnsi="宋体" w:cs="宋体"/>
                <w:b/>
                <w:sz w:val="24"/>
              </w:rPr>
            </w:r>
            <w:r/>
          </w:p>
          <w:p>
            <w:pPr>
              <w:pStyle w:val="669"/>
              <w:rPr>
                <w:rFonts w:hint="eastAsia" w:hAnsi="宋体"/>
                <w:sz w:val="24"/>
              </w:rPr>
            </w:pPr>
            <w:r>
              <w:rPr>
                <w:rFonts w:hint="eastAsia" w:hAnsi="宋体" w:cs="宋体"/>
                <w:b/>
                <w:sz w:val="24"/>
              </w:rPr>
              <w:t xml:space="preserve">（四）因重大变故，采购任务取消的。 </w:t>
            </w:r>
            <w:r>
              <w:rPr>
                <w:rFonts w:hint="eastAsia" w:hAnsi="宋体"/>
                <w:sz w:val="24"/>
              </w:rPr>
            </w:r>
            <w:r/>
          </w:p>
        </w:tc>
      </w:tr>
      <w:tr>
        <w:trPr>
          <w:trHeight w:val="552"/>
        </w:trPr>
        <w:tc>
          <w:tcPr>
            <w:tcW w:w="993" w:type="dxa"/>
            <w:vAlign w:val="center"/>
            <w:textDirection w:val="lrTb"/>
            <w:noWrap w:val="false"/>
          </w:tcPr>
          <w:p>
            <w:pPr>
              <w:pStyle w:val="669"/>
              <w:jc w:val="center"/>
              <w:rPr>
                <w:rFonts w:hAnsi="宋体" w:cs="宋体"/>
                <w:sz w:val="24"/>
              </w:rPr>
            </w:pPr>
            <w:r>
              <w:rPr>
                <w:rFonts w:hint="eastAsia" w:hAnsi="宋体" w:cs="宋体"/>
                <w:sz w:val="24"/>
              </w:rPr>
              <w:t xml:space="preserve">17</w:t>
            </w:r>
            <w:r>
              <w:rPr>
                <w:rFonts w:hAnsi="宋体" w:cs="宋体"/>
                <w:sz w:val="24"/>
              </w:rPr>
            </w:r>
            <w:r/>
          </w:p>
        </w:tc>
        <w:tc>
          <w:tcPr>
            <w:tcW w:w="8041" w:type="dxa"/>
            <w:vAlign w:val="center"/>
            <w:textDirection w:val="lrTb"/>
            <w:noWrap w:val="false"/>
          </w:tcPr>
          <w:p>
            <w:pPr>
              <w:pStyle w:val="669"/>
              <w:spacing w:line="400" w:lineRule="exact"/>
              <w:rPr>
                <w:rFonts w:hAnsi="宋体" w:cs="宋体"/>
                <w:b/>
                <w:sz w:val="24"/>
                <w:lang w:val="zh-CN"/>
              </w:rPr>
            </w:pPr>
            <w:r>
              <w:rPr>
                <w:rFonts w:hint="eastAsia" w:hAnsi="宋体" w:cs="宋体"/>
                <w:b/>
                <w:sz w:val="24"/>
                <w:lang w:val="zh-CN"/>
              </w:rPr>
              <w:t xml:space="preserve">投标文件属下列情况之一的，在资格性、符合性检查时按照无效投标处理：</w:t>
            </w:r>
            <w:r>
              <w:rPr>
                <w:rFonts w:hAnsi="宋体" w:cs="宋体"/>
                <w:b/>
                <w:sz w:val="24"/>
                <w:lang w:val="zh-CN"/>
              </w:rPr>
            </w:r>
            <w:r/>
          </w:p>
          <w:p>
            <w:pPr>
              <w:pStyle w:val="669"/>
              <w:spacing w:line="400" w:lineRule="exact"/>
              <w:rPr>
                <w:rFonts w:hAnsi="宋体" w:cs="宋体"/>
                <w:b/>
                <w:sz w:val="24"/>
                <w:lang w:val="zh-CN"/>
              </w:rPr>
            </w:pPr>
            <w:r>
              <w:rPr>
                <w:rFonts w:hint="eastAsia" w:hAnsi="宋体" w:cs="宋体"/>
                <w:b/>
                <w:sz w:val="24"/>
                <w:lang w:val="zh-CN"/>
              </w:rPr>
              <w:t xml:space="preserve">（一）投标文件未按采购文件要求</w:t>
            </w:r>
            <w:r>
              <w:rPr>
                <w:rFonts w:hint="eastAsia" w:hAnsi="宋体" w:cs="宋体"/>
                <w:b/>
                <w:sz w:val="24"/>
              </w:rPr>
              <w:t xml:space="preserve">制作电子投标文件及签章</w:t>
            </w:r>
            <w:r>
              <w:rPr>
                <w:rFonts w:hint="eastAsia" w:hAnsi="宋体" w:cs="宋体"/>
                <w:b/>
                <w:sz w:val="24"/>
                <w:lang w:val="zh-CN"/>
              </w:rPr>
              <w:t xml:space="preserve">的；</w:t>
            </w:r>
            <w:r>
              <w:rPr>
                <w:rFonts w:hAnsi="宋体" w:cs="宋体"/>
                <w:b/>
                <w:sz w:val="24"/>
                <w:lang w:val="zh-CN"/>
              </w:rPr>
            </w:r>
            <w:r/>
          </w:p>
          <w:p>
            <w:pPr>
              <w:pStyle w:val="669"/>
              <w:spacing w:line="400" w:lineRule="exact"/>
              <w:rPr>
                <w:rFonts w:hAnsi="宋体" w:cs="宋体"/>
                <w:b/>
                <w:sz w:val="24"/>
                <w:lang w:val="zh-CN"/>
              </w:rPr>
            </w:pPr>
            <w:r>
              <w:rPr>
                <w:rFonts w:hint="eastAsia" w:hAnsi="宋体" w:cs="宋体"/>
                <w:b/>
                <w:sz w:val="24"/>
                <w:lang w:val="zh-CN"/>
              </w:rPr>
              <w:t xml:space="preserve">（二）不具备采购文件中规定的资格要求的；</w:t>
            </w:r>
            <w:r>
              <w:rPr>
                <w:rFonts w:hAnsi="宋体" w:cs="宋体"/>
                <w:b/>
                <w:sz w:val="24"/>
                <w:lang w:val="zh-CN"/>
              </w:rPr>
            </w:r>
            <w:r/>
          </w:p>
          <w:p>
            <w:pPr>
              <w:pStyle w:val="669"/>
              <w:spacing w:line="400" w:lineRule="exact"/>
              <w:rPr>
                <w:rFonts w:hAnsi="宋体" w:cs="宋体"/>
                <w:b/>
                <w:sz w:val="24"/>
                <w:lang w:val="zh-CN"/>
              </w:rPr>
            </w:pPr>
            <w:r>
              <w:rPr>
                <w:rFonts w:hint="eastAsia" w:hAnsi="宋体" w:cs="宋体"/>
                <w:b/>
                <w:sz w:val="24"/>
                <w:lang w:val="zh-CN"/>
              </w:rPr>
              <w:t xml:space="preserve">（三）报价超过采购文件中规定的预算金额或者最高限价的；</w:t>
            </w:r>
            <w:r>
              <w:rPr>
                <w:rFonts w:hAnsi="宋体" w:cs="宋体"/>
                <w:b/>
                <w:sz w:val="24"/>
                <w:lang w:val="zh-CN"/>
              </w:rPr>
            </w:r>
            <w:r/>
          </w:p>
          <w:p>
            <w:pPr>
              <w:pStyle w:val="669"/>
              <w:spacing w:line="400" w:lineRule="exact"/>
              <w:rPr>
                <w:rFonts w:hAnsi="宋体" w:cs="宋体"/>
                <w:b/>
                <w:sz w:val="24"/>
                <w:lang w:val="zh-CN"/>
              </w:rPr>
            </w:pPr>
            <w:r>
              <w:rPr>
                <w:rFonts w:hint="eastAsia" w:hAnsi="宋体" w:cs="宋体"/>
                <w:b/>
                <w:sz w:val="24"/>
                <w:lang w:val="zh-CN"/>
              </w:rPr>
              <w:t xml:space="preserve">（四）不同投标人的电子投标文件制作机器码一致；</w:t>
            </w:r>
            <w:r>
              <w:rPr>
                <w:rFonts w:hAnsi="宋体" w:cs="宋体"/>
                <w:b/>
                <w:sz w:val="24"/>
                <w:lang w:val="zh-CN"/>
              </w:rPr>
            </w:r>
            <w:r/>
          </w:p>
          <w:p>
            <w:pPr>
              <w:pStyle w:val="669"/>
              <w:spacing w:line="400" w:lineRule="exact"/>
              <w:rPr>
                <w:rFonts w:hAnsi="宋体" w:cs="宋体"/>
                <w:b/>
                <w:sz w:val="24"/>
                <w:lang w:val="zh-CN"/>
              </w:rPr>
            </w:pPr>
            <w:r>
              <w:rPr>
                <w:rFonts w:hint="eastAsia" w:hAnsi="宋体" w:cs="宋体"/>
                <w:b/>
                <w:sz w:val="24"/>
                <w:lang w:val="zh-CN"/>
              </w:rPr>
              <w:t xml:space="preserve">（五）投标文件含有采购人不能接受的附加条件的；</w:t>
            </w:r>
            <w:r>
              <w:rPr>
                <w:rFonts w:hAnsi="宋体" w:cs="宋体"/>
                <w:b/>
                <w:sz w:val="24"/>
                <w:lang w:val="zh-CN"/>
              </w:rPr>
            </w:r>
            <w:r/>
          </w:p>
          <w:p>
            <w:pPr>
              <w:pStyle w:val="669"/>
              <w:rPr>
                <w:rFonts w:hint="eastAsia" w:hAnsi="宋体" w:cs="宋体"/>
                <w:b/>
                <w:sz w:val="24"/>
              </w:rPr>
            </w:pPr>
            <w:r>
              <w:rPr>
                <w:rFonts w:hint="eastAsia" w:hAnsi="宋体" w:cs="宋体"/>
                <w:b/>
                <w:sz w:val="24"/>
                <w:lang w:val="zh-CN"/>
              </w:rPr>
              <w:t xml:space="preserve">（六）法律、法规和采购文件规定的其他无效情形。</w:t>
            </w:r>
            <w:r>
              <w:rPr>
                <w:rFonts w:hint="eastAsia" w:hAnsi="宋体" w:cs="宋体"/>
                <w:b/>
                <w:sz w:val="24"/>
              </w:rPr>
            </w:r>
            <w:r/>
          </w:p>
        </w:tc>
      </w:tr>
    </w:tbl>
    <w:p>
      <w:pPr>
        <w:pStyle w:val="669"/>
        <w:jc w:val="center"/>
        <w:tabs>
          <w:tab w:val="left" w:pos="315" w:leader="none"/>
          <w:tab w:val="center" w:pos="4153" w:leader="none"/>
        </w:tabs>
        <w:rPr>
          <w:rFonts w:hint="eastAsia" w:ascii="黑体" w:eastAsia="黑体"/>
          <w:b/>
          <w:sz w:val="52"/>
          <w:szCs w:val="5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b/>
          <w:sz w:val="52"/>
          <w:szCs w:val="52"/>
        </w:rPr>
      </w:r>
      <w:r/>
    </w:p>
    <w:p>
      <w:pPr>
        <w:pStyle w:val="669"/>
        <w:jc w:val="center"/>
        <w:tabs>
          <w:tab w:val="left" w:pos="315" w:leader="none"/>
          <w:tab w:val="center" w:pos="4153" w:leader="none"/>
        </w:tabs>
        <w:rPr>
          <w:rFonts w:hint="eastAsia" w:hAnsi="宋体" w:cs="宋体"/>
          <w:b/>
          <w:sz w:val="52"/>
          <w:szCs w:val="52"/>
        </w:rPr>
      </w:pPr>
      <w:r>
        <w:rPr>
          <w:rFonts w:hint="eastAsia" w:hAnsi="宋体" w:cs="宋体"/>
          <w:b/>
          <w:sz w:val="52"/>
          <w:szCs w:val="52"/>
        </w:rPr>
        <w:t xml:space="preserve">目    录</w:t>
      </w:r>
      <w:r>
        <w:rPr>
          <w:rFonts w:hint="eastAsia" w:hAnsi="宋体" w:cs="宋体"/>
          <w:b/>
          <w:sz w:val="52"/>
          <w:szCs w:val="52"/>
        </w:rPr>
      </w:r>
      <w:r/>
    </w:p>
    <w:p>
      <w:pPr>
        <w:pStyle w:val="669"/>
        <w:jc w:val="center"/>
        <w:tabs>
          <w:tab w:val="left" w:pos="315" w:leader="none"/>
          <w:tab w:val="center" w:pos="4153" w:leader="none"/>
        </w:tabs>
        <w:rPr>
          <w:rFonts w:hint="eastAsia" w:hAnsi="宋体" w:cs="宋体"/>
          <w:b/>
          <w:sz w:val="52"/>
          <w:szCs w:val="52"/>
        </w:rPr>
      </w:pPr>
      <w:r>
        <w:rPr>
          <w:rFonts w:hint="eastAsia" w:hAnsi="宋体" w:cs="宋体"/>
          <w:b/>
          <w:sz w:val="52"/>
          <w:szCs w:val="52"/>
        </w:rPr>
      </w:r>
      <w:r/>
    </w:p>
    <w:p>
      <w:pPr>
        <w:pStyle w:val="692"/>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  投标邀请函</w:t>
      </w:r>
      <w:r>
        <w:rPr>
          <w:rFonts w:hint="eastAsia" w:ascii="宋体" w:hAnsi="宋体" w:eastAsia="宋体" w:cs="宋体"/>
          <w:sz w:val="36"/>
          <w:szCs w:val="24"/>
        </w:rPr>
      </w:r>
      <w:r/>
    </w:p>
    <w:p>
      <w:pPr>
        <w:pStyle w:val="692"/>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  投标人须知</w:t>
      </w:r>
      <w:r>
        <w:rPr>
          <w:rFonts w:hint="eastAsia" w:ascii="宋体" w:hAnsi="宋体" w:eastAsia="宋体" w:cs="宋体"/>
          <w:sz w:val="36"/>
          <w:szCs w:val="24"/>
        </w:rPr>
      </w:r>
      <w:r/>
    </w:p>
    <w:p>
      <w:pPr>
        <w:pStyle w:val="692"/>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  投标文件格式</w:t>
      </w:r>
      <w:r>
        <w:rPr>
          <w:rFonts w:hint="eastAsia" w:ascii="宋体" w:hAnsi="宋体" w:eastAsia="宋体" w:cs="宋体"/>
          <w:sz w:val="36"/>
          <w:szCs w:val="24"/>
        </w:rPr>
      </w:r>
      <w:r/>
    </w:p>
    <w:p>
      <w:pPr>
        <w:pStyle w:val="692"/>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  招标书</w:t>
      </w:r>
      <w:r>
        <w:rPr>
          <w:rFonts w:hint="eastAsia" w:ascii="宋体" w:hAnsi="宋体" w:eastAsia="宋体" w:cs="宋体"/>
          <w:sz w:val="36"/>
          <w:szCs w:val="24"/>
        </w:rPr>
      </w:r>
      <w:r/>
    </w:p>
    <w:p>
      <w:pPr>
        <w:pStyle w:val="692"/>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  合同主要条款及格式</w:t>
      </w:r>
      <w:r>
        <w:rPr>
          <w:rFonts w:hint="eastAsia" w:ascii="宋体" w:hAnsi="宋体" w:eastAsia="宋体" w:cs="宋体"/>
          <w:sz w:val="36"/>
          <w:szCs w:val="24"/>
        </w:rPr>
      </w:r>
      <w:r/>
    </w:p>
    <w:p>
      <w:pPr>
        <w:pStyle w:val="692"/>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第六章  评标办法及评分标准</w:t>
      </w:r>
      <w:r>
        <w:rPr>
          <w:rFonts w:hint="eastAsia" w:ascii="宋体" w:hAnsi="宋体" w:eastAsia="宋体" w:cs="宋体"/>
          <w:sz w:val="36"/>
          <w:szCs w:val="24"/>
        </w:rPr>
      </w:r>
      <w:r/>
    </w:p>
    <w:p>
      <w:pPr>
        <w:pStyle w:val="669"/>
      </w:pPr>
      <w:r/>
      <w:r/>
    </w:p>
    <w:p>
      <w:pPr>
        <w:pStyle w:val="695"/>
        <w:jc w:val="center"/>
        <w:spacing w:before="75" w:beforeAutospacing="0" w:after="75" w:afterAutospacing="0" w:line="405" w:lineRule="atLeast"/>
        <w:widowControl/>
        <w:rPr>
          <w:rFonts w:ascii="sans-serif" w:hAnsi="sans-serif" w:eastAsia="sans-serif" w:cs="sans-serif"/>
        </w:rPr>
      </w:pPr>
      <w:r>
        <w:rPr>
          <w:rStyle w:val="699"/>
          <w:rFonts w:hint="eastAsia" w:ascii="宋体" w:hAnsi="宋体" w:cs="宋体"/>
          <w:sz w:val="43"/>
          <w:szCs w:val="43"/>
        </w:rPr>
        <w:br w:type="page" w:clear="all"/>
      </w:r>
      <w:r>
        <w:rPr>
          <w:rStyle w:val="699"/>
          <w:rFonts w:hint="eastAsia" w:ascii="宋体" w:hAnsi="宋体" w:cs="宋体"/>
          <w:sz w:val="43"/>
          <w:szCs w:val="43"/>
        </w:rPr>
        <w:t xml:space="preserve">第一章</w:t>
      </w:r>
      <w:r>
        <w:rPr>
          <w:rStyle w:val="699"/>
          <w:rFonts w:ascii="宋体" w:hAnsi="宋体" w:cs="宋体"/>
          <w:sz w:val="43"/>
          <w:szCs w:val="43"/>
        </w:rPr>
        <w:t xml:space="preserve"> </w:t>
      </w:r>
      <w:r>
        <w:rPr>
          <w:rStyle w:val="699"/>
          <w:rFonts w:hint="eastAsia" w:ascii="宋体" w:hAnsi="宋体" w:cs="宋体"/>
          <w:sz w:val="43"/>
          <w:szCs w:val="43"/>
        </w:rPr>
        <w:t xml:space="preserve">投标邀请函</w:t>
      </w:r>
      <w:r>
        <w:rPr>
          <w:rFonts w:ascii="sans-serif" w:hAnsi="sans-serif" w:eastAsia="sans-serif" w:cs="sans-serif"/>
        </w:rPr>
        <w:t xml:space="preserve"> </w:t>
      </w:r>
      <w:r>
        <w:rPr>
          <w:rFonts w:ascii="sans-serif" w:hAnsi="sans-serif" w:eastAsia="sans-serif" w:cs="sans-serif"/>
        </w:rPr>
      </w:r>
      <w:r/>
    </w:p>
    <w:p>
      <w:pPr>
        <w:pStyle w:val="669"/>
        <w:jc w:val="left"/>
        <w:rPr>
          <w:rFonts w:hint="eastAsia" w:ascii="宋体" w:hAnsi="宋体" w:cs="宋体"/>
          <w:sz w:val="24"/>
          <w:szCs w:val="22"/>
        </w:rPr>
        <w:pBdr>
          <w:top w:val="single" w:color="000000" w:sz="4" w:space="1"/>
          <w:left w:val="single" w:color="000000" w:sz="4" w:space="4"/>
          <w:bottom w:val="single" w:color="000000" w:sz="4" w:space="1"/>
          <w:right w:val="single" w:color="000000" w:sz="4" w:space="4"/>
        </w:pBdr>
      </w:pPr>
      <w:r/>
      <w:bookmarkStart w:id="1" w:name="XMDW_1"/>
      <w:r>
        <w:rPr>
          <w:rFonts w:hint="eastAsia" w:ascii="宋体" w:hAnsi="宋体" w:cs="宋体"/>
          <w:sz w:val="24"/>
          <w:szCs w:val="22"/>
          <w:lang w:bidi="ar"/>
        </w:rPr>
        <w:t xml:space="preserve">项目概况</w:t>
      </w:r>
      <w:r>
        <w:rPr>
          <w:rFonts w:hint="eastAsia" w:ascii="宋体" w:hAnsi="宋体" w:cs="宋体"/>
          <w:sz w:val="24"/>
          <w:szCs w:val="22"/>
        </w:rPr>
      </w:r>
      <w:r/>
    </w:p>
    <w:p>
      <w:pPr>
        <w:pStyle w:val="669"/>
        <w:ind w:firstLine="480"/>
        <w:jc w:val="left"/>
        <w:rPr>
          <w:rFonts w:hint="eastAsia" w:ascii="宋体" w:hAnsi="宋体" w:cs="宋体"/>
          <w:sz w:val="24"/>
          <w:szCs w:val="22"/>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2"/>
          <w:u w:val="single"/>
          <w:lang w:eastAsia="zh-CN" w:bidi="ar"/>
        </w:rPr>
        <w:t xml:space="preserve">加贸平台运营服务</w:t>
      </w:r>
      <w:r>
        <w:rPr>
          <w:rFonts w:hint="eastAsia" w:ascii="宋体" w:hAnsi="宋体" w:cs="宋体"/>
          <w:sz w:val="24"/>
          <w:szCs w:val="22"/>
          <w:lang w:bidi="ar"/>
        </w:rPr>
        <w:t xml:space="preserve">采购项目的潜在供应商应在</w:t>
      </w:r>
      <w:r>
        <w:rPr>
          <w:rFonts w:hint="eastAsia" w:ascii="宋体" w:hAnsi="宋体" w:cs="宋体"/>
          <w:sz w:val="24"/>
          <w:szCs w:val="22"/>
          <w:lang w:eastAsia="en-US" w:bidi="ar"/>
        </w:rPr>
        <w:t xml:space="preserve">“</w:t>
      </w:r>
      <w:r>
        <w:rPr>
          <w:rFonts w:hint="eastAsia" w:ascii="宋体" w:hAnsi="宋体" w:cs="宋体"/>
          <w:sz w:val="24"/>
          <w:szCs w:val="22"/>
          <w:u w:val="single"/>
          <w:lang w:bidi="ar"/>
        </w:rPr>
        <w:t xml:space="preserve">苏采云</w:t>
      </w:r>
      <w:r>
        <w:rPr>
          <w:rFonts w:hint="eastAsia" w:ascii="宋体" w:hAnsi="宋体" w:cs="宋体"/>
          <w:sz w:val="24"/>
          <w:szCs w:val="22"/>
          <w:u w:val="single"/>
          <w:lang w:eastAsia="en-US" w:bidi="ar"/>
        </w:rPr>
        <w:t xml:space="preserve">”系统</w:t>
      </w:r>
      <w:r>
        <w:rPr>
          <w:rFonts w:hint="eastAsia" w:ascii="宋体" w:hAnsi="宋体" w:cs="宋体"/>
          <w:sz w:val="24"/>
          <w:szCs w:val="22"/>
          <w:lang w:bidi="ar"/>
        </w:rPr>
        <w:t xml:space="preserve">获取采购文件，并于</w:t>
      </w:r>
      <w:r>
        <w:rPr>
          <w:rFonts w:hint="eastAsia" w:ascii="宋体" w:hAnsi="宋体" w:cs="宋体"/>
          <w:sz w:val="24"/>
          <w:szCs w:val="22"/>
          <w:u w:val="single"/>
          <w:lang w:bidi="ar"/>
        </w:rPr>
        <w:t xml:space="preserve">2024年</w:t>
      </w:r>
      <w:r>
        <w:rPr>
          <w:rFonts w:hint="eastAsia" w:ascii="宋体" w:hAnsi="宋体" w:eastAsia="宋体" w:cs="宋体"/>
          <w:bCs/>
          <w:sz w:val="24"/>
          <w:szCs w:val="22"/>
          <w:highlight w:val="none"/>
          <w:u w:val="single"/>
          <w:lang w:val="en-US" w:eastAsia="zh-CN" w:bidi="ar"/>
        </w:rPr>
        <w:t xml:space="preserve">07</w:t>
      </w:r>
      <w:r>
        <w:rPr>
          <w:rFonts w:hint="eastAsia" w:ascii="宋体" w:hAnsi="宋体" w:eastAsia="宋体" w:cs="宋体"/>
          <w:bCs/>
          <w:sz w:val="24"/>
          <w:szCs w:val="22"/>
          <w:highlight w:val="none"/>
          <w:u w:val="single"/>
          <w:lang w:bidi="ar"/>
        </w:rPr>
        <w:t xml:space="preserve">月</w:t>
      </w:r>
      <w:r>
        <w:rPr>
          <w:rFonts w:hint="eastAsia" w:ascii="宋体" w:hAnsi="宋体" w:eastAsia="宋体" w:cs="宋体"/>
          <w:bCs/>
          <w:sz w:val="24"/>
          <w:szCs w:val="22"/>
          <w:highlight w:val="none"/>
          <w:u w:val="single"/>
          <w:lang w:val="en-US" w:eastAsia="zh-CN" w:bidi="ar"/>
        </w:rPr>
        <w:t xml:space="preserve">04</w:t>
      </w:r>
      <w:r>
        <w:rPr>
          <w:rFonts w:hint="eastAsia" w:ascii="宋体" w:hAnsi="宋体" w:eastAsia="宋体" w:cs="宋体"/>
          <w:bCs/>
          <w:sz w:val="24"/>
          <w:szCs w:val="22"/>
          <w:highlight w:val="none"/>
          <w:u w:val="single"/>
          <w:lang w:bidi="ar"/>
        </w:rPr>
        <w:t xml:space="preserve">日</w:t>
      </w:r>
      <w:r>
        <w:rPr>
          <w:rFonts w:hint="eastAsia" w:ascii="宋体" w:hAnsi="宋体" w:cs="宋体"/>
          <w:bCs/>
          <w:sz w:val="24"/>
          <w:szCs w:val="22"/>
          <w:u w:val="single"/>
          <w:lang w:val="en-US" w:eastAsia="zh-CN" w:bidi="ar"/>
        </w:rPr>
        <w:t xml:space="preserve">1</w:t>
      </w:r>
      <w:r>
        <w:rPr>
          <w:rFonts w:hint="eastAsia" w:ascii="宋体" w:hAnsi="宋体" w:cs="宋体"/>
          <w:bCs/>
          <w:sz w:val="24"/>
          <w:szCs w:val="22"/>
          <w:u w:val="single"/>
          <w:lang w:val="en-US" w:eastAsia="zh-CN" w:bidi="ar"/>
        </w:rPr>
        <w:t xml:space="preserve">3</w:t>
      </w:r>
      <w:r>
        <w:rPr>
          <w:rFonts w:hint="eastAsia" w:ascii="宋体" w:hAnsi="宋体" w:cs="宋体"/>
          <w:bCs/>
          <w:sz w:val="24"/>
          <w:szCs w:val="22"/>
          <w:u w:val="single"/>
          <w:lang w:bidi="ar"/>
        </w:rPr>
        <w:t xml:space="preserve">点30分</w:t>
      </w:r>
      <w:r>
        <w:rPr>
          <w:rFonts w:hint="eastAsia" w:ascii="宋体" w:hAnsi="宋体" w:cs="宋体"/>
          <w:bCs/>
          <w:sz w:val="24"/>
          <w:szCs w:val="22"/>
          <w:lang w:bidi="ar"/>
        </w:rPr>
        <w:t xml:space="preserve">（北京时间）前提交响应文件</w:t>
      </w:r>
      <w:r>
        <w:rPr>
          <w:rFonts w:hint="eastAsia" w:ascii="宋体" w:hAnsi="宋体" w:cs="宋体"/>
          <w:sz w:val="24"/>
          <w:szCs w:val="22"/>
          <w:lang w:bidi="ar"/>
        </w:rPr>
        <w:t xml:space="preserve">。</w:t>
      </w:r>
      <w:r>
        <w:rPr>
          <w:rFonts w:hint="eastAsia" w:ascii="宋体" w:hAnsi="宋体" w:cs="宋体"/>
          <w:sz w:val="24"/>
          <w:szCs w:val="22"/>
        </w:rPr>
      </w:r>
      <w:r/>
    </w:p>
    <w:p>
      <w:pPr>
        <w:pStyle w:val="681"/>
        <w:ind w:firstLine="480"/>
        <w:spacing w:line="360" w:lineRule="auto"/>
        <w:widowControl/>
        <w:rPr>
          <w:rFonts w:hint="eastAsia" w:ascii="宋体" w:hAnsi="宋体" w:cs="宋体"/>
          <w:sz w:val="24"/>
        </w:rPr>
      </w:pPr>
      <w:r>
        <w:rPr>
          <w:rFonts w:hint="eastAsia" w:ascii="宋体" w:hAnsi="宋体" w:cs="宋体"/>
          <w:sz w:val="24"/>
        </w:rPr>
        <w:t xml:space="preserve">一、项目基本情况</w:t>
      </w:r>
      <w:r>
        <w:rPr>
          <w:rFonts w:hint="eastAsia" w:ascii="宋体" w:hAnsi="宋体" w:cs="宋体"/>
          <w:sz w:val="24"/>
        </w:rPr>
      </w:r>
      <w:r/>
    </w:p>
    <w:p>
      <w:pPr>
        <w:pStyle w:val="681"/>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eastAsia="宋体" w:cs="宋体"/>
          <w:sz w:val="24"/>
          <w:highlight w:val="none"/>
          <w:lang w:eastAsia="zh-CN"/>
        </w:rPr>
        <w:t xml:space="preserve">JSZC-320500-SZST-G2024-0027</w:t>
      </w:r>
      <w:r>
        <w:rPr>
          <w:rFonts w:hint="eastAsia" w:ascii="宋体" w:hAnsi="宋体" w:eastAsia="宋体" w:cs="宋体"/>
          <w:sz w:val="24"/>
          <w:lang w:eastAsia="zh-CN"/>
        </w:rPr>
      </w:r>
      <w:r/>
    </w:p>
    <w:p>
      <w:pPr>
        <w:pStyle w:val="681"/>
        <w:ind w:firstLine="48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加贸平台运营服务</w:t>
      </w:r>
      <w:r>
        <w:rPr>
          <w:rFonts w:hint="eastAsia" w:ascii="宋体" w:hAnsi="宋体" w:eastAsia="宋体" w:cs="宋体"/>
          <w:sz w:val="24"/>
          <w:lang w:eastAsia="zh-CN"/>
        </w:rPr>
      </w:r>
      <w:r/>
    </w:p>
    <w:p>
      <w:pPr>
        <w:pStyle w:val="681"/>
        <w:ind w:firstLine="480"/>
        <w:spacing w:line="360" w:lineRule="auto"/>
        <w:widowControl/>
        <w:rPr>
          <w:rFonts w:ascii="宋体" w:hAnsi="宋体" w:eastAsia="宋体" w:cs="宋体"/>
          <w:sz w:val="24"/>
          <w:lang w:val="en-US" w:eastAsia="zh-CN"/>
        </w:rPr>
      </w:pPr>
      <w:r>
        <w:rPr>
          <w:rFonts w:hint="eastAsia" w:ascii="宋体" w:hAnsi="宋体" w:eastAsia="宋体" w:cs="宋体"/>
          <w:sz w:val="24"/>
        </w:rPr>
        <w:t xml:space="preserve">采购方式：</w:t>
      </w:r>
      <w:r>
        <w:rPr>
          <w:rFonts w:hint="eastAsia" w:ascii="宋体" w:hAnsi="宋体" w:eastAsia="宋体" w:cs="宋体"/>
          <w:sz w:val="24"/>
          <w:lang w:val="en-US" w:eastAsia="zh-CN"/>
        </w:rPr>
        <w:t xml:space="preserve">公开招标</w:t>
      </w:r>
      <w:r>
        <w:rPr>
          <w:rFonts w:ascii="宋体" w:hAnsi="宋体" w:eastAsia="宋体" w:cs="宋体"/>
          <w:sz w:val="24"/>
          <w:lang w:val="en-US" w:eastAsia="zh-CN"/>
        </w:rPr>
      </w:r>
      <w:r/>
    </w:p>
    <w:p>
      <w:pPr>
        <w:pStyle w:val="681"/>
        <w:ind w:firstLine="48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预算总金额：人民币</w:t>
      </w:r>
      <w:r>
        <w:rPr>
          <w:rFonts w:hint="eastAsia" w:ascii="宋体" w:hAnsi="宋体" w:eastAsia="宋体" w:cs="宋体"/>
          <w:sz w:val="24"/>
          <w:lang w:eastAsia="zh-CN"/>
        </w:rPr>
        <w:t xml:space="preserve">柒佰伍拾万元整（￥：7500000.00）</w:t>
      </w:r>
      <w:r>
        <w:rPr>
          <w:rFonts w:hint="eastAsia" w:ascii="宋体" w:hAnsi="宋体" w:eastAsia="宋体" w:cs="宋体"/>
          <w:sz w:val="24"/>
          <w:lang w:eastAsia="zh-CN"/>
        </w:rPr>
      </w:r>
      <w:r/>
    </w:p>
    <w:p>
      <w:pPr>
        <w:pStyle w:val="669"/>
        <w:ind w:firstLine="480"/>
        <w:spacing w:line="360" w:lineRule="auto"/>
        <w:rPr>
          <w:rFonts w:hint="eastAsia" w:ascii="宋体" w:hAnsi="宋体" w:eastAsia="宋体" w:cs="宋体"/>
          <w:sz w:val="24"/>
          <w:lang w:eastAsia="zh-CN"/>
        </w:rPr>
      </w:pPr>
      <w:r>
        <w:rPr>
          <w:rFonts w:hint="eastAsia" w:ascii="宋体" w:hAnsi="宋体" w:cs="宋体"/>
          <w:sz w:val="24"/>
        </w:rPr>
        <w:t xml:space="preserve">最高限价：人民币</w:t>
      </w:r>
      <w:r>
        <w:rPr>
          <w:rFonts w:hint="eastAsia" w:ascii="宋体" w:hAnsi="宋体" w:cs="宋体"/>
          <w:sz w:val="24"/>
          <w:lang w:eastAsia="zh-CN"/>
        </w:rPr>
        <w:t xml:space="preserve">柒佰伍拾万元整（￥：7500000.00）</w:t>
      </w:r>
      <w:r>
        <w:rPr>
          <w:rFonts w:hint="eastAsia" w:ascii="宋体" w:hAnsi="宋体" w:eastAsia="宋体" w:cs="宋体"/>
          <w:sz w:val="24"/>
          <w:lang w:eastAsia="zh-CN"/>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采购需求：</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负责</w:t>
      </w:r>
      <w:r>
        <w:rPr>
          <w:rFonts w:hint="eastAsia" w:ascii="宋体" w:hAnsi="宋体" w:eastAsia="宋体" w:cs="宋体"/>
          <w:sz w:val="24"/>
          <w:lang w:eastAsia="zh-CN"/>
        </w:rPr>
        <w:t xml:space="preserve">运营和维护加工贸易废料线上交易系统，提供全流程交易服务，</w:t>
      </w:r>
      <w:r>
        <w:rPr>
          <w:rFonts w:hint="eastAsia" w:ascii="宋体" w:hAnsi="宋体" w:eastAsia="宋体" w:cs="宋体"/>
          <w:sz w:val="24"/>
          <w:lang w:val="en-US" w:eastAsia="zh-CN"/>
        </w:rPr>
        <w:t xml:space="preserve">并接受</w:t>
      </w:r>
      <w:r>
        <w:rPr>
          <w:rFonts w:hint="eastAsia" w:ascii="宋体" w:hAnsi="宋体" w:eastAsia="宋体" w:cs="宋体"/>
          <w:sz w:val="24"/>
          <w:lang w:eastAsia="zh-CN"/>
        </w:rPr>
        <w:t xml:space="preserve">苏州市公共资源交易中心（</w:t>
      </w:r>
      <w:r>
        <w:rPr>
          <w:rFonts w:hint="eastAsia" w:ascii="宋体" w:hAnsi="宋体" w:eastAsia="宋体" w:cs="宋体"/>
          <w:sz w:val="24"/>
          <w:lang w:val="en-US" w:eastAsia="zh-CN"/>
        </w:rPr>
        <w:t xml:space="preserve">以下简称“市交易中心”</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监督管理</w:t>
      </w:r>
      <w:r>
        <w:rPr>
          <w:rFonts w:hint="eastAsia" w:ascii="宋体" w:hAnsi="宋体" w:eastAsia="宋体" w:cs="宋体"/>
          <w:sz w:val="24"/>
          <w:lang w:eastAsia="zh-CN"/>
        </w:rPr>
        <w:t xml:space="preserve">；线下组织交易双方处理交易纠纷；负责实现各监管部门通过互联网对平台交易各环节进行实时监控，协助各监管部门加强加工贸易废料交易监管；统计数据、分析数据，并及时向各监管部门提供数据等。</w:t>
      </w:r>
      <w:r>
        <w:rPr>
          <w:rFonts w:hint="eastAsia" w:ascii="宋体" w:hAnsi="宋体" w:eastAsia="宋体" w:cs="宋体"/>
          <w:sz w:val="24"/>
          <w:lang w:eastAsia="zh-CN"/>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二、申请人的资格要求：</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1.满足《中华人民共和国政府采购法》第二十二条规定；</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（2）具有良好的商业信誉和健全的财务会计制度；</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（3）具有履行合同所必须的设备和专业技术能力；</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（4）有依法缴纳税收和社会保障资金的良好记录；</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（5）参加政府采购活动前三年内，在经营活动中没有重大违法记录；</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（6）法律、行政法规规定的其他条件。</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b/>
          <w:bCs/>
          <w:sz w:val="24"/>
          <w:lang w:val="zh-TW"/>
        </w:rPr>
      </w:pPr>
      <w:r>
        <w:rPr>
          <w:rFonts w:hint="eastAsia" w:ascii="宋体" w:hAnsi="宋体" w:eastAsia="宋体" w:cs="宋体"/>
          <w:sz w:val="24"/>
        </w:rPr>
        <w:t xml:space="preserve">2.</w:t>
      </w:r>
      <w:r>
        <w:rPr>
          <w:rFonts w:hint="eastAsia" w:ascii="宋体" w:hAnsi="宋体" w:eastAsia="宋体" w:cs="宋体"/>
          <w:b/>
          <w:bCs/>
          <w:sz w:val="24"/>
          <w:lang w:val="zh-TW" w:eastAsia="zh-TW"/>
        </w:rPr>
        <w:t xml:space="preserve">落实政府采购政策需满足的资格要求：本项目整体专门面向中小微企业采购，中小微企业参加本项目政府采购活动在</w:t>
      </w:r>
      <w:r>
        <w:rPr>
          <w:rFonts w:hint="eastAsia" w:ascii="宋体" w:hAnsi="宋体" w:eastAsia="宋体" w:cs="宋体"/>
          <w:b/>
          <w:bCs/>
          <w:sz w:val="24"/>
        </w:rPr>
        <w:t xml:space="preserve">投标</w:t>
      </w:r>
      <w:r>
        <w:rPr>
          <w:rFonts w:hint="eastAsia" w:ascii="宋体" w:hAnsi="宋体" w:eastAsia="宋体" w:cs="宋体"/>
          <w:b/>
          <w:bCs/>
          <w:sz w:val="24"/>
          <w:lang w:val="zh-TW" w:eastAsia="zh-TW"/>
        </w:rPr>
        <w:t xml:space="preserve">响应文件中需出具《中小企业声明函》（详见格式），残疾人福利性单位（监狱企业）供应商提供的残疾人福利性单位声明函（监狱企业证明文件）视同提供了中小企业声明函</w:t>
      </w:r>
      <w:r>
        <w:rPr>
          <w:rFonts w:hint="eastAsia" w:ascii="宋体" w:hAnsi="宋体" w:eastAsia="宋体" w:cs="宋体"/>
          <w:b/>
          <w:bCs/>
          <w:sz w:val="24"/>
          <w:lang w:val="zh-TW"/>
        </w:rPr>
        <w:t xml:space="preserve">。</w:t>
      </w:r>
      <w:r>
        <w:rPr>
          <w:rFonts w:hint="eastAsia" w:ascii="宋体" w:hAnsi="宋体" w:eastAsia="宋体" w:cs="宋体"/>
          <w:b/>
          <w:bCs/>
          <w:sz w:val="24"/>
          <w:lang w:val="zh-TW"/>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3.本项目的特定资格要求：</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（2）本项目</w:t>
      </w:r>
      <w:r>
        <w:rPr>
          <w:rFonts w:hint="eastAsia" w:ascii="宋体" w:hAnsi="宋体" w:eastAsia="宋体" w:cs="宋体"/>
          <w:sz w:val="24"/>
          <w:u w:val="single"/>
        </w:rPr>
        <w:t xml:space="preserve">不接受</w:t>
      </w:r>
      <w:r>
        <w:rPr>
          <w:rFonts w:hint="eastAsia" w:ascii="宋体" w:hAnsi="宋体" w:eastAsia="宋体" w:cs="宋体"/>
          <w:sz w:val="24"/>
        </w:rPr>
        <w:t xml:space="preserve">联合体投标；</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三、报名及采购文件的获取</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highlight w:val="yellow"/>
        </w:rPr>
      </w:pPr>
      <w:r>
        <w:rPr>
          <w:rFonts w:hint="eastAsia" w:ascii="宋体" w:hAnsi="宋体" w:eastAsia="宋体" w:cs="宋体"/>
          <w:sz w:val="24"/>
        </w:rPr>
        <w:t xml:space="preserve">1.报名截止时</w:t>
      </w:r>
      <w:r>
        <w:rPr>
          <w:rFonts w:hint="eastAsia" w:ascii="宋体" w:hAnsi="宋体" w:eastAsia="宋体" w:cs="宋体"/>
          <w:sz w:val="24"/>
          <w:highlight w:val="none"/>
        </w:rPr>
        <w:t xml:space="preserve">间：</w:t>
      </w:r>
      <w:r>
        <w:rPr>
          <w:rFonts w:hint="eastAsia" w:hAnsi="宋体" w:cs="宋体"/>
          <w:sz w:val="24"/>
          <w:highlight w:val="none"/>
        </w:rPr>
        <w:t xml:space="preserve">2024年</w:t>
      </w:r>
      <w:r>
        <w:rPr>
          <w:rFonts w:hint="eastAsia" w:ascii="宋体" w:hAnsi="宋体" w:eastAsia="宋体" w:cs="宋体"/>
          <w:sz w:val="24"/>
          <w:highlight w:val="none"/>
          <w:lang w:val="en-US" w:eastAsia="zh-CN"/>
        </w:rPr>
        <w:t xml:space="preserve">06</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日</w:t>
      </w:r>
      <w:r>
        <w:rPr>
          <w:rFonts w:hint="eastAsia" w:ascii="宋体" w:hAnsi="宋体" w:eastAsia="宋体" w:cs="宋体"/>
          <w:sz w:val="24"/>
          <w:highlight w:val="yellow"/>
        </w:rPr>
      </w:r>
      <w:r/>
    </w:p>
    <w:p>
      <w:pPr>
        <w:pStyle w:val="705"/>
        <w:spacing w:line="360" w:lineRule="auto"/>
        <w:rPr>
          <w:lang w:eastAsia="en-US"/>
        </w:rPr>
      </w:pPr>
      <w:r>
        <w:rPr>
          <w:rFonts w:hint="eastAsia" w:ascii="宋体" w:hAnsi="宋体" w:cs="宋体"/>
          <w:sz w:val="24"/>
          <w:lang w:bidi="ar"/>
        </w:rPr>
        <w:t xml:space="preserve">地点：“苏采云”系统</w:t>
      </w:r>
      <w:r>
        <w:rPr>
          <w:lang w:eastAsia="en-US"/>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2.报名方式（网上报名）：</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（1）申领CA证书</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（2）登录报名</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（3）在网上报名过程中如有疑问，请及时联系：</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CA技术咨询服务电话：400-608-6099</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电子签章技术咨询服务电话：15380932027 15371015030 13675197356 13675197221</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系统使用指导与咨询：联系电话：13914088964；18261002950（不见面项目）QQ：3048755361、895706745。</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（4）参与采购活动</w:t>
      </w:r>
      <w:r>
        <w:rPr>
          <w:rFonts w:hint="eastAsia" w:ascii="宋体" w:hAnsi="宋体" w:eastAsia="宋体" w:cs="宋体"/>
          <w:sz w:val="24"/>
          <w:lang w:bidi="ar"/>
        </w:rPr>
      </w:r>
      <w:r/>
    </w:p>
    <w:p>
      <w:pPr>
        <w:pStyle w:val="681"/>
        <w:ind w:firstLine="0"/>
        <w:spacing w:line="360" w:lineRule="auto"/>
        <w:widowControl/>
        <w:rPr>
          <w:rFonts w:hint="eastAsia" w:ascii="宋体" w:hAnsi="宋体" w:eastAsia="宋体" w:cs="宋体"/>
          <w:sz w:val="24"/>
        </w:rPr>
      </w:pPr>
      <w:r>
        <w:rPr>
          <w:rFonts w:hint="eastAsia" w:ascii="宋体" w:hAnsi="宋体" w:eastAsia="宋体" w:cs="宋体"/>
          <w:sz w:val="24"/>
          <w:lang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3.售价：无</w:t>
      </w:r>
      <w:r>
        <w:rPr>
          <w:rFonts w:hint="eastAsia" w:ascii="宋体" w:hAnsi="宋体" w:eastAsia="宋体" w:cs="宋体"/>
          <w:sz w:val="24"/>
          <w:lang w:bidi="ar"/>
        </w:rPr>
      </w:r>
      <w:r/>
    </w:p>
    <w:p>
      <w:pPr>
        <w:pStyle w:val="669"/>
        <w:ind w:firstLine="420"/>
        <w:spacing w:line="360" w:lineRule="auto"/>
        <w:rPr>
          <w:rFonts w:hint="eastAsia" w:ascii="宋体" w:hAnsi="宋体" w:cs="宋体"/>
          <w:sz w:val="24"/>
        </w:rPr>
      </w:pPr>
      <w:r>
        <w:rPr>
          <w:rFonts w:hint="eastAsia" w:ascii="宋体" w:hAnsi="宋体" w:cs="宋体"/>
          <w:sz w:val="24"/>
          <w:lang w:bidi="ar"/>
        </w:rPr>
        <w:t xml:space="preserve">4.本项目采用网上投标电子评标方式。</w:t>
      </w:r>
      <w:r>
        <w:rPr>
          <w:rFonts w:hint="eastAsia" w:ascii="宋体" w:hAnsi="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四、投标文件提交</w:t>
      </w:r>
      <w:r>
        <w:rPr>
          <w:rFonts w:hint="eastAsia" w:ascii="宋体" w:hAnsi="宋体" w:eastAsia="宋体" w:cs="宋体"/>
          <w:sz w:val="24"/>
        </w:rPr>
      </w:r>
      <w:r/>
    </w:p>
    <w:p>
      <w:pPr>
        <w:pStyle w:val="669"/>
        <w:ind w:firstLine="420"/>
        <w:spacing w:line="360" w:lineRule="auto"/>
        <w:rPr>
          <w:rFonts w:hint="eastAsia" w:ascii="宋体" w:hAnsi="宋体" w:cs="宋体"/>
          <w:color w:val="000000"/>
          <w:sz w:val="24"/>
        </w:rPr>
      </w:pPr>
      <w:r>
        <w:rPr>
          <w:rFonts w:hint="eastAsia" w:ascii="宋体" w:hAnsi="宋体" w:cs="宋体"/>
          <w:color w:val="000000"/>
          <w:sz w:val="24"/>
        </w:rPr>
        <w:t xml:space="preserve">1.开标时间</w:t>
      </w:r>
      <w:r>
        <w:rPr>
          <w:rFonts w:hint="eastAsia" w:ascii="宋体" w:hAnsi="宋体" w:cs="宋体"/>
          <w:color w:val="000000"/>
          <w:sz w:val="24"/>
          <w:highlight w:val="none"/>
        </w:rPr>
        <w:t xml:space="preserve">：</w:t>
      </w:r>
      <w:r>
        <w:rPr>
          <w:rFonts w:hint="eastAsia" w:hAnsi="宋体" w:cs="宋体"/>
          <w:sz w:val="24"/>
          <w:highlight w:val="none"/>
        </w:rPr>
        <w:t xml:space="preserve">2024年</w:t>
      </w:r>
      <w:r>
        <w:rPr>
          <w:rFonts w:hint="eastAsia" w:ascii="Times New Roman" w:hAnsi="宋体" w:eastAsia="宋体" w:cs="宋体"/>
          <w:sz w:val="24"/>
          <w:highlight w:val="none"/>
          <w:lang w:val="en-US" w:eastAsia="zh-CN"/>
        </w:rPr>
        <w:t xml:space="preserve">07</w:t>
      </w:r>
      <w:r>
        <w:rPr>
          <w:rFonts w:hint="eastAsia" w:ascii="Times New Roman" w:hAnsi="宋体" w:eastAsia="宋体" w:cs="宋体"/>
          <w:sz w:val="24"/>
          <w:highlight w:val="none"/>
        </w:rPr>
        <w:t xml:space="preserve">月</w:t>
      </w:r>
      <w:r>
        <w:rPr>
          <w:rFonts w:hint="eastAsia" w:ascii="Times New Roman" w:hAnsi="宋体" w:eastAsia="宋体" w:cs="宋体"/>
          <w:sz w:val="24"/>
          <w:highlight w:val="none"/>
          <w:lang w:val="en-US" w:eastAsia="zh-CN"/>
        </w:rPr>
        <w:t xml:space="preserve">04</w:t>
      </w:r>
      <w:r>
        <w:rPr>
          <w:rFonts w:hint="eastAsia" w:ascii="Times New Roman" w:hAnsi="宋体" w:eastAsia="宋体" w:cs="宋体"/>
          <w:sz w:val="24"/>
          <w:highlight w:val="none"/>
        </w:rPr>
        <w:t xml:space="preserve">日</w:t>
      </w:r>
      <w:r>
        <w:rPr>
          <w:rFonts w:hint="eastAsia" w:ascii="Times New Roman" w:hAnsi="宋体" w:eastAsia="宋体" w:cs="宋体"/>
          <w:sz w:val="24"/>
          <w:highlight w:val="none"/>
          <w:lang w:val="en-US" w:eastAsia="zh-CN"/>
        </w:rPr>
        <w:t xml:space="preserve">13</w:t>
      </w:r>
      <w:r>
        <w:rPr>
          <w:rFonts w:hint="eastAsia" w:ascii="宋体" w:hAnsi="宋体" w:cs="宋体"/>
          <w:color w:val="000000"/>
          <w:sz w:val="24"/>
          <w:highlight w:val="none"/>
        </w:rPr>
        <w:t xml:space="preserve">:30（</w:t>
      </w:r>
      <w:r>
        <w:rPr>
          <w:rFonts w:hint="eastAsia" w:ascii="宋体" w:hAnsi="宋体" w:cs="宋体"/>
          <w:color w:val="000000"/>
          <w:sz w:val="24"/>
        </w:rPr>
        <w:t xml:space="preserve">北京时间）</w:t>
      </w:r>
      <w:r>
        <w:rPr>
          <w:rFonts w:hint="eastAsia" w:ascii="宋体" w:hAnsi="宋体" w:cs="宋体"/>
          <w:color w:val="000000"/>
          <w:sz w:val="24"/>
        </w:rPr>
      </w:r>
      <w:r/>
    </w:p>
    <w:p>
      <w:pPr>
        <w:pStyle w:val="669"/>
        <w:ind w:firstLine="420"/>
        <w:spacing w:line="360" w:lineRule="auto"/>
        <w:rPr>
          <w:rFonts w:hint="eastAsia" w:ascii="宋体" w:hAnsi="宋体" w:cs="宋体"/>
          <w:color w:val="000000"/>
          <w:sz w:val="24"/>
        </w:rPr>
      </w:pPr>
      <w:r>
        <w:rPr>
          <w:rFonts w:hint="eastAsia" w:ascii="宋体" w:hAnsi="宋体" w:cs="宋体"/>
          <w:color w:val="000000"/>
          <w:sz w:val="24"/>
        </w:rPr>
        <w:t xml:space="preserve">2.本项目采用电子招投标形式，请供应商按照《</w:t>
      </w:r>
      <w:r>
        <w:rPr>
          <w:rFonts w:ascii="宋体" w:hAnsi="宋体" w:cs="宋体"/>
          <w:color w:val="000000"/>
          <w:sz w:val="24"/>
        </w:rPr>
        <w:t xml:space="preserve">“苏采云”系统</w:t>
      </w:r>
      <w:r>
        <w:rPr>
          <w:rFonts w:hint="eastAsia" w:ascii="宋体" w:hAnsi="宋体" w:cs="宋体"/>
          <w:color w:val="000000"/>
          <w:sz w:val="24"/>
        </w:rPr>
        <w:t xml:space="preserve">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rPr>
      </w:r>
      <w:r/>
    </w:p>
    <w:p>
      <w:pPr>
        <w:pStyle w:val="669"/>
        <w:ind w:firstLine="420"/>
        <w:spacing w:line="360" w:lineRule="auto"/>
        <w:rPr>
          <w:rFonts w:hint="eastAsia" w:ascii="宋体" w:hAnsi="宋体" w:cs="宋体"/>
          <w:b/>
          <w:bCs/>
          <w:color w:val="000000"/>
          <w:sz w:val="24"/>
        </w:rPr>
      </w:pPr>
      <w:r>
        <w:rPr>
          <w:rFonts w:hint="eastAsia" w:ascii="宋体" w:hAnsi="宋体" w:cs="宋体"/>
          <w:color w:val="000000"/>
          <w:sz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cs="宋体"/>
          <w:b/>
          <w:bCs/>
          <w:color w:val="000000"/>
          <w:sz w:val="24"/>
        </w:rPr>
      </w:r>
      <w:r/>
    </w:p>
    <w:p>
      <w:pPr>
        <w:pStyle w:val="669"/>
        <w:ind w:firstLine="420"/>
        <w:spacing w:line="360" w:lineRule="auto"/>
        <w:rPr>
          <w:rFonts w:hint="eastAsia" w:ascii="宋体" w:hAnsi="宋体" w:cs="宋体"/>
          <w:color w:val="000000"/>
          <w:sz w:val="24"/>
        </w:rPr>
      </w:pPr>
      <w:r>
        <w:rPr>
          <w:rFonts w:hint="eastAsia" w:ascii="宋体" w:hAnsi="宋体" w:cs="宋体"/>
          <w:color w:val="000000"/>
          <w:sz w:val="24"/>
        </w:rPr>
        <w:t xml:space="preserve">4.请供应商确保电脑、系统及其他设备（视频输入输出设备等）无误，且开标直至项目结束始终保持系统在线状态。</w:t>
      </w:r>
      <w:r>
        <w:rPr>
          <w:rFonts w:hint="eastAsia" w:ascii="宋体" w:hAnsi="宋体" w:cs="宋体"/>
          <w:color w:val="000000"/>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五、公告期限</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自本公告发布之日起</w:t>
      </w:r>
      <w:r>
        <w:rPr>
          <w:rFonts w:ascii="宋体" w:hAnsi="宋体" w:eastAsia="宋体" w:cs="宋体"/>
          <w:sz w:val="24"/>
        </w:rPr>
        <w:t xml:space="preserve">5</w:t>
      </w:r>
      <w:r>
        <w:rPr>
          <w:rFonts w:hint="eastAsia" w:ascii="宋体" w:hAnsi="宋体" w:eastAsia="宋体" w:cs="宋体"/>
          <w:sz w:val="24"/>
        </w:rPr>
        <w:t xml:space="preserve">个工作日。</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六、其他补充事宜</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1.有关本项目电子投标具体操作方法详见</w:t>
      </w:r>
      <w:r>
        <w:rPr>
          <w:rFonts w:ascii="宋体" w:hAnsi="宋体" w:eastAsia="宋体" w:cs="宋体"/>
          <w:color w:val="000000"/>
          <w:sz w:val="24"/>
        </w:rPr>
        <w:t xml:space="preserve">“苏采云”系统</w:t>
      </w:r>
      <w:r>
        <w:rPr>
          <w:rFonts w:hint="eastAsia" w:ascii="宋体" w:hAnsi="宋体" w:eastAsia="宋体" w:cs="宋体"/>
          <w:color w:val="000000"/>
          <w:sz w:val="24"/>
        </w:rPr>
        <w:t xml:space="preserve">中的客户端使用说明和供应商《操作手册》。</w:t>
      </w:r>
      <w:r>
        <w:rPr>
          <w:rFonts w:hint="eastAsia" w:ascii="宋体" w:hAnsi="宋体" w:eastAsia="宋体" w:cs="宋体"/>
          <w:color w:val="000000"/>
          <w:sz w:val="24"/>
        </w:rPr>
      </w:r>
      <w:r/>
    </w:p>
    <w:p>
      <w:pPr>
        <w:pStyle w:val="669"/>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2.需要落实的政府采购政策： </w:t>
      </w:r>
      <w:r>
        <w:rPr>
          <w:rFonts w:hint="eastAsia" w:ascii="宋体" w:hAnsi="宋体" w:cs="宋体"/>
          <w:color w:val="000000"/>
          <w:sz w:val="24"/>
        </w:rPr>
      </w:r>
      <w:r/>
    </w:p>
    <w:p>
      <w:pPr>
        <w:pStyle w:val="681"/>
        <w:ind w:firstLine="480"/>
        <w:spacing w:line="360" w:lineRule="auto"/>
        <w:widowControl/>
        <w:rPr>
          <w:rFonts w:hint="eastAsia" w:ascii="宋体" w:hAnsi="宋体"/>
          <w:color w:val="000000"/>
          <w:sz w:val="24"/>
        </w:rPr>
      </w:pPr>
      <w:r>
        <w:rPr>
          <w:rFonts w:hint="eastAsia" w:ascii="宋体" w:hAnsi="宋体" w:eastAsia="宋体" w:cs="宋体"/>
          <w:color w:val="000000"/>
          <w:sz w:val="24"/>
        </w:rPr>
        <w:t xml:space="preserve">根据《政府采购促进中小企业发展管理办法》（财库〔2020〕46号）、关于印发《苏州市政府采购</w:t>
      </w:r>
      <w:r>
        <w:rPr>
          <w:rFonts w:hint="eastAsia" w:ascii="宋体" w:hAnsi="宋体" w:cs="宋体"/>
          <w:color w:val="000000"/>
          <w:sz w:val="24"/>
        </w:rPr>
        <w:t xml:space="preserve">促进中小企业发展实施意见》的通知（苏财购〔2022〕16号）、《财政部关于进一步加大政府采购支持中小企业力度的通知》（财库〔2022〕19 号）等相关规定执行。</w:t>
      </w:r>
      <w:r>
        <w:rPr>
          <w:rFonts w:hint="eastAsia" w:ascii="宋体" w:hAnsi="宋体"/>
          <w:color w:val="000000"/>
          <w:sz w:val="24"/>
        </w:rPr>
      </w:r>
      <w:r/>
    </w:p>
    <w:p>
      <w:pPr>
        <w:pStyle w:val="681"/>
        <w:ind w:firstLine="480"/>
        <w:spacing w:line="360" w:lineRule="auto"/>
        <w:widowControl/>
        <w:rPr>
          <w:rFonts w:hint="eastAsia" w:ascii="宋体" w:hAnsi="宋体"/>
          <w:color w:val="000000"/>
          <w:sz w:val="24"/>
        </w:rPr>
      </w:pPr>
      <w:r>
        <w:rPr>
          <w:rFonts w:hint="eastAsia" w:ascii="宋体" w:hAnsi="宋体"/>
          <w:color w:val="000000"/>
          <w:sz w:val="24"/>
        </w:rPr>
        <w:t xml:space="preserve">3</w:t>
      </w:r>
      <w:r>
        <w:rPr>
          <w:rFonts w:hint="eastAsia" w:ascii="宋体" w:hAnsi="宋体" w:eastAsia="宋体"/>
          <w:color w:val="000000"/>
          <w:sz w:val="24"/>
        </w:rPr>
        <w:t xml:space="preserve">.苏州市财政局政府采购管理处监督电话：0512-68616651</w:t>
      </w:r>
      <w:r>
        <w:rPr>
          <w:rFonts w:ascii="宋体" w:hAnsi="宋体"/>
          <w:color w:val="000000"/>
          <w:sz w:val="24"/>
        </w:rPr>
        <w:t xml:space="preserve">。</w:t>
      </w:r>
      <w:r>
        <w:rPr>
          <w:rFonts w:hint="eastAsia" w:ascii="宋体" w:hAnsi="宋体"/>
          <w:color w:val="000000"/>
          <w:sz w:val="24"/>
        </w:rPr>
      </w:r>
      <w:r/>
    </w:p>
    <w:p>
      <w:pPr>
        <w:pStyle w:val="681"/>
        <w:ind w:firstLine="480"/>
        <w:spacing w:line="360" w:lineRule="auto"/>
        <w:widowControl/>
        <w:rPr>
          <w:rFonts w:ascii="宋体" w:hAnsi="宋体"/>
          <w:color w:val="000000"/>
          <w:sz w:val="24"/>
        </w:rPr>
      </w:pPr>
      <w:r>
        <w:rPr>
          <w:rFonts w:hint="eastAsia" w:ascii="宋体" w:hAnsi="宋体" w:eastAsia="宋体"/>
          <w:color w:val="000000"/>
          <w:sz w:val="24"/>
        </w:rPr>
        <w:t xml:space="preserve">4.</w:t>
      </w:r>
      <w:r>
        <w:rPr>
          <w:rFonts w:ascii="宋体" w:hAnsi="宋体"/>
          <w:color w:val="000000"/>
          <w:sz w:val="24"/>
        </w:rPr>
        <w:t xml:space="preserve">本次采购的相关信息刊登在苏州政府采购网、江苏政府采购网。</w:t>
      </w:r>
      <w:r>
        <w:rPr>
          <w:rFonts w:ascii="宋体" w:hAnsi="宋体"/>
          <w:color w:val="000000"/>
          <w:sz w:val="24"/>
        </w:rPr>
      </w:r>
      <w:r/>
    </w:p>
    <w:p>
      <w:pPr>
        <w:pStyle w:val="681"/>
        <w:ind w:firstLine="480"/>
        <w:spacing w:line="360" w:lineRule="auto"/>
        <w:widowControl/>
        <w:rPr>
          <w:rFonts w:hint="eastAsia" w:ascii="宋体" w:hAnsi="宋体" w:cs="宋体"/>
          <w:sz w:val="24"/>
        </w:rPr>
      </w:pPr>
      <w:r>
        <w:rPr>
          <w:rFonts w:hint="eastAsia" w:ascii="宋体" w:hAnsi="宋体" w:eastAsia="宋体" w:cs="宋体"/>
          <w:sz w:val="24"/>
        </w:rPr>
        <w:t xml:space="preserve">七</w:t>
      </w:r>
      <w:r>
        <w:rPr>
          <w:rFonts w:hint="eastAsia" w:ascii="宋体" w:hAnsi="宋体" w:cs="宋体"/>
          <w:sz w:val="24"/>
        </w:rPr>
        <w:t xml:space="preserve">、凡对本次采购提出询问，请按以下方式联系。</w:t>
      </w:r>
      <w:r>
        <w:rPr>
          <w:rFonts w:hint="eastAsia" w:ascii="宋体" w:hAnsi="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1.采购单位</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名称：</w:t>
      </w:r>
      <w:r>
        <w:rPr>
          <w:rFonts w:hint="eastAsia" w:ascii="宋体" w:hAnsi="宋体" w:eastAsia="宋体" w:cs="宋体"/>
          <w:sz w:val="24"/>
          <w:lang w:eastAsia="zh-CN"/>
        </w:rPr>
        <w:t xml:space="preserve">苏州市公共资源交易中心</w:t>
      </w:r>
      <w:r>
        <w:rPr>
          <w:rFonts w:hint="eastAsia" w:ascii="宋体" w:hAnsi="宋体" w:eastAsia="宋体" w:cs="宋体"/>
          <w:sz w:val="24"/>
          <w:lang w:eastAsia="zh-CN"/>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地址：</w:t>
      </w:r>
      <w:bookmarkStart w:id="2" w:name="_Toc28359024"/>
      <w:r>
        <w:rPr>
          <w:rFonts w:hint="eastAsia" w:ascii="宋体" w:hAnsi="宋体" w:eastAsia="宋体" w:cs="宋体"/>
          <w:sz w:val="24"/>
        </w:rPr>
        <w:t xml:space="preserve">苏州市平泷路251号</w:t>
      </w:r>
      <w:r>
        <w:rPr>
          <w:rFonts w:hint="eastAsia" w:ascii="宋体" w:hAnsi="宋体" w:eastAsia="宋体" w:cs="宋体"/>
          <w:sz w:val="24"/>
        </w:rPr>
        <w:fldChar w:fldCharType="begin"/>
      </w:r>
      <w:r>
        <w:rPr>
          <w:rFonts w:hint="eastAsia" w:ascii="宋体" w:hAnsi="宋体" w:eastAsia="宋体" w:cs="宋体"/>
          <w:sz w:val="24"/>
        </w:rPr>
        <w:instrText xml:space="preserve"> HYPERLINK "https://czju.suzhou.gov.cn/zfcg/html/project/756705d3170e4310b720a80008121046.shtml" </w:instrText>
      </w:r>
      <w:r>
        <w:rPr>
          <w:rFonts w:hint="eastAsia" w:ascii="宋体" w:hAnsi="宋体" w:eastAsia="宋体" w:cs="宋体"/>
          <w:sz w:val="24"/>
        </w:rPr>
        <w:fldChar w:fldCharType="separate"/>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highlight w:val="none"/>
        </w:rPr>
        <w:t xml:space="preserve">电话：0512-69820825</w:t>
      </w:r>
      <w:r>
        <w:rPr>
          <w:rFonts w:hint="eastAsia" w:ascii="宋体" w:hAnsi="宋体" w:eastAsia="宋体" w:cs="宋体"/>
          <w:sz w:val="24"/>
        </w:rPr>
      </w:r>
      <w:r/>
    </w:p>
    <w:p>
      <w:pPr>
        <w:pStyle w:val="681"/>
        <w:ind w:firstLine="480"/>
        <w:spacing w:line="360" w:lineRule="auto"/>
        <w:widowControl/>
        <w:rPr>
          <w:rFonts w:hint="eastAsia" w:ascii="宋体" w:hAnsi="宋体" w:eastAsia="宋体" w:cs="宋体"/>
          <w:sz w:val="24"/>
        </w:rPr>
      </w:pPr>
      <w:r/>
      <w:bookmarkEnd w:id="2"/>
      <w:r>
        <w:rPr>
          <w:rFonts w:hint="eastAsia" w:ascii="宋体" w:hAnsi="宋体" w:eastAsia="宋体" w:cs="宋体"/>
          <w:sz w:val="24"/>
        </w:rPr>
        <w:fldChar w:fldCharType="end"/>
      </w:r>
      <w:r>
        <w:rPr>
          <w:rFonts w:hint="eastAsia" w:ascii="宋体" w:hAnsi="宋体" w:eastAsia="宋体" w:cs="宋体"/>
          <w:sz w:val="24"/>
        </w:rPr>
        <w:t xml:space="preserve">2.代理机构信息</w:t>
      </w:r>
      <w:r>
        <w:rPr>
          <w:rFonts w:hint="eastAsia" w:ascii="宋体" w:hAnsi="宋体" w:eastAsia="宋体" w:cs="宋体"/>
          <w:sz w:val="24"/>
        </w:rPr>
      </w:r>
      <w:r/>
    </w:p>
    <w:p>
      <w:pPr>
        <w:pStyle w:val="681"/>
        <w:ind w:firstLine="480"/>
        <w:spacing w:line="360" w:lineRule="auto"/>
        <w:widowControl/>
        <w:rPr>
          <w:rFonts w:ascii="宋体" w:hAnsi="宋体" w:eastAsia="宋体" w:cs="宋体"/>
          <w:sz w:val="24"/>
        </w:rPr>
      </w:pPr>
      <w:r>
        <w:rPr>
          <w:rFonts w:hint="eastAsia" w:ascii="宋体" w:hAnsi="宋体" w:eastAsia="宋体" w:cs="宋体"/>
          <w:sz w:val="24"/>
        </w:rPr>
        <w:t xml:space="preserve">名称：</w:t>
      </w:r>
      <w:r>
        <w:rPr>
          <w:rFonts w:ascii="宋体" w:hAnsi="宋体" w:eastAsia="宋体" w:cs="宋体"/>
          <w:sz w:val="24"/>
        </w:rPr>
        <w:t xml:space="preserve">苏州市天美达招投标咨询服务有限公司</w:t>
      </w:r>
      <w:r>
        <w:rPr>
          <w:rFonts w:ascii="宋体" w:hAnsi="宋体" w:eastAsia="宋体" w:cs="宋体"/>
          <w:sz w:val="24"/>
        </w:rPr>
      </w:r>
      <w:r/>
    </w:p>
    <w:p>
      <w:pPr>
        <w:pStyle w:val="681"/>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地址：苏州市平泷路251号苏州城市生活广场A幢1519室</w:t>
      </w:r>
      <w:r>
        <w:rPr>
          <w:rFonts w:hint="eastAsia" w:ascii="宋体" w:hAnsi="宋体" w:eastAsia="宋体" w:cs="宋体"/>
          <w:sz w:val="24"/>
        </w:rPr>
      </w:r>
      <w:r/>
    </w:p>
    <w:p>
      <w:pPr>
        <w:pStyle w:val="681"/>
        <w:ind w:firstLine="480"/>
        <w:spacing w:line="360" w:lineRule="auto"/>
        <w:widowControl/>
        <w:rPr>
          <w:rFonts w:ascii="宋体" w:hAnsi="宋体" w:eastAsia="宋体" w:cs="宋体"/>
          <w:sz w:val="24"/>
          <w:lang w:val="en-US" w:eastAsia="zh-CN"/>
        </w:rPr>
      </w:pPr>
      <w:r>
        <w:rPr>
          <w:rFonts w:hint="eastAsia" w:ascii="宋体" w:hAnsi="宋体" w:eastAsia="宋体" w:cs="宋体"/>
          <w:sz w:val="24"/>
        </w:rPr>
        <w:t xml:space="preserve">联系人：</w:t>
      </w:r>
      <w:r>
        <w:rPr>
          <w:rFonts w:hint="eastAsia" w:ascii="宋体" w:hAnsi="宋体" w:eastAsia="宋体" w:cs="宋体"/>
          <w:sz w:val="24"/>
          <w:lang w:eastAsia="en-US"/>
        </w:rPr>
        <w:t xml:space="preserve">高飞</w:t>
      </w:r>
      <w:r>
        <w:rPr>
          <w:rFonts w:ascii="宋体" w:hAnsi="宋体" w:eastAsia="宋体" w:cs="宋体"/>
          <w:sz w:val="24"/>
          <w:lang w:eastAsia="en-US"/>
        </w:rPr>
        <w:t xml:space="preserve">、</w:t>
      </w:r>
      <w:r>
        <w:rPr>
          <w:rFonts w:hint="eastAsia" w:ascii="宋体" w:hAnsi="宋体" w:eastAsia="宋体" w:cs="宋体"/>
          <w:sz w:val="24"/>
          <w:lang w:val="en-US" w:eastAsia="zh-CN"/>
        </w:rPr>
        <w:t xml:space="preserve">梁书方</w:t>
      </w:r>
      <w:r>
        <w:rPr>
          <w:rFonts w:ascii="宋体" w:hAnsi="宋体" w:eastAsia="宋体" w:cs="宋体"/>
          <w:sz w:val="24"/>
          <w:lang w:val="en-US" w:eastAsia="zh-CN"/>
        </w:rPr>
      </w:r>
      <w:r/>
    </w:p>
    <w:p>
      <w:pPr>
        <w:pStyle w:val="681"/>
        <w:ind w:firstLine="48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电话：</w:t>
      </w:r>
      <w:r>
        <w:rPr>
          <w:rFonts w:ascii="宋体" w:hAnsi="宋体" w:eastAsia="宋体" w:cs="宋体"/>
          <w:sz w:val="24"/>
        </w:rPr>
        <w:t xml:space="preserve">0512-</w:t>
      </w:r>
      <w:r>
        <w:rPr>
          <w:rFonts w:hint="eastAsia" w:ascii="宋体" w:hAnsi="宋体" w:cs="宋体"/>
          <w:color w:val="000000"/>
          <w:sz w:val="24"/>
        </w:rPr>
        <w:t xml:space="preserve">65231142</w:t>
      </w:r>
      <w:r>
        <w:rPr>
          <w:rFonts w:ascii="宋体" w:hAnsi="宋体" w:cs="宋体"/>
          <w:color w:val="000000"/>
          <w:sz w:val="24"/>
        </w:rPr>
        <w:t xml:space="preserve">-800</w:t>
      </w:r>
      <w:r>
        <w:rPr>
          <w:rFonts w:hint="eastAsia" w:ascii="宋体" w:hAnsi="宋体" w:eastAsia="宋体" w:cs="宋体"/>
          <w:color w:val="000000"/>
          <w:sz w:val="24"/>
          <w:lang w:val="en-US" w:eastAsia="zh-CN"/>
        </w:rPr>
        <w:t xml:space="preserve">5</w:t>
      </w:r>
      <w:r>
        <w:rPr>
          <w:rFonts w:hint="eastAsia" w:ascii="宋体" w:hAnsi="宋体" w:eastAsia="宋体" w:cs="宋体"/>
          <w:sz w:val="24"/>
          <w:lang w:eastAsia="zh-CN"/>
        </w:rPr>
      </w:r>
      <w:r/>
    </w:p>
    <w:p>
      <w:pPr>
        <w:pStyle w:val="695"/>
        <w:jc w:val="center"/>
        <w:spacing w:before="75" w:beforeAutospacing="0" w:after="75" w:afterAutospacing="0" w:line="360" w:lineRule="auto"/>
        <w:widowControl/>
        <w:rPr>
          <w:rFonts w:ascii="sans-serif" w:hAnsi="sans-serif" w:eastAsia="sans-serif" w:cs="sans-serif"/>
        </w:rPr>
      </w:pPr>
      <w:r/>
      <w:bookmarkEnd w:id="1"/>
      <w:r>
        <w:rPr>
          <w:rStyle w:val="699"/>
          <w:rFonts w:hint="eastAsia" w:ascii="宋体" w:hAnsi="宋体" w:cs="宋体"/>
          <w:sz w:val="43"/>
          <w:szCs w:val="43"/>
        </w:rPr>
        <w:br w:type="page" w:clear="all"/>
      </w:r>
      <w:r>
        <w:rPr>
          <w:rStyle w:val="699"/>
          <w:rFonts w:hint="eastAsia" w:ascii="宋体" w:hAnsi="宋体" w:cs="宋体"/>
          <w:sz w:val="43"/>
          <w:szCs w:val="43"/>
        </w:rPr>
        <w:t xml:space="preserve">第二章  投标人须知</w:t>
      </w:r>
      <w:r>
        <w:rPr>
          <w:rFonts w:ascii="sans-serif" w:hAnsi="sans-serif" w:eastAsia="sans-serif" w:cs="sans-serif"/>
        </w:rPr>
      </w:r>
      <w:r/>
    </w:p>
    <w:p>
      <w:pPr>
        <w:pStyle w:val="669"/>
        <w:ind w:firstLine="482"/>
        <w:spacing w:line="360" w:lineRule="auto"/>
        <w:rPr>
          <w:rFonts w:hint="eastAsia" w:hAnsi="宋体" w:cs="宋体"/>
          <w:b/>
          <w:sz w:val="24"/>
        </w:rPr>
      </w:pPr>
      <w:r>
        <w:rPr>
          <w:rFonts w:hint="eastAsia" w:hAnsi="宋体" w:cs="宋体"/>
          <w:b/>
          <w:sz w:val="24"/>
        </w:rPr>
        <w:t xml:space="preserve">1. 说明</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1.1  本招标文件仅适用于苏州市天美达招投标咨询服务有限公司组织的招标活动。</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1.2  本次招标活动及因本次招标产生的合同受中国法律制约和保护。</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1.3  本招标文件的解释权属于苏州市天美达招投标咨询服务有限公司。                                             </w:t>
      </w:r>
      <w:r>
        <w:rPr>
          <w:rFonts w:hint="eastAsia" w:hAnsi="宋体" w:eastAsia="宋体" w:cs="宋体"/>
          <w:szCs w:val="24"/>
        </w:rPr>
      </w:r>
      <w:r/>
    </w:p>
    <w:p>
      <w:pPr>
        <w:pStyle w:val="669"/>
        <w:ind w:firstLine="482"/>
        <w:spacing w:line="360" w:lineRule="auto"/>
        <w:rPr>
          <w:rFonts w:hint="eastAsia" w:hAnsi="宋体" w:cs="宋体"/>
          <w:b/>
          <w:sz w:val="24"/>
        </w:rPr>
      </w:pPr>
      <w:r>
        <w:rPr>
          <w:rFonts w:hint="eastAsia" w:hAnsi="宋体" w:cs="宋体"/>
          <w:b/>
          <w:sz w:val="24"/>
        </w:rPr>
        <w:t xml:space="preserve">2. 词语释义</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2.1  采购代理机构：在委托人授权范围内具体组织实施招标活动的法人。</w:t>
      </w:r>
      <w:r>
        <w:rPr>
          <w:rFonts w:hint="eastAsia" w:hAnsi="宋体" w:eastAsia="宋体" w:cs="宋体"/>
          <w:szCs w:val="24"/>
        </w:rPr>
      </w:r>
      <w:r/>
    </w:p>
    <w:p>
      <w:pPr>
        <w:pStyle w:val="677"/>
        <w:ind w:firstLine="480"/>
        <w:spacing w:line="360" w:lineRule="auto"/>
        <w:rPr>
          <w:rFonts w:hint="eastAsia" w:hAnsi="宋体" w:eastAsia="宋体" w:cs="宋体"/>
          <w:szCs w:val="24"/>
          <w:lang w:eastAsia="zh-CN"/>
        </w:rPr>
      </w:pPr>
      <w:r>
        <w:rPr>
          <w:rFonts w:hint="eastAsia" w:hAnsi="宋体" w:eastAsia="宋体" w:cs="宋体"/>
          <w:szCs w:val="24"/>
        </w:rPr>
        <w:t xml:space="preserve">2.2  投标单位：</w:t>
      </w:r>
      <w:r>
        <w:rPr>
          <w:rFonts w:hint="eastAsia" w:hAnsi="宋体" w:eastAsia="宋体" w:cs="宋体"/>
          <w:szCs w:val="24"/>
          <w:lang w:eastAsia="zh-CN"/>
        </w:rPr>
        <w:t xml:space="preserve">指响应招标、参加投标竞争的法人、其他组织或者自然人。</w:t>
      </w:r>
      <w:r>
        <w:rPr>
          <w:rFonts w:hint="eastAsia" w:hAnsi="宋体" w:eastAsia="宋体" w:cs="宋体"/>
          <w:szCs w:val="24"/>
          <w:lang w:eastAsia="zh-CN"/>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2.3  响应：投标单位根据采购代理机构发布的招标文件，编制投标文件并按规定投标的行为。</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2.4  合同：采供双方根据招标文件和中标的投标文件及中标通知书规定的内容签署的以书面形式所达成的协议，包括所有的附件、附录和构成协议的所有文件。</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2.5  甲方（采购方）：合同中明确规定的实际购买货物和服务的法人或其他组织和自然人。</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2.6  乙方（供应商）：合同中规定的向采购人提供货物和服务的法人或其他组织和自然人。</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2.7  伴随服务：根据合同规定乙方应承担的与提供服务有关的辅助服务。</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2.8  知识产权：指专利权、商标权、著作权等无形财产专有权的统称。</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2.9  天：日历日。</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2.10  交货地点：合同中明确约定的乙方提交的货物和服务最终到达地点。</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2.11 合同价款：根据合同规定，乙方在正确地履行合同义务后甲方应支付乙方的价款。</w:t>
      </w:r>
      <w:r>
        <w:rPr>
          <w:rFonts w:hint="eastAsia" w:hAnsi="宋体" w:eastAsia="宋体" w:cs="宋体"/>
          <w:szCs w:val="24"/>
        </w:rPr>
      </w:r>
      <w:r/>
    </w:p>
    <w:p>
      <w:pPr>
        <w:pStyle w:val="677"/>
        <w:ind w:firstLine="480"/>
        <w:spacing w:line="360" w:lineRule="auto"/>
        <w:widowControl/>
        <w:rPr>
          <w:rFonts w:hint="eastAsia" w:hAnsi="宋体" w:eastAsia="宋体" w:cs="宋体"/>
          <w:szCs w:val="24"/>
        </w:rPr>
      </w:pPr>
      <w:r>
        <w:rPr>
          <w:rFonts w:hint="eastAsia" w:hAnsi="宋体" w:eastAsia="宋体" w:cs="宋体"/>
          <w:szCs w:val="24"/>
        </w:rPr>
        <w:t xml:space="preserve">2.12 产地：货物开采、生长、生产、最终制造、加工或提供服务的来源地。</w:t>
      </w:r>
      <w:r>
        <w:rPr>
          <w:rFonts w:hint="eastAsia" w:hAnsi="宋体" w:eastAsia="宋体" w:cs="宋体"/>
          <w:szCs w:val="24"/>
        </w:rPr>
      </w:r>
      <w:r/>
    </w:p>
    <w:p>
      <w:pPr>
        <w:pStyle w:val="669"/>
        <w:ind w:firstLine="480"/>
        <w:spacing w:line="360" w:lineRule="auto"/>
        <w:rPr>
          <w:rFonts w:hint="eastAsia" w:hAnsi="宋体" w:cs="宋体"/>
          <w:sz w:val="24"/>
        </w:rPr>
      </w:pPr>
      <w:r>
        <w:rPr>
          <w:rFonts w:hint="eastAsia" w:hAnsi="宋体" w:cs="宋体"/>
          <w:sz w:val="24"/>
        </w:rPr>
        <w:t xml:space="preserve">2.13 不可抗力：不能预见、不能避免并且不能克服的客观情况。</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3. 合格投标单位的资格条件</w:t>
      </w:r>
      <w:r>
        <w:rPr>
          <w:rFonts w:hint="eastAsia" w:hAnsi="宋体" w:cs="宋体"/>
          <w:sz w:val="24"/>
        </w:rPr>
      </w:r>
      <w:r/>
    </w:p>
    <w:p>
      <w:pPr>
        <w:pStyle w:val="669"/>
        <w:ind w:right="-161" w:firstLine="480"/>
        <w:jc w:val="left"/>
        <w:spacing w:line="360" w:lineRule="auto"/>
        <w:rPr>
          <w:rFonts w:hAnsi="宋体" w:cs="宋体"/>
          <w:sz w:val="24"/>
        </w:rPr>
      </w:pPr>
      <w:r>
        <w:rPr>
          <w:rFonts w:hAnsi="宋体" w:cs="Arial"/>
          <w:sz w:val="24"/>
        </w:rPr>
        <w:t xml:space="preserve">A、</w:t>
      </w:r>
      <w:r>
        <w:rPr>
          <w:rFonts w:hAnsi="宋体"/>
          <w:bCs/>
          <w:sz w:val="24"/>
          <w:lang w:val="zh-CN"/>
        </w:rPr>
        <w:t xml:space="preserve">合格投标人的一般条件</w:t>
      </w:r>
      <w:r>
        <w:rPr>
          <w:rFonts w:hint="eastAsia" w:hAnsi="宋体"/>
          <w:bCs/>
          <w:sz w:val="24"/>
          <w:lang w:val="zh-CN"/>
        </w:rPr>
        <w:t xml:space="preserve">：</w:t>
      </w:r>
      <w:r>
        <w:rPr>
          <w:rFonts w:hAnsi="宋体" w:cs="宋体"/>
          <w:sz w:val="24"/>
        </w:rPr>
      </w:r>
      <w:r/>
    </w:p>
    <w:p>
      <w:pPr>
        <w:pStyle w:val="693"/>
        <w:spacing w:line="360" w:lineRule="auto"/>
        <w:rPr>
          <w:rFonts w:cs="宋体"/>
          <w:bCs/>
        </w:rPr>
      </w:pPr>
      <w:r>
        <w:rPr>
          <w:rFonts w:hint="eastAsia" w:cs="宋体"/>
          <w:bCs/>
        </w:rPr>
        <w:t xml:space="preserve">（</w:t>
      </w:r>
      <w:r>
        <w:rPr>
          <w:rFonts w:cs="宋体"/>
          <w:bCs/>
        </w:rPr>
        <w:t xml:space="preserve">1</w:t>
      </w:r>
      <w:r>
        <w:rPr>
          <w:rFonts w:hint="eastAsia" w:cs="宋体"/>
          <w:bCs/>
        </w:rPr>
        <w:t xml:space="preserve">）具有独立承担民事责任的能力；</w:t>
      </w:r>
      <w:r>
        <w:rPr>
          <w:rFonts w:cs="宋体"/>
          <w:bCs/>
        </w:rPr>
      </w:r>
      <w:r/>
    </w:p>
    <w:p>
      <w:pPr>
        <w:pStyle w:val="693"/>
        <w:spacing w:line="360" w:lineRule="auto"/>
        <w:rPr>
          <w:rFonts w:cs="宋体"/>
          <w:bCs/>
        </w:rPr>
      </w:pPr>
      <w:r>
        <w:rPr>
          <w:rFonts w:hint="eastAsia" w:cs="宋体"/>
          <w:bCs/>
        </w:rPr>
        <w:t xml:space="preserve">（</w:t>
      </w:r>
      <w:r>
        <w:rPr>
          <w:rFonts w:cs="宋体"/>
          <w:bCs/>
        </w:rPr>
        <w:t xml:space="preserve">2</w:t>
      </w:r>
      <w:r>
        <w:rPr>
          <w:rFonts w:hint="eastAsia" w:cs="宋体"/>
          <w:bCs/>
        </w:rPr>
        <w:t xml:space="preserve">）</w:t>
      </w:r>
      <w:r>
        <w:rPr>
          <w:rFonts w:cs="宋体"/>
          <w:bCs/>
        </w:rPr>
        <w:t xml:space="preserve">具有良好的商业信誉和健全的财务会计制度；</w:t>
      </w:r>
      <w:r>
        <w:rPr>
          <w:rFonts w:cs="宋体"/>
          <w:bCs/>
        </w:rPr>
      </w:r>
      <w:r/>
    </w:p>
    <w:p>
      <w:pPr>
        <w:pStyle w:val="693"/>
        <w:spacing w:line="360" w:lineRule="auto"/>
        <w:rPr>
          <w:rFonts w:cs="宋体"/>
          <w:bCs/>
        </w:rPr>
      </w:pPr>
      <w:r>
        <w:rPr>
          <w:rFonts w:hint="eastAsia" w:cs="宋体"/>
          <w:bCs/>
        </w:rPr>
        <w:t xml:space="preserve">（3）</w:t>
      </w:r>
      <w:r>
        <w:rPr>
          <w:rFonts w:cs="宋体"/>
          <w:bCs/>
        </w:rPr>
        <w:t xml:space="preserve">具有履行合同所必须的设备和专业技术能力；</w:t>
      </w:r>
      <w:r>
        <w:rPr>
          <w:rFonts w:cs="宋体"/>
          <w:bCs/>
        </w:rPr>
      </w:r>
      <w:r/>
    </w:p>
    <w:p>
      <w:pPr>
        <w:pStyle w:val="693"/>
        <w:spacing w:line="360" w:lineRule="auto"/>
      </w:pPr>
      <w:r>
        <w:rPr>
          <w:rFonts w:hint="eastAsia" w:cs="宋体"/>
          <w:bCs/>
        </w:rPr>
        <w:t xml:space="preserve">（4）</w:t>
      </w:r>
      <w:r>
        <w:rPr>
          <w:rFonts w:cs="宋体"/>
          <w:bCs/>
        </w:rPr>
        <w:t xml:space="preserve">有依法缴纳税收和社会保障资金的良好记录</w:t>
      </w:r>
      <w:r>
        <w:t xml:space="preserve">；</w:t>
      </w:r>
      <w:r/>
    </w:p>
    <w:p>
      <w:pPr>
        <w:pStyle w:val="693"/>
        <w:spacing w:line="360" w:lineRule="auto"/>
      </w:pPr>
      <w:r>
        <w:rPr>
          <w:rFonts w:hint="eastAsia"/>
        </w:rPr>
        <w:t xml:space="preserve">（5）</w:t>
      </w:r>
      <w:r>
        <w:t xml:space="preserve">参加采购活动前三年内，在经营活动中没有重大违法记录；</w:t>
      </w:r>
      <w:r/>
    </w:p>
    <w:p>
      <w:pPr>
        <w:pStyle w:val="693"/>
        <w:spacing w:line="360" w:lineRule="auto"/>
      </w:pPr>
      <w:r>
        <w:rPr>
          <w:rFonts w:hint="eastAsia"/>
        </w:rPr>
        <w:t xml:space="preserve">（6）</w:t>
      </w:r>
      <w:r>
        <w:t xml:space="preserve">法律、行政法规规定的其他条件；</w:t>
      </w:r>
      <w:r/>
    </w:p>
    <w:p>
      <w:pPr>
        <w:pStyle w:val="669"/>
        <w:ind w:firstLine="480"/>
        <w:spacing w:line="360" w:lineRule="auto"/>
        <w:rPr>
          <w:rFonts w:hAnsi="宋体"/>
          <w:bCs/>
          <w:sz w:val="24"/>
        </w:rPr>
        <w:outlineLvl w:val="0"/>
      </w:pPr>
      <w:r>
        <w:rPr>
          <w:rFonts w:hint="eastAsia" w:hAnsi="宋体"/>
          <w:bCs/>
          <w:sz w:val="24"/>
        </w:rPr>
        <w:t xml:space="preserve">4、投标委托</w:t>
      </w:r>
      <w:r>
        <w:rPr>
          <w:rFonts w:hAnsi="宋体"/>
          <w:bCs/>
          <w:sz w:val="24"/>
        </w:rPr>
      </w:r>
      <w:r/>
    </w:p>
    <w:p>
      <w:pPr>
        <w:pStyle w:val="669"/>
        <w:ind w:firstLine="480"/>
        <w:spacing w:line="360" w:lineRule="auto"/>
        <w:rPr>
          <w:rFonts w:hint="eastAsia" w:hAnsi="宋体" w:cs="宋体"/>
          <w:sz w:val="24"/>
        </w:rPr>
      </w:pPr>
      <w:r>
        <w:rPr>
          <w:rFonts w:hint="eastAsia" w:hAnsi="宋体" w:cs="宋体"/>
          <w:sz w:val="24"/>
        </w:rPr>
        <w:t xml:space="preserve">4.1 如投标单位代表不是法定代表人，须持有《法定代表人授权委托书》（格式见附件）。</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5.1 无论投标过程中的做法和结果如何，投标单位自行承担所有与参加投标有关的全部费用。</w:t>
      </w:r>
      <w:r>
        <w:rPr>
          <w:rFonts w:hint="eastAsia" w:hAnsi="宋体" w:cs="宋体"/>
          <w:sz w:val="24"/>
        </w:rPr>
      </w:r>
      <w:r/>
    </w:p>
    <w:p>
      <w:pPr>
        <w:pStyle w:val="669"/>
        <w:ind w:firstLine="482"/>
        <w:spacing w:line="360" w:lineRule="auto"/>
        <w:rPr>
          <w:rFonts w:hint="eastAsia" w:hAnsi="宋体" w:cs="宋体"/>
          <w:b/>
          <w:sz w:val="24"/>
        </w:rPr>
      </w:pPr>
      <w:r>
        <w:rPr>
          <w:rFonts w:hint="eastAsia" w:hAnsi="宋体" w:cs="宋体"/>
          <w:b/>
          <w:sz w:val="24"/>
        </w:rPr>
        <w:t xml:space="preserve">6. 招标文件</w:t>
      </w:r>
      <w:r>
        <w:rPr>
          <w:rFonts w:hint="eastAsia" w:hAnsi="宋体" w:cs="宋体"/>
          <w:b/>
          <w:sz w:val="24"/>
        </w:rPr>
      </w:r>
      <w:r/>
    </w:p>
    <w:p>
      <w:pPr>
        <w:pStyle w:val="669"/>
        <w:ind w:firstLine="480"/>
        <w:spacing w:line="360" w:lineRule="auto"/>
        <w:rPr>
          <w:rFonts w:hint="eastAsia" w:hAnsi="宋体" w:cs="宋体"/>
          <w:sz w:val="24"/>
        </w:rPr>
      </w:pPr>
      <w:r>
        <w:rPr>
          <w:rFonts w:hint="eastAsia" w:hAnsi="宋体" w:cs="宋体"/>
          <w:sz w:val="24"/>
        </w:rPr>
        <w:t xml:space="preserve">6.1 招标文件由招标文件总目录所列内容组成。投标单位应详细阅读招标文件的全部内容。不按招标文件的要求提供的投标文件和资料，可能导致投标被拒绝。</w:t>
      </w:r>
      <w:r>
        <w:rPr>
          <w:rFonts w:hint="eastAsia" w:hAnsi="宋体" w:cs="宋体"/>
          <w:sz w:val="24"/>
        </w:rPr>
      </w:r>
      <w:r/>
    </w:p>
    <w:p>
      <w:pPr>
        <w:pStyle w:val="669"/>
        <w:ind w:firstLine="482"/>
        <w:spacing w:line="360" w:lineRule="auto"/>
        <w:rPr>
          <w:rFonts w:hint="eastAsia" w:hAnsi="宋体" w:cs="宋体"/>
          <w:b/>
          <w:sz w:val="24"/>
        </w:rPr>
      </w:pPr>
      <w:r>
        <w:rPr>
          <w:rFonts w:hint="eastAsia" w:hAnsi="宋体" w:cs="宋体"/>
          <w:b/>
          <w:sz w:val="24"/>
        </w:rPr>
        <w:t xml:space="preserve">7. 招标文件的澄清</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7.1 投标单位在收到招标文件后，若有问题需要澄清，应于收到招标文件后以书面形式向采购代理机构提出，采购代理机构将以书面形式的方式予以解答（包括对询问的解释，但不说明来源）。</w:t>
      </w:r>
      <w:r>
        <w:rPr>
          <w:rFonts w:hint="eastAsia" w:hAnsi="宋体" w:eastAsia="宋体" w:cs="宋体"/>
          <w:szCs w:val="24"/>
        </w:rPr>
      </w:r>
      <w:r/>
    </w:p>
    <w:p>
      <w:pPr>
        <w:pStyle w:val="669"/>
        <w:ind w:firstLine="482"/>
        <w:spacing w:line="360" w:lineRule="auto"/>
        <w:rPr>
          <w:rFonts w:hint="eastAsia" w:hAnsi="宋体" w:cs="宋体"/>
          <w:b/>
          <w:sz w:val="24"/>
        </w:rPr>
      </w:pPr>
      <w:r>
        <w:rPr>
          <w:rFonts w:hint="eastAsia" w:hAnsi="宋体" w:cs="宋体"/>
          <w:b/>
          <w:sz w:val="24"/>
        </w:rPr>
        <w:t xml:space="preserve">8. 招标文件的修改</w:t>
      </w:r>
      <w:r>
        <w:rPr>
          <w:rFonts w:hint="eastAsia" w:hAnsi="宋体" w:cs="宋体"/>
          <w:b/>
          <w:sz w:val="24"/>
        </w:rPr>
      </w:r>
      <w:r/>
    </w:p>
    <w:p>
      <w:pPr>
        <w:pStyle w:val="669"/>
        <w:ind w:firstLine="480"/>
        <w:spacing w:line="360" w:lineRule="auto"/>
        <w:rPr>
          <w:rFonts w:hint="eastAsia" w:hAnsi="宋体" w:cs="宋体"/>
          <w:sz w:val="24"/>
        </w:rPr>
      </w:pPr>
      <w:r>
        <w:rPr>
          <w:rFonts w:hint="eastAsia" w:hAnsi="宋体" w:cs="宋体"/>
          <w:sz w:val="24"/>
        </w:rPr>
        <w:t xml:space="preserve">8.1  在投标截止时间前，采购代理机构无论出于自己的考虑，还是出于对投标单位提问的澄清，均可对招标文件用补充文件的方式进行修改。</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8.2  采购代理机构对招标文件的修改在政府采购信息发布媒体上发布更正公告。更正公告将作为招标文件的组成部分，对所有投标单位具有约束力。</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8.3  为使投标单位有足够的时间按招标文件的修改要求考虑修正投标文件，或出于其他原因，采购代理机构可酌情推迟投标截止日期和开标日期，于原定投标时间前将此变更通知上述每一投标单位，并在政府采购信息发布媒体上发布变更公告。</w:t>
      </w:r>
      <w:r>
        <w:rPr>
          <w:rFonts w:hint="eastAsia" w:hAnsi="宋体" w:cs="宋体"/>
          <w:sz w:val="24"/>
        </w:rPr>
      </w:r>
      <w:r/>
    </w:p>
    <w:p>
      <w:pPr>
        <w:pStyle w:val="669"/>
        <w:ind w:firstLine="482"/>
        <w:spacing w:line="360" w:lineRule="auto"/>
        <w:rPr>
          <w:rFonts w:hint="eastAsia" w:hAnsi="宋体" w:cs="宋体"/>
          <w:b/>
          <w:bCs/>
          <w:sz w:val="24"/>
          <w:lang w:val="zh-CN"/>
        </w:rPr>
      </w:pPr>
      <w:r>
        <w:rPr>
          <w:rFonts w:hint="eastAsia" w:hAnsi="宋体" w:cs="宋体"/>
          <w:b/>
          <w:bCs/>
          <w:sz w:val="24"/>
        </w:rPr>
        <w:t xml:space="preserve">9</w:t>
      </w:r>
      <w:r>
        <w:rPr>
          <w:rFonts w:hint="eastAsia" w:hAnsi="宋体" w:cs="宋体"/>
          <w:b/>
          <w:bCs/>
          <w:sz w:val="24"/>
          <w:lang w:val="zh-CN"/>
        </w:rPr>
        <w:t xml:space="preserve">、质疑</w:t>
      </w:r>
      <w:r>
        <w:rPr>
          <w:rFonts w:hint="eastAsia" w:hAnsi="宋体" w:cs="宋体"/>
          <w:b/>
          <w:bCs/>
          <w:sz w:val="24"/>
          <w:lang w:val="zh-CN"/>
        </w:rPr>
      </w:r>
      <w:r/>
    </w:p>
    <w:p>
      <w:pPr>
        <w:pStyle w:val="669"/>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.4供应商如对本项目提出质疑须在法定质疑期内一次性提出针对同一采购程序环节的质疑。</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.5接受质疑函的方式：当场送达或邮寄方式。</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.6联系单位：苏州市天美达招投标咨询服务有限公司</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rPr>
        <w:t xml:space="preserve">9</w:t>
      </w:r>
      <w:r>
        <w:rPr>
          <w:rFonts w:hint="eastAsia" w:hAnsi="宋体" w:cs="宋体"/>
          <w:sz w:val="24"/>
          <w:lang w:val="zh-CN"/>
        </w:rPr>
        <w:t xml:space="preserve">.7收件人：业务部</w:t>
      </w:r>
      <w:r>
        <w:rPr>
          <w:rFonts w:hint="eastAsia" w:hAnsi="宋体" w:cs="宋体"/>
          <w:sz w:val="24"/>
          <w:lang w:val="zh-CN"/>
        </w:rPr>
      </w:r>
      <w:r/>
    </w:p>
    <w:p>
      <w:pPr>
        <w:pStyle w:val="669"/>
        <w:ind w:firstLine="480"/>
        <w:spacing w:line="360" w:lineRule="auto"/>
        <w:rPr>
          <w:rFonts w:hAnsi="宋体" w:eastAsia="宋体" w:cs="宋体"/>
          <w:sz w:val="24"/>
          <w:lang w:val="en-US" w:eastAsia="zh-CN"/>
        </w:rPr>
      </w:pPr>
      <w:r>
        <w:rPr>
          <w:rFonts w:hint="eastAsia" w:hAnsi="宋体" w:cs="宋体"/>
          <w:sz w:val="24"/>
          <w:lang w:val="zh-CN"/>
        </w:rPr>
        <w:t xml:space="preserve">9.8联系电话：0512-65231142</w:t>
      </w:r>
      <w:r>
        <w:rPr>
          <w:rFonts w:hint="eastAsia" w:hAnsi="宋体" w:cs="宋体"/>
          <w:sz w:val="24"/>
          <w:lang w:val="en-US" w:eastAsia="zh-CN"/>
        </w:rPr>
        <w:t xml:space="preserve">-8005</w:t>
      </w:r>
      <w:r>
        <w:rPr>
          <w:rFonts w:hAnsi="宋体" w:eastAsia="宋体" w:cs="宋体"/>
          <w:sz w:val="24"/>
          <w:lang w:val="en-US" w:eastAsia="zh-CN"/>
        </w:rPr>
      </w:r>
      <w:r/>
    </w:p>
    <w:p>
      <w:pPr>
        <w:pStyle w:val="669"/>
        <w:ind w:firstLine="480"/>
        <w:spacing w:line="360" w:lineRule="auto"/>
        <w:rPr>
          <w:rFonts w:hint="eastAsia" w:hAnsi="宋体" w:cs="宋体"/>
          <w:sz w:val="24"/>
        </w:rPr>
      </w:pPr>
      <w:r>
        <w:rPr>
          <w:rFonts w:hint="eastAsia" w:hAnsi="宋体" w:cs="宋体"/>
          <w:sz w:val="24"/>
        </w:rPr>
        <w:t xml:space="preserve">9</w:t>
      </w:r>
      <w:r>
        <w:rPr>
          <w:rFonts w:hint="eastAsia" w:hAnsi="宋体" w:cs="宋体"/>
          <w:sz w:val="24"/>
          <w:lang w:val="zh-CN"/>
        </w:rPr>
        <w:t xml:space="preserve">.9通讯地址：苏州市平泷路</w:t>
      </w:r>
      <w:r>
        <w:rPr>
          <w:rFonts w:hint="eastAsia" w:hAnsi="宋体" w:cs="宋体"/>
          <w:sz w:val="24"/>
        </w:rPr>
        <w:t xml:space="preserve">251号城市生活广场A座1519</w:t>
      </w:r>
      <w:r>
        <w:rPr>
          <w:rFonts w:hint="eastAsia" w:hAnsi="宋体" w:cs="宋体"/>
          <w:sz w:val="24"/>
        </w:rPr>
      </w:r>
      <w:r/>
    </w:p>
    <w:p>
      <w:pPr>
        <w:pStyle w:val="669"/>
        <w:ind w:firstLine="482"/>
        <w:spacing w:line="360" w:lineRule="auto"/>
        <w:rPr>
          <w:rFonts w:hint="eastAsia" w:hAnsi="宋体" w:cs="宋体"/>
          <w:b/>
          <w:sz w:val="24"/>
        </w:rPr>
      </w:pPr>
      <w:r>
        <w:rPr>
          <w:rFonts w:hint="eastAsia" w:hAnsi="宋体" w:cs="宋体"/>
          <w:b/>
          <w:sz w:val="24"/>
        </w:rPr>
        <w:t xml:space="preserve">10. 投标文件计量单位和使用文字</w:t>
      </w:r>
      <w:r>
        <w:rPr>
          <w:rFonts w:hint="eastAsia" w:hAnsi="宋体" w:cs="宋体"/>
          <w:b/>
          <w:sz w:val="24"/>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0</w:t>
      </w:r>
      <w:r>
        <w:rPr>
          <w:rFonts w:hint="eastAsia" w:hAnsi="宋体" w:cs="宋体"/>
          <w:bCs/>
          <w:sz w:val="24"/>
          <w:lang w:val="zh-CN"/>
        </w:rPr>
        <w:t xml:space="preserve">.1电子投标文件中所使用的计量单位，除采购文件中有特殊要求外，均应使用中华人民共和国法定计量单位。</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0</w:t>
      </w:r>
      <w:r>
        <w:rPr>
          <w:rFonts w:hint="eastAsia" w:hAnsi="宋体" w:cs="宋体"/>
          <w:bCs/>
          <w:sz w:val="24"/>
          <w:lang w:val="zh-CN"/>
        </w:rPr>
        <w:t xml:space="preserve">.2电子投标文件应使用中文编制，投标文件中必须使用其他文字的，必须附有中文译本。对于未附有中文译本和中文译本不准确的投标文件可能引起的对投标人不利的后果，采购代理机构概不负责。</w:t>
      </w:r>
      <w:r>
        <w:rPr>
          <w:rFonts w:hint="eastAsia" w:hAnsi="宋体" w:cs="宋体"/>
          <w:bCs/>
          <w:sz w:val="24"/>
          <w:lang w:val="zh-CN"/>
        </w:rPr>
      </w:r>
      <w:r/>
    </w:p>
    <w:p>
      <w:pPr>
        <w:pStyle w:val="669"/>
        <w:ind w:firstLine="482"/>
        <w:spacing w:line="360" w:lineRule="auto"/>
        <w:rPr>
          <w:rFonts w:hint="eastAsia" w:hAnsi="宋体" w:cs="宋体"/>
          <w:b/>
          <w:sz w:val="24"/>
        </w:rPr>
      </w:pPr>
      <w:r>
        <w:rPr>
          <w:rFonts w:hint="eastAsia" w:hAnsi="宋体" w:cs="宋体"/>
          <w:b/>
          <w:sz w:val="24"/>
        </w:rPr>
        <w:t xml:space="preserve">11. </w:t>
      </w:r>
      <w:r>
        <w:rPr>
          <w:rFonts w:hint="eastAsia" w:hAnsi="宋体"/>
          <w:b/>
          <w:bCs/>
          <w:szCs w:val="21"/>
          <w:lang w:val="zh-CN"/>
        </w:rPr>
        <w:t xml:space="preserve">电子</w:t>
      </w:r>
      <w:r>
        <w:rPr>
          <w:rFonts w:hAnsi="宋体"/>
          <w:b/>
          <w:bCs/>
          <w:szCs w:val="21"/>
          <w:lang w:val="zh-CN"/>
        </w:rPr>
        <w:t xml:space="preserve">投标文件的组成</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11.1封面</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11.2开标一览表</w:t>
      </w:r>
      <w:r>
        <w:rPr>
          <w:rFonts w:hint="eastAsia" w:hAnsi="宋体" w:cs="宋体"/>
          <w:b/>
          <w:sz w:val="24"/>
        </w:rPr>
      </w:r>
      <w:r/>
    </w:p>
    <w:p>
      <w:pPr>
        <w:pStyle w:val="669"/>
        <w:ind w:firstLine="482"/>
        <w:spacing w:line="360" w:lineRule="auto"/>
        <w:rPr>
          <w:rFonts w:hint="eastAsia" w:ascii="Times New Roman" w:hAnsi="宋体" w:eastAsia="宋体" w:cs="宋体"/>
          <w:b/>
          <w:sz w:val="24"/>
          <w:highlight w:val="none"/>
        </w:rPr>
      </w:pPr>
      <w:r>
        <w:rPr>
          <w:rFonts w:hint="eastAsia" w:ascii="Times New Roman" w:hAnsi="宋体" w:eastAsia="宋体" w:cs="宋体"/>
          <w:b/>
          <w:sz w:val="24"/>
          <w:highlight w:val="none"/>
        </w:rPr>
        <w:t xml:space="preserve">11.3投标报价</w:t>
      </w:r>
      <w:r>
        <w:rPr>
          <w:rFonts w:hint="eastAsia" w:ascii="Times New Roman" w:hAnsi="宋体" w:eastAsia="宋体" w:cs="宋体"/>
          <w:b/>
          <w:sz w:val="24"/>
          <w:highlight w:val="none"/>
          <w:lang w:val="en-US" w:eastAsia="zh-CN"/>
        </w:rPr>
        <w:t xml:space="preserve">明细</w:t>
      </w:r>
      <w:r>
        <w:rPr>
          <w:rFonts w:hint="eastAsia" w:ascii="Times New Roman" w:hAnsi="宋体" w:eastAsia="宋体" w:cs="宋体"/>
          <w:b/>
          <w:sz w:val="24"/>
          <w:highlight w:val="none"/>
        </w:rPr>
        <w:t xml:space="preserve">表</w:t>
      </w:r>
      <w:r>
        <w:rPr>
          <w:rFonts w:hint="eastAsia" w:ascii="Times New Roman" w:hAnsi="宋体" w:eastAsia="宋体" w:cs="宋体"/>
          <w:b/>
          <w:sz w:val="24"/>
          <w:highlight w:val="none"/>
        </w:rPr>
      </w:r>
      <w:r/>
    </w:p>
    <w:p>
      <w:pPr>
        <w:pStyle w:val="669"/>
        <w:ind w:firstLine="482"/>
        <w:spacing w:line="360" w:lineRule="auto"/>
        <w:rPr>
          <w:rFonts w:hint="eastAsia" w:hAnsi="宋体" w:cs="宋体"/>
          <w:b/>
          <w:sz w:val="24"/>
        </w:rPr>
      </w:pPr>
      <w:r>
        <w:rPr>
          <w:rFonts w:hint="eastAsia" w:hAnsi="宋体" w:cs="宋体"/>
          <w:b/>
          <w:sz w:val="24"/>
        </w:rPr>
        <w:t xml:space="preserve">11.4资格审查响应文件</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（1）投标函、关于资格条件的声明函（格式见第三章）；</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（2）投标单位情况表（格式见第三章）；</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（3）法定代表人身份证复印件；</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（4）法定代表人授权委托书（如有授权，格式见第三章）；</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（5）投标人授权代理人身份证复印件（如有授权）；</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（6）合格供应商的资格条件</w:t>
      </w:r>
      <w:r>
        <w:rPr>
          <w:rFonts w:hint="eastAsia" w:hAnsi="宋体" w:cs="宋体"/>
          <w:b/>
          <w:sz w:val="24"/>
        </w:rPr>
      </w:r>
      <w:r/>
    </w:p>
    <w:p>
      <w:pPr>
        <w:pStyle w:val="669"/>
        <w:ind w:firstLine="480"/>
        <w:spacing w:line="360" w:lineRule="auto"/>
        <w:rPr>
          <w:rFonts w:hint="eastAsia" w:hAnsi="宋体" w:cs="宋体"/>
          <w:b w:val="0"/>
          <w:bCs/>
          <w:sz w:val="24"/>
        </w:rPr>
      </w:pPr>
      <w:r>
        <w:rPr>
          <w:rFonts w:hint="eastAsia" w:hAnsi="宋体" w:cs="宋体"/>
          <w:b w:val="0"/>
          <w:bCs/>
          <w:sz w:val="24"/>
        </w:rPr>
        <w:t xml:space="preserve">6.1法人或者其他组织的营业执照等证明文件，自然人的身份证明；（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hAnsi="宋体" w:cs="宋体"/>
          <w:b w:val="0"/>
          <w:bCs/>
          <w:sz w:val="24"/>
        </w:rPr>
      </w:r>
      <w:r/>
    </w:p>
    <w:p>
      <w:pPr>
        <w:pStyle w:val="669"/>
        <w:ind w:firstLine="480"/>
        <w:spacing w:line="360" w:lineRule="auto"/>
        <w:rPr>
          <w:rFonts w:hint="eastAsia" w:hAnsi="宋体" w:cs="宋体"/>
          <w:b w:val="0"/>
          <w:bCs/>
          <w:sz w:val="24"/>
        </w:rPr>
      </w:pPr>
      <w:r>
        <w:rPr>
          <w:rFonts w:hint="eastAsia" w:hAnsi="宋体" w:cs="宋体"/>
          <w:b w:val="0"/>
          <w:bCs/>
          <w:sz w:val="24"/>
        </w:rPr>
        <w:t xml:space="preserve">6.2良好的商业信誉和健全的财务会计制度证明的相关材料（包括但不限于</w:t>
      </w:r>
      <w:r>
        <w:rPr>
          <w:rFonts w:hint="eastAsia" w:ascii="Times New Roman" w:hAnsi="宋体" w:eastAsia="宋体" w:cs="宋体"/>
          <w:b w:val="0"/>
          <w:bCs/>
          <w:sz w:val="24"/>
          <w:highlight w:val="none"/>
        </w:rPr>
        <w:t xml:space="preserve">最近一期经审计的</w:t>
      </w:r>
      <w:r>
        <w:rPr>
          <w:rFonts w:hint="eastAsia" w:ascii="Times New Roman" w:hAnsi="宋体" w:eastAsia="宋体" w:cs="宋体"/>
          <w:b w:val="0"/>
          <w:bCs/>
          <w:sz w:val="24"/>
          <w:highlight w:val="none"/>
          <w:lang w:eastAsia="zh-CN"/>
        </w:rPr>
        <w:t xml:space="preserve">财务报告或财务报表</w:t>
      </w:r>
      <w:r>
        <w:rPr>
          <w:rFonts w:hint="eastAsia" w:ascii="Times New Roman" w:hAnsi="宋体" w:eastAsia="宋体" w:cs="宋体"/>
          <w:b w:val="0"/>
          <w:bCs/>
          <w:sz w:val="24"/>
        </w:rPr>
        <w:t xml:space="preserve">，</w:t>
      </w:r>
      <w:r>
        <w:rPr>
          <w:rFonts w:hint="eastAsia" w:hAnsi="宋体" w:cs="宋体"/>
          <w:b w:val="0"/>
          <w:bCs/>
          <w:sz w:val="24"/>
        </w:rPr>
        <w:t xml:space="preserve">其他组织、自然人及成立未满一年的法人应提供银行出具的资信证明）；</w:t>
      </w:r>
      <w:r>
        <w:rPr>
          <w:rFonts w:hint="eastAsia" w:hAnsi="宋体" w:cs="宋体"/>
          <w:b w:val="0"/>
          <w:bCs/>
          <w:sz w:val="24"/>
        </w:rPr>
      </w:r>
      <w:r/>
    </w:p>
    <w:p>
      <w:pPr>
        <w:pStyle w:val="669"/>
        <w:ind w:firstLine="480"/>
        <w:spacing w:line="360" w:lineRule="auto"/>
        <w:rPr>
          <w:rFonts w:hint="eastAsia" w:hAnsi="宋体" w:cs="宋体"/>
          <w:b w:val="0"/>
          <w:bCs/>
          <w:sz w:val="24"/>
        </w:rPr>
      </w:pPr>
      <w:r>
        <w:rPr>
          <w:rFonts w:hint="eastAsia" w:hAnsi="宋体" w:cs="宋体"/>
          <w:b w:val="0"/>
          <w:bCs/>
          <w:sz w:val="24"/>
        </w:rPr>
        <w:t xml:space="preserve">6.3有依法缴纳税收和社会保障资金的良好记录的相关材料（</w:t>
      </w:r>
      <w:r>
        <w:rPr>
          <w:rFonts w:hint="eastAsia" w:hAnsi="宋体" w:cs="宋体"/>
          <w:b w:val="0"/>
          <w:bCs/>
          <w:sz w:val="24"/>
          <w:lang w:val="zh-CN"/>
        </w:rPr>
        <w:t xml:space="preserve">提供</w:t>
      </w:r>
      <w:r>
        <w:rPr>
          <w:rFonts w:hint="eastAsia" w:hAnsi="宋体" w:cs="宋体"/>
          <w:b w:val="0"/>
          <w:bCs/>
          <w:sz w:val="24"/>
        </w:rPr>
        <w:t xml:space="preserve">最近一期的缴纳税收的凭据</w:t>
      </w:r>
      <w:r>
        <w:rPr>
          <w:rFonts w:hint="eastAsia" w:hAnsi="宋体" w:cs="宋体"/>
          <w:b w:val="0"/>
          <w:bCs/>
          <w:sz w:val="24"/>
          <w:lang w:val="en-US" w:eastAsia="zh-CN"/>
        </w:rPr>
        <w:t xml:space="preserve">和</w:t>
      </w:r>
      <w:r>
        <w:rPr>
          <w:rFonts w:hint="eastAsia" w:hAnsi="宋体" w:cs="宋体"/>
          <w:b w:val="0"/>
          <w:bCs/>
          <w:sz w:val="24"/>
        </w:rPr>
        <w:t xml:space="preserve">最近一期的社会保险缴纳的凭据）；</w:t>
      </w:r>
      <w:r>
        <w:rPr>
          <w:rFonts w:hint="eastAsia" w:hAnsi="宋体" w:cs="宋体"/>
          <w:b w:val="0"/>
          <w:bCs/>
          <w:sz w:val="24"/>
        </w:rPr>
      </w:r>
      <w:r/>
    </w:p>
    <w:p>
      <w:pPr>
        <w:pStyle w:val="669"/>
        <w:ind w:firstLine="480"/>
        <w:spacing w:line="360" w:lineRule="auto"/>
        <w:rPr>
          <w:rFonts w:hint="eastAsia" w:hAnsi="宋体" w:cs="宋体"/>
          <w:b w:val="0"/>
          <w:bCs/>
          <w:sz w:val="24"/>
        </w:rPr>
      </w:pPr>
      <w:r>
        <w:rPr>
          <w:rFonts w:hint="eastAsia" w:hAnsi="宋体" w:cs="宋体"/>
          <w:b w:val="0"/>
          <w:bCs/>
          <w:sz w:val="24"/>
        </w:rPr>
        <w:t xml:space="preserve">6.4具备履行合同所必需的设备和专业技术能力的材料</w:t>
      </w:r>
      <w:r>
        <w:rPr>
          <w:rFonts w:hint="eastAsia" w:hAnsi="宋体" w:cs="宋体"/>
          <w:b w:val="0"/>
          <w:bCs/>
          <w:sz w:val="24"/>
          <w:lang w:eastAsia="zh-CN"/>
        </w:rPr>
        <w:t xml:space="preserve">（</w:t>
      </w:r>
      <w:r>
        <w:rPr>
          <w:rFonts w:hint="eastAsia" w:hAnsi="宋体" w:cs="宋体"/>
          <w:b w:val="0"/>
          <w:bCs/>
          <w:sz w:val="24"/>
          <w:lang w:val="zh-CN"/>
        </w:rPr>
        <w:t xml:space="preserve">企业法人性质的政府采购供应商应在经工商管理部门核准登记注册的经营范围内参与经营活动。如供应商为生产厂商、服务供应商、施工单位的，应提供满足采购需求必备的相关设备的购置合同或发票，相关技术人员的职称证书和用工合同等证明材料</w:t>
      </w:r>
      <w:r>
        <w:rPr>
          <w:rFonts w:hint="eastAsia" w:hAnsi="宋体" w:cs="宋体"/>
          <w:b w:val="0"/>
          <w:bCs/>
          <w:sz w:val="24"/>
        </w:rPr>
        <w:t xml:space="preserve">）；</w:t>
      </w:r>
      <w:r>
        <w:rPr>
          <w:rFonts w:hint="eastAsia" w:hAnsi="宋体" w:cs="宋体"/>
          <w:b w:val="0"/>
          <w:bCs/>
          <w:sz w:val="24"/>
        </w:rPr>
      </w:r>
      <w:r/>
    </w:p>
    <w:p>
      <w:pPr>
        <w:pStyle w:val="669"/>
        <w:ind w:firstLine="480"/>
        <w:spacing w:line="360" w:lineRule="auto"/>
        <w:rPr>
          <w:rFonts w:hint="eastAsia" w:hAnsi="宋体" w:cs="宋体"/>
          <w:b w:val="0"/>
          <w:bCs/>
          <w:sz w:val="24"/>
        </w:rPr>
      </w:pPr>
      <w:r>
        <w:rPr>
          <w:rFonts w:hint="eastAsia" w:hAnsi="宋体" w:cs="宋体"/>
          <w:b w:val="0"/>
          <w:bCs/>
          <w:sz w:val="24"/>
        </w:rPr>
        <w:t xml:space="preserve">6.5参加政府采购活动前3年内在经营活动中没有重大违法记录的书面声明</w:t>
      </w:r>
      <w:r>
        <w:rPr>
          <w:rFonts w:hint="eastAsia" w:hAnsi="宋体" w:cs="宋体"/>
          <w:b w:val="0"/>
          <w:bCs/>
          <w:sz w:val="24"/>
          <w:lang w:val="en-US" w:eastAsia="zh-CN"/>
        </w:rPr>
        <w:t xml:space="preserve">函（格式自拟）</w:t>
      </w:r>
      <w:r>
        <w:rPr>
          <w:rFonts w:hint="eastAsia" w:hAnsi="宋体" w:cs="宋体"/>
          <w:b w:val="0"/>
          <w:bCs/>
          <w:sz w:val="24"/>
        </w:rPr>
        <w:t xml:space="preserve">；</w:t>
      </w:r>
      <w:r>
        <w:rPr>
          <w:rFonts w:hint="eastAsia" w:hAnsi="宋体" w:cs="宋体"/>
          <w:b w:val="0"/>
          <w:bCs/>
          <w:sz w:val="24"/>
        </w:rPr>
      </w:r>
      <w:r/>
    </w:p>
    <w:p>
      <w:pPr>
        <w:pStyle w:val="669"/>
        <w:ind w:firstLine="482"/>
        <w:spacing w:line="360" w:lineRule="auto"/>
        <w:rPr>
          <w:rFonts w:hint="eastAsia" w:hAnsi="宋体" w:cs="宋体"/>
          <w:b/>
          <w:sz w:val="24"/>
        </w:rPr>
      </w:pPr>
      <w:r>
        <w:rPr>
          <w:rFonts w:hint="eastAsia" w:hAnsi="宋体" w:cs="宋体"/>
          <w:b/>
          <w:sz w:val="24"/>
        </w:rPr>
        <w:t xml:space="preserve">11.5符合性审查响应文件</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11.5.1服务内容响应对照表（格式见第三章）；</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11.5.2商务条款偏离表（格式见第三章）；</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11.6综合评审响应文件</w:t>
      </w:r>
      <w:r>
        <w:rPr>
          <w:rFonts w:hint="eastAsia" w:hAnsi="宋体" w:cs="宋体"/>
          <w:b/>
          <w:sz w:val="24"/>
        </w:rPr>
      </w:r>
      <w:r/>
    </w:p>
    <w:p>
      <w:pPr>
        <w:pStyle w:val="669"/>
        <w:ind w:firstLine="482"/>
        <w:spacing w:line="360" w:lineRule="auto"/>
        <w:rPr>
          <w:rFonts w:hint="eastAsia" w:hAnsi="宋体" w:cs="宋体"/>
          <w:b/>
          <w:sz w:val="24"/>
          <w:lang w:val="zh-CN"/>
        </w:rPr>
      </w:pPr>
      <w:r>
        <w:rPr>
          <w:rFonts w:hint="eastAsia" w:hAnsi="宋体" w:cs="宋体"/>
          <w:b/>
          <w:sz w:val="24"/>
          <w:lang w:val="zh-CN"/>
        </w:rPr>
        <w:t xml:space="preserve">1</w:t>
      </w:r>
      <w:r>
        <w:rPr>
          <w:rFonts w:hint="eastAsia" w:hAnsi="宋体" w:cs="宋体"/>
          <w:b/>
          <w:sz w:val="24"/>
        </w:rPr>
        <w:t xml:space="preserve">1</w:t>
      </w:r>
      <w:r>
        <w:rPr>
          <w:rFonts w:hint="eastAsia" w:hAnsi="宋体" w:cs="宋体"/>
          <w:b/>
          <w:sz w:val="24"/>
          <w:lang w:val="zh-CN"/>
        </w:rPr>
        <w:t xml:space="preserve">.</w:t>
      </w:r>
      <w:r>
        <w:rPr>
          <w:rFonts w:hint="eastAsia" w:hAnsi="宋体" w:cs="宋体"/>
          <w:b/>
          <w:sz w:val="24"/>
        </w:rPr>
        <w:t xml:space="preserve">6.1</w:t>
      </w:r>
      <w:r>
        <w:rPr>
          <w:rFonts w:hint="eastAsia"/>
          <w:b/>
          <w:bCs/>
          <w:sz w:val="24"/>
          <w:lang w:eastAsia="zh-CN"/>
        </w:rPr>
        <w:t xml:space="preserve">针对本</w:t>
      </w:r>
      <w:r>
        <w:rPr>
          <w:rFonts w:hint="eastAsia"/>
          <w:b/>
          <w:bCs/>
          <w:sz w:val="24"/>
        </w:rPr>
        <w:t xml:space="preserve">项目</w:t>
      </w:r>
      <w:r>
        <w:rPr>
          <w:rFonts w:hint="eastAsia"/>
          <w:b/>
          <w:bCs/>
          <w:sz w:val="24"/>
          <w:lang w:val="en-US" w:eastAsia="zh-CN"/>
        </w:rPr>
        <w:t xml:space="preserve">的运营服务</w:t>
      </w:r>
      <w:r>
        <w:rPr>
          <w:rFonts w:hint="eastAsia"/>
          <w:b/>
          <w:bCs/>
          <w:sz w:val="24"/>
        </w:rPr>
        <w:t xml:space="preserve">方案</w:t>
      </w:r>
      <w:r>
        <w:rPr>
          <w:rFonts w:hint="eastAsia" w:hAnsi="宋体" w:cs="宋体"/>
          <w:b/>
          <w:sz w:val="24"/>
          <w:lang w:val="zh-CN"/>
        </w:rPr>
        <w:t xml:space="preserve">；</w:t>
      </w:r>
      <w:r>
        <w:rPr>
          <w:rFonts w:hint="eastAsia" w:hAnsi="宋体" w:cs="宋体"/>
          <w:b/>
          <w:sz w:val="24"/>
          <w:lang w:val="zh-CN"/>
        </w:rPr>
      </w:r>
      <w:r/>
    </w:p>
    <w:p>
      <w:pPr>
        <w:pStyle w:val="669"/>
        <w:ind w:firstLine="482"/>
        <w:spacing w:line="360" w:lineRule="auto"/>
        <w:rPr>
          <w:rFonts w:hint="eastAsia" w:hAnsi="宋体" w:cs="宋体"/>
          <w:b/>
          <w:sz w:val="24"/>
          <w:lang w:val="zh-CN"/>
        </w:rPr>
      </w:pPr>
      <w:r>
        <w:rPr>
          <w:rFonts w:hint="eastAsia" w:hAnsi="宋体" w:cs="宋体"/>
          <w:b/>
          <w:sz w:val="24"/>
          <w:lang w:val="zh-CN"/>
        </w:rPr>
        <w:t xml:space="preserve">1</w:t>
      </w:r>
      <w:r>
        <w:rPr>
          <w:rFonts w:hint="eastAsia" w:hAnsi="宋体" w:cs="宋体"/>
          <w:b/>
          <w:sz w:val="24"/>
        </w:rPr>
        <w:t xml:space="preserve">1</w:t>
      </w:r>
      <w:r>
        <w:rPr>
          <w:rFonts w:hint="eastAsia" w:hAnsi="宋体" w:cs="宋体"/>
          <w:b/>
          <w:sz w:val="24"/>
          <w:lang w:val="zh-CN"/>
        </w:rPr>
        <w:t xml:space="preserve">.</w:t>
      </w:r>
      <w:r>
        <w:rPr>
          <w:rFonts w:hint="eastAsia" w:hAnsi="宋体" w:cs="宋体"/>
          <w:b/>
          <w:sz w:val="24"/>
        </w:rPr>
        <w:t xml:space="preserve">6</w:t>
      </w:r>
      <w:r>
        <w:rPr>
          <w:rFonts w:hint="eastAsia" w:hAnsi="宋体" w:cs="宋体"/>
          <w:b/>
          <w:sz w:val="24"/>
          <w:lang w:val="zh-CN"/>
        </w:rPr>
        <w:t xml:space="preserve">.</w:t>
      </w:r>
      <w:r>
        <w:rPr>
          <w:rFonts w:hint="eastAsia" w:hAnsi="宋体" w:cs="宋体"/>
          <w:b/>
          <w:sz w:val="24"/>
        </w:rPr>
        <w:t xml:space="preserve">2</w:t>
      </w:r>
      <w:r>
        <w:rPr>
          <w:rFonts w:hint="eastAsia" w:hAnsi="宋体" w:cs="宋体"/>
          <w:b/>
          <w:sz w:val="24"/>
          <w:lang w:val="zh-CN"/>
        </w:rPr>
        <w:t xml:space="preserve">服务期间人员配备方案（需提供人员的配备方案《项目组人员配备一览表》；</w:t>
      </w:r>
      <w:r>
        <w:rPr>
          <w:rFonts w:hint="eastAsia" w:hAnsi="宋体" w:cs="宋体"/>
          <w:b/>
          <w:sz w:val="24"/>
          <w:lang w:val="zh-CN"/>
        </w:rPr>
      </w:r>
      <w:r/>
    </w:p>
    <w:p>
      <w:pPr>
        <w:pStyle w:val="669"/>
        <w:ind w:firstLine="482"/>
        <w:spacing w:line="360" w:lineRule="auto"/>
        <w:rPr>
          <w:rFonts w:hint="eastAsia" w:hAnsi="宋体" w:cs="宋体"/>
          <w:b/>
          <w:sz w:val="24"/>
          <w:lang w:val="zh-CN"/>
        </w:rPr>
      </w:pPr>
      <w:r>
        <w:rPr>
          <w:rFonts w:hint="eastAsia" w:hAnsi="宋体" w:cs="宋体"/>
          <w:b/>
          <w:sz w:val="24"/>
          <w:lang w:val="zh-CN"/>
        </w:rPr>
        <w:t xml:space="preserve">1</w:t>
      </w:r>
      <w:r>
        <w:rPr>
          <w:rFonts w:hint="eastAsia" w:hAnsi="宋体" w:cs="宋体"/>
          <w:b/>
          <w:sz w:val="24"/>
        </w:rPr>
        <w:t xml:space="preserve">1</w:t>
      </w:r>
      <w:r>
        <w:rPr>
          <w:rFonts w:hint="eastAsia" w:hAnsi="宋体" w:cs="宋体"/>
          <w:b/>
          <w:sz w:val="24"/>
          <w:lang w:val="zh-CN"/>
        </w:rPr>
        <w:t xml:space="preserve">.</w:t>
      </w:r>
      <w:r>
        <w:rPr>
          <w:rFonts w:hint="eastAsia" w:hAnsi="宋体" w:cs="宋体"/>
          <w:b/>
          <w:sz w:val="24"/>
        </w:rPr>
        <w:t xml:space="preserve">6</w:t>
      </w:r>
      <w:r>
        <w:rPr>
          <w:rFonts w:hint="eastAsia" w:hAnsi="宋体" w:cs="宋体"/>
          <w:b/>
          <w:sz w:val="24"/>
          <w:lang w:val="zh-CN"/>
        </w:rPr>
        <w:t xml:space="preserve">.</w:t>
      </w:r>
      <w:r>
        <w:rPr>
          <w:rFonts w:hint="eastAsia" w:hAnsi="宋体" w:cs="宋体"/>
          <w:b/>
          <w:sz w:val="24"/>
        </w:rPr>
        <w:t xml:space="preserve">3</w:t>
      </w:r>
      <w:r>
        <w:rPr>
          <w:rFonts w:hint="eastAsia" w:hAnsi="宋体" w:cs="宋体"/>
          <w:b/>
          <w:sz w:val="24"/>
          <w:lang w:val="zh-CN"/>
        </w:rPr>
        <w:t xml:space="preserve">投标单位完成类似项目业绩情况，并提供相关证明文件；</w:t>
      </w:r>
      <w:r>
        <w:rPr>
          <w:rFonts w:hint="eastAsia" w:hAnsi="宋体" w:cs="宋体"/>
          <w:b/>
          <w:sz w:val="24"/>
          <w:lang w:val="zh-CN"/>
        </w:rPr>
      </w:r>
      <w:r/>
    </w:p>
    <w:p>
      <w:pPr>
        <w:pStyle w:val="669"/>
        <w:ind w:firstLine="482"/>
        <w:spacing w:line="360" w:lineRule="auto"/>
        <w:rPr>
          <w:rFonts w:hint="eastAsia" w:ascii="Times New Roman" w:hAnsi="宋体" w:eastAsia="宋体" w:cs="宋体"/>
          <w:b/>
          <w:sz w:val="24"/>
          <w:lang w:val="zh-CN"/>
        </w:rPr>
      </w:pPr>
      <w:r>
        <w:rPr>
          <w:rFonts w:hint="eastAsia" w:ascii="Times New Roman" w:hAnsi="宋体" w:eastAsia="宋体" w:cs="宋体"/>
          <w:b/>
          <w:sz w:val="24"/>
          <w:lang w:val="en-US" w:eastAsia="zh-CN"/>
        </w:rPr>
        <w:t xml:space="preserve">11.6.4</w:t>
      </w:r>
      <w:r>
        <w:rPr>
          <w:rFonts w:hint="eastAsia" w:ascii="Times New Roman" w:hAnsi="宋体" w:eastAsia="宋体" w:cs="宋体"/>
          <w:b/>
          <w:sz w:val="24"/>
          <w:lang w:val="zh-CN"/>
        </w:rPr>
        <w:t xml:space="preserve">类似业绩一览表（见附件格式）；</w:t>
      </w:r>
      <w:r>
        <w:rPr>
          <w:rFonts w:hint="eastAsia" w:ascii="Times New Roman" w:hAnsi="宋体" w:eastAsia="宋体" w:cs="宋体"/>
          <w:b/>
          <w:sz w:val="24"/>
          <w:lang w:val="zh-CN"/>
        </w:rPr>
      </w:r>
      <w:r/>
    </w:p>
    <w:p>
      <w:pPr>
        <w:pStyle w:val="669"/>
        <w:ind w:firstLine="482"/>
        <w:spacing w:line="360" w:lineRule="auto"/>
        <w:rPr>
          <w:rFonts w:hint="eastAsia" w:ascii="Times New Roman" w:hAnsi="宋体" w:eastAsia="宋体" w:cs="宋体"/>
          <w:b/>
          <w:sz w:val="24"/>
          <w:lang w:val="zh-CN"/>
        </w:rPr>
      </w:pPr>
      <w:r>
        <w:rPr>
          <w:rFonts w:hint="eastAsia" w:ascii="Times New Roman" w:hAnsi="宋体" w:eastAsia="宋体" w:cs="宋体"/>
          <w:b/>
          <w:sz w:val="24"/>
          <w:lang w:val="en-US" w:eastAsia="zh-CN"/>
        </w:rPr>
        <w:t xml:space="preserve">11.6.5</w:t>
      </w:r>
      <w:r>
        <w:rPr>
          <w:rFonts w:hint="eastAsia" w:ascii="Times New Roman" w:hAnsi="宋体" w:eastAsia="宋体" w:cs="宋体"/>
          <w:b/>
          <w:sz w:val="24"/>
          <w:lang w:val="zh-CN"/>
        </w:rPr>
        <w:t xml:space="preserve">评分标准中所涉及的相关证明材料；</w:t>
      </w:r>
      <w:r>
        <w:rPr>
          <w:rFonts w:hint="eastAsia" w:ascii="Times New Roman" w:hAnsi="宋体" w:eastAsia="宋体" w:cs="宋体"/>
          <w:b/>
          <w:sz w:val="24"/>
          <w:lang w:val="zh-CN"/>
        </w:rPr>
      </w:r>
      <w:r/>
    </w:p>
    <w:p>
      <w:pPr>
        <w:pStyle w:val="669"/>
        <w:ind w:firstLine="482"/>
        <w:spacing w:line="360" w:lineRule="auto"/>
        <w:rPr>
          <w:rFonts w:hint="eastAsia" w:hAnsi="宋体" w:cs="宋体"/>
          <w:b/>
          <w:sz w:val="24"/>
          <w:lang w:val="zh-CN"/>
        </w:rPr>
      </w:pPr>
      <w:r>
        <w:rPr>
          <w:rFonts w:hint="eastAsia" w:hAnsi="宋体" w:cs="宋体"/>
          <w:b/>
          <w:sz w:val="24"/>
          <w:lang w:val="zh-CN"/>
        </w:rPr>
        <w:t xml:space="preserve">1</w:t>
      </w:r>
      <w:r>
        <w:rPr>
          <w:rFonts w:hint="eastAsia" w:hAnsi="宋体" w:cs="宋体"/>
          <w:b/>
          <w:sz w:val="24"/>
        </w:rPr>
        <w:t xml:space="preserve">1</w:t>
      </w:r>
      <w:r>
        <w:rPr>
          <w:rFonts w:hint="eastAsia" w:hAnsi="宋体" w:cs="宋体"/>
          <w:b/>
          <w:sz w:val="24"/>
          <w:lang w:val="zh-CN"/>
        </w:rPr>
        <w:t xml:space="preserve">.</w:t>
      </w:r>
      <w:r>
        <w:rPr>
          <w:rFonts w:hint="eastAsia" w:hAnsi="宋体" w:cs="宋体"/>
          <w:b/>
          <w:sz w:val="24"/>
          <w:lang w:val="en-US" w:eastAsia="zh-CN"/>
        </w:rPr>
        <w:t xml:space="preserve">7</w:t>
      </w:r>
      <w:r>
        <w:rPr>
          <w:rFonts w:hint="eastAsia" w:hAnsi="宋体" w:cs="宋体"/>
          <w:b/>
          <w:sz w:val="24"/>
          <w:lang w:val="zh-CN"/>
        </w:rPr>
        <w:t xml:space="preserve">投标人必须提交上述1</w:t>
      </w:r>
      <w:r>
        <w:rPr>
          <w:rFonts w:hint="eastAsia" w:hAnsi="宋体" w:cs="宋体"/>
          <w:b/>
          <w:sz w:val="24"/>
          <w:lang w:val="en-US" w:eastAsia="zh-CN"/>
        </w:rPr>
        <w:t xml:space="preserve">1</w:t>
      </w:r>
      <w:r>
        <w:rPr>
          <w:rFonts w:hint="eastAsia" w:hAnsi="宋体" w:cs="宋体"/>
          <w:b/>
          <w:sz w:val="24"/>
          <w:lang w:val="zh-CN"/>
        </w:rPr>
        <w:t xml:space="preserve">.1—1</w:t>
      </w:r>
      <w:r>
        <w:rPr>
          <w:rFonts w:hint="eastAsia" w:hAnsi="宋体" w:cs="宋体"/>
          <w:b/>
          <w:sz w:val="24"/>
          <w:lang w:val="en-US" w:eastAsia="zh-CN"/>
        </w:rPr>
        <w:t xml:space="preserve">1</w:t>
      </w:r>
      <w:r>
        <w:rPr>
          <w:rFonts w:hint="eastAsia" w:hAnsi="宋体" w:cs="宋体"/>
          <w:b/>
          <w:sz w:val="24"/>
          <w:lang w:val="zh-CN"/>
        </w:rPr>
        <w:t xml:space="preserve">.</w:t>
      </w:r>
      <w:r>
        <w:rPr>
          <w:rFonts w:hint="eastAsia" w:hAnsi="宋体" w:cs="宋体"/>
          <w:b/>
          <w:sz w:val="24"/>
          <w:lang w:val="en-US" w:eastAsia="zh-CN"/>
        </w:rPr>
        <w:t xml:space="preserve">6</w:t>
      </w:r>
      <w:r>
        <w:rPr>
          <w:rFonts w:hint="eastAsia" w:hAnsi="宋体" w:cs="宋体"/>
          <w:b/>
          <w:sz w:val="24"/>
          <w:lang w:val="zh-CN"/>
        </w:rPr>
        <w:t xml:space="preserve">款规定的资料，否则，投标文件将因未实质响应招标文件而被拒绝；投标人所提交的文件的完整与否，将直接影响投标人的评分。</w:t>
      </w:r>
      <w:r>
        <w:rPr>
          <w:rFonts w:hint="eastAsia" w:hAnsi="宋体" w:cs="宋体"/>
          <w:b/>
          <w:sz w:val="24"/>
          <w:lang w:val="zh-CN"/>
        </w:rPr>
      </w:r>
      <w:r/>
    </w:p>
    <w:p>
      <w:pPr>
        <w:pStyle w:val="669"/>
        <w:ind w:firstLine="482"/>
        <w:spacing w:line="360" w:lineRule="auto"/>
        <w:rPr>
          <w:rFonts w:hint="eastAsia" w:hAnsi="宋体" w:cs="宋体"/>
          <w:b/>
          <w:sz w:val="24"/>
        </w:rPr>
      </w:pPr>
      <w:r>
        <w:rPr>
          <w:rFonts w:hint="eastAsia" w:hAnsi="宋体" w:cs="宋体"/>
          <w:b/>
          <w:sz w:val="24"/>
        </w:rPr>
        <w:t xml:space="preserve">12、电子投标文件编制要求</w:t>
      </w:r>
      <w:r>
        <w:rPr>
          <w:rFonts w:hint="eastAsia" w:hAnsi="宋体" w:cs="宋体"/>
          <w:b/>
          <w:sz w:val="24"/>
        </w:rPr>
      </w:r>
      <w:r/>
    </w:p>
    <w:p>
      <w:pPr>
        <w:pStyle w:val="669"/>
        <w:ind w:firstLine="480"/>
        <w:spacing w:line="360" w:lineRule="auto"/>
        <w:rPr>
          <w:rFonts w:hint="eastAsia" w:hAnsi="宋体" w:cs="宋体"/>
          <w:bCs/>
          <w:sz w:val="24"/>
        </w:rPr>
      </w:pPr>
      <w:r>
        <w:rPr>
          <w:rFonts w:hint="eastAsia" w:hAnsi="宋体" w:cs="宋体"/>
          <w:bCs/>
          <w:sz w:val="24"/>
        </w:rPr>
        <w:t xml:space="preserve">12.1电子投标文件按上述11.1-11.7统一顺序、统一格式编写，并在首页编制“投标文件目录”。</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12.2电子投标文件制作</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（1）在</w:t>
      </w:r>
      <w:r>
        <w:rPr>
          <w:rFonts w:hAnsi="宋体" w:cs="宋体"/>
          <w:bCs/>
          <w:sz w:val="24"/>
        </w:rPr>
        <w:t xml:space="preserve">“苏采云”系统</w:t>
      </w:r>
      <w:r>
        <w:rPr>
          <w:rFonts w:hint="eastAsia" w:hAnsi="宋体" w:cs="宋体"/>
          <w:bCs/>
          <w:sz w:val="24"/>
        </w:rPr>
        <w:t xml:space="preserve">中下载招标文件后，点击“客户端下载地址”，下载投标文件客户端，查看客户端使用说明。</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（2）将下载的采购文件导入投标文件客户端，按照《操作手册》完成投标文件的编制和加盖电子签章。</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（3）导出制作完成的投标文件，上传至</w:t>
      </w:r>
      <w:r>
        <w:rPr>
          <w:rFonts w:hAnsi="宋体" w:cs="宋体"/>
          <w:bCs/>
          <w:sz w:val="24"/>
        </w:rPr>
        <w:t xml:space="preserve">“苏采云”系统</w:t>
      </w:r>
      <w:r>
        <w:rPr>
          <w:rFonts w:hint="eastAsia" w:hAnsi="宋体" w:cs="宋体"/>
          <w:bCs/>
          <w:sz w:val="24"/>
        </w:rPr>
        <w:t xml:space="preserve">。</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注：具体投标文件编制教程查看</w:t>
      </w:r>
      <w:r>
        <w:rPr>
          <w:rFonts w:hAnsi="宋体" w:cs="宋体"/>
          <w:bCs/>
          <w:sz w:val="24"/>
        </w:rPr>
        <w:t xml:space="preserve">“苏采云”系统</w:t>
      </w:r>
      <w:r>
        <w:rPr>
          <w:rFonts w:hint="eastAsia" w:hAnsi="宋体" w:cs="宋体"/>
          <w:bCs/>
          <w:sz w:val="24"/>
        </w:rPr>
        <w:t xml:space="preserve">中的客户端使用说明和供应商《操作手册》。</w:t>
      </w:r>
      <w:r>
        <w:rPr>
          <w:rFonts w:hint="eastAsia" w:hAnsi="宋体" w:cs="宋体"/>
          <w:bCs/>
          <w:sz w:val="24"/>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0" o:title=""/>
          </v:shape>
          <o:OLEObject DrawAspect="Content" r:id="rId11" ObjectID="_1525041" ProgID="Package" ShapeID="_x0000_i1" Type="Embed"/>
        </w:objec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12.3电子投标文件中的资料应按采购文件的要求加盖投标人的电子签章或公章。</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12.4未按照要求编制电子投标文件，未按照要求在电子投标文件上加盖电子签章的，均视为无效投标。</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12.5投标报价（编制）要求的说明</w:t>
      </w:r>
      <w:r>
        <w:rPr>
          <w:rFonts w:hint="eastAsia" w:hAnsi="宋体" w:cs="宋体"/>
          <w:bCs/>
          <w:sz w:val="24"/>
        </w:rPr>
      </w:r>
      <w:r/>
    </w:p>
    <w:p>
      <w:pPr>
        <w:pStyle w:val="669"/>
        <w:ind w:firstLine="480"/>
        <w:spacing w:line="360" w:lineRule="auto"/>
        <w:rPr>
          <w:rFonts w:hint="eastAsia" w:hAnsi="宋体" w:cs="宋体"/>
          <w:bCs/>
          <w:sz w:val="24"/>
          <w:highlight w:val="none"/>
        </w:rPr>
      </w:pPr>
      <w:r>
        <w:rPr>
          <w:rFonts w:hint="eastAsia" w:hAnsi="宋体" w:cs="宋体"/>
          <w:bCs/>
          <w:sz w:val="24"/>
        </w:rPr>
        <w:t xml:space="preserve">12.5.1除非合同中另有规定，投标人对《</w:t>
      </w:r>
      <w:r>
        <w:rPr>
          <w:rFonts w:hint="eastAsia" w:hAnsi="宋体" w:cs="宋体"/>
          <w:bCs/>
          <w:sz w:val="24"/>
          <w:lang w:eastAsia="zh-CN"/>
        </w:rPr>
        <w:t xml:space="preserve">投标报价明细表</w:t>
      </w:r>
      <w:r>
        <w:rPr>
          <w:rFonts w:hint="eastAsia" w:hAnsi="宋体" w:cs="宋体"/>
          <w:bCs/>
          <w:sz w:val="24"/>
        </w:rPr>
        <w:t xml:space="preserve">》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w:t>
      </w:r>
      <w:r>
        <w:rPr>
          <w:rFonts w:hint="eastAsia" w:hAnsi="宋体" w:cs="宋体"/>
          <w:bCs/>
          <w:sz w:val="24"/>
          <w:highlight w:val="none"/>
        </w:rPr>
        <w:t xml:space="preserve">动。</w:t>
      </w:r>
      <w:r>
        <w:rPr>
          <w:rFonts w:hint="eastAsia" w:hAnsi="宋体" w:cs="宋体"/>
          <w:bCs/>
          <w:sz w:val="24"/>
          <w:highlight w:val="none"/>
        </w:rPr>
      </w:r>
      <w:r/>
    </w:p>
    <w:p>
      <w:pPr>
        <w:pStyle w:val="669"/>
        <w:ind w:firstLine="480"/>
        <w:spacing w:line="360" w:lineRule="auto"/>
        <w:rPr>
          <w:rFonts w:hint="eastAsia" w:hAnsi="宋体" w:cs="宋体"/>
          <w:bCs/>
          <w:sz w:val="24"/>
          <w:highlight w:val="none"/>
        </w:rPr>
      </w:pPr>
      <w:r>
        <w:rPr>
          <w:rFonts w:hint="eastAsia" w:hAnsi="宋体" w:cs="宋体"/>
          <w:bCs/>
          <w:sz w:val="24"/>
          <w:highlight w:val="none"/>
        </w:rPr>
        <w:t xml:space="preserve">12.5.2投标人应按《投标报价</w:t>
      </w:r>
      <w:r>
        <w:rPr>
          <w:rFonts w:hint="eastAsia" w:hAnsi="宋体" w:cs="宋体"/>
          <w:bCs/>
          <w:sz w:val="24"/>
          <w:highlight w:val="none"/>
          <w:lang w:val="en-US" w:eastAsia="zh-CN"/>
        </w:rPr>
        <w:t xml:space="preserve">明细</w:t>
      </w:r>
      <w:r>
        <w:rPr>
          <w:rFonts w:hint="eastAsia" w:hAnsi="宋体" w:cs="宋体"/>
          <w:bCs/>
          <w:sz w:val="24"/>
          <w:highlight w:val="none"/>
        </w:rPr>
        <w:t xml:space="preserve">表》中的全部货物和服务计算单价和总价。《投标报价</w:t>
      </w:r>
      <w:r>
        <w:rPr>
          <w:rFonts w:hint="eastAsia" w:hAnsi="宋体" w:cs="宋体"/>
          <w:bCs/>
          <w:sz w:val="24"/>
          <w:highlight w:val="none"/>
          <w:lang w:val="en-US" w:eastAsia="zh-CN"/>
        </w:rPr>
        <w:t xml:space="preserve">明细</w:t>
      </w:r>
      <w:r>
        <w:rPr>
          <w:rFonts w:hint="eastAsia" w:hAnsi="宋体" w:cs="宋体"/>
          <w:bCs/>
          <w:sz w:val="24"/>
          <w:highlight w:val="none"/>
        </w:rPr>
        <w:t xml:space="preserve">表》中的每一单项均应计算并填写单价和总价，并由法定代表人或代理人签章。</w:t>
      </w:r>
      <w:r>
        <w:rPr>
          <w:rFonts w:hint="eastAsia" w:hAnsi="宋体" w:cs="宋体"/>
          <w:bCs/>
          <w:sz w:val="24"/>
          <w:highlight w:val="none"/>
        </w:rPr>
      </w:r>
      <w:r/>
    </w:p>
    <w:p>
      <w:pPr>
        <w:pStyle w:val="669"/>
        <w:ind w:firstLine="480"/>
        <w:spacing w:line="360" w:lineRule="auto"/>
        <w:rPr>
          <w:rFonts w:hint="eastAsia" w:hAnsi="宋体" w:cs="宋体"/>
          <w:bCs/>
          <w:sz w:val="24"/>
        </w:rPr>
      </w:pPr>
      <w:r>
        <w:rPr>
          <w:rFonts w:hint="eastAsia" w:hAnsi="宋体" w:cs="宋体"/>
          <w:bCs/>
          <w:sz w:val="24"/>
        </w:rPr>
        <w:t xml:space="preserve">12.5.3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12.5.4一项投标内容只允许一个报价，采购代理机构不接受任何有选择性的投标报价。</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12.5.5投标文件报价中的单价和总价全部采用人民币表示，除非合同的特殊条款另有规定。</w:t>
      </w:r>
      <w:r>
        <w:rPr>
          <w:rFonts w:hint="eastAsia" w:hAnsi="宋体" w:cs="宋体"/>
          <w:bCs/>
          <w:sz w:val="24"/>
        </w:rPr>
      </w:r>
      <w:r/>
    </w:p>
    <w:p>
      <w:pPr>
        <w:pStyle w:val="669"/>
        <w:ind w:firstLine="480"/>
        <w:spacing w:line="360" w:lineRule="auto"/>
        <w:rPr>
          <w:rFonts w:hint="eastAsia" w:hAnsi="宋体" w:cs="宋体"/>
          <w:bCs/>
          <w:sz w:val="24"/>
        </w:rPr>
      </w:pPr>
      <w:r>
        <w:rPr>
          <w:rFonts w:hint="eastAsia" w:hAnsi="宋体" w:cs="宋体"/>
          <w:bCs/>
          <w:sz w:val="24"/>
        </w:rPr>
        <w:t xml:space="preserve">12.5.6最低的投标报价或最高的折扣比例是中标的重要条件，但不是中标的唯一条件。</w:t>
      </w:r>
      <w:r>
        <w:rPr>
          <w:rFonts w:hint="eastAsia" w:hAnsi="宋体" w:cs="宋体"/>
          <w:bCs/>
          <w:sz w:val="24"/>
        </w:rPr>
      </w:r>
      <w:r/>
    </w:p>
    <w:p>
      <w:pPr>
        <w:pStyle w:val="669"/>
        <w:ind w:firstLine="482"/>
        <w:spacing w:line="360" w:lineRule="auto"/>
        <w:rPr>
          <w:rFonts w:hint="eastAsia" w:hAnsi="宋体" w:cs="宋体"/>
          <w:b/>
          <w:sz w:val="24"/>
          <w:lang w:val="zh-CN"/>
        </w:rPr>
      </w:pPr>
      <w:r>
        <w:rPr>
          <w:rFonts w:hint="eastAsia" w:hAnsi="宋体" w:cs="宋体"/>
          <w:b/>
          <w:sz w:val="24"/>
        </w:rPr>
        <w:t xml:space="preserve">13. </w:t>
      </w:r>
      <w:r>
        <w:rPr>
          <w:rFonts w:hint="eastAsia" w:hAnsi="宋体" w:cs="宋体"/>
          <w:b/>
          <w:sz w:val="24"/>
          <w:lang w:val="zh-CN"/>
        </w:rPr>
        <w:t xml:space="preserve">电子投标文件的签署</w:t>
      </w:r>
      <w:r>
        <w:rPr>
          <w:rFonts w:hint="eastAsia" w:hAnsi="宋体" w:cs="宋体"/>
          <w:b/>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3</w:t>
      </w:r>
      <w:r>
        <w:rPr>
          <w:rFonts w:hint="eastAsia" w:hAnsi="宋体" w:cs="宋体"/>
          <w:bCs/>
          <w:sz w:val="24"/>
          <w:lang w:val="zh-CN"/>
        </w:rPr>
        <w:t xml:space="preserve">.1投标人应按采购文件的规定，编制电子投标文件并上传系统。</w:t>
      </w:r>
      <w:r>
        <w:rPr>
          <w:rFonts w:hint="eastAsia" w:hAnsi="宋体" w:cs="宋体"/>
          <w:bCs/>
          <w:sz w:val="24"/>
          <w:lang w:val="zh-CN"/>
        </w:rPr>
      </w:r>
      <w:r/>
    </w:p>
    <w:p>
      <w:pPr>
        <w:pStyle w:val="669"/>
        <w:ind w:firstLine="480"/>
        <w:spacing w:line="360" w:lineRule="auto"/>
        <w:rPr>
          <w:rFonts w:hint="eastAsia" w:hAnsi="宋体" w:cs="宋体"/>
          <w:bCs/>
          <w:sz w:val="24"/>
        </w:rPr>
      </w:pPr>
      <w:r>
        <w:rPr>
          <w:rFonts w:hint="eastAsia" w:hAnsi="宋体" w:cs="宋体"/>
          <w:bCs/>
          <w:sz w:val="24"/>
          <w:lang w:val="zh-CN"/>
        </w:rPr>
        <w:t xml:space="preserve">1</w:t>
      </w:r>
      <w:r>
        <w:rPr>
          <w:rFonts w:hint="eastAsia" w:hAnsi="宋体" w:cs="宋体"/>
          <w:bCs/>
          <w:sz w:val="24"/>
        </w:rPr>
        <w:t xml:space="preserve">3</w:t>
      </w:r>
      <w:r>
        <w:rPr>
          <w:rFonts w:hint="eastAsia" w:hAnsi="宋体" w:cs="宋体"/>
          <w:bCs/>
          <w:sz w:val="24"/>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rPr>
          <w:rFonts w:hint="eastAsia" w:hAnsi="宋体" w:cs="宋体"/>
          <w:bCs/>
          <w:sz w:val="24"/>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1</w:t>
      </w:r>
      <w:r>
        <w:rPr>
          <w:rFonts w:hint="eastAsia" w:hAnsi="宋体" w:cs="宋体"/>
          <w:bCs/>
          <w:sz w:val="24"/>
        </w:rPr>
        <w:t xml:space="preserve">3</w:t>
      </w:r>
      <w:r>
        <w:rPr>
          <w:rFonts w:hint="eastAsia" w:hAnsi="宋体" w:cs="宋体"/>
          <w:bCs/>
          <w:sz w:val="24"/>
          <w:lang w:val="zh-CN"/>
        </w:rPr>
        <w:t xml:space="preserve">.3全套投标文件应无涂改和行间插字。因投标人造成的必须修改的错误，在修改处应由法定代表人或代理人签名证明。</w:t>
      </w:r>
      <w:r>
        <w:rPr>
          <w:rFonts w:hint="eastAsia" w:hAnsi="宋体" w:cs="宋体"/>
          <w:bCs/>
          <w:sz w:val="24"/>
          <w:lang w:val="zh-CN"/>
        </w:rPr>
      </w:r>
      <w:r/>
    </w:p>
    <w:p>
      <w:pPr>
        <w:pStyle w:val="669"/>
        <w:ind w:firstLine="482"/>
        <w:spacing w:line="360" w:lineRule="auto"/>
        <w:rPr>
          <w:rFonts w:hint="eastAsia" w:hAnsi="宋体" w:cs="宋体"/>
          <w:sz w:val="24"/>
        </w:rPr>
      </w:pPr>
      <w:r>
        <w:rPr>
          <w:rFonts w:hint="eastAsia" w:hAnsi="宋体" w:cs="宋体"/>
          <w:b/>
          <w:sz w:val="24"/>
        </w:rPr>
        <w:t xml:space="preserve">14. 投标报价</w:t>
      </w:r>
      <w:r>
        <w:rPr>
          <w:rFonts w:hint="eastAsia" w:hAnsi="宋体" w:cs="宋体"/>
          <w:sz w:val="24"/>
        </w:rPr>
        <w:t xml:space="preserve">：</w:t>
      </w:r>
      <w:r>
        <w:rPr>
          <w:rFonts w:hint="eastAsia" w:hAnsi="宋体" w:cs="宋体"/>
          <w:sz w:val="24"/>
        </w:rPr>
      </w:r>
      <w:r/>
    </w:p>
    <w:p>
      <w:pPr>
        <w:pStyle w:val="677"/>
        <w:ind w:firstLine="480"/>
        <w:spacing w:line="360" w:lineRule="auto"/>
        <w:rPr>
          <w:rFonts w:hint="eastAsia" w:hAnsi="宋体" w:eastAsia="宋体" w:cs="宋体"/>
          <w:lang w:eastAsia="zh-CN" w:bidi="ar"/>
        </w:rPr>
      </w:pPr>
      <w:r>
        <w:rPr>
          <w:rFonts w:hint="eastAsia" w:hAnsi="宋体" w:eastAsia="宋体" w:cs="宋体"/>
        </w:rPr>
        <w:t xml:space="preserve">14.1  除非合同中另有规定，投标人对《开标一览表》中的全部货物和服务的报价应包括</w:t>
      </w:r>
      <w:r>
        <w:rPr>
          <w:rFonts w:hint="eastAsia" w:hAnsi="宋体" w:eastAsia="宋体" w:cs="宋体"/>
          <w:lang w:eastAsia="zh-CN"/>
        </w:rPr>
        <w:t xml:space="preserve">完成该项工作过程中发生的一切费用，包括全部货物和服务的报价应包括完成项目内工作涉及的一切系统项目管理、设计、软件系统建设、检测、试运行直到运行验收、利润、税金、培训、质保、技术支持、政策性文件规定及合同包含的所有风险、责任等各项应有费用以及其它投标人认为应纳入的一切费用。</w:t>
      </w:r>
      <w:r>
        <w:rPr>
          <w:rFonts w:hint="eastAsia" w:hAnsi="宋体" w:eastAsia="宋体" w:cs="宋体"/>
          <w:lang w:eastAsia="zh-CN" w:bidi="ar"/>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14.2  投标单位应按《</w:t>
      </w:r>
      <w:r>
        <w:rPr>
          <w:rFonts w:hint="eastAsia" w:hAnsi="宋体" w:eastAsia="宋体" w:cs="宋体"/>
          <w:szCs w:val="24"/>
          <w:lang w:eastAsia="zh-CN"/>
        </w:rPr>
        <w:t xml:space="preserve">投标报价明细表</w:t>
      </w:r>
      <w:r>
        <w:rPr>
          <w:rFonts w:hint="eastAsia" w:hAnsi="宋体" w:eastAsia="宋体" w:cs="宋体"/>
          <w:szCs w:val="24"/>
        </w:rPr>
        <w:t xml:space="preserve">》 中的全部服务计算单价和总价。《</w:t>
      </w:r>
      <w:r>
        <w:rPr>
          <w:rFonts w:hint="eastAsia" w:hAnsi="宋体" w:eastAsia="宋体" w:cs="宋体"/>
          <w:szCs w:val="24"/>
          <w:lang w:eastAsia="zh-CN"/>
        </w:rPr>
        <w:t xml:space="preserve">投标报价明细表</w:t>
      </w:r>
      <w:r>
        <w:rPr>
          <w:rFonts w:hint="eastAsia" w:hAnsi="宋体" w:eastAsia="宋体" w:cs="宋体"/>
          <w:szCs w:val="24"/>
        </w:rPr>
        <w:t xml:space="preserve">》 中的每一单项均应计算并填写单价和总价，并由法定代表人或被授权人签署。</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14.3  投标单位应对招标文件内所要采购的全部内容进行报价，只投其中部分内容者，其投标书将被拒绝。</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14.4 一项投标内容只允许一个报价，招标代理人不接受任何有选择性的投标报价。</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14.5投标文件报价中的单价和总价全部采用人民币表示，除非合同主要条款另有规定。</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14.6最低报价不能作为中标的保证。</w:t>
      </w:r>
      <w:r>
        <w:rPr>
          <w:rFonts w:hint="eastAsia" w:hAnsi="宋体" w:eastAsia="宋体" w:cs="宋体"/>
          <w:szCs w:val="24"/>
        </w:rPr>
      </w:r>
      <w:r/>
    </w:p>
    <w:p>
      <w:pPr>
        <w:pStyle w:val="669"/>
        <w:ind w:firstLine="482"/>
        <w:spacing w:line="360" w:lineRule="auto"/>
        <w:rPr>
          <w:rFonts w:hint="eastAsia" w:hAnsi="宋体" w:cs="宋体"/>
          <w:b/>
          <w:sz w:val="24"/>
        </w:rPr>
      </w:pPr>
      <w:r>
        <w:rPr>
          <w:rFonts w:hint="eastAsia" w:hAnsi="宋体" w:cs="宋体"/>
          <w:b/>
          <w:sz w:val="24"/>
        </w:rPr>
        <w:t xml:space="preserve">15.投标保证金：不设置。</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16. 投标文件的有效期</w:t>
      </w:r>
      <w:r>
        <w:rPr>
          <w:rFonts w:hint="eastAsia" w:hAnsi="宋体" w:cs="宋体"/>
          <w:b/>
          <w:sz w:val="24"/>
        </w:rPr>
      </w:r>
      <w:r/>
    </w:p>
    <w:p>
      <w:pPr>
        <w:pStyle w:val="669"/>
        <w:ind w:firstLine="480"/>
        <w:spacing w:line="360" w:lineRule="auto"/>
        <w:rPr>
          <w:rFonts w:hint="eastAsia" w:hAnsi="宋体" w:cs="宋体"/>
          <w:sz w:val="24"/>
        </w:rPr>
      </w:pPr>
      <w:r>
        <w:rPr>
          <w:rFonts w:hint="eastAsia" w:hAnsi="宋体" w:cs="宋体"/>
          <w:sz w:val="24"/>
        </w:rPr>
        <w:t xml:space="preserve">16.1  自开标日起90天投标书应保持有效。有效期短于这个规定期限的投标将被拒绝。</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rFonts w:hint="eastAsia" w:hAnsi="宋体" w:cs="宋体"/>
          <w:sz w:val="24"/>
        </w:rPr>
      </w:r>
      <w:r/>
    </w:p>
    <w:p>
      <w:pPr>
        <w:pStyle w:val="669"/>
        <w:ind w:firstLine="482"/>
        <w:spacing w:line="360" w:lineRule="auto"/>
        <w:rPr>
          <w:rFonts w:hint="eastAsia" w:hAnsi="宋体" w:cs="宋体"/>
          <w:b/>
          <w:sz w:val="24"/>
          <w:lang w:val="zh-CN"/>
        </w:rPr>
      </w:pPr>
      <w:r>
        <w:rPr>
          <w:rFonts w:hint="eastAsia" w:hAnsi="宋体" w:cs="宋体"/>
          <w:b/>
          <w:sz w:val="24"/>
        </w:rPr>
        <w:t xml:space="preserve">17.</w:t>
      </w:r>
      <w:r>
        <w:rPr>
          <w:rFonts w:hint="eastAsia" w:hAnsi="宋体" w:cs="宋体"/>
          <w:b/>
          <w:sz w:val="24"/>
          <w:lang w:val="zh-CN"/>
        </w:rPr>
        <w:t xml:space="preserve">电子投标文件的解密</w:t>
      </w:r>
      <w:r>
        <w:rPr>
          <w:rFonts w:hint="eastAsia" w:hAnsi="宋体" w:cs="宋体"/>
          <w:b/>
          <w:sz w:val="24"/>
          <w:lang w:val="zh-CN"/>
        </w:rPr>
      </w:r>
      <w:r/>
    </w:p>
    <w:p>
      <w:pPr>
        <w:pStyle w:val="669"/>
        <w:ind w:firstLine="480"/>
        <w:spacing w:line="360" w:lineRule="auto"/>
        <w:rPr>
          <w:rFonts w:hint="eastAsia" w:hAnsi="宋体" w:cs="宋体"/>
          <w:sz w:val="24"/>
        </w:rPr>
      </w:pPr>
      <w:r/>
      <w:bookmarkStart w:id="3" w:name="_Hlk50468759"/>
      <w:r>
        <w:rPr>
          <w:rFonts w:hint="eastAsia" w:hAnsi="宋体" w:cs="宋体"/>
          <w:sz w:val="24"/>
        </w:rPr>
        <w:t xml:space="preserve">投标人必须使用数字证书（CA）登录</w:t>
      </w:r>
      <w:r>
        <w:rPr>
          <w:rFonts w:hAnsi="宋体" w:cs="宋体"/>
          <w:sz w:val="24"/>
        </w:rPr>
        <w:t xml:space="preserve">“苏采云”系统</w:t>
      </w:r>
      <w:r>
        <w:rPr>
          <w:rFonts w:hint="eastAsia" w:hAnsi="宋体" w:cs="宋体"/>
          <w:sz w:val="24"/>
        </w:rPr>
        <w:t xml:space="preserve">开标大厅，到投标截止时间完成电子投标文件解密</w:t>
      </w:r>
      <w:bookmarkEnd w:id="3"/>
      <w:r>
        <w:rPr>
          <w:rFonts w:hint="eastAsia" w:hAnsi="宋体" w:cs="宋体"/>
          <w:sz w:val="24"/>
        </w:rPr>
        <w:t xml:space="preserve">。</w:t>
      </w:r>
      <w:r>
        <w:rPr>
          <w:rFonts w:hint="eastAsia" w:hAnsi="宋体" w:cs="宋体"/>
          <w:sz w:val="24"/>
        </w:rPr>
      </w:r>
      <w:r/>
    </w:p>
    <w:p>
      <w:pPr>
        <w:pStyle w:val="669"/>
        <w:ind w:firstLine="480"/>
        <w:spacing w:line="360" w:lineRule="auto"/>
        <w:rPr>
          <w:rFonts w:hint="eastAsia" w:hAnsi="宋体" w:cs="宋体"/>
          <w:sz w:val="24"/>
          <w:lang w:val="zh-CN"/>
        </w:rPr>
      </w:pPr>
      <w:r>
        <w:rPr>
          <w:rFonts w:hint="eastAsia" w:hAnsi="宋体" w:cs="宋体"/>
          <w:sz w:val="24"/>
          <w:u w:val="single"/>
          <w:lang w:val="zh-CN"/>
        </w:rPr>
        <w:t xml:space="preserve">至投标截止时间，完成解密的投标人不足3家的，不得开标。</w:t>
      </w:r>
      <w:r>
        <w:rPr>
          <w:rFonts w:hint="eastAsia" w:hAnsi="宋体" w:cs="宋体"/>
          <w:sz w:val="24"/>
          <w:lang w:val="zh-CN"/>
        </w:rPr>
      </w:r>
      <w:r/>
    </w:p>
    <w:p>
      <w:pPr>
        <w:pStyle w:val="669"/>
        <w:ind w:firstLine="482"/>
        <w:spacing w:line="360" w:lineRule="auto"/>
        <w:rPr>
          <w:rFonts w:hint="eastAsia" w:hAnsi="宋体" w:cs="宋体"/>
          <w:b/>
          <w:sz w:val="24"/>
        </w:rPr>
      </w:pPr>
      <w:r>
        <w:rPr>
          <w:rFonts w:hint="eastAsia" w:hAnsi="宋体" w:cs="宋体"/>
          <w:b/>
          <w:sz w:val="24"/>
        </w:rPr>
        <w:t xml:space="preserve">18. 投标文件的密封及标记：本项目电子投标，无须密封。</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19. 投标截止时间</w:t>
      </w:r>
      <w:r>
        <w:rPr>
          <w:rFonts w:hint="eastAsia" w:hAnsi="宋体" w:cs="宋体"/>
          <w:b/>
          <w:sz w:val="24"/>
        </w:rPr>
      </w:r>
      <w:r/>
    </w:p>
    <w:p>
      <w:pPr>
        <w:pStyle w:val="669"/>
        <w:ind w:firstLine="480"/>
        <w:spacing w:line="360" w:lineRule="auto"/>
        <w:rPr>
          <w:rFonts w:hint="eastAsia" w:hAnsi="宋体" w:cs="宋体"/>
          <w:sz w:val="24"/>
        </w:rPr>
      </w:pPr>
      <w:r>
        <w:rPr>
          <w:rFonts w:hint="eastAsia" w:hAnsi="宋体" w:cs="宋体"/>
          <w:sz w:val="24"/>
        </w:rPr>
        <w:t xml:space="preserve">19.1投标文件必须在投标截止时间前派人送达到《邀请函》中规定的投标地点。</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19.2采购代理机构推迟投标截止时间时，应以书面(或传真、电子邮件)的形式，通知所有投标单位。在这种情况下，采购代理机构和投标单位的权利和义务将受到新的截止期的约束。</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19.3在投标截止时间以后送达的投标文件，采购代理机构拒绝接收。</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19.4供应商必须在投标截止时间前完成投标文件上传操作。</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19.5至投标截止时间，投标人不足3家的，不得开标</w:t>
      </w:r>
      <w:r>
        <w:rPr>
          <w:rFonts w:hint="eastAsia" w:hAnsi="宋体" w:cs="宋体"/>
          <w:sz w:val="24"/>
        </w:rPr>
      </w:r>
      <w:r/>
    </w:p>
    <w:p>
      <w:pPr>
        <w:pStyle w:val="669"/>
        <w:ind w:firstLine="482"/>
        <w:spacing w:line="360" w:lineRule="auto"/>
        <w:rPr>
          <w:rFonts w:hint="eastAsia" w:hAnsi="宋体" w:cs="宋体"/>
          <w:b/>
          <w:sz w:val="24"/>
        </w:rPr>
      </w:pPr>
      <w:r>
        <w:rPr>
          <w:rFonts w:hint="eastAsia" w:hAnsi="宋体" w:cs="宋体"/>
          <w:b/>
          <w:sz w:val="24"/>
        </w:rPr>
        <w:t xml:space="preserve">20. 投标文件的修改和撤回</w:t>
      </w:r>
      <w:r>
        <w:rPr>
          <w:rFonts w:hint="eastAsia" w:hAnsi="宋体" w:cs="宋体"/>
          <w:b/>
          <w:sz w:val="24"/>
        </w:rPr>
      </w:r>
      <w:r/>
    </w:p>
    <w:p>
      <w:pPr>
        <w:pStyle w:val="669"/>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.1 投标文件的撤回</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.1.1 电子投标文件的撤回</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lang w:val="zh-CN"/>
        </w:rPr>
        <w:t xml:space="preserve">投标人可在投标截止时间前，撤回其电子投标文件，具体操作方法见《操作手册》。</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.1.2 投标人撤回电子投标文件，则认为其不再参与本项目投标活动。</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.2 投标文件的修改</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.2.1投标人可在投标截止时间前，对其电子投标文件进行修改，具体操作方法见《操作手册》。</w:t>
      </w:r>
      <w:r>
        <w:rPr>
          <w:rFonts w:hint="eastAsia" w:hAnsi="宋体" w:cs="宋体"/>
          <w:sz w:val="24"/>
          <w:lang w:val="zh-CN"/>
        </w:rPr>
      </w:r>
      <w:r/>
    </w:p>
    <w:p>
      <w:pPr>
        <w:pStyle w:val="669"/>
        <w:ind w:firstLine="480"/>
        <w:spacing w:line="360" w:lineRule="auto"/>
        <w:rPr>
          <w:rFonts w:hint="eastAsia" w:hAnsi="宋体" w:cs="宋体"/>
          <w:sz w:val="24"/>
          <w:lang w:val="zh-CN"/>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.2.2 在投标截止时间之后，投标人不得对其电子投标文件作任何修改。</w:t>
      </w:r>
      <w:r>
        <w:rPr>
          <w:rFonts w:hint="eastAsia" w:hAnsi="宋体" w:cs="宋体"/>
          <w:sz w:val="24"/>
          <w:lang w:val="zh-CN"/>
        </w:rPr>
      </w:r>
      <w:r/>
    </w:p>
    <w:p>
      <w:pPr>
        <w:pStyle w:val="669"/>
        <w:ind w:firstLine="480"/>
        <w:spacing w:line="360" w:lineRule="auto"/>
        <w:rPr>
          <w:rFonts w:hint="eastAsia" w:hAnsi="宋体" w:cs="宋体"/>
          <w:sz w:val="24"/>
        </w:rPr>
      </w:pPr>
      <w:r>
        <w:rPr>
          <w:rFonts w:hint="eastAsia" w:hAnsi="宋体" w:cs="宋体"/>
          <w:sz w:val="24"/>
          <w:lang w:val="zh-CN"/>
        </w:rPr>
        <w:t xml:space="preserve">2</w:t>
      </w:r>
      <w:r>
        <w:rPr>
          <w:rFonts w:hint="eastAsia" w:hAnsi="宋体" w:cs="宋体"/>
          <w:sz w:val="24"/>
        </w:rPr>
        <w:t xml:space="preserve">0</w:t>
      </w:r>
      <w:r>
        <w:rPr>
          <w:rFonts w:hint="eastAsia" w:hAnsi="宋体" w:cs="宋体"/>
          <w:sz w:val="24"/>
          <w:lang w:val="zh-CN"/>
        </w:rPr>
        <w:t xml:space="preserve">.3 在投标截止时间至招标文件中规定的投标有效期满之间的这段时间内，投标人不得撤回其投标。</w:t>
      </w:r>
      <w:r>
        <w:rPr>
          <w:rFonts w:hint="eastAsia" w:hAnsi="宋体" w:cs="宋体"/>
          <w:sz w:val="24"/>
        </w:rPr>
        <w:t xml:space="preserve"> </w:t>
      </w:r>
      <w:r>
        <w:rPr>
          <w:rFonts w:hint="eastAsia" w:hAnsi="宋体" w:cs="宋体"/>
          <w:sz w:val="24"/>
        </w:rPr>
      </w:r>
      <w:r/>
    </w:p>
    <w:p>
      <w:pPr>
        <w:pStyle w:val="669"/>
        <w:ind w:firstLine="482"/>
        <w:spacing w:line="360" w:lineRule="auto"/>
        <w:rPr>
          <w:rFonts w:hint="eastAsia" w:hAnsi="宋体" w:cs="宋体"/>
          <w:b/>
          <w:sz w:val="24"/>
        </w:rPr>
      </w:pPr>
      <w:r>
        <w:rPr>
          <w:rFonts w:hint="eastAsia" w:hAnsi="宋体" w:cs="宋体"/>
          <w:b/>
          <w:sz w:val="24"/>
        </w:rPr>
        <w:t xml:space="preserve">21. 开标</w:t>
      </w:r>
      <w:r>
        <w:rPr>
          <w:rFonts w:hint="eastAsia" w:hAnsi="宋体" w:cs="宋体"/>
          <w:b/>
          <w:sz w:val="24"/>
        </w:rPr>
      </w:r>
      <w:r/>
    </w:p>
    <w:p>
      <w:pPr>
        <w:pStyle w:val="677"/>
        <w:ind w:firstLine="480"/>
        <w:spacing w:line="360" w:lineRule="auto"/>
        <w:rPr>
          <w:rFonts w:hint="eastAsia" w:hAnsi="宋体" w:eastAsia="宋体" w:cs="宋体"/>
          <w:szCs w:val="24"/>
          <w:lang w:val="zh-CN"/>
        </w:rPr>
      </w:pPr>
      <w:r>
        <w:rPr>
          <w:rFonts w:hint="eastAsia" w:hAnsi="宋体" w:eastAsia="宋体" w:cs="宋体"/>
          <w:szCs w:val="24"/>
          <w:lang w:val="zh-CN"/>
        </w:rPr>
        <w:t xml:space="preserve">2</w:t>
      </w:r>
      <w:r>
        <w:rPr>
          <w:rFonts w:hint="eastAsia" w:hAnsi="宋体" w:eastAsia="宋体" w:cs="宋体"/>
          <w:szCs w:val="24"/>
        </w:rPr>
        <w:t xml:space="preserve">1</w:t>
      </w:r>
      <w:r>
        <w:rPr>
          <w:rFonts w:hint="eastAsia" w:hAnsi="宋体" w:eastAsia="宋体" w:cs="宋体"/>
          <w:szCs w:val="24"/>
          <w:lang w:val="zh-CN"/>
        </w:rPr>
        <w:t xml:space="preserve">.1 </w:t>
      </w:r>
      <w:r>
        <w:rPr>
          <w:rFonts w:hint="eastAsia" w:hAnsi="宋体" w:eastAsia="宋体" w:cs="宋体"/>
          <w:szCs w:val="24"/>
        </w:rPr>
        <w:t xml:space="preserve">代理机构工作人员</w:t>
      </w:r>
      <w:r>
        <w:rPr>
          <w:rFonts w:hint="eastAsia" w:hAnsi="宋体" w:eastAsia="宋体" w:cs="宋体"/>
          <w:szCs w:val="24"/>
          <w:lang w:val="zh-CN"/>
        </w:rPr>
        <w:t xml:space="preserve">将在招标公告中规定的时间和地点组织公开开标。投标人应当按照《操作手册》规定，参加开标活动和在</w:t>
      </w:r>
      <w:r>
        <w:rPr>
          <w:rFonts w:hAnsi="宋体" w:eastAsia="宋体" w:cs="宋体"/>
          <w:szCs w:val="24"/>
        </w:rPr>
        <w:t xml:space="preserve">“苏采云”系统</w:t>
      </w:r>
      <w:r>
        <w:rPr>
          <w:rFonts w:hint="eastAsia" w:hAnsi="宋体" w:eastAsia="宋体" w:cs="宋体"/>
          <w:szCs w:val="24"/>
          <w:lang w:val="zh-CN"/>
        </w:rPr>
        <w:t xml:space="preserve">规定的时间内对投标文件进行解密。</w:t>
      </w:r>
      <w:r>
        <w:rPr>
          <w:rFonts w:hint="eastAsia" w:hAnsi="宋体" w:eastAsia="宋体" w:cs="宋体"/>
          <w:szCs w:val="24"/>
          <w:lang w:val="zh-CN"/>
        </w:rPr>
      </w:r>
      <w:r/>
    </w:p>
    <w:p>
      <w:pPr>
        <w:pStyle w:val="677"/>
        <w:ind w:firstLine="480"/>
        <w:spacing w:line="360" w:lineRule="auto"/>
        <w:rPr>
          <w:rFonts w:hint="eastAsia" w:hAnsi="宋体" w:eastAsia="宋体" w:cs="宋体"/>
          <w:szCs w:val="24"/>
          <w:lang w:val="zh-CN"/>
        </w:rPr>
      </w:pPr>
      <w:r>
        <w:rPr>
          <w:rFonts w:hint="eastAsia" w:hAnsi="宋体" w:eastAsia="宋体" w:cs="宋体"/>
          <w:szCs w:val="24"/>
          <w:lang w:val="zh-CN"/>
        </w:rPr>
        <w:t xml:space="preserve">2</w:t>
      </w:r>
      <w:r>
        <w:rPr>
          <w:rFonts w:hint="eastAsia" w:hAnsi="宋体" w:eastAsia="宋体" w:cs="宋体"/>
          <w:szCs w:val="24"/>
        </w:rPr>
        <w:t xml:space="preserve">1</w:t>
      </w:r>
      <w:r>
        <w:rPr>
          <w:rFonts w:hint="eastAsia" w:hAnsi="宋体" w:eastAsia="宋体" w:cs="宋体"/>
          <w:szCs w:val="24"/>
          <w:lang w:val="zh-CN"/>
        </w:rPr>
        <w:t xml:space="preserve">.2开标仪式由</w:t>
      </w:r>
      <w:r>
        <w:rPr>
          <w:rFonts w:hint="eastAsia" w:hAnsi="宋体" w:eastAsia="宋体" w:cs="宋体"/>
          <w:szCs w:val="24"/>
        </w:rPr>
        <w:t xml:space="preserve">代理机构</w:t>
      </w:r>
      <w:r>
        <w:rPr>
          <w:rFonts w:hint="eastAsia" w:hAnsi="宋体" w:eastAsia="宋体" w:cs="宋体"/>
          <w:szCs w:val="24"/>
          <w:lang w:val="zh-CN"/>
        </w:rPr>
        <w:t xml:space="preserve">组织。</w:t>
      </w:r>
      <w:r>
        <w:rPr>
          <w:rFonts w:hAnsi="宋体" w:eastAsia="宋体" w:cs="宋体"/>
          <w:szCs w:val="24"/>
        </w:rPr>
        <w:t xml:space="preserve">“苏采云”系统</w:t>
      </w:r>
      <w:r>
        <w:rPr>
          <w:rFonts w:hint="eastAsia" w:hAnsi="宋体" w:eastAsia="宋体" w:cs="宋体"/>
          <w:szCs w:val="24"/>
          <w:lang w:val="zh-CN"/>
        </w:rPr>
        <w:t xml:space="preserve">将自动对项目进行开标，并宣布各投标人名称和投标价格。</w:t>
      </w:r>
      <w:r>
        <w:rPr>
          <w:rFonts w:hint="eastAsia" w:hAnsi="宋体" w:eastAsia="宋体" w:cs="宋体"/>
          <w:szCs w:val="24"/>
          <w:lang w:val="zh-CN"/>
        </w:rPr>
      </w:r>
      <w:r/>
    </w:p>
    <w:p>
      <w:pPr>
        <w:pStyle w:val="677"/>
        <w:ind w:firstLine="480"/>
        <w:spacing w:line="360" w:lineRule="auto"/>
        <w:rPr>
          <w:rFonts w:hint="eastAsia" w:hAnsi="宋体" w:eastAsia="宋体" w:cs="宋体"/>
          <w:szCs w:val="24"/>
          <w:lang w:val="zh-CN"/>
        </w:rPr>
      </w:pPr>
      <w:r>
        <w:rPr>
          <w:rFonts w:hint="eastAsia" w:hAnsi="宋体" w:eastAsia="宋体" w:cs="宋体"/>
          <w:szCs w:val="24"/>
          <w:lang w:val="zh-CN"/>
        </w:rPr>
        <w:t xml:space="preserve">2</w:t>
      </w:r>
      <w:r>
        <w:rPr>
          <w:rFonts w:hint="eastAsia" w:hAnsi="宋体" w:eastAsia="宋体" w:cs="宋体"/>
          <w:szCs w:val="24"/>
        </w:rPr>
        <w:t xml:space="preserve">1</w:t>
      </w:r>
      <w:r>
        <w:rPr>
          <w:rFonts w:hint="eastAsia" w:hAnsi="宋体" w:eastAsia="宋体" w:cs="宋体"/>
          <w:szCs w:val="24"/>
          <w:lang w:val="zh-CN"/>
        </w:rPr>
        <w:t xml:space="preserve">.3投标人在开标过程中涉及到的投标文件解密、开标结果确认等工作，应按照《操作手册》规定执行。</w:t>
      </w:r>
      <w:r>
        <w:rPr>
          <w:rFonts w:hint="eastAsia" w:hAnsi="宋体" w:eastAsia="宋体" w:cs="宋体"/>
          <w:szCs w:val="24"/>
          <w:lang w:val="zh-CN"/>
        </w:rPr>
      </w:r>
      <w:r/>
    </w:p>
    <w:p>
      <w:pPr>
        <w:pStyle w:val="677"/>
        <w:ind w:firstLine="480"/>
        <w:spacing w:line="360" w:lineRule="auto"/>
        <w:rPr>
          <w:rFonts w:hint="eastAsia" w:hAnsi="宋体" w:eastAsia="宋体" w:cs="宋体"/>
          <w:szCs w:val="24"/>
          <w:lang w:val="zh-CN"/>
        </w:rPr>
      </w:pPr>
      <w:r>
        <w:rPr>
          <w:rFonts w:hint="eastAsia" w:hAnsi="宋体" w:eastAsia="宋体" w:cs="宋体"/>
          <w:szCs w:val="24"/>
          <w:lang w:val="zh-CN"/>
        </w:rPr>
        <w:t xml:space="preserve">2</w:t>
      </w:r>
      <w:r>
        <w:rPr>
          <w:rFonts w:hint="eastAsia" w:hAnsi="宋体" w:eastAsia="宋体" w:cs="宋体"/>
          <w:szCs w:val="24"/>
        </w:rPr>
        <w:t xml:space="preserve">1</w:t>
      </w:r>
      <w:r>
        <w:rPr>
          <w:rFonts w:hint="eastAsia" w:hAnsi="宋体" w:eastAsia="宋体" w:cs="宋体"/>
          <w:szCs w:val="24"/>
          <w:lang w:val="zh-CN"/>
        </w:rPr>
        <w:t xml:space="preserve">.4投标人如果对开标过程和开标记录有疑义，应当根据《操作手册》规定提出，如</w:t>
      </w:r>
      <w:r>
        <w:rPr>
          <w:rFonts w:hAnsi="宋体" w:eastAsia="宋体" w:cs="宋体"/>
          <w:szCs w:val="24"/>
        </w:rPr>
        <w:t xml:space="preserve">“苏采云”系统</w:t>
      </w:r>
      <w:r>
        <w:rPr>
          <w:rFonts w:hint="eastAsia" w:hAnsi="宋体" w:eastAsia="宋体" w:cs="宋体"/>
          <w:szCs w:val="24"/>
          <w:lang w:val="zh-CN"/>
        </w:rPr>
        <w:t xml:space="preserve">中《开标记录表》宣布后5分钟内未提出的，视同认可开标结果。</w:t>
      </w:r>
      <w:r>
        <w:rPr>
          <w:rFonts w:hint="eastAsia" w:hAnsi="宋体" w:eastAsia="宋体" w:cs="宋体"/>
          <w:szCs w:val="24"/>
          <w:lang w:val="zh-CN"/>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21.5在开标时，投标文件有下列情况之一者将视为无效：</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21.5.1投标文件未按招标文件要求签署、盖章的；</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21.5.2不具备招标文件中规定的资格要求的；</w:t>
      </w:r>
      <w:r>
        <w:rPr>
          <w:rFonts w:hint="eastAsia" w:hAnsi="宋体" w:eastAsia="宋体" w:cs="宋体"/>
          <w:szCs w:val="24"/>
        </w:rPr>
      </w:r>
      <w:r/>
    </w:p>
    <w:p>
      <w:pPr>
        <w:pStyle w:val="669"/>
        <w:ind w:firstLine="480"/>
        <w:spacing w:line="360" w:lineRule="auto"/>
        <w:rPr>
          <w:rFonts w:hint="eastAsia" w:hAnsi="宋体" w:cs="宋体"/>
          <w:sz w:val="24"/>
        </w:rPr>
      </w:pPr>
      <w:r>
        <w:rPr>
          <w:rFonts w:hint="eastAsia" w:hAnsi="宋体" w:cs="宋体"/>
          <w:sz w:val="24"/>
        </w:rPr>
        <w:t xml:space="preserve">21.5.3报价超过招标文件中规定的预算金额或者最高限价的；</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21.5.4投标文件含有采购人不能接受的附加条件的；</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21.5.5法律、法规和招标文件规定的其他无效情形。</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21.5.6不符合法律、法规和招标文件中规定的其他实质性要求的。</w:t>
      </w:r>
      <w:r>
        <w:rPr>
          <w:rFonts w:hint="eastAsia" w:hAnsi="宋体" w:cs="宋体"/>
          <w:sz w:val="24"/>
        </w:rPr>
      </w:r>
      <w:r/>
    </w:p>
    <w:p>
      <w:pPr>
        <w:pStyle w:val="669"/>
        <w:numPr>
          <w:ilvl w:val="0"/>
          <w:numId w:val="3"/>
        </w:numPr>
        <w:ind w:firstLine="482"/>
        <w:spacing w:line="360" w:lineRule="auto"/>
        <w:rPr>
          <w:rFonts w:hint="eastAsia" w:hAnsi="宋体" w:cs="宋体"/>
          <w:b/>
          <w:sz w:val="24"/>
        </w:rPr>
      </w:pPr>
      <w:r>
        <w:rPr>
          <w:rFonts w:hint="eastAsia" w:hAnsi="宋体" w:cs="宋体"/>
          <w:b/>
          <w:sz w:val="24"/>
        </w:rPr>
        <w:t xml:space="preserve">评标委员会或评标小组</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22.1 评标委员会或评标小组（以下简称评标委员会）的评标工作由采购人授权采购代理机构负责组织，具体评标事务由评标委员会负责，并独立履行其法规规定的职责。</w:t>
      </w:r>
      <w:r>
        <w:rPr>
          <w:rFonts w:hint="eastAsia" w:hAnsi="宋体" w:eastAsia="宋体" w:cs="宋体"/>
          <w:szCs w:val="24"/>
        </w:rPr>
      </w:r>
      <w:r/>
    </w:p>
    <w:p>
      <w:pPr>
        <w:pStyle w:val="669"/>
        <w:ind w:firstLine="482"/>
        <w:spacing w:line="360" w:lineRule="auto"/>
        <w:rPr>
          <w:rFonts w:hint="eastAsia" w:hAnsi="宋体" w:cs="宋体"/>
          <w:b/>
          <w:sz w:val="24"/>
        </w:rPr>
      </w:pPr>
      <w:r>
        <w:rPr>
          <w:rFonts w:hint="eastAsia" w:hAnsi="宋体" w:cs="宋体"/>
          <w:b/>
          <w:sz w:val="24"/>
        </w:rPr>
        <w:t xml:space="preserve">23. 评标内容的保密</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23.1公开开标后，直到宣布授予中标单位中标为止，凡属于审查、澄清、评价和比较投标的所有资料，有关授予中标的信息都不应向投标单位或与评标无关的其他人泄露。</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23.2在投标文件的审查、澄清、评价和比较以及授予中标的过程中，投标单位对采购代理机构和评标委员会成员施加影响的任何行为，都将取消其投标资格。</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23.3在评标期间，采购代理机构将通过指定联络人与投标单位进行联系。</w:t>
      </w:r>
      <w:r>
        <w:rPr>
          <w:rFonts w:hint="eastAsia" w:hAnsi="宋体" w:eastAsia="宋体" w:cs="宋体"/>
          <w:szCs w:val="24"/>
        </w:rPr>
      </w:r>
      <w:r/>
    </w:p>
    <w:p>
      <w:pPr>
        <w:pStyle w:val="669"/>
        <w:ind w:firstLine="482"/>
        <w:spacing w:line="360" w:lineRule="auto"/>
        <w:rPr>
          <w:rFonts w:hint="eastAsia" w:hAnsi="宋体" w:cs="宋体"/>
          <w:b/>
          <w:sz w:val="24"/>
        </w:rPr>
      </w:pPr>
      <w:r>
        <w:rPr>
          <w:rFonts w:hint="eastAsia" w:hAnsi="宋体" w:cs="宋体"/>
          <w:b/>
          <w:sz w:val="24"/>
        </w:rPr>
        <w:t xml:space="preserve">24. 对投标文件初审</w:t>
      </w:r>
      <w:r>
        <w:rPr>
          <w:rFonts w:hint="eastAsia" w:hAnsi="宋体" w:cs="宋体"/>
          <w:b/>
          <w:sz w:val="24"/>
        </w:rPr>
      </w:r>
      <w:r/>
    </w:p>
    <w:p>
      <w:pPr>
        <w:pStyle w:val="669"/>
        <w:ind w:firstLine="420"/>
        <w:spacing w:line="400" w:lineRule="exact"/>
        <w:rPr>
          <w:rFonts w:hAnsi="宋体"/>
          <w:bCs/>
          <w:sz w:val="24"/>
          <w:lang w:val="zh-CN"/>
        </w:rPr>
      </w:pPr>
      <w:r>
        <w:rPr>
          <w:rFonts w:hint="eastAsia" w:hAnsi="宋体"/>
          <w:bCs/>
          <w:sz w:val="24"/>
          <w:lang w:val="zh-CN"/>
        </w:rPr>
        <w:t xml:space="preserve">2</w:t>
      </w:r>
      <w:r>
        <w:rPr>
          <w:rFonts w:hint="eastAsia" w:hAnsi="宋体"/>
          <w:bCs/>
          <w:sz w:val="24"/>
        </w:rPr>
        <w:t xml:space="preserve">4</w:t>
      </w:r>
      <w:r>
        <w:rPr>
          <w:rFonts w:hint="eastAsia" w:hAnsi="宋体"/>
          <w:bCs/>
          <w:sz w:val="24"/>
          <w:lang w:val="zh-CN"/>
        </w:rPr>
        <w:t xml:space="preserve">.1投标文件初审分为资格审查和符合性审查。</w:t>
      </w:r>
      <w:r>
        <w:rPr>
          <w:rFonts w:hAnsi="宋体"/>
          <w:bCs/>
          <w:sz w:val="24"/>
          <w:lang w:val="zh-CN"/>
        </w:rPr>
      </w:r>
      <w:r/>
    </w:p>
    <w:p>
      <w:pPr>
        <w:pStyle w:val="669"/>
        <w:ind w:firstLine="420"/>
        <w:spacing w:line="400" w:lineRule="exact"/>
        <w:rPr>
          <w:rFonts w:hAnsi="宋体"/>
          <w:bCs/>
          <w:sz w:val="24"/>
          <w:lang w:val="zh-CN"/>
        </w:rPr>
      </w:pPr>
      <w:r>
        <w:rPr>
          <w:rFonts w:hint="eastAsia" w:hAnsi="宋体"/>
          <w:bCs/>
          <w:sz w:val="24"/>
          <w:lang w:val="zh-CN"/>
        </w:rPr>
        <w:t xml:space="preserve">2</w:t>
      </w:r>
      <w:r>
        <w:rPr>
          <w:rFonts w:hint="eastAsia" w:hAnsi="宋体"/>
          <w:bCs/>
          <w:sz w:val="24"/>
        </w:rPr>
        <w:t xml:space="preserve">4</w:t>
      </w:r>
      <w:r>
        <w:rPr>
          <w:rFonts w:hint="eastAsia" w:hAnsi="宋体"/>
          <w:bCs/>
          <w:sz w:val="24"/>
          <w:lang w:val="zh-CN"/>
        </w:rPr>
        <w:t xml:space="preserve">.1.1 资格审查：依据法律法规和招标文件的规定，由采购人</w:t>
      </w:r>
      <w:r>
        <w:rPr>
          <w:rFonts w:hint="eastAsia" w:hAnsi="宋体"/>
          <w:bCs/>
          <w:sz w:val="24"/>
        </w:rPr>
        <w:t xml:space="preserve">代表</w:t>
      </w:r>
      <w:r>
        <w:rPr>
          <w:rFonts w:hint="eastAsia" w:hAnsi="宋体"/>
          <w:bCs/>
          <w:sz w:val="24"/>
          <w:lang w:val="zh-CN"/>
        </w:rPr>
        <w:t xml:space="preserve">对投标文件中的资格证明文件进行审查。资格审查的结论，采购人</w:t>
      </w:r>
      <w:r>
        <w:rPr>
          <w:rFonts w:hint="eastAsia" w:hAnsi="宋体"/>
          <w:bCs/>
          <w:sz w:val="24"/>
        </w:rPr>
        <w:t xml:space="preserve">代表</w:t>
      </w:r>
      <w:r>
        <w:rPr>
          <w:rFonts w:hint="eastAsia" w:hAnsi="宋体"/>
          <w:bCs/>
          <w:sz w:val="24"/>
          <w:lang w:val="zh-CN"/>
        </w:rPr>
        <w:t xml:space="preserve">以书面形式向评标委员会进行反馈。</w:t>
      </w:r>
      <w:r>
        <w:rPr>
          <w:rFonts w:hAnsi="宋体"/>
          <w:bCs/>
          <w:sz w:val="24"/>
          <w:lang w:val="zh-CN"/>
        </w:rPr>
      </w:r>
      <w:r/>
    </w:p>
    <w:p>
      <w:pPr>
        <w:pStyle w:val="669"/>
        <w:ind w:firstLine="420"/>
        <w:spacing w:line="400" w:lineRule="exact"/>
        <w:rPr>
          <w:rFonts w:hAnsi="宋体"/>
          <w:bCs/>
          <w:sz w:val="24"/>
          <w:lang w:val="zh-CN"/>
        </w:rPr>
      </w:pPr>
      <w:r>
        <w:rPr>
          <w:rFonts w:hint="eastAsia" w:hAnsi="宋体"/>
          <w:bCs/>
          <w:sz w:val="24"/>
          <w:lang w:val="zh-CN"/>
        </w:rPr>
        <w:t xml:space="preserve">采购人</w:t>
      </w:r>
      <w:r>
        <w:rPr>
          <w:rFonts w:hint="eastAsia" w:hAnsi="宋体"/>
          <w:bCs/>
          <w:sz w:val="24"/>
        </w:rPr>
        <w:t xml:space="preserve">代表</w:t>
      </w:r>
      <w:r>
        <w:rPr>
          <w:rFonts w:hint="eastAsia" w:hAnsi="宋体"/>
          <w:bCs/>
          <w:sz w:val="24"/>
          <w:lang w:val="zh-CN"/>
        </w:rPr>
        <w:t xml:space="preserve">在进行资格性审查的同时，将在“信用中国”网站（www.creditchina.gov.cn）查询投标人的信用记录，以确定投标人是否具备投标资格,查询结果留存并归档。</w:t>
      </w:r>
      <w:r>
        <w:rPr>
          <w:rFonts w:hAnsi="宋体"/>
          <w:bCs/>
          <w:sz w:val="24"/>
          <w:lang w:val="zh-CN"/>
        </w:rPr>
      </w:r>
      <w:r/>
    </w:p>
    <w:p>
      <w:pPr>
        <w:pStyle w:val="669"/>
        <w:ind w:firstLine="420"/>
        <w:spacing w:line="400" w:lineRule="exact"/>
        <w:rPr>
          <w:rFonts w:hAnsi="宋体"/>
          <w:bCs/>
          <w:sz w:val="24"/>
          <w:lang w:val="zh-CN"/>
        </w:rPr>
      </w:pPr>
      <w:r>
        <w:rPr>
          <w:rFonts w:hint="eastAsia" w:hAnsi="宋体"/>
          <w:bCs/>
          <w:sz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Ansi="宋体"/>
          <w:bCs/>
          <w:sz w:val="24"/>
          <w:lang w:val="zh-CN"/>
        </w:rPr>
      </w:r>
      <w:r/>
    </w:p>
    <w:p>
      <w:pPr>
        <w:pStyle w:val="669"/>
        <w:ind w:firstLine="420"/>
        <w:spacing w:line="400" w:lineRule="exact"/>
        <w:rPr>
          <w:rFonts w:hAnsi="宋体"/>
          <w:bCs/>
          <w:sz w:val="24"/>
          <w:lang w:val="zh-CN"/>
        </w:rPr>
      </w:pPr>
      <w:r>
        <w:rPr>
          <w:rFonts w:hint="eastAsia" w:hAnsi="宋体"/>
          <w:bCs/>
          <w:sz w:val="24"/>
          <w:lang w:val="zh-CN"/>
        </w:rPr>
        <w:t xml:space="preserve">2</w:t>
      </w:r>
      <w:r>
        <w:rPr>
          <w:rFonts w:hint="eastAsia" w:hAnsi="宋体"/>
          <w:bCs/>
          <w:sz w:val="24"/>
        </w:rPr>
        <w:t xml:space="preserve">4</w:t>
      </w:r>
      <w:r>
        <w:rPr>
          <w:rFonts w:hint="eastAsia" w:hAnsi="宋体"/>
          <w:bCs/>
          <w:sz w:val="24"/>
          <w:lang w:val="zh-CN"/>
        </w:rPr>
        <w:t xml:space="preserve">.1.2 符合性审查：依据招标文件的规定，由评标委员会从投标文件的有效性、完整性和对招标文件的响应程度进行审查，以确定是否对招标文件的实质性要求作出响应。</w:t>
      </w:r>
      <w:r>
        <w:rPr>
          <w:rFonts w:hAnsi="宋体"/>
          <w:bCs/>
          <w:sz w:val="24"/>
          <w:lang w:val="zh-CN"/>
        </w:rPr>
      </w:r>
      <w:r/>
    </w:p>
    <w:p>
      <w:pPr>
        <w:pStyle w:val="669"/>
        <w:ind w:firstLine="420"/>
        <w:spacing w:line="400" w:lineRule="exact"/>
        <w:rPr>
          <w:rFonts w:hAnsi="宋体"/>
          <w:bCs/>
          <w:sz w:val="24"/>
          <w:lang w:val="zh-CN"/>
        </w:rPr>
      </w:pPr>
      <w:r>
        <w:rPr>
          <w:rFonts w:hint="eastAsia" w:hAnsi="宋体"/>
          <w:bCs/>
          <w:sz w:val="24"/>
          <w:lang w:val="zh-CN"/>
        </w:rPr>
        <w:t xml:space="preserve">2</w:t>
      </w:r>
      <w:r>
        <w:rPr>
          <w:rFonts w:hint="eastAsia" w:hAnsi="宋体"/>
          <w:bCs/>
          <w:sz w:val="24"/>
        </w:rPr>
        <w:t xml:space="preserve">4</w:t>
      </w:r>
      <w:r>
        <w:rPr>
          <w:rFonts w:hint="eastAsia" w:hAnsi="宋体"/>
          <w:bCs/>
          <w:sz w:val="24"/>
          <w:lang w:val="zh-CN"/>
        </w:rPr>
        <w:t xml:space="preserve">.1.3 未通过资格审查或符合性审查的投标人，代理机构将在</w:t>
      </w:r>
      <w:r>
        <w:rPr>
          <w:rFonts w:hAnsi="宋体"/>
          <w:bCs/>
          <w:sz w:val="24"/>
        </w:rPr>
        <w:t xml:space="preserve">“苏采云”系统</w:t>
      </w:r>
      <w:r>
        <w:rPr>
          <w:rFonts w:hint="eastAsia" w:hAnsi="宋体"/>
          <w:bCs/>
          <w:sz w:val="24"/>
          <w:lang w:val="zh-CN"/>
        </w:rPr>
        <w:t xml:space="preserve">中告知未通过资格审查或符合性审查的原因，评审结束后，代理机构将不再告知未通过资格审查或符合性审查的原因。</w:t>
      </w:r>
      <w:r>
        <w:rPr>
          <w:rFonts w:hAnsi="宋体"/>
          <w:bCs/>
          <w:sz w:val="24"/>
          <w:lang w:val="zh-CN"/>
        </w:rPr>
      </w:r>
      <w:r/>
    </w:p>
    <w:p>
      <w:pPr>
        <w:pStyle w:val="669"/>
        <w:ind w:firstLine="420"/>
        <w:spacing w:line="400" w:lineRule="exact"/>
        <w:rPr>
          <w:rFonts w:hAnsi="宋体"/>
          <w:bCs/>
          <w:sz w:val="24"/>
          <w:lang w:val="zh-CN"/>
        </w:rPr>
      </w:pPr>
      <w:r>
        <w:rPr>
          <w:rFonts w:hint="eastAsia" w:hAnsi="宋体"/>
          <w:bCs/>
          <w:sz w:val="24"/>
          <w:lang w:val="zh-CN"/>
        </w:rPr>
        <w:t xml:space="preserve">2</w:t>
      </w:r>
      <w:r>
        <w:rPr>
          <w:rFonts w:hint="eastAsia" w:hAnsi="宋体"/>
          <w:bCs/>
          <w:sz w:val="24"/>
        </w:rPr>
        <w:t xml:space="preserve">4</w:t>
      </w:r>
      <w:r>
        <w:rPr>
          <w:rFonts w:hint="eastAsia" w:hAnsi="宋体"/>
          <w:bCs/>
          <w:sz w:val="24"/>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Ansi="宋体"/>
          <w:bCs/>
          <w:sz w:val="24"/>
          <w:lang w:val="zh-CN"/>
        </w:rPr>
      </w:r>
      <w:r/>
    </w:p>
    <w:p>
      <w:pPr>
        <w:pStyle w:val="669"/>
        <w:ind w:firstLine="420"/>
        <w:spacing w:line="400" w:lineRule="exact"/>
        <w:rPr>
          <w:rFonts w:hAnsi="宋体"/>
          <w:sz w:val="24"/>
          <w:lang w:val="zh-CN"/>
        </w:rPr>
      </w:pPr>
      <w:r>
        <w:rPr>
          <w:rFonts w:hint="eastAsia"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2</w:t>
      </w:r>
      <w:r>
        <w:rPr>
          <w:rFonts w:hint="eastAsia" w:hAnsi="宋体"/>
          <w:sz w:val="24"/>
        </w:rPr>
        <w:t xml:space="preserve">4</w:t>
      </w:r>
      <w:r>
        <w:rPr>
          <w:rFonts w:hint="eastAsia" w:hAnsi="宋体"/>
          <w:sz w:val="24"/>
          <w:lang w:val="zh-CN"/>
        </w:rPr>
        <w:t xml:space="preserve">.</w:t>
      </w:r>
      <w:r>
        <w:rPr>
          <w:rFonts w:hAnsi="宋体"/>
          <w:sz w:val="24"/>
          <w:lang w:val="zh-CN"/>
        </w:rPr>
        <w:t xml:space="preserve">3</w:t>
      </w:r>
      <w:r>
        <w:rPr>
          <w:rFonts w:hint="eastAsia" w:hAnsi="宋体"/>
          <w:sz w:val="24"/>
          <w:lang w:val="zh-CN"/>
        </w:rPr>
        <w:t xml:space="preserve">如果投标文件实质上没有响应招标文件的要求，评标委员会将予以拒绝，投标人不得通过修改或撤销不合要求的偏离或保留而使其投标成为实质性响应的投标。</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2</w:t>
      </w:r>
      <w:r>
        <w:rPr>
          <w:rFonts w:hint="eastAsia" w:hAnsi="宋体"/>
          <w:sz w:val="24"/>
        </w:rPr>
        <w:t xml:space="preserve">4</w:t>
      </w:r>
      <w:r>
        <w:rPr>
          <w:rFonts w:hint="eastAsia" w:hAnsi="宋体"/>
          <w:sz w:val="24"/>
          <w:lang w:val="zh-CN"/>
        </w:rPr>
        <w:t xml:space="preserve">.</w:t>
      </w:r>
      <w:r>
        <w:rPr>
          <w:rFonts w:hAnsi="宋体"/>
          <w:sz w:val="24"/>
          <w:lang w:val="zh-CN"/>
        </w:rPr>
        <w:t xml:space="preserve">4</w:t>
      </w:r>
      <w:r>
        <w:rPr>
          <w:rFonts w:hint="eastAsia" w:hAnsi="宋体"/>
          <w:sz w:val="24"/>
        </w:rPr>
        <w:t xml:space="preserve">评标委员</w:t>
      </w:r>
      <w:r>
        <w:rPr>
          <w:rFonts w:hint="eastAsia" w:hAnsi="宋体"/>
          <w:sz w:val="24"/>
          <w:lang w:val="zh-CN"/>
        </w:rPr>
        <w:t xml:space="preserve">会将对确定为实质性响应的投标进行进一步审核，看其是否有计算上或累加上的算术错误，修正错误的原则如下：</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（1）投标文件中开标一览表内容与投标文件中相应内容不一致的，以开标一览表为准。</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（2）大写金额和小写金额不一致的，以大写金额为准。</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（3）单价金额小数点或者百分比有明显错位的，以开标一览表的总价为准，并修改单价。</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（4）总价金额与按单价汇总金额不一致的，以单价金额计算结果为准。</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同时出现两种以上错误的，按照前款规定的顺序修正。</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2</w:t>
      </w:r>
      <w:r>
        <w:rPr>
          <w:rFonts w:hint="eastAsia" w:hAnsi="宋体"/>
          <w:sz w:val="24"/>
        </w:rPr>
        <w:t xml:space="preserve">4</w:t>
      </w:r>
      <w:r>
        <w:rPr>
          <w:rFonts w:hint="eastAsia" w:hAnsi="宋体"/>
          <w:sz w:val="24"/>
          <w:lang w:val="zh-CN"/>
        </w:rPr>
        <w:t xml:space="preserve">.</w:t>
      </w:r>
      <w:r>
        <w:rPr>
          <w:rFonts w:hAnsi="宋体"/>
          <w:sz w:val="24"/>
          <w:lang w:val="zh-CN"/>
        </w:rPr>
        <w:t xml:space="preserve">5</w:t>
      </w:r>
      <w:r>
        <w:rPr>
          <w:rFonts w:hint="eastAsia" w:hAnsi="宋体"/>
          <w:sz w:val="24"/>
          <w:lang w:val="zh-CN"/>
        </w:rPr>
        <w:t xml:space="preserve">评标委员会将按上述修正错误的方法调整投标文件中的投标报价，并通过</w:t>
      </w:r>
      <w:r>
        <w:rPr>
          <w:rFonts w:hAnsi="宋体"/>
          <w:sz w:val="24"/>
        </w:rPr>
        <w:t xml:space="preserve">“苏采云”系统</w:t>
      </w:r>
      <w:r>
        <w:rPr>
          <w:rFonts w:hint="eastAsia" w:hAnsi="宋体"/>
          <w:sz w:val="24"/>
          <w:lang w:val="zh-CN"/>
        </w:rPr>
        <w:t xml:space="preserve">告知投标人，调整后的价格应对投标人具有约束力。如果投标人不接受修正后的价格，则其投标将被拒绝。</w:t>
      </w:r>
      <w:r>
        <w:rPr>
          <w:rFonts w:hAnsi="宋体"/>
          <w:sz w:val="24"/>
          <w:lang w:val="zh-CN"/>
        </w:rPr>
      </w:r>
      <w:r/>
    </w:p>
    <w:p>
      <w:pPr>
        <w:pStyle w:val="669"/>
        <w:ind w:firstLine="422"/>
        <w:spacing w:line="400" w:lineRule="exact"/>
        <w:rPr>
          <w:rFonts w:hAnsi="宋体"/>
          <w:sz w:val="24"/>
          <w:lang w:val="zh-CN"/>
        </w:rPr>
      </w:pPr>
      <w:r>
        <w:rPr>
          <w:rFonts w:hAnsi="宋体"/>
          <w:b/>
          <w:sz w:val="24"/>
          <w:lang w:val="zh-CN"/>
        </w:rPr>
        <w:t xml:space="preserve">2</w:t>
      </w:r>
      <w:r>
        <w:rPr>
          <w:rFonts w:hint="eastAsia" w:hAnsi="宋体"/>
          <w:b/>
          <w:sz w:val="24"/>
        </w:rPr>
        <w:t xml:space="preserve">4</w:t>
      </w:r>
      <w:r>
        <w:rPr>
          <w:rFonts w:hAnsi="宋体"/>
          <w:b/>
          <w:sz w:val="24"/>
          <w:lang w:val="zh-CN"/>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2</w:t>
      </w:r>
      <w:r>
        <w:rPr>
          <w:rFonts w:hint="eastAsia" w:hAnsi="宋体"/>
          <w:sz w:val="24"/>
        </w:rPr>
        <w:t xml:space="preserve">4</w:t>
      </w:r>
      <w:r>
        <w:rPr>
          <w:rFonts w:hint="eastAsia" w:hAnsi="宋体"/>
          <w:sz w:val="24"/>
          <w:lang w:val="zh-CN"/>
        </w:rPr>
        <w:t xml:space="preserve">.</w:t>
      </w:r>
      <w:r>
        <w:rPr>
          <w:rFonts w:hAnsi="宋体"/>
          <w:sz w:val="24"/>
          <w:lang w:val="zh-CN"/>
        </w:rPr>
        <w:t xml:space="preserve">7</w:t>
      </w:r>
      <w:r>
        <w:rPr>
          <w:rFonts w:hint="eastAsia" w:hAnsi="宋体"/>
          <w:sz w:val="24"/>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非单一产品采购项目，招标文件中将载明其中的核心产品。多家投标人提供的核心产品品牌相同的，按前两款规定处理。</w:t>
      </w:r>
      <w:r>
        <w:rPr>
          <w:rFonts w:hAnsi="宋体"/>
          <w:sz w:val="24"/>
          <w:lang w:val="zh-CN"/>
        </w:rPr>
      </w:r>
      <w:r/>
    </w:p>
    <w:p>
      <w:pPr>
        <w:pStyle w:val="669"/>
        <w:ind w:firstLine="420"/>
        <w:spacing w:line="400" w:lineRule="exact"/>
        <w:rPr>
          <w:rFonts w:hAnsi="宋体"/>
          <w:sz w:val="24"/>
          <w:lang w:val="zh-CN"/>
        </w:rPr>
      </w:pPr>
      <w:r>
        <w:rPr>
          <w:rFonts w:hint="eastAsia" w:hAnsi="宋体"/>
          <w:sz w:val="24"/>
          <w:lang w:val="zh-CN"/>
        </w:rPr>
        <w:t xml:space="preserve">2</w:t>
      </w:r>
      <w:r>
        <w:rPr>
          <w:rFonts w:hint="eastAsia" w:hAnsi="宋体"/>
          <w:sz w:val="24"/>
        </w:rPr>
        <w:t xml:space="preserve">4</w:t>
      </w:r>
      <w:r>
        <w:rPr>
          <w:rFonts w:hint="eastAsia" w:hAnsi="宋体"/>
          <w:sz w:val="24"/>
          <w:lang w:val="zh-CN"/>
        </w:rPr>
        <w:t xml:space="preserve">.</w:t>
      </w:r>
      <w:r>
        <w:rPr>
          <w:rFonts w:hAnsi="宋体"/>
          <w:sz w:val="24"/>
          <w:lang w:val="zh-CN"/>
        </w:rPr>
        <w:t xml:space="preserve">8</w:t>
      </w:r>
      <w:r>
        <w:rPr>
          <w:rFonts w:hint="eastAsia" w:hAnsi="宋体"/>
          <w:sz w:val="24"/>
          <w:lang w:val="zh-CN"/>
        </w:rPr>
        <w:t xml:space="preserve">投标人在开、评标全过程中应保持通讯畅通，及时登录</w:t>
      </w:r>
      <w:r>
        <w:rPr>
          <w:rFonts w:hAnsi="宋体"/>
          <w:sz w:val="24"/>
        </w:rPr>
        <w:t xml:space="preserve">“苏采云”系统</w:t>
      </w:r>
      <w:r>
        <w:rPr>
          <w:rFonts w:hint="eastAsia" w:hAnsi="宋体"/>
          <w:sz w:val="24"/>
          <w:lang w:val="zh-CN"/>
        </w:rPr>
        <w:t xml:space="preserve">查阅、答复相关信息，并安排专人与代理机构及评标委员会联系。</w:t>
      </w:r>
      <w:r>
        <w:rPr>
          <w:rFonts w:hAnsi="宋体"/>
          <w:sz w:val="24"/>
          <w:lang w:val="zh-CN"/>
        </w:rPr>
      </w:r>
      <w:r/>
    </w:p>
    <w:p>
      <w:pPr>
        <w:pStyle w:val="669"/>
        <w:ind w:firstLine="482"/>
        <w:spacing w:line="360" w:lineRule="auto"/>
        <w:rPr>
          <w:rFonts w:hint="eastAsia" w:hAnsi="宋体" w:cs="宋体"/>
          <w:b/>
          <w:sz w:val="24"/>
        </w:rPr>
      </w:pPr>
      <w:r>
        <w:rPr>
          <w:rFonts w:hint="eastAsia" w:hAnsi="宋体" w:cs="宋体"/>
          <w:b/>
          <w:sz w:val="24"/>
        </w:rPr>
        <w:t xml:space="preserve">25. 投标的澄清</w:t>
      </w:r>
      <w:r>
        <w:rPr>
          <w:rFonts w:hint="eastAsia" w:hAnsi="宋体" w:cs="宋体"/>
          <w:b/>
          <w:sz w:val="24"/>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w:t>
      </w:r>
      <w:r>
        <w:rPr>
          <w:rFonts w:hint="eastAsia" w:hAnsi="宋体" w:cs="宋体"/>
          <w:bCs/>
          <w:sz w:val="24"/>
        </w:rPr>
        <w:t xml:space="preserve">5</w:t>
      </w:r>
      <w:r>
        <w:rPr>
          <w:rFonts w:hint="eastAsia" w:hAnsi="宋体" w:cs="宋体"/>
          <w:bCs/>
          <w:sz w:val="24"/>
          <w:lang w:val="zh-CN"/>
        </w:rPr>
        <w:t xml:space="preserve">.1评标期间，评标委员会对投标文件中含义不明确、同类问题表述不一致或者有明显文字和计算错误的内容，有权要求投标人作出必要的澄清、说明或者补正。</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投标人的澄清、说明或者补正不得超出投标文件的范围或者改变投标文件的实质性内容。</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评标委员会并非对每个投标人都做澄清要求。</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w:t>
      </w:r>
      <w:r>
        <w:rPr>
          <w:rFonts w:hint="eastAsia" w:hAnsi="宋体" w:cs="宋体"/>
          <w:bCs/>
          <w:sz w:val="24"/>
        </w:rPr>
        <w:t xml:space="preserve">5</w:t>
      </w:r>
      <w:r>
        <w:rPr>
          <w:rFonts w:hint="eastAsia" w:hAnsi="宋体" w:cs="宋体"/>
          <w:bCs/>
          <w:sz w:val="24"/>
          <w:lang w:val="zh-CN"/>
        </w:rPr>
        <w:t xml:space="preserve">.2需要供应商进行澄清、说明和补正的，评标委员会将通过</w:t>
      </w:r>
      <w:r>
        <w:rPr>
          <w:rFonts w:hAnsi="宋体" w:cs="宋体"/>
          <w:bCs/>
          <w:sz w:val="24"/>
        </w:rPr>
        <w:t xml:space="preserve">“苏采云”系统</w:t>
      </w:r>
      <w:r>
        <w:rPr>
          <w:rFonts w:hint="eastAsia" w:hAnsi="宋体" w:cs="宋体"/>
          <w:bCs/>
          <w:sz w:val="24"/>
          <w:lang w:val="zh-CN"/>
        </w:rPr>
        <w:t xml:space="preserve">向供应商发出“澄清要求函”，接到“澄清要求函”的投标人应当按照要求在</w:t>
      </w:r>
      <w:r>
        <w:rPr>
          <w:rFonts w:hAnsi="宋体" w:cs="宋体"/>
          <w:bCs/>
          <w:sz w:val="24"/>
        </w:rPr>
        <w:t xml:space="preserve">“苏采云”系统</w:t>
      </w:r>
      <w:r>
        <w:rPr>
          <w:rFonts w:hint="eastAsia" w:hAnsi="宋体" w:cs="宋体"/>
          <w:bCs/>
          <w:sz w:val="24"/>
          <w:lang w:val="zh-CN"/>
        </w:rPr>
        <w:t xml:space="preserve">中提交“澄清响应函”并加盖CA电子公章。澄清、说明和补正的内容作为投标文件的补充部分，具体操作方式见《操作手册》。</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w:t>
      </w:r>
      <w:r>
        <w:rPr>
          <w:rFonts w:hint="eastAsia" w:hAnsi="宋体" w:cs="宋体"/>
          <w:bCs/>
          <w:sz w:val="24"/>
        </w:rPr>
        <w:t xml:space="preserve">5</w:t>
      </w:r>
      <w:r>
        <w:rPr>
          <w:rFonts w:hint="eastAsia" w:hAnsi="宋体" w:cs="宋体"/>
          <w:bCs/>
          <w:sz w:val="24"/>
          <w:lang w:val="zh-CN"/>
        </w:rPr>
        <w:t xml:space="preserve">.3 接到评标委员会澄清、说明和补正要求的投标人如未按规定做出澄清、说明和补正，其风险由投标人自行承担。</w:t>
      </w:r>
      <w:r>
        <w:rPr>
          <w:rFonts w:hint="eastAsia" w:hAnsi="宋体" w:cs="宋体"/>
          <w:bCs/>
          <w:sz w:val="24"/>
          <w:lang w:val="zh-CN"/>
        </w:rPr>
      </w:r>
      <w:r/>
    </w:p>
    <w:p>
      <w:pPr>
        <w:pStyle w:val="669"/>
        <w:ind w:firstLine="482"/>
        <w:spacing w:line="360" w:lineRule="auto"/>
        <w:rPr>
          <w:rFonts w:hint="eastAsia" w:hAnsi="宋体" w:cs="宋体"/>
          <w:b/>
          <w:sz w:val="24"/>
          <w:lang w:val="zh-CN"/>
        </w:rPr>
      </w:pPr>
      <w:r>
        <w:rPr>
          <w:rFonts w:hint="eastAsia" w:hAnsi="宋体" w:cs="宋体"/>
          <w:b/>
          <w:sz w:val="24"/>
          <w:lang w:val="zh-CN"/>
        </w:rPr>
        <w:t xml:space="preserve">26．废标</w:t>
      </w:r>
      <w:r>
        <w:rPr>
          <w:rFonts w:hint="eastAsia" w:hAnsi="宋体" w:cs="宋体"/>
          <w:b/>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26.1无效投标条款</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26.1.1 投标人在</w:t>
      </w:r>
      <w:r>
        <w:rPr>
          <w:rFonts w:hAnsi="宋体" w:cs="宋体"/>
          <w:bCs/>
          <w:sz w:val="24"/>
        </w:rPr>
        <w:t xml:space="preserve">“苏采云”系统</w:t>
      </w:r>
      <w:r>
        <w:rPr>
          <w:rFonts w:hint="eastAsia" w:hAnsi="宋体" w:cs="宋体"/>
          <w:bCs/>
          <w:sz w:val="24"/>
          <w:lang w:val="zh-CN"/>
        </w:rPr>
        <w:t xml:space="preserve">规定的时间内未成功解密电子投标文件的。</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26.1.2 投标人未按照招标文件要求上传电子投标文件的。</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26.1.3同一投标人提交两个（含两个）以上不同的投标报价的。</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26.1.4投标人不具备招标文件中规定资格要求的。</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26.1.5投标人的报价超过了采购预算或最高限价的。</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26.1.6未通过符合性审查的。</w:t>
      </w:r>
      <w:r>
        <w:rPr>
          <w:rFonts w:hint="eastAsia" w:hAnsi="宋体" w:cs="宋体"/>
          <w:bCs/>
          <w:sz w:val="24"/>
          <w:lang w:val="zh-CN"/>
        </w:rPr>
      </w:r>
      <w:r/>
    </w:p>
    <w:p>
      <w:pPr>
        <w:pStyle w:val="669"/>
        <w:ind w:firstLine="480"/>
        <w:spacing w:line="360" w:lineRule="auto"/>
        <w:rPr>
          <w:rFonts w:hint="eastAsia" w:hAnsi="宋体" w:cs="宋体"/>
          <w:bCs/>
          <w:sz w:val="24"/>
          <w:lang w:val="zh-CN"/>
        </w:rPr>
      </w:pPr>
      <w:r>
        <w:rPr>
          <w:rFonts w:hint="eastAsia" w:hAnsi="宋体" w:cs="宋体"/>
          <w:bCs/>
          <w:sz w:val="24"/>
          <w:lang w:val="zh-CN"/>
        </w:rPr>
        <w:t xml:space="preserve">26.1.7不符合招标文件中规定的实质性要求和条件的。</w:t>
      </w:r>
      <w:r>
        <w:rPr>
          <w:rFonts w:hint="eastAsia" w:hAnsi="宋体" w:cs="宋体"/>
          <w:bCs/>
          <w:sz w:val="24"/>
          <w:lang w:val="zh-CN"/>
        </w:rPr>
      </w:r>
      <w:r/>
    </w:p>
    <w:p>
      <w:pPr>
        <w:pStyle w:val="669"/>
        <w:ind w:firstLine="480"/>
        <w:spacing w:line="360" w:lineRule="auto"/>
        <w:rPr>
          <w:rFonts w:hAnsi="宋体"/>
          <w:bCs/>
          <w:sz w:val="24"/>
          <w:lang w:val="zh-CN"/>
        </w:rPr>
      </w:pPr>
      <w:r>
        <w:rPr>
          <w:rFonts w:hint="eastAsia" w:hAnsi="宋体" w:cs="宋体"/>
          <w:bCs/>
          <w:sz w:val="24"/>
          <w:lang w:val="zh-CN"/>
        </w:rPr>
        <w:t xml:space="preserve">26.1.8 投标人被 “信用中国”网站（www.creditchina.gov.cn）列入失信被执行人或重大税收违法案件当事人名单或政府采购严重失信行为记录名单。或查询“信用中国”网站后发现投标人存在其</w:t>
      </w:r>
      <w:r>
        <w:rPr>
          <w:rFonts w:hint="eastAsia" w:hAnsi="宋体"/>
          <w:bCs/>
          <w:sz w:val="24"/>
          <w:lang w:val="zh-CN"/>
        </w:rPr>
        <w:t xml:space="preserve">他不符合《中华人民共和国政府采购法》第二十二条规定条件的信用记录。</w:t>
      </w:r>
      <w:r>
        <w:rPr>
          <w:rFonts w:hAnsi="宋体"/>
          <w:bCs/>
          <w:sz w:val="24"/>
          <w:lang w:val="zh-CN"/>
        </w:rPr>
      </w:r>
      <w:r/>
    </w:p>
    <w:p>
      <w:pPr>
        <w:pStyle w:val="669"/>
        <w:ind w:firstLine="422"/>
        <w:spacing w:line="400" w:lineRule="exact"/>
        <w:tabs>
          <w:tab w:val="left" w:pos="0" w:leader="none"/>
        </w:tabs>
        <w:rPr>
          <w:rFonts w:hAnsi="宋体"/>
          <w:bCs/>
          <w:sz w:val="24"/>
          <w:lang w:val="zh-CN"/>
        </w:rPr>
      </w:pPr>
      <w:r>
        <w:rPr>
          <w:rFonts w:hint="eastAsia" w:hAnsi="宋体"/>
          <w:bCs/>
          <w:sz w:val="24"/>
          <w:lang w:val="zh-CN"/>
        </w:rPr>
        <w:t xml:space="preserve">2</w:t>
      </w:r>
      <w:r>
        <w:rPr>
          <w:rFonts w:hAnsi="宋体"/>
          <w:bCs/>
          <w:sz w:val="24"/>
          <w:lang w:val="zh-CN"/>
        </w:rPr>
        <w:t xml:space="preserve">6</w:t>
      </w:r>
      <w:r>
        <w:rPr>
          <w:rFonts w:hint="eastAsia" w:hAnsi="宋体"/>
          <w:bCs/>
          <w:sz w:val="24"/>
          <w:lang w:val="zh-CN"/>
        </w:rPr>
        <w:t xml:space="preserve">.1.9 投标文件含有采购人不能接受的附加条件的。</w:t>
      </w:r>
      <w:r>
        <w:rPr>
          <w:rFonts w:hAnsi="宋体"/>
          <w:bCs/>
          <w:sz w:val="24"/>
          <w:lang w:val="zh-CN"/>
        </w:rPr>
      </w:r>
      <w:r/>
    </w:p>
    <w:p>
      <w:pPr>
        <w:pStyle w:val="669"/>
        <w:ind w:firstLine="422"/>
        <w:spacing w:line="400" w:lineRule="exact"/>
        <w:tabs>
          <w:tab w:val="left" w:pos="0" w:leader="none"/>
        </w:tabs>
        <w:rPr>
          <w:rFonts w:hAnsi="宋体"/>
          <w:bCs/>
          <w:sz w:val="24"/>
          <w:lang w:val="zh-CN"/>
        </w:rPr>
      </w:pPr>
      <w:r>
        <w:rPr>
          <w:rFonts w:hint="eastAsia" w:hAnsi="宋体"/>
          <w:bCs/>
          <w:sz w:val="24"/>
          <w:lang w:val="zh-CN"/>
        </w:rPr>
        <w:t xml:space="preserve">2</w:t>
      </w:r>
      <w:r>
        <w:rPr>
          <w:rFonts w:hAnsi="宋体"/>
          <w:bCs/>
          <w:sz w:val="24"/>
          <w:lang w:val="zh-CN"/>
        </w:rPr>
        <w:t xml:space="preserve">6</w:t>
      </w:r>
      <w:r>
        <w:rPr>
          <w:rFonts w:hint="eastAsia" w:hAnsi="宋体"/>
          <w:bCs/>
          <w:sz w:val="24"/>
          <w:lang w:val="zh-CN"/>
        </w:rPr>
        <w:t xml:space="preserve">.1.10评标委员会认为投标人的报价明显低于其他通过符合性审查投标人的报价，有可能影响产品质量或者不能诚信履约的，将通过</w:t>
      </w:r>
      <w:r>
        <w:rPr>
          <w:rFonts w:hAnsi="宋体"/>
          <w:bCs/>
          <w:sz w:val="24"/>
        </w:rPr>
        <w:t xml:space="preserve">“苏采云”系统</w:t>
      </w:r>
      <w:r>
        <w:rPr>
          <w:rFonts w:hint="eastAsia" w:hAnsi="宋体"/>
          <w:bCs/>
          <w:sz w:val="24"/>
          <w:lang w:val="zh-CN"/>
        </w:rPr>
        <w:t xml:space="preserve">要求其在合理的时间内提供说明，必要时提交相关证明材料；投标人不能证明其报价合理性的，评标委员会应当将其作为无效投标处理。</w:t>
      </w:r>
      <w:r>
        <w:rPr>
          <w:rFonts w:hAnsi="宋体"/>
          <w:bCs/>
          <w:sz w:val="24"/>
          <w:lang w:val="zh-CN"/>
        </w:rPr>
      </w:r>
      <w:r/>
    </w:p>
    <w:p>
      <w:pPr>
        <w:pStyle w:val="669"/>
        <w:ind w:firstLine="422"/>
        <w:spacing w:line="400" w:lineRule="exact"/>
        <w:tabs>
          <w:tab w:val="left" w:pos="0" w:leader="none"/>
        </w:tabs>
        <w:rPr>
          <w:rFonts w:hAnsi="宋体"/>
          <w:bCs/>
          <w:sz w:val="24"/>
          <w:lang w:val="zh-CN"/>
        </w:rPr>
      </w:pPr>
      <w:r>
        <w:rPr>
          <w:rFonts w:hint="eastAsia" w:hAnsi="宋体"/>
          <w:bCs/>
          <w:sz w:val="24"/>
          <w:lang w:val="zh-CN"/>
        </w:rPr>
        <w:t xml:space="preserve">2</w:t>
      </w:r>
      <w:r>
        <w:rPr>
          <w:rFonts w:hAnsi="宋体"/>
          <w:bCs/>
          <w:sz w:val="24"/>
          <w:lang w:val="zh-CN"/>
        </w:rPr>
        <w:t xml:space="preserve">6</w:t>
      </w:r>
      <w:r>
        <w:rPr>
          <w:rFonts w:hint="eastAsia" w:hAnsi="宋体"/>
          <w:bCs/>
          <w:sz w:val="24"/>
          <w:lang w:val="zh-CN"/>
        </w:rPr>
        <w:t xml:space="preserve">.1.1</w:t>
      </w:r>
      <w:r>
        <w:rPr>
          <w:rFonts w:hint="eastAsia" w:hAnsi="宋体"/>
          <w:bCs/>
          <w:sz w:val="24"/>
        </w:rPr>
        <w:t xml:space="preserve">1</w:t>
      </w:r>
      <w:r>
        <w:rPr>
          <w:rFonts w:hint="eastAsia" w:hAnsi="宋体"/>
          <w:bCs/>
          <w:sz w:val="24"/>
          <w:lang w:val="zh-CN"/>
        </w:rPr>
        <w:t xml:space="preserve"> 投标文件未按照招标文件要求加盖CA电子公章的。</w:t>
      </w:r>
      <w:r>
        <w:rPr>
          <w:rFonts w:hAnsi="宋体"/>
          <w:bCs/>
          <w:sz w:val="24"/>
          <w:lang w:val="zh-CN"/>
        </w:rPr>
      </w:r>
      <w:r/>
    </w:p>
    <w:p>
      <w:pPr>
        <w:pStyle w:val="669"/>
        <w:ind w:firstLine="422"/>
        <w:spacing w:line="400" w:lineRule="exact"/>
        <w:tabs>
          <w:tab w:val="left" w:pos="0" w:leader="none"/>
        </w:tabs>
        <w:rPr>
          <w:rFonts w:hAnsi="宋体"/>
          <w:bCs/>
          <w:sz w:val="24"/>
          <w:lang w:val="zh-CN"/>
        </w:rPr>
      </w:pPr>
      <w:r>
        <w:rPr>
          <w:rFonts w:hint="eastAsia" w:hAnsi="宋体"/>
          <w:bCs/>
          <w:sz w:val="24"/>
          <w:lang w:val="zh-CN"/>
        </w:rPr>
        <w:t xml:space="preserve">2</w:t>
      </w:r>
      <w:r>
        <w:rPr>
          <w:rFonts w:hAnsi="宋体"/>
          <w:bCs/>
          <w:sz w:val="24"/>
          <w:lang w:val="zh-CN"/>
        </w:rPr>
        <w:t xml:space="preserve">6</w:t>
      </w:r>
      <w:r>
        <w:rPr>
          <w:rFonts w:hint="eastAsia" w:hAnsi="宋体"/>
          <w:bCs/>
          <w:sz w:val="24"/>
          <w:lang w:val="zh-CN"/>
        </w:rPr>
        <w:t xml:space="preserve">.1.1</w:t>
      </w:r>
      <w:r>
        <w:rPr>
          <w:rFonts w:hint="eastAsia" w:hAnsi="宋体"/>
          <w:bCs/>
          <w:sz w:val="24"/>
        </w:rPr>
        <w:t xml:space="preserve">2</w:t>
      </w:r>
      <w:r>
        <w:rPr>
          <w:rFonts w:hint="eastAsia" w:hAnsi="宋体"/>
          <w:bCs/>
          <w:sz w:val="24"/>
          <w:lang w:val="zh-CN"/>
        </w:rPr>
        <w:t xml:space="preserve">其他法律、法规及本招标文件规定的属无效投标的情形。</w:t>
      </w:r>
      <w:r>
        <w:rPr>
          <w:rFonts w:hAnsi="宋体"/>
          <w:bCs/>
          <w:sz w:val="24"/>
          <w:lang w:val="zh-CN"/>
        </w:rPr>
      </w:r>
      <w:r/>
    </w:p>
    <w:p>
      <w:pPr>
        <w:pStyle w:val="669"/>
        <w:ind w:firstLine="422"/>
        <w:spacing w:line="400" w:lineRule="exact"/>
        <w:tabs>
          <w:tab w:val="left" w:pos="0" w:leader="none"/>
        </w:tabs>
        <w:rPr>
          <w:rFonts w:hAnsi="宋体"/>
          <w:bCs/>
          <w:sz w:val="24"/>
          <w:lang w:val="zh-CN"/>
        </w:rPr>
      </w:pPr>
      <w:r>
        <w:rPr>
          <w:rFonts w:hint="eastAsia" w:hAnsi="宋体"/>
          <w:bCs/>
          <w:sz w:val="24"/>
          <w:lang w:val="zh-CN"/>
        </w:rPr>
        <w:t xml:space="preserve">2</w:t>
      </w:r>
      <w:r>
        <w:rPr>
          <w:rFonts w:hAnsi="宋体"/>
          <w:bCs/>
          <w:sz w:val="24"/>
          <w:lang w:val="zh-CN"/>
        </w:rPr>
        <w:t xml:space="preserve">6</w:t>
      </w:r>
      <w:r>
        <w:rPr>
          <w:rFonts w:hint="eastAsia" w:hAnsi="宋体"/>
          <w:bCs/>
          <w:sz w:val="24"/>
          <w:lang w:val="zh-CN"/>
        </w:rPr>
        <w:t xml:space="preserve">.2废标条款</w:t>
      </w:r>
      <w:r>
        <w:rPr>
          <w:rFonts w:hAnsi="宋体"/>
          <w:bCs/>
          <w:sz w:val="24"/>
          <w:lang w:val="zh-CN"/>
        </w:rPr>
      </w:r>
      <w:r/>
    </w:p>
    <w:p>
      <w:pPr>
        <w:pStyle w:val="669"/>
        <w:ind w:firstLine="422"/>
        <w:spacing w:line="400" w:lineRule="exact"/>
        <w:tabs>
          <w:tab w:val="left" w:pos="0" w:leader="none"/>
        </w:tabs>
        <w:rPr>
          <w:rFonts w:hAnsi="宋体"/>
          <w:bCs/>
          <w:sz w:val="24"/>
          <w:lang w:val="zh-CN"/>
        </w:rPr>
      </w:pPr>
      <w:r>
        <w:rPr>
          <w:rFonts w:hint="eastAsia" w:hAnsi="宋体"/>
          <w:bCs/>
          <w:sz w:val="24"/>
          <w:lang w:val="zh-CN"/>
        </w:rPr>
        <w:t xml:space="preserve">2</w:t>
      </w:r>
      <w:r>
        <w:rPr>
          <w:rFonts w:hAnsi="宋体"/>
          <w:bCs/>
          <w:sz w:val="24"/>
          <w:lang w:val="zh-CN"/>
        </w:rPr>
        <w:t xml:space="preserve">6</w:t>
      </w:r>
      <w:r>
        <w:rPr>
          <w:rFonts w:hint="eastAsia" w:hAnsi="宋体"/>
          <w:bCs/>
          <w:sz w:val="24"/>
          <w:lang w:val="zh-CN"/>
        </w:rPr>
        <w:t xml:space="preserve">.2.1符合专业条件的供应商或者对招标文件作实质响应的供应商不足三家的。27.2.2出现影响采购公正的违法、违规行为的。</w:t>
      </w:r>
      <w:r>
        <w:rPr>
          <w:rFonts w:hAnsi="宋体"/>
          <w:bCs/>
          <w:sz w:val="24"/>
          <w:lang w:val="zh-CN"/>
        </w:rPr>
      </w:r>
      <w:r/>
    </w:p>
    <w:p>
      <w:pPr>
        <w:pStyle w:val="669"/>
        <w:ind w:firstLine="422"/>
        <w:spacing w:line="400" w:lineRule="exact"/>
        <w:tabs>
          <w:tab w:val="left" w:pos="0" w:leader="none"/>
        </w:tabs>
        <w:rPr>
          <w:rFonts w:hAnsi="宋体"/>
          <w:bCs/>
          <w:sz w:val="24"/>
          <w:lang w:val="zh-CN"/>
        </w:rPr>
      </w:pPr>
      <w:r>
        <w:rPr>
          <w:rFonts w:hint="eastAsia" w:hAnsi="宋体"/>
          <w:bCs/>
          <w:sz w:val="24"/>
          <w:lang w:val="zh-CN"/>
        </w:rPr>
        <w:t xml:space="preserve">2</w:t>
      </w:r>
      <w:r>
        <w:rPr>
          <w:rFonts w:hAnsi="宋体"/>
          <w:bCs/>
          <w:sz w:val="24"/>
          <w:lang w:val="zh-CN"/>
        </w:rPr>
        <w:t xml:space="preserve">6</w:t>
      </w:r>
      <w:r>
        <w:rPr>
          <w:rFonts w:hint="eastAsia" w:hAnsi="宋体"/>
          <w:bCs/>
          <w:sz w:val="24"/>
          <w:lang w:val="zh-CN"/>
        </w:rPr>
        <w:t xml:space="preserve">.2.3因重大变故，采购任务取消的。</w:t>
      </w:r>
      <w:r>
        <w:rPr>
          <w:rFonts w:hAnsi="宋体"/>
          <w:bCs/>
          <w:sz w:val="24"/>
          <w:lang w:val="zh-CN"/>
        </w:rPr>
      </w:r>
      <w:r/>
    </w:p>
    <w:p>
      <w:pPr>
        <w:pStyle w:val="669"/>
        <w:ind w:firstLine="422"/>
        <w:spacing w:line="400" w:lineRule="exact"/>
        <w:tabs>
          <w:tab w:val="left" w:pos="0" w:leader="none"/>
        </w:tabs>
        <w:rPr>
          <w:rFonts w:hAnsi="宋体"/>
          <w:bCs/>
          <w:sz w:val="24"/>
          <w:lang w:val="zh-CN"/>
        </w:rPr>
      </w:pPr>
      <w:r>
        <w:rPr>
          <w:rFonts w:hint="eastAsia" w:hAnsi="宋体"/>
          <w:bCs/>
          <w:sz w:val="24"/>
          <w:lang w:val="zh-CN"/>
        </w:rPr>
        <w:t xml:space="preserve">2</w:t>
      </w:r>
      <w:r>
        <w:rPr>
          <w:rFonts w:hAnsi="宋体"/>
          <w:bCs/>
          <w:sz w:val="24"/>
          <w:lang w:val="zh-CN"/>
        </w:rPr>
        <w:t xml:space="preserve">6</w:t>
      </w:r>
      <w:r>
        <w:rPr>
          <w:rFonts w:hint="eastAsia" w:hAnsi="宋体"/>
          <w:bCs/>
          <w:sz w:val="24"/>
          <w:lang w:val="zh-CN"/>
        </w:rPr>
        <w:t xml:space="preserve">.2.4评标委员会认定招标文件存在歧义、重大缺陷导致评审工作无法进行。</w:t>
      </w:r>
      <w:r>
        <w:rPr>
          <w:rFonts w:hAnsi="宋体"/>
          <w:bCs/>
          <w:sz w:val="24"/>
          <w:lang w:val="zh-CN"/>
        </w:rPr>
      </w:r>
      <w:r/>
    </w:p>
    <w:p>
      <w:pPr>
        <w:pStyle w:val="669"/>
        <w:ind w:firstLine="422"/>
        <w:spacing w:line="400" w:lineRule="exact"/>
        <w:tabs>
          <w:tab w:val="left" w:pos="0" w:leader="none"/>
        </w:tabs>
        <w:rPr>
          <w:rFonts w:hint="eastAsia" w:hAnsi="宋体"/>
          <w:bCs/>
          <w:sz w:val="24"/>
          <w:lang w:val="zh-CN"/>
        </w:rPr>
      </w:pPr>
      <w:r>
        <w:rPr>
          <w:rFonts w:hint="eastAsia" w:hAnsi="宋体"/>
          <w:bCs/>
          <w:sz w:val="24"/>
          <w:lang w:val="zh-CN"/>
        </w:rPr>
        <w:t xml:space="preserve">26.2.5 因</w:t>
      </w:r>
      <w:r>
        <w:rPr>
          <w:rFonts w:hAnsi="宋体"/>
          <w:bCs/>
          <w:sz w:val="24"/>
        </w:rPr>
        <w:t xml:space="preserve">“苏采云”系统</w:t>
      </w:r>
      <w:r>
        <w:rPr>
          <w:rFonts w:hint="eastAsia" w:hAnsi="宋体"/>
          <w:bCs/>
          <w:sz w:val="24"/>
          <w:lang w:val="zh-CN"/>
        </w:rPr>
        <w:t xml:space="preserve">系统故障原因造成开标不成功的。</w:t>
      </w:r>
      <w:r>
        <w:rPr>
          <w:rFonts w:hint="eastAsia" w:hAnsi="宋体"/>
          <w:bCs/>
          <w:sz w:val="24"/>
          <w:lang w:val="zh-CN"/>
        </w:rPr>
      </w:r>
      <w:r/>
    </w:p>
    <w:p>
      <w:pPr>
        <w:pStyle w:val="669"/>
        <w:ind w:firstLine="422"/>
        <w:spacing w:line="400" w:lineRule="exact"/>
        <w:tabs>
          <w:tab w:val="left" w:pos="0" w:leader="none"/>
        </w:tabs>
        <w:rPr>
          <w:rFonts w:hint="eastAsia" w:hAnsi="宋体"/>
          <w:bCs/>
          <w:sz w:val="24"/>
          <w:lang w:val="zh-CN"/>
        </w:rPr>
      </w:pPr>
      <w:r>
        <w:rPr>
          <w:rFonts w:hint="eastAsia" w:hAnsi="宋体"/>
          <w:bCs/>
          <w:sz w:val="24"/>
          <w:lang w:val="zh-CN"/>
        </w:rPr>
        <w:t xml:space="preserve">26.3 投标截止时间结束后参加投标的供应商不足三家的处理：</w:t>
      </w:r>
      <w:r>
        <w:rPr>
          <w:rFonts w:hint="eastAsia" w:hAnsi="宋体"/>
          <w:bCs/>
          <w:sz w:val="24"/>
          <w:lang w:val="zh-CN"/>
        </w:rPr>
      </w:r>
      <w:r/>
    </w:p>
    <w:p>
      <w:pPr>
        <w:pStyle w:val="669"/>
        <w:ind w:firstLine="422"/>
        <w:spacing w:line="400" w:lineRule="exact"/>
        <w:tabs>
          <w:tab w:val="left" w:pos="0" w:leader="none"/>
        </w:tabs>
        <w:rPr>
          <w:rFonts w:hint="eastAsia" w:hAnsi="宋体"/>
          <w:bCs/>
          <w:sz w:val="24"/>
          <w:lang w:val="zh-CN"/>
        </w:rPr>
      </w:pPr>
      <w:r>
        <w:rPr>
          <w:rFonts w:hint="eastAsia" w:hAnsi="宋体"/>
          <w:bCs/>
          <w:sz w:val="24"/>
          <w:lang w:val="zh-CN"/>
        </w:rPr>
        <w:t xml:space="preserve">26.3.1如出现投标截止时间结束后参加投标的供应商或者在评标期间对招标文件做出实质响应的供应商不足三家情况，按政府采购相关规定执行。</w:t>
      </w:r>
      <w:r>
        <w:rPr>
          <w:rFonts w:hint="eastAsia" w:hAnsi="宋体"/>
          <w:bCs/>
          <w:sz w:val="24"/>
          <w:lang w:val="zh-CN"/>
        </w:rPr>
      </w:r>
      <w:r/>
    </w:p>
    <w:p>
      <w:pPr>
        <w:pStyle w:val="669"/>
        <w:ind w:firstLine="482"/>
        <w:spacing w:line="360" w:lineRule="auto"/>
        <w:rPr>
          <w:rFonts w:hint="eastAsia" w:hAnsi="宋体" w:cs="宋体"/>
          <w:b/>
          <w:bCs/>
          <w:sz w:val="24"/>
          <w:lang w:val="zh-CN"/>
        </w:rPr>
      </w:pPr>
      <w:r>
        <w:rPr>
          <w:rFonts w:hint="eastAsia" w:hAnsi="宋体" w:cs="宋体"/>
          <w:b/>
          <w:bCs/>
          <w:sz w:val="24"/>
          <w:lang w:val="zh-CN"/>
        </w:rPr>
        <w:t xml:space="preserve">27、电子投标文件的评价和比较</w:t>
      </w:r>
      <w:r>
        <w:rPr>
          <w:rFonts w:hint="eastAsia" w:hAnsi="宋体" w:cs="宋体"/>
          <w:b/>
          <w:bCs/>
          <w:sz w:val="24"/>
          <w:lang w:val="zh-CN"/>
        </w:rPr>
      </w:r>
      <w:r/>
    </w:p>
    <w:p>
      <w:pPr>
        <w:pStyle w:val="669"/>
        <w:ind w:firstLine="480"/>
        <w:spacing w:line="360" w:lineRule="auto"/>
        <w:rPr>
          <w:rFonts w:hint="eastAsia" w:hAnsi="宋体" w:cs="宋体"/>
          <w:sz w:val="24"/>
        </w:rPr>
      </w:pPr>
      <w:r>
        <w:rPr>
          <w:rFonts w:hint="eastAsia" w:hAnsi="宋体" w:cs="宋体"/>
          <w:sz w:val="24"/>
          <w:lang w:val="zh-CN"/>
        </w:rPr>
        <w:t xml:space="preserve">27.1评标委员会将仅对</w:t>
      </w:r>
      <w:r>
        <w:rPr>
          <w:rFonts w:hint="eastAsia" w:hAnsi="宋体" w:cs="宋体"/>
          <w:sz w:val="24"/>
        </w:rPr>
        <w:t xml:space="preserve">满足</w:t>
      </w:r>
      <w:r>
        <w:rPr>
          <w:rFonts w:hint="eastAsia" w:hAnsi="宋体" w:cs="宋体"/>
          <w:sz w:val="24"/>
          <w:lang w:val="zh-CN"/>
        </w:rPr>
        <w:t xml:space="preserve">采购文件</w:t>
      </w:r>
      <w:r>
        <w:rPr>
          <w:rFonts w:hint="eastAsia" w:hAnsi="宋体" w:cs="宋体"/>
          <w:sz w:val="24"/>
        </w:rPr>
        <w:t xml:space="preserve">实质性</w:t>
      </w:r>
      <w:r>
        <w:rPr>
          <w:rFonts w:hint="eastAsia" w:hAnsi="宋体" w:cs="宋体"/>
          <w:sz w:val="24"/>
          <w:lang w:val="zh-CN"/>
        </w:rPr>
        <w:t xml:space="preserve">要求的电子投标文件进行评价和比较。</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lang w:val="zh-CN"/>
        </w:rPr>
        <w:t xml:space="preserve">27.2评价和比较采用综合评分法，评委会严格按照采购文件的规定要求、条件、评分标准，对投标人所提供货物或服务的先进性、可靠性、售后服务承诺、质量保证承诺等实质性响应内容进行比较评价。</w:t>
      </w:r>
      <w:r>
        <w:rPr>
          <w:rFonts w:hint="eastAsia" w:hAnsi="宋体" w:cs="宋体"/>
          <w:sz w:val="24"/>
        </w:rPr>
      </w:r>
      <w:r/>
    </w:p>
    <w:p>
      <w:pPr>
        <w:pStyle w:val="669"/>
        <w:ind w:firstLine="480"/>
        <w:spacing w:line="360" w:lineRule="auto"/>
        <w:rPr>
          <w:rFonts w:hint="eastAsia" w:hAnsi="宋体" w:cs="宋体"/>
          <w:sz w:val="24"/>
          <w:lang w:val="zh-CN"/>
        </w:rPr>
      </w:pPr>
      <w:r>
        <w:rPr>
          <w:rFonts w:hint="eastAsia" w:hAnsi="宋体" w:cs="宋体"/>
          <w:sz w:val="24"/>
          <w:lang w:val="zh-CN"/>
        </w:rPr>
        <w:t xml:space="preserve">27.3 最低的投标报价或最高的折扣比例是中标的重要条件，但不是唯一条件。</w:t>
      </w:r>
      <w:r>
        <w:rPr>
          <w:rFonts w:hint="eastAsia" w:hAnsi="宋体" w:cs="宋体"/>
          <w:sz w:val="24"/>
          <w:lang w:val="zh-CN"/>
        </w:rPr>
      </w:r>
      <w:r/>
    </w:p>
    <w:p>
      <w:pPr>
        <w:pStyle w:val="669"/>
        <w:ind w:firstLine="482"/>
        <w:spacing w:line="360" w:lineRule="auto"/>
        <w:rPr>
          <w:rFonts w:hint="eastAsia" w:hAnsi="宋体" w:cs="宋体"/>
          <w:b/>
          <w:sz w:val="24"/>
        </w:rPr>
      </w:pPr>
      <w:r>
        <w:rPr>
          <w:rFonts w:hint="eastAsia" w:hAnsi="宋体" w:cs="宋体"/>
          <w:b/>
          <w:sz w:val="24"/>
        </w:rPr>
        <w:t xml:space="preserve">28. 中标单位的确认</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28.1 评标委员会根据投标单位资格审查情况，投标文件的评价和比较，按照招标文件的评分标准进行打分并汇总评分结果。</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28.2 采购单位按评标委员会推荐的中标候选供应商确定中标供应商。 </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28.3 根据评标委员会推荐的中标候选人，采购代理机构在评标结束后规定时间内在政府采购信息媒体上发布“中标公告”。</w:t>
      </w:r>
      <w:r>
        <w:rPr>
          <w:rFonts w:hint="eastAsia" w:hAnsi="宋体" w:eastAsia="宋体" w:cs="宋体"/>
          <w:szCs w:val="24"/>
        </w:rPr>
      </w:r>
      <w:r/>
    </w:p>
    <w:p>
      <w:pPr>
        <w:pStyle w:val="669"/>
        <w:ind w:firstLine="482"/>
        <w:spacing w:line="360" w:lineRule="auto"/>
        <w:rPr>
          <w:rFonts w:hint="eastAsia" w:hAnsi="宋体" w:cs="宋体"/>
          <w:b/>
          <w:sz w:val="24"/>
        </w:rPr>
      </w:pPr>
      <w:r>
        <w:rPr>
          <w:rFonts w:hint="eastAsia" w:hAnsi="宋体" w:cs="宋体"/>
          <w:b/>
          <w:sz w:val="24"/>
        </w:rPr>
        <w:t xml:space="preserve">29. 中标人标准</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29.1  确定为中标的投标人必须具有实施本合同的能力和资源。</w:t>
      </w:r>
      <w:r>
        <w:rPr>
          <w:rFonts w:hint="eastAsia" w:hAnsi="宋体" w:eastAsia="宋体" w:cs="宋体"/>
          <w:szCs w:val="24"/>
        </w:rPr>
      </w:r>
      <w:r/>
    </w:p>
    <w:p>
      <w:pPr>
        <w:pStyle w:val="669"/>
        <w:ind w:firstLine="480"/>
        <w:spacing w:line="360" w:lineRule="auto"/>
        <w:rPr>
          <w:rFonts w:hint="eastAsia" w:hAnsi="宋体" w:cs="宋体"/>
          <w:sz w:val="24"/>
        </w:rPr>
      </w:pPr>
      <w:r>
        <w:rPr>
          <w:rFonts w:hint="eastAsia" w:hAnsi="宋体" w:cs="宋体"/>
          <w:sz w:val="24"/>
        </w:rPr>
        <w:t xml:space="preserve">29.2  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int="eastAsia" w:hAnsi="宋体" w:cs="宋体"/>
          <w:sz w:val="24"/>
        </w:rPr>
      </w:r>
      <w:r/>
    </w:p>
    <w:p>
      <w:pPr>
        <w:pStyle w:val="669"/>
        <w:ind w:firstLine="482"/>
        <w:spacing w:line="360" w:lineRule="auto"/>
        <w:rPr>
          <w:rFonts w:hint="eastAsia" w:hAnsi="宋体" w:cs="宋体"/>
          <w:b/>
          <w:sz w:val="24"/>
        </w:rPr>
      </w:pPr>
      <w:r>
        <w:rPr>
          <w:rFonts w:hint="eastAsia" w:hAnsi="宋体" w:cs="宋体"/>
          <w:b/>
          <w:sz w:val="24"/>
        </w:rPr>
        <w:t xml:space="preserve">30. 中标通知书</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30.1  公示期满后确定中标单位，采购代理机构将以书面形式通知中标的投标单位其投标被接受。在中标通知书中给出中标单位的中标标价、交货时间、有关合同签订的期限和地点。</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30.2  中标通知书将成为合同的组成部分。</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30.3  采购代理机构对未中标单位不承担解释未中标原因的义务。</w:t>
      </w:r>
      <w:r>
        <w:rPr>
          <w:rFonts w:hint="eastAsia" w:hAnsi="宋体" w:eastAsia="宋体" w:cs="宋体"/>
          <w:szCs w:val="24"/>
        </w:rPr>
      </w:r>
      <w:r/>
    </w:p>
    <w:p>
      <w:pPr>
        <w:pStyle w:val="677"/>
        <w:ind w:firstLine="482"/>
        <w:spacing w:line="360" w:lineRule="auto"/>
        <w:rPr>
          <w:rFonts w:hint="eastAsia" w:hAnsi="宋体" w:eastAsia="宋体" w:cs="宋体"/>
          <w:b/>
          <w:bCs/>
          <w:szCs w:val="24"/>
          <w:lang w:val="zh-CN"/>
        </w:rPr>
      </w:pPr>
      <w:r>
        <w:rPr>
          <w:rFonts w:hint="eastAsia" w:hAnsi="宋体" w:eastAsia="宋体" w:cs="宋体"/>
          <w:b/>
          <w:bCs/>
          <w:szCs w:val="24"/>
        </w:rPr>
        <w:t xml:space="preserve">31.</w:t>
      </w:r>
      <w:r>
        <w:rPr>
          <w:rFonts w:hint="eastAsia" w:hAnsi="宋体" w:eastAsia="宋体" w:cs="宋体"/>
          <w:b/>
          <w:bCs/>
          <w:szCs w:val="24"/>
          <w:lang w:val="zh-CN"/>
        </w:rPr>
        <w:t xml:space="preserve">告知招标结果</w:t>
      </w:r>
      <w:r>
        <w:rPr>
          <w:rFonts w:hint="eastAsia" w:hAnsi="宋体" w:eastAsia="宋体" w:cs="宋体"/>
          <w:b/>
          <w:bCs/>
          <w:szCs w:val="24"/>
          <w:lang w:val="zh-CN"/>
        </w:rPr>
      </w:r>
      <w:r/>
    </w:p>
    <w:p>
      <w:pPr>
        <w:pStyle w:val="677"/>
        <w:ind w:firstLine="480"/>
        <w:spacing w:line="360" w:lineRule="auto"/>
        <w:rPr>
          <w:rFonts w:hint="eastAsia" w:hAnsi="宋体" w:eastAsia="宋体" w:cs="宋体"/>
          <w:szCs w:val="24"/>
          <w:lang w:val="zh-CN"/>
        </w:rPr>
      </w:pPr>
      <w:r>
        <w:rPr>
          <w:rFonts w:hint="eastAsia" w:hAnsi="宋体" w:eastAsia="宋体" w:cs="宋体"/>
          <w:szCs w:val="24"/>
        </w:rPr>
        <w:t xml:space="preserve">31.</w:t>
      </w:r>
      <w:r>
        <w:rPr>
          <w:rFonts w:hint="eastAsia" w:hAnsi="宋体" w:eastAsia="宋体" w:cs="宋体"/>
          <w:szCs w:val="24"/>
          <w:lang w:val="zh-CN"/>
        </w:rPr>
        <w:t xml:space="preserve">1 对未通过资格审查的投标人，告知其未通过的原因。</w:t>
      </w:r>
      <w:r>
        <w:rPr>
          <w:rFonts w:hint="eastAsia" w:hAnsi="宋体" w:eastAsia="宋体" w:cs="宋体"/>
          <w:szCs w:val="24"/>
          <w:lang w:val="zh-CN"/>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31</w:t>
      </w:r>
      <w:r>
        <w:rPr>
          <w:rFonts w:hint="eastAsia" w:hAnsi="宋体" w:eastAsia="宋体" w:cs="宋体"/>
          <w:szCs w:val="24"/>
          <w:lang w:val="zh-CN"/>
        </w:rPr>
        <w:t xml:space="preserve">.2 在发放中标通知书的同时，向参与项目评审的未中标供应商发放未中标通知书，告知其评审得分与排名。告知方式为</w:t>
      </w:r>
      <w:r>
        <w:rPr>
          <w:rFonts w:hint="eastAsia" w:hAnsi="宋体" w:eastAsia="宋体" w:cs="宋体"/>
          <w:szCs w:val="24"/>
          <w:u w:val="single"/>
          <w:lang w:val="zh-CN"/>
        </w:rPr>
        <w:t xml:space="preserve">电子邮件</w:t>
      </w:r>
      <w:r>
        <w:rPr>
          <w:rFonts w:hint="eastAsia" w:hAnsi="宋体" w:eastAsia="宋体" w:cs="宋体"/>
          <w:szCs w:val="24"/>
          <w:lang w:val="zh-CN"/>
        </w:rPr>
        <w:t xml:space="preserve">，接收方式以投标人投标文件中《投标书》所列</w:t>
      </w:r>
      <w:r>
        <w:rPr>
          <w:rFonts w:hint="eastAsia" w:hAnsi="宋体" w:eastAsia="宋体" w:cs="宋体"/>
          <w:szCs w:val="24"/>
          <w:u w:val="single"/>
          <w:lang w:val="zh-CN"/>
        </w:rPr>
        <w:t xml:space="preserve">电子邮件</w:t>
      </w:r>
      <w:r>
        <w:rPr>
          <w:rFonts w:hint="eastAsia" w:hAnsi="宋体" w:eastAsia="宋体" w:cs="宋体"/>
          <w:szCs w:val="24"/>
          <w:lang w:val="zh-CN"/>
        </w:rPr>
        <w:t xml:space="preserve">为准。未中标供应商未按约定的时间和方式获取告知信息的，视为自动放弃并自行承担相应后果。</w:t>
      </w:r>
      <w:r>
        <w:rPr>
          <w:rFonts w:hint="eastAsia" w:hAnsi="宋体" w:eastAsia="宋体" w:cs="宋体"/>
          <w:szCs w:val="24"/>
        </w:rPr>
      </w:r>
      <w:r/>
    </w:p>
    <w:p>
      <w:pPr>
        <w:pStyle w:val="669"/>
        <w:ind w:firstLine="482"/>
        <w:spacing w:line="360" w:lineRule="auto"/>
        <w:rPr>
          <w:rFonts w:hint="eastAsia" w:hAnsi="宋体" w:cs="宋体"/>
          <w:b/>
          <w:sz w:val="24"/>
        </w:rPr>
      </w:pPr>
      <w:r>
        <w:rPr>
          <w:rFonts w:hint="eastAsia" w:hAnsi="宋体" w:cs="宋体"/>
          <w:b/>
          <w:sz w:val="24"/>
        </w:rPr>
        <w:t xml:space="preserve">32. 合同的签订</w:t>
      </w:r>
      <w:r>
        <w:rPr>
          <w:rFonts w:hint="eastAsia" w:hAnsi="宋体" w:cs="宋体"/>
          <w:b/>
          <w:sz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32.1 中标单位应按中标通知书中规定的期限和地点，由法定代表人或被授权人与甲方代表签订合同。</w:t>
      </w:r>
      <w:r>
        <w:rPr>
          <w:rFonts w:hint="eastAsia" w:hAnsi="宋体" w:eastAsia="宋体" w:cs="宋体"/>
          <w:szCs w:val="24"/>
        </w:rPr>
      </w:r>
      <w:r/>
    </w:p>
    <w:p>
      <w:pPr>
        <w:pStyle w:val="677"/>
        <w:ind w:firstLine="480"/>
        <w:spacing w:line="360" w:lineRule="auto"/>
        <w:rPr>
          <w:rFonts w:hint="eastAsia" w:hAnsi="宋体" w:eastAsia="宋体" w:cs="宋体"/>
          <w:szCs w:val="24"/>
        </w:rPr>
      </w:pPr>
      <w:r>
        <w:rPr>
          <w:rFonts w:hint="eastAsia" w:hAnsi="宋体" w:eastAsia="宋体" w:cs="宋体"/>
          <w:szCs w:val="24"/>
        </w:rPr>
        <w:t xml:space="preserve">32.2  签订合同及合同条款应以招标文件和中标单位的投标文件为依据。</w:t>
      </w:r>
      <w:r>
        <w:rPr>
          <w:rFonts w:hint="eastAsia" w:hAnsi="宋体" w:eastAsia="宋体" w:cs="宋体"/>
          <w:szCs w:val="24"/>
        </w:rPr>
      </w:r>
      <w:r/>
    </w:p>
    <w:p>
      <w:pPr>
        <w:pStyle w:val="669"/>
        <w:numPr>
          <w:ilvl w:val="0"/>
          <w:numId w:val="4"/>
        </w:numPr>
        <w:ind w:firstLine="482"/>
        <w:spacing w:line="360" w:lineRule="auto"/>
        <w:rPr>
          <w:rFonts w:hint="eastAsia" w:hAnsi="宋体" w:cs="宋体"/>
          <w:b/>
          <w:sz w:val="24"/>
        </w:rPr>
      </w:pPr>
      <w:r>
        <w:rPr>
          <w:rFonts w:hint="eastAsia" w:hAnsi="宋体" w:cs="宋体"/>
          <w:b/>
          <w:sz w:val="24"/>
        </w:rPr>
        <w:t xml:space="preserve">履约保证金：不设置。</w:t>
      </w:r>
      <w:r>
        <w:rPr>
          <w:rFonts w:hint="eastAsia" w:hAnsi="宋体" w:cs="宋体"/>
          <w:b/>
          <w:sz w:val="24"/>
        </w:rPr>
      </w:r>
      <w:r/>
    </w:p>
    <w:p>
      <w:pPr>
        <w:pStyle w:val="669"/>
        <w:ind w:firstLine="482"/>
        <w:spacing w:line="360" w:lineRule="auto"/>
        <w:rPr>
          <w:rFonts w:hint="eastAsia" w:hAnsi="宋体" w:cs="宋体"/>
          <w:b/>
          <w:sz w:val="24"/>
        </w:rPr>
      </w:pPr>
      <w:r>
        <w:rPr>
          <w:rFonts w:hint="eastAsia" w:hAnsi="宋体" w:cs="宋体"/>
          <w:b/>
          <w:sz w:val="24"/>
        </w:rPr>
        <w:t xml:space="preserve">34. 中标服务费</w:t>
      </w:r>
      <w:r>
        <w:rPr>
          <w:rFonts w:hint="eastAsia" w:hAnsi="宋体" w:cs="宋体"/>
          <w:b/>
          <w:sz w:val="24"/>
        </w:rPr>
      </w:r>
      <w:r/>
    </w:p>
    <w:p>
      <w:pPr>
        <w:pStyle w:val="669"/>
        <w:ind w:firstLine="480"/>
        <w:spacing w:line="360" w:lineRule="auto"/>
        <w:rPr>
          <w:rFonts w:hint="eastAsia" w:hAnsi="宋体"/>
          <w:bCs/>
          <w:sz w:val="24"/>
        </w:rPr>
      </w:pPr>
      <w:r>
        <w:rPr>
          <w:rFonts w:hint="eastAsia" w:hAnsi="宋体" w:cs="宋体"/>
          <w:sz w:val="24"/>
          <w:szCs w:val="22"/>
        </w:rPr>
        <w:t xml:space="preserve">34.1</w:t>
      </w:r>
      <w:r>
        <w:rPr>
          <w:rFonts w:hint="eastAsia" w:hAnsi="宋体"/>
          <w:bCs/>
          <w:sz w:val="24"/>
        </w:rPr>
        <w:t xml:space="preserve">服务费收费标准：</w:t>
      </w:r>
      <w:r>
        <w:rPr>
          <w:rFonts w:hint="eastAsia" w:hAnsi="宋体"/>
          <w:bCs/>
          <w:sz w:val="24"/>
        </w:rPr>
      </w:r>
      <w:r/>
    </w:p>
    <w:p>
      <w:pPr>
        <w:pStyle w:val="669"/>
        <w:ind w:firstLine="480"/>
        <w:spacing w:line="360" w:lineRule="auto"/>
        <w:rPr>
          <w:rFonts w:hint="eastAsia" w:ascii="Times New Roman" w:hAnsi="宋体" w:eastAsia="宋体" w:cs="宋体"/>
          <w:bCs w:val="0"/>
          <w:sz w:val="24"/>
          <w:szCs w:val="22"/>
          <w:highlight w:val="none"/>
        </w:rPr>
        <w:outlineLvl w:val="9"/>
      </w:pPr>
      <w:r>
        <w:rPr>
          <w:rFonts w:hint="eastAsia" w:ascii="Times New Roman" w:hAnsi="宋体" w:eastAsia="宋体" w:cs="宋体"/>
          <w:bCs w:val="0"/>
          <w:sz w:val="24"/>
          <w:szCs w:val="22"/>
          <w:highlight w:val="none"/>
        </w:rPr>
        <w:t xml:space="preserve">本项目代理服务费：</w:t>
      </w:r>
      <w:r>
        <w:rPr>
          <w:rFonts w:hint="eastAsia" w:ascii="Times New Roman" w:hAnsi="宋体" w:eastAsia="宋体" w:cs="宋体"/>
          <w:bCs w:val="0"/>
          <w:sz w:val="24"/>
          <w:szCs w:val="22"/>
          <w:highlight w:val="none"/>
          <w:lang w:val="en-US" w:eastAsia="zh-CN"/>
        </w:rPr>
        <w:t xml:space="preserve">30000.00</w:t>
      </w:r>
      <w:r>
        <w:rPr>
          <w:rFonts w:hint="eastAsia" w:ascii="Times New Roman" w:hAnsi="宋体" w:eastAsia="宋体" w:cs="宋体"/>
          <w:bCs w:val="0"/>
          <w:sz w:val="24"/>
          <w:szCs w:val="22"/>
          <w:highlight w:val="none"/>
        </w:rPr>
        <w:t xml:space="preserve">元。</w:t>
      </w:r>
      <w:r>
        <w:rPr>
          <w:rFonts w:hint="eastAsia" w:ascii="Times New Roman" w:hAnsi="宋体" w:eastAsia="宋体" w:cs="宋体"/>
          <w:bCs w:val="0"/>
          <w:sz w:val="24"/>
          <w:szCs w:val="22"/>
          <w:highlight w:val="none"/>
        </w:rPr>
      </w:r>
      <w:r/>
    </w:p>
    <w:p>
      <w:pPr>
        <w:pStyle w:val="669"/>
        <w:ind w:firstLine="480"/>
        <w:spacing w:line="360" w:lineRule="auto"/>
        <w:rPr>
          <w:rFonts w:hint="eastAsia" w:hAnsi="宋体" w:cs="宋体"/>
          <w:sz w:val="24"/>
          <w:szCs w:val="22"/>
        </w:rPr>
        <w:outlineLvl w:val="0"/>
      </w:pPr>
      <w:r>
        <w:rPr>
          <w:rFonts w:hint="eastAsia" w:hAnsi="宋体"/>
          <w:bCs/>
          <w:sz w:val="24"/>
        </w:rPr>
        <w:t xml:space="preserve">34.2代理服务费应在</w:t>
      </w:r>
      <w:r>
        <w:rPr>
          <w:rFonts w:hint="eastAsia" w:hAnsi="宋体" w:cs="宋体"/>
          <w:sz w:val="24"/>
          <w:szCs w:val="22"/>
        </w:rPr>
        <w:t xml:space="preserve">领取中标通知书时一次性付清。</w:t>
      </w:r>
      <w:r>
        <w:rPr>
          <w:rFonts w:hint="eastAsia" w:hAnsi="宋体" w:cs="宋体"/>
          <w:sz w:val="24"/>
          <w:szCs w:val="22"/>
        </w:rPr>
      </w:r>
      <w:r/>
    </w:p>
    <w:p>
      <w:pPr>
        <w:pStyle w:val="669"/>
        <w:ind w:firstLine="480"/>
        <w:spacing w:line="360" w:lineRule="auto"/>
        <w:rPr>
          <w:rFonts w:hint="eastAsia" w:hAnsi="宋体" w:cs="宋体"/>
          <w:sz w:val="24"/>
          <w:szCs w:val="22"/>
        </w:rPr>
      </w:pPr>
      <w:r>
        <w:rPr>
          <w:rFonts w:hint="eastAsia" w:hAnsi="宋体" w:cs="宋体"/>
          <w:sz w:val="24"/>
          <w:szCs w:val="22"/>
        </w:rPr>
        <w:t xml:space="preserve">34.3中标人如果未按上述规定缴纳中标服务费，采购代理机构将保留诉讼的权利。</w:t>
      </w:r>
      <w:r>
        <w:rPr>
          <w:rFonts w:hint="eastAsia" w:hAnsi="宋体" w:cs="宋体"/>
          <w:sz w:val="24"/>
          <w:szCs w:val="22"/>
        </w:rPr>
      </w:r>
      <w:r/>
    </w:p>
    <w:p>
      <w:pPr>
        <w:pStyle w:val="669"/>
        <w:ind w:firstLine="482"/>
        <w:spacing w:line="360" w:lineRule="auto"/>
        <w:rPr>
          <w:rFonts w:hint="eastAsia" w:hAnsi="宋体" w:cs="宋体"/>
          <w:b/>
          <w:sz w:val="24"/>
        </w:rPr>
      </w:pPr>
      <w:r>
        <w:rPr>
          <w:rFonts w:hint="eastAsia" w:hAnsi="宋体" w:cs="宋体"/>
          <w:b/>
          <w:sz w:val="24"/>
        </w:rPr>
        <w:t xml:space="preserve">35. 监督和公证</w:t>
      </w:r>
      <w:r>
        <w:rPr>
          <w:rFonts w:hint="eastAsia" w:hAnsi="宋体" w:cs="宋体"/>
          <w:b/>
          <w:sz w:val="24"/>
        </w:rPr>
      </w:r>
      <w:r/>
    </w:p>
    <w:p>
      <w:pPr>
        <w:pStyle w:val="669"/>
        <w:ind w:firstLine="480"/>
        <w:spacing w:line="360" w:lineRule="auto"/>
        <w:rPr>
          <w:rFonts w:hint="eastAsia" w:hAnsi="宋体" w:cs="宋体"/>
          <w:sz w:val="24"/>
        </w:rPr>
      </w:pPr>
      <w:r>
        <w:rPr>
          <w:rFonts w:hint="eastAsia" w:hAnsi="宋体" w:cs="宋体"/>
          <w:sz w:val="24"/>
        </w:rPr>
        <w:t xml:space="preserve">35.1 有关监督部门将对招投标全过程进行监督。</w:t>
      </w:r>
      <w:r>
        <w:rPr>
          <w:rFonts w:hint="eastAsia" w:hAnsi="宋体" w:cs="宋体"/>
          <w:sz w:val="24"/>
        </w:rPr>
      </w:r>
      <w:r/>
    </w:p>
    <w:p>
      <w:pPr>
        <w:pStyle w:val="677"/>
        <w:ind w:firstLine="480"/>
        <w:spacing w:line="360" w:lineRule="auto"/>
        <w:rPr>
          <w:rFonts w:hint="eastAsia"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eastAsia="宋体" w:cs="宋体"/>
        </w:rPr>
        <w:t xml:space="preserve">35.2 采购代理机构的投、开、评标过程可通过公证机关进行公证。</w:t>
      </w:r>
      <w:r>
        <w:rPr>
          <w:rFonts w:hint="eastAsia" w:hAnsi="宋体" w:eastAsia="宋体" w:cs="宋体"/>
        </w:rPr>
      </w:r>
      <w:r/>
    </w:p>
    <w:p>
      <w:pPr>
        <w:pStyle w:val="677"/>
        <w:numPr>
          <w:ilvl w:val="0"/>
          <w:numId w:val="5"/>
        </w:numPr>
        <w:ind w:left="2220"/>
        <w:jc w:val="center"/>
        <w:spacing w:line="360" w:lineRule="auto"/>
        <w:tabs>
          <w:tab w:val="left" w:pos="960" w:leader="none"/>
        </w:tabs>
        <w:rPr>
          <w:rFonts w:hint="eastAsia" w:hAnsi="宋体" w:eastAsia="宋体" w:cs="宋体"/>
          <w:b/>
          <w:sz w:val="32"/>
          <w:szCs w:val="32"/>
        </w:rPr>
      </w:pPr>
      <w:r>
        <w:rPr>
          <w:rFonts w:hint="eastAsia" w:hAnsi="宋体" w:eastAsia="宋体" w:cs="宋体"/>
          <w:b/>
          <w:sz w:val="32"/>
          <w:szCs w:val="32"/>
        </w:rPr>
        <w:t xml:space="preserve"> 投标文件格式</w:t>
      </w:r>
      <w:r>
        <w:rPr>
          <w:rFonts w:hint="eastAsia" w:hAnsi="宋体" w:eastAsia="宋体" w:cs="宋体"/>
          <w:b/>
          <w:sz w:val="32"/>
          <w:szCs w:val="32"/>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t xml:space="preserve">说明：</w:t>
      </w: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t xml:space="preserve">    对本章所有的投标书格式 ，投标方可根据自身情况进行补充和修改，但补充和修改不得造成与本格式内容有实质性的违背。</w:t>
      </w: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br w:type="page" w:clear="all"/>
      </w:r>
      <w:r>
        <w:rPr>
          <w:rFonts w:hint="eastAsia" w:hAnsi="宋体" w:eastAsia="宋体" w:cs="宋体"/>
          <w:b/>
          <w:szCs w:val="24"/>
        </w:rPr>
        <w:t xml:space="preserve">1、法定代表人身份证明书及（投标方）法定代表人授权委托书</w:t>
      </w:r>
      <w:r>
        <w:rPr>
          <w:rFonts w:hint="eastAsia" w:hAnsi="宋体" w:eastAsia="宋体" w:cs="宋体"/>
          <w:b/>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69"/>
        <w:jc w:val="center"/>
        <w:spacing w:line="360" w:lineRule="auto"/>
        <w:rPr>
          <w:rFonts w:hint="eastAsia" w:hAnsi="宋体" w:cs="宋体"/>
          <w:sz w:val="24"/>
          <w:shd w:val="clear" w:color="auto" w:fill="ffffff"/>
        </w:rPr>
      </w:pPr>
      <w:r>
        <w:rPr>
          <w:rFonts w:hint="eastAsia" w:hAnsi="宋体" w:cs="宋体"/>
          <w:sz w:val="24"/>
        </w:rPr>
        <w:t xml:space="preserve">法定代表人身份证明书</w:t>
      </w:r>
      <w:r>
        <w:rPr>
          <w:rFonts w:hint="eastAsia" w:hAnsi="宋体" w:cs="宋体"/>
          <w:sz w:val="24"/>
          <w:shd w:val="clear" w:color="auto" w:fill="ffffff"/>
        </w:rPr>
      </w:r>
      <w:r/>
    </w:p>
    <w:p>
      <w:pPr>
        <w:pStyle w:val="669"/>
        <w:spacing w:line="360" w:lineRule="auto"/>
        <w:rPr>
          <w:rFonts w:hint="eastAsia" w:hAnsi="宋体" w:cs="宋体"/>
          <w:sz w:val="24"/>
          <w:shd w:val="clear" w:color="auto" w:fill="ffffff"/>
        </w:rPr>
      </w:pPr>
      <w:r>
        <w:rPr>
          <w:rFonts w:hint="eastAsia" w:hAnsi="宋体" w:cs="宋体"/>
          <w:sz w:val="24"/>
          <w:shd w:val="clear" w:color="auto" w:fill="ffffff"/>
        </w:rPr>
      </w:r>
      <w:r/>
    </w:p>
    <w:p>
      <w:pPr>
        <w:pStyle w:val="669"/>
        <w:spacing w:line="360" w:lineRule="auto"/>
        <w:rPr>
          <w:rFonts w:hint="eastAsia" w:hAnsi="宋体" w:cs="宋体"/>
          <w:sz w:val="24"/>
        </w:rPr>
      </w:pPr>
      <w:r>
        <w:rPr>
          <w:rFonts w:hint="eastAsia" w:hAnsi="宋体" w:cs="宋体"/>
          <w:sz w:val="24"/>
          <w:u w:val="single"/>
        </w:rPr>
        <w:t xml:space="preserve">致（采购代理机构名称）</w:t>
      </w:r>
      <w:r>
        <w:rPr>
          <w:rFonts w:hint="eastAsia" w:hAnsi="宋体" w:cs="宋体"/>
          <w:sz w:val="24"/>
        </w:rPr>
        <w:t xml:space="preserve">：</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u w:val="single"/>
        </w:rPr>
        <w:t xml:space="preserve">        </w:t>
      </w:r>
      <w:r>
        <w:rPr>
          <w:rFonts w:hint="eastAsia" w:hAnsi="宋体" w:cs="宋体"/>
          <w:sz w:val="24"/>
        </w:rPr>
        <w:t xml:space="preserve">（姓名、性别、年龄、身份证号码）在我</w:t>
      </w:r>
      <w:r>
        <w:rPr>
          <w:rFonts w:hint="eastAsia" w:hAnsi="宋体" w:cs="宋体"/>
          <w:sz w:val="24"/>
        </w:rPr>
        <w:fldChar w:fldCharType="begin"/>
      </w:r>
      <w:r>
        <w:rPr>
          <w:rFonts w:hint="eastAsia" w:hAnsi="宋体" w:cs="宋体"/>
          <w:sz w:val="24"/>
        </w:rPr>
        <w:instrText xml:space="preserve"> HYPERLINK "https://baike.baidu.com/item/%E5%8D%95%E4%BD%8D/32292" \t "_blank" </w:instrText>
      </w:r>
      <w:r>
        <w:rPr>
          <w:rFonts w:hint="eastAsia" w:hAnsi="宋体" w:cs="宋体"/>
          <w:sz w:val="24"/>
        </w:rPr>
        <w:fldChar w:fldCharType="separate"/>
      </w:r>
      <w:r>
        <w:rPr>
          <w:rFonts w:hint="eastAsia" w:hAnsi="宋体" w:cs="宋体"/>
          <w:sz w:val="24"/>
        </w:rPr>
        <w:t xml:space="preserve">单位</w:t>
      </w:r>
      <w:r>
        <w:rPr>
          <w:rFonts w:hint="eastAsia" w:hAnsi="宋体" w:cs="宋体"/>
          <w:sz w:val="24"/>
        </w:rPr>
        <w:fldChar w:fldCharType="end"/>
      </w:r>
      <w:r>
        <w:rPr>
          <w:rFonts w:hint="eastAsia" w:hAnsi="宋体" w:cs="宋体"/>
          <w:sz w:val="24"/>
        </w:rPr>
        <w:t xml:space="preserve">任</w:t>
      </w:r>
      <w:r>
        <w:rPr>
          <w:rFonts w:hint="eastAsia" w:hAnsi="宋体" w:cs="宋体"/>
          <w:sz w:val="24"/>
          <w:u w:val="single"/>
        </w:rPr>
        <w:t xml:space="preserve">        </w:t>
      </w:r>
      <w:r>
        <w:rPr>
          <w:rFonts w:hint="eastAsia" w:hAnsi="宋体" w:cs="宋体"/>
          <w:sz w:val="24"/>
        </w:rPr>
        <w:t xml:space="preserve">（董事长、总经理等）职务，是我单位的法定代表人。</w:t>
      </w:r>
      <w:r>
        <w:rPr>
          <w:rFonts w:hint="eastAsia" w:hAnsi="宋体" w:cs="宋体"/>
          <w:sz w:val="24"/>
        </w:rPr>
      </w:r>
      <w:r/>
    </w:p>
    <w:p>
      <w:pPr>
        <w:pStyle w:val="669"/>
        <w:spacing w:line="360" w:lineRule="auto"/>
        <w:rPr>
          <w:rFonts w:hint="eastAsia" w:hAnsi="宋体" w:cs="宋体"/>
          <w:sz w:val="24"/>
        </w:rPr>
      </w:pP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特此证明。</w:t>
      </w:r>
      <w:r>
        <w:rPr>
          <w:rFonts w:hint="eastAsia" w:hAnsi="宋体" w:cs="宋体"/>
          <w:sz w:val="24"/>
        </w:rPr>
      </w:r>
      <w:r/>
    </w:p>
    <w:p>
      <w:pPr>
        <w:pStyle w:val="669"/>
        <w:spacing w:line="360" w:lineRule="auto"/>
        <w:rPr>
          <w:rFonts w:hint="eastAsia" w:hAnsi="宋体" w:cs="宋体"/>
          <w:sz w:val="24"/>
        </w:rPr>
      </w:pPr>
      <w:r>
        <w:rPr>
          <w:rFonts w:hint="eastAsia" w:hAnsi="宋体" w:cs="宋体"/>
          <w:sz w:val="24"/>
        </w:rPr>
      </w:r>
      <w:r/>
    </w:p>
    <w:p>
      <w:pPr>
        <w:pStyle w:val="683"/>
        <w:ind w:left="-540" w:firstLine="900"/>
        <w:spacing w:line="360" w:lineRule="auto"/>
        <w:tabs>
          <w:tab w:val="left" w:pos="5580" w:leader="none"/>
        </w:tabs>
        <w:rPr>
          <w:rFonts w:hint="eastAsia" w:hAnsi="宋体" w:eastAsia="宋体" w:cs="宋体"/>
          <w:sz w:val="24"/>
        </w:rPr>
      </w:pPr>
      <w:r>
        <w:rPr>
          <w:rFonts w:hint="eastAsia" w:hAnsi="宋体" w:eastAsia="宋体" w:cs="宋体"/>
          <w:sz w:val="24"/>
        </w:rPr>
        <w:t xml:space="preserve">投标人签章：</w:t>
      </w:r>
      <w:r>
        <w:rPr>
          <w:rFonts w:hint="eastAsia" w:hAnsi="宋体" w:eastAsia="宋体" w:cs="宋体"/>
          <w:sz w:val="24"/>
          <w:u w:val="single"/>
        </w:rPr>
        <w:t xml:space="preserve">                             </w:t>
      </w:r>
      <w:r>
        <w:rPr>
          <w:rFonts w:hint="eastAsia" w:hAnsi="宋体" w:eastAsia="宋体" w:cs="宋体"/>
          <w:sz w:val="24"/>
        </w:rPr>
        <w:t xml:space="preserve">                    </w:t>
      </w:r>
      <w:r>
        <w:rPr>
          <w:rFonts w:hint="eastAsia" w:hAnsi="宋体" w:eastAsia="宋体" w:cs="宋体"/>
          <w:sz w:val="24"/>
        </w:rPr>
      </w:r>
      <w:r/>
    </w:p>
    <w:p>
      <w:pPr>
        <w:pStyle w:val="683"/>
        <w:ind w:left="269" w:firstLine="120"/>
        <w:spacing w:line="360" w:lineRule="auto"/>
        <w:tabs>
          <w:tab w:val="left" w:pos="5580" w:leader="none"/>
        </w:tabs>
        <w:rPr>
          <w:rFonts w:hint="eastAsia" w:hAnsi="宋体" w:eastAsia="宋体" w:cs="宋体"/>
          <w:sz w:val="24"/>
        </w:rPr>
      </w:pPr>
      <w:r>
        <w:rPr>
          <w:rFonts w:hint="eastAsia" w:hAnsi="宋体" w:eastAsia="宋体" w:cs="宋体"/>
          <w:sz w:val="24"/>
        </w:rPr>
        <w:t xml:space="preserve">详细通讯地址：</w:t>
      </w:r>
      <w:r>
        <w:rPr>
          <w:rFonts w:hint="eastAsia" w:hAnsi="宋体" w:eastAsia="宋体" w:cs="宋体"/>
          <w:sz w:val="24"/>
          <w:u w:val="single"/>
        </w:rPr>
        <w:t xml:space="preserve">                                </w:t>
      </w:r>
      <w:r>
        <w:rPr>
          <w:rFonts w:hint="eastAsia" w:hAnsi="宋体" w:eastAsia="宋体" w:cs="宋体"/>
          <w:sz w:val="24"/>
        </w:rPr>
      </w:r>
      <w:r/>
    </w:p>
    <w:p>
      <w:pPr>
        <w:pStyle w:val="683"/>
        <w:ind w:firstLine="360"/>
        <w:spacing w:line="360" w:lineRule="auto"/>
        <w:tabs>
          <w:tab w:val="left" w:pos="5580" w:leader="none"/>
        </w:tabs>
        <w:rPr>
          <w:rFonts w:hint="eastAsia" w:hAnsi="宋体" w:eastAsia="宋体" w:cs="宋体"/>
          <w:sz w:val="24"/>
        </w:rPr>
      </w:pPr>
      <w:r>
        <w:rPr>
          <w:rFonts w:hint="eastAsia" w:hAnsi="宋体" w:eastAsia="宋体" w:cs="宋体"/>
          <w:sz w:val="24"/>
        </w:rPr>
        <w:t xml:space="preserve">邮 政 编 码 ：</w:t>
      </w:r>
      <w:r>
        <w:rPr>
          <w:rFonts w:hint="eastAsia" w:hAnsi="宋体" w:eastAsia="宋体" w:cs="宋体"/>
          <w:sz w:val="24"/>
          <w:u w:val="single"/>
        </w:rPr>
        <w:t xml:space="preserve">                                </w:t>
      </w:r>
      <w:r>
        <w:rPr>
          <w:rFonts w:hint="eastAsia" w:hAnsi="宋体" w:eastAsia="宋体" w:cs="宋体"/>
          <w:sz w:val="24"/>
        </w:rPr>
      </w:r>
      <w:r/>
    </w:p>
    <w:p>
      <w:pPr>
        <w:pStyle w:val="683"/>
        <w:ind w:firstLine="360"/>
        <w:spacing w:line="360" w:lineRule="auto"/>
        <w:tabs>
          <w:tab w:val="left" w:pos="5580" w:leader="none"/>
        </w:tabs>
        <w:rPr>
          <w:rFonts w:hint="eastAsia" w:hAnsi="宋体" w:eastAsia="宋体" w:cs="宋体"/>
          <w:sz w:val="24"/>
        </w:rPr>
      </w:pPr>
      <w:r>
        <w:rPr>
          <w:rFonts w:hint="eastAsia" w:hAnsi="宋体" w:eastAsia="宋体" w:cs="宋体"/>
          <w:sz w:val="24"/>
        </w:rPr>
        <w:t xml:space="preserve">传　　　　真：</w:t>
      </w:r>
      <w:r>
        <w:rPr>
          <w:rFonts w:hint="eastAsia" w:hAnsi="宋体" w:eastAsia="宋体" w:cs="宋体"/>
          <w:sz w:val="24"/>
          <w:u w:val="single"/>
        </w:rPr>
        <w:t xml:space="preserve">                                </w:t>
      </w:r>
      <w:r>
        <w:rPr>
          <w:rFonts w:hint="eastAsia" w:hAnsi="宋体" w:eastAsia="宋体" w:cs="宋体"/>
          <w:sz w:val="24"/>
        </w:rPr>
      </w:r>
      <w:r/>
    </w:p>
    <w:p>
      <w:pPr>
        <w:pStyle w:val="683"/>
        <w:ind w:firstLine="360"/>
        <w:spacing w:line="360" w:lineRule="auto"/>
        <w:tabs>
          <w:tab w:val="left" w:pos="5580" w:leader="none"/>
        </w:tabs>
        <w:rPr>
          <w:rFonts w:hint="eastAsia" w:hAnsi="宋体" w:eastAsia="宋体" w:cs="宋体"/>
          <w:sz w:val="24"/>
          <w:u w:val="single"/>
        </w:rPr>
      </w:pPr>
      <w:r>
        <w:rPr>
          <w:rFonts w:hint="eastAsia" w:hAnsi="宋体" w:eastAsia="宋体" w:cs="宋体"/>
          <w:sz w:val="24"/>
        </w:rPr>
        <w:t xml:space="preserve">电　　　　话：</w:t>
      </w:r>
      <w:r>
        <w:rPr>
          <w:rFonts w:hint="eastAsia" w:hAnsi="宋体" w:eastAsia="宋体" w:cs="宋体"/>
          <w:sz w:val="24"/>
          <w:u w:val="single"/>
        </w:rPr>
        <w:t xml:space="preserve">                                </w:t>
      </w:r>
      <w:r>
        <w:rPr>
          <w:rFonts w:hint="eastAsia" w:hAnsi="宋体" w:eastAsia="宋体" w:cs="宋体"/>
          <w:sz w:val="24"/>
          <w:u w:val="single"/>
        </w:rPr>
      </w:r>
      <w:r/>
    </w:p>
    <w:p>
      <w:pPr>
        <w:pStyle w:val="695"/>
        <w:spacing w:before="75" w:beforeAutospacing="0" w:after="75" w:afterAutospacing="0" w:line="405" w:lineRule="atLeast"/>
        <w:rPr>
          <w:rFonts w:hint="eastAsia" w:cs="宋体"/>
        </w:rPr>
      </w:pPr>
      <w:r>
        <w:rPr>
          <w:rFonts w:hint="eastAsia" w:cs="宋体"/>
        </w:rPr>
      </w:r>
      <w:r/>
    </w:p>
    <w:p>
      <w:pPr>
        <w:pStyle w:val="695"/>
        <w:spacing w:before="75" w:beforeAutospacing="0" w:after="75" w:afterAutospacing="0" w:line="405" w:lineRule="atLeast"/>
        <w:rPr>
          <w:rFonts w:hint="eastAsia" w:cs="宋体"/>
        </w:rPr>
      </w:pPr>
      <w:r>
        <w:rPr>
          <w:rFonts w:hint="eastAsia" w:cs="宋体"/>
        </w:rPr>
        <w:t xml:space="preserve">附：法定代表人的身份证正反面复印件</w:t>
      </w:r>
      <w:r>
        <w:rPr>
          <w:rFonts w:hint="eastAsia" w:cs="宋体"/>
        </w:rPr>
      </w:r>
      <w:r/>
    </w:p>
    <w:tbl>
      <w:tblPr>
        <w:tblW w:w="0" w:type="auto"/>
        <w:tblInd w:w="-2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695"/>
              <w:jc w:val="center"/>
              <w:spacing w:beforeAutospacing="0" w:afterAutospacing="0" w:line="405" w:lineRule="atLeast"/>
              <w:rPr>
                <w:rFonts w:hint="eastAsia" w:cs="宋体"/>
              </w:rPr>
            </w:pPr>
            <w:r>
              <w:rPr>
                <w:rStyle w:val="699"/>
                <w:rFonts w:hint="eastAsia" w:cs="宋体"/>
              </w:rPr>
              <w:t xml:space="preserve"> </w:t>
            </w:r>
            <w:r>
              <w:rPr>
                <w:rFonts w:hint="eastAsia" w:cs="宋体"/>
              </w:rPr>
            </w:r>
            <w:r/>
          </w:p>
          <w:p>
            <w:pPr>
              <w:pStyle w:val="695"/>
              <w:jc w:val="center"/>
              <w:spacing w:beforeAutospacing="0" w:afterAutospacing="0" w:line="405" w:lineRule="atLeast"/>
              <w:rPr>
                <w:rFonts w:hint="eastAsia" w:cs="宋体"/>
              </w:rPr>
            </w:pPr>
            <w:r>
              <w:rPr>
                <w:rStyle w:val="699"/>
                <w:rFonts w:hint="eastAsia" w:cs="宋体"/>
              </w:rPr>
              <w:t xml:space="preserve">要求：真实、有效、清晰</w:t>
            </w:r>
            <w:r>
              <w:rPr>
                <w:rFonts w:hint="eastAsia" w:cs="宋体"/>
              </w:rPr>
            </w:r>
            <w:r/>
          </w:p>
          <w:p>
            <w:pPr>
              <w:pStyle w:val="695"/>
              <w:jc w:val="center"/>
              <w:spacing w:beforeAutospacing="0" w:afterAutospacing="0" w:line="405" w:lineRule="atLeast"/>
              <w:rPr>
                <w:rFonts w:hint="eastAsia" w:cs="宋体"/>
              </w:rPr>
            </w:pPr>
            <w:r>
              <w:rPr>
                <w:rStyle w:val="699"/>
                <w:rFonts w:hint="eastAsia" w:cs="宋体"/>
              </w:rPr>
              <w:t xml:space="preserve"> </w:t>
            </w:r>
            <w:r>
              <w:rPr>
                <w:rFonts w:hint="eastAsia" w:cs="宋体"/>
              </w:rPr>
            </w:r>
            <w:r/>
          </w:p>
        </w:tc>
      </w:tr>
    </w:tbl>
    <w:p>
      <w:pPr>
        <w:pStyle w:val="669"/>
        <w:spacing w:line="360" w:lineRule="auto"/>
        <w:rPr>
          <w:rFonts w:hint="eastAsia" w:hAnsi="宋体" w:cs="宋体"/>
          <w:sz w:val="24"/>
        </w:rPr>
      </w:pPr>
      <w:r>
        <w:rPr>
          <w:rFonts w:hint="eastAsia" w:hAnsi="宋体" w:cs="宋体"/>
          <w:sz w:val="24"/>
        </w:rPr>
      </w:r>
      <w:r/>
    </w:p>
    <w:p>
      <w:pPr>
        <w:pStyle w:val="669"/>
        <w:spacing w:line="360" w:lineRule="auto"/>
        <w:rPr>
          <w:rFonts w:hint="eastAsia" w:hAnsi="宋体" w:cs="宋体"/>
          <w:sz w:val="24"/>
        </w:rPr>
      </w:pPr>
      <w:r>
        <w:rPr>
          <w:rFonts w:hint="eastAsia" w:hAnsi="宋体" w:cs="宋体"/>
          <w:sz w:val="24"/>
        </w:rPr>
      </w:r>
      <w:r/>
    </w:p>
    <w:p>
      <w:pPr>
        <w:pStyle w:val="669"/>
        <w:spacing w:line="360" w:lineRule="auto"/>
        <w:rPr>
          <w:rFonts w:hint="eastAsia" w:hAnsi="宋体" w:cs="宋体"/>
          <w:sz w:val="24"/>
        </w:rPr>
      </w:pPr>
      <w:r>
        <w:rPr>
          <w:rFonts w:hint="eastAsia" w:hAnsi="宋体" w:cs="宋体"/>
          <w:sz w:val="24"/>
        </w:rPr>
      </w:r>
      <w:r/>
    </w:p>
    <w:p>
      <w:pPr>
        <w:pStyle w:val="669"/>
        <w:spacing w:line="360" w:lineRule="auto"/>
        <w:rPr>
          <w:rFonts w:hint="eastAsia" w:hAnsi="宋体" w:cs="宋体"/>
          <w:sz w:val="24"/>
        </w:rPr>
      </w:pPr>
      <w:r>
        <w:rPr>
          <w:rFonts w:hint="eastAsia" w:hAnsi="宋体" w:cs="宋体"/>
          <w:sz w:val="24"/>
        </w:rPr>
      </w:r>
      <w:r/>
    </w:p>
    <w:p>
      <w:pPr>
        <w:pStyle w:val="669"/>
        <w:spacing w:line="360" w:lineRule="auto"/>
        <w:rPr>
          <w:rFonts w:hint="eastAsia" w:hAnsi="宋体" w:cs="宋体"/>
          <w:b/>
          <w:bCs/>
          <w:sz w:val="24"/>
        </w:rPr>
      </w:pPr>
      <w:r>
        <w:rPr>
          <w:rFonts w:hint="eastAsia" w:hAnsi="宋体" w:cs="宋体"/>
          <w:sz w:val="24"/>
        </w:rPr>
        <w:br w:type="page" w:clear="all"/>
      </w:r>
      <w:r>
        <w:rPr>
          <w:rFonts w:hint="eastAsia" w:hAnsi="宋体" w:cs="宋体"/>
          <w:b/>
          <w:bCs/>
          <w:sz w:val="24"/>
        </w:rPr>
      </w:r>
      <w:r/>
    </w:p>
    <w:p>
      <w:pPr>
        <w:pStyle w:val="669"/>
        <w:jc w:val="center"/>
        <w:spacing w:line="360" w:lineRule="auto"/>
        <w:rPr>
          <w:rFonts w:hint="eastAsia" w:hAnsi="宋体" w:cs="宋体"/>
          <w:sz w:val="24"/>
          <w:lang w:val="zh-CN"/>
        </w:rPr>
        <w:outlineLvl w:val="0"/>
      </w:pPr>
      <w:r>
        <w:rPr>
          <w:rFonts w:hint="eastAsia" w:hAnsi="宋体" w:cs="宋体"/>
          <w:sz w:val="24"/>
          <w:lang w:val="zh-CN"/>
        </w:rPr>
        <w:t xml:space="preserve">法定代表人授权委托书</w:t>
      </w:r>
      <w:r>
        <w:rPr>
          <w:rFonts w:hint="eastAsia" w:hAnsi="宋体" w:cs="宋体"/>
          <w:sz w:val="24"/>
          <w:lang w:val="zh-CN"/>
        </w:rPr>
      </w:r>
      <w:r/>
    </w:p>
    <w:p>
      <w:pPr>
        <w:pStyle w:val="669"/>
        <w:ind w:firstLine="480"/>
        <w:jc w:val="left"/>
        <w:spacing w:line="360" w:lineRule="auto"/>
        <w:rPr>
          <w:rFonts w:hint="eastAsia" w:hAnsi="宋体" w:cs="宋体"/>
          <w:sz w:val="24"/>
          <w:u w:val="single"/>
        </w:rPr>
      </w:pPr>
      <w:r>
        <w:rPr>
          <w:rFonts w:hint="eastAsia" w:hAnsi="宋体" w:cs="宋体"/>
          <w:sz w:val="24"/>
        </w:rPr>
        <w:t xml:space="preserve">本授权委托书声明：我 </w:t>
      </w:r>
      <w:r>
        <w:rPr>
          <w:rFonts w:hint="eastAsia" w:hAnsi="宋体" w:cs="宋体"/>
          <w:sz w:val="24"/>
          <w:u w:val="single"/>
        </w:rPr>
        <w:t xml:space="preserve"> ××× （姓名）</w:t>
      </w:r>
      <w:r>
        <w:rPr>
          <w:rFonts w:hint="eastAsia" w:hAnsi="宋体" w:cs="宋体"/>
          <w:sz w:val="24"/>
        </w:rPr>
        <w:t xml:space="preserve">系</w:t>
      </w:r>
      <w:r>
        <w:rPr>
          <w:rFonts w:hint="eastAsia" w:hAnsi="宋体" w:cs="宋体"/>
          <w:sz w:val="24"/>
          <w:u w:val="single"/>
        </w:rPr>
        <w:t xml:space="preserve"> ××××（投标单位名称）</w:t>
      </w:r>
      <w:r>
        <w:rPr>
          <w:rFonts w:hint="eastAsia" w:hAnsi="宋体" w:cs="宋体"/>
          <w:sz w:val="24"/>
        </w:rPr>
        <w:t xml:space="preserve">的法定代表人，现授权委托</w:t>
      </w:r>
      <w:r>
        <w:rPr>
          <w:rFonts w:hint="eastAsia" w:hAnsi="宋体" w:cs="宋体"/>
          <w:sz w:val="24"/>
          <w:u w:val="single"/>
        </w:rPr>
        <w:t xml:space="preserve"> ×××××× </w:t>
      </w:r>
      <w:r>
        <w:rPr>
          <w:rFonts w:hint="eastAsia" w:hAnsi="宋体" w:cs="宋体"/>
          <w:sz w:val="24"/>
        </w:rPr>
        <w:t xml:space="preserve">为我单位本项目代理人，以本单位的名义参加</w:t>
      </w:r>
      <w:r>
        <w:rPr>
          <w:rFonts w:hint="eastAsia" w:hAnsi="宋体" w:cs="宋体"/>
          <w:sz w:val="24"/>
          <w:u w:val="single"/>
        </w:rPr>
        <w:t xml:space="preserve">××××（采购代理机构名称）</w:t>
      </w:r>
      <w:r>
        <w:rPr>
          <w:rFonts w:hint="eastAsia" w:hAnsi="宋体" w:cs="宋体"/>
          <w:sz w:val="24"/>
        </w:rPr>
        <w:t xml:space="preserve">组织实施的编号为</w:t>
      </w:r>
      <w:r>
        <w:rPr>
          <w:rFonts w:hint="eastAsia" w:hAnsi="宋体" w:cs="宋体"/>
          <w:sz w:val="24"/>
          <w:u w:val="single"/>
        </w:rPr>
        <w:t xml:space="preserve"> ××××</w:t>
      </w:r>
      <w:r>
        <w:rPr>
          <w:rFonts w:hint="eastAsia" w:hAnsi="宋体" w:cs="宋体"/>
          <w:sz w:val="24"/>
        </w:rPr>
        <w:t xml:space="preserve">的采购活动。代理人在开标、评标、合同谈判过程中所签署的一切文件和处理与这有关的一切事务，我均予以承认。</w:t>
      </w:r>
      <w:r>
        <w:rPr>
          <w:rFonts w:hint="eastAsia" w:hAnsi="宋体" w:cs="宋体"/>
          <w:sz w:val="24"/>
          <w:u w:val="single"/>
        </w:rPr>
      </w:r>
      <w:r/>
    </w:p>
    <w:p>
      <w:pPr>
        <w:pStyle w:val="669"/>
        <w:ind w:firstLine="480"/>
        <w:spacing w:line="360" w:lineRule="auto"/>
        <w:rPr>
          <w:rFonts w:hint="eastAsia" w:hAnsi="宋体" w:cs="宋体"/>
          <w:sz w:val="24"/>
        </w:rPr>
      </w:pPr>
      <w:r>
        <w:rPr>
          <w:rFonts w:hint="eastAsia" w:hAnsi="宋体" w:cs="宋体"/>
          <w:sz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代理人无转委托权。特此委托。</w:t>
      </w:r>
      <w:r>
        <w:rPr>
          <w:rFonts w:hint="eastAsia" w:hAnsi="宋体" w:cs="宋体"/>
          <w:sz w:val="24"/>
        </w:rPr>
      </w:r>
      <w:r/>
    </w:p>
    <w:p>
      <w:pPr>
        <w:pStyle w:val="669"/>
        <w:spacing w:line="360" w:lineRule="auto"/>
        <w:rPr>
          <w:rFonts w:hint="eastAsia" w:hAnsi="宋体" w:cs="宋体"/>
          <w:sz w:val="24"/>
        </w:rPr>
      </w:pPr>
      <w:r>
        <w:rPr>
          <w:rFonts w:hint="eastAsia" w:hAnsi="宋体" w:cs="宋体"/>
          <w:sz w:val="24"/>
        </w:rPr>
        <w:t xml:space="preserve">投标人签章： </w:t>
      </w:r>
      <w:r>
        <w:rPr>
          <w:rFonts w:hint="eastAsia" w:hAnsi="宋体" w:cs="宋体"/>
          <w:sz w:val="24"/>
        </w:rPr>
      </w:r>
      <w:r/>
    </w:p>
    <w:p>
      <w:pPr>
        <w:pStyle w:val="669"/>
        <w:spacing w:line="360" w:lineRule="auto"/>
        <w:rPr>
          <w:rFonts w:hint="eastAsia" w:hAnsi="宋体" w:cs="宋体"/>
          <w:sz w:val="24"/>
        </w:rPr>
      </w:pPr>
      <w:r>
        <w:rPr>
          <w:rFonts w:hint="eastAsia" w:hAnsi="宋体" w:cs="宋体"/>
          <w:sz w:val="24"/>
        </w:rPr>
        <w:t xml:space="preserve">法定代表人：（签字或签章）</w:t>
      </w:r>
      <w:r>
        <w:rPr>
          <w:rFonts w:hint="eastAsia" w:hAnsi="宋体" w:cs="宋体"/>
          <w:sz w:val="24"/>
        </w:rPr>
      </w:r>
      <w:r/>
    </w:p>
    <w:p>
      <w:pPr>
        <w:pStyle w:val="669"/>
        <w:spacing w:line="360" w:lineRule="auto"/>
        <w:rPr>
          <w:rFonts w:hint="eastAsia" w:hAnsi="宋体" w:cs="宋体"/>
          <w:sz w:val="24"/>
        </w:rPr>
      </w:pPr>
      <w:r>
        <w:rPr>
          <w:rFonts w:hint="eastAsia" w:hAnsi="宋体" w:cs="宋体"/>
          <w:sz w:val="24"/>
        </w:rPr>
        <w:t xml:space="preserve">代理人：（签字或签章）</w:t>
      </w:r>
      <w:r>
        <w:rPr>
          <w:rFonts w:hint="eastAsia" w:hAnsi="宋体" w:cs="宋体"/>
          <w:sz w:val="24"/>
        </w:rPr>
      </w:r>
      <w:r/>
    </w:p>
    <w:p>
      <w:pPr>
        <w:pStyle w:val="669"/>
        <w:ind w:right="210" w:firstLine="425"/>
        <w:jc w:val="right"/>
        <w:spacing w:line="360" w:lineRule="auto"/>
        <w:rPr>
          <w:rFonts w:hint="eastAsia" w:hAnsi="宋体" w:cs="宋体"/>
          <w:sz w:val="24"/>
          <w:lang w:val="zh-CN"/>
        </w:rPr>
      </w:pPr>
      <w:r>
        <w:rPr>
          <w:rFonts w:hint="eastAsia" w:hAnsi="宋体" w:cs="宋体"/>
          <w:sz w:val="24"/>
          <w:lang w:val="zh-CN"/>
        </w:rPr>
      </w:r>
      <w:r/>
    </w:p>
    <w:p>
      <w:pPr>
        <w:pStyle w:val="669"/>
        <w:ind w:firstLine="425"/>
        <w:jc w:val="center"/>
        <w:spacing w:line="360" w:lineRule="auto"/>
        <w:rPr>
          <w:rFonts w:hint="eastAsia" w:hAnsi="宋体" w:cs="宋体"/>
          <w:sz w:val="24"/>
          <w:lang w:val="zh-CN"/>
        </w:rPr>
      </w:pPr>
      <w:r>
        <w:rPr>
          <w:rFonts w:hint="eastAsia" w:hAnsi="宋体" w:cs="宋体"/>
          <w:sz w:val="24"/>
          <w:lang w:val="zh-CN"/>
        </w:rPr>
        <w:t xml:space="preserve">                                   日期：        年     月     日</w:t>
      </w:r>
      <w:r>
        <w:rPr>
          <w:rFonts w:hint="eastAsia" w:hAnsi="宋体" w:cs="宋体"/>
          <w:sz w:val="24"/>
          <w:lang w:val="zh-CN"/>
        </w:rPr>
      </w:r>
      <w:r/>
    </w:p>
    <w:p>
      <w:pPr>
        <w:pStyle w:val="695"/>
        <w:spacing w:before="75" w:beforeAutospacing="0" w:after="75" w:afterAutospacing="0" w:line="405" w:lineRule="atLeast"/>
        <w:rPr>
          <w:rFonts w:hint="eastAsia" w:cs="宋体"/>
        </w:rPr>
      </w:pPr>
      <w:r>
        <w:rPr>
          <w:rFonts w:hint="eastAsia" w:cs="宋体"/>
        </w:rPr>
        <w:t xml:space="preserve">附：法人代表、授权代表的身份证正反面复印件</w:t>
      </w:r>
      <w:r>
        <w:rPr>
          <w:rFonts w:hint="eastAsia" w:cs="宋体"/>
        </w:rPr>
      </w:r>
      <w:r/>
    </w:p>
    <w:tbl>
      <w:tblPr>
        <w:tblW w:w="0" w:type="auto"/>
        <w:tblInd w:w="-2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695"/>
              <w:jc w:val="center"/>
              <w:spacing w:beforeAutospacing="0" w:afterAutospacing="0" w:line="405" w:lineRule="atLeast"/>
              <w:rPr>
                <w:rFonts w:hint="eastAsia" w:cs="宋体"/>
              </w:rPr>
            </w:pPr>
            <w:r>
              <w:rPr>
                <w:rStyle w:val="699"/>
                <w:rFonts w:hint="eastAsia" w:cs="宋体"/>
              </w:rPr>
              <w:t xml:space="preserve"> </w:t>
            </w:r>
            <w:r>
              <w:rPr>
                <w:rFonts w:hint="eastAsia" w:cs="宋体"/>
              </w:rPr>
            </w:r>
            <w:r/>
          </w:p>
          <w:p>
            <w:pPr>
              <w:pStyle w:val="695"/>
              <w:jc w:val="center"/>
              <w:spacing w:beforeAutospacing="0" w:afterAutospacing="0" w:line="405" w:lineRule="atLeast"/>
              <w:rPr>
                <w:rFonts w:hint="eastAsia" w:cs="宋体"/>
              </w:rPr>
            </w:pPr>
            <w:r>
              <w:rPr>
                <w:rStyle w:val="699"/>
                <w:rFonts w:hint="eastAsia" w:cs="宋体"/>
              </w:rPr>
              <w:t xml:space="preserve">要求：真实、有效、清晰</w:t>
            </w:r>
            <w:r>
              <w:rPr>
                <w:rFonts w:hint="eastAsia" w:cs="宋体"/>
              </w:rPr>
            </w:r>
            <w:r/>
          </w:p>
          <w:p>
            <w:pPr>
              <w:pStyle w:val="695"/>
              <w:jc w:val="center"/>
              <w:spacing w:beforeAutospacing="0" w:afterAutospacing="0" w:line="405" w:lineRule="atLeast"/>
              <w:rPr>
                <w:rFonts w:hint="eastAsia" w:cs="宋体"/>
              </w:rPr>
            </w:pPr>
            <w:r>
              <w:rPr>
                <w:rStyle w:val="699"/>
                <w:rFonts w:hint="eastAsia" w:cs="宋体"/>
              </w:rPr>
              <w:t xml:space="preserve"> </w:t>
            </w:r>
            <w:r>
              <w:rPr>
                <w:rFonts w:hint="eastAsia" w:cs="宋体"/>
              </w:rPr>
            </w:r>
            <w:r/>
          </w:p>
        </w:tc>
      </w:tr>
    </w:tbl>
    <w:p>
      <w:pPr>
        <w:pStyle w:val="728"/>
        <w:spacing w:line="360" w:lineRule="auto"/>
        <w:rPr>
          <w:rFonts w:hAnsi="宋体" w:eastAsia="宋体" w:cs="宋体"/>
          <w:b/>
          <w:sz w:val="24"/>
        </w:rPr>
      </w:pPr>
      <w:r>
        <w:rPr>
          <w:rFonts w:hAnsi="宋体" w:eastAsia="宋体" w:cs="宋体"/>
          <w:b/>
          <w:sz w:val="24"/>
        </w:rPr>
        <w:br w:type="page" w:clear="all"/>
      </w:r>
      <w:r>
        <w:rPr>
          <w:rFonts w:hAnsi="宋体" w:eastAsia="宋体" w:cs="宋体"/>
          <w:b/>
          <w:sz w:val="24"/>
        </w:rPr>
        <w:t xml:space="preserve">2、投标函 （固定格式）                             </w:t>
      </w:r>
      <w:r>
        <w:rPr>
          <w:rFonts w:hAnsi="宋体" w:eastAsia="宋体" w:cs="宋体"/>
          <w:b/>
          <w:sz w:val="24"/>
        </w:rPr>
      </w:r>
      <w:r/>
    </w:p>
    <w:p>
      <w:pPr>
        <w:pStyle w:val="669"/>
        <w:jc w:val="center"/>
        <w:spacing w:line="400" w:lineRule="exact"/>
        <w:rPr>
          <w:rFonts w:hint="eastAsia" w:hAnsi="宋体" w:cs="宋体"/>
          <w:b/>
          <w:sz w:val="24"/>
        </w:rPr>
      </w:pPr>
      <w:r>
        <w:rPr>
          <w:rFonts w:hint="eastAsia" w:hAnsi="宋体" w:cs="宋体"/>
          <w:b/>
          <w:sz w:val="24"/>
        </w:rPr>
        <w:t xml:space="preserve">投标函</w:t>
      </w:r>
      <w:r>
        <w:rPr>
          <w:rFonts w:hint="eastAsia" w:hAnsi="宋体" w:cs="宋体"/>
          <w:b/>
          <w:sz w:val="24"/>
        </w:rPr>
      </w:r>
      <w:r/>
    </w:p>
    <w:p>
      <w:pPr>
        <w:pStyle w:val="669"/>
        <w:spacing w:line="400" w:lineRule="exact"/>
        <w:rPr>
          <w:rFonts w:hint="eastAsia" w:hAnsi="宋体" w:cs="宋体"/>
          <w:sz w:val="24"/>
        </w:rPr>
      </w:pPr>
      <w:r>
        <w:rPr>
          <w:rFonts w:hint="eastAsia" w:hAnsi="宋体" w:cs="宋体"/>
          <w:sz w:val="24"/>
          <w:u w:val="single"/>
        </w:rPr>
        <w:t xml:space="preserve">                </w:t>
      </w:r>
      <w:r>
        <w:rPr>
          <w:rFonts w:hint="eastAsia" w:hAnsi="宋体" w:cs="宋体"/>
          <w:sz w:val="24"/>
        </w:rPr>
        <w:t xml:space="preserve">      ：</w:t>
      </w:r>
      <w:r>
        <w:rPr>
          <w:rFonts w:hint="eastAsia" w:hAnsi="宋体" w:cs="宋体"/>
          <w:sz w:val="24"/>
        </w:rPr>
      </w:r>
      <w:r/>
    </w:p>
    <w:p>
      <w:pPr>
        <w:pStyle w:val="728"/>
        <w:spacing w:line="360" w:lineRule="exact"/>
        <w:rPr>
          <w:rFonts w:hAnsi="宋体" w:eastAsia="宋体" w:cs="宋体"/>
          <w:sz w:val="24"/>
        </w:rPr>
      </w:pPr>
      <w:r>
        <w:rPr>
          <w:rFonts w:hAnsi="宋体" w:eastAsia="宋体" w:cs="宋体"/>
          <w:sz w:val="24"/>
        </w:rPr>
        <w:t xml:space="preserve">    我们收到贵公司 </w:t>
      </w:r>
      <w:r>
        <w:rPr>
          <w:rFonts w:hAnsi="宋体" w:eastAsia="宋体" w:cs="宋体"/>
          <w:sz w:val="24"/>
          <w:u w:val="single"/>
        </w:rPr>
        <w:t xml:space="preserve">           </w:t>
      </w:r>
      <w:r>
        <w:rPr>
          <w:rFonts w:hAnsi="宋体" w:eastAsia="宋体" w:cs="宋体"/>
          <w:sz w:val="24"/>
        </w:rPr>
        <w:t xml:space="preserve">号招标文件，经仔细阅读和研究，我们决定参加投标。</w:t>
      </w:r>
      <w:r>
        <w:rPr>
          <w:rFonts w:hAnsi="宋体" w:eastAsia="宋体" w:cs="宋体"/>
          <w:sz w:val="24"/>
        </w:rPr>
      </w:r>
      <w:r/>
    </w:p>
    <w:p>
      <w:pPr>
        <w:pStyle w:val="728"/>
        <w:numPr>
          <w:ilvl w:val="0"/>
          <w:numId w:val="6"/>
        </w:numPr>
        <w:spacing w:line="360" w:lineRule="exact"/>
        <w:rPr>
          <w:rFonts w:hAnsi="宋体" w:eastAsia="宋体" w:cs="宋体"/>
          <w:sz w:val="24"/>
        </w:rPr>
      </w:pPr>
      <w:r>
        <w:rPr>
          <w:rFonts w:hAnsi="宋体" w:eastAsia="宋体" w:cs="宋体"/>
          <w:sz w:val="24"/>
        </w:rPr>
        <w:t xml:space="preserve">我们愿意按照招标文件的一切要求，完成该项目的全部内容。</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2、如果我们的投标书被接受，我们将严格履行招标文件中规定的每一项要求，按期、按质、按量履行合同的义务。</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3、我们已详细审查全部招标文件，包括补充文件(如果有的话)，无任何异议。</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4、我们同意按招标文件中的规定，本投标书的有效期限为开标后</w:t>
      </w:r>
      <w:r>
        <w:rPr>
          <w:rFonts w:hAnsi="宋体" w:eastAsia="宋体" w:cs="宋体"/>
          <w:sz w:val="24"/>
          <w:u w:val="single"/>
        </w:rPr>
        <w:t xml:space="preserve">90</w:t>
      </w:r>
      <w:r>
        <w:rPr>
          <w:rFonts w:hAnsi="宋体" w:eastAsia="宋体" w:cs="宋体"/>
          <w:sz w:val="24"/>
        </w:rPr>
        <w:t xml:space="preserve">天。</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5、我们愿意提供采购单位在招标文件中要求的所有资料。</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6、我们认为你们有权决定中标者，还认为你们有权接受或拒绝所有的投标者。</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7、我们愿意遵守招标公告及招标文件中所列的收费标准。</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8、我们承诺该项投标在开标后的全过程中保持有效，不作任何更改和变动。</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9、如果我方中标，我方愿意按招标文件的规定支付中标服务费及履约保证金。</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10、我们承诺我公司符合招标文件投标人须知中“合格投标人的一般条件、特殊条件”的要求，若与真实情况不符，本公司愿意承担由此而产生的一切后果。</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11、综合说明：</w:t>
      </w:r>
      <w:r>
        <w:rPr>
          <w:rFonts w:hAnsi="宋体" w:eastAsia="宋体" w:cs="宋体"/>
          <w:sz w:val="24"/>
        </w:rPr>
      </w:r>
      <w:r/>
    </w:p>
    <w:p>
      <w:pPr>
        <w:pStyle w:val="728"/>
        <w:ind w:firstLine="420"/>
        <w:spacing w:line="360" w:lineRule="exact"/>
        <w:rPr>
          <w:rFonts w:hAnsi="宋体" w:eastAsia="宋体" w:cs="宋体"/>
          <w:sz w:val="24"/>
        </w:rPr>
      </w:pPr>
      <w:r>
        <w:rPr>
          <w:rFonts w:hAnsi="宋体" w:eastAsia="宋体" w:cs="宋体"/>
          <w:sz w:val="24"/>
        </w:rPr>
        <w:t xml:space="preserve">（1）伴随服务及配合措施；</w:t>
      </w:r>
      <w:r>
        <w:rPr>
          <w:rFonts w:hAnsi="宋体" w:eastAsia="宋体" w:cs="宋体"/>
          <w:sz w:val="24"/>
        </w:rPr>
      </w:r>
      <w:r/>
    </w:p>
    <w:p>
      <w:pPr>
        <w:pStyle w:val="728"/>
        <w:ind w:firstLine="420"/>
        <w:spacing w:line="360" w:lineRule="exact"/>
        <w:rPr>
          <w:rFonts w:hAnsi="宋体" w:eastAsia="宋体" w:cs="宋体"/>
          <w:sz w:val="24"/>
        </w:rPr>
      </w:pPr>
      <w:r>
        <w:rPr>
          <w:rFonts w:hAnsi="宋体" w:eastAsia="宋体" w:cs="宋体"/>
          <w:sz w:val="24"/>
        </w:rPr>
        <w:t xml:space="preserve">（2）要求甲方提供的配合；</w:t>
      </w:r>
      <w:r>
        <w:rPr>
          <w:rFonts w:hAnsi="宋体" w:eastAsia="宋体" w:cs="宋体"/>
          <w:sz w:val="24"/>
        </w:rPr>
      </w:r>
      <w:r/>
    </w:p>
    <w:p>
      <w:pPr>
        <w:pStyle w:val="728"/>
        <w:ind w:firstLine="420"/>
        <w:spacing w:line="360" w:lineRule="exact"/>
        <w:rPr>
          <w:rFonts w:hAnsi="宋体" w:eastAsia="宋体" w:cs="宋体"/>
          <w:sz w:val="24"/>
        </w:rPr>
      </w:pPr>
      <w:r>
        <w:rPr>
          <w:rFonts w:hAnsi="宋体" w:eastAsia="宋体" w:cs="宋体"/>
          <w:sz w:val="24"/>
        </w:rPr>
        <w:t xml:space="preserve">（3）对招标文件有不同意见的偏离说明；</w:t>
      </w:r>
      <w:r>
        <w:rPr>
          <w:rFonts w:hAnsi="宋体" w:eastAsia="宋体" w:cs="宋体"/>
          <w:sz w:val="24"/>
        </w:rPr>
      </w:r>
      <w:r/>
    </w:p>
    <w:p>
      <w:pPr>
        <w:pStyle w:val="728"/>
        <w:ind w:firstLine="420"/>
        <w:spacing w:line="360" w:lineRule="exact"/>
        <w:rPr>
          <w:rFonts w:hAnsi="宋体" w:eastAsia="宋体" w:cs="宋体"/>
          <w:sz w:val="24"/>
        </w:rPr>
      </w:pPr>
      <w:r>
        <w:rPr>
          <w:rFonts w:hAnsi="宋体" w:eastAsia="宋体" w:cs="宋体"/>
          <w:sz w:val="24"/>
        </w:rPr>
        <w:t xml:space="preserve">（4）其它说明。</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t xml:space="preserve">    所有有关标书的函电，请按下列地址联系：</w:t>
      </w:r>
      <w:r>
        <w:rPr>
          <w:rFonts w:hAnsi="宋体" w:eastAsia="宋体" w:cs="宋体"/>
          <w:sz w:val="24"/>
        </w:rPr>
      </w:r>
      <w:r/>
    </w:p>
    <w:p>
      <w:pPr>
        <w:pStyle w:val="728"/>
        <w:spacing w:line="360" w:lineRule="exact"/>
        <w:rPr>
          <w:rFonts w:hAnsi="宋体" w:eastAsia="宋体" w:cs="宋体"/>
          <w:sz w:val="24"/>
        </w:rPr>
      </w:pPr>
      <w:r>
        <w:rPr>
          <w:rFonts w:hAnsi="宋体" w:eastAsia="宋体" w:cs="宋体"/>
          <w:sz w:val="24"/>
        </w:rPr>
      </w:r>
      <w:r/>
    </w:p>
    <w:p>
      <w:pPr>
        <w:pStyle w:val="728"/>
        <w:spacing w:line="360" w:lineRule="auto"/>
        <w:rPr>
          <w:rFonts w:hAnsi="宋体" w:eastAsia="宋体" w:cs="宋体"/>
          <w:sz w:val="24"/>
        </w:rPr>
      </w:pPr>
      <w:r>
        <w:rPr>
          <w:rFonts w:hAnsi="宋体" w:eastAsia="宋体" w:cs="宋体"/>
          <w:sz w:val="24"/>
        </w:rPr>
        <w:t xml:space="preserve">单位：                    </w:t>
      </w:r>
      <w:r>
        <w:rPr>
          <w:rFonts w:hAnsi="宋体" w:eastAsia="宋体" w:cs="宋体"/>
          <w:sz w:val="24"/>
        </w:rPr>
      </w:r>
      <w:r/>
    </w:p>
    <w:p>
      <w:pPr>
        <w:pStyle w:val="728"/>
        <w:spacing w:line="360" w:lineRule="auto"/>
        <w:rPr>
          <w:rFonts w:hAnsi="宋体" w:eastAsia="宋体" w:cs="宋体"/>
          <w:sz w:val="24"/>
        </w:rPr>
      </w:pPr>
      <w:r>
        <w:rPr>
          <w:rFonts w:hAnsi="宋体" w:eastAsia="宋体" w:cs="宋体"/>
          <w:sz w:val="24"/>
        </w:rPr>
        <w:t xml:space="preserve">投标人：（单位盖章）</w:t>
      </w:r>
      <w:r>
        <w:rPr>
          <w:rFonts w:hAnsi="宋体" w:eastAsia="宋体" w:cs="宋体"/>
          <w:sz w:val="24"/>
        </w:rPr>
      </w:r>
      <w:r/>
    </w:p>
    <w:p>
      <w:pPr>
        <w:pStyle w:val="728"/>
        <w:spacing w:line="360" w:lineRule="auto"/>
        <w:rPr>
          <w:rFonts w:hAnsi="宋体" w:eastAsia="宋体" w:cs="宋体"/>
          <w:sz w:val="24"/>
        </w:rPr>
      </w:pPr>
      <w:r>
        <w:rPr>
          <w:rFonts w:hAnsi="宋体" w:eastAsia="宋体" w:cs="宋体"/>
          <w:sz w:val="24"/>
        </w:rPr>
        <w:t xml:space="preserve">联系人：                           </w:t>
      </w:r>
      <w:r>
        <w:rPr>
          <w:rFonts w:hAnsi="宋体" w:eastAsia="宋体" w:cs="宋体"/>
          <w:sz w:val="24"/>
        </w:rPr>
      </w:r>
      <w:r/>
    </w:p>
    <w:p>
      <w:pPr>
        <w:pStyle w:val="728"/>
        <w:spacing w:line="360" w:lineRule="auto"/>
        <w:rPr>
          <w:rFonts w:hAnsi="宋体" w:eastAsia="宋体" w:cs="宋体"/>
          <w:sz w:val="24"/>
        </w:rPr>
      </w:pPr>
      <w:r>
        <w:rPr>
          <w:rFonts w:hAnsi="宋体" w:eastAsia="宋体" w:cs="宋体"/>
          <w:sz w:val="24"/>
        </w:rPr>
        <w:t xml:space="preserve">法定代表人（负责人）或代理人：（签字或盖章）   </w:t>
      </w:r>
      <w:r>
        <w:rPr>
          <w:rFonts w:hAnsi="宋体" w:eastAsia="宋体" w:cs="宋体"/>
          <w:sz w:val="24"/>
        </w:rPr>
      </w:r>
      <w:r/>
    </w:p>
    <w:p>
      <w:pPr>
        <w:pStyle w:val="728"/>
        <w:spacing w:line="360" w:lineRule="auto"/>
        <w:rPr>
          <w:rFonts w:hAnsi="宋体" w:eastAsia="宋体" w:cs="宋体"/>
          <w:sz w:val="24"/>
        </w:rPr>
      </w:pPr>
      <w:r>
        <w:rPr>
          <w:rFonts w:hAnsi="宋体" w:eastAsia="宋体" w:cs="宋体"/>
          <w:sz w:val="24"/>
        </w:rPr>
        <w:t xml:space="preserve">邮政编码：                              年      月     日</w:t>
      </w:r>
      <w:r>
        <w:rPr>
          <w:rFonts w:hAnsi="宋体" w:eastAsia="宋体" w:cs="宋体"/>
          <w:sz w:val="24"/>
        </w:rPr>
      </w:r>
      <w:r/>
    </w:p>
    <w:p>
      <w:pPr>
        <w:pStyle w:val="728"/>
        <w:spacing w:line="360" w:lineRule="auto"/>
        <w:rPr>
          <w:rFonts w:hAnsi="宋体" w:eastAsia="宋体" w:cs="宋体"/>
          <w:sz w:val="24"/>
        </w:rPr>
      </w:pPr>
      <w:r>
        <w:rPr>
          <w:rFonts w:hAnsi="宋体" w:eastAsia="宋体" w:cs="宋体"/>
          <w:sz w:val="24"/>
        </w:rPr>
        <w:t xml:space="preserve">联系电话：</w:t>
      </w:r>
      <w:r>
        <w:rPr>
          <w:rFonts w:hAnsi="宋体" w:eastAsia="宋体" w:cs="宋体"/>
          <w:sz w:val="24"/>
        </w:rPr>
      </w:r>
      <w:r/>
    </w:p>
    <w:p>
      <w:pPr>
        <w:pStyle w:val="728"/>
        <w:spacing w:line="360" w:lineRule="auto"/>
        <w:rPr>
          <w:rFonts w:hAnsi="宋体" w:eastAsia="宋体" w:cs="宋体"/>
          <w:sz w:val="24"/>
        </w:rPr>
      </w:pPr>
      <w:r>
        <w:rPr>
          <w:rFonts w:hAnsi="宋体" w:eastAsia="宋体" w:cs="宋体"/>
          <w:sz w:val="24"/>
        </w:rPr>
        <w:t xml:space="preserve">传真：</w:t>
      </w:r>
      <w:r>
        <w:rPr>
          <w:rFonts w:hAnsi="宋体" w:eastAsia="宋体" w:cs="宋体"/>
          <w:sz w:val="24"/>
        </w:rPr>
      </w:r>
      <w:r/>
    </w:p>
    <w:p>
      <w:pPr>
        <w:pStyle w:val="728"/>
        <w:ind w:firstLine="4620"/>
        <w:spacing w:line="380" w:lineRule="exact"/>
        <w:rPr>
          <w:rFonts w:hAnsi="宋体" w:eastAsia="宋体" w:cs="宋体"/>
          <w:sz w:val="24"/>
        </w:rPr>
      </w:pPr>
      <w:r>
        <w:rPr>
          <w:rFonts w:hAnsi="宋体" w:eastAsia="宋体" w:cs="宋体"/>
          <w:sz w:val="24"/>
        </w:rPr>
      </w:r>
      <w:r/>
    </w:p>
    <w:p>
      <w:pPr>
        <w:pStyle w:val="728"/>
        <w:ind w:firstLine="4620"/>
        <w:spacing w:line="380" w:lineRule="exact"/>
        <w:rPr>
          <w:rFonts w:hAnsi="宋体" w:eastAsia="宋体" w:cs="宋体"/>
          <w:sz w:val="24"/>
        </w:rPr>
      </w:pPr>
      <w:r>
        <w:rPr>
          <w:rFonts w:hAnsi="宋体" w:eastAsia="宋体" w:cs="宋体"/>
          <w:sz w:val="24"/>
        </w:rPr>
      </w:r>
      <w:r/>
    </w:p>
    <w:p>
      <w:pPr>
        <w:pStyle w:val="728"/>
        <w:ind w:firstLine="4620"/>
        <w:spacing w:line="380" w:lineRule="exact"/>
        <w:rPr>
          <w:rFonts w:hAnsi="宋体" w:eastAsia="宋体" w:cs="宋体"/>
          <w:sz w:val="24"/>
        </w:rPr>
      </w:pPr>
      <w:r>
        <w:rPr>
          <w:rFonts w:hAnsi="宋体" w:eastAsia="宋体" w:cs="宋体"/>
          <w:sz w:val="24"/>
        </w:rPr>
      </w:r>
      <w:r/>
    </w:p>
    <w:p>
      <w:pPr>
        <w:pStyle w:val="728"/>
        <w:spacing w:line="360" w:lineRule="auto"/>
        <w:rPr>
          <w:rFonts w:hAnsi="宋体" w:eastAsia="宋体" w:cs="宋体"/>
          <w:b/>
          <w:sz w:val="24"/>
        </w:rPr>
      </w:pPr>
      <w:r>
        <w:rPr>
          <w:rFonts w:hAnsi="宋体" w:eastAsia="宋体" w:cs="宋体"/>
          <w:b/>
          <w:sz w:val="24"/>
        </w:rPr>
      </w:r>
      <w:r/>
    </w:p>
    <w:p>
      <w:pPr>
        <w:pStyle w:val="728"/>
        <w:numPr>
          <w:ilvl w:val="0"/>
          <w:numId w:val="6"/>
        </w:numPr>
        <w:ind w:left="0" w:firstLine="0"/>
        <w:spacing w:line="360" w:lineRule="auto"/>
        <w:rPr>
          <w:rFonts w:hAnsi="宋体" w:eastAsia="宋体" w:cs="宋体"/>
          <w:b/>
          <w:sz w:val="24"/>
        </w:rPr>
      </w:pPr>
      <w:r>
        <w:rPr>
          <w:rFonts w:hAnsi="宋体" w:eastAsia="宋体" w:cs="宋体"/>
          <w:b/>
          <w:sz w:val="24"/>
        </w:rPr>
        <w:t xml:space="preserve">开标一览表</w:t>
      </w:r>
      <w:r>
        <w:rPr>
          <w:rFonts w:hAnsi="宋体" w:eastAsia="宋体" w:cs="宋体"/>
          <w:b/>
          <w:sz w:val="24"/>
        </w:rPr>
      </w:r>
      <w:r/>
    </w:p>
    <w:p>
      <w:pPr>
        <w:pStyle w:val="728"/>
        <w:numPr>
          <w:ilvl w:val="0"/>
          <w:numId w:val="0"/>
        </w:numPr>
        <w:spacing w:line="360" w:lineRule="auto"/>
        <w:rPr>
          <w:rFonts w:hAnsi="宋体" w:eastAsia="宋体" w:cs="宋体"/>
          <w:b/>
          <w:sz w:val="24"/>
        </w:rPr>
      </w:pPr>
      <w:r>
        <w:rPr>
          <w:rFonts w:hAnsi="宋体" w:eastAsia="宋体" w:cs="宋体"/>
          <w:b/>
          <w:sz w:val="24"/>
        </w:rPr>
      </w:r>
      <w:r/>
    </w:p>
    <w:p>
      <w:pPr>
        <w:pStyle w:val="728"/>
        <w:numPr>
          <w:ilvl w:val="0"/>
          <w:numId w:val="0"/>
        </w:numPr>
        <w:spacing w:line="360" w:lineRule="auto"/>
        <w:rPr>
          <w:rFonts w:hAnsi="宋体" w:eastAsia="宋体" w:cs="宋体"/>
          <w:b/>
          <w:sz w:val="24"/>
        </w:rPr>
      </w:pPr>
      <w:r>
        <w:rPr>
          <w:rFonts w:hAnsi="宋体" w:eastAsia="宋体" w:cs="宋体"/>
          <w:b/>
          <w:sz w:val="24"/>
        </w:rPr>
      </w:r>
      <w:r/>
    </w:p>
    <w:p>
      <w:pPr>
        <w:pStyle w:val="669"/>
        <w:jc w:val="center"/>
        <w:spacing w:line="360" w:lineRule="auto"/>
        <w:rPr>
          <w:rFonts w:hint="eastAsia" w:hAnsi="宋体" w:cs="宋体"/>
          <w:b/>
          <w:bCs/>
          <w:sz w:val="30"/>
          <w:szCs w:val="30"/>
        </w:rPr>
      </w:pPr>
      <w:r>
        <w:rPr>
          <w:rFonts w:hint="eastAsia" w:hAnsi="宋体" w:cs="宋体"/>
          <w:b/>
          <w:bCs/>
          <w:sz w:val="24"/>
          <w:szCs w:val="24"/>
        </w:rPr>
        <w:t xml:space="preserve">开标一览表</w:t>
      </w:r>
      <w:r>
        <w:rPr>
          <w:rFonts w:hint="eastAsia" w:hAnsi="宋体" w:cs="宋体"/>
          <w:b/>
          <w:bCs/>
          <w:sz w:val="30"/>
          <w:szCs w:val="30"/>
        </w:rPr>
      </w:r>
      <w:r/>
    </w:p>
    <w:p>
      <w:pPr>
        <w:pStyle w:val="669"/>
        <w:jc w:val="center"/>
        <w:spacing w:line="300" w:lineRule="auto"/>
        <w:rPr>
          <w:rFonts w:hint="eastAsia" w:hAnsi="宋体" w:cs="宋体"/>
          <w:spacing w:val="20"/>
          <w:szCs w:val="21"/>
        </w:rPr>
      </w:pPr>
      <w:r>
        <w:rPr>
          <w:rFonts w:hint="eastAsia" w:hAnsi="宋体" w:cs="宋体"/>
          <w:spacing w:val="20"/>
          <w:szCs w:val="21"/>
        </w:rPr>
        <w:t xml:space="preserve">（格式）</w:t>
      </w:r>
      <w:r>
        <w:rPr>
          <w:rFonts w:hint="eastAsia" w:hAnsi="宋体" w:cs="宋体"/>
          <w:spacing w:val="20"/>
          <w:szCs w:val="21"/>
        </w:rPr>
      </w:r>
      <w:r/>
    </w:p>
    <w:p>
      <w:pPr>
        <w:pStyle w:val="669"/>
        <w:spacing w:line="360" w:lineRule="auto"/>
        <w:rPr>
          <w:rFonts w:hint="eastAsia" w:hAnsi="宋体" w:cs="宋体"/>
          <w:spacing w:val="20"/>
          <w:szCs w:val="21"/>
        </w:rPr>
      </w:pPr>
      <w:r>
        <w:rPr>
          <w:rFonts w:hint="eastAsia" w:hAnsi="宋体" w:cs="宋体"/>
          <w:spacing w:val="20"/>
          <w:szCs w:val="21"/>
        </w:rPr>
        <w:t xml:space="preserve">                                           招标编号：</w:t>
      </w:r>
      <w:r>
        <w:rPr>
          <w:rFonts w:hint="eastAsia" w:hAnsi="宋体" w:cs="宋体"/>
          <w:spacing w:val="20"/>
          <w:szCs w:val="21"/>
        </w:rPr>
      </w:r>
      <w:r/>
    </w:p>
    <w:p>
      <w:pPr>
        <w:pStyle w:val="676"/>
        <w:rPr>
          <w:rFonts w:hAnsi="宋体" w:cs="宋体"/>
        </w:rPr>
      </w:pPr>
      <w:r>
        <w:rPr>
          <w:rFonts w:hAnsi="宋体" w:cs="宋体"/>
          <w:spacing w:val="20"/>
          <w:szCs w:val="21"/>
        </w:rPr>
        <w:t xml:space="preserve">                                     </w:t>
      </w:r>
      <w:r>
        <w:rPr>
          <w:rFonts w:hAnsi="宋体" w:cs="宋体"/>
        </w:rPr>
      </w:r>
      <w:r/>
    </w:p>
    <w:tbl>
      <w:tblPr>
        <w:tblW w:w="9657"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592"/>
        <w:gridCol w:w="2568"/>
        <w:gridCol w:w="1909"/>
        <w:gridCol w:w="1909"/>
      </w:tblGrid>
      <w:tr>
        <w:trPr>
          <w:trHeight w:val="425"/>
        </w:trPr>
        <w:tc>
          <w:tcPr>
            <w:tcW w:w="679" w:type="dxa"/>
            <w:vAlign w:val="center"/>
            <w:textDirection w:val="lrTb"/>
            <w:noWrap w:val="false"/>
          </w:tcPr>
          <w:p>
            <w:pPr>
              <w:pStyle w:val="729"/>
              <w:jc w:val="center"/>
              <w:spacing w:line="360" w:lineRule="auto"/>
              <w:rPr>
                <w:rFonts w:hint="eastAsia" w:hAnsi="宋体" w:cs="宋体"/>
                <w:sz w:val="24"/>
              </w:rPr>
            </w:pPr>
            <w:r>
              <w:rPr>
                <w:rFonts w:hint="eastAsia" w:hAnsi="宋体" w:cs="宋体"/>
                <w:sz w:val="24"/>
              </w:rPr>
              <w:t xml:space="preserve">序号</w:t>
            </w:r>
            <w:r>
              <w:rPr>
                <w:rFonts w:hint="eastAsia" w:hAnsi="宋体" w:cs="宋体"/>
                <w:sz w:val="24"/>
              </w:rPr>
            </w:r>
            <w:r/>
          </w:p>
        </w:tc>
        <w:tc>
          <w:tcPr>
            <w:tcW w:w="2592" w:type="dxa"/>
            <w:vAlign w:val="center"/>
            <w:textDirection w:val="lrTb"/>
            <w:noWrap w:val="false"/>
          </w:tcPr>
          <w:p>
            <w:pPr>
              <w:pStyle w:val="729"/>
              <w:jc w:val="center"/>
              <w:spacing w:line="360" w:lineRule="auto"/>
              <w:rPr>
                <w:rFonts w:hint="eastAsia" w:hAnsi="宋体" w:cs="宋体"/>
                <w:sz w:val="24"/>
              </w:rPr>
            </w:pPr>
            <w:r>
              <w:rPr>
                <w:rFonts w:hint="eastAsia" w:hAnsi="宋体" w:cs="宋体"/>
                <w:sz w:val="24"/>
              </w:rPr>
              <w:t xml:space="preserve">项目名称</w:t>
            </w:r>
            <w:r>
              <w:rPr>
                <w:rFonts w:hint="eastAsia" w:hAnsi="宋体" w:cs="宋体"/>
                <w:sz w:val="24"/>
              </w:rPr>
            </w:r>
            <w:r/>
          </w:p>
        </w:tc>
        <w:tc>
          <w:tcPr>
            <w:tcW w:w="2568" w:type="dxa"/>
            <w:vAlign w:val="center"/>
            <w:textDirection w:val="lrTb"/>
            <w:noWrap w:val="false"/>
          </w:tcPr>
          <w:p>
            <w:pPr>
              <w:pStyle w:val="729"/>
              <w:jc w:val="center"/>
              <w:spacing w:line="360" w:lineRule="auto"/>
              <w:rPr>
                <w:rFonts w:hAnsi="宋体" w:cs="宋体"/>
                <w:sz w:val="24"/>
              </w:rPr>
            </w:pPr>
            <w:r>
              <w:rPr>
                <w:rFonts w:hint="eastAsia" w:hAnsi="宋体" w:cs="宋体"/>
                <w:sz w:val="24"/>
              </w:rPr>
              <w:t xml:space="preserve">投标报价（元）</w:t>
            </w:r>
            <w:r>
              <w:rPr>
                <w:rFonts w:hAnsi="宋体" w:cs="宋体"/>
                <w:sz w:val="24"/>
              </w:rPr>
            </w:r>
            <w:r/>
          </w:p>
        </w:tc>
        <w:tc>
          <w:tcPr>
            <w:tcW w:w="1909" w:type="dxa"/>
            <w:vAlign w:val="center"/>
            <w:textDirection w:val="lrTb"/>
            <w:noWrap w:val="false"/>
          </w:tcPr>
          <w:p>
            <w:pPr>
              <w:pStyle w:val="729"/>
              <w:jc w:val="center"/>
              <w:spacing w:line="360" w:lineRule="auto"/>
              <w:rPr>
                <w:rFonts w:hint="eastAsia" w:hAnsi="宋体" w:cs="宋体"/>
                <w:sz w:val="24"/>
              </w:rPr>
            </w:pPr>
            <w:r>
              <w:rPr>
                <w:rFonts w:hint="eastAsia" w:hAnsi="宋体" w:cs="宋体"/>
                <w:sz w:val="24"/>
              </w:rPr>
              <w:t xml:space="preserve">服务</w:t>
            </w:r>
            <w:r>
              <w:rPr>
                <w:rFonts w:hint="eastAsia" w:hAnsi="宋体" w:cs="宋体"/>
                <w:sz w:val="24"/>
                <w:lang w:val="en-US" w:eastAsia="zh-CN"/>
              </w:rPr>
              <w:t xml:space="preserve">期限</w:t>
            </w:r>
            <w:r>
              <w:rPr>
                <w:rFonts w:hint="eastAsia" w:hAnsi="宋体" w:cs="宋体"/>
                <w:sz w:val="24"/>
              </w:rPr>
            </w:r>
            <w:r/>
          </w:p>
        </w:tc>
        <w:tc>
          <w:tcPr>
            <w:tcW w:w="1909" w:type="dxa"/>
            <w:vAlign w:val="center"/>
            <w:textDirection w:val="lrTb"/>
            <w:noWrap w:val="false"/>
          </w:tcPr>
          <w:p>
            <w:pPr>
              <w:pStyle w:val="729"/>
              <w:jc w:val="center"/>
              <w:spacing w:line="360" w:lineRule="auto"/>
              <w:rPr>
                <w:rFonts w:hint="eastAsia" w:hAnsi="宋体" w:cs="宋体"/>
                <w:sz w:val="24"/>
              </w:rPr>
            </w:pPr>
            <w:r>
              <w:rPr>
                <w:rFonts w:hint="eastAsia" w:hAnsi="宋体" w:cs="宋体"/>
                <w:sz w:val="24"/>
                <w:lang w:val="en-US" w:eastAsia="zh-CN"/>
              </w:rPr>
              <w:t xml:space="preserve">备注</w:t>
            </w:r>
            <w:r>
              <w:rPr>
                <w:rFonts w:hint="eastAsia" w:hAnsi="宋体" w:cs="宋体"/>
                <w:sz w:val="24"/>
              </w:rPr>
            </w:r>
            <w:r/>
          </w:p>
        </w:tc>
      </w:tr>
      <w:tr>
        <w:trPr>
          <w:trHeight w:val="1020"/>
        </w:trPr>
        <w:tc>
          <w:tcPr>
            <w:tcW w:w="679" w:type="dxa"/>
            <w:vAlign w:val="center"/>
            <w:textDirection w:val="lrTb"/>
            <w:noWrap w:val="false"/>
          </w:tcPr>
          <w:p>
            <w:pPr>
              <w:pStyle w:val="729"/>
              <w:jc w:val="center"/>
              <w:spacing w:line="360" w:lineRule="auto"/>
              <w:rPr>
                <w:rFonts w:hint="eastAsia" w:hAnsi="宋体" w:cs="宋体"/>
                <w:sz w:val="24"/>
              </w:rPr>
            </w:pPr>
            <w:r>
              <w:rPr>
                <w:rFonts w:hint="eastAsia" w:hAnsi="宋体" w:cs="宋体"/>
                <w:sz w:val="24"/>
              </w:rPr>
              <w:t xml:space="preserve">1</w:t>
            </w:r>
            <w:r>
              <w:rPr>
                <w:rFonts w:hint="eastAsia" w:hAnsi="宋体" w:cs="宋体"/>
                <w:sz w:val="24"/>
              </w:rPr>
            </w:r>
            <w:r/>
          </w:p>
        </w:tc>
        <w:tc>
          <w:tcPr>
            <w:tcW w:w="2592" w:type="dxa"/>
            <w:vAlign w:val="center"/>
            <w:textDirection w:val="lrTb"/>
            <w:noWrap w:val="false"/>
          </w:tcPr>
          <w:p>
            <w:pPr>
              <w:pStyle w:val="669"/>
              <w:jc w:val="center"/>
              <w:spacing w:line="360" w:lineRule="auto"/>
              <w:rPr>
                <w:rFonts w:hint="eastAsia" w:hAnsi="宋体" w:eastAsia="宋体" w:cs="宋体"/>
                <w:sz w:val="24"/>
                <w:lang w:eastAsia="zh-CN"/>
              </w:rPr>
            </w:pPr>
            <w:r>
              <w:rPr>
                <w:rFonts w:hint="eastAsia" w:hAnsi="宋体" w:cs="宋体"/>
                <w:sz w:val="24"/>
                <w:lang w:eastAsia="zh-CN"/>
              </w:rPr>
              <w:t xml:space="preserve">加贸平台运营服务</w:t>
            </w:r>
            <w:r>
              <w:rPr>
                <w:rFonts w:hint="eastAsia" w:hAnsi="宋体" w:eastAsia="宋体" w:cs="宋体"/>
                <w:sz w:val="24"/>
                <w:lang w:eastAsia="zh-CN"/>
              </w:rPr>
            </w:r>
            <w:r/>
          </w:p>
        </w:tc>
        <w:tc>
          <w:tcPr>
            <w:tcW w:w="2568" w:type="dxa"/>
            <w:vAlign w:val="center"/>
            <w:textDirection w:val="lrTb"/>
            <w:noWrap w:val="false"/>
          </w:tcPr>
          <w:p>
            <w:pPr>
              <w:pStyle w:val="729"/>
              <w:jc w:val="center"/>
              <w:spacing w:line="360" w:lineRule="auto"/>
              <w:rPr>
                <w:rFonts w:hAnsi="宋体" w:cs="宋体"/>
                <w:sz w:val="24"/>
              </w:rPr>
            </w:pPr>
            <w:r>
              <w:rPr>
                <w:rFonts w:hAnsi="宋体" w:cs="宋体"/>
                <w:sz w:val="24"/>
              </w:rPr>
            </w:r>
            <w:r/>
          </w:p>
        </w:tc>
        <w:tc>
          <w:tcPr>
            <w:tcW w:w="1909" w:type="dxa"/>
            <w:vAlign w:val="center"/>
            <w:textDirection w:val="lrTb"/>
            <w:noWrap w:val="false"/>
          </w:tcPr>
          <w:p>
            <w:pPr>
              <w:pStyle w:val="729"/>
              <w:jc w:val="center"/>
              <w:spacing w:line="360" w:lineRule="auto"/>
              <w:rPr>
                <w:rFonts w:hint="eastAsia" w:hAnsi="宋体" w:cs="宋体"/>
                <w:sz w:val="24"/>
              </w:rPr>
            </w:pPr>
            <w:r>
              <w:rPr>
                <w:rFonts w:hint="eastAsia" w:hAnsi="宋体" w:cs="宋体"/>
                <w:sz w:val="24"/>
                <w:lang w:val="en-US" w:eastAsia="zh-CN"/>
              </w:rPr>
              <w:t xml:space="preserve">2024年度</w:t>
            </w:r>
            <w:r>
              <w:rPr>
                <w:rFonts w:hint="eastAsia" w:hAnsi="宋体" w:cs="宋体"/>
                <w:sz w:val="24"/>
              </w:rPr>
            </w:r>
            <w:r/>
          </w:p>
        </w:tc>
        <w:tc>
          <w:tcPr>
            <w:tcW w:w="1909" w:type="dxa"/>
            <w:vAlign w:val="center"/>
            <w:textDirection w:val="lrTb"/>
            <w:noWrap w:val="false"/>
          </w:tcPr>
          <w:p>
            <w:pPr>
              <w:pStyle w:val="729"/>
              <w:jc w:val="center"/>
              <w:spacing w:line="360" w:lineRule="auto"/>
              <w:rPr>
                <w:rFonts w:hint="eastAsia" w:hAnsi="宋体" w:cs="宋体"/>
                <w:sz w:val="24"/>
                <w:lang w:val="en-US" w:eastAsia="zh-CN"/>
              </w:rPr>
            </w:pPr>
            <w:r>
              <w:rPr>
                <w:rFonts w:hint="eastAsia" w:hAnsi="宋体" w:cs="宋体"/>
                <w:sz w:val="24"/>
                <w:lang w:val="en-US" w:eastAsia="zh-CN"/>
              </w:rPr>
            </w:r>
            <w:r/>
          </w:p>
        </w:tc>
      </w:tr>
    </w:tbl>
    <w:p>
      <w:pPr>
        <w:pStyle w:val="697"/>
        <w:ind w:left="0" w:firstLine="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注：投标报价一次报定，本表中的报价为综合报价，</w:t>
      </w:r>
      <w:r>
        <w:rPr>
          <w:rFonts w:hint="eastAsia" w:ascii="宋体" w:hAnsi="宋体" w:eastAsia="宋体" w:cs="宋体"/>
          <w:color w:val="000000"/>
          <w:sz w:val="21"/>
          <w:szCs w:val="21"/>
          <w:lang w:val="zh-CN" w:eastAsia="zh-CN" w:bidi="ar-SA"/>
        </w:rPr>
        <w:t xml:space="preserve">该报价应包括完成所有采购内容以及本项目所需的劳务支出、保险、配套费用、税费及服务相关等所发生的全部费用以及投标人企业利润、税金和政策性文件规定及合同包含的所有风险、责任等各项应有费用。</w:t>
      </w:r>
      <w:r>
        <w:rPr>
          <w:rFonts w:hint="eastAsia" w:ascii="宋体" w:hAnsi="宋体" w:eastAsia="宋体" w:cs="宋体"/>
          <w:color w:val="000000"/>
          <w:sz w:val="21"/>
          <w:szCs w:val="21"/>
          <w:lang w:val="en-US" w:eastAsia="zh-CN" w:bidi="ar-SA"/>
        </w:rPr>
      </w:r>
      <w:r/>
    </w:p>
    <w:p>
      <w:pPr>
        <w:pStyle w:val="697"/>
        <w:ind w:left="0" w:firstLine="0"/>
        <w:rPr>
          <w:rFonts w:hint="eastAsia" w:hAnsi="宋体" w:cs="宋体"/>
          <w:spacing w:val="20"/>
          <w:szCs w:val="21"/>
        </w:rPr>
      </w:pPr>
      <w:r>
        <w:rPr>
          <w:rFonts w:hint="eastAsia" w:hAnsi="宋体" w:cs="宋体"/>
          <w:spacing w:val="20"/>
          <w:szCs w:val="21"/>
        </w:rPr>
      </w:r>
      <w:r/>
    </w:p>
    <w:p>
      <w:pPr>
        <w:pStyle w:val="697"/>
        <w:ind w:left="0" w:firstLine="0"/>
        <w:rPr>
          <w:rFonts w:hint="eastAsia" w:hAnsi="宋体" w:cs="宋体"/>
          <w:spacing w:val="20"/>
          <w:szCs w:val="21"/>
        </w:rPr>
      </w:pPr>
      <w:r>
        <w:rPr>
          <w:rFonts w:hint="eastAsia" w:hAnsi="宋体" w:cs="宋体"/>
          <w:spacing w:val="20"/>
          <w:szCs w:val="21"/>
        </w:rPr>
      </w:r>
      <w:r/>
    </w:p>
    <w:p>
      <w:pPr>
        <w:pStyle w:val="697"/>
        <w:ind w:left="0" w:firstLine="0"/>
        <w:rPr>
          <w:rFonts w:hint="eastAsia" w:hAnsi="宋体" w:cs="宋体"/>
          <w:spacing w:val="20"/>
          <w:szCs w:val="21"/>
        </w:rPr>
      </w:pPr>
      <w:r>
        <w:rPr>
          <w:rFonts w:hint="eastAsia" w:hAnsi="宋体" w:cs="宋体"/>
          <w:spacing w:val="20"/>
          <w:szCs w:val="21"/>
        </w:rPr>
      </w:r>
      <w:r/>
    </w:p>
    <w:p>
      <w:pPr>
        <w:pStyle w:val="728"/>
        <w:spacing w:line="360" w:lineRule="auto"/>
        <w:rPr>
          <w:rFonts w:hAnsi="宋体" w:eastAsia="宋体" w:cs="宋体"/>
          <w:sz w:val="24"/>
        </w:rPr>
      </w:pPr>
      <w:r>
        <w:rPr>
          <w:rFonts w:hAnsi="宋体" w:eastAsia="宋体" w:cs="宋体"/>
          <w:sz w:val="24"/>
        </w:rPr>
        <w:t xml:space="preserve">投标人：（单位盖章）</w:t>
      </w:r>
      <w:r>
        <w:rPr>
          <w:rFonts w:hAnsi="宋体" w:eastAsia="宋体" w:cs="宋体"/>
          <w:sz w:val="24"/>
        </w:rPr>
      </w:r>
      <w:r/>
    </w:p>
    <w:p>
      <w:pPr>
        <w:pStyle w:val="728"/>
        <w:spacing w:line="360" w:lineRule="auto"/>
        <w:rPr>
          <w:rFonts w:hAnsi="宋体" w:eastAsia="宋体" w:cs="宋体"/>
          <w:sz w:val="24"/>
        </w:rPr>
      </w:pPr>
      <w:r>
        <w:rPr>
          <w:rFonts w:hAnsi="宋体" w:eastAsia="宋体" w:cs="宋体"/>
          <w:sz w:val="24"/>
        </w:rPr>
        <w:t xml:space="preserve">法定代表人（负责人）或代理人：（签字或盖章）</w:t>
      </w:r>
      <w:r>
        <w:rPr>
          <w:rFonts w:hAnsi="宋体" w:eastAsia="宋体" w:cs="宋体"/>
          <w:sz w:val="24"/>
        </w:rPr>
      </w:r>
      <w:r/>
    </w:p>
    <w:p>
      <w:pPr>
        <w:pStyle w:val="669"/>
        <w:spacing w:line="360" w:lineRule="auto"/>
        <w:rPr>
          <w:rFonts w:hint="eastAsia" w:hAnsi="宋体" w:cs="宋体"/>
          <w:spacing w:val="20"/>
          <w:szCs w:val="21"/>
        </w:rPr>
      </w:pPr>
      <w:r>
        <w:rPr>
          <w:rFonts w:hint="eastAsia" w:hAnsi="宋体" w:cs="宋体"/>
          <w:sz w:val="24"/>
        </w:rPr>
        <w:t xml:space="preserve">日期</w:t>
      </w:r>
      <w:r>
        <w:rPr>
          <w:rFonts w:hint="eastAsia" w:hAnsi="宋体" w:cs="宋体"/>
          <w:spacing w:val="20"/>
          <w:szCs w:val="21"/>
        </w:rPr>
        <w:t xml:space="preserve">：</w:t>
      </w:r>
      <w:r>
        <w:rPr>
          <w:rFonts w:hint="eastAsia" w:hAnsi="宋体" w:cs="宋体"/>
          <w:spacing w:val="20"/>
          <w:szCs w:val="21"/>
        </w:rPr>
      </w:r>
      <w:r/>
    </w:p>
    <w:p>
      <w:pPr>
        <w:pStyle w:val="676"/>
        <w:rPr>
          <w:rFonts w:hint="eastAsia" w:hAnsi="宋体" w:cs="宋体"/>
          <w:lang w:val="en-US" w:eastAsia="zh-CN"/>
        </w:rPr>
      </w:pPr>
      <w:r>
        <w:rPr>
          <w:rFonts w:hint="eastAsia" w:hAnsi="宋体" w:cs="宋体"/>
          <w:lang w:val="en-US" w:eastAsia="zh-CN"/>
        </w:rPr>
      </w:r>
      <w:r/>
    </w:p>
    <w:p>
      <w:pPr>
        <w:pStyle w:val="676"/>
        <w:rPr>
          <w:rFonts w:hint="eastAsia" w:hAnsi="宋体" w:cs="宋体"/>
          <w:lang w:val="en-US" w:eastAsia="zh-CN"/>
        </w:rPr>
      </w:pPr>
      <w:r>
        <w:rPr>
          <w:rFonts w:hint="eastAsia" w:hAnsi="宋体" w:cs="宋体"/>
          <w:lang w:val="en-US" w:eastAsia="zh-CN"/>
        </w:rPr>
      </w:r>
      <w:r/>
    </w:p>
    <w:p>
      <w:pPr>
        <w:pStyle w:val="676"/>
        <w:rPr>
          <w:rFonts w:hint="eastAsia" w:hAnsi="宋体" w:cs="宋体"/>
          <w:lang w:val="en-US" w:eastAsia="zh-CN"/>
        </w:rPr>
      </w:pPr>
      <w:r>
        <w:rPr>
          <w:rFonts w:hint="eastAsia" w:hAnsi="宋体" w:cs="宋体"/>
          <w:lang w:val="en-US" w:eastAsia="zh-CN"/>
        </w:rPr>
      </w:r>
      <w:r/>
    </w:p>
    <w:p>
      <w:pPr>
        <w:pStyle w:val="716"/>
        <w:spacing w:line="360" w:lineRule="auto"/>
        <w:rPr>
          <w:rFonts w:hint="eastAsia" w:hAnsi="宋体" w:cs="宋体"/>
          <w:sz w:val="24"/>
        </w:rPr>
      </w:pPr>
      <w:r>
        <w:rPr>
          <w:rFonts w:hint="eastAsia" w:hAnsi="宋体" w:cs="宋体"/>
          <w:sz w:val="24"/>
        </w:rPr>
      </w:r>
      <w:r/>
    </w:p>
    <w:p>
      <w:pPr>
        <w:pStyle w:val="669"/>
        <w:jc w:val="both"/>
        <w:spacing w:line="360" w:lineRule="auto"/>
        <w:widowControl w:val="off"/>
        <w:tabs>
          <w:tab w:val="left" w:pos="2655" w:leader="none"/>
        </w:tabs>
        <w:rPr>
          <w:rFonts w:hint="eastAsia" w:ascii="宋体" w:hAnsi="宋体" w:eastAsia="宋体" w:cs="宋体"/>
          <w:b/>
          <w:bCs/>
          <w:color w:val="000000"/>
          <w:sz w:val="24"/>
          <w:szCs w:val="24"/>
        </w:rPr>
      </w:pPr>
      <w:r>
        <w:rPr>
          <w:rFonts w:hint="eastAsia" w:hAnsi="宋体" w:cs="宋体"/>
          <w:b/>
          <w:sz w:val="24"/>
        </w:rPr>
        <w:br w:type="page" w:clear="all"/>
      </w:r>
      <w:r>
        <w:rPr>
          <w:rFonts w:hint="eastAsia" w:hAnsi="宋体" w:cs="宋体"/>
          <w:b/>
          <w:sz w:val="24"/>
        </w:rPr>
        <w:t xml:space="preserve">4、</w:t>
      </w:r>
      <w:r>
        <w:rPr>
          <w:rFonts w:hint="eastAsia" w:ascii="宋体" w:hAnsi="宋体" w:eastAsia="宋体" w:cs="宋体"/>
          <w:b/>
          <w:bCs/>
          <w:color w:val="000000"/>
          <w:sz w:val="24"/>
          <w:szCs w:val="24"/>
        </w:rPr>
        <w:t xml:space="preserve">投标报价</w:t>
      </w:r>
      <w:r>
        <w:rPr>
          <w:rFonts w:hint="eastAsia" w:ascii="宋体" w:hAnsi="宋体" w:eastAsia="宋体" w:cs="宋体"/>
          <w:b/>
          <w:bCs/>
          <w:color w:val="000000"/>
          <w:sz w:val="24"/>
          <w:szCs w:val="24"/>
          <w:lang w:eastAsia="zh-CN"/>
        </w:rPr>
        <w:t xml:space="preserve">明细</w:t>
      </w:r>
      <w:r>
        <w:rPr>
          <w:rFonts w:hint="eastAsia" w:ascii="宋体" w:hAnsi="宋体" w:eastAsia="宋体" w:cs="宋体"/>
          <w:b/>
          <w:bCs/>
          <w:color w:val="000000"/>
          <w:sz w:val="24"/>
          <w:szCs w:val="24"/>
        </w:rPr>
        <w:t xml:space="preserve">表</w:t>
      </w:r>
      <w:r>
        <w:rPr>
          <w:rFonts w:hint="eastAsia" w:ascii="宋体" w:hAnsi="宋体" w:eastAsia="宋体" w:cs="宋体"/>
          <w:b/>
          <w:bCs/>
          <w:color w:val="000000"/>
          <w:sz w:val="24"/>
          <w:szCs w:val="24"/>
        </w:rPr>
      </w:r>
      <w:r/>
    </w:p>
    <w:p>
      <w:pPr>
        <w:pStyle w:val="728"/>
        <w:jc w:val="center"/>
        <w:spacing w:line="360" w:lineRule="auto"/>
        <w:rPr>
          <w:rFonts w:hint="eastAsia" w:ascii="宋体" w:hAnsi="宋体" w:eastAsia="宋体" w:cs="宋体"/>
          <w:b/>
          <w:sz w:val="24"/>
        </w:rPr>
      </w:pPr>
      <w:r>
        <w:rPr>
          <w:rFonts w:hint="eastAsia" w:ascii="宋体" w:hAnsi="宋体" w:eastAsia="宋体" w:cs="宋体"/>
          <w:b/>
          <w:sz w:val="24"/>
        </w:rPr>
        <w:t xml:space="preserve">投标报价</w:t>
      </w:r>
      <w:r>
        <w:rPr>
          <w:rFonts w:hint="eastAsia" w:ascii="宋体" w:hAnsi="宋体" w:eastAsia="宋体" w:cs="宋体"/>
          <w:b/>
          <w:sz w:val="24"/>
          <w:lang w:eastAsia="zh-CN"/>
        </w:rPr>
        <w:t xml:space="preserve">明细</w:t>
      </w:r>
      <w:r>
        <w:rPr>
          <w:rFonts w:hint="eastAsia" w:ascii="宋体" w:hAnsi="宋体" w:eastAsia="宋体" w:cs="宋体"/>
          <w:b/>
          <w:sz w:val="24"/>
        </w:rPr>
        <w:t xml:space="preserve">表</w:t>
      </w:r>
      <w:r>
        <w:rPr>
          <w:rFonts w:hint="eastAsia" w:ascii="宋体" w:hAnsi="宋体" w:eastAsia="宋体" w:cs="宋体"/>
          <w:b/>
          <w:sz w:val="24"/>
        </w:rPr>
      </w:r>
      <w:r/>
    </w:p>
    <w:p>
      <w:pPr>
        <w:pStyle w:val="669"/>
        <w:ind w:firstLine="2409"/>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tbl>
      <w:tblPr>
        <w:tblW w:w="812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2865"/>
        <w:gridCol w:w="2417"/>
        <w:gridCol w:w="1869"/>
      </w:tblGrid>
      <w:tr>
        <w:trPr>
          <w:cantSplit/>
          <w:trHeight w:val="523"/>
        </w:trPr>
        <w:tc>
          <w:tcPr>
            <w:tcW w:w="97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86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　　　目</w:t>
            </w:r>
            <w:r>
              <w:rPr>
                <w:rFonts w:hint="eastAsia" w:ascii="宋体" w:hAnsi="宋体" w:eastAsia="宋体" w:cs="宋体"/>
                <w:color w:val="000000"/>
                <w:sz w:val="24"/>
                <w:szCs w:val="24"/>
              </w:rPr>
            </w:r>
            <w:r/>
          </w:p>
        </w:tc>
        <w:tc>
          <w:tcPr>
            <w:tcW w:w="2417"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     额（元）</w:t>
            </w:r>
            <w:r>
              <w:rPr>
                <w:rFonts w:hint="eastAsia" w:ascii="宋体" w:hAnsi="宋体" w:eastAsia="宋体" w:cs="宋体"/>
                <w:color w:val="000000"/>
                <w:sz w:val="24"/>
                <w:szCs w:val="24"/>
              </w:rPr>
            </w:r>
            <w:r/>
          </w:p>
        </w:tc>
        <w:tc>
          <w:tcPr>
            <w:tcW w:w="1869"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cantSplit/>
          <w:trHeight w:val="523"/>
        </w:trPr>
        <w:tc>
          <w:tcPr>
            <w:tcW w:w="97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865" w:type="dxa"/>
            <w:vAlign w:val="center"/>
            <w:textDirection w:val="lrTb"/>
            <w:noWrap w:val="false"/>
          </w:tcPr>
          <w:p>
            <w:pPr>
              <w:pStyle w:val="669"/>
              <w:jc w:val="center"/>
              <w:spacing w:before="100" w:beforeAutospacing="1" w:after="100" w:afterAutospacing="1"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7"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69"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23"/>
        </w:trPr>
        <w:tc>
          <w:tcPr>
            <w:tcW w:w="97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865" w:type="dxa"/>
            <w:vAlign w:val="center"/>
            <w:textDirection w:val="lrTb"/>
            <w:noWrap w:val="false"/>
          </w:tcPr>
          <w:p>
            <w:pPr>
              <w:pStyle w:val="669"/>
              <w:jc w:val="center"/>
              <w:spacing w:before="100" w:beforeAutospacing="1" w:after="100" w:afterAutospacing="1"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7"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69"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83"/>
        </w:trPr>
        <w:tc>
          <w:tcPr>
            <w:tcW w:w="97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865" w:type="dxa"/>
            <w:vAlign w:val="center"/>
            <w:textDirection w:val="lrTb"/>
            <w:noWrap w:val="false"/>
          </w:tcPr>
          <w:p>
            <w:pPr>
              <w:pStyle w:val="669"/>
              <w:jc w:val="center"/>
              <w:spacing w:before="100" w:beforeAutospacing="1" w:after="100" w:afterAutospacing="1"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7"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69"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21"/>
        </w:trPr>
        <w:tc>
          <w:tcPr>
            <w:tcW w:w="97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286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7"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69"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21"/>
        </w:trPr>
        <w:tc>
          <w:tcPr>
            <w:tcW w:w="97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286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7"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69"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23"/>
        </w:trPr>
        <w:tc>
          <w:tcPr>
            <w:tcW w:w="97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6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7"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69"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23"/>
        </w:trPr>
        <w:tc>
          <w:tcPr>
            <w:tcW w:w="97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65"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rPr>
                <w:rFonts w:hint="eastAsia" w:ascii="宋体" w:hAnsi="宋体" w:eastAsia="宋体" w:cs="宋体"/>
                <w:color w:val="000000"/>
                <w:sz w:val="24"/>
                <w:szCs w:val="24"/>
              </w:rPr>
            </w:r>
            <w:r/>
          </w:p>
        </w:tc>
        <w:tc>
          <w:tcPr>
            <w:tcW w:w="2417"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69" w:type="dxa"/>
            <w:vAlign w:val="center"/>
            <w:textDirection w:val="lrTb"/>
            <w:noWrap w:val="false"/>
          </w:tcPr>
          <w:p>
            <w:pPr>
              <w:pStyle w:val="669"/>
              <w:jc w:val="center"/>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669"/>
        <w:spacing w:line="360" w:lineRule="auto"/>
        <w:widowControl w:val="off"/>
        <w:tabs>
          <w:tab w:val="left" w:pos="26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69"/>
        <w:spacing w:line="360" w:lineRule="auto"/>
        <w:widowControl w:val="off"/>
        <w:tabs>
          <w:tab w:val="left" w:pos="2655" w:leader="none"/>
        </w:tabs>
        <w:rPr>
          <w:rFonts w:hint="eastAsia" w:ascii="宋体" w:hAnsi="宋体" w:eastAsia="宋体" w:cs="宋体"/>
          <w:b/>
          <w:bCs/>
          <w:color w:val="000000"/>
          <w:sz w:val="21"/>
          <w:szCs w:val="21"/>
          <w:lang w:val="en-US" w:eastAsia="zh-CN"/>
        </w:rPr>
      </w:pPr>
      <w:r>
        <w:rPr>
          <w:rFonts w:hint="eastAsia" w:ascii="宋体" w:hAnsi="宋体" w:eastAsia="宋体" w:cs="宋体"/>
          <w:color w:val="000000"/>
          <w:sz w:val="21"/>
          <w:szCs w:val="21"/>
        </w:rPr>
        <w:t xml:space="preserve">注：投标单位可参照上述格式自制《投标报价汇总表》投标。该明细表各分项报价合计应当与“开标一览表”一致</w:t>
      </w:r>
      <w:r>
        <w:rPr>
          <w:rFonts w:hint="eastAsia" w:ascii="宋体" w:hAnsi="宋体" w:eastAsia="宋体" w:cs="宋体"/>
          <w:color w:val="000000"/>
          <w:sz w:val="21"/>
          <w:szCs w:val="21"/>
          <w:lang w:val="en-US" w:eastAsia="zh-CN"/>
        </w:rPr>
        <w:t xml:space="preserve">,如果开标一览表内容与本表内容和合计金额不一致的，以开标一览表内容为准。</w:t>
      </w:r>
      <w:r>
        <w:rPr>
          <w:rFonts w:hint="eastAsia" w:ascii="宋体" w:hAnsi="宋体" w:eastAsia="宋体" w:cs="宋体"/>
          <w:b/>
          <w:bCs/>
          <w:color w:val="000000"/>
          <w:sz w:val="21"/>
          <w:szCs w:val="21"/>
          <w:lang w:val="en-US" w:eastAsia="zh-CN"/>
        </w:rPr>
      </w:r>
      <w:r/>
    </w:p>
    <w:p>
      <w:pPr>
        <w:pStyle w:val="695"/>
        <w:spacing w:beforeAutospacing="0" w:afterAutospacing="0" w:line="360" w:lineRule="auto"/>
        <w:rPr>
          <w:rFonts w:hint="eastAsia" w:cs="宋体"/>
          <w:sz w:val="21"/>
          <w:szCs w:val="21"/>
        </w:rPr>
      </w:pPr>
      <w:r>
        <w:rPr>
          <w:rFonts w:hint="eastAsia" w:cs="宋体"/>
          <w:sz w:val="21"/>
          <w:szCs w:val="21"/>
        </w:rPr>
      </w:r>
      <w:r/>
    </w:p>
    <w:p>
      <w:pPr>
        <w:pStyle w:val="669"/>
        <w:spacing w:line="360" w:lineRule="auto"/>
        <w:rPr>
          <w:rFonts w:hint="eastAsia" w:hAnsi="宋体" w:cs="宋体"/>
          <w:szCs w:val="21"/>
        </w:rPr>
      </w:pPr>
      <w:r>
        <w:rPr>
          <w:rFonts w:hint="eastAsia" w:hAnsi="宋体" w:cs="宋体"/>
          <w:szCs w:val="21"/>
        </w:rPr>
      </w:r>
      <w:r/>
    </w:p>
    <w:p>
      <w:pPr>
        <w:pStyle w:val="729"/>
        <w:spacing w:line="360" w:lineRule="auto"/>
        <w:rPr>
          <w:rFonts w:hint="eastAsia" w:hAnsi="宋体" w:cs="宋体"/>
          <w:sz w:val="24"/>
        </w:rPr>
      </w:pPr>
      <w:r>
        <w:rPr>
          <w:rFonts w:hint="eastAsia" w:hAnsi="宋体" w:cs="宋体"/>
          <w:sz w:val="24"/>
        </w:rPr>
      </w:r>
      <w:r/>
    </w:p>
    <w:p>
      <w:pPr>
        <w:pStyle w:val="669"/>
        <w:jc w:val="left"/>
        <w:spacing w:line="360" w:lineRule="auto"/>
        <w:rPr>
          <w:rFonts w:hint="eastAsia" w:hAnsi="宋体" w:eastAsia="宋体" w:cs="宋体"/>
          <w:b/>
          <w:szCs w:val="24"/>
        </w:rPr>
      </w:pPr>
      <w:r>
        <w:rPr>
          <w:rFonts w:hint="eastAsia" w:hAnsi="宋体" w:eastAsia="宋体" w:cs="宋体"/>
          <w:b/>
          <w:szCs w:val="24"/>
        </w:rPr>
        <w:br w:type="page" w:clear="all"/>
      </w:r>
      <w:r>
        <w:rPr>
          <w:rFonts w:hint="eastAsia" w:ascii="宋体" w:hAnsi="宋体" w:eastAsia="宋体" w:cs="宋体"/>
          <w:b/>
          <w:bCs/>
          <w:color w:val="000000"/>
          <w:sz w:val="24"/>
          <w:szCs w:val="24"/>
        </w:rPr>
        <w:t xml:space="preserve">5、服务要求偏离表</w:t>
      </w:r>
      <w:r>
        <w:rPr>
          <w:rFonts w:hint="eastAsia" w:hAnsi="宋体" w:eastAsia="宋体" w:cs="宋体"/>
          <w:b/>
          <w:szCs w:val="24"/>
        </w:rPr>
      </w:r>
      <w:r/>
    </w:p>
    <w:p>
      <w:pPr>
        <w:pStyle w:val="669"/>
        <w:jc w:val="left"/>
        <w:spacing w:line="360" w:lineRule="auto"/>
        <w:rPr>
          <w:rFonts w:hint="eastAsia" w:hAnsi="宋体" w:eastAsia="宋体" w:cs="宋体"/>
          <w:b/>
          <w:szCs w:val="24"/>
        </w:rPr>
      </w:pPr>
      <w:r>
        <w:rPr>
          <w:rFonts w:hint="eastAsia" w:hAnsi="宋体" w:eastAsia="宋体" w:cs="宋体"/>
          <w:b/>
          <w:szCs w:val="24"/>
        </w:rPr>
      </w:r>
      <w:r/>
    </w:p>
    <w:p>
      <w:pPr>
        <w:pStyle w:val="669"/>
        <w:jc w:val="center"/>
        <w:spacing w:line="360" w:lineRule="auto"/>
        <w:rPr>
          <w:rFonts w:ascii="宋体" w:hAnsi="宋体" w:eastAsia="宋体" w:cs="Times New Roman"/>
          <w:color w:val="000000"/>
          <w:sz w:val="24"/>
          <w:szCs w:val="24"/>
        </w:rPr>
      </w:pPr>
      <w:r>
        <w:rPr>
          <w:rFonts w:hint="eastAsia" w:ascii="宋体" w:hAnsi="宋体" w:eastAsia="宋体" w:cs="宋体"/>
          <w:b/>
          <w:color w:val="000000"/>
          <w:sz w:val="24"/>
          <w:szCs w:val="24"/>
        </w:rPr>
        <w:t xml:space="preserve">服务要求偏离表</w:t>
      </w:r>
      <w:r>
        <w:rPr>
          <w:rFonts w:ascii="宋体" w:hAnsi="宋体" w:eastAsia="宋体" w:cs="Times New Roman"/>
          <w:color w:val="000000"/>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招标要求</w:t>
            </w: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投标要求</w:t>
            </w: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偏离/响应</w:t>
            </w: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说明</w:t>
            </w:r>
            <w:r>
              <w:rPr>
                <w:rFonts w:ascii="宋体" w:hAnsi="宋体" w:eastAsia="宋体" w:cs="Times New Roman"/>
                <w:color w:val="000000"/>
                <w:sz w:val="24"/>
                <w:szCs w:val="24"/>
              </w:rPr>
            </w:r>
            <w:r/>
          </w:p>
        </w:tc>
      </w:tr>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719"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01"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669"/>
        <w:spacing w:line="360" w:lineRule="auto"/>
        <w:widowControl w:val="off"/>
        <w:tabs>
          <w:tab w:val="left" w:pos="26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注：1、投标人应对照招标文件服务要求等要求，所投标的物与招标文件的规定有偏离的，应在此表中申明与技术要求条文的偏差和例外。</w:t>
      </w:r>
      <w:r>
        <w:rPr>
          <w:rFonts w:hint="eastAsia" w:ascii="宋体" w:hAnsi="宋体" w:eastAsia="宋体" w:cs="宋体"/>
          <w:color w:val="000000"/>
          <w:sz w:val="21"/>
          <w:szCs w:val="21"/>
        </w:rPr>
      </w:r>
      <w:r/>
    </w:p>
    <w:p>
      <w:pPr>
        <w:pStyle w:val="669"/>
        <w:spacing w:line="360" w:lineRule="auto"/>
        <w:widowControl w:val="off"/>
        <w:tabs>
          <w:tab w:val="left" w:pos="26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eastAsia="宋体" w:cs="宋体"/>
          <w:color w:val="000000"/>
          <w:sz w:val="21"/>
          <w:szCs w:val="21"/>
        </w:rPr>
      </w:r>
      <w:r/>
    </w:p>
    <w:p>
      <w:pPr>
        <w:pStyle w:val="669"/>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669"/>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0"/>
        <w:ind w:firstLine="480"/>
        <w:spacing w:line="360" w:lineRule="auto"/>
        <w:rPr>
          <w:rFonts w:hAnsi="宋体" w:eastAsia="宋体"/>
          <w:color w:val="000000"/>
          <w:sz w:val="24"/>
        </w:rPr>
      </w:pPr>
      <w:r>
        <w:rPr>
          <w:rFonts w:hint="eastAsia" w:hAnsi="宋体" w:eastAsia="宋体"/>
          <w:color w:val="000000"/>
          <w:sz w:val="24"/>
        </w:rPr>
        <w:t xml:space="preserve">投标人：（盖章）</w:t>
      </w:r>
      <w:r>
        <w:rPr>
          <w:rFonts w:hAnsi="宋体" w:eastAsia="宋体"/>
          <w:color w:val="000000"/>
          <w:sz w:val="24"/>
        </w:rPr>
      </w:r>
      <w:r/>
    </w:p>
    <w:p>
      <w:pPr>
        <w:pStyle w:val="730"/>
        <w:ind w:firstLine="480"/>
        <w:spacing w:line="360" w:lineRule="auto"/>
        <w:rPr>
          <w:rFonts w:hAnsi="宋体" w:eastAsia="宋体"/>
          <w:color w:val="000000"/>
          <w:sz w:val="24"/>
        </w:rPr>
      </w:pPr>
      <w:r>
        <w:rPr>
          <w:rFonts w:hint="eastAsia" w:hAnsi="宋体" w:eastAsia="宋体"/>
          <w:color w:val="000000"/>
          <w:sz w:val="24"/>
        </w:rPr>
        <w:t xml:space="preserve">法定代表人或授权代理人：（签字或盖章）</w:t>
      </w:r>
      <w:r>
        <w:rPr>
          <w:rFonts w:hAnsi="宋体" w:eastAsia="宋体"/>
          <w:color w:val="000000"/>
          <w:sz w:val="24"/>
        </w:rPr>
      </w:r>
      <w:r/>
    </w:p>
    <w:p>
      <w:pPr>
        <w:pStyle w:val="730"/>
        <w:ind w:firstLine="480"/>
        <w:spacing w:line="360" w:lineRule="auto"/>
        <w:rPr>
          <w:rFonts w:hAnsi="宋体" w:eastAsia="宋体"/>
          <w:color w:val="000000"/>
          <w:sz w:val="24"/>
        </w:rPr>
      </w:pPr>
      <w:r>
        <w:rPr>
          <w:rFonts w:hint="eastAsia" w:hAnsi="宋体" w:eastAsia="宋体"/>
          <w:color w:val="000000"/>
          <w:sz w:val="24"/>
        </w:rPr>
        <w:t xml:space="preserve">日期</w:t>
      </w:r>
      <w:r>
        <w:rPr>
          <w:rFonts w:hAnsi="宋体" w:eastAsia="宋体"/>
          <w:color w:val="000000"/>
          <w:sz w:val="24"/>
        </w:rPr>
        <w:t xml:space="preserve">：</w:t>
      </w:r>
      <w:r>
        <w:rPr>
          <w:rFonts w:hint="eastAsia" w:hAnsi="宋体" w:eastAsia="宋体"/>
          <w:color w:val="000000"/>
          <w:sz w:val="24"/>
        </w:rPr>
        <w:t xml:space="preserve">      年</w:t>
      </w:r>
      <w:r>
        <w:rPr>
          <w:rFonts w:hAnsi="宋体" w:eastAsia="宋体"/>
          <w:color w:val="000000"/>
          <w:sz w:val="24"/>
        </w:rPr>
        <w:t xml:space="preserve">    </w:t>
      </w:r>
      <w:r>
        <w:rPr>
          <w:rFonts w:hint="eastAsia" w:hAnsi="宋体" w:eastAsia="宋体"/>
          <w:color w:val="000000"/>
          <w:sz w:val="24"/>
        </w:rPr>
        <w:t xml:space="preserve">月</w:t>
      </w:r>
      <w:r>
        <w:rPr>
          <w:rFonts w:hAnsi="宋体" w:eastAsia="宋体"/>
          <w:color w:val="000000"/>
          <w:sz w:val="24"/>
        </w:rPr>
        <w:t xml:space="preserve">    </w:t>
      </w:r>
      <w:r>
        <w:rPr>
          <w:rFonts w:hint="eastAsia" w:hAnsi="宋体" w:eastAsia="宋体"/>
          <w:color w:val="000000"/>
          <w:sz w:val="24"/>
        </w:rPr>
        <w:t xml:space="preserve">日</w:t>
      </w:r>
      <w:r>
        <w:rPr>
          <w:rFonts w:hAnsi="宋体" w:eastAsia="宋体"/>
          <w:color w:val="000000"/>
          <w:sz w:val="24"/>
        </w:rPr>
      </w:r>
      <w:r/>
    </w:p>
    <w:p>
      <w:pPr>
        <w:pStyle w:val="729"/>
        <w:spacing w:line="360" w:lineRule="auto"/>
        <w:rPr>
          <w:rFonts w:hint="eastAsia" w:hAnsi="宋体" w:cs="宋体"/>
          <w:b/>
          <w:sz w:val="24"/>
        </w:rPr>
      </w:pPr>
      <w:r>
        <w:rPr>
          <w:rFonts w:hint="eastAsia" w:hAnsi="宋体" w:cs="宋体"/>
          <w:b/>
          <w:sz w:val="24"/>
        </w:rPr>
      </w:r>
      <w:r/>
    </w:p>
    <w:p>
      <w:pPr>
        <w:pStyle w:val="729"/>
        <w:spacing w:line="360" w:lineRule="auto"/>
        <w:rPr>
          <w:rFonts w:hint="eastAsia" w:hAnsi="宋体" w:cs="宋体"/>
          <w:b/>
          <w:sz w:val="24"/>
        </w:rPr>
      </w:pPr>
      <w:r>
        <w:rPr>
          <w:rFonts w:hint="eastAsia" w:hAnsi="宋体" w:cs="宋体"/>
          <w:b/>
          <w:sz w:val="24"/>
        </w:rPr>
      </w:r>
      <w:r/>
    </w:p>
    <w:p>
      <w:pPr>
        <w:pStyle w:val="677"/>
        <w:ind w:firstLine="0"/>
        <w:rPr>
          <w:rFonts w:hint="eastAsia" w:hAnsi="宋体" w:eastAsia="宋体" w:cs="宋体"/>
          <w:b/>
          <w:szCs w:val="24"/>
        </w:rPr>
      </w:pPr>
      <w:r>
        <w:rPr>
          <w:rFonts w:hint="eastAsia" w:hAnsi="宋体" w:eastAsia="宋体" w:cs="宋体"/>
          <w:b/>
          <w:szCs w:val="24"/>
        </w:rPr>
      </w:r>
      <w:r/>
    </w:p>
    <w:p>
      <w:pPr>
        <w:pStyle w:val="669"/>
        <w:spacing w:line="360" w:lineRule="auto"/>
        <w:rPr>
          <w:rFonts w:hint="eastAsia" w:hAnsi="宋体" w:cs="宋体"/>
          <w:sz w:val="24"/>
        </w:rPr>
      </w:pPr>
      <w:r>
        <w:rPr>
          <w:rFonts w:hint="eastAsia" w:hAnsi="宋体" w:cs="宋体"/>
          <w:sz w:val="24"/>
        </w:rPr>
        <w:br w:type="page" w:clear="all"/>
      </w:r>
      <w:r>
        <w:rPr>
          <w:rFonts w:hint="eastAsia" w:ascii="宋体" w:hAnsi="宋体" w:eastAsia="宋体" w:cs="宋体"/>
          <w:b/>
          <w:bCs/>
          <w:sz w:val="24"/>
        </w:rPr>
        <w:t xml:space="preserve">6、商务条款偏离表</w:t>
      </w:r>
      <w:r>
        <w:rPr>
          <w:rFonts w:hint="eastAsia" w:hAnsi="宋体" w:cs="宋体"/>
          <w:sz w:val="24"/>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jc w:val="center"/>
        <w:spacing w:line="360" w:lineRule="auto"/>
        <w:rPr>
          <w:rFonts w:hint="eastAsia" w:hAnsi="宋体" w:eastAsia="宋体" w:cs="宋体"/>
          <w:b/>
          <w:szCs w:val="24"/>
        </w:rPr>
      </w:pPr>
      <w:r>
        <w:rPr>
          <w:rFonts w:hint="eastAsia" w:hAnsi="宋体" w:eastAsia="宋体" w:cs="宋体"/>
          <w:b/>
          <w:szCs w:val="24"/>
        </w:rPr>
        <w:t xml:space="preserve">商务条款偏离表</w:t>
      </w:r>
      <w:r>
        <w:rPr>
          <w:rFonts w:hint="eastAsia" w:hAnsi="宋体" w:eastAsia="宋体" w:cs="宋体"/>
          <w:b/>
          <w:szCs w:val="24"/>
        </w:rPr>
      </w:r>
      <w:r/>
    </w:p>
    <w:p>
      <w:pPr>
        <w:pStyle w:val="669"/>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招标文件条目号</w:t>
            </w: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招标文件的商务条款</w:t>
            </w: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投标文件的商务条款</w:t>
            </w: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说明</w:t>
            </w:r>
            <w:r>
              <w:rPr>
                <w:rFonts w:ascii="宋体" w:hAnsi="宋体" w:eastAsia="宋体" w:cs="Times New Roman"/>
                <w:color w:val="000000"/>
                <w:sz w:val="24"/>
                <w:szCs w:val="24"/>
              </w:rPr>
            </w:r>
            <w:r/>
          </w:p>
        </w:tc>
      </w:tr>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c>
          <w:tcPr>
            <w:tcW w:w="92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26"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5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72"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43" w:type="dxa"/>
            <w:vAlign w:val="center"/>
            <w:textDirection w:val="lrTb"/>
            <w:noWrap w:val="false"/>
          </w:tcPr>
          <w:p>
            <w:pPr>
              <w:pStyle w:val="669"/>
              <w:jc w:val="center"/>
              <w:spacing w:before="120" w:after="120"/>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669"/>
        <w:spacing w:line="360" w:lineRule="auto"/>
        <w:widowControl w:val="off"/>
        <w:tabs>
          <w:tab w:val="left" w:pos="26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cs="宋体"/>
          <w:color w:val="000000"/>
          <w:sz w:val="21"/>
          <w:szCs w:val="21"/>
        </w:rPr>
      </w:r>
      <w:r/>
    </w:p>
    <w:p>
      <w:pPr>
        <w:pStyle w:val="669"/>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0"/>
        <w:ind w:firstLine="480"/>
        <w:spacing w:line="360" w:lineRule="auto"/>
        <w:rPr>
          <w:rFonts w:hAnsi="宋体" w:eastAsia="宋体"/>
          <w:color w:val="000000"/>
          <w:sz w:val="24"/>
        </w:rPr>
      </w:pPr>
      <w:r>
        <w:rPr>
          <w:rFonts w:hint="eastAsia" w:hAnsi="宋体" w:eastAsia="宋体"/>
          <w:color w:val="000000"/>
          <w:sz w:val="24"/>
        </w:rPr>
        <w:t xml:space="preserve">投标人：（盖章）</w:t>
      </w:r>
      <w:r>
        <w:rPr>
          <w:rFonts w:hAnsi="宋体" w:eastAsia="宋体"/>
          <w:color w:val="000000"/>
          <w:sz w:val="24"/>
        </w:rPr>
      </w:r>
      <w:r/>
    </w:p>
    <w:p>
      <w:pPr>
        <w:pStyle w:val="730"/>
        <w:ind w:firstLine="480"/>
        <w:spacing w:line="360" w:lineRule="auto"/>
        <w:rPr>
          <w:rFonts w:hAnsi="宋体" w:eastAsia="宋体"/>
          <w:color w:val="000000"/>
          <w:sz w:val="24"/>
        </w:rPr>
      </w:pPr>
      <w:r>
        <w:rPr>
          <w:rFonts w:hint="eastAsia" w:hAnsi="宋体" w:eastAsia="宋体"/>
          <w:color w:val="000000"/>
          <w:sz w:val="24"/>
        </w:rPr>
        <w:t xml:space="preserve">法定代表人或授权代理人：（签字或盖章）</w:t>
      </w:r>
      <w:r>
        <w:rPr>
          <w:rFonts w:hAnsi="宋体" w:eastAsia="宋体"/>
          <w:color w:val="000000"/>
          <w:sz w:val="24"/>
        </w:rPr>
      </w:r>
      <w:r/>
    </w:p>
    <w:p>
      <w:pPr>
        <w:pStyle w:val="730"/>
        <w:ind w:firstLine="480"/>
        <w:spacing w:line="360" w:lineRule="auto"/>
        <w:rPr>
          <w:rFonts w:hAnsi="宋体" w:eastAsia="宋体"/>
          <w:color w:val="000000"/>
          <w:sz w:val="24"/>
        </w:rPr>
      </w:pPr>
      <w:r>
        <w:rPr>
          <w:rFonts w:hint="eastAsia" w:hAnsi="宋体" w:eastAsia="宋体"/>
          <w:color w:val="000000"/>
          <w:sz w:val="24"/>
        </w:rPr>
        <w:t xml:space="preserve">日期</w:t>
      </w:r>
      <w:r>
        <w:rPr>
          <w:rFonts w:hAnsi="宋体" w:eastAsia="宋体"/>
          <w:color w:val="000000"/>
          <w:sz w:val="24"/>
        </w:rPr>
        <w:t xml:space="preserve">：</w:t>
      </w:r>
      <w:r>
        <w:rPr>
          <w:rFonts w:hint="eastAsia" w:hAnsi="宋体" w:eastAsia="宋体"/>
          <w:color w:val="000000"/>
          <w:sz w:val="24"/>
        </w:rPr>
        <w:t xml:space="preserve">      年</w:t>
      </w:r>
      <w:r>
        <w:rPr>
          <w:rFonts w:hAnsi="宋体" w:eastAsia="宋体"/>
          <w:color w:val="000000"/>
          <w:sz w:val="24"/>
        </w:rPr>
        <w:t xml:space="preserve">    </w:t>
      </w:r>
      <w:r>
        <w:rPr>
          <w:rFonts w:hint="eastAsia" w:hAnsi="宋体" w:eastAsia="宋体"/>
          <w:color w:val="000000"/>
          <w:sz w:val="24"/>
        </w:rPr>
        <w:t xml:space="preserve">月</w:t>
      </w:r>
      <w:r>
        <w:rPr>
          <w:rFonts w:hAnsi="宋体" w:eastAsia="宋体"/>
          <w:color w:val="000000"/>
          <w:sz w:val="24"/>
        </w:rPr>
        <w:t xml:space="preserve">    </w:t>
      </w:r>
      <w:r>
        <w:rPr>
          <w:rFonts w:hint="eastAsia" w:hAnsi="宋体" w:eastAsia="宋体"/>
          <w:color w:val="000000"/>
          <w:sz w:val="24"/>
        </w:rPr>
        <w:t xml:space="preserve">日</w:t>
      </w:r>
      <w:r>
        <w:rPr>
          <w:rFonts w:hAnsi="宋体" w:eastAsia="宋体"/>
          <w:color w:val="000000"/>
          <w:sz w:val="24"/>
        </w:rPr>
      </w:r>
      <w:r/>
    </w:p>
    <w:p>
      <w:pPr>
        <w:pStyle w:val="677"/>
        <w:numPr>
          <w:ilvl w:val="0"/>
          <w:numId w:val="7"/>
        </w:numPr>
        <w:ind w:firstLine="0"/>
        <w:spacing w:line="360" w:lineRule="auto"/>
        <w:rPr>
          <w:rFonts w:hint="eastAsia" w:ascii="宋体" w:hAnsi="宋体" w:eastAsia="宋体" w:cs="宋体"/>
          <w:b/>
          <w:color w:val="000000"/>
          <w:sz w:val="24"/>
          <w:szCs w:val="22"/>
        </w:rPr>
      </w:pPr>
      <w:r>
        <w:rPr>
          <w:rFonts w:ascii="宋体" w:hAnsi="宋体" w:eastAsia="宋体" w:cs="Times New Roman"/>
          <w:b/>
          <w:color w:val="000000"/>
          <w:szCs w:val="24"/>
        </w:rPr>
        <w:br w:type="page" w:clear="all"/>
      </w:r>
      <w:r>
        <w:rPr>
          <w:rFonts w:hint="eastAsia" w:ascii="宋体" w:hAnsi="宋体" w:eastAsia="宋体" w:cs="宋体"/>
          <w:b/>
          <w:color w:val="000000"/>
          <w:sz w:val="24"/>
          <w:szCs w:val="22"/>
        </w:rPr>
        <w:t xml:space="preserve">项目服务人员配备表</w:t>
      </w:r>
      <w:r>
        <w:rPr>
          <w:rFonts w:hint="eastAsia" w:ascii="宋体" w:hAnsi="宋体" w:eastAsia="宋体" w:cs="宋体"/>
          <w:b/>
          <w:color w:val="000000"/>
          <w:sz w:val="24"/>
          <w:szCs w:val="22"/>
        </w:rPr>
      </w:r>
      <w:r/>
    </w:p>
    <w:p>
      <w:pPr>
        <w:pStyle w:val="669"/>
        <w:numPr>
          <w:ilvl w:val="0"/>
          <w:numId w:val="0"/>
        </w:numPr>
        <w:rPr>
          <w:rFonts w:hint="eastAsia"/>
        </w:rPr>
      </w:pPr>
      <w:r>
        <w:rPr>
          <w:rFonts w:hint="eastAsia"/>
        </w:rPr>
      </w:r>
      <w:r/>
    </w:p>
    <w:p>
      <w:pPr>
        <w:pStyle w:val="669"/>
        <w:jc w:val="center"/>
        <w:spacing w:line="400" w:lineRule="exact"/>
        <w:rPr>
          <w:rFonts w:hint="eastAsia" w:ascii="宋体" w:hAnsi="宋体" w:eastAsia="宋体" w:cs="宋体"/>
          <w:b/>
          <w:bCs/>
          <w:color w:val="000000"/>
          <w:spacing w:val="20"/>
          <w:szCs w:val="21"/>
        </w:rPr>
      </w:pPr>
      <w:r>
        <w:rPr>
          <w:rFonts w:hint="eastAsia" w:ascii="宋体" w:hAnsi="宋体" w:eastAsia="宋体" w:cs="宋体"/>
          <w:b/>
          <w:color w:val="000000"/>
          <w:sz w:val="24"/>
          <w:szCs w:val="22"/>
        </w:rPr>
        <w:t xml:space="preserve">项目服务人员配备表</w:t>
      </w:r>
      <w:r>
        <w:rPr>
          <w:rFonts w:hint="eastAsia" w:ascii="宋体" w:hAnsi="宋体" w:eastAsia="宋体" w:cs="宋体"/>
          <w:b/>
          <w:bCs/>
          <w:color w:val="000000"/>
          <w:spacing w:val="20"/>
          <w:szCs w:val="21"/>
        </w:rPr>
      </w:r>
      <w:r/>
    </w:p>
    <w:tbl>
      <w:tblPr>
        <w:tblW w:w="87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396"/>
        <w:gridCol w:w="741"/>
        <w:gridCol w:w="749"/>
        <w:gridCol w:w="748"/>
        <w:gridCol w:w="1504"/>
        <w:gridCol w:w="2679"/>
      </w:tblGrid>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学历</w:t>
            </w: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w:t>
            </w: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专业工作年限</w:t>
            </w: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拟在本项目中担任</w:t>
            </w:r>
            <w:r>
              <w:rPr>
                <w:rFonts w:hint="eastAsia" w:ascii="宋体" w:hAnsi="宋体" w:eastAsia="宋体" w:cs="宋体"/>
                <w:color w:val="000000"/>
                <w:sz w:val="24"/>
                <w:szCs w:val="24"/>
              </w:rPr>
            </w:r>
            <w:r/>
          </w:p>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工作内容</w:t>
            </w: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0"/>
        </w:trPr>
        <w:tc>
          <w:tcPr>
            <w:tcW w:w="91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6"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1"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48"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4"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79" w:type="dxa"/>
            <w:vAlign w:val="center"/>
            <w:textDirection w:val="lrTb"/>
            <w:noWrap w:val="false"/>
          </w:tcPr>
          <w:p>
            <w:pPr>
              <w:pStyle w:val="669"/>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669"/>
        <w:jc w:val="center"/>
        <w:spacing w:line="400" w:lineRule="exact"/>
        <w:rPr>
          <w:rFonts w:hint="eastAsia" w:ascii="宋体" w:hAnsi="宋体" w:eastAsia="宋体" w:cs="宋体"/>
          <w:b/>
          <w:bCs/>
          <w:color w:val="000000"/>
          <w:spacing w:val="20"/>
          <w:szCs w:val="21"/>
        </w:rPr>
      </w:pPr>
      <w:r>
        <w:rPr>
          <w:rFonts w:hint="eastAsia" w:ascii="宋体" w:hAnsi="宋体" w:eastAsia="宋体" w:cs="宋体"/>
          <w:b/>
          <w:bCs/>
          <w:color w:val="000000"/>
          <w:spacing w:val="20"/>
          <w:szCs w:val="21"/>
        </w:rPr>
      </w:r>
      <w:r/>
    </w:p>
    <w:p>
      <w:pPr>
        <w:pStyle w:val="669"/>
        <w:spacing w:line="360" w:lineRule="auto"/>
        <w:widowControl w:val="off"/>
        <w:tabs>
          <w:tab w:val="left" w:pos="26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lang w:eastAsia="zh-CN"/>
        </w:rPr>
        <w:t xml:space="preserve">后附投标单位</w:t>
      </w:r>
      <w:r>
        <w:rPr>
          <w:rFonts w:hint="eastAsia" w:ascii="宋体" w:hAnsi="宋体" w:eastAsia="宋体" w:cs="宋体"/>
          <w:color w:val="000000"/>
          <w:sz w:val="21"/>
          <w:szCs w:val="21"/>
        </w:rPr>
        <w:t xml:space="preserve">为上述人员缴纳的最近一个月的社保缴费证明（须有人员姓名并加盖社保部门章，非补缴）</w:t>
      </w:r>
      <w:r>
        <w:rPr>
          <w:rFonts w:hint="eastAsia" w:ascii="宋体" w:hAnsi="宋体" w:eastAsia="宋体" w:cs="宋体"/>
          <w:color w:val="000000"/>
          <w:sz w:val="21"/>
          <w:szCs w:val="21"/>
        </w:rPr>
      </w:r>
      <w:r/>
    </w:p>
    <w:p>
      <w:pPr>
        <w:pStyle w:val="669"/>
        <w:spacing w:line="400" w:lineRule="exact"/>
        <w:rPr>
          <w:rFonts w:hint="eastAsia" w:ascii="宋体" w:hAnsi="宋体" w:eastAsia="宋体" w:cs="宋体"/>
          <w:color w:val="000000"/>
          <w:szCs w:val="21"/>
        </w:rPr>
      </w:pPr>
      <w:r>
        <w:rPr>
          <w:rFonts w:hint="eastAsia" w:ascii="宋体" w:hAnsi="宋体" w:eastAsia="宋体" w:cs="宋体"/>
          <w:color w:val="000000"/>
          <w:szCs w:val="21"/>
        </w:rPr>
        <w:tab/>
      </w:r>
      <w:r>
        <w:rPr>
          <w:rFonts w:hint="eastAsia" w:ascii="宋体" w:hAnsi="宋体" w:eastAsia="宋体" w:cs="宋体"/>
          <w:color w:val="000000"/>
          <w:szCs w:val="21"/>
        </w:rPr>
      </w:r>
      <w:r/>
    </w:p>
    <w:p>
      <w:pPr>
        <w:pStyle w:val="66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669"/>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投标人（单位盖章）： </w:t>
      </w:r>
      <w:r>
        <w:rPr>
          <w:rFonts w:hint="eastAsia" w:ascii="宋体" w:hAnsi="宋体" w:eastAsia="宋体" w:cs="宋体"/>
          <w:color w:val="000000"/>
          <w:sz w:val="24"/>
        </w:rPr>
      </w:r>
      <w:r/>
    </w:p>
    <w:p>
      <w:pPr>
        <w:pStyle w:val="669"/>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法定代表人或代理人（签字或盖章）：</w:t>
      </w:r>
      <w:r>
        <w:rPr>
          <w:rFonts w:hint="eastAsia" w:ascii="宋体" w:hAnsi="宋体" w:eastAsia="宋体" w:cs="宋体"/>
          <w:color w:val="000000"/>
          <w:sz w:val="24"/>
        </w:rPr>
      </w:r>
      <w:r/>
    </w:p>
    <w:p>
      <w:pPr>
        <w:pStyle w:val="669"/>
        <w:ind w:firstLine="0"/>
        <w:jc w:val="left"/>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rPr>
          <w:rFonts w:hint="eastAsia" w:ascii="宋体" w:hAnsi="宋体" w:eastAsia="宋体" w:cs="宋体"/>
          <w:color w:val="000000"/>
          <w:sz w:val="24"/>
          <w:szCs w:val="24"/>
          <w:lang w:val="en-US" w:eastAsia="zh-CN" w:bidi="ar-SA"/>
        </w:rPr>
      </w:r>
      <w:r/>
    </w:p>
    <w:p>
      <w:pPr>
        <w:pStyle w:val="669"/>
        <w:ind w:firstLine="0"/>
        <w:jc w:val="left"/>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69"/>
        <w:ind w:firstLine="0"/>
        <w:jc w:val="left"/>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69"/>
        <w:ind w:firstLine="0"/>
        <w:jc w:val="left"/>
        <w:spacing w:line="500" w:lineRule="exact"/>
        <w:widowControl w:val="off"/>
        <w:rPr>
          <w:rFonts w:hint="eastAsia" w:ascii="宋体" w:hAnsi="宋体" w:eastAsia="宋体" w:cs="宋体"/>
          <w:color w:val="000000"/>
          <w:sz w:val="24"/>
          <w:szCs w:val="24"/>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lang w:val="en-US" w:eastAsia="zh-CN" w:bidi="ar-SA"/>
        </w:rPr>
      </w:r>
      <w:r/>
    </w:p>
    <w:p>
      <w:pPr>
        <w:pStyle w:val="669"/>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8、企业类似业绩一览表</w:t>
      </w:r>
      <w:r>
        <w:rPr>
          <w:rFonts w:ascii="宋体" w:hAnsi="宋体" w:eastAsia="宋体" w:cs="Times New Roman"/>
          <w:b/>
          <w:color w:val="000000"/>
          <w:sz w:val="24"/>
          <w:szCs w:val="24"/>
        </w:rPr>
      </w:r>
      <w:r/>
    </w:p>
    <w:p>
      <w:pPr>
        <w:pStyle w:val="669"/>
        <w:jc w:val="center"/>
        <w:spacing w:line="360" w:lineRule="auto"/>
        <w:rPr>
          <w:rFonts w:ascii="宋体" w:hAnsi="宋体" w:eastAsia="宋体" w:cs="Times New Roman"/>
          <w:b/>
          <w:color w:val="000000"/>
          <w:sz w:val="24"/>
          <w:szCs w:val="24"/>
        </w:rPr>
      </w:pPr>
      <w:r>
        <w:rPr>
          <w:rFonts w:ascii="宋体" w:hAnsi="宋体" w:eastAsia="宋体" w:cs="Times New Roman"/>
          <w:b/>
          <w:color w:val="000000"/>
          <w:sz w:val="24"/>
          <w:szCs w:val="24"/>
        </w:rPr>
      </w:r>
      <w:r/>
    </w:p>
    <w:p>
      <w:pPr>
        <w:pStyle w:val="669"/>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企业类似业绩一览表</w:t>
      </w:r>
      <w:r>
        <w:rPr>
          <w:rFonts w:ascii="宋体" w:hAnsi="宋体" w:eastAsia="宋体" w:cs="Times New Roman"/>
          <w:b/>
          <w:color w:val="000000"/>
          <w:sz w:val="24"/>
          <w:szCs w:val="24"/>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19"/>
        <w:gridCol w:w="1644"/>
        <w:gridCol w:w="1663"/>
        <w:gridCol w:w="1781"/>
        <w:gridCol w:w="1690"/>
      </w:tblGrid>
      <w:tr>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项目时间</w:t>
            </w:r>
            <w:r>
              <w:rPr>
                <w:rFonts w:ascii="宋体" w:hAnsi="宋体" w:eastAsia="宋体" w:cs="Times New Roman"/>
                <w:color w:val="000000"/>
                <w:sz w:val="24"/>
                <w:szCs w:val="24"/>
              </w:rPr>
            </w:r>
            <w:r/>
          </w:p>
        </w:tc>
        <w:tc>
          <w:tcPr>
            <w:tcW w:w="1663" w:type="dxa"/>
            <w:vAlign w:val="center"/>
            <w:textDirection w:val="lrTb"/>
            <w:noWrap w:val="false"/>
          </w:tcPr>
          <w:p>
            <w:pPr>
              <w:pStyle w:val="669"/>
              <w:jc w:val="center"/>
              <w:tabs>
                <w:tab w:val="left" w:pos="6252"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合同金额</w:t>
            </w:r>
            <w:r>
              <w:rPr>
                <w:rFonts w:ascii="宋体" w:hAnsi="宋体" w:eastAsia="宋体" w:cs="Times New Roman"/>
                <w:color w:val="000000"/>
                <w:sz w:val="24"/>
                <w:szCs w:val="24"/>
              </w:rPr>
            </w:r>
            <w:r/>
          </w:p>
          <w:p>
            <w:pPr>
              <w:pStyle w:val="669"/>
              <w:jc w:val="center"/>
              <w:tabs>
                <w:tab w:val="left" w:pos="6252"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（人民币元）</w:t>
            </w:r>
            <w:r>
              <w:rPr>
                <w:rFonts w:ascii="宋体" w:hAnsi="宋体" w:eastAsia="宋体" w:cs="Times New Roman"/>
                <w:color w:val="000000"/>
                <w:sz w:val="24"/>
                <w:szCs w:val="24"/>
              </w:rPr>
            </w:r>
            <w:r/>
          </w:p>
        </w:tc>
        <w:tc>
          <w:tcPr>
            <w:tcW w:w="1781" w:type="dxa"/>
            <w:vAlign w:val="center"/>
            <w:textDirection w:val="lrTb"/>
            <w:noWrap w:val="false"/>
          </w:tcPr>
          <w:p>
            <w:pPr>
              <w:pStyle w:val="669"/>
              <w:jc w:val="center"/>
              <w:tabs>
                <w:tab w:val="left" w:pos="6252"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业主单位及联系电话</w:t>
            </w: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trHeight w:val="567" w:hRule="exact"/>
        </w:trPr>
        <w:tc>
          <w:tcPr>
            <w:tcW w:w="745"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19"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44"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3"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81"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90" w:type="dxa"/>
            <w:vAlign w:val="center"/>
            <w:textDirection w:val="lrTb"/>
            <w:noWrap w:val="false"/>
          </w:tcPr>
          <w:p>
            <w:pPr>
              <w:pStyle w:val="669"/>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669"/>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注：提供材料详见评分标准。</w:t>
      </w:r>
      <w:r>
        <w:rPr>
          <w:rFonts w:ascii="宋体" w:hAnsi="宋体" w:eastAsia="宋体" w:cs="Times New Roman"/>
          <w:color w:val="000000"/>
          <w:sz w:val="24"/>
          <w:szCs w:val="24"/>
        </w:rPr>
      </w:r>
      <w:r/>
    </w:p>
    <w:p>
      <w:pPr>
        <w:pStyle w:val="669"/>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669"/>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投标人：（单位盖章）</w:t>
      </w:r>
      <w:r>
        <w:rPr>
          <w:rFonts w:ascii="宋体" w:hAnsi="宋体" w:eastAsia="宋体" w:cs="Times New Roman"/>
          <w:color w:val="000000"/>
          <w:sz w:val="24"/>
          <w:szCs w:val="24"/>
          <w:lang w:val="en-US" w:eastAsia="zh-CN" w:bidi="ar-SA"/>
        </w:rPr>
      </w:r>
      <w:r/>
    </w:p>
    <w:p>
      <w:pPr>
        <w:pStyle w:val="669"/>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法定代表人或代理人：（签字或盖章）</w:t>
      </w:r>
      <w:r>
        <w:rPr>
          <w:rFonts w:ascii="宋体" w:hAnsi="宋体" w:eastAsia="宋体" w:cs="Times New Roman"/>
          <w:color w:val="000000"/>
          <w:sz w:val="24"/>
          <w:szCs w:val="24"/>
          <w:lang w:val="en-US" w:eastAsia="zh-CN" w:bidi="ar-SA"/>
        </w:rPr>
      </w:r>
      <w:r/>
    </w:p>
    <w:p>
      <w:pPr>
        <w:pStyle w:val="669"/>
        <w:ind w:firstLine="480"/>
        <w:jc w:val="both"/>
        <w:spacing w:line="360" w:lineRule="auto"/>
        <w:widowControl w:val="off"/>
        <w:rPr>
          <w:rFonts w:hint="eastAsia" w:ascii="宋体" w:hAnsi="宋体" w:eastAsia="宋体" w:cs="宋体"/>
          <w:color w:val="000000"/>
          <w:sz w:val="24"/>
          <w:szCs w:val="24"/>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Times New Roman"/>
          <w:color w:val="000000"/>
          <w:sz w:val="24"/>
          <w:szCs w:val="24"/>
          <w:lang w:val="en-US" w:eastAsia="zh-CN" w:bidi="ar-SA"/>
        </w:rPr>
        <w:t xml:space="preserve">日期：     年    月    日</w:t>
      </w:r>
      <w:r>
        <w:rPr>
          <w:rFonts w:hint="eastAsia" w:ascii="宋体" w:hAnsi="宋体" w:eastAsia="宋体" w:cs="宋体"/>
          <w:color w:val="000000"/>
          <w:sz w:val="24"/>
          <w:szCs w:val="24"/>
          <w:lang w:val="en-US" w:eastAsia="zh-CN" w:bidi="ar-SA"/>
        </w:rPr>
      </w:r>
      <w:r/>
    </w:p>
    <w:p>
      <w:pPr>
        <w:pStyle w:val="677"/>
        <w:ind w:firstLine="0"/>
        <w:spacing w:line="360" w:lineRule="auto"/>
        <w:rPr>
          <w:rFonts w:hint="eastAsia" w:hAnsi="宋体" w:eastAsia="宋体" w:cs="宋体"/>
          <w:b/>
          <w:szCs w:val="24"/>
        </w:rPr>
      </w:pPr>
      <w:r>
        <w:rPr>
          <w:rFonts w:hint="eastAsia" w:hAnsi="宋体" w:eastAsia="宋体" w:cs="宋体"/>
          <w:b/>
          <w:szCs w:val="24"/>
          <w:lang w:val="en-US" w:eastAsia="zh-CN"/>
        </w:rPr>
        <w:t xml:space="preserve">9</w:t>
      </w:r>
      <w:r>
        <w:rPr>
          <w:rFonts w:hint="eastAsia" w:hAnsi="宋体" w:eastAsia="宋体" w:cs="宋体"/>
          <w:b/>
          <w:szCs w:val="24"/>
        </w:rPr>
        <w:t xml:space="preserve">、资格证明文件（部分格式）</w:t>
      </w:r>
      <w:r>
        <w:rPr>
          <w:rFonts w:hint="eastAsia" w:hAnsi="宋体" w:eastAsia="宋体" w:cs="宋体"/>
          <w:b/>
          <w:szCs w:val="24"/>
        </w:rPr>
      </w:r>
      <w:r/>
    </w:p>
    <w:p>
      <w:pPr>
        <w:pStyle w:val="677"/>
        <w:ind w:firstLine="0"/>
        <w:jc w:val="center"/>
        <w:spacing w:line="360" w:lineRule="auto"/>
        <w:rPr>
          <w:rFonts w:hint="eastAsia" w:hAnsi="宋体" w:eastAsia="宋体" w:cs="宋体"/>
          <w:b/>
          <w:szCs w:val="24"/>
        </w:rPr>
      </w:pPr>
      <w:r>
        <w:rPr>
          <w:rFonts w:hint="eastAsia" w:hAnsi="宋体" w:eastAsia="宋体" w:cs="宋体"/>
          <w:b/>
          <w:szCs w:val="24"/>
        </w:rPr>
        <w:t xml:space="preserve">资格证明文件（部分格式）</w:t>
      </w:r>
      <w:r>
        <w:rPr>
          <w:rFonts w:hint="eastAsia" w:hAnsi="宋体" w:eastAsia="宋体" w:cs="宋体"/>
          <w:b/>
          <w:szCs w:val="24"/>
        </w:rPr>
      </w:r>
      <w:r/>
    </w:p>
    <w:p>
      <w:pPr>
        <w:pStyle w:val="677"/>
        <w:ind w:firstLine="0"/>
        <w:jc w:val="both"/>
        <w:spacing w:line="360" w:lineRule="auto"/>
        <w:rPr>
          <w:rFonts w:hint="eastAsia" w:hAnsi="宋体" w:eastAsia="宋体" w:cs="宋体"/>
          <w:b/>
          <w:szCs w:val="24"/>
        </w:rPr>
      </w:pPr>
      <w:r>
        <w:rPr>
          <w:rFonts w:hint="eastAsia" w:hAnsi="宋体" w:eastAsia="宋体" w:cs="宋体"/>
          <w:b/>
          <w:szCs w:val="24"/>
        </w:rPr>
        <w:t xml:space="preserve">（1）关于资格文件的声明函</w:t>
      </w:r>
      <w:r>
        <w:rPr>
          <w:rFonts w:hint="eastAsia" w:hAnsi="宋体" w:eastAsia="宋体" w:cs="宋体"/>
          <w:b/>
          <w:szCs w:val="24"/>
        </w:rPr>
      </w:r>
      <w:r/>
    </w:p>
    <w:p>
      <w:pPr>
        <w:pStyle w:val="677"/>
        <w:ind w:firstLine="0"/>
        <w:spacing w:line="360" w:lineRule="auto"/>
        <w:rPr>
          <w:rFonts w:hint="eastAsia" w:hAnsi="宋体" w:eastAsia="宋体" w:cs="宋体"/>
          <w:szCs w:val="24"/>
        </w:rPr>
      </w:pPr>
      <w:r>
        <w:rPr>
          <w:rFonts w:hint="eastAsia" w:hAnsi="宋体" w:eastAsia="宋体" w:cs="宋体"/>
          <w:szCs w:val="24"/>
        </w:rPr>
      </w:r>
      <w:r/>
    </w:p>
    <w:p>
      <w:pPr>
        <w:pStyle w:val="677"/>
        <w:jc w:val="center"/>
        <w:spacing w:line="360" w:lineRule="auto"/>
        <w:rPr>
          <w:rFonts w:hint="eastAsia" w:hAnsi="宋体" w:eastAsia="宋体" w:cs="宋体"/>
          <w:szCs w:val="24"/>
        </w:rPr>
      </w:pPr>
      <w:r>
        <w:rPr>
          <w:rFonts w:hint="eastAsia" w:hAnsi="宋体" w:eastAsia="宋体" w:cs="宋体"/>
          <w:szCs w:val="24"/>
        </w:rPr>
        <w:t xml:space="preserve">关于资格文件的声明函</w:t>
      </w:r>
      <w:r>
        <w:rPr>
          <w:rFonts w:hint="eastAsia" w:hAnsi="宋体" w:eastAsia="宋体" w:cs="宋体"/>
          <w:szCs w:val="24"/>
        </w:rPr>
      </w:r>
      <w:r/>
    </w:p>
    <w:p>
      <w:pPr>
        <w:pStyle w:val="677"/>
        <w:jc w:val="center"/>
        <w:spacing w:line="360" w:lineRule="auto"/>
        <w:rPr>
          <w:rFonts w:hint="eastAsia" w:hAnsi="宋体" w:eastAsia="宋体" w:cs="宋体"/>
          <w:szCs w:val="24"/>
        </w:rPr>
      </w:pPr>
      <w:r>
        <w:rPr>
          <w:rFonts w:hint="eastAsia" w:hAnsi="宋体" w:eastAsia="宋体" w:cs="宋体"/>
          <w:szCs w:val="24"/>
        </w:rPr>
      </w:r>
      <w:r/>
    </w:p>
    <w:p>
      <w:pPr>
        <w:pStyle w:val="677"/>
        <w:ind w:firstLine="0"/>
        <w:spacing w:line="360" w:lineRule="auto"/>
        <w:rPr>
          <w:rFonts w:hint="eastAsia" w:hAnsi="宋体" w:eastAsia="宋体" w:cs="宋体"/>
          <w:szCs w:val="24"/>
        </w:rPr>
      </w:pPr>
      <w:r>
        <w:rPr>
          <w:rFonts w:hint="eastAsia" w:hAnsi="宋体" w:eastAsia="宋体" w:cs="宋体"/>
          <w:szCs w:val="24"/>
        </w:rPr>
        <w:t xml:space="preserve"> </w:t>
      </w:r>
      <w:r>
        <w:rPr>
          <w:rFonts w:hint="eastAsia" w:hAnsi="宋体" w:eastAsia="宋体" w:cs="宋体"/>
          <w:szCs w:val="24"/>
          <w:u w:val="single"/>
        </w:rPr>
        <w:t xml:space="preserve">苏州市天美达招投标咨询服务有限公司  </w:t>
      </w:r>
      <w:r>
        <w:rPr>
          <w:rFonts w:hint="eastAsia" w:hAnsi="宋体" w:eastAsia="宋体" w:cs="宋体"/>
          <w:szCs w:val="24"/>
        </w:rPr>
        <w:t xml:space="preserve">：</w:t>
      </w:r>
      <w:r>
        <w:rPr>
          <w:rFonts w:hint="eastAsia" w:hAnsi="宋体" w:eastAsia="宋体" w:cs="宋体"/>
          <w:szCs w:val="24"/>
        </w:rPr>
      </w:r>
      <w:r/>
    </w:p>
    <w:p>
      <w:pPr>
        <w:pStyle w:val="677"/>
        <w:spacing w:line="360" w:lineRule="auto"/>
        <w:rPr>
          <w:rFonts w:hint="eastAsia" w:hAnsi="宋体" w:eastAsia="宋体" w:cs="宋体"/>
          <w:szCs w:val="24"/>
        </w:rPr>
      </w:pPr>
      <w:r>
        <w:rPr>
          <w:rFonts w:hint="eastAsia" w:hAnsi="宋体" w:eastAsia="宋体" w:cs="宋体"/>
          <w:szCs w:val="24"/>
        </w:rPr>
        <w:t xml:space="preserve"> 本单位愿就由贵公司组织实施的编号为</w:t>
      </w:r>
      <w:r>
        <w:rPr>
          <w:rFonts w:hint="eastAsia" w:hAnsi="宋体" w:eastAsia="宋体" w:cs="宋体"/>
          <w:szCs w:val="24"/>
          <w:u w:val="single"/>
        </w:rPr>
        <w:t xml:space="preserve">           </w:t>
      </w:r>
      <w:r>
        <w:rPr>
          <w:rFonts w:hint="eastAsia" w:hAnsi="宋体" w:eastAsia="宋体" w:cs="宋体"/>
          <w:szCs w:val="24"/>
        </w:rPr>
        <w:t xml:space="preserve">号的招标活动进行投标。本单位所提交的投标文件中所有关于投标资格的文件、证明和陈述均是真实的、准确的。若与真实情况不符，本单位愿意承担由此而产生的一切后果。</w:t>
      </w:r>
      <w:r>
        <w:rPr>
          <w:rFonts w:hint="eastAsia" w:hAnsi="宋体" w:eastAsia="宋体" w:cs="宋体"/>
          <w:szCs w:val="24"/>
        </w:rPr>
      </w:r>
      <w:r/>
    </w:p>
    <w:p>
      <w:pPr>
        <w:pStyle w:val="677"/>
        <w:spacing w:line="360" w:lineRule="auto"/>
        <w:rPr>
          <w:rFonts w:hint="eastAsia" w:hAnsi="宋体" w:eastAsia="宋体" w:cs="宋体"/>
          <w:szCs w:val="24"/>
        </w:rPr>
      </w:pPr>
      <w:r>
        <w:rPr>
          <w:rFonts w:hint="eastAsia" w:hAnsi="宋体" w:eastAsia="宋体" w:cs="宋体"/>
          <w:szCs w:val="24"/>
        </w:rPr>
      </w:r>
      <w:r/>
    </w:p>
    <w:p>
      <w:pPr>
        <w:pStyle w:val="677"/>
        <w:spacing w:line="360" w:lineRule="auto"/>
        <w:rPr>
          <w:rFonts w:hint="eastAsia" w:hAnsi="宋体" w:eastAsia="宋体" w:cs="宋体"/>
          <w:szCs w:val="24"/>
        </w:rPr>
      </w:pPr>
      <w:r>
        <w:rPr>
          <w:rFonts w:hint="eastAsia" w:hAnsi="宋体" w:eastAsia="宋体" w:cs="宋体"/>
          <w:szCs w:val="24"/>
        </w:rPr>
      </w:r>
      <w:r/>
    </w:p>
    <w:p>
      <w:pPr>
        <w:pStyle w:val="677"/>
        <w:spacing w:line="360" w:lineRule="auto"/>
        <w:tabs>
          <w:tab w:val="left" w:pos="2940" w:leader="none"/>
        </w:tabs>
        <w:rPr>
          <w:rFonts w:hint="eastAsia" w:hAnsi="宋体" w:eastAsia="宋体" w:cs="宋体"/>
          <w:szCs w:val="24"/>
        </w:rPr>
      </w:pPr>
      <w:r>
        <w:rPr>
          <w:rFonts w:hint="eastAsia" w:hAnsi="宋体" w:eastAsia="宋体" w:cs="宋体"/>
          <w:szCs w:val="24"/>
        </w:rPr>
        <w:tab/>
      </w:r>
      <w:r>
        <w:rPr>
          <w:rFonts w:hint="eastAsia" w:hAnsi="宋体" w:eastAsia="宋体" w:cs="宋体"/>
          <w:szCs w:val="24"/>
        </w:rPr>
      </w:r>
      <w:r/>
    </w:p>
    <w:p>
      <w:pPr>
        <w:pStyle w:val="677"/>
        <w:ind w:firstLine="2820"/>
        <w:spacing w:line="360" w:lineRule="auto"/>
        <w:tabs>
          <w:tab w:val="left" w:pos="2940" w:leader="none"/>
        </w:tabs>
        <w:rPr>
          <w:rFonts w:hint="eastAsia" w:hAnsi="宋体" w:eastAsia="宋体" w:cs="宋体"/>
          <w:szCs w:val="24"/>
        </w:rPr>
      </w:pPr>
      <w:r>
        <w:rPr>
          <w:rFonts w:hint="eastAsia" w:hAnsi="宋体" w:eastAsia="宋体" w:cs="宋体"/>
          <w:szCs w:val="24"/>
        </w:rPr>
        <w:t xml:space="preserve">投标单位（盖公章）：</w:t>
      </w:r>
      <w:r>
        <w:rPr>
          <w:rFonts w:hint="eastAsia" w:hAnsi="宋体" w:eastAsia="宋体" w:cs="宋体"/>
          <w:szCs w:val="24"/>
        </w:rPr>
      </w:r>
      <w:r/>
    </w:p>
    <w:p>
      <w:pPr>
        <w:pStyle w:val="677"/>
        <w:spacing w:line="360" w:lineRule="auto"/>
        <w:rPr>
          <w:rFonts w:hint="eastAsia" w:hAnsi="宋体" w:eastAsia="宋体" w:cs="宋体"/>
          <w:szCs w:val="24"/>
        </w:rPr>
      </w:pPr>
      <w:r>
        <w:rPr>
          <w:rFonts w:hint="eastAsia" w:hAnsi="宋体" w:eastAsia="宋体" w:cs="宋体"/>
          <w:szCs w:val="24"/>
        </w:rPr>
        <w:t xml:space="preserve"> </w:t>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 xml:space="preserve">      法定代表人或被授权人签字：</w:t>
      </w:r>
      <w:r>
        <w:rPr>
          <w:rFonts w:hint="eastAsia" w:hAnsi="宋体" w:eastAsia="宋体" w:cs="宋体"/>
          <w:szCs w:val="24"/>
        </w:rPr>
      </w:r>
      <w:r/>
    </w:p>
    <w:p>
      <w:pPr>
        <w:pStyle w:val="677"/>
        <w:ind w:left="1700" w:firstLine="425"/>
        <w:spacing w:line="360" w:lineRule="auto"/>
        <w:rPr>
          <w:rFonts w:hint="eastAsia" w:hAnsi="宋体" w:eastAsia="宋体" w:cs="宋体"/>
          <w:szCs w:val="24"/>
        </w:rPr>
      </w:pPr>
      <w:r>
        <w:rPr>
          <w:rFonts w:hint="eastAsia" w:hAnsi="宋体" w:eastAsia="宋体" w:cs="宋体"/>
          <w:szCs w:val="24"/>
        </w:rPr>
        <w:t xml:space="preserve">       </w:t>
      </w:r>
      <w:r>
        <w:rPr>
          <w:rFonts w:hint="eastAsia" w:hAnsi="宋体" w:eastAsia="宋体" w:cs="宋体"/>
          <w:szCs w:val="24"/>
        </w:rPr>
      </w:r>
      <w:r/>
    </w:p>
    <w:p>
      <w:pPr>
        <w:pStyle w:val="677"/>
        <w:ind w:left="4675" w:firstLine="425"/>
        <w:spacing w:line="360" w:lineRule="auto"/>
        <w:rPr>
          <w:rFonts w:hint="eastAsia" w:hAnsi="宋体" w:eastAsia="宋体" w:cs="宋体"/>
          <w:szCs w:val="24"/>
        </w:rPr>
      </w:pPr>
      <w:r>
        <w:rPr>
          <w:rFonts w:hint="eastAsia" w:hAnsi="宋体" w:eastAsia="宋体" w:cs="宋体"/>
          <w:szCs w:val="24"/>
        </w:rPr>
        <w:t xml:space="preserve">         年　</w:t>
      </w:r>
      <w:r>
        <w:rPr>
          <w:rFonts w:hint="eastAsia" w:hAnsi="宋体" w:eastAsia="宋体" w:cs="宋体"/>
          <w:szCs w:val="24"/>
        </w:rPr>
        <w:tab/>
      </w:r>
      <w:r>
        <w:rPr>
          <w:rFonts w:hint="eastAsia" w:hAnsi="宋体" w:eastAsia="宋体" w:cs="宋体"/>
          <w:szCs w:val="24"/>
        </w:rPr>
        <w:t xml:space="preserve"> 月 </w:t>
      </w:r>
      <w:r>
        <w:rPr>
          <w:rFonts w:hint="eastAsia" w:hAnsi="宋体" w:eastAsia="宋体" w:cs="宋体"/>
          <w:szCs w:val="24"/>
        </w:rPr>
        <w:tab/>
      </w:r>
      <w:r>
        <w:rPr>
          <w:rFonts w:hint="eastAsia" w:hAnsi="宋体" w:eastAsia="宋体" w:cs="宋体"/>
          <w:szCs w:val="24"/>
        </w:rPr>
        <w:t xml:space="preserve">日</w:t>
      </w:r>
      <w:r>
        <w:rPr>
          <w:rFonts w:hint="eastAsia" w:hAnsi="宋体" w:eastAsia="宋体" w:cs="宋体"/>
          <w:szCs w:val="24"/>
        </w:rPr>
      </w:r>
      <w:r/>
    </w:p>
    <w:p>
      <w:pPr>
        <w:pStyle w:val="677"/>
        <w:ind w:firstLine="0"/>
        <w:spacing w:line="360" w:lineRule="auto"/>
        <w:rPr>
          <w:rFonts w:hint="eastAsia" w:hAnsi="宋体" w:eastAsia="宋体" w:cs="宋体"/>
          <w:b/>
          <w:bCs/>
          <w:szCs w:val="24"/>
        </w:rPr>
      </w:pPr>
      <w:r>
        <w:rPr>
          <w:rFonts w:hint="eastAsia" w:hAnsi="宋体" w:eastAsia="宋体" w:cs="宋体"/>
          <w:b/>
          <w:bCs/>
          <w:szCs w:val="24"/>
        </w:rPr>
        <w:t xml:space="preserve"> </w:t>
      </w:r>
      <w:r>
        <w:rPr>
          <w:rFonts w:hint="eastAsia" w:hAnsi="宋体" w:eastAsia="宋体" w:cs="宋体"/>
          <w:b/>
          <w:bCs/>
          <w:szCs w:val="24"/>
        </w:rPr>
      </w:r>
      <w:r/>
    </w:p>
    <w:p>
      <w:pPr>
        <w:pStyle w:val="669"/>
        <w:jc w:val="center"/>
        <w:spacing w:line="588" w:lineRule="exact"/>
        <w:rPr>
          <w:rFonts w:hint="eastAsia" w:hAnsi="宋体" w:cs="宋体"/>
          <w:b/>
          <w:spacing w:val="6"/>
          <w:sz w:val="24"/>
        </w:rPr>
      </w:pPr>
      <w:r>
        <w:rPr>
          <w:rFonts w:hint="eastAsia" w:hAnsi="宋体" w:cs="宋体"/>
          <w:b/>
          <w:spacing w:val="6"/>
          <w:sz w:val="24"/>
        </w:rPr>
      </w:r>
      <w:r/>
    </w:p>
    <w:p>
      <w:pPr>
        <w:pStyle w:val="677"/>
        <w:ind w:firstLine="0"/>
        <w:rPr>
          <w:rFonts w:hint="eastAsia" w:hAnsi="宋体" w:eastAsia="宋体" w:cs="宋体"/>
          <w:b/>
          <w:szCs w:val="24"/>
        </w:rPr>
      </w:pPr>
      <w:r>
        <w:rPr>
          <w:rFonts w:hint="eastAsia" w:hAnsi="宋体" w:eastAsia="宋体" w:cs="宋体"/>
          <w:b/>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r>
      <w:r/>
    </w:p>
    <w:p>
      <w:pPr>
        <w:pStyle w:val="677"/>
        <w:ind w:firstLine="0"/>
        <w:rPr>
          <w:rFonts w:hint="eastAsia" w:hAnsi="宋体" w:eastAsia="宋体" w:cs="宋体"/>
          <w:szCs w:val="24"/>
        </w:rPr>
      </w:pPr>
      <w:r>
        <w:rPr>
          <w:rFonts w:hint="eastAsia" w:hAnsi="宋体" w:eastAsia="宋体" w:cs="宋体"/>
          <w:szCs w:val="24"/>
        </w:rPr>
        <w:br w:type="page" w:clear="all"/>
      </w:r>
      <w:r>
        <w:rPr>
          <w:rFonts w:hint="eastAsia" w:hAnsi="宋体" w:eastAsia="宋体" w:cs="宋体"/>
          <w:szCs w:val="24"/>
        </w:rPr>
      </w:r>
      <w:r/>
    </w:p>
    <w:p>
      <w:pPr>
        <w:pStyle w:val="677"/>
        <w:ind w:firstLine="0"/>
        <w:rPr>
          <w:rFonts w:hint="eastAsia" w:hAnsi="宋体" w:eastAsia="宋体" w:cs="宋体"/>
          <w:b/>
          <w:szCs w:val="24"/>
        </w:rPr>
      </w:pPr>
      <w:r>
        <w:rPr>
          <w:rFonts w:hint="eastAsia" w:hAnsi="宋体" w:eastAsia="宋体" w:cs="宋体"/>
          <w:b/>
          <w:szCs w:val="24"/>
        </w:rPr>
        <w:t xml:space="preserve">（2）投标单位情况表</w:t>
      </w:r>
      <w:r>
        <w:rPr>
          <w:rFonts w:hint="eastAsia" w:hAnsi="宋体" w:eastAsia="宋体" w:cs="宋体"/>
          <w:b/>
          <w:szCs w:val="24"/>
        </w:rPr>
      </w:r>
      <w:r/>
    </w:p>
    <w:p>
      <w:pPr>
        <w:pStyle w:val="677"/>
        <w:ind w:firstLine="0"/>
        <w:rPr>
          <w:rFonts w:hint="eastAsia" w:hAnsi="宋体" w:eastAsia="宋体" w:cs="宋体"/>
          <w:szCs w:val="24"/>
        </w:rPr>
      </w:pPr>
      <w:r>
        <w:rPr>
          <w:rFonts w:hint="eastAsia" w:hAnsi="宋体" w:eastAsia="宋体" w:cs="宋体"/>
          <w:szCs w:val="24"/>
        </w:rPr>
      </w:r>
      <w:r/>
    </w:p>
    <w:p>
      <w:pPr>
        <w:pStyle w:val="677"/>
        <w:rPr>
          <w:rFonts w:hint="eastAsia" w:hAnsi="宋体" w:eastAsia="宋体" w:cs="宋体"/>
          <w:szCs w:val="24"/>
        </w:rPr>
      </w:pPr>
      <w:r>
        <w:rPr>
          <w:rFonts w:hint="eastAsia" w:hAnsi="宋体" w:eastAsia="宋体" w:cs="宋体"/>
          <w:szCs w:val="24"/>
        </w:rPr>
        <w:t xml:space="preserve">                          投标单位情况表</w:t>
      </w:r>
      <w:r>
        <w:rPr>
          <w:rFonts w:hint="eastAsia" w:hAnsi="宋体" w:eastAsia="宋体" w:cs="宋体"/>
          <w:szCs w:val="24"/>
        </w:rPr>
      </w:r>
      <w:r/>
    </w:p>
    <w:p>
      <w:pPr>
        <w:pStyle w:val="677"/>
        <w:rPr>
          <w:rFonts w:hint="eastAsia" w:hAnsi="宋体" w:eastAsia="宋体" w:cs="宋体"/>
          <w:szCs w:val="24"/>
        </w:rPr>
      </w:pPr>
      <w:r>
        <w:rPr>
          <w:rFonts w:hint="eastAsia" w:hAnsi="宋体" w:eastAsia="宋体" w:cs="宋体"/>
          <w:szCs w:val="24"/>
        </w:rPr>
        <w:t xml:space="preserve">单位名称（盖章）</w:t>
      </w:r>
      <w:r>
        <w:rPr>
          <w:rFonts w:hint="eastAsia" w:hAnsi="宋体" w:eastAsia="宋体" w:cs="宋体"/>
          <w:szCs w:val="24"/>
        </w:rPr>
      </w:r>
      <w:r/>
    </w:p>
    <w:tbl>
      <w:tblPr>
        <w:tblW w:w="0" w:type="auto"/>
        <w:tblInd w:w="-4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法定代表人（负责人）</w:t>
            </w:r>
            <w:r>
              <w:rPr>
                <w:rFonts w:hint="eastAsia" w:hAnsi="宋体" w:eastAsia="宋体" w:cs="宋体"/>
                <w:szCs w:val="24"/>
              </w:rPr>
            </w:r>
            <w:r/>
          </w:p>
        </w:tc>
        <w:tc>
          <w:tcPr>
            <w:tcW w:w="2259"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c>
          <w:tcPr>
            <w:tcW w:w="1757"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成立日期</w:t>
            </w:r>
            <w:r>
              <w:rPr>
                <w:rFonts w:hint="eastAsia" w:hAnsi="宋体" w:eastAsia="宋体" w:cs="宋体"/>
                <w:szCs w:val="24"/>
              </w:rPr>
            </w:r>
            <w:r/>
          </w:p>
        </w:tc>
        <w:tc>
          <w:tcPr>
            <w:tcW w:w="2970"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企业地址</w:t>
            </w:r>
            <w:r>
              <w:rPr>
                <w:rFonts w:hint="eastAsia" w:hAnsi="宋体" w:eastAsia="宋体" w:cs="宋体"/>
                <w:szCs w:val="24"/>
              </w:rPr>
            </w:r>
            <w:r/>
          </w:p>
        </w:tc>
        <w:tc>
          <w:tcPr>
            <w:tcW w:w="2259"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c>
          <w:tcPr>
            <w:tcW w:w="1757"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注册资本</w:t>
            </w:r>
            <w:r>
              <w:rPr>
                <w:rFonts w:hint="eastAsia" w:hAnsi="宋体" w:eastAsia="宋体" w:cs="宋体"/>
                <w:szCs w:val="24"/>
              </w:rPr>
            </w:r>
            <w:r/>
          </w:p>
        </w:tc>
        <w:tc>
          <w:tcPr>
            <w:tcW w:w="2970" w:type="dxa"/>
            <w:vAlign w:val="top"/>
            <w:textDirection w:val="lrTb"/>
            <w:noWrap w:val="false"/>
          </w:tcPr>
          <w:p>
            <w:pPr>
              <w:pStyle w:val="677"/>
              <w:ind w:firstLine="1680"/>
              <w:spacing w:line="400" w:lineRule="exact"/>
              <w:rPr>
                <w:rFonts w:hint="eastAsia" w:hAnsi="宋体" w:eastAsia="宋体" w:cs="宋体"/>
                <w:szCs w:val="24"/>
              </w:rPr>
            </w:pPr>
            <w:r>
              <w:rPr>
                <w:rFonts w:hint="eastAsia" w:hAnsi="宋体" w:eastAsia="宋体" w:cs="宋体"/>
                <w:szCs w:val="24"/>
              </w:rPr>
              <w:t xml:space="preserve">万元</w:t>
            </w: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经营范围</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职工人数</w:t>
            </w:r>
            <w:r>
              <w:rPr>
                <w:rFonts w:hint="eastAsia" w:hAnsi="宋体" w:eastAsia="宋体" w:cs="宋体"/>
                <w:szCs w:val="24"/>
              </w:rPr>
            </w:r>
            <w:r/>
          </w:p>
        </w:tc>
        <w:tc>
          <w:tcPr>
            <w:tcW w:w="2259"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c>
          <w:tcPr>
            <w:gridSpan w:val="2"/>
            <w:tcW w:w="4727"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其中：</w:t>
            </w:r>
            <w:r>
              <w:rPr>
                <w:rFonts w:hint="eastAsia" w:hAnsi="宋体" w:eastAsia="宋体" w:cs="宋体"/>
                <w:szCs w:val="24"/>
              </w:rPr>
            </w:r>
            <w:r/>
          </w:p>
          <w:p>
            <w:pPr>
              <w:pStyle w:val="677"/>
              <w:ind w:firstLine="0"/>
              <w:spacing w:line="400" w:lineRule="exact"/>
              <w:rPr>
                <w:rFonts w:hint="eastAsia" w:hAnsi="宋体" w:eastAsia="宋体" w:cs="宋体"/>
                <w:szCs w:val="24"/>
              </w:rPr>
            </w:pPr>
            <w:r>
              <w:rPr>
                <w:rFonts w:hint="eastAsia" w:hAnsi="宋体" w:eastAsia="宋体" w:cs="宋体"/>
                <w:szCs w:val="24"/>
              </w:rPr>
              <w:t xml:space="preserve">中级职称    人数、高级职称        人数</w:t>
            </w:r>
            <w:r>
              <w:rPr>
                <w:rFonts w:hint="eastAsia" w:hAnsi="宋体" w:eastAsia="宋体" w:cs="宋体"/>
                <w:szCs w:val="24"/>
              </w:rPr>
            </w:r>
            <w:r/>
          </w:p>
        </w:tc>
      </w:tr>
      <w:tr>
        <w:trPr>
          <w:trHeight w:val="566"/>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Ansi="宋体" w:eastAsia="宋体" w:cs="宋体"/>
                <w:szCs w:val="24"/>
              </w:rPr>
              <w:t xml:space="preserve">2023</w:t>
            </w:r>
            <w:r>
              <w:rPr>
                <w:rFonts w:hint="eastAsia" w:hAnsi="宋体" w:eastAsia="宋体" w:cs="宋体"/>
                <w:szCs w:val="24"/>
              </w:rPr>
              <w:t xml:space="preserve">年12月资产总额</w:t>
            </w:r>
            <w:r>
              <w:rPr>
                <w:rFonts w:hint="eastAsia" w:hAnsi="宋体" w:eastAsia="宋体" w:cs="宋体"/>
                <w:szCs w:val="24"/>
              </w:rPr>
            </w:r>
            <w:r/>
          </w:p>
        </w:tc>
        <w:tc>
          <w:tcPr>
            <w:tcW w:w="2259"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             万元</w:t>
            </w:r>
            <w:r>
              <w:rPr>
                <w:rFonts w:hint="eastAsia" w:hAnsi="宋体" w:eastAsia="宋体" w:cs="宋体"/>
                <w:szCs w:val="24"/>
              </w:rPr>
            </w:r>
            <w:r/>
          </w:p>
        </w:tc>
        <w:tc>
          <w:tcPr>
            <w:tcW w:w="1757"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净资产</w:t>
            </w:r>
            <w:r>
              <w:rPr>
                <w:rFonts w:hint="eastAsia" w:hAnsi="宋体" w:eastAsia="宋体" w:cs="宋体"/>
                <w:szCs w:val="24"/>
              </w:rPr>
            </w:r>
            <w:r/>
          </w:p>
        </w:tc>
        <w:tc>
          <w:tcPr>
            <w:tcW w:w="2970"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                万元</w:t>
            </w: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Ansi="宋体" w:eastAsia="宋体" w:cs="宋体"/>
                <w:szCs w:val="24"/>
              </w:rPr>
              <w:t xml:space="preserve">2023</w:t>
            </w:r>
            <w:r>
              <w:rPr>
                <w:rFonts w:hint="eastAsia" w:hAnsi="宋体" w:eastAsia="宋体" w:cs="宋体"/>
                <w:szCs w:val="24"/>
              </w:rPr>
              <w:t xml:space="preserve">年12月股东权益</w:t>
            </w:r>
            <w:r>
              <w:rPr>
                <w:rFonts w:hint="eastAsia" w:hAnsi="宋体" w:eastAsia="宋体" w:cs="宋体"/>
                <w:szCs w:val="24"/>
              </w:rPr>
            </w:r>
            <w:r/>
          </w:p>
        </w:tc>
        <w:tc>
          <w:tcPr>
            <w:tcW w:w="2259"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             万元</w:t>
            </w:r>
            <w:r>
              <w:rPr>
                <w:rFonts w:hint="eastAsia" w:hAnsi="宋体" w:eastAsia="宋体" w:cs="宋体"/>
                <w:szCs w:val="24"/>
              </w:rPr>
            </w:r>
            <w:r/>
          </w:p>
        </w:tc>
        <w:tc>
          <w:tcPr>
            <w:tcW w:w="1757" w:type="dxa"/>
            <w:vAlign w:val="top"/>
            <w:textDirection w:val="lrTb"/>
            <w:noWrap w:val="false"/>
          </w:tcPr>
          <w:p>
            <w:pPr>
              <w:pStyle w:val="677"/>
              <w:ind w:firstLine="0"/>
              <w:spacing w:line="400" w:lineRule="exact"/>
              <w:rPr>
                <w:rFonts w:hint="eastAsia" w:hAnsi="宋体" w:eastAsia="宋体" w:cs="宋体"/>
                <w:szCs w:val="24"/>
              </w:rPr>
            </w:pPr>
            <w:r>
              <w:rPr>
                <w:rFonts w:hAnsi="宋体" w:eastAsia="宋体" w:cs="宋体"/>
                <w:szCs w:val="24"/>
              </w:rPr>
              <w:t xml:space="preserve">2023</w:t>
            </w:r>
            <w:r>
              <w:rPr>
                <w:rFonts w:hint="eastAsia" w:hAnsi="宋体" w:eastAsia="宋体" w:cs="宋体"/>
                <w:szCs w:val="24"/>
              </w:rPr>
              <w:t xml:space="preserve">年业务收入</w:t>
            </w:r>
            <w:r>
              <w:rPr>
                <w:rFonts w:hint="eastAsia" w:hAnsi="宋体" w:eastAsia="宋体" w:cs="宋体"/>
                <w:szCs w:val="24"/>
              </w:rPr>
            </w:r>
            <w:r/>
          </w:p>
        </w:tc>
        <w:tc>
          <w:tcPr>
            <w:tcW w:w="2970"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                万元</w:t>
            </w: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Ansi="宋体" w:eastAsia="宋体" w:cs="宋体"/>
                <w:szCs w:val="24"/>
              </w:rPr>
              <w:t xml:space="preserve">2023</w:t>
            </w:r>
            <w:r>
              <w:rPr>
                <w:rFonts w:hint="eastAsia" w:hAnsi="宋体" w:eastAsia="宋体" w:cs="宋体"/>
                <w:szCs w:val="24"/>
              </w:rPr>
              <w:t xml:space="preserve">年实现利润</w:t>
            </w:r>
            <w:r>
              <w:rPr>
                <w:rFonts w:hint="eastAsia" w:hAnsi="宋体" w:eastAsia="宋体" w:cs="宋体"/>
                <w:szCs w:val="24"/>
              </w:rPr>
            </w:r>
            <w:r/>
          </w:p>
        </w:tc>
        <w:tc>
          <w:tcPr>
            <w:tcW w:w="2259" w:type="dxa"/>
            <w:vAlign w:val="top"/>
            <w:textDirection w:val="lrTb"/>
            <w:noWrap w:val="false"/>
          </w:tcPr>
          <w:p>
            <w:pPr>
              <w:pStyle w:val="677"/>
              <w:ind w:firstLine="1495"/>
              <w:spacing w:line="400" w:lineRule="exact"/>
              <w:rPr>
                <w:rFonts w:hint="eastAsia" w:hAnsi="宋体" w:eastAsia="宋体" w:cs="宋体"/>
                <w:szCs w:val="24"/>
              </w:rPr>
            </w:pPr>
            <w:r>
              <w:rPr>
                <w:rFonts w:hint="eastAsia" w:hAnsi="宋体" w:eastAsia="宋体" w:cs="宋体"/>
                <w:szCs w:val="24"/>
              </w:rPr>
              <w:t xml:space="preserve">万元</w:t>
            </w:r>
            <w:r>
              <w:rPr>
                <w:rFonts w:hint="eastAsia" w:hAnsi="宋体" w:eastAsia="宋体" w:cs="宋体"/>
                <w:szCs w:val="24"/>
              </w:rPr>
            </w:r>
            <w:r/>
          </w:p>
        </w:tc>
        <w:tc>
          <w:tcPr>
            <w:tcW w:w="1757"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c>
          <w:tcPr>
            <w:tcW w:w="2970"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办公面积</w:t>
            </w:r>
            <w:r>
              <w:rPr>
                <w:rFonts w:hint="eastAsia" w:hAnsi="宋体" w:eastAsia="宋体" w:cs="宋体"/>
                <w:szCs w:val="24"/>
              </w:rPr>
            </w:r>
            <w:r/>
          </w:p>
          <w:p>
            <w:pPr>
              <w:pStyle w:val="677"/>
              <w:ind w:firstLine="0"/>
              <w:spacing w:line="400" w:lineRule="exact"/>
              <w:rPr>
                <w:rFonts w:hint="eastAsia" w:hAnsi="宋体" w:eastAsia="宋体" w:cs="宋体"/>
                <w:szCs w:val="24"/>
              </w:rPr>
            </w:pPr>
            <w:r>
              <w:rPr>
                <w:rFonts w:hint="eastAsia" w:hAnsi="宋体" w:eastAsia="宋体" w:cs="宋体"/>
                <w:szCs w:val="24"/>
              </w:rPr>
            </w:r>
            <w:r/>
          </w:p>
        </w:tc>
        <w:tc>
          <w:tcPr>
            <w:tcW w:w="2259"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          平方米</w:t>
            </w:r>
            <w:r>
              <w:rPr>
                <w:rFonts w:hint="eastAsia" w:hAnsi="宋体" w:eastAsia="宋体" w:cs="宋体"/>
                <w:szCs w:val="24"/>
              </w:rPr>
            </w:r>
            <w:r/>
          </w:p>
        </w:tc>
        <w:tc>
          <w:tcPr>
            <w:tcW w:w="1757"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其中：</w:t>
            </w:r>
            <w:r>
              <w:rPr>
                <w:rFonts w:hint="eastAsia" w:hAnsi="宋体" w:eastAsia="宋体" w:cs="宋体"/>
                <w:szCs w:val="24"/>
              </w:rPr>
            </w:r>
            <w:r/>
          </w:p>
        </w:tc>
        <w:tc>
          <w:tcPr>
            <w:tcW w:w="2970"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自有面积       平方米</w:t>
            </w:r>
            <w:r>
              <w:rPr>
                <w:rFonts w:hint="eastAsia" w:hAnsi="宋体" w:eastAsia="宋体" w:cs="宋体"/>
                <w:szCs w:val="24"/>
              </w:rPr>
            </w:r>
            <w:r/>
          </w:p>
          <w:p>
            <w:pPr>
              <w:pStyle w:val="677"/>
              <w:ind w:firstLine="0"/>
              <w:spacing w:line="400" w:lineRule="exact"/>
              <w:rPr>
                <w:rFonts w:hint="eastAsia" w:hAnsi="宋体" w:eastAsia="宋体" w:cs="宋体"/>
                <w:szCs w:val="24"/>
              </w:rPr>
            </w:pPr>
            <w:r>
              <w:rPr>
                <w:rFonts w:hint="eastAsia" w:hAnsi="宋体" w:eastAsia="宋体" w:cs="宋体"/>
                <w:szCs w:val="24"/>
              </w:rPr>
              <w:t xml:space="preserve">承租面积       平方米</w:t>
            </w:r>
            <w:r>
              <w:rPr>
                <w:rFonts w:hint="eastAsia" w:hAnsi="宋体" w:eastAsia="宋体" w:cs="宋体"/>
                <w:szCs w:val="24"/>
              </w:rPr>
            </w:r>
            <w:r/>
          </w:p>
        </w:tc>
      </w:tr>
      <w:tr>
        <w:trPr>
          <w:trHeight w:val="385"/>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单位简历及内设机构情况</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单位优势及特长</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近三年来完成或正在履行的重大合同情况</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最近3年内在经营过程中受到何种奖励或处分</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（行政主管部门的奖惩）</w:t>
            </w: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最近3年内有无因违纪或是其他原因被投诉或起诉的情况及说明</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（包括解决方式和结果）</w:t>
            </w:r>
            <w:r>
              <w:rPr>
                <w:rFonts w:hint="eastAsia" w:hAnsi="宋体" w:eastAsia="宋体" w:cs="宋体"/>
                <w:szCs w:val="24"/>
              </w:rPr>
            </w:r>
            <w:r/>
          </w:p>
        </w:tc>
      </w:tr>
      <w:tr>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最近3年内主要负责人有无因经济犯罪被司法机关追究的情况及说明</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r>
        <w:trPr>
          <w:trHeight w:val="465"/>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其他需要说明的情况</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r>
        <w:trPr>
          <w:trHeight w:val="465"/>
        </w:trPr>
        <w:tc>
          <w:tcPr>
            <w:tcW w:w="2854"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t xml:space="preserve">是否中小企业</w:t>
            </w:r>
            <w:r>
              <w:rPr>
                <w:rFonts w:hint="eastAsia" w:hAnsi="宋体" w:eastAsia="宋体" w:cs="宋体"/>
                <w:szCs w:val="24"/>
              </w:rPr>
            </w:r>
            <w:r/>
          </w:p>
        </w:tc>
        <w:tc>
          <w:tcPr>
            <w:gridSpan w:val="3"/>
            <w:tcW w:w="6986" w:type="dxa"/>
            <w:vAlign w:val="top"/>
            <w:textDirection w:val="lrTb"/>
            <w:noWrap w:val="false"/>
          </w:tcPr>
          <w:p>
            <w:pPr>
              <w:pStyle w:val="677"/>
              <w:ind w:firstLine="0"/>
              <w:spacing w:line="400" w:lineRule="exact"/>
              <w:rPr>
                <w:rFonts w:hint="eastAsia" w:hAnsi="宋体" w:eastAsia="宋体" w:cs="宋体"/>
                <w:szCs w:val="24"/>
              </w:rPr>
            </w:pPr>
            <w:r>
              <w:rPr>
                <w:rFonts w:hint="eastAsia" w:hAnsi="宋体" w:eastAsia="宋体" w:cs="宋体"/>
                <w:szCs w:val="24"/>
              </w:rPr>
            </w:r>
            <w:r/>
          </w:p>
        </w:tc>
      </w:tr>
    </w:tbl>
    <w:p>
      <w:pPr>
        <w:pStyle w:val="677"/>
        <w:ind w:firstLine="0"/>
        <w:spacing w:line="400" w:lineRule="exact"/>
        <w:rPr>
          <w:rFonts w:hint="eastAsia" w:hAnsi="宋体" w:eastAsia="宋体" w:cs="宋体"/>
          <w:szCs w:val="24"/>
        </w:rPr>
      </w:pPr>
      <w:r>
        <w:rPr>
          <w:rFonts w:hint="eastAsia" w:hAnsi="宋体" w:eastAsia="宋体" w:cs="宋体"/>
          <w:szCs w:val="24"/>
        </w:rPr>
      </w:r>
      <w:r/>
    </w:p>
    <w:p>
      <w:pPr>
        <w:pStyle w:val="669"/>
        <w:jc w:val="center"/>
        <w:rPr>
          <w:rFonts w:hint="eastAsia" w:hAnsi="宋体" w:cs="宋体"/>
          <w:sz w:val="24"/>
        </w:rPr>
      </w:pPr>
      <w:r>
        <w:rPr>
          <w:rFonts w:hint="eastAsia" w:hAnsi="宋体" w:cs="宋体"/>
          <w:sz w:val="24"/>
        </w:rPr>
      </w:r>
      <w:r/>
    </w:p>
    <w:p>
      <w:pPr>
        <w:pStyle w:val="669"/>
        <w:jc w:val="center"/>
        <w:rPr>
          <w:rFonts w:hint="eastAsia" w:hAnsi="宋体" w:cs="宋体"/>
          <w:sz w:val="24"/>
        </w:rPr>
      </w:pPr>
      <w:r>
        <w:rPr>
          <w:rFonts w:hint="eastAsia" w:hAnsi="宋体" w:cs="宋体"/>
          <w:sz w:val="24"/>
        </w:rPr>
      </w:r>
      <w:r/>
    </w:p>
    <w:p>
      <w:pPr>
        <w:pStyle w:val="669"/>
        <w:jc w:val="center"/>
        <w:rPr>
          <w:rFonts w:hint="eastAsia" w:hAnsi="宋体" w:cs="宋体"/>
          <w:sz w:val="24"/>
        </w:rPr>
      </w:pPr>
      <w:r>
        <w:rPr>
          <w:rFonts w:hint="eastAsia" w:hAnsi="宋体" w:cs="宋体"/>
          <w:sz w:val="24"/>
        </w:rPr>
      </w:r>
      <w:r/>
    </w:p>
    <w:p>
      <w:pPr>
        <w:pStyle w:val="669"/>
        <w:jc w:val="center"/>
        <w:rPr>
          <w:rFonts w:hint="eastAsia" w:hAnsi="宋体" w:cs="宋体"/>
          <w:sz w:val="24"/>
        </w:rPr>
      </w:pPr>
      <w:r>
        <w:rPr>
          <w:rFonts w:hint="eastAsia" w:hAnsi="宋体" w:cs="宋体"/>
          <w:sz w:val="24"/>
        </w:rPr>
      </w:r>
      <w:r/>
    </w:p>
    <w:p>
      <w:pPr>
        <w:pStyle w:val="669"/>
        <w:rPr>
          <w:rFonts w:hint="eastAsia" w:hAnsi="宋体" w:cs="宋体"/>
          <w:b/>
          <w:sz w:val="24"/>
        </w:rPr>
      </w:pPr>
      <w:r>
        <w:rPr>
          <w:rFonts w:hint="eastAsia" w:hAnsi="宋体" w:cs="宋体"/>
          <w:b/>
          <w:sz w:val="24"/>
        </w:rPr>
        <w:t xml:space="preserve">（3）中小企业声明函</w:t>
      </w:r>
      <w:r>
        <w:rPr>
          <w:rFonts w:hint="eastAsia" w:hAnsi="宋体" w:cs="宋体"/>
          <w:b/>
          <w:sz w:val="24"/>
        </w:rPr>
      </w:r>
      <w:r/>
    </w:p>
    <w:p>
      <w:pPr>
        <w:pStyle w:val="669"/>
        <w:jc w:val="center"/>
        <w:rPr>
          <w:rFonts w:hint="eastAsia" w:hAnsi="宋体" w:cs="宋体"/>
          <w:sz w:val="24"/>
        </w:rPr>
      </w:pPr>
      <w:r>
        <w:rPr>
          <w:rFonts w:hint="eastAsia" w:hAnsi="宋体" w:cs="宋体"/>
          <w:sz w:val="24"/>
        </w:rPr>
        <w:t xml:space="preserve">中小企业声明函</w:t>
      </w:r>
      <w:r>
        <w:rPr>
          <w:rFonts w:hint="eastAsia" w:hAnsi="宋体" w:cs="宋体"/>
          <w:sz w:val="24"/>
        </w:rPr>
      </w:r>
      <w:r/>
    </w:p>
    <w:p>
      <w:pPr>
        <w:pStyle w:val="669"/>
        <w:ind w:firstLine="480"/>
        <w:spacing w:before="468" w:line="360" w:lineRule="auto"/>
        <w:rPr>
          <w:rFonts w:hint="eastAsia" w:hAnsi="宋体" w:cs="宋体"/>
          <w:sz w:val="24"/>
        </w:rPr>
      </w:pPr>
      <w:r>
        <w:rPr>
          <w:rFonts w:hint="eastAsia" w:hAnsi="宋体" w:cs="宋体"/>
          <w:sz w:val="24"/>
        </w:rPr>
        <w:t xml:space="preserve">本公司郑重声明，根据《政府采购促进中小企业发展管理办法》（财库﹝2020﹞46 号）的规定，本公司参加</w:t>
      </w:r>
      <w:r>
        <w:rPr>
          <w:rFonts w:hint="eastAsia" w:hAnsi="宋体" w:cs="宋体"/>
          <w:sz w:val="24"/>
          <w:u w:val="single"/>
        </w:rPr>
        <w:t xml:space="preserve">（单位名称）</w:t>
      </w:r>
      <w:r>
        <w:rPr>
          <w:rFonts w:hint="eastAsia" w:hAnsi="宋体" w:cs="宋体"/>
          <w:sz w:val="24"/>
        </w:rPr>
        <w:t xml:space="preserve">的</w:t>
      </w:r>
      <w:r>
        <w:rPr>
          <w:rFonts w:hint="eastAsia" w:hAnsi="宋体" w:cs="宋体"/>
          <w:sz w:val="24"/>
          <w:u w:val="single"/>
        </w:rPr>
        <w:t xml:space="preserve">（项目名称）</w:t>
      </w:r>
      <w:r>
        <w:rPr>
          <w:rFonts w:hint="eastAsia" w:hAnsi="宋体" w:cs="宋体"/>
          <w:sz w:val="24"/>
        </w:rPr>
        <w:t xml:space="preserve">采购活动，服务全部由符合政策要求的中小企业承接。相关企业的具体情况如下： </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1.</w:t>
      </w:r>
      <w:r>
        <w:rPr>
          <w:rFonts w:hint="eastAsia" w:hAnsi="宋体" w:cs="宋体"/>
          <w:sz w:val="24"/>
          <w:u w:val="single"/>
        </w:rPr>
        <w:t xml:space="preserve"> （标的名称） </w:t>
      </w:r>
      <w:r>
        <w:rPr>
          <w:rFonts w:hint="eastAsia" w:hAnsi="宋体" w:cs="宋体"/>
          <w:sz w:val="24"/>
        </w:rPr>
        <w:t xml:space="preserve">，属于</w:t>
      </w:r>
      <w:r>
        <w:rPr>
          <w:rFonts w:hint="eastAsia" w:ascii="Times New Roman" w:hAnsi="宋体" w:eastAsia="宋体" w:cs="宋体"/>
          <w:sz w:val="24"/>
          <w:highlight w:val="none"/>
          <w:u w:val="none"/>
        </w:rPr>
        <w:t xml:space="preserve">其他未列明行业</w:t>
      </w:r>
      <w:r>
        <w:rPr>
          <w:rFonts w:hint="eastAsia" w:hAnsi="宋体" w:cs="宋体"/>
          <w:sz w:val="24"/>
        </w:rPr>
        <w:t xml:space="preserve">； 承接企业为</w:t>
      </w:r>
      <w:r>
        <w:rPr>
          <w:rFonts w:hint="eastAsia" w:hAnsi="宋体" w:cs="宋体"/>
          <w:sz w:val="24"/>
          <w:u w:val="single"/>
        </w:rPr>
        <w:t xml:space="preserve">（企业名称）</w:t>
      </w:r>
      <w:r>
        <w:rPr>
          <w:rFonts w:hint="eastAsia" w:hAnsi="宋体" w:cs="宋体"/>
          <w:sz w:val="24"/>
        </w:rPr>
        <w:t xml:space="preserve">，从业人员</w:t>
      </w:r>
      <w:r>
        <w:rPr>
          <w:rFonts w:hint="eastAsia" w:hAnsi="宋体" w:cs="宋体"/>
          <w:sz w:val="24"/>
          <w:u w:val="single"/>
        </w:rPr>
        <w:t xml:space="preserve">    </w:t>
      </w:r>
      <w:r>
        <w:rPr>
          <w:rFonts w:hint="eastAsia" w:hAnsi="宋体" w:cs="宋体"/>
          <w:sz w:val="24"/>
        </w:rPr>
        <w:t xml:space="preserve">人，营业收入为</w:t>
      </w:r>
      <w:r>
        <w:rPr>
          <w:rFonts w:hint="eastAsia" w:hAnsi="宋体" w:cs="宋体"/>
          <w:sz w:val="24"/>
          <w:u w:val="single"/>
        </w:rPr>
        <w:t xml:space="preserve">    </w:t>
      </w:r>
      <w:r>
        <w:rPr>
          <w:rFonts w:hint="eastAsia" w:hAnsi="宋体" w:cs="宋体"/>
          <w:sz w:val="24"/>
        </w:rPr>
        <w:t xml:space="preserve">万元，资产总额为</w:t>
      </w:r>
      <w:r>
        <w:rPr>
          <w:rFonts w:hint="eastAsia" w:hAnsi="宋体" w:cs="宋体"/>
          <w:sz w:val="24"/>
          <w:u w:val="single"/>
        </w:rPr>
        <w:t xml:space="preserve">   </w:t>
      </w:r>
      <w:r>
        <w:rPr>
          <w:rFonts w:hint="eastAsia" w:hAnsi="宋体" w:cs="宋体"/>
          <w:sz w:val="24"/>
        </w:rPr>
        <w:t xml:space="preserve">万元，属于</w:t>
      </w:r>
      <w:r>
        <w:rPr>
          <w:rFonts w:hint="eastAsia" w:hAnsi="宋体" w:cs="宋体"/>
          <w:sz w:val="24"/>
          <w:u w:val="single"/>
        </w:rPr>
        <w:t xml:space="preserve">（中型企业、小型企业、微型企业）</w:t>
      </w:r>
      <w:r>
        <w:rPr>
          <w:rFonts w:hint="eastAsia" w:hAnsi="宋体" w:cs="宋体"/>
          <w:sz w:val="24"/>
        </w:rPr>
        <w:t xml:space="preserve">； </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以上企业，不属于大企业的分支机构，不存在控股股东为大企业的情形，也不存在与大企业的负责人为同一人的情形。 </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t xml:space="preserve">本企业对上述声明内容的真实性负责。如有虚假，将依法承担相应责任。</w:t>
      </w:r>
      <w:r>
        <w:rPr>
          <w:rFonts w:hint="eastAsia" w:hAnsi="宋体" w:cs="宋体"/>
          <w:sz w:val="24"/>
        </w:rPr>
      </w:r>
      <w:r/>
    </w:p>
    <w:p>
      <w:pPr>
        <w:pStyle w:val="697"/>
        <w:ind w:firstLine="480"/>
        <w:rPr>
          <w:rFonts w:hint="eastAsia" w:hAnsi="宋体" w:cs="宋体"/>
          <w:sz w:val="24"/>
        </w:rPr>
      </w:pPr>
      <w:r>
        <w:rPr>
          <w:rFonts w:hint="eastAsia" w:hAnsi="宋体" w:cs="宋体"/>
          <w:sz w:val="24"/>
        </w:rPr>
      </w:r>
      <w:r/>
    </w:p>
    <w:p>
      <w:pPr>
        <w:pStyle w:val="669"/>
        <w:ind w:firstLine="3360"/>
        <w:spacing w:line="360" w:lineRule="auto"/>
        <w:rPr>
          <w:rFonts w:hint="eastAsia" w:hAnsi="宋体" w:cs="宋体"/>
          <w:sz w:val="24"/>
        </w:rPr>
      </w:pPr>
      <w:r>
        <w:rPr>
          <w:rFonts w:hint="eastAsia" w:hAnsi="宋体" w:cs="宋体"/>
          <w:sz w:val="24"/>
        </w:rPr>
        <w:t xml:space="preserve">企业名称（盖章）： </w:t>
      </w:r>
      <w:r>
        <w:rPr>
          <w:rFonts w:hint="eastAsia" w:hAnsi="宋体" w:cs="宋体"/>
          <w:sz w:val="24"/>
        </w:rPr>
      </w:r>
      <w:r/>
    </w:p>
    <w:p>
      <w:pPr>
        <w:pStyle w:val="669"/>
        <w:ind w:firstLine="3360"/>
        <w:spacing w:line="360" w:lineRule="auto"/>
        <w:rPr>
          <w:rFonts w:hint="eastAsia" w:hAnsi="宋体" w:cs="宋体"/>
          <w:sz w:val="24"/>
        </w:rPr>
      </w:pPr>
      <w:r>
        <w:rPr>
          <w:rFonts w:hint="eastAsia" w:hAnsi="宋体" w:cs="宋体"/>
          <w:sz w:val="24"/>
        </w:rPr>
        <w:t xml:space="preserve">日 期： </w:t>
      </w:r>
      <w:r>
        <w:rPr>
          <w:rFonts w:hint="eastAsia" w:hAnsi="宋体" w:cs="宋体"/>
          <w:sz w:val="24"/>
        </w:rPr>
      </w:r>
      <w:r/>
    </w:p>
    <w:p>
      <w:pPr>
        <w:pStyle w:val="669"/>
        <w:ind w:firstLine="480"/>
        <w:spacing w:line="360" w:lineRule="auto"/>
        <w:rPr>
          <w:rFonts w:hint="eastAsia" w:hAnsi="宋体" w:cs="宋体"/>
          <w:sz w:val="24"/>
        </w:rPr>
      </w:pPr>
      <w:r>
        <w:rPr>
          <w:rFonts w:hint="eastAsia" w:hAnsi="宋体" w:cs="宋体"/>
          <w:sz w:val="24"/>
        </w:rPr>
      </w:r>
      <w:r/>
    </w:p>
    <w:p>
      <w:pPr>
        <w:pStyle w:val="669"/>
        <w:spacing w:line="360" w:lineRule="auto"/>
        <w:rPr>
          <w:rFonts w:ascii="宋体" w:hAnsi="宋体"/>
          <w:color w:val="000000"/>
          <w:sz w:val="24"/>
        </w:rPr>
        <w:outlineLvl w:val="0"/>
      </w:pPr>
      <w:r>
        <w:rPr>
          <w:rFonts w:hint="eastAsia" w:ascii="宋体" w:hAnsi="宋体"/>
          <w:b/>
          <w:color w:val="000000"/>
          <w:sz w:val="24"/>
        </w:rPr>
        <w:t xml:space="preserve">备注：</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从业人员、营业收入、资产总额填报上一年度数据，无上一年度数据的新成立企业可不填报。</w:t>
      </w:r>
      <w:r>
        <w:rPr>
          <w:rFonts w:ascii="宋体" w:hAnsi="宋体"/>
          <w:color w:val="000000"/>
          <w:sz w:val="24"/>
        </w:rPr>
      </w:r>
      <w:r/>
    </w:p>
    <w:p>
      <w:pPr>
        <w:pStyle w:val="669"/>
        <w:ind w:firstLine="720"/>
        <w:spacing w:line="360" w:lineRule="auto"/>
        <w:rPr>
          <w:rFonts w:hint="eastAsia" w:ascii="宋体" w:hAnsi="宋体" w:eastAsia="宋体" w:cs="Times New Roman"/>
          <w:b/>
          <w:color w:val="000000"/>
          <w:sz w:val="24"/>
          <w:highlight w:val="none"/>
        </w:rPr>
        <w:outlineLvl w:val="0"/>
      </w:pPr>
      <w:r>
        <w:rPr>
          <w:rFonts w:ascii="宋体" w:hAnsi="宋体"/>
          <w:color w:val="000000"/>
          <w:sz w:val="24"/>
        </w:rPr>
        <w:t xml:space="preserve">2.</w:t>
      </w:r>
      <w:r>
        <w:rPr>
          <w:rFonts w:hint="eastAsia" w:ascii="宋体" w:hAnsi="宋体"/>
          <w:color w:val="000000"/>
          <w:sz w:val="24"/>
        </w:rPr>
        <w:t xml:space="preserve">在服务采购项目中，服务由中小企业承接，即提供服务的人员为中小企业依照《中华人民共和国劳动合同法》订立劳动合同的从业人员。</w:t>
      </w:r>
      <w:r>
        <w:rPr>
          <w:rFonts w:hint="eastAsia" w:ascii="宋体" w:hAnsi="宋体" w:eastAsia="宋体" w:cs="Times New Roman"/>
          <w:b/>
          <w:color w:val="000000"/>
          <w:sz w:val="24"/>
          <w:highlight w:val="none"/>
        </w:rPr>
        <w:t xml:space="preserve">服务类项目中供应商若使用退休人员，将不享受相应扶持政策。</w:t>
      </w:r>
      <w:r>
        <w:rPr>
          <w:rFonts w:hint="eastAsia" w:ascii="宋体" w:hAnsi="宋体" w:eastAsia="宋体" w:cs="Times New Roman"/>
          <w:b/>
          <w:color w:val="000000"/>
          <w:sz w:val="24"/>
          <w:highlight w:val="none"/>
        </w:rPr>
      </w:r>
      <w:r/>
    </w:p>
    <w:p>
      <w:pPr>
        <w:pStyle w:val="669"/>
        <w:ind w:firstLine="720"/>
        <w:spacing w:line="360" w:lineRule="auto"/>
        <w:rPr>
          <w:rFonts w:ascii="宋体" w:hAnsi="宋体"/>
          <w:color w:val="000000"/>
          <w:sz w:val="24"/>
        </w:rPr>
        <w:outlineLvl w:val="0"/>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《中小企业声明函》中所填的行业应与本采购标的对应的中小企业划分标准所属行业一致，不一致的不可享受相应政策优惠。</w:t>
      </w:r>
      <w:r>
        <w:rPr>
          <w:rFonts w:hint="eastAsia" w:ascii="宋体" w:hAnsi="宋体"/>
          <w:b/>
          <w:color w:val="000000"/>
          <w:sz w:val="24"/>
        </w:rPr>
        <w:t xml:space="preserve">本采购标的对应的中小企业划分标准所属行业，以采购文件中具体规定为准。</w:t>
      </w:r>
      <w:r>
        <w:rPr>
          <w:rFonts w:ascii="宋体" w:hAnsi="宋体"/>
          <w:color w:val="000000"/>
          <w:sz w:val="24"/>
        </w:rPr>
      </w:r>
      <w:r/>
    </w:p>
    <w:p>
      <w:pPr>
        <w:pStyle w:val="669"/>
        <w:ind w:firstLine="720"/>
        <w:spacing w:line="360" w:lineRule="auto"/>
        <w:rPr>
          <w:rFonts w:ascii="宋体" w:hAnsi="宋体"/>
          <w:color w:val="000000"/>
          <w:sz w:val="24"/>
        </w:rPr>
        <w:outlineLvl w:val="0"/>
      </w:pPr>
      <w:r>
        <w:rPr>
          <w:rFonts w:ascii="宋体" w:hAnsi="宋体"/>
          <w:color w:val="000000"/>
          <w:sz w:val="24"/>
        </w:rPr>
        <w:t xml:space="preserve">4.</w:t>
      </w:r>
      <w:r>
        <w:rPr>
          <w:rFonts w:hint="eastAsia" w:ascii="宋体" w:hAnsi="宋体"/>
          <w:b/>
          <w:color w:val="000000"/>
          <w:sz w:val="24"/>
        </w:rPr>
        <w:t xml:space="preserve">如未对（中型企业、小型企业、微型企业）进行勾选，视同非中小微企业，不可享受相应扶持政策</w:t>
      </w:r>
      <w:r>
        <w:rPr>
          <w:rFonts w:hint="eastAsia" w:ascii="宋体" w:hAnsi="宋体"/>
          <w:color w:val="000000"/>
          <w:sz w:val="24"/>
        </w:rPr>
        <w:t xml:space="preserve">。</w:t>
      </w:r>
      <w:r>
        <w:rPr>
          <w:rFonts w:ascii="宋体" w:hAnsi="宋体"/>
          <w:color w:val="000000"/>
          <w:sz w:val="24"/>
        </w:rPr>
      </w:r>
      <w:r/>
    </w:p>
    <w:p>
      <w:pPr>
        <w:pStyle w:val="669"/>
        <w:ind w:firstLine="720"/>
        <w:spacing w:line="360" w:lineRule="auto"/>
        <w:rPr>
          <w:rFonts w:ascii="宋体" w:hAnsi="宋体"/>
        </w:rPr>
        <w:outlineLvl w:val="0"/>
      </w:pPr>
      <w:r>
        <w:rPr>
          <w:rFonts w:hint="eastAsia" w:ascii="宋体" w:hAnsi="宋体"/>
          <w:sz w:val="24"/>
        </w:rPr>
        <w:t xml:space="preserve">5</w:t>
      </w:r>
      <w:r>
        <w:rPr>
          <w:rFonts w:ascii="宋体" w:hAnsi="宋体"/>
          <w:sz w:val="24"/>
        </w:rPr>
        <w:t xml:space="preserve">.中标</w:t>
      </w:r>
      <w:r>
        <w:rPr>
          <w:rFonts w:hint="eastAsia" w:ascii="宋体" w:hAnsi="宋体"/>
          <w:sz w:val="24"/>
        </w:rPr>
        <w:t xml:space="preserve">单位为中小企业的，《中小企业声明函》将随</w:t>
      </w:r>
      <w:r>
        <w:rPr>
          <w:rFonts w:ascii="宋体" w:hAnsi="宋体"/>
          <w:sz w:val="24"/>
        </w:rPr>
        <w:t xml:space="preserve">中标</w:t>
      </w:r>
      <w:r>
        <w:rPr>
          <w:rFonts w:hint="eastAsia" w:ascii="宋体" w:hAnsi="宋体"/>
          <w:sz w:val="24"/>
        </w:rPr>
        <w:t xml:space="preserve">结果同时公告。</w:t>
      </w:r>
      <w:r>
        <w:rPr>
          <w:rFonts w:ascii="宋体" w:hAnsi="宋体"/>
        </w:rPr>
      </w:r>
      <w:r/>
    </w:p>
    <w:p>
      <w:pPr>
        <w:pStyle w:val="695"/>
        <w:spacing w:beforeAutospacing="0" w:afterAutospacing="0" w:line="480" w:lineRule="atLeast"/>
        <w:rPr>
          <w:rFonts w:hint="eastAsia" w:cs="宋体"/>
          <w:b/>
          <w:bCs/>
        </w:rPr>
      </w:pPr>
      <w:r>
        <w:rPr>
          <w:rFonts w:hint="eastAsia" w:cs="宋体"/>
          <w:b/>
          <w:bCs/>
        </w:rPr>
      </w:r>
      <w:r/>
    </w:p>
    <w:p>
      <w:pPr>
        <w:pStyle w:val="695"/>
        <w:spacing w:beforeAutospacing="0" w:afterAutospacing="0" w:line="480" w:lineRule="atLeast"/>
        <w:rPr>
          <w:rFonts w:hint="eastAsia" w:cs="宋体"/>
          <w:b/>
          <w:bCs/>
        </w:rPr>
      </w:pPr>
      <w:r>
        <w:rPr>
          <w:rFonts w:hint="eastAsia" w:cs="宋体"/>
          <w:b/>
        </w:rPr>
        <w:t xml:space="preserve">（4）</w:t>
      </w:r>
      <w:r>
        <w:rPr>
          <w:rFonts w:hint="eastAsia" w:cs="宋体"/>
          <w:b/>
          <w:bCs/>
        </w:rPr>
        <w:t xml:space="preserve">残疾人福利性单位声明函</w:t>
      </w:r>
      <w:r>
        <w:rPr>
          <w:rFonts w:hint="eastAsia" w:cs="宋体"/>
          <w:b/>
          <w:bCs/>
        </w:rPr>
      </w:r>
      <w:r/>
    </w:p>
    <w:p>
      <w:pPr>
        <w:pStyle w:val="695"/>
        <w:jc w:val="center"/>
        <w:spacing w:beforeAutospacing="0" w:afterAutospacing="0" w:line="480" w:lineRule="atLeast"/>
        <w:rPr>
          <w:rFonts w:hint="eastAsia" w:cs="宋体"/>
        </w:rPr>
      </w:pPr>
      <w:r>
        <w:rPr>
          <w:rFonts w:hint="eastAsia" w:cs="宋体"/>
        </w:rPr>
        <w:t xml:space="preserve">残疾人福利性单位声明函</w:t>
      </w:r>
      <w:r>
        <w:rPr>
          <w:rFonts w:hint="eastAsia" w:cs="宋体"/>
        </w:rPr>
      </w:r>
      <w:r/>
    </w:p>
    <w:p>
      <w:pPr>
        <w:pStyle w:val="718"/>
        <w:rPr>
          <w:rFonts w:hAnsi="宋体" w:cs="宋体"/>
          <w:sz w:val="24"/>
          <w:lang w:val="zh-CN"/>
        </w:rPr>
      </w:pPr>
      <w:r>
        <w:rPr>
          <w:rFonts w:hAnsi="宋体" w:cs="宋体"/>
          <w:sz w:val="24"/>
          <w:lang w:val="zh-CN"/>
        </w:rPr>
        <w:t xml:space="preserve">______________________：</w:t>
      </w:r>
      <w:r>
        <w:rPr>
          <w:rFonts w:hAnsi="宋体" w:cs="宋体"/>
          <w:sz w:val="24"/>
          <w:lang w:val="zh-CN"/>
        </w:rPr>
      </w:r>
      <w:r/>
    </w:p>
    <w:p>
      <w:pPr>
        <w:pStyle w:val="695"/>
        <w:ind w:firstLine="480"/>
        <w:spacing w:beforeAutospacing="0" w:afterAutospacing="0" w:line="480" w:lineRule="atLeast"/>
        <w:rPr>
          <w:rFonts w:hint="eastAsia" w:cs="宋体"/>
        </w:rPr>
      </w:pPr>
      <w:r>
        <w:rPr>
          <w:rFonts w:hint="eastAsia"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rPr>
      </w:r>
      <w:r/>
    </w:p>
    <w:p>
      <w:pPr>
        <w:pStyle w:val="695"/>
        <w:spacing w:beforeAutospacing="0" w:afterAutospacing="0" w:line="480" w:lineRule="atLeast"/>
        <w:rPr>
          <w:rFonts w:hint="eastAsia" w:cs="宋体"/>
        </w:rPr>
      </w:pPr>
      <w:r>
        <w:rPr>
          <w:rFonts w:hint="eastAsia" w:cs="宋体"/>
        </w:rPr>
        <w:t xml:space="preserve">本单位对上述声明的真实性负责。如有虚假，将依法承担相应责任。</w:t>
      </w:r>
      <w:r>
        <w:rPr>
          <w:rFonts w:hint="eastAsia" w:cs="宋体"/>
        </w:rPr>
      </w:r>
      <w:r/>
    </w:p>
    <w:p>
      <w:pPr>
        <w:pStyle w:val="695"/>
        <w:spacing w:beforeAutospacing="0" w:afterAutospacing="0" w:line="480" w:lineRule="atLeast"/>
        <w:rPr>
          <w:rFonts w:hint="eastAsia" w:cs="宋体"/>
        </w:rPr>
      </w:pPr>
      <w:r>
        <w:rPr>
          <w:rFonts w:hint="eastAsia" w:cs="宋体"/>
        </w:rPr>
      </w:r>
      <w:r/>
    </w:p>
    <w:p>
      <w:pPr>
        <w:pStyle w:val="695"/>
        <w:spacing w:beforeAutospacing="0" w:afterAutospacing="0" w:line="480" w:lineRule="atLeast"/>
        <w:rPr>
          <w:rFonts w:hint="eastAsia" w:cs="宋体"/>
        </w:rPr>
      </w:pPr>
      <w:r>
        <w:rPr>
          <w:rFonts w:hint="eastAsia" w:cs="宋体"/>
        </w:rPr>
      </w:r>
      <w:r/>
    </w:p>
    <w:p>
      <w:pPr>
        <w:pStyle w:val="695"/>
        <w:jc w:val="right"/>
        <w:spacing w:beforeAutospacing="0" w:afterAutospacing="0" w:line="480" w:lineRule="atLeast"/>
        <w:rPr>
          <w:rFonts w:hint="eastAsia" w:cs="宋体"/>
        </w:rPr>
      </w:pPr>
      <w:r>
        <w:rPr>
          <w:rFonts w:hint="eastAsia" w:cs="宋体"/>
        </w:rPr>
        <w:t xml:space="preserve">                    单位名称（盖章）：</w:t>
      </w:r>
      <w:r>
        <w:rPr>
          <w:rFonts w:hint="eastAsia" w:cs="宋体"/>
        </w:rPr>
      </w:r>
      <w:r/>
    </w:p>
    <w:p>
      <w:pPr>
        <w:pStyle w:val="695"/>
        <w:jc w:val="right"/>
        <w:spacing w:beforeAutospacing="0" w:afterAutospacing="0" w:line="480" w:lineRule="atLeast"/>
        <w:rPr>
          <w:rFonts w:hint="eastAsia" w:cs="宋体"/>
        </w:rPr>
      </w:pPr>
      <w:r>
        <w:rPr>
          <w:rFonts w:hint="eastAsia" w:cs="宋体"/>
        </w:rPr>
        <w:t xml:space="preserve">                    日  期：</w:t>
      </w:r>
      <w:r>
        <w:rPr>
          <w:rFonts w:hint="eastAsia" w:cs="宋体"/>
        </w:rPr>
      </w:r>
      <w:r/>
    </w:p>
    <w:p>
      <w:pPr>
        <w:pStyle w:val="695"/>
        <w:spacing w:beforeAutospacing="0" w:afterAutospacing="0" w:line="480" w:lineRule="atLeast"/>
        <w:rPr>
          <w:rFonts w:hint="eastAsia" w:cs="宋体"/>
        </w:rPr>
      </w:pPr>
      <w:r>
        <w:rPr>
          <w:rFonts w:hint="eastAsia" w:cs="宋体"/>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cs="宋体"/>
        </w:rPr>
      </w:r>
      <w:r/>
    </w:p>
    <w:p>
      <w:pPr>
        <w:pStyle w:val="695"/>
        <w:spacing w:beforeAutospacing="0" w:afterAutospacing="0" w:line="480" w:lineRule="atLeast"/>
        <w:rPr>
          <w:rFonts w:hint="eastAsia" w:cs="宋体"/>
        </w:rPr>
      </w:pPr>
      <w:r>
        <w:rPr>
          <w:rFonts w:hint="eastAsia" w:cs="宋体"/>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cs="宋体"/>
        </w:rPr>
      </w:r>
      <w:r/>
    </w:p>
    <w:p>
      <w:pPr>
        <w:pStyle w:val="695"/>
        <w:spacing w:beforeAutospacing="0" w:afterAutospacing="0" w:line="480" w:lineRule="atLeast"/>
        <w:rPr>
          <w:rFonts w:hint="eastAsia" w:cs="宋体"/>
        </w:rPr>
      </w:pPr>
      <w:r>
        <w:rPr>
          <w:rFonts w:hint="eastAsia" w:cs="宋体"/>
        </w:rPr>
        <w:t xml:space="preserve">（三）中标、</w:t>
      </w:r>
      <w:r>
        <w:rPr>
          <w:rFonts w:cs="宋体"/>
        </w:rPr>
        <w:t xml:space="preserve">中标</w:t>
      </w:r>
      <w:r>
        <w:rPr>
          <w:rFonts w:hint="eastAsia" w:cs="宋体"/>
        </w:rPr>
        <w:t xml:space="preserve">供应商为残疾人福利性单位的，中标结果同时公告其《残疾人福利性单位声明函》，接受社会监督。</w:t>
      </w:r>
      <w:r>
        <w:rPr>
          <w:rFonts w:hint="eastAsia" w:cs="宋体"/>
        </w:rPr>
      </w:r>
      <w:r/>
    </w:p>
    <w:p>
      <w:pPr>
        <w:pStyle w:val="695"/>
        <w:spacing w:before="75" w:beforeAutospacing="0" w:after="75" w:afterAutospacing="0"/>
        <w:rPr>
          <w:rStyle w:val="699"/>
          <w:rFonts w:hint="eastAsia" w:cs="宋体"/>
        </w:rPr>
      </w:pPr>
      <w:r>
        <w:rPr>
          <w:rStyle w:val="699"/>
          <w:rFonts w:hint="eastAsia" w:cs="宋体"/>
        </w:rPr>
        <w:br w:type="page" w:clear="all"/>
      </w:r>
      <w:r>
        <w:rPr>
          <w:rStyle w:val="699"/>
          <w:rFonts w:hint="eastAsia" w:cs="宋体"/>
        </w:rPr>
        <w:t xml:space="preserve">（5）供应商资格文件声明</w:t>
      </w:r>
      <w:r>
        <w:rPr>
          <w:rStyle w:val="699"/>
          <w:rFonts w:hint="eastAsia" w:cs="宋体"/>
        </w:rPr>
      </w:r>
      <w:r/>
    </w:p>
    <w:p>
      <w:pPr>
        <w:pStyle w:val="695"/>
        <w:jc w:val="center"/>
        <w:spacing w:before="75" w:beforeAutospacing="0" w:after="75" w:afterAutospacing="0" w:line="375" w:lineRule="atLeast"/>
        <w:rPr>
          <w:rStyle w:val="699"/>
          <w:rFonts w:hint="eastAsia" w:cs="宋体"/>
        </w:rPr>
      </w:pPr>
      <w:r>
        <w:rPr>
          <w:rStyle w:val="699"/>
          <w:rFonts w:hint="eastAsia" w:cs="宋体"/>
        </w:rPr>
        <w:t xml:space="preserve">供应商资格文件声明</w:t>
      </w:r>
      <w:r>
        <w:rPr>
          <w:rStyle w:val="699"/>
          <w:rFonts w:hint="eastAsia" w:cs="宋体"/>
        </w:rPr>
      </w:r>
      <w:r/>
    </w:p>
    <w:p>
      <w:pPr>
        <w:pStyle w:val="695"/>
        <w:jc w:val="both"/>
        <w:spacing w:before="75" w:beforeAutospacing="0" w:after="75" w:afterAutospacing="0" w:line="375" w:lineRule="atLeast"/>
        <w:rPr>
          <w:rFonts w:hint="eastAsia" w:cs="宋体"/>
        </w:rPr>
      </w:pPr>
      <w:r>
        <w:rPr>
          <w:rFonts w:hint="eastAsia" w:cs="宋体"/>
        </w:rPr>
        <w:t xml:space="preserve">致：</w:t>
      </w:r>
      <w:r>
        <w:rPr>
          <w:rFonts w:hint="eastAsia" w:cs="宋体"/>
          <w:u w:val="single"/>
        </w:rPr>
        <w:t xml:space="preserve"> (采购人或采购代理机构) </w:t>
      </w:r>
      <w:r>
        <w:rPr>
          <w:rFonts w:hint="eastAsia" w:cs="宋体"/>
        </w:rPr>
      </w:r>
      <w:r/>
    </w:p>
    <w:p>
      <w:pPr>
        <w:pStyle w:val="695"/>
        <w:jc w:val="both"/>
        <w:spacing w:before="75" w:beforeAutospacing="0" w:after="75" w:afterAutospacing="0" w:line="375" w:lineRule="atLeast"/>
        <w:rPr>
          <w:rFonts w:hint="eastAsia" w:cs="宋体"/>
        </w:rPr>
      </w:pPr>
      <w:r>
        <w:rPr>
          <w:rStyle w:val="699"/>
          <w:rFonts w:hint="eastAsia" w:cs="宋体"/>
        </w:rPr>
        <w:t xml:space="preserve">  </w:t>
      </w:r>
      <w:r>
        <w:rPr>
          <w:rStyle w:val="699"/>
          <w:rFonts w:hint="eastAsia" w:cs="宋体"/>
          <w:b w:val="0"/>
        </w:rPr>
        <w:t xml:space="preserve">1.</w:t>
      </w:r>
      <w:r>
        <w:rPr>
          <w:rFonts w:hint="eastAsia" w:cs="宋体"/>
        </w:rPr>
        <w:t xml:space="preserve">我方已知晓招标文件要求并认真审核自身情况，在此郑重声明，我方具备并满足下列各项条款的规定。本声明如有虚假或不实之处，我方将失去合格供应商资格。</w:t>
      </w:r>
      <w:r>
        <w:rPr>
          <w:rFonts w:hint="eastAsia" w:cs="宋体"/>
        </w:rPr>
      </w:r>
      <w:r/>
    </w:p>
    <w:tbl>
      <w:tblPr>
        <w:tblW w:w="9280"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Style w:val="699"/>
                <w:rFonts w:hint="eastAsia" w:cs="宋体"/>
              </w:rPr>
              <w:t xml:space="preserve">《中华人民共和国政府采购法》第二十二条对供应商的要求</w:t>
            </w:r>
            <w:r>
              <w:rPr>
                <w:rFonts w:hint="eastAsia" w:cs="宋体"/>
              </w:rPr>
            </w:r>
            <w:r/>
          </w:p>
        </w:tc>
        <w:tc>
          <w:tcPr>
            <w:tcMar>
              <w:left w:w="105" w:type="dxa"/>
              <w:top w:w="0" w:type="dxa"/>
              <w:right w:w="105" w:type="dxa"/>
              <w:bottom w:w="0" w:type="dxa"/>
            </w:tcMar>
            <w:tcW w:w="3049" w:type="dxa"/>
            <w:vAlign w:val="center"/>
            <w:textDirection w:val="lrTb"/>
            <w:noWrap w:val="false"/>
          </w:tcPr>
          <w:p>
            <w:pPr>
              <w:pStyle w:val="695"/>
              <w:jc w:val="both"/>
              <w:spacing w:beforeAutospacing="0" w:afterAutospacing="0"/>
              <w:rPr>
                <w:rFonts w:hint="eastAsia" w:cs="宋体"/>
              </w:rPr>
            </w:pPr>
            <w:r>
              <w:rPr>
                <w:rStyle w:val="699"/>
                <w:rFonts w:hint="eastAsia" w:cs="宋体"/>
              </w:rPr>
              <w:t xml:space="preserve">供应商资格条件证明材料</w:t>
            </w:r>
            <w:r>
              <w:rPr>
                <w:rFonts w:hint="eastAsia" w:cs="宋体"/>
              </w:rPr>
            </w:r>
            <w:r/>
          </w:p>
        </w:tc>
      </w:tr>
      <w:tr>
        <w:trPr>
          <w:trHeight w:val="519"/>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（1）具有独立承担民事责任的能力</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（2）具有良好的商业信誉和健全的财务会计制度</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（3）具有履行合同所必需的设备和专业技术能力</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（4）有依法缴纳税收和社会保障资金的良好记录</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r>
        <w:trPr>
          <w:trHeight w:val="848"/>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（5）参加政府采购活动前三年内，在经营活动中没有重大违法记录</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（6）法律、行政法规规定的其他条件</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（7）其他（可选）</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r>
        <w:trPr>
          <w:trHeight w:val="848"/>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Style w:val="699"/>
                <w:rFonts w:hint="eastAsia" w:cs="宋体"/>
              </w:rPr>
              <w:t xml:space="preserve">招标文件对合格供应商的一般规定</w:t>
            </w:r>
            <w:r>
              <w:rPr>
                <w:rFonts w:hint="eastAsia" w:cs="宋体"/>
              </w:rPr>
            </w:r>
            <w:r/>
          </w:p>
        </w:tc>
        <w:tc>
          <w:tcPr>
            <w:tcMar>
              <w:left w:w="105" w:type="dxa"/>
              <w:top w:w="0" w:type="dxa"/>
              <w:right w:w="105" w:type="dxa"/>
              <w:bottom w:w="0" w:type="dxa"/>
            </w:tcMar>
            <w:tcW w:w="3049" w:type="dxa"/>
            <w:vAlign w:val="center"/>
            <w:textDirection w:val="lrTb"/>
            <w:noWrap w:val="false"/>
          </w:tcPr>
          <w:p>
            <w:pPr>
              <w:pStyle w:val="695"/>
              <w:jc w:val="both"/>
              <w:spacing w:beforeAutospacing="0" w:afterAutospacing="0"/>
              <w:rPr>
                <w:rFonts w:hint="eastAsia" w:cs="宋体"/>
              </w:rPr>
            </w:pPr>
            <w:r>
              <w:rPr>
                <w:rStyle w:val="699"/>
                <w:rFonts w:hint="eastAsia" w:cs="宋体"/>
              </w:rPr>
              <w:t xml:space="preserve">供应商对是否遵守一般规定做如实声明（是/否）</w:t>
            </w:r>
            <w:r>
              <w:rPr>
                <w:rFonts w:hint="eastAsia" w:cs="宋体"/>
              </w:rPr>
            </w:r>
            <w:r/>
          </w:p>
        </w:tc>
      </w:tr>
      <w:tr>
        <w:trPr>
          <w:trHeight w:val="1177"/>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供应商应当遵守中国的有关法律、法规和规章的规定，参加政府采购活动时已经自觉检查并按照政府采购相关法律规定，主动回避相应利害关系。</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r>
        <w:trPr>
          <w:trHeight w:val="1191"/>
        </w:trPr>
        <w:tc>
          <w:tcPr>
            <w:tcMar>
              <w:left w:w="105" w:type="dxa"/>
              <w:top w:w="0" w:type="dxa"/>
              <w:right w:w="105" w:type="dxa"/>
              <w:bottom w:w="0" w:type="dxa"/>
            </w:tcMar>
            <w:tcW w:w="6231" w:type="dxa"/>
            <w:vAlign w:val="center"/>
            <w:textDirection w:val="lrTb"/>
            <w:noWrap w:val="false"/>
          </w:tcPr>
          <w:p>
            <w:pPr>
              <w:pStyle w:val="695"/>
              <w:jc w:val="both"/>
              <w:spacing w:beforeAutospacing="0" w:afterAutospacing="0"/>
              <w:rPr>
                <w:rFonts w:hint="eastAsia" w:cs="宋体"/>
              </w:rPr>
            </w:pPr>
            <w:r>
              <w:rPr>
                <w:rFonts w:hint="eastAsia" w:cs="宋体"/>
              </w:rPr>
              <w:t xml:space="preserve">列入失信被执行人、重大税收违法案件当事人名单、政府采购严重违法失信行为记录名单的供应商，不得参加政府采购活动。</w:t>
            </w:r>
            <w:r>
              <w:rPr>
                <w:rFonts w:hint="eastAsia" w:cs="宋体"/>
              </w:rPr>
            </w:r>
            <w:r/>
          </w:p>
        </w:tc>
        <w:tc>
          <w:tcPr>
            <w:tcMar>
              <w:left w:w="105" w:type="dxa"/>
              <w:top w:w="0" w:type="dxa"/>
              <w:right w:w="105" w:type="dxa"/>
              <w:bottom w:w="0" w:type="dxa"/>
            </w:tcMar>
            <w:tcW w:w="3049" w:type="dxa"/>
            <w:vAlign w:val="center"/>
            <w:textDirection w:val="lrTb"/>
            <w:noWrap w:val="false"/>
          </w:tcPr>
          <w:p>
            <w:pPr>
              <w:pStyle w:val="669"/>
              <w:jc w:val="left"/>
              <w:widowControl/>
              <w:rPr>
                <w:rFonts w:hint="eastAsia" w:hAnsi="宋体" w:cs="宋体"/>
                <w:sz w:val="24"/>
              </w:rPr>
            </w:pPr>
            <w:r>
              <w:rPr>
                <w:rFonts w:hint="eastAsia" w:hAnsi="宋体" w:cs="宋体"/>
                <w:sz w:val="24"/>
              </w:rPr>
            </w:r>
            <w:r/>
          </w:p>
        </w:tc>
      </w:tr>
    </w:tbl>
    <w:p>
      <w:pPr>
        <w:pStyle w:val="695"/>
        <w:ind w:firstLine="480"/>
        <w:jc w:val="both"/>
        <w:spacing w:before="75" w:beforeAutospacing="0" w:after="75" w:afterAutospacing="0"/>
        <w:rPr>
          <w:rFonts w:hint="eastAsia" w:cs="宋体"/>
        </w:rPr>
      </w:pPr>
      <w:r>
        <w:rPr>
          <w:rFonts w:hint="eastAsia" w:cs="宋体"/>
        </w:rPr>
        <w:t xml:space="preserve">2.我方对上述声明的真实性、合法性、准确性、有效性负责，并愿意根据招标文件和评标过程中贵方要求提供全部现有资料、数据、文件等予以证实。</w:t>
      </w:r>
      <w:r>
        <w:rPr>
          <w:rFonts w:hint="eastAsia" w:cs="宋体"/>
        </w:rPr>
      </w:r>
      <w:r/>
    </w:p>
    <w:p>
      <w:pPr>
        <w:pStyle w:val="695"/>
        <w:ind w:firstLine="480"/>
        <w:spacing w:before="75" w:beforeAutospacing="0" w:after="75" w:afterAutospacing="0"/>
        <w:rPr>
          <w:rFonts w:hint="eastAsia" w:cs="宋体"/>
        </w:rPr>
      </w:pPr>
      <w:r>
        <w:rPr>
          <w:rFonts w:hint="eastAsia" w:cs="宋体"/>
        </w:rPr>
        <w:t xml:space="preserve">备注：对于接受联合体形式的招标且供应商是联合体的，则联合体各成员都应当提交本资格证明文件。</w:t>
      </w:r>
      <w:r>
        <w:rPr>
          <w:rFonts w:hint="eastAsia" w:cs="宋体"/>
        </w:rPr>
      </w:r>
      <w:r/>
    </w:p>
    <w:p>
      <w:pPr>
        <w:pStyle w:val="695"/>
        <w:jc w:val="both"/>
        <w:spacing w:before="75" w:beforeAutospacing="0" w:after="75" w:afterAutospacing="0" w:line="435" w:lineRule="atLeast"/>
        <w:rPr>
          <w:rFonts w:hint="eastAsia" w:cs="宋体"/>
        </w:rPr>
      </w:pPr>
      <w:r>
        <w:rPr>
          <w:rFonts w:hint="eastAsia" w:cs="宋体"/>
        </w:rPr>
        <w:t xml:space="preserve">供应商签章：</w:t>
      </w:r>
      <w:r>
        <w:rPr>
          <w:rFonts w:hint="eastAsia" w:cs="宋体"/>
          <w:u w:val="single"/>
        </w:rPr>
        <w:t xml:space="preserve">         </w:t>
      </w: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hint="eastAsia" w:cs="宋体"/>
        </w:rPr>
      </w:r>
      <w:r/>
    </w:p>
    <w:p>
      <w:pPr>
        <w:pStyle w:val="695"/>
        <w:jc w:val="center"/>
        <w:spacing w:before="75" w:beforeAutospacing="0" w:after="75" w:afterAutospacing="0" w:line="435" w:lineRule="atLeast"/>
        <w:rPr>
          <w:rFonts w:hint="eastAsia" w:cs="宋体"/>
        </w:rPr>
      </w:pPr>
      <w:r>
        <w:rPr>
          <w:rFonts w:hint="eastAsia" w:cs="宋体"/>
        </w:rPr>
      </w:r>
      <w:r/>
    </w:p>
    <w:p>
      <w:pPr>
        <w:pStyle w:val="695"/>
        <w:jc w:val="center"/>
        <w:spacing w:before="75" w:beforeAutospacing="0" w:after="75" w:afterAutospacing="0" w:line="435" w:lineRule="atLeast"/>
        <w:rPr>
          <w:rFonts w:hint="eastAsia" w:cs="宋体"/>
        </w:rPr>
      </w:pPr>
      <w:r>
        <w:rPr>
          <w:rFonts w:hint="eastAsia" w:cs="宋体"/>
        </w:rPr>
      </w:r>
      <w:r/>
    </w:p>
    <w:p>
      <w:pPr>
        <w:pStyle w:val="695"/>
        <w:jc w:val="both"/>
        <w:spacing w:before="75" w:beforeAutospacing="0" w:after="75" w:afterAutospacing="0" w:line="435" w:lineRule="atLeast"/>
        <w:rPr>
          <w:rStyle w:val="699"/>
          <w:rFonts w:hint="eastAsia" w:cs="宋体"/>
        </w:rPr>
      </w:pPr>
      <w:r>
        <w:rPr>
          <w:rStyle w:val="699"/>
          <w:rFonts w:hint="eastAsia" w:cs="宋体"/>
        </w:rPr>
        <w:t xml:space="preserve">（6）营业执照等证明文件</w:t>
      </w:r>
      <w:r>
        <w:rPr>
          <w:rStyle w:val="699"/>
          <w:rFonts w:hint="eastAsia" w:cs="宋体"/>
        </w:rPr>
      </w:r>
      <w:r/>
    </w:p>
    <w:p>
      <w:pPr>
        <w:pStyle w:val="695"/>
        <w:jc w:val="center"/>
        <w:spacing w:before="75" w:beforeAutospacing="0" w:after="75" w:afterAutospacing="0" w:line="435" w:lineRule="atLeast"/>
        <w:rPr>
          <w:rStyle w:val="699"/>
          <w:rFonts w:hint="eastAsia" w:cs="宋体"/>
        </w:rPr>
      </w:pPr>
      <w:r>
        <w:rPr>
          <w:rStyle w:val="699"/>
          <w:rFonts w:hint="eastAsia" w:cs="宋体"/>
        </w:rPr>
        <w:t xml:space="preserve">营业执照等证明文件</w:t>
      </w:r>
      <w:r>
        <w:rPr>
          <w:rStyle w:val="699"/>
          <w:rFonts w:hint="eastAsia" w:cs="宋体"/>
        </w:rPr>
      </w:r>
      <w:r/>
    </w:p>
    <w:p>
      <w:pPr>
        <w:pStyle w:val="695"/>
        <w:spacing w:before="75" w:beforeAutospacing="0" w:after="75" w:afterAutospacing="0"/>
        <w:rPr>
          <w:rFonts w:hint="eastAsia" w:cs="宋体"/>
        </w:rPr>
      </w:pPr>
      <w:r>
        <w:rPr>
          <w:rFonts w:hint="eastAsia" w:cs="宋体"/>
        </w:rPr>
        <w:t xml:space="preserve">致：</w:t>
      </w:r>
      <w:r>
        <w:rPr>
          <w:rFonts w:hint="eastAsia" w:cs="宋体"/>
          <w:u w:val="single"/>
        </w:rPr>
        <w:t xml:space="preserve">     (采购人或采购代理机构)        </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 ）供应商为法人（包括企业、事业单位和社会团体）的</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现附上由</w:t>
      </w:r>
      <w:r>
        <w:rPr>
          <w:rFonts w:hint="eastAsia" w:cs="宋体"/>
          <w:u w:val="single"/>
        </w:rPr>
        <w:t xml:space="preserve">（填写“签发机关全称”）</w:t>
      </w:r>
      <w:r>
        <w:rPr>
          <w:rFonts w:hint="eastAsia" w:cs="宋体"/>
        </w:rPr>
        <w:t xml:space="preserve">签发的我方统一社会信用代码</w:t>
      </w:r>
      <w:r>
        <w:rPr>
          <w:rFonts w:hint="eastAsia" w:cs="宋体"/>
          <w:u w:val="single"/>
        </w:rPr>
        <w:t xml:space="preserve">（请填写法人的具体证照名称）</w:t>
      </w:r>
      <w:r>
        <w:rPr>
          <w:rFonts w:hint="eastAsia" w:cs="宋体"/>
        </w:rPr>
        <w:t xml:space="preserve">复印件，该证明材料真实有效，否则我方负全部责任。</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 ）供应商为非法人（包括其他组织、自然人）的</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□现附上由</w:t>
      </w:r>
      <w:r>
        <w:rPr>
          <w:rFonts w:hint="eastAsia" w:cs="宋体"/>
          <w:u w:val="single"/>
        </w:rPr>
        <w:t xml:space="preserve">（填写“签发机关全称”）</w:t>
      </w:r>
      <w:r>
        <w:rPr>
          <w:rFonts w:hint="eastAsia" w:cs="宋体"/>
        </w:rPr>
        <w:t xml:space="preserve">签发的我方</w:t>
      </w:r>
      <w:r>
        <w:rPr>
          <w:rFonts w:hint="eastAsia" w:cs="宋体"/>
          <w:u w:val="single"/>
        </w:rPr>
        <w:t xml:space="preserve">（请填写非自然人的非法人的具体证照名称）</w:t>
      </w:r>
      <w:r>
        <w:rPr>
          <w:rFonts w:hint="eastAsia" w:cs="宋体"/>
        </w:rPr>
        <w:t xml:space="preserve">复印件，该证明材料真实有效，否则我方负全部责任。</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□现附上由</w:t>
      </w:r>
      <w:r>
        <w:rPr>
          <w:rFonts w:hint="eastAsia" w:cs="宋体"/>
          <w:u w:val="single"/>
        </w:rPr>
        <w:t xml:space="preserve">（填写“签发机关全称”）</w:t>
      </w:r>
      <w:r>
        <w:rPr>
          <w:rFonts w:hint="eastAsia" w:cs="宋体"/>
        </w:rPr>
        <w:t xml:space="preserve">签发的我方</w:t>
      </w:r>
      <w:r>
        <w:rPr>
          <w:rFonts w:hint="eastAsia" w:cs="宋体"/>
          <w:u w:val="single"/>
        </w:rPr>
        <w:t xml:space="preserve">（请填写自然人的身份证件名称）</w:t>
      </w:r>
      <w:r>
        <w:rPr>
          <w:rFonts w:hint="eastAsia" w:cs="宋体"/>
        </w:rPr>
        <w:t xml:space="preserve">复印件，该证明材料真实有效，否则我方负全部责任。</w:t>
      </w:r>
      <w:r>
        <w:rPr>
          <w:rFonts w:hint="eastAsia" w:cs="宋体"/>
        </w:rPr>
      </w:r>
      <w:r/>
    </w:p>
    <w:p>
      <w:pPr>
        <w:pStyle w:val="695"/>
        <w:spacing w:before="75" w:beforeAutospacing="0" w:after="75" w:afterAutospacing="0"/>
        <w:rPr>
          <w:rFonts w:hint="eastAsia" w:cs="宋体"/>
        </w:rPr>
      </w:pPr>
      <w:r>
        <w:rPr>
          <w:rFonts w:hint="eastAsia" w:cs="宋体"/>
        </w:rPr>
        <w:t xml:space="preserve"> </w:t>
      </w:r>
      <w:r>
        <w:rPr>
          <w:rFonts w:hint="eastAsia" w:cs="宋体"/>
        </w:rPr>
      </w:r>
      <w:r/>
    </w:p>
    <w:p>
      <w:pPr>
        <w:pStyle w:val="695"/>
        <w:spacing w:before="75" w:beforeAutospacing="0" w:after="75" w:afterAutospacing="0"/>
        <w:rPr>
          <w:rFonts w:hint="eastAsia" w:cs="宋体"/>
        </w:rPr>
      </w:pPr>
      <w:r>
        <w:rPr>
          <w:rFonts w:hint="eastAsia" w:cs="宋体"/>
        </w:rPr>
        <w:t xml:space="preserve">★注意：</w:t>
      </w:r>
      <w:r>
        <w:rPr>
          <w:rFonts w:hint="eastAsia" w:cs="宋体"/>
        </w:rPr>
      </w:r>
      <w:r/>
    </w:p>
    <w:p>
      <w:pPr>
        <w:pStyle w:val="695"/>
        <w:spacing w:before="75" w:beforeAutospacing="0" w:after="75" w:afterAutospacing="0"/>
        <w:rPr>
          <w:rFonts w:hint="eastAsia" w:cs="宋体"/>
        </w:rPr>
      </w:pPr>
      <w:r>
        <w:rPr>
          <w:rFonts w:hint="eastAsia" w:cs="宋体"/>
        </w:rPr>
        <w:t xml:space="preserve">1.请供应商根据实际情况填写，在相应的（）中打“√”并选择相应的“□”（若有）后，再按照本格式的要求提供相应证明材料的复印件。</w:t>
      </w:r>
      <w:r>
        <w:rPr>
          <w:rFonts w:hint="eastAsia" w:cs="宋体"/>
        </w:rPr>
      </w:r>
      <w:r/>
    </w:p>
    <w:p>
      <w:pPr>
        <w:pStyle w:val="695"/>
        <w:spacing w:before="75" w:beforeAutospacing="0" w:after="75" w:afterAutospacing="0"/>
        <w:rPr>
          <w:rFonts w:hint="eastAsia" w:cs="宋体"/>
        </w:rPr>
      </w:pPr>
      <w:r>
        <w:rPr>
          <w:rFonts w:hint="eastAsia" w:cs="宋体"/>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hint="eastAsia" w:cs="宋体"/>
        </w:rPr>
      </w:r>
      <w:r/>
    </w:p>
    <w:p>
      <w:pPr>
        <w:pStyle w:val="695"/>
        <w:spacing w:before="75" w:beforeAutospacing="0" w:after="75" w:afterAutospacing="0"/>
        <w:rPr>
          <w:rFonts w:hint="eastAsia" w:cs="宋体"/>
        </w:rPr>
      </w:pPr>
      <w:r>
        <w:rPr>
          <w:rFonts w:hint="eastAsia" w:cs="宋体"/>
        </w:rPr>
        <w:t xml:space="preserve">3.供应商提供的相应证明材料复印件均应符合：内容完整、清晰、整洁，并由供应商加盖其单位公章。</w:t>
      </w:r>
      <w:r>
        <w:rPr>
          <w:rFonts w:hint="eastAsia" w:cs="宋体"/>
        </w:rPr>
      </w:r>
      <w:r/>
    </w:p>
    <w:p>
      <w:pPr>
        <w:pStyle w:val="695"/>
        <w:spacing w:before="75" w:beforeAutospacing="0" w:after="75" w:afterAutospacing="0"/>
        <w:rPr>
          <w:rFonts w:hint="eastAsia" w:cs="宋体"/>
        </w:rPr>
      </w:pPr>
      <w:r>
        <w:rPr>
          <w:rFonts w:hint="eastAsia" w:cs="宋体"/>
        </w:rPr>
        <w:t xml:space="preserve">4.对于接受联合体形式的投标且供应商是联合体的，则联合体各成员都应当提交本资格证明文件。</w:t>
      </w:r>
      <w:r>
        <w:rPr>
          <w:rFonts w:hint="eastAsia" w:cs="宋体"/>
        </w:rPr>
      </w:r>
      <w:r/>
    </w:p>
    <w:p>
      <w:pPr>
        <w:pStyle w:val="695"/>
        <w:spacing w:before="75" w:beforeAutospacing="0" w:after="75" w:afterAutospacing="0"/>
        <w:rPr>
          <w:rFonts w:hint="eastAsia" w:cs="宋体"/>
        </w:rPr>
      </w:pPr>
      <w:r>
        <w:rPr>
          <w:rFonts w:hint="eastAsia" w:cs="宋体"/>
        </w:rPr>
        <w:t xml:space="preserve"> </w:t>
      </w:r>
      <w:r>
        <w:rPr>
          <w:rFonts w:hint="eastAsia" w:cs="宋体"/>
        </w:rPr>
      </w:r>
      <w:r/>
    </w:p>
    <w:p>
      <w:pPr>
        <w:pStyle w:val="695"/>
        <w:ind w:firstLine="1560"/>
        <w:jc w:val="right"/>
        <w:spacing w:before="75" w:beforeAutospacing="0" w:after="75" w:afterAutospacing="0" w:line="435" w:lineRule="atLeast"/>
        <w:rPr>
          <w:rFonts w:hint="eastAsia" w:cs="宋体"/>
        </w:rPr>
      </w:pPr>
      <w:r>
        <w:rPr>
          <w:rFonts w:hint="eastAsia" w:cs="宋体"/>
        </w:rPr>
        <w:t xml:space="preserve">供应商签章：</w:t>
      </w:r>
      <w:r>
        <w:rPr>
          <w:rFonts w:hint="eastAsia" w:cs="宋体"/>
          <w:u w:val="single"/>
        </w:rPr>
        <w:t xml:space="preserve">         </w:t>
      </w:r>
      <w:r>
        <w:rPr>
          <w:rFonts w:hint="eastAsia" w:cs="宋体"/>
        </w:rPr>
      </w:r>
      <w:r/>
    </w:p>
    <w:p>
      <w:pPr>
        <w:pStyle w:val="695"/>
        <w:ind w:firstLine="1560"/>
        <w:jc w:val="right"/>
        <w:spacing w:before="75" w:beforeAutospacing="0" w:after="75" w:afterAutospacing="0" w:line="435" w:lineRule="atLeast"/>
        <w:rPr>
          <w:rFonts w:hint="eastAsia" w:cs="宋体"/>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hint="eastAsia" w:cs="宋体"/>
        </w:rPr>
      </w:r>
      <w:r/>
    </w:p>
    <w:p>
      <w:pPr>
        <w:pStyle w:val="695"/>
        <w:ind w:left="210"/>
        <w:jc w:val="both"/>
        <w:spacing w:before="75" w:beforeAutospacing="0" w:after="75" w:afterAutospacing="0" w:line="435" w:lineRule="atLeast"/>
        <w:rPr>
          <w:rStyle w:val="699"/>
          <w:rFonts w:hint="eastAsia" w:cs="宋体"/>
        </w:rPr>
      </w:pPr>
      <w:r>
        <w:rPr>
          <w:rStyle w:val="699"/>
          <w:rFonts w:hint="eastAsia" w:cs="宋体"/>
        </w:rPr>
        <w:br w:type="page" w:clear="all"/>
      </w:r>
      <w:r>
        <w:rPr>
          <w:rStyle w:val="699"/>
          <w:rFonts w:hint="eastAsia" w:cs="宋体"/>
        </w:rPr>
        <w:t xml:space="preserve">（7）财务状况报告</w:t>
      </w:r>
      <w:r>
        <w:rPr>
          <w:rStyle w:val="699"/>
          <w:rFonts w:hint="eastAsia" w:cs="宋体"/>
        </w:rPr>
      </w:r>
      <w:r/>
    </w:p>
    <w:p>
      <w:pPr>
        <w:pStyle w:val="695"/>
        <w:ind w:left="210"/>
        <w:jc w:val="both"/>
        <w:spacing w:before="75" w:beforeAutospacing="0" w:after="75" w:afterAutospacing="0" w:line="435" w:lineRule="atLeast"/>
        <w:rPr>
          <w:rStyle w:val="699"/>
          <w:rFonts w:hint="eastAsia" w:cs="宋体"/>
        </w:rPr>
      </w:pPr>
      <w:r>
        <w:rPr>
          <w:rStyle w:val="699"/>
          <w:rFonts w:hint="eastAsia" w:cs="宋体"/>
        </w:rPr>
        <w:t xml:space="preserve">（8）依法缴纳税收证明材料</w:t>
      </w:r>
      <w:r>
        <w:rPr>
          <w:rStyle w:val="699"/>
          <w:rFonts w:hint="eastAsia" w:cs="宋体"/>
        </w:rPr>
      </w:r>
      <w:r/>
    </w:p>
    <w:p>
      <w:pPr>
        <w:pStyle w:val="695"/>
        <w:jc w:val="center"/>
        <w:spacing w:before="75" w:beforeAutospacing="0" w:after="75" w:afterAutospacing="0" w:line="435" w:lineRule="atLeast"/>
        <w:rPr>
          <w:rStyle w:val="699"/>
          <w:rFonts w:hint="eastAsia" w:cs="宋体"/>
        </w:rPr>
      </w:pPr>
      <w:r>
        <w:rPr>
          <w:rStyle w:val="699"/>
          <w:rFonts w:hint="eastAsia" w:cs="宋体"/>
        </w:rPr>
        <w:t xml:space="preserve">依法缴纳税收证明材料</w:t>
      </w:r>
      <w:r>
        <w:rPr>
          <w:rStyle w:val="699"/>
          <w:rFonts w:hint="eastAsia" w:cs="宋体"/>
        </w:rPr>
      </w:r>
      <w:r/>
    </w:p>
    <w:p>
      <w:pPr>
        <w:pStyle w:val="695"/>
        <w:spacing w:before="75" w:beforeAutospacing="0" w:after="75" w:afterAutospacing="0" w:line="435" w:lineRule="atLeast"/>
        <w:rPr>
          <w:rFonts w:hint="eastAsia" w:cs="宋体"/>
        </w:rPr>
      </w:pPr>
      <w:r>
        <w:rPr>
          <w:rFonts w:hint="eastAsia" w:cs="宋体"/>
        </w:rPr>
        <w:t xml:space="preserve"> </w:t>
      </w:r>
      <w:r>
        <w:rPr>
          <w:rFonts w:hint="eastAsia" w:cs="宋体"/>
        </w:rPr>
      </w:r>
      <w:r/>
    </w:p>
    <w:p>
      <w:pPr>
        <w:pStyle w:val="695"/>
        <w:spacing w:before="75" w:beforeAutospacing="0" w:after="75" w:afterAutospacing="0"/>
        <w:rPr>
          <w:rFonts w:hint="eastAsia" w:cs="宋体"/>
        </w:rPr>
      </w:pPr>
      <w:r>
        <w:rPr>
          <w:rFonts w:hint="eastAsia" w:cs="宋体"/>
        </w:rPr>
        <w:t xml:space="preserve">致：</w:t>
      </w:r>
      <w:r>
        <w:rPr>
          <w:rFonts w:hint="eastAsia" w:cs="宋体"/>
          <w:u w:val="single"/>
        </w:rPr>
        <w:t xml:space="preserve"> (采购人或采购代理机构)    </w:t>
      </w:r>
      <w:r>
        <w:rPr>
          <w:rFonts w:hint="eastAsia" w:cs="宋体"/>
        </w:rPr>
      </w:r>
      <w:r/>
    </w:p>
    <w:p>
      <w:pPr>
        <w:pStyle w:val="695"/>
        <w:ind w:firstLine="420"/>
        <w:spacing w:before="75" w:beforeAutospacing="0" w:after="75" w:afterAutospacing="0"/>
        <w:rPr>
          <w:rFonts w:hint="eastAsia" w:cs="宋体"/>
        </w:rPr>
      </w:pPr>
      <w:r>
        <w:rPr>
          <w:rStyle w:val="699"/>
          <w:rFonts w:hint="eastAsia" w:cs="宋体"/>
        </w:rPr>
        <w:t xml:space="preserve">1.依法缴纳税收的供应商</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 ）法人（包括企业、事业单位和社会团体）的</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现附上自</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日至</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日期间我方缴纳的</w:t>
      </w:r>
      <w:r>
        <w:rPr>
          <w:rFonts w:hint="eastAsia" w:cs="宋体"/>
          <w:u w:val="single"/>
        </w:rPr>
        <w:t xml:space="preserve">（按照供应商实际缴纳的税种名称填写，如：增值税、所得税等）</w:t>
      </w:r>
      <w:r>
        <w:rPr>
          <w:rFonts w:hint="eastAsia" w:cs="宋体"/>
        </w:rPr>
        <w:t xml:space="preserve">税收凭据复印件，上述证明材料真实有效，否则我方负全部责任。</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 ）非法人（包括其他组织、自然人）的</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现附上自</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日至</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日期间我方缴纳的</w:t>
      </w:r>
      <w:r>
        <w:rPr>
          <w:rFonts w:hint="eastAsia" w:cs="宋体"/>
          <w:u w:val="single"/>
        </w:rPr>
        <w:t xml:space="preserve">（按照供应商实际缴纳的税种名称填写）</w:t>
      </w:r>
      <w:r>
        <w:rPr>
          <w:rFonts w:hint="eastAsia" w:cs="宋体"/>
        </w:rPr>
        <w:t xml:space="preserve">税收凭据复印件，上述证明材料真实有效，否则我方负全部责任。</w:t>
      </w:r>
      <w:r>
        <w:rPr>
          <w:rFonts w:hint="eastAsia" w:cs="宋体"/>
        </w:rPr>
      </w:r>
      <w:r/>
    </w:p>
    <w:p>
      <w:pPr>
        <w:pStyle w:val="695"/>
        <w:ind w:firstLine="420"/>
        <w:spacing w:before="75" w:beforeAutospacing="0" w:after="75" w:afterAutospacing="0"/>
        <w:rPr>
          <w:rFonts w:hint="eastAsia" w:cs="宋体"/>
        </w:rPr>
      </w:pPr>
      <w:r>
        <w:rPr>
          <w:rStyle w:val="699"/>
          <w:rFonts w:hint="eastAsia" w:cs="宋体"/>
        </w:rPr>
        <w:t xml:space="preserve">2.依法免税的供应商</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 ）现附上我方依法免税证明材料复印件，上述证明材料真实有效，否则我方负全部责任。</w:t>
      </w:r>
      <w:r>
        <w:rPr>
          <w:rFonts w:hint="eastAsia" w:cs="宋体"/>
        </w:rPr>
      </w:r>
      <w:r/>
    </w:p>
    <w:p>
      <w:pPr>
        <w:pStyle w:val="695"/>
        <w:spacing w:before="75" w:beforeAutospacing="0" w:after="75" w:afterAutospacing="0"/>
        <w:rPr>
          <w:rFonts w:hint="eastAsia" w:cs="宋体"/>
        </w:rPr>
      </w:pPr>
      <w:r>
        <w:rPr>
          <w:rFonts w:hint="eastAsia" w:cs="宋体"/>
        </w:rPr>
        <w:t xml:space="preserve"> </w:t>
      </w:r>
      <w:r>
        <w:rPr>
          <w:rFonts w:hint="eastAsia" w:cs="宋体"/>
        </w:rPr>
      </w:r>
      <w:r/>
    </w:p>
    <w:p>
      <w:pPr>
        <w:pStyle w:val="695"/>
        <w:spacing w:before="75" w:beforeAutospacing="0" w:after="75" w:afterAutospacing="0"/>
        <w:rPr>
          <w:rFonts w:hint="eastAsia" w:cs="宋体"/>
        </w:rPr>
      </w:pPr>
      <w:r>
        <w:rPr>
          <w:rFonts w:hint="eastAsia" w:cs="宋体"/>
        </w:rPr>
        <w:t xml:space="preserve">★注意：</w:t>
      </w:r>
      <w:r>
        <w:rPr>
          <w:rFonts w:hint="eastAsia" w:cs="宋体"/>
        </w:rPr>
      </w:r>
      <w:r/>
    </w:p>
    <w:p>
      <w:pPr>
        <w:pStyle w:val="695"/>
        <w:spacing w:before="75" w:beforeAutospacing="0" w:after="75" w:afterAutospacing="0"/>
        <w:rPr>
          <w:rFonts w:hint="eastAsia" w:cs="宋体"/>
        </w:rPr>
      </w:pPr>
      <w:r>
        <w:rPr>
          <w:rFonts w:hint="eastAsia" w:cs="宋体"/>
        </w:rPr>
        <w:t xml:space="preserve">1.请供应商根据实际情况填写，在相应的（）中打“√”，并按照本格式的要求提供相应证明材料的复印件。</w:t>
      </w:r>
      <w:r>
        <w:rPr>
          <w:rFonts w:hint="eastAsia" w:cs="宋体"/>
        </w:rPr>
      </w:r>
      <w:r/>
    </w:p>
    <w:p>
      <w:pPr>
        <w:pStyle w:val="695"/>
        <w:spacing w:before="75" w:beforeAutospacing="0" w:after="75" w:afterAutospacing="0"/>
        <w:rPr>
          <w:rFonts w:hint="eastAsia" w:cs="宋体"/>
        </w:rPr>
      </w:pPr>
      <w:r>
        <w:rPr>
          <w:rFonts w:hint="eastAsia" w:cs="宋体"/>
        </w:rPr>
        <w:t xml:space="preserve">2.供应商提供的税收凭据复印件应符合下列规定：</w:t>
      </w:r>
      <w:r>
        <w:rPr>
          <w:rFonts w:hint="eastAsia" w:cs="宋体"/>
        </w:rPr>
      </w:r>
      <w:r/>
    </w:p>
    <w:p>
      <w:pPr>
        <w:pStyle w:val="695"/>
        <w:spacing w:before="75" w:beforeAutospacing="0" w:after="75" w:afterAutospacing="0"/>
        <w:rPr>
          <w:rFonts w:hint="eastAsia" w:cs="宋体"/>
        </w:rPr>
      </w:pPr>
      <w:r>
        <w:rPr>
          <w:rFonts w:hint="eastAsia" w:cs="宋体"/>
        </w:rPr>
        <w:t xml:space="preserve">2.1投标文件递交截止时间前（不含截止时间的当月）已依法缴纳税收的供应商，提供投标文件递交截止时间前六个月（不含截止时间的当月）中任一月份的税收凭据复印件。</w:t>
      </w:r>
      <w:r>
        <w:rPr>
          <w:rFonts w:hint="eastAsia" w:cs="宋体"/>
        </w:rPr>
      </w:r>
      <w:r/>
    </w:p>
    <w:p>
      <w:pPr>
        <w:pStyle w:val="695"/>
        <w:spacing w:before="75" w:beforeAutospacing="0" w:after="75" w:afterAutospacing="0"/>
        <w:rPr>
          <w:rFonts w:hint="eastAsia" w:cs="宋体"/>
        </w:rPr>
      </w:pPr>
      <w:r>
        <w:rPr>
          <w:rFonts w:hint="eastAsia" w:cs="宋体"/>
        </w:rPr>
        <w:t xml:space="preserve">2.2投标文件递交截止时间的当月成立且已依法缴纳税收的供应商，提供截止时间当月的税收凭据复印件。</w:t>
      </w:r>
      <w:r>
        <w:rPr>
          <w:rFonts w:hint="eastAsia" w:cs="宋体"/>
        </w:rPr>
      </w:r>
      <w:r/>
    </w:p>
    <w:p>
      <w:pPr>
        <w:pStyle w:val="695"/>
        <w:spacing w:before="75" w:beforeAutospacing="0" w:after="75" w:afterAutospacing="0"/>
        <w:rPr>
          <w:rFonts w:hint="eastAsia" w:cs="宋体"/>
        </w:rPr>
      </w:pPr>
      <w:r>
        <w:rPr>
          <w:rFonts w:hint="eastAsia" w:cs="宋体"/>
        </w:rPr>
        <w:t xml:space="preserve">2.3投标文件递交截止时间的当月成立但因税务机关原因而尚未依法缴纳税收的供应商，提供依法缴纳税收承诺书原件（格式自拟），该承诺书视同税收凭据。</w:t>
      </w:r>
      <w:r>
        <w:rPr>
          <w:rFonts w:hint="eastAsia" w:cs="宋体"/>
        </w:rPr>
      </w:r>
      <w:r/>
    </w:p>
    <w:p>
      <w:pPr>
        <w:pStyle w:val="695"/>
        <w:spacing w:before="75" w:beforeAutospacing="0" w:after="75" w:afterAutospacing="0"/>
        <w:rPr>
          <w:rFonts w:hint="eastAsia" w:cs="宋体"/>
        </w:rPr>
      </w:pPr>
      <w:r>
        <w:rPr>
          <w:rFonts w:hint="eastAsia" w:cs="宋体"/>
        </w:rPr>
        <w:t xml:space="preserve">3.供应商提供的相应证明材料复印件均应符合：内容完整、清晰、整洁，并由供应商加盖其单位公章。</w:t>
      </w:r>
      <w:r>
        <w:rPr>
          <w:rFonts w:hint="eastAsia" w:cs="宋体"/>
        </w:rPr>
      </w:r>
      <w:r/>
    </w:p>
    <w:p>
      <w:pPr>
        <w:pStyle w:val="695"/>
        <w:spacing w:before="75" w:beforeAutospacing="0" w:after="75" w:afterAutospacing="0"/>
        <w:rPr>
          <w:rFonts w:hint="eastAsia" w:cs="宋体"/>
        </w:rPr>
      </w:pPr>
      <w:r>
        <w:rPr>
          <w:rFonts w:hint="eastAsia" w:cs="宋体"/>
        </w:rPr>
        <w:t xml:space="preserve">4.</w:t>
      </w:r>
      <w:r>
        <w:rPr>
          <w:rStyle w:val="699"/>
          <w:rFonts w:hint="eastAsia" w:cs="宋体"/>
        </w:rPr>
        <w:t xml:space="preserve">“依法缴纳税收证明材料”</w:t>
      </w:r>
      <w:r>
        <w:rPr>
          <w:rFonts w:hint="eastAsia" w:cs="宋体"/>
        </w:rPr>
        <w:t xml:space="preserve">有欠缴记录的，视为</w:t>
      </w:r>
      <w:r>
        <w:rPr>
          <w:rStyle w:val="699"/>
          <w:rFonts w:hint="eastAsia" w:cs="宋体"/>
        </w:rPr>
        <w:t xml:space="preserve">未依法缴纳税收</w:t>
      </w:r>
      <w:r>
        <w:rPr>
          <w:rFonts w:hint="eastAsia" w:cs="宋体"/>
        </w:rPr>
        <w:t xml:space="preserve">。</w:t>
      </w:r>
      <w:r>
        <w:rPr>
          <w:rFonts w:hint="eastAsia" w:cs="宋体"/>
        </w:rPr>
      </w:r>
      <w:r/>
    </w:p>
    <w:p>
      <w:pPr>
        <w:pStyle w:val="695"/>
        <w:spacing w:before="75" w:beforeAutospacing="0" w:after="75" w:afterAutospacing="0" w:line="315" w:lineRule="atLeast"/>
        <w:rPr>
          <w:rFonts w:hint="eastAsia" w:cs="宋体"/>
        </w:rPr>
      </w:pPr>
      <w:r>
        <w:rPr>
          <w:rFonts w:hint="eastAsia" w:cs="宋体"/>
        </w:rPr>
        <w:t xml:space="preserve">5.对于接受联合体形式的投标且供应商是联合体的，则联合体各成员都应当提交本资格证明文件。</w:t>
      </w:r>
      <w:r>
        <w:rPr>
          <w:rFonts w:hint="eastAsia" w:cs="宋体"/>
        </w:rPr>
      </w:r>
      <w:r/>
    </w:p>
    <w:p>
      <w:pPr>
        <w:pStyle w:val="695"/>
        <w:ind w:right="960" w:firstLine="1560"/>
        <w:jc w:val="center"/>
        <w:spacing w:before="75" w:beforeAutospacing="0" w:after="75" w:afterAutospacing="0" w:line="435" w:lineRule="atLeast"/>
        <w:rPr>
          <w:rFonts w:hint="eastAsia" w:cs="宋体"/>
        </w:rPr>
      </w:pPr>
      <w:r>
        <w:rPr>
          <w:rFonts w:hint="eastAsia" w:cs="宋体"/>
        </w:rPr>
        <w:t xml:space="preserve">                供应商签章：</w:t>
      </w:r>
      <w:r>
        <w:rPr>
          <w:rFonts w:hint="eastAsia" w:cs="宋体"/>
          <w:u w:val="single"/>
        </w:rPr>
        <w:t xml:space="preserve">         </w:t>
      </w:r>
      <w:r>
        <w:rPr>
          <w:rFonts w:hint="eastAsia" w:cs="宋体"/>
        </w:rPr>
      </w:r>
      <w:r/>
    </w:p>
    <w:p>
      <w:pPr>
        <w:pStyle w:val="695"/>
        <w:ind w:firstLine="1560"/>
        <w:jc w:val="right"/>
        <w:spacing w:before="75" w:beforeAutospacing="0" w:after="75" w:afterAutospacing="0" w:line="435" w:lineRule="atLeast"/>
        <w:rPr>
          <w:rFonts w:hint="eastAsia" w:cs="宋体"/>
          <w:b/>
          <w:bCs/>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hint="eastAsia" w:cs="宋体"/>
          <w:b/>
          <w:bCs/>
        </w:rPr>
      </w:r>
      <w:r/>
    </w:p>
    <w:p>
      <w:pPr>
        <w:pStyle w:val="695"/>
        <w:spacing w:before="75" w:beforeAutospacing="0" w:after="75" w:afterAutospacing="0" w:line="435" w:lineRule="atLeast"/>
        <w:rPr>
          <w:rStyle w:val="699"/>
          <w:rFonts w:hint="eastAsia" w:cs="宋体"/>
          <w:bCs/>
        </w:rPr>
      </w:pPr>
      <w:r>
        <w:rPr>
          <w:rFonts w:hint="eastAsia" w:cs="宋体"/>
          <w:b/>
          <w:bCs/>
        </w:rPr>
        <w:t xml:space="preserve">（9）</w:t>
      </w:r>
      <w:r>
        <w:rPr>
          <w:rStyle w:val="699"/>
          <w:rFonts w:hint="eastAsia" w:cs="宋体"/>
          <w:bCs/>
        </w:rPr>
        <w:t xml:space="preserve">依法缴纳社会保障资金证明材料</w:t>
      </w:r>
      <w:r>
        <w:rPr>
          <w:rStyle w:val="699"/>
          <w:rFonts w:hint="eastAsia" w:cs="宋体"/>
          <w:bCs/>
        </w:rPr>
      </w:r>
      <w:r/>
    </w:p>
    <w:p>
      <w:pPr>
        <w:pStyle w:val="695"/>
        <w:jc w:val="center"/>
        <w:spacing w:before="75" w:beforeAutospacing="0" w:after="75" w:afterAutospacing="0" w:line="435" w:lineRule="atLeast"/>
        <w:rPr>
          <w:rFonts w:hint="eastAsia" w:cs="宋体"/>
        </w:rPr>
      </w:pPr>
      <w:r>
        <w:rPr>
          <w:rStyle w:val="699"/>
          <w:rFonts w:hint="eastAsia" w:cs="宋体"/>
        </w:rPr>
        <w:t xml:space="preserve">依法缴纳社会保障资金证明材料</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致：</w:t>
      </w:r>
      <w:r>
        <w:rPr>
          <w:rFonts w:hint="eastAsia" w:cs="宋体"/>
          <w:u w:val="single"/>
        </w:rPr>
        <w:t xml:space="preserve"> (采购人或采购代理机构)  </w:t>
      </w:r>
      <w:r>
        <w:rPr>
          <w:rFonts w:hint="eastAsia" w:cs="宋体"/>
        </w:rPr>
      </w:r>
      <w:r/>
    </w:p>
    <w:p>
      <w:pPr>
        <w:pStyle w:val="695"/>
        <w:ind w:firstLine="480"/>
        <w:spacing w:before="75" w:beforeAutospacing="0" w:after="75" w:afterAutospacing="0"/>
        <w:rPr>
          <w:rFonts w:hint="eastAsia" w:cs="宋体"/>
        </w:rPr>
      </w:pPr>
      <w:r>
        <w:rPr>
          <w:rStyle w:val="699"/>
          <w:rFonts w:hint="eastAsia" w:cs="宋体"/>
        </w:rPr>
        <w:t xml:space="preserve">1.依法缴纳社会保障资金的供应商</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 ）法人（包括企业、事业单位和社会团体）的</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现附上自</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日至</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 ）非法人（包括其他组织、自然人）的</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自</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日至</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cs="宋体"/>
        </w:rPr>
      </w:r>
      <w:r/>
    </w:p>
    <w:p>
      <w:pPr>
        <w:pStyle w:val="695"/>
        <w:ind w:firstLine="480"/>
        <w:spacing w:before="75" w:beforeAutospacing="0" w:after="75" w:afterAutospacing="0"/>
        <w:rPr>
          <w:rFonts w:hint="eastAsia" w:cs="宋体"/>
        </w:rPr>
      </w:pPr>
      <w:r>
        <w:rPr>
          <w:rStyle w:val="699"/>
          <w:rFonts w:hint="eastAsia" w:cs="宋体"/>
        </w:rPr>
        <w:t xml:space="preserve">2.依法不需要缴纳社会保障资金的供应商</w:t>
      </w:r>
      <w:r>
        <w:rPr>
          <w:rFonts w:hint="eastAsia" w:cs="宋体"/>
        </w:rPr>
      </w:r>
      <w:r/>
    </w:p>
    <w:p>
      <w:pPr>
        <w:pStyle w:val="695"/>
        <w:ind w:firstLine="420"/>
        <w:spacing w:before="75" w:beforeAutospacing="0" w:after="75" w:afterAutospacing="0"/>
        <w:rPr>
          <w:rFonts w:hint="eastAsia" w:cs="宋体"/>
        </w:rPr>
      </w:pPr>
      <w:r>
        <w:rPr>
          <w:rFonts w:hint="eastAsia" w:cs="宋体"/>
        </w:rPr>
        <w:t xml:space="preserve">（ ）现附上我方依法不需要缴纳社会保障资金证明材料复印件，上述证明材料真实有效，否则我方负全部责任。</w:t>
      </w:r>
      <w:r>
        <w:rPr>
          <w:rFonts w:hint="eastAsia" w:cs="宋体"/>
        </w:rPr>
      </w:r>
      <w:r/>
    </w:p>
    <w:p>
      <w:pPr>
        <w:pStyle w:val="695"/>
        <w:spacing w:beforeAutospacing="0" w:afterAutospacing="0" w:line="285" w:lineRule="atLeast"/>
        <w:rPr>
          <w:rFonts w:hint="eastAsia" w:cs="宋体"/>
        </w:rPr>
      </w:pPr>
      <w:r>
        <w:rPr>
          <w:rFonts w:hint="eastAsia" w:cs="宋体"/>
        </w:rPr>
        <w:t xml:space="preserve"> </w:t>
      </w:r>
      <w:r>
        <w:rPr>
          <w:rFonts w:hint="eastAsia" w:cs="宋体"/>
        </w:rPr>
      </w:r>
      <w:r/>
    </w:p>
    <w:p>
      <w:pPr>
        <w:pStyle w:val="695"/>
        <w:spacing w:beforeAutospacing="0" w:afterAutospacing="0" w:line="285" w:lineRule="atLeast"/>
        <w:rPr>
          <w:rFonts w:hint="eastAsia" w:cs="宋体"/>
        </w:rPr>
      </w:pPr>
      <w:r>
        <w:rPr>
          <w:rFonts w:hint="eastAsia" w:cs="宋体"/>
        </w:rPr>
        <w:t xml:space="preserve">★注意：</w:t>
      </w:r>
      <w:r>
        <w:rPr>
          <w:rFonts w:hint="eastAsia" w:cs="宋体"/>
        </w:rPr>
      </w:r>
      <w:r/>
    </w:p>
    <w:p>
      <w:pPr>
        <w:pStyle w:val="695"/>
        <w:spacing w:beforeAutospacing="0" w:afterAutospacing="0" w:line="285" w:lineRule="atLeast"/>
        <w:rPr>
          <w:rFonts w:hint="eastAsia" w:cs="宋体"/>
        </w:rPr>
      </w:pPr>
      <w:r>
        <w:rPr>
          <w:rFonts w:hint="eastAsia" w:cs="宋体"/>
        </w:rPr>
        <w:t xml:space="preserve">1.请供应商根据实际情况填写，在相应的（）中打“√”，并按照本格式的要求提供相应证明材料的复印件。</w:t>
      </w:r>
      <w:r>
        <w:rPr>
          <w:rFonts w:hint="eastAsia" w:cs="宋体"/>
        </w:rPr>
      </w:r>
      <w:r/>
    </w:p>
    <w:p>
      <w:pPr>
        <w:pStyle w:val="695"/>
        <w:spacing w:beforeAutospacing="0" w:afterAutospacing="0" w:line="285" w:lineRule="atLeast"/>
        <w:rPr>
          <w:rFonts w:hint="eastAsia" w:cs="宋体"/>
        </w:rPr>
      </w:pPr>
      <w:r>
        <w:rPr>
          <w:rFonts w:hint="eastAsia" w:cs="宋体"/>
        </w:rPr>
        <w:t xml:space="preserve">2.供应商提供的社会保险凭据复印件应符合下列规定：</w:t>
      </w:r>
      <w:r>
        <w:rPr>
          <w:rFonts w:hint="eastAsia" w:cs="宋体"/>
        </w:rPr>
      </w:r>
      <w:r/>
    </w:p>
    <w:p>
      <w:pPr>
        <w:pStyle w:val="695"/>
        <w:spacing w:beforeAutospacing="0" w:afterAutospacing="0" w:line="285" w:lineRule="atLeast"/>
        <w:rPr>
          <w:rFonts w:hint="eastAsia" w:cs="宋体"/>
        </w:rPr>
      </w:pPr>
      <w:r>
        <w:rPr>
          <w:rFonts w:hint="eastAsia" w:cs="宋体"/>
        </w:rPr>
        <w:t xml:space="preserve">2.1投标文件递交截止时间前（不含截止时间的当月）已依法缴纳社会保障资金的投供应商，提供投标文件递交截止时间前六个月（不含截止时间的当月）中任一月份的社会保险凭据复印件。</w:t>
      </w:r>
      <w:r>
        <w:rPr>
          <w:rFonts w:hint="eastAsia" w:cs="宋体"/>
        </w:rPr>
      </w:r>
      <w:r/>
    </w:p>
    <w:p>
      <w:pPr>
        <w:pStyle w:val="695"/>
        <w:spacing w:beforeAutospacing="0" w:afterAutospacing="0" w:line="285" w:lineRule="atLeast"/>
        <w:rPr>
          <w:rFonts w:hint="eastAsia" w:cs="宋体"/>
        </w:rPr>
      </w:pPr>
      <w:r>
        <w:rPr>
          <w:rFonts w:hint="eastAsia" w:cs="宋体"/>
        </w:rPr>
        <w:t xml:space="preserve">2.2投标文件递交截止时间的当月成立且已依法缴纳社会保障资金的供应商，提供投标文件递交截止时间当月的社会保险凭据复印件。</w:t>
      </w:r>
      <w:r>
        <w:rPr>
          <w:rFonts w:hint="eastAsia" w:cs="宋体"/>
        </w:rPr>
      </w:r>
      <w:r/>
    </w:p>
    <w:p>
      <w:pPr>
        <w:pStyle w:val="695"/>
        <w:spacing w:beforeAutospacing="0" w:afterAutospacing="0" w:line="285" w:lineRule="atLeast"/>
        <w:rPr>
          <w:rFonts w:hint="eastAsia" w:cs="宋体"/>
        </w:rPr>
      </w:pPr>
      <w:r>
        <w:rPr>
          <w:rFonts w:hint="eastAsia" w:cs="宋体"/>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cs="宋体"/>
        </w:rPr>
      </w:r>
      <w:r/>
    </w:p>
    <w:p>
      <w:pPr>
        <w:pStyle w:val="695"/>
        <w:spacing w:beforeAutospacing="0" w:afterAutospacing="0" w:line="285" w:lineRule="atLeast"/>
        <w:rPr>
          <w:rFonts w:hint="eastAsia" w:cs="宋体"/>
        </w:rPr>
      </w:pPr>
      <w:r>
        <w:rPr>
          <w:rFonts w:hint="eastAsia" w:cs="宋体"/>
        </w:rPr>
        <w:t xml:space="preserve">3.供应商提供的相应证明材料复印件均应符合：内容完整、清晰、整洁，并由供应商加盖其单位公章。</w:t>
      </w:r>
      <w:r>
        <w:rPr>
          <w:rFonts w:hint="eastAsia" w:cs="宋体"/>
        </w:rPr>
      </w:r>
      <w:r/>
    </w:p>
    <w:p>
      <w:pPr>
        <w:pStyle w:val="695"/>
        <w:spacing w:beforeAutospacing="0" w:afterAutospacing="0" w:line="285" w:lineRule="atLeast"/>
        <w:rPr>
          <w:rFonts w:hint="eastAsia" w:cs="宋体"/>
        </w:rPr>
      </w:pPr>
      <w:r>
        <w:rPr>
          <w:rFonts w:hint="eastAsia" w:cs="宋体"/>
        </w:rPr>
        <w:t xml:space="preserve">4.“</w:t>
      </w:r>
      <w:r>
        <w:rPr>
          <w:rStyle w:val="699"/>
          <w:rFonts w:hint="eastAsia" w:cs="宋体"/>
        </w:rPr>
        <w:t xml:space="preserve">依法缴纳社会保障资金证明材料</w:t>
      </w:r>
      <w:r>
        <w:rPr>
          <w:rFonts w:hint="eastAsia" w:cs="宋体"/>
        </w:rPr>
        <w:t xml:space="preserve">”有欠缴记录的，视为</w:t>
      </w:r>
      <w:r>
        <w:rPr>
          <w:rStyle w:val="699"/>
          <w:rFonts w:hint="eastAsia" w:cs="宋体"/>
        </w:rPr>
        <w:t xml:space="preserve">未依法缴纳社会保障资金</w:t>
      </w:r>
      <w:r>
        <w:rPr>
          <w:rFonts w:hint="eastAsia" w:cs="宋体"/>
        </w:rPr>
        <w:t xml:space="preserve">。</w:t>
      </w:r>
      <w:r>
        <w:rPr>
          <w:rFonts w:hint="eastAsia" w:cs="宋体"/>
        </w:rPr>
      </w:r>
      <w:r/>
    </w:p>
    <w:p>
      <w:pPr>
        <w:pStyle w:val="695"/>
        <w:spacing w:before="75" w:beforeAutospacing="0" w:after="75" w:afterAutospacing="0" w:line="285" w:lineRule="atLeast"/>
        <w:rPr>
          <w:rFonts w:hint="eastAsia" w:cs="宋体"/>
        </w:rPr>
      </w:pPr>
      <w:r>
        <w:rPr>
          <w:rFonts w:hint="eastAsia" w:cs="宋体"/>
        </w:rPr>
        <w:t xml:space="preserve">5.对于接受联合体形式的投标且供应商是联合体的，则联合体各成员都应当提交本资格证明文件。</w:t>
      </w:r>
      <w:r>
        <w:rPr>
          <w:rFonts w:hint="eastAsia" w:cs="宋体"/>
        </w:rPr>
      </w:r>
      <w:r/>
    </w:p>
    <w:p>
      <w:pPr>
        <w:pStyle w:val="695"/>
        <w:jc w:val="right"/>
        <w:spacing w:beforeAutospacing="0" w:afterAutospacing="0" w:line="285" w:lineRule="atLeast"/>
        <w:rPr>
          <w:rFonts w:hint="eastAsia" w:cs="宋体"/>
        </w:rPr>
      </w:pPr>
      <w:r>
        <w:rPr>
          <w:rFonts w:hint="eastAsia" w:cs="宋体"/>
        </w:rPr>
        <w:t xml:space="preserve"> </w:t>
      </w:r>
      <w:r>
        <w:rPr>
          <w:rFonts w:hint="eastAsia" w:cs="宋体"/>
        </w:rPr>
      </w:r>
      <w:r/>
    </w:p>
    <w:p>
      <w:pPr>
        <w:pStyle w:val="695"/>
        <w:ind w:firstLine="1560"/>
        <w:jc w:val="right"/>
        <w:spacing w:before="75" w:beforeAutospacing="0" w:after="75" w:afterAutospacing="0" w:line="435" w:lineRule="atLeast"/>
        <w:rPr>
          <w:rFonts w:hint="eastAsia" w:cs="宋体"/>
        </w:rPr>
      </w:pPr>
      <w:r>
        <w:rPr>
          <w:rFonts w:hint="eastAsia" w:cs="宋体"/>
        </w:rPr>
        <w:t xml:space="preserve">供应商签章：</w:t>
      </w:r>
      <w:r>
        <w:rPr>
          <w:rFonts w:hint="eastAsia" w:cs="宋体"/>
          <w:u w:val="single"/>
        </w:rPr>
        <w:t xml:space="preserve">         </w:t>
      </w:r>
      <w:r>
        <w:rPr>
          <w:rFonts w:hint="eastAsia" w:cs="宋体"/>
        </w:rPr>
      </w:r>
      <w:r/>
    </w:p>
    <w:p>
      <w:pPr>
        <w:pStyle w:val="695"/>
        <w:ind w:firstLine="1560"/>
        <w:jc w:val="right"/>
        <w:spacing w:before="75" w:beforeAutospacing="0" w:after="75" w:afterAutospacing="0" w:line="435" w:lineRule="atLeast"/>
        <w:rPr>
          <w:rFonts w:hint="eastAsia" w:cs="宋体"/>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hint="eastAsia" w:cs="宋体"/>
        </w:rPr>
      </w:r>
      <w:r/>
    </w:p>
    <w:p>
      <w:pPr>
        <w:pStyle w:val="695"/>
        <w:jc w:val="both"/>
        <w:spacing w:before="75" w:beforeAutospacing="0" w:after="75" w:afterAutospacing="0" w:line="435" w:lineRule="atLeast"/>
        <w:rPr>
          <w:rStyle w:val="699"/>
          <w:rFonts w:hint="eastAsia" w:cs="宋体"/>
        </w:rPr>
      </w:pPr>
      <w:r>
        <w:rPr>
          <w:rFonts w:hint="eastAsia" w:cs="宋体"/>
          <w:b/>
        </w:rPr>
        <w:br w:type="page" w:clear="all"/>
      </w:r>
      <w:r>
        <w:rPr>
          <w:rFonts w:hint="eastAsia" w:cs="宋体"/>
          <w:b/>
        </w:rPr>
        <w:t xml:space="preserve">（10） </w:t>
      </w:r>
      <w:r>
        <w:rPr>
          <w:rStyle w:val="699"/>
          <w:rFonts w:hint="eastAsia" w:cs="宋体"/>
        </w:rPr>
        <w:t xml:space="preserve">具备履行合同所必需设备和专业技术能力证明材料声明函</w:t>
      </w:r>
      <w:r>
        <w:rPr>
          <w:rStyle w:val="699"/>
          <w:rFonts w:hint="eastAsia" w:cs="宋体"/>
        </w:rPr>
      </w:r>
      <w:r/>
    </w:p>
    <w:p>
      <w:pPr>
        <w:pStyle w:val="695"/>
        <w:jc w:val="center"/>
        <w:spacing w:before="75" w:beforeAutospacing="0" w:after="75" w:afterAutospacing="0" w:line="435" w:lineRule="atLeast"/>
        <w:rPr>
          <w:rFonts w:hint="eastAsia" w:cs="宋体"/>
        </w:rPr>
      </w:pPr>
      <w:r>
        <w:rPr>
          <w:rStyle w:val="699"/>
          <w:rFonts w:hint="eastAsia" w:cs="宋体"/>
        </w:rPr>
        <w:t xml:space="preserve">具备履行合同所必需设备和专业技术能力证明材料声明函</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致：</w:t>
      </w:r>
      <w:r>
        <w:rPr>
          <w:rFonts w:hint="eastAsia" w:cs="宋体"/>
          <w:u w:val="single"/>
        </w:rPr>
        <w:t xml:space="preserve"> (采购人或采购代理机构) </w:t>
      </w:r>
      <w:r>
        <w:rPr>
          <w:rFonts w:hint="eastAsia" w:cs="宋体"/>
        </w:rPr>
      </w:r>
      <w:r/>
    </w:p>
    <w:p>
      <w:pPr>
        <w:pStyle w:val="695"/>
        <w:ind w:firstLine="480"/>
        <w:spacing w:before="75" w:beforeAutospacing="0" w:after="75" w:afterAutospacing="0"/>
        <w:rPr>
          <w:rFonts w:hint="eastAsia" w:cs="宋体"/>
        </w:rPr>
      </w:pPr>
      <w:r>
        <w:rPr>
          <w:rFonts w:hint="eastAsia" w:cs="宋体"/>
        </w:rPr>
        <w:t xml:space="preserve">我方具备履行合同所必需的设备和专业技术能力，并对本声明承诺的真实性负责，否则产生不利后果由我方承担责任。</w:t>
      </w:r>
      <w:r>
        <w:rPr>
          <w:rFonts w:hint="eastAsia" w:cs="宋体"/>
        </w:rPr>
      </w:r>
      <w:r/>
    </w:p>
    <w:p>
      <w:pPr>
        <w:pStyle w:val="695"/>
        <w:ind w:firstLine="480"/>
        <w:spacing w:before="75" w:beforeAutospacing="0" w:after="75" w:afterAutospacing="0" w:line="435" w:lineRule="atLeast"/>
        <w:rPr>
          <w:rFonts w:hint="eastAsia" w:cs="宋体"/>
        </w:rPr>
      </w:pPr>
      <w:r>
        <w:rPr>
          <w:rFonts w:hint="eastAsia" w:cs="宋体"/>
        </w:rPr>
        <w:t xml:space="preserve">特此声明。</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 </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★注意：</w:t>
      </w:r>
      <w:r>
        <w:rPr>
          <w:rFonts w:hint="eastAsia" w:cs="宋体"/>
        </w:rPr>
      </w:r>
      <w:r/>
    </w:p>
    <w:p>
      <w:pPr>
        <w:pStyle w:val="695"/>
        <w:ind w:firstLine="480"/>
        <w:spacing w:before="75" w:beforeAutospacing="0" w:after="75" w:afterAutospacing="0" w:line="435" w:lineRule="atLeast"/>
        <w:rPr>
          <w:rFonts w:hint="eastAsia" w:cs="宋体"/>
        </w:rPr>
      </w:pPr>
      <w:r>
        <w:rPr>
          <w:rStyle w:val="699"/>
          <w:rFonts w:hint="eastAsia" w:cs="宋体"/>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cs="宋体"/>
        </w:rPr>
      </w:r>
      <w:r/>
    </w:p>
    <w:p>
      <w:pPr>
        <w:pStyle w:val="695"/>
        <w:ind w:firstLine="480"/>
        <w:spacing w:before="75" w:beforeAutospacing="0" w:after="75" w:afterAutospacing="0" w:line="435" w:lineRule="atLeast"/>
        <w:rPr>
          <w:rFonts w:hint="eastAsia" w:cs="宋体"/>
        </w:rPr>
      </w:pPr>
      <w:r>
        <w:rPr>
          <w:rStyle w:val="699"/>
          <w:rFonts w:hint="eastAsia" w:cs="宋体"/>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hint="eastAsia" w:cs="宋体"/>
        </w:rPr>
      </w:r>
      <w:r/>
    </w:p>
    <w:p>
      <w:pPr>
        <w:pStyle w:val="695"/>
        <w:jc w:val="both"/>
        <w:spacing w:before="75" w:beforeAutospacing="0" w:after="75" w:afterAutospacing="0" w:line="435" w:lineRule="atLeast"/>
        <w:rPr>
          <w:rFonts w:hint="eastAsia" w:cs="宋体"/>
        </w:rPr>
      </w:pPr>
      <w:r>
        <w:rPr>
          <w:rStyle w:val="699"/>
          <w:rFonts w:hint="eastAsia" w:cs="宋体"/>
        </w:rPr>
        <w:t xml:space="preserve">  3.对于接受联合体形式的投标且供应商是联合体的，则联合体各成员都应当提交本资格证明文件。</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 </w:t>
      </w:r>
      <w:r>
        <w:rPr>
          <w:rFonts w:hint="eastAsia" w:cs="宋体"/>
        </w:rPr>
      </w:r>
      <w:r/>
    </w:p>
    <w:p>
      <w:pPr>
        <w:pStyle w:val="695"/>
        <w:ind w:firstLine="480"/>
        <w:spacing w:before="75" w:beforeAutospacing="0" w:after="75" w:afterAutospacing="0" w:line="435" w:lineRule="atLeast"/>
        <w:rPr>
          <w:rFonts w:hint="eastAsia" w:cs="宋体"/>
        </w:rPr>
      </w:pPr>
      <w:r>
        <w:rPr>
          <w:rFonts w:hint="eastAsia" w:cs="宋体"/>
        </w:rPr>
        <w:t xml:space="preserve"> </w:t>
      </w:r>
      <w:r>
        <w:rPr>
          <w:rFonts w:hint="eastAsia" w:cs="宋体"/>
        </w:rPr>
      </w:r>
      <w:r/>
    </w:p>
    <w:p>
      <w:pPr>
        <w:pStyle w:val="695"/>
        <w:ind w:firstLine="4320"/>
        <w:jc w:val="right"/>
        <w:spacing w:before="75" w:beforeAutospacing="0" w:after="75" w:afterAutospacing="0" w:line="435" w:lineRule="atLeast"/>
        <w:rPr>
          <w:rFonts w:hint="eastAsia" w:cs="宋体"/>
        </w:rPr>
      </w:pPr>
      <w:r>
        <w:rPr>
          <w:rFonts w:hint="eastAsia" w:cs="宋体"/>
        </w:rPr>
        <w:t xml:space="preserve">供应商签章：</w:t>
      </w:r>
      <w:r>
        <w:rPr>
          <w:rFonts w:hint="eastAsia" w:cs="宋体"/>
          <w:u w:val="single"/>
        </w:rPr>
        <w:t xml:space="preserve">         </w:t>
      </w:r>
      <w:r>
        <w:rPr>
          <w:rFonts w:hint="eastAsia" w:cs="宋体"/>
        </w:rPr>
      </w:r>
      <w:r/>
    </w:p>
    <w:p>
      <w:pPr>
        <w:pStyle w:val="695"/>
        <w:ind w:firstLine="4200"/>
        <w:jc w:val="right"/>
        <w:spacing w:before="75" w:beforeAutospacing="0" w:after="75" w:afterAutospacing="0" w:line="435" w:lineRule="atLeast"/>
        <w:rPr>
          <w:rFonts w:hint="eastAsia" w:cs="宋体"/>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hint="eastAsia" w:cs="宋体"/>
        </w:rPr>
      </w:r>
      <w:r/>
    </w:p>
    <w:p>
      <w:pPr>
        <w:pStyle w:val="695"/>
        <w:ind w:firstLine="480"/>
        <w:spacing w:before="75" w:beforeAutospacing="0" w:after="75" w:afterAutospacing="0" w:line="435" w:lineRule="atLeast"/>
        <w:rPr>
          <w:rFonts w:hint="eastAsia" w:cs="宋体"/>
        </w:rPr>
      </w:pPr>
      <w:r>
        <w:rPr>
          <w:rFonts w:hint="eastAsia" w:cs="宋体"/>
        </w:rPr>
        <w:t xml:space="preserve"> </w:t>
      </w:r>
      <w:r>
        <w:rPr>
          <w:rFonts w:hint="eastAsia" w:cs="宋体"/>
        </w:rPr>
      </w:r>
      <w:r/>
    </w:p>
    <w:p>
      <w:pPr>
        <w:pStyle w:val="695"/>
        <w:jc w:val="both"/>
        <w:spacing w:before="75" w:beforeAutospacing="0" w:after="75" w:afterAutospacing="0" w:line="435" w:lineRule="atLeast"/>
        <w:rPr>
          <w:rFonts w:hint="eastAsia" w:cs="宋体"/>
        </w:rPr>
      </w:pPr>
      <w:r>
        <w:rPr>
          <w:rStyle w:val="699"/>
          <w:rFonts w:hint="eastAsia" w:cs="宋体"/>
        </w:rPr>
        <w:br w:type="page" w:clear="all"/>
      </w:r>
      <w:r>
        <w:rPr>
          <w:rStyle w:val="699"/>
          <w:rFonts w:hint="eastAsia" w:cs="宋体"/>
        </w:rPr>
        <w:t xml:space="preserve">（11） 参加采购活动前三年内在经营活动中没有重大违法记录书面声明</w:t>
      </w:r>
      <w:r>
        <w:rPr>
          <w:rFonts w:hint="eastAsia" w:cs="宋体"/>
        </w:rPr>
      </w:r>
      <w:r/>
    </w:p>
    <w:p>
      <w:pPr>
        <w:pStyle w:val="695"/>
        <w:jc w:val="center"/>
        <w:spacing w:before="75" w:beforeAutospacing="0" w:after="75" w:afterAutospacing="0" w:line="435" w:lineRule="atLeast"/>
        <w:rPr>
          <w:rStyle w:val="699"/>
          <w:rFonts w:hint="eastAsia" w:cs="宋体"/>
        </w:rPr>
      </w:pPr>
      <w:r>
        <w:rPr>
          <w:rStyle w:val="699"/>
          <w:rFonts w:hint="eastAsia" w:cs="宋体"/>
        </w:rPr>
      </w:r>
      <w:r/>
    </w:p>
    <w:p>
      <w:pPr>
        <w:pStyle w:val="695"/>
        <w:jc w:val="center"/>
        <w:spacing w:before="75" w:beforeAutospacing="0" w:after="75" w:afterAutospacing="0" w:line="435" w:lineRule="atLeast"/>
        <w:rPr>
          <w:rFonts w:hint="eastAsia" w:cs="宋体"/>
        </w:rPr>
      </w:pPr>
      <w:r>
        <w:rPr>
          <w:rStyle w:val="699"/>
          <w:rFonts w:hint="eastAsia" w:cs="宋体"/>
        </w:rPr>
        <w:t xml:space="preserve">参加采购活动前三年内在经营活动中没有重大违法记录书面声明</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致：</w:t>
      </w:r>
      <w:r>
        <w:rPr>
          <w:rFonts w:hint="eastAsia" w:cs="宋体"/>
          <w:u w:val="single"/>
        </w:rPr>
        <w:t xml:space="preserve">     (采购人或采购代理机构)       </w:t>
      </w:r>
      <w:r>
        <w:rPr>
          <w:rFonts w:hint="eastAsia" w:cs="宋体"/>
        </w:rPr>
      </w:r>
      <w:r/>
    </w:p>
    <w:p>
      <w:pPr>
        <w:pStyle w:val="695"/>
        <w:ind w:firstLine="480"/>
        <w:spacing w:before="75" w:beforeAutospacing="0" w:after="75" w:afterAutospacing="0" w:line="435" w:lineRule="atLeast"/>
        <w:rPr>
          <w:rFonts w:hint="eastAsia" w:cs="宋体"/>
        </w:rPr>
      </w:pPr>
      <w:r>
        <w:rPr>
          <w:rFonts w:hint="eastAsia" w:cs="宋体"/>
        </w:rPr>
        <w:t xml:space="preserve">参加采购活动前三年内，我方在经营活动中没有重大违法记录。</w:t>
      </w:r>
      <w:r>
        <w:rPr>
          <w:rFonts w:hint="eastAsia" w:cs="宋体"/>
        </w:rPr>
      </w:r>
      <w:r/>
    </w:p>
    <w:p>
      <w:pPr>
        <w:pStyle w:val="695"/>
        <w:ind w:firstLine="480"/>
        <w:spacing w:before="75" w:beforeAutospacing="0" w:after="75" w:afterAutospacing="0" w:line="435" w:lineRule="atLeast"/>
        <w:rPr>
          <w:rFonts w:hint="eastAsia" w:cs="宋体"/>
        </w:rPr>
      </w:pPr>
      <w:r>
        <w:rPr>
          <w:rFonts w:hint="eastAsia" w:cs="宋体"/>
        </w:rPr>
        <w:t xml:space="preserve">特此声明。</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 </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★注意：</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1.“重大违法记录”指供应商因违法经营受到刑事处罚或责令停产停业、吊销许可证或执照、较大数额罚款等行政处罚。</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2.请供应商根据实际情况进行声明，</w:t>
      </w:r>
      <w:r>
        <w:rPr>
          <w:rFonts w:hint="eastAsia" w:cs="宋体"/>
          <w:b/>
        </w:rPr>
        <w:t xml:space="preserve">若声明不真实，视为提供虚假材料。</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3.对于接受联合体形式的投标且供应商是联合体的，则联合体各成员都应当提交本资格证明文件。</w:t>
      </w:r>
      <w:r>
        <w:rPr>
          <w:rFonts w:hint="eastAsia" w:cs="宋体"/>
        </w:rPr>
      </w:r>
      <w:r/>
    </w:p>
    <w:p>
      <w:pPr>
        <w:pStyle w:val="695"/>
        <w:spacing w:before="75" w:beforeAutospacing="0" w:after="75" w:afterAutospacing="0" w:line="435" w:lineRule="atLeast"/>
        <w:rPr>
          <w:rFonts w:hint="eastAsia" w:cs="宋体"/>
        </w:rPr>
      </w:pPr>
      <w:r>
        <w:rPr>
          <w:rFonts w:hint="eastAsia" w:cs="宋体"/>
        </w:rPr>
        <w:t xml:space="preserve"> </w:t>
      </w:r>
      <w:r>
        <w:rPr>
          <w:rFonts w:hint="eastAsia" w:cs="宋体"/>
        </w:rPr>
      </w:r>
      <w:r/>
    </w:p>
    <w:p>
      <w:pPr>
        <w:pStyle w:val="695"/>
        <w:ind w:firstLine="3480"/>
        <w:jc w:val="right"/>
        <w:spacing w:before="75" w:beforeAutospacing="0" w:after="75" w:afterAutospacing="0" w:line="435" w:lineRule="atLeast"/>
        <w:rPr>
          <w:rFonts w:hint="eastAsia" w:cs="宋体"/>
        </w:rPr>
      </w:pPr>
      <w:r>
        <w:rPr>
          <w:rFonts w:hint="eastAsia" w:cs="宋体"/>
        </w:rPr>
        <w:t xml:space="preserve">供应商签章：</w:t>
      </w:r>
      <w:r>
        <w:rPr>
          <w:rFonts w:hint="eastAsia" w:cs="宋体"/>
          <w:u w:val="single"/>
        </w:rPr>
        <w:t xml:space="preserve">         </w:t>
      </w:r>
      <w:r>
        <w:rPr>
          <w:rFonts w:hint="eastAsia" w:cs="宋体"/>
        </w:rPr>
      </w:r>
      <w:r/>
    </w:p>
    <w:p>
      <w:pPr>
        <w:pStyle w:val="695"/>
        <w:ind w:firstLine="3480"/>
        <w:jc w:val="right"/>
        <w:spacing w:before="75" w:beforeAutospacing="0" w:after="75" w:afterAutospacing="0" w:line="435" w:lineRule="atLeast"/>
        <w:rPr>
          <w:rFonts w:hint="eastAsia" w:cs="宋体"/>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hint="eastAsia" w:cs="宋体"/>
        </w:rPr>
      </w:r>
      <w:r/>
    </w:p>
    <w:p>
      <w:pPr>
        <w:pStyle w:val="669"/>
        <w:spacing w:line="340" w:lineRule="exact"/>
        <w:rPr>
          <w:rFonts w:hint="eastAsia" w:hAnsi="宋体" w:cs="宋体"/>
          <w:bCs/>
          <w:sz w:val="24"/>
        </w:rPr>
      </w:pPr>
      <w:r>
        <w:rPr>
          <w:rFonts w:hint="eastAsia" w:hAnsi="宋体" w:cs="宋体"/>
          <w:bCs/>
          <w:sz w:val="24"/>
        </w:rPr>
      </w:r>
      <w:r/>
    </w:p>
    <w:p>
      <w:pPr>
        <w:pStyle w:val="695"/>
        <w:ind w:firstLine="3480"/>
        <w:spacing w:before="75" w:beforeAutospacing="0" w:after="75" w:afterAutospacing="0" w:line="435" w:lineRule="atLeast"/>
        <w:rPr>
          <w:rFonts w:hint="eastAsia" w:cs="宋体"/>
        </w:rPr>
      </w:pPr>
      <w:r>
        <w:rPr>
          <w:rFonts w:hint="eastAsia" w:cs="宋体"/>
        </w:rPr>
      </w:r>
      <w:r/>
    </w:p>
    <w:p>
      <w:pPr>
        <w:pStyle w:val="669"/>
        <w:spacing w:line="340" w:lineRule="exact"/>
        <w:rPr>
          <w:rFonts w:hint="eastAsia" w:hAnsi="宋体" w:cs="宋体"/>
          <w:bCs/>
          <w:sz w:val="24"/>
        </w:rPr>
      </w:pPr>
      <w:r>
        <w:rPr>
          <w:rFonts w:hint="eastAsia" w:hAnsi="宋体" w:cs="宋体"/>
          <w:bCs/>
          <w:sz w:val="24"/>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r>
      <w:r/>
    </w:p>
    <w:p>
      <w:pPr>
        <w:pStyle w:val="677"/>
        <w:ind w:firstLine="0"/>
        <w:spacing w:line="360" w:lineRule="auto"/>
        <w:rPr>
          <w:rFonts w:hint="eastAsia" w:hAnsi="宋体" w:eastAsia="宋体" w:cs="宋体"/>
          <w:b/>
          <w:szCs w:val="24"/>
        </w:rPr>
      </w:pPr>
      <w:r>
        <w:rPr>
          <w:rFonts w:hint="eastAsia" w:hAnsi="宋体" w:eastAsia="宋体" w:cs="宋体"/>
          <w:b/>
          <w:szCs w:val="24"/>
        </w:rPr>
        <w:br w:type="page" w:clear="all"/>
      </w:r>
      <w:r>
        <w:rPr>
          <w:rFonts w:hint="eastAsia" w:hAnsi="宋体" w:eastAsia="宋体" w:cs="宋体"/>
          <w:b/>
          <w:szCs w:val="24"/>
        </w:rPr>
        <w:t xml:space="preserve">11.投标（响应）保证承诺书</w:t>
      </w:r>
      <w:r>
        <w:rPr>
          <w:rFonts w:hint="eastAsia" w:hAnsi="宋体" w:eastAsia="宋体" w:cs="宋体"/>
          <w:b/>
          <w:szCs w:val="24"/>
        </w:rPr>
      </w:r>
      <w:r/>
    </w:p>
    <w:p>
      <w:pPr>
        <w:pStyle w:val="669"/>
        <w:jc w:val="center"/>
        <w:spacing w:beforeAutospacing="1" w:afterAutospacing="1" w:line="600" w:lineRule="atLeast"/>
        <w:widowControl/>
        <w:rPr>
          <w:rFonts w:hint="eastAsia" w:hAnsi="宋体" w:cs="宋体"/>
          <w:sz w:val="24"/>
        </w:rPr>
      </w:pPr>
      <w:r>
        <w:rPr>
          <w:rFonts w:hint="eastAsia" w:hAnsi="宋体" w:cs="宋体"/>
          <w:sz w:val="24"/>
        </w:rPr>
        <w:t xml:space="preserve">投标（响应）保证承诺书</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致：</w:t>
      </w:r>
      <w:r>
        <w:rPr>
          <w:rFonts w:hint="eastAsia" w:hAnsi="宋体" w:cs="宋体"/>
          <w:sz w:val="24"/>
          <w:u w:val="single"/>
        </w:rPr>
        <w:t xml:space="preserve"> （采购代理机构名称）</w:t>
      </w:r>
      <w:r>
        <w:rPr>
          <w:rFonts w:hint="eastAsia" w:hAnsi="宋体" w:cs="宋体"/>
          <w:sz w:val="24"/>
        </w:rPr>
      </w:r>
      <w:r/>
    </w:p>
    <w:p>
      <w:pPr>
        <w:pStyle w:val="669"/>
        <w:ind w:firstLine="600"/>
        <w:jc w:val="left"/>
        <w:spacing w:line="360" w:lineRule="auto"/>
        <w:widowControl/>
        <w:rPr>
          <w:rFonts w:hint="eastAsia" w:hAnsi="宋体" w:cs="宋体"/>
          <w:sz w:val="24"/>
        </w:rPr>
      </w:pPr>
      <w:r>
        <w:rPr>
          <w:rFonts w:hint="eastAsia" w:hAnsi="宋体" w:cs="宋体"/>
          <w:sz w:val="24"/>
        </w:rPr>
        <w:t xml:space="preserve">我（单位/本人，以下统称我单位）自愿参加</w:t>
      </w:r>
      <w:r>
        <w:rPr>
          <w:rFonts w:hint="eastAsia" w:hAnsi="宋体" w:cs="宋体"/>
          <w:sz w:val="24"/>
          <w:u w:val="single"/>
        </w:rPr>
        <w:t xml:space="preserve">  （项目名称和采购编号）  </w:t>
      </w:r>
      <w:r>
        <w:rPr>
          <w:rFonts w:hint="eastAsia" w:hAnsi="宋体" w:cs="宋体"/>
          <w:sz w:val="24"/>
        </w:rPr>
        <w:t xml:space="preserve">的投标（响应）,并做出如下承诺：</w:t>
      </w:r>
      <w:r>
        <w:rPr>
          <w:rFonts w:hint="eastAsia" w:hAnsi="宋体" w:cs="宋体"/>
          <w:sz w:val="24"/>
        </w:rPr>
      </w:r>
      <w:r/>
    </w:p>
    <w:p>
      <w:pPr>
        <w:pStyle w:val="669"/>
        <w:ind w:firstLine="600"/>
        <w:jc w:val="left"/>
        <w:spacing w:line="360" w:lineRule="auto"/>
        <w:widowControl/>
        <w:rPr>
          <w:rFonts w:hint="eastAsia" w:hAnsi="宋体" w:cs="宋体"/>
          <w:sz w:val="24"/>
        </w:rPr>
      </w:pPr>
      <w:r>
        <w:rPr>
          <w:rFonts w:hint="eastAsia" w:hAnsi="宋体" w:cs="宋体"/>
          <w:sz w:val="24"/>
        </w:rPr>
        <w:t xml:space="preserve">一、除不可抗力外，我单位如果发生以下行为，将在行为发生的10个工作日内，向贵方</w:t>
      </w:r>
      <w:r>
        <w:rPr>
          <w:rFonts w:hint="eastAsia" w:hAnsi="宋体" w:cs="宋体"/>
          <w:sz w:val="24"/>
          <w:u w:val="single"/>
        </w:rPr>
        <w:t xml:space="preserve">（或采购人）</w:t>
      </w:r>
      <w:r>
        <w:rPr>
          <w:rFonts w:hint="eastAsia" w:hAnsi="宋体" w:cs="宋体"/>
          <w:sz w:val="24"/>
        </w:rPr>
        <w:t xml:space="preserve">支付本采购文件公布的预算金额（或最高限价）的2%作为违约赔偿金（数量不确定的单价采购须约定具体金额）。</w:t>
      </w:r>
      <w:r>
        <w:rPr>
          <w:rFonts w:hint="eastAsia" w:hAnsi="宋体" w:cs="宋体"/>
          <w:sz w:val="24"/>
        </w:rPr>
      </w:r>
      <w:r/>
    </w:p>
    <w:p>
      <w:pPr>
        <w:pStyle w:val="669"/>
        <w:ind w:firstLine="555"/>
        <w:jc w:val="left"/>
        <w:spacing w:line="360" w:lineRule="auto"/>
        <w:widowControl/>
        <w:rPr>
          <w:rFonts w:hint="eastAsia" w:hAnsi="宋体" w:cs="宋体"/>
          <w:sz w:val="24"/>
        </w:rPr>
      </w:pPr>
      <w:r>
        <w:rPr>
          <w:rFonts w:hint="eastAsia" w:hAnsi="宋体" w:cs="宋体"/>
          <w:sz w:val="24"/>
        </w:rPr>
        <w:t xml:space="preserve">1.自投标（响应）截止时间至本项目发布中标（</w:t>
      </w:r>
      <w:r>
        <w:rPr>
          <w:rFonts w:hAnsi="宋体" w:cs="宋体"/>
          <w:sz w:val="24"/>
        </w:rPr>
        <w:t xml:space="preserve">中标</w:t>
      </w:r>
      <w:r>
        <w:rPr>
          <w:rFonts w:hint="eastAsia" w:hAnsi="宋体" w:cs="宋体"/>
          <w:sz w:val="24"/>
        </w:rPr>
        <w:t xml:space="preserve">）公告为止，撤销投标（响应）；</w:t>
      </w:r>
      <w:r>
        <w:rPr>
          <w:rFonts w:hint="eastAsia" w:hAnsi="宋体" w:cs="宋体"/>
          <w:sz w:val="24"/>
        </w:rPr>
      </w:r>
      <w:r/>
    </w:p>
    <w:p>
      <w:pPr>
        <w:pStyle w:val="669"/>
        <w:ind w:firstLine="555"/>
        <w:jc w:val="left"/>
        <w:spacing w:line="360" w:lineRule="auto"/>
        <w:widowControl/>
        <w:rPr>
          <w:rFonts w:hint="eastAsia" w:hAnsi="宋体" w:cs="宋体"/>
          <w:sz w:val="24"/>
        </w:rPr>
      </w:pPr>
      <w:r>
        <w:rPr>
          <w:rFonts w:hint="eastAsia" w:hAnsi="宋体" w:cs="宋体"/>
          <w:sz w:val="24"/>
        </w:rPr>
        <w:t xml:space="preserve">2.中标（</w:t>
      </w:r>
      <w:r>
        <w:rPr>
          <w:rFonts w:hAnsi="宋体" w:cs="宋体"/>
          <w:sz w:val="24"/>
        </w:rPr>
        <w:t xml:space="preserve">中标</w:t>
      </w:r>
      <w:r>
        <w:rPr>
          <w:rFonts w:hint="eastAsia" w:hAnsi="宋体" w:cs="宋体"/>
          <w:sz w:val="24"/>
        </w:rPr>
        <w:t xml:space="preserve">）后不依法与采购人签订合同；</w:t>
      </w:r>
      <w:r>
        <w:rPr>
          <w:rFonts w:hint="eastAsia" w:hAnsi="宋体" w:cs="宋体"/>
          <w:sz w:val="24"/>
        </w:rPr>
      </w:r>
      <w:r/>
    </w:p>
    <w:p>
      <w:pPr>
        <w:pStyle w:val="669"/>
        <w:ind w:firstLine="555"/>
        <w:jc w:val="left"/>
        <w:spacing w:line="360" w:lineRule="auto"/>
        <w:widowControl/>
        <w:rPr>
          <w:rFonts w:hint="eastAsia" w:hAnsi="宋体" w:cs="宋体"/>
          <w:sz w:val="24"/>
        </w:rPr>
      </w:pPr>
      <w:r>
        <w:rPr>
          <w:rFonts w:hint="eastAsia" w:hAnsi="宋体" w:cs="宋体"/>
          <w:sz w:val="24"/>
        </w:rPr>
        <w:t xml:space="preserve">3.中标（</w:t>
      </w:r>
      <w:r>
        <w:rPr>
          <w:rFonts w:hAnsi="宋体" w:cs="宋体"/>
          <w:sz w:val="24"/>
        </w:rPr>
        <w:t xml:space="preserve">中标</w:t>
      </w:r>
      <w:r>
        <w:rPr>
          <w:rFonts w:hint="eastAsia" w:hAnsi="宋体" w:cs="宋体"/>
          <w:sz w:val="24"/>
        </w:rPr>
        <w:t xml:space="preserve">）后不按本采购文件规定向采购人提交履约保证金；</w:t>
      </w:r>
      <w:r>
        <w:rPr>
          <w:rFonts w:hint="eastAsia" w:hAnsi="宋体" w:cs="宋体"/>
          <w:sz w:val="24"/>
        </w:rPr>
      </w:r>
      <w:r/>
    </w:p>
    <w:p>
      <w:pPr>
        <w:pStyle w:val="669"/>
        <w:ind w:firstLine="555"/>
        <w:jc w:val="left"/>
        <w:spacing w:line="360" w:lineRule="auto"/>
        <w:widowControl/>
        <w:rPr>
          <w:rFonts w:hint="eastAsia" w:hAnsi="宋体" w:cs="宋体"/>
          <w:sz w:val="24"/>
        </w:rPr>
      </w:pPr>
      <w:r>
        <w:rPr>
          <w:rFonts w:hint="eastAsia" w:hAnsi="宋体" w:cs="宋体"/>
          <w:sz w:val="24"/>
        </w:rPr>
        <w:t xml:space="preserve">4.中标（</w:t>
      </w:r>
      <w:r>
        <w:rPr>
          <w:rFonts w:hAnsi="宋体" w:cs="宋体"/>
          <w:sz w:val="24"/>
        </w:rPr>
        <w:t xml:space="preserve">中标</w:t>
      </w:r>
      <w:r>
        <w:rPr>
          <w:rFonts w:hint="eastAsia" w:hAnsi="宋体" w:cs="宋体"/>
          <w:sz w:val="24"/>
        </w:rPr>
        <w:t xml:space="preserve">）后不按本采购文件规定向贵方缴纳采购代理费。</w:t>
      </w:r>
      <w:r>
        <w:rPr>
          <w:rFonts w:hint="eastAsia" w:hAnsi="宋体" w:cs="宋体"/>
          <w:sz w:val="24"/>
        </w:rPr>
      </w:r>
      <w:r/>
    </w:p>
    <w:p>
      <w:pPr>
        <w:pStyle w:val="669"/>
        <w:ind w:firstLine="600"/>
        <w:jc w:val="left"/>
        <w:spacing w:line="360" w:lineRule="auto"/>
        <w:widowControl/>
        <w:rPr>
          <w:rFonts w:hint="eastAsia" w:hAnsi="宋体" w:cs="宋体"/>
          <w:sz w:val="24"/>
        </w:rPr>
      </w:pPr>
      <w:r>
        <w:rPr>
          <w:rFonts w:hint="eastAsia" w:hAnsi="宋体" w:cs="宋体"/>
          <w:sz w:val="24"/>
        </w:rPr>
        <w:t xml:space="preserve">二、我单位知晓上述行为的法律后果，承认本承诺书作为贵方</w:t>
      </w:r>
      <w:r>
        <w:rPr>
          <w:rFonts w:hint="eastAsia" w:hAnsi="宋体" w:cs="宋体"/>
          <w:sz w:val="24"/>
          <w:u w:val="single"/>
        </w:rPr>
        <w:t xml:space="preserve">（或采购人）</w:t>
      </w:r>
      <w:r>
        <w:rPr>
          <w:rFonts w:hint="eastAsia" w:hAnsi="宋体" w:cs="宋体"/>
          <w:sz w:val="24"/>
        </w:rPr>
        <w:t xml:space="preserve">要求我单位履行违约赔偿义务的依据作用。</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 </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投标（响应）人：</w:t>
      </w:r>
      <w:r>
        <w:rPr>
          <w:rFonts w:hint="eastAsia" w:hAnsi="宋体" w:cs="宋体"/>
          <w:sz w:val="24"/>
          <w:u w:val="single"/>
        </w:rPr>
        <w:t xml:space="preserve">          </w:t>
      </w:r>
      <w:r>
        <w:rPr>
          <w:rFonts w:hint="eastAsia" w:hAnsi="宋体" w:cs="宋体"/>
          <w:sz w:val="24"/>
        </w:rPr>
        <w:t xml:space="preserve">（盖公章）</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地址：</w:t>
      </w:r>
      <w:r>
        <w:rPr>
          <w:rFonts w:hint="eastAsia" w:hAnsi="宋体" w:cs="宋体"/>
          <w:sz w:val="24"/>
          <w:u w:val="single"/>
        </w:rPr>
        <w:t xml:space="preserve">           </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电话：</w:t>
      </w:r>
      <w:r>
        <w:rPr>
          <w:rFonts w:hint="eastAsia" w:hAnsi="宋体" w:cs="宋体"/>
          <w:sz w:val="24"/>
          <w:u w:val="single"/>
        </w:rPr>
        <w:t xml:space="preserve">           </w:t>
      </w:r>
      <w:r>
        <w:rPr>
          <w:rFonts w:hint="eastAsia" w:hAnsi="宋体" w:cs="宋体"/>
          <w:sz w:val="24"/>
        </w:rPr>
        <w:t xml:space="preserve">                </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传真：</w:t>
      </w:r>
      <w:r>
        <w:rPr>
          <w:rFonts w:hint="eastAsia" w:hAnsi="宋体" w:cs="宋体"/>
          <w:sz w:val="24"/>
          <w:u w:val="single"/>
        </w:rPr>
        <w:t xml:space="preserve">            </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电子邮件：</w:t>
      </w:r>
      <w:r>
        <w:rPr>
          <w:rFonts w:hint="eastAsia" w:hAnsi="宋体" w:cs="宋体"/>
          <w:sz w:val="24"/>
          <w:u w:val="single"/>
        </w:rPr>
        <w:t xml:space="preserve">         </w:t>
      </w:r>
      <w:r>
        <w:rPr>
          <w:rFonts w:hint="eastAsia" w:hAnsi="宋体" w:cs="宋体"/>
          <w:sz w:val="24"/>
        </w:rPr>
        <w:t xml:space="preserve">                   </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邮编：</w:t>
      </w:r>
      <w:r>
        <w:rPr>
          <w:rFonts w:hint="eastAsia" w:hAnsi="宋体" w:cs="宋体"/>
          <w:sz w:val="24"/>
          <w:u w:val="single"/>
        </w:rPr>
        <w:t xml:space="preserve">            </w:t>
      </w:r>
      <w:r>
        <w:rPr>
          <w:rFonts w:hint="eastAsia" w:hAnsi="宋体" w:cs="宋体"/>
          <w:sz w:val="24"/>
        </w:rPr>
      </w:r>
      <w:r/>
    </w:p>
    <w:p>
      <w:pPr>
        <w:pStyle w:val="669"/>
        <w:jc w:val="left"/>
        <w:spacing w:line="360" w:lineRule="auto"/>
        <w:widowControl/>
        <w:rPr>
          <w:rFonts w:hint="eastAsia" w:hAnsi="宋体" w:cs="宋体"/>
          <w:sz w:val="24"/>
        </w:rPr>
      </w:pPr>
      <w:r>
        <w:rPr>
          <w:rFonts w:hint="eastAsia" w:hAnsi="宋体" w:cs="宋体"/>
          <w:sz w:val="24"/>
        </w:rPr>
        <w:t xml:space="preserve">法定代表人或委托代理人(签字或签章)：</w:t>
      </w:r>
      <w:r>
        <w:rPr>
          <w:rFonts w:hint="eastAsia" w:hAnsi="宋体" w:cs="宋体"/>
          <w:sz w:val="24"/>
          <w:u w:val="single"/>
        </w:rPr>
        <w:t xml:space="preserve">        </w:t>
      </w:r>
      <w:r>
        <w:rPr>
          <w:rFonts w:hint="eastAsia" w:hAnsi="宋体" w:cs="宋体"/>
          <w:sz w:val="24"/>
        </w:rPr>
      </w:r>
      <w:r/>
    </w:p>
    <w:p>
      <w:pPr>
        <w:pStyle w:val="669"/>
        <w:spacing w:line="360" w:lineRule="auto"/>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s="宋体"/>
          <w:sz w:val="24"/>
        </w:rPr>
        <w:t xml:space="preserve">日期：</w:t>
      </w:r>
      <w:r>
        <w:rPr>
          <w:rFonts w:hint="eastAsia" w:hAnsi="宋体" w:cs="宋体"/>
          <w:sz w:val="24"/>
          <w:u w:val="single"/>
        </w:rPr>
        <w:t xml:space="preserve">         </w:t>
      </w:r>
      <w:r>
        <w:rPr>
          <w:rFonts w:hint="eastAsia"/>
        </w:rPr>
      </w:r>
      <w:r/>
    </w:p>
    <w:p>
      <w:pPr>
        <w:pStyle w:val="669"/>
        <w:jc w:val="center"/>
        <w:spacing w:line="360" w:lineRule="auto"/>
        <w:rPr>
          <w:rFonts w:hint="eastAsia" w:hAnsi="宋体" w:cs="宋体"/>
          <w:b/>
          <w:sz w:val="43"/>
          <w:szCs w:val="43"/>
        </w:rPr>
      </w:pPr>
      <w:r>
        <w:rPr>
          <w:rFonts w:hint="eastAsia" w:hAnsi="宋体" w:cs="宋体"/>
          <w:b/>
          <w:sz w:val="43"/>
          <w:szCs w:val="43"/>
        </w:rPr>
        <w:t xml:space="preserve">第四章  招标书</w:t>
      </w:r>
      <w:r>
        <w:rPr>
          <w:rFonts w:hint="eastAsia" w:hAnsi="宋体" w:cs="宋体"/>
          <w:b/>
          <w:sz w:val="43"/>
          <w:szCs w:val="43"/>
        </w:rPr>
      </w:r>
      <w:r/>
    </w:p>
    <w:p>
      <w:pPr>
        <w:pStyle w:val="669"/>
        <w:ind w:firstLine="480"/>
        <w:spacing w:line="360" w:lineRule="auto"/>
        <w:widowControl/>
        <w:rPr>
          <w:rFonts w:hint="eastAsia" w:ascii="宋体" w:hAnsi="宋体" w:cs="宋体"/>
          <w:sz w:val="24"/>
        </w:rPr>
      </w:pPr>
      <w:r>
        <w:rPr>
          <w:rFonts w:ascii="宋体" w:hAnsi="宋体" w:cs="宋体"/>
          <w:sz w:val="24"/>
        </w:rPr>
        <w:t xml:space="preserve">苏州市天美达招投标咨询服务有限公司</w:t>
      </w:r>
      <w:r>
        <w:rPr>
          <w:rFonts w:hint="eastAsia" w:ascii="宋体" w:hAnsi="宋体" w:cs="宋体"/>
          <w:sz w:val="24"/>
        </w:rPr>
        <w:t xml:space="preserve">受</w:t>
      </w:r>
      <w:r>
        <w:rPr>
          <w:rFonts w:hint="eastAsia" w:ascii="宋体" w:hAnsi="宋体" w:cs="宋体"/>
          <w:sz w:val="24"/>
          <w:u w:val="single"/>
          <w:lang w:eastAsia="zh-CN"/>
        </w:rPr>
        <w:t xml:space="preserve">苏州市公共资源交易中心</w:t>
      </w:r>
      <w:r>
        <w:rPr>
          <w:rFonts w:hint="eastAsia" w:ascii="宋体" w:hAnsi="宋体" w:cs="宋体"/>
          <w:sz w:val="24"/>
        </w:rPr>
        <w:t xml:space="preserve">的委托，就</w:t>
      </w:r>
      <w:r>
        <w:rPr>
          <w:rFonts w:hint="eastAsia" w:ascii="宋体" w:hAnsi="宋体" w:cs="宋体"/>
          <w:sz w:val="24"/>
          <w:u w:val="single"/>
          <w:lang w:eastAsia="zh-CN"/>
        </w:rPr>
        <w:t xml:space="preserve">加贸平台运营服务</w:t>
      </w:r>
      <w:r>
        <w:rPr>
          <w:rFonts w:hint="eastAsia" w:ascii="宋体" w:hAnsi="宋体" w:cs="宋体"/>
          <w:sz w:val="24"/>
        </w:rPr>
        <w:t xml:space="preserve">项目采用</w:t>
      </w:r>
      <w:r>
        <w:rPr>
          <w:rFonts w:hint="eastAsia" w:ascii="宋体" w:hAnsi="宋体" w:cs="宋体"/>
          <w:sz w:val="24"/>
          <w:lang w:eastAsia="en-US"/>
        </w:rPr>
        <w:t xml:space="preserve">公开招标的</w:t>
      </w:r>
      <w:r>
        <w:rPr>
          <w:rFonts w:hint="eastAsia" w:ascii="宋体" w:hAnsi="宋体" w:cs="宋体"/>
          <w:sz w:val="24"/>
        </w:rPr>
        <w:t xml:space="preserve">方式进行采购，现欢迎符合相关条件的供应商参加本次</w:t>
      </w:r>
      <w:r>
        <w:rPr>
          <w:rFonts w:hint="eastAsia" w:ascii="宋体" w:hAnsi="宋体" w:cs="宋体"/>
          <w:sz w:val="24"/>
          <w:lang w:eastAsia="en-US"/>
        </w:rPr>
        <w:t xml:space="preserve">公开招标</w:t>
      </w:r>
      <w:r>
        <w:rPr>
          <w:rFonts w:hint="eastAsia" w:ascii="宋体" w:hAnsi="宋体" w:cs="宋体"/>
          <w:sz w:val="24"/>
        </w:rPr>
        <w:t xml:space="preserve">采购活动。</w:t>
      </w:r>
      <w:r>
        <w:rPr>
          <w:rFonts w:hint="eastAsia" w:ascii="宋体" w:hAnsi="宋体" w:cs="宋体"/>
          <w:sz w:val="24"/>
        </w:rPr>
      </w:r>
      <w:r/>
    </w:p>
    <w:p>
      <w:pPr>
        <w:pStyle w:val="669"/>
        <w:ind w:firstLine="482"/>
        <w:spacing w:line="360" w:lineRule="auto"/>
        <w:widowControl/>
        <w:rPr>
          <w:rFonts w:hint="eastAsia" w:ascii="宋体" w:hAnsi="宋体" w:eastAsia="宋体" w:cs="宋体"/>
          <w:sz w:val="24"/>
          <w:lang w:eastAsia="zh-CN"/>
        </w:rPr>
      </w:pPr>
      <w:r>
        <w:rPr>
          <w:rFonts w:hint="eastAsia" w:ascii="宋体" w:hAnsi="宋体" w:cs="宋体"/>
          <w:b/>
          <w:bCs/>
          <w:sz w:val="24"/>
        </w:rPr>
        <w:t xml:space="preserve">一、项目编号：</w:t>
      </w:r>
      <w:r>
        <w:rPr>
          <w:rFonts w:hint="eastAsia" w:ascii="宋体" w:hAnsi="宋体" w:cs="宋体"/>
          <w:sz w:val="24"/>
          <w:lang w:eastAsia="zh-CN"/>
        </w:rPr>
        <w:t xml:space="preserve">JSZC-320500-SZST-G2024-0027</w:t>
      </w:r>
      <w:r>
        <w:rPr>
          <w:rFonts w:hint="eastAsia" w:ascii="宋体" w:hAnsi="宋体" w:eastAsia="宋体" w:cs="宋体"/>
          <w:sz w:val="24"/>
          <w:lang w:eastAsia="zh-CN"/>
        </w:rPr>
      </w:r>
      <w:r/>
    </w:p>
    <w:p>
      <w:pPr>
        <w:pStyle w:val="669"/>
        <w:ind w:firstLine="482"/>
        <w:spacing w:line="360" w:lineRule="auto"/>
        <w:widowControl/>
        <w:rPr>
          <w:rFonts w:hint="eastAsia" w:ascii="宋体" w:hAnsi="宋体" w:eastAsia="宋体" w:cs="宋体"/>
          <w:sz w:val="24"/>
          <w:lang w:eastAsia="zh-CN"/>
        </w:rPr>
      </w:pPr>
      <w:r>
        <w:rPr>
          <w:rFonts w:hint="eastAsia" w:ascii="宋体" w:hAnsi="宋体" w:cs="宋体"/>
          <w:b/>
          <w:bCs/>
          <w:sz w:val="24"/>
        </w:rPr>
        <w:t xml:space="preserve">二、项目名称：</w:t>
      </w:r>
      <w:r>
        <w:rPr>
          <w:rFonts w:hint="eastAsia" w:ascii="宋体" w:hAnsi="宋体" w:cs="宋体"/>
          <w:sz w:val="24"/>
          <w:lang w:eastAsia="zh-CN"/>
        </w:rPr>
        <w:t xml:space="preserve">加贸平台运营服务</w:t>
      </w:r>
      <w:r>
        <w:rPr>
          <w:rFonts w:hint="eastAsia" w:ascii="宋体" w:hAnsi="宋体" w:eastAsia="宋体" w:cs="宋体"/>
          <w:sz w:val="24"/>
          <w:lang w:eastAsia="zh-CN"/>
        </w:rPr>
      </w:r>
      <w:r/>
    </w:p>
    <w:p>
      <w:pPr>
        <w:pStyle w:val="669"/>
        <w:ind w:firstLine="482"/>
        <w:spacing w:line="360" w:lineRule="auto"/>
        <w:widowControl/>
        <w:rPr>
          <w:rFonts w:hint="eastAsia" w:ascii="宋体" w:hAnsi="宋体" w:eastAsia="宋体" w:cs="宋体"/>
          <w:sz w:val="24"/>
          <w:lang w:eastAsia="zh-CN"/>
        </w:rPr>
      </w:pPr>
      <w:r>
        <w:rPr>
          <w:rFonts w:hint="eastAsia" w:ascii="宋体" w:hAnsi="宋体" w:cs="宋体"/>
          <w:b/>
          <w:bCs/>
          <w:sz w:val="24"/>
        </w:rPr>
        <w:t xml:space="preserve">三、预算总金额</w:t>
      </w:r>
      <w:r>
        <w:rPr>
          <w:rFonts w:hint="eastAsia" w:ascii="宋体" w:hAnsi="宋体" w:cs="宋体"/>
          <w:b/>
          <w:bCs/>
          <w:sz w:val="24"/>
          <w:lang w:eastAsia="zh-CN"/>
        </w:rPr>
        <w:t xml:space="preserve">（</w:t>
      </w:r>
      <w:r>
        <w:rPr>
          <w:rFonts w:hint="eastAsia" w:ascii="宋体" w:hAnsi="宋体" w:cs="宋体"/>
          <w:b/>
          <w:bCs/>
          <w:sz w:val="24"/>
          <w:lang w:val="en-US" w:eastAsia="zh-CN"/>
        </w:rPr>
        <w:t xml:space="preserve">最高限价</w:t>
      </w:r>
      <w:r>
        <w:rPr>
          <w:rFonts w:hint="eastAsia" w:ascii="宋体" w:hAnsi="宋体" w:cs="宋体"/>
          <w:b/>
          <w:bCs/>
          <w:sz w:val="24"/>
          <w:lang w:eastAsia="zh-CN"/>
        </w:rPr>
        <w:t xml:space="preserve">）</w:t>
      </w:r>
      <w:r>
        <w:rPr>
          <w:rFonts w:hint="eastAsia" w:ascii="宋体" w:hAnsi="宋体" w:cs="宋体"/>
          <w:b/>
          <w:bCs/>
          <w:sz w:val="24"/>
        </w:rPr>
        <w:t xml:space="preserve">：</w:t>
      </w:r>
      <w:r>
        <w:rPr>
          <w:rFonts w:hint="eastAsia" w:ascii="宋体" w:hAnsi="宋体" w:cs="宋体"/>
          <w:sz w:val="24"/>
        </w:rPr>
        <w:t xml:space="preserve">人民币</w:t>
      </w:r>
      <w:r>
        <w:rPr>
          <w:rFonts w:hint="eastAsia" w:ascii="宋体" w:hAnsi="宋体" w:cs="宋体"/>
          <w:sz w:val="24"/>
          <w:lang w:eastAsia="zh-CN"/>
        </w:rPr>
        <w:t xml:space="preserve">柒佰伍拾万元整（￥：7500000.00）</w:t>
      </w:r>
      <w:r>
        <w:rPr>
          <w:rFonts w:hint="eastAsia" w:ascii="宋体" w:hAnsi="宋体" w:eastAsia="宋体" w:cs="宋体"/>
          <w:sz w:val="24"/>
          <w:lang w:eastAsia="zh-CN"/>
        </w:rPr>
      </w:r>
      <w:r/>
    </w:p>
    <w:p>
      <w:pPr>
        <w:pStyle w:val="669"/>
        <w:ind w:firstLine="482"/>
        <w:spacing w:line="360" w:lineRule="auto"/>
        <w:widowControl/>
        <w:rPr>
          <w:rFonts w:hint="eastAsia" w:ascii="宋体" w:hAnsi="宋体" w:eastAsia="宋体" w:cs="宋体"/>
          <w:b/>
          <w:bCs/>
          <w:sz w:val="24"/>
          <w:lang w:val="zh-CN"/>
        </w:rPr>
      </w:pPr>
      <w:r>
        <w:rPr>
          <w:rFonts w:hint="eastAsia" w:ascii="宋体" w:hAnsi="宋体" w:eastAsia="宋体" w:cs="宋体"/>
          <w:b/>
          <w:bCs/>
          <w:sz w:val="24"/>
          <w:lang w:val="zh-CN"/>
        </w:rPr>
        <w:t xml:space="preserve">四、服务内容及要求：</w:t>
      </w:r>
      <w:r>
        <w:rPr>
          <w:rFonts w:hint="eastAsia" w:ascii="宋体" w:hAnsi="宋体" w:eastAsia="宋体" w:cs="宋体"/>
          <w:b/>
          <w:bCs/>
          <w:sz w:val="24"/>
          <w:lang w:val="zh-CN"/>
        </w:rPr>
      </w:r>
      <w:r/>
    </w:p>
    <w:p>
      <w:pPr>
        <w:pStyle w:val="669"/>
        <w:ind w:firstLine="482"/>
        <w:spacing w:line="360" w:lineRule="auto"/>
        <w:widowControl/>
        <w:rPr>
          <w:rFonts w:hint="eastAsia" w:ascii="宋体" w:hAnsi="宋体" w:eastAsia="宋体" w:cs="宋体"/>
          <w:b/>
          <w:bCs/>
          <w:sz w:val="24"/>
          <w:lang w:val="zh-CN"/>
        </w:rPr>
      </w:pPr>
      <w:r>
        <w:rPr>
          <w:rFonts w:hint="eastAsia" w:ascii="宋体" w:hAnsi="宋体" w:eastAsia="宋体" w:cs="宋体"/>
          <w:b/>
          <w:bCs/>
          <w:sz w:val="24"/>
          <w:lang w:val="zh-CN" w:eastAsia="zh-CN"/>
        </w:rPr>
        <w:t xml:space="preserve">（</w:t>
      </w:r>
      <w:r>
        <w:rPr>
          <w:rFonts w:hint="eastAsia" w:ascii="宋体" w:hAnsi="宋体" w:eastAsia="宋体" w:cs="宋体"/>
          <w:b/>
          <w:bCs/>
          <w:sz w:val="24"/>
          <w:lang w:val="en-US" w:eastAsia="zh-CN"/>
        </w:rPr>
        <w:t xml:space="preserve">一</w:t>
      </w:r>
      <w:r>
        <w:rPr>
          <w:rFonts w:hint="eastAsia" w:ascii="宋体" w:hAnsi="宋体" w:eastAsia="宋体" w:cs="宋体"/>
          <w:b/>
          <w:bCs/>
          <w:sz w:val="24"/>
          <w:lang w:val="zh-CN" w:eastAsia="zh-CN"/>
        </w:rPr>
        <w:t xml:space="preserve">）</w:t>
      </w:r>
      <w:r>
        <w:rPr>
          <w:rFonts w:hint="eastAsia" w:ascii="宋体" w:hAnsi="宋体" w:eastAsia="宋体" w:cs="宋体"/>
          <w:b/>
          <w:bCs/>
          <w:sz w:val="24"/>
          <w:lang w:val="zh-CN"/>
        </w:rPr>
        <w:t xml:space="preserve">项目概况</w:t>
      </w:r>
      <w:r>
        <w:rPr>
          <w:rFonts w:hint="eastAsia" w:ascii="宋体" w:hAnsi="宋体" w:eastAsia="宋体" w:cs="宋体"/>
          <w:b/>
          <w:bCs/>
          <w:sz w:val="24"/>
          <w:lang w:val="zh-CN"/>
        </w:rPr>
      </w:r>
      <w:r/>
    </w:p>
    <w:p>
      <w:pPr>
        <w:pStyle w:val="669"/>
        <w:ind w:left="0" w:firstLine="480"/>
        <w:jc w:val="both"/>
        <w:spacing w:line="520" w:lineRule="exact"/>
        <w:widowControl w:val="off"/>
        <w:rPr>
          <w:rFonts w:hint="eastAsia" w:ascii="宋体" w:hAnsi="宋体" w:eastAsia="宋体" w:cs="宋体"/>
          <w:b/>
          <w:bCs/>
          <w:color w:val="000000"/>
          <w:sz w:val="28"/>
          <w:szCs w:val="28"/>
          <w:highlight w:val="none"/>
          <w:lang w:val="en-US" w:eastAsia="zh-CN" w:bidi="ar"/>
        </w:rPr>
      </w:pPr>
      <w:r>
        <w:rPr>
          <w:rFonts w:hint="eastAsia" w:ascii="宋体" w:hAnsi="宋体" w:eastAsia="宋体" w:cs="宋体"/>
          <w:color w:val="000000"/>
          <w:sz w:val="24"/>
          <w:szCs w:val="24"/>
          <w:highlight w:val="none"/>
          <w:lang w:val="en-US" w:eastAsia="zh-CN" w:bidi="ar-SA"/>
        </w:rPr>
        <w:t xml:space="preserve">负责运营和维护加工贸易废料线上交易系统，提供全流程交易服务，</w:t>
      </w:r>
      <w:r>
        <w:rPr>
          <w:rFonts w:hint="eastAsia" w:ascii="宋体" w:hAnsi="宋体" w:eastAsia="宋体" w:cs="宋体"/>
          <w:color w:val="000000"/>
          <w:sz w:val="24"/>
          <w:szCs w:val="24"/>
          <w:highlight w:val="none"/>
          <w:u w:val="none"/>
          <w:lang w:val="en-US" w:eastAsia="zh-CN" w:bidi="ar-SA"/>
        </w:rPr>
        <w:t xml:space="preserve">并接受苏州市公共资源交易中心（以下简称“市交易中心”）监督管理</w:t>
      </w:r>
      <w:r>
        <w:rPr>
          <w:rFonts w:hint="eastAsia" w:ascii="宋体" w:hAnsi="宋体" w:eastAsia="宋体" w:cs="宋体"/>
          <w:color w:val="000000"/>
          <w:sz w:val="24"/>
          <w:szCs w:val="24"/>
          <w:highlight w:val="none"/>
          <w:lang w:val="en-US" w:eastAsia="zh-CN" w:bidi="ar-SA"/>
        </w:rPr>
        <w:t xml:space="preserve">；线下组织交易双方处理交易纠纷；负责实现各监管部门通过互联网对平台交易各环节进行实时监控，协助各监管部门加强加工贸易废料交易监管；统计数据、分析数据，并及时向各监管部门提供数据等。</w:t>
      </w:r>
      <w:r>
        <w:rPr>
          <w:rFonts w:hint="eastAsia" w:ascii="宋体" w:hAnsi="宋体" w:eastAsia="宋体" w:cs="宋体"/>
          <w:b/>
          <w:bCs/>
          <w:color w:val="000000"/>
          <w:sz w:val="28"/>
          <w:szCs w:val="28"/>
          <w:highlight w:val="none"/>
          <w:lang w:val="en-US" w:eastAsia="zh-CN" w:bidi="ar"/>
        </w:rPr>
      </w:r>
      <w:r/>
    </w:p>
    <w:p>
      <w:pPr>
        <w:pStyle w:val="669"/>
        <w:ind w:firstLine="482"/>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（二）项目目标和采购内容</w:t>
      </w:r>
      <w:r>
        <w:rPr>
          <w:rFonts w:hint="eastAsia" w:ascii="宋体" w:hAnsi="宋体" w:eastAsia="宋体" w:cs="宋体"/>
          <w:b/>
          <w:bCs/>
          <w:sz w:val="24"/>
          <w:lang w:val="en-US" w:eastAsia="zh-CN"/>
        </w:rPr>
      </w:r>
      <w:r/>
    </w:p>
    <w:p>
      <w:pPr>
        <w:pStyle w:val="669"/>
        <w:ind w:firstLine="482"/>
        <w:spacing w:line="360" w:lineRule="auto"/>
        <w:widowControl/>
        <w:rPr>
          <w:rFonts w:hint="eastAsia" w:ascii="宋体" w:hAnsi="宋体" w:eastAsia="宋体" w:cs="宋体"/>
          <w:b/>
          <w:bCs/>
          <w:sz w:val="24"/>
          <w:lang w:val="zh-CN" w:eastAsia="zh-CN"/>
        </w:rPr>
      </w:pPr>
      <w:r>
        <w:rPr>
          <w:rFonts w:hint="eastAsia" w:ascii="宋体" w:hAnsi="宋体" w:eastAsia="宋体" w:cs="宋体"/>
          <w:b/>
          <w:bCs/>
          <w:sz w:val="24"/>
          <w:lang w:val="zh-CN" w:eastAsia="zh-CN"/>
        </w:rPr>
        <w:t xml:space="preserve">1.加工贸易废料交易全流程服务</w:t>
      </w:r>
      <w:r>
        <w:rPr>
          <w:rFonts w:hint="eastAsia" w:ascii="宋体" w:hAnsi="宋体" w:eastAsia="宋体" w:cs="宋体"/>
          <w:b/>
          <w:bCs/>
          <w:sz w:val="24"/>
          <w:lang w:val="zh-CN" w:eastAsia="zh-CN"/>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营和维护加工贸易废料线上交易系统，提供全流程交易服务。线上负责受理和审核用户注册、受理转让申请和发布信息披露、受让登记、组织竞价会并出具交易结果证明，线下及时组织交易双方处理交易纠纷，修订和完善业务相关交易规则、实施办法等。实现各监管部门可通过互联网对平台交易各环节进行实时监控，协助各监管部门加强加工贸易废料交易监管，及时提供交易数据统计，并且不定期对交易情况进行分析，可为监管部门及时提供所需相关交易情况，以便掌握交易是否存在异常。</w:t>
      </w:r>
      <w:r>
        <w:rPr>
          <w:rFonts w:hint="eastAsia" w:ascii="宋体" w:hAnsi="宋体" w:eastAsia="宋体" w:cs="宋体"/>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交易中所出现的交易分歧纠纷，根据完善的纠纷调解相关制度进行及时的处理，其中分为电话调解和纠纷现场调解。电话调解自接到交易双方任何一方来电反馈后，响应时间为实时进行双方沟通协调。纠纷现场调解为电话协调沟通未果，自收到交易双方的书面情况说明后，响应时间为一个工作日启动纠纷现场调解工作，确定纠纷现场调解时间、邀约双方、纠纷调解地点、所需现场调解材料等事宜。</w:t>
      </w:r>
      <w:r>
        <w:rPr>
          <w:rFonts w:hint="eastAsia" w:ascii="宋体" w:hAnsi="宋体" w:eastAsia="宋体" w:cs="宋体"/>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提供资金</w:t>
      </w:r>
      <w:r>
        <w:rPr>
          <w:rFonts w:hint="eastAsia" w:ascii="宋体" w:hAnsi="宋体" w:eastAsia="宋体" w:cs="宋体"/>
          <w:color w:val="000000"/>
          <w:sz w:val="24"/>
          <w:szCs w:val="24"/>
          <w:highlight w:val="none"/>
        </w:rPr>
        <w:t xml:space="preserve">结算服务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在市交易中心监督指导下，做好各项资金结算服务；</w:t>
      </w:r>
      <w:r>
        <w:rPr>
          <w:rFonts w:hint="eastAsia" w:ascii="宋体" w:hAnsi="宋体" w:eastAsia="宋体" w:cs="宋体"/>
          <w:color w:val="000000"/>
          <w:sz w:val="24"/>
          <w:szCs w:val="24"/>
          <w:highlight w:val="none"/>
        </w:rPr>
        <w:t xml:space="preserve">专职结算人员记账，保证客户资金出入账及时高效；结算账目分明，结算管理清晰记录每一笔资金的详细信息；结算账户专项专用，确保客户资金独立安全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69"/>
        <w:numPr>
          <w:ilvl w:val="0"/>
          <w:numId w:val="8"/>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做好保证金的日常管理。负责开立平台统一的保证金账户，按照相关规定和程序采购多家符合相关条件和市交易中心监督管理要求的银行服务方，妥善做好银企直联系统对接工作，</w:t>
      </w:r>
      <w:r>
        <w:rPr>
          <w:rFonts w:hint="eastAsia" w:ascii="宋体" w:hAnsi="宋体" w:eastAsia="宋体" w:cs="宋体"/>
          <w:color w:val="000000"/>
          <w:sz w:val="24"/>
          <w:szCs w:val="24"/>
          <w:highlight w:val="none"/>
          <w:lang w:val="en-US" w:eastAsia="zh-CN"/>
        </w:rPr>
        <w:t xml:space="preserve">全程接受市交易中心指导和监督；保证保证金账户内资金安全，对账户内保证金做好日常管理工作，包括收取、退回、对账、划转、清退和违约赔偿处理等；实施保证金退回、划转、清退等资金划出工作，应确保及时性、准确性和安全性，无正当理由不得发生延迟、金额错误或资金安全问题；为市交易中心开通加贸平台系统保证金监管查询账户，便于市交易中心进行实时指导和监督；按季度向市交易中心提交保证金情况的报表，异常情况应及时向市交易中心汇报沟通并妥善解决；按照相应合同周期，常态化做好保证金可用余额长期滞留情况梳理和对账工作，并做好清退工作。</w:t>
      </w:r>
      <w:r>
        <w:rPr>
          <w:rFonts w:hint="eastAsia" w:ascii="宋体" w:hAnsi="宋体" w:eastAsia="宋体" w:cs="宋体"/>
          <w:color w:val="000000"/>
          <w:sz w:val="24"/>
          <w:highlight w:val="none"/>
        </w:rPr>
      </w:r>
      <w:r/>
    </w:p>
    <w:p>
      <w:pPr>
        <w:pStyle w:val="669"/>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软件</w:t>
      </w:r>
      <w:r>
        <w:rPr>
          <w:rFonts w:hint="eastAsia" w:ascii="宋体" w:hAnsi="宋体" w:eastAsia="宋体" w:cs="宋体"/>
          <w:b/>
          <w:bCs/>
          <w:color w:val="000000"/>
          <w:sz w:val="24"/>
          <w:szCs w:val="24"/>
          <w:highlight w:val="none"/>
          <w:lang w:val="en-US" w:eastAsia="zh-CN"/>
        </w:rPr>
        <w:t xml:space="preserve">需求</w:t>
      </w:r>
      <w:r>
        <w:rPr>
          <w:rFonts w:hint="eastAsia" w:ascii="宋体" w:hAnsi="宋体" w:eastAsia="宋体" w:cs="宋体"/>
          <w:b/>
          <w:bCs/>
          <w:color w:val="000000"/>
          <w:sz w:val="24"/>
          <w:szCs w:val="24"/>
          <w:highlight w:val="none"/>
        </w:rPr>
        <w:t xml:space="preserve">说明</w:t>
      </w:r>
      <w:r>
        <w:rPr>
          <w:rFonts w:hint="eastAsia" w:ascii="宋体" w:hAnsi="宋体" w:eastAsia="宋体" w:cs="宋体"/>
          <w:color w:val="000000"/>
          <w:sz w:val="24"/>
          <w:szCs w:val="24"/>
          <w:highlight w:val="none"/>
          <w:lang w:eastAsia="zh-CN"/>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采用全网运营模式，具备审批监督、网络竞价、资金结算等全网络功能模块；各监管部门</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可通过互联网对平台交易各环节进行实时监控，确保平台交易的公正性；平台与海关、环保两部门</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实现业务数据的交互，使得平台交易项目能够快速获批和程序流转。</w:t>
      </w:r>
      <w:r>
        <w:rPr>
          <w:rFonts w:hint="eastAsia" w:ascii="宋体" w:hAnsi="宋体" w:eastAsia="宋体" w:cs="宋体"/>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在竞价、结算、系统管理部分，</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使用多种实时监督与风险控制手段，可以发生问题实时报警并启动应急机制，开放尽可能多的数据与用户便于客户自发监管，最大限度确保客户竞价、资金往来安全。平台还</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配备数据库热备与异地灾备系统，确保数据安全。</w:t>
      </w:r>
      <w:r>
        <w:rPr>
          <w:rFonts w:hint="eastAsia" w:ascii="宋体" w:hAnsi="宋体" w:eastAsia="宋体" w:cs="宋体"/>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为确保交易系统能适应不断上升的业务量，系统在系统容量、数据存储、负载均衡、接入模式的扩展性方面应不断更新完善，系统设计</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能够保障未来很长时间的业务需求。另外系统</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使用独有的评价体系对系统访问、反馈时间、关注度等方面进行监控，并根据用户的实际操作不断提高用户界面的友好性与平台的工作效率。竞价系统</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实现无人值守、不限场次同时竞价等目标，设计能力支持上千的并发量，为解放人力的同时提升交易效率和客户满意度。</w:t>
      </w:r>
      <w:r>
        <w:rPr>
          <w:rFonts w:hint="eastAsia" w:ascii="宋体" w:hAnsi="宋体" w:eastAsia="宋体" w:cs="宋体"/>
          <w:color w:val="000000"/>
          <w:sz w:val="24"/>
          <w:szCs w:val="24"/>
          <w:highlight w:val="none"/>
        </w:rPr>
      </w:r>
      <w:r/>
    </w:p>
    <w:p>
      <w:pPr>
        <w:pStyle w:val="669"/>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硬件</w:t>
      </w:r>
      <w:r>
        <w:rPr>
          <w:rFonts w:hint="eastAsia" w:ascii="宋体" w:hAnsi="宋体" w:eastAsia="宋体" w:cs="宋体"/>
          <w:b/>
          <w:bCs/>
          <w:color w:val="000000"/>
          <w:sz w:val="24"/>
          <w:szCs w:val="24"/>
          <w:highlight w:val="none"/>
          <w:lang w:val="en-US" w:eastAsia="zh-CN"/>
        </w:rPr>
        <w:t xml:space="preserve">需求</w:t>
      </w: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lang w:eastAsia="zh-CN"/>
        </w:rPr>
      </w:r>
      <w:r/>
    </w:p>
    <w:p>
      <w:pPr>
        <w:pStyle w:val="66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为确保交易平台的安全稳定运营，平台</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采用冗余性设计，确保无单点故障，重点环节无故障；其中硬件配备</w:t>
      </w:r>
      <w:r>
        <w:rPr>
          <w:rFonts w:hint="eastAsia" w:ascii="宋体" w:hAnsi="宋体" w:eastAsia="宋体" w:cs="宋体"/>
          <w:color w:val="000000"/>
          <w:sz w:val="24"/>
          <w:szCs w:val="24"/>
          <w:highlight w:val="none"/>
          <w:lang w:val="en-US" w:eastAsia="zh-CN"/>
        </w:rPr>
        <w:t xml:space="preserve">方面，需配置</w:t>
      </w:r>
      <w:r>
        <w:rPr>
          <w:rFonts w:hint="eastAsia" w:ascii="宋体" w:hAnsi="宋体" w:eastAsia="宋体" w:cs="宋体"/>
          <w:color w:val="000000"/>
          <w:sz w:val="24"/>
          <w:szCs w:val="24"/>
          <w:highlight w:val="none"/>
        </w:rPr>
        <w:t xml:space="preserve">业务服务器</w:t>
      </w:r>
      <w:r>
        <w:rPr>
          <w:rFonts w:hint="eastAsia" w:ascii="宋体" w:hAnsi="宋体" w:eastAsia="宋体" w:cs="宋体"/>
          <w:color w:val="000000"/>
          <w:sz w:val="24"/>
          <w:szCs w:val="24"/>
          <w:highlight w:val="none"/>
          <w:lang w:val="en-US" w:eastAsia="zh-CN"/>
        </w:rPr>
        <w:t xml:space="preserve">不少于4台</w:t>
      </w:r>
      <w:r>
        <w:rPr>
          <w:rFonts w:hint="eastAsia" w:ascii="宋体" w:hAnsi="宋体" w:eastAsia="宋体" w:cs="宋体"/>
          <w:color w:val="000000"/>
          <w:sz w:val="24"/>
          <w:szCs w:val="24"/>
          <w:highlight w:val="none"/>
        </w:rPr>
        <w:t xml:space="preserve">，业务服务服务器</w:t>
      </w:r>
      <w:r>
        <w:rPr>
          <w:rFonts w:hint="eastAsia" w:ascii="宋体" w:hAnsi="宋体" w:eastAsia="宋体" w:cs="宋体"/>
          <w:color w:val="000000"/>
          <w:sz w:val="24"/>
          <w:szCs w:val="24"/>
          <w:highlight w:val="none"/>
          <w:lang w:val="en-US" w:eastAsia="zh-CN"/>
        </w:rPr>
        <w:t xml:space="preserve">不少于1台</w:t>
      </w:r>
      <w:r>
        <w:rPr>
          <w:rFonts w:hint="eastAsia" w:ascii="宋体" w:hAnsi="宋体" w:eastAsia="宋体" w:cs="宋体"/>
          <w:color w:val="000000"/>
          <w:sz w:val="24"/>
          <w:szCs w:val="24"/>
          <w:highlight w:val="none"/>
        </w:rPr>
        <w:t xml:space="preserve">，数据库服务器</w:t>
      </w:r>
      <w:r>
        <w:rPr>
          <w:rFonts w:hint="eastAsia" w:ascii="宋体" w:hAnsi="宋体" w:eastAsia="宋体" w:cs="宋体"/>
          <w:color w:val="000000"/>
          <w:sz w:val="24"/>
          <w:szCs w:val="24"/>
          <w:highlight w:val="none"/>
          <w:lang w:val="en-US" w:eastAsia="zh-CN"/>
        </w:rPr>
        <w:t xml:space="preserve">不少于2台</w:t>
      </w:r>
      <w:r>
        <w:rPr>
          <w:rFonts w:hint="eastAsia" w:ascii="宋体" w:hAnsi="宋体" w:eastAsia="宋体" w:cs="宋体"/>
          <w:color w:val="000000"/>
          <w:sz w:val="24"/>
          <w:szCs w:val="24"/>
          <w:highlight w:val="none"/>
        </w:rPr>
        <w:t xml:space="preserve">，高性能刀片服务器机箱</w:t>
      </w:r>
      <w:r>
        <w:rPr>
          <w:rFonts w:hint="eastAsia" w:ascii="宋体" w:hAnsi="宋体" w:eastAsia="宋体" w:cs="宋体"/>
          <w:color w:val="000000"/>
          <w:sz w:val="24"/>
          <w:szCs w:val="24"/>
          <w:highlight w:val="none"/>
          <w:lang w:val="en-US" w:eastAsia="zh-CN"/>
        </w:rPr>
        <w:t xml:space="preserve">不少于1台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rPr>
        <w:t xml:space="preserve">双路防火墙、F5负载均衡设备、GPS天线、核心交换机、三层交换机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构成网络冗余配置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9"/>
        <w:ind w:firstLine="482"/>
        <w:spacing w:line="360" w:lineRule="auto"/>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4</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人员配备最低要求</w:t>
      </w:r>
      <w:r>
        <w:rPr>
          <w:rFonts w:hint="eastAsia" w:ascii="宋体" w:hAnsi="宋体" w:eastAsia="宋体" w:cs="宋体"/>
          <w:color w:val="000000"/>
          <w:sz w:val="24"/>
          <w:szCs w:val="24"/>
          <w:lang w:eastAsia="zh-CN"/>
        </w:rPr>
      </w:r>
      <w:r/>
    </w:p>
    <w:tbl>
      <w:tblPr>
        <w:tblW w:w="85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459"/>
        <w:gridCol w:w="801"/>
        <w:gridCol w:w="3384"/>
      </w:tblGrid>
      <w:tr>
        <w:trPr>
          <w:trHeight w:val="567"/>
        </w:trPr>
        <w:tc>
          <w:tcPr>
            <w:tcW w:w="954"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岗位</w:t>
            </w:r>
            <w:r>
              <w:rPr>
                <w:rFonts w:hint="eastAsia" w:ascii="宋体" w:hAnsi="宋体" w:eastAsia="宋体" w:cs="宋体"/>
                <w:color w:val="000000"/>
                <w:sz w:val="21"/>
                <w:szCs w:val="21"/>
              </w:rPr>
            </w:r>
            <w:r/>
          </w:p>
        </w:tc>
        <w:tc>
          <w:tcPr>
            <w:tcW w:w="3459"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职责</w:t>
            </w:r>
            <w:r>
              <w:rPr>
                <w:rFonts w:hint="eastAsia" w:ascii="宋体" w:hAnsi="宋体" w:eastAsia="宋体" w:cs="宋体"/>
                <w:color w:val="000000"/>
                <w:sz w:val="21"/>
                <w:szCs w:val="21"/>
              </w:rPr>
            </w:r>
            <w:r/>
          </w:p>
        </w:tc>
        <w:tc>
          <w:tcPr>
            <w:tcW w:w="801"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W w:w="3384" w:type="dxa"/>
            <w:vAlign w:val="center"/>
            <w:textDirection w:val="lrTb"/>
            <w:noWrap w:val="false"/>
          </w:tcPr>
          <w:p>
            <w:pPr>
              <w:pStyle w:val="669"/>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人员要求</w:t>
            </w:r>
            <w:r>
              <w:rPr>
                <w:rFonts w:hint="eastAsia" w:ascii="宋体" w:hAnsi="宋体" w:eastAsia="宋体" w:cs="宋体"/>
                <w:color w:val="000000"/>
                <w:sz w:val="21"/>
                <w:szCs w:val="21"/>
              </w:rPr>
            </w:r>
            <w:r/>
          </w:p>
        </w:tc>
      </w:tr>
      <w:tr>
        <w:trPr>
          <w:trHeight w:val="567"/>
        </w:trPr>
        <w:tc>
          <w:tcPr>
            <w:tcW w:w="954"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业务岗</w:t>
            </w:r>
            <w:r>
              <w:rPr>
                <w:rFonts w:hint="eastAsia" w:ascii="宋体" w:hAnsi="宋体" w:eastAsia="宋体" w:cs="宋体"/>
                <w:color w:val="000000"/>
                <w:sz w:val="21"/>
                <w:szCs w:val="21"/>
              </w:rPr>
            </w:r>
            <w:r/>
          </w:p>
        </w:tc>
        <w:tc>
          <w:tcPr>
            <w:tcW w:w="3459" w:type="dxa"/>
            <w:vAlign w:val="center"/>
            <w:textDirection w:val="lrTb"/>
            <w:noWrap w:val="false"/>
          </w:tcPr>
          <w:p>
            <w:pPr>
              <w:pStyle w:val="669"/>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项目负责人，专人专岗提供</w:t>
            </w:r>
            <w:r>
              <w:rPr>
                <w:rFonts w:hint="eastAsia" w:ascii="宋体" w:hAnsi="宋体" w:eastAsia="宋体" w:cs="宋体"/>
                <w:color w:val="000000"/>
                <w:sz w:val="21"/>
                <w:szCs w:val="21"/>
              </w:rPr>
            </w:r>
            <w:r/>
          </w:p>
          <w:p>
            <w:pPr>
              <w:pStyle w:val="669"/>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注册审核</w:t>
            </w:r>
            <w:r>
              <w:rPr>
                <w:rFonts w:hint="eastAsia" w:ascii="宋体" w:hAnsi="宋体" w:eastAsia="宋体" w:cs="宋体"/>
                <w:color w:val="000000"/>
                <w:sz w:val="21"/>
                <w:szCs w:val="21"/>
              </w:rPr>
            </w:r>
            <w:r/>
          </w:p>
          <w:p>
            <w:pPr>
              <w:pStyle w:val="669"/>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申购审核</w:t>
            </w:r>
            <w:r>
              <w:rPr>
                <w:rFonts w:hint="eastAsia" w:ascii="宋体" w:hAnsi="宋体" w:eastAsia="宋体" w:cs="宋体"/>
                <w:color w:val="000000"/>
                <w:sz w:val="21"/>
                <w:szCs w:val="21"/>
              </w:rPr>
            </w:r>
            <w:r/>
          </w:p>
          <w:p>
            <w:pPr>
              <w:pStyle w:val="669"/>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等专项服务工作</w:t>
            </w:r>
            <w:r>
              <w:rPr>
                <w:rFonts w:hint="eastAsia" w:ascii="宋体" w:hAnsi="宋体" w:eastAsia="宋体" w:cs="宋体"/>
                <w:color w:val="000000"/>
                <w:sz w:val="21"/>
                <w:szCs w:val="21"/>
              </w:rPr>
            </w:r>
            <w:r/>
          </w:p>
        </w:tc>
        <w:tc>
          <w:tcPr>
            <w:tcW w:w="801"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r>
            <w:r/>
          </w:p>
        </w:tc>
        <w:tc>
          <w:tcPr>
            <w:tcW w:w="3384" w:type="dxa"/>
            <w:vAlign w:val="center"/>
            <w:textDirection w:val="lrTb"/>
            <w:noWrap w:val="false"/>
          </w:tcPr>
          <w:p>
            <w:pPr>
              <w:pStyle w:val="66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经济、金融或工商管理等专业，具有交易管理或统计、数据分析等相关工作经验</w:t>
            </w:r>
            <w:r>
              <w:rPr>
                <w:rFonts w:hint="eastAsia" w:ascii="宋体" w:hAnsi="宋体" w:eastAsia="宋体" w:cs="宋体"/>
                <w:color w:val="000000"/>
                <w:sz w:val="21"/>
                <w:szCs w:val="21"/>
              </w:rPr>
            </w:r>
            <w:r/>
          </w:p>
        </w:tc>
      </w:tr>
      <w:tr>
        <w:trPr>
          <w:trHeight w:val="567"/>
        </w:trPr>
        <w:tc>
          <w:tcPr>
            <w:tcW w:w="954"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结算岗</w:t>
            </w:r>
            <w:r>
              <w:rPr>
                <w:rFonts w:hint="eastAsia" w:ascii="宋体" w:hAnsi="宋体" w:eastAsia="宋体" w:cs="宋体"/>
                <w:color w:val="000000"/>
                <w:sz w:val="21"/>
                <w:szCs w:val="21"/>
              </w:rPr>
            </w:r>
            <w:r/>
          </w:p>
        </w:tc>
        <w:tc>
          <w:tcPr>
            <w:tcW w:w="3459"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财务、系统、网银三方对账</w:t>
            </w:r>
            <w:r>
              <w:rPr>
                <w:rFonts w:hint="eastAsia" w:ascii="宋体" w:hAnsi="宋体" w:eastAsia="宋体" w:cs="宋体"/>
                <w:color w:val="000000"/>
                <w:sz w:val="21"/>
                <w:szCs w:val="21"/>
              </w:rPr>
            </w:r>
            <w:r/>
          </w:p>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保证金充值、退款、托管处理等服务</w:t>
            </w:r>
            <w:r>
              <w:rPr>
                <w:rFonts w:hint="eastAsia" w:ascii="宋体" w:hAnsi="宋体" w:eastAsia="宋体" w:cs="宋体"/>
                <w:color w:val="000000"/>
                <w:sz w:val="21"/>
                <w:szCs w:val="21"/>
              </w:rPr>
            </w:r>
            <w:r/>
          </w:p>
        </w:tc>
        <w:tc>
          <w:tcPr>
            <w:tcW w:w="801"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r>
            <w:r/>
          </w:p>
        </w:tc>
        <w:tc>
          <w:tcPr>
            <w:tcW w:w="3384" w:type="dxa"/>
            <w:vAlign w:val="center"/>
            <w:textDirection w:val="lrTb"/>
            <w:noWrap w:val="false"/>
          </w:tcPr>
          <w:p>
            <w:pPr>
              <w:pStyle w:val="66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财会专业，具有交易资金结算相关工作经验</w:t>
            </w:r>
            <w:r>
              <w:rPr>
                <w:rFonts w:hint="eastAsia" w:ascii="宋体" w:hAnsi="宋体" w:eastAsia="宋体" w:cs="宋体"/>
                <w:color w:val="000000"/>
                <w:sz w:val="21"/>
                <w:szCs w:val="21"/>
              </w:rPr>
            </w:r>
            <w:r/>
          </w:p>
        </w:tc>
      </w:tr>
      <w:tr>
        <w:trPr>
          <w:trHeight w:val="567"/>
        </w:trPr>
        <w:tc>
          <w:tcPr>
            <w:tcW w:w="954"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技术岗</w:t>
            </w:r>
            <w:r>
              <w:rPr>
                <w:rFonts w:hint="eastAsia" w:ascii="宋体" w:hAnsi="宋体" w:eastAsia="宋体" w:cs="宋体"/>
                <w:color w:val="000000"/>
                <w:sz w:val="21"/>
                <w:szCs w:val="21"/>
              </w:rPr>
            </w:r>
            <w:r/>
          </w:p>
        </w:tc>
        <w:tc>
          <w:tcPr>
            <w:tcW w:w="3459"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电子竞价系统安全</w:t>
            </w:r>
            <w:r>
              <w:rPr>
                <w:rFonts w:hint="eastAsia" w:ascii="宋体" w:hAnsi="宋体" w:eastAsia="宋体" w:cs="宋体"/>
                <w:color w:val="000000"/>
                <w:sz w:val="21"/>
                <w:szCs w:val="21"/>
              </w:rPr>
            </w:r>
            <w:r/>
          </w:p>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日常系统维护</w:t>
            </w:r>
            <w:r>
              <w:rPr>
                <w:rFonts w:hint="eastAsia" w:ascii="宋体" w:hAnsi="宋体" w:eastAsia="宋体" w:cs="宋体"/>
                <w:color w:val="000000"/>
                <w:sz w:val="21"/>
                <w:szCs w:val="21"/>
              </w:rPr>
            </w:r>
            <w:r/>
          </w:p>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业务需求分析及开发进度管理</w:t>
            </w:r>
            <w:r>
              <w:rPr>
                <w:rFonts w:hint="eastAsia" w:ascii="宋体" w:hAnsi="宋体" w:eastAsia="宋体" w:cs="宋体"/>
                <w:color w:val="000000"/>
                <w:sz w:val="21"/>
                <w:szCs w:val="21"/>
              </w:rPr>
            </w:r>
            <w:r/>
          </w:p>
        </w:tc>
        <w:tc>
          <w:tcPr>
            <w:tcW w:w="801"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r>
            <w:r/>
          </w:p>
        </w:tc>
        <w:tc>
          <w:tcPr>
            <w:tcW w:w="3384" w:type="dxa"/>
            <w:vAlign w:val="center"/>
            <w:textDirection w:val="lrTb"/>
            <w:noWrap w:val="false"/>
          </w:tcPr>
          <w:p>
            <w:pPr>
              <w:pStyle w:val="66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硬件工程师：计算机专业，具有三年以上与网络、服务器和安全设备操作相关的工作经验；</w:t>
            </w:r>
            <w:r>
              <w:rPr>
                <w:rFonts w:hint="eastAsia" w:ascii="宋体" w:hAnsi="宋体" w:eastAsia="宋体" w:cs="宋体"/>
                <w:color w:val="000000"/>
                <w:sz w:val="21"/>
                <w:szCs w:val="21"/>
              </w:rPr>
            </w:r>
            <w:r/>
          </w:p>
          <w:p>
            <w:pPr>
              <w:pStyle w:val="66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软件工程师：计算机专业，熟悉在线实时交易、系统安全、数据库基本运维。</w:t>
            </w:r>
            <w:r>
              <w:rPr>
                <w:rFonts w:hint="eastAsia" w:ascii="宋体" w:hAnsi="宋体" w:eastAsia="宋体" w:cs="宋体"/>
                <w:color w:val="000000"/>
                <w:sz w:val="21"/>
                <w:szCs w:val="21"/>
              </w:rPr>
            </w:r>
            <w:r/>
          </w:p>
        </w:tc>
      </w:tr>
      <w:tr>
        <w:trPr>
          <w:trHeight w:val="567"/>
        </w:trPr>
        <w:tc>
          <w:tcPr>
            <w:tcW w:w="954"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风控和法务服务</w:t>
            </w:r>
            <w:r>
              <w:rPr>
                <w:rFonts w:hint="eastAsia" w:ascii="宋体" w:hAnsi="宋体" w:eastAsia="宋体" w:cs="宋体"/>
                <w:color w:val="000000"/>
                <w:sz w:val="21"/>
                <w:szCs w:val="21"/>
              </w:rPr>
            </w:r>
            <w:r/>
          </w:p>
        </w:tc>
        <w:tc>
          <w:tcPr>
            <w:tcW w:w="3459"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日常法务风控支持</w:t>
            </w:r>
            <w:r>
              <w:rPr>
                <w:rFonts w:hint="eastAsia" w:ascii="宋体" w:hAnsi="宋体" w:eastAsia="宋体" w:cs="宋体"/>
                <w:color w:val="000000"/>
                <w:sz w:val="21"/>
                <w:szCs w:val="21"/>
              </w:rPr>
            </w:r>
            <w:r/>
          </w:p>
        </w:tc>
        <w:tc>
          <w:tcPr>
            <w:tcW w:w="801"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r>
            <w:r/>
          </w:p>
        </w:tc>
        <w:tc>
          <w:tcPr>
            <w:tcW w:w="3384" w:type="dxa"/>
            <w:vAlign w:val="center"/>
            <w:textDirection w:val="lrTb"/>
            <w:noWrap w:val="false"/>
          </w:tcPr>
          <w:p>
            <w:pPr>
              <w:pStyle w:val="66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法律专业，熟悉合同法和加工贸易废料监管相关规定，具有交易纠纷调处相关工作经验</w:t>
            </w:r>
            <w:r>
              <w:rPr>
                <w:rFonts w:hint="eastAsia" w:ascii="宋体" w:hAnsi="宋体" w:eastAsia="宋体" w:cs="宋体"/>
                <w:color w:val="000000"/>
                <w:sz w:val="21"/>
                <w:szCs w:val="21"/>
              </w:rPr>
            </w:r>
            <w:r/>
          </w:p>
        </w:tc>
      </w:tr>
      <w:tr>
        <w:trPr>
          <w:trHeight w:val="567"/>
        </w:trPr>
        <w:tc>
          <w:tcPr>
            <w:tcW w:w="954"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其他工作人员</w:t>
            </w:r>
            <w:r>
              <w:rPr>
                <w:rFonts w:hint="eastAsia" w:ascii="宋体" w:hAnsi="宋体" w:eastAsia="宋体" w:cs="宋体"/>
                <w:color w:val="000000"/>
                <w:sz w:val="21"/>
                <w:szCs w:val="21"/>
              </w:rPr>
            </w:r>
            <w:r/>
          </w:p>
        </w:tc>
        <w:tc>
          <w:tcPr>
            <w:tcW w:w="3459"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日常行政工作</w:t>
            </w:r>
            <w:r>
              <w:rPr>
                <w:rFonts w:hint="eastAsia" w:ascii="宋体" w:hAnsi="宋体" w:eastAsia="宋体" w:cs="宋体"/>
                <w:color w:val="000000"/>
                <w:sz w:val="21"/>
                <w:szCs w:val="21"/>
              </w:rPr>
            </w:r>
            <w:r/>
          </w:p>
        </w:tc>
        <w:tc>
          <w:tcPr>
            <w:tcW w:w="801" w:type="dxa"/>
            <w:vAlign w:val="center"/>
            <w:textDirection w:val="lrTb"/>
            <w:noWrap w:val="false"/>
          </w:tcPr>
          <w:p>
            <w:pPr>
              <w:pStyle w:val="66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r>
            <w:r/>
          </w:p>
        </w:tc>
        <w:tc>
          <w:tcPr>
            <w:tcW w:w="3384" w:type="dxa"/>
            <w:vAlign w:val="center"/>
            <w:textDirection w:val="lrTb"/>
            <w:noWrap w:val="false"/>
          </w:tcPr>
          <w:p>
            <w:pPr>
              <w:pStyle w:val="66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具有对应相关工作经验</w:t>
            </w:r>
            <w:r>
              <w:rPr>
                <w:rFonts w:hint="eastAsia" w:ascii="宋体" w:hAnsi="宋体" w:eastAsia="宋体" w:cs="宋体"/>
                <w:color w:val="000000"/>
                <w:sz w:val="21"/>
                <w:szCs w:val="21"/>
              </w:rPr>
            </w:r>
            <w:r/>
          </w:p>
        </w:tc>
      </w:tr>
    </w:tbl>
    <w:p>
      <w:pPr>
        <w:pStyle w:val="681"/>
        <w:rPr>
          <w:rFonts w:hint="eastAsia"/>
          <w:lang w:val="zh-CN"/>
        </w:rPr>
      </w:pPr>
      <w:r>
        <w:rPr>
          <w:rFonts w:hint="eastAsia"/>
          <w:lang w:val="zh-CN"/>
        </w:rPr>
      </w:r>
      <w:r/>
    </w:p>
    <w:p>
      <w:pPr>
        <w:pStyle w:val="697"/>
        <w:ind w:left="0" w:firstLine="482"/>
        <w:spacing w:line="360" w:lineRule="auto"/>
        <w:rPr>
          <w:rFonts w:ascii="宋体" w:hAnsi="宋体" w:eastAsia="宋体" w:cs="宋体"/>
          <w:sz w:val="24"/>
          <w:lang w:val="en-US" w:eastAsia="zh-CN"/>
        </w:rPr>
      </w:pPr>
      <w:r>
        <w:rPr>
          <w:rFonts w:hint="eastAsia" w:ascii="宋体" w:hAnsi="宋体" w:eastAsia="宋体"/>
          <w:b/>
          <w:bCs/>
          <w:sz w:val="24"/>
          <w:lang w:eastAsia="en-US"/>
        </w:rPr>
        <w:t xml:space="preserve">五</w:t>
      </w:r>
      <w:r>
        <w:rPr>
          <w:rFonts w:hint="eastAsia" w:ascii="宋体" w:hAnsi="宋体" w:eastAsia="宋体"/>
          <w:b/>
          <w:bCs/>
          <w:sz w:val="24"/>
          <w:lang w:eastAsia="zh-CN"/>
        </w:rPr>
        <w:t xml:space="preserve">、</w:t>
      </w:r>
      <w:r>
        <w:rPr>
          <w:rFonts w:hint="eastAsia" w:ascii="宋体" w:hAnsi="宋体" w:eastAsia="宋体"/>
          <w:b/>
          <w:bCs/>
          <w:sz w:val="24"/>
        </w:rPr>
        <w:t xml:space="preserve">服务期限：</w:t>
      </w:r>
      <w:r>
        <w:rPr>
          <w:rFonts w:hint="eastAsia" w:ascii="宋体" w:hAnsi="宋体" w:eastAsia="宋体"/>
          <w:sz w:val="24"/>
          <w:highlight w:val="none"/>
          <w:lang w:val="en-US" w:eastAsia="en-US"/>
        </w:rPr>
        <w:t xml:space="preserve">2024年度</w:t>
      </w:r>
      <w:r>
        <w:rPr>
          <w:rFonts w:ascii="宋体" w:hAnsi="宋体" w:eastAsia="宋体" w:cs="宋体"/>
          <w:sz w:val="24"/>
          <w:lang w:val="en-US" w:eastAsia="zh-CN"/>
        </w:rPr>
      </w:r>
      <w:r/>
    </w:p>
    <w:p>
      <w:pPr>
        <w:pStyle w:val="669"/>
        <w:ind w:firstLine="482"/>
        <w:spacing w:line="360" w:lineRule="auto"/>
        <w:widowControl/>
        <w:tabs>
          <w:tab w:val="left" w:pos="420" w:leader="none"/>
          <w:tab w:val="left" w:pos="540" w:leader="none"/>
        </w:tabs>
        <w:rPr>
          <w:rFonts w:hint="eastAsia" w:ascii="宋体" w:hAnsi="宋体" w:eastAsia="宋体" w:cs="Times New Roman"/>
          <w:sz w:val="24"/>
          <w:highlight w:val="none"/>
          <w:lang w:eastAsia="en-US" w:bidi="ar"/>
        </w:rPr>
      </w:pPr>
      <w:r>
        <w:rPr>
          <w:rFonts w:hint="eastAsia" w:ascii="宋体" w:hAnsi="宋体" w:eastAsia="宋体"/>
          <w:b/>
          <w:bCs/>
          <w:sz w:val="24"/>
          <w:lang w:eastAsia="en-US"/>
        </w:rPr>
        <w:t xml:space="preserve">六</w:t>
      </w:r>
      <w:r>
        <w:rPr>
          <w:rFonts w:hint="eastAsia" w:ascii="宋体" w:hAnsi="宋体" w:eastAsia="宋体"/>
          <w:b/>
          <w:bCs/>
          <w:sz w:val="24"/>
          <w:lang w:eastAsia="zh-CN"/>
        </w:rPr>
        <w:t xml:space="preserve">、</w:t>
      </w:r>
      <w:r>
        <w:rPr>
          <w:rFonts w:hint="eastAsia" w:ascii="宋体" w:hAnsi="宋体" w:eastAsia="宋体" w:cs="Times New Roman"/>
          <w:b/>
          <w:bCs/>
          <w:sz w:val="24"/>
          <w:highlight w:val="none"/>
          <w:lang w:eastAsia="en-US" w:bidi="ar"/>
        </w:rPr>
        <w:t xml:space="preserve">付款方式：</w:t>
      </w:r>
      <w:r>
        <w:rPr>
          <w:rFonts w:hint="eastAsia" w:ascii="宋体" w:hAnsi="宋体" w:eastAsia="宋体" w:cs="Times New Roman"/>
          <w:sz w:val="24"/>
          <w:highlight w:val="none"/>
          <w:lang w:eastAsia="en-US" w:bidi="ar"/>
        </w:rPr>
        <w:t xml:space="preserve">自本合同签订生效后，甲方在一个月内</w:t>
      </w:r>
      <w:r>
        <w:rPr>
          <w:rFonts w:hint="eastAsia" w:ascii="宋体" w:hAnsi="宋体" w:eastAsia="宋体" w:cs="Times New Roman"/>
          <w:sz w:val="24"/>
          <w:highlight w:val="none"/>
          <w:lang w:val="en-US" w:eastAsia="en-US" w:bidi="ar"/>
        </w:rPr>
        <w:t xml:space="preserve">支付</w:t>
      </w:r>
      <w:r>
        <w:rPr>
          <w:rFonts w:hint="eastAsia" w:ascii="宋体" w:hAnsi="宋体" w:eastAsia="宋体" w:cs="Times New Roman"/>
          <w:sz w:val="24"/>
          <w:highlight w:val="none"/>
          <w:lang w:eastAsia="en-US" w:bidi="ar"/>
        </w:rPr>
        <w:t xml:space="preserve">合同</w:t>
      </w:r>
      <w:r>
        <w:rPr>
          <w:rFonts w:hint="eastAsia" w:ascii="宋体" w:hAnsi="宋体" w:eastAsia="宋体" w:cs="Times New Roman"/>
          <w:sz w:val="24"/>
          <w:highlight w:val="none"/>
          <w:lang w:val="en-US" w:eastAsia="en-US" w:bidi="ar"/>
        </w:rPr>
        <w:t xml:space="preserve">总价</w:t>
      </w:r>
      <w:r>
        <w:rPr>
          <w:rFonts w:hint="eastAsia" w:ascii="宋体" w:hAnsi="宋体" w:eastAsia="宋体" w:cs="Times New Roman"/>
          <w:sz w:val="24"/>
          <w:highlight w:val="none"/>
          <w:lang w:eastAsia="en-US" w:bidi="ar"/>
        </w:rPr>
        <w:t xml:space="preserve">款</w:t>
      </w:r>
      <w:r>
        <w:rPr>
          <w:rFonts w:hint="eastAsia" w:ascii="宋体" w:hAnsi="宋体" w:eastAsia="宋体" w:cs="Times New Roman"/>
          <w:sz w:val="24"/>
          <w:highlight w:val="none"/>
          <w:lang w:val="en-US" w:eastAsia="en-US" w:bidi="ar"/>
        </w:rPr>
        <w:t xml:space="preserve">的70%</w:t>
      </w:r>
      <w:r>
        <w:rPr>
          <w:rFonts w:hint="eastAsia" w:ascii="宋体" w:hAnsi="宋体" w:eastAsia="宋体" w:cs="Times New Roman"/>
          <w:sz w:val="24"/>
          <w:highlight w:val="none"/>
          <w:lang w:eastAsia="en-US" w:bidi="ar"/>
        </w:rPr>
        <w:t xml:space="preserve">。</w:t>
      </w:r>
      <w:r>
        <w:rPr>
          <w:rFonts w:hint="eastAsia" w:ascii="宋体" w:hAnsi="宋体" w:eastAsia="宋体" w:cs="Times New Roman"/>
          <w:sz w:val="24"/>
          <w:highlight w:val="none"/>
          <w:lang w:val="en-US" w:eastAsia="en-US" w:bidi="ar"/>
        </w:rPr>
        <w:t xml:space="preserve">在2024年11月下旬，支付合同总价款的30%。</w:t>
      </w:r>
      <w:r>
        <w:rPr>
          <w:rFonts w:hint="eastAsia" w:ascii="宋体" w:hAnsi="宋体" w:eastAsia="宋体" w:cs="Times New Roman"/>
          <w:sz w:val="24"/>
          <w:highlight w:val="none"/>
          <w:lang w:eastAsia="en-US" w:bidi="ar"/>
        </w:rPr>
        <w:t xml:space="preserve">（甲方付款前，乙方应提供合法有效且符合甲方要求的发票，否则甲方有权迟延付款且不承担迟延付款的违约责任）。</w:t>
      </w:r>
      <w:r>
        <w:rPr>
          <w:rFonts w:hint="eastAsia" w:ascii="宋体" w:hAnsi="宋体" w:eastAsia="宋体" w:cs="Times New Roman"/>
          <w:sz w:val="24"/>
          <w:highlight w:val="none"/>
          <w:lang w:eastAsia="en-US" w:bidi="ar"/>
        </w:rPr>
      </w:r>
      <w:r/>
    </w:p>
    <w:p>
      <w:pPr>
        <w:pStyle w:val="669"/>
        <w:ind w:firstLine="482"/>
        <w:spacing w:line="360" w:lineRule="auto"/>
        <w:widowControl/>
        <w:tabs>
          <w:tab w:val="left" w:pos="420" w:leader="none"/>
          <w:tab w:val="left" w:pos="540" w:leader="none"/>
        </w:tabs>
        <w:rPr>
          <w:rFonts w:hint="eastAsia" w:ascii="宋体" w:hAnsi="宋体"/>
          <w:b/>
          <w:bCs/>
          <w:sz w:val="24"/>
          <w:highlight w:val="none"/>
          <w:lang w:eastAsia="en-US" w:bidi="ar"/>
        </w:rPr>
      </w:pPr>
      <w:r>
        <w:rPr>
          <w:rFonts w:hint="eastAsia" w:ascii="宋体" w:hAnsi="宋体"/>
          <w:b/>
          <w:bCs/>
          <w:sz w:val="24"/>
          <w:highlight w:val="none"/>
          <w:lang w:val="en-US" w:eastAsia="zh-CN" w:bidi="ar"/>
        </w:rPr>
        <w:t xml:space="preserve">七、</w:t>
      </w:r>
      <w:r>
        <w:rPr>
          <w:rFonts w:hint="eastAsia" w:ascii="宋体" w:hAnsi="宋体"/>
          <w:b/>
          <w:bCs/>
          <w:sz w:val="24"/>
          <w:highlight w:val="none"/>
          <w:lang w:eastAsia="en-US" w:bidi="ar"/>
        </w:rPr>
        <w:t xml:space="preserve">有关要求</w:t>
      </w:r>
      <w:r>
        <w:rPr>
          <w:rFonts w:hint="eastAsia" w:ascii="宋体" w:hAnsi="宋体"/>
          <w:b/>
          <w:bCs/>
          <w:sz w:val="24"/>
          <w:highlight w:val="none"/>
          <w:lang w:eastAsia="en-US" w:bidi="ar"/>
        </w:rPr>
      </w:r>
      <w:r/>
    </w:p>
    <w:p>
      <w:pPr>
        <w:pStyle w:val="669"/>
        <w:ind w:firstLine="480"/>
        <w:spacing w:line="360" w:lineRule="auto"/>
        <w:widowControl/>
        <w:tabs>
          <w:tab w:val="left" w:pos="420" w:leader="none"/>
          <w:tab w:val="left" w:pos="540" w:leader="none"/>
        </w:tabs>
        <w:rPr>
          <w:rFonts w:hint="eastAsia" w:ascii="宋体" w:hAnsi="宋体"/>
          <w:sz w:val="24"/>
          <w:highlight w:val="none"/>
          <w:lang w:eastAsia="en-US" w:bidi="ar"/>
        </w:rPr>
      </w:pPr>
      <w:r>
        <w:rPr>
          <w:rFonts w:hint="eastAsia" w:ascii="宋体" w:hAnsi="宋体"/>
          <w:sz w:val="24"/>
          <w:highlight w:val="none"/>
          <w:lang w:eastAsia="en-US" w:bidi="ar"/>
        </w:rPr>
        <w:t xml:space="preserve">1、项目实施质量必须严格按照国家规范及江苏省、苏州市相应地方规范、招标文件的技术规范的有关要求执行，如果在合同履行过程中有新的国家或行业（部）规范和标准出台的，则中标人应确保其合同产品达到并符合新的国家或行业（部）规范和标准，因此而增加的费用及风险由中标人自行承担。</w:t>
      </w:r>
      <w:r>
        <w:rPr>
          <w:rFonts w:hint="eastAsia" w:ascii="宋体" w:hAnsi="宋体"/>
          <w:sz w:val="24"/>
          <w:highlight w:val="none"/>
          <w:lang w:eastAsia="en-US" w:bidi="ar"/>
        </w:rPr>
      </w:r>
      <w:r/>
    </w:p>
    <w:p>
      <w:pPr>
        <w:pStyle w:val="669"/>
        <w:ind w:firstLine="480"/>
        <w:spacing w:line="360" w:lineRule="auto"/>
        <w:widowControl/>
        <w:tabs>
          <w:tab w:val="left" w:pos="420" w:leader="none"/>
          <w:tab w:val="left" w:pos="540" w:leader="none"/>
        </w:tabs>
        <w:rPr>
          <w:rFonts w:hint="eastAsia" w:ascii="宋体" w:hAnsi="宋体"/>
          <w:sz w:val="24"/>
          <w:highlight w:val="none"/>
          <w:lang w:eastAsia="en-US" w:bidi="ar"/>
        </w:rPr>
      </w:pPr>
      <w:r>
        <w:rPr>
          <w:rFonts w:hint="eastAsia" w:ascii="宋体" w:hAnsi="宋体"/>
          <w:sz w:val="24"/>
          <w:highlight w:val="none"/>
          <w:lang w:eastAsia="en-US" w:bidi="ar"/>
        </w:rPr>
        <w:t xml:space="preserve">2、中标人在项目实施期间应无条件的接受采购人的监督管理，对采购人提出的质量问题应当在采购人指定的期限内整改，整改完毕后通知采购人检查验收，合格后书面报送采购人备案。</w:t>
      </w:r>
      <w:r>
        <w:rPr>
          <w:rFonts w:hint="eastAsia" w:ascii="宋体" w:hAnsi="宋体"/>
          <w:sz w:val="24"/>
          <w:highlight w:val="none"/>
          <w:lang w:eastAsia="en-US" w:bidi="ar"/>
        </w:rPr>
      </w:r>
      <w:r/>
    </w:p>
    <w:p>
      <w:pPr>
        <w:pStyle w:val="669"/>
        <w:ind w:firstLine="480"/>
        <w:spacing w:line="360" w:lineRule="auto"/>
        <w:widowControl/>
        <w:tabs>
          <w:tab w:val="left" w:pos="420" w:leader="none"/>
          <w:tab w:val="left" w:pos="540" w:leader="none"/>
        </w:tabs>
        <w:rPr>
          <w:rFonts w:hint="eastAsia" w:ascii="宋体" w:hAnsi="宋体"/>
          <w:sz w:val="24"/>
          <w:highlight w:val="none"/>
          <w:lang w:eastAsia="en-US" w:bidi="ar"/>
        </w:rPr>
      </w:pPr>
      <w:r>
        <w:rPr>
          <w:rFonts w:hint="eastAsia" w:ascii="宋体" w:hAnsi="宋体"/>
          <w:sz w:val="24"/>
          <w:highlight w:val="none"/>
          <w:lang w:eastAsia="en-US" w:bidi="ar"/>
        </w:rPr>
        <w:t xml:space="preserve">3、采购人使用中标人中标的货物、技术、资料、服务或其他任何一部分时，享有无偿使用权，并免受第三方提出的侵犯其专利权、著作权、商标权或其它知识产权的起诉。如果第三方提出侵权指控，中标人应承担由此而引起的一切法律责任和费用。</w:t>
      </w:r>
      <w:r>
        <w:rPr>
          <w:rFonts w:hint="eastAsia" w:ascii="宋体" w:hAnsi="宋体"/>
          <w:sz w:val="24"/>
          <w:highlight w:val="none"/>
          <w:lang w:eastAsia="en-US" w:bidi="ar"/>
        </w:rPr>
      </w:r>
      <w:r/>
    </w:p>
    <w:p>
      <w:pPr>
        <w:pStyle w:val="669"/>
        <w:ind w:firstLine="480"/>
        <w:spacing w:line="360" w:lineRule="auto"/>
        <w:widowControl/>
        <w:tabs>
          <w:tab w:val="left" w:pos="420" w:leader="none"/>
          <w:tab w:val="left" w:pos="540" w:leader="none"/>
        </w:tabs>
        <w:rPr>
          <w:rFonts w:hint="eastAsia" w:ascii="宋体" w:hAnsi="宋体"/>
          <w:sz w:val="24"/>
          <w:highlight w:val="none"/>
          <w:lang w:eastAsia="en-US" w:bidi="ar"/>
        </w:rPr>
      </w:pPr>
      <w:r>
        <w:rPr>
          <w:rFonts w:hint="eastAsia" w:ascii="宋体" w:hAnsi="宋体"/>
          <w:sz w:val="24"/>
          <w:highlight w:val="none"/>
          <w:lang w:eastAsia="en-US" w:bidi="ar"/>
        </w:rPr>
        <w:t xml:space="preserve">4、与本次采购项目有关的质量、安全问题均由中标人负责，相关的人员、财产责任风险均由中标人承担。</w:t>
      </w:r>
      <w:r>
        <w:rPr>
          <w:rFonts w:hint="eastAsia" w:ascii="宋体" w:hAnsi="宋体"/>
          <w:sz w:val="24"/>
          <w:highlight w:val="none"/>
          <w:lang w:eastAsia="en-US" w:bidi="ar"/>
        </w:rPr>
      </w:r>
      <w:r/>
    </w:p>
    <w:p>
      <w:pPr>
        <w:pStyle w:val="669"/>
        <w:ind w:firstLine="480"/>
        <w:spacing w:line="360" w:lineRule="auto"/>
        <w:widowControl/>
        <w:tabs>
          <w:tab w:val="left" w:pos="420" w:leader="none"/>
          <w:tab w:val="left" w:pos="540" w:leader="none"/>
        </w:tabs>
        <w:rPr>
          <w:rFonts w:hint="eastAsia" w:ascii="宋体" w:hAnsi="宋体" w:cs="宋体"/>
          <w:sz w:val="24"/>
        </w:rPr>
      </w:pPr>
      <w:r>
        <w:rPr>
          <w:rFonts w:hint="eastAsia" w:ascii="宋体" w:hAnsi="宋体" w:cs="宋体"/>
          <w:sz w:val="24"/>
        </w:rPr>
      </w:r>
      <w:r/>
    </w:p>
    <w:p>
      <w:pPr>
        <w:pStyle w:val="669"/>
        <w:ind w:firstLine="482"/>
        <w:spacing w:line="360" w:lineRule="auto"/>
        <w:widowControl/>
        <w:rPr>
          <w:rFonts w:hint="eastAsia" w:ascii="宋体" w:hAnsi="宋体" w:cs="宋体"/>
          <w:b/>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、综合说明</w:t>
      </w:r>
      <w:r>
        <w:rPr>
          <w:rFonts w:hint="eastAsia" w:ascii="宋体" w:hAnsi="宋体" w:cs="宋体"/>
          <w:b/>
          <w:bCs/>
          <w:sz w:val="24"/>
        </w:rPr>
      </w:r>
      <w:r/>
    </w:p>
    <w:p>
      <w:pPr>
        <w:pStyle w:val="669"/>
        <w:ind w:firstLine="480"/>
        <w:jc w:val="left"/>
        <w:spacing w:line="360" w:lineRule="auto"/>
        <w:widowControl/>
        <w:rPr>
          <w:rFonts w:hint="eastAsia" w:ascii="宋体" w:hAnsi="宋体" w:cs="宋体"/>
          <w:sz w:val="24"/>
        </w:rPr>
      </w:pPr>
      <w:r>
        <w:rPr>
          <w:rFonts w:hint="eastAsia" w:ascii="宋体" w:hAnsi="宋体" w:cs="宋体"/>
          <w:sz w:val="24"/>
        </w:rPr>
        <w:t xml:space="preserve">1、响应单位所提供的服务能够至少达到以上要求，同时明确详细的服务方案。</w:t>
      </w:r>
      <w:r>
        <w:rPr>
          <w:rFonts w:hint="eastAsia" w:ascii="宋体" w:hAnsi="宋体" w:cs="宋体"/>
          <w:sz w:val="24"/>
          <w:lang w:val="zh-CN"/>
        </w:rPr>
        <w:t xml:space="preserve">中标单位如在实施的过程中出现错误，误差，需负责及时更正直至采购人确认合格，中标单位在项目进行过程中产生的任何安全、损坏等责任事故一律由中标单位自行承担。</w:t>
      </w:r>
      <w:r>
        <w:rPr>
          <w:rFonts w:hint="eastAsia" w:ascii="宋体" w:hAnsi="宋体" w:cs="宋体"/>
          <w:sz w:val="24"/>
        </w:rPr>
      </w:r>
      <w:r/>
    </w:p>
    <w:p>
      <w:pPr>
        <w:pStyle w:val="669"/>
        <w:ind w:firstLine="480"/>
        <w:jc w:val="left"/>
        <w:spacing w:line="360" w:lineRule="auto"/>
        <w:widowControl/>
        <w:rPr>
          <w:rFonts w:hint="eastAsia" w:ascii="宋体" w:hAnsi="宋体" w:cs="宋体"/>
          <w:sz w:val="24"/>
        </w:rPr>
      </w:pPr>
      <w:r>
        <w:rPr>
          <w:rFonts w:hint="eastAsia" w:ascii="宋体" w:hAnsi="宋体" w:cs="宋体"/>
          <w:sz w:val="24"/>
        </w:rPr>
        <w:t xml:space="preserve">2、响应单位必须承诺采购文件中提出的全部要求，如果其中某些条款不响应时，应在响应文件中逐条列出，未列出的视同响应。</w:t>
      </w:r>
      <w:r>
        <w:rPr>
          <w:rFonts w:hint="eastAsia" w:ascii="宋体" w:hAnsi="宋体" w:cs="宋体"/>
          <w:sz w:val="24"/>
        </w:rPr>
      </w:r>
      <w:r/>
    </w:p>
    <w:p>
      <w:pPr>
        <w:pStyle w:val="669"/>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、服务要求：</w:t>
      </w:r>
      <w:r>
        <w:rPr>
          <w:rFonts w:hint="eastAsia" w:ascii="宋体" w:hAnsi="宋体" w:eastAsia="宋体" w:cs="宋体"/>
          <w:sz w:val="24"/>
          <w:highlight w:val="none"/>
          <w:lang w:val="zh-CN"/>
        </w:rPr>
        <w:t xml:space="preserve">供应商须为本项目提供每周5个工作日×12小时热线和长期免费服务支持；对采购人提出的服务要求，供应商须在接报后1小时内响应，2小时内到达现场，24小时内解决问题。 </w:t>
      </w:r>
      <w:r>
        <w:rPr>
          <w:rFonts w:hint="eastAsia" w:ascii="宋体" w:hAnsi="宋体" w:cs="宋体"/>
          <w:sz w:val="24"/>
        </w:rPr>
      </w:r>
      <w:r/>
    </w:p>
    <w:p>
      <w:pPr>
        <w:pStyle w:val="669"/>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、若中标人在服务期间发生下列行为之一的，采购人可解除服务合同，并扣除履约保证金。</w:t>
      </w:r>
      <w:r>
        <w:rPr>
          <w:rFonts w:hint="eastAsia" w:ascii="宋体" w:hAnsi="宋体" w:cs="宋体"/>
          <w:sz w:val="24"/>
        </w:rPr>
      </w:r>
      <w:r/>
    </w:p>
    <w:p>
      <w:pPr>
        <w:pStyle w:val="669"/>
        <w:ind w:firstLine="480"/>
        <w:jc w:val="left"/>
        <w:spacing w:line="360" w:lineRule="auto"/>
        <w:widowControl/>
        <w:rPr>
          <w:rFonts w:hint="eastAsia" w:ascii="宋体" w:hAnsi="宋体" w:cs="宋体"/>
          <w:sz w:val="24"/>
        </w:rPr>
      </w:pPr>
      <w:r>
        <w:rPr>
          <w:rFonts w:hint="eastAsia" w:ascii="宋体" w:hAnsi="宋体" w:cs="宋体"/>
          <w:sz w:val="24"/>
        </w:rPr>
        <w:t xml:space="preserve">（1）将承包的服务转包他人；</w:t>
      </w:r>
      <w:r>
        <w:rPr>
          <w:rFonts w:hint="eastAsia" w:ascii="宋体" w:hAnsi="宋体" w:cs="宋体"/>
          <w:sz w:val="24"/>
        </w:rPr>
      </w:r>
      <w:r/>
    </w:p>
    <w:p>
      <w:pPr>
        <w:pStyle w:val="669"/>
        <w:ind w:firstLine="480"/>
        <w:jc w:val="left"/>
        <w:spacing w:line="360" w:lineRule="auto"/>
        <w:widowControl/>
        <w:rPr>
          <w:rFonts w:hint="eastAsia" w:ascii="宋体" w:hAnsi="宋体" w:cs="宋体"/>
          <w:sz w:val="24"/>
        </w:rPr>
      </w:pPr>
      <w:r>
        <w:rPr>
          <w:rFonts w:hint="eastAsia" w:ascii="宋体" w:hAnsi="宋体" w:cs="宋体"/>
          <w:sz w:val="24"/>
        </w:rPr>
        <w:t xml:space="preserve">（2）因自身原因造成安全事故或重大损失；</w:t>
      </w:r>
      <w:r>
        <w:rPr>
          <w:rFonts w:hint="eastAsia" w:ascii="宋体" w:hAnsi="宋体" w:cs="宋体"/>
          <w:sz w:val="24"/>
        </w:rPr>
      </w:r>
      <w:r/>
    </w:p>
    <w:p>
      <w:pPr>
        <w:pStyle w:val="669"/>
        <w:ind w:firstLine="480"/>
        <w:jc w:val="left"/>
        <w:spacing w:line="360" w:lineRule="auto"/>
        <w:widowControl/>
        <w:rPr>
          <w:rFonts w:hint="eastAsia" w:ascii="宋体" w:hAnsi="宋体" w:cs="宋体"/>
          <w:sz w:val="24"/>
        </w:rPr>
      </w:pPr>
      <w:r>
        <w:rPr>
          <w:rFonts w:hint="eastAsia" w:ascii="宋体" w:hAnsi="宋体" w:cs="宋体"/>
          <w:sz w:val="24"/>
        </w:rPr>
        <w:t xml:space="preserve">（3）在承诺的期限内不能完成合同规定的工作，或服务有缺陷不予更正的。</w:t>
      </w:r>
      <w:r>
        <w:rPr>
          <w:rFonts w:hint="eastAsia" w:ascii="宋体" w:hAnsi="宋体" w:cs="宋体"/>
          <w:sz w:val="24"/>
        </w:rPr>
      </w:r>
      <w:r/>
    </w:p>
    <w:p>
      <w:pPr>
        <w:pStyle w:val="669"/>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、在合同履行期间，因中标单位单方终止合同，或因中标单位的过失而终止合同，采购方重新组织招标。合同期内，如发现乙方有转包行为的，甲方有权终止合同。乙方被解除合同后，甲方重新招标。</w:t>
      </w:r>
      <w:r>
        <w:rPr>
          <w:rFonts w:hint="eastAsia" w:ascii="宋体" w:hAnsi="宋体" w:cs="宋体"/>
          <w:sz w:val="24"/>
        </w:rPr>
      </w:r>
      <w:r/>
    </w:p>
    <w:p>
      <w:pPr>
        <w:pStyle w:val="669"/>
        <w:ind w:firstLine="480"/>
        <w:jc w:val="left"/>
        <w:spacing w:line="360" w:lineRule="auto"/>
        <w:widowControl/>
        <w:rPr>
          <w:rFonts w:hint="eastAsia" w:hAnsi="宋体" w:cs="宋体"/>
          <w:sz w:val="24"/>
        </w:rPr>
      </w:pPr>
      <w:r>
        <w:rPr>
          <w:rFonts w:hint="eastAsia" w:hAnsi="宋体" w:cs="宋体"/>
          <w:sz w:val="24"/>
          <w:lang w:val="en-US" w:eastAsia="zh-CN"/>
        </w:rPr>
        <w:t xml:space="preserve">6</w:t>
      </w:r>
      <w:r>
        <w:rPr>
          <w:rFonts w:hint="eastAsia" w:hAnsi="宋体" w:cs="宋体"/>
          <w:sz w:val="24"/>
        </w:rPr>
        <w:t xml:space="preserve">、关于对参与供应商信用记录的政府采购要求：</w:t>
      </w:r>
      <w:r>
        <w:rPr>
          <w:rFonts w:hint="eastAsia" w:hAnsi="宋体" w:cs="宋体"/>
          <w:sz w:val="24"/>
        </w:rPr>
      </w:r>
      <w:r/>
    </w:p>
    <w:p>
      <w:pPr>
        <w:pStyle w:val="669"/>
        <w:ind w:firstLine="480"/>
        <w:jc w:val="left"/>
        <w:spacing w:line="360" w:lineRule="auto"/>
        <w:widowControl/>
        <w:rPr>
          <w:rFonts w:hint="eastAsia" w:hAnsi="宋体" w:cs="宋体"/>
          <w:sz w:val="24"/>
        </w:rPr>
      </w:pPr>
      <w:r>
        <w:rPr>
          <w:rFonts w:hint="eastAsia" w:hAnsi="宋体" w:cs="宋体"/>
          <w:sz w:val="24"/>
        </w:rPr>
        <w:t xml:space="preserve">根据政府采购法及相关法规，以及苏州市财政局《关于印发苏州市市级政府采购信用记录查询和使用工作试行办法的通知》（苏财购（2017）11 号）文件的规定，将对供应商进行信用查询，凡经评审小组确认不符合政府采购相关法律法规规定的，将拒绝其参与政府采购活动。</w:t>
      </w:r>
      <w:r>
        <w:rPr>
          <w:rFonts w:hint="eastAsia" w:hAnsi="宋体" w:cs="宋体"/>
          <w:sz w:val="24"/>
        </w:rPr>
      </w:r>
      <w:r/>
    </w:p>
    <w:p>
      <w:pPr>
        <w:pStyle w:val="669"/>
        <w:ind w:firstLine="480"/>
        <w:jc w:val="left"/>
        <w:spacing w:line="360" w:lineRule="auto"/>
        <w:widowControl/>
        <w:rPr>
          <w:rFonts w:hint="eastAsia" w:hAnsi="宋体" w:cs="宋体"/>
          <w:sz w:val="24"/>
        </w:rPr>
      </w:pPr>
      <w:r>
        <w:rPr>
          <w:rFonts w:hint="eastAsia" w:hAnsi="宋体" w:cs="宋体"/>
          <w:sz w:val="24"/>
        </w:rPr>
        <w:t xml:space="preserve">（1）查询时间：投标文件递交截止时间。</w:t>
      </w:r>
      <w:r>
        <w:rPr>
          <w:rFonts w:hint="eastAsia" w:hAnsi="宋体" w:cs="宋体"/>
          <w:sz w:val="24"/>
        </w:rPr>
      </w:r>
      <w:r/>
    </w:p>
    <w:p>
      <w:pPr>
        <w:pStyle w:val="669"/>
        <w:ind w:firstLine="480"/>
        <w:jc w:val="left"/>
        <w:spacing w:line="360" w:lineRule="auto"/>
        <w:widowControl/>
        <w:rPr>
          <w:rFonts w:hint="eastAsia" w:hAnsi="宋体" w:cs="宋体"/>
          <w:sz w:val="24"/>
        </w:rPr>
      </w:pPr>
      <w:r>
        <w:rPr>
          <w:rFonts w:hint="eastAsia" w:hAnsi="宋体" w:cs="宋体"/>
          <w:sz w:val="24"/>
        </w:rPr>
        <w:t xml:space="preserve">（2）查询渠道：</w:t>
      </w:r>
      <w:r>
        <w:rPr>
          <w:rFonts w:hint="eastAsia"/>
          <w:sz w:val="24"/>
          <w:szCs w:val="24"/>
          <w:lang w:eastAsia="en-US"/>
        </w:rPr>
        <w:t xml:space="preserve">“苏采云”系统</w:t>
      </w:r>
      <w:r>
        <w:rPr>
          <w:rFonts w:hint="eastAsia" w:hAnsi="宋体" w:cs="宋体"/>
          <w:sz w:val="24"/>
          <w:szCs w:val="24"/>
        </w:rPr>
        <w:t xml:space="preserve">。</w:t>
      </w:r>
      <w:r>
        <w:rPr>
          <w:rFonts w:hint="eastAsia" w:hAnsi="宋体" w:cs="宋体"/>
          <w:sz w:val="24"/>
        </w:rPr>
      </w:r>
      <w:r/>
    </w:p>
    <w:p>
      <w:pPr>
        <w:pStyle w:val="669"/>
        <w:ind w:firstLine="440"/>
        <w:jc w:val="left"/>
        <w:spacing w:line="360" w:lineRule="auto"/>
        <w:widowControl/>
        <w:rPr>
          <w:rFonts w:hint="eastAsia" w:hAnsi="宋体" w:cs="宋体"/>
          <w:sz w:val="22"/>
          <w:szCs w:val="22"/>
        </w:rPr>
      </w:pPr>
      <w:r>
        <w:rPr>
          <w:rFonts w:hint="eastAsia" w:hAnsi="宋体" w:cs="宋体"/>
          <w:sz w:val="22"/>
          <w:szCs w:val="22"/>
        </w:rPr>
        <w:t xml:space="preserve">（3）</w:t>
      </w:r>
      <w:r>
        <w:rPr>
          <w:rFonts w:hint="eastAsia" w:hAnsi="宋体" w:cs="宋体"/>
          <w:sz w:val="24"/>
          <w:szCs w:val="24"/>
        </w:rPr>
        <w:t xml:space="preserve">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cs="宋体"/>
          <w:sz w:val="22"/>
          <w:szCs w:val="22"/>
        </w:rPr>
      </w:r>
      <w:r/>
    </w:p>
    <w:p>
      <w:pPr>
        <w:pStyle w:val="669"/>
        <w:numPr>
          <w:ilvl w:val="0"/>
          <w:numId w:val="9"/>
        </w:numPr>
        <w:ind w:firstLine="482"/>
        <w:jc w:val="left"/>
        <w:spacing w:line="360" w:lineRule="auto"/>
        <w:widowControl/>
        <w:rPr>
          <w:rFonts w:hint="eastAsia" w:ascii="宋体" w:hAnsi="宋体" w:cs="宋体"/>
          <w:sz w:val="24"/>
        </w:rPr>
      </w:pPr>
      <w:r>
        <w:rPr>
          <w:rFonts w:hint="eastAsia" w:hAnsi="宋体" w:cs="宋体"/>
          <w:sz w:val="24"/>
        </w:rPr>
        <w:t xml:space="preserve">信用记录使用规则：评审小组在对供应商进行资格性审查时，应根据查询结果对供应商的不良信用记录逐项甄别确认。</w:t>
      </w:r>
      <w:r>
        <w:rPr>
          <w:rFonts w:hint="eastAsia" w:ascii="宋体" w:hAnsi="宋体" w:cs="宋体"/>
          <w:sz w:val="24"/>
        </w:rPr>
      </w:r>
      <w:r/>
    </w:p>
    <w:p>
      <w:pPr>
        <w:pStyle w:val="669"/>
        <w:ind w:firstLine="480"/>
        <w:jc w:val="left"/>
        <w:spacing w:line="360" w:lineRule="auto"/>
        <w:widowControl/>
        <w:rPr>
          <w:rFonts w:hint="eastAsia" w:hAnsi="宋体"/>
          <w:sz w:val="24"/>
        </w:rPr>
      </w:pPr>
      <w:r>
        <w:rPr>
          <w:rFonts w:hint="eastAsia" w:hAnsi="宋体"/>
          <w:sz w:val="24"/>
          <w:lang w:val="en-US" w:eastAsia="zh-CN"/>
        </w:rPr>
        <w:t xml:space="preserve">8</w:t>
      </w:r>
      <w:r>
        <w:rPr>
          <w:rFonts w:hint="eastAsia" w:hAnsi="宋体"/>
          <w:sz w:val="24"/>
        </w:rPr>
        <w:t xml:space="preserve">、关于政府采购促进中小企业、残疾人企业和监狱企业的发展政策要求：</w:t>
      </w:r>
      <w:r>
        <w:rPr>
          <w:rFonts w:hint="eastAsia" w:hAnsi="宋体"/>
          <w:sz w:val="24"/>
        </w:rPr>
      </w:r>
      <w:r/>
    </w:p>
    <w:p>
      <w:pPr>
        <w:pStyle w:val="669"/>
        <w:ind w:firstLine="482"/>
        <w:jc w:val="left"/>
        <w:spacing w:line="360" w:lineRule="auto"/>
        <w:widowControl/>
        <w:rPr>
          <w:rFonts w:hAnsi="宋体"/>
          <w:b/>
          <w:bCs/>
          <w:sz w:val="24"/>
          <w:lang w:eastAsia="en-US"/>
        </w:rPr>
      </w:pPr>
      <w:r>
        <w:rPr>
          <w:rFonts w:hAnsi="宋体"/>
          <w:b/>
          <w:bCs/>
          <w:sz w:val="24"/>
        </w:rPr>
        <w:t xml:space="preserve">（1）</w:t>
      </w:r>
      <w:r>
        <w:rPr>
          <w:rFonts w:hint="eastAsia" w:hAnsi="宋体" w:cs="宋体"/>
          <w:b/>
          <w:bCs/>
          <w:sz w:val="24"/>
        </w:rPr>
        <w:t xml:space="preserve">本采购标的对应的中小企业划分标准所属行业为：其他未列明行业</w:t>
      </w:r>
      <w:r>
        <w:rPr>
          <w:rFonts w:hAnsi="宋体" w:cs="宋体"/>
          <w:b/>
          <w:bCs/>
          <w:sz w:val="24"/>
        </w:rPr>
        <w:t xml:space="preserve">。</w:t>
      </w:r>
      <w:r>
        <w:rPr>
          <w:rFonts w:hAnsi="宋体"/>
          <w:b/>
          <w:bCs/>
          <w:sz w:val="24"/>
          <w:lang w:eastAsia="en-US"/>
        </w:rPr>
      </w:r>
      <w:r/>
    </w:p>
    <w:p>
      <w:pPr>
        <w:pStyle w:val="669"/>
        <w:ind w:firstLine="480"/>
        <w:jc w:val="left"/>
        <w:spacing w:line="360" w:lineRule="auto"/>
        <w:widowControl/>
        <w:rPr>
          <w:rFonts w:hint="eastAsia" w:hAnsi="宋体"/>
          <w:sz w:val="24"/>
          <w:highlight w:val="green"/>
        </w:rPr>
      </w:pPr>
      <w:r>
        <w:rPr>
          <w:rFonts w:hAnsi="宋体"/>
          <w:sz w:val="24"/>
        </w:rPr>
        <w:t xml:space="preserve">（2）</w:t>
      </w:r>
      <w:r>
        <w:rPr>
          <w:rFonts w:hint="eastAsia" w:hAnsi="宋体"/>
          <w:sz w:val="24"/>
          <w:lang w:val="zh-CN"/>
        </w:rPr>
        <w:t xml:space="preserve">根据《政府采购促进中小企业发展管理办法》</w:t>
      </w:r>
      <w:r>
        <w:rPr>
          <w:rFonts w:hint="eastAsia" w:hAnsi="宋体"/>
          <w:sz w:val="24"/>
        </w:rPr>
        <w:t xml:space="preserve">、</w:t>
      </w:r>
      <w:r>
        <w:rPr>
          <w:rFonts w:hint="eastAsia" w:hAnsi="宋体"/>
          <w:sz w:val="24"/>
          <w:lang w:val="zh-CN"/>
        </w:rPr>
        <w:t xml:space="preserve">《关于做好政府采购支持企业发展有关事项的通知》（苏财购〔2020〕52号）、</w:t>
      </w:r>
      <w:r>
        <w:rPr>
          <w:rFonts w:hint="eastAsia" w:hAnsi="宋体"/>
          <w:sz w:val="24"/>
        </w:rPr>
        <w:t xml:space="preserve">《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w:t>
      </w:r>
      <w:r>
        <w:rPr>
          <w:rFonts w:hint="eastAsia" w:hAnsi="宋体"/>
          <w:b/>
          <w:bCs/>
          <w:sz w:val="24"/>
        </w:rPr>
        <w:t xml:space="preserve">。本项目为专门面向中小微企业采购不再享受价格分的折扣。</w:t>
      </w:r>
      <w:r>
        <w:rPr>
          <w:rFonts w:hint="eastAsia" w:hAnsi="宋体"/>
          <w:sz w:val="24"/>
          <w:highlight w:val="green"/>
        </w:rPr>
      </w:r>
      <w:r/>
    </w:p>
    <w:p>
      <w:pPr>
        <w:pStyle w:val="669"/>
        <w:ind w:firstLine="480"/>
        <w:jc w:val="left"/>
        <w:spacing w:line="360" w:lineRule="auto"/>
        <w:widowControl/>
        <w:rPr>
          <w:rFonts w:hint="eastAsia"/>
        </w:rPr>
      </w:pPr>
      <w:r>
        <w:rPr>
          <w:rFonts w:hAnsi="宋体"/>
          <w:sz w:val="24"/>
        </w:rPr>
        <w:t xml:space="preserve">（3）</w:t>
      </w:r>
      <w:r>
        <w:rPr>
          <w:rFonts w:hint="eastAsia" w:hAnsi="宋体"/>
          <w:sz w:val="24"/>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w:t>
      </w:r>
      <w:r>
        <w:rPr>
          <w:rFonts w:hint="eastAsia"/>
        </w:rPr>
      </w:r>
      <w:r/>
    </w:p>
    <w:p>
      <w:pPr>
        <w:pStyle w:val="669"/>
        <w:ind w:firstLine="480"/>
        <w:jc w:val="left"/>
        <w:spacing w:line="360" w:lineRule="auto"/>
        <w:widowControl/>
        <w:rPr>
          <w:rFonts w:hint="eastAsia" w:ascii="宋体" w:hAnsi="宋体" w:cs="宋体"/>
          <w:sz w:val="24"/>
        </w:rPr>
      </w:pPr>
      <w:r>
        <w:rPr>
          <w:rFonts w:hAnsi="宋体"/>
          <w:sz w:val="24"/>
        </w:rPr>
        <w:t xml:space="preserve">8</w:t>
      </w:r>
      <w:r>
        <w:rPr>
          <w:rFonts w:hint="eastAsia" w:hAnsi="宋体"/>
          <w:sz w:val="24"/>
        </w:rPr>
        <w:t xml:space="preserve">.投标单位必须保证全部投标资料的真实性，如有虚假或对招标文件所要求说明的情况故意隐瞒或虚报，视为不实质性响应招标文件，为无效投标。已中标的将取消中标资格，并按相关处理办法处理。</w:t>
      </w:r>
      <w:r>
        <w:rPr>
          <w:rFonts w:hint="eastAsia" w:ascii="宋体" w:hAnsi="宋体" w:cs="宋体"/>
          <w:sz w:val="24"/>
        </w:rPr>
      </w:r>
      <w:r/>
    </w:p>
    <w:p>
      <w:pPr>
        <w:pStyle w:val="669"/>
        <w:ind w:firstLine="480"/>
        <w:jc w:val="left"/>
        <w:spacing w:line="360" w:lineRule="auto"/>
        <w:widowControl/>
        <w:rPr>
          <w:rStyle w:val="704"/>
          <w:rFonts w:hint="eastAsia"/>
          <w:highlight w:val="none"/>
        </w:rPr>
      </w:pPr>
      <w:r>
        <w:rPr>
          <w:rFonts w:hint="eastAsia" w:hAnsi="宋体"/>
          <w:sz w:val="24"/>
          <w:highlight w:val="none"/>
        </w:rPr>
        <w:t xml:space="preserve">注：上述付款方式可在甲乙双方签订合同时根</w:t>
      </w:r>
      <w:r>
        <w:rPr>
          <w:rFonts w:hint="eastAsia" w:hAnsi="宋体" w:cs="宋体"/>
          <w:sz w:val="24"/>
          <w:highlight w:val="none"/>
        </w:rPr>
        <w:t xml:space="preserve">据《苏财购〔2020〕42号》文件相关内容进行调整。</w:t>
      </w:r>
      <w:r>
        <w:rPr>
          <w:rStyle w:val="704"/>
          <w:rFonts w:hint="eastAsia"/>
          <w:highlight w:val="none"/>
        </w:rPr>
      </w:r>
      <w:r/>
    </w:p>
    <w:p>
      <w:pPr>
        <w:pStyle w:val="669"/>
        <w:ind w:firstLine="480"/>
        <w:spacing w:line="360" w:lineRule="auto"/>
        <w:rPr>
          <w:rFonts w:hint="eastAsia" w:hAnsi="宋体" w:cs="宋体"/>
        </w:rPr>
      </w:pPr>
      <w:r>
        <w:rPr>
          <w:rFonts w:hint="eastAsia" w:hAnsi="宋体" w:cs="宋体"/>
          <w:sz w:val="24"/>
        </w:rPr>
        <w:t xml:space="preserve">1</w:t>
      </w:r>
      <w:r>
        <w:rPr>
          <w:rFonts w:hAnsi="宋体" w:cs="宋体"/>
          <w:sz w:val="24"/>
        </w:rPr>
        <w:t xml:space="preserve">0</w:t>
      </w:r>
      <w:r>
        <w:rPr>
          <w:rFonts w:hint="eastAsia" w:hAnsi="宋体" w:cs="宋体"/>
          <w:sz w:val="24"/>
        </w:rPr>
        <w:t xml:space="preserve">.凡涉及招标文件的补充说明和修改，均以江苏省政府采购网、苏州市政府采购网发布的信息为准。</w:t>
      </w:r>
      <w:r>
        <w:rPr>
          <w:rFonts w:hint="eastAsia" w:hAnsi="宋体" w:cs="宋体"/>
        </w:rPr>
      </w:r>
      <w:r/>
    </w:p>
    <w:p>
      <w:pPr>
        <w:pStyle w:val="695"/>
        <w:jc w:val="both"/>
        <w:spacing w:before="75" w:beforeAutospacing="0" w:after="75" w:afterAutospacing="0" w:line="360" w:lineRule="auto"/>
        <w:widowControl/>
        <w:rPr>
          <w:rFonts w:hint="eastAsia"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rPr>
      </w:r>
      <w:r/>
    </w:p>
    <w:p>
      <w:pPr>
        <w:pStyle w:val="695"/>
        <w:numPr>
          <w:ilvl w:val="0"/>
          <w:numId w:val="5"/>
        </w:numPr>
        <w:ind w:left="1260" w:firstLine="0"/>
        <w:jc w:val="center"/>
        <w:spacing w:beforeAutospacing="0" w:afterAutospacing="0"/>
        <w:widowControl/>
        <w:tabs>
          <w:tab w:val="left" w:pos="960" w:leader="none"/>
        </w:tabs>
        <w:rPr>
          <w:rStyle w:val="699"/>
          <w:rFonts w:hint="eastAsia" w:ascii="宋体" w:hAnsi="宋体" w:cs="宋体"/>
          <w:sz w:val="43"/>
          <w:szCs w:val="43"/>
        </w:rPr>
      </w:pPr>
      <w:r>
        <w:rPr>
          <w:rStyle w:val="699"/>
          <w:rFonts w:hint="eastAsia" w:hAnsi="宋体" w:cs="宋体"/>
          <w:sz w:val="43"/>
          <w:szCs w:val="43"/>
        </w:rPr>
        <w:t xml:space="preserve"> </w:t>
      </w:r>
      <w:r>
        <w:rPr>
          <w:rStyle w:val="699"/>
          <w:rFonts w:hint="eastAsia" w:ascii="宋体" w:hAnsi="宋体" w:cs="宋体"/>
          <w:sz w:val="43"/>
          <w:szCs w:val="43"/>
        </w:rPr>
        <w:t xml:space="preserve">合同主要条款及格式</w:t>
      </w:r>
      <w:r>
        <w:rPr>
          <w:rStyle w:val="699"/>
          <w:rFonts w:hint="eastAsia" w:ascii="宋体" w:hAnsi="宋体" w:cs="宋体"/>
          <w:sz w:val="43"/>
          <w:szCs w:val="43"/>
        </w:rPr>
      </w:r>
      <w:r/>
    </w:p>
    <w:p>
      <w:pPr>
        <w:pStyle w:val="697"/>
        <w:ind w:firstLine="480"/>
        <w:rPr>
          <w:rFonts w:ascii="宋体" w:hAnsi="宋体" w:cs="宋体"/>
          <w:bCs/>
          <w:sz w:val="24"/>
        </w:rPr>
      </w:pPr>
      <w:r>
        <w:rPr>
          <w:rFonts w:ascii="宋体" w:hAnsi="宋体" w:cs="宋体"/>
          <w:bCs/>
          <w:sz w:val="24"/>
        </w:rPr>
      </w:r>
      <w:r/>
    </w:p>
    <w:p>
      <w:pPr>
        <w:pStyle w:val="669"/>
        <w:spacing w:line="40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甲方（采购人）：</w:t>
      </w:r>
      <w:r>
        <w:rPr>
          <w:rFonts w:hint="eastAsia" w:ascii="宋体" w:hAnsi="宋体" w:eastAsia="宋体" w:cs="宋体"/>
          <w:color w:val="000000"/>
          <w:sz w:val="24"/>
          <w:lang w:eastAsia="zh-CN"/>
        </w:rPr>
        <w:t xml:space="preserve">苏州市公共资源交易中心</w:t>
      </w:r>
      <w:r>
        <w:rPr>
          <w:rFonts w:hint="eastAsia" w:ascii="宋体" w:hAnsi="宋体" w:eastAsia="宋体" w:cs="宋体"/>
          <w:color w:val="000000"/>
          <w:sz w:val="24"/>
          <w:lang w:eastAsia="zh-CN"/>
        </w:rPr>
      </w:r>
      <w:r/>
    </w:p>
    <w:p>
      <w:pPr>
        <w:pStyle w:val="669"/>
        <w:spacing w:line="400" w:lineRule="exact"/>
        <w:rPr>
          <w:rFonts w:ascii="宋体" w:hAnsi="宋体" w:eastAsia="宋体" w:cs="宋体"/>
          <w:color w:val="000000"/>
          <w:sz w:val="24"/>
        </w:rPr>
      </w:pPr>
      <w:r>
        <w:rPr>
          <w:rFonts w:hint="eastAsia" w:ascii="宋体" w:hAnsi="宋体" w:eastAsia="宋体" w:cs="宋体"/>
          <w:color w:val="000000"/>
          <w:sz w:val="24"/>
        </w:rPr>
        <w:t xml:space="preserve">地址：                                    </w:t>
      </w:r>
      <w:r>
        <w:rPr>
          <w:rFonts w:ascii="宋体" w:hAnsi="宋体" w:eastAsia="宋体" w:cs="宋体"/>
          <w:color w:val="000000"/>
          <w:sz w:val="24"/>
        </w:rPr>
      </w:r>
      <w:r/>
    </w:p>
    <w:p>
      <w:pPr>
        <w:pStyle w:val="669"/>
        <w:spacing w:line="400" w:lineRule="exact"/>
        <w:rPr>
          <w:rFonts w:ascii="宋体" w:hAnsi="宋体" w:eastAsia="宋体" w:cs="宋体"/>
          <w:color w:val="000000"/>
          <w:sz w:val="24"/>
        </w:rPr>
      </w:pPr>
      <w:r>
        <w:rPr>
          <w:rFonts w:hint="eastAsia" w:ascii="宋体" w:hAnsi="宋体" w:eastAsia="宋体" w:cs="宋体"/>
          <w:color w:val="000000"/>
          <w:sz w:val="24"/>
        </w:rPr>
        <w:t xml:space="preserve">联系人：</w:t>
      </w:r>
      <w:r>
        <w:rPr>
          <w:rFonts w:ascii="宋体" w:hAnsi="宋体" w:eastAsia="宋体" w:cs="宋体"/>
          <w:color w:val="000000"/>
          <w:sz w:val="24"/>
        </w:rPr>
      </w:r>
      <w:r/>
    </w:p>
    <w:p>
      <w:pPr>
        <w:pStyle w:val="669"/>
        <w:spacing w:line="400" w:lineRule="exact"/>
        <w:rPr>
          <w:rFonts w:ascii="宋体" w:hAnsi="宋体" w:eastAsia="宋体" w:cs="宋体"/>
          <w:color w:val="000000"/>
          <w:sz w:val="24"/>
        </w:rPr>
      </w:pPr>
      <w:r>
        <w:rPr>
          <w:rFonts w:hint="eastAsia" w:ascii="宋体" w:hAnsi="宋体" w:eastAsia="宋体" w:cs="宋体"/>
          <w:color w:val="000000"/>
          <w:sz w:val="24"/>
        </w:rPr>
        <w:t xml:space="preserve">电话：                                    </w:t>
      </w:r>
      <w:r>
        <w:rPr>
          <w:rFonts w:ascii="宋体" w:hAnsi="宋体" w:eastAsia="宋体" w:cs="宋体"/>
          <w:color w:val="000000"/>
          <w:sz w:val="24"/>
        </w:rPr>
      </w:r>
      <w:r/>
    </w:p>
    <w:p>
      <w:pPr>
        <w:pStyle w:val="669"/>
        <w:spacing w:line="400" w:lineRule="exact"/>
        <w:rPr>
          <w:rFonts w:ascii="宋体" w:hAnsi="宋体" w:eastAsia="宋体" w:cs="宋体"/>
          <w:color w:val="000000"/>
          <w:sz w:val="24"/>
        </w:rPr>
      </w:pPr>
      <w:r>
        <w:rPr>
          <w:rFonts w:ascii="宋体" w:hAnsi="宋体" w:eastAsia="宋体" w:cs="宋体"/>
          <w:color w:val="000000"/>
          <w:sz w:val="24"/>
        </w:rPr>
      </w:r>
      <w:r/>
    </w:p>
    <w:p>
      <w:pPr>
        <w:pStyle w:val="669"/>
        <w:spacing w:line="400" w:lineRule="exact"/>
        <w:rPr>
          <w:rFonts w:ascii="宋体" w:hAnsi="宋体" w:eastAsia="宋体" w:cs="宋体"/>
          <w:color w:val="000000"/>
          <w:sz w:val="24"/>
        </w:rPr>
      </w:pPr>
      <w:r>
        <w:rPr>
          <w:rFonts w:hint="eastAsia" w:ascii="宋体" w:hAnsi="宋体" w:eastAsia="宋体" w:cs="宋体"/>
          <w:color w:val="000000"/>
          <w:sz w:val="24"/>
        </w:rPr>
        <w:t xml:space="preserve">乙方（供应商）：</w:t>
      </w:r>
      <w:r>
        <w:rPr>
          <w:rFonts w:ascii="宋体" w:hAnsi="宋体" w:eastAsia="宋体" w:cs="宋体"/>
          <w:color w:val="000000"/>
          <w:sz w:val="24"/>
        </w:rPr>
      </w:r>
      <w:r/>
    </w:p>
    <w:p>
      <w:pPr>
        <w:pStyle w:val="669"/>
        <w:spacing w:line="400" w:lineRule="exact"/>
        <w:rPr>
          <w:rFonts w:ascii="宋体" w:hAnsi="宋体" w:eastAsia="宋体" w:cs="宋体"/>
          <w:color w:val="000000"/>
          <w:sz w:val="24"/>
        </w:rPr>
      </w:pPr>
      <w:r>
        <w:rPr>
          <w:rFonts w:hint="eastAsia" w:ascii="宋体" w:hAnsi="宋体" w:eastAsia="宋体" w:cs="宋体"/>
          <w:color w:val="000000"/>
          <w:sz w:val="24"/>
        </w:rPr>
        <w:t xml:space="preserve">地址：</w:t>
      </w:r>
      <w:r>
        <w:rPr>
          <w:rFonts w:ascii="宋体" w:hAnsi="宋体" w:eastAsia="宋体" w:cs="宋体"/>
          <w:color w:val="000000"/>
          <w:sz w:val="24"/>
        </w:rPr>
      </w:r>
      <w:r/>
    </w:p>
    <w:p>
      <w:pPr>
        <w:pStyle w:val="669"/>
        <w:spacing w:line="400" w:lineRule="exact"/>
        <w:rPr>
          <w:rFonts w:ascii="宋体" w:hAnsi="宋体" w:eastAsia="宋体" w:cs="宋体"/>
          <w:color w:val="000000"/>
          <w:sz w:val="24"/>
        </w:rPr>
      </w:pPr>
      <w:r>
        <w:rPr>
          <w:rFonts w:hint="eastAsia" w:ascii="宋体" w:hAnsi="宋体" w:eastAsia="宋体" w:cs="宋体"/>
          <w:color w:val="000000"/>
          <w:sz w:val="24"/>
        </w:rPr>
        <w:t xml:space="preserve">联系人：</w:t>
      </w:r>
      <w:r>
        <w:rPr>
          <w:rFonts w:ascii="宋体" w:hAnsi="宋体" w:eastAsia="宋体" w:cs="宋体"/>
          <w:color w:val="000000"/>
          <w:sz w:val="24"/>
        </w:rPr>
      </w:r>
      <w:r/>
    </w:p>
    <w:p>
      <w:pPr>
        <w:pStyle w:val="669"/>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电话：</w:t>
      </w:r>
      <w:r>
        <w:rPr>
          <w:rFonts w:hint="eastAsia" w:ascii="宋体" w:hAnsi="宋体" w:eastAsia="宋体" w:cs="宋体"/>
          <w:color w:val="000000"/>
          <w:sz w:val="24"/>
        </w:rPr>
      </w:r>
      <w:r/>
    </w:p>
    <w:p>
      <w:pPr>
        <w:pStyle w:val="669"/>
        <w:ind w:firstLine="420"/>
        <w:jc w:val="left"/>
        <w:spacing w:line="360" w:lineRule="auto"/>
        <w:rPr>
          <w:rFonts w:hint="eastAsia" w:ascii="宋体" w:hAnsi="Calibri" w:eastAsia="宋体" w:cs="Times New Roman"/>
          <w:color w:val="000000"/>
          <w:sz w:val="21"/>
          <w:szCs w:val="22"/>
        </w:rPr>
      </w:pPr>
      <w:r/>
      <w:bookmarkStart w:id="4" w:name="_Hlk20758836"/>
      <w:r>
        <w:rPr>
          <w:rFonts w:hint="eastAsia" w:ascii="宋体" w:hAnsi="Calibri" w:eastAsia="宋体" w:cs="Times New Roman"/>
          <w:color w:val="000000"/>
          <w:sz w:val="21"/>
          <w:szCs w:val="22"/>
        </w:rPr>
      </w:r>
      <w:r/>
    </w:p>
    <w:p>
      <w:pPr>
        <w:pStyle w:val="669"/>
        <w:ind w:firstLine="60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根据苏州市天美达招投标咨询服务有限公司招标编号</w:t>
      </w:r>
      <w:r>
        <w:rPr>
          <w:rFonts w:hint="eastAsia" w:ascii="宋体" w:hAnsi="宋体" w:eastAsia="宋体" w:cs="宋体"/>
          <w:color w:val="000000"/>
          <w:sz w:val="24"/>
          <w:szCs w:val="24"/>
          <w:u w:val="single"/>
          <w:lang w:val="en-US" w:eastAsia="zh-CN" w:bidi="ar-SA"/>
        </w:rPr>
        <w:t xml:space="preserve">JSZC-320500-SZST-G2024-0027</w:t>
      </w:r>
      <w:r>
        <w:rPr>
          <w:rFonts w:hint="eastAsia" w:ascii="宋体" w:hAnsi="宋体" w:eastAsia="宋体" w:cs="宋体"/>
          <w:color w:val="000000"/>
          <w:sz w:val="24"/>
          <w:szCs w:val="24"/>
          <w:lang w:val="en-US" w:eastAsia="zh-CN" w:bidi="ar-SA"/>
        </w:rPr>
        <w:t xml:space="preserve">号招标文件及该文件的投标文件和中标通知书，甲方和乙方就</w:t>
      </w:r>
      <w:r>
        <w:rPr>
          <w:rFonts w:hint="eastAsia" w:ascii="宋体" w:hAnsi="宋体" w:eastAsia="宋体" w:cs="宋体"/>
          <w:color w:val="000000"/>
          <w:sz w:val="24"/>
          <w:szCs w:val="24"/>
          <w:u w:val="single"/>
          <w:lang w:val="en-US" w:eastAsia="zh-CN" w:bidi="ar-SA"/>
        </w:rPr>
        <w:t xml:space="preserve">加贸平台运营服务</w:t>
      </w:r>
      <w:r>
        <w:rPr>
          <w:rFonts w:hint="eastAsia" w:ascii="宋体" w:hAnsi="宋体" w:eastAsia="宋体" w:cs="宋体"/>
          <w:color w:val="000000"/>
          <w:sz w:val="24"/>
          <w:szCs w:val="24"/>
          <w:u w:val="none"/>
          <w:lang w:val="en-US" w:eastAsia="zh-CN" w:bidi="ar-SA"/>
        </w:rPr>
        <w:t xml:space="preserve">项目</w:t>
      </w:r>
      <w:r>
        <w:rPr>
          <w:rFonts w:hint="eastAsia" w:ascii="宋体" w:hAnsi="宋体" w:eastAsia="宋体" w:cs="宋体"/>
          <w:color w:val="000000"/>
          <w:sz w:val="24"/>
          <w:szCs w:val="24"/>
          <w:lang w:val="en-US" w:eastAsia="zh-CN" w:bidi="ar-SA"/>
        </w:rPr>
        <w:t xml:space="preserve">的相关事宜（以下简称“本项目”），协商一致，签订本合同，以兹共同遵守。</w:t>
      </w:r>
      <w:r>
        <w:rPr>
          <w:rFonts w:hint="eastAsia" w:ascii="宋体" w:hAnsi="宋体" w:eastAsia="宋体" w:cs="宋体"/>
          <w:color w:val="000000"/>
          <w:sz w:val="24"/>
          <w:szCs w:val="24"/>
          <w:lang w:val="en-US" w:eastAsia="zh-CN" w:bidi="ar-SA"/>
        </w:rPr>
      </w:r>
      <w:r/>
    </w:p>
    <w:p>
      <w:pPr>
        <w:pStyle w:val="669"/>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一、合同内容：</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rPr>
        <w:t xml:space="preserve">1、乙方负责完成甲方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按照苏州市公共资源交易中心原主任庄朝鸣同志经济责任审计整改工作的有关要求，配合甲方规范加贸平台保证金管理，并根据后续市政府或监管部门有关部署和意见，持续优化完善保证金管理等加贸平台的运行机制。</w:t>
      </w:r>
      <w:r>
        <w:rPr>
          <w:rFonts w:hint="eastAsia" w:ascii="宋体" w:hAnsi="宋体" w:eastAsia="宋体" w:cs="宋体"/>
          <w:color w:val="000000"/>
          <w:sz w:val="24"/>
          <w:szCs w:val="24"/>
          <w:u w:val="none"/>
          <w:lang w:val="en-US" w:eastAsia="zh-CN"/>
        </w:rPr>
      </w:r>
      <w:r/>
    </w:p>
    <w:p>
      <w:pPr>
        <w:pStyle w:val="669"/>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2、乙方应严格按照《苏州市加工贸易边角废料交易管理办法》及相关实施细则等平台管理文件执行，不断优化服务功能、提升服务质量。甲方有权对乙方实施平台运营工作进行指导和监督。</w:t>
      </w:r>
      <w:r>
        <w:rPr>
          <w:rFonts w:hint="eastAsia" w:ascii="宋体" w:hAnsi="宋体" w:eastAsia="宋体" w:cs="宋体"/>
          <w:color w:val="000000"/>
          <w:sz w:val="24"/>
          <w:szCs w:val="24"/>
          <w:u w:val="none"/>
          <w:lang w:val="en-US" w:eastAsia="zh-CN"/>
        </w:rPr>
      </w:r>
      <w:r/>
    </w:p>
    <w:p>
      <w:pPr>
        <w:pStyle w:val="66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u w:val="none"/>
          <w:lang w:val="en-US" w:eastAsia="zh-CN"/>
        </w:rPr>
        <w:t xml:space="preserve">3、</w:t>
      </w:r>
      <w:r>
        <w:rPr>
          <w:rFonts w:hint="eastAsia" w:ascii="宋体" w:hAnsi="宋体" w:eastAsia="宋体" w:cs="宋体"/>
          <w:color w:val="000000"/>
          <w:sz w:val="24"/>
          <w:szCs w:val="24"/>
          <w:highlight w:val="none"/>
          <w:lang w:val="en-US" w:eastAsia="zh-CN"/>
        </w:rPr>
        <w:t xml:space="preserve">乙方负责做好保证金的日常管理。具体要求如下：</w:t>
      </w:r>
      <w:r>
        <w:rPr>
          <w:rFonts w:hint="eastAsia" w:ascii="宋体" w:hAnsi="宋体" w:eastAsia="宋体" w:cs="宋体"/>
          <w:color w:val="000000"/>
          <w:sz w:val="24"/>
          <w:szCs w:val="24"/>
          <w:highlight w:val="none"/>
          <w:lang w:val="en-US" w:eastAsia="zh-CN"/>
        </w:rPr>
      </w:r>
      <w:r/>
    </w:p>
    <w:p>
      <w:pPr>
        <w:pStyle w:val="669"/>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（1）乙方对平台交易保证金的日常管理和设置、处置，应当遵循公开、公平、合理、对等的原则。</w:t>
      </w:r>
      <w:r>
        <w:rPr>
          <w:rFonts w:hint="eastAsia" w:ascii="宋体" w:hAnsi="宋体" w:eastAsia="宋体" w:cs="宋体"/>
          <w:color w:val="000000"/>
          <w:sz w:val="24"/>
          <w:szCs w:val="24"/>
          <w:u w:val="none"/>
          <w:lang w:val="en-US" w:eastAsia="zh-CN"/>
        </w:rPr>
      </w:r>
      <w:r/>
    </w:p>
    <w:p>
      <w:pPr>
        <w:pStyle w:val="669"/>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（2）乙方负责开立平台统一的保证金账户，按照相关规定和程序采购多家符合相关条件和甲方监督管理要求的银行服务方，妥善做好银企直联系统对接工作，全程接受甲方指导和监督。</w:t>
      </w:r>
      <w:r>
        <w:rPr>
          <w:rFonts w:hint="eastAsia" w:ascii="宋体" w:hAnsi="宋体" w:eastAsia="宋体" w:cs="宋体"/>
          <w:color w:val="000000"/>
          <w:sz w:val="24"/>
          <w:szCs w:val="24"/>
          <w:u w:val="none"/>
          <w:lang w:val="en-US" w:eastAsia="zh-CN"/>
        </w:rPr>
      </w:r>
      <w:r/>
    </w:p>
    <w:p>
      <w:pPr>
        <w:pStyle w:val="669"/>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（3）乙方应保证保证金账户内资金安全，对账户内保证金做好日常管理工作，包括收取、退回、对账、划转、清退和违约赔偿处理等。</w:t>
      </w:r>
      <w:r>
        <w:rPr>
          <w:rFonts w:hint="eastAsia" w:ascii="宋体" w:hAnsi="宋体" w:eastAsia="宋体" w:cs="宋体"/>
          <w:color w:val="000000"/>
          <w:sz w:val="24"/>
          <w:szCs w:val="24"/>
          <w:u w:val="none"/>
          <w:lang w:val="en-US" w:eastAsia="zh-CN"/>
        </w:rPr>
      </w:r>
      <w:r/>
    </w:p>
    <w:p>
      <w:pPr>
        <w:pStyle w:val="669"/>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（4）乙方实施保证金退回、划转、清退等资金划出工作，应确保及时性、准确性和安全性，无正当理由不得发生延迟、金额错误或资金安全问题。</w:t>
      </w:r>
      <w:r>
        <w:rPr>
          <w:rFonts w:hint="eastAsia" w:ascii="宋体" w:hAnsi="宋体" w:eastAsia="宋体" w:cs="宋体"/>
          <w:color w:val="000000"/>
          <w:sz w:val="24"/>
          <w:szCs w:val="24"/>
          <w:u w:val="none"/>
          <w:lang w:val="en-US" w:eastAsia="zh-CN"/>
        </w:rPr>
      </w:r>
      <w:r/>
    </w:p>
    <w:p>
      <w:pPr>
        <w:pStyle w:val="669"/>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（5）乙方为甲方开通加贸平台系统保证金监管查询账户，便于甲方进行实时指导和监督；按季度向甲方提交保证金情况的报表，异常情况应及时向甲方汇报沟通并妥善解决。</w:t>
      </w:r>
      <w:r>
        <w:rPr>
          <w:rFonts w:hint="eastAsia" w:ascii="宋体" w:hAnsi="宋体" w:eastAsia="宋体" w:cs="宋体"/>
          <w:color w:val="000000"/>
          <w:sz w:val="24"/>
          <w:szCs w:val="24"/>
          <w:u w:val="none"/>
          <w:lang w:val="en-US" w:eastAsia="zh-CN"/>
        </w:rPr>
      </w:r>
      <w:r/>
    </w:p>
    <w:p>
      <w:pPr>
        <w:pStyle w:val="669"/>
        <w:ind w:firstLine="480"/>
        <w:spacing w:line="360" w:lineRule="auto"/>
        <w:rPr>
          <w:rFonts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4、对于企业相关保证金可用余额长期滞留情况，乙方将常态化按照相应合同周期进行梳理和对账，并在平台发布相关清退通知之日起30个工作日内完成定期清退工作。相关企业按照法律法规另有规定或约定的除外。</w:t>
      </w:r>
      <w:r>
        <w:rPr>
          <w:rFonts w:ascii="宋体" w:hAnsi="宋体" w:eastAsia="宋体" w:cs="宋体"/>
          <w:color w:val="000000"/>
          <w:sz w:val="24"/>
          <w:szCs w:val="24"/>
          <w:u w:val="none"/>
          <w:lang w:val="en-US" w:eastAsia="zh-CN"/>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注：1、服务要求、内容和具体服务对象由甲方提供。</w:t>
      </w:r>
      <w:r>
        <w:rPr>
          <w:rFonts w:hint="eastAsia" w:ascii="宋体" w:hAnsi="宋体" w:eastAsia="宋体" w:cs="宋体"/>
          <w:color w:val="000000"/>
          <w:sz w:val="24"/>
          <w:szCs w:val="24"/>
        </w:rPr>
      </w:r>
      <w:r/>
    </w:p>
    <w:p>
      <w:pPr>
        <w:pStyle w:val="669"/>
        <w:ind w:firstLine="9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2、下列文件为本合同不可分割部分：</w:t>
      </w:r>
      <w:r>
        <w:rPr>
          <w:rFonts w:hint="eastAsia" w:ascii="宋体" w:hAnsi="宋体" w:eastAsia="宋体" w:cs="宋体"/>
          <w:color w:val="000000"/>
          <w:sz w:val="24"/>
          <w:szCs w:val="24"/>
        </w:rPr>
      </w:r>
      <w:r/>
    </w:p>
    <w:p>
      <w:pPr>
        <w:pStyle w:val="669"/>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中标通知书；</w:t>
      </w:r>
      <w:r>
        <w:rPr>
          <w:rFonts w:hint="eastAsia" w:ascii="宋体" w:hAnsi="宋体" w:eastAsia="宋体" w:cs="宋体"/>
          <w:color w:val="000000"/>
          <w:sz w:val="24"/>
          <w:szCs w:val="24"/>
        </w:rPr>
      </w:r>
      <w:r/>
    </w:p>
    <w:p>
      <w:pPr>
        <w:pStyle w:val="669"/>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招标文件；</w:t>
      </w:r>
      <w:r>
        <w:rPr>
          <w:rFonts w:hint="eastAsia" w:ascii="宋体" w:hAnsi="宋体" w:eastAsia="宋体" w:cs="宋体"/>
          <w:color w:val="000000"/>
          <w:sz w:val="24"/>
          <w:szCs w:val="24"/>
        </w:rPr>
      </w:r>
      <w:r/>
    </w:p>
    <w:p>
      <w:pPr>
        <w:pStyle w:val="669"/>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 乙方在投标过程中所作的其它承诺、声明、书面澄清等（若有）；</w:t>
      </w:r>
      <w:r>
        <w:rPr>
          <w:rFonts w:hint="eastAsia" w:ascii="宋体" w:hAnsi="宋体" w:eastAsia="宋体" w:cs="宋体"/>
          <w:color w:val="000000"/>
          <w:sz w:val="24"/>
          <w:szCs w:val="24"/>
        </w:rPr>
      </w:r>
      <w:r/>
    </w:p>
    <w:p>
      <w:pPr>
        <w:pStyle w:val="669"/>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 乙方的投标文件；</w:t>
      </w:r>
      <w:r>
        <w:rPr>
          <w:rFonts w:hint="eastAsia" w:ascii="宋体" w:hAnsi="宋体" w:eastAsia="宋体" w:cs="宋体"/>
          <w:color w:val="000000"/>
          <w:sz w:val="24"/>
          <w:szCs w:val="24"/>
        </w:rPr>
      </w:r>
      <w:r/>
    </w:p>
    <w:p>
      <w:pPr>
        <w:pStyle w:val="669"/>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 合同附件（若有）；</w:t>
      </w:r>
      <w:r>
        <w:rPr>
          <w:rFonts w:hint="eastAsia" w:ascii="宋体" w:hAnsi="宋体" w:eastAsia="宋体" w:cs="宋体"/>
          <w:color w:val="000000"/>
          <w:sz w:val="24"/>
          <w:szCs w:val="24"/>
        </w:rPr>
      </w:r>
      <w:r/>
    </w:p>
    <w:p>
      <w:pPr>
        <w:pStyle w:val="669"/>
        <w:ind w:firstLine="720"/>
        <w:spacing w:line="360" w:lineRule="auto"/>
        <w:rPr>
          <w:rFonts w:hint="eastAsia" w:ascii="Calibri" w:hAnsi="宋体" w:eastAsia="宋体" w:cs="Times New Roman"/>
          <w:color w:val="000000"/>
          <w:sz w:val="24"/>
          <w:szCs w:val="24"/>
        </w:rPr>
      </w:pPr>
      <w:r>
        <w:rPr>
          <w:rFonts w:hint="eastAsia" w:ascii="Calibri" w:hAnsi="宋体" w:eastAsia="宋体" w:cs="Times New Roman"/>
          <w:color w:val="000000"/>
          <w:sz w:val="24"/>
          <w:szCs w:val="24"/>
        </w:rPr>
        <w:t xml:space="preserve">以上文件与本合同具有同等法律效力，若文件之间存在歧义或不一致的，则按照上述编号优先次序进行解释；若上述文件与本合同内容不一致的，以本合同内容为准。</w:t>
      </w:r>
      <w:r>
        <w:rPr>
          <w:rFonts w:hint="eastAsia" w:ascii="Calibri" w:hAnsi="宋体" w:eastAsia="宋体" w:cs="Times New Roman"/>
          <w:color w:val="000000"/>
          <w:sz w:val="24"/>
          <w:szCs w:val="24"/>
        </w:rPr>
      </w:r>
      <w:r/>
    </w:p>
    <w:p>
      <w:pPr>
        <w:pStyle w:val="669"/>
        <w:ind w:firstLine="480"/>
        <w:spacing w:line="360" w:lineRule="auto"/>
        <w:rPr>
          <w:rFonts w:ascii="Calibri" w:hAnsi="宋体" w:eastAsia="宋体" w:cs="Times New Roman"/>
          <w:b/>
          <w:bCs/>
          <w:color w:val="000000"/>
          <w:sz w:val="24"/>
          <w:szCs w:val="24"/>
        </w:rPr>
      </w:pPr>
      <w:r>
        <w:rPr>
          <w:rFonts w:hint="eastAsia" w:ascii="宋体" w:hAnsi="宋体" w:eastAsia="宋体" w:cs="宋体"/>
          <w:color w:val="000000"/>
          <w:sz w:val="24"/>
          <w:szCs w:val="24"/>
        </w:rPr>
        <w:t xml:space="preserve">2、服务期限：</w:t>
      </w:r>
      <w:r>
        <w:rPr>
          <w:rFonts w:hint="eastAsia" w:ascii="宋体" w:hAnsi="宋体" w:eastAsia="宋体" w:cs="宋体"/>
          <w:color w:val="000000"/>
          <w:sz w:val="24"/>
          <w:szCs w:val="24"/>
          <w:lang w:val="en-US" w:eastAsia="zh-CN"/>
        </w:rPr>
        <w:t xml:space="preserve">2024年度</w:t>
      </w:r>
      <w:r>
        <w:rPr>
          <w:rFonts w:hint="eastAsia" w:ascii="宋体" w:hAnsi="宋体" w:eastAsia="宋体" w:cs="宋体"/>
          <w:color w:val="000000"/>
          <w:sz w:val="24"/>
          <w:szCs w:val="24"/>
        </w:rPr>
        <w:t xml:space="preserve">。</w:t>
      </w:r>
      <w:r>
        <w:rPr>
          <w:rFonts w:ascii="Calibri" w:hAnsi="宋体" w:eastAsia="宋体" w:cs="Times New Roman"/>
          <w:b/>
          <w:bCs/>
          <w:color w:val="000000"/>
          <w:sz w:val="24"/>
          <w:szCs w:val="24"/>
        </w:rPr>
      </w:r>
      <w:r/>
    </w:p>
    <w:p>
      <w:pPr>
        <w:pStyle w:val="669"/>
        <w:spacing w:line="360" w:lineRule="auto"/>
        <w:rPr>
          <w:rFonts w:hint="eastAsia" w:ascii="宋体" w:hAnsi="宋体" w:eastAsia="宋体" w:cs="宋体"/>
          <w:b/>
          <w:bCs/>
          <w:color w:val="000000"/>
          <w:sz w:val="24"/>
          <w:szCs w:val="24"/>
        </w:rPr>
      </w:pPr>
      <w:r>
        <w:rPr>
          <w:rFonts w:hint="eastAsia" w:ascii="Calibri" w:hAnsi="宋体" w:eastAsia="宋体" w:cs="Times New Roman"/>
          <w:b/>
          <w:bCs/>
          <w:color w:val="000000"/>
          <w:sz w:val="24"/>
          <w:szCs w:val="24"/>
        </w:rPr>
        <w:t xml:space="preserve">二</w:t>
      </w:r>
      <w:r>
        <w:rPr>
          <w:rFonts w:hint="eastAsia" w:ascii="宋体" w:hAnsi="宋体" w:eastAsia="宋体" w:cs="宋体"/>
          <w:b/>
          <w:bCs/>
          <w:color w:val="000000"/>
          <w:sz w:val="24"/>
          <w:szCs w:val="24"/>
        </w:rPr>
        <w:t xml:space="preserve">、合同价款和支付</w:t>
      </w:r>
      <w:r>
        <w:rPr>
          <w:rFonts w:hint="eastAsia" w:ascii="宋体" w:hAnsi="宋体" w:eastAsia="宋体" w:cs="宋体"/>
          <w:b/>
          <w:bCs/>
          <w:color w:val="000000"/>
          <w:sz w:val="24"/>
          <w:szCs w:val="24"/>
        </w:rPr>
      </w:r>
      <w:r/>
    </w:p>
    <w:p>
      <w:pPr>
        <w:pStyle w:val="669"/>
        <w:ind w:firstLine="480"/>
        <w:jc w:val="both"/>
        <w:spacing w:line="360" w:lineRule="auto"/>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1、合同金额（含税）：</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本次报价应包括完成所有采购内容以及本项目所需的劳务支出、保险、配套费用、税费及服务相关等所发生的全部费用以及投标人企业利润、税金和政策性文件规定及合同包含的所有风险、责任等各项应有费用，除非因特殊原因并经甲乙双方协商同意，甲方不再另行支付其他任何费用。）</w:t>
      </w:r>
      <w:r>
        <w:rPr>
          <w:rFonts w:ascii="宋体" w:hAnsi="宋体" w:eastAsia="宋体" w:cs="宋体"/>
          <w:bCs/>
          <w:color w:val="000000"/>
          <w:sz w:val="24"/>
          <w:szCs w:val="24"/>
          <w:lang w:val="en-US" w:eastAsia="zh-CN" w:bidi="ar-SA"/>
        </w:rPr>
      </w:r>
      <w:r/>
    </w:p>
    <w:p>
      <w:pPr>
        <w:pStyle w:val="66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rPr>
        <w:t xml:space="preserve">2、付款步骤</w:t>
      </w:r>
      <w:r>
        <w:rPr>
          <w:rFonts w:hint="eastAsia" w:ascii="宋体" w:hAnsi="宋体" w:eastAsia="宋体" w:cs="宋体"/>
          <w:bCs/>
          <w:color w:val="000000"/>
          <w:sz w:val="24"/>
          <w:szCs w:val="24"/>
          <w:highlight w:val="none"/>
        </w:rPr>
        <w:t xml:space="preserve">：自本</w:t>
      </w:r>
      <w:r>
        <w:rPr>
          <w:rFonts w:hint="eastAsia" w:ascii="宋体" w:hAnsi="宋体" w:eastAsia="宋体" w:cs="宋体"/>
          <w:bCs/>
          <w:color w:val="000000"/>
          <w:sz w:val="24"/>
          <w:highlight w:val="none"/>
        </w:rPr>
        <w:t xml:space="preserve">合同签订生效后，甲方在一个月内</w:t>
      </w:r>
      <w:r>
        <w:rPr>
          <w:rFonts w:hint="eastAsia" w:ascii="宋体" w:hAnsi="宋体" w:eastAsia="宋体" w:cs="宋体"/>
          <w:bCs/>
          <w:color w:val="000000"/>
          <w:sz w:val="24"/>
          <w:highlight w:val="none"/>
          <w:lang w:val="en-US" w:eastAsia="zh-CN"/>
        </w:rPr>
        <w:t xml:space="preserve">支付</w:t>
      </w:r>
      <w:r>
        <w:rPr>
          <w:rFonts w:hint="eastAsia" w:ascii="宋体" w:hAnsi="宋体" w:eastAsia="宋体" w:cs="宋体"/>
          <w:bCs/>
          <w:color w:val="000000"/>
          <w:sz w:val="24"/>
          <w:highlight w:val="none"/>
        </w:rPr>
        <w:t xml:space="preserve">合同</w:t>
      </w:r>
      <w:r>
        <w:rPr>
          <w:rFonts w:hint="eastAsia" w:ascii="宋体" w:hAnsi="宋体" w:eastAsia="宋体" w:cs="宋体"/>
          <w:bCs/>
          <w:color w:val="000000"/>
          <w:sz w:val="24"/>
          <w:highlight w:val="none"/>
          <w:lang w:val="en-US" w:eastAsia="zh-CN"/>
        </w:rPr>
        <w:t xml:space="preserve">总价</w:t>
      </w:r>
      <w:r>
        <w:rPr>
          <w:rFonts w:hint="eastAsia" w:ascii="宋体" w:hAnsi="宋体" w:eastAsia="宋体" w:cs="宋体"/>
          <w:bCs/>
          <w:color w:val="000000"/>
          <w:sz w:val="24"/>
          <w:highlight w:val="none"/>
        </w:rPr>
        <w:t xml:space="preserve">款</w:t>
      </w:r>
      <w:r>
        <w:rPr>
          <w:rFonts w:hint="eastAsia" w:ascii="宋体" w:hAnsi="宋体" w:eastAsia="宋体" w:cs="宋体"/>
          <w:bCs/>
          <w:color w:val="000000"/>
          <w:sz w:val="24"/>
          <w:highlight w:val="none"/>
          <w:lang w:val="en-US" w:eastAsia="zh-CN"/>
        </w:rPr>
        <w:t xml:space="preserve">的70%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在2024年11月下旬，支付合同总价款的30%。</w:t>
      </w:r>
      <w:r>
        <w:rPr>
          <w:rFonts w:hint="eastAsia" w:ascii="宋体" w:hAnsi="宋体" w:eastAsia="宋体" w:cs="宋体"/>
          <w:bCs/>
          <w:color w:val="000000"/>
          <w:sz w:val="24"/>
          <w:highlight w:val="none"/>
        </w:rPr>
        <w:t xml:space="preserve">（甲方付款前，乙方应提供合法有效且符合甲方要求的发票，否则甲方有权迟延付款且不承担迟延付款的违约责任）。</w:t>
      </w:r>
      <w:r>
        <w:rPr>
          <w:rFonts w:hint="eastAsia" w:ascii="宋体" w:hAnsi="宋体" w:eastAsia="宋体" w:cs="宋体"/>
          <w:bCs/>
          <w:color w:val="000000"/>
          <w:sz w:val="24"/>
          <w:highlight w:val="none"/>
        </w:rPr>
      </w:r>
      <w:r/>
    </w:p>
    <w:p>
      <w:pPr>
        <w:pStyle w:val="669"/>
        <w:ind w:firstLine="480"/>
        <w:jc w:val="left"/>
        <w:spacing w:line="360" w:lineRule="auto"/>
        <w:widowControl/>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3、付款方式</w:t>
      </w:r>
      <w:r>
        <w:rPr>
          <w:rFonts w:hint="eastAsia" w:ascii="宋体" w:hAnsi="宋体" w:eastAsia="宋体" w:cs="宋体"/>
          <w:bCs/>
          <w:color w:val="000000"/>
          <w:sz w:val="24"/>
          <w:szCs w:val="24"/>
          <w:highlight w:val="none"/>
          <w:lang w:val="en-US" w:eastAsia="zh-CN" w:bidi="ar-SA"/>
        </w:rPr>
        <w:t xml:space="preserve">：转账。</w:t>
      </w:r>
      <w:r>
        <w:rPr>
          <w:rFonts w:hint="eastAsia" w:ascii="宋体" w:hAnsi="宋体" w:eastAsia="宋体" w:cs="宋体"/>
          <w:bCs/>
          <w:color w:val="000000"/>
          <w:sz w:val="24"/>
          <w:szCs w:val="24"/>
          <w:lang w:val="en-US" w:eastAsia="zh-CN" w:bidi="ar-SA"/>
        </w:rPr>
      </w:r>
      <w:r/>
    </w:p>
    <w:p>
      <w:pPr>
        <w:pStyle w:val="669"/>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乙方账户信息如下：</w:t>
      </w:r>
      <w:r>
        <w:rPr>
          <w:rFonts w:hint="eastAsia" w:ascii="宋体" w:hAnsi="宋体" w:eastAsia="宋体" w:cs="Times New Roman"/>
          <w:color w:val="000000"/>
          <w:sz w:val="24"/>
          <w:szCs w:val="24"/>
          <w:lang w:val="en-US" w:eastAsia="zh-CN" w:bidi="ar-SA"/>
        </w:rPr>
      </w:r>
      <w:r/>
    </w:p>
    <w:p>
      <w:pPr>
        <w:pStyle w:val="669"/>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账户名：</w:t>
      </w:r>
      <w:r>
        <w:rPr>
          <w:rFonts w:hint="eastAsia" w:ascii="宋体" w:hAnsi="宋体" w:eastAsia="宋体" w:cs="Times New Roman"/>
          <w:color w:val="000000"/>
          <w:sz w:val="24"/>
          <w:szCs w:val="24"/>
          <w:lang w:val="en-US" w:eastAsia="zh-CN" w:bidi="ar-SA"/>
        </w:rPr>
      </w:r>
      <w:r/>
    </w:p>
    <w:p>
      <w:pPr>
        <w:pStyle w:val="669"/>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账号：</w:t>
      </w:r>
      <w:r>
        <w:rPr>
          <w:rFonts w:hint="eastAsia" w:ascii="宋体" w:hAnsi="宋体" w:eastAsia="宋体" w:cs="Times New Roman"/>
          <w:color w:val="000000"/>
          <w:sz w:val="24"/>
          <w:szCs w:val="24"/>
          <w:lang w:val="en-US" w:eastAsia="zh-CN" w:bidi="ar-SA"/>
        </w:rPr>
      </w:r>
      <w:r/>
    </w:p>
    <w:p>
      <w:pPr>
        <w:pStyle w:val="669"/>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开户行：</w:t>
      </w:r>
      <w:r>
        <w:rPr>
          <w:rFonts w:hint="eastAsia" w:ascii="宋体" w:hAnsi="宋体" w:eastAsia="宋体" w:cs="Times New Roman"/>
          <w:color w:val="000000"/>
          <w:sz w:val="24"/>
          <w:szCs w:val="24"/>
          <w:lang w:val="en-US" w:eastAsia="zh-CN" w:bidi="ar-SA"/>
        </w:rPr>
      </w:r>
      <w:r/>
    </w:p>
    <w:p>
      <w:pPr>
        <w:pStyle w:val="669"/>
        <w:ind w:firstLine="0"/>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三、针对本项目乙方所配备人员情况及服务承诺： </w:t>
      </w:r>
      <w:r>
        <w:rPr>
          <w:rFonts w:hint="eastAsia" w:ascii="宋体" w:hAnsi="宋体" w:eastAsia="宋体" w:cs="宋体"/>
          <w:b/>
          <w:bCs/>
          <w:color w:val="000000"/>
          <w:sz w:val="24"/>
          <w:szCs w:val="24"/>
          <w:lang w:val="en-US" w:eastAsia="zh-CN" w:bidi="ar-SA"/>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针对本项目所配备人员情况：详见乙方投标文件及招标文件要求；</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针对本项目提供的后续服务承诺：详见乙方投标文件及招标文件要求。</w:t>
      </w:r>
      <w:r>
        <w:rPr>
          <w:rFonts w:hint="eastAsia" w:ascii="宋体" w:hAnsi="宋体" w:eastAsia="宋体" w:cs="宋体"/>
          <w:color w:val="000000"/>
          <w:sz w:val="24"/>
          <w:szCs w:val="24"/>
        </w:rPr>
      </w:r>
      <w:r/>
    </w:p>
    <w:p>
      <w:pPr>
        <w:pStyle w:val="669"/>
        <w:ind w:firstLine="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四、人员保证与变更：</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乙方应按采购文件中承诺的人员数量投入工作，在合同履行过程中应保持人员的相对稳定。数量确需调整，应报经甲方批准。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如果乙方的人员渎职或不能胜任工作或从事其他违法活动，甲方有权书面要求更换，乙方应立即派出具有同等或以上资历的人员替换。</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若乙方的进度没有达到乙方响应文件中承诺的进度计划，甲方有权提出要求增加乙方人员，乙方应立即安排，其费用被认为已包含在合同价格之中。</w:t>
      </w:r>
      <w:r>
        <w:rPr>
          <w:rFonts w:hint="eastAsia" w:ascii="宋体" w:hAnsi="宋体" w:eastAsia="宋体" w:cs="宋体"/>
          <w:color w:val="000000"/>
          <w:sz w:val="24"/>
          <w:szCs w:val="24"/>
        </w:rPr>
      </w:r>
      <w:r/>
    </w:p>
    <w:p>
      <w:pPr>
        <w:pStyle w:val="669"/>
        <w:ind w:firstLine="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五、违约责任：</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在合同生效后，甲方无正当理由要求终止服务的，应向乙方偿付合同总价款的5%，作为违约金，违约金不足以补偿损失的，乙方有权要求甲方补足。                                      </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乙方未按本合同约定提供相关服务、逾期提供服务或服务不当给甲方造成不良影响、损失的，应向甲方偿付合同总价款5%的违约金，违约金不足以补偿损失的甲方有权要求乙方补足。</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3、一</w:t>
      </w:r>
      <w:r>
        <w:rPr>
          <w:rFonts w:hint="eastAsia" w:ascii="宋体" w:hAnsi="宋体" w:eastAsia="宋体" w:cs="宋体"/>
          <w:color w:val="000000"/>
          <w:sz w:val="24"/>
          <w:szCs w:val="24"/>
        </w:rPr>
        <w:t xml:space="preserve">方违反本合同的约定或追究</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违约但不成立，导致</w:t>
      </w:r>
      <w:r>
        <w:rPr>
          <w:rFonts w:hint="eastAsia" w:ascii="宋体" w:hAnsi="宋体" w:eastAsia="宋体" w:cs="宋体"/>
          <w:color w:val="000000"/>
          <w:sz w:val="24"/>
          <w:szCs w:val="24"/>
          <w:lang w:val="en-US" w:eastAsia="zh-CN"/>
        </w:rPr>
        <w:t xml:space="preserve">守约方</w:t>
      </w:r>
      <w:r>
        <w:rPr>
          <w:rFonts w:hint="eastAsia" w:ascii="宋体" w:hAnsi="宋体" w:eastAsia="宋体" w:cs="宋体"/>
          <w:color w:val="000000"/>
          <w:sz w:val="24"/>
          <w:szCs w:val="24"/>
        </w:rPr>
        <w:t xml:space="preserve">为处理此纠纷支出的费用由</w:t>
      </w:r>
      <w:r>
        <w:rPr>
          <w:rFonts w:hint="eastAsia" w:ascii="宋体" w:hAnsi="宋体" w:eastAsia="宋体" w:cs="宋体"/>
          <w:color w:val="000000"/>
          <w:sz w:val="24"/>
          <w:szCs w:val="24"/>
          <w:lang w:val="en-US" w:eastAsia="zh-CN"/>
        </w:rPr>
        <w:t xml:space="preserve">违约方</w:t>
      </w:r>
      <w:r>
        <w:rPr>
          <w:rFonts w:hint="eastAsia" w:ascii="宋体" w:hAnsi="宋体" w:eastAsia="宋体" w:cs="宋体"/>
          <w:color w:val="000000"/>
          <w:sz w:val="24"/>
          <w:szCs w:val="24"/>
        </w:rPr>
        <w:t xml:space="preserve">承担，该费用包括但不限于诉讼费、保全费、鉴定费、执行费、律师费、差旅费等。</w:t>
      </w:r>
      <w:r>
        <w:rPr>
          <w:rFonts w:hint="eastAsia" w:ascii="宋体" w:hAnsi="宋体" w:eastAsia="宋体" w:cs="宋体"/>
          <w:color w:val="000000"/>
          <w:sz w:val="24"/>
          <w:szCs w:val="24"/>
        </w:rPr>
      </w:r>
      <w:r/>
    </w:p>
    <w:p>
      <w:pPr>
        <w:pStyle w:val="669"/>
        <w:ind w:firstLine="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六、保密性：</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保密内容（包括技术信息和经营信息）：包括但不限于商业秘密、电脑程序、设计技术、专有技术、工艺、数据、业务和产品开发计划、与该披露方业务有关的客户的信息及其他信息，或该披露方从合作双方之外的某一方获悉的有关披露方的未公开的保密信息。</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涉密人员范围：所有涉及项目人员。</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保密期限：自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之日起3年。</w:t>
      </w:r>
      <w:r>
        <w:rPr>
          <w:rFonts w:hint="eastAsia" w:ascii="宋体" w:hAnsi="宋体" w:eastAsia="宋体" w:cs="宋体"/>
          <w:color w:val="000000"/>
          <w:sz w:val="24"/>
          <w:szCs w:val="24"/>
        </w:rPr>
      </w:r>
      <w:r/>
    </w:p>
    <w:p>
      <w:pPr>
        <w:pStyle w:val="669"/>
        <w:ind w:firstLine="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七、知识产权：</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在合同执行过程中，乙方提供的资料－－包括但不限于程序、文件、报告、说明、图表、观念、诀窍或技术均归乙方所有；除经乙方书面同意或为乙方提供维修或支持服务目的外，甲方不得再以任何形式向第三方透露。</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在合同执行完毕后，乙方依据本合同及本合同附件向甲方提供的文件、报告、说明、图表等的知识产权均归甲方所有（但属于乙方或第三方的除外），除乙方根据</w:t>
      </w:r>
      <w:r>
        <w:rPr>
          <w:rFonts w:hint="eastAsia" w:ascii="宋体" w:hAnsi="宋体" w:eastAsia="宋体" w:cs="宋体"/>
          <w:color w:val="000000"/>
          <w:sz w:val="24"/>
          <w:szCs w:val="24"/>
          <w:highlight w:val="none"/>
        </w:rPr>
        <w:t xml:space="preserve">上级</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highlight w:val="none"/>
        </w:rPr>
        <w:t xml:space="preserve">主管</w:t>
      </w:r>
      <w:r>
        <w:rPr>
          <w:rFonts w:hint="eastAsia" w:ascii="宋体" w:hAnsi="宋体" w:eastAsia="宋体" w:cs="宋体"/>
          <w:color w:val="000000"/>
          <w:sz w:val="24"/>
          <w:szCs w:val="24"/>
        </w:rPr>
        <w:t xml:space="preserve">部门等有权机构工作要求提供前述信息、材料等情形外，乙方不得以任何形式使用或向第三方透露。</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乙方保证所提供服务涉及到的知识产权是合法取得，并享有完整的知识产权，不会因为甲方的使用而被责令停止使用、追偿或要求赔偿损失，如出现此情况，一切经济和法律责任均由乙方承担。甲方提供的所有服务必须质量符合国际或国家通用标准，如出现质量问题，乙方负责修缮，发生的费用由乙方负责。</w:t>
      </w:r>
      <w:r>
        <w:rPr>
          <w:rFonts w:hint="eastAsia" w:ascii="宋体" w:hAnsi="宋体" w:eastAsia="宋体" w:cs="宋体"/>
          <w:color w:val="000000"/>
          <w:sz w:val="24"/>
          <w:szCs w:val="24"/>
        </w:rPr>
      </w:r>
      <w:r/>
    </w:p>
    <w:p>
      <w:pPr>
        <w:pStyle w:val="669"/>
        <w:ind w:firstLine="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八、合同的解除和转让：</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有下列情形之一，合同一方可以解除合同：</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因不可抗力致使不能实现合同目的，未受不可抗力影响的一方有权解除合同。</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因合同一方违约导致合同不能履行，另一方有权解除合同。</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合同的部分和全部都不得转让。</w:t>
      </w:r>
      <w:r>
        <w:rPr>
          <w:rFonts w:hint="eastAsia" w:ascii="宋体" w:hAnsi="宋体" w:eastAsia="宋体" w:cs="宋体"/>
          <w:color w:val="000000"/>
          <w:sz w:val="24"/>
          <w:szCs w:val="24"/>
        </w:rPr>
      </w:r>
      <w:r/>
    </w:p>
    <w:p>
      <w:pPr>
        <w:pStyle w:val="669"/>
        <w:ind w:firstLine="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九、争议的解决：</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因本合同或与本合同有关的一切事项发生争议，由双方友好协商解决。协商不成的，任何一方均可选择以下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解决：</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方式一：双方达成仲裁协议，向约定的仲裁委员会申请仲裁，本合同约定的仲裁委员会是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方式二：向甲方所在地的人民法院起诉。</w:t>
      </w:r>
      <w:r>
        <w:rPr>
          <w:rFonts w:hint="eastAsia" w:ascii="宋体" w:hAnsi="宋体" w:eastAsia="宋体" w:cs="宋体"/>
          <w:color w:val="000000"/>
          <w:sz w:val="24"/>
          <w:szCs w:val="24"/>
        </w:rPr>
      </w:r>
      <w:r/>
    </w:p>
    <w:p>
      <w:pPr>
        <w:pStyle w:val="669"/>
        <w:ind w:firstLine="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十、不可抗力：</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rPr>
      </w:r>
      <w:r/>
    </w:p>
    <w:p>
      <w:pPr>
        <w:pStyle w:val="669"/>
        <w:ind w:firstLine="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十一、合同的生效及份数：</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合同生效：本合同自甲乙双方签字盖章之日起生效。</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合同份数：本合同一式 陆 份，甲方三份、乙方</w:t>
      </w:r>
      <w:r>
        <w:rPr>
          <w:rFonts w:hint="eastAsia" w:ascii="宋体" w:hAnsi="宋体" w:eastAsia="宋体" w:cs="宋体"/>
          <w:color w:val="000000"/>
          <w:sz w:val="24"/>
          <w:szCs w:val="24"/>
          <w:lang w:eastAsia="zh-CN"/>
        </w:rPr>
        <w:t xml:space="preserve">二</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本合同文件使用中文书写、解释和说明。</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本合同履行过程中产生的纪要、协议以及中标通知书、乙方投标文件和招标文件为本合同的附件，与合同具有同等效力。</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Times New Roman"/>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未尽事宜：按《中华人民共和国民法典》、《中华人民共和国政府采购法》等规定解释。</w:t>
      </w:r>
      <w:r>
        <w:rPr>
          <w:rFonts w:hint="eastAsia" w:ascii="宋体" w:hAnsi="宋体" w:eastAsia="宋体" w:cs="Times New Roman"/>
          <w:color w:val="000000"/>
          <w:sz w:val="24"/>
          <w:szCs w:val="24"/>
        </w:rPr>
      </w:r>
      <w:r/>
    </w:p>
    <w:p>
      <w:pPr>
        <w:pStyle w:val="669"/>
        <w:ind w:firstLine="468"/>
        <w:spacing w:line="360" w:lineRule="auto"/>
        <w:rPr>
          <w:rFonts w:hint="eastAsia" w:ascii="宋体" w:hAnsi="宋体" w:eastAsia="宋体" w:cs="宋体"/>
          <w:color w:val="000000"/>
          <w:spacing w:val="-3"/>
          <w:sz w:val="24"/>
          <w:szCs w:val="24"/>
          <w:lang w:val="en-AU" w:eastAsia="en-US"/>
        </w:rPr>
      </w:pPr>
      <w:r>
        <w:rPr>
          <w:rFonts w:hint="eastAsia" w:ascii="宋体" w:hAnsi="宋体" w:eastAsia="宋体" w:cs="宋体"/>
          <w:color w:val="000000"/>
          <w:spacing w:val="-3"/>
          <w:sz w:val="24"/>
          <w:szCs w:val="24"/>
          <w:lang w:val="en-AU" w:eastAsia="en-US"/>
        </w:rPr>
      </w:r>
      <w:r/>
    </w:p>
    <w:p>
      <w:pPr>
        <w:pStyle w:val="669"/>
        <w:ind w:firstLine="480"/>
        <w:jc w:val="both"/>
        <w:spacing w:line="360" w:lineRule="auto"/>
        <w:rPr>
          <w:rFonts w:hint="eastAsia" w:ascii="宋体" w:hAnsi="Times New Roman" w:eastAsia="宋体" w:cs="Times New Roman"/>
          <w:color w:val="000000"/>
          <w:sz w:val="24"/>
          <w:szCs w:val="22"/>
          <w:lang w:val="en-AU" w:eastAsia="en-US" w:bidi="ar-SA"/>
        </w:rPr>
      </w:pPr>
      <w:r>
        <w:rPr>
          <w:rFonts w:hint="eastAsia" w:ascii="宋体" w:hAnsi="Times New Roman" w:eastAsia="宋体" w:cs="Times New Roman"/>
          <w:color w:val="000000"/>
          <w:sz w:val="24"/>
          <w:szCs w:val="22"/>
          <w:lang w:val="en-AU" w:eastAsia="en-US" w:bidi="ar-SA"/>
        </w:rPr>
      </w:r>
      <w:r/>
    </w:p>
    <w:p>
      <w:pPr>
        <w:pStyle w:val="669"/>
        <w:rPr>
          <w:rFonts w:hint="eastAsia" w:ascii="Calibri" w:hAnsi="Calibri" w:eastAsia="宋体" w:cs="Times New Roman"/>
          <w:color w:val="000000"/>
          <w:lang w:val="en-AU" w:eastAsia="en-US"/>
        </w:rPr>
      </w:pPr>
      <w:r>
        <w:rPr>
          <w:rFonts w:hint="eastAsia" w:ascii="Calibri" w:hAnsi="Calibri" w:eastAsia="宋体" w:cs="Times New Roman"/>
          <w:color w:val="000000"/>
          <w:lang w:val="en-AU" w:eastAsia="en-US"/>
        </w:rPr>
      </w:r>
      <w:r/>
    </w:p>
    <w:p>
      <w:pPr>
        <w:pStyle w:val="669"/>
        <w:ind w:firstLine="480"/>
        <w:spacing w:line="360" w:lineRule="auto"/>
        <w:rPr>
          <w:rFonts w:ascii="宋体" w:hAnsi="宋体" w:eastAsia="宋体" w:cs="Times New Roman"/>
          <w:color w:val="000000"/>
          <w:sz w:val="24"/>
        </w:rPr>
      </w:pPr>
      <w:r/>
      <w:bookmarkEnd w:id="4"/>
      <w:r>
        <w:rPr>
          <w:rFonts w:hint="eastAsia" w:ascii="宋体" w:hAnsi="宋体" w:eastAsia="宋体" w:cs="Times New Roman"/>
          <w:color w:val="000000"/>
          <w:sz w:val="24"/>
        </w:rPr>
        <w:t xml:space="preserve">（以下无正文）</w:t>
      </w:r>
      <w:r>
        <w:rPr>
          <w:rFonts w:ascii="宋体" w:hAnsi="宋体" w:eastAsia="宋体" w:cs="Times New Roman"/>
          <w:color w:val="000000"/>
          <w:sz w:val="24"/>
        </w:rPr>
      </w:r>
      <w:r/>
    </w:p>
    <w:p>
      <w:pPr>
        <w:pStyle w:val="669"/>
        <w:spacing w:line="400" w:lineRule="exact"/>
        <w:rPr>
          <w:rFonts w:ascii="宋体" w:hAnsi="宋体" w:eastAsia="宋体" w:cs="宋体"/>
          <w:color w:val="000000"/>
          <w:sz w:val="24"/>
        </w:rPr>
      </w:pPr>
      <w:r>
        <w:rPr>
          <w:rFonts w:ascii="宋体" w:hAnsi="宋体" w:eastAsia="宋体" w:cs="宋体"/>
          <w:color w:val="000000"/>
          <w:sz w:val="24"/>
        </w:rPr>
      </w:r>
      <w:r/>
    </w:p>
    <w:p>
      <w:pPr>
        <w:pStyle w:val="669"/>
        <w:ind w:firstLine="480"/>
        <w:jc w:val="both"/>
        <w:spacing w:line="360" w:lineRule="auto"/>
        <w:rPr>
          <w:rFonts w:ascii="宋体" w:hAnsi="Times New Roman" w:eastAsia="宋体" w:cs="Times New Roman"/>
          <w:color w:val="000000"/>
          <w:sz w:val="24"/>
          <w:szCs w:val="22"/>
          <w:lang w:val="en-US" w:eastAsia="zh-CN" w:bidi="ar-SA"/>
        </w:rPr>
      </w:pPr>
      <w:r>
        <w:rPr>
          <w:rFonts w:ascii="宋体" w:hAnsi="Times New Roman" w:eastAsia="宋体" w:cs="Times New Roman"/>
          <w:color w:val="000000"/>
          <w:sz w:val="24"/>
          <w:szCs w:val="22"/>
          <w:lang w:val="en-US" w:eastAsia="zh-CN" w:bidi="ar-SA"/>
        </w:rPr>
      </w:r>
      <w:r/>
    </w:p>
    <w:p>
      <w:pPr>
        <w:pStyle w:val="669"/>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 方：                             乙 方：</w:t>
      </w:r>
      <w:r>
        <w:rPr>
          <w:rFonts w:hint="eastAsia" w:ascii="宋体" w:hAnsi="宋体" w:eastAsia="宋体" w:cs="宋体"/>
          <w:color w:val="000000"/>
          <w:sz w:val="24"/>
          <w:szCs w:val="24"/>
          <w:lang w:val="en-US" w:eastAsia="zh-CN" w:bidi="ar-SA"/>
        </w:rPr>
      </w:r>
      <w:r/>
    </w:p>
    <w:p>
      <w:pPr>
        <w:pStyle w:val="669"/>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（公章或合同章）                   （公章或合同章）</w:t>
      </w:r>
      <w:r>
        <w:rPr>
          <w:rFonts w:hint="eastAsia" w:ascii="宋体" w:hAnsi="宋体" w:eastAsia="宋体" w:cs="宋体"/>
          <w:color w:val="000000"/>
          <w:sz w:val="24"/>
          <w:szCs w:val="24"/>
          <w:lang w:val="en-US" w:eastAsia="zh-CN" w:bidi="ar-SA"/>
        </w:rPr>
      </w:r>
      <w:r/>
    </w:p>
    <w:p>
      <w:pPr>
        <w:pStyle w:val="669"/>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甲方代表签字：                      乙方代表签字：     </w:t>
      </w:r>
      <w:r>
        <w:rPr>
          <w:rFonts w:hint="eastAsia" w:ascii="宋体" w:hAnsi="宋体" w:eastAsia="宋体" w:cs="宋体"/>
          <w:color w:val="000000"/>
          <w:sz w:val="24"/>
          <w:szCs w:val="24"/>
          <w:lang w:val="en-US" w:eastAsia="zh-CN" w:bidi="ar-SA"/>
        </w:rPr>
      </w:r>
      <w:r/>
    </w:p>
    <w:p>
      <w:pPr>
        <w:pStyle w:val="695"/>
        <w:jc w:val="center"/>
        <w:spacing w:before="75" w:beforeAutospacing="0" w:after="75" w:afterAutospacing="0" w:line="360" w:lineRule="auto"/>
        <w:widowControl/>
        <w:rPr>
          <w:rStyle w:val="699"/>
          <w:rFonts w:hint="eastAsia" w:ascii="宋体" w:hAnsi="宋体" w:cs="宋体"/>
          <w:sz w:val="43"/>
          <w:szCs w:val="43"/>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Calibri" w:hAnsi="宋体" w:eastAsia="宋体" w:cs="宋体"/>
          <w:color w:val="000000"/>
          <w:sz w:val="24"/>
          <w:szCs w:val="24"/>
        </w:rPr>
        <w:t xml:space="preserve">签订日期：    年    月    日        签订日期：    年    月    日</w:t>
      </w:r>
      <w:r>
        <w:rPr>
          <w:rFonts w:hint="eastAsia" w:ascii="宋体" w:hAnsi="宋体" w:eastAsia="宋体" w:cs="Times New Roman"/>
          <w:color w:val="000000"/>
          <w:sz w:val="24"/>
          <w:szCs w:val="24"/>
        </w:rPr>
        <w:t xml:space="preserve">  </w:t>
      </w:r>
      <w:r>
        <w:rPr>
          <w:rStyle w:val="699"/>
          <w:rFonts w:hint="eastAsia" w:ascii="宋体" w:hAnsi="宋体" w:cs="宋体"/>
          <w:sz w:val="43"/>
          <w:szCs w:val="43"/>
        </w:rPr>
      </w:r>
      <w:r/>
    </w:p>
    <w:p>
      <w:pPr>
        <w:pStyle w:val="695"/>
        <w:jc w:val="both"/>
        <w:spacing w:before="75" w:beforeAutospacing="0" w:after="75" w:afterAutospacing="0"/>
        <w:widowControl/>
        <w:rPr>
          <w:rFonts w:hint="eastAsia" w:ascii="宋体" w:hAnsi="宋体" w:cs="宋体"/>
        </w:rPr>
      </w:pPr>
      <w:r>
        <w:rPr>
          <w:rFonts w:hint="eastAsia" w:ascii="宋体" w:hAnsi="宋体" w:cs="宋体"/>
        </w:rPr>
      </w:r>
      <w:r/>
    </w:p>
    <w:p>
      <w:pPr>
        <w:pStyle w:val="695"/>
        <w:jc w:val="center"/>
        <w:spacing w:before="75" w:after="75"/>
        <w:widowControl/>
        <w:rPr>
          <w:rFonts w:ascii="宋体" w:hAnsi="宋体"/>
          <w:b/>
        </w:rPr>
      </w:pPr>
      <w:r>
        <w:rPr>
          <w:rStyle w:val="699"/>
          <w:rFonts w:hint="eastAsia" w:ascii="宋体" w:hAnsi="宋体" w:cs="宋体"/>
          <w:sz w:val="43"/>
          <w:szCs w:val="43"/>
        </w:rPr>
        <w:t xml:space="preserve">第</w:t>
      </w:r>
      <w:r>
        <w:rPr>
          <w:rStyle w:val="699"/>
          <w:rFonts w:hint="eastAsia" w:ascii="宋体" w:hAnsi="宋体" w:cs="宋体"/>
          <w:sz w:val="43"/>
          <w:szCs w:val="43"/>
          <w:lang w:eastAsia="en-US"/>
        </w:rPr>
        <w:t xml:space="preserve">六</w:t>
      </w:r>
      <w:r>
        <w:rPr>
          <w:rStyle w:val="699"/>
          <w:rFonts w:hint="eastAsia" w:ascii="宋体" w:hAnsi="宋体" w:cs="宋体"/>
          <w:sz w:val="43"/>
          <w:szCs w:val="43"/>
        </w:rPr>
        <w:t xml:space="preserve">章 评标方法及评分标准</w:t>
      </w:r>
      <w:r>
        <w:rPr>
          <w:rFonts w:ascii="宋体" w:hAnsi="宋体"/>
          <w:b/>
        </w:rPr>
      </w:r>
      <w:r/>
    </w:p>
    <w:p>
      <w:pPr>
        <w:pStyle w:val="669"/>
        <w:numPr>
          <w:ilvl w:val="0"/>
          <w:numId w:val="10"/>
        </w:numPr>
        <w:spacing w:line="360" w:lineRule="auto"/>
        <w:tabs>
          <w:tab w:val="left" w:pos="960" w:leader="none"/>
        </w:tabs>
        <w:rPr>
          <w:rFonts w:hint="eastAsia" w:hAnsi="宋体" w:cs="宋体"/>
          <w:sz w:val="24"/>
        </w:rPr>
      </w:pPr>
      <w:r>
        <w:rPr>
          <w:rFonts w:hint="eastAsia" w:hAnsi="宋体" w:cs="宋体"/>
          <w:sz w:val="24"/>
        </w:rPr>
        <w:t xml:space="preserve">评标方法：</w:t>
      </w:r>
      <w:r>
        <w:rPr>
          <w:rFonts w:hint="eastAsia" w:hAnsi="宋体" w:cs="宋体"/>
          <w:sz w:val="24"/>
        </w:rPr>
      </w:r>
      <w:r/>
    </w:p>
    <w:p>
      <w:pPr>
        <w:pStyle w:val="669"/>
        <w:ind w:firstLine="480"/>
        <w:spacing w:line="360" w:lineRule="auto"/>
        <w:tabs>
          <w:tab w:val="left" w:pos="567" w:leader="none"/>
        </w:tabs>
        <w:rPr>
          <w:rFonts w:hint="eastAsia" w:hAnsi="宋体" w:cs="宋体"/>
          <w:sz w:val="24"/>
        </w:rPr>
      </w:pPr>
      <w:r>
        <w:rPr>
          <w:rFonts w:hint="eastAsia" w:ascii="宋体" w:hAnsi="宋体" w:cs="宋体"/>
          <w:sz w:val="24"/>
        </w:rPr>
        <w:t xml:space="preserve">1</w:t>
      </w:r>
      <w:r>
        <w:rPr>
          <w:rFonts w:hint="eastAsia" w:ascii="宋体" w:hAnsi="宋体" w:cs="宋体"/>
          <w:sz w:val="24"/>
          <w:lang w:eastAsia="en-US"/>
        </w:rPr>
        <w:t xml:space="preserve">.</w:t>
      </w:r>
      <w:r>
        <w:rPr>
          <w:rFonts w:hint="eastAsia" w:ascii="宋体" w:hAnsi="宋体" w:cs="宋体"/>
          <w:sz w:val="24"/>
        </w:rPr>
        <w:t xml:space="preserve">评价和比</w:t>
      </w:r>
      <w:r>
        <w:rPr>
          <w:rFonts w:hint="eastAsia" w:hAnsi="宋体" w:cs="宋体"/>
          <w:sz w:val="24"/>
        </w:rPr>
        <w:t xml:space="preserve">较采用综合评分法，即指投标文件满足招标文件全部实质性要求，且按照评审因素的量化指标评审得分最高的投标人为中标候选人的评标方法。</w:t>
      </w:r>
      <w:r>
        <w:rPr>
          <w:rFonts w:hint="eastAsia" w:hAnsi="宋体" w:cs="宋体"/>
          <w:sz w:val="24"/>
        </w:rPr>
      </w:r>
      <w:r/>
    </w:p>
    <w:p>
      <w:pPr>
        <w:pStyle w:val="669"/>
        <w:ind w:firstLine="480"/>
        <w:spacing w:line="360" w:lineRule="auto"/>
        <w:tabs>
          <w:tab w:val="left" w:pos="567" w:leader="none"/>
        </w:tabs>
        <w:rPr>
          <w:rFonts w:hint="eastAsia" w:ascii="宋体" w:hAnsi="宋体" w:cs="宋体"/>
          <w:bCs/>
          <w:sz w:val="24"/>
          <w:szCs w:val="22"/>
          <w:lang w:bidi="ar"/>
        </w:rPr>
      </w:pPr>
      <w:r>
        <w:rPr>
          <w:rFonts w:hint="eastAsia" w:ascii="宋体" w:hAnsi="宋体" w:cs="宋体"/>
          <w:bCs/>
          <w:sz w:val="24"/>
          <w:szCs w:val="22"/>
          <w:lang w:bidi="ar"/>
        </w:rPr>
        <w:t xml:space="preserve">2.评标委员会各成员独立对每个进入打分程序的有效投标人的标书技术和资质部分以打分的形式进行评审和评价。</w:t>
      </w:r>
      <w:r>
        <w:rPr>
          <w:rFonts w:hint="eastAsia" w:ascii="宋体" w:hAnsi="宋体" w:cs="宋体"/>
          <w:bCs/>
          <w:sz w:val="24"/>
          <w:szCs w:val="22"/>
          <w:lang w:bidi="ar"/>
        </w:rPr>
      </w:r>
      <w:r/>
    </w:p>
    <w:p>
      <w:pPr>
        <w:pStyle w:val="669"/>
        <w:ind w:firstLine="480"/>
        <w:spacing w:line="360" w:lineRule="auto"/>
        <w:tabs>
          <w:tab w:val="left" w:pos="567" w:leader="none"/>
        </w:tabs>
        <w:rPr>
          <w:rFonts w:hint="eastAsia" w:ascii="宋体" w:hAnsi="宋体" w:cs="宋体"/>
          <w:bCs/>
          <w:sz w:val="24"/>
          <w:szCs w:val="22"/>
          <w:lang w:bidi="ar"/>
        </w:rPr>
      </w:pPr>
      <w:r>
        <w:rPr>
          <w:rFonts w:hint="eastAsia" w:ascii="宋体" w:hAnsi="宋体" w:cs="宋体"/>
          <w:bCs/>
          <w:sz w:val="24"/>
          <w:szCs w:val="22"/>
          <w:lang w:bidi="ar"/>
        </w:rPr>
        <w:t xml:space="preserve">3.</w:t>
      </w:r>
      <w:r>
        <w:rPr>
          <w:rFonts w:hint="eastAsia" w:hAnsi="宋体" w:cs="宋体"/>
          <w:sz w:val="24"/>
        </w:rPr>
        <w:t xml:space="preserve">对评委的评分(除价格分外)进行统计汇总，直接算术平均，计算出每个投标人的得分，加上价格得分即为每个投标人的综合得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Cs/>
          <w:sz w:val="24"/>
          <w:szCs w:val="22"/>
          <w:lang w:bidi="ar"/>
        </w:rPr>
        <w:t xml:space="preserve">。</w:t>
      </w:r>
      <w:r>
        <w:rPr>
          <w:rFonts w:hint="eastAsia" w:ascii="宋体" w:hAnsi="宋体" w:cs="宋体"/>
          <w:bCs/>
          <w:sz w:val="24"/>
          <w:szCs w:val="22"/>
          <w:lang w:bidi="ar"/>
        </w:rPr>
      </w:r>
      <w:r/>
    </w:p>
    <w:p>
      <w:pPr>
        <w:pStyle w:val="669"/>
        <w:ind w:firstLine="480"/>
        <w:spacing w:line="360" w:lineRule="auto"/>
        <w:tabs>
          <w:tab w:val="left" w:pos="567" w:leader="none"/>
        </w:tabs>
        <w:rPr>
          <w:rFonts w:hint="eastAsia" w:ascii="宋体" w:hAnsi="宋体" w:cs="宋体"/>
          <w:bCs/>
          <w:sz w:val="24"/>
          <w:szCs w:val="22"/>
          <w:lang w:bidi="ar"/>
        </w:rPr>
      </w:pPr>
      <w:r>
        <w:rPr>
          <w:rFonts w:hint="eastAsia" w:ascii="宋体" w:hAnsi="宋体" w:cs="宋体"/>
          <w:bCs/>
          <w:sz w:val="24"/>
          <w:szCs w:val="22"/>
          <w:lang w:bidi="ar"/>
        </w:rPr>
        <w:t xml:space="preserve">4</w:t>
      </w:r>
      <w:r>
        <w:rPr>
          <w:rFonts w:ascii="宋体" w:hAnsi="宋体" w:cs="宋体"/>
          <w:bCs/>
          <w:sz w:val="24"/>
          <w:szCs w:val="22"/>
          <w:lang w:bidi="ar"/>
        </w:rPr>
        <w:t xml:space="preserve">.</w:t>
      </w:r>
      <w:r>
        <w:rPr>
          <w:rFonts w:hint="eastAsia" w:ascii="宋体" w:hAnsi="宋体" w:cs="宋体"/>
          <w:bCs/>
          <w:sz w:val="24"/>
          <w:szCs w:val="22"/>
          <w:lang w:bidi="ar"/>
        </w:rPr>
        <w:t xml:space="preserve">如出现评审得分最高的投标人有两个或两个以上的，以投标报价较低者优先作为该标段中标候选人，如果投标报价也相同的，则由代理机构组织以抽签方式确定中标候选人。</w:t>
      </w:r>
      <w:r>
        <w:rPr>
          <w:rFonts w:hint="eastAsia" w:ascii="宋体" w:hAnsi="宋体" w:cs="宋体"/>
          <w:bCs/>
          <w:sz w:val="24"/>
          <w:szCs w:val="22"/>
          <w:lang w:bidi="ar"/>
        </w:rPr>
      </w:r>
      <w:r/>
    </w:p>
    <w:p>
      <w:pPr>
        <w:pStyle w:val="669"/>
        <w:ind w:firstLine="480"/>
        <w:spacing w:line="360" w:lineRule="auto"/>
        <w:tabs>
          <w:tab w:val="left" w:pos="567" w:leader="none"/>
        </w:tabs>
        <w:rPr>
          <w:rFonts w:hint="eastAsia" w:ascii="宋体" w:hAnsi="宋体" w:cs="宋体"/>
          <w:bCs/>
          <w:sz w:val="24"/>
          <w:szCs w:val="22"/>
          <w:lang w:bidi="ar"/>
        </w:rPr>
      </w:pPr>
      <w:r>
        <w:rPr>
          <w:rFonts w:hint="eastAsia" w:ascii="宋体" w:hAnsi="宋体" w:cs="宋体"/>
          <w:bCs/>
          <w:sz w:val="24"/>
          <w:szCs w:val="22"/>
          <w:lang w:bidi="ar"/>
        </w:rPr>
        <w:t xml:space="preserve">5</w:t>
      </w:r>
      <w:r>
        <w:rPr>
          <w:rFonts w:ascii="宋体" w:hAnsi="宋体" w:cs="宋体"/>
          <w:bCs/>
          <w:sz w:val="24"/>
          <w:szCs w:val="22"/>
          <w:lang w:bidi="ar"/>
        </w:rPr>
        <w:t xml:space="preserve">.</w:t>
      </w:r>
      <w:r>
        <w:rPr>
          <w:rFonts w:hint="eastAsia" w:ascii="宋体" w:hAnsi="宋体" w:cs="宋体"/>
          <w:bCs/>
          <w:sz w:val="24"/>
          <w:szCs w:val="22"/>
          <w:lang w:bidi="ar"/>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sz w:val="24"/>
          <w:szCs w:val="22"/>
          <w:lang w:bidi="ar"/>
        </w:rPr>
      </w:r>
      <w:r/>
    </w:p>
    <w:p>
      <w:pPr>
        <w:pStyle w:val="669"/>
        <w:ind w:firstLine="480"/>
        <w:spacing w:line="360" w:lineRule="auto"/>
        <w:tabs>
          <w:tab w:val="left" w:pos="567" w:leader="none"/>
        </w:tabs>
        <w:rPr>
          <w:rFonts w:hint="eastAsia" w:ascii="宋体" w:hAnsi="宋体" w:cs="宋体"/>
          <w:bCs/>
          <w:sz w:val="24"/>
          <w:szCs w:val="22"/>
          <w:lang w:bidi="ar"/>
        </w:rPr>
      </w:pPr>
      <w:r>
        <w:rPr>
          <w:rFonts w:hint="eastAsia" w:ascii="宋体" w:hAnsi="宋体" w:cs="宋体"/>
          <w:bCs/>
          <w:sz w:val="24"/>
          <w:szCs w:val="22"/>
          <w:lang w:bidi="ar"/>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bCs/>
          <w:sz w:val="24"/>
          <w:szCs w:val="22"/>
          <w:lang w:bidi="ar"/>
        </w:rPr>
      </w:r>
      <w:r/>
    </w:p>
    <w:p>
      <w:pPr>
        <w:pStyle w:val="669"/>
        <w:ind w:firstLine="480"/>
        <w:spacing w:line="360" w:lineRule="auto"/>
        <w:tabs>
          <w:tab w:val="left" w:pos="567" w:leader="none"/>
        </w:tabs>
        <w:rPr>
          <w:rFonts w:hint="eastAsia" w:ascii="宋体" w:hAnsi="宋体" w:cs="宋体"/>
          <w:bCs/>
          <w:sz w:val="24"/>
          <w:szCs w:val="22"/>
          <w:lang w:bidi="ar"/>
        </w:rPr>
      </w:pPr>
      <w:r>
        <w:rPr>
          <w:rFonts w:hint="eastAsia" w:ascii="宋体" w:hAnsi="宋体" w:cs="宋体"/>
          <w:bCs/>
          <w:sz w:val="24"/>
          <w:szCs w:val="22"/>
          <w:lang w:bidi="ar"/>
        </w:rPr>
        <w:t xml:space="preserve">6.针对中小型企业、残疾人福利企业和监狱企业的评审：</w:t>
      </w:r>
      <w:r>
        <w:rPr>
          <w:rFonts w:hint="eastAsia" w:ascii="宋体" w:hAnsi="宋体" w:cs="宋体"/>
          <w:bCs/>
          <w:sz w:val="24"/>
          <w:szCs w:val="22"/>
          <w:lang w:bidi="ar"/>
        </w:rPr>
      </w:r>
      <w:r/>
    </w:p>
    <w:p>
      <w:pPr>
        <w:pStyle w:val="669"/>
        <w:ind w:firstLine="480"/>
        <w:spacing w:line="360" w:lineRule="auto"/>
        <w:tabs>
          <w:tab w:val="left" w:pos="567" w:leader="none"/>
        </w:tabs>
        <w:rPr>
          <w:rFonts w:hint="eastAsia" w:ascii="Times New Roman" w:hAnsi="Times New Roman" w:eastAsia="宋体" w:cs="宋体"/>
          <w:b/>
          <w:bCs/>
          <w:sz w:val="24"/>
          <w:szCs w:val="22"/>
          <w:highlight w:val="none"/>
          <w:lang w:val="zh-CN" w:bidi="ar"/>
        </w:rPr>
      </w:pPr>
      <w:r>
        <w:rPr>
          <w:rFonts w:hint="eastAsia" w:ascii="宋体" w:hAnsi="宋体" w:cs="宋体"/>
          <w:bCs/>
          <w:sz w:val="24"/>
          <w:szCs w:val="22"/>
          <w:lang w:bidi="ar"/>
        </w:rPr>
        <w:t xml:space="preserve">根据《政府采购促进中小企业发展管理办法》（财库〔2020〕46号）、《关于促进残疾人就业</w:t>
      </w:r>
      <w:r>
        <w:rPr>
          <w:rFonts w:hint="eastAsia" w:ascii="宋体" w:hAnsi="宋体" w:cs="宋体"/>
          <w:bCs/>
          <w:sz w:val="24"/>
          <w:szCs w:val="22"/>
          <w:lang w:bidi="ar"/>
        </w:rPr>
        <w:t xml:space="preserve">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w:t>
      </w:r>
      <w:r>
        <w:rPr>
          <w:rFonts w:hint="eastAsia" w:ascii="宋体" w:hAnsi="宋体" w:cs="宋体"/>
          <w:b/>
          <w:sz w:val="24"/>
          <w:szCs w:val="22"/>
          <w:lang w:bidi="ar"/>
        </w:rPr>
        <w:t xml:space="preserve">。</w:t>
      </w:r>
      <w:r>
        <w:rPr>
          <w:rFonts w:hint="eastAsia" w:ascii="Times New Roman" w:hAnsi="Times New Roman" w:eastAsia="宋体" w:cs="宋体"/>
          <w:b/>
          <w:bCs/>
          <w:sz w:val="24"/>
          <w:szCs w:val="22"/>
          <w:highlight w:val="none"/>
          <w:lang w:val="zh-CN" w:bidi="ar"/>
        </w:rPr>
        <w:t xml:space="preserve">服务类项目中供应商若使用退休人员，将不享受中小企业扶持政策。</w:t>
      </w:r>
      <w:r>
        <w:rPr>
          <w:rFonts w:hint="eastAsia" w:ascii="Times New Roman" w:hAnsi="Times New Roman" w:eastAsia="宋体" w:cs="宋体"/>
          <w:b/>
          <w:bCs/>
          <w:sz w:val="24"/>
          <w:szCs w:val="22"/>
          <w:highlight w:val="none"/>
          <w:lang w:val="zh-CN" w:bidi="ar"/>
        </w:rPr>
      </w:r>
      <w:r/>
    </w:p>
    <w:p>
      <w:pPr>
        <w:pStyle w:val="669"/>
        <w:ind w:firstLine="480"/>
        <w:spacing w:line="360" w:lineRule="auto"/>
        <w:tabs>
          <w:tab w:val="left" w:pos="567" w:leader="none"/>
        </w:tabs>
        <w:rPr>
          <w:rFonts w:hint="eastAsia" w:ascii="宋体" w:hAnsi="宋体" w:cs="宋体"/>
          <w:bCs/>
          <w:sz w:val="24"/>
          <w:szCs w:val="22"/>
          <w:lang w:bidi="ar"/>
        </w:rPr>
      </w:pPr>
      <w:r>
        <w:rPr>
          <w:rFonts w:hint="eastAsia" w:ascii="宋体" w:hAnsi="宋体" w:cs="宋体"/>
          <w:bCs/>
          <w:sz w:val="24"/>
          <w:szCs w:val="22"/>
          <w:lang w:bidi="ar"/>
        </w:rPr>
        <w:t xml:space="preserve">注：</w:t>
      </w:r>
      <w:r>
        <w:rPr>
          <w:rFonts w:hint="eastAsia" w:ascii="宋体" w:hAnsi="宋体" w:cs="宋体"/>
          <w:bCs/>
          <w:sz w:val="24"/>
          <w:szCs w:val="22"/>
          <w:lang w:bidi="ar"/>
        </w:rPr>
      </w:r>
      <w:r/>
    </w:p>
    <w:p>
      <w:pPr>
        <w:pStyle w:val="669"/>
        <w:ind w:firstLine="480"/>
        <w:spacing w:line="360" w:lineRule="auto"/>
        <w:tabs>
          <w:tab w:val="left" w:pos="567" w:leader="none"/>
        </w:tabs>
        <w:rPr>
          <w:rFonts w:hint="eastAsia" w:ascii="宋体" w:hAnsi="宋体" w:cs="宋体"/>
          <w:bCs/>
          <w:sz w:val="24"/>
          <w:szCs w:val="22"/>
          <w:lang w:bidi="ar"/>
        </w:rPr>
      </w:pPr>
      <w:r>
        <w:rPr>
          <w:rFonts w:hint="eastAsia" w:ascii="宋体" w:hAnsi="宋体" w:cs="宋体"/>
          <w:bCs/>
          <w:sz w:val="24"/>
          <w:szCs w:val="22"/>
          <w:lang w:bidi="ar"/>
        </w:rPr>
        <w:t xml:space="preserve">①填报“中小企业声明函”需严格按“工信部联企业〔2011〕300号通知中的《中小企业划型标准规定》进行。</w:t>
      </w:r>
      <w:r>
        <w:rPr>
          <w:rFonts w:hint="eastAsia" w:ascii="宋体" w:hAnsi="宋体" w:cs="宋体"/>
          <w:bCs/>
          <w:sz w:val="24"/>
          <w:szCs w:val="22"/>
          <w:lang w:bidi="ar"/>
        </w:rPr>
      </w:r>
      <w:r/>
    </w:p>
    <w:p>
      <w:pPr>
        <w:pStyle w:val="669"/>
        <w:ind w:firstLine="480"/>
        <w:spacing w:line="360" w:lineRule="auto"/>
        <w:tabs>
          <w:tab w:val="left" w:pos="567" w:leader="none"/>
        </w:tabs>
        <w:rPr>
          <w:rFonts w:hint="eastAsia" w:cs="宋体"/>
          <w:sz w:val="24"/>
          <w:szCs w:val="22"/>
          <w:lang w:val="zh-CN" w:bidi="ar"/>
        </w:rPr>
      </w:pPr>
      <w:r>
        <w:rPr>
          <w:rFonts w:hint="eastAsia" w:ascii="宋体" w:hAnsi="宋体" w:cs="宋体"/>
          <w:bCs/>
          <w:sz w:val="24"/>
          <w:szCs w:val="22"/>
          <w:lang w:bidi="ar"/>
        </w:rPr>
        <w:t xml:space="preserve">②若供应商提供的声明函或认定证明为虚假材料，按“政府采购法”相关规定处理并报请政府监管部门给予行政处罚。</w:t>
      </w:r>
      <w:r>
        <w:rPr>
          <w:rFonts w:hint="eastAsia" w:cs="宋体"/>
          <w:sz w:val="24"/>
          <w:szCs w:val="22"/>
          <w:lang w:val="zh-CN" w:bidi="ar"/>
        </w:rPr>
      </w:r>
      <w:r/>
    </w:p>
    <w:p>
      <w:pPr>
        <w:pStyle w:val="669"/>
        <w:ind w:firstLine="482"/>
        <w:spacing w:line="360" w:lineRule="auto"/>
        <w:tabs>
          <w:tab w:val="left" w:pos="567" w:leader="none"/>
        </w:tabs>
        <w:rPr>
          <w:rFonts w:hint="eastAsia" w:cs="宋体"/>
          <w:b/>
          <w:bCs/>
          <w:sz w:val="24"/>
          <w:szCs w:val="22"/>
          <w:lang w:val="zh-CN" w:bidi="ar"/>
        </w:rPr>
      </w:pPr>
      <w:r>
        <w:rPr>
          <w:rFonts w:hint="eastAsia" w:cs="宋体"/>
          <w:b/>
          <w:bCs/>
          <w:sz w:val="24"/>
          <w:szCs w:val="22"/>
          <w:lang w:val="zh-CN" w:bidi="ar"/>
        </w:rPr>
        <w:t xml:space="preserve">二、政府采购政策</w:t>
      </w:r>
      <w:r>
        <w:rPr>
          <w:rFonts w:hint="eastAsia" w:cs="宋体"/>
          <w:b/>
          <w:bCs/>
          <w:sz w:val="24"/>
          <w:szCs w:val="22"/>
          <w:lang w:val="zh-CN" w:bidi="ar"/>
        </w:rPr>
      </w:r>
      <w:r/>
    </w:p>
    <w:p>
      <w:pPr>
        <w:pStyle w:val="669"/>
        <w:ind w:firstLine="360"/>
        <w:spacing w:line="360" w:lineRule="auto"/>
        <w:tabs>
          <w:tab w:val="left" w:pos="567" w:leader="none"/>
        </w:tabs>
        <w:rPr>
          <w:rFonts w:hint="eastAsia" w:ascii="宋体" w:hAnsi="宋体" w:cs="宋体"/>
          <w:bCs/>
          <w:sz w:val="24"/>
          <w:szCs w:val="22"/>
        </w:rPr>
      </w:pPr>
      <w:r>
        <w:rPr>
          <w:rFonts w:hint="eastAsia" w:ascii="宋体" w:hAnsi="宋体" w:cs="宋体"/>
          <w:bCs/>
          <w:sz w:val="24"/>
          <w:szCs w:val="22"/>
          <w:lang w:bidi="ar"/>
        </w:rPr>
        <w:t xml:space="preserve">（一）节能产品和环境标志产品</w:t>
      </w:r>
      <w:r>
        <w:rPr>
          <w:rFonts w:hint="eastAsia" w:ascii="宋体" w:hAnsi="宋体" w:cs="宋体"/>
          <w:bCs/>
          <w:sz w:val="24"/>
          <w:szCs w:val="22"/>
        </w:rPr>
      </w:r>
      <w:r/>
    </w:p>
    <w:p>
      <w:pPr>
        <w:pStyle w:val="669"/>
        <w:ind w:firstLine="480"/>
        <w:spacing w:line="360" w:lineRule="auto"/>
        <w:tabs>
          <w:tab w:val="left" w:pos="567" w:leader="none"/>
        </w:tabs>
        <w:rPr>
          <w:rFonts w:hint="eastAsia" w:ascii="宋体" w:hAnsi="宋体" w:cs="宋体"/>
          <w:bCs/>
          <w:sz w:val="24"/>
          <w:szCs w:val="22"/>
        </w:rPr>
      </w:pPr>
      <w:r>
        <w:rPr>
          <w:rFonts w:hint="eastAsia" w:ascii="宋体" w:hAnsi="宋体" w:cs="宋体"/>
          <w:bCs/>
          <w:sz w:val="24"/>
          <w:szCs w:val="22"/>
          <w:lang w:bidi="ar"/>
        </w:rPr>
        <w:t xml:space="preserve">根据</w:t>
      </w:r>
      <w:r>
        <w:rPr>
          <w:rFonts w:hint="eastAsia" w:ascii="宋体" w:hAnsi="宋体" w:cs="宋体"/>
          <w:bCs/>
          <w:sz w:val="24"/>
          <w:szCs w:val="22"/>
          <w:lang w:bidi="ar"/>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rPr>
          <w:rFonts w:hint="eastAsia" w:ascii="宋体" w:hAnsi="宋体" w:cs="宋体"/>
          <w:bCs/>
          <w:sz w:val="24"/>
          <w:szCs w:val="22"/>
        </w:rPr>
      </w:r>
      <w:r/>
    </w:p>
    <w:p>
      <w:pPr>
        <w:pStyle w:val="669"/>
        <w:ind w:firstLine="360"/>
        <w:spacing w:line="360" w:lineRule="auto"/>
        <w:tabs>
          <w:tab w:val="left" w:pos="567" w:leader="none"/>
        </w:tabs>
        <w:rPr>
          <w:rFonts w:hint="eastAsia" w:ascii="宋体" w:hAnsi="宋体" w:cs="宋体"/>
          <w:bCs/>
          <w:sz w:val="24"/>
          <w:szCs w:val="22"/>
        </w:rPr>
      </w:pPr>
      <w:r>
        <w:rPr>
          <w:rFonts w:hint="eastAsia" w:ascii="宋体" w:hAnsi="宋体" w:cs="宋体"/>
          <w:bCs/>
          <w:sz w:val="24"/>
          <w:szCs w:val="22"/>
          <w:lang w:bidi="ar"/>
        </w:rPr>
        <w:t xml:space="preserve">（二）信用记录</w:t>
      </w:r>
      <w:r>
        <w:rPr>
          <w:rFonts w:hint="eastAsia" w:ascii="宋体" w:hAnsi="宋体" w:cs="宋体"/>
          <w:bCs/>
          <w:sz w:val="24"/>
          <w:szCs w:val="22"/>
        </w:rPr>
      </w:r>
      <w:r/>
    </w:p>
    <w:p>
      <w:pPr>
        <w:pStyle w:val="669"/>
        <w:ind w:firstLine="480"/>
        <w:spacing w:line="360" w:lineRule="auto"/>
        <w:tabs>
          <w:tab w:val="left" w:pos="567" w:leader="none"/>
        </w:tabs>
        <w:rPr>
          <w:rFonts w:hint="eastAsia" w:ascii="宋体" w:hAnsi="宋体" w:cs="宋体"/>
          <w:b/>
          <w:sz w:val="24"/>
          <w:szCs w:val="22"/>
          <w:lang w:bidi="ar"/>
        </w:rPr>
      </w:pPr>
      <w:r>
        <w:rPr>
          <w:rFonts w:hint="eastAsia" w:ascii="宋体" w:hAnsi="宋体" w:cs="宋体"/>
          <w:bCs/>
          <w:sz w:val="24"/>
          <w:szCs w:val="22"/>
          <w:lang w:bidi="ar"/>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ascii="宋体" w:hAnsi="宋体" w:cs="宋体"/>
          <w:b/>
          <w:sz w:val="24"/>
          <w:szCs w:val="22"/>
          <w:lang w:bidi="ar"/>
        </w:rPr>
      </w:r>
      <w:r/>
    </w:p>
    <w:p>
      <w:pPr>
        <w:pStyle w:val="669"/>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三、评分标准：</w:t>
      </w:r>
      <w:r>
        <w:rPr>
          <w:rFonts w:hint="eastAsia" w:ascii="宋体" w:hAnsi="宋体" w:cs="宋体"/>
          <w:b/>
          <w:sz w:val="24"/>
          <w:lang w:bidi="ar"/>
        </w:rPr>
      </w:r>
      <w:r/>
    </w:p>
    <w:p>
      <w:pPr>
        <w:pStyle w:val="669"/>
        <w:ind w:firstLine="482"/>
        <w:jc w:val="left"/>
        <w:spacing w:line="360" w:lineRule="auto"/>
        <w:rPr>
          <w:rFonts w:hint="eastAsia" w:ascii="宋体" w:hAnsi="宋体" w:cs="宋体"/>
          <w:b/>
          <w:sz w:val="24"/>
        </w:rPr>
      </w:pPr>
      <w:r>
        <w:rPr>
          <w:rFonts w:hint="eastAsia" w:ascii="宋体" w:hAnsi="宋体" w:cs="宋体"/>
          <w:b/>
          <w:sz w:val="24"/>
          <w:lang w:bidi="ar"/>
        </w:rPr>
        <w:t xml:space="preserve">（一）价格得分（10分）</w:t>
      </w:r>
      <w:r>
        <w:rPr>
          <w:rFonts w:hint="eastAsia" w:ascii="宋体" w:hAnsi="宋体" w:cs="宋体"/>
          <w:b/>
          <w:sz w:val="24"/>
        </w:rPr>
      </w:r>
      <w:r/>
    </w:p>
    <w:p>
      <w:pPr>
        <w:pStyle w:val="669"/>
        <w:ind w:firstLine="480"/>
        <w:jc w:val="left"/>
        <w:spacing w:line="360" w:lineRule="auto"/>
        <w:rPr>
          <w:rFonts w:hint="eastAsia" w:ascii="宋体" w:hAnsi="宋体" w:cs="宋体"/>
          <w:bCs/>
          <w:sz w:val="24"/>
        </w:rPr>
      </w:pPr>
      <w:r>
        <w:rPr>
          <w:rFonts w:hint="eastAsia" w:ascii="宋体" w:hAnsi="宋体" w:cs="宋体"/>
          <w:bCs/>
          <w:sz w:val="24"/>
        </w:rPr>
        <w:t xml:space="preserve">第一步：响应报价在等于或者低于采购预算价格的为有效响应报价。超出此范围的响应报价为无效响应报价。无效响应报价的响应文件不进行评审，也不得标。</w:t>
      </w:r>
      <w:r>
        <w:rPr>
          <w:rFonts w:hint="eastAsia" w:ascii="宋体" w:hAnsi="宋体" w:cs="宋体"/>
          <w:bCs/>
          <w:sz w:val="24"/>
        </w:rPr>
      </w:r>
      <w:r/>
    </w:p>
    <w:p>
      <w:pPr>
        <w:pStyle w:val="669"/>
        <w:ind w:firstLine="480"/>
        <w:jc w:val="left"/>
        <w:spacing w:line="360" w:lineRule="auto"/>
        <w:rPr>
          <w:rFonts w:hint="eastAsia" w:ascii="宋体" w:hAnsi="宋体" w:cs="宋体"/>
          <w:bCs/>
          <w:sz w:val="24"/>
        </w:rPr>
      </w:pPr>
      <w:r>
        <w:rPr>
          <w:rFonts w:hint="eastAsia" w:ascii="宋体" w:hAnsi="宋体" w:cs="宋体"/>
          <w:bCs/>
          <w:sz w:val="24"/>
        </w:rPr>
        <w:t xml:space="preserve">第二步：在所有有效响应报价中选择报价最低的确定为基准报价。</w:t>
      </w:r>
      <w:r>
        <w:rPr>
          <w:rFonts w:hint="eastAsia" w:ascii="宋体" w:hAnsi="宋体" w:cs="宋体"/>
          <w:bCs/>
          <w:sz w:val="24"/>
        </w:rPr>
      </w:r>
      <w:r/>
    </w:p>
    <w:p>
      <w:pPr>
        <w:pStyle w:val="669"/>
        <w:ind w:firstLine="480"/>
        <w:jc w:val="left"/>
        <w:spacing w:line="360" w:lineRule="auto"/>
        <w:rPr>
          <w:rFonts w:hint="eastAsia" w:ascii="宋体" w:hAnsi="宋体" w:cs="宋体"/>
          <w:bCs/>
          <w:sz w:val="24"/>
        </w:rPr>
      </w:pPr>
      <w:r>
        <w:rPr>
          <w:rFonts w:hint="eastAsia" w:ascii="宋体" w:hAnsi="宋体" w:cs="宋体"/>
          <w:bCs/>
          <w:sz w:val="24"/>
        </w:rPr>
        <w:t xml:space="preserve">第三步：将所有有效报价与基准报价相比较：等于基准报价的得10分，其他响应单位的价格分按照下列公式计算（计算结果四舍五入保留两位小数）：</w:t>
      </w:r>
      <w:r>
        <w:rPr>
          <w:rFonts w:hint="eastAsia" w:ascii="宋体" w:hAnsi="宋体" w:cs="宋体"/>
          <w:bCs/>
          <w:sz w:val="24"/>
        </w:rPr>
      </w:r>
      <w:r/>
    </w:p>
    <w:p>
      <w:pPr>
        <w:pStyle w:val="669"/>
        <w:ind w:firstLine="480"/>
        <w:jc w:val="left"/>
        <w:spacing w:line="360" w:lineRule="auto"/>
        <w:rPr>
          <w:rFonts w:hint="eastAsia" w:ascii="宋体" w:hAnsi="宋体" w:cs="宋体"/>
          <w:bCs/>
          <w:sz w:val="24"/>
        </w:rPr>
      </w:pPr>
      <w:r>
        <w:rPr>
          <w:rFonts w:hint="eastAsia" w:ascii="宋体" w:hAnsi="宋体" w:cs="宋体"/>
          <w:bCs/>
          <w:sz w:val="24"/>
        </w:rPr>
        <w:t xml:space="preserve">响应报价得分＝（基准报价/响应报价）×10％×100</w:t>
      </w:r>
      <w:r>
        <w:rPr>
          <w:rFonts w:hint="eastAsia" w:ascii="宋体" w:hAnsi="宋体" w:cs="宋体"/>
          <w:bCs/>
          <w:sz w:val="24"/>
        </w:rPr>
      </w:r>
      <w:r/>
    </w:p>
    <w:p>
      <w:pPr>
        <w:pStyle w:val="669"/>
        <w:ind w:firstLine="280"/>
        <w:keepLines w:val="0"/>
        <w:keepNext w:val="0"/>
        <w:pageBreakBefore w:val="0"/>
        <w:spacing w:line="520" w:lineRule="exact"/>
        <w:widowControl w:val="off"/>
        <w:rPr>
          <w:rFonts w:hint="eastAsia" w:ascii="华文楷体" w:hAnsi="华文楷体" w:eastAsia="华文楷体" w:cs="华文楷体"/>
          <w:b w:val="0"/>
          <w:bCs w:val="0"/>
          <w:color w:val="000000"/>
          <w:sz w:val="28"/>
          <w:szCs w:val="28"/>
          <w:highlight w:val="none"/>
          <w:lang w:val="en-US" w:eastAsia="zh-CN" w:bidi="ar"/>
        </w:rPr>
      </w:pPr>
      <w:r>
        <w:rPr>
          <w:rFonts w:hint="eastAsia" w:ascii="华文楷体" w:hAnsi="华文楷体" w:eastAsia="华文楷体" w:cs="华文楷体"/>
          <w:b w:val="0"/>
          <w:bCs w:val="0"/>
          <w:color w:val="000000"/>
          <w:sz w:val="28"/>
          <w:szCs w:val="28"/>
          <w:highlight w:val="none"/>
          <w:lang w:val="en-US" w:eastAsia="zh-CN" w:bidi="ar"/>
        </w:rPr>
        <w:t xml:space="preserve">（二）技术及其他分值（90分）</w:t>
      </w:r>
      <w:r>
        <w:rPr>
          <w:rFonts w:hint="eastAsia" w:ascii="华文楷体" w:hAnsi="华文楷体" w:eastAsia="华文楷体" w:cs="华文楷体"/>
          <w:b w:val="0"/>
          <w:bCs w:val="0"/>
          <w:color w:val="000000"/>
          <w:sz w:val="28"/>
          <w:szCs w:val="28"/>
          <w:highlight w:val="none"/>
          <w:lang w:val="en-US" w:eastAsia="zh-CN" w:bidi="ar"/>
        </w:rPr>
      </w:r>
      <w:r/>
    </w:p>
    <w:p>
      <w:pPr>
        <w:pStyle w:val="669"/>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对项目服务方案的评价（7</w:t>
      </w:r>
      <w:r>
        <w:rPr>
          <w:rFonts w:hint="eastAsia" w:ascii="宋体" w:hAnsi="宋体" w:eastAsia="宋体" w:cs="宋体"/>
          <w:b/>
          <w:bCs/>
          <w:color w:val="000000"/>
          <w:sz w:val="24"/>
          <w:szCs w:val="24"/>
          <w:lang w:val="en-US" w:eastAsia="zh-CN"/>
        </w:rPr>
        <w:t xml:space="preserve">8分</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（1）项目理解（12分）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投标人对项目背景理解的准确程度，需求分析的透彻程度的说明。对项目背景理解的准确程度</w:t>
      </w:r>
      <w:r>
        <w:rPr>
          <w:rFonts w:hint="eastAsia" w:ascii="宋体" w:hAnsi="宋体" w:eastAsia="宋体" w:cs="宋体"/>
          <w:color w:val="000000"/>
          <w:sz w:val="24"/>
          <w:szCs w:val="24"/>
          <w:lang w:eastAsia="zh-CN"/>
        </w:rPr>
        <w:t xml:space="preserve">高</w:t>
      </w:r>
      <w:r>
        <w:rPr>
          <w:rFonts w:hint="eastAsia" w:ascii="宋体" w:hAnsi="宋体" w:eastAsia="宋体" w:cs="宋体"/>
          <w:color w:val="000000"/>
          <w:sz w:val="24"/>
          <w:szCs w:val="24"/>
        </w:rPr>
        <w:t xml:space="preserve">，需求分析透彻的得12分；对项目背景理解的准确程度</w:t>
      </w:r>
      <w:r>
        <w:rPr>
          <w:rFonts w:hint="eastAsia" w:ascii="宋体" w:hAnsi="宋体" w:eastAsia="宋体" w:cs="宋体"/>
          <w:color w:val="000000"/>
          <w:sz w:val="24"/>
          <w:szCs w:val="24"/>
          <w:lang w:eastAsia="zh-CN"/>
        </w:rPr>
        <w:t xml:space="preserve">较高</w:t>
      </w:r>
      <w:r>
        <w:rPr>
          <w:rFonts w:hint="eastAsia" w:ascii="宋体" w:hAnsi="宋体" w:eastAsia="宋体" w:cs="宋体"/>
          <w:color w:val="000000"/>
          <w:sz w:val="24"/>
          <w:szCs w:val="24"/>
        </w:rPr>
        <w:t xml:space="preserve">，需求分析</w:t>
      </w:r>
      <w:r>
        <w:rPr>
          <w:rFonts w:hint="eastAsia" w:ascii="宋体" w:hAnsi="宋体" w:eastAsia="宋体" w:cs="宋体"/>
          <w:color w:val="000000"/>
          <w:sz w:val="24"/>
          <w:szCs w:val="24"/>
          <w:lang w:eastAsia="zh-CN"/>
        </w:rPr>
        <w:t xml:space="preserve">基本</w:t>
      </w:r>
      <w:r>
        <w:rPr>
          <w:rFonts w:hint="eastAsia" w:ascii="宋体" w:hAnsi="宋体" w:eastAsia="宋体" w:cs="宋体"/>
          <w:color w:val="000000"/>
          <w:sz w:val="24"/>
          <w:szCs w:val="24"/>
        </w:rPr>
        <w:t xml:space="preserve">透彻的得8分；对项目背景理解的准确程度</w:t>
      </w:r>
      <w:r>
        <w:rPr>
          <w:rFonts w:hint="eastAsia" w:ascii="宋体" w:hAnsi="宋体" w:eastAsia="宋体" w:cs="宋体"/>
          <w:color w:val="000000"/>
          <w:sz w:val="24"/>
          <w:szCs w:val="24"/>
          <w:lang w:eastAsia="zh-CN"/>
        </w:rPr>
        <w:t xml:space="preserve">一般</w:t>
      </w:r>
      <w:r>
        <w:rPr>
          <w:rFonts w:hint="eastAsia" w:ascii="宋体" w:hAnsi="宋体" w:eastAsia="宋体" w:cs="宋体"/>
          <w:color w:val="000000"/>
          <w:sz w:val="24"/>
          <w:szCs w:val="24"/>
        </w:rPr>
        <w:t xml:space="preserve">，需求分析</w:t>
      </w:r>
      <w:r>
        <w:rPr>
          <w:rFonts w:hint="eastAsia" w:ascii="宋体" w:hAnsi="宋体" w:eastAsia="宋体" w:cs="宋体"/>
          <w:color w:val="000000"/>
          <w:sz w:val="24"/>
          <w:szCs w:val="24"/>
          <w:lang w:eastAsia="zh-CN"/>
        </w:rPr>
        <w:t xml:space="preserve">不够</w:t>
      </w:r>
      <w:r>
        <w:rPr>
          <w:rFonts w:hint="eastAsia" w:ascii="宋体" w:hAnsi="宋体" w:eastAsia="宋体" w:cs="宋体"/>
          <w:color w:val="000000"/>
          <w:sz w:val="24"/>
          <w:szCs w:val="24"/>
        </w:rPr>
        <w:t xml:space="preserve">透彻的得4分；与项目实际不符或未提供的不得分。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（2）系统运行架构方案（10分）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投标人对本项目系统运行架构内容的说明</w:t>
      </w:r>
      <w:r>
        <w:rPr>
          <w:rFonts w:hint="eastAsia" w:ascii="宋体" w:hAnsi="宋体" w:eastAsia="宋体" w:cs="宋体"/>
          <w:color w:val="000000"/>
          <w:sz w:val="24"/>
          <w:szCs w:val="24"/>
          <w:lang w:eastAsia="zh-CN"/>
        </w:rPr>
        <w:t xml:space="preserve">，包括但不限于需求分析，功能分析，数据分析和安全性分析等。方案内容详细完整、技术可行性强、流程标准规范</w:t>
      </w:r>
      <w:r>
        <w:rPr>
          <w:rFonts w:hint="eastAsia" w:ascii="宋体" w:hAnsi="宋体" w:eastAsia="宋体" w:cs="宋体"/>
          <w:color w:val="000000"/>
          <w:sz w:val="24"/>
          <w:szCs w:val="24"/>
        </w:rPr>
        <w:t xml:space="preserve">的得10分；方案内容较为完整、技术可行性</w:t>
      </w:r>
      <w:r>
        <w:rPr>
          <w:rFonts w:hint="eastAsia" w:ascii="宋体" w:hAnsi="宋体" w:eastAsia="宋体" w:cs="宋体"/>
          <w:color w:val="000000"/>
          <w:sz w:val="24"/>
          <w:szCs w:val="24"/>
          <w:lang w:eastAsia="zh-CN"/>
        </w:rPr>
        <w:t xml:space="preserve">较强</w:t>
      </w:r>
      <w:r>
        <w:rPr>
          <w:rFonts w:hint="eastAsia" w:ascii="宋体" w:hAnsi="宋体" w:eastAsia="宋体" w:cs="宋体"/>
          <w:color w:val="000000"/>
          <w:sz w:val="24"/>
          <w:szCs w:val="24"/>
        </w:rPr>
        <w:t xml:space="preserve">、流程基本符合规范的得7分；方案内容简单笼统、技术可行性弱、流程规范性不足的得4分；未提供者不得分。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（3）系统功能说明方案（10分）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投标单位</w:t>
      </w:r>
      <w:r>
        <w:rPr>
          <w:rFonts w:hint="eastAsia" w:ascii="宋体" w:hAnsi="宋体" w:eastAsia="宋体" w:cs="宋体"/>
          <w:color w:val="000000"/>
          <w:sz w:val="24"/>
          <w:szCs w:val="24"/>
          <w:lang w:eastAsia="zh-CN"/>
        </w:rPr>
        <w:t xml:space="preserve">对</w:t>
      </w:r>
      <w:r>
        <w:rPr>
          <w:rFonts w:hint="eastAsia" w:ascii="宋体" w:hAnsi="宋体" w:eastAsia="宋体" w:cs="宋体"/>
          <w:color w:val="000000"/>
          <w:sz w:val="24"/>
          <w:szCs w:val="24"/>
        </w:rPr>
        <w:t xml:space="preserve">本项目现有功能分析说明方案。方案内容详细完整、技术可行性强、流程标准规范的得10分；方案内容较为完整、技术可行性</w:t>
      </w:r>
      <w:r>
        <w:rPr>
          <w:rFonts w:hint="eastAsia" w:ascii="宋体" w:hAnsi="宋体" w:eastAsia="宋体" w:cs="宋体"/>
          <w:color w:val="000000"/>
          <w:sz w:val="24"/>
          <w:szCs w:val="24"/>
          <w:lang w:eastAsia="zh-CN"/>
        </w:rPr>
        <w:t xml:space="preserve">较强</w:t>
      </w:r>
      <w:r>
        <w:rPr>
          <w:rFonts w:hint="eastAsia" w:ascii="宋体" w:hAnsi="宋体" w:eastAsia="宋体" w:cs="宋体"/>
          <w:color w:val="000000"/>
          <w:sz w:val="24"/>
          <w:szCs w:val="24"/>
        </w:rPr>
        <w:t xml:space="preserve">、流程基本符合规范的得7分；方案内容简单笼统、技术可行性弱、流程规范性不足的得4分；未提供者不得分。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（4）网络安全保障方案（10分）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投标单位对本项目网络安全保障内容的说明。方案内容详细完整、技术可行性强、流程标准规范的得10分；方案内容较为完整、技术可行性</w:t>
      </w:r>
      <w:r>
        <w:rPr>
          <w:rFonts w:hint="eastAsia" w:ascii="宋体" w:hAnsi="宋体" w:eastAsia="宋体" w:cs="宋体"/>
          <w:color w:val="000000"/>
          <w:sz w:val="24"/>
          <w:szCs w:val="24"/>
          <w:lang w:eastAsia="zh-CN"/>
        </w:rPr>
        <w:t xml:space="preserve">较强</w:t>
      </w:r>
      <w:r>
        <w:rPr>
          <w:rFonts w:hint="eastAsia" w:ascii="宋体" w:hAnsi="宋体" w:eastAsia="宋体" w:cs="宋体"/>
          <w:color w:val="000000"/>
          <w:sz w:val="24"/>
          <w:szCs w:val="24"/>
        </w:rPr>
        <w:t xml:space="preserve">、流程基本符合规范的得7分；方案内容简单笼统、技术可行性弱、流程规范性不足的得4分；未提供者不得分。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（5）完善的管理办法、交易规则、相关配套的制度（10分）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投标单位对本项目管理办法、交易规则、相关配套的制度等说明。方案内容详细完整、技术可行性强、流程标准规范的得10分；方案内容较为完整、技术可行性</w:t>
      </w:r>
      <w:r>
        <w:rPr>
          <w:rFonts w:hint="eastAsia" w:ascii="宋体" w:hAnsi="宋体" w:eastAsia="宋体" w:cs="宋体"/>
          <w:color w:val="000000"/>
          <w:sz w:val="24"/>
          <w:szCs w:val="24"/>
          <w:lang w:eastAsia="zh-CN"/>
        </w:rPr>
        <w:t xml:space="preserve">较强</w:t>
      </w:r>
      <w:r>
        <w:rPr>
          <w:rFonts w:hint="eastAsia" w:ascii="宋体" w:hAnsi="宋体" w:eastAsia="宋体" w:cs="宋体"/>
          <w:color w:val="000000"/>
          <w:sz w:val="24"/>
          <w:szCs w:val="24"/>
        </w:rPr>
        <w:t xml:space="preserve">、流程基本符合规范的得7分；方案内容简单笼统、技术可行性弱、流程规范性不足的得4分；未提供者不得分。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（6）完善的纠纷调解流程和制度（6分）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投标单位对本项目纠纷调解流程和制度的说明。方案内容详细完整、技术可行性强、流程标准规范的得6分；方案内容较为完整、技术可行性</w:t>
      </w:r>
      <w:r>
        <w:rPr>
          <w:rFonts w:hint="eastAsia" w:ascii="宋体" w:hAnsi="宋体" w:eastAsia="宋体" w:cs="宋体"/>
          <w:color w:val="000000"/>
          <w:sz w:val="24"/>
          <w:szCs w:val="24"/>
          <w:lang w:eastAsia="zh-CN"/>
        </w:rPr>
        <w:t xml:space="preserve">较强</w:t>
      </w:r>
      <w:r>
        <w:rPr>
          <w:rFonts w:hint="eastAsia" w:ascii="宋体" w:hAnsi="宋体" w:eastAsia="宋体" w:cs="宋体"/>
          <w:color w:val="000000"/>
          <w:sz w:val="24"/>
          <w:szCs w:val="24"/>
        </w:rPr>
        <w:t xml:space="preserve">、流程基本符合规范的得4分；方案内容简单笼统、技术可行性弱、流程规范性不足</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得2分；未提供者不得分。</w:t>
      </w:r>
      <w:r>
        <w:rPr>
          <w:rFonts w:hint="eastAsia" w:ascii="宋体" w:hAnsi="宋体" w:eastAsia="宋体" w:cs="宋体"/>
          <w:color w:val="000000"/>
          <w:sz w:val="24"/>
          <w:szCs w:val="24"/>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（7）人员配备（6分）</w:t>
      </w:r>
      <w:r>
        <w:rPr>
          <w:rFonts w:hint="eastAsia" w:ascii="宋体" w:hAnsi="宋体" w:eastAsia="宋体" w:cs="宋体"/>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投标单位对项目人员配备的说明（包括但不限于人员资历、专业资格和从业经验等）。方案内容详细完整、技术可行性强、流程标准规范的得6分；方案内容较为完整、技术可行性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、流程基本符合规范的得4分；方案内容简单笼统、技术可行性弱、流程规范性不足</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得2分；未提供者不得分。</w:t>
      </w:r>
      <w:r>
        <w:rPr>
          <w:rFonts w:hint="eastAsia" w:ascii="宋体" w:hAnsi="宋体" w:eastAsia="宋体" w:cs="宋体"/>
          <w:color w:val="000000"/>
          <w:sz w:val="24"/>
          <w:szCs w:val="24"/>
          <w:highlight w:val="none"/>
        </w:rPr>
      </w:r>
      <w:r/>
    </w:p>
    <w:p>
      <w:pPr>
        <w:pStyle w:val="669"/>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注：上述人员须同时提供投标单位为其缴纳的最近一期的社保证明，否则对应项不得分。</w:t>
      </w:r>
      <w:r>
        <w:rPr>
          <w:rFonts w:hint="eastAsia" w:ascii="宋体" w:hAnsi="宋体" w:eastAsia="宋体" w:cs="宋体"/>
          <w:color w:val="000000"/>
          <w:sz w:val="24"/>
          <w:szCs w:val="24"/>
          <w:highlight w:val="none"/>
          <w:lang w:val="en-US" w:eastAsia="zh-CN" w:bidi="ar-SA"/>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（8）培训方案（</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投标单位对本项目制定的具体的培训方案。方案内容详细完整、技术可行性强、流程标准规范的得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分；方案内容较为完整、技术可行性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、流程基本符合规范的得4分；方案内容简单笼统、技术可行性弱、流程规范性不足</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分；未提供者不得分。</w:t>
      </w:r>
      <w:r>
        <w:rPr>
          <w:rFonts w:hint="eastAsia" w:ascii="宋体" w:hAnsi="宋体" w:eastAsia="宋体" w:cs="宋体"/>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（9）保密方案（</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投标单位对采购人的工作信息安全和保密管理措施的说明。本项最高</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分，方案内容详细完整、技术可行性强、流程标准规范的得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分；方案内容较为完整、技术可行性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、流程基本符合规范的得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分；方案内容简单笼统、技术可行性弱、流程规范性不足的得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分；未提供不得分。</w:t>
      </w:r>
      <w:r>
        <w:rPr>
          <w:rFonts w:hint="eastAsia" w:ascii="宋体" w:hAnsi="宋体" w:eastAsia="宋体" w:cs="宋体"/>
          <w:color w:val="000000"/>
          <w:sz w:val="24"/>
          <w:szCs w:val="24"/>
          <w:highlight w:val="none"/>
        </w:rPr>
      </w:r>
      <w:r/>
    </w:p>
    <w:p>
      <w:pPr>
        <w:pStyle w:val="66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投标单位综合实力（</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投标单位具备与本项目相关软件著作权证书，提供证书</w:t>
      </w:r>
      <w:r>
        <w:rPr>
          <w:rFonts w:hint="eastAsia" w:ascii="宋体" w:hAnsi="宋体" w:eastAsia="宋体" w:cs="宋体"/>
          <w:color w:val="000000"/>
          <w:sz w:val="24"/>
          <w:szCs w:val="24"/>
          <w:highlight w:val="none"/>
          <w:lang w:eastAsia="zh-CN"/>
        </w:rPr>
        <w:t xml:space="preserve">扫描</w:t>
      </w:r>
      <w:r>
        <w:rPr>
          <w:rFonts w:hint="eastAsia" w:ascii="宋体" w:hAnsi="宋体" w:eastAsia="宋体" w:cs="宋体"/>
          <w:color w:val="000000"/>
          <w:sz w:val="24"/>
          <w:szCs w:val="24"/>
          <w:highlight w:val="none"/>
        </w:rPr>
        <w:t xml:space="preserve">件，有一项得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6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类似项目业绩（</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69"/>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投标单位提供自</w:t>
      </w:r>
      <w:r>
        <w:rPr>
          <w:rFonts w:hint="eastAsia" w:ascii="宋体" w:hAnsi="宋体" w:eastAsia="宋体" w:cs="宋体"/>
          <w:color w:val="000000"/>
          <w:sz w:val="24"/>
          <w:szCs w:val="24"/>
          <w:highlight w:val="none"/>
          <w:lang w:val="en-US" w:eastAsia="zh-CN"/>
        </w:rPr>
        <w:t xml:space="preserve">2021</w:t>
      </w:r>
      <w:r>
        <w:rPr>
          <w:rFonts w:hint="eastAsia" w:ascii="宋体" w:hAnsi="宋体" w:eastAsia="宋体" w:cs="宋体"/>
          <w:color w:val="000000"/>
          <w:sz w:val="24"/>
          <w:szCs w:val="24"/>
          <w:highlight w:val="none"/>
        </w:rPr>
        <w:t xml:space="preserve">年至今（以合同签订日期为准）由供应商独立承担（非联合体）的类似项目业绩合同，须提供采购合同</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，每份</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rPr>
      </w:r>
      <w:r/>
    </w:p>
    <w:p>
      <w:pPr>
        <w:pStyle w:val="669"/>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669"/>
        <w:ind w:firstLine="482"/>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备注：</w:t>
      </w:r>
      <w:r>
        <w:rPr>
          <w:rFonts w:hint="eastAsia" w:ascii="宋体" w:hAnsi="宋体" w:cs="宋体"/>
          <w:b/>
          <w:sz w:val="24"/>
          <w:highlight w:val="none"/>
        </w:rPr>
      </w:r>
      <w:r/>
    </w:p>
    <w:p>
      <w:pPr>
        <w:pStyle w:val="669"/>
        <w:ind w:firstLine="482"/>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1.针对评分标准中评分的每一条，供应商均应提供相关资料并作出相应说明供评委评判，不提供相关资料的视为不具备该项得分的条件。</w:t>
      </w:r>
      <w:r>
        <w:rPr>
          <w:rFonts w:hint="eastAsia" w:ascii="宋体" w:hAnsi="宋体" w:cs="宋体"/>
          <w:b/>
          <w:sz w:val="24"/>
          <w:highlight w:val="none"/>
        </w:rPr>
      </w:r>
      <w:r/>
    </w:p>
    <w:p>
      <w:pPr>
        <w:pStyle w:val="669"/>
        <w:ind w:firstLine="482"/>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2.响应文件中如出现前后不一致时，评委有权请供应商澄清说明，澄清说明事项涉及评分时，评委有权酌情扣分。</w:t>
      </w:r>
      <w:r>
        <w:rPr>
          <w:rFonts w:hint="eastAsia" w:ascii="宋体" w:hAnsi="宋体" w:cs="宋体"/>
          <w:b/>
          <w:sz w:val="24"/>
          <w:highlight w:val="none"/>
        </w:rPr>
      </w:r>
      <w:r/>
    </w:p>
    <w:p>
      <w:pPr>
        <w:pStyle w:val="681"/>
        <w:ind w:firstLine="482"/>
        <w:jc w:val="both"/>
        <w:spacing w:line="360" w:lineRule="auto"/>
        <w:rPr>
          <w:rFonts w:hint="eastAsia" w:ascii="宋体" w:hAnsi="宋体" w:cs="宋体"/>
          <w:sz w:val="24"/>
        </w:rPr>
      </w:pPr>
      <w:r>
        <w:rPr>
          <w:rFonts w:hint="eastAsia" w:ascii="宋体" w:hAnsi="宋体" w:cs="宋体"/>
          <w:b/>
          <w:sz w:val="24"/>
          <w:highlight w:val="none"/>
        </w:rPr>
        <w:t xml:space="preserve">3.供应商必须保证全部响应资料的真实性，如有虚假或对采购文件所要求</w:t>
      </w:r>
      <w:r>
        <w:rPr>
          <w:rFonts w:hint="eastAsia" w:ascii="宋体" w:hAnsi="宋体" w:cs="宋体"/>
          <w:b/>
          <w:sz w:val="24"/>
        </w:rPr>
        <w:t xml:space="preserve">说明的情况故意隐瞒或虚报，视为不实质性响应采购文件，为无效响应，已</w:t>
      </w:r>
      <w:r>
        <w:rPr>
          <w:rFonts w:ascii="宋体" w:hAnsi="宋体" w:cs="宋体"/>
          <w:b/>
          <w:sz w:val="24"/>
        </w:rPr>
        <w:t xml:space="preserve">中标</w:t>
      </w:r>
      <w:r>
        <w:rPr>
          <w:rFonts w:hint="eastAsia" w:ascii="宋体" w:hAnsi="宋体" w:cs="宋体"/>
          <w:b/>
          <w:sz w:val="24"/>
        </w:rPr>
        <w:t xml:space="preserve">的将取消</w:t>
      </w:r>
      <w:r>
        <w:rPr>
          <w:rFonts w:ascii="宋体" w:hAnsi="宋体" w:cs="宋体"/>
          <w:b/>
          <w:sz w:val="24"/>
        </w:rPr>
        <w:t xml:space="preserve">中标</w:t>
      </w:r>
      <w:r>
        <w:rPr>
          <w:rFonts w:hint="eastAsia" w:ascii="宋体" w:hAnsi="宋体" w:cs="宋体"/>
          <w:b/>
          <w:sz w:val="24"/>
        </w:rPr>
        <w:t xml:space="preserve">资格，按“提供虚假材料谋取</w:t>
      </w:r>
      <w:r>
        <w:rPr>
          <w:rFonts w:ascii="宋体" w:hAnsi="宋体" w:cs="宋体"/>
          <w:b/>
          <w:sz w:val="24"/>
        </w:rPr>
        <w:t xml:space="preserve">中标</w:t>
      </w:r>
      <w:r>
        <w:rPr>
          <w:rFonts w:hint="eastAsia" w:ascii="宋体" w:hAnsi="宋体" w:cs="宋体"/>
          <w:b/>
          <w:sz w:val="24"/>
        </w:rPr>
        <w:t xml:space="preserve">”相关处理办。</w:t>
      </w:r>
      <w:r>
        <w:rPr>
          <w:rFonts w:hint="eastAsia" w:ascii="宋体" w:hAnsi="宋体" w:cs="宋体"/>
          <w:sz w:val="24"/>
        </w:rPr>
      </w:r>
      <w:r/>
    </w:p>
    <w:p>
      <w:pPr>
        <w:pStyle w:val="681"/>
        <w:ind w:firstLine="480"/>
        <w:jc w:val="both"/>
        <w:spacing w:line="360" w:lineRule="auto"/>
        <w:rPr>
          <w:rFonts w:hint="eastAsia" w:ascii="宋体" w:hAnsi="宋体" w:cs="宋体"/>
          <w:sz w:val="24"/>
        </w:rPr>
      </w:pPr>
      <w:r>
        <w:rPr>
          <w:rFonts w:hint="eastAsia" w:ascii="宋体" w:hAnsi="宋体" w:cs="宋体"/>
          <w:sz w:val="24"/>
        </w:rPr>
      </w:r>
      <w:r/>
    </w:p>
    <w:p>
      <w:pPr>
        <w:pStyle w:val="697"/>
        <w:ind w:firstLine="560"/>
        <w:rPr>
          <w:rFonts w:hint="eastAsia"/>
        </w:rPr>
      </w:pPr>
      <w:r>
        <w:rPr>
          <w:rFonts w:hint="eastAsia"/>
        </w:rPr>
      </w:r>
      <w:r/>
    </w:p>
    <w:p>
      <w:pPr>
        <w:pStyle w:val="669"/>
        <w:spacing w:line="360" w:lineRule="auto"/>
        <w:rPr>
          <w:rFonts w:ascii="宋体" w:hAnsi="宋体" w:cs="宋体"/>
          <w:sz w:val="24"/>
          <w:szCs w:val="22"/>
          <w:lang w:bidi="ar"/>
        </w:rPr>
      </w:pPr>
      <w:r>
        <w:rPr>
          <w:rFonts w:ascii="宋体" w:hAnsi="宋体" w:cs="宋体"/>
          <w:sz w:val="24"/>
          <w:szCs w:val="22"/>
          <w:lang w:bidi="ar"/>
        </w:rPr>
      </w:r>
      <w:r/>
    </w:p>
    <w:p>
      <w:pPr>
        <w:pStyle w:val="669"/>
        <w:ind w:firstLine="480"/>
        <w:spacing w:line="360" w:lineRule="auto"/>
        <w:rPr>
          <w:rFonts w:hint="eastAsia" w:ascii="宋体" w:hAnsi="宋体"/>
          <w:bCs/>
          <w:sz w:val="24"/>
        </w:rPr>
      </w:pPr>
      <w:r>
        <w:rPr>
          <w:rFonts w:hint="eastAsia" w:ascii="宋体" w:hAnsi="宋体"/>
          <w:bCs/>
          <w:sz w:val="24"/>
        </w:rPr>
      </w:r>
      <w:r/>
    </w:p>
    <w:p>
      <w:pPr>
        <w:pStyle w:val="669"/>
        <w:ind w:firstLine="480"/>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676"/>
        <w:rPr>
          <w:rFonts w:hAnsi="宋体"/>
          <w:sz w:val="24"/>
        </w:rPr>
      </w:pPr>
      <w:r>
        <w:rPr>
          <w:rFonts w:hAnsi="宋体"/>
          <w:sz w:val="24"/>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华文楷体">
    <w:panose1 w:val="02010600040101010101"/>
  </w:font>
  <w:font w:name="Wingdings">
    <w:panose1 w:val="05000000000000000000"/>
  </w:font>
  <w:font w:name="华文新魏">
    <w:panose1 w:val="02010800040101010101"/>
  </w:font>
  <w:font w:name="等线">
    <w:panose1 w:val="02010600030101010101"/>
  </w:font>
  <w:font w:name="sans-serif">
    <w:panose1 w:val="020B0503020202020204"/>
  </w:font>
  <w:font w:name="方正仿宋简体">
    <w:panose1 w:val="020B050302020202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tabs>
        <w:tab w:val="center" w:pos="4153" w:leader="none"/>
        <w:tab w:val="right" w:pos="8306" w:leader="none"/>
      </w:tabs>
      <w:rPr>
        <w:lang w:val="zh-CN"/>
      </w:rPr>
      <w:pBdr>
        <w:between w:val="none" w:color="000000" w:sz="8" w:space="0"/>
      </w:pBdr>
      <w:framePr w:wrap="around" w:vAnchor="text" w:hAnchor="margin" w:xAlign="center" w:y="1"/>
    </w:pPr>
    <w:r>
      <w:rPr>
        <w:lang w:val="zh-CN"/>
      </w:rPr>
      <w:fldChar w:fldCharType="begin"/>
    </w:r>
    <w:r>
      <w:rPr>
        <w:rStyle w:val="700"/>
        <w:lang w:val="zh-CN"/>
      </w:rPr>
      <w:instrText xml:space="preserve"> PAGE  </w:instrText>
    </w:r>
    <w:r>
      <w:rPr>
        <w:lang w:val="zh-CN"/>
      </w:rPr>
      <w:fldChar w:fldCharType="separate"/>
    </w:r>
    <w:r>
      <w:rPr>
        <w:rStyle w:val="700"/>
        <w:lang w:val="zh-CN"/>
      </w:rPr>
      <w:t xml:space="preserve">- 54 -</w:t>
    </w:r>
    <w:r>
      <w:rPr>
        <w:lang w:val="zh-CN"/>
      </w:rPr>
      <w:fldChar w:fldCharType="end"/>
    </w:r>
    <w:r>
      <w:rPr>
        <w:lang w:val="zh-CN"/>
      </w:rPr>
    </w:r>
    <w:r/>
  </w:p>
  <w:p>
    <w:pPr>
      <w:pStyle w:val="6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689"/>
                            <w:tabs>
                              <w:tab w:val="clear" w:pos="4153" w:leader="none"/>
                              <w:tab w:val="clear" w:pos="8306" w:leader="none"/>
                            </w:tabs>
                          </w:pPr>
                          <w:r>
                            <w:fldChar w:fldCharType="begin"/>
                          </w:r>
                          <w:r>
                            <w:instrText xml:space="preserve"> PAGE  \* MERGEFORMAT </w:instrText>
                          </w:r>
                          <w:r>
                            <w:fldChar w:fldCharType="separate"/>
                          </w:r>
                          <w:r>
                            <w:t xml:space="preserve">- 54 -</w:t>
                          </w:r>
                          <w:r>
                            <w:fldChar w:fldCharType="end"/>
                          </w:r>
                          <w:r/>
                        </w:p>
                        <w:p>
                          <w:pPr>
                            <w:pStyle w:val="6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689"/>
                      <w:tabs>
                        <w:tab w:val="clear" w:pos="4153" w:leader="none"/>
                        <w:tab w:val="clear" w:pos="8306" w:leader="none"/>
                      </w:tabs>
                    </w:pPr>
                    <w:r>
                      <w:fldChar w:fldCharType="begin"/>
                    </w:r>
                    <w:r>
                      <w:instrText xml:space="preserve"> PAGE  \* MERGEFORMAT </w:instrText>
                    </w:r>
                    <w:r>
                      <w:fldChar w:fldCharType="separate"/>
                    </w:r>
                    <w:r>
                      <w:t xml:space="preserve">- 54 -</w:t>
                    </w:r>
                    <w:r>
                      <w:fldChar w:fldCharType="end"/>
                    </w:r>
                    <w:r/>
                  </w:p>
                  <w:p>
                    <w:pPr>
                      <w:pStyle w:val="669"/>
                    </w:pPr>
                    <w:r/>
                    <w:r/>
                  </w:p>
                </w:txbxContent>
              </v:textbox>
            </v:shape>
          </w:pict>
        </mc:Fallback>
      </mc:AlternateContent>
    </w:r>
    <w:r>
      <w:rPr>
        <w:lang w:val="zh-CN"/>
      </w:rPr>
      <w:t xml:space="preserve"> </w:t>
    </w:r>
    <w:r/>
  </w:p>
  <w:p>
    <w:pPr>
      <w:pStyle w:val="6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78"/>
      <w:isLgl w:val="false"/>
      <w:suff w:val="tab"/>
      <w:lvlText w:val=""/>
      <w:lvlJc w:val="left"/>
      <w:pPr>
        <w:pStyle w:val="669"/>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84"/>
      <w:isLgl w:val="false"/>
      <w:suff w:val="tab"/>
      <w:lvlText w:val=""/>
      <w:lvlJc w:val="left"/>
      <w:pPr>
        <w:pStyle w:val="66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669"/>
        <w:ind w:left="960" w:hanging="480"/>
        <w:tabs>
          <w:tab w:val="num" w:pos="960" w:leader="none"/>
        </w:tabs>
      </w:pPr>
      <w:rPr>
        <w:rFonts w:hint="eastAsia"/>
      </w:rPr>
    </w:lvl>
    <w:lvl w:ilvl="1">
      <w:start w:val="1"/>
      <w:numFmt w:val="japaneseCounting"/>
      <w:isLgl w:val="false"/>
      <w:suff w:val="tab"/>
      <w:lvlText w:val="（%2）"/>
      <w:lvlJc w:val="left"/>
      <w:pPr>
        <w:pStyle w:val="669"/>
        <w:ind w:left="1620" w:hanging="720"/>
        <w:tabs>
          <w:tab w:val="num" w:pos="1620" w:leader="none"/>
        </w:tabs>
      </w:pPr>
      <w:rPr>
        <w:rFonts w:hint="eastAsia"/>
      </w:rPr>
    </w:lvl>
    <w:lvl w:ilvl="2">
      <w:start w:val="1"/>
      <w:numFmt w:val="lowerRoman"/>
      <w:isLgl w:val="false"/>
      <w:suff w:val="tab"/>
      <w:lvlText w:val="%3."/>
      <w:lvlJc w:val="right"/>
      <w:pPr>
        <w:pStyle w:val="669"/>
        <w:ind w:left="1740" w:hanging="420"/>
        <w:tabs>
          <w:tab w:val="num" w:pos="1740" w:leader="none"/>
        </w:tabs>
      </w:pPr>
    </w:lvl>
    <w:lvl w:ilvl="3">
      <w:start w:val="1"/>
      <w:numFmt w:val="decimal"/>
      <w:isLgl w:val="false"/>
      <w:suff w:val="tab"/>
      <w:lvlText w:val="%4."/>
      <w:lvlJc w:val="left"/>
      <w:pPr>
        <w:pStyle w:val="669"/>
        <w:ind w:left="2160" w:hanging="420"/>
        <w:tabs>
          <w:tab w:val="num" w:pos="2160" w:leader="none"/>
        </w:tabs>
      </w:pPr>
    </w:lvl>
    <w:lvl w:ilvl="4">
      <w:start w:val="1"/>
      <w:numFmt w:val="lowerLetter"/>
      <w:isLgl w:val="false"/>
      <w:suff w:val="tab"/>
      <w:lvlText w:val="%5)"/>
      <w:lvlJc w:val="left"/>
      <w:pPr>
        <w:pStyle w:val="669"/>
        <w:ind w:left="2580" w:hanging="420"/>
        <w:tabs>
          <w:tab w:val="num" w:pos="2580" w:leader="none"/>
        </w:tabs>
      </w:pPr>
    </w:lvl>
    <w:lvl w:ilvl="5">
      <w:start w:val="1"/>
      <w:numFmt w:val="lowerRoman"/>
      <w:isLgl w:val="false"/>
      <w:suff w:val="tab"/>
      <w:lvlText w:val="%6."/>
      <w:lvlJc w:val="right"/>
      <w:pPr>
        <w:pStyle w:val="669"/>
        <w:ind w:left="3000" w:hanging="420"/>
        <w:tabs>
          <w:tab w:val="num" w:pos="3000" w:leader="none"/>
        </w:tabs>
      </w:pPr>
    </w:lvl>
    <w:lvl w:ilvl="6">
      <w:start w:val="1"/>
      <w:numFmt w:val="decimal"/>
      <w:isLgl w:val="false"/>
      <w:suff w:val="tab"/>
      <w:lvlText w:val="%7."/>
      <w:lvlJc w:val="left"/>
      <w:pPr>
        <w:pStyle w:val="669"/>
        <w:ind w:left="3420" w:hanging="420"/>
        <w:tabs>
          <w:tab w:val="num" w:pos="3420" w:leader="none"/>
        </w:tabs>
      </w:pPr>
    </w:lvl>
    <w:lvl w:ilvl="7">
      <w:start w:val="1"/>
      <w:numFmt w:val="lowerLetter"/>
      <w:isLgl w:val="false"/>
      <w:suff w:val="tab"/>
      <w:lvlText w:val="%8)"/>
      <w:lvlJc w:val="left"/>
      <w:pPr>
        <w:pStyle w:val="669"/>
        <w:ind w:left="3840" w:hanging="420"/>
        <w:tabs>
          <w:tab w:val="num" w:pos="3840" w:leader="none"/>
        </w:tabs>
      </w:pPr>
    </w:lvl>
    <w:lvl w:ilvl="8">
      <w:start w:val="1"/>
      <w:numFmt w:val="lowerRoman"/>
      <w:isLgl w:val="false"/>
      <w:suff w:val="tab"/>
      <w:lvlText w:val="%9."/>
      <w:lvlJc w:val="right"/>
      <w:pPr>
        <w:pStyle w:val="669"/>
        <w:ind w:left="4260" w:hanging="420"/>
        <w:tabs>
          <w:tab w:val="num" w:pos="4260" w:leader="none"/>
        </w:tabs>
      </w:pPr>
    </w:lvl>
  </w:abstractNum>
  <w:abstractNum w:abstractNumId="6">
    <w:multiLevelType w:val="hybridMultilevel"/>
    <w:lvl w:ilvl="0">
      <w:start w:val="3"/>
      <w:numFmt w:val="japaneseCounting"/>
      <w:isLgl w:val="false"/>
      <w:suff w:val="tab"/>
      <w:lvlText w:val="第%1章"/>
      <w:lvlJc w:val="left"/>
      <w:pPr>
        <w:pStyle w:val="669"/>
        <w:ind w:left="2220" w:hanging="960"/>
        <w:tabs>
          <w:tab w:val="num" w:pos="960" w:leader="none"/>
        </w:tabs>
      </w:pPr>
      <w:rPr>
        <w:rFonts w:hint="eastAsia"/>
      </w:rPr>
    </w:lvl>
    <w:lvl w:ilvl="1">
      <w:start w:val="1"/>
      <w:numFmt w:val="lowerLetter"/>
      <w:isLgl w:val="false"/>
      <w:suff w:val="tab"/>
      <w:lvlText w:val="%2)"/>
      <w:lvlJc w:val="left"/>
      <w:pPr>
        <w:pStyle w:val="669"/>
        <w:ind w:left="840" w:hanging="420"/>
        <w:tabs>
          <w:tab w:val="num" w:pos="840" w:leader="none"/>
        </w:tabs>
      </w:pPr>
    </w:lvl>
    <w:lvl w:ilvl="2">
      <w:start w:val="1"/>
      <w:numFmt w:val="lowerRoman"/>
      <w:isLgl w:val="false"/>
      <w:suff w:val="tab"/>
      <w:lvlText w:val="%3."/>
      <w:lvlJc w:val="right"/>
      <w:pPr>
        <w:pStyle w:val="669"/>
        <w:ind w:left="1260" w:hanging="420"/>
        <w:tabs>
          <w:tab w:val="num" w:pos="1260" w:leader="none"/>
        </w:tabs>
      </w:pPr>
    </w:lvl>
    <w:lvl w:ilvl="3">
      <w:start w:val="1"/>
      <w:numFmt w:val="decimal"/>
      <w:isLgl w:val="false"/>
      <w:suff w:val="tab"/>
      <w:lvlText w:val="%4."/>
      <w:lvlJc w:val="left"/>
      <w:pPr>
        <w:pStyle w:val="669"/>
        <w:ind w:left="1680" w:hanging="420"/>
        <w:tabs>
          <w:tab w:val="num" w:pos="1680" w:leader="none"/>
        </w:tabs>
      </w:pPr>
    </w:lvl>
    <w:lvl w:ilvl="4">
      <w:start w:val="1"/>
      <w:numFmt w:val="lowerLetter"/>
      <w:isLgl w:val="false"/>
      <w:suff w:val="tab"/>
      <w:lvlText w:val="%5)"/>
      <w:lvlJc w:val="left"/>
      <w:pPr>
        <w:pStyle w:val="669"/>
        <w:ind w:left="2100" w:hanging="420"/>
        <w:tabs>
          <w:tab w:val="num" w:pos="2100" w:leader="none"/>
        </w:tabs>
      </w:pPr>
    </w:lvl>
    <w:lvl w:ilvl="5">
      <w:start w:val="1"/>
      <w:numFmt w:val="lowerRoman"/>
      <w:isLgl w:val="false"/>
      <w:suff w:val="tab"/>
      <w:lvlText w:val="%6."/>
      <w:lvlJc w:val="right"/>
      <w:pPr>
        <w:pStyle w:val="669"/>
        <w:ind w:left="2520" w:hanging="420"/>
        <w:tabs>
          <w:tab w:val="num" w:pos="2520" w:leader="none"/>
        </w:tabs>
      </w:pPr>
    </w:lvl>
    <w:lvl w:ilvl="6">
      <w:start w:val="1"/>
      <w:numFmt w:val="decimal"/>
      <w:isLgl w:val="false"/>
      <w:suff w:val="tab"/>
      <w:lvlText w:val="%7."/>
      <w:lvlJc w:val="left"/>
      <w:pPr>
        <w:pStyle w:val="669"/>
        <w:ind w:left="2940" w:hanging="420"/>
        <w:tabs>
          <w:tab w:val="num" w:pos="2940" w:leader="none"/>
        </w:tabs>
      </w:pPr>
    </w:lvl>
    <w:lvl w:ilvl="7">
      <w:start w:val="1"/>
      <w:numFmt w:val="lowerLetter"/>
      <w:isLgl w:val="false"/>
      <w:suff w:val="tab"/>
      <w:lvlText w:val="%8)"/>
      <w:lvlJc w:val="left"/>
      <w:pPr>
        <w:pStyle w:val="669"/>
        <w:ind w:left="3360" w:hanging="420"/>
        <w:tabs>
          <w:tab w:val="num" w:pos="3360" w:leader="none"/>
        </w:tabs>
      </w:pPr>
    </w:lvl>
    <w:lvl w:ilvl="8">
      <w:start w:val="1"/>
      <w:numFmt w:val="lowerRoman"/>
      <w:isLgl w:val="false"/>
      <w:suff w:val="tab"/>
      <w:lvlText w:val="%9."/>
      <w:lvlJc w:val="right"/>
      <w:pPr>
        <w:pStyle w:val="669"/>
        <w:ind w:left="3780" w:hanging="420"/>
        <w:tabs>
          <w:tab w:val="num" w:pos="3780" w:leader="none"/>
        </w:tabs>
      </w:pPr>
    </w:lvl>
  </w:abstractNum>
  <w:abstractNum w:abstractNumId="7">
    <w:multiLevelType w:val="hybridMultilevel"/>
    <w:lvl w:ilvl="0">
      <w:start w:val="1"/>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3"/>
      <w:numFmt w:val="decimal"/>
      <w:isLgl w:val="false"/>
      <w:suff w:val="space"/>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2"/>
      <w:numFmt w:val="decimal"/>
      <w:isLgl w:val="false"/>
      <w:suff w:val="space"/>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9"/>
  </w:num>
  <w:num w:numId="4">
    <w:abstractNumId w:val="8"/>
  </w:num>
  <w:num w:numId="5">
    <w:abstractNumId w:val="6"/>
  </w:num>
  <w:num w:numId="6">
    <w:abstractNumId w:val="7"/>
  </w:num>
  <w:num w:numId="7">
    <w:abstractNumId w:val="2"/>
  </w:num>
  <w:num w:numId="8">
    <w:abstractNumId w:val="0"/>
  </w:num>
  <w:num w:numId="9">
    <w:abstractNumId w:val="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9"/>
    <w:next w:val="6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9"/>
    <w:next w:val="6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9"/>
    <w:next w:val="6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9"/>
    <w:next w:val="6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9"/>
    <w:next w:val="6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9"/>
    <w:next w:val="6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9"/>
    <w:next w:val="6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9"/>
    <w:next w:val="6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9"/>
    <w:next w:val="6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9"/>
    <w:next w:val="6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9"/>
    <w:next w:val="6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9"/>
    <w:next w:val="669"/>
    <w:link w:val="38"/>
    <w:uiPriority w:val="29"/>
    <w:qFormat/>
    <w:pPr>
      <w:ind w:left="720" w:right="720"/>
    </w:pPr>
    <w:rPr>
      <w:i/>
    </w:rPr>
  </w:style>
  <w:style w:type="character" w:styleId="38">
    <w:name w:val="Quote Char"/>
    <w:link w:val="37"/>
    <w:uiPriority w:val="29"/>
    <w:rPr>
      <w:i/>
    </w:rPr>
  </w:style>
  <w:style w:type="paragraph" w:styleId="39">
    <w:name w:val="Intense Quote"/>
    <w:basedOn w:val="669"/>
    <w:next w:val="6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9"/>
    <w:next w:val="6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9"/>
    <w:next w:val="669"/>
    <w:uiPriority w:val="39"/>
    <w:unhideWhenUsed/>
    <w:pPr>
      <w:ind w:left="0" w:right="0" w:firstLine="0"/>
      <w:spacing w:after="57"/>
    </w:pPr>
  </w:style>
  <w:style w:type="paragraph" w:styleId="181">
    <w:name w:val="toc 2"/>
    <w:basedOn w:val="669"/>
    <w:next w:val="669"/>
    <w:uiPriority w:val="39"/>
    <w:unhideWhenUsed/>
    <w:pPr>
      <w:ind w:left="283" w:right="0" w:firstLine="0"/>
      <w:spacing w:after="57"/>
    </w:pPr>
  </w:style>
  <w:style w:type="paragraph" w:styleId="182">
    <w:name w:val="toc 3"/>
    <w:basedOn w:val="669"/>
    <w:next w:val="669"/>
    <w:uiPriority w:val="39"/>
    <w:unhideWhenUsed/>
    <w:pPr>
      <w:ind w:left="567" w:right="0" w:firstLine="0"/>
      <w:spacing w:after="57"/>
    </w:pPr>
  </w:style>
  <w:style w:type="paragraph" w:styleId="183">
    <w:name w:val="toc 4"/>
    <w:basedOn w:val="669"/>
    <w:next w:val="669"/>
    <w:uiPriority w:val="39"/>
    <w:unhideWhenUsed/>
    <w:pPr>
      <w:ind w:left="850" w:right="0" w:firstLine="0"/>
      <w:spacing w:after="57"/>
    </w:pPr>
  </w:style>
  <w:style w:type="paragraph" w:styleId="184">
    <w:name w:val="toc 5"/>
    <w:basedOn w:val="669"/>
    <w:next w:val="669"/>
    <w:uiPriority w:val="39"/>
    <w:unhideWhenUsed/>
    <w:pPr>
      <w:ind w:left="1134" w:right="0" w:firstLine="0"/>
      <w:spacing w:after="57"/>
    </w:pPr>
  </w:style>
  <w:style w:type="paragraph" w:styleId="185">
    <w:name w:val="toc 6"/>
    <w:basedOn w:val="669"/>
    <w:next w:val="669"/>
    <w:uiPriority w:val="39"/>
    <w:unhideWhenUsed/>
    <w:pPr>
      <w:ind w:left="1417" w:right="0" w:firstLine="0"/>
      <w:spacing w:after="57"/>
    </w:pPr>
  </w:style>
  <w:style w:type="paragraph" w:styleId="186">
    <w:name w:val="toc 7"/>
    <w:basedOn w:val="669"/>
    <w:next w:val="669"/>
    <w:uiPriority w:val="39"/>
    <w:unhideWhenUsed/>
    <w:pPr>
      <w:ind w:left="1701" w:right="0" w:firstLine="0"/>
      <w:spacing w:after="57"/>
    </w:pPr>
  </w:style>
  <w:style w:type="paragraph" w:styleId="187">
    <w:name w:val="toc 8"/>
    <w:basedOn w:val="669"/>
    <w:next w:val="669"/>
    <w:uiPriority w:val="39"/>
    <w:unhideWhenUsed/>
    <w:pPr>
      <w:ind w:left="1984" w:right="0" w:firstLine="0"/>
      <w:spacing w:after="57"/>
    </w:pPr>
  </w:style>
  <w:style w:type="paragraph" w:styleId="188">
    <w:name w:val="toc 9"/>
    <w:basedOn w:val="669"/>
    <w:next w:val="6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9"/>
    <w:next w:val="669"/>
    <w:uiPriority w:val="99"/>
    <w:unhideWhenUsed/>
    <w:pPr>
      <w:spacing w:after="0" w:afterAutospacing="0"/>
    </w:pPr>
  </w:style>
  <w:style w:type="paragraph" w:styleId="669" w:default="1">
    <w:name w:val="Normal"/>
    <w:next w:val="676"/>
    <w:link w:val="669"/>
    <w:qFormat/>
    <w:pPr>
      <w:jc w:val="both"/>
      <w:widowControl w:val="off"/>
    </w:pPr>
    <w:rPr>
      <w:sz w:val="21"/>
      <w:szCs w:val="24"/>
      <w:lang w:val="en-US" w:eastAsia="zh-CN" w:bidi="ar-SA"/>
    </w:rPr>
  </w:style>
  <w:style w:type="paragraph" w:styleId="670">
    <w:name w:val="标题 1"/>
    <w:basedOn w:val="669"/>
    <w:next w:val="669"/>
    <w:link w:val="669"/>
    <w:uiPriority w:val="9"/>
    <w:qFormat/>
    <w:pPr>
      <w:ind w:firstLine="0"/>
      <w:jc w:val="left"/>
      <w:keepLines/>
      <w:keepNext/>
      <w:outlineLvl w:val="0"/>
    </w:pPr>
    <w:rPr>
      <w:b/>
      <w:bCs/>
      <w:sz w:val="30"/>
      <w:szCs w:val="44"/>
    </w:rPr>
  </w:style>
  <w:style w:type="paragraph" w:styleId="671">
    <w:name w:val="标题 2"/>
    <w:basedOn w:val="669"/>
    <w:next w:val="669"/>
    <w:link w:val="669"/>
    <w:qFormat/>
    <w:pPr>
      <w:keepLines/>
      <w:keepNext/>
      <w:spacing w:before="260" w:beforeAutospacing="0" w:after="260" w:afterAutospacing="0" w:line="413" w:lineRule="auto"/>
      <w:outlineLvl w:val="1"/>
    </w:pPr>
    <w:rPr>
      <w:rFonts w:ascii="Arial" w:hAnsi="Arial" w:eastAsia="黑体"/>
      <w:b/>
      <w:sz w:val="32"/>
    </w:rPr>
  </w:style>
  <w:style w:type="paragraph" w:styleId="672">
    <w:name w:val="标题 3"/>
    <w:basedOn w:val="669"/>
    <w:next w:val="669"/>
    <w:link w:val="669"/>
    <w:uiPriority w:val="9"/>
    <w:qFormat/>
    <w:pPr>
      <w:ind w:firstLine="0"/>
      <w:keepLines/>
      <w:keepNext/>
      <w:spacing w:before="120" w:after="120"/>
      <w:outlineLvl w:val="2"/>
    </w:pPr>
    <w:rPr>
      <w:b/>
      <w:bCs/>
      <w:sz w:val="28"/>
      <w:szCs w:val="32"/>
    </w:rPr>
  </w:style>
  <w:style w:type="paragraph" w:styleId="673">
    <w:name w:val="标题 4"/>
    <w:basedOn w:val="669"/>
    <w:next w:val="669"/>
    <w:link w:val="669"/>
    <w:uiPriority w:val="9"/>
    <w:qFormat/>
    <w:pPr>
      <w:ind w:firstLine="0"/>
      <w:keepLines/>
      <w:keepNext/>
      <w:spacing w:before="120" w:after="120"/>
      <w:outlineLvl w:val="3"/>
    </w:pPr>
    <w:rPr>
      <w:rFonts w:cs="Times New Roman"/>
      <w:b/>
      <w:bCs/>
      <w:sz w:val="28"/>
      <w:szCs w:val="28"/>
    </w:rPr>
  </w:style>
  <w:style w:type="character" w:styleId="674">
    <w:name w:val="默认段落字体"/>
    <w:next w:val="674"/>
    <w:link w:val="669"/>
    <w:semiHidden/>
  </w:style>
  <w:style w:type="table" w:styleId="675">
    <w:name w:val="普通表格"/>
    <w:next w:val="675"/>
    <w:link w:val="669"/>
    <w:semiHidden/>
    <w:tblPr/>
  </w:style>
  <w:style w:type="paragraph" w:styleId="676">
    <w:name w:val="段"/>
    <w:basedOn w:val="669"/>
    <w:next w:val="669"/>
    <w:link w:val="669"/>
    <w:qFormat/>
    <w:pPr>
      <w:ind w:left="0" w:right="0" w:firstLine="200"/>
      <w:jc w:val="both"/>
      <w:keepLines w:val="0"/>
      <w:keepNext w:val="0"/>
      <w:spacing w:before="0" w:beforeAutospacing="0" w:after="0" w:afterAutospacing="0"/>
      <w:widowControl/>
      <w:suppressLineNumbers w:val="0"/>
    </w:pPr>
    <w:rPr>
      <w:rFonts w:hint="eastAsia" w:ascii="宋体" w:hAnsi="Times New Roman" w:eastAsia="宋体" w:cs="Times New Roman"/>
      <w:sz w:val="21"/>
      <w:szCs w:val="22"/>
      <w:lang w:val="en-US" w:eastAsia="zh-CN" w:bidi="ar"/>
    </w:rPr>
  </w:style>
  <w:style w:type="paragraph" w:styleId="677">
    <w:name w:val="正文缩进"/>
    <w:basedOn w:val="669"/>
    <w:next w:val="669"/>
    <w:link w:val="669"/>
    <w:qFormat/>
    <w:pPr>
      <w:ind w:firstLine="420"/>
      <w:jc w:val="left"/>
    </w:pPr>
    <w:rPr>
      <w:rFonts w:eastAsia="楷体_GB2312"/>
      <w:sz w:val="24"/>
      <w:szCs w:val="20"/>
    </w:rPr>
  </w:style>
  <w:style w:type="paragraph" w:styleId="678">
    <w:name w:val="列表项目符号"/>
    <w:basedOn w:val="670"/>
    <w:next w:val="669"/>
    <w:link w:val="669"/>
    <w:pPr>
      <w:numPr>
        <w:ilvl w:val="0"/>
        <w:numId w:val="1"/>
      </w:numPr>
      <w:tabs>
        <w:tab w:val="left" w:pos="360" w:leader="none"/>
      </w:tabs>
    </w:pPr>
  </w:style>
  <w:style w:type="paragraph" w:styleId="679">
    <w:name w:val="批注文字"/>
    <w:basedOn w:val="669"/>
    <w:next w:val="679"/>
    <w:link w:val="669"/>
    <w:pPr>
      <w:jc w:val="left"/>
    </w:pPr>
  </w:style>
  <w:style w:type="paragraph" w:styleId="680">
    <w:name w:val="正文文本"/>
    <w:basedOn w:val="669"/>
    <w:next w:val="680"/>
    <w:link w:val="669"/>
    <w:pPr>
      <w:spacing w:after="120"/>
    </w:pPr>
    <w:rPr>
      <w:rFonts w:ascii="Times New Roman" w:hAnsi="Times New Roman" w:eastAsia="宋体" w:cs="Times New Roman"/>
    </w:rPr>
  </w:style>
  <w:style w:type="paragraph" w:styleId="681">
    <w:name w:val="正文文本缩进"/>
    <w:basedOn w:val="669"/>
    <w:next w:val="669"/>
    <w:link w:val="669"/>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682">
    <w:name w:val="文本块"/>
    <w:basedOn w:val="669"/>
    <w:next w:val="682"/>
    <w:link w:val="669"/>
    <w:pPr>
      <w:ind w:left="630" w:right="-609" w:firstLine="420"/>
      <w:spacing w:line="360" w:lineRule="auto"/>
    </w:pPr>
    <w:rPr>
      <w:rFonts w:hint="eastAsia" w:ascii="仿宋_GB2312" w:hAnsi="Times New Roman" w:eastAsia="仿宋_GB2312" w:cs="Times New Roman"/>
      <w:szCs w:val="20"/>
    </w:rPr>
  </w:style>
  <w:style w:type="paragraph" w:styleId="683">
    <w:name w:val="纯文本"/>
    <w:basedOn w:val="669"/>
    <w:next w:val="683"/>
    <w:link w:val="669"/>
    <w:pPr>
      <w:jc w:val="left"/>
      <w:widowControl/>
    </w:pPr>
    <w:rPr>
      <w:rFonts w:ascii="宋体" w:hAnsi="Courier New" w:eastAsia="楷体_GB2312" w:cs="Times New Roman"/>
      <w:sz w:val="26"/>
    </w:rPr>
  </w:style>
  <w:style w:type="paragraph" w:styleId="684">
    <w:name w:val="列表项目符号 5"/>
    <w:basedOn w:val="669"/>
    <w:next w:val="684"/>
    <w:link w:val="669"/>
    <w:pPr>
      <w:numPr>
        <w:ilvl w:val="0"/>
        <w:numId w:val="2"/>
      </w:numPr>
      <w:tabs>
        <w:tab w:val="left" w:pos="2040" w:leader="none"/>
      </w:tabs>
    </w:pPr>
  </w:style>
  <w:style w:type="paragraph" w:styleId="685">
    <w:name w:val="正文文本缩进 2"/>
    <w:basedOn w:val="669"/>
    <w:next w:val="686"/>
    <w:link w:val="669"/>
    <w:qFormat/>
    <w:pPr>
      <w:ind w:firstLine="540"/>
      <w:spacing w:line="360" w:lineRule="auto"/>
    </w:pPr>
    <w:rPr>
      <w:rFonts w:ascii="宋体" w:hAnsi="宋体"/>
      <w:sz w:val="24"/>
    </w:rPr>
  </w:style>
  <w:style w:type="paragraph" w:styleId="686">
    <w:name w:val="索引 9"/>
    <w:basedOn w:val="669"/>
    <w:next w:val="669"/>
    <w:link w:val="669"/>
    <w:semiHidden/>
    <w:qFormat/>
    <w:pPr>
      <w:ind w:left="1600"/>
    </w:pPr>
  </w:style>
  <w:style w:type="paragraph" w:styleId="687">
    <w:name w:val="批注框文本"/>
    <w:basedOn w:val="669"/>
    <w:next w:val="687"/>
    <w:link w:val="688"/>
    <w:rPr>
      <w:sz w:val="18"/>
      <w:szCs w:val="18"/>
    </w:rPr>
  </w:style>
  <w:style w:type="character" w:styleId="688">
    <w:name w:val="批注框文本 Char"/>
    <w:next w:val="688"/>
    <w:link w:val="687"/>
    <w:rPr>
      <w:sz w:val="18"/>
      <w:szCs w:val="18"/>
    </w:rPr>
  </w:style>
  <w:style w:type="paragraph" w:styleId="689">
    <w:name w:val="页脚"/>
    <w:basedOn w:val="669"/>
    <w:next w:val="689"/>
    <w:link w:val="669"/>
    <w:pPr>
      <w:jc w:val="left"/>
      <w:tabs>
        <w:tab w:val="center" w:pos="4153" w:leader="none"/>
        <w:tab w:val="right" w:pos="8306" w:leader="none"/>
      </w:tabs>
    </w:pPr>
    <w:rPr>
      <w:sz w:val="18"/>
      <w:szCs w:val="18"/>
    </w:rPr>
  </w:style>
  <w:style w:type="paragraph" w:styleId="690">
    <w:name w:val="寄信人地址"/>
    <w:basedOn w:val="669"/>
    <w:next w:val="690"/>
    <w:link w:val="669"/>
    <w:qFormat/>
    <w:rPr>
      <w:rFonts w:ascii="Arial" w:hAnsi="Arial"/>
    </w:rPr>
  </w:style>
  <w:style w:type="paragraph" w:styleId="691">
    <w:name w:val="页眉"/>
    <w:basedOn w:val="669"/>
    <w:next w:val="691"/>
    <w:link w:val="66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92">
    <w:name w:val="目录 1"/>
    <w:basedOn w:val="669"/>
    <w:next w:val="669"/>
    <w:link w:val="669"/>
    <w:semiHidden/>
    <w:pPr>
      <w:jc w:val="left"/>
    </w:pPr>
    <w:rPr>
      <w:rFonts w:eastAsia="楷体_GB2312"/>
      <w:sz w:val="24"/>
      <w:szCs w:val="20"/>
    </w:rPr>
  </w:style>
  <w:style w:type="paragraph" w:styleId="693">
    <w:name w:val="正文文本缩进 3"/>
    <w:basedOn w:val="669"/>
    <w:next w:val="693"/>
    <w:link w:val="669"/>
    <w:pPr>
      <w:ind w:left="0" w:right="0" w:firstLine="480"/>
      <w:jc w:val="left"/>
      <w:keepLines w:val="0"/>
      <w:keepNext w:val="0"/>
      <w:spacing w:before="0" w:beforeAutospacing="0" w:after="0" w:afterAutospacing="0" w:line="440" w:lineRule="atLeast"/>
      <w:widowControl w:val="off"/>
      <w:suppressLineNumbers w:val="0"/>
    </w:pPr>
    <w:rPr>
      <w:rFonts w:ascii="Times New Roman" w:hAnsi="Times New Roman" w:eastAsia="宋体" w:cs="Times New Roman"/>
      <w:sz w:val="24"/>
      <w:szCs w:val="24"/>
      <w:lang w:val="en-US" w:eastAsia="zh-CN" w:bidi="ar"/>
    </w:rPr>
  </w:style>
  <w:style w:type="paragraph" w:styleId="694">
    <w:name w:val="正文文本 2"/>
    <w:basedOn w:val="670"/>
    <w:next w:val="678"/>
    <w:link w:val="669"/>
    <w:qFormat/>
    <w:pPr>
      <w:ind w:left="0" w:firstLine="1024"/>
      <w:spacing w:before="0" w:after="120" w:line="480" w:lineRule="auto"/>
    </w:pPr>
  </w:style>
  <w:style w:type="paragraph" w:styleId="695">
    <w:name w:val="普通(网站)"/>
    <w:basedOn w:val="669"/>
    <w:next w:val="695"/>
    <w:link w:val="669"/>
    <w:uiPriority w:val="99"/>
    <w:qFormat/>
    <w:pPr>
      <w:jc w:val="left"/>
      <w:spacing w:beforeAutospacing="1" w:afterAutospacing="1"/>
    </w:pPr>
    <w:rPr>
      <w:rFonts w:cs="Times New Roman"/>
      <w:sz w:val="24"/>
    </w:rPr>
  </w:style>
  <w:style w:type="paragraph" w:styleId="696">
    <w:name w:val="正文首行缩进"/>
    <w:basedOn w:val="680"/>
    <w:next w:val="696"/>
    <w:link w:val="669"/>
    <w:qFormat/>
    <w:pPr>
      <w:ind w:firstLine="420"/>
      <w:tabs>
        <w:tab w:val="left" w:pos="5250" w:leader="none"/>
      </w:tabs>
    </w:pPr>
  </w:style>
  <w:style w:type="paragraph" w:styleId="697">
    <w:name w:val="正文首行缩进 2"/>
    <w:basedOn w:val="681"/>
    <w:next w:val="697"/>
    <w:link w:val="669"/>
    <w:pPr>
      <w:ind w:left="420" w:firstLine="420"/>
      <w:spacing w:before="100" w:beforeAutospacing="1" w:after="120" w:line="240" w:lineRule="auto"/>
    </w:pPr>
  </w:style>
  <w:style w:type="table" w:styleId="698">
    <w:name w:val="网格型"/>
    <w:basedOn w:val="675"/>
    <w:next w:val="698"/>
    <w:link w:val="669"/>
    <w:uiPriority w:val="39"/>
    <w:qFormat/>
    <w:tblPr/>
  </w:style>
  <w:style w:type="character" w:styleId="699">
    <w:name w:val="要点"/>
    <w:next w:val="699"/>
    <w:link w:val="669"/>
    <w:qFormat/>
    <w:rPr>
      <w:rFonts w:ascii="Calibri" w:hAnsi="Calibri" w:eastAsia="宋体" w:cs="Times New Roman"/>
      <w:b/>
    </w:rPr>
  </w:style>
  <w:style w:type="character" w:styleId="700">
    <w:name w:val="页码"/>
    <w:next w:val="700"/>
    <w:link w:val="669"/>
  </w:style>
  <w:style w:type="character" w:styleId="701">
    <w:name w:val="已访问的超链接"/>
    <w:next w:val="701"/>
    <w:link w:val="669"/>
    <w:rPr>
      <w:color w:val="333333"/>
      <w:u w:val="none"/>
    </w:rPr>
  </w:style>
  <w:style w:type="character" w:styleId="702">
    <w:name w:val="强调"/>
    <w:next w:val="702"/>
    <w:link w:val="669"/>
    <w:qFormat/>
    <w:rPr>
      <w:i w:val="0"/>
      <w:iCs w:val="0"/>
    </w:rPr>
  </w:style>
  <w:style w:type="character" w:styleId="703">
    <w:name w:val="超链接"/>
    <w:next w:val="703"/>
    <w:link w:val="669"/>
    <w:rPr>
      <w:color w:val="333333"/>
      <w:u w:val="none"/>
    </w:rPr>
  </w:style>
  <w:style w:type="character" w:styleId="704">
    <w:name w:val="批注引用"/>
    <w:basedOn w:val="674"/>
    <w:next w:val="704"/>
    <w:link w:val="669"/>
    <w:qFormat/>
    <w:rPr>
      <w:sz w:val="20"/>
    </w:rPr>
  </w:style>
  <w:style w:type="paragraph" w:styleId="705">
    <w:name w:val="目录 51"/>
    <w:next w:val="669"/>
    <w:link w:val="669"/>
    <w:qFormat/>
    <w:pPr>
      <w:ind w:left="1275"/>
      <w:jc w:val="both"/>
    </w:pPr>
    <w:rPr>
      <w:sz w:val="21"/>
      <w:lang w:val="en-US" w:eastAsia="zh-CN" w:bidi="ar-SA"/>
    </w:rPr>
  </w:style>
  <w:style w:type="paragraph" w:styleId="706">
    <w:name w:val="正文文本缩进1"/>
    <w:basedOn w:val="669"/>
    <w:next w:val="707"/>
    <w:link w:val="669"/>
    <w:qFormat/>
    <w:pPr>
      <w:ind w:left="570"/>
      <w:spacing w:line="520" w:lineRule="exact"/>
    </w:pPr>
    <w:rPr>
      <w:rFonts w:ascii="方正仿宋简体" w:hAnsi="创艺简仿宋" w:eastAsia="方正仿宋简体" w:cs="Times New Roman"/>
      <w:sz w:val="24"/>
      <w:szCs w:val="20"/>
    </w:rPr>
  </w:style>
  <w:style w:type="paragraph" w:styleId="707">
    <w:name w:val="寄信人地址1"/>
    <w:basedOn w:val="669"/>
    <w:next w:val="707"/>
    <w:link w:val="669"/>
    <w:qFormat/>
    <w:pPr>
      <w:jc w:val="both"/>
      <w:widowControl w:val="off"/>
    </w:pPr>
    <w:rPr>
      <w:rFonts w:ascii="Arial" w:hAnsi="Arial" w:eastAsia="楷体_GB2312" w:cs="Times New Roman"/>
      <w:sz w:val="26"/>
      <w:szCs w:val="20"/>
    </w:rPr>
  </w:style>
  <w:style w:type="paragraph" w:styleId="708">
    <w:name w:val="正文首行缩进 21"/>
    <w:basedOn w:val="706"/>
    <w:next w:val="708"/>
    <w:link w:val="669"/>
    <w:qFormat/>
    <w:pPr>
      <w:ind w:firstLine="420"/>
    </w:pPr>
    <w:rPr>
      <w:rFonts w:eastAsia="楷体_GB2312"/>
      <w:sz w:val="28"/>
    </w:rPr>
  </w:style>
  <w:style w:type="character" w:styleId="709">
    <w:name w:val="NormalCharacter1"/>
    <w:next w:val="709"/>
    <w:link w:val="669"/>
    <w:uiPriority w:val="99"/>
    <w:semiHidden/>
    <w:qFormat/>
  </w:style>
  <w:style w:type="character" w:styleId="710">
    <w:name w:val="页码1"/>
    <w:next w:val="710"/>
    <w:link w:val="669"/>
    <w:qFormat/>
  </w:style>
  <w:style w:type="paragraph" w:styleId="711">
    <w:name w:val="列出段落1"/>
    <w:basedOn w:val="669"/>
    <w:next w:val="711"/>
    <w:link w:val="669"/>
    <w:qFormat/>
    <w:pPr>
      <w:ind w:firstLine="420"/>
    </w:pPr>
    <w:rPr>
      <w:rFonts w:ascii="等线" w:hAnsi="等线" w:eastAsia="等线"/>
      <w:sz w:val="24"/>
    </w:rPr>
  </w:style>
  <w:style w:type="paragraph" w:styleId="712">
    <w:name w:val="Plain Text"/>
    <w:basedOn w:val="669"/>
    <w:next w:val="712"/>
    <w:link w:val="669"/>
    <w:rPr>
      <w:rFonts w:ascii="宋体" w:hAnsi="Courier New" w:eastAsia="楷体_GB2312"/>
      <w:sz w:val="26"/>
    </w:rPr>
  </w:style>
  <w:style w:type="paragraph" w:styleId="713">
    <w:name w:val="修订"/>
    <w:next w:val="713"/>
    <w:link w:val="669"/>
    <w:uiPriority w:val="99"/>
    <w:unhideWhenUsed/>
    <w:rPr>
      <w:sz w:val="21"/>
      <w:szCs w:val="24"/>
      <w:lang w:val="en-US" w:eastAsia="zh-CN" w:bidi="ar-SA"/>
    </w:rPr>
  </w:style>
  <w:style w:type="paragraph" w:styleId="714">
    <w:name w:val="纯文本4"/>
    <w:basedOn w:val="669"/>
    <w:next w:val="714"/>
    <w:link w:val="669"/>
    <w:qFormat/>
    <w:rPr>
      <w:rFonts w:ascii="宋体" w:hAnsi="Courier New" w:eastAsia="楷体_GB2312" w:cs="Times New Roman"/>
      <w:sz w:val="26"/>
      <w:szCs w:val="20"/>
    </w:rPr>
  </w:style>
  <w:style w:type="paragraph" w:styleId="715">
    <w:name w:val="Andy_正文"/>
    <w:basedOn w:val="669"/>
    <w:next w:val="715"/>
    <w:link w:val="669"/>
    <w:qFormat/>
    <w:pPr>
      <w:ind w:firstLine="480"/>
      <w:spacing w:line="360" w:lineRule="auto"/>
    </w:pPr>
    <w:rPr>
      <w:rFonts w:ascii="Calibri" w:hAnsi="Calibri"/>
      <w:sz w:val="24"/>
    </w:rPr>
  </w:style>
  <w:style w:type="paragraph" w:styleId="716">
    <w:name w:val="纯文本1"/>
    <w:basedOn w:val="669"/>
    <w:next w:val="716"/>
    <w:link w:val="669"/>
    <w:qFormat/>
    <w:rPr>
      <w:rFonts w:ascii="宋体" w:hAnsi="Courier New"/>
    </w:rPr>
  </w:style>
  <w:style w:type="paragraph" w:styleId="717">
    <w:name w:val="样式 正文文本缩进 + 首行缩进:  2 字符 行距: 1.5 倍行距"/>
    <w:basedOn w:val="681"/>
    <w:next w:val="717"/>
    <w:link w:val="669"/>
    <w:qFormat/>
    <w:pPr>
      <w:ind w:left="0" w:firstLine="482"/>
      <w:spacing w:before="156"/>
    </w:pPr>
    <w:rPr>
      <w:rFonts w:cs="宋体"/>
      <w:b/>
    </w:rPr>
  </w:style>
  <w:style w:type="paragraph" w:styleId="718">
    <w:name w:val="纯文本2"/>
    <w:basedOn w:val="669"/>
    <w:next w:val="718"/>
    <w:link w:val="669"/>
    <w:qFormat/>
    <w:rPr>
      <w:rFonts w:ascii="宋体" w:hAnsi="Courier New" w:eastAsia="宋体" w:cs="Times New Roman"/>
    </w:rPr>
  </w:style>
  <w:style w:type="paragraph" w:styleId="719">
    <w:name w:val="Default"/>
    <w:next w:val="719"/>
    <w:link w:val="669"/>
    <w:qFormat/>
    <w:pPr>
      <w:widowControl w:val="off"/>
    </w:pPr>
    <w:rPr>
      <w:rFonts w:ascii="华文新魏" w:hAnsi="华文新魏"/>
      <w:color w:val="000000"/>
      <w:sz w:val="24"/>
      <w:lang w:val="en-US" w:eastAsia="zh-CN" w:bidi="ar-SA"/>
    </w:rPr>
  </w:style>
  <w:style w:type="paragraph" w:styleId="720">
    <w:name w:val="表文字"/>
    <w:basedOn w:val="669"/>
    <w:next w:val="669"/>
    <w:link w:val="669"/>
    <w:qFormat/>
    <w:pPr>
      <w:ind w:firstLine="0"/>
    </w:pPr>
    <w:rPr>
      <w:rFonts w:ascii="宋体" w:hAnsi="宋体"/>
      <w:sz w:val="21"/>
    </w:rPr>
  </w:style>
  <w:style w:type="paragraph" w:styleId="721">
    <w:name w:val="列出段落"/>
    <w:basedOn w:val="669"/>
    <w:next w:val="722"/>
    <w:link w:val="669"/>
    <w:uiPriority w:val="34"/>
    <w:qFormat/>
    <w:pPr>
      <w:ind w:firstLine="420"/>
    </w:pPr>
  </w:style>
  <w:style w:type="paragraph" w:styleId="722">
    <w:name w:val="xl91"/>
    <w:basedOn w:val="670"/>
    <w:next w:val="723"/>
    <w:link w:val="669"/>
    <w:qFormat/>
    <w:pPr>
      <w:ind w:left="0" w:firstLine="3584"/>
      <w:spacing w:before="280" w:after="280" w:line="240" w:lineRule="auto"/>
    </w:pPr>
  </w:style>
  <w:style w:type="paragraph" w:styleId="723">
    <w:name w:val="xl76"/>
    <w:basedOn w:val="670"/>
    <w:next w:val="694"/>
    <w:link w:val="669"/>
    <w:qFormat/>
    <w:pPr>
      <w:ind w:left="0" w:firstLine="3584"/>
      <w:jc w:val="center"/>
      <w:spacing w:before="280" w:after="280" w:line="240" w:lineRule="auto"/>
    </w:pPr>
  </w:style>
  <w:style w:type="paragraph" w:styleId="724">
    <w:name w:val="普通(网站)1"/>
    <w:basedOn w:val="669"/>
    <w:next w:val="724"/>
    <w:link w:val="669"/>
    <w:qFormat/>
    <w:pPr>
      <w:jc w:val="left"/>
      <w:spacing w:before="100" w:beforeAutospacing="1" w:after="100" w:afterAutospacing="1"/>
      <w:widowControl/>
    </w:pPr>
    <w:rPr>
      <w:rFonts w:ascii="宋体" w:hAnsi="宋体" w:cs="宋体"/>
      <w:sz w:val="24"/>
    </w:rPr>
  </w:style>
  <w:style w:type="paragraph" w:styleId="725">
    <w:name w:val="首行缩进"/>
    <w:basedOn w:val="669"/>
    <w:next w:val="725"/>
    <w:link w:val="669"/>
    <w:qFormat/>
    <w:pPr>
      <w:ind w:firstLine="480"/>
    </w:pPr>
    <w:rPr>
      <w:lang w:val="zh-CN"/>
    </w:rPr>
  </w:style>
  <w:style w:type="character" w:styleId="726">
    <w:name w:val="font51"/>
    <w:next w:val="726"/>
    <w:link w:val="669"/>
    <w:rPr>
      <w:rFonts w:hint="eastAsia" w:ascii="宋体" w:hAnsi="宋体" w:eastAsia="宋体" w:cs="宋体"/>
      <w:i w:val="0"/>
      <w:iCs w:val="0"/>
      <w:color w:val="000000"/>
      <w:sz w:val="32"/>
      <w:szCs w:val="32"/>
      <w:u w:val="none"/>
    </w:rPr>
  </w:style>
  <w:style w:type="character" w:styleId="727">
    <w:name w:val="font21"/>
    <w:next w:val="727"/>
    <w:link w:val="669"/>
    <w:rPr>
      <w:rFonts w:hint="eastAsia" w:ascii="宋体" w:hAnsi="宋体" w:eastAsia="宋体" w:cs="宋体"/>
      <w:i w:val="0"/>
      <w:iCs w:val="0"/>
      <w:color w:val="000000"/>
      <w:sz w:val="32"/>
      <w:szCs w:val="32"/>
      <w:u w:val="none"/>
    </w:rPr>
  </w:style>
  <w:style w:type="paragraph" w:styleId="728">
    <w:name w:val="Plain Text2"/>
    <w:basedOn w:val="669"/>
    <w:next w:val="728"/>
    <w:link w:val="669"/>
    <w:qFormat/>
    <w:rPr>
      <w:rFonts w:hint="eastAsia" w:ascii="宋体" w:hAnsi="Courier New" w:eastAsia="楷体_GB2312"/>
      <w:sz w:val="28"/>
    </w:rPr>
  </w:style>
  <w:style w:type="paragraph" w:styleId="729">
    <w:name w:val="纯文本111"/>
    <w:basedOn w:val="669"/>
    <w:next w:val="729"/>
    <w:link w:val="669"/>
    <w:qFormat/>
    <w:rPr>
      <w:rFonts w:ascii="宋体" w:hAnsi="Courier New"/>
    </w:rPr>
  </w:style>
  <w:style w:type="paragraph" w:styleId="730">
    <w:name w:val="纯文本3"/>
    <w:next w:val="730"/>
    <w:link w:val="669"/>
    <w:qFormat/>
    <w:pPr>
      <w:jc w:val="both"/>
      <w:widowControl w:val="off"/>
    </w:pPr>
    <w:rPr>
      <w:rFonts w:ascii="宋体" w:hAnsi="Courier New" w:eastAsia="KaiTi_GB2312" w:cs="Times New Roman"/>
      <w:sz w:val="26"/>
      <w:szCs w:val="22"/>
      <w:lang w:val="en-US" w:eastAsia="zh-CN" w:bidi="ar-SA"/>
    </w:rPr>
  </w:style>
  <w:style w:type="character" w:styleId="10442" w:default="1">
    <w:name w:val="Default Paragraph Font"/>
    <w:uiPriority w:val="1"/>
    <w:semiHidden/>
    <w:unhideWhenUsed/>
  </w:style>
  <w:style w:type="numbering" w:styleId="10443" w:default="1">
    <w:name w:val="No List"/>
    <w:uiPriority w:val="99"/>
    <w:semiHidden/>
    <w:unhideWhenUsed/>
  </w:style>
  <w:style w:type="table" w:styleId="104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e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梁书方</cp:lastModifiedBy>
  <cp:revision>4</cp:revision>
  <dcterms:created xsi:type="dcterms:W3CDTF">2024-03-21T17:49:00Z</dcterms:created>
  <dcterms:modified xsi:type="dcterms:W3CDTF">2024-06-13T06:06:58Z</dcterms:modified>
</cp:coreProperties>
</file>