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3DF" w:rsidRPr="0066111B" w:rsidRDefault="003209DC">
      <w:pPr>
        <w:rPr>
          <w:rFonts w:ascii="仿宋" w:eastAsia="仿宋" w:hAnsi="仿宋" w:cs="仿宋"/>
          <w:b/>
          <w:sz w:val="52"/>
          <w:szCs w:val="52"/>
          <w:lang w:val="zh-CN"/>
        </w:rPr>
      </w:pPr>
      <w:bookmarkStart w:id="0" w:name="_Toc458419240"/>
      <w:r w:rsidRPr="0066111B">
        <w:rPr>
          <w:rFonts w:ascii="仿宋" w:eastAsia="仿宋" w:hAnsi="仿宋" w:cs="仿宋" w:hint="eastAsia"/>
          <w:sz w:val="28"/>
          <w:szCs w:val="28"/>
          <w:lang w:val="zh-CN"/>
        </w:rPr>
        <w:t>编号:</w:t>
      </w:r>
      <w:r w:rsidR="00D75ED6">
        <w:rPr>
          <w:rFonts w:ascii="仿宋" w:eastAsia="仿宋" w:hAnsi="仿宋" w:cs="仿宋" w:hint="eastAsia"/>
          <w:sz w:val="28"/>
          <w:szCs w:val="28"/>
          <w:lang w:val="zh-CN"/>
        </w:rPr>
        <w:t xml:space="preserve"> GYHKC-202503</w:t>
      </w:r>
    </w:p>
    <w:p w:rsidR="00D263DF" w:rsidRPr="0066111B" w:rsidRDefault="00D263DF">
      <w:pPr>
        <w:jc w:val="center"/>
        <w:rPr>
          <w:rFonts w:ascii="仿宋" w:eastAsia="仿宋" w:hAnsi="仿宋" w:cs="仿宋"/>
          <w:b/>
          <w:spacing w:val="-17"/>
          <w:sz w:val="44"/>
          <w:szCs w:val="44"/>
        </w:rPr>
      </w:pPr>
    </w:p>
    <w:p w:rsidR="00D263DF" w:rsidRPr="0066111B" w:rsidRDefault="00D75ED6">
      <w:pPr>
        <w:jc w:val="center"/>
        <w:rPr>
          <w:rFonts w:ascii="仿宋" w:eastAsia="仿宋" w:hAnsi="仿宋" w:cs="仿宋"/>
          <w:b/>
          <w:spacing w:val="-17"/>
          <w:sz w:val="36"/>
          <w:szCs w:val="36"/>
        </w:rPr>
      </w:pPr>
      <w:bookmarkStart w:id="1" w:name="OLE_LINK247"/>
      <w:bookmarkStart w:id="2" w:name="OLE_LINK248"/>
      <w:bookmarkStart w:id="3" w:name="OLE_LINK1"/>
      <w:bookmarkStart w:id="4" w:name="OLE_LINK2"/>
      <w:r>
        <w:rPr>
          <w:rFonts w:ascii="仿宋" w:eastAsia="仿宋" w:hAnsi="仿宋" w:cs="仿宋" w:hint="eastAsia"/>
          <w:b/>
          <w:spacing w:val="-17"/>
          <w:sz w:val="36"/>
          <w:szCs w:val="36"/>
        </w:rPr>
        <w:t>高</w:t>
      </w:r>
      <w:proofErr w:type="gramStart"/>
      <w:r>
        <w:rPr>
          <w:rFonts w:ascii="仿宋" w:eastAsia="仿宋" w:hAnsi="仿宋" w:cs="仿宋" w:hint="eastAsia"/>
          <w:b/>
          <w:spacing w:val="-17"/>
          <w:sz w:val="36"/>
          <w:szCs w:val="36"/>
        </w:rPr>
        <w:t>邮市送桥</w:t>
      </w:r>
      <w:proofErr w:type="gramEnd"/>
      <w:r>
        <w:rPr>
          <w:rFonts w:ascii="仿宋" w:eastAsia="仿宋" w:hAnsi="仿宋" w:cs="仿宋" w:hint="eastAsia"/>
          <w:b/>
          <w:spacing w:val="-17"/>
          <w:sz w:val="36"/>
          <w:szCs w:val="36"/>
        </w:rPr>
        <w:t>镇2019-2023年存量补充耕地质量评定和新增耕地土壤污染调查项目</w:t>
      </w:r>
      <w:bookmarkEnd w:id="1"/>
      <w:bookmarkEnd w:id="2"/>
    </w:p>
    <w:bookmarkEnd w:id="3"/>
    <w:bookmarkEnd w:id="4"/>
    <w:p w:rsidR="00D263DF" w:rsidRPr="0066111B" w:rsidRDefault="00D263DF">
      <w:pPr>
        <w:jc w:val="center"/>
        <w:rPr>
          <w:rFonts w:ascii="仿宋" w:eastAsia="仿宋" w:hAnsi="仿宋" w:cs="仿宋"/>
          <w:b/>
          <w:sz w:val="52"/>
          <w:szCs w:val="52"/>
        </w:rPr>
      </w:pPr>
    </w:p>
    <w:p w:rsidR="00D263DF" w:rsidRPr="0066111B" w:rsidRDefault="00D263DF">
      <w:pPr>
        <w:jc w:val="center"/>
        <w:rPr>
          <w:rFonts w:ascii="仿宋" w:eastAsia="仿宋" w:hAnsi="仿宋" w:cs="仿宋"/>
          <w:b/>
          <w:bCs/>
          <w:sz w:val="52"/>
          <w:szCs w:val="52"/>
          <w:lang w:val="zh-CN"/>
        </w:rPr>
      </w:pPr>
    </w:p>
    <w:p w:rsidR="00D263DF" w:rsidRPr="0066111B" w:rsidRDefault="00D263DF">
      <w:pPr>
        <w:jc w:val="center"/>
        <w:rPr>
          <w:rFonts w:ascii="仿宋" w:eastAsia="仿宋" w:hAnsi="仿宋" w:cs="仿宋"/>
          <w:b/>
          <w:bCs/>
          <w:sz w:val="52"/>
          <w:szCs w:val="52"/>
          <w:lang w:val="zh-CN"/>
        </w:rPr>
      </w:pPr>
    </w:p>
    <w:p w:rsidR="00D263DF" w:rsidRPr="0066111B" w:rsidRDefault="00D263DF">
      <w:pPr>
        <w:jc w:val="center"/>
        <w:rPr>
          <w:rFonts w:ascii="仿宋" w:eastAsia="仿宋" w:hAnsi="仿宋" w:cs="仿宋"/>
          <w:b/>
          <w:bCs/>
          <w:sz w:val="52"/>
          <w:szCs w:val="52"/>
          <w:lang w:val="zh-CN"/>
        </w:rPr>
      </w:pPr>
    </w:p>
    <w:p w:rsidR="00D263DF" w:rsidRPr="0066111B" w:rsidRDefault="003209DC">
      <w:pPr>
        <w:jc w:val="center"/>
        <w:rPr>
          <w:rFonts w:ascii="仿宋" w:eastAsia="仿宋" w:hAnsi="仿宋" w:cs="仿宋"/>
          <w:b/>
          <w:bCs/>
          <w:sz w:val="72"/>
          <w:szCs w:val="72"/>
          <w:lang w:val="zh-CN"/>
        </w:rPr>
      </w:pPr>
      <w:r w:rsidRPr="0066111B">
        <w:rPr>
          <w:rFonts w:ascii="仿宋" w:eastAsia="仿宋" w:hAnsi="仿宋" w:cs="仿宋" w:hint="eastAsia"/>
          <w:b/>
          <w:bCs/>
          <w:sz w:val="72"/>
          <w:szCs w:val="72"/>
          <w:lang w:val="zh-CN"/>
        </w:rPr>
        <w:t>竞争性磋商文件</w:t>
      </w:r>
    </w:p>
    <w:p w:rsidR="00D263DF" w:rsidRPr="0066111B" w:rsidRDefault="00D263DF">
      <w:pPr>
        <w:jc w:val="center"/>
        <w:rPr>
          <w:rFonts w:ascii="仿宋" w:eastAsia="仿宋" w:hAnsi="仿宋" w:cs="仿宋"/>
          <w:b/>
          <w:bCs/>
          <w:sz w:val="52"/>
          <w:szCs w:val="52"/>
        </w:rPr>
      </w:pPr>
    </w:p>
    <w:p w:rsidR="00D263DF" w:rsidRPr="0066111B" w:rsidRDefault="00D263DF">
      <w:pPr>
        <w:rPr>
          <w:rFonts w:ascii="仿宋" w:eastAsia="仿宋" w:hAnsi="仿宋" w:cs="仿宋"/>
          <w:b/>
          <w:bCs/>
          <w:sz w:val="84"/>
          <w:szCs w:val="84"/>
        </w:rPr>
      </w:pPr>
    </w:p>
    <w:p w:rsidR="00D263DF" w:rsidRPr="0066111B" w:rsidRDefault="00D263DF">
      <w:pPr>
        <w:rPr>
          <w:rFonts w:ascii="仿宋" w:eastAsia="仿宋" w:hAnsi="仿宋" w:cs="仿宋"/>
          <w:b/>
          <w:bCs/>
          <w:sz w:val="32"/>
          <w:szCs w:val="32"/>
          <w:lang w:val="zh-CN"/>
        </w:rPr>
      </w:pPr>
    </w:p>
    <w:p w:rsidR="00D263DF" w:rsidRPr="0066111B" w:rsidRDefault="00D263DF">
      <w:pPr>
        <w:ind w:rightChars="-47" w:right="-99"/>
        <w:jc w:val="center"/>
        <w:rPr>
          <w:rFonts w:ascii="仿宋" w:eastAsia="仿宋" w:hAnsi="仿宋" w:cs="仿宋"/>
          <w:sz w:val="44"/>
          <w:szCs w:val="44"/>
          <w:lang w:val="zh-CN"/>
        </w:rPr>
      </w:pPr>
    </w:p>
    <w:p w:rsidR="00D263DF" w:rsidRPr="0066111B" w:rsidRDefault="00D263DF">
      <w:pPr>
        <w:pStyle w:val="Default"/>
        <w:rPr>
          <w:rFonts w:ascii="仿宋" w:eastAsia="仿宋" w:hAnsi="仿宋" w:cs="仿宋"/>
          <w:color w:val="auto"/>
          <w:lang w:val="zh-CN"/>
        </w:rPr>
      </w:pPr>
    </w:p>
    <w:p w:rsidR="00D263DF" w:rsidRPr="0066111B" w:rsidRDefault="003209DC">
      <w:pPr>
        <w:spacing w:line="360" w:lineRule="auto"/>
        <w:ind w:rightChars="-47" w:right="-99" w:firstLineChars="450" w:firstLine="1440"/>
        <w:rPr>
          <w:rFonts w:ascii="仿宋" w:eastAsia="仿宋" w:hAnsi="仿宋" w:cs="仿宋"/>
          <w:sz w:val="32"/>
          <w:szCs w:val="32"/>
        </w:rPr>
      </w:pPr>
      <w:r w:rsidRPr="0066111B">
        <w:rPr>
          <w:rFonts w:ascii="仿宋" w:eastAsia="仿宋" w:hAnsi="仿宋" w:cs="仿宋" w:hint="eastAsia"/>
          <w:sz w:val="32"/>
          <w:szCs w:val="32"/>
        </w:rPr>
        <w:t>采购人：</w:t>
      </w:r>
      <w:r w:rsidR="00D75ED6">
        <w:rPr>
          <w:rFonts w:ascii="仿宋" w:eastAsia="仿宋" w:hAnsi="仿宋" w:cs="仿宋" w:hint="eastAsia"/>
          <w:sz w:val="32"/>
          <w:szCs w:val="32"/>
        </w:rPr>
        <w:t>高</w:t>
      </w:r>
      <w:proofErr w:type="gramStart"/>
      <w:r w:rsidR="00D75ED6">
        <w:rPr>
          <w:rFonts w:ascii="仿宋" w:eastAsia="仿宋" w:hAnsi="仿宋" w:cs="仿宋" w:hint="eastAsia"/>
          <w:sz w:val="32"/>
          <w:szCs w:val="32"/>
        </w:rPr>
        <w:t>邮市送桥</w:t>
      </w:r>
      <w:proofErr w:type="gramEnd"/>
      <w:r w:rsidR="00D75ED6">
        <w:rPr>
          <w:rFonts w:ascii="仿宋" w:eastAsia="仿宋" w:hAnsi="仿宋" w:cs="仿宋" w:hint="eastAsia"/>
          <w:sz w:val="32"/>
          <w:szCs w:val="32"/>
        </w:rPr>
        <w:t>镇人民政府</w:t>
      </w:r>
    </w:p>
    <w:p w:rsidR="00D263DF" w:rsidRPr="0066111B" w:rsidRDefault="003209DC">
      <w:pPr>
        <w:spacing w:line="360" w:lineRule="auto"/>
        <w:ind w:rightChars="-47" w:right="-99" w:firstLineChars="450" w:firstLine="1440"/>
        <w:rPr>
          <w:rFonts w:ascii="仿宋" w:eastAsia="仿宋" w:hAnsi="仿宋" w:cs="仿宋"/>
          <w:sz w:val="32"/>
          <w:szCs w:val="32"/>
        </w:rPr>
      </w:pPr>
      <w:r w:rsidRPr="0066111B">
        <w:rPr>
          <w:rFonts w:ascii="仿宋" w:eastAsia="仿宋" w:hAnsi="仿宋" w:cs="仿宋" w:hint="eastAsia"/>
          <w:sz w:val="32"/>
          <w:szCs w:val="32"/>
        </w:rPr>
        <w:t>采购代理：</w:t>
      </w:r>
      <w:proofErr w:type="gramStart"/>
      <w:r w:rsidRPr="0066111B">
        <w:rPr>
          <w:rFonts w:ascii="仿宋" w:eastAsia="仿宋" w:hAnsi="仿宋" w:cs="仿宋" w:hint="eastAsia"/>
          <w:sz w:val="32"/>
          <w:szCs w:val="32"/>
        </w:rPr>
        <w:t>扬州华可建设项目</w:t>
      </w:r>
      <w:proofErr w:type="gramEnd"/>
      <w:r w:rsidRPr="0066111B">
        <w:rPr>
          <w:rFonts w:ascii="仿宋" w:eastAsia="仿宋" w:hAnsi="仿宋" w:cs="仿宋" w:hint="eastAsia"/>
          <w:sz w:val="32"/>
          <w:szCs w:val="32"/>
        </w:rPr>
        <w:t>管理有限公司</w:t>
      </w:r>
    </w:p>
    <w:p w:rsidR="00D263DF" w:rsidRPr="0066111B" w:rsidRDefault="003209DC">
      <w:pPr>
        <w:adjustRightInd w:val="0"/>
        <w:snapToGrid w:val="0"/>
        <w:spacing w:line="360" w:lineRule="auto"/>
        <w:jc w:val="center"/>
        <w:rPr>
          <w:rFonts w:ascii="仿宋" w:eastAsia="仿宋" w:hAnsi="仿宋" w:cs="仿宋"/>
          <w:b/>
          <w:bCs/>
          <w:sz w:val="30"/>
          <w:szCs w:val="30"/>
        </w:rPr>
      </w:pPr>
      <w:r w:rsidRPr="0066111B">
        <w:rPr>
          <w:rFonts w:ascii="仿宋" w:eastAsia="仿宋" w:hAnsi="仿宋" w:cs="仿宋" w:hint="eastAsia"/>
          <w:sz w:val="32"/>
          <w:szCs w:val="32"/>
        </w:rPr>
        <w:t>日   期：二〇二</w:t>
      </w:r>
      <w:r w:rsidR="00D75ED6">
        <w:rPr>
          <w:rFonts w:ascii="仿宋" w:eastAsia="仿宋" w:hAnsi="仿宋" w:cs="仿宋" w:hint="eastAsia"/>
          <w:sz w:val="32"/>
          <w:szCs w:val="32"/>
        </w:rPr>
        <w:t>五</w:t>
      </w:r>
      <w:r w:rsidRPr="0066111B">
        <w:rPr>
          <w:rFonts w:ascii="仿宋" w:eastAsia="仿宋" w:hAnsi="仿宋" w:cs="仿宋" w:hint="eastAsia"/>
          <w:sz w:val="32"/>
          <w:szCs w:val="32"/>
        </w:rPr>
        <w:t>年</w:t>
      </w:r>
      <w:r w:rsidR="006C629B">
        <w:rPr>
          <w:rFonts w:ascii="仿宋" w:eastAsia="仿宋" w:hAnsi="仿宋" w:cs="仿宋" w:hint="eastAsia"/>
          <w:sz w:val="32"/>
          <w:szCs w:val="32"/>
        </w:rPr>
        <w:t>七</w:t>
      </w:r>
      <w:r w:rsidRPr="0066111B">
        <w:rPr>
          <w:rFonts w:ascii="仿宋" w:eastAsia="仿宋" w:hAnsi="仿宋" w:cs="仿宋" w:hint="eastAsia"/>
          <w:sz w:val="32"/>
          <w:szCs w:val="32"/>
        </w:rPr>
        <w:t>月</w:t>
      </w:r>
    </w:p>
    <w:p w:rsidR="00D263DF" w:rsidRPr="0066111B" w:rsidRDefault="003209DC">
      <w:pPr>
        <w:pStyle w:val="12"/>
        <w:tabs>
          <w:tab w:val="right" w:leader="dot" w:pos="8296"/>
        </w:tabs>
        <w:spacing w:line="360" w:lineRule="auto"/>
        <w:jc w:val="center"/>
        <w:rPr>
          <w:rFonts w:ascii="仿宋" w:eastAsia="仿宋" w:hAnsi="仿宋" w:cs="仿宋"/>
          <w:b/>
          <w:sz w:val="30"/>
          <w:szCs w:val="30"/>
        </w:rPr>
      </w:pPr>
      <w:r w:rsidRPr="0066111B">
        <w:rPr>
          <w:rFonts w:ascii="仿宋" w:eastAsia="仿宋" w:hAnsi="仿宋" w:cs="仿宋" w:hint="eastAsia"/>
          <w:b/>
          <w:sz w:val="30"/>
          <w:szCs w:val="30"/>
        </w:rPr>
        <w:br w:type="page"/>
      </w:r>
    </w:p>
    <w:p w:rsidR="00D263DF" w:rsidRPr="0066111B" w:rsidRDefault="003209DC">
      <w:pPr>
        <w:pStyle w:val="TOC1"/>
        <w:jc w:val="center"/>
        <w:rPr>
          <w:rFonts w:ascii="仿宋" w:eastAsia="仿宋" w:hAnsi="仿宋" w:cs="仿宋"/>
          <w:b/>
          <w:color w:val="auto"/>
          <w:sz w:val="44"/>
          <w:szCs w:val="44"/>
          <w:lang w:val="zh-CN"/>
        </w:rPr>
      </w:pPr>
      <w:r w:rsidRPr="0066111B">
        <w:rPr>
          <w:rFonts w:ascii="仿宋" w:eastAsia="仿宋" w:hAnsi="仿宋" w:cs="仿宋" w:hint="eastAsia"/>
          <w:b/>
          <w:color w:val="auto"/>
          <w:sz w:val="44"/>
          <w:szCs w:val="44"/>
          <w:lang w:val="zh-CN"/>
        </w:rPr>
        <w:lastRenderedPageBreak/>
        <w:t>目 录</w:t>
      </w:r>
    </w:p>
    <w:p w:rsidR="00D263DF" w:rsidRPr="0066111B" w:rsidRDefault="00D263DF">
      <w:pPr>
        <w:rPr>
          <w:rFonts w:ascii="仿宋" w:eastAsia="仿宋" w:hAnsi="仿宋" w:cs="仿宋"/>
          <w:lang w:val="zh-CN"/>
        </w:rPr>
      </w:pPr>
    </w:p>
    <w:p w:rsidR="00D263DF" w:rsidRPr="0066111B" w:rsidRDefault="00BE79CB">
      <w:pPr>
        <w:pStyle w:val="12"/>
        <w:tabs>
          <w:tab w:val="right" w:leader="dot" w:pos="8720"/>
        </w:tabs>
        <w:rPr>
          <w:rFonts w:ascii="仿宋" w:eastAsia="仿宋" w:hAnsi="仿宋" w:cs="仿宋"/>
          <w:sz w:val="28"/>
        </w:rPr>
      </w:pPr>
      <w:r w:rsidRPr="0066111B">
        <w:rPr>
          <w:rFonts w:ascii="仿宋" w:eastAsia="仿宋" w:hAnsi="仿宋" w:cs="仿宋" w:hint="eastAsia"/>
          <w:b/>
          <w:bCs/>
          <w:sz w:val="28"/>
          <w:szCs w:val="28"/>
          <w:lang w:val="zh-CN"/>
        </w:rPr>
        <w:fldChar w:fldCharType="begin"/>
      </w:r>
      <w:r w:rsidR="003209DC" w:rsidRPr="0066111B">
        <w:rPr>
          <w:rFonts w:ascii="仿宋" w:eastAsia="仿宋" w:hAnsi="仿宋" w:cs="仿宋" w:hint="eastAsia"/>
          <w:b/>
          <w:bCs/>
          <w:sz w:val="28"/>
          <w:szCs w:val="28"/>
          <w:lang w:val="zh-CN"/>
        </w:rPr>
        <w:instrText xml:space="preserve"> TOC \o "1-3" \h \z \u </w:instrText>
      </w:r>
      <w:r w:rsidRPr="0066111B">
        <w:rPr>
          <w:rFonts w:ascii="仿宋" w:eastAsia="仿宋" w:hAnsi="仿宋" w:cs="仿宋" w:hint="eastAsia"/>
          <w:b/>
          <w:bCs/>
          <w:sz w:val="28"/>
          <w:szCs w:val="28"/>
          <w:lang w:val="zh-CN"/>
        </w:rPr>
        <w:fldChar w:fldCharType="separate"/>
      </w:r>
    </w:p>
    <w:p w:rsidR="00D263DF" w:rsidRPr="0066111B" w:rsidRDefault="00BE79CB">
      <w:pPr>
        <w:pStyle w:val="12"/>
        <w:tabs>
          <w:tab w:val="right" w:leader="dot" w:pos="8720"/>
        </w:tabs>
        <w:rPr>
          <w:rFonts w:ascii="仿宋" w:eastAsia="仿宋" w:hAnsi="仿宋" w:cs="仿宋"/>
          <w:sz w:val="28"/>
        </w:rPr>
      </w:pPr>
      <w:hyperlink w:anchor="_Toc57832850" w:history="1">
        <w:r w:rsidR="003209DC" w:rsidRPr="0066111B">
          <w:rPr>
            <w:rStyle w:val="af6"/>
            <w:rFonts w:ascii="仿宋" w:eastAsia="仿宋" w:hAnsi="仿宋" w:cs="仿宋" w:hint="eastAsia"/>
            <w:color w:val="auto"/>
            <w:sz w:val="28"/>
          </w:rPr>
          <w:t>第一章 竞争性磋商公告</w:t>
        </w:r>
      </w:hyperlink>
    </w:p>
    <w:p w:rsidR="00D263DF" w:rsidRPr="0066111B" w:rsidRDefault="00BE79CB">
      <w:pPr>
        <w:pStyle w:val="12"/>
        <w:tabs>
          <w:tab w:val="right" w:leader="dot" w:pos="8720"/>
        </w:tabs>
        <w:rPr>
          <w:rFonts w:ascii="仿宋" w:eastAsia="仿宋" w:hAnsi="仿宋" w:cs="仿宋"/>
          <w:sz w:val="28"/>
        </w:rPr>
      </w:pPr>
      <w:hyperlink w:anchor="_Toc57832851" w:history="1">
        <w:r w:rsidR="003209DC" w:rsidRPr="0066111B">
          <w:rPr>
            <w:rStyle w:val="af6"/>
            <w:rFonts w:ascii="仿宋" w:eastAsia="仿宋" w:hAnsi="仿宋" w:cs="仿宋" w:hint="eastAsia"/>
            <w:color w:val="auto"/>
            <w:sz w:val="28"/>
          </w:rPr>
          <w:t>第二章 供应商须知</w:t>
        </w:r>
      </w:hyperlink>
    </w:p>
    <w:p w:rsidR="00D263DF" w:rsidRPr="0066111B" w:rsidRDefault="00BE79CB">
      <w:pPr>
        <w:pStyle w:val="12"/>
        <w:tabs>
          <w:tab w:val="right" w:leader="dot" w:pos="8720"/>
        </w:tabs>
        <w:rPr>
          <w:rFonts w:ascii="仿宋" w:eastAsia="仿宋" w:hAnsi="仿宋" w:cs="仿宋"/>
          <w:sz w:val="28"/>
        </w:rPr>
      </w:pPr>
      <w:hyperlink w:anchor="_Toc57832852" w:history="1">
        <w:r w:rsidR="003209DC" w:rsidRPr="0066111B">
          <w:rPr>
            <w:rStyle w:val="af6"/>
            <w:rFonts w:ascii="仿宋" w:eastAsia="仿宋" w:hAnsi="仿宋" w:cs="仿宋" w:hint="eastAsia"/>
            <w:color w:val="auto"/>
            <w:sz w:val="28"/>
          </w:rPr>
          <w:t xml:space="preserve">第三章 </w:t>
        </w:r>
        <w:r w:rsidR="00732F50" w:rsidRPr="0066111B">
          <w:rPr>
            <w:rStyle w:val="af6"/>
            <w:rFonts w:ascii="仿宋" w:eastAsia="仿宋" w:hAnsi="仿宋" w:cs="仿宋" w:hint="eastAsia"/>
            <w:color w:val="auto"/>
            <w:sz w:val="28"/>
          </w:rPr>
          <w:t>政府采购</w:t>
        </w:r>
        <w:r w:rsidR="003209DC" w:rsidRPr="0066111B">
          <w:rPr>
            <w:rStyle w:val="af6"/>
            <w:rFonts w:ascii="仿宋" w:eastAsia="仿宋" w:hAnsi="仿宋" w:cs="仿宋" w:hint="eastAsia"/>
            <w:color w:val="auto"/>
            <w:sz w:val="28"/>
          </w:rPr>
          <w:t>合同</w:t>
        </w:r>
      </w:hyperlink>
    </w:p>
    <w:p w:rsidR="00D263DF" w:rsidRPr="0066111B" w:rsidRDefault="00BE79CB">
      <w:pPr>
        <w:pStyle w:val="12"/>
        <w:tabs>
          <w:tab w:val="right" w:leader="dot" w:pos="8720"/>
        </w:tabs>
        <w:rPr>
          <w:rFonts w:ascii="仿宋" w:eastAsia="仿宋" w:hAnsi="仿宋" w:cs="仿宋"/>
          <w:sz w:val="28"/>
        </w:rPr>
      </w:pPr>
      <w:hyperlink w:anchor="_Toc57832853" w:history="1">
        <w:r w:rsidR="003209DC" w:rsidRPr="0066111B">
          <w:rPr>
            <w:rStyle w:val="af6"/>
            <w:rFonts w:ascii="仿宋" w:eastAsia="仿宋" w:hAnsi="仿宋" w:cs="仿宋" w:hint="eastAsia"/>
            <w:color w:val="auto"/>
            <w:sz w:val="28"/>
          </w:rPr>
          <w:t>第四章 项目需求</w:t>
        </w:r>
      </w:hyperlink>
    </w:p>
    <w:p w:rsidR="00D263DF" w:rsidRPr="0066111B" w:rsidRDefault="00BE79CB">
      <w:pPr>
        <w:pStyle w:val="12"/>
        <w:tabs>
          <w:tab w:val="right" w:leader="dot" w:pos="8720"/>
        </w:tabs>
        <w:rPr>
          <w:rFonts w:ascii="仿宋" w:eastAsia="仿宋" w:hAnsi="仿宋" w:cs="仿宋"/>
          <w:sz w:val="28"/>
        </w:rPr>
      </w:pPr>
      <w:hyperlink w:anchor="_Toc57832854" w:history="1">
        <w:r w:rsidR="003209DC" w:rsidRPr="0066111B">
          <w:rPr>
            <w:rStyle w:val="af6"/>
            <w:rFonts w:ascii="仿宋" w:eastAsia="仿宋" w:hAnsi="仿宋" w:cs="仿宋" w:hint="eastAsia"/>
            <w:color w:val="auto"/>
            <w:sz w:val="28"/>
          </w:rPr>
          <w:t>第五章 评审方法及评审标准</w:t>
        </w:r>
      </w:hyperlink>
    </w:p>
    <w:p w:rsidR="00D263DF" w:rsidRPr="0066111B" w:rsidRDefault="00BE79CB">
      <w:pPr>
        <w:pStyle w:val="12"/>
        <w:tabs>
          <w:tab w:val="right" w:leader="dot" w:pos="8720"/>
        </w:tabs>
        <w:rPr>
          <w:rFonts w:ascii="仿宋" w:eastAsia="仿宋" w:hAnsi="仿宋" w:cs="仿宋"/>
          <w:sz w:val="28"/>
        </w:rPr>
      </w:pPr>
      <w:hyperlink w:anchor="_Toc57832855" w:history="1">
        <w:r w:rsidR="003209DC" w:rsidRPr="0066111B">
          <w:rPr>
            <w:rStyle w:val="af6"/>
            <w:rFonts w:ascii="仿宋" w:eastAsia="仿宋" w:hAnsi="仿宋" w:cs="仿宋" w:hint="eastAsia"/>
            <w:color w:val="auto"/>
            <w:sz w:val="28"/>
          </w:rPr>
          <w:t>第六章 磋商相应文件部分格式</w:t>
        </w:r>
      </w:hyperlink>
    </w:p>
    <w:p w:rsidR="00D263DF" w:rsidRPr="0066111B" w:rsidRDefault="00D263DF">
      <w:pPr>
        <w:pStyle w:val="12"/>
        <w:tabs>
          <w:tab w:val="right" w:leader="dot" w:pos="8720"/>
        </w:tabs>
        <w:rPr>
          <w:rFonts w:ascii="仿宋" w:eastAsia="仿宋" w:hAnsi="仿宋" w:cs="仿宋"/>
        </w:rPr>
      </w:pPr>
    </w:p>
    <w:p w:rsidR="00D263DF" w:rsidRPr="0066111B" w:rsidRDefault="00BE79CB">
      <w:pPr>
        <w:spacing w:line="360" w:lineRule="auto"/>
        <w:rPr>
          <w:rFonts w:ascii="仿宋" w:eastAsia="仿宋" w:hAnsi="仿宋" w:cs="仿宋"/>
          <w:sz w:val="28"/>
          <w:szCs w:val="28"/>
        </w:rPr>
      </w:pPr>
      <w:r w:rsidRPr="0066111B">
        <w:rPr>
          <w:rFonts w:ascii="仿宋" w:eastAsia="仿宋" w:hAnsi="仿宋" w:cs="仿宋" w:hint="eastAsia"/>
          <w:b/>
          <w:bCs/>
          <w:sz w:val="28"/>
          <w:szCs w:val="28"/>
          <w:lang w:val="zh-CN"/>
        </w:rPr>
        <w:fldChar w:fldCharType="end"/>
      </w:r>
    </w:p>
    <w:p w:rsidR="00D263DF" w:rsidRPr="0066111B" w:rsidRDefault="00D263DF">
      <w:pPr>
        <w:spacing w:line="360" w:lineRule="auto"/>
        <w:rPr>
          <w:rFonts w:ascii="仿宋" w:eastAsia="仿宋" w:hAnsi="仿宋" w:cs="仿宋"/>
          <w:sz w:val="24"/>
          <w:szCs w:val="24"/>
        </w:rPr>
      </w:pPr>
    </w:p>
    <w:p w:rsidR="00D263DF" w:rsidRPr="0066111B" w:rsidRDefault="00D263DF">
      <w:pPr>
        <w:spacing w:line="360" w:lineRule="auto"/>
        <w:rPr>
          <w:rFonts w:ascii="仿宋" w:eastAsia="仿宋" w:hAnsi="仿宋" w:cs="仿宋"/>
          <w:sz w:val="24"/>
          <w:szCs w:val="24"/>
        </w:rPr>
      </w:pPr>
    </w:p>
    <w:p w:rsidR="00D263DF" w:rsidRPr="0066111B" w:rsidRDefault="00D263DF">
      <w:pPr>
        <w:spacing w:line="360" w:lineRule="auto"/>
        <w:rPr>
          <w:rFonts w:ascii="仿宋" w:eastAsia="仿宋" w:hAnsi="仿宋" w:cs="仿宋"/>
          <w:sz w:val="24"/>
          <w:szCs w:val="24"/>
        </w:rPr>
      </w:pPr>
    </w:p>
    <w:p w:rsidR="00D263DF" w:rsidRPr="0066111B" w:rsidRDefault="00D263DF">
      <w:pPr>
        <w:spacing w:line="360" w:lineRule="auto"/>
        <w:rPr>
          <w:rFonts w:ascii="仿宋" w:eastAsia="仿宋" w:hAnsi="仿宋" w:cs="仿宋"/>
          <w:sz w:val="24"/>
          <w:szCs w:val="24"/>
        </w:rPr>
      </w:pPr>
    </w:p>
    <w:p w:rsidR="00D263DF" w:rsidRPr="0066111B" w:rsidRDefault="00D263DF">
      <w:pPr>
        <w:spacing w:line="360" w:lineRule="auto"/>
        <w:rPr>
          <w:rFonts w:ascii="仿宋" w:eastAsia="仿宋" w:hAnsi="仿宋" w:cs="仿宋"/>
          <w:sz w:val="24"/>
          <w:szCs w:val="24"/>
        </w:rPr>
      </w:pPr>
    </w:p>
    <w:p w:rsidR="00D263DF" w:rsidRPr="0066111B" w:rsidRDefault="00D263DF">
      <w:pPr>
        <w:spacing w:line="360" w:lineRule="auto"/>
        <w:rPr>
          <w:rFonts w:ascii="仿宋" w:eastAsia="仿宋" w:hAnsi="仿宋" w:cs="仿宋"/>
          <w:sz w:val="24"/>
          <w:szCs w:val="24"/>
        </w:rPr>
      </w:pPr>
    </w:p>
    <w:p w:rsidR="00D263DF" w:rsidRPr="0066111B" w:rsidRDefault="00D263DF">
      <w:pPr>
        <w:spacing w:line="360" w:lineRule="auto"/>
        <w:rPr>
          <w:rFonts w:ascii="仿宋" w:eastAsia="仿宋" w:hAnsi="仿宋" w:cs="仿宋"/>
          <w:sz w:val="24"/>
          <w:szCs w:val="24"/>
        </w:rPr>
      </w:pPr>
    </w:p>
    <w:p w:rsidR="00D263DF" w:rsidRPr="0066111B" w:rsidRDefault="003209DC">
      <w:pPr>
        <w:pStyle w:val="1"/>
        <w:rPr>
          <w:rFonts w:ascii="仿宋" w:eastAsia="仿宋" w:hAnsi="仿宋" w:cs="仿宋"/>
          <w:color w:val="auto"/>
        </w:rPr>
      </w:pPr>
      <w:r w:rsidRPr="0066111B">
        <w:rPr>
          <w:rFonts w:ascii="仿宋" w:eastAsia="仿宋" w:hAnsi="仿宋" w:cs="仿宋" w:hint="eastAsia"/>
          <w:color w:val="auto"/>
          <w:sz w:val="24"/>
          <w:szCs w:val="24"/>
        </w:rPr>
        <w:br w:type="page"/>
      </w:r>
      <w:bookmarkStart w:id="5" w:name="_Toc469668901"/>
      <w:bookmarkStart w:id="6" w:name="_Toc57832850"/>
      <w:r w:rsidRPr="0066111B">
        <w:rPr>
          <w:rFonts w:ascii="仿宋" w:eastAsia="仿宋" w:hAnsi="仿宋" w:cs="仿宋" w:hint="eastAsia"/>
          <w:color w:val="auto"/>
          <w:sz w:val="32"/>
          <w:szCs w:val="32"/>
        </w:rPr>
        <w:lastRenderedPageBreak/>
        <w:t>第一章</w:t>
      </w:r>
      <w:bookmarkStart w:id="7" w:name="_Toc469668902"/>
      <w:bookmarkStart w:id="8" w:name="_Toc458419241"/>
      <w:bookmarkEnd w:id="0"/>
      <w:bookmarkEnd w:id="5"/>
      <w:r w:rsidRPr="0066111B">
        <w:rPr>
          <w:rFonts w:ascii="仿宋" w:eastAsia="仿宋" w:hAnsi="仿宋" w:cs="仿宋" w:hint="eastAsia"/>
          <w:color w:val="auto"/>
          <w:sz w:val="32"/>
          <w:szCs w:val="32"/>
        </w:rPr>
        <w:t xml:space="preserve"> </w:t>
      </w:r>
      <w:bookmarkStart w:id="9" w:name="OLE_LINK62"/>
      <w:bookmarkStart w:id="10" w:name="OLE_LINK140"/>
      <w:r w:rsidRPr="0066111B">
        <w:rPr>
          <w:rFonts w:ascii="仿宋" w:eastAsia="仿宋" w:hAnsi="仿宋" w:cs="仿宋" w:hint="eastAsia"/>
          <w:color w:val="auto"/>
          <w:sz w:val="32"/>
          <w:szCs w:val="32"/>
        </w:rPr>
        <w:t>竞争性磋商公告</w:t>
      </w:r>
      <w:bookmarkEnd w:id="6"/>
    </w:p>
    <w:p w:rsidR="00D263DF" w:rsidRPr="0066111B" w:rsidRDefault="003209DC">
      <w:pPr>
        <w:spacing w:line="520" w:lineRule="exact"/>
        <w:ind w:firstLineChars="200" w:firstLine="420"/>
        <w:jc w:val="left"/>
        <w:rPr>
          <w:rFonts w:ascii="仿宋" w:eastAsia="仿宋" w:hAnsi="仿宋" w:cs="仿宋"/>
          <w:szCs w:val="21"/>
        </w:rPr>
      </w:pPr>
      <w:bookmarkStart w:id="11" w:name="OLE_LINK249"/>
      <w:bookmarkStart w:id="12" w:name="OLE_LINK250"/>
      <w:r w:rsidRPr="0066111B">
        <w:rPr>
          <w:rFonts w:ascii="仿宋" w:eastAsia="仿宋" w:hAnsi="仿宋" w:cs="仿宋" w:hint="eastAsia"/>
          <w:szCs w:val="21"/>
        </w:rPr>
        <w:t>受</w:t>
      </w:r>
      <w:r w:rsidR="00D75ED6">
        <w:rPr>
          <w:rFonts w:ascii="仿宋" w:eastAsia="仿宋" w:hAnsi="仿宋" w:cs="仿宋" w:hint="eastAsia"/>
          <w:szCs w:val="21"/>
        </w:rPr>
        <w:t>高</w:t>
      </w:r>
      <w:proofErr w:type="gramStart"/>
      <w:r w:rsidR="00D75ED6">
        <w:rPr>
          <w:rFonts w:ascii="仿宋" w:eastAsia="仿宋" w:hAnsi="仿宋" w:cs="仿宋" w:hint="eastAsia"/>
          <w:szCs w:val="21"/>
        </w:rPr>
        <w:t>邮市送桥</w:t>
      </w:r>
      <w:proofErr w:type="gramEnd"/>
      <w:r w:rsidR="00D75ED6">
        <w:rPr>
          <w:rFonts w:ascii="仿宋" w:eastAsia="仿宋" w:hAnsi="仿宋" w:cs="仿宋" w:hint="eastAsia"/>
          <w:szCs w:val="21"/>
        </w:rPr>
        <w:t>镇人民政府</w:t>
      </w:r>
      <w:r w:rsidRPr="0066111B">
        <w:rPr>
          <w:rFonts w:ascii="仿宋" w:eastAsia="仿宋" w:hAnsi="仿宋" w:cs="仿宋" w:hint="eastAsia"/>
          <w:szCs w:val="21"/>
        </w:rPr>
        <w:t>的委托，</w:t>
      </w:r>
      <w:proofErr w:type="gramStart"/>
      <w:r w:rsidRPr="0066111B">
        <w:rPr>
          <w:rFonts w:ascii="仿宋" w:eastAsia="仿宋" w:hAnsi="仿宋" w:cs="仿宋" w:hint="eastAsia"/>
          <w:szCs w:val="21"/>
        </w:rPr>
        <w:t>扬州华可建设项目</w:t>
      </w:r>
      <w:proofErr w:type="gramEnd"/>
      <w:r w:rsidRPr="0066111B">
        <w:rPr>
          <w:rFonts w:ascii="仿宋" w:eastAsia="仿宋" w:hAnsi="仿宋" w:cs="仿宋" w:hint="eastAsia"/>
          <w:szCs w:val="21"/>
        </w:rPr>
        <w:t>管理有限公司关于</w:t>
      </w:r>
      <w:r w:rsidR="00D75ED6">
        <w:rPr>
          <w:rFonts w:ascii="仿宋" w:eastAsia="仿宋" w:hAnsi="仿宋" w:cs="仿宋" w:hint="eastAsia"/>
          <w:szCs w:val="21"/>
        </w:rPr>
        <w:t>高</w:t>
      </w:r>
      <w:proofErr w:type="gramStart"/>
      <w:r w:rsidR="00D75ED6">
        <w:rPr>
          <w:rFonts w:ascii="仿宋" w:eastAsia="仿宋" w:hAnsi="仿宋" w:cs="仿宋" w:hint="eastAsia"/>
          <w:szCs w:val="21"/>
        </w:rPr>
        <w:t>邮市送桥</w:t>
      </w:r>
      <w:proofErr w:type="gramEnd"/>
      <w:r w:rsidR="00D75ED6">
        <w:rPr>
          <w:rFonts w:ascii="仿宋" w:eastAsia="仿宋" w:hAnsi="仿宋" w:cs="仿宋" w:hint="eastAsia"/>
          <w:szCs w:val="21"/>
        </w:rPr>
        <w:t>镇2019-2023年存量补充耕地质量评定和新增耕地土壤污染调查项目</w:t>
      </w:r>
      <w:r w:rsidRPr="0066111B">
        <w:rPr>
          <w:rFonts w:ascii="仿宋" w:eastAsia="仿宋" w:hAnsi="仿宋" w:cs="仿宋" w:hint="eastAsia"/>
          <w:szCs w:val="21"/>
        </w:rPr>
        <w:t>进行竞争性磋商采购，欢迎符合条件的供应商参加磋商。</w:t>
      </w:r>
    </w:p>
    <w:p w:rsidR="00D263DF" w:rsidRPr="0066111B" w:rsidRDefault="00D263DF">
      <w:pPr>
        <w:adjustRightInd w:val="0"/>
        <w:snapToGrid w:val="0"/>
        <w:spacing w:line="360" w:lineRule="auto"/>
        <w:ind w:firstLineChars="200" w:firstLine="420"/>
        <w:rPr>
          <w:rFonts w:ascii="仿宋" w:eastAsia="仿宋" w:hAnsi="仿宋" w:cs="仿宋"/>
          <w:szCs w:val="21"/>
        </w:rPr>
      </w:pPr>
    </w:p>
    <w:p w:rsidR="00D263DF" w:rsidRPr="0066111B" w:rsidRDefault="003209DC">
      <w:pPr>
        <w:pBdr>
          <w:top w:val="single" w:sz="4" w:space="1" w:color="auto"/>
          <w:left w:val="single" w:sz="4" w:space="4" w:color="auto"/>
          <w:bottom w:val="single" w:sz="4" w:space="1" w:color="auto"/>
          <w:right w:val="single" w:sz="4" w:space="4" w:color="auto"/>
        </w:pBdr>
        <w:spacing w:line="360" w:lineRule="auto"/>
        <w:rPr>
          <w:rFonts w:ascii="仿宋" w:eastAsia="仿宋" w:hAnsi="仿宋" w:cs="仿宋"/>
          <w:szCs w:val="21"/>
        </w:rPr>
      </w:pPr>
      <w:r w:rsidRPr="0066111B">
        <w:rPr>
          <w:rFonts w:ascii="仿宋" w:eastAsia="仿宋" w:hAnsi="仿宋" w:cs="仿宋" w:hint="eastAsia"/>
          <w:szCs w:val="21"/>
        </w:rPr>
        <w:t>项目概况</w:t>
      </w:r>
    </w:p>
    <w:p w:rsidR="00D263DF" w:rsidRPr="0066111B" w:rsidRDefault="00D75ED6">
      <w:pPr>
        <w:pBdr>
          <w:top w:val="single" w:sz="4" w:space="1" w:color="auto"/>
          <w:left w:val="single" w:sz="4" w:space="4" w:color="auto"/>
          <w:bottom w:val="single" w:sz="4" w:space="1" w:color="auto"/>
          <w:right w:val="single" w:sz="4" w:space="4" w:color="auto"/>
        </w:pBdr>
        <w:spacing w:line="360" w:lineRule="auto"/>
        <w:ind w:firstLineChars="200" w:firstLine="420"/>
        <w:rPr>
          <w:rFonts w:ascii="仿宋" w:eastAsia="仿宋" w:hAnsi="仿宋" w:cs="仿宋"/>
          <w:szCs w:val="21"/>
        </w:rPr>
      </w:pPr>
      <w:r>
        <w:rPr>
          <w:rFonts w:ascii="仿宋" w:eastAsia="仿宋" w:hAnsi="仿宋" w:cs="仿宋" w:hint="eastAsia"/>
          <w:szCs w:val="21"/>
          <w:u w:val="single"/>
        </w:rPr>
        <w:t>高</w:t>
      </w:r>
      <w:proofErr w:type="gramStart"/>
      <w:r>
        <w:rPr>
          <w:rFonts w:ascii="仿宋" w:eastAsia="仿宋" w:hAnsi="仿宋" w:cs="仿宋" w:hint="eastAsia"/>
          <w:szCs w:val="21"/>
          <w:u w:val="single"/>
        </w:rPr>
        <w:t>邮市送桥</w:t>
      </w:r>
      <w:proofErr w:type="gramEnd"/>
      <w:r>
        <w:rPr>
          <w:rFonts w:ascii="仿宋" w:eastAsia="仿宋" w:hAnsi="仿宋" w:cs="仿宋" w:hint="eastAsia"/>
          <w:szCs w:val="21"/>
          <w:u w:val="single"/>
        </w:rPr>
        <w:t>镇2019-2023年存量补充耕地质量评定和新增耕地土壤污染调查项目</w:t>
      </w:r>
      <w:r w:rsidR="003209DC" w:rsidRPr="0066111B">
        <w:rPr>
          <w:rFonts w:ascii="仿宋" w:eastAsia="仿宋" w:hAnsi="仿宋" w:cs="仿宋" w:hint="eastAsia"/>
          <w:szCs w:val="21"/>
        </w:rPr>
        <w:t>采购项目的潜在供应商应在</w:t>
      </w:r>
      <w:r w:rsidR="003209DC" w:rsidRPr="0066111B">
        <w:rPr>
          <w:rFonts w:ascii="仿宋" w:eastAsia="仿宋" w:hAnsi="仿宋" w:cs="仿宋" w:hint="eastAsia"/>
          <w:szCs w:val="21"/>
          <w:u w:val="single"/>
        </w:rPr>
        <w:t>扬州市政府采购网、高邮市政府采购网</w:t>
      </w:r>
      <w:r w:rsidR="003209DC" w:rsidRPr="0066111B">
        <w:rPr>
          <w:rFonts w:ascii="仿宋" w:eastAsia="仿宋" w:hAnsi="仿宋" w:cs="仿宋" w:hint="eastAsia"/>
          <w:szCs w:val="21"/>
        </w:rPr>
        <w:t>获取采购文件，并于</w:t>
      </w:r>
      <w:r>
        <w:rPr>
          <w:rFonts w:ascii="仿宋" w:eastAsia="仿宋" w:hAnsi="仿宋" w:cs="仿宋" w:hint="eastAsia"/>
          <w:szCs w:val="21"/>
          <w:u w:val="single"/>
        </w:rPr>
        <w:t>2025年</w:t>
      </w:r>
      <w:r w:rsidR="00E807EB">
        <w:rPr>
          <w:rFonts w:ascii="仿宋" w:eastAsia="仿宋" w:hAnsi="仿宋" w:cs="仿宋" w:hint="eastAsia"/>
          <w:szCs w:val="21"/>
          <w:u w:val="single"/>
        </w:rPr>
        <w:t>07</w:t>
      </w:r>
      <w:r w:rsidR="003209DC" w:rsidRPr="0066111B">
        <w:rPr>
          <w:rFonts w:ascii="仿宋" w:eastAsia="仿宋" w:hAnsi="仿宋" w:cs="仿宋" w:hint="eastAsia"/>
          <w:szCs w:val="21"/>
          <w:u w:val="single"/>
        </w:rPr>
        <w:t>月</w:t>
      </w:r>
      <w:r w:rsidR="00D62E07">
        <w:rPr>
          <w:rFonts w:ascii="仿宋" w:eastAsia="仿宋" w:hAnsi="仿宋" w:cs="仿宋" w:hint="eastAsia"/>
          <w:szCs w:val="21"/>
          <w:u w:val="single"/>
        </w:rPr>
        <w:t>30</w:t>
      </w:r>
      <w:r w:rsidR="003209DC" w:rsidRPr="0066111B">
        <w:rPr>
          <w:rFonts w:ascii="仿宋" w:eastAsia="仿宋" w:hAnsi="仿宋" w:cs="仿宋" w:hint="eastAsia"/>
          <w:szCs w:val="21"/>
          <w:u w:val="single"/>
        </w:rPr>
        <w:t>日</w:t>
      </w:r>
      <w:r w:rsidR="007955E2" w:rsidRPr="0066111B">
        <w:rPr>
          <w:rFonts w:ascii="仿宋" w:eastAsia="仿宋" w:hAnsi="仿宋" w:cs="仿宋" w:hint="eastAsia"/>
          <w:szCs w:val="21"/>
          <w:u w:val="single"/>
        </w:rPr>
        <w:t>1</w:t>
      </w:r>
      <w:r w:rsidR="00477671">
        <w:rPr>
          <w:rFonts w:ascii="仿宋" w:eastAsia="仿宋" w:hAnsi="仿宋" w:cs="仿宋" w:hint="eastAsia"/>
          <w:szCs w:val="21"/>
          <w:u w:val="single"/>
        </w:rPr>
        <w:t>5</w:t>
      </w:r>
      <w:r w:rsidR="003209DC" w:rsidRPr="0066111B">
        <w:rPr>
          <w:rFonts w:ascii="仿宋" w:eastAsia="仿宋" w:hAnsi="仿宋" w:cs="仿宋" w:hint="eastAsia"/>
          <w:szCs w:val="21"/>
          <w:u w:val="single"/>
        </w:rPr>
        <w:t>点</w:t>
      </w:r>
      <w:r w:rsidR="00477671">
        <w:rPr>
          <w:rFonts w:ascii="仿宋" w:eastAsia="仿宋" w:hAnsi="仿宋" w:cs="仿宋" w:hint="eastAsia"/>
          <w:szCs w:val="21"/>
          <w:u w:val="single"/>
        </w:rPr>
        <w:t>0</w:t>
      </w:r>
      <w:r w:rsidR="007955E2" w:rsidRPr="0066111B">
        <w:rPr>
          <w:rFonts w:ascii="仿宋" w:eastAsia="仿宋" w:hAnsi="仿宋" w:cs="仿宋" w:hint="eastAsia"/>
          <w:szCs w:val="21"/>
          <w:u w:val="single"/>
        </w:rPr>
        <w:t>0</w:t>
      </w:r>
      <w:r w:rsidR="003209DC" w:rsidRPr="0066111B">
        <w:rPr>
          <w:rFonts w:ascii="仿宋" w:eastAsia="仿宋" w:hAnsi="仿宋" w:cs="仿宋" w:hint="eastAsia"/>
          <w:szCs w:val="21"/>
          <w:u w:val="single"/>
        </w:rPr>
        <w:t>分</w:t>
      </w:r>
      <w:r w:rsidR="003209DC" w:rsidRPr="0066111B">
        <w:rPr>
          <w:rFonts w:ascii="仿宋" w:eastAsia="仿宋" w:hAnsi="仿宋" w:cs="仿宋" w:hint="eastAsia"/>
          <w:szCs w:val="21"/>
        </w:rPr>
        <w:t>（北京时间）前提交响应文件。</w:t>
      </w:r>
    </w:p>
    <w:p w:rsidR="00D263DF" w:rsidRPr="0066111B" w:rsidRDefault="00D263DF">
      <w:pPr>
        <w:adjustRightInd w:val="0"/>
        <w:snapToGrid w:val="0"/>
        <w:spacing w:line="360" w:lineRule="auto"/>
        <w:ind w:firstLineChars="200" w:firstLine="420"/>
        <w:rPr>
          <w:rFonts w:ascii="仿宋" w:eastAsia="仿宋" w:hAnsi="仿宋" w:cs="仿宋"/>
          <w:szCs w:val="21"/>
        </w:rPr>
      </w:pPr>
    </w:p>
    <w:p w:rsidR="00D263DF" w:rsidRPr="0066111B" w:rsidRDefault="003209DC">
      <w:pPr>
        <w:pStyle w:val="20"/>
        <w:spacing w:before="0" w:after="0" w:line="520" w:lineRule="exact"/>
        <w:jc w:val="left"/>
        <w:rPr>
          <w:rFonts w:ascii="仿宋" w:eastAsia="仿宋" w:hAnsi="仿宋" w:cs="仿宋"/>
          <w:sz w:val="21"/>
          <w:szCs w:val="21"/>
        </w:rPr>
      </w:pPr>
      <w:bookmarkStart w:id="13" w:name="_Toc35393798"/>
      <w:bookmarkStart w:id="14" w:name="_Toc28359012"/>
      <w:bookmarkStart w:id="15" w:name="_Toc35393629"/>
      <w:bookmarkStart w:id="16" w:name="_Toc28359089"/>
      <w:r w:rsidRPr="0066111B">
        <w:rPr>
          <w:rFonts w:ascii="仿宋" w:eastAsia="仿宋" w:hAnsi="仿宋" w:cs="仿宋" w:hint="eastAsia"/>
          <w:sz w:val="21"/>
          <w:szCs w:val="21"/>
        </w:rPr>
        <w:t>一、项目基本情况</w:t>
      </w:r>
      <w:bookmarkEnd w:id="13"/>
      <w:bookmarkEnd w:id="14"/>
      <w:bookmarkEnd w:id="15"/>
      <w:bookmarkEnd w:id="16"/>
    </w:p>
    <w:p w:rsidR="00D263DF" w:rsidRPr="0066111B" w:rsidRDefault="003209DC">
      <w:pPr>
        <w:spacing w:line="520" w:lineRule="exact"/>
        <w:ind w:firstLineChars="200" w:firstLine="420"/>
        <w:jc w:val="left"/>
        <w:rPr>
          <w:rFonts w:ascii="仿宋" w:eastAsia="仿宋" w:hAnsi="仿宋" w:cs="仿宋"/>
          <w:szCs w:val="21"/>
        </w:rPr>
      </w:pPr>
      <w:bookmarkStart w:id="17" w:name="_Toc35393630"/>
      <w:bookmarkStart w:id="18" w:name="_Toc28359013"/>
      <w:bookmarkStart w:id="19" w:name="_Toc35393799"/>
      <w:bookmarkStart w:id="20" w:name="_Toc28359090"/>
      <w:r w:rsidRPr="0066111B">
        <w:rPr>
          <w:rFonts w:ascii="仿宋" w:eastAsia="仿宋" w:hAnsi="仿宋" w:cs="仿宋" w:hint="eastAsia"/>
          <w:szCs w:val="21"/>
        </w:rPr>
        <w:t>项目编号：</w:t>
      </w:r>
      <w:r w:rsidR="00BC3BFB" w:rsidRPr="0066111B">
        <w:rPr>
          <w:rFonts w:ascii="仿宋" w:eastAsia="仿宋" w:hAnsi="仿宋" w:cs="仿宋" w:hint="eastAsia"/>
          <w:szCs w:val="21"/>
        </w:rPr>
        <w:t>GYHKC-202</w:t>
      </w:r>
      <w:r w:rsidR="00D75ED6">
        <w:rPr>
          <w:rFonts w:ascii="仿宋" w:eastAsia="仿宋" w:hAnsi="仿宋" w:cs="仿宋" w:hint="eastAsia"/>
          <w:szCs w:val="21"/>
        </w:rPr>
        <w:t>503</w:t>
      </w:r>
    </w:p>
    <w:p w:rsidR="00D263DF" w:rsidRPr="0066111B" w:rsidRDefault="003209DC">
      <w:pPr>
        <w:spacing w:line="520" w:lineRule="exact"/>
        <w:ind w:firstLineChars="200" w:firstLine="420"/>
        <w:jc w:val="left"/>
        <w:rPr>
          <w:rFonts w:ascii="仿宋" w:eastAsia="仿宋" w:hAnsi="仿宋" w:cs="仿宋"/>
          <w:szCs w:val="21"/>
        </w:rPr>
      </w:pPr>
      <w:bookmarkStart w:id="21" w:name="OLE_LINK206"/>
      <w:r w:rsidRPr="0066111B">
        <w:rPr>
          <w:rFonts w:ascii="仿宋" w:eastAsia="仿宋" w:hAnsi="仿宋" w:cs="仿宋" w:hint="eastAsia"/>
          <w:szCs w:val="21"/>
        </w:rPr>
        <w:t>项目名称：</w:t>
      </w:r>
      <w:bookmarkStart w:id="22" w:name="OLE_LINK8"/>
      <w:r w:rsidR="00D75ED6">
        <w:rPr>
          <w:rFonts w:ascii="仿宋" w:eastAsia="仿宋" w:hAnsi="仿宋" w:cs="仿宋" w:hint="eastAsia"/>
          <w:szCs w:val="21"/>
        </w:rPr>
        <w:t>高</w:t>
      </w:r>
      <w:proofErr w:type="gramStart"/>
      <w:r w:rsidR="00D75ED6">
        <w:rPr>
          <w:rFonts w:ascii="仿宋" w:eastAsia="仿宋" w:hAnsi="仿宋" w:cs="仿宋" w:hint="eastAsia"/>
          <w:szCs w:val="21"/>
        </w:rPr>
        <w:t>邮市</w:t>
      </w:r>
      <w:bookmarkStart w:id="23" w:name="OLE_LINK133"/>
      <w:bookmarkStart w:id="24" w:name="OLE_LINK134"/>
      <w:r w:rsidR="00D75ED6">
        <w:rPr>
          <w:rFonts w:ascii="仿宋" w:eastAsia="仿宋" w:hAnsi="仿宋" w:cs="仿宋" w:hint="eastAsia"/>
          <w:szCs w:val="21"/>
        </w:rPr>
        <w:t>送桥</w:t>
      </w:r>
      <w:proofErr w:type="gramEnd"/>
      <w:r w:rsidR="00D75ED6">
        <w:rPr>
          <w:rFonts w:ascii="仿宋" w:eastAsia="仿宋" w:hAnsi="仿宋" w:cs="仿宋" w:hint="eastAsia"/>
          <w:szCs w:val="21"/>
        </w:rPr>
        <w:t>镇</w:t>
      </w:r>
      <w:bookmarkStart w:id="25" w:name="OLE_LINK7"/>
      <w:r w:rsidR="00D75ED6">
        <w:rPr>
          <w:rFonts w:ascii="仿宋" w:eastAsia="仿宋" w:hAnsi="仿宋" w:cs="仿宋" w:hint="eastAsia"/>
          <w:szCs w:val="21"/>
        </w:rPr>
        <w:t>2019-2023年存量补充耕地质量评定和新增耕地土壤污染调查</w:t>
      </w:r>
      <w:bookmarkEnd w:id="25"/>
      <w:r w:rsidR="00D75ED6">
        <w:rPr>
          <w:rFonts w:ascii="仿宋" w:eastAsia="仿宋" w:hAnsi="仿宋" w:cs="仿宋" w:hint="eastAsia"/>
          <w:szCs w:val="21"/>
        </w:rPr>
        <w:t>项目</w:t>
      </w:r>
      <w:bookmarkEnd w:id="23"/>
      <w:bookmarkEnd w:id="24"/>
    </w:p>
    <w:bookmarkEnd w:id="22"/>
    <w:p w:rsidR="00D263DF" w:rsidRPr="0066111B" w:rsidRDefault="003209DC">
      <w:pPr>
        <w:spacing w:line="520" w:lineRule="exact"/>
        <w:ind w:firstLineChars="200" w:firstLine="420"/>
        <w:jc w:val="left"/>
        <w:rPr>
          <w:rFonts w:ascii="仿宋" w:eastAsia="仿宋" w:hAnsi="仿宋" w:cs="仿宋"/>
          <w:szCs w:val="21"/>
        </w:rPr>
      </w:pPr>
      <w:r w:rsidRPr="0066111B">
        <w:rPr>
          <w:rFonts w:ascii="仿宋" w:eastAsia="仿宋" w:hAnsi="仿宋" w:cs="仿宋" w:hint="eastAsia"/>
          <w:szCs w:val="21"/>
        </w:rPr>
        <w:t>采购方式：□竞争性谈判 ☑竞争性磋商 □询价</w:t>
      </w:r>
    </w:p>
    <w:p w:rsidR="00D263DF" w:rsidRPr="0066111B" w:rsidRDefault="003209DC">
      <w:pPr>
        <w:spacing w:line="520" w:lineRule="exact"/>
        <w:ind w:firstLineChars="200" w:firstLine="420"/>
        <w:jc w:val="left"/>
        <w:rPr>
          <w:rFonts w:ascii="仿宋" w:eastAsia="仿宋" w:hAnsi="仿宋" w:cs="仿宋"/>
          <w:szCs w:val="21"/>
        </w:rPr>
      </w:pPr>
      <w:r w:rsidRPr="0066111B">
        <w:rPr>
          <w:rFonts w:ascii="仿宋" w:eastAsia="仿宋" w:hAnsi="仿宋" w:cs="仿宋" w:hint="eastAsia"/>
          <w:szCs w:val="21"/>
        </w:rPr>
        <w:t>预算金额:</w:t>
      </w:r>
      <w:bookmarkStart w:id="26" w:name="OLE_LINK3"/>
      <w:r w:rsidR="00D75ED6">
        <w:rPr>
          <w:rFonts w:ascii="仿宋" w:eastAsia="仿宋" w:hAnsi="仿宋" w:cs="仿宋" w:hint="eastAsia"/>
          <w:szCs w:val="21"/>
        </w:rPr>
        <w:t>228.96</w:t>
      </w:r>
      <w:bookmarkEnd w:id="26"/>
      <w:r w:rsidRPr="0066111B">
        <w:rPr>
          <w:rFonts w:ascii="仿宋" w:eastAsia="仿宋" w:hAnsi="仿宋" w:cs="仿宋" w:hint="eastAsia"/>
          <w:szCs w:val="21"/>
        </w:rPr>
        <w:t>万元</w:t>
      </w:r>
    </w:p>
    <w:p w:rsidR="00D263DF" w:rsidRPr="0066111B" w:rsidRDefault="003209DC">
      <w:pPr>
        <w:spacing w:line="520" w:lineRule="exact"/>
        <w:ind w:firstLineChars="200" w:firstLine="420"/>
        <w:jc w:val="left"/>
        <w:rPr>
          <w:rFonts w:ascii="仿宋" w:eastAsia="仿宋" w:hAnsi="仿宋" w:cs="仿宋"/>
          <w:szCs w:val="21"/>
        </w:rPr>
      </w:pPr>
      <w:r w:rsidRPr="0066111B">
        <w:rPr>
          <w:rFonts w:ascii="仿宋" w:eastAsia="仿宋" w:hAnsi="仿宋" w:cs="仿宋" w:hint="eastAsia"/>
          <w:szCs w:val="21"/>
        </w:rPr>
        <w:t>最高限价:</w:t>
      </w:r>
      <w:r w:rsidR="00D75ED6">
        <w:rPr>
          <w:rFonts w:ascii="仿宋" w:eastAsia="仿宋" w:hAnsi="仿宋" w:cs="仿宋" w:hint="eastAsia"/>
          <w:szCs w:val="21"/>
        </w:rPr>
        <w:t>180.00</w:t>
      </w:r>
      <w:r w:rsidRPr="0066111B">
        <w:rPr>
          <w:rFonts w:ascii="仿宋" w:eastAsia="仿宋" w:hAnsi="仿宋" w:cs="仿宋" w:hint="eastAsia"/>
          <w:szCs w:val="21"/>
        </w:rPr>
        <w:t>万元，报价高于最高限价的为无效标。</w:t>
      </w:r>
    </w:p>
    <w:bookmarkEnd w:id="21"/>
    <w:p w:rsidR="00D263DF" w:rsidRPr="0066111B" w:rsidRDefault="003209DC" w:rsidP="005C7BF3">
      <w:pPr>
        <w:spacing w:line="360" w:lineRule="auto"/>
        <w:ind w:firstLineChars="200" w:firstLine="420"/>
        <w:rPr>
          <w:rFonts w:ascii="仿宋" w:eastAsia="仿宋" w:hAnsi="仿宋" w:cs="仿宋"/>
          <w:szCs w:val="21"/>
        </w:rPr>
      </w:pPr>
      <w:r w:rsidRPr="0066111B">
        <w:rPr>
          <w:rFonts w:ascii="仿宋" w:eastAsia="仿宋" w:hAnsi="仿宋" w:cs="仿宋" w:hint="eastAsia"/>
          <w:szCs w:val="21"/>
        </w:rPr>
        <w:t>采购需求：</w:t>
      </w:r>
      <w:bookmarkStart w:id="27" w:name="OLE_LINK208"/>
      <w:bookmarkStart w:id="28" w:name="OLE_LINK209"/>
      <w:r w:rsidR="005C7BF3">
        <w:rPr>
          <w:rFonts w:ascii="仿宋" w:eastAsia="仿宋" w:hAnsi="仿宋" w:hint="eastAsia"/>
          <w:kern w:val="0"/>
          <w:szCs w:val="21"/>
        </w:rPr>
        <w:t>开展2019-2020年补充耕地资料评定和2019-2023年新增耕地土壤污染状况调查</w:t>
      </w:r>
      <w:r w:rsidRPr="005C7BF3">
        <w:rPr>
          <w:rFonts w:ascii="仿宋" w:eastAsia="仿宋" w:hAnsi="仿宋" w:cs="仿宋" w:hint="eastAsia"/>
          <w:szCs w:val="21"/>
        </w:rPr>
        <w:t>，具体详见</w:t>
      </w:r>
      <w:r w:rsidR="00D2030B" w:rsidRPr="005C7BF3">
        <w:rPr>
          <w:rFonts w:ascii="仿宋" w:eastAsia="仿宋" w:hAnsi="仿宋" w:cs="仿宋" w:hint="eastAsia"/>
          <w:szCs w:val="21"/>
        </w:rPr>
        <w:t>采购</w:t>
      </w:r>
      <w:r w:rsidR="00AF19DF" w:rsidRPr="005C7BF3">
        <w:rPr>
          <w:rFonts w:ascii="仿宋" w:eastAsia="仿宋" w:hAnsi="仿宋" w:cs="仿宋" w:hint="eastAsia"/>
          <w:szCs w:val="21"/>
        </w:rPr>
        <w:t>需求</w:t>
      </w:r>
      <w:r w:rsidRPr="005C7BF3">
        <w:rPr>
          <w:rFonts w:ascii="仿宋" w:eastAsia="仿宋" w:hAnsi="仿宋" w:cs="仿宋" w:hint="eastAsia"/>
          <w:szCs w:val="21"/>
        </w:rPr>
        <w:t>。</w:t>
      </w:r>
      <w:bookmarkEnd w:id="27"/>
      <w:bookmarkEnd w:id="28"/>
    </w:p>
    <w:p w:rsidR="00D263DF" w:rsidRPr="0066111B" w:rsidRDefault="003209DC">
      <w:pPr>
        <w:spacing w:line="520" w:lineRule="exact"/>
        <w:ind w:firstLineChars="200" w:firstLine="420"/>
        <w:jc w:val="left"/>
        <w:rPr>
          <w:rFonts w:ascii="仿宋" w:eastAsia="仿宋" w:hAnsi="仿宋" w:cs="仿宋"/>
          <w:szCs w:val="21"/>
        </w:rPr>
      </w:pPr>
      <w:r w:rsidRPr="0066111B">
        <w:rPr>
          <w:rFonts w:ascii="仿宋" w:eastAsia="仿宋" w:hAnsi="仿宋" w:cs="仿宋" w:hint="eastAsia"/>
          <w:szCs w:val="21"/>
        </w:rPr>
        <w:t>项目地点：高</w:t>
      </w:r>
      <w:proofErr w:type="gramStart"/>
      <w:r w:rsidRPr="0066111B">
        <w:rPr>
          <w:rFonts w:ascii="仿宋" w:eastAsia="仿宋" w:hAnsi="仿宋" w:cs="仿宋" w:hint="eastAsia"/>
          <w:szCs w:val="21"/>
        </w:rPr>
        <w:t>邮市</w:t>
      </w:r>
      <w:r w:rsidR="00D75ED6">
        <w:rPr>
          <w:rFonts w:ascii="仿宋" w:eastAsia="仿宋" w:hAnsi="仿宋" w:cs="仿宋" w:hint="eastAsia"/>
          <w:szCs w:val="21"/>
        </w:rPr>
        <w:t>送桥</w:t>
      </w:r>
      <w:proofErr w:type="gramEnd"/>
      <w:r w:rsidR="00E11C48" w:rsidRPr="0066111B">
        <w:rPr>
          <w:rFonts w:ascii="仿宋" w:eastAsia="仿宋" w:hAnsi="仿宋" w:cs="仿宋" w:hint="eastAsia"/>
          <w:szCs w:val="21"/>
        </w:rPr>
        <w:t>镇</w:t>
      </w:r>
      <w:r w:rsidRPr="0066111B">
        <w:rPr>
          <w:rFonts w:ascii="仿宋" w:eastAsia="仿宋" w:hAnsi="仿宋" w:cs="仿宋" w:hint="eastAsia"/>
          <w:szCs w:val="21"/>
        </w:rPr>
        <w:t>。</w:t>
      </w:r>
    </w:p>
    <w:p w:rsidR="00F16452" w:rsidRPr="0066111B" w:rsidRDefault="003209DC" w:rsidP="00F16452">
      <w:pPr>
        <w:widowControl/>
        <w:snapToGrid w:val="0"/>
        <w:spacing w:line="400" w:lineRule="exact"/>
        <w:ind w:firstLineChars="202" w:firstLine="424"/>
        <w:jc w:val="left"/>
        <w:rPr>
          <w:rFonts w:ascii="仿宋" w:eastAsia="仿宋" w:hAnsi="仿宋" w:cs="仿宋"/>
          <w:bCs/>
          <w:szCs w:val="21"/>
        </w:rPr>
      </w:pPr>
      <w:r w:rsidRPr="0066111B">
        <w:rPr>
          <w:rFonts w:ascii="仿宋" w:eastAsia="仿宋" w:hAnsi="仿宋" w:cs="仿宋" w:hint="eastAsia"/>
          <w:szCs w:val="21"/>
        </w:rPr>
        <w:t>合同</w:t>
      </w:r>
      <w:r w:rsidR="00AF19DF" w:rsidRPr="0066111B">
        <w:rPr>
          <w:rFonts w:ascii="仿宋" w:eastAsia="仿宋" w:hAnsi="仿宋" w:cs="仿宋" w:hint="eastAsia"/>
          <w:szCs w:val="21"/>
        </w:rPr>
        <w:t>服务</w:t>
      </w:r>
      <w:r w:rsidRPr="0066111B">
        <w:rPr>
          <w:rFonts w:ascii="仿宋" w:eastAsia="仿宋" w:hAnsi="仿宋" w:cs="仿宋" w:hint="eastAsia"/>
          <w:szCs w:val="21"/>
        </w:rPr>
        <w:t>期限：</w:t>
      </w:r>
      <w:r w:rsidR="00D75ED6">
        <w:rPr>
          <w:rFonts w:ascii="仿宋" w:eastAsia="仿宋" w:hAnsi="仿宋" w:cs="仿宋" w:hint="eastAsia"/>
          <w:bCs/>
          <w:szCs w:val="21"/>
        </w:rPr>
        <w:t>120天</w:t>
      </w:r>
      <w:r w:rsidR="00F16452" w:rsidRPr="0066111B">
        <w:rPr>
          <w:rFonts w:ascii="仿宋" w:eastAsia="仿宋" w:hAnsi="仿宋" w:cs="仿宋" w:hint="eastAsia"/>
          <w:bCs/>
          <w:szCs w:val="21"/>
        </w:rPr>
        <w:t>。</w:t>
      </w:r>
    </w:p>
    <w:p w:rsidR="00D263DF" w:rsidRPr="0066111B" w:rsidRDefault="00542E61">
      <w:pPr>
        <w:spacing w:line="520" w:lineRule="exact"/>
        <w:ind w:firstLineChars="200" w:firstLine="420"/>
        <w:jc w:val="left"/>
        <w:rPr>
          <w:rFonts w:ascii="仿宋" w:eastAsia="仿宋" w:hAnsi="仿宋" w:cs="仿宋"/>
          <w:szCs w:val="21"/>
        </w:rPr>
      </w:pPr>
      <w:r w:rsidRPr="0066111B">
        <w:rPr>
          <w:rFonts w:ascii="仿宋" w:eastAsia="仿宋" w:hAnsi="仿宋" w:cs="仿宋" w:hint="eastAsia"/>
          <w:szCs w:val="21"/>
        </w:rPr>
        <w:t>服务</w:t>
      </w:r>
      <w:r w:rsidR="003209DC" w:rsidRPr="0066111B">
        <w:rPr>
          <w:rFonts w:ascii="仿宋" w:eastAsia="仿宋" w:hAnsi="仿宋" w:cs="仿宋" w:hint="eastAsia"/>
          <w:szCs w:val="21"/>
        </w:rPr>
        <w:t>标准：</w:t>
      </w:r>
      <w:r w:rsidRPr="0066111B">
        <w:rPr>
          <w:rFonts w:ascii="仿宋" w:eastAsia="仿宋" w:hAnsi="仿宋" w:cs="仿宋" w:hint="eastAsia"/>
          <w:szCs w:val="21"/>
        </w:rPr>
        <w:t>符合行业规范。</w:t>
      </w:r>
    </w:p>
    <w:p w:rsidR="00D263DF" w:rsidRPr="0066111B" w:rsidRDefault="003209DC">
      <w:pPr>
        <w:spacing w:line="520" w:lineRule="exact"/>
        <w:ind w:firstLineChars="200" w:firstLine="420"/>
        <w:jc w:val="left"/>
        <w:rPr>
          <w:rFonts w:ascii="仿宋" w:eastAsia="仿宋" w:hAnsi="仿宋" w:cs="仿宋"/>
          <w:szCs w:val="21"/>
        </w:rPr>
      </w:pPr>
      <w:r w:rsidRPr="0066111B">
        <w:rPr>
          <w:rFonts w:ascii="仿宋" w:eastAsia="仿宋" w:hAnsi="仿宋" w:cs="仿宋" w:hint="eastAsia"/>
          <w:szCs w:val="21"/>
        </w:rPr>
        <w:t>本项目不接受联合体。</w:t>
      </w:r>
    </w:p>
    <w:p w:rsidR="00D263DF" w:rsidRPr="0066111B" w:rsidRDefault="003209DC">
      <w:pPr>
        <w:pStyle w:val="20"/>
        <w:numPr>
          <w:ilvl w:val="0"/>
          <w:numId w:val="4"/>
        </w:numPr>
        <w:spacing w:before="0" w:after="0" w:line="520" w:lineRule="exact"/>
        <w:jc w:val="left"/>
        <w:rPr>
          <w:rFonts w:ascii="仿宋" w:eastAsia="仿宋" w:hAnsi="仿宋" w:cs="仿宋"/>
          <w:sz w:val="21"/>
          <w:szCs w:val="21"/>
        </w:rPr>
      </w:pPr>
      <w:r w:rsidRPr="0066111B">
        <w:rPr>
          <w:rFonts w:ascii="仿宋" w:eastAsia="仿宋" w:hAnsi="仿宋" w:cs="仿宋" w:hint="eastAsia"/>
          <w:sz w:val="21"/>
          <w:szCs w:val="21"/>
        </w:rPr>
        <w:t>申请人的资格要求：</w:t>
      </w:r>
      <w:bookmarkEnd w:id="17"/>
      <w:bookmarkEnd w:id="18"/>
      <w:bookmarkEnd w:id="19"/>
      <w:bookmarkEnd w:id="20"/>
    </w:p>
    <w:p w:rsidR="00D263DF" w:rsidRPr="0066111B" w:rsidRDefault="003209DC">
      <w:pPr>
        <w:spacing w:line="520" w:lineRule="exact"/>
        <w:ind w:firstLineChars="200" w:firstLine="420"/>
        <w:jc w:val="left"/>
        <w:rPr>
          <w:rFonts w:ascii="仿宋" w:eastAsia="仿宋" w:hAnsi="仿宋" w:cs="仿宋"/>
          <w:szCs w:val="21"/>
        </w:rPr>
      </w:pPr>
      <w:r w:rsidRPr="0066111B">
        <w:rPr>
          <w:rFonts w:ascii="仿宋" w:eastAsia="仿宋" w:hAnsi="仿宋" w:cs="仿宋" w:hint="eastAsia"/>
          <w:szCs w:val="21"/>
        </w:rPr>
        <w:t>1.满足《中华人民共和国政府采购法》第二十二条规定，并提供下列材料：</w:t>
      </w:r>
    </w:p>
    <w:p w:rsidR="00D263DF" w:rsidRPr="0066111B" w:rsidRDefault="003209DC">
      <w:pPr>
        <w:spacing w:line="360" w:lineRule="auto"/>
        <w:ind w:firstLine="420"/>
        <w:rPr>
          <w:rFonts w:ascii="仿宋" w:eastAsia="仿宋" w:hAnsi="仿宋" w:cs="仿宋"/>
          <w:i/>
          <w:iCs/>
          <w:szCs w:val="21"/>
          <w:u w:val="single"/>
        </w:rPr>
      </w:pPr>
      <w:bookmarkStart w:id="29" w:name="_Toc28359091"/>
      <w:bookmarkStart w:id="30" w:name="_Toc28359014"/>
      <w:bookmarkStart w:id="31" w:name="_Toc35393631"/>
      <w:bookmarkStart w:id="32" w:name="_Toc35393800"/>
      <w:r w:rsidRPr="0066111B">
        <w:rPr>
          <w:rFonts w:ascii="仿宋" w:eastAsia="仿宋" w:hAnsi="仿宋" w:cs="仿宋" w:hint="eastAsia"/>
          <w:i/>
          <w:iCs/>
          <w:kern w:val="0"/>
          <w:szCs w:val="21"/>
          <w:u w:val="single"/>
        </w:rPr>
        <w:t>1.1法人或者其他组织的营业执照等证明文件，自然人的身份证明</w:t>
      </w:r>
    </w:p>
    <w:p w:rsidR="00D263DF" w:rsidRPr="0066111B" w:rsidRDefault="003209DC">
      <w:pPr>
        <w:spacing w:line="360" w:lineRule="auto"/>
        <w:ind w:firstLine="420"/>
        <w:rPr>
          <w:rFonts w:ascii="仿宋" w:eastAsia="仿宋" w:hAnsi="仿宋" w:cs="仿宋"/>
          <w:i/>
          <w:iCs/>
          <w:szCs w:val="21"/>
          <w:u w:val="single"/>
        </w:rPr>
      </w:pPr>
      <w:r w:rsidRPr="0066111B">
        <w:rPr>
          <w:rFonts w:ascii="仿宋" w:eastAsia="仿宋" w:hAnsi="仿宋" w:cs="仿宋" w:hint="eastAsia"/>
          <w:i/>
          <w:iCs/>
          <w:kern w:val="0"/>
          <w:szCs w:val="21"/>
          <w:u w:val="single"/>
        </w:rPr>
        <w:t>1.2 依法缴纳职工社会保障资金的证明材料(税务、银行或社会保险基金管理部门出具</w:t>
      </w:r>
      <w:r w:rsidRPr="0066111B">
        <w:rPr>
          <w:rFonts w:ascii="仿宋" w:eastAsia="仿宋" w:hAnsi="仿宋" w:cs="仿宋" w:hint="eastAsia"/>
          <w:i/>
          <w:iCs/>
          <w:kern w:val="0"/>
          <w:szCs w:val="21"/>
          <w:u w:val="single"/>
        </w:rPr>
        <w:lastRenderedPageBreak/>
        <w:t>的近三个月内任意一个月缴纳职工社会保障资金的缴款凭证或缴款证明)（投标人依法享受缓缴、免缴的提供证明材料）</w:t>
      </w:r>
    </w:p>
    <w:p w:rsidR="00D263DF" w:rsidRPr="0066111B" w:rsidRDefault="003209DC">
      <w:pPr>
        <w:spacing w:line="360" w:lineRule="auto"/>
        <w:ind w:firstLine="420"/>
        <w:rPr>
          <w:rFonts w:ascii="仿宋" w:eastAsia="仿宋" w:hAnsi="仿宋" w:cs="仿宋"/>
          <w:i/>
          <w:iCs/>
          <w:szCs w:val="21"/>
          <w:u w:val="single"/>
        </w:rPr>
      </w:pPr>
      <w:r w:rsidRPr="0066111B">
        <w:rPr>
          <w:rFonts w:ascii="仿宋" w:eastAsia="仿宋" w:hAnsi="仿宋" w:cs="仿宋" w:hint="eastAsia"/>
          <w:i/>
          <w:iCs/>
          <w:kern w:val="0"/>
          <w:szCs w:val="21"/>
          <w:u w:val="single"/>
        </w:rPr>
        <w:t>1.3 投标人近三个月内任意一份依法纳税的缴款凭证（投标人依法享受缓缴、免缴的提供证明材料）</w:t>
      </w:r>
    </w:p>
    <w:p w:rsidR="00D263DF" w:rsidRPr="0066111B" w:rsidRDefault="003209DC">
      <w:pPr>
        <w:spacing w:line="360" w:lineRule="auto"/>
        <w:ind w:firstLine="420"/>
        <w:rPr>
          <w:rFonts w:ascii="仿宋" w:eastAsia="仿宋" w:hAnsi="仿宋" w:cs="仿宋"/>
          <w:i/>
          <w:iCs/>
          <w:szCs w:val="21"/>
          <w:u w:val="single"/>
        </w:rPr>
      </w:pPr>
      <w:r w:rsidRPr="0066111B">
        <w:rPr>
          <w:rFonts w:ascii="仿宋" w:eastAsia="仿宋" w:hAnsi="仿宋" w:cs="仿宋" w:hint="eastAsia"/>
          <w:i/>
          <w:iCs/>
          <w:kern w:val="0"/>
          <w:szCs w:val="21"/>
          <w:u w:val="single"/>
        </w:rPr>
        <w:t>1.4 上一年度的财务报告情况（成立不满一年不需提供）</w:t>
      </w:r>
    </w:p>
    <w:p w:rsidR="00D263DF" w:rsidRPr="0066111B" w:rsidRDefault="003209DC">
      <w:pPr>
        <w:spacing w:line="360" w:lineRule="auto"/>
        <w:ind w:firstLine="420"/>
        <w:rPr>
          <w:rFonts w:ascii="仿宋" w:eastAsia="仿宋" w:hAnsi="仿宋" w:cs="仿宋"/>
          <w:i/>
          <w:iCs/>
          <w:szCs w:val="21"/>
          <w:u w:val="single"/>
        </w:rPr>
      </w:pPr>
      <w:r w:rsidRPr="0066111B">
        <w:rPr>
          <w:rFonts w:ascii="仿宋" w:eastAsia="仿宋" w:hAnsi="仿宋" w:cs="仿宋" w:hint="eastAsia"/>
          <w:i/>
          <w:iCs/>
          <w:kern w:val="0"/>
          <w:szCs w:val="21"/>
          <w:u w:val="single"/>
        </w:rPr>
        <w:t>1.5 具备履行合同所必需的设备和专业技术能力的证明材料</w:t>
      </w:r>
    </w:p>
    <w:p w:rsidR="00D263DF" w:rsidRPr="0066111B" w:rsidRDefault="003209DC">
      <w:pPr>
        <w:spacing w:line="360" w:lineRule="auto"/>
        <w:ind w:firstLine="420"/>
        <w:rPr>
          <w:rFonts w:ascii="仿宋" w:eastAsia="仿宋" w:hAnsi="仿宋" w:cs="仿宋"/>
          <w:i/>
          <w:iCs/>
          <w:szCs w:val="21"/>
          <w:u w:val="single"/>
        </w:rPr>
      </w:pPr>
      <w:r w:rsidRPr="0066111B">
        <w:rPr>
          <w:rFonts w:ascii="仿宋" w:eastAsia="仿宋" w:hAnsi="仿宋" w:cs="仿宋" w:hint="eastAsia"/>
          <w:i/>
          <w:iCs/>
          <w:kern w:val="0"/>
          <w:szCs w:val="21"/>
          <w:u w:val="single"/>
        </w:rPr>
        <w:t>1.6 参加本次政府采购活动前3年内在经营活动中没有重大违法记录的书面声明</w:t>
      </w:r>
    </w:p>
    <w:p w:rsidR="00D263DF" w:rsidRPr="0066111B" w:rsidRDefault="003209DC">
      <w:pPr>
        <w:spacing w:line="360" w:lineRule="auto"/>
        <w:ind w:firstLine="420"/>
        <w:rPr>
          <w:rFonts w:ascii="仿宋" w:eastAsia="仿宋" w:hAnsi="仿宋" w:cs="仿宋"/>
          <w:b/>
          <w:bCs/>
          <w:i/>
          <w:iCs/>
          <w:szCs w:val="21"/>
          <w:u w:val="single"/>
        </w:rPr>
      </w:pPr>
      <w:r w:rsidRPr="0066111B">
        <w:rPr>
          <w:rFonts w:ascii="仿宋" w:eastAsia="仿宋" w:hAnsi="仿宋" w:cs="仿宋" w:hint="eastAsia"/>
          <w:i/>
          <w:iCs/>
          <w:kern w:val="0"/>
          <w:szCs w:val="21"/>
          <w:u w:val="single"/>
        </w:rPr>
        <w:t>1.7 未被“信用中国”网站（www.creditchina.gov.cn）、“中国政府采购网"(www.ccgp.gov.cn)列入失信被执行人、重大税收违法案件当事人名单、政府采购严重违法失信行为记录名单</w:t>
      </w:r>
    </w:p>
    <w:p w:rsidR="00D263DF" w:rsidRPr="0066111B" w:rsidRDefault="003209DC">
      <w:pPr>
        <w:spacing w:line="360" w:lineRule="auto"/>
        <w:ind w:firstLine="420"/>
        <w:rPr>
          <w:rFonts w:ascii="仿宋" w:eastAsia="仿宋" w:hAnsi="仿宋" w:cs="仿宋"/>
          <w:i/>
          <w:iCs/>
          <w:szCs w:val="21"/>
          <w:u w:val="single"/>
        </w:rPr>
      </w:pPr>
      <w:r w:rsidRPr="0066111B">
        <w:rPr>
          <w:rFonts w:ascii="仿宋" w:eastAsia="仿宋" w:hAnsi="仿宋" w:cs="仿宋" w:hint="eastAsia"/>
          <w:i/>
          <w:iCs/>
          <w:kern w:val="0"/>
          <w:szCs w:val="21"/>
          <w:u w:val="single"/>
        </w:rPr>
        <w:t>1.8供应商信用承诺函</w:t>
      </w:r>
    </w:p>
    <w:p w:rsidR="00D263DF" w:rsidRPr="00D20A44" w:rsidRDefault="003209DC">
      <w:pPr>
        <w:spacing w:line="360" w:lineRule="auto"/>
        <w:ind w:firstLine="420"/>
        <w:rPr>
          <w:rFonts w:ascii="仿宋" w:eastAsia="仿宋" w:hAnsi="仿宋" w:cs="仿宋"/>
          <w:szCs w:val="21"/>
        </w:rPr>
      </w:pPr>
      <w:r w:rsidRPr="0066111B">
        <w:rPr>
          <w:rFonts w:ascii="仿宋" w:eastAsia="仿宋" w:hAnsi="仿宋" w:cs="仿宋" w:hint="eastAsia"/>
          <w:kern w:val="0"/>
          <w:szCs w:val="21"/>
        </w:rPr>
        <w:t>2.落实政府采购政策需满足的资格要求：</w:t>
      </w:r>
      <w:bookmarkStart w:id="33" w:name="OLE_LINK207"/>
      <w:r w:rsidRPr="0066111B">
        <w:rPr>
          <w:rFonts w:ascii="仿宋" w:eastAsia="仿宋" w:hAnsi="仿宋" w:cs="仿宋" w:hint="eastAsia"/>
          <w:i/>
          <w:iCs/>
          <w:kern w:val="0"/>
          <w:szCs w:val="21"/>
          <w:u w:val="single"/>
        </w:rPr>
        <w:t>根据《政府采购促进中小企业发展管理办法》的规定，本项目专门面向中小企业采购，投标人投标时须提供《中小企业声明函》，《中小企业声明函》</w:t>
      </w:r>
      <w:r w:rsidRPr="00585716">
        <w:rPr>
          <w:rFonts w:ascii="仿宋" w:eastAsia="仿宋" w:hAnsi="仿宋" w:cs="仿宋" w:hint="eastAsia"/>
          <w:i/>
          <w:iCs/>
          <w:kern w:val="0"/>
          <w:szCs w:val="21"/>
          <w:u w:val="single"/>
        </w:rPr>
        <w:t>不符合要求或未提供的，投标文件无效。本项目采购标的按中小企业划分标准所属行业区分为</w:t>
      </w:r>
      <w:r w:rsidR="00F24B7C" w:rsidRPr="00D20A44">
        <w:rPr>
          <w:rFonts w:ascii="仿宋" w:eastAsia="仿宋" w:hAnsi="仿宋" w:cs="仿宋" w:hint="eastAsia"/>
          <w:bCs/>
          <w:i/>
          <w:iCs/>
          <w:kern w:val="0"/>
          <w:szCs w:val="21"/>
          <w:u w:val="single"/>
        </w:rPr>
        <w:t>租赁和商务服务业</w:t>
      </w:r>
      <w:r w:rsidRPr="00D20A44">
        <w:rPr>
          <w:rFonts w:ascii="仿宋" w:eastAsia="仿宋" w:hAnsi="仿宋" w:cs="仿宋" w:hint="eastAsia"/>
          <w:i/>
          <w:iCs/>
          <w:kern w:val="0"/>
          <w:szCs w:val="21"/>
          <w:u w:val="single"/>
        </w:rPr>
        <w:t>。</w:t>
      </w:r>
    </w:p>
    <w:bookmarkEnd w:id="33"/>
    <w:p w:rsidR="00F16452" w:rsidRPr="00D75ED6" w:rsidRDefault="003209DC" w:rsidP="00F16452">
      <w:pPr>
        <w:spacing w:line="360" w:lineRule="auto"/>
        <w:ind w:firstLine="420"/>
        <w:rPr>
          <w:rFonts w:ascii="仿宋" w:eastAsia="仿宋" w:hAnsi="仿宋" w:cs="仿宋"/>
          <w:kern w:val="0"/>
          <w:szCs w:val="21"/>
          <w:u w:val="single"/>
        </w:rPr>
      </w:pPr>
      <w:r w:rsidRPr="00585716">
        <w:rPr>
          <w:rFonts w:ascii="仿宋" w:eastAsia="仿宋" w:hAnsi="仿宋" w:cs="仿宋" w:hint="eastAsia"/>
          <w:kern w:val="0"/>
          <w:szCs w:val="21"/>
        </w:rPr>
        <w:t>3.本项目的特定资格要求：</w:t>
      </w:r>
      <w:bookmarkStart w:id="34" w:name="OLE_LINK24"/>
      <w:r w:rsidR="00B52E10" w:rsidRPr="00B52E10">
        <w:rPr>
          <w:rFonts w:ascii="仿宋" w:eastAsia="仿宋" w:hAnsi="仿宋" w:cs="仿宋" w:hint="eastAsia"/>
          <w:i/>
          <w:kern w:val="0"/>
          <w:szCs w:val="21"/>
          <w:u w:val="single"/>
        </w:rPr>
        <w:t>供应商具有有效期内的检验检测机构认证的</w:t>
      </w:r>
      <w:r w:rsidR="00B52E10" w:rsidRPr="00B52E10">
        <w:rPr>
          <w:rFonts w:ascii="仿宋" w:eastAsia="仿宋" w:hAnsi="仿宋" w:cs="仿宋"/>
          <w:i/>
          <w:kern w:val="0"/>
          <w:szCs w:val="21"/>
          <w:u w:val="single"/>
        </w:rPr>
        <w:t>CMA</w:t>
      </w:r>
      <w:r w:rsidR="00B52E10" w:rsidRPr="00B52E10">
        <w:rPr>
          <w:rFonts w:ascii="仿宋" w:eastAsia="仿宋" w:hAnsi="仿宋" w:cs="仿宋" w:hint="eastAsia"/>
          <w:i/>
          <w:kern w:val="0"/>
          <w:szCs w:val="21"/>
          <w:u w:val="single"/>
        </w:rPr>
        <w:t>证书</w:t>
      </w:r>
      <w:r w:rsidR="001D7E14" w:rsidRPr="00B46CEF">
        <w:rPr>
          <w:rFonts w:ascii="仿宋" w:eastAsia="仿宋" w:hAnsi="仿宋" w:cs="仿宋" w:hint="eastAsia"/>
          <w:i/>
          <w:kern w:val="0"/>
          <w:szCs w:val="21"/>
          <w:u w:val="single"/>
        </w:rPr>
        <w:t>。</w:t>
      </w:r>
      <w:bookmarkEnd w:id="34"/>
    </w:p>
    <w:p w:rsidR="00D263DF" w:rsidRPr="0066111B" w:rsidRDefault="003209DC">
      <w:pPr>
        <w:pStyle w:val="20"/>
        <w:spacing w:before="0" w:after="0" w:line="520" w:lineRule="exact"/>
        <w:jc w:val="left"/>
        <w:rPr>
          <w:rFonts w:ascii="仿宋" w:eastAsia="仿宋" w:hAnsi="仿宋" w:cs="仿宋"/>
          <w:sz w:val="21"/>
          <w:szCs w:val="21"/>
        </w:rPr>
      </w:pPr>
      <w:r w:rsidRPr="0066111B">
        <w:rPr>
          <w:rFonts w:ascii="仿宋" w:eastAsia="仿宋" w:hAnsi="仿宋" w:cs="仿宋" w:hint="eastAsia"/>
          <w:sz w:val="21"/>
          <w:szCs w:val="21"/>
        </w:rPr>
        <w:t>三、获取采购文件</w:t>
      </w:r>
      <w:bookmarkEnd w:id="29"/>
      <w:bookmarkEnd w:id="30"/>
      <w:bookmarkEnd w:id="31"/>
      <w:bookmarkEnd w:id="32"/>
    </w:p>
    <w:p w:rsidR="00AA686C" w:rsidRPr="0066111B" w:rsidRDefault="003209DC">
      <w:pPr>
        <w:spacing w:line="360" w:lineRule="auto"/>
        <w:ind w:firstLine="540"/>
        <w:rPr>
          <w:rFonts w:ascii="仿宋" w:eastAsia="仿宋" w:hAnsi="仿宋" w:cs="仿宋"/>
          <w:szCs w:val="21"/>
        </w:rPr>
      </w:pPr>
      <w:bookmarkStart w:id="35" w:name="_Toc35393801"/>
      <w:bookmarkStart w:id="36" w:name="_Toc28359092"/>
      <w:bookmarkStart w:id="37" w:name="_Toc28359015"/>
      <w:bookmarkStart w:id="38" w:name="_Toc35393632"/>
      <w:r w:rsidRPr="0066111B">
        <w:rPr>
          <w:rFonts w:ascii="仿宋" w:eastAsia="仿宋" w:hAnsi="仿宋" w:cs="仿宋" w:hint="eastAsia"/>
          <w:szCs w:val="21"/>
        </w:rPr>
        <w:t>1.时间：自磋商公告发布之日起5个工作日。</w:t>
      </w:r>
    </w:p>
    <w:p w:rsidR="00D263DF" w:rsidRPr="0066111B" w:rsidRDefault="003209DC">
      <w:pPr>
        <w:spacing w:line="360" w:lineRule="auto"/>
        <w:ind w:firstLine="540"/>
        <w:rPr>
          <w:rFonts w:ascii="仿宋" w:eastAsia="仿宋" w:hAnsi="仿宋" w:cs="仿宋"/>
          <w:b/>
          <w:bCs/>
          <w:szCs w:val="21"/>
        </w:rPr>
      </w:pPr>
      <w:r w:rsidRPr="0066111B">
        <w:rPr>
          <w:rFonts w:ascii="仿宋" w:eastAsia="仿宋" w:hAnsi="仿宋" w:cs="仿宋" w:hint="eastAsia"/>
          <w:b/>
          <w:bCs/>
          <w:szCs w:val="21"/>
        </w:rPr>
        <w:t>2.获取方式：本项目采用网上注册登记方式。</w:t>
      </w:r>
    </w:p>
    <w:p w:rsidR="00D263DF" w:rsidRPr="0066111B" w:rsidRDefault="003209DC">
      <w:pPr>
        <w:spacing w:line="360" w:lineRule="auto"/>
        <w:ind w:firstLine="540"/>
        <w:rPr>
          <w:rFonts w:ascii="仿宋" w:eastAsia="仿宋" w:hAnsi="仿宋" w:cs="仿宋"/>
          <w:b/>
          <w:bCs/>
          <w:szCs w:val="21"/>
        </w:rPr>
      </w:pPr>
      <w:r w:rsidRPr="0066111B">
        <w:rPr>
          <w:rFonts w:ascii="仿宋" w:eastAsia="仿宋" w:hAnsi="仿宋" w:cs="仿宋" w:hint="eastAsia"/>
          <w:b/>
          <w:bCs/>
          <w:szCs w:val="21"/>
        </w:rPr>
        <w:t>3.潜在供应商访问政府采购管理交易系统（苏</w:t>
      </w:r>
      <w:proofErr w:type="gramStart"/>
      <w:r w:rsidRPr="0066111B">
        <w:rPr>
          <w:rFonts w:ascii="仿宋" w:eastAsia="仿宋" w:hAnsi="仿宋" w:cs="仿宋" w:hint="eastAsia"/>
          <w:b/>
          <w:bCs/>
          <w:szCs w:val="21"/>
        </w:rPr>
        <w:t>采云</w:t>
      </w:r>
      <w:proofErr w:type="gramEnd"/>
      <w:r w:rsidRPr="0066111B">
        <w:rPr>
          <w:rFonts w:ascii="仿宋" w:eastAsia="仿宋" w:hAnsi="仿宋" w:cs="仿宋" w:hint="eastAsia"/>
          <w:b/>
          <w:bCs/>
          <w:szCs w:val="21"/>
        </w:rPr>
        <w:t>）的网络地址和方法：</w:t>
      </w:r>
    </w:p>
    <w:p w:rsidR="00D263DF" w:rsidRPr="0066111B" w:rsidRDefault="003209DC">
      <w:pPr>
        <w:pBdr>
          <w:top w:val="none" w:sz="0" w:space="0" w:color="000000"/>
          <w:left w:val="none" w:sz="0" w:space="0" w:color="000000"/>
          <w:bottom w:val="none" w:sz="0" w:space="0" w:color="000000"/>
          <w:right w:val="none" w:sz="0" w:space="0" w:color="000000"/>
        </w:pBdr>
        <w:spacing w:line="360" w:lineRule="auto"/>
        <w:ind w:firstLine="600"/>
        <w:rPr>
          <w:rFonts w:ascii="仿宋" w:eastAsia="仿宋" w:hAnsi="仿宋" w:cs="仿宋"/>
          <w:b/>
          <w:bCs/>
          <w:szCs w:val="21"/>
        </w:rPr>
      </w:pPr>
      <w:r w:rsidRPr="0066111B">
        <w:rPr>
          <w:rFonts w:ascii="仿宋" w:eastAsia="仿宋" w:hAnsi="仿宋" w:cs="仿宋" w:hint="eastAsia"/>
          <w:b/>
          <w:bCs/>
          <w:szCs w:val="21"/>
        </w:rPr>
        <w:t>（1）潜在供应商访问政府采购管理交易系统（苏</w:t>
      </w:r>
      <w:proofErr w:type="gramStart"/>
      <w:r w:rsidRPr="0066111B">
        <w:rPr>
          <w:rFonts w:ascii="仿宋" w:eastAsia="仿宋" w:hAnsi="仿宋" w:cs="仿宋" w:hint="eastAsia"/>
          <w:b/>
          <w:bCs/>
          <w:szCs w:val="21"/>
        </w:rPr>
        <w:t>采云</w:t>
      </w:r>
      <w:proofErr w:type="gramEnd"/>
      <w:r w:rsidRPr="0066111B">
        <w:rPr>
          <w:rFonts w:ascii="仿宋" w:eastAsia="仿宋" w:hAnsi="仿宋" w:cs="仿宋" w:hint="eastAsia"/>
          <w:b/>
          <w:bCs/>
          <w:szCs w:val="21"/>
        </w:rPr>
        <w:t>）的网络地址和方法：“苏</w:t>
      </w:r>
      <w:proofErr w:type="gramStart"/>
      <w:r w:rsidRPr="0066111B">
        <w:rPr>
          <w:rFonts w:ascii="仿宋" w:eastAsia="仿宋" w:hAnsi="仿宋" w:cs="仿宋" w:hint="eastAsia"/>
          <w:b/>
          <w:bCs/>
          <w:szCs w:val="21"/>
        </w:rPr>
        <w:t>采云</w:t>
      </w:r>
      <w:proofErr w:type="gramEnd"/>
      <w:r w:rsidRPr="0066111B">
        <w:rPr>
          <w:rFonts w:ascii="仿宋" w:eastAsia="仿宋" w:hAnsi="仿宋" w:cs="仿宋" w:hint="eastAsia"/>
          <w:b/>
          <w:bCs/>
          <w:szCs w:val="21"/>
        </w:rPr>
        <w:t>”系统用户注册--获取“CA数字证书”--CA绑定与登录--网上报名--下载采购文件（后缀名为“.kedt”）--将后缀名为“.kedt”的采购文件导入政府采购客户端工具--制作投标文件--导出加密的投标文件（后缀名为zip）--通过“苏</w:t>
      </w:r>
      <w:proofErr w:type="gramStart"/>
      <w:r w:rsidRPr="0066111B">
        <w:rPr>
          <w:rFonts w:ascii="仿宋" w:eastAsia="仿宋" w:hAnsi="仿宋" w:cs="仿宋" w:hint="eastAsia"/>
          <w:b/>
          <w:bCs/>
          <w:szCs w:val="21"/>
        </w:rPr>
        <w:t>采云</w:t>
      </w:r>
      <w:proofErr w:type="gramEnd"/>
      <w:r w:rsidRPr="0066111B">
        <w:rPr>
          <w:rFonts w:ascii="仿宋" w:eastAsia="仿宋" w:hAnsi="仿宋" w:cs="仿宋" w:hint="eastAsia"/>
          <w:b/>
          <w:bCs/>
          <w:szCs w:val="21"/>
        </w:rPr>
        <w:t>”系统上传投标文件。具体见《江苏省政府采购管理交易系统（苏</w:t>
      </w:r>
      <w:proofErr w:type="gramStart"/>
      <w:r w:rsidRPr="0066111B">
        <w:rPr>
          <w:rFonts w:ascii="仿宋" w:eastAsia="仿宋" w:hAnsi="仿宋" w:cs="仿宋" w:hint="eastAsia"/>
          <w:b/>
          <w:bCs/>
          <w:szCs w:val="21"/>
        </w:rPr>
        <w:t>采云</w:t>
      </w:r>
      <w:proofErr w:type="gramEnd"/>
      <w:r w:rsidRPr="0066111B">
        <w:rPr>
          <w:rFonts w:ascii="仿宋" w:eastAsia="仿宋" w:hAnsi="仿宋" w:cs="仿宋" w:hint="eastAsia"/>
          <w:b/>
          <w:bCs/>
          <w:szCs w:val="21"/>
        </w:rPr>
        <w:t>）供应商操作手册》，地址：http://zfcg.yangzhou.gov.cn/zfcg/xzzx/202210/12fa914cfdb7460f9f0de813012e6af7.shtml。</w:t>
      </w:r>
    </w:p>
    <w:p w:rsidR="00D263DF" w:rsidRPr="0066111B" w:rsidRDefault="003209DC">
      <w:pPr>
        <w:pBdr>
          <w:top w:val="none" w:sz="0" w:space="0" w:color="000000"/>
          <w:left w:val="none" w:sz="0" w:space="0" w:color="000000"/>
          <w:bottom w:val="none" w:sz="0" w:space="0" w:color="000000"/>
          <w:right w:val="none" w:sz="0" w:space="0" w:color="000000"/>
        </w:pBdr>
        <w:spacing w:line="360" w:lineRule="auto"/>
        <w:ind w:firstLine="600"/>
        <w:rPr>
          <w:rFonts w:ascii="仿宋" w:eastAsia="仿宋" w:hAnsi="仿宋" w:cs="仿宋"/>
          <w:b/>
          <w:bCs/>
          <w:szCs w:val="21"/>
        </w:rPr>
      </w:pPr>
      <w:r w:rsidRPr="0066111B">
        <w:rPr>
          <w:rFonts w:ascii="仿宋" w:eastAsia="仿宋" w:hAnsi="仿宋" w:cs="仿宋" w:hint="eastAsia"/>
          <w:b/>
          <w:bCs/>
          <w:szCs w:val="21"/>
        </w:rPr>
        <w:t>（2）潜在供应商访问“苏</w:t>
      </w:r>
      <w:proofErr w:type="gramStart"/>
      <w:r w:rsidRPr="0066111B">
        <w:rPr>
          <w:rFonts w:ascii="仿宋" w:eastAsia="仿宋" w:hAnsi="仿宋" w:cs="仿宋" w:hint="eastAsia"/>
          <w:b/>
          <w:bCs/>
          <w:szCs w:val="21"/>
        </w:rPr>
        <w:t>采云</w:t>
      </w:r>
      <w:proofErr w:type="gramEnd"/>
      <w:r w:rsidRPr="0066111B">
        <w:rPr>
          <w:rFonts w:ascii="仿宋" w:eastAsia="仿宋" w:hAnsi="仿宋" w:cs="仿宋" w:hint="eastAsia"/>
          <w:b/>
          <w:bCs/>
          <w:szCs w:val="21"/>
        </w:rPr>
        <w:t>”系统的网络地址和方法：“苏</w:t>
      </w:r>
      <w:proofErr w:type="gramStart"/>
      <w:r w:rsidRPr="0066111B">
        <w:rPr>
          <w:rFonts w:ascii="仿宋" w:eastAsia="仿宋" w:hAnsi="仿宋" w:cs="仿宋" w:hint="eastAsia"/>
          <w:b/>
          <w:bCs/>
          <w:szCs w:val="21"/>
        </w:rPr>
        <w:t>采云</w:t>
      </w:r>
      <w:proofErr w:type="gramEnd"/>
      <w:r w:rsidRPr="0066111B">
        <w:rPr>
          <w:rFonts w:ascii="仿宋" w:eastAsia="仿宋" w:hAnsi="仿宋" w:cs="仿宋" w:hint="eastAsia"/>
          <w:b/>
          <w:bCs/>
          <w:szCs w:val="21"/>
        </w:rPr>
        <w:t>”系统的网址：http://jszfcg.jsczt.cn/。</w:t>
      </w:r>
    </w:p>
    <w:p w:rsidR="00D263DF" w:rsidRPr="0066111B" w:rsidRDefault="003209DC">
      <w:pPr>
        <w:pBdr>
          <w:top w:val="none" w:sz="0" w:space="0" w:color="000000"/>
          <w:left w:val="none" w:sz="0" w:space="0" w:color="000000"/>
          <w:bottom w:val="none" w:sz="0" w:space="0" w:color="000000"/>
          <w:right w:val="none" w:sz="0" w:space="0" w:color="000000"/>
        </w:pBdr>
        <w:spacing w:line="360" w:lineRule="auto"/>
        <w:ind w:firstLine="600"/>
        <w:rPr>
          <w:rFonts w:ascii="仿宋" w:eastAsia="仿宋" w:hAnsi="仿宋" w:cs="仿宋"/>
          <w:b/>
          <w:bCs/>
          <w:szCs w:val="21"/>
        </w:rPr>
      </w:pPr>
      <w:r w:rsidRPr="0066111B">
        <w:rPr>
          <w:rFonts w:ascii="仿宋" w:eastAsia="仿宋" w:hAnsi="仿宋" w:cs="仿宋" w:hint="eastAsia"/>
          <w:b/>
          <w:bCs/>
          <w:szCs w:val="21"/>
        </w:rPr>
        <w:lastRenderedPageBreak/>
        <w:t>（3）“CA数字证书”的获取：供应商需办理CA锁，“苏</w:t>
      </w:r>
      <w:proofErr w:type="gramStart"/>
      <w:r w:rsidRPr="0066111B">
        <w:rPr>
          <w:rFonts w:ascii="仿宋" w:eastAsia="仿宋" w:hAnsi="仿宋" w:cs="仿宋" w:hint="eastAsia"/>
          <w:b/>
          <w:bCs/>
          <w:szCs w:val="21"/>
        </w:rPr>
        <w:t>采云</w:t>
      </w:r>
      <w:proofErr w:type="gramEnd"/>
      <w:r w:rsidRPr="0066111B">
        <w:rPr>
          <w:rFonts w:ascii="仿宋" w:eastAsia="仿宋" w:hAnsi="仿宋" w:cs="仿宋" w:hint="eastAsia"/>
          <w:b/>
          <w:bCs/>
          <w:szCs w:val="21"/>
        </w:rPr>
        <w:t>”系统目前仅支持“苏</w:t>
      </w:r>
      <w:proofErr w:type="gramStart"/>
      <w:r w:rsidRPr="0066111B">
        <w:rPr>
          <w:rFonts w:ascii="仿宋" w:eastAsia="仿宋" w:hAnsi="仿宋" w:cs="仿宋" w:hint="eastAsia"/>
          <w:b/>
          <w:bCs/>
          <w:szCs w:val="21"/>
        </w:rPr>
        <w:t>采云</w:t>
      </w:r>
      <w:proofErr w:type="gramEnd"/>
      <w:r w:rsidRPr="0066111B">
        <w:rPr>
          <w:rFonts w:ascii="仿宋" w:eastAsia="仿宋" w:hAnsi="仿宋" w:cs="仿宋" w:hint="eastAsia"/>
          <w:b/>
          <w:bCs/>
          <w:szCs w:val="21"/>
        </w:rPr>
        <w:t>”系统下的国信CA，省内各地区办理的“苏</w:t>
      </w:r>
      <w:proofErr w:type="gramStart"/>
      <w:r w:rsidRPr="0066111B">
        <w:rPr>
          <w:rFonts w:ascii="仿宋" w:eastAsia="仿宋" w:hAnsi="仿宋" w:cs="仿宋" w:hint="eastAsia"/>
          <w:b/>
          <w:bCs/>
          <w:szCs w:val="21"/>
        </w:rPr>
        <w:t>采云</w:t>
      </w:r>
      <w:proofErr w:type="gramEnd"/>
      <w:r w:rsidRPr="0066111B">
        <w:rPr>
          <w:rFonts w:ascii="仿宋" w:eastAsia="仿宋" w:hAnsi="仿宋" w:cs="仿宋" w:hint="eastAsia"/>
          <w:b/>
          <w:bCs/>
          <w:szCs w:val="21"/>
        </w:rPr>
        <w:t>”系统下的国信CA全省通用。“CA数字证书”的办理方法详见</w:t>
      </w:r>
    </w:p>
    <w:p w:rsidR="00D263DF" w:rsidRPr="0066111B" w:rsidRDefault="003209DC">
      <w:pPr>
        <w:pBdr>
          <w:top w:val="none" w:sz="0" w:space="0" w:color="000000"/>
          <w:left w:val="none" w:sz="0" w:space="0" w:color="000000"/>
          <w:bottom w:val="none" w:sz="0" w:space="0" w:color="000000"/>
          <w:right w:val="none" w:sz="0" w:space="0" w:color="000000"/>
        </w:pBdr>
        <w:spacing w:line="360" w:lineRule="auto"/>
        <w:ind w:firstLine="600"/>
        <w:rPr>
          <w:rFonts w:ascii="仿宋" w:eastAsia="仿宋" w:hAnsi="仿宋" w:cs="仿宋"/>
          <w:b/>
          <w:bCs/>
          <w:szCs w:val="21"/>
        </w:rPr>
      </w:pPr>
      <w:r w:rsidRPr="0066111B">
        <w:rPr>
          <w:rFonts w:ascii="仿宋" w:eastAsia="仿宋" w:hAnsi="仿宋" w:cs="仿宋" w:hint="eastAsia"/>
          <w:b/>
          <w:bCs/>
          <w:szCs w:val="21"/>
        </w:rPr>
        <w:t>http://www.jsgxca.com/ManagementGuide46.html。</w:t>
      </w:r>
    </w:p>
    <w:p w:rsidR="00D263DF" w:rsidRPr="0066111B" w:rsidRDefault="003209DC">
      <w:pPr>
        <w:pBdr>
          <w:top w:val="none" w:sz="0" w:space="0" w:color="000000"/>
          <w:left w:val="none" w:sz="0" w:space="0" w:color="000000"/>
          <w:bottom w:val="none" w:sz="0" w:space="0" w:color="000000"/>
          <w:right w:val="none" w:sz="0" w:space="0" w:color="000000"/>
        </w:pBdr>
        <w:spacing w:line="360" w:lineRule="auto"/>
        <w:ind w:firstLine="600"/>
        <w:rPr>
          <w:rFonts w:ascii="仿宋" w:eastAsia="仿宋" w:hAnsi="仿宋" w:cs="仿宋"/>
          <w:b/>
          <w:bCs/>
          <w:szCs w:val="21"/>
        </w:rPr>
      </w:pPr>
      <w:r w:rsidRPr="0066111B">
        <w:rPr>
          <w:rFonts w:ascii="仿宋" w:eastAsia="仿宋" w:hAnsi="仿宋" w:cs="仿宋" w:hint="eastAsia"/>
          <w:b/>
          <w:bCs/>
          <w:szCs w:val="21"/>
        </w:rPr>
        <w:t>（4）采购文件（后缀名为“.kedt”）、供应商操作手册及政府采购客户端工具可通过“苏</w:t>
      </w:r>
      <w:proofErr w:type="gramStart"/>
      <w:r w:rsidRPr="0066111B">
        <w:rPr>
          <w:rFonts w:ascii="仿宋" w:eastAsia="仿宋" w:hAnsi="仿宋" w:cs="仿宋" w:hint="eastAsia"/>
          <w:b/>
          <w:bCs/>
          <w:szCs w:val="21"/>
        </w:rPr>
        <w:t>采云</w:t>
      </w:r>
      <w:proofErr w:type="gramEnd"/>
      <w:r w:rsidRPr="0066111B">
        <w:rPr>
          <w:rFonts w:ascii="仿宋" w:eastAsia="仿宋" w:hAnsi="仿宋" w:cs="仿宋" w:hint="eastAsia"/>
          <w:b/>
          <w:bCs/>
          <w:szCs w:val="21"/>
        </w:rPr>
        <w:t>”系统--已报名项目--报名详情页面内相应链接进行下载。</w:t>
      </w:r>
    </w:p>
    <w:p w:rsidR="00D263DF" w:rsidRPr="0066111B" w:rsidRDefault="003209DC">
      <w:pPr>
        <w:pBdr>
          <w:top w:val="none" w:sz="0" w:space="0" w:color="000000"/>
          <w:left w:val="none" w:sz="0" w:space="0" w:color="000000"/>
          <w:bottom w:val="none" w:sz="0" w:space="0" w:color="000000"/>
          <w:right w:val="none" w:sz="0" w:space="0" w:color="000000"/>
        </w:pBdr>
        <w:spacing w:line="360" w:lineRule="auto"/>
        <w:ind w:firstLine="600"/>
        <w:rPr>
          <w:rFonts w:ascii="仿宋" w:eastAsia="仿宋" w:hAnsi="仿宋" w:cs="仿宋"/>
          <w:b/>
          <w:bCs/>
          <w:szCs w:val="21"/>
        </w:rPr>
      </w:pPr>
      <w:r w:rsidRPr="0066111B">
        <w:rPr>
          <w:rFonts w:ascii="仿宋" w:eastAsia="仿宋" w:hAnsi="仿宋" w:cs="仿宋" w:hint="eastAsia"/>
          <w:b/>
          <w:bCs/>
          <w:szCs w:val="21"/>
        </w:rPr>
        <w:t>（5）招标代理机构（采购代理机构）将数据电文形式的采购文件加载至“苏</w:t>
      </w:r>
      <w:proofErr w:type="gramStart"/>
      <w:r w:rsidRPr="0066111B">
        <w:rPr>
          <w:rFonts w:ascii="仿宋" w:eastAsia="仿宋" w:hAnsi="仿宋" w:cs="仿宋" w:hint="eastAsia"/>
          <w:b/>
          <w:bCs/>
          <w:szCs w:val="21"/>
        </w:rPr>
        <w:t>采云</w:t>
      </w:r>
      <w:proofErr w:type="gramEnd"/>
      <w:r w:rsidRPr="0066111B">
        <w:rPr>
          <w:rFonts w:ascii="仿宋" w:eastAsia="仿宋" w:hAnsi="仿宋" w:cs="仿宋" w:hint="eastAsia"/>
          <w:b/>
          <w:bCs/>
          <w:szCs w:val="21"/>
        </w:rPr>
        <w:t>”系统，供潜在供应商下载或者查阅。     </w:t>
      </w:r>
    </w:p>
    <w:p w:rsidR="00D263DF" w:rsidRPr="0066111B" w:rsidRDefault="003209DC">
      <w:pPr>
        <w:spacing w:line="360" w:lineRule="auto"/>
        <w:ind w:firstLine="540"/>
        <w:rPr>
          <w:rFonts w:ascii="仿宋" w:eastAsia="仿宋" w:hAnsi="仿宋" w:cs="仿宋"/>
          <w:szCs w:val="21"/>
          <w:u w:val="single"/>
        </w:rPr>
      </w:pPr>
      <w:r w:rsidRPr="0066111B">
        <w:rPr>
          <w:rFonts w:ascii="仿宋" w:eastAsia="仿宋" w:hAnsi="仿宋" w:cs="仿宋" w:hint="eastAsia"/>
          <w:b/>
          <w:bCs/>
          <w:szCs w:val="21"/>
        </w:rPr>
        <w:t>（6）苏</w:t>
      </w:r>
      <w:proofErr w:type="gramStart"/>
      <w:r w:rsidRPr="0066111B">
        <w:rPr>
          <w:rFonts w:ascii="仿宋" w:eastAsia="仿宋" w:hAnsi="仿宋" w:cs="仿宋" w:hint="eastAsia"/>
          <w:b/>
          <w:bCs/>
          <w:szCs w:val="21"/>
        </w:rPr>
        <w:t>采云</w:t>
      </w:r>
      <w:proofErr w:type="gramEnd"/>
      <w:r w:rsidRPr="0066111B">
        <w:rPr>
          <w:rFonts w:ascii="仿宋" w:eastAsia="仿宋" w:hAnsi="仿宋" w:cs="仿宋" w:hint="eastAsia"/>
          <w:b/>
          <w:bCs/>
          <w:szCs w:val="21"/>
        </w:rPr>
        <w:t>系统</w:t>
      </w:r>
      <w:proofErr w:type="gramStart"/>
      <w:r w:rsidRPr="0066111B">
        <w:rPr>
          <w:rFonts w:ascii="仿宋" w:eastAsia="仿宋" w:hAnsi="仿宋" w:cs="仿宋" w:hint="eastAsia"/>
          <w:b/>
          <w:bCs/>
          <w:szCs w:val="21"/>
        </w:rPr>
        <w:t>使用谷歌浏览器</w:t>
      </w:r>
      <w:proofErr w:type="gramEnd"/>
      <w:r w:rsidRPr="0066111B">
        <w:rPr>
          <w:rFonts w:ascii="仿宋" w:eastAsia="仿宋" w:hAnsi="仿宋" w:cs="仿宋" w:hint="eastAsia"/>
          <w:b/>
          <w:bCs/>
          <w:szCs w:val="21"/>
        </w:rPr>
        <w:t>参与不见面开标。</w:t>
      </w:r>
    </w:p>
    <w:p w:rsidR="00D263DF" w:rsidRPr="0066111B" w:rsidRDefault="003209DC">
      <w:pPr>
        <w:pStyle w:val="20"/>
        <w:spacing w:before="0" w:after="0" w:line="520" w:lineRule="exact"/>
        <w:jc w:val="left"/>
        <w:rPr>
          <w:rFonts w:ascii="仿宋" w:eastAsia="仿宋" w:hAnsi="仿宋" w:cs="仿宋"/>
          <w:sz w:val="21"/>
          <w:szCs w:val="21"/>
        </w:rPr>
      </w:pPr>
      <w:r w:rsidRPr="0066111B">
        <w:rPr>
          <w:rFonts w:ascii="仿宋" w:eastAsia="仿宋" w:hAnsi="仿宋" w:cs="仿宋" w:hint="eastAsia"/>
          <w:sz w:val="21"/>
          <w:szCs w:val="21"/>
        </w:rPr>
        <w:t>四、响应文件提交</w:t>
      </w:r>
      <w:bookmarkEnd w:id="35"/>
      <w:bookmarkEnd w:id="36"/>
      <w:bookmarkEnd w:id="37"/>
      <w:bookmarkEnd w:id="38"/>
    </w:p>
    <w:p w:rsidR="00D263DF" w:rsidRPr="0066111B" w:rsidRDefault="003209DC">
      <w:pPr>
        <w:pStyle w:val="20"/>
        <w:spacing w:before="0" w:after="0" w:line="520" w:lineRule="exact"/>
        <w:jc w:val="left"/>
        <w:rPr>
          <w:rFonts w:ascii="仿宋" w:eastAsia="仿宋" w:hAnsi="仿宋" w:cs="仿宋"/>
          <w:sz w:val="21"/>
          <w:szCs w:val="21"/>
        </w:rPr>
      </w:pPr>
      <w:bookmarkStart w:id="39" w:name="_Toc35393633"/>
      <w:bookmarkStart w:id="40" w:name="_Toc28359016"/>
      <w:bookmarkStart w:id="41" w:name="_Toc35393802"/>
      <w:bookmarkStart w:id="42" w:name="_Toc28359093"/>
      <w:r w:rsidRPr="0066111B">
        <w:rPr>
          <w:rFonts w:ascii="仿宋" w:eastAsia="仿宋" w:hAnsi="仿宋" w:cs="仿宋" w:hint="eastAsia"/>
          <w:sz w:val="21"/>
          <w:szCs w:val="21"/>
        </w:rPr>
        <w:t>1.截止时间：</w:t>
      </w:r>
      <w:r w:rsidR="00D75ED6">
        <w:rPr>
          <w:rFonts w:ascii="仿宋" w:eastAsia="仿宋" w:hAnsi="仿宋" w:cs="仿宋" w:hint="eastAsia"/>
          <w:sz w:val="21"/>
          <w:szCs w:val="21"/>
        </w:rPr>
        <w:t>2025年</w:t>
      </w:r>
      <w:r w:rsidR="00E807EB">
        <w:rPr>
          <w:rFonts w:ascii="仿宋" w:eastAsia="仿宋" w:hAnsi="仿宋" w:cs="仿宋" w:hint="eastAsia"/>
          <w:sz w:val="21"/>
          <w:szCs w:val="21"/>
        </w:rPr>
        <w:t>07</w:t>
      </w:r>
      <w:r w:rsidRPr="0066111B">
        <w:rPr>
          <w:rFonts w:ascii="仿宋" w:eastAsia="仿宋" w:hAnsi="仿宋" w:cs="仿宋" w:hint="eastAsia"/>
          <w:sz w:val="21"/>
          <w:szCs w:val="21"/>
        </w:rPr>
        <w:t>月</w:t>
      </w:r>
      <w:r w:rsidR="00D62E07">
        <w:rPr>
          <w:rFonts w:ascii="仿宋" w:eastAsia="仿宋" w:hAnsi="仿宋" w:cs="仿宋" w:hint="eastAsia"/>
          <w:sz w:val="21"/>
          <w:szCs w:val="21"/>
        </w:rPr>
        <w:t>30</w:t>
      </w:r>
      <w:r w:rsidRPr="0066111B">
        <w:rPr>
          <w:rFonts w:ascii="仿宋" w:eastAsia="仿宋" w:hAnsi="仿宋" w:cs="仿宋" w:hint="eastAsia"/>
          <w:sz w:val="21"/>
          <w:szCs w:val="21"/>
        </w:rPr>
        <w:t>日</w:t>
      </w:r>
      <w:r w:rsidR="007955E2" w:rsidRPr="0066111B">
        <w:rPr>
          <w:rFonts w:ascii="仿宋" w:eastAsia="仿宋" w:hAnsi="仿宋" w:cs="仿宋" w:hint="eastAsia"/>
          <w:sz w:val="21"/>
          <w:szCs w:val="21"/>
        </w:rPr>
        <w:t>1</w:t>
      </w:r>
      <w:r w:rsidR="009E17C0">
        <w:rPr>
          <w:rFonts w:ascii="仿宋" w:eastAsia="仿宋" w:hAnsi="仿宋" w:cs="仿宋" w:hint="eastAsia"/>
          <w:sz w:val="21"/>
          <w:szCs w:val="21"/>
        </w:rPr>
        <w:t>5</w:t>
      </w:r>
      <w:r w:rsidR="007955E2" w:rsidRPr="0066111B">
        <w:rPr>
          <w:rFonts w:ascii="仿宋" w:eastAsia="仿宋" w:hAnsi="仿宋" w:cs="仿宋" w:hint="eastAsia"/>
          <w:sz w:val="21"/>
          <w:szCs w:val="21"/>
        </w:rPr>
        <w:t>：</w:t>
      </w:r>
      <w:r w:rsidR="009E17C0">
        <w:rPr>
          <w:rFonts w:ascii="仿宋" w:eastAsia="仿宋" w:hAnsi="仿宋" w:cs="仿宋" w:hint="eastAsia"/>
          <w:sz w:val="21"/>
          <w:szCs w:val="21"/>
        </w:rPr>
        <w:t>00</w:t>
      </w:r>
      <w:r w:rsidRPr="0066111B">
        <w:rPr>
          <w:rFonts w:ascii="仿宋" w:eastAsia="仿宋" w:hAnsi="仿宋" w:cs="仿宋" w:hint="eastAsia"/>
          <w:sz w:val="21"/>
          <w:szCs w:val="21"/>
        </w:rPr>
        <w:t>（北京时间）</w:t>
      </w:r>
    </w:p>
    <w:p w:rsidR="00D263DF" w:rsidRPr="0066111B" w:rsidRDefault="003209DC">
      <w:pPr>
        <w:pStyle w:val="20"/>
        <w:spacing w:before="0" w:after="0" w:line="520" w:lineRule="exact"/>
        <w:jc w:val="left"/>
        <w:rPr>
          <w:rFonts w:ascii="仿宋" w:eastAsia="仿宋" w:hAnsi="仿宋" w:cs="仿宋"/>
          <w:sz w:val="21"/>
          <w:szCs w:val="21"/>
        </w:rPr>
      </w:pPr>
      <w:r w:rsidRPr="0066111B">
        <w:rPr>
          <w:rFonts w:ascii="仿宋" w:eastAsia="仿宋" w:hAnsi="仿宋" w:cs="仿宋" w:hint="eastAsia"/>
          <w:sz w:val="21"/>
          <w:szCs w:val="21"/>
        </w:rPr>
        <w:t>2.投标地点：“苏</w:t>
      </w:r>
      <w:proofErr w:type="gramStart"/>
      <w:r w:rsidRPr="0066111B">
        <w:rPr>
          <w:rFonts w:ascii="仿宋" w:eastAsia="仿宋" w:hAnsi="仿宋" w:cs="仿宋" w:hint="eastAsia"/>
          <w:sz w:val="21"/>
          <w:szCs w:val="21"/>
        </w:rPr>
        <w:t>采云</w:t>
      </w:r>
      <w:proofErr w:type="gramEnd"/>
      <w:r w:rsidRPr="0066111B">
        <w:rPr>
          <w:rFonts w:ascii="仿宋" w:eastAsia="仿宋" w:hAnsi="仿宋" w:cs="仿宋" w:hint="eastAsia"/>
          <w:sz w:val="21"/>
          <w:szCs w:val="21"/>
        </w:rPr>
        <w:t>”系统（网址： http://jszfcg.jsczt.cn/）“报名详情”</w:t>
      </w:r>
    </w:p>
    <w:p w:rsidR="00D263DF" w:rsidRPr="0066111B" w:rsidRDefault="003209DC">
      <w:pPr>
        <w:pStyle w:val="20"/>
        <w:spacing w:before="0" w:after="0" w:line="520" w:lineRule="exact"/>
        <w:jc w:val="left"/>
        <w:rPr>
          <w:rFonts w:ascii="仿宋" w:eastAsia="仿宋" w:hAnsi="仿宋" w:cs="仿宋"/>
          <w:sz w:val="21"/>
          <w:szCs w:val="21"/>
        </w:rPr>
      </w:pPr>
      <w:r w:rsidRPr="0066111B">
        <w:rPr>
          <w:rFonts w:ascii="仿宋" w:eastAsia="仿宋" w:hAnsi="仿宋" w:cs="仿宋" w:hint="eastAsia"/>
          <w:sz w:val="21"/>
          <w:szCs w:val="21"/>
        </w:rPr>
        <w:t>五、开启</w:t>
      </w:r>
      <w:bookmarkEnd w:id="39"/>
      <w:bookmarkEnd w:id="40"/>
      <w:bookmarkEnd w:id="41"/>
      <w:bookmarkEnd w:id="42"/>
    </w:p>
    <w:p w:rsidR="00D263DF" w:rsidRPr="0066111B" w:rsidRDefault="003209DC">
      <w:pPr>
        <w:pStyle w:val="20"/>
        <w:spacing w:before="0" w:after="0" w:line="520" w:lineRule="exact"/>
        <w:jc w:val="left"/>
        <w:rPr>
          <w:rFonts w:ascii="仿宋" w:eastAsia="仿宋" w:hAnsi="仿宋" w:cs="仿宋"/>
          <w:sz w:val="21"/>
          <w:szCs w:val="21"/>
        </w:rPr>
      </w:pPr>
      <w:bookmarkStart w:id="43" w:name="_Toc28359094"/>
      <w:bookmarkStart w:id="44" w:name="_Toc35393634"/>
      <w:bookmarkStart w:id="45" w:name="_Toc35393803"/>
      <w:bookmarkStart w:id="46" w:name="_Toc28359017"/>
      <w:r w:rsidRPr="0066111B">
        <w:rPr>
          <w:rFonts w:ascii="仿宋" w:eastAsia="仿宋" w:hAnsi="仿宋" w:cs="仿宋" w:hint="eastAsia"/>
          <w:sz w:val="21"/>
          <w:szCs w:val="21"/>
        </w:rPr>
        <w:t>1.时间：</w:t>
      </w:r>
      <w:r w:rsidR="00D75ED6">
        <w:rPr>
          <w:rFonts w:ascii="仿宋" w:eastAsia="仿宋" w:hAnsi="仿宋" w:cs="仿宋" w:hint="eastAsia"/>
          <w:sz w:val="21"/>
          <w:szCs w:val="21"/>
        </w:rPr>
        <w:t>2025年</w:t>
      </w:r>
      <w:r w:rsidR="00E807EB">
        <w:rPr>
          <w:rFonts w:ascii="仿宋" w:eastAsia="仿宋" w:hAnsi="仿宋" w:cs="仿宋" w:hint="eastAsia"/>
          <w:sz w:val="21"/>
          <w:szCs w:val="21"/>
        </w:rPr>
        <w:t>07</w:t>
      </w:r>
      <w:r w:rsidR="00165670" w:rsidRPr="0066111B">
        <w:rPr>
          <w:rFonts w:ascii="仿宋" w:eastAsia="仿宋" w:hAnsi="仿宋" w:cs="仿宋" w:hint="eastAsia"/>
          <w:sz w:val="21"/>
          <w:szCs w:val="21"/>
        </w:rPr>
        <w:t>月</w:t>
      </w:r>
      <w:r w:rsidR="00D62E07">
        <w:rPr>
          <w:rFonts w:ascii="仿宋" w:eastAsia="仿宋" w:hAnsi="仿宋" w:cs="仿宋" w:hint="eastAsia"/>
          <w:sz w:val="21"/>
          <w:szCs w:val="21"/>
        </w:rPr>
        <w:t>30</w:t>
      </w:r>
      <w:r w:rsidR="00165670" w:rsidRPr="0066111B">
        <w:rPr>
          <w:rFonts w:ascii="仿宋" w:eastAsia="仿宋" w:hAnsi="仿宋" w:cs="仿宋" w:hint="eastAsia"/>
          <w:sz w:val="21"/>
          <w:szCs w:val="21"/>
        </w:rPr>
        <w:t>日1</w:t>
      </w:r>
      <w:r w:rsidR="009E17C0">
        <w:rPr>
          <w:rFonts w:ascii="仿宋" w:eastAsia="仿宋" w:hAnsi="仿宋" w:cs="仿宋" w:hint="eastAsia"/>
          <w:sz w:val="21"/>
          <w:szCs w:val="21"/>
        </w:rPr>
        <w:t>5</w:t>
      </w:r>
      <w:r w:rsidR="00165670" w:rsidRPr="0066111B">
        <w:rPr>
          <w:rFonts w:ascii="仿宋" w:eastAsia="仿宋" w:hAnsi="仿宋" w:cs="仿宋" w:hint="eastAsia"/>
          <w:sz w:val="21"/>
          <w:szCs w:val="21"/>
        </w:rPr>
        <w:t>：</w:t>
      </w:r>
      <w:r w:rsidR="009E17C0">
        <w:rPr>
          <w:rFonts w:ascii="仿宋" w:eastAsia="仿宋" w:hAnsi="仿宋" w:cs="仿宋" w:hint="eastAsia"/>
          <w:sz w:val="21"/>
          <w:szCs w:val="21"/>
        </w:rPr>
        <w:t>0</w:t>
      </w:r>
      <w:r w:rsidR="00165670" w:rsidRPr="0066111B">
        <w:rPr>
          <w:rFonts w:ascii="仿宋" w:eastAsia="仿宋" w:hAnsi="仿宋" w:cs="仿宋" w:hint="eastAsia"/>
          <w:sz w:val="21"/>
          <w:szCs w:val="21"/>
        </w:rPr>
        <w:t>0</w:t>
      </w:r>
      <w:r w:rsidRPr="0066111B">
        <w:rPr>
          <w:rFonts w:ascii="仿宋" w:eastAsia="仿宋" w:hAnsi="仿宋" w:cs="仿宋" w:hint="eastAsia"/>
          <w:sz w:val="21"/>
          <w:szCs w:val="21"/>
        </w:rPr>
        <w:t>（北京时间）</w:t>
      </w:r>
    </w:p>
    <w:p w:rsidR="00D263DF" w:rsidRPr="0066111B" w:rsidRDefault="003209DC">
      <w:pPr>
        <w:pStyle w:val="20"/>
        <w:spacing w:before="0" w:after="0" w:line="520" w:lineRule="exact"/>
        <w:jc w:val="left"/>
        <w:rPr>
          <w:rFonts w:ascii="仿宋" w:eastAsia="仿宋" w:hAnsi="仿宋" w:cs="仿宋"/>
          <w:sz w:val="21"/>
          <w:szCs w:val="21"/>
        </w:rPr>
      </w:pPr>
      <w:r w:rsidRPr="0066111B">
        <w:rPr>
          <w:rFonts w:ascii="仿宋" w:eastAsia="仿宋" w:hAnsi="仿宋" w:cs="仿宋" w:hint="eastAsia"/>
          <w:sz w:val="21"/>
          <w:szCs w:val="21"/>
        </w:rPr>
        <w:t>2.开标地点：“苏</w:t>
      </w:r>
      <w:proofErr w:type="gramStart"/>
      <w:r w:rsidRPr="0066111B">
        <w:rPr>
          <w:rFonts w:ascii="仿宋" w:eastAsia="仿宋" w:hAnsi="仿宋" w:cs="仿宋" w:hint="eastAsia"/>
          <w:sz w:val="21"/>
          <w:szCs w:val="21"/>
        </w:rPr>
        <w:t>采云</w:t>
      </w:r>
      <w:proofErr w:type="gramEnd"/>
      <w:r w:rsidRPr="0066111B">
        <w:rPr>
          <w:rFonts w:ascii="仿宋" w:eastAsia="仿宋" w:hAnsi="仿宋" w:cs="仿宋" w:hint="eastAsia"/>
          <w:sz w:val="21"/>
          <w:szCs w:val="21"/>
        </w:rPr>
        <w:t>”系统（网址： http://jszfcg.jsczt.cn/）“开标大厅”</w:t>
      </w:r>
    </w:p>
    <w:p w:rsidR="00D263DF" w:rsidRPr="0066111B" w:rsidRDefault="003209DC">
      <w:pPr>
        <w:pStyle w:val="20"/>
        <w:spacing w:before="0" w:after="0" w:line="520" w:lineRule="exact"/>
        <w:jc w:val="left"/>
        <w:rPr>
          <w:rFonts w:ascii="仿宋" w:eastAsia="仿宋" w:hAnsi="仿宋" w:cs="仿宋"/>
          <w:sz w:val="21"/>
          <w:szCs w:val="21"/>
        </w:rPr>
      </w:pPr>
      <w:r w:rsidRPr="0066111B">
        <w:rPr>
          <w:rFonts w:ascii="仿宋" w:eastAsia="仿宋" w:hAnsi="仿宋" w:cs="仿宋" w:hint="eastAsia"/>
          <w:sz w:val="21"/>
          <w:szCs w:val="21"/>
        </w:rPr>
        <w:t>六、公告期限</w:t>
      </w:r>
      <w:bookmarkEnd w:id="43"/>
      <w:bookmarkEnd w:id="44"/>
      <w:bookmarkEnd w:id="45"/>
      <w:bookmarkEnd w:id="46"/>
    </w:p>
    <w:p w:rsidR="00D263DF" w:rsidRPr="0066111B" w:rsidRDefault="003209DC">
      <w:pPr>
        <w:spacing w:line="520" w:lineRule="exact"/>
        <w:ind w:firstLineChars="200" w:firstLine="420"/>
        <w:jc w:val="left"/>
        <w:rPr>
          <w:rFonts w:ascii="仿宋" w:eastAsia="仿宋" w:hAnsi="仿宋" w:cs="仿宋"/>
          <w:kern w:val="0"/>
          <w:szCs w:val="21"/>
        </w:rPr>
      </w:pPr>
      <w:r w:rsidRPr="0066111B">
        <w:rPr>
          <w:rFonts w:ascii="仿宋" w:eastAsia="仿宋" w:hAnsi="仿宋" w:cs="仿宋" w:hint="eastAsia"/>
          <w:kern w:val="0"/>
          <w:szCs w:val="21"/>
        </w:rPr>
        <w:t>自本公告发布之日起5个工作日。</w:t>
      </w:r>
    </w:p>
    <w:p w:rsidR="00D263DF" w:rsidRPr="0066111B" w:rsidRDefault="003209DC">
      <w:pPr>
        <w:pStyle w:val="20"/>
        <w:numPr>
          <w:ilvl w:val="0"/>
          <w:numId w:val="5"/>
        </w:numPr>
        <w:spacing w:before="0" w:after="0" w:line="520" w:lineRule="exact"/>
        <w:jc w:val="left"/>
        <w:rPr>
          <w:rFonts w:ascii="仿宋" w:eastAsia="仿宋" w:hAnsi="仿宋" w:cs="仿宋"/>
          <w:sz w:val="21"/>
          <w:szCs w:val="21"/>
        </w:rPr>
      </w:pPr>
      <w:bookmarkStart w:id="47" w:name="_Toc35393635"/>
      <w:bookmarkStart w:id="48" w:name="_Toc35393804"/>
      <w:r w:rsidRPr="0066111B">
        <w:rPr>
          <w:rFonts w:ascii="仿宋" w:eastAsia="仿宋" w:hAnsi="仿宋" w:cs="仿宋" w:hint="eastAsia"/>
          <w:sz w:val="21"/>
          <w:szCs w:val="21"/>
        </w:rPr>
        <w:t>其他补充事宜</w:t>
      </w:r>
      <w:bookmarkEnd w:id="47"/>
      <w:bookmarkEnd w:id="48"/>
    </w:p>
    <w:p w:rsidR="00D263DF" w:rsidRPr="0066111B" w:rsidRDefault="003209DC">
      <w:pPr>
        <w:spacing w:line="520" w:lineRule="exact"/>
        <w:ind w:firstLineChars="200" w:firstLine="420"/>
        <w:jc w:val="left"/>
        <w:rPr>
          <w:rFonts w:ascii="仿宋" w:eastAsia="仿宋" w:hAnsi="仿宋" w:cs="仿宋"/>
          <w:szCs w:val="21"/>
        </w:rPr>
      </w:pPr>
      <w:r w:rsidRPr="0066111B">
        <w:rPr>
          <w:rFonts w:ascii="仿宋" w:eastAsia="仿宋" w:hAnsi="仿宋" w:cs="仿宋" w:hint="eastAsia"/>
          <w:szCs w:val="21"/>
        </w:rPr>
        <w:t>1、根据江苏省财政厅《关于做好政府采购支持企业发展有关事项的通知》（</w:t>
      </w:r>
      <w:proofErr w:type="gramStart"/>
      <w:r w:rsidRPr="0066111B">
        <w:rPr>
          <w:rFonts w:ascii="仿宋" w:eastAsia="仿宋" w:hAnsi="仿宋" w:cs="仿宋" w:hint="eastAsia"/>
          <w:szCs w:val="21"/>
        </w:rPr>
        <w:t>苏财购【2020】</w:t>
      </w:r>
      <w:proofErr w:type="gramEnd"/>
      <w:r w:rsidRPr="0066111B">
        <w:rPr>
          <w:rFonts w:ascii="仿宋" w:eastAsia="仿宋" w:hAnsi="仿宋" w:cs="仿宋" w:hint="eastAsia"/>
          <w:szCs w:val="21"/>
        </w:rPr>
        <w:t>52号）文件的要求，本项目免收磋商保证金。</w:t>
      </w:r>
    </w:p>
    <w:p w:rsidR="00D263DF" w:rsidRPr="0066111B" w:rsidRDefault="003209DC">
      <w:pPr>
        <w:spacing w:line="520" w:lineRule="exact"/>
        <w:ind w:firstLineChars="200" w:firstLine="420"/>
        <w:jc w:val="left"/>
        <w:rPr>
          <w:rFonts w:ascii="仿宋" w:eastAsia="仿宋" w:hAnsi="仿宋" w:cs="仿宋"/>
          <w:szCs w:val="21"/>
        </w:rPr>
      </w:pPr>
      <w:r w:rsidRPr="0066111B">
        <w:rPr>
          <w:rFonts w:ascii="仿宋" w:eastAsia="仿宋" w:hAnsi="仿宋" w:cs="仿宋" w:hint="eastAsia"/>
          <w:szCs w:val="21"/>
        </w:rPr>
        <w:t>2、供应商如确定参加投标，请如实填写《供应商参加投标确认函》并于</w:t>
      </w:r>
      <w:r w:rsidR="00D75ED6">
        <w:rPr>
          <w:rFonts w:ascii="仿宋" w:eastAsia="仿宋" w:hAnsi="仿宋" w:cs="仿宋" w:hint="eastAsia"/>
          <w:szCs w:val="21"/>
        </w:rPr>
        <w:t>2025年</w:t>
      </w:r>
      <w:r w:rsidR="00E807EB">
        <w:rPr>
          <w:rFonts w:ascii="仿宋" w:eastAsia="仿宋" w:hAnsi="仿宋" w:cs="仿宋" w:hint="eastAsia"/>
          <w:szCs w:val="21"/>
        </w:rPr>
        <w:t>07</w:t>
      </w:r>
      <w:r w:rsidRPr="0066111B">
        <w:rPr>
          <w:rFonts w:ascii="仿宋" w:eastAsia="仿宋" w:hAnsi="仿宋" w:cs="仿宋" w:hint="eastAsia"/>
          <w:szCs w:val="21"/>
        </w:rPr>
        <w:t>月</w:t>
      </w:r>
      <w:r w:rsidR="00E807EB">
        <w:rPr>
          <w:rFonts w:ascii="仿宋" w:eastAsia="仿宋" w:hAnsi="仿宋" w:cs="仿宋" w:hint="eastAsia"/>
          <w:szCs w:val="21"/>
        </w:rPr>
        <w:t>2</w:t>
      </w:r>
      <w:r w:rsidR="007723AE">
        <w:rPr>
          <w:rFonts w:ascii="仿宋" w:eastAsia="仿宋" w:hAnsi="仿宋" w:cs="仿宋" w:hint="eastAsia"/>
          <w:szCs w:val="21"/>
        </w:rPr>
        <w:t>2</w:t>
      </w:r>
      <w:r w:rsidRPr="0066111B">
        <w:rPr>
          <w:rFonts w:ascii="仿宋" w:eastAsia="仿宋" w:hAnsi="仿宋" w:cs="仿宋" w:hint="eastAsia"/>
          <w:szCs w:val="21"/>
        </w:rPr>
        <w:t>日前发送至88330756@qq.com邮箱</w:t>
      </w:r>
      <w:r w:rsidRPr="0066111B">
        <w:rPr>
          <w:rFonts w:ascii="仿宋" w:eastAsia="仿宋" w:hAnsi="仿宋" w:cs="仿宋" w:hint="eastAsia"/>
          <w:bCs/>
          <w:szCs w:val="21"/>
        </w:rPr>
        <w:t>（邮件标题注明公司全称+项目名称）</w:t>
      </w:r>
      <w:r w:rsidRPr="0066111B">
        <w:rPr>
          <w:rFonts w:ascii="仿宋" w:eastAsia="仿宋" w:hAnsi="仿宋" w:cs="仿宋" w:hint="eastAsia"/>
          <w:szCs w:val="21"/>
        </w:rPr>
        <w:t>。</w:t>
      </w:r>
    </w:p>
    <w:p w:rsidR="00D263DF" w:rsidRPr="0066111B" w:rsidRDefault="003209DC">
      <w:pPr>
        <w:pStyle w:val="20"/>
        <w:spacing w:before="0" w:after="0" w:line="520" w:lineRule="exact"/>
        <w:jc w:val="left"/>
        <w:rPr>
          <w:rFonts w:ascii="仿宋" w:eastAsia="仿宋" w:hAnsi="仿宋" w:cs="仿宋"/>
          <w:sz w:val="21"/>
          <w:szCs w:val="21"/>
        </w:rPr>
      </w:pPr>
      <w:bookmarkStart w:id="49" w:name="_Toc35393805"/>
      <w:bookmarkStart w:id="50" w:name="_Toc28359095"/>
      <w:bookmarkStart w:id="51" w:name="_Toc35393636"/>
      <w:bookmarkStart w:id="52" w:name="_Toc28359018"/>
      <w:r w:rsidRPr="0066111B">
        <w:rPr>
          <w:rFonts w:ascii="仿宋" w:eastAsia="仿宋" w:hAnsi="仿宋" w:cs="仿宋" w:hint="eastAsia"/>
          <w:sz w:val="21"/>
          <w:szCs w:val="21"/>
        </w:rPr>
        <w:t>八、凡对本次采购提出询问，请按以下方式联系。</w:t>
      </w:r>
      <w:bookmarkEnd w:id="49"/>
      <w:bookmarkEnd w:id="50"/>
      <w:bookmarkEnd w:id="51"/>
      <w:bookmarkEnd w:id="52"/>
    </w:p>
    <w:p w:rsidR="00D263DF" w:rsidRPr="0066111B" w:rsidRDefault="003209DC" w:rsidP="00A94A43">
      <w:pPr>
        <w:spacing w:line="520" w:lineRule="exact"/>
        <w:ind w:leftChars="371" w:left="1042" w:hangingChars="125" w:hanging="263"/>
        <w:jc w:val="left"/>
        <w:rPr>
          <w:rFonts w:ascii="仿宋" w:eastAsia="仿宋" w:hAnsi="仿宋" w:cs="仿宋"/>
          <w:szCs w:val="21"/>
        </w:rPr>
      </w:pPr>
      <w:bookmarkStart w:id="53" w:name="_Toc28359096"/>
      <w:bookmarkStart w:id="54" w:name="_Toc35393806"/>
      <w:bookmarkStart w:id="55" w:name="_Toc35393637"/>
      <w:bookmarkStart w:id="56" w:name="_Toc28359019"/>
      <w:bookmarkStart w:id="57" w:name="OLE_LINK23"/>
      <w:bookmarkStart w:id="58" w:name="OLE_LINK27"/>
      <w:r w:rsidRPr="0066111B">
        <w:rPr>
          <w:rFonts w:ascii="仿宋" w:eastAsia="仿宋" w:hAnsi="仿宋" w:cs="仿宋" w:hint="eastAsia"/>
          <w:szCs w:val="21"/>
        </w:rPr>
        <w:t>1.采购人信息</w:t>
      </w:r>
      <w:bookmarkEnd w:id="53"/>
      <w:bookmarkEnd w:id="54"/>
      <w:bookmarkEnd w:id="55"/>
      <w:bookmarkEnd w:id="56"/>
    </w:p>
    <w:p w:rsidR="00D263DF" w:rsidRPr="0066111B" w:rsidRDefault="003209DC" w:rsidP="00A94A43">
      <w:pPr>
        <w:spacing w:line="520" w:lineRule="exact"/>
        <w:ind w:leftChars="371" w:left="1042" w:hangingChars="125" w:hanging="263"/>
        <w:jc w:val="left"/>
        <w:rPr>
          <w:rFonts w:ascii="仿宋" w:eastAsia="仿宋" w:hAnsi="仿宋" w:cs="仿宋"/>
          <w:bCs/>
          <w:szCs w:val="21"/>
        </w:rPr>
      </w:pPr>
      <w:r w:rsidRPr="0066111B">
        <w:rPr>
          <w:rFonts w:ascii="仿宋" w:eastAsia="仿宋" w:hAnsi="仿宋" w:cs="仿宋" w:hint="eastAsia"/>
          <w:szCs w:val="21"/>
        </w:rPr>
        <w:t>名   称：</w:t>
      </w:r>
      <w:r w:rsidR="00D75ED6">
        <w:rPr>
          <w:rFonts w:ascii="仿宋" w:eastAsia="仿宋" w:hAnsi="仿宋" w:cs="仿宋" w:hint="eastAsia"/>
          <w:bCs/>
          <w:szCs w:val="21"/>
        </w:rPr>
        <w:t>高</w:t>
      </w:r>
      <w:proofErr w:type="gramStart"/>
      <w:r w:rsidR="00D75ED6">
        <w:rPr>
          <w:rFonts w:ascii="仿宋" w:eastAsia="仿宋" w:hAnsi="仿宋" w:cs="仿宋" w:hint="eastAsia"/>
          <w:bCs/>
          <w:szCs w:val="21"/>
        </w:rPr>
        <w:t>邮市送桥</w:t>
      </w:r>
      <w:proofErr w:type="gramEnd"/>
      <w:r w:rsidR="00D75ED6">
        <w:rPr>
          <w:rFonts w:ascii="仿宋" w:eastAsia="仿宋" w:hAnsi="仿宋" w:cs="仿宋" w:hint="eastAsia"/>
          <w:bCs/>
          <w:szCs w:val="21"/>
        </w:rPr>
        <w:t>镇人民政府</w:t>
      </w:r>
    </w:p>
    <w:p w:rsidR="00D263DF" w:rsidRPr="0066111B" w:rsidRDefault="003209DC" w:rsidP="00A94A43">
      <w:pPr>
        <w:spacing w:line="520" w:lineRule="exact"/>
        <w:ind w:leftChars="371" w:left="1042" w:hangingChars="125" w:hanging="263"/>
        <w:jc w:val="left"/>
        <w:rPr>
          <w:rFonts w:ascii="仿宋" w:eastAsia="仿宋" w:hAnsi="仿宋" w:cs="仿宋"/>
          <w:bCs/>
          <w:szCs w:val="21"/>
        </w:rPr>
      </w:pPr>
      <w:r w:rsidRPr="0066111B">
        <w:rPr>
          <w:rFonts w:ascii="仿宋" w:eastAsia="仿宋" w:hAnsi="仿宋" w:cs="仿宋" w:hint="eastAsia"/>
          <w:szCs w:val="21"/>
        </w:rPr>
        <w:t>地   址：</w:t>
      </w:r>
      <w:r w:rsidRPr="0066111B">
        <w:rPr>
          <w:rFonts w:ascii="仿宋" w:eastAsia="仿宋" w:hAnsi="仿宋" w:cs="仿宋" w:hint="eastAsia"/>
          <w:bCs/>
          <w:szCs w:val="21"/>
        </w:rPr>
        <w:t>高</w:t>
      </w:r>
      <w:proofErr w:type="gramStart"/>
      <w:r w:rsidRPr="0066111B">
        <w:rPr>
          <w:rFonts w:ascii="仿宋" w:eastAsia="仿宋" w:hAnsi="仿宋" w:cs="仿宋" w:hint="eastAsia"/>
          <w:bCs/>
          <w:szCs w:val="21"/>
        </w:rPr>
        <w:t>邮市</w:t>
      </w:r>
      <w:r w:rsidR="00D75ED6">
        <w:rPr>
          <w:rFonts w:ascii="仿宋" w:eastAsia="仿宋" w:hAnsi="仿宋" w:cs="仿宋" w:hint="eastAsia"/>
          <w:bCs/>
          <w:szCs w:val="21"/>
        </w:rPr>
        <w:t>送桥</w:t>
      </w:r>
      <w:proofErr w:type="gramEnd"/>
      <w:r w:rsidR="00E11C48" w:rsidRPr="0066111B">
        <w:rPr>
          <w:rFonts w:ascii="仿宋" w:eastAsia="仿宋" w:hAnsi="仿宋" w:cs="仿宋" w:hint="eastAsia"/>
          <w:bCs/>
          <w:szCs w:val="21"/>
        </w:rPr>
        <w:t>镇</w:t>
      </w:r>
    </w:p>
    <w:p w:rsidR="00D263DF" w:rsidRPr="0066111B" w:rsidRDefault="003209DC" w:rsidP="00A94A43">
      <w:pPr>
        <w:spacing w:line="520" w:lineRule="exact"/>
        <w:ind w:leftChars="371" w:left="1042" w:hangingChars="125" w:hanging="263"/>
        <w:jc w:val="left"/>
        <w:rPr>
          <w:rFonts w:ascii="仿宋" w:eastAsia="仿宋" w:hAnsi="仿宋" w:cs="仿宋"/>
          <w:szCs w:val="21"/>
        </w:rPr>
      </w:pPr>
      <w:r w:rsidRPr="0066111B">
        <w:rPr>
          <w:rFonts w:ascii="仿宋" w:eastAsia="仿宋" w:hAnsi="仿宋" w:cs="仿宋" w:hint="eastAsia"/>
          <w:szCs w:val="21"/>
        </w:rPr>
        <w:t>联 系 人：</w:t>
      </w:r>
      <w:r w:rsidR="00D75ED6">
        <w:rPr>
          <w:rFonts w:ascii="仿宋" w:eastAsia="仿宋" w:hAnsi="仿宋" w:cs="仿宋" w:hint="eastAsia"/>
          <w:szCs w:val="21"/>
        </w:rPr>
        <w:t>刘怀江</w:t>
      </w:r>
    </w:p>
    <w:p w:rsidR="00D263DF" w:rsidRPr="0066111B" w:rsidRDefault="003209DC" w:rsidP="00A94A43">
      <w:pPr>
        <w:spacing w:line="520" w:lineRule="exact"/>
        <w:ind w:leftChars="371" w:left="1042" w:hangingChars="125" w:hanging="263"/>
        <w:jc w:val="left"/>
        <w:rPr>
          <w:rFonts w:ascii="仿宋" w:eastAsia="仿宋" w:hAnsi="仿宋" w:cs="仿宋"/>
          <w:szCs w:val="21"/>
        </w:rPr>
      </w:pPr>
      <w:r w:rsidRPr="0066111B">
        <w:rPr>
          <w:rFonts w:ascii="仿宋" w:eastAsia="仿宋" w:hAnsi="仿宋" w:cs="仿宋" w:hint="eastAsia"/>
          <w:szCs w:val="21"/>
        </w:rPr>
        <w:lastRenderedPageBreak/>
        <w:t>联系方式：</w:t>
      </w:r>
      <w:bookmarkStart w:id="59" w:name="OLE_LINK4"/>
      <w:bookmarkStart w:id="60" w:name="OLE_LINK5"/>
      <w:bookmarkStart w:id="61" w:name="OLE_LINK16"/>
      <w:r w:rsidR="00D75ED6">
        <w:rPr>
          <w:rFonts w:ascii="仿宋" w:eastAsia="仿宋" w:hAnsi="仿宋" w:cs="仿宋" w:hint="eastAsia"/>
          <w:szCs w:val="21"/>
        </w:rPr>
        <w:t>13905257012</w:t>
      </w:r>
      <w:bookmarkEnd w:id="59"/>
      <w:bookmarkEnd w:id="60"/>
      <w:bookmarkEnd w:id="61"/>
    </w:p>
    <w:p w:rsidR="00D263DF" w:rsidRPr="0066111B" w:rsidRDefault="003209DC" w:rsidP="00A94A43">
      <w:pPr>
        <w:spacing w:line="520" w:lineRule="exact"/>
        <w:ind w:leftChars="371" w:left="1042" w:hangingChars="125" w:hanging="263"/>
        <w:jc w:val="left"/>
        <w:rPr>
          <w:rFonts w:ascii="仿宋" w:eastAsia="仿宋" w:hAnsi="仿宋" w:cs="仿宋"/>
          <w:szCs w:val="21"/>
        </w:rPr>
      </w:pPr>
      <w:r w:rsidRPr="0066111B">
        <w:rPr>
          <w:rFonts w:ascii="仿宋" w:eastAsia="仿宋" w:hAnsi="仿宋" w:cs="仿宋" w:hint="eastAsia"/>
          <w:szCs w:val="21"/>
        </w:rPr>
        <w:t>2、采购代理机构信息</w:t>
      </w:r>
    </w:p>
    <w:p w:rsidR="00D263DF" w:rsidRPr="0066111B" w:rsidRDefault="003209DC" w:rsidP="00A94A43">
      <w:pPr>
        <w:spacing w:line="520" w:lineRule="exact"/>
        <w:ind w:leftChars="371" w:left="1042" w:hangingChars="125" w:hanging="263"/>
        <w:jc w:val="left"/>
        <w:rPr>
          <w:rFonts w:ascii="仿宋" w:eastAsia="仿宋" w:hAnsi="仿宋" w:cs="仿宋"/>
          <w:szCs w:val="21"/>
        </w:rPr>
      </w:pPr>
      <w:r w:rsidRPr="0066111B">
        <w:rPr>
          <w:rFonts w:ascii="仿宋" w:eastAsia="仿宋" w:hAnsi="仿宋" w:cs="仿宋" w:hint="eastAsia"/>
          <w:szCs w:val="21"/>
        </w:rPr>
        <w:t>名    称：</w:t>
      </w:r>
      <w:proofErr w:type="gramStart"/>
      <w:r w:rsidRPr="0066111B">
        <w:rPr>
          <w:rFonts w:ascii="仿宋" w:eastAsia="仿宋" w:hAnsi="仿宋" w:cs="仿宋" w:hint="eastAsia"/>
          <w:szCs w:val="21"/>
        </w:rPr>
        <w:t>扬州华可建设项目</w:t>
      </w:r>
      <w:proofErr w:type="gramEnd"/>
      <w:r w:rsidRPr="0066111B">
        <w:rPr>
          <w:rFonts w:ascii="仿宋" w:eastAsia="仿宋" w:hAnsi="仿宋" w:cs="仿宋" w:hint="eastAsia"/>
          <w:szCs w:val="21"/>
        </w:rPr>
        <w:t>管理有限公司</w:t>
      </w:r>
    </w:p>
    <w:p w:rsidR="00D263DF" w:rsidRPr="0066111B" w:rsidRDefault="003209DC" w:rsidP="00A94A43">
      <w:pPr>
        <w:spacing w:line="520" w:lineRule="exact"/>
        <w:ind w:leftChars="371" w:left="1042" w:hangingChars="125" w:hanging="263"/>
        <w:jc w:val="left"/>
        <w:rPr>
          <w:rFonts w:ascii="仿宋" w:eastAsia="仿宋" w:hAnsi="仿宋" w:cs="仿宋"/>
          <w:szCs w:val="21"/>
        </w:rPr>
      </w:pPr>
      <w:r w:rsidRPr="0066111B">
        <w:rPr>
          <w:rFonts w:ascii="仿宋" w:eastAsia="仿宋" w:hAnsi="仿宋" w:cs="仿宋" w:hint="eastAsia"/>
          <w:szCs w:val="21"/>
        </w:rPr>
        <w:t>地　  址：高邮市城南</w:t>
      </w:r>
      <w:r w:rsidR="00D75ED6">
        <w:rPr>
          <w:rFonts w:ascii="仿宋" w:eastAsia="仿宋" w:hAnsi="仿宋" w:cs="仿宋" w:hint="eastAsia"/>
          <w:szCs w:val="21"/>
        </w:rPr>
        <w:t>新区</w:t>
      </w:r>
      <w:r w:rsidR="00AA686C" w:rsidRPr="0066111B">
        <w:rPr>
          <w:rFonts w:ascii="仿宋" w:eastAsia="仿宋" w:hAnsi="仿宋" w:cs="仿宋" w:hint="eastAsia"/>
          <w:szCs w:val="21"/>
        </w:rPr>
        <w:t>智慧大厦13</w:t>
      </w:r>
      <w:r w:rsidRPr="0066111B">
        <w:rPr>
          <w:rFonts w:ascii="仿宋" w:eastAsia="仿宋" w:hAnsi="仿宋" w:cs="仿宋" w:hint="eastAsia"/>
          <w:szCs w:val="21"/>
        </w:rPr>
        <w:t>楼</w:t>
      </w:r>
    </w:p>
    <w:p w:rsidR="00D263DF" w:rsidRPr="0066111B" w:rsidRDefault="003209DC" w:rsidP="00A94A43">
      <w:pPr>
        <w:spacing w:line="520" w:lineRule="exact"/>
        <w:ind w:leftChars="371" w:left="1042" w:hangingChars="125" w:hanging="263"/>
        <w:jc w:val="left"/>
        <w:rPr>
          <w:rFonts w:ascii="仿宋" w:eastAsia="仿宋" w:hAnsi="仿宋" w:cs="仿宋"/>
          <w:szCs w:val="21"/>
        </w:rPr>
      </w:pPr>
      <w:r w:rsidRPr="0066111B">
        <w:rPr>
          <w:rFonts w:ascii="仿宋" w:eastAsia="仿宋" w:hAnsi="仿宋" w:cs="仿宋" w:hint="eastAsia"/>
          <w:szCs w:val="21"/>
        </w:rPr>
        <w:t>联系方式：0514-84661587</w:t>
      </w:r>
    </w:p>
    <w:bookmarkEnd w:id="57"/>
    <w:bookmarkEnd w:id="58"/>
    <w:p w:rsidR="00D263DF" w:rsidRPr="0066111B" w:rsidRDefault="003209DC">
      <w:pPr>
        <w:pStyle w:val="af"/>
        <w:widowControl w:val="0"/>
        <w:spacing w:before="0" w:beforeAutospacing="0" w:after="0" w:afterAutospacing="0" w:line="360" w:lineRule="auto"/>
        <w:ind w:firstLineChars="200" w:firstLine="422"/>
        <w:jc w:val="both"/>
        <w:rPr>
          <w:rFonts w:ascii="仿宋" w:eastAsia="仿宋" w:hAnsi="仿宋" w:cs="仿宋"/>
          <w:sz w:val="21"/>
          <w:szCs w:val="21"/>
        </w:rPr>
      </w:pPr>
      <w:r w:rsidRPr="0066111B">
        <w:rPr>
          <w:rFonts w:ascii="仿宋" w:eastAsia="仿宋" w:hAnsi="仿宋" w:cs="仿宋" w:hint="eastAsia"/>
          <w:b/>
          <w:bCs/>
          <w:sz w:val="21"/>
          <w:szCs w:val="21"/>
        </w:rPr>
        <w:t>九、</w:t>
      </w:r>
      <w:r w:rsidRPr="0066111B">
        <w:rPr>
          <w:rFonts w:ascii="仿宋" w:eastAsia="仿宋" w:hAnsi="仿宋" w:cs="仿宋" w:hint="eastAsia"/>
          <w:b/>
          <w:sz w:val="21"/>
          <w:szCs w:val="21"/>
        </w:rPr>
        <w:t>为提升政府采购供应商的融资可得性，解决中小企业融资难问题，中国人民银行、市财政局、市公共资源交易中心推出了政府</w:t>
      </w:r>
      <w:proofErr w:type="gramStart"/>
      <w:r w:rsidRPr="0066111B">
        <w:rPr>
          <w:rFonts w:ascii="仿宋" w:eastAsia="仿宋" w:hAnsi="仿宋" w:cs="仿宋" w:hint="eastAsia"/>
          <w:b/>
          <w:sz w:val="21"/>
          <w:szCs w:val="21"/>
        </w:rPr>
        <w:t>采购线</w:t>
      </w:r>
      <w:proofErr w:type="gramEnd"/>
      <w:r w:rsidRPr="0066111B">
        <w:rPr>
          <w:rFonts w:ascii="仿宋" w:eastAsia="仿宋" w:hAnsi="仿宋" w:cs="仿宋" w:hint="eastAsia"/>
          <w:b/>
          <w:sz w:val="21"/>
          <w:szCs w:val="21"/>
        </w:rPr>
        <w:t>上应收账款融资模式。各供应商如果有融资需求，可以</w:t>
      </w:r>
      <w:proofErr w:type="gramStart"/>
      <w:r w:rsidRPr="0066111B">
        <w:rPr>
          <w:rFonts w:ascii="仿宋" w:eastAsia="仿宋" w:hAnsi="仿宋" w:cs="仿宋" w:hint="eastAsia"/>
          <w:b/>
          <w:sz w:val="21"/>
          <w:szCs w:val="21"/>
        </w:rPr>
        <w:t>凭借政府</w:t>
      </w:r>
      <w:proofErr w:type="gramEnd"/>
      <w:r w:rsidRPr="0066111B">
        <w:rPr>
          <w:rFonts w:ascii="仿宋" w:eastAsia="仿宋" w:hAnsi="仿宋" w:cs="仿宋" w:hint="eastAsia"/>
          <w:b/>
          <w:sz w:val="21"/>
          <w:szCs w:val="21"/>
        </w:rPr>
        <w:t>采购中标（成交）通知书或政府采购合同，通过中国人民银行征信中心“中征应收账款融资服务平台（https://www.crcrfsp.com）”向参与政府采购融资业务的金融机构</w:t>
      </w:r>
      <w:proofErr w:type="gramStart"/>
      <w:r w:rsidRPr="0066111B">
        <w:rPr>
          <w:rFonts w:ascii="仿宋" w:eastAsia="仿宋" w:hAnsi="仿宋" w:cs="仿宋" w:hint="eastAsia"/>
          <w:b/>
          <w:sz w:val="21"/>
          <w:szCs w:val="21"/>
        </w:rPr>
        <w:t>申请线</w:t>
      </w:r>
      <w:proofErr w:type="gramEnd"/>
      <w:r w:rsidRPr="0066111B">
        <w:rPr>
          <w:rFonts w:ascii="仿宋" w:eastAsia="仿宋" w:hAnsi="仿宋" w:cs="仿宋" w:hint="eastAsia"/>
          <w:b/>
          <w:sz w:val="21"/>
          <w:szCs w:val="21"/>
        </w:rPr>
        <w:t>上融资，相关事宜可向市人民银行咨询，联系电话：0514-87936653。</w:t>
      </w:r>
    </w:p>
    <w:p w:rsidR="00D263DF" w:rsidRPr="0066111B" w:rsidRDefault="003209DC">
      <w:pPr>
        <w:pStyle w:val="20"/>
        <w:widowControl/>
        <w:spacing w:before="0" w:after="0" w:line="360" w:lineRule="auto"/>
        <w:jc w:val="left"/>
        <w:rPr>
          <w:rFonts w:ascii="仿宋" w:eastAsia="仿宋" w:hAnsi="仿宋" w:cs="仿宋"/>
          <w:sz w:val="21"/>
          <w:szCs w:val="21"/>
        </w:rPr>
      </w:pPr>
      <w:bookmarkStart w:id="62" w:name="_Toc109304971"/>
      <w:r w:rsidRPr="0066111B">
        <w:rPr>
          <w:rFonts w:ascii="仿宋" w:eastAsia="仿宋" w:hAnsi="仿宋" w:cs="仿宋" w:hint="eastAsia"/>
          <w:sz w:val="21"/>
          <w:szCs w:val="21"/>
        </w:rPr>
        <w:t>十、其他</w:t>
      </w:r>
      <w:bookmarkEnd w:id="62"/>
    </w:p>
    <w:p w:rsidR="00D263DF" w:rsidRPr="0066111B" w:rsidRDefault="003209DC">
      <w:pPr>
        <w:spacing w:line="360" w:lineRule="auto"/>
        <w:ind w:firstLineChars="200" w:firstLine="422"/>
        <w:rPr>
          <w:rFonts w:ascii="仿宋" w:eastAsia="仿宋" w:hAnsi="仿宋" w:cs="仿宋"/>
          <w:b/>
          <w:bCs/>
          <w:szCs w:val="21"/>
        </w:rPr>
      </w:pPr>
      <w:r w:rsidRPr="0066111B">
        <w:rPr>
          <w:rFonts w:ascii="仿宋" w:eastAsia="仿宋" w:hAnsi="仿宋" w:cs="仿宋" w:hint="eastAsia"/>
          <w:b/>
          <w:bCs/>
          <w:szCs w:val="21"/>
        </w:rPr>
        <w:t>1.本次采购采用“政府采购管理交易系统（苏</w:t>
      </w:r>
      <w:proofErr w:type="gramStart"/>
      <w:r w:rsidRPr="0066111B">
        <w:rPr>
          <w:rFonts w:ascii="仿宋" w:eastAsia="仿宋" w:hAnsi="仿宋" w:cs="仿宋" w:hint="eastAsia"/>
          <w:b/>
          <w:bCs/>
          <w:szCs w:val="21"/>
        </w:rPr>
        <w:t>采云</w:t>
      </w:r>
      <w:proofErr w:type="gramEnd"/>
      <w:r w:rsidRPr="0066111B">
        <w:rPr>
          <w:rFonts w:ascii="仿宋" w:eastAsia="仿宋" w:hAnsi="仿宋" w:cs="仿宋" w:hint="eastAsia"/>
          <w:b/>
          <w:bCs/>
          <w:szCs w:val="21"/>
        </w:rPr>
        <w:t>）”，招标、投标、评标和中标结果发布全程电子化，开标方式为不见面开标。供应商应当按照《政府采购管理交易系统（苏</w:t>
      </w:r>
      <w:proofErr w:type="gramStart"/>
      <w:r w:rsidRPr="0066111B">
        <w:rPr>
          <w:rFonts w:ascii="仿宋" w:eastAsia="仿宋" w:hAnsi="仿宋" w:cs="仿宋" w:hint="eastAsia"/>
          <w:b/>
          <w:bCs/>
          <w:szCs w:val="21"/>
        </w:rPr>
        <w:t>采云</w:t>
      </w:r>
      <w:proofErr w:type="gramEnd"/>
      <w:r w:rsidRPr="0066111B">
        <w:rPr>
          <w:rFonts w:ascii="仿宋" w:eastAsia="仿宋" w:hAnsi="仿宋" w:cs="仿宋" w:hint="eastAsia"/>
          <w:b/>
          <w:bCs/>
          <w:szCs w:val="21"/>
        </w:rPr>
        <w:t>）供应商操作手册》参加投标活动。如供应商未按要求操作，由此所产生的风险由供应商自行承担。</w:t>
      </w:r>
    </w:p>
    <w:p w:rsidR="00D263DF" w:rsidRPr="0066111B" w:rsidRDefault="003209DC">
      <w:pPr>
        <w:spacing w:line="360" w:lineRule="auto"/>
        <w:ind w:firstLineChars="200" w:firstLine="422"/>
        <w:rPr>
          <w:rFonts w:ascii="仿宋" w:eastAsia="仿宋" w:hAnsi="仿宋" w:cs="仿宋"/>
          <w:b/>
          <w:bCs/>
          <w:szCs w:val="21"/>
        </w:rPr>
      </w:pPr>
      <w:r w:rsidRPr="0066111B">
        <w:rPr>
          <w:rFonts w:ascii="仿宋" w:eastAsia="仿宋" w:hAnsi="仿宋" w:cs="仿宋" w:hint="eastAsia"/>
          <w:b/>
          <w:bCs/>
          <w:szCs w:val="21"/>
        </w:rPr>
        <w:t>2.供应商如确定参加磋商，可自行下载采购文件及有关资料，按照《操作手册》进行注册，领取CA和办理电子签章，并按《操作手册》要求制作、上传电子投标文件，技术支持联系方式：</w:t>
      </w:r>
      <w:r w:rsidR="006204E3" w:rsidRPr="0066111B">
        <w:rPr>
          <w:rFonts w:ascii="仿宋" w:eastAsia="仿宋" w:hAnsi="仿宋" w:cs="仿宋"/>
          <w:b/>
          <w:bCs/>
          <w:szCs w:val="21"/>
        </w:rPr>
        <w:t>13813140731</w:t>
      </w:r>
      <w:r w:rsidRPr="0066111B">
        <w:rPr>
          <w:rFonts w:ascii="仿宋" w:eastAsia="仿宋" w:hAnsi="仿宋" w:cs="仿宋" w:hint="eastAsia"/>
          <w:b/>
          <w:bCs/>
          <w:szCs w:val="21"/>
        </w:rPr>
        <w:t>。</w:t>
      </w:r>
    </w:p>
    <w:p w:rsidR="00D263DF" w:rsidRPr="0066111B" w:rsidRDefault="003209DC">
      <w:pPr>
        <w:widowControl/>
        <w:spacing w:line="360" w:lineRule="auto"/>
        <w:ind w:firstLineChars="200" w:firstLine="422"/>
        <w:jc w:val="left"/>
        <w:rPr>
          <w:rFonts w:ascii="仿宋" w:eastAsia="仿宋" w:hAnsi="仿宋" w:cs="仿宋"/>
          <w:b/>
          <w:szCs w:val="21"/>
        </w:rPr>
      </w:pPr>
      <w:r w:rsidRPr="0066111B">
        <w:rPr>
          <w:rFonts w:ascii="仿宋" w:eastAsia="仿宋" w:hAnsi="仿宋" w:cs="仿宋" w:hint="eastAsia"/>
          <w:b/>
          <w:szCs w:val="21"/>
        </w:rPr>
        <w:t>3.竞争性磋商、竞争性谈判、单一来源采购项目将与供应商就磋商（谈判）文件进行线上磋商（谈判），请供应商在开标前</w:t>
      </w:r>
      <w:proofErr w:type="gramStart"/>
      <w:r w:rsidRPr="0066111B">
        <w:rPr>
          <w:rFonts w:ascii="仿宋" w:eastAsia="仿宋" w:hAnsi="仿宋" w:cs="仿宋" w:hint="eastAsia"/>
          <w:b/>
          <w:szCs w:val="21"/>
        </w:rPr>
        <w:t>登录谷歌浏览器</w:t>
      </w:r>
      <w:proofErr w:type="gramEnd"/>
      <w:r w:rsidRPr="0066111B">
        <w:rPr>
          <w:rFonts w:ascii="仿宋" w:eastAsia="仿宋" w:hAnsi="仿宋" w:cs="仿宋" w:hint="eastAsia"/>
          <w:b/>
          <w:szCs w:val="21"/>
        </w:rPr>
        <w:t>进入不见面大厅，并</w:t>
      </w:r>
      <w:proofErr w:type="gramStart"/>
      <w:r w:rsidRPr="0066111B">
        <w:rPr>
          <w:rFonts w:ascii="仿宋" w:eastAsia="仿宋" w:hAnsi="仿宋" w:cs="仿宋" w:hint="eastAsia"/>
          <w:b/>
          <w:szCs w:val="21"/>
        </w:rPr>
        <w:t>准备好耳麦和</w:t>
      </w:r>
      <w:proofErr w:type="gramEnd"/>
      <w:r w:rsidRPr="0066111B">
        <w:rPr>
          <w:rFonts w:ascii="仿宋" w:eastAsia="仿宋" w:hAnsi="仿宋" w:cs="仿宋" w:hint="eastAsia"/>
          <w:b/>
          <w:szCs w:val="21"/>
        </w:rPr>
        <w:t>摄像设备。因供应商网络与电源不稳定、未按要求配置上述设备、上述设备发生故障等自身原因，导致磋商（谈判）失败，供应商自行承担其后果。</w:t>
      </w:r>
    </w:p>
    <w:p w:rsidR="00D263DF" w:rsidRPr="0066111B" w:rsidRDefault="003209DC">
      <w:pPr>
        <w:widowControl/>
        <w:spacing w:line="360" w:lineRule="auto"/>
        <w:ind w:firstLineChars="200" w:firstLine="422"/>
        <w:jc w:val="left"/>
        <w:rPr>
          <w:rFonts w:ascii="仿宋" w:eastAsia="仿宋" w:hAnsi="仿宋" w:cs="仿宋"/>
          <w:b/>
          <w:szCs w:val="21"/>
        </w:rPr>
      </w:pPr>
      <w:r w:rsidRPr="0066111B">
        <w:rPr>
          <w:rFonts w:ascii="仿宋" w:eastAsia="仿宋" w:hAnsi="仿宋" w:cs="仿宋" w:hint="eastAsia"/>
          <w:b/>
          <w:szCs w:val="21"/>
        </w:rPr>
        <w:t>4.潜在供应商对采购文件项目需求部分的询问、质疑请向采购人提出，由采购人负责答复。</w:t>
      </w:r>
    </w:p>
    <w:p w:rsidR="00D263DF" w:rsidRPr="0066111B" w:rsidRDefault="003209DC">
      <w:pPr>
        <w:spacing w:line="360" w:lineRule="auto"/>
        <w:ind w:firstLineChars="200" w:firstLine="420"/>
        <w:rPr>
          <w:rFonts w:ascii="仿宋" w:eastAsia="仿宋" w:hAnsi="仿宋" w:cs="仿宋"/>
          <w:bCs/>
          <w:szCs w:val="21"/>
        </w:rPr>
      </w:pPr>
      <w:r w:rsidRPr="0066111B">
        <w:rPr>
          <w:rFonts w:ascii="仿宋" w:eastAsia="仿宋" w:hAnsi="仿宋" w:cs="仿宋" w:hint="eastAsia"/>
          <w:szCs w:val="21"/>
        </w:rPr>
        <w:t>5.</w:t>
      </w:r>
      <w:r w:rsidRPr="0066111B">
        <w:rPr>
          <w:rFonts w:ascii="仿宋" w:eastAsia="仿宋" w:hAnsi="仿宋" w:cs="仿宋" w:hint="eastAsia"/>
          <w:bCs/>
          <w:szCs w:val="21"/>
        </w:rPr>
        <w:t>有关本次采购的事项若存在变动或修改，敬请及时关注“高邮市政府采购网”、“扬州市政府采购网”、</w:t>
      </w:r>
      <w:proofErr w:type="gramStart"/>
      <w:r w:rsidRPr="0066111B">
        <w:rPr>
          <w:rFonts w:ascii="仿宋" w:eastAsia="仿宋" w:hAnsi="仿宋" w:cs="仿宋" w:hint="eastAsia"/>
          <w:bCs/>
          <w:szCs w:val="21"/>
        </w:rPr>
        <w:t>”</w:t>
      </w:r>
      <w:proofErr w:type="gramEnd"/>
      <w:r w:rsidRPr="0066111B">
        <w:rPr>
          <w:rFonts w:ascii="仿宋" w:eastAsia="仿宋" w:hAnsi="仿宋" w:cs="仿宋" w:hint="eastAsia"/>
          <w:bCs/>
          <w:szCs w:val="21"/>
        </w:rPr>
        <w:t>江苏省政府采购网</w:t>
      </w:r>
      <w:proofErr w:type="gramStart"/>
      <w:r w:rsidRPr="0066111B">
        <w:rPr>
          <w:rFonts w:ascii="仿宋" w:eastAsia="仿宋" w:hAnsi="仿宋" w:cs="仿宋" w:hint="eastAsia"/>
          <w:bCs/>
          <w:szCs w:val="21"/>
        </w:rPr>
        <w:t>”</w:t>
      </w:r>
      <w:proofErr w:type="gramEnd"/>
      <w:r w:rsidRPr="0066111B">
        <w:rPr>
          <w:rFonts w:ascii="仿宋" w:eastAsia="仿宋" w:hAnsi="仿宋" w:cs="仿宋" w:hint="eastAsia"/>
          <w:bCs/>
          <w:szCs w:val="21"/>
        </w:rPr>
        <w:t>发布的信息。</w:t>
      </w:r>
    </w:p>
    <w:p w:rsidR="00D263DF" w:rsidRPr="0066111B" w:rsidRDefault="003209DC">
      <w:pPr>
        <w:spacing w:line="360" w:lineRule="auto"/>
        <w:ind w:firstLineChars="200" w:firstLine="422"/>
        <w:rPr>
          <w:rFonts w:ascii="仿宋" w:eastAsia="仿宋" w:hAnsi="仿宋" w:cs="仿宋"/>
          <w:b/>
          <w:i/>
          <w:iCs/>
          <w:szCs w:val="21"/>
          <w:u w:val="single"/>
        </w:rPr>
      </w:pPr>
      <w:r w:rsidRPr="0066111B">
        <w:rPr>
          <w:rFonts w:ascii="仿宋" w:eastAsia="仿宋" w:hAnsi="仿宋" w:cs="仿宋" w:hint="eastAsia"/>
          <w:b/>
          <w:i/>
          <w:iCs/>
          <w:szCs w:val="21"/>
          <w:u w:val="single"/>
        </w:rPr>
        <w:t>6.本项目采购文件中所有斜体下划线部分为实质性条款，如不满足，则为无效响应。</w:t>
      </w:r>
    </w:p>
    <w:bookmarkEnd w:id="9"/>
    <w:p w:rsidR="00D45FCE" w:rsidRPr="0066111B" w:rsidRDefault="003209DC" w:rsidP="00F25687">
      <w:pPr>
        <w:spacing w:line="500" w:lineRule="exact"/>
        <w:ind w:leftChars="371" w:left="1042" w:hangingChars="125" w:hanging="263"/>
        <w:jc w:val="left"/>
        <w:rPr>
          <w:rFonts w:ascii="仿宋" w:eastAsia="仿宋" w:hAnsi="仿宋" w:cs="仿宋"/>
          <w:b/>
          <w:bCs/>
          <w:kern w:val="44"/>
          <w:sz w:val="32"/>
          <w:szCs w:val="32"/>
        </w:rPr>
      </w:pPr>
      <w:r w:rsidRPr="0066111B">
        <w:rPr>
          <w:rFonts w:ascii="仿宋" w:eastAsia="仿宋" w:hAnsi="仿宋" w:cs="仿宋" w:hint="eastAsia"/>
          <w:szCs w:val="21"/>
        </w:rPr>
        <w:t xml:space="preserve">  </w:t>
      </w:r>
      <w:bookmarkStart w:id="63" w:name="_Toc57832851"/>
    </w:p>
    <w:bookmarkEnd w:id="10"/>
    <w:bookmarkEnd w:id="11"/>
    <w:bookmarkEnd w:id="12"/>
    <w:p w:rsidR="00D263DF" w:rsidRPr="0066111B" w:rsidRDefault="003209DC">
      <w:pPr>
        <w:pStyle w:val="1"/>
        <w:rPr>
          <w:rFonts w:ascii="仿宋" w:eastAsia="仿宋" w:hAnsi="仿宋" w:cs="仿宋"/>
          <w:color w:val="auto"/>
        </w:rPr>
      </w:pPr>
      <w:r w:rsidRPr="0066111B">
        <w:rPr>
          <w:rFonts w:ascii="仿宋" w:eastAsia="仿宋" w:hAnsi="仿宋" w:cs="仿宋" w:hint="eastAsia"/>
          <w:color w:val="auto"/>
          <w:sz w:val="32"/>
          <w:szCs w:val="32"/>
        </w:rPr>
        <w:lastRenderedPageBreak/>
        <w:t>第二章 供应商须知</w:t>
      </w:r>
      <w:bookmarkEnd w:id="7"/>
      <w:bookmarkEnd w:id="8"/>
      <w:bookmarkEnd w:id="63"/>
    </w:p>
    <w:p w:rsidR="00D263DF" w:rsidRPr="0066111B" w:rsidRDefault="003209DC">
      <w:pPr>
        <w:ind w:firstLine="420"/>
        <w:rPr>
          <w:rFonts w:ascii="仿宋" w:eastAsia="仿宋" w:hAnsi="仿宋" w:cs="仿宋"/>
          <w:b/>
          <w:szCs w:val="21"/>
        </w:rPr>
      </w:pPr>
      <w:r w:rsidRPr="0066111B">
        <w:rPr>
          <w:rFonts w:ascii="仿宋" w:eastAsia="仿宋" w:hAnsi="仿宋" w:cs="仿宋" w:hint="eastAsia"/>
          <w:b/>
          <w:szCs w:val="21"/>
        </w:rPr>
        <w:t>1、适用范围</w:t>
      </w:r>
    </w:p>
    <w:p w:rsidR="00D263DF" w:rsidRPr="0066111B" w:rsidRDefault="003209DC">
      <w:pPr>
        <w:spacing w:line="360" w:lineRule="auto"/>
        <w:ind w:firstLineChars="200" w:firstLine="420"/>
        <w:rPr>
          <w:rFonts w:ascii="仿宋" w:eastAsia="仿宋" w:hAnsi="仿宋" w:cs="仿宋"/>
          <w:szCs w:val="21"/>
        </w:rPr>
      </w:pPr>
      <w:r w:rsidRPr="0066111B">
        <w:rPr>
          <w:rFonts w:ascii="仿宋" w:eastAsia="仿宋" w:hAnsi="仿宋" w:cs="仿宋" w:hint="eastAsia"/>
          <w:szCs w:val="21"/>
        </w:rPr>
        <w:t>1.1本次采购采用竞争性磋商方式（以下简称磋商），本竞争性磋商文件仅适用于竞争性磋商公告中所述项目。</w:t>
      </w:r>
    </w:p>
    <w:p w:rsidR="00D263DF" w:rsidRPr="0066111B" w:rsidRDefault="003209DC">
      <w:pPr>
        <w:ind w:firstLine="420"/>
        <w:rPr>
          <w:rFonts w:ascii="仿宋" w:eastAsia="仿宋" w:hAnsi="仿宋" w:cs="仿宋"/>
          <w:b/>
          <w:szCs w:val="21"/>
        </w:rPr>
      </w:pPr>
      <w:r w:rsidRPr="0066111B">
        <w:rPr>
          <w:rFonts w:ascii="仿宋" w:eastAsia="仿宋" w:hAnsi="仿宋" w:cs="仿宋" w:hint="eastAsia"/>
          <w:b/>
          <w:szCs w:val="21"/>
        </w:rPr>
        <w:t>2、定义</w:t>
      </w:r>
    </w:p>
    <w:p w:rsidR="00D263DF" w:rsidRPr="0066111B" w:rsidRDefault="003209DC">
      <w:pPr>
        <w:spacing w:line="360" w:lineRule="auto"/>
        <w:ind w:firstLineChars="200" w:firstLine="420"/>
        <w:rPr>
          <w:rFonts w:ascii="仿宋" w:eastAsia="仿宋" w:hAnsi="仿宋" w:cs="仿宋"/>
          <w:szCs w:val="21"/>
        </w:rPr>
      </w:pPr>
      <w:r w:rsidRPr="0066111B">
        <w:rPr>
          <w:rFonts w:ascii="仿宋" w:eastAsia="仿宋" w:hAnsi="仿宋" w:cs="仿宋" w:hint="eastAsia"/>
          <w:szCs w:val="21"/>
        </w:rPr>
        <w:t>2.1“采购人”指委托代理机构组织采购本磋商文件所列货物及相关服务的</w:t>
      </w:r>
      <w:r w:rsidR="00D75ED6">
        <w:rPr>
          <w:rFonts w:ascii="仿宋" w:eastAsia="仿宋" w:hAnsi="仿宋" w:cs="仿宋" w:hint="eastAsia"/>
          <w:szCs w:val="21"/>
        </w:rPr>
        <w:t>高</w:t>
      </w:r>
      <w:proofErr w:type="gramStart"/>
      <w:r w:rsidR="00D75ED6">
        <w:rPr>
          <w:rFonts w:ascii="仿宋" w:eastAsia="仿宋" w:hAnsi="仿宋" w:cs="仿宋" w:hint="eastAsia"/>
          <w:szCs w:val="21"/>
        </w:rPr>
        <w:t>邮市送桥</w:t>
      </w:r>
      <w:proofErr w:type="gramEnd"/>
      <w:r w:rsidR="00D75ED6">
        <w:rPr>
          <w:rFonts w:ascii="仿宋" w:eastAsia="仿宋" w:hAnsi="仿宋" w:cs="仿宋" w:hint="eastAsia"/>
          <w:szCs w:val="21"/>
        </w:rPr>
        <w:t>镇人民政府</w:t>
      </w:r>
      <w:r w:rsidRPr="0066111B">
        <w:rPr>
          <w:rFonts w:ascii="仿宋" w:eastAsia="仿宋" w:hAnsi="仿宋" w:cs="仿宋" w:hint="eastAsia"/>
          <w:szCs w:val="21"/>
        </w:rPr>
        <w:t>。</w:t>
      </w:r>
    </w:p>
    <w:p w:rsidR="00D263DF" w:rsidRPr="0066111B" w:rsidRDefault="003209DC">
      <w:pPr>
        <w:spacing w:line="360" w:lineRule="auto"/>
        <w:ind w:firstLineChars="200" w:firstLine="420"/>
        <w:rPr>
          <w:rFonts w:ascii="仿宋" w:eastAsia="仿宋" w:hAnsi="仿宋" w:cs="仿宋"/>
          <w:szCs w:val="21"/>
        </w:rPr>
      </w:pPr>
      <w:r w:rsidRPr="0066111B">
        <w:rPr>
          <w:rFonts w:ascii="仿宋" w:eastAsia="仿宋" w:hAnsi="仿宋" w:cs="仿宋" w:hint="eastAsia"/>
          <w:szCs w:val="21"/>
        </w:rPr>
        <w:t>2.2“货物”指本磋商文件中所述须向采购人提供的一切设备、机械、仪表、备件、工具、手册和其他技术资料及其他材料。</w:t>
      </w:r>
    </w:p>
    <w:p w:rsidR="00D263DF" w:rsidRPr="0066111B" w:rsidRDefault="003209DC">
      <w:pPr>
        <w:spacing w:line="360" w:lineRule="auto"/>
        <w:ind w:firstLineChars="200" w:firstLine="420"/>
        <w:rPr>
          <w:rFonts w:ascii="仿宋" w:eastAsia="仿宋" w:hAnsi="仿宋" w:cs="仿宋"/>
          <w:szCs w:val="21"/>
        </w:rPr>
      </w:pPr>
      <w:r w:rsidRPr="0066111B">
        <w:rPr>
          <w:rFonts w:ascii="仿宋" w:eastAsia="仿宋" w:hAnsi="仿宋" w:cs="仿宋" w:hint="eastAsia"/>
          <w:szCs w:val="21"/>
        </w:rPr>
        <w:t>2.3 “服务”指根据磋商文件规定提供货物的供应商应该承担与供货有关的辅助服务，如运输、保险以及其它的伴随服务，比如安装、调试、提供技术援助、培训和其他类似的供应商应承担的义务。</w:t>
      </w:r>
    </w:p>
    <w:p w:rsidR="00D263DF" w:rsidRPr="0066111B" w:rsidRDefault="003209DC">
      <w:pPr>
        <w:spacing w:line="360" w:lineRule="auto"/>
        <w:ind w:firstLineChars="200" w:firstLine="420"/>
        <w:rPr>
          <w:rFonts w:ascii="仿宋" w:eastAsia="仿宋" w:hAnsi="仿宋" w:cs="仿宋"/>
          <w:szCs w:val="21"/>
        </w:rPr>
      </w:pPr>
      <w:r w:rsidRPr="0066111B">
        <w:rPr>
          <w:rFonts w:ascii="仿宋" w:eastAsia="仿宋" w:hAnsi="仿宋" w:cs="仿宋" w:hint="eastAsia"/>
          <w:szCs w:val="21"/>
        </w:rPr>
        <w:t>2.4“供应商”指按照本文件规定</w:t>
      </w:r>
      <w:proofErr w:type="gramStart"/>
      <w:r w:rsidRPr="0066111B">
        <w:rPr>
          <w:rFonts w:ascii="仿宋" w:eastAsia="仿宋" w:hAnsi="仿宋" w:cs="仿宋" w:hint="eastAsia"/>
          <w:szCs w:val="21"/>
        </w:rPr>
        <w:t>获得磋商</w:t>
      </w:r>
      <w:proofErr w:type="gramEnd"/>
      <w:r w:rsidRPr="0066111B">
        <w:rPr>
          <w:rFonts w:ascii="仿宋" w:eastAsia="仿宋" w:hAnsi="仿宋" w:cs="仿宋" w:hint="eastAsia"/>
          <w:szCs w:val="21"/>
        </w:rPr>
        <w:t>文件并参加磋商的供应商。</w:t>
      </w:r>
    </w:p>
    <w:p w:rsidR="00D263DF" w:rsidRPr="0066111B" w:rsidRDefault="003209DC">
      <w:pPr>
        <w:ind w:firstLine="420"/>
        <w:rPr>
          <w:rFonts w:ascii="仿宋" w:eastAsia="仿宋" w:hAnsi="仿宋" w:cs="仿宋"/>
          <w:b/>
          <w:szCs w:val="21"/>
        </w:rPr>
      </w:pPr>
      <w:r w:rsidRPr="0066111B">
        <w:rPr>
          <w:rFonts w:ascii="仿宋" w:eastAsia="仿宋" w:hAnsi="仿宋" w:cs="仿宋" w:hint="eastAsia"/>
          <w:b/>
          <w:szCs w:val="21"/>
        </w:rPr>
        <w:t>3、合格供应商</w:t>
      </w:r>
    </w:p>
    <w:p w:rsidR="00D263DF" w:rsidRPr="0066111B" w:rsidRDefault="003209DC">
      <w:pPr>
        <w:spacing w:line="360" w:lineRule="auto"/>
        <w:ind w:firstLineChars="200" w:firstLine="420"/>
        <w:rPr>
          <w:rFonts w:ascii="仿宋" w:eastAsia="仿宋" w:hAnsi="仿宋" w:cs="仿宋"/>
          <w:szCs w:val="21"/>
        </w:rPr>
      </w:pPr>
      <w:r w:rsidRPr="0066111B">
        <w:rPr>
          <w:rFonts w:ascii="仿宋" w:eastAsia="仿宋" w:hAnsi="仿宋" w:cs="仿宋" w:hint="eastAsia"/>
          <w:szCs w:val="21"/>
        </w:rPr>
        <w:t>3.1 满足采购公告中供应商的资格条件要求的规定。</w:t>
      </w:r>
    </w:p>
    <w:p w:rsidR="00D263DF" w:rsidRPr="0066111B" w:rsidRDefault="003209DC">
      <w:pPr>
        <w:spacing w:line="360" w:lineRule="auto"/>
        <w:ind w:firstLineChars="200" w:firstLine="420"/>
        <w:rPr>
          <w:rFonts w:ascii="仿宋" w:eastAsia="仿宋" w:hAnsi="仿宋" w:cs="仿宋"/>
          <w:szCs w:val="21"/>
        </w:rPr>
      </w:pPr>
      <w:r w:rsidRPr="0066111B">
        <w:rPr>
          <w:rFonts w:ascii="仿宋" w:eastAsia="仿宋" w:hAnsi="仿宋" w:cs="仿宋" w:hint="eastAsia"/>
          <w:szCs w:val="21"/>
        </w:rPr>
        <w:t>3.2 满足本文件实质性条款的规定。</w:t>
      </w:r>
    </w:p>
    <w:p w:rsidR="00D263DF" w:rsidRPr="0066111B" w:rsidRDefault="003209DC">
      <w:pPr>
        <w:spacing w:line="360" w:lineRule="auto"/>
        <w:ind w:firstLineChars="200" w:firstLine="420"/>
        <w:rPr>
          <w:rFonts w:ascii="仿宋" w:eastAsia="仿宋" w:hAnsi="仿宋" w:cs="仿宋"/>
          <w:szCs w:val="21"/>
        </w:rPr>
      </w:pPr>
      <w:r w:rsidRPr="0066111B">
        <w:rPr>
          <w:rFonts w:ascii="仿宋" w:eastAsia="仿宋" w:hAnsi="仿宋" w:cs="仿宋" w:hint="eastAsia"/>
          <w:szCs w:val="21"/>
        </w:rPr>
        <w:t>3.3 本次采购及由此产生的合同受中华人民共和国有关的法律法规制约和保护。</w:t>
      </w:r>
    </w:p>
    <w:p w:rsidR="00D263DF" w:rsidRPr="0066111B" w:rsidRDefault="003209DC">
      <w:pPr>
        <w:ind w:firstLine="420"/>
        <w:rPr>
          <w:rFonts w:ascii="仿宋" w:eastAsia="仿宋" w:hAnsi="仿宋" w:cs="仿宋"/>
          <w:b/>
          <w:szCs w:val="21"/>
        </w:rPr>
      </w:pPr>
      <w:r w:rsidRPr="0066111B">
        <w:rPr>
          <w:rFonts w:ascii="仿宋" w:eastAsia="仿宋" w:hAnsi="仿宋" w:cs="仿宋" w:hint="eastAsia"/>
          <w:b/>
          <w:szCs w:val="21"/>
        </w:rPr>
        <w:t>4、参加磋商费用</w:t>
      </w:r>
    </w:p>
    <w:p w:rsidR="00D263DF" w:rsidRPr="0066111B" w:rsidRDefault="003209DC">
      <w:pPr>
        <w:spacing w:line="360" w:lineRule="auto"/>
        <w:ind w:firstLine="420"/>
        <w:rPr>
          <w:rFonts w:ascii="仿宋" w:eastAsia="仿宋" w:hAnsi="仿宋" w:cs="仿宋"/>
          <w:szCs w:val="21"/>
        </w:rPr>
      </w:pPr>
      <w:r w:rsidRPr="0066111B">
        <w:rPr>
          <w:rFonts w:ascii="仿宋" w:eastAsia="仿宋" w:hAnsi="仿宋" w:cs="仿宋" w:hint="eastAsia"/>
          <w:szCs w:val="21"/>
        </w:rPr>
        <w:t>4.1投标人应自行承担所有与参加投标有关的费用，无论投标过程中的做法和结果如何，代理机构</w:t>
      </w:r>
      <w:r w:rsidRPr="0066111B">
        <w:rPr>
          <w:rFonts w:ascii="仿宋" w:eastAsia="仿宋" w:hAnsi="仿宋" w:cs="仿宋" w:hint="eastAsia"/>
          <w:bCs/>
          <w:szCs w:val="21"/>
        </w:rPr>
        <w:t>和采购人</w:t>
      </w:r>
      <w:r w:rsidRPr="0066111B">
        <w:rPr>
          <w:rFonts w:ascii="仿宋" w:eastAsia="仿宋" w:hAnsi="仿宋" w:cs="仿宋" w:hint="eastAsia"/>
          <w:szCs w:val="21"/>
        </w:rPr>
        <w:t>在任何情况下均无义务和责任承担这些费用。</w:t>
      </w:r>
    </w:p>
    <w:p w:rsidR="00D263DF" w:rsidRPr="0066111B" w:rsidRDefault="003209DC">
      <w:pPr>
        <w:spacing w:line="360" w:lineRule="auto"/>
        <w:ind w:firstLine="420"/>
        <w:rPr>
          <w:rFonts w:ascii="仿宋" w:eastAsia="仿宋" w:hAnsi="仿宋" w:cs="仿宋"/>
          <w:szCs w:val="21"/>
        </w:rPr>
      </w:pPr>
      <w:r w:rsidRPr="0066111B">
        <w:rPr>
          <w:rFonts w:ascii="仿宋" w:eastAsia="仿宋" w:hAnsi="仿宋" w:cs="仿宋" w:hint="eastAsia"/>
          <w:szCs w:val="21"/>
        </w:rPr>
        <w:t>4.2 本次采购</w:t>
      </w:r>
      <w:proofErr w:type="gramStart"/>
      <w:r w:rsidRPr="0066111B">
        <w:rPr>
          <w:rFonts w:ascii="仿宋" w:eastAsia="仿宋" w:hAnsi="仿宋" w:cs="仿宋" w:hint="eastAsia"/>
          <w:szCs w:val="21"/>
        </w:rPr>
        <w:t>由成交</w:t>
      </w:r>
      <w:proofErr w:type="gramEnd"/>
      <w:r w:rsidRPr="0066111B">
        <w:rPr>
          <w:rFonts w:ascii="仿宋" w:eastAsia="仿宋" w:hAnsi="仿宋" w:cs="仿宋" w:hint="eastAsia"/>
          <w:szCs w:val="21"/>
        </w:rPr>
        <w:t>供应商在领取成交通知书前按国家计委印发的《招标代理服务收费管理暂行办法》(计价格【2002】1980 号文)</w:t>
      </w:r>
      <w:r w:rsidR="005B1057" w:rsidRPr="0066111B">
        <w:rPr>
          <w:rFonts w:ascii="仿宋" w:eastAsia="仿宋" w:hAnsi="仿宋" w:cs="仿宋" w:hint="eastAsia"/>
          <w:szCs w:val="21"/>
        </w:rPr>
        <w:t>服务类</w:t>
      </w:r>
      <w:r w:rsidRPr="0066111B">
        <w:rPr>
          <w:rFonts w:ascii="仿宋" w:eastAsia="仿宋" w:hAnsi="仿宋" w:cs="仿宋" w:hint="eastAsia"/>
          <w:szCs w:val="21"/>
        </w:rPr>
        <w:t>标准一次性支付给招标代理机构代理服务费。</w:t>
      </w:r>
    </w:p>
    <w:p w:rsidR="00D263DF" w:rsidRPr="0066111B" w:rsidRDefault="003209DC">
      <w:pPr>
        <w:spacing w:line="360" w:lineRule="auto"/>
        <w:ind w:firstLine="420"/>
        <w:rPr>
          <w:rFonts w:ascii="仿宋" w:eastAsia="仿宋" w:hAnsi="仿宋" w:cs="仿宋"/>
          <w:szCs w:val="21"/>
        </w:rPr>
      </w:pPr>
      <w:r w:rsidRPr="0066111B">
        <w:rPr>
          <w:rFonts w:ascii="仿宋" w:eastAsia="仿宋" w:hAnsi="仿宋" w:cs="仿宋" w:hint="eastAsia"/>
          <w:szCs w:val="21"/>
        </w:rPr>
        <w:t>4.3</w:t>
      </w:r>
      <w:r w:rsidR="00D2030B" w:rsidRPr="0066111B">
        <w:rPr>
          <w:rFonts w:ascii="仿宋" w:eastAsia="仿宋" w:hAnsi="仿宋" w:cs="仿宋" w:hint="eastAsia"/>
          <w:szCs w:val="21"/>
        </w:rPr>
        <w:t>专家评审费</w:t>
      </w:r>
      <w:proofErr w:type="gramStart"/>
      <w:r w:rsidR="00D2030B" w:rsidRPr="0066111B">
        <w:rPr>
          <w:rFonts w:ascii="仿宋" w:eastAsia="仿宋" w:hAnsi="仿宋" w:cs="仿宋" w:hint="eastAsia"/>
          <w:szCs w:val="21"/>
        </w:rPr>
        <w:t>按扬财购</w:t>
      </w:r>
      <w:proofErr w:type="gramEnd"/>
      <w:r w:rsidR="00D2030B" w:rsidRPr="0066111B">
        <w:rPr>
          <w:rFonts w:ascii="仿宋" w:eastAsia="仿宋" w:hAnsi="仿宋" w:cs="仿宋" w:hint="eastAsia"/>
          <w:szCs w:val="21"/>
        </w:rPr>
        <w:t>【2020】40 号文《关于进一步规范扬州市政府采购专家评审费标准的通知》执行</w:t>
      </w:r>
      <w:r w:rsidRPr="0066111B">
        <w:rPr>
          <w:rFonts w:ascii="仿宋" w:eastAsia="仿宋" w:hAnsi="仿宋" w:cs="仿宋" w:hint="eastAsia"/>
          <w:szCs w:val="21"/>
        </w:rPr>
        <w:t>。</w:t>
      </w:r>
    </w:p>
    <w:p w:rsidR="00D263DF" w:rsidRPr="0066111B" w:rsidRDefault="003209DC">
      <w:pPr>
        <w:spacing w:line="360" w:lineRule="auto"/>
        <w:ind w:firstLine="420"/>
        <w:rPr>
          <w:rFonts w:ascii="仿宋" w:eastAsia="仿宋" w:hAnsi="仿宋" w:cs="仿宋"/>
          <w:b/>
          <w:bCs/>
        </w:rPr>
      </w:pPr>
      <w:r w:rsidRPr="0066111B">
        <w:rPr>
          <w:rFonts w:ascii="仿宋" w:eastAsia="仿宋" w:hAnsi="仿宋" w:cs="仿宋" w:hint="eastAsia"/>
          <w:b/>
          <w:bCs/>
          <w:kern w:val="0"/>
        </w:rPr>
        <w:t>5、采购文件的约束力</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5.1 供应商一旦参加本项目采购活动，即被认为接受了本采购文件的规定和约束。</w:t>
      </w:r>
    </w:p>
    <w:p w:rsidR="00D263DF" w:rsidRPr="0066111B" w:rsidRDefault="003209DC">
      <w:pPr>
        <w:spacing w:line="360" w:lineRule="auto"/>
        <w:ind w:firstLine="420"/>
        <w:rPr>
          <w:rFonts w:ascii="仿宋" w:eastAsia="仿宋" w:hAnsi="仿宋" w:cs="仿宋"/>
          <w:b/>
          <w:bCs/>
        </w:rPr>
      </w:pPr>
      <w:r w:rsidRPr="0066111B">
        <w:rPr>
          <w:rFonts w:ascii="仿宋" w:eastAsia="仿宋" w:hAnsi="仿宋" w:cs="仿宋" w:hint="eastAsia"/>
          <w:b/>
          <w:bCs/>
          <w:kern w:val="0"/>
        </w:rPr>
        <w:t>6、采购文件构成</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6.1 采购文件有以下部分组成：</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（1）采购公告</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lastRenderedPageBreak/>
        <w:t>（2）磋商须知</w:t>
      </w:r>
      <w:r w:rsidRPr="0066111B">
        <w:rPr>
          <w:rFonts w:ascii="仿宋" w:eastAsia="仿宋" w:hAnsi="仿宋" w:cs="仿宋" w:hint="eastAsia"/>
          <w:kern w:val="0"/>
        </w:rPr>
        <w:tab/>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（3）合同条款及格式</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（4）项目需求</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（5）评审方法与评审标准</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（6）竞争性磋商响应文件格式</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请仔细检查采购文件是否齐全，如有</w:t>
      </w:r>
      <w:proofErr w:type="gramStart"/>
      <w:r w:rsidRPr="0066111B">
        <w:rPr>
          <w:rFonts w:ascii="仿宋" w:eastAsia="仿宋" w:hAnsi="仿宋" w:cs="仿宋" w:hint="eastAsia"/>
          <w:kern w:val="0"/>
        </w:rPr>
        <w:t>缺漏请</w:t>
      </w:r>
      <w:proofErr w:type="gramEnd"/>
      <w:r w:rsidRPr="0066111B">
        <w:rPr>
          <w:rFonts w:ascii="仿宋" w:eastAsia="仿宋" w:hAnsi="仿宋" w:cs="仿宋" w:hint="eastAsia"/>
          <w:kern w:val="0"/>
        </w:rPr>
        <w:t>立即与代理机构联系解决。</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6.2 采购的最小单位是包。采购服务数量及技术要求中未分包的，供应商对要求提供的服务不得部分响应；采购服务数量及技术要求中已经分包的，应当以包为单位响应。</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6.3 采购文件如果要求供应商提交备选响应方案的，供应商可以提交备选方案；否则，备选方案将被拒绝。</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6.4 供应商应认真阅读采购文件中所有的事项、格式、条款和规范等要求。按采购文件要求和规定编制响应文件，并保证所提供的全部资料的真实性，以使其响应文件对采购文件</w:t>
      </w:r>
      <w:proofErr w:type="gramStart"/>
      <w:r w:rsidRPr="0066111B">
        <w:rPr>
          <w:rFonts w:ascii="仿宋" w:eastAsia="仿宋" w:hAnsi="仿宋" w:cs="仿宋" w:hint="eastAsia"/>
          <w:kern w:val="0"/>
        </w:rPr>
        <w:t>作出</w:t>
      </w:r>
      <w:proofErr w:type="gramEnd"/>
      <w:r w:rsidRPr="0066111B">
        <w:rPr>
          <w:rFonts w:ascii="仿宋" w:eastAsia="仿宋" w:hAnsi="仿宋" w:cs="仿宋" w:hint="eastAsia"/>
          <w:kern w:val="0"/>
        </w:rPr>
        <w:t>实质性响应，否则其风险由供应商自行承担。</w:t>
      </w:r>
    </w:p>
    <w:p w:rsidR="00D263DF" w:rsidRPr="0066111B" w:rsidRDefault="003209DC">
      <w:pPr>
        <w:spacing w:line="360" w:lineRule="auto"/>
        <w:ind w:firstLine="420"/>
        <w:rPr>
          <w:rFonts w:ascii="仿宋" w:eastAsia="仿宋" w:hAnsi="仿宋" w:cs="仿宋"/>
          <w:b/>
          <w:bCs/>
        </w:rPr>
      </w:pPr>
      <w:r w:rsidRPr="0066111B">
        <w:rPr>
          <w:rFonts w:ascii="仿宋" w:eastAsia="仿宋" w:hAnsi="仿宋" w:cs="仿宋" w:hint="eastAsia"/>
          <w:kern w:val="0"/>
        </w:rPr>
        <w:t>7</w:t>
      </w:r>
      <w:r w:rsidRPr="0066111B">
        <w:rPr>
          <w:rFonts w:ascii="仿宋" w:eastAsia="仿宋" w:hAnsi="仿宋" w:cs="仿宋" w:hint="eastAsia"/>
          <w:b/>
          <w:bCs/>
          <w:kern w:val="0"/>
        </w:rPr>
        <w:t>、</w:t>
      </w:r>
      <w:r w:rsidRPr="0066111B">
        <w:rPr>
          <w:rFonts w:ascii="仿宋" w:eastAsia="仿宋" w:hAnsi="仿宋" w:cs="仿宋" w:hint="eastAsia"/>
          <w:kern w:val="0"/>
        </w:rPr>
        <w:t>采购文件的澄清</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7.1 任何要求对采购文件进行澄清的供应商，应在提交首次响应文件截止时间至少5日前按采购公告中的通讯地址，以书面形式通知代理机构。</w:t>
      </w:r>
    </w:p>
    <w:p w:rsidR="00D263DF" w:rsidRPr="0066111B" w:rsidRDefault="003209DC">
      <w:pPr>
        <w:spacing w:line="360" w:lineRule="auto"/>
        <w:ind w:firstLine="420"/>
        <w:rPr>
          <w:rFonts w:ascii="仿宋" w:eastAsia="仿宋" w:hAnsi="仿宋" w:cs="仿宋"/>
          <w:b/>
          <w:bCs/>
        </w:rPr>
      </w:pPr>
      <w:r w:rsidRPr="0066111B">
        <w:rPr>
          <w:rFonts w:ascii="仿宋" w:eastAsia="仿宋" w:hAnsi="仿宋" w:cs="仿宋" w:hint="eastAsia"/>
          <w:kern w:val="0"/>
        </w:rPr>
        <w:t>8</w:t>
      </w:r>
      <w:r w:rsidRPr="0066111B">
        <w:rPr>
          <w:rFonts w:ascii="仿宋" w:eastAsia="仿宋" w:hAnsi="仿宋" w:cs="仿宋" w:hint="eastAsia"/>
          <w:b/>
          <w:bCs/>
          <w:kern w:val="0"/>
        </w:rPr>
        <w:t>、</w:t>
      </w:r>
      <w:r w:rsidRPr="0066111B">
        <w:rPr>
          <w:rFonts w:ascii="仿宋" w:eastAsia="仿宋" w:hAnsi="仿宋" w:cs="仿宋" w:hint="eastAsia"/>
          <w:kern w:val="0"/>
        </w:rPr>
        <w:t>采购文件的修改</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8.1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通知所有</w:t>
      </w:r>
      <w:proofErr w:type="gramStart"/>
      <w:r w:rsidRPr="0066111B">
        <w:rPr>
          <w:rFonts w:ascii="仿宋" w:eastAsia="仿宋" w:hAnsi="仿宋" w:cs="仿宋" w:hint="eastAsia"/>
          <w:kern w:val="0"/>
        </w:rPr>
        <w:t>获取磋商</w:t>
      </w:r>
      <w:proofErr w:type="gramEnd"/>
      <w:r w:rsidRPr="0066111B">
        <w:rPr>
          <w:rFonts w:ascii="仿宋" w:eastAsia="仿宋" w:hAnsi="仿宋" w:cs="仿宋" w:hint="eastAsia"/>
          <w:kern w:val="0"/>
        </w:rPr>
        <w:t>文件的供应商；不足5日的，采购人、采购代理机构应当顺延提交首次响应文件截止时间。</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8.2采购文件的修改将在“扬州市政府采购网”、“江苏省政府采购网”公布，补充文件将作为采购文件的组成部分，并对供应商具有约束力。</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9、采购文件的语言、度量衡单位、货币</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9.1供应商提交的响应文件以及供应商与代理机构就有关磋商的所有来往通知、函件和文件均应使用简体中文。</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9.2 除技术性能另有规定外，采购文件所使用的度量衡单位，均须采用国家法定计量单位。</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9.3采购文件中的服务单价和总价无特殊规定的采用人民币报价，以元为单位标注。采</w:t>
      </w:r>
      <w:r w:rsidRPr="0066111B">
        <w:rPr>
          <w:rFonts w:ascii="仿宋" w:eastAsia="仿宋" w:hAnsi="仿宋" w:cs="仿宋" w:hint="eastAsia"/>
          <w:kern w:val="0"/>
        </w:rPr>
        <w:lastRenderedPageBreak/>
        <w:t>购文件中另有规定的按规定执行。</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10、响应文件构成</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10.1磋商文件由以下部分组成</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（1）资格审查响应对照表</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（2）符合性审查响应对照表</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（3）非实质性响应对照表</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 xml:space="preserve">（4）磋商响应报价表 </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（5）分项报价表</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 xml:space="preserve">（6）技术参数响应及偏离表 </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 xml:space="preserve">（7）商务条款响应及偏离表 </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（8）其他 （供应商认为有必要提供的声明和文件，如有自拟并自行添加。）</w:t>
      </w:r>
    </w:p>
    <w:p w:rsidR="00D263DF" w:rsidRPr="0066111B" w:rsidRDefault="003209DC">
      <w:pPr>
        <w:spacing w:line="360" w:lineRule="auto"/>
        <w:ind w:firstLine="422"/>
        <w:rPr>
          <w:rFonts w:ascii="仿宋" w:eastAsia="仿宋" w:hAnsi="仿宋" w:cs="仿宋"/>
          <w:b/>
          <w:bCs/>
        </w:rPr>
      </w:pPr>
      <w:r w:rsidRPr="0066111B">
        <w:rPr>
          <w:rFonts w:ascii="仿宋" w:eastAsia="仿宋" w:hAnsi="仿宋" w:cs="仿宋" w:hint="eastAsia"/>
          <w:b/>
          <w:bCs/>
          <w:kern w:val="0"/>
        </w:rPr>
        <w:t>10.2 供应商应当根据采购文件要求编制响应文件，响应文件应对采购文件提出的要求和条件</w:t>
      </w:r>
      <w:proofErr w:type="gramStart"/>
      <w:r w:rsidRPr="0066111B">
        <w:rPr>
          <w:rFonts w:ascii="仿宋" w:eastAsia="仿宋" w:hAnsi="仿宋" w:cs="仿宋" w:hint="eastAsia"/>
          <w:b/>
          <w:bCs/>
          <w:kern w:val="0"/>
        </w:rPr>
        <w:t>作出</w:t>
      </w:r>
      <w:proofErr w:type="gramEnd"/>
      <w:r w:rsidRPr="0066111B">
        <w:rPr>
          <w:rFonts w:ascii="仿宋" w:eastAsia="仿宋" w:hAnsi="仿宋" w:cs="仿宋" w:hint="eastAsia"/>
          <w:b/>
          <w:bCs/>
          <w:kern w:val="0"/>
        </w:rPr>
        <w:t>响应，并在相应的响应文件中逐条标明满足与否。</w:t>
      </w:r>
    </w:p>
    <w:p w:rsidR="00D263DF" w:rsidRPr="0066111B" w:rsidRDefault="003209DC">
      <w:pPr>
        <w:spacing w:line="360" w:lineRule="auto"/>
        <w:ind w:firstLine="420"/>
        <w:rPr>
          <w:rFonts w:ascii="仿宋" w:eastAsia="仿宋" w:hAnsi="仿宋" w:cs="仿宋"/>
          <w:b/>
          <w:bCs/>
        </w:rPr>
      </w:pPr>
      <w:r w:rsidRPr="0066111B">
        <w:rPr>
          <w:rFonts w:ascii="仿宋" w:eastAsia="仿宋" w:hAnsi="仿宋" w:cs="仿宋" w:hint="eastAsia"/>
          <w:kern w:val="0"/>
        </w:rPr>
        <w:t>11、证明供应商资格及符合采购文件规定的文件</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11.1供应商应按要求提交资格证明文件及符合采购文件规定的文件。</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11.2供应商应提交证明其有资格参加磋商和成交后有能力独立履行合同的文件。</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11.3供应商除必须具有履行合同所需提供的产品或服务的能力外，还必须具备相应的财务、技术方面的能力。</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11.4供应商应提交根据合同要求提供的证明服务质量合格以及符合采购文件规定的证明文件。</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11.5证明供应商所提供服务与采购文件的要求相一致的文件可以是手册、图纸、文字资料和数据。</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12、磋商响应报价表</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12.1 供应商应按照采购文件规定格式</w:t>
      </w:r>
      <w:proofErr w:type="gramStart"/>
      <w:r w:rsidRPr="0066111B">
        <w:rPr>
          <w:rFonts w:ascii="仿宋" w:eastAsia="仿宋" w:hAnsi="仿宋" w:cs="仿宋" w:hint="eastAsia"/>
          <w:kern w:val="0"/>
        </w:rPr>
        <w:t>填报磋商</w:t>
      </w:r>
      <w:proofErr w:type="gramEnd"/>
      <w:r w:rsidRPr="0066111B">
        <w:rPr>
          <w:rFonts w:ascii="仿宋" w:eastAsia="仿宋" w:hAnsi="仿宋" w:cs="仿宋" w:hint="eastAsia"/>
          <w:kern w:val="0"/>
        </w:rPr>
        <w:t>响应报价表，每项服务只允许有一个报价，任何有选择的报价将不予接受。</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12.2 标的物</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采购人需求的服务供应、安装，调试及有关技术服务等。</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12.3其它费用处理</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采购文件未列明，而供应商认为必需的费用也需列入报价。</w:t>
      </w:r>
    </w:p>
    <w:p w:rsidR="00D263DF" w:rsidRPr="0066111B" w:rsidRDefault="003209DC">
      <w:pPr>
        <w:spacing w:line="360" w:lineRule="auto"/>
        <w:ind w:firstLine="422"/>
        <w:rPr>
          <w:rFonts w:ascii="仿宋" w:eastAsia="仿宋" w:hAnsi="仿宋" w:cs="仿宋"/>
          <w:b/>
          <w:bCs/>
        </w:rPr>
      </w:pPr>
      <w:r w:rsidRPr="0066111B">
        <w:rPr>
          <w:rFonts w:ascii="仿宋" w:eastAsia="仿宋" w:hAnsi="仿宋" w:cs="仿宋" w:hint="eastAsia"/>
          <w:b/>
          <w:bCs/>
          <w:kern w:val="0"/>
        </w:rPr>
        <w:t>13、技术参数响应及偏离表、商务条款响应及偏离表及磋商服务说明</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lastRenderedPageBreak/>
        <w:t>13.1 对采购文件中的技术与商务条款要求逐项</w:t>
      </w:r>
      <w:proofErr w:type="gramStart"/>
      <w:r w:rsidRPr="0066111B">
        <w:rPr>
          <w:rFonts w:ascii="仿宋" w:eastAsia="仿宋" w:hAnsi="仿宋" w:cs="仿宋" w:hint="eastAsia"/>
          <w:kern w:val="0"/>
        </w:rPr>
        <w:t>作出</w:t>
      </w:r>
      <w:proofErr w:type="gramEnd"/>
      <w:r w:rsidRPr="0066111B">
        <w:rPr>
          <w:rFonts w:ascii="仿宋" w:eastAsia="仿宋" w:hAnsi="仿宋" w:cs="仿宋" w:hint="eastAsia"/>
          <w:kern w:val="0"/>
        </w:rPr>
        <w:t>响应或偏离，并说明原因；</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13.2 提供参加本项目类似案例简介；</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13.3 详细阐述所投服务的主要组成部分、功能设计、实现思路及关键技术；</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13.4 供应商认为需要的其他技术文件或说明。</w:t>
      </w:r>
    </w:p>
    <w:p w:rsidR="00D263DF" w:rsidRPr="0066111B" w:rsidRDefault="003209DC">
      <w:pPr>
        <w:spacing w:line="360" w:lineRule="auto"/>
        <w:ind w:firstLine="422"/>
        <w:rPr>
          <w:rFonts w:ascii="仿宋" w:eastAsia="仿宋" w:hAnsi="仿宋" w:cs="仿宋"/>
          <w:b/>
          <w:bCs/>
        </w:rPr>
      </w:pPr>
      <w:r w:rsidRPr="0066111B">
        <w:rPr>
          <w:rFonts w:ascii="仿宋" w:eastAsia="仿宋" w:hAnsi="仿宋" w:cs="仿宋" w:hint="eastAsia"/>
          <w:b/>
          <w:bCs/>
          <w:kern w:val="0"/>
        </w:rPr>
        <w:t>14、服务承诺及售后服务机构、人员的情况介绍</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14.1供应商的服务承诺应按不低于采购文件中商务要求的标准。</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14.2提供供应商有关售后服务的管理制度、售后服务机构的分布情况、售后服务人员的数量、素质、技术水平及售后服务的反应能力。</w:t>
      </w:r>
    </w:p>
    <w:p w:rsidR="00D263DF" w:rsidRPr="0066111B" w:rsidRDefault="003209DC">
      <w:pPr>
        <w:spacing w:line="360" w:lineRule="auto"/>
        <w:ind w:firstLine="420"/>
        <w:rPr>
          <w:rFonts w:ascii="仿宋" w:eastAsia="仿宋" w:hAnsi="仿宋" w:cs="仿宋"/>
          <w:b/>
          <w:bCs/>
        </w:rPr>
      </w:pPr>
      <w:r w:rsidRPr="0066111B">
        <w:rPr>
          <w:rFonts w:ascii="仿宋" w:eastAsia="仿宋" w:hAnsi="仿宋" w:cs="仿宋" w:hint="eastAsia"/>
          <w:kern w:val="0"/>
        </w:rPr>
        <w:t>15、磋商响应函</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15.1 供应商应按照扬州市政府采购交易管理系统提供的格式完整、正确</w:t>
      </w:r>
      <w:proofErr w:type="gramStart"/>
      <w:r w:rsidRPr="0066111B">
        <w:rPr>
          <w:rFonts w:ascii="仿宋" w:eastAsia="仿宋" w:hAnsi="仿宋" w:cs="仿宋" w:hint="eastAsia"/>
          <w:kern w:val="0"/>
        </w:rPr>
        <w:t>填写磋商</w:t>
      </w:r>
      <w:proofErr w:type="gramEnd"/>
      <w:r w:rsidRPr="0066111B">
        <w:rPr>
          <w:rFonts w:ascii="仿宋" w:eastAsia="仿宋" w:hAnsi="仿宋" w:cs="仿宋" w:hint="eastAsia"/>
          <w:kern w:val="0"/>
        </w:rPr>
        <w:t>响应函。</w:t>
      </w:r>
    </w:p>
    <w:p w:rsidR="00D263DF" w:rsidRPr="0066111B" w:rsidRDefault="003209DC">
      <w:pPr>
        <w:spacing w:line="360" w:lineRule="auto"/>
        <w:ind w:firstLine="420"/>
        <w:rPr>
          <w:rFonts w:ascii="仿宋" w:eastAsia="仿宋" w:hAnsi="仿宋" w:cs="仿宋"/>
          <w:b/>
          <w:bCs/>
        </w:rPr>
      </w:pPr>
      <w:r w:rsidRPr="0066111B">
        <w:rPr>
          <w:rFonts w:ascii="仿宋" w:eastAsia="仿宋" w:hAnsi="仿宋" w:cs="仿宋" w:hint="eastAsia"/>
          <w:kern w:val="0"/>
        </w:rPr>
        <w:t>16、磋商响应有效期</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16.1 磋商响应有效期为代理机构规定的响应文件接收截止时间后</w:t>
      </w:r>
      <w:r w:rsidRPr="0066111B">
        <w:rPr>
          <w:rFonts w:ascii="仿宋" w:eastAsia="仿宋" w:hAnsi="仿宋" w:cs="仿宋" w:hint="eastAsia"/>
          <w:b/>
          <w:bCs/>
          <w:kern w:val="0"/>
          <w:u w:val="single"/>
        </w:rPr>
        <w:t>六十（60）天</w:t>
      </w:r>
      <w:r w:rsidRPr="0066111B">
        <w:rPr>
          <w:rFonts w:ascii="仿宋" w:eastAsia="仿宋" w:hAnsi="仿宋" w:cs="仿宋" w:hint="eastAsia"/>
          <w:kern w:val="0"/>
        </w:rPr>
        <w:t>。磋商响应有效期比规定短的将被视为非实质性响应性而予以拒绝。</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16.2 在特殊情况下，代理机构于原磋商响应有效期满之前，可向供应商提出延长磋商响应有效期的要求。这种要求与答复均应采用书面形式。供应商可以拒绝代理机构的这一要求而</w:t>
      </w:r>
      <w:proofErr w:type="gramStart"/>
      <w:r w:rsidRPr="0066111B">
        <w:rPr>
          <w:rFonts w:ascii="仿宋" w:eastAsia="仿宋" w:hAnsi="仿宋" w:cs="仿宋" w:hint="eastAsia"/>
          <w:kern w:val="0"/>
        </w:rPr>
        <w:t>放弃磋商</w:t>
      </w:r>
      <w:proofErr w:type="gramEnd"/>
      <w:r w:rsidRPr="0066111B">
        <w:rPr>
          <w:rFonts w:ascii="仿宋" w:eastAsia="仿宋" w:hAnsi="仿宋" w:cs="仿宋" w:hint="eastAsia"/>
          <w:kern w:val="0"/>
        </w:rPr>
        <w:t>响应；同意延长磋商响应有效期的供应商既不能要求也不允许修改其响应文件。本采购文件受磋商响应有效期约束的所有权利与义务均延长至新的有效期。</w:t>
      </w:r>
    </w:p>
    <w:p w:rsidR="00D263DF" w:rsidRPr="0066111B" w:rsidRDefault="003209DC">
      <w:pPr>
        <w:spacing w:line="360" w:lineRule="auto"/>
        <w:ind w:firstLine="420"/>
        <w:rPr>
          <w:rFonts w:ascii="仿宋" w:eastAsia="仿宋" w:hAnsi="仿宋" w:cs="仿宋"/>
        </w:rPr>
      </w:pPr>
      <w:bookmarkStart w:id="64" w:name="_Toc20823297"/>
      <w:bookmarkStart w:id="65" w:name="_Toc16938541"/>
      <w:r w:rsidRPr="0066111B">
        <w:rPr>
          <w:rFonts w:ascii="仿宋" w:eastAsia="仿宋" w:hAnsi="仿宋" w:cs="仿宋" w:hint="eastAsia"/>
          <w:kern w:val="0"/>
        </w:rPr>
        <w:t>17、响应文件</w:t>
      </w:r>
      <w:bookmarkEnd w:id="64"/>
      <w:bookmarkEnd w:id="65"/>
      <w:r w:rsidRPr="0066111B">
        <w:rPr>
          <w:rFonts w:ascii="仿宋" w:eastAsia="仿宋" w:hAnsi="仿宋" w:cs="仿宋" w:hint="eastAsia"/>
          <w:kern w:val="0"/>
        </w:rPr>
        <w:t>的递交</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17.1 电子响应文件的递交供应商应当按照《操作手册》规定，在磋商响应截止时间</w:t>
      </w:r>
      <w:proofErr w:type="gramStart"/>
      <w:r w:rsidRPr="0066111B">
        <w:rPr>
          <w:rFonts w:ascii="仿宋" w:eastAsia="仿宋" w:hAnsi="仿宋" w:cs="仿宋" w:hint="eastAsia"/>
          <w:kern w:val="0"/>
        </w:rPr>
        <w:t>前制作</w:t>
      </w:r>
      <w:proofErr w:type="gramEnd"/>
      <w:r w:rsidRPr="0066111B">
        <w:rPr>
          <w:rFonts w:ascii="仿宋" w:eastAsia="仿宋" w:hAnsi="仿宋" w:cs="仿宋" w:hint="eastAsia"/>
          <w:kern w:val="0"/>
        </w:rPr>
        <w:t>并上传电子响应文件。</w:t>
      </w:r>
      <w:bookmarkStart w:id="66" w:name="_Toc20823298"/>
      <w:bookmarkStart w:id="67" w:name="_Toc16938542"/>
    </w:p>
    <w:p w:rsidR="00D263DF" w:rsidRPr="0066111B" w:rsidRDefault="003209DC">
      <w:pPr>
        <w:spacing w:line="360" w:lineRule="auto"/>
        <w:ind w:firstLine="422"/>
        <w:rPr>
          <w:rFonts w:ascii="仿宋" w:eastAsia="仿宋" w:hAnsi="仿宋" w:cs="仿宋"/>
          <w:b/>
          <w:szCs w:val="21"/>
        </w:rPr>
      </w:pPr>
      <w:r w:rsidRPr="0066111B">
        <w:rPr>
          <w:rFonts w:ascii="仿宋" w:eastAsia="仿宋" w:hAnsi="仿宋" w:cs="仿宋" w:hint="eastAsia"/>
          <w:b/>
          <w:kern w:val="0"/>
          <w:szCs w:val="21"/>
        </w:rPr>
        <w:t>17.2</w:t>
      </w:r>
      <w:r w:rsidRPr="0066111B">
        <w:rPr>
          <w:rFonts w:ascii="仿宋" w:eastAsia="仿宋" w:hAnsi="仿宋" w:cs="仿宋" w:hint="eastAsia"/>
          <w:b/>
          <w:bCs/>
          <w:kern w:val="0"/>
          <w:szCs w:val="21"/>
        </w:rPr>
        <w:t>政府采购管理交易系统（苏</w:t>
      </w:r>
      <w:proofErr w:type="gramStart"/>
      <w:r w:rsidRPr="0066111B">
        <w:rPr>
          <w:rFonts w:ascii="仿宋" w:eastAsia="仿宋" w:hAnsi="仿宋" w:cs="仿宋" w:hint="eastAsia"/>
          <w:b/>
          <w:bCs/>
          <w:kern w:val="0"/>
          <w:szCs w:val="21"/>
        </w:rPr>
        <w:t>采云</w:t>
      </w:r>
      <w:proofErr w:type="gramEnd"/>
      <w:r w:rsidRPr="0066111B">
        <w:rPr>
          <w:rFonts w:ascii="仿宋" w:eastAsia="仿宋" w:hAnsi="仿宋" w:cs="仿宋" w:hint="eastAsia"/>
          <w:b/>
          <w:bCs/>
          <w:kern w:val="0"/>
          <w:szCs w:val="21"/>
        </w:rPr>
        <w:t>）</w:t>
      </w:r>
      <w:r w:rsidRPr="0066111B">
        <w:rPr>
          <w:rFonts w:ascii="仿宋" w:eastAsia="仿宋" w:hAnsi="仿宋" w:cs="仿宋" w:hint="eastAsia"/>
          <w:b/>
          <w:kern w:val="0"/>
          <w:szCs w:val="21"/>
        </w:rPr>
        <w:t>相关要求是本采购文件的组成部分。</w:t>
      </w:r>
    </w:p>
    <w:p w:rsidR="00D263DF" w:rsidRPr="0066111B" w:rsidRDefault="003209DC">
      <w:pPr>
        <w:spacing w:line="360" w:lineRule="auto"/>
        <w:ind w:firstLine="422"/>
        <w:rPr>
          <w:rFonts w:ascii="仿宋" w:eastAsia="仿宋" w:hAnsi="仿宋" w:cs="仿宋"/>
          <w:b/>
          <w:szCs w:val="21"/>
        </w:rPr>
      </w:pPr>
      <w:r w:rsidRPr="0066111B">
        <w:rPr>
          <w:rFonts w:ascii="仿宋" w:eastAsia="仿宋" w:hAnsi="仿宋" w:cs="仿宋" w:hint="eastAsia"/>
          <w:b/>
          <w:kern w:val="0"/>
          <w:szCs w:val="21"/>
        </w:rPr>
        <w:t>17.3供应商应对 CA 证书妥善保管，如被他人盗用投标，因此带来的结果均由供应商自行承担。</w:t>
      </w:r>
    </w:p>
    <w:p w:rsidR="00D263DF" w:rsidRPr="0066111B" w:rsidRDefault="003209DC">
      <w:pPr>
        <w:spacing w:line="360" w:lineRule="auto"/>
        <w:ind w:firstLine="422"/>
        <w:rPr>
          <w:rFonts w:ascii="仿宋" w:eastAsia="仿宋" w:hAnsi="仿宋" w:cs="仿宋"/>
          <w:b/>
          <w:szCs w:val="21"/>
        </w:rPr>
      </w:pPr>
      <w:r w:rsidRPr="0066111B">
        <w:rPr>
          <w:rFonts w:ascii="仿宋" w:eastAsia="仿宋" w:hAnsi="仿宋" w:cs="仿宋" w:hint="eastAsia"/>
          <w:b/>
          <w:kern w:val="0"/>
          <w:szCs w:val="21"/>
        </w:rPr>
        <w:t>17.4供应商应当对采购文件提出的要求和条件</w:t>
      </w:r>
      <w:proofErr w:type="gramStart"/>
      <w:r w:rsidRPr="0066111B">
        <w:rPr>
          <w:rFonts w:ascii="仿宋" w:eastAsia="仿宋" w:hAnsi="仿宋" w:cs="仿宋" w:hint="eastAsia"/>
          <w:b/>
          <w:kern w:val="0"/>
          <w:szCs w:val="21"/>
        </w:rPr>
        <w:t>作出</w:t>
      </w:r>
      <w:proofErr w:type="gramEnd"/>
      <w:r w:rsidRPr="0066111B">
        <w:rPr>
          <w:rFonts w:ascii="仿宋" w:eastAsia="仿宋" w:hAnsi="仿宋" w:cs="仿宋" w:hint="eastAsia"/>
          <w:b/>
          <w:kern w:val="0"/>
          <w:szCs w:val="21"/>
        </w:rPr>
        <w:t>实质性响应，并在电子投标系统逐条应答。</w:t>
      </w:r>
    </w:p>
    <w:p w:rsidR="00D263DF" w:rsidRPr="0066111B" w:rsidRDefault="003209DC">
      <w:pPr>
        <w:spacing w:line="360" w:lineRule="auto"/>
        <w:ind w:firstLine="422"/>
        <w:rPr>
          <w:rFonts w:ascii="仿宋" w:eastAsia="仿宋" w:hAnsi="仿宋" w:cs="仿宋"/>
          <w:b/>
          <w:szCs w:val="21"/>
        </w:rPr>
      </w:pPr>
      <w:r w:rsidRPr="0066111B">
        <w:rPr>
          <w:rFonts w:ascii="仿宋" w:eastAsia="仿宋" w:hAnsi="仿宋" w:cs="仿宋" w:hint="eastAsia"/>
          <w:b/>
          <w:kern w:val="0"/>
          <w:szCs w:val="21"/>
        </w:rPr>
        <w:t>17.5</w:t>
      </w:r>
      <w:r w:rsidRPr="0066111B">
        <w:rPr>
          <w:rFonts w:ascii="仿宋" w:eastAsia="仿宋" w:hAnsi="仿宋" w:cs="仿宋" w:hint="eastAsia"/>
          <w:b/>
          <w:bCs/>
          <w:kern w:val="0"/>
        </w:rPr>
        <w:t>供应商</w:t>
      </w:r>
      <w:r w:rsidRPr="0066111B">
        <w:rPr>
          <w:rFonts w:ascii="仿宋" w:eastAsia="仿宋" w:hAnsi="仿宋" w:cs="仿宋" w:hint="eastAsia"/>
          <w:b/>
          <w:kern w:val="0"/>
          <w:szCs w:val="21"/>
        </w:rPr>
        <w:t>应对要求提供的资格证明文件（如资质证书、资格证书）、技术资料（如白皮书、彩页、手册、检测报告等）扫描上传至投标系统。</w:t>
      </w:r>
    </w:p>
    <w:p w:rsidR="00D263DF" w:rsidRPr="0066111B" w:rsidRDefault="003209DC">
      <w:pPr>
        <w:spacing w:line="360" w:lineRule="auto"/>
        <w:ind w:firstLine="422"/>
        <w:rPr>
          <w:rFonts w:ascii="仿宋" w:eastAsia="仿宋" w:hAnsi="仿宋" w:cs="仿宋"/>
        </w:rPr>
      </w:pPr>
      <w:r w:rsidRPr="0066111B">
        <w:rPr>
          <w:rFonts w:ascii="仿宋" w:eastAsia="仿宋" w:hAnsi="仿宋" w:cs="仿宋" w:hint="eastAsia"/>
          <w:b/>
          <w:kern w:val="0"/>
          <w:szCs w:val="21"/>
        </w:rPr>
        <w:t>17.6</w:t>
      </w:r>
      <w:proofErr w:type="gramStart"/>
      <w:r w:rsidRPr="0066111B">
        <w:rPr>
          <w:rFonts w:ascii="仿宋" w:eastAsia="仿宋" w:hAnsi="仿宋" w:cs="仿宋" w:hint="eastAsia"/>
          <w:b/>
          <w:kern w:val="0"/>
          <w:szCs w:val="21"/>
        </w:rPr>
        <w:t>各</w:t>
      </w:r>
      <w:proofErr w:type="gramEnd"/>
      <w:r w:rsidRPr="0066111B">
        <w:rPr>
          <w:rFonts w:ascii="仿宋" w:eastAsia="仿宋" w:hAnsi="仿宋" w:cs="仿宋" w:hint="eastAsia"/>
          <w:b/>
          <w:bCs/>
          <w:kern w:val="0"/>
        </w:rPr>
        <w:t>供应商</w:t>
      </w:r>
      <w:r w:rsidRPr="0066111B">
        <w:rPr>
          <w:rFonts w:ascii="仿宋" w:eastAsia="仿宋" w:hAnsi="仿宋" w:cs="仿宋" w:hint="eastAsia"/>
          <w:b/>
          <w:kern w:val="0"/>
          <w:szCs w:val="21"/>
        </w:rPr>
        <w:t>应在规定时间内凭CA证书进行网上解密。</w:t>
      </w:r>
    </w:p>
    <w:p w:rsidR="00D263DF" w:rsidRPr="0066111B" w:rsidRDefault="003209DC">
      <w:pPr>
        <w:spacing w:line="360" w:lineRule="auto"/>
        <w:ind w:firstLine="422"/>
        <w:rPr>
          <w:rFonts w:ascii="仿宋" w:eastAsia="仿宋" w:hAnsi="仿宋" w:cs="仿宋"/>
          <w:bCs/>
          <w:sz w:val="24"/>
        </w:rPr>
      </w:pPr>
      <w:r w:rsidRPr="0066111B">
        <w:rPr>
          <w:rFonts w:ascii="仿宋" w:eastAsia="仿宋" w:hAnsi="仿宋" w:cs="仿宋" w:hint="eastAsia"/>
          <w:b/>
          <w:bCs/>
          <w:kern w:val="0"/>
        </w:rPr>
        <w:t>18、磋商响应截止日期</w:t>
      </w:r>
      <w:bookmarkEnd w:id="66"/>
      <w:bookmarkEnd w:id="67"/>
    </w:p>
    <w:p w:rsidR="00D263DF" w:rsidRPr="0066111B" w:rsidRDefault="003209DC">
      <w:pPr>
        <w:spacing w:line="360" w:lineRule="auto"/>
        <w:ind w:firstLine="420"/>
        <w:rPr>
          <w:rFonts w:ascii="仿宋" w:eastAsia="仿宋" w:hAnsi="仿宋" w:cs="仿宋"/>
          <w:bCs/>
          <w:i/>
          <w:u w:val="single"/>
        </w:rPr>
      </w:pPr>
      <w:r w:rsidRPr="0066111B">
        <w:rPr>
          <w:rFonts w:ascii="仿宋" w:eastAsia="仿宋" w:hAnsi="仿宋" w:cs="仿宋" w:hint="eastAsia"/>
          <w:i/>
          <w:kern w:val="0"/>
          <w:u w:val="single"/>
        </w:rPr>
        <w:lastRenderedPageBreak/>
        <w:t>18.1</w:t>
      </w:r>
      <w:r w:rsidRPr="0066111B">
        <w:rPr>
          <w:rFonts w:ascii="仿宋" w:eastAsia="仿宋" w:hAnsi="仿宋" w:cs="仿宋" w:hint="eastAsia"/>
          <w:bCs/>
          <w:i/>
          <w:kern w:val="0"/>
          <w:u w:val="single"/>
        </w:rPr>
        <w:t xml:space="preserve"> 供应商上传电子响应文件的时间不得迟于采购公告中规定的磋商响应截止时间。</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供应商应充分考虑到网络环境、网络带宽等风险因素，如因供应商自身原因造成的电子响应文件上传不成功由供应商自行承担全部责任。</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18.2 代理机构可以按照规定，通过修改采购文件延长磋商截止日期，在此情况下，供应商的所有权利和义务以及供应商受制的截止日期均应以延长后新的截止日期为准。</w:t>
      </w:r>
    </w:p>
    <w:p w:rsidR="00D263DF" w:rsidRPr="0066111B" w:rsidRDefault="003209DC">
      <w:pPr>
        <w:spacing w:line="360" w:lineRule="auto"/>
        <w:ind w:firstLine="420"/>
        <w:rPr>
          <w:rFonts w:ascii="仿宋" w:eastAsia="仿宋" w:hAnsi="仿宋" w:cs="仿宋"/>
        </w:rPr>
      </w:pPr>
      <w:bookmarkStart w:id="68" w:name="_Toc16938543"/>
      <w:bookmarkStart w:id="69" w:name="_Toc20823299"/>
      <w:r w:rsidRPr="0066111B">
        <w:rPr>
          <w:rFonts w:ascii="仿宋" w:eastAsia="仿宋" w:hAnsi="仿宋" w:cs="仿宋" w:hint="eastAsia"/>
          <w:kern w:val="0"/>
        </w:rPr>
        <w:t>19、响应文件</w:t>
      </w:r>
      <w:bookmarkEnd w:id="68"/>
      <w:bookmarkEnd w:id="69"/>
      <w:r w:rsidRPr="0066111B">
        <w:rPr>
          <w:rFonts w:ascii="仿宋" w:eastAsia="仿宋" w:hAnsi="仿宋" w:cs="仿宋" w:hint="eastAsia"/>
          <w:kern w:val="0"/>
        </w:rPr>
        <w:t>的拒收</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19.1代理机构拒绝接收在其规定的磋商截止时间后上传的任何响应文件。</w:t>
      </w:r>
    </w:p>
    <w:p w:rsidR="00D263DF" w:rsidRPr="0066111B" w:rsidRDefault="003209DC">
      <w:pPr>
        <w:spacing w:line="360" w:lineRule="auto"/>
        <w:ind w:firstLine="420"/>
        <w:rPr>
          <w:rFonts w:ascii="仿宋" w:eastAsia="仿宋" w:hAnsi="仿宋" w:cs="仿宋"/>
        </w:rPr>
      </w:pPr>
      <w:bookmarkStart w:id="70" w:name="_Toc20823300"/>
      <w:bookmarkStart w:id="71" w:name="_Toc16938544"/>
      <w:r w:rsidRPr="0066111B">
        <w:rPr>
          <w:rFonts w:ascii="仿宋" w:eastAsia="仿宋" w:hAnsi="仿宋" w:cs="仿宋" w:hint="eastAsia"/>
          <w:kern w:val="0"/>
        </w:rPr>
        <w:t>20、响应文件的撤回和修改</w:t>
      </w:r>
      <w:bookmarkEnd w:id="70"/>
      <w:bookmarkEnd w:id="71"/>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20.1 响应文件的撤回</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20.1.1 电子响应文件的撤回</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供应商可在磋商截止时间前，撤回其电子响应文件，具体操作方法见《操作手册》。</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20.1.2 供应商撤回电子响应文件，则认为其不再参与本项目磋商谈判。</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20.2 响应文件的修改</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供应商可在磋商截止时间前，对其电子响应文件进行修改，具体操作方法见《操作手册》。</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20.3 在磋商截止时间之后，供应商不得对其电子响应文件作任何修改。</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20.4 在磋商截止时间至采购文件中规定的磋商有效期满之间的这段时间内，供应商不得撤回其响应文件。</w:t>
      </w:r>
    </w:p>
    <w:p w:rsidR="00D263DF" w:rsidRPr="0066111B" w:rsidRDefault="003209DC">
      <w:pPr>
        <w:spacing w:line="360" w:lineRule="auto"/>
        <w:ind w:firstLine="420"/>
        <w:rPr>
          <w:rFonts w:ascii="仿宋" w:eastAsia="仿宋" w:hAnsi="仿宋" w:cs="仿宋"/>
          <w:b/>
          <w:bCs/>
        </w:rPr>
      </w:pPr>
      <w:r w:rsidRPr="0066111B">
        <w:rPr>
          <w:rFonts w:ascii="仿宋" w:eastAsia="仿宋" w:hAnsi="仿宋" w:cs="仿宋" w:hint="eastAsia"/>
          <w:kern w:val="0"/>
        </w:rPr>
        <w:t>21、磋商</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21.1 代理机构将在采购公告中规定的时间和地点组织磋商开始仪式。供应商应当按照《操作手册》规定，参加磋商活动。</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21.2供应商在磋商过程中涉及到的响应文件解密等工作，应按照《操作手册》规定执行。</w:t>
      </w:r>
    </w:p>
    <w:p w:rsidR="00D263DF" w:rsidRPr="0066111B" w:rsidRDefault="003209DC">
      <w:pPr>
        <w:spacing w:line="360" w:lineRule="auto"/>
        <w:ind w:firstLine="420"/>
        <w:rPr>
          <w:rFonts w:ascii="仿宋" w:eastAsia="仿宋" w:hAnsi="仿宋" w:cs="仿宋"/>
          <w:b/>
          <w:bCs/>
        </w:rPr>
      </w:pPr>
      <w:r w:rsidRPr="0066111B">
        <w:rPr>
          <w:rFonts w:ascii="仿宋" w:eastAsia="仿宋" w:hAnsi="仿宋" w:cs="仿宋" w:hint="eastAsia"/>
          <w:kern w:val="0"/>
        </w:rPr>
        <w:t>22、磋商小组</w:t>
      </w:r>
    </w:p>
    <w:p w:rsidR="00D263DF" w:rsidRPr="0066111B" w:rsidRDefault="003209DC">
      <w:pPr>
        <w:spacing w:line="360" w:lineRule="auto"/>
        <w:ind w:firstLine="420"/>
        <w:rPr>
          <w:rFonts w:ascii="仿宋" w:eastAsia="仿宋" w:hAnsi="仿宋" w:cs="仿宋"/>
          <w:b/>
          <w:bCs/>
        </w:rPr>
      </w:pPr>
      <w:r w:rsidRPr="0066111B">
        <w:rPr>
          <w:rFonts w:ascii="仿宋" w:eastAsia="仿宋" w:hAnsi="仿宋" w:cs="仿宋" w:hint="eastAsia"/>
          <w:kern w:val="0"/>
        </w:rPr>
        <w:t>22.1</w:t>
      </w:r>
      <w:r w:rsidRPr="0066111B">
        <w:rPr>
          <w:rFonts w:ascii="仿宋" w:eastAsia="仿宋" w:hAnsi="仿宋" w:cs="仿宋" w:hint="eastAsia"/>
          <w:b/>
          <w:bCs/>
          <w:kern w:val="0"/>
        </w:rPr>
        <w:t xml:space="preserve"> </w:t>
      </w:r>
      <w:r w:rsidRPr="0066111B">
        <w:rPr>
          <w:rFonts w:ascii="仿宋" w:eastAsia="仿宋" w:hAnsi="仿宋" w:cs="仿宋" w:hint="eastAsia"/>
          <w:kern w:val="0"/>
        </w:rPr>
        <w:t>磋商开始后，代理机构将立即组织磋商小组进行评审。</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22.2磋商小组由采购人代表和有关技术、经济等方面的专家组成，</w:t>
      </w:r>
      <w:proofErr w:type="gramStart"/>
      <w:r w:rsidRPr="0066111B">
        <w:rPr>
          <w:rFonts w:ascii="仿宋" w:eastAsia="仿宋" w:hAnsi="仿宋" w:cs="仿宋" w:hint="eastAsia"/>
          <w:kern w:val="0"/>
        </w:rPr>
        <w:t>且人员</w:t>
      </w:r>
      <w:proofErr w:type="gramEnd"/>
      <w:r w:rsidRPr="0066111B">
        <w:rPr>
          <w:rFonts w:ascii="仿宋" w:eastAsia="仿宋" w:hAnsi="仿宋" w:cs="仿宋" w:hint="eastAsia"/>
          <w:kern w:val="0"/>
        </w:rPr>
        <w:t>构成符合政府采购有关规定。</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22.3磋商小组独立工作，负责评审</w:t>
      </w:r>
      <w:proofErr w:type="gramStart"/>
      <w:r w:rsidRPr="0066111B">
        <w:rPr>
          <w:rFonts w:ascii="仿宋" w:eastAsia="仿宋" w:hAnsi="仿宋" w:cs="仿宋" w:hint="eastAsia"/>
          <w:kern w:val="0"/>
        </w:rPr>
        <w:t>有效响应</w:t>
      </w:r>
      <w:proofErr w:type="gramEnd"/>
      <w:r w:rsidRPr="0066111B">
        <w:rPr>
          <w:rFonts w:ascii="仿宋" w:eastAsia="仿宋" w:hAnsi="仿宋" w:cs="仿宋" w:hint="eastAsia"/>
          <w:kern w:val="0"/>
        </w:rPr>
        <w:t>文件并确定成交候选供应商。</w:t>
      </w:r>
    </w:p>
    <w:p w:rsidR="00D263DF" w:rsidRPr="0066111B" w:rsidRDefault="003209DC">
      <w:pPr>
        <w:spacing w:line="360" w:lineRule="auto"/>
        <w:ind w:firstLine="420"/>
        <w:rPr>
          <w:rFonts w:ascii="仿宋" w:eastAsia="仿宋" w:hAnsi="仿宋" w:cs="仿宋"/>
          <w:b/>
          <w:bCs/>
        </w:rPr>
      </w:pPr>
      <w:r w:rsidRPr="0066111B">
        <w:rPr>
          <w:rFonts w:ascii="仿宋" w:eastAsia="仿宋" w:hAnsi="仿宋" w:cs="仿宋" w:hint="eastAsia"/>
          <w:kern w:val="0"/>
        </w:rPr>
        <w:t>23、评审过程的保密与公正</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23.1评审专家应当遵守评审工作纪律，不得泄露评审情况和评审中获悉的商业秘密。</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23.2在评审过程中，供应商不得以任何行为影响评审过程，否则其响应文件将被作为</w:t>
      </w:r>
      <w:r w:rsidRPr="0066111B">
        <w:rPr>
          <w:rFonts w:ascii="仿宋" w:eastAsia="仿宋" w:hAnsi="仿宋" w:cs="仿宋" w:hint="eastAsia"/>
          <w:kern w:val="0"/>
        </w:rPr>
        <w:lastRenderedPageBreak/>
        <w:t>无效响应文件。</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23.3 在评审期间，代理机构将设专门工作人员与供应商联系。</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23.4 代理机构和磋商小组不向未成交的供应</w:t>
      </w:r>
      <w:proofErr w:type="gramStart"/>
      <w:r w:rsidRPr="0066111B">
        <w:rPr>
          <w:rFonts w:ascii="仿宋" w:eastAsia="仿宋" w:hAnsi="仿宋" w:cs="仿宋" w:hint="eastAsia"/>
          <w:kern w:val="0"/>
        </w:rPr>
        <w:t>商解释未</w:t>
      </w:r>
      <w:proofErr w:type="gramEnd"/>
      <w:r w:rsidRPr="0066111B">
        <w:rPr>
          <w:rFonts w:ascii="仿宋" w:eastAsia="仿宋" w:hAnsi="仿宋" w:cs="仿宋" w:hint="eastAsia"/>
          <w:kern w:val="0"/>
        </w:rPr>
        <w:t>成交原因，也不公布评审过程中的相关细节。</w:t>
      </w:r>
    </w:p>
    <w:p w:rsidR="00D263DF" w:rsidRPr="0066111B" w:rsidRDefault="003209DC">
      <w:pPr>
        <w:spacing w:line="360" w:lineRule="auto"/>
        <w:ind w:firstLine="420"/>
        <w:rPr>
          <w:rFonts w:ascii="仿宋" w:eastAsia="仿宋" w:hAnsi="仿宋" w:cs="仿宋"/>
          <w:b/>
          <w:bCs/>
        </w:rPr>
      </w:pPr>
      <w:r w:rsidRPr="0066111B">
        <w:rPr>
          <w:rFonts w:ascii="仿宋" w:eastAsia="仿宋" w:hAnsi="仿宋" w:cs="仿宋" w:hint="eastAsia"/>
          <w:kern w:val="0"/>
        </w:rPr>
        <w:t>24、磋商的澄清</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24.1评审期间，磋商小组要求供应商澄清、说明或者更正响应文件以电子函件形式提交但并非对每个供应商都作澄清要求。</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24.2</w:t>
      </w:r>
      <w:proofErr w:type="gramStart"/>
      <w:r w:rsidRPr="0066111B">
        <w:rPr>
          <w:rFonts w:ascii="仿宋" w:eastAsia="仿宋" w:hAnsi="仿宋" w:cs="仿宋" w:hint="eastAsia"/>
          <w:kern w:val="0"/>
        </w:rPr>
        <w:t>接到磋商</w:t>
      </w:r>
      <w:proofErr w:type="gramEnd"/>
      <w:r w:rsidRPr="0066111B">
        <w:rPr>
          <w:rFonts w:ascii="仿宋" w:eastAsia="仿宋" w:hAnsi="仿宋" w:cs="仿宋" w:hint="eastAsia"/>
          <w:kern w:val="0"/>
        </w:rPr>
        <w:t>小组澄清要求的供应商应按磋商小组规定的时间和格式在</w:t>
      </w:r>
      <w:proofErr w:type="gramStart"/>
      <w:r w:rsidRPr="0066111B">
        <w:rPr>
          <w:rFonts w:ascii="仿宋" w:eastAsia="仿宋" w:hAnsi="仿宋" w:cs="仿宋" w:hint="eastAsia"/>
          <w:b/>
          <w:bCs/>
          <w:kern w:val="0"/>
        </w:rPr>
        <w:t>”</w:t>
      </w:r>
      <w:proofErr w:type="gramEnd"/>
      <w:r w:rsidRPr="0066111B">
        <w:rPr>
          <w:rFonts w:ascii="仿宋" w:eastAsia="仿宋" w:hAnsi="仿宋" w:cs="仿宋" w:hint="eastAsia"/>
          <w:b/>
          <w:bCs/>
          <w:kern w:val="0"/>
        </w:rPr>
        <w:t>政府采购管理交易系统（苏</w:t>
      </w:r>
      <w:proofErr w:type="gramStart"/>
      <w:r w:rsidRPr="0066111B">
        <w:rPr>
          <w:rFonts w:ascii="仿宋" w:eastAsia="仿宋" w:hAnsi="仿宋" w:cs="仿宋" w:hint="eastAsia"/>
          <w:b/>
          <w:bCs/>
          <w:kern w:val="0"/>
        </w:rPr>
        <w:t>采云</w:t>
      </w:r>
      <w:proofErr w:type="gramEnd"/>
      <w:r w:rsidRPr="0066111B">
        <w:rPr>
          <w:rFonts w:ascii="仿宋" w:eastAsia="仿宋" w:hAnsi="仿宋" w:cs="仿宋" w:hint="eastAsia"/>
          <w:b/>
          <w:bCs/>
          <w:kern w:val="0"/>
        </w:rPr>
        <w:t>）</w:t>
      </w:r>
      <w:proofErr w:type="gramStart"/>
      <w:r w:rsidRPr="0066111B">
        <w:rPr>
          <w:rFonts w:ascii="仿宋" w:eastAsia="仿宋" w:hAnsi="仿宋" w:cs="仿宋" w:hint="eastAsia"/>
          <w:b/>
          <w:bCs/>
          <w:kern w:val="0"/>
        </w:rPr>
        <w:t>”</w:t>
      </w:r>
      <w:proofErr w:type="gramEnd"/>
      <w:r w:rsidRPr="0066111B">
        <w:rPr>
          <w:rFonts w:ascii="仿宋" w:eastAsia="仿宋" w:hAnsi="仿宋" w:cs="仿宋" w:hint="eastAsia"/>
          <w:kern w:val="0"/>
        </w:rPr>
        <w:t>中做出澄清，澄清的内容作为响应文件的补充部分。具体操作方式见</w:t>
      </w:r>
      <w:r w:rsidRPr="0066111B">
        <w:rPr>
          <w:rFonts w:ascii="仿宋" w:eastAsia="仿宋" w:hAnsi="仿宋" w:cs="仿宋" w:hint="eastAsia"/>
          <w:bCs/>
          <w:kern w:val="0"/>
        </w:rPr>
        <w:t>《操作手册》</w:t>
      </w:r>
      <w:r w:rsidRPr="0066111B">
        <w:rPr>
          <w:rFonts w:ascii="仿宋" w:eastAsia="仿宋" w:hAnsi="仿宋" w:cs="仿宋" w:hint="eastAsia"/>
          <w:kern w:val="0"/>
        </w:rPr>
        <w:t>。</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 xml:space="preserve">24.3 </w:t>
      </w:r>
      <w:proofErr w:type="gramStart"/>
      <w:r w:rsidRPr="0066111B">
        <w:rPr>
          <w:rFonts w:ascii="仿宋" w:eastAsia="仿宋" w:hAnsi="仿宋" w:cs="仿宋" w:hint="eastAsia"/>
          <w:kern w:val="0"/>
        </w:rPr>
        <w:t>接到磋商</w:t>
      </w:r>
      <w:proofErr w:type="gramEnd"/>
      <w:r w:rsidRPr="0066111B">
        <w:rPr>
          <w:rFonts w:ascii="仿宋" w:eastAsia="仿宋" w:hAnsi="仿宋" w:cs="仿宋" w:hint="eastAsia"/>
          <w:kern w:val="0"/>
        </w:rPr>
        <w:t>小组澄清要求的供应商如未按规定做出澄清，其风险由供应商自行承担。</w:t>
      </w:r>
    </w:p>
    <w:p w:rsidR="00D263DF" w:rsidRPr="0066111B" w:rsidRDefault="003209DC">
      <w:pPr>
        <w:spacing w:line="360" w:lineRule="auto"/>
        <w:ind w:firstLine="420"/>
        <w:rPr>
          <w:rFonts w:ascii="仿宋" w:eastAsia="仿宋" w:hAnsi="仿宋" w:cs="仿宋"/>
          <w:b/>
          <w:bCs/>
        </w:rPr>
      </w:pPr>
      <w:r w:rsidRPr="0066111B">
        <w:rPr>
          <w:rFonts w:ascii="仿宋" w:eastAsia="仿宋" w:hAnsi="仿宋" w:cs="仿宋" w:hint="eastAsia"/>
          <w:kern w:val="0"/>
        </w:rPr>
        <w:t>25、对响应文件的初审</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25.1响应文件初审分为资格审查和符合性审查。</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25.1.1资格审查：依据法律法规和采购文件的规定，对响应文件中的资格证明文件进行审查。以确定供应商是否具备参加磋商的资格。</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25.1.2符合性检查：依据采购文件的规定，由磋商小组从响应文件的有效性、完整性和对采购文件的响应程度进行审查，以确定是否对采购文件的实质性要求</w:t>
      </w:r>
      <w:proofErr w:type="gramStart"/>
      <w:r w:rsidRPr="0066111B">
        <w:rPr>
          <w:rFonts w:ascii="仿宋" w:eastAsia="仿宋" w:hAnsi="仿宋" w:cs="仿宋" w:hint="eastAsia"/>
          <w:kern w:val="0"/>
        </w:rPr>
        <w:t>作出</w:t>
      </w:r>
      <w:proofErr w:type="gramEnd"/>
      <w:r w:rsidRPr="0066111B">
        <w:rPr>
          <w:rFonts w:ascii="仿宋" w:eastAsia="仿宋" w:hAnsi="仿宋" w:cs="仿宋" w:hint="eastAsia"/>
          <w:kern w:val="0"/>
        </w:rPr>
        <w:t>响应。</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25.1.3 未通过资格审查或符合性审查的供应商，代理机构将在</w:t>
      </w:r>
      <w:proofErr w:type="gramStart"/>
      <w:r w:rsidRPr="0066111B">
        <w:rPr>
          <w:rFonts w:ascii="仿宋" w:eastAsia="仿宋" w:hAnsi="仿宋" w:cs="仿宋" w:hint="eastAsia"/>
          <w:b/>
          <w:bCs/>
          <w:kern w:val="0"/>
        </w:rPr>
        <w:t>”</w:t>
      </w:r>
      <w:proofErr w:type="gramEnd"/>
      <w:r w:rsidRPr="0066111B">
        <w:rPr>
          <w:rFonts w:ascii="仿宋" w:eastAsia="仿宋" w:hAnsi="仿宋" w:cs="仿宋" w:hint="eastAsia"/>
          <w:b/>
          <w:bCs/>
          <w:kern w:val="0"/>
        </w:rPr>
        <w:t>政府采购管理交易系统（苏</w:t>
      </w:r>
      <w:proofErr w:type="gramStart"/>
      <w:r w:rsidRPr="0066111B">
        <w:rPr>
          <w:rFonts w:ascii="仿宋" w:eastAsia="仿宋" w:hAnsi="仿宋" w:cs="仿宋" w:hint="eastAsia"/>
          <w:b/>
          <w:bCs/>
          <w:kern w:val="0"/>
        </w:rPr>
        <w:t>采云</w:t>
      </w:r>
      <w:proofErr w:type="gramEnd"/>
      <w:r w:rsidRPr="0066111B">
        <w:rPr>
          <w:rFonts w:ascii="仿宋" w:eastAsia="仿宋" w:hAnsi="仿宋" w:cs="仿宋" w:hint="eastAsia"/>
          <w:b/>
          <w:bCs/>
          <w:kern w:val="0"/>
        </w:rPr>
        <w:t>）</w:t>
      </w:r>
      <w:proofErr w:type="gramStart"/>
      <w:r w:rsidRPr="0066111B">
        <w:rPr>
          <w:rFonts w:ascii="仿宋" w:eastAsia="仿宋" w:hAnsi="仿宋" w:cs="仿宋" w:hint="eastAsia"/>
          <w:b/>
          <w:bCs/>
          <w:kern w:val="0"/>
        </w:rPr>
        <w:t>”</w:t>
      </w:r>
      <w:proofErr w:type="gramEnd"/>
      <w:r w:rsidRPr="0066111B">
        <w:rPr>
          <w:rFonts w:ascii="仿宋" w:eastAsia="仿宋" w:hAnsi="仿宋" w:cs="仿宋" w:hint="eastAsia"/>
          <w:kern w:val="0"/>
        </w:rPr>
        <w:t>中告知未通过资格审查或符合性审查的原因，评审结束后，代理机构将不再告知未通过资格审查或符合性审查的原因。</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25.2在详细评审之前，磋商小组将首先审查每份响应文件是否实质性响应了采购文件的要求。实质性响应的响应文件应该是与采购文件要求的全部条款、条件和规格相符，没有重大偏离或保留。</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所谓重大偏离或保留是指与采购文件规定的实质性要求存在负偏离，或者在实质上与采购文件不一致，而且限制了合同中买方（采购人）和见证方（代理机构）的权利或供应商的义务，纠正这些偏离或保留将会对其他实质性响应要求的供应商的竞争地位产生不公正的影响。是否属于重大偏离由磋商小组按照少数服从多数的原则</w:t>
      </w:r>
      <w:proofErr w:type="gramStart"/>
      <w:r w:rsidRPr="0066111B">
        <w:rPr>
          <w:rFonts w:ascii="仿宋" w:eastAsia="仿宋" w:hAnsi="仿宋" w:cs="仿宋" w:hint="eastAsia"/>
          <w:kern w:val="0"/>
        </w:rPr>
        <w:t>作出</w:t>
      </w:r>
      <w:proofErr w:type="gramEnd"/>
      <w:r w:rsidRPr="0066111B">
        <w:rPr>
          <w:rFonts w:ascii="仿宋" w:eastAsia="仿宋" w:hAnsi="仿宋" w:cs="仿宋" w:hint="eastAsia"/>
          <w:kern w:val="0"/>
        </w:rPr>
        <w:t>结论。磋商小组决定响应文件的</w:t>
      </w:r>
      <w:proofErr w:type="gramStart"/>
      <w:r w:rsidRPr="0066111B">
        <w:rPr>
          <w:rFonts w:ascii="仿宋" w:eastAsia="仿宋" w:hAnsi="仿宋" w:cs="仿宋" w:hint="eastAsia"/>
          <w:kern w:val="0"/>
        </w:rPr>
        <w:t>响应性只根据</w:t>
      </w:r>
      <w:proofErr w:type="gramEnd"/>
      <w:r w:rsidRPr="0066111B">
        <w:rPr>
          <w:rFonts w:ascii="仿宋" w:eastAsia="仿宋" w:hAnsi="仿宋" w:cs="仿宋" w:hint="eastAsia"/>
          <w:kern w:val="0"/>
        </w:rPr>
        <w:t>响应文件本身的内容，而不寻求外部的证据。</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25.3如果响应文件实质上没有响应采购文件的要求，磋商小组将予以拒绝，供应商不得通过修改或撤销不合要求的偏离或保留而使其响应文件成为实质性响应的文件。</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lastRenderedPageBreak/>
        <w:t>25.4 供应商在开、评标全过程中应保持通讯畅通，并安排专人与代理机构及磋商小组联系。</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26、磋商程序及评审方法和标准</w:t>
      </w:r>
    </w:p>
    <w:p w:rsidR="00D263DF" w:rsidRPr="0066111B" w:rsidRDefault="003209DC">
      <w:pPr>
        <w:spacing w:line="360" w:lineRule="auto"/>
        <w:ind w:firstLine="422"/>
        <w:rPr>
          <w:rFonts w:ascii="仿宋" w:eastAsia="仿宋" w:hAnsi="仿宋" w:cs="仿宋"/>
          <w:b/>
          <w:bCs/>
        </w:rPr>
      </w:pPr>
      <w:r w:rsidRPr="0066111B">
        <w:rPr>
          <w:rFonts w:ascii="仿宋" w:eastAsia="仿宋" w:hAnsi="仿宋" w:cs="仿宋" w:hint="eastAsia"/>
          <w:b/>
          <w:bCs/>
          <w:kern w:val="0"/>
        </w:rPr>
        <w:t>26.1磋商程序</w:t>
      </w:r>
    </w:p>
    <w:p w:rsidR="00D263DF" w:rsidRPr="0066111B" w:rsidRDefault="003209DC">
      <w:pPr>
        <w:spacing w:line="360" w:lineRule="auto"/>
        <w:ind w:firstLine="422"/>
        <w:rPr>
          <w:rFonts w:ascii="仿宋" w:eastAsia="仿宋" w:hAnsi="仿宋" w:cs="仿宋"/>
          <w:b/>
          <w:bCs/>
        </w:rPr>
      </w:pPr>
      <w:r w:rsidRPr="0066111B">
        <w:rPr>
          <w:rFonts w:ascii="仿宋" w:eastAsia="仿宋" w:hAnsi="仿宋" w:cs="仿宋" w:hint="eastAsia"/>
          <w:b/>
          <w:bCs/>
          <w:kern w:val="0"/>
        </w:rPr>
        <w:t>26.1.1 对于通过资格性和符合性审查的供应商，磋商小组所有成员将集中与单一供应商在“</w:t>
      </w:r>
      <w:r w:rsidRPr="0066111B">
        <w:rPr>
          <w:rFonts w:ascii="仿宋" w:eastAsia="仿宋" w:hAnsi="仿宋" w:cs="仿宋" w:hint="eastAsia"/>
          <w:b/>
          <w:bCs/>
          <w:kern w:val="0"/>
          <w:shd w:val="clear" w:color="auto" w:fill="FFFFFF"/>
        </w:rPr>
        <w:t>政府采购管理交易系统（苏</w:t>
      </w:r>
      <w:proofErr w:type="gramStart"/>
      <w:r w:rsidRPr="0066111B">
        <w:rPr>
          <w:rFonts w:ascii="仿宋" w:eastAsia="仿宋" w:hAnsi="仿宋" w:cs="仿宋" w:hint="eastAsia"/>
          <w:b/>
          <w:bCs/>
          <w:kern w:val="0"/>
          <w:shd w:val="clear" w:color="auto" w:fill="FFFFFF"/>
        </w:rPr>
        <w:t>采云</w:t>
      </w:r>
      <w:proofErr w:type="gramEnd"/>
      <w:r w:rsidRPr="0066111B">
        <w:rPr>
          <w:rFonts w:ascii="仿宋" w:eastAsia="仿宋" w:hAnsi="仿宋" w:cs="仿宋" w:hint="eastAsia"/>
          <w:b/>
          <w:bCs/>
          <w:kern w:val="0"/>
          <w:shd w:val="clear" w:color="auto" w:fill="FFFFFF"/>
        </w:rPr>
        <w:t>）</w:t>
      </w:r>
      <w:r w:rsidRPr="0066111B">
        <w:rPr>
          <w:rFonts w:ascii="仿宋" w:eastAsia="仿宋" w:hAnsi="仿宋" w:cs="仿宋" w:hint="eastAsia"/>
          <w:b/>
          <w:bCs/>
          <w:kern w:val="0"/>
        </w:rPr>
        <w:t>”中分别进行磋商。</w:t>
      </w:r>
    </w:p>
    <w:p w:rsidR="00D263DF" w:rsidRPr="0066111B" w:rsidRDefault="003209DC">
      <w:pPr>
        <w:spacing w:line="360" w:lineRule="auto"/>
        <w:ind w:firstLine="422"/>
        <w:rPr>
          <w:rFonts w:ascii="仿宋" w:eastAsia="仿宋" w:hAnsi="仿宋" w:cs="仿宋"/>
          <w:b/>
          <w:bCs/>
        </w:rPr>
      </w:pPr>
      <w:r w:rsidRPr="0066111B">
        <w:rPr>
          <w:rFonts w:ascii="仿宋" w:eastAsia="仿宋" w:hAnsi="仿宋" w:cs="仿宋" w:hint="eastAsia"/>
          <w:b/>
          <w:bCs/>
          <w:kern w:val="0"/>
        </w:rPr>
        <w:t>在磋商过程中，磋商小组可能根据磋商文件和磋商情况实质性变动的内容有：采购需求中的技术、服务要求以及合同草案条款。对磋商文件</w:t>
      </w:r>
      <w:proofErr w:type="gramStart"/>
      <w:r w:rsidRPr="0066111B">
        <w:rPr>
          <w:rFonts w:ascii="仿宋" w:eastAsia="仿宋" w:hAnsi="仿宋" w:cs="仿宋" w:hint="eastAsia"/>
          <w:b/>
          <w:bCs/>
          <w:kern w:val="0"/>
        </w:rPr>
        <w:t>作出</w:t>
      </w:r>
      <w:proofErr w:type="gramEnd"/>
      <w:r w:rsidRPr="0066111B">
        <w:rPr>
          <w:rFonts w:ascii="仿宋" w:eastAsia="仿宋" w:hAnsi="仿宋" w:cs="仿宋" w:hint="eastAsia"/>
          <w:b/>
          <w:bCs/>
          <w:kern w:val="0"/>
        </w:rPr>
        <w:t>的实质性变动是磋商文件的有效组成部分，磋商小组将以电子函件形式同时通知所有参加磋商的供应商。供应商应当按照磋商文件的变动情况和磋商小组的要求重新提交响应文件，并加盖电子签章。</w:t>
      </w:r>
    </w:p>
    <w:p w:rsidR="00D263DF" w:rsidRPr="0066111B" w:rsidRDefault="003209DC">
      <w:pPr>
        <w:spacing w:line="360" w:lineRule="auto"/>
        <w:ind w:firstLine="422"/>
        <w:rPr>
          <w:rFonts w:ascii="仿宋" w:eastAsia="仿宋" w:hAnsi="仿宋" w:cs="仿宋"/>
          <w:b/>
          <w:bCs/>
        </w:rPr>
      </w:pPr>
      <w:r w:rsidRPr="0066111B">
        <w:rPr>
          <w:rFonts w:ascii="仿宋" w:eastAsia="仿宋" w:hAnsi="仿宋" w:cs="仿宋" w:hint="eastAsia"/>
          <w:b/>
          <w:bCs/>
          <w:kern w:val="0"/>
        </w:rPr>
        <w:t xml:space="preserve"> 26.1.2 采购文件能够详细列明采购标的</w:t>
      </w:r>
      <w:proofErr w:type="gramStart"/>
      <w:r w:rsidRPr="0066111B">
        <w:rPr>
          <w:rFonts w:ascii="仿宋" w:eastAsia="仿宋" w:hAnsi="仿宋" w:cs="仿宋" w:hint="eastAsia"/>
          <w:b/>
          <w:bCs/>
          <w:kern w:val="0"/>
        </w:rPr>
        <w:t>的</w:t>
      </w:r>
      <w:proofErr w:type="gramEnd"/>
      <w:r w:rsidRPr="0066111B">
        <w:rPr>
          <w:rFonts w:ascii="仿宋" w:eastAsia="仿宋" w:hAnsi="仿宋" w:cs="仿宋" w:hint="eastAsia"/>
          <w:b/>
          <w:bCs/>
          <w:kern w:val="0"/>
        </w:rPr>
        <w:t>技术、服务要求的，磋商结束后，磋商小组将要求所有实质性响应的供应商在规定时间内提交最后报价。</w:t>
      </w:r>
    </w:p>
    <w:p w:rsidR="00D263DF" w:rsidRPr="0066111B" w:rsidRDefault="003209DC">
      <w:pPr>
        <w:spacing w:line="360" w:lineRule="auto"/>
        <w:ind w:firstLine="422"/>
        <w:rPr>
          <w:rFonts w:ascii="仿宋" w:eastAsia="仿宋" w:hAnsi="仿宋" w:cs="仿宋"/>
          <w:b/>
          <w:bCs/>
        </w:rPr>
      </w:pPr>
      <w:r w:rsidRPr="0066111B">
        <w:rPr>
          <w:rFonts w:ascii="仿宋" w:eastAsia="仿宋" w:hAnsi="仿宋" w:cs="仿宋" w:hint="eastAsia"/>
          <w:b/>
          <w:bCs/>
          <w:kern w:val="0"/>
        </w:rPr>
        <w:t xml:space="preserve"> 采购文件不能详细列明采购标的</w:t>
      </w:r>
      <w:proofErr w:type="gramStart"/>
      <w:r w:rsidRPr="0066111B">
        <w:rPr>
          <w:rFonts w:ascii="仿宋" w:eastAsia="仿宋" w:hAnsi="仿宋" w:cs="仿宋" w:hint="eastAsia"/>
          <w:b/>
          <w:bCs/>
          <w:kern w:val="0"/>
        </w:rPr>
        <w:t>的</w:t>
      </w:r>
      <w:proofErr w:type="gramEnd"/>
      <w:r w:rsidRPr="0066111B">
        <w:rPr>
          <w:rFonts w:ascii="仿宋" w:eastAsia="仿宋" w:hAnsi="仿宋" w:cs="仿宋" w:hint="eastAsia"/>
          <w:b/>
          <w:bCs/>
          <w:kern w:val="0"/>
        </w:rPr>
        <w:t>技术、服务要求，需经磋商由供应商提供最终设计方案或解决方案的，磋商结束后，磋商小组将按照少数服从多数的原则投票推荐3家以上供应商的设计方案或者解决方案，并要求其在规定时间内提交最后报价。</w:t>
      </w:r>
    </w:p>
    <w:p w:rsidR="00D263DF" w:rsidRPr="0066111B" w:rsidRDefault="003209DC">
      <w:pPr>
        <w:spacing w:line="360" w:lineRule="auto"/>
        <w:ind w:firstLine="422"/>
        <w:rPr>
          <w:rFonts w:ascii="仿宋" w:eastAsia="仿宋" w:hAnsi="仿宋" w:cs="仿宋"/>
          <w:b/>
          <w:bCs/>
        </w:rPr>
      </w:pPr>
      <w:r w:rsidRPr="0066111B">
        <w:rPr>
          <w:rFonts w:ascii="仿宋" w:eastAsia="仿宋" w:hAnsi="仿宋" w:cs="仿宋" w:hint="eastAsia"/>
          <w:b/>
          <w:bCs/>
          <w:kern w:val="0"/>
        </w:rPr>
        <w:t>最后报价是供应商响应文件的有效组成部分。符合《政府采购竞争性磋商采购方式管理暂行办法》第三条第四项及《财政部关于竞争性磋商采购方式管理暂行办法有关问题的补充通知》（财库[2015]124号）规定情形的，提交最后报价的供应商可以为2家。</w:t>
      </w:r>
    </w:p>
    <w:p w:rsidR="00D263DF" w:rsidRPr="0066111B" w:rsidRDefault="003209DC">
      <w:pPr>
        <w:spacing w:line="360" w:lineRule="auto"/>
        <w:ind w:firstLine="422"/>
        <w:rPr>
          <w:rFonts w:ascii="仿宋" w:eastAsia="仿宋" w:hAnsi="仿宋" w:cs="仿宋"/>
          <w:b/>
          <w:bCs/>
        </w:rPr>
      </w:pPr>
      <w:r w:rsidRPr="0066111B">
        <w:rPr>
          <w:rFonts w:ascii="仿宋" w:eastAsia="仿宋" w:hAnsi="仿宋" w:cs="仿宋" w:hint="eastAsia"/>
          <w:b/>
          <w:bCs/>
          <w:kern w:val="0"/>
        </w:rPr>
        <w:t>26.1.3 供应商未在磋商小组规定的时间内完成最后报价的视为放弃磋商，其</w:t>
      </w:r>
      <w:proofErr w:type="gramStart"/>
      <w:r w:rsidRPr="0066111B">
        <w:rPr>
          <w:rFonts w:ascii="仿宋" w:eastAsia="仿宋" w:hAnsi="仿宋" w:cs="仿宋" w:hint="eastAsia"/>
          <w:b/>
          <w:bCs/>
          <w:kern w:val="0"/>
        </w:rPr>
        <w:t>响应按</w:t>
      </w:r>
      <w:proofErr w:type="gramEnd"/>
      <w:r w:rsidRPr="0066111B">
        <w:rPr>
          <w:rFonts w:ascii="仿宋" w:eastAsia="仿宋" w:hAnsi="仿宋" w:cs="仿宋" w:hint="eastAsia"/>
          <w:b/>
          <w:bCs/>
          <w:kern w:val="0"/>
        </w:rPr>
        <w:t>无效响应处理。最后报价须加盖电子签章。已提交响应文件的供应商，在提交最后报价之前，可以根据磋商情况退出磋商。</w:t>
      </w:r>
    </w:p>
    <w:p w:rsidR="00D263DF" w:rsidRPr="0066111B" w:rsidRDefault="003209DC">
      <w:pPr>
        <w:spacing w:line="360" w:lineRule="auto"/>
        <w:ind w:firstLine="422"/>
        <w:rPr>
          <w:rFonts w:ascii="仿宋" w:eastAsia="仿宋" w:hAnsi="仿宋" w:cs="仿宋"/>
          <w:b/>
          <w:bCs/>
        </w:rPr>
      </w:pPr>
      <w:r w:rsidRPr="0066111B">
        <w:rPr>
          <w:rFonts w:ascii="仿宋" w:eastAsia="仿宋" w:hAnsi="仿宋" w:cs="仿宋" w:hint="eastAsia"/>
          <w:b/>
          <w:bCs/>
          <w:kern w:val="0"/>
        </w:rPr>
        <w:t>26.2 评审方法和标准</w:t>
      </w:r>
    </w:p>
    <w:p w:rsidR="00D263DF" w:rsidRPr="0066111B" w:rsidRDefault="003209DC">
      <w:pPr>
        <w:spacing w:line="360" w:lineRule="auto"/>
        <w:ind w:firstLine="422"/>
        <w:rPr>
          <w:rFonts w:ascii="仿宋" w:eastAsia="仿宋" w:hAnsi="仿宋" w:cs="仿宋"/>
          <w:b/>
          <w:bCs/>
        </w:rPr>
      </w:pPr>
      <w:r w:rsidRPr="0066111B">
        <w:rPr>
          <w:rFonts w:ascii="仿宋" w:eastAsia="仿宋" w:hAnsi="仿宋" w:cs="仿宋" w:hint="eastAsia"/>
          <w:b/>
          <w:bCs/>
          <w:kern w:val="0"/>
        </w:rPr>
        <w:t>26.2.1评审方法。经磋商确定最终采购需求和提交最后报价的供应商后，由磋商小组采用综合评分法对提交最后报价的供应商的响应文件和最后报价进行综合评分。</w:t>
      </w:r>
    </w:p>
    <w:p w:rsidR="00D263DF" w:rsidRPr="0066111B" w:rsidRDefault="003209DC">
      <w:pPr>
        <w:spacing w:line="360" w:lineRule="auto"/>
        <w:ind w:firstLine="422"/>
        <w:rPr>
          <w:rFonts w:ascii="仿宋" w:eastAsia="仿宋" w:hAnsi="仿宋" w:cs="仿宋"/>
          <w:b/>
          <w:bCs/>
        </w:rPr>
      </w:pPr>
      <w:r w:rsidRPr="0066111B">
        <w:rPr>
          <w:rFonts w:ascii="仿宋" w:eastAsia="仿宋" w:hAnsi="仿宋" w:cs="仿宋" w:hint="eastAsia"/>
          <w:b/>
          <w:bCs/>
          <w:kern w:val="0"/>
        </w:rPr>
        <w:t>综合评分法，是指响应文件满足磋商文件全部实质性要求且按评审因素的量化指标评审得分最高的供应商为成交候选供应商的评审方法。评审时，磋商小组各成员独立对每个</w:t>
      </w:r>
      <w:proofErr w:type="gramStart"/>
      <w:r w:rsidRPr="0066111B">
        <w:rPr>
          <w:rFonts w:ascii="仿宋" w:eastAsia="仿宋" w:hAnsi="仿宋" w:cs="仿宋" w:hint="eastAsia"/>
          <w:b/>
          <w:bCs/>
          <w:kern w:val="0"/>
        </w:rPr>
        <w:t>有效响应</w:t>
      </w:r>
      <w:proofErr w:type="gramEnd"/>
      <w:r w:rsidRPr="0066111B">
        <w:rPr>
          <w:rFonts w:ascii="仿宋" w:eastAsia="仿宋" w:hAnsi="仿宋" w:cs="仿宋" w:hint="eastAsia"/>
          <w:b/>
          <w:bCs/>
          <w:kern w:val="0"/>
        </w:rPr>
        <w:t>的文件进行评价、打分，然后汇总每个供应商每项评分因素的得分。</w:t>
      </w:r>
    </w:p>
    <w:p w:rsidR="00D263DF" w:rsidRPr="0066111B" w:rsidRDefault="003209DC">
      <w:pPr>
        <w:spacing w:line="360" w:lineRule="auto"/>
        <w:ind w:firstLine="422"/>
        <w:rPr>
          <w:rFonts w:ascii="仿宋" w:eastAsia="仿宋" w:hAnsi="仿宋" w:cs="仿宋"/>
          <w:b/>
          <w:bCs/>
        </w:rPr>
      </w:pPr>
      <w:r w:rsidRPr="0066111B">
        <w:rPr>
          <w:rFonts w:ascii="仿宋" w:eastAsia="仿宋" w:hAnsi="仿宋" w:cs="仿宋" w:hint="eastAsia"/>
          <w:b/>
          <w:bCs/>
          <w:kern w:val="0"/>
        </w:rPr>
        <w:t>26.2.2评审标准</w:t>
      </w:r>
    </w:p>
    <w:p w:rsidR="00D263DF" w:rsidRPr="0066111B" w:rsidRDefault="003209DC">
      <w:pPr>
        <w:spacing w:line="360" w:lineRule="auto"/>
        <w:ind w:firstLine="422"/>
        <w:rPr>
          <w:rFonts w:ascii="仿宋" w:eastAsia="仿宋" w:hAnsi="仿宋" w:cs="仿宋"/>
          <w:b/>
          <w:bCs/>
        </w:rPr>
      </w:pPr>
      <w:r w:rsidRPr="0066111B">
        <w:rPr>
          <w:rFonts w:ascii="仿宋" w:eastAsia="仿宋" w:hAnsi="仿宋" w:cs="仿宋" w:hint="eastAsia"/>
          <w:b/>
          <w:bCs/>
          <w:kern w:val="0"/>
        </w:rPr>
        <w:t>见本采购文件第五章规定。</w:t>
      </w:r>
    </w:p>
    <w:p w:rsidR="00D263DF" w:rsidRPr="0066111B" w:rsidRDefault="003209DC">
      <w:pPr>
        <w:spacing w:line="360" w:lineRule="auto"/>
        <w:ind w:firstLine="420"/>
        <w:rPr>
          <w:rFonts w:ascii="仿宋" w:eastAsia="仿宋" w:hAnsi="仿宋" w:cs="仿宋"/>
          <w:b/>
          <w:bCs/>
        </w:rPr>
      </w:pPr>
      <w:r w:rsidRPr="0066111B">
        <w:rPr>
          <w:rFonts w:ascii="仿宋" w:eastAsia="仿宋" w:hAnsi="仿宋" w:cs="仿宋" w:hint="eastAsia"/>
          <w:kern w:val="0"/>
        </w:rPr>
        <w:t>27、无效响应及采购活动终止的情况</w:t>
      </w:r>
    </w:p>
    <w:p w:rsidR="00D263DF" w:rsidRPr="0066111B" w:rsidRDefault="003209DC">
      <w:pPr>
        <w:spacing w:line="360" w:lineRule="auto"/>
        <w:ind w:firstLine="420"/>
        <w:rPr>
          <w:rFonts w:ascii="仿宋" w:eastAsia="仿宋" w:hAnsi="仿宋" w:cs="仿宋"/>
          <w:bCs/>
        </w:rPr>
      </w:pPr>
      <w:r w:rsidRPr="0066111B">
        <w:rPr>
          <w:rFonts w:ascii="仿宋" w:eastAsia="仿宋" w:hAnsi="仿宋" w:cs="仿宋" w:hint="eastAsia"/>
          <w:bCs/>
          <w:kern w:val="0"/>
        </w:rPr>
        <w:lastRenderedPageBreak/>
        <w:t>27.1无效响应条款</w:t>
      </w:r>
    </w:p>
    <w:p w:rsidR="00D263DF" w:rsidRPr="0066111B" w:rsidRDefault="003209DC">
      <w:pPr>
        <w:spacing w:line="360" w:lineRule="auto"/>
        <w:ind w:firstLine="420"/>
        <w:rPr>
          <w:rFonts w:ascii="仿宋" w:eastAsia="仿宋" w:hAnsi="仿宋" w:cs="仿宋"/>
          <w:bCs/>
        </w:rPr>
      </w:pPr>
      <w:r w:rsidRPr="0066111B">
        <w:rPr>
          <w:rFonts w:ascii="仿宋" w:eastAsia="仿宋" w:hAnsi="仿宋" w:cs="仿宋" w:hint="eastAsia"/>
          <w:bCs/>
          <w:kern w:val="0"/>
        </w:rPr>
        <w:t>27.1.1 供应商未按照采购文件要求上传电子磋商响应文件的。</w:t>
      </w:r>
    </w:p>
    <w:p w:rsidR="00D263DF" w:rsidRPr="0066111B" w:rsidRDefault="003209DC">
      <w:pPr>
        <w:spacing w:line="360" w:lineRule="auto"/>
        <w:ind w:firstLine="420"/>
        <w:rPr>
          <w:rFonts w:ascii="仿宋" w:eastAsia="仿宋" w:hAnsi="仿宋" w:cs="仿宋"/>
          <w:bCs/>
        </w:rPr>
      </w:pPr>
      <w:r w:rsidRPr="0066111B">
        <w:rPr>
          <w:rFonts w:ascii="仿宋" w:eastAsia="仿宋" w:hAnsi="仿宋" w:cs="仿宋" w:hint="eastAsia"/>
          <w:bCs/>
          <w:kern w:val="0"/>
        </w:rPr>
        <w:t>27.1.2 供应商未成功解密电子磋商响应文件的。</w:t>
      </w:r>
    </w:p>
    <w:p w:rsidR="00D263DF" w:rsidRPr="0066111B" w:rsidRDefault="003209DC">
      <w:pPr>
        <w:spacing w:line="360" w:lineRule="auto"/>
        <w:ind w:firstLine="420"/>
        <w:rPr>
          <w:rFonts w:ascii="仿宋" w:eastAsia="仿宋" w:hAnsi="仿宋" w:cs="仿宋"/>
          <w:bCs/>
        </w:rPr>
      </w:pPr>
      <w:r w:rsidRPr="0066111B">
        <w:rPr>
          <w:rFonts w:ascii="仿宋" w:eastAsia="仿宋" w:hAnsi="仿宋" w:cs="仿宋" w:hint="eastAsia"/>
          <w:bCs/>
          <w:kern w:val="0"/>
        </w:rPr>
        <w:t>27.1.3 供应商不具备采购文件中规定资格要求的。</w:t>
      </w:r>
    </w:p>
    <w:p w:rsidR="00D263DF" w:rsidRPr="0066111B" w:rsidRDefault="003209DC">
      <w:pPr>
        <w:spacing w:line="360" w:lineRule="auto"/>
        <w:ind w:firstLine="420"/>
        <w:rPr>
          <w:rFonts w:ascii="仿宋" w:eastAsia="仿宋" w:hAnsi="仿宋" w:cs="仿宋"/>
          <w:bCs/>
          <w:i/>
          <w:u w:val="single"/>
        </w:rPr>
      </w:pPr>
      <w:r w:rsidRPr="0066111B">
        <w:rPr>
          <w:rFonts w:ascii="仿宋" w:eastAsia="仿宋" w:hAnsi="仿宋" w:cs="仿宋" w:hint="eastAsia"/>
          <w:bCs/>
          <w:kern w:val="0"/>
        </w:rPr>
        <w:t>27.1.4 未通过符合性审查的。</w:t>
      </w:r>
    </w:p>
    <w:p w:rsidR="00D263DF" w:rsidRPr="0066111B" w:rsidRDefault="003209DC">
      <w:pPr>
        <w:spacing w:line="360" w:lineRule="auto"/>
        <w:ind w:firstLine="420"/>
        <w:rPr>
          <w:rFonts w:ascii="仿宋" w:eastAsia="仿宋" w:hAnsi="仿宋" w:cs="仿宋"/>
          <w:bCs/>
          <w:i/>
          <w:u w:val="single"/>
        </w:rPr>
      </w:pPr>
      <w:r w:rsidRPr="0066111B">
        <w:rPr>
          <w:rFonts w:ascii="仿宋" w:eastAsia="仿宋" w:hAnsi="仿宋" w:cs="仿宋" w:hint="eastAsia"/>
          <w:bCs/>
          <w:kern w:val="0"/>
        </w:rPr>
        <w:t>27.1.5 不符合采购文件中规定的其他实质性要求和条件的（</w:t>
      </w:r>
      <w:r w:rsidRPr="0066111B">
        <w:rPr>
          <w:rFonts w:ascii="仿宋" w:eastAsia="仿宋" w:hAnsi="仿宋" w:cs="仿宋" w:hint="eastAsia"/>
          <w:bCs/>
          <w:i/>
          <w:kern w:val="0"/>
          <w:u w:val="single"/>
        </w:rPr>
        <w:t>本采购文件中斜体且有下划线部分为实质性要求和条件）。</w:t>
      </w:r>
    </w:p>
    <w:p w:rsidR="00D263DF" w:rsidRPr="0066111B" w:rsidRDefault="003209DC">
      <w:pPr>
        <w:spacing w:line="360" w:lineRule="auto"/>
        <w:ind w:firstLine="420"/>
        <w:rPr>
          <w:rFonts w:ascii="仿宋" w:eastAsia="仿宋" w:hAnsi="仿宋" w:cs="仿宋"/>
          <w:bCs/>
        </w:rPr>
      </w:pPr>
      <w:r w:rsidRPr="0066111B">
        <w:rPr>
          <w:rFonts w:ascii="仿宋" w:eastAsia="仿宋" w:hAnsi="仿宋" w:cs="仿宋" w:hint="eastAsia"/>
          <w:bCs/>
          <w:kern w:val="0"/>
        </w:rPr>
        <w:t xml:space="preserve">27.1.6 </w:t>
      </w:r>
      <w:r w:rsidRPr="0066111B">
        <w:rPr>
          <w:rFonts w:ascii="仿宋" w:eastAsia="仿宋" w:hAnsi="仿宋" w:cs="仿宋" w:hint="eastAsia"/>
          <w:kern w:val="0"/>
        </w:rPr>
        <w:t>供应商被 “信用中国”网站（www.creditchina.gov.cn）、“中国政府采购网"(www.ccgp.gov.cn)列入失信被执行人或重大税收违法案件当事人名单或政府采购严重失信行为记录名单。</w:t>
      </w:r>
      <w:proofErr w:type="gramStart"/>
      <w:r w:rsidRPr="0066111B">
        <w:rPr>
          <w:rFonts w:ascii="仿宋" w:eastAsia="仿宋" w:hAnsi="仿宋" w:cs="仿宋" w:hint="eastAsia"/>
          <w:kern w:val="0"/>
        </w:rPr>
        <w:t>若接受</w:t>
      </w:r>
      <w:proofErr w:type="gramEnd"/>
      <w:r w:rsidRPr="0066111B">
        <w:rPr>
          <w:rFonts w:ascii="仿宋" w:eastAsia="仿宋" w:hAnsi="仿宋" w:cs="仿宋" w:hint="eastAsia"/>
          <w:kern w:val="0"/>
        </w:rPr>
        <w:t>联合体的项目，两个以上的自然人、法人或者其他组织组成一个联合体，以一个供应商的身份共同参加政府采购活动的，联合体成员存在不良信用记录的，视同联合体存在不良应用记录。</w:t>
      </w:r>
    </w:p>
    <w:p w:rsidR="00D263DF" w:rsidRPr="0066111B" w:rsidRDefault="003209DC">
      <w:pPr>
        <w:spacing w:line="360" w:lineRule="auto"/>
        <w:ind w:firstLine="420"/>
        <w:rPr>
          <w:rFonts w:ascii="仿宋" w:eastAsia="仿宋" w:hAnsi="仿宋" w:cs="仿宋"/>
          <w:bCs/>
        </w:rPr>
      </w:pPr>
      <w:r w:rsidRPr="0066111B">
        <w:rPr>
          <w:rFonts w:ascii="仿宋" w:eastAsia="仿宋" w:hAnsi="仿宋" w:cs="仿宋" w:hint="eastAsia"/>
          <w:bCs/>
          <w:kern w:val="0"/>
        </w:rPr>
        <w:t>27.1.7 本项目采购产品被财政部、</w:t>
      </w:r>
      <w:proofErr w:type="gramStart"/>
      <w:r w:rsidRPr="0066111B">
        <w:rPr>
          <w:rFonts w:ascii="仿宋" w:eastAsia="仿宋" w:hAnsi="仿宋" w:cs="仿宋" w:hint="eastAsia"/>
          <w:bCs/>
          <w:kern w:val="0"/>
        </w:rPr>
        <w:t>国家发改委</w:t>
      </w:r>
      <w:proofErr w:type="gramEnd"/>
      <w:r w:rsidRPr="0066111B">
        <w:rPr>
          <w:rFonts w:ascii="仿宋" w:eastAsia="仿宋" w:hAnsi="仿宋" w:cs="仿宋" w:hint="eastAsia"/>
          <w:bCs/>
          <w:kern w:val="0"/>
        </w:rPr>
        <w:t>、生态环境部等列入“节能产品品目清单”、“环境标志产品品目清单”强制采购范围，而供应商所磋商产品不在强制采购范围内的。</w:t>
      </w:r>
    </w:p>
    <w:p w:rsidR="00D263DF" w:rsidRPr="0066111B" w:rsidRDefault="003209DC">
      <w:pPr>
        <w:spacing w:line="360" w:lineRule="auto"/>
        <w:ind w:firstLine="420"/>
        <w:rPr>
          <w:rFonts w:ascii="仿宋" w:eastAsia="仿宋" w:hAnsi="仿宋" w:cs="仿宋"/>
          <w:bCs/>
        </w:rPr>
      </w:pPr>
      <w:r w:rsidRPr="0066111B">
        <w:rPr>
          <w:rFonts w:ascii="仿宋" w:eastAsia="仿宋" w:hAnsi="仿宋" w:cs="仿宋" w:hint="eastAsia"/>
          <w:bCs/>
          <w:kern w:val="0"/>
        </w:rPr>
        <w:t>27.1.8 响应文件未按照采购文件要求加盖电子签章。</w:t>
      </w:r>
    </w:p>
    <w:p w:rsidR="00D263DF" w:rsidRPr="0066111B" w:rsidRDefault="003209DC">
      <w:pPr>
        <w:spacing w:line="360" w:lineRule="auto"/>
        <w:ind w:firstLine="420"/>
        <w:rPr>
          <w:rFonts w:ascii="仿宋" w:eastAsia="仿宋" w:hAnsi="仿宋" w:cs="仿宋"/>
          <w:bCs/>
        </w:rPr>
      </w:pPr>
      <w:r w:rsidRPr="0066111B">
        <w:rPr>
          <w:rFonts w:ascii="仿宋" w:eastAsia="仿宋" w:hAnsi="仿宋" w:cs="仿宋" w:hint="eastAsia"/>
          <w:bCs/>
          <w:kern w:val="0"/>
        </w:rPr>
        <w:t>27.1.9 其他法律、法规及本采购文件规定的属无效响应的情形。</w:t>
      </w:r>
    </w:p>
    <w:p w:rsidR="00D263DF" w:rsidRPr="0066111B" w:rsidRDefault="003209DC">
      <w:pPr>
        <w:spacing w:line="360" w:lineRule="auto"/>
        <w:ind w:firstLine="420"/>
        <w:rPr>
          <w:rFonts w:ascii="仿宋" w:eastAsia="仿宋" w:hAnsi="仿宋" w:cs="仿宋"/>
          <w:bCs/>
        </w:rPr>
      </w:pPr>
      <w:r w:rsidRPr="0066111B">
        <w:rPr>
          <w:rFonts w:ascii="仿宋" w:eastAsia="仿宋" w:hAnsi="仿宋" w:cs="仿宋" w:hint="eastAsia"/>
          <w:bCs/>
          <w:kern w:val="0"/>
        </w:rPr>
        <w:t xml:space="preserve">27.2 </w:t>
      </w:r>
      <w:r w:rsidRPr="0066111B">
        <w:rPr>
          <w:rFonts w:ascii="仿宋" w:eastAsia="仿宋" w:hAnsi="仿宋" w:cs="仿宋" w:hint="eastAsia"/>
          <w:kern w:val="0"/>
        </w:rPr>
        <w:t>采购活动终止的情况</w:t>
      </w:r>
      <w:r w:rsidRPr="0066111B">
        <w:rPr>
          <w:rFonts w:ascii="仿宋" w:eastAsia="仿宋" w:hAnsi="仿宋" w:cs="仿宋" w:hint="eastAsia"/>
          <w:bCs/>
          <w:kern w:val="0"/>
        </w:rPr>
        <w:t>：</w:t>
      </w:r>
    </w:p>
    <w:p w:rsidR="00D263DF" w:rsidRPr="0066111B" w:rsidRDefault="003209DC">
      <w:pPr>
        <w:spacing w:line="360" w:lineRule="auto"/>
        <w:ind w:firstLine="420"/>
        <w:rPr>
          <w:rFonts w:ascii="仿宋" w:eastAsia="仿宋" w:hAnsi="仿宋" w:cs="仿宋"/>
          <w:bCs/>
        </w:rPr>
      </w:pPr>
      <w:r w:rsidRPr="0066111B">
        <w:rPr>
          <w:rFonts w:ascii="仿宋" w:eastAsia="仿宋" w:hAnsi="仿宋" w:cs="仿宋" w:hint="eastAsia"/>
          <w:bCs/>
          <w:kern w:val="0"/>
        </w:rPr>
        <w:t>27.2.1 因情况变化，不再符合规定的竞争性磋商采购方式适用情形的；</w:t>
      </w:r>
    </w:p>
    <w:p w:rsidR="00D263DF" w:rsidRPr="0066111B" w:rsidRDefault="003209DC">
      <w:pPr>
        <w:spacing w:line="360" w:lineRule="auto"/>
        <w:ind w:firstLine="420"/>
        <w:rPr>
          <w:rFonts w:ascii="仿宋" w:eastAsia="仿宋" w:hAnsi="仿宋" w:cs="仿宋"/>
          <w:bCs/>
        </w:rPr>
      </w:pPr>
      <w:r w:rsidRPr="0066111B">
        <w:rPr>
          <w:rFonts w:ascii="仿宋" w:eastAsia="仿宋" w:hAnsi="仿宋" w:cs="仿宋" w:hint="eastAsia"/>
          <w:bCs/>
          <w:kern w:val="0"/>
        </w:rPr>
        <w:t>27.2.2 出现影响采购公正的违法、违规行为的；</w:t>
      </w:r>
    </w:p>
    <w:p w:rsidR="00D263DF" w:rsidRPr="0066111B" w:rsidRDefault="003209DC">
      <w:pPr>
        <w:spacing w:line="360" w:lineRule="auto"/>
        <w:ind w:firstLine="420"/>
        <w:rPr>
          <w:rFonts w:ascii="仿宋" w:eastAsia="仿宋" w:hAnsi="仿宋" w:cs="仿宋"/>
          <w:bCs/>
        </w:rPr>
      </w:pPr>
      <w:r w:rsidRPr="0066111B">
        <w:rPr>
          <w:rFonts w:ascii="仿宋" w:eastAsia="仿宋" w:hAnsi="仿宋" w:cs="仿宋" w:hint="eastAsia"/>
          <w:bCs/>
          <w:kern w:val="0"/>
        </w:rPr>
        <w:t xml:space="preserve">27.2.3 </w:t>
      </w:r>
      <w:r w:rsidRPr="0066111B">
        <w:rPr>
          <w:rFonts w:ascii="仿宋" w:eastAsia="仿宋" w:hAnsi="仿宋" w:cs="仿宋" w:hint="eastAsia"/>
          <w:kern w:val="0"/>
        </w:rPr>
        <w:t>除本磋商文件第26.1.2条第三款规定的情形外，在采购过程中符合要求的供应商或者报价未超过采购预算的供应商不足3家的。</w:t>
      </w:r>
    </w:p>
    <w:p w:rsidR="00D263DF" w:rsidRPr="0066111B" w:rsidRDefault="003209DC">
      <w:pPr>
        <w:spacing w:line="360" w:lineRule="auto"/>
        <w:ind w:firstLine="420"/>
        <w:rPr>
          <w:rFonts w:ascii="仿宋" w:eastAsia="仿宋" w:hAnsi="仿宋" w:cs="仿宋"/>
          <w:bCs/>
        </w:rPr>
      </w:pPr>
      <w:r w:rsidRPr="0066111B">
        <w:rPr>
          <w:rFonts w:ascii="仿宋" w:eastAsia="仿宋" w:hAnsi="仿宋" w:cs="仿宋" w:hint="eastAsia"/>
          <w:bCs/>
          <w:kern w:val="0"/>
        </w:rPr>
        <w:t>27.2.4 因重大变故，采购任务取消的。</w:t>
      </w:r>
    </w:p>
    <w:p w:rsidR="00D263DF" w:rsidRPr="0066111B" w:rsidRDefault="003209DC">
      <w:pPr>
        <w:spacing w:line="360" w:lineRule="auto"/>
        <w:ind w:firstLine="420"/>
        <w:rPr>
          <w:rFonts w:ascii="仿宋" w:eastAsia="仿宋" w:hAnsi="仿宋" w:cs="仿宋"/>
          <w:b/>
          <w:bCs/>
        </w:rPr>
      </w:pPr>
      <w:r w:rsidRPr="0066111B">
        <w:rPr>
          <w:rFonts w:ascii="仿宋" w:eastAsia="仿宋" w:hAnsi="仿宋" w:cs="仿宋" w:hint="eastAsia"/>
          <w:kern w:val="0"/>
        </w:rPr>
        <w:t>28、确定成交单位</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28.1 磋商小组根据综合评分情况，按照评审得分由高到低顺序推荐3名以上成交候选供应商，并编写评审报告。符合本文件第26.1.2条情形的，可以推荐2家成交候选供应商。评审得分相同的，按照最后报价由低到高的顺序推荐。评审得分且最后报价相同的，按照技术指标优劣顺序推荐。</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28.2 采购人应根据磋商推荐的成交候选人，按照排序由高到低的原件确定成交供应商。</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28.3 代理机构将在“扬州市政府采购网”、</w:t>
      </w:r>
      <w:proofErr w:type="gramStart"/>
      <w:r w:rsidRPr="0066111B">
        <w:rPr>
          <w:rFonts w:ascii="仿宋" w:eastAsia="仿宋" w:hAnsi="仿宋" w:cs="仿宋" w:hint="eastAsia"/>
          <w:kern w:val="0"/>
        </w:rPr>
        <w:t>”</w:t>
      </w:r>
      <w:proofErr w:type="gramEnd"/>
      <w:r w:rsidRPr="0066111B">
        <w:rPr>
          <w:rFonts w:ascii="仿宋" w:eastAsia="仿宋" w:hAnsi="仿宋" w:cs="仿宋" w:hint="eastAsia"/>
          <w:kern w:val="0"/>
        </w:rPr>
        <w:t>江苏省政府采购网</w:t>
      </w:r>
      <w:proofErr w:type="gramStart"/>
      <w:r w:rsidRPr="0066111B">
        <w:rPr>
          <w:rFonts w:ascii="仿宋" w:eastAsia="仿宋" w:hAnsi="仿宋" w:cs="仿宋" w:hint="eastAsia"/>
          <w:kern w:val="0"/>
        </w:rPr>
        <w:t>”</w:t>
      </w:r>
      <w:proofErr w:type="gramEnd"/>
      <w:r w:rsidRPr="0066111B">
        <w:rPr>
          <w:rFonts w:ascii="仿宋" w:eastAsia="仿宋" w:hAnsi="仿宋" w:cs="仿宋" w:hint="eastAsia"/>
          <w:kern w:val="0"/>
        </w:rPr>
        <w:t>发布成交公告，公</w:t>
      </w:r>
      <w:r w:rsidRPr="0066111B">
        <w:rPr>
          <w:rFonts w:ascii="仿宋" w:eastAsia="仿宋" w:hAnsi="仿宋" w:cs="仿宋" w:hint="eastAsia"/>
          <w:kern w:val="0"/>
        </w:rPr>
        <w:lastRenderedPageBreak/>
        <w:t>告期限为1个工作日。</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28.4 若有充分证据证明，成交供应</w:t>
      </w:r>
      <w:proofErr w:type="gramStart"/>
      <w:r w:rsidRPr="0066111B">
        <w:rPr>
          <w:rFonts w:ascii="仿宋" w:eastAsia="仿宋" w:hAnsi="仿宋" w:cs="仿宋" w:hint="eastAsia"/>
          <w:kern w:val="0"/>
        </w:rPr>
        <w:t>商出现</w:t>
      </w:r>
      <w:proofErr w:type="gramEnd"/>
      <w:r w:rsidRPr="0066111B">
        <w:rPr>
          <w:rFonts w:ascii="仿宋" w:eastAsia="仿宋" w:hAnsi="仿宋" w:cs="仿宋" w:hint="eastAsia"/>
          <w:kern w:val="0"/>
        </w:rPr>
        <w:t>下列情况之一的，一经查实，将被取消成交资格：</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28.4.1 提供虚假材料谋取成交的；</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28.4.2 向采购人、代理机构行贿或者提供其他不正当利益的；</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28.4.3 恶意竞争，最终总报价明显低于其自身合理成本且又无法提供证明的；</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28.4.4 属于本文件规定的无效条件，但在评审过程中又未被磋商小组发现的；</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28.4.5 与采购人或者其他供应商恶意串通的；</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28.4.6 采取不正当手段诋毁、排挤其他供应商的；</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28.4.7 不符合法律、法规的规定的。</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29、质疑处理</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29.1提出质疑的供应商应当是参与所质疑项目采购活动的供应商。潜在供应</w:t>
      </w:r>
      <w:proofErr w:type="gramStart"/>
      <w:r w:rsidRPr="0066111B">
        <w:rPr>
          <w:rFonts w:ascii="仿宋" w:eastAsia="仿宋" w:hAnsi="仿宋" w:cs="仿宋" w:hint="eastAsia"/>
          <w:kern w:val="0"/>
        </w:rPr>
        <w:t>商依法</w:t>
      </w:r>
      <w:proofErr w:type="gramEnd"/>
      <w:r w:rsidRPr="0066111B">
        <w:rPr>
          <w:rFonts w:ascii="仿宋" w:eastAsia="仿宋" w:hAnsi="仿宋" w:cs="仿宋" w:hint="eastAsia"/>
          <w:kern w:val="0"/>
        </w:rPr>
        <w:t>获取其可质疑的采购文件的，可以对采购文件提出质疑。</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对项目需求部分的质疑，潜在供应商应向采购人提出，由采购人负责答复。</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29.2供应商认为采购文件、采购过程和中标或成交结果使自己的权益受到损害的，可以在知道或应知其权益受到损害之日起7个工作日内，以书面形式向采购人或代理机构提出质疑。</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29.2.1对采购文件提出质疑的，应当在获取采购文件之日或者采购文件公告期限届满之日起7个工作日内提出。</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29.2.2对采购过程提出质疑的，为各采购程序环节结束之日起7个工作日内提出。</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29.2.3对成交结果提出质疑的，为成交结果公告期限届满之日起7个工作日内提出。</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29.3供应商应在法定质疑期内一次性提出针对同一采购程序环节的质疑。供应商如在法定期限内对同一采购程序环节提出多次质疑的，代理机构、采购人将只对供应商第一次质疑</w:t>
      </w:r>
      <w:proofErr w:type="gramStart"/>
      <w:r w:rsidRPr="0066111B">
        <w:rPr>
          <w:rFonts w:ascii="仿宋" w:eastAsia="仿宋" w:hAnsi="仿宋" w:cs="仿宋" w:hint="eastAsia"/>
          <w:kern w:val="0"/>
        </w:rPr>
        <w:t>作出</w:t>
      </w:r>
      <w:proofErr w:type="gramEnd"/>
      <w:r w:rsidRPr="0066111B">
        <w:rPr>
          <w:rFonts w:ascii="仿宋" w:eastAsia="仿宋" w:hAnsi="仿宋" w:cs="仿宋" w:hint="eastAsia"/>
          <w:kern w:val="0"/>
        </w:rPr>
        <w:t>答复。</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29.4质疑</w:t>
      </w:r>
      <w:proofErr w:type="gramStart"/>
      <w:r w:rsidRPr="0066111B">
        <w:rPr>
          <w:rFonts w:ascii="仿宋" w:eastAsia="仿宋" w:hAnsi="仿宋" w:cs="仿宋" w:hint="eastAsia"/>
          <w:kern w:val="0"/>
        </w:rPr>
        <w:t>函必须</w:t>
      </w:r>
      <w:proofErr w:type="gramEnd"/>
      <w:r w:rsidRPr="0066111B">
        <w:rPr>
          <w:rFonts w:ascii="仿宋" w:eastAsia="仿宋" w:hAnsi="仿宋" w:cs="仿宋" w:hint="eastAsia"/>
          <w:kern w:val="0"/>
        </w:rPr>
        <w:t>按照《质疑函范本》及《授权委托书》要求的格式和内容进行填写，格式见网址：http://zfcg.yangzhou.gov.cn。供应商如组成联合体参加磋商，则《质疑函范本》及《授权委托书》中要求签字、盖章、加盖公章之处，联合体各方均须按要求签字、盖章、加盖公章。</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29.5 代理机构及采购人只接收以纸质原件形式送达的质疑。</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采购人质疑接收人及联系方式见采购文件第一章。</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lastRenderedPageBreak/>
        <w:t>29.6代理机构收到质疑申请后，将对质疑的形式和内容进行审查，如质疑内容、格式不符合规定，代理机构将告知质疑人进行补正。</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29.7质疑人应当在法定质疑期限内进行补正并重新提交质疑函。</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29.8 以下情形的质疑不予受理</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29.8.1 内容不符合《政府采购质疑和投诉办法》第十二条规定的质疑。</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29.8.2 超出政府采购法定期限的质疑。</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29.8.3 以传真、电子邮件等方式递交的非原件形式的质疑。</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29.8.4 未参加磋商活动的供应商或在磋商活动中自身权益未受到损害的供应商所提出的质疑。</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29.8.5供应商组成联合体参加磋商，联合体中任何一方或多方未按要求签字、盖章、加盖公章的质疑。</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 xml:space="preserve">29.9 供应商提出书面质疑必须有理、有据，不得捏造事实、提供虚假材料进行恶意质疑。否则，一经查实，代理机构有权依据政府采购的有关规定，报请政府采购监管部门对该供应商进行相应的行政处罚和记录该供应商的失信信息。 </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29.10代理机构应当在收到供应商的书面质疑后7个工作日内</w:t>
      </w:r>
      <w:proofErr w:type="gramStart"/>
      <w:r w:rsidRPr="0066111B">
        <w:rPr>
          <w:rFonts w:ascii="仿宋" w:eastAsia="仿宋" w:hAnsi="仿宋" w:cs="仿宋" w:hint="eastAsia"/>
          <w:kern w:val="0"/>
        </w:rPr>
        <w:t>作出</w:t>
      </w:r>
      <w:proofErr w:type="gramEnd"/>
      <w:r w:rsidRPr="0066111B">
        <w:rPr>
          <w:rFonts w:ascii="仿宋" w:eastAsia="仿宋" w:hAnsi="仿宋" w:cs="仿宋" w:hint="eastAsia"/>
          <w:kern w:val="0"/>
        </w:rPr>
        <w:t>答复，并以书面形式通知质疑供应商和其他有关供应商，但答复的内容不得涉及商业秘密。</w:t>
      </w:r>
    </w:p>
    <w:p w:rsidR="00D263DF" w:rsidRPr="0066111B" w:rsidRDefault="003209DC">
      <w:pPr>
        <w:spacing w:line="360" w:lineRule="auto"/>
        <w:ind w:firstLine="420"/>
        <w:rPr>
          <w:rFonts w:ascii="仿宋" w:eastAsia="仿宋" w:hAnsi="仿宋" w:cs="仿宋"/>
          <w:b/>
          <w:bCs/>
        </w:rPr>
      </w:pPr>
      <w:r w:rsidRPr="0066111B">
        <w:rPr>
          <w:rFonts w:ascii="仿宋" w:eastAsia="仿宋" w:hAnsi="仿宋" w:cs="仿宋" w:hint="eastAsia"/>
          <w:kern w:val="0"/>
        </w:rPr>
        <w:t>30、成交通知书</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30.l</w:t>
      </w:r>
      <w:r w:rsidRPr="0066111B">
        <w:rPr>
          <w:rFonts w:ascii="仿宋" w:eastAsia="仿宋" w:hAnsi="仿宋" w:cs="仿宋" w:hint="eastAsia"/>
          <w:b/>
          <w:bCs/>
          <w:kern w:val="0"/>
        </w:rPr>
        <w:t xml:space="preserve"> </w:t>
      </w:r>
      <w:r w:rsidRPr="0066111B">
        <w:rPr>
          <w:rFonts w:ascii="仿宋" w:eastAsia="仿宋" w:hAnsi="仿宋" w:cs="仿宋" w:hint="eastAsia"/>
          <w:kern w:val="0"/>
        </w:rPr>
        <w:t>成交结果确定后，代理机构将向成交供应商发出成通知书。</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30.2 成交供应商可在</w:t>
      </w:r>
      <w:proofErr w:type="gramStart"/>
      <w:r w:rsidRPr="0066111B">
        <w:rPr>
          <w:rFonts w:ascii="仿宋" w:eastAsia="仿宋" w:hAnsi="仿宋" w:cs="仿宋" w:hint="eastAsia"/>
          <w:kern w:val="0"/>
        </w:rPr>
        <w:t>”</w:t>
      </w:r>
      <w:proofErr w:type="gramEnd"/>
      <w:r w:rsidRPr="0066111B">
        <w:rPr>
          <w:rFonts w:ascii="仿宋" w:eastAsia="仿宋" w:hAnsi="仿宋" w:cs="仿宋" w:hint="eastAsia"/>
          <w:kern w:val="0"/>
        </w:rPr>
        <w:t>扬州市政府采购交易管理系统（苏</w:t>
      </w:r>
      <w:proofErr w:type="gramStart"/>
      <w:r w:rsidRPr="0066111B">
        <w:rPr>
          <w:rFonts w:ascii="仿宋" w:eastAsia="仿宋" w:hAnsi="仿宋" w:cs="仿宋" w:hint="eastAsia"/>
          <w:kern w:val="0"/>
        </w:rPr>
        <w:t>采云</w:t>
      </w:r>
      <w:proofErr w:type="gramEnd"/>
      <w:r w:rsidRPr="0066111B">
        <w:rPr>
          <w:rFonts w:ascii="仿宋" w:eastAsia="仿宋" w:hAnsi="仿宋" w:cs="仿宋" w:hint="eastAsia"/>
          <w:kern w:val="0"/>
        </w:rPr>
        <w:t>）</w:t>
      </w:r>
      <w:proofErr w:type="gramStart"/>
      <w:r w:rsidRPr="0066111B">
        <w:rPr>
          <w:rFonts w:ascii="仿宋" w:eastAsia="仿宋" w:hAnsi="仿宋" w:cs="仿宋" w:hint="eastAsia"/>
          <w:kern w:val="0"/>
        </w:rPr>
        <w:t>”</w:t>
      </w:r>
      <w:proofErr w:type="gramEnd"/>
      <w:r w:rsidRPr="0066111B">
        <w:rPr>
          <w:rFonts w:ascii="仿宋" w:eastAsia="仿宋" w:hAnsi="仿宋" w:cs="仿宋" w:hint="eastAsia"/>
          <w:kern w:val="0"/>
        </w:rPr>
        <w:t>成交通知书下载模块中自行下载成交通知书。</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30.3成交通知书将是合同的一个组成部分。对采购人和成交供应商均具有法律效力。成交通知书发出后，采购人改变成交结果的，或者成交供应商放弃成交项目的，应当依法承担法律责任。</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31、</w:t>
      </w:r>
      <w:r w:rsidRPr="0066111B">
        <w:rPr>
          <w:rFonts w:ascii="仿宋" w:eastAsia="仿宋" w:hAnsi="仿宋" w:cs="仿宋" w:hint="eastAsia"/>
          <w:b/>
          <w:bCs/>
          <w:kern w:val="0"/>
        </w:rPr>
        <w:t xml:space="preserve"> </w:t>
      </w:r>
      <w:r w:rsidRPr="0066111B">
        <w:rPr>
          <w:rFonts w:ascii="仿宋" w:eastAsia="仿宋" w:hAnsi="仿宋" w:cs="仿宋" w:hint="eastAsia"/>
          <w:kern w:val="0"/>
        </w:rPr>
        <w:t>签订合同</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31.l成交供应商应在成交通知书发出之日起十五日内，按照采购文件确定的事项与采购人签订政府采购合同。</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31.2</w:t>
      </w:r>
      <w:r w:rsidRPr="0066111B">
        <w:rPr>
          <w:rFonts w:ascii="仿宋" w:eastAsia="仿宋" w:hAnsi="仿宋" w:cs="仿宋" w:hint="eastAsia"/>
          <w:b/>
          <w:bCs/>
          <w:kern w:val="0"/>
        </w:rPr>
        <w:t xml:space="preserve"> </w:t>
      </w:r>
      <w:r w:rsidRPr="0066111B">
        <w:rPr>
          <w:rFonts w:ascii="仿宋" w:eastAsia="仿宋" w:hAnsi="仿宋" w:cs="仿宋" w:hint="eastAsia"/>
          <w:kern w:val="0"/>
        </w:rPr>
        <w:t>采购文件、成交供应商的响应文件及磋商过程中有关澄清、承诺文件均应作为合同附件。</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bCs/>
          <w:kern w:val="0"/>
          <w:szCs w:val="21"/>
        </w:rPr>
        <w:t>31.3 合同在“政府采购管理交易系统（苏</w:t>
      </w:r>
      <w:proofErr w:type="gramStart"/>
      <w:r w:rsidRPr="0066111B">
        <w:rPr>
          <w:rFonts w:ascii="仿宋" w:eastAsia="仿宋" w:hAnsi="仿宋" w:cs="仿宋" w:hint="eastAsia"/>
          <w:bCs/>
          <w:kern w:val="0"/>
          <w:szCs w:val="21"/>
        </w:rPr>
        <w:t>采云</w:t>
      </w:r>
      <w:proofErr w:type="gramEnd"/>
      <w:r w:rsidRPr="0066111B">
        <w:rPr>
          <w:rFonts w:ascii="仿宋" w:eastAsia="仿宋" w:hAnsi="仿宋" w:cs="仿宋" w:hint="eastAsia"/>
          <w:bCs/>
          <w:kern w:val="0"/>
          <w:szCs w:val="21"/>
        </w:rPr>
        <w:t>）”中签订，签订合同后，</w:t>
      </w:r>
      <w:r w:rsidRPr="0066111B">
        <w:rPr>
          <w:rFonts w:ascii="仿宋" w:eastAsia="仿宋" w:hAnsi="仿宋" w:cs="仿宋" w:hint="eastAsia"/>
          <w:bCs/>
          <w:i/>
          <w:iCs/>
          <w:kern w:val="0"/>
          <w:szCs w:val="21"/>
          <w:u w:val="single"/>
        </w:rPr>
        <w:t>成交供应商不得将货物或服务及其他服务进行转包</w:t>
      </w:r>
      <w:r w:rsidRPr="0066111B">
        <w:rPr>
          <w:rFonts w:ascii="仿宋" w:eastAsia="仿宋" w:hAnsi="仿宋" w:cs="仿宋" w:hint="eastAsia"/>
          <w:bCs/>
          <w:kern w:val="0"/>
          <w:szCs w:val="21"/>
        </w:rPr>
        <w:t>。未经采购人同意，成交供应商也不得采用分包的形</w:t>
      </w:r>
      <w:r w:rsidRPr="0066111B">
        <w:rPr>
          <w:rFonts w:ascii="仿宋" w:eastAsia="仿宋" w:hAnsi="仿宋" w:cs="仿宋" w:hint="eastAsia"/>
          <w:bCs/>
          <w:kern w:val="0"/>
          <w:szCs w:val="21"/>
        </w:rPr>
        <w:lastRenderedPageBreak/>
        <w:t>式履行合同，否则采购人有权终止合同，成交供应商的履约保证金将不予退还。转包或分包造成采购人损失的，成交供应商应承担赔偿责任。</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31.4采购人不得向成交供应商提出任何不合理的要求作为签订合同的条件，不得与成交供应商私下订立背离合同实质性内容的协议。所签订的合同不得对采购文件确定事项和成交供应商响应文件作实质性修改。</w:t>
      </w:r>
    </w:p>
    <w:p w:rsidR="00D263DF" w:rsidRPr="0066111B" w:rsidRDefault="003209DC">
      <w:pPr>
        <w:spacing w:line="360" w:lineRule="auto"/>
        <w:ind w:firstLine="422"/>
        <w:rPr>
          <w:rFonts w:ascii="仿宋" w:eastAsia="仿宋" w:hAnsi="仿宋" w:cs="仿宋"/>
          <w:b/>
          <w:bCs/>
        </w:rPr>
      </w:pPr>
      <w:r w:rsidRPr="0066111B">
        <w:rPr>
          <w:rFonts w:ascii="仿宋" w:eastAsia="仿宋" w:hAnsi="仿宋" w:cs="仿宋" w:hint="eastAsia"/>
          <w:b/>
          <w:bCs/>
          <w:kern w:val="0"/>
        </w:rPr>
        <w:t>32、其他</w:t>
      </w:r>
    </w:p>
    <w:p w:rsidR="00D263DF" w:rsidRPr="0066111B" w:rsidRDefault="003209DC">
      <w:pPr>
        <w:spacing w:line="360" w:lineRule="auto"/>
        <w:ind w:firstLine="420"/>
        <w:rPr>
          <w:rFonts w:ascii="仿宋" w:eastAsia="仿宋" w:hAnsi="仿宋" w:cs="仿宋"/>
          <w:bCs/>
          <w:kern w:val="0"/>
          <w:szCs w:val="21"/>
        </w:rPr>
      </w:pPr>
      <w:bookmarkStart w:id="72" w:name="_GoBack"/>
      <w:bookmarkEnd w:id="72"/>
      <w:r w:rsidRPr="0066111B">
        <w:rPr>
          <w:rFonts w:ascii="仿宋" w:eastAsia="仿宋" w:hAnsi="仿宋" w:cs="仿宋" w:hint="eastAsia"/>
          <w:bCs/>
          <w:kern w:val="0"/>
          <w:szCs w:val="21"/>
        </w:rPr>
        <w:t>32.1 依据《政府采购促进中小企业发展管理办法》享受享受扶持政策获得政府采购合同的，小</w:t>
      </w:r>
      <w:proofErr w:type="gramStart"/>
      <w:r w:rsidRPr="0066111B">
        <w:rPr>
          <w:rFonts w:ascii="仿宋" w:eastAsia="仿宋" w:hAnsi="仿宋" w:cs="仿宋" w:hint="eastAsia"/>
          <w:bCs/>
          <w:kern w:val="0"/>
          <w:szCs w:val="21"/>
        </w:rPr>
        <w:t>微企业</w:t>
      </w:r>
      <w:proofErr w:type="gramEnd"/>
      <w:r w:rsidRPr="0066111B">
        <w:rPr>
          <w:rFonts w:ascii="仿宋" w:eastAsia="仿宋" w:hAnsi="仿宋" w:cs="仿宋" w:hint="eastAsia"/>
          <w:bCs/>
          <w:kern w:val="0"/>
          <w:szCs w:val="21"/>
        </w:rPr>
        <w:t>不得将合同分包给大中型企业，中型企业不得将合同分包给大型企业。</w:t>
      </w:r>
    </w:p>
    <w:p w:rsidR="00D263DF" w:rsidRPr="0066111B" w:rsidRDefault="003209DC">
      <w:pPr>
        <w:spacing w:line="360" w:lineRule="auto"/>
        <w:ind w:firstLine="420"/>
        <w:rPr>
          <w:rFonts w:ascii="仿宋" w:eastAsia="仿宋" w:hAnsi="仿宋" w:cs="仿宋"/>
          <w:bCs/>
          <w:kern w:val="0"/>
          <w:szCs w:val="21"/>
        </w:rPr>
      </w:pPr>
      <w:r w:rsidRPr="0066111B">
        <w:rPr>
          <w:rFonts w:ascii="仿宋" w:eastAsia="仿宋" w:hAnsi="仿宋" w:cs="仿宋" w:hint="eastAsia"/>
          <w:bCs/>
          <w:kern w:val="0"/>
          <w:szCs w:val="21"/>
        </w:rPr>
        <w:t>32.2.落实好政府采购履约资金扶持政策。中标/成交供应商可凭政府采购合同办理融资贷款，详见江苏政府采购网“政采贷”专栏。”</w:t>
      </w:r>
    </w:p>
    <w:p w:rsidR="00D263DF" w:rsidRPr="0066111B" w:rsidRDefault="003209DC">
      <w:pPr>
        <w:spacing w:line="360" w:lineRule="auto"/>
        <w:ind w:firstLine="420"/>
        <w:rPr>
          <w:rFonts w:ascii="仿宋" w:eastAsia="仿宋" w:hAnsi="仿宋" w:cs="仿宋"/>
          <w:bCs/>
          <w:kern w:val="0"/>
          <w:szCs w:val="21"/>
        </w:rPr>
      </w:pPr>
      <w:r w:rsidRPr="0066111B">
        <w:rPr>
          <w:rFonts w:ascii="仿宋" w:eastAsia="仿宋" w:hAnsi="仿宋" w:cs="仿宋" w:hint="eastAsia"/>
          <w:bCs/>
          <w:kern w:val="0"/>
          <w:szCs w:val="21"/>
        </w:rPr>
        <w:t>32.3. 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响应文件中提供所投产品的相关证书(由国家确定的认证机构出具的、处于有效期之内的节能产品、环境标志产品认证证书)。节能产品、环境标志产品品目清单以递交响应文件截止时已正式公布的最近一期信息为准，如属政府强制采购产品未提供认证证书的或认证证书提供不全的将视为未实质性响应采购要求。其他条件相同情况下，应当优先采购节能产品、环境标志产品。</w:t>
      </w:r>
    </w:p>
    <w:p w:rsidR="00D263DF" w:rsidRPr="0066111B" w:rsidRDefault="003209DC">
      <w:pPr>
        <w:spacing w:line="360" w:lineRule="auto"/>
        <w:ind w:firstLine="420"/>
        <w:rPr>
          <w:rFonts w:ascii="仿宋" w:eastAsia="仿宋" w:hAnsi="仿宋" w:cs="仿宋"/>
          <w:bCs/>
          <w:kern w:val="0"/>
          <w:szCs w:val="21"/>
        </w:rPr>
      </w:pPr>
      <w:r w:rsidRPr="0066111B">
        <w:rPr>
          <w:rFonts w:ascii="仿宋" w:eastAsia="仿宋" w:hAnsi="仿宋" w:cs="仿宋" w:hint="eastAsia"/>
          <w:bCs/>
          <w:kern w:val="0"/>
          <w:szCs w:val="21"/>
        </w:rPr>
        <w:br w:type="page"/>
      </w:r>
    </w:p>
    <w:p w:rsidR="00F26CEA" w:rsidRPr="0066111B" w:rsidRDefault="003209DC" w:rsidP="00F26CEA">
      <w:pPr>
        <w:pStyle w:val="1"/>
        <w:rPr>
          <w:rFonts w:ascii="仿宋" w:eastAsia="仿宋" w:hAnsi="仿宋" w:cs="宋体"/>
          <w:b w:val="0"/>
          <w:color w:val="auto"/>
          <w:sz w:val="24"/>
          <w:szCs w:val="24"/>
        </w:rPr>
      </w:pPr>
      <w:r w:rsidRPr="0066111B">
        <w:rPr>
          <w:rFonts w:ascii="仿宋" w:eastAsia="仿宋" w:hAnsi="仿宋" w:cs="仿宋" w:hint="eastAsia"/>
          <w:color w:val="auto"/>
          <w:sz w:val="32"/>
          <w:szCs w:val="32"/>
        </w:rPr>
        <w:lastRenderedPageBreak/>
        <w:t>第三章</w:t>
      </w:r>
      <w:r w:rsidR="00F77876" w:rsidRPr="0066111B">
        <w:rPr>
          <w:rFonts w:ascii="仿宋" w:eastAsia="仿宋" w:hAnsi="仿宋" w:cs="仿宋" w:hint="eastAsia"/>
          <w:color w:val="auto"/>
          <w:sz w:val="32"/>
          <w:szCs w:val="32"/>
        </w:rPr>
        <w:t xml:space="preserve"> </w:t>
      </w:r>
      <w:r w:rsidR="00E37949" w:rsidRPr="0066111B">
        <w:rPr>
          <w:rFonts w:ascii="仿宋" w:eastAsia="仿宋" w:hAnsi="仿宋" w:cs="仿宋" w:hint="eastAsia"/>
          <w:color w:val="auto"/>
          <w:sz w:val="32"/>
          <w:szCs w:val="32"/>
        </w:rPr>
        <w:t>政</w:t>
      </w:r>
      <w:r w:rsidR="00F26CEA" w:rsidRPr="0066111B">
        <w:rPr>
          <w:rFonts w:ascii="仿宋" w:eastAsia="仿宋" w:hAnsi="仿宋" w:cs="宋体" w:hint="eastAsia"/>
          <w:color w:val="auto"/>
          <w:sz w:val="32"/>
          <w:szCs w:val="32"/>
        </w:rPr>
        <w:t>府采购合同（服务）</w:t>
      </w:r>
    </w:p>
    <w:p w:rsidR="00F26CEA" w:rsidRPr="0066111B" w:rsidRDefault="00F26CEA" w:rsidP="00F26CEA">
      <w:pPr>
        <w:pStyle w:val="2"/>
        <w:numPr>
          <w:ilvl w:val="0"/>
          <w:numId w:val="0"/>
        </w:numPr>
        <w:ind w:left="420"/>
        <w:rPr>
          <w:rFonts w:ascii="仿宋" w:eastAsia="仿宋" w:hAnsi="仿宋" w:cs="宋体"/>
          <w:sz w:val="24"/>
        </w:rPr>
      </w:pPr>
    </w:p>
    <w:p w:rsidR="00F26CEA" w:rsidRPr="0066111B" w:rsidRDefault="00F26CEA" w:rsidP="00E37949">
      <w:pPr>
        <w:adjustRightInd w:val="0"/>
        <w:spacing w:line="360" w:lineRule="auto"/>
        <w:ind w:firstLineChars="200" w:firstLine="420"/>
        <w:textAlignment w:val="baseline"/>
        <w:rPr>
          <w:rFonts w:ascii="仿宋" w:eastAsia="仿宋" w:hAnsi="仿宋" w:cs="宋体"/>
          <w:kern w:val="0"/>
          <w:szCs w:val="21"/>
        </w:rPr>
      </w:pPr>
      <w:r w:rsidRPr="0066111B">
        <w:rPr>
          <w:rFonts w:ascii="仿宋" w:eastAsia="仿宋" w:hAnsi="仿宋" w:cs="宋体" w:hint="eastAsia"/>
          <w:kern w:val="0"/>
          <w:szCs w:val="21"/>
        </w:rPr>
        <w:t>项目名称：</w:t>
      </w:r>
      <w:r w:rsidRPr="0066111B">
        <w:rPr>
          <w:rFonts w:ascii="仿宋" w:eastAsia="仿宋" w:hAnsi="仿宋" w:cs="宋体" w:hint="eastAsia"/>
          <w:kern w:val="0"/>
          <w:szCs w:val="21"/>
          <w:u w:val="single"/>
        </w:rPr>
        <w:t xml:space="preserve">                              </w:t>
      </w:r>
      <w:r w:rsidRPr="0066111B">
        <w:rPr>
          <w:rFonts w:ascii="仿宋" w:eastAsia="仿宋" w:hAnsi="仿宋" w:cs="宋体" w:hint="eastAsia"/>
          <w:kern w:val="0"/>
          <w:szCs w:val="21"/>
        </w:rPr>
        <w:t xml:space="preserve">     </w:t>
      </w:r>
    </w:p>
    <w:p w:rsidR="00F26CEA" w:rsidRPr="0066111B" w:rsidRDefault="00F26CEA" w:rsidP="00E37949">
      <w:pPr>
        <w:adjustRightInd w:val="0"/>
        <w:spacing w:line="360" w:lineRule="auto"/>
        <w:ind w:firstLineChars="200" w:firstLine="420"/>
        <w:textAlignment w:val="baseline"/>
        <w:rPr>
          <w:rFonts w:ascii="仿宋" w:eastAsia="仿宋" w:hAnsi="仿宋" w:cs="宋体"/>
          <w:kern w:val="0"/>
          <w:szCs w:val="21"/>
        </w:rPr>
      </w:pPr>
      <w:r w:rsidRPr="0066111B">
        <w:rPr>
          <w:rFonts w:ascii="仿宋" w:eastAsia="仿宋" w:hAnsi="仿宋" w:cs="宋体" w:hint="eastAsia"/>
          <w:kern w:val="0"/>
          <w:szCs w:val="21"/>
        </w:rPr>
        <w:t>编    号：</w:t>
      </w:r>
      <w:r w:rsidRPr="0066111B">
        <w:rPr>
          <w:rFonts w:ascii="仿宋" w:eastAsia="仿宋" w:hAnsi="仿宋" w:cs="宋体" w:hint="eastAsia"/>
          <w:kern w:val="0"/>
          <w:szCs w:val="21"/>
          <w:u w:val="single"/>
        </w:rPr>
        <w:t xml:space="preserve">                              </w:t>
      </w:r>
      <w:r w:rsidRPr="0066111B">
        <w:rPr>
          <w:rFonts w:ascii="仿宋" w:eastAsia="仿宋" w:hAnsi="仿宋" w:cs="宋体" w:hint="eastAsia"/>
          <w:kern w:val="0"/>
          <w:szCs w:val="21"/>
        </w:rPr>
        <w:t xml:space="preserve"> </w:t>
      </w:r>
    </w:p>
    <w:p w:rsidR="00F26CEA" w:rsidRPr="0066111B" w:rsidRDefault="00F26CEA" w:rsidP="00E37949">
      <w:pPr>
        <w:topLinePunct/>
        <w:spacing w:line="360" w:lineRule="auto"/>
        <w:ind w:firstLineChars="200" w:firstLine="420"/>
        <w:rPr>
          <w:rFonts w:ascii="仿宋" w:eastAsia="仿宋" w:hAnsi="仿宋" w:cs="宋体"/>
          <w:szCs w:val="21"/>
          <w:u w:val="single"/>
        </w:rPr>
      </w:pPr>
      <w:r w:rsidRPr="0066111B">
        <w:rPr>
          <w:rFonts w:ascii="仿宋" w:eastAsia="仿宋" w:hAnsi="仿宋" w:cs="宋体" w:hint="eastAsia"/>
          <w:szCs w:val="21"/>
        </w:rPr>
        <w:t>甲方（采购人/买方）：</w:t>
      </w:r>
      <w:r w:rsidRPr="0066111B">
        <w:rPr>
          <w:rFonts w:ascii="仿宋" w:eastAsia="仿宋" w:hAnsi="仿宋" w:cs="宋体" w:hint="eastAsia"/>
          <w:szCs w:val="21"/>
          <w:u w:val="single"/>
        </w:rPr>
        <w:t xml:space="preserve">                  </w:t>
      </w:r>
      <w:r w:rsidRPr="0066111B">
        <w:rPr>
          <w:rFonts w:ascii="仿宋" w:eastAsia="仿宋" w:hAnsi="仿宋" w:cs="宋体" w:hint="eastAsia"/>
          <w:kern w:val="0"/>
          <w:szCs w:val="21"/>
          <w:u w:val="single"/>
        </w:rPr>
        <w:t xml:space="preserve">           </w:t>
      </w:r>
    </w:p>
    <w:p w:rsidR="00F26CEA" w:rsidRPr="0066111B" w:rsidRDefault="00F26CEA" w:rsidP="00E37949">
      <w:pPr>
        <w:spacing w:line="360" w:lineRule="auto"/>
        <w:ind w:firstLineChars="200" w:firstLine="420"/>
        <w:rPr>
          <w:rFonts w:ascii="仿宋" w:eastAsia="仿宋" w:hAnsi="仿宋" w:cs="宋体"/>
          <w:szCs w:val="21"/>
        </w:rPr>
      </w:pPr>
      <w:r w:rsidRPr="0066111B">
        <w:rPr>
          <w:rFonts w:ascii="仿宋" w:eastAsia="仿宋" w:hAnsi="仿宋" w:cs="宋体" w:hint="eastAsia"/>
          <w:szCs w:val="21"/>
        </w:rPr>
        <w:t>乙方（供应商/卖方）：</w:t>
      </w:r>
      <w:r w:rsidRPr="0066111B">
        <w:rPr>
          <w:rFonts w:ascii="仿宋" w:eastAsia="仿宋" w:hAnsi="仿宋" w:cs="宋体" w:hint="eastAsia"/>
          <w:szCs w:val="21"/>
          <w:u w:val="single"/>
        </w:rPr>
        <w:t xml:space="preserve">           </w:t>
      </w:r>
      <w:r w:rsidRPr="0066111B">
        <w:rPr>
          <w:rFonts w:ascii="仿宋" w:eastAsia="仿宋" w:hAnsi="仿宋" w:cs="宋体" w:hint="eastAsia"/>
          <w:szCs w:val="21"/>
          <w:u w:val="single"/>
        </w:rPr>
        <w:tab/>
      </w:r>
      <w:r w:rsidRPr="0066111B">
        <w:rPr>
          <w:rFonts w:ascii="仿宋" w:eastAsia="仿宋" w:hAnsi="仿宋" w:cs="宋体" w:hint="eastAsia"/>
          <w:szCs w:val="21"/>
          <w:u w:val="single"/>
        </w:rPr>
        <w:tab/>
      </w:r>
      <w:r w:rsidRPr="0066111B">
        <w:rPr>
          <w:rFonts w:ascii="仿宋" w:eastAsia="仿宋" w:hAnsi="仿宋" w:cs="宋体" w:hint="eastAsia"/>
          <w:szCs w:val="21"/>
          <w:u w:val="single"/>
        </w:rPr>
        <w:tab/>
      </w:r>
      <w:r w:rsidRPr="0066111B">
        <w:rPr>
          <w:rFonts w:ascii="仿宋" w:eastAsia="仿宋" w:hAnsi="仿宋" w:cs="宋体" w:hint="eastAsia"/>
          <w:szCs w:val="21"/>
          <w:u w:val="single"/>
        </w:rPr>
        <w:tab/>
        <w:t xml:space="preserve">       </w:t>
      </w:r>
    </w:p>
    <w:p w:rsidR="00F26CEA" w:rsidRPr="0066111B" w:rsidRDefault="00F26CEA" w:rsidP="00E37949">
      <w:pPr>
        <w:snapToGrid w:val="0"/>
        <w:spacing w:line="360" w:lineRule="auto"/>
        <w:ind w:firstLineChars="200" w:firstLine="420"/>
        <w:rPr>
          <w:rFonts w:ascii="仿宋" w:eastAsia="仿宋" w:hAnsi="仿宋" w:cs="宋体"/>
          <w:szCs w:val="21"/>
        </w:rPr>
      </w:pPr>
      <w:r w:rsidRPr="0066111B">
        <w:rPr>
          <w:rFonts w:ascii="仿宋" w:eastAsia="仿宋" w:hAnsi="仿宋" w:cs="宋体" w:hint="eastAsia"/>
          <w:szCs w:val="21"/>
        </w:rPr>
        <w:t>根据《中华人民共和国政府采购法》、《中华人民共和国民法典》等法律法规的规定，甲乙双方按照本项目招标结果签订本合同。</w:t>
      </w:r>
    </w:p>
    <w:p w:rsidR="00F26CEA" w:rsidRPr="0066111B" w:rsidRDefault="00F26CEA" w:rsidP="00E37949">
      <w:pPr>
        <w:snapToGrid w:val="0"/>
        <w:spacing w:line="360" w:lineRule="auto"/>
        <w:ind w:firstLineChars="200" w:firstLine="422"/>
        <w:rPr>
          <w:rFonts w:ascii="仿宋" w:eastAsia="仿宋" w:hAnsi="仿宋" w:cs="宋体"/>
          <w:b/>
          <w:bCs/>
          <w:szCs w:val="21"/>
        </w:rPr>
      </w:pPr>
      <w:r w:rsidRPr="0066111B">
        <w:rPr>
          <w:rFonts w:ascii="仿宋" w:eastAsia="仿宋" w:hAnsi="仿宋" w:cs="宋体" w:hint="eastAsia"/>
          <w:b/>
          <w:bCs/>
          <w:szCs w:val="21"/>
        </w:rPr>
        <w:t>1、合同标的</w:t>
      </w:r>
    </w:p>
    <w:p w:rsidR="00F26CEA" w:rsidRPr="0066111B" w:rsidRDefault="00F26CEA" w:rsidP="00E37949">
      <w:pPr>
        <w:snapToGrid w:val="0"/>
        <w:spacing w:line="360" w:lineRule="auto"/>
        <w:ind w:firstLineChars="200" w:firstLine="420"/>
        <w:rPr>
          <w:rFonts w:ascii="仿宋" w:eastAsia="仿宋" w:hAnsi="仿宋" w:cs="宋体"/>
          <w:szCs w:val="21"/>
        </w:rPr>
      </w:pPr>
      <w:r w:rsidRPr="0066111B">
        <w:rPr>
          <w:rFonts w:ascii="仿宋" w:eastAsia="仿宋" w:hAnsi="仿宋" w:cs="宋体" w:hint="eastAsia"/>
          <w:szCs w:val="21"/>
        </w:rPr>
        <w:t>乙方根据甲方需求，提供下列服务：</w:t>
      </w:r>
      <w:r w:rsidRPr="0066111B">
        <w:rPr>
          <w:rFonts w:ascii="仿宋" w:eastAsia="仿宋" w:hAnsi="仿宋" w:cs="宋体" w:hint="eastAsia"/>
          <w:szCs w:val="21"/>
          <w:u w:val="single"/>
        </w:rPr>
        <w:t xml:space="preserve">                      </w:t>
      </w:r>
      <w:r w:rsidRPr="0066111B">
        <w:rPr>
          <w:rFonts w:ascii="仿宋" w:eastAsia="仿宋" w:hAnsi="仿宋" w:cs="宋体" w:hint="eastAsia"/>
          <w:szCs w:val="21"/>
        </w:rPr>
        <w:t>。</w:t>
      </w:r>
    </w:p>
    <w:p w:rsidR="00F26CEA" w:rsidRPr="0066111B" w:rsidRDefault="00F26CEA" w:rsidP="00E37949">
      <w:pPr>
        <w:snapToGrid w:val="0"/>
        <w:spacing w:line="360" w:lineRule="auto"/>
        <w:ind w:firstLineChars="200" w:firstLine="420"/>
        <w:rPr>
          <w:rFonts w:ascii="仿宋" w:eastAsia="仿宋" w:hAnsi="仿宋" w:cs="宋体"/>
          <w:b/>
          <w:szCs w:val="21"/>
        </w:rPr>
      </w:pPr>
      <w:r w:rsidRPr="0066111B">
        <w:rPr>
          <w:rFonts w:ascii="仿宋" w:eastAsia="仿宋" w:hAnsi="仿宋" w:cs="宋体" w:hint="eastAsia"/>
          <w:szCs w:val="21"/>
        </w:rPr>
        <w:t>服务内容等要求详见招投标文件。</w:t>
      </w:r>
    </w:p>
    <w:p w:rsidR="00F26CEA" w:rsidRPr="0066111B" w:rsidRDefault="00F26CEA" w:rsidP="00E37949">
      <w:pPr>
        <w:snapToGrid w:val="0"/>
        <w:spacing w:line="360" w:lineRule="auto"/>
        <w:ind w:firstLineChars="200" w:firstLine="422"/>
        <w:rPr>
          <w:rFonts w:ascii="仿宋" w:eastAsia="仿宋" w:hAnsi="仿宋" w:cs="宋体"/>
          <w:b/>
          <w:bCs/>
          <w:szCs w:val="21"/>
        </w:rPr>
      </w:pPr>
      <w:r w:rsidRPr="0066111B">
        <w:rPr>
          <w:rFonts w:ascii="仿宋" w:eastAsia="仿宋" w:hAnsi="仿宋" w:cs="宋体" w:hint="eastAsia"/>
          <w:b/>
          <w:bCs/>
          <w:szCs w:val="21"/>
        </w:rPr>
        <w:t>2、合同总金额</w:t>
      </w:r>
    </w:p>
    <w:p w:rsidR="00F26CEA" w:rsidRPr="0066111B" w:rsidRDefault="00F26CEA" w:rsidP="00E37949">
      <w:pPr>
        <w:snapToGrid w:val="0"/>
        <w:spacing w:line="360" w:lineRule="auto"/>
        <w:ind w:firstLineChars="200" w:firstLine="420"/>
        <w:rPr>
          <w:rFonts w:ascii="仿宋" w:eastAsia="仿宋" w:hAnsi="仿宋" w:cs="宋体"/>
          <w:szCs w:val="21"/>
        </w:rPr>
      </w:pPr>
      <w:r w:rsidRPr="0066111B">
        <w:rPr>
          <w:rFonts w:ascii="仿宋" w:eastAsia="仿宋" w:hAnsi="仿宋" w:cs="宋体" w:hint="eastAsia"/>
          <w:szCs w:val="21"/>
        </w:rPr>
        <w:t>2.1 本合同金额为（大写）：_______________________________元人民币（</w:t>
      </w:r>
      <w:r w:rsidRPr="0066111B">
        <w:rPr>
          <w:rFonts w:ascii="宋体" w:eastAsia="仿宋" w:hAnsi="宋体" w:cs="宋体" w:hint="eastAsia"/>
          <w:szCs w:val="21"/>
        </w:rPr>
        <w:t>¥</w:t>
      </w:r>
      <w:r w:rsidRPr="0066111B">
        <w:rPr>
          <w:rFonts w:ascii="仿宋" w:eastAsia="仿宋" w:hAnsi="仿宋" w:cs="宋体" w:hint="eastAsia"/>
          <w:szCs w:val="21"/>
        </w:rPr>
        <w:t>_____元）。</w:t>
      </w:r>
    </w:p>
    <w:p w:rsidR="00F26CEA" w:rsidRPr="0066111B" w:rsidRDefault="00F26CEA" w:rsidP="00E37949">
      <w:pPr>
        <w:snapToGrid w:val="0"/>
        <w:spacing w:line="360" w:lineRule="auto"/>
        <w:ind w:firstLineChars="200" w:firstLine="420"/>
        <w:rPr>
          <w:rFonts w:ascii="仿宋" w:eastAsia="仿宋" w:hAnsi="仿宋" w:cs="宋体"/>
          <w:szCs w:val="21"/>
        </w:rPr>
      </w:pPr>
      <w:r w:rsidRPr="0066111B">
        <w:rPr>
          <w:rFonts w:ascii="仿宋" w:eastAsia="仿宋" w:hAnsi="仿宋" w:cs="宋体" w:hint="eastAsia"/>
          <w:szCs w:val="21"/>
        </w:rPr>
        <w:t>2.2 本合同总金额包括乙方提供的服务及其他有关的为完成本项目发生的所有费用，招标文件中另有规定的除外。</w:t>
      </w:r>
    </w:p>
    <w:p w:rsidR="00F26CEA" w:rsidRPr="0066111B" w:rsidRDefault="00F26CEA" w:rsidP="00E37949">
      <w:pPr>
        <w:snapToGrid w:val="0"/>
        <w:spacing w:line="360" w:lineRule="auto"/>
        <w:ind w:firstLineChars="200" w:firstLine="420"/>
        <w:rPr>
          <w:rFonts w:ascii="仿宋" w:eastAsia="仿宋" w:hAnsi="仿宋" w:cs="宋体"/>
          <w:szCs w:val="21"/>
        </w:rPr>
      </w:pPr>
      <w:r w:rsidRPr="0066111B">
        <w:rPr>
          <w:rFonts w:ascii="仿宋" w:eastAsia="仿宋" w:hAnsi="仿宋" w:cs="宋体" w:hint="eastAsia"/>
          <w:szCs w:val="21"/>
        </w:rPr>
        <w:t>2.3 在招标文件未列明，而乙方认为履行本合同必需的费用也包含在合同总金额中。</w:t>
      </w:r>
    </w:p>
    <w:p w:rsidR="00F26CEA" w:rsidRPr="0066111B" w:rsidRDefault="00F26CEA" w:rsidP="00E37949">
      <w:pPr>
        <w:snapToGrid w:val="0"/>
        <w:spacing w:line="360" w:lineRule="auto"/>
        <w:ind w:firstLineChars="200" w:firstLine="420"/>
        <w:rPr>
          <w:rFonts w:ascii="仿宋" w:eastAsia="仿宋" w:hAnsi="仿宋" w:cs="宋体"/>
          <w:szCs w:val="21"/>
        </w:rPr>
      </w:pPr>
      <w:r w:rsidRPr="0066111B">
        <w:rPr>
          <w:rFonts w:ascii="仿宋" w:eastAsia="仿宋" w:hAnsi="仿宋" w:cs="宋体" w:hint="eastAsia"/>
          <w:szCs w:val="21"/>
        </w:rPr>
        <w:t>2.4 本合同总金额还包含乙方提供的伴随服务/售后服务费用。</w:t>
      </w:r>
    </w:p>
    <w:p w:rsidR="00F26CEA" w:rsidRPr="0066111B" w:rsidRDefault="00F26CEA" w:rsidP="00E37949">
      <w:pPr>
        <w:snapToGrid w:val="0"/>
        <w:spacing w:line="360" w:lineRule="auto"/>
        <w:ind w:firstLineChars="200" w:firstLine="420"/>
        <w:rPr>
          <w:rFonts w:ascii="仿宋" w:eastAsia="仿宋" w:hAnsi="仿宋" w:cs="宋体"/>
          <w:szCs w:val="21"/>
        </w:rPr>
      </w:pPr>
      <w:r w:rsidRPr="0066111B">
        <w:rPr>
          <w:rFonts w:ascii="仿宋" w:eastAsia="仿宋" w:hAnsi="仿宋" w:cs="宋体" w:hint="eastAsia"/>
          <w:szCs w:val="21"/>
        </w:rPr>
        <w:t>2.5 本合同签订后：甲方需追加与合同标的相同的服务，在不改变合同其他条款的前提下，可以与乙方协商签订补充合同，但所有补充合同的增加的金额不超过原合同金额的10%；甲方若由于各种客观原因，必须对采购项目所牵涉的服务进行适当的减少时，在与乙方协商一致后，可以按照招标采购时的价格水平做相应的调减，并据此签订补充合同；除上述情况外，本合同执行期间合同总金额不变。</w:t>
      </w:r>
    </w:p>
    <w:p w:rsidR="00F26CEA" w:rsidRPr="0066111B" w:rsidRDefault="00F26CEA" w:rsidP="00E37949">
      <w:pPr>
        <w:snapToGrid w:val="0"/>
        <w:spacing w:line="360" w:lineRule="auto"/>
        <w:ind w:firstLineChars="200" w:firstLine="422"/>
        <w:rPr>
          <w:rFonts w:ascii="仿宋" w:eastAsia="仿宋" w:hAnsi="仿宋" w:cs="宋体"/>
          <w:b/>
          <w:bCs/>
          <w:szCs w:val="21"/>
        </w:rPr>
      </w:pPr>
      <w:r w:rsidRPr="0066111B">
        <w:rPr>
          <w:rFonts w:ascii="仿宋" w:eastAsia="仿宋" w:hAnsi="仿宋" w:cs="宋体" w:hint="eastAsia"/>
          <w:b/>
          <w:bCs/>
          <w:szCs w:val="21"/>
        </w:rPr>
        <w:t>3、组成本合同的有关文件</w:t>
      </w:r>
    </w:p>
    <w:p w:rsidR="00F26CEA" w:rsidRPr="0066111B" w:rsidRDefault="00F26CEA" w:rsidP="00E37949">
      <w:pPr>
        <w:snapToGrid w:val="0"/>
        <w:spacing w:line="360" w:lineRule="auto"/>
        <w:ind w:firstLineChars="200" w:firstLine="420"/>
        <w:rPr>
          <w:rFonts w:ascii="仿宋" w:eastAsia="仿宋" w:hAnsi="仿宋" w:cs="宋体"/>
          <w:szCs w:val="21"/>
        </w:rPr>
      </w:pPr>
      <w:r w:rsidRPr="0066111B">
        <w:rPr>
          <w:rFonts w:ascii="仿宋" w:eastAsia="仿宋" w:hAnsi="仿宋" w:cs="宋体" w:hint="eastAsia"/>
          <w:szCs w:val="21"/>
        </w:rPr>
        <w:t>3.1乙方应按招标文件规定的时间向甲方提供服务的有关技术资料。</w:t>
      </w:r>
    </w:p>
    <w:p w:rsidR="00F26CEA" w:rsidRPr="0066111B" w:rsidRDefault="00F26CEA" w:rsidP="00E37949">
      <w:pPr>
        <w:snapToGrid w:val="0"/>
        <w:spacing w:line="360" w:lineRule="auto"/>
        <w:ind w:firstLineChars="200" w:firstLine="420"/>
        <w:rPr>
          <w:rFonts w:ascii="仿宋" w:eastAsia="仿宋" w:hAnsi="仿宋" w:cs="宋体"/>
          <w:szCs w:val="21"/>
        </w:rPr>
      </w:pPr>
      <w:r w:rsidRPr="0066111B">
        <w:rPr>
          <w:rFonts w:ascii="仿宋" w:eastAsia="仿宋" w:hAnsi="仿宋" w:cs="宋体" w:hint="eastAsia"/>
          <w:szCs w:val="21"/>
        </w:rPr>
        <w:t>3.2 没有甲方事先书面同意，乙方不得将由甲方提供的有关合同或任何合同条文或资料提供给任何其他人。即使</w:t>
      </w:r>
      <w:proofErr w:type="gramStart"/>
      <w:r w:rsidRPr="0066111B">
        <w:rPr>
          <w:rFonts w:ascii="仿宋" w:eastAsia="仿宋" w:hAnsi="仿宋" w:cs="宋体" w:hint="eastAsia"/>
          <w:szCs w:val="21"/>
        </w:rPr>
        <w:t>向履行</w:t>
      </w:r>
      <w:proofErr w:type="gramEnd"/>
      <w:r w:rsidRPr="0066111B">
        <w:rPr>
          <w:rFonts w:ascii="仿宋" w:eastAsia="仿宋" w:hAnsi="仿宋" w:cs="宋体" w:hint="eastAsia"/>
          <w:szCs w:val="21"/>
        </w:rPr>
        <w:t>本合同有关的人员提供，也应注意保密并限于履行合同的必需范围。</w:t>
      </w:r>
    </w:p>
    <w:p w:rsidR="00F26CEA" w:rsidRPr="0066111B" w:rsidRDefault="00F26CEA" w:rsidP="00E37949">
      <w:pPr>
        <w:snapToGrid w:val="0"/>
        <w:spacing w:line="360" w:lineRule="auto"/>
        <w:ind w:firstLineChars="200" w:firstLine="420"/>
        <w:rPr>
          <w:rFonts w:ascii="仿宋" w:eastAsia="仿宋" w:hAnsi="仿宋" w:cs="宋体"/>
          <w:szCs w:val="21"/>
        </w:rPr>
      </w:pPr>
      <w:r w:rsidRPr="0066111B">
        <w:rPr>
          <w:rFonts w:ascii="仿宋" w:eastAsia="仿宋" w:hAnsi="仿宋" w:cs="宋体" w:hint="eastAsia"/>
          <w:szCs w:val="21"/>
        </w:rPr>
        <w:t>3.3 关于本项目政府采购的招投标文件或与本次采购活动方式相适应的文件及有关附件是本合同不可分割的组成部分，这些文件包括但不限于：</w:t>
      </w:r>
    </w:p>
    <w:p w:rsidR="00F26CEA" w:rsidRPr="0066111B" w:rsidRDefault="00F26CEA" w:rsidP="00E37949">
      <w:pPr>
        <w:snapToGrid w:val="0"/>
        <w:spacing w:line="360" w:lineRule="auto"/>
        <w:ind w:firstLineChars="200" w:firstLine="420"/>
        <w:rPr>
          <w:rFonts w:ascii="仿宋" w:eastAsia="仿宋" w:hAnsi="仿宋" w:cs="宋体"/>
          <w:szCs w:val="21"/>
        </w:rPr>
      </w:pPr>
      <w:r w:rsidRPr="0066111B">
        <w:rPr>
          <w:rFonts w:ascii="仿宋" w:eastAsia="仿宋" w:hAnsi="仿宋" w:cs="宋体" w:hint="eastAsia"/>
          <w:szCs w:val="21"/>
        </w:rPr>
        <w:t>（1）投标响应文件；               （2）投标报价文件；</w:t>
      </w:r>
    </w:p>
    <w:p w:rsidR="00F26CEA" w:rsidRPr="0066111B" w:rsidRDefault="00F26CEA" w:rsidP="00E37949">
      <w:pPr>
        <w:snapToGrid w:val="0"/>
        <w:spacing w:line="360" w:lineRule="auto"/>
        <w:ind w:firstLineChars="200" w:firstLine="420"/>
        <w:rPr>
          <w:rFonts w:ascii="仿宋" w:eastAsia="仿宋" w:hAnsi="仿宋" w:cs="宋体"/>
          <w:szCs w:val="21"/>
        </w:rPr>
      </w:pPr>
      <w:r w:rsidRPr="0066111B">
        <w:rPr>
          <w:rFonts w:ascii="仿宋" w:eastAsia="仿宋" w:hAnsi="仿宋" w:cs="宋体" w:hint="eastAsia"/>
          <w:szCs w:val="21"/>
        </w:rPr>
        <w:t>（3）项目组人员表                 （4）技术参数、商务条款响应及偏离表；</w:t>
      </w:r>
    </w:p>
    <w:p w:rsidR="00F26CEA" w:rsidRPr="0066111B" w:rsidRDefault="00F26CEA" w:rsidP="00E37949">
      <w:pPr>
        <w:snapToGrid w:val="0"/>
        <w:spacing w:line="360" w:lineRule="auto"/>
        <w:ind w:firstLineChars="200" w:firstLine="420"/>
        <w:rPr>
          <w:rFonts w:ascii="仿宋" w:eastAsia="仿宋" w:hAnsi="仿宋" w:cs="宋体"/>
          <w:szCs w:val="21"/>
        </w:rPr>
      </w:pPr>
      <w:r w:rsidRPr="0066111B">
        <w:rPr>
          <w:rFonts w:ascii="仿宋" w:eastAsia="仿宋" w:hAnsi="仿宋" w:cs="宋体" w:hint="eastAsia"/>
          <w:szCs w:val="21"/>
        </w:rPr>
        <w:t>（5）服务承诺；                   （6）中标通知书；</w:t>
      </w:r>
    </w:p>
    <w:p w:rsidR="00F26CEA" w:rsidRPr="0066111B" w:rsidRDefault="00F26CEA" w:rsidP="00E37949">
      <w:pPr>
        <w:snapToGrid w:val="0"/>
        <w:spacing w:line="360" w:lineRule="auto"/>
        <w:ind w:firstLineChars="200" w:firstLine="420"/>
        <w:rPr>
          <w:rFonts w:ascii="仿宋" w:eastAsia="仿宋" w:hAnsi="仿宋" w:cs="宋体"/>
          <w:szCs w:val="21"/>
        </w:rPr>
      </w:pPr>
      <w:r w:rsidRPr="0066111B">
        <w:rPr>
          <w:rFonts w:ascii="仿宋" w:eastAsia="仿宋" w:hAnsi="仿宋" w:cs="宋体" w:hint="eastAsia"/>
          <w:szCs w:val="21"/>
        </w:rPr>
        <w:t>（7）甲乙双方补充协议；           （8）乙方投标时提供的响应文件。</w:t>
      </w:r>
    </w:p>
    <w:p w:rsidR="00F26CEA" w:rsidRPr="0066111B" w:rsidRDefault="00F26CEA" w:rsidP="00E37949">
      <w:pPr>
        <w:snapToGrid w:val="0"/>
        <w:spacing w:line="360" w:lineRule="auto"/>
        <w:ind w:firstLineChars="200" w:firstLine="422"/>
        <w:rPr>
          <w:rFonts w:ascii="仿宋" w:eastAsia="仿宋" w:hAnsi="仿宋" w:cs="宋体"/>
          <w:b/>
          <w:bCs/>
          <w:szCs w:val="21"/>
        </w:rPr>
      </w:pPr>
      <w:r w:rsidRPr="0066111B">
        <w:rPr>
          <w:rFonts w:ascii="仿宋" w:eastAsia="仿宋" w:hAnsi="仿宋" w:cs="宋体" w:hint="eastAsia"/>
          <w:b/>
          <w:bCs/>
          <w:szCs w:val="21"/>
        </w:rPr>
        <w:lastRenderedPageBreak/>
        <w:t>4、知识产权保证</w:t>
      </w:r>
    </w:p>
    <w:p w:rsidR="00F26CEA" w:rsidRPr="0066111B" w:rsidRDefault="00F26CEA" w:rsidP="00E37949">
      <w:pPr>
        <w:autoSpaceDE w:val="0"/>
        <w:autoSpaceDN w:val="0"/>
        <w:spacing w:line="360" w:lineRule="auto"/>
        <w:ind w:firstLineChars="200" w:firstLine="420"/>
        <w:rPr>
          <w:rFonts w:ascii="仿宋" w:eastAsia="仿宋" w:hAnsi="仿宋" w:cs="宋体"/>
          <w:szCs w:val="21"/>
        </w:rPr>
      </w:pPr>
      <w:r w:rsidRPr="0066111B">
        <w:rPr>
          <w:rFonts w:ascii="仿宋" w:eastAsia="仿宋" w:hAnsi="仿宋" w:cs="宋体" w:hint="eastAsia"/>
          <w:szCs w:val="21"/>
        </w:rPr>
        <w:t>乙方保证甲方在使用、接受本合同服务或其任何一部分时，不受第三方提出侵犯其专利权、版权、商标权和工业设计权等知识产权的起诉。一旦出现侵权，由乙方负全部责任。</w:t>
      </w:r>
    </w:p>
    <w:p w:rsidR="00F26CEA" w:rsidRPr="0066111B" w:rsidRDefault="00F26CEA" w:rsidP="00E37949">
      <w:pPr>
        <w:snapToGrid w:val="0"/>
        <w:spacing w:line="360" w:lineRule="auto"/>
        <w:ind w:firstLineChars="200" w:firstLine="422"/>
        <w:rPr>
          <w:rFonts w:ascii="仿宋" w:eastAsia="仿宋" w:hAnsi="仿宋" w:cs="宋体"/>
          <w:b/>
          <w:bCs/>
          <w:szCs w:val="21"/>
        </w:rPr>
      </w:pPr>
      <w:r w:rsidRPr="0066111B">
        <w:rPr>
          <w:rFonts w:ascii="仿宋" w:eastAsia="仿宋" w:hAnsi="仿宋" w:cs="宋体" w:hint="eastAsia"/>
          <w:b/>
          <w:bCs/>
          <w:szCs w:val="21"/>
        </w:rPr>
        <w:t>5、产权保证</w:t>
      </w:r>
    </w:p>
    <w:p w:rsidR="00F26CEA" w:rsidRPr="0066111B" w:rsidRDefault="00F26CEA" w:rsidP="00E37949">
      <w:pPr>
        <w:autoSpaceDE w:val="0"/>
        <w:autoSpaceDN w:val="0"/>
        <w:spacing w:line="360" w:lineRule="auto"/>
        <w:ind w:firstLineChars="200" w:firstLine="420"/>
        <w:rPr>
          <w:rFonts w:ascii="仿宋" w:eastAsia="仿宋" w:hAnsi="仿宋" w:cs="宋体"/>
          <w:szCs w:val="21"/>
        </w:rPr>
      </w:pPr>
      <w:r w:rsidRPr="0066111B">
        <w:rPr>
          <w:rFonts w:ascii="仿宋" w:eastAsia="仿宋" w:hAnsi="仿宋" w:cs="宋体" w:hint="eastAsia"/>
          <w:szCs w:val="21"/>
        </w:rPr>
        <w:t>乙方保证所交付的服务和服务所涉及的物品所有权无任何抵押、查封等权利瑕疵。</w:t>
      </w:r>
    </w:p>
    <w:p w:rsidR="00F26CEA" w:rsidRPr="0066111B" w:rsidRDefault="00F26CEA" w:rsidP="00E37949">
      <w:pPr>
        <w:snapToGrid w:val="0"/>
        <w:spacing w:line="360" w:lineRule="auto"/>
        <w:ind w:firstLineChars="200" w:firstLine="422"/>
        <w:rPr>
          <w:rFonts w:ascii="仿宋" w:eastAsia="仿宋" w:hAnsi="仿宋" w:cs="宋体"/>
          <w:b/>
          <w:bCs/>
          <w:szCs w:val="21"/>
        </w:rPr>
      </w:pPr>
      <w:r w:rsidRPr="0066111B">
        <w:rPr>
          <w:rFonts w:ascii="仿宋" w:eastAsia="仿宋" w:hAnsi="仿宋" w:cs="宋体" w:hint="eastAsia"/>
          <w:b/>
          <w:bCs/>
          <w:szCs w:val="21"/>
        </w:rPr>
        <w:t>6、履约保证金</w:t>
      </w:r>
    </w:p>
    <w:p w:rsidR="00D2030B" w:rsidRPr="0066111B" w:rsidRDefault="00D2030B" w:rsidP="00D2030B">
      <w:pPr>
        <w:pStyle w:val="a9"/>
        <w:snapToGrid w:val="0"/>
        <w:spacing w:before="120" w:after="120" w:line="360" w:lineRule="auto"/>
        <w:ind w:firstLineChars="200" w:firstLine="420"/>
        <w:rPr>
          <w:rFonts w:ascii="仿宋" w:eastAsia="仿宋" w:hAnsi="仿宋" w:cs="仿宋"/>
          <w:szCs w:val="21"/>
        </w:rPr>
      </w:pPr>
      <w:r w:rsidRPr="0066111B">
        <w:rPr>
          <w:rFonts w:ascii="仿宋" w:eastAsia="仿宋" w:hAnsi="仿宋" w:cs="仿宋" w:hint="eastAsia"/>
          <w:szCs w:val="21"/>
        </w:rPr>
        <w:t>6.1 收取履约保证金的，允许成交单位自主选择支票、汇票、本票、保函等非现金形式缴纳或提交。</w:t>
      </w:r>
    </w:p>
    <w:p w:rsidR="00D2030B" w:rsidRPr="0066111B" w:rsidRDefault="00D2030B" w:rsidP="00D2030B">
      <w:pPr>
        <w:pStyle w:val="a9"/>
        <w:snapToGrid w:val="0"/>
        <w:spacing w:before="120" w:after="120" w:line="360" w:lineRule="auto"/>
        <w:ind w:firstLineChars="200" w:firstLine="420"/>
        <w:rPr>
          <w:rFonts w:ascii="仿宋" w:eastAsia="仿宋" w:hAnsi="仿宋" w:cs="仿宋"/>
          <w:szCs w:val="21"/>
        </w:rPr>
      </w:pPr>
      <w:r w:rsidRPr="0066111B">
        <w:rPr>
          <w:rFonts w:ascii="仿宋" w:eastAsia="仿宋" w:hAnsi="仿宋" w:cs="仿宋" w:hint="eastAsia"/>
          <w:szCs w:val="21"/>
        </w:rPr>
        <w:t>6.2履约保证金用以约束乙方在合同履行中的行为，以及弥补合同履行中由于乙方自身行为可能给甲方带来的各种损失；若履约保证金额不足以弥补乙方违约造成甲方损失的，甲方可继续向乙方主张索赔。</w:t>
      </w:r>
    </w:p>
    <w:p w:rsidR="00D2030B" w:rsidRPr="0066111B" w:rsidRDefault="00D2030B" w:rsidP="00D2030B">
      <w:pPr>
        <w:pStyle w:val="a9"/>
        <w:snapToGrid w:val="0"/>
        <w:spacing w:before="120" w:after="120" w:line="360" w:lineRule="auto"/>
        <w:ind w:firstLineChars="200" w:firstLine="420"/>
        <w:rPr>
          <w:rFonts w:ascii="仿宋" w:eastAsia="仿宋" w:hAnsi="仿宋" w:cs="仿宋"/>
          <w:szCs w:val="21"/>
        </w:rPr>
      </w:pPr>
      <w:r w:rsidRPr="0066111B">
        <w:rPr>
          <w:rFonts w:ascii="仿宋" w:eastAsia="仿宋" w:hAnsi="仿宋" w:cs="仿宋" w:hint="eastAsia"/>
          <w:szCs w:val="21"/>
        </w:rPr>
        <w:t xml:space="preserve">6.3 履约保证金扣除甲方应得的补偿后的余额，在本合同履行结束后由甲方无息退还。 </w:t>
      </w:r>
    </w:p>
    <w:p w:rsidR="00E807EB" w:rsidRPr="00E807EB" w:rsidRDefault="00D2030B" w:rsidP="00E807EB">
      <w:pPr>
        <w:pStyle w:val="a9"/>
        <w:snapToGrid w:val="0"/>
        <w:spacing w:before="120" w:after="120" w:line="360" w:lineRule="auto"/>
        <w:ind w:firstLineChars="202" w:firstLine="424"/>
        <w:rPr>
          <w:rFonts w:ascii="仿宋" w:eastAsia="仿宋" w:hAnsi="仿宋" w:cs="仿宋"/>
          <w:szCs w:val="21"/>
        </w:rPr>
      </w:pPr>
      <w:r w:rsidRPr="0066111B">
        <w:rPr>
          <w:rFonts w:ascii="仿宋" w:eastAsia="仿宋" w:hAnsi="仿宋" w:cs="仿宋" w:hint="eastAsia"/>
          <w:szCs w:val="21"/>
        </w:rPr>
        <w:t>6.4 履约保证收取：</w:t>
      </w:r>
      <w:r w:rsidR="00E807EB">
        <w:rPr>
          <w:rFonts w:ascii="仿宋" w:eastAsia="仿宋" w:hAnsi="仿宋" w:cs="仿宋" w:hint="eastAsia"/>
          <w:szCs w:val="21"/>
        </w:rPr>
        <w:t>乙方</w:t>
      </w:r>
      <w:r w:rsidR="00E807EB" w:rsidRPr="00E807EB">
        <w:rPr>
          <w:rFonts w:ascii="仿宋" w:eastAsia="仿宋" w:hAnsi="仿宋" w:cs="仿宋" w:hint="eastAsia"/>
          <w:szCs w:val="21"/>
        </w:rPr>
        <w:t>需在合同签署前向</w:t>
      </w:r>
      <w:r w:rsidR="00E807EB">
        <w:rPr>
          <w:rFonts w:ascii="仿宋" w:eastAsia="仿宋" w:hAnsi="仿宋" w:cs="仿宋" w:hint="eastAsia"/>
          <w:szCs w:val="21"/>
        </w:rPr>
        <w:t>甲</w:t>
      </w:r>
      <w:r w:rsidR="00E807EB" w:rsidRPr="00E807EB">
        <w:rPr>
          <w:rFonts w:ascii="仿宋" w:eastAsia="仿宋" w:hAnsi="仿宋" w:cs="仿宋" w:hint="eastAsia"/>
          <w:szCs w:val="21"/>
        </w:rPr>
        <w:t>方提供合同价的 10%履约担保，履约保证金的在成果经专家论证通过并将全部材料移交甲方确认后 30 天内一次性退清，不计利息；承包人应承担的各项违约金、赔偿金及其他费用，发包人均有权从工程款或保证金或履约担保中直接扣除或直接获得担保方提供的现金。</w:t>
      </w:r>
    </w:p>
    <w:p w:rsidR="00F26CEA" w:rsidRPr="0066111B" w:rsidRDefault="00F26CEA" w:rsidP="00E37949">
      <w:pPr>
        <w:snapToGrid w:val="0"/>
        <w:spacing w:line="360" w:lineRule="auto"/>
        <w:ind w:firstLineChars="200" w:firstLine="422"/>
        <w:rPr>
          <w:rFonts w:ascii="仿宋" w:eastAsia="仿宋" w:hAnsi="仿宋" w:cs="宋体"/>
          <w:b/>
          <w:bCs/>
          <w:szCs w:val="21"/>
        </w:rPr>
      </w:pPr>
      <w:r w:rsidRPr="0066111B">
        <w:rPr>
          <w:rFonts w:ascii="仿宋" w:eastAsia="仿宋" w:hAnsi="仿宋" w:cs="宋体" w:hint="eastAsia"/>
          <w:b/>
          <w:bCs/>
          <w:szCs w:val="21"/>
        </w:rPr>
        <w:t>7、转包或分包</w:t>
      </w:r>
    </w:p>
    <w:p w:rsidR="00F26CEA" w:rsidRPr="0066111B" w:rsidRDefault="00F26CEA" w:rsidP="00E37949">
      <w:pPr>
        <w:snapToGrid w:val="0"/>
        <w:spacing w:line="360" w:lineRule="auto"/>
        <w:ind w:firstLineChars="200" w:firstLine="420"/>
        <w:rPr>
          <w:rFonts w:ascii="仿宋" w:eastAsia="仿宋" w:hAnsi="仿宋" w:cs="宋体"/>
          <w:szCs w:val="21"/>
        </w:rPr>
      </w:pPr>
      <w:r w:rsidRPr="0066111B">
        <w:rPr>
          <w:rFonts w:ascii="仿宋" w:eastAsia="仿宋" w:hAnsi="仿宋" w:cs="宋体" w:hint="eastAsia"/>
          <w:szCs w:val="21"/>
        </w:rPr>
        <w:t>7.1 本合同禁止转包，本合同范围的服务，应由乙方直接提供的，不得转让他人提供。</w:t>
      </w:r>
    </w:p>
    <w:p w:rsidR="00F26CEA" w:rsidRPr="0066111B" w:rsidRDefault="00F26CEA" w:rsidP="00E37949">
      <w:pPr>
        <w:snapToGrid w:val="0"/>
        <w:spacing w:line="360" w:lineRule="auto"/>
        <w:ind w:firstLineChars="200" w:firstLine="420"/>
        <w:rPr>
          <w:rFonts w:ascii="仿宋" w:eastAsia="仿宋" w:hAnsi="仿宋" w:cs="宋体"/>
          <w:szCs w:val="21"/>
        </w:rPr>
      </w:pPr>
      <w:r w:rsidRPr="0066111B">
        <w:rPr>
          <w:rFonts w:ascii="仿宋" w:eastAsia="仿宋" w:hAnsi="仿宋" w:cs="宋体" w:hint="eastAsia"/>
          <w:szCs w:val="21"/>
        </w:rPr>
        <w:t>7.2 经甲方同意，乙方可以依法采取分包方式履行合同，但是分包方式履行的，乙方应就采购项目向甲方负全责。</w:t>
      </w:r>
    </w:p>
    <w:p w:rsidR="00F26CEA" w:rsidRPr="0066111B" w:rsidRDefault="00F26CEA" w:rsidP="00E37949">
      <w:pPr>
        <w:snapToGrid w:val="0"/>
        <w:spacing w:line="360" w:lineRule="auto"/>
        <w:ind w:firstLineChars="200" w:firstLine="422"/>
        <w:rPr>
          <w:rFonts w:ascii="仿宋" w:eastAsia="仿宋" w:hAnsi="仿宋" w:cs="宋体"/>
          <w:b/>
          <w:bCs/>
          <w:szCs w:val="21"/>
        </w:rPr>
      </w:pPr>
      <w:r w:rsidRPr="0066111B">
        <w:rPr>
          <w:rFonts w:ascii="仿宋" w:eastAsia="仿宋" w:hAnsi="仿宋" w:cs="宋体" w:hint="eastAsia"/>
          <w:b/>
          <w:bCs/>
          <w:szCs w:val="21"/>
        </w:rPr>
        <w:t>8、</w:t>
      </w:r>
      <w:r w:rsidRPr="0066111B">
        <w:rPr>
          <w:rFonts w:ascii="仿宋" w:eastAsia="仿宋" w:hAnsi="仿宋" w:cs="宋体" w:hint="eastAsia"/>
          <w:b/>
          <w:bCs/>
          <w:szCs w:val="21"/>
          <w:lang w:val="zh-CN"/>
        </w:rPr>
        <w:t>服务期</w:t>
      </w:r>
    </w:p>
    <w:p w:rsidR="00F26CEA" w:rsidRPr="0066111B" w:rsidRDefault="00F26CEA" w:rsidP="00E37949">
      <w:pPr>
        <w:snapToGrid w:val="0"/>
        <w:spacing w:line="360" w:lineRule="auto"/>
        <w:ind w:firstLineChars="200" w:firstLine="420"/>
        <w:rPr>
          <w:rFonts w:ascii="仿宋" w:eastAsia="仿宋" w:hAnsi="仿宋" w:cs="宋体"/>
          <w:szCs w:val="21"/>
          <w:u w:val="single"/>
        </w:rPr>
      </w:pPr>
      <w:r w:rsidRPr="0066111B">
        <w:rPr>
          <w:rFonts w:ascii="仿宋" w:eastAsia="仿宋" w:hAnsi="仿宋" w:cs="宋体" w:hint="eastAsia"/>
          <w:szCs w:val="21"/>
        </w:rPr>
        <w:t xml:space="preserve">8.1 </w:t>
      </w:r>
      <w:r w:rsidRPr="0066111B">
        <w:rPr>
          <w:rFonts w:ascii="仿宋" w:eastAsia="仿宋" w:hAnsi="仿宋" w:cs="宋体" w:hint="eastAsia"/>
          <w:szCs w:val="21"/>
          <w:lang w:val="zh-CN"/>
        </w:rPr>
        <w:t>服务期：</w:t>
      </w:r>
      <w:r w:rsidRPr="0066111B">
        <w:rPr>
          <w:rFonts w:ascii="仿宋" w:eastAsia="仿宋" w:hAnsi="仿宋" w:cs="宋体" w:hint="eastAsia"/>
          <w:szCs w:val="21"/>
          <w:u w:val="single"/>
        </w:rPr>
        <w:t xml:space="preserve">                        </w:t>
      </w:r>
    </w:p>
    <w:p w:rsidR="00F26CEA" w:rsidRPr="0066111B" w:rsidRDefault="00F26CEA" w:rsidP="00E37949">
      <w:pPr>
        <w:snapToGrid w:val="0"/>
        <w:spacing w:line="360" w:lineRule="auto"/>
        <w:ind w:firstLineChars="200" w:firstLine="422"/>
        <w:rPr>
          <w:rFonts w:ascii="仿宋" w:eastAsia="仿宋" w:hAnsi="仿宋" w:cs="宋体"/>
          <w:b/>
          <w:bCs/>
          <w:szCs w:val="21"/>
        </w:rPr>
      </w:pPr>
      <w:r w:rsidRPr="0066111B">
        <w:rPr>
          <w:rFonts w:ascii="仿宋" w:eastAsia="仿宋" w:hAnsi="仿宋" w:cs="宋体" w:hint="eastAsia"/>
          <w:b/>
          <w:bCs/>
          <w:szCs w:val="21"/>
        </w:rPr>
        <w:t>9、交付期、交付方式及交付地点</w:t>
      </w:r>
    </w:p>
    <w:p w:rsidR="00F26CEA" w:rsidRPr="0066111B" w:rsidRDefault="00F26CEA" w:rsidP="00E37949">
      <w:pPr>
        <w:snapToGrid w:val="0"/>
        <w:spacing w:line="360" w:lineRule="auto"/>
        <w:ind w:firstLineChars="200" w:firstLine="420"/>
        <w:rPr>
          <w:rFonts w:ascii="仿宋" w:eastAsia="仿宋" w:hAnsi="仿宋" w:cs="宋体"/>
          <w:bCs/>
          <w:szCs w:val="21"/>
        </w:rPr>
      </w:pPr>
      <w:r w:rsidRPr="0066111B">
        <w:rPr>
          <w:rFonts w:ascii="仿宋" w:eastAsia="仿宋" w:hAnsi="仿宋" w:cs="宋体" w:hint="eastAsia"/>
          <w:bCs/>
          <w:szCs w:val="21"/>
        </w:rPr>
        <w:t>9.1 交付期：</w:t>
      </w:r>
      <w:r w:rsidRPr="0066111B">
        <w:rPr>
          <w:rFonts w:ascii="仿宋" w:eastAsia="仿宋" w:hAnsi="仿宋" w:cs="宋体" w:hint="eastAsia"/>
          <w:szCs w:val="21"/>
        </w:rPr>
        <w:t>_________</w:t>
      </w:r>
    </w:p>
    <w:p w:rsidR="00F26CEA" w:rsidRPr="0066111B" w:rsidRDefault="00F26CEA" w:rsidP="00E37949">
      <w:pPr>
        <w:snapToGrid w:val="0"/>
        <w:spacing w:line="360" w:lineRule="auto"/>
        <w:ind w:firstLineChars="200" w:firstLine="420"/>
        <w:rPr>
          <w:rFonts w:ascii="仿宋" w:eastAsia="仿宋" w:hAnsi="仿宋" w:cs="宋体"/>
          <w:bCs/>
          <w:szCs w:val="21"/>
        </w:rPr>
      </w:pPr>
      <w:r w:rsidRPr="0066111B">
        <w:rPr>
          <w:rFonts w:ascii="仿宋" w:eastAsia="仿宋" w:hAnsi="仿宋" w:cs="宋体" w:hint="eastAsia"/>
          <w:bCs/>
          <w:szCs w:val="21"/>
        </w:rPr>
        <w:t>9.2 交付方式：</w:t>
      </w:r>
      <w:r w:rsidRPr="0066111B">
        <w:rPr>
          <w:rFonts w:ascii="仿宋" w:eastAsia="仿宋" w:hAnsi="仿宋" w:cs="宋体" w:hint="eastAsia"/>
          <w:szCs w:val="21"/>
        </w:rPr>
        <w:t>_________</w:t>
      </w:r>
    </w:p>
    <w:p w:rsidR="00F26CEA" w:rsidRPr="0066111B" w:rsidRDefault="00F26CEA" w:rsidP="00E37949">
      <w:pPr>
        <w:snapToGrid w:val="0"/>
        <w:spacing w:line="360" w:lineRule="auto"/>
        <w:ind w:firstLineChars="200" w:firstLine="420"/>
        <w:rPr>
          <w:rFonts w:ascii="仿宋" w:eastAsia="仿宋" w:hAnsi="仿宋" w:cs="宋体"/>
          <w:b/>
          <w:szCs w:val="21"/>
        </w:rPr>
      </w:pPr>
      <w:r w:rsidRPr="0066111B">
        <w:rPr>
          <w:rFonts w:ascii="仿宋" w:eastAsia="仿宋" w:hAnsi="仿宋" w:cs="宋体" w:hint="eastAsia"/>
          <w:bCs/>
          <w:szCs w:val="21"/>
        </w:rPr>
        <w:t>9.3 交付地点：</w:t>
      </w:r>
      <w:r w:rsidRPr="0066111B">
        <w:rPr>
          <w:rFonts w:ascii="仿宋" w:eastAsia="仿宋" w:hAnsi="仿宋" w:cs="宋体" w:hint="eastAsia"/>
          <w:bCs/>
          <w:szCs w:val="21"/>
          <w:u w:val="single"/>
        </w:rPr>
        <w:t xml:space="preserve">              </w:t>
      </w:r>
      <w:r w:rsidRPr="0066111B">
        <w:rPr>
          <w:rFonts w:ascii="仿宋" w:eastAsia="仿宋" w:hAnsi="仿宋" w:cs="宋体" w:hint="eastAsia"/>
          <w:bCs/>
          <w:szCs w:val="21"/>
        </w:rPr>
        <w:t xml:space="preserve">    </w:t>
      </w:r>
    </w:p>
    <w:p w:rsidR="00F26CEA" w:rsidRPr="0066111B" w:rsidRDefault="00F26CEA" w:rsidP="00E37949">
      <w:pPr>
        <w:snapToGrid w:val="0"/>
        <w:spacing w:line="360" w:lineRule="auto"/>
        <w:ind w:firstLineChars="200" w:firstLine="422"/>
        <w:rPr>
          <w:rFonts w:ascii="仿宋" w:eastAsia="仿宋" w:hAnsi="仿宋" w:cs="宋体"/>
          <w:b/>
          <w:bCs/>
          <w:szCs w:val="21"/>
        </w:rPr>
      </w:pPr>
      <w:r w:rsidRPr="0066111B">
        <w:rPr>
          <w:rFonts w:ascii="仿宋" w:eastAsia="仿宋" w:hAnsi="仿宋" w:cs="宋体" w:hint="eastAsia"/>
          <w:b/>
          <w:bCs/>
          <w:szCs w:val="21"/>
        </w:rPr>
        <w:t>10、货款支付</w:t>
      </w:r>
    </w:p>
    <w:p w:rsidR="00F26CEA" w:rsidRPr="0066111B" w:rsidRDefault="00F26CEA" w:rsidP="00E37949">
      <w:pPr>
        <w:autoSpaceDE w:val="0"/>
        <w:autoSpaceDN w:val="0"/>
        <w:spacing w:line="360" w:lineRule="auto"/>
        <w:ind w:firstLineChars="200" w:firstLine="420"/>
        <w:rPr>
          <w:rFonts w:ascii="仿宋" w:eastAsia="仿宋" w:hAnsi="仿宋" w:cs="宋体"/>
          <w:szCs w:val="21"/>
        </w:rPr>
      </w:pPr>
      <w:r w:rsidRPr="0066111B">
        <w:rPr>
          <w:rFonts w:ascii="仿宋" w:eastAsia="仿宋" w:hAnsi="仿宋" w:cs="宋体" w:hint="eastAsia"/>
          <w:szCs w:val="21"/>
        </w:rPr>
        <w:t xml:space="preserve">10.1 本合同项下所有款项均以人民币支付。 </w:t>
      </w:r>
    </w:p>
    <w:p w:rsidR="00F26CEA" w:rsidRPr="0066111B" w:rsidRDefault="00F26CEA" w:rsidP="00E37949">
      <w:pPr>
        <w:autoSpaceDE w:val="0"/>
        <w:autoSpaceDN w:val="0"/>
        <w:spacing w:line="360" w:lineRule="auto"/>
        <w:ind w:firstLineChars="200" w:firstLine="420"/>
        <w:rPr>
          <w:rFonts w:ascii="仿宋" w:eastAsia="仿宋" w:hAnsi="仿宋" w:cs="宋体"/>
          <w:szCs w:val="21"/>
        </w:rPr>
      </w:pPr>
      <w:r w:rsidRPr="0066111B">
        <w:rPr>
          <w:rFonts w:ascii="仿宋" w:eastAsia="仿宋" w:hAnsi="仿宋" w:cs="宋体" w:hint="eastAsia"/>
          <w:szCs w:val="21"/>
        </w:rPr>
        <w:t>10.2 本合同项下的采购资金由甲方支付，付款前乙方向甲方开具发票。</w:t>
      </w:r>
    </w:p>
    <w:p w:rsidR="00385EAB" w:rsidRPr="0066111B" w:rsidRDefault="00F26CEA" w:rsidP="00385EAB">
      <w:pPr>
        <w:snapToGrid w:val="0"/>
        <w:spacing w:line="400" w:lineRule="exact"/>
        <w:ind w:firstLineChars="200" w:firstLine="420"/>
        <w:rPr>
          <w:rFonts w:ascii="仿宋" w:eastAsia="仿宋" w:hAnsi="仿宋" w:cs="宋体"/>
          <w:szCs w:val="21"/>
        </w:rPr>
      </w:pPr>
      <w:r w:rsidRPr="0066111B">
        <w:rPr>
          <w:rFonts w:ascii="仿宋" w:eastAsia="仿宋" w:hAnsi="仿宋" w:cs="宋体" w:hint="eastAsia"/>
          <w:szCs w:val="21"/>
        </w:rPr>
        <w:t>10.3 甲方付款方式：</w:t>
      </w:r>
    </w:p>
    <w:p w:rsidR="00F26CEA" w:rsidRPr="00E1505F" w:rsidRDefault="00D75ED6" w:rsidP="00E1505F">
      <w:pPr>
        <w:snapToGrid w:val="0"/>
        <w:spacing w:line="400" w:lineRule="exact"/>
        <w:ind w:firstLineChars="200" w:firstLine="422"/>
        <w:rPr>
          <w:rFonts w:ascii="仿宋" w:eastAsia="仿宋" w:hAnsi="仿宋" w:cs="宋体"/>
          <w:b/>
          <w:szCs w:val="21"/>
        </w:rPr>
      </w:pPr>
      <w:r w:rsidRPr="00EA27C0">
        <w:rPr>
          <w:rFonts w:ascii="仿宋" w:eastAsia="仿宋" w:hAnsi="仿宋" w:cs="宋体" w:hint="eastAsia"/>
          <w:b/>
          <w:szCs w:val="21"/>
        </w:rPr>
        <w:t>合同签订后，支付合同总价30%的预付款；全面调查和样品检测完成后，乙方完成初步成果并经甲方确认后，支付乙方合同总价的40%；</w:t>
      </w:r>
      <w:bookmarkStart w:id="73" w:name="OLE_LINK205"/>
      <w:r w:rsidRPr="00EA27C0">
        <w:rPr>
          <w:rFonts w:ascii="仿宋" w:eastAsia="仿宋" w:hAnsi="仿宋" w:cs="宋体" w:hint="eastAsia"/>
          <w:b/>
          <w:szCs w:val="21"/>
        </w:rPr>
        <w:t>成果经专家论证通过并将全部材料移交</w:t>
      </w:r>
      <w:r w:rsidR="00F326C6" w:rsidRPr="00EA27C0">
        <w:rPr>
          <w:rFonts w:ascii="仿宋" w:eastAsia="仿宋" w:hAnsi="仿宋" w:cs="宋体" w:hint="eastAsia"/>
          <w:b/>
          <w:szCs w:val="21"/>
        </w:rPr>
        <w:t>甲</w:t>
      </w:r>
      <w:r w:rsidR="00F326C6" w:rsidRPr="00EA27C0">
        <w:rPr>
          <w:rFonts w:ascii="仿宋" w:eastAsia="仿宋" w:hAnsi="仿宋" w:cs="宋体" w:hint="eastAsia"/>
          <w:b/>
          <w:szCs w:val="21"/>
        </w:rPr>
        <w:lastRenderedPageBreak/>
        <w:t>方确认后</w:t>
      </w:r>
      <w:bookmarkEnd w:id="73"/>
      <w:r w:rsidR="00F326C6" w:rsidRPr="00EA27C0">
        <w:rPr>
          <w:rFonts w:ascii="仿宋" w:eastAsia="仿宋" w:hAnsi="仿宋" w:cs="宋体" w:hint="eastAsia"/>
          <w:b/>
          <w:szCs w:val="21"/>
        </w:rPr>
        <w:t>，支付乙方合同总价的30%。</w:t>
      </w:r>
      <w:r w:rsidR="00F26CEA" w:rsidRPr="00E1505F">
        <w:rPr>
          <w:rFonts w:ascii="仿宋" w:eastAsia="仿宋" w:hAnsi="仿宋" w:cs="宋体" w:hint="eastAsia"/>
          <w:b/>
          <w:szCs w:val="21"/>
        </w:rPr>
        <w:t xml:space="preserve">    </w:t>
      </w:r>
    </w:p>
    <w:p w:rsidR="00F26CEA" w:rsidRPr="0066111B" w:rsidRDefault="00F26CEA" w:rsidP="00E37949">
      <w:pPr>
        <w:snapToGrid w:val="0"/>
        <w:spacing w:line="360" w:lineRule="auto"/>
        <w:ind w:firstLineChars="200" w:firstLine="422"/>
        <w:rPr>
          <w:rFonts w:ascii="仿宋" w:eastAsia="仿宋" w:hAnsi="仿宋" w:cs="宋体"/>
          <w:b/>
          <w:bCs/>
          <w:szCs w:val="21"/>
        </w:rPr>
      </w:pPr>
      <w:r w:rsidRPr="0066111B">
        <w:rPr>
          <w:rFonts w:ascii="仿宋" w:eastAsia="仿宋" w:hAnsi="仿宋" w:cs="宋体" w:hint="eastAsia"/>
          <w:b/>
          <w:bCs/>
          <w:szCs w:val="21"/>
        </w:rPr>
        <w:t>11、税费</w:t>
      </w:r>
    </w:p>
    <w:p w:rsidR="00F26CEA" w:rsidRPr="0066111B" w:rsidRDefault="00F26CEA" w:rsidP="00E37949">
      <w:pPr>
        <w:snapToGrid w:val="0"/>
        <w:spacing w:line="360" w:lineRule="auto"/>
        <w:ind w:firstLineChars="200" w:firstLine="420"/>
        <w:rPr>
          <w:rFonts w:ascii="仿宋" w:eastAsia="仿宋" w:hAnsi="仿宋" w:cs="宋体"/>
          <w:b/>
          <w:bCs/>
          <w:szCs w:val="21"/>
        </w:rPr>
      </w:pPr>
      <w:r w:rsidRPr="0066111B">
        <w:rPr>
          <w:rFonts w:ascii="仿宋" w:eastAsia="仿宋" w:hAnsi="仿宋" w:cs="宋体" w:hint="eastAsia"/>
          <w:szCs w:val="21"/>
        </w:rPr>
        <w:t>本合同执行中相关的一切税费均由乙方负担。</w:t>
      </w:r>
    </w:p>
    <w:p w:rsidR="00F26CEA" w:rsidRPr="0066111B" w:rsidRDefault="00F26CEA" w:rsidP="00E37949">
      <w:pPr>
        <w:snapToGrid w:val="0"/>
        <w:spacing w:line="360" w:lineRule="auto"/>
        <w:ind w:firstLineChars="200" w:firstLine="422"/>
        <w:rPr>
          <w:rFonts w:ascii="仿宋" w:eastAsia="仿宋" w:hAnsi="仿宋" w:cs="宋体"/>
          <w:b/>
          <w:bCs/>
          <w:szCs w:val="21"/>
        </w:rPr>
      </w:pPr>
      <w:r w:rsidRPr="0066111B">
        <w:rPr>
          <w:rFonts w:ascii="仿宋" w:eastAsia="仿宋" w:hAnsi="仿宋" w:cs="宋体" w:hint="eastAsia"/>
          <w:b/>
          <w:bCs/>
          <w:szCs w:val="21"/>
        </w:rPr>
        <w:t>12、质量保证及售后服务</w:t>
      </w:r>
    </w:p>
    <w:p w:rsidR="00F26CEA" w:rsidRPr="0066111B" w:rsidRDefault="00F26CEA" w:rsidP="00E37949">
      <w:pPr>
        <w:spacing w:line="360" w:lineRule="auto"/>
        <w:ind w:firstLineChars="200" w:firstLine="420"/>
        <w:rPr>
          <w:rFonts w:ascii="仿宋" w:eastAsia="仿宋" w:hAnsi="仿宋" w:cs="宋体"/>
          <w:szCs w:val="21"/>
        </w:rPr>
      </w:pPr>
      <w:r w:rsidRPr="0066111B">
        <w:rPr>
          <w:rFonts w:ascii="仿宋" w:eastAsia="仿宋" w:hAnsi="仿宋" w:cs="宋体" w:hint="eastAsia"/>
          <w:szCs w:val="21"/>
        </w:rPr>
        <w:t>12.1 乙方应按招标文件规定及响应文件承诺的技术性能、技术要求、质量标准向甲方提供服务；若无特殊说明，则按国家有关部门最新颁布的标准及规范为准。</w:t>
      </w:r>
    </w:p>
    <w:p w:rsidR="00F26CEA" w:rsidRPr="0066111B" w:rsidRDefault="00F26CEA" w:rsidP="00E37949">
      <w:pPr>
        <w:spacing w:line="360" w:lineRule="auto"/>
        <w:ind w:firstLineChars="200" w:firstLine="420"/>
        <w:rPr>
          <w:rFonts w:ascii="仿宋" w:eastAsia="仿宋" w:hAnsi="仿宋" w:cs="宋体"/>
          <w:szCs w:val="21"/>
        </w:rPr>
      </w:pPr>
      <w:r w:rsidRPr="0066111B">
        <w:rPr>
          <w:rFonts w:ascii="仿宋" w:eastAsia="仿宋" w:hAnsi="仿宋" w:cs="宋体" w:hint="eastAsia"/>
          <w:szCs w:val="21"/>
        </w:rPr>
        <w:t>12.2乙方应保证其提供的服务是全面和规范的，并完全符合招投标文件。如因乙方提供的服务有瑕疵造成甲方损失的，所需费用由乙方承担。</w:t>
      </w:r>
    </w:p>
    <w:p w:rsidR="00F26CEA" w:rsidRPr="0066111B" w:rsidRDefault="00F26CEA" w:rsidP="00E37949">
      <w:pPr>
        <w:spacing w:line="360" w:lineRule="auto"/>
        <w:ind w:firstLineChars="200" w:firstLine="420"/>
        <w:rPr>
          <w:rFonts w:ascii="仿宋" w:eastAsia="仿宋" w:hAnsi="仿宋" w:cs="宋体"/>
          <w:szCs w:val="21"/>
        </w:rPr>
      </w:pPr>
      <w:r w:rsidRPr="0066111B">
        <w:rPr>
          <w:rFonts w:ascii="仿宋" w:eastAsia="仿宋" w:hAnsi="仿宋" w:cs="宋体" w:hint="eastAsia"/>
          <w:szCs w:val="21"/>
        </w:rPr>
        <w:t>12.3 如在使用过程中发生质量问题，乙方在接到甲方通知后在_________小时内到达甲方现场。</w:t>
      </w:r>
    </w:p>
    <w:p w:rsidR="00F26CEA" w:rsidRPr="0066111B" w:rsidRDefault="00F26CEA" w:rsidP="00E37949">
      <w:pPr>
        <w:spacing w:line="360" w:lineRule="auto"/>
        <w:ind w:firstLineChars="200" w:firstLine="420"/>
        <w:rPr>
          <w:rFonts w:ascii="仿宋" w:eastAsia="仿宋" w:hAnsi="仿宋" w:cs="宋体"/>
          <w:szCs w:val="21"/>
        </w:rPr>
      </w:pPr>
      <w:r w:rsidRPr="0066111B">
        <w:rPr>
          <w:rFonts w:ascii="仿宋" w:eastAsia="仿宋" w:hAnsi="仿宋" w:cs="宋体" w:hint="eastAsia"/>
          <w:szCs w:val="21"/>
        </w:rPr>
        <w:t>12.4 免费维保期内，乙方应对所提供服务出现的质量及安全问题负责处理解决并承担一切费用。</w:t>
      </w:r>
    </w:p>
    <w:p w:rsidR="00F26CEA" w:rsidRPr="0066111B" w:rsidRDefault="00F26CEA" w:rsidP="00E37949">
      <w:pPr>
        <w:snapToGrid w:val="0"/>
        <w:spacing w:line="360" w:lineRule="auto"/>
        <w:ind w:firstLineChars="200" w:firstLine="422"/>
        <w:rPr>
          <w:rFonts w:ascii="仿宋" w:eastAsia="仿宋" w:hAnsi="仿宋" w:cs="宋体"/>
          <w:b/>
          <w:bCs/>
          <w:szCs w:val="21"/>
        </w:rPr>
      </w:pPr>
      <w:r w:rsidRPr="0066111B">
        <w:rPr>
          <w:rFonts w:ascii="仿宋" w:eastAsia="仿宋" w:hAnsi="仿宋" w:cs="宋体" w:hint="eastAsia"/>
          <w:b/>
          <w:bCs/>
          <w:szCs w:val="21"/>
        </w:rPr>
        <w:t>13、交付和验收</w:t>
      </w:r>
    </w:p>
    <w:p w:rsidR="00F26CEA" w:rsidRPr="0066111B" w:rsidRDefault="00F26CEA" w:rsidP="00E37949">
      <w:pPr>
        <w:spacing w:line="360" w:lineRule="auto"/>
        <w:ind w:firstLineChars="200" w:firstLine="420"/>
        <w:rPr>
          <w:rFonts w:ascii="仿宋" w:eastAsia="仿宋" w:hAnsi="仿宋" w:cs="宋体"/>
          <w:szCs w:val="21"/>
        </w:rPr>
      </w:pPr>
      <w:r w:rsidRPr="0066111B">
        <w:rPr>
          <w:rFonts w:ascii="仿宋" w:eastAsia="仿宋" w:hAnsi="仿宋" w:cs="宋体" w:hint="eastAsia"/>
          <w:szCs w:val="21"/>
        </w:rPr>
        <w:t>13.1 乙方应当在合同签订后</w:t>
      </w:r>
      <w:r w:rsidRPr="0066111B">
        <w:rPr>
          <w:rFonts w:ascii="仿宋" w:eastAsia="仿宋" w:hAnsi="仿宋" w:cs="宋体" w:hint="eastAsia"/>
          <w:szCs w:val="21"/>
          <w:u w:val="single"/>
        </w:rPr>
        <w:t xml:space="preserve">     </w:t>
      </w:r>
      <w:r w:rsidRPr="0066111B">
        <w:rPr>
          <w:rFonts w:ascii="仿宋" w:eastAsia="仿宋" w:hAnsi="仿宋" w:cs="宋体" w:hint="eastAsia"/>
          <w:szCs w:val="21"/>
        </w:rPr>
        <w:t>天内完成服务事项，招标文件有约定的，从其约定。</w:t>
      </w:r>
    </w:p>
    <w:p w:rsidR="00F26CEA" w:rsidRPr="0066111B" w:rsidRDefault="00F26CEA" w:rsidP="00E37949">
      <w:pPr>
        <w:spacing w:line="360" w:lineRule="auto"/>
        <w:ind w:firstLineChars="200" w:firstLine="420"/>
        <w:rPr>
          <w:rFonts w:ascii="仿宋" w:eastAsia="仿宋" w:hAnsi="仿宋" w:cs="宋体"/>
          <w:szCs w:val="21"/>
        </w:rPr>
      </w:pPr>
      <w:r w:rsidRPr="0066111B">
        <w:rPr>
          <w:rFonts w:ascii="仿宋" w:eastAsia="仿宋" w:hAnsi="仿宋" w:cs="宋体" w:hint="eastAsia"/>
          <w:szCs w:val="21"/>
        </w:rPr>
        <w:t>在交付前，乙方应</w:t>
      </w:r>
      <w:proofErr w:type="gramStart"/>
      <w:r w:rsidRPr="0066111B">
        <w:rPr>
          <w:rFonts w:ascii="仿宋" w:eastAsia="仿宋" w:hAnsi="仿宋" w:cs="宋体" w:hint="eastAsia"/>
          <w:szCs w:val="21"/>
        </w:rPr>
        <w:t>作出</w:t>
      </w:r>
      <w:proofErr w:type="gramEnd"/>
      <w:r w:rsidRPr="0066111B">
        <w:rPr>
          <w:rFonts w:ascii="仿宋" w:eastAsia="仿宋" w:hAnsi="仿宋" w:cs="宋体" w:hint="eastAsia"/>
          <w:szCs w:val="21"/>
        </w:rPr>
        <w:t>全面检查和对验收文件进行整理，并列出清单，作为</w:t>
      </w:r>
      <w:proofErr w:type="gramStart"/>
      <w:r w:rsidRPr="0066111B">
        <w:rPr>
          <w:rFonts w:ascii="仿宋" w:eastAsia="仿宋" w:hAnsi="仿宋" w:cs="宋体" w:hint="eastAsia"/>
          <w:szCs w:val="21"/>
        </w:rPr>
        <w:t>甲方初</w:t>
      </w:r>
      <w:proofErr w:type="gramEnd"/>
      <w:r w:rsidRPr="0066111B">
        <w:rPr>
          <w:rFonts w:ascii="仿宋" w:eastAsia="仿宋" w:hAnsi="仿宋" w:cs="宋体" w:hint="eastAsia"/>
          <w:szCs w:val="21"/>
        </w:rPr>
        <w:t>验收和使用的技术条件依据，检验的结果交甲方。</w:t>
      </w:r>
    </w:p>
    <w:p w:rsidR="00F26CEA" w:rsidRPr="0066111B" w:rsidRDefault="00F26CEA" w:rsidP="00E37949">
      <w:pPr>
        <w:spacing w:line="360" w:lineRule="auto"/>
        <w:ind w:firstLineChars="200" w:firstLine="420"/>
        <w:rPr>
          <w:rFonts w:ascii="仿宋" w:eastAsia="仿宋" w:hAnsi="仿宋" w:cs="宋体"/>
          <w:szCs w:val="21"/>
        </w:rPr>
      </w:pPr>
      <w:r w:rsidRPr="0066111B">
        <w:rPr>
          <w:rFonts w:ascii="仿宋" w:eastAsia="仿宋" w:hAnsi="仿宋" w:cs="宋体" w:hint="eastAsia"/>
          <w:szCs w:val="21"/>
        </w:rPr>
        <w:t>13.2 验收标准：按乙方投标文件的承诺，并不低于国家相关标准。</w:t>
      </w:r>
    </w:p>
    <w:p w:rsidR="00F26CEA" w:rsidRPr="0066111B" w:rsidRDefault="00F26CEA" w:rsidP="00E37949">
      <w:pPr>
        <w:spacing w:line="360" w:lineRule="auto"/>
        <w:ind w:firstLineChars="200" w:firstLine="420"/>
        <w:rPr>
          <w:rFonts w:ascii="仿宋" w:eastAsia="仿宋" w:hAnsi="仿宋" w:cs="宋体"/>
          <w:szCs w:val="21"/>
        </w:rPr>
      </w:pPr>
      <w:r w:rsidRPr="0066111B">
        <w:rPr>
          <w:rFonts w:ascii="仿宋" w:eastAsia="仿宋" w:hAnsi="仿宋" w:cs="宋体" w:hint="eastAsia"/>
          <w:szCs w:val="21"/>
        </w:rPr>
        <w:t>对于乙方要交付的服务，甲乙双方须在</w:t>
      </w:r>
      <w:r w:rsidRPr="0066111B">
        <w:rPr>
          <w:rFonts w:ascii="仿宋" w:eastAsia="仿宋" w:hAnsi="仿宋" w:cs="宋体" w:hint="eastAsia"/>
          <w:szCs w:val="21"/>
          <w:u w:val="single"/>
        </w:rPr>
        <w:t xml:space="preserve">    </w:t>
      </w:r>
      <w:r w:rsidRPr="0066111B">
        <w:rPr>
          <w:rFonts w:ascii="仿宋" w:eastAsia="仿宋" w:hAnsi="仿宋" w:cs="宋体" w:hint="eastAsia"/>
          <w:szCs w:val="21"/>
        </w:rPr>
        <w:t>工作日内初验收，甲方对乙方提交的服务依据招标文件上的技术要求和国家有关质量标准进行现场初步验收，外观、说明书、包装符合招标文件技术要求的，给予签收，初步验收不合格的不予签收。</w:t>
      </w:r>
    </w:p>
    <w:p w:rsidR="00F26CEA" w:rsidRPr="0066111B" w:rsidRDefault="00F26CEA" w:rsidP="00E37949">
      <w:pPr>
        <w:spacing w:line="360" w:lineRule="auto"/>
        <w:ind w:firstLineChars="200" w:firstLine="420"/>
        <w:rPr>
          <w:rFonts w:ascii="仿宋" w:eastAsia="仿宋" w:hAnsi="仿宋" w:cs="宋体"/>
          <w:szCs w:val="21"/>
        </w:rPr>
      </w:pPr>
      <w:r w:rsidRPr="0066111B">
        <w:rPr>
          <w:rFonts w:ascii="仿宋" w:eastAsia="仿宋" w:hAnsi="仿宋" w:cs="宋体" w:hint="eastAsia"/>
          <w:szCs w:val="21"/>
        </w:rPr>
        <w:t>13.3 乙方按照招标文件要求负责安装并培训甲方的使用操作人员，乙方在甲方使用前进行调试，调试直到符合技术要求的甲方才做最终验收。</w:t>
      </w:r>
    </w:p>
    <w:p w:rsidR="00F26CEA" w:rsidRPr="0066111B" w:rsidRDefault="00F26CEA" w:rsidP="00E37949">
      <w:pPr>
        <w:spacing w:line="360" w:lineRule="auto"/>
        <w:ind w:firstLineChars="200" w:firstLine="420"/>
        <w:rPr>
          <w:rFonts w:ascii="仿宋" w:eastAsia="仿宋" w:hAnsi="仿宋" w:cs="宋体"/>
          <w:szCs w:val="21"/>
        </w:rPr>
      </w:pPr>
      <w:r w:rsidRPr="0066111B">
        <w:rPr>
          <w:rFonts w:ascii="仿宋" w:eastAsia="仿宋" w:hAnsi="仿宋" w:cs="宋体" w:hint="eastAsia"/>
          <w:szCs w:val="21"/>
        </w:rPr>
        <w:t>13.4 对技术复杂的服务内容，甲方可请国家认可的专业检测机构参与初步验收及最终验收，并由其出具质量检测报告。验收时乙方必须在现场，验收完毕后作出验收结果报告；若聘请第三方中立机构验收，验收费用由甲乙双方协商解决。</w:t>
      </w:r>
    </w:p>
    <w:p w:rsidR="00F26CEA" w:rsidRPr="0066111B" w:rsidRDefault="00F26CEA" w:rsidP="00E37949">
      <w:pPr>
        <w:spacing w:line="360" w:lineRule="auto"/>
        <w:ind w:firstLineChars="200" w:firstLine="420"/>
        <w:rPr>
          <w:rFonts w:ascii="仿宋" w:eastAsia="仿宋" w:hAnsi="仿宋" w:cs="宋体"/>
          <w:szCs w:val="21"/>
          <w:u w:val="single"/>
        </w:rPr>
      </w:pPr>
      <w:r w:rsidRPr="0066111B">
        <w:rPr>
          <w:rFonts w:ascii="仿宋" w:eastAsia="仿宋" w:hAnsi="仿宋" w:cs="宋体" w:hint="eastAsia"/>
          <w:szCs w:val="21"/>
        </w:rPr>
        <w:t>13.5 甲乙双方关于调试和验收的其他约定：</w:t>
      </w:r>
      <w:r w:rsidRPr="0066111B">
        <w:rPr>
          <w:rFonts w:ascii="仿宋" w:eastAsia="仿宋" w:hAnsi="仿宋" w:cs="宋体" w:hint="eastAsia"/>
          <w:szCs w:val="21"/>
          <w:u w:val="single"/>
        </w:rPr>
        <w:t xml:space="preserve">                           </w:t>
      </w:r>
      <w:r w:rsidRPr="0066111B">
        <w:rPr>
          <w:rFonts w:ascii="仿宋" w:eastAsia="仿宋" w:hAnsi="仿宋" w:cs="宋体" w:hint="eastAsia"/>
          <w:szCs w:val="21"/>
        </w:rPr>
        <w:t>。</w:t>
      </w:r>
    </w:p>
    <w:p w:rsidR="00F26CEA" w:rsidRPr="0066111B" w:rsidRDefault="00F26CEA" w:rsidP="00E37949">
      <w:pPr>
        <w:snapToGrid w:val="0"/>
        <w:spacing w:line="360" w:lineRule="auto"/>
        <w:ind w:firstLineChars="200" w:firstLine="422"/>
        <w:rPr>
          <w:rFonts w:ascii="仿宋" w:eastAsia="仿宋" w:hAnsi="仿宋" w:cs="宋体"/>
          <w:b/>
          <w:bCs/>
          <w:szCs w:val="21"/>
        </w:rPr>
      </w:pPr>
      <w:r w:rsidRPr="0066111B">
        <w:rPr>
          <w:rFonts w:ascii="仿宋" w:eastAsia="仿宋" w:hAnsi="仿宋" w:cs="宋体" w:hint="eastAsia"/>
          <w:b/>
          <w:bCs/>
          <w:szCs w:val="21"/>
        </w:rPr>
        <w:t>14、交付</w:t>
      </w:r>
    </w:p>
    <w:p w:rsidR="00F26CEA" w:rsidRPr="0066111B" w:rsidRDefault="00F26CEA" w:rsidP="00E37949">
      <w:pPr>
        <w:snapToGrid w:val="0"/>
        <w:spacing w:line="360" w:lineRule="auto"/>
        <w:ind w:firstLineChars="200" w:firstLine="420"/>
        <w:rPr>
          <w:rFonts w:ascii="仿宋" w:eastAsia="仿宋" w:hAnsi="仿宋" w:cs="宋体"/>
          <w:szCs w:val="21"/>
        </w:rPr>
      </w:pPr>
      <w:r w:rsidRPr="0066111B">
        <w:rPr>
          <w:rFonts w:ascii="仿宋" w:eastAsia="仿宋" w:hAnsi="仿宋" w:cs="宋体" w:hint="eastAsia"/>
          <w:szCs w:val="21"/>
        </w:rPr>
        <w:t>14.1 服务在交付甲方前发生的风险均由乙方负责。</w:t>
      </w:r>
    </w:p>
    <w:p w:rsidR="00F26CEA" w:rsidRPr="0066111B" w:rsidRDefault="00F26CEA" w:rsidP="00E37949">
      <w:pPr>
        <w:snapToGrid w:val="0"/>
        <w:spacing w:line="360" w:lineRule="auto"/>
        <w:ind w:firstLineChars="200" w:firstLine="420"/>
        <w:rPr>
          <w:rFonts w:ascii="仿宋" w:eastAsia="仿宋" w:hAnsi="仿宋" w:cs="宋体"/>
          <w:szCs w:val="21"/>
        </w:rPr>
      </w:pPr>
      <w:r w:rsidRPr="0066111B">
        <w:rPr>
          <w:rFonts w:ascii="仿宋" w:eastAsia="仿宋" w:hAnsi="仿宋" w:cs="宋体" w:hint="eastAsia"/>
          <w:szCs w:val="21"/>
        </w:rPr>
        <w:t>14.2 服务在规定的交付期限内由乙方送达甲方指定的地点。</w:t>
      </w:r>
    </w:p>
    <w:p w:rsidR="00F26CEA" w:rsidRPr="0066111B" w:rsidRDefault="00F26CEA" w:rsidP="00E37949">
      <w:pPr>
        <w:snapToGrid w:val="0"/>
        <w:spacing w:line="360" w:lineRule="auto"/>
        <w:ind w:firstLineChars="200" w:firstLine="422"/>
        <w:rPr>
          <w:rFonts w:ascii="仿宋" w:eastAsia="仿宋" w:hAnsi="仿宋" w:cs="宋体"/>
          <w:b/>
          <w:bCs/>
          <w:szCs w:val="21"/>
        </w:rPr>
      </w:pPr>
      <w:r w:rsidRPr="0066111B">
        <w:rPr>
          <w:rFonts w:ascii="仿宋" w:eastAsia="仿宋" w:hAnsi="仿宋" w:cs="宋体" w:hint="eastAsia"/>
          <w:b/>
          <w:bCs/>
          <w:szCs w:val="21"/>
        </w:rPr>
        <w:t>15、违约责任</w:t>
      </w:r>
    </w:p>
    <w:p w:rsidR="00F26CEA" w:rsidRPr="0066111B" w:rsidRDefault="00F26CEA" w:rsidP="00E37949">
      <w:pPr>
        <w:snapToGrid w:val="0"/>
        <w:spacing w:line="360" w:lineRule="auto"/>
        <w:ind w:firstLineChars="200" w:firstLine="420"/>
        <w:rPr>
          <w:rFonts w:ascii="仿宋" w:eastAsia="仿宋" w:hAnsi="仿宋" w:cs="宋体"/>
          <w:szCs w:val="21"/>
        </w:rPr>
      </w:pPr>
      <w:r w:rsidRPr="0066111B">
        <w:rPr>
          <w:rFonts w:ascii="仿宋" w:eastAsia="仿宋" w:hAnsi="仿宋" w:cs="宋体" w:hint="eastAsia"/>
          <w:szCs w:val="21"/>
        </w:rPr>
        <w:t>15.1 甲方无正当理由拒绝初验收和终验收服务项目的，甲方应按未付服务项目款金额</w:t>
      </w:r>
      <w:r w:rsidRPr="0066111B">
        <w:rPr>
          <w:rFonts w:ascii="仿宋" w:eastAsia="仿宋" w:hAnsi="仿宋" w:cs="宋体" w:hint="eastAsia"/>
          <w:szCs w:val="21"/>
        </w:rPr>
        <w:lastRenderedPageBreak/>
        <w:t>每日万分之五向乙方支付违约金。</w:t>
      </w:r>
    </w:p>
    <w:p w:rsidR="00F26CEA" w:rsidRPr="0066111B" w:rsidRDefault="00F26CEA" w:rsidP="00E37949">
      <w:pPr>
        <w:snapToGrid w:val="0"/>
        <w:spacing w:line="360" w:lineRule="auto"/>
        <w:ind w:firstLineChars="200" w:firstLine="420"/>
        <w:rPr>
          <w:rFonts w:ascii="仿宋" w:eastAsia="仿宋" w:hAnsi="仿宋" w:cs="宋体"/>
          <w:szCs w:val="21"/>
        </w:rPr>
      </w:pPr>
      <w:r w:rsidRPr="0066111B">
        <w:rPr>
          <w:rFonts w:ascii="仿宋" w:eastAsia="仿宋" w:hAnsi="仿宋" w:cs="宋体" w:hint="eastAsia"/>
          <w:szCs w:val="21"/>
        </w:rPr>
        <w:t>15.2 甲方无故逾期验收和无故逾期办理款项支付手续的,甲方应按逾期付款金额每日万分之五向乙方支付违约金。</w:t>
      </w:r>
    </w:p>
    <w:p w:rsidR="00F26CEA" w:rsidRPr="0066111B" w:rsidRDefault="00F26CEA" w:rsidP="00E37949">
      <w:pPr>
        <w:snapToGrid w:val="0"/>
        <w:spacing w:line="360" w:lineRule="auto"/>
        <w:ind w:firstLineChars="200" w:firstLine="420"/>
        <w:rPr>
          <w:rFonts w:ascii="仿宋" w:eastAsia="仿宋" w:hAnsi="仿宋" w:cs="宋体"/>
          <w:szCs w:val="21"/>
        </w:rPr>
      </w:pPr>
      <w:r w:rsidRPr="0066111B">
        <w:rPr>
          <w:rFonts w:ascii="仿宋" w:eastAsia="仿宋" w:hAnsi="仿宋" w:cs="宋体" w:hint="eastAsia"/>
          <w:szCs w:val="21"/>
        </w:rPr>
        <w:t>15.3乙方违约，在消除违约情形前，应按本合同项目总额每日万分之五向甲方支付违约金，甲方可以从待付款项中扣除。</w:t>
      </w:r>
    </w:p>
    <w:p w:rsidR="00F26CEA" w:rsidRPr="0066111B" w:rsidRDefault="00F26CEA" w:rsidP="00E37949">
      <w:pPr>
        <w:snapToGrid w:val="0"/>
        <w:spacing w:line="360" w:lineRule="auto"/>
        <w:ind w:firstLineChars="200" w:firstLine="420"/>
        <w:rPr>
          <w:rFonts w:ascii="仿宋" w:eastAsia="仿宋" w:hAnsi="仿宋" w:cs="宋体"/>
          <w:szCs w:val="21"/>
        </w:rPr>
      </w:pPr>
      <w:r w:rsidRPr="0066111B">
        <w:rPr>
          <w:rFonts w:ascii="仿宋" w:eastAsia="仿宋" w:hAnsi="仿宋" w:cs="宋体" w:hint="eastAsia"/>
          <w:szCs w:val="21"/>
        </w:rPr>
        <w:t>15.4乙方因逾期交付服务项目或因其他违约行为，导致甲方解除合同的，乙方应向甲方支付合同总值5%的违约金，如造成甲方损失超过违约金的，超出部分由乙方继续承担赔偿责任。</w:t>
      </w:r>
    </w:p>
    <w:p w:rsidR="00F26CEA" w:rsidRPr="0066111B" w:rsidRDefault="00F26CEA" w:rsidP="00E37949">
      <w:pPr>
        <w:snapToGrid w:val="0"/>
        <w:spacing w:line="360" w:lineRule="auto"/>
        <w:ind w:firstLineChars="200" w:firstLine="420"/>
        <w:rPr>
          <w:rFonts w:ascii="仿宋" w:eastAsia="仿宋" w:hAnsi="仿宋" w:cs="宋体"/>
          <w:szCs w:val="21"/>
        </w:rPr>
      </w:pPr>
      <w:r w:rsidRPr="0066111B">
        <w:rPr>
          <w:rFonts w:ascii="仿宋" w:eastAsia="仿宋" w:hAnsi="仿宋" w:cs="宋体" w:hint="eastAsia"/>
          <w:szCs w:val="21"/>
        </w:rPr>
        <w:t>15.5 乙方所交的服务项目全部或部分品种、型号、规格、技术参数、质量不符合合同规定及招标文件规定标准的，乙方更换服务但逾期交付的（甲方拒绝接受的除外），按乙方逾期交付处理；乙方拒绝更换的，甲方可选择解除本合同或本合同的一部分，并可追究乙方的其他违约责任。</w:t>
      </w:r>
    </w:p>
    <w:p w:rsidR="00F26CEA" w:rsidRPr="0066111B" w:rsidRDefault="00F26CEA" w:rsidP="00E37949">
      <w:pPr>
        <w:snapToGrid w:val="0"/>
        <w:spacing w:line="360" w:lineRule="auto"/>
        <w:ind w:firstLineChars="200" w:firstLine="420"/>
        <w:rPr>
          <w:rFonts w:ascii="仿宋" w:eastAsia="仿宋" w:hAnsi="仿宋" w:cs="宋体"/>
          <w:szCs w:val="21"/>
        </w:rPr>
      </w:pPr>
      <w:r w:rsidRPr="0066111B">
        <w:rPr>
          <w:rFonts w:ascii="仿宋" w:eastAsia="仿宋" w:hAnsi="仿宋" w:cs="宋体" w:hint="eastAsia"/>
          <w:szCs w:val="21"/>
        </w:rPr>
        <w:t>15.6合同生效后，发现乙方投标属虚假承诺，或经权威部门监测提供的服务不能满足招标文件要求，造成合同无法继续履行的，乙方履约保证金不予退还外，还应向甲方支付不少于合同总价</w:t>
      </w:r>
      <w:r w:rsidRPr="0066111B">
        <w:rPr>
          <w:rFonts w:ascii="仿宋" w:eastAsia="仿宋" w:hAnsi="仿宋" w:cs="宋体" w:hint="eastAsia"/>
          <w:szCs w:val="21"/>
          <w:u w:val="single"/>
        </w:rPr>
        <w:t xml:space="preserve">   </w:t>
      </w:r>
      <w:r w:rsidRPr="0066111B">
        <w:rPr>
          <w:rFonts w:ascii="仿宋" w:eastAsia="仿宋" w:hAnsi="仿宋" w:cs="宋体" w:hint="eastAsia"/>
          <w:szCs w:val="21"/>
        </w:rPr>
        <w:t>%赔偿金。</w:t>
      </w:r>
    </w:p>
    <w:p w:rsidR="00F26CEA" w:rsidRPr="0066111B" w:rsidRDefault="00F26CEA" w:rsidP="00E37949">
      <w:pPr>
        <w:snapToGrid w:val="0"/>
        <w:spacing w:line="360" w:lineRule="auto"/>
        <w:ind w:firstLineChars="200" w:firstLine="422"/>
        <w:rPr>
          <w:rFonts w:ascii="仿宋" w:eastAsia="仿宋" w:hAnsi="仿宋" w:cs="宋体"/>
          <w:b/>
          <w:bCs/>
          <w:szCs w:val="21"/>
        </w:rPr>
      </w:pPr>
      <w:r w:rsidRPr="0066111B">
        <w:rPr>
          <w:rFonts w:ascii="仿宋" w:eastAsia="仿宋" w:hAnsi="仿宋" w:cs="宋体" w:hint="eastAsia"/>
          <w:b/>
          <w:bCs/>
          <w:szCs w:val="21"/>
        </w:rPr>
        <w:t>16、不可抗力事件处理</w:t>
      </w:r>
    </w:p>
    <w:p w:rsidR="00F26CEA" w:rsidRPr="0066111B" w:rsidRDefault="00F26CEA" w:rsidP="00E37949">
      <w:pPr>
        <w:snapToGrid w:val="0"/>
        <w:spacing w:line="360" w:lineRule="auto"/>
        <w:ind w:firstLineChars="200" w:firstLine="420"/>
        <w:rPr>
          <w:rFonts w:ascii="仿宋" w:eastAsia="仿宋" w:hAnsi="仿宋" w:cs="宋体"/>
          <w:szCs w:val="21"/>
        </w:rPr>
      </w:pPr>
      <w:r w:rsidRPr="0066111B">
        <w:rPr>
          <w:rFonts w:ascii="仿宋" w:eastAsia="仿宋" w:hAnsi="仿宋" w:cs="宋体" w:hint="eastAsia"/>
          <w:szCs w:val="21"/>
        </w:rPr>
        <w:t>16.1 在合同有效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rsidR="00F26CEA" w:rsidRPr="0066111B" w:rsidRDefault="00F26CEA" w:rsidP="00E37949">
      <w:pPr>
        <w:snapToGrid w:val="0"/>
        <w:spacing w:line="360" w:lineRule="auto"/>
        <w:ind w:firstLineChars="200" w:firstLine="420"/>
        <w:rPr>
          <w:rFonts w:ascii="仿宋" w:eastAsia="仿宋" w:hAnsi="仿宋" w:cs="宋体"/>
          <w:szCs w:val="21"/>
        </w:rPr>
      </w:pPr>
      <w:r w:rsidRPr="0066111B">
        <w:rPr>
          <w:rFonts w:ascii="仿宋" w:eastAsia="仿宋" w:hAnsi="仿宋" w:cs="宋体" w:hint="eastAsia"/>
          <w:szCs w:val="21"/>
        </w:rPr>
        <w:t>16.2不可抗力事件发生后，应立即通知对方，并寄送有关权威机构出具的证明。除甲方书面另行要求外，乙方应尽实际可能继续履行合同义务，以及寻求采取合理的方案履行不受不可抗力影响的其他事项。若不可抗力事件延续120天以上，双方应通过友好协商，确定是否继续履行合同。</w:t>
      </w:r>
    </w:p>
    <w:p w:rsidR="00F26CEA" w:rsidRPr="0066111B" w:rsidRDefault="00F26CEA" w:rsidP="00E37949">
      <w:pPr>
        <w:snapToGrid w:val="0"/>
        <w:spacing w:line="360" w:lineRule="auto"/>
        <w:ind w:firstLineChars="200" w:firstLine="422"/>
        <w:rPr>
          <w:rFonts w:ascii="仿宋" w:eastAsia="仿宋" w:hAnsi="仿宋" w:cs="宋体"/>
          <w:b/>
          <w:bCs/>
          <w:szCs w:val="21"/>
        </w:rPr>
      </w:pPr>
      <w:r w:rsidRPr="0066111B">
        <w:rPr>
          <w:rFonts w:ascii="仿宋" w:eastAsia="仿宋" w:hAnsi="仿宋" w:cs="宋体" w:hint="eastAsia"/>
          <w:b/>
          <w:bCs/>
          <w:szCs w:val="21"/>
        </w:rPr>
        <w:t>17、争议解决</w:t>
      </w:r>
    </w:p>
    <w:p w:rsidR="00F26CEA" w:rsidRPr="0066111B" w:rsidRDefault="00F26CEA" w:rsidP="00E37949">
      <w:pPr>
        <w:snapToGrid w:val="0"/>
        <w:spacing w:line="360" w:lineRule="auto"/>
        <w:ind w:firstLineChars="200" w:firstLine="420"/>
        <w:rPr>
          <w:rFonts w:ascii="仿宋" w:eastAsia="仿宋" w:hAnsi="仿宋" w:cs="宋体"/>
          <w:szCs w:val="21"/>
        </w:rPr>
      </w:pPr>
      <w:r w:rsidRPr="0066111B">
        <w:rPr>
          <w:rFonts w:ascii="仿宋" w:eastAsia="仿宋" w:hAnsi="仿宋" w:cs="宋体" w:hint="eastAsia"/>
          <w:szCs w:val="21"/>
        </w:rPr>
        <w:t>17.1 因服务的品质质量问题发生争议的，可在国家认可的质量检测机构对服务内容质量进行鉴定。服务符合标准的，鉴定费由甲方承担；服务项目不符合质量标准的，鉴定费由乙方承担。</w:t>
      </w:r>
    </w:p>
    <w:p w:rsidR="00F26CEA" w:rsidRPr="0066111B" w:rsidRDefault="00F26CEA" w:rsidP="00E37949">
      <w:pPr>
        <w:snapToGrid w:val="0"/>
        <w:spacing w:line="360" w:lineRule="auto"/>
        <w:ind w:firstLineChars="200" w:firstLine="420"/>
        <w:rPr>
          <w:rFonts w:ascii="仿宋" w:eastAsia="仿宋" w:hAnsi="仿宋" w:cs="宋体"/>
          <w:szCs w:val="21"/>
        </w:rPr>
      </w:pPr>
      <w:r w:rsidRPr="0066111B">
        <w:rPr>
          <w:rFonts w:ascii="仿宋" w:eastAsia="仿宋" w:hAnsi="仿宋" w:cs="宋体" w:hint="eastAsia"/>
          <w:szCs w:val="21"/>
        </w:rPr>
        <w:t>17.2 因履行本合同引起的或与本合同有关的争议，甲、乙双方应首先通过友好协商解决；如果协商不能解决争议，甲乙双方同意采取下列两种方式的第</w:t>
      </w:r>
      <w:r w:rsidRPr="0066111B">
        <w:rPr>
          <w:rFonts w:ascii="仿宋" w:eastAsia="仿宋" w:hAnsi="仿宋" w:cs="宋体" w:hint="eastAsia"/>
          <w:szCs w:val="21"/>
          <w:u w:val="single"/>
        </w:rPr>
        <w:t>（1）</w:t>
      </w:r>
      <w:r w:rsidRPr="0066111B">
        <w:rPr>
          <w:rFonts w:ascii="仿宋" w:eastAsia="仿宋" w:hAnsi="仿宋" w:cs="宋体" w:hint="eastAsia"/>
          <w:szCs w:val="21"/>
        </w:rPr>
        <w:t>种方式解决争议：</w:t>
      </w:r>
    </w:p>
    <w:p w:rsidR="00F26CEA" w:rsidRPr="0066111B" w:rsidRDefault="00F26CEA" w:rsidP="00E37949">
      <w:pPr>
        <w:snapToGrid w:val="0"/>
        <w:spacing w:line="360" w:lineRule="auto"/>
        <w:ind w:firstLineChars="200" w:firstLine="420"/>
        <w:rPr>
          <w:rFonts w:ascii="仿宋" w:eastAsia="仿宋" w:hAnsi="仿宋" w:cs="宋体"/>
          <w:szCs w:val="21"/>
        </w:rPr>
      </w:pPr>
      <w:r w:rsidRPr="0066111B">
        <w:rPr>
          <w:rFonts w:ascii="仿宋" w:eastAsia="仿宋" w:hAnsi="仿宋" w:cs="宋体" w:hint="eastAsia"/>
          <w:szCs w:val="21"/>
        </w:rPr>
        <w:t>（1）向甲方所在地有管辖权的人民法院提起诉讼，适用中华人民共和国法律；</w:t>
      </w:r>
    </w:p>
    <w:p w:rsidR="00F26CEA" w:rsidRPr="0066111B" w:rsidRDefault="00F26CEA" w:rsidP="00E37949">
      <w:pPr>
        <w:snapToGrid w:val="0"/>
        <w:spacing w:line="360" w:lineRule="auto"/>
        <w:ind w:firstLineChars="200" w:firstLine="420"/>
        <w:rPr>
          <w:rFonts w:ascii="仿宋" w:eastAsia="仿宋" w:hAnsi="仿宋" w:cs="宋体"/>
          <w:szCs w:val="21"/>
        </w:rPr>
      </w:pPr>
      <w:r w:rsidRPr="0066111B">
        <w:rPr>
          <w:rFonts w:ascii="仿宋" w:eastAsia="仿宋" w:hAnsi="仿宋" w:cs="宋体" w:hint="eastAsia"/>
          <w:szCs w:val="21"/>
        </w:rPr>
        <w:t>（2）向扬州仲裁委员会按其仲裁规则申请仲裁。</w:t>
      </w:r>
    </w:p>
    <w:p w:rsidR="00F26CEA" w:rsidRPr="0066111B" w:rsidRDefault="00F26CEA" w:rsidP="00E37949">
      <w:pPr>
        <w:snapToGrid w:val="0"/>
        <w:spacing w:line="360" w:lineRule="auto"/>
        <w:ind w:firstLineChars="200" w:firstLine="420"/>
        <w:rPr>
          <w:rFonts w:ascii="仿宋" w:eastAsia="仿宋" w:hAnsi="仿宋" w:cs="宋体"/>
          <w:szCs w:val="21"/>
        </w:rPr>
      </w:pPr>
      <w:r w:rsidRPr="0066111B">
        <w:rPr>
          <w:rFonts w:ascii="仿宋" w:eastAsia="仿宋" w:hAnsi="仿宋" w:cs="宋体" w:hint="eastAsia"/>
          <w:szCs w:val="21"/>
        </w:rPr>
        <w:t>17.3 若甲乙双方任何一方都没有选择解除合同的，为避免扩大损失，在诉讼或仲裁期间，双方应继续履行。</w:t>
      </w:r>
    </w:p>
    <w:p w:rsidR="00F26CEA" w:rsidRPr="0066111B" w:rsidRDefault="00F26CEA" w:rsidP="00E37949">
      <w:pPr>
        <w:snapToGrid w:val="0"/>
        <w:spacing w:line="360" w:lineRule="auto"/>
        <w:ind w:firstLineChars="200" w:firstLine="422"/>
        <w:rPr>
          <w:rFonts w:ascii="仿宋" w:eastAsia="仿宋" w:hAnsi="仿宋" w:cs="宋体"/>
          <w:b/>
          <w:bCs/>
          <w:szCs w:val="21"/>
        </w:rPr>
      </w:pPr>
      <w:r w:rsidRPr="0066111B">
        <w:rPr>
          <w:rFonts w:ascii="仿宋" w:eastAsia="仿宋" w:hAnsi="仿宋" w:cs="宋体" w:hint="eastAsia"/>
          <w:b/>
          <w:bCs/>
          <w:szCs w:val="21"/>
        </w:rPr>
        <w:lastRenderedPageBreak/>
        <w:t>18、合同其它</w:t>
      </w:r>
    </w:p>
    <w:p w:rsidR="00F26CEA" w:rsidRPr="0066111B" w:rsidRDefault="00F26CEA" w:rsidP="00E37949">
      <w:pPr>
        <w:snapToGrid w:val="0"/>
        <w:spacing w:line="360" w:lineRule="auto"/>
        <w:ind w:firstLineChars="200" w:firstLine="420"/>
        <w:rPr>
          <w:rFonts w:ascii="仿宋" w:eastAsia="仿宋" w:hAnsi="仿宋" w:cs="宋体"/>
          <w:szCs w:val="21"/>
        </w:rPr>
      </w:pPr>
      <w:r w:rsidRPr="0066111B">
        <w:rPr>
          <w:rFonts w:ascii="仿宋" w:eastAsia="仿宋" w:hAnsi="仿宋" w:cs="宋体" w:hint="eastAsia"/>
          <w:szCs w:val="21"/>
        </w:rPr>
        <w:t>18.1 乙方应诚实信用，严格按照招标文件要求和投标承诺履行合同，不向甲方进行商业贿赂或者提供不正当利益。</w:t>
      </w:r>
    </w:p>
    <w:p w:rsidR="00F26CEA" w:rsidRPr="0066111B" w:rsidRDefault="00F26CEA" w:rsidP="00E37949">
      <w:pPr>
        <w:snapToGrid w:val="0"/>
        <w:spacing w:line="360" w:lineRule="auto"/>
        <w:ind w:firstLineChars="200" w:firstLine="420"/>
        <w:rPr>
          <w:rFonts w:ascii="仿宋" w:eastAsia="仿宋" w:hAnsi="仿宋" w:cs="宋体"/>
          <w:szCs w:val="21"/>
          <w:u w:val="single"/>
        </w:rPr>
      </w:pPr>
      <w:r w:rsidRPr="0066111B">
        <w:rPr>
          <w:rFonts w:ascii="仿宋" w:eastAsia="仿宋" w:hAnsi="仿宋" w:cs="宋体" w:hint="eastAsia"/>
          <w:szCs w:val="21"/>
        </w:rPr>
        <w:t>18.2 合同经双方法定代表人或授权代表签字并加盖单位公章，并经江苏唯诚建设咨询有限公司见证盖章后生效。</w:t>
      </w:r>
    </w:p>
    <w:p w:rsidR="00F26CEA" w:rsidRPr="0066111B" w:rsidRDefault="00F26CEA" w:rsidP="00E37949">
      <w:pPr>
        <w:snapToGrid w:val="0"/>
        <w:spacing w:line="360" w:lineRule="auto"/>
        <w:ind w:firstLineChars="200" w:firstLine="420"/>
        <w:rPr>
          <w:rFonts w:ascii="仿宋" w:eastAsia="仿宋" w:hAnsi="仿宋" w:cs="宋体"/>
          <w:szCs w:val="21"/>
          <w:u w:val="single"/>
        </w:rPr>
      </w:pPr>
      <w:r w:rsidRPr="0066111B">
        <w:rPr>
          <w:rFonts w:ascii="仿宋" w:eastAsia="仿宋" w:hAnsi="仿宋" w:cs="宋体" w:hint="eastAsia"/>
          <w:szCs w:val="21"/>
        </w:rPr>
        <w:t>18.2本合同未尽事宜，遵照《民法典》有关条文执行。</w:t>
      </w:r>
    </w:p>
    <w:p w:rsidR="00F26CEA" w:rsidRPr="0066111B" w:rsidRDefault="00F26CEA" w:rsidP="00E37949">
      <w:pPr>
        <w:snapToGrid w:val="0"/>
        <w:spacing w:line="360" w:lineRule="auto"/>
        <w:ind w:firstLineChars="200" w:firstLine="420"/>
        <w:rPr>
          <w:rFonts w:ascii="仿宋" w:eastAsia="仿宋" w:hAnsi="仿宋" w:cs="宋体"/>
          <w:szCs w:val="21"/>
        </w:rPr>
      </w:pPr>
      <w:r w:rsidRPr="0066111B">
        <w:rPr>
          <w:rFonts w:ascii="仿宋" w:eastAsia="仿宋" w:hAnsi="仿宋" w:cs="宋体" w:hint="eastAsia"/>
          <w:szCs w:val="21"/>
        </w:rPr>
        <w:t>18.3 本合同正本一式伍份，具有同等法律效力，甲方、乙方各执贰份、代理方执壹份。</w:t>
      </w:r>
    </w:p>
    <w:p w:rsidR="00F26CEA" w:rsidRPr="0066111B" w:rsidRDefault="00F26CEA" w:rsidP="00F26CEA">
      <w:pPr>
        <w:snapToGrid w:val="0"/>
        <w:spacing w:before="120" w:after="120" w:line="360" w:lineRule="auto"/>
        <w:rPr>
          <w:rFonts w:ascii="仿宋" w:eastAsia="仿宋" w:hAnsi="仿宋" w:cs="宋体"/>
          <w:szCs w:val="21"/>
        </w:rPr>
      </w:pPr>
    </w:p>
    <w:p w:rsidR="00F26CEA" w:rsidRPr="0066111B" w:rsidRDefault="00F26CEA" w:rsidP="00F26CEA">
      <w:pPr>
        <w:snapToGrid w:val="0"/>
        <w:spacing w:before="120" w:after="120" w:line="360" w:lineRule="auto"/>
        <w:rPr>
          <w:rFonts w:ascii="仿宋" w:eastAsia="仿宋" w:hAnsi="仿宋" w:cs="宋体"/>
          <w:szCs w:val="21"/>
        </w:rPr>
      </w:pPr>
    </w:p>
    <w:tbl>
      <w:tblPr>
        <w:tblpPr w:leftFromText="180" w:rightFromText="180" w:vertAnchor="text" w:horzAnchor="page" w:tblpXSpec="center" w:tblpY="444"/>
        <w:tblOverlap w:val="never"/>
        <w:tblW w:w="4998" w:type="pct"/>
        <w:jc w:val="center"/>
        <w:tblLook w:val="04A0"/>
      </w:tblPr>
      <w:tblGrid>
        <w:gridCol w:w="4283"/>
        <w:gridCol w:w="4236"/>
      </w:tblGrid>
      <w:tr w:rsidR="00F26CEA" w:rsidRPr="0066111B" w:rsidTr="00E466A1">
        <w:trPr>
          <w:jc w:val="center"/>
        </w:trPr>
        <w:tc>
          <w:tcPr>
            <w:tcW w:w="2513" w:type="pct"/>
          </w:tcPr>
          <w:p w:rsidR="00F26CEA" w:rsidRPr="0066111B" w:rsidRDefault="00F26CEA" w:rsidP="00E466A1">
            <w:pPr>
              <w:snapToGrid w:val="0"/>
              <w:spacing w:before="120" w:after="120" w:line="360" w:lineRule="auto"/>
              <w:rPr>
                <w:rFonts w:ascii="仿宋" w:eastAsia="仿宋" w:hAnsi="仿宋" w:cs="宋体"/>
                <w:szCs w:val="21"/>
              </w:rPr>
            </w:pPr>
            <w:r w:rsidRPr="0066111B">
              <w:rPr>
                <w:rFonts w:ascii="仿宋" w:eastAsia="仿宋" w:hAnsi="仿宋" w:cs="宋体" w:hint="eastAsia"/>
                <w:szCs w:val="21"/>
              </w:rPr>
              <w:t>甲方：</w:t>
            </w:r>
            <w:r w:rsidRPr="0066111B">
              <w:rPr>
                <w:rFonts w:ascii="仿宋" w:eastAsia="仿宋" w:hAnsi="仿宋" w:cs="宋体" w:hint="eastAsia"/>
                <w:szCs w:val="21"/>
              </w:rPr>
              <w:tab/>
            </w:r>
          </w:p>
        </w:tc>
        <w:tc>
          <w:tcPr>
            <w:tcW w:w="2486" w:type="pct"/>
          </w:tcPr>
          <w:p w:rsidR="00F26CEA" w:rsidRPr="0066111B" w:rsidRDefault="00F26CEA" w:rsidP="00E466A1">
            <w:pPr>
              <w:snapToGrid w:val="0"/>
              <w:spacing w:before="120" w:after="120" w:line="360" w:lineRule="auto"/>
              <w:rPr>
                <w:rFonts w:ascii="仿宋" w:eastAsia="仿宋" w:hAnsi="仿宋" w:cs="宋体"/>
                <w:szCs w:val="21"/>
              </w:rPr>
            </w:pPr>
            <w:r w:rsidRPr="0066111B">
              <w:rPr>
                <w:rFonts w:ascii="仿宋" w:eastAsia="仿宋" w:hAnsi="仿宋" w:cs="宋体" w:hint="eastAsia"/>
                <w:szCs w:val="21"/>
              </w:rPr>
              <w:t xml:space="preserve">乙方： </w:t>
            </w:r>
          </w:p>
        </w:tc>
      </w:tr>
      <w:tr w:rsidR="00F26CEA" w:rsidRPr="0066111B" w:rsidTr="00E466A1">
        <w:trPr>
          <w:jc w:val="center"/>
        </w:trPr>
        <w:tc>
          <w:tcPr>
            <w:tcW w:w="2513" w:type="pct"/>
          </w:tcPr>
          <w:p w:rsidR="00F26CEA" w:rsidRPr="0066111B" w:rsidRDefault="00F26CEA" w:rsidP="00E466A1">
            <w:pPr>
              <w:snapToGrid w:val="0"/>
              <w:spacing w:before="120" w:after="120" w:line="360" w:lineRule="auto"/>
              <w:rPr>
                <w:rFonts w:ascii="仿宋" w:eastAsia="仿宋" w:hAnsi="仿宋" w:cs="宋体"/>
                <w:szCs w:val="21"/>
              </w:rPr>
            </w:pPr>
            <w:r w:rsidRPr="0066111B">
              <w:rPr>
                <w:rFonts w:ascii="仿宋" w:eastAsia="仿宋" w:hAnsi="仿宋" w:cs="宋体" w:hint="eastAsia"/>
                <w:szCs w:val="21"/>
              </w:rPr>
              <w:t xml:space="preserve">地址： </w:t>
            </w:r>
          </w:p>
        </w:tc>
        <w:tc>
          <w:tcPr>
            <w:tcW w:w="2486" w:type="pct"/>
          </w:tcPr>
          <w:p w:rsidR="00F26CEA" w:rsidRPr="0066111B" w:rsidRDefault="00F26CEA" w:rsidP="00E466A1">
            <w:pPr>
              <w:snapToGrid w:val="0"/>
              <w:spacing w:before="120" w:after="120" w:line="360" w:lineRule="auto"/>
              <w:rPr>
                <w:rFonts w:ascii="仿宋" w:eastAsia="仿宋" w:hAnsi="仿宋" w:cs="宋体"/>
                <w:szCs w:val="21"/>
              </w:rPr>
            </w:pPr>
            <w:r w:rsidRPr="0066111B">
              <w:rPr>
                <w:rFonts w:ascii="仿宋" w:eastAsia="仿宋" w:hAnsi="仿宋" w:cs="宋体" w:hint="eastAsia"/>
                <w:szCs w:val="21"/>
              </w:rPr>
              <w:t xml:space="preserve">地址： </w:t>
            </w:r>
          </w:p>
        </w:tc>
      </w:tr>
      <w:tr w:rsidR="00F26CEA" w:rsidRPr="0066111B" w:rsidTr="00E466A1">
        <w:trPr>
          <w:jc w:val="center"/>
        </w:trPr>
        <w:tc>
          <w:tcPr>
            <w:tcW w:w="2513" w:type="pct"/>
          </w:tcPr>
          <w:p w:rsidR="00F26CEA" w:rsidRPr="0066111B" w:rsidRDefault="00F26CEA" w:rsidP="00E466A1">
            <w:pPr>
              <w:snapToGrid w:val="0"/>
              <w:spacing w:before="120" w:after="120" w:line="360" w:lineRule="auto"/>
              <w:rPr>
                <w:rFonts w:ascii="仿宋" w:eastAsia="仿宋" w:hAnsi="仿宋" w:cs="宋体"/>
                <w:szCs w:val="21"/>
              </w:rPr>
            </w:pPr>
            <w:r w:rsidRPr="0066111B">
              <w:rPr>
                <w:rFonts w:ascii="仿宋" w:eastAsia="仿宋" w:hAnsi="仿宋" w:cs="宋体" w:hint="eastAsia"/>
                <w:szCs w:val="21"/>
              </w:rPr>
              <w:t>法定代表人或授权代表：</w:t>
            </w:r>
          </w:p>
        </w:tc>
        <w:tc>
          <w:tcPr>
            <w:tcW w:w="2486" w:type="pct"/>
          </w:tcPr>
          <w:p w:rsidR="00F26CEA" w:rsidRPr="0066111B" w:rsidRDefault="00F26CEA" w:rsidP="00E466A1">
            <w:pPr>
              <w:snapToGrid w:val="0"/>
              <w:spacing w:before="120" w:after="120" w:line="360" w:lineRule="auto"/>
              <w:rPr>
                <w:rFonts w:ascii="仿宋" w:eastAsia="仿宋" w:hAnsi="仿宋" w:cs="宋体"/>
                <w:szCs w:val="21"/>
              </w:rPr>
            </w:pPr>
            <w:r w:rsidRPr="0066111B">
              <w:rPr>
                <w:rFonts w:ascii="仿宋" w:eastAsia="仿宋" w:hAnsi="仿宋" w:cs="宋体" w:hint="eastAsia"/>
                <w:szCs w:val="21"/>
              </w:rPr>
              <w:t>法定代表人或授权代表：</w:t>
            </w:r>
          </w:p>
        </w:tc>
      </w:tr>
      <w:tr w:rsidR="00F26CEA" w:rsidRPr="0066111B" w:rsidTr="00E466A1">
        <w:trPr>
          <w:jc w:val="center"/>
        </w:trPr>
        <w:tc>
          <w:tcPr>
            <w:tcW w:w="2513" w:type="pct"/>
          </w:tcPr>
          <w:p w:rsidR="00F26CEA" w:rsidRPr="0066111B" w:rsidRDefault="00F26CEA" w:rsidP="00E466A1">
            <w:pPr>
              <w:snapToGrid w:val="0"/>
              <w:spacing w:before="120" w:after="120" w:line="360" w:lineRule="auto"/>
              <w:rPr>
                <w:rFonts w:ascii="仿宋" w:eastAsia="仿宋" w:hAnsi="仿宋" w:cs="宋体"/>
                <w:szCs w:val="21"/>
              </w:rPr>
            </w:pPr>
            <w:r w:rsidRPr="0066111B">
              <w:rPr>
                <w:rFonts w:ascii="仿宋" w:eastAsia="仿宋" w:hAnsi="仿宋" w:cs="宋体" w:hint="eastAsia"/>
                <w:szCs w:val="21"/>
              </w:rPr>
              <w:t>联系电话：</w:t>
            </w:r>
          </w:p>
        </w:tc>
        <w:tc>
          <w:tcPr>
            <w:tcW w:w="2486" w:type="pct"/>
          </w:tcPr>
          <w:p w:rsidR="00F26CEA" w:rsidRPr="0066111B" w:rsidRDefault="00F26CEA" w:rsidP="00E466A1">
            <w:pPr>
              <w:snapToGrid w:val="0"/>
              <w:spacing w:before="120" w:after="120" w:line="360" w:lineRule="auto"/>
              <w:rPr>
                <w:rFonts w:ascii="仿宋" w:eastAsia="仿宋" w:hAnsi="仿宋" w:cs="宋体"/>
                <w:szCs w:val="21"/>
              </w:rPr>
            </w:pPr>
            <w:r w:rsidRPr="0066111B">
              <w:rPr>
                <w:rFonts w:ascii="仿宋" w:eastAsia="仿宋" w:hAnsi="仿宋" w:cs="宋体" w:hint="eastAsia"/>
                <w:szCs w:val="21"/>
              </w:rPr>
              <w:t>联系电话：</w:t>
            </w:r>
          </w:p>
        </w:tc>
      </w:tr>
      <w:tr w:rsidR="00F26CEA" w:rsidRPr="0066111B" w:rsidTr="00E466A1">
        <w:trPr>
          <w:jc w:val="center"/>
        </w:trPr>
        <w:tc>
          <w:tcPr>
            <w:tcW w:w="2513" w:type="pct"/>
          </w:tcPr>
          <w:p w:rsidR="00F26CEA" w:rsidRPr="0066111B" w:rsidRDefault="00F26CEA" w:rsidP="00E466A1">
            <w:pPr>
              <w:snapToGrid w:val="0"/>
              <w:spacing w:before="120" w:after="120" w:line="360" w:lineRule="auto"/>
              <w:rPr>
                <w:rFonts w:ascii="仿宋" w:eastAsia="仿宋" w:hAnsi="仿宋" w:cs="宋体"/>
                <w:szCs w:val="21"/>
              </w:rPr>
            </w:pPr>
            <w:r w:rsidRPr="0066111B">
              <w:rPr>
                <w:rFonts w:ascii="仿宋" w:eastAsia="仿宋" w:hAnsi="仿宋" w:cs="宋体" w:hint="eastAsia"/>
                <w:szCs w:val="21"/>
              </w:rPr>
              <w:t xml:space="preserve">日期：      年    月    日  </w:t>
            </w:r>
          </w:p>
        </w:tc>
        <w:tc>
          <w:tcPr>
            <w:tcW w:w="2486" w:type="pct"/>
          </w:tcPr>
          <w:p w:rsidR="00F26CEA" w:rsidRPr="0066111B" w:rsidRDefault="00F26CEA" w:rsidP="00E466A1">
            <w:pPr>
              <w:snapToGrid w:val="0"/>
              <w:spacing w:before="120" w:after="120" w:line="360" w:lineRule="auto"/>
              <w:rPr>
                <w:rFonts w:ascii="仿宋" w:eastAsia="仿宋" w:hAnsi="仿宋" w:cs="宋体"/>
                <w:szCs w:val="21"/>
              </w:rPr>
            </w:pPr>
            <w:r w:rsidRPr="0066111B">
              <w:rPr>
                <w:rFonts w:ascii="仿宋" w:eastAsia="仿宋" w:hAnsi="仿宋" w:cs="宋体" w:hint="eastAsia"/>
                <w:szCs w:val="21"/>
              </w:rPr>
              <w:t>日期：      年    月    日</w:t>
            </w:r>
          </w:p>
        </w:tc>
      </w:tr>
    </w:tbl>
    <w:p w:rsidR="00F26CEA" w:rsidRPr="0066111B" w:rsidRDefault="00F26CEA" w:rsidP="00F26CEA">
      <w:pPr>
        <w:snapToGrid w:val="0"/>
        <w:spacing w:before="120" w:after="120" w:line="360" w:lineRule="auto"/>
        <w:rPr>
          <w:rFonts w:ascii="仿宋" w:eastAsia="仿宋" w:hAnsi="仿宋" w:cs="宋体"/>
          <w:szCs w:val="21"/>
        </w:rPr>
      </w:pPr>
    </w:p>
    <w:p w:rsidR="00D263DF" w:rsidRPr="0066111B" w:rsidRDefault="00D263DF">
      <w:pPr>
        <w:pStyle w:val="1"/>
        <w:rPr>
          <w:rFonts w:ascii="仿宋" w:eastAsia="仿宋" w:hAnsi="仿宋" w:cs="仿宋"/>
          <w:color w:val="auto"/>
          <w:sz w:val="21"/>
          <w:szCs w:val="21"/>
        </w:rPr>
      </w:pPr>
    </w:p>
    <w:p w:rsidR="00D263DF" w:rsidRPr="0066111B" w:rsidRDefault="003209DC">
      <w:pPr>
        <w:rPr>
          <w:rFonts w:ascii="仿宋" w:eastAsia="仿宋" w:hAnsi="仿宋" w:cs="仿宋"/>
          <w:sz w:val="24"/>
          <w:szCs w:val="24"/>
        </w:rPr>
      </w:pPr>
      <w:r w:rsidRPr="0066111B">
        <w:rPr>
          <w:rFonts w:ascii="仿宋" w:eastAsia="仿宋" w:hAnsi="仿宋" w:cs="仿宋" w:hint="eastAsia"/>
          <w:sz w:val="24"/>
          <w:szCs w:val="24"/>
        </w:rPr>
        <w:br w:type="page"/>
      </w:r>
    </w:p>
    <w:p w:rsidR="00D263DF" w:rsidRPr="0066111B" w:rsidRDefault="003209DC">
      <w:pPr>
        <w:pStyle w:val="Heading1"/>
        <w:widowControl/>
        <w:numPr>
          <w:ilvl w:val="0"/>
          <w:numId w:val="6"/>
        </w:numPr>
        <w:spacing w:before="0" w:after="0" w:line="240" w:lineRule="auto"/>
        <w:ind w:left="638"/>
        <w:jc w:val="center"/>
        <w:rPr>
          <w:rFonts w:ascii="仿宋" w:eastAsia="仿宋" w:hAnsi="仿宋" w:cs="仿宋"/>
          <w:sz w:val="32"/>
          <w:szCs w:val="32"/>
        </w:rPr>
      </w:pPr>
      <w:r w:rsidRPr="0066111B">
        <w:rPr>
          <w:rFonts w:ascii="仿宋" w:eastAsia="仿宋" w:hAnsi="仿宋" w:cs="仿宋" w:hint="eastAsia"/>
          <w:sz w:val="32"/>
          <w:szCs w:val="32"/>
        </w:rPr>
        <w:lastRenderedPageBreak/>
        <w:t>项目需求</w:t>
      </w:r>
    </w:p>
    <w:p w:rsidR="002F661D" w:rsidRPr="002F661D" w:rsidRDefault="002F661D" w:rsidP="002F661D">
      <w:pPr>
        <w:spacing w:line="360" w:lineRule="auto"/>
        <w:rPr>
          <w:rFonts w:ascii="仿宋" w:eastAsia="仿宋" w:hAnsi="仿宋"/>
          <w:bCs/>
          <w:kern w:val="0"/>
          <w:szCs w:val="21"/>
        </w:rPr>
      </w:pPr>
      <w:bookmarkStart w:id="74" w:name="OLE_LINK25"/>
      <w:bookmarkStart w:id="75" w:name="OLE_LINK26"/>
      <w:r w:rsidRPr="002F661D">
        <w:rPr>
          <w:rFonts w:ascii="仿宋" w:eastAsia="仿宋" w:hAnsi="仿宋" w:hint="eastAsia"/>
          <w:kern w:val="0"/>
          <w:szCs w:val="21"/>
        </w:rPr>
        <w:t>项目属性</w:t>
      </w:r>
      <w:bookmarkEnd w:id="74"/>
      <w:bookmarkEnd w:id="75"/>
      <w:r w:rsidRPr="002F661D">
        <w:rPr>
          <w:rFonts w:ascii="仿宋" w:eastAsia="仿宋" w:hAnsi="仿宋" w:hint="eastAsia"/>
          <w:kern w:val="0"/>
          <w:szCs w:val="21"/>
        </w:rPr>
        <w:t>:服务类项目。</w:t>
      </w:r>
    </w:p>
    <w:p w:rsidR="002F661D" w:rsidRPr="002F661D" w:rsidRDefault="002F661D" w:rsidP="002F661D">
      <w:pPr>
        <w:spacing w:line="600" w:lineRule="exact"/>
        <w:ind w:firstLineChars="150" w:firstLine="316"/>
        <w:rPr>
          <w:rFonts w:ascii="仿宋" w:eastAsia="仿宋" w:hAnsi="仿宋"/>
          <w:b/>
          <w:kern w:val="0"/>
          <w:szCs w:val="21"/>
        </w:rPr>
      </w:pPr>
      <w:r w:rsidRPr="002F661D">
        <w:rPr>
          <w:rFonts w:ascii="仿宋" w:eastAsia="仿宋" w:hAnsi="仿宋" w:hint="eastAsia"/>
          <w:b/>
          <w:kern w:val="0"/>
          <w:szCs w:val="21"/>
        </w:rPr>
        <w:t>一、项目背景</w:t>
      </w:r>
    </w:p>
    <w:p w:rsidR="002F661D" w:rsidRPr="002F661D" w:rsidRDefault="002F661D" w:rsidP="002F661D">
      <w:pPr>
        <w:spacing w:line="360" w:lineRule="auto"/>
        <w:ind w:firstLineChars="200" w:firstLine="420"/>
        <w:rPr>
          <w:rFonts w:ascii="仿宋" w:eastAsia="仿宋" w:hAnsi="仿宋"/>
          <w:kern w:val="0"/>
          <w:szCs w:val="21"/>
        </w:rPr>
      </w:pPr>
      <w:bookmarkStart w:id="76" w:name="OLE_LINK135"/>
      <w:bookmarkStart w:id="77" w:name="OLE_LINK136"/>
      <w:r w:rsidRPr="002F661D">
        <w:rPr>
          <w:rFonts w:ascii="仿宋" w:eastAsia="仿宋" w:hAnsi="仿宋" w:hint="eastAsia"/>
          <w:kern w:val="0"/>
          <w:szCs w:val="21"/>
        </w:rPr>
        <w:t>开展2019-2020年补充耕地资料评定和2019-2023年新增耕地土壤污染状况调查。</w:t>
      </w:r>
    </w:p>
    <w:bookmarkEnd w:id="76"/>
    <w:bookmarkEnd w:id="77"/>
    <w:p w:rsidR="002F661D" w:rsidRPr="002F661D" w:rsidRDefault="002F661D" w:rsidP="002F661D">
      <w:pPr>
        <w:spacing w:line="360" w:lineRule="auto"/>
        <w:ind w:firstLineChars="200" w:firstLine="420"/>
        <w:rPr>
          <w:rFonts w:ascii="仿宋" w:eastAsia="仿宋" w:hAnsi="仿宋"/>
          <w:kern w:val="0"/>
          <w:szCs w:val="21"/>
        </w:rPr>
      </w:pPr>
      <w:r w:rsidRPr="002F661D">
        <w:rPr>
          <w:rFonts w:ascii="仿宋" w:eastAsia="仿宋" w:hAnsi="仿宋" w:hint="eastAsia"/>
          <w:kern w:val="0"/>
          <w:szCs w:val="21"/>
        </w:rPr>
        <w:t>1、任务范围</w:t>
      </w:r>
    </w:p>
    <w:p w:rsidR="002F661D" w:rsidRPr="00140D65" w:rsidRDefault="002F661D" w:rsidP="002F661D">
      <w:pPr>
        <w:spacing w:line="360" w:lineRule="auto"/>
        <w:ind w:firstLineChars="200" w:firstLine="420"/>
        <w:rPr>
          <w:rFonts w:ascii="仿宋" w:eastAsia="仿宋" w:hAnsi="仿宋"/>
          <w:kern w:val="0"/>
          <w:szCs w:val="21"/>
        </w:rPr>
      </w:pPr>
      <w:bookmarkStart w:id="78" w:name="OLE_LINK29"/>
      <w:bookmarkStart w:id="79" w:name="OLE_LINK30"/>
      <w:r w:rsidRPr="00140D65">
        <w:rPr>
          <w:rFonts w:ascii="仿宋" w:eastAsia="仿宋" w:hAnsi="仿宋" w:hint="eastAsia"/>
          <w:kern w:val="0"/>
          <w:szCs w:val="21"/>
        </w:rPr>
        <w:t>2019-2023年新增耕地涉及占补平衡、城乡建设用地增减挂钩和进出平衡</w:t>
      </w:r>
      <w:bookmarkEnd w:id="78"/>
      <w:bookmarkEnd w:id="79"/>
      <w:r w:rsidRPr="00140D65">
        <w:rPr>
          <w:rFonts w:ascii="仿宋" w:eastAsia="仿宋" w:hAnsi="仿宋" w:hint="eastAsia"/>
          <w:kern w:val="0"/>
          <w:szCs w:val="21"/>
        </w:rPr>
        <w:t>，共322个项目，2908个地块，3978.6亩。具体任务如表1。</w:t>
      </w:r>
    </w:p>
    <w:p w:rsidR="002F661D" w:rsidRPr="002F661D" w:rsidRDefault="002F661D" w:rsidP="002F661D">
      <w:pPr>
        <w:spacing w:line="360" w:lineRule="auto"/>
        <w:ind w:firstLineChars="200" w:firstLine="420"/>
        <w:jc w:val="center"/>
        <w:rPr>
          <w:rFonts w:ascii="仿宋" w:eastAsia="仿宋" w:hAnsi="仿宋"/>
          <w:kern w:val="0"/>
          <w:szCs w:val="21"/>
        </w:rPr>
      </w:pPr>
      <w:r w:rsidRPr="002F661D">
        <w:rPr>
          <w:rFonts w:ascii="仿宋" w:eastAsia="仿宋" w:hAnsi="仿宋" w:hint="eastAsia"/>
          <w:kern w:val="0"/>
          <w:szCs w:val="21"/>
        </w:rPr>
        <w:t>表1-1  2019-</w:t>
      </w:r>
      <w:proofErr w:type="gramStart"/>
      <w:r w:rsidRPr="002F661D">
        <w:rPr>
          <w:rFonts w:ascii="仿宋" w:eastAsia="仿宋" w:hAnsi="仿宋" w:hint="eastAsia"/>
          <w:kern w:val="0"/>
          <w:szCs w:val="21"/>
        </w:rPr>
        <w:t>2023年送桥镇</w:t>
      </w:r>
      <w:proofErr w:type="gramEnd"/>
      <w:r w:rsidRPr="002F661D">
        <w:rPr>
          <w:rFonts w:ascii="仿宋" w:eastAsia="仿宋" w:hAnsi="仿宋" w:hint="eastAsia"/>
          <w:kern w:val="0"/>
          <w:szCs w:val="21"/>
        </w:rPr>
        <w:t>各项</w:t>
      </w:r>
      <w:proofErr w:type="gramStart"/>
      <w:r w:rsidRPr="002F661D">
        <w:rPr>
          <w:rFonts w:ascii="仿宋" w:eastAsia="仿宋" w:hAnsi="仿宋" w:hint="eastAsia"/>
          <w:kern w:val="0"/>
          <w:szCs w:val="21"/>
        </w:rPr>
        <w:t>目类型</w:t>
      </w:r>
      <w:proofErr w:type="gramEnd"/>
      <w:r w:rsidRPr="002F661D">
        <w:rPr>
          <w:rFonts w:ascii="仿宋" w:eastAsia="仿宋" w:hAnsi="仿宋" w:hint="eastAsia"/>
          <w:kern w:val="0"/>
          <w:szCs w:val="21"/>
        </w:rPr>
        <w:t>任务表</w:t>
      </w:r>
    </w:p>
    <w:tbl>
      <w:tblPr>
        <w:tblW w:w="4998" w:type="pct"/>
        <w:tblLook w:val="04A0"/>
      </w:tblPr>
      <w:tblGrid>
        <w:gridCol w:w="2010"/>
        <w:gridCol w:w="2271"/>
        <w:gridCol w:w="2111"/>
        <w:gridCol w:w="2127"/>
      </w:tblGrid>
      <w:tr w:rsidR="002F661D" w:rsidRPr="002F661D" w:rsidTr="0079755E">
        <w:trPr>
          <w:trHeight w:val="520"/>
        </w:trPr>
        <w:tc>
          <w:tcPr>
            <w:tcW w:w="1180" w:type="pct"/>
            <w:vMerge w:val="restart"/>
            <w:tcBorders>
              <w:top w:val="single" w:sz="4" w:space="0" w:color="000000"/>
              <w:left w:val="single" w:sz="4" w:space="0" w:color="000000"/>
              <w:bottom w:val="single" w:sz="4" w:space="0" w:color="000000"/>
              <w:right w:val="single" w:sz="4" w:space="0" w:color="000000"/>
            </w:tcBorders>
            <w:noWrap/>
            <w:vAlign w:val="center"/>
          </w:tcPr>
          <w:p w:rsidR="002F661D" w:rsidRPr="002F661D" w:rsidRDefault="002F661D" w:rsidP="0079755E">
            <w:pPr>
              <w:spacing w:line="360" w:lineRule="auto"/>
              <w:jc w:val="center"/>
              <w:rPr>
                <w:rFonts w:ascii="仿宋" w:eastAsia="仿宋" w:hAnsi="仿宋"/>
                <w:kern w:val="0"/>
                <w:szCs w:val="21"/>
              </w:rPr>
            </w:pPr>
            <w:r w:rsidRPr="002F661D">
              <w:rPr>
                <w:rFonts w:ascii="仿宋" w:eastAsia="仿宋" w:hAnsi="仿宋" w:hint="eastAsia"/>
                <w:kern w:val="0"/>
                <w:szCs w:val="21"/>
              </w:rPr>
              <w:t>年度</w:t>
            </w:r>
          </w:p>
        </w:tc>
        <w:tc>
          <w:tcPr>
            <w:tcW w:w="1333" w:type="pct"/>
            <w:vMerge w:val="restart"/>
            <w:tcBorders>
              <w:top w:val="single" w:sz="4" w:space="0" w:color="000000"/>
              <w:left w:val="nil"/>
              <w:bottom w:val="single" w:sz="4" w:space="0" w:color="000000"/>
              <w:right w:val="single" w:sz="4" w:space="0" w:color="000000"/>
            </w:tcBorders>
            <w:vAlign w:val="center"/>
          </w:tcPr>
          <w:p w:rsidR="002F661D" w:rsidRPr="002F661D" w:rsidRDefault="002F661D" w:rsidP="0079755E">
            <w:pPr>
              <w:spacing w:line="360" w:lineRule="auto"/>
              <w:jc w:val="center"/>
              <w:rPr>
                <w:rFonts w:ascii="仿宋" w:eastAsia="仿宋" w:hAnsi="仿宋"/>
                <w:kern w:val="0"/>
                <w:szCs w:val="21"/>
              </w:rPr>
            </w:pPr>
            <w:r w:rsidRPr="002F661D">
              <w:rPr>
                <w:rFonts w:ascii="仿宋" w:eastAsia="仿宋" w:hAnsi="仿宋" w:hint="eastAsia"/>
                <w:kern w:val="0"/>
                <w:szCs w:val="21"/>
              </w:rPr>
              <w:t>项目</w:t>
            </w:r>
            <w:r w:rsidRPr="002F661D">
              <w:rPr>
                <w:rFonts w:ascii="仿宋" w:eastAsia="仿宋" w:hAnsi="仿宋" w:hint="eastAsia"/>
                <w:kern w:val="0"/>
                <w:szCs w:val="21"/>
              </w:rPr>
              <w:br/>
              <w:t>类型</w:t>
            </w:r>
          </w:p>
        </w:tc>
        <w:tc>
          <w:tcPr>
            <w:tcW w:w="1239" w:type="pct"/>
            <w:vMerge w:val="restart"/>
            <w:tcBorders>
              <w:top w:val="single" w:sz="4" w:space="0" w:color="000000"/>
              <w:left w:val="nil"/>
              <w:bottom w:val="single" w:sz="4" w:space="0" w:color="000000"/>
              <w:right w:val="single" w:sz="4" w:space="0" w:color="000000"/>
            </w:tcBorders>
            <w:vAlign w:val="center"/>
          </w:tcPr>
          <w:p w:rsidR="002F661D" w:rsidRPr="002F661D" w:rsidRDefault="002F661D" w:rsidP="0079755E">
            <w:pPr>
              <w:spacing w:line="360" w:lineRule="auto"/>
              <w:jc w:val="center"/>
              <w:rPr>
                <w:rFonts w:ascii="仿宋" w:eastAsia="仿宋" w:hAnsi="仿宋"/>
                <w:kern w:val="0"/>
                <w:szCs w:val="21"/>
              </w:rPr>
            </w:pPr>
            <w:r w:rsidRPr="002F661D">
              <w:rPr>
                <w:rFonts w:ascii="仿宋" w:eastAsia="仿宋" w:hAnsi="仿宋" w:hint="eastAsia"/>
                <w:kern w:val="0"/>
                <w:szCs w:val="21"/>
              </w:rPr>
              <w:t>项目数</w:t>
            </w:r>
            <w:r w:rsidRPr="002F661D">
              <w:rPr>
                <w:rFonts w:ascii="仿宋" w:eastAsia="仿宋" w:hAnsi="仿宋" w:hint="eastAsia"/>
                <w:kern w:val="0"/>
                <w:szCs w:val="21"/>
              </w:rPr>
              <w:br/>
              <w:t>（</w:t>
            </w:r>
            <w:proofErr w:type="gramStart"/>
            <w:r w:rsidRPr="002F661D">
              <w:rPr>
                <w:rFonts w:ascii="仿宋" w:eastAsia="仿宋" w:hAnsi="仿宋" w:hint="eastAsia"/>
                <w:kern w:val="0"/>
                <w:szCs w:val="21"/>
              </w:rPr>
              <w:t>个</w:t>
            </w:r>
            <w:proofErr w:type="gramEnd"/>
            <w:r w:rsidRPr="002F661D">
              <w:rPr>
                <w:rFonts w:ascii="仿宋" w:eastAsia="仿宋" w:hAnsi="仿宋" w:hint="eastAsia"/>
                <w:kern w:val="0"/>
                <w:szCs w:val="21"/>
              </w:rPr>
              <w:t>）</w:t>
            </w:r>
          </w:p>
        </w:tc>
        <w:tc>
          <w:tcPr>
            <w:tcW w:w="1248" w:type="pct"/>
            <w:vMerge w:val="restart"/>
            <w:tcBorders>
              <w:top w:val="single" w:sz="4" w:space="0" w:color="000000"/>
              <w:left w:val="nil"/>
              <w:bottom w:val="single" w:sz="4" w:space="0" w:color="000000"/>
              <w:right w:val="single" w:sz="4" w:space="0" w:color="000000"/>
            </w:tcBorders>
            <w:vAlign w:val="center"/>
          </w:tcPr>
          <w:p w:rsidR="002F661D" w:rsidRPr="002F661D" w:rsidRDefault="002F661D" w:rsidP="0079755E">
            <w:pPr>
              <w:spacing w:line="360" w:lineRule="auto"/>
              <w:jc w:val="center"/>
              <w:rPr>
                <w:rFonts w:ascii="仿宋" w:eastAsia="仿宋" w:hAnsi="仿宋"/>
                <w:kern w:val="0"/>
                <w:szCs w:val="21"/>
              </w:rPr>
            </w:pPr>
            <w:r w:rsidRPr="002F661D">
              <w:rPr>
                <w:rFonts w:ascii="仿宋" w:eastAsia="仿宋" w:hAnsi="仿宋" w:hint="eastAsia"/>
                <w:kern w:val="0"/>
                <w:szCs w:val="21"/>
              </w:rPr>
              <w:t>地块数</w:t>
            </w:r>
            <w:r w:rsidRPr="002F661D">
              <w:rPr>
                <w:rFonts w:ascii="仿宋" w:eastAsia="仿宋" w:hAnsi="仿宋" w:hint="eastAsia"/>
                <w:kern w:val="0"/>
                <w:szCs w:val="21"/>
              </w:rPr>
              <w:br/>
              <w:t>（</w:t>
            </w:r>
            <w:proofErr w:type="gramStart"/>
            <w:r w:rsidRPr="002F661D">
              <w:rPr>
                <w:rFonts w:ascii="仿宋" w:eastAsia="仿宋" w:hAnsi="仿宋" w:hint="eastAsia"/>
                <w:kern w:val="0"/>
                <w:szCs w:val="21"/>
              </w:rPr>
              <w:t>个</w:t>
            </w:r>
            <w:proofErr w:type="gramEnd"/>
            <w:r w:rsidRPr="002F661D">
              <w:rPr>
                <w:rFonts w:ascii="仿宋" w:eastAsia="仿宋" w:hAnsi="仿宋" w:hint="eastAsia"/>
                <w:kern w:val="0"/>
                <w:szCs w:val="21"/>
              </w:rPr>
              <w:t>）</w:t>
            </w:r>
          </w:p>
        </w:tc>
      </w:tr>
      <w:tr w:rsidR="002F661D" w:rsidRPr="002F661D" w:rsidTr="0079755E">
        <w:trPr>
          <w:trHeight w:val="414"/>
        </w:trPr>
        <w:tc>
          <w:tcPr>
            <w:tcW w:w="0" w:type="auto"/>
            <w:vMerge/>
            <w:tcBorders>
              <w:top w:val="single" w:sz="4" w:space="0" w:color="000000"/>
              <w:left w:val="single" w:sz="4" w:space="0" w:color="000000"/>
              <w:bottom w:val="single" w:sz="4" w:space="0" w:color="000000"/>
              <w:right w:val="single" w:sz="4" w:space="0" w:color="000000"/>
            </w:tcBorders>
            <w:vAlign w:val="center"/>
          </w:tcPr>
          <w:p w:rsidR="002F661D" w:rsidRPr="002F661D" w:rsidRDefault="002F661D" w:rsidP="0079755E">
            <w:pPr>
              <w:widowControl/>
              <w:jc w:val="left"/>
              <w:rPr>
                <w:rFonts w:ascii="仿宋" w:eastAsia="仿宋" w:hAnsi="仿宋"/>
                <w:kern w:val="0"/>
                <w:szCs w:val="21"/>
              </w:rPr>
            </w:pPr>
          </w:p>
        </w:tc>
        <w:tc>
          <w:tcPr>
            <w:tcW w:w="0" w:type="auto"/>
            <w:vMerge/>
            <w:tcBorders>
              <w:top w:val="single" w:sz="4" w:space="0" w:color="000000"/>
              <w:left w:val="nil"/>
              <w:bottom w:val="single" w:sz="4" w:space="0" w:color="000000"/>
              <w:right w:val="single" w:sz="4" w:space="0" w:color="000000"/>
            </w:tcBorders>
            <w:vAlign w:val="center"/>
          </w:tcPr>
          <w:p w:rsidR="002F661D" w:rsidRPr="002F661D" w:rsidRDefault="002F661D" w:rsidP="0079755E">
            <w:pPr>
              <w:widowControl/>
              <w:jc w:val="center"/>
              <w:rPr>
                <w:rFonts w:ascii="仿宋" w:eastAsia="仿宋" w:hAnsi="仿宋"/>
                <w:kern w:val="0"/>
                <w:szCs w:val="21"/>
              </w:rPr>
            </w:pPr>
          </w:p>
        </w:tc>
        <w:tc>
          <w:tcPr>
            <w:tcW w:w="0" w:type="auto"/>
            <w:vMerge/>
            <w:tcBorders>
              <w:top w:val="single" w:sz="4" w:space="0" w:color="000000"/>
              <w:left w:val="nil"/>
              <w:bottom w:val="single" w:sz="4" w:space="0" w:color="000000"/>
              <w:right w:val="single" w:sz="4" w:space="0" w:color="000000"/>
            </w:tcBorders>
            <w:vAlign w:val="center"/>
          </w:tcPr>
          <w:p w:rsidR="002F661D" w:rsidRPr="002F661D" w:rsidRDefault="002F661D" w:rsidP="0079755E">
            <w:pPr>
              <w:widowControl/>
              <w:jc w:val="center"/>
              <w:rPr>
                <w:rFonts w:ascii="仿宋" w:eastAsia="仿宋" w:hAnsi="仿宋"/>
                <w:kern w:val="0"/>
                <w:szCs w:val="21"/>
              </w:rPr>
            </w:pPr>
          </w:p>
        </w:tc>
        <w:tc>
          <w:tcPr>
            <w:tcW w:w="0" w:type="auto"/>
            <w:vMerge/>
            <w:tcBorders>
              <w:top w:val="single" w:sz="4" w:space="0" w:color="000000"/>
              <w:left w:val="nil"/>
              <w:bottom w:val="single" w:sz="4" w:space="0" w:color="000000"/>
              <w:right w:val="single" w:sz="4" w:space="0" w:color="000000"/>
            </w:tcBorders>
            <w:vAlign w:val="center"/>
          </w:tcPr>
          <w:p w:rsidR="002F661D" w:rsidRPr="002F661D" w:rsidRDefault="002F661D" w:rsidP="0079755E">
            <w:pPr>
              <w:widowControl/>
              <w:jc w:val="center"/>
              <w:rPr>
                <w:rFonts w:ascii="仿宋" w:eastAsia="仿宋" w:hAnsi="仿宋"/>
                <w:kern w:val="0"/>
                <w:szCs w:val="21"/>
              </w:rPr>
            </w:pPr>
          </w:p>
        </w:tc>
      </w:tr>
      <w:tr w:rsidR="002F661D" w:rsidRPr="002F661D" w:rsidTr="0079755E">
        <w:trPr>
          <w:trHeight w:val="400"/>
        </w:trPr>
        <w:tc>
          <w:tcPr>
            <w:tcW w:w="1180" w:type="pct"/>
            <w:vMerge w:val="restart"/>
            <w:tcBorders>
              <w:top w:val="nil"/>
              <w:left w:val="single" w:sz="4" w:space="0" w:color="000000"/>
              <w:bottom w:val="single" w:sz="4" w:space="0" w:color="000000"/>
              <w:right w:val="single" w:sz="4" w:space="0" w:color="000000"/>
            </w:tcBorders>
            <w:noWrap/>
            <w:vAlign w:val="center"/>
          </w:tcPr>
          <w:p w:rsidR="002F661D" w:rsidRPr="002F661D" w:rsidRDefault="002F661D" w:rsidP="0079755E">
            <w:pPr>
              <w:spacing w:line="360" w:lineRule="auto"/>
              <w:jc w:val="center"/>
              <w:rPr>
                <w:rFonts w:ascii="仿宋" w:eastAsia="仿宋" w:hAnsi="仿宋"/>
                <w:kern w:val="0"/>
                <w:szCs w:val="21"/>
              </w:rPr>
            </w:pPr>
            <w:r w:rsidRPr="002F661D">
              <w:rPr>
                <w:rFonts w:ascii="仿宋" w:eastAsia="仿宋" w:hAnsi="仿宋" w:hint="eastAsia"/>
                <w:kern w:val="0"/>
                <w:szCs w:val="21"/>
              </w:rPr>
              <w:t>2019</w:t>
            </w:r>
          </w:p>
        </w:tc>
        <w:tc>
          <w:tcPr>
            <w:tcW w:w="2271" w:type="dxa"/>
            <w:tcBorders>
              <w:top w:val="single" w:sz="4" w:space="0" w:color="000000"/>
              <w:left w:val="nil"/>
              <w:bottom w:val="single" w:sz="4" w:space="0" w:color="000000"/>
              <w:right w:val="single" w:sz="4" w:space="0" w:color="000000"/>
            </w:tcBorders>
            <w:noWrap/>
            <w:vAlign w:val="center"/>
          </w:tcPr>
          <w:p w:rsidR="002F661D" w:rsidRPr="002F661D" w:rsidRDefault="002F661D" w:rsidP="0079755E">
            <w:pPr>
              <w:widowControl/>
              <w:jc w:val="center"/>
              <w:textAlignment w:val="center"/>
              <w:rPr>
                <w:rFonts w:ascii="仿宋" w:eastAsia="仿宋" w:hAnsi="仿宋"/>
                <w:kern w:val="0"/>
                <w:szCs w:val="21"/>
              </w:rPr>
            </w:pPr>
            <w:r w:rsidRPr="002F661D">
              <w:rPr>
                <w:rFonts w:ascii="仿宋" w:eastAsia="仿宋" w:hAnsi="仿宋" w:cs="宋体" w:hint="eastAsia"/>
                <w:color w:val="000000"/>
                <w:kern w:val="0"/>
                <w:szCs w:val="21"/>
              </w:rPr>
              <w:t>占补平衡</w:t>
            </w:r>
          </w:p>
        </w:tc>
        <w:tc>
          <w:tcPr>
            <w:tcW w:w="2111" w:type="dxa"/>
            <w:tcBorders>
              <w:top w:val="single" w:sz="4" w:space="0" w:color="000000"/>
              <w:left w:val="nil"/>
              <w:bottom w:val="single" w:sz="4" w:space="0" w:color="000000"/>
              <w:right w:val="single" w:sz="4" w:space="0" w:color="000000"/>
            </w:tcBorders>
            <w:noWrap/>
            <w:vAlign w:val="center"/>
          </w:tcPr>
          <w:p w:rsidR="002F661D" w:rsidRPr="002F661D" w:rsidRDefault="002F661D" w:rsidP="0079755E">
            <w:pPr>
              <w:widowControl/>
              <w:jc w:val="center"/>
              <w:textAlignment w:val="center"/>
              <w:rPr>
                <w:rFonts w:ascii="仿宋" w:eastAsia="仿宋" w:hAnsi="仿宋"/>
                <w:kern w:val="0"/>
                <w:szCs w:val="21"/>
              </w:rPr>
            </w:pPr>
            <w:r w:rsidRPr="002F661D">
              <w:rPr>
                <w:rFonts w:ascii="仿宋" w:eastAsia="仿宋" w:hAnsi="仿宋"/>
                <w:color w:val="000000"/>
                <w:kern w:val="0"/>
                <w:szCs w:val="21"/>
              </w:rPr>
              <w:t>23</w:t>
            </w:r>
          </w:p>
        </w:tc>
        <w:tc>
          <w:tcPr>
            <w:tcW w:w="2127" w:type="dxa"/>
            <w:tcBorders>
              <w:top w:val="single" w:sz="4" w:space="0" w:color="000000"/>
              <w:left w:val="nil"/>
              <w:bottom w:val="single" w:sz="4" w:space="0" w:color="000000"/>
              <w:right w:val="single" w:sz="4" w:space="0" w:color="000000"/>
            </w:tcBorders>
            <w:noWrap/>
            <w:vAlign w:val="center"/>
          </w:tcPr>
          <w:p w:rsidR="002F661D" w:rsidRPr="002F661D" w:rsidRDefault="002F661D" w:rsidP="0079755E">
            <w:pPr>
              <w:widowControl/>
              <w:jc w:val="center"/>
              <w:textAlignment w:val="center"/>
              <w:rPr>
                <w:rFonts w:ascii="仿宋" w:eastAsia="仿宋" w:hAnsi="仿宋"/>
                <w:kern w:val="0"/>
                <w:szCs w:val="21"/>
              </w:rPr>
            </w:pPr>
            <w:r w:rsidRPr="002F661D">
              <w:rPr>
                <w:rFonts w:ascii="仿宋" w:eastAsia="仿宋" w:hAnsi="仿宋"/>
                <w:color w:val="000000"/>
                <w:kern w:val="0"/>
                <w:szCs w:val="21"/>
              </w:rPr>
              <w:t>218</w:t>
            </w:r>
          </w:p>
        </w:tc>
      </w:tr>
      <w:tr w:rsidR="002F661D" w:rsidRPr="002F661D" w:rsidTr="0079755E">
        <w:trPr>
          <w:trHeight w:val="400"/>
        </w:trPr>
        <w:tc>
          <w:tcPr>
            <w:tcW w:w="0" w:type="auto"/>
            <w:vMerge/>
            <w:tcBorders>
              <w:top w:val="nil"/>
              <w:left w:val="single" w:sz="4" w:space="0" w:color="000000"/>
              <w:bottom w:val="single" w:sz="4" w:space="0" w:color="000000"/>
              <w:right w:val="single" w:sz="4" w:space="0" w:color="000000"/>
            </w:tcBorders>
            <w:vAlign w:val="center"/>
          </w:tcPr>
          <w:p w:rsidR="002F661D" w:rsidRPr="002F661D" w:rsidRDefault="002F661D" w:rsidP="0079755E">
            <w:pPr>
              <w:widowControl/>
              <w:jc w:val="left"/>
              <w:rPr>
                <w:rFonts w:ascii="仿宋" w:eastAsia="仿宋" w:hAnsi="仿宋"/>
                <w:kern w:val="0"/>
                <w:szCs w:val="21"/>
              </w:rPr>
            </w:pPr>
          </w:p>
        </w:tc>
        <w:tc>
          <w:tcPr>
            <w:tcW w:w="2271" w:type="dxa"/>
            <w:tcBorders>
              <w:top w:val="single" w:sz="4" w:space="0" w:color="000000"/>
              <w:left w:val="nil"/>
              <w:bottom w:val="single" w:sz="4" w:space="0" w:color="000000"/>
              <w:right w:val="single" w:sz="4" w:space="0" w:color="000000"/>
            </w:tcBorders>
            <w:noWrap/>
            <w:vAlign w:val="center"/>
          </w:tcPr>
          <w:p w:rsidR="002F661D" w:rsidRPr="002F661D" w:rsidRDefault="002F661D" w:rsidP="0079755E">
            <w:pPr>
              <w:widowControl/>
              <w:jc w:val="center"/>
              <w:textAlignment w:val="center"/>
              <w:rPr>
                <w:rFonts w:ascii="仿宋" w:eastAsia="仿宋" w:hAnsi="仿宋"/>
                <w:kern w:val="0"/>
                <w:szCs w:val="21"/>
              </w:rPr>
            </w:pPr>
            <w:r w:rsidRPr="002F661D">
              <w:rPr>
                <w:rFonts w:ascii="仿宋" w:eastAsia="仿宋" w:hAnsi="仿宋" w:cs="宋体" w:hint="eastAsia"/>
                <w:color w:val="000000"/>
                <w:kern w:val="0"/>
                <w:szCs w:val="21"/>
              </w:rPr>
              <w:t>增减挂钩</w:t>
            </w:r>
          </w:p>
        </w:tc>
        <w:tc>
          <w:tcPr>
            <w:tcW w:w="2111" w:type="dxa"/>
            <w:tcBorders>
              <w:top w:val="single" w:sz="4" w:space="0" w:color="000000"/>
              <w:left w:val="nil"/>
              <w:bottom w:val="single" w:sz="4" w:space="0" w:color="000000"/>
              <w:right w:val="single" w:sz="4" w:space="0" w:color="000000"/>
            </w:tcBorders>
            <w:noWrap/>
            <w:vAlign w:val="center"/>
          </w:tcPr>
          <w:p w:rsidR="002F661D" w:rsidRPr="002F661D" w:rsidRDefault="002F661D" w:rsidP="0079755E">
            <w:pPr>
              <w:widowControl/>
              <w:jc w:val="center"/>
              <w:textAlignment w:val="center"/>
              <w:rPr>
                <w:rFonts w:ascii="仿宋" w:eastAsia="仿宋" w:hAnsi="仿宋"/>
                <w:kern w:val="0"/>
                <w:szCs w:val="21"/>
              </w:rPr>
            </w:pPr>
            <w:r w:rsidRPr="002F661D">
              <w:rPr>
                <w:rFonts w:ascii="仿宋" w:eastAsia="仿宋" w:hAnsi="仿宋"/>
                <w:color w:val="000000"/>
                <w:kern w:val="0"/>
                <w:szCs w:val="21"/>
              </w:rPr>
              <w:t>183</w:t>
            </w:r>
          </w:p>
        </w:tc>
        <w:tc>
          <w:tcPr>
            <w:tcW w:w="2127" w:type="dxa"/>
            <w:tcBorders>
              <w:top w:val="single" w:sz="4" w:space="0" w:color="000000"/>
              <w:left w:val="nil"/>
              <w:bottom w:val="single" w:sz="4" w:space="0" w:color="000000"/>
              <w:right w:val="single" w:sz="4" w:space="0" w:color="000000"/>
            </w:tcBorders>
            <w:noWrap/>
            <w:vAlign w:val="center"/>
          </w:tcPr>
          <w:p w:rsidR="002F661D" w:rsidRPr="002F661D" w:rsidRDefault="002F661D" w:rsidP="0079755E">
            <w:pPr>
              <w:widowControl/>
              <w:jc w:val="center"/>
              <w:textAlignment w:val="center"/>
              <w:rPr>
                <w:rFonts w:ascii="仿宋" w:eastAsia="仿宋" w:hAnsi="仿宋"/>
                <w:kern w:val="0"/>
                <w:szCs w:val="21"/>
              </w:rPr>
            </w:pPr>
            <w:r w:rsidRPr="002F661D">
              <w:rPr>
                <w:rFonts w:ascii="仿宋" w:eastAsia="仿宋" w:hAnsi="仿宋"/>
                <w:color w:val="000000"/>
                <w:kern w:val="0"/>
                <w:szCs w:val="21"/>
              </w:rPr>
              <w:t>1717</w:t>
            </w:r>
          </w:p>
        </w:tc>
      </w:tr>
      <w:tr w:rsidR="002F661D" w:rsidRPr="002F661D" w:rsidTr="0079755E">
        <w:trPr>
          <w:trHeight w:val="400"/>
        </w:trPr>
        <w:tc>
          <w:tcPr>
            <w:tcW w:w="1180" w:type="pct"/>
            <w:vMerge w:val="restart"/>
            <w:tcBorders>
              <w:top w:val="nil"/>
              <w:left w:val="single" w:sz="4" w:space="0" w:color="000000"/>
              <w:bottom w:val="single" w:sz="4" w:space="0" w:color="000000"/>
              <w:right w:val="single" w:sz="4" w:space="0" w:color="000000"/>
            </w:tcBorders>
            <w:noWrap/>
            <w:vAlign w:val="center"/>
          </w:tcPr>
          <w:p w:rsidR="002F661D" w:rsidRPr="002F661D" w:rsidRDefault="002F661D" w:rsidP="0079755E">
            <w:pPr>
              <w:spacing w:line="360" w:lineRule="auto"/>
              <w:jc w:val="center"/>
              <w:rPr>
                <w:rFonts w:ascii="仿宋" w:eastAsia="仿宋" w:hAnsi="仿宋"/>
                <w:kern w:val="0"/>
                <w:szCs w:val="21"/>
              </w:rPr>
            </w:pPr>
            <w:r w:rsidRPr="002F661D">
              <w:rPr>
                <w:rFonts w:ascii="仿宋" w:eastAsia="仿宋" w:hAnsi="仿宋" w:hint="eastAsia"/>
                <w:kern w:val="0"/>
                <w:szCs w:val="21"/>
              </w:rPr>
              <w:t>2020</w:t>
            </w:r>
          </w:p>
        </w:tc>
        <w:tc>
          <w:tcPr>
            <w:tcW w:w="2271" w:type="dxa"/>
            <w:tcBorders>
              <w:top w:val="single" w:sz="4" w:space="0" w:color="000000"/>
              <w:left w:val="nil"/>
              <w:bottom w:val="single" w:sz="4" w:space="0" w:color="000000"/>
              <w:right w:val="single" w:sz="4" w:space="0" w:color="000000"/>
            </w:tcBorders>
            <w:noWrap/>
            <w:vAlign w:val="center"/>
          </w:tcPr>
          <w:p w:rsidR="002F661D" w:rsidRPr="002F661D" w:rsidRDefault="002F661D" w:rsidP="0079755E">
            <w:pPr>
              <w:widowControl/>
              <w:jc w:val="center"/>
              <w:textAlignment w:val="center"/>
              <w:rPr>
                <w:rFonts w:ascii="仿宋" w:eastAsia="仿宋" w:hAnsi="仿宋"/>
                <w:kern w:val="0"/>
                <w:szCs w:val="21"/>
              </w:rPr>
            </w:pPr>
            <w:r w:rsidRPr="002F661D">
              <w:rPr>
                <w:rFonts w:ascii="仿宋" w:eastAsia="仿宋" w:hAnsi="仿宋" w:cs="宋体" w:hint="eastAsia"/>
                <w:color w:val="000000"/>
                <w:kern w:val="0"/>
                <w:szCs w:val="21"/>
              </w:rPr>
              <w:t>占补平衡</w:t>
            </w:r>
          </w:p>
        </w:tc>
        <w:tc>
          <w:tcPr>
            <w:tcW w:w="2111" w:type="dxa"/>
            <w:tcBorders>
              <w:top w:val="single" w:sz="4" w:space="0" w:color="000000"/>
              <w:left w:val="nil"/>
              <w:bottom w:val="single" w:sz="4" w:space="0" w:color="000000"/>
              <w:right w:val="single" w:sz="4" w:space="0" w:color="000000"/>
            </w:tcBorders>
            <w:noWrap/>
            <w:vAlign w:val="center"/>
          </w:tcPr>
          <w:p w:rsidR="002F661D" w:rsidRPr="002F661D" w:rsidRDefault="002F661D" w:rsidP="0079755E">
            <w:pPr>
              <w:widowControl/>
              <w:jc w:val="center"/>
              <w:textAlignment w:val="center"/>
              <w:rPr>
                <w:rFonts w:ascii="仿宋" w:eastAsia="仿宋" w:hAnsi="仿宋"/>
                <w:kern w:val="0"/>
                <w:szCs w:val="21"/>
              </w:rPr>
            </w:pPr>
            <w:r w:rsidRPr="002F661D">
              <w:rPr>
                <w:rFonts w:ascii="仿宋" w:eastAsia="仿宋" w:hAnsi="仿宋"/>
                <w:color w:val="000000"/>
                <w:kern w:val="0"/>
                <w:szCs w:val="21"/>
              </w:rPr>
              <w:t>21</w:t>
            </w:r>
          </w:p>
        </w:tc>
        <w:tc>
          <w:tcPr>
            <w:tcW w:w="2127" w:type="dxa"/>
            <w:tcBorders>
              <w:top w:val="single" w:sz="4" w:space="0" w:color="000000"/>
              <w:left w:val="nil"/>
              <w:bottom w:val="single" w:sz="4" w:space="0" w:color="000000"/>
              <w:right w:val="single" w:sz="4" w:space="0" w:color="000000"/>
            </w:tcBorders>
            <w:noWrap/>
            <w:vAlign w:val="center"/>
          </w:tcPr>
          <w:p w:rsidR="002F661D" w:rsidRPr="002F661D" w:rsidRDefault="002F661D" w:rsidP="0079755E">
            <w:pPr>
              <w:widowControl/>
              <w:jc w:val="center"/>
              <w:textAlignment w:val="center"/>
              <w:rPr>
                <w:rFonts w:ascii="仿宋" w:eastAsia="仿宋" w:hAnsi="仿宋"/>
                <w:kern w:val="0"/>
                <w:szCs w:val="21"/>
              </w:rPr>
            </w:pPr>
            <w:r w:rsidRPr="002F661D">
              <w:rPr>
                <w:rFonts w:ascii="仿宋" w:eastAsia="仿宋" w:hAnsi="仿宋"/>
                <w:color w:val="000000"/>
                <w:kern w:val="0"/>
                <w:szCs w:val="21"/>
              </w:rPr>
              <w:t>171</w:t>
            </w:r>
          </w:p>
        </w:tc>
      </w:tr>
      <w:tr w:rsidR="002F661D" w:rsidRPr="002F661D" w:rsidTr="0079755E">
        <w:trPr>
          <w:trHeight w:val="400"/>
        </w:trPr>
        <w:tc>
          <w:tcPr>
            <w:tcW w:w="0" w:type="auto"/>
            <w:vMerge/>
            <w:tcBorders>
              <w:top w:val="nil"/>
              <w:left w:val="single" w:sz="4" w:space="0" w:color="000000"/>
              <w:bottom w:val="single" w:sz="4" w:space="0" w:color="000000"/>
              <w:right w:val="single" w:sz="4" w:space="0" w:color="000000"/>
            </w:tcBorders>
            <w:vAlign w:val="center"/>
          </w:tcPr>
          <w:p w:rsidR="002F661D" w:rsidRPr="002F661D" w:rsidRDefault="002F661D" w:rsidP="0079755E">
            <w:pPr>
              <w:widowControl/>
              <w:jc w:val="left"/>
              <w:rPr>
                <w:rFonts w:ascii="仿宋" w:eastAsia="仿宋" w:hAnsi="仿宋"/>
                <w:kern w:val="0"/>
                <w:szCs w:val="21"/>
              </w:rPr>
            </w:pPr>
          </w:p>
        </w:tc>
        <w:tc>
          <w:tcPr>
            <w:tcW w:w="2271" w:type="dxa"/>
            <w:tcBorders>
              <w:top w:val="single" w:sz="4" w:space="0" w:color="000000"/>
              <w:left w:val="nil"/>
              <w:bottom w:val="single" w:sz="4" w:space="0" w:color="000000"/>
              <w:right w:val="single" w:sz="4" w:space="0" w:color="000000"/>
            </w:tcBorders>
            <w:noWrap/>
            <w:vAlign w:val="center"/>
          </w:tcPr>
          <w:p w:rsidR="002F661D" w:rsidRPr="002F661D" w:rsidRDefault="002F661D" w:rsidP="0079755E">
            <w:pPr>
              <w:widowControl/>
              <w:jc w:val="center"/>
              <w:textAlignment w:val="center"/>
              <w:rPr>
                <w:rFonts w:ascii="仿宋" w:eastAsia="仿宋" w:hAnsi="仿宋"/>
                <w:kern w:val="0"/>
                <w:szCs w:val="21"/>
              </w:rPr>
            </w:pPr>
            <w:r w:rsidRPr="002F661D">
              <w:rPr>
                <w:rFonts w:ascii="仿宋" w:eastAsia="仿宋" w:hAnsi="仿宋" w:cs="宋体" w:hint="eastAsia"/>
                <w:color w:val="000000"/>
                <w:kern w:val="0"/>
                <w:szCs w:val="21"/>
              </w:rPr>
              <w:t>增减挂钩</w:t>
            </w:r>
          </w:p>
        </w:tc>
        <w:tc>
          <w:tcPr>
            <w:tcW w:w="2111" w:type="dxa"/>
            <w:tcBorders>
              <w:top w:val="single" w:sz="4" w:space="0" w:color="000000"/>
              <w:left w:val="nil"/>
              <w:bottom w:val="single" w:sz="4" w:space="0" w:color="000000"/>
              <w:right w:val="single" w:sz="4" w:space="0" w:color="000000"/>
            </w:tcBorders>
            <w:noWrap/>
            <w:vAlign w:val="center"/>
          </w:tcPr>
          <w:p w:rsidR="002F661D" w:rsidRPr="002F661D" w:rsidRDefault="002F661D" w:rsidP="0079755E">
            <w:pPr>
              <w:widowControl/>
              <w:jc w:val="center"/>
              <w:textAlignment w:val="center"/>
              <w:rPr>
                <w:rFonts w:ascii="仿宋" w:eastAsia="仿宋" w:hAnsi="仿宋"/>
                <w:kern w:val="0"/>
                <w:szCs w:val="21"/>
              </w:rPr>
            </w:pPr>
            <w:r w:rsidRPr="002F661D">
              <w:rPr>
                <w:rFonts w:ascii="仿宋" w:eastAsia="仿宋" w:hAnsi="仿宋"/>
                <w:color w:val="000000"/>
                <w:kern w:val="0"/>
                <w:szCs w:val="21"/>
              </w:rPr>
              <w:t>51</w:t>
            </w:r>
          </w:p>
        </w:tc>
        <w:tc>
          <w:tcPr>
            <w:tcW w:w="2127" w:type="dxa"/>
            <w:tcBorders>
              <w:top w:val="single" w:sz="4" w:space="0" w:color="000000"/>
              <w:left w:val="nil"/>
              <w:bottom w:val="single" w:sz="4" w:space="0" w:color="000000"/>
              <w:right w:val="single" w:sz="4" w:space="0" w:color="000000"/>
            </w:tcBorders>
            <w:noWrap/>
            <w:vAlign w:val="center"/>
          </w:tcPr>
          <w:p w:rsidR="002F661D" w:rsidRPr="002F661D" w:rsidRDefault="002F661D" w:rsidP="0079755E">
            <w:pPr>
              <w:widowControl/>
              <w:jc w:val="center"/>
              <w:textAlignment w:val="center"/>
              <w:rPr>
                <w:rFonts w:ascii="仿宋" w:eastAsia="仿宋" w:hAnsi="仿宋"/>
                <w:kern w:val="0"/>
                <w:szCs w:val="21"/>
              </w:rPr>
            </w:pPr>
            <w:r w:rsidRPr="002F661D">
              <w:rPr>
                <w:rFonts w:ascii="仿宋" w:eastAsia="仿宋" w:hAnsi="仿宋"/>
                <w:color w:val="000000"/>
                <w:kern w:val="0"/>
                <w:szCs w:val="21"/>
              </w:rPr>
              <w:t>496</w:t>
            </w:r>
          </w:p>
        </w:tc>
      </w:tr>
      <w:tr w:rsidR="002F661D" w:rsidRPr="002F661D" w:rsidTr="0079755E">
        <w:trPr>
          <w:trHeight w:val="400"/>
        </w:trPr>
        <w:tc>
          <w:tcPr>
            <w:tcW w:w="1180" w:type="pct"/>
            <w:vMerge w:val="restart"/>
            <w:tcBorders>
              <w:top w:val="nil"/>
              <w:left w:val="single" w:sz="4" w:space="0" w:color="000000"/>
              <w:right w:val="single" w:sz="4" w:space="0" w:color="000000"/>
            </w:tcBorders>
            <w:noWrap/>
            <w:vAlign w:val="center"/>
          </w:tcPr>
          <w:p w:rsidR="002F661D" w:rsidRPr="002F661D" w:rsidRDefault="002F661D" w:rsidP="0079755E">
            <w:pPr>
              <w:spacing w:line="360" w:lineRule="auto"/>
              <w:jc w:val="center"/>
              <w:rPr>
                <w:rFonts w:ascii="仿宋" w:eastAsia="仿宋" w:hAnsi="仿宋"/>
                <w:kern w:val="0"/>
                <w:szCs w:val="21"/>
              </w:rPr>
            </w:pPr>
            <w:r w:rsidRPr="002F661D">
              <w:rPr>
                <w:rFonts w:ascii="仿宋" w:eastAsia="仿宋" w:hAnsi="仿宋" w:hint="eastAsia"/>
                <w:kern w:val="0"/>
                <w:szCs w:val="21"/>
              </w:rPr>
              <w:t>2021</w:t>
            </w:r>
          </w:p>
        </w:tc>
        <w:tc>
          <w:tcPr>
            <w:tcW w:w="2271" w:type="dxa"/>
            <w:tcBorders>
              <w:top w:val="single" w:sz="4" w:space="0" w:color="000000"/>
              <w:left w:val="nil"/>
              <w:bottom w:val="single" w:sz="4" w:space="0" w:color="000000"/>
              <w:right w:val="single" w:sz="4" w:space="0" w:color="000000"/>
            </w:tcBorders>
            <w:noWrap/>
            <w:vAlign w:val="center"/>
          </w:tcPr>
          <w:p w:rsidR="002F661D" w:rsidRPr="002F661D" w:rsidRDefault="002F661D" w:rsidP="0079755E">
            <w:pPr>
              <w:widowControl/>
              <w:jc w:val="center"/>
              <w:textAlignment w:val="center"/>
              <w:rPr>
                <w:rFonts w:ascii="仿宋" w:eastAsia="仿宋" w:hAnsi="仿宋"/>
                <w:szCs w:val="21"/>
              </w:rPr>
            </w:pPr>
            <w:r w:rsidRPr="002F661D">
              <w:rPr>
                <w:rFonts w:ascii="仿宋" w:eastAsia="仿宋" w:hAnsi="仿宋" w:cs="宋体" w:hint="eastAsia"/>
                <w:color w:val="000000"/>
                <w:kern w:val="0"/>
                <w:szCs w:val="21"/>
              </w:rPr>
              <w:t>占补平衡</w:t>
            </w:r>
          </w:p>
        </w:tc>
        <w:tc>
          <w:tcPr>
            <w:tcW w:w="2111" w:type="dxa"/>
            <w:tcBorders>
              <w:top w:val="single" w:sz="4" w:space="0" w:color="000000"/>
              <w:left w:val="nil"/>
              <w:bottom w:val="single" w:sz="4" w:space="0" w:color="000000"/>
              <w:right w:val="single" w:sz="4" w:space="0" w:color="000000"/>
            </w:tcBorders>
            <w:noWrap/>
            <w:vAlign w:val="center"/>
          </w:tcPr>
          <w:p w:rsidR="002F661D" w:rsidRPr="002F661D" w:rsidRDefault="002F661D" w:rsidP="0079755E">
            <w:pPr>
              <w:widowControl/>
              <w:jc w:val="center"/>
              <w:textAlignment w:val="center"/>
              <w:rPr>
                <w:rFonts w:ascii="仿宋" w:eastAsia="仿宋" w:hAnsi="仿宋"/>
                <w:kern w:val="0"/>
                <w:szCs w:val="21"/>
              </w:rPr>
            </w:pPr>
            <w:r w:rsidRPr="002F661D">
              <w:rPr>
                <w:rFonts w:ascii="仿宋" w:eastAsia="仿宋" w:hAnsi="仿宋"/>
                <w:color w:val="000000"/>
                <w:kern w:val="0"/>
                <w:szCs w:val="21"/>
              </w:rPr>
              <w:t>9</w:t>
            </w:r>
          </w:p>
        </w:tc>
        <w:tc>
          <w:tcPr>
            <w:tcW w:w="2127" w:type="dxa"/>
            <w:tcBorders>
              <w:top w:val="single" w:sz="4" w:space="0" w:color="000000"/>
              <w:left w:val="nil"/>
              <w:bottom w:val="single" w:sz="4" w:space="0" w:color="000000"/>
              <w:right w:val="single" w:sz="4" w:space="0" w:color="000000"/>
            </w:tcBorders>
            <w:noWrap/>
            <w:vAlign w:val="center"/>
          </w:tcPr>
          <w:p w:rsidR="002F661D" w:rsidRPr="002F661D" w:rsidRDefault="002F661D" w:rsidP="0079755E">
            <w:pPr>
              <w:widowControl/>
              <w:jc w:val="center"/>
              <w:textAlignment w:val="center"/>
              <w:rPr>
                <w:rFonts w:ascii="仿宋" w:eastAsia="仿宋" w:hAnsi="仿宋"/>
                <w:kern w:val="0"/>
                <w:szCs w:val="21"/>
              </w:rPr>
            </w:pPr>
            <w:r w:rsidRPr="002F661D">
              <w:rPr>
                <w:rFonts w:ascii="仿宋" w:eastAsia="仿宋" w:hAnsi="仿宋"/>
                <w:color w:val="000000"/>
                <w:kern w:val="0"/>
                <w:szCs w:val="21"/>
              </w:rPr>
              <w:t>77</w:t>
            </w:r>
          </w:p>
        </w:tc>
      </w:tr>
      <w:tr w:rsidR="002F661D" w:rsidRPr="002F661D" w:rsidTr="0079755E">
        <w:trPr>
          <w:trHeight w:val="400"/>
        </w:trPr>
        <w:tc>
          <w:tcPr>
            <w:tcW w:w="1180" w:type="pct"/>
            <w:vMerge/>
            <w:tcBorders>
              <w:left w:val="single" w:sz="4" w:space="0" w:color="000000"/>
              <w:bottom w:val="single" w:sz="4" w:space="0" w:color="000000"/>
              <w:right w:val="single" w:sz="4" w:space="0" w:color="000000"/>
            </w:tcBorders>
            <w:noWrap/>
            <w:vAlign w:val="center"/>
          </w:tcPr>
          <w:p w:rsidR="002F661D" w:rsidRPr="002F661D" w:rsidRDefault="002F661D" w:rsidP="0079755E">
            <w:pPr>
              <w:spacing w:line="360" w:lineRule="auto"/>
              <w:jc w:val="center"/>
              <w:rPr>
                <w:rFonts w:ascii="仿宋" w:eastAsia="仿宋" w:hAnsi="仿宋"/>
                <w:kern w:val="0"/>
                <w:szCs w:val="21"/>
              </w:rPr>
            </w:pPr>
          </w:p>
        </w:tc>
        <w:tc>
          <w:tcPr>
            <w:tcW w:w="2271" w:type="dxa"/>
            <w:tcBorders>
              <w:top w:val="single" w:sz="4" w:space="0" w:color="000000"/>
              <w:left w:val="nil"/>
              <w:bottom w:val="single" w:sz="4" w:space="0" w:color="000000"/>
              <w:right w:val="single" w:sz="4" w:space="0" w:color="000000"/>
            </w:tcBorders>
            <w:noWrap/>
            <w:vAlign w:val="center"/>
          </w:tcPr>
          <w:p w:rsidR="002F661D" w:rsidRPr="002F661D" w:rsidRDefault="002F661D" w:rsidP="0079755E">
            <w:pPr>
              <w:widowControl/>
              <w:jc w:val="center"/>
              <w:textAlignment w:val="center"/>
              <w:rPr>
                <w:rFonts w:ascii="仿宋" w:eastAsia="仿宋" w:hAnsi="仿宋"/>
                <w:szCs w:val="21"/>
              </w:rPr>
            </w:pPr>
            <w:r w:rsidRPr="002F661D">
              <w:rPr>
                <w:rFonts w:ascii="仿宋" w:eastAsia="仿宋" w:hAnsi="仿宋" w:cs="宋体" w:hint="eastAsia"/>
                <w:color w:val="000000"/>
                <w:kern w:val="0"/>
                <w:szCs w:val="21"/>
              </w:rPr>
              <w:t>增减挂钩</w:t>
            </w:r>
          </w:p>
        </w:tc>
        <w:tc>
          <w:tcPr>
            <w:tcW w:w="2111" w:type="dxa"/>
            <w:tcBorders>
              <w:top w:val="single" w:sz="4" w:space="0" w:color="000000"/>
              <w:left w:val="nil"/>
              <w:bottom w:val="single" w:sz="4" w:space="0" w:color="000000"/>
              <w:right w:val="single" w:sz="4" w:space="0" w:color="000000"/>
            </w:tcBorders>
            <w:noWrap/>
            <w:vAlign w:val="center"/>
          </w:tcPr>
          <w:p w:rsidR="002F661D" w:rsidRPr="002F661D" w:rsidRDefault="002F661D" w:rsidP="0079755E">
            <w:pPr>
              <w:widowControl/>
              <w:jc w:val="center"/>
              <w:textAlignment w:val="center"/>
              <w:rPr>
                <w:rFonts w:ascii="仿宋" w:eastAsia="仿宋" w:hAnsi="仿宋"/>
                <w:kern w:val="0"/>
                <w:szCs w:val="21"/>
              </w:rPr>
            </w:pPr>
            <w:r w:rsidRPr="002F661D">
              <w:rPr>
                <w:rFonts w:ascii="仿宋" w:eastAsia="仿宋" w:hAnsi="仿宋"/>
                <w:color w:val="000000"/>
                <w:kern w:val="0"/>
                <w:szCs w:val="21"/>
              </w:rPr>
              <w:t>11</w:t>
            </w:r>
          </w:p>
        </w:tc>
        <w:tc>
          <w:tcPr>
            <w:tcW w:w="2127" w:type="dxa"/>
            <w:tcBorders>
              <w:top w:val="single" w:sz="4" w:space="0" w:color="000000"/>
              <w:left w:val="nil"/>
              <w:bottom w:val="single" w:sz="4" w:space="0" w:color="000000"/>
              <w:right w:val="single" w:sz="4" w:space="0" w:color="000000"/>
            </w:tcBorders>
            <w:noWrap/>
            <w:vAlign w:val="center"/>
          </w:tcPr>
          <w:p w:rsidR="002F661D" w:rsidRPr="002F661D" w:rsidRDefault="002F661D" w:rsidP="0079755E">
            <w:pPr>
              <w:widowControl/>
              <w:jc w:val="center"/>
              <w:textAlignment w:val="center"/>
              <w:rPr>
                <w:rFonts w:ascii="仿宋" w:eastAsia="仿宋" w:hAnsi="仿宋"/>
                <w:kern w:val="0"/>
                <w:szCs w:val="21"/>
              </w:rPr>
            </w:pPr>
            <w:r w:rsidRPr="002F661D">
              <w:rPr>
                <w:rFonts w:ascii="仿宋" w:eastAsia="仿宋" w:hAnsi="仿宋"/>
                <w:color w:val="000000"/>
                <w:kern w:val="0"/>
                <w:szCs w:val="21"/>
              </w:rPr>
              <w:t>87</w:t>
            </w:r>
          </w:p>
        </w:tc>
      </w:tr>
      <w:tr w:rsidR="002F661D" w:rsidRPr="002F661D" w:rsidTr="0079755E">
        <w:trPr>
          <w:trHeight w:val="400"/>
        </w:trPr>
        <w:tc>
          <w:tcPr>
            <w:tcW w:w="1180" w:type="pct"/>
            <w:vMerge w:val="restart"/>
            <w:tcBorders>
              <w:top w:val="nil"/>
              <w:left w:val="single" w:sz="4" w:space="0" w:color="000000"/>
              <w:bottom w:val="single" w:sz="4" w:space="0" w:color="000000"/>
              <w:right w:val="single" w:sz="4" w:space="0" w:color="000000"/>
            </w:tcBorders>
            <w:noWrap/>
            <w:vAlign w:val="center"/>
          </w:tcPr>
          <w:p w:rsidR="002F661D" w:rsidRPr="002F661D" w:rsidRDefault="002F661D" w:rsidP="0079755E">
            <w:pPr>
              <w:spacing w:line="360" w:lineRule="auto"/>
              <w:jc w:val="center"/>
              <w:rPr>
                <w:rFonts w:ascii="仿宋" w:eastAsia="仿宋" w:hAnsi="仿宋"/>
                <w:kern w:val="0"/>
                <w:szCs w:val="21"/>
              </w:rPr>
            </w:pPr>
            <w:r w:rsidRPr="002F661D">
              <w:rPr>
                <w:rFonts w:ascii="仿宋" w:eastAsia="仿宋" w:hAnsi="仿宋" w:hint="eastAsia"/>
                <w:kern w:val="0"/>
                <w:szCs w:val="21"/>
              </w:rPr>
              <w:t>2022</w:t>
            </w:r>
          </w:p>
        </w:tc>
        <w:tc>
          <w:tcPr>
            <w:tcW w:w="2271" w:type="dxa"/>
            <w:tcBorders>
              <w:top w:val="single" w:sz="4" w:space="0" w:color="000000"/>
              <w:left w:val="nil"/>
              <w:bottom w:val="single" w:sz="4" w:space="0" w:color="000000"/>
              <w:right w:val="single" w:sz="4" w:space="0" w:color="000000"/>
            </w:tcBorders>
            <w:noWrap/>
            <w:vAlign w:val="center"/>
          </w:tcPr>
          <w:p w:rsidR="002F661D" w:rsidRPr="002F661D" w:rsidRDefault="002F661D" w:rsidP="0079755E">
            <w:pPr>
              <w:widowControl/>
              <w:jc w:val="center"/>
              <w:textAlignment w:val="center"/>
              <w:rPr>
                <w:rFonts w:ascii="仿宋" w:eastAsia="仿宋" w:hAnsi="仿宋"/>
                <w:kern w:val="0"/>
                <w:szCs w:val="21"/>
              </w:rPr>
            </w:pPr>
            <w:r w:rsidRPr="002F661D">
              <w:rPr>
                <w:rFonts w:ascii="仿宋" w:eastAsia="仿宋" w:hAnsi="仿宋" w:cs="宋体" w:hint="eastAsia"/>
                <w:color w:val="000000"/>
                <w:kern w:val="0"/>
                <w:szCs w:val="21"/>
              </w:rPr>
              <w:t>占补平衡</w:t>
            </w:r>
          </w:p>
        </w:tc>
        <w:tc>
          <w:tcPr>
            <w:tcW w:w="2111" w:type="dxa"/>
            <w:tcBorders>
              <w:top w:val="single" w:sz="4" w:space="0" w:color="000000"/>
              <w:left w:val="nil"/>
              <w:bottom w:val="single" w:sz="4" w:space="0" w:color="000000"/>
              <w:right w:val="single" w:sz="4" w:space="0" w:color="000000"/>
            </w:tcBorders>
            <w:noWrap/>
            <w:vAlign w:val="center"/>
          </w:tcPr>
          <w:p w:rsidR="002F661D" w:rsidRPr="002F661D" w:rsidRDefault="002F661D" w:rsidP="0079755E">
            <w:pPr>
              <w:widowControl/>
              <w:jc w:val="center"/>
              <w:textAlignment w:val="center"/>
              <w:rPr>
                <w:rFonts w:ascii="仿宋" w:eastAsia="仿宋" w:hAnsi="仿宋"/>
                <w:kern w:val="0"/>
                <w:szCs w:val="21"/>
              </w:rPr>
            </w:pPr>
            <w:r w:rsidRPr="002F661D">
              <w:rPr>
                <w:rFonts w:ascii="仿宋" w:eastAsia="仿宋" w:hAnsi="仿宋"/>
                <w:color w:val="000000"/>
                <w:kern w:val="0"/>
                <w:szCs w:val="21"/>
              </w:rPr>
              <w:t>6</w:t>
            </w:r>
          </w:p>
        </w:tc>
        <w:tc>
          <w:tcPr>
            <w:tcW w:w="2127" w:type="dxa"/>
            <w:tcBorders>
              <w:top w:val="single" w:sz="4" w:space="0" w:color="000000"/>
              <w:left w:val="nil"/>
              <w:bottom w:val="single" w:sz="4" w:space="0" w:color="000000"/>
              <w:right w:val="single" w:sz="4" w:space="0" w:color="000000"/>
            </w:tcBorders>
            <w:noWrap/>
            <w:vAlign w:val="center"/>
          </w:tcPr>
          <w:p w:rsidR="002F661D" w:rsidRPr="002F661D" w:rsidRDefault="002F661D" w:rsidP="0079755E">
            <w:pPr>
              <w:widowControl/>
              <w:jc w:val="center"/>
              <w:textAlignment w:val="center"/>
              <w:rPr>
                <w:rFonts w:ascii="仿宋" w:eastAsia="仿宋" w:hAnsi="仿宋"/>
                <w:kern w:val="0"/>
                <w:szCs w:val="21"/>
              </w:rPr>
            </w:pPr>
            <w:r w:rsidRPr="002F661D">
              <w:rPr>
                <w:rFonts w:ascii="仿宋" w:eastAsia="仿宋" w:hAnsi="仿宋"/>
                <w:color w:val="000000"/>
                <w:kern w:val="0"/>
                <w:szCs w:val="21"/>
              </w:rPr>
              <w:t>36</w:t>
            </w:r>
          </w:p>
        </w:tc>
      </w:tr>
      <w:tr w:rsidR="002F661D" w:rsidRPr="002F661D" w:rsidTr="0079755E">
        <w:trPr>
          <w:trHeight w:val="400"/>
        </w:trPr>
        <w:tc>
          <w:tcPr>
            <w:tcW w:w="0" w:type="auto"/>
            <w:vMerge/>
            <w:tcBorders>
              <w:top w:val="nil"/>
              <w:left w:val="single" w:sz="4" w:space="0" w:color="000000"/>
              <w:bottom w:val="single" w:sz="4" w:space="0" w:color="000000"/>
              <w:right w:val="single" w:sz="4" w:space="0" w:color="000000"/>
            </w:tcBorders>
            <w:vAlign w:val="center"/>
          </w:tcPr>
          <w:p w:rsidR="002F661D" w:rsidRPr="002F661D" w:rsidRDefault="002F661D" w:rsidP="0079755E">
            <w:pPr>
              <w:widowControl/>
              <w:jc w:val="left"/>
              <w:rPr>
                <w:rFonts w:ascii="仿宋" w:eastAsia="仿宋" w:hAnsi="仿宋"/>
                <w:kern w:val="0"/>
                <w:szCs w:val="21"/>
              </w:rPr>
            </w:pPr>
          </w:p>
        </w:tc>
        <w:tc>
          <w:tcPr>
            <w:tcW w:w="2271" w:type="dxa"/>
            <w:tcBorders>
              <w:top w:val="single" w:sz="4" w:space="0" w:color="000000"/>
              <w:left w:val="nil"/>
              <w:bottom w:val="single" w:sz="4" w:space="0" w:color="000000"/>
              <w:right w:val="single" w:sz="4" w:space="0" w:color="000000"/>
            </w:tcBorders>
            <w:noWrap/>
            <w:vAlign w:val="center"/>
          </w:tcPr>
          <w:p w:rsidR="002F661D" w:rsidRPr="002F661D" w:rsidRDefault="002F661D" w:rsidP="0079755E">
            <w:pPr>
              <w:widowControl/>
              <w:jc w:val="center"/>
              <w:textAlignment w:val="center"/>
              <w:rPr>
                <w:rFonts w:ascii="仿宋" w:eastAsia="仿宋" w:hAnsi="仿宋"/>
                <w:kern w:val="0"/>
                <w:szCs w:val="21"/>
              </w:rPr>
            </w:pPr>
            <w:r w:rsidRPr="002F661D">
              <w:rPr>
                <w:rFonts w:ascii="仿宋" w:eastAsia="仿宋" w:hAnsi="仿宋" w:cs="宋体" w:hint="eastAsia"/>
                <w:color w:val="000000"/>
                <w:kern w:val="0"/>
                <w:szCs w:val="21"/>
              </w:rPr>
              <w:t>增减挂钩</w:t>
            </w:r>
          </w:p>
        </w:tc>
        <w:tc>
          <w:tcPr>
            <w:tcW w:w="2111" w:type="dxa"/>
            <w:tcBorders>
              <w:top w:val="single" w:sz="4" w:space="0" w:color="000000"/>
              <w:left w:val="nil"/>
              <w:bottom w:val="single" w:sz="4" w:space="0" w:color="000000"/>
              <w:right w:val="single" w:sz="4" w:space="0" w:color="000000"/>
            </w:tcBorders>
            <w:noWrap/>
            <w:vAlign w:val="center"/>
          </w:tcPr>
          <w:p w:rsidR="002F661D" w:rsidRPr="002F661D" w:rsidRDefault="002F661D" w:rsidP="0079755E">
            <w:pPr>
              <w:widowControl/>
              <w:jc w:val="center"/>
              <w:textAlignment w:val="center"/>
              <w:rPr>
                <w:rFonts w:ascii="仿宋" w:eastAsia="仿宋" w:hAnsi="仿宋"/>
                <w:kern w:val="0"/>
                <w:szCs w:val="21"/>
              </w:rPr>
            </w:pPr>
            <w:r w:rsidRPr="002F661D">
              <w:rPr>
                <w:rFonts w:ascii="仿宋" w:eastAsia="仿宋" w:hAnsi="仿宋"/>
                <w:color w:val="000000"/>
                <w:kern w:val="0"/>
                <w:szCs w:val="21"/>
              </w:rPr>
              <w:t>3</w:t>
            </w:r>
          </w:p>
        </w:tc>
        <w:tc>
          <w:tcPr>
            <w:tcW w:w="2127" w:type="dxa"/>
            <w:tcBorders>
              <w:top w:val="single" w:sz="4" w:space="0" w:color="000000"/>
              <w:left w:val="nil"/>
              <w:bottom w:val="single" w:sz="4" w:space="0" w:color="000000"/>
              <w:right w:val="single" w:sz="4" w:space="0" w:color="000000"/>
            </w:tcBorders>
            <w:noWrap/>
            <w:vAlign w:val="center"/>
          </w:tcPr>
          <w:p w:rsidR="002F661D" w:rsidRPr="002F661D" w:rsidRDefault="002F661D" w:rsidP="0079755E">
            <w:pPr>
              <w:widowControl/>
              <w:jc w:val="center"/>
              <w:textAlignment w:val="center"/>
              <w:rPr>
                <w:rFonts w:ascii="仿宋" w:eastAsia="仿宋" w:hAnsi="仿宋"/>
                <w:kern w:val="0"/>
                <w:szCs w:val="21"/>
              </w:rPr>
            </w:pPr>
            <w:r w:rsidRPr="002F661D">
              <w:rPr>
                <w:rFonts w:ascii="仿宋" w:eastAsia="仿宋" w:hAnsi="仿宋"/>
                <w:color w:val="000000"/>
                <w:kern w:val="0"/>
                <w:szCs w:val="21"/>
              </w:rPr>
              <w:t>25</w:t>
            </w:r>
          </w:p>
        </w:tc>
      </w:tr>
      <w:tr w:rsidR="002F661D" w:rsidRPr="002F661D" w:rsidTr="0079755E">
        <w:trPr>
          <w:trHeight w:val="400"/>
        </w:trPr>
        <w:tc>
          <w:tcPr>
            <w:tcW w:w="1180" w:type="pct"/>
            <w:vMerge w:val="restart"/>
            <w:tcBorders>
              <w:top w:val="nil"/>
              <w:left w:val="single" w:sz="4" w:space="0" w:color="000000"/>
              <w:bottom w:val="single" w:sz="4" w:space="0" w:color="000000"/>
              <w:right w:val="single" w:sz="4" w:space="0" w:color="000000"/>
            </w:tcBorders>
            <w:noWrap/>
            <w:vAlign w:val="center"/>
          </w:tcPr>
          <w:p w:rsidR="002F661D" w:rsidRPr="002F661D" w:rsidRDefault="002F661D" w:rsidP="0079755E">
            <w:pPr>
              <w:spacing w:line="360" w:lineRule="auto"/>
              <w:jc w:val="center"/>
              <w:rPr>
                <w:rFonts w:ascii="仿宋" w:eastAsia="仿宋" w:hAnsi="仿宋"/>
                <w:kern w:val="0"/>
                <w:szCs w:val="21"/>
              </w:rPr>
            </w:pPr>
            <w:r w:rsidRPr="002F661D">
              <w:rPr>
                <w:rFonts w:ascii="仿宋" w:eastAsia="仿宋" w:hAnsi="仿宋" w:hint="eastAsia"/>
                <w:kern w:val="0"/>
                <w:szCs w:val="21"/>
              </w:rPr>
              <w:t>2023</w:t>
            </w:r>
          </w:p>
        </w:tc>
        <w:tc>
          <w:tcPr>
            <w:tcW w:w="2271" w:type="dxa"/>
            <w:tcBorders>
              <w:top w:val="single" w:sz="4" w:space="0" w:color="000000"/>
              <w:left w:val="nil"/>
              <w:bottom w:val="single" w:sz="4" w:space="0" w:color="000000"/>
              <w:right w:val="single" w:sz="4" w:space="0" w:color="000000"/>
            </w:tcBorders>
            <w:noWrap/>
            <w:vAlign w:val="center"/>
          </w:tcPr>
          <w:p w:rsidR="002F661D" w:rsidRPr="002F661D" w:rsidRDefault="002F661D" w:rsidP="0079755E">
            <w:pPr>
              <w:widowControl/>
              <w:jc w:val="center"/>
              <w:textAlignment w:val="center"/>
              <w:rPr>
                <w:rFonts w:ascii="仿宋" w:eastAsia="仿宋" w:hAnsi="仿宋"/>
                <w:kern w:val="0"/>
                <w:szCs w:val="21"/>
              </w:rPr>
            </w:pPr>
            <w:r w:rsidRPr="002F661D">
              <w:rPr>
                <w:rFonts w:ascii="仿宋" w:eastAsia="仿宋" w:hAnsi="仿宋" w:cs="宋体" w:hint="eastAsia"/>
                <w:color w:val="000000"/>
                <w:kern w:val="0"/>
                <w:szCs w:val="21"/>
              </w:rPr>
              <w:t>占补平衡</w:t>
            </w:r>
          </w:p>
        </w:tc>
        <w:tc>
          <w:tcPr>
            <w:tcW w:w="2111" w:type="dxa"/>
            <w:tcBorders>
              <w:top w:val="single" w:sz="4" w:space="0" w:color="000000"/>
              <w:left w:val="nil"/>
              <w:bottom w:val="single" w:sz="4" w:space="0" w:color="000000"/>
              <w:right w:val="single" w:sz="4" w:space="0" w:color="000000"/>
            </w:tcBorders>
            <w:noWrap/>
            <w:vAlign w:val="center"/>
          </w:tcPr>
          <w:p w:rsidR="002F661D" w:rsidRPr="002F661D" w:rsidRDefault="002F661D" w:rsidP="0079755E">
            <w:pPr>
              <w:widowControl/>
              <w:jc w:val="center"/>
              <w:textAlignment w:val="center"/>
              <w:rPr>
                <w:rFonts w:ascii="仿宋" w:eastAsia="仿宋" w:hAnsi="仿宋"/>
                <w:kern w:val="0"/>
                <w:szCs w:val="21"/>
              </w:rPr>
            </w:pPr>
            <w:r w:rsidRPr="002F661D">
              <w:rPr>
                <w:rFonts w:ascii="仿宋" w:eastAsia="仿宋" w:hAnsi="仿宋"/>
                <w:color w:val="000000"/>
                <w:kern w:val="0"/>
                <w:szCs w:val="21"/>
              </w:rPr>
              <w:t>12</w:t>
            </w:r>
          </w:p>
        </w:tc>
        <w:tc>
          <w:tcPr>
            <w:tcW w:w="2127" w:type="dxa"/>
            <w:tcBorders>
              <w:top w:val="single" w:sz="4" w:space="0" w:color="000000"/>
              <w:left w:val="nil"/>
              <w:bottom w:val="single" w:sz="4" w:space="0" w:color="000000"/>
              <w:right w:val="single" w:sz="4" w:space="0" w:color="000000"/>
            </w:tcBorders>
            <w:noWrap/>
            <w:vAlign w:val="center"/>
          </w:tcPr>
          <w:p w:rsidR="002F661D" w:rsidRPr="002F661D" w:rsidRDefault="002F661D" w:rsidP="0079755E">
            <w:pPr>
              <w:widowControl/>
              <w:jc w:val="center"/>
              <w:textAlignment w:val="center"/>
              <w:rPr>
                <w:rFonts w:ascii="仿宋" w:eastAsia="仿宋" w:hAnsi="仿宋"/>
                <w:kern w:val="0"/>
                <w:szCs w:val="21"/>
              </w:rPr>
            </w:pPr>
            <w:r w:rsidRPr="002F661D">
              <w:rPr>
                <w:rFonts w:ascii="仿宋" w:eastAsia="仿宋" w:hAnsi="仿宋"/>
                <w:color w:val="000000"/>
                <w:kern w:val="0"/>
                <w:szCs w:val="21"/>
              </w:rPr>
              <w:t>62</w:t>
            </w:r>
          </w:p>
        </w:tc>
      </w:tr>
      <w:tr w:rsidR="002F661D" w:rsidRPr="002F661D" w:rsidTr="0079755E">
        <w:trPr>
          <w:trHeight w:val="400"/>
        </w:trPr>
        <w:tc>
          <w:tcPr>
            <w:tcW w:w="1180" w:type="pct"/>
            <w:vMerge/>
            <w:tcBorders>
              <w:left w:val="single" w:sz="4" w:space="0" w:color="000000"/>
              <w:right w:val="single" w:sz="4" w:space="0" w:color="000000"/>
            </w:tcBorders>
            <w:noWrap/>
            <w:vAlign w:val="center"/>
          </w:tcPr>
          <w:p w:rsidR="002F661D" w:rsidRPr="002F661D" w:rsidRDefault="002F661D" w:rsidP="0079755E">
            <w:pPr>
              <w:spacing w:line="360" w:lineRule="auto"/>
              <w:jc w:val="center"/>
              <w:rPr>
                <w:rFonts w:ascii="仿宋" w:eastAsia="仿宋" w:hAnsi="仿宋"/>
                <w:kern w:val="0"/>
                <w:szCs w:val="21"/>
              </w:rPr>
            </w:pPr>
          </w:p>
        </w:tc>
        <w:tc>
          <w:tcPr>
            <w:tcW w:w="2271" w:type="dxa"/>
            <w:tcBorders>
              <w:top w:val="single" w:sz="4" w:space="0" w:color="000000"/>
              <w:left w:val="nil"/>
              <w:bottom w:val="single" w:sz="4" w:space="0" w:color="000000"/>
              <w:right w:val="single" w:sz="4" w:space="0" w:color="000000"/>
            </w:tcBorders>
            <w:noWrap/>
            <w:vAlign w:val="center"/>
          </w:tcPr>
          <w:p w:rsidR="002F661D" w:rsidRPr="002F661D" w:rsidRDefault="002F661D" w:rsidP="0079755E">
            <w:pPr>
              <w:widowControl/>
              <w:jc w:val="center"/>
              <w:textAlignment w:val="center"/>
              <w:rPr>
                <w:rFonts w:ascii="仿宋" w:eastAsia="仿宋" w:hAnsi="仿宋"/>
                <w:kern w:val="0"/>
                <w:szCs w:val="21"/>
              </w:rPr>
            </w:pPr>
            <w:r w:rsidRPr="002F661D">
              <w:rPr>
                <w:rFonts w:ascii="仿宋" w:eastAsia="仿宋" w:hAnsi="仿宋" w:cs="宋体" w:hint="eastAsia"/>
                <w:color w:val="000000"/>
                <w:kern w:val="0"/>
                <w:szCs w:val="21"/>
              </w:rPr>
              <w:t>增减挂钩</w:t>
            </w:r>
          </w:p>
        </w:tc>
        <w:tc>
          <w:tcPr>
            <w:tcW w:w="2111" w:type="dxa"/>
            <w:tcBorders>
              <w:top w:val="single" w:sz="4" w:space="0" w:color="000000"/>
              <w:left w:val="nil"/>
              <w:bottom w:val="single" w:sz="4" w:space="0" w:color="000000"/>
              <w:right w:val="single" w:sz="4" w:space="0" w:color="000000"/>
            </w:tcBorders>
            <w:noWrap/>
            <w:vAlign w:val="center"/>
          </w:tcPr>
          <w:p w:rsidR="002F661D" w:rsidRPr="002F661D" w:rsidRDefault="002F661D" w:rsidP="0079755E">
            <w:pPr>
              <w:widowControl/>
              <w:jc w:val="center"/>
              <w:textAlignment w:val="center"/>
              <w:rPr>
                <w:rFonts w:ascii="仿宋" w:eastAsia="仿宋" w:hAnsi="仿宋"/>
                <w:kern w:val="0"/>
                <w:szCs w:val="21"/>
              </w:rPr>
            </w:pPr>
            <w:r w:rsidRPr="002F661D">
              <w:rPr>
                <w:rFonts w:ascii="仿宋" w:eastAsia="仿宋" w:hAnsi="仿宋"/>
                <w:color w:val="000000"/>
                <w:kern w:val="0"/>
                <w:szCs w:val="21"/>
              </w:rPr>
              <w:t>1</w:t>
            </w:r>
          </w:p>
        </w:tc>
        <w:tc>
          <w:tcPr>
            <w:tcW w:w="2127" w:type="dxa"/>
            <w:tcBorders>
              <w:top w:val="single" w:sz="4" w:space="0" w:color="000000"/>
              <w:left w:val="nil"/>
              <w:bottom w:val="single" w:sz="4" w:space="0" w:color="000000"/>
              <w:right w:val="single" w:sz="4" w:space="0" w:color="000000"/>
            </w:tcBorders>
            <w:noWrap/>
            <w:vAlign w:val="center"/>
          </w:tcPr>
          <w:p w:rsidR="002F661D" w:rsidRPr="002F661D" w:rsidRDefault="002F661D" w:rsidP="0079755E">
            <w:pPr>
              <w:widowControl/>
              <w:jc w:val="center"/>
              <w:textAlignment w:val="center"/>
              <w:rPr>
                <w:rFonts w:ascii="仿宋" w:eastAsia="仿宋" w:hAnsi="仿宋"/>
                <w:kern w:val="0"/>
                <w:szCs w:val="21"/>
              </w:rPr>
            </w:pPr>
            <w:r w:rsidRPr="002F661D">
              <w:rPr>
                <w:rFonts w:ascii="仿宋" w:eastAsia="仿宋" w:hAnsi="仿宋"/>
                <w:color w:val="000000"/>
                <w:kern w:val="0"/>
                <w:szCs w:val="21"/>
              </w:rPr>
              <w:t>9</w:t>
            </w:r>
          </w:p>
        </w:tc>
      </w:tr>
      <w:tr w:rsidR="002F661D" w:rsidRPr="002F661D" w:rsidTr="0079755E">
        <w:trPr>
          <w:trHeight w:val="400"/>
        </w:trPr>
        <w:tc>
          <w:tcPr>
            <w:tcW w:w="0" w:type="auto"/>
            <w:vMerge/>
            <w:tcBorders>
              <w:top w:val="nil"/>
              <w:left w:val="single" w:sz="4" w:space="0" w:color="000000"/>
              <w:bottom w:val="single" w:sz="4" w:space="0" w:color="000000"/>
              <w:right w:val="single" w:sz="4" w:space="0" w:color="000000"/>
            </w:tcBorders>
            <w:vAlign w:val="center"/>
          </w:tcPr>
          <w:p w:rsidR="002F661D" w:rsidRPr="002F661D" w:rsidRDefault="002F661D" w:rsidP="0079755E">
            <w:pPr>
              <w:widowControl/>
              <w:jc w:val="left"/>
              <w:rPr>
                <w:rFonts w:ascii="仿宋" w:eastAsia="仿宋" w:hAnsi="仿宋"/>
                <w:kern w:val="0"/>
                <w:szCs w:val="21"/>
              </w:rPr>
            </w:pPr>
          </w:p>
        </w:tc>
        <w:tc>
          <w:tcPr>
            <w:tcW w:w="2271" w:type="dxa"/>
            <w:tcBorders>
              <w:top w:val="single" w:sz="4" w:space="0" w:color="000000"/>
              <w:left w:val="nil"/>
              <w:bottom w:val="single" w:sz="4" w:space="0" w:color="000000"/>
              <w:right w:val="single" w:sz="4" w:space="0" w:color="000000"/>
            </w:tcBorders>
            <w:noWrap/>
            <w:vAlign w:val="center"/>
          </w:tcPr>
          <w:p w:rsidR="002F661D" w:rsidRPr="002F661D" w:rsidRDefault="002F661D" w:rsidP="0079755E">
            <w:pPr>
              <w:widowControl/>
              <w:jc w:val="center"/>
              <w:textAlignment w:val="center"/>
              <w:rPr>
                <w:rFonts w:ascii="仿宋" w:eastAsia="仿宋" w:hAnsi="仿宋"/>
                <w:kern w:val="0"/>
                <w:szCs w:val="21"/>
              </w:rPr>
            </w:pPr>
            <w:r w:rsidRPr="002F661D">
              <w:rPr>
                <w:rFonts w:ascii="仿宋" w:eastAsia="仿宋" w:hAnsi="仿宋" w:cs="宋体" w:hint="eastAsia"/>
                <w:color w:val="000000"/>
                <w:kern w:val="0"/>
                <w:szCs w:val="21"/>
              </w:rPr>
              <w:t>进出平衡</w:t>
            </w:r>
          </w:p>
        </w:tc>
        <w:tc>
          <w:tcPr>
            <w:tcW w:w="2111" w:type="dxa"/>
            <w:tcBorders>
              <w:top w:val="single" w:sz="4" w:space="0" w:color="000000"/>
              <w:left w:val="nil"/>
              <w:bottom w:val="single" w:sz="4" w:space="0" w:color="000000"/>
              <w:right w:val="single" w:sz="4" w:space="0" w:color="000000"/>
            </w:tcBorders>
            <w:noWrap/>
            <w:vAlign w:val="center"/>
          </w:tcPr>
          <w:p w:rsidR="002F661D" w:rsidRPr="002F661D" w:rsidRDefault="002F661D" w:rsidP="0079755E">
            <w:pPr>
              <w:widowControl/>
              <w:jc w:val="center"/>
              <w:textAlignment w:val="center"/>
              <w:rPr>
                <w:rFonts w:ascii="仿宋" w:eastAsia="仿宋" w:hAnsi="仿宋"/>
                <w:kern w:val="0"/>
                <w:szCs w:val="21"/>
              </w:rPr>
            </w:pPr>
            <w:r w:rsidRPr="002F661D">
              <w:rPr>
                <w:rFonts w:ascii="仿宋" w:eastAsia="仿宋" w:hAnsi="仿宋"/>
                <w:color w:val="000000"/>
                <w:kern w:val="0"/>
                <w:szCs w:val="21"/>
              </w:rPr>
              <w:t>2</w:t>
            </w:r>
          </w:p>
        </w:tc>
        <w:tc>
          <w:tcPr>
            <w:tcW w:w="2127" w:type="dxa"/>
            <w:tcBorders>
              <w:top w:val="single" w:sz="4" w:space="0" w:color="000000"/>
              <w:left w:val="nil"/>
              <w:bottom w:val="single" w:sz="4" w:space="0" w:color="000000"/>
              <w:right w:val="single" w:sz="4" w:space="0" w:color="000000"/>
            </w:tcBorders>
            <w:noWrap/>
            <w:vAlign w:val="center"/>
          </w:tcPr>
          <w:p w:rsidR="002F661D" w:rsidRPr="002F661D" w:rsidRDefault="002F661D" w:rsidP="0079755E">
            <w:pPr>
              <w:widowControl/>
              <w:jc w:val="center"/>
              <w:textAlignment w:val="center"/>
              <w:rPr>
                <w:rFonts w:ascii="仿宋" w:eastAsia="仿宋" w:hAnsi="仿宋"/>
                <w:kern w:val="0"/>
                <w:szCs w:val="21"/>
              </w:rPr>
            </w:pPr>
            <w:r w:rsidRPr="002F661D">
              <w:rPr>
                <w:rFonts w:ascii="仿宋" w:eastAsia="仿宋" w:hAnsi="仿宋"/>
                <w:color w:val="000000"/>
                <w:kern w:val="0"/>
                <w:szCs w:val="21"/>
              </w:rPr>
              <w:t>10</w:t>
            </w:r>
          </w:p>
        </w:tc>
      </w:tr>
      <w:tr w:rsidR="002F661D" w:rsidRPr="002F661D" w:rsidTr="0079755E">
        <w:trPr>
          <w:trHeight w:val="400"/>
        </w:trPr>
        <w:tc>
          <w:tcPr>
            <w:tcW w:w="1180" w:type="pct"/>
            <w:tcBorders>
              <w:top w:val="single" w:sz="4" w:space="0" w:color="000000"/>
              <w:left w:val="single" w:sz="4" w:space="0" w:color="000000"/>
              <w:bottom w:val="single" w:sz="4" w:space="0" w:color="000000"/>
              <w:right w:val="single" w:sz="4" w:space="0" w:color="000000"/>
            </w:tcBorders>
            <w:noWrap/>
            <w:vAlign w:val="center"/>
          </w:tcPr>
          <w:p w:rsidR="002F661D" w:rsidRPr="002F661D" w:rsidRDefault="002F661D" w:rsidP="0079755E">
            <w:pPr>
              <w:spacing w:line="360" w:lineRule="auto"/>
              <w:jc w:val="center"/>
              <w:rPr>
                <w:rFonts w:ascii="仿宋" w:eastAsia="仿宋" w:hAnsi="仿宋"/>
                <w:kern w:val="0"/>
                <w:szCs w:val="21"/>
              </w:rPr>
            </w:pPr>
            <w:r w:rsidRPr="002F661D">
              <w:rPr>
                <w:rFonts w:ascii="仿宋" w:eastAsia="仿宋" w:hAnsi="仿宋" w:hint="eastAsia"/>
                <w:kern w:val="0"/>
                <w:szCs w:val="21"/>
              </w:rPr>
              <w:t>总计</w:t>
            </w:r>
          </w:p>
        </w:tc>
        <w:tc>
          <w:tcPr>
            <w:tcW w:w="2271" w:type="dxa"/>
            <w:tcBorders>
              <w:top w:val="single" w:sz="4" w:space="0" w:color="000000"/>
              <w:left w:val="nil"/>
              <w:bottom w:val="single" w:sz="4" w:space="0" w:color="000000"/>
              <w:right w:val="single" w:sz="4" w:space="0" w:color="000000"/>
            </w:tcBorders>
            <w:noWrap/>
            <w:vAlign w:val="center"/>
          </w:tcPr>
          <w:p w:rsidR="002F661D" w:rsidRPr="002F661D" w:rsidRDefault="002F661D" w:rsidP="0079755E">
            <w:pPr>
              <w:rPr>
                <w:rFonts w:ascii="仿宋" w:eastAsia="仿宋" w:hAnsi="仿宋"/>
                <w:kern w:val="0"/>
                <w:szCs w:val="21"/>
              </w:rPr>
            </w:pPr>
          </w:p>
        </w:tc>
        <w:tc>
          <w:tcPr>
            <w:tcW w:w="2111" w:type="dxa"/>
            <w:tcBorders>
              <w:top w:val="single" w:sz="4" w:space="0" w:color="000000"/>
              <w:left w:val="nil"/>
              <w:bottom w:val="single" w:sz="4" w:space="0" w:color="000000"/>
              <w:right w:val="single" w:sz="4" w:space="0" w:color="000000"/>
            </w:tcBorders>
            <w:noWrap/>
            <w:vAlign w:val="center"/>
          </w:tcPr>
          <w:p w:rsidR="002F661D" w:rsidRPr="002F661D" w:rsidRDefault="002F661D" w:rsidP="0079755E">
            <w:pPr>
              <w:widowControl/>
              <w:jc w:val="center"/>
              <w:textAlignment w:val="center"/>
              <w:rPr>
                <w:rFonts w:ascii="仿宋" w:eastAsia="仿宋" w:hAnsi="仿宋"/>
                <w:kern w:val="0"/>
                <w:szCs w:val="21"/>
              </w:rPr>
            </w:pPr>
            <w:r w:rsidRPr="002F661D">
              <w:rPr>
                <w:rFonts w:ascii="仿宋" w:eastAsia="仿宋" w:hAnsi="仿宋" w:cs="宋体" w:hint="eastAsia"/>
                <w:b/>
                <w:bCs/>
                <w:color w:val="000000"/>
                <w:kern w:val="0"/>
                <w:szCs w:val="21"/>
              </w:rPr>
              <w:t>322</w:t>
            </w:r>
          </w:p>
        </w:tc>
        <w:tc>
          <w:tcPr>
            <w:tcW w:w="2127" w:type="dxa"/>
            <w:tcBorders>
              <w:top w:val="single" w:sz="4" w:space="0" w:color="000000"/>
              <w:left w:val="nil"/>
              <w:bottom w:val="single" w:sz="4" w:space="0" w:color="000000"/>
              <w:right w:val="single" w:sz="4" w:space="0" w:color="000000"/>
            </w:tcBorders>
            <w:noWrap/>
            <w:vAlign w:val="center"/>
          </w:tcPr>
          <w:p w:rsidR="002F661D" w:rsidRPr="002F661D" w:rsidRDefault="002F661D" w:rsidP="0079755E">
            <w:pPr>
              <w:widowControl/>
              <w:jc w:val="center"/>
              <w:textAlignment w:val="center"/>
              <w:rPr>
                <w:rFonts w:ascii="仿宋" w:eastAsia="仿宋" w:hAnsi="仿宋"/>
                <w:kern w:val="0"/>
                <w:szCs w:val="21"/>
              </w:rPr>
            </w:pPr>
            <w:r w:rsidRPr="002F661D">
              <w:rPr>
                <w:rFonts w:ascii="仿宋" w:eastAsia="仿宋" w:hAnsi="仿宋" w:cs="宋体" w:hint="eastAsia"/>
                <w:b/>
                <w:bCs/>
                <w:color w:val="000000"/>
                <w:kern w:val="0"/>
                <w:szCs w:val="21"/>
              </w:rPr>
              <w:t>2908</w:t>
            </w:r>
          </w:p>
        </w:tc>
      </w:tr>
    </w:tbl>
    <w:p w:rsidR="002F661D" w:rsidRPr="002F661D" w:rsidRDefault="002F661D" w:rsidP="002F661D">
      <w:pPr>
        <w:spacing w:line="360" w:lineRule="auto"/>
        <w:ind w:firstLineChars="200" w:firstLine="420"/>
        <w:jc w:val="left"/>
        <w:rPr>
          <w:rFonts w:ascii="仿宋" w:eastAsia="仿宋" w:hAnsi="仿宋"/>
          <w:kern w:val="0"/>
          <w:szCs w:val="21"/>
        </w:rPr>
      </w:pPr>
      <w:r w:rsidRPr="002F661D">
        <w:rPr>
          <w:rFonts w:ascii="仿宋" w:eastAsia="仿宋" w:hAnsi="仿宋" w:hint="eastAsia"/>
          <w:kern w:val="0"/>
          <w:szCs w:val="21"/>
        </w:rPr>
        <w:t>注：项目数及地块数以最终</w:t>
      </w:r>
      <w:proofErr w:type="gramStart"/>
      <w:r w:rsidRPr="002F661D">
        <w:rPr>
          <w:rFonts w:ascii="仿宋" w:eastAsia="仿宋" w:hAnsi="仿宋" w:hint="eastAsia"/>
          <w:kern w:val="0"/>
          <w:szCs w:val="21"/>
        </w:rPr>
        <w:t>调查图层为准</w:t>
      </w:r>
      <w:proofErr w:type="gramEnd"/>
      <w:r w:rsidRPr="002F661D">
        <w:rPr>
          <w:rFonts w:ascii="仿宋" w:eastAsia="仿宋" w:hAnsi="仿宋"/>
          <w:kern w:val="0"/>
          <w:szCs w:val="21"/>
        </w:rPr>
        <w:t xml:space="preserve"> </w:t>
      </w:r>
    </w:p>
    <w:p w:rsidR="002F661D" w:rsidRPr="002F661D" w:rsidRDefault="002F661D" w:rsidP="002F661D">
      <w:pPr>
        <w:numPr>
          <w:ilvl w:val="0"/>
          <w:numId w:val="17"/>
        </w:numPr>
        <w:spacing w:line="360" w:lineRule="auto"/>
        <w:ind w:firstLineChars="200" w:firstLine="420"/>
        <w:rPr>
          <w:rFonts w:ascii="仿宋" w:eastAsia="仿宋" w:hAnsi="仿宋"/>
          <w:kern w:val="0"/>
          <w:szCs w:val="21"/>
        </w:rPr>
      </w:pPr>
      <w:r w:rsidRPr="002F661D">
        <w:rPr>
          <w:rFonts w:ascii="仿宋" w:eastAsia="仿宋" w:hAnsi="仿宋" w:hint="eastAsia"/>
          <w:kern w:val="0"/>
          <w:szCs w:val="21"/>
        </w:rPr>
        <w:t>任务内容</w:t>
      </w:r>
    </w:p>
    <w:p w:rsidR="002F661D" w:rsidRPr="002F661D" w:rsidRDefault="002F661D" w:rsidP="002F661D">
      <w:pPr>
        <w:spacing w:line="360" w:lineRule="auto"/>
        <w:ind w:firstLineChars="200" w:firstLine="420"/>
        <w:rPr>
          <w:rFonts w:ascii="仿宋" w:eastAsia="仿宋" w:hAnsi="仿宋"/>
          <w:kern w:val="0"/>
          <w:szCs w:val="21"/>
        </w:rPr>
      </w:pPr>
      <w:r w:rsidRPr="002F661D">
        <w:rPr>
          <w:rFonts w:ascii="仿宋" w:eastAsia="仿宋" w:hAnsi="仿宋" w:hint="eastAsia"/>
          <w:kern w:val="0"/>
          <w:szCs w:val="21"/>
        </w:rPr>
        <w:t>按照《拟开垦为耕地的复垦土地及未利用地土壤污染状况调查技术指南（试行）》（以下称“技术指南”）（苏农建〔2023〕1号）《扬州市补充耕地质量评定技术规程（试行）》（以下称“技术规程”）文件要求开展本工作。</w:t>
      </w:r>
    </w:p>
    <w:p w:rsidR="002F661D" w:rsidRPr="002F661D" w:rsidRDefault="002F661D" w:rsidP="002F661D">
      <w:pPr>
        <w:spacing w:line="360" w:lineRule="auto"/>
        <w:ind w:firstLineChars="200" w:firstLine="420"/>
        <w:rPr>
          <w:rFonts w:ascii="仿宋" w:eastAsia="仿宋" w:hAnsi="仿宋"/>
          <w:kern w:val="0"/>
          <w:szCs w:val="21"/>
        </w:rPr>
      </w:pPr>
      <w:r w:rsidRPr="002F661D">
        <w:rPr>
          <w:rFonts w:ascii="仿宋" w:eastAsia="仿宋" w:hAnsi="仿宋" w:hint="eastAsia"/>
          <w:kern w:val="0"/>
          <w:szCs w:val="21"/>
        </w:rPr>
        <w:t>（一）2019-2020年项目。</w:t>
      </w:r>
    </w:p>
    <w:p w:rsidR="002F661D" w:rsidRPr="002F661D" w:rsidRDefault="002F661D" w:rsidP="002F661D">
      <w:pPr>
        <w:spacing w:line="360" w:lineRule="auto"/>
        <w:ind w:firstLineChars="200" w:firstLine="420"/>
        <w:rPr>
          <w:rFonts w:ascii="仿宋" w:eastAsia="仿宋" w:hAnsi="仿宋"/>
          <w:i/>
          <w:kern w:val="0"/>
          <w:szCs w:val="21"/>
          <w:u w:val="single"/>
        </w:rPr>
      </w:pPr>
      <w:r w:rsidRPr="002F661D">
        <w:rPr>
          <w:rFonts w:ascii="仿宋" w:eastAsia="仿宋" w:hAnsi="仿宋" w:hint="eastAsia"/>
          <w:kern w:val="0"/>
          <w:szCs w:val="21"/>
        </w:rPr>
        <w:t>按照地块逐一开展拟开垦耕地污染状况调查和补充耕地质量评定；对每个项目采集1个土壤样品检测化验，pH和重金属检测指标数据共享。</w:t>
      </w:r>
      <w:r w:rsidRPr="002F661D">
        <w:rPr>
          <w:rFonts w:ascii="仿宋" w:eastAsia="仿宋" w:hAnsi="仿宋" w:hint="eastAsia"/>
          <w:i/>
          <w:kern w:val="0"/>
          <w:szCs w:val="21"/>
          <w:u w:val="single"/>
        </w:rPr>
        <w:t>污染状况调查的检测指标为：pH和</w:t>
      </w:r>
      <w:r w:rsidRPr="002F661D">
        <w:rPr>
          <w:rFonts w:ascii="仿宋" w:eastAsia="仿宋" w:hAnsi="仿宋" w:hint="eastAsia"/>
          <w:i/>
          <w:kern w:val="0"/>
          <w:szCs w:val="21"/>
          <w:u w:val="single"/>
        </w:rPr>
        <w:lastRenderedPageBreak/>
        <w:t>汞、镉、砷、铅、铬、铜、锌、镍等9项。补充耕地质量</w:t>
      </w:r>
      <w:proofErr w:type="gramStart"/>
      <w:r w:rsidRPr="002F661D">
        <w:rPr>
          <w:rFonts w:ascii="仿宋" w:eastAsia="仿宋" w:hAnsi="仿宋" w:hint="eastAsia"/>
          <w:i/>
          <w:kern w:val="0"/>
          <w:szCs w:val="21"/>
          <w:u w:val="single"/>
        </w:rPr>
        <w:t>评定增测指标</w:t>
      </w:r>
      <w:proofErr w:type="gramEnd"/>
      <w:r w:rsidRPr="002F661D">
        <w:rPr>
          <w:rFonts w:ascii="仿宋" w:eastAsia="仿宋" w:hAnsi="仿宋" w:hint="eastAsia"/>
          <w:i/>
          <w:kern w:val="0"/>
          <w:szCs w:val="21"/>
          <w:u w:val="single"/>
        </w:rPr>
        <w:t>：土壤容重、有机质、速效钾、有效磷、全氮、缓效钾。</w:t>
      </w:r>
    </w:p>
    <w:p w:rsidR="002F661D" w:rsidRPr="002F661D" w:rsidRDefault="002F661D" w:rsidP="002F661D">
      <w:pPr>
        <w:spacing w:line="360" w:lineRule="auto"/>
        <w:ind w:firstLineChars="200" w:firstLine="420"/>
        <w:rPr>
          <w:rFonts w:ascii="仿宋" w:eastAsia="仿宋" w:hAnsi="仿宋"/>
          <w:kern w:val="0"/>
          <w:szCs w:val="21"/>
        </w:rPr>
      </w:pPr>
      <w:r w:rsidRPr="002F661D">
        <w:rPr>
          <w:rFonts w:ascii="仿宋" w:eastAsia="仿宋" w:hAnsi="仿宋" w:hint="eastAsia"/>
          <w:kern w:val="0"/>
          <w:szCs w:val="21"/>
        </w:rPr>
        <w:t>（二）2021-2023年项目。</w:t>
      </w:r>
    </w:p>
    <w:p w:rsidR="002F661D" w:rsidRPr="002F661D" w:rsidRDefault="002F661D" w:rsidP="002F661D">
      <w:pPr>
        <w:spacing w:line="360" w:lineRule="auto"/>
        <w:ind w:firstLineChars="200" w:firstLine="420"/>
        <w:rPr>
          <w:rFonts w:ascii="仿宋" w:eastAsia="仿宋" w:hAnsi="仿宋"/>
          <w:kern w:val="0"/>
          <w:szCs w:val="21"/>
        </w:rPr>
      </w:pPr>
      <w:proofErr w:type="gramStart"/>
      <w:r w:rsidRPr="002F661D">
        <w:rPr>
          <w:rFonts w:ascii="仿宋" w:eastAsia="仿宋" w:hAnsi="仿宋" w:hint="eastAsia"/>
          <w:kern w:val="0"/>
          <w:szCs w:val="21"/>
        </w:rPr>
        <w:t>仅开展</w:t>
      </w:r>
      <w:proofErr w:type="gramEnd"/>
      <w:r w:rsidRPr="002F661D">
        <w:rPr>
          <w:rFonts w:ascii="仿宋" w:eastAsia="仿宋" w:hAnsi="仿宋" w:hint="eastAsia"/>
          <w:kern w:val="0"/>
          <w:szCs w:val="21"/>
        </w:rPr>
        <w:t>污染状况调查，pH和重金属检测指标数由高邮市同年已开展的补充耕地质量评定检测数据共享。</w:t>
      </w:r>
    </w:p>
    <w:p w:rsidR="002F661D" w:rsidRPr="002F661D" w:rsidRDefault="002F661D" w:rsidP="002F661D">
      <w:pPr>
        <w:numPr>
          <w:ilvl w:val="0"/>
          <w:numId w:val="18"/>
        </w:numPr>
        <w:spacing w:line="360" w:lineRule="auto"/>
        <w:ind w:firstLineChars="200" w:firstLine="420"/>
        <w:rPr>
          <w:rFonts w:ascii="仿宋" w:eastAsia="仿宋" w:hAnsi="仿宋"/>
          <w:kern w:val="0"/>
          <w:szCs w:val="21"/>
        </w:rPr>
      </w:pPr>
      <w:r w:rsidRPr="002F661D">
        <w:rPr>
          <w:rFonts w:ascii="仿宋" w:eastAsia="仿宋" w:hAnsi="仿宋" w:hint="eastAsia"/>
          <w:kern w:val="0"/>
          <w:szCs w:val="21"/>
        </w:rPr>
        <w:t>可能存在污染的地块。</w:t>
      </w:r>
    </w:p>
    <w:p w:rsidR="002F661D" w:rsidRPr="002F661D" w:rsidRDefault="002F661D" w:rsidP="002F661D">
      <w:pPr>
        <w:spacing w:line="360" w:lineRule="auto"/>
        <w:ind w:firstLineChars="200" w:firstLine="420"/>
        <w:rPr>
          <w:rFonts w:ascii="仿宋" w:eastAsia="仿宋" w:hAnsi="仿宋"/>
          <w:i/>
          <w:iCs/>
          <w:kern w:val="0"/>
          <w:szCs w:val="21"/>
          <w:u w:val="single"/>
        </w:rPr>
      </w:pPr>
      <w:r w:rsidRPr="002F661D">
        <w:rPr>
          <w:rFonts w:ascii="仿宋" w:eastAsia="仿宋" w:hAnsi="仿宋" w:hint="eastAsia"/>
          <w:kern w:val="0"/>
          <w:szCs w:val="21"/>
        </w:rPr>
        <w:t>调查过程中发现的可能污染地块，严格按照《拟开垦为耕地的复垦土地及未利用地土壤污染状况调查技术指南（试行）》（苏农建〔2023〕1号）执行，开展污染识别，编制布点采样方案，开展采样检测。</w:t>
      </w:r>
    </w:p>
    <w:p w:rsidR="002F661D" w:rsidRPr="002F661D" w:rsidRDefault="002F661D" w:rsidP="002F661D">
      <w:pPr>
        <w:spacing w:line="360" w:lineRule="auto"/>
        <w:ind w:firstLineChars="200" w:firstLine="420"/>
        <w:rPr>
          <w:rFonts w:ascii="仿宋" w:eastAsia="仿宋" w:hAnsi="仿宋"/>
          <w:kern w:val="0"/>
          <w:szCs w:val="21"/>
        </w:rPr>
      </w:pPr>
      <w:r w:rsidRPr="002F661D">
        <w:rPr>
          <w:rFonts w:ascii="仿宋" w:eastAsia="仿宋" w:hAnsi="仿宋" w:hint="eastAsia"/>
          <w:iCs/>
          <w:kern w:val="0"/>
          <w:szCs w:val="21"/>
        </w:rPr>
        <w:t>(四)</w:t>
      </w:r>
      <w:r w:rsidRPr="002F661D">
        <w:rPr>
          <w:rFonts w:ascii="仿宋" w:eastAsia="仿宋" w:hAnsi="仿宋" w:hint="eastAsia"/>
          <w:kern w:val="0"/>
          <w:szCs w:val="21"/>
        </w:rPr>
        <w:t>报告编制。</w:t>
      </w:r>
    </w:p>
    <w:p w:rsidR="002F661D" w:rsidRPr="002F661D" w:rsidRDefault="002F661D" w:rsidP="002F661D">
      <w:pPr>
        <w:spacing w:line="360" w:lineRule="auto"/>
        <w:ind w:firstLineChars="200" w:firstLine="420"/>
        <w:rPr>
          <w:rFonts w:ascii="仿宋" w:eastAsia="仿宋" w:hAnsi="仿宋"/>
          <w:kern w:val="0"/>
          <w:szCs w:val="21"/>
        </w:rPr>
      </w:pPr>
      <w:r w:rsidRPr="002F661D">
        <w:rPr>
          <w:rFonts w:ascii="仿宋" w:eastAsia="仿宋" w:hAnsi="仿宋" w:hint="eastAsia"/>
          <w:kern w:val="0"/>
          <w:szCs w:val="21"/>
        </w:rPr>
        <w:t>（1）新增耕地污染状况调查报告需符合“技术指南”编写要求，</w:t>
      </w:r>
      <w:r w:rsidRPr="002F661D">
        <w:rPr>
          <w:rFonts w:ascii="仿宋" w:eastAsia="仿宋" w:hAnsi="仿宋" w:hint="eastAsia"/>
          <w:i/>
          <w:iCs/>
          <w:kern w:val="0"/>
          <w:szCs w:val="21"/>
          <w:u w:val="single"/>
        </w:rPr>
        <w:t>按照</w:t>
      </w:r>
      <w:r w:rsidRPr="002F661D">
        <w:rPr>
          <w:rFonts w:ascii="仿宋" w:eastAsia="仿宋" w:hAnsi="仿宋" w:hint="eastAsia"/>
          <w:i/>
          <w:kern w:val="0"/>
          <w:szCs w:val="21"/>
          <w:u w:val="single"/>
        </w:rPr>
        <w:t>不同年度，分项目类型分别出具调查报告</w:t>
      </w:r>
      <w:r w:rsidRPr="002F661D">
        <w:rPr>
          <w:rFonts w:ascii="仿宋" w:eastAsia="仿宋" w:hAnsi="仿宋" w:hint="eastAsia"/>
          <w:kern w:val="0"/>
          <w:szCs w:val="21"/>
        </w:rPr>
        <w:t>。</w:t>
      </w:r>
    </w:p>
    <w:p w:rsidR="002F661D" w:rsidRPr="002F661D" w:rsidRDefault="002F661D" w:rsidP="002F661D">
      <w:pPr>
        <w:spacing w:line="360" w:lineRule="auto"/>
        <w:ind w:firstLineChars="200" w:firstLine="420"/>
        <w:rPr>
          <w:rFonts w:ascii="仿宋" w:eastAsia="仿宋" w:hAnsi="仿宋"/>
          <w:kern w:val="0"/>
          <w:szCs w:val="21"/>
        </w:rPr>
      </w:pPr>
      <w:r w:rsidRPr="002F661D">
        <w:rPr>
          <w:rFonts w:ascii="仿宋" w:eastAsia="仿宋" w:hAnsi="仿宋" w:hint="eastAsia"/>
          <w:kern w:val="0"/>
          <w:szCs w:val="21"/>
        </w:rPr>
        <w:t>（2）补充耕地质量评定报告需符合“技术规程”编写要求，</w:t>
      </w:r>
      <w:r w:rsidRPr="002F661D">
        <w:rPr>
          <w:rFonts w:ascii="仿宋" w:eastAsia="仿宋" w:hAnsi="仿宋" w:hint="eastAsia"/>
          <w:i/>
          <w:iCs/>
          <w:kern w:val="0"/>
          <w:szCs w:val="21"/>
          <w:u w:val="single"/>
        </w:rPr>
        <w:t>按照</w:t>
      </w:r>
      <w:r w:rsidRPr="002F661D">
        <w:rPr>
          <w:rFonts w:ascii="仿宋" w:eastAsia="仿宋" w:hAnsi="仿宋" w:hint="eastAsia"/>
          <w:i/>
          <w:kern w:val="0"/>
          <w:szCs w:val="21"/>
          <w:u w:val="single"/>
        </w:rPr>
        <w:t>不同年度，分项目分别出具评定报告</w:t>
      </w:r>
      <w:r w:rsidRPr="002F661D">
        <w:rPr>
          <w:rFonts w:ascii="仿宋" w:eastAsia="仿宋" w:hAnsi="仿宋" w:hint="eastAsia"/>
          <w:kern w:val="0"/>
          <w:szCs w:val="21"/>
        </w:rPr>
        <w:t>。</w:t>
      </w:r>
    </w:p>
    <w:p w:rsidR="002F661D" w:rsidRPr="002F661D" w:rsidRDefault="002F661D" w:rsidP="002F661D">
      <w:pPr>
        <w:spacing w:line="360" w:lineRule="auto"/>
        <w:ind w:firstLineChars="200" w:firstLine="420"/>
        <w:rPr>
          <w:rFonts w:ascii="仿宋" w:eastAsia="仿宋" w:hAnsi="仿宋"/>
          <w:kern w:val="0"/>
          <w:szCs w:val="21"/>
        </w:rPr>
      </w:pPr>
      <w:r w:rsidRPr="002F661D">
        <w:rPr>
          <w:rFonts w:ascii="仿宋" w:eastAsia="仿宋" w:hAnsi="仿宋" w:hint="eastAsia"/>
          <w:kern w:val="0"/>
          <w:szCs w:val="21"/>
        </w:rPr>
        <w:t>（五）专家评审。</w:t>
      </w:r>
    </w:p>
    <w:p w:rsidR="002F661D" w:rsidRPr="002F661D" w:rsidRDefault="002F661D" w:rsidP="002F661D">
      <w:pPr>
        <w:spacing w:line="360" w:lineRule="auto"/>
        <w:ind w:firstLineChars="200" w:firstLine="420"/>
        <w:rPr>
          <w:rFonts w:ascii="仿宋" w:eastAsia="仿宋" w:hAnsi="仿宋"/>
          <w:kern w:val="0"/>
          <w:szCs w:val="21"/>
        </w:rPr>
      </w:pPr>
      <w:r w:rsidRPr="002F661D">
        <w:rPr>
          <w:rFonts w:ascii="仿宋" w:eastAsia="仿宋" w:hAnsi="仿宋" w:hint="eastAsia"/>
          <w:kern w:val="0"/>
          <w:szCs w:val="21"/>
        </w:rPr>
        <w:t>新增耕地土壤污染状况调查和补充耕地质量评定需通过高邮市农业农村局组织的专家评定。</w:t>
      </w:r>
    </w:p>
    <w:p w:rsidR="002F661D" w:rsidRPr="002F661D" w:rsidRDefault="002F661D" w:rsidP="002F661D">
      <w:pPr>
        <w:spacing w:line="360" w:lineRule="auto"/>
        <w:ind w:firstLineChars="200" w:firstLine="420"/>
        <w:rPr>
          <w:rFonts w:ascii="仿宋" w:eastAsia="仿宋" w:hAnsi="仿宋"/>
          <w:kern w:val="0"/>
          <w:szCs w:val="21"/>
        </w:rPr>
      </w:pPr>
      <w:r w:rsidRPr="002F661D">
        <w:rPr>
          <w:rFonts w:ascii="仿宋" w:eastAsia="仿宋" w:hAnsi="仿宋" w:hint="eastAsia"/>
          <w:kern w:val="0"/>
          <w:szCs w:val="21"/>
        </w:rPr>
        <w:t>（六）成果汇交。</w:t>
      </w:r>
    </w:p>
    <w:p w:rsidR="002F661D" w:rsidRPr="002F661D" w:rsidRDefault="002F661D" w:rsidP="002F661D">
      <w:pPr>
        <w:spacing w:line="360" w:lineRule="auto"/>
        <w:ind w:firstLineChars="200" w:firstLine="420"/>
        <w:rPr>
          <w:rFonts w:ascii="仿宋" w:eastAsia="仿宋" w:hAnsi="仿宋"/>
          <w:kern w:val="0"/>
          <w:szCs w:val="21"/>
        </w:rPr>
      </w:pPr>
      <w:r w:rsidRPr="002F661D">
        <w:rPr>
          <w:rFonts w:ascii="仿宋" w:eastAsia="仿宋" w:hAnsi="仿宋" w:hint="eastAsia"/>
          <w:kern w:val="0"/>
          <w:szCs w:val="21"/>
        </w:rPr>
        <w:t>中标单位完成工作任务后，需向采购单位提供以下文件：</w:t>
      </w:r>
    </w:p>
    <w:p w:rsidR="002F661D" w:rsidRPr="002F661D" w:rsidRDefault="002F661D" w:rsidP="002F661D">
      <w:pPr>
        <w:numPr>
          <w:ilvl w:val="0"/>
          <w:numId w:val="19"/>
        </w:numPr>
        <w:spacing w:line="360" w:lineRule="auto"/>
        <w:ind w:firstLineChars="200" w:firstLine="420"/>
        <w:rPr>
          <w:rFonts w:ascii="仿宋" w:eastAsia="仿宋" w:hAnsi="仿宋"/>
          <w:kern w:val="0"/>
          <w:szCs w:val="21"/>
        </w:rPr>
      </w:pPr>
      <w:r w:rsidRPr="002F661D">
        <w:rPr>
          <w:rFonts w:ascii="仿宋" w:eastAsia="仿宋" w:hAnsi="仿宋" w:hint="eastAsia"/>
          <w:kern w:val="0"/>
          <w:szCs w:val="21"/>
        </w:rPr>
        <w:t>新增耕地土壤污染状况调查报告纸质盖章版、电子版及“技术指南”中涉及的其他材料；</w:t>
      </w:r>
    </w:p>
    <w:p w:rsidR="002F661D" w:rsidRPr="002F661D" w:rsidRDefault="002F661D" w:rsidP="002F661D">
      <w:pPr>
        <w:numPr>
          <w:ilvl w:val="0"/>
          <w:numId w:val="19"/>
        </w:numPr>
        <w:spacing w:line="360" w:lineRule="auto"/>
        <w:ind w:firstLineChars="200" w:firstLine="420"/>
        <w:rPr>
          <w:rFonts w:ascii="仿宋" w:eastAsia="仿宋" w:hAnsi="仿宋"/>
          <w:kern w:val="0"/>
          <w:szCs w:val="21"/>
        </w:rPr>
      </w:pPr>
      <w:r w:rsidRPr="002F661D">
        <w:rPr>
          <w:rFonts w:ascii="仿宋" w:eastAsia="仿宋" w:hAnsi="仿宋" w:hint="eastAsia"/>
          <w:kern w:val="0"/>
          <w:szCs w:val="21"/>
        </w:rPr>
        <w:t>补充耕地质量评定纸质盖章版、电子版及“技术规程”中的涉及的其他材料；</w:t>
      </w:r>
    </w:p>
    <w:p w:rsidR="002F661D" w:rsidRPr="002F661D" w:rsidRDefault="002F661D" w:rsidP="002F661D">
      <w:pPr>
        <w:numPr>
          <w:ilvl w:val="0"/>
          <w:numId w:val="19"/>
        </w:numPr>
        <w:spacing w:line="360" w:lineRule="auto"/>
        <w:ind w:firstLineChars="200" w:firstLine="420"/>
        <w:rPr>
          <w:rFonts w:ascii="仿宋" w:eastAsia="仿宋" w:hAnsi="仿宋"/>
          <w:kern w:val="0"/>
          <w:szCs w:val="21"/>
        </w:rPr>
      </w:pPr>
      <w:r w:rsidRPr="002F661D">
        <w:rPr>
          <w:rFonts w:ascii="仿宋" w:eastAsia="仿宋" w:hAnsi="仿宋" w:hint="eastAsia"/>
          <w:kern w:val="0"/>
          <w:szCs w:val="21"/>
        </w:rPr>
        <w:t>补充耕地质量评定结果一览表，包含项目镇、项目名称、项目编号、地块编号、项目地点、项目面积、通过评定的耕地地块面积、等级、培肥建议；</w:t>
      </w:r>
    </w:p>
    <w:p w:rsidR="002F661D" w:rsidRPr="002F661D" w:rsidRDefault="002F661D" w:rsidP="002F661D">
      <w:pPr>
        <w:numPr>
          <w:ilvl w:val="0"/>
          <w:numId w:val="19"/>
        </w:numPr>
        <w:spacing w:line="360" w:lineRule="auto"/>
        <w:ind w:firstLineChars="200" w:firstLine="420"/>
        <w:rPr>
          <w:rFonts w:ascii="仿宋" w:eastAsia="仿宋" w:hAnsi="仿宋"/>
          <w:kern w:val="0"/>
          <w:szCs w:val="21"/>
        </w:rPr>
      </w:pPr>
      <w:r w:rsidRPr="002F661D">
        <w:rPr>
          <w:rFonts w:ascii="仿宋" w:eastAsia="仿宋" w:hAnsi="仿宋" w:hint="eastAsia"/>
          <w:kern w:val="0"/>
          <w:szCs w:val="21"/>
        </w:rPr>
        <w:t>调查工作照片（带水印）包括地块现状照片、专家现场勘验照片、取样照片等相关工作照片；</w:t>
      </w:r>
    </w:p>
    <w:p w:rsidR="002F661D" w:rsidRPr="002F661D" w:rsidRDefault="002F661D" w:rsidP="002F661D">
      <w:pPr>
        <w:numPr>
          <w:ilvl w:val="0"/>
          <w:numId w:val="19"/>
        </w:numPr>
        <w:spacing w:line="360" w:lineRule="auto"/>
        <w:ind w:firstLineChars="200" w:firstLine="420"/>
        <w:rPr>
          <w:rFonts w:ascii="仿宋" w:eastAsia="仿宋" w:hAnsi="仿宋"/>
          <w:kern w:val="0"/>
          <w:szCs w:val="21"/>
        </w:rPr>
      </w:pPr>
      <w:r w:rsidRPr="002F661D">
        <w:rPr>
          <w:rFonts w:ascii="仿宋" w:eastAsia="仿宋" w:hAnsi="仿宋" w:hint="eastAsia"/>
          <w:kern w:val="0"/>
          <w:szCs w:val="21"/>
        </w:rPr>
        <w:t>土壤检测报告。</w:t>
      </w:r>
    </w:p>
    <w:p w:rsidR="002F661D" w:rsidRPr="002F661D" w:rsidRDefault="002F661D" w:rsidP="002F661D">
      <w:pPr>
        <w:spacing w:line="360" w:lineRule="auto"/>
        <w:ind w:firstLineChars="200" w:firstLine="420"/>
        <w:rPr>
          <w:rFonts w:ascii="仿宋" w:eastAsia="仿宋" w:hAnsi="仿宋"/>
          <w:kern w:val="0"/>
          <w:szCs w:val="21"/>
        </w:rPr>
      </w:pPr>
      <w:r w:rsidRPr="002F661D">
        <w:rPr>
          <w:rFonts w:ascii="仿宋" w:eastAsia="仿宋" w:hAnsi="仿宋" w:hint="eastAsia"/>
          <w:kern w:val="0"/>
          <w:szCs w:val="21"/>
        </w:rPr>
        <w:t>3、其他</w:t>
      </w:r>
    </w:p>
    <w:p w:rsidR="002F661D" w:rsidRPr="002F661D" w:rsidRDefault="002F661D" w:rsidP="002F661D">
      <w:pPr>
        <w:spacing w:line="360" w:lineRule="auto"/>
        <w:ind w:firstLineChars="200" w:firstLine="420"/>
        <w:rPr>
          <w:rFonts w:ascii="仿宋" w:eastAsia="仿宋" w:hAnsi="仿宋"/>
          <w:kern w:val="0"/>
          <w:szCs w:val="21"/>
        </w:rPr>
      </w:pPr>
      <w:r w:rsidRPr="002F661D">
        <w:rPr>
          <w:rFonts w:ascii="仿宋" w:eastAsia="仿宋" w:hAnsi="仿宋" w:hint="eastAsia"/>
          <w:kern w:val="0"/>
          <w:szCs w:val="21"/>
        </w:rPr>
        <w:t>（一）费用</w:t>
      </w:r>
    </w:p>
    <w:p w:rsidR="002F661D" w:rsidRPr="002F661D" w:rsidRDefault="002F661D" w:rsidP="002F661D">
      <w:pPr>
        <w:spacing w:line="360" w:lineRule="auto"/>
        <w:ind w:firstLineChars="200" w:firstLine="420"/>
        <w:rPr>
          <w:rFonts w:ascii="仿宋" w:eastAsia="仿宋" w:hAnsi="仿宋"/>
          <w:kern w:val="0"/>
          <w:szCs w:val="21"/>
        </w:rPr>
      </w:pPr>
      <w:r w:rsidRPr="002F661D">
        <w:rPr>
          <w:rFonts w:ascii="仿宋" w:eastAsia="仿宋" w:hAnsi="仿宋" w:hint="eastAsia"/>
          <w:kern w:val="0"/>
          <w:szCs w:val="21"/>
        </w:rPr>
        <w:t>本项目总</w:t>
      </w:r>
      <w:r>
        <w:rPr>
          <w:rFonts w:ascii="仿宋" w:eastAsia="仿宋" w:hAnsi="仿宋" w:hint="eastAsia"/>
          <w:kern w:val="0"/>
          <w:szCs w:val="21"/>
        </w:rPr>
        <w:t>费用</w:t>
      </w:r>
      <w:r w:rsidRPr="002F661D">
        <w:rPr>
          <w:rFonts w:ascii="仿宋" w:eastAsia="仿宋" w:hAnsi="仿宋" w:hint="eastAsia"/>
          <w:kern w:val="0"/>
          <w:szCs w:val="21"/>
        </w:rPr>
        <w:t>，包含采样工具费、复采费、调查采样人工费、交通费、食宿费、各种税</w:t>
      </w:r>
      <w:r w:rsidRPr="002F661D">
        <w:rPr>
          <w:rFonts w:ascii="仿宋" w:eastAsia="仿宋" w:hAnsi="仿宋" w:hint="eastAsia"/>
          <w:kern w:val="0"/>
          <w:szCs w:val="21"/>
        </w:rPr>
        <w:lastRenderedPageBreak/>
        <w:t>费、利润、税金、培训、招标、专家评审、政策性文件规定及合同包含的所有风险、责任等各项应有费用，以及为完成该项服务项目所涉及到的一切相关费用，投标方需妥善考虑，采购人不再支付其他任何费用。</w:t>
      </w:r>
    </w:p>
    <w:p w:rsidR="002F661D" w:rsidRPr="002F661D" w:rsidRDefault="002F661D" w:rsidP="002F661D">
      <w:pPr>
        <w:spacing w:line="360" w:lineRule="auto"/>
        <w:ind w:firstLineChars="200" w:firstLine="420"/>
        <w:rPr>
          <w:rFonts w:ascii="仿宋" w:eastAsia="仿宋" w:hAnsi="仿宋"/>
          <w:kern w:val="0"/>
          <w:szCs w:val="21"/>
        </w:rPr>
      </w:pPr>
      <w:r w:rsidRPr="002F661D">
        <w:rPr>
          <w:rFonts w:ascii="仿宋" w:eastAsia="仿宋" w:hAnsi="仿宋" w:hint="eastAsia"/>
          <w:kern w:val="0"/>
          <w:szCs w:val="21"/>
        </w:rPr>
        <w:t>（二）安全保障</w:t>
      </w:r>
    </w:p>
    <w:p w:rsidR="002F661D" w:rsidRPr="002F661D" w:rsidRDefault="002F661D" w:rsidP="002F661D">
      <w:pPr>
        <w:numPr>
          <w:ilvl w:val="0"/>
          <w:numId w:val="20"/>
        </w:numPr>
        <w:spacing w:line="360" w:lineRule="auto"/>
        <w:ind w:firstLineChars="200" w:firstLine="420"/>
        <w:rPr>
          <w:rFonts w:ascii="仿宋" w:eastAsia="仿宋" w:hAnsi="仿宋"/>
          <w:kern w:val="0"/>
          <w:szCs w:val="21"/>
        </w:rPr>
      </w:pPr>
      <w:r w:rsidRPr="002F661D">
        <w:rPr>
          <w:rFonts w:ascii="仿宋" w:eastAsia="仿宋" w:hAnsi="仿宋" w:hint="eastAsia"/>
          <w:kern w:val="0"/>
          <w:szCs w:val="21"/>
        </w:rPr>
        <w:t>人员安全。服务机构制定安全生产措施，确保调查采样服务过程中不发生安全事故，项目开展过程中的人员安全由中标方负责承担；</w:t>
      </w:r>
    </w:p>
    <w:p w:rsidR="002F661D" w:rsidRPr="002F661D" w:rsidRDefault="002F661D" w:rsidP="002F661D">
      <w:pPr>
        <w:numPr>
          <w:ilvl w:val="0"/>
          <w:numId w:val="20"/>
        </w:numPr>
        <w:spacing w:line="360" w:lineRule="auto"/>
        <w:ind w:firstLineChars="200" w:firstLine="420"/>
        <w:rPr>
          <w:rFonts w:ascii="仿宋" w:eastAsia="仿宋" w:hAnsi="仿宋"/>
          <w:kern w:val="0"/>
          <w:szCs w:val="21"/>
        </w:rPr>
      </w:pPr>
      <w:r w:rsidRPr="002F661D">
        <w:rPr>
          <w:rFonts w:ascii="仿宋" w:eastAsia="仿宋" w:hAnsi="仿宋" w:hint="eastAsia"/>
          <w:kern w:val="0"/>
          <w:szCs w:val="21"/>
        </w:rPr>
        <w:t>数据安全。本项目包含涉密数据，中标方需要对本项目数据安全负责，签订数据保密协议，遵守保密规定，调查采样结束后，数据成果交付采购人，调查结果不允许传播。</w:t>
      </w:r>
    </w:p>
    <w:p w:rsidR="002F661D" w:rsidRDefault="002F661D" w:rsidP="002F661D">
      <w:pPr>
        <w:rPr>
          <w:rFonts w:ascii="Times New Roman" w:hAnsi="Times New Roman"/>
          <w:kern w:val="0"/>
          <w:sz w:val="24"/>
          <w:szCs w:val="24"/>
        </w:rPr>
      </w:pPr>
    </w:p>
    <w:p w:rsidR="002F661D" w:rsidRDefault="002F661D" w:rsidP="002F661D"/>
    <w:p w:rsidR="00907AA2" w:rsidRPr="002F661D" w:rsidRDefault="00907AA2" w:rsidP="00907AA2">
      <w:pPr>
        <w:rPr>
          <w:rFonts w:ascii="仿宋" w:eastAsia="仿宋" w:hAnsi="仿宋" w:cs="仿宋"/>
          <w:szCs w:val="21"/>
        </w:rPr>
      </w:pPr>
    </w:p>
    <w:p w:rsidR="00654F89" w:rsidRPr="0066111B" w:rsidRDefault="00654F89" w:rsidP="00654F89">
      <w:pPr>
        <w:rPr>
          <w:rFonts w:ascii="仿宋" w:eastAsia="仿宋" w:hAnsi="仿宋" w:cs="仿宋"/>
          <w:szCs w:val="21"/>
        </w:rPr>
      </w:pPr>
    </w:p>
    <w:p w:rsidR="00907AA2" w:rsidRPr="0066111B" w:rsidRDefault="00907AA2">
      <w:pPr>
        <w:widowControl/>
        <w:jc w:val="left"/>
        <w:rPr>
          <w:rFonts w:ascii="仿宋" w:eastAsia="仿宋" w:hAnsi="仿宋" w:cs="仿宋"/>
          <w:szCs w:val="21"/>
        </w:rPr>
      </w:pPr>
      <w:bookmarkStart w:id="80" w:name="_Toc109304975"/>
      <w:r w:rsidRPr="0066111B">
        <w:rPr>
          <w:rFonts w:ascii="仿宋" w:eastAsia="仿宋" w:hAnsi="仿宋" w:cs="仿宋"/>
          <w:szCs w:val="21"/>
        </w:rPr>
        <w:br w:type="page"/>
      </w:r>
    </w:p>
    <w:p w:rsidR="00D263DF" w:rsidRPr="0066111B" w:rsidRDefault="003209DC">
      <w:pPr>
        <w:pStyle w:val="1"/>
        <w:widowControl/>
        <w:spacing w:line="360" w:lineRule="auto"/>
        <w:rPr>
          <w:rFonts w:ascii="仿宋" w:eastAsia="仿宋" w:hAnsi="仿宋" w:cs="仿宋"/>
          <w:color w:val="auto"/>
          <w:sz w:val="32"/>
          <w:szCs w:val="32"/>
        </w:rPr>
      </w:pPr>
      <w:r w:rsidRPr="0066111B">
        <w:rPr>
          <w:rFonts w:ascii="仿宋" w:eastAsia="仿宋" w:hAnsi="仿宋" w:cs="仿宋" w:hint="eastAsia"/>
          <w:color w:val="auto"/>
          <w:sz w:val="32"/>
          <w:szCs w:val="32"/>
        </w:rPr>
        <w:lastRenderedPageBreak/>
        <w:t>第五章 评审方法及评审标准</w:t>
      </w:r>
      <w:bookmarkEnd w:id="80"/>
    </w:p>
    <w:p w:rsidR="00D263DF" w:rsidRPr="0066111B" w:rsidRDefault="003209DC">
      <w:pPr>
        <w:pStyle w:val="afe"/>
        <w:widowControl/>
        <w:ind w:firstLineChars="200" w:firstLine="422"/>
        <w:rPr>
          <w:rFonts w:ascii="仿宋" w:eastAsia="仿宋" w:hAnsi="仿宋" w:cs="仿宋"/>
          <w:b/>
          <w:kern w:val="2"/>
          <w:sz w:val="21"/>
          <w:szCs w:val="21"/>
        </w:rPr>
      </w:pPr>
      <w:r w:rsidRPr="0066111B">
        <w:rPr>
          <w:rFonts w:ascii="仿宋" w:eastAsia="仿宋" w:hAnsi="仿宋" w:cs="仿宋" w:hint="eastAsia"/>
          <w:b/>
          <w:kern w:val="2"/>
          <w:sz w:val="21"/>
          <w:szCs w:val="21"/>
        </w:rPr>
        <w:t>一、评审方法</w:t>
      </w:r>
    </w:p>
    <w:p w:rsidR="00D263DF" w:rsidRPr="0066111B" w:rsidRDefault="003209DC">
      <w:pPr>
        <w:spacing w:line="360" w:lineRule="auto"/>
        <w:ind w:firstLineChars="200" w:firstLine="420"/>
        <w:rPr>
          <w:rFonts w:ascii="仿宋" w:eastAsia="仿宋" w:hAnsi="仿宋" w:cs="仿宋"/>
          <w:szCs w:val="21"/>
        </w:rPr>
      </w:pPr>
      <w:r w:rsidRPr="0066111B">
        <w:rPr>
          <w:rFonts w:ascii="仿宋" w:eastAsia="仿宋" w:hAnsi="仿宋" w:cs="仿宋" w:hint="eastAsia"/>
          <w:szCs w:val="21"/>
        </w:rPr>
        <w:t>本项目采用综合评分法，磋商小组将对确定为实质性响应采购文件要求的响应文件进行评价和比较。评审结果按评审后得分由高到低顺序排列。得分相同的，按最后报价由低到高顺序排列。得分且最后报价相同的并列，按照技术指标评审得分最高的供应商为排名第一的成交候选人。</w:t>
      </w:r>
    </w:p>
    <w:p w:rsidR="00D263DF" w:rsidRPr="0066111B" w:rsidRDefault="003209DC">
      <w:pPr>
        <w:spacing w:line="360" w:lineRule="auto"/>
        <w:ind w:firstLineChars="200" w:firstLine="422"/>
        <w:rPr>
          <w:rFonts w:ascii="仿宋" w:eastAsia="仿宋" w:hAnsi="仿宋" w:cs="仿宋"/>
          <w:b/>
          <w:szCs w:val="21"/>
        </w:rPr>
      </w:pPr>
      <w:bookmarkStart w:id="81" w:name="_Toc449016388"/>
      <w:bookmarkStart w:id="82" w:name="_Toc449017024"/>
      <w:r w:rsidRPr="0066111B">
        <w:rPr>
          <w:rFonts w:ascii="仿宋" w:eastAsia="仿宋" w:hAnsi="仿宋" w:cs="仿宋" w:hint="eastAsia"/>
          <w:b/>
          <w:szCs w:val="21"/>
        </w:rPr>
        <w:t>二、政府采购政策功能落实</w:t>
      </w:r>
      <w:bookmarkEnd w:id="81"/>
      <w:bookmarkEnd w:id="82"/>
    </w:p>
    <w:p w:rsidR="00D263DF" w:rsidRPr="0066111B" w:rsidRDefault="003209DC" w:rsidP="00F16452">
      <w:pPr>
        <w:spacing w:line="360" w:lineRule="auto"/>
        <w:rPr>
          <w:rFonts w:ascii="仿宋" w:eastAsia="仿宋" w:hAnsi="仿宋" w:cs="仿宋"/>
          <w:b/>
          <w:sz w:val="24"/>
          <w:szCs w:val="21"/>
        </w:rPr>
      </w:pPr>
      <w:r w:rsidRPr="0066111B">
        <w:rPr>
          <w:rFonts w:ascii="仿宋" w:eastAsia="仿宋" w:hAnsi="仿宋" w:cs="仿宋" w:hint="eastAsia"/>
          <w:szCs w:val="21"/>
        </w:rPr>
        <w:t>按照《政府采购促进中小企业发展管理办法》的规定，未预留份额专门面向中小企业采购的采购项目或分包，对符合条件的小微型企业、监狱和戒毒企业价格或残疾人福利单位所制造生产的货物或提供的服务进行价格扣除，具体如下：</w:t>
      </w:r>
      <w:r w:rsidRPr="0066111B">
        <w:rPr>
          <w:rFonts w:ascii="仿宋" w:eastAsia="仿宋" w:hAnsi="仿宋" w:cs="仿宋" w:hint="eastAsia"/>
          <w:szCs w:val="21"/>
        </w:rPr>
        <w:cr/>
        <w:t>1、小微型企业价格扣除</w:t>
      </w:r>
      <w:r w:rsidRPr="0066111B">
        <w:rPr>
          <w:rFonts w:ascii="仿宋" w:eastAsia="仿宋" w:hAnsi="仿宋" w:cs="仿宋" w:hint="eastAsia"/>
          <w:szCs w:val="21"/>
        </w:rPr>
        <w:cr/>
        <w:t>（1）本项目对小型和微型企业产品给予20%的扣除价格，用扣除后的价格参与评审。</w:t>
      </w:r>
      <w:r w:rsidRPr="0066111B">
        <w:rPr>
          <w:rFonts w:ascii="仿宋" w:eastAsia="仿宋" w:hAnsi="仿宋" w:cs="仿宋" w:hint="eastAsia"/>
          <w:szCs w:val="21"/>
        </w:rPr>
        <w:cr/>
        <w:t>（2）供应商需按照采购文件的要求提供相应的《企业声明函》。</w:t>
      </w:r>
      <w:r w:rsidRPr="0066111B">
        <w:rPr>
          <w:rFonts w:ascii="仿宋" w:eastAsia="仿宋" w:hAnsi="仿宋" w:cs="仿宋" w:hint="eastAsia"/>
          <w:szCs w:val="21"/>
        </w:rPr>
        <w:cr/>
        <w:t>2、残疾人福利单位价格扣除</w:t>
      </w:r>
      <w:r w:rsidRPr="0066111B">
        <w:rPr>
          <w:rFonts w:ascii="仿宋" w:eastAsia="仿宋" w:hAnsi="仿宋" w:cs="仿宋" w:hint="eastAsia"/>
          <w:szCs w:val="21"/>
        </w:rPr>
        <w:cr/>
        <w:t>（1）本项目对残疾人福利性单位视同小型、微型企业，给予20%的价格扣除，用扣除后的价格参与评审。</w:t>
      </w:r>
      <w:r w:rsidRPr="0066111B">
        <w:rPr>
          <w:rFonts w:ascii="仿宋" w:eastAsia="仿宋" w:hAnsi="仿宋" w:cs="仿宋" w:hint="eastAsia"/>
          <w:szCs w:val="21"/>
        </w:rPr>
        <w:cr/>
        <w:t>（2）残疾人福利单位需按照采购文件的要求提供《残疾人福利性单位声明函》。</w:t>
      </w:r>
      <w:r w:rsidRPr="0066111B">
        <w:rPr>
          <w:rFonts w:ascii="仿宋" w:eastAsia="仿宋" w:hAnsi="仿宋" w:cs="仿宋" w:hint="eastAsia"/>
          <w:szCs w:val="21"/>
        </w:rPr>
        <w:cr/>
        <w:t>（3）残疾人福利单位标准请参照《关于促进残疾人就业政府采购政策的通知》（财库〔2017〕141号）。</w:t>
      </w:r>
      <w:r w:rsidRPr="0066111B">
        <w:rPr>
          <w:rFonts w:ascii="仿宋" w:eastAsia="仿宋" w:hAnsi="仿宋" w:cs="仿宋" w:hint="eastAsia"/>
          <w:szCs w:val="21"/>
        </w:rPr>
        <w:cr/>
        <w:t>3、监狱和戒毒企业价格扣除</w:t>
      </w:r>
      <w:r w:rsidRPr="0066111B">
        <w:rPr>
          <w:rFonts w:ascii="仿宋" w:eastAsia="仿宋" w:hAnsi="仿宋" w:cs="仿宋" w:hint="eastAsia"/>
          <w:szCs w:val="21"/>
        </w:rPr>
        <w:cr/>
        <w:t>（1）本项目对监狱和戒毒企业（简称监狱企业）视同小型、微型企业，给予20%的价格扣除，用扣除后的价格参与评审。</w:t>
      </w:r>
      <w:r w:rsidRPr="0066111B">
        <w:rPr>
          <w:rFonts w:ascii="仿宋" w:eastAsia="仿宋" w:hAnsi="仿宋" w:cs="仿宋" w:hint="eastAsia"/>
          <w:szCs w:val="21"/>
        </w:rPr>
        <w:cr/>
        <w:t>（2）监狱企业参加政府采购活动时，需提供由省级以上监狱管理局、戒毒管理局(含新疆生产建设兵团)出具的属于监狱企业的证明文件。供应商如不提供上述证明文件，价格将不做相应扣除。</w:t>
      </w:r>
      <w:r w:rsidRPr="0066111B">
        <w:rPr>
          <w:rFonts w:ascii="仿宋" w:eastAsia="仿宋" w:hAnsi="仿宋" w:cs="仿宋" w:hint="eastAsia"/>
          <w:szCs w:val="21"/>
        </w:rPr>
        <w:cr/>
        <w:t>（3）监狱企业标准请参照《关于政府采购支持监狱企业发展有关问题的通知》（财库[2014]68号）。</w:t>
      </w:r>
      <w:r w:rsidRPr="0066111B">
        <w:rPr>
          <w:rFonts w:ascii="仿宋" w:eastAsia="仿宋" w:hAnsi="仿宋" w:cs="仿宋" w:hint="eastAsia"/>
          <w:szCs w:val="21"/>
        </w:rPr>
        <w:cr/>
        <w:t>4、残疾人福利单位、监狱企业属于小型、微型企业的，不重复享受政策。</w:t>
      </w:r>
      <w:r w:rsidRPr="0066111B">
        <w:rPr>
          <w:rFonts w:ascii="仿宋" w:eastAsia="仿宋" w:hAnsi="仿宋" w:cs="仿宋" w:hint="eastAsia"/>
          <w:szCs w:val="21"/>
        </w:rPr>
        <w:cr/>
      </w:r>
      <w:r w:rsidRPr="0066111B">
        <w:rPr>
          <w:rFonts w:ascii="仿宋" w:eastAsia="仿宋" w:hAnsi="仿宋" w:cs="仿宋" w:hint="eastAsia"/>
          <w:szCs w:val="21"/>
        </w:rPr>
        <w:lastRenderedPageBreak/>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 </w:t>
      </w:r>
      <w:r w:rsidRPr="0066111B">
        <w:rPr>
          <w:rFonts w:ascii="仿宋" w:eastAsia="仿宋" w:hAnsi="仿宋" w:cs="仿宋" w:hint="eastAsia"/>
          <w:szCs w:val="21"/>
        </w:rPr>
        <w:cr/>
        <w:t>6、联合体各方均为小型、微型企业（残疾人福利单位、监狱企业）的，联合体享受20%价格扣除，用扣除后的价格参与评审。</w:t>
      </w:r>
      <w:r w:rsidRPr="0066111B">
        <w:rPr>
          <w:rFonts w:ascii="仿宋" w:eastAsia="仿宋" w:hAnsi="仿宋" w:cs="仿宋" w:hint="eastAsia"/>
          <w:szCs w:val="21"/>
        </w:rPr>
        <w:cr/>
      </w:r>
      <w:bookmarkStart w:id="83" w:name="OLE_LINK138"/>
      <w:bookmarkStart w:id="84" w:name="OLE_LINK139"/>
      <w:r w:rsidRPr="0066111B">
        <w:rPr>
          <w:rFonts w:ascii="仿宋" w:eastAsia="仿宋" w:hAnsi="仿宋" w:cs="仿宋" w:hint="eastAsia"/>
          <w:b/>
          <w:sz w:val="24"/>
          <w:szCs w:val="21"/>
        </w:rPr>
        <w:t>评审标准：</w:t>
      </w:r>
    </w:p>
    <w:tbl>
      <w:tblPr>
        <w:tblW w:w="93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291"/>
        <w:gridCol w:w="1176"/>
        <w:gridCol w:w="6851"/>
      </w:tblGrid>
      <w:tr w:rsidR="00192FB2" w:rsidRPr="0066111B" w:rsidTr="0079755E">
        <w:trPr>
          <w:trHeight w:val="190"/>
        </w:trPr>
        <w:tc>
          <w:tcPr>
            <w:tcW w:w="1291" w:type="dxa"/>
            <w:vAlign w:val="center"/>
          </w:tcPr>
          <w:p w:rsidR="00192FB2" w:rsidRPr="0066111B" w:rsidRDefault="00192FB2" w:rsidP="0079755E">
            <w:pPr>
              <w:rPr>
                <w:rFonts w:ascii="仿宋" w:eastAsia="仿宋" w:hAnsi="仿宋" w:cs="仿宋"/>
                <w:bCs/>
                <w:sz w:val="18"/>
                <w:szCs w:val="18"/>
              </w:rPr>
            </w:pPr>
            <w:r w:rsidRPr="0066111B">
              <w:rPr>
                <w:rFonts w:ascii="仿宋" w:eastAsia="仿宋" w:hAnsi="仿宋" w:cs="仿宋" w:hint="eastAsia"/>
                <w:bCs/>
                <w:sz w:val="18"/>
                <w:szCs w:val="18"/>
              </w:rPr>
              <w:t>评分项目</w:t>
            </w:r>
          </w:p>
        </w:tc>
        <w:tc>
          <w:tcPr>
            <w:tcW w:w="8027" w:type="dxa"/>
            <w:gridSpan w:val="2"/>
            <w:vAlign w:val="center"/>
          </w:tcPr>
          <w:p w:rsidR="00192FB2" w:rsidRPr="0066111B" w:rsidRDefault="00192FB2" w:rsidP="0079755E">
            <w:pPr>
              <w:rPr>
                <w:rFonts w:ascii="仿宋" w:eastAsia="仿宋" w:hAnsi="仿宋" w:cs="仿宋"/>
                <w:bCs/>
                <w:sz w:val="18"/>
                <w:szCs w:val="18"/>
              </w:rPr>
            </w:pPr>
            <w:r w:rsidRPr="0066111B">
              <w:rPr>
                <w:rFonts w:ascii="仿宋" w:eastAsia="仿宋" w:hAnsi="仿宋" w:cs="仿宋" w:hint="eastAsia"/>
                <w:bCs/>
                <w:sz w:val="18"/>
                <w:szCs w:val="18"/>
              </w:rPr>
              <w:t>评分标准及分值</w:t>
            </w:r>
          </w:p>
        </w:tc>
      </w:tr>
      <w:tr w:rsidR="00192FB2" w:rsidRPr="0066111B" w:rsidTr="0079755E">
        <w:trPr>
          <w:trHeight w:val="137"/>
        </w:trPr>
        <w:tc>
          <w:tcPr>
            <w:tcW w:w="1291" w:type="dxa"/>
            <w:vAlign w:val="center"/>
          </w:tcPr>
          <w:p w:rsidR="00192FB2" w:rsidRPr="0066111B" w:rsidRDefault="00192FB2" w:rsidP="0079755E">
            <w:pPr>
              <w:rPr>
                <w:rFonts w:ascii="仿宋" w:eastAsia="仿宋" w:hAnsi="仿宋" w:cs="仿宋"/>
                <w:sz w:val="18"/>
                <w:szCs w:val="18"/>
              </w:rPr>
            </w:pPr>
            <w:r w:rsidRPr="0066111B">
              <w:rPr>
                <w:rFonts w:ascii="仿宋" w:eastAsia="仿宋" w:hAnsi="仿宋" w:cs="仿宋" w:hint="eastAsia"/>
                <w:sz w:val="18"/>
                <w:szCs w:val="18"/>
              </w:rPr>
              <w:t>价格</w:t>
            </w:r>
            <w:r>
              <w:rPr>
                <w:rFonts w:ascii="仿宋" w:eastAsia="仿宋" w:hAnsi="仿宋" w:cs="仿宋" w:hint="eastAsia"/>
                <w:sz w:val="18"/>
                <w:szCs w:val="18"/>
              </w:rPr>
              <w:t>部分</w:t>
            </w:r>
          </w:p>
          <w:p w:rsidR="00192FB2" w:rsidRPr="0066111B" w:rsidRDefault="00192FB2" w:rsidP="00AE1FAA">
            <w:pPr>
              <w:rPr>
                <w:rFonts w:ascii="仿宋" w:eastAsia="仿宋" w:hAnsi="仿宋" w:cs="仿宋"/>
                <w:sz w:val="18"/>
                <w:szCs w:val="18"/>
              </w:rPr>
            </w:pPr>
            <w:r w:rsidRPr="0066111B">
              <w:rPr>
                <w:rFonts w:ascii="仿宋" w:eastAsia="仿宋" w:hAnsi="仿宋" w:cs="仿宋" w:hint="eastAsia"/>
                <w:sz w:val="18"/>
                <w:szCs w:val="18"/>
              </w:rPr>
              <w:t>（</w:t>
            </w:r>
            <w:r w:rsidR="00AE1FAA">
              <w:rPr>
                <w:rFonts w:ascii="仿宋" w:eastAsia="仿宋" w:hAnsi="仿宋" w:cs="仿宋" w:hint="eastAsia"/>
                <w:sz w:val="18"/>
                <w:szCs w:val="18"/>
              </w:rPr>
              <w:t>2</w:t>
            </w:r>
            <w:r>
              <w:rPr>
                <w:rFonts w:ascii="仿宋" w:eastAsia="仿宋" w:hAnsi="仿宋" w:cs="仿宋" w:hint="eastAsia"/>
                <w:sz w:val="18"/>
                <w:szCs w:val="18"/>
              </w:rPr>
              <w:t>0</w:t>
            </w:r>
            <w:r w:rsidRPr="0066111B">
              <w:rPr>
                <w:rFonts w:ascii="仿宋" w:eastAsia="仿宋" w:hAnsi="仿宋" w:cs="仿宋" w:hint="eastAsia"/>
                <w:sz w:val="18"/>
                <w:szCs w:val="18"/>
              </w:rPr>
              <w:t>分）</w:t>
            </w:r>
          </w:p>
        </w:tc>
        <w:tc>
          <w:tcPr>
            <w:tcW w:w="8027" w:type="dxa"/>
            <w:gridSpan w:val="2"/>
          </w:tcPr>
          <w:p w:rsidR="00192FB2" w:rsidRPr="0066111B" w:rsidRDefault="00192FB2" w:rsidP="00AE1FAA">
            <w:pPr>
              <w:rPr>
                <w:rFonts w:ascii="仿宋" w:eastAsia="仿宋" w:hAnsi="仿宋" w:cs="仿宋"/>
                <w:sz w:val="18"/>
                <w:szCs w:val="18"/>
              </w:rPr>
            </w:pPr>
            <w:bookmarkStart w:id="85" w:name="OLE_LINK216"/>
            <w:r w:rsidRPr="0066111B">
              <w:rPr>
                <w:rFonts w:ascii="仿宋" w:eastAsia="仿宋" w:hAnsi="仿宋" w:cs="仿宋" w:hint="eastAsia"/>
                <w:sz w:val="18"/>
                <w:szCs w:val="18"/>
              </w:rPr>
              <w:t>价格</w:t>
            </w:r>
            <w:proofErr w:type="gramStart"/>
            <w:r w:rsidRPr="0066111B">
              <w:rPr>
                <w:rFonts w:ascii="仿宋" w:eastAsia="仿宋" w:hAnsi="仿宋" w:cs="仿宋" w:hint="eastAsia"/>
                <w:sz w:val="18"/>
                <w:szCs w:val="18"/>
              </w:rPr>
              <w:t>分统一</w:t>
            </w:r>
            <w:proofErr w:type="gramEnd"/>
            <w:r w:rsidRPr="0066111B">
              <w:rPr>
                <w:rFonts w:ascii="仿宋" w:eastAsia="仿宋" w:hAnsi="仿宋" w:cs="仿宋" w:hint="eastAsia"/>
                <w:sz w:val="18"/>
                <w:szCs w:val="18"/>
              </w:rPr>
              <w:t>采用低价优先法计算，即满足磋商文件要求且最后报价最低的供应商的价格为磋商基准价，其价格分为满分，其他供应商的价格</w:t>
            </w:r>
            <w:proofErr w:type="gramStart"/>
            <w:r w:rsidRPr="0066111B">
              <w:rPr>
                <w:rFonts w:ascii="仿宋" w:eastAsia="仿宋" w:hAnsi="仿宋" w:cs="仿宋" w:hint="eastAsia"/>
                <w:sz w:val="18"/>
                <w:szCs w:val="18"/>
              </w:rPr>
              <w:t>分统一</w:t>
            </w:r>
            <w:proofErr w:type="gramEnd"/>
            <w:r w:rsidRPr="0066111B">
              <w:rPr>
                <w:rFonts w:ascii="仿宋" w:eastAsia="仿宋" w:hAnsi="仿宋" w:cs="仿宋" w:hint="eastAsia"/>
                <w:sz w:val="18"/>
                <w:szCs w:val="18"/>
              </w:rPr>
              <w:t>按照下列公式计算（小数点保留两位）：磋商报价得分＝（磋商基准价/最后磋商报价）×</w:t>
            </w:r>
            <w:r w:rsidR="00AE1FAA">
              <w:rPr>
                <w:rFonts w:ascii="仿宋" w:eastAsia="仿宋" w:hAnsi="仿宋" w:cs="仿宋" w:hint="eastAsia"/>
                <w:sz w:val="18"/>
                <w:szCs w:val="18"/>
              </w:rPr>
              <w:t>2</w:t>
            </w:r>
            <w:r>
              <w:rPr>
                <w:rFonts w:ascii="仿宋" w:eastAsia="仿宋" w:hAnsi="仿宋" w:cs="仿宋" w:hint="eastAsia"/>
                <w:sz w:val="18"/>
                <w:szCs w:val="18"/>
              </w:rPr>
              <w:t>0</w:t>
            </w:r>
            <w:r w:rsidRPr="0066111B">
              <w:rPr>
                <w:rFonts w:ascii="仿宋" w:eastAsia="仿宋" w:hAnsi="仿宋" w:cs="仿宋" w:hint="eastAsia"/>
                <w:sz w:val="18"/>
                <w:szCs w:val="18"/>
              </w:rPr>
              <w:t>分。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bookmarkEnd w:id="85"/>
          </w:p>
        </w:tc>
      </w:tr>
      <w:tr w:rsidR="00192FB2" w:rsidRPr="0066111B" w:rsidTr="0079755E">
        <w:trPr>
          <w:trHeight w:val="476"/>
        </w:trPr>
        <w:tc>
          <w:tcPr>
            <w:tcW w:w="1291" w:type="dxa"/>
            <w:vMerge w:val="restart"/>
            <w:vAlign w:val="center"/>
          </w:tcPr>
          <w:p w:rsidR="00192FB2" w:rsidRPr="0066111B" w:rsidRDefault="00192FB2" w:rsidP="0079755E">
            <w:pPr>
              <w:rPr>
                <w:rFonts w:ascii="仿宋" w:eastAsia="仿宋" w:hAnsi="仿宋" w:cs="仿宋"/>
                <w:sz w:val="18"/>
                <w:szCs w:val="18"/>
              </w:rPr>
            </w:pPr>
            <w:r w:rsidRPr="0066111B">
              <w:rPr>
                <w:rFonts w:ascii="仿宋" w:eastAsia="仿宋" w:hAnsi="仿宋" w:cs="仿宋" w:hint="eastAsia"/>
                <w:sz w:val="18"/>
                <w:szCs w:val="18"/>
              </w:rPr>
              <w:t>技术</w:t>
            </w:r>
            <w:r>
              <w:rPr>
                <w:rFonts w:ascii="仿宋" w:eastAsia="仿宋" w:hAnsi="仿宋" w:cs="仿宋" w:hint="eastAsia"/>
                <w:sz w:val="18"/>
                <w:szCs w:val="18"/>
              </w:rPr>
              <w:t>部分</w:t>
            </w:r>
          </w:p>
          <w:p w:rsidR="00192FB2" w:rsidRPr="0066111B" w:rsidRDefault="00192FB2" w:rsidP="00241533">
            <w:pPr>
              <w:rPr>
                <w:rFonts w:ascii="仿宋" w:eastAsia="仿宋" w:hAnsi="仿宋" w:cs="仿宋"/>
                <w:sz w:val="18"/>
                <w:szCs w:val="18"/>
              </w:rPr>
            </w:pPr>
            <w:r w:rsidRPr="0066111B">
              <w:rPr>
                <w:rFonts w:ascii="仿宋" w:eastAsia="仿宋" w:hAnsi="仿宋" w:cs="仿宋" w:hint="eastAsia"/>
                <w:sz w:val="18"/>
                <w:szCs w:val="18"/>
              </w:rPr>
              <w:t>（</w:t>
            </w:r>
            <w:r w:rsidR="00AE1FAA">
              <w:rPr>
                <w:rFonts w:ascii="仿宋" w:eastAsia="仿宋" w:hAnsi="仿宋" w:cs="仿宋" w:hint="eastAsia"/>
                <w:sz w:val="18"/>
                <w:szCs w:val="18"/>
              </w:rPr>
              <w:t>5</w:t>
            </w:r>
            <w:r w:rsidR="00241533">
              <w:rPr>
                <w:rFonts w:ascii="仿宋" w:eastAsia="仿宋" w:hAnsi="仿宋" w:cs="仿宋" w:hint="eastAsia"/>
                <w:sz w:val="18"/>
                <w:szCs w:val="18"/>
              </w:rPr>
              <w:t>9</w:t>
            </w:r>
            <w:r w:rsidRPr="0066111B">
              <w:rPr>
                <w:rFonts w:ascii="仿宋" w:eastAsia="仿宋" w:hAnsi="仿宋" w:cs="仿宋" w:hint="eastAsia"/>
                <w:sz w:val="18"/>
                <w:szCs w:val="18"/>
              </w:rPr>
              <w:t>分）</w:t>
            </w:r>
          </w:p>
        </w:tc>
        <w:tc>
          <w:tcPr>
            <w:tcW w:w="1176" w:type="dxa"/>
            <w:tcBorders>
              <w:bottom w:val="single" w:sz="4" w:space="0" w:color="auto"/>
              <w:right w:val="single" w:sz="4" w:space="0" w:color="auto"/>
            </w:tcBorders>
            <w:vAlign w:val="center"/>
          </w:tcPr>
          <w:p w:rsidR="00192FB2" w:rsidRPr="0066111B" w:rsidRDefault="00192FB2" w:rsidP="0079755E">
            <w:pPr>
              <w:rPr>
                <w:rFonts w:ascii="仿宋" w:eastAsia="仿宋" w:hAnsi="仿宋" w:cs="仿宋"/>
                <w:bCs/>
                <w:sz w:val="18"/>
                <w:szCs w:val="18"/>
              </w:rPr>
            </w:pPr>
            <w:bookmarkStart w:id="86" w:name="OLE_LINK217"/>
            <w:bookmarkStart w:id="87" w:name="OLE_LINK218"/>
            <w:r>
              <w:rPr>
                <w:rFonts w:ascii="仿宋" w:eastAsia="仿宋" w:hAnsi="仿宋" w:cs="仿宋"/>
                <w:bCs/>
                <w:sz w:val="18"/>
                <w:szCs w:val="18"/>
              </w:rPr>
              <w:t>项目需求理解</w:t>
            </w:r>
            <w:bookmarkEnd w:id="86"/>
            <w:r>
              <w:rPr>
                <w:rFonts w:ascii="仿宋" w:eastAsia="仿宋" w:hAnsi="仿宋" w:cs="仿宋"/>
                <w:bCs/>
                <w:sz w:val="18"/>
                <w:szCs w:val="18"/>
              </w:rPr>
              <w:t>（</w:t>
            </w:r>
            <w:r>
              <w:rPr>
                <w:rFonts w:ascii="仿宋" w:eastAsia="仿宋" w:hAnsi="仿宋" w:cs="仿宋" w:hint="eastAsia"/>
                <w:bCs/>
                <w:sz w:val="18"/>
                <w:szCs w:val="18"/>
              </w:rPr>
              <w:t>10分）</w:t>
            </w:r>
            <w:bookmarkEnd w:id="87"/>
          </w:p>
        </w:tc>
        <w:tc>
          <w:tcPr>
            <w:tcW w:w="6851" w:type="dxa"/>
            <w:tcBorders>
              <w:left w:val="single" w:sz="4" w:space="0" w:color="auto"/>
              <w:bottom w:val="single" w:sz="4" w:space="0" w:color="auto"/>
            </w:tcBorders>
          </w:tcPr>
          <w:p w:rsidR="00192FB2" w:rsidRPr="00AB09C4" w:rsidRDefault="00192FB2" w:rsidP="00AE1FAA">
            <w:pPr>
              <w:rPr>
                <w:rFonts w:ascii="仿宋" w:eastAsia="仿宋" w:hAnsi="仿宋" w:cs="仿宋"/>
                <w:sz w:val="18"/>
                <w:szCs w:val="18"/>
              </w:rPr>
            </w:pPr>
            <w:bookmarkStart w:id="88" w:name="OLE_LINK219"/>
            <w:bookmarkStart w:id="89" w:name="OLE_LINK220"/>
            <w:r>
              <w:rPr>
                <w:rFonts w:ascii="仿宋" w:eastAsia="仿宋" w:hAnsi="仿宋" w:cs="仿宋" w:hint="eastAsia"/>
                <w:sz w:val="18"/>
                <w:szCs w:val="18"/>
              </w:rPr>
              <w:t>供应商针对本项目的需求、总体设想、管理目标方案进行评分。</w:t>
            </w:r>
            <w:r w:rsidRPr="00AB09C4">
              <w:rPr>
                <w:rFonts w:ascii="仿宋" w:eastAsia="仿宋" w:hAnsi="仿宋" w:cs="仿宋" w:hint="eastAsia"/>
                <w:bCs/>
                <w:sz w:val="18"/>
                <w:szCs w:val="18"/>
              </w:rPr>
              <w:t>方案清晰合理、可行性高的得</w:t>
            </w:r>
            <w:r>
              <w:rPr>
                <w:rFonts w:ascii="仿宋" w:eastAsia="仿宋" w:hAnsi="仿宋" w:cs="仿宋" w:hint="eastAsia"/>
                <w:bCs/>
                <w:sz w:val="18"/>
                <w:szCs w:val="18"/>
              </w:rPr>
              <w:t>10</w:t>
            </w:r>
            <w:r w:rsidRPr="00AB09C4">
              <w:rPr>
                <w:rFonts w:ascii="仿宋" w:eastAsia="仿宋" w:hAnsi="仿宋" w:cs="仿宋" w:hint="eastAsia"/>
                <w:bCs/>
                <w:sz w:val="18"/>
                <w:szCs w:val="18"/>
              </w:rPr>
              <w:t>分；方案较为清晰合理、可行性较高的</w:t>
            </w:r>
            <w:r w:rsidR="00AE1FAA">
              <w:rPr>
                <w:rFonts w:ascii="仿宋" w:eastAsia="仿宋" w:hAnsi="仿宋" w:cs="仿宋" w:hint="eastAsia"/>
                <w:bCs/>
                <w:sz w:val="18"/>
                <w:szCs w:val="18"/>
              </w:rPr>
              <w:t>8</w:t>
            </w:r>
            <w:r w:rsidRPr="00AB09C4">
              <w:rPr>
                <w:rFonts w:ascii="仿宋" w:eastAsia="仿宋" w:hAnsi="仿宋" w:cs="仿宋" w:hint="eastAsia"/>
                <w:bCs/>
                <w:sz w:val="18"/>
                <w:szCs w:val="18"/>
              </w:rPr>
              <w:t>分；方案一般、可行性一般的得</w:t>
            </w:r>
            <w:r w:rsidRPr="00AB09C4">
              <w:rPr>
                <w:rFonts w:ascii="仿宋" w:eastAsia="仿宋" w:hAnsi="仿宋" w:cs="仿宋"/>
                <w:bCs/>
                <w:sz w:val="18"/>
                <w:szCs w:val="18"/>
              </w:rPr>
              <w:t>6</w:t>
            </w:r>
            <w:r w:rsidRPr="00AB09C4">
              <w:rPr>
                <w:rFonts w:ascii="仿宋" w:eastAsia="仿宋" w:hAnsi="仿宋" w:cs="仿宋" w:hint="eastAsia"/>
                <w:bCs/>
                <w:sz w:val="18"/>
                <w:szCs w:val="18"/>
              </w:rPr>
              <w:t>分；方案较差、可行性较差的得</w:t>
            </w:r>
            <w:r>
              <w:rPr>
                <w:rFonts w:ascii="仿宋" w:eastAsia="仿宋" w:hAnsi="仿宋" w:cs="仿宋" w:hint="eastAsia"/>
                <w:bCs/>
                <w:sz w:val="18"/>
                <w:szCs w:val="18"/>
              </w:rPr>
              <w:t>4</w:t>
            </w:r>
            <w:r w:rsidRPr="00AB09C4">
              <w:rPr>
                <w:rFonts w:ascii="仿宋" w:eastAsia="仿宋" w:hAnsi="仿宋" w:cs="仿宋" w:hint="eastAsia"/>
                <w:bCs/>
                <w:sz w:val="18"/>
                <w:szCs w:val="18"/>
              </w:rPr>
              <w:t>分</w:t>
            </w:r>
            <w:r w:rsidR="00AE1FAA">
              <w:rPr>
                <w:rFonts w:ascii="仿宋" w:eastAsia="仿宋" w:hAnsi="仿宋" w:cs="仿宋" w:hint="eastAsia"/>
                <w:bCs/>
                <w:sz w:val="18"/>
                <w:szCs w:val="18"/>
              </w:rPr>
              <w:t>；</w:t>
            </w:r>
            <w:r w:rsidRPr="00AB09C4">
              <w:rPr>
                <w:rFonts w:ascii="仿宋" w:eastAsia="仿宋" w:hAnsi="仿宋" w:cs="仿宋" w:hint="eastAsia"/>
                <w:bCs/>
                <w:sz w:val="18"/>
                <w:szCs w:val="18"/>
              </w:rPr>
              <w:t>方案差、可行性差的得</w:t>
            </w:r>
            <w:r w:rsidR="00AE1FAA">
              <w:rPr>
                <w:rFonts w:ascii="仿宋" w:eastAsia="仿宋" w:hAnsi="仿宋" w:cs="仿宋" w:hint="eastAsia"/>
                <w:bCs/>
                <w:sz w:val="18"/>
                <w:szCs w:val="18"/>
              </w:rPr>
              <w:t>1</w:t>
            </w:r>
            <w:r w:rsidRPr="00AB09C4">
              <w:rPr>
                <w:rFonts w:ascii="仿宋" w:eastAsia="仿宋" w:hAnsi="仿宋" w:cs="仿宋" w:hint="eastAsia"/>
                <w:bCs/>
                <w:sz w:val="18"/>
                <w:szCs w:val="18"/>
              </w:rPr>
              <w:t>分</w:t>
            </w:r>
            <w:r w:rsidR="00AE1FAA">
              <w:rPr>
                <w:rFonts w:ascii="仿宋" w:eastAsia="仿宋" w:hAnsi="仿宋" w:cs="仿宋" w:hint="eastAsia"/>
                <w:bCs/>
                <w:sz w:val="18"/>
                <w:szCs w:val="18"/>
              </w:rPr>
              <w:t>；</w:t>
            </w:r>
            <w:r w:rsidRPr="00AB09C4">
              <w:rPr>
                <w:rFonts w:ascii="仿宋" w:eastAsia="仿宋" w:hAnsi="仿宋" w:cs="仿宋" w:hint="eastAsia"/>
                <w:bCs/>
                <w:sz w:val="18"/>
                <w:szCs w:val="18"/>
              </w:rPr>
              <w:t>未提供的不得分。</w:t>
            </w:r>
            <w:bookmarkEnd w:id="88"/>
            <w:bookmarkEnd w:id="89"/>
          </w:p>
        </w:tc>
      </w:tr>
      <w:tr w:rsidR="00192FB2" w:rsidRPr="0066111B" w:rsidTr="0079755E">
        <w:trPr>
          <w:trHeight w:val="476"/>
        </w:trPr>
        <w:tc>
          <w:tcPr>
            <w:tcW w:w="1291" w:type="dxa"/>
            <w:vMerge/>
            <w:vAlign w:val="center"/>
          </w:tcPr>
          <w:p w:rsidR="00192FB2" w:rsidRPr="0066111B" w:rsidRDefault="00192FB2" w:rsidP="0079755E">
            <w:pPr>
              <w:rPr>
                <w:rFonts w:ascii="仿宋" w:eastAsia="仿宋" w:hAnsi="仿宋" w:cs="仿宋"/>
                <w:sz w:val="18"/>
                <w:szCs w:val="18"/>
              </w:rPr>
            </w:pPr>
          </w:p>
        </w:tc>
        <w:tc>
          <w:tcPr>
            <w:tcW w:w="1176" w:type="dxa"/>
            <w:tcBorders>
              <w:bottom w:val="single" w:sz="4" w:space="0" w:color="auto"/>
              <w:right w:val="single" w:sz="4" w:space="0" w:color="auto"/>
            </w:tcBorders>
            <w:vAlign w:val="center"/>
          </w:tcPr>
          <w:p w:rsidR="00192FB2" w:rsidRPr="0066111B" w:rsidRDefault="00192FB2" w:rsidP="00AE1FAA">
            <w:pPr>
              <w:rPr>
                <w:rFonts w:ascii="仿宋" w:eastAsia="仿宋" w:hAnsi="仿宋" w:cs="仿宋"/>
                <w:bCs/>
                <w:sz w:val="18"/>
                <w:szCs w:val="18"/>
              </w:rPr>
            </w:pPr>
            <w:bookmarkStart w:id="90" w:name="OLE_LINK221"/>
            <w:r>
              <w:rPr>
                <w:rFonts w:ascii="仿宋" w:eastAsia="仿宋" w:hAnsi="仿宋" w:cs="仿宋" w:hint="eastAsia"/>
                <w:bCs/>
                <w:sz w:val="18"/>
                <w:szCs w:val="18"/>
              </w:rPr>
              <w:t>技术方案</w:t>
            </w:r>
            <w:r w:rsidRPr="0066111B">
              <w:rPr>
                <w:rFonts w:ascii="仿宋" w:eastAsia="仿宋" w:hAnsi="仿宋" w:cs="仿宋" w:hint="eastAsia"/>
                <w:bCs/>
                <w:sz w:val="18"/>
                <w:szCs w:val="18"/>
              </w:rPr>
              <w:t>（1</w:t>
            </w:r>
            <w:r w:rsidR="00AE1FAA">
              <w:rPr>
                <w:rFonts w:ascii="仿宋" w:eastAsia="仿宋" w:hAnsi="仿宋" w:cs="仿宋" w:hint="eastAsia"/>
                <w:bCs/>
                <w:sz w:val="18"/>
                <w:szCs w:val="18"/>
              </w:rPr>
              <w:t>0</w:t>
            </w:r>
            <w:r w:rsidRPr="0066111B">
              <w:rPr>
                <w:rFonts w:ascii="仿宋" w:eastAsia="仿宋" w:hAnsi="仿宋" w:cs="仿宋" w:hint="eastAsia"/>
                <w:bCs/>
                <w:sz w:val="18"/>
                <w:szCs w:val="18"/>
              </w:rPr>
              <w:t>分）</w:t>
            </w:r>
            <w:bookmarkEnd w:id="90"/>
          </w:p>
        </w:tc>
        <w:tc>
          <w:tcPr>
            <w:tcW w:w="6851" w:type="dxa"/>
            <w:tcBorders>
              <w:left w:val="single" w:sz="4" w:space="0" w:color="auto"/>
              <w:bottom w:val="single" w:sz="4" w:space="0" w:color="auto"/>
            </w:tcBorders>
          </w:tcPr>
          <w:p w:rsidR="00192FB2" w:rsidRPr="00AB09C4" w:rsidRDefault="00192FB2" w:rsidP="00AE1FAA">
            <w:pPr>
              <w:rPr>
                <w:rFonts w:ascii="仿宋" w:eastAsia="仿宋" w:hAnsi="仿宋" w:cs="仿宋"/>
                <w:sz w:val="18"/>
                <w:szCs w:val="18"/>
              </w:rPr>
            </w:pPr>
            <w:bookmarkStart w:id="91" w:name="OLE_LINK222"/>
            <w:r w:rsidRPr="00AB09C4">
              <w:rPr>
                <w:rFonts w:ascii="仿宋" w:eastAsia="仿宋" w:hAnsi="仿宋" w:cs="仿宋" w:hint="eastAsia"/>
                <w:bCs/>
                <w:sz w:val="18"/>
                <w:szCs w:val="18"/>
              </w:rPr>
              <w:t>根据供应商制定的整体服务方案的内容，包括人员配备、调查分组计划、资料收集与分析、现场踏勘、人员访谈、土壤样品采集、运输、保存与测试及调查报告编制、等级评定、数据管理等，对方案的完整性，可行性进行评分。方案清晰合理、可行性高的得</w:t>
            </w:r>
            <w:r w:rsidRPr="00AB09C4">
              <w:rPr>
                <w:rFonts w:ascii="仿宋" w:eastAsia="仿宋" w:hAnsi="仿宋" w:cs="仿宋"/>
                <w:bCs/>
                <w:sz w:val="18"/>
                <w:szCs w:val="18"/>
              </w:rPr>
              <w:t>1</w:t>
            </w:r>
            <w:r w:rsidR="00AE1FAA">
              <w:rPr>
                <w:rFonts w:ascii="仿宋" w:eastAsia="仿宋" w:hAnsi="仿宋" w:cs="仿宋" w:hint="eastAsia"/>
                <w:bCs/>
                <w:sz w:val="18"/>
                <w:szCs w:val="18"/>
              </w:rPr>
              <w:t>0</w:t>
            </w:r>
            <w:r w:rsidRPr="00AB09C4">
              <w:rPr>
                <w:rFonts w:ascii="仿宋" w:eastAsia="仿宋" w:hAnsi="仿宋" w:cs="仿宋" w:hint="eastAsia"/>
                <w:bCs/>
                <w:sz w:val="18"/>
                <w:szCs w:val="18"/>
              </w:rPr>
              <w:t>分；方案较为清晰合理、可行性较高的</w:t>
            </w:r>
            <w:r w:rsidR="00AE1FAA">
              <w:rPr>
                <w:rFonts w:ascii="仿宋" w:eastAsia="仿宋" w:hAnsi="仿宋" w:cs="仿宋" w:hint="eastAsia"/>
                <w:bCs/>
                <w:sz w:val="18"/>
                <w:szCs w:val="18"/>
              </w:rPr>
              <w:t>8</w:t>
            </w:r>
            <w:r w:rsidRPr="00AB09C4">
              <w:rPr>
                <w:rFonts w:ascii="仿宋" w:eastAsia="仿宋" w:hAnsi="仿宋" w:cs="仿宋" w:hint="eastAsia"/>
                <w:bCs/>
                <w:sz w:val="18"/>
                <w:szCs w:val="18"/>
              </w:rPr>
              <w:t>分；方案一般、可行性一般的得</w:t>
            </w:r>
            <w:r w:rsidRPr="00AB09C4">
              <w:rPr>
                <w:rFonts w:ascii="仿宋" w:eastAsia="仿宋" w:hAnsi="仿宋" w:cs="仿宋"/>
                <w:bCs/>
                <w:sz w:val="18"/>
                <w:szCs w:val="18"/>
              </w:rPr>
              <w:t>6</w:t>
            </w:r>
            <w:r w:rsidRPr="00AB09C4">
              <w:rPr>
                <w:rFonts w:ascii="仿宋" w:eastAsia="仿宋" w:hAnsi="仿宋" w:cs="仿宋" w:hint="eastAsia"/>
                <w:bCs/>
                <w:sz w:val="18"/>
                <w:szCs w:val="18"/>
              </w:rPr>
              <w:t>分</w:t>
            </w:r>
            <w:bookmarkStart w:id="92" w:name="OLE_LINK21"/>
            <w:bookmarkStart w:id="93" w:name="OLE_LINK22"/>
            <w:r w:rsidRPr="00AB09C4">
              <w:rPr>
                <w:rFonts w:ascii="仿宋" w:eastAsia="仿宋" w:hAnsi="仿宋" w:cs="仿宋" w:hint="eastAsia"/>
                <w:bCs/>
                <w:sz w:val="18"/>
                <w:szCs w:val="18"/>
              </w:rPr>
              <w:t>；</w:t>
            </w:r>
            <w:bookmarkEnd w:id="92"/>
            <w:bookmarkEnd w:id="93"/>
            <w:r w:rsidRPr="00AB09C4">
              <w:rPr>
                <w:rFonts w:ascii="仿宋" w:eastAsia="仿宋" w:hAnsi="仿宋" w:cs="仿宋" w:hint="eastAsia"/>
                <w:bCs/>
                <w:sz w:val="18"/>
                <w:szCs w:val="18"/>
              </w:rPr>
              <w:t>方案较差、可行性较差的得</w:t>
            </w:r>
            <w:r w:rsidR="00AE1FAA">
              <w:rPr>
                <w:rFonts w:ascii="仿宋" w:eastAsia="仿宋" w:hAnsi="仿宋" w:cs="仿宋" w:hint="eastAsia"/>
                <w:bCs/>
                <w:sz w:val="18"/>
                <w:szCs w:val="18"/>
              </w:rPr>
              <w:t>4</w:t>
            </w:r>
            <w:r w:rsidRPr="00AB09C4">
              <w:rPr>
                <w:rFonts w:ascii="仿宋" w:eastAsia="仿宋" w:hAnsi="仿宋" w:cs="仿宋" w:hint="eastAsia"/>
                <w:bCs/>
                <w:sz w:val="18"/>
                <w:szCs w:val="18"/>
              </w:rPr>
              <w:t>分</w:t>
            </w:r>
            <w:r w:rsidR="00AE1FAA">
              <w:rPr>
                <w:rFonts w:ascii="仿宋" w:eastAsia="仿宋" w:hAnsi="仿宋" w:cs="仿宋" w:hint="eastAsia"/>
                <w:bCs/>
                <w:sz w:val="18"/>
                <w:szCs w:val="18"/>
              </w:rPr>
              <w:t>；</w:t>
            </w:r>
            <w:r w:rsidRPr="00AB09C4">
              <w:rPr>
                <w:rFonts w:ascii="仿宋" w:eastAsia="仿宋" w:hAnsi="仿宋" w:cs="仿宋" w:hint="eastAsia"/>
                <w:bCs/>
                <w:sz w:val="18"/>
                <w:szCs w:val="18"/>
              </w:rPr>
              <w:t>方案差、可行性差的得</w:t>
            </w:r>
            <w:r w:rsidRPr="00AB09C4">
              <w:rPr>
                <w:rFonts w:ascii="仿宋" w:eastAsia="仿宋" w:hAnsi="仿宋" w:cs="仿宋"/>
                <w:bCs/>
                <w:sz w:val="18"/>
                <w:szCs w:val="18"/>
              </w:rPr>
              <w:t>1</w:t>
            </w:r>
            <w:r w:rsidRPr="00AB09C4">
              <w:rPr>
                <w:rFonts w:ascii="仿宋" w:eastAsia="仿宋" w:hAnsi="仿宋" w:cs="仿宋" w:hint="eastAsia"/>
                <w:bCs/>
                <w:sz w:val="18"/>
                <w:szCs w:val="18"/>
              </w:rPr>
              <w:t>分，未提供的不得分。</w:t>
            </w:r>
            <w:bookmarkEnd w:id="91"/>
          </w:p>
        </w:tc>
      </w:tr>
      <w:tr w:rsidR="00192FB2" w:rsidRPr="0066111B" w:rsidTr="0079755E">
        <w:trPr>
          <w:trHeight w:val="471"/>
        </w:trPr>
        <w:tc>
          <w:tcPr>
            <w:tcW w:w="1291" w:type="dxa"/>
            <w:vMerge/>
            <w:vAlign w:val="center"/>
          </w:tcPr>
          <w:p w:rsidR="00192FB2" w:rsidRPr="0066111B" w:rsidRDefault="00192FB2" w:rsidP="0079755E">
            <w:pPr>
              <w:rPr>
                <w:rFonts w:ascii="仿宋" w:eastAsia="仿宋" w:hAnsi="仿宋" w:cs="仿宋"/>
                <w:sz w:val="18"/>
                <w:szCs w:val="18"/>
              </w:rPr>
            </w:pPr>
          </w:p>
        </w:tc>
        <w:tc>
          <w:tcPr>
            <w:tcW w:w="1176" w:type="dxa"/>
            <w:tcBorders>
              <w:top w:val="single" w:sz="4" w:space="0" w:color="auto"/>
              <w:bottom w:val="single" w:sz="4" w:space="0" w:color="auto"/>
              <w:right w:val="single" w:sz="4" w:space="0" w:color="auto"/>
            </w:tcBorders>
            <w:vAlign w:val="center"/>
          </w:tcPr>
          <w:p w:rsidR="00192FB2" w:rsidRPr="0066111B" w:rsidRDefault="00192FB2" w:rsidP="00AE1FAA">
            <w:pPr>
              <w:rPr>
                <w:rFonts w:ascii="仿宋" w:eastAsia="仿宋" w:hAnsi="仿宋" w:cs="仿宋"/>
                <w:bCs/>
                <w:sz w:val="18"/>
                <w:szCs w:val="18"/>
              </w:rPr>
            </w:pPr>
            <w:bookmarkStart w:id="94" w:name="OLE_LINK223"/>
            <w:r>
              <w:rPr>
                <w:rFonts w:ascii="仿宋" w:eastAsia="仿宋" w:hAnsi="仿宋" w:cs="仿宋" w:hint="eastAsia"/>
                <w:bCs/>
                <w:sz w:val="18"/>
                <w:szCs w:val="18"/>
              </w:rPr>
              <w:t>质控方案</w:t>
            </w:r>
            <w:r w:rsidRPr="0066111B">
              <w:rPr>
                <w:rFonts w:ascii="仿宋" w:eastAsia="仿宋" w:hAnsi="仿宋" w:cs="仿宋" w:hint="eastAsia"/>
                <w:bCs/>
                <w:sz w:val="18"/>
                <w:szCs w:val="18"/>
              </w:rPr>
              <w:t>（</w:t>
            </w:r>
            <w:r w:rsidR="00AE1FAA">
              <w:rPr>
                <w:rFonts w:ascii="仿宋" w:eastAsia="仿宋" w:hAnsi="仿宋" w:cs="仿宋" w:hint="eastAsia"/>
                <w:bCs/>
                <w:sz w:val="18"/>
                <w:szCs w:val="18"/>
              </w:rPr>
              <w:t>10</w:t>
            </w:r>
            <w:r w:rsidRPr="0066111B">
              <w:rPr>
                <w:rFonts w:ascii="仿宋" w:eastAsia="仿宋" w:hAnsi="仿宋" w:cs="仿宋" w:hint="eastAsia"/>
                <w:bCs/>
                <w:sz w:val="18"/>
                <w:szCs w:val="18"/>
              </w:rPr>
              <w:t>分）</w:t>
            </w:r>
            <w:bookmarkEnd w:id="94"/>
          </w:p>
        </w:tc>
        <w:tc>
          <w:tcPr>
            <w:tcW w:w="6851" w:type="dxa"/>
            <w:tcBorders>
              <w:top w:val="single" w:sz="4" w:space="0" w:color="auto"/>
              <w:left w:val="single" w:sz="4" w:space="0" w:color="auto"/>
              <w:bottom w:val="single" w:sz="4" w:space="0" w:color="auto"/>
            </w:tcBorders>
          </w:tcPr>
          <w:p w:rsidR="00192FB2" w:rsidRPr="00AB09C4" w:rsidRDefault="00192FB2" w:rsidP="00AE1FAA">
            <w:pPr>
              <w:rPr>
                <w:rFonts w:ascii="仿宋" w:eastAsia="仿宋" w:hAnsi="仿宋" w:cs="仿宋"/>
                <w:sz w:val="18"/>
                <w:szCs w:val="18"/>
              </w:rPr>
            </w:pPr>
            <w:bookmarkStart w:id="95" w:name="OLE_LINK224"/>
            <w:r w:rsidRPr="00AB09C4">
              <w:rPr>
                <w:rFonts w:ascii="仿宋" w:eastAsia="仿宋" w:hAnsi="仿宋" w:cs="仿宋" w:hint="eastAsia"/>
                <w:bCs/>
                <w:sz w:val="18"/>
                <w:szCs w:val="18"/>
              </w:rPr>
              <w:t>调查过程制定、对现场踏勘、农业生产条件符合性评价、耕地质量等级评定等方案进行评分。方案内容全面、合理可行的得</w:t>
            </w:r>
            <w:r w:rsidR="00AE1FAA">
              <w:rPr>
                <w:rFonts w:ascii="仿宋" w:eastAsia="仿宋" w:hAnsi="仿宋" w:cs="仿宋" w:hint="eastAsia"/>
                <w:bCs/>
                <w:sz w:val="18"/>
                <w:szCs w:val="18"/>
              </w:rPr>
              <w:t>10</w:t>
            </w:r>
            <w:r w:rsidRPr="00AB09C4">
              <w:rPr>
                <w:rFonts w:ascii="仿宋" w:eastAsia="仿宋" w:hAnsi="仿宋" w:cs="仿宋" w:hint="eastAsia"/>
                <w:bCs/>
                <w:sz w:val="18"/>
                <w:szCs w:val="18"/>
              </w:rPr>
              <w:t>分；方案较全面合理的得</w:t>
            </w:r>
            <w:r w:rsidR="00AE1FAA">
              <w:rPr>
                <w:rFonts w:ascii="仿宋" w:eastAsia="仿宋" w:hAnsi="仿宋" w:cs="仿宋" w:hint="eastAsia"/>
                <w:bCs/>
                <w:sz w:val="18"/>
                <w:szCs w:val="18"/>
              </w:rPr>
              <w:t>8</w:t>
            </w:r>
            <w:r w:rsidRPr="00AB09C4">
              <w:rPr>
                <w:rFonts w:ascii="仿宋" w:eastAsia="仿宋" w:hAnsi="仿宋" w:cs="仿宋" w:hint="eastAsia"/>
                <w:bCs/>
                <w:sz w:val="18"/>
                <w:szCs w:val="18"/>
              </w:rPr>
              <w:t>分；方案一般、可行性一般的得</w:t>
            </w:r>
            <w:r w:rsidRPr="00AB09C4">
              <w:rPr>
                <w:rFonts w:ascii="仿宋" w:eastAsia="仿宋" w:hAnsi="仿宋" w:cs="仿宋"/>
                <w:bCs/>
                <w:sz w:val="18"/>
                <w:szCs w:val="18"/>
              </w:rPr>
              <w:t>6</w:t>
            </w:r>
            <w:r w:rsidRPr="00AB09C4">
              <w:rPr>
                <w:rFonts w:ascii="仿宋" w:eastAsia="仿宋" w:hAnsi="仿宋" w:cs="仿宋" w:hint="eastAsia"/>
                <w:bCs/>
                <w:sz w:val="18"/>
                <w:szCs w:val="18"/>
              </w:rPr>
              <w:t>分；方案较差、可行性较差的得</w:t>
            </w:r>
            <w:r w:rsidR="00AE1FAA">
              <w:rPr>
                <w:rFonts w:ascii="仿宋" w:eastAsia="仿宋" w:hAnsi="仿宋" w:cs="仿宋" w:hint="eastAsia"/>
                <w:bCs/>
                <w:sz w:val="18"/>
                <w:szCs w:val="18"/>
              </w:rPr>
              <w:t>4</w:t>
            </w:r>
            <w:r w:rsidRPr="00AB09C4">
              <w:rPr>
                <w:rFonts w:ascii="仿宋" w:eastAsia="仿宋" w:hAnsi="仿宋" w:cs="仿宋" w:hint="eastAsia"/>
                <w:bCs/>
                <w:sz w:val="18"/>
                <w:szCs w:val="18"/>
              </w:rPr>
              <w:t>分</w:t>
            </w:r>
            <w:r w:rsidR="00AE1FAA">
              <w:rPr>
                <w:rFonts w:ascii="仿宋" w:eastAsia="仿宋" w:hAnsi="仿宋" w:cs="仿宋" w:hint="eastAsia"/>
                <w:bCs/>
                <w:sz w:val="18"/>
                <w:szCs w:val="18"/>
              </w:rPr>
              <w:t>；</w:t>
            </w:r>
            <w:bookmarkStart w:id="96" w:name="OLE_LINK10"/>
            <w:bookmarkStart w:id="97" w:name="OLE_LINK11"/>
            <w:r w:rsidRPr="00AB09C4">
              <w:rPr>
                <w:rFonts w:ascii="仿宋" w:eastAsia="仿宋" w:hAnsi="仿宋" w:cs="仿宋" w:hint="eastAsia"/>
                <w:bCs/>
                <w:sz w:val="18"/>
                <w:szCs w:val="18"/>
              </w:rPr>
              <w:t>方案差、可行性差的得</w:t>
            </w:r>
            <w:r w:rsidRPr="00AB09C4">
              <w:rPr>
                <w:rFonts w:ascii="仿宋" w:eastAsia="仿宋" w:hAnsi="仿宋" w:cs="仿宋"/>
                <w:bCs/>
                <w:sz w:val="18"/>
                <w:szCs w:val="18"/>
              </w:rPr>
              <w:t>1</w:t>
            </w:r>
            <w:r w:rsidRPr="00AB09C4">
              <w:rPr>
                <w:rFonts w:ascii="仿宋" w:eastAsia="仿宋" w:hAnsi="仿宋" w:cs="仿宋" w:hint="eastAsia"/>
                <w:bCs/>
                <w:sz w:val="18"/>
                <w:szCs w:val="18"/>
              </w:rPr>
              <w:t>分</w:t>
            </w:r>
            <w:r w:rsidR="00AE1FAA">
              <w:rPr>
                <w:rFonts w:ascii="仿宋" w:eastAsia="仿宋" w:hAnsi="仿宋" w:cs="仿宋" w:hint="eastAsia"/>
                <w:bCs/>
                <w:sz w:val="18"/>
                <w:szCs w:val="18"/>
              </w:rPr>
              <w:t>；</w:t>
            </w:r>
            <w:bookmarkEnd w:id="96"/>
            <w:bookmarkEnd w:id="97"/>
            <w:r w:rsidRPr="00AB09C4">
              <w:rPr>
                <w:rFonts w:ascii="仿宋" w:eastAsia="仿宋" w:hAnsi="仿宋" w:cs="仿宋" w:hint="eastAsia"/>
                <w:bCs/>
                <w:sz w:val="18"/>
                <w:szCs w:val="18"/>
              </w:rPr>
              <w:t>未提供的不得分。</w:t>
            </w:r>
            <w:bookmarkEnd w:id="95"/>
          </w:p>
        </w:tc>
      </w:tr>
      <w:tr w:rsidR="00192FB2" w:rsidRPr="0066111B" w:rsidTr="0079755E">
        <w:trPr>
          <w:trHeight w:val="471"/>
        </w:trPr>
        <w:tc>
          <w:tcPr>
            <w:tcW w:w="1291" w:type="dxa"/>
            <w:vMerge/>
            <w:vAlign w:val="center"/>
          </w:tcPr>
          <w:p w:rsidR="00192FB2" w:rsidRPr="0066111B" w:rsidRDefault="00192FB2" w:rsidP="0079755E">
            <w:pPr>
              <w:rPr>
                <w:rFonts w:ascii="仿宋" w:eastAsia="仿宋" w:hAnsi="仿宋" w:cs="仿宋"/>
                <w:sz w:val="18"/>
                <w:szCs w:val="18"/>
              </w:rPr>
            </w:pPr>
          </w:p>
        </w:tc>
        <w:tc>
          <w:tcPr>
            <w:tcW w:w="1176" w:type="dxa"/>
            <w:tcBorders>
              <w:top w:val="single" w:sz="4" w:space="0" w:color="auto"/>
              <w:bottom w:val="single" w:sz="4" w:space="0" w:color="auto"/>
              <w:right w:val="single" w:sz="4" w:space="0" w:color="auto"/>
            </w:tcBorders>
            <w:vAlign w:val="center"/>
          </w:tcPr>
          <w:p w:rsidR="00192FB2" w:rsidRPr="0066111B" w:rsidRDefault="00192FB2" w:rsidP="0079755E">
            <w:pPr>
              <w:rPr>
                <w:rFonts w:ascii="仿宋" w:eastAsia="仿宋" w:hAnsi="仿宋" w:cs="仿宋"/>
                <w:bCs/>
                <w:sz w:val="18"/>
                <w:szCs w:val="18"/>
              </w:rPr>
            </w:pPr>
            <w:r>
              <w:rPr>
                <w:rFonts w:ascii="仿宋" w:eastAsia="仿宋" w:hAnsi="仿宋" w:cs="仿宋" w:hint="eastAsia"/>
                <w:bCs/>
                <w:sz w:val="18"/>
                <w:szCs w:val="18"/>
              </w:rPr>
              <w:t>建议方案</w:t>
            </w:r>
            <w:r w:rsidRPr="0066111B">
              <w:rPr>
                <w:rFonts w:ascii="仿宋" w:eastAsia="仿宋" w:hAnsi="仿宋" w:cs="仿宋" w:hint="eastAsia"/>
                <w:bCs/>
                <w:sz w:val="18"/>
                <w:szCs w:val="18"/>
              </w:rPr>
              <w:t>（10分）</w:t>
            </w:r>
          </w:p>
        </w:tc>
        <w:tc>
          <w:tcPr>
            <w:tcW w:w="6851" w:type="dxa"/>
            <w:tcBorders>
              <w:top w:val="single" w:sz="4" w:space="0" w:color="auto"/>
              <w:left w:val="single" w:sz="4" w:space="0" w:color="auto"/>
              <w:bottom w:val="single" w:sz="4" w:space="0" w:color="auto"/>
            </w:tcBorders>
          </w:tcPr>
          <w:p w:rsidR="00192FB2" w:rsidRPr="00AB09C4" w:rsidRDefault="00192FB2" w:rsidP="00AE1FAA">
            <w:pPr>
              <w:rPr>
                <w:rFonts w:ascii="仿宋" w:eastAsia="仿宋" w:hAnsi="仿宋" w:cs="仿宋"/>
                <w:sz w:val="18"/>
                <w:szCs w:val="18"/>
              </w:rPr>
            </w:pPr>
            <w:bookmarkStart w:id="98" w:name="OLE_LINK225"/>
            <w:r w:rsidRPr="00AB09C4">
              <w:rPr>
                <w:rFonts w:ascii="仿宋" w:eastAsia="仿宋" w:hAnsi="仿宋" w:cs="仿宋" w:hint="eastAsia"/>
                <w:bCs/>
                <w:sz w:val="18"/>
                <w:szCs w:val="18"/>
              </w:rPr>
              <w:t>对农业生产基本条件符合性评价不合格的，以及耕地质量等级不高的地块，提出针对性、可操作性建议方案进行评分。方案针对性强、可操作性强的得</w:t>
            </w:r>
            <w:r w:rsidRPr="00AB09C4">
              <w:rPr>
                <w:rFonts w:ascii="仿宋" w:eastAsia="仿宋" w:hAnsi="仿宋" w:cs="仿宋"/>
                <w:bCs/>
                <w:sz w:val="18"/>
                <w:szCs w:val="18"/>
              </w:rPr>
              <w:t>10</w:t>
            </w:r>
            <w:r w:rsidRPr="00AB09C4">
              <w:rPr>
                <w:rFonts w:ascii="仿宋" w:eastAsia="仿宋" w:hAnsi="仿宋" w:cs="仿宋" w:hint="eastAsia"/>
                <w:bCs/>
                <w:sz w:val="18"/>
                <w:szCs w:val="18"/>
              </w:rPr>
              <w:t>分；方案针对性、可操作性较强的得</w:t>
            </w:r>
            <w:r w:rsidR="00AE1FAA">
              <w:rPr>
                <w:rFonts w:ascii="仿宋" w:eastAsia="仿宋" w:hAnsi="仿宋" w:cs="仿宋" w:hint="eastAsia"/>
                <w:bCs/>
                <w:sz w:val="18"/>
                <w:szCs w:val="18"/>
              </w:rPr>
              <w:t>8</w:t>
            </w:r>
            <w:r w:rsidRPr="00AB09C4">
              <w:rPr>
                <w:rFonts w:ascii="仿宋" w:eastAsia="仿宋" w:hAnsi="仿宋" w:cs="仿宋" w:hint="eastAsia"/>
                <w:bCs/>
                <w:sz w:val="18"/>
                <w:szCs w:val="18"/>
              </w:rPr>
              <w:t>分；方案针对性、可操</w:t>
            </w:r>
            <w:bookmarkStart w:id="99" w:name="OLE_LINK18"/>
            <w:bookmarkStart w:id="100" w:name="OLE_LINK19"/>
            <w:r w:rsidRPr="00AB09C4">
              <w:rPr>
                <w:rFonts w:ascii="仿宋" w:eastAsia="仿宋" w:hAnsi="仿宋" w:cs="仿宋" w:hint="eastAsia"/>
                <w:bCs/>
                <w:sz w:val="18"/>
                <w:szCs w:val="18"/>
              </w:rPr>
              <w:t>作</w:t>
            </w:r>
            <w:bookmarkEnd w:id="99"/>
            <w:bookmarkEnd w:id="100"/>
            <w:r w:rsidRPr="00AB09C4">
              <w:rPr>
                <w:rFonts w:ascii="仿宋" w:eastAsia="仿宋" w:hAnsi="仿宋" w:cs="仿宋" w:hint="eastAsia"/>
                <w:bCs/>
                <w:sz w:val="18"/>
                <w:szCs w:val="18"/>
              </w:rPr>
              <w:t>性一般的得</w:t>
            </w:r>
            <w:r w:rsidR="00AE1FAA">
              <w:rPr>
                <w:rFonts w:ascii="仿宋" w:eastAsia="仿宋" w:hAnsi="仿宋" w:cs="仿宋" w:hint="eastAsia"/>
                <w:bCs/>
                <w:sz w:val="18"/>
                <w:szCs w:val="18"/>
              </w:rPr>
              <w:t>6</w:t>
            </w:r>
            <w:r w:rsidRPr="00AB09C4">
              <w:rPr>
                <w:rFonts w:ascii="仿宋" w:eastAsia="仿宋" w:hAnsi="仿宋" w:cs="仿宋" w:hint="eastAsia"/>
                <w:bCs/>
                <w:sz w:val="18"/>
                <w:szCs w:val="18"/>
              </w:rPr>
              <w:t>分；方案较差</w:t>
            </w:r>
            <w:r w:rsidR="00AE1FAA">
              <w:rPr>
                <w:rFonts w:ascii="仿宋" w:eastAsia="仿宋" w:hAnsi="仿宋" w:cs="仿宋" w:hint="eastAsia"/>
                <w:bCs/>
                <w:sz w:val="18"/>
                <w:szCs w:val="18"/>
              </w:rPr>
              <w:t>、</w:t>
            </w:r>
            <w:r w:rsidR="00AE1FAA" w:rsidRPr="00AB09C4">
              <w:rPr>
                <w:rFonts w:ascii="仿宋" w:eastAsia="仿宋" w:hAnsi="仿宋" w:cs="仿宋" w:hint="eastAsia"/>
                <w:bCs/>
                <w:sz w:val="18"/>
                <w:szCs w:val="18"/>
              </w:rPr>
              <w:t>可</w:t>
            </w:r>
            <w:r w:rsidR="00AE1FAA">
              <w:rPr>
                <w:rFonts w:ascii="仿宋" w:eastAsia="仿宋" w:hAnsi="仿宋" w:cs="仿宋" w:hint="eastAsia"/>
                <w:bCs/>
                <w:sz w:val="18"/>
                <w:szCs w:val="18"/>
              </w:rPr>
              <w:t>操</w:t>
            </w:r>
            <w:r w:rsidR="00AE1FAA" w:rsidRPr="00AB09C4">
              <w:rPr>
                <w:rFonts w:ascii="仿宋" w:eastAsia="仿宋" w:hAnsi="仿宋" w:cs="仿宋" w:hint="eastAsia"/>
                <w:bCs/>
                <w:sz w:val="18"/>
                <w:szCs w:val="18"/>
              </w:rPr>
              <w:t>作性</w:t>
            </w:r>
            <w:r w:rsidR="00AE1FAA">
              <w:rPr>
                <w:rFonts w:ascii="仿宋" w:eastAsia="仿宋" w:hAnsi="仿宋" w:cs="仿宋" w:hint="eastAsia"/>
                <w:bCs/>
                <w:sz w:val="18"/>
                <w:szCs w:val="18"/>
              </w:rPr>
              <w:t>较</w:t>
            </w:r>
            <w:r w:rsidR="00AE1FAA" w:rsidRPr="00AB09C4">
              <w:rPr>
                <w:rFonts w:ascii="仿宋" w:eastAsia="仿宋" w:hAnsi="仿宋" w:cs="仿宋" w:hint="eastAsia"/>
                <w:bCs/>
                <w:sz w:val="18"/>
                <w:szCs w:val="18"/>
              </w:rPr>
              <w:t>差的得</w:t>
            </w:r>
            <w:r w:rsidRPr="00AB09C4">
              <w:rPr>
                <w:rFonts w:ascii="仿宋" w:eastAsia="仿宋" w:hAnsi="仿宋" w:cs="仿宋" w:hint="eastAsia"/>
                <w:bCs/>
                <w:sz w:val="18"/>
                <w:szCs w:val="18"/>
              </w:rPr>
              <w:t>的得</w:t>
            </w:r>
            <w:r w:rsidR="00AE1FAA">
              <w:rPr>
                <w:rFonts w:ascii="仿宋" w:eastAsia="仿宋" w:hAnsi="仿宋" w:cs="仿宋" w:hint="eastAsia"/>
                <w:bCs/>
                <w:sz w:val="18"/>
                <w:szCs w:val="18"/>
              </w:rPr>
              <w:t>4</w:t>
            </w:r>
            <w:r w:rsidRPr="00AB09C4">
              <w:rPr>
                <w:rFonts w:ascii="仿宋" w:eastAsia="仿宋" w:hAnsi="仿宋" w:cs="仿宋" w:hint="eastAsia"/>
                <w:bCs/>
                <w:sz w:val="18"/>
                <w:szCs w:val="18"/>
              </w:rPr>
              <w:t>分</w:t>
            </w:r>
            <w:bookmarkStart w:id="101" w:name="OLE_LINK12"/>
            <w:bookmarkStart w:id="102" w:name="OLE_LINK17"/>
            <w:r w:rsidRPr="00AB09C4">
              <w:rPr>
                <w:rFonts w:ascii="仿宋" w:eastAsia="仿宋" w:hAnsi="仿宋" w:cs="仿宋" w:hint="eastAsia"/>
                <w:bCs/>
                <w:sz w:val="18"/>
                <w:szCs w:val="18"/>
              </w:rPr>
              <w:t>；</w:t>
            </w:r>
            <w:bookmarkEnd w:id="101"/>
            <w:bookmarkEnd w:id="102"/>
            <w:r w:rsidR="00AE1FAA" w:rsidRPr="00AB09C4">
              <w:rPr>
                <w:rFonts w:ascii="仿宋" w:eastAsia="仿宋" w:hAnsi="仿宋" w:cs="仿宋" w:hint="eastAsia"/>
                <w:bCs/>
                <w:sz w:val="18"/>
                <w:szCs w:val="18"/>
              </w:rPr>
              <w:t>方案差、</w:t>
            </w:r>
            <w:bookmarkStart w:id="103" w:name="OLE_LINK20"/>
            <w:r w:rsidR="00AE1FAA" w:rsidRPr="00AB09C4">
              <w:rPr>
                <w:rFonts w:ascii="仿宋" w:eastAsia="仿宋" w:hAnsi="仿宋" w:cs="仿宋" w:hint="eastAsia"/>
                <w:bCs/>
                <w:sz w:val="18"/>
                <w:szCs w:val="18"/>
              </w:rPr>
              <w:t>可</w:t>
            </w:r>
            <w:r w:rsidR="00AE1FAA">
              <w:rPr>
                <w:rFonts w:ascii="仿宋" w:eastAsia="仿宋" w:hAnsi="仿宋" w:cs="仿宋" w:hint="eastAsia"/>
                <w:bCs/>
                <w:sz w:val="18"/>
                <w:szCs w:val="18"/>
              </w:rPr>
              <w:t>操</w:t>
            </w:r>
            <w:r w:rsidR="00AE1FAA" w:rsidRPr="00AB09C4">
              <w:rPr>
                <w:rFonts w:ascii="仿宋" w:eastAsia="仿宋" w:hAnsi="仿宋" w:cs="仿宋" w:hint="eastAsia"/>
                <w:bCs/>
                <w:sz w:val="18"/>
                <w:szCs w:val="18"/>
              </w:rPr>
              <w:t>作性差的得</w:t>
            </w:r>
            <w:bookmarkEnd w:id="103"/>
            <w:r w:rsidR="00AE1FAA" w:rsidRPr="00AB09C4">
              <w:rPr>
                <w:rFonts w:ascii="仿宋" w:eastAsia="仿宋" w:hAnsi="仿宋" w:cs="仿宋"/>
                <w:bCs/>
                <w:sz w:val="18"/>
                <w:szCs w:val="18"/>
              </w:rPr>
              <w:t>1</w:t>
            </w:r>
            <w:r w:rsidR="00AE1FAA" w:rsidRPr="00AB09C4">
              <w:rPr>
                <w:rFonts w:ascii="仿宋" w:eastAsia="仿宋" w:hAnsi="仿宋" w:cs="仿宋" w:hint="eastAsia"/>
                <w:bCs/>
                <w:sz w:val="18"/>
                <w:szCs w:val="18"/>
              </w:rPr>
              <w:t>分</w:t>
            </w:r>
            <w:r w:rsidR="00AE1FAA">
              <w:rPr>
                <w:rFonts w:ascii="仿宋" w:eastAsia="仿宋" w:hAnsi="仿宋" w:cs="仿宋" w:hint="eastAsia"/>
                <w:bCs/>
                <w:sz w:val="18"/>
                <w:szCs w:val="18"/>
              </w:rPr>
              <w:t>；</w:t>
            </w:r>
            <w:r w:rsidRPr="00AB09C4">
              <w:rPr>
                <w:rFonts w:ascii="仿宋" w:eastAsia="仿宋" w:hAnsi="仿宋" w:cs="仿宋" w:hint="eastAsia"/>
                <w:bCs/>
                <w:sz w:val="18"/>
                <w:szCs w:val="18"/>
              </w:rPr>
              <w:t>未提供的不得分。</w:t>
            </w:r>
            <w:bookmarkEnd w:id="98"/>
          </w:p>
        </w:tc>
      </w:tr>
      <w:tr w:rsidR="00192FB2" w:rsidRPr="0066111B" w:rsidTr="0079755E">
        <w:trPr>
          <w:trHeight w:val="471"/>
        </w:trPr>
        <w:tc>
          <w:tcPr>
            <w:tcW w:w="1291" w:type="dxa"/>
            <w:vMerge/>
            <w:vAlign w:val="center"/>
          </w:tcPr>
          <w:p w:rsidR="00192FB2" w:rsidRPr="0066111B" w:rsidRDefault="00192FB2" w:rsidP="0079755E">
            <w:pPr>
              <w:rPr>
                <w:rFonts w:ascii="仿宋" w:eastAsia="仿宋" w:hAnsi="仿宋" w:cs="仿宋"/>
                <w:sz w:val="18"/>
                <w:szCs w:val="18"/>
              </w:rPr>
            </w:pPr>
          </w:p>
        </w:tc>
        <w:tc>
          <w:tcPr>
            <w:tcW w:w="1176" w:type="dxa"/>
            <w:tcBorders>
              <w:top w:val="single" w:sz="4" w:space="0" w:color="auto"/>
              <w:bottom w:val="single" w:sz="4" w:space="0" w:color="auto"/>
              <w:right w:val="single" w:sz="4" w:space="0" w:color="auto"/>
            </w:tcBorders>
            <w:vAlign w:val="center"/>
          </w:tcPr>
          <w:p w:rsidR="00192FB2" w:rsidRPr="0066111B" w:rsidRDefault="00192FB2" w:rsidP="0079755E">
            <w:pPr>
              <w:rPr>
                <w:rFonts w:ascii="仿宋" w:eastAsia="仿宋" w:hAnsi="仿宋" w:cs="仿宋"/>
                <w:bCs/>
                <w:sz w:val="18"/>
                <w:szCs w:val="18"/>
              </w:rPr>
            </w:pPr>
            <w:bookmarkStart w:id="104" w:name="OLE_LINK226"/>
            <w:bookmarkStart w:id="105" w:name="OLE_LINK227"/>
            <w:r>
              <w:rPr>
                <w:rFonts w:ascii="仿宋" w:eastAsia="仿宋" w:hAnsi="仿宋" w:cs="仿宋" w:hint="eastAsia"/>
                <w:bCs/>
                <w:sz w:val="18"/>
                <w:szCs w:val="18"/>
              </w:rPr>
              <w:t>项目管理</w:t>
            </w:r>
            <w:r w:rsidRPr="0066111B">
              <w:rPr>
                <w:rFonts w:ascii="仿宋" w:eastAsia="仿宋" w:hAnsi="仿宋" w:cs="仿宋" w:hint="eastAsia"/>
                <w:bCs/>
                <w:sz w:val="18"/>
                <w:szCs w:val="18"/>
              </w:rPr>
              <w:t>（10分）</w:t>
            </w:r>
            <w:bookmarkEnd w:id="104"/>
            <w:bookmarkEnd w:id="105"/>
          </w:p>
        </w:tc>
        <w:tc>
          <w:tcPr>
            <w:tcW w:w="6851" w:type="dxa"/>
            <w:tcBorders>
              <w:top w:val="single" w:sz="4" w:space="0" w:color="auto"/>
              <w:left w:val="single" w:sz="4" w:space="0" w:color="auto"/>
              <w:bottom w:val="single" w:sz="4" w:space="0" w:color="auto"/>
            </w:tcBorders>
          </w:tcPr>
          <w:p w:rsidR="00192FB2" w:rsidRPr="00AB09C4" w:rsidRDefault="00192FB2" w:rsidP="0079755E">
            <w:pPr>
              <w:rPr>
                <w:rFonts w:ascii="仿宋" w:eastAsia="仿宋" w:hAnsi="仿宋" w:cs="仿宋"/>
                <w:sz w:val="18"/>
                <w:szCs w:val="18"/>
              </w:rPr>
            </w:pPr>
            <w:bookmarkStart w:id="106" w:name="OLE_LINK228"/>
            <w:r w:rsidRPr="00AB09C4">
              <w:rPr>
                <w:rFonts w:ascii="仿宋" w:eastAsia="仿宋" w:hAnsi="仿宋" w:cs="仿宋" w:hint="eastAsia"/>
                <w:bCs/>
                <w:sz w:val="18"/>
                <w:szCs w:val="18"/>
              </w:rPr>
              <w:t>项目实施过程中，项目组织管理结构合理、人员分工具体、责任明确的得</w:t>
            </w:r>
            <w:r w:rsidRPr="00AB09C4">
              <w:rPr>
                <w:rFonts w:ascii="仿宋" w:eastAsia="仿宋" w:hAnsi="仿宋" w:cs="仿宋"/>
                <w:bCs/>
                <w:sz w:val="18"/>
                <w:szCs w:val="18"/>
              </w:rPr>
              <w:t>10</w:t>
            </w:r>
            <w:r w:rsidRPr="00AB09C4">
              <w:rPr>
                <w:rFonts w:ascii="仿宋" w:eastAsia="仿宋" w:hAnsi="仿宋" w:cs="仿宋" w:hint="eastAsia"/>
                <w:bCs/>
                <w:sz w:val="18"/>
                <w:szCs w:val="18"/>
              </w:rPr>
              <w:t>分；项目组织管理结构较合理、人员</w:t>
            </w:r>
            <w:proofErr w:type="gramStart"/>
            <w:r w:rsidRPr="00AB09C4">
              <w:rPr>
                <w:rFonts w:ascii="仿宋" w:eastAsia="仿宋" w:hAnsi="仿宋" w:cs="仿宋" w:hint="eastAsia"/>
                <w:bCs/>
                <w:sz w:val="18"/>
                <w:szCs w:val="18"/>
              </w:rPr>
              <w:t>分工较</w:t>
            </w:r>
            <w:proofErr w:type="gramEnd"/>
            <w:r w:rsidRPr="00AB09C4">
              <w:rPr>
                <w:rFonts w:ascii="仿宋" w:eastAsia="仿宋" w:hAnsi="仿宋" w:cs="仿宋" w:hint="eastAsia"/>
                <w:bCs/>
                <w:sz w:val="18"/>
                <w:szCs w:val="18"/>
              </w:rPr>
              <w:t>具体、责任较明确的得</w:t>
            </w:r>
            <w:r w:rsidRPr="00AB09C4">
              <w:rPr>
                <w:rFonts w:ascii="仿宋" w:eastAsia="仿宋" w:hAnsi="仿宋" w:cs="仿宋"/>
                <w:bCs/>
                <w:sz w:val="18"/>
                <w:szCs w:val="18"/>
              </w:rPr>
              <w:t>7</w:t>
            </w:r>
            <w:r w:rsidRPr="00AB09C4">
              <w:rPr>
                <w:rFonts w:ascii="仿宋" w:eastAsia="仿宋" w:hAnsi="仿宋" w:cs="仿宋" w:hint="eastAsia"/>
                <w:bCs/>
                <w:sz w:val="18"/>
                <w:szCs w:val="18"/>
              </w:rPr>
              <w:t>分；项目组织管理结构合理性一般、人员分工具体性一般、责任性一般的得</w:t>
            </w:r>
            <w:r w:rsidRPr="00AB09C4">
              <w:rPr>
                <w:rFonts w:ascii="仿宋" w:eastAsia="仿宋" w:hAnsi="仿宋" w:cs="仿宋"/>
                <w:bCs/>
                <w:sz w:val="18"/>
                <w:szCs w:val="18"/>
              </w:rPr>
              <w:t>4</w:t>
            </w:r>
            <w:r w:rsidRPr="00AB09C4">
              <w:rPr>
                <w:rFonts w:ascii="仿宋" w:eastAsia="仿宋" w:hAnsi="仿宋" w:cs="仿宋" w:hint="eastAsia"/>
                <w:bCs/>
                <w:sz w:val="18"/>
                <w:szCs w:val="18"/>
              </w:rPr>
              <w:t>分；项目组织管理结构合理性差、人员分工具体性差、责任性差的得</w:t>
            </w:r>
            <w:r w:rsidRPr="00AB09C4">
              <w:rPr>
                <w:rFonts w:ascii="仿宋" w:eastAsia="仿宋" w:hAnsi="仿宋" w:cs="仿宋"/>
                <w:bCs/>
                <w:sz w:val="18"/>
                <w:szCs w:val="18"/>
              </w:rPr>
              <w:t>1</w:t>
            </w:r>
            <w:r w:rsidRPr="00AB09C4">
              <w:rPr>
                <w:rFonts w:ascii="仿宋" w:eastAsia="仿宋" w:hAnsi="仿宋" w:cs="仿宋" w:hint="eastAsia"/>
                <w:bCs/>
                <w:sz w:val="18"/>
                <w:szCs w:val="18"/>
              </w:rPr>
              <w:t>分；未提供的不得分。</w:t>
            </w:r>
            <w:bookmarkEnd w:id="106"/>
          </w:p>
        </w:tc>
      </w:tr>
      <w:tr w:rsidR="00192FB2" w:rsidRPr="0066111B" w:rsidTr="0079755E">
        <w:trPr>
          <w:trHeight w:val="664"/>
        </w:trPr>
        <w:tc>
          <w:tcPr>
            <w:tcW w:w="1291" w:type="dxa"/>
            <w:vMerge/>
            <w:vAlign w:val="center"/>
          </w:tcPr>
          <w:p w:rsidR="00192FB2" w:rsidRPr="0066111B" w:rsidRDefault="00192FB2" w:rsidP="0079755E">
            <w:pPr>
              <w:rPr>
                <w:rFonts w:ascii="仿宋" w:eastAsia="仿宋" w:hAnsi="仿宋" w:cs="仿宋"/>
                <w:sz w:val="18"/>
                <w:szCs w:val="18"/>
              </w:rPr>
            </w:pPr>
          </w:p>
        </w:tc>
        <w:tc>
          <w:tcPr>
            <w:tcW w:w="1176" w:type="dxa"/>
            <w:tcBorders>
              <w:top w:val="single" w:sz="4" w:space="0" w:color="auto"/>
              <w:right w:val="single" w:sz="4" w:space="0" w:color="auto"/>
            </w:tcBorders>
            <w:vAlign w:val="center"/>
          </w:tcPr>
          <w:p w:rsidR="00192FB2" w:rsidRPr="0066111B" w:rsidRDefault="00192FB2" w:rsidP="00241533">
            <w:pPr>
              <w:rPr>
                <w:rFonts w:ascii="仿宋" w:eastAsia="仿宋" w:hAnsi="仿宋" w:cs="仿宋"/>
                <w:bCs/>
                <w:sz w:val="18"/>
                <w:szCs w:val="18"/>
              </w:rPr>
            </w:pPr>
            <w:bookmarkStart w:id="107" w:name="OLE_LINK229"/>
            <w:r w:rsidRPr="00BA2BFE">
              <w:rPr>
                <w:rFonts w:ascii="仿宋" w:eastAsia="仿宋" w:hAnsi="仿宋" w:cs="仿宋" w:hint="eastAsia"/>
                <w:bCs/>
                <w:sz w:val="18"/>
                <w:szCs w:val="18"/>
              </w:rPr>
              <w:t>售后服务响应</w:t>
            </w:r>
            <w:r>
              <w:rPr>
                <w:rFonts w:ascii="仿宋" w:eastAsia="仿宋" w:hAnsi="仿宋" w:cs="仿宋" w:hint="eastAsia"/>
                <w:bCs/>
                <w:sz w:val="18"/>
                <w:szCs w:val="18"/>
              </w:rPr>
              <w:t>（</w:t>
            </w:r>
            <w:r w:rsidR="00241533">
              <w:rPr>
                <w:rFonts w:ascii="仿宋" w:eastAsia="仿宋" w:hAnsi="仿宋" w:cs="仿宋" w:hint="eastAsia"/>
                <w:bCs/>
                <w:sz w:val="18"/>
                <w:szCs w:val="18"/>
              </w:rPr>
              <w:t>9</w:t>
            </w:r>
            <w:r>
              <w:rPr>
                <w:rFonts w:ascii="仿宋" w:eastAsia="仿宋" w:hAnsi="仿宋" w:cs="仿宋" w:hint="eastAsia"/>
                <w:bCs/>
                <w:sz w:val="18"/>
                <w:szCs w:val="18"/>
              </w:rPr>
              <w:t>分）</w:t>
            </w:r>
            <w:bookmarkEnd w:id="107"/>
          </w:p>
        </w:tc>
        <w:tc>
          <w:tcPr>
            <w:tcW w:w="6851" w:type="dxa"/>
            <w:tcBorders>
              <w:top w:val="single" w:sz="4" w:space="0" w:color="auto"/>
              <w:left w:val="single" w:sz="4" w:space="0" w:color="auto"/>
            </w:tcBorders>
          </w:tcPr>
          <w:p w:rsidR="00192FB2" w:rsidRPr="00AB09C4" w:rsidRDefault="00192FB2" w:rsidP="00241533">
            <w:pPr>
              <w:rPr>
                <w:rFonts w:ascii="仿宋" w:eastAsia="仿宋" w:hAnsi="仿宋" w:cs="仿宋"/>
                <w:sz w:val="18"/>
                <w:szCs w:val="18"/>
              </w:rPr>
            </w:pPr>
            <w:bookmarkStart w:id="108" w:name="OLE_LINK230"/>
            <w:bookmarkStart w:id="109" w:name="OLE_LINK231"/>
            <w:r w:rsidRPr="00AB09C4">
              <w:rPr>
                <w:rFonts w:ascii="仿宋" w:eastAsia="仿宋" w:hAnsi="仿宋" w:cs="仿宋" w:hint="eastAsia"/>
                <w:bCs/>
                <w:sz w:val="18"/>
                <w:szCs w:val="18"/>
              </w:rPr>
              <w:t>供应商提供的售后服务时效响应，后续服务人员安排及时完善合理、措施有效、操作性强的得</w:t>
            </w:r>
            <w:r w:rsidR="00241533">
              <w:rPr>
                <w:rFonts w:ascii="仿宋" w:eastAsia="仿宋" w:hAnsi="仿宋" w:cs="仿宋" w:hint="eastAsia"/>
                <w:bCs/>
                <w:sz w:val="18"/>
                <w:szCs w:val="18"/>
              </w:rPr>
              <w:t>9</w:t>
            </w:r>
            <w:r w:rsidRPr="00AB09C4">
              <w:rPr>
                <w:rFonts w:ascii="仿宋" w:eastAsia="仿宋" w:hAnsi="仿宋" w:cs="仿宋" w:hint="eastAsia"/>
                <w:bCs/>
                <w:sz w:val="18"/>
                <w:szCs w:val="18"/>
              </w:rPr>
              <w:t>分；后续服务人员安排较及时完善合理、措施较有效、可操作性较强的得</w:t>
            </w:r>
            <w:r w:rsidR="00241533">
              <w:rPr>
                <w:rFonts w:ascii="仿宋" w:eastAsia="仿宋" w:hAnsi="仿宋" w:cs="仿宋" w:hint="eastAsia"/>
                <w:bCs/>
                <w:sz w:val="18"/>
                <w:szCs w:val="18"/>
              </w:rPr>
              <w:t>6</w:t>
            </w:r>
            <w:r w:rsidRPr="00AB09C4">
              <w:rPr>
                <w:rFonts w:ascii="仿宋" w:eastAsia="仿宋" w:hAnsi="仿宋" w:cs="仿宋" w:hint="eastAsia"/>
                <w:bCs/>
                <w:sz w:val="18"/>
                <w:szCs w:val="18"/>
              </w:rPr>
              <w:t>分；后续服务人员安排一般、措施有效性一般、可操作性一般的得</w:t>
            </w:r>
            <w:r w:rsidR="00AE1FAA">
              <w:rPr>
                <w:rFonts w:ascii="仿宋" w:eastAsia="仿宋" w:hAnsi="仿宋" w:cs="仿宋" w:hint="eastAsia"/>
                <w:bCs/>
                <w:sz w:val="18"/>
                <w:szCs w:val="18"/>
              </w:rPr>
              <w:t>3</w:t>
            </w:r>
            <w:r w:rsidRPr="00AB09C4">
              <w:rPr>
                <w:rFonts w:ascii="仿宋" w:eastAsia="仿宋" w:hAnsi="仿宋" w:cs="仿宋" w:hint="eastAsia"/>
                <w:bCs/>
                <w:sz w:val="18"/>
                <w:szCs w:val="18"/>
              </w:rPr>
              <w:t>分；后续服务人员安排较差、措施有效性较差、可操作性较差的得</w:t>
            </w:r>
            <w:r w:rsidRPr="00AB09C4">
              <w:rPr>
                <w:rFonts w:ascii="仿宋" w:eastAsia="仿宋" w:hAnsi="仿宋" w:cs="仿宋"/>
                <w:bCs/>
                <w:sz w:val="18"/>
                <w:szCs w:val="18"/>
              </w:rPr>
              <w:t>1</w:t>
            </w:r>
            <w:r w:rsidRPr="00AB09C4">
              <w:rPr>
                <w:rFonts w:ascii="仿宋" w:eastAsia="仿宋" w:hAnsi="仿宋" w:cs="仿宋" w:hint="eastAsia"/>
                <w:bCs/>
                <w:sz w:val="18"/>
                <w:szCs w:val="18"/>
              </w:rPr>
              <w:t>分；未提供的不得分。</w:t>
            </w:r>
            <w:bookmarkEnd w:id="108"/>
            <w:bookmarkEnd w:id="109"/>
          </w:p>
        </w:tc>
      </w:tr>
      <w:tr w:rsidR="00192FB2" w:rsidRPr="0066111B" w:rsidTr="0079755E">
        <w:trPr>
          <w:trHeight w:val="550"/>
        </w:trPr>
        <w:tc>
          <w:tcPr>
            <w:tcW w:w="1291" w:type="dxa"/>
            <w:vMerge w:val="restart"/>
            <w:noWrap/>
            <w:vAlign w:val="center"/>
          </w:tcPr>
          <w:p w:rsidR="00C73FD3" w:rsidRPr="0066111B" w:rsidRDefault="00C73FD3" w:rsidP="00C73FD3">
            <w:pPr>
              <w:jc w:val="center"/>
              <w:rPr>
                <w:rFonts w:ascii="仿宋" w:eastAsia="仿宋" w:hAnsi="仿宋" w:cs="仿宋"/>
                <w:sz w:val="18"/>
                <w:szCs w:val="18"/>
              </w:rPr>
            </w:pPr>
            <w:bookmarkStart w:id="110" w:name="_Hlk203376786"/>
            <w:r w:rsidRPr="0066111B">
              <w:rPr>
                <w:rFonts w:ascii="仿宋" w:eastAsia="仿宋" w:hAnsi="仿宋" w:cs="仿宋" w:hint="eastAsia"/>
                <w:sz w:val="18"/>
                <w:szCs w:val="18"/>
              </w:rPr>
              <w:t>企业实力</w:t>
            </w:r>
          </w:p>
          <w:p w:rsidR="00192FB2" w:rsidRPr="0066111B" w:rsidRDefault="00192FB2" w:rsidP="00FE6016">
            <w:pPr>
              <w:jc w:val="center"/>
              <w:rPr>
                <w:rFonts w:ascii="仿宋" w:eastAsia="仿宋" w:hAnsi="仿宋" w:cs="仿宋"/>
                <w:sz w:val="18"/>
                <w:szCs w:val="18"/>
              </w:rPr>
            </w:pPr>
            <w:r w:rsidRPr="0066111B">
              <w:rPr>
                <w:rFonts w:ascii="仿宋" w:eastAsia="仿宋" w:hAnsi="仿宋" w:cs="仿宋" w:hint="eastAsia"/>
                <w:sz w:val="18"/>
                <w:szCs w:val="18"/>
              </w:rPr>
              <w:lastRenderedPageBreak/>
              <w:t>（</w:t>
            </w:r>
            <w:r w:rsidR="00241533">
              <w:rPr>
                <w:rFonts w:ascii="仿宋" w:eastAsia="仿宋" w:hAnsi="仿宋" w:cs="仿宋" w:hint="eastAsia"/>
                <w:sz w:val="18"/>
                <w:szCs w:val="18"/>
              </w:rPr>
              <w:t>21</w:t>
            </w:r>
            <w:r w:rsidRPr="0066111B">
              <w:rPr>
                <w:rFonts w:ascii="仿宋" w:eastAsia="仿宋" w:hAnsi="仿宋" w:cs="仿宋" w:hint="eastAsia"/>
                <w:sz w:val="18"/>
                <w:szCs w:val="18"/>
              </w:rPr>
              <w:t>分）</w:t>
            </w:r>
          </w:p>
          <w:p w:rsidR="00192FB2" w:rsidRPr="0066111B" w:rsidRDefault="00192FB2" w:rsidP="0079755E">
            <w:pPr>
              <w:rPr>
                <w:rFonts w:ascii="仿宋" w:eastAsia="仿宋" w:hAnsi="仿宋" w:cs="仿宋"/>
                <w:sz w:val="18"/>
                <w:szCs w:val="18"/>
              </w:rPr>
            </w:pPr>
          </w:p>
        </w:tc>
        <w:tc>
          <w:tcPr>
            <w:tcW w:w="1176" w:type="dxa"/>
            <w:noWrap/>
            <w:vAlign w:val="center"/>
          </w:tcPr>
          <w:p w:rsidR="00192FB2" w:rsidRPr="0066111B" w:rsidRDefault="00192FB2" w:rsidP="0079755E">
            <w:pPr>
              <w:rPr>
                <w:rFonts w:ascii="仿宋" w:eastAsia="仿宋" w:hAnsi="仿宋" w:cs="仿宋"/>
                <w:bCs/>
                <w:sz w:val="18"/>
                <w:szCs w:val="18"/>
              </w:rPr>
            </w:pPr>
            <w:bookmarkStart w:id="111" w:name="OLE_LINK232"/>
            <w:r w:rsidRPr="0066111B">
              <w:rPr>
                <w:rFonts w:ascii="仿宋" w:eastAsia="仿宋" w:hAnsi="仿宋" w:cs="仿宋" w:hint="eastAsia"/>
                <w:bCs/>
                <w:sz w:val="18"/>
                <w:szCs w:val="18"/>
              </w:rPr>
              <w:lastRenderedPageBreak/>
              <w:t>认证证书</w:t>
            </w:r>
          </w:p>
          <w:bookmarkEnd w:id="111"/>
          <w:p w:rsidR="00192FB2" w:rsidRPr="0066111B" w:rsidRDefault="00192FB2" w:rsidP="0079755E">
            <w:pPr>
              <w:rPr>
                <w:rFonts w:ascii="仿宋" w:eastAsia="仿宋" w:hAnsi="仿宋" w:cs="仿宋"/>
                <w:bCs/>
                <w:sz w:val="18"/>
                <w:szCs w:val="18"/>
              </w:rPr>
            </w:pPr>
            <w:r w:rsidRPr="0066111B">
              <w:rPr>
                <w:rFonts w:ascii="仿宋" w:eastAsia="仿宋" w:hAnsi="仿宋" w:cs="仿宋" w:hint="eastAsia"/>
                <w:bCs/>
                <w:sz w:val="18"/>
                <w:szCs w:val="18"/>
              </w:rPr>
              <w:lastRenderedPageBreak/>
              <w:t>（3分）</w:t>
            </w:r>
          </w:p>
        </w:tc>
        <w:tc>
          <w:tcPr>
            <w:tcW w:w="6851" w:type="dxa"/>
            <w:noWrap/>
            <w:vAlign w:val="center"/>
          </w:tcPr>
          <w:p w:rsidR="00192FB2" w:rsidRPr="0066111B" w:rsidRDefault="00192FB2" w:rsidP="0079755E">
            <w:pPr>
              <w:rPr>
                <w:rFonts w:ascii="仿宋" w:eastAsia="仿宋" w:hAnsi="仿宋" w:cs="仿宋"/>
                <w:sz w:val="18"/>
                <w:szCs w:val="18"/>
              </w:rPr>
            </w:pPr>
            <w:r w:rsidRPr="0066111B">
              <w:rPr>
                <w:rFonts w:ascii="仿宋" w:eastAsia="仿宋" w:hAnsi="仿宋" w:cs="仿宋" w:hint="eastAsia"/>
                <w:sz w:val="18"/>
                <w:szCs w:val="18"/>
              </w:rPr>
              <w:lastRenderedPageBreak/>
              <w:t>投标人获得符合质量管理体系认证体系证书且在有效期内；职业健康安全管理体系认</w:t>
            </w:r>
            <w:r w:rsidRPr="0066111B">
              <w:rPr>
                <w:rFonts w:ascii="仿宋" w:eastAsia="仿宋" w:hAnsi="仿宋" w:cs="仿宋" w:hint="eastAsia"/>
                <w:sz w:val="18"/>
                <w:szCs w:val="18"/>
              </w:rPr>
              <w:lastRenderedPageBreak/>
              <w:t>证体系证书且在有效期内；环境管理体系认证体系证书且在有效期内，每有一个得1分，最高得3分。未提供不得分。（原件扫描上传）</w:t>
            </w:r>
          </w:p>
        </w:tc>
      </w:tr>
      <w:bookmarkEnd w:id="110"/>
      <w:tr w:rsidR="00192FB2" w:rsidRPr="0066111B" w:rsidTr="0079755E">
        <w:trPr>
          <w:trHeight w:val="550"/>
        </w:trPr>
        <w:tc>
          <w:tcPr>
            <w:tcW w:w="1291" w:type="dxa"/>
            <w:vMerge/>
            <w:noWrap/>
            <w:vAlign w:val="center"/>
          </w:tcPr>
          <w:p w:rsidR="00192FB2" w:rsidRPr="0066111B" w:rsidRDefault="00192FB2" w:rsidP="0079755E">
            <w:pPr>
              <w:rPr>
                <w:rFonts w:ascii="仿宋" w:eastAsia="仿宋" w:hAnsi="仿宋" w:cs="仿宋"/>
                <w:sz w:val="18"/>
                <w:szCs w:val="18"/>
              </w:rPr>
            </w:pPr>
          </w:p>
        </w:tc>
        <w:tc>
          <w:tcPr>
            <w:tcW w:w="1176" w:type="dxa"/>
            <w:noWrap/>
            <w:vAlign w:val="center"/>
          </w:tcPr>
          <w:p w:rsidR="00192FB2" w:rsidRPr="0066111B" w:rsidRDefault="00192FB2" w:rsidP="00241533">
            <w:pPr>
              <w:rPr>
                <w:rFonts w:ascii="仿宋" w:eastAsia="仿宋" w:hAnsi="仿宋" w:cs="仿宋"/>
                <w:bCs/>
                <w:sz w:val="18"/>
                <w:szCs w:val="18"/>
              </w:rPr>
            </w:pPr>
            <w:bookmarkStart w:id="112" w:name="OLE_LINK235"/>
            <w:bookmarkStart w:id="113" w:name="OLE_LINK236"/>
            <w:r>
              <w:rPr>
                <w:rFonts w:ascii="仿宋" w:eastAsia="仿宋" w:hAnsi="仿宋" w:cs="仿宋" w:hint="eastAsia"/>
                <w:bCs/>
                <w:sz w:val="18"/>
                <w:szCs w:val="18"/>
              </w:rPr>
              <w:t>人员配备（</w:t>
            </w:r>
            <w:r w:rsidR="00241533">
              <w:rPr>
                <w:rFonts w:ascii="仿宋" w:eastAsia="仿宋" w:hAnsi="仿宋" w:cs="仿宋" w:hint="eastAsia"/>
                <w:bCs/>
                <w:sz w:val="18"/>
                <w:szCs w:val="18"/>
              </w:rPr>
              <w:t>12</w:t>
            </w:r>
            <w:r>
              <w:rPr>
                <w:rFonts w:ascii="仿宋" w:eastAsia="仿宋" w:hAnsi="仿宋" w:cs="仿宋" w:hint="eastAsia"/>
                <w:bCs/>
                <w:sz w:val="18"/>
                <w:szCs w:val="18"/>
              </w:rPr>
              <w:t>分）</w:t>
            </w:r>
            <w:bookmarkEnd w:id="112"/>
            <w:bookmarkEnd w:id="113"/>
          </w:p>
        </w:tc>
        <w:tc>
          <w:tcPr>
            <w:tcW w:w="6851" w:type="dxa"/>
            <w:noWrap/>
            <w:vAlign w:val="center"/>
          </w:tcPr>
          <w:p w:rsidR="00192FB2" w:rsidRPr="0071502A" w:rsidRDefault="00192FB2" w:rsidP="0079755E">
            <w:pPr>
              <w:rPr>
                <w:rFonts w:ascii="仿宋" w:eastAsia="仿宋" w:hAnsi="仿宋" w:cs="仿宋"/>
                <w:sz w:val="18"/>
                <w:szCs w:val="18"/>
              </w:rPr>
            </w:pPr>
            <w:bookmarkStart w:id="114" w:name="OLE_LINK237"/>
            <w:bookmarkStart w:id="115" w:name="OLE_LINK238"/>
            <w:r w:rsidRPr="0071502A">
              <w:rPr>
                <w:rFonts w:ascii="仿宋" w:eastAsia="仿宋" w:hAnsi="仿宋" w:cs="仿宋" w:hint="eastAsia"/>
                <w:sz w:val="18"/>
                <w:szCs w:val="18"/>
              </w:rPr>
              <w:t>1.</w:t>
            </w:r>
            <w:bookmarkStart w:id="116" w:name="OLE_LINK13"/>
            <w:bookmarkStart w:id="117" w:name="OLE_LINK14"/>
            <w:bookmarkStart w:id="118" w:name="OLE_LINK15"/>
            <w:r w:rsidRPr="0071502A">
              <w:rPr>
                <w:rFonts w:ascii="仿宋" w:eastAsia="仿宋" w:hAnsi="仿宋" w:cs="仿宋" w:hint="eastAsia"/>
                <w:sz w:val="18"/>
                <w:szCs w:val="18"/>
              </w:rPr>
              <w:t>项目负责人</w:t>
            </w:r>
            <w:bookmarkEnd w:id="116"/>
            <w:bookmarkEnd w:id="117"/>
            <w:bookmarkEnd w:id="118"/>
          </w:p>
          <w:p w:rsidR="00192FB2" w:rsidRPr="002C6249" w:rsidRDefault="00192FB2" w:rsidP="00241533">
            <w:pPr>
              <w:rPr>
                <w:rFonts w:ascii="仿宋" w:eastAsia="仿宋" w:hAnsi="仿宋" w:cs="仿宋"/>
                <w:sz w:val="18"/>
                <w:szCs w:val="18"/>
              </w:rPr>
            </w:pPr>
            <w:r w:rsidRPr="0071502A">
              <w:rPr>
                <w:rFonts w:ascii="仿宋" w:eastAsia="仿宋" w:hAnsi="仿宋" w:cs="仿宋" w:hint="eastAsia"/>
                <w:sz w:val="18"/>
                <w:szCs w:val="18"/>
              </w:rPr>
              <w:t>项目负责人具有土壤类或农业类或环境类或测量测绘或国土空间规划或城乡规划或土地专业等相关专业的高级职称的，得</w:t>
            </w:r>
            <w:r>
              <w:rPr>
                <w:rFonts w:ascii="仿宋" w:eastAsia="仿宋" w:hAnsi="仿宋" w:cs="仿宋" w:hint="eastAsia"/>
                <w:sz w:val="18"/>
                <w:szCs w:val="18"/>
              </w:rPr>
              <w:t>2</w:t>
            </w:r>
            <w:r w:rsidRPr="0071502A">
              <w:rPr>
                <w:rFonts w:ascii="仿宋" w:eastAsia="仿宋" w:hAnsi="仿宋" w:cs="仿宋" w:hint="eastAsia"/>
                <w:sz w:val="18"/>
                <w:szCs w:val="18"/>
              </w:rPr>
              <w:t>分，中级职称的，得</w:t>
            </w:r>
            <w:r>
              <w:rPr>
                <w:rFonts w:ascii="仿宋" w:eastAsia="仿宋" w:hAnsi="仿宋" w:cs="仿宋" w:hint="eastAsia"/>
                <w:sz w:val="18"/>
                <w:szCs w:val="18"/>
              </w:rPr>
              <w:t>1</w:t>
            </w:r>
            <w:r w:rsidRPr="0071502A">
              <w:rPr>
                <w:rFonts w:ascii="仿宋" w:eastAsia="仿宋" w:hAnsi="仿宋" w:cs="仿宋" w:hint="eastAsia"/>
                <w:sz w:val="18"/>
                <w:szCs w:val="18"/>
              </w:rPr>
              <w:t>分；本项最高得</w:t>
            </w:r>
            <w:r>
              <w:rPr>
                <w:rFonts w:ascii="仿宋" w:eastAsia="仿宋" w:hAnsi="仿宋" w:cs="仿宋" w:hint="eastAsia"/>
                <w:sz w:val="18"/>
                <w:szCs w:val="18"/>
              </w:rPr>
              <w:t>2</w:t>
            </w:r>
            <w:r w:rsidRPr="0071502A">
              <w:rPr>
                <w:rFonts w:ascii="仿宋" w:eastAsia="仿宋" w:hAnsi="仿宋" w:cs="仿宋" w:hint="eastAsia"/>
                <w:sz w:val="18"/>
                <w:szCs w:val="18"/>
              </w:rPr>
              <w:t>分。</w:t>
            </w:r>
          </w:p>
          <w:p w:rsidR="00192FB2" w:rsidRPr="0071502A" w:rsidRDefault="00192FB2" w:rsidP="0079755E">
            <w:pPr>
              <w:rPr>
                <w:rFonts w:ascii="仿宋" w:eastAsia="仿宋" w:hAnsi="仿宋" w:cs="仿宋"/>
                <w:sz w:val="18"/>
                <w:szCs w:val="18"/>
              </w:rPr>
            </w:pPr>
            <w:r w:rsidRPr="0071502A">
              <w:rPr>
                <w:rFonts w:ascii="仿宋" w:eastAsia="仿宋" w:hAnsi="仿宋" w:cs="仿宋" w:hint="eastAsia"/>
                <w:sz w:val="18"/>
                <w:szCs w:val="18"/>
              </w:rPr>
              <w:t>2.项目团队人员</w:t>
            </w:r>
          </w:p>
          <w:p w:rsidR="00192FB2" w:rsidRPr="0071502A" w:rsidRDefault="00192FB2" w:rsidP="0079755E">
            <w:pPr>
              <w:rPr>
                <w:rFonts w:ascii="仿宋" w:eastAsia="仿宋" w:hAnsi="仿宋" w:cs="仿宋"/>
                <w:sz w:val="18"/>
                <w:szCs w:val="18"/>
              </w:rPr>
            </w:pPr>
            <w:r w:rsidRPr="0071502A">
              <w:rPr>
                <w:rFonts w:ascii="仿宋" w:eastAsia="仿宋" w:hAnsi="仿宋" w:cs="仿宋" w:hint="eastAsia"/>
                <w:sz w:val="18"/>
                <w:szCs w:val="18"/>
              </w:rPr>
              <w:t>项目组成员（</w:t>
            </w:r>
            <w:proofErr w:type="gramStart"/>
            <w:r w:rsidRPr="0071502A">
              <w:rPr>
                <w:rFonts w:ascii="仿宋" w:eastAsia="仿宋" w:hAnsi="仿宋" w:cs="仿宋" w:hint="eastAsia"/>
                <w:sz w:val="18"/>
                <w:szCs w:val="18"/>
              </w:rPr>
              <w:t>除项目</w:t>
            </w:r>
            <w:proofErr w:type="gramEnd"/>
            <w:r w:rsidRPr="0071502A">
              <w:rPr>
                <w:rFonts w:ascii="仿宋" w:eastAsia="仿宋" w:hAnsi="仿宋" w:cs="仿宋" w:hint="eastAsia"/>
                <w:sz w:val="18"/>
                <w:szCs w:val="18"/>
              </w:rPr>
              <w:t>负责人）具有土壤类或农业类或环境类或测量测绘或国土空间规划或城乡规划或土地专业等相关专业中级及以上职称的，有1个得1分，本项最高得</w:t>
            </w:r>
            <w:r>
              <w:rPr>
                <w:rFonts w:ascii="仿宋" w:eastAsia="仿宋" w:hAnsi="仿宋" w:cs="仿宋" w:hint="eastAsia"/>
                <w:sz w:val="18"/>
                <w:szCs w:val="18"/>
              </w:rPr>
              <w:t>10</w:t>
            </w:r>
            <w:r w:rsidRPr="0071502A">
              <w:rPr>
                <w:rFonts w:ascii="仿宋" w:eastAsia="仿宋" w:hAnsi="仿宋" w:cs="仿宋" w:hint="eastAsia"/>
                <w:sz w:val="18"/>
                <w:szCs w:val="18"/>
              </w:rPr>
              <w:t>分。</w:t>
            </w:r>
          </w:p>
          <w:p w:rsidR="00192FB2" w:rsidRPr="00AB09C4" w:rsidRDefault="00192FB2" w:rsidP="0079755E">
            <w:pPr>
              <w:rPr>
                <w:rFonts w:ascii="仿宋" w:eastAsia="仿宋" w:hAnsi="仿宋" w:cs="仿宋"/>
                <w:sz w:val="18"/>
                <w:szCs w:val="18"/>
              </w:rPr>
            </w:pPr>
            <w:r>
              <w:rPr>
                <w:rFonts w:ascii="仿宋" w:eastAsia="仿宋" w:hAnsi="仿宋" w:cs="仿宋" w:hint="eastAsia"/>
                <w:sz w:val="18"/>
                <w:szCs w:val="18"/>
              </w:rPr>
              <w:t>（</w:t>
            </w:r>
            <w:r w:rsidRPr="00AB09C4">
              <w:rPr>
                <w:rFonts w:ascii="仿宋" w:eastAsia="仿宋" w:hAnsi="仿宋" w:cs="仿宋" w:hint="eastAsia"/>
                <w:sz w:val="18"/>
                <w:szCs w:val="18"/>
              </w:rPr>
              <w:t>需提供相关证书原件扫描件及供应商为其缴纳的近三个月任意一个月</w:t>
            </w:r>
            <w:proofErr w:type="gramStart"/>
            <w:r w:rsidRPr="00AB09C4">
              <w:rPr>
                <w:rFonts w:ascii="仿宋" w:eastAsia="仿宋" w:hAnsi="仿宋" w:cs="仿宋" w:hint="eastAsia"/>
                <w:sz w:val="18"/>
                <w:szCs w:val="18"/>
              </w:rPr>
              <w:t>社保证明</w:t>
            </w:r>
            <w:proofErr w:type="gramEnd"/>
            <w:r w:rsidRPr="00AB09C4">
              <w:rPr>
                <w:rFonts w:ascii="仿宋" w:eastAsia="仿宋" w:hAnsi="仿宋" w:cs="仿宋" w:hint="eastAsia"/>
                <w:sz w:val="18"/>
                <w:szCs w:val="18"/>
              </w:rPr>
              <w:t>材料扫描上传。</w:t>
            </w:r>
            <w:r>
              <w:rPr>
                <w:rFonts w:ascii="仿宋" w:eastAsia="仿宋" w:hAnsi="仿宋" w:cs="仿宋" w:hint="eastAsia"/>
                <w:sz w:val="18"/>
                <w:szCs w:val="18"/>
              </w:rPr>
              <w:t>）</w:t>
            </w:r>
            <w:bookmarkEnd w:id="114"/>
            <w:bookmarkEnd w:id="115"/>
          </w:p>
        </w:tc>
      </w:tr>
      <w:tr w:rsidR="00192FB2" w:rsidRPr="0066111B" w:rsidTr="0079755E">
        <w:trPr>
          <w:trHeight w:val="446"/>
        </w:trPr>
        <w:tc>
          <w:tcPr>
            <w:tcW w:w="1291" w:type="dxa"/>
            <w:vMerge/>
            <w:noWrap/>
            <w:vAlign w:val="center"/>
          </w:tcPr>
          <w:p w:rsidR="00192FB2" w:rsidRPr="0066111B" w:rsidRDefault="00192FB2" w:rsidP="0079755E">
            <w:pPr>
              <w:rPr>
                <w:rFonts w:ascii="仿宋" w:eastAsia="仿宋" w:hAnsi="仿宋" w:cs="仿宋"/>
                <w:sz w:val="18"/>
                <w:szCs w:val="18"/>
              </w:rPr>
            </w:pPr>
          </w:p>
        </w:tc>
        <w:tc>
          <w:tcPr>
            <w:tcW w:w="1176" w:type="dxa"/>
            <w:tcBorders>
              <w:bottom w:val="single" w:sz="4" w:space="0" w:color="auto"/>
            </w:tcBorders>
            <w:noWrap/>
            <w:vAlign w:val="center"/>
          </w:tcPr>
          <w:p w:rsidR="00192FB2" w:rsidRPr="0066111B" w:rsidRDefault="00192FB2" w:rsidP="0079755E">
            <w:pPr>
              <w:rPr>
                <w:rFonts w:ascii="仿宋" w:eastAsia="仿宋" w:hAnsi="仿宋" w:cs="仿宋"/>
                <w:bCs/>
                <w:sz w:val="18"/>
                <w:szCs w:val="18"/>
              </w:rPr>
            </w:pPr>
            <w:bookmarkStart w:id="119" w:name="OLE_LINK239"/>
            <w:r w:rsidRPr="0066111B">
              <w:rPr>
                <w:rFonts w:ascii="仿宋" w:eastAsia="仿宋" w:hAnsi="仿宋" w:cs="仿宋" w:hint="eastAsia"/>
                <w:bCs/>
                <w:sz w:val="18"/>
                <w:szCs w:val="18"/>
              </w:rPr>
              <w:t>企业业绩</w:t>
            </w:r>
          </w:p>
          <w:p w:rsidR="00192FB2" w:rsidRPr="0066111B" w:rsidRDefault="00192FB2" w:rsidP="0079755E">
            <w:pPr>
              <w:rPr>
                <w:rFonts w:ascii="仿宋" w:eastAsia="仿宋" w:hAnsi="仿宋" w:cs="仿宋"/>
                <w:bCs/>
                <w:sz w:val="18"/>
                <w:szCs w:val="18"/>
              </w:rPr>
            </w:pPr>
            <w:r w:rsidRPr="0066111B">
              <w:rPr>
                <w:rFonts w:ascii="仿宋" w:eastAsia="仿宋" w:hAnsi="仿宋" w:cs="仿宋" w:hint="eastAsia"/>
                <w:bCs/>
                <w:sz w:val="18"/>
                <w:szCs w:val="18"/>
              </w:rPr>
              <w:t>（6分）</w:t>
            </w:r>
            <w:bookmarkEnd w:id="119"/>
          </w:p>
        </w:tc>
        <w:tc>
          <w:tcPr>
            <w:tcW w:w="6851" w:type="dxa"/>
            <w:tcBorders>
              <w:bottom w:val="single" w:sz="4" w:space="0" w:color="auto"/>
            </w:tcBorders>
            <w:noWrap/>
          </w:tcPr>
          <w:p w:rsidR="00192FB2" w:rsidRPr="0066111B" w:rsidRDefault="00192FB2" w:rsidP="0079755E">
            <w:pPr>
              <w:rPr>
                <w:rFonts w:ascii="仿宋" w:eastAsia="仿宋" w:hAnsi="仿宋" w:cs="仿宋"/>
                <w:sz w:val="18"/>
                <w:szCs w:val="18"/>
              </w:rPr>
            </w:pPr>
            <w:r w:rsidRPr="0066111B">
              <w:rPr>
                <w:rFonts w:ascii="仿宋" w:eastAsia="仿宋" w:hAnsi="仿宋" w:cs="仿宋" w:hint="eastAsia"/>
                <w:sz w:val="18"/>
                <w:szCs w:val="18"/>
              </w:rPr>
              <w:t>企业</w:t>
            </w:r>
            <w:r>
              <w:rPr>
                <w:rFonts w:ascii="仿宋" w:eastAsia="仿宋" w:hAnsi="仿宋" w:cs="仿宋" w:hint="eastAsia"/>
                <w:sz w:val="18"/>
                <w:szCs w:val="18"/>
              </w:rPr>
              <w:t>自2022年1月1日以来</w:t>
            </w:r>
            <w:r w:rsidRPr="0066111B">
              <w:rPr>
                <w:rFonts w:ascii="仿宋" w:eastAsia="仿宋" w:hAnsi="仿宋" w:cs="仿宋" w:hint="eastAsia"/>
                <w:sz w:val="18"/>
                <w:szCs w:val="18"/>
              </w:rPr>
              <w:t>承担过的类似业绩每提供一个业绩得2分（以合同签订日期为准)，最多得6分。（提供</w:t>
            </w:r>
            <w:r>
              <w:rPr>
                <w:rFonts w:ascii="仿宋" w:eastAsia="仿宋" w:hAnsi="仿宋" w:cs="仿宋" w:hint="eastAsia"/>
                <w:sz w:val="18"/>
                <w:szCs w:val="18"/>
              </w:rPr>
              <w:t>中标通知书、</w:t>
            </w:r>
            <w:r w:rsidRPr="0066111B">
              <w:rPr>
                <w:rFonts w:ascii="仿宋" w:eastAsia="仿宋" w:hAnsi="仿宋" w:cs="仿宋" w:hint="eastAsia"/>
                <w:sz w:val="18"/>
                <w:szCs w:val="18"/>
              </w:rPr>
              <w:t>合同原件扫描件。）</w:t>
            </w:r>
          </w:p>
        </w:tc>
      </w:tr>
    </w:tbl>
    <w:p w:rsidR="00F16452" w:rsidRPr="0066111B" w:rsidRDefault="00F16452" w:rsidP="00F16452">
      <w:pPr>
        <w:rPr>
          <w:rFonts w:ascii="仿宋" w:eastAsia="仿宋" w:hAnsi="仿宋" w:cs="仿宋"/>
          <w:szCs w:val="21"/>
        </w:rPr>
      </w:pPr>
      <w:r w:rsidRPr="0066111B">
        <w:rPr>
          <w:rFonts w:ascii="仿宋" w:eastAsia="仿宋" w:hAnsi="仿宋" w:cs="仿宋" w:hint="eastAsia"/>
          <w:szCs w:val="21"/>
        </w:rPr>
        <w:t>注：1、评委应对以上各得分</w:t>
      </w:r>
      <w:proofErr w:type="gramStart"/>
      <w:r w:rsidRPr="0066111B">
        <w:rPr>
          <w:rFonts w:ascii="仿宋" w:eastAsia="仿宋" w:hAnsi="仿宋" w:cs="仿宋" w:hint="eastAsia"/>
          <w:szCs w:val="21"/>
        </w:rPr>
        <w:t>项独立</w:t>
      </w:r>
      <w:proofErr w:type="gramEnd"/>
      <w:r w:rsidRPr="0066111B">
        <w:rPr>
          <w:rFonts w:ascii="仿宋" w:eastAsia="仿宋" w:hAnsi="仿宋" w:cs="仿宋" w:hint="eastAsia"/>
          <w:szCs w:val="21"/>
        </w:rPr>
        <w:t>评分，投标人最终得分为所有评委评分汇总的平均值。</w:t>
      </w:r>
      <w:r w:rsidR="009D0611" w:rsidRPr="0066111B">
        <w:rPr>
          <w:rFonts w:ascii="仿宋" w:eastAsia="仿宋" w:hAnsi="仿宋" w:cs="仿宋" w:hint="eastAsia"/>
          <w:szCs w:val="21"/>
        </w:rPr>
        <w:t>以上要求原件扫描上传的，未提供不得分。</w:t>
      </w:r>
    </w:p>
    <w:p w:rsidR="00D263DF" w:rsidRPr="0066111B" w:rsidRDefault="00D263DF">
      <w:pPr>
        <w:rPr>
          <w:rFonts w:ascii="仿宋" w:eastAsia="仿宋" w:hAnsi="仿宋" w:cs="仿宋"/>
          <w:b/>
          <w:sz w:val="24"/>
          <w:szCs w:val="21"/>
        </w:rPr>
      </w:pPr>
    </w:p>
    <w:p w:rsidR="00D263DF" w:rsidRPr="0066111B" w:rsidRDefault="00D263DF">
      <w:pPr>
        <w:pStyle w:val="Default"/>
        <w:rPr>
          <w:color w:val="auto"/>
        </w:rPr>
      </w:pPr>
    </w:p>
    <w:p w:rsidR="00D263DF" w:rsidRPr="0066111B" w:rsidRDefault="00D263DF">
      <w:pPr>
        <w:pStyle w:val="Default"/>
        <w:rPr>
          <w:rFonts w:ascii="仿宋" w:eastAsia="仿宋" w:hAnsi="仿宋" w:cs="仿宋"/>
          <w:color w:val="auto"/>
          <w:sz w:val="21"/>
          <w:szCs w:val="21"/>
        </w:rPr>
      </w:pPr>
    </w:p>
    <w:p w:rsidR="0071502A" w:rsidRDefault="0071502A">
      <w:pPr>
        <w:widowControl/>
        <w:jc w:val="left"/>
        <w:rPr>
          <w:rFonts w:ascii="仿宋" w:eastAsia="仿宋" w:hAnsi="仿宋" w:cs="仿宋"/>
          <w:b/>
          <w:bCs/>
          <w:kern w:val="44"/>
          <w:sz w:val="32"/>
          <w:szCs w:val="32"/>
        </w:rPr>
      </w:pPr>
      <w:bookmarkStart w:id="120" w:name="_Toc57832857"/>
      <w:r>
        <w:rPr>
          <w:rFonts w:ascii="仿宋" w:eastAsia="仿宋" w:hAnsi="仿宋" w:cs="仿宋"/>
          <w:sz w:val="32"/>
          <w:szCs w:val="32"/>
        </w:rPr>
        <w:br w:type="page"/>
      </w:r>
    </w:p>
    <w:bookmarkEnd w:id="83"/>
    <w:bookmarkEnd w:id="84"/>
    <w:p w:rsidR="00D263DF" w:rsidRPr="0066111B" w:rsidRDefault="003209DC">
      <w:pPr>
        <w:pStyle w:val="1"/>
        <w:rPr>
          <w:rFonts w:ascii="仿宋" w:eastAsia="仿宋" w:hAnsi="仿宋" w:cs="仿宋"/>
          <w:color w:val="auto"/>
          <w:sz w:val="32"/>
          <w:szCs w:val="32"/>
        </w:rPr>
      </w:pPr>
      <w:r w:rsidRPr="0066111B">
        <w:rPr>
          <w:rFonts w:ascii="仿宋" w:eastAsia="仿宋" w:hAnsi="仿宋" w:cs="仿宋" w:hint="eastAsia"/>
          <w:color w:val="auto"/>
          <w:sz w:val="32"/>
          <w:szCs w:val="32"/>
        </w:rPr>
        <w:lastRenderedPageBreak/>
        <w:t>第六章 磋商相应文件部分格式</w:t>
      </w:r>
      <w:bookmarkEnd w:id="120"/>
    </w:p>
    <w:p w:rsidR="00D263DF" w:rsidRPr="0066111B" w:rsidRDefault="00D263DF">
      <w:pPr>
        <w:pStyle w:val="af"/>
        <w:keepNext/>
        <w:keepLines/>
        <w:widowControl w:val="0"/>
        <w:spacing w:before="340" w:beforeAutospacing="0" w:after="330" w:afterAutospacing="0" w:line="576" w:lineRule="auto"/>
        <w:ind w:left="723"/>
        <w:jc w:val="both"/>
        <w:outlineLvl w:val="0"/>
        <w:rPr>
          <w:rFonts w:ascii="仿宋" w:eastAsia="仿宋" w:hAnsi="仿宋" w:cs="仿宋"/>
          <w:sz w:val="36"/>
          <w:szCs w:val="44"/>
        </w:rPr>
      </w:pPr>
    </w:p>
    <w:p w:rsidR="00D263DF" w:rsidRPr="0066111B" w:rsidRDefault="00D263DF">
      <w:pPr>
        <w:ind w:left="723"/>
        <w:rPr>
          <w:rFonts w:ascii="仿宋" w:eastAsia="仿宋" w:hAnsi="仿宋" w:cs="仿宋"/>
        </w:rPr>
      </w:pPr>
    </w:p>
    <w:p w:rsidR="00D263DF" w:rsidRPr="0066111B" w:rsidRDefault="00D263DF">
      <w:pPr>
        <w:spacing w:line="360" w:lineRule="auto"/>
        <w:jc w:val="center"/>
        <w:rPr>
          <w:rFonts w:ascii="仿宋" w:eastAsia="仿宋" w:hAnsi="仿宋" w:cs="仿宋"/>
          <w:b/>
          <w:bCs/>
          <w:kern w:val="0"/>
          <w:sz w:val="72"/>
          <w:szCs w:val="72"/>
        </w:rPr>
      </w:pPr>
    </w:p>
    <w:p w:rsidR="00D263DF" w:rsidRPr="0066111B" w:rsidRDefault="003209DC">
      <w:pPr>
        <w:spacing w:line="360" w:lineRule="auto"/>
        <w:jc w:val="center"/>
        <w:rPr>
          <w:rFonts w:ascii="仿宋" w:eastAsia="仿宋" w:hAnsi="仿宋" w:cs="仿宋"/>
          <w:b/>
          <w:bCs/>
          <w:sz w:val="44"/>
          <w:szCs w:val="44"/>
        </w:rPr>
      </w:pPr>
      <w:r w:rsidRPr="0066111B">
        <w:rPr>
          <w:rFonts w:ascii="仿宋" w:eastAsia="仿宋" w:hAnsi="仿宋" w:cs="仿宋" w:hint="eastAsia"/>
          <w:b/>
          <w:bCs/>
          <w:kern w:val="0"/>
          <w:sz w:val="44"/>
          <w:szCs w:val="44"/>
        </w:rPr>
        <w:t>竞争性磋商响应文件</w:t>
      </w:r>
    </w:p>
    <w:p w:rsidR="00D263DF" w:rsidRPr="0066111B" w:rsidRDefault="00D263DF">
      <w:pPr>
        <w:spacing w:line="360" w:lineRule="auto"/>
        <w:jc w:val="center"/>
        <w:rPr>
          <w:rFonts w:ascii="仿宋" w:eastAsia="仿宋" w:hAnsi="仿宋" w:cs="仿宋"/>
          <w:b/>
          <w:sz w:val="72"/>
          <w:szCs w:val="21"/>
        </w:rPr>
      </w:pPr>
    </w:p>
    <w:p w:rsidR="00D263DF" w:rsidRPr="0066111B" w:rsidRDefault="00D263DF">
      <w:pPr>
        <w:spacing w:line="360" w:lineRule="auto"/>
        <w:jc w:val="center"/>
        <w:rPr>
          <w:rFonts w:ascii="仿宋" w:eastAsia="仿宋" w:hAnsi="仿宋" w:cs="仿宋"/>
          <w:b/>
          <w:sz w:val="36"/>
          <w:szCs w:val="21"/>
        </w:rPr>
      </w:pPr>
    </w:p>
    <w:p w:rsidR="00D263DF" w:rsidRPr="0066111B" w:rsidRDefault="00D263DF">
      <w:pPr>
        <w:spacing w:line="360" w:lineRule="auto"/>
        <w:jc w:val="center"/>
        <w:rPr>
          <w:rFonts w:ascii="仿宋" w:eastAsia="仿宋" w:hAnsi="仿宋" w:cs="仿宋"/>
          <w:b/>
          <w:sz w:val="36"/>
          <w:szCs w:val="21"/>
        </w:rPr>
      </w:pPr>
    </w:p>
    <w:p w:rsidR="00D263DF" w:rsidRPr="0066111B" w:rsidRDefault="00D263DF">
      <w:pPr>
        <w:spacing w:line="360" w:lineRule="auto"/>
        <w:jc w:val="center"/>
        <w:rPr>
          <w:rFonts w:ascii="仿宋" w:eastAsia="仿宋" w:hAnsi="仿宋" w:cs="仿宋"/>
          <w:b/>
          <w:sz w:val="36"/>
          <w:szCs w:val="21"/>
        </w:rPr>
      </w:pPr>
    </w:p>
    <w:p w:rsidR="00D263DF" w:rsidRPr="0066111B" w:rsidRDefault="00D263DF">
      <w:pPr>
        <w:spacing w:line="360" w:lineRule="auto"/>
        <w:jc w:val="center"/>
        <w:rPr>
          <w:rFonts w:ascii="仿宋" w:eastAsia="仿宋" w:hAnsi="仿宋" w:cs="仿宋"/>
          <w:b/>
          <w:sz w:val="36"/>
          <w:szCs w:val="21"/>
        </w:rPr>
      </w:pPr>
    </w:p>
    <w:p w:rsidR="00D263DF" w:rsidRPr="0066111B" w:rsidRDefault="00D263DF">
      <w:pPr>
        <w:spacing w:line="360" w:lineRule="auto"/>
        <w:jc w:val="center"/>
        <w:rPr>
          <w:rFonts w:ascii="仿宋" w:eastAsia="仿宋" w:hAnsi="仿宋" w:cs="仿宋"/>
          <w:b/>
          <w:sz w:val="36"/>
        </w:rPr>
      </w:pPr>
    </w:p>
    <w:p w:rsidR="00D263DF" w:rsidRPr="0066111B" w:rsidRDefault="003209DC">
      <w:pPr>
        <w:spacing w:line="360" w:lineRule="auto"/>
        <w:ind w:firstLine="1084"/>
        <w:rPr>
          <w:rFonts w:ascii="仿宋" w:eastAsia="仿宋" w:hAnsi="仿宋" w:cs="仿宋"/>
          <w:b/>
          <w:sz w:val="32"/>
          <w:szCs w:val="32"/>
        </w:rPr>
      </w:pPr>
      <w:r w:rsidRPr="0066111B">
        <w:rPr>
          <w:rFonts w:ascii="仿宋" w:eastAsia="仿宋" w:hAnsi="仿宋" w:cs="仿宋" w:hint="eastAsia"/>
          <w:b/>
          <w:kern w:val="0"/>
          <w:sz w:val="32"/>
          <w:szCs w:val="32"/>
        </w:rPr>
        <w:t>项 目 名 称：</w:t>
      </w:r>
      <w:r w:rsidRPr="0066111B">
        <w:rPr>
          <w:rFonts w:ascii="仿宋" w:eastAsia="仿宋" w:hAnsi="仿宋" w:cs="仿宋" w:hint="eastAsia"/>
          <w:b/>
          <w:kern w:val="0"/>
          <w:sz w:val="32"/>
          <w:szCs w:val="32"/>
          <w:u w:val="single"/>
        </w:rPr>
        <w:t xml:space="preserve">                   </w:t>
      </w:r>
    </w:p>
    <w:p w:rsidR="00D263DF" w:rsidRPr="0066111B" w:rsidRDefault="003209DC">
      <w:pPr>
        <w:spacing w:line="360" w:lineRule="auto"/>
        <w:ind w:firstLine="1084"/>
        <w:rPr>
          <w:rFonts w:ascii="仿宋" w:eastAsia="仿宋" w:hAnsi="仿宋" w:cs="仿宋"/>
          <w:b/>
          <w:sz w:val="32"/>
          <w:szCs w:val="32"/>
          <w:u w:val="single"/>
        </w:rPr>
      </w:pPr>
      <w:r w:rsidRPr="0066111B">
        <w:rPr>
          <w:rFonts w:ascii="仿宋" w:eastAsia="仿宋" w:hAnsi="仿宋" w:cs="仿宋" w:hint="eastAsia"/>
          <w:b/>
          <w:kern w:val="0"/>
          <w:sz w:val="32"/>
          <w:szCs w:val="32"/>
        </w:rPr>
        <w:t>项 目 编 号：</w:t>
      </w:r>
      <w:r w:rsidRPr="0066111B">
        <w:rPr>
          <w:rFonts w:ascii="仿宋" w:eastAsia="仿宋" w:hAnsi="仿宋" w:cs="仿宋" w:hint="eastAsia"/>
          <w:b/>
          <w:kern w:val="0"/>
          <w:sz w:val="32"/>
          <w:szCs w:val="32"/>
          <w:u w:val="single"/>
        </w:rPr>
        <w:t xml:space="preserve">                   </w:t>
      </w:r>
    </w:p>
    <w:p w:rsidR="00D263DF" w:rsidRPr="0066111B" w:rsidRDefault="003209DC">
      <w:pPr>
        <w:spacing w:line="360" w:lineRule="auto"/>
        <w:rPr>
          <w:rFonts w:ascii="仿宋" w:eastAsia="仿宋" w:hAnsi="仿宋" w:cs="仿宋"/>
          <w:b/>
          <w:sz w:val="32"/>
          <w:szCs w:val="32"/>
          <w:u w:val="single"/>
        </w:rPr>
      </w:pPr>
      <w:r w:rsidRPr="0066111B">
        <w:rPr>
          <w:rFonts w:ascii="仿宋" w:eastAsia="仿宋" w:hAnsi="仿宋" w:cs="仿宋" w:hint="eastAsia"/>
          <w:b/>
          <w:kern w:val="0"/>
          <w:sz w:val="32"/>
          <w:szCs w:val="32"/>
        </w:rPr>
        <w:t xml:space="preserve">      </w:t>
      </w:r>
      <w:r w:rsidR="00D01E71" w:rsidRPr="0066111B">
        <w:rPr>
          <w:rFonts w:ascii="仿宋" w:eastAsia="仿宋" w:hAnsi="仿宋" w:cs="仿宋" w:hint="eastAsia"/>
          <w:b/>
          <w:kern w:val="0"/>
          <w:sz w:val="32"/>
          <w:szCs w:val="32"/>
        </w:rPr>
        <w:t xml:space="preserve"> </w:t>
      </w:r>
      <w:r w:rsidRPr="0066111B">
        <w:rPr>
          <w:rFonts w:ascii="仿宋" w:eastAsia="仿宋" w:hAnsi="仿宋" w:cs="仿宋" w:hint="eastAsia"/>
          <w:b/>
          <w:kern w:val="0"/>
          <w:sz w:val="32"/>
          <w:szCs w:val="32"/>
        </w:rPr>
        <w:t>磋商供应商名称 ：</w:t>
      </w:r>
      <w:r w:rsidRPr="0066111B">
        <w:rPr>
          <w:rFonts w:ascii="仿宋" w:eastAsia="仿宋" w:hAnsi="仿宋" w:cs="仿宋" w:hint="eastAsia"/>
          <w:b/>
          <w:kern w:val="0"/>
          <w:sz w:val="32"/>
          <w:szCs w:val="32"/>
          <w:u w:val="single"/>
        </w:rPr>
        <w:t xml:space="preserve">               </w:t>
      </w:r>
    </w:p>
    <w:p w:rsidR="00D263DF" w:rsidRPr="0066111B" w:rsidRDefault="003209DC">
      <w:pPr>
        <w:spacing w:line="360" w:lineRule="auto"/>
        <w:rPr>
          <w:rFonts w:ascii="仿宋" w:eastAsia="仿宋" w:hAnsi="仿宋" w:cs="仿宋"/>
          <w:b/>
          <w:sz w:val="32"/>
          <w:szCs w:val="32"/>
          <w:u w:val="single"/>
        </w:rPr>
      </w:pPr>
      <w:r w:rsidRPr="0066111B">
        <w:rPr>
          <w:rFonts w:ascii="仿宋" w:eastAsia="仿宋" w:hAnsi="仿宋" w:cs="仿宋" w:hint="eastAsia"/>
          <w:b/>
          <w:kern w:val="0"/>
          <w:sz w:val="32"/>
          <w:szCs w:val="32"/>
        </w:rPr>
        <w:t xml:space="preserve">      </w:t>
      </w:r>
      <w:r w:rsidR="00D01E71" w:rsidRPr="0066111B">
        <w:rPr>
          <w:rFonts w:ascii="仿宋" w:eastAsia="仿宋" w:hAnsi="仿宋" w:cs="仿宋" w:hint="eastAsia"/>
          <w:b/>
          <w:kern w:val="0"/>
          <w:sz w:val="32"/>
          <w:szCs w:val="32"/>
        </w:rPr>
        <w:t xml:space="preserve"> </w:t>
      </w:r>
      <w:r w:rsidRPr="0066111B">
        <w:rPr>
          <w:rFonts w:ascii="仿宋" w:eastAsia="仿宋" w:hAnsi="仿宋" w:cs="仿宋" w:hint="eastAsia"/>
          <w:b/>
          <w:kern w:val="0"/>
          <w:sz w:val="32"/>
          <w:szCs w:val="32"/>
        </w:rPr>
        <w:t>日      期 ：</w:t>
      </w:r>
      <w:r w:rsidRPr="0066111B">
        <w:rPr>
          <w:rFonts w:ascii="仿宋" w:eastAsia="仿宋" w:hAnsi="仿宋" w:cs="仿宋" w:hint="eastAsia"/>
          <w:b/>
          <w:kern w:val="0"/>
          <w:sz w:val="32"/>
          <w:szCs w:val="32"/>
          <w:u w:val="single"/>
        </w:rPr>
        <w:t xml:space="preserve">                   </w:t>
      </w:r>
    </w:p>
    <w:p w:rsidR="00D263DF" w:rsidRPr="0066111B" w:rsidRDefault="003209DC" w:rsidP="00D01E71">
      <w:pPr>
        <w:ind w:firstLineChars="400" w:firstLine="1285"/>
        <w:rPr>
          <w:rFonts w:ascii="仿宋" w:eastAsia="仿宋" w:hAnsi="仿宋" w:cs="仿宋"/>
          <w:b/>
          <w:sz w:val="32"/>
          <w:szCs w:val="32"/>
        </w:rPr>
      </w:pPr>
      <w:r w:rsidRPr="0066111B">
        <w:rPr>
          <w:rFonts w:ascii="仿宋" w:eastAsia="仿宋" w:hAnsi="仿宋" w:cs="仿宋" w:hint="eastAsia"/>
          <w:b/>
          <w:kern w:val="0"/>
          <w:sz w:val="32"/>
          <w:szCs w:val="32"/>
        </w:rPr>
        <w:t>供  应  商：</w:t>
      </w:r>
      <w:r w:rsidRPr="0066111B">
        <w:rPr>
          <w:rFonts w:ascii="仿宋" w:eastAsia="仿宋" w:hAnsi="仿宋" w:cs="仿宋" w:hint="eastAsia"/>
          <w:b/>
          <w:kern w:val="0"/>
          <w:sz w:val="32"/>
          <w:szCs w:val="32"/>
          <w:u w:val="single"/>
        </w:rPr>
        <w:t xml:space="preserve">         </w:t>
      </w:r>
      <w:r w:rsidRPr="0066111B">
        <w:rPr>
          <w:rFonts w:ascii="仿宋" w:eastAsia="仿宋" w:hAnsi="仿宋" w:cs="仿宋" w:hint="eastAsia"/>
          <w:b/>
          <w:kern w:val="0"/>
          <w:sz w:val="32"/>
          <w:szCs w:val="32"/>
        </w:rPr>
        <w:t>（电子签章）</w:t>
      </w:r>
    </w:p>
    <w:p w:rsidR="00D263DF" w:rsidRPr="0066111B" w:rsidRDefault="00D263DF">
      <w:pPr>
        <w:jc w:val="center"/>
        <w:rPr>
          <w:rFonts w:ascii="仿宋" w:eastAsia="仿宋" w:hAnsi="仿宋" w:cs="仿宋"/>
          <w:b/>
          <w:sz w:val="32"/>
          <w:szCs w:val="32"/>
        </w:rPr>
      </w:pPr>
    </w:p>
    <w:p w:rsidR="00D263DF" w:rsidRPr="0066111B" w:rsidRDefault="00D263DF">
      <w:pPr>
        <w:jc w:val="center"/>
        <w:rPr>
          <w:rFonts w:ascii="仿宋" w:eastAsia="仿宋" w:hAnsi="仿宋" w:cs="仿宋"/>
          <w:b/>
          <w:sz w:val="32"/>
          <w:szCs w:val="32"/>
        </w:rPr>
      </w:pPr>
    </w:p>
    <w:p w:rsidR="00D263DF" w:rsidRPr="0066111B" w:rsidRDefault="00D263DF">
      <w:pPr>
        <w:jc w:val="center"/>
        <w:rPr>
          <w:rFonts w:ascii="仿宋" w:eastAsia="仿宋" w:hAnsi="仿宋" w:cs="仿宋"/>
          <w:b/>
          <w:sz w:val="32"/>
          <w:szCs w:val="32"/>
        </w:rPr>
      </w:pPr>
      <w:bookmarkStart w:id="121" w:name="OLE_LINK137"/>
      <w:bookmarkStart w:id="122" w:name="OLE_LINK141"/>
      <w:bookmarkEnd w:id="121"/>
      <w:bookmarkEnd w:id="122"/>
    </w:p>
    <w:p w:rsidR="00D263DF" w:rsidRPr="0066111B" w:rsidRDefault="003209DC">
      <w:pPr>
        <w:spacing w:line="440" w:lineRule="exact"/>
        <w:jc w:val="center"/>
        <w:rPr>
          <w:rFonts w:ascii="仿宋" w:eastAsia="仿宋" w:hAnsi="仿宋" w:cs="仿宋"/>
        </w:rPr>
      </w:pPr>
      <w:r w:rsidRPr="0066111B">
        <w:rPr>
          <w:rFonts w:ascii="仿宋" w:eastAsia="仿宋" w:hAnsi="仿宋" w:cs="仿宋" w:hint="eastAsia"/>
          <w:kern w:val="0"/>
        </w:rPr>
        <w:t xml:space="preserve">  </w:t>
      </w:r>
    </w:p>
    <w:p w:rsidR="00D263DF" w:rsidRPr="0066111B" w:rsidRDefault="00D263DF">
      <w:pPr>
        <w:rPr>
          <w:rFonts w:ascii="仿宋" w:eastAsia="仿宋" w:hAnsi="仿宋" w:cs="仿宋"/>
        </w:rPr>
      </w:pPr>
    </w:p>
    <w:p w:rsidR="00D263DF" w:rsidRPr="0066111B" w:rsidRDefault="003209DC">
      <w:pPr>
        <w:spacing w:line="360" w:lineRule="auto"/>
        <w:jc w:val="center"/>
        <w:rPr>
          <w:rFonts w:ascii="仿宋" w:eastAsia="仿宋" w:hAnsi="仿宋" w:cs="仿宋"/>
          <w:b/>
          <w:bCs/>
          <w:sz w:val="32"/>
          <w:szCs w:val="32"/>
        </w:rPr>
      </w:pPr>
      <w:r w:rsidRPr="0066111B">
        <w:rPr>
          <w:rFonts w:ascii="仿宋" w:eastAsia="仿宋" w:hAnsi="仿宋" w:cs="仿宋" w:hint="eastAsia"/>
          <w:b/>
          <w:bCs/>
          <w:kern w:val="0"/>
          <w:sz w:val="32"/>
          <w:szCs w:val="32"/>
        </w:rPr>
        <w:lastRenderedPageBreak/>
        <w:t>磋商主要文件目录</w:t>
      </w:r>
    </w:p>
    <w:p w:rsidR="00D263DF" w:rsidRPr="0066111B" w:rsidRDefault="00D263DF">
      <w:pPr>
        <w:spacing w:line="360" w:lineRule="auto"/>
        <w:jc w:val="center"/>
        <w:rPr>
          <w:rFonts w:ascii="仿宋" w:eastAsia="仿宋" w:hAnsi="仿宋" w:cs="仿宋"/>
          <w:b/>
          <w:bCs/>
          <w:sz w:val="32"/>
          <w:szCs w:val="32"/>
        </w:rPr>
      </w:pPr>
    </w:p>
    <w:p w:rsidR="00D263DF" w:rsidRPr="0066111B" w:rsidRDefault="003209DC">
      <w:pPr>
        <w:spacing w:line="360" w:lineRule="auto"/>
        <w:ind w:firstLine="480"/>
        <w:rPr>
          <w:rFonts w:ascii="仿宋" w:eastAsia="仿宋" w:hAnsi="仿宋" w:cs="仿宋"/>
          <w:sz w:val="24"/>
        </w:rPr>
      </w:pPr>
      <w:r w:rsidRPr="0066111B">
        <w:rPr>
          <w:rFonts w:ascii="仿宋" w:eastAsia="仿宋" w:hAnsi="仿宋" w:cs="仿宋" w:hint="eastAsia"/>
          <w:kern w:val="0"/>
          <w:sz w:val="24"/>
        </w:rPr>
        <w:t>一、资格审查响应对照表</w:t>
      </w:r>
    </w:p>
    <w:p w:rsidR="00D263DF" w:rsidRPr="0066111B" w:rsidRDefault="003209DC">
      <w:pPr>
        <w:spacing w:line="360" w:lineRule="auto"/>
        <w:ind w:left="480"/>
        <w:rPr>
          <w:rFonts w:ascii="仿宋" w:eastAsia="仿宋" w:hAnsi="仿宋" w:cs="仿宋"/>
          <w:sz w:val="24"/>
        </w:rPr>
      </w:pPr>
      <w:r w:rsidRPr="0066111B">
        <w:rPr>
          <w:rFonts w:ascii="仿宋" w:eastAsia="仿宋" w:hAnsi="仿宋" w:cs="仿宋" w:hint="eastAsia"/>
          <w:kern w:val="0"/>
          <w:sz w:val="24"/>
        </w:rPr>
        <w:t>二、符合性审查响应对照表</w:t>
      </w:r>
    </w:p>
    <w:p w:rsidR="00D263DF" w:rsidRPr="0066111B" w:rsidRDefault="003209DC">
      <w:pPr>
        <w:spacing w:line="360" w:lineRule="auto"/>
        <w:ind w:left="480"/>
        <w:rPr>
          <w:rFonts w:ascii="仿宋" w:eastAsia="仿宋" w:hAnsi="仿宋" w:cs="仿宋"/>
          <w:sz w:val="24"/>
        </w:rPr>
      </w:pPr>
      <w:r w:rsidRPr="0066111B">
        <w:rPr>
          <w:rFonts w:ascii="仿宋" w:eastAsia="仿宋" w:hAnsi="仿宋" w:cs="仿宋" w:hint="eastAsia"/>
          <w:kern w:val="0"/>
          <w:sz w:val="24"/>
        </w:rPr>
        <w:t>三、非实质性响应对照表</w:t>
      </w:r>
    </w:p>
    <w:p w:rsidR="00D263DF" w:rsidRPr="0066111B" w:rsidRDefault="003209DC">
      <w:pPr>
        <w:spacing w:line="360" w:lineRule="auto"/>
        <w:ind w:firstLineChars="200" w:firstLine="480"/>
        <w:rPr>
          <w:rFonts w:ascii="仿宋" w:eastAsia="仿宋" w:hAnsi="仿宋" w:cs="仿宋"/>
          <w:i/>
          <w:kern w:val="0"/>
          <w:sz w:val="24"/>
          <w:u w:val="single"/>
        </w:rPr>
      </w:pPr>
      <w:r w:rsidRPr="0066111B">
        <w:rPr>
          <w:rFonts w:ascii="仿宋" w:eastAsia="仿宋" w:hAnsi="仿宋" w:cs="仿宋" w:hint="eastAsia"/>
          <w:kern w:val="0"/>
          <w:sz w:val="24"/>
        </w:rPr>
        <w:t>四</w:t>
      </w:r>
      <w:r w:rsidRPr="0066111B">
        <w:rPr>
          <w:rFonts w:ascii="仿宋" w:eastAsia="仿宋" w:hAnsi="仿宋" w:cs="仿宋" w:hint="eastAsia"/>
          <w:b/>
          <w:bCs/>
          <w:kern w:val="0"/>
          <w:sz w:val="24"/>
        </w:rPr>
        <w:t>、</w:t>
      </w:r>
      <w:r w:rsidRPr="0066111B">
        <w:rPr>
          <w:rFonts w:ascii="仿宋" w:eastAsia="仿宋" w:hAnsi="仿宋" w:cs="仿宋" w:hint="eastAsia"/>
          <w:i/>
          <w:kern w:val="0"/>
          <w:sz w:val="24"/>
          <w:u w:val="single"/>
        </w:rPr>
        <w:t>磋商响应报价表</w:t>
      </w:r>
    </w:p>
    <w:p w:rsidR="00D263DF" w:rsidRPr="0066111B" w:rsidRDefault="00F77876">
      <w:pPr>
        <w:spacing w:line="360" w:lineRule="auto"/>
        <w:ind w:firstLine="480"/>
        <w:rPr>
          <w:rFonts w:ascii="仿宋" w:eastAsia="仿宋" w:hAnsi="仿宋" w:cs="仿宋"/>
          <w:sz w:val="24"/>
        </w:rPr>
      </w:pPr>
      <w:r w:rsidRPr="0066111B">
        <w:rPr>
          <w:rFonts w:ascii="仿宋" w:eastAsia="仿宋" w:hAnsi="仿宋" w:cs="仿宋" w:hint="eastAsia"/>
          <w:kern w:val="0"/>
          <w:sz w:val="24"/>
        </w:rPr>
        <w:t>五</w:t>
      </w:r>
      <w:r w:rsidR="003209DC" w:rsidRPr="0066111B">
        <w:rPr>
          <w:rFonts w:ascii="仿宋" w:eastAsia="仿宋" w:hAnsi="仿宋" w:cs="仿宋" w:hint="eastAsia"/>
          <w:kern w:val="0"/>
          <w:sz w:val="24"/>
        </w:rPr>
        <w:t>、</w:t>
      </w:r>
      <w:r w:rsidR="003209DC" w:rsidRPr="0066111B">
        <w:rPr>
          <w:rFonts w:ascii="仿宋" w:eastAsia="仿宋" w:hAnsi="仿宋" w:cs="仿宋" w:hint="eastAsia"/>
          <w:kern w:val="0"/>
          <w:sz w:val="24"/>
          <w:szCs w:val="24"/>
        </w:rPr>
        <w:t>技术参数响应及偏离表</w:t>
      </w:r>
    </w:p>
    <w:p w:rsidR="00D263DF" w:rsidRPr="0066111B" w:rsidRDefault="00F77876">
      <w:pPr>
        <w:spacing w:line="360" w:lineRule="auto"/>
        <w:ind w:firstLine="480"/>
        <w:rPr>
          <w:rFonts w:ascii="仿宋" w:eastAsia="仿宋" w:hAnsi="仿宋" w:cs="仿宋"/>
          <w:sz w:val="24"/>
        </w:rPr>
      </w:pPr>
      <w:r w:rsidRPr="0066111B">
        <w:rPr>
          <w:rFonts w:ascii="仿宋" w:eastAsia="仿宋" w:hAnsi="仿宋" w:cs="仿宋" w:hint="eastAsia"/>
          <w:kern w:val="0"/>
          <w:sz w:val="24"/>
        </w:rPr>
        <w:t>六</w:t>
      </w:r>
      <w:r w:rsidR="003209DC" w:rsidRPr="0066111B">
        <w:rPr>
          <w:rFonts w:ascii="仿宋" w:eastAsia="仿宋" w:hAnsi="仿宋" w:cs="仿宋" w:hint="eastAsia"/>
          <w:kern w:val="0"/>
          <w:sz w:val="24"/>
          <w:szCs w:val="24"/>
        </w:rPr>
        <w:t>、</w:t>
      </w:r>
      <w:r w:rsidR="003209DC" w:rsidRPr="0066111B">
        <w:rPr>
          <w:rFonts w:ascii="仿宋" w:eastAsia="仿宋" w:hAnsi="仿宋" w:cs="仿宋" w:hint="eastAsia"/>
          <w:kern w:val="0"/>
          <w:sz w:val="24"/>
        </w:rPr>
        <w:t>商务条款响应及偏离表</w:t>
      </w:r>
    </w:p>
    <w:p w:rsidR="00D263DF" w:rsidRPr="0066111B" w:rsidRDefault="00F77876">
      <w:pPr>
        <w:spacing w:line="360" w:lineRule="auto"/>
        <w:ind w:firstLine="480"/>
        <w:rPr>
          <w:rFonts w:ascii="仿宋" w:eastAsia="仿宋" w:hAnsi="仿宋" w:cs="仿宋"/>
          <w:sz w:val="24"/>
        </w:rPr>
      </w:pPr>
      <w:r w:rsidRPr="0066111B">
        <w:rPr>
          <w:rFonts w:ascii="仿宋" w:eastAsia="仿宋" w:hAnsi="仿宋" w:cs="仿宋" w:hint="eastAsia"/>
          <w:kern w:val="0"/>
          <w:sz w:val="24"/>
        </w:rPr>
        <w:t>七</w:t>
      </w:r>
      <w:r w:rsidR="003209DC" w:rsidRPr="0066111B">
        <w:rPr>
          <w:rFonts w:ascii="仿宋" w:eastAsia="仿宋" w:hAnsi="仿宋" w:cs="仿宋" w:hint="eastAsia"/>
          <w:kern w:val="0"/>
          <w:sz w:val="24"/>
        </w:rPr>
        <w:t>、其他 （供应商认为有必要提供的声明和文件，如有自拟并自行添加）</w:t>
      </w:r>
    </w:p>
    <w:p w:rsidR="00D263DF" w:rsidRPr="0066111B" w:rsidRDefault="003209DC">
      <w:pPr>
        <w:spacing w:after="312" w:line="360" w:lineRule="auto"/>
        <w:jc w:val="center"/>
        <w:rPr>
          <w:rFonts w:ascii="仿宋" w:eastAsia="仿宋" w:hAnsi="仿宋" w:cs="仿宋"/>
          <w:sz w:val="24"/>
          <w:szCs w:val="24"/>
        </w:rPr>
      </w:pPr>
      <w:r w:rsidRPr="0066111B">
        <w:rPr>
          <w:rFonts w:ascii="仿宋" w:eastAsia="仿宋" w:hAnsi="仿宋" w:cs="仿宋" w:hint="eastAsia"/>
          <w:b/>
          <w:sz w:val="32"/>
          <w:szCs w:val="32"/>
        </w:rPr>
        <w:br w:type="page"/>
      </w:r>
    </w:p>
    <w:p w:rsidR="00D263DF" w:rsidRPr="0066111B" w:rsidRDefault="003209DC">
      <w:pPr>
        <w:spacing w:line="360" w:lineRule="auto"/>
        <w:jc w:val="center"/>
        <w:rPr>
          <w:rFonts w:ascii="仿宋" w:eastAsia="仿宋" w:hAnsi="仿宋" w:cs="仿宋"/>
          <w:b/>
          <w:sz w:val="32"/>
          <w:szCs w:val="32"/>
        </w:rPr>
      </w:pPr>
      <w:r w:rsidRPr="0066111B">
        <w:rPr>
          <w:rFonts w:ascii="仿宋" w:eastAsia="仿宋" w:hAnsi="仿宋" w:cs="仿宋" w:hint="eastAsia"/>
          <w:b/>
          <w:kern w:val="0"/>
          <w:sz w:val="32"/>
          <w:szCs w:val="32"/>
        </w:rPr>
        <w:lastRenderedPageBreak/>
        <w:t>一、</w:t>
      </w:r>
      <w:r w:rsidRPr="0066111B">
        <w:rPr>
          <w:rFonts w:ascii="仿宋" w:eastAsia="仿宋" w:hAnsi="仿宋" w:cs="仿宋" w:hint="eastAsia"/>
          <w:b/>
          <w:kern w:val="0"/>
          <w:sz w:val="28"/>
          <w:szCs w:val="28"/>
        </w:rPr>
        <w:t>资格审查响应对照表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5447"/>
        <w:gridCol w:w="2158"/>
      </w:tblGrid>
      <w:tr w:rsidR="00D263DF" w:rsidRPr="0066111B">
        <w:trPr>
          <w:trHeight w:val="647"/>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jc w:val="center"/>
              <w:rPr>
                <w:rFonts w:ascii="仿宋" w:eastAsia="仿宋" w:hAnsi="仿宋" w:cs="仿宋"/>
                <w:b/>
                <w:szCs w:val="21"/>
              </w:rPr>
            </w:pPr>
            <w:r w:rsidRPr="0066111B">
              <w:rPr>
                <w:rFonts w:ascii="仿宋" w:eastAsia="仿宋" w:hAnsi="仿宋" w:cs="仿宋" w:hint="eastAsia"/>
                <w:b/>
                <w:kern w:val="0"/>
                <w:szCs w:val="21"/>
              </w:rPr>
              <w:t>序号</w:t>
            </w:r>
          </w:p>
        </w:tc>
        <w:tc>
          <w:tcPr>
            <w:tcW w:w="5447"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jc w:val="center"/>
              <w:rPr>
                <w:rFonts w:ascii="仿宋" w:eastAsia="仿宋" w:hAnsi="仿宋" w:cs="仿宋"/>
                <w:b/>
                <w:szCs w:val="21"/>
              </w:rPr>
            </w:pPr>
            <w:r w:rsidRPr="0066111B">
              <w:rPr>
                <w:rFonts w:ascii="仿宋" w:eastAsia="仿宋" w:hAnsi="仿宋" w:cs="仿宋" w:hint="eastAsia"/>
                <w:b/>
                <w:kern w:val="0"/>
                <w:szCs w:val="21"/>
              </w:rPr>
              <w:t>资格审查响应内容</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jc w:val="center"/>
              <w:rPr>
                <w:rFonts w:ascii="仿宋" w:eastAsia="仿宋" w:hAnsi="仿宋" w:cs="仿宋"/>
                <w:b/>
                <w:szCs w:val="21"/>
              </w:rPr>
            </w:pPr>
            <w:r w:rsidRPr="0066111B">
              <w:rPr>
                <w:rFonts w:ascii="仿宋" w:eastAsia="仿宋" w:hAnsi="仿宋" w:cs="仿宋" w:hint="eastAsia"/>
                <w:b/>
                <w:kern w:val="0"/>
                <w:szCs w:val="21"/>
              </w:rPr>
              <w:t>是否响应</w:t>
            </w:r>
          </w:p>
          <w:p w:rsidR="00D263DF" w:rsidRPr="0066111B" w:rsidRDefault="003209DC">
            <w:pPr>
              <w:spacing w:line="360" w:lineRule="auto"/>
              <w:jc w:val="center"/>
              <w:rPr>
                <w:rFonts w:ascii="仿宋" w:eastAsia="仿宋" w:hAnsi="仿宋" w:cs="仿宋"/>
                <w:b/>
                <w:szCs w:val="21"/>
              </w:rPr>
            </w:pPr>
            <w:r w:rsidRPr="0066111B">
              <w:rPr>
                <w:rFonts w:ascii="仿宋" w:eastAsia="仿宋" w:hAnsi="仿宋" w:cs="仿宋" w:hint="eastAsia"/>
                <w:b/>
                <w:kern w:val="0"/>
                <w:szCs w:val="21"/>
              </w:rPr>
              <w:t>（填是或者否）</w:t>
            </w:r>
          </w:p>
        </w:tc>
      </w:tr>
      <w:tr w:rsidR="00D263DF" w:rsidRPr="0066111B">
        <w:trPr>
          <w:trHeight w:val="335"/>
        </w:trPr>
        <w:tc>
          <w:tcPr>
            <w:tcW w:w="82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rPr>
                <w:rFonts w:ascii="仿宋" w:eastAsia="仿宋" w:hAnsi="仿宋" w:cs="仿宋"/>
                <w:b/>
                <w:szCs w:val="21"/>
              </w:rPr>
            </w:pPr>
            <w:r w:rsidRPr="0066111B">
              <w:rPr>
                <w:rFonts w:ascii="仿宋" w:eastAsia="仿宋" w:hAnsi="仿宋" w:cs="仿宋" w:hint="eastAsia"/>
                <w:b/>
                <w:kern w:val="0"/>
                <w:szCs w:val="21"/>
              </w:rPr>
              <w:t>通用资格条件</w:t>
            </w:r>
          </w:p>
        </w:tc>
      </w:tr>
      <w:tr w:rsidR="00D263DF" w:rsidRPr="0066111B">
        <w:trPr>
          <w:trHeight w:val="761"/>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jc w:val="center"/>
              <w:rPr>
                <w:rFonts w:ascii="仿宋" w:eastAsia="仿宋" w:hAnsi="仿宋" w:cs="仿宋"/>
                <w:b/>
                <w:szCs w:val="21"/>
              </w:rPr>
            </w:pPr>
            <w:r w:rsidRPr="0066111B">
              <w:rPr>
                <w:rFonts w:ascii="仿宋" w:eastAsia="仿宋" w:hAnsi="仿宋" w:cs="仿宋" w:hint="eastAsia"/>
                <w:kern w:val="0"/>
                <w:szCs w:val="21"/>
              </w:rPr>
              <w:t>1</w:t>
            </w:r>
          </w:p>
        </w:tc>
        <w:tc>
          <w:tcPr>
            <w:tcW w:w="5447"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rPr>
                <w:rFonts w:ascii="仿宋" w:eastAsia="仿宋" w:hAnsi="仿宋" w:cs="仿宋"/>
                <w:szCs w:val="21"/>
              </w:rPr>
            </w:pPr>
            <w:r w:rsidRPr="0066111B">
              <w:rPr>
                <w:rFonts w:ascii="仿宋" w:eastAsia="仿宋" w:hAnsi="仿宋" w:cs="仿宋" w:hint="eastAsia"/>
                <w:szCs w:val="21"/>
              </w:rPr>
              <w:t>法人或者其他组织的营业执照等证明文件，自然人的身份证明</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D263DF">
            <w:pPr>
              <w:spacing w:line="360" w:lineRule="auto"/>
              <w:rPr>
                <w:rFonts w:ascii="仿宋" w:eastAsia="仿宋" w:hAnsi="仿宋" w:cs="仿宋"/>
                <w:b/>
                <w:szCs w:val="21"/>
              </w:rPr>
            </w:pPr>
          </w:p>
        </w:tc>
      </w:tr>
      <w:tr w:rsidR="00D263DF" w:rsidRPr="0066111B">
        <w:trPr>
          <w:trHeight w:val="585"/>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jc w:val="center"/>
              <w:rPr>
                <w:rFonts w:ascii="仿宋" w:eastAsia="仿宋" w:hAnsi="仿宋" w:cs="仿宋"/>
                <w:szCs w:val="21"/>
              </w:rPr>
            </w:pPr>
            <w:r w:rsidRPr="0066111B">
              <w:rPr>
                <w:rFonts w:ascii="仿宋" w:eastAsia="仿宋" w:hAnsi="仿宋" w:cs="仿宋" w:hint="eastAsia"/>
                <w:kern w:val="0"/>
                <w:szCs w:val="21"/>
              </w:rPr>
              <w:t>2</w:t>
            </w:r>
          </w:p>
        </w:tc>
        <w:tc>
          <w:tcPr>
            <w:tcW w:w="5447"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rPr>
                <w:rFonts w:ascii="仿宋" w:eastAsia="仿宋" w:hAnsi="仿宋" w:cs="仿宋"/>
                <w:szCs w:val="21"/>
              </w:rPr>
            </w:pPr>
            <w:r w:rsidRPr="0066111B">
              <w:rPr>
                <w:rFonts w:ascii="仿宋" w:eastAsia="仿宋" w:hAnsi="仿宋" w:cs="仿宋" w:hint="eastAsia"/>
                <w:kern w:val="0"/>
                <w:szCs w:val="21"/>
              </w:rPr>
              <w:t>依法缴纳职工社会保障资金的证明材料(税务、银行或社会保险基金管理部门出具的近三个月内任意一个月缴纳职工社会保障资金的缴款凭证或缴款证明)（投标人依法享受缓缴、免缴的提供证明材料）</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D263DF">
            <w:pPr>
              <w:spacing w:line="360" w:lineRule="auto"/>
              <w:rPr>
                <w:rFonts w:ascii="仿宋" w:eastAsia="仿宋" w:hAnsi="仿宋" w:cs="仿宋"/>
                <w:szCs w:val="21"/>
              </w:rPr>
            </w:pPr>
          </w:p>
        </w:tc>
      </w:tr>
      <w:tr w:rsidR="00D263DF" w:rsidRPr="0066111B">
        <w:trPr>
          <w:trHeight w:val="585"/>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jc w:val="center"/>
              <w:rPr>
                <w:rFonts w:ascii="仿宋" w:eastAsia="仿宋" w:hAnsi="仿宋" w:cs="仿宋"/>
                <w:szCs w:val="21"/>
              </w:rPr>
            </w:pPr>
            <w:r w:rsidRPr="0066111B">
              <w:rPr>
                <w:rFonts w:ascii="仿宋" w:eastAsia="仿宋" w:hAnsi="仿宋" w:cs="仿宋" w:hint="eastAsia"/>
                <w:kern w:val="0"/>
                <w:szCs w:val="21"/>
              </w:rPr>
              <w:t>3</w:t>
            </w:r>
          </w:p>
        </w:tc>
        <w:tc>
          <w:tcPr>
            <w:tcW w:w="5447"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jc w:val="left"/>
              <w:rPr>
                <w:rFonts w:ascii="仿宋" w:eastAsia="仿宋" w:hAnsi="仿宋" w:cs="仿宋"/>
                <w:szCs w:val="21"/>
              </w:rPr>
            </w:pPr>
            <w:r w:rsidRPr="0066111B">
              <w:rPr>
                <w:rFonts w:ascii="仿宋" w:eastAsia="仿宋" w:hAnsi="仿宋" w:cs="仿宋" w:hint="eastAsia"/>
                <w:kern w:val="0"/>
                <w:szCs w:val="21"/>
              </w:rPr>
              <w:t>投标人近三个月内任意一份依法纳税的缴款凭证（投标人依法享受缓缴、免缴的提供证明材料）</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D263DF">
            <w:pPr>
              <w:spacing w:line="360" w:lineRule="auto"/>
              <w:rPr>
                <w:rFonts w:ascii="仿宋" w:eastAsia="仿宋" w:hAnsi="仿宋" w:cs="仿宋"/>
                <w:szCs w:val="21"/>
              </w:rPr>
            </w:pPr>
          </w:p>
        </w:tc>
      </w:tr>
      <w:tr w:rsidR="00D263DF" w:rsidRPr="0066111B">
        <w:trPr>
          <w:trHeight w:val="417"/>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jc w:val="center"/>
              <w:rPr>
                <w:rFonts w:ascii="仿宋" w:eastAsia="仿宋" w:hAnsi="仿宋" w:cs="仿宋"/>
                <w:szCs w:val="21"/>
              </w:rPr>
            </w:pPr>
            <w:r w:rsidRPr="0066111B">
              <w:rPr>
                <w:rFonts w:ascii="仿宋" w:eastAsia="仿宋" w:hAnsi="仿宋" w:cs="仿宋" w:hint="eastAsia"/>
                <w:kern w:val="0"/>
                <w:szCs w:val="21"/>
              </w:rPr>
              <w:t>4</w:t>
            </w:r>
          </w:p>
        </w:tc>
        <w:tc>
          <w:tcPr>
            <w:tcW w:w="5447"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jc w:val="left"/>
              <w:rPr>
                <w:rFonts w:ascii="仿宋" w:eastAsia="仿宋" w:hAnsi="仿宋" w:cs="仿宋"/>
                <w:szCs w:val="21"/>
              </w:rPr>
            </w:pPr>
            <w:r w:rsidRPr="0066111B">
              <w:rPr>
                <w:rFonts w:ascii="仿宋" w:eastAsia="仿宋" w:hAnsi="仿宋" w:cs="仿宋" w:hint="eastAsia"/>
                <w:kern w:val="0"/>
                <w:szCs w:val="21"/>
              </w:rPr>
              <w:t>上一年度的财务报告情况（成立不满一年不需提供）</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D263DF">
            <w:pPr>
              <w:spacing w:line="360" w:lineRule="auto"/>
              <w:rPr>
                <w:rFonts w:ascii="仿宋" w:eastAsia="仿宋" w:hAnsi="仿宋" w:cs="仿宋"/>
                <w:szCs w:val="21"/>
              </w:rPr>
            </w:pPr>
          </w:p>
        </w:tc>
      </w:tr>
      <w:tr w:rsidR="00D263DF" w:rsidRPr="0066111B">
        <w:trPr>
          <w:trHeight w:val="780"/>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jc w:val="center"/>
              <w:rPr>
                <w:rFonts w:ascii="仿宋" w:eastAsia="仿宋" w:hAnsi="仿宋" w:cs="仿宋"/>
                <w:szCs w:val="21"/>
              </w:rPr>
            </w:pPr>
            <w:r w:rsidRPr="0066111B">
              <w:rPr>
                <w:rFonts w:ascii="仿宋" w:eastAsia="仿宋" w:hAnsi="仿宋" w:cs="仿宋" w:hint="eastAsia"/>
                <w:kern w:val="0"/>
                <w:szCs w:val="21"/>
              </w:rPr>
              <w:t>5</w:t>
            </w:r>
          </w:p>
        </w:tc>
        <w:tc>
          <w:tcPr>
            <w:tcW w:w="5447"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jc w:val="left"/>
              <w:rPr>
                <w:rFonts w:ascii="仿宋" w:eastAsia="仿宋" w:hAnsi="仿宋" w:cs="仿宋"/>
                <w:szCs w:val="21"/>
              </w:rPr>
            </w:pPr>
            <w:r w:rsidRPr="0066111B">
              <w:rPr>
                <w:rFonts w:ascii="仿宋" w:eastAsia="仿宋" w:hAnsi="仿宋" w:cs="仿宋" w:hint="eastAsia"/>
                <w:kern w:val="0"/>
                <w:szCs w:val="21"/>
              </w:rPr>
              <w:t>具备履行合同所必需的设备和专业技术能力的证明材料</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D263DF">
            <w:pPr>
              <w:spacing w:line="360" w:lineRule="auto"/>
              <w:rPr>
                <w:rFonts w:ascii="仿宋" w:eastAsia="仿宋" w:hAnsi="仿宋" w:cs="仿宋"/>
                <w:szCs w:val="21"/>
              </w:rPr>
            </w:pPr>
          </w:p>
        </w:tc>
      </w:tr>
      <w:tr w:rsidR="00D263DF" w:rsidRPr="0066111B">
        <w:trPr>
          <w:trHeight w:val="780"/>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jc w:val="center"/>
              <w:rPr>
                <w:rFonts w:ascii="仿宋" w:eastAsia="仿宋" w:hAnsi="仿宋" w:cs="仿宋"/>
                <w:szCs w:val="21"/>
              </w:rPr>
            </w:pPr>
            <w:r w:rsidRPr="0066111B">
              <w:rPr>
                <w:rFonts w:ascii="仿宋" w:eastAsia="仿宋" w:hAnsi="仿宋" w:cs="仿宋" w:hint="eastAsia"/>
                <w:kern w:val="0"/>
                <w:szCs w:val="21"/>
              </w:rPr>
              <w:t>6</w:t>
            </w:r>
          </w:p>
        </w:tc>
        <w:tc>
          <w:tcPr>
            <w:tcW w:w="5447"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jc w:val="left"/>
              <w:rPr>
                <w:rFonts w:ascii="仿宋" w:eastAsia="仿宋" w:hAnsi="仿宋" w:cs="仿宋"/>
                <w:szCs w:val="21"/>
              </w:rPr>
            </w:pPr>
            <w:r w:rsidRPr="0066111B">
              <w:rPr>
                <w:rFonts w:ascii="仿宋" w:eastAsia="仿宋" w:hAnsi="仿宋" w:cs="仿宋" w:hint="eastAsia"/>
                <w:kern w:val="0"/>
                <w:szCs w:val="21"/>
              </w:rPr>
              <w:t>参加本次政府采购活动前3年内在经营活动中没有重大违法记录的书面声明</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D263DF">
            <w:pPr>
              <w:spacing w:line="360" w:lineRule="auto"/>
              <w:rPr>
                <w:rFonts w:ascii="仿宋" w:eastAsia="仿宋" w:hAnsi="仿宋" w:cs="仿宋"/>
                <w:szCs w:val="21"/>
              </w:rPr>
            </w:pPr>
          </w:p>
        </w:tc>
      </w:tr>
      <w:tr w:rsidR="00D263DF" w:rsidRPr="0066111B">
        <w:trPr>
          <w:trHeight w:val="780"/>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jc w:val="center"/>
              <w:rPr>
                <w:rFonts w:ascii="仿宋" w:eastAsia="仿宋" w:hAnsi="仿宋" w:cs="仿宋"/>
                <w:szCs w:val="21"/>
              </w:rPr>
            </w:pPr>
            <w:r w:rsidRPr="0066111B">
              <w:rPr>
                <w:rFonts w:ascii="仿宋" w:eastAsia="仿宋" w:hAnsi="仿宋" w:cs="仿宋" w:hint="eastAsia"/>
                <w:kern w:val="0"/>
                <w:szCs w:val="21"/>
              </w:rPr>
              <w:t>7</w:t>
            </w:r>
          </w:p>
        </w:tc>
        <w:tc>
          <w:tcPr>
            <w:tcW w:w="5447"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jc w:val="left"/>
              <w:rPr>
                <w:rFonts w:ascii="仿宋" w:eastAsia="仿宋" w:hAnsi="仿宋" w:cs="仿宋"/>
                <w:szCs w:val="21"/>
              </w:rPr>
            </w:pPr>
            <w:r w:rsidRPr="0066111B">
              <w:rPr>
                <w:rFonts w:ascii="仿宋" w:eastAsia="仿宋" w:hAnsi="仿宋" w:cs="仿宋" w:hint="eastAsia"/>
                <w:kern w:val="0"/>
                <w:szCs w:val="21"/>
              </w:rPr>
              <w:t>未被“信用中国”网站（www.creditchina.gov.cn）、“中国政府采购网"(www.ccgp.gov.cn)列入失信被执行人、重大税收违法案件当事人名单、政府采购严重违法失信行为记录名单</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D263DF">
            <w:pPr>
              <w:spacing w:line="360" w:lineRule="auto"/>
              <w:rPr>
                <w:rFonts w:ascii="仿宋" w:eastAsia="仿宋" w:hAnsi="仿宋" w:cs="仿宋"/>
                <w:szCs w:val="21"/>
              </w:rPr>
            </w:pPr>
          </w:p>
        </w:tc>
      </w:tr>
      <w:tr w:rsidR="00D263DF" w:rsidRPr="0066111B">
        <w:trPr>
          <w:trHeight w:val="780"/>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jc w:val="center"/>
              <w:rPr>
                <w:rFonts w:ascii="仿宋" w:eastAsia="仿宋" w:hAnsi="仿宋" w:cs="仿宋"/>
                <w:szCs w:val="21"/>
              </w:rPr>
            </w:pPr>
            <w:r w:rsidRPr="0066111B">
              <w:rPr>
                <w:rFonts w:ascii="仿宋" w:eastAsia="仿宋" w:hAnsi="仿宋" w:cs="仿宋" w:hint="eastAsia"/>
                <w:kern w:val="0"/>
                <w:szCs w:val="21"/>
              </w:rPr>
              <w:t>8</w:t>
            </w:r>
          </w:p>
        </w:tc>
        <w:tc>
          <w:tcPr>
            <w:tcW w:w="5447"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jc w:val="left"/>
              <w:rPr>
                <w:rFonts w:ascii="仿宋" w:eastAsia="仿宋" w:hAnsi="仿宋" w:cs="仿宋"/>
                <w:szCs w:val="21"/>
              </w:rPr>
            </w:pPr>
            <w:r w:rsidRPr="0066111B">
              <w:rPr>
                <w:rFonts w:ascii="仿宋" w:eastAsia="仿宋" w:hAnsi="仿宋" w:cs="仿宋" w:hint="eastAsia"/>
                <w:kern w:val="0"/>
                <w:szCs w:val="21"/>
              </w:rPr>
              <w:t>供应商信用承诺函</w:t>
            </w:r>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D263DF">
            <w:pPr>
              <w:spacing w:line="360" w:lineRule="auto"/>
              <w:rPr>
                <w:rFonts w:ascii="仿宋" w:eastAsia="仿宋" w:hAnsi="仿宋" w:cs="仿宋"/>
                <w:szCs w:val="21"/>
              </w:rPr>
            </w:pPr>
          </w:p>
        </w:tc>
      </w:tr>
      <w:tr w:rsidR="00D263DF" w:rsidRPr="0066111B">
        <w:trPr>
          <w:trHeight w:val="90"/>
        </w:trPr>
        <w:tc>
          <w:tcPr>
            <w:tcW w:w="82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rPr>
                <w:rFonts w:ascii="仿宋" w:eastAsia="仿宋" w:hAnsi="仿宋" w:cs="仿宋"/>
                <w:szCs w:val="21"/>
              </w:rPr>
            </w:pPr>
            <w:r w:rsidRPr="0066111B">
              <w:rPr>
                <w:rFonts w:ascii="仿宋" w:eastAsia="仿宋" w:hAnsi="仿宋" w:cs="仿宋" w:hint="eastAsia"/>
                <w:b/>
                <w:bCs/>
                <w:kern w:val="0"/>
                <w:szCs w:val="21"/>
              </w:rPr>
              <w:t>落实政府采购政策需满足的资格要求</w:t>
            </w:r>
          </w:p>
        </w:tc>
      </w:tr>
      <w:tr w:rsidR="00D263DF" w:rsidRPr="0066111B">
        <w:trPr>
          <w:trHeight w:val="400"/>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jc w:val="center"/>
              <w:rPr>
                <w:rFonts w:ascii="仿宋" w:eastAsia="仿宋" w:hAnsi="仿宋" w:cs="仿宋"/>
                <w:szCs w:val="21"/>
              </w:rPr>
            </w:pPr>
            <w:r w:rsidRPr="0066111B">
              <w:rPr>
                <w:rFonts w:ascii="仿宋" w:eastAsia="仿宋" w:hAnsi="仿宋" w:cs="仿宋" w:hint="eastAsia"/>
                <w:kern w:val="0"/>
                <w:szCs w:val="21"/>
              </w:rPr>
              <w:t>9</w:t>
            </w:r>
          </w:p>
        </w:tc>
        <w:tc>
          <w:tcPr>
            <w:tcW w:w="5447"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rPr>
                <w:rFonts w:ascii="仿宋" w:eastAsia="仿宋" w:hAnsi="仿宋" w:cs="仿宋"/>
                <w:szCs w:val="21"/>
              </w:rPr>
            </w:pPr>
            <w:bookmarkStart w:id="123" w:name="OLE_LINK213"/>
            <w:r w:rsidRPr="0066111B">
              <w:rPr>
                <w:rFonts w:ascii="仿宋" w:eastAsia="仿宋" w:hAnsi="仿宋" w:cs="仿宋" w:hint="eastAsia"/>
                <w:kern w:val="0"/>
                <w:szCs w:val="21"/>
              </w:rPr>
              <w:t>本项目专门面向中小企业采购，投标人投标时须提供《中小企业声明函》</w:t>
            </w:r>
            <w:bookmarkEnd w:id="123"/>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D263DF">
            <w:pPr>
              <w:spacing w:line="360" w:lineRule="auto"/>
              <w:rPr>
                <w:rFonts w:ascii="仿宋" w:eastAsia="仿宋" w:hAnsi="仿宋" w:cs="仿宋"/>
                <w:szCs w:val="21"/>
              </w:rPr>
            </w:pPr>
          </w:p>
        </w:tc>
      </w:tr>
      <w:tr w:rsidR="00D263DF" w:rsidRPr="0066111B">
        <w:trPr>
          <w:trHeight w:val="400"/>
        </w:trPr>
        <w:tc>
          <w:tcPr>
            <w:tcW w:w="82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rPr>
                <w:rFonts w:ascii="仿宋" w:eastAsia="仿宋" w:hAnsi="仿宋" w:cs="仿宋"/>
                <w:szCs w:val="21"/>
              </w:rPr>
            </w:pPr>
            <w:r w:rsidRPr="0066111B">
              <w:rPr>
                <w:rFonts w:ascii="仿宋" w:eastAsia="仿宋" w:hAnsi="仿宋" w:cs="仿宋" w:hint="eastAsia"/>
                <w:b/>
                <w:kern w:val="0"/>
                <w:szCs w:val="21"/>
              </w:rPr>
              <w:t>特定资格条件</w:t>
            </w:r>
          </w:p>
        </w:tc>
      </w:tr>
      <w:tr w:rsidR="00D263DF" w:rsidRPr="0066111B">
        <w:trPr>
          <w:trHeight w:val="389"/>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jc w:val="center"/>
              <w:rPr>
                <w:rFonts w:ascii="仿宋" w:eastAsia="仿宋" w:hAnsi="仿宋" w:cs="仿宋"/>
                <w:szCs w:val="21"/>
              </w:rPr>
            </w:pPr>
            <w:r w:rsidRPr="0066111B">
              <w:rPr>
                <w:rFonts w:ascii="仿宋" w:eastAsia="仿宋" w:hAnsi="仿宋" w:cs="仿宋" w:hint="eastAsia"/>
                <w:kern w:val="0"/>
                <w:szCs w:val="21"/>
              </w:rPr>
              <w:t>10</w:t>
            </w:r>
          </w:p>
        </w:tc>
        <w:tc>
          <w:tcPr>
            <w:tcW w:w="5447"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B52E10" w:rsidRDefault="00B52E10" w:rsidP="00520988">
            <w:pPr>
              <w:spacing w:line="360" w:lineRule="auto"/>
              <w:rPr>
                <w:rFonts w:ascii="仿宋" w:eastAsia="仿宋" w:hAnsi="仿宋" w:cs="仿宋"/>
                <w:szCs w:val="21"/>
              </w:rPr>
            </w:pPr>
            <w:bookmarkStart w:id="124" w:name="OLE_LINK214"/>
            <w:bookmarkStart w:id="125" w:name="OLE_LINK215"/>
            <w:r w:rsidRPr="00B52E10">
              <w:rPr>
                <w:rFonts w:ascii="仿宋" w:eastAsia="仿宋" w:hAnsi="仿宋" w:cs="仿宋" w:hint="eastAsia"/>
                <w:bCs/>
                <w:iCs/>
                <w:kern w:val="0"/>
                <w:szCs w:val="21"/>
              </w:rPr>
              <w:t>具有有效期内的检验检测机构认证的CMA证书</w:t>
            </w:r>
            <w:bookmarkEnd w:id="124"/>
            <w:bookmarkEnd w:id="125"/>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D263DF">
            <w:pPr>
              <w:spacing w:line="360" w:lineRule="auto"/>
              <w:rPr>
                <w:rFonts w:ascii="仿宋" w:eastAsia="仿宋" w:hAnsi="仿宋" w:cs="仿宋"/>
                <w:szCs w:val="21"/>
              </w:rPr>
            </w:pPr>
          </w:p>
        </w:tc>
      </w:tr>
      <w:tr w:rsidR="00D263DF" w:rsidRPr="0066111B">
        <w:trPr>
          <w:trHeight w:val="400"/>
        </w:trPr>
        <w:tc>
          <w:tcPr>
            <w:tcW w:w="82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rPr>
                <w:rFonts w:ascii="仿宋" w:eastAsia="仿宋" w:hAnsi="仿宋" w:cs="仿宋"/>
                <w:szCs w:val="21"/>
              </w:rPr>
            </w:pPr>
            <w:r w:rsidRPr="0066111B">
              <w:rPr>
                <w:rFonts w:ascii="仿宋" w:eastAsia="仿宋" w:hAnsi="仿宋" w:cs="仿宋" w:hint="eastAsia"/>
                <w:b/>
                <w:kern w:val="0"/>
                <w:szCs w:val="21"/>
              </w:rPr>
              <w:t>其他资格条件</w:t>
            </w:r>
          </w:p>
        </w:tc>
      </w:tr>
      <w:tr w:rsidR="00D263DF" w:rsidRPr="0066111B">
        <w:trPr>
          <w:trHeight w:val="400"/>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jc w:val="center"/>
              <w:rPr>
                <w:rFonts w:ascii="仿宋" w:eastAsia="仿宋" w:hAnsi="仿宋" w:cs="仿宋"/>
                <w:szCs w:val="21"/>
              </w:rPr>
            </w:pPr>
            <w:r w:rsidRPr="0066111B">
              <w:rPr>
                <w:rFonts w:ascii="仿宋" w:eastAsia="仿宋" w:hAnsi="仿宋" w:cs="仿宋" w:hint="eastAsia"/>
                <w:kern w:val="0"/>
                <w:szCs w:val="21"/>
              </w:rPr>
              <w:lastRenderedPageBreak/>
              <w:t>11</w:t>
            </w:r>
          </w:p>
        </w:tc>
        <w:tc>
          <w:tcPr>
            <w:tcW w:w="5447"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jc w:val="left"/>
              <w:rPr>
                <w:rFonts w:ascii="仿宋" w:eastAsia="仿宋" w:hAnsi="仿宋" w:cs="仿宋"/>
                <w:szCs w:val="21"/>
              </w:rPr>
            </w:pPr>
            <w:bookmarkStart w:id="126" w:name="OLE_LINK210"/>
            <w:bookmarkStart w:id="127" w:name="OLE_LINK211"/>
            <w:r w:rsidRPr="0066111B">
              <w:rPr>
                <w:rFonts w:ascii="仿宋" w:eastAsia="仿宋" w:hAnsi="仿宋" w:cs="仿宋" w:hint="eastAsia"/>
                <w:kern w:val="0"/>
                <w:szCs w:val="21"/>
              </w:rPr>
              <w:t>磋商响应函</w:t>
            </w:r>
            <w:bookmarkEnd w:id="126"/>
            <w:bookmarkEnd w:id="127"/>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D263DF">
            <w:pPr>
              <w:spacing w:line="360" w:lineRule="auto"/>
              <w:rPr>
                <w:rFonts w:ascii="仿宋" w:eastAsia="仿宋" w:hAnsi="仿宋" w:cs="仿宋"/>
                <w:szCs w:val="21"/>
              </w:rPr>
            </w:pPr>
          </w:p>
        </w:tc>
      </w:tr>
      <w:tr w:rsidR="00D263DF" w:rsidRPr="0066111B">
        <w:trPr>
          <w:trHeight w:val="400"/>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jc w:val="center"/>
              <w:rPr>
                <w:rFonts w:ascii="仿宋" w:eastAsia="仿宋" w:hAnsi="仿宋" w:cs="仿宋"/>
                <w:szCs w:val="21"/>
              </w:rPr>
            </w:pPr>
            <w:r w:rsidRPr="0066111B">
              <w:rPr>
                <w:rFonts w:ascii="仿宋" w:eastAsia="仿宋" w:hAnsi="仿宋" w:cs="仿宋" w:hint="eastAsia"/>
                <w:kern w:val="0"/>
                <w:szCs w:val="21"/>
              </w:rPr>
              <w:t>12</w:t>
            </w:r>
          </w:p>
        </w:tc>
        <w:tc>
          <w:tcPr>
            <w:tcW w:w="5447"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jc w:val="left"/>
              <w:rPr>
                <w:rFonts w:ascii="仿宋" w:eastAsia="仿宋" w:hAnsi="仿宋" w:cs="仿宋"/>
                <w:szCs w:val="21"/>
              </w:rPr>
            </w:pPr>
            <w:bookmarkStart w:id="128" w:name="OLE_LINK212"/>
            <w:r w:rsidRPr="0066111B">
              <w:rPr>
                <w:rFonts w:ascii="仿宋" w:eastAsia="仿宋" w:hAnsi="仿宋" w:cs="仿宋" w:hint="eastAsia"/>
                <w:kern w:val="0"/>
                <w:szCs w:val="21"/>
              </w:rPr>
              <w:t>法人授权书</w:t>
            </w:r>
            <w:bookmarkEnd w:id="128"/>
          </w:p>
        </w:tc>
        <w:tc>
          <w:tcPr>
            <w:tcW w:w="2158"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D263DF">
            <w:pPr>
              <w:spacing w:line="360" w:lineRule="auto"/>
              <w:rPr>
                <w:rFonts w:ascii="仿宋" w:eastAsia="仿宋" w:hAnsi="仿宋" w:cs="仿宋"/>
                <w:szCs w:val="21"/>
              </w:rPr>
            </w:pPr>
          </w:p>
        </w:tc>
      </w:tr>
    </w:tbl>
    <w:p w:rsidR="00D263DF" w:rsidRPr="0066111B" w:rsidRDefault="00D263DF">
      <w:pPr>
        <w:spacing w:line="360" w:lineRule="auto"/>
        <w:rPr>
          <w:rFonts w:ascii="仿宋" w:eastAsia="仿宋" w:hAnsi="仿宋" w:cs="仿宋"/>
          <w:b/>
          <w:szCs w:val="21"/>
        </w:rPr>
      </w:pPr>
    </w:p>
    <w:p w:rsidR="00D263DF" w:rsidRPr="0066111B" w:rsidRDefault="003209DC">
      <w:pPr>
        <w:rPr>
          <w:rFonts w:ascii="仿宋" w:eastAsia="仿宋" w:hAnsi="仿宋" w:cs="仿宋"/>
          <w:b/>
          <w:bCs/>
        </w:rPr>
      </w:pPr>
      <w:r w:rsidRPr="0066111B">
        <w:rPr>
          <w:rFonts w:ascii="仿宋" w:eastAsia="仿宋" w:hAnsi="仿宋" w:cs="仿宋" w:hint="eastAsia"/>
          <w:b/>
          <w:bCs/>
          <w:i/>
          <w:iCs/>
        </w:rPr>
        <w:br w:type="page"/>
      </w:r>
    </w:p>
    <w:p w:rsidR="00D263DF" w:rsidRPr="0066111B" w:rsidRDefault="003209DC">
      <w:pPr>
        <w:spacing w:before="156" w:after="156" w:line="360" w:lineRule="auto"/>
        <w:jc w:val="center"/>
        <w:rPr>
          <w:rFonts w:ascii="仿宋" w:eastAsia="仿宋" w:hAnsi="仿宋" w:cs="仿宋"/>
          <w:b/>
          <w:bCs/>
        </w:rPr>
      </w:pPr>
      <w:r w:rsidRPr="0066111B">
        <w:rPr>
          <w:rFonts w:ascii="仿宋" w:eastAsia="仿宋" w:hAnsi="仿宋" w:cs="仿宋" w:hint="eastAsia"/>
          <w:b/>
          <w:bCs/>
          <w:kern w:val="0"/>
        </w:rPr>
        <w:lastRenderedPageBreak/>
        <w:t>具备履行合同所必需的设备和专业技术能力的书面声明</w:t>
      </w:r>
    </w:p>
    <w:p w:rsidR="00D263DF" w:rsidRPr="0066111B" w:rsidRDefault="003209DC">
      <w:pPr>
        <w:spacing w:line="360" w:lineRule="auto"/>
        <w:ind w:firstLine="492"/>
        <w:rPr>
          <w:rFonts w:ascii="仿宋" w:eastAsia="仿宋" w:hAnsi="仿宋" w:cs="仿宋"/>
          <w:bCs/>
          <w:szCs w:val="21"/>
        </w:rPr>
      </w:pPr>
      <w:r w:rsidRPr="0066111B">
        <w:rPr>
          <w:rFonts w:ascii="仿宋" w:eastAsia="仿宋" w:hAnsi="仿宋" w:cs="仿宋" w:hint="eastAsia"/>
          <w:bCs/>
          <w:kern w:val="0"/>
          <w:szCs w:val="21"/>
        </w:rPr>
        <w:t>我单位郑重声明：我单位具备履行本项采购合同所必需的设备和专业技术能力，为履行本项采购合同我公司具备如下主要设备和主要专业技术能力：</w:t>
      </w:r>
    </w:p>
    <w:p w:rsidR="00D263DF" w:rsidRPr="0066111B" w:rsidRDefault="003209DC">
      <w:pPr>
        <w:spacing w:line="360" w:lineRule="auto"/>
        <w:ind w:firstLine="492"/>
        <w:rPr>
          <w:rFonts w:ascii="仿宋" w:eastAsia="仿宋" w:hAnsi="仿宋" w:cs="仿宋"/>
          <w:bCs/>
          <w:szCs w:val="21"/>
        </w:rPr>
      </w:pPr>
      <w:r w:rsidRPr="0066111B">
        <w:rPr>
          <w:rFonts w:ascii="仿宋" w:eastAsia="仿宋" w:hAnsi="仿宋" w:cs="仿宋" w:hint="eastAsia"/>
          <w:bCs/>
          <w:kern w:val="0"/>
          <w:szCs w:val="21"/>
        </w:rPr>
        <w:t>主要设备有：</w:t>
      </w:r>
      <w:r w:rsidRPr="0066111B">
        <w:rPr>
          <w:rFonts w:ascii="仿宋" w:eastAsia="仿宋" w:hAnsi="仿宋" w:cs="仿宋" w:hint="eastAsia"/>
          <w:bCs/>
          <w:kern w:val="0"/>
          <w:szCs w:val="21"/>
          <w:u w:val="single"/>
        </w:rPr>
        <w:t xml:space="preserve">                       </w:t>
      </w:r>
      <w:r w:rsidRPr="0066111B">
        <w:rPr>
          <w:rFonts w:ascii="仿宋" w:eastAsia="仿宋" w:hAnsi="仿宋" w:cs="仿宋" w:hint="eastAsia"/>
          <w:bCs/>
          <w:kern w:val="0"/>
          <w:szCs w:val="21"/>
        </w:rPr>
        <w:t>。</w:t>
      </w:r>
    </w:p>
    <w:p w:rsidR="00D263DF" w:rsidRPr="0066111B" w:rsidRDefault="003209DC">
      <w:pPr>
        <w:spacing w:line="360" w:lineRule="auto"/>
        <w:ind w:firstLine="492"/>
        <w:rPr>
          <w:rFonts w:ascii="仿宋" w:eastAsia="仿宋" w:hAnsi="仿宋" w:cs="仿宋"/>
          <w:bCs/>
          <w:szCs w:val="21"/>
        </w:rPr>
      </w:pPr>
      <w:r w:rsidRPr="0066111B">
        <w:rPr>
          <w:rFonts w:ascii="仿宋" w:eastAsia="仿宋" w:hAnsi="仿宋" w:cs="仿宋" w:hint="eastAsia"/>
          <w:bCs/>
          <w:kern w:val="0"/>
          <w:szCs w:val="21"/>
        </w:rPr>
        <w:t>主要专业技术能力有：</w:t>
      </w:r>
      <w:r w:rsidRPr="0066111B">
        <w:rPr>
          <w:rFonts w:ascii="仿宋" w:eastAsia="仿宋" w:hAnsi="仿宋" w:cs="仿宋" w:hint="eastAsia"/>
          <w:bCs/>
          <w:kern w:val="0"/>
          <w:szCs w:val="21"/>
          <w:u w:val="single"/>
        </w:rPr>
        <w:t xml:space="preserve">                              </w:t>
      </w:r>
      <w:r w:rsidRPr="0066111B">
        <w:rPr>
          <w:rFonts w:ascii="仿宋" w:eastAsia="仿宋" w:hAnsi="仿宋" w:cs="仿宋" w:hint="eastAsia"/>
          <w:bCs/>
          <w:kern w:val="0"/>
          <w:szCs w:val="21"/>
        </w:rPr>
        <w:t>。</w:t>
      </w:r>
    </w:p>
    <w:p w:rsidR="00483A0F" w:rsidRPr="0066111B" w:rsidRDefault="00483A0F" w:rsidP="00483A0F">
      <w:pPr>
        <w:spacing w:line="360" w:lineRule="auto"/>
        <w:jc w:val="right"/>
        <w:rPr>
          <w:rFonts w:ascii="仿宋" w:eastAsia="仿宋" w:hAnsi="仿宋" w:cs="仿宋"/>
          <w:bCs/>
          <w:kern w:val="0"/>
        </w:rPr>
      </w:pPr>
    </w:p>
    <w:p w:rsidR="00483A0F" w:rsidRPr="0066111B" w:rsidRDefault="00483A0F" w:rsidP="00483A0F">
      <w:pPr>
        <w:spacing w:line="360" w:lineRule="auto"/>
        <w:jc w:val="right"/>
        <w:rPr>
          <w:rFonts w:ascii="仿宋" w:eastAsia="仿宋" w:hAnsi="仿宋" w:cs="仿宋"/>
          <w:bCs/>
        </w:rPr>
      </w:pPr>
      <w:r w:rsidRPr="0066111B">
        <w:rPr>
          <w:rFonts w:ascii="仿宋" w:eastAsia="仿宋" w:hAnsi="仿宋" w:cs="仿宋" w:hint="eastAsia"/>
          <w:bCs/>
          <w:kern w:val="0"/>
        </w:rPr>
        <w:t>供应商名称（公章）：</w:t>
      </w:r>
    </w:p>
    <w:p w:rsidR="00483A0F" w:rsidRPr="0066111B" w:rsidRDefault="00483A0F" w:rsidP="00483A0F">
      <w:pPr>
        <w:spacing w:line="360" w:lineRule="auto"/>
        <w:rPr>
          <w:rFonts w:ascii="仿宋" w:eastAsia="仿宋" w:hAnsi="仿宋" w:cs="仿宋"/>
          <w:bCs/>
        </w:rPr>
      </w:pPr>
      <w:r w:rsidRPr="0066111B">
        <w:rPr>
          <w:rFonts w:ascii="仿宋" w:eastAsia="仿宋" w:hAnsi="仿宋" w:cs="仿宋" w:hint="eastAsia"/>
          <w:bCs/>
          <w:kern w:val="0"/>
        </w:rPr>
        <w:t xml:space="preserve">                               法定代表人签章：_______________________</w:t>
      </w:r>
    </w:p>
    <w:p w:rsidR="00483A0F" w:rsidRPr="0066111B" w:rsidRDefault="00483A0F" w:rsidP="00483A0F">
      <w:pPr>
        <w:spacing w:line="360" w:lineRule="auto"/>
        <w:rPr>
          <w:rFonts w:ascii="仿宋" w:eastAsia="仿宋" w:hAnsi="仿宋" w:cs="仿宋"/>
          <w:bCs/>
        </w:rPr>
      </w:pPr>
      <w:r w:rsidRPr="0066111B">
        <w:rPr>
          <w:rFonts w:ascii="仿宋" w:eastAsia="仿宋" w:hAnsi="仿宋" w:cs="仿宋" w:hint="eastAsia"/>
          <w:bCs/>
          <w:kern w:val="0"/>
        </w:rPr>
        <w:t xml:space="preserve">                               日期：______年</w:t>
      </w:r>
      <w:r w:rsidRPr="0066111B">
        <w:rPr>
          <w:rFonts w:ascii="仿宋" w:eastAsia="仿宋" w:hAnsi="仿宋" w:cs="仿宋" w:hint="eastAsia"/>
          <w:bCs/>
          <w:kern w:val="0"/>
          <w:u w:val="single"/>
        </w:rPr>
        <w:t xml:space="preserve">    </w:t>
      </w:r>
      <w:r w:rsidRPr="0066111B">
        <w:rPr>
          <w:rFonts w:ascii="仿宋" w:eastAsia="仿宋" w:hAnsi="仿宋" w:cs="仿宋" w:hint="eastAsia"/>
          <w:bCs/>
          <w:kern w:val="0"/>
        </w:rPr>
        <w:t>月</w:t>
      </w:r>
      <w:r w:rsidRPr="0066111B">
        <w:rPr>
          <w:rFonts w:ascii="仿宋" w:eastAsia="仿宋" w:hAnsi="仿宋" w:cs="仿宋" w:hint="eastAsia"/>
          <w:bCs/>
          <w:kern w:val="0"/>
          <w:u w:val="single"/>
        </w:rPr>
        <w:t xml:space="preserve">    </w:t>
      </w:r>
      <w:r w:rsidRPr="0066111B">
        <w:rPr>
          <w:rFonts w:ascii="仿宋" w:eastAsia="仿宋" w:hAnsi="仿宋" w:cs="仿宋" w:hint="eastAsia"/>
          <w:bCs/>
          <w:kern w:val="0"/>
        </w:rPr>
        <w:t>日</w:t>
      </w:r>
    </w:p>
    <w:p w:rsidR="00D263DF" w:rsidRPr="0066111B" w:rsidRDefault="003209DC">
      <w:pPr>
        <w:spacing w:line="360" w:lineRule="auto"/>
        <w:jc w:val="center"/>
        <w:rPr>
          <w:rFonts w:ascii="仿宋" w:eastAsia="仿宋" w:hAnsi="仿宋" w:cs="仿宋"/>
          <w:b/>
          <w:bCs/>
        </w:rPr>
      </w:pPr>
      <w:r w:rsidRPr="0066111B">
        <w:rPr>
          <w:rFonts w:ascii="仿宋" w:eastAsia="仿宋" w:hAnsi="仿宋" w:cs="仿宋" w:hint="eastAsia"/>
          <w:b/>
          <w:bCs/>
        </w:rPr>
        <w:br w:type="page"/>
      </w:r>
      <w:r w:rsidRPr="0066111B">
        <w:rPr>
          <w:rFonts w:ascii="仿宋" w:eastAsia="仿宋" w:hAnsi="仿宋" w:cs="仿宋" w:hint="eastAsia"/>
          <w:b/>
          <w:bCs/>
          <w:kern w:val="0"/>
        </w:rPr>
        <w:lastRenderedPageBreak/>
        <w:t>参加本次政府采购活动前 3 年内在经营活动中没有重大违法记录的书面声明</w:t>
      </w:r>
    </w:p>
    <w:p w:rsidR="00D263DF" w:rsidRPr="0066111B" w:rsidRDefault="00D263DF">
      <w:pPr>
        <w:spacing w:line="360" w:lineRule="auto"/>
        <w:rPr>
          <w:rFonts w:ascii="仿宋" w:eastAsia="仿宋" w:hAnsi="仿宋" w:cs="仿宋"/>
        </w:rPr>
      </w:pPr>
    </w:p>
    <w:p w:rsidR="00D263DF" w:rsidRPr="0066111B" w:rsidRDefault="003209DC">
      <w:pPr>
        <w:spacing w:after="312" w:line="360" w:lineRule="auto"/>
        <w:jc w:val="center"/>
        <w:rPr>
          <w:rFonts w:ascii="仿宋" w:eastAsia="仿宋" w:hAnsi="仿宋" w:cs="仿宋"/>
          <w:b/>
          <w:bCs/>
        </w:rPr>
      </w:pPr>
      <w:r w:rsidRPr="0066111B">
        <w:rPr>
          <w:rFonts w:ascii="仿宋" w:eastAsia="仿宋" w:hAnsi="仿宋" w:cs="仿宋" w:hint="eastAsia"/>
          <w:b/>
          <w:bCs/>
          <w:kern w:val="0"/>
        </w:rPr>
        <w:t>声  明</w:t>
      </w:r>
    </w:p>
    <w:p w:rsidR="00D263DF" w:rsidRPr="0066111B" w:rsidRDefault="003209DC">
      <w:pPr>
        <w:spacing w:line="360" w:lineRule="auto"/>
        <w:rPr>
          <w:rFonts w:ascii="仿宋" w:eastAsia="仿宋" w:hAnsi="仿宋" w:cs="仿宋"/>
          <w:bCs/>
        </w:rPr>
      </w:pPr>
      <w:r w:rsidRPr="0066111B">
        <w:rPr>
          <w:rFonts w:ascii="仿宋" w:eastAsia="仿宋" w:hAnsi="仿宋" w:cs="仿宋" w:hint="eastAsia"/>
          <w:b/>
          <w:bCs/>
          <w:kern w:val="0"/>
        </w:rPr>
        <w:t xml:space="preserve">    </w:t>
      </w:r>
      <w:r w:rsidRPr="0066111B">
        <w:rPr>
          <w:rFonts w:ascii="仿宋" w:eastAsia="仿宋" w:hAnsi="仿宋" w:cs="仿宋" w:hint="eastAsia"/>
          <w:bCs/>
          <w:kern w:val="0"/>
        </w:rPr>
        <w:t>我公司郑重声明：参加本次政府采购活动前 3 年内，我公司在经营活动中没有因违法经营受到刑事处罚或者责令停产停业、吊销许可证或者执照、较大数额罚款等行政处罚。</w:t>
      </w:r>
    </w:p>
    <w:p w:rsidR="00D263DF" w:rsidRPr="0066111B" w:rsidRDefault="003209DC">
      <w:pPr>
        <w:spacing w:line="360" w:lineRule="auto"/>
        <w:rPr>
          <w:rFonts w:ascii="仿宋" w:eastAsia="仿宋" w:hAnsi="仿宋" w:cs="仿宋"/>
          <w:bCs/>
        </w:rPr>
      </w:pPr>
      <w:r w:rsidRPr="0066111B">
        <w:rPr>
          <w:rFonts w:ascii="仿宋" w:eastAsia="仿宋" w:hAnsi="仿宋" w:cs="仿宋" w:hint="eastAsia"/>
          <w:bCs/>
          <w:kern w:val="0"/>
        </w:rPr>
        <w:t xml:space="preserve">                               供应商名称（公章）：</w:t>
      </w:r>
    </w:p>
    <w:p w:rsidR="00D263DF" w:rsidRPr="0066111B" w:rsidRDefault="003209DC">
      <w:pPr>
        <w:spacing w:line="360" w:lineRule="auto"/>
        <w:rPr>
          <w:rFonts w:ascii="仿宋" w:eastAsia="仿宋" w:hAnsi="仿宋" w:cs="仿宋"/>
          <w:bCs/>
        </w:rPr>
      </w:pPr>
      <w:r w:rsidRPr="0066111B">
        <w:rPr>
          <w:rFonts w:ascii="仿宋" w:eastAsia="仿宋" w:hAnsi="仿宋" w:cs="仿宋" w:hint="eastAsia"/>
          <w:bCs/>
          <w:kern w:val="0"/>
        </w:rPr>
        <w:t xml:space="preserve">                               法定代表人签章：_______________________</w:t>
      </w:r>
    </w:p>
    <w:p w:rsidR="00D263DF" w:rsidRPr="0066111B" w:rsidRDefault="003209DC">
      <w:pPr>
        <w:spacing w:line="360" w:lineRule="auto"/>
        <w:rPr>
          <w:rFonts w:ascii="仿宋" w:eastAsia="仿宋" w:hAnsi="仿宋" w:cs="仿宋"/>
          <w:bCs/>
        </w:rPr>
      </w:pPr>
      <w:r w:rsidRPr="0066111B">
        <w:rPr>
          <w:rFonts w:ascii="仿宋" w:eastAsia="仿宋" w:hAnsi="仿宋" w:cs="仿宋" w:hint="eastAsia"/>
          <w:bCs/>
          <w:kern w:val="0"/>
        </w:rPr>
        <w:t xml:space="preserve">                               日期：______年</w:t>
      </w:r>
      <w:r w:rsidRPr="0066111B">
        <w:rPr>
          <w:rFonts w:ascii="仿宋" w:eastAsia="仿宋" w:hAnsi="仿宋" w:cs="仿宋" w:hint="eastAsia"/>
          <w:bCs/>
          <w:kern w:val="0"/>
          <w:u w:val="single"/>
        </w:rPr>
        <w:t xml:space="preserve">    </w:t>
      </w:r>
      <w:r w:rsidRPr="0066111B">
        <w:rPr>
          <w:rFonts w:ascii="仿宋" w:eastAsia="仿宋" w:hAnsi="仿宋" w:cs="仿宋" w:hint="eastAsia"/>
          <w:bCs/>
          <w:kern w:val="0"/>
        </w:rPr>
        <w:t>月</w:t>
      </w:r>
      <w:r w:rsidRPr="0066111B">
        <w:rPr>
          <w:rFonts w:ascii="仿宋" w:eastAsia="仿宋" w:hAnsi="仿宋" w:cs="仿宋" w:hint="eastAsia"/>
          <w:bCs/>
          <w:kern w:val="0"/>
          <w:u w:val="single"/>
        </w:rPr>
        <w:t xml:space="preserve">    </w:t>
      </w:r>
      <w:r w:rsidRPr="0066111B">
        <w:rPr>
          <w:rFonts w:ascii="仿宋" w:eastAsia="仿宋" w:hAnsi="仿宋" w:cs="仿宋" w:hint="eastAsia"/>
          <w:bCs/>
          <w:kern w:val="0"/>
        </w:rPr>
        <w:t>日</w:t>
      </w:r>
    </w:p>
    <w:p w:rsidR="00D263DF" w:rsidRPr="0066111B" w:rsidRDefault="00D263DF">
      <w:pPr>
        <w:spacing w:line="360" w:lineRule="auto"/>
        <w:rPr>
          <w:rFonts w:ascii="仿宋" w:eastAsia="仿宋" w:hAnsi="仿宋" w:cs="仿宋"/>
          <w:b/>
          <w:bCs/>
        </w:rPr>
        <w:sectPr w:rsidR="00D263DF" w:rsidRPr="0066111B">
          <w:footerReference w:type="default" r:id="rId8"/>
          <w:pgSz w:w="11906" w:h="16838"/>
          <w:pgMar w:top="1440" w:right="1800" w:bottom="1440" w:left="1800" w:header="851" w:footer="992" w:gutter="0"/>
          <w:cols w:space="720"/>
          <w:docGrid w:type="lines" w:linePitch="312"/>
        </w:sectPr>
      </w:pPr>
    </w:p>
    <w:p w:rsidR="00D263DF" w:rsidRPr="0066111B" w:rsidRDefault="003209DC">
      <w:pPr>
        <w:spacing w:line="360" w:lineRule="auto"/>
        <w:jc w:val="center"/>
        <w:rPr>
          <w:rFonts w:ascii="仿宋" w:eastAsia="仿宋" w:hAnsi="仿宋" w:cs="仿宋"/>
          <w:b/>
          <w:szCs w:val="21"/>
        </w:rPr>
      </w:pPr>
      <w:r w:rsidRPr="0066111B">
        <w:rPr>
          <w:rFonts w:ascii="仿宋" w:eastAsia="仿宋" w:hAnsi="仿宋" w:cs="仿宋" w:hint="eastAsia"/>
          <w:b/>
          <w:kern w:val="0"/>
          <w:szCs w:val="21"/>
        </w:rPr>
        <w:lastRenderedPageBreak/>
        <w:t>供应商信用承诺书</w:t>
      </w:r>
    </w:p>
    <w:p w:rsidR="00D263DF" w:rsidRPr="0066111B" w:rsidRDefault="00D263DF">
      <w:pPr>
        <w:spacing w:line="360" w:lineRule="auto"/>
        <w:rPr>
          <w:rFonts w:ascii="仿宋" w:eastAsia="仿宋" w:hAnsi="仿宋" w:cs="仿宋"/>
          <w:szCs w:val="32"/>
        </w:rPr>
      </w:pPr>
    </w:p>
    <w:p w:rsidR="00D263DF" w:rsidRPr="0066111B" w:rsidRDefault="003209DC">
      <w:pPr>
        <w:spacing w:line="360" w:lineRule="auto"/>
        <w:rPr>
          <w:rFonts w:ascii="仿宋" w:eastAsia="仿宋" w:hAnsi="仿宋" w:cs="仿宋"/>
          <w:szCs w:val="21"/>
        </w:rPr>
      </w:pPr>
      <w:r w:rsidRPr="0066111B">
        <w:rPr>
          <w:rFonts w:ascii="仿宋" w:eastAsia="仿宋" w:hAnsi="仿宋" w:cs="仿宋" w:hint="eastAsia"/>
          <w:kern w:val="0"/>
          <w:szCs w:val="21"/>
        </w:rPr>
        <w:t>承诺主体名称：</w:t>
      </w:r>
    </w:p>
    <w:p w:rsidR="00D263DF" w:rsidRPr="0066111B" w:rsidRDefault="003209DC">
      <w:pPr>
        <w:spacing w:line="360" w:lineRule="auto"/>
        <w:rPr>
          <w:rFonts w:ascii="仿宋" w:eastAsia="仿宋" w:hAnsi="仿宋" w:cs="仿宋"/>
          <w:szCs w:val="21"/>
        </w:rPr>
      </w:pPr>
      <w:r w:rsidRPr="0066111B">
        <w:rPr>
          <w:rFonts w:ascii="仿宋" w:eastAsia="仿宋" w:hAnsi="仿宋" w:cs="仿宋" w:hint="eastAsia"/>
          <w:kern w:val="0"/>
          <w:szCs w:val="21"/>
        </w:rPr>
        <w:t>统一社会信用代码：</w:t>
      </w:r>
    </w:p>
    <w:p w:rsidR="00D263DF" w:rsidRPr="0066111B" w:rsidRDefault="00D263DF">
      <w:pPr>
        <w:spacing w:line="360" w:lineRule="auto"/>
        <w:rPr>
          <w:rFonts w:ascii="仿宋" w:eastAsia="仿宋" w:hAnsi="仿宋" w:cs="仿宋"/>
          <w:szCs w:val="21"/>
        </w:rPr>
      </w:pPr>
    </w:p>
    <w:p w:rsidR="00D263DF" w:rsidRPr="0066111B" w:rsidRDefault="003209DC">
      <w:pPr>
        <w:spacing w:line="360" w:lineRule="auto"/>
        <w:ind w:firstLine="420"/>
        <w:rPr>
          <w:rFonts w:ascii="仿宋" w:eastAsia="仿宋" w:hAnsi="仿宋" w:cs="仿宋"/>
          <w:szCs w:val="21"/>
        </w:rPr>
      </w:pPr>
      <w:r w:rsidRPr="0066111B">
        <w:rPr>
          <w:rFonts w:ascii="仿宋" w:eastAsia="仿宋" w:hAnsi="仿宋" w:cs="仿宋" w:hint="eastAsia"/>
          <w:kern w:val="0"/>
          <w:szCs w:val="21"/>
        </w:rPr>
        <w:t>为维护公平竞争、规范有序的市场秩序，营造诚实守信的信用环境，共同推进社会信用体系建设完善，树立企业诚信守法形象，本企业对________________________项目政府采购活动郑重承诺如下:</w:t>
      </w:r>
    </w:p>
    <w:p w:rsidR="00D263DF" w:rsidRPr="0066111B" w:rsidRDefault="003209DC">
      <w:pPr>
        <w:spacing w:line="360" w:lineRule="auto"/>
        <w:ind w:firstLine="420"/>
        <w:rPr>
          <w:rFonts w:ascii="仿宋" w:eastAsia="仿宋" w:hAnsi="仿宋" w:cs="仿宋"/>
          <w:szCs w:val="21"/>
        </w:rPr>
      </w:pPr>
      <w:r w:rsidRPr="0066111B">
        <w:rPr>
          <w:rFonts w:ascii="仿宋" w:eastAsia="仿宋" w:hAnsi="仿宋" w:cs="仿宋" w:hint="eastAsia"/>
          <w:kern w:val="0"/>
          <w:szCs w:val="21"/>
        </w:rPr>
        <w:t>一、对提供给注册登记部门、行业管理部门、司法部门、行业组织以及在政府采购活动中提交的所有资料的合法性、真实性、准确性和有效性负责；</w:t>
      </w:r>
    </w:p>
    <w:p w:rsidR="00D263DF" w:rsidRPr="0066111B" w:rsidRDefault="003209DC">
      <w:pPr>
        <w:spacing w:line="360" w:lineRule="auto"/>
        <w:ind w:firstLine="420"/>
        <w:rPr>
          <w:rFonts w:ascii="仿宋" w:eastAsia="仿宋" w:hAnsi="仿宋" w:cs="仿宋"/>
          <w:szCs w:val="21"/>
        </w:rPr>
      </w:pPr>
      <w:r w:rsidRPr="0066111B">
        <w:rPr>
          <w:rFonts w:ascii="仿宋" w:eastAsia="仿宋" w:hAnsi="仿宋" w:cs="仿宋" w:hint="eastAsia"/>
          <w:kern w:val="0"/>
          <w:szCs w:val="21"/>
        </w:rPr>
        <w:t>二、严格按照国家法律、法规和规章开展采购活动，全面履行应尽的责任和义务，全面做到履约守信，具备《中华人民共和国政府采购法》第二十二条第一款规定的条件;</w:t>
      </w:r>
    </w:p>
    <w:p w:rsidR="00D263DF" w:rsidRPr="0066111B" w:rsidRDefault="003209DC">
      <w:pPr>
        <w:spacing w:line="360" w:lineRule="auto"/>
        <w:ind w:firstLine="420"/>
        <w:rPr>
          <w:rFonts w:ascii="仿宋" w:eastAsia="仿宋" w:hAnsi="仿宋" w:cs="仿宋"/>
          <w:szCs w:val="21"/>
        </w:rPr>
      </w:pPr>
      <w:r w:rsidRPr="0066111B">
        <w:rPr>
          <w:rFonts w:ascii="仿宋" w:eastAsia="仿宋" w:hAnsi="仿宋" w:cs="仿宋" w:hint="eastAsia"/>
          <w:kern w:val="0"/>
          <w:szCs w:val="21"/>
        </w:rPr>
        <w:t>三、严格依法开展生产经营活动，主动接受行业监管，自愿接受依法开展的日常检查；违法失信经营后将自愿接受约束和惩戒，并依法承担相应责任；</w:t>
      </w:r>
    </w:p>
    <w:p w:rsidR="00D263DF" w:rsidRPr="0066111B" w:rsidRDefault="003209DC">
      <w:pPr>
        <w:spacing w:line="360" w:lineRule="auto"/>
        <w:ind w:firstLine="420"/>
        <w:rPr>
          <w:rFonts w:ascii="仿宋" w:eastAsia="仿宋" w:hAnsi="仿宋" w:cs="仿宋"/>
          <w:szCs w:val="21"/>
        </w:rPr>
      </w:pPr>
      <w:r w:rsidRPr="0066111B">
        <w:rPr>
          <w:rFonts w:ascii="仿宋" w:eastAsia="仿宋" w:hAnsi="仿宋" w:cs="仿宋" w:hint="eastAsia"/>
          <w:kern w:val="0"/>
          <w:szCs w:val="21"/>
        </w:rPr>
        <w:t>四、自觉接受行政管理部门、行业组织、社会公众、新闻舆论的监督；</w:t>
      </w:r>
    </w:p>
    <w:p w:rsidR="00D263DF" w:rsidRPr="0066111B" w:rsidRDefault="003209DC">
      <w:pPr>
        <w:spacing w:line="360" w:lineRule="auto"/>
        <w:ind w:firstLine="420"/>
        <w:rPr>
          <w:rFonts w:ascii="仿宋" w:eastAsia="仿宋" w:hAnsi="仿宋" w:cs="仿宋"/>
          <w:szCs w:val="21"/>
        </w:rPr>
      </w:pPr>
      <w:r w:rsidRPr="0066111B">
        <w:rPr>
          <w:rFonts w:ascii="仿宋" w:eastAsia="仿宋" w:hAnsi="仿宋" w:cs="仿宋" w:hint="eastAsia"/>
          <w:kern w:val="0"/>
          <w:szCs w:val="21"/>
        </w:rPr>
        <w:t>五、自觉做到自我约束、自我管理，</w:t>
      </w:r>
      <w:proofErr w:type="gramStart"/>
      <w:r w:rsidRPr="0066111B">
        <w:rPr>
          <w:rFonts w:ascii="仿宋" w:eastAsia="仿宋" w:hAnsi="仿宋" w:cs="仿宋" w:hint="eastAsia"/>
          <w:kern w:val="0"/>
          <w:szCs w:val="21"/>
        </w:rPr>
        <w:t>不</w:t>
      </w:r>
      <w:proofErr w:type="gramEnd"/>
      <w:r w:rsidRPr="0066111B">
        <w:rPr>
          <w:rFonts w:ascii="仿宋" w:eastAsia="仿宋" w:hAnsi="仿宋" w:cs="仿宋" w:hint="eastAsia"/>
          <w:kern w:val="0"/>
          <w:szCs w:val="21"/>
        </w:rPr>
        <w:t>制假售假、商标侵权、虚假宣传、违约毁约、恶意逃债、偷税漏税、垄断和不正当竞争，维护经营者、消费者的合法权益；</w:t>
      </w:r>
    </w:p>
    <w:p w:rsidR="00D263DF" w:rsidRPr="0066111B" w:rsidRDefault="003209DC">
      <w:pPr>
        <w:spacing w:line="360" w:lineRule="auto"/>
        <w:ind w:firstLine="420"/>
        <w:rPr>
          <w:rFonts w:ascii="仿宋" w:eastAsia="仿宋" w:hAnsi="仿宋" w:cs="仿宋"/>
          <w:szCs w:val="21"/>
        </w:rPr>
      </w:pPr>
      <w:r w:rsidRPr="0066111B">
        <w:rPr>
          <w:rFonts w:ascii="仿宋" w:eastAsia="仿宋" w:hAnsi="仿宋" w:cs="仿宋" w:hint="eastAsia"/>
          <w:kern w:val="0"/>
          <w:szCs w:val="21"/>
        </w:rPr>
        <w:t>六、提出政府采购质疑和投诉坚持依法依规、诚实信用原则，在全国范围12个月内没有三次以上查无实据的政府采购投诉；</w:t>
      </w:r>
    </w:p>
    <w:p w:rsidR="00D263DF" w:rsidRPr="0066111B" w:rsidRDefault="003209DC">
      <w:pPr>
        <w:spacing w:line="360" w:lineRule="auto"/>
        <w:ind w:firstLine="420"/>
        <w:rPr>
          <w:rFonts w:ascii="仿宋" w:eastAsia="仿宋" w:hAnsi="仿宋" w:cs="仿宋"/>
          <w:szCs w:val="21"/>
        </w:rPr>
      </w:pPr>
      <w:r w:rsidRPr="0066111B">
        <w:rPr>
          <w:rFonts w:ascii="仿宋" w:eastAsia="仿宋" w:hAnsi="仿宋" w:cs="仿宋" w:hint="eastAsia"/>
          <w:kern w:val="0"/>
          <w:szCs w:val="21"/>
        </w:rPr>
        <w:t>七、严格遵守信用信息公示相关规定，向社会公示信用信息；</w:t>
      </w:r>
    </w:p>
    <w:p w:rsidR="00D263DF" w:rsidRPr="0066111B" w:rsidRDefault="003209DC">
      <w:pPr>
        <w:spacing w:line="360" w:lineRule="auto"/>
        <w:ind w:firstLine="420"/>
        <w:rPr>
          <w:rFonts w:ascii="仿宋" w:eastAsia="仿宋" w:hAnsi="仿宋" w:cs="仿宋"/>
          <w:szCs w:val="21"/>
        </w:rPr>
      </w:pPr>
      <w:r w:rsidRPr="0066111B">
        <w:rPr>
          <w:rFonts w:ascii="仿宋" w:eastAsia="仿宋" w:hAnsi="仿宋" w:cs="仿宋" w:hint="eastAsia"/>
          <w:kern w:val="0"/>
          <w:szCs w:val="21"/>
        </w:rPr>
        <w:t>八、在“信用中国”和“中国政府采购网”网站中无违法违规、较重或严重失信记录；</w:t>
      </w:r>
    </w:p>
    <w:p w:rsidR="00D263DF" w:rsidRPr="0066111B" w:rsidRDefault="003209DC">
      <w:pPr>
        <w:spacing w:line="360" w:lineRule="auto"/>
        <w:ind w:firstLine="420"/>
        <w:rPr>
          <w:rFonts w:ascii="仿宋" w:eastAsia="仿宋" w:hAnsi="仿宋" w:cs="仿宋"/>
          <w:szCs w:val="21"/>
        </w:rPr>
      </w:pPr>
      <w:r w:rsidRPr="0066111B">
        <w:rPr>
          <w:rFonts w:ascii="仿宋" w:eastAsia="仿宋" w:hAnsi="仿宋" w:cs="仿宋" w:hint="eastAsia"/>
          <w:kern w:val="0"/>
          <w:szCs w:val="21"/>
        </w:rPr>
        <w:t>九、如违反承诺，自愿接受管理部门依法给予的行政处罚，同意将违反承诺的行为作为不良记录记入信用档案，依法依规进行信息公示，并承担所产生的一切法律责任和经济损失。</w:t>
      </w:r>
    </w:p>
    <w:p w:rsidR="00D263DF" w:rsidRPr="0066111B" w:rsidRDefault="003209DC">
      <w:pPr>
        <w:spacing w:line="360" w:lineRule="auto"/>
        <w:ind w:firstLine="420"/>
        <w:rPr>
          <w:rFonts w:ascii="仿宋" w:eastAsia="仿宋" w:hAnsi="仿宋" w:cs="仿宋"/>
          <w:szCs w:val="21"/>
        </w:rPr>
      </w:pPr>
      <w:r w:rsidRPr="0066111B">
        <w:rPr>
          <w:rFonts w:ascii="仿宋" w:eastAsia="仿宋" w:hAnsi="仿宋" w:cs="仿宋" w:hint="eastAsia"/>
          <w:kern w:val="0"/>
          <w:szCs w:val="21"/>
        </w:rPr>
        <w:t>十、</w:t>
      </w:r>
      <w:proofErr w:type="gramStart"/>
      <w:r w:rsidRPr="0066111B">
        <w:rPr>
          <w:rFonts w:ascii="仿宋" w:eastAsia="仿宋" w:hAnsi="仿宋" w:cs="仿宋" w:hint="eastAsia"/>
          <w:kern w:val="0"/>
          <w:szCs w:val="21"/>
        </w:rPr>
        <w:t>本承诺</w:t>
      </w:r>
      <w:proofErr w:type="gramEnd"/>
      <w:r w:rsidRPr="0066111B">
        <w:rPr>
          <w:rFonts w:ascii="仿宋" w:eastAsia="仿宋" w:hAnsi="仿宋" w:cs="仿宋" w:hint="eastAsia"/>
          <w:kern w:val="0"/>
          <w:szCs w:val="21"/>
        </w:rPr>
        <w:t>书自签订之日起生效。</w:t>
      </w:r>
    </w:p>
    <w:p w:rsidR="00D263DF" w:rsidRPr="0066111B" w:rsidRDefault="003209DC">
      <w:pPr>
        <w:spacing w:line="360" w:lineRule="auto"/>
        <w:ind w:firstLine="420"/>
        <w:rPr>
          <w:rFonts w:ascii="仿宋" w:eastAsia="仿宋" w:hAnsi="仿宋" w:cs="仿宋"/>
          <w:szCs w:val="21"/>
        </w:rPr>
      </w:pPr>
      <w:r w:rsidRPr="0066111B">
        <w:rPr>
          <w:rFonts w:ascii="仿宋" w:eastAsia="仿宋" w:hAnsi="仿宋" w:cs="仿宋" w:hint="eastAsia"/>
          <w:kern w:val="0"/>
          <w:szCs w:val="21"/>
        </w:rPr>
        <w:t> （注：法定代表人或负责人、主体名称发生变更的应当重新做出承诺。）</w:t>
      </w:r>
    </w:p>
    <w:p w:rsidR="00D263DF" w:rsidRPr="0066111B" w:rsidRDefault="003209DC">
      <w:pPr>
        <w:spacing w:line="360" w:lineRule="auto"/>
        <w:jc w:val="center"/>
        <w:rPr>
          <w:rFonts w:ascii="仿宋" w:eastAsia="仿宋" w:hAnsi="仿宋" w:cs="仿宋"/>
          <w:szCs w:val="21"/>
        </w:rPr>
      </w:pPr>
      <w:r w:rsidRPr="0066111B">
        <w:rPr>
          <w:rFonts w:ascii="仿宋" w:eastAsia="仿宋" w:hAnsi="仿宋" w:cs="仿宋" w:hint="eastAsia"/>
          <w:kern w:val="0"/>
          <w:szCs w:val="21"/>
        </w:rPr>
        <w:t xml:space="preserve">　　　　　　　　　　        承诺单位（签章）：           </w:t>
      </w:r>
    </w:p>
    <w:p w:rsidR="00D263DF" w:rsidRPr="0066111B" w:rsidRDefault="003209DC">
      <w:pPr>
        <w:spacing w:line="360" w:lineRule="auto"/>
        <w:jc w:val="center"/>
        <w:rPr>
          <w:rFonts w:ascii="仿宋" w:eastAsia="仿宋" w:hAnsi="仿宋" w:cs="仿宋"/>
          <w:szCs w:val="21"/>
        </w:rPr>
      </w:pPr>
      <w:r w:rsidRPr="0066111B">
        <w:rPr>
          <w:rFonts w:ascii="仿宋" w:eastAsia="仿宋" w:hAnsi="仿宋" w:cs="仿宋" w:hint="eastAsia"/>
          <w:kern w:val="0"/>
          <w:szCs w:val="21"/>
        </w:rPr>
        <w:t xml:space="preserve">　　　　　　　　　   　  法定代表人（负责人）：</w:t>
      </w:r>
    </w:p>
    <w:p w:rsidR="00D263DF" w:rsidRPr="0066111B" w:rsidRDefault="003209DC">
      <w:pPr>
        <w:spacing w:line="360" w:lineRule="auto"/>
        <w:jc w:val="center"/>
        <w:rPr>
          <w:rFonts w:ascii="仿宋" w:eastAsia="仿宋" w:hAnsi="仿宋" w:cs="仿宋"/>
          <w:szCs w:val="21"/>
        </w:rPr>
      </w:pPr>
      <w:r w:rsidRPr="0066111B">
        <w:rPr>
          <w:rFonts w:ascii="仿宋" w:eastAsia="仿宋" w:hAnsi="仿宋" w:cs="仿宋" w:hint="eastAsia"/>
          <w:kern w:val="0"/>
          <w:szCs w:val="21"/>
        </w:rPr>
        <w:t xml:space="preserve">　　　　　　　　　      　年    月    日</w:t>
      </w:r>
    </w:p>
    <w:p w:rsidR="00D263DF" w:rsidRPr="0066111B" w:rsidRDefault="00D263DF">
      <w:pPr>
        <w:spacing w:line="360" w:lineRule="auto"/>
        <w:rPr>
          <w:rFonts w:ascii="仿宋" w:eastAsia="仿宋" w:hAnsi="仿宋" w:cs="仿宋"/>
          <w:b/>
          <w:bCs/>
        </w:rPr>
        <w:sectPr w:rsidR="00D263DF" w:rsidRPr="0066111B">
          <w:pgSz w:w="11906" w:h="16838"/>
          <w:pgMar w:top="1440" w:right="1800" w:bottom="1440" w:left="1800" w:header="851" w:footer="992" w:gutter="0"/>
          <w:cols w:space="720"/>
          <w:docGrid w:type="lines" w:linePitch="312"/>
        </w:sectPr>
      </w:pPr>
    </w:p>
    <w:p w:rsidR="00D263DF" w:rsidRPr="0066111B" w:rsidRDefault="003209DC">
      <w:pPr>
        <w:spacing w:line="360" w:lineRule="auto"/>
        <w:jc w:val="center"/>
        <w:rPr>
          <w:rFonts w:ascii="仿宋" w:eastAsia="仿宋" w:hAnsi="仿宋" w:cs="仿宋"/>
          <w:b/>
          <w:kern w:val="0"/>
          <w:szCs w:val="21"/>
        </w:rPr>
      </w:pPr>
      <w:r w:rsidRPr="0066111B">
        <w:rPr>
          <w:rFonts w:ascii="仿宋" w:eastAsia="仿宋" w:hAnsi="仿宋" w:cs="仿宋" w:hint="eastAsia"/>
          <w:b/>
          <w:kern w:val="0"/>
          <w:szCs w:val="21"/>
        </w:rPr>
        <w:lastRenderedPageBreak/>
        <w:t>磋商响应函</w:t>
      </w:r>
    </w:p>
    <w:p w:rsidR="00D263DF" w:rsidRPr="0066111B" w:rsidRDefault="00D263DF">
      <w:pPr>
        <w:pStyle w:val="af"/>
        <w:widowControl w:val="0"/>
        <w:tabs>
          <w:tab w:val="left" w:pos="360"/>
        </w:tabs>
        <w:spacing w:before="0" w:beforeAutospacing="0" w:after="0" w:afterAutospacing="0" w:line="360" w:lineRule="auto"/>
        <w:ind w:firstLine="420"/>
        <w:jc w:val="both"/>
        <w:rPr>
          <w:rFonts w:ascii="仿宋" w:eastAsia="仿宋" w:hAnsi="仿宋" w:cs="仿宋"/>
          <w:sz w:val="21"/>
          <w:szCs w:val="21"/>
        </w:rPr>
      </w:pPr>
    </w:p>
    <w:p w:rsidR="00D263DF" w:rsidRPr="0066111B" w:rsidRDefault="003209DC">
      <w:pPr>
        <w:pStyle w:val="af"/>
        <w:widowControl w:val="0"/>
        <w:tabs>
          <w:tab w:val="left" w:pos="360"/>
        </w:tabs>
        <w:spacing w:before="0" w:beforeAutospacing="0" w:after="0" w:afterAutospacing="0" w:line="360" w:lineRule="auto"/>
        <w:ind w:firstLine="420"/>
        <w:jc w:val="both"/>
        <w:rPr>
          <w:rFonts w:ascii="仿宋" w:eastAsia="仿宋" w:hAnsi="仿宋" w:cs="仿宋"/>
          <w:sz w:val="21"/>
          <w:szCs w:val="21"/>
        </w:rPr>
      </w:pPr>
      <w:r w:rsidRPr="0066111B">
        <w:rPr>
          <w:rFonts w:ascii="仿宋" w:eastAsia="仿宋" w:hAnsi="仿宋" w:cs="仿宋" w:hint="eastAsia"/>
          <w:sz w:val="21"/>
          <w:szCs w:val="21"/>
        </w:rPr>
        <w:t>致：（代理公司）</w:t>
      </w:r>
    </w:p>
    <w:p w:rsidR="00D263DF" w:rsidRPr="0066111B" w:rsidRDefault="003209DC">
      <w:pPr>
        <w:pStyle w:val="af"/>
        <w:widowControl w:val="0"/>
        <w:tabs>
          <w:tab w:val="left" w:pos="360"/>
        </w:tabs>
        <w:spacing w:before="0" w:beforeAutospacing="0" w:after="0" w:afterAutospacing="0" w:line="360" w:lineRule="auto"/>
        <w:ind w:firstLine="420"/>
        <w:jc w:val="both"/>
        <w:rPr>
          <w:rFonts w:ascii="仿宋" w:eastAsia="仿宋" w:hAnsi="仿宋" w:cs="仿宋"/>
          <w:sz w:val="21"/>
          <w:szCs w:val="21"/>
        </w:rPr>
      </w:pPr>
      <w:r w:rsidRPr="0066111B">
        <w:rPr>
          <w:rFonts w:ascii="仿宋" w:eastAsia="仿宋" w:hAnsi="仿宋" w:cs="仿宋" w:hint="eastAsia"/>
          <w:sz w:val="21"/>
          <w:szCs w:val="21"/>
        </w:rPr>
        <w:t>根据贵方的</w:t>
      </w:r>
      <w:r w:rsidRPr="0066111B">
        <w:rPr>
          <w:rFonts w:ascii="仿宋" w:eastAsia="仿宋" w:hAnsi="仿宋" w:cs="仿宋" w:hint="eastAsia"/>
          <w:sz w:val="21"/>
          <w:szCs w:val="21"/>
          <w:u w:val="single"/>
        </w:rPr>
        <w:t xml:space="preserve">       </w:t>
      </w:r>
      <w:r w:rsidRPr="0066111B">
        <w:rPr>
          <w:rFonts w:ascii="仿宋" w:eastAsia="仿宋" w:hAnsi="仿宋" w:cs="仿宋" w:hint="eastAsia"/>
          <w:sz w:val="21"/>
          <w:szCs w:val="21"/>
        </w:rPr>
        <w:t>号磋商文件，正式授权下述签字人_________ (姓名和职务)代表我方______________（供应商的名称），全权处理本次项目磋商采购的有关事宜。</w:t>
      </w:r>
    </w:p>
    <w:p w:rsidR="00D263DF" w:rsidRPr="0066111B" w:rsidRDefault="003209DC">
      <w:pPr>
        <w:pStyle w:val="af"/>
        <w:widowControl w:val="0"/>
        <w:tabs>
          <w:tab w:val="left" w:pos="360"/>
        </w:tabs>
        <w:spacing w:before="0" w:beforeAutospacing="0" w:after="0" w:afterAutospacing="0" w:line="360" w:lineRule="auto"/>
        <w:ind w:firstLine="420"/>
        <w:jc w:val="both"/>
        <w:rPr>
          <w:rFonts w:ascii="仿宋" w:eastAsia="仿宋" w:hAnsi="仿宋" w:cs="仿宋"/>
          <w:sz w:val="21"/>
          <w:szCs w:val="21"/>
        </w:rPr>
      </w:pPr>
      <w:r w:rsidRPr="0066111B">
        <w:rPr>
          <w:rFonts w:ascii="仿宋" w:eastAsia="仿宋" w:hAnsi="仿宋" w:cs="仿宋" w:hint="eastAsia"/>
          <w:sz w:val="21"/>
          <w:szCs w:val="21"/>
        </w:rPr>
        <w:t>据此函，__________（签字人）</w:t>
      </w:r>
      <w:proofErr w:type="gramStart"/>
      <w:r w:rsidRPr="0066111B">
        <w:rPr>
          <w:rFonts w:ascii="仿宋" w:eastAsia="仿宋" w:hAnsi="仿宋" w:cs="仿宋" w:hint="eastAsia"/>
          <w:sz w:val="21"/>
          <w:szCs w:val="21"/>
        </w:rPr>
        <w:t>兹宣布</w:t>
      </w:r>
      <w:proofErr w:type="gramEnd"/>
      <w:r w:rsidRPr="0066111B">
        <w:rPr>
          <w:rFonts w:ascii="仿宋" w:eastAsia="仿宋" w:hAnsi="仿宋" w:cs="仿宋" w:hint="eastAsia"/>
          <w:sz w:val="21"/>
          <w:szCs w:val="21"/>
        </w:rPr>
        <w:t>同意如下：</w:t>
      </w:r>
    </w:p>
    <w:p w:rsidR="00D263DF" w:rsidRPr="0066111B" w:rsidRDefault="003209DC">
      <w:pPr>
        <w:pStyle w:val="af"/>
        <w:widowControl w:val="0"/>
        <w:tabs>
          <w:tab w:val="left" w:pos="360"/>
        </w:tabs>
        <w:spacing w:before="0" w:beforeAutospacing="0" w:after="0" w:afterAutospacing="0" w:line="360" w:lineRule="auto"/>
        <w:ind w:firstLine="420"/>
        <w:jc w:val="both"/>
        <w:rPr>
          <w:rFonts w:ascii="仿宋" w:eastAsia="仿宋" w:hAnsi="仿宋" w:cs="仿宋"/>
          <w:sz w:val="21"/>
          <w:szCs w:val="21"/>
        </w:rPr>
      </w:pPr>
      <w:r w:rsidRPr="0066111B">
        <w:rPr>
          <w:rFonts w:ascii="仿宋" w:eastAsia="仿宋" w:hAnsi="仿宋" w:cs="仿宋" w:hint="eastAsia"/>
          <w:sz w:val="21"/>
          <w:szCs w:val="21"/>
        </w:rPr>
        <w:t>1.按磋商文件规定的各项要求，向买方提供所需服务。</w:t>
      </w:r>
    </w:p>
    <w:p w:rsidR="00D263DF" w:rsidRPr="0066111B" w:rsidRDefault="003209DC">
      <w:pPr>
        <w:pStyle w:val="af"/>
        <w:widowControl w:val="0"/>
        <w:tabs>
          <w:tab w:val="left" w:pos="360"/>
        </w:tabs>
        <w:spacing w:before="0" w:beforeAutospacing="0" w:after="0" w:afterAutospacing="0" w:line="360" w:lineRule="auto"/>
        <w:ind w:firstLine="420"/>
        <w:jc w:val="both"/>
        <w:rPr>
          <w:rFonts w:ascii="仿宋" w:eastAsia="仿宋" w:hAnsi="仿宋" w:cs="仿宋"/>
          <w:sz w:val="21"/>
          <w:szCs w:val="21"/>
        </w:rPr>
      </w:pPr>
      <w:r w:rsidRPr="0066111B">
        <w:rPr>
          <w:rFonts w:ascii="仿宋" w:eastAsia="仿宋" w:hAnsi="仿宋" w:cs="仿宋" w:hint="eastAsia"/>
          <w:sz w:val="21"/>
          <w:szCs w:val="21"/>
        </w:rPr>
        <w:t>2.我们已详细审核全部磋商文件及其有效补充文件，我们知道必须放弃提出含糊不清或误解问题的权利。</w:t>
      </w:r>
    </w:p>
    <w:p w:rsidR="00D263DF" w:rsidRPr="0066111B" w:rsidRDefault="003209DC">
      <w:pPr>
        <w:pStyle w:val="af"/>
        <w:widowControl w:val="0"/>
        <w:tabs>
          <w:tab w:val="left" w:pos="360"/>
        </w:tabs>
        <w:spacing w:before="0" w:beforeAutospacing="0" w:after="0" w:afterAutospacing="0" w:line="360" w:lineRule="auto"/>
        <w:ind w:firstLine="420"/>
        <w:jc w:val="both"/>
        <w:rPr>
          <w:rFonts w:ascii="仿宋" w:eastAsia="仿宋" w:hAnsi="仿宋" w:cs="仿宋"/>
          <w:sz w:val="21"/>
          <w:szCs w:val="21"/>
        </w:rPr>
      </w:pPr>
      <w:r w:rsidRPr="0066111B">
        <w:rPr>
          <w:rFonts w:ascii="仿宋" w:eastAsia="仿宋" w:hAnsi="仿宋" w:cs="仿宋" w:hint="eastAsia"/>
          <w:sz w:val="21"/>
          <w:szCs w:val="21"/>
        </w:rPr>
        <w:t>3.我们同意从规定的响应文件接收截止时间起遵循本响应文件，并在规定的磋商有效期期满之前均具有约束力。</w:t>
      </w:r>
    </w:p>
    <w:p w:rsidR="00D263DF" w:rsidRPr="0066111B" w:rsidRDefault="003209DC">
      <w:pPr>
        <w:pStyle w:val="af"/>
        <w:widowControl w:val="0"/>
        <w:tabs>
          <w:tab w:val="left" w:pos="360"/>
        </w:tabs>
        <w:spacing w:before="0" w:beforeAutospacing="0" w:after="0" w:afterAutospacing="0" w:line="360" w:lineRule="auto"/>
        <w:ind w:firstLine="420"/>
        <w:jc w:val="both"/>
        <w:rPr>
          <w:rFonts w:ascii="仿宋" w:eastAsia="仿宋" w:hAnsi="仿宋" w:cs="仿宋"/>
          <w:sz w:val="21"/>
          <w:szCs w:val="21"/>
        </w:rPr>
      </w:pPr>
      <w:r w:rsidRPr="0066111B">
        <w:rPr>
          <w:rFonts w:ascii="仿宋" w:eastAsia="仿宋" w:hAnsi="仿宋" w:cs="仿宋" w:hint="eastAsia"/>
          <w:sz w:val="21"/>
          <w:szCs w:val="21"/>
        </w:rPr>
        <w:t>4.同意向贵方提供贵方可能另外要求的与磋商采购有关的任何证据或资料，并保证我方已提供和将要提供的文件是真实的、准确的。</w:t>
      </w:r>
    </w:p>
    <w:p w:rsidR="00D263DF" w:rsidRPr="0066111B" w:rsidRDefault="003209DC">
      <w:pPr>
        <w:pStyle w:val="af"/>
        <w:widowControl w:val="0"/>
        <w:tabs>
          <w:tab w:val="left" w:pos="360"/>
        </w:tabs>
        <w:spacing w:before="0" w:beforeAutospacing="0" w:after="0" w:afterAutospacing="0" w:line="360" w:lineRule="auto"/>
        <w:ind w:firstLine="420"/>
        <w:jc w:val="both"/>
        <w:rPr>
          <w:rFonts w:ascii="仿宋" w:eastAsia="仿宋" w:hAnsi="仿宋" w:cs="仿宋"/>
          <w:sz w:val="21"/>
          <w:szCs w:val="21"/>
        </w:rPr>
      </w:pPr>
      <w:r w:rsidRPr="0066111B">
        <w:rPr>
          <w:rFonts w:ascii="仿宋" w:eastAsia="仿宋" w:hAnsi="仿宋" w:cs="仿宋" w:hint="eastAsia"/>
          <w:sz w:val="21"/>
          <w:szCs w:val="21"/>
        </w:rPr>
        <w:t>5.一旦我方成交，我方将根据磋商文件的规定，严格履行合同的责任和义务，并保证在磋商文件规定的时间完成项目，交付买方验收、使用。</w:t>
      </w:r>
    </w:p>
    <w:p w:rsidR="00D263DF" w:rsidRPr="0066111B" w:rsidRDefault="003209DC">
      <w:pPr>
        <w:pStyle w:val="af"/>
        <w:widowControl w:val="0"/>
        <w:tabs>
          <w:tab w:val="left" w:pos="360"/>
        </w:tabs>
        <w:spacing w:before="0" w:beforeAutospacing="0" w:after="0" w:afterAutospacing="0" w:line="360" w:lineRule="auto"/>
        <w:ind w:firstLine="420"/>
        <w:jc w:val="both"/>
        <w:rPr>
          <w:rFonts w:ascii="仿宋" w:eastAsia="仿宋" w:hAnsi="仿宋" w:cs="仿宋"/>
          <w:sz w:val="21"/>
          <w:szCs w:val="21"/>
        </w:rPr>
      </w:pPr>
      <w:r w:rsidRPr="0066111B">
        <w:rPr>
          <w:rFonts w:ascii="仿宋" w:eastAsia="仿宋" w:hAnsi="仿宋" w:cs="仿宋" w:hint="eastAsia"/>
          <w:sz w:val="21"/>
          <w:szCs w:val="21"/>
        </w:rPr>
        <w:t>6.</w:t>
      </w:r>
      <w:proofErr w:type="gramStart"/>
      <w:r w:rsidRPr="0066111B">
        <w:rPr>
          <w:rFonts w:ascii="仿宋" w:eastAsia="仿宋" w:hAnsi="仿宋" w:cs="仿宋" w:hint="eastAsia"/>
          <w:sz w:val="21"/>
          <w:szCs w:val="21"/>
        </w:rPr>
        <w:t>遵守磋商</w:t>
      </w:r>
      <w:proofErr w:type="gramEnd"/>
      <w:r w:rsidRPr="0066111B">
        <w:rPr>
          <w:rFonts w:ascii="仿宋" w:eastAsia="仿宋" w:hAnsi="仿宋" w:cs="仿宋" w:hint="eastAsia"/>
          <w:sz w:val="21"/>
          <w:szCs w:val="21"/>
        </w:rPr>
        <w:t>文件中要求的收费项目和标准。</w:t>
      </w:r>
    </w:p>
    <w:p w:rsidR="00D263DF" w:rsidRPr="0066111B" w:rsidRDefault="003209DC">
      <w:pPr>
        <w:pStyle w:val="af"/>
        <w:widowControl w:val="0"/>
        <w:tabs>
          <w:tab w:val="left" w:pos="360"/>
        </w:tabs>
        <w:spacing w:before="0" w:beforeAutospacing="0" w:after="0" w:afterAutospacing="0" w:line="360" w:lineRule="auto"/>
        <w:ind w:firstLine="420"/>
        <w:jc w:val="both"/>
        <w:rPr>
          <w:rFonts w:ascii="仿宋" w:eastAsia="仿宋" w:hAnsi="仿宋" w:cs="仿宋"/>
          <w:sz w:val="21"/>
          <w:szCs w:val="21"/>
        </w:rPr>
      </w:pPr>
      <w:r w:rsidRPr="0066111B">
        <w:rPr>
          <w:rFonts w:ascii="仿宋" w:eastAsia="仿宋" w:hAnsi="仿宋" w:cs="仿宋" w:hint="eastAsia"/>
          <w:sz w:val="21"/>
          <w:szCs w:val="21"/>
        </w:rPr>
        <w:t>7.与本磋商采购有关的正式通讯地址为：</w:t>
      </w:r>
    </w:p>
    <w:p w:rsidR="00D263DF" w:rsidRPr="0066111B" w:rsidRDefault="003209DC">
      <w:pPr>
        <w:pStyle w:val="af"/>
        <w:widowControl w:val="0"/>
        <w:tabs>
          <w:tab w:val="left" w:pos="360"/>
        </w:tabs>
        <w:spacing w:before="0" w:beforeAutospacing="0" w:after="0" w:afterAutospacing="0" w:line="360" w:lineRule="auto"/>
        <w:ind w:firstLine="420"/>
        <w:jc w:val="both"/>
        <w:rPr>
          <w:rFonts w:ascii="仿宋" w:eastAsia="仿宋" w:hAnsi="仿宋" w:cs="仿宋"/>
          <w:sz w:val="21"/>
          <w:szCs w:val="21"/>
        </w:rPr>
      </w:pPr>
      <w:r w:rsidRPr="0066111B">
        <w:rPr>
          <w:rFonts w:ascii="仿宋" w:eastAsia="仿宋" w:hAnsi="仿宋" w:cs="仿宋" w:hint="eastAsia"/>
          <w:sz w:val="21"/>
          <w:szCs w:val="21"/>
        </w:rPr>
        <w:t>地 址：                         邮 编：</w:t>
      </w:r>
    </w:p>
    <w:p w:rsidR="00D263DF" w:rsidRPr="0066111B" w:rsidRDefault="003209DC">
      <w:pPr>
        <w:pStyle w:val="af"/>
        <w:widowControl w:val="0"/>
        <w:tabs>
          <w:tab w:val="left" w:pos="360"/>
        </w:tabs>
        <w:spacing w:before="0" w:beforeAutospacing="0" w:after="0" w:afterAutospacing="0" w:line="360" w:lineRule="auto"/>
        <w:ind w:firstLine="420"/>
        <w:jc w:val="both"/>
        <w:rPr>
          <w:rFonts w:ascii="仿宋" w:eastAsia="仿宋" w:hAnsi="仿宋" w:cs="仿宋"/>
          <w:sz w:val="21"/>
          <w:szCs w:val="21"/>
        </w:rPr>
      </w:pPr>
      <w:r w:rsidRPr="0066111B">
        <w:rPr>
          <w:rFonts w:ascii="仿宋" w:eastAsia="仿宋" w:hAnsi="仿宋" w:cs="仿宋" w:hint="eastAsia"/>
          <w:sz w:val="21"/>
          <w:szCs w:val="21"/>
        </w:rPr>
        <w:t>电 话：                         传 真：</w:t>
      </w:r>
    </w:p>
    <w:p w:rsidR="00D263DF" w:rsidRPr="0066111B" w:rsidRDefault="003209DC">
      <w:pPr>
        <w:pStyle w:val="af"/>
        <w:widowControl w:val="0"/>
        <w:tabs>
          <w:tab w:val="left" w:pos="360"/>
        </w:tabs>
        <w:spacing w:before="0" w:beforeAutospacing="0" w:after="0" w:afterAutospacing="0" w:line="360" w:lineRule="auto"/>
        <w:ind w:firstLine="420"/>
        <w:jc w:val="both"/>
        <w:rPr>
          <w:rFonts w:ascii="仿宋" w:eastAsia="仿宋" w:hAnsi="仿宋" w:cs="仿宋"/>
          <w:sz w:val="21"/>
          <w:szCs w:val="21"/>
        </w:rPr>
      </w:pPr>
      <w:r w:rsidRPr="0066111B">
        <w:rPr>
          <w:rFonts w:ascii="仿宋" w:eastAsia="仿宋" w:hAnsi="仿宋" w:cs="仿宋" w:hint="eastAsia"/>
          <w:sz w:val="21"/>
          <w:szCs w:val="21"/>
        </w:rPr>
        <w:t xml:space="preserve">供应商开户行：                  账 户： </w:t>
      </w:r>
    </w:p>
    <w:p w:rsidR="00D263DF" w:rsidRPr="0066111B" w:rsidRDefault="003209DC">
      <w:pPr>
        <w:pStyle w:val="af"/>
        <w:widowControl w:val="0"/>
        <w:tabs>
          <w:tab w:val="left" w:pos="360"/>
        </w:tabs>
        <w:spacing w:before="0" w:beforeAutospacing="0" w:after="0" w:afterAutospacing="0" w:line="360" w:lineRule="auto"/>
        <w:ind w:firstLine="420"/>
        <w:jc w:val="both"/>
        <w:rPr>
          <w:rFonts w:ascii="仿宋" w:eastAsia="仿宋" w:hAnsi="仿宋" w:cs="仿宋"/>
          <w:sz w:val="21"/>
          <w:szCs w:val="21"/>
        </w:rPr>
      </w:pPr>
      <w:r w:rsidRPr="0066111B">
        <w:rPr>
          <w:rFonts w:ascii="仿宋" w:eastAsia="仿宋" w:hAnsi="仿宋" w:cs="仿宋" w:hint="eastAsia"/>
          <w:sz w:val="21"/>
          <w:szCs w:val="21"/>
        </w:rPr>
        <w:t>法定代表人姓名（签章）：         联系电话：</w:t>
      </w:r>
    </w:p>
    <w:p w:rsidR="00D263DF" w:rsidRPr="0066111B" w:rsidRDefault="003209DC">
      <w:pPr>
        <w:pStyle w:val="af"/>
        <w:widowControl w:val="0"/>
        <w:tabs>
          <w:tab w:val="left" w:pos="360"/>
        </w:tabs>
        <w:spacing w:before="0" w:beforeAutospacing="0" w:after="0" w:afterAutospacing="0" w:line="360" w:lineRule="auto"/>
        <w:ind w:firstLine="420"/>
        <w:jc w:val="both"/>
        <w:rPr>
          <w:rFonts w:ascii="仿宋" w:eastAsia="仿宋" w:hAnsi="仿宋" w:cs="仿宋"/>
          <w:sz w:val="21"/>
          <w:szCs w:val="21"/>
        </w:rPr>
      </w:pPr>
      <w:r w:rsidRPr="0066111B">
        <w:rPr>
          <w:rFonts w:ascii="仿宋" w:eastAsia="仿宋" w:hAnsi="仿宋" w:cs="仿宋" w:hint="eastAsia"/>
          <w:sz w:val="21"/>
          <w:szCs w:val="21"/>
        </w:rPr>
        <w:t xml:space="preserve">供应商名称（公章）：            </w:t>
      </w:r>
    </w:p>
    <w:p w:rsidR="00D263DF" w:rsidRPr="0066111B" w:rsidRDefault="003209DC">
      <w:pPr>
        <w:pStyle w:val="af"/>
        <w:widowControl w:val="0"/>
        <w:tabs>
          <w:tab w:val="left" w:pos="360"/>
        </w:tabs>
        <w:spacing w:before="0" w:beforeAutospacing="0" w:after="0" w:afterAutospacing="0" w:line="360" w:lineRule="auto"/>
        <w:ind w:firstLine="420"/>
        <w:jc w:val="both"/>
        <w:rPr>
          <w:rFonts w:ascii="仿宋" w:eastAsia="仿宋" w:hAnsi="仿宋" w:cs="仿宋"/>
          <w:sz w:val="21"/>
          <w:szCs w:val="21"/>
        </w:rPr>
      </w:pPr>
      <w:r w:rsidRPr="0066111B">
        <w:rPr>
          <w:rFonts w:ascii="仿宋" w:eastAsia="仿宋" w:hAnsi="仿宋" w:cs="仿宋" w:hint="eastAsia"/>
          <w:sz w:val="21"/>
          <w:szCs w:val="21"/>
        </w:rPr>
        <w:t>日 期：________年____月____日</w:t>
      </w:r>
    </w:p>
    <w:p w:rsidR="00D263DF" w:rsidRPr="0066111B" w:rsidRDefault="003209DC">
      <w:pPr>
        <w:pStyle w:val="af"/>
        <w:widowControl w:val="0"/>
        <w:tabs>
          <w:tab w:val="left" w:pos="360"/>
        </w:tabs>
        <w:spacing w:before="0" w:beforeAutospacing="0" w:after="312" w:afterAutospacing="0" w:line="360" w:lineRule="auto"/>
        <w:ind w:firstLine="422"/>
        <w:jc w:val="center"/>
        <w:rPr>
          <w:rFonts w:ascii="仿宋" w:eastAsia="仿宋" w:hAnsi="仿宋" w:cs="仿宋"/>
          <w:b/>
          <w:sz w:val="21"/>
          <w:szCs w:val="21"/>
        </w:rPr>
      </w:pPr>
      <w:r w:rsidRPr="0066111B">
        <w:rPr>
          <w:rFonts w:ascii="仿宋" w:eastAsia="仿宋" w:hAnsi="仿宋" w:cs="仿宋" w:hint="eastAsia"/>
          <w:b/>
          <w:sz w:val="21"/>
          <w:szCs w:val="21"/>
        </w:rPr>
        <w:br w:type="page"/>
      </w:r>
      <w:r w:rsidRPr="0066111B">
        <w:rPr>
          <w:rFonts w:ascii="仿宋" w:eastAsia="仿宋" w:hAnsi="仿宋" w:cs="仿宋" w:hint="eastAsia"/>
          <w:b/>
          <w:sz w:val="21"/>
          <w:szCs w:val="21"/>
        </w:rPr>
        <w:lastRenderedPageBreak/>
        <w:t>法人授权书</w:t>
      </w:r>
    </w:p>
    <w:p w:rsidR="00D263DF" w:rsidRPr="0066111B" w:rsidRDefault="003209DC">
      <w:pPr>
        <w:pStyle w:val="af"/>
        <w:widowControl w:val="0"/>
        <w:tabs>
          <w:tab w:val="left" w:pos="360"/>
        </w:tabs>
        <w:spacing w:before="0" w:beforeAutospacing="0" w:after="0" w:afterAutospacing="0" w:line="360" w:lineRule="auto"/>
        <w:ind w:firstLine="420"/>
        <w:jc w:val="both"/>
        <w:rPr>
          <w:rFonts w:ascii="仿宋" w:eastAsia="仿宋" w:hAnsi="仿宋" w:cs="仿宋"/>
          <w:sz w:val="21"/>
          <w:szCs w:val="21"/>
        </w:rPr>
      </w:pPr>
      <w:r w:rsidRPr="0066111B">
        <w:rPr>
          <w:rFonts w:ascii="仿宋" w:eastAsia="仿宋" w:hAnsi="仿宋" w:cs="仿宋" w:hint="eastAsia"/>
          <w:sz w:val="21"/>
          <w:szCs w:val="21"/>
        </w:rPr>
        <w:t>本授权书声明：________________（供应商名称）授权________________（被授权人的姓名）为我方就（项目编号）号（项目名称）项目采购活动的合法代理人，以本公司名义全权处理一切与该项目采购有关的事务。</w:t>
      </w:r>
    </w:p>
    <w:p w:rsidR="00D263DF" w:rsidRPr="0066111B" w:rsidRDefault="003209DC">
      <w:pPr>
        <w:pStyle w:val="af"/>
        <w:widowControl w:val="0"/>
        <w:tabs>
          <w:tab w:val="left" w:pos="360"/>
        </w:tabs>
        <w:spacing w:before="0" w:beforeAutospacing="0" w:after="0" w:afterAutospacing="0" w:line="360" w:lineRule="auto"/>
        <w:ind w:firstLine="420"/>
        <w:jc w:val="both"/>
        <w:rPr>
          <w:rFonts w:ascii="仿宋" w:eastAsia="仿宋" w:hAnsi="仿宋" w:cs="仿宋"/>
          <w:sz w:val="21"/>
          <w:szCs w:val="21"/>
        </w:rPr>
      </w:pPr>
      <w:r w:rsidRPr="0066111B">
        <w:rPr>
          <w:rFonts w:ascii="仿宋" w:eastAsia="仿宋" w:hAnsi="仿宋" w:cs="仿宋" w:hint="eastAsia"/>
          <w:sz w:val="21"/>
          <w:szCs w:val="21"/>
        </w:rPr>
        <w:t>本授权书于______年____月____日起生效，特此声明。</w:t>
      </w:r>
    </w:p>
    <w:p w:rsidR="00D263DF" w:rsidRPr="0066111B" w:rsidRDefault="003209DC">
      <w:pPr>
        <w:pStyle w:val="af"/>
        <w:widowControl w:val="0"/>
        <w:tabs>
          <w:tab w:val="left" w:pos="360"/>
        </w:tabs>
        <w:spacing w:before="0" w:beforeAutospacing="0" w:after="0" w:afterAutospacing="0" w:line="360" w:lineRule="auto"/>
        <w:ind w:firstLine="420"/>
        <w:jc w:val="both"/>
        <w:rPr>
          <w:rFonts w:ascii="仿宋" w:eastAsia="仿宋" w:hAnsi="仿宋" w:cs="仿宋"/>
          <w:sz w:val="21"/>
          <w:szCs w:val="21"/>
        </w:rPr>
      </w:pPr>
      <w:r w:rsidRPr="0066111B">
        <w:rPr>
          <w:rFonts w:ascii="仿宋" w:eastAsia="仿宋" w:hAnsi="仿宋" w:cs="仿宋" w:hint="eastAsia"/>
          <w:sz w:val="21"/>
          <w:szCs w:val="21"/>
        </w:rPr>
        <w:t>被授权人姓名：_____________________</w:t>
      </w:r>
      <w:r w:rsidRPr="0066111B">
        <w:rPr>
          <w:rFonts w:ascii="仿宋" w:eastAsia="仿宋" w:hAnsi="仿宋" w:cs="仿宋" w:hint="eastAsia"/>
          <w:sz w:val="21"/>
          <w:szCs w:val="21"/>
          <w:u w:val="single"/>
        </w:rPr>
        <w:t xml:space="preserve">         </w:t>
      </w:r>
      <w:r w:rsidRPr="0066111B">
        <w:rPr>
          <w:rFonts w:ascii="仿宋" w:eastAsia="仿宋" w:hAnsi="仿宋" w:cs="仿宋" w:hint="eastAsia"/>
          <w:sz w:val="21"/>
          <w:szCs w:val="21"/>
        </w:rPr>
        <w:t xml:space="preserve">__     </w:t>
      </w:r>
    </w:p>
    <w:p w:rsidR="00D263DF" w:rsidRPr="0066111B" w:rsidRDefault="003209DC">
      <w:pPr>
        <w:pStyle w:val="af"/>
        <w:widowControl w:val="0"/>
        <w:tabs>
          <w:tab w:val="left" w:pos="360"/>
        </w:tabs>
        <w:spacing w:before="0" w:beforeAutospacing="0" w:after="0" w:afterAutospacing="0" w:line="360" w:lineRule="auto"/>
        <w:ind w:firstLine="420"/>
        <w:jc w:val="both"/>
        <w:rPr>
          <w:rFonts w:ascii="仿宋" w:eastAsia="仿宋" w:hAnsi="仿宋" w:cs="仿宋"/>
          <w:sz w:val="21"/>
          <w:szCs w:val="21"/>
          <w:u w:val="single"/>
        </w:rPr>
      </w:pPr>
      <w:r w:rsidRPr="0066111B">
        <w:rPr>
          <w:rFonts w:ascii="仿宋" w:eastAsia="仿宋" w:hAnsi="仿宋" w:cs="仿宋" w:hint="eastAsia"/>
          <w:sz w:val="21"/>
          <w:szCs w:val="21"/>
        </w:rPr>
        <w:t>联系电话（手机）：</w:t>
      </w:r>
      <w:r w:rsidRPr="0066111B">
        <w:rPr>
          <w:rFonts w:ascii="仿宋" w:eastAsia="仿宋" w:hAnsi="仿宋" w:cs="仿宋" w:hint="eastAsia"/>
          <w:sz w:val="21"/>
          <w:szCs w:val="21"/>
          <w:u w:val="single"/>
        </w:rPr>
        <w:t xml:space="preserve">                             </w:t>
      </w:r>
    </w:p>
    <w:p w:rsidR="00D263DF" w:rsidRPr="0066111B" w:rsidRDefault="003209DC">
      <w:pPr>
        <w:pStyle w:val="af"/>
        <w:widowControl w:val="0"/>
        <w:tabs>
          <w:tab w:val="left" w:pos="360"/>
        </w:tabs>
        <w:spacing w:before="0" w:beforeAutospacing="0" w:after="0" w:afterAutospacing="0" w:line="360" w:lineRule="auto"/>
        <w:jc w:val="both"/>
        <w:rPr>
          <w:rFonts w:ascii="仿宋" w:eastAsia="仿宋" w:hAnsi="仿宋" w:cs="仿宋"/>
          <w:sz w:val="21"/>
          <w:szCs w:val="21"/>
        </w:rPr>
      </w:pPr>
      <w:r w:rsidRPr="0066111B">
        <w:rPr>
          <w:rFonts w:ascii="仿宋" w:eastAsia="仿宋" w:hAnsi="仿宋" w:cs="仿宋" w:hint="eastAsia"/>
          <w:sz w:val="21"/>
          <w:szCs w:val="21"/>
        </w:rPr>
        <w:t xml:space="preserve">    单位名称：____________________________________</w:t>
      </w:r>
    </w:p>
    <w:p w:rsidR="00D263DF" w:rsidRPr="0066111B" w:rsidRDefault="003209DC">
      <w:pPr>
        <w:pStyle w:val="af"/>
        <w:widowControl w:val="0"/>
        <w:tabs>
          <w:tab w:val="left" w:pos="360"/>
        </w:tabs>
        <w:spacing w:before="0" w:beforeAutospacing="0" w:after="0" w:afterAutospacing="0" w:line="360" w:lineRule="auto"/>
        <w:ind w:firstLine="420"/>
        <w:jc w:val="both"/>
        <w:rPr>
          <w:rFonts w:ascii="仿宋" w:eastAsia="仿宋" w:hAnsi="仿宋" w:cs="仿宋"/>
          <w:sz w:val="21"/>
          <w:szCs w:val="21"/>
          <w:u w:val="single"/>
        </w:rPr>
      </w:pPr>
      <w:r w:rsidRPr="0066111B">
        <w:rPr>
          <w:rFonts w:ascii="仿宋" w:eastAsia="仿宋" w:hAnsi="仿宋" w:cs="仿宋" w:hint="eastAsia"/>
          <w:sz w:val="21"/>
          <w:szCs w:val="21"/>
        </w:rPr>
        <w:t>单位地址：</w:t>
      </w:r>
      <w:r w:rsidRPr="0066111B">
        <w:rPr>
          <w:rFonts w:ascii="仿宋" w:eastAsia="仿宋" w:hAnsi="仿宋" w:cs="仿宋" w:hint="eastAsia"/>
          <w:sz w:val="21"/>
          <w:szCs w:val="21"/>
          <w:u w:val="single"/>
        </w:rPr>
        <w:t xml:space="preserve">                                         </w:t>
      </w:r>
    </w:p>
    <w:p w:rsidR="00D263DF" w:rsidRPr="0066111B" w:rsidRDefault="003209DC">
      <w:pPr>
        <w:pStyle w:val="af"/>
        <w:widowControl w:val="0"/>
        <w:tabs>
          <w:tab w:val="left" w:pos="360"/>
        </w:tabs>
        <w:spacing w:before="0" w:beforeAutospacing="0" w:after="0" w:afterAutospacing="0" w:line="360" w:lineRule="auto"/>
        <w:ind w:firstLine="420"/>
        <w:jc w:val="both"/>
        <w:rPr>
          <w:rFonts w:ascii="仿宋" w:eastAsia="仿宋" w:hAnsi="仿宋" w:cs="仿宋"/>
          <w:sz w:val="21"/>
          <w:szCs w:val="21"/>
        </w:rPr>
      </w:pPr>
      <w:r w:rsidRPr="0066111B">
        <w:rPr>
          <w:rFonts w:ascii="仿宋" w:eastAsia="仿宋" w:hAnsi="仿宋" w:cs="仿宋" w:hint="eastAsia"/>
          <w:sz w:val="21"/>
          <w:szCs w:val="21"/>
        </w:rPr>
        <w:t>日期：</w:t>
      </w:r>
      <w:r w:rsidRPr="0066111B">
        <w:rPr>
          <w:rFonts w:ascii="仿宋" w:eastAsia="仿宋" w:hAnsi="仿宋" w:cs="仿宋" w:hint="eastAsia"/>
          <w:sz w:val="21"/>
          <w:szCs w:val="21"/>
          <w:u w:val="single"/>
        </w:rPr>
        <w:t xml:space="preserve">                                         </w:t>
      </w:r>
      <w:r w:rsidRPr="0066111B">
        <w:rPr>
          <w:rFonts w:ascii="仿宋" w:eastAsia="仿宋" w:hAnsi="仿宋" w:cs="仿宋" w:hint="eastAsia"/>
          <w:sz w:val="21"/>
          <w:szCs w:val="21"/>
        </w:rPr>
        <w:t xml:space="preserve"> </w:t>
      </w:r>
    </w:p>
    <w:p w:rsidR="00D263DF" w:rsidRPr="0066111B" w:rsidRDefault="00D263DF">
      <w:pPr>
        <w:spacing w:line="360" w:lineRule="auto"/>
        <w:rPr>
          <w:rFonts w:ascii="仿宋" w:eastAsia="仿宋" w:hAnsi="仿宋" w:cs="仿宋"/>
          <w:bCs/>
        </w:rPr>
      </w:pPr>
    </w:p>
    <w:p w:rsidR="00D263DF" w:rsidRPr="0066111B" w:rsidRDefault="003209DC">
      <w:pPr>
        <w:spacing w:line="360" w:lineRule="auto"/>
        <w:ind w:firstLine="420"/>
        <w:rPr>
          <w:rFonts w:ascii="仿宋" w:eastAsia="仿宋" w:hAnsi="仿宋" w:cs="仿宋"/>
          <w:bCs/>
        </w:rPr>
      </w:pPr>
      <w:r w:rsidRPr="0066111B">
        <w:rPr>
          <w:rFonts w:ascii="仿宋" w:eastAsia="仿宋" w:hAnsi="仿宋" w:cs="仿宋" w:hint="eastAsia"/>
          <w:bCs/>
          <w:kern w:val="0"/>
        </w:rPr>
        <w:t>被授权人身份证复印件</w:t>
      </w:r>
    </w:p>
    <w:p w:rsidR="00D263DF" w:rsidRPr="0066111B" w:rsidRDefault="00D263DF">
      <w:pPr>
        <w:spacing w:line="360" w:lineRule="auto"/>
        <w:rPr>
          <w:rFonts w:ascii="仿宋" w:eastAsia="仿宋" w:hAnsi="仿宋" w:cs="仿宋"/>
          <w:bCs/>
        </w:rPr>
        <w:sectPr w:rsidR="00D263DF" w:rsidRPr="0066111B">
          <w:pgSz w:w="11906" w:h="16838"/>
          <w:pgMar w:top="1440" w:right="1800" w:bottom="1440" w:left="1800" w:header="851" w:footer="992" w:gutter="0"/>
          <w:cols w:space="720"/>
          <w:docGrid w:type="lines" w:linePitch="312"/>
        </w:sectPr>
      </w:pPr>
    </w:p>
    <w:p w:rsidR="00D263DF" w:rsidRPr="0066111B" w:rsidRDefault="003209DC">
      <w:pPr>
        <w:numPr>
          <w:ilvl w:val="0"/>
          <w:numId w:val="9"/>
        </w:numPr>
        <w:spacing w:line="360" w:lineRule="auto"/>
        <w:jc w:val="center"/>
        <w:rPr>
          <w:rFonts w:ascii="仿宋" w:eastAsia="仿宋" w:hAnsi="仿宋" w:cs="仿宋"/>
          <w:b/>
          <w:sz w:val="28"/>
          <w:szCs w:val="28"/>
        </w:rPr>
      </w:pPr>
      <w:r w:rsidRPr="0066111B">
        <w:rPr>
          <w:rFonts w:ascii="仿宋" w:eastAsia="仿宋" w:hAnsi="仿宋" w:cs="仿宋" w:hint="eastAsia"/>
          <w:b/>
          <w:kern w:val="0"/>
          <w:sz w:val="28"/>
          <w:szCs w:val="28"/>
        </w:rPr>
        <w:lastRenderedPageBreak/>
        <w:t>符合性审查响应对照表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5447"/>
        <w:gridCol w:w="1680"/>
        <w:gridCol w:w="1308"/>
      </w:tblGrid>
      <w:tr w:rsidR="00D263DF" w:rsidRPr="0066111B">
        <w:trPr>
          <w:trHeight w:val="882"/>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jc w:val="center"/>
              <w:rPr>
                <w:rFonts w:ascii="仿宋" w:eastAsia="仿宋" w:hAnsi="仿宋" w:cs="仿宋"/>
                <w:b/>
                <w:szCs w:val="21"/>
              </w:rPr>
            </w:pPr>
            <w:r w:rsidRPr="0066111B">
              <w:rPr>
                <w:rFonts w:ascii="仿宋" w:eastAsia="仿宋" w:hAnsi="仿宋" w:cs="仿宋" w:hint="eastAsia"/>
                <w:b/>
                <w:kern w:val="0"/>
                <w:szCs w:val="21"/>
              </w:rPr>
              <w:t>序号</w:t>
            </w:r>
          </w:p>
        </w:tc>
        <w:tc>
          <w:tcPr>
            <w:tcW w:w="5447"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jc w:val="center"/>
              <w:rPr>
                <w:rFonts w:ascii="仿宋" w:eastAsia="仿宋" w:hAnsi="仿宋" w:cs="仿宋"/>
                <w:b/>
                <w:szCs w:val="21"/>
              </w:rPr>
            </w:pPr>
            <w:r w:rsidRPr="0066111B">
              <w:rPr>
                <w:rFonts w:ascii="仿宋" w:eastAsia="仿宋" w:hAnsi="仿宋" w:cs="仿宋" w:hint="eastAsia"/>
                <w:b/>
                <w:kern w:val="0"/>
                <w:szCs w:val="21"/>
              </w:rPr>
              <w:t>符合性审查响应内容</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jc w:val="center"/>
              <w:rPr>
                <w:rFonts w:ascii="仿宋" w:eastAsia="仿宋" w:hAnsi="仿宋" w:cs="仿宋"/>
                <w:b/>
                <w:szCs w:val="21"/>
              </w:rPr>
            </w:pPr>
            <w:r w:rsidRPr="0066111B">
              <w:rPr>
                <w:rFonts w:ascii="仿宋" w:eastAsia="仿宋" w:hAnsi="仿宋" w:cs="仿宋" w:hint="eastAsia"/>
                <w:b/>
                <w:kern w:val="0"/>
                <w:szCs w:val="21"/>
              </w:rPr>
              <w:t>是否响应</w:t>
            </w:r>
          </w:p>
          <w:p w:rsidR="00D263DF" w:rsidRPr="0066111B" w:rsidRDefault="003209DC">
            <w:pPr>
              <w:spacing w:line="360" w:lineRule="auto"/>
              <w:jc w:val="center"/>
              <w:rPr>
                <w:rFonts w:ascii="仿宋" w:eastAsia="仿宋" w:hAnsi="仿宋" w:cs="仿宋"/>
                <w:b/>
                <w:szCs w:val="21"/>
              </w:rPr>
            </w:pPr>
            <w:r w:rsidRPr="0066111B">
              <w:rPr>
                <w:rFonts w:ascii="仿宋" w:eastAsia="仿宋" w:hAnsi="仿宋" w:cs="仿宋" w:hint="eastAsia"/>
                <w:b/>
                <w:kern w:val="0"/>
                <w:szCs w:val="21"/>
              </w:rPr>
              <w:t>（填是或者否）</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jc w:val="center"/>
              <w:rPr>
                <w:rFonts w:ascii="仿宋" w:eastAsia="仿宋" w:hAnsi="仿宋" w:cs="仿宋"/>
                <w:b/>
                <w:szCs w:val="21"/>
              </w:rPr>
            </w:pPr>
            <w:r w:rsidRPr="0066111B">
              <w:rPr>
                <w:rFonts w:ascii="仿宋" w:eastAsia="仿宋" w:hAnsi="仿宋" w:cs="仿宋" w:hint="eastAsia"/>
                <w:b/>
                <w:kern w:val="0"/>
                <w:szCs w:val="21"/>
              </w:rPr>
              <w:t>响应情况</w:t>
            </w:r>
          </w:p>
        </w:tc>
      </w:tr>
      <w:tr w:rsidR="00D263DF" w:rsidRPr="0066111B">
        <w:trPr>
          <w:trHeight w:val="585"/>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jc w:val="center"/>
              <w:rPr>
                <w:rFonts w:ascii="仿宋" w:eastAsia="仿宋" w:hAnsi="仿宋" w:cs="仿宋"/>
                <w:b/>
                <w:szCs w:val="21"/>
              </w:rPr>
            </w:pPr>
            <w:r w:rsidRPr="0066111B">
              <w:rPr>
                <w:rFonts w:ascii="仿宋" w:eastAsia="仿宋" w:hAnsi="仿宋" w:cs="仿宋" w:hint="eastAsia"/>
                <w:b/>
                <w:kern w:val="0"/>
                <w:szCs w:val="21"/>
              </w:rPr>
              <w:t>1</w:t>
            </w:r>
          </w:p>
        </w:tc>
        <w:tc>
          <w:tcPr>
            <w:tcW w:w="5447"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rPr>
                <w:rFonts w:ascii="仿宋" w:eastAsia="仿宋" w:hAnsi="仿宋" w:cs="仿宋"/>
                <w:iCs/>
                <w:szCs w:val="21"/>
              </w:rPr>
            </w:pPr>
            <w:r w:rsidRPr="0066111B">
              <w:rPr>
                <w:rFonts w:ascii="仿宋" w:eastAsia="仿宋" w:hAnsi="仿宋" w:cs="仿宋" w:hint="eastAsia"/>
                <w:iCs/>
                <w:kern w:val="0"/>
                <w:szCs w:val="21"/>
              </w:rPr>
              <w:t>采购需求中必须满足的实质性要求（即加斜体下划线内容，每条详细列出）</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D263DF">
            <w:pPr>
              <w:spacing w:line="360" w:lineRule="auto"/>
              <w:rPr>
                <w:rFonts w:ascii="仿宋" w:eastAsia="仿宋" w:hAnsi="仿宋" w:cs="仿宋"/>
                <w:b/>
                <w:szCs w:val="21"/>
              </w:rPr>
            </w:pP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D263DF">
            <w:pPr>
              <w:spacing w:line="360" w:lineRule="auto"/>
              <w:rPr>
                <w:rFonts w:ascii="仿宋" w:eastAsia="仿宋" w:hAnsi="仿宋" w:cs="仿宋"/>
                <w:b/>
                <w:szCs w:val="21"/>
              </w:rPr>
            </w:pPr>
          </w:p>
        </w:tc>
      </w:tr>
      <w:tr w:rsidR="00D263DF" w:rsidRPr="0066111B">
        <w:trPr>
          <w:trHeight w:val="585"/>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jc w:val="center"/>
              <w:rPr>
                <w:rFonts w:ascii="仿宋" w:eastAsia="仿宋" w:hAnsi="仿宋" w:cs="仿宋"/>
                <w:szCs w:val="21"/>
              </w:rPr>
            </w:pPr>
            <w:r w:rsidRPr="0066111B">
              <w:rPr>
                <w:rFonts w:ascii="仿宋" w:eastAsia="仿宋" w:hAnsi="仿宋" w:cs="仿宋" w:hint="eastAsia"/>
                <w:kern w:val="0"/>
                <w:szCs w:val="21"/>
              </w:rPr>
              <w:t>2</w:t>
            </w:r>
          </w:p>
        </w:tc>
        <w:tc>
          <w:tcPr>
            <w:tcW w:w="5447"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D263DF">
            <w:pPr>
              <w:spacing w:line="360" w:lineRule="auto"/>
              <w:rPr>
                <w:rFonts w:ascii="仿宋" w:eastAsia="仿宋" w:hAnsi="仿宋" w:cs="仿宋"/>
                <w:iCs/>
                <w:szCs w:val="21"/>
              </w:rPr>
            </w:pP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D263DF">
            <w:pPr>
              <w:spacing w:line="360" w:lineRule="auto"/>
              <w:rPr>
                <w:rFonts w:ascii="仿宋" w:eastAsia="仿宋" w:hAnsi="仿宋" w:cs="仿宋"/>
                <w:szCs w:val="21"/>
              </w:rPr>
            </w:pP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D263DF">
            <w:pPr>
              <w:spacing w:line="360" w:lineRule="auto"/>
              <w:rPr>
                <w:rFonts w:ascii="仿宋" w:eastAsia="仿宋" w:hAnsi="仿宋" w:cs="仿宋"/>
                <w:szCs w:val="21"/>
              </w:rPr>
            </w:pPr>
          </w:p>
        </w:tc>
      </w:tr>
      <w:tr w:rsidR="00D263DF" w:rsidRPr="0066111B">
        <w:trPr>
          <w:trHeight w:val="585"/>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jc w:val="center"/>
              <w:rPr>
                <w:rFonts w:ascii="仿宋" w:eastAsia="仿宋" w:hAnsi="仿宋" w:cs="仿宋"/>
                <w:szCs w:val="21"/>
              </w:rPr>
            </w:pPr>
            <w:r w:rsidRPr="0066111B">
              <w:rPr>
                <w:rFonts w:ascii="仿宋" w:eastAsia="仿宋" w:hAnsi="仿宋" w:cs="仿宋" w:hint="eastAsia"/>
                <w:kern w:val="0"/>
                <w:szCs w:val="21"/>
              </w:rPr>
              <w:t>3</w:t>
            </w:r>
          </w:p>
        </w:tc>
        <w:tc>
          <w:tcPr>
            <w:tcW w:w="5447"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D263DF">
            <w:pPr>
              <w:spacing w:line="360" w:lineRule="auto"/>
              <w:rPr>
                <w:rFonts w:ascii="仿宋" w:eastAsia="仿宋" w:hAnsi="仿宋" w:cs="仿宋"/>
                <w:iCs/>
                <w:szCs w:val="21"/>
              </w:rPr>
            </w:pP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D263DF">
            <w:pPr>
              <w:spacing w:line="360" w:lineRule="auto"/>
              <w:rPr>
                <w:rFonts w:ascii="仿宋" w:eastAsia="仿宋" w:hAnsi="仿宋" w:cs="仿宋"/>
                <w:szCs w:val="21"/>
              </w:rPr>
            </w:pP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D263DF">
            <w:pPr>
              <w:spacing w:line="360" w:lineRule="auto"/>
              <w:rPr>
                <w:rFonts w:ascii="仿宋" w:eastAsia="仿宋" w:hAnsi="仿宋" w:cs="仿宋"/>
                <w:szCs w:val="21"/>
              </w:rPr>
            </w:pPr>
          </w:p>
        </w:tc>
      </w:tr>
      <w:tr w:rsidR="00D263DF" w:rsidRPr="0066111B">
        <w:trPr>
          <w:trHeight w:val="417"/>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jc w:val="center"/>
              <w:rPr>
                <w:rFonts w:ascii="仿宋" w:eastAsia="仿宋" w:hAnsi="仿宋" w:cs="仿宋"/>
                <w:szCs w:val="21"/>
              </w:rPr>
            </w:pPr>
            <w:r w:rsidRPr="0066111B">
              <w:rPr>
                <w:rFonts w:ascii="仿宋" w:eastAsia="仿宋" w:hAnsi="仿宋" w:cs="仿宋" w:hint="eastAsia"/>
                <w:kern w:val="0"/>
                <w:szCs w:val="21"/>
              </w:rPr>
              <w:t>4</w:t>
            </w:r>
          </w:p>
        </w:tc>
        <w:tc>
          <w:tcPr>
            <w:tcW w:w="5447"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D263DF">
            <w:pPr>
              <w:spacing w:line="360" w:lineRule="auto"/>
              <w:rPr>
                <w:rFonts w:ascii="仿宋" w:eastAsia="仿宋" w:hAnsi="仿宋" w:cs="仿宋"/>
                <w:iCs/>
                <w:szCs w:val="21"/>
              </w:rPr>
            </w:pP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D263DF">
            <w:pPr>
              <w:spacing w:line="360" w:lineRule="auto"/>
              <w:rPr>
                <w:rFonts w:ascii="仿宋" w:eastAsia="仿宋" w:hAnsi="仿宋" w:cs="仿宋"/>
                <w:szCs w:val="21"/>
              </w:rPr>
            </w:pP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D263DF">
            <w:pPr>
              <w:spacing w:line="360" w:lineRule="auto"/>
              <w:rPr>
                <w:rFonts w:ascii="仿宋" w:eastAsia="仿宋" w:hAnsi="仿宋" w:cs="仿宋"/>
                <w:szCs w:val="21"/>
              </w:rPr>
            </w:pPr>
          </w:p>
        </w:tc>
      </w:tr>
      <w:tr w:rsidR="00D263DF" w:rsidRPr="0066111B">
        <w:trPr>
          <w:trHeight w:val="780"/>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jc w:val="center"/>
              <w:rPr>
                <w:rFonts w:ascii="仿宋" w:eastAsia="仿宋" w:hAnsi="仿宋" w:cs="仿宋"/>
                <w:szCs w:val="21"/>
              </w:rPr>
            </w:pPr>
            <w:r w:rsidRPr="0066111B">
              <w:rPr>
                <w:rFonts w:ascii="仿宋" w:eastAsia="仿宋" w:hAnsi="仿宋" w:cs="仿宋" w:hint="eastAsia"/>
                <w:kern w:val="0"/>
                <w:szCs w:val="21"/>
              </w:rPr>
              <w:t>5</w:t>
            </w:r>
          </w:p>
        </w:tc>
        <w:tc>
          <w:tcPr>
            <w:tcW w:w="5447"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rPr>
                <w:rFonts w:ascii="仿宋" w:eastAsia="仿宋" w:hAnsi="仿宋" w:cs="仿宋"/>
                <w:iCs/>
                <w:szCs w:val="21"/>
              </w:rPr>
            </w:pPr>
            <w:r w:rsidRPr="0066111B">
              <w:rPr>
                <w:rFonts w:ascii="仿宋" w:eastAsia="仿宋" w:hAnsi="仿宋" w:cs="仿宋" w:hint="eastAsia"/>
                <w:iCs/>
                <w:kern w:val="0"/>
                <w:szCs w:val="21"/>
              </w:rPr>
              <w:t>……</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D263DF">
            <w:pPr>
              <w:spacing w:line="360" w:lineRule="auto"/>
              <w:rPr>
                <w:rFonts w:ascii="仿宋" w:eastAsia="仿宋" w:hAnsi="仿宋" w:cs="仿宋"/>
                <w:szCs w:val="21"/>
              </w:rPr>
            </w:pP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D263DF">
            <w:pPr>
              <w:spacing w:line="360" w:lineRule="auto"/>
              <w:rPr>
                <w:rFonts w:ascii="仿宋" w:eastAsia="仿宋" w:hAnsi="仿宋" w:cs="仿宋"/>
                <w:szCs w:val="21"/>
              </w:rPr>
            </w:pPr>
          </w:p>
        </w:tc>
      </w:tr>
    </w:tbl>
    <w:p w:rsidR="00D263DF" w:rsidRPr="0066111B" w:rsidRDefault="003209DC">
      <w:pPr>
        <w:pStyle w:val="af"/>
        <w:widowControl w:val="0"/>
        <w:spacing w:before="0" w:after="0" w:line="360" w:lineRule="auto"/>
        <w:jc w:val="center"/>
        <w:rPr>
          <w:rFonts w:ascii="仿宋" w:eastAsia="仿宋" w:hAnsi="仿宋" w:cs="仿宋"/>
          <w:b/>
          <w:bCs/>
          <w:sz w:val="32"/>
          <w:szCs w:val="32"/>
        </w:rPr>
      </w:pPr>
      <w:r w:rsidRPr="0066111B">
        <w:rPr>
          <w:rFonts w:ascii="仿宋" w:eastAsia="仿宋" w:hAnsi="仿宋" w:cs="仿宋" w:hint="eastAsia"/>
          <w:b/>
          <w:bCs/>
          <w:sz w:val="32"/>
          <w:szCs w:val="32"/>
        </w:rPr>
        <w:br w:type="page"/>
      </w:r>
    </w:p>
    <w:p w:rsidR="00D263DF" w:rsidRPr="0066111B" w:rsidRDefault="003209DC">
      <w:pPr>
        <w:numPr>
          <w:ilvl w:val="0"/>
          <w:numId w:val="9"/>
        </w:numPr>
        <w:spacing w:line="360" w:lineRule="auto"/>
        <w:jc w:val="center"/>
        <w:rPr>
          <w:rFonts w:ascii="仿宋" w:eastAsia="仿宋" w:hAnsi="仿宋" w:cs="仿宋"/>
          <w:b/>
          <w:sz w:val="32"/>
          <w:szCs w:val="32"/>
        </w:rPr>
      </w:pPr>
      <w:r w:rsidRPr="0066111B">
        <w:rPr>
          <w:rFonts w:ascii="仿宋" w:eastAsia="仿宋" w:hAnsi="仿宋" w:cs="仿宋" w:hint="eastAsia"/>
          <w:b/>
          <w:kern w:val="0"/>
          <w:sz w:val="28"/>
          <w:szCs w:val="28"/>
        </w:rPr>
        <w:lastRenderedPageBreak/>
        <w:t>非实质性响应对照表</w:t>
      </w:r>
    </w:p>
    <w:p w:rsidR="00D263DF" w:rsidRPr="0066111B" w:rsidRDefault="00D263DF">
      <w:pPr>
        <w:spacing w:line="360" w:lineRule="auto"/>
        <w:rPr>
          <w:rFonts w:ascii="仿宋" w:eastAsia="仿宋" w:hAnsi="仿宋" w:cs="仿宋"/>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5447"/>
        <w:gridCol w:w="1680"/>
        <w:gridCol w:w="1308"/>
      </w:tblGrid>
      <w:tr w:rsidR="00D263DF" w:rsidRPr="0066111B">
        <w:trPr>
          <w:trHeight w:val="882"/>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jc w:val="center"/>
              <w:rPr>
                <w:rFonts w:ascii="仿宋" w:eastAsia="仿宋" w:hAnsi="仿宋" w:cs="仿宋"/>
                <w:b/>
                <w:szCs w:val="21"/>
              </w:rPr>
            </w:pPr>
            <w:r w:rsidRPr="0066111B">
              <w:rPr>
                <w:rFonts w:ascii="仿宋" w:eastAsia="仿宋" w:hAnsi="仿宋" w:cs="仿宋" w:hint="eastAsia"/>
                <w:b/>
                <w:kern w:val="0"/>
                <w:szCs w:val="21"/>
              </w:rPr>
              <w:t>序号</w:t>
            </w:r>
          </w:p>
        </w:tc>
        <w:tc>
          <w:tcPr>
            <w:tcW w:w="5447"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jc w:val="center"/>
              <w:rPr>
                <w:rFonts w:ascii="仿宋" w:eastAsia="仿宋" w:hAnsi="仿宋" w:cs="仿宋"/>
                <w:b/>
                <w:szCs w:val="21"/>
              </w:rPr>
            </w:pPr>
            <w:r w:rsidRPr="0066111B">
              <w:rPr>
                <w:rFonts w:ascii="仿宋" w:eastAsia="仿宋" w:hAnsi="仿宋" w:cs="仿宋" w:hint="eastAsia"/>
                <w:b/>
                <w:kern w:val="0"/>
                <w:szCs w:val="21"/>
              </w:rPr>
              <w:t>非实质性响应内容</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jc w:val="center"/>
              <w:rPr>
                <w:rFonts w:ascii="仿宋" w:eastAsia="仿宋" w:hAnsi="仿宋" w:cs="仿宋"/>
                <w:b/>
                <w:szCs w:val="21"/>
              </w:rPr>
            </w:pPr>
            <w:r w:rsidRPr="0066111B">
              <w:rPr>
                <w:rFonts w:ascii="仿宋" w:eastAsia="仿宋" w:hAnsi="仿宋" w:cs="仿宋" w:hint="eastAsia"/>
                <w:b/>
                <w:kern w:val="0"/>
                <w:szCs w:val="21"/>
              </w:rPr>
              <w:t>是否响应</w:t>
            </w:r>
          </w:p>
          <w:p w:rsidR="00D263DF" w:rsidRPr="0066111B" w:rsidRDefault="003209DC">
            <w:pPr>
              <w:spacing w:line="360" w:lineRule="auto"/>
              <w:jc w:val="center"/>
              <w:rPr>
                <w:rFonts w:ascii="仿宋" w:eastAsia="仿宋" w:hAnsi="仿宋" w:cs="仿宋"/>
                <w:b/>
                <w:szCs w:val="21"/>
              </w:rPr>
            </w:pPr>
            <w:r w:rsidRPr="0066111B">
              <w:rPr>
                <w:rFonts w:ascii="仿宋" w:eastAsia="仿宋" w:hAnsi="仿宋" w:cs="仿宋" w:hint="eastAsia"/>
                <w:b/>
                <w:kern w:val="0"/>
                <w:szCs w:val="21"/>
              </w:rPr>
              <w:t>（填是或者否）</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jc w:val="center"/>
              <w:rPr>
                <w:rFonts w:ascii="仿宋" w:eastAsia="仿宋" w:hAnsi="仿宋" w:cs="仿宋"/>
                <w:b/>
                <w:szCs w:val="21"/>
              </w:rPr>
            </w:pPr>
            <w:r w:rsidRPr="0066111B">
              <w:rPr>
                <w:rFonts w:ascii="仿宋" w:eastAsia="仿宋" w:hAnsi="仿宋" w:cs="仿宋" w:hint="eastAsia"/>
                <w:b/>
                <w:kern w:val="0"/>
                <w:szCs w:val="21"/>
              </w:rPr>
              <w:t>响应情况</w:t>
            </w:r>
          </w:p>
        </w:tc>
      </w:tr>
      <w:tr w:rsidR="00D263DF" w:rsidRPr="0066111B">
        <w:trPr>
          <w:trHeight w:val="585"/>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jc w:val="center"/>
              <w:rPr>
                <w:rFonts w:ascii="仿宋" w:eastAsia="仿宋" w:hAnsi="仿宋" w:cs="仿宋"/>
                <w:b/>
                <w:szCs w:val="21"/>
              </w:rPr>
            </w:pPr>
            <w:r w:rsidRPr="0066111B">
              <w:rPr>
                <w:rFonts w:ascii="仿宋" w:eastAsia="仿宋" w:hAnsi="仿宋" w:cs="仿宋" w:hint="eastAsia"/>
                <w:b/>
                <w:kern w:val="0"/>
                <w:szCs w:val="21"/>
              </w:rPr>
              <w:t>1</w:t>
            </w:r>
          </w:p>
        </w:tc>
        <w:tc>
          <w:tcPr>
            <w:tcW w:w="5447"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rPr>
                <w:rFonts w:ascii="仿宋" w:eastAsia="仿宋" w:hAnsi="仿宋" w:cs="仿宋"/>
                <w:iCs/>
                <w:szCs w:val="21"/>
              </w:rPr>
            </w:pPr>
            <w:r w:rsidRPr="0066111B">
              <w:rPr>
                <w:rFonts w:ascii="仿宋" w:eastAsia="仿宋" w:hAnsi="仿宋" w:cs="仿宋" w:hint="eastAsia"/>
                <w:kern w:val="0"/>
                <w:szCs w:val="21"/>
              </w:rPr>
              <w:t>《企业声明函》</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D263DF">
            <w:pPr>
              <w:spacing w:line="360" w:lineRule="auto"/>
              <w:rPr>
                <w:rFonts w:ascii="仿宋" w:eastAsia="仿宋" w:hAnsi="仿宋" w:cs="仿宋"/>
                <w:b/>
                <w:szCs w:val="21"/>
              </w:rPr>
            </w:pP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D263DF">
            <w:pPr>
              <w:spacing w:line="360" w:lineRule="auto"/>
              <w:rPr>
                <w:rFonts w:ascii="仿宋" w:eastAsia="仿宋" w:hAnsi="仿宋" w:cs="仿宋"/>
                <w:b/>
                <w:szCs w:val="21"/>
              </w:rPr>
            </w:pPr>
          </w:p>
        </w:tc>
      </w:tr>
      <w:tr w:rsidR="00D263DF" w:rsidRPr="0066111B">
        <w:trPr>
          <w:trHeight w:val="585"/>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jc w:val="center"/>
              <w:rPr>
                <w:rFonts w:ascii="仿宋" w:eastAsia="仿宋" w:hAnsi="仿宋" w:cs="仿宋"/>
                <w:szCs w:val="21"/>
              </w:rPr>
            </w:pPr>
            <w:r w:rsidRPr="0066111B">
              <w:rPr>
                <w:rFonts w:ascii="仿宋" w:eastAsia="仿宋" w:hAnsi="仿宋" w:cs="仿宋" w:hint="eastAsia"/>
                <w:kern w:val="0"/>
                <w:szCs w:val="21"/>
              </w:rPr>
              <w:t>2</w:t>
            </w:r>
          </w:p>
        </w:tc>
        <w:tc>
          <w:tcPr>
            <w:tcW w:w="5447"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rPr>
                <w:rFonts w:ascii="仿宋" w:eastAsia="仿宋" w:hAnsi="仿宋" w:cs="仿宋"/>
                <w:iCs/>
                <w:szCs w:val="21"/>
              </w:rPr>
            </w:pPr>
            <w:r w:rsidRPr="0066111B">
              <w:rPr>
                <w:rFonts w:ascii="仿宋" w:eastAsia="仿宋" w:hAnsi="仿宋" w:cs="仿宋" w:hint="eastAsia"/>
                <w:kern w:val="0"/>
                <w:szCs w:val="21"/>
              </w:rPr>
              <w:t>《残疾人福利性单位声明函》</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D263DF">
            <w:pPr>
              <w:spacing w:line="360" w:lineRule="auto"/>
              <w:rPr>
                <w:rFonts w:ascii="仿宋" w:eastAsia="仿宋" w:hAnsi="仿宋" w:cs="仿宋"/>
                <w:szCs w:val="21"/>
              </w:rPr>
            </w:pP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D263DF">
            <w:pPr>
              <w:spacing w:line="360" w:lineRule="auto"/>
              <w:rPr>
                <w:rFonts w:ascii="仿宋" w:eastAsia="仿宋" w:hAnsi="仿宋" w:cs="仿宋"/>
                <w:szCs w:val="21"/>
              </w:rPr>
            </w:pPr>
          </w:p>
        </w:tc>
      </w:tr>
      <w:tr w:rsidR="00D263DF" w:rsidRPr="0066111B">
        <w:trPr>
          <w:trHeight w:val="780"/>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jc w:val="center"/>
              <w:rPr>
                <w:rFonts w:ascii="仿宋" w:eastAsia="仿宋" w:hAnsi="仿宋" w:cs="仿宋"/>
                <w:szCs w:val="21"/>
              </w:rPr>
            </w:pPr>
            <w:r w:rsidRPr="0066111B">
              <w:rPr>
                <w:rFonts w:ascii="仿宋" w:eastAsia="仿宋" w:hAnsi="仿宋" w:cs="仿宋" w:hint="eastAsia"/>
                <w:kern w:val="0"/>
                <w:szCs w:val="21"/>
              </w:rPr>
              <w:t>3</w:t>
            </w:r>
          </w:p>
        </w:tc>
        <w:tc>
          <w:tcPr>
            <w:tcW w:w="5447"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rPr>
                <w:rFonts w:ascii="仿宋" w:eastAsia="仿宋" w:hAnsi="仿宋" w:cs="仿宋"/>
                <w:iCs/>
                <w:szCs w:val="21"/>
              </w:rPr>
            </w:pPr>
            <w:r w:rsidRPr="0066111B">
              <w:rPr>
                <w:rFonts w:ascii="仿宋" w:eastAsia="仿宋" w:hAnsi="仿宋" w:cs="仿宋" w:hint="eastAsia"/>
                <w:iCs/>
                <w:kern w:val="0"/>
                <w:szCs w:val="21"/>
              </w:rPr>
              <w:t>……</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D263DF">
            <w:pPr>
              <w:spacing w:line="360" w:lineRule="auto"/>
              <w:rPr>
                <w:rFonts w:ascii="仿宋" w:eastAsia="仿宋" w:hAnsi="仿宋" w:cs="仿宋"/>
                <w:szCs w:val="21"/>
              </w:rPr>
            </w:pP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D263DF">
            <w:pPr>
              <w:spacing w:line="360" w:lineRule="auto"/>
              <w:rPr>
                <w:rFonts w:ascii="仿宋" w:eastAsia="仿宋" w:hAnsi="仿宋" w:cs="仿宋"/>
                <w:szCs w:val="21"/>
              </w:rPr>
            </w:pPr>
          </w:p>
        </w:tc>
      </w:tr>
    </w:tbl>
    <w:p w:rsidR="00D263DF" w:rsidRPr="0066111B" w:rsidRDefault="00D263DF">
      <w:pPr>
        <w:widowControl/>
        <w:spacing w:line="360" w:lineRule="auto"/>
        <w:jc w:val="left"/>
        <w:rPr>
          <w:rFonts w:ascii="仿宋" w:eastAsia="仿宋" w:hAnsi="仿宋" w:cs="仿宋"/>
          <w:b/>
          <w:bCs/>
        </w:rPr>
      </w:pPr>
    </w:p>
    <w:p w:rsidR="00D263DF" w:rsidRPr="0066111B" w:rsidRDefault="003209DC">
      <w:pPr>
        <w:spacing w:before="312" w:after="312" w:line="360" w:lineRule="auto"/>
        <w:jc w:val="center"/>
        <w:rPr>
          <w:rFonts w:ascii="仿宋" w:eastAsia="仿宋" w:hAnsi="仿宋" w:cs="仿宋"/>
          <w:b/>
          <w:bCs/>
        </w:rPr>
      </w:pPr>
      <w:r w:rsidRPr="0066111B">
        <w:rPr>
          <w:rFonts w:ascii="仿宋" w:eastAsia="仿宋" w:hAnsi="仿宋" w:cs="仿宋" w:hint="eastAsia"/>
          <w:b/>
          <w:bCs/>
        </w:rPr>
        <w:br w:type="page"/>
      </w:r>
      <w:r w:rsidRPr="0066111B">
        <w:rPr>
          <w:rFonts w:ascii="仿宋" w:eastAsia="仿宋" w:hAnsi="仿宋" w:cs="仿宋" w:hint="eastAsia"/>
          <w:b/>
          <w:bCs/>
          <w:kern w:val="0"/>
        </w:rPr>
        <w:lastRenderedPageBreak/>
        <w:t>中小企业声明函（工程、服务）</w:t>
      </w:r>
    </w:p>
    <w:p w:rsidR="00D263DF" w:rsidRPr="0066111B" w:rsidRDefault="003209DC">
      <w:pPr>
        <w:spacing w:line="360" w:lineRule="auto"/>
        <w:ind w:firstLine="420"/>
        <w:jc w:val="left"/>
        <w:rPr>
          <w:rFonts w:ascii="仿宋" w:eastAsia="仿宋" w:hAnsi="仿宋" w:cs="仿宋"/>
        </w:rPr>
      </w:pPr>
      <w:r w:rsidRPr="0066111B">
        <w:rPr>
          <w:rFonts w:ascii="仿宋" w:eastAsia="仿宋" w:hAnsi="仿宋" w:cs="仿宋" w:hint="eastAsia"/>
          <w:kern w:val="0"/>
        </w:rPr>
        <w:t>本公司（联合体）郑重声明，根据《政府采购促进中小企业发展管理办法》（财库﹝2020﹞46 号）的规定，本公司（联合体）参加</w:t>
      </w:r>
      <w:r w:rsidRPr="0066111B">
        <w:rPr>
          <w:rFonts w:ascii="仿宋" w:eastAsia="仿宋" w:hAnsi="仿宋" w:cs="仿宋" w:hint="eastAsia"/>
          <w:kern w:val="0"/>
          <w:u w:val="single"/>
        </w:rPr>
        <w:t>（单位名称）</w:t>
      </w:r>
      <w:r w:rsidRPr="0066111B">
        <w:rPr>
          <w:rFonts w:ascii="仿宋" w:eastAsia="仿宋" w:hAnsi="仿宋" w:cs="仿宋" w:hint="eastAsia"/>
          <w:kern w:val="0"/>
        </w:rPr>
        <w:t>的</w:t>
      </w:r>
      <w:r w:rsidRPr="0066111B">
        <w:rPr>
          <w:rFonts w:ascii="仿宋" w:eastAsia="仿宋" w:hAnsi="仿宋" w:cs="仿宋" w:hint="eastAsia"/>
          <w:kern w:val="0"/>
          <w:u w:val="single"/>
        </w:rPr>
        <w:t>（项目名称）</w:t>
      </w:r>
      <w:r w:rsidRPr="0066111B">
        <w:rPr>
          <w:rFonts w:ascii="仿宋" w:eastAsia="仿宋" w:hAnsi="仿宋" w:cs="仿宋" w:hint="eastAsia"/>
          <w:kern w:val="0"/>
        </w:rPr>
        <w:t>采购活动，工程的施工单位全部为符合政策要求的中小企业（或者：服务全部由符合政策要求的中小企业承接）。相关企业（含联合体中的中小企业、签订分包意向协议的中小企业）的具体情况如下：</w:t>
      </w:r>
    </w:p>
    <w:p w:rsidR="00D263DF" w:rsidRPr="0066111B" w:rsidRDefault="003209DC">
      <w:pPr>
        <w:spacing w:line="360" w:lineRule="auto"/>
        <w:ind w:firstLine="420"/>
        <w:jc w:val="left"/>
        <w:rPr>
          <w:rFonts w:ascii="仿宋" w:eastAsia="仿宋" w:hAnsi="仿宋" w:cs="仿宋"/>
          <w:u w:val="single"/>
        </w:rPr>
      </w:pPr>
      <w:r w:rsidRPr="0066111B">
        <w:rPr>
          <w:rFonts w:ascii="仿宋" w:eastAsia="仿宋" w:hAnsi="仿宋" w:cs="仿宋" w:hint="eastAsia"/>
          <w:kern w:val="0"/>
        </w:rPr>
        <w:t xml:space="preserve">1. </w:t>
      </w:r>
      <w:r w:rsidRPr="0066111B">
        <w:rPr>
          <w:rFonts w:ascii="仿宋" w:eastAsia="仿宋" w:hAnsi="仿宋" w:cs="仿宋" w:hint="eastAsia"/>
          <w:kern w:val="0"/>
          <w:u w:val="single"/>
        </w:rPr>
        <w:t xml:space="preserve">（标的名称） </w:t>
      </w:r>
      <w:r w:rsidRPr="0066111B">
        <w:rPr>
          <w:rFonts w:ascii="仿宋" w:eastAsia="仿宋" w:hAnsi="仿宋" w:cs="仿宋" w:hint="eastAsia"/>
          <w:kern w:val="0"/>
        </w:rPr>
        <w:t>，属于</w:t>
      </w:r>
      <w:r w:rsidRPr="0066111B">
        <w:rPr>
          <w:rFonts w:ascii="仿宋" w:eastAsia="仿宋" w:hAnsi="仿宋" w:cs="仿宋" w:hint="eastAsia"/>
          <w:kern w:val="0"/>
          <w:u w:val="single"/>
        </w:rPr>
        <w:t>（采购文件中明确的所属行业）（该行业类别不可修改）</w:t>
      </w:r>
      <w:r w:rsidRPr="0066111B">
        <w:rPr>
          <w:rFonts w:ascii="仿宋" w:eastAsia="仿宋" w:hAnsi="仿宋" w:cs="仿宋" w:hint="eastAsia"/>
          <w:kern w:val="0"/>
        </w:rPr>
        <w:t>；承建（承接）企业为</w:t>
      </w:r>
      <w:r w:rsidRPr="0066111B">
        <w:rPr>
          <w:rFonts w:ascii="仿宋" w:eastAsia="仿宋" w:hAnsi="仿宋" w:cs="仿宋" w:hint="eastAsia"/>
          <w:kern w:val="0"/>
          <w:u w:val="single"/>
        </w:rPr>
        <w:t>（企业名称）</w:t>
      </w:r>
      <w:r w:rsidRPr="0066111B">
        <w:rPr>
          <w:rFonts w:ascii="仿宋" w:eastAsia="仿宋" w:hAnsi="仿宋" w:cs="仿宋" w:hint="eastAsia"/>
          <w:kern w:val="0"/>
        </w:rPr>
        <w:t>，从业人员</w:t>
      </w:r>
      <w:r w:rsidRPr="0066111B">
        <w:rPr>
          <w:rFonts w:ascii="仿宋" w:eastAsia="仿宋" w:hAnsi="仿宋" w:cs="仿宋" w:hint="eastAsia"/>
          <w:kern w:val="0"/>
          <w:u w:val="single"/>
        </w:rPr>
        <w:t xml:space="preserve">      </w:t>
      </w:r>
      <w:r w:rsidRPr="0066111B">
        <w:rPr>
          <w:rFonts w:ascii="仿宋" w:eastAsia="仿宋" w:hAnsi="仿宋" w:cs="仿宋" w:hint="eastAsia"/>
          <w:kern w:val="0"/>
        </w:rPr>
        <w:t>人，营业收入为</w:t>
      </w:r>
      <w:r w:rsidRPr="0066111B">
        <w:rPr>
          <w:rFonts w:ascii="仿宋" w:eastAsia="仿宋" w:hAnsi="仿宋" w:cs="仿宋" w:hint="eastAsia"/>
          <w:kern w:val="0"/>
          <w:u w:val="single"/>
        </w:rPr>
        <w:t xml:space="preserve">      </w:t>
      </w:r>
      <w:r w:rsidRPr="0066111B">
        <w:rPr>
          <w:rFonts w:ascii="仿宋" w:eastAsia="仿宋" w:hAnsi="仿宋" w:cs="仿宋" w:hint="eastAsia"/>
          <w:kern w:val="0"/>
        </w:rPr>
        <w:t>万元，资产总额为</w:t>
      </w:r>
      <w:r w:rsidRPr="0066111B">
        <w:rPr>
          <w:rFonts w:ascii="仿宋" w:eastAsia="仿宋" w:hAnsi="仿宋" w:cs="仿宋" w:hint="eastAsia"/>
          <w:kern w:val="0"/>
          <w:u w:val="single"/>
        </w:rPr>
        <w:t xml:space="preserve">       </w:t>
      </w:r>
      <w:r w:rsidRPr="0066111B">
        <w:rPr>
          <w:rFonts w:ascii="仿宋" w:eastAsia="仿宋" w:hAnsi="仿宋" w:cs="仿宋" w:hint="eastAsia"/>
          <w:kern w:val="0"/>
        </w:rPr>
        <w:t>万元</w:t>
      </w:r>
      <w:hyperlink r:id="rId9" w:anchor="br1" w:tooltip="#br1" w:history="1">
        <w:r w:rsidRPr="0066111B">
          <w:rPr>
            <w:rStyle w:val="af6"/>
            <w:rFonts w:ascii="仿宋" w:eastAsia="仿宋" w:hAnsi="仿宋" w:cs="仿宋" w:hint="eastAsia"/>
            <w:color w:val="auto"/>
            <w:spacing w:val="-1"/>
            <w:u w:val="none"/>
            <w:vertAlign w:val="superscript"/>
          </w:rPr>
          <w:t>1</w:t>
        </w:r>
      </w:hyperlink>
      <w:r w:rsidRPr="0066111B">
        <w:rPr>
          <w:rFonts w:ascii="仿宋" w:eastAsia="仿宋" w:hAnsi="仿宋" w:cs="仿宋" w:hint="eastAsia"/>
          <w:kern w:val="0"/>
        </w:rPr>
        <w:t>，属于</w:t>
      </w:r>
      <w:r w:rsidRPr="0066111B">
        <w:rPr>
          <w:rFonts w:ascii="仿宋" w:eastAsia="仿宋" w:hAnsi="仿宋" w:cs="仿宋" w:hint="eastAsia"/>
          <w:kern w:val="0"/>
          <w:u w:val="single"/>
        </w:rPr>
        <w:t>（中型企业、小型企业、微型企业）；</w:t>
      </w:r>
    </w:p>
    <w:p w:rsidR="00D263DF" w:rsidRPr="0066111B" w:rsidRDefault="003209DC">
      <w:pPr>
        <w:spacing w:line="360" w:lineRule="auto"/>
        <w:ind w:firstLine="420"/>
        <w:jc w:val="left"/>
        <w:rPr>
          <w:rFonts w:ascii="仿宋" w:eastAsia="仿宋" w:hAnsi="仿宋" w:cs="仿宋"/>
          <w:u w:val="single"/>
        </w:rPr>
      </w:pPr>
      <w:r w:rsidRPr="0066111B">
        <w:rPr>
          <w:rFonts w:ascii="仿宋" w:eastAsia="仿宋" w:hAnsi="仿宋" w:cs="仿宋" w:hint="eastAsia"/>
          <w:kern w:val="0"/>
        </w:rPr>
        <w:t xml:space="preserve">2. </w:t>
      </w:r>
      <w:r w:rsidRPr="0066111B">
        <w:rPr>
          <w:rFonts w:ascii="仿宋" w:eastAsia="仿宋" w:hAnsi="仿宋" w:cs="仿宋" w:hint="eastAsia"/>
          <w:kern w:val="0"/>
          <w:u w:val="single"/>
        </w:rPr>
        <w:t>（标的名称）</w:t>
      </w:r>
      <w:r w:rsidRPr="0066111B">
        <w:rPr>
          <w:rFonts w:ascii="仿宋" w:eastAsia="仿宋" w:hAnsi="仿宋" w:cs="仿宋" w:hint="eastAsia"/>
          <w:kern w:val="0"/>
        </w:rPr>
        <w:t xml:space="preserve"> ，属于</w:t>
      </w:r>
      <w:r w:rsidRPr="0066111B">
        <w:rPr>
          <w:rFonts w:ascii="仿宋" w:eastAsia="仿宋" w:hAnsi="仿宋" w:cs="仿宋" w:hint="eastAsia"/>
          <w:kern w:val="0"/>
          <w:u w:val="single"/>
        </w:rPr>
        <w:t>（采购文件中明确的所属行业（该行业类别不可修改））</w:t>
      </w:r>
      <w:r w:rsidRPr="0066111B">
        <w:rPr>
          <w:rFonts w:ascii="仿宋" w:eastAsia="仿宋" w:hAnsi="仿宋" w:cs="仿宋" w:hint="eastAsia"/>
          <w:kern w:val="0"/>
        </w:rPr>
        <w:t>；承建（承接）企业为</w:t>
      </w:r>
      <w:r w:rsidRPr="0066111B">
        <w:rPr>
          <w:rFonts w:ascii="仿宋" w:eastAsia="仿宋" w:hAnsi="仿宋" w:cs="仿宋" w:hint="eastAsia"/>
          <w:kern w:val="0"/>
          <w:u w:val="single"/>
        </w:rPr>
        <w:t>（企业名称）</w:t>
      </w:r>
      <w:r w:rsidRPr="0066111B">
        <w:rPr>
          <w:rFonts w:ascii="仿宋" w:eastAsia="仿宋" w:hAnsi="仿宋" w:cs="仿宋" w:hint="eastAsia"/>
          <w:kern w:val="0"/>
        </w:rPr>
        <w:t>，从业人员</w:t>
      </w:r>
      <w:r w:rsidRPr="0066111B">
        <w:rPr>
          <w:rFonts w:ascii="仿宋" w:eastAsia="仿宋" w:hAnsi="仿宋" w:cs="仿宋" w:hint="eastAsia"/>
          <w:kern w:val="0"/>
          <w:u w:val="single"/>
        </w:rPr>
        <w:t xml:space="preserve">      </w:t>
      </w:r>
      <w:r w:rsidRPr="0066111B">
        <w:rPr>
          <w:rFonts w:ascii="仿宋" w:eastAsia="仿宋" w:hAnsi="仿宋" w:cs="仿宋" w:hint="eastAsia"/>
          <w:kern w:val="0"/>
        </w:rPr>
        <w:t>人，营业收入为</w:t>
      </w:r>
      <w:r w:rsidRPr="0066111B">
        <w:rPr>
          <w:rFonts w:ascii="仿宋" w:eastAsia="仿宋" w:hAnsi="仿宋" w:cs="仿宋" w:hint="eastAsia"/>
          <w:kern w:val="0"/>
          <w:u w:val="single"/>
        </w:rPr>
        <w:t xml:space="preserve">      </w:t>
      </w:r>
      <w:r w:rsidRPr="0066111B">
        <w:rPr>
          <w:rFonts w:ascii="仿宋" w:eastAsia="仿宋" w:hAnsi="仿宋" w:cs="仿宋" w:hint="eastAsia"/>
          <w:kern w:val="0"/>
        </w:rPr>
        <w:t>万元，资产总额为</w:t>
      </w:r>
      <w:r w:rsidRPr="0066111B">
        <w:rPr>
          <w:rFonts w:ascii="仿宋" w:eastAsia="仿宋" w:hAnsi="仿宋" w:cs="仿宋" w:hint="eastAsia"/>
          <w:kern w:val="0"/>
          <w:u w:val="single"/>
        </w:rPr>
        <w:t xml:space="preserve">       </w:t>
      </w:r>
      <w:r w:rsidRPr="0066111B">
        <w:rPr>
          <w:rFonts w:ascii="仿宋" w:eastAsia="仿宋" w:hAnsi="仿宋" w:cs="仿宋" w:hint="eastAsia"/>
          <w:kern w:val="0"/>
        </w:rPr>
        <w:t>万元，属于</w:t>
      </w:r>
      <w:r w:rsidRPr="0066111B">
        <w:rPr>
          <w:rFonts w:ascii="仿宋" w:eastAsia="仿宋" w:hAnsi="仿宋" w:cs="仿宋" w:hint="eastAsia"/>
          <w:kern w:val="0"/>
          <w:u w:val="single"/>
        </w:rPr>
        <w:t>（中型企业、小型企业、微型企业）；</w:t>
      </w:r>
    </w:p>
    <w:p w:rsidR="00D263DF" w:rsidRPr="0066111B" w:rsidRDefault="003209DC">
      <w:pPr>
        <w:spacing w:line="360" w:lineRule="auto"/>
        <w:ind w:firstLine="420"/>
        <w:jc w:val="left"/>
        <w:rPr>
          <w:rFonts w:ascii="仿宋" w:eastAsia="仿宋" w:hAnsi="仿宋" w:cs="仿宋"/>
        </w:rPr>
      </w:pPr>
      <w:r w:rsidRPr="0066111B">
        <w:rPr>
          <w:rFonts w:ascii="仿宋" w:eastAsia="仿宋" w:hAnsi="仿宋" w:cs="仿宋" w:hint="eastAsia"/>
          <w:kern w:val="0"/>
        </w:rPr>
        <w:t>……</w:t>
      </w:r>
    </w:p>
    <w:p w:rsidR="00D263DF" w:rsidRPr="0066111B" w:rsidRDefault="003209DC">
      <w:pPr>
        <w:spacing w:line="360" w:lineRule="auto"/>
        <w:ind w:firstLine="420"/>
        <w:jc w:val="left"/>
        <w:rPr>
          <w:rFonts w:ascii="仿宋" w:eastAsia="仿宋" w:hAnsi="仿宋" w:cs="仿宋"/>
        </w:rPr>
      </w:pPr>
      <w:r w:rsidRPr="0066111B">
        <w:rPr>
          <w:rFonts w:ascii="仿宋" w:eastAsia="仿宋" w:hAnsi="仿宋" w:cs="仿宋" w:hint="eastAsia"/>
          <w:kern w:val="0"/>
        </w:rPr>
        <w:t>以上企业，不属于大企业的分支机构，不存在控股股东为大企业的情形，也不存在与大企业的负责人为同一人的情形。</w:t>
      </w:r>
    </w:p>
    <w:p w:rsidR="00D263DF" w:rsidRPr="0066111B" w:rsidRDefault="003209DC">
      <w:pPr>
        <w:spacing w:line="360" w:lineRule="auto"/>
        <w:ind w:firstLine="420"/>
        <w:jc w:val="left"/>
        <w:rPr>
          <w:rFonts w:ascii="仿宋" w:eastAsia="仿宋" w:hAnsi="仿宋" w:cs="仿宋"/>
        </w:rPr>
      </w:pPr>
      <w:r w:rsidRPr="0066111B">
        <w:rPr>
          <w:rFonts w:ascii="仿宋" w:eastAsia="仿宋" w:hAnsi="仿宋" w:cs="仿宋" w:hint="eastAsia"/>
          <w:kern w:val="0"/>
        </w:rPr>
        <w:t>本企业对上述声明内容的真实性负责。如有虚假，将依法承担相应责任。</w:t>
      </w:r>
    </w:p>
    <w:p w:rsidR="00D263DF" w:rsidRPr="0066111B" w:rsidRDefault="003209DC">
      <w:pPr>
        <w:spacing w:line="360" w:lineRule="auto"/>
        <w:rPr>
          <w:rFonts w:ascii="仿宋" w:eastAsia="仿宋" w:hAnsi="仿宋" w:cs="仿宋"/>
        </w:rPr>
      </w:pPr>
      <w:r w:rsidRPr="0066111B">
        <w:rPr>
          <w:rFonts w:ascii="仿宋" w:eastAsia="仿宋" w:hAnsi="仿宋" w:cs="仿宋" w:hint="eastAsia"/>
          <w:b/>
          <w:bCs/>
          <w:kern w:val="0"/>
        </w:rPr>
        <w:t>注</w:t>
      </w:r>
      <w:r w:rsidRPr="0066111B">
        <w:rPr>
          <w:rFonts w:ascii="仿宋" w:eastAsia="仿宋" w:hAnsi="仿宋" w:cs="仿宋" w:hint="eastAsia"/>
          <w:kern w:val="0"/>
        </w:rPr>
        <w:t>：1、从业人员（不仅指在职职工）、营业收入、资产总额填报上一年度数据，无上</w:t>
      </w:r>
      <w:proofErr w:type="gramStart"/>
      <w:r w:rsidRPr="0066111B">
        <w:rPr>
          <w:rFonts w:ascii="仿宋" w:eastAsia="仿宋" w:hAnsi="仿宋" w:cs="仿宋" w:hint="eastAsia"/>
          <w:kern w:val="0"/>
        </w:rPr>
        <w:t>一</w:t>
      </w:r>
      <w:proofErr w:type="gramEnd"/>
      <w:r w:rsidRPr="0066111B">
        <w:rPr>
          <w:rFonts w:ascii="仿宋" w:eastAsia="仿宋" w:hAnsi="仿宋" w:cs="仿宋" w:hint="eastAsia"/>
          <w:kern w:val="0"/>
        </w:rPr>
        <w:t>年度数据的新成立企业可不填报。</w:t>
      </w:r>
    </w:p>
    <w:p w:rsidR="00D263DF" w:rsidRPr="0066111B" w:rsidRDefault="003209DC">
      <w:pPr>
        <w:spacing w:line="360" w:lineRule="auto"/>
        <w:ind w:firstLine="420"/>
        <w:rPr>
          <w:rFonts w:ascii="仿宋" w:eastAsia="仿宋" w:hAnsi="仿宋" w:cs="仿宋"/>
        </w:rPr>
      </w:pPr>
      <w:r w:rsidRPr="0066111B">
        <w:rPr>
          <w:rFonts w:ascii="仿宋" w:eastAsia="仿宋" w:hAnsi="仿宋" w:cs="仿宋" w:hint="eastAsia"/>
          <w:kern w:val="0"/>
        </w:rPr>
        <w:t>2、供应商如不提供此声明函，价格将不做相应扣除。</w:t>
      </w:r>
    </w:p>
    <w:p w:rsidR="00D263DF" w:rsidRPr="0066111B" w:rsidRDefault="003209DC">
      <w:pPr>
        <w:spacing w:line="360" w:lineRule="auto"/>
        <w:rPr>
          <w:rFonts w:ascii="仿宋" w:eastAsia="仿宋" w:hAnsi="仿宋" w:cs="仿宋"/>
        </w:rPr>
      </w:pPr>
      <w:r w:rsidRPr="0066111B">
        <w:rPr>
          <w:rFonts w:ascii="仿宋" w:eastAsia="仿宋" w:hAnsi="仿宋" w:cs="仿宋" w:hint="eastAsia"/>
          <w:kern w:val="0"/>
        </w:rPr>
        <w:t xml:space="preserve">    3、企业声明函请完整填写，中标后将公示。</w:t>
      </w:r>
    </w:p>
    <w:p w:rsidR="00D263DF" w:rsidRPr="0066111B" w:rsidRDefault="003209DC">
      <w:pPr>
        <w:spacing w:line="360" w:lineRule="auto"/>
        <w:ind w:firstLine="420"/>
        <w:jc w:val="left"/>
        <w:rPr>
          <w:rFonts w:ascii="仿宋" w:eastAsia="仿宋" w:hAnsi="仿宋" w:cs="仿宋"/>
        </w:rPr>
      </w:pPr>
      <w:r w:rsidRPr="0066111B">
        <w:rPr>
          <w:rFonts w:ascii="仿宋" w:eastAsia="仿宋" w:hAnsi="仿宋" w:cs="仿宋" w:hint="eastAsia"/>
          <w:kern w:val="0"/>
        </w:rPr>
        <w:t>4、供应商应当对其出具的《中小企业声明函》真实性负责，供应商出具的《中小企业声明函》内容不实的，属于提供虚假材料谋取中标。对相关制造商信息了解不充分，或者不能确定相关信息真实、准确的，不建议出具《中小企业声明函》。</w:t>
      </w:r>
    </w:p>
    <w:p w:rsidR="00D263DF" w:rsidRPr="0066111B" w:rsidRDefault="003209DC">
      <w:pPr>
        <w:spacing w:line="360" w:lineRule="auto"/>
        <w:ind w:firstLine="420"/>
        <w:jc w:val="left"/>
        <w:rPr>
          <w:rFonts w:ascii="仿宋" w:eastAsia="仿宋" w:hAnsi="仿宋" w:cs="仿宋"/>
        </w:rPr>
      </w:pPr>
      <w:r w:rsidRPr="0066111B">
        <w:rPr>
          <w:rFonts w:ascii="仿宋" w:eastAsia="仿宋" w:hAnsi="仿宋" w:cs="仿宋" w:hint="eastAsia"/>
          <w:kern w:val="0"/>
        </w:rPr>
        <w:t>5、中小企业不得属于大企业的分支机构，不得存在控股股东为大企业的情形，不得存在与大企业的负责人为同一人的情形。</w:t>
      </w:r>
    </w:p>
    <w:p w:rsidR="00D263DF" w:rsidRPr="0066111B" w:rsidRDefault="003209DC">
      <w:pPr>
        <w:spacing w:line="360" w:lineRule="auto"/>
        <w:ind w:firstLine="420"/>
        <w:jc w:val="left"/>
        <w:rPr>
          <w:rFonts w:ascii="仿宋" w:eastAsia="仿宋" w:hAnsi="仿宋" w:cs="仿宋"/>
        </w:rPr>
      </w:pPr>
      <w:r w:rsidRPr="0066111B">
        <w:rPr>
          <w:rFonts w:ascii="仿宋" w:eastAsia="仿宋" w:hAnsi="仿宋" w:cs="仿宋" w:hint="eastAsia"/>
          <w:kern w:val="0"/>
        </w:rPr>
        <w:t>6、《政府采购法》第七十七条第一款：提供虚假材料谋取中标、成交的，处以采购金额千分之五以上千</w:t>
      </w:r>
      <w:proofErr w:type="gramStart"/>
      <w:r w:rsidRPr="0066111B">
        <w:rPr>
          <w:rFonts w:ascii="仿宋" w:eastAsia="仿宋" w:hAnsi="仿宋" w:cs="仿宋" w:hint="eastAsia"/>
          <w:kern w:val="0"/>
        </w:rPr>
        <w:t>分之十</w:t>
      </w:r>
      <w:proofErr w:type="gramEnd"/>
      <w:r w:rsidRPr="0066111B">
        <w:rPr>
          <w:rFonts w:ascii="仿宋" w:eastAsia="仿宋" w:hAnsi="仿宋" w:cs="仿宋" w:hint="eastAsia"/>
          <w:kern w:val="0"/>
        </w:rPr>
        <w:t>以下的罚款，列入不良行为记录名单，在一至三年内禁止参加政府采购活动，有违法所得的，并处没收违法所得，情节严重的，由工商行政管理机关吊销营业执照；构成犯罪的，依法追究刑事责任 。</w:t>
      </w:r>
    </w:p>
    <w:p w:rsidR="00D263DF" w:rsidRPr="0066111B" w:rsidRDefault="003209DC">
      <w:pPr>
        <w:spacing w:line="360" w:lineRule="auto"/>
        <w:ind w:firstLine="4620"/>
        <w:jc w:val="left"/>
        <w:rPr>
          <w:rFonts w:ascii="仿宋" w:eastAsia="仿宋" w:hAnsi="仿宋" w:cs="仿宋"/>
        </w:rPr>
      </w:pPr>
      <w:r w:rsidRPr="0066111B">
        <w:rPr>
          <w:rFonts w:ascii="仿宋" w:eastAsia="仿宋" w:hAnsi="仿宋" w:cs="仿宋" w:hint="eastAsia"/>
          <w:kern w:val="0"/>
        </w:rPr>
        <w:t>企业名称（盖章）：       日 期：</w:t>
      </w:r>
    </w:p>
    <w:p w:rsidR="00D263DF" w:rsidRPr="0066111B" w:rsidRDefault="003209DC">
      <w:pPr>
        <w:pStyle w:val="Heading2"/>
        <w:keepNext w:val="0"/>
        <w:widowControl/>
        <w:spacing w:before="300" w:after="300" w:line="360" w:lineRule="auto"/>
        <w:rPr>
          <w:rFonts w:ascii="仿宋" w:eastAsia="仿宋" w:hAnsi="仿宋" w:cs="仿宋"/>
          <w:sz w:val="21"/>
          <w:szCs w:val="21"/>
        </w:rPr>
      </w:pPr>
      <w:bookmarkStart w:id="129" w:name="_Toc109304977"/>
      <w:bookmarkStart w:id="130" w:name="_Toc5595"/>
      <w:r w:rsidRPr="0066111B">
        <w:rPr>
          <w:rFonts w:ascii="仿宋" w:eastAsia="仿宋" w:hAnsi="仿宋" w:cs="仿宋" w:hint="eastAsia"/>
          <w:bCs w:val="0"/>
          <w:sz w:val="21"/>
          <w:szCs w:val="21"/>
        </w:rPr>
        <w:lastRenderedPageBreak/>
        <w:t>中小</w:t>
      </w:r>
      <w:proofErr w:type="gramStart"/>
      <w:r w:rsidRPr="0066111B">
        <w:rPr>
          <w:rFonts w:ascii="仿宋" w:eastAsia="仿宋" w:hAnsi="仿宋" w:cs="仿宋" w:hint="eastAsia"/>
          <w:bCs w:val="0"/>
          <w:sz w:val="21"/>
          <w:szCs w:val="21"/>
        </w:rPr>
        <w:t>微企业</w:t>
      </w:r>
      <w:proofErr w:type="gramEnd"/>
      <w:r w:rsidRPr="0066111B">
        <w:rPr>
          <w:rFonts w:ascii="仿宋" w:eastAsia="仿宋" w:hAnsi="仿宋" w:cs="仿宋" w:hint="eastAsia"/>
          <w:bCs w:val="0"/>
          <w:sz w:val="21"/>
          <w:szCs w:val="21"/>
        </w:rPr>
        <w:t>划型标准</w:t>
      </w:r>
      <w:bookmarkEnd w:id="129"/>
      <w:r w:rsidRPr="0066111B">
        <w:rPr>
          <w:rFonts w:ascii="仿宋" w:eastAsia="仿宋" w:hAnsi="仿宋" w:cs="仿宋" w:hint="eastAsia"/>
          <w:bCs w:val="0"/>
          <w:sz w:val="21"/>
          <w:szCs w:val="21"/>
        </w:rPr>
        <w:t> </w:t>
      </w:r>
      <w:bookmarkEnd w:id="130"/>
    </w:p>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sz w:val="21"/>
          <w:szCs w:val="21"/>
        </w:rPr>
        <w:t>    </w:t>
      </w:r>
      <w:r w:rsidRPr="0066111B">
        <w:rPr>
          <w:rFonts w:ascii="仿宋" w:eastAsia="仿宋" w:hAnsi="仿宋" w:cs="仿宋" w:hint="eastAsia"/>
          <w:b/>
          <w:sz w:val="21"/>
          <w:szCs w:val="21"/>
        </w:rPr>
        <w:t>中小</w:t>
      </w:r>
      <w:proofErr w:type="gramStart"/>
      <w:r w:rsidRPr="0066111B">
        <w:rPr>
          <w:rFonts w:ascii="仿宋" w:eastAsia="仿宋" w:hAnsi="仿宋" w:cs="仿宋" w:hint="eastAsia"/>
          <w:b/>
          <w:sz w:val="21"/>
          <w:szCs w:val="21"/>
        </w:rPr>
        <w:t>微企业</w:t>
      </w:r>
      <w:proofErr w:type="gramEnd"/>
      <w:r w:rsidRPr="0066111B">
        <w:rPr>
          <w:rFonts w:ascii="仿宋" w:eastAsia="仿宋" w:hAnsi="仿宋" w:cs="仿宋" w:hint="eastAsia"/>
          <w:b/>
          <w:sz w:val="21"/>
          <w:szCs w:val="21"/>
        </w:rPr>
        <w:t>划型标准如下：</w:t>
      </w:r>
    </w:p>
    <w:tbl>
      <w:tblPr>
        <w:tblW w:w="0" w:type="auto"/>
        <w:tblCellSpacing w:w="15" w:type="dxa"/>
        <w:tblBorders>
          <w:top w:val="single" w:sz="6" w:space="0" w:color="999999"/>
          <w:left w:val="single" w:sz="6" w:space="0" w:color="999999"/>
          <w:bottom w:val="none" w:sz="6" w:space="0" w:color="auto"/>
          <w:right w:val="none" w:sz="6" w:space="0" w:color="auto"/>
          <w:insideH w:val="outset" w:sz="6" w:space="0" w:color="auto"/>
          <w:insideV w:val="outset" w:sz="6" w:space="0" w:color="auto"/>
        </w:tblBorders>
        <w:tblLayout w:type="fixed"/>
        <w:tblLook w:val="04A0"/>
      </w:tblPr>
      <w:tblGrid>
        <w:gridCol w:w="1446"/>
        <w:gridCol w:w="1739"/>
        <w:gridCol w:w="505"/>
        <w:gridCol w:w="2089"/>
        <w:gridCol w:w="1709"/>
        <w:gridCol w:w="1500"/>
      </w:tblGrid>
      <w:tr w:rsidR="00D263DF" w:rsidRPr="0066111B">
        <w:trPr>
          <w:trHeight w:val="285"/>
          <w:tblCellSpacing w:w="15" w:type="dxa"/>
        </w:trPr>
        <w:tc>
          <w:tcPr>
            <w:tcW w:w="1401"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行业名称</w:t>
            </w:r>
          </w:p>
        </w:tc>
        <w:tc>
          <w:tcPr>
            <w:tcW w:w="1709" w:type="dxa"/>
            <w:tcBorders>
              <w:top w:val="single" w:sz="6" w:space="0" w:color="auto"/>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jc w:val="center"/>
              <w:rPr>
                <w:rFonts w:ascii="仿宋" w:eastAsia="仿宋" w:hAnsi="仿宋" w:cs="仿宋"/>
                <w:sz w:val="21"/>
                <w:szCs w:val="21"/>
              </w:rPr>
            </w:pPr>
            <w:r w:rsidRPr="0066111B">
              <w:rPr>
                <w:rFonts w:ascii="仿宋" w:eastAsia="仿宋" w:hAnsi="仿宋" w:cs="仿宋" w:hint="eastAsia"/>
                <w:b/>
                <w:sz w:val="21"/>
                <w:szCs w:val="21"/>
              </w:rPr>
              <w:t>指标名称</w:t>
            </w:r>
          </w:p>
        </w:tc>
        <w:tc>
          <w:tcPr>
            <w:tcW w:w="475" w:type="dxa"/>
            <w:tcBorders>
              <w:top w:val="single" w:sz="6" w:space="0" w:color="auto"/>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计量单位</w:t>
            </w:r>
          </w:p>
        </w:tc>
        <w:tc>
          <w:tcPr>
            <w:tcW w:w="2059" w:type="dxa"/>
            <w:tcBorders>
              <w:top w:val="single" w:sz="6" w:space="0" w:color="auto"/>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jc w:val="center"/>
              <w:rPr>
                <w:rFonts w:ascii="仿宋" w:eastAsia="仿宋" w:hAnsi="仿宋" w:cs="仿宋"/>
                <w:sz w:val="21"/>
                <w:szCs w:val="21"/>
              </w:rPr>
            </w:pPr>
            <w:r w:rsidRPr="0066111B">
              <w:rPr>
                <w:rFonts w:ascii="仿宋" w:eastAsia="仿宋" w:hAnsi="仿宋" w:cs="仿宋" w:hint="eastAsia"/>
                <w:b/>
                <w:sz w:val="21"/>
                <w:szCs w:val="21"/>
              </w:rPr>
              <w:t>中型</w:t>
            </w:r>
          </w:p>
        </w:tc>
        <w:tc>
          <w:tcPr>
            <w:tcW w:w="1679" w:type="dxa"/>
            <w:tcBorders>
              <w:top w:val="single" w:sz="6" w:space="0" w:color="auto"/>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jc w:val="center"/>
              <w:rPr>
                <w:rFonts w:ascii="仿宋" w:eastAsia="仿宋" w:hAnsi="仿宋" w:cs="仿宋"/>
                <w:sz w:val="21"/>
                <w:szCs w:val="21"/>
              </w:rPr>
            </w:pPr>
            <w:r w:rsidRPr="0066111B">
              <w:rPr>
                <w:rFonts w:ascii="仿宋" w:eastAsia="仿宋" w:hAnsi="仿宋" w:cs="仿宋" w:hint="eastAsia"/>
                <w:b/>
                <w:sz w:val="21"/>
                <w:szCs w:val="21"/>
              </w:rPr>
              <w:t>小型</w:t>
            </w:r>
          </w:p>
        </w:tc>
        <w:tc>
          <w:tcPr>
            <w:tcW w:w="1455" w:type="dxa"/>
            <w:tcBorders>
              <w:top w:val="single" w:sz="6" w:space="0" w:color="auto"/>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微型</w:t>
            </w:r>
          </w:p>
        </w:tc>
      </w:tr>
      <w:tr w:rsidR="00D263DF" w:rsidRPr="0066111B">
        <w:trPr>
          <w:trHeight w:val="225"/>
          <w:tblCellSpacing w:w="15" w:type="dxa"/>
        </w:trPr>
        <w:tc>
          <w:tcPr>
            <w:tcW w:w="1401" w:type="dxa"/>
            <w:tcBorders>
              <w:top w:val="nil"/>
              <w:left w:val="single" w:sz="6" w:space="0" w:color="auto"/>
              <w:bottom w:val="single" w:sz="6" w:space="0" w:color="999999"/>
              <w:right w:val="single" w:sz="6" w:space="0" w:color="999999"/>
            </w:tcBorders>
            <w:shd w:val="clear" w:color="auto" w:fill="auto"/>
            <w:tcMar>
              <w:left w:w="105" w:type="dxa"/>
              <w:right w:w="105" w:type="dxa"/>
            </w:tcMar>
            <w:vAlign w:val="bottom"/>
          </w:tcPr>
          <w:p w:rsidR="00D263DF" w:rsidRPr="0066111B" w:rsidRDefault="003209DC">
            <w:pPr>
              <w:pStyle w:val="af"/>
              <w:spacing w:line="360" w:lineRule="auto"/>
              <w:ind w:firstLine="420"/>
              <w:jc w:val="center"/>
              <w:rPr>
                <w:rFonts w:ascii="仿宋" w:eastAsia="仿宋" w:hAnsi="仿宋" w:cs="仿宋"/>
                <w:sz w:val="21"/>
                <w:szCs w:val="21"/>
              </w:rPr>
            </w:pPr>
            <w:r w:rsidRPr="0066111B">
              <w:rPr>
                <w:rFonts w:ascii="仿宋" w:eastAsia="仿宋" w:hAnsi="仿宋" w:cs="仿宋" w:hint="eastAsia"/>
                <w:b/>
                <w:sz w:val="21"/>
                <w:szCs w:val="21"/>
              </w:rPr>
              <w:t>农、林、牧、渔</w:t>
            </w:r>
          </w:p>
        </w:tc>
        <w:tc>
          <w:tcPr>
            <w:tcW w:w="170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营业收入（Y）</w:t>
            </w:r>
          </w:p>
        </w:tc>
        <w:tc>
          <w:tcPr>
            <w:tcW w:w="47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万万元</w:t>
            </w:r>
          </w:p>
        </w:tc>
        <w:tc>
          <w:tcPr>
            <w:tcW w:w="205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500≤Y＜20000</w:t>
            </w:r>
          </w:p>
        </w:tc>
        <w:tc>
          <w:tcPr>
            <w:tcW w:w="167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jc w:val="center"/>
              <w:rPr>
                <w:rFonts w:ascii="仿宋" w:eastAsia="仿宋" w:hAnsi="仿宋" w:cs="仿宋"/>
                <w:sz w:val="21"/>
                <w:szCs w:val="21"/>
              </w:rPr>
            </w:pPr>
            <w:r w:rsidRPr="0066111B">
              <w:rPr>
                <w:rFonts w:ascii="仿宋" w:eastAsia="仿宋" w:hAnsi="仿宋" w:cs="仿宋" w:hint="eastAsia"/>
                <w:b/>
                <w:sz w:val="21"/>
                <w:szCs w:val="21"/>
              </w:rPr>
              <w:t>50≤Y＜500</w:t>
            </w:r>
          </w:p>
        </w:tc>
        <w:tc>
          <w:tcPr>
            <w:tcW w:w="145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Y＜50</w:t>
            </w:r>
          </w:p>
        </w:tc>
      </w:tr>
      <w:tr w:rsidR="00D263DF" w:rsidRPr="0066111B">
        <w:trPr>
          <w:trHeight w:val="225"/>
          <w:tblCellSpacing w:w="15" w:type="dxa"/>
        </w:trPr>
        <w:tc>
          <w:tcPr>
            <w:tcW w:w="1401" w:type="dxa"/>
            <w:vMerge w:val="restart"/>
            <w:tcBorders>
              <w:top w:val="nil"/>
              <w:left w:val="single" w:sz="6" w:space="0" w:color="auto"/>
              <w:bottom w:val="single" w:sz="6" w:space="0" w:color="999999"/>
              <w:right w:val="single" w:sz="6" w:space="0" w:color="999999"/>
            </w:tcBorders>
            <w:shd w:val="clear" w:color="auto" w:fill="auto"/>
            <w:tcMar>
              <w:left w:w="105" w:type="dxa"/>
              <w:right w:w="105" w:type="dxa"/>
            </w:tcMar>
            <w:vAlign w:val="bottom"/>
          </w:tcPr>
          <w:p w:rsidR="00D263DF" w:rsidRPr="0066111B" w:rsidRDefault="003209DC">
            <w:pPr>
              <w:pStyle w:val="af"/>
              <w:spacing w:line="360" w:lineRule="auto"/>
              <w:ind w:firstLine="420"/>
              <w:jc w:val="center"/>
              <w:rPr>
                <w:rFonts w:ascii="仿宋" w:eastAsia="仿宋" w:hAnsi="仿宋" w:cs="仿宋"/>
                <w:sz w:val="21"/>
                <w:szCs w:val="21"/>
              </w:rPr>
            </w:pPr>
            <w:r w:rsidRPr="0066111B">
              <w:rPr>
                <w:rFonts w:ascii="仿宋" w:eastAsia="仿宋" w:hAnsi="仿宋" w:cs="仿宋" w:hint="eastAsia"/>
                <w:b/>
                <w:sz w:val="21"/>
                <w:szCs w:val="21"/>
              </w:rPr>
              <w:t>工业</w:t>
            </w:r>
          </w:p>
        </w:tc>
        <w:tc>
          <w:tcPr>
            <w:tcW w:w="170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从业人员（X）</w:t>
            </w:r>
          </w:p>
        </w:tc>
        <w:tc>
          <w:tcPr>
            <w:tcW w:w="47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人</w:t>
            </w:r>
          </w:p>
        </w:tc>
        <w:tc>
          <w:tcPr>
            <w:tcW w:w="205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300≤X＜1000</w:t>
            </w:r>
          </w:p>
        </w:tc>
        <w:tc>
          <w:tcPr>
            <w:tcW w:w="167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jc w:val="center"/>
              <w:rPr>
                <w:rFonts w:ascii="仿宋" w:eastAsia="仿宋" w:hAnsi="仿宋" w:cs="仿宋"/>
                <w:sz w:val="21"/>
                <w:szCs w:val="21"/>
              </w:rPr>
            </w:pPr>
            <w:r w:rsidRPr="0066111B">
              <w:rPr>
                <w:rFonts w:ascii="仿宋" w:eastAsia="仿宋" w:hAnsi="仿宋" w:cs="仿宋" w:hint="eastAsia"/>
                <w:b/>
                <w:sz w:val="21"/>
                <w:szCs w:val="21"/>
              </w:rPr>
              <w:t>20≤X＜300</w:t>
            </w:r>
          </w:p>
        </w:tc>
        <w:tc>
          <w:tcPr>
            <w:tcW w:w="145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X＜20</w:t>
            </w:r>
          </w:p>
        </w:tc>
      </w:tr>
      <w:tr w:rsidR="00D263DF" w:rsidRPr="0066111B">
        <w:trPr>
          <w:trHeight w:val="225"/>
          <w:tblCellSpacing w:w="15" w:type="dxa"/>
        </w:trPr>
        <w:tc>
          <w:tcPr>
            <w:tcW w:w="1401" w:type="dxa"/>
            <w:vMerge/>
            <w:tcBorders>
              <w:top w:val="nil"/>
              <w:left w:val="single" w:sz="6" w:space="0" w:color="auto"/>
              <w:bottom w:val="single" w:sz="6" w:space="0" w:color="999999"/>
              <w:right w:val="single" w:sz="6" w:space="0" w:color="999999"/>
            </w:tcBorders>
            <w:shd w:val="clear" w:color="auto" w:fill="auto"/>
            <w:tcMar>
              <w:left w:w="105" w:type="dxa"/>
              <w:right w:w="105" w:type="dxa"/>
            </w:tcMar>
            <w:vAlign w:val="bottom"/>
          </w:tcPr>
          <w:p w:rsidR="00D263DF" w:rsidRPr="0066111B" w:rsidRDefault="00D263DF">
            <w:pPr>
              <w:rPr>
                <w:rFonts w:ascii="仿宋" w:eastAsia="仿宋" w:hAnsi="仿宋" w:cs="仿宋"/>
                <w:szCs w:val="21"/>
              </w:rPr>
            </w:pPr>
          </w:p>
        </w:tc>
        <w:tc>
          <w:tcPr>
            <w:tcW w:w="170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营业收入（Y）</w:t>
            </w:r>
          </w:p>
        </w:tc>
        <w:tc>
          <w:tcPr>
            <w:tcW w:w="47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万万元</w:t>
            </w:r>
          </w:p>
        </w:tc>
        <w:tc>
          <w:tcPr>
            <w:tcW w:w="205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2000≤Y＜40000</w:t>
            </w:r>
          </w:p>
        </w:tc>
        <w:tc>
          <w:tcPr>
            <w:tcW w:w="167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jc w:val="center"/>
              <w:rPr>
                <w:rFonts w:ascii="仿宋" w:eastAsia="仿宋" w:hAnsi="仿宋" w:cs="仿宋"/>
                <w:sz w:val="21"/>
                <w:szCs w:val="21"/>
              </w:rPr>
            </w:pPr>
            <w:r w:rsidRPr="0066111B">
              <w:rPr>
                <w:rFonts w:ascii="仿宋" w:eastAsia="仿宋" w:hAnsi="仿宋" w:cs="仿宋" w:hint="eastAsia"/>
                <w:b/>
                <w:sz w:val="21"/>
                <w:szCs w:val="21"/>
              </w:rPr>
              <w:t>300≤Y＜2000</w:t>
            </w:r>
          </w:p>
        </w:tc>
        <w:tc>
          <w:tcPr>
            <w:tcW w:w="145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Y＜300</w:t>
            </w:r>
          </w:p>
        </w:tc>
      </w:tr>
      <w:tr w:rsidR="00D263DF" w:rsidRPr="0066111B">
        <w:trPr>
          <w:trHeight w:val="225"/>
          <w:tblCellSpacing w:w="15" w:type="dxa"/>
        </w:trPr>
        <w:tc>
          <w:tcPr>
            <w:tcW w:w="1401" w:type="dxa"/>
            <w:vMerge w:val="restart"/>
            <w:tcBorders>
              <w:top w:val="nil"/>
              <w:left w:val="single" w:sz="6" w:space="0" w:color="auto"/>
              <w:bottom w:val="single" w:sz="6" w:space="0" w:color="999999"/>
              <w:right w:val="single" w:sz="6" w:space="0" w:color="999999"/>
            </w:tcBorders>
            <w:shd w:val="clear" w:color="auto" w:fill="auto"/>
            <w:tcMar>
              <w:left w:w="105" w:type="dxa"/>
              <w:right w:w="105" w:type="dxa"/>
            </w:tcMar>
            <w:vAlign w:val="bottom"/>
          </w:tcPr>
          <w:p w:rsidR="00D263DF" w:rsidRPr="0066111B" w:rsidRDefault="003209DC">
            <w:pPr>
              <w:pStyle w:val="af"/>
              <w:spacing w:line="360" w:lineRule="auto"/>
              <w:ind w:firstLine="420"/>
              <w:jc w:val="center"/>
              <w:rPr>
                <w:rFonts w:ascii="仿宋" w:eastAsia="仿宋" w:hAnsi="仿宋" w:cs="仿宋"/>
                <w:sz w:val="21"/>
                <w:szCs w:val="21"/>
              </w:rPr>
            </w:pPr>
            <w:r w:rsidRPr="0066111B">
              <w:rPr>
                <w:rFonts w:ascii="仿宋" w:eastAsia="仿宋" w:hAnsi="仿宋" w:cs="仿宋" w:hint="eastAsia"/>
                <w:b/>
                <w:sz w:val="21"/>
                <w:szCs w:val="21"/>
              </w:rPr>
              <w:t>建筑业</w:t>
            </w:r>
          </w:p>
        </w:tc>
        <w:tc>
          <w:tcPr>
            <w:tcW w:w="170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营业收入（Y）</w:t>
            </w:r>
          </w:p>
        </w:tc>
        <w:tc>
          <w:tcPr>
            <w:tcW w:w="47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万万元</w:t>
            </w:r>
          </w:p>
        </w:tc>
        <w:tc>
          <w:tcPr>
            <w:tcW w:w="205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6000≤Y＜80000</w:t>
            </w:r>
          </w:p>
        </w:tc>
        <w:tc>
          <w:tcPr>
            <w:tcW w:w="167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jc w:val="center"/>
              <w:rPr>
                <w:rFonts w:ascii="仿宋" w:eastAsia="仿宋" w:hAnsi="仿宋" w:cs="仿宋"/>
                <w:sz w:val="21"/>
                <w:szCs w:val="21"/>
              </w:rPr>
            </w:pPr>
            <w:r w:rsidRPr="0066111B">
              <w:rPr>
                <w:rFonts w:ascii="仿宋" w:eastAsia="仿宋" w:hAnsi="仿宋" w:cs="仿宋" w:hint="eastAsia"/>
                <w:b/>
                <w:sz w:val="21"/>
                <w:szCs w:val="21"/>
              </w:rPr>
              <w:t>300≤Y＜6000</w:t>
            </w:r>
          </w:p>
        </w:tc>
        <w:tc>
          <w:tcPr>
            <w:tcW w:w="145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Y＜300</w:t>
            </w:r>
          </w:p>
        </w:tc>
      </w:tr>
      <w:tr w:rsidR="00D263DF" w:rsidRPr="0066111B">
        <w:trPr>
          <w:trHeight w:val="225"/>
          <w:tblCellSpacing w:w="15" w:type="dxa"/>
        </w:trPr>
        <w:tc>
          <w:tcPr>
            <w:tcW w:w="1401" w:type="dxa"/>
            <w:vMerge/>
            <w:tcBorders>
              <w:top w:val="nil"/>
              <w:left w:val="single" w:sz="6" w:space="0" w:color="auto"/>
              <w:bottom w:val="single" w:sz="6" w:space="0" w:color="999999"/>
              <w:right w:val="single" w:sz="6" w:space="0" w:color="999999"/>
            </w:tcBorders>
            <w:shd w:val="clear" w:color="auto" w:fill="auto"/>
            <w:tcMar>
              <w:left w:w="105" w:type="dxa"/>
              <w:right w:w="105" w:type="dxa"/>
            </w:tcMar>
            <w:vAlign w:val="bottom"/>
          </w:tcPr>
          <w:p w:rsidR="00D263DF" w:rsidRPr="0066111B" w:rsidRDefault="00D263DF">
            <w:pPr>
              <w:rPr>
                <w:rFonts w:ascii="仿宋" w:eastAsia="仿宋" w:hAnsi="仿宋" w:cs="仿宋"/>
                <w:szCs w:val="21"/>
              </w:rPr>
            </w:pPr>
          </w:p>
        </w:tc>
        <w:tc>
          <w:tcPr>
            <w:tcW w:w="170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资产总额（Z）</w:t>
            </w:r>
          </w:p>
        </w:tc>
        <w:tc>
          <w:tcPr>
            <w:tcW w:w="47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万万元</w:t>
            </w:r>
          </w:p>
        </w:tc>
        <w:tc>
          <w:tcPr>
            <w:tcW w:w="205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5000≤Z＜80000</w:t>
            </w:r>
          </w:p>
        </w:tc>
        <w:tc>
          <w:tcPr>
            <w:tcW w:w="167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jc w:val="center"/>
              <w:rPr>
                <w:rFonts w:ascii="仿宋" w:eastAsia="仿宋" w:hAnsi="仿宋" w:cs="仿宋"/>
                <w:sz w:val="21"/>
                <w:szCs w:val="21"/>
              </w:rPr>
            </w:pPr>
            <w:r w:rsidRPr="0066111B">
              <w:rPr>
                <w:rFonts w:ascii="仿宋" w:eastAsia="仿宋" w:hAnsi="仿宋" w:cs="仿宋" w:hint="eastAsia"/>
                <w:b/>
                <w:sz w:val="21"/>
                <w:szCs w:val="21"/>
              </w:rPr>
              <w:t>300≤Z＜5000</w:t>
            </w:r>
          </w:p>
        </w:tc>
        <w:tc>
          <w:tcPr>
            <w:tcW w:w="145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Z＜300</w:t>
            </w:r>
          </w:p>
        </w:tc>
      </w:tr>
      <w:tr w:rsidR="00D263DF" w:rsidRPr="0066111B">
        <w:trPr>
          <w:trHeight w:val="225"/>
          <w:tblCellSpacing w:w="15" w:type="dxa"/>
        </w:trPr>
        <w:tc>
          <w:tcPr>
            <w:tcW w:w="1401" w:type="dxa"/>
            <w:vMerge w:val="restart"/>
            <w:tcBorders>
              <w:top w:val="nil"/>
              <w:left w:val="single" w:sz="6" w:space="0" w:color="auto"/>
              <w:bottom w:val="single" w:sz="6" w:space="0" w:color="999999"/>
              <w:right w:val="single" w:sz="6" w:space="0" w:color="999999"/>
            </w:tcBorders>
            <w:shd w:val="clear" w:color="auto" w:fill="auto"/>
            <w:tcMar>
              <w:left w:w="105" w:type="dxa"/>
              <w:right w:w="105" w:type="dxa"/>
            </w:tcMar>
            <w:vAlign w:val="bottom"/>
          </w:tcPr>
          <w:p w:rsidR="00D263DF" w:rsidRPr="0066111B" w:rsidRDefault="003209DC">
            <w:pPr>
              <w:pStyle w:val="af"/>
              <w:spacing w:line="360" w:lineRule="auto"/>
              <w:ind w:firstLine="420"/>
              <w:jc w:val="center"/>
              <w:rPr>
                <w:rFonts w:ascii="仿宋" w:eastAsia="仿宋" w:hAnsi="仿宋" w:cs="仿宋"/>
                <w:sz w:val="21"/>
                <w:szCs w:val="21"/>
              </w:rPr>
            </w:pPr>
            <w:r w:rsidRPr="0066111B">
              <w:rPr>
                <w:rFonts w:ascii="仿宋" w:eastAsia="仿宋" w:hAnsi="仿宋" w:cs="仿宋" w:hint="eastAsia"/>
                <w:b/>
                <w:sz w:val="21"/>
                <w:szCs w:val="21"/>
              </w:rPr>
              <w:t>批发业</w:t>
            </w:r>
          </w:p>
        </w:tc>
        <w:tc>
          <w:tcPr>
            <w:tcW w:w="170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从业人员（X）</w:t>
            </w:r>
          </w:p>
        </w:tc>
        <w:tc>
          <w:tcPr>
            <w:tcW w:w="47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人</w:t>
            </w:r>
          </w:p>
        </w:tc>
        <w:tc>
          <w:tcPr>
            <w:tcW w:w="205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20≤X＜200</w:t>
            </w:r>
          </w:p>
        </w:tc>
        <w:tc>
          <w:tcPr>
            <w:tcW w:w="167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jc w:val="center"/>
              <w:rPr>
                <w:rFonts w:ascii="仿宋" w:eastAsia="仿宋" w:hAnsi="仿宋" w:cs="仿宋"/>
                <w:sz w:val="21"/>
                <w:szCs w:val="21"/>
              </w:rPr>
            </w:pPr>
            <w:r w:rsidRPr="0066111B">
              <w:rPr>
                <w:rFonts w:ascii="仿宋" w:eastAsia="仿宋" w:hAnsi="仿宋" w:cs="仿宋" w:hint="eastAsia"/>
                <w:b/>
                <w:sz w:val="21"/>
                <w:szCs w:val="21"/>
              </w:rPr>
              <w:t>5≤X＜20</w:t>
            </w:r>
          </w:p>
        </w:tc>
        <w:tc>
          <w:tcPr>
            <w:tcW w:w="145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X＜5</w:t>
            </w:r>
          </w:p>
        </w:tc>
      </w:tr>
      <w:tr w:rsidR="00D263DF" w:rsidRPr="0066111B">
        <w:trPr>
          <w:trHeight w:val="225"/>
          <w:tblCellSpacing w:w="15" w:type="dxa"/>
        </w:trPr>
        <w:tc>
          <w:tcPr>
            <w:tcW w:w="1401" w:type="dxa"/>
            <w:vMerge/>
            <w:tcBorders>
              <w:top w:val="nil"/>
              <w:left w:val="single" w:sz="6" w:space="0" w:color="auto"/>
              <w:bottom w:val="single" w:sz="6" w:space="0" w:color="999999"/>
              <w:right w:val="single" w:sz="6" w:space="0" w:color="999999"/>
            </w:tcBorders>
            <w:shd w:val="clear" w:color="auto" w:fill="auto"/>
            <w:tcMar>
              <w:left w:w="105" w:type="dxa"/>
              <w:right w:w="105" w:type="dxa"/>
            </w:tcMar>
            <w:vAlign w:val="bottom"/>
          </w:tcPr>
          <w:p w:rsidR="00D263DF" w:rsidRPr="0066111B" w:rsidRDefault="00D263DF">
            <w:pPr>
              <w:rPr>
                <w:rFonts w:ascii="仿宋" w:eastAsia="仿宋" w:hAnsi="仿宋" w:cs="仿宋"/>
                <w:szCs w:val="21"/>
              </w:rPr>
            </w:pPr>
          </w:p>
        </w:tc>
        <w:tc>
          <w:tcPr>
            <w:tcW w:w="170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营业收入（Y）</w:t>
            </w:r>
          </w:p>
        </w:tc>
        <w:tc>
          <w:tcPr>
            <w:tcW w:w="47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万万元</w:t>
            </w:r>
          </w:p>
        </w:tc>
        <w:tc>
          <w:tcPr>
            <w:tcW w:w="205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5000≤Y＜40000</w:t>
            </w:r>
          </w:p>
        </w:tc>
        <w:tc>
          <w:tcPr>
            <w:tcW w:w="167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jc w:val="center"/>
              <w:rPr>
                <w:rFonts w:ascii="仿宋" w:eastAsia="仿宋" w:hAnsi="仿宋" w:cs="仿宋"/>
                <w:sz w:val="21"/>
                <w:szCs w:val="21"/>
              </w:rPr>
            </w:pPr>
            <w:r w:rsidRPr="0066111B">
              <w:rPr>
                <w:rFonts w:ascii="仿宋" w:eastAsia="仿宋" w:hAnsi="仿宋" w:cs="仿宋" w:hint="eastAsia"/>
                <w:b/>
                <w:sz w:val="21"/>
                <w:szCs w:val="21"/>
              </w:rPr>
              <w:t>1000≤Y＜5000</w:t>
            </w:r>
          </w:p>
        </w:tc>
        <w:tc>
          <w:tcPr>
            <w:tcW w:w="145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Y＜1000</w:t>
            </w:r>
          </w:p>
        </w:tc>
      </w:tr>
      <w:tr w:rsidR="00D263DF" w:rsidRPr="0066111B">
        <w:trPr>
          <w:trHeight w:val="225"/>
          <w:tblCellSpacing w:w="15" w:type="dxa"/>
        </w:trPr>
        <w:tc>
          <w:tcPr>
            <w:tcW w:w="1401" w:type="dxa"/>
            <w:vMerge w:val="restart"/>
            <w:tcBorders>
              <w:top w:val="nil"/>
              <w:left w:val="single" w:sz="6" w:space="0" w:color="auto"/>
              <w:bottom w:val="single" w:sz="6" w:space="0" w:color="999999"/>
              <w:right w:val="single" w:sz="6" w:space="0" w:color="999999"/>
            </w:tcBorders>
            <w:shd w:val="clear" w:color="auto" w:fill="auto"/>
            <w:tcMar>
              <w:left w:w="105" w:type="dxa"/>
              <w:right w:w="105" w:type="dxa"/>
            </w:tcMar>
            <w:vAlign w:val="bottom"/>
          </w:tcPr>
          <w:p w:rsidR="00D263DF" w:rsidRPr="0066111B" w:rsidRDefault="003209DC">
            <w:pPr>
              <w:pStyle w:val="af"/>
              <w:spacing w:line="360" w:lineRule="auto"/>
              <w:ind w:firstLine="420"/>
              <w:jc w:val="center"/>
              <w:rPr>
                <w:rFonts w:ascii="仿宋" w:eastAsia="仿宋" w:hAnsi="仿宋" w:cs="仿宋"/>
                <w:sz w:val="21"/>
                <w:szCs w:val="21"/>
              </w:rPr>
            </w:pPr>
            <w:r w:rsidRPr="0066111B">
              <w:rPr>
                <w:rFonts w:ascii="仿宋" w:eastAsia="仿宋" w:hAnsi="仿宋" w:cs="仿宋" w:hint="eastAsia"/>
                <w:b/>
                <w:sz w:val="21"/>
                <w:szCs w:val="21"/>
              </w:rPr>
              <w:t>零售业</w:t>
            </w:r>
          </w:p>
        </w:tc>
        <w:tc>
          <w:tcPr>
            <w:tcW w:w="170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从业人员（X）</w:t>
            </w:r>
          </w:p>
        </w:tc>
        <w:tc>
          <w:tcPr>
            <w:tcW w:w="47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人</w:t>
            </w:r>
          </w:p>
        </w:tc>
        <w:tc>
          <w:tcPr>
            <w:tcW w:w="205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50≤X＜300</w:t>
            </w:r>
          </w:p>
        </w:tc>
        <w:tc>
          <w:tcPr>
            <w:tcW w:w="167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jc w:val="center"/>
              <w:rPr>
                <w:rFonts w:ascii="仿宋" w:eastAsia="仿宋" w:hAnsi="仿宋" w:cs="仿宋"/>
                <w:sz w:val="21"/>
                <w:szCs w:val="21"/>
              </w:rPr>
            </w:pPr>
            <w:r w:rsidRPr="0066111B">
              <w:rPr>
                <w:rFonts w:ascii="仿宋" w:eastAsia="仿宋" w:hAnsi="仿宋" w:cs="仿宋" w:hint="eastAsia"/>
                <w:b/>
                <w:sz w:val="21"/>
                <w:szCs w:val="21"/>
              </w:rPr>
              <w:t>10≤X＜50</w:t>
            </w:r>
          </w:p>
        </w:tc>
        <w:tc>
          <w:tcPr>
            <w:tcW w:w="145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X＜10</w:t>
            </w:r>
          </w:p>
        </w:tc>
      </w:tr>
      <w:tr w:rsidR="00D263DF" w:rsidRPr="0066111B">
        <w:trPr>
          <w:trHeight w:val="225"/>
          <w:tblCellSpacing w:w="15" w:type="dxa"/>
        </w:trPr>
        <w:tc>
          <w:tcPr>
            <w:tcW w:w="1401" w:type="dxa"/>
            <w:vMerge/>
            <w:tcBorders>
              <w:top w:val="nil"/>
              <w:left w:val="single" w:sz="6" w:space="0" w:color="auto"/>
              <w:bottom w:val="single" w:sz="6" w:space="0" w:color="999999"/>
              <w:right w:val="single" w:sz="6" w:space="0" w:color="999999"/>
            </w:tcBorders>
            <w:shd w:val="clear" w:color="auto" w:fill="auto"/>
            <w:tcMar>
              <w:left w:w="105" w:type="dxa"/>
              <w:right w:w="105" w:type="dxa"/>
            </w:tcMar>
            <w:vAlign w:val="bottom"/>
          </w:tcPr>
          <w:p w:rsidR="00D263DF" w:rsidRPr="0066111B" w:rsidRDefault="00D263DF">
            <w:pPr>
              <w:rPr>
                <w:rFonts w:ascii="仿宋" w:eastAsia="仿宋" w:hAnsi="仿宋" w:cs="仿宋"/>
                <w:szCs w:val="21"/>
              </w:rPr>
            </w:pPr>
          </w:p>
        </w:tc>
        <w:tc>
          <w:tcPr>
            <w:tcW w:w="170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营业收入（Y）</w:t>
            </w:r>
          </w:p>
        </w:tc>
        <w:tc>
          <w:tcPr>
            <w:tcW w:w="47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万万元</w:t>
            </w:r>
          </w:p>
        </w:tc>
        <w:tc>
          <w:tcPr>
            <w:tcW w:w="205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500≤Y＜20000</w:t>
            </w:r>
          </w:p>
        </w:tc>
        <w:tc>
          <w:tcPr>
            <w:tcW w:w="167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jc w:val="center"/>
              <w:rPr>
                <w:rFonts w:ascii="仿宋" w:eastAsia="仿宋" w:hAnsi="仿宋" w:cs="仿宋"/>
                <w:sz w:val="21"/>
                <w:szCs w:val="21"/>
              </w:rPr>
            </w:pPr>
            <w:r w:rsidRPr="0066111B">
              <w:rPr>
                <w:rFonts w:ascii="仿宋" w:eastAsia="仿宋" w:hAnsi="仿宋" w:cs="仿宋" w:hint="eastAsia"/>
                <w:b/>
                <w:sz w:val="21"/>
                <w:szCs w:val="21"/>
              </w:rPr>
              <w:t>100≤Y＜500</w:t>
            </w:r>
          </w:p>
        </w:tc>
        <w:tc>
          <w:tcPr>
            <w:tcW w:w="145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Y＜100</w:t>
            </w:r>
          </w:p>
        </w:tc>
      </w:tr>
      <w:tr w:rsidR="00D263DF" w:rsidRPr="0066111B">
        <w:trPr>
          <w:trHeight w:val="225"/>
          <w:tblCellSpacing w:w="15" w:type="dxa"/>
        </w:trPr>
        <w:tc>
          <w:tcPr>
            <w:tcW w:w="1401" w:type="dxa"/>
            <w:vMerge w:val="restart"/>
            <w:tcBorders>
              <w:top w:val="nil"/>
              <w:left w:val="single" w:sz="6" w:space="0" w:color="auto"/>
              <w:bottom w:val="single" w:sz="6" w:space="0" w:color="999999"/>
              <w:right w:val="single" w:sz="6" w:space="0" w:color="999999"/>
            </w:tcBorders>
            <w:shd w:val="clear" w:color="auto" w:fill="auto"/>
            <w:tcMar>
              <w:left w:w="105" w:type="dxa"/>
              <w:right w:w="105" w:type="dxa"/>
            </w:tcMar>
            <w:vAlign w:val="bottom"/>
          </w:tcPr>
          <w:p w:rsidR="00D263DF" w:rsidRPr="0066111B" w:rsidRDefault="003209DC">
            <w:pPr>
              <w:pStyle w:val="af"/>
              <w:spacing w:line="360" w:lineRule="auto"/>
              <w:ind w:firstLine="420"/>
              <w:jc w:val="center"/>
              <w:rPr>
                <w:rFonts w:ascii="仿宋" w:eastAsia="仿宋" w:hAnsi="仿宋" w:cs="仿宋"/>
                <w:sz w:val="21"/>
                <w:szCs w:val="21"/>
              </w:rPr>
            </w:pPr>
            <w:r w:rsidRPr="0066111B">
              <w:rPr>
                <w:rFonts w:ascii="仿宋" w:eastAsia="仿宋" w:hAnsi="仿宋" w:cs="仿宋" w:hint="eastAsia"/>
                <w:b/>
                <w:sz w:val="21"/>
                <w:szCs w:val="21"/>
              </w:rPr>
              <w:t>交通运输业</w:t>
            </w:r>
          </w:p>
        </w:tc>
        <w:tc>
          <w:tcPr>
            <w:tcW w:w="170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从业人员（X）</w:t>
            </w:r>
          </w:p>
        </w:tc>
        <w:tc>
          <w:tcPr>
            <w:tcW w:w="47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人</w:t>
            </w:r>
          </w:p>
        </w:tc>
        <w:tc>
          <w:tcPr>
            <w:tcW w:w="205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300≤X＜1000</w:t>
            </w:r>
          </w:p>
        </w:tc>
        <w:tc>
          <w:tcPr>
            <w:tcW w:w="167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jc w:val="center"/>
              <w:rPr>
                <w:rFonts w:ascii="仿宋" w:eastAsia="仿宋" w:hAnsi="仿宋" w:cs="仿宋"/>
                <w:sz w:val="21"/>
                <w:szCs w:val="21"/>
              </w:rPr>
            </w:pPr>
            <w:r w:rsidRPr="0066111B">
              <w:rPr>
                <w:rFonts w:ascii="仿宋" w:eastAsia="仿宋" w:hAnsi="仿宋" w:cs="仿宋" w:hint="eastAsia"/>
                <w:b/>
                <w:sz w:val="21"/>
                <w:szCs w:val="21"/>
              </w:rPr>
              <w:t>20≤X＜300</w:t>
            </w:r>
          </w:p>
        </w:tc>
        <w:tc>
          <w:tcPr>
            <w:tcW w:w="145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X＜20</w:t>
            </w:r>
          </w:p>
        </w:tc>
      </w:tr>
      <w:tr w:rsidR="00D263DF" w:rsidRPr="0066111B">
        <w:trPr>
          <w:trHeight w:val="225"/>
          <w:tblCellSpacing w:w="15" w:type="dxa"/>
        </w:trPr>
        <w:tc>
          <w:tcPr>
            <w:tcW w:w="1401" w:type="dxa"/>
            <w:vMerge/>
            <w:tcBorders>
              <w:top w:val="nil"/>
              <w:left w:val="single" w:sz="6" w:space="0" w:color="auto"/>
              <w:bottom w:val="single" w:sz="6" w:space="0" w:color="999999"/>
              <w:right w:val="single" w:sz="6" w:space="0" w:color="999999"/>
            </w:tcBorders>
            <w:shd w:val="clear" w:color="auto" w:fill="auto"/>
            <w:tcMar>
              <w:left w:w="105" w:type="dxa"/>
              <w:right w:w="105" w:type="dxa"/>
            </w:tcMar>
            <w:vAlign w:val="bottom"/>
          </w:tcPr>
          <w:p w:rsidR="00D263DF" w:rsidRPr="0066111B" w:rsidRDefault="00D263DF">
            <w:pPr>
              <w:rPr>
                <w:rFonts w:ascii="仿宋" w:eastAsia="仿宋" w:hAnsi="仿宋" w:cs="仿宋"/>
                <w:szCs w:val="21"/>
              </w:rPr>
            </w:pPr>
          </w:p>
        </w:tc>
        <w:tc>
          <w:tcPr>
            <w:tcW w:w="170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营业收入（Y）</w:t>
            </w:r>
          </w:p>
        </w:tc>
        <w:tc>
          <w:tcPr>
            <w:tcW w:w="47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万万元</w:t>
            </w:r>
          </w:p>
        </w:tc>
        <w:tc>
          <w:tcPr>
            <w:tcW w:w="205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3000≤Y＜30000</w:t>
            </w:r>
          </w:p>
        </w:tc>
        <w:tc>
          <w:tcPr>
            <w:tcW w:w="167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jc w:val="center"/>
              <w:rPr>
                <w:rFonts w:ascii="仿宋" w:eastAsia="仿宋" w:hAnsi="仿宋" w:cs="仿宋"/>
                <w:sz w:val="21"/>
                <w:szCs w:val="21"/>
              </w:rPr>
            </w:pPr>
            <w:r w:rsidRPr="0066111B">
              <w:rPr>
                <w:rFonts w:ascii="仿宋" w:eastAsia="仿宋" w:hAnsi="仿宋" w:cs="仿宋" w:hint="eastAsia"/>
                <w:b/>
                <w:sz w:val="21"/>
                <w:szCs w:val="21"/>
              </w:rPr>
              <w:t>200≤Y＜3000</w:t>
            </w:r>
          </w:p>
        </w:tc>
        <w:tc>
          <w:tcPr>
            <w:tcW w:w="145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Y＜200</w:t>
            </w:r>
          </w:p>
        </w:tc>
      </w:tr>
      <w:tr w:rsidR="00D263DF" w:rsidRPr="0066111B">
        <w:trPr>
          <w:trHeight w:val="225"/>
          <w:tblCellSpacing w:w="15" w:type="dxa"/>
        </w:trPr>
        <w:tc>
          <w:tcPr>
            <w:tcW w:w="1401" w:type="dxa"/>
            <w:vMerge w:val="restart"/>
            <w:tcBorders>
              <w:top w:val="nil"/>
              <w:left w:val="single" w:sz="6" w:space="0" w:color="auto"/>
              <w:bottom w:val="single" w:sz="6" w:space="0" w:color="999999"/>
              <w:right w:val="single" w:sz="6" w:space="0" w:color="999999"/>
            </w:tcBorders>
            <w:shd w:val="clear" w:color="auto" w:fill="auto"/>
            <w:tcMar>
              <w:left w:w="105" w:type="dxa"/>
              <w:right w:w="105" w:type="dxa"/>
            </w:tcMar>
            <w:vAlign w:val="bottom"/>
          </w:tcPr>
          <w:p w:rsidR="00D263DF" w:rsidRPr="0066111B" w:rsidRDefault="003209DC">
            <w:pPr>
              <w:pStyle w:val="af"/>
              <w:spacing w:line="360" w:lineRule="auto"/>
              <w:ind w:firstLine="420"/>
              <w:jc w:val="center"/>
              <w:rPr>
                <w:rFonts w:ascii="仿宋" w:eastAsia="仿宋" w:hAnsi="仿宋" w:cs="仿宋"/>
                <w:sz w:val="21"/>
                <w:szCs w:val="21"/>
              </w:rPr>
            </w:pPr>
            <w:r w:rsidRPr="0066111B">
              <w:rPr>
                <w:rFonts w:ascii="仿宋" w:eastAsia="仿宋" w:hAnsi="仿宋" w:cs="仿宋" w:hint="eastAsia"/>
                <w:b/>
                <w:sz w:val="21"/>
                <w:szCs w:val="21"/>
              </w:rPr>
              <w:t>仓储业</w:t>
            </w:r>
          </w:p>
        </w:tc>
        <w:tc>
          <w:tcPr>
            <w:tcW w:w="170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从业人员（X）</w:t>
            </w:r>
          </w:p>
        </w:tc>
        <w:tc>
          <w:tcPr>
            <w:tcW w:w="47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人</w:t>
            </w:r>
          </w:p>
        </w:tc>
        <w:tc>
          <w:tcPr>
            <w:tcW w:w="205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100≤X＜200</w:t>
            </w:r>
          </w:p>
        </w:tc>
        <w:tc>
          <w:tcPr>
            <w:tcW w:w="167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jc w:val="center"/>
              <w:rPr>
                <w:rFonts w:ascii="仿宋" w:eastAsia="仿宋" w:hAnsi="仿宋" w:cs="仿宋"/>
                <w:sz w:val="21"/>
                <w:szCs w:val="21"/>
              </w:rPr>
            </w:pPr>
            <w:r w:rsidRPr="0066111B">
              <w:rPr>
                <w:rFonts w:ascii="仿宋" w:eastAsia="仿宋" w:hAnsi="仿宋" w:cs="仿宋" w:hint="eastAsia"/>
                <w:b/>
                <w:sz w:val="21"/>
                <w:szCs w:val="21"/>
              </w:rPr>
              <w:t>20≤X＜100</w:t>
            </w:r>
          </w:p>
        </w:tc>
        <w:tc>
          <w:tcPr>
            <w:tcW w:w="145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X＜20</w:t>
            </w:r>
          </w:p>
        </w:tc>
      </w:tr>
      <w:tr w:rsidR="00D263DF" w:rsidRPr="0066111B">
        <w:trPr>
          <w:trHeight w:val="225"/>
          <w:tblCellSpacing w:w="15" w:type="dxa"/>
        </w:trPr>
        <w:tc>
          <w:tcPr>
            <w:tcW w:w="1401" w:type="dxa"/>
            <w:vMerge/>
            <w:tcBorders>
              <w:top w:val="nil"/>
              <w:left w:val="single" w:sz="6" w:space="0" w:color="auto"/>
              <w:bottom w:val="single" w:sz="6" w:space="0" w:color="999999"/>
              <w:right w:val="single" w:sz="6" w:space="0" w:color="999999"/>
            </w:tcBorders>
            <w:shd w:val="clear" w:color="auto" w:fill="auto"/>
            <w:tcMar>
              <w:left w:w="105" w:type="dxa"/>
              <w:right w:w="105" w:type="dxa"/>
            </w:tcMar>
            <w:vAlign w:val="bottom"/>
          </w:tcPr>
          <w:p w:rsidR="00D263DF" w:rsidRPr="0066111B" w:rsidRDefault="00D263DF">
            <w:pPr>
              <w:rPr>
                <w:rFonts w:ascii="仿宋" w:eastAsia="仿宋" w:hAnsi="仿宋" w:cs="仿宋"/>
                <w:szCs w:val="21"/>
              </w:rPr>
            </w:pPr>
          </w:p>
        </w:tc>
        <w:tc>
          <w:tcPr>
            <w:tcW w:w="170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营业收入（Y）</w:t>
            </w:r>
          </w:p>
        </w:tc>
        <w:tc>
          <w:tcPr>
            <w:tcW w:w="47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万万元</w:t>
            </w:r>
          </w:p>
        </w:tc>
        <w:tc>
          <w:tcPr>
            <w:tcW w:w="205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1000≤Y＜30000</w:t>
            </w:r>
          </w:p>
        </w:tc>
        <w:tc>
          <w:tcPr>
            <w:tcW w:w="167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jc w:val="center"/>
              <w:rPr>
                <w:rFonts w:ascii="仿宋" w:eastAsia="仿宋" w:hAnsi="仿宋" w:cs="仿宋"/>
                <w:sz w:val="21"/>
                <w:szCs w:val="21"/>
              </w:rPr>
            </w:pPr>
            <w:r w:rsidRPr="0066111B">
              <w:rPr>
                <w:rFonts w:ascii="仿宋" w:eastAsia="仿宋" w:hAnsi="仿宋" w:cs="仿宋" w:hint="eastAsia"/>
                <w:b/>
                <w:sz w:val="21"/>
                <w:szCs w:val="21"/>
              </w:rPr>
              <w:t>100≤Y＜1000</w:t>
            </w:r>
          </w:p>
        </w:tc>
        <w:tc>
          <w:tcPr>
            <w:tcW w:w="145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Y＜100</w:t>
            </w:r>
          </w:p>
        </w:tc>
      </w:tr>
      <w:tr w:rsidR="00D263DF" w:rsidRPr="0066111B">
        <w:trPr>
          <w:trHeight w:val="225"/>
          <w:tblCellSpacing w:w="15" w:type="dxa"/>
        </w:trPr>
        <w:tc>
          <w:tcPr>
            <w:tcW w:w="1401" w:type="dxa"/>
            <w:vMerge w:val="restart"/>
            <w:tcBorders>
              <w:top w:val="nil"/>
              <w:left w:val="single" w:sz="6" w:space="0" w:color="auto"/>
              <w:bottom w:val="single" w:sz="6" w:space="0" w:color="999999"/>
              <w:right w:val="single" w:sz="6" w:space="0" w:color="999999"/>
            </w:tcBorders>
            <w:shd w:val="clear" w:color="auto" w:fill="auto"/>
            <w:tcMar>
              <w:left w:w="105" w:type="dxa"/>
              <w:right w:w="105" w:type="dxa"/>
            </w:tcMar>
            <w:vAlign w:val="bottom"/>
          </w:tcPr>
          <w:p w:rsidR="00D263DF" w:rsidRPr="0066111B" w:rsidRDefault="003209DC">
            <w:pPr>
              <w:pStyle w:val="af"/>
              <w:spacing w:line="360" w:lineRule="auto"/>
              <w:ind w:firstLine="420"/>
              <w:jc w:val="center"/>
              <w:rPr>
                <w:rFonts w:ascii="仿宋" w:eastAsia="仿宋" w:hAnsi="仿宋" w:cs="仿宋"/>
                <w:sz w:val="21"/>
                <w:szCs w:val="21"/>
              </w:rPr>
            </w:pPr>
            <w:r w:rsidRPr="0066111B">
              <w:rPr>
                <w:rFonts w:ascii="仿宋" w:eastAsia="仿宋" w:hAnsi="仿宋" w:cs="仿宋" w:hint="eastAsia"/>
                <w:b/>
                <w:sz w:val="21"/>
                <w:szCs w:val="21"/>
              </w:rPr>
              <w:t>邮政业</w:t>
            </w:r>
          </w:p>
        </w:tc>
        <w:tc>
          <w:tcPr>
            <w:tcW w:w="170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从业人员（X）</w:t>
            </w:r>
          </w:p>
        </w:tc>
        <w:tc>
          <w:tcPr>
            <w:tcW w:w="47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人</w:t>
            </w:r>
          </w:p>
        </w:tc>
        <w:tc>
          <w:tcPr>
            <w:tcW w:w="205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300≤X＜1000</w:t>
            </w:r>
          </w:p>
        </w:tc>
        <w:tc>
          <w:tcPr>
            <w:tcW w:w="167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jc w:val="center"/>
              <w:rPr>
                <w:rFonts w:ascii="仿宋" w:eastAsia="仿宋" w:hAnsi="仿宋" w:cs="仿宋"/>
                <w:sz w:val="21"/>
                <w:szCs w:val="21"/>
              </w:rPr>
            </w:pPr>
            <w:r w:rsidRPr="0066111B">
              <w:rPr>
                <w:rFonts w:ascii="仿宋" w:eastAsia="仿宋" w:hAnsi="仿宋" w:cs="仿宋" w:hint="eastAsia"/>
                <w:b/>
                <w:sz w:val="21"/>
                <w:szCs w:val="21"/>
              </w:rPr>
              <w:t>20≤X＜300</w:t>
            </w:r>
          </w:p>
        </w:tc>
        <w:tc>
          <w:tcPr>
            <w:tcW w:w="145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X＜20</w:t>
            </w:r>
          </w:p>
        </w:tc>
      </w:tr>
      <w:tr w:rsidR="00D263DF" w:rsidRPr="0066111B">
        <w:trPr>
          <w:trHeight w:val="225"/>
          <w:tblCellSpacing w:w="15" w:type="dxa"/>
        </w:trPr>
        <w:tc>
          <w:tcPr>
            <w:tcW w:w="1401" w:type="dxa"/>
            <w:vMerge/>
            <w:tcBorders>
              <w:top w:val="nil"/>
              <w:left w:val="single" w:sz="6" w:space="0" w:color="auto"/>
              <w:bottom w:val="single" w:sz="6" w:space="0" w:color="999999"/>
              <w:right w:val="single" w:sz="6" w:space="0" w:color="999999"/>
            </w:tcBorders>
            <w:shd w:val="clear" w:color="auto" w:fill="auto"/>
            <w:tcMar>
              <w:left w:w="105" w:type="dxa"/>
              <w:right w:w="105" w:type="dxa"/>
            </w:tcMar>
            <w:vAlign w:val="bottom"/>
          </w:tcPr>
          <w:p w:rsidR="00D263DF" w:rsidRPr="0066111B" w:rsidRDefault="00D263DF">
            <w:pPr>
              <w:rPr>
                <w:rFonts w:ascii="仿宋" w:eastAsia="仿宋" w:hAnsi="仿宋" w:cs="仿宋"/>
                <w:szCs w:val="21"/>
              </w:rPr>
            </w:pPr>
          </w:p>
        </w:tc>
        <w:tc>
          <w:tcPr>
            <w:tcW w:w="170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营业收入（Y）</w:t>
            </w:r>
          </w:p>
        </w:tc>
        <w:tc>
          <w:tcPr>
            <w:tcW w:w="47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万元</w:t>
            </w:r>
          </w:p>
        </w:tc>
        <w:tc>
          <w:tcPr>
            <w:tcW w:w="205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2000≤Y＜30000</w:t>
            </w:r>
          </w:p>
        </w:tc>
        <w:tc>
          <w:tcPr>
            <w:tcW w:w="167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jc w:val="center"/>
              <w:rPr>
                <w:rFonts w:ascii="仿宋" w:eastAsia="仿宋" w:hAnsi="仿宋" w:cs="仿宋"/>
                <w:sz w:val="21"/>
                <w:szCs w:val="21"/>
              </w:rPr>
            </w:pPr>
            <w:r w:rsidRPr="0066111B">
              <w:rPr>
                <w:rFonts w:ascii="仿宋" w:eastAsia="仿宋" w:hAnsi="仿宋" w:cs="仿宋" w:hint="eastAsia"/>
                <w:b/>
                <w:sz w:val="21"/>
                <w:szCs w:val="21"/>
              </w:rPr>
              <w:t>100≤Y＜2000</w:t>
            </w:r>
          </w:p>
        </w:tc>
        <w:tc>
          <w:tcPr>
            <w:tcW w:w="145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Y＜100</w:t>
            </w:r>
          </w:p>
        </w:tc>
      </w:tr>
      <w:tr w:rsidR="00D263DF" w:rsidRPr="0066111B">
        <w:trPr>
          <w:trHeight w:val="225"/>
          <w:tblCellSpacing w:w="15" w:type="dxa"/>
        </w:trPr>
        <w:tc>
          <w:tcPr>
            <w:tcW w:w="1401" w:type="dxa"/>
            <w:vMerge w:val="restart"/>
            <w:tcBorders>
              <w:top w:val="nil"/>
              <w:left w:val="single" w:sz="6" w:space="0" w:color="auto"/>
              <w:bottom w:val="single" w:sz="6" w:space="0" w:color="999999"/>
              <w:right w:val="single" w:sz="6" w:space="0" w:color="999999"/>
            </w:tcBorders>
            <w:shd w:val="clear" w:color="auto" w:fill="auto"/>
            <w:tcMar>
              <w:left w:w="105" w:type="dxa"/>
              <w:right w:w="105" w:type="dxa"/>
            </w:tcMar>
            <w:vAlign w:val="bottom"/>
          </w:tcPr>
          <w:p w:rsidR="00D263DF" w:rsidRPr="0066111B" w:rsidRDefault="003209DC">
            <w:pPr>
              <w:pStyle w:val="af"/>
              <w:spacing w:line="360" w:lineRule="auto"/>
              <w:ind w:firstLine="420"/>
              <w:jc w:val="center"/>
              <w:rPr>
                <w:rFonts w:ascii="仿宋" w:eastAsia="仿宋" w:hAnsi="仿宋" w:cs="仿宋"/>
                <w:sz w:val="21"/>
                <w:szCs w:val="21"/>
              </w:rPr>
            </w:pPr>
            <w:r w:rsidRPr="0066111B">
              <w:rPr>
                <w:rFonts w:ascii="仿宋" w:eastAsia="仿宋" w:hAnsi="仿宋" w:cs="仿宋" w:hint="eastAsia"/>
                <w:b/>
                <w:sz w:val="21"/>
                <w:szCs w:val="21"/>
              </w:rPr>
              <w:t>住宿业</w:t>
            </w:r>
          </w:p>
        </w:tc>
        <w:tc>
          <w:tcPr>
            <w:tcW w:w="170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从业人员（X）</w:t>
            </w:r>
          </w:p>
        </w:tc>
        <w:tc>
          <w:tcPr>
            <w:tcW w:w="47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人</w:t>
            </w:r>
          </w:p>
        </w:tc>
        <w:tc>
          <w:tcPr>
            <w:tcW w:w="205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100≤X＜300</w:t>
            </w:r>
          </w:p>
        </w:tc>
        <w:tc>
          <w:tcPr>
            <w:tcW w:w="167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jc w:val="center"/>
              <w:rPr>
                <w:rFonts w:ascii="仿宋" w:eastAsia="仿宋" w:hAnsi="仿宋" w:cs="仿宋"/>
                <w:sz w:val="21"/>
                <w:szCs w:val="21"/>
              </w:rPr>
            </w:pPr>
            <w:r w:rsidRPr="0066111B">
              <w:rPr>
                <w:rFonts w:ascii="仿宋" w:eastAsia="仿宋" w:hAnsi="仿宋" w:cs="仿宋" w:hint="eastAsia"/>
                <w:b/>
                <w:sz w:val="21"/>
                <w:szCs w:val="21"/>
              </w:rPr>
              <w:t>10≤X＜100</w:t>
            </w:r>
          </w:p>
        </w:tc>
        <w:tc>
          <w:tcPr>
            <w:tcW w:w="145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X＜10</w:t>
            </w:r>
          </w:p>
        </w:tc>
      </w:tr>
      <w:tr w:rsidR="00D263DF" w:rsidRPr="0066111B">
        <w:trPr>
          <w:trHeight w:val="225"/>
          <w:tblCellSpacing w:w="15" w:type="dxa"/>
        </w:trPr>
        <w:tc>
          <w:tcPr>
            <w:tcW w:w="1401" w:type="dxa"/>
            <w:vMerge/>
            <w:tcBorders>
              <w:top w:val="nil"/>
              <w:left w:val="single" w:sz="6" w:space="0" w:color="auto"/>
              <w:bottom w:val="single" w:sz="6" w:space="0" w:color="999999"/>
              <w:right w:val="single" w:sz="6" w:space="0" w:color="999999"/>
            </w:tcBorders>
            <w:shd w:val="clear" w:color="auto" w:fill="auto"/>
            <w:tcMar>
              <w:left w:w="105" w:type="dxa"/>
              <w:right w:w="105" w:type="dxa"/>
            </w:tcMar>
            <w:vAlign w:val="bottom"/>
          </w:tcPr>
          <w:p w:rsidR="00D263DF" w:rsidRPr="0066111B" w:rsidRDefault="00D263DF">
            <w:pPr>
              <w:rPr>
                <w:rFonts w:ascii="仿宋" w:eastAsia="仿宋" w:hAnsi="仿宋" w:cs="仿宋"/>
                <w:szCs w:val="21"/>
              </w:rPr>
            </w:pPr>
          </w:p>
        </w:tc>
        <w:tc>
          <w:tcPr>
            <w:tcW w:w="170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营业收入（Y）</w:t>
            </w:r>
          </w:p>
        </w:tc>
        <w:tc>
          <w:tcPr>
            <w:tcW w:w="47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万万元</w:t>
            </w:r>
          </w:p>
        </w:tc>
        <w:tc>
          <w:tcPr>
            <w:tcW w:w="205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2000≤Y＜10000</w:t>
            </w:r>
          </w:p>
        </w:tc>
        <w:tc>
          <w:tcPr>
            <w:tcW w:w="167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jc w:val="center"/>
              <w:rPr>
                <w:rFonts w:ascii="仿宋" w:eastAsia="仿宋" w:hAnsi="仿宋" w:cs="仿宋"/>
                <w:sz w:val="21"/>
                <w:szCs w:val="21"/>
              </w:rPr>
            </w:pPr>
            <w:r w:rsidRPr="0066111B">
              <w:rPr>
                <w:rFonts w:ascii="仿宋" w:eastAsia="仿宋" w:hAnsi="仿宋" w:cs="仿宋" w:hint="eastAsia"/>
                <w:b/>
                <w:sz w:val="21"/>
                <w:szCs w:val="21"/>
              </w:rPr>
              <w:t>100≤Y＜2000</w:t>
            </w:r>
          </w:p>
        </w:tc>
        <w:tc>
          <w:tcPr>
            <w:tcW w:w="145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Y＜100</w:t>
            </w:r>
          </w:p>
        </w:tc>
      </w:tr>
      <w:tr w:rsidR="00D263DF" w:rsidRPr="0066111B">
        <w:trPr>
          <w:trHeight w:val="225"/>
          <w:tblCellSpacing w:w="15" w:type="dxa"/>
        </w:trPr>
        <w:tc>
          <w:tcPr>
            <w:tcW w:w="1401" w:type="dxa"/>
            <w:vMerge w:val="restart"/>
            <w:tcBorders>
              <w:top w:val="nil"/>
              <w:left w:val="single" w:sz="6" w:space="0" w:color="auto"/>
              <w:bottom w:val="single" w:sz="6" w:space="0" w:color="999999"/>
              <w:right w:val="single" w:sz="6" w:space="0" w:color="999999"/>
            </w:tcBorders>
            <w:shd w:val="clear" w:color="auto" w:fill="auto"/>
            <w:tcMar>
              <w:left w:w="105" w:type="dxa"/>
              <w:right w:w="105" w:type="dxa"/>
            </w:tcMar>
            <w:vAlign w:val="bottom"/>
          </w:tcPr>
          <w:p w:rsidR="00D263DF" w:rsidRPr="0066111B" w:rsidRDefault="003209DC">
            <w:pPr>
              <w:pStyle w:val="af"/>
              <w:spacing w:line="360" w:lineRule="auto"/>
              <w:ind w:firstLine="420"/>
              <w:jc w:val="center"/>
              <w:rPr>
                <w:rFonts w:ascii="仿宋" w:eastAsia="仿宋" w:hAnsi="仿宋" w:cs="仿宋"/>
                <w:sz w:val="21"/>
                <w:szCs w:val="21"/>
              </w:rPr>
            </w:pPr>
            <w:r w:rsidRPr="0066111B">
              <w:rPr>
                <w:rFonts w:ascii="仿宋" w:eastAsia="仿宋" w:hAnsi="仿宋" w:cs="仿宋" w:hint="eastAsia"/>
                <w:b/>
                <w:sz w:val="21"/>
                <w:szCs w:val="21"/>
              </w:rPr>
              <w:t>餐饮业</w:t>
            </w:r>
          </w:p>
        </w:tc>
        <w:tc>
          <w:tcPr>
            <w:tcW w:w="170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从业人员（X）</w:t>
            </w:r>
          </w:p>
        </w:tc>
        <w:tc>
          <w:tcPr>
            <w:tcW w:w="47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人</w:t>
            </w:r>
          </w:p>
        </w:tc>
        <w:tc>
          <w:tcPr>
            <w:tcW w:w="205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100≤X＜300</w:t>
            </w:r>
          </w:p>
        </w:tc>
        <w:tc>
          <w:tcPr>
            <w:tcW w:w="167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jc w:val="center"/>
              <w:rPr>
                <w:rFonts w:ascii="仿宋" w:eastAsia="仿宋" w:hAnsi="仿宋" w:cs="仿宋"/>
                <w:sz w:val="21"/>
                <w:szCs w:val="21"/>
              </w:rPr>
            </w:pPr>
            <w:r w:rsidRPr="0066111B">
              <w:rPr>
                <w:rFonts w:ascii="仿宋" w:eastAsia="仿宋" w:hAnsi="仿宋" w:cs="仿宋" w:hint="eastAsia"/>
                <w:b/>
                <w:sz w:val="21"/>
                <w:szCs w:val="21"/>
              </w:rPr>
              <w:t>10≤X＜100</w:t>
            </w:r>
          </w:p>
        </w:tc>
        <w:tc>
          <w:tcPr>
            <w:tcW w:w="145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X＜10</w:t>
            </w:r>
          </w:p>
        </w:tc>
      </w:tr>
      <w:tr w:rsidR="00D263DF" w:rsidRPr="0066111B">
        <w:trPr>
          <w:trHeight w:val="225"/>
          <w:tblCellSpacing w:w="15" w:type="dxa"/>
        </w:trPr>
        <w:tc>
          <w:tcPr>
            <w:tcW w:w="1401" w:type="dxa"/>
            <w:vMerge/>
            <w:tcBorders>
              <w:top w:val="nil"/>
              <w:left w:val="single" w:sz="6" w:space="0" w:color="auto"/>
              <w:bottom w:val="single" w:sz="6" w:space="0" w:color="999999"/>
              <w:right w:val="single" w:sz="6" w:space="0" w:color="999999"/>
            </w:tcBorders>
            <w:shd w:val="clear" w:color="auto" w:fill="auto"/>
            <w:tcMar>
              <w:left w:w="105" w:type="dxa"/>
              <w:right w:w="105" w:type="dxa"/>
            </w:tcMar>
            <w:vAlign w:val="bottom"/>
          </w:tcPr>
          <w:p w:rsidR="00D263DF" w:rsidRPr="0066111B" w:rsidRDefault="00D263DF">
            <w:pPr>
              <w:rPr>
                <w:rFonts w:ascii="仿宋" w:eastAsia="仿宋" w:hAnsi="仿宋" w:cs="仿宋"/>
                <w:szCs w:val="21"/>
              </w:rPr>
            </w:pPr>
          </w:p>
        </w:tc>
        <w:tc>
          <w:tcPr>
            <w:tcW w:w="170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营业收入（Y）</w:t>
            </w:r>
          </w:p>
        </w:tc>
        <w:tc>
          <w:tcPr>
            <w:tcW w:w="47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万万元</w:t>
            </w:r>
          </w:p>
        </w:tc>
        <w:tc>
          <w:tcPr>
            <w:tcW w:w="205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2000≤Y＜10000</w:t>
            </w:r>
          </w:p>
        </w:tc>
        <w:tc>
          <w:tcPr>
            <w:tcW w:w="167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jc w:val="center"/>
              <w:rPr>
                <w:rFonts w:ascii="仿宋" w:eastAsia="仿宋" w:hAnsi="仿宋" w:cs="仿宋"/>
                <w:sz w:val="21"/>
                <w:szCs w:val="21"/>
              </w:rPr>
            </w:pPr>
            <w:r w:rsidRPr="0066111B">
              <w:rPr>
                <w:rFonts w:ascii="仿宋" w:eastAsia="仿宋" w:hAnsi="仿宋" w:cs="仿宋" w:hint="eastAsia"/>
                <w:b/>
                <w:sz w:val="21"/>
                <w:szCs w:val="21"/>
              </w:rPr>
              <w:t>100≤Y＜2000</w:t>
            </w:r>
          </w:p>
        </w:tc>
        <w:tc>
          <w:tcPr>
            <w:tcW w:w="145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Y＜100</w:t>
            </w:r>
          </w:p>
        </w:tc>
      </w:tr>
      <w:tr w:rsidR="00D263DF" w:rsidRPr="0066111B">
        <w:trPr>
          <w:trHeight w:val="225"/>
          <w:tblCellSpacing w:w="15" w:type="dxa"/>
        </w:trPr>
        <w:tc>
          <w:tcPr>
            <w:tcW w:w="1401" w:type="dxa"/>
            <w:vMerge w:val="restart"/>
            <w:tcBorders>
              <w:top w:val="nil"/>
              <w:left w:val="single" w:sz="6" w:space="0" w:color="auto"/>
              <w:bottom w:val="single" w:sz="6" w:space="0" w:color="999999"/>
              <w:right w:val="single" w:sz="6" w:space="0" w:color="999999"/>
            </w:tcBorders>
            <w:shd w:val="clear" w:color="auto" w:fill="auto"/>
            <w:tcMar>
              <w:left w:w="105" w:type="dxa"/>
              <w:right w:w="105" w:type="dxa"/>
            </w:tcMar>
            <w:vAlign w:val="bottom"/>
          </w:tcPr>
          <w:p w:rsidR="00D263DF" w:rsidRPr="0066111B" w:rsidRDefault="003209DC">
            <w:pPr>
              <w:pStyle w:val="af"/>
              <w:spacing w:line="360" w:lineRule="auto"/>
              <w:ind w:firstLine="420"/>
              <w:jc w:val="center"/>
              <w:rPr>
                <w:rFonts w:ascii="仿宋" w:eastAsia="仿宋" w:hAnsi="仿宋" w:cs="仿宋"/>
                <w:sz w:val="21"/>
                <w:szCs w:val="21"/>
              </w:rPr>
            </w:pPr>
            <w:r w:rsidRPr="0066111B">
              <w:rPr>
                <w:rFonts w:ascii="仿宋" w:eastAsia="仿宋" w:hAnsi="仿宋" w:cs="仿宋" w:hint="eastAsia"/>
                <w:b/>
                <w:sz w:val="21"/>
                <w:szCs w:val="21"/>
              </w:rPr>
              <w:t>信息传输业</w:t>
            </w:r>
          </w:p>
        </w:tc>
        <w:tc>
          <w:tcPr>
            <w:tcW w:w="170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从业人员（X）</w:t>
            </w:r>
          </w:p>
        </w:tc>
        <w:tc>
          <w:tcPr>
            <w:tcW w:w="47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人</w:t>
            </w:r>
          </w:p>
        </w:tc>
        <w:tc>
          <w:tcPr>
            <w:tcW w:w="205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100≤X＜2000</w:t>
            </w:r>
          </w:p>
        </w:tc>
        <w:tc>
          <w:tcPr>
            <w:tcW w:w="167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jc w:val="center"/>
              <w:rPr>
                <w:rFonts w:ascii="仿宋" w:eastAsia="仿宋" w:hAnsi="仿宋" w:cs="仿宋"/>
                <w:sz w:val="21"/>
                <w:szCs w:val="21"/>
              </w:rPr>
            </w:pPr>
            <w:r w:rsidRPr="0066111B">
              <w:rPr>
                <w:rFonts w:ascii="仿宋" w:eastAsia="仿宋" w:hAnsi="仿宋" w:cs="仿宋" w:hint="eastAsia"/>
                <w:b/>
                <w:sz w:val="21"/>
                <w:szCs w:val="21"/>
              </w:rPr>
              <w:t>10≤X＜100</w:t>
            </w:r>
          </w:p>
        </w:tc>
        <w:tc>
          <w:tcPr>
            <w:tcW w:w="145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X＜10</w:t>
            </w:r>
          </w:p>
        </w:tc>
      </w:tr>
      <w:tr w:rsidR="00D263DF" w:rsidRPr="0066111B">
        <w:trPr>
          <w:trHeight w:val="225"/>
          <w:tblCellSpacing w:w="15" w:type="dxa"/>
        </w:trPr>
        <w:tc>
          <w:tcPr>
            <w:tcW w:w="1401" w:type="dxa"/>
            <w:vMerge/>
            <w:tcBorders>
              <w:top w:val="nil"/>
              <w:left w:val="single" w:sz="6" w:space="0" w:color="auto"/>
              <w:bottom w:val="single" w:sz="6" w:space="0" w:color="999999"/>
              <w:right w:val="single" w:sz="6" w:space="0" w:color="999999"/>
            </w:tcBorders>
            <w:shd w:val="clear" w:color="auto" w:fill="auto"/>
            <w:tcMar>
              <w:left w:w="105" w:type="dxa"/>
              <w:right w:w="105" w:type="dxa"/>
            </w:tcMar>
            <w:vAlign w:val="bottom"/>
          </w:tcPr>
          <w:p w:rsidR="00D263DF" w:rsidRPr="0066111B" w:rsidRDefault="00D263DF">
            <w:pPr>
              <w:rPr>
                <w:rFonts w:ascii="仿宋" w:eastAsia="仿宋" w:hAnsi="仿宋" w:cs="仿宋"/>
                <w:szCs w:val="21"/>
              </w:rPr>
            </w:pPr>
          </w:p>
        </w:tc>
        <w:tc>
          <w:tcPr>
            <w:tcW w:w="170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营业收入（Y）</w:t>
            </w:r>
          </w:p>
        </w:tc>
        <w:tc>
          <w:tcPr>
            <w:tcW w:w="47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万万元</w:t>
            </w:r>
          </w:p>
        </w:tc>
        <w:tc>
          <w:tcPr>
            <w:tcW w:w="205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1000≤Y＜100000</w:t>
            </w:r>
          </w:p>
        </w:tc>
        <w:tc>
          <w:tcPr>
            <w:tcW w:w="167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jc w:val="center"/>
              <w:rPr>
                <w:rFonts w:ascii="仿宋" w:eastAsia="仿宋" w:hAnsi="仿宋" w:cs="仿宋"/>
                <w:sz w:val="21"/>
                <w:szCs w:val="21"/>
              </w:rPr>
            </w:pPr>
            <w:r w:rsidRPr="0066111B">
              <w:rPr>
                <w:rFonts w:ascii="仿宋" w:eastAsia="仿宋" w:hAnsi="仿宋" w:cs="仿宋" w:hint="eastAsia"/>
                <w:b/>
                <w:sz w:val="21"/>
                <w:szCs w:val="21"/>
              </w:rPr>
              <w:t>100≤Y＜1000</w:t>
            </w:r>
          </w:p>
        </w:tc>
        <w:tc>
          <w:tcPr>
            <w:tcW w:w="145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Y＜100</w:t>
            </w:r>
          </w:p>
        </w:tc>
      </w:tr>
      <w:tr w:rsidR="00D263DF" w:rsidRPr="0066111B">
        <w:trPr>
          <w:trHeight w:val="225"/>
          <w:tblCellSpacing w:w="15" w:type="dxa"/>
        </w:trPr>
        <w:tc>
          <w:tcPr>
            <w:tcW w:w="1401" w:type="dxa"/>
            <w:vMerge w:val="restart"/>
            <w:tcBorders>
              <w:top w:val="nil"/>
              <w:left w:val="single" w:sz="6" w:space="0" w:color="auto"/>
              <w:bottom w:val="single" w:sz="6" w:space="0" w:color="999999"/>
              <w:right w:val="single" w:sz="6" w:space="0" w:color="999999"/>
            </w:tcBorders>
            <w:shd w:val="clear" w:color="auto" w:fill="auto"/>
            <w:tcMar>
              <w:left w:w="105" w:type="dxa"/>
              <w:right w:w="105" w:type="dxa"/>
            </w:tcMar>
            <w:vAlign w:val="bottom"/>
          </w:tcPr>
          <w:p w:rsidR="00D263DF" w:rsidRPr="0066111B" w:rsidRDefault="003209DC">
            <w:pPr>
              <w:pStyle w:val="af"/>
              <w:spacing w:line="360" w:lineRule="auto"/>
              <w:ind w:firstLine="420"/>
              <w:jc w:val="center"/>
              <w:rPr>
                <w:rFonts w:ascii="仿宋" w:eastAsia="仿宋" w:hAnsi="仿宋" w:cs="仿宋"/>
                <w:sz w:val="21"/>
                <w:szCs w:val="21"/>
              </w:rPr>
            </w:pPr>
            <w:r w:rsidRPr="0066111B">
              <w:rPr>
                <w:rFonts w:ascii="仿宋" w:eastAsia="仿宋" w:hAnsi="仿宋" w:cs="仿宋" w:hint="eastAsia"/>
                <w:b/>
                <w:sz w:val="21"/>
                <w:szCs w:val="21"/>
              </w:rPr>
              <w:t>软件和信息技术服务业</w:t>
            </w:r>
          </w:p>
        </w:tc>
        <w:tc>
          <w:tcPr>
            <w:tcW w:w="170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从业人员（X）</w:t>
            </w:r>
          </w:p>
        </w:tc>
        <w:tc>
          <w:tcPr>
            <w:tcW w:w="47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人</w:t>
            </w:r>
          </w:p>
        </w:tc>
        <w:tc>
          <w:tcPr>
            <w:tcW w:w="205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100≤X＜300</w:t>
            </w:r>
          </w:p>
        </w:tc>
        <w:tc>
          <w:tcPr>
            <w:tcW w:w="167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jc w:val="center"/>
              <w:rPr>
                <w:rFonts w:ascii="仿宋" w:eastAsia="仿宋" w:hAnsi="仿宋" w:cs="仿宋"/>
                <w:sz w:val="21"/>
                <w:szCs w:val="21"/>
              </w:rPr>
            </w:pPr>
            <w:r w:rsidRPr="0066111B">
              <w:rPr>
                <w:rFonts w:ascii="仿宋" w:eastAsia="仿宋" w:hAnsi="仿宋" w:cs="仿宋" w:hint="eastAsia"/>
                <w:b/>
                <w:sz w:val="21"/>
                <w:szCs w:val="21"/>
              </w:rPr>
              <w:t>10≤X＜100</w:t>
            </w:r>
          </w:p>
        </w:tc>
        <w:tc>
          <w:tcPr>
            <w:tcW w:w="145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X＜10</w:t>
            </w:r>
          </w:p>
        </w:tc>
      </w:tr>
      <w:tr w:rsidR="00D263DF" w:rsidRPr="0066111B">
        <w:trPr>
          <w:trHeight w:val="225"/>
          <w:tblCellSpacing w:w="15" w:type="dxa"/>
        </w:trPr>
        <w:tc>
          <w:tcPr>
            <w:tcW w:w="1401" w:type="dxa"/>
            <w:vMerge/>
            <w:tcBorders>
              <w:top w:val="nil"/>
              <w:left w:val="single" w:sz="6" w:space="0" w:color="auto"/>
              <w:bottom w:val="single" w:sz="6" w:space="0" w:color="999999"/>
              <w:right w:val="single" w:sz="6" w:space="0" w:color="999999"/>
            </w:tcBorders>
            <w:shd w:val="clear" w:color="auto" w:fill="auto"/>
            <w:tcMar>
              <w:left w:w="105" w:type="dxa"/>
              <w:right w:w="105" w:type="dxa"/>
            </w:tcMar>
            <w:vAlign w:val="bottom"/>
          </w:tcPr>
          <w:p w:rsidR="00D263DF" w:rsidRPr="0066111B" w:rsidRDefault="00D263DF">
            <w:pPr>
              <w:rPr>
                <w:rFonts w:ascii="仿宋" w:eastAsia="仿宋" w:hAnsi="仿宋" w:cs="仿宋"/>
                <w:szCs w:val="21"/>
              </w:rPr>
            </w:pPr>
          </w:p>
        </w:tc>
        <w:tc>
          <w:tcPr>
            <w:tcW w:w="170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营业收入（Y）</w:t>
            </w:r>
          </w:p>
        </w:tc>
        <w:tc>
          <w:tcPr>
            <w:tcW w:w="47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万万元</w:t>
            </w:r>
          </w:p>
        </w:tc>
        <w:tc>
          <w:tcPr>
            <w:tcW w:w="205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1000≤Y＜10000</w:t>
            </w:r>
          </w:p>
        </w:tc>
        <w:tc>
          <w:tcPr>
            <w:tcW w:w="167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jc w:val="center"/>
              <w:rPr>
                <w:rFonts w:ascii="仿宋" w:eastAsia="仿宋" w:hAnsi="仿宋" w:cs="仿宋"/>
                <w:sz w:val="21"/>
                <w:szCs w:val="21"/>
              </w:rPr>
            </w:pPr>
            <w:r w:rsidRPr="0066111B">
              <w:rPr>
                <w:rFonts w:ascii="仿宋" w:eastAsia="仿宋" w:hAnsi="仿宋" w:cs="仿宋" w:hint="eastAsia"/>
                <w:b/>
                <w:sz w:val="21"/>
                <w:szCs w:val="21"/>
              </w:rPr>
              <w:t>50≤Y＜1000</w:t>
            </w:r>
          </w:p>
        </w:tc>
        <w:tc>
          <w:tcPr>
            <w:tcW w:w="145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Y＜50</w:t>
            </w:r>
          </w:p>
        </w:tc>
      </w:tr>
      <w:tr w:rsidR="00D263DF" w:rsidRPr="0066111B">
        <w:trPr>
          <w:trHeight w:val="225"/>
          <w:tblCellSpacing w:w="15" w:type="dxa"/>
        </w:trPr>
        <w:tc>
          <w:tcPr>
            <w:tcW w:w="1401" w:type="dxa"/>
            <w:vMerge w:val="restart"/>
            <w:tcBorders>
              <w:top w:val="nil"/>
              <w:left w:val="single" w:sz="6" w:space="0" w:color="auto"/>
              <w:bottom w:val="single" w:sz="6" w:space="0" w:color="999999"/>
              <w:right w:val="single" w:sz="6" w:space="0" w:color="999999"/>
            </w:tcBorders>
            <w:shd w:val="clear" w:color="auto" w:fill="auto"/>
            <w:tcMar>
              <w:left w:w="105" w:type="dxa"/>
              <w:right w:w="105" w:type="dxa"/>
            </w:tcMar>
            <w:vAlign w:val="bottom"/>
          </w:tcPr>
          <w:p w:rsidR="00D263DF" w:rsidRPr="0066111B" w:rsidRDefault="003209DC">
            <w:pPr>
              <w:pStyle w:val="af"/>
              <w:spacing w:line="360" w:lineRule="auto"/>
              <w:ind w:firstLine="420"/>
              <w:jc w:val="center"/>
              <w:rPr>
                <w:rFonts w:ascii="仿宋" w:eastAsia="仿宋" w:hAnsi="仿宋" w:cs="仿宋"/>
                <w:sz w:val="21"/>
                <w:szCs w:val="21"/>
              </w:rPr>
            </w:pPr>
            <w:r w:rsidRPr="0066111B">
              <w:rPr>
                <w:rFonts w:ascii="仿宋" w:eastAsia="仿宋" w:hAnsi="仿宋" w:cs="仿宋" w:hint="eastAsia"/>
                <w:b/>
                <w:sz w:val="21"/>
                <w:szCs w:val="21"/>
              </w:rPr>
              <w:t>房地产开发经营</w:t>
            </w:r>
          </w:p>
        </w:tc>
        <w:tc>
          <w:tcPr>
            <w:tcW w:w="170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营业收入（Y）</w:t>
            </w:r>
          </w:p>
        </w:tc>
        <w:tc>
          <w:tcPr>
            <w:tcW w:w="47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万万元</w:t>
            </w:r>
          </w:p>
        </w:tc>
        <w:tc>
          <w:tcPr>
            <w:tcW w:w="205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1000≤Y＜200000</w:t>
            </w:r>
          </w:p>
        </w:tc>
        <w:tc>
          <w:tcPr>
            <w:tcW w:w="167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jc w:val="center"/>
              <w:rPr>
                <w:rFonts w:ascii="仿宋" w:eastAsia="仿宋" w:hAnsi="仿宋" w:cs="仿宋"/>
                <w:sz w:val="21"/>
                <w:szCs w:val="21"/>
              </w:rPr>
            </w:pPr>
            <w:r w:rsidRPr="0066111B">
              <w:rPr>
                <w:rFonts w:ascii="仿宋" w:eastAsia="仿宋" w:hAnsi="仿宋" w:cs="仿宋" w:hint="eastAsia"/>
                <w:b/>
                <w:sz w:val="21"/>
                <w:szCs w:val="21"/>
              </w:rPr>
              <w:t>100≤X＜1000</w:t>
            </w:r>
          </w:p>
        </w:tc>
        <w:tc>
          <w:tcPr>
            <w:tcW w:w="145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X＜100</w:t>
            </w:r>
          </w:p>
        </w:tc>
      </w:tr>
      <w:tr w:rsidR="00D263DF" w:rsidRPr="0066111B">
        <w:trPr>
          <w:trHeight w:val="225"/>
          <w:tblCellSpacing w:w="15" w:type="dxa"/>
        </w:trPr>
        <w:tc>
          <w:tcPr>
            <w:tcW w:w="1401" w:type="dxa"/>
            <w:vMerge/>
            <w:tcBorders>
              <w:top w:val="nil"/>
              <w:left w:val="single" w:sz="6" w:space="0" w:color="auto"/>
              <w:bottom w:val="single" w:sz="6" w:space="0" w:color="999999"/>
              <w:right w:val="single" w:sz="6" w:space="0" w:color="999999"/>
            </w:tcBorders>
            <w:shd w:val="clear" w:color="auto" w:fill="auto"/>
            <w:tcMar>
              <w:left w:w="105" w:type="dxa"/>
              <w:right w:w="105" w:type="dxa"/>
            </w:tcMar>
            <w:vAlign w:val="bottom"/>
          </w:tcPr>
          <w:p w:rsidR="00D263DF" w:rsidRPr="0066111B" w:rsidRDefault="00D263DF">
            <w:pPr>
              <w:rPr>
                <w:rFonts w:ascii="仿宋" w:eastAsia="仿宋" w:hAnsi="仿宋" w:cs="仿宋"/>
                <w:szCs w:val="21"/>
              </w:rPr>
            </w:pPr>
          </w:p>
        </w:tc>
        <w:tc>
          <w:tcPr>
            <w:tcW w:w="170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资产总额（Z）</w:t>
            </w:r>
          </w:p>
        </w:tc>
        <w:tc>
          <w:tcPr>
            <w:tcW w:w="47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万万元</w:t>
            </w:r>
          </w:p>
        </w:tc>
        <w:tc>
          <w:tcPr>
            <w:tcW w:w="205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5000≤Z＜10000</w:t>
            </w:r>
          </w:p>
        </w:tc>
        <w:tc>
          <w:tcPr>
            <w:tcW w:w="167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jc w:val="center"/>
              <w:rPr>
                <w:rFonts w:ascii="仿宋" w:eastAsia="仿宋" w:hAnsi="仿宋" w:cs="仿宋"/>
                <w:sz w:val="21"/>
                <w:szCs w:val="21"/>
              </w:rPr>
            </w:pPr>
            <w:r w:rsidRPr="0066111B">
              <w:rPr>
                <w:rFonts w:ascii="仿宋" w:eastAsia="仿宋" w:hAnsi="仿宋" w:cs="仿宋" w:hint="eastAsia"/>
                <w:b/>
                <w:sz w:val="21"/>
                <w:szCs w:val="21"/>
              </w:rPr>
              <w:t>2000≤Y＜5000</w:t>
            </w:r>
          </w:p>
        </w:tc>
        <w:tc>
          <w:tcPr>
            <w:tcW w:w="145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Y＜2000</w:t>
            </w:r>
          </w:p>
        </w:tc>
      </w:tr>
      <w:tr w:rsidR="00D263DF" w:rsidRPr="0066111B">
        <w:trPr>
          <w:trHeight w:val="225"/>
          <w:tblCellSpacing w:w="15" w:type="dxa"/>
        </w:trPr>
        <w:tc>
          <w:tcPr>
            <w:tcW w:w="1401" w:type="dxa"/>
            <w:vMerge w:val="restart"/>
            <w:tcBorders>
              <w:top w:val="nil"/>
              <w:left w:val="single" w:sz="6" w:space="0" w:color="auto"/>
              <w:bottom w:val="single" w:sz="6" w:space="0" w:color="999999"/>
              <w:right w:val="single" w:sz="6" w:space="0" w:color="999999"/>
            </w:tcBorders>
            <w:shd w:val="clear" w:color="auto" w:fill="auto"/>
            <w:tcMar>
              <w:left w:w="105" w:type="dxa"/>
              <w:right w:w="105" w:type="dxa"/>
            </w:tcMar>
            <w:vAlign w:val="bottom"/>
          </w:tcPr>
          <w:p w:rsidR="00D263DF" w:rsidRPr="0066111B" w:rsidRDefault="003209DC">
            <w:pPr>
              <w:pStyle w:val="af"/>
              <w:spacing w:line="360" w:lineRule="auto"/>
              <w:ind w:firstLine="420"/>
              <w:jc w:val="center"/>
              <w:rPr>
                <w:rFonts w:ascii="仿宋" w:eastAsia="仿宋" w:hAnsi="仿宋" w:cs="仿宋"/>
                <w:sz w:val="21"/>
                <w:szCs w:val="21"/>
              </w:rPr>
            </w:pPr>
            <w:r w:rsidRPr="0066111B">
              <w:rPr>
                <w:rFonts w:ascii="仿宋" w:eastAsia="仿宋" w:hAnsi="仿宋" w:cs="仿宋" w:hint="eastAsia"/>
                <w:b/>
                <w:sz w:val="21"/>
                <w:szCs w:val="21"/>
              </w:rPr>
              <w:t>物业管理</w:t>
            </w:r>
          </w:p>
        </w:tc>
        <w:tc>
          <w:tcPr>
            <w:tcW w:w="170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从业人员（X）</w:t>
            </w:r>
          </w:p>
        </w:tc>
        <w:tc>
          <w:tcPr>
            <w:tcW w:w="47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人</w:t>
            </w:r>
          </w:p>
        </w:tc>
        <w:tc>
          <w:tcPr>
            <w:tcW w:w="205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300≤X＜1000</w:t>
            </w:r>
          </w:p>
        </w:tc>
        <w:tc>
          <w:tcPr>
            <w:tcW w:w="167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jc w:val="center"/>
              <w:rPr>
                <w:rFonts w:ascii="仿宋" w:eastAsia="仿宋" w:hAnsi="仿宋" w:cs="仿宋"/>
                <w:sz w:val="21"/>
                <w:szCs w:val="21"/>
              </w:rPr>
            </w:pPr>
            <w:r w:rsidRPr="0066111B">
              <w:rPr>
                <w:rFonts w:ascii="仿宋" w:eastAsia="仿宋" w:hAnsi="仿宋" w:cs="仿宋" w:hint="eastAsia"/>
                <w:b/>
                <w:sz w:val="21"/>
                <w:szCs w:val="21"/>
              </w:rPr>
              <w:t>100≤X＜300</w:t>
            </w:r>
          </w:p>
        </w:tc>
        <w:tc>
          <w:tcPr>
            <w:tcW w:w="145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X＜100</w:t>
            </w:r>
          </w:p>
        </w:tc>
      </w:tr>
      <w:tr w:rsidR="00D263DF" w:rsidRPr="0066111B">
        <w:trPr>
          <w:trHeight w:val="225"/>
          <w:tblCellSpacing w:w="15" w:type="dxa"/>
        </w:trPr>
        <w:tc>
          <w:tcPr>
            <w:tcW w:w="1401" w:type="dxa"/>
            <w:vMerge/>
            <w:tcBorders>
              <w:top w:val="nil"/>
              <w:left w:val="single" w:sz="6" w:space="0" w:color="auto"/>
              <w:bottom w:val="single" w:sz="6" w:space="0" w:color="999999"/>
              <w:right w:val="single" w:sz="6" w:space="0" w:color="999999"/>
            </w:tcBorders>
            <w:shd w:val="clear" w:color="auto" w:fill="auto"/>
            <w:tcMar>
              <w:left w:w="105" w:type="dxa"/>
              <w:right w:w="105" w:type="dxa"/>
            </w:tcMar>
            <w:vAlign w:val="bottom"/>
          </w:tcPr>
          <w:p w:rsidR="00D263DF" w:rsidRPr="0066111B" w:rsidRDefault="00D263DF">
            <w:pPr>
              <w:rPr>
                <w:rFonts w:ascii="仿宋" w:eastAsia="仿宋" w:hAnsi="仿宋" w:cs="仿宋"/>
                <w:szCs w:val="21"/>
              </w:rPr>
            </w:pPr>
          </w:p>
        </w:tc>
        <w:tc>
          <w:tcPr>
            <w:tcW w:w="170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营业收入（Y）</w:t>
            </w:r>
          </w:p>
        </w:tc>
        <w:tc>
          <w:tcPr>
            <w:tcW w:w="47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万万元</w:t>
            </w:r>
          </w:p>
        </w:tc>
        <w:tc>
          <w:tcPr>
            <w:tcW w:w="205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1000≤Y＜5000</w:t>
            </w:r>
          </w:p>
        </w:tc>
        <w:tc>
          <w:tcPr>
            <w:tcW w:w="167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jc w:val="center"/>
              <w:rPr>
                <w:rFonts w:ascii="仿宋" w:eastAsia="仿宋" w:hAnsi="仿宋" w:cs="仿宋"/>
                <w:sz w:val="21"/>
                <w:szCs w:val="21"/>
              </w:rPr>
            </w:pPr>
            <w:r w:rsidRPr="0066111B">
              <w:rPr>
                <w:rFonts w:ascii="仿宋" w:eastAsia="仿宋" w:hAnsi="仿宋" w:cs="仿宋" w:hint="eastAsia"/>
                <w:b/>
                <w:sz w:val="21"/>
                <w:szCs w:val="21"/>
              </w:rPr>
              <w:t>500≤Y＜1000</w:t>
            </w:r>
          </w:p>
        </w:tc>
        <w:tc>
          <w:tcPr>
            <w:tcW w:w="145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Y＜500</w:t>
            </w:r>
          </w:p>
        </w:tc>
      </w:tr>
      <w:tr w:rsidR="00D263DF" w:rsidRPr="0066111B">
        <w:trPr>
          <w:trHeight w:val="225"/>
          <w:tblCellSpacing w:w="15" w:type="dxa"/>
        </w:trPr>
        <w:tc>
          <w:tcPr>
            <w:tcW w:w="1401" w:type="dxa"/>
            <w:vMerge w:val="restart"/>
            <w:tcBorders>
              <w:top w:val="nil"/>
              <w:left w:val="single" w:sz="6" w:space="0" w:color="auto"/>
              <w:bottom w:val="single" w:sz="6" w:space="0" w:color="999999"/>
              <w:right w:val="single" w:sz="6" w:space="0" w:color="999999"/>
            </w:tcBorders>
            <w:shd w:val="clear" w:color="auto" w:fill="auto"/>
            <w:tcMar>
              <w:left w:w="105" w:type="dxa"/>
              <w:right w:w="105" w:type="dxa"/>
            </w:tcMar>
            <w:vAlign w:val="bottom"/>
          </w:tcPr>
          <w:p w:rsidR="00D263DF" w:rsidRPr="0066111B" w:rsidRDefault="003209DC">
            <w:pPr>
              <w:pStyle w:val="af"/>
              <w:spacing w:line="360" w:lineRule="auto"/>
              <w:ind w:firstLine="420"/>
              <w:jc w:val="center"/>
              <w:rPr>
                <w:rFonts w:ascii="仿宋" w:eastAsia="仿宋" w:hAnsi="仿宋" w:cs="仿宋"/>
                <w:sz w:val="21"/>
                <w:szCs w:val="21"/>
              </w:rPr>
            </w:pPr>
            <w:bookmarkStart w:id="131" w:name="OLE_LINK9"/>
            <w:r w:rsidRPr="0066111B">
              <w:rPr>
                <w:rFonts w:ascii="仿宋" w:eastAsia="仿宋" w:hAnsi="仿宋" w:cs="仿宋" w:hint="eastAsia"/>
                <w:b/>
                <w:sz w:val="21"/>
                <w:szCs w:val="21"/>
              </w:rPr>
              <w:t>租赁和商务服务业</w:t>
            </w:r>
            <w:bookmarkEnd w:id="131"/>
          </w:p>
        </w:tc>
        <w:tc>
          <w:tcPr>
            <w:tcW w:w="170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从业人员（X）</w:t>
            </w:r>
          </w:p>
        </w:tc>
        <w:tc>
          <w:tcPr>
            <w:tcW w:w="47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人</w:t>
            </w:r>
          </w:p>
        </w:tc>
        <w:tc>
          <w:tcPr>
            <w:tcW w:w="205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100≤X＜300</w:t>
            </w:r>
          </w:p>
        </w:tc>
        <w:tc>
          <w:tcPr>
            <w:tcW w:w="167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jc w:val="center"/>
              <w:rPr>
                <w:rFonts w:ascii="仿宋" w:eastAsia="仿宋" w:hAnsi="仿宋" w:cs="仿宋"/>
                <w:sz w:val="21"/>
                <w:szCs w:val="21"/>
              </w:rPr>
            </w:pPr>
            <w:r w:rsidRPr="0066111B">
              <w:rPr>
                <w:rFonts w:ascii="仿宋" w:eastAsia="仿宋" w:hAnsi="仿宋" w:cs="仿宋" w:hint="eastAsia"/>
                <w:b/>
                <w:sz w:val="21"/>
                <w:szCs w:val="21"/>
              </w:rPr>
              <w:t>10≤X＜100</w:t>
            </w:r>
          </w:p>
        </w:tc>
        <w:tc>
          <w:tcPr>
            <w:tcW w:w="145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X＜10</w:t>
            </w:r>
          </w:p>
        </w:tc>
      </w:tr>
      <w:tr w:rsidR="00D263DF" w:rsidRPr="0066111B">
        <w:trPr>
          <w:trHeight w:val="225"/>
          <w:tblCellSpacing w:w="15" w:type="dxa"/>
        </w:trPr>
        <w:tc>
          <w:tcPr>
            <w:tcW w:w="1401" w:type="dxa"/>
            <w:vMerge/>
            <w:tcBorders>
              <w:top w:val="nil"/>
              <w:left w:val="single" w:sz="6" w:space="0" w:color="auto"/>
              <w:bottom w:val="single" w:sz="6" w:space="0" w:color="999999"/>
              <w:right w:val="single" w:sz="6" w:space="0" w:color="999999"/>
            </w:tcBorders>
            <w:shd w:val="clear" w:color="auto" w:fill="auto"/>
            <w:tcMar>
              <w:left w:w="105" w:type="dxa"/>
              <w:right w:w="105" w:type="dxa"/>
            </w:tcMar>
            <w:vAlign w:val="bottom"/>
          </w:tcPr>
          <w:p w:rsidR="00D263DF" w:rsidRPr="0066111B" w:rsidRDefault="00D263DF">
            <w:pPr>
              <w:rPr>
                <w:rFonts w:ascii="仿宋" w:eastAsia="仿宋" w:hAnsi="仿宋" w:cs="仿宋"/>
                <w:szCs w:val="21"/>
              </w:rPr>
            </w:pPr>
          </w:p>
        </w:tc>
        <w:tc>
          <w:tcPr>
            <w:tcW w:w="170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资产总额（Z）</w:t>
            </w:r>
          </w:p>
        </w:tc>
        <w:tc>
          <w:tcPr>
            <w:tcW w:w="47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万万元</w:t>
            </w:r>
          </w:p>
        </w:tc>
        <w:tc>
          <w:tcPr>
            <w:tcW w:w="205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8000≤Z＜120000</w:t>
            </w:r>
          </w:p>
        </w:tc>
        <w:tc>
          <w:tcPr>
            <w:tcW w:w="167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jc w:val="center"/>
              <w:rPr>
                <w:rFonts w:ascii="仿宋" w:eastAsia="仿宋" w:hAnsi="仿宋" w:cs="仿宋"/>
                <w:sz w:val="21"/>
                <w:szCs w:val="21"/>
              </w:rPr>
            </w:pPr>
            <w:r w:rsidRPr="0066111B">
              <w:rPr>
                <w:rFonts w:ascii="仿宋" w:eastAsia="仿宋" w:hAnsi="仿宋" w:cs="仿宋" w:hint="eastAsia"/>
                <w:b/>
                <w:sz w:val="21"/>
                <w:szCs w:val="21"/>
              </w:rPr>
              <w:t>100≤Z＜8000</w:t>
            </w:r>
          </w:p>
        </w:tc>
        <w:tc>
          <w:tcPr>
            <w:tcW w:w="145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Y＜100</w:t>
            </w:r>
          </w:p>
        </w:tc>
      </w:tr>
      <w:tr w:rsidR="00D263DF" w:rsidRPr="0066111B">
        <w:trPr>
          <w:trHeight w:val="225"/>
          <w:tblCellSpacing w:w="15" w:type="dxa"/>
        </w:trPr>
        <w:tc>
          <w:tcPr>
            <w:tcW w:w="1401" w:type="dxa"/>
            <w:tcBorders>
              <w:top w:val="nil"/>
              <w:left w:val="single" w:sz="6" w:space="0" w:color="auto"/>
              <w:bottom w:val="single" w:sz="6" w:space="0" w:color="999999"/>
              <w:right w:val="single" w:sz="6" w:space="0" w:color="999999"/>
            </w:tcBorders>
            <w:shd w:val="clear" w:color="auto" w:fill="auto"/>
            <w:tcMar>
              <w:left w:w="105" w:type="dxa"/>
              <w:right w:w="105" w:type="dxa"/>
            </w:tcMar>
            <w:vAlign w:val="bottom"/>
          </w:tcPr>
          <w:p w:rsidR="00D263DF" w:rsidRPr="0066111B" w:rsidRDefault="003209DC">
            <w:pPr>
              <w:pStyle w:val="af"/>
              <w:spacing w:line="360" w:lineRule="auto"/>
              <w:ind w:firstLine="420"/>
              <w:jc w:val="center"/>
              <w:rPr>
                <w:rFonts w:ascii="仿宋" w:eastAsia="仿宋" w:hAnsi="仿宋" w:cs="仿宋"/>
                <w:sz w:val="21"/>
                <w:szCs w:val="21"/>
              </w:rPr>
            </w:pPr>
            <w:r w:rsidRPr="0066111B">
              <w:rPr>
                <w:rFonts w:ascii="仿宋" w:eastAsia="仿宋" w:hAnsi="仿宋" w:cs="仿宋" w:hint="eastAsia"/>
                <w:b/>
                <w:sz w:val="21"/>
                <w:szCs w:val="21"/>
              </w:rPr>
              <w:t>其他未列明行业</w:t>
            </w:r>
          </w:p>
        </w:tc>
        <w:tc>
          <w:tcPr>
            <w:tcW w:w="170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从业人员（X）</w:t>
            </w:r>
          </w:p>
        </w:tc>
        <w:tc>
          <w:tcPr>
            <w:tcW w:w="47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人</w:t>
            </w:r>
          </w:p>
        </w:tc>
        <w:tc>
          <w:tcPr>
            <w:tcW w:w="205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100≤X＜300</w:t>
            </w:r>
          </w:p>
        </w:tc>
        <w:tc>
          <w:tcPr>
            <w:tcW w:w="1679"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jc w:val="center"/>
              <w:rPr>
                <w:rFonts w:ascii="仿宋" w:eastAsia="仿宋" w:hAnsi="仿宋" w:cs="仿宋"/>
                <w:sz w:val="21"/>
                <w:szCs w:val="21"/>
              </w:rPr>
            </w:pPr>
            <w:r w:rsidRPr="0066111B">
              <w:rPr>
                <w:rFonts w:ascii="仿宋" w:eastAsia="仿宋" w:hAnsi="仿宋" w:cs="仿宋" w:hint="eastAsia"/>
                <w:b/>
                <w:sz w:val="21"/>
                <w:szCs w:val="21"/>
              </w:rPr>
              <w:t>10≤X＜100</w:t>
            </w:r>
          </w:p>
        </w:tc>
        <w:tc>
          <w:tcPr>
            <w:tcW w:w="1455" w:type="dxa"/>
            <w:tcBorders>
              <w:top w:val="nil"/>
              <w:left w:val="nil"/>
              <w:bottom w:val="single" w:sz="6" w:space="0" w:color="999999"/>
              <w:right w:val="single" w:sz="6" w:space="0" w:color="999999"/>
            </w:tcBorders>
            <w:shd w:val="clear" w:color="auto" w:fill="auto"/>
            <w:tcMar>
              <w:left w:w="105" w:type="dxa"/>
              <w:right w:w="105" w:type="dxa"/>
            </w:tcMar>
            <w:vAlign w:val="center"/>
          </w:tcPr>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t>X＜10</w:t>
            </w:r>
          </w:p>
        </w:tc>
      </w:tr>
    </w:tbl>
    <w:p w:rsidR="00D263DF" w:rsidRPr="0066111B" w:rsidRDefault="003209DC">
      <w:pPr>
        <w:pStyle w:val="af"/>
        <w:spacing w:line="360" w:lineRule="auto"/>
        <w:ind w:firstLine="420"/>
        <w:rPr>
          <w:rFonts w:ascii="仿宋" w:eastAsia="仿宋" w:hAnsi="仿宋" w:cs="仿宋"/>
          <w:sz w:val="21"/>
          <w:szCs w:val="21"/>
        </w:rPr>
      </w:pPr>
      <w:r w:rsidRPr="0066111B">
        <w:rPr>
          <w:rFonts w:ascii="仿宋" w:eastAsia="仿宋" w:hAnsi="仿宋" w:cs="仿宋" w:hint="eastAsia"/>
          <w:b/>
          <w:sz w:val="21"/>
          <w:szCs w:val="21"/>
        </w:rPr>
        <w:lastRenderedPageBreak/>
        <w:t>说明：上述标准参照《关于印发中小企业划型标准规定的通知》（工信部联企业[2011]300号），大型、中型和小型企业须同时满足所列指标的下限，否则下划一档；微型企业只须满足所列指标中的一项即可。</w:t>
      </w:r>
    </w:p>
    <w:p w:rsidR="00D263DF" w:rsidRPr="0066111B" w:rsidRDefault="003209DC">
      <w:pPr>
        <w:spacing w:line="360" w:lineRule="auto"/>
        <w:jc w:val="center"/>
        <w:rPr>
          <w:rFonts w:ascii="仿宋" w:eastAsia="仿宋" w:hAnsi="仿宋" w:cs="仿宋"/>
        </w:rPr>
      </w:pPr>
      <w:r w:rsidRPr="0066111B">
        <w:rPr>
          <w:rFonts w:ascii="仿宋" w:eastAsia="仿宋" w:hAnsi="仿宋" w:cs="仿宋" w:hint="eastAsia"/>
          <w:b/>
          <w:szCs w:val="21"/>
        </w:rPr>
        <w:br w:type="page"/>
      </w:r>
      <w:r w:rsidRPr="0066111B">
        <w:rPr>
          <w:rFonts w:ascii="仿宋" w:eastAsia="仿宋" w:hAnsi="仿宋" w:cs="仿宋" w:hint="eastAsia"/>
          <w:b/>
          <w:bCs/>
          <w:kern w:val="0"/>
        </w:rPr>
        <w:lastRenderedPageBreak/>
        <w:t>残疾人福利性单位声明函</w:t>
      </w:r>
    </w:p>
    <w:p w:rsidR="00D263DF" w:rsidRPr="0066111B" w:rsidRDefault="00D263DF">
      <w:pPr>
        <w:spacing w:line="360" w:lineRule="auto"/>
        <w:ind w:firstLine="624"/>
        <w:rPr>
          <w:rFonts w:ascii="仿宋" w:eastAsia="仿宋" w:hAnsi="仿宋" w:cs="仿宋"/>
          <w:spacing w:val="6"/>
          <w:sz w:val="30"/>
          <w:szCs w:val="30"/>
        </w:rPr>
      </w:pPr>
    </w:p>
    <w:p w:rsidR="00D263DF" w:rsidRPr="0066111B" w:rsidRDefault="003209DC">
      <w:pPr>
        <w:spacing w:line="360" w:lineRule="auto"/>
        <w:ind w:firstLine="420"/>
        <w:rPr>
          <w:rFonts w:ascii="仿宋" w:eastAsia="仿宋" w:hAnsi="仿宋" w:cs="仿宋"/>
          <w:szCs w:val="21"/>
        </w:rPr>
      </w:pPr>
      <w:r w:rsidRPr="0066111B">
        <w:rPr>
          <w:rFonts w:ascii="仿宋" w:eastAsia="仿宋" w:hAnsi="仿宋" w:cs="仿宋" w:hint="eastAsia"/>
          <w:kern w:val="0"/>
          <w:szCs w:val="21"/>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sidRPr="0066111B">
        <w:rPr>
          <w:rFonts w:ascii="仿宋" w:eastAsia="仿宋" w:hAnsi="仿宋" w:cs="仿宋" w:hint="eastAsia"/>
          <w:kern w:val="0"/>
          <w:szCs w:val="21"/>
          <w:u w:val="single"/>
        </w:rPr>
        <w:t xml:space="preserve">       </w:t>
      </w:r>
      <w:r w:rsidRPr="0066111B">
        <w:rPr>
          <w:rFonts w:ascii="仿宋" w:eastAsia="仿宋" w:hAnsi="仿宋" w:cs="仿宋" w:hint="eastAsia"/>
          <w:kern w:val="0"/>
          <w:szCs w:val="21"/>
        </w:rPr>
        <w:t>项目采购活动提供本单位制造的产品或服务（由本单位承担工程/提供服务），或者提供其他残疾人福利性单位制造的产品或服务（不包括使用非残疾人福利性单位注册商标的产品或服务）。</w:t>
      </w:r>
    </w:p>
    <w:p w:rsidR="00D263DF" w:rsidRPr="0066111B" w:rsidRDefault="003209DC">
      <w:pPr>
        <w:spacing w:line="360" w:lineRule="auto"/>
        <w:ind w:firstLine="420"/>
        <w:rPr>
          <w:rFonts w:ascii="仿宋" w:eastAsia="仿宋" w:hAnsi="仿宋" w:cs="仿宋"/>
          <w:szCs w:val="21"/>
        </w:rPr>
      </w:pPr>
      <w:r w:rsidRPr="0066111B">
        <w:rPr>
          <w:rFonts w:ascii="仿宋" w:eastAsia="仿宋" w:hAnsi="仿宋" w:cs="仿宋" w:hint="eastAsia"/>
          <w:kern w:val="0"/>
          <w:szCs w:val="21"/>
        </w:rPr>
        <w:t>本单位在本次政府采购活动中提供的残疾人福利单位产品报价合计为人民币（大写）</w:t>
      </w:r>
      <w:r w:rsidRPr="0066111B">
        <w:rPr>
          <w:rFonts w:ascii="仿宋" w:eastAsia="仿宋" w:hAnsi="仿宋" w:cs="仿宋" w:hint="eastAsia"/>
          <w:kern w:val="0"/>
          <w:szCs w:val="21"/>
          <w:u w:val="single"/>
        </w:rPr>
        <w:t xml:space="preserve">      </w:t>
      </w:r>
      <w:r w:rsidRPr="0066111B">
        <w:rPr>
          <w:rFonts w:ascii="仿宋" w:eastAsia="仿宋" w:hAnsi="仿宋" w:cs="仿宋" w:hint="eastAsia"/>
          <w:kern w:val="0"/>
          <w:szCs w:val="21"/>
        </w:rPr>
        <w:t>圆整（￥：     ）。</w:t>
      </w:r>
    </w:p>
    <w:p w:rsidR="00D263DF" w:rsidRPr="0066111B" w:rsidRDefault="003209DC">
      <w:pPr>
        <w:spacing w:line="360" w:lineRule="auto"/>
        <w:ind w:firstLine="420"/>
        <w:rPr>
          <w:rFonts w:ascii="仿宋" w:eastAsia="仿宋" w:hAnsi="仿宋" w:cs="仿宋"/>
          <w:szCs w:val="21"/>
        </w:rPr>
      </w:pPr>
      <w:r w:rsidRPr="0066111B">
        <w:rPr>
          <w:rFonts w:ascii="仿宋" w:eastAsia="仿宋" w:hAnsi="仿宋" w:cs="仿宋" w:hint="eastAsia"/>
          <w:kern w:val="0"/>
          <w:szCs w:val="21"/>
        </w:rPr>
        <w:t>本单位对上述声明的真实性负责。如有虚假，将依法承担相应责任。</w:t>
      </w:r>
    </w:p>
    <w:p w:rsidR="00D263DF" w:rsidRPr="0066111B" w:rsidRDefault="00D263DF">
      <w:pPr>
        <w:spacing w:line="360" w:lineRule="auto"/>
        <w:ind w:firstLine="420"/>
        <w:rPr>
          <w:rFonts w:ascii="仿宋" w:eastAsia="仿宋" w:hAnsi="仿宋" w:cs="仿宋"/>
          <w:szCs w:val="21"/>
        </w:rPr>
      </w:pPr>
    </w:p>
    <w:p w:rsidR="00D263DF" w:rsidRPr="0066111B" w:rsidRDefault="003209DC">
      <w:pPr>
        <w:spacing w:line="360" w:lineRule="auto"/>
        <w:ind w:firstLine="420"/>
        <w:rPr>
          <w:rFonts w:ascii="仿宋" w:eastAsia="仿宋" w:hAnsi="仿宋" w:cs="仿宋"/>
          <w:szCs w:val="21"/>
        </w:rPr>
      </w:pPr>
      <w:r w:rsidRPr="0066111B">
        <w:rPr>
          <w:rFonts w:ascii="仿宋" w:eastAsia="仿宋" w:hAnsi="仿宋" w:cs="仿宋" w:hint="eastAsia"/>
          <w:kern w:val="0"/>
          <w:szCs w:val="21"/>
        </w:rPr>
        <w:t>（备注：1、供应商如不提供此声明函，价格将不做相应扣除。2、成交供应商为残疾人福利单位的，此</w:t>
      </w:r>
      <w:proofErr w:type="gramStart"/>
      <w:r w:rsidRPr="0066111B">
        <w:rPr>
          <w:rFonts w:ascii="仿宋" w:eastAsia="仿宋" w:hAnsi="仿宋" w:cs="仿宋" w:hint="eastAsia"/>
          <w:kern w:val="0"/>
          <w:szCs w:val="21"/>
        </w:rPr>
        <w:t>声明函将随</w:t>
      </w:r>
      <w:proofErr w:type="gramEnd"/>
      <w:r w:rsidRPr="0066111B">
        <w:rPr>
          <w:rFonts w:ascii="仿宋" w:eastAsia="仿宋" w:hAnsi="仿宋" w:cs="仿宋" w:hint="eastAsia"/>
          <w:kern w:val="0"/>
          <w:szCs w:val="21"/>
        </w:rPr>
        <w:t>成交结果同时公告，接受社会监督）</w:t>
      </w:r>
    </w:p>
    <w:p w:rsidR="00D263DF" w:rsidRPr="0066111B" w:rsidRDefault="00D263DF">
      <w:pPr>
        <w:spacing w:line="360" w:lineRule="auto"/>
        <w:ind w:firstLine="444"/>
        <w:rPr>
          <w:rFonts w:ascii="仿宋" w:eastAsia="仿宋" w:hAnsi="仿宋" w:cs="仿宋"/>
          <w:spacing w:val="6"/>
          <w:szCs w:val="21"/>
        </w:rPr>
      </w:pPr>
    </w:p>
    <w:p w:rsidR="00D263DF" w:rsidRPr="0066111B" w:rsidRDefault="003209DC">
      <w:pPr>
        <w:tabs>
          <w:tab w:val="left" w:pos="4860"/>
        </w:tabs>
        <w:spacing w:line="360" w:lineRule="auto"/>
        <w:ind w:right="1560" w:firstLine="444"/>
        <w:jc w:val="center"/>
        <w:rPr>
          <w:rFonts w:ascii="仿宋" w:eastAsia="仿宋" w:hAnsi="仿宋" w:cs="仿宋"/>
          <w:szCs w:val="21"/>
        </w:rPr>
      </w:pPr>
      <w:r w:rsidRPr="0066111B">
        <w:rPr>
          <w:rFonts w:ascii="仿宋" w:eastAsia="仿宋" w:hAnsi="仿宋" w:cs="仿宋" w:hint="eastAsia"/>
          <w:spacing w:val="6"/>
          <w:kern w:val="0"/>
          <w:szCs w:val="21"/>
        </w:rPr>
        <w:t xml:space="preserve">             </w:t>
      </w:r>
      <w:r w:rsidRPr="0066111B">
        <w:rPr>
          <w:rFonts w:ascii="仿宋" w:eastAsia="仿宋" w:hAnsi="仿宋" w:cs="仿宋" w:hint="eastAsia"/>
          <w:kern w:val="0"/>
          <w:szCs w:val="21"/>
        </w:rPr>
        <w:t xml:space="preserve">               供应商全称（盖章）：</w:t>
      </w:r>
    </w:p>
    <w:p w:rsidR="00D263DF" w:rsidRPr="0066111B" w:rsidRDefault="003209DC">
      <w:pPr>
        <w:tabs>
          <w:tab w:val="left" w:pos="4860"/>
        </w:tabs>
        <w:spacing w:line="360" w:lineRule="auto"/>
        <w:ind w:right="1560" w:firstLine="420"/>
        <w:jc w:val="center"/>
        <w:rPr>
          <w:rFonts w:ascii="仿宋" w:eastAsia="仿宋" w:hAnsi="仿宋" w:cs="仿宋"/>
          <w:szCs w:val="21"/>
        </w:rPr>
      </w:pPr>
      <w:r w:rsidRPr="0066111B">
        <w:rPr>
          <w:rFonts w:ascii="仿宋" w:eastAsia="仿宋" w:hAnsi="仿宋" w:cs="仿宋" w:hint="eastAsia"/>
          <w:kern w:val="0"/>
          <w:szCs w:val="21"/>
        </w:rPr>
        <w:t xml:space="preserve">                              日  期：</w:t>
      </w:r>
    </w:p>
    <w:p w:rsidR="00D263DF" w:rsidRPr="0066111B" w:rsidRDefault="00D263DF">
      <w:pPr>
        <w:spacing w:line="360" w:lineRule="auto"/>
        <w:rPr>
          <w:rFonts w:ascii="仿宋" w:eastAsia="仿宋" w:hAnsi="仿宋" w:cs="仿宋"/>
          <w:b/>
          <w:bCs/>
          <w:sz w:val="32"/>
          <w:szCs w:val="32"/>
        </w:rPr>
      </w:pPr>
      <w:bookmarkStart w:id="132" w:name="_Toc109304978"/>
    </w:p>
    <w:p w:rsidR="00D263DF" w:rsidRPr="0066111B" w:rsidRDefault="00D263DF">
      <w:pPr>
        <w:pStyle w:val="Heading3"/>
        <w:widowControl/>
        <w:spacing w:line="360" w:lineRule="auto"/>
        <w:rPr>
          <w:rFonts w:ascii="仿宋" w:eastAsia="仿宋" w:hAnsi="仿宋" w:cs="仿宋"/>
        </w:rPr>
      </w:pPr>
    </w:p>
    <w:p w:rsidR="00D263DF" w:rsidRPr="0066111B" w:rsidRDefault="00D263DF">
      <w:pPr>
        <w:spacing w:line="360" w:lineRule="auto"/>
        <w:rPr>
          <w:rFonts w:ascii="仿宋" w:eastAsia="仿宋" w:hAnsi="仿宋" w:cs="仿宋"/>
        </w:rPr>
      </w:pPr>
    </w:p>
    <w:p w:rsidR="00D263DF" w:rsidRPr="0066111B" w:rsidRDefault="00D263DF">
      <w:pPr>
        <w:pStyle w:val="Heading3"/>
        <w:widowControl/>
        <w:spacing w:line="360" w:lineRule="auto"/>
        <w:rPr>
          <w:rFonts w:ascii="仿宋" w:eastAsia="仿宋" w:hAnsi="仿宋" w:cs="仿宋"/>
        </w:rPr>
      </w:pPr>
    </w:p>
    <w:p w:rsidR="00D263DF" w:rsidRPr="0066111B" w:rsidRDefault="00D263DF">
      <w:pPr>
        <w:spacing w:line="360" w:lineRule="auto"/>
        <w:rPr>
          <w:rFonts w:ascii="仿宋" w:eastAsia="仿宋" w:hAnsi="仿宋" w:cs="仿宋"/>
        </w:rPr>
      </w:pPr>
    </w:p>
    <w:p w:rsidR="00D263DF" w:rsidRPr="0066111B" w:rsidRDefault="00D263DF">
      <w:pPr>
        <w:pStyle w:val="Heading3"/>
        <w:widowControl/>
        <w:spacing w:line="360" w:lineRule="auto"/>
        <w:rPr>
          <w:rFonts w:ascii="仿宋" w:eastAsia="仿宋" w:hAnsi="仿宋" w:cs="仿宋"/>
        </w:rPr>
      </w:pPr>
    </w:p>
    <w:p w:rsidR="00D263DF" w:rsidRPr="0066111B" w:rsidRDefault="003209DC">
      <w:pPr>
        <w:spacing w:line="360" w:lineRule="auto"/>
        <w:rPr>
          <w:rFonts w:ascii="仿宋" w:eastAsia="仿宋" w:hAnsi="仿宋" w:cs="仿宋"/>
        </w:rPr>
      </w:pPr>
      <w:r w:rsidRPr="0066111B">
        <w:rPr>
          <w:rFonts w:ascii="仿宋" w:eastAsia="仿宋" w:hAnsi="仿宋" w:cs="仿宋" w:hint="eastAsia"/>
          <w:kern w:val="0"/>
        </w:rPr>
        <w:t xml:space="preserve">    </w:t>
      </w:r>
    </w:p>
    <w:p w:rsidR="00D263DF" w:rsidRPr="0066111B" w:rsidRDefault="00D263DF">
      <w:pPr>
        <w:spacing w:line="360" w:lineRule="auto"/>
        <w:jc w:val="center"/>
        <w:rPr>
          <w:rFonts w:ascii="仿宋" w:eastAsia="仿宋" w:hAnsi="仿宋" w:cs="仿宋"/>
          <w:b/>
          <w:bCs/>
          <w:sz w:val="32"/>
          <w:szCs w:val="32"/>
        </w:rPr>
      </w:pPr>
    </w:p>
    <w:p w:rsidR="00D263DF" w:rsidRPr="0066111B" w:rsidRDefault="003209DC">
      <w:pPr>
        <w:spacing w:line="360" w:lineRule="auto"/>
        <w:jc w:val="center"/>
        <w:rPr>
          <w:rFonts w:ascii="仿宋" w:eastAsia="仿宋" w:hAnsi="仿宋" w:cs="仿宋"/>
          <w:b/>
          <w:bCs/>
          <w:sz w:val="28"/>
          <w:szCs w:val="28"/>
        </w:rPr>
      </w:pPr>
      <w:r w:rsidRPr="0066111B">
        <w:rPr>
          <w:rFonts w:ascii="仿宋" w:eastAsia="仿宋" w:hAnsi="仿宋" w:cs="仿宋" w:hint="eastAsia"/>
          <w:b/>
          <w:bCs/>
          <w:kern w:val="0"/>
          <w:sz w:val="28"/>
          <w:szCs w:val="28"/>
        </w:rPr>
        <w:lastRenderedPageBreak/>
        <w:t>四、磋商响应报价表</w:t>
      </w:r>
    </w:p>
    <w:p w:rsidR="00D263DF" w:rsidRPr="0066111B" w:rsidRDefault="003209DC">
      <w:pPr>
        <w:spacing w:line="360" w:lineRule="auto"/>
        <w:rPr>
          <w:rFonts w:ascii="仿宋" w:eastAsia="仿宋" w:hAnsi="仿宋" w:cs="仿宋"/>
        </w:rPr>
      </w:pPr>
      <w:r w:rsidRPr="0066111B">
        <w:rPr>
          <w:rFonts w:ascii="仿宋" w:eastAsia="仿宋" w:hAnsi="仿宋" w:cs="仿宋" w:hint="eastAsia"/>
          <w:kern w:val="0"/>
        </w:rPr>
        <w:t xml:space="preserve">    </w:t>
      </w:r>
    </w:p>
    <w:p w:rsidR="00D263DF" w:rsidRPr="0066111B" w:rsidRDefault="003209DC">
      <w:pPr>
        <w:pStyle w:val="af"/>
        <w:widowControl w:val="0"/>
        <w:spacing w:before="0" w:beforeAutospacing="0" w:after="0" w:afterAutospacing="0" w:line="360" w:lineRule="auto"/>
        <w:jc w:val="both"/>
        <w:rPr>
          <w:rFonts w:ascii="仿宋" w:eastAsia="仿宋" w:hAnsi="仿宋" w:cs="仿宋"/>
          <w:sz w:val="21"/>
          <w:szCs w:val="21"/>
        </w:rPr>
      </w:pPr>
      <w:r w:rsidRPr="0066111B">
        <w:rPr>
          <w:rFonts w:ascii="仿宋" w:eastAsia="仿宋" w:hAnsi="仿宋" w:cs="仿宋" w:hint="eastAsia"/>
          <w:sz w:val="21"/>
          <w:szCs w:val="21"/>
        </w:rPr>
        <w:t xml:space="preserve">项目名称： </w:t>
      </w:r>
    </w:p>
    <w:p w:rsidR="00D263DF" w:rsidRPr="0066111B" w:rsidRDefault="003209DC">
      <w:pPr>
        <w:spacing w:line="360" w:lineRule="auto"/>
        <w:rPr>
          <w:rFonts w:ascii="仿宋" w:eastAsia="仿宋" w:hAnsi="仿宋" w:cs="仿宋"/>
        </w:rPr>
      </w:pPr>
      <w:r w:rsidRPr="0066111B">
        <w:rPr>
          <w:rFonts w:ascii="仿宋" w:eastAsia="仿宋" w:hAnsi="仿宋" w:cs="仿宋" w:hint="eastAsia"/>
          <w:kern w:val="0"/>
        </w:rPr>
        <w:t xml:space="preserve">项目编号：     </w:t>
      </w:r>
    </w:p>
    <w:p w:rsidR="00D263DF" w:rsidRPr="0066111B" w:rsidRDefault="003209DC">
      <w:pPr>
        <w:spacing w:line="360" w:lineRule="auto"/>
        <w:rPr>
          <w:rFonts w:ascii="仿宋" w:eastAsia="仿宋" w:hAnsi="仿宋" w:cs="仿宋"/>
          <w:szCs w:val="21"/>
        </w:rPr>
      </w:pPr>
      <w:r w:rsidRPr="0066111B">
        <w:rPr>
          <w:rFonts w:ascii="仿宋" w:eastAsia="仿宋" w:hAnsi="仿宋" w:cs="仿宋" w:hint="eastAsia"/>
          <w:kern w:val="0"/>
        </w:rPr>
        <w:t xml:space="preserve">本次为首次报价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7076"/>
      </w:tblGrid>
      <w:tr w:rsidR="00D263DF" w:rsidRPr="0066111B">
        <w:trPr>
          <w:cantSplit/>
          <w:trHeight w:val="184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jc w:val="center"/>
              <w:rPr>
                <w:rFonts w:ascii="仿宋" w:eastAsia="仿宋" w:hAnsi="仿宋" w:cs="仿宋"/>
                <w:szCs w:val="21"/>
              </w:rPr>
            </w:pPr>
            <w:r w:rsidRPr="0066111B">
              <w:rPr>
                <w:rFonts w:ascii="仿宋" w:eastAsia="仿宋" w:hAnsi="仿宋" w:cs="仿宋" w:hint="eastAsia"/>
              </w:rPr>
              <w:t>名称</w:t>
            </w:r>
          </w:p>
        </w:tc>
        <w:tc>
          <w:tcPr>
            <w:tcW w:w="7076"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jc w:val="center"/>
              <w:rPr>
                <w:rFonts w:ascii="仿宋" w:eastAsia="仿宋" w:hAnsi="仿宋" w:cs="仿宋"/>
                <w:szCs w:val="21"/>
              </w:rPr>
            </w:pPr>
            <w:r w:rsidRPr="0066111B">
              <w:rPr>
                <w:rFonts w:ascii="仿宋" w:eastAsia="仿宋" w:hAnsi="仿宋" w:cs="仿宋" w:hint="eastAsia"/>
                <w:szCs w:val="21"/>
              </w:rPr>
              <w:t>（第一轮）报价</w:t>
            </w:r>
          </w:p>
        </w:tc>
      </w:tr>
      <w:tr w:rsidR="00D263DF" w:rsidRPr="0066111B">
        <w:trPr>
          <w:cantSplit/>
          <w:trHeight w:val="1800"/>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jc w:val="center"/>
              <w:rPr>
                <w:rFonts w:ascii="仿宋" w:eastAsia="仿宋" w:hAnsi="仿宋" w:cs="仿宋"/>
                <w:szCs w:val="21"/>
              </w:rPr>
            </w:pPr>
            <w:r w:rsidRPr="0066111B">
              <w:rPr>
                <w:rFonts w:ascii="仿宋" w:eastAsia="仿宋" w:hAnsi="仿宋" w:cs="仿宋" w:hint="eastAsia"/>
                <w:szCs w:val="21"/>
              </w:rPr>
              <w:t>报价</w:t>
            </w:r>
          </w:p>
        </w:tc>
        <w:tc>
          <w:tcPr>
            <w:tcW w:w="7076"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rPr>
                <w:rFonts w:ascii="仿宋" w:eastAsia="仿宋" w:hAnsi="仿宋" w:cs="仿宋"/>
                <w:szCs w:val="21"/>
                <w:u w:val="single"/>
              </w:rPr>
            </w:pPr>
            <w:r w:rsidRPr="0066111B">
              <w:rPr>
                <w:rFonts w:ascii="仿宋" w:eastAsia="仿宋" w:hAnsi="仿宋" w:cs="仿宋" w:hint="eastAsia"/>
                <w:kern w:val="0"/>
                <w:szCs w:val="21"/>
              </w:rPr>
              <w:t>大写：</w:t>
            </w:r>
            <w:r w:rsidRPr="0066111B">
              <w:rPr>
                <w:rFonts w:ascii="仿宋" w:eastAsia="仿宋" w:hAnsi="仿宋" w:cs="仿宋" w:hint="eastAsia"/>
                <w:kern w:val="0"/>
                <w:szCs w:val="21"/>
                <w:u w:val="single"/>
              </w:rPr>
              <w:t xml:space="preserve">                                        </w:t>
            </w:r>
          </w:p>
          <w:p w:rsidR="00D263DF" w:rsidRPr="0066111B" w:rsidRDefault="003209DC">
            <w:pPr>
              <w:spacing w:line="360" w:lineRule="auto"/>
              <w:rPr>
                <w:rFonts w:ascii="仿宋" w:eastAsia="仿宋" w:hAnsi="仿宋" w:cs="仿宋"/>
                <w:szCs w:val="21"/>
              </w:rPr>
            </w:pPr>
            <w:r w:rsidRPr="0066111B">
              <w:rPr>
                <w:rFonts w:ascii="仿宋" w:eastAsia="仿宋" w:hAnsi="仿宋" w:cs="仿宋" w:hint="eastAsia"/>
                <w:kern w:val="0"/>
                <w:szCs w:val="21"/>
              </w:rPr>
              <w:t>小写：</w:t>
            </w:r>
            <w:r w:rsidRPr="0066111B">
              <w:rPr>
                <w:rFonts w:ascii="仿宋" w:eastAsia="仿宋" w:hAnsi="仿宋" w:cs="仿宋" w:hint="eastAsia"/>
                <w:kern w:val="0"/>
                <w:szCs w:val="21"/>
                <w:u w:val="single"/>
              </w:rPr>
              <w:t xml:space="preserve">                                       </w:t>
            </w:r>
            <w:r w:rsidRPr="0066111B">
              <w:rPr>
                <w:rFonts w:ascii="仿宋" w:eastAsia="仿宋" w:hAnsi="仿宋" w:cs="仿宋" w:hint="eastAsia"/>
                <w:kern w:val="0"/>
                <w:szCs w:val="21"/>
              </w:rPr>
              <w:t xml:space="preserve"> (人民币)元</w:t>
            </w:r>
          </w:p>
          <w:p w:rsidR="00D263DF" w:rsidRPr="0066111B" w:rsidRDefault="00CC4D8D">
            <w:pPr>
              <w:pStyle w:val="af"/>
              <w:widowControl w:val="0"/>
              <w:spacing w:before="0" w:beforeAutospacing="0" w:after="0" w:afterAutospacing="0" w:line="360" w:lineRule="auto"/>
              <w:jc w:val="both"/>
              <w:rPr>
                <w:rFonts w:ascii="仿宋" w:eastAsia="仿宋" w:hAnsi="仿宋" w:cs="仿宋"/>
                <w:u w:val="single"/>
              </w:rPr>
            </w:pPr>
            <w:r w:rsidRPr="0066111B">
              <w:rPr>
                <w:rFonts w:ascii="仿宋" w:eastAsia="仿宋" w:hAnsi="仿宋" w:cs="仿宋" w:hint="eastAsia"/>
                <w:sz w:val="21"/>
                <w:szCs w:val="22"/>
              </w:rPr>
              <w:t>服务</w:t>
            </w:r>
            <w:r w:rsidR="003209DC" w:rsidRPr="0066111B">
              <w:rPr>
                <w:rFonts w:ascii="仿宋" w:eastAsia="仿宋" w:hAnsi="仿宋" w:cs="仿宋" w:hint="eastAsia"/>
                <w:sz w:val="21"/>
                <w:szCs w:val="22"/>
              </w:rPr>
              <w:t>期：</w:t>
            </w:r>
            <w:r w:rsidR="003209DC" w:rsidRPr="0066111B">
              <w:rPr>
                <w:rFonts w:ascii="仿宋" w:eastAsia="仿宋" w:hAnsi="仿宋" w:cs="仿宋" w:hint="eastAsia"/>
                <w:sz w:val="21"/>
                <w:szCs w:val="22"/>
                <w:u w:val="single"/>
              </w:rPr>
              <w:t xml:space="preserve">                                        </w:t>
            </w:r>
          </w:p>
          <w:p w:rsidR="00D263DF" w:rsidRPr="0066111B" w:rsidRDefault="003209DC">
            <w:pPr>
              <w:pStyle w:val="af"/>
              <w:widowControl w:val="0"/>
              <w:spacing w:before="0" w:beforeAutospacing="0" w:after="0" w:afterAutospacing="0" w:line="360" w:lineRule="auto"/>
              <w:jc w:val="both"/>
              <w:rPr>
                <w:rFonts w:ascii="仿宋" w:eastAsia="仿宋" w:hAnsi="仿宋" w:cs="仿宋"/>
                <w:u w:val="single"/>
              </w:rPr>
            </w:pPr>
            <w:r w:rsidRPr="0066111B">
              <w:rPr>
                <w:rFonts w:ascii="仿宋" w:eastAsia="仿宋" w:hAnsi="仿宋" w:cs="仿宋" w:hint="eastAsia"/>
                <w:sz w:val="21"/>
                <w:szCs w:val="22"/>
              </w:rPr>
              <w:t>质量要求：</w:t>
            </w:r>
            <w:r w:rsidRPr="0066111B">
              <w:rPr>
                <w:rFonts w:ascii="仿宋" w:eastAsia="仿宋" w:hAnsi="仿宋" w:cs="仿宋" w:hint="eastAsia"/>
                <w:u w:val="single"/>
              </w:rPr>
              <w:t xml:space="preserve">                                    </w:t>
            </w:r>
          </w:p>
        </w:tc>
      </w:tr>
      <w:tr w:rsidR="00D263DF" w:rsidRPr="0066111B">
        <w:trPr>
          <w:cantSplit/>
          <w:trHeight w:val="184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jc w:val="center"/>
              <w:rPr>
                <w:rFonts w:ascii="仿宋" w:eastAsia="仿宋" w:hAnsi="仿宋" w:cs="仿宋"/>
                <w:szCs w:val="21"/>
              </w:rPr>
            </w:pPr>
            <w:r w:rsidRPr="0066111B">
              <w:rPr>
                <w:rFonts w:ascii="仿宋" w:eastAsia="仿宋" w:hAnsi="仿宋" w:cs="仿宋" w:hint="eastAsia"/>
                <w:szCs w:val="21"/>
              </w:rPr>
              <w:t>备注</w:t>
            </w:r>
          </w:p>
        </w:tc>
        <w:tc>
          <w:tcPr>
            <w:tcW w:w="7076"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jc w:val="left"/>
              <w:rPr>
                <w:rFonts w:ascii="仿宋" w:eastAsia="仿宋" w:hAnsi="仿宋" w:cs="仿宋"/>
                <w:szCs w:val="21"/>
              </w:rPr>
            </w:pPr>
            <w:r w:rsidRPr="0066111B">
              <w:rPr>
                <w:rFonts w:ascii="仿宋" w:eastAsia="仿宋" w:hAnsi="仿宋" w:cs="仿宋" w:hint="eastAsia"/>
                <w:b/>
                <w:bCs/>
                <w:kern w:val="0"/>
              </w:rPr>
              <w:t xml:space="preserve">  </w:t>
            </w:r>
            <w:r w:rsidRPr="0066111B">
              <w:rPr>
                <w:rFonts w:ascii="仿宋" w:eastAsia="仿宋" w:hAnsi="仿宋" w:cs="仿宋" w:hint="eastAsia"/>
                <w:sz w:val="24"/>
                <w:szCs w:val="24"/>
              </w:rPr>
              <w:t xml:space="preserve">（壹    </w:t>
            </w:r>
            <w:proofErr w:type="gramStart"/>
            <w:r w:rsidRPr="0066111B">
              <w:rPr>
                <w:rFonts w:ascii="仿宋" w:eastAsia="仿宋" w:hAnsi="仿宋" w:cs="仿宋" w:hint="eastAsia"/>
                <w:sz w:val="24"/>
                <w:szCs w:val="24"/>
              </w:rPr>
              <w:t>贰</w:t>
            </w:r>
            <w:proofErr w:type="gramEnd"/>
            <w:r w:rsidRPr="0066111B">
              <w:rPr>
                <w:rFonts w:ascii="仿宋" w:eastAsia="仿宋" w:hAnsi="仿宋" w:cs="仿宋" w:hint="eastAsia"/>
                <w:sz w:val="24"/>
                <w:szCs w:val="24"/>
              </w:rPr>
              <w:t xml:space="preserve">   </w:t>
            </w:r>
            <w:proofErr w:type="gramStart"/>
            <w:r w:rsidRPr="0066111B">
              <w:rPr>
                <w:rFonts w:ascii="仿宋" w:eastAsia="仿宋" w:hAnsi="仿宋" w:cs="仿宋" w:hint="eastAsia"/>
                <w:sz w:val="24"/>
                <w:szCs w:val="24"/>
              </w:rPr>
              <w:t>叁</w:t>
            </w:r>
            <w:proofErr w:type="gramEnd"/>
            <w:r w:rsidRPr="0066111B">
              <w:rPr>
                <w:rFonts w:ascii="仿宋" w:eastAsia="仿宋" w:hAnsi="仿宋" w:cs="仿宋" w:hint="eastAsia"/>
                <w:sz w:val="24"/>
                <w:szCs w:val="24"/>
              </w:rPr>
              <w:t xml:space="preserve">    </w:t>
            </w:r>
            <w:proofErr w:type="gramStart"/>
            <w:r w:rsidRPr="0066111B">
              <w:rPr>
                <w:rFonts w:ascii="仿宋" w:eastAsia="仿宋" w:hAnsi="仿宋" w:cs="仿宋" w:hint="eastAsia"/>
                <w:sz w:val="24"/>
                <w:szCs w:val="24"/>
              </w:rPr>
              <w:t>肆</w:t>
            </w:r>
            <w:proofErr w:type="gramEnd"/>
            <w:r w:rsidRPr="0066111B">
              <w:rPr>
                <w:rFonts w:ascii="仿宋" w:eastAsia="仿宋" w:hAnsi="仿宋" w:cs="仿宋" w:hint="eastAsia"/>
                <w:sz w:val="24"/>
                <w:szCs w:val="24"/>
              </w:rPr>
              <w:t xml:space="preserve">    伍    陆   </w:t>
            </w:r>
            <w:proofErr w:type="gramStart"/>
            <w:r w:rsidRPr="0066111B">
              <w:rPr>
                <w:rFonts w:ascii="仿宋" w:eastAsia="仿宋" w:hAnsi="仿宋" w:cs="仿宋" w:hint="eastAsia"/>
                <w:sz w:val="24"/>
                <w:szCs w:val="24"/>
              </w:rPr>
              <w:t>柒</w:t>
            </w:r>
            <w:proofErr w:type="gramEnd"/>
            <w:r w:rsidRPr="0066111B">
              <w:rPr>
                <w:rFonts w:ascii="仿宋" w:eastAsia="仿宋" w:hAnsi="仿宋" w:cs="仿宋" w:hint="eastAsia"/>
                <w:sz w:val="24"/>
                <w:szCs w:val="24"/>
              </w:rPr>
              <w:t xml:space="preserve">   </w:t>
            </w:r>
            <w:proofErr w:type="gramStart"/>
            <w:r w:rsidRPr="0066111B">
              <w:rPr>
                <w:rFonts w:ascii="仿宋" w:eastAsia="仿宋" w:hAnsi="仿宋" w:cs="仿宋" w:hint="eastAsia"/>
                <w:sz w:val="24"/>
                <w:szCs w:val="24"/>
              </w:rPr>
              <w:t>捌</w:t>
            </w:r>
            <w:proofErr w:type="gramEnd"/>
            <w:r w:rsidRPr="0066111B">
              <w:rPr>
                <w:rFonts w:ascii="仿宋" w:eastAsia="仿宋" w:hAnsi="仿宋" w:cs="仿宋" w:hint="eastAsia"/>
                <w:sz w:val="24"/>
                <w:szCs w:val="24"/>
              </w:rPr>
              <w:t xml:space="preserve">    玖）</w:t>
            </w:r>
            <w:r w:rsidRPr="0066111B">
              <w:rPr>
                <w:rFonts w:ascii="仿宋" w:eastAsia="仿宋" w:hAnsi="仿宋" w:cs="仿宋" w:hint="eastAsia"/>
                <w:kern w:val="0"/>
              </w:rPr>
              <w:t xml:space="preserve">    </w:t>
            </w:r>
          </w:p>
          <w:p w:rsidR="00D263DF" w:rsidRPr="0066111B" w:rsidRDefault="00D263DF">
            <w:pPr>
              <w:spacing w:line="360" w:lineRule="auto"/>
              <w:jc w:val="center"/>
              <w:rPr>
                <w:rFonts w:ascii="仿宋" w:eastAsia="仿宋" w:hAnsi="仿宋" w:cs="仿宋"/>
                <w:szCs w:val="21"/>
              </w:rPr>
            </w:pPr>
          </w:p>
        </w:tc>
      </w:tr>
    </w:tbl>
    <w:p w:rsidR="00D263DF" w:rsidRPr="0066111B" w:rsidRDefault="003209DC">
      <w:pPr>
        <w:spacing w:line="360" w:lineRule="auto"/>
        <w:rPr>
          <w:rFonts w:ascii="仿宋" w:eastAsia="仿宋" w:hAnsi="仿宋" w:cs="仿宋"/>
        </w:rPr>
      </w:pPr>
      <w:r w:rsidRPr="0066111B">
        <w:rPr>
          <w:rFonts w:ascii="仿宋" w:eastAsia="仿宋" w:hAnsi="仿宋" w:cs="仿宋" w:hint="eastAsia"/>
          <w:kern w:val="0"/>
        </w:rPr>
        <w:t xml:space="preserve">    </w:t>
      </w:r>
      <w:r w:rsidRPr="0066111B">
        <w:rPr>
          <w:rFonts w:ascii="仿宋" w:eastAsia="仿宋" w:hAnsi="仿宋" w:cs="仿宋" w:hint="eastAsia"/>
          <w:b/>
          <w:bCs/>
          <w:kern w:val="0"/>
        </w:rPr>
        <w:t xml:space="preserve">   </w:t>
      </w:r>
      <w:r w:rsidRPr="0066111B">
        <w:rPr>
          <w:rFonts w:ascii="仿宋" w:eastAsia="仿宋" w:hAnsi="仿宋" w:cs="仿宋" w:hint="eastAsia"/>
          <w:kern w:val="0"/>
        </w:rPr>
        <w:t xml:space="preserve">                                      </w:t>
      </w:r>
    </w:p>
    <w:p w:rsidR="00D263DF" w:rsidRPr="0066111B" w:rsidRDefault="00D263DF">
      <w:pPr>
        <w:spacing w:line="360" w:lineRule="auto"/>
        <w:jc w:val="right"/>
        <w:rPr>
          <w:rFonts w:ascii="仿宋" w:eastAsia="仿宋" w:hAnsi="仿宋" w:cs="仿宋"/>
          <w:kern w:val="0"/>
        </w:rPr>
      </w:pPr>
    </w:p>
    <w:p w:rsidR="00D263DF" w:rsidRPr="0066111B" w:rsidRDefault="00D263DF">
      <w:pPr>
        <w:spacing w:line="360" w:lineRule="auto"/>
        <w:jc w:val="right"/>
        <w:rPr>
          <w:rFonts w:ascii="仿宋" w:eastAsia="仿宋" w:hAnsi="仿宋" w:cs="仿宋"/>
          <w:kern w:val="0"/>
        </w:rPr>
      </w:pPr>
    </w:p>
    <w:p w:rsidR="00D263DF" w:rsidRPr="0066111B" w:rsidRDefault="003209DC">
      <w:pPr>
        <w:spacing w:line="360" w:lineRule="auto"/>
        <w:jc w:val="right"/>
        <w:rPr>
          <w:rFonts w:ascii="仿宋" w:eastAsia="仿宋" w:hAnsi="仿宋" w:cs="仿宋"/>
          <w:kern w:val="0"/>
        </w:rPr>
      </w:pPr>
      <w:r w:rsidRPr="0066111B">
        <w:rPr>
          <w:rFonts w:ascii="仿宋" w:eastAsia="仿宋" w:hAnsi="仿宋" w:cs="仿宋" w:hint="eastAsia"/>
          <w:kern w:val="0"/>
        </w:rPr>
        <w:t xml:space="preserve">   供应商全称（盖章）：</w:t>
      </w:r>
    </w:p>
    <w:p w:rsidR="00D263DF" w:rsidRPr="0066111B" w:rsidRDefault="003209DC">
      <w:pPr>
        <w:spacing w:line="360" w:lineRule="auto"/>
        <w:jc w:val="right"/>
        <w:rPr>
          <w:rFonts w:ascii="仿宋" w:eastAsia="仿宋" w:hAnsi="仿宋" w:cs="仿宋"/>
        </w:rPr>
      </w:pPr>
      <w:r w:rsidRPr="0066111B">
        <w:rPr>
          <w:rFonts w:ascii="仿宋" w:eastAsia="仿宋" w:hAnsi="仿宋" w:cs="仿宋" w:hint="eastAsia"/>
          <w:kern w:val="0"/>
        </w:rPr>
        <w:t>日期：    年   月    日</w:t>
      </w:r>
    </w:p>
    <w:p w:rsidR="00D263DF" w:rsidRPr="0066111B" w:rsidRDefault="003209DC" w:rsidP="00F77876">
      <w:pPr>
        <w:pStyle w:val="Heading3"/>
        <w:widowControl/>
        <w:spacing w:line="360" w:lineRule="auto"/>
        <w:jc w:val="center"/>
        <w:rPr>
          <w:rFonts w:ascii="仿宋" w:eastAsia="仿宋" w:hAnsi="仿宋" w:cs="仿宋"/>
          <w:b w:val="0"/>
          <w:bCs w:val="0"/>
          <w:sz w:val="21"/>
          <w:szCs w:val="21"/>
        </w:rPr>
      </w:pPr>
      <w:r w:rsidRPr="0066111B">
        <w:rPr>
          <w:rFonts w:ascii="仿宋" w:eastAsia="仿宋" w:hAnsi="仿宋" w:cs="仿宋" w:hint="eastAsia"/>
          <w:bCs w:val="0"/>
        </w:rPr>
        <w:br w:type="page"/>
      </w:r>
    </w:p>
    <w:p w:rsidR="00D263DF" w:rsidRPr="0066111B" w:rsidRDefault="00F77876">
      <w:pPr>
        <w:pStyle w:val="Heading2"/>
        <w:widowControl/>
        <w:spacing w:line="360" w:lineRule="auto"/>
        <w:rPr>
          <w:rFonts w:ascii="仿宋" w:eastAsia="仿宋" w:hAnsi="仿宋" w:cs="仿宋"/>
          <w:bCs w:val="0"/>
          <w:sz w:val="28"/>
          <w:szCs w:val="28"/>
        </w:rPr>
      </w:pPr>
      <w:bookmarkStart w:id="133" w:name="_Toc19223"/>
      <w:r w:rsidRPr="0066111B">
        <w:rPr>
          <w:rFonts w:ascii="仿宋" w:eastAsia="仿宋" w:hAnsi="仿宋" w:cs="仿宋" w:hint="eastAsia"/>
          <w:bCs w:val="0"/>
          <w:sz w:val="28"/>
          <w:szCs w:val="28"/>
        </w:rPr>
        <w:lastRenderedPageBreak/>
        <w:t>五</w:t>
      </w:r>
      <w:r w:rsidR="003209DC" w:rsidRPr="0066111B">
        <w:rPr>
          <w:rFonts w:ascii="仿宋" w:eastAsia="仿宋" w:hAnsi="仿宋" w:cs="仿宋" w:hint="eastAsia"/>
          <w:bCs w:val="0"/>
          <w:sz w:val="28"/>
          <w:szCs w:val="28"/>
        </w:rPr>
        <w:t>、技术参数响应及偏离表</w:t>
      </w:r>
      <w:bookmarkEnd w:id="132"/>
      <w:bookmarkEnd w:id="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4"/>
        <w:gridCol w:w="2852"/>
        <w:gridCol w:w="2852"/>
        <w:gridCol w:w="1308"/>
        <w:gridCol w:w="1173"/>
      </w:tblGrid>
      <w:tr w:rsidR="00D263DF" w:rsidRPr="0066111B">
        <w:trPr>
          <w:cantSplit/>
        </w:trPr>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jc w:val="center"/>
              <w:rPr>
                <w:rFonts w:ascii="仿宋" w:eastAsia="仿宋" w:hAnsi="仿宋" w:cs="仿宋"/>
                <w:szCs w:val="21"/>
              </w:rPr>
            </w:pPr>
            <w:r w:rsidRPr="0066111B">
              <w:rPr>
                <w:rFonts w:ascii="仿宋" w:eastAsia="仿宋" w:hAnsi="仿宋" w:cs="仿宋" w:hint="eastAsia"/>
                <w:kern w:val="0"/>
                <w:szCs w:val="21"/>
              </w:rPr>
              <w:t>序号</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jc w:val="center"/>
              <w:rPr>
                <w:rFonts w:ascii="仿宋" w:eastAsia="仿宋" w:hAnsi="仿宋" w:cs="仿宋"/>
                <w:szCs w:val="21"/>
              </w:rPr>
            </w:pPr>
            <w:r w:rsidRPr="0066111B">
              <w:rPr>
                <w:rFonts w:ascii="仿宋" w:eastAsia="仿宋" w:hAnsi="仿宋" w:cs="仿宋" w:hint="eastAsia"/>
                <w:kern w:val="0"/>
                <w:szCs w:val="21"/>
              </w:rPr>
              <w:t>采购要求</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jc w:val="center"/>
              <w:rPr>
                <w:rFonts w:ascii="仿宋" w:eastAsia="仿宋" w:hAnsi="仿宋" w:cs="仿宋"/>
                <w:szCs w:val="21"/>
              </w:rPr>
            </w:pPr>
            <w:r w:rsidRPr="0066111B">
              <w:rPr>
                <w:rFonts w:ascii="仿宋" w:eastAsia="仿宋" w:hAnsi="仿宋" w:cs="仿宋" w:hint="eastAsia"/>
                <w:kern w:val="0"/>
                <w:szCs w:val="21"/>
              </w:rPr>
              <w:t>磋商响应</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jc w:val="center"/>
              <w:rPr>
                <w:rFonts w:ascii="仿宋" w:eastAsia="仿宋" w:hAnsi="仿宋" w:cs="仿宋"/>
                <w:szCs w:val="21"/>
              </w:rPr>
            </w:pPr>
            <w:r w:rsidRPr="0066111B">
              <w:rPr>
                <w:rFonts w:ascii="仿宋" w:eastAsia="仿宋" w:hAnsi="仿宋" w:cs="仿宋" w:hint="eastAsia"/>
                <w:kern w:val="0"/>
                <w:szCs w:val="21"/>
              </w:rPr>
              <w:t>超出、符合或偏离</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D263DF" w:rsidRPr="0066111B" w:rsidRDefault="003209DC">
            <w:pPr>
              <w:spacing w:line="360" w:lineRule="auto"/>
              <w:jc w:val="center"/>
              <w:rPr>
                <w:rFonts w:ascii="仿宋" w:eastAsia="仿宋" w:hAnsi="仿宋" w:cs="仿宋"/>
                <w:szCs w:val="21"/>
              </w:rPr>
            </w:pPr>
            <w:r w:rsidRPr="0066111B">
              <w:rPr>
                <w:rFonts w:ascii="仿宋" w:eastAsia="仿宋" w:hAnsi="仿宋" w:cs="仿宋" w:hint="eastAsia"/>
                <w:kern w:val="0"/>
                <w:szCs w:val="21"/>
              </w:rPr>
              <w:t>证明材料</w:t>
            </w:r>
          </w:p>
        </w:tc>
      </w:tr>
      <w:tr w:rsidR="00D263DF" w:rsidRPr="0066111B">
        <w:trPr>
          <w:cantSplit/>
          <w:trHeight w:val="640"/>
        </w:trPr>
        <w:tc>
          <w:tcPr>
            <w:tcW w:w="984"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line="360" w:lineRule="auto"/>
              <w:jc w:val="center"/>
              <w:rPr>
                <w:rFonts w:ascii="仿宋" w:eastAsia="仿宋" w:hAnsi="仿宋" w:cs="仿宋"/>
                <w:szCs w:val="21"/>
              </w:rPr>
            </w:pPr>
          </w:p>
        </w:tc>
        <w:tc>
          <w:tcPr>
            <w:tcW w:w="2852"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line="360" w:lineRule="auto"/>
              <w:jc w:val="center"/>
              <w:rPr>
                <w:rFonts w:ascii="仿宋" w:eastAsia="仿宋" w:hAnsi="仿宋" w:cs="仿宋"/>
                <w:szCs w:val="21"/>
              </w:rPr>
            </w:pPr>
          </w:p>
        </w:tc>
        <w:tc>
          <w:tcPr>
            <w:tcW w:w="2852"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line="360" w:lineRule="auto"/>
              <w:jc w:val="center"/>
              <w:rPr>
                <w:rFonts w:ascii="仿宋" w:eastAsia="仿宋" w:hAnsi="仿宋" w:cs="仿宋"/>
                <w:szCs w:val="21"/>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line="360" w:lineRule="auto"/>
              <w:jc w:val="center"/>
              <w:rPr>
                <w:rFonts w:ascii="仿宋" w:eastAsia="仿宋" w:hAnsi="仿宋" w:cs="仿宋"/>
                <w:szCs w:val="21"/>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line="360" w:lineRule="auto"/>
              <w:jc w:val="center"/>
              <w:rPr>
                <w:rFonts w:ascii="仿宋" w:eastAsia="仿宋" w:hAnsi="仿宋" w:cs="仿宋"/>
                <w:szCs w:val="21"/>
              </w:rPr>
            </w:pPr>
          </w:p>
        </w:tc>
      </w:tr>
      <w:tr w:rsidR="00D263DF" w:rsidRPr="0066111B">
        <w:trPr>
          <w:cantSplit/>
          <w:trHeight w:val="640"/>
        </w:trPr>
        <w:tc>
          <w:tcPr>
            <w:tcW w:w="984"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line="360" w:lineRule="auto"/>
              <w:jc w:val="center"/>
              <w:rPr>
                <w:rFonts w:ascii="仿宋" w:eastAsia="仿宋" w:hAnsi="仿宋" w:cs="仿宋"/>
                <w:szCs w:val="21"/>
              </w:rPr>
            </w:pPr>
          </w:p>
        </w:tc>
        <w:tc>
          <w:tcPr>
            <w:tcW w:w="2852"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line="360" w:lineRule="auto"/>
              <w:jc w:val="center"/>
              <w:rPr>
                <w:rFonts w:ascii="仿宋" w:eastAsia="仿宋" w:hAnsi="仿宋" w:cs="仿宋"/>
                <w:szCs w:val="21"/>
              </w:rPr>
            </w:pPr>
          </w:p>
        </w:tc>
        <w:tc>
          <w:tcPr>
            <w:tcW w:w="2852"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line="360" w:lineRule="auto"/>
              <w:jc w:val="center"/>
              <w:rPr>
                <w:rFonts w:ascii="仿宋" w:eastAsia="仿宋" w:hAnsi="仿宋" w:cs="仿宋"/>
                <w:szCs w:val="21"/>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line="360" w:lineRule="auto"/>
              <w:jc w:val="center"/>
              <w:rPr>
                <w:rFonts w:ascii="仿宋" w:eastAsia="仿宋" w:hAnsi="仿宋" w:cs="仿宋"/>
                <w:szCs w:val="21"/>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line="360" w:lineRule="auto"/>
              <w:jc w:val="center"/>
              <w:rPr>
                <w:rFonts w:ascii="仿宋" w:eastAsia="仿宋" w:hAnsi="仿宋" w:cs="仿宋"/>
                <w:szCs w:val="21"/>
              </w:rPr>
            </w:pPr>
          </w:p>
        </w:tc>
      </w:tr>
      <w:tr w:rsidR="00D263DF" w:rsidRPr="0066111B">
        <w:trPr>
          <w:cantSplit/>
          <w:trHeight w:val="640"/>
        </w:trPr>
        <w:tc>
          <w:tcPr>
            <w:tcW w:w="984"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line="360" w:lineRule="auto"/>
              <w:jc w:val="center"/>
              <w:rPr>
                <w:rFonts w:ascii="仿宋" w:eastAsia="仿宋" w:hAnsi="仿宋" w:cs="仿宋"/>
                <w:szCs w:val="21"/>
              </w:rPr>
            </w:pPr>
          </w:p>
        </w:tc>
        <w:tc>
          <w:tcPr>
            <w:tcW w:w="2852"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line="360" w:lineRule="auto"/>
              <w:jc w:val="center"/>
              <w:rPr>
                <w:rFonts w:ascii="仿宋" w:eastAsia="仿宋" w:hAnsi="仿宋" w:cs="仿宋"/>
                <w:szCs w:val="21"/>
              </w:rPr>
            </w:pPr>
          </w:p>
        </w:tc>
        <w:tc>
          <w:tcPr>
            <w:tcW w:w="2852"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line="360" w:lineRule="auto"/>
              <w:jc w:val="center"/>
              <w:rPr>
                <w:rFonts w:ascii="仿宋" w:eastAsia="仿宋" w:hAnsi="仿宋" w:cs="仿宋"/>
                <w:szCs w:val="21"/>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line="360" w:lineRule="auto"/>
              <w:jc w:val="center"/>
              <w:rPr>
                <w:rFonts w:ascii="仿宋" w:eastAsia="仿宋" w:hAnsi="仿宋" w:cs="仿宋"/>
                <w:szCs w:val="21"/>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line="360" w:lineRule="auto"/>
              <w:jc w:val="center"/>
              <w:rPr>
                <w:rFonts w:ascii="仿宋" w:eastAsia="仿宋" w:hAnsi="仿宋" w:cs="仿宋"/>
                <w:szCs w:val="21"/>
              </w:rPr>
            </w:pPr>
          </w:p>
        </w:tc>
      </w:tr>
      <w:tr w:rsidR="00D263DF" w:rsidRPr="0066111B">
        <w:trPr>
          <w:cantSplit/>
          <w:trHeight w:val="640"/>
        </w:trPr>
        <w:tc>
          <w:tcPr>
            <w:tcW w:w="984"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line="360" w:lineRule="auto"/>
              <w:jc w:val="center"/>
              <w:rPr>
                <w:rFonts w:ascii="仿宋" w:eastAsia="仿宋" w:hAnsi="仿宋" w:cs="仿宋"/>
                <w:szCs w:val="21"/>
              </w:rPr>
            </w:pPr>
          </w:p>
        </w:tc>
        <w:tc>
          <w:tcPr>
            <w:tcW w:w="2852"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line="360" w:lineRule="auto"/>
              <w:jc w:val="center"/>
              <w:rPr>
                <w:rFonts w:ascii="仿宋" w:eastAsia="仿宋" w:hAnsi="仿宋" w:cs="仿宋"/>
                <w:szCs w:val="21"/>
              </w:rPr>
            </w:pPr>
          </w:p>
        </w:tc>
        <w:tc>
          <w:tcPr>
            <w:tcW w:w="2852"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line="360" w:lineRule="auto"/>
              <w:jc w:val="center"/>
              <w:rPr>
                <w:rFonts w:ascii="仿宋" w:eastAsia="仿宋" w:hAnsi="仿宋" w:cs="仿宋"/>
                <w:szCs w:val="21"/>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line="360" w:lineRule="auto"/>
              <w:jc w:val="center"/>
              <w:rPr>
                <w:rFonts w:ascii="仿宋" w:eastAsia="仿宋" w:hAnsi="仿宋" w:cs="仿宋"/>
                <w:szCs w:val="21"/>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line="360" w:lineRule="auto"/>
              <w:jc w:val="center"/>
              <w:rPr>
                <w:rFonts w:ascii="仿宋" w:eastAsia="仿宋" w:hAnsi="仿宋" w:cs="仿宋"/>
                <w:szCs w:val="21"/>
              </w:rPr>
            </w:pPr>
          </w:p>
        </w:tc>
      </w:tr>
      <w:tr w:rsidR="00D263DF" w:rsidRPr="0066111B">
        <w:trPr>
          <w:cantSplit/>
          <w:trHeight w:val="640"/>
        </w:trPr>
        <w:tc>
          <w:tcPr>
            <w:tcW w:w="984"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line="360" w:lineRule="auto"/>
              <w:jc w:val="center"/>
              <w:rPr>
                <w:rFonts w:ascii="仿宋" w:eastAsia="仿宋" w:hAnsi="仿宋" w:cs="仿宋"/>
                <w:szCs w:val="21"/>
              </w:rPr>
            </w:pPr>
          </w:p>
        </w:tc>
        <w:tc>
          <w:tcPr>
            <w:tcW w:w="2852"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line="360" w:lineRule="auto"/>
              <w:jc w:val="center"/>
              <w:rPr>
                <w:rFonts w:ascii="仿宋" w:eastAsia="仿宋" w:hAnsi="仿宋" w:cs="仿宋"/>
                <w:szCs w:val="21"/>
              </w:rPr>
            </w:pPr>
          </w:p>
        </w:tc>
        <w:tc>
          <w:tcPr>
            <w:tcW w:w="2852"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line="360" w:lineRule="auto"/>
              <w:jc w:val="center"/>
              <w:rPr>
                <w:rFonts w:ascii="仿宋" w:eastAsia="仿宋" w:hAnsi="仿宋" w:cs="仿宋"/>
                <w:szCs w:val="21"/>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line="360" w:lineRule="auto"/>
              <w:jc w:val="center"/>
              <w:rPr>
                <w:rFonts w:ascii="仿宋" w:eastAsia="仿宋" w:hAnsi="仿宋" w:cs="仿宋"/>
                <w:szCs w:val="21"/>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line="360" w:lineRule="auto"/>
              <w:jc w:val="center"/>
              <w:rPr>
                <w:rFonts w:ascii="仿宋" w:eastAsia="仿宋" w:hAnsi="仿宋" w:cs="仿宋"/>
                <w:szCs w:val="21"/>
              </w:rPr>
            </w:pPr>
          </w:p>
        </w:tc>
      </w:tr>
      <w:tr w:rsidR="00D263DF" w:rsidRPr="0066111B">
        <w:trPr>
          <w:cantSplit/>
          <w:trHeight w:val="640"/>
        </w:trPr>
        <w:tc>
          <w:tcPr>
            <w:tcW w:w="984"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line="360" w:lineRule="auto"/>
              <w:jc w:val="center"/>
              <w:rPr>
                <w:rFonts w:ascii="仿宋" w:eastAsia="仿宋" w:hAnsi="仿宋" w:cs="仿宋"/>
                <w:szCs w:val="21"/>
              </w:rPr>
            </w:pPr>
          </w:p>
        </w:tc>
        <w:tc>
          <w:tcPr>
            <w:tcW w:w="2852"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line="360" w:lineRule="auto"/>
              <w:jc w:val="center"/>
              <w:rPr>
                <w:rFonts w:ascii="仿宋" w:eastAsia="仿宋" w:hAnsi="仿宋" w:cs="仿宋"/>
                <w:szCs w:val="21"/>
              </w:rPr>
            </w:pPr>
          </w:p>
        </w:tc>
        <w:tc>
          <w:tcPr>
            <w:tcW w:w="2852"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line="360" w:lineRule="auto"/>
              <w:jc w:val="center"/>
              <w:rPr>
                <w:rFonts w:ascii="仿宋" w:eastAsia="仿宋" w:hAnsi="仿宋" w:cs="仿宋"/>
                <w:szCs w:val="21"/>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line="360" w:lineRule="auto"/>
              <w:jc w:val="center"/>
              <w:rPr>
                <w:rFonts w:ascii="仿宋" w:eastAsia="仿宋" w:hAnsi="仿宋" w:cs="仿宋"/>
                <w:szCs w:val="21"/>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line="360" w:lineRule="auto"/>
              <w:jc w:val="center"/>
              <w:rPr>
                <w:rFonts w:ascii="仿宋" w:eastAsia="仿宋" w:hAnsi="仿宋" w:cs="仿宋"/>
                <w:szCs w:val="21"/>
              </w:rPr>
            </w:pPr>
          </w:p>
        </w:tc>
      </w:tr>
      <w:tr w:rsidR="00D263DF" w:rsidRPr="0066111B">
        <w:trPr>
          <w:cantSplit/>
          <w:trHeight w:val="640"/>
        </w:trPr>
        <w:tc>
          <w:tcPr>
            <w:tcW w:w="984"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line="360" w:lineRule="auto"/>
              <w:jc w:val="center"/>
              <w:rPr>
                <w:rFonts w:ascii="仿宋" w:eastAsia="仿宋" w:hAnsi="仿宋" w:cs="仿宋"/>
                <w:szCs w:val="21"/>
              </w:rPr>
            </w:pPr>
          </w:p>
        </w:tc>
        <w:tc>
          <w:tcPr>
            <w:tcW w:w="2852"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line="360" w:lineRule="auto"/>
              <w:jc w:val="center"/>
              <w:rPr>
                <w:rFonts w:ascii="仿宋" w:eastAsia="仿宋" w:hAnsi="仿宋" w:cs="仿宋"/>
                <w:szCs w:val="21"/>
              </w:rPr>
            </w:pPr>
          </w:p>
        </w:tc>
        <w:tc>
          <w:tcPr>
            <w:tcW w:w="2852"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line="360" w:lineRule="auto"/>
              <w:jc w:val="center"/>
              <w:rPr>
                <w:rFonts w:ascii="仿宋" w:eastAsia="仿宋" w:hAnsi="仿宋" w:cs="仿宋"/>
                <w:szCs w:val="21"/>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line="360" w:lineRule="auto"/>
              <w:jc w:val="center"/>
              <w:rPr>
                <w:rFonts w:ascii="仿宋" w:eastAsia="仿宋" w:hAnsi="仿宋" w:cs="仿宋"/>
                <w:szCs w:val="21"/>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line="360" w:lineRule="auto"/>
              <w:jc w:val="center"/>
              <w:rPr>
                <w:rFonts w:ascii="仿宋" w:eastAsia="仿宋" w:hAnsi="仿宋" w:cs="仿宋"/>
                <w:szCs w:val="21"/>
              </w:rPr>
            </w:pPr>
          </w:p>
        </w:tc>
      </w:tr>
      <w:tr w:rsidR="00D263DF" w:rsidRPr="0066111B">
        <w:trPr>
          <w:cantSplit/>
          <w:trHeight w:val="640"/>
        </w:trPr>
        <w:tc>
          <w:tcPr>
            <w:tcW w:w="984"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line="360" w:lineRule="auto"/>
              <w:jc w:val="center"/>
              <w:rPr>
                <w:rFonts w:ascii="仿宋" w:eastAsia="仿宋" w:hAnsi="仿宋" w:cs="仿宋"/>
                <w:szCs w:val="21"/>
              </w:rPr>
            </w:pPr>
          </w:p>
        </w:tc>
        <w:tc>
          <w:tcPr>
            <w:tcW w:w="2852"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line="360" w:lineRule="auto"/>
              <w:jc w:val="center"/>
              <w:rPr>
                <w:rFonts w:ascii="仿宋" w:eastAsia="仿宋" w:hAnsi="仿宋" w:cs="仿宋"/>
                <w:szCs w:val="21"/>
              </w:rPr>
            </w:pPr>
          </w:p>
        </w:tc>
        <w:tc>
          <w:tcPr>
            <w:tcW w:w="2852"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line="360" w:lineRule="auto"/>
              <w:jc w:val="center"/>
              <w:rPr>
                <w:rFonts w:ascii="仿宋" w:eastAsia="仿宋" w:hAnsi="仿宋" w:cs="仿宋"/>
                <w:szCs w:val="21"/>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line="360" w:lineRule="auto"/>
              <w:jc w:val="center"/>
              <w:rPr>
                <w:rFonts w:ascii="仿宋" w:eastAsia="仿宋" w:hAnsi="仿宋" w:cs="仿宋"/>
                <w:szCs w:val="21"/>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line="360" w:lineRule="auto"/>
              <w:jc w:val="center"/>
              <w:rPr>
                <w:rFonts w:ascii="仿宋" w:eastAsia="仿宋" w:hAnsi="仿宋" w:cs="仿宋"/>
                <w:szCs w:val="21"/>
              </w:rPr>
            </w:pPr>
          </w:p>
        </w:tc>
      </w:tr>
    </w:tbl>
    <w:p w:rsidR="00D263DF" w:rsidRPr="0066111B" w:rsidRDefault="00D263DF">
      <w:pPr>
        <w:spacing w:line="360" w:lineRule="auto"/>
        <w:rPr>
          <w:rFonts w:ascii="仿宋" w:eastAsia="仿宋" w:hAnsi="仿宋" w:cs="仿宋"/>
          <w:sz w:val="24"/>
          <w:szCs w:val="24"/>
        </w:rPr>
      </w:pPr>
    </w:p>
    <w:p w:rsidR="00D263DF" w:rsidRPr="0066111B" w:rsidRDefault="003209DC">
      <w:pPr>
        <w:spacing w:line="360" w:lineRule="auto"/>
        <w:rPr>
          <w:rFonts w:ascii="仿宋" w:eastAsia="仿宋" w:hAnsi="仿宋" w:cs="仿宋"/>
          <w:szCs w:val="21"/>
        </w:rPr>
      </w:pPr>
      <w:r w:rsidRPr="0066111B">
        <w:rPr>
          <w:rFonts w:ascii="仿宋" w:eastAsia="仿宋" w:hAnsi="仿宋" w:cs="仿宋" w:hint="eastAsia"/>
          <w:kern w:val="0"/>
          <w:szCs w:val="21"/>
        </w:rPr>
        <w:t>注：1、按照基本技术要求详细填列。</w:t>
      </w:r>
    </w:p>
    <w:p w:rsidR="00D263DF" w:rsidRPr="0066111B" w:rsidRDefault="003209DC">
      <w:pPr>
        <w:spacing w:line="360" w:lineRule="auto"/>
        <w:ind w:firstLine="420"/>
        <w:rPr>
          <w:rFonts w:ascii="仿宋" w:eastAsia="仿宋" w:hAnsi="仿宋" w:cs="仿宋"/>
          <w:szCs w:val="21"/>
        </w:rPr>
      </w:pPr>
      <w:r w:rsidRPr="0066111B">
        <w:rPr>
          <w:rFonts w:ascii="仿宋" w:eastAsia="仿宋" w:hAnsi="仿宋" w:cs="仿宋" w:hint="eastAsia"/>
          <w:kern w:val="0"/>
          <w:szCs w:val="21"/>
        </w:rPr>
        <w:t>2、行数不够，可自行添加。</w:t>
      </w:r>
    </w:p>
    <w:p w:rsidR="00D263DF" w:rsidRPr="0066111B" w:rsidRDefault="003209DC">
      <w:pPr>
        <w:pStyle w:val="Heading2"/>
        <w:widowControl/>
        <w:spacing w:line="360" w:lineRule="auto"/>
        <w:rPr>
          <w:rFonts w:ascii="仿宋" w:eastAsia="仿宋" w:hAnsi="仿宋" w:cs="仿宋"/>
          <w:bCs w:val="0"/>
          <w:sz w:val="28"/>
          <w:szCs w:val="28"/>
        </w:rPr>
      </w:pPr>
      <w:r w:rsidRPr="0066111B">
        <w:rPr>
          <w:rFonts w:ascii="仿宋" w:eastAsia="仿宋" w:hAnsi="仿宋" w:cs="仿宋" w:hint="eastAsia"/>
          <w:bCs w:val="0"/>
        </w:rPr>
        <w:br w:type="page"/>
      </w:r>
      <w:bookmarkStart w:id="134" w:name="_Hlt26955054"/>
      <w:bookmarkStart w:id="135" w:name="_Toc11354"/>
      <w:bookmarkStart w:id="136" w:name="_Toc109304979"/>
      <w:bookmarkEnd w:id="134"/>
      <w:r w:rsidR="00F77876" w:rsidRPr="0066111B">
        <w:rPr>
          <w:rFonts w:ascii="仿宋" w:eastAsia="仿宋" w:hAnsi="仿宋" w:cs="仿宋" w:hint="eastAsia"/>
          <w:bCs w:val="0"/>
          <w:sz w:val="28"/>
          <w:szCs w:val="28"/>
        </w:rPr>
        <w:lastRenderedPageBreak/>
        <w:t>六</w:t>
      </w:r>
      <w:r w:rsidRPr="0066111B">
        <w:rPr>
          <w:rFonts w:ascii="仿宋" w:eastAsia="仿宋" w:hAnsi="仿宋" w:cs="仿宋" w:hint="eastAsia"/>
          <w:bCs w:val="0"/>
          <w:sz w:val="28"/>
          <w:szCs w:val="28"/>
        </w:rPr>
        <w:t>、商务条款响应及偏离表</w:t>
      </w:r>
      <w:bookmarkEnd w:id="135"/>
      <w:bookmarkEnd w:id="136"/>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tblPr>
      <w:tblGrid>
        <w:gridCol w:w="1645"/>
        <w:gridCol w:w="2513"/>
        <w:gridCol w:w="1845"/>
        <w:gridCol w:w="2995"/>
      </w:tblGrid>
      <w:tr w:rsidR="00D263DF" w:rsidRPr="0066111B">
        <w:trPr>
          <w:trHeight w:val="704"/>
        </w:trPr>
        <w:tc>
          <w:tcPr>
            <w:tcW w:w="1645"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3209DC">
            <w:pPr>
              <w:spacing w:before="156" w:line="360" w:lineRule="auto"/>
              <w:jc w:val="center"/>
              <w:rPr>
                <w:rFonts w:ascii="仿宋" w:eastAsia="仿宋" w:hAnsi="仿宋" w:cs="仿宋"/>
                <w:szCs w:val="21"/>
              </w:rPr>
            </w:pPr>
            <w:r w:rsidRPr="0066111B">
              <w:rPr>
                <w:rFonts w:ascii="仿宋" w:eastAsia="仿宋" w:hAnsi="仿宋" w:cs="仿宋" w:hint="eastAsia"/>
                <w:kern w:val="0"/>
                <w:szCs w:val="21"/>
              </w:rPr>
              <w:t>项目</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3209DC">
            <w:pPr>
              <w:spacing w:before="156" w:line="360" w:lineRule="auto"/>
              <w:jc w:val="center"/>
              <w:rPr>
                <w:rFonts w:ascii="仿宋" w:eastAsia="仿宋" w:hAnsi="仿宋" w:cs="仿宋"/>
                <w:szCs w:val="21"/>
              </w:rPr>
            </w:pPr>
            <w:r w:rsidRPr="0066111B">
              <w:rPr>
                <w:rFonts w:ascii="仿宋" w:eastAsia="仿宋" w:hAnsi="仿宋" w:cs="仿宋" w:hint="eastAsia"/>
                <w:kern w:val="0"/>
                <w:szCs w:val="21"/>
              </w:rPr>
              <w:t>采购文件要求</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3209DC">
            <w:pPr>
              <w:spacing w:before="156" w:line="360" w:lineRule="auto"/>
              <w:jc w:val="center"/>
              <w:rPr>
                <w:rFonts w:ascii="仿宋" w:eastAsia="仿宋" w:hAnsi="仿宋" w:cs="仿宋"/>
                <w:szCs w:val="21"/>
              </w:rPr>
            </w:pPr>
            <w:r w:rsidRPr="0066111B">
              <w:rPr>
                <w:rFonts w:ascii="仿宋" w:eastAsia="仿宋" w:hAnsi="仿宋" w:cs="仿宋" w:hint="eastAsia"/>
                <w:kern w:val="0"/>
                <w:szCs w:val="21"/>
              </w:rPr>
              <w:t>是否响应</w:t>
            </w:r>
          </w:p>
        </w:tc>
        <w:tc>
          <w:tcPr>
            <w:tcW w:w="2995"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3209DC">
            <w:pPr>
              <w:spacing w:before="156" w:line="360" w:lineRule="auto"/>
              <w:jc w:val="center"/>
              <w:rPr>
                <w:rFonts w:ascii="仿宋" w:eastAsia="仿宋" w:hAnsi="仿宋" w:cs="仿宋"/>
                <w:szCs w:val="21"/>
              </w:rPr>
            </w:pPr>
            <w:r w:rsidRPr="0066111B">
              <w:rPr>
                <w:rFonts w:ascii="仿宋" w:eastAsia="仿宋" w:hAnsi="仿宋" w:cs="仿宋" w:hint="eastAsia"/>
                <w:kern w:val="0"/>
                <w:szCs w:val="21"/>
              </w:rPr>
              <w:t>供应商的承诺或说明</w:t>
            </w:r>
          </w:p>
        </w:tc>
      </w:tr>
      <w:tr w:rsidR="00D263DF" w:rsidRPr="0066111B">
        <w:trPr>
          <w:trHeight w:val="593"/>
        </w:trPr>
        <w:tc>
          <w:tcPr>
            <w:tcW w:w="1645"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3209DC">
            <w:pPr>
              <w:spacing w:before="156" w:line="360" w:lineRule="auto"/>
              <w:jc w:val="center"/>
              <w:rPr>
                <w:rFonts w:ascii="仿宋" w:eastAsia="仿宋" w:hAnsi="仿宋" w:cs="仿宋"/>
                <w:szCs w:val="21"/>
              </w:rPr>
            </w:pPr>
            <w:r w:rsidRPr="0066111B">
              <w:rPr>
                <w:rFonts w:ascii="仿宋" w:eastAsia="仿宋" w:hAnsi="仿宋" w:cs="仿宋" w:hint="eastAsia"/>
                <w:kern w:val="0"/>
                <w:szCs w:val="21"/>
              </w:rPr>
              <w:t>交付时间</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before="156" w:line="360" w:lineRule="auto"/>
              <w:jc w:val="center"/>
              <w:rPr>
                <w:rFonts w:ascii="仿宋" w:eastAsia="仿宋" w:hAnsi="仿宋" w:cs="仿宋"/>
                <w:szCs w:val="21"/>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before="156" w:line="360" w:lineRule="auto"/>
              <w:ind w:left="43"/>
              <w:jc w:val="center"/>
              <w:rPr>
                <w:rFonts w:ascii="仿宋" w:eastAsia="仿宋" w:hAnsi="仿宋" w:cs="仿宋"/>
                <w:szCs w:val="21"/>
              </w:rPr>
            </w:pPr>
          </w:p>
        </w:tc>
        <w:tc>
          <w:tcPr>
            <w:tcW w:w="2995"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before="156" w:line="360" w:lineRule="auto"/>
              <w:ind w:left="43"/>
              <w:jc w:val="center"/>
              <w:rPr>
                <w:rFonts w:ascii="仿宋" w:eastAsia="仿宋" w:hAnsi="仿宋" w:cs="仿宋"/>
                <w:szCs w:val="21"/>
              </w:rPr>
            </w:pPr>
          </w:p>
        </w:tc>
      </w:tr>
      <w:tr w:rsidR="00D263DF" w:rsidRPr="0066111B">
        <w:trPr>
          <w:trHeight w:val="485"/>
        </w:trPr>
        <w:tc>
          <w:tcPr>
            <w:tcW w:w="1645"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3209DC">
            <w:pPr>
              <w:spacing w:before="156" w:line="360" w:lineRule="auto"/>
              <w:jc w:val="center"/>
              <w:rPr>
                <w:rFonts w:ascii="仿宋" w:eastAsia="仿宋" w:hAnsi="仿宋" w:cs="仿宋"/>
                <w:szCs w:val="21"/>
              </w:rPr>
            </w:pPr>
            <w:r w:rsidRPr="0066111B">
              <w:rPr>
                <w:rFonts w:ascii="仿宋" w:eastAsia="仿宋" w:hAnsi="仿宋" w:cs="仿宋" w:hint="eastAsia"/>
                <w:kern w:val="0"/>
                <w:szCs w:val="21"/>
              </w:rPr>
              <w:t>交</w:t>
            </w:r>
            <w:r w:rsidR="00F24B7C">
              <w:rPr>
                <w:rFonts w:ascii="仿宋" w:eastAsia="仿宋" w:hAnsi="仿宋" w:cs="仿宋" w:hint="eastAsia"/>
                <w:kern w:val="0"/>
                <w:szCs w:val="21"/>
              </w:rPr>
              <w:t>付</w:t>
            </w:r>
            <w:r w:rsidRPr="0066111B">
              <w:rPr>
                <w:rFonts w:ascii="仿宋" w:eastAsia="仿宋" w:hAnsi="仿宋" w:cs="仿宋" w:hint="eastAsia"/>
                <w:kern w:val="0"/>
                <w:szCs w:val="21"/>
              </w:rPr>
              <w:t>方式</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before="156" w:line="360" w:lineRule="auto"/>
              <w:rPr>
                <w:rFonts w:ascii="仿宋" w:eastAsia="仿宋" w:hAnsi="仿宋" w:cs="仿宋"/>
                <w:szCs w:val="21"/>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before="156" w:line="360" w:lineRule="auto"/>
              <w:ind w:left="43"/>
              <w:jc w:val="center"/>
              <w:rPr>
                <w:rFonts w:ascii="仿宋" w:eastAsia="仿宋" w:hAnsi="仿宋" w:cs="仿宋"/>
                <w:szCs w:val="21"/>
              </w:rPr>
            </w:pPr>
          </w:p>
        </w:tc>
        <w:tc>
          <w:tcPr>
            <w:tcW w:w="2995"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before="156" w:line="360" w:lineRule="auto"/>
              <w:ind w:left="43"/>
              <w:jc w:val="center"/>
              <w:rPr>
                <w:rFonts w:ascii="仿宋" w:eastAsia="仿宋" w:hAnsi="仿宋" w:cs="仿宋"/>
                <w:szCs w:val="21"/>
              </w:rPr>
            </w:pPr>
          </w:p>
        </w:tc>
      </w:tr>
      <w:tr w:rsidR="00D263DF" w:rsidRPr="0066111B">
        <w:trPr>
          <w:trHeight w:val="507"/>
        </w:trPr>
        <w:tc>
          <w:tcPr>
            <w:tcW w:w="1645"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3209DC">
            <w:pPr>
              <w:spacing w:before="156" w:line="360" w:lineRule="auto"/>
              <w:jc w:val="center"/>
              <w:rPr>
                <w:rFonts w:ascii="仿宋" w:eastAsia="仿宋" w:hAnsi="仿宋" w:cs="仿宋"/>
                <w:szCs w:val="21"/>
              </w:rPr>
            </w:pPr>
            <w:r w:rsidRPr="0066111B">
              <w:rPr>
                <w:rFonts w:ascii="仿宋" w:eastAsia="仿宋" w:hAnsi="仿宋" w:cs="仿宋" w:hint="eastAsia"/>
                <w:kern w:val="0"/>
                <w:szCs w:val="21"/>
              </w:rPr>
              <w:t>交</w:t>
            </w:r>
            <w:r w:rsidR="00F24B7C">
              <w:rPr>
                <w:rFonts w:ascii="仿宋" w:eastAsia="仿宋" w:hAnsi="仿宋" w:cs="仿宋" w:hint="eastAsia"/>
                <w:kern w:val="0"/>
                <w:szCs w:val="21"/>
              </w:rPr>
              <w:t>付</w:t>
            </w:r>
            <w:r w:rsidRPr="0066111B">
              <w:rPr>
                <w:rFonts w:ascii="仿宋" w:eastAsia="仿宋" w:hAnsi="仿宋" w:cs="仿宋" w:hint="eastAsia"/>
                <w:kern w:val="0"/>
                <w:szCs w:val="21"/>
              </w:rPr>
              <w:t>地点</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before="156" w:line="360" w:lineRule="auto"/>
              <w:rPr>
                <w:rFonts w:ascii="仿宋" w:eastAsia="仿宋" w:hAnsi="仿宋" w:cs="仿宋"/>
                <w:szCs w:val="21"/>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before="156" w:line="360" w:lineRule="auto"/>
              <w:ind w:left="43"/>
              <w:jc w:val="center"/>
              <w:rPr>
                <w:rFonts w:ascii="仿宋" w:eastAsia="仿宋" w:hAnsi="仿宋" w:cs="仿宋"/>
                <w:szCs w:val="21"/>
              </w:rPr>
            </w:pPr>
          </w:p>
        </w:tc>
        <w:tc>
          <w:tcPr>
            <w:tcW w:w="2995"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before="156" w:line="360" w:lineRule="auto"/>
              <w:ind w:left="43"/>
              <w:jc w:val="center"/>
              <w:rPr>
                <w:rFonts w:ascii="仿宋" w:eastAsia="仿宋" w:hAnsi="仿宋" w:cs="仿宋"/>
                <w:szCs w:val="21"/>
              </w:rPr>
            </w:pPr>
          </w:p>
        </w:tc>
      </w:tr>
      <w:tr w:rsidR="00D263DF" w:rsidRPr="0066111B">
        <w:trPr>
          <w:trHeight w:val="472"/>
        </w:trPr>
        <w:tc>
          <w:tcPr>
            <w:tcW w:w="1645"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3209DC">
            <w:pPr>
              <w:spacing w:before="156" w:line="360" w:lineRule="auto"/>
              <w:jc w:val="center"/>
              <w:rPr>
                <w:rFonts w:ascii="仿宋" w:eastAsia="仿宋" w:hAnsi="仿宋" w:cs="仿宋"/>
                <w:szCs w:val="21"/>
              </w:rPr>
            </w:pPr>
            <w:r w:rsidRPr="0066111B">
              <w:rPr>
                <w:rFonts w:ascii="仿宋" w:eastAsia="仿宋" w:hAnsi="仿宋" w:cs="仿宋" w:hint="eastAsia"/>
                <w:kern w:val="0"/>
                <w:szCs w:val="21"/>
              </w:rPr>
              <w:t>付款方式</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before="156" w:line="360" w:lineRule="auto"/>
              <w:rPr>
                <w:rFonts w:ascii="仿宋" w:eastAsia="仿宋" w:hAnsi="仿宋" w:cs="仿宋"/>
                <w:szCs w:val="21"/>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before="156" w:line="360" w:lineRule="auto"/>
              <w:jc w:val="center"/>
              <w:rPr>
                <w:rFonts w:ascii="仿宋" w:eastAsia="仿宋" w:hAnsi="仿宋" w:cs="仿宋"/>
                <w:szCs w:val="21"/>
              </w:rPr>
            </w:pPr>
          </w:p>
        </w:tc>
        <w:tc>
          <w:tcPr>
            <w:tcW w:w="2995"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before="156" w:line="360" w:lineRule="auto"/>
              <w:jc w:val="center"/>
              <w:rPr>
                <w:rFonts w:ascii="仿宋" w:eastAsia="仿宋" w:hAnsi="仿宋" w:cs="仿宋"/>
                <w:szCs w:val="21"/>
              </w:rPr>
            </w:pPr>
          </w:p>
        </w:tc>
      </w:tr>
      <w:tr w:rsidR="00D263DF" w:rsidRPr="0066111B">
        <w:trPr>
          <w:trHeight w:val="483"/>
        </w:trPr>
        <w:tc>
          <w:tcPr>
            <w:tcW w:w="1645"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3209DC">
            <w:pPr>
              <w:spacing w:before="156" w:line="360" w:lineRule="auto"/>
              <w:jc w:val="center"/>
              <w:rPr>
                <w:rFonts w:ascii="仿宋" w:eastAsia="仿宋" w:hAnsi="仿宋" w:cs="仿宋"/>
                <w:szCs w:val="21"/>
              </w:rPr>
            </w:pPr>
            <w:r w:rsidRPr="0066111B">
              <w:rPr>
                <w:rFonts w:ascii="仿宋" w:eastAsia="仿宋" w:hAnsi="仿宋" w:cs="仿宋" w:hint="eastAsia"/>
                <w:kern w:val="0"/>
                <w:szCs w:val="21"/>
              </w:rPr>
              <w:t>其他</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3209DC">
            <w:pPr>
              <w:spacing w:before="156" w:line="360" w:lineRule="auto"/>
              <w:jc w:val="center"/>
              <w:rPr>
                <w:rFonts w:ascii="仿宋" w:eastAsia="仿宋" w:hAnsi="仿宋" w:cs="仿宋"/>
                <w:szCs w:val="21"/>
              </w:rPr>
            </w:pPr>
            <w:r w:rsidRPr="0066111B">
              <w:rPr>
                <w:rFonts w:ascii="仿宋" w:eastAsia="仿宋" w:hAnsi="仿宋" w:cs="仿宋" w:hint="eastAsia"/>
                <w:kern w:val="0"/>
                <w:szCs w:val="21"/>
              </w:rPr>
              <w:t>……</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before="156" w:line="360" w:lineRule="auto"/>
              <w:jc w:val="center"/>
              <w:rPr>
                <w:rFonts w:ascii="仿宋" w:eastAsia="仿宋" w:hAnsi="仿宋" w:cs="仿宋"/>
                <w:szCs w:val="21"/>
              </w:rPr>
            </w:pPr>
          </w:p>
        </w:tc>
        <w:tc>
          <w:tcPr>
            <w:tcW w:w="2995"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D263DF">
            <w:pPr>
              <w:spacing w:before="156" w:line="360" w:lineRule="auto"/>
              <w:jc w:val="center"/>
              <w:rPr>
                <w:rFonts w:ascii="仿宋" w:eastAsia="仿宋" w:hAnsi="仿宋" w:cs="仿宋"/>
                <w:szCs w:val="21"/>
              </w:rPr>
            </w:pPr>
          </w:p>
        </w:tc>
      </w:tr>
    </w:tbl>
    <w:p w:rsidR="00D263DF" w:rsidRPr="0066111B" w:rsidRDefault="003209DC">
      <w:pPr>
        <w:widowControl/>
        <w:spacing w:line="360" w:lineRule="auto"/>
        <w:jc w:val="left"/>
        <w:rPr>
          <w:rFonts w:ascii="仿宋" w:eastAsia="仿宋" w:hAnsi="仿宋" w:cs="仿宋"/>
          <w:b/>
        </w:rPr>
      </w:pPr>
      <w:r w:rsidRPr="0066111B">
        <w:rPr>
          <w:rFonts w:ascii="仿宋" w:eastAsia="仿宋" w:hAnsi="仿宋" w:cs="仿宋" w:hint="eastAsia"/>
          <w:b/>
        </w:rPr>
        <w:br w:type="page"/>
      </w:r>
      <w:bookmarkStart w:id="137" w:name="_Hlt26609391"/>
      <w:bookmarkStart w:id="138" w:name="_Hlt26671343"/>
      <w:bookmarkStart w:id="139" w:name="_Hlt26955056"/>
      <w:bookmarkStart w:id="140" w:name="_Hlt26782999"/>
      <w:bookmarkStart w:id="141" w:name="_Hlt26671372"/>
      <w:bookmarkStart w:id="142" w:name="_Hlt26580838"/>
      <w:bookmarkStart w:id="143" w:name="_Hlt26955064"/>
      <w:bookmarkStart w:id="144" w:name="_Hlt24879081"/>
      <w:bookmarkEnd w:id="137"/>
      <w:bookmarkEnd w:id="138"/>
      <w:bookmarkEnd w:id="139"/>
      <w:bookmarkEnd w:id="140"/>
      <w:bookmarkEnd w:id="141"/>
      <w:bookmarkEnd w:id="142"/>
      <w:bookmarkEnd w:id="143"/>
      <w:bookmarkEnd w:id="144"/>
    </w:p>
    <w:p w:rsidR="00D263DF" w:rsidRPr="0066111B" w:rsidRDefault="003209DC">
      <w:pPr>
        <w:spacing w:before="312" w:line="360" w:lineRule="auto"/>
        <w:jc w:val="center"/>
        <w:rPr>
          <w:rFonts w:ascii="仿宋" w:eastAsia="仿宋" w:hAnsi="仿宋" w:cs="仿宋"/>
          <w:b/>
        </w:rPr>
      </w:pPr>
      <w:r w:rsidRPr="0066111B">
        <w:rPr>
          <w:rFonts w:ascii="仿宋" w:eastAsia="仿宋" w:hAnsi="仿宋" w:cs="仿宋" w:hint="eastAsia"/>
          <w:b/>
          <w:kern w:val="0"/>
        </w:rPr>
        <w:lastRenderedPageBreak/>
        <w:t>主要标的信息（成交后将公示）</w:t>
      </w:r>
    </w:p>
    <w:p w:rsidR="00D263DF" w:rsidRPr="0066111B" w:rsidRDefault="003209DC">
      <w:pPr>
        <w:spacing w:after="312" w:line="360" w:lineRule="auto"/>
        <w:rPr>
          <w:rFonts w:ascii="仿宋" w:eastAsia="仿宋" w:hAnsi="仿宋" w:cs="仿宋"/>
          <w:b/>
        </w:rPr>
      </w:pPr>
      <w:r w:rsidRPr="0066111B">
        <w:rPr>
          <w:rFonts w:ascii="仿宋" w:eastAsia="仿宋" w:hAnsi="仿宋" w:cs="仿宋" w:hint="eastAsia"/>
          <w:kern w:val="0"/>
        </w:rPr>
        <w:t>供应商全称：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49"/>
      </w:tblGrid>
      <w:tr w:rsidR="00D263DF" w:rsidRPr="0066111B">
        <w:trPr>
          <w:trHeight w:val="326"/>
        </w:trPr>
        <w:tc>
          <w:tcPr>
            <w:tcW w:w="8149"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8D060F">
            <w:pPr>
              <w:spacing w:line="360" w:lineRule="auto"/>
              <w:jc w:val="center"/>
              <w:rPr>
                <w:rFonts w:ascii="仿宋" w:eastAsia="仿宋" w:hAnsi="仿宋" w:cs="仿宋"/>
              </w:rPr>
            </w:pPr>
            <w:r>
              <w:rPr>
                <w:rFonts w:ascii="仿宋" w:eastAsia="仿宋" w:hAnsi="仿宋" w:cs="仿宋" w:hint="eastAsia"/>
                <w:kern w:val="0"/>
              </w:rPr>
              <w:t>服务</w:t>
            </w:r>
            <w:r w:rsidR="003209DC" w:rsidRPr="0066111B">
              <w:rPr>
                <w:rFonts w:ascii="仿宋" w:eastAsia="仿宋" w:hAnsi="仿宋" w:cs="仿宋" w:hint="eastAsia"/>
                <w:kern w:val="0"/>
              </w:rPr>
              <w:t>类</w:t>
            </w:r>
          </w:p>
        </w:tc>
      </w:tr>
      <w:tr w:rsidR="00D263DF" w:rsidRPr="0066111B" w:rsidTr="008D060F">
        <w:trPr>
          <w:trHeight w:val="2249"/>
        </w:trPr>
        <w:tc>
          <w:tcPr>
            <w:tcW w:w="8149" w:type="dxa"/>
            <w:tcBorders>
              <w:top w:val="single" w:sz="4" w:space="0" w:color="auto"/>
              <w:left w:val="single" w:sz="4" w:space="0" w:color="auto"/>
              <w:bottom w:val="single" w:sz="4" w:space="0" w:color="auto"/>
              <w:right w:val="single" w:sz="4" w:space="0" w:color="auto"/>
            </w:tcBorders>
            <w:shd w:val="clear" w:color="auto" w:fill="auto"/>
          </w:tcPr>
          <w:p w:rsidR="00D263DF" w:rsidRPr="0066111B" w:rsidRDefault="003209DC">
            <w:pPr>
              <w:spacing w:line="360" w:lineRule="auto"/>
              <w:rPr>
                <w:rFonts w:ascii="仿宋" w:eastAsia="仿宋" w:hAnsi="仿宋" w:cs="仿宋"/>
              </w:rPr>
            </w:pPr>
            <w:r w:rsidRPr="0066111B">
              <w:rPr>
                <w:rFonts w:ascii="仿宋" w:eastAsia="仿宋" w:hAnsi="仿宋" w:cs="仿宋" w:hint="eastAsia"/>
                <w:kern w:val="0"/>
              </w:rPr>
              <w:t>名称：</w:t>
            </w:r>
          </w:p>
          <w:p w:rsidR="00D263DF" w:rsidRPr="0066111B" w:rsidRDefault="00CC4D8D">
            <w:pPr>
              <w:spacing w:line="360" w:lineRule="auto"/>
              <w:rPr>
                <w:rFonts w:ascii="仿宋" w:eastAsia="仿宋" w:hAnsi="仿宋" w:cs="仿宋"/>
              </w:rPr>
            </w:pPr>
            <w:r w:rsidRPr="0066111B">
              <w:rPr>
                <w:rFonts w:ascii="仿宋" w:eastAsia="仿宋" w:hAnsi="仿宋" w:cs="仿宋" w:hint="eastAsia"/>
                <w:kern w:val="0"/>
              </w:rPr>
              <w:t>服务</w:t>
            </w:r>
            <w:r w:rsidR="003209DC" w:rsidRPr="0066111B">
              <w:rPr>
                <w:rFonts w:ascii="仿宋" w:eastAsia="仿宋" w:hAnsi="仿宋" w:cs="仿宋" w:hint="eastAsia"/>
                <w:kern w:val="0"/>
              </w:rPr>
              <w:t>范围：</w:t>
            </w:r>
          </w:p>
          <w:p w:rsidR="00D263DF" w:rsidRPr="0066111B" w:rsidRDefault="00CC4D8D">
            <w:pPr>
              <w:spacing w:line="360" w:lineRule="auto"/>
              <w:rPr>
                <w:rFonts w:ascii="仿宋" w:eastAsia="仿宋" w:hAnsi="仿宋" w:cs="仿宋"/>
              </w:rPr>
            </w:pPr>
            <w:r w:rsidRPr="0066111B">
              <w:rPr>
                <w:rFonts w:ascii="仿宋" w:eastAsia="仿宋" w:hAnsi="仿宋" w:cs="仿宋" w:hint="eastAsia"/>
                <w:kern w:val="0"/>
              </w:rPr>
              <w:t>服务</w:t>
            </w:r>
            <w:r w:rsidR="003209DC" w:rsidRPr="0066111B">
              <w:rPr>
                <w:rFonts w:ascii="仿宋" w:eastAsia="仿宋" w:hAnsi="仿宋" w:cs="仿宋" w:hint="eastAsia"/>
                <w:kern w:val="0"/>
              </w:rPr>
              <w:t>期：</w:t>
            </w:r>
          </w:p>
          <w:p w:rsidR="00D263DF" w:rsidRPr="0066111B" w:rsidRDefault="003209DC">
            <w:pPr>
              <w:spacing w:line="360" w:lineRule="auto"/>
              <w:rPr>
                <w:rFonts w:ascii="仿宋" w:eastAsia="仿宋" w:hAnsi="仿宋" w:cs="仿宋"/>
              </w:rPr>
            </w:pPr>
            <w:r w:rsidRPr="0066111B">
              <w:rPr>
                <w:rFonts w:ascii="仿宋" w:eastAsia="仿宋" w:hAnsi="仿宋" w:cs="仿宋" w:hint="eastAsia"/>
                <w:kern w:val="0"/>
              </w:rPr>
              <w:t>项目负责人：</w:t>
            </w:r>
          </w:p>
          <w:p w:rsidR="00D263DF" w:rsidRPr="0066111B" w:rsidRDefault="00D263DF">
            <w:pPr>
              <w:spacing w:line="360" w:lineRule="auto"/>
              <w:rPr>
                <w:rFonts w:ascii="仿宋" w:eastAsia="仿宋" w:hAnsi="仿宋" w:cs="仿宋"/>
              </w:rPr>
            </w:pPr>
          </w:p>
        </w:tc>
      </w:tr>
    </w:tbl>
    <w:p w:rsidR="00D263DF" w:rsidRPr="0066111B" w:rsidRDefault="003209DC">
      <w:pPr>
        <w:widowControl/>
        <w:spacing w:line="360" w:lineRule="auto"/>
        <w:jc w:val="left"/>
        <w:rPr>
          <w:rFonts w:ascii="仿宋" w:eastAsia="仿宋" w:hAnsi="仿宋" w:cs="仿宋"/>
          <w:sz w:val="24"/>
          <w:szCs w:val="24"/>
        </w:rPr>
      </w:pPr>
      <w:r w:rsidRPr="0066111B">
        <w:rPr>
          <w:rFonts w:ascii="仿宋" w:eastAsia="仿宋" w:hAnsi="仿宋" w:cs="仿宋" w:hint="eastAsia"/>
          <w:sz w:val="24"/>
          <w:szCs w:val="24"/>
        </w:rPr>
        <w:br w:type="page"/>
      </w:r>
    </w:p>
    <w:p w:rsidR="00D263DF" w:rsidRPr="0066111B" w:rsidRDefault="003209DC">
      <w:pPr>
        <w:spacing w:line="360" w:lineRule="auto"/>
        <w:ind w:firstLine="211"/>
        <w:jc w:val="center"/>
        <w:rPr>
          <w:rFonts w:ascii="仿宋" w:eastAsia="仿宋" w:hAnsi="仿宋" w:cs="仿宋"/>
          <w:b/>
        </w:rPr>
      </w:pPr>
      <w:r w:rsidRPr="0066111B">
        <w:rPr>
          <w:rFonts w:ascii="仿宋" w:eastAsia="仿宋" w:hAnsi="仿宋" w:cs="仿宋" w:hint="eastAsia"/>
          <w:b/>
          <w:kern w:val="0"/>
        </w:rPr>
        <w:lastRenderedPageBreak/>
        <w:t>联合体协议（如有）</w:t>
      </w:r>
    </w:p>
    <w:p w:rsidR="00D263DF" w:rsidRPr="0066111B" w:rsidRDefault="00D263DF">
      <w:pPr>
        <w:spacing w:line="360" w:lineRule="auto"/>
        <w:ind w:firstLine="211"/>
        <w:jc w:val="center"/>
        <w:rPr>
          <w:rFonts w:ascii="仿宋" w:eastAsia="仿宋" w:hAnsi="仿宋" w:cs="仿宋"/>
          <w:b/>
        </w:rPr>
      </w:pPr>
    </w:p>
    <w:p w:rsidR="00D263DF" w:rsidRPr="0066111B" w:rsidRDefault="003209DC">
      <w:pPr>
        <w:spacing w:line="360" w:lineRule="auto"/>
        <w:rPr>
          <w:rFonts w:ascii="仿宋" w:eastAsia="仿宋" w:hAnsi="仿宋" w:cs="仿宋"/>
        </w:rPr>
      </w:pPr>
      <w:r w:rsidRPr="0066111B">
        <w:rPr>
          <w:rFonts w:ascii="仿宋" w:eastAsia="仿宋" w:hAnsi="仿宋" w:cs="仿宋" w:hint="eastAsia"/>
          <w:kern w:val="0"/>
        </w:rPr>
        <w:t>（联合体中各供应商全称）在此达成以下协议：</w:t>
      </w:r>
    </w:p>
    <w:p w:rsidR="00D263DF" w:rsidRPr="0066111B" w:rsidRDefault="003209DC">
      <w:pPr>
        <w:spacing w:line="360" w:lineRule="auto"/>
        <w:ind w:firstLine="645"/>
        <w:rPr>
          <w:rFonts w:ascii="仿宋" w:eastAsia="仿宋" w:hAnsi="仿宋" w:cs="仿宋"/>
        </w:rPr>
      </w:pPr>
      <w:r w:rsidRPr="0066111B">
        <w:rPr>
          <w:rFonts w:ascii="仿宋" w:eastAsia="仿宋" w:hAnsi="仿宋" w:cs="仿宋" w:hint="eastAsia"/>
          <w:kern w:val="0"/>
        </w:rPr>
        <w:t>1、我们自愿组成联合体，参加（代理公司）组织的采购编号为（项目编号）（项目全称）的政府采购活动。</w:t>
      </w:r>
    </w:p>
    <w:p w:rsidR="00D263DF" w:rsidRPr="0066111B" w:rsidRDefault="003209DC">
      <w:pPr>
        <w:spacing w:line="360" w:lineRule="auto"/>
        <w:ind w:firstLine="645"/>
        <w:rPr>
          <w:rFonts w:ascii="仿宋" w:eastAsia="仿宋" w:hAnsi="仿宋" w:cs="仿宋"/>
        </w:rPr>
      </w:pPr>
      <w:r w:rsidRPr="0066111B">
        <w:rPr>
          <w:rFonts w:ascii="仿宋" w:eastAsia="仿宋" w:hAnsi="仿宋" w:cs="仿宋" w:hint="eastAsia"/>
          <w:kern w:val="0"/>
        </w:rPr>
        <w:t>2、若我们联合中标、成交，（供应商单位1全称）实施项目中（工作内容）部分工作，并承担相应的责任。（供应商单位2全称）实施项目中（工作内容）部分工作，并承担相应的责任……。（注：联合体中各供应商都应明示所承担的工作和相应的责任）。</w:t>
      </w:r>
    </w:p>
    <w:p w:rsidR="00D263DF" w:rsidRPr="0066111B" w:rsidRDefault="003209DC">
      <w:pPr>
        <w:spacing w:line="360" w:lineRule="auto"/>
        <w:ind w:firstLine="645"/>
        <w:rPr>
          <w:rFonts w:ascii="仿宋" w:eastAsia="仿宋" w:hAnsi="仿宋" w:cs="仿宋"/>
        </w:rPr>
      </w:pPr>
      <w:r w:rsidRPr="0066111B">
        <w:rPr>
          <w:rFonts w:ascii="仿宋" w:eastAsia="仿宋" w:hAnsi="仿宋" w:cs="仿宋" w:hint="eastAsia"/>
          <w:kern w:val="0"/>
          <w:sz w:val="24"/>
        </w:rPr>
        <w:t xml:space="preserve">                                       </w:t>
      </w:r>
      <w:r w:rsidRPr="0066111B">
        <w:rPr>
          <w:rFonts w:ascii="仿宋" w:eastAsia="仿宋" w:hAnsi="仿宋" w:cs="仿宋" w:hint="eastAsia"/>
          <w:kern w:val="0"/>
        </w:rPr>
        <w:t xml:space="preserve"> </w:t>
      </w:r>
    </w:p>
    <w:p w:rsidR="00D263DF" w:rsidRPr="0066111B" w:rsidRDefault="003209DC">
      <w:pPr>
        <w:spacing w:line="360" w:lineRule="auto"/>
        <w:ind w:firstLine="4620"/>
        <w:rPr>
          <w:rFonts w:ascii="仿宋" w:eastAsia="仿宋" w:hAnsi="仿宋" w:cs="仿宋"/>
        </w:rPr>
      </w:pPr>
      <w:r w:rsidRPr="0066111B">
        <w:rPr>
          <w:rFonts w:ascii="仿宋" w:eastAsia="仿宋" w:hAnsi="仿宋" w:cs="仿宋" w:hint="eastAsia"/>
          <w:kern w:val="0"/>
        </w:rPr>
        <w:t>所有供应商全称：</w:t>
      </w:r>
    </w:p>
    <w:p w:rsidR="00D263DF" w:rsidRPr="0066111B" w:rsidRDefault="003209DC">
      <w:pPr>
        <w:spacing w:line="360" w:lineRule="auto"/>
        <w:ind w:firstLine="645"/>
        <w:rPr>
          <w:rFonts w:ascii="仿宋" w:eastAsia="仿宋" w:hAnsi="仿宋" w:cs="仿宋"/>
        </w:rPr>
      </w:pPr>
      <w:r w:rsidRPr="0066111B">
        <w:rPr>
          <w:rFonts w:ascii="仿宋" w:eastAsia="仿宋" w:hAnsi="仿宋" w:cs="仿宋" w:hint="eastAsia"/>
          <w:kern w:val="0"/>
        </w:rPr>
        <w:t xml:space="preserve">                                      法定代表人：  </w:t>
      </w:r>
    </w:p>
    <w:p w:rsidR="00D263DF" w:rsidRPr="006B63F0" w:rsidRDefault="003209DC">
      <w:pPr>
        <w:spacing w:line="360" w:lineRule="auto"/>
        <w:ind w:firstLine="4620"/>
        <w:rPr>
          <w:rFonts w:ascii="仿宋" w:eastAsia="仿宋" w:hAnsi="仿宋" w:cs="仿宋"/>
          <w:sz w:val="24"/>
          <w:szCs w:val="24"/>
        </w:rPr>
      </w:pPr>
      <w:r w:rsidRPr="0066111B">
        <w:rPr>
          <w:rFonts w:ascii="仿宋" w:eastAsia="仿宋" w:hAnsi="仿宋" w:cs="仿宋" w:hint="eastAsia"/>
          <w:kern w:val="0"/>
        </w:rPr>
        <w:t>日期：</w:t>
      </w:r>
    </w:p>
    <w:sectPr w:rsidR="00D263DF" w:rsidRPr="006B63F0" w:rsidSect="00D263DF">
      <w:pgSz w:w="11906" w:h="16838"/>
      <w:pgMar w:top="1304" w:right="1588" w:bottom="1361" w:left="1588" w:header="737"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E7D" w:rsidRDefault="00235E7D" w:rsidP="00D263DF">
      <w:r>
        <w:separator/>
      </w:r>
    </w:p>
  </w:endnote>
  <w:endnote w:type="continuationSeparator" w:id="0">
    <w:p w:rsidR="00235E7D" w:rsidRDefault="00235E7D" w:rsidP="00D263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MT Extra">
    <w:panose1 w:val="05050102010205020202"/>
    <w:charset w:val="02"/>
    <w:family w:val="roman"/>
    <w:pitch w:val="variable"/>
    <w:sig w:usb0="8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宋体_GB2312">
    <w:altName w:val="宋体"/>
    <w:charset w:val="86"/>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84F" w:rsidRDefault="00BE79CB">
    <w:pPr>
      <w:pStyle w:val="ac"/>
      <w:jc w:val="center"/>
      <w:rPr>
        <w:rFonts w:ascii="宋体_GB2312" w:eastAsia="宋体_GB2312"/>
      </w:rPr>
    </w:pPr>
    <w:r>
      <w:rPr>
        <w:rFonts w:ascii="宋体_GB2312" w:eastAsia="宋体_GB2312"/>
      </w:rPr>
      <w:fldChar w:fldCharType="begin"/>
    </w:r>
    <w:r w:rsidR="00E3484F">
      <w:rPr>
        <w:rFonts w:ascii="宋体_GB2312" w:eastAsia="宋体_GB2312"/>
      </w:rPr>
      <w:instrText xml:space="preserve"> Page \* MERGEFORMAT </w:instrText>
    </w:r>
    <w:r>
      <w:rPr>
        <w:rFonts w:ascii="宋体_GB2312" w:eastAsia="宋体_GB2312"/>
      </w:rPr>
      <w:fldChar w:fldCharType="separate"/>
    </w:r>
    <w:r w:rsidR="00D62E07" w:rsidRPr="00D62E07">
      <w:rPr>
        <w:noProof/>
      </w:rPr>
      <w:t>5</w:t>
    </w:r>
    <w:r>
      <w:rPr>
        <w:rFonts w:ascii="宋体_GB2312" w:eastAsia="宋体_GB231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E7D" w:rsidRDefault="00235E7D" w:rsidP="00D263DF">
      <w:r>
        <w:separator/>
      </w:r>
    </w:p>
  </w:footnote>
  <w:footnote w:type="continuationSeparator" w:id="0">
    <w:p w:rsidR="00235E7D" w:rsidRDefault="00235E7D" w:rsidP="00D263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4340D6"/>
    <w:multiLevelType w:val="singleLevel"/>
    <w:tmpl w:val="844340D6"/>
    <w:lvl w:ilvl="0">
      <w:start w:val="2"/>
      <w:numFmt w:val="chineseCounting"/>
      <w:suff w:val="nothing"/>
      <w:lvlText w:val="%1、"/>
      <w:lvlJc w:val="left"/>
      <w:rPr>
        <w:rFonts w:hint="eastAsia"/>
      </w:rPr>
    </w:lvl>
  </w:abstractNum>
  <w:abstractNum w:abstractNumId="1">
    <w:nsid w:val="951B076C"/>
    <w:multiLevelType w:val="singleLevel"/>
    <w:tmpl w:val="951B076C"/>
    <w:lvl w:ilvl="0">
      <w:start w:val="1"/>
      <w:numFmt w:val="bullet"/>
      <w:pStyle w:val="2"/>
      <w:lvlText w:val=""/>
      <w:lvlJc w:val="left"/>
      <w:pPr>
        <w:tabs>
          <w:tab w:val="left" w:pos="780"/>
        </w:tabs>
        <w:ind w:left="780" w:hanging="360"/>
      </w:pPr>
      <w:rPr>
        <w:rFonts w:ascii="Wingdings" w:hAnsi="Wingdings" w:hint="default"/>
      </w:rPr>
    </w:lvl>
  </w:abstractNum>
  <w:abstractNum w:abstractNumId="2">
    <w:nsid w:val="CCC6D59F"/>
    <w:multiLevelType w:val="multilevel"/>
    <w:tmpl w:val="CCC6D59F"/>
    <w:lvl w:ilvl="0">
      <w:start w:val="2"/>
      <w:numFmt w:val="chineseCounting"/>
      <w:suff w:val="nothing"/>
      <w:lvlText w:val="%1、"/>
      <w:lvlJc w:val="left"/>
      <w:pPr>
        <w:ind w:left="0" w:firstLine="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nsid w:val="D4252E62"/>
    <w:multiLevelType w:val="singleLevel"/>
    <w:tmpl w:val="D4252E62"/>
    <w:lvl w:ilvl="0">
      <w:start w:val="6"/>
      <w:numFmt w:val="decimal"/>
      <w:suff w:val="nothing"/>
      <w:lvlText w:val="%1、"/>
      <w:lvlJc w:val="left"/>
    </w:lvl>
  </w:abstractNum>
  <w:abstractNum w:abstractNumId="4">
    <w:nsid w:val="048B47D8"/>
    <w:multiLevelType w:val="multilevel"/>
    <w:tmpl w:val="7108A0F8"/>
    <w:lvl w:ilvl="0">
      <w:start w:val="4"/>
      <w:numFmt w:val="chineseCounting"/>
      <w:suff w:val="space"/>
      <w:lvlText w:val="第%1章"/>
      <w:lvlJc w:val="left"/>
      <w:pPr>
        <w:ind w:left="0" w:firstLine="0"/>
      </w:pPr>
      <w:rPr>
        <w:rFonts w:hint="eastAsia"/>
        <w:sz w:val="32"/>
        <w:szCs w:val="32"/>
        <w:lang w:val="en-U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
    <w:nsid w:val="06F80AD2"/>
    <w:multiLevelType w:val="multilevel"/>
    <w:tmpl w:val="06F80AD2"/>
    <w:lvl w:ilvl="0">
      <w:start w:val="1"/>
      <w:numFmt w:val="decimal"/>
      <w:pStyle w:val="Cha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pStyle w:val="3h3section3Level3HeadH3level3PIM33rdlevel3H"/>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0E602564"/>
    <w:multiLevelType w:val="multilevel"/>
    <w:tmpl w:val="0E602564"/>
    <w:lvl w:ilvl="0">
      <w:start w:val="1"/>
      <w:numFmt w:val="decimal"/>
      <w:lvlText w:val="%1."/>
      <w:lvlJc w:val="left"/>
      <w:pPr>
        <w:ind w:left="980" w:hanging="420"/>
      </w:pPr>
      <w:rPr>
        <w:rFonts w:hint="default"/>
      </w:rPr>
    </w:lvl>
    <w:lvl w:ilvl="1">
      <w:start w:val="1"/>
      <w:numFmt w:val="lowerLetter"/>
      <w:pStyle w:val="11"/>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18C32308"/>
    <w:multiLevelType w:val="multilevel"/>
    <w:tmpl w:val="18C32308"/>
    <w:lvl w:ilvl="0">
      <w:start w:val="1"/>
      <w:numFmt w:val="decimal"/>
      <w:lvlText w:val="(%1)"/>
      <w:lvlJc w:val="left"/>
      <w:pPr>
        <w:ind w:left="1121" w:hanging="361"/>
      </w:pPr>
      <w:rPr>
        <w:rFonts w:ascii="宋体" w:eastAsia="宋体" w:hAnsi="宋体" w:cs="宋体" w:hint="default"/>
        <w:w w:val="100"/>
        <w:sz w:val="22"/>
        <w:szCs w:val="22"/>
      </w:rPr>
    </w:lvl>
    <w:lvl w:ilvl="1">
      <w:numFmt w:val="bullet"/>
      <w:lvlText w:val="•"/>
      <w:lvlJc w:val="left"/>
      <w:pPr>
        <w:ind w:left="2050" w:hanging="361"/>
      </w:pPr>
      <w:rPr>
        <w:rFonts w:hint="default"/>
      </w:rPr>
    </w:lvl>
    <w:lvl w:ilvl="2">
      <w:numFmt w:val="bullet"/>
      <w:lvlText w:val="•"/>
      <w:lvlJc w:val="left"/>
      <w:pPr>
        <w:ind w:left="2981" w:hanging="361"/>
      </w:pPr>
      <w:rPr>
        <w:rFonts w:hint="default"/>
      </w:rPr>
    </w:lvl>
    <w:lvl w:ilvl="3">
      <w:numFmt w:val="bullet"/>
      <w:lvlText w:val="•"/>
      <w:lvlJc w:val="left"/>
      <w:pPr>
        <w:ind w:left="3911" w:hanging="361"/>
      </w:pPr>
      <w:rPr>
        <w:rFonts w:hint="default"/>
      </w:rPr>
    </w:lvl>
    <w:lvl w:ilvl="4">
      <w:numFmt w:val="bullet"/>
      <w:lvlText w:val="•"/>
      <w:lvlJc w:val="left"/>
      <w:pPr>
        <w:ind w:left="4842" w:hanging="361"/>
      </w:pPr>
      <w:rPr>
        <w:rFonts w:hint="default"/>
      </w:rPr>
    </w:lvl>
    <w:lvl w:ilvl="5">
      <w:numFmt w:val="bullet"/>
      <w:lvlText w:val="•"/>
      <w:lvlJc w:val="left"/>
      <w:pPr>
        <w:ind w:left="5773" w:hanging="361"/>
      </w:pPr>
      <w:rPr>
        <w:rFonts w:hint="default"/>
      </w:rPr>
    </w:lvl>
    <w:lvl w:ilvl="6">
      <w:numFmt w:val="bullet"/>
      <w:lvlText w:val="•"/>
      <w:lvlJc w:val="left"/>
      <w:pPr>
        <w:ind w:left="6703" w:hanging="361"/>
      </w:pPr>
      <w:rPr>
        <w:rFonts w:hint="default"/>
      </w:rPr>
    </w:lvl>
    <w:lvl w:ilvl="7">
      <w:numFmt w:val="bullet"/>
      <w:lvlText w:val="•"/>
      <w:lvlJc w:val="left"/>
      <w:pPr>
        <w:ind w:left="7634" w:hanging="361"/>
      </w:pPr>
      <w:rPr>
        <w:rFonts w:hint="default"/>
      </w:rPr>
    </w:lvl>
    <w:lvl w:ilvl="8">
      <w:numFmt w:val="bullet"/>
      <w:lvlText w:val="•"/>
      <w:lvlJc w:val="left"/>
      <w:pPr>
        <w:ind w:left="8564" w:hanging="361"/>
      </w:pPr>
      <w:rPr>
        <w:rFonts w:hint="default"/>
      </w:rPr>
    </w:lvl>
  </w:abstractNum>
  <w:abstractNum w:abstractNumId="8">
    <w:nsid w:val="1946524A"/>
    <w:multiLevelType w:val="multilevel"/>
    <w:tmpl w:val="1946524A"/>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237E4D61"/>
    <w:multiLevelType w:val="multilevel"/>
    <w:tmpl w:val="237E4D61"/>
    <w:lvl w:ilvl="0">
      <w:start w:val="1"/>
      <w:numFmt w:val="japaneseCounting"/>
      <w:pStyle w:val="Char0"/>
      <w:lvlText w:val="第%1章"/>
      <w:lvlJc w:val="left"/>
      <w:pPr>
        <w:ind w:left="300" w:hanging="420"/>
      </w:pPr>
      <w:rPr>
        <w:rFonts w:ascii="黑体" w:eastAsia="黑体" w:hint="eastAsia"/>
        <w:b w:val="0"/>
        <w:sz w:val="36"/>
        <w:lang w:val="en-US"/>
      </w:rPr>
    </w:lvl>
    <w:lvl w:ilvl="1">
      <w:start w:val="1"/>
      <w:numFmt w:val="decimal"/>
      <w:isLgl/>
      <w:lvlText w:val="%1.%2"/>
      <w:lvlJc w:val="left"/>
      <w:pPr>
        <w:tabs>
          <w:tab w:val="left" w:pos="851"/>
        </w:tabs>
        <w:ind w:left="0" w:firstLine="0"/>
      </w:pPr>
    </w:lvl>
    <w:lvl w:ilvl="2">
      <w:start w:val="1"/>
      <w:numFmt w:val="decimal"/>
      <w:isLgl/>
      <w:lvlText w:val="%1.%2.%3"/>
      <w:lvlJc w:val="left"/>
      <w:pPr>
        <w:tabs>
          <w:tab w:val="left" w:pos="851"/>
        </w:tabs>
        <w:ind w:left="0" w:firstLine="0"/>
      </w:pPr>
      <w:rPr>
        <w:color w:val="000000"/>
      </w:rPr>
    </w:lvl>
    <w:lvl w:ilvl="3">
      <w:start w:val="1"/>
      <w:numFmt w:val="decimal"/>
      <w:isLgl/>
      <w:lvlText w:val="%1.%2.%3.%4"/>
      <w:lvlJc w:val="left"/>
      <w:pPr>
        <w:tabs>
          <w:tab w:val="left" w:pos="1134"/>
        </w:tabs>
        <w:ind w:left="0" w:firstLine="0"/>
      </w:pPr>
      <w:rPr>
        <w:rFonts w:hint="eastAsia"/>
      </w:rPr>
    </w:lvl>
    <w:lvl w:ilvl="4">
      <w:start w:val="1"/>
      <w:numFmt w:val="decimal"/>
      <w:lvlText w:val="%1.%2.%3.%4.%5"/>
      <w:lvlJc w:val="left"/>
      <w:pPr>
        <w:tabs>
          <w:tab w:val="left" w:pos="4850"/>
        </w:tabs>
        <w:ind w:left="4620" w:hanging="850"/>
      </w:pPr>
      <w:rPr>
        <w:rFonts w:hint="eastAsia"/>
      </w:rPr>
    </w:lvl>
    <w:lvl w:ilvl="5">
      <w:start w:val="1"/>
      <w:numFmt w:val="decimal"/>
      <w:lvlText w:val="%1.%2.%3.%4.%5.%6"/>
      <w:lvlJc w:val="left"/>
      <w:pPr>
        <w:tabs>
          <w:tab w:val="left" w:pos="5635"/>
        </w:tabs>
        <w:ind w:left="5329" w:hanging="1134"/>
      </w:pPr>
      <w:rPr>
        <w:rFonts w:hint="eastAsia"/>
      </w:rPr>
    </w:lvl>
    <w:lvl w:ilvl="6">
      <w:start w:val="1"/>
      <w:numFmt w:val="decimal"/>
      <w:lvlText w:val="%1.%2.%3.%4.%5.%6.%7"/>
      <w:lvlJc w:val="left"/>
      <w:pPr>
        <w:tabs>
          <w:tab w:val="left" w:pos="6420"/>
        </w:tabs>
        <w:ind w:left="5896" w:hanging="1276"/>
      </w:pPr>
      <w:rPr>
        <w:rFonts w:hint="eastAsia"/>
      </w:rPr>
    </w:lvl>
    <w:lvl w:ilvl="7">
      <w:start w:val="1"/>
      <w:numFmt w:val="decimal"/>
      <w:lvlText w:val="%1.%2.%3.%4.%5.%6.%7.%8"/>
      <w:lvlJc w:val="left"/>
      <w:pPr>
        <w:tabs>
          <w:tab w:val="left" w:pos="6845"/>
        </w:tabs>
        <w:ind w:left="6463" w:hanging="1418"/>
      </w:pPr>
      <w:rPr>
        <w:rFonts w:hint="eastAsia"/>
      </w:rPr>
    </w:lvl>
    <w:lvl w:ilvl="8">
      <w:start w:val="1"/>
      <w:numFmt w:val="decimal"/>
      <w:lvlText w:val="%1.%2.%3.%4.%5.%6.%7.%8.%9"/>
      <w:lvlJc w:val="left"/>
      <w:pPr>
        <w:tabs>
          <w:tab w:val="left" w:pos="7631"/>
        </w:tabs>
        <w:ind w:left="7171" w:hanging="1700"/>
      </w:pPr>
      <w:rPr>
        <w:rFonts w:hint="eastAsia"/>
      </w:rPr>
    </w:lvl>
  </w:abstractNum>
  <w:abstractNum w:abstractNumId="10">
    <w:nsid w:val="2B6B5C39"/>
    <w:multiLevelType w:val="multilevel"/>
    <w:tmpl w:val="2B6B5C39"/>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2DD288B5"/>
    <w:multiLevelType w:val="multilevel"/>
    <w:tmpl w:val="2DD288B5"/>
    <w:lvl w:ilvl="0">
      <w:start w:val="1"/>
      <w:numFmt w:val="chineseCounting"/>
      <w:suff w:val="nothing"/>
      <w:lvlText w:val="%1、"/>
      <w:lvlJc w:val="left"/>
      <w:pPr>
        <w:ind w:left="0" w:firstLine="0"/>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2">
    <w:nsid w:val="32BC1395"/>
    <w:multiLevelType w:val="multilevel"/>
    <w:tmpl w:val="32BC1395"/>
    <w:lvl w:ilvl="0">
      <w:start w:val="1"/>
      <w:numFmt w:val="decimal"/>
      <w:lvlText w:val="%1."/>
      <w:lvlJc w:val="left"/>
      <w:pPr>
        <w:ind w:left="1001" w:hanging="241"/>
      </w:pPr>
      <w:rPr>
        <w:rFonts w:ascii="宋体" w:eastAsia="宋体" w:hAnsi="宋体" w:cs="宋体" w:hint="default"/>
        <w:w w:val="100"/>
        <w:sz w:val="22"/>
        <w:szCs w:val="22"/>
      </w:rPr>
    </w:lvl>
    <w:lvl w:ilvl="1">
      <w:numFmt w:val="bullet"/>
      <w:lvlText w:val="•"/>
      <w:lvlJc w:val="left"/>
      <w:pPr>
        <w:ind w:left="1942" w:hanging="241"/>
      </w:pPr>
      <w:rPr>
        <w:rFonts w:hint="default"/>
      </w:rPr>
    </w:lvl>
    <w:lvl w:ilvl="2">
      <w:numFmt w:val="bullet"/>
      <w:lvlText w:val="•"/>
      <w:lvlJc w:val="left"/>
      <w:pPr>
        <w:ind w:left="2885" w:hanging="241"/>
      </w:pPr>
      <w:rPr>
        <w:rFonts w:hint="default"/>
      </w:rPr>
    </w:lvl>
    <w:lvl w:ilvl="3">
      <w:numFmt w:val="bullet"/>
      <w:lvlText w:val="•"/>
      <w:lvlJc w:val="left"/>
      <w:pPr>
        <w:ind w:left="3827" w:hanging="241"/>
      </w:pPr>
      <w:rPr>
        <w:rFonts w:hint="default"/>
      </w:rPr>
    </w:lvl>
    <w:lvl w:ilvl="4">
      <w:numFmt w:val="bullet"/>
      <w:lvlText w:val="•"/>
      <w:lvlJc w:val="left"/>
      <w:pPr>
        <w:ind w:left="4770" w:hanging="241"/>
      </w:pPr>
      <w:rPr>
        <w:rFonts w:hint="default"/>
      </w:rPr>
    </w:lvl>
    <w:lvl w:ilvl="5">
      <w:numFmt w:val="bullet"/>
      <w:lvlText w:val="•"/>
      <w:lvlJc w:val="left"/>
      <w:pPr>
        <w:ind w:left="5713" w:hanging="241"/>
      </w:pPr>
      <w:rPr>
        <w:rFonts w:hint="default"/>
      </w:rPr>
    </w:lvl>
    <w:lvl w:ilvl="6">
      <w:numFmt w:val="bullet"/>
      <w:lvlText w:val="•"/>
      <w:lvlJc w:val="left"/>
      <w:pPr>
        <w:ind w:left="6655" w:hanging="241"/>
      </w:pPr>
      <w:rPr>
        <w:rFonts w:hint="default"/>
      </w:rPr>
    </w:lvl>
    <w:lvl w:ilvl="7">
      <w:numFmt w:val="bullet"/>
      <w:lvlText w:val="•"/>
      <w:lvlJc w:val="left"/>
      <w:pPr>
        <w:ind w:left="7598" w:hanging="241"/>
      </w:pPr>
      <w:rPr>
        <w:rFonts w:hint="default"/>
      </w:rPr>
    </w:lvl>
    <w:lvl w:ilvl="8">
      <w:numFmt w:val="bullet"/>
      <w:lvlText w:val="•"/>
      <w:lvlJc w:val="left"/>
      <w:pPr>
        <w:ind w:left="8540" w:hanging="241"/>
      </w:pPr>
      <w:rPr>
        <w:rFonts w:hint="default"/>
      </w:rPr>
    </w:lvl>
  </w:abstractNum>
  <w:abstractNum w:abstractNumId="13">
    <w:nsid w:val="34CD68E4"/>
    <w:multiLevelType w:val="multilevel"/>
    <w:tmpl w:val="34CD68E4"/>
    <w:lvl w:ilvl="0">
      <w:start w:val="3"/>
      <w:numFmt w:val="chineseCounting"/>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358A3425"/>
    <w:multiLevelType w:val="multilevel"/>
    <w:tmpl w:val="358A3425"/>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3C4881EB"/>
    <w:multiLevelType w:val="singleLevel"/>
    <w:tmpl w:val="3C4881EB"/>
    <w:lvl w:ilvl="0">
      <w:start w:val="5"/>
      <w:numFmt w:val="decimal"/>
      <w:suff w:val="nothing"/>
      <w:lvlText w:val="%1、"/>
      <w:lvlJc w:val="left"/>
    </w:lvl>
  </w:abstractNum>
  <w:abstractNum w:abstractNumId="16">
    <w:nsid w:val="514B5EBE"/>
    <w:multiLevelType w:val="multilevel"/>
    <w:tmpl w:val="514B5EBE"/>
    <w:lvl w:ilvl="0">
      <w:start w:val="1"/>
      <w:numFmt w:val="decimal"/>
      <w:lvlText w:val="%1."/>
      <w:lvlJc w:val="left"/>
      <w:pPr>
        <w:ind w:left="1001" w:hanging="241"/>
      </w:pPr>
      <w:rPr>
        <w:rFonts w:ascii="宋体" w:eastAsia="宋体" w:hAnsi="宋体" w:cs="宋体" w:hint="default"/>
        <w:w w:val="100"/>
        <w:sz w:val="22"/>
        <w:szCs w:val="22"/>
      </w:rPr>
    </w:lvl>
    <w:lvl w:ilvl="1">
      <w:numFmt w:val="bullet"/>
      <w:lvlText w:val="•"/>
      <w:lvlJc w:val="left"/>
      <w:pPr>
        <w:ind w:left="1942" w:hanging="241"/>
      </w:pPr>
      <w:rPr>
        <w:rFonts w:hint="default"/>
      </w:rPr>
    </w:lvl>
    <w:lvl w:ilvl="2">
      <w:numFmt w:val="bullet"/>
      <w:lvlText w:val="•"/>
      <w:lvlJc w:val="left"/>
      <w:pPr>
        <w:ind w:left="2885" w:hanging="241"/>
      </w:pPr>
      <w:rPr>
        <w:rFonts w:hint="default"/>
      </w:rPr>
    </w:lvl>
    <w:lvl w:ilvl="3">
      <w:numFmt w:val="bullet"/>
      <w:lvlText w:val="•"/>
      <w:lvlJc w:val="left"/>
      <w:pPr>
        <w:ind w:left="3827" w:hanging="241"/>
      </w:pPr>
      <w:rPr>
        <w:rFonts w:hint="default"/>
      </w:rPr>
    </w:lvl>
    <w:lvl w:ilvl="4">
      <w:numFmt w:val="bullet"/>
      <w:lvlText w:val="•"/>
      <w:lvlJc w:val="left"/>
      <w:pPr>
        <w:ind w:left="4770" w:hanging="241"/>
      </w:pPr>
      <w:rPr>
        <w:rFonts w:hint="default"/>
      </w:rPr>
    </w:lvl>
    <w:lvl w:ilvl="5">
      <w:numFmt w:val="bullet"/>
      <w:lvlText w:val="•"/>
      <w:lvlJc w:val="left"/>
      <w:pPr>
        <w:ind w:left="5713" w:hanging="241"/>
      </w:pPr>
      <w:rPr>
        <w:rFonts w:hint="default"/>
      </w:rPr>
    </w:lvl>
    <w:lvl w:ilvl="6">
      <w:numFmt w:val="bullet"/>
      <w:lvlText w:val="•"/>
      <w:lvlJc w:val="left"/>
      <w:pPr>
        <w:ind w:left="6655" w:hanging="241"/>
      </w:pPr>
      <w:rPr>
        <w:rFonts w:hint="default"/>
      </w:rPr>
    </w:lvl>
    <w:lvl w:ilvl="7">
      <w:numFmt w:val="bullet"/>
      <w:lvlText w:val="•"/>
      <w:lvlJc w:val="left"/>
      <w:pPr>
        <w:ind w:left="7598" w:hanging="241"/>
      </w:pPr>
      <w:rPr>
        <w:rFonts w:hint="default"/>
      </w:rPr>
    </w:lvl>
    <w:lvl w:ilvl="8">
      <w:numFmt w:val="bullet"/>
      <w:lvlText w:val="•"/>
      <w:lvlJc w:val="left"/>
      <w:pPr>
        <w:ind w:left="8540" w:hanging="241"/>
      </w:pPr>
      <w:rPr>
        <w:rFonts w:hint="default"/>
      </w:rPr>
    </w:lvl>
  </w:abstractNum>
  <w:abstractNum w:abstractNumId="17">
    <w:nsid w:val="5CEC53F4"/>
    <w:multiLevelType w:val="singleLevel"/>
    <w:tmpl w:val="5CEC53F4"/>
    <w:lvl w:ilvl="0">
      <w:start w:val="7"/>
      <w:numFmt w:val="chineseCounting"/>
      <w:suff w:val="nothing"/>
      <w:lvlText w:val="%1、"/>
      <w:lvlJc w:val="left"/>
      <w:rPr>
        <w:rFonts w:hint="eastAsia"/>
      </w:rPr>
    </w:lvl>
  </w:abstractNum>
  <w:abstractNum w:abstractNumId="18">
    <w:nsid w:val="5FB03E84"/>
    <w:multiLevelType w:val="hybridMultilevel"/>
    <w:tmpl w:val="27C28DD4"/>
    <w:lvl w:ilvl="0" w:tplc="80A816AC">
      <w:start w:val="1"/>
      <w:numFmt w:val="decimal"/>
      <w:lvlText w:val="%1."/>
      <w:lvlJc w:val="left"/>
      <w:pPr>
        <w:ind w:left="365" w:hanging="212"/>
      </w:pPr>
      <w:rPr>
        <w:rFonts w:ascii="宋体" w:eastAsia="宋体" w:hAnsi="宋体" w:cs="宋体" w:hint="default"/>
        <w:spacing w:val="1"/>
        <w:w w:val="99"/>
        <w:sz w:val="19"/>
        <w:szCs w:val="19"/>
      </w:rPr>
    </w:lvl>
    <w:lvl w:ilvl="1" w:tplc="045A6A14">
      <w:numFmt w:val="bullet"/>
      <w:lvlText w:val="•"/>
      <w:lvlJc w:val="left"/>
      <w:pPr>
        <w:ind w:left="965" w:hanging="212"/>
      </w:pPr>
      <w:rPr>
        <w:rFonts w:hint="default"/>
      </w:rPr>
    </w:lvl>
    <w:lvl w:ilvl="2" w:tplc="E5CAF334">
      <w:numFmt w:val="bullet"/>
      <w:lvlText w:val="•"/>
      <w:lvlJc w:val="left"/>
      <w:pPr>
        <w:ind w:left="1571" w:hanging="212"/>
      </w:pPr>
      <w:rPr>
        <w:rFonts w:hint="default"/>
      </w:rPr>
    </w:lvl>
    <w:lvl w:ilvl="3" w:tplc="94866972">
      <w:numFmt w:val="bullet"/>
      <w:lvlText w:val="•"/>
      <w:lvlJc w:val="left"/>
      <w:pPr>
        <w:ind w:left="2176" w:hanging="212"/>
      </w:pPr>
      <w:rPr>
        <w:rFonts w:hint="default"/>
      </w:rPr>
    </w:lvl>
    <w:lvl w:ilvl="4" w:tplc="CE5E87F8">
      <w:numFmt w:val="bullet"/>
      <w:lvlText w:val="•"/>
      <w:lvlJc w:val="left"/>
      <w:pPr>
        <w:ind w:left="2782" w:hanging="212"/>
      </w:pPr>
      <w:rPr>
        <w:rFonts w:hint="default"/>
      </w:rPr>
    </w:lvl>
    <w:lvl w:ilvl="5" w:tplc="96C20D74">
      <w:numFmt w:val="bullet"/>
      <w:lvlText w:val="•"/>
      <w:lvlJc w:val="left"/>
      <w:pPr>
        <w:ind w:left="3387" w:hanging="212"/>
      </w:pPr>
      <w:rPr>
        <w:rFonts w:hint="default"/>
      </w:rPr>
    </w:lvl>
    <w:lvl w:ilvl="6" w:tplc="63EEFB12">
      <w:numFmt w:val="bullet"/>
      <w:lvlText w:val="•"/>
      <w:lvlJc w:val="left"/>
      <w:pPr>
        <w:ind w:left="3993" w:hanging="212"/>
      </w:pPr>
      <w:rPr>
        <w:rFonts w:hint="default"/>
      </w:rPr>
    </w:lvl>
    <w:lvl w:ilvl="7" w:tplc="7FD6AD98">
      <w:numFmt w:val="bullet"/>
      <w:lvlText w:val="•"/>
      <w:lvlJc w:val="left"/>
      <w:pPr>
        <w:ind w:left="4598" w:hanging="212"/>
      </w:pPr>
      <w:rPr>
        <w:rFonts w:hint="default"/>
      </w:rPr>
    </w:lvl>
    <w:lvl w:ilvl="8" w:tplc="40B487B6">
      <w:numFmt w:val="bullet"/>
      <w:lvlText w:val="•"/>
      <w:lvlJc w:val="left"/>
      <w:pPr>
        <w:ind w:left="5204" w:hanging="212"/>
      </w:pPr>
      <w:rPr>
        <w:rFonts w:hint="default"/>
      </w:rPr>
    </w:lvl>
  </w:abstractNum>
  <w:abstractNum w:abstractNumId="19">
    <w:nsid w:val="732E7A69"/>
    <w:multiLevelType w:val="multilevel"/>
    <w:tmpl w:val="732E7A69"/>
    <w:lvl w:ilvl="0">
      <w:start w:val="1"/>
      <w:numFmt w:val="decimal"/>
      <w:lvlText w:val="(%1)"/>
      <w:lvlJc w:val="left"/>
      <w:pPr>
        <w:ind w:left="280" w:hanging="361"/>
      </w:pPr>
      <w:rPr>
        <w:rFonts w:ascii="宋体" w:eastAsia="宋体" w:hAnsi="宋体" w:cs="宋体" w:hint="default"/>
        <w:spacing w:val="-17"/>
        <w:w w:val="100"/>
        <w:sz w:val="22"/>
        <w:szCs w:val="22"/>
      </w:rPr>
    </w:lvl>
    <w:lvl w:ilvl="1">
      <w:numFmt w:val="bullet"/>
      <w:lvlText w:val="•"/>
      <w:lvlJc w:val="left"/>
      <w:pPr>
        <w:ind w:left="1294" w:hanging="361"/>
      </w:pPr>
      <w:rPr>
        <w:rFonts w:hint="default"/>
      </w:rPr>
    </w:lvl>
    <w:lvl w:ilvl="2">
      <w:numFmt w:val="bullet"/>
      <w:lvlText w:val="•"/>
      <w:lvlJc w:val="left"/>
      <w:pPr>
        <w:ind w:left="2309" w:hanging="361"/>
      </w:pPr>
      <w:rPr>
        <w:rFonts w:hint="default"/>
      </w:rPr>
    </w:lvl>
    <w:lvl w:ilvl="3">
      <w:numFmt w:val="bullet"/>
      <w:lvlText w:val="•"/>
      <w:lvlJc w:val="left"/>
      <w:pPr>
        <w:ind w:left="3323" w:hanging="361"/>
      </w:pPr>
      <w:rPr>
        <w:rFonts w:hint="default"/>
      </w:rPr>
    </w:lvl>
    <w:lvl w:ilvl="4">
      <w:numFmt w:val="bullet"/>
      <w:lvlText w:val="•"/>
      <w:lvlJc w:val="left"/>
      <w:pPr>
        <w:ind w:left="4338" w:hanging="361"/>
      </w:pPr>
      <w:rPr>
        <w:rFonts w:hint="default"/>
      </w:rPr>
    </w:lvl>
    <w:lvl w:ilvl="5">
      <w:numFmt w:val="bullet"/>
      <w:lvlText w:val="•"/>
      <w:lvlJc w:val="left"/>
      <w:pPr>
        <w:ind w:left="5353" w:hanging="361"/>
      </w:pPr>
      <w:rPr>
        <w:rFonts w:hint="default"/>
      </w:rPr>
    </w:lvl>
    <w:lvl w:ilvl="6">
      <w:numFmt w:val="bullet"/>
      <w:lvlText w:val="•"/>
      <w:lvlJc w:val="left"/>
      <w:pPr>
        <w:ind w:left="6367" w:hanging="361"/>
      </w:pPr>
      <w:rPr>
        <w:rFonts w:hint="default"/>
      </w:rPr>
    </w:lvl>
    <w:lvl w:ilvl="7">
      <w:numFmt w:val="bullet"/>
      <w:lvlText w:val="•"/>
      <w:lvlJc w:val="left"/>
      <w:pPr>
        <w:ind w:left="7382" w:hanging="361"/>
      </w:pPr>
      <w:rPr>
        <w:rFonts w:hint="default"/>
      </w:rPr>
    </w:lvl>
    <w:lvl w:ilvl="8">
      <w:numFmt w:val="bullet"/>
      <w:lvlText w:val="•"/>
      <w:lvlJc w:val="left"/>
      <w:pPr>
        <w:ind w:left="8396" w:hanging="361"/>
      </w:pPr>
      <w:rPr>
        <w:rFonts w:hint="default"/>
      </w:rPr>
    </w:lvl>
  </w:abstractNum>
  <w:num w:numId="1">
    <w:abstractNumId w:val="5"/>
  </w:num>
  <w:num w:numId="2">
    <w:abstractNumId w:val="9"/>
  </w:num>
  <w:num w:numId="3">
    <w:abstractNumId w:val="6"/>
  </w:num>
  <w:num w:numId="4">
    <w:abstractNumId w:val="0"/>
  </w:num>
  <w:num w:numId="5">
    <w:abstractNumId w:val="17"/>
  </w:num>
  <w:num w:numId="6">
    <w:abstractNumId w:val="4"/>
  </w:num>
  <w:num w:numId="7">
    <w:abstractNumId w:val="11"/>
  </w:num>
  <w:num w:numId="8">
    <w:abstractNumId w:val="3"/>
  </w:num>
  <w:num w:numId="9">
    <w:abstractNumId w:val="2"/>
  </w:num>
  <w:num w:numId="10">
    <w:abstractNumId w:val="1"/>
  </w:num>
  <w:num w:numId="11">
    <w:abstractNumId w:val="12"/>
  </w:num>
  <w:num w:numId="12">
    <w:abstractNumId w:val="19"/>
  </w:num>
  <w:num w:numId="13">
    <w:abstractNumId w:val="7"/>
  </w:num>
  <w:num w:numId="14">
    <w:abstractNumId w:val="16"/>
  </w:num>
  <w:num w:numId="15">
    <w:abstractNumId w:val="18"/>
  </w:num>
  <w:num w:numId="16">
    <w:abstractNumId w:val="15"/>
  </w:num>
  <w:num w:numId="1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grammar="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49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
  <w:docVars>
    <w:docVar w:name="commondata" w:val="eyJoZGlkIjoiNDRmZjBhZDg1OGY2NTA5MDkzZGVmNzFkOTY3MTRkZTkifQ=="/>
  </w:docVars>
  <w:rsids>
    <w:rsidRoot w:val="00172A27"/>
    <w:rsid w:val="00000D86"/>
    <w:rsid w:val="000012DC"/>
    <w:rsid w:val="0000342A"/>
    <w:rsid w:val="00017C80"/>
    <w:rsid w:val="00021382"/>
    <w:rsid w:val="00022915"/>
    <w:rsid w:val="0002365C"/>
    <w:rsid w:val="00023E35"/>
    <w:rsid w:val="000311E5"/>
    <w:rsid w:val="00031280"/>
    <w:rsid w:val="000335BD"/>
    <w:rsid w:val="000359EB"/>
    <w:rsid w:val="00040F02"/>
    <w:rsid w:val="000425EF"/>
    <w:rsid w:val="00042D26"/>
    <w:rsid w:val="000611DA"/>
    <w:rsid w:val="00072A33"/>
    <w:rsid w:val="00073EBB"/>
    <w:rsid w:val="00074CCA"/>
    <w:rsid w:val="00074FD4"/>
    <w:rsid w:val="00077729"/>
    <w:rsid w:val="00084EAA"/>
    <w:rsid w:val="00087819"/>
    <w:rsid w:val="00096E6A"/>
    <w:rsid w:val="000A2EA4"/>
    <w:rsid w:val="000A73E6"/>
    <w:rsid w:val="000B174D"/>
    <w:rsid w:val="000B1A29"/>
    <w:rsid w:val="000B44D5"/>
    <w:rsid w:val="000B50B7"/>
    <w:rsid w:val="000B57D2"/>
    <w:rsid w:val="000C14F3"/>
    <w:rsid w:val="000D1428"/>
    <w:rsid w:val="000D1A39"/>
    <w:rsid w:val="000D3A78"/>
    <w:rsid w:val="000E1611"/>
    <w:rsid w:val="000E1C03"/>
    <w:rsid w:val="000E1F29"/>
    <w:rsid w:val="000E342D"/>
    <w:rsid w:val="000E3E38"/>
    <w:rsid w:val="000E697C"/>
    <w:rsid w:val="000F3B42"/>
    <w:rsid w:val="000F69CE"/>
    <w:rsid w:val="001032CB"/>
    <w:rsid w:val="00103DBC"/>
    <w:rsid w:val="00116B70"/>
    <w:rsid w:val="00117A20"/>
    <w:rsid w:val="0012062C"/>
    <w:rsid w:val="00133964"/>
    <w:rsid w:val="00140D65"/>
    <w:rsid w:val="00145189"/>
    <w:rsid w:val="00146FA0"/>
    <w:rsid w:val="0016514B"/>
    <w:rsid w:val="00165670"/>
    <w:rsid w:val="001710D0"/>
    <w:rsid w:val="00172A27"/>
    <w:rsid w:val="00181ADF"/>
    <w:rsid w:val="001848BB"/>
    <w:rsid w:val="00184E0F"/>
    <w:rsid w:val="00192FB2"/>
    <w:rsid w:val="001A2C3A"/>
    <w:rsid w:val="001A7141"/>
    <w:rsid w:val="001B0BB6"/>
    <w:rsid w:val="001C0BFA"/>
    <w:rsid w:val="001C1B53"/>
    <w:rsid w:val="001C516F"/>
    <w:rsid w:val="001D7E14"/>
    <w:rsid w:val="001F15B0"/>
    <w:rsid w:val="001F59BD"/>
    <w:rsid w:val="00201EC1"/>
    <w:rsid w:val="00202F52"/>
    <w:rsid w:val="00206914"/>
    <w:rsid w:val="00207D42"/>
    <w:rsid w:val="00220572"/>
    <w:rsid w:val="00220609"/>
    <w:rsid w:val="002331A2"/>
    <w:rsid w:val="002334B5"/>
    <w:rsid w:val="00235E7D"/>
    <w:rsid w:val="00241533"/>
    <w:rsid w:val="0025031E"/>
    <w:rsid w:val="002529A3"/>
    <w:rsid w:val="00253F3A"/>
    <w:rsid w:val="002639DE"/>
    <w:rsid w:val="00274C46"/>
    <w:rsid w:val="002833AC"/>
    <w:rsid w:val="002841D6"/>
    <w:rsid w:val="00285482"/>
    <w:rsid w:val="00296B54"/>
    <w:rsid w:val="00297581"/>
    <w:rsid w:val="002A5A06"/>
    <w:rsid w:val="002C3C79"/>
    <w:rsid w:val="002D1BB6"/>
    <w:rsid w:val="002D4453"/>
    <w:rsid w:val="002E6ADE"/>
    <w:rsid w:val="002F661D"/>
    <w:rsid w:val="00310290"/>
    <w:rsid w:val="00310A61"/>
    <w:rsid w:val="00310C23"/>
    <w:rsid w:val="0031646D"/>
    <w:rsid w:val="00316888"/>
    <w:rsid w:val="003209DC"/>
    <w:rsid w:val="003270B6"/>
    <w:rsid w:val="00337EFC"/>
    <w:rsid w:val="00352AAA"/>
    <w:rsid w:val="00352D6B"/>
    <w:rsid w:val="00355E9D"/>
    <w:rsid w:val="003643BB"/>
    <w:rsid w:val="0037343B"/>
    <w:rsid w:val="00385EAB"/>
    <w:rsid w:val="00387381"/>
    <w:rsid w:val="003877A6"/>
    <w:rsid w:val="00391758"/>
    <w:rsid w:val="00394A7C"/>
    <w:rsid w:val="003A18E8"/>
    <w:rsid w:val="003A3F42"/>
    <w:rsid w:val="003B2303"/>
    <w:rsid w:val="003B3F08"/>
    <w:rsid w:val="003D47EC"/>
    <w:rsid w:val="003D7BA7"/>
    <w:rsid w:val="003E600F"/>
    <w:rsid w:val="003F1C42"/>
    <w:rsid w:val="003F42D8"/>
    <w:rsid w:val="003F514B"/>
    <w:rsid w:val="003F60C3"/>
    <w:rsid w:val="003F61E5"/>
    <w:rsid w:val="004022F1"/>
    <w:rsid w:val="00405E38"/>
    <w:rsid w:val="00406CC4"/>
    <w:rsid w:val="004077B0"/>
    <w:rsid w:val="00411ACA"/>
    <w:rsid w:val="00411B99"/>
    <w:rsid w:val="004175D1"/>
    <w:rsid w:val="0043438B"/>
    <w:rsid w:val="00440B6E"/>
    <w:rsid w:val="00440C60"/>
    <w:rsid w:val="0044125A"/>
    <w:rsid w:val="00443AD2"/>
    <w:rsid w:val="00443C05"/>
    <w:rsid w:val="004547EC"/>
    <w:rsid w:val="004570BD"/>
    <w:rsid w:val="00457BB3"/>
    <w:rsid w:val="00463FFE"/>
    <w:rsid w:val="004645C2"/>
    <w:rsid w:val="0046715C"/>
    <w:rsid w:val="004673F0"/>
    <w:rsid w:val="004675C0"/>
    <w:rsid w:val="00467E5A"/>
    <w:rsid w:val="004730E5"/>
    <w:rsid w:val="004737F9"/>
    <w:rsid w:val="00476EF4"/>
    <w:rsid w:val="00477661"/>
    <w:rsid w:val="00477671"/>
    <w:rsid w:val="00483A0F"/>
    <w:rsid w:val="00492845"/>
    <w:rsid w:val="00494808"/>
    <w:rsid w:val="00495D90"/>
    <w:rsid w:val="004A181B"/>
    <w:rsid w:val="004A2D7F"/>
    <w:rsid w:val="004B2CAC"/>
    <w:rsid w:val="004C030E"/>
    <w:rsid w:val="004C0F62"/>
    <w:rsid w:val="004C252D"/>
    <w:rsid w:val="004C6789"/>
    <w:rsid w:val="004C693E"/>
    <w:rsid w:val="004C700E"/>
    <w:rsid w:val="004C733E"/>
    <w:rsid w:val="004D00E6"/>
    <w:rsid w:val="004D09E5"/>
    <w:rsid w:val="004D21BE"/>
    <w:rsid w:val="004D26C9"/>
    <w:rsid w:val="004D6E45"/>
    <w:rsid w:val="004D7D7C"/>
    <w:rsid w:val="004E4105"/>
    <w:rsid w:val="00506FC1"/>
    <w:rsid w:val="005157B6"/>
    <w:rsid w:val="00520988"/>
    <w:rsid w:val="00525D37"/>
    <w:rsid w:val="00537DCE"/>
    <w:rsid w:val="00540B17"/>
    <w:rsid w:val="00540E56"/>
    <w:rsid w:val="005411FF"/>
    <w:rsid w:val="00542E61"/>
    <w:rsid w:val="00542EEE"/>
    <w:rsid w:val="00543359"/>
    <w:rsid w:val="0055390D"/>
    <w:rsid w:val="00555D9A"/>
    <w:rsid w:val="00556A7C"/>
    <w:rsid w:val="005578C2"/>
    <w:rsid w:val="0056576E"/>
    <w:rsid w:val="005661A2"/>
    <w:rsid w:val="005676A9"/>
    <w:rsid w:val="00567BC7"/>
    <w:rsid w:val="005700A8"/>
    <w:rsid w:val="00585716"/>
    <w:rsid w:val="00593F61"/>
    <w:rsid w:val="00594981"/>
    <w:rsid w:val="005A6130"/>
    <w:rsid w:val="005A7BF6"/>
    <w:rsid w:val="005B067F"/>
    <w:rsid w:val="005B1057"/>
    <w:rsid w:val="005B2A86"/>
    <w:rsid w:val="005B4A29"/>
    <w:rsid w:val="005B75E3"/>
    <w:rsid w:val="005C330A"/>
    <w:rsid w:val="005C5E59"/>
    <w:rsid w:val="005C7BF3"/>
    <w:rsid w:val="005D1B69"/>
    <w:rsid w:val="005D2135"/>
    <w:rsid w:val="005D2477"/>
    <w:rsid w:val="005D6EC4"/>
    <w:rsid w:val="005E25FC"/>
    <w:rsid w:val="005E3068"/>
    <w:rsid w:val="005E44D9"/>
    <w:rsid w:val="005F37BA"/>
    <w:rsid w:val="005F4301"/>
    <w:rsid w:val="006038F9"/>
    <w:rsid w:val="00612497"/>
    <w:rsid w:val="00616E7C"/>
    <w:rsid w:val="00617DE8"/>
    <w:rsid w:val="00617E56"/>
    <w:rsid w:val="006204E3"/>
    <w:rsid w:val="00622776"/>
    <w:rsid w:val="00632189"/>
    <w:rsid w:val="00633797"/>
    <w:rsid w:val="006445A0"/>
    <w:rsid w:val="006477C8"/>
    <w:rsid w:val="006539F6"/>
    <w:rsid w:val="00654F89"/>
    <w:rsid w:val="0066111B"/>
    <w:rsid w:val="00671115"/>
    <w:rsid w:val="006856E8"/>
    <w:rsid w:val="00686D92"/>
    <w:rsid w:val="006A2111"/>
    <w:rsid w:val="006A2809"/>
    <w:rsid w:val="006B5BC5"/>
    <w:rsid w:val="006B60F1"/>
    <w:rsid w:val="006B63F0"/>
    <w:rsid w:val="006C20C2"/>
    <w:rsid w:val="006C629B"/>
    <w:rsid w:val="006C75E3"/>
    <w:rsid w:val="006D36E9"/>
    <w:rsid w:val="006D60AD"/>
    <w:rsid w:val="006D650F"/>
    <w:rsid w:val="006E6A9D"/>
    <w:rsid w:val="006F7D5C"/>
    <w:rsid w:val="0071502A"/>
    <w:rsid w:val="00722BB9"/>
    <w:rsid w:val="007307A8"/>
    <w:rsid w:val="007307F6"/>
    <w:rsid w:val="00732F50"/>
    <w:rsid w:val="00734AB9"/>
    <w:rsid w:val="00735DC1"/>
    <w:rsid w:val="00741CAC"/>
    <w:rsid w:val="007427DD"/>
    <w:rsid w:val="00751A31"/>
    <w:rsid w:val="00752E2F"/>
    <w:rsid w:val="007562E1"/>
    <w:rsid w:val="007578E4"/>
    <w:rsid w:val="0076034F"/>
    <w:rsid w:val="007723AE"/>
    <w:rsid w:val="00782F6F"/>
    <w:rsid w:val="007936BC"/>
    <w:rsid w:val="007954EC"/>
    <w:rsid w:val="007955E2"/>
    <w:rsid w:val="0079755E"/>
    <w:rsid w:val="007A07C0"/>
    <w:rsid w:val="007A1CD6"/>
    <w:rsid w:val="007A3ACD"/>
    <w:rsid w:val="007B0D65"/>
    <w:rsid w:val="007C0C49"/>
    <w:rsid w:val="007D7C43"/>
    <w:rsid w:val="007E0091"/>
    <w:rsid w:val="007E05CB"/>
    <w:rsid w:val="007E1B46"/>
    <w:rsid w:val="007E627A"/>
    <w:rsid w:val="007E632D"/>
    <w:rsid w:val="007E69ED"/>
    <w:rsid w:val="007E79C6"/>
    <w:rsid w:val="007F19F3"/>
    <w:rsid w:val="007F3EFF"/>
    <w:rsid w:val="007F6D7C"/>
    <w:rsid w:val="00801477"/>
    <w:rsid w:val="008044B9"/>
    <w:rsid w:val="008045F3"/>
    <w:rsid w:val="00805AF7"/>
    <w:rsid w:val="008061FF"/>
    <w:rsid w:val="00807F79"/>
    <w:rsid w:val="00810B32"/>
    <w:rsid w:val="00823B69"/>
    <w:rsid w:val="00831906"/>
    <w:rsid w:val="00834602"/>
    <w:rsid w:val="00840FDE"/>
    <w:rsid w:val="0084430E"/>
    <w:rsid w:val="008459FF"/>
    <w:rsid w:val="008530D2"/>
    <w:rsid w:val="00853AE3"/>
    <w:rsid w:val="00864485"/>
    <w:rsid w:val="0086651B"/>
    <w:rsid w:val="008939C7"/>
    <w:rsid w:val="00896E6D"/>
    <w:rsid w:val="008A4955"/>
    <w:rsid w:val="008B7C6B"/>
    <w:rsid w:val="008B7D2E"/>
    <w:rsid w:val="008C2B16"/>
    <w:rsid w:val="008C75B9"/>
    <w:rsid w:val="008D060F"/>
    <w:rsid w:val="008E4D4D"/>
    <w:rsid w:val="008F61BD"/>
    <w:rsid w:val="0090149E"/>
    <w:rsid w:val="00901927"/>
    <w:rsid w:val="00902316"/>
    <w:rsid w:val="00907AA2"/>
    <w:rsid w:val="00911863"/>
    <w:rsid w:val="00912826"/>
    <w:rsid w:val="00927F01"/>
    <w:rsid w:val="00932957"/>
    <w:rsid w:val="009431A5"/>
    <w:rsid w:val="00947DFC"/>
    <w:rsid w:val="009567DD"/>
    <w:rsid w:val="00972307"/>
    <w:rsid w:val="0097251C"/>
    <w:rsid w:val="009756A6"/>
    <w:rsid w:val="00987B03"/>
    <w:rsid w:val="00991787"/>
    <w:rsid w:val="00995079"/>
    <w:rsid w:val="009B3160"/>
    <w:rsid w:val="009B4976"/>
    <w:rsid w:val="009B7A41"/>
    <w:rsid w:val="009C62A8"/>
    <w:rsid w:val="009D0611"/>
    <w:rsid w:val="009D0F3A"/>
    <w:rsid w:val="009D285B"/>
    <w:rsid w:val="009E17C0"/>
    <w:rsid w:val="009E399A"/>
    <w:rsid w:val="009E4F85"/>
    <w:rsid w:val="00A01CAE"/>
    <w:rsid w:val="00A03737"/>
    <w:rsid w:val="00A03F0F"/>
    <w:rsid w:val="00A11C37"/>
    <w:rsid w:val="00A20FE3"/>
    <w:rsid w:val="00A221AD"/>
    <w:rsid w:val="00A24A41"/>
    <w:rsid w:val="00A322D8"/>
    <w:rsid w:val="00A36053"/>
    <w:rsid w:val="00A45D0A"/>
    <w:rsid w:val="00A46B45"/>
    <w:rsid w:val="00A54437"/>
    <w:rsid w:val="00A61212"/>
    <w:rsid w:val="00A63EE5"/>
    <w:rsid w:val="00A67C5B"/>
    <w:rsid w:val="00A719F2"/>
    <w:rsid w:val="00A73DF2"/>
    <w:rsid w:val="00A7610F"/>
    <w:rsid w:val="00A7716A"/>
    <w:rsid w:val="00A810DC"/>
    <w:rsid w:val="00A847AD"/>
    <w:rsid w:val="00A93472"/>
    <w:rsid w:val="00A94A43"/>
    <w:rsid w:val="00A968D9"/>
    <w:rsid w:val="00A97743"/>
    <w:rsid w:val="00AA6317"/>
    <w:rsid w:val="00AA686C"/>
    <w:rsid w:val="00AB09C4"/>
    <w:rsid w:val="00AB15A3"/>
    <w:rsid w:val="00AB506E"/>
    <w:rsid w:val="00AC07B3"/>
    <w:rsid w:val="00AD0FAA"/>
    <w:rsid w:val="00AE1FAA"/>
    <w:rsid w:val="00AE5AA3"/>
    <w:rsid w:val="00AF19DF"/>
    <w:rsid w:val="00B033A2"/>
    <w:rsid w:val="00B04040"/>
    <w:rsid w:val="00B131CB"/>
    <w:rsid w:val="00B15201"/>
    <w:rsid w:val="00B269F0"/>
    <w:rsid w:val="00B309D6"/>
    <w:rsid w:val="00B31EB5"/>
    <w:rsid w:val="00B40CC7"/>
    <w:rsid w:val="00B46CEF"/>
    <w:rsid w:val="00B52E10"/>
    <w:rsid w:val="00B53E90"/>
    <w:rsid w:val="00B778C3"/>
    <w:rsid w:val="00B81B1B"/>
    <w:rsid w:val="00B87A9A"/>
    <w:rsid w:val="00B93C13"/>
    <w:rsid w:val="00B94297"/>
    <w:rsid w:val="00B975A9"/>
    <w:rsid w:val="00BA2BFE"/>
    <w:rsid w:val="00BA4952"/>
    <w:rsid w:val="00BA56CF"/>
    <w:rsid w:val="00BA5F8C"/>
    <w:rsid w:val="00BA7E27"/>
    <w:rsid w:val="00BB57DB"/>
    <w:rsid w:val="00BC3121"/>
    <w:rsid w:val="00BC3BFB"/>
    <w:rsid w:val="00BD2320"/>
    <w:rsid w:val="00BD2AD5"/>
    <w:rsid w:val="00BD3B54"/>
    <w:rsid w:val="00BD3E6D"/>
    <w:rsid w:val="00BE329E"/>
    <w:rsid w:val="00BE79CB"/>
    <w:rsid w:val="00BF02E9"/>
    <w:rsid w:val="00BF402D"/>
    <w:rsid w:val="00BF6879"/>
    <w:rsid w:val="00C0124C"/>
    <w:rsid w:val="00C06995"/>
    <w:rsid w:val="00C06A82"/>
    <w:rsid w:val="00C07810"/>
    <w:rsid w:val="00C12E43"/>
    <w:rsid w:val="00C16E83"/>
    <w:rsid w:val="00C2413A"/>
    <w:rsid w:val="00C31FB4"/>
    <w:rsid w:val="00C32C4F"/>
    <w:rsid w:val="00C34930"/>
    <w:rsid w:val="00C34CAB"/>
    <w:rsid w:val="00C35A88"/>
    <w:rsid w:val="00C377F2"/>
    <w:rsid w:val="00C46E8A"/>
    <w:rsid w:val="00C512F4"/>
    <w:rsid w:val="00C5196F"/>
    <w:rsid w:val="00C57326"/>
    <w:rsid w:val="00C625F4"/>
    <w:rsid w:val="00C66291"/>
    <w:rsid w:val="00C66AF8"/>
    <w:rsid w:val="00C73FD3"/>
    <w:rsid w:val="00C76796"/>
    <w:rsid w:val="00C84C16"/>
    <w:rsid w:val="00C94E78"/>
    <w:rsid w:val="00C9541D"/>
    <w:rsid w:val="00C95C91"/>
    <w:rsid w:val="00C96923"/>
    <w:rsid w:val="00CA1D04"/>
    <w:rsid w:val="00CC247E"/>
    <w:rsid w:val="00CC4D8D"/>
    <w:rsid w:val="00CD02B4"/>
    <w:rsid w:val="00CD2334"/>
    <w:rsid w:val="00CD5A0B"/>
    <w:rsid w:val="00CD6E0B"/>
    <w:rsid w:val="00CE0328"/>
    <w:rsid w:val="00CE5CB2"/>
    <w:rsid w:val="00CF0433"/>
    <w:rsid w:val="00CF50F1"/>
    <w:rsid w:val="00CF5CC8"/>
    <w:rsid w:val="00D01346"/>
    <w:rsid w:val="00D01E71"/>
    <w:rsid w:val="00D070E7"/>
    <w:rsid w:val="00D13820"/>
    <w:rsid w:val="00D20230"/>
    <w:rsid w:val="00D2030B"/>
    <w:rsid w:val="00D20A44"/>
    <w:rsid w:val="00D22D02"/>
    <w:rsid w:val="00D263DF"/>
    <w:rsid w:val="00D327E0"/>
    <w:rsid w:val="00D35160"/>
    <w:rsid w:val="00D35EA9"/>
    <w:rsid w:val="00D410BB"/>
    <w:rsid w:val="00D45FCE"/>
    <w:rsid w:val="00D54F88"/>
    <w:rsid w:val="00D62E07"/>
    <w:rsid w:val="00D7247F"/>
    <w:rsid w:val="00D75ED6"/>
    <w:rsid w:val="00D76F6F"/>
    <w:rsid w:val="00D7784F"/>
    <w:rsid w:val="00D77C53"/>
    <w:rsid w:val="00D84C27"/>
    <w:rsid w:val="00D86F0E"/>
    <w:rsid w:val="00D925BC"/>
    <w:rsid w:val="00D9494B"/>
    <w:rsid w:val="00D97F6B"/>
    <w:rsid w:val="00DA1350"/>
    <w:rsid w:val="00DA41E2"/>
    <w:rsid w:val="00DA5807"/>
    <w:rsid w:val="00DB2E34"/>
    <w:rsid w:val="00DB5A24"/>
    <w:rsid w:val="00DC0C2D"/>
    <w:rsid w:val="00DC7029"/>
    <w:rsid w:val="00DD04B1"/>
    <w:rsid w:val="00DD5E9A"/>
    <w:rsid w:val="00DE070A"/>
    <w:rsid w:val="00DF2659"/>
    <w:rsid w:val="00E02477"/>
    <w:rsid w:val="00E0484C"/>
    <w:rsid w:val="00E07159"/>
    <w:rsid w:val="00E11C48"/>
    <w:rsid w:val="00E1302E"/>
    <w:rsid w:val="00E1505F"/>
    <w:rsid w:val="00E214A6"/>
    <w:rsid w:val="00E32FB3"/>
    <w:rsid w:val="00E34448"/>
    <w:rsid w:val="00E3484F"/>
    <w:rsid w:val="00E37949"/>
    <w:rsid w:val="00E42C5E"/>
    <w:rsid w:val="00E466A1"/>
    <w:rsid w:val="00E50863"/>
    <w:rsid w:val="00E51D5F"/>
    <w:rsid w:val="00E63D6B"/>
    <w:rsid w:val="00E7244A"/>
    <w:rsid w:val="00E743E0"/>
    <w:rsid w:val="00E75E00"/>
    <w:rsid w:val="00E807EB"/>
    <w:rsid w:val="00E82CAA"/>
    <w:rsid w:val="00E91108"/>
    <w:rsid w:val="00EA150B"/>
    <w:rsid w:val="00EA1B39"/>
    <w:rsid w:val="00EA264B"/>
    <w:rsid w:val="00EA27C0"/>
    <w:rsid w:val="00EA4F05"/>
    <w:rsid w:val="00EA50F5"/>
    <w:rsid w:val="00EA6C7A"/>
    <w:rsid w:val="00EC0089"/>
    <w:rsid w:val="00EC4703"/>
    <w:rsid w:val="00EC746E"/>
    <w:rsid w:val="00EC7B96"/>
    <w:rsid w:val="00ED6840"/>
    <w:rsid w:val="00EE4132"/>
    <w:rsid w:val="00EE7AA7"/>
    <w:rsid w:val="00EF1BF6"/>
    <w:rsid w:val="00EF3A07"/>
    <w:rsid w:val="00EF7C42"/>
    <w:rsid w:val="00F11D1D"/>
    <w:rsid w:val="00F16452"/>
    <w:rsid w:val="00F22A30"/>
    <w:rsid w:val="00F234DC"/>
    <w:rsid w:val="00F24B7C"/>
    <w:rsid w:val="00F25687"/>
    <w:rsid w:val="00F26CEA"/>
    <w:rsid w:val="00F326C6"/>
    <w:rsid w:val="00F3294A"/>
    <w:rsid w:val="00F406B2"/>
    <w:rsid w:val="00F41604"/>
    <w:rsid w:val="00F50542"/>
    <w:rsid w:val="00F50F4A"/>
    <w:rsid w:val="00F554A3"/>
    <w:rsid w:val="00F563B6"/>
    <w:rsid w:val="00F60965"/>
    <w:rsid w:val="00F62CDD"/>
    <w:rsid w:val="00F65039"/>
    <w:rsid w:val="00F65367"/>
    <w:rsid w:val="00F70286"/>
    <w:rsid w:val="00F77876"/>
    <w:rsid w:val="00F80BB6"/>
    <w:rsid w:val="00F810D1"/>
    <w:rsid w:val="00F86136"/>
    <w:rsid w:val="00F87559"/>
    <w:rsid w:val="00F90964"/>
    <w:rsid w:val="00F91665"/>
    <w:rsid w:val="00F91CE2"/>
    <w:rsid w:val="00F964A2"/>
    <w:rsid w:val="00FB0BD3"/>
    <w:rsid w:val="00FB2397"/>
    <w:rsid w:val="00FC45FA"/>
    <w:rsid w:val="00FD51FA"/>
    <w:rsid w:val="00FD6997"/>
    <w:rsid w:val="00FE3766"/>
    <w:rsid w:val="00FE4A2B"/>
    <w:rsid w:val="00FE6016"/>
    <w:rsid w:val="00FE71A5"/>
    <w:rsid w:val="0119677B"/>
    <w:rsid w:val="01EC0FD4"/>
    <w:rsid w:val="026C5E5A"/>
    <w:rsid w:val="02B4774F"/>
    <w:rsid w:val="0405748B"/>
    <w:rsid w:val="04203D49"/>
    <w:rsid w:val="0526590B"/>
    <w:rsid w:val="06A132EC"/>
    <w:rsid w:val="077B19CB"/>
    <w:rsid w:val="088A61B1"/>
    <w:rsid w:val="093E76C7"/>
    <w:rsid w:val="0A652A31"/>
    <w:rsid w:val="0AF7235D"/>
    <w:rsid w:val="0C5C63D0"/>
    <w:rsid w:val="0CBA1CC5"/>
    <w:rsid w:val="0EF9455A"/>
    <w:rsid w:val="0F0A66B4"/>
    <w:rsid w:val="0F57282A"/>
    <w:rsid w:val="0F934E92"/>
    <w:rsid w:val="0FB75ADD"/>
    <w:rsid w:val="10415575"/>
    <w:rsid w:val="11314A97"/>
    <w:rsid w:val="11B73B5E"/>
    <w:rsid w:val="12DE3136"/>
    <w:rsid w:val="1457163D"/>
    <w:rsid w:val="14CE418D"/>
    <w:rsid w:val="159E5049"/>
    <w:rsid w:val="15B55BE6"/>
    <w:rsid w:val="16D231FD"/>
    <w:rsid w:val="17F82ECC"/>
    <w:rsid w:val="18403835"/>
    <w:rsid w:val="19800256"/>
    <w:rsid w:val="198D4609"/>
    <w:rsid w:val="1B970184"/>
    <w:rsid w:val="1BA34EEF"/>
    <w:rsid w:val="1C021F45"/>
    <w:rsid w:val="1CB65664"/>
    <w:rsid w:val="1D704D0A"/>
    <w:rsid w:val="1DC4461A"/>
    <w:rsid w:val="203C7AAE"/>
    <w:rsid w:val="20CF4C51"/>
    <w:rsid w:val="217D0A96"/>
    <w:rsid w:val="22EC0A28"/>
    <w:rsid w:val="2322375E"/>
    <w:rsid w:val="23303386"/>
    <w:rsid w:val="24246DC7"/>
    <w:rsid w:val="264F7A58"/>
    <w:rsid w:val="26D60AE7"/>
    <w:rsid w:val="28285372"/>
    <w:rsid w:val="297C191A"/>
    <w:rsid w:val="29BC5897"/>
    <w:rsid w:val="2C5F50DB"/>
    <w:rsid w:val="2E5E060A"/>
    <w:rsid w:val="2F7D7C0A"/>
    <w:rsid w:val="304C3BC8"/>
    <w:rsid w:val="3107383C"/>
    <w:rsid w:val="336D4581"/>
    <w:rsid w:val="36B6349F"/>
    <w:rsid w:val="37403D5B"/>
    <w:rsid w:val="37712166"/>
    <w:rsid w:val="386E302B"/>
    <w:rsid w:val="39697C13"/>
    <w:rsid w:val="39B5388B"/>
    <w:rsid w:val="3A657125"/>
    <w:rsid w:val="3AE80991"/>
    <w:rsid w:val="3C017F5D"/>
    <w:rsid w:val="3C93549D"/>
    <w:rsid w:val="3F115250"/>
    <w:rsid w:val="3F3D63D0"/>
    <w:rsid w:val="415E375B"/>
    <w:rsid w:val="42B410B6"/>
    <w:rsid w:val="42FC5931"/>
    <w:rsid w:val="439A5758"/>
    <w:rsid w:val="44493954"/>
    <w:rsid w:val="44586B88"/>
    <w:rsid w:val="449A4E1C"/>
    <w:rsid w:val="44C230BD"/>
    <w:rsid w:val="45CD0EAF"/>
    <w:rsid w:val="4793788F"/>
    <w:rsid w:val="494438CE"/>
    <w:rsid w:val="4A233794"/>
    <w:rsid w:val="4A5120AF"/>
    <w:rsid w:val="4F273900"/>
    <w:rsid w:val="500F1CD0"/>
    <w:rsid w:val="5011153E"/>
    <w:rsid w:val="50E5661C"/>
    <w:rsid w:val="52516C1A"/>
    <w:rsid w:val="53F42539"/>
    <w:rsid w:val="541C54DC"/>
    <w:rsid w:val="56250515"/>
    <w:rsid w:val="565928AA"/>
    <w:rsid w:val="56680079"/>
    <w:rsid w:val="56785C3A"/>
    <w:rsid w:val="56D214F1"/>
    <w:rsid w:val="56DE4CCA"/>
    <w:rsid w:val="575B1F89"/>
    <w:rsid w:val="581418D7"/>
    <w:rsid w:val="5A3C373A"/>
    <w:rsid w:val="5CC12C8B"/>
    <w:rsid w:val="5E420B5C"/>
    <w:rsid w:val="5E940365"/>
    <w:rsid w:val="5F1A489A"/>
    <w:rsid w:val="609E371C"/>
    <w:rsid w:val="611A0FF5"/>
    <w:rsid w:val="611A5300"/>
    <w:rsid w:val="6409726B"/>
    <w:rsid w:val="651914FD"/>
    <w:rsid w:val="65984203"/>
    <w:rsid w:val="65DC166F"/>
    <w:rsid w:val="66B477F6"/>
    <w:rsid w:val="66F12C55"/>
    <w:rsid w:val="682664D1"/>
    <w:rsid w:val="686A219D"/>
    <w:rsid w:val="68FE4AFE"/>
    <w:rsid w:val="690757B1"/>
    <w:rsid w:val="6CFA617E"/>
    <w:rsid w:val="6E153270"/>
    <w:rsid w:val="6FB65457"/>
    <w:rsid w:val="709374CD"/>
    <w:rsid w:val="71771773"/>
    <w:rsid w:val="718B3DD2"/>
    <w:rsid w:val="736E79D5"/>
    <w:rsid w:val="7553467E"/>
    <w:rsid w:val="757232EB"/>
    <w:rsid w:val="76CB3B22"/>
    <w:rsid w:val="76D8150A"/>
    <w:rsid w:val="78EB3A65"/>
    <w:rsid w:val="7A3868B9"/>
    <w:rsid w:val="7A724E18"/>
    <w:rsid w:val="7C8117B9"/>
    <w:rsid w:val="7C8C3447"/>
    <w:rsid w:val="7CAD0B17"/>
    <w:rsid w:val="7E252401"/>
    <w:rsid w:val="7F511C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Normal Indent" w:uiPriority="99" w:qFormat="1"/>
    <w:lsdException w:name="annotation text" w:uiPriority="99"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uiPriority="1" w:unhideWhenUsed="1" w:qFormat="1"/>
    <w:lsdException w:name="Body Text" w:uiPriority="99" w:qFormat="1"/>
    <w:lsdException w:name="Body Text Indent" w:uiPriority="99" w:qFormat="1"/>
    <w:lsdException w:name="Subtitle" w:uiPriority="99" w:qFormat="1"/>
    <w:lsdException w:name="Date" w:uiPriority="99" w:qFormat="1"/>
    <w:lsdException w:name="Body Text 2" w:uiPriority="99" w:qFormat="1"/>
    <w:lsdException w:name="Body Text 3" w:uiPriority="99" w:qFormat="1"/>
    <w:lsdException w:name="Body Text Indent 2" w:uiPriority="99" w:qFormat="1"/>
    <w:lsdException w:name="Body Text Indent 3" w:uiPriority="99" w:qFormat="1"/>
    <w:lsdException w:name="Hyperlink" w:uiPriority="99" w:qFormat="1"/>
    <w:lsdException w:name="FollowedHyperlink"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semiHidden="1" w:uiPriority="99" w:unhideWhenUsed="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D263DF"/>
    <w:pPr>
      <w:widowControl w:val="0"/>
      <w:jc w:val="both"/>
    </w:pPr>
    <w:rPr>
      <w:rFonts w:ascii="Calibri" w:hAnsi="Calibri"/>
      <w:kern w:val="2"/>
      <w:sz w:val="21"/>
      <w:szCs w:val="22"/>
    </w:rPr>
  </w:style>
  <w:style w:type="paragraph" w:styleId="1">
    <w:name w:val="heading 1"/>
    <w:basedOn w:val="a"/>
    <w:next w:val="a"/>
    <w:link w:val="1Char"/>
    <w:qFormat/>
    <w:rsid w:val="00D263DF"/>
    <w:pPr>
      <w:keepNext/>
      <w:keepLines/>
      <w:spacing w:before="240" w:after="240" w:line="420" w:lineRule="auto"/>
      <w:jc w:val="center"/>
      <w:outlineLvl w:val="0"/>
    </w:pPr>
    <w:rPr>
      <w:rFonts w:ascii="宋体" w:hAnsi="宋体"/>
      <w:b/>
      <w:bCs/>
      <w:color w:val="000000"/>
      <w:kern w:val="44"/>
      <w:sz w:val="36"/>
      <w:szCs w:val="44"/>
    </w:rPr>
  </w:style>
  <w:style w:type="paragraph" w:styleId="20">
    <w:name w:val="heading 2"/>
    <w:basedOn w:val="a"/>
    <w:next w:val="a"/>
    <w:link w:val="2Char"/>
    <w:qFormat/>
    <w:rsid w:val="00D263DF"/>
    <w:pPr>
      <w:keepNext/>
      <w:keepLines/>
      <w:spacing w:before="260" w:after="260" w:line="413" w:lineRule="auto"/>
      <w:jc w:val="center"/>
      <w:outlineLvl w:val="1"/>
    </w:pPr>
    <w:rPr>
      <w:rFonts w:ascii="Arial" w:eastAsia="幼圆" w:hAnsi="Arial"/>
      <w:b/>
      <w:kern w:val="0"/>
      <w:sz w:val="44"/>
      <w:szCs w:val="20"/>
    </w:rPr>
  </w:style>
  <w:style w:type="paragraph" w:styleId="3">
    <w:name w:val="heading 3"/>
    <w:basedOn w:val="a"/>
    <w:next w:val="10"/>
    <w:link w:val="3Char"/>
    <w:qFormat/>
    <w:rsid w:val="00D263DF"/>
    <w:pPr>
      <w:keepNext/>
      <w:keepLines/>
      <w:spacing w:before="260" w:after="260" w:line="413" w:lineRule="auto"/>
      <w:outlineLvl w:val="2"/>
    </w:pPr>
    <w:rPr>
      <w:rFonts w:ascii="Times New Roman" w:hAnsi="Times New Roman"/>
      <w:b/>
      <w:kern w:val="0"/>
      <w:sz w:val="32"/>
      <w:szCs w:val="20"/>
    </w:rPr>
  </w:style>
  <w:style w:type="paragraph" w:styleId="4">
    <w:name w:val="heading 4"/>
    <w:basedOn w:val="a"/>
    <w:next w:val="a"/>
    <w:link w:val="4Char1"/>
    <w:qFormat/>
    <w:rsid w:val="00D263DF"/>
    <w:pPr>
      <w:keepNext/>
      <w:keepLines/>
      <w:spacing w:before="280" w:after="290" w:line="376" w:lineRule="auto"/>
      <w:outlineLvl w:val="3"/>
    </w:pPr>
    <w:rPr>
      <w:rFonts w:ascii="等线 Light" w:eastAsia="等线 Light" w:hAnsi="等线 Light"/>
      <w:b/>
      <w:bCs/>
      <w:sz w:val="28"/>
      <w:szCs w:val="28"/>
    </w:rPr>
  </w:style>
  <w:style w:type="paragraph" w:styleId="5">
    <w:name w:val="heading 5"/>
    <w:basedOn w:val="a"/>
    <w:next w:val="a"/>
    <w:link w:val="5Char"/>
    <w:uiPriority w:val="9"/>
    <w:qFormat/>
    <w:rsid w:val="00D263DF"/>
    <w:pPr>
      <w:widowControl/>
      <w:spacing w:before="240" w:after="60"/>
      <w:jc w:val="left"/>
      <w:outlineLvl w:val="4"/>
    </w:pPr>
    <w:rPr>
      <w:b/>
      <w:bCs/>
      <w:i/>
      <w:iCs/>
      <w:kern w:val="0"/>
      <w:sz w:val="26"/>
      <w:szCs w:val="26"/>
    </w:rPr>
  </w:style>
  <w:style w:type="paragraph" w:styleId="6">
    <w:name w:val="heading 6"/>
    <w:basedOn w:val="a"/>
    <w:next w:val="a"/>
    <w:link w:val="6Char"/>
    <w:qFormat/>
    <w:rsid w:val="00D263DF"/>
    <w:pPr>
      <w:widowControl/>
      <w:spacing w:before="240" w:after="60"/>
      <w:jc w:val="left"/>
      <w:outlineLvl w:val="5"/>
    </w:pPr>
    <w:rPr>
      <w:b/>
      <w:bCs/>
      <w:kern w:val="0"/>
      <w:sz w:val="22"/>
    </w:rPr>
  </w:style>
  <w:style w:type="paragraph" w:styleId="7">
    <w:name w:val="heading 7"/>
    <w:basedOn w:val="a"/>
    <w:next w:val="a"/>
    <w:link w:val="7Char"/>
    <w:uiPriority w:val="99"/>
    <w:qFormat/>
    <w:rsid w:val="00D263DF"/>
    <w:pPr>
      <w:widowControl/>
      <w:spacing w:before="240" w:after="60"/>
      <w:jc w:val="left"/>
      <w:outlineLvl w:val="6"/>
    </w:pPr>
    <w:rPr>
      <w:kern w:val="0"/>
      <w:sz w:val="24"/>
      <w:szCs w:val="24"/>
    </w:rPr>
  </w:style>
  <w:style w:type="paragraph" w:styleId="8">
    <w:name w:val="heading 8"/>
    <w:basedOn w:val="a"/>
    <w:next w:val="a"/>
    <w:link w:val="8Char"/>
    <w:uiPriority w:val="99"/>
    <w:qFormat/>
    <w:rsid w:val="00D263DF"/>
    <w:pPr>
      <w:widowControl/>
      <w:spacing w:before="240" w:after="60"/>
      <w:jc w:val="left"/>
      <w:outlineLvl w:val="7"/>
    </w:pPr>
    <w:rPr>
      <w:i/>
      <w:iCs/>
      <w:kern w:val="0"/>
      <w:sz w:val="24"/>
      <w:szCs w:val="24"/>
    </w:rPr>
  </w:style>
  <w:style w:type="paragraph" w:styleId="9">
    <w:name w:val="heading 9"/>
    <w:basedOn w:val="a"/>
    <w:next w:val="a"/>
    <w:link w:val="9Char"/>
    <w:uiPriority w:val="99"/>
    <w:qFormat/>
    <w:rsid w:val="00D263DF"/>
    <w:pPr>
      <w:widowControl/>
      <w:spacing w:before="240" w:after="60"/>
      <w:jc w:val="left"/>
      <w:outlineLvl w:val="8"/>
    </w:pPr>
    <w:rPr>
      <w:rFonts w:ascii="Cambria" w:hAnsi="Cambri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D263DF"/>
    <w:pPr>
      <w:widowControl w:val="0"/>
      <w:autoSpaceDE w:val="0"/>
      <w:autoSpaceDN w:val="0"/>
      <w:adjustRightInd w:val="0"/>
    </w:pPr>
    <w:rPr>
      <w:rFonts w:ascii="宋体" w:hAnsi="Calibri"/>
      <w:color w:val="000000"/>
      <w:sz w:val="24"/>
      <w:szCs w:val="24"/>
    </w:rPr>
  </w:style>
  <w:style w:type="paragraph" w:customStyle="1" w:styleId="10">
    <w:name w:val="正文缩进1"/>
    <w:basedOn w:val="a"/>
    <w:link w:val="a3"/>
    <w:qFormat/>
    <w:rsid w:val="00D263DF"/>
    <w:pPr>
      <w:ind w:firstLineChars="200" w:firstLine="420"/>
    </w:pPr>
    <w:rPr>
      <w:kern w:val="0"/>
      <w:sz w:val="20"/>
      <w:szCs w:val="20"/>
    </w:rPr>
  </w:style>
  <w:style w:type="paragraph" w:styleId="a4">
    <w:name w:val="Normal Indent"/>
    <w:basedOn w:val="a"/>
    <w:uiPriority w:val="99"/>
    <w:qFormat/>
    <w:rsid w:val="00D263DF"/>
    <w:pPr>
      <w:ind w:firstLine="420"/>
    </w:pPr>
    <w:rPr>
      <w:rFonts w:ascii="Times New Roman" w:hAnsi="Times New Roman"/>
      <w:szCs w:val="20"/>
    </w:rPr>
  </w:style>
  <w:style w:type="paragraph" w:styleId="a5">
    <w:name w:val="Document Map"/>
    <w:basedOn w:val="a"/>
    <w:link w:val="Char1"/>
    <w:qFormat/>
    <w:rsid w:val="00D263DF"/>
    <w:pPr>
      <w:widowControl/>
      <w:shd w:val="clear" w:color="auto" w:fill="000080"/>
      <w:jc w:val="left"/>
    </w:pPr>
    <w:rPr>
      <w:rFonts w:ascii="Times New Roman" w:hAnsi="Times New Roman"/>
      <w:kern w:val="0"/>
      <w:sz w:val="20"/>
      <w:szCs w:val="20"/>
    </w:rPr>
  </w:style>
  <w:style w:type="paragraph" w:styleId="a6">
    <w:name w:val="annotation text"/>
    <w:basedOn w:val="a"/>
    <w:link w:val="Char2"/>
    <w:uiPriority w:val="99"/>
    <w:qFormat/>
    <w:rsid w:val="00D263DF"/>
    <w:pPr>
      <w:jc w:val="left"/>
    </w:pPr>
    <w:rPr>
      <w:rFonts w:ascii="Times New Roman" w:hAnsi="Times New Roman"/>
    </w:rPr>
  </w:style>
  <w:style w:type="paragraph" w:styleId="30">
    <w:name w:val="Body Text 3"/>
    <w:basedOn w:val="a"/>
    <w:link w:val="3Char0"/>
    <w:uiPriority w:val="99"/>
    <w:qFormat/>
    <w:rsid w:val="00D263DF"/>
    <w:pPr>
      <w:widowControl/>
      <w:spacing w:after="120"/>
      <w:jc w:val="left"/>
    </w:pPr>
    <w:rPr>
      <w:rFonts w:ascii="Times New Roman" w:hAnsi="Times New Roman"/>
      <w:kern w:val="0"/>
      <w:sz w:val="16"/>
      <w:szCs w:val="16"/>
    </w:rPr>
  </w:style>
  <w:style w:type="paragraph" w:styleId="a7">
    <w:name w:val="Body Text"/>
    <w:basedOn w:val="a"/>
    <w:link w:val="Char3"/>
    <w:uiPriority w:val="99"/>
    <w:qFormat/>
    <w:rsid w:val="00D263DF"/>
    <w:rPr>
      <w:rFonts w:ascii="楷体_GB2312" w:eastAsia="楷体_GB2312" w:hAnsi="Arial"/>
      <w:sz w:val="28"/>
      <w:szCs w:val="28"/>
    </w:rPr>
  </w:style>
  <w:style w:type="paragraph" w:styleId="a8">
    <w:name w:val="Body Text Indent"/>
    <w:basedOn w:val="a"/>
    <w:link w:val="Char4"/>
    <w:uiPriority w:val="99"/>
    <w:qFormat/>
    <w:rsid w:val="00D263DF"/>
    <w:pPr>
      <w:spacing w:after="120"/>
      <w:ind w:leftChars="200" w:left="420"/>
    </w:pPr>
  </w:style>
  <w:style w:type="paragraph" w:styleId="31">
    <w:name w:val="toc 3"/>
    <w:basedOn w:val="a"/>
    <w:next w:val="a"/>
    <w:uiPriority w:val="39"/>
    <w:qFormat/>
    <w:rsid w:val="00D263DF"/>
    <w:pPr>
      <w:ind w:leftChars="400" w:left="840"/>
    </w:pPr>
  </w:style>
  <w:style w:type="paragraph" w:styleId="a9">
    <w:name w:val="Plain Text"/>
    <w:basedOn w:val="a"/>
    <w:link w:val="Char5"/>
    <w:qFormat/>
    <w:rsid w:val="00D263DF"/>
    <w:rPr>
      <w:rFonts w:ascii="宋体" w:hAnsi="Courier New"/>
    </w:rPr>
  </w:style>
  <w:style w:type="paragraph" w:styleId="aa">
    <w:name w:val="Date"/>
    <w:basedOn w:val="a"/>
    <w:next w:val="a"/>
    <w:link w:val="Char6"/>
    <w:uiPriority w:val="99"/>
    <w:qFormat/>
    <w:rsid w:val="00D263DF"/>
    <w:rPr>
      <w:rFonts w:ascii="MT Extra" w:hAnsi="MT Extra"/>
      <w:sz w:val="24"/>
      <w:szCs w:val="20"/>
    </w:rPr>
  </w:style>
  <w:style w:type="paragraph" w:styleId="21">
    <w:name w:val="Body Text Indent 2"/>
    <w:basedOn w:val="a"/>
    <w:link w:val="2Char0"/>
    <w:uiPriority w:val="99"/>
    <w:qFormat/>
    <w:rsid w:val="00D263DF"/>
    <w:pPr>
      <w:widowControl/>
      <w:tabs>
        <w:tab w:val="left" w:pos="0"/>
        <w:tab w:val="left" w:pos="993"/>
        <w:tab w:val="left" w:pos="1134"/>
      </w:tabs>
      <w:spacing w:line="500" w:lineRule="exact"/>
      <w:ind w:firstLine="851"/>
    </w:pPr>
    <w:rPr>
      <w:rFonts w:ascii="楷体_GB2312" w:eastAsia="楷体_GB2312" w:hAnsi="Times New Roman"/>
      <w:b/>
      <w:spacing w:val="-24"/>
      <w:kern w:val="0"/>
      <w:sz w:val="28"/>
      <w:szCs w:val="20"/>
    </w:rPr>
  </w:style>
  <w:style w:type="paragraph" w:styleId="ab">
    <w:name w:val="Balloon Text"/>
    <w:basedOn w:val="a"/>
    <w:link w:val="Char7"/>
    <w:uiPriority w:val="99"/>
    <w:qFormat/>
    <w:rsid w:val="00D263DF"/>
    <w:rPr>
      <w:kern w:val="0"/>
      <w:sz w:val="18"/>
      <w:szCs w:val="18"/>
    </w:rPr>
  </w:style>
  <w:style w:type="paragraph" w:styleId="ac">
    <w:name w:val="footer"/>
    <w:basedOn w:val="a"/>
    <w:link w:val="Char8"/>
    <w:uiPriority w:val="99"/>
    <w:qFormat/>
    <w:rsid w:val="00D263DF"/>
    <w:pPr>
      <w:tabs>
        <w:tab w:val="center" w:pos="4153"/>
        <w:tab w:val="right" w:pos="8306"/>
      </w:tabs>
      <w:snapToGrid w:val="0"/>
      <w:jc w:val="left"/>
    </w:pPr>
    <w:rPr>
      <w:kern w:val="0"/>
      <w:sz w:val="18"/>
      <w:szCs w:val="18"/>
    </w:rPr>
  </w:style>
  <w:style w:type="paragraph" w:styleId="ad">
    <w:name w:val="header"/>
    <w:basedOn w:val="a"/>
    <w:link w:val="Char9"/>
    <w:uiPriority w:val="99"/>
    <w:qFormat/>
    <w:rsid w:val="00D263DF"/>
    <w:pPr>
      <w:pBdr>
        <w:bottom w:val="single" w:sz="6" w:space="1" w:color="auto"/>
      </w:pBdr>
      <w:tabs>
        <w:tab w:val="center" w:pos="4153"/>
        <w:tab w:val="right" w:pos="8306"/>
      </w:tabs>
      <w:snapToGrid w:val="0"/>
      <w:jc w:val="center"/>
    </w:pPr>
    <w:rPr>
      <w:kern w:val="0"/>
      <w:sz w:val="18"/>
      <w:szCs w:val="18"/>
    </w:rPr>
  </w:style>
  <w:style w:type="paragraph" w:styleId="12">
    <w:name w:val="toc 1"/>
    <w:basedOn w:val="a"/>
    <w:next w:val="a"/>
    <w:uiPriority w:val="39"/>
    <w:qFormat/>
    <w:rsid w:val="00D263DF"/>
  </w:style>
  <w:style w:type="paragraph" w:styleId="ae">
    <w:name w:val="Subtitle"/>
    <w:basedOn w:val="a"/>
    <w:next w:val="a"/>
    <w:link w:val="Chara"/>
    <w:uiPriority w:val="99"/>
    <w:qFormat/>
    <w:rsid w:val="00D263DF"/>
    <w:pPr>
      <w:widowControl/>
      <w:spacing w:after="60"/>
      <w:jc w:val="center"/>
      <w:outlineLvl w:val="1"/>
    </w:pPr>
    <w:rPr>
      <w:rFonts w:ascii="Cambria" w:hAnsi="Cambria"/>
      <w:kern w:val="0"/>
      <w:sz w:val="24"/>
      <w:szCs w:val="24"/>
    </w:rPr>
  </w:style>
  <w:style w:type="paragraph" w:styleId="32">
    <w:name w:val="Body Text Indent 3"/>
    <w:basedOn w:val="a"/>
    <w:link w:val="3Char1"/>
    <w:uiPriority w:val="99"/>
    <w:qFormat/>
    <w:rsid w:val="00D263DF"/>
    <w:pPr>
      <w:widowControl/>
      <w:tabs>
        <w:tab w:val="left" w:pos="0"/>
        <w:tab w:val="left" w:pos="1134"/>
      </w:tabs>
      <w:adjustRightInd w:val="0"/>
      <w:snapToGrid w:val="0"/>
      <w:spacing w:line="360" w:lineRule="auto"/>
      <w:ind w:left="567"/>
      <w:jc w:val="left"/>
    </w:pPr>
    <w:rPr>
      <w:rFonts w:ascii="仿宋_GB2312" w:eastAsia="仿宋_GB2312" w:hAnsi="Times New Roman"/>
      <w:kern w:val="0"/>
      <w:sz w:val="28"/>
      <w:szCs w:val="20"/>
    </w:rPr>
  </w:style>
  <w:style w:type="paragraph" w:styleId="22">
    <w:name w:val="toc 2"/>
    <w:basedOn w:val="a"/>
    <w:next w:val="a"/>
    <w:uiPriority w:val="39"/>
    <w:qFormat/>
    <w:rsid w:val="00D263DF"/>
    <w:pPr>
      <w:ind w:leftChars="200" w:left="420"/>
    </w:pPr>
  </w:style>
  <w:style w:type="paragraph" w:styleId="23">
    <w:name w:val="Body Text 2"/>
    <w:basedOn w:val="a"/>
    <w:link w:val="2Char1"/>
    <w:uiPriority w:val="99"/>
    <w:qFormat/>
    <w:rsid w:val="00D263DF"/>
    <w:pPr>
      <w:spacing w:after="120" w:line="480" w:lineRule="auto"/>
    </w:pPr>
  </w:style>
  <w:style w:type="paragraph" w:styleId="af">
    <w:name w:val="Normal (Web)"/>
    <w:basedOn w:val="a"/>
    <w:qFormat/>
    <w:rsid w:val="00D263DF"/>
    <w:pPr>
      <w:widowControl/>
      <w:spacing w:before="100" w:beforeAutospacing="1" w:after="100" w:afterAutospacing="1"/>
      <w:jc w:val="left"/>
    </w:pPr>
    <w:rPr>
      <w:rFonts w:ascii="宋体" w:hAnsi="宋体" w:cs="宋体"/>
      <w:kern w:val="0"/>
      <w:sz w:val="24"/>
      <w:szCs w:val="24"/>
    </w:rPr>
  </w:style>
  <w:style w:type="paragraph" w:styleId="af0">
    <w:name w:val="Title"/>
    <w:basedOn w:val="a"/>
    <w:next w:val="a"/>
    <w:link w:val="Char10"/>
    <w:qFormat/>
    <w:rsid w:val="00D263DF"/>
    <w:pPr>
      <w:spacing w:before="240" w:after="60"/>
      <w:jc w:val="center"/>
      <w:outlineLvl w:val="0"/>
    </w:pPr>
    <w:rPr>
      <w:rFonts w:ascii="等线 Light" w:hAnsi="等线 Light"/>
      <w:b/>
      <w:bCs/>
      <w:sz w:val="32"/>
      <w:szCs w:val="32"/>
    </w:rPr>
  </w:style>
  <w:style w:type="paragraph" w:styleId="af1">
    <w:name w:val="annotation subject"/>
    <w:basedOn w:val="a6"/>
    <w:next w:val="a6"/>
    <w:link w:val="Charb"/>
    <w:uiPriority w:val="99"/>
    <w:qFormat/>
    <w:rsid w:val="00D263DF"/>
    <w:pPr>
      <w:widowControl/>
    </w:pPr>
    <w:rPr>
      <w:b/>
      <w:bCs/>
      <w:kern w:val="0"/>
      <w:sz w:val="20"/>
      <w:szCs w:val="20"/>
    </w:rPr>
  </w:style>
  <w:style w:type="character" w:styleId="af2">
    <w:name w:val="Strong"/>
    <w:qFormat/>
    <w:rsid w:val="00D263DF"/>
    <w:rPr>
      <w:b/>
      <w:bCs/>
    </w:rPr>
  </w:style>
  <w:style w:type="character" w:styleId="af3">
    <w:name w:val="page number"/>
    <w:qFormat/>
    <w:rsid w:val="00D263DF"/>
  </w:style>
  <w:style w:type="character" w:styleId="af4">
    <w:name w:val="FollowedHyperlink"/>
    <w:qFormat/>
    <w:rsid w:val="00D263DF"/>
    <w:rPr>
      <w:color w:val="800080"/>
      <w:u w:val="single"/>
    </w:rPr>
  </w:style>
  <w:style w:type="character" w:styleId="af5">
    <w:name w:val="Emphasis"/>
    <w:uiPriority w:val="20"/>
    <w:qFormat/>
    <w:rsid w:val="00D263DF"/>
    <w:rPr>
      <w:rFonts w:ascii="Calibri" w:hAnsi="Calibri"/>
      <w:b/>
      <w:i/>
      <w:iCs/>
    </w:rPr>
  </w:style>
  <w:style w:type="character" w:styleId="af6">
    <w:name w:val="Hyperlink"/>
    <w:uiPriority w:val="99"/>
    <w:qFormat/>
    <w:rsid w:val="00D263DF"/>
    <w:rPr>
      <w:rFonts w:ascii="Calibri" w:eastAsia="宋体" w:hAnsi="Calibri" w:cs="Times New Roman"/>
      <w:color w:val="0000FF"/>
      <w:szCs w:val="20"/>
      <w:u w:val="single"/>
    </w:rPr>
  </w:style>
  <w:style w:type="character" w:styleId="af7">
    <w:name w:val="annotation reference"/>
    <w:qFormat/>
    <w:rsid w:val="00D263DF"/>
    <w:rPr>
      <w:sz w:val="21"/>
      <w:szCs w:val="21"/>
    </w:rPr>
  </w:style>
  <w:style w:type="character" w:customStyle="1" w:styleId="1Char">
    <w:name w:val="标题 1 Char"/>
    <w:link w:val="1"/>
    <w:qFormat/>
    <w:rsid w:val="00D263DF"/>
    <w:rPr>
      <w:rFonts w:ascii="宋体" w:hAnsi="宋体"/>
      <w:b/>
      <w:bCs/>
      <w:color w:val="000000"/>
      <w:kern w:val="44"/>
      <w:sz w:val="36"/>
      <w:szCs w:val="44"/>
    </w:rPr>
  </w:style>
  <w:style w:type="character" w:customStyle="1" w:styleId="2Char">
    <w:name w:val="标题 2 Char"/>
    <w:link w:val="20"/>
    <w:qFormat/>
    <w:rsid w:val="00D263DF"/>
    <w:rPr>
      <w:rFonts w:ascii="Arial" w:eastAsia="幼圆" w:hAnsi="Arial"/>
      <w:b/>
      <w:sz w:val="44"/>
      <w:lang w:val="en-US" w:eastAsia="zh-CN" w:bidi="ar-SA"/>
    </w:rPr>
  </w:style>
  <w:style w:type="character" w:customStyle="1" w:styleId="3Char">
    <w:name w:val="标题 3 Char"/>
    <w:link w:val="3"/>
    <w:qFormat/>
    <w:rsid w:val="00D263DF"/>
    <w:rPr>
      <w:rFonts w:eastAsia="宋体"/>
      <w:b/>
      <w:sz w:val="32"/>
      <w:lang w:val="en-US" w:eastAsia="zh-CN" w:bidi="ar-SA"/>
    </w:rPr>
  </w:style>
  <w:style w:type="character" w:customStyle="1" w:styleId="a3">
    <w:name w:val="正文缩进 字符"/>
    <w:link w:val="10"/>
    <w:qFormat/>
    <w:rsid w:val="00D263DF"/>
    <w:rPr>
      <w:rFonts w:ascii="Calibri" w:eastAsia="宋体" w:hAnsi="Calibri"/>
      <w:lang w:bidi="ar-SA"/>
    </w:rPr>
  </w:style>
  <w:style w:type="character" w:customStyle="1" w:styleId="4Char1">
    <w:name w:val="标题 4 Char1"/>
    <w:link w:val="4"/>
    <w:qFormat/>
    <w:rsid w:val="00D263DF"/>
    <w:rPr>
      <w:rFonts w:ascii="等线 Light" w:eastAsia="等线 Light" w:hAnsi="等线 Light" w:cs="Times New Roman"/>
      <w:b/>
      <w:bCs/>
      <w:kern w:val="2"/>
      <w:sz w:val="28"/>
      <w:szCs w:val="28"/>
    </w:rPr>
  </w:style>
  <w:style w:type="character" w:customStyle="1" w:styleId="5Char">
    <w:name w:val="标题 5 Char"/>
    <w:link w:val="5"/>
    <w:uiPriority w:val="9"/>
    <w:qFormat/>
    <w:rsid w:val="00D263DF"/>
    <w:rPr>
      <w:rFonts w:ascii="Calibri" w:hAnsi="Calibri"/>
      <w:b/>
      <w:bCs/>
      <w:i/>
      <w:iCs/>
      <w:sz w:val="26"/>
      <w:szCs w:val="26"/>
    </w:rPr>
  </w:style>
  <w:style w:type="character" w:customStyle="1" w:styleId="6Char">
    <w:name w:val="标题 6 Char"/>
    <w:link w:val="6"/>
    <w:qFormat/>
    <w:rsid w:val="00D263DF"/>
    <w:rPr>
      <w:rFonts w:ascii="Calibri" w:hAnsi="Calibri"/>
      <w:b/>
      <w:bCs/>
      <w:sz w:val="22"/>
      <w:szCs w:val="22"/>
    </w:rPr>
  </w:style>
  <w:style w:type="character" w:customStyle="1" w:styleId="7Char">
    <w:name w:val="标题 7 Char"/>
    <w:link w:val="7"/>
    <w:uiPriority w:val="99"/>
    <w:qFormat/>
    <w:rsid w:val="00D263DF"/>
    <w:rPr>
      <w:rFonts w:ascii="Calibri" w:hAnsi="Calibri"/>
      <w:sz w:val="24"/>
      <w:szCs w:val="24"/>
    </w:rPr>
  </w:style>
  <w:style w:type="character" w:customStyle="1" w:styleId="8Char">
    <w:name w:val="标题 8 Char"/>
    <w:link w:val="8"/>
    <w:uiPriority w:val="99"/>
    <w:qFormat/>
    <w:rsid w:val="00D263DF"/>
    <w:rPr>
      <w:rFonts w:ascii="Calibri" w:hAnsi="Calibri"/>
      <w:i/>
      <w:iCs/>
      <w:sz w:val="24"/>
      <w:szCs w:val="24"/>
    </w:rPr>
  </w:style>
  <w:style w:type="character" w:customStyle="1" w:styleId="9Char">
    <w:name w:val="标题 9 Char"/>
    <w:link w:val="9"/>
    <w:uiPriority w:val="99"/>
    <w:qFormat/>
    <w:rsid w:val="00D263DF"/>
    <w:rPr>
      <w:rFonts w:ascii="Cambria" w:hAnsi="Cambria"/>
      <w:sz w:val="22"/>
      <w:szCs w:val="22"/>
    </w:rPr>
  </w:style>
  <w:style w:type="character" w:customStyle="1" w:styleId="Char1">
    <w:name w:val="文档结构图 Char"/>
    <w:link w:val="a5"/>
    <w:qFormat/>
    <w:rsid w:val="00D263DF"/>
    <w:rPr>
      <w:shd w:val="clear" w:color="auto" w:fill="000080"/>
    </w:rPr>
  </w:style>
  <w:style w:type="character" w:customStyle="1" w:styleId="Char2">
    <w:name w:val="批注文字 Char"/>
    <w:link w:val="a6"/>
    <w:uiPriority w:val="99"/>
    <w:qFormat/>
    <w:rsid w:val="00D263DF"/>
    <w:rPr>
      <w:kern w:val="2"/>
      <w:sz w:val="21"/>
      <w:szCs w:val="22"/>
    </w:rPr>
  </w:style>
  <w:style w:type="character" w:customStyle="1" w:styleId="3Char0">
    <w:name w:val="正文文本 3 Char"/>
    <w:link w:val="30"/>
    <w:uiPriority w:val="99"/>
    <w:qFormat/>
    <w:rsid w:val="00D263DF"/>
    <w:rPr>
      <w:sz w:val="16"/>
      <w:szCs w:val="16"/>
    </w:rPr>
  </w:style>
  <w:style w:type="character" w:customStyle="1" w:styleId="Char3">
    <w:name w:val="正文文本 Char"/>
    <w:link w:val="a7"/>
    <w:uiPriority w:val="99"/>
    <w:qFormat/>
    <w:rsid w:val="00D263DF"/>
    <w:rPr>
      <w:rFonts w:ascii="楷体_GB2312" w:eastAsia="楷体_GB2312" w:hAnsi="Arial"/>
      <w:kern w:val="2"/>
      <w:sz w:val="28"/>
      <w:szCs w:val="28"/>
    </w:rPr>
  </w:style>
  <w:style w:type="character" w:customStyle="1" w:styleId="Char4">
    <w:name w:val="正文文本缩进 Char"/>
    <w:link w:val="a8"/>
    <w:uiPriority w:val="99"/>
    <w:qFormat/>
    <w:rsid w:val="00D263DF"/>
    <w:rPr>
      <w:rFonts w:ascii="Calibri" w:hAnsi="Calibri"/>
      <w:kern w:val="2"/>
      <w:sz w:val="21"/>
      <w:szCs w:val="22"/>
    </w:rPr>
  </w:style>
  <w:style w:type="character" w:customStyle="1" w:styleId="Char5">
    <w:name w:val="纯文本 Char"/>
    <w:link w:val="a9"/>
    <w:qFormat/>
    <w:rsid w:val="00D263DF"/>
    <w:rPr>
      <w:rFonts w:ascii="宋体" w:eastAsia="宋体" w:hAnsi="Courier New"/>
      <w:kern w:val="2"/>
      <w:sz w:val="21"/>
      <w:szCs w:val="22"/>
      <w:lang w:val="en-US" w:eastAsia="zh-CN" w:bidi="ar-SA"/>
    </w:rPr>
  </w:style>
  <w:style w:type="character" w:customStyle="1" w:styleId="Char6">
    <w:name w:val="日期 Char"/>
    <w:link w:val="aa"/>
    <w:uiPriority w:val="99"/>
    <w:qFormat/>
    <w:rsid w:val="00D263DF"/>
    <w:rPr>
      <w:rFonts w:ascii="MT Extra" w:hAnsi="MT Extra" w:cs="MT Extra"/>
      <w:kern w:val="2"/>
      <w:sz w:val="24"/>
    </w:rPr>
  </w:style>
  <w:style w:type="character" w:customStyle="1" w:styleId="2Char0">
    <w:name w:val="正文文本缩进 2 Char"/>
    <w:link w:val="21"/>
    <w:uiPriority w:val="99"/>
    <w:qFormat/>
    <w:rsid w:val="00D263DF"/>
    <w:rPr>
      <w:rFonts w:ascii="楷体_GB2312" w:eastAsia="楷体_GB2312"/>
      <w:b/>
      <w:spacing w:val="-24"/>
      <w:sz w:val="28"/>
    </w:rPr>
  </w:style>
  <w:style w:type="character" w:customStyle="1" w:styleId="Char7">
    <w:name w:val="批注框文本 Char"/>
    <w:link w:val="ab"/>
    <w:uiPriority w:val="99"/>
    <w:qFormat/>
    <w:rsid w:val="00D263DF"/>
    <w:rPr>
      <w:rFonts w:ascii="Calibri" w:eastAsia="宋体" w:hAnsi="Calibri"/>
      <w:sz w:val="18"/>
      <w:szCs w:val="18"/>
      <w:lang w:bidi="ar-SA"/>
    </w:rPr>
  </w:style>
  <w:style w:type="character" w:customStyle="1" w:styleId="Char8">
    <w:name w:val="页脚 Char"/>
    <w:link w:val="ac"/>
    <w:uiPriority w:val="99"/>
    <w:qFormat/>
    <w:rsid w:val="00D263DF"/>
    <w:rPr>
      <w:rFonts w:ascii="Calibri" w:eastAsia="宋体" w:hAnsi="Calibri"/>
      <w:sz w:val="18"/>
      <w:szCs w:val="18"/>
      <w:lang w:bidi="ar-SA"/>
    </w:rPr>
  </w:style>
  <w:style w:type="character" w:customStyle="1" w:styleId="Char9">
    <w:name w:val="页眉 Char"/>
    <w:link w:val="ad"/>
    <w:uiPriority w:val="99"/>
    <w:qFormat/>
    <w:rsid w:val="00D263DF"/>
    <w:rPr>
      <w:rFonts w:ascii="Calibri" w:eastAsia="宋体" w:hAnsi="Calibri"/>
      <w:sz w:val="18"/>
      <w:szCs w:val="18"/>
      <w:lang w:bidi="ar-SA"/>
    </w:rPr>
  </w:style>
  <w:style w:type="character" w:customStyle="1" w:styleId="Chara">
    <w:name w:val="副标题 Char"/>
    <w:link w:val="ae"/>
    <w:uiPriority w:val="99"/>
    <w:qFormat/>
    <w:rsid w:val="00D263DF"/>
    <w:rPr>
      <w:rFonts w:ascii="Cambria" w:hAnsi="Cambria"/>
      <w:sz w:val="24"/>
      <w:szCs w:val="24"/>
    </w:rPr>
  </w:style>
  <w:style w:type="character" w:customStyle="1" w:styleId="3Char1">
    <w:name w:val="正文文本缩进 3 Char"/>
    <w:link w:val="32"/>
    <w:uiPriority w:val="99"/>
    <w:qFormat/>
    <w:rsid w:val="00D263DF"/>
    <w:rPr>
      <w:rFonts w:ascii="仿宋_GB2312" w:eastAsia="仿宋_GB2312"/>
      <w:sz w:val="28"/>
    </w:rPr>
  </w:style>
  <w:style w:type="character" w:customStyle="1" w:styleId="2Char1">
    <w:name w:val="正文文本 2 Char"/>
    <w:link w:val="23"/>
    <w:uiPriority w:val="99"/>
    <w:qFormat/>
    <w:rsid w:val="00D263DF"/>
    <w:rPr>
      <w:rFonts w:ascii="Calibri" w:hAnsi="Calibri"/>
      <w:kern w:val="2"/>
      <w:sz w:val="21"/>
      <w:szCs w:val="22"/>
    </w:rPr>
  </w:style>
  <w:style w:type="character" w:customStyle="1" w:styleId="Char10">
    <w:name w:val="标题 Char1"/>
    <w:link w:val="af0"/>
    <w:qFormat/>
    <w:rsid w:val="00D263DF"/>
    <w:rPr>
      <w:rFonts w:ascii="等线 Light" w:hAnsi="等线 Light" w:cs="Times New Roman"/>
      <w:b/>
      <w:bCs/>
      <w:kern w:val="2"/>
      <w:sz w:val="32"/>
      <w:szCs w:val="32"/>
    </w:rPr>
  </w:style>
  <w:style w:type="character" w:customStyle="1" w:styleId="Charb">
    <w:name w:val="批注主题 Char"/>
    <w:link w:val="af1"/>
    <w:uiPriority w:val="99"/>
    <w:qFormat/>
    <w:rsid w:val="00D263DF"/>
    <w:rPr>
      <w:b/>
      <w:bCs/>
    </w:rPr>
  </w:style>
  <w:style w:type="character" w:customStyle="1" w:styleId="infodetail">
    <w:name w:val="infodetail"/>
    <w:qFormat/>
    <w:rsid w:val="00D263DF"/>
  </w:style>
  <w:style w:type="character" w:customStyle="1" w:styleId="13">
    <w:name w:val="书籍标题1"/>
    <w:qFormat/>
    <w:rsid w:val="00D263DF"/>
    <w:rPr>
      <w:rFonts w:ascii="Cambria" w:eastAsia="宋体" w:hAnsi="Cambria"/>
      <w:b/>
      <w:i/>
      <w:sz w:val="24"/>
      <w:szCs w:val="24"/>
    </w:rPr>
  </w:style>
  <w:style w:type="character" w:customStyle="1" w:styleId="Char11">
    <w:name w:val="批注框文本 Char1"/>
    <w:uiPriority w:val="99"/>
    <w:semiHidden/>
    <w:qFormat/>
    <w:rsid w:val="00D263DF"/>
    <w:rPr>
      <w:rFonts w:ascii="Calibri" w:eastAsia="宋体" w:hAnsi="Calibri" w:cs="Calibri" w:hint="default"/>
      <w:kern w:val="0"/>
      <w:sz w:val="18"/>
      <w:szCs w:val="18"/>
      <w:lang w:eastAsia="en-US"/>
    </w:rPr>
  </w:style>
  <w:style w:type="character" w:customStyle="1" w:styleId="NormalCharacter">
    <w:name w:val="NormalCharacter"/>
    <w:semiHidden/>
    <w:qFormat/>
    <w:rsid w:val="00D263DF"/>
  </w:style>
  <w:style w:type="character" w:customStyle="1" w:styleId="Charc">
    <w:name w:val="引用 Char"/>
    <w:link w:val="af8"/>
    <w:uiPriority w:val="99"/>
    <w:qFormat/>
    <w:rsid w:val="00D263DF"/>
    <w:rPr>
      <w:rFonts w:ascii="Calibri" w:hAnsi="Calibri"/>
      <w:i/>
      <w:sz w:val="24"/>
      <w:szCs w:val="24"/>
    </w:rPr>
  </w:style>
  <w:style w:type="paragraph" w:styleId="af8">
    <w:name w:val="Quote"/>
    <w:basedOn w:val="a"/>
    <w:next w:val="a"/>
    <w:link w:val="Charc"/>
    <w:uiPriority w:val="99"/>
    <w:qFormat/>
    <w:rsid w:val="00D263DF"/>
    <w:pPr>
      <w:widowControl/>
      <w:jc w:val="left"/>
    </w:pPr>
    <w:rPr>
      <w:i/>
      <w:kern w:val="0"/>
      <w:sz w:val="24"/>
      <w:szCs w:val="24"/>
    </w:rPr>
  </w:style>
  <w:style w:type="character" w:customStyle="1" w:styleId="3Char10">
    <w:name w:val="正文文本缩进 3 Char1"/>
    <w:uiPriority w:val="99"/>
    <w:qFormat/>
    <w:rsid w:val="00D263DF"/>
    <w:rPr>
      <w:rFonts w:ascii="Calibri" w:hAnsi="Calibri"/>
      <w:kern w:val="2"/>
      <w:sz w:val="16"/>
      <w:szCs w:val="16"/>
    </w:rPr>
  </w:style>
  <w:style w:type="character" w:customStyle="1" w:styleId="3Char2">
    <w:name w:val="正文文本 3 Char2"/>
    <w:qFormat/>
    <w:rsid w:val="00D263DF"/>
    <w:rPr>
      <w:rFonts w:ascii="Calibri" w:hAnsi="Calibri"/>
      <w:kern w:val="2"/>
      <w:sz w:val="16"/>
      <w:szCs w:val="16"/>
    </w:rPr>
  </w:style>
  <w:style w:type="character" w:customStyle="1" w:styleId="4Char">
    <w:name w:val="标题 4 Char"/>
    <w:qFormat/>
    <w:rsid w:val="00D263DF"/>
    <w:rPr>
      <w:rFonts w:ascii="仿宋_GB2312" w:eastAsia="仿宋_GB2312" w:hAnsi="仿宋_GB2312" w:cs="Arial"/>
      <w:color w:val="000000"/>
      <w:sz w:val="28"/>
      <w:lang w:val="en-US" w:eastAsia="zh-CN" w:bidi="ar-SA"/>
    </w:rPr>
  </w:style>
  <w:style w:type="character" w:customStyle="1" w:styleId="14">
    <w:name w:val="明显强调1"/>
    <w:qFormat/>
    <w:rsid w:val="00D263DF"/>
    <w:rPr>
      <w:b/>
      <w:i/>
      <w:sz w:val="24"/>
      <w:szCs w:val="24"/>
      <w:u w:val="single"/>
    </w:rPr>
  </w:style>
  <w:style w:type="character" w:customStyle="1" w:styleId="Chard">
    <w:name w:val="标题 Char"/>
    <w:uiPriority w:val="99"/>
    <w:qFormat/>
    <w:rsid w:val="00D263DF"/>
    <w:rPr>
      <w:rFonts w:ascii="Cambria" w:eastAsia="宋体" w:hAnsi="Cambria"/>
      <w:b/>
      <w:bCs/>
      <w:kern w:val="28"/>
      <w:sz w:val="32"/>
      <w:szCs w:val="32"/>
      <w:lang w:val="en-US" w:eastAsia="zh-CN" w:bidi="ar-SA"/>
    </w:rPr>
  </w:style>
  <w:style w:type="character" w:customStyle="1" w:styleId="Chare">
    <w:name w:val="明显引用 Char"/>
    <w:link w:val="af9"/>
    <w:uiPriority w:val="99"/>
    <w:qFormat/>
    <w:rsid w:val="00D263DF"/>
    <w:rPr>
      <w:rFonts w:ascii="Calibri" w:hAnsi="Calibri"/>
      <w:b/>
      <w:i/>
      <w:sz w:val="24"/>
      <w:szCs w:val="22"/>
    </w:rPr>
  </w:style>
  <w:style w:type="paragraph" w:styleId="af9">
    <w:name w:val="Intense Quote"/>
    <w:basedOn w:val="a"/>
    <w:next w:val="a"/>
    <w:link w:val="Chare"/>
    <w:uiPriority w:val="99"/>
    <w:qFormat/>
    <w:rsid w:val="00D263DF"/>
    <w:pPr>
      <w:widowControl/>
      <w:ind w:left="720" w:right="720"/>
      <w:jc w:val="left"/>
    </w:pPr>
    <w:rPr>
      <w:b/>
      <w:i/>
      <w:kern w:val="0"/>
      <w:sz w:val="24"/>
    </w:rPr>
  </w:style>
  <w:style w:type="character" w:customStyle="1" w:styleId="ca-3">
    <w:name w:val="ca-3"/>
    <w:qFormat/>
    <w:rsid w:val="00D263DF"/>
  </w:style>
  <w:style w:type="character" w:customStyle="1" w:styleId="3Char00">
    <w:name w:val="标题 3 Char_0"/>
    <w:link w:val="300"/>
    <w:uiPriority w:val="9"/>
    <w:qFormat/>
    <w:rsid w:val="00D263DF"/>
    <w:rPr>
      <w:b/>
      <w:bCs/>
      <w:kern w:val="2"/>
      <w:sz w:val="32"/>
      <w:szCs w:val="32"/>
    </w:rPr>
  </w:style>
  <w:style w:type="paragraph" w:customStyle="1" w:styleId="300">
    <w:name w:val="标题 3_0"/>
    <w:basedOn w:val="0"/>
    <w:next w:val="0"/>
    <w:link w:val="3Char00"/>
    <w:uiPriority w:val="9"/>
    <w:qFormat/>
    <w:rsid w:val="00D263DF"/>
    <w:pPr>
      <w:keepNext/>
      <w:keepLines/>
      <w:spacing w:before="260" w:after="260" w:line="413" w:lineRule="auto"/>
      <w:outlineLvl w:val="2"/>
    </w:pPr>
    <w:rPr>
      <w:rFonts w:ascii="Times New Roman" w:hAnsi="Times New Roman"/>
      <w:b/>
      <w:bCs/>
      <w:sz w:val="32"/>
      <w:szCs w:val="32"/>
    </w:rPr>
  </w:style>
  <w:style w:type="paragraph" w:customStyle="1" w:styleId="0">
    <w:name w:val="正文_0"/>
    <w:qFormat/>
    <w:rsid w:val="00D263DF"/>
    <w:pPr>
      <w:widowControl w:val="0"/>
      <w:jc w:val="both"/>
    </w:pPr>
    <w:rPr>
      <w:rFonts w:ascii="Calibri" w:hAnsi="Calibri"/>
      <w:kern w:val="2"/>
      <w:sz w:val="21"/>
      <w:szCs w:val="22"/>
    </w:rPr>
  </w:style>
  <w:style w:type="character" w:customStyle="1" w:styleId="Char12">
    <w:name w:val="页脚 Char1"/>
    <w:qFormat/>
    <w:rsid w:val="00D263DF"/>
    <w:rPr>
      <w:rFonts w:ascii="Calibri" w:eastAsia="宋体" w:hAnsi="Calibri" w:cs="Times New Roman"/>
      <w:sz w:val="18"/>
      <w:szCs w:val="18"/>
    </w:rPr>
  </w:style>
  <w:style w:type="character" w:customStyle="1" w:styleId="Char13">
    <w:name w:val="批注文字 Char1"/>
    <w:uiPriority w:val="99"/>
    <w:qFormat/>
    <w:rsid w:val="00D263DF"/>
    <w:rPr>
      <w:rFonts w:ascii="Calibri" w:hAnsi="Calibri"/>
      <w:kern w:val="2"/>
      <w:sz w:val="21"/>
      <w:szCs w:val="22"/>
    </w:rPr>
  </w:style>
  <w:style w:type="character" w:customStyle="1" w:styleId="24">
    <w:name w:val="正文文本缩进 2 字符"/>
    <w:link w:val="210"/>
    <w:qFormat/>
    <w:rsid w:val="00D263DF"/>
    <w:rPr>
      <w:rFonts w:ascii="楷体_GB2312" w:eastAsia="楷体_GB2312"/>
      <w:b/>
      <w:bCs/>
      <w:sz w:val="28"/>
      <w:szCs w:val="24"/>
      <w:lang w:bidi="ar-SA"/>
    </w:rPr>
  </w:style>
  <w:style w:type="paragraph" w:customStyle="1" w:styleId="210">
    <w:name w:val="正文文本缩进 21"/>
    <w:basedOn w:val="a"/>
    <w:link w:val="24"/>
    <w:qFormat/>
    <w:rsid w:val="00D263DF"/>
    <w:pPr>
      <w:snapToGrid w:val="0"/>
      <w:spacing w:line="480" w:lineRule="exact"/>
      <w:ind w:firstLineChars="200" w:firstLine="562"/>
    </w:pPr>
    <w:rPr>
      <w:rFonts w:ascii="楷体_GB2312" w:eastAsia="楷体_GB2312" w:hAnsi="Times New Roman"/>
      <w:b/>
      <w:bCs/>
      <w:kern w:val="0"/>
      <w:sz w:val="28"/>
      <w:szCs w:val="24"/>
    </w:rPr>
  </w:style>
  <w:style w:type="character" w:customStyle="1" w:styleId="Charf">
    <w:name w:val="正文（首行缩进两字） Char"/>
    <w:qFormat/>
    <w:rsid w:val="00D263DF"/>
    <w:rPr>
      <w:rFonts w:eastAsia="宋体"/>
      <w:kern w:val="2"/>
      <w:sz w:val="21"/>
      <w:u w:val="single"/>
      <w:lang w:val="en-US" w:eastAsia="zh-CN" w:bidi="ar-SA"/>
    </w:rPr>
  </w:style>
  <w:style w:type="character" w:customStyle="1" w:styleId="2Char10">
    <w:name w:val="正文文本 2 Char1"/>
    <w:uiPriority w:val="99"/>
    <w:semiHidden/>
    <w:qFormat/>
    <w:rsid w:val="00D263DF"/>
    <w:rPr>
      <w:rFonts w:ascii="Calibri" w:eastAsia="宋体" w:hAnsi="Calibri" w:cs="Calibri" w:hint="default"/>
      <w:kern w:val="0"/>
      <w:sz w:val="22"/>
      <w:lang w:eastAsia="en-US"/>
    </w:rPr>
  </w:style>
  <w:style w:type="character" w:customStyle="1" w:styleId="4Char0">
    <w:name w:val="标题 4 Char_0"/>
    <w:link w:val="40"/>
    <w:uiPriority w:val="9"/>
    <w:qFormat/>
    <w:rsid w:val="00D263DF"/>
    <w:rPr>
      <w:rFonts w:ascii="Cambria" w:hAnsi="Cambria"/>
      <w:b/>
      <w:bCs/>
      <w:kern w:val="2"/>
      <w:sz w:val="28"/>
      <w:szCs w:val="28"/>
    </w:rPr>
  </w:style>
  <w:style w:type="paragraph" w:customStyle="1" w:styleId="40">
    <w:name w:val="标题 4_0"/>
    <w:basedOn w:val="0"/>
    <w:next w:val="0"/>
    <w:link w:val="4Char0"/>
    <w:uiPriority w:val="9"/>
    <w:qFormat/>
    <w:rsid w:val="00D263DF"/>
    <w:pPr>
      <w:keepNext/>
      <w:keepLines/>
      <w:spacing w:before="280" w:after="290" w:line="372" w:lineRule="auto"/>
      <w:outlineLvl w:val="3"/>
    </w:pPr>
    <w:rPr>
      <w:rFonts w:ascii="Cambria" w:hAnsi="Cambria"/>
      <w:b/>
      <w:bCs/>
      <w:sz w:val="28"/>
      <w:szCs w:val="28"/>
    </w:rPr>
  </w:style>
  <w:style w:type="character" w:customStyle="1" w:styleId="BlockquoteChar0">
    <w:name w:val="Blockquote Char_0"/>
    <w:link w:val="Blockquote0"/>
    <w:qFormat/>
    <w:rsid w:val="00D263DF"/>
    <w:rPr>
      <w:sz w:val="24"/>
    </w:rPr>
  </w:style>
  <w:style w:type="paragraph" w:customStyle="1" w:styleId="Blockquote0">
    <w:name w:val="Blockquote_0"/>
    <w:basedOn w:val="0"/>
    <w:link w:val="BlockquoteChar0"/>
    <w:qFormat/>
    <w:rsid w:val="00D263DF"/>
    <w:pPr>
      <w:autoSpaceDE w:val="0"/>
      <w:autoSpaceDN w:val="0"/>
      <w:adjustRightInd w:val="0"/>
      <w:spacing w:before="100" w:after="100"/>
      <w:ind w:left="360" w:right="360"/>
      <w:jc w:val="left"/>
    </w:pPr>
    <w:rPr>
      <w:rFonts w:ascii="Times New Roman" w:hAnsi="Times New Roman"/>
      <w:kern w:val="0"/>
      <w:sz w:val="24"/>
      <w:szCs w:val="20"/>
    </w:rPr>
  </w:style>
  <w:style w:type="character" w:customStyle="1" w:styleId="15">
    <w:name w:val="不明显强调1"/>
    <w:qFormat/>
    <w:rsid w:val="00D263DF"/>
    <w:rPr>
      <w:i/>
      <w:color w:val="5A5A5A"/>
    </w:rPr>
  </w:style>
  <w:style w:type="character" w:customStyle="1" w:styleId="BlockquoteCharChar">
    <w:name w:val="Blockquote Char Char"/>
    <w:link w:val="Blockquote"/>
    <w:qFormat/>
    <w:rsid w:val="00D263DF"/>
    <w:rPr>
      <w:sz w:val="24"/>
    </w:rPr>
  </w:style>
  <w:style w:type="paragraph" w:customStyle="1" w:styleId="Blockquote">
    <w:name w:val="Blockquote"/>
    <w:basedOn w:val="a"/>
    <w:link w:val="BlockquoteCharChar"/>
    <w:qFormat/>
    <w:rsid w:val="00D263DF"/>
    <w:pPr>
      <w:autoSpaceDE w:val="0"/>
      <w:autoSpaceDN w:val="0"/>
      <w:adjustRightInd w:val="0"/>
      <w:spacing w:before="100" w:after="100"/>
      <w:ind w:left="360" w:right="360"/>
      <w:jc w:val="left"/>
    </w:pPr>
    <w:rPr>
      <w:rFonts w:ascii="Times New Roman" w:hAnsi="Times New Roman"/>
      <w:kern w:val="0"/>
      <w:sz w:val="24"/>
      <w:szCs w:val="20"/>
    </w:rPr>
  </w:style>
  <w:style w:type="character" w:customStyle="1" w:styleId="Char20">
    <w:name w:val="纯文本 Char2"/>
    <w:uiPriority w:val="99"/>
    <w:qFormat/>
    <w:rsid w:val="00D263DF"/>
    <w:rPr>
      <w:rFonts w:ascii="宋体" w:hAnsi="Courier New"/>
      <w:kern w:val="2"/>
      <w:sz w:val="21"/>
      <w:lang w:bidi="ar-SA"/>
    </w:rPr>
  </w:style>
  <w:style w:type="character" w:customStyle="1" w:styleId="16">
    <w:name w:val="明显参考1"/>
    <w:qFormat/>
    <w:rsid w:val="00D263DF"/>
    <w:rPr>
      <w:b/>
      <w:sz w:val="24"/>
      <w:u w:val="single"/>
    </w:rPr>
  </w:style>
  <w:style w:type="character" w:customStyle="1" w:styleId="Char14">
    <w:name w:val="日期 Char1"/>
    <w:uiPriority w:val="99"/>
    <w:semiHidden/>
    <w:qFormat/>
    <w:rsid w:val="00D263DF"/>
    <w:rPr>
      <w:rFonts w:ascii="Calibri" w:eastAsia="宋体" w:hAnsi="Calibri" w:cs="Calibri" w:hint="default"/>
      <w:kern w:val="0"/>
      <w:sz w:val="22"/>
      <w:lang w:eastAsia="en-US"/>
    </w:rPr>
  </w:style>
  <w:style w:type="character" w:customStyle="1" w:styleId="Char00">
    <w:name w:val="正文文本 Char_0"/>
    <w:link w:val="00"/>
    <w:qFormat/>
    <w:rsid w:val="00D263DF"/>
  </w:style>
  <w:style w:type="paragraph" w:customStyle="1" w:styleId="00">
    <w:name w:val="正文文本_0"/>
    <w:basedOn w:val="0"/>
    <w:link w:val="Char00"/>
    <w:qFormat/>
    <w:rsid w:val="00D263DF"/>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character" w:customStyle="1" w:styleId="Char15">
    <w:name w:val="引用 Char1"/>
    <w:uiPriority w:val="99"/>
    <w:qFormat/>
    <w:rsid w:val="00D263DF"/>
    <w:rPr>
      <w:rFonts w:ascii="Calibri" w:hAnsi="Calibri"/>
      <w:i/>
      <w:iCs/>
      <w:color w:val="000000"/>
      <w:kern w:val="2"/>
      <w:sz w:val="21"/>
      <w:szCs w:val="22"/>
    </w:rPr>
  </w:style>
  <w:style w:type="character" w:customStyle="1" w:styleId="3h3section3Level3HeadH3level3PIM33rdlevel3HChar">
    <w:name w:val="样式 标题 3h3section:3Level 3 HeadH3level_3PIM 33rd level3H... Char"/>
    <w:qFormat/>
    <w:rsid w:val="00D263DF"/>
    <w:rPr>
      <w:rFonts w:ascii="Arial" w:hAnsi="Arial" w:cs="Arial"/>
      <w:b/>
      <w:bCs/>
      <w:kern w:val="2"/>
      <w:sz w:val="24"/>
      <w:szCs w:val="28"/>
    </w:rPr>
  </w:style>
  <w:style w:type="character" w:customStyle="1" w:styleId="Variable">
    <w:name w:val="Variable"/>
    <w:qFormat/>
    <w:rsid w:val="00D263DF"/>
    <w:rPr>
      <w:i/>
    </w:rPr>
  </w:style>
  <w:style w:type="character" w:customStyle="1" w:styleId="CharChar">
    <w:name w:val="样式 Char Char"/>
    <w:link w:val="afa"/>
    <w:qFormat/>
    <w:rsid w:val="00D263DF"/>
    <w:rPr>
      <w:rFonts w:ascii="宋体" w:hAnsi="宋体"/>
      <w:kern w:val="2"/>
      <w:sz w:val="24"/>
      <w:szCs w:val="24"/>
      <w:lang w:val="en-US" w:eastAsia="zh-CN" w:bidi="ar-SA"/>
    </w:rPr>
  </w:style>
  <w:style w:type="paragraph" w:customStyle="1" w:styleId="afa">
    <w:name w:val="样式"/>
    <w:link w:val="CharChar"/>
    <w:qFormat/>
    <w:rsid w:val="00D263DF"/>
    <w:pPr>
      <w:widowControl w:val="0"/>
      <w:autoSpaceDE w:val="0"/>
      <w:autoSpaceDN w:val="0"/>
      <w:adjustRightInd w:val="0"/>
    </w:pPr>
    <w:rPr>
      <w:rFonts w:ascii="宋体" w:hAnsi="宋体"/>
      <w:kern w:val="2"/>
      <w:sz w:val="24"/>
      <w:szCs w:val="24"/>
    </w:rPr>
  </w:style>
  <w:style w:type="character" w:customStyle="1" w:styleId="CharChar0">
    <w:name w:val="纯文本 Char Char"/>
    <w:qFormat/>
    <w:rsid w:val="00D263DF"/>
    <w:rPr>
      <w:rFonts w:ascii="宋体" w:hAnsi="Courier New" w:cs="Courier New"/>
      <w:kern w:val="2"/>
      <w:sz w:val="21"/>
      <w:szCs w:val="21"/>
    </w:rPr>
  </w:style>
  <w:style w:type="character" w:customStyle="1" w:styleId="style41">
    <w:name w:val="style41"/>
    <w:qFormat/>
    <w:rsid w:val="00D263DF"/>
    <w:rPr>
      <w:b/>
      <w:bCs/>
      <w:color w:val="0000FF"/>
      <w:sz w:val="36"/>
      <w:szCs w:val="36"/>
    </w:rPr>
  </w:style>
  <w:style w:type="character" w:customStyle="1" w:styleId="CharChar3">
    <w:name w:val="Char Char3"/>
    <w:qFormat/>
    <w:rsid w:val="00D263DF"/>
    <w:rPr>
      <w:rFonts w:ascii="Times New Roman" w:eastAsia="宋体" w:hAnsi="Times New Roman" w:cs="Times New Roman"/>
      <w:kern w:val="2"/>
      <w:sz w:val="18"/>
      <w:szCs w:val="18"/>
      <w:lang w:val="en-US" w:eastAsia="zh-CN" w:bidi="ar-SA"/>
    </w:rPr>
  </w:style>
  <w:style w:type="character" w:customStyle="1" w:styleId="bigfont1">
    <w:name w:val="bigfont1"/>
    <w:qFormat/>
    <w:rsid w:val="00D263DF"/>
    <w:rPr>
      <w:rFonts w:hint="default"/>
      <w:color w:val="000000"/>
      <w:sz w:val="24"/>
      <w:u w:val="none"/>
    </w:rPr>
  </w:style>
  <w:style w:type="character" w:customStyle="1" w:styleId="3h3section3Level3HeadH3level3PIM33rdlevel3HCharChar">
    <w:name w:val="样式 标题 3h3section:3Level 3 HeadH3level_3PIM 33rd level3H... Char Char"/>
    <w:link w:val="3h3section3Level3HeadH3level3PIM33rdlevel3H"/>
    <w:qFormat/>
    <w:rsid w:val="00D263DF"/>
    <w:rPr>
      <w:rFonts w:ascii="Arial" w:hAnsi="Arial"/>
      <w:b/>
      <w:kern w:val="2"/>
      <w:sz w:val="24"/>
      <w:szCs w:val="28"/>
    </w:rPr>
  </w:style>
  <w:style w:type="paragraph" w:customStyle="1" w:styleId="3h3section3Level3HeadH3level3PIM33rdlevel3H">
    <w:name w:val="样式 标题 3h3section:3Level 3 HeadH3level_3PIM 33rd level3H..."/>
    <w:basedOn w:val="3"/>
    <w:link w:val="3h3section3Level3HeadH3level3PIM33rdlevel3HCharChar"/>
    <w:qFormat/>
    <w:rsid w:val="00D263DF"/>
    <w:pPr>
      <w:keepLines w:val="0"/>
      <w:widowControl/>
      <w:numPr>
        <w:ilvl w:val="3"/>
        <w:numId w:val="1"/>
      </w:numPr>
      <w:tabs>
        <w:tab w:val="left" w:pos="1680"/>
      </w:tabs>
      <w:adjustRightInd w:val="0"/>
      <w:spacing w:before="240" w:after="60" w:line="416" w:lineRule="atLeast"/>
      <w:jc w:val="left"/>
      <w:textAlignment w:val="baseline"/>
    </w:pPr>
    <w:rPr>
      <w:rFonts w:ascii="Arial" w:hAnsi="Arial"/>
      <w:kern w:val="2"/>
      <w:sz w:val="24"/>
      <w:szCs w:val="28"/>
    </w:rPr>
  </w:style>
  <w:style w:type="character" w:customStyle="1" w:styleId="Char16">
    <w:name w:val="副标题 Char1"/>
    <w:qFormat/>
    <w:rsid w:val="00D263DF"/>
    <w:rPr>
      <w:rFonts w:ascii="Cambria" w:hAnsi="Cambria" w:cs="Times New Roman"/>
      <w:b/>
      <w:bCs/>
      <w:kern w:val="28"/>
      <w:sz w:val="32"/>
      <w:szCs w:val="32"/>
    </w:rPr>
  </w:style>
  <w:style w:type="character" w:customStyle="1" w:styleId="Char01">
    <w:name w:val="标题 Char_0"/>
    <w:link w:val="01"/>
    <w:qFormat/>
    <w:rsid w:val="00D263DF"/>
    <w:rPr>
      <w:rFonts w:ascii="黑体" w:eastAsia="黑体" w:hAnsi="Arial"/>
      <w:b/>
      <w:bCs/>
      <w:kern w:val="2"/>
      <w:sz w:val="32"/>
      <w:szCs w:val="32"/>
    </w:rPr>
  </w:style>
  <w:style w:type="paragraph" w:customStyle="1" w:styleId="01">
    <w:name w:val="标题_0"/>
    <w:basedOn w:val="17"/>
    <w:link w:val="Char01"/>
    <w:qFormat/>
    <w:rsid w:val="00D263DF"/>
    <w:pPr>
      <w:spacing w:before="120" w:after="120" w:line="360" w:lineRule="auto"/>
      <w:jc w:val="center"/>
      <w:outlineLvl w:val="0"/>
    </w:pPr>
    <w:rPr>
      <w:rFonts w:ascii="黑体" w:eastAsia="黑体" w:hAnsi="Arial"/>
      <w:b/>
      <w:bCs/>
      <w:kern w:val="2"/>
      <w:sz w:val="32"/>
      <w:szCs w:val="32"/>
    </w:rPr>
  </w:style>
  <w:style w:type="paragraph" w:customStyle="1" w:styleId="17">
    <w:name w:val="正文_1"/>
    <w:qFormat/>
    <w:rsid w:val="00D263DF"/>
  </w:style>
  <w:style w:type="character" w:customStyle="1" w:styleId="Char17">
    <w:name w:val="正文文本缩进 Char1"/>
    <w:uiPriority w:val="99"/>
    <w:semiHidden/>
    <w:qFormat/>
    <w:rsid w:val="00D263DF"/>
    <w:rPr>
      <w:rFonts w:ascii="Calibri" w:eastAsia="宋体" w:hAnsi="Calibri" w:cs="Calibri" w:hint="default"/>
      <w:kern w:val="0"/>
      <w:sz w:val="22"/>
      <w:lang w:eastAsia="en-US"/>
    </w:rPr>
  </w:style>
  <w:style w:type="character" w:customStyle="1" w:styleId="2Char11">
    <w:name w:val="正文文本缩进 2 Char1"/>
    <w:uiPriority w:val="99"/>
    <w:qFormat/>
    <w:rsid w:val="00D263DF"/>
    <w:rPr>
      <w:rFonts w:ascii="Calibri" w:eastAsia="宋体" w:hAnsi="Calibri" w:cs="Times New Roman"/>
    </w:rPr>
  </w:style>
  <w:style w:type="character" w:customStyle="1" w:styleId="Char18">
    <w:name w:val="明显引用 Char1"/>
    <w:uiPriority w:val="99"/>
    <w:qFormat/>
    <w:rsid w:val="00D263DF"/>
    <w:rPr>
      <w:rFonts w:ascii="Calibri" w:hAnsi="Calibri"/>
      <w:b/>
      <w:bCs/>
      <w:i/>
      <w:iCs/>
      <w:color w:val="4F81BD"/>
      <w:kern w:val="2"/>
      <w:sz w:val="21"/>
      <w:szCs w:val="22"/>
    </w:rPr>
  </w:style>
  <w:style w:type="character" w:customStyle="1" w:styleId="bigfont">
    <w:name w:val="bigfont"/>
    <w:qFormat/>
    <w:rsid w:val="00D263DF"/>
  </w:style>
  <w:style w:type="character" w:customStyle="1" w:styleId="6Char0">
    <w:name w:val="标题6 Char"/>
    <w:link w:val="60"/>
    <w:qFormat/>
    <w:rsid w:val="00D263DF"/>
    <w:rPr>
      <w:rFonts w:ascii="宋体" w:eastAsia="黑体" w:hAnsi="宋体"/>
      <w:kern w:val="2"/>
      <w:sz w:val="32"/>
      <w:szCs w:val="32"/>
    </w:rPr>
  </w:style>
  <w:style w:type="paragraph" w:customStyle="1" w:styleId="60">
    <w:name w:val="标题6"/>
    <w:basedOn w:val="a"/>
    <w:link w:val="6Char0"/>
    <w:qFormat/>
    <w:rsid w:val="00D263DF"/>
    <w:pPr>
      <w:keepNext/>
      <w:keepLines/>
      <w:spacing w:line="400" w:lineRule="exact"/>
      <w:jc w:val="center"/>
      <w:outlineLvl w:val="2"/>
    </w:pPr>
    <w:rPr>
      <w:rFonts w:ascii="宋体" w:eastAsia="黑体" w:hAnsi="宋体"/>
      <w:sz w:val="32"/>
      <w:szCs w:val="32"/>
    </w:rPr>
  </w:style>
  <w:style w:type="character" w:customStyle="1" w:styleId="3Char11">
    <w:name w:val="正文文本 3 Char1"/>
    <w:uiPriority w:val="99"/>
    <w:semiHidden/>
    <w:qFormat/>
    <w:rsid w:val="00D263DF"/>
    <w:rPr>
      <w:rFonts w:ascii="Calibri" w:eastAsia="宋体" w:hAnsi="Calibri" w:cs="Calibri" w:hint="default"/>
      <w:kern w:val="0"/>
      <w:sz w:val="16"/>
      <w:szCs w:val="16"/>
      <w:lang w:eastAsia="en-US"/>
    </w:rPr>
  </w:style>
  <w:style w:type="character" w:customStyle="1" w:styleId="2Char2">
    <w:name w:val="正文文本缩进 2 Char2"/>
    <w:qFormat/>
    <w:rsid w:val="00D263DF"/>
    <w:rPr>
      <w:rFonts w:ascii="Calibri" w:hAnsi="Calibri"/>
      <w:kern w:val="2"/>
      <w:sz w:val="21"/>
      <w:szCs w:val="22"/>
    </w:rPr>
  </w:style>
  <w:style w:type="character" w:customStyle="1" w:styleId="Char19">
    <w:name w:val="纯文本 Char1"/>
    <w:uiPriority w:val="99"/>
    <w:qFormat/>
    <w:rsid w:val="00D263DF"/>
    <w:rPr>
      <w:rFonts w:ascii="宋体" w:eastAsia="宋体" w:hAnsi="Courier New" w:cs="Courier New"/>
      <w:kern w:val="2"/>
      <w:sz w:val="21"/>
      <w:szCs w:val="21"/>
      <w:lang w:val="en-US" w:eastAsia="zh-CN" w:bidi="ar-SA"/>
    </w:rPr>
  </w:style>
  <w:style w:type="character" w:customStyle="1" w:styleId="CharChar2">
    <w:name w:val="Char Char2"/>
    <w:qFormat/>
    <w:rsid w:val="00D263DF"/>
    <w:rPr>
      <w:rFonts w:ascii="Times New Roman" w:eastAsia="宋体" w:hAnsi="Times New Roman" w:cs="Times New Roman"/>
      <w:kern w:val="2"/>
      <w:sz w:val="18"/>
      <w:szCs w:val="18"/>
      <w:lang w:val="en-US" w:eastAsia="zh-CN" w:bidi="ar-SA"/>
    </w:rPr>
  </w:style>
  <w:style w:type="character" w:customStyle="1" w:styleId="18">
    <w:name w:val="不明显参考1"/>
    <w:qFormat/>
    <w:rsid w:val="00D263DF"/>
    <w:rPr>
      <w:sz w:val="24"/>
      <w:szCs w:val="24"/>
      <w:u w:val="single"/>
    </w:rPr>
  </w:style>
  <w:style w:type="character" w:customStyle="1" w:styleId="Char1a">
    <w:name w:val="批注主题 Char1"/>
    <w:uiPriority w:val="99"/>
    <w:qFormat/>
    <w:rsid w:val="00D263DF"/>
    <w:rPr>
      <w:rFonts w:ascii="Calibri" w:hAnsi="Calibri"/>
      <w:b/>
      <w:bCs/>
      <w:kern w:val="2"/>
      <w:sz w:val="21"/>
      <w:szCs w:val="22"/>
    </w:rPr>
  </w:style>
  <w:style w:type="character" w:customStyle="1" w:styleId="BlockquoteChar">
    <w:name w:val="Blockquote Char"/>
    <w:qFormat/>
    <w:rsid w:val="00D263DF"/>
    <w:rPr>
      <w:rFonts w:eastAsia="宋体"/>
      <w:sz w:val="24"/>
      <w:lang w:val="en-US" w:eastAsia="zh-CN" w:bidi="ar-SA"/>
    </w:rPr>
  </w:style>
  <w:style w:type="character" w:customStyle="1" w:styleId="Charf0">
    <w:name w:val="无间隔 Char"/>
    <w:link w:val="afb"/>
    <w:qFormat/>
    <w:rsid w:val="00D263DF"/>
    <w:rPr>
      <w:rFonts w:ascii="Calibri" w:hAnsi="Calibri"/>
      <w:sz w:val="24"/>
      <w:szCs w:val="32"/>
    </w:rPr>
  </w:style>
  <w:style w:type="paragraph" w:styleId="afb">
    <w:name w:val="No Spacing"/>
    <w:basedOn w:val="a"/>
    <w:link w:val="Charf0"/>
    <w:qFormat/>
    <w:rsid w:val="00D263DF"/>
    <w:pPr>
      <w:widowControl/>
      <w:jc w:val="left"/>
    </w:pPr>
    <w:rPr>
      <w:kern w:val="0"/>
      <w:sz w:val="24"/>
      <w:szCs w:val="32"/>
    </w:rPr>
  </w:style>
  <w:style w:type="paragraph" w:customStyle="1" w:styleId="TOC1">
    <w:name w:val="TOC 标题1"/>
    <w:basedOn w:val="1"/>
    <w:next w:val="a"/>
    <w:qFormat/>
    <w:rsid w:val="00D263DF"/>
    <w:pPr>
      <w:widowControl/>
      <w:spacing w:after="0" w:line="259" w:lineRule="auto"/>
      <w:jc w:val="left"/>
      <w:outlineLvl w:val="9"/>
    </w:pPr>
    <w:rPr>
      <w:rFonts w:ascii="等线 Light" w:eastAsia="等线 Light" w:hAnsi="等线 Light"/>
      <w:b w:val="0"/>
      <w:bCs w:val="0"/>
      <w:color w:val="2F5496"/>
      <w:kern w:val="0"/>
      <w:sz w:val="32"/>
      <w:szCs w:val="32"/>
    </w:rPr>
  </w:style>
  <w:style w:type="paragraph" w:styleId="afc">
    <w:name w:val="List Paragraph"/>
    <w:basedOn w:val="a"/>
    <w:uiPriority w:val="1"/>
    <w:qFormat/>
    <w:rsid w:val="00D263DF"/>
    <w:pPr>
      <w:ind w:firstLineChars="200" w:firstLine="420"/>
    </w:pPr>
    <w:rPr>
      <w:rFonts w:ascii="Times New Roman" w:hAnsi="Times New Roman"/>
      <w:szCs w:val="20"/>
    </w:rPr>
  </w:style>
  <w:style w:type="paragraph" w:customStyle="1" w:styleId="Char1b">
    <w:name w:val="Char1"/>
    <w:basedOn w:val="a"/>
    <w:uiPriority w:val="99"/>
    <w:qFormat/>
    <w:rsid w:val="00D263DF"/>
    <w:rPr>
      <w:rFonts w:ascii="Times New Roman" w:hAnsi="Times New Roman"/>
      <w:sz w:val="24"/>
      <w:szCs w:val="24"/>
    </w:rPr>
  </w:style>
  <w:style w:type="paragraph" w:customStyle="1" w:styleId="xl24">
    <w:name w:val="xl24"/>
    <w:basedOn w:val="a"/>
    <w:qFormat/>
    <w:rsid w:val="00D263DF"/>
    <w:pPr>
      <w:widowControl/>
      <w:spacing w:before="100" w:beforeAutospacing="1" w:after="100" w:afterAutospacing="1"/>
      <w:jc w:val="center"/>
    </w:pPr>
    <w:rPr>
      <w:rFonts w:ascii="宋体" w:hAnsi="宋体"/>
      <w:kern w:val="0"/>
      <w:sz w:val="24"/>
      <w:szCs w:val="24"/>
    </w:rPr>
  </w:style>
  <w:style w:type="paragraph" w:customStyle="1" w:styleId="TOC10">
    <w:name w:val="TOC 标题1"/>
    <w:basedOn w:val="1"/>
    <w:next w:val="a"/>
    <w:qFormat/>
    <w:rsid w:val="00D263DF"/>
    <w:pPr>
      <w:widowControl/>
      <w:spacing w:before="480" w:after="0" w:line="276" w:lineRule="auto"/>
      <w:jc w:val="left"/>
      <w:outlineLvl w:val="9"/>
    </w:pPr>
    <w:rPr>
      <w:rFonts w:ascii="Cambria" w:hAnsi="Cambria" w:cs="黑体"/>
      <w:color w:val="365F90"/>
      <w:kern w:val="0"/>
      <w:sz w:val="28"/>
      <w:szCs w:val="28"/>
    </w:rPr>
  </w:style>
  <w:style w:type="paragraph" w:customStyle="1" w:styleId="p0">
    <w:name w:val="p0"/>
    <w:basedOn w:val="a"/>
    <w:qFormat/>
    <w:rsid w:val="00D263DF"/>
    <w:pPr>
      <w:widowControl/>
      <w:spacing w:before="100" w:beforeAutospacing="1" w:after="100" w:afterAutospacing="1"/>
      <w:jc w:val="left"/>
    </w:pPr>
    <w:rPr>
      <w:rFonts w:ascii="宋体" w:hAnsi="宋体" w:cs="宋体"/>
      <w:kern w:val="0"/>
      <w:sz w:val="24"/>
      <w:szCs w:val="24"/>
    </w:rPr>
  </w:style>
  <w:style w:type="paragraph" w:customStyle="1" w:styleId="Normal0">
    <w:name w:val="Normal_0"/>
    <w:uiPriority w:val="99"/>
    <w:qFormat/>
    <w:rsid w:val="00D263DF"/>
    <w:rPr>
      <w:rFonts w:eastAsia="Times New Roman"/>
      <w:sz w:val="24"/>
      <w:szCs w:val="24"/>
    </w:rPr>
  </w:style>
  <w:style w:type="paragraph" w:customStyle="1" w:styleId="blockquote1">
    <w:name w:val="blockquote"/>
    <w:basedOn w:val="a"/>
    <w:uiPriority w:val="99"/>
    <w:qFormat/>
    <w:rsid w:val="00D263DF"/>
    <w:pPr>
      <w:widowControl/>
      <w:spacing w:before="100" w:beforeAutospacing="1" w:after="100" w:afterAutospacing="1"/>
      <w:jc w:val="left"/>
    </w:pPr>
    <w:rPr>
      <w:rFonts w:ascii="宋体" w:hAnsi="宋体"/>
      <w:kern w:val="0"/>
      <w:sz w:val="24"/>
      <w:szCs w:val="20"/>
    </w:rPr>
  </w:style>
  <w:style w:type="paragraph" w:customStyle="1" w:styleId="000">
    <w:name w:val="正文_0_0_0"/>
    <w:qFormat/>
    <w:rsid w:val="00D263DF"/>
    <w:pPr>
      <w:widowControl w:val="0"/>
      <w:jc w:val="both"/>
    </w:pPr>
    <w:rPr>
      <w:rFonts w:ascii="Calibri" w:hAnsi="Calibri"/>
    </w:rPr>
  </w:style>
  <w:style w:type="paragraph" w:customStyle="1" w:styleId="02">
    <w:name w:val="正文文本缩进_0"/>
    <w:basedOn w:val="0"/>
    <w:uiPriority w:val="99"/>
    <w:qFormat/>
    <w:rsid w:val="00D263DF"/>
    <w:pPr>
      <w:widowControl/>
      <w:tabs>
        <w:tab w:val="left" w:pos="0"/>
        <w:tab w:val="left" w:pos="993"/>
        <w:tab w:val="left" w:pos="1134"/>
      </w:tabs>
      <w:spacing w:line="500" w:lineRule="exact"/>
      <w:ind w:firstLine="567"/>
    </w:pPr>
    <w:rPr>
      <w:rFonts w:ascii="宋体" w:hAnsi="Times New Roman"/>
      <w:kern w:val="0"/>
      <w:sz w:val="28"/>
      <w:szCs w:val="20"/>
    </w:rPr>
  </w:style>
  <w:style w:type="paragraph" w:customStyle="1" w:styleId="Char1c">
    <w:name w:val="Char1"/>
    <w:basedOn w:val="a"/>
    <w:qFormat/>
    <w:rsid w:val="00D263DF"/>
    <w:rPr>
      <w:rFonts w:ascii="Times New Roman" w:hAnsi="Times New Roman"/>
      <w:sz w:val="24"/>
      <w:szCs w:val="24"/>
    </w:rPr>
  </w:style>
  <w:style w:type="paragraph" w:customStyle="1" w:styleId="50">
    <w:name w:val="标题 5_0"/>
    <w:basedOn w:val="0"/>
    <w:next w:val="0"/>
    <w:uiPriority w:val="9"/>
    <w:unhideWhenUsed/>
    <w:qFormat/>
    <w:rsid w:val="00D263DF"/>
    <w:pPr>
      <w:keepNext/>
      <w:keepLines/>
      <w:spacing w:before="280" w:after="290" w:line="376" w:lineRule="auto"/>
      <w:outlineLvl w:val="4"/>
    </w:pPr>
    <w:rPr>
      <w:b/>
      <w:bCs/>
      <w:sz w:val="28"/>
      <w:szCs w:val="28"/>
    </w:rPr>
  </w:style>
  <w:style w:type="paragraph" w:customStyle="1" w:styleId="Heading71">
    <w:name w:val="Heading 71"/>
    <w:basedOn w:val="a"/>
    <w:uiPriority w:val="99"/>
    <w:qFormat/>
    <w:rsid w:val="00D263DF"/>
    <w:pPr>
      <w:jc w:val="left"/>
      <w:outlineLvl w:val="7"/>
    </w:pPr>
    <w:rPr>
      <w:rFonts w:ascii="宋体" w:hAnsi="宋体" w:cs="宋体"/>
      <w:kern w:val="0"/>
      <w:sz w:val="28"/>
      <w:szCs w:val="28"/>
      <w:lang w:eastAsia="en-US"/>
    </w:rPr>
  </w:style>
  <w:style w:type="paragraph" w:customStyle="1" w:styleId="CharCharCharCharCharCharChar">
    <w:name w:val="Char Char Char Char Char Char Char"/>
    <w:basedOn w:val="a"/>
    <w:qFormat/>
    <w:rsid w:val="00D263DF"/>
    <w:pPr>
      <w:widowControl/>
      <w:spacing w:after="160" w:line="240" w:lineRule="exact"/>
      <w:jc w:val="left"/>
    </w:pPr>
    <w:rPr>
      <w:rFonts w:ascii="Verdana" w:eastAsia="仿宋_GB2312" w:hAnsi="Verdana"/>
      <w:kern w:val="0"/>
      <w:sz w:val="24"/>
      <w:szCs w:val="20"/>
      <w:lang w:eastAsia="en-US"/>
    </w:rPr>
  </w:style>
  <w:style w:type="paragraph" w:customStyle="1" w:styleId="19">
    <w:name w:val="样式1"/>
    <w:basedOn w:val="a"/>
    <w:uiPriority w:val="99"/>
    <w:qFormat/>
    <w:rsid w:val="00D263DF"/>
    <w:pPr>
      <w:widowControl/>
      <w:adjustRightInd w:val="0"/>
      <w:snapToGrid w:val="0"/>
      <w:ind w:firstLineChars="200" w:firstLine="560"/>
    </w:pPr>
    <w:rPr>
      <w:rFonts w:ascii="Times New Roman" w:eastAsia="仿宋_GB2312" w:hAnsi="Times New Roman"/>
      <w:snapToGrid w:val="0"/>
      <w:color w:val="000000"/>
      <w:kern w:val="0"/>
      <w:sz w:val="28"/>
      <w:szCs w:val="30"/>
      <w:u w:val="single"/>
    </w:rPr>
  </w:style>
  <w:style w:type="paragraph" w:customStyle="1" w:styleId="CharChar1">
    <w:name w:val="正文缩进 Char Char"/>
    <w:basedOn w:val="a"/>
    <w:qFormat/>
    <w:rsid w:val="00D263DF"/>
    <w:pPr>
      <w:spacing w:before="102" w:after="102" w:line="408" w:lineRule="auto"/>
      <w:ind w:left="1"/>
      <w:jc w:val="left"/>
      <w:textAlignment w:val="bottom"/>
    </w:pPr>
    <w:rPr>
      <w:rFonts w:ascii="宋体" w:hAnsi="宋体"/>
      <w:color w:val="000000"/>
      <w:kern w:val="0"/>
      <w:sz w:val="24"/>
      <w:szCs w:val="20"/>
    </w:rPr>
  </w:style>
  <w:style w:type="paragraph" w:customStyle="1" w:styleId="2TimesNewRoman5020">
    <w:name w:val="样式 标题 2 + Times New Roman 四号 非加粗 段前: 5 磅 段后: 0 磅 行距: 固定值 20..."/>
    <w:basedOn w:val="20"/>
    <w:uiPriority w:val="99"/>
    <w:qFormat/>
    <w:rsid w:val="00D263DF"/>
    <w:pPr>
      <w:keepLines w:val="0"/>
      <w:widowControl/>
      <w:spacing w:before="100" w:after="0" w:line="400" w:lineRule="exact"/>
      <w:jc w:val="left"/>
    </w:pPr>
    <w:rPr>
      <w:rFonts w:ascii="Times New Roman" w:eastAsia="宋体" w:hAnsi="Times New Roman" w:cs="宋体"/>
      <w:b w:val="0"/>
      <w:i/>
      <w:iCs/>
      <w:sz w:val="28"/>
    </w:rPr>
  </w:style>
  <w:style w:type="paragraph" w:customStyle="1" w:styleId="25">
    <w:name w:val="列出段落2"/>
    <w:basedOn w:val="a"/>
    <w:uiPriority w:val="34"/>
    <w:qFormat/>
    <w:rsid w:val="00D263DF"/>
    <w:pPr>
      <w:spacing w:line="360" w:lineRule="auto"/>
      <w:ind w:firstLineChars="200" w:firstLine="420"/>
      <w:jc w:val="left"/>
    </w:pPr>
  </w:style>
  <w:style w:type="paragraph" w:customStyle="1" w:styleId="33">
    <w:name w:val="样式3"/>
    <w:basedOn w:val="a"/>
    <w:uiPriority w:val="99"/>
    <w:qFormat/>
    <w:rsid w:val="00D263DF"/>
    <w:pPr>
      <w:widowControl/>
      <w:spacing w:line="360" w:lineRule="auto"/>
    </w:pPr>
    <w:rPr>
      <w:rFonts w:ascii="仿宋_GB2312" w:eastAsia="仿宋_GB2312" w:hAnsi="仿宋_GB2312"/>
      <w:snapToGrid w:val="0"/>
      <w:color w:val="000000"/>
      <w:kern w:val="0"/>
      <w:sz w:val="28"/>
      <w:szCs w:val="30"/>
    </w:rPr>
  </w:style>
  <w:style w:type="paragraph" w:customStyle="1" w:styleId="001">
    <w:name w:val="正文_0_0"/>
    <w:qFormat/>
    <w:rsid w:val="00D263DF"/>
    <w:pPr>
      <w:widowControl w:val="0"/>
      <w:jc w:val="both"/>
    </w:pPr>
    <w:rPr>
      <w:rFonts w:ascii="Calibri" w:hAnsi="Calibri"/>
      <w:kern w:val="2"/>
      <w:sz w:val="21"/>
      <w:szCs w:val="22"/>
    </w:rPr>
  </w:style>
  <w:style w:type="paragraph" w:customStyle="1" w:styleId="378020">
    <w:name w:val="样式 标题 3 + (中文) 黑体 小四 非加粗 段前: 7.8 磅 段后: 0 磅 行距: 固定值 20 磅"/>
    <w:basedOn w:val="3"/>
    <w:uiPriority w:val="99"/>
    <w:qFormat/>
    <w:rsid w:val="00D263DF"/>
    <w:pPr>
      <w:keepLines w:val="0"/>
      <w:widowControl/>
      <w:spacing w:before="0" w:after="0" w:line="400" w:lineRule="exact"/>
      <w:jc w:val="left"/>
    </w:pPr>
    <w:rPr>
      <w:rFonts w:ascii="Cambria" w:eastAsia="黑体" w:hAnsi="Cambria" w:cs="宋体"/>
      <w:b w:val="0"/>
      <w:sz w:val="24"/>
    </w:rPr>
  </w:style>
  <w:style w:type="paragraph" w:customStyle="1" w:styleId="TableParagraph">
    <w:name w:val="Table Paragraph"/>
    <w:basedOn w:val="a"/>
    <w:uiPriority w:val="99"/>
    <w:qFormat/>
    <w:rsid w:val="00D263DF"/>
    <w:pPr>
      <w:jc w:val="left"/>
    </w:pPr>
    <w:rPr>
      <w:rFonts w:cs="Calibri"/>
      <w:kern w:val="0"/>
      <w:sz w:val="22"/>
      <w:lang w:eastAsia="en-US"/>
    </w:rPr>
  </w:style>
  <w:style w:type="paragraph" w:customStyle="1" w:styleId="17878">
    <w:name w:val="样式 样式 标题1 + 行距: 单倍行距 + 段前: 7.8 磅 段后: 7.8 磅"/>
    <w:basedOn w:val="a"/>
    <w:qFormat/>
    <w:rsid w:val="00D263DF"/>
    <w:pPr>
      <w:keepNext/>
      <w:keepLines/>
      <w:adjustRightInd w:val="0"/>
      <w:spacing w:before="156" w:after="156" w:line="360" w:lineRule="auto"/>
      <w:jc w:val="center"/>
      <w:textAlignment w:val="baseline"/>
      <w:outlineLvl w:val="0"/>
    </w:pPr>
    <w:rPr>
      <w:rFonts w:ascii="Arial" w:eastAsia="仿宋_GB2312" w:hAnsi="Arial"/>
      <w:kern w:val="44"/>
      <w:sz w:val="30"/>
      <w:szCs w:val="20"/>
    </w:rPr>
  </w:style>
  <w:style w:type="paragraph" w:customStyle="1" w:styleId="1a">
    <w:name w:val="列出段落1"/>
    <w:basedOn w:val="a"/>
    <w:qFormat/>
    <w:rsid w:val="00D263DF"/>
    <w:pPr>
      <w:ind w:firstLineChars="200" w:firstLine="420"/>
    </w:pPr>
  </w:style>
  <w:style w:type="paragraph" w:customStyle="1" w:styleId="Char0">
    <w:name w:val="Char"/>
    <w:basedOn w:val="a"/>
    <w:uiPriority w:val="99"/>
    <w:qFormat/>
    <w:rsid w:val="00D263DF"/>
    <w:pPr>
      <w:numPr>
        <w:numId w:val="2"/>
      </w:numPr>
      <w:tabs>
        <w:tab w:val="left" w:pos="720"/>
      </w:tabs>
    </w:pPr>
    <w:rPr>
      <w:rFonts w:ascii="Times New Roman" w:hAnsi="Times New Roman"/>
      <w:sz w:val="24"/>
      <w:szCs w:val="24"/>
    </w:rPr>
  </w:style>
  <w:style w:type="paragraph" w:customStyle="1" w:styleId="41">
    <w:name w:val="正文空4格  1）"/>
    <w:basedOn w:val="a"/>
    <w:qFormat/>
    <w:rsid w:val="00D263DF"/>
    <w:pPr>
      <w:adjustRightInd w:val="0"/>
      <w:spacing w:line="360" w:lineRule="auto"/>
      <w:ind w:firstLineChars="400" w:firstLine="1120"/>
      <w:textAlignment w:val="baseline"/>
    </w:pPr>
    <w:rPr>
      <w:rFonts w:ascii="宋体" w:eastAsia="仿宋" w:hAnsi="Times New Roman" w:cs="宋体"/>
      <w:kern w:val="0"/>
      <w:sz w:val="28"/>
      <w:szCs w:val="20"/>
    </w:rPr>
  </w:style>
  <w:style w:type="paragraph" w:customStyle="1" w:styleId="03">
    <w:name w:val="正文缩进_0"/>
    <w:basedOn w:val="17"/>
    <w:qFormat/>
    <w:rsid w:val="00D263DF"/>
    <w:pPr>
      <w:widowControl w:val="0"/>
      <w:ind w:firstLine="420"/>
      <w:jc w:val="both"/>
    </w:pPr>
    <w:rPr>
      <w:kern w:val="2"/>
      <w:sz w:val="21"/>
      <w:u w:val="single"/>
    </w:rPr>
  </w:style>
  <w:style w:type="paragraph" w:customStyle="1" w:styleId="Address">
    <w:name w:val="Address"/>
    <w:basedOn w:val="a"/>
    <w:next w:val="a"/>
    <w:uiPriority w:val="99"/>
    <w:qFormat/>
    <w:rsid w:val="00D263DF"/>
    <w:pPr>
      <w:widowControl/>
      <w:autoSpaceDE w:val="0"/>
      <w:autoSpaceDN w:val="0"/>
      <w:adjustRightInd w:val="0"/>
      <w:jc w:val="left"/>
    </w:pPr>
    <w:rPr>
      <w:i/>
      <w:kern w:val="0"/>
      <w:sz w:val="24"/>
      <w:szCs w:val="20"/>
    </w:rPr>
  </w:style>
  <w:style w:type="paragraph" w:customStyle="1" w:styleId="Normal1">
    <w:name w:val="Normal_1"/>
    <w:uiPriority w:val="99"/>
    <w:qFormat/>
    <w:rsid w:val="00D263DF"/>
    <w:rPr>
      <w:rFonts w:eastAsia="Times New Roman"/>
      <w:sz w:val="24"/>
      <w:szCs w:val="24"/>
    </w:rPr>
  </w:style>
  <w:style w:type="paragraph" w:customStyle="1" w:styleId="CharCharCharCharCharCharChar1">
    <w:name w:val="Char Char Char Char Char Char Char1"/>
    <w:basedOn w:val="a"/>
    <w:qFormat/>
    <w:rsid w:val="00D263DF"/>
    <w:rPr>
      <w:rFonts w:ascii="Times New Roman" w:hAnsi="Times New Roman"/>
      <w:szCs w:val="24"/>
    </w:rPr>
  </w:style>
  <w:style w:type="paragraph" w:customStyle="1" w:styleId="1b">
    <w:name w:val="正文1"/>
    <w:qFormat/>
    <w:rsid w:val="00D263DF"/>
    <w:rPr>
      <w:rFonts w:eastAsia="Times New Roman"/>
      <w:sz w:val="24"/>
      <w:szCs w:val="24"/>
    </w:rPr>
  </w:style>
  <w:style w:type="paragraph" w:customStyle="1" w:styleId="111">
    <w:name w:val="正文 1.1.1"/>
    <w:basedOn w:val="a"/>
    <w:next w:val="a"/>
    <w:qFormat/>
    <w:rsid w:val="00D263DF"/>
    <w:pPr>
      <w:tabs>
        <w:tab w:val="left" w:pos="851"/>
      </w:tabs>
      <w:adjustRightInd w:val="0"/>
      <w:spacing w:line="360" w:lineRule="auto"/>
      <w:ind w:left="1820" w:hanging="420"/>
      <w:textAlignment w:val="baseline"/>
      <w:outlineLvl w:val="2"/>
    </w:pPr>
    <w:rPr>
      <w:rFonts w:ascii="宋体" w:hAnsi="宋体"/>
      <w:color w:val="FF0000"/>
      <w:kern w:val="0"/>
      <w:sz w:val="28"/>
      <w:szCs w:val="21"/>
    </w:rPr>
  </w:style>
  <w:style w:type="paragraph" w:customStyle="1" w:styleId="100">
    <w:name w:val="正文_1_0"/>
    <w:qFormat/>
    <w:rsid w:val="00D263DF"/>
  </w:style>
  <w:style w:type="paragraph" w:customStyle="1" w:styleId="80">
    <w:name w:val="样式8"/>
    <w:basedOn w:val="a"/>
    <w:uiPriority w:val="99"/>
    <w:qFormat/>
    <w:rsid w:val="00D263DF"/>
    <w:pPr>
      <w:keepNext/>
      <w:keepLines/>
      <w:widowControl/>
      <w:spacing w:before="260" w:after="260"/>
      <w:jc w:val="center"/>
      <w:outlineLvl w:val="1"/>
    </w:pPr>
    <w:rPr>
      <w:rFonts w:ascii="Arial" w:eastAsia="黑体" w:hAnsi="Arial"/>
      <w:b/>
      <w:bCs/>
      <w:kern w:val="0"/>
      <w:sz w:val="72"/>
      <w:szCs w:val="32"/>
    </w:rPr>
  </w:style>
  <w:style w:type="paragraph" w:customStyle="1" w:styleId="11">
    <w:name w:val="正文 1.1"/>
    <w:basedOn w:val="a"/>
    <w:next w:val="111"/>
    <w:qFormat/>
    <w:rsid w:val="00D263DF"/>
    <w:pPr>
      <w:numPr>
        <w:ilvl w:val="1"/>
        <w:numId w:val="3"/>
      </w:numPr>
      <w:tabs>
        <w:tab w:val="left" w:pos="851"/>
      </w:tabs>
      <w:adjustRightInd w:val="0"/>
      <w:spacing w:line="360" w:lineRule="auto"/>
      <w:textAlignment w:val="baseline"/>
      <w:outlineLvl w:val="1"/>
    </w:pPr>
    <w:rPr>
      <w:rFonts w:ascii="仿宋" w:eastAsia="仿宋" w:hAnsi="仿宋"/>
      <w:b/>
      <w:kern w:val="0"/>
      <w:sz w:val="28"/>
      <w:szCs w:val="21"/>
    </w:rPr>
  </w:style>
  <w:style w:type="paragraph" w:customStyle="1" w:styleId="Heading41">
    <w:name w:val="Heading 41"/>
    <w:basedOn w:val="a"/>
    <w:uiPriority w:val="99"/>
    <w:qFormat/>
    <w:rsid w:val="00D263DF"/>
    <w:pPr>
      <w:jc w:val="left"/>
      <w:outlineLvl w:val="4"/>
    </w:pPr>
    <w:rPr>
      <w:rFonts w:ascii="宋体" w:hAnsi="宋体" w:cs="宋体"/>
      <w:kern w:val="0"/>
      <w:sz w:val="32"/>
      <w:szCs w:val="32"/>
      <w:lang w:eastAsia="en-US"/>
    </w:rPr>
  </w:style>
  <w:style w:type="paragraph" w:customStyle="1" w:styleId="1c">
    <w:name w:val="修订1"/>
    <w:uiPriority w:val="99"/>
    <w:semiHidden/>
    <w:qFormat/>
    <w:rsid w:val="00D263DF"/>
    <w:rPr>
      <w:kern w:val="2"/>
      <w:sz w:val="21"/>
    </w:rPr>
  </w:style>
  <w:style w:type="paragraph" w:customStyle="1" w:styleId="211">
    <w:name w:val="正文空2格  1."/>
    <w:basedOn w:val="a"/>
    <w:qFormat/>
    <w:rsid w:val="00D263DF"/>
    <w:pPr>
      <w:adjustRightInd w:val="0"/>
      <w:spacing w:line="360" w:lineRule="auto"/>
      <w:ind w:firstLineChars="200" w:firstLine="480"/>
      <w:textAlignment w:val="baseline"/>
    </w:pPr>
    <w:rPr>
      <w:rFonts w:ascii="宋体" w:eastAsia="仿宋" w:hAnsi="Times New Roman" w:cs="宋体"/>
      <w:kern w:val="0"/>
      <w:sz w:val="28"/>
      <w:szCs w:val="20"/>
    </w:rPr>
  </w:style>
  <w:style w:type="paragraph" w:customStyle="1" w:styleId="Char">
    <w:name w:val="Char"/>
    <w:basedOn w:val="a"/>
    <w:qFormat/>
    <w:rsid w:val="00D263DF"/>
    <w:pPr>
      <w:numPr>
        <w:numId w:val="1"/>
      </w:numPr>
      <w:tabs>
        <w:tab w:val="left" w:pos="720"/>
      </w:tabs>
    </w:pPr>
    <w:rPr>
      <w:rFonts w:ascii="Times New Roman" w:hAnsi="Times New Roman"/>
      <w:sz w:val="24"/>
      <w:szCs w:val="24"/>
    </w:rPr>
  </w:style>
  <w:style w:type="paragraph" w:customStyle="1" w:styleId="CharChar2Char">
    <w:name w:val="Char Char2 Char"/>
    <w:basedOn w:val="a"/>
    <w:qFormat/>
    <w:rsid w:val="00D263DF"/>
    <w:pPr>
      <w:keepNext/>
      <w:keepLines/>
      <w:pageBreakBefore/>
      <w:tabs>
        <w:tab w:val="left" w:pos="390"/>
      </w:tabs>
      <w:ind w:left="390" w:hanging="390"/>
    </w:pPr>
    <w:rPr>
      <w:szCs w:val="20"/>
    </w:rPr>
  </w:style>
  <w:style w:type="paragraph" w:customStyle="1" w:styleId="26">
    <w:name w:val="样式2"/>
    <w:basedOn w:val="a"/>
    <w:uiPriority w:val="99"/>
    <w:qFormat/>
    <w:rsid w:val="00D263DF"/>
    <w:pPr>
      <w:widowControl/>
      <w:spacing w:line="360" w:lineRule="auto"/>
      <w:jc w:val="left"/>
    </w:pPr>
    <w:rPr>
      <w:rFonts w:ascii="仿宋_GB2312" w:eastAsia="仿宋_GB2312" w:hAnsi="仿宋_GB2312"/>
      <w:snapToGrid w:val="0"/>
      <w:kern w:val="0"/>
      <w:sz w:val="28"/>
      <w:szCs w:val="30"/>
    </w:rPr>
  </w:style>
  <w:style w:type="paragraph" w:customStyle="1" w:styleId="Normal2">
    <w:name w:val="Normal_2"/>
    <w:uiPriority w:val="99"/>
    <w:qFormat/>
    <w:rsid w:val="00D263DF"/>
    <w:rPr>
      <w:rFonts w:eastAsia="Times New Roman"/>
      <w:sz w:val="24"/>
      <w:szCs w:val="24"/>
    </w:rPr>
  </w:style>
  <w:style w:type="paragraph" w:customStyle="1" w:styleId="afd">
    <w:name w:val="正文（缩进）"/>
    <w:basedOn w:val="a"/>
    <w:qFormat/>
    <w:rsid w:val="00D263DF"/>
    <w:pPr>
      <w:spacing w:line="360" w:lineRule="auto"/>
      <w:ind w:firstLine="200"/>
    </w:pPr>
    <w:rPr>
      <w:rFonts w:ascii="宋体" w:hAnsi="宋体" w:hint="eastAsia"/>
      <w:kern w:val="0"/>
    </w:rPr>
  </w:style>
  <w:style w:type="paragraph" w:customStyle="1" w:styleId="Heading1">
    <w:name w:val="Heading 1"/>
    <w:basedOn w:val="a"/>
    <w:next w:val="a"/>
    <w:qFormat/>
    <w:rsid w:val="00D263DF"/>
    <w:pPr>
      <w:keepNext/>
      <w:keepLines/>
      <w:spacing w:before="340" w:after="330" w:line="576" w:lineRule="auto"/>
      <w:outlineLvl w:val="0"/>
    </w:pPr>
    <w:rPr>
      <w:b/>
      <w:bCs/>
      <w:kern w:val="0"/>
      <w:sz w:val="44"/>
      <w:szCs w:val="44"/>
    </w:rPr>
  </w:style>
  <w:style w:type="paragraph" w:customStyle="1" w:styleId="afe">
    <w:name w:val="普通正文"/>
    <w:basedOn w:val="a"/>
    <w:qFormat/>
    <w:rsid w:val="00D263DF"/>
    <w:pPr>
      <w:adjustRightInd w:val="0"/>
      <w:spacing w:before="120" w:after="120" w:line="360" w:lineRule="auto"/>
      <w:ind w:firstLine="480"/>
      <w:jc w:val="left"/>
    </w:pPr>
    <w:rPr>
      <w:rFonts w:ascii="Arial" w:hAnsi="Arial"/>
      <w:kern w:val="0"/>
      <w:sz w:val="24"/>
      <w:szCs w:val="24"/>
    </w:rPr>
  </w:style>
  <w:style w:type="paragraph" w:customStyle="1" w:styleId="Heading2">
    <w:name w:val="Heading 2"/>
    <w:basedOn w:val="a"/>
    <w:next w:val="a4"/>
    <w:qFormat/>
    <w:rsid w:val="00D263DF"/>
    <w:pPr>
      <w:keepNext/>
      <w:keepLines/>
      <w:spacing w:before="260" w:after="260" w:line="415" w:lineRule="auto"/>
      <w:jc w:val="center"/>
      <w:outlineLvl w:val="1"/>
    </w:pPr>
    <w:rPr>
      <w:rFonts w:ascii="Arial" w:eastAsia="幼圆" w:hAnsi="Arial"/>
      <w:b/>
      <w:bCs/>
      <w:kern w:val="0"/>
      <w:sz w:val="44"/>
      <w:szCs w:val="44"/>
    </w:rPr>
  </w:style>
  <w:style w:type="paragraph" w:customStyle="1" w:styleId="Heading3">
    <w:name w:val="Heading 3"/>
    <w:basedOn w:val="a"/>
    <w:next w:val="a"/>
    <w:qFormat/>
    <w:rsid w:val="00D263DF"/>
    <w:pPr>
      <w:keepNext/>
      <w:keepLines/>
      <w:spacing w:before="260" w:after="260" w:line="415" w:lineRule="auto"/>
      <w:outlineLvl w:val="2"/>
    </w:pPr>
    <w:rPr>
      <w:b/>
      <w:bCs/>
      <w:kern w:val="0"/>
      <w:sz w:val="32"/>
      <w:szCs w:val="32"/>
    </w:rPr>
  </w:style>
  <w:style w:type="paragraph" w:customStyle="1" w:styleId="Other1">
    <w:name w:val="Other|1"/>
    <w:basedOn w:val="a"/>
    <w:rsid w:val="003209DC"/>
    <w:pPr>
      <w:spacing w:line="307" w:lineRule="exact"/>
      <w:ind w:firstLine="380"/>
      <w:jc w:val="left"/>
    </w:pPr>
    <w:rPr>
      <w:rFonts w:ascii="宋体" w:hAnsi="宋体" w:hint="eastAsia"/>
      <w:color w:val="000000"/>
      <w:kern w:val="0"/>
      <w:sz w:val="20"/>
      <w:szCs w:val="20"/>
    </w:rPr>
  </w:style>
  <w:style w:type="paragraph" w:styleId="2">
    <w:name w:val="List Bullet 2"/>
    <w:basedOn w:val="a"/>
    <w:rsid w:val="00F26CEA"/>
    <w:pPr>
      <w:numPr>
        <w:numId w:val="10"/>
      </w:numPr>
    </w:pPr>
    <w:rPr>
      <w:rFonts w:ascii="Times New Roman" w:hAnsi="Times New Roman"/>
      <w:szCs w:val="24"/>
    </w:rPr>
  </w:style>
  <w:style w:type="paragraph" w:customStyle="1" w:styleId="27">
    <w:name w:val="2"/>
    <w:next w:val="a"/>
    <w:qFormat/>
    <w:rsid w:val="0071502A"/>
    <w:pPr>
      <w:widowControl w:val="0"/>
      <w:jc w:val="both"/>
    </w:pPr>
    <w:rPr>
      <w:color w:val="FF0000"/>
      <w:sz w:val="21"/>
      <w:szCs w:val="24"/>
    </w:rPr>
  </w:style>
</w:styles>
</file>

<file path=word/webSettings.xml><?xml version="1.0" encoding="utf-8"?>
<w:webSettings xmlns:r="http://schemas.openxmlformats.org/officeDocument/2006/relationships" xmlns:w="http://schemas.openxmlformats.org/wordprocessingml/2006/main">
  <w:divs>
    <w:div w:id="1457717763">
      <w:bodyDiv w:val="1"/>
      <w:marLeft w:val="0"/>
      <w:marRight w:val="0"/>
      <w:marTop w:val="0"/>
      <w:marBottom w:val="0"/>
      <w:divBdr>
        <w:top w:val="none" w:sz="0" w:space="0" w:color="auto"/>
        <w:left w:val="none" w:sz="0" w:space="0" w:color="auto"/>
        <w:bottom w:val="none" w:sz="0" w:space="0" w:color="auto"/>
        <w:right w:val="none" w:sz="0" w:space="0" w:color="auto"/>
      </w:divBdr>
    </w:div>
    <w:div w:id="1743525567">
      <w:bodyDiv w:val="1"/>
      <w:marLeft w:val="0"/>
      <w:marRight w:val="0"/>
      <w:marTop w:val="0"/>
      <w:marBottom w:val="0"/>
      <w:divBdr>
        <w:top w:val="none" w:sz="0" w:space="0" w:color="auto"/>
        <w:left w:val="none" w:sz="0" w:space="0" w:color="auto"/>
        <w:bottom w:val="none" w:sz="0" w:space="0" w:color="auto"/>
        <w:right w:val="none" w:sz="0" w:space="0" w:color="auto"/>
      </w:divBdr>
    </w:div>
    <w:div w:id="1903713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Administrator\Desktop\&#30005;&#23376;&#25307;&#26631;\&#27743;&#37117;&#21306;328&#22269;&#36947;&#21271;&#20391;&#36741;&#36947;&#26223;&#35266;&#32511;&#21270;&#24037;&#31243;&#37319;&#36141;&#25991;&#20214;.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322D6A-688D-45DF-9E39-08DBCD64D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50</Pages>
  <Words>4143</Words>
  <Characters>23617</Characters>
  <Application>Microsoft Office Word</Application>
  <DocSecurity>0</DocSecurity>
  <Lines>196</Lines>
  <Paragraphs>55</Paragraphs>
  <ScaleCrop>false</ScaleCrop>
  <Company>神州网信技术有限公司</Company>
  <LinksUpToDate>false</LinksUpToDate>
  <CharactersWithSpaces>27705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̌ཞ</cp:lastModifiedBy>
  <cp:revision>4</cp:revision>
  <cp:lastPrinted>2025-07-15T00:45:00Z</cp:lastPrinted>
  <dcterms:created xsi:type="dcterms:W3CDTF">2025-07-23T05:54:00Z</dcterms:created>
  <dcterms:modified xsi:type="dcterms:W3CDTF">2025-07-23T06:02:00Z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D949CD8DF3244012B93CE339A50DA636</vt:lpwstr>
  </property>
</Properties>
</file>