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hint="eastAsia" w:ascii="宋体" w:hAnsi="宋体"/>
          <w:b/>
          <w:color w:val="000000"/>
          <w:sz w:val="72"/>
        </w:rPr>
        <w:t xml:space="preserve">（</w:t>
      </w:r>
      <w:r>
        <w:rPr>
          <w:rFonts w:hint="eastAsia" w:ascii="宋体" w:hAnsi="宋体"/>
          <w:b/>
          <w:color w:val="000000"/>
          <w:sz w:val="72"/>
        </w:rPr>
        <w:t xml:space="preserve">三</w:t>
      </w:r>
      <w:r>
        <w:rPr>
          <w:rFonts w:hint="eastAsia" w:ascii="宋体" w:hAnsi="宋体"/>
          <w:b/>
          <w:color w:val="000000"/>
          <w:sz w:val="72"/>
        </w:rPr>
        <w:t xml:space="preserve">次）</w:t>
      </w:r>
      <w:r/>
    </w:p>
    <w:p>
      <w:pPr>
        <w:jc w:val="center"/>
        <w:rPr>
          <w:rFonts w:ascii="宋体" w:hAnsi="宋体"/>
          <w:b/>
          <w:color w:val="000000"/>
          <w:sz w:val="32"/>
        </w:rPr>
      </w:pPr>
      <w:r>
        <w:rPr>
          <w:rFonts w:ascii="宋体" w:hAnsi="宋体"/>
          <w:b/>
          <w:color w:val="000000"/>
          <w:sz w:val="32"/>
        </w:rPr>
      </w:r>
      <w:r/>
    </w:p>
    <w:p>
      <w:pPr>
        <w:jc w:val="left"/>
        <w:spacing w:line="760" w:lineRule="exact"/>
        <w:rPr>
          <w:rFonts w:ascii="宋体" w:hAnsi="宋体"/>
          <w:b/>
          <w:color w:val="000000"/>
          <w:sz w:val="36"/>
          <w:szCs w:val="36"/>
        </w:rPr>
      </w:pPr>
      <w:r>
        <w:rPr>
          <w:rFonts w:ascii="宋体" w:hAnsi="宋体"/>
          <w:b/>
          <w:color w:val="000000"/>
          <w:sz w:val="36"/>
          <w:szCs w:val="36"/>
        </w:rPr>
      </w:r>
      <w:r/>
    </w:p>
    <w:p>
      <w:pPr>
        <w:ind w:left="1807" w:hanging="1807"/>
        <w:jc w:val="center"/>
        <w:spacing w:line="480" w:lineRule="auto"/>
        <w:rPr>
          <w:rFonts w:ascii="宋体" w:hAnsi="宋体"/>
          <w:b/>
          <w:color w:val="000000"/>
          <w:sz w:val="36"/>
          <w:szCs w:val="36"/>
          <w:u w:val="single"/>
        </w:rPr>
      </w:pPr>
      <w:r>
        <w:rPr>
          <w:rFonts w:hint="eastAsia" w:ascii="宋体" w:hAnsi="宋体"/>
          <w:b/>
          <w:bCs/>
          <w:color w:val="000000"/>
          <w:sz w:val="36"/>
          <w:szCs w:val="36"/>
        </w:rPr>
        <w:t xml:space="preserve">项目名称:</w:t>
      </w:r>
      <w:r>
        <w:rPr>
          <w:rFonts w:hint="eastAsia" w:ascii="宋体" w:hAnsi="宋体"/>
          <w:color w:val="000000"/>
          <w:sz w:val="36"/>
          <w:szCs w:val="36"/>
        </w:rPr>
        <w:t xml:space="preserve"> </w:t>
      </w:r>
      <w:r>
        <w:rPr>
          <w:rFonts w:hint="eastAsia" w:ascii="宋体" w:hAnsi="宋体"/>
          <w:b/>
          <w:color w:val="000000"/>
          <w:sz w:val="36"/>
          <w:szCs w:val="36"/>
          <w:u w:val="single"/>
        </w:rPr>
        <w:t xml:space="preserve">涟水县住房和城乡建设局碳源乙酸钠（液体）采购</w:t>
      </w:r>
      <w:r>
        <w:rPr>
          <w:rFonts w:hint="eastAsia" w:ascii="宋体" w:hAnsi="宋体"/>
          <w:b/>
          <w:color w:val="000000"/>
          <w:sz w:val="36"/>
          <w:szCs w:val="36"/>
          <w:u w:val="single"/>
        </w:rPr>
        <w:t xml:space="preserve">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left"/>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ascii="宋体" w:hAnsi="宋体"/>
          <w:b/>
          <w:color w:val="000000"/>
          <w:sz w:val="36"/>
          <w:szCs w:val="36"/>
          <w:u w:val="single"/>
        </w:rPr>
        <w:t xml:space="preserve">JSZC-320826-LSHY-G2024-0028</w:t>
      </w:r>
      <w:r/>
    </w:p>
    <w:p>
      <w:pPr>
        <w:ind w:left="-359" w:firstLine="405"/>
        <w:jc w:val="left"/>
        <w:rPr>
          <w:rFonts w:ascii="宋体" w:hAnsi="宋体"/>
          <w:b/>
          <w:color w:val="000000"/>
          <w:sz w:val="36"/>
          <w:szCs w:val="36"/>
        </w:rPr>
      </w:pPr>
      <w:r>
        <w:rPr>
          <w:rFonts w:ascii="宋体" w:hAnsi="宋体"/>
          <w:b/>
          <w:color w:val="000000"/>
          <w:sz w:val="36"/>
          <w:szCs w:val="36"/>
        </w:rPr>
      </w:r>
      <w:r/>
    </w:p>
    <w:p>
      <w:pPr>
        <w:ind w:left="-359" w:firstLine="405"/>
        <w:jc w:val="left"/>
        <w:rPr>
          <w:rFonts w:ascii="宋体" w:hAnsi="宋体"/>
          <w:b/>
          <w:color w:val="000000"/>
          <w:sz w:val="36"/>
          <w:szCs w:val="36"/>
        </w:rPr>
      </w:pPr>
      <w:r>
        <w:rPr>
          <w:rFonts w:ascii="宋体" w:hAnsi="宋体"/>
          <w:b/>
          <w:color w:val="000000"/>
          <w:sz w:val="36"/>
          <w:szCs w:val="36"/>
        </w:rPr>
      </w:r>
      <w:r/>
    </w:p>
    <w:p>
      <w:pPr>
        <w:jc w:val="left"/>
        <w:rPr>
          <w:rFonts w:ascii="宋体" w:hAnsi="宋体"/>
          <w:b/>
          <w:color w:val="000000"/>
          <w:sz w:val="36"/>
          <w:szCs w:val="36"/>
          <w:u w:val="single"/>
        </w:rPr>
      </w:pPr>
      <w:r>
        <w:rPr>
          <w:rFonts w:hint="eastAsia" w:ascii="宋体" w:hAnsi="宋体"/>
          <w:b/>
          <w:color w:val="000000"/>
          <w:sz w:val="36"/>
          <w:szCs w:val="36"/>
        </w:rPr>
        <w:t xml:space="preserve">采购人名称：</w:t>
      </w:r>
      <w:r>
        <w:rPr>
          <w:rFonts w:hint="eastAsia" w:ascii="宋体" w:hAnsi="宋体"/>
          <w:b/>
          <w:color w:val="000000"/>
          <w:sz w:val="36"/>
          <w:szCs w:val="36"/>
          <w:u w:val="single"/>
        </w:rPr>
        <w:t xml:space="preserve">涟水县住房和城乡建设局</w:t>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ascii="宋体" w:hAnsi="宋体"/>
          <w:b/>
          <w:color w:val="000000"/>
          <w:sz w:val="36"/>
          <w:szCs w:val="36"/>
          <w:u w:val="single"/>
        </w:rPr>
      </w:r>
      <w:r/>
    </w:p>
    <w:p>
      <w:pPr>
        <w:jc w:val="left"/>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hint="eastAsia" w:ascii="宋体" w:hAnsi="宋体"/>
          <w:b/>
          <w:bCs/>
          <w:color w:val="000000"/>
          <w:sz w:val="36"/>
          <w:szCs w:val="36"/>
          <w:highlight w:val="none"/>
        </w:rPr>
      </w:pPr>
      <w:r>
        <w:rPr>
          <w:rFonts w:hint="eastAsia" w:ascii="宋体" w:hAnsi="宋体"/>
          <w:b/>
          <w:color w:val="000000"/>
          <w:sz w:val="36"/>
          <w:szCs w:val="36"/>
        </w:rPr>
        <w:t xml:space="preserve">二〇二四年五月十日</w:t>
      </w:r>
      <w:r/>
    </w:p>
    <w:p>
      <w:pPr>
        <w:jc w:val="center"/>
        <w:rPr>
          <w:rFonts w:ascii="宋体" w:hAnsi="宋体"/>
          <w:b/>
          <w:bCs/>
          <w:color w:val="000000"/>
          <w:sz w:val="36"/>
          <w:szCs w:val="36"/>
        </w:rPr>
      </w:pPr>
      <w:r>
        <w:rPr>
          <w:rFonts w:ascii="宋体" w:hAnsi="宋体"/>
          <w:b/>
          <w:bCs/>
          <w:color w:val="000000"/>
          <w:sz w:val="36"/>
          <w:szCs w:val="36"/>
        </w:rPr>
      </w:r>
      <w:r>
        <w:rPr>
          <w:rFonts w:ascii="宋体" w:hAnsi="宋体"/>
          <w:b/>
          <w:bCs/>
          <w:color w:val="000000"/>
          <w:sz w:val="36"/>
          <w:szCs w:val="36"/>
        </w:rPr>
      </w:r>
    </w:p>
    <w:p>
      <w:pPr>
        <w:jc w:val="center"/>
        <w:rPr>
          <w:rFonts w:ascii="宋体" w:hAnsi="宋体"/>
          <w:b/>
          <w:bCs/>
          <w:color w:val="000000"/>
          <w:sz w:val="36"/>
          <w:szCs w:val="36"/>
        </w:rPr>
      </w:pPr>
      <w:r>
        <w:rPr>
          <w:rFonts w:hint="eastAsia" w:ascii="宋体" w:hAnsi="宋体"/>
          <w:b/>
          <w:color w:val="000000"/>
          <w:sz w:val="36"/>
          <w:szCs w:val="36"/>
          <w:highlight w:val="none"/>
        </w:rPr>
      </w:r>
      <w:r>
        <w:rPr>
          <w:rFonts w:hint="eastAsia" w:ascii="宋体" w:hAnsi="宋体"/>
          <w:b/>
          <w:color w:val="000000"/>
          <w:sz w:val="36"/>
          <w:szCs w:val="36"/>
          <w:highlight w:val="none"/>
        </w:rP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820"/>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hyperlink w:tooltip="#_Toc455416571" w:anchor="_Toc455416571" w:history="1">
        <w:r>
          <w:rPr>
            <w:rStyle w:val="857"/>
            <w:rFonts w:hint="eastAsia" w:ascii="宋体" w:hAnsi="宋体"/>
            <w:color w:val="000000"/>
            <w:sz w:val="28"/>
            <w:szCs w:val="28"/>
          </w:rPr>
          <w:t xml:space="preserve">第一章</w:t>
        </w:r>
        <w:r>
          <w:rPr>
            <w:rStyle w:val="857"/>
            <w:rFonts w:ascii="宋体" w:hAnsi="宋体"/>
            <w:color w:val="000000"/>
            <w:sz w:val="28"/>
            <w:szCs w:val="28"/>
          </w:rPr>
          <w:t xml:space="preserve">   </w:t>
        </w:r>
        <w:r>
          <w:rPr>
            <w:rStyle w:val="857"/>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72" w:anchor="_Toc455416572" w:history="1">
        <w:r>
          <w:rPr>
            <w:rStyle w:val="857"/>
            <w:rFonts w:hint="eastAsia" w:ascii="宋体" w:hAnsi="宋体"/>
            <w:bCs/>
            <w:color w:val="000000"/>
            <w:sz w:val="28"/>
            <w:szCs w:val="28"/>
          </w:rPr>
          <w:t xml:space="preserve">第一部分</w:t>
        </w:r>
        <w:r>
          <w:rPr>
            <w:rStyle w:val="857"/>
            <w:rFonts w:ascii="宋体" w:hAnsi="宋体"/>
            <w:bCs/>
            <w:color w:val="000000"/>
            <w:sz w:val="28"/>
            <w:szCs w:val="28"/>
          </w:rPr>
          <w:t xml:space="preserve">  </w:t>
        </w:r>
        <w:r>
          <w:rPr>
            <w:rStyle w:val="857"/>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73" w:anchor="_Toc455416573" w:history="1">
        <w:r>
          <w:rPr>
            <w:rStyle w:val="857"/>
            <w:rFonts w:hint="eastAsia" w:ascii="宋体" w:hAnsi="宋体"/>
            <w:bCs/>
            <w:color w:val="000000"/>
            <w:sz w:val="28"/>
            <w:szCs w:val="28"/>
          </w:rPr>
          <w:t xml:space="preserve">第二部分</w:t>
        </w:r>
        <w:r>
          <w:rPr>
            <w:rStyle w:val="857"/>
            <w:rFonts w:ascii="宋体" w:hAnsi="宋体"/>
            <w:bCs/>
            <w:color w:val="000000"/>
            <w:sz w:val="28"/>
            <w:szCs w:val="28"/>
          </w:rPr>
          <w:t xml:space="preserve">  </w:t>
        </w:r>
        <w:r>
          <w:rPr>
            <w:rStyle w:val="857"/>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6</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74" w:anchor="_Toc455416574" w:history="1">
        <w:r>
          <w:rPr>
            <w:rStyle w:val="857"/>
            <w:rFonts w:hint="eastAsia" w:ascii="宋体" w:hAnsi="宋体"/>
            <w:bCs/>
            <w:color w:val="000000"/>
            <w:sz w:val="28"/>
            <w:szCs w:val="28"/>
          </w:rPr>
          <w:t xml:space="preserve">第三部分</w:t>
        </w:r>
        <w:r>
          <w:rPr>
            <w:rStyle w:val="857"/>
            <w:rFonts w:ascii="宋体" w:hAnsi="宋体"/>
            <w:bCs/>
            <w:color w:val="000000"/>
            <w:sz w:val="28"/>
            <w:szCs w:val="28"/>
          </w:rPr>
          <w:t xml:space="preserve">  </w:t>
        </w:r>
        <w:r>
          <w:rPr>
            <w:rStyle w:val="857"/>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75" w:anchor="_Toc455416575" w:history="1">
        <w:r>
          <w:rPr>
            <w:rStyle w:val="857"/>
            <w:rFonts w:hint="eastAsia" w:ascii="宋体" w:hAnsi="宋体"/>
            <w:bCs/>
            <w:color w:val="000000"/>
            <w:sz w:val="28"/>
            <w:szCs w:val="28"/>
          </w:rPr>
          <w:t xml:space="preserve">第四部分</w:t>
        </w:r>
        <w:r>
          <w:rPr>
            <w:rStyle w:val="857"/>
            <w:rFonts w:ascii="宋体" w:hAnsi="宋体"/>
            <w:bCs/>
            <w:color w:val="000000"/>
            <w:sz w:val="28"/>
            <w:szCs w:val="28"/>
          </w:rPr>
          <w:t xml:space="preserve">  </w:t>
        </w:r>
        <w:r>
          <w:rPr>
            <w:rStyle w:val="857"/>
            <w:rFonts w:hint="eastAsia" w:ascii="宋体" w:hAnsi="宋体"/>
            <w:bCs/>
            <w:color w:val="000000"/>
            <w:sz w:val="28"/>
            <w:szCs w:val="28"/>
          </w:rPr>
          <w:t xml:space="preserve">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28</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76" w:anchor="_Toc455416576" w:history="1">
        <w:r>
          <w:rPr>
            <w:rStyle w:val="857"/>
            <w:rFonts w:hint="eastAsia" w:ascii="宋体" w:hAnsi="宋体"/>
            <w:bCs/>
            <w:color w:val="000000"/>
            <w:sz w:val="28"/>
            <w:szCs w:val="28"/>
          </w:rPr>
          <w:t xml:space="preserve">第五部分</w:t>
        </w:r>
        <w:r>
          <w:rPr>
            <w:rStyle w:val="857"/>
            <w:rFonts w:ascii="宋体" w:hAnsi="宋体"/>
            <w:bCs/>
            <w:color w:val="000000"/>
            <w:sz w:val="28"/>
            <w:szCs w:val="28"/>
          </w:rPr>
          <w:t xml:space="preserve">   </w:t>
        </w:r>
        <w:r>
          <w:rPr>
            <w:rStyle w:val="857"/>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36</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77" w:anchor="_Toc455416577" w:history="1">
        <w:r>
          <w:rPr>
            <w:rStyle w:val="857"/>
            <w:rFonts w:hint="eastAsia" w:ascii="宋体" w:hAnsi="宋体"/>
            <w:bCs/>
            <w:color w:val="000000"/>
            <w:sz w:val="28"/>
            <w:szCs w:val="28"/>
          </w:rPr>
          <w:t xml:space="preserve">第六部分</w:t>
        </w:r>
        <w:r>
          <w:rPr>
            <w:rStyle w:val="857"/>
            <w:rFonts w:ascii="宋体" w:hAnsi="宋体"/>
            <w:bCs/>
            <w:color w:val="000000"/>
            <w:sz w:val="28"/>
            <w:szCs w:val="28"/>
          </w:rPr>
          <w:t xml:space="preserve">  </w:t>
        </w:r>
        <w:r>
          <w:rPr>
            <w:rStyle w:val="857"/>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39</w:t>
        </w:r>
        <w:r>
          <w:rPr>
            <w:rFonts w:ascii="宋体" w:hAnsi="宋体"/>
            <w:color w:val="000000"/>
            <w:sz w:val="28"/>
            <w:szCs w:val="28"/>
          </w:rPr>
          <w:fldChar w:fldCharType="end"/>
        </w:r>
      </w:hyperlink>
      <w:r/>
      <w:r/>
    </w:p>
    <w:p>
      <w:pPr>
        <w:pStyle w:val="820"/>
        <w:spacing w:line="480" w:lineRule="auto"/>
        <w:tabs>
          <w:tab w:val="right" w:pos="8450" w:leader="dot"/>
        </w:tabs>
        <w:rPr>
          <w:rFonts w:ascii="宋体" w:hAnsi="宋体"/>
          <w:color w:val="000000"/>
          <w:sz w:val="28"/>
          <w:szCs w:val="28"/>
        </w:rPr>
      </w:pPr>
      <w:r/>
      <w:hyperlink w:tooltip="#_Toc455416578" w:anchor="_Toc455416578" w:history="1">
        <w:r>
          <w:rPr>
            <w:rStyle w:val="857"/>
            <w:rFonts w:hint="eastAsia" w:ascii="宋体" w:hAnsi="宋体"/>
            <w:color w:val="000000"/>
            <w:sz w:val="28"/>
            <w:szCs w:val="28"/>
          </w:rPr>
          <w:t xml:space="preserve">第二章</w:t>
        </w:r>
        <w:r>
          <w:rPr>
            <w:rStyle w:val="857"/>
            <w:rFonts w:ascii="宋体" w:hAnsi="宋体"/>
            <w:color w:val="000000"/>
            <w:sz w:val="28"/>
            <w:szCs w:val="28"/>
          </w:rPr>
          <w:t xml:space="preserve">   </w:t>
        </w:r>
        <w:r>
          <w:rPr>
            <w:rStyle w:val="857"/>
            <w:rFonts w:hint="eastAsia" w:ascii="宋体" w:hAnsi="宋体"/>
            <w:color w:val="000000"/>
            <w:sz w:val="28"/>
            <w:szCs w:val="28"/>
          </w:rPr>
          <w:t xml:space="preserve">投</w:t>
        </w:r>
        <w:r>
          <w:rPr>
            <w:rStyle w:val="857"/>
            <w:rFonts w:ascii="宋体" w:hAnsi="宋体"/>
            <w:color w:val="000000"/>
            <w:sz w:val="28"/>
            <w:szCs w:val="28"/>
          </w:rPr>
          <w:t xml:space="preserve">  </w:t>
        </w:r>
        <w:r>
          <w:rPr>
            <w:rStyle w:val="857"/>
            <w:rFonts w:hint="eastAsia" w:ascii="宋体" w:hAnsi="宋体"/>
            <w:color w:val="000000"/>
            <w:sz w:val="28"/>
            <w:szCs w:val="28"/>
          </w:rPr>
          <w:t xml:space="preserve">标</w:t>
        </w:r>
        <w:r>
          <w:rPr>
            <w:rStyle w:val="857"/>
            <w:rFonts w:ascii="宋体" w:hAnsi="宋体"/>
            <w:color w:val="000000"/>
            <w:sz w:val="28"/>
            <w:szCs w:val="28"/>
          </w:rPr>
          <w:t xml:space="preserve">  </w:t>
        </w:r>
        <w:r>
          <w:rPr>
            <w:rStyle w:val="857"/>
            <w:rFonts w:hint="eastAsia" w:ascii="宋体" w:hAnsi="宋体"/>
            <w:color w:val="000000"/>
            <w:sz w:val="28"/>
            <w:szCs w:val="28"/>
          </w:rPr>
          <w:t xml:space="preserve">文</w:t>
        </w:r>
        <w:r>
          <w:rPr>
            <w:rStyle w:val="857"/>
            <w:rFonts w:ascii="宋体" w:hAnsi="宋体"/>
            <w:color w:val="000000"/>
            <w:sz w:val="28"/>
            <w:szCs w:val="28"/>
          </w:rPr>
          <w:t xml:space="preserve">  </w:t>
        </w:r>
        <w:r>
          <w:rPr>
            <w:rStyle w:val="857"/>
            <w:rFonts w:hint="eastAsia" w:ascii="宋体" w:hAnsi="宋体"/>
            <w:color w:val="000000"/>
            <w:sz w:val="28"/>
            <w:szCs w:val="28"/>
          </w:rPr>
          <w:t xml:space="preserve">件</w:t>
        </w:r>
        <w:r>
          <w:rPr>
            <w:rStyle w:val="857"/>
            <w:rFonts w:ascii="宋体" w:hAnsi="宋体"/>
            <w:color w:val="000000"/>
            <w:sz w:val="28"/>
            <w:szCs w:val="28"/>
          </w:rPr>
          <w:t xml:space="preserve">  </w:t>
        </w:r>
        <w:r>
          <w:rPr>
            <w:rStyle w:val="857"/>
            <w:rFonts w:hint="eastAsia" w:ascii="宋体" w:hAnsi="宋体"/>
            <w:color w:val="000000"/>
            <w:sz w:val="28"/>
            <w:szCs w:val="28"/>
          </w:rPr>
          <w:t xml:space="preserve">格</w:t>
        </w:r>
        <w:r>
          <w:rPr>
            <w:rStyle w:val="857"/>
            <w:rFonts w:ascii="宋体" w:hAnsi="宋体"/>
            <w:color w:val="000000"/>
            <w:sz w:val="28"/>
            <w:szCs w:val="28"/>
          </w:rPr>
          <w:t xml:space="preserve">  </w:t>
        </w:r>
        <w:r>
          <w:rPr>
            <w:rStyle w:val="857"/>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43</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79" w:anchor="_Toc455416579" w:history="1">
        <w:r>
          <w:rPr>
            <w:rStyle w:val="857"/>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45</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80" w:anchor="_Toc455416580" w:history="1">
        <w:r>
          <w:rPr>
            <w:rStyle w:val="857"/>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47</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85" w:anchor="_Toc455416585" w:history="1">
        <w:r>
          <w:rPr>
            <w:rStyle w:val="857"/>
            <w:rFonts w:hint="eastAsia" w:ascii="宋体" w:hAnsi="宋体"/>
            <w:bCs/>
            <w:color w:val="000000"/>
            <w:sz w:val="28"/>
            <w:szCs w:val="28"/>
          </w:rPr>
          <w:t xml:space="preserve">三、投标报价明细表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48</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86" w:anchor="_Toc455416586" w:history="1">
        <w:r>
          <w:rPr>
            <w:rStyle w:val="857"/>
            <w:rFonts w:hint="eastAsia" w:ascii="宋体" w:hAnsi="宋体"/>
            <w:bCs/>
            <w:color w:val="000000"/>
            <w:sz w:val="28"/>
            <w:szCs w:val="28"/>
          </w:rPr>
          <w:t xml:space="preserve">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87" w:anchor="_Toc455416587" w:history="1">
        <w:r>
          <w:rPr>
            <w:rStyle w:val="857"/>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50</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89" w:anchor="_Toc455416589" w:history="1">
        <w:r>
          <w:rPr>
            <w:rStyle w:val="857"/>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51</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90" w:anchor="_Toc455416590" w:history="1">
        <w:r>
          <w:rPr>
            <w:rStyle w:val="857"/>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51</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91" w:anchor="_Toc455416591" w:history="1">
        <w:r>
          <w:rPr>
            <w:rStyle w:val="857"/>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52</w:t>
        </w:r>
        <w:r>
          <w:rPr>
            <w:rFonts w:ascii="宋体" w:hAnsi="宋体"/>
            <w:color w:val="000000"/>
            <w:sz w:val="28"/>
            <w:szCs w:val="28"/>
          </w:rPr>
          <w:fldChar w:fldCharType="end"/>
        </w:r>
      </w:hyperlink>
      <w:r/>
      <w:r/>
    </w:p>
    <w:p>
      <w:pPr>
        <w:pStyle w:val="830"/>
        <w:spacing w:line="480" w:lineRule="auto"/>
        <w:tabs>
          <w:tab w:val="right" w:pos="8450" w:leader="dot"/>
        </w:tabs>
        <w:rPr>
          <w:rFonts w:ascii="宋体" w:hAnsi="宋体"/>
          <w:color w:val="000000"/>
          <w:sz w:val="28"/>
          <w:szCs w:val="28"/>
        </w:rPr>
      </w:pPr>
      <w:r/>
      <w:hyperlink w:tooltip="#_Toc455416592" w:anchor="_Toc455416592" w:history="1">
        <w:r>
          <w:rPr>
            <w:rStyle w:val="857"/>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r>
        <w:r>
          <w:rPr>
            <w:rFonts w:ascii="宋体" w:hAnsi="宋体"/>
            <w:color w:val="000000"/>
            <w:sz w:val="28"/>
            <w:szCs w:val="28"/>
          </w:rPr>
          <w:fldChar w:fldCharType="separate"/>
        </w:r>
        <w:r>
          <w:rPr>
            <w:rFonts w:ascii="宋体" w:hAnsi="宋体"/>
            <w:color w:val="000000"/>
            <w:sz w:val="28"/>
            <w:szCs w:val="28"/>
          </w:rPr>
          <w:t xml:space="preserve">53</w:t>
        </w:r>
        <w:r>
          <w:rPr>
            <w:rFonts w:ascii="宋体" w:hAnsi="宋体"/>
            <w:color w:val="000000"/>
            <w:sz w:val="28"/>
            <w:szCs w:val="28"/>
          </w:rPr>
          <w:fldChar w:fldCharType="end"/>
        </w:r>
      </w:hyperlink>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765"/>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766"/>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tbl>
      <w:tblPr>
        <w:tblW w:w="5473"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341"/>
      </w:tblGrid>
      <w:tr>
        <w:trPr>
          <w:trHeight w:val="886"/>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ind w:firstLine="480"/>
              <w:spacing w:line="520" w:lineRule="exact"/>
              <w:rPr>
                <w:rFonts w:ascii="宋体" w:hAnsi="宋体"/>
                <w:color w:val="000000"/>
                <w:sz w:val="24"/>
              </w:rPr>
            </w:pPr>
            <w:r>
              <w:rPr>
                <w:rFonts w:hint="eastAsia" w:ascii="宋体" w:hAnsi="宋体"/>
                <w:color w:val="000000"/>
                <w:sz w:val="24"/>
              </w:rPr>
              <w:t xml:space="preserve">项目概况</w:t>
            </w:r>
            <w:r/>
          </w:p>
          <w:p>
            <w:pPr>
              <w:ind w:firstLine="480"/>
              <w:spacing w:line="520" w:lineRule="exact"/>
              <w:rPr>
                <w:rFonts w:ascii="宋体" w:hAnsi="宋体"/>
                <w:color w:val="000000"/>
                <w:sz w:val="24"/>
              </w:rPr>
            </w:pPr>
            <w:r>
              <w:rPr>
                <w:rFonts w:hint="eastAsia" w:ascii="宋体" w:hAnsi="宋体"/>
                <w:color w:val="000000"/>
                <w:sz w:val="24"/>
              </w:rPr>
              <w:t xml:space="preserve">涟水县住房和城乡建设局碳源乙酸钠（液体）采购</w:t>
            </w:r>
            <w:r>
              <w:rPr>
                <w:rFonts w:ascii="宋体" w:hAnsi="宋体"/>
                <w:color w:val="000000"/>
                <w:sz w:val="24"/>
              </w:rPr>
              <w:t xml:space="preserve"> </w:t>
            </w:r>
            <w:r>
              <w:rPr>
                <w:rFonts w:hint="eastAsia" w:ascii="宋体" w:hAnsi="宋体"/>
                <w:color w:val="000000"/>
                <w:sz w:val="24"/>
              </w:rPr>
              <w:t xml:space="preserve">JSZC-320826-LSHY-G2024-002</w:t>
            </w:r>
            <w:r>
              <w:rPr>
                <w:rFonts w:hint="eastAsia" w:ascii="宋体" w:hAnsi="宋体"/>
                <w:color w:val="000000"/>
                <w:sz w:val="24"/>
              </w:rPr>
              <w:t xml:space="preserve">8</w:t>
            </w:r>
            <w:r>
              <w:rPr>
                <w:rFonts w:ascii="宋体" w:hAnsi="宋体"/>
                <w:color w:val="000000"/>
                <w:sz w:val="24"/>
              </w:rPr>
              <w:t xml:space="preserve"> </w:t>
            </w:r>
            <w:r>
              <w:rPr>
                <w:rFonts w:hint="eastAsia" w:ascii="宋体" w:hAnsi="宋体"/>
                <w:color w:val="000000"/>
                <w:sz w:val="24"/>
              </w:rPr>
              <w:t xml:space="preserve">招标项目的潜在投标人应在“苏采云”系统</w:t>
            </w:r>
            <w:r>
              <w:rPr>
                <w:rFonts w:ascii="宋体" w:hAnsi="宋体"/>
                <w:color w:val="000000"/>
                <w:sz w:val="24"/>
              </w:rPr>
              <w:t xml:space="preserve"> </w:t>
            </w:r>
            <w:r>
              <w:rPr>
                <w:rFonts w:hint="eastAsia" w:ascii="宋体" w:hAnsi="宋体"/>
                <w:color w:val="000000"/>
                <w:sz w:val="24"/>
              </w:rPr>
              <w:t xml:space="preserve">获取招标文件，并于2024-06-06 09:00</w:t>
            </w:r>
            <w:r>
              <w:rPr>
                <w:rFonts w:ascii="宋体" w:hAnsi="宋体"/>
                <w:color w:val="000000"/>
                <w:sz w:val="24"/>
              </w:rPr>
              <w:t xml:space="preserve"> </w:t>
            </w:r>
            <w:r>
              <w:rPr>
                <w:rFonts w:hint="eastAsia" w:ascii="宋体" w:hAnsi="宋体"/>
                <w:color w:val="000000"/>
                <w:sz w:val="24"/>
              </w:rPr>
              <w:t xml:space="preserve">（北京时间）前递交投标文件。</w:t>
            </w:r>
            <w:r/>
          </w:p>
        </w:tc>
      </w:tr>
    </w:tbl>
    <w:p>
      <w:pPr>
        <w:ind w:firstLine="482"/>
        <w:spacing w:line="520" w:lineRule="exact"/>
        <w:rPr>
          <w:rFonts w:ascii="宋体" w:hAnsi="宋体"/>
          <w:b/>
          <w:bCs/>
          <w:color w:val="000000"/>
          <w:sz w:val="24"/>
        </w:rPr>
      </w:pPr>
      <w:r>
        <w:rPr>
          <w:rFonts w:hint="eastAsia" w:ascii="宋体" w:hAnsi="宋体"/>
          <w:b/>
          <w:bCs/>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w:t>
      </w:r>
      <w:r>
        <w:rPr>
          <w:rFonts w:ascii="宋体" w:hAnsi="宋体"/>
          <w:color w:val="000000"/>
          <w:sz w:val="24"/>
        </w:rPr>
        <w:t xml:space="preserve">JSZC-320826-LSHY-G2024-0028 </w:t>
      </w:r>
      <w:r/>
    </w:p>
    <w:p>
      <w:pPr>
        <w:ind w:firstLine="480"/>
        <w:spacing w:line="520" w:lineRule="exact"/>
        <w:rPr>
          <w:rFonts w:ascii="宋体" w:hAnsi="宋体"/>
          <w:color w:val="000000"/>
          <w:sz w:val="24"/>
        </w:rPr>
      </w:pPr>
      <w:r>
        <w:rPr>
          <w:rFonts w:hint="eastAsia" w:ascii="宋体" w:hAnsi="宋体"/>
          <w:color w:val="000000"/>
          <w:sz w:val="24"/>
        </w:rPr>
        <w:t xml:space="preserve">项目名称：</w:t>
      </w:r>
      <w:bookmarkStart w:id="4" w:name="_Hlk166243515"/>
      <w:r>
        <w:rPr>
          <w:rFonts w:hint="eastAsia" w:ascii="宋体" w:hAnsi="宋体"/>
          <w:color w:val="000000"/>
          <w:sz w:val="24"/>
        </w:rPr>
        <w:t xml:space="preserve">涟水县住房和城乡建设局碳源乙酸钠（液体）采购</w:t>
      </w:r>
      <w:bookmarkEnd w:id="4"/>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预算金额：562.500000万元</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p>
    <w:p>
      <w:pPr>
        <w:ind w:firstLine="480"/>
        <w:spacing w:line="520" w:lineRule="exact"/>
        <w:rPr>
          <w:rFonts w:ascii="宋体" w:hAnsi="宋体"/>
          <w:color w:val="000000"/>
          <w:sz w:val="24"/>
        </w:rPr>
      </w:pPr>
      <w:r>
        <w:rPr>
          <w:rFonts w:hint="eastAsia" w:ascii="宋体" w:hAnsi="宋体"/>
          <w:color w:val="000000"/>
          <w:sz w:val="24"/>
        </w:rPr>
        <w:t xml:space="preserve">二标段562.5万元人民币；</w:t>
      </w:r>
      <w:r/>
    </w:p>
    <w:p>
      <w:pPr>
        <w:ind w:firstLine="480"/>
        <w:spacing w:line="520" w:lineRule="exact"/>
        <w:rPr>
          <w:rFonts w:ascii="宋体" w:hAnsi="宋体"/>
          <w:color w:val="000000"/>
          <w:sz w:val="24"/>
        </w:rPr>
      </w:pPr>
      <w:r>
        <w:rPr>
          <w:rFonts w:hint="eastAsia" w:ascii="宋体" w:hAnsi="宋体"/>
          <w:color w:val="000000"/>
          <w:sz w:val="24"/>
        </w:rPr>
        <w:t xml:space="preserve">采购需求：</w:t>
      </w:r>
      <w:r/>
    </w:p>
    <w:p>
      <w:pPr>
        <w:ind w:firstLine="480"/>
        <w:spacing w:line="520" w:lineRule="exact"/>
        <w:rPr>
          <w:rFonts w:ascii="宋体" w:hAnsi="宋体"/>
          <w:color w:val="000000"/>
          <w:sz w:val="24"/>
        </w:rPr>
      </w:pPr>
      <w:r>
        <w:rPr>
          <w:rFonts w:hint="eastAsia" w:ascii="宋体" w:hAnsi="宋体"/>
          <w:color w:val="000000"/>
          <w:sz w:val="24"/>
        </w:rPr>
        <w:t xml:space="preserve">二标段碳源乙酸钠（液体）4500吨采购项目；</w:t>
      </w:r>
      <w:r/>
    </w:p>
    <w:p>
      <w:pPr>
        <w:ind w:firstLine="480"/>
        <w:spacing w:line="520" w:lineRule="exact"/>
        <w:rPr>
          <w:rFonts w:ascii="宋体" w:hAnsi="宋体"/>
          <w:color w:val="000000"/>
          <w:sz w:val="24"/>
        </w:rPr>
      </w:pPr>
      <w:r>
        <w:rPr>
          <w:rFonts w:hint="eastAsia" w:ascii="宋体" w:hAnsi="宋体"/>
          <w:color w:val="000000"/>
          <w:sz w:val="24"/>
        </w:rPr>
        <w:t xml:space="preserve">合同履行期限：</w:t>
      </w:r>
      <w:r/>
    </w:p>
    <w:p>
      <w:pPr>
        <w:ind w:firstLine="480"/>
        <w:spacing w:line="520" w:lineRule="exact"/>
        <w:rPr>
          <w:rFonts w:ascii="宋体" w:hAnsi="宋体"/>
          <w:color w:val="000000"/>
          <w:sz w:val="24"/>
        </w:rPr>
      </w:pPr>
      <w:r>
        <w:rPr>
          <w:rFonts w:hint="eastAsia" w:ascii="宋体" w:hAnsi="宋体"/>
          <w:color w:val="000000"/>
          <w:sz w:val="24"/>
        </w:rPr>
        <w:t xml:space="preserve">合同签订后至供货结束；</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2"/>
        <w:spacing w:line="520" w:lineRule="exact"/>
        <w:rPr>
          <w:rFonts w:ascii="宋体" w:hAnsi="宋体"/>
          <w:b/>
          <w:bCs/>
          <w:color w:val="000000"/>
          <w:sz w:val="24"/>
        </w:rPr>
      </w:pPr>
      <w:r>
        <w:rPr>
          <w:rFonts w:hint="eastAsia" w:ascii="宋体" w:hAnsi="宋体"/>
          <w:b/>
          <w:bCs/>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1.提供下列材料之一：（1）投标人提供法定代表人资格证明（必须提供，格式详见第九部分示范格式一）和法定代表人身份证（扫描件并加盖投标人电子签章）； （2）投标人提供授权委托书（必须提供，格式详见第九部分示范格式二）和受托人身份证（扫描件并加盖投标人电子签章）。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3.提供《失信行为“双公示”承诺书》（详见示范格式五），扫描件并加盖</w:t>
      </w:r>
      <w:r>
        <w:rPr>
          <w:rFonts w:hint="eastAsia" w:ascii="宋体" w:hAnsi="宋体"/>
          <w:color w:val="000000"/>
          <w:sz w:val="24"/>
        </w:rPr>
        <w:t xml:space="preserve">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4.拒绝下述条件的供应商参加本次采购活动： （1）供应商单位负责人为同一人或者存在直接控股、管理关系的不同供应商，不得同时参加同一合同项下的政府采购活动。 （2）凡为采购项目提供整体设计、规范编制或者项目管理、监理、检测等服务的供应商，不得再参加本项目的采购活动。 （3）投标人被“信用中国”网站、“中国政府采购网”列入失信被执行人、重大税收违法失信主体、政府采购严重违法失信行为记录名单。 （4）投标人未提供《失信行为“双公示”承诺书》的。</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3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3.本项目为非预留份额的采购项目，对小微企业报价给予扣除，用扣除后的价格参加评审，具体详见第一章“投标人须知”第31.1项。</w:t>
      </w:r>
      <w:r/>
    </w:p>
    <w:p>
      <w:pPr>
        <w:ind w:firstLine="480"/>
        <w:spacing w:line="520" w:lineRule="exact"/>
        <w:rPr>
          <w:rFonts w:ascii="宋体" w:hAnsi="宋体"/>
          <w:color w:val="000000"/>
          <w:sz w:val="24"/>
        </w:rPr>
      </w:pPr>
      <w:r>
        <w:rPr>
          <w:rFonts w:hint="eastAsia" w:ascii="宋体" w:hAnsi="宋体"/>
          <w:color w:val="000000"/>
          <w:sz w:val="24"/>
        </w:rPr>
        <w:t xml:space="preserve">注:监狱企业、残疾人福利性单位视同小微企业。</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1.采购人根据采购项目的特殊要求，规定投标供应商还须具备的特定条件：无。</w:t>
      </w:r>
      <w:r/>
    </w:p>
    <w:p>
      <w:pPr>
        <w:ind w:firstLine="482"/>
        <w:spacing w:line="520" w:lineRule="exact"/>
        <w:rPr>
          <w:rFonts w:ascii="宋体" w:hAnsi="宋体"/>
          <w:b/>
          <w:bCs/>
          <w:color w:val="000000"/>
          <w:sz w:val="24"/>
        </w:rPr>
      </w:pPr>
      <w:r>
        <w:rPr>
          <w:rFonts w:hint="eastAsia" w:ascii="宋体" w:hAnsi="宋体"/>
          <w:b/>
          <w:bCs/>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p>
    <w:p>
      <w:pPr>
        <w:ind w:firstLine="480"/>
        <w:spacing w:line="520" w:lineRule="exact"/>
        <w:rPr>
          <w:rFonts w:ascii="宋体" w:hAnsi="宋体"/>
          <w:color w:val="000000"/>
          <w:sz w:val="24"/>
        </w:rPr>
      </w:pPr>
      <w:r>
        <w:rPr>
          <w:rFonts w:hint="eastAsia" w:ascii="宋体" w:hAnsi="宋体"/>
          <w:color w:val="000000"/>
          <w:sz w:val="24"/>
        </w:rPr>
        <w:t xml:space="preserve">2024年05月16日至2024年05月24日，每天上午00:00-12:00，下午12:00-23:59（北京时间，法定节假日除外）</w:t>
      </w:r>
      <w:r/>
    </w:p>
    <w:p>
      <w:pPr>
        <w:ind w:firstLine="480"/>
        <w:spacing w:line="520" w:lineRule="exact"/>
        <w:rPr>
          <w:rFonts w:ascii="宋体" w:hAnsi="宋体"/>
          <w:color w:val="000000"/>
          <w:sz w:val="24"/>
        </w:rPr>
      </w:pPr>
      <w:r>
        <w:rPr>
          <w:rFonts w:hint="eastAsia" w:ascii="宋体" w:hAnsi="宋体"/>
          <w:color w:val="000000"/>
          <w:sz w:val="24"/>
        </w:rPr>
        <w:t xml:space="preserve">地点：“苏采云”系统</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方式：“苏采云”系统</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售价：0.00元</w:t>
      </w:r>
      <w:r>
        <w:rPr>
          <w:rFonts w:ascii="宋体" w:hAnsi="宋体"/>
          <w:color w:val="000000"/>
          <w:sz w:val="24"/>
        </w:rPr>
        <w:t xml:space="preserve"> </w:t>
      </w:r>
      <w:r/>
    </w:p>
    <w:p>
      <w:pPr>
        <w:ind w:firstLine="482"/>
        <w:spacing w:line="520" w:lineRule="exact"/>
        <w:rPr>
          <w:rFonts w:ascii="宋体" w:hAnsi="宋体"/>
          <w:b/>
          <w:bCs/>
          <w:color w:val="000000"/>
          <w:sz w:val="24"/>
        </w:rPr>
      </w:pPr>
      <w:r>
        <w:rPr>
          <w:rFonts w:hint="eastAsia" w:ascii="宋体" w:hAnsi="宋体"/>
          <w:b/>
          <w:bCs/>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2024-06-06  09:00</w:t>
      </w:r>
      <w:r>
        <w:rPr>
          <w:rFonts w:ascii="宋体" w:hAnsi="宋体"/>
          <w:color w:val="000000"/>
          <w:sz w:val="24"/>
        </w:rPr>
        <w:t xml:space="preserve"> </w:t>
      </w:r>
      <w:r>
        <w:rPr>
          <w:rFonts w:hint="eastAsia" w:ascii="宋体" w:hAnsi="宋体"/>
          <w:color w:val="000000"/>
          <w:sz w:val="24"/>
        </w:rPr>
        <w:t xml:space="preserve">（北京时间）</w:t>
      </w:r>
      <w:r/>
    </w:p>
    <w:p>
      <w:pPr>
        <w:ind w:firstLine="480"/>
        <w:spacing w:line="520" w:lineRule="exact"/>
        <w:rPr>
          <w:rFonts w:ascii="宋体" w:hAnsi="宋体"/>
          <w:color w:val="000000"/>
          <w:sz w:val="24"/>
        </w:rPr>
      </w:pPr>
      <w:r>
        <w:rPr>
          <w:rFonts w:hint="eastAsia" w:ascii="宋体" w:hAnsi="宋体"/>
          <w:color w:val="000000"/>
          <w:sz w:val="24"/>
        </w:rPr>
        <w:t xml:space="preserve">地点：http://jszfcg.jscz.gov.cn/jszc/login</w:t>
      </w:r>
      <w:r>
        <w:rPr>
          <w:rFonts w:ascii="宋体" w:hAnsi="宋体"/>
          <w:color w:val="000000"/>
          <w:sz w:val="24"/>
        </w:rPr>
        <w:t xml:space="preserve"> </w:t>
      </w:r>
      <w:r/>
    </w:p>
    <w:p>
      <w:pPr>
        <w:ind w:firstLine="482"/>
        <w:spacing w:line="520" w:lineRule="exact"/>
        <w:rPr>
          <w:rFonts w:ascii="宋体" w:hAnsi="宋体"/>
          <w:b/>
          <w:bCs/>
          <w:color w:val="000000"/>
          <w:sz w:val="24"/>
        </w:rPr>
      </w:pPr>
      <w:r>
        <w:rPr>
          <w:rFonts w:hint="eastAsia" w:ascii="宋体" w:hAnsi="宋体"/>
          <w:b/>
          <w:bCs/>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2"/>
        <w:spacing w:line="520" w:lineRule="exact"/>
        <w:rPr>
          <w:rFonts w:ascii="宋体" w:hAnsi="宋体"/>
          <w:b/>
          <w:bCs/>
          <w:color w:val="000000"/>
          <w:sz w:val="24"/>
        </w:rPr>
      </w:pPr>
      <w:r>
        <w:rPr>
          <w:rFonts w:hint="eastAsia" w:ascii="宋体" w:hAnsi="宋体"/>
          <w:b/>
          <w:bCs/>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本项目仅采购非进口产品（注:本文件所称进口产品是指通过中国海关报关验放进入中国境内且产自关境外的产品）</w:t>
      </w:r>
      <w:r/>
    </w:p>
    <w:p>
      <w:pPr>
        <w:ind w:firstLine="482"/>
        <w:spacing w:line="520" w:lineRule="exact"/>
        <w:rPr>
          <w:rFonts w:ascii="宋体" w:hAnsi="宋体"/>
          <w:b/>
          <w:bCs/>
          <w:color w:val="000000"/>
          <w:sz w:val="24"/>
        </w:rPr>
      </w:pPr>
      <w:r>
        <w:rPr>
          <w:rFonts w:hint="eastAsia" w:ascii="宋体" w:hAnsi="宋体"/>
          <w:b/>
          <w:bCs/>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单位名称：涟水县住房和城乡建设局（本级）</w:t>
      </w:r>
      <w:r/>
    </w:p>
    <w:p>
      <w:pPr>
        <w:ind w:firstLine="480"/>
        <w:spacing w:line="520" w:lineRule="exact"/>
        <w:rPr>
          <w:rFonts w:ascii="宋体" w:hAnsi="宋体"/>
          <w:color w:val="000000"/>
          <w:sz w:val="24"/>
        </w:rPr>
      </w:pPr>
      <w:r>
        <w:rPr>
          <w:rFonts w:hint="eastAsia" w:ascii="宋体" w:hAnsi="宋体"/>
          <w:color w:val="000000"/>
          <w:sz w:val="24"/>
        </w:rPr>
        <w:t xml:space="preserve">单位地址：江苏省淮安市涟水县淮浦路北首</w:t>
      </w:r>
      <w:r/>
    </w:p>
    <w:p>
      <w:pPr>
        <w:ind w:firstLine="480"/>
        <w:spacing w:line="520" w:lineRule="exact"/>
        <w:rPr>
          <w:rFonts w:ascii="宋体" w:hAnsi="宋体"/>
          <w:color w:val="000000"/>
          <w:sz w:val="24"/>
        </w:rPr>
      </w:pPr>
      <w:r>
        <w:rPr>
          <w:rFonts w:hint="eastAsia" w:ascii="宋体" w:hAnsi="宋体"/>
          <w:color w:val="000000"/>
          <w:sz w:val="24"/>
        </w:rPr>
        <w:t xml:space="preserve">联系人：于海涛</w:t>
      </w:r>
      <w:r/>
    </w:p>
    <w:p>
      <w:pPr>
        <w:ind w:firstLine="480"/>
        <w:spacing w:line="520" w:lineRule="exact"/>
        <w:rPr>
          <w:rFonts w:ascii="宋体" w:hAnsi="宋体"/>
          <w:color w:val="000000"/>
          <w:sz w:val="24"/>
        </w:rPr>
      </w:pPr>
      <w:r>
        <w:rPr>
          <w:rFonts w:hint="eastAsia" w:ascii="宋体" w:hAnsi="宋体"/>
          <w:color w:val="000000"/>
          <w:sz w:val="24"/>
        </w:rPr>
        <w:t xml:space="preserve">联系电话：15949184969</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ascii="宋体" w:hAnsi="宋体"/>
          <w:color w:val="000000"/>
          <w:sz w:val="24"/>
        </w:rPr>
      </w:pPr>
      <w:r>
        <w:rPr>
          <w:rFonts w:hint="eastAsia" w:ascii="宋体" w:hAnsi="宋体"/>
          <w:color w:val="000000"/>
          <w:sz w:val="24"/>
        </w:rPr>
        <w:t xml:space="preserve">单位名称：涟水县红缘招标咨询有限公司</w:t>
      </w:r>
      <w:r/>
    </w:p>
    <w:p>
      <w:pPr>
        <w:ind w:firstLine="480"/>
        <w:spacing w:line="520" w:lineRule="exact"/>
        <w:rPr>
          <w:rFonts w:ascii="宋体" w:hAnsi="宋体"/>
          <w:color w:val="000000"/>
          <w:sz w:val="24"/>
        </w:rPr>
      </w:pPr>
      <w:r>
        <w:rPr>
          <w:rFonts w:hint="eastAsia" w:ascii="宋体" w:hAnsi="宋体"/>
          <w:color w:val="000000"/>
          <w:sz w:val="24"/>
        </w:rPr>
        <w:t xml:space="preserve">单位地址：涟水县行政审批局东三楼319室</w:t>
      </w:r>
      <w:r/>
    </w:p>
    <w:p>
      <w:pPr>
        <w:ind w:firstLine="480"/>
        <w:spacing w:line="520" w:lineRule="exact"/>
        <w:rPr>
          <w:rFonts w:ascii="宋体" w:hAnsi="宋体"/>
          <w:color w:val="000000"/>
          <w:sz w:val="24"/>
        </w:rPr>
      </w:pPr>
      <w:r>
        <w:rPr>
          <w:rFonts w:hint="eastAsia" w:ascii="宋体" w:hAnsi="宋体"/>
          <w:color w:val="000000"/>
          <w:sz w:val="24"/>
        </w:rPr>
        <w:t xml:space="preserve">联系人：王万雷</w:t>
      </w:r>
      <w:r/>
    </w:p>
    <w:p>
      <w:pPr>
        <w:ind w:firstLine="480"/>
        <w:spacing w:line="520" w:lineRule="exact"/>
        <w:rPr>
          <w:rFonts w:ascii="宋体" w:hAnsi="宋体"/>
          <w:color w:val="000000"/>
          <w:sz w:val="24"/>
        </w:rPr>
      </w:pPr>
      <w:r>
        <w:rPr>
          <w:rFonts w:hint="eastAsia" w:ascii="宋体" w:hAnsi="宋体"/>
          <w:color w:val="000000"/>
          <w:sz w:val="24"/>
        </w:rPr>
        <w:t xml:space="preserve">联系电话：0517-82315680</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ascii="宋体" w:hAnsi="宋体"/>
          <w:color w:val="000000"/>
          <w:sz w:val="24"/>
        </w:rPr>
      </w:pPr>
      <w:r>
        <w:rPr>
          <w:rFonts w:hint="eastAsia" w:ascii="宋体" w:hAnsi="宋体"/>
          <w:color w:val="000000"/>
          <w:sz w:val="24"/>
        </w:rPr>
        <w:t xml:space="preserve">项目联系人：王万雷</w:t>
      </w:r>
      <w:r/>
    </w:p>
    <w:p>
      <w:pPr>
        <w:ind w:firstLine="480"/>
        <w:spacing w:line="520" w:lineRule="exact"/>
        <w:rPr>
          <w:rFonts w:ascii="宋体" w:hAnsi="宋体"/>
          <w:color w:val="000000"/>
          <w:sz w:val="24"/>
        </w:rPr>
      </w:pPr>
      <w:r>
        <w:rPr>
          <w:rFonts w:hint="eastAsia" w:ascii="宋体" w:hAnsi="宋体"/>
          <w:color w:val="000000"/>
          <w:sz w:val="24"/>
        </w:rPr>
        <w:t xml:space="preserve">电话：0517-82315680</w:t>
      </w:r>
      <w:r/>
    </w:p>
    <w:p>
      <w:pPr>
        <w:ind w:firstLine="480"/>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pStyle w:val="766"/>
        <w:numPr>
          <w:ilvl w:val="0"/>
          <w:numId w:val="0"/>
        </w:numPr>
        <w:ind w:left="420"/>
        <w:jc w:val="center"/>
        <w:spacing w:before="0" w:after="0" w:line="300" w:lineRule="auto"/>
        <w:rPr>
          <w:rFonts w:ascii="宋体" w:hAnsi="宋体" w:eastAsia="宋体"/>
          <w:bCs/>
          <w:color w:val="000000"/>
          <w:sz w:val="28"/>
          <w:szCs w:val="28"/>
        </w:rPr>
      </w:pPr>
      <w:r/>
      <w:bookmarkStart w:id="5" w:name="_Toc455416573"/>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第二部分  投标人须知</w:t>
      </w:r>
      <w:bookmarkEnd w:id="5"/>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2.2凡有能力按照本招标文件规定要求交付货物、工程和服务的投标单位均可成为合格的投标人。</w:t>
      </w:r>
      <w:r/>
    </w:p>
    <w:p>
      <w:pPr>
        <w:spacing w:line="520" w:lineRule="exact"/>
        <w:rPr>
          <w:rFonts w:ascii="宋体" w:hAnsi="宋体"/>
          <w:color w:val="000000"/>
          <w:sz w:val="24"/>
        </w:rPr>
      </w:pPr>
      <w:r>
        <w:rPr>
          <w:rFonts w:hint="eastAsia" w:ascii="宋体" w:hAnsi="宋体"/>
          <w:color w:val="000000"/>
          <w:sz w:val="24"/>
        </w:rPr>
        <w:t xml:space="preserve">3.投标费用</w:t>
      </w:r>
      <w:r/>
    </w:p>
    <w:p>
      <w:pPr>
        <w:ind w:firstLine="480"/>
        <w:spacing w:line="520" w:lineRule="exact"/>
        <w:rPr>
          <w:rFonts w:ascii="宋体" w:hAnsi="宋体"/>
          <w:color w:val="000000"/>
          <w:sz w:val="24"/>
        </w:rPr>
      </w:pPr>
      <w:r>
        <w:rPr>
          <w:rFonts w:hint="eastAsia" w:ascii="宋体" w:hAnsi="宋体"/>
          <w:color w:val="000000"/>
          <w:sz w:val="24"/>
        </w:rPr>
        <w:t xml:space="preserve">3.1投标人应自行承担所有与参加投标有关的费用。不论投标的结果如何，采购人或代理机构在任何情况下均无义务和责任承担这些费用。</w:t>
      </w:r>
      <w:r/>
    </w:p>
    <w:p>
      <w:pPr>
        <w:ind w:firstLine="482"/>
        <w:spacing w:line="520" w:lineRule="exact"/>
        <w:rPr>
          <w:rFonts w:ascii="宋体" w:hAnsi="宋体"/>
          <w:b/>
          <w:bCs/>
          <w:color w:val="000000"/>
          <w:sz w:val="24"/>
        </w:rPr>
      </w:pPr>
      <w:r>
        <w:rPr>
          <w:rFonts w:hint="eastAsia" w:ascii="宋体" w:hAnsi="宋体"/>
          <w:b/>
          <w:bCs/>
          <w:color w:val="000000"/>
          <w:sz w:val="24"/>
        </w:rPr>
        <w:t xml:space="preserve">3.2本次采购项目由采购人委托涟水县红缘招标咨询有限公司代理，经双方约定由中标人支付本项目代理费用，收费标准为按</w:t>
      </w:r>
      <w:r>
        <w:rPr>
          <w:rFonts w:ascii="宋体" w:hAnsi="宋体"/>
          <w:b/>
          <w:bCs/>
          <w:color w:val="000000"/>
          <w:sz w:val="24"/>
        </w:rPr>
        <w:t xml:space="preserve">《招标代理服务收费管理暂行办法》（计价格[2002]1980号）</w:t>
      </w:r>
      <w:r>
        <w:rPr>
          <w:rFonts w:hint="eastAsia" w:ascii="宋体" w:hAnsi="宋体"/>
          <w:b/>
          <w:bCs/>
          <w:color w:val="000000"/>
          <w:sz w:val="24"/>
        </w:rPr>
        <w:t xml:space="preserve">文件标准进行收取，投标人报价时予以考虑。</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rPr>
        <w:t xml:space="preserve">4.招标文件构成包括：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ascii="宋体" w:hAnsi="宋体"/>
          <w:color w:val="000000"/>
          <w:sz w:val="24"/>
        </w:rPr>
      </w:pPr>
      <w:r>
        <w:rPr>
          <w:rFonts w:hint="eastAsia" w:ascii="宋体" w:hAnsi="宋体"/>
          <w:color w:val="000000"/>
          <w:sz w:val="24"/>
        </w:rPr>
        <w:t xml:space="preserve">第二章   投标文件格式</w:t>
      </w:r>
      <w:r/>
    </w:p>
    <w:p>
      <w:pPr>
        <w:spacing w:line="520" w:lineRule="exact"/>
        <w:rPr>
          <w:rFonts w:ascii="宋体" w:hAnsi="宋体"/>
          <w:color w:val="000000"/>
          <w:sz w:val="24"/>
        </w:rPr>
      </w:pPr>
      <w:r>
        <w:rPr>
          <w:rFonts w:hint="eastAsia" w:ascii="宋体" w:hAnsi="宋体"/>
          <w:color w:val="000000"/>
          <w:sz w:val="24"/>
        </w:rPr>
        <w:t xml:space="preserve">5.招标文件的澄清</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.1任何要求对招标文件进行澄清的投标人，均应在投标文件提交截止时间十日前</w:t>
      </w:r>
      <w:r>
        <w:rPr>
          <w:rFonts w:hint="eastAsia" w:ascii="宋体" w:hAnsi="宋体"/>
          <w:sz w:val="24"/>
        </w:rPr>
        <w:t xml:space="preserve">以书面或电子件形式通知采购人或代理机构（在递送书面文件的同时请磋商供应商将电子件一并发送给采购人或代理机构）。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rPr>
        <w:t xml:space="preserve">6.招标文件的更正或补充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6.1在投标文件提交截止时间十五日前，采购人或代理机构可主动或在解答投标人提出的澄清问题时对招标文件用更正公告的方式进行修正。</w:t>
      </w:r>
      <w:r/>
    </w:p>
    <w:p>
      <w:pPr>
        <w:ind w:firstLine="480"/>
        <w:spacing w:line="520" w:lineRule="exact"/>
        <w:rPr>
          <w:rFonts w:ascii="宋体" w:hAnsi="宋体"/>
          <w:color w:val="000000"/>
          <w:sz w:val="24"/>
        </w:rPr>
      </w:pPr>
      <w:r>
        <w:rPr>
          <w:rFonts w:hint="eastAsia" w:ascii="宋体" w:hAnsi="宋体"/>
          <w:color w:val="000000"/>
          <w:sz w:val="24"/>
        </w:rPr>
        <w:t xml:space="preserve">6.2对招标文件的更正将在淮安市政府采购网进行公告。更正公告将作为招标文件的组成部分，对所有参加本次采购活动的投标人都具有约束力。</w:t>
      </w:r>
      <w:r/>
    </w:p>
    <w:p>
      <w:pPr>
        <w:ind w:firstLine="480"/>
        <w:spacing w:line="520" w:lineRule="exact"/>
        <w:rPr>
          <w:rFonts w:ascii="宋体" w:hAnsi="宋体"/>
          <w:color w:val="000000"/>
          <w:sz w:val="24"/>
        </w:rPr>
      </w:pPr>
      <w:r>
        <w:rPr>
          <w:rFonts w:hint="eastAsia" w:ascii="宋体" w:hAnsi="宋体"/>
          <w:color w:val="000000"/>
          <w:sz w:val="24"/>
        </w:rPr>
        <w:t xml:space="preserve">6.3为使供应商有足够的时间按招标文件的更正要求修正投标文件，采购人或代理机构有权按照相关法定的要求推迟投标文件的提交截止时间和开启日期。</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rPr>
        <w:t xml:space="preserve">7.投标文件的语言及度量衡</w:t>
      </w:r>
      <w:r/>
    </w:p>
    <w:p>
      <w:pPr>
        <w:ind w:firstLine="480"/>
        <w:spacing w:line="520" w:lineRule="exact"/>
        <w:rPr>
          <w:rFonts w:ascii="宋体" w:hAnsi="宋体"/>
          <w:color w:val="000000"/>
          <w:sz w:val="24"/>
        </w:rPr>
      </w:pPr>
      <w:r>
        <w:rPr>
          <w:rFonts w:hint="eastAsia" w:ascii="宋体" w:hAnsi="宋体"/>
          <w:color w:val="000000"/>
          <w:sz w:val="24"/>
        </w:rPr>
        <w:t xml:space="preserve">7.1投标文件以及投标人与采购人或代理机构之间的所有书面往来均应使用简体中文书写。</w:t>
      </w:r>
      <w:r/>
    </w:p>
    <w:p>
      <w:pPr>
        <w:ind w:firstLine="480"/>
        <w:spacing w:line="520" w:lineRule="exact"/>
        <w:rPr>
          <w:rFonts w:ascii="宋体" w:hAnsi="宋体"/>
          <w:color w:val="000000"/>
          <w:sz w:val="24"/>
        </w:rPr>
      </w:pPr>
      <w:r>
        <w:rPr>
          <w:rFonts w:hint="eastAsia" w:ascii="宋体" w:hAnsi="宋体"/>
          <w:color w:val="000000"/>
          <w:sz w:val="24"/>
        </w:rPr>
        <w:t xml:space="preserve">7.2除招标文件中另有规定外，投标文件所使用的计量单位均应用国家法定计量单位。</w:t>
      </w:r>
      <w:r/>
    </w:p>
    <w:p>
      <w:pPr>
        <w:spacing w:line="520" w:lineRule="exact"/>
        <w:rPr>
          <w:rFonts w:ascii="宋体" w:hAnsi="宋体"/>
          <w:color w:val="000000"/>
          <w:sz w:val="24"/>
        </w:rPr>
      </w:pPr>
      <w:r>
        <w:rPr>
          <w:rFonts w:hint="eastAsia" w:ascii="宋体" w:hAnsi="宋体"/>
          <w:color w:val="000000"/>
          <w:sz w:val="24"/>
        </w:rPr>
        <w:t xml:space="preserve">8.投标文件编制</w:t>
      </w:r>
      <w:r/>
    </w:p>
    <w:p>
      <w:pPr>
        <w:ind w:firstLine="480"/>
        <w:spacing w:line="520" w:lineRule="exact"/>
        <w:rPr>
          <w:rFonts w:ascii="宋体" w:hAnsi="宋体"/>
          <w:color w:val="000000"/>
          <w:sz w:val="24"/>
        </w:rPr>
      </w:pPr>
      <w:r>
        <w:rPr>
          <w:rFonts w:hint="eastAsia" w:ascii="宋体" w:hAnsi="宋体"/>
          <w:color w:val="000000"/>
          <w:sz w:val="24"/>
        </w:rPr>
        <w:t xml:space="preserve">8.1投标人编写的投标文件应按招标文件第二章“投标文件格式”中的要求进行编写。</w:t>
      </w:r>
      <w:r/>
    </w:p>
    <w:p>
      <w:pPr>
        <w:ind w:firstLine="480"/>
        <w:spacing w:line="520" w:lineRule="exact"/>
        <w:rPr>
          <w:rFonts w:ascii="宋体" w:hAnsi="宋体"/>
          <w:color w:val="000000"/>
          <w:sz w:val="24"/>
        </w:rPr>
      </w:pPr>
      <w:r>
        <w:rPr>
          <w:rFonts w:hint="eastAsia" w:ascii="宋体" w:hAnsi="宋体"/>
          <w:color w:val="000000"/>
          <w:sz w:val="24"/>
        </w:rPr>
        <w:t xml:space="preserve">8.2电子投标文件编制必须</w:t>
      </w:r>
      <w:r>
        <w:rPr>
          <w:rFonts w:hint="eastAsia" w:ascii="宋体" w:hAnsi="宋体"/>
          <w:sz w:val="24"/>
        </w:rPr>
        <w:t xml:space="preserve">按“苏采云政府采购一体化平台”要求制作。</w:t>
      </w:r>
      <w:r/>
    </w:p>
    <w:p>
      <w:pPr>
        <w:spacing w:line="520" w:lineRule="exact"/>
        <w:rPr>
          <w:rFonts w:ascii="宋体" w:hAnsi="宋体"/>
          <w:color w:val="000000"/>
          <w:sz w:val="24"/>
        </w:rPr>
      </w:pPr>
      <w:r>
        <w:rPr>
          <w:rFonts w:hint="eastAsia" w:ascii="宋体" w:hAnsi="宋体"/>
          <w:color w:val="000000"/>
          <w:sz w:val="24"/>
        </w:rPr>
        <w:t xml:space="preserve">9.开标一览表</w:t>
      </w:r>
      <w:r/>
    </w:p>
    <w:p>
      <w:pPr>
        <w:ind w:firstLine="480"/>
        <w:spacing w:line="520" w:lineRule="exact"/>
        <w:rPr>
          <w:rFonts w:ascii="宋体" w:hAnsi="宋体"/>
          <w:color w:val="000000"/>
          <w:sz w:val="24"/>
        </w:rPr>
      </w:pPr>
      <w:r>
        <w:rPr>
          <w:rFonts w:hint="eastAsia" w:ascii="宋体" w:hAnsi="宋体"/>
          <w:color w:val="000000"/>
          <w:sz w:val="24"/>
        </w:rPr>
        <w:t xml:space="preserve">9.1投标人必须按照招标文件中提供的开标一览表的规定格式完整、清晰、正确填写,不得自行增减内容。</w:t>
      </w:r>
      <w:r/>
    </w:p>
    <w:p>
      <w:pPr>
        <w:ind w:firstLine="480"/>
        <w:spacing w:line="520" w:lineRule="exact"/>
        <w:rPr>
          <w:rFonts w:ascii="宋体" w:hAnsi="宋体"/>
          <w:color w:val="000000"/>
          <w:sz w:val="24"/>
        </w:rPr>
      </w:pPr>
      <w:r>
        <w:rPr>
          <w:rFonts w:hint="eastAsia" w:ascii="宋体" w:hAnsi="宋体"/>
          <w:color w:val="000000"/>
          <w:sz w:val="24"/>
        </w:rPr>
        <w:t xml:space="preserve">9.2开标一览表中不得填报有选择性报价方案，表中内容应与投标文件中的内容完全一致，如不一致的，以开标一览表内容为准。</w:t>
      </w:r>
      <w:r/>
    </w:p>
    <w:p>
      <w:pPr>
        <w:spacing w:line="520" w:lineRule="exact"/>
        <w:rPr>
          <w:rFonts w:ascii="宋体" w:hAnsi="宋体"/>
          <w:color w:val="000000"/>
          <w:sz w:val="24"/>
        </w:rPr>
      </w:pPr>
      <w:r>
        <w:rPr>
          <w:rFonts w:hint="eastAsia" w:ascii="宋体" w:hAnsi="宋体"/>
          <w:color w:val="000000"/>
          <w:sz w:val="24"/>
        </w:rPr>
        <w:t xml:space="preserve">10.投标报价</w:t>
      </w:r>
      <w:r/>
    </w:p>
    <w:p>
      <w:pPr>
        <w:ind w:firstLine="480"/>
        <w:spacing w:line="520" w:lineRule="exact"/>
        <w:rPr>
          <w:rFonts w:ascii="宋体" w:hAnsi="宋体"/>
          <w:color w:val="000000"/>
          <w:sz w:val="24"/>
        </w:rPr>
      </w:pPr>
      <w:r>
        <w:rPr>
          <w:rFonts w:hint="eastAsia" w:ascii="宋体" w:hAnsi="宋体"/>
          <w:color w:val="000000"/>
          <w:sz w:val="24"/>
        </w:rPr>
        <w:t xml:space="preserve">10.1本项目采用总承包方式，因此投标人的报价应包括全部货物、工程和服务的价格及相关税费、运输到指定地点的装运费用、安装调试、培训、售后服务等其他与本项目有关的所有费用。</w:t>
      </w:r>
      <w:r/>
    </w:p>
    <w:p>
      <w:pPr>
        <w:ind w:firstLine="480"/>
        <w:spacing w:line="520" w:lineRule="exact"/>
        <w:rPr>
          <w:rFonts w:ascii="宋体" w:hAnsi="宋体"/>
          <w:color w:val="000000"/>
          <w:sz w:val="24"/>
        </w:rPr>
      </w:pPr>
      <w:r>
        <w:rPr>
          <w:rFonts w:hint="eastAsia" w:ascii="宋体" w:hAnsi="宋体"/>
          <w:color w:val="000000"/>
          <w:sz w:val="24"/>
        </w:rPr>
        <w:t xml:space="preserve">10.2采购人或代理机构不接受备选的投标方案或有选择的报价。</w:t>
      </w:r>
      <w:r/>
    </w:p>
    <w:p>
      <w:pPr>
        <w:ind w:firstLine="480"/>
        <w:spacing w:line="520" w:lineRule="exact"/>
        <w:rPr>
          <w:rFonts w:ascii="宋体" w:hAnsi="宋体"/>
          <w:color w:val="000000"/>
          <w:sz w:val="24"/>
        </w:rPr>
      </w:pPr>
      <w:r>
        <w:rPr>
          <w:rFonts w:hint="eastAsia" w:ascii="宋体" w:hAnsi="宋体"/>
          <w:color w:val="000000"/>
          <w:sz w:val="24"/>
        </w:rPr>
        <w:t xml:space="preserve">10.3投标报价应以人民币为货币单位。</w:t>
      </w:r>
      <w:r/>
    </w:p>
    <w:p>
      <w:pPr>
        <w:spacing w:line="520" w:lineRule="exact"/>
        <w:rPr>
          <w:rFonts w:ascii="宋体" w:hAnsi="宋体"/>
          <w:color w:val="000000"/>
          <w:sz w:val="24"/>
        </w:rPr>
      </w:pPr>
      <w:r>
        <w:rPr>
          <w:rFonts w:hint="eastAsia" w:ascii="宋体" w:hAnsi="宋体"/>
          <w:color w:val="000000"/>
          <w:sz w:val="24"/>
        </w:rPr>
        <w:t xml:space="preserve">11.技术规格的响应</w:t>
      </w:r>
      <w:r/>
    </w:p>
    <w:p>
      <w:pPr>
        <w:ind w:firstLine="480"/>
        <w:spacing w:line="520" w:lineRule="exact"/>
        <w:rPr>
          <w:rFonts w:ascii="宋体" w:hAnsi="宋体"/>
          <w:color w:val="000000"/>
          <w:sz w:val="24"/>
        </w:rPr>
      </w:pPr>
      <w:r>
        <w:rPr>
          <w:rFonts w:hint="eastAsia" w:ascii="宋体" w:hAnsi="宋体"/>
          <w:color w:val="000000"/>
          <w:sz w:val="24"/>
        </w:rPr>
        <w:t xml:space="preserve">11.1投标人应对招标文件中的技术要求逐项作出实质性响应，否则该投标将被拒绝。</w:t>
      </w:r>
      <w:r/>
    </w:p>
    <w:p>
      <w:pPr>
        <w:spacing w:line="520" w:lineRule="exact"/>
        <w:rPr>
          <w:rFonts w:ascii="宋体" w:hAnsi="宋体"/>
          <w:color w:val="000000"/>
          <w:sz w:val="24"/>
        </w:rPr>
      </w:pPr>
      <w:r>
        <w:rPr>
          <w:rFonts w:hint="eastAsia" w:ascii="宋体" w:hAnsi="宋体"/>
          <w:color w:val="000000"/>
          <w:sz w:val="24"/>
        </w:rPr>
        <w:t xml:space="preserve">12.服务承诺</w:t>
      </w:r>
      <w:r/>
    </w:p>
    <w:p>
      <w:pPr>
        <w:ind w:firstLine="480"/>
        <w:spacing w:line="520" w:lineRule="exact"/>
        <w:rPr>
          <w:rFonts w:ascii="宋体" w:hAnsi="宋体"/>
          <w:color w:val="000000"/>
          <w:sz w:val="24"/>
        </w:rPr>
      </w:pPr>
      <w:r>
        <w:rPr>
          <w:rFonts w:hint="eastAsia" w:ascii="宋体" w:hAnsi="宋体"/>
          <w:color w:val="000000"/>
          <w:sz w:val="24"/>
        </w:rPr>
        <w:t xml:space="preserve">12.1投标人作出的服务承诺应按不低于招标文件中基本服务要求的标准作出响应。</w:t>
      </w:r>
      <w:r/>
    </w:p>
    <w:p>
      <w:pPr>
        <w:spacing w:line="520" w:lineRule="exact"/>
        <w:rPr>
          <w:rFonts w:ascii="宋体" w:hAnsi="宋体"/>
          <w:color w:val="000000"/>
          <w:sz w:val="24"/>
        </w:rPr>
      </w:pPr>
      <w:r>
        <w:rPr>
          <w:rFonts w:hint="eastAsia" w:ascii="宋体" w:hAnsi="宋体"/>
          <w:color w:val="000000"/>
          <w:sz w:val="24"/>
        </w:rPr>
        <w:t xml:space="preserve">13.证明投标人资格的文件</w:t>
      </w:r>
      <w:r/>
    </w:p>
    <w:p>
      <w:pPr>
        <w:ind w:firstLine="480"/>
        <w:spacing w:line="520" w:lineRule="exact"/>
        <w:rPr>
          <w:rFonts w:ascii="宋体" w:hAnsi="宋体"/>
          <w:color w:val="000000"/>
          <w:sz w:val="24"/>
        </w:rPr>
      </w:pPr>
      <w:r>
        <w:rPr>
          <w:rFonts w:hint="eastAsia" w:ascii="宋体" w:hAnsi="宋体"/>
          <w:color w:val="000000"/>
          <w:sz w:val="24"/>
        </w:rPr>
        <w:t xml:space="preserve">13.1投标人应上传证明其有资格参加投标和中标后有能力履行合同的文件，并作为其投标文件的一部分。</w:t>
      </w:r>
      <w:r/>
    </w:p>
    <w:p>
      <w:pPr>
        <w:ind w:firstLine="480"/>
        <w:spacing w:line="520" w:lineRule="exact"/>
        <w:rPr>
          <w:rFonts w:ascii="宋体" w:hAnsi="宋体"/>
          <w:color w:val="000000"/>
          <w:sz w:val="24"/>
        </w:rPr>
      </w:pPr>
      <w:r>
        <w:rPr>
          <w:rFonts w:hint="eastAsia" w:ascii="宋体" w:hAnsi="宋体"/>
          <w:color w:val="000000"/>
          <w:sz w:val="24"/>
        </w:rPr>
        <w:t xml:space="preserve">13.2投标人除必须具有履行合同所必需的提供货物和服务的能力外，还必须具备相应的财务、技术方面的能力；</w:t>
      </w:r>
      <w:r/>
    </w:p>
    <w:p>
      <w:pPr>
        <w:ind w:firstLine="480"/>
        <w:spacing w:line="520" w:lineRule="exact"/>
        <w:rPr>
          <w:rFonts w:ascii="宋体" w:hAnsi="宋体"/>
          <w:color w:val="000000"/>
          <w:sz w:val="24"/>
        </w:rPr>
      </w:pPr>
      <w:r>
        <w:rPr>
          <w:rFonts w:hint="eastAsia" w:ascii="宋体" w:hAnsi="宋体"/>
          <w:color w:val="000000"/>
          <w:sz w:val="24"/>
        </w:rPr>
        <w:t xml:space="preserve">13.3 投标人应填写并上传招标文件所附的“资格证明文件”。</w:t>
      </w:r>
      <w:r/>
    </w:p>
    <w:p>
      <w:pPr>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投标保证金</w:t>
      </w:r>
      <w:r/>
    </w:p>
    <w:p>
      <w:pPr>
        <w:ind w:firstLine="480"/>
        <w:spacing w:line="520" w:lineRule="exact"/>
        <w:rPr>
          <w:rFonts w:ascii="宋体" w:hAnsi="宋体"/>
          <w:color w:val="000000"/>
          <w:sz w:val="24"/>
        </w:rPr>
      </w:pPr>
      <w:r>
        <w:rPr>
          <w:rFonts w:hint="eastAsia" w:ascii="宋体" w:hAnsi="宋体"/>
          <w:color w:val="000000"/>
          <w:sz w:val="24"/>
        </w:rPr>
        <w:t xml:space="preserve">本项目</w:t>
      </w:r>
      <w:r>
        <w:rPr>
          <w:rFonts w:ascii="宋体" w:hAnsi="宋体"/>
          <w:color w:val="000000"/>
          <w:sz w:val="24"/>
        </w:rPr>
        <w:t xml:space="preserve">无需缴纳投标保证金</w:t>
      </w:r>
      <w:r>
        <w:rPr>
          <w:rFonts w:hint="eastAsia" w:ascii="宋体" w:hAnsi="宋体"/>
          <w:color w:val="000000"/>
          <w:sz w:val="24"/>
        </w:rPr>
        <w:t xml:space="preserve">。</w:t>
      </w:r>
      <w:r/>
    </w:p>
    <w:p>
      <w:pPr>
        <w:spacing w:line="520" w:lineRule="exact"/>
        <w:rPr>
          <w:rFonts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15.1投标有效期为从开标之日起计算的90天。投标有效期比规定短的将被视为非响应投标而予以拒绝。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16.</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16.1投标人在投标文件制作工具中生成加密电子投标文件后即可将投标文件上传至“苏采云”系统中。投标人应在投标邀请规定的投标截止时间前完成网上电子投标文件的上传。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16.2投标人上传的电子投标文件内容不清楚或不清晰的（含扫描件），造成无法评审或部分影响评审的，责任由投标人自负。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16.3投标人上传电子投标文件的时间不得迟于投标邀请中规定的截止时间。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16.4采购人或代理机构可以按第</w:t>
      </w:r>
      <w:r>
        <w:rPr>
          <w:rFonts w:ascii="宋体" w:hAnsi="宋体"/>
          <w:color w:val="000000"/>
          <w:sz w:val="24"/>
        </w:rPr>
        <w:t xml:space="preserve">6</w:t>
      </w:r>
      <w:r>
        <w:rPr>
          <w:rFonts w:hint="eastAsia" w:ascii="宋体" w:hAnsi="宋体"/>
          <w:color w:val="000000"/>
          <w:sz w:val="24"/>
        </w:rPr>
        <w:t xml:space="preserve">条规定，通过修改招标文件有权酌情延长投标文件接收截止时间。在此情况下，投标人的所有权利和义务以及投标人受制约的截止日期均应以延长后新的截止日期为准。</w:t>
      </w:r>
      <w:r/>
    </w:p>
    <w:p>
      <w:pPr>
        <w:ind w:firstLine="482"/>
        <w:spacing w:line="520" w:lineRule="exact"/>
        <w:rPr>
          <w:rFonts w:ascii="宋体" w:hAnsi="宋体"/>
          <w:b/>
          <w:bCs/>
          <w:color w:val="000000"/>
          <w:sz w:val="24"/>
        </w:rPr>
      </w:pPr>
      <w:r>
        <w:rPr>
          <w:rFonts w:hint="eastAsia" w:ascii="宋体" w:hAnsi="宋体"/>
          <w:b/>
          <w:bCs/>
          <w:color w:val="000000"/>
          <w:sz w:val="24"/>
        </w:rPr>
        <w:t xml:space="preserve">16.5中标供应商在领取中标通知书之前，必须提供一份与电子投标文件一致的纸质打印投标文件。</w:t>
      </w:r>
      <w:r/>
    </w:p>
    <w:p>
      <w:pPr>
        <w:ind w:firstLine="480"/>
        <w:spacing w:line="520" w:lineRule="exact"/>
        <w:rPr>
          <w:rFonts w:ascii="宋体" w:hAnsi="宋体"/>
          <w:color w:val="000000"/>
          <w:sz w:val="24"/>
        </w:rPr>
      </w:pPr>
      <w:r>
        <w:rPr>
          <w:rFonts w:hint="eastAsia" w:ascii="宋体" w:hAnsi="宋体"/>
          <w:color w:val="000000"/>
          <w:sz w:val="24"/>
        </w:rPr>
        <w:t xml:space="preserve">16.6本招标文件所表述的公章是指刻有投标人法定名称的印章，不包括合同、财务、税务、发票等形式的业务专用章。</w:t>
      </w:r>
      <w:r/>
    </w:p>
    <w:p>
      <w:pPr>
        <w:spacing w:line="520" w:lineRule="exact"/>
        <w:rPr>
          <w:rFonts w:ascii="宋体" w:hAnsi="宋体"/>
          <w:color w:val="000000"/>
          <w:sz w:val="24"/>
        </w:rPr>
      </w:pPr>
      <w:r>
        <w:rPr>
          <w:rFonts w:hint="eastAsia" w:ascii="宋体" w:hAnsi="宋体"/>
          <w:color w:val="000000"/>
          <w:sz w:val="24"/>
        </w:rPr>
        <w:t xml:space="preserve">17.投标文件被拒绝接收的情形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17.1在招标文件规定的投标截止时间后上传的电子投标文件。</w:t>
      </w:r>
      <w:r/>
    </w:p>
    <w:p>
      <w:pPr>
        <w:spacing w:line="520" w:lineRule="exact"/>
        <w:rPr>
          <w:rFonts w:ascii="宋体" w:hAnsi="宋体"/>
          <w:b/>
          <w:color w:val="000000"/>
          <w:sz w:val="24"/>
        </w:rPr>
      </w:pPr>
      <w:r>
        <w:rPr>
          <w:rFonts w:hint="eastAsia" w:ascii="宋体" w:hAnsi="宋体"/>
          <w:color w:val="000000"/>
          <w:sz w:val="24"/>
        </w:rPr>
        <w:t xml:space="preserve">18.投标文件的修改和撤回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18.1投标人在上传投标文件后可以对其修改或撤回，但这种修改和撤回，必须在规定的投标截止时间前。</w:t>
      </w:r>
      <w:r/>
    </w:p>
    <w:p>
      <w:pPr>
        <w:ind w:firstLine="480"/>
        <w:spacing w:line="520" w:lineRule="exact"/>
        <w:rPr>
          <w:rFonts w:ascii="宋体" w:hAnsi="宋体"/>
          <w:color w:val="000000"/>
          <w:sz w:val="24"/>
        </w:rPr>
      </w:pPr>
      <w:r>
        <w:rPr>
          <w:rFonts w:hint="eastAsia" w:ascii="宋体" w:hAnsi="宋体"/>
          <w:color w:val="000000"/>
          <w:sz w:val="24"/>
        </w:rPr>
        <w:t xml:space="preserve">18.2对于电子投标文件的修改，投标人可在投标截止时间前登录</w:t>
      </w:r>
      <w:r>
        <w:rPr>
          <w:rFonts w:hint="eastAsia" w:ascii="宋体" w:hAnsi="宋体"/>
          <w:bCs/>
          <w:sz w:val="24"/>
        </w:rPr>
        <w:t xml:space="preserve">苏采云政府采购一体化平台</w:t>
      </w:r>
      <w:r>
        <w:rPr>
          <w:rFonts w:hint="eastAsia" w:ascii="宋体" w:hAnsi="宋体"/>
          <w:color w:val="000000"/>
          <w:sz w:val="24"/>
        </w:rPr>
        <w:t xml:space="preserve">撤回电子投标文件，并上传新的投标文件。投标文件以最终完成上传的为准。</w:t>
      </w:r>
      <w:r/>
    </w:p>
    <w:p>
      <w:pPr>
        <w:ind w:firstLine="480"/>
        <w:spacing w:line="520" w:lineRule="exact"/>
        <w:rPr>
          <w:rFonts w:ascii="宋体" w:hAnsi="宋体"/>
          <w:color w:val="000000"/>
          <w:sz w:val="24"/>
        </w:rPr>
      </w:pPr>
      <w:r>
        <w:rPr>
          <w:rFonts w:hint="eastAsia" w:ascii="宋体" w:hAnsi="宋体"/>
          <w:color w:val="000000"/>
          <w:sz w:val="24"/>
        </w:rPr>
        <w:t xml:space="preserve">18.3投标人不得在投标截止时间以后修改投标文件。</w:t>
      </w:r>
      <w:r/>
    </w:p>
    <w:p>
      <w:pPr>
        <w:ind w:firstLine="480"/>
        <w:spacing w:line="520" w:lineRule="exact"/>
        <w:rPr>
          <w:rFonts w:ascii="宋体" w:hAnsi="宋体"/>
          <w:color w:val="000000"/>
          <w:sz w:val="24"/>
        </w:rPr>
      </w:pPr>
      <w:r>
        <w:rPr>
          <w:rFonts w:hint="eastAsia" w:ascii="宋体" w:hAnsi="宋体"/>
          <w:color w:val="000000"/>
          <w:sz w:val="24"/>
        </w:rPr>
        <w:t xml:space="preserve">18.4投标人不得在投标截止时间起至投标有效期满前撤回投标文件，否则将接受相应处罚。</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6" w:name="_Toc162083530"/>
      <w:r/>
      <w:bookmarkEnd w:id="6"/>
      <w:r/>
    </w:p>
    <w:p>
      <w:pPr>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hint="eastAsia" w:ascii="宋体" w:hAnsi="宋体"/>
          <w:color w:val="000000"/>
          <w:sz w:val="24"/>
        </w:rPr>
        <w:t xml:space="preserve">19.1</w:t>
      </w:r>
      <w:r>
        <w:rPr>
          <w:rFonts w:ascii="宋体" w:hAnsi="宋体"/>
          <w:color w:val="000000"/>
          <w:sz w:val="24"/>
        </w:rPr>
        <w:t xml:space="preserve">本</w:t>
      </w:r>
      <w:r>
        <w:rPr>
          <w:rFonts w:hint="eastAsia" w:ascii="宋体" w:hAnsi="宋体"/>
          <w:color w:val="000000"/>
          <w:sz w:val="24"/>
        </w:rPr>
        <w:t xml:space="preserve">项目</w:t>
      </w:r>
      <w:r>
        <w:rPr>
          <w:rFonts w:ascii="宋体" w:hAnsi="宋体"/>
          <w:color w:val="000000"/>
          <w:sz w:val="24"/>
        </w:rPr>
        <w:t xml:space="preserve">采用</w:t>
      </w:r>
      <w:r>
        <w:rPr>
          <w:rFonts w:hint="eastAsia" w:ascii="宋体" w:hAnsi="宋体"/>
          <w:color w:val="000000"/>
          <w:sz w:val="24"/>
        </w:rPr>
        <w:t xml:space="preserve">“全流程不见面交易”模式</w:t>
      </w:r>
      <w:r>
        <w:rPr>
          <w:rFonts w:ascii="宋体" w:hAnsi="宋体"/>
          <w:color w:val="000000"/>
          <w:sz w:val="24"/>
        </w:rPr>
        <w:t xml:space="preserve">，通过</w:t>
      </w:r>
      <w:r>
        <w:rPr>
          <w:rFonts w:hint="eastAsia" w:ascii="宋体" w:hAnsi="宋体"/>
          <w:sz w:val="24"/>
        </w:rPr>
        <w:t xml:space="preserve">“苏采云政府采购一体化平台”</w:t>
      </w:r>
      <w:r>
        <w:rPr>
          <w:rFonts w:ascii="宋体" w:hAnsi="宋体"/>
          <w:color w:val="000000"/>
          <w:sz w:val="24"/>
        </w:rPr>
        <w:t xml:space="preserve">及相应的配套硬件设备（摄像头、话筒、麦克风等）完成远程解密、</w:t>
      </w:r>
      <w:r>
        <w:rPr>
          <w:rFonts w:hint="eastAsia" w:ascii="宋体" w:hAnsi="宋体"/>
          <w:color w:val="000000"/>
          <w:sz w:val="24"/>
        </w:rPr>
        <w:t xml:space="preserve">公布报价、澄清</w:t>
      </w:r>
      <w:r>
        <w:rPr>
          <w:rFonts w:ascii="宋体" w:hAnsi="宋体"/>
          <w:color w:val="000000"/>
          <w:sz w:val="24"/>
        </w:rPr>
        <w:t xml:space="preserve">等交互环节。</w:t>
      </w:r>
      <w:r>
        <w:rPr>
          <w:rFonts w:hint="eastAsia" w:ascii="宋体" w:hAnsi="宋体"/>
          <w:color w:val="000000"/>
          <w:sz w:val="24"/>
        </w:rPr>
        <w:t xml:space="preserve">代理机构将按照第19.5条的要求组织本项目的“不见面交易”活动。投标人</w:t>
      </w:r>
      <w:r>
        <w:rPr>
          <w:rFonts w:ascii="宋体" w:hAnsi="宋体"/>
          <w:color w:val="000000"/>
          <w:sz w:val="24"/>
        </w:rPr>
        <w:t xml:space="preserve">仅需在任意地点通</w:t>
      </w:r>
      <w:r>
        <w:rPr>
          <w:rFonts w:hint="eastAsia" w:ascii="宋体" w:hAnsi="宋体"/>
          <w:color w:val="000000"/>
          <w:sz w:val="24"/>
        </w:rPr>
        <w:t xml:space="preserve">过登录“苏采云”系统，进入江苏省政府采购一体化不见面开标（采购）大厅观看项目的活动组织。</w:t>
      </w:r>
      <w:r/>
    </w:p>
    <w:p>
      <w:pPr>
        <w:ind w:firstLine="480"/>
        <w:spacing w:line="520" w:lineRule="exact"/>
        <w:rPr>
          <w:rFonts w:ascii="宋体" w:hAnsi="宋体"/>
          <w:color w:val="000000"/>
          <w:sz w:val="24"/>
        </w:rPr>
      </w:pPr>
      <w:r>
        <w:rPr>
          <w:rFonts w:hint="eastAsia" w:ascii="宋体" w:hAnsi="宋体"/>
          <w:color w:val="000000"/>
          <w:sz w:val="24"/>
        </w:rPr>
        <w:t xml:space="preserve">19.</w:t>
      </w:r>
      <w:r>
        <w:rPr>
          <w:rFonts w:ascii="宋体" w:hAnsi="宋体"/>
          <w:color w:val="000000"/>
          <w:sz w:val="24"/>
        </w:rPr>
        <w:t xml:space="preserve">2</w:t>
      </w:r>
      <w:r>
        <w:rPr>
          <w:rFonts w:hint="eastAsia" w:ascii="宋体" w:hAnsi="宋体"/>
          <w:color w:val="000000"/>
          <w:sz w:val="24"/>
        </w:rPr>
        <w:t xml:space="preserve">不见面开标程序:主持人按下列程序进行开标。</w:t>
      </w:r>
      <w:r/>
    </w:p>
    <w:p>
      <w:pPr>
        <w:ind w:firstLine="480"/>
        <w:spacing w:line="520" w:lineRule="exact"/>
        <w:rPr>
          <w:rFonts w:ascii="宋体" w:hAnsi="宋体"/>
          <w:color w:val="000000"/>
          <w:sz w:val="24"/>
        </w:rPr>
      </w:pPr>
      <w:r>
        <w:rPr>
          <w:rFonts w:ascii="宋体" w:hAnsi="宋体"/>
          <w:color w:val="000000"/>
          <w:sz w:val="24"/>
        </w:rPr>
        <w:t xml:space="preserve">19.2.1</w:t>
      </w:r>
      <w:r>
        <w:rPr>
          <w:rFonts w:hint="eastAsia" w:ascii="宋体" w:hAnsi="宋体"/>
          <w:color w:val="000000"/>
          <w:sz w:val="24"/>
        </w:rPr>
        <w:t xml:space="preserve">项目简介；</w:t>
      </w:r>
      <w:r/>
    </w:p>
    <w:p>
      <w:pPr>
        <w:ind w:firstLine="480"/>
        <w:spacing w:line="520" w:lineRule="exact"/>
        <w:rPr>
          <w:rFonts w:ascii="宋体" w:hAnsi="宋体"/>
          <w:color w:val="000000"/>
          <w:sz w:val="24"/>
        </w:rPr>
      </w:pPr>
      <w:r>
        <w:rPr>
          <w:rFonts w:ascii="宋体" w:hAnsi="宋体"/>
          <w:color w:val="000000"/>
          <w:sz w:val="24"/>
        </w:rPr>
        <w:t xml:space="preserve">19.2.2</w:t>
      </w:r>
      <w:r>
        <w:rPr>
          <w:rFonts w:hint="eastAsia" w:ascii="宋体" w:hAnsi="宋体"/>
          <w:color w:val="000000"/>
          <w:sz w:val="24"/>
        </w:rPr>
        <w:t xml:space="preserve">投标人对电子投标文件解密；</w:t>
      </w:r>
      <w:r/>
    </w:p>
    <w:p>
      <w:pPr>
        <w:ind w:firstLine="480"/>
        <w:spacing w:line="520" w:lineRule="exact"/>
        <w:rPr>
          <w:rFonts w:ascii="宋体" w:hAnsi="宋体"/>
          <w:color w:val="000000"/>
          <w:sz w:val="24"/>
        </w:rPr>
      </w:pPr>
      <w:r>
        <w:rPr>
          <w:rFonts w:ascii="宋体" w:hAnsi="宋体"/>
          <w:color w:val="000000"/>
          <w:sz w:val="24"/>
        </w:rPr>
        <w:t xml:space="preserve">19.2.3</w:t>
      </w:r>
      <w:r>
        <w:rPr>
          <w:rFonts w:hint="eastAsia" w:ascii="宋体" w:hAnsi="宋体"/>
          <w:color w:val="000000"/>
          <w:sz w:val="24"/>
        </w:rPr>
        <w:t xml:space="preserve">唱标；</w:t>
      </w:r>
      <w:r/>
    </w:p>
    <w:p>
      <w:pPr>
        <w:ind w:firstLine="480"/>
        <w:spacing w:line="520" w:lineRule="exact"/>
        <w:rPr>
          <w:rFonts w:ascii="宋体" w:hAnsi="宋体"/>
          <w:color w:val="000000"/>
          <w:sz w:val="24"/>
        </w:rPr>
      </w:pPr>
      <w:r>
        <w:rPr>
          <w:rFonts w:ascii="宋体" w:hAnsi="宋体"/>
          <w:color w:val="000000"/>
          <w:sz w:val="24"/>
        </w:rPr>
        <w:t xml:space="preserve">19.2</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投标人对其报价进行确认（投标人在规定时间内未确认的，视同其默认报价）；</w:t>
      </w:r>
      <w:r/>
    </w:p>
    <w:p>
      <w:pPr>
        <w:ind w:firstLine="480"/>
        <w:spacing w:line="520" w:lineRule="exact"/>
        <w:rPr>
          <w:rFonts w:ascii="宋体" w:hAnsi="宋体"/>
          <w:color w:val="000000"/>
          <w:sz w:val="24"/>
        </w:rPr>
      </w:pPr>
      <w:r>
        <w:rPr>
          <w:rFonts w:ascii="宋体" w:hAnsi="宋体"/>
          <w:color w:val="000000"/>
          <w:sz w:val="24"/>
        </w:rPr>
        <w:t xml:space="preserve">19.2.5</w:t>
      </w:r>
      <w:r>
        <w:rPr>
          <w:rFonts w:hint="eastAsia" w:ascii="宋体" w:hAnsi="宋体"/>
          <w:color w:val="000000"/>
          <w:sz w:val="24"/>
        </w:rPr>
        <w:t xml:space="preserve">开标结束。</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3开标一览表内容与投标报价表内容不一致的，一律以开标一览表内容为准。</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4投标文件提交截止时间结束后参加投标的投标人不足三家情况的，除采购任务取消情形外，按财政部令第87号第四十三条条款进行处理。</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5全流程不见面交易采购说明</w:t>
      </w:r>
      <w:r/>
    </w:p>
    <w:p>
      <w:pPr>
        <w:ind w:firstLine="480"/>
        <w:spacing w:line="520" w:lineRule="exact"/>
        <w:rPr>
          <w:rFonts w:ascii="宋体" w:hAnsi="宋体"/>
          <w:color w:val="000000"/>
          <w:sz w:val="24"/>
        </w:rPr>
      </w:pPr>
      <w:r>
        <w:rPr>
          <w:rFonts w:ascii="宋体" w:hAnsi="宋体"/>
          <w:color w:val="000000"/>
          <w:sz w:val="24"/>
        </w:rPr>
        <w:t xml:space="preserve">19.5.</w:t>
      </w:r>
      <w:r>
        <w:rPr>
          <w:rFonts w:hint="eastAsia" w:ascii="宋体" w:hAnsi="宋体"/>
          <w:color w:val="000000"/>
          <w:sz w:val="24"/>
        </w:rPr>
        <w:t xml:space="preserve">1由于</w:t>
      </w:r>
      <w:r>
        <w:rPr>
          <w:rFonts w:hint="eastAsia" w:ascii="宋体" w:hAnsi="宋体"/>
          <w:sz w:val="24"/>
        </w:rPr>
        <w:t xml:space="preserve">“苏采云政府采购一体化平台”</w:t>
      </w:r>
      <w:r>
        <w:rPr>
          <w:rFonts w:hint="eastAsia" w:ascii="宋体" w:hAnsi="宋体"/>
          <w:color w:val="000000"/>
          <w:sz w:val="24"/>
        </w:rPr>
        <w:t xml:space="preserve">自身原因导致项目不能正常进行的，项目作废标处理。</w:t>
      </w:r>
      <w:r/>
    </w:p>
    <w:p>
      <w:pPr>
        <w:ind w:firstLine="480"/>
        <w:spacing w:line="520" w:lineRule="exact"/>
        <w:rPr>
          <w:rFonts w:ascii="宋体" w:hAnsi="宋体"/>
          <w:color w:val="000000"/>
          <w:sz w:val="24"/>
        </w:rPr>
      </w:pPr>
      <w:r>
        <w:rPr>
          <w:rFonts w:ascii="宋体" w:hAnsi="宋体"/>
          <w:color w:val="000000"/>
          <w:sz w:val="24"/>
        </w:rPr>
        <w:t xml:space="preserve">19.5.</w:t>
      </w:r>
      <w:r>
        <w:rPr>
          <w:rFonts w:hint="eastAsia" w:ascii="宋体" w:hAnsi="宋体"/>
          <w:color w:val="000000"/>
          <w:sz w:val="24"/>
        </w:rPr>
        <w:t xml:space="preserve">2本项</w:t>
      </w:r>
      <w:r>
        <w:rPr>
          <w:rFonts w:ascii="宋体" w:hAnsi="宋体"/>
          <w:color w:val="000000"/>
          <w:sz w:val="24"/>
        </w:rPr>
        <w:t xml:space="preserve">目</w:t>
      </w:r>
      <w:r>
        <w:rPr>
          <w:rFonts w:hint="eastAsia" w:ascii="宋体" w:hAnsi="宋体"/>
          <w:color w:val="000000"/>
          <w:sz w:val="24"/>
        </w:rPr>
        <w:t xml:space="preserve">中</w:t>
      </w:r>
      <w:r>
        <w:rPr>
          <w:rFonts w:ascii="宋体" w:hAnsi="宋体"/>
          <w:color w:val="000000"/>
          <w:sz w:val="24"/>
        </w:rPr>
        <w:t xml:space="preserve">的时间均以国家授时中心发布的时间为准</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ascii="宋体" w:hAnsi="宋体"/>
          <w:color w:val="000000"/>
          <w:sz w:val="24"/>
        </w:rPr>
        <w:t xml:space="preserve">19.5.</w:t>
      </w:r>
      <w:r>
        <w:rPr>
          <w:rFonts w:hint="eastAsia" w:ascii="宋体" w:hAnsi="宋体"/>
          <w:color w:val="000000"/>
          <w:sz w:val="24"/>
        </w:rPr>
        <w:t xml:space="preserve">3本项目的下载招标文件、上传投标文件均通过互联网操作，请投标人充分考虑网络拥堵及平台操作所需时间等因素。因投标人自身原因导致操作失败的，其责任自负。</w:t>
      </w:r>
      <w:r/>
    </w:p>
    <w:p>
      <w:pPr>
        <w:ind w:firstLine="480"/>
        <w:spacing w:line="520" w:lineRule="exact"/>
        <w:rPr>
          <w:rFonts w:ascii="宋体" w:hAnsi="宋体"/>
          <w:color w:val="000000"/>
          <w:sz w:val="24"/>
        </w:rPr>
      </w:pPr>
      <w:r>
        <w:rPr>
          <w:rFonts w:ascii="宋体" w:hAnsi="宋体"/>
          <w:color w:val="000000"/>
          <w:sz w:val="24"/>
        </w:rPr>
        <w:t xml:space="preserve">19.5.</w:t>
      </w:r>
      <w:r>
        <w:rPr>
          <w:rFonts w:hint="eastAsia" w:ascii="宋体" w:hAnsi="宋体"/>
          <w:color w:val="000000"/>
          <w:sz w:val="24"/>
        </w:rPr>
        <w:t xml:space="preserve">4本项目投标文件的编制使用</w:t>
      </w:r>
      <w:r>
        <w:rPr>
          <w:rFonts w:hint="eastAsia" w:ascii="宋体" w:hAnsi="宋体"/>
          <w:sz w:val="24"/>
        </w:rPr>
        <w:t xml:space="preserve">“苏采云政府采购一体化平台”</w:t>
      </w:r>
      <w:r>
        <w:rPr>
          <w:rFonts w:hint="eastAsia" w:ascii="宋体" w:hAnsi="宋体"/>
          <w:bCs/>
          <w:sz w:val="24"/>
        </w:rPr>
        <w:t xml:space="preserve">客户端</w:t>
      </w:r>
      <w:r>
        <w:rPr>
          <w:rFonts w:hint="eastAsia" w:ascii="宋体" w:hAnsi="宋体"/>
          <w:color w:val="000000"/>
          <w:sz w:val="24"/>
        </w:rPr>
        <w:t xml:space="preserve">，投标人投标文件的编制和上传，应按照招标文件的规定进行。如未按招标文件要求编制、上传电子投标文件，将可能作无效投标文件处理，其后果由投标人自负。</w:t>
      </w:r>
      <w:r>
        <w:rPr>
          <w:rFonts w:hint="eastAsia" w:ascii="宋体" w:hAnsi="宋体"/>
          <w:color w:val="000000"/>
          <w:sz w:val="24"/>
        </w:rPr>
        <w:t xml:space="preserve">投标人如对正确使用</w:t>
      </w:r>
      <w:r>
        <w:rPr>
          <w:rFonts w:hint="eastAsia" w:ascii="宋体" w:hAnsi="宋体"/>
          <w:sz w:val="24"/>
        </w:rPr>
        <w:t xml:space="preserve">“苏采云政府采购一体化平台”</w:t>
      </w:r>
      <w:r>
        <w:rPr>
          <w:rFonts w:hint="eastAsia" w:ascii="宋体" w:hAnsi="宋体"/>
          <w:bCs/>
          <w:sz w:val="24"/>
        </w:rPr>
        <w:t xml:space="preserve">客户端</w:t>
      </w:r>
      <w:r>
        <w:rPr>
          <w:rFonts w:hint="eastAsia" w:ascii="宋体" w:hAnsi="宋体"/>
          <w:color w:val="000000"/>
          <w:sz w:val="24"/>
        </w:rPr>
        <w:t xml:space="preserve">有疑问的，请与软件公司技术人员联系。</w:t>
      </w:r>
      <w:r/>
    </w:p>
    <w:p>
      <w:pPr>
        <w:ind w:firstLine="480"/>
        <w:spacing w:line="520" w:lineRule="exact"/>
        <w:rPr>
          <w:rFonts w:ascii="宋体" w:hAnsi="宋体"/>
          <w:color w:val="000000"/>
          <w:sz w:val="24"/>
        </w:rPr>
      </w:pPr>
      <w:r>
        <w:rPr>
          <w:rFonts w:ascii="宋体" w:hAnsi="宋体"/>
          <w:color w:val="000000"/>
          <w:sz w:val="24"/>
        </w:rPr>
        <w:t xml:space="preserve">19.5.</w:t>
      </w:r>
      <w:r>
        <w:rPr>
          <w:rFonts w:hint="eastAsia" w:ascii="宋体" w:hAnsi="宋体"/>
          <w:color w:val="000000"/>
          <w:sz w:val="24"/>
        </w:rPr>
        <w:t xml:space="preserve">5“全流程不见面交易”活动</w:t>
      </w:r>
      <w:r>
        <w:rPr>
          <w:rFonts w:ascii="宋体" w:hAnsi="宋体"/>
          <w:color w:val="000000"/>
          <w:sz w:val="24"/>
        </w:rPr>
        <w:t xml:space="preserve">当日，</w:t>
      </w:r>
      <w:r>
        <w:rPr>
          <w:rFonts w:hint="eastAsia" w:ascii="宋体" w:hAnsi="宋体"/>
          <w:color w:val="000000"/>
          <w:sz w:val="24"/>
        </w:rPr>
        <w:t xml:space="preserve">投标人</w:t>
      </w:r>
      <w:r>
        <w:rPr>
          <w:rFonts w:ascii="宋体" w:hAnsi="宋体"/>
          <w:color w:val="000000"/>
          <w:sz w:val="24"/>
        </w:rPr>
        <w:t xml:space="preserve">不必抵达现场，仅需在任意地点</w:t>
      </w:r>
      <w:r>
        <w:rPr>
          <w:rFonts w:hint="eastAsia" w:ascii="宋体" w:hAnsi="宋体"/>
          <w:color w:val="000000"/>
          <w:sz w:val="24"/>
        </w:rPr>
        <w:t xml:space="preserve">登录</w:t>
      </w:r>
      <w:r>
        <w:rPr>
          <w:rFonts w:hint="eastAsia" w:ascii="宋体" w:hAnsi="宋体"/>
          <w:sz w:val="24"/>
        </w:rPr>
        <w:t xml:space="preserve">“苏采云政府采购一体化平台”</w:t>
      </w:r>
      <w:r>
        <w:rPr>
          <w:rFonts w:hint="eastAsia" w:ascii="宋体" w:hAnsi="宋体"/>
          <w:color w:val="000000"/>
          <w:sz w:val="24"/>
        </w:rPr>
        <w:t xml:space="preserve">，进入江苏省政府采购一体化不见面开标</w:t>
      </w:r>
      <w:r>
        <w:rPr>
          <w:rFonts w:hint="eastAsia" w:ascii="宋体" w:hAnsi="宋体"/>
          <w:bCs/>
          <w:sz w:val="24"/>
        </w:rPr>
        <w:t xml:space="preserve">（采购）</w:t>
      </w:r>
      <w:r>
        <w:rPr>
          <w:rFonts w:hint="eastAsia" w:ascii="宋体" w:hAnsi="宋体"/>
          <w:color w:val="000000"/>
          <w:sz w:val="24"/>
        </w:rPr>
        <w:t xml:space="preserve">大厅观看项目的活动组织。为保障投标人权益以及避免围标串标的情况，供应商必须插CA锁登录系统。具体操作详见《操作手册》。</w:t>
      </w:r>
      <w:r/>
    </w:p>
    <w:p>
      <w:pPr>
        <w:ind w:firstLine="480"/>
        <w:spacing w:line="520" w:lineRule="exact"/>
        <w:rPr>
          <w:rFonts w:ascii="宋体" w:hAnsi="宋体"/>
          <w:color w:val="000000"/>
          <w:sz w:val="24"/>
        </w:rPr>
      </w:pPr>
      <w:r>
        <w:rPr>
          <w:rFonts w:ascii="宋体" w:hAnsi="宋体"/>
          <w:color w:val="000000"/>
          <w:sz w:val="24"/>
        </w:rPr>
        <w:t xml:space="preserve">19.5.</w:t>
      </w:r>
      <w:r>
        <w:rPr>
          <w:rFonts w:hint="eastAsia" w:ascii="宋体" w:hAnsi="宋体"/>
          <w:color w:val="000000"/>
          <w:sz w:val="24"/>
        </w:rPr>
        <w:t xml:space="preserve">6电子投标文件开启时间前，各投标人的授权委托人或法人代表提前进入江苏省政府采购一体化不见面开标（采购）大厅，根据操作手册验证C</w:t>
      </w:r>
      <w:r>
        <w:rPr>
          <w:rFonts w:ascii="宋体" w:hAnsi="宋体"/>
          <w:color w:val="000000"/>
          <w:sz w:val="24"/>
        </w:rPr>
        <w:t xml:space="preserve">A</w:t>
      </w:r>
      <w:r>
        <w:rPr>
          <w:rFonts w:hint="eastAsia" w:ascii="宋体" w:hAnsi="宋体"/>
          <w:color w:val="000000"/>
          <w:sz w:val="24"/>
        </w:rPr>
        <w:t xml:space="preserve">与签章是否正常，以免影响投标文件的解密。 </w:t>
      </w:r>
      <w:r/>
    </w:p>
    <w:p>
      <w:pPr>
        <w:ind w:firstLine="480"/>
        <w:spacing w:line="520" w:lineRule="exact"/>
        <w:rPr>
          <w:rFonts w:ascii="宋体" w:hAnsi="宋体"/>
          <w:color w:val="000000"/>
          <w:sz w:val="24"/>
        </w:rPr>
      </w:pPr>
      <w:r>
        <w:rPr>
          <w:rFonts w:ascii="宋体" w:hAnsi="宋体"/>
          <w:color w:val="000000"/>
          <w:sz w:val="24"/>
        </w:rPr>
        <w:t xml:space="preserve">19.5.</w:t>
      </w:r>
      <w:r>
        <w:rPr>
          <w:rFonts w:hint="eastAsia" w:ascii="宋体" w:hAnsi="宋体"/>
          <w:color w:val="000000"/>
          <w:sz w:val="24"/>
        </w:rPr>
        <w:t xml:space="preserve">7电子投标文件开启</w:t>
      </w:r>
      <w:r>
        <w:rPr>
          <w:rFonts w:ascii="宋体" w:hAnsi="宋体"/>
          <w:color w:val="000000"/>
          <w:sz w:val="24"/>
        </w:rPr>
        <w:t xml:space="preserve">后，</w:t>
      </w:r>
      <w:r>
        <w:rPr>
          <w:rFonts w:hint="eastAsia" w:ascii="宋体" w:hAnsi="宋体"/>
          <w:color w:val="000000"/>
          <w:sz w:val="24"/>
        </w:rPr>
        <w:t xml:space="preserve">代理机构</w:t>
      </w:r>
      <w:r>
        <w:rPr>
          <w:rFonts w:ascii="宋体" w:hAnsi="宋体"/>
          <w:color w:val="000000"/>
          <w:sz w:val="24"/>
        </w:rPr>
        <w:t xml:space="preserve">将在</w:t>
      </w:r>
      <w:r>
        <w:rPr>
          <w:rFonts w:hint="eastAsia" w:ascii="宋体" w:hAnsi="宋体"/>
          <w:bCs/>
          <w:sz w:val="24"/>
        </w:rPr>
        <w:t xml:space="preserve">江苏省政府采购一体化不见面开标（采购）大厅</w:t>
      </w:r>
      <w:r>
        <w:rPr>
          <w:rFonts w:ascii="宋体" w:hAnsi="宋体"/>
          <w:color w:val="000000"/>
          <w:sz w:val="24"/>
        </w:rPr>
        <w:t xml:space="preserve">内公布</w:t>
      </w:r>
      <w:r>
        <w:rPr>
          <w:rFonts w:hint="eastAsia" w:ascii="宋体" w:hAnsi="宋体"/>
          <w:color w:val="000000"/>
          <w:sz w:val="24"/>
        </w:rPr>
        <w:t xml:space="preserve">投标人</w:t>
      </w:r>
      <w:r>
        <w:rPr>
          <w:rFonts w:ascii="宋体" w:hAnsi="宋体"/>
          <w:color w:val="000000"/>
          <w:sz w:val="24"/>
        </w:rPr>
        <w:t xml:space="preserve">名单，然后通过</w:t>
      </w:r>
      <w:r>
        <w:rPr>
          <w:rFonts w:hint="eastAsia" w:ascii="宋体" w:hAnsi="宋体"/>
          <w:color w:val="000000"/>
          <w:sz w:val="24"/>
        </w:rPr>
        <w:t xml:space="preserve">大厅操作区</w:t>
      </w:r>
      <w:r>
        <w:rPr>
          <w:rFonts w:ascii="宋体" w:hAnsi="宋体"/>
          <w:color w:val="000000"/>
          <w:sz w:val="24"/>
        </w:rPr>
        <w:t xml:space="preserve">发出</w:t>
      </w:r>
      <w:r>
        <w:rPr>
          <w:rFonts w:hint="eastAsia" w:ascii="宋体" w:hAnsi="宋体"/>
          <w:color w:val="000000"/>
          <w:sz w:val="24"/>
        </w:rPr>
        <w:t xml:space="preserve">投标文件</w:t>
      </w:r>
      <w:r>
        <w:rPr>
          <w:rFonts w:ascii="宋体" w:hAnsi="宋体"/>
          <w:color w:val="000000"/>
          <w:sz w:val="24"/>
        </w:rPr>
        <w:t xml:space="preserve">解密</w:t>
      </w:r>
      <w:r>
        <w:rPr>
          <w:rFonts w:hint="eastAsia" w:ascii="宋体" w:hAnsi="宋体"/>
          <w:color w:val="000000"/>
          <w:sz w:val="24"/>
        </w:rPr>
        <w:t xml:space="preserve">的</w:t>
      </w:r>
      <w:r>
        <w:rPr>
          <w:rFonts w:ascii="宋体" w:hAnsi="宋体"/>
          <w:color w:val="000000"/>
          <w:sz w:val="24"/>
        </w:rPr>
        <w:t xml:space="preserve">指令，</w:t>
      </w:r>
      <w:r>
        <w:rPr>
          <w:rFonts w:hint="eastAsia" w:ascii="宋体" w:hAnsi="宋体"/>
          <w:color w:val="000000"/>
          <w:sz w:val="24"/>
        </w:rPr>
        <w:t xml:space="preserve">投标人</w:t>
      </w:r>
      <w:r>
        <w:rPr>
          <w:rFonts w:ascii="宋体" w:hAnsi="宋体"/>
          <w:color w:val="000000"/>
          <w:sz w:val="24"/>
        </w:rPr>
        <w:t xml:space="preserve">在各自地点按规定时间自行实施远程解密，</w:t>
      </w:r>
      <w:r>
        <w:rPr>
          <w:rFonts w:hint="eastAsia" w:ascii="宋体" w:hAnsi="宋体"/>
          <w:color w:val="000000"/>
          <w:sz w:val="24"/>
        </w:rPr>
        <w:t xml:space="preserve">投标人</w:t>
      </w:r>
      <w:r>
        <w:rPr>
          <w:rFonts w:ascii="宋体" w:hAnsi="宋体"/>
          <w:color w:val="000000"/>
          <w:sz w:val="24"/>
        </w:rPr>
        <w:t xml:space="preserve">解密限定在</w:t>
      </w:r>
      <w:r>
        <w:rPr>
          <w:rFonts w:hint="eastAsia" w:ascii="宋体" w:hAnsi="宋体"/>
          <w:color w:val="000000"/>
          <w:sz w:val="24"/>
        </w:rPr>
        <w:t xml:space="preserve">主持人发布解密指令后</w:t>
      </w:r>
      <w:r>
        <w:rPr>
          <w:rFonts w:ascii="宋体" w:hAnsi="宋体"/>
          <w:color w:val="000000"/>
          <w:sz w:val="24"/>
        </w:rPr>
        <w:t xml:space="preserve">30分钟</w:t>
      </w:r>
      <w:r>
        <w:rPr>
          <w:rFonts w:hint="eastAsia" w:ascii="宋体" w:hAnsi="宋体"/>
          <w:color w:val="000000"/>
          <w:sz w:val="24"/>
        </w:rPr>
        <w:t xml:space="preserve">内</w:t>
      </w:r>
      <w:r>
        <w:rPr>
          <w:rFonts w:ascii="宋体" w:hAnsi="宋体"/>
          <w:color w:val="000000"/>
          <w:sz w:val="24"/>
        </w:rPr>
        <w:t xml:space="preserve">完成。因</w:t>
      </w:r>
      <w:r>
        <w:rPr>
          <w:rFonts w:hint="eastAsia" w:ascii="宋体" w:hAnsi="宋体"/>
          <w:color w:val="000000"/>
          <w:sz w:val="24"/>
        </w:rPr>
        <w:t xml:space="preserve">投标人</w:t>
      </w:r>
      <w:r>
        <w:rPr>
          <w:rFonts w:ascii="宋体" w:hAnsi="宋体"/>
          <w:color w:val="000000"/>
          <w:sz w:val="24"/>
        </w:rPr>
        <w:t xml:space="preserve">网络与电源不稳定、未按</w:t>
      </w:r>
      <w:r>
        <w:rPr>
          <w:rFonts w:hint="eastAsia" w:ascii="宋体" w:hAnsi="宋体"/>
          <w:color w:val="000000"/>
          <w:sz w:val="24"/>
        </w:rPr>
        <w:t xml:space="preserve">《</w:t>
      </w:r>
      <w:r>
        <w:rPr>
          <w:rFonts w:ascii="宋体" w:hAnsi="宋体"/>
          <w:color w:val="000000"/>
          <w:sz w:val="24"/>
        </w:rPr>
        <w:t xml:space="preserve">操作手册</w:t>
      </w:r>
      <w:r>
        <w:rPr>
          <w:rFonts w:hint="eastAsia" w:ascii="宋体" w:hAnsi="宋体"/>
          <w:color w:val="000000"/>
          <w:sz w:val="24"/>
        </w:rPr>
        <w:t xml:space="preserve">》</w:t>
      </w:r>
      <w:r>
        <w:rPr>
          <w:rFonts w:ascii="宋体" w:hAnsi="宋体"/>
          <w:color w:val="000000"/>
          <w:sz w:val="24"/>
        </w:rPr>
        <w:t xml:space="preserve">要求解密</w:t>
      </w:r>
      <w:r>
        <w:rPr>
          <w:rFonts w:hint="eastAsia" w:ascii="宋体" w:hAnsi="宋体"/>
          <w:color w:val="000000"/>
          <w:sz w:val="24"/>
        </w:rPr>
        <w:t xml:space="preserve">C</w:t>
      </w:r>
      <w:r>
        <w:rPr>
          <w:rFonts w:ascii="宋体" w:hAnsi="宋体"/>
          <w:color w:val="000000"/>
          <w:sz w:val="24"/>
        </w:rPr>
        <w:t xml:space="preserve">A锁发生故障或用错、故意不在要求时限内完成解密等自身原因，导致</w:t>
      </w:r>
      <w:r>
        <w:rPr>
          <w:rFonts w:hint="eastAsia" w:ascii="宋体" w:hAnsi="宋体"/>
          <w:color w:val="000000"/>
          <w:sz w:val="24"/>
        </w:rPr>
        <w:t xml:space="preserve">投标文件</w:t>
      </w:r>
      <w:r>
        <w:rPr>
          <w:rFonts w:ascii="宋体" w:hAnsi="宋体"/>
          <w:color w:val="000000"/>
          <w:sz w:val="24"/>
        </w:rPr>
        <w:t xml:space="preserve">在规定时间内未能解密、解密失败或解密超时，</w:t>
      </w:r>
      <w:r>
        <w:rPr>
          <w:rFonts w:hint="eastAsia" w:ascii="宋体" w:hAnsi="宋体"/>
          <w:color w:val="000000"/>
          <w:sz w:val="24"/>
        </w:rPr>
        <w:t xml:space="preserve">作无效投标文件处理。</w:t>
      </w:r>
      <w:r>
        <w:rPr>
          <w:rFonts w:ascii="宋体" w:hAnsi="宋体"/>
          <w:color w:val="000000"/>
          <w:sz w:val="24"/>
        </w:rPr>
        <w:t xml:space="preserve">因</w:t>
      </w:r>
      <w:r>
        <w:rPr>
          <w:rFonts w:hint="eastAsia" w:ascii="宋体" w:hAnsi="宋体"/>
          <w:sz w:val="24"/>
        </w:rPr>
        <w:t xml:space="preserve">“苏采云政府采购一体化平台”</w:t>
      </w:r>
      <w:r>
        <w:rPr>
          <w:rFonts w:ascii="宋体" w:hAnsi="宋体"/>
          <w:color w:val="000000"/>
          <w:sz w:val="24"/>
        </w:rPr>
        <w:t xml:space="preserve">发生故障，导致无法按时完成</w:t>
      </w:r>
      <w:r>
        <w:rPr>
          <w:rFonts w:hint="eastAsia" w:ascii="宋体" w:hAnsi="宋体"/>
          <w:color w:val="000000"/>
          <w:sz w:val="24"/>
        </w:rPr>
        <w:t xml:space="preserve">投标文件</w:t>
      </w:r>
      <w:r>
        <w:rPr>
          <w:rFonts w:ascii="宋体" w:hAnsi="宋体"/>
          <w:color w:val="000000"/>
          <w:sz w:val="24"/>
        </w:rPr>
        <w:t xml:space="preserve">解密，可根据实际情况相应延迟解密时间。本项目在限定的解密时间内，只要</w:t>
      </w:r>
      <w:r>
        <w:rPr>
          <w:rFonts w:hint="eastAsia" w:ascii="宋体" w:hAnsi="宋体"/>
          <w:color w:val="000000"/>
          <w:sz w:val="24"/>
        </w:rPr>
        <w:t xml:space="preserve">有任</w:t>
      </w:r>
      <w:r>
        <w:rPr>
          <w:rFonts w:ascii="宋体" w:hAnsi="宋体"/>
          <w:color w:val="000000"/>
          <w:sz w:val="24"/>
        </w:rPr>
        <w:t xml:space="preserve">一家</w:t>
      </w:r>
      <w:r>
        <w:rPr>
          <w:rFonts w:hint="eastAsia" w:ascii="宋体" w:hAnsi="宋体"/>
          <w:color w:val="000000"/>
          <w:sz w:val="24"/>
        </w:rPr>
        <w:t xml:space="preserve">投标人</w:t>
      </w:r>
      <w:r>
        <w:rPr>
          <w:rFonts w:ascii="宋体" w:hAnsi="宋体"/>
          <w:color w:val="000000"/>
          <w:sz w:val="24"/>
        </w:rPr>
        <w:t xml:space="preserve">解密成功，即视为</w:t>
      </w:r>
      <w:r>
        <w:rPr>
          <w:rFonts w:hint="eastAsia" w:ascii="宋体" w:hAnsi="宋体"/>
          <w:sz w:val="24"/>
        </w:rPr>
        <w:t xml:space="preserve">“苏采云政府采购一体化平台”</w:t>
      </w:r>
      <w:r>
        <w:rPr>
          <w:rFonts w:ascii="宋体" w:hAnsi="宋体"/>
          <w:color w:val="000000"/>
          <w:sz w:val="24"/>
        </w:rPr>
        <w:t xml:space="preserve">运行无故障</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ascii="宋体" w:hAnsi="宋体"/>
          <w:color w:val="000000"/>
          <w:sz w:val="24"/>
        </w:rPr>
        <w:t xml:space="preserve">19.5.8</w:t>
      </w:r>
      <w:r>
        <w:rPr>
          <w:rFonts w:hint="eastAsia" w:ascii="宋体" w:hAnsi="宋体"/>
          <w:color w:val="000000"/>
          <w:sz w:val="24"/>
        </w:rPr>
        <w:t xml:space="preserve">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520" w:lineRule="exact"/>
        <w:rPr>
          <w:rFonts w:ascii="宋体" w:hAnsi="宋体"/>
          <w:color w:val="000000"/>
          <w:sz w:val="24"/>
        </w:rPr>
      </w:pPr>
      <w:r>
        <w:rPr>
          <w:rFonts w:ascii="宋体" w:hAnsi="宋体"/>
          <w:color w:val="000000"/>
          <w:sz w:val="24"/>
        </w:rPr>
        <w:t xml:space="preserve">19.5.9为顺利实现本项目</w:t>
      </w:r>
      <w:r>
        <w:rPr>
          <w:rFonts w:hint="eastAsia" w:ascii="宋体" w:hAnsi="宋体"/>
          <w:color w:val="000000"/>
          <w:sz w:val="24"/>
        </w:rPr>
        <w:t xml:space="preserve">交易活动组织</w:t>
      </w:r>
      <w:r>
        <w:rPr>
          <w:rFonts w:ascii="宋体" w:hAnsi="宋体"/>
          <w:color w:val="000000"/>
          <w:sz w:val="24"/>
        </w:rPr>
        <w:t xml:space="preserve">的远程交互，建议</w:t>
      </w:r>
      <w:r>
        <w:rPr>
          <w:rFonts w:hint="eastAsia" w:ascii="宋体" w:hAnsi="宋体"/>
          <w:color w:val="000000"/>
          <w:sz w:val="24"/>
        </w:rPr>
        <w:t xml:space="preserve">投标人</w:t>
      </w:r>
      <w:r>
        <w:rPr>
          <w:rFonts w:ascii="宋体" w:hAnsi="宋体"/>
          <w:color w:val="000000"/>
          <w:sz w:val="24"/>
        </w:rPr>
        <w:t xml:space="preserve">配置</w:t>
      </w:r>
      <w:r>
        <w:rPr>
          <w:rFonts w:hint="eastAsia" w:ascii="宋体" w:hAnsi="宋体"/>
          <w:color w:val="000000"/>
          <w:sz w:val="24"/>
        </w:rPr>
        <w:t xml:space="preserve">相关软</w:t>
      </w:r>
      <w:r>
        <w:rPr>
          <w:rFonts w:ascii="宋体" w:hAnsi="宋体"/>
          <w:color w:val="000000"/>
          <w:sz w:val="24"/>
        </w:rPr>
        <w:t xml:space="preserve">硬件</w:t>
      </w:r>
      <w:r>
        <w:rPr>
          <w:rFonts w:hint="eastAsia" w:ascii="宋体" w:hAnsi="宋体"/>
          <w:color w:val="000000"/>
          <w:sz w:val="24"/>
        </w:rPr>
        <w:t xml:space="preserve">设施，具体包括</w:t>
      </w:r>
      <w:r>
        <w:rPr>
          <w:rFonts w:ascii="宋体" w:hAnsi="宋体"/>
          <w:color w:val="000000"/>
          <w:sz w:val="24"/>
        </w:rPr>
        <w:t xml:space="preserve">:</w:t>
      </w:r>
      <w:r/>
    </w:p>
    <w:p>
      <w:pPr>
        <w:ind w:firstLine="480"/>
        <w:spacing w:line="520" w:lineRule="exact"/>
        <w:rPr>
          <w:rFonts w:ascii="宋体" w:hAnsi="宋体"/>
          <w:color w:val="000000"/>
          <w:sz w:val="24"/>
        </w:rPr>
      </w:pPr>
      <w:r>
        <w:rPr>
          <w:rFonts w:ascii="宋体" w:hAnsi="宋体"/>
          <w:color w:val="000000"/>
          <w:sz w:val="24"/>
        </w:rPr>
        <w:t xml:space="preserve">19.5.9</w:t>
      </w:r>
      <w:r>
        <w:rPr>
          <w:rFonts w:hint="eastAsia" w:ascii="宋体" w:hAnsi="宋体"/>
          <w:color w:val="000000"/>
          <w:sz w:val="24"/>
        </w:rPr>
        <w:t xml:space="preserve">.1</w:t>
      </w:r>
      <w:r>
        <w:rPr>
          <w:rFonts w:ascii="宋体" w:hAnsi="宋体"/>
          <w:color w:val="000000"/>
          <w:sz w:val="24"/>
        </w:rPr>
        <w:t xml:space="preserve">软件设施:</w:t>
      </w:r>
      <w:r>
        <w:rPr>
          <w:rFonts w:hint="eastAsia" w:ascii="宋体" w:hAnsi="宋体"/>
          <w:color w:val="000000"/>
          <w:sz w:val="24"/>
        </w:rPr>
        <w:t xml:space="preserve">谷歌</w:t>
      </w:r>
      <w:r>
        <w:rPr>
          <w:rFonts w:ascii="宋体" w:hAnsi="宋体"/>
          <w:color w:val="000000"/>
          <w:sz w:val="24"/>
        </w:rPr>
        <w:t xml:space="preserve">浏览器</w:t>
      </w:r>
      <w:r>
        <w:rPr>
          <w:rFonts w:hint="eastAsia" w:ascii="宋体" w:hAnsi="宋体"/>
          <w:color w:val="000000"/>
          <w:sz w:val="24"/>
        </w:rPr>
        <w:t xml:space="preserve">或3</w:t>
      </w:r>
      <w:r>
        <w:rPr>
          <w:rFonts w:ascii="宋体" w:hAnsi="宋体"/>
          <w:color w:val="000000"/>
          <w:sz w:val="24"/>
        </w:rPr>
        <w:t xml:space="preserve">60</w:t>
      </w:r>
      <w:r>
        <w:rPr>
          <w:rFonts w:hint="eastAsia" w:ascii="宋体" w:hAnsi="宋体"/>
          <w:color w:val="000000"/>
          <w:sz w:val="24"/>
        </w:rPr>
        <w:t xml:space="preserve">浏览器</w:t>
      </w:r>
      <w:r>
        <w:rPr>
          <w:rFonts w:hint="eastAsia" w:ascii="宋体" w:hAnsi="宋体"/>
          <w:color w:val="000000"/>
          <w:sz w:val="24"/>
        </w:rPr>
        <w:t xml:space="preserve">，同时必须安装</w:t>
      </w:r>
      <w:r>
        <w:rPr>
          <w:rFonts w:hint="eastAsia" w:ascii="宋体" w:hAnsi="宋体"/>
          <w:sz w:val="24"/>
        </w:rPr>
        <w:t xml:space="preserve">“苏采云政府采</w:t>
      </w:r>
      <w:r>
        <w:rPr>
          <w:rFonts w:hint="eastAsia" w:ascii="宋体" w:hAnsi="宋体"/>
          <w:sz w:val="24"/>
        </w:rPr>
        <w:t xml:space="preserve">购一体化平台”</w:t>
      </w:r>
      <w:r>
        <w:rPr>
          <w:rFonts w:hint="eastAsia" w:ascii="宋体" w:hAnsi="宋体"/>
          <w:bCs/>
          <w:sz w:val="24"/>
        </w:rPr>
        <w:t xml:space="preserve">客户端</w:t>
      </w:r>
      <w:r>
        <w:rPr>
          <w:rFonts w:hint="eastAsia" w:ascii="宋体" w:hAnsi="宋体"/>
          <w:color w:val="000000"/>
          <w:sz w:val="24"/>
        </w:rPr>
        <w:t xml:space="preserve">所要求的</w:t>
      </w:r>
      <w:r>
        <w:rPr>
          <w:rFonts w:ascii="宋体" w:hAnsi="宋体"/>
          <w:color w:val="000000"/>
          <w:sz w:val="24"/>
        </w:rPr>
        <w:t xml:space="preserve">驱动</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19.5.9</w:t>
      </w:r>
      <w:r>
        <w:rPr>
          <w:rFonts w:hint="eastAsia" w:ascii="宋体" w:hAnsi="宋体"/>
          <w:color w:val="000000"/>
          <w:sz w:val="24"/>
        </w:rPr>
        <w:t xml:space="preserve">.2硬件设施:</w:t>
      </w:r>
      <w:r>
        <w:rPr>
          <w:rFonts w:ascii="宋体" w:hAnsi="宋体"/>
          <w:color w:val="000000"/>
          <w:sz w:val="24"/>
        </w:rPr>
        <w:t xml:space="preserve">高配置电脑</w:t>
      </w:r>
      <w:r>
        <w:rPr>
          <w:rFonts w:hint="eastAsia" w:ascii="宋体" w:hAnsi="宋体"/>
          <w:color w:val="000000"/>
          <w:sz w:val="24"/>
        </w:rPr>
        <w:t xml:space="preserve">（内存4G以上，建议屏幕分辨率用1024*768像素或以上，不要使用上网本）</w:t>
      </w:r>
      <w:r>
        <w:rPr>
          <w:rFonts w:ascii="宋体" w:hAnsi="宋体"/>
          <w:color w:val="000000"/>
          <w:sz w:val="24"/>
        </w:rPr>
        <w:t xml:space="preserve">、高速稳定的网络、CA锁、音视频设备</w:t>
      </w:r>
      <w:r>
        <w:rPr>
          <w:rFonts w:hint="eastAsia" w:ascii="宋体" w:hAnsi="宋体"/>
          <w:bCs/>
          <w:sz w:val="24"/>
        </w:rPr>
        <w:t xml:space="preserve">［</w:t>
      </w:r>
      <w:r>
        <w:rPr>
          <w:rFonts w:ascii="宋体" w:hAnsi="宋体"/>
          <w:color w:val="000000"/>
          <w:sz w:val="24"/>
        </w:rPr>
        <w:t xml:space="preserve">话筒、耳麦、高清摄像头</w:t>
      </w:r>
      <w:r>
        <w:rPr>
          <w:rFonts w:hint="eastAsia" w:ascii="宋体" w:hAnsi="宋体"/>
          <w:color w:val="000000"/>
          <w:sz w:val="24"/>
        </w:rPr>
        <w:t xml:space="preserve">（支持分辨率720P及以上）</w:t>
      </w:r>
      <w:r>
        <w:rPr>
          <w:rFonts w:ascii="宋体" w:hAnsi="宋体"/>
          <w:color w:val="000000"/>
          <w:sz w:val="24"/>
        </w:rPr>
        <w:t xml:space="preserve">、音响</w:t>
      </w:r>
      <w:r>
        <w:rPr>
          <w:rFonts w:hint="eastAsia" w:ascii="宋体" w:hAnsi="宋体"/>
          <w:bCs/>
          <w:sz w:val="24"/>
        </w:rPr>
        <w:t xml:space="preserve">］</w:t>
      </w:r>
      <w:r>
        <w:rPr>
          <w:rFonts w:ascii="宋体" w:hAnsi="宋体"/>
          <w:color w:val="000000"/>
          <w:sz w:val="24"/>
        </w:rPr>
        <w:t xml:space="preserve">等</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ascii="宋体" w:hAnsi="宋体"/>
          <w:color w:val="000000"/>
          <w:sz w:val="24"/>
        </w:rPr>
        <w:t xml:space="preserve">19.5.9</w:t>
      </w:r>
      <w:r>
        <w:rPr>
          <w:rFonts w:hint="eastAsia" w:ascii="宋体" w:hAnsi="宋体"/>
          <w:color w:val="000000"/>
          <w:sz w:val="24"/>
        </w:rPr>
        <w:t xml:space="preserve">.3</w:t>
      </w:r>
      <w:r>
        <w:rPr>
          <w:rFonts w:ascii="宋体" w:hAnsi="宋体"/>
          <w:color w:val="000000"/>
          <w:sz w:val="24"/>
        </w:rPr>
        <w:t xml:space="preserve">为保证交互效果，</w:t>
      </w:r>
      <w:r>
        <w:rPr>
          <w:rFonts w:hint="eastAsia" w:ascii="宋体" w:hAnsi="宋体"/>
          <w:color w:val="000000"/>
          <w:sz w:val="24"/>
        </w:rPr>
        <w:t xml:space="preserve">要求投标人按上述要求配置相关软硬件并</w:t>
      </w:r>
      <w:r>
        <w:rPr>
          <w:rFonts w:ascii="宋体" w:hAnsi="宋体"/>
          <w:color w:val="000000"/>
          <w:sz w:val="24"/>
        </w:rPr>
        <w:t xml:space="preserve">选择封闭安静的地点参与远程交互。因</w:t>
      </w:r>
      <w:r>
        <w:rPr>
          <w:rFonts w:hint="eastAsia" w:ascii="宋体" w:hAnsi="宋体"/>
          <w:color w:val="000000"/>
          <w:sz w:val="24"/>
        </w:rPr>
        <w:t xml:space="preserve">投标人</w:t>
      </w:r>
      <w:r>
        <w:rPr>
          <w:rFonts w:ascii="宋体" w:hAnsi="宋体"/>
          <w:color w:val="000000"/>
          <w:sz w:val="24"/>
        </w:rPr>
        <w:t xml:space="preserve">自身软硬件配备不齐全或发生故障等问题而导致在交互过程中出现不稳定或中断等情况的，由</w:t>
      </w:r>
      <w:r>
        <w:rPr>
          <w:rFonts w:hint="eastAsia" w:ascii="宋体" w:hAnsi="宋体"/>
          <w:color w:val="000000"/>
          <w:sz w:val="24"/>
        </w:rPr>
        <w:t xml:space="preserve">投标人</w:t>
      </w:r>
      <w:r>
        <w:rPr>
          <w:rFonts w:ascii="宋体" w:hAnsi="宋体"/>
          <w:color w:val="000000"/>
          <w:sz w:val="24"/>
        </w:rPr>
        <w:t xml:space="preserve">自身承担一切后果。</w:t>
      </w:r>
      <w:r/>
    </w:p>
    <w:p>
      <w:pPr>
        <w:ind w:firstLine="480"/>
        <w:spacing w:line="520" w:lineRule="exact"/>
        <w:rPr>
          <w:rFonts w:ascii="宋体" w:hAnsi="宋体"/>
          <w:color w:val="000000"/>
          <w:sz w:val="24"/>
        </w:rPr>
      </w:pPr>
      <w:r>
        <w:rPr>
          <w:rFonts w:ascii="宋体" w:hAnsi="宋体"/>
          <w:color w:val="000000"/>
          <w:sz w:val="24"/>
        </w:rPr>
        <w:t xml:space="preserve">19.5.10</w:t>
      </w:r>
      <w:r>
        <w:rPr>
          <w:rFonts w:hint="eastAsia" w:ascii="宋体" w:hAnsi="宋体"/>
          <w:color w:val="000000"/>
          <w:sz w:val="24"/>
        </w:rPr>
        <w:t xml:space="preserve">投标人在制作上传电子投标文件、观看活动组织、投标文件解密等技术方面遇到问题时，请与软件公司技术人员咨询，联系电话：</w:t>
      </w:r>
      <w:r>
        <w:rPr>
          <w:rFonts w:ascii="宋体" w:hAnsi="宋体"/>
          <w:color w:val="000000"/>
          <w:sz w:val="24"/>
        </w:rPr>
        <w:t xml:space="preserve">0519</w:t>
      </w:r>
      <w:r>
        <w:rPr>
          <w:rFonts w:hint="eastAsia" w:ascii="宋体" w:hAnsi="宋体"/>
          <w:color w:val="000000"/>
          <w:sz w:val="24"/>
        </w:rPr>
        <w:t xml:space="preserve">-</w:t>
      </w:r>
      <w:r>
        <w:rPr>
          <w:rFonts w:ascii="宋体" w:hAnsi="宋体"/>
          <w:color w:val="000000"/>
          <w:sz w:val="24"/>
        </w:rPr>
        <w:t xml:space="preserve">86722802</w:t>
      </w:r>
      <w:r>
        <w:rPr>
          <w:rFonts w:hint="eastAsia" w:ascii="宋体" w:hAnsi="宋体"/>
          <w:color w:val="000000"/>
          <w:sz w:val="24"/>
        </w:rPr>
        <w:t xml:space="preserve">。</w:t>
      </w:r>
      <w:r/>
    </w:p>
    <w:p>
      <w:pPr>
        <w:spacing w:line="520" w:lineRule="exact"/>
        <w:rPr>
          <w:rFonts w:ascii="宋体" w:hAnsi="宋体"/>
          <w:color w:val="000000"/>
          <w:sz w:val="24"/>
        </w:rPr>
      </w:pPr>
      <w:r>
        <w:rPr>
          <w:rFonts w:hint="eastAsia" w:ascii="宋体" w:hAnsi="宋体"/>
          <w:color w:val="000000"/>
          <w:sz w:val="24"/>
        </w:rPr>
        <w:t xml:space="preserve">20.评标</w:t>
      </w:r>
      <w:r/>
    </w:p>
    <w:p>
      <w:pPr>
        <w:ind w:firstLine="480"/>
        <w:spacing w:line="520" w:lineRule="exact"/>
        <w:rPr>
          <w:rFonts w:ascii="宋体" w:hAnsi="宋体"/>
          <w:color w:val="000000"/>
          <w:sz w:val="24"/>
        </w:rPr>
      </w:pPr>
      <w:r>
        <w:rPr>
          <w:rFonts w:hint="eastAsia" w:ascii="宋体" w:hAnsi="宋体"/>
          <w:color w:val="000000"/>
          <w:sz w:val="24"/>
        </w:rPr>
        <w:t xml:space="preserve">20.1评标组织</w:t>
      </w:r>
      <w:r/>
    </w:p>
    <w:p>
      <w:pPr>
        <w:ind w:firstLine="480"/>
        <w:spacing w:line="520" w:lineRule="exact"/>
        <w:rPr>
          <w:rFonts w:ascii="宋体" w:hAnsi="宋体"/>
          <w:color w:val="000000"/>
          <w:sz w:val="24"/>
        </w:rPr>
      </w:pPr>
      <w:r>
        <w:rPr>
          <w:rFonts w:ascii="宋体" w:hAnsi="宋体"/>
          <w:color w:val="000000"/>
          <w:sz w:val="24"/>
          <w:lang w:val="zh-CN"/>
        </w:rPr>
        <w:t xml:space="preserve">2</w:t>
      </w:r>
      <w:r>
        <w:rPr>
          <w:rFonts w:hint="eastAsia" w:ascii="宋体" w:hAnsi="宋体"/>
          <w:color w:val="000000"/>
          <w:sz w:val="24"/>
          <w:lang w:val="zh-CN"/>
        </w:rPr>
        <w:t xml:space="preserve">0</w:t>
      </w:r>
      <w:r>
        <w:rPr>
          <w:rFonts w:ascii="宋体" w:hAnsi="宋体"/>
          <w:color w:val="000000"/>
          <w:sz w:val="24"/>
          <w:lang w:val="zh-CN"/>
        </w:rPr>
        <w:t xml:space="preserve">.</w:t>
      </w:r>
      <w:r>
        <w:rPr>
          <w:rFonts w:hint="eastAsia" w:ascii="宋体" w:hAnsi="宋体"/>
          <w:color w:val="000000"/>
          <w:sz w:val="24"/>
          <w:lang w:val="zh-CN"/>
        </w:rPr>
        <w:t xml:space="preserve">1.1评标工作由代理机构负责组织，具体评标事务由依法组建的评标委员会负责，并独立履行</w:t>
      </w:r>
      <w:r>
        <w:rPr>
          <w:rFonts w:hint="eastAsia" w:ascii="宋体" w:hAnsi="宋体"/>
          <w:color w:val="000000"/>
          <w:sz w:val="24"/>
        </w:rPr>
        <w:t xml:space="preserve">下列职责:</w:t>
      </w:r>
      <w:r/>
    </w:p>
    <w:p>
      <w:pPr>
        <w:ind w:firstLine="480"/>
        <w:spacing w:line="520" w:lineRule="exact"/>
        <w:rPr>
          <w:rFonts w:ascii="宋体" w:hAnsi="宋体"/>
          <w:color w:val="000000"/>
          <w:sz w:val="24"/>
        </w:rPr>
      </w:pPr>
      <w:r>
        <w:rPr>
          <w:rFonts w:hint="eastAsia" w:ascii="宋体" w:hAnsi="宋体"/>
          <w:color w:val="000000"/>
          <w:sz w:val="24"/>
        </w:rPr>
        <w:t xml:space="preserve">（1）审查、评价投标文件是否符合招标文件的商务、技术等实质性要求；</w:t>
      </w:r>
      <w:r/>
    </w:p>
    <w:p>
      <w:pPr>
        <w:ind w:firstLine="480"/>
        <w:spacing w:line="520" w:lineRule="exact"/>
        <w:rPr>
          <w:rFonts w:ascii="宋体" w:hAnsi="宋体"/>
          <w:color w:val="000000"/>
          <w:sz w:val="24"/>
        </w:rPr>
      </w:pPr>
      <w:r>
        <w:rPr>
          <w:rFonts w:hint="eastAsia" w:ascii="宋体" w:hAnsi="宋体"/>
          <w:color w:val="000000"/>
          <w:sz w:val="24"/>
        </w:rPr>
        <w:t xml:space="preserve">（2）要求投标人对投标文件有关事项作出澄清或者说明；</w:t>
      </w:r>
      <w:r/>
    </w:p>
    <w:p>
      <w:pPr>
        <w:ind w:firstLine="480"/>
        <w:spacing w:line="520" w:lineRule="exact"/>
        <w:rPr>
          <w:rFonts w:ascii="宋体" w:hAnsi="宋体"/>
          <w:color w:val="000000"/>
          <w:sz w:val="24"/>
        </w:rPr>
      </w:pPr>
      <w:r>
        <w:rPr>
          <w:rFonts w:hint="eastAsia" w:ascii="宋体" w:hAnsi="宋体"/>
          <w:color w:val="000000"/>
          <w:sz w:val="24"/>
        </w:rPr>
        <w:t xml:space="preserve">（3）对投标文件进行比较和评价；</w:t>
      </w:r>
      <w:r/>
    </w:p>
    <w:p>
      <w:pPr>
        <w:ind w:firstLine="480"/>
        <w:spacing w:line="520" w:lineRule="exact"/>
        <w:rPr>
          <w:rFonts w:ascii="宋体" w:hAnsi="宋体"/>
          <w:color w:val="000000"/>
          <w:sz w:val="24"/>
        </w:rPr>
      </w:pPr>
      <w:r>
        <w:rPr>
          <w:rFonts w:hint="eastAsia" w:ascii="宋体" w:hAnsi="宋体"/>
          <w:color w:val="000000"/>
          <w:sz w:val="24"/>
        </w:rPr>
        <w:t xml:space="preserve">（4）确定中标候选人名单，根据采购人委托协议直接确定中标人；</w:t>
      </w:r>
      <w:r/>
    </w:p>
    <w:p>
      <w:pPr>
        <w:ind w:firstLine="480"/>
        <w:spacing w:line="520" w:lineRule="exact"/>
        <w:rPr>
          <w:rFonts w:ascii="宋体" w:hAnsi="宋体"/>
          <w:color w:val="000000"/>
          <w:sz w:val="24"/>
        </w:rPr>
      </w:pPr>
      <w:r>
        <w:rPr>
          <w:rFonts w:hint="eastAsia" w:ascii="宋体" w:hAnsi="宋体"/>
          <w:color w:val="000000"/>
          <w:sz w:val="24"/>
        </w:rPr>
        <w:t xml:space="preserve">（5）向采购人、财政部门报告评标中发现的违法行为。</w:t>
      </w:r>
      <w:r/>
    </w:p>
    <w:p>
      <w:pPr>
        <w:ind w:firstLine="480"/>
        <w:spacing w:line="520" w:lineRule="exact"/>
        <w:rPr>
          <w:rFonts w:ascii="宋体" w:hAnsi="宋体"/>
          <w:color w:val="000000"/>
          <w:sz w:val="24"/>
          <w:lang w:val="zh-CN"/>
        </w:rPr>
      </w:pPr>
      <w:r>
        <w:rPr>
          <w:rFonts w:ascii="宋体" w:hAnsi="宋体"/>
          <w:bCs/>
          <w:color w:val="000000"/>
          <w:sz w:val="24"/>
          <w:lang w:val="zh-CN"/>
        </w:rPr>
        <w:t xml:space="preserve">2</w:t>
      </w:r>
      <w:r>
        <w:rPr>
          <w:rFonts w:hint="eastAsia" w:ascii="宋体" w:hAnsi="宋体"/>
          <w:bCs/>
          <w:color w:val="000000"/>
          <w:sz w:val="24"/>
          <w:lang w:val="zh-CN"/>
        </w:rPr>
        <w:t xml:space="preserve">0</w:t>
      </w:r>
      <w:r>
        <w:rPr>
          <w:rFonts w:ascii="宋体" w:hAnsi="宋体"/>
          <w:bCs/>
          <w:color w:val="000000"/>
          <w:sz w:val="24"/>
          <w:lang w:val="zh-CN"/>
        </w:rPr>
        <w:t xml:space="preserve">.</w:t>
      </w:r>
      <w:r>
        <w:rPr>
          <w:rFonts w:hint="eastAsia" w:ascii="宋体" w:hAnsi="宋体"/>
          <w:bCs/>
          <w:color w:val="000000"/>
          <w:sz w:val="24"/>
          <w:lang w:val="zh-CN"/>
        </w:rPr>
        <w:t xml:space="preserve">1.2 </w:t>
      </w:r>
      <w:r>
        <w:rPr>
          <w:rFonts w:hint="eastAsia" w:ascii="宋体" w:hAnsi="宋体"/>
          <w:color w:val="000000"/>
          <w:sz w:val="24"/>
          <w:lang w:val="zh-CN"/>
        </w:rPr>
        <w:t xml:space="preserve">评标委员会由采购人代表和有关技术、经济等方面的专家组成，独立开展评审工作。</w:t>
      </w:r>
      <w:r/>
    </w:p>
    <w:p>
      <w:pPr>
        <w:ind w:firstLine="480"/>
        <w:spacing w:line="520" w:lineRule="exact"/>
        <w:rPr>
          <w:rFonts w:ascii="宋体" w:hAnsi="宋体"/>
          <w:color w:val="000000"/>
          <w:sz w:val="24"/>
        </w:rPr>
      </w:pPr>
      <w:r>
        <w:rPr>
          <w:rFonts w:hint="eastAsia" w:ascii="宋体" w:hAnsi="宋体"/>
          <w:color w:val="000000"/>
          <w:sz w:val="24"/>
        </w:rPr>
        <w:t xml:space="preserve">20.2评标程序</w:t>
      </w:r>
      <w:r/>
    </w:p>
    <w:p>
      <w:pPr>
        <w:ind w:firstLine="480"/>
        <w:spacing w:line="520" w:lineRule="exact"/>
        <w:rPr>
          <w:rFonts w:ascii="宋体" w:hAnsi="宋体"/>
          <w:color w:val="000000"/>
          <w:sz w:val="24"/>
        </w:rPr>
      </w:pPr>
      <w:r>
        <w:rPr>
          <w:rFonts w:hint="eastAsia" w:ascii="宋体" w:hAnsi="宋体"/>
          <w:color w:val="000000"/>
          <w:sz w:val="24"/>
        </w:rPr>
        <w:t xml:space="preserve">20.2.1投标人资格审查</w:t>
      </w:r>
      <w:r/>
    </w:p>
    <w:p>
      <w:pPr>
        <w:ind w:firstLine="480"/>
        <w:spacing w:line="520" w:lineRule="exact"/>
        <w:rPr>
          <w:rFonts w:ascii="宋体" w:hAnsi="宋体"/>
          <w:color w:val="000000"/>
          <w:sz w:val="24"/>
        </w:rPr>
      </w:pPr>
      <w:r>
        <w:rPr>
          <w:rFonts w:hint="eastAsia" w:ascii="宋体" w:hAnsi="宋体"/>
          <w:color w:val="000000"/>
          <w:sz w:val="24"/>
        </w:rPr>
        <w:t xml:space="preserve">20.2.1.1开标结束后，采购人或采购代理机构依法根据招标文件的规定对投标人的资格进行审查。</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20.2.1.2资格审查：依据法律法规和招标文件的规定，对投标文件中的资格证明文件等进行审查，以确定投标投标人是否具备投标资格。</w:t>
      </w:r>
      <w:r/>
    </w:p>
    <w:p>
      <w:pPr>
        <w:ind w:firstLine="480"/>
        <w:spacing w:line="520" w:lineRule="exact"/>
        <w:rPr>
          <w:rFonts w:ascii="宋体" w:hAnsi="宋体"/>
          <w:color w:val="000000"/>
          <w:sz w:val="24"/>
        </w:rPr>
      </w:pPr>
      <w:r>
        <w:rPr>
          <w:rFonts w:hint="eastAsia" w:ascii="宋体" w:hAnsi="宋体"/>
          <w:color w:val="000000"/>
          <w:sz w:val="24"/>
          <w:lang w:val="zh-CN"/>
        </w:rPr>
        <w:t xml:space="preserve">20.2.1.3投标文件有下列情况之一的，在资格性审查时按照无效投标处理:</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1</w:t>
      </w:r>
      <w:r>
        <w:rPr>
          <w:rFonts w:hint="eastAsia" w:ascii="宋体" w:hAnsi="宋体"/>
          <w:color w:val="000000"/>
          <w:sz w:val="24"/>
          <w:lang w:val="zh-CN"/>
        </w:rPr>
        <w:t xml:space="preserve">）不具备招标文件中规定的资格要求的；</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2</w:t>
      </w:r>
      <w:r>
        <w:rPr>
          <w:rFonts w:hint="eastAsia" w:ascii="宋体" w:hAnsi="宋体"/>
          <w:color w:val="000000"/>
          <w:sz w:val="24"/>
          <w:lang w:val="zh-CN"/>
        </w:rPr>
        <w:t xml:space="preserve">）</w:t>
      </w:r>
      <w:r>
        <w:rPr>
          <w:rFonts w:hint="eastAsia" w:ascii="宋体" w:hAnsi="宋体"/>
          <w:color w:val="000000"/>
          <w:sz w:val="24"/>
        </w:rPr>
        <w:t xml:space="preserve">投标人被“信用中国”网站、“中国政府采购网”列入失信被执行人、重大税收违法失信主体、政府采购严重违法失信行为记录名单。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20.2.2投标文件符合性审查</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20.2.2.1评委会将依据法律法规和招标文件的规定，对投标文件的有效性、完整性和对招标文件的响应程度进行审查，以确定是否对招标文件的实质性要求作出响应。</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20.2.2.2实质性要求是指经三分之二以上评委认定为重要商务和技术要求。</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20.2.2.3如果投标文件实质上没有响应招标文件的要求，评委会将予以拒绝，投标人不得通过修改或撤销不合要求的偏离或保留而使其投标成为实质性响应的投标。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color w:val="000000"/>
          <w:sz w:val="24"/>
        </w:rPr>
      </w:pPr>
      <w:r>
        <w:rPr>
          <w:rFonts w:hint="eastAsia" w:ascii="宋体" w:hAnsi="宋体"/>
          <w:color w:val="000000"/>
          <w:sz w:val="24"/>
        </w:rPr>
        <w:t xml:space="preserve">20.2.2.4</w:t>
      </w:r>
      <w:r>
        <w:rPr>
          <w:rFonts w:hint="eastAsia" w:ascii="宋体" w:hAnsi="宋体"/>
          <w:bCs/>
          <w:color w:val="000000"/>
          <w:sz w:val="24"/>
        </w:rPr>
        <w:t xml:space="preserve">评委会将对确定为实质性响应的投标进行进一步审核，看其是否有计算上或累加上的算术错误，修正错误的原则如下:</w:t>
      </w:r>
      <w:r/>
    </w:p>
    <w:p>
      <w:pPr>
        <w:ind w:firstLine="480"/>
        <w:spacing w:line="52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2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2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2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2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20" w:lineRule="exact"/>
        <w:rPr>
          <w:rFonts w:ascii="宋体" w:hAnsi="宋体"/>
          <w:bCs/>
          <w:color w:val="000000"/>
          <w:sz w:val="24"/>
        </w:rPr>
      </w:pPr>
      <w:r>
        <w:rPr>
          <w:rFonts w:hint="eastAsia" w:ascii="宋体" w:hAnsi="宋体"/>
          <w:bCs/>
          <w:color w:val="000000"/>
          <w:sz w:val="24"/>
        </w:rPr>
        <w:t xml:space="preserve">评委会将按上述修正错误的方法调整投标文件中的投标报价，调整后的价格应对投标人具有约束力。如果投标人不同意修正的，其投标无效。</w:t>
      </w:r>
      <w:r/>
    </w:p>
    <w:p>
      <w:pPr>
        <w:ind w:firstLine="480"/>
        <w:spacing w:line="520" w:lineRule="exact"/>
        <w:rPr>
          <w:rFonts w:ascii="宋体" w:hAnsi="宋体"/>
          <w:color w:val="000000"/>
          <w:sz w:val="24"/>
        </w:rPr>
      </w:pPr>
      <w:r>
        <w:rPr>
          <w:rFonts w:hint="eastAsia" w:ascii="宋体" w:hAnsi="宋体"/>
          <w:color w:val="000000"/>
          <w:sz w:val="24"/>
        </w:rPr>
        <w:t xml:space="preserve">20.2.3投标文件的澄清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20.2.3.1在评标期间，为有助于对投标文件的审查、评价和比较，评委会有权要求投标人对其投标文件中含义不明确、同类问题表述不一致或者有明显文字</w:t>
      </w:r>
      <w:r>
        <w:rPr>
          <w:rFonts w:hint="eastAsia" w:ascii="宋体" w:hAnsi="宋体"/>
          <w:color w:val="000000"/>
          <w:sz w:val="24"/>
        </w:rPr>
        <w:t xml:space="preserve">和计算错误的内容进行澄清。但并非对每个投标人都作澄清要求。</w:t>
      </w:r>
      <w:r/>
    </w:p>
    <w:p>
      <w:pPr>
        <w:ind w:firstLine="480"/>
        <w:spacing w:line="520" w:lineRule="exact"/>
        <w:rPr>
          <w:rFonts w:ascii="宋体" w:hAnsi="宋体"/>
          <w:color w:val="000000"/>
          <w:sz w:val="24"/>
        </w:rPr>
      </w:pPr>
      <w:r>
        <w:rPr>
          <w:rFonts w:hint="eastAsia" w:ascii="宋体" w:hAnsi="宋体"/>
          <w:color w:val="000000"/>
          <w:sz w:val="24"/>
        </w:rPr>
        <w:t xml:space="preserve">20.2.3.2对投标文件中含义不明确、同类问题表述不一致或者明显文字错误的内容，评审小组将通过开标大厅进行视频交流并要求投标人作出必要的澄清、说明或者补正（在视频交流时，评审小组首先会核实授权委托人或法人代表的身份信息，如身份信息不符则视同投标人放弃澄清、说明或者补正的权利）。投标人的澄清、说明、补正要通过“</w:t>
      </w:r>
      <w:r>
        <w:rPr>
          <w:rFonts w:hint="eastAsia" w:ascii="宋体" w:hAnsi="宋体"/>
          <w:sz w:val="24"/>
        </w:rPr>
        <w:t xml:space="preserve">苏采云政府采购一体化平台</w:t>
      </w:r>
      <w:r>
        <w:rPr>
          <w:rFonts w:hint="eastAsia" w:ascii="宋体" w:hAnsi="宋体"/>
          <w:color w:val="000000"/>
          <w:sz w:val="24"/>
        </w:rPr>
        <w:t xml:space="preserve">”向评审小组进行澄清回复，同时必须将澄清、说明、补正的内容形成电子文件加盖电子签章通过“</w:t>
      </w:r>
      <w:r>
        <w:rPr>
          <w:rFonts w:hint="eastAsia" w:ascii="宋体" w:hAnsi="宋体"/>
          <w:sz w:val="24"/>
        </w:rPr>
        <w:t xml:space="preserve">苏采云政府采购一体化平台</w:t>
      </w:r>
      <w:r>
        <w:rPr>
          <w:rFonts w:hint="eastAsia" w:ascii="宋体" w:hAnsi="宋体"/>
          <w:color w:val="000000"/>
          <w:sz w:val="24"/>
        </w:rPr>
        <w:t xml:space="preserve">”上传。投标人的澄清、说明、补正不得超出投标文件的范围或者改变投标文件的实质性内容。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20.2.3.3接到评委会澄清要求的投标人如未按第2</w:t>
      </w:r>
      <w:r>
        <w:rPr>
          <w:rFonts w:ascii="宋体" w:hAnsi="宋体"/>
          <w:color w:val="000000"/>
          <w:sz w:val="24"/>
        </w:rPr>
        <w:t xml:space="preserve">0.2.3</w:t>
      </w:r>
      <w:r>
        <w:rPr>
          <w:rFonts w:hint="eastAsia" w:ascii="宋体" w:hAnsi="宋体"/>
          <w:color w:val="000000"/>
          <w:sz w:val="24"/>
        </w:rPr>
        <w:t xml:space="preserve">.2条的规定做出澄清，将视为放弃该权利。</w:t>
      </w:r>
      <w:r/>
    </w:p>
    <w:p>
      <w:pPr>
        <w:ind w:firstLine="480"/>
        <w:spacing w:line="520" w:lineRule="exact"/>
        <w:rPr>
          <w:rFonts w:ascii="宋体" w:hAnsi="宋体"/>
          <w:color w:val="000000"/>
          <w:sz w:val="24"/>
        </w:rPr>
      </w:pPr>
      <w:r>
        <w:rPr>
          <w:rFonts w:hint="eastAsia" w:ascii="宋体" w:hAnsi="宋体"/>
          <w:color w:val="000000"/>
          <w:sz w:val="24"/>
        </w:rPr>
        <w:t xml:space="preserve">20.2.4</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方式确定一个参加评标的投标人，其他投标无效。</w:t>
      </w:r>
      <w:r/>
    </w:p>
    <w:p>
      <w:pPr>
        <w:ind w:firstLine="480"/>
        <w:spacing w:line="52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通过随机抽取的方式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80"/>
        <w:spacing w:line="52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将载明其中的核心产品（如未载明则按所投产品类型分项报价从高到低累计占总报价5</w:t>
      </w:r>
      <w:r>
        <w:rPr>
          <w:rFonts w:ascii="宋体" w:hAnsi="宋体"/>
          <w:color w:val="000000"/>
          <w:sz w:val="24"/>
        </w:rPr>
        <w:t xml:space="preserve">0</w:t>
      </w:r>
      <w:r>
        <w:rPr>
          <w:rFonts w:hint="eastAsia" w:ascii="宋体" w:hAnsi="宋体"/>
          <w:color w:val="000000"/>
          <w:sz w:val="24"/>
        </w:rPr>
        <w:t xml:space="preserve">%的产品为核心产品）</w:t>
      </w:r>
      <w:r>
        <w:rPr>
          <w:rFonts w:ascii="宋体" w:hAnsi="宋体"/>
          <w:color w:val="000000"/>
          <w:sz w:val="24"/>
        </w:rPr>
        <w:t xml:space="preserve">。多家投标人提供的核心产品品牌相同的，按前两款规定处理。</w:t>
      </w:r>
      <w:r/>
    </w:p>
    <w:p>
      <w:pPr>
        <w:ind w:firstLine="480"/>
        <w:spacing w:line="520" w:lineRule="exact"/>
        <w:rPr>
          <w:rFonts w:ascii="宋体" w:hAnsi="宋体"/>
          <w:color w:val="000000"/>
          <w:sz w:val="24"/>
          <w:lang w:val="zh-CN"/>
        </w:rPr>
      </w:pPr>
      <w:r>
        <w:rPr>
          <w:rFonts w:hint="eastAsia" w:ascii="宋体" w:hAnsi="宋体"/>
          <w:bCs/>
          <w:color w:val="000000"/>
          <w:sz w:val="24"/>
        </w:rPr>
        <w:t xml:space="preserve">20.2.5</w:t>
      </w:r>
      <w:r>
        <w:rPr>
          <w:rFonts w:hint="eastAsia" w:ascii="宋体" w:hAnsi="宋体"/>
          <w:color w:val="000000"/>
          <w:sz w:val="24"/>
          <w:lang w:val="zh-CN"/>
        </w:rPr>
        <w:t xml:space="preserve">投标文件有下列情况之一的，在符合性审查时按照无效投标处理:</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未按照招标文件规定要求进行电子签字、电子签章的</w:t>
      </w:r>
      <w:r>
        <w:rPr>
          <w:rFonts w:hint="eastAsia" w:ascii="宋体" w:hAnsi="宋体"/>
          <w:color w:val="000000"/>
          <w:sz w:val="24"/>
          <w:lang w:val="zh-CN"/>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（2）已上传电子投标文件但因投标人原因未在规定时间前进行系统签到的；</w:t>
      </w:r>
      <w:r/>
    </w:p>
    <w:p>
      <w:pPr>
        <w:ind w:firstLine="480"/>
        <w:spacing w:line="52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因</w:t>
      </w:r>
      <w:r>
        <w:rPr>
          <w:rFonts w:hint="eastAsia" w:ascii="宋体" w:hAnsi="宋体"/>
          <w:color w:val="000000"/>
          <w:sz w:val="24"/>
        </w:rPr>
        <w:t xml:space="preserve">投标人</w:t>
      </w:r>
      <w:r>
        <w:rPr>
          <w:rFonts w:ascii="宋体" w:hAnsi="宋体"/>
          <w:color w:val="000000"/>
          <w:sz w:val="24"/>
        </w:rPr>
        <w:t xml:space="preserve">网络与电源不稳定、未按操作手册要求配置软硬件、解密锁发</w:t>
      </w:r>
      <w:r>
        <w:rPr>
          <w:rFonts w:ascii="宋体" w:hAnsi="宋体"/>
          <w:color w:val="000000"/>
          <w:sz w:val="24"/>
        </w:rPr>
        <w:t xml:space="preserve">生故障或用错、故意不在要求时限内完成解密等自身原因，导致</w:t>
      </w:r>
      <w:r>
        <w:rPr>
          <w:rFonts w:hint="eastAsia" w:ascii="宋体" w:hAnsi="宋体"/>
          <w:color w:val="000000"/>
          <w:sz w:val="24"/>
        </w:rPr>
        <w:t xml:space="preserve">投标</w:t>
      </w:r>
      <w:r>
        <w:rPr>
          <w:rFonts w:ascii="宋体" w:hAnsi="宋体"/>
          <w:color w:val="000000"/>
          <w:sz w:val="24"/>
        </w:rPr>
        <w:t xml:space="preserve">文件在规定时间内未能解密、解密失败或解密超时</w:t>
      </w:r>
      <w:r>
        <w:rPr>
          <w:rFonts w:hint="eastAsia" w:ascii="宋体" w:hAnsi="宋体"/>
          <w:color w:val="000000"/>
          <w:sz w:val="24"/>
        </w:rPr>
        <w:t xml:space="preserve">的或未在规定时间内电子签章以确认其未在规定时间内成功解密投标文件的；</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投标总价超出招标文件规定的预算金额或者最高限价的；</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5</w:t>
      </w:r>
      <w:r>
        <w:rPr>
          <w:rFonts w:hint="eastAsia" w:ascii="宋体" w:hAnsi="宋体"/>
          <w:color w:val="000000"/>
          <w:sz w:val="24"/>
          <w:lang w:val="zh-CN"/>
        </w:rPr>
        <w:t xml:space="preserve">）</w:t>
      </w:r>
      <w:r>
        <w:rPr>
          <w:rFonts w:hint="eastAsia" w:ascii="宋体" w:hAnsi="宋体"/>
          <w:color w:val="000000"/>
          <w:sz w:val="24"/>
        </w:rPr>
        <w:t xml:space="preserve">不同投标人的投标文件由同一单位或者个人编制；</w:t>
      </w:r>
      <w:r/>
    </w:p>
    <w:p>
      <w:pPr>
        <w:ind w:firstLine="480"/>
        <w:spacing w:line="520" w:lineRule="exact"/>
        <w:rPr>
          <w:rFonts w:ascii="宋体" w:hAnsi="宋体"/>
          <w:color w:val="000000"/>
          <w:sz w:val="24"/>
          <w:lang w:val="zh-CN"/>
        </w:rPr>
      </w:pPr>
      <w:r>
        <w:rPr>
          <w:rFonts w:hint="eastAsia" w:ascii="宋体" w:hAnsi="宋体"/>
          <w:color w:val="000000"/>
          <w:sz w:val="24"/>
        </w:rPr>
        <w:t xml:space="preserve">（</w:t>
      </w:r>
      <w:r>
        <w:rPr>
          <w:rFonts w:ascii="宋体" w:hAnsi="宋体"/>
          <w:color w:val="000000"/>
          <w:sz w:val="24"/>
        </w:rPr>
        <w:t xml:space="preserve">6</w:t>
      </w:r>
      <w:r>
        <w:rPr>
          <w:rFonts w:hint="eastAsia" w:ascii="宋体" w:hAnsi="宋体"/>
          <w:color w:val="000000"/>
          <w:sz w:val="24"/>
        </w:rPr>
        <w:t xml:space="preserve">）不同投标人委托同一单位或者个人办理投标事宜；</w:t>
      </w:r>
      <w:r/>
    </w:p>
    <w:p>
      <w:pPr>
        <w:ind w:firstLine="480"/>
        <w:spacing w:line="520" w:lineRule="exact"/>
        <w:rPr>
          <w:rFonts w:ascii="宋体" w:hAnsi="宋体"/>
          <w:color w:val="000000"/>
          <w:sz w:val="24"/>
          <w:lang w:val="zh-CN"/>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）不同投标人的投标文件载明的项目管理成员或者联系人员为同一人；</w:t>
      </w:r>
      <w:r/>
    </w:p>
    <w:p>
      <w:pPr>
        <w:ind w:firstLine="480"/>
        <w:spacing w:line="520" w:lineRule="exact"/>
        <w:rPr>
          <w:rFonts w:ascii="宋体" w:hAnsi="宋体"/>
          <w:color w:val="000000"/>
          <w:sz w:val="24"/>
          <w:lang w:val="zh-CN"/>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）不同投标人的投标文件异常一致或者投标报价呈规律性差异；</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9</w:t>
      </w:r>
      <w:r>
        <w:rPr>
          <w:rFonts w:hint="eastAsia" w:ascii="宋体" w:hAnsi="宋体"/>
          <w:color w:val="000000"/>
          <w:sz w:val="24"/>
        </w:rPr>
        <w:t xml:space="preserve">）</w:t>
      </w:r>
      <w:r>
        <w:rPr>
          <w:rFonts w:hint="eastAsia" w:ascii="宋体" w:hAnsi="宋体"/>
          <w:color w:val="000000"/>
          <w:sz w:val="24"/>
          <w:lang w:val="zh-CN"/>
        </w:rPr>
        <w:t xml:space="preserve">投标文件含有采购人不能接受的附加条件的；</w:t>
      </w:r>
      <w:r/>
    </w:p>
    <w:p>
      <w:pPr>
        <w:ind w:firstLine="480"/>
        <w:spacing w:line="520" w:lineRule="exact"/>
        <w:rPr>
          <w:rFonts w:ascii="宋体" w:hAnsi="宋体"/>
          <w:color w:val="000000"/>
          <w:sz w:val="24"/>
        </w:rPr>
      </w:pPr>
      <w:r>
        <w:rPr>
          <w:rFonts w:hint="eastAsia" w:ascii="宋体" w:hAnsi="宋体"/>
          <w:color w:val="000000"/>
          <w:sz w:val="24"/>
          <w:lang w:val="zh-CN"/>
        </w:rPr>
        <w:t xml:space="preserve">（1</w:t>
      </w:r>
      <w:r>
        <w:rPr>
          <w:rFonts w:ascii="宋体" w:hAnsi="宋体"/>
          <w:color w:val="000000"/>
          <w:sz w:val="24"/>
          <w:lang w:val="zh-CN"/>
        </w:rPr>
        <w:t xml:space="preserve">0</w:t>
      </w:r>
      <w:r>
        <w:rPr>
          <w:rFonts w:hint="eastAsia" w:ascii="宋体" w:hAnsi="宋体"/>
          <w:color w:val="000000"/>
          <w:sz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spacing w:line="520" w:lineRule="exact"/>
        <w:rPr>
          <w:rFonts w:ascii="宋体" w:hAnsi="宋体"/>
          <w:color w:val="000000"/>
          <w:sz w:val="24"/>
        </w:rPr>
      </w:pPr>
      <w:r>
        <w:rPr>
          <w:rFonts w:hint="eastAsia" w:ascii="宋体" w:hAnsi="宋体"/>
          <w:color w:val="000000"/>
          <w:sz w:val="24"/>
          <w:lang w:val="zh-CN"/>
        </w:rPr>
        <w:t xml:space="preserve">（1</w:t>
      </w:r>
      <w:r>
        <w:rPr>
          <w:rFonts w:ascii="宋体" w:hAnsi="宋体"/>
          <w:color w:val="000000"/>
          <w:sz w:val="24"/>
          <w:lang w:val="zh-CN"/>
        </w:rPr>
        <w:t xml:space="preserve">1</w:t>
      </w:r>
      <w:r>
        <w:rPr>
          <w:rFonts w:hint="eastAsia" w:ascii="宋体" w:hAnsi="宋体"/>
          <w:color w:val="000000"/>
          <w:sz w:val="24"/>
          <w:lang w:val="zh-CN"/>
        </w:rPr>
        <w:t xml:space="preserve">）不符合法律、法规和招标文件规定的其他无效情形；</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（1</w:t>
      </w:r>
      <w:r>
        <w:rPr>
          <w:rFonts w:ascii="宋体" w:hAnsi="宋体"/>
          <w:color w:val="000000"/>
          <w:sz w:val="24"/>
          <w:lang w:val="zh-CN"/>
        </w:rPr>
        <w:t xml:space="preserve">2</w:t>
      </w:r>
      <w:r>
        <w:rPr>
          <w:rFonts w:hint="eastAsia" w:ascii="宋体" w:hAnsi="宋体"/>
          <w:color w:val="000000"/>
          <w:sz w:val="24"/>
          <w:lang w:val="zh-CN"/>
        </w:rPr>
        <w:t xml:space="preserve">）不符合招标文件中规定的其他实质性要求和条件的【经三分之二以上评委认定为重要商务和技术要求】</w:t>
      </w:r>
      <w:r>
        <w:rPr>
          <w:rFonts w:hint="eastAsia" w:ascii="宋体" w:hAnsi="宋体"/>
          <w:color w:val="000000"/>
          <w:sz w:val="24"/>
        </w:rPr>
        <w:t xml:space="preserve">。</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20.2.6在评标期间，出现符合专业条件的投标人或者对招标文件作出实质性响应的投标人不足三家情形的，比照19</w:t>
      </w:r>
      <w:r>
        <w:rPr>
          <w:rFonts w:ascii="宋体" w:hAnsi="宋体"/>
          <w:color w:val="000000"/>
          <w:sz w:val="24"/>
          <w:lang w:val="zh-CN"/>
        </w:rPr>
        <w:t xml:space="preserve">.</w:t>
      </w:r>
      <w:r>
        <w:rPr>
          <w:rFonts w:hint="eastAsia" w:ascii="宋体" w:hAnsi="宋体"/>
          <w:color w:val="000000"/>
          <w:sz w:val="24"/>
          <w:lang w:val="zh-CN"/>
        </w:rPr>
        <w:t xml:space="preserve">4款执行。</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20.2.7有下列情形之一的予以废标，同时将废标理由通知所有投标人：</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1</w:t>
      </w:r>
      <w:r>
        <w:rPr>
          <w:rFonts w:hint="eastAsia" w:ascii="宋体" w:hAnsi="宋体"/>
          <w:color w:val="000000"/>
          <w:sz w:val="24"/>
          <w:lang w:val="zh-CN"/>
        </w:rPr>
        <w:t xml:space="preserve">）符合专业条件的投标人或者对招标文件作实质性响应的投标人不足三家的；</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2</w:t>
      </w:r>
      <w:r>
        <w:rPr>
          <w:rFonts w:hint="eastAsia" w:ascii="宋体" w:hAnsi="宋体"/>
          <w:color w:val="000000"/>
          <w:sz w:val="24"/>
          <w:lang w:val="zh-CN"/>
        </w:rPr>
        <w:t xml:space="preserve">）出现影响采购公正的违法、违规行为的；</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3</w:t>
      </w:r>
      <w:r>
        <w:rPr>
          <w:rFonts w:hint="eastAsia" w:ascii="宋体" w:hAnsi="宋体"/>
          <w:color w:val="000000"/>
          <w:sz w:val="24"/>
          <w:lang w:val="zh-CN"/>
        </w:rPr>
        <w:t xml:space="preserve">）投标人的报价均超过了采购预算或最高限价的，采购人不能支付的；</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4</w:t>
      </w:r>
      <w:r>
        <w:rPr>
          <w:rFonts w:hint="eastAsia" w:ascii="宋体" w:hAnsi="宋体"/>
          <w:color w:val="000000"/>
          <w:sz w:val="24"/>
          <w:lang w:val="zh-CN"/>
        </w:rPr>
        <w:t xml:space="preserve">）因重大变故，采购任务取消的；</w:t>
      </w:r>
      <w:r/>
    </w:p>
    <w:p>
      <w:pPr>
        <w:ind w:firstLine="480"/>
        <w:spacing w:line="520" w:lineRule="exact"/>
        <w:rPr>
          <w:rFonts w:ascii="宋体" w:hAnsi="宋体"/>
          <w:color w:val="000000"/>
          <w:sz w:val="24"/>
          <w:lang w:val="zh-CN"/>
        </w:rPr>
      </w:pPr>
      <w:r>
        <w:rPr>
          <w:rFonts w:hint="eastAsia" w:ascii="宋体" w:hAnsi="宋体"/>
          <w:color w:val="000000"/>
          <w:sz w:val="24"/>
          <w:lang w:val="zh-CN"/>
        </w:rPr>
        <w:t xml:space="preserve">（5）招标文件存在歧义、重大缺陷，或者招标文件内容违反国家有关强制性规定的。</w:t>
      </w:r>
      <w:r/>
    </w:p>
    <w:p>
      <w:pPr>
        <w:spacing w:line="520" w:lineRule="exact"/>
        <w:rPr>
          <w:rFonts w:ascii="宋体" w:hAnsi="宋体"/>
          <w:color w:val="000000"/>
          <w:sz w:val="24"/>
        </w:rPr>
      </w:pPr>
      <w:r>
        <w:rPr>
          <w:rFonts w:hint="eastAsia" w:ascii="宋体" w:hAnsi="宋体"/>
          <w:color w:val="000000"/>
          <w:sz w:val="24"/>
        </w:rPr>
        <w:t xml:space="preserve">21.评审及中标</w:t>
      </w:r>
      <w:r/>
    </w:p>
    <w:p>
      <w:pPr>
        <w:ind w:firstLine="480"/>
        <w:spacing w:line="520" w:lineRule="exact"/>
        <w:rPr>
          <w:rFonts w:ascii="宋体" w:hAnsi="宋体"/>
          <w:color w:val="000000"/>
          <w:sz w:val="24"/>
        </w:rPr>
      </w:pPr>
      <w:r>
        <w:rPr>
          <w:rFonts w:hint="eastAsia" w:ascii="宋体" w:hAnsi="宋体"/>
          <w:color w:val="000000"/>
          <w:sz w:val="24"/>
        </w:rPr>
        <w:t xml:space="preserve">21.1评委会将对通过资格性审查和符合性审查的投标文件进行评价和比较。</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21</w:t>
      </w:r>
      <w:r>
        <w:rPr>
          <w:rFonts w:ascii="宋体" w:hAnsi="宋体"/>
          <w:color w:val="000000"/>
          <w:sz w:val="24"/>
        </w:rPr>
        <w:t xml:space="preserve">.</w:t>
      </w:r>
      <w:r>
        <w:rPr>
          <w:rFonts w:hint="eastAsia" w:ascii="宋体" w:hAnsi="宋体"/>
          <w:color w:val="000000"/>
          <w:sz w:val="24"/>
        </w:rPr>
        <w:t xml:space="preserve">2评委会按招标文件第一章第三部分中公布的评标标准对每份合格投标文件进行评审，确定中标投标人，任何单项因素的最优不能作为中标的保证。</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22.评标过程的保密</w:t>
      </w:r>
      <w:r/>
    </w:p>
    <w:p>
      <w:pPr>
        <w:ind w:firstLine="480"/>
        <w:spacing w:line="520" w:lineRule="exact"/>
        <w:rPr>
          <w:rFonts w:ascii="宋体" w:hAnsi="宋体"/>
          <w:color w:val="000000"/>
          <w:sz w:val="24"/>
        </w:rPr>
      </w:pPr>
      <w:r>
        <w:rPr>
          <w:rFonts w:hint="eastAsia" w:ascii="宋体" w:hAnsi="宋体"/>
          <w:color w:val="000000"/>
          <w:sz w:val="24"/>
        </w:rPr>
        <w:t xml:space="preserve">22.1在宣布中标结果之前，凡属于审查、澄清、评价、比较投标文件和中标意向等有关信息，相关当事人均不得泄露给任何投标人或与评审工作无关的人员。</w:t>
      </w:r>
      <w:r/>
    </w:p>
    <w:p>
      <w:pPr>
        <w:ind w:firstLine="480"/>
        <w:spacing w:line="520" w:lineRule="exact"/>
        <w:rPr>
          <w:rFonts w:ascii="宋体" w:hAnsi="宋体"/>
          <w:color w:val="000000"/>
          <w:sz w:val="24"/>
        </w:rPr>
      </w:pPr>
      <w:r>
        <w:rPr>
          <w:rFonts w:hint="eastAsia" w:ascii="宋体" w:hAnsi="宋体"/>
          <w:color w:val="000000"/>
          <w:sz w:val="24"/>
        </w:rPr>
        <w:t xml:space="preserve">22</w:t>
      </w:r>
      <w:r>
        <w:rPr>
          <w:rFonts w:ascii="宋体" w:hAnsi="宋体"/>
          <w:color w:val="000000"/>
          <w:sz w:val="24"/>
        </w:rPr>
        <w:t xml:space="preserve">.</w:t>
      </w:r>
      <w:r>
        <w:rPr>
          <w:rFonts w:hint="eastAsia" w:ascii="宋体" w:hAnsi="宋体"/>
          <w:color w:val="000000"/>
          <w:sz w:val="24"/>
        </w:rPr>
        <w:t xml:space="preserve">2采购人或代理机构和评审委员会不向未中标的投标人解释未中标原因，也不公布评审过程中的相关细节。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22.3评标委员会名单在开标前确定，并在招标结果确定前保密。</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六、定标及合同签订</w:t>
      </w:r>
      <w:r/>
    </w:p>
    <w:p>
      <w:pPr>
        <w:spacing w:line="520" w:lineRule="exact"/>
        <w:rPr>
          <w:rFonts w:ascii="宋体" w:hAnsi="宋体"/>
          <w:color w:val="000000"/>
          <w:sz w:val="24"/>
        </w:rPr>
      </w:pPr>
      <w:r>
        <w:rPr>
          <w:rFonts w:ascii="宋体" w:hAnsi="宋体"/>
          <w:color w:val="000000"/>
          <w:sz w:val="24"/>
        </w:rPr>
        <w:t xml:space="preserve">23</w:t>
      </w:r>
      <w:r>
        <w:rPr>
          <w:rFonts w:hint="eastAsia" w:ascii="宋体" w:hAnsi="宋体"/>
          <w:color w:val="000000"/>
          <w:sz w:val="24"/>
        </w:rPr>
        <w:t xml:space="preserve">.确定中标供应商</w:t>
      </w:r>
      <w:r/>
    </w:p>
    <w:p>
      <w:pPr>
        <w:ind w:firstLine="480"/>
        <w:spacing w:line="520" w:lineRule="exact"/>
        <w:rPr>
          <w:rFonts w:ascii="宋体" w:hAnsi="宋体"/>
          <w:color w:val="000000"/>
          <w:sz w:val="24"/>
        </w:rPr>
      </w:pPr>
      <w:r>
        <w:rPr>
          <w:rFonts w:hint="eastAsia" w:ascii="宋体" w:hAnsi="宋体"/>
          <w:color w:val="000000"/>
          <w:sz w:val="24"/>
        </w:rPr>
        <w:t xml:space="preserve">23.1评委会根据招标文件中规定的评标标准对投标人进行综合评审，最终按综合评审得分由高到低的顺序推荐出中标候选人。</w:t>
      </w:r>
      <w:r/>
    </w:p>
    <w:p>
      <w:pPr>
        <w:ind w:firstLine="480"/>
        <w:spacing w:line="520" w:lineRule="exact"/>
        <w:rPr>
          <w:rFonts w:ascii="宋体" w:hAnsi="宋体"/>
          <w:color w:val="000000"/>
          <w:sz w:val="24"/>
        </w:rPr>
      </w:pPr>
      <w:r>
        <w:rPr>
          <w:rFonts w:hint="eastAsia" w:ascii="宋体" w:hAnsi="宋体"/>
          <w:color w:val="000000"/>
          <w:sz w:val="24"/>
        </w:rPr>
        <w:t xml:space="preserve">23.2采购人应根据评委会推荐的中标候选人确认中标人。</w:t>
      </w:r>
      <w:r/>
    </w:p>
    <w:p>
      <w:pPr>
        <w:ind w:firstLine="480"/>
        <w:spacing w:line="520" w:lineRule="exact"/>
        <w:rPr>
          <w:rFonts w:ascii="宋体" w:hAnsi="宋体"/>
          <w:color w:val="000000"/>
          <w:sz w:val="24"/>
        </w:rPr>
      </w:pPr>
      <w:r>
        <w:rPr>
          <w:rFonts w:hint="eastAsia" w:ascii="宋体" w:hAnsi="宋体"/>
          <w:color w:val="000000"/>
          <w:sz w:val="24"/>
        </w:rPr>
        <w:t xml:space="preserve">23.3采购人或代理机构将在淮安市政府采购网发布中标公告，公告期限为1个工作日。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23.4中标人在合同签订前，如经查实从参加该中标项目之日起计算所参加的政府采购活动前三年内，在经营活动中有行贿犯罪记录的，采购人或代理机构将</w:t>
      </w:r>
      <w:r>
        <w:rPr>
          <w:rFonts w:hint="eastAsia" w:ascii="宋体" w:hAnsi="宋体"/>
          <w:color w:val="000000"/>
          <w:sz w:val="24"/>
        </w:rPr>
        <w:t xml:space="preserve">报财政监管部门</w:t>
      </w:r>
      <w:r>
        <w:rPr>
          <w:rFonts w:hint="eastAsia" w:ascii="宋体" w:hAnsi="宋体"/>
          <w:color w:val="000000"/>
          <w:sz w:val="24"/>
        </w:rPr>
        <w:t xml:space="preserve">取消其中标资格。</w:t>
      </w:r>
      <w:r/>
    </w:p>
    <w:p>
      <w:pPr>
        <w:spacing w:line="520" w:lineRule="exact"/>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.中标通知书</w:t>
      </w:r>
      <w:r/>
    </w:p>
    <w:p>
      <w:pPr>
        <w:ind w:firstLine="480"/>
        <w:spacing w:line="520" w:lineRule="exact"/>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.1中标结果公示结束且在无疑义情况下，采购人或代理机构将通知中标人。</w:t>
      </w:r>
      <w:r/>
    </w:p>
    <w:p>
      <w:pPr>
        <w:ind w:firstLine="480"/>
        <w:spacing w:line="520" w:lineRule="exact"/>
        <w:rPr>
          <w:rFonts w:ascii="宋体" w:hAnsi="宋体"/>
          <w:color w:val="000000"/>
          <w:sz w:val="24"/>
        </w:rPr>
      </w:pPr>
      <w:r>
        <w:rPr>
          <w:rFonts w:hint="eastAsia" w:ascii="宋体" w:hAnsi="宋体"/>
          <w:color w:val="000000"/>
          <w:sz w:val="24"/>
        </w:rPr>
        <w:t xml:space="preserve">24.2中标人在接到采购人或代理机构通知后五个工作日内必须到代理机构领取中标通知书并办理相关交费手续，逾期未办理作自动放弃处理。</w:t>
      </w:r>
      <w:r/>
    </w:p>
    <w:p>
      <w:pPr>
        <w:ind w:firstLine="480"/>
        <w:spacing w:line="520" w:lineRule="exact"/>
        <w:rPr>
          <w:rFonts w:ascii="宋体" w:hAnsi="宋体"/>
          <w:color w:val="000000"/>
          <w:sz w:val="24"/>
        </w:rPr>
      </w:pPr>
      <w:r>
        <w:rPr>
          <w:rFonts w:hint="eastAsia" w:ascii="宋体" w:hAnsi="宋体"/>
          <w:color w:val="000000"/>
          <w:sz w:val="24"/>
        </w:rPr>
        <w:t xml:space="preserve">24.3中标通知书将是合同的一个组成部分。</w:t>
      </w:r>
      <w:r/>
    </w:p>
    <w:p>
      <w:pPr>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.签订合同</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.1采购人与中标人应在中标通知书发出之日起十五日内，及时使用CA锁登</w:t>
      </w:r>
      <w:r>
        <w:rPr>
          <w:rFonts w:hint="eastAsia" w:ascii="宋体" w:hAnsi="宋体"/>
          <w:color w:val="000000"/>
          <w:sz w:val="24"/>
        </w:rPr>
        <w:t xml:space="preserve">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”完成政府采购合同签订工作。招标文件、中标人的投标文件及澄清文件等均为签订合同依据。</w:t>
      </w:r>
      <w:r/>
    </w:p>
    <w:p>
      <w:pPr>
        <w:ind w:firstLine="480"/>
        <w:spacing w:line="520" w:lineRule="exact"/>
        <w:rPr>
          <w:rFonts w:ascii="宋体" w:hAnsi="宋体"/>
          <w:color w:val="000000"/>
          <w:sz w:val="24"/>
        </w:rPr>
      </w:pPr>
      <w:r>
        <w:rPr>
          <w:rFonts w:ascii="宋体" w:hAnsi="宋体"/>
          <w:color w:val="000000"/>
          <w:sz w:val="24"/>
        </w:rPr>
        <w:t xml:space="preserve">25</w:t>
      </w:r>
      <w:r>
        <w:rPr>
          <w:rFonts w:hint="eastAsia" w:ascii="宋体" w:hAnsi="宋体"/>
          <w:color w:val="000000"/>
          <w:sz w:val="24"/>
        </w:rPr>
        <w:t xml:space="preserve">.2中标人自中标通知书发出之日起十五日内无正当理由不与采购人签订合同，将按财政部第87号令相关规定进行处理。</w:t>
      </w:r>
      <w:r/>
    </w:p>
    <w:p>
      <w:pPr>
        <w:spacing w:line="520" w:lineRule="exact"/>
        <w:rPr>
          <w:rFonts w:ascii="宋体" w:hAnsi="宋体"/>
          <w:color w:val="000000"/>
          <w:sz w:val="24"/>
        </w:rPr>
      </w:pPr>
      <w:r>
        <w:rPr>
          <w:rFonts w:ascii="宋体" w:hAnsi="宋体"/>
          <w:color w:val="000000"/>
          <w:sz w:val="24"/>
        </w:rPr>
        <w:t xml:space="preserve">26</w:t>
      </w:r>
      <w:r>
        <w:rPr>
          <w:rFonts w:hint="eastAsia" w:ascii="宋体" w:hAnsi="宋体"/>
          <w:color w:val="000000"/>
          <w:sz w:val="24"/>
        </w:rPr>
        <w:t xml:space="preserve">.货物和服务的减少</w:t>
      </w:r>
      <w:r/>
    </w:p>
    <w:p>
      <w:pPr>
        <w:ind w:firstLine="480"/>
        <w:spacing w:line="520" w:lineRule="exact"/>
        <w:rPr>
          <w:rFonts w:ascii="宋体" w:hAnsi="宋体"/>
          <w:color w:val="000000"/>
          <w:sz w:val="24"/>
        </w:rPr>
      </w:pPr>
      <w:r>
        <w:rPr>
          <w:rFonts w:ascii="宋体" w:hAnsi="宋体"/>
          <w:color w:val="000000"/>
          <w:sz w:val="24"/>
        </w:rPr>
        <w:t xml:space="preserve">26</w:t>
      </w:r>
      <w:r>
        <w:rPr>
          <w:rFonts w:hint="eastAsia" w:ascii="宋体" w:hAnsi="宋体"/>
          <w:color w:val="000000"/>
          <w:sz w:val="24"/>
        </w:rPr>
        <w:t xml:space="preserve">.1采购结束后，采购人若由于各种客观原因，必须对采购项目所牵涉的货物和服务进行适当的减少时，在双方协商一致的前提下，可以按照招标采购时的价格水平做相应的调减，并据此签订补充合同。</w:t>
      </w:r>
      <w:r/>
    </w:p>
    <w:p>
      <w:pPr>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.履约保证金</w:t>
      </w:r>
      <w:bookmarkStart w:id="7" w:name="_Hlk133153624"/>
      <w:r>
        <w:rPr>
          <w:rFonts w:hint="eastAsia" w:ascii="宋体" w:hAnsi="宋体"/>
          <w:color w:val="000000"/>
          <w:sz w:val="24"/>
        </w:rPr>
        <w:t xml:space="preserve">：本项目按下列第2</w:t>
      </w:r>
      <w:r>
        <w:rPr>
          <w:rFonts w:ascii="宋体" w:hAnsi="宋体"/>
          <w:color w:val="000000"/>
          <w:sz w:val="24"/>
        </w:rPr>
        <w:t xml:space="preserve">7.2</w:t>
      </w:r>
      <w:r>
        <w:rPr>
          <w:rFonts w:hint="eastAsia" w:ascii="宋体" w:hAnsi="宋体"/>
          <w:color w:val="000000"/>
          <w:sz w:val="24"/>
        </w:rPr>
        <w:t xml:space="preserve">条要求执行。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7.1</w:t>
      </w:r>
      <w:r>
        <w:rPr>
          <w:rFonts w:hint="eastAsia" w:ascii="宋体" w:hAnsi="宋体"/>
          <w:color w:val="000000"/>
          <w:sz w:val="24"/>
        </w:rPr>
        <w:t xml:space="preserve">本项目无需缴纳履约保证金。</w:t>
      </w:r>
      <w:bookmarkEnd w:id="7"/>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为保证合同的顺利执行，中标人在领取中标通知书后，签订合同之前，向采购单位缴纳中标价1%</w:t>
      </w:r>
      <w:r>
        <w:rPr>
          <w:rFonts w:ascii="宋体" w:hAnsi="宋体"/>
          <w:color w:val="000000"/>
          <w:sz w:val="24"/>
        </w:rPr>
        <w:t xml:space="preserve">的</w:t>
      </w:r>
      <w:r>
        <w:rPr>
          <w:rFonts w:hint="eastAsia" w:ascii="宋体" w:hAnsi="宋体"/>
          <w:color w:val="000000"/>
          <w:sz w:val="24"/>
        </w:rPr>
        <w:t xml:space="preserve">履约保证金。</w:t>
      </w:r>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hint="eastAsia" w:ascii="宋体" w:hAnsi="宋体"/>
          <w:color w:val="000000"/>
          <w:sz w:val="24"/>
        </w:rPr>
        <w:t xml:space="preserve">3中标人</w:t>
      </w:r>
      <w:r>
        <w:rPr>
          <w:rFonts w:hint="eastAsia" w:ascii="宋体" w:hAnsi="宋体"/>
          <w:color w:val="000000"/>
          <w:sz w:val="24"/>
        </w:rPr>
        <w:t xml:space="preserve">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hint="eastAsia" w:ascii="宋体" w:hAnsi="宋体"/>
          <w:color w:val="000000"/>
          <w:sz w:val="24"/>
        </w:rPr>
        <w:t xml:space="preserve">4中标人</w:t>
      </w:r>
      <w:r>
        <w:rPr>
          <w:rFonts w:hint="eastAsia" w:ascii="宋体" w:hAnsi="宋体"/>
          <w:color w:val="000000"/>
          <w:sz w:val="24"/>
        </w:rPr>
        <w:t xml:space="preserve">选取银行保函、担保公司的保证担保或保险公司的保证保险等形式的向采购人缴纳的，如保函（担保、保险等）的约定期到期但</w:t>
      </w:r>
      <w:r>
        <w:rPr>
          <w:rFonts w:hint="eastAsia" w:ascii="宋体" w:hAnsi="宋体"/>
          <w:color w:val="000000"/>
          <w:sz w:val="24"/>
        </w:rPr>
        <w:t xml:space="preserve">中标人</w:t>
      </w:r>
      <w:r>
        <w:rPr>
          <w:rFonts w:hint="eastAsia" w:ascii="宋体" w:hAnsi="宋体"/>
          <w:color w:val="000000"/>
          <w:sz w:val="24"/>
        </w:rPr>
        <w:t xml:space="preserve">履约仍未结束的，</w:t>
      </w:r>
      <w:r>
        <w:rPr>
          <w:rFonts w:hint="eastAsia" w:ascii="宋体" w:hAnsi="宋体"/>
          <w:color w:val="000000"/>
          <w:sz w:val="24"/>
        </w:rPr>
        <w:t xml:space="preserve">中标人</w:t>
      </w:r>
      <w:r>
        <w:rPr>
          <w:rFonts w:hint="eastAsia" w:ascii="宋体" w:hAnsi="宋体"/>
          <w:color w:val="000000"/>
          <w:sz w:val="24"/>
        </w:rPr>
        <w:t xml:space="preserve">须进行续保。</w:t>
      </w:r>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hint="eastAsia" w:ascii="宋体" w:hAnsi="宋体"/>
          <w:color w:val="000000"/>
          <w:sz w:val="24"/>
        </w:rPr>
        <w:t xml:space="preserve">5中标人</w:t>
      </w:r>
      <w:r>
        <w:rPr>
          <w:rFonts w:hint="eastAsia" w:ascii="宋体" w:hAnsi="宋体"/>
          <w:color w:val="000000"/>
          <w:sz w:val="24"/>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如</w:t>
      </w:r>
      <w:r>
        <w:rPr>
          <w:rFonts w:hint="eastAsia" w:ascii="宋体" w:hAnsi="宋体"/>
          <w:color w:val="000000"/>
          <w:sz w:val="24"/>
        </w:rPr>
        <w:t xml:space="preserve">中标人</w:t>
      </w:r>
      <w:r>
        <w:rPr>
          <w:rFonts w:hint="eastAsia" w:ascii="宋体" w:hAnsi="宋体"/>
          <w:color w:val="000000"/>
          <w:sz w:val="24"/>
        </w:rPr>
        <w:t xml:space="preserve">未能履行合同规定的义务，采购人有权从履约保证金中取得补偿。</w:t>
      </w:r>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履约保证金在合同约定期间内不予退还或者应完全有效，约定期间届满之日起 5个工作日内，采购人应将履约保证金退还</w:t>
      </w:r>
      <w:r>
        <w:rPr>
          <w:rFonts w:hint="eastAsia" w:ascii="宋体" w:hAnsi="宋体"/>
          <w:color w:val="000000"/>
          <w:sz w:val="24"/>
        </w:rPr>
        <w:t xml:space="preserve">中标人</w:t>
      </w:r>
      <w:r>
        <w:rPr>
          <w:rFonts w:hint="eastAsia" w:ascii="宋体" w:hAnsi="宋体"/>
          <w:color w:val="000000"/>
          <w:sz w:val="24"/>
        </w:rPr>
        <w:t xml:space="preserve">；逾期退还的，按中国人民银行同期贷款基利率上浮20%后的利率支付超期资金占用费，但因</w:t>
      </w:r>
      <w:r>
        <w:rPr>
          <w:rFonts w:hint="eastAsia" w:ascii="宋体" w:hAnsi="宋体"/>
          <w:color w:val="000000"/>
          <w:sz w:val="24"/>
        </w:rPr>
        <w:t xml:space="preserve">中标人</w:t>
      </w:r>
      <w:r>
        <w:rPr>
          <w:rFonts w:hint="eastAsia" w:ascii="宋体" w:hAnsi="宋体"/>
          <w:color w:val="000000"/>
          <w:sz w:val="24"/>
        </w:rPr>
        <w:t xml:space="preserve">自身</w:t>
      </w:r>
      <w:r>
        <w:rPr>
          <w:rFonts w:hint="eastAsia" w:ascii="宋体" w:hAnsi="宋体"/>
          <w:color w:val="000000"/>
          <w:sz w:val="24"/>
        </w:rPr>
        <w:t xml:space="preserve">原因导致无法及时退还的除外。</w:t>
      </w:r>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履约保证金在合同约定期间内不予退还或者应完全有效，履约保证金在项目验收合格后无息退还给</w:t>
      </w:r>
      <w:r>
        <w:rPr>
          <w:rFonts w:hint="eastAsia" w:ascii="宋体" w:hAnsi="宋体"/>
          <w:color w:val="000000"/>
          <w:sz w:val="24"/>
        </w:rPr>
        <w:t xml:space="preserve">中标人</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ascii="宋体" w:hAnsi="宋体"/>
          <w:color w:val="000000"/>
          <w:sz w:val="24"/>
        </w:rPr>
        <w:t xml:space="preserve">27</w:t>
      </w:r>
      <w:r>
        <w:rPr>
          <w:rFonts w:hint="eastAsia"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如果中标人没有按照</w:t>
      </w:r>
      <w:r>
        <w:rPr>
          <w:rFonts w:ascii="宋体" w:hAnsi="宋体"/>
          <w:color w:val="000000"/>
          <w:sz w:val="24"/>
        </w:rPr>
        <w:t xml:space="preserve">24</w:t>
      </w:r>
      <w:r>
        <w:rPr>
          <w:rFonts w:hint="eastAsia" w:ascii="宋体" w:hAnsi="宋体"/>
          <w:color w:val="000000"/>
          <w:sz w:val="24"/>
        </w:rPr>
        <w:t xml:space="preserve">条或</w:t>
      </w:r>
      <w:r>
        <w:rPr>
          <w:rFonts w:ascii="宋体" w:hAnsi="宋体"/>
          <w:color w:val="000000"/>
          <w:sz w:val="24"/>
        </w:rPr>
        <w:t xml:space="preserve">25</w:t>
      </w:r>
      <w:r>
        <w:rPr>
          <w:rFonts w:hint="eastAsia" w:ascii="宋体" w:hAnsi="宋体"/>
          <w:color w:val="000000"/>
          <w:sz w:val="24"/>
        </w:rPr>
        <w:t xml:space="preserve">条的规定去做，采购人将</w:t>
      </w:r>
      <w:r>
        <w:rPr>
          <w:rFonts w:hint="eastAsia" w:ascii="宋体" w:hAnsi="宋体"/>
          <w:color w:val="000000"/>
          <w:sz w:val="24"/>
        </w:rPr>
        <w:t xml:space="preserve">报财政监管部门</w:t>
      </w:r>
      <w:r>
        <w:rPr>
          <w:rFonts w:hint="eastAsia" w:ascii="宋体" w:hAnsi="宋体"/>
          <w:color w:val="000000"/>
          <w:sz w:val="24"/>
        </w:rPr>
        <w:t xml:space="preserve">取消该授标。在此情况下采购人可将标授予下一个中标候选人，或重新招标。</w:t>
      </w:r>
      <w:r/>
    </w:p>
    <w:p>
      <w:pPr>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8.1</w:t>
      </w:r>
      <w:r>
        <w:rPr>
          <w:rFonts w:hint="eastAsia" w:ascii="宋体" w:hAnsi="宋体"/>
          <w:color w:val="000000"/>
          <w:sz w:val="24"/>
        </w:rPr>
        <w:t xml:space="preserve">投标人认为采购文件、采购过程和中标结果使自己的权益受到损害的，可以在知道或者应知其权益受到损害之日起七个工作日内，以书面</w:t>
      </w:r>
      <w:r>
        <w:rPr>
          <w:rFonts w:hint="eastAsia" w:ascii="宋体" w:hAnsi="宋体"/>
          <w:color w:val="000000"/>
          <w:sz w:val="24"/>
        </w:rPr>
        <w:t xml:space="preserve">形式</w:t>
      </w:r>
      <w:r>
        <w:rPr>
          <w:rFonts w:hint="eastAsia" w:ascii="宋体" w:hAnsi="宋体"/>
          <w:color w:val="000000"/>
          <w:sz w:val="24"/>
        </w:rPr>
        <w:t xml:space="preserve">向</w:t>
      </w:r>
      <w:r>
        <w:rPr>
          <w:rFonts w:hint="eastAsia" w:ascii="宋体" w:hAnsi="宋体"/>
          <w:sz w:val="24"/>
        </w:rPr>
        <w:t xml:space="preserve">采购人或代理机构</w:t>
      </w:r>
      <w:r>
        <w:rPr>
          <w:rFonts w:hint="eastAsia" w:ascii="宋体" w:hAnsi="宋体"/>
          <w:color w:val="000000"/>
          <w:sz w:val="24"/>
        </w:rPr>
        <w:t xml:space="preserve">提出质疑。</w:t>
      </w:r>
      <w:r>
        <w:rPr>
          <w:rFonts w:hint="eastAsia" w:ascii="宋体" w:hAnsi="宋体"/>
          <w:sz w:val="24"/>
        </w:rPr>
        <w:t xml:space="preserve">非书面形式</w:t>
      </w:r>
      <w:r>
        <w:rPr>
          <w:rFonts w:hint="eastAsia" w:ascii="宋体" w:hAnsi="宋体"/>
          <w:color w:val="000000"/>
          <w:sz w:val="24"/>
        </w:rPr>
        <w:t xml:space="preserve">、七个工作日之外以及未按2</w:t>
      </w: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6</w:t>
      </w:r>
      <w:r>
        <w:rPr>
          <w:rFonts w:hint="eastAsia" w:ascii="宋体" w:hAnsi="宋体"/>
          <w:color w:val="000000"/>
          <w:sz w:val="24"/>
        </w:rPr>
        <w:t xml:space="preserve">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对</w:t>
      </w:r>
      <w:r>
        <w:rPr>
          <w:rFonts w:hint="eastAsia" w:ascii="宋体" w:hAnsi="宋体"/>
          <w:color w:val="000000"/>
          <w:sz w:val="24"/>
        </w:rPr>
        <w:t xml:space="preserve">招标</w:t>
      </w:r>
      <w:r>
        <w:rPr>
          <w:rFonts w:ascii="宋体" w:hAnsi="宋体"/>
          <w:color w:val="000000"/>
          <w:sz w:val="24"/>
        </w:rPr>
        <w:t xml:space="preserve">文件提出质疑的，</w:t>
      </w:r>
      <w:r>
        <w:rPr>
          <w:rFonts w:hint="eastAsia" w:ascii="宋体" w:hAnsi="宋体"/>
          <w:color w:val="000000"/>
          <w:sz w:val="24"/>
        </w:rPr>
        <w:t xml:space="preserve">为收到采购文件之日或者采购文件公告</w:t>
      </w:r>
      <w:r>
        <w:rPr>
          <w:rFonts w:ascii="宋体" w:hAnsi="宋体"/>
          <w:color w:val="000000"/>
          <w:sz w:val="24"/>
        </w:rPr>
        <w:t xml:space="preserve">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对采购过程提出质疑的，</w:t>
      </w:r>
      <w:r>
        <w:rPr>
          <w:rFonts w:hint="eastAsia" w:ascii="宋体" w:hAnsi="宋体"/>
          <w:color w:val="000000"/>
          <w:sz w:val="24"/>
        </w:rPr>
        <w:t xml:space="preserve">为各</w:t>
      </w:r>
      <w:r>
        <w:rPr>
          <w:rFonts w:ascii="宋体" w:hAnsi="宋体"/>
          <w:color w:val="000000"/>
          <w:sz w:val="24"/>
        </w:rPr>
        <w:t xml:space="preserve">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对中标结果提出质疑的，</w:t>
      </w:r>
      <w:r>
        <w:rPr>
          <w:rFonts w:hint="eastAsia" w:ascii="宋体" w:hAnsi="宋体"/>
          <w:color w:val="000000"/>
          <w:sz w:val="24"/>
        </w:rPr>
        <w:t xml:space="preserve">为</w:t>
      </w:r>
      <w:r>
        <w:rPr>
          <w:rFonts w:ascii="宋体" w:hAnsi="宋体"/>
          <w:color w:val="000000"/>
          <w:sz w:val="24"/>
        </w:rPr>
        <w:t xml:space="preserve">中标结果公告期限届满之日起计算。</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.3</w:t>
      </w:r>
      <w:r>
        <w:rPr>
          <w:rFonts w:ascii="宋体" w:hAnsi="宋体"/>
          <w:color w:val="000000"/>
          <w:sz w:val="24"/>
        </w:rPr>
        <w:t xml:space="preserve">质疑投标人是指直接参加本次投标活动的投标人</w:t>
      </w:r>
      <w:r>
        <w:rPr>
          <w:rFonts w:hint="eastAsia" w:ascii="宋体" w:hAnsi="宋体"/>
          <w:color w:val="000000"/>
          <w:sz w:val="24"/>
        </w:rPr>
        <w:t xml:space="preserve">，未参加投标活动的投标人或在投标活动中自身权益未受到损害的投标人所提出的质疑不予受理。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.4质疑投标人在法定质疑期内应当一次性提出针对同一采购环节提出质疑。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5质疑函必须以参加投标投标人法定代表人（签署本人姓名或印章）或授权代表[签署本人姓名或印章，应当同时提供法定代表人授权其办理质疑事项的授权书（授权中必须载明具体权限、期限和事项）</w:t>
      </w:r>
      <w:r>
        <w:rPr>
          <w:rFonts w:ascii="宋体" w:hAnsi="宋体"/>
          <w:color w:val="000000"/>
          <w:sz w:val="24"/>
        </w:rPr>
        <w:t xml:space="preserve">]</w:t>
      </w:r>
      <w:r>
        <w:rPr>
          <w:rFonts w:hint="eastAsia" w:ascii="宋体" w:hAnsi="宋体"/>
          <w:color w:val="000000"/>
          <w:sz w:val="24"/>
        </w:rPr>
        <w:t xml:space="preserve">以</w:t>
      </w:r>
      <w:r>
        <w:rPr>
          <w:rFonts w:hint="eastAsia" w:ascii="宋体" w:hAnsi="宋体"/>
          <w:sz w:val="24"/>
        </w:rPr>
        <w:t xml:space="preserve">送达或邮寄的</w:t>
      </w:r>
      <w:r>
        <w:rPr>
          <w:rFonts w:hint="eastAsia" w:ascii="宋体" w:hAnsi="宋体"/>
          <w:color w:val="000000"/>
          <w:sz w:val="24"/>
        </w:rPr>
        <w:t xml:space="preserve">方式提交，未按上述要求提交的质疑函采购人有权不予受理。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6质疑函应当包括以下主要内容，</w:t>
      </w:r>
      <w:r>
        <w:rPr>
          <w:rFonts w:hint="eastAsia" w:ascii="宋体" w:hAnsi="宋体"/>
          <w:color w:val="000000"/>
          <w:sz w:val="24"/>
          <w:lang w:val="zh-CN"/>
        </w:rPr>
        <w:t xml:space="preserve">并</w:t>
      </w:r>
      <w:r>
        <w:rPr>
          <w:rFonts w:hint="eastAsia" w:ascii="宋体" w:hAnsi="宋体"/>
          <w:color w:val="000000"/>
          <w:sz w:val="24"/>
        </w:rPr>
        <w:t xml:space="preserve">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）质疑投标人的名称、地址、邮编、联系人及联系电话；</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（7）质疑函应当署名:应当由法定代表人签字并加盖单位公章。</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7采购人收到质疑函后，将对质疑的形式和内容进行审查，如质疑函内容、格式不符合规定，采购人将告知质疑人进行补正。</w:t>
      </w:r>
      <w:r>
        <w:rPr>
          <w:rFonts w:ascii="宋体" w:hAnsi="宋体"/>
          <w:color w:val="000000"/>
          <w:sz w:val="24"/>
        </w:rPr>
        <w:t xml:space="preserve"> </w:t>
      </w:r>
      <w:r>
        <w:rPr>
          <w:rFonts w:hint="eastAsia" w:ascii="宋体" w:hAnsi="宋体"/>
          <w:color w:val="000000"/>
          <w:sz w:val="24"/>
        </w:rPr>
        <w:t xml:space="preserve">质疑人应当在法定质疑期限内进行补正并重新提交质疑函，拒不补正或者超过法定期限后未重新提交质疑函的，为无效质疑，采购人有权不予受理。</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8对于内容、格式符合规定的质疑函，采购人将在七个工作日内以书面形式或者电子文件形式作出答复。</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9投标人提出书面质疑必须有理、有据，不得恶意质疑或提交虚假质疑。否则，一经查实，采购人或代理机构有权依据政府采购的有关规定，报请政府采购监管部门对该投标人列入失信行为或不良行为记录名单，进行相应的行政处罚。</w:t>
      </w:r>
      <w:r/>
    </w:p>
    <w:p>
      <w:pPr>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.根据《江苏省政府采购信用管理暂行办法》有关规定。供应商有下列情形之一的，属于失信行为，将其失信情形推送到公共信用信息系统。</w:t>
      </w:r>
      <w:r/>
    </w:p>
    <w:p>
      <w:pPr>
        <w:ind w:firstLine="480"/>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.1投标、响应、开标、谈判、磋商和评标、评审环节：</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.1.1提供虚假证明材料谋取中标、成交；</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.1.2采取不正当手段诋毁、排挤其他供应商；</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.1.3与采购人、采购代理机构或者其他供应商恶意串通；</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.1.4向采购人或者采购代理机构行贿或者提供其他不正当利益；</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.1.5在采购过程中与采购人进行协商谈判；</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.1.6向评标委员会、竞争性谈判小组、磋商小组或者询价小组成员行贿或者提供其他不正当利益；</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.1.7资格预审合格的供应商在评审阶段资格发生变化时未通知采购人和采购代理机构；</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.1.8存在视为串通投标的情形。</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.2中标、成交和合同签订、履约环节：</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.2.1中标或者成交后无正当理由拒不与采购人签订政府采购合同；</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.2.2未按照采购文件确定的事项签订政府采购合同，或者与采购人另行订立背离合同实质性内容的协议；</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.2.3将政府采购合同转包，或者采用分包方式履行合同，将合同的主体和关键部分分包给其他供应商；</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.2.4擅自变更、中止或者终止政府采购合同；</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.2.5提供假冒伪劣产品；</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.2.6拒绝履行合同义务。</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.3质疑投诉环节：</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.3.1在全国范围12个月内三次以上投诉查无实据；</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.3.2采用捏造事实、提供虚假材料或者以非法手段取得证明材料等方式进行虚假、恶意投诉；</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.3.3证据来源的合法性存在明显疑问，投诉人无法证明其取得方式合法的，视为以非法手段取得证明材料。</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.4监督检查环节：</w:t>
      </w:r>
      <w:r/>
    </w:p>
    <w:p>
      <w:pPr>
        <w:ind w:firstLine="480"/>
        <w:jc w:val="left"/>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.4.1拒绝有关部门监督检查或者提供虚假情况。</w:t>
      </w:r>
      <w:r/>
    </w:p>
    <w:p>
      <w:pPr>
        <w:ind w:firstLine="480"/>
        <w:spacing w:line="520" w:lineRule="exact"/>
        <w:rPr>
          <w:rFonts w:ascii="宋体" w:hAnsi="宋体"/>
          <w:color w:val="000000"/>
          <w:sz w:val="24"/>
        </w:rPr>
      </w:pPr>
      <w:r>
        <w:rPr>
          <w:rFonts w:ascii="宋体" w:hAnsi="宋体"/>
          <w:color w:val="000000"/>
          <w:sz w:val="24"/>
        </w:rPr>
        <w:t xml:space="preserve">29.5供应商由下列情形之一的，按失信行为记入该注册供应商诚信档案中：</w:t>
      </w:r>
      <w:r/>
    </w:p>
    <w:p>
      <w:pPr>
        <w:ind w:firstLine="480"/>
        <w:spacing w:line="520" w:lineRule="exact"/>
        <w:rPr>
          <w:rFonts w:ascii="宋体" w:hAnsi="宋体"/>
          <w:color w:val="000000"/>
          <w:sz w:val="24"/>
        </w:rPr>
      </w:pPr>
      <w:r>
        <w:rPr>
          <w:rFonts w:ascii="宋体" w:hAnsi="宋体"/>
          <w:color w:val="000000"/>
          <w:sz w:val="24"/>
        </w:rPr>
        <w:t xml:space="preserve">29.5.1开标后擅自撤回采购响应文件，影响采购活动继续进行的；</w:t>
      </w:r>
      <w:r/>
    </w:p>
    <w:p>
      <w:pPr>
        <w:ind w:firstLine="480"/>
        <w:spacing w:line="520" w:lineRule="exact"/>
        <w:rPr>
          <w:rFonts w:ascii="宋体" w:hAnsi="宋体"/>
          <w:color w:val="000000"/>
          <w:sz w:val="24"/>
        </w:rPr>
      </w:pPr>
      <w:r>
        <w:rPr>
          <w:rFonts w:ascii="宋体" w:hAnsi="宋体"/>
          <w:color w:val="000000"/>
          <w:sz w:val="24"/>
        </w:rPr>
        <w:t xml:space="preserve">29.5.2不遵守开标现场纪律，故意扰乱开标评标现场秩序的；</w:t>
      </w:r>
      <w:r/>
    </w:p>
    <w:p>
      <w:pPr>
        <w:ind w:firstLine="480"/>
        <w:spacing w:line="520" w:lineRule="exact"/>
        <w:rPr>
          <w:rFonts w:ascii="宋体" w:hAnsi="宋体"/>
          <w:color w:val="000000"/>
          <w:sz w:val="24"/>
        </w:rPr>
      </w:pPr>
      <w:r>
        <w:rPr>
          <w:rFonts w:ascii="宋体" w:hAnsi="宋体"/>
          <w:color w:val="000000"/>
          <w:sz w:val="24"/>
        </w:rPr>
        <w:t xml:space="preserve">29.5.3已响应参加政府采购活动而无故不参加的；</w:t>
      </w:r>
      <w:r/>
    </w:p>
    <w:p>
      <w:pPr>
        <w:ind w:firstLine="480"/>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w:t>
      </w:r>
      <w:r>
        <w:rPr>
          <w:rFonts w:ascii="宋体" w:hAnsi="宋体"/>
          <w:color w:val="000000"/>
          <w:sz w:val="24"/>
        </w:rPr>
        <w:t xml:space="preserve">.4未按合同规定履行合同义务的；</w:t>
      </w:r>
      <w:r/>
    </w:p>
    <w:p>
      <w:pPr>
        <w:ind w:firstLine="480"/>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w:t>
      </w:r>
      <w:r>
        <w:rPr>
          <w:rFonts w:ascii="宋体" w:hAnsi="宋体"/>
          <w:color w:val="000000"/>
          <w:sz w:val="24"/>
        </w:rPr>
        <w:t xml:space="preserve">.5不按规定或不及时变更供应商库中的有关信息的；</w:t>
      </w:r>
      <w:r/>
    </w:p>
    <w:p>
      <w:pPr>
        <w:ind w:firstLine="480"/>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w:t>
      </w:r>
      <w:r>
        <w:rPr>
          <w:rFonts w:ascii="宋体" w:hAnsi="宋体"/>
          <w:color w:val="000000"/>
          <w:sz w:val="24"/>
        </w:rPr>
        <w:t xml:space="preserve">.6在江苏省范围内一年内累计三次以上质疑，均查无实据的；</w:t>
      </w:r>
      <w:r/>
    </w:p>
    <w:p>
      <w:pPr>
        <w:ind w:firstLine="480"/>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w:t>
      </w:r>
      <w:r>
        <w:rPr>
          <w:rFonts w:ascii="宋体" w:hAnsi="宋体"/>
          <w:color w:val="000000"/>
          <w:sz w:val="24"/>
        </w:rPr>
        <w:t xml:space="preserve">.7捏造事实，提供虚假材料进行恶意举报的；</w:t>
      </w:r>
      <w:r/>
    </w:p>
    <w:p>
      <w:pPr>
        <w:ind w:firstLine="480"/>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w:t>
      </w:r>
      <w:r>
        <w:rPr>
          <w:rFonts w:ascii="宋体" w:hAnsi="宋体"/>
          <w:color w:val="000000"/>
          <w:sz w:val="24"/>
        </w:rPr>
        <w:t xml:space="preserve">.8不配合或采用不正当手段干扰政府采购质疑、投诉处理工作的；</w:t>
      </w:r>
      <w:r/>
    </w:p>
    <w:p>
      <w:pPr>
        <w:ind w:firstLine="480"/>
        <w:spacing w:line="52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w:t>
      </w:r>
      <w:r>
        <w:rPr>
          <w:rFonts w:ascii="宋体" w:hAnsi="宋体"/>
          <w:color w:val="000000"/>
          <w:sz w:val="24"/>
        </w:rPr>
        <w:t xml:space="preserve">.9各级政府采购监管部门认定的其他失信行为。</w:t>
      </w:r>
      <w:r/>
    </w:p>
    <w:p>
      <w:pPr>
        <w:spacing w:line="520" w:lineRule="exact"/>
        <w:rPr>
          <w:rFonts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0.</w:t>
      </w:r>
      <w:r>
        <w:rPr>
          <w:rFonts w:hint="eastAsia" w:ascii="宋体" w:hAnsi="宋体"/>
          <w:b/>
          <w:color w:val="000000"/>
          <w:sz w:val="24"/>
        </w:rPr>
        <w:t xml:space="preserve">有下列情形之一的，视为投标人串通投标，其投标无效：</w:t>
      </w:r>
      <w:r/>
    </w:p>
    <w:p>
      <w:pPr>
        <w:ind w:firstLine="482"/>
        <w:spacing w:line="520" w:lineRule="exact"/>
        <w:rPr>
          <w:rFonts w:ascii="宋体" w:hAnsi="宋体"/>
          <w:b/>
          <w:color w:val="000000"/>
          <w:sz w:val="24"/>
        </w:rPr>
      </w:pPr>
      <w:r>
        <w:rPr>
          <w:rFonts w:hint="eastAsia" w:ascii="宋体" w:hAnsi="宋体"/>
          <w:b/>
          <w:color w:val="000000"/>
          <w:sz w:val="24"/>
        </w:rPr>
        <w:t xml:space="preserve">（一）不同投标人的投标文件由同一单位或者个人编制（注：同一台电脑生成投标文件或同一台电脑上传投标文件等情况均视为投标文件由同一单位或者个人编制）；</w:t>
      </w:r>
      <w:r/>
    </w:p>
    <w:p>
      <w:pPr>
        <w:ind w:firstLine="482"/>
        <w:spacing w:line="520" w:lineRule="exact"/>
        <w:rPr>
          <w:rFonts w:ascii="宋体" w:hAnsi="宋体"/>
          <w:b/>
          <w:color w:val="000000"/>
          <w:sz w:val="24"/>
        </w:rPr>
      </w:pPr>
      <w:r>
        <w:rPr>
          <w:rFonts w:hint="eastAsia" w:ascii="宋体" w:hAnsi="宋体"/>
          <w:b/>
          <w:color w:val="000000"/>
          <w:sz w:val="24"/>
        </w:rPr>
        <w:t xml:space="preserve">（二）不同投标人委托同一单位或者个人办理投标事宜；</w:t>
      </w:r>
      <w:r/>
    </w:p>
    <w:p>
      <w:pPr>
        <w:ind w:firstLine="482"/>
        <w:spacing w:line="520" w:lineRule="exact"/>
        <w:rPr>
          <w:rFonts w:ascii="宋体" w:hAnsi="宋体"/>
          <w:b/>
          <w:color w:val="000000"/>
          <w:sz w:val="24"/>
        </w:rPr>
      </w:pPr>
      <w:r>
        <w:rPr>
          <w:rFonts w:hint="eastAsia" w:ascii="宋体" w:hAnsi="宋体"/>
          <w:b/>
          <w:color w:val="000000"/>
          <w:sz w:val="24"/>
        </w:rPr>
        <w:t xml:space="preserve">（三）不同投标人的投标文件载明的项目管理成员或者联系人员为同一人；</w:t>
      </w:r>
      <w:r/>
    </w:p>
    <w:p>
      <w:pPr>
        <w:ind w:firstLine="482"/>
        <w:spacing w:line="520" w:lineRule="exact"/>
        <w:rPr>
          <w:rFonts w:ascii="宋体" w:hAnsi="宋体"/>
          <w:b/>
          <w:color w:val="000000"/>
          <w:sz w:val="24"/>
        </w:rPr>
      </w:pPr>
      <w:r>
        <w:rPr>
          <w:rFonts w:hint="eastAsia" w:ascii="宋体" w:hAnsi="宋体"/>
          <w:b/>
          <w:color w:val="000000"/>
          <w:sz w:val="24"/>
        </w:rPr>
        <w:t xml:space="preserve">（四）不同投标人的投标文件异常一致或者投标报价呈规律性差异；</w:t>
      </w:r>
      <w:r/>
    </w:p>
    <w:p>
      <w:pPr>
        <w:ind w:firstLine="482"/>
        <w:spacing w:line="520" w:lineRule="exact"/>
        <w:rPr>
          <w:rFonts w:ascii="宋体" w:hAnsi="宋体"/>
          <w:b/>
          <w:color w:val="000000"/>
          <w:sz w:val="24"/>
        </w:rPr>
      </w:pPr>
      <w:r>
        <w:rPr>
          <w:rFonts w:hint="eastAsia" w:ascii="宋体" w:hAnsi="宋体"/>
          <w:b/>
          <w:color w:val="000000"/>
          <w:sz w:val="24"/>
        </w:rPr>
        <w:t xml:space="preserve">（五）不同投标人的投标文件相互混装。</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七、政府采购政策功能落实</w:t>
      </w:r>
      <w:r/>
    </w:p>
    <w:p>
      <w:pPr>
        <w:spacing w:line="520" w:lineRule="exact"/>
        <w:rPr>
          <w:rFonts w:ascii="宋体" w:hAnsi="宋体"/>
          <w:color w:val="000000"/>
          <w:sz w:val="24"/>
        </w:rPr>
      </w:pPr>
      <w:r>
        <w:rPr>
          <w:rFonts w:hint="eastAsia" w:ascii="宋体" w:hAnsi="宋体"/>
          <w:color w:val="000000"/>
          <w:sz w:val="24"/>
        </w:rPr>
        <w:t xml:space="preserve">31.政策功能落实</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.1小微型企业价格扣除</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.1.1</w:t>
      </w:r>
      <w:r>
        <w:rPr>
          <w:rFonts w:hint="eastAsia" w:ascii="宋体" w:hAnsi="宋体"/>
          <w:color w:val="000000"/>
          <w:sz w:val="24"/>
          <w:lang w:val="zh-CN"/>
        </w:rPr>
        <w:t xml:space="preserve">对于未预留份额专门面向中小企业采购的采购项目，供应商提供的货物或者服务</w:t>
      </w:r>
      <w:r>
        <w:rPr>
          <w:rFonts w:hint="eastAsia" w:ascii="宋体" w:hAnsi="宋体"/>
          <w:color w:val="000000"/>
          <w:sz w:val="24"/>
        </w:rPr>
        <w:t xml:space="preserve">符合下列情形的，享受本办法规定的中小企业扶持政策给予小微企业报价1</w:t>
      </w:r>
      <w:r>
        <w:rPr>
          <w:rFonts w:ascii="宋体" w:hAnsi="宋体"/>
          <w:color w:val="000000"/>
          <w:sz w:val="24"/>
        </w:rPr>
        <w:t xml:space="preserve">5</w:t>
      </w:r>
      <w:r>
        <w:rPr>
          <w:rFonts w:hint="eastAsia" w:ascii="宋体" w:hAnsi="宋体"/>
          <w:color w:val="000000"/>
          <w:sz w:val="24"/>
        </w:rPr>
        <w:t xml:space="preserve">%的扣除，用扣除后的价格参与评审：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.1.2在货物采购项目中，供应商提供的货物既有中小企业制造货物，也有大型企业制造货物的，不享受本办法规定的中小企业扶持政策。</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.2联合体及分包</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ascii="宋体" w:hAnsi="宋体"/>
          <w:color w:val="000000"/>
          <w:sz w:val="24"/>
        </w:rPr>
        <w:t xml:space="preserve">4</w:t>
      </w:r>
      <w:r>
        <w:rPr>
          <w:rFonts w:hint="eastAsia" w:ascii="宋体" w:hAnsi="宋体"/>
          <w:color w:val="000000"/>
          <w:sz w:val="24"/>
        </w:rPr>
        <w:t xml:space="preserve">%的扣除，用扣除后的价格参加评审。</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.3小微型企业</w:t>
      </w:r>
      <w:r/>
    </w:p>
    <w:p>
      <w:pPr>
        <w:ind w:firstLine="480"/>
        <w:spacing w:line="520" w:lineRule="exact"/>
        <w:rPr>
          <w:rFonts w:ascii="宋体" w:hAnsi="宋体"/>
          <w:color w:val="000000"/>
          <w:sz w:val="24"/>
        </w:rPr>
      </w:pPr>
      <w:r>
        <w:rPr>
          <w:rFonts w:hint="eastAsia" w:ascii="宋体" w:hAnsi="宋体"/>
          <w:color w:val="000000"/>
          <w:sz w:val="24"/>
        </w:rPr>
        <w:t xml:space="preserve">（1）投标人须按照招标文件的要求提供相应的《中小企业声明函》，详见招标文件第二章 “九、示范格式”。</w:t>
      </w:r>
      <w:r/>
    </w:p>
    <w:p>
      <w:pPr>
        <w:ind w:firstLine="480"/>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spacing w:line="520" w:lineRule="exact"/>
        <w:rPr>
          <w:rFonts w:ascii="宋体" w:hAnsi="宋体"/>
          <w:color w:val="000000"/>
          <w:sz w:val="24"/>
        </w:rPr>
      </w:pPr>
      <w:r>
        <w:rPr>
          <w:rFonts w:hint="eastAsia" w:ascii="宋体" w:hAnsi="宋体"/>
          <w:color w:val="000000"/>
          <w:sz w:val="24"/>
        </w:rPr>
        <w:t xml:space="preserve">31.4残疾人福利单位价格扣除</w:t>
      </w:r>
      <w:r/>
    </w:p>
    <w:p>
      <w:pPr>
        <w:ind w:firstLine="480"/>
        <w:spacing w:line="520" w:lineRule="exact"/>
        <w:rPr>
          <w:rFonts w:ascii="宋体" w:hAnsi="宋体"/>
          <w:color w:val="000000"/>
          <w:sz w:val="24"/>
        </w:rPr>
      </w:pPr>
      <w:r>
        <w:rPr>
          <w:rFonts w:hint="eastAsia" w:ascii="宋体" w:hAnsi="宋体"/>
          <w:color w:val="000000"/>
          <w:sz w:val="24"/>
        </w:rPr>
        <w:t xml:space="preserve">（1）本项目对残疾人福利性单位视同小型、微型企业，给予1</w:t>
      </w:r>
      <w:r>
        <w:rPr>
          <w:rFonts w:ascii="宋体" w:hAnsi="宋体"/>
          <w:color w:val="000000"/>
          <w:sz w:val="24"/>
        </w:rPr>
        <w:t xml:space="preserve">5</w:t>
      </w:r>
      <w:r>
        <w:rPr>
          <w:rFonts w:hint="eastAsia" w:ascii="宋体" w:hAnsi="宋体"/>
          <w:color w:val="000000"/>
          <w:sz w:val="24"/>
        </w:rPr>
        <w:t xml:space="preserve">%的价格扣除，用扣除后的价格参与评审。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（2）残疾人福利单位需按照招标文件的要求提供《残疾人福利性单位声明函》，详见招标文件第二章 “九、示范格式”。</w:t>
      </w:r>
      <w:r/>
    </w:p>
    <w:p>
      <w:pPr>
        <w:ind w:firstLine="480"/>
        <w:spacing w:line="520" w:lineRule="exact"/>
        <w:rPr>
          <w:rFonts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spacing w:line="520" w:lineRule="exact"/>
        <w:rPr>
          <w:rFonts w:ascii="宋体" w:hAnsi="宋体"/>
          <w:color w:val="000000"/>
          <w:sz w:val="24"/>
        </w:rPr>
      </w:pPr>
      <w:r>
        <w:rPr>
          <w:rFonts w:hint="eastAsia" w:ascii="宋体" w:hAnsi="宋体"/>
          <w:color w:val="000000"/>
          <w:sz w:val="24"/>
        </w:rPr>
        <w:t xml:space="preserve">31.5监狱和戒毒企业价格扣除</w:t>
      </w:r>
      <w:r/>
    </w:p>
    <w:p>
      <w:pPr>
        <w:ind w:firstLine="480"/>
        <w:spacing w:line="520" w:lineRule="exact"/>
        <w:rPr>
          <w:rFonts w:ascii="宋体" w:hAnsi="宋体"/>
          <w:color w:val="000000"/>
          <w:sz w:val="24"/>
        </w:rPr>
      </w:pPr>
      <w:r>
        <w:rPr>
          <w:rFonts w:hint="eastAsia" w:ascii="宋体" w:hAnsi="宋体"/>
          <w:color w:val="000000"/>
          <w:sz w:val="24"/>
        </w:rPr>
        <w:t xml:space="preserve">（1）本项目对监狱和戒毒企业（简称监狱企业）视同小型、微型企业，给予1</w:t>
      </w:r>
      <w:r>
        <w:rPr>
          <w:rFonts w:ascii="宋体" w:hAnsi="宋体"/>
          <w:color w:val="000000"/>
          <w:sz w:val="24"/>
        </w:rPr>
        <w:t xml:space="preserve">5</w:t>
      </w:r>
      <w:r>
        <w:rPr>
          <w:rFonts w:hint="eastAsia" w:ascii="宋体" w:hAnsi="宋体"/>
          <w:color w:val="000000"/>
          <w:sz w:val="24"/>
        </w:rPr>
        <w:t xml:space="preserve">%的价格扣除，用扣除后的价格参与评审。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520" w:lineRule="exact"/>
        <w:rPr>
          <w:rFonts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hint="eastAsia" w:ascii="宋体" w:hAnsi="宋体"/>
          <w:color w:val="000000"/>
          <w:sz w:val="24"/>
        </w:rPr>
        <w:t xml:space="preserve">（财库[2014]68号）。</w:t>
      </w:r>
      <w:r/>
    </w:p>
    <w:p>
      <w:pPr>
        <w:ind w:firstLine="480"/>
        <w:spacing w:line="520" w:lineRule="exact"/>
        <w:rPr>
          <w:rFonts w:ascii="宋体" w:hAnsi="宋体"/>
          <w:color w:val="000000"/>
          <w:sz w:val="24"/>
        </w:rPr>
      </w:pPr>
      <w:r>
        <w:rPr>
          <w:rFonts w:hint="eastAsia" w:ascii="宋体" w:hAnsi="宋体"/>
          <w:color w:val="000000"/>
          <w:sz w:val="24"/>
        </w:rPr>
        <w:t xml:space="preserve">31.6对于同时属于小型、微型企业、残疾人福利单位、监狱企业的视同小微企业。不重复享受政策。</w:t>
      </w:r>
      <w:r/>
    </w:p>
    <w:p>
      <w:pPr>
        <w:spacing w:line="520" w:lineRule="exact"/>
        <w:rPr>
          <w:rFonts w:ascii="宋体" w:hAnsi="宋体"/>
          <w:b/>
          <w:color w:val="000000"/>
          <w:sz w:val="24"/>
        </w:rPr>
      </w:pPr>
      <w:r>
        <w:rPr>
          <w:rFonts w:hint="eastAsia" w:ascii="宋体" w:hAnsi="宋体"/>
          <w:b/>
          <w:color w:val="000000"/>
          <w:sz w:val="24"/>
        </w:rPr>
        <w:t xml:space="preserve">32.采购单位及中标供应商必须落实国家、省出台的助力企业的有关政策要求：</w:t>
      </w:r>
      <w:r/>
    </w:p>
    <w:p>
      <w:pPr>
        <w:ind w:firstLine="480"/>
        <w:spacing w:line="520" w:lineRule="exact"/>
        <w:rPr>
          <w:rFonts w:ascii="宋体" w:hAnsi="宋体"/>
          <w:color w:val="000000"/>
          <w:sz w:val="24"/>
        </w:rPr>
      </w:pPr>
      <w:r>
        <w:rPr>
          <w:rFonts w:hint="eastAsia" w:ascii="宋体" w:hAnsi="宋体"/>
          <w:color w:val="000000"/>
          <w:sz w:val="24"/>
        </w:rPr>
        <w:t xml:space="preserve">32.1采购单位及中标供应商须在中标、成交通知书发出之日起15日内与供应商签订采购合同；</w:t>
      </w:r>
      <w:r/>
    </w:p>
    <w:p>
      <w:pPr>
        <w:ind w:firstLine="480"/>
        <w:spacing w:line="520" w:lineRule="exact"/>
        <w:rPr>
          <w:rFonts w:ascii="宋体" w:hAnsi="宋体"/>
          <w:color w:val="000000"/>
          <w:sz w:val="24"/>
        </w:rPr>
      </w:pPr>
      <w:r>
        <w:rPr>
          <w:rFonts w:hint="eastAsia" w:ascii="宋体" w:hAnsi="宋体"/>
          <w:color w:val="000000"/>
          <w:sz w:val="24"/>
        </w:rPr>
        <w:t xml:space="preserve">32.2采购单位须自采购合同签订之日起1.5个工作日内，将采购合同在指定媒体上公告；</w:t>
      </w:r>
      <w:r/>
    </w:p>
    <w:p>
      <w:pPr>
        <w:ind w:firstLine="480"/>
        <w:spacing w:line="520" w:lineRule="exact"/>
        <w:rPr>
          <w:rFonts w:ascii="宋体" w:hAnsi="宋体"/>
          <w:color w:val="000000"/>
          <w:sz w:val="24"/>
        </w:rPr>
      </w:pPr>
      <w:r>
        <w:rPr>
          <w:rFonts w:hint="eastAsia" w:ascii="宋体" w:hAnsi="宋体"/>
          <w:color w:val="000000"/>
          <w:sz w:val="24"/>
        </w:rPr>
        <w:t xml:space="preserve">32.3采购单位须在采购合同约定的时间内组织对供应商履约情况进行验收，并出具验收书；</w:t>
      </w:r>
      <w:r/>
    </w:p>
    <w:p>
      <w:pPr>
        <w:ind w:firstLine="480"/>
        <w:spacing w:line="520" w:lineRule="exact"/>
        <w:rPr>
          <w:rFonts w:ascii="宋体" w:hAnsi="宋体"/>
          <w:color w:val="000000"/>
          <w:sz w:val="24"/>
        </w:rPr>
      </w:pPr>
      <w:r>
        <w:rPr>
          <w:rFonts w:hint="eastAsia" w:ascii="宋体" w:hAnsi="宋体"/>
          <w:color w:val="000000"/>
          <w:sz w:val="24"/>
        </w:rPr>
        <w:t xml:space="preserve">32.4采购单位须在货物和服务项目采购合同中设定预付款，并及时支付预付款；</w:t>
      </w:r>
      <w:r/>
    </w:p>
    <w:p>
      <w:pPr>
        <w:ind w:firstLine="480"/>
        <w:spacing w:line="520" w:lineRule="exact"/>
        <w:rPr>
          <w:rFonts w:ascii="宋体" w:hAnsi="宋体"/>
          <w:color w:val="000000"/>
          <w:sz w:val="24"/>
        </w:rPr>
      </w:pPr>
      <w:r>
        <w:rPr>
          <w:rFonts w:hint="eastAsia" w:ascii="宋体" w:hAnsi="宋体"/>
          <w:color w:val="000000"/>
          <w:sz w:val="24"/>
        </w:rPr>
        <w:t xml:space="preserve">32.5采购单位须对满足合同约定支付条件的项目，自收到发票后15日内将资金支付到合同约定的供应商账户。</w:t>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66"/>
        <w:numPr>
          <w:ilvl w:val="0"/>
          <w:numId w:val="0"/>
        </w:numPr>
        <w:ind w:left="420"/>
        <w:jc w:val="center"/>
        <w:spacing w:before="0" w:after="0" w:line="300" w:lineRule="auto"/>
        <w:rPr>
          <w:rFonts w:ascii="宋体" w:hAnsi="宋体" w:eastAsia="宋体"/>
          <w:bCs/>
          <w:color w:val="000000"/>
          <w:sz w:val="28"/>
          <w:szCs w:val="28"/>
        </w:rPr>
      </w:pPr>
      <w:r/>
      <w:bookmarkStart w:id="8"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8"/>
      <w:r/>
      <w:r/>
    </w:p>
    <w:p>
      <w:pPr>
        <w:ind w:firstLine="480"/>
        <w:spacing w:line="480" w:lineRule="auto"/>
        <w:rPr>
          <w:rFonts w:ascii="宋体" w:hAnsi="宋体"/>
          <w:sz w:val="24"/>
        </w:rPr>
      </w:pPr>
      <w:r>
        <w:rPr>
          <w:rFonts w:hint="eastAsia" w:ascii="宋体" w:hAnsi="宋体"/>
          <w:sz w:val="24"/>
        </w:rPr>
        <w:t xml:space="preserve">（一）</w:t>
      </w:r>
      <w:r>
        <w:rPr>
          <w:rFonts w:hint="eastAsia" w:ascii="宋体" w:hAnsi="宋体"/>
          <w:sz w:val="24"/>
        </w:rPr>
        <w:t xml:space="preserve">本次项目采用最低评标价法。评委会仅对确定为实质上响应招标文件要求的投标文件进行评价和比较。最低评标价法，是指以价格为主要因素确定中标候选供应商的评标方法，即在全部满足招标文件实质性要求前提下，依据统一的价格要素评定最低报价，以提出最低报价的投标人作为中标候选供应商或者中标供应商的评标方法。</w:t>
      </w:r>
      <w:r/>
    </w:p>
    <w:p>
      <w:pPr>
        <w:ind w:firstLine="480"/>
        <w:spacing w:line="480" w:lineRule="auto"/>
        <w:rPr>
          <w:rFonts w:ascii="宋体" w:hAnsi="宋体"/>
          <w:sz w:val="24"/>
        </w:rPr>
      </w:pPr>
      <w:r>
        <w:rPr>
          <w:rFonts w:hint="eastAsia" w:ascii="宋体" w:hAnsi="宋体"/>
          <w:sz w:val="24"/>
        </w:rPr>
        <w:t xml:space="preserve">（二）</w:t>
      </w:r>
      <w:r>
        <w:rPr>
          <w:rFonts w:hint="eastAsia" w:ascii="宋体" w:hAnsi="宋体"/>
          <w:sz w:val="24"/>
        </w:rPr>
        <w:t xml:space="preserve">评标委员会在推荐中标候选人时将考虑以下因素:</w:t>
      </w:r>
      <w:r/>
    </w:p>
    <w:p>
      <w:pPr>
        <w:ind w:firstLine="480"/>
        <w:spacing w:line="480" w:lineRule="auto"/>
        <w:rPr>
          <w:rFonts w:ascii="宋体" w:hAnsi="宋体"/>
          <w:sz w:val="24"/>
        </w:rPr>
      </w:pPr>
      <w:r>
        <w:rPr>
          <w:rFonts w:hint="eastAsia" w:ascii="宋体" w:hAnsi="宋体"/>
          <w:sz w:val="24"/>
        </w:rPr>
        <w:t xml:space="preserve">1）投标报价；</w:t>
      </w:r>
      <w:r/>
    </w:p>
    <w:p>
      <w:pPr>
        <w:ind w:firstLine="480"/>
        <w:spacing w:line="480" w:lineRule="auto"/>
        <w:rPr>
          <w:rFonts w:ascii="宋体" w:hAnsi="宋体"/>
          <w:sz w:val="24"/>
        </w:rPr>
      </w:pPr>
      <w:r>
        <w:rPr>
          <w:rFonts w:hint="eastAsia" w:ascii="宋体" w:hAnsi="宋体"/>
          <w:sz w:val="24"/>
        </w:rPr>
        <w:t xml:space="preserve">2）货物的质量、性能、技术参数响应(所有参数不得负偏离)；</w:t>
      </w:r>
      <w:r/>
    </w:p>
    <w:p>
      <w:pPr>
        <w:ind w:firstLine="480"/>
        <w:spacing w:line="480" w:lineRule="auto"/>
        <w:rPr>
          <w:rFonts w:ascii="宋体" w:hAnsi="宋体"/>
          <w:sz w:val="24"/>
        </w:rPr>
      </w:pPr>
      <w:r>
        <w:rPr>
          <w:rFonts w:hint="eastAsia" w:ascii="宋体" w:hAnsi="宋体"/>
          <w:sz w:val="24"/>
        </w:rPr>
        <w:t xml:space="preserve">3）投标人承诺的售后服务等。</w:t>
      </w:r>
      <w:r/>
    </w:p>
    <w:p>
      <w:pPr>
        <w:ind w:firstLine="480"/>
        <w:spacing w:line="480" w:lineRule="auto"/>
        <w:rPr>
          <w:rFonts w:ascii="宋体" w:hAnsi="宋体"/>
          <w:sz w:val="24"/>
        </w:rPr>
      </w:pPr>
      <w:r>
        <w:rPr>
          <w:rFonts w:hint="eastAsia" w:ascii="宋体" w:hAnsi="宋体"/>
          <w:sz w:val="24"/>
        </w:rPr>
        <w:t xml:space="preserve">（三）</w:t>
      </w:r>
      <w:r>
        <w:rPr>
          <w:rFonts w:hint="eastAsia" w:ascii="宋体" w:hAnsi="宋体"/>
          <w:sz w:val="24"/>
        </w:rPr>
        <w:t xml:space="preserve">在满足采购基本要求的前提下，所投产品是经国家认定的节能、环保的分别给予投标总报价2%、2%价格扣除（特别说明: 须提供国家确定的认证机构出具的、处于有效期之内的节能产品、环境标志产品认证证书，以提供的证书复印件为准。未能提供证书复印件的不给予价格扣除）。</w:t>
      </w:r>
      <w:r/>
    </w:p>
    <w:p>
      <w:pPr>
        <w:ind w:firstLine="480"/>
        <w:spacing w:line="520" w:lineRule="exact"/>
        <w:rPr>
          <w:rFonts w:ascii="宋体" w:hAnsi="宋体"/>
          <w:sz w:val="24"/>
        </w:rPr>
      </w:pPr>
      <w:r>
        <w:rPr>
          <w:rFonts w:hint="eastAsia" w:ascii="宋体" w:hAnsi="宋体"/>
          <w:sz w:val="24"/>
        </w:rPr>
        <w:t xml:space="preserve">（四）</w:t>
      </w:r>
      <w:r>
        <w:rPr>
          <w:rFonts w:hint="eastAsia" w:ascii="宋体" w:hAnsi="宋体"/>
          <w:sz w:val="24"/>
        </w:rPr>
        <w:t xml:space="preserve">在满足招标文件要求的条件下，评标委员会将按第二条所列各项因素对投标人及其所投货物进行评审，最后是通过对采购需求、质量和服务相等且报价最低（对于所报是在上述第三条范围内，以扣除后价格的进行评审）的原则来确定。投标报价相同的，按技术指标优劣顺序排列确定。</w:t>
      </w:r>
      <w:r/>
    </w:p>
    <w:p>
      <w:pPr>
        <w:ind w:firstLine="482"/>
        <w:spacing w:line="480" w:lineRule="auto"/>
        <w:rPr>
          <w:rFonts w:ascii="宋体" w:hAnsi="宋体"/>
          <w:b/>
          <w:bCs/>
          <w:sz w:val="24"/>
        </w:rPr>
      </w:pPr>
      <w:r>
        <w:rPr>
          <w:rFonts w:hint="eastAsia" w:ascii="宋体" w:hAnsi="宋体"/>
          <w:b/>
          <w:bCs/>
          <w:sz w:val="24"/>
        </w:rPr>
        <w:t xml:space="preserve">注：涟水县住房和城乡建设局碳源乙酸钠（液体）采购</w:t>
      </w:r>
      <w:r>
        <w:rPr>
          <w:rFonts w:hint="eastAsia" w:ascii="宋体" w:hAnsi="宋体"/>
          <w:b/>
          <w:bCs/>
          <w:sz w:val="24"/>
        </w:rPr>
        <w:t xml:space="preserve">项目一标段中标人不得成为本项目二标段中标人。</w:t>
      </w:r>
      <w:r/>
    </w:p>
    <w:p>
      <w:pPr>
        <w:pStyle w:val="766"/>
        <w:numPr>
          <w:ilvl w:val="0"/>
          <w:numId w:val="0"/>
        </w:numPr>
        <w:ind w:left="420"/>
        <w:jc w:val="center"/>
        <w:spacing w:before="0" w:after="0" w:line="300" w:lineRule="auto"/>
        <w:rPr>
          <w:rFonts w:ascii="宋体" w:hAnsi="宋体" w:eastAsia="宋体"/>
          <w:bCs/>
          <w:color w:val="000000"/>
          <w:sz w:val="28"/>
          <w:szCs w:val="28"/>
        </w:rPr>
      </w:pPr>
      <w:r/>
      <w:bookmarkStart w:id="9" w:name="_Toc455416575"/>
      <w:r>
        <w:rPr>
          <w:rFonts w:ascii="宋体" w:hAnsi="宋体" w:eastAsia="宋体"/>
          <w:bCs/>
          <w:color w:val="000000"/>
          <w:sz w:val="28"/>
          <w:szCs w:val="28"/>
        </w:rPr>
        <w:br w:type="page" w:clear="all"/>
      </w:r>
      <w:r/>
    </w:p>
    <w:p>
      <w:pPr>
        <w:pStyle w:val="766"/>
        <w:numPr>
          <w:ilvl w:val="0"/>
          <w:numId w:val="0"/>
        </w:numPr>
        <w:jc w:val="center"/>
        <w:spacing w:before="0" w:after="0" w:line="520" w:lineRule="exact"/>
        <w:rPr>
          <w:rFonts w:ascii="宋体" w:hAnsi="宋体" w:eastAsia="宋体"/>
          <w:bCs/>
          <w:color w:val="000000"/>
          <w:sz w:val="28"/>
          <w:szCs w:val="28"/>
        </w:rPr>
      </w:pPr>
      <w:r>
        <w:rPr>
          <w:rFonts w:hint="eastAsia" w:ascii="宋体" w:hAnsi="宋体" w:eastAsia="宋体"/>
          <w:bCs/>
          <w:color w:val="000000"/>
          <w:sz w:val="28"/>
          <w:szCs w:val="28"/>
        </w:rPr>
        <w:t xml:space="preserve">第四部分  合同主要条款及通用条款</w:t>
      </w:r>
      <w:bookmarkEnd w:id="9"/>
      <w:r/>
      <w:r/>
    </w:p>
    <w:p>
      <w:pPr>
        <w:ind w:firstLine="480"/>
        <w:spacing w:line="520" w:lineRule="exact"/>
        <w:tabs>
          <w:tab w:val="left" w:pos="180" w:leader="none"/>
        </w:tabs>
        <w:rPr>
          <w:rFonts w:ascii="宋体" w:hAnsi="宋体"/>
          <w:bCs/>
          <w:color w:val="000000"/>
          <w:sz w:val="24"/>
        </w:rPr>
      </w:pPr>
      <w:r>
        <w:rPr>
          <w:rFonts w:hint="eastAsia" w:ascii="宋体" w:hAnsi="宋体"/>
          <w:bCs/>
          <w:color w:val="000000"/>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一、合同主要条款</w:t>
      </w:r>
      <w:r/>
    </w:p>
    <w:p>
      <w:pPr>
        <w:ind w:firstLine="482"/>
        <w:spacing w:line="520" w:lineRule="exact"/>
        <w:rPr>
          <w:rFonts w:ascii="宋体" w:hAnsi="宋体"/>
          <w:b/>
          <w:color w:val="000000"/>
          <w:sz w:val="24"/>
        </w:rPr>
      </w:pPr>
      <w:r>
        <w:rPr>
          <w:rFonts w:hint="eastAsia" w:ascii="宋体" w:hAnsi="宋体"/>
          <w:b/>
          <w:color w:val="000000"/>
          <w:sz w:val="24"/>
        </w:rPr>
        <w:t xml:space="preserve">1、本次项目付款按下列条件进行：</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ind w:firstLine="482"/>
        <w:spacing w:line="520" w:lineRule="exact"/>
        <w:rPr>
          <w:rFonts w:ascii="宋体" w:hAnsi="宋体"/>
          <w:b/>
          <w:bCs/>
          <w:color w:val="000000"/>
          <w:sz w:val="24"/>
        </w:rPr>
      </w:pPr>
      <w:r>
        <w:rPr>
          <w:rFonts w:hint="eastAsia" w:ascii="宋体" w:hAnsi="宋体"/>
          <w:b/>
          <w:bCs/>
          <w:color w:val="000000"/>
          <w:sz w:val="24"/>
        </w:rPr>
        <w:t xml:space="preserve">2、交付时间:</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合同签订后至供货结束</w:t>
      </w:r>
      <w:r>
        <w:rPr>
          <w:rFonts w:hint="eastAsia" w:ascii="宋体" w:hAnsi="宋体"/>
          <w:b/>
          <w:bCs/>
          <w:color w:val="000000"/>
          <w:sz w:val="24"/>
        </w:rPr>
        <w:t xml:space="preserve">，具体供货时间及数量以甲方通知为准</w:t>
      </w:r>
      <w:r>
        <w:rPr>
          <w:rFonts w:hint="eastAsia" w:ascii="宋体" w:hAnsi="宋体"/>
          <w:b/>
          <w:bCs/>
          <w:color w:val="000000"/>
          <w:sz w:val="24"/>
        </w:rPr>
        <w:t xml:space="preserve">。</w:t>
      </w:r>
      <w:r/>
    </w:p>
    <w:p>
      <w:pPr>
        <w:ind w:firstLine="482"/>
        <w:spacing w:line="520" w:lineRule="exact"/>
        <w:rPr>
          <w:rFonts w:ascii="宋体" w:hAnsi="宋体" w:cs="Estrangelo Edessa"/>
          <w:b/>
          <w:bCs/>
          <w:color w:val="000000"/>
          <w:sz w:val="24"/>
        </w:rPr>
      </w:pPr>
      <w:r>
        <w:rPr>
          <w:rFonts w:hint="eastAsia" w:ascii="宋体" w:hAnsi="宋体"/>
          <w:b/>
          <w:bCs/>
          <w:color w:val="000000"/>
          <w:sz w:val="24"/>
        </w:rPr>
        <w:t xml:space="preserve">3、交货地点: </w:t>
      </w:r>
      <w:r>
        <w:rPr>
          <w:rFonts w:hint="eastAsia" w:ascii="宋体" w:hAnsi="宋体"/>
          <w:b/>
          <w:bCs/>
          <w:color w:val="000000"/>
          <w:sz w:val="24"/>
        </w:rPr>
        <w:t xml:space="preserve">涟水县住房和城乡建设局</w:t>
      </w:r>
      <w:r>
        <w:rPr>
          <w:rFonts w:hint="eastAsia" w:ascii="宋体" w:hAnsi="宋体"/>
          <w:b/>
          <w:bCs/>
          <w:color w:val="000000"/>
          <w:sz w:val="24"/>
        </w:rPr>
        <w:t xml:space="preserve">。</w:t>
      </w:r>
      <w:r/>
    </w:p>
    <w:p>
      <w:pPr>
        <w:jc w:val="center"/>
        <w:spacing w:line="520" w:lineRule="exact"/>
        <w:tabs>
          <w:tab w:val="left" w:pos="180" w:leader="none"/>
        </w:tabs>
        <w:rPr>
          <w:rFonts w:ascii="宋体" w:hAnsi="宋体"/>
          <w:color w:val="000000"/>
          <w:sz w:val="24"/>
        </w:rPr>
      </w:pPr>
      <w:r>
        <w:rPr>
          <w:rFonts w:hint="eastAsia" w:ascii="宋体" w:hAnsi="宋体"/>
          <w:color w:val="000000"/>
          <w:sz w:val="24"/>
        </w:rPr>
        <w:t xml:space="preserve">二、合同通用条款</w:t>
      </w:r>
      <w:r/>
    </w:p>
    <w:p>
      <w:pPr>
        <w:spacing w:line="520" w:lineRule="exact"/>
        <w:rPr>
          <w:rFonts w:ascii="宋体" w:hAnsi="宋体"/>
          <w:color w:val="000000"/>
          <w:sz w:val="24"/>
        </w:rPr>
      </w:pPr>
      <w:r>
        <w:rPr>
          <w:rFonts w:hint="eastAsia" w:ascii="宋体" w:hAnsi="宋体"/>
          <w:color w:val="000000"/>
          <w:sz w:val="24"/>
        </w:rPr>
        <w:t xml:space="preserve">1.定义</w:t>
      </w:r>
      <w:r/>
    </w:p>
    <w:p>
      <w:pPr>
        <w:ind w:firstLine="480"/>
        <w:spacing w:line="520" w:lineRule="exact"/>
        <w:rPr>
          <w:rFonts w:ascii="宋体" w:hAnsi="宋体"/>
          <w:color w:val="000000"/>
          <w:sz w:val="24"/>
        </w:rPr>
      </w:pPr>
      <w:r>
        <w:rPr>
          <w:rFonts w:hint="eastAsia" w:ascii="宋体" w:hAnsi="宋体"/>
          <w:color w:val="000000"/>
          <w:sz w:val="24"/>
        </w:rPr>
        <w:t xml:space="preserve">本合同中下列术语应解释为：</w:t>
      </w:r>
      <w:r/>
    </w:p>
    <w:p>
      <w:pPr>
        <w:ind w:firstLine="480"/>
        <w:spacing w:line="520" w:lineRule="exact"/>
        <w:rPr>
          <w:rFonts w:ascii="宋体" w:hAnsi="宋体"/>
          <w:color w:val="000000"/>
          <w:sz w:val="24"/>
        </w:rPr>
      </w:pPr>
      <w:r>
        <w:rPr>
          <w:rFonts w:hint="eastAsia" w:ascii="宋体" w:hAnsi="宋体"/>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宋体" w:hAnsi="宋体"/>
          <w:color w:val="000000"/>
          <w:sz w:val="24"/>
        </w:rPr>
      </w:pPr>
      <w:r>
        <w:rPr>
          <w:rFonts w:hint="eastAsia" w:ascii="宋体" w:hAnsi="宋体"/>
          <w:color w:val="000000"/>
          <w:sz w:val="24"/>
        </w:rPr>
        <w:t xml:space="preserve">（2）“合同价”系指根据合同规定，乙方在完全履行合同义务后甲方应支付给乙方的价格。</w:t>
      </w:r>
      <w:r/>
    </w:p>
    <w:p>
      <w:pPr>
        <w:ind w:firstLine="480"/>
        <w:spacing w:line="520" w:lineRule="exact"/>
        <w:rPr>
          <w:rFonts w:ascii="宋体" w:hAnsi="宋体"/>
          <w:color w:val="000000"/>
          <w:sz w:val="24"/>
        </w:rPr>
      </w:pPr>
      <w:r>
        <w:rPr>
          <w:rFonts w:hint="eastAsia" w:ascii="宋体" w:hAnsi="宋体"/>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ascii="宋体" w:hAnsi="宋体"/>
          <w:color w:val="000000"/>
          <w:sz w:val="24"/>
        </w:rPr>
      </w:pPr>
      <w:r>
        <w:rPr>
          <w:rFonts w:hint="eastAsia" w:ascii="宋体" w:hAnsi="宋体"/>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宋体" w:hAnsi="宋体"/>
          <w:color w:val="000000"/>
          <w:sz w:val="24"/>
        </w:rPr>
      </w:pPr>
      <w:r>
        <w:rPr>
          <w:rFonts w:hint="eastAsia" w:ascii="宋体" w:hAnsi="宋体"/>
          <w:color w:val="000000"/>
          <w:sz w:val="24"/>
        </w:rPr>
        <w:t xml:space="preserve">（5）“甲方”系指购买货物（含软件及相关服务）的单位。</w:t>
      </w:r>
      <w:r/>
    </w:p>
    <w:p>
      <w:pPr>
        <w:ind w:firstLine="480"/>
        <w:spacing w:line="520" w:lineRule="exact"/>
        <w:rPr>
          <w:rFonts w:ascii="宋体" w:hAnsi="宋体"/>
          <w:color w:val="000000"/>
          <w:sz w:val="24"/>
        </w:rPr>
      </w:pPr>
      <w:r>
        <w:rPr>
          <w:rFonts w:hint="eastAsia" w:ascii="宋体" w:hAnsi="宋体"/>
          <w:color w:val="000000"/>
          <w:sz w:val="24"/>
        </w:rPr>
        <w:t xml:space="preserve">（6）“乙方”系指根据合同规定提供货物（含软件及相关服务）和服务的供应商。</w:t>
      </w:r>
      <w:r/>
    </w:p>
    <w:p>
      <w:pPr>
        <w:ind w:firstLine="480"/>
        <w:spacing w:line="520" w:lineRule="exact"/>
        <w:rPr>
          <w:rFonts w:ascii="宋体" w:hAnsi="宋体"/>
          <w:color w:val="000000"/>
          <w:sz w:val="24"/>
        </w:rPr>
      </w:pPr>
      <w:r>
        <w:rPr>
          <w:rFonts w:hint="eastAsia" w:ascii="宋体" w:hAnsi="宋体"/>
          <w:color w:val="000000"/>
          <w:sz w:val="24"/>
        </w:rPr>
        <w:t xml:space="preserve">（7）“监管部门”系指涟水县财政局。</w:t>
      </w:r>
      <w:r/>
    </w:p>
    <w:p>
      <w:pPr>
        <w:spacing w:line="520" w:lineRule="exact"/>
        <w:rPr>
          <w:rFonts w:ascii="宋体" w:hAnsi="宋体"/>
          <w:bCs/>
          <w:color w:val="000000"/>
          <w:sz w:val="24"/>
        </w:rPr>
      </w:pPr>
      <w:r>
        <w:rPr>
          <w:rFonts w:hint="eastAsia" w:ascii="宋体" w:hAnsi="宋体"/>
          <w:bCs/>
          <w:color w:val="000000"/>
          <w:sz w:val="24"/>
        </w:rPr>
        <w:t xml:space="preserve">2.技术规范</w:t>
      </w:r>
      <w:r/>
    </w:p>
    <w:p>
      <w:pPr>
        <w:ind w:firstLine="480"/>
        <w:spacing w:line="520" w:lineRule="exact"/>
        <w:rPr>
          <w:rFonts w:ascii="宋体" w:hAnsi="宋体"/>
          <w:color w:val="000000"/>
          <w:sz w:val="24"/>
        </w:rPr>
      </w:pPr>
      <w:r>
        <w:rPr>
          <w:rFonts w:hint="eastAsia" w:ascii="宋体" w:hAnsi="宋体"/>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3.专利权</w:t>
      </w:r>
      <w:r/>
    </w:p>
    <w:p>
      <w:pPr>
        <w:ind w:firstLine="480"/>
        <w:spacing w:line="520" w:lineRule="exact"/>
        <w:rPr>
          <w:rFonts w:ascii="宋体" w:hAnsi="宋体"/>
          <w:color w:val="000000"/>
          <w:sz w:val="24"/>
        </w:rPr>
      </w:pPr>
      <w:r>
        <w:rPr>
          <w:rFonts w:hint="eastAsia" w:ascii="宋体" w:hAnsi="宋体"/>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color w:val="000000"/>
          <w:sz w:val="24"/>
        </w:rPr>
      </w:pPr>
      <w:r>
        <w:rPr>
          <w:rFonts w:hint="eastAsia" w:ascii="宋体" w:hAnsi="宋体"/>
          <w:color w:val="000000"/>
          <w:sz w:val="24"/>
        </w:rPr>
        <w:t xml:space="preserve">4.包装要求</w:t>
      </w:r>
      <w:r/>
    </w:p>
    <w:p>
      <w:pPr>
        <w:ind w:firstLine="480"/>
        <w:spacing w:line="520" w:lineRule="exact"/>
        <w:rPr>
          <w:rFonts w:ascii="宋体" w:hAnsi="宋体"/>
          <w:color w:val="000000"/>
          <w:sz w:val="24"/>
        </w:rPr>
      </w:pPr>
      <w:r>
        <w:rPr>
          <w:rFonts w:hint="eastAsia" w:ascii="宋体" w:hAnsi="宋体"/>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宋体" w:hAnsi="宋体"/>
          <w:color w:val="000000"/>
          <w:sz w:val="24"/>
        </w:rPr>
      </w:pPr>
      <w:r>
        <w:rPr>
          <w:rFonts w:hint="eastAsia" w:ascii="宋体" w:hAnsi="宋体"/>
          <w:color w:val="000000"/>
          <w:sz w:val="24"/>
        </w:rPr>
        <w:t xml:space="preserve">4.2每件包装箱内应附一份详细装箱单和质量合格证。</w:t>
      </w:r>
      <w:r/>
    </w:p>
    <w:p>
      <w:pPr>
        <w:spacing w:line="520" w:lineRule="exact"/>
        <w:rPr>
          <w:rFonts w:ascii="宋体" w:hAnsi="宋体"/>
          <w:color w:val="000000"/>
          <w:sz w:val="24"/>
        </w:rPr>
      </w:pPr>
      <w:r>
        <w:rPr>
          <w:rFonts w:hint="eastAsia" w:ascii="宋体" w:hAnsi="宋体"/>
          <w:color w:val="000000"/>
          <w:sz w:val="24"/>
        </w:rPr>
        <w:t xml:space="preserve">5.装运标志</w:t>
      </w:r>
      <w:r/>
    </w:p>
    <w:p>
      <w:pPr>
        <w:ind w:firstLine="480"/>
        <w:spacing w:line="520" w:lineRule="exact"/>
        <w:rPr>
          <w:rFonts w:ascii="宋体" w:hAnsi="宋体"/>
          <w:color w:val="000000"/>
          <w:sz w:val="24"/>
        </w:rPr>
      </w:pPr>
      <w:r>
        <w:rPr>
          <w:rFonts w:ascii="宋体" w:hAnsi="宋体"/>
          <w:color w:val="000000"/>
          <w:sz w:val="24"/>
        </w:rPr>
        <w:t xml:space="preserve">5.1</w:t>
      </w:r>
      <w:r>
        <w:rPr>
          <w:rFonts w:hint="eastAsia" w:ascii="宋体" w:hAnsi="宋体"/>
          <w:color w:val="000000"/>
          <w:sz w:val="24"/>
        </w:rPr>
        <w:t xml:space="preserve">乙方应在每一包装箱邻接的四侧用不褪色的油漆以醒目的中文字样做出下列标记：</w:t>
      </w:r>
      <w:r>
        <w:rPr>
          <w:rFonts w:ascii="宋体" w:hAnsi="宋体"/>
          <w:color w:val="000000"/>
          <w:sz w:val="24"/>
        </w:rPr>
        <w:t xml:space="preserve">（1）</w:t>
      </w:r>
      <w:r>
        <w:rPr>
          <w:rFonts w:hint="eastAsia" w:ascii="宋体" w:hAnsi="宋体"/>
          <w:color w:val="000000"/>
          <w:sz w:val="24"/>
        </w:rPr>
        <w:t xml:space="preserve">收货人</w:t>
      </w:r>
      <w:r>
        <w:rPr>
          <w:rFonts w:ascii="宋体" w:hAnsi="宋体"/>
          <w:color w:val="000000"/>
          <w:sz w:val="24"/>
        </w:rPr>
        <w:t xml:space="preserve">（2）</w:t>
      </w:r>
      <w:r>
        <w:rPr>
          <w:rFonts w:hint="eastAsia" w:ascii="宋体" w:hAnsi="宋体"/>
          <w:color w:val="000000"/>
          <w:sz w:val="24"/>
        </w:rPr>
        <w:t xml:space="preserve">合同号</w:t>
      </w:r>
      <w:r>
        <w:rPr>
          <w:rFonts w:ascii="宋体" w:hAnsi="宋体"/>
          <w:color w:val="000000"/>
          <w:sz w:val="24"/>
        </w:rPr>
        <w:t xml:space="preserve">（3）</w:t>
      </w:r>
      <w:r>
        <w:rPr>
          <w:rFonts w:hint="eastAsia" w:ascii="宋体" w:hAnsi="宋体"/>
          <w:color w:val="000000"/>
          <w:sz w:val="24"/>
        </w:rPr>
        <w:t xml:space="preserve">装运标志（4）收货人代号</w:t>
      </w:r>
      <w:r>
        <w:rPr>
          <w:rFonts w:ascii="宋体" w:hAnsi="宋体"/>
          <w:color w:val="000000"/>
          <w:sz w:val="24"/>
        </w:rPr>
        <w:t xml:space="preserve">（5）</w:t>
      </w:r>
      <w:r>
        <w:rPr>
          <w:rFonts w:hint="eastAsia" w:ascii="宋体" w:hAnsi="宋体"/>
          <w:color w:val="000000"/>
          <w:sz w:val="24"/>
        </w:rPr>
        <w:t xml:space="preserve">目的地（</w:t>
      </w:r>
      <w:r>
        <w:rPr>
          <w:rFonts w:ascii="宋体" w:hAnsi="宋体"/>
          <w:color w:val="000000"/>
          <w:sz w:val="24"/>
        </w:rPr>
        <w:t xml:space="preserve">6</w:t>
      </w:r>
      <w:r>
        <w:rPr>
          <w:rFonts w:hint="eastAsia" w:ascii="宋体" w:hAnsi="宋体"/>
          <w:color w:val="000000"/>
          <w:sz w:val="24"/>
        </w:rPr>
        <w:t xml:space="preserve">）货物（含软件及相关服务）名称、品目号和箱号（</w:t>
      </w:r>
      <w:r>
        <w:rPr>
          <w:rFonts w:ascii="宋体" w:hAnsi="宋体"/>
          <w:color w:val="000000"/>
          <w:sz w:val="24"/>
        </w:rPr>
        <w:t xml:space="preserve">7</w:t>
      </w:r>
      <w:r>
        <w:rPr>
          <w:rFonts w:hint="eastAsia" w:ascii="宋体" w:hAnsi="宋体"/>
          <w:color w:val="000000"/>
          <w:sz w:val="24"/>
        </w:rPr>
        <w:t xml:space="preserve">）毛重／净重（</w:t>
      </w:r>
      <w:r>
        <w:rPr>
          <w:rFonts w:ascii="宋体" w:hAnsi="宋体"/>
          <w:color w:val="000000"/>
          <w:sz w:val="24"/>
        </w:rPr>
        <w:t xml:space="preserve">8</w:t>
      </w:r>
      <w:r>
        <w:rPr>
          <w:rFonts w:hint="eastAsia" w:ascii="宋体" w:hAnsi="宋体"/>
          <w:color w:val="000000"/>
          <w:sz w:val="24"/>
        </w:rPr>
        <w:t xml:space="preserve">）尺寸（长</w:t>
      </w:r>
      <w:r>
        <w:rPr>
          <w:rFonts w:ascii="宋体" w:hAnsi="宋体"/>
          <w:color w:val="000000"/>
          <w:sz w:val="24"/>
        </w:rPr>
        <w:t xml:space="preserve">X</w:t>
      </w:r>
      <w:r>
        <w:rPr>
          <w:rFonts w:hint="eastAsia" w:ascii="宋体" w:hAnsi="宋体"/>
          <w:color w:val="000000"/>
          <w:sz w:val="24"/>
        </w:rPr>
        <w:t xml:space="preserve">宽</w:t>
      </w:r>
      <w:r>
        <w:rPr>
          <w:rFonts w:ascii="宋体" w:hAnsi="宋体"/>
          <w:color w:val="000000"/>
          <w:sz w:val="24"/>
        </w:rPr>
        <w:t xml:space="preserve">X</w:t>
      </w:r>
      <w:r>
        <w:rPr>
          <w:rFonts w:hint="eastAsia" w:ascii="宋体" w:hAnsi="宋体"/>
          <w:color w:val="000000"/>
          <w:sz w:val="24"/>
        </w:rPr>
        <w:t xml:space="preserve">高，以厘米计）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5.2</w:t>
      </w:r>
      <w:r>
        <w:rPr>
          <w:rFonts w:hint="eastAsia" w:ascii="宋体" w:hAnsi="宋体"/>
          <w:color w:val="000000"/>
          <w:sz w:val="24"/>
        </w:rPr>
        <w:t xml:space="preserve">如果货物（含软件及相关服务）单件重量在两吨或两吨以上，乙方应在每件包装箱的两侧用中文和适当的运输标志标明</w:t>
      </w:r>
      <w:r>
        <w:rPr>
          <w:rFonts w:ascii="宋体" w:hAnsi="宋体"/>
          <w:color w:val="000000"/>
          <w:sz w:val="24"/>
        </w:rPr>
        <w:t xml:space="preserve">“</w:t>
      </w:r>
      <w:r>
        <w:rPr>
          <w:rFonts w:hint="eastAsia" w:ascii="宋体" w:hAnsi="宋体"/>
          <w:color w:val="000000"/>
          <w:sz w:val="24"/>
        </w:rPr>
        <w:t xml:space="preserve">重心</w:t>
      </w:r>
      <w:r>
        <w:rPr>
          <w:rFonts w:ascii="宋体" w:hAnsi="宋体"/>
          <w:color w:val="000000"/>
          <w:sz w:val="24"/>
        </w:rPr>
        <w:t xml:space="preserve">”</w:t>
      </w:r>
      <w:r>
        <w:rPr>
          <w:rFonts w:hint="eastAsia" w:ascii="宋体" w:hAnsi="宋体"/>
          <w:color w:val="000000"/>
          <w:sz w:val="24"/>
        </w:rPr>
        <w:t xml:space="preserve">和</w:t>
      </w:r>
      <w:r>
        <w:rPr>
          <w:rFonts w:ascii="宋体" w:hAnsi="宋体"/>
          <w:color w:val="000000"/>
          <w:sz w:val="24"/>
        </w:rPr>
        <w:t xml:space="preserve">“</w:t>
      </w:r>
      <w:r>
        <w:rPr>
          <w:rFonts w:hint="eastAsia" w:ascii="宋体" w:hAnsi="宋体"/>
          <w:color w:val="000000"/>
          <w:sz w:val="24"/>
        </w:rPr>
        <w:t xml:space="preserve">吊装点</w:t>
      </w:r>
      <w:r>
        <w:rPr>
          <w:rFonts w:ascii="宋体" w:hAnsi="宋体"/>
          <w:color w:val="000000"/>
          <w:sz w:val="24"/>
        </w:rPr>
        <w:t xml:space="preserve">”</w:t>
      </w:r>
      <w:r>
        <w:rPr>
          <w:rFonts w:hint="eastAsia" w:ascii="宋体" w:hAnsi="宋体"/>
          <w:color w:val="000000"/>
          <w:sz w:val="24"/>
        </w:rPr>
        <w:t xml:space="preserve">，以便装卸和搬运。根据货物（含软件及相关服务）的特点和运输的不同要求，乙方应在包装箱上清楚地标有</w:t>
      </w:r>
      <w:r>
        <w:rPr>
          <w:rFonts w:ascii="宋体" w:hAnsi="宋体"/>
          <w:color w:val="000000"/>
          <w:sz w:val="24"/>
        </w:rPr>
        <w:t xml:space="preserve">‘</w:t>
      </w:r>
      <w:r>
        <w:rPr>
          <w:rFonts w:hint="eastAsia" w:ascii="宋体" w:hAnsi="宋体"/>
          <w:color w:val="000000"/>
          <w:sz w:val="24"/>
        </w:rPr>
        <w:t xml:space="preserve">小心轻放</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勿倒置</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防潮</w:t>
      </w:r>
      <w:r>
        <w:rPr>
          <w:rFonts w:ascii="宋体" w:hAnsi="宋体"/>
          <w:color w:val="000000"/>
          <w:sz w:val="24"/>
        </w:rPr>
        <w:t xml:space="preserve">”</w:t>
      </w:r>
      <w:r>
        <w:rPr>
          <w:rFonts w:hint="eastAsia" w:ascii="宋体" w:hAnsi="宋体"/>
          <w:color w:val="000000"/>
          <w:sz w:val="24"/>
        </w:rPr>
        <w:t xml:space="preserve">等字样和其他适当的标记。</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因缺少装运标志或者装运标志不明确导致货物在运输、装卸过程中产生的损失，乙方应承担相应的过错责任。</w:t>
      </w:r>
      <w:r/>
    </w:p>
    <w:p>
      <w:pPr>
        <w:spacing w:line="520" w:lineRule="exact"/>
        <w:rPr>
          <w:rFonts w:ascii="宋体" w:hAnsi="宋体"/>
          <w:color w:val="000000"/>
          <w:sz w:val="24"/>
        </w:rPr>
      </w:pPr>
      <w:r>
        <w:rPr>
          <w:rFonts w:hint="eastAsia" w:ascii="宋体" w:hAnsi="宋体"/>
          <w:color w:val="000000"/>
          <w:sz w:val="24"/>
        </w:rPr>
        <w:t xml:space="preserve">6.付款方式</w:t>
      </w:r>
      <w:r/>
    </w:p>
    <w:p>
      <w:pPr>
        <w:ind w:firstLine="480"/>
        <w:spacing w:line="520" w:lineRule="exact"/>
        <w:rPr>
          <w:rFonts w:ascii="宋体" w:hAnsi="宋体"/>
          <w:color w:val="000000"/>
          <w:sz w:val="24"/>
        </w:rPr>
      </w:pPr>
      <w:r>
        <w:rPr>
          <w:rFonts w:hint="eastAsia" w:ascii="宋体" w:hAnsi="宋体"/>
          <w:color w:val="000000"/>
          <w:sz w:val="24"/>
        </w:rPr>
        <w:t xml:space="preserve">6.1本合同以人民币付款。</w:t>
      </w:r>
      <w:r/>
    </w:p>
    <w:p>
      <w:pPr>
        <w:ind w:firstLine="480"/>
        <w:spacing w:line="520" w:lineRule="exact"/>
        <w:rPr>
          <w:rFonts w:ascii="宋体" w:hAnsi="宋体"/>
          <w:color w:val="000000"/>
          <w:sz w:val="24"/>
        </w:rPr>
      </w:pPr>
      <w:r>
        <w:rPr>
          <w:rFonts w:hint="eastAsia" w:ascii="宋体" w:hAnsi="宋体"/>
          <w:color w:val="000000"/>
          <w:sz w:val="24"/>
        </w:rPr>
        <w:t xml:space="preserve">6.2乙方应按照与甲方签订的合同规定交货。交货后乙方向甲方提供下列单据，甲方按合同规定审核后付款：</w:t>
      </w:r>
      <w:r/>
    </w:p>
    <w:p>
      <w:pPr>
        <w:ind w:firstLine="480"/>
        <w:spacing w:line="520" w:lineRule="exact"/>
        <w:rPr>
          <w:rFonts w:ascii="宋体" w:hAnsi="宋体"/>
          <w:color w:val="000000"/>
          <w:sz w:val="24"/>
        </w:rPr>
      </w:pPr>
      <w:r>
        <w:rPr>
          <w:rFonts w:hint="eastAsia" w:ascii="宋体" w:hAnsi="宋体"/>
          <w:color w:val="000000"/>
          <w:sz w:val="24"/>
        </w:rPr>
        <w:t xml:space="preserve">（1）发票；</w:t>
      </w:r>
      <w:r/>
    </w:p>
    <w:p>
      <w:pPr>
        <w:ind w:firstLine="480"/>
        <w:spacing w:line="520" w:lineRule="exact"/>
        <w:rPr>
          <w:rFonts w:ascii="宋体" w:hAnsi="宋体"/>
          <w:color w:val="000000"/>
          <w:sz w:val="24"/>
        </w:rPr>
      </w:pPr>
      <w:r>
        <w:rPr>
          <w:rFonts w:hint="eastAsia" w:ascii="宋体" w:hAnsi="宋体"/>
          <w:color w:val="000000"/>
          <w:sz w:val="24"/>
        </w:rPr>
        <w:t xml:space="preserve">（2）制造厂家出具的质量检验证书等；</w:t>
      </w:r>
      <w:r/>
    </w:p>
    <w:p>
      <w:pPr>
        <w:ind w:firstLine="480"/>
        <w:spacing w:line="520" w:lineRule="exact"/>
        <w:rPr>
          <w:rFonts w:ascii="宋体" w:hAnsi="宋体"/>
          <w:color w:val="000000"/>
          <w:sz w:val="24"/>
        </w:rPr>
      </w:pPr>
      <w:r>
        <w:rPr>
          <w:rFonts w:hint="eastAsia" w:ascii="宋体" w:hAnsi="宋体"/>
          <w:color w:val="000000"/>
          <w:sz w:val="24"/>
        </w:rPr>
        <w:t xml:space="preserve">（3）装箱单；</w:t>
      </w:r>
      <w:r/>
    </w:p>
    <w:p>
      <w:pPr>
        <w:ind w:firstLine="480"/>
        <w:spacing w:line="520" w:lineRule="exact"/>
        <w:rPr>
          <w:rFonts w:ascii="宋体" w:hAnsi="宋体"/>
          <w:color w:val="000000"/>
          <w:sz w:val="24"/>
        </w:rPr>
      </w:pPr>
      <w:r>
        <w:rPr>
          <w:rFonts w:hint="eastAsia" w:ascii="宋体" w:hAnsi="宋体"/>
          <w:color w:val="000000"/>
          <w:sz w:val="24"/>
        </w:rPr>
        <w:t xml:space="preserve">（4）验收合格证；</w:t>
      </w:r>
      <w:r/>
    </w:p>
    <w:p>
      <w:pPr>
        <w:ind w:firstLine="480"/>
        <w:spacing w:line="520" w:lineRule="exact"/>
        <w:rPr>
          <w:rFonts w:ascii="宋体" w:hAnsi="宋体"/>
          <w:color w:val="000000"/>
          <w:sz w:val="24"/>
        </w:rPr>
      </w:pPr>
      <w:r>
        <w:rPr>
          <w:rFonts w:hint="eastAsia" w:ascii="宋体" w:hAnsi="宋体"/>
          <w:color w:val="000000"/>
          <w:sz w:val="24"/>
        </w:rPr>
        <w:t xml:space="preserve">（5）使用方加盖公章证明货物交付使用合格的验收表。</w:t>
      </w:r>
      <w:r/>
    </w:p>
    <w:p>
      <w:pPr>
        <w:ind w:firstLine="480"/>
        <w:spacing w:line="520" w:lineRule="exact"/>
        <w:rPr>
          <w:rFonts w:ascii="宋体" w:hAnsi="宋体"/>
          <w:color w:val="000000"/>
          <w:sz w:val="24"/>
        </w:rPr>
      </w:pPr>
      <w:r>
        <w:rPr>
          <w:rFonts w:hint="eastAsia" w:ascii="宋体" w:hAnsi="宋体"/>
          <w:color w:val="000000"/>
          <w:sz w:val="24"/>
        </w:rPr>
        <w:t xml:space="preserve">6.3甲方将按“合同主要条款及通用条款”规定的付款计划安排付款。</w:t>
      </w:r>
      <w:r/>
    </w:p>
    <w:p>
      <w:pPr>
        <w:spacing w:line="520" w:lineRule="exact"/>
        <w:rPr>
          <w:rFonts w:ascii="宋体" w:hAnsi="宋体"/>
          <w:color w:val="000000"/>
          <w:sz w:val="24"/>
        </w:rPr>
      </w:pPr>
      <w:r>
        <w:rPr>
          <w:rFonts w:hint="eastAsia" w:ascii="宋体" w:hAnsi="宋体"/>
          <w:color w:val="000000"/>
          <w:sz w:val="24"/>
        </w:rPr>
        <w:t xml:space="preserve">7.伴随服务</w:t>
      </w:r>
      <w:r/>
    </w:p>
    <w:p>
      <w:pPr>
        <w:ind w:firstLine="480"/>
        <w:spacing w:line="520" w:lineRule="exact"/>
        <w:rPr>
          <w:rFonts w:ascii="宋体" w:hAnsi="宋体"/>
          <w:color w:val="000000"/>
          <w:sz w:val="24"/>
        </w:rPr>
      </w:pPr>
      <w:r>
        <w:rPr>
          <w:rFonts w:hint="eastAsia" w:ascii="宋体" w:hAnsi="宋体"/>
          <w:color w:val="000000"/>
          <w:sz w:val="24"/>
        </w:rPr>
        <w:t xml:space="preserve">7.1乙方应按照国家有关规定和合同中所附的服务承诺提供服务。</w:t>
      </w:r>
      <w:r/>
    </w:p>
    <w:p>
      <w:pPr>
        <w:ind w:firstLine="480"/>
        <w:spacing w:line="520" w:lineRule="exact"/>
        <w:rPr>
          <w:rFonts w:ascii="宋体" w:hAnsi="宋体"/>
          <w:color w:val="000000"/>
          <w:sz w:val="24"/>
        </w:rPr>
      </w:pPr>
      <w:r>
        <w:rPr>
          <w:rFonts w:hint="eastAsia" w:ascii="宋体" w:hAnsi="宋体"/>
          <w:color w:val="000000"/>
          <w:sz w:val="24"/>
        </w:rPr>
        <w:t xml:space="preserve">7.2除第7.1条规定外，乙方还应提供下列服务：</w:t>
      </w:r>
      <w:r/>
    </w:p>
    <w:p>
      <w:pPr>
        <w:ind w:firstLine="480"/>
        <w:spacing w:line="520" w:lineRule="exact"/>
        <w:rPr>
          <w:rFonts w:ascii="宋体" w:hAnsi="宋体"/>
          <w:color w:val="000000"/>
          <w:sz w:val="24"/>
        </w:rPr>
      </w:pPr>
      <w:r>
        <w:rPr>
          <w:rFonts w:hint="eastAsia" w:ascii="宋体" w:hAnsi="宋体"/>
          <w:color w:val="000000"/>
          <w:sz w:val="24"/>
        </w:rPr>
        <w:t xml:space="preserve">（1）货物的现场安装和启动监督；</w:t>
      </w:r>
      <w:r/>
    </w:p>
    <w:p>
      <w:pPr>
        <w:ind w:firstLine="480"/>
        <w:spacing w:line="520" w:lineRule="exact"/>
        <w:rPr>
          <w:rFonts w:ascii="宋体" w:hAnsi="宋体"/>
          <w:color w:val="000000"/>
          <w:sz w:val="24"/>
        </w:rPr>
      </w:pPr>
      <w:r>
        <w:rPr>
          <w:rFonts w:hint="eastAsia" w:ascii="宋体" w:hAnsi="宋体"/>
          <w:color w:val="000000"/>
          <w:sz w:val="24"/>
        </w:rPr>
        <w:t xml:space="preserve">（2）提供货物组装和维修所需的工具；</w:t>
      </w:r>
      <w:r/>
    </w:p>
    <w:p>
      <w:pPr>
        <w:ind w:firstLine="480"/>
        <w:spacing w:line="520" w:lineRule="exact"/>
        <w:rPr>
          <w:rFonts w:ascii="宋体" w:hAnsi="宋体"/>
          <w:color w:val="000000"/>
          <w:sz w:val="24"/>
        </w:rPr>
      </w:pPr>
      <w:r>
        <w:rPr>
          <w:rFonts w:hint="eastAsia" w:ascii="宋体" w:hAnsi="宋体"/>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color w:val="000000"/>
          <w:sz w:val="24"/>
        </w:rPr>
      </w:pPr>
      <w:r>
        <w:rPr>
          <w:rFonts w:hint="eastAsia" w:ascii="宋体" w:hAnsi="宋体"/>
          <w:color w:val="000000"/>
          <w:sz w:val="24"/>
        </w:rPr>
        <w:t xml:space="preserve">（4）在项目交货现场就货物的安装、启动、运行、维护对甲方人员进行培训。</w:t>
      </w:r>
      <w:r/>
    </w:p>
    <w:p>
      <w:pPr>
        <w:ind w:firstLine="480"/>
        <w:spacing w:line="520" w:lineRule="exact"/>
        <w:rPr>
          <w:rFonts w:ascii="宋体" w:hAnsi="宋体"/>
          <w:color w:val="000000"/>
          <w:sz w:val="24"/>
        </w:rPr>
      </w:pPr>
      <w:r>
        <w:rPr>
          <w:rFonts w:hint="eastAsia" w:ascii="宋体" w:hAnsi="宋体"/>
          <w:color w:val="000000"/>
          <w:sz w:val="24"/>
        </w:rPr>
        <w:t xml:space="preserve">7.3伴随服务的费用应含在合同价中，不单独进行支付。</w:t>
      </w:r>
      <w:r/>
    </w:p>
    <w:p>
      <w:pPr>
        <w:spacing w:line="520" w:lineRule="exact"/>
        <w:rPr>
          <w:rFonts w:ascii="宋体" w:hAnsi="宋体"/>
          <w:color w:val="000000"/>
          <w:sz w:val="24"/>
        </w:rPr>
      </w:pPr>
      <w:r>
        <w:rPr>
          <w:rFonts w:hint="eastAsia" w:ascii="宋体" w:hAnsi="宋体"/>
          <w:color w:val="000000"/>
          <w:sz w:val="24"/>
        </w:rPr>
        <w:t xml:space="preserve">8.质量保证</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w:t>
      </w:r>
      <w:r>
        <w:rPr>
          <w:rFonts w:hint="eastAsia" w:ascii="宋体" w:hAnsi="宋体"/>
          <w:color w:val="000000"/>
          <w:sz w:val="24"/>
        </w:rPr>
        <w:t xml:space="preserve">乙方应对由于设计、工艺或材料的缺陷而造成的任何不足或故障负责。</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.2</w:t>
      </w:r>
      <w:r>
        <w:rPr>
          <w:rFonts w:hint="eastAsia" w:ascii="宋体" w:hAnsi="宋体"/>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乙方在收到通知后三十天内应免费维修或更换有缺陷的货物（含软件及相关服务）或部件。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.4</w:t>
      </w:r>
      <w:r>
        <w:rPr>
          <w:rFonts w:hint="eastAsia" w:ascii="宋体" w:hAnsi="宋体"/>
          <w:color w:val="000000"/>
          <w:sz w:val="24"/>
        </w:rPr>
        <w:t xml:space="preserve">如果乙方在收到通知后三十天内没有弥补缺陷，甲方可采取必要的补救措施，但风险和费用将由乙方承担。</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.5</w:t>
      </w:r>
      <w:r>
        <w:rPr>
          <w:rFonts w:hint="eastAsia" w:ascii="宋体" w:hAnsi="宋体"/>
          <w:color w:val="000000"/>
          <w:sz w:val="24"/>
        </w:rPr>
        <w:t xml:space="preserve">除合同专用条款规定外，合同项下货物（含软件及相关服务）的质量保证期为自货物（含软件及相关服务）通过最终验收起</w:t>
      </w:r>
      <w:r>
        <w:rPr>
          <w:rFonts w:ascii="宋体" w:hAnsi="宋体"/>
          <w:color w:val="000000"/>
          <w:sz w:val="24"/>
        </w:rPr>
        <w:t xml:space="preserve">12</w:t>
      </w:r>
      <w:r>
        <w:rPr>
          <w:rFonts w:hint="eastAsia" w:ascii="宋体" w:hAnsi="宋体"/>
          <w:color w:val="000000"/>
          <w:sz w:val="24"/>
        </w:rPr>
        <w:t xml:space="preserve">个月。</w:t>
      </w:r>
      <w:r/>
    </w:p>
    <w:p>
      <w:pPr>
        <w:spacing w:line="520" w:lineRule="exact"/>
        <w:rPr>
          <w:rFonts w:ascii="宋体" w:hAnsi="宋体"/>
          <w:color w:val="000000"/>
          <w:sz w:val="24"/>
        </w:rPr>
      </w:pPr>
      <w:r>
        <w:rPr>
          <w:rFonts w:hint="eastAsia" w:ascii="宋体" w:hAnsi="宋体"/>
          <w:color w:val="000000"/>
          <w:sz w:val="24"/>
        </w:rPr>
        <w:t xml:space="preserve">9.检验及安装</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.2</w:t>
      </w:r>
      <w:r>
        <w:rPr>
          <w:rFonts w:hint="eastAsia" w:ascii="宋体" w:hAnsi="宋体"/>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color w:val="000000"/>
          <w:sz w:val="24"/>
        </w:rPr>
        <w:t xml:space="preserve">90</w:t>
      </w:r>
      <w:r>
        <w:rPr>
          <w:rFonts w:hint="eastAsia" w:ascii="宋体" w:hAnsi="宋体"/>
          <w:color w:val="000000"/>
          <w:sz w:val="24"/>
        </w:rPr>
        <w:t xml:space="preserve">天内，根据甲方按检验标准自己检验的结果或当地商检部门出具的检验证书向乙方提出索赔，除责任由保险公司或运输部门承担的之外。</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.3</w:t>
      </w:r>
      <w:r>
        <w:rPr>
          <w:rFonts w:hint="eastAsia" w:ascii="宋体" w:hAnsi="宋体"/>
          <w:color w:val="000000"/>
          <w:sz w:val="24"/>
        </w:rPr>
        <w:t xml:space="preserve">如果货物（含软件及相关服务）的质量和规格与合同不符，或在第</w:t>
      </w:r>
      <w:r>
        <w:rPr>
          <w:rFonts w:ascii="宋体" w:hAnsi="宋体"/>
          <w:color w:val="000000"/>
          <w:sz w:val="24"/>
        </w:rPr>
        <w:t xml:space="preserve">11</w:t>
      </w:r>
      <w:r>
        <w:rPr>
          <w:rFonts w:hint="eastAsia" w:ascii="宋体" w:hAnsi="宋体"/>
          <w:color w:val="000000"/>
          <w:sz w:val="24"/>
        </w:rPr>
        <w:t xml:space="preserve">条规定的质量保证期内证实货物（含软件及相关服务）是有缺陷的，包括潜在的缺陷或使用不符合要求的材料，甲方将有权向乙方提出索赔。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.4</w:t>
      </w:r>
      <w:r>
        <w:rPr>
          <w:rFonts w:hint="eastAsia" w:ascii="宋体" w:hAnsi="宋体"/>
          <w:color w:val="000000"/>
          <w:sz w:val="24"/>
        </w:rPr>
        <w:t xml:space="preserve">甲方有权提出在货物（含软件及相关服务）制造过程中派人到制造厂进行</w:t>
      </w:r>
      <w:r>
        <w:rPr>
          <w:rFonts w:hint="eastAsia" w:ascii="宋体" w:hAnsi="宋体"/>
          <w:color w:val="000000"/>
          <w:sz w:val="24"/>
        </w:rPr>
        <w:t xml:space="preserve">监造，乙方有义务为甲方监造人员提供方便。</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.5</w:t>
      </w:r>
      <w:r>
        <w:rPr>
          <w:rFonts w:hint="eastAsia" w:ascii="宋体" w:hAnsi="宋体"/>
          <w:color w:val="000000"/>
          <w:sz w:val="24"/>
        </w:rPr>
        <w:t xml:space="preserve">制造厂对所供货物（含软件及相关服务）进行机械运转试验和性能试验时，必须提前通知甲方。</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.6</w:t>
      </w:r>
      <w:r>
        <w:rPr>
          <w:rFonts w:hint="eastAsia" w:ascii="宋体" w:hAnsi="宋体"/>
          <w:color w:val="000000"/>
          <w:sz w:val="24"/>
        </w:rPr>
        <w:t xml:space="preserve">货物（含软件及相关服务）的安装按招标文件要求进行。</w:t>
      </w:r>
      <w:r/>
    </w:p>
    <w:p>
      <w:pPr>
        <w:spacing w:line="520" w:lineRule="exact"/>
        <w:rPr>
          <w:rFonts w:ascii="宋体" w:hAnsi="宋体"/>
          <w:color w:val="000000"/>
          <w:sz w:val="24"/>
        </w:rPr>
      </w:pPr>
      <w:r>
        <w:rPr>
          <w:rFonts w:hint="eastAsia" w:ascii="宋体" w:hAnsi="宋体"/>
          <w:color w:val="000000"/>
          <w:sz w:val="24"/>
        </w:rPr>
        <w:t xml:space="preserve">10.索赔</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在第</w:t>
      </w:r>
      <w:r>
        <w:rPr>
          <w:rFonts w:ascii="宋体" w:hAnsi="宋体"/>
          <w:color w:val="000000"/>
          <w:sz w:val="24"/>
        </w:rPr>
        <w:t xml:space="preserve"> </w:t>
      </w:r>
      <w:r>
        <w:rPr>
          <w:rFonts w:hint="eastAsia" w:ascii="宋体" w:hAnsi="宋体"/>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.3</w:t>
      </w:r>
      <w:r>
        <w:rPr>
          <w:rFonts w:hint="eastAsia" w:ascii="宋体" w:hAnsi="宋体"/>
          <w:color w:val="000000"/>
          <w:sz w:val="24"/>
        </w:rPr>
        <w:t xml:space="preserve">如果在甲方发出索赔通知后30天内，乙方未能答复，上达索赔应视为已被乙方接受。若乙方未能在甲方提出索赔通知后</w:t>
      </w:r>
      <w:r>
        <w:rPr>
          <w:rFonts w:ascii="宋体" w:hAnsi="宋体"/>
          <w:color w:val="000000"/>
          <w:sz w:val="24"/>
        </w:rPr>
        <w:t xml:space="preserve">30</w:t>
      </w:r>
      <w:r>
        <w:rPr>
          <w:rFonts w:hint="eastAsia" w:ascii="宋体" w:hAnsi="宋体"/>
          <w:color w:val="000000"/>
          <w:sz w:val="24"/>
        </w:rPr>
        <w:t xml:space="preserve">天内或甲方同意的更长时间内，按照第</w:t>
      </w: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ascii="宋体" w:hAnsi="宋体"/>
          <w:color w:val="000000"/>
          <w:sz w:val="24"/>
        </w:rPr>
      </w:pPr>
      <w:r>
        <w:rPr>
          <w:rFonts w:hint="eastAsia" w:ascii="宋体" w:hAnsi="宋体"/>
          <w:color w:val="000000"/>
          <w:sz w:val="24"/>
        </w:rPr>
        <w:t xml:space="preserve">11.拖延交货</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1乙方应按照合同专用条款中规定的交货期交货和提供服务。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如果乙方毫无理由地拖延交货，将受到以下制裁：没收履约保证金，加收违约损失赔偿和／或终止合同。</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12.误期赔偿</w:t>
      </w:r>
      <w:r/>
    </w:p>
    <w:p>
      <w:pPr>
        <w:ind w:firstLine="480"/>
        <w:spacing w:line="520" w:lineRule="exact"/>
        <w:rPr>
          <w:rFonts w:ascii="宋体" w:hAnsi="宋体"/>
          <w:color w:val="000000"/>
          <w:sz w:val="24"/>
        </w:rPr>
      </w:pPr>
      <w:r>
        <w:rPr>
          <w:rFonts w:hint="eastAsia" w:ascii="宋体" w:hAnsi="宋体"/>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宋体" w:hAnsi="宋体"/>
          <w:color w:val="000000"/>
          <w:sz w:val="24"/>
        </w:rPr>
      </w:pPr>
      <w:r>
        <w:rPr>
          <w:rFonts w:hint="eastAsia" w:ascii="宋体" w:hAnsi="宋体"/>
          <w:color w:val="000000"/>
          <w:sz w:val="24"/>
        </w:rPr>
        <w:t xml:space="preserve">13.不可抗力</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受事故影响的一方应在不可抗力事故发生后尽快以传真或电传通知另一方，并在事故发生后</w:t>
      </w:r>
      <w:r>
        <w:rPr>
          <w:rFonts w:ascii="宋体" w:hAnsi="宋体"/>
          <w:color w:val="000000"/>
          <w:sz w:val="24"/>
        </w:rPr>
        <w:t xml:space="preserve">14</w:t>
      </w:r>
      <w:r>
        <w:rPr>
          <w:rFonts w:hint="eastAsia" w:ascii="宋体" w:hAnsi="宋体"/>
          <w:color w:val="000000"/>
          <w:sz w:val="24"/>
        </w:rPr>
        <w:t xml:space="preserve">天内，将有关部门出具的证明文件用特快专递寄给或送给另一方。如果不可抗力影响时间延续</w:t>
      </w:r>
      <w:r>
        <w:rPr>
          <w:rFonts w:ascii="宋体" w:hAnsi="宋体"/>
          <w:color w:val="000000"/>
          <w:sz w:val="24"/>
        </w:rPr>
        <w:t xml:space="preserve">120</w:t>
      </w:r>
      <w:r>
        <w:rPr>
          <w:rFonts w:hint="eastAsia" w:ascii="宋体" w:hAnsi="宋体"/>
          <w:color w:val="000000"/>
          <w:sz w:val="24"/>
        </w:rPr>
        <w:t xml:space="preserve">天以上，双方应通过友好协商在合理的时间内达成进一步履行合同的协议。</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14.税费</w:t>
      </w:r>
      <w:r/>
    </w:p>
    <w:p>
      <w:pPr>
        <w:ind w:firstLine="480"/>
        <w:spacing w:line="520" w:lineRule="exact"/>
        <w:rPr>
          <w:rFonts w:ascii="宋体" w:hAnsi="宋体"/>
          <w:color w:val="000000"/>
          <w:sz w:val="24"/>
        </w:rPr>
      </w:pPr>
      <w:r>
        <w:rPr>
          <w:rFonts w:hint="eastAsia" w:ascii="宋体" w:hAnsi="宋体"/>
          <w:color w:val="000000"/>
          <w:sz w:val="24"/>
        </w:rPr>
        <w:t xml:space="preserve">14.1中国政府根据现行税法规定对甲方征收的与本合同有关的一切税费，均由甲方负担。</w:t>
      </w:r>
      <w:r/>
    </w:p>
    <w:p>
      <w:pPr>
        <w:ind w:firstLine="480"/>
        <w:spacing w:line="520" w:lineRule="exact"/>
        <w:rPr>
          <w:rFonts w:ascii="宋体" w:hAnsi="宋体"/>
          <w:color w:val="000000"/>
          <w:sz w:val="24"/>
        </w:rPr>
      </w:pPr>
      <w:r>
        <w:rPr>
          <w:rFonts w:hint="eastAsia" w:ascii="宋体" w:hAnsi="宋体"/>
          <w:color w:val="000000"/>
          <w:sz w:val="24"/>
        </w:rPr>
        <w:t xml:space="preserve">14.2中国政府根据现行税法规定对乙方征收的与本合同有关的一切税费均由乙方负担。</w:t>
      </w:r>
      <w:r/>
    </w:p>
    <w:p>
      <w:pPr>
        <w:spacing w:line="520" w:lineRule="exact"/>
        <w:rPr>
          <w:rFonts w:ascii="宋体" w:hAnsi="宋体"/>
          <w:color w:val="000000"/>
          <w:sz w:val="24"/>
        </w:rPr>
      </w:pPr>
      <w:r>
        <w:rPr>
          <w:rFonts w:hint="eastAsia" w:ascii="宋体" w:hAnsi="宋体"/>
          <w:color w:val="000000"/>
          <w:sz w:val="24"/>
        </w:rPr>
        <w:t xml:space="preserve">15.履约保证金：本项目按下列第</w:t>
      </w:r>
      <w:r>
        <w:rPr>
          <w:rFonts w:ascii="宋体" w:hAnsi="宋体"/>
          <w:color w:val="000000"/>
          <w:sz w:val="24"/>
        </w:rPr>
        <w:t xml:space="preserve">15.2</w:t>
      </w:r>
      <w:r>
        <w:rPr>
          <w:rFonts w:hint="eastAsia" w:ascii="宋体" w:hAnsi="宋体"/>
          <w:color w:val="000000"/>
          <w:sz w:val="24"/>
        </w:rPr>
        <w:t xml:space="preserve">条要求执行。</w:t>
      </w:r>
      <w:r/>
    </w:p>
    <w:p>
      <w:pPr>
        <w:ind w:firstLine="480"/>
        <w:spacing w:line="520" w:lineRule="exact"/>
        <w:rPr>
          <w:rFonts w:ascii="宋体" w:hAnsi="宋体"/>
          <w:color w:val="000000"/>
          <w:sz w:val="24"/>
        </w:rPr>
      </w:pPr>
      <w:r>
        <w:rPr>
          <w:rFonts w:ascii="宋体" w:hAnsi="宋体"/>
          <w:color w:val="000000"/>
          <w:sz w:val="24"/>
        </w:rPr>
        <w:t xml:space="preserve">15.1</w:t>
      </w:r>
      <w:r>
        <w:rPr>
          <w:rFonts w:hint="eastAsia" w:ascii="宋体" w:hAnsi="宋体"/>
          <w:color w:val="000000"/>
          <w:sz w:val="24"/>
        </w:rPr>
        <w:t xml:space="preserve">本项目无需缴纳履约保证金。</w:t>
      </w:r>
      <w:r/>
    </w:p>
    <w:p>
      <w:pPr>
        <w:ind w:firstLine="480"/>
        <w:spacing w:line="520" w:lineRule="exact"/>
        <w:rPr>
          <w:rFonts w:ascii="宋体" w:hAnsi="宋体"/>
          <w:color w:val="000000"/>
          <w:sz w:val="24"/>
        </w:rPr>
      </w:pPr>
      <w:r>
        <w:rPr>
          <w:rFonts w:ascii="宋体" w:hAnsi="宋体"/>
          <w:color w:val="000000"/>
          <w:sz w:val="24"/>
        </w:rPr>
        <w:t xml:space="preserve">15</w:t>
      </w: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为保证合同的顺利执行，中标人在领取中标通知书后，签订合同之前，向采购单位缴纳中标价1%</w:t>
      </w:r>
      <w:r>
        <w:rPr>
          <w:rFonts w:ascii="宋体" w:hAnsi="宋体"/>
          <w:color w:val="000000"/>
          <w:sz w:val="24"/>
        </w:rPr>
        <w:t xml:space="preserve">的</w:t>
      </w:r>
      <w:r>
        <w:rPr>
          <w:rFonts w:hint="eastAsia" w:ascii="宋体" w:hAnsi="宋体"/>
          <w:color w:val="000000"/>
          <w:sz w:val="24"/>
        </w:rPr>
        <w:t xml:space="preserve">履约保证金。</w:t>
      </w:r>
      <w:r/>
    </w:p>
    <w:p>
      <w:pPr>
        <w:ind w:firstLine="480"/>
        <w:spacing w:line="520" w:lineRule="exact"/>
        <w:rPr>
          <w:rFonts w:ascii="宋体" w:hAnsi="宋体"/>
          <w:color w:val="000000"/>
          <w:sz w:val="24"/>
        </w:rPr>
      </w:pPr>
      <w:r>
        <w:rPr>
          <w:rFonts w:ascii="宋体" w:hAnsi="宋体"/>
          <w:color w:val="000000"/>
          <w:sz w:val="24"/>
        </w:rPr>
        <w:t xml:space="preserve">15</w:t>
      </w:r>
      <w:r>
        <w:rPr>
          <w:rFonts w:hint="eastAsia" w:ascii="宋体" w:hAnsi="宋体"/>
          <w:color w:val="000000"/>
          <w:sz w:val="24"/>
        </w:rPr>
        <w:t xml:space="preserve">.</w:t>
      </w:r>
      <w:r>
        <w:rPr>
          <w:rFonts w:hint="eastAsia" w:ascii="宋体" w:hAnsi="宋体"/>
          <w:color w:val="000000"/>
          <w:sz w:val="24"/>
        </w:rPr>
        <w:t xml:space="preserve">3中标人提供的履约保证金可以是人民币形式（银行本票、汇票、支票、电汇），或银行保函、担保公司的保证担保或保险公司的保证保险等多种形式。</w:t>
      </w:r>
      <w:r/>
    </w:p>
    <w:p>
      <w:pPr>
        <w:ind w:firstLine="480"/>
        <w:spacing w:line="520" w:lineRule="exact"/>
        <w:rPr>
          <w:rFonts w:ascii="宋体" w:hAnsi="宋体"/>
          <w:color w:val="000000"/>
          <w:sz w:val="24"/>
        </w:rPr>
      </w:pPr>
      <w:r>
        <w:rPr>
          <w:rFonts w:ascii="宋体" w:hAnsi="宋体"/>
          <w:color w:val="000000"/>
          <w:sz w:val="24"/>
        </w:rPr>
        <w:t xml:space="preserve">15</w:t>
      </w:r>
      <w:r>
        <w:rPr>
          <w:rFonts w:hint="eastAsia" w:ascii="宋体" w:hAnsi="宋体"/>
          <w:color w:val="000000"/>
          <w:sz w:val="24"/>
        </w:rPr>
        <w:t xml:space="preserve">.</w:t>
      </w:r>
      <w:r>
        <w:rPr>
          <w:rFonts w:hint="eastAsia" w:ascii="宋体" w:hAnsi="宋体"/>
          <w:color w:val="000000"/>
          <w:sz w:val="24"/>
        </w:rPr>
        <w:t xml:space="preserve">4中标人选取银行保函、担保公司的保证担保或保险公司的保证保险等形式的向采购人缴纳的，如保函（担保、保险等）的约定期到期但中标人履约仍未结束的，中标人须进行续保。</w:t>
      </w:r>
      <w:r/>
    </w:p>
    <w:p>
      <w:pPr>
        <w:ind w:firstLine="480"/>
        <w:spacing w:line="520" w:lineRule="exact"/>
        <w:rPr>
          <w:rFonts w:ascii="宋体" w:hAnsi="宋体"/>
          <w:color w:val="000000"/>
          <w:sz w:val="24"/>
        </w:rPr>
      </w:pPr>
      <w:r>
        <w:rPr>
          <w:rFonts w:ascii="宋体" w:hAnsi="宋体"/>
          <w:color w:val="000000"/>
          <w:sz w:val="24"/>
        </w:rPr>
        <w:t xml:space="preserve">15</w:t>
      </w:r>
      <w:r>
        <w:rPr>
          <w:rFonts w:hint="eastAsia" w:ascii="宋体" w:hAnsi="宋体"/>
          <w:color w:val="000000"/>
          <w:sz w:val="24"/>
        </w:rPr>
        <w:t xml:space="preserve">.</w:t>
      </w:r>
      <w:r>
        <w:rPr>
          <w:rFonts w:hint="eastAsia" w:ascii="宋体" w:hAnsi="宋体"/>
          <w:color w:val="000000"/>
          <w:sz w:val="24"/>
        </w:rPr>
        <w:t xml:space="preserve">5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olor w:val="000000"/>
          <w:sz w:val="24"/>
        </w:rPr>
      </w:pPr>
      <w:r>
        <w:rPr>
          <w:rFonts w:ascii="宋体" w:hAnsi="宋体"/>
          <w:color w:val="000000"/>
          <w:sz w:val="24"/>
        </w:rPr>
        <w:t xml:space="preserve">15</w:t>
      </w:r>
      <w:r>
        <w:rPr>
          <w:rFonts w:hint="eastAsia" w:ascii="宋体" w:hAnsi="宋体"/>
          <w:color w:val="000000"/>
          <w:sz w:val="24"/>
        </w:rPr>
        <w:t xml:space="preserve">.</w:t>
      </w:r>
      <w:r>
        <w:rPr>
          <w:rFonts w:hint="eastAsia" w:ascii="宋体" w:hAnsi="宋体"/>
          <w:color w:val="000000"/>
          <w:sz w:val="24"/>
        </w:rPr>
        <w:t xml:space="preserve">6如中标人未能履行合同规定的义务，采购人有权从履约保证金中取得补偿。</w:t>
      </w:r>
      <w:r/>
    </w:p>
    <w:p>
      <w:pPr>
        <w:ind w:firstLine="480"/>
        <w:spacing w:line="520" w:lineRule="exact"/>
        <w:rPr>
          <w:rFonts w:ascii="宋体" w:hAnsi="宋体"/>
          <w:color w:val="000000"/>
          <w:sz w:val="24"/>
        </w:rPr>
      </w:pPr>
      <w:r>
        <w:rPr>
          <w:rFonts w:ascii="宋体" w:hAnsi="宋体"/>
          <w:color w:val="000000"/>
          <w:sz w:val="24"/>
        </w:rPr>
        <w:t xml:space="preserve">15</w:t>
      </w:r>
      <w:r>
        <w:rPr>
          <w:rFonts w:hint="eastAsia" w:ascii="宋体" w:hAnsi="宋体"/>
          <w:color w:val="000000"/>
          <w:sz w:val="24"/>
        </w:rPr>
        <w:t xml:space="preserve">.</w:t>
      </w:r>
      <w:r>
        <w:rPr>
          <w:rFonts w:hint="eastAsia" w:ascii="宋体" w:hAnsi="宋体"/>
          <w:color w:val="000000"/>
          <w:sz w:val="24"/>
        </w:rPr>
        <w:t xml:space="preserve">7履约保证金在合同约定期间内不予退还或者应完全有效，约定期间届满之日起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firstLine="480"/>
        <w:spacing w:line="520" w:lineRule="exact"/>
        <w:rPr>
          <w:rFonts w:ascii="宋体" w:hAnsi="宋体"/>
          <w:color w:val="000000"/>
          <w:sz w:val="24"/>
        </w:rPr>
      </w:pPr>
      <w:r>
        <w:rPr>
          <w:rFonts w:ascii="宋体" w:hAnsi="宋体"/>
          <w:color w:val="000000"/>
          <w:sz w:val="24"/>
        </w:rPr>
        <w:t xml:space="preserve">15</w:t>
      </w:r>
      <w:r>
        <w:rPr>
          <w:rFonts w:hint="eastAsia" w:ascii="宋体" w:hAnsi="宋体"/>
          <w:color w:val="000000"/>
          <w:sz w:val="24"/>
        </w:rPr>
        <w:t xml:space="preserve">.</w:t>
      </w:r>
      <w:r>
        <w:rPr>
          <w:rFonts w:hint="eastAsia" w:ascii="宋体" w:hAnsi="宋体"/>
          <w:color w:val="000000"/>
          <w:sz w:val="24"/>
        </w:rPr>
        <w:t xml:space="preserve">8履约保证金在合同约定期间内不予退还或者应完全有效，履约保证金在项目验收合格后无息退还给中标人。</w:t>
      </w:r>
      <w:r/>
    </w:p>
    <w:p>
      <w:pPr>
        <w:spacing w:line="520" w:lineRule="exact"/>
        <w:rPr>
          <w:rFonts w:ascii="宋体" w:hAnsi="宋体"/>
          <w:color w:val="000000"/>
          <w:sz w:val="24"/>
        </w:rPr>
      </w:pPr>
      <w:r>
        <w:rPr>
          <w:rFonts w:hint="eastAsia" w:ascii="宋体" w:hAnsi="宋体"/>
          <w:color w:val="000000"/>
          <w:sz w:val="24"/>
        </w:rPr>
        <w:t xml:space="preserve">16.仲裁</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1买卖双方应通过友好协商，解决在执行本合同中所发生的或与本合同有关的一切争端，如果协商仍得不到解决，任何一方均可按</w:t>
      </w:r>
      <w:r>
        <w:rPr>
          <w:rFonts w:ascii="宋体" w:hAnsi="宋体"/>
          <w:color w:val="000000"/>
          <w:sz w:val="24"/>
        </w:rPr>
        <w:t xml:space="preserve">“</w:t>
      </w:r>
      <w:r>
        <w:rPr>
          <w:rFonts w:hint="eastAsia" w:ascii="宋体" w:hAnsi="宋体"/>
          <w:color w:val="000000"/>
          <w:sz w:val="24"/>
        </w:rPr>
        <w:t xml:space="preserve">中华人民共和国民法典</w:t>
      </w:r>
      <w:r>
        <w:rPr>
          <w:rFonts w:ascii="宋体" w:hAnsi="宋体"/>
          <w:color w:val="000000"/>
          <w:sz w:val="24"/>
        </w:rPr>
        <w:t xml:space="preserve">”</w:t>
      </w:r>
      <w:r>
        <w:rPr>
          <w:rFonts w:hint="eastAsia" w:ascii="宋体" w:hAnsi="宋体"/>
          <w:color w:val="000000"/>
          <w:sz w:val="24"/>
        </w:rPr>
        <w:t xml:space="preserve">规定提交调解和仲裁。</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仲裁裁决应为终局裁决，对双方均具有约束力。</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.3</w:t>
      </w:r>
      <w:r>
        <w:rPr>
          <w:rFonts w:hint="eastAsia" w:ascii="宋体" w:hAnsi="宋体"/>
          <w:color w:val="000000"/>
          <w:sz w:val="24"/>
        </w:rPr>
        <w:t xml:space="preserve">仲裁费除仲裁机构另有裁决外应由败诉方负担。</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.4</w:t>
      </w:r>
      <w:r>
        <w:rPr>
          <w:rFonts w:hint="eastAsia" w:ascii="宋体" w:hAnsi="宋体"/>
          <w:color w:val="000000"/>
          <w:sz w:val="24"/>
        </w:rPr>
        <w:t xml:space="preserve">在仲裁期间，除正在进行仲裁的部分外，合同其它部分继续执行。</w:t>
      </w:r>
      <w:r>
        <w:rPr>
          <w:rFonts w:hint="eastAsia" w:ascii="宋体" w:hAnsi="宋体"/>
          <w:b/>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17.违约终止合同</w:t>
      </w:r>
      <w:r/>
    </w:p>
    <w:p>
      <w:pPr>
        <w:pStyle w:val="934"/>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w:t>
      </w:r>
      <w:r>
        <w:rPr>
          <w:rFonts w:hint="eastAsia" w:ascii="宋体" w:hAnsi="宋体" w:eastAsia="宋体"/>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rPr>
        <w:t xml:space="preserve"> </w:t>
      </w:r>
      <w:r/>
    </w:p>
    <w:p>
      <w:pPr>
        <w:pStyle w:val="934"/>
        <w:ind w:firstLine="480"/>
        <w:spacing w:line="520" w:lineRule="exact"/>
        <w:rPr>
          <w:rFonts w:ascii="宋体" w:hAnsi="宋体" w:eastAsia="宋体"/>
        </w:rPr>
      </w:pPr>
      <w:r>
        <w:rPr>
          <w:rFonts w:hint="eastAsia" w:ascii="宋体" w:hAnsi="宋体" w:eastAsia="宋体"/>
        </w:rPr>
        <w:t xml:space="preserve">（1）如果乙方未能在合同规定的期限或甲方同意延期的限期内提供全部或部分货物（含软件及相关服务）；</w:t>
      </w:r>
      <w:r>
        <w:rPr>
          <w:rFonts w:ascii="宋体" w:hAnsi="宋体" w:eastAsia="宋体"/>
        </w:rPr>
        <w:t xml:space="preserve"> </w:t>
      </w:r>
      <w:r/>
    </w:p>
    <w:p>
      <w:pPr>
        <w:pStyle w:val="934"/>
        <w:ind w:firstLine="480"/>
        <w:spacing w:line="520" w:lineRule="exact"/>
        <w:rPr>
          <w:rFonts w:ascii="宋体" w:hAnsi="宋体" w:eastAsia="宋体"/>
        </w:rPr>
      </w:pPr>
      <w:r>
        <w:rPr>
          <w:rFonts w:hint="eastAsia" w:ascii="宋体" w:hAnsi="宋体" w:eastAsia="宋体"/>
        </w:rPr>
        <w:t xml:space="preserve">（</w:t>
      </w:r>
      <w:r>
        <w:rPr>
          <w:rFonts w:ascii="宋体" w:hAnsi="宋体" w:eastAsia="宋体"/>
        </w:rPr>
        <w:t xml:space="preserve">2</w:t>
      </w:r>
      <w:r>
        <w:rPr>
          <w:rFonts w:hint="eastAsia" w:ascii="宋体" w:hAnsi="宋体" w:eastAsia="宋体"/>
        </w:rPr>
        <w:t xml:space="preserve">）如果乙方未能履行合同规定的其它义务。</w:t>
      </w:r>
      <w:r>
        <w:rPr>
          <w:rFonts w:ascii="宋体" w:hAnsi="宋体" w:eastAsia="宋体"/>
        </w:rPr>
        <w:t xml:space="preserve"> </w:t>
      </w:r>
      <w:r/>
    </w:p>
    <w:p>
      <w:pPr>
        <w:pStyle w:val="934"/>
        <w:ind w:firstLine="480"/>
        <w:spacing w:line="520" w:lineRule="exact"/>
        <w:rPr>
          <w:rFonts w:ascii="宋体" w:hAnsi="宋体" w:eastAsia="宋体"/>
        </w:rPr>
      </w:pPr>
      <w:r>
        <w:rPr>
          <w:rFonts w:hint="eastAsia" w:ascii="宋体" w:hAnsi="宋体" w:eastAsia="宋体"/>
        </w:rPr>
        <w:t xml:space="preserve">17</w:t>
      </w:r>
      <w:r>
        <w:rPr>
          <w:rFonts w:ascii="宋体" w:hAnsi="宋体" w:eastAsia="宋体"/>
        </w:rPr>
        <w:t xml:space="preserve">.2</w:t>
      </w:r>
      <w:r>
        <w:rPr>
          <w:rFonts w:hint="eastAsia" w:ascii="宋体" w:hAnsi="宋体" w:eastAsia="宋体"/>
        </w:rPr>
        <w:t xml:space="preserve">在甲方根据第17</w:t>
      </w:r>
      <w:r>
        <w:rPr>
          <w:rFonts w:ascii="宋体" w:hAnsi="宋体" w:eastAsia="宋体"/>
        </w:rPr>
        <w:t xml:space="preserve">.</w:t>
      </w:r>
      <w:r>
        <w:rPr>
          <w:rFonts w:hint="eastAsia" w:ascii="宋体" w:hAnsi="宋体" w:eastAsia="宋体"/>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07"/>
        <w:spacing w:line="520" w:lineRule="exact"/>
        <w:rPr>
          <w:rFonts w:hAnsi="宋体"/>
          <w:color w:val="000000"/>
          <w:sz w:val="24"/>
          <w:szCs w:val="24"/>
        </w:rPr>
      </w:pPr>
      <w:r>
        <w:rPr>
          <w:rFonts w:hint="eastAsia" w:hAnsi="宋体"/>
          <w:color w:val="000000"/>
          <w:sz w:val="24"/>
          <w:szCs w:val="24"/>
        </w:rPr>
        <w:t xml:space="preserve">18.破产中止合同</w:t>
      </w:r>
      <w:r/>
    </w:p>
    <w:p>
      <w:pPr>
        <w:pStyle w:val="807"/>
        <w:ind w:firstLine="480"/>
        <w:spacing w:line="520" w:lineRule="exact"/>
        <w:rPr>
          <w:rFonts w:hAnsi="宋体"/>
          <w:color w:val="000000"/>
          <w:sz w:val="24"/>
          <w:szCs w:val="24"/>
        </w:rPr>
      </w:pPr>
      <w:r>
        <w:rPr>
          <w:rFonts w:hint="eastAsia" w:hAnsi="宋体"/>
          <w:color w:val="000000"/>
          <w:sz w:val="24"/>
          <w:szCs w:val="24"/>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807"/>
        <w:spacing w:line="520" w:lineRule="exact"/>
        <w:rPr>
          <w:rFonts w:hAnsi="宋体"/>
          <w:color w:val="000000"/>
          <w:sz w:val="24"/>
          <w:szCs w:val="24"/>
        </w:rPr>
      </w:pPr>
      <w:r>
        <w:rPr>
          <w:rFonts w:hint="eastAsia" w:hAnsi="宋体"/>
          <w:color w:val="000000"/>
          <w:sz w:val="24"/>
          <w:szCs w:val="24"/>
        </w:rPr>
        <w:t xml:space="preserve">19.转让</w:t>
      </w:r>
      <w:r/>
    </w:p>
    <w:p>
      <w:pPr>
        <w:pStyle w:val="807"/>
        <w:ind w:firstLine="480"/>
        <w:spacing w:line="520" w:lineRule="exact"/>
        <w:rPr>
          <w:rFonts w:hAnsi="宋体"/>
          <w:color w:val="000000"/>
          <w:sz w:val="24"/>
          <w:szCs w:val="24"/>
        </w:rPr>
      </w:pPr>
      <w:r>
        <w:rPr>
          <w:rFonts w:hint="eastAsia" w:hAnsi="宋体"/>
          <w:color w:val="000000"/>
          <w:sz w:val="24"/>
          <w:szCs w:val="24"/>
        </w:rPr>
        <w:t xml:space="preserve">19.1除甲方和监管部门事先书面同意外，乙方不得部分转让或全部转让其应履行的合同义务。</w:t>
      </w:r>
      <w:r/>
    </w:p>
    <w:p>
      <w:pPr>
        <w:pStyle w:val="807"/>
        <w:spacing w:line="520" w:lineRule="exact"/>
        <w:rPr>
          <w:rFonts w:hAnsi="宋体"/>
          <w:color w:val="000000"/>
          <w:sz w:val="24"/>
          <w:szCs w:val="24"/>
        </w:rPr>
      </w:pPr>
      <w:r>
        <w:rPr>
          <w:rFonts w:hint="eastAsia" w:hAnsi="宋体"/>
          <w:color w:val="000000"/>
          <w:sz w:val="24"/>
          <w:szCs w:val="24"/>
        </w:rPr>
        <w:t xml:space="preserve">20.合同生效及其它</w:t>
      </w:r>
      <w:r/>
    </w:p>
    <w:p>
      <w:pPr>
        <w:ind w:firstLine="480"/>
        <w:spacing w:line="520" w:lineRule="exact"/>
        <w:rPr>
          <w:rFonts w:ascii="宋体" w:hAnsi="宋体"/>
          <w:b/>
          <w:color w:val="000000"/>
          <w:sz w:val="24"/>
        </w:rPr>
      </w:pPr>
      <w:r>
        <w:rPr>
          <w:rFonts w:hint="eastAsia" w:ascii="宋体" w:hAnsi="宋体"/>
          <w:color w:val="000000"/>
          <w:sz w:val="24"/>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b/>
          <w:color w:val="000000"/>
          <w:sz w:val="24"/>
        </w:rPr>
        <w:t xml:space="preserve">。</w:t>
      </w:r>
      <w:r/>
    </w:p>
    <w:p>
      <w:pPr>
        <w:pStyle w:val="807"/>
        <w:ind w:firstLine="480"/>
        <w:spacing w:line="520" w:lineRule="exact"/>
        <w:rPr>
          <w:rFonts w:hAnsi="宋体"/>
          <w:color w:val="000000"/>
          <w:sz w:val="24"/>
          <w:szCs w:val="24"/>
        </w:rPr>
      </w:pPr>
      <w:r>
        <w:rPr>
          <w:rFonts w:hint="eastAsia" w:hAnsi="宋体"/>
          <w:color w:val="000000"/>
          <w:sz w:val="24"/>
          <w:szCs w:val="24"/>
        </w:rPr>
        <w:t xml:space="preserve">20.2本合同应在甲方、乙方双方签字盖章后生效。</w:t>
      </w:r>
      <w:r/>
    </w:p>
    <w:p>
      <w:pPr>
        <w:pStyle w:val="807"/>
        <w:ind w:firstLine="480"/>
        <w:spacing w:line="520" w:lineRule="exact"/>
        <w:rPr>
          <w:rFonts w:hAnsi="宋体"/>
          <w:color w:val="000000"/>
          <w:sz w:val="24"/>
          <w:szCs w:val="24"/>
        </w:rPr>
      </w:pPr>
      <w:r>
        <w:rPr>
          <w:rFonts w:hint="eastAsia" w:hAnsi="宋体"/>
          <w:color w:val="000000"/>
          <w:sz w:val="24"/>
          <w:szCs w:val="24"/>
        </w:rPr>
        <w:t xml:space="preserve">20.3本合同一式</w:t>
      </w:r>
      <w:r>
        <w:rPr>
          <w:rFonts w:hint="eastAsia" w:hAnsi="宋体"/>
          <w:color w:val="000000"/>
          <w:sz w:val="24"/>
          <w:szCs w:val="24"/>
          <w:u w:val="single"/>
        </w:rPr>
        <w:t xml:space="preserve">叁</w:t>
      </w:r>
      <w:r>
        <w:rPr>
          <w:rFonts w:hint="eastAsia" w:hAnsi="宋体"/>
          <w:color w:val="000000"/>
          <w:sz w:val="24"/>
          <w:szCs w:val="24"/>
        </w:rPr>
        <w:t xml:space="preserve">份，以中文书就，甲方、乙方双方各执壹份，监管部门壹份。</w:t>
      </w:r>
      <w:r/>
    </w:p>
    <w:p>
      <w:pPr>
        <w:pStyle w:val="807"/>
        <w:ind w:firstLine="480"/>
        <w:spacing w:line="520" w:lineRule="exact"/>
        <w:rPr>
          <w:rFonts w:hAnsi="宋体"/>
          <w:color w:val="000000"/>
          <w:sz w:val="24"/>
          <w:szCs w:val="24"/>
        </w:rPr>
      </w:pPr>
      <w:r>
        <w:rPr>
          <w:rFonts w:hint="eastAsia" w:hAnsi="宋体"/>
          <w:color w:val="000000"/>
          <w:sz w:val="24"/>
          <w:szCs w:val="24"/>
        </w:rPr>
        <w:t xml:space="preserve">20.4合同货物交付使用后所发生的合同纠纷，甲方与乙方进行处理。</w:t>
      </w:r>
      <w:r/>
    </w:p>
    <w:p>
      <w:pPr>
        <w:pStyle w:val="807"/>
        <w:ind w:firstLine="480"/>
        <w:spacing w:line="520" w:lineRule="exact"/>
        <w:rPr>
          <w:rFonts w:hAnsi="宋体"/>
          <w:color w:val="000000"/>
          <w:sz w:val="24"/>
          <w:szCs w:val="24"/>
        </w:rPr>
      </w:pPr>
      <w:r>
        <w:rPr>
          <w:rFonts w:hint="eastAsia" w:hAnsi="宋体"/>
          <w:color w:val="000000"/>
          <w:sz w:val="24"/>
          <w:szCs w:val="24"/>
        </w:rPr>
        <w:t xml:space="preserve">20.5如需修改或补充合同内容，应经监管部门同意后，甲方、乙方协商，签署书面修改或补充协议。该协议将作为本合同不可分割的一部分。</w:t>
      </w:r>
      <w:r/>
    </w:p>
    <w:p>
      <w:pPr>
        <w:ind w:firstLine="480"/>
        <w:spacing w:line="520" w:lineRule="exact"/>
        <w:rPr>
          <w:rFonts w:ascii="宋体" w:hAnsi="宋体"/>
          <w:color w:val="000000"/>
          <w:sz w:val="24"/>
        </w:rPr>
      </w:pPr>
      <w:r>
        <w:rPr>
          <w:rFonts w:hint="eastAsia" w:ascii="宋体" w:hAnsi="宋体"/>
          <w:color w:val="000000"/>
          <w:sz w:val="24"/>
        </w:rPr>
        <w:t xml:space="preserve">20.6本合同应按照中华人民共和国的现行法律进行解释。</w:t>
      </w:r>
      <w:r/>
    </w:p>
    <w:p>
      <w:pPr>
        <w:pStyle w:val="766"/>
        <w:numPr>
          <w:ilvl w:val="0"/>
          <w:numId w:val="0"/>
        </w:numPr>
        <w:ind w:left="420"/>
        <w:jc w:val="center"/>
        <w:spacing w:before="0" w:after="0" w:line="300" w:lineRule="auto"/>
        <w:rPr>
          <w:rFonts w:ascii="宋体" w:hAnsi="宋体" w:eastAsia="宋体"/>
          <w:bCs/>
          <w:color w:val="000000"/>
          <w:sz w:val="28"/>
          <w:szCs w:val="28"/>
        </w:rPr>
      </w:pPr>
      <w:r/>
      <w:bookmarkStart w:id="10" w:name="_Toc455416576"/>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第五部分  合同格式</w:t>
      </w:r>
      <w:bookmarkEnd w:id="10"/>
      <w:r/>
      <w:r/>
    </w:p>
    <w:p>
      <w:pPr>
        <w:pStyle w:val="807"/>
        <w:ind w:firstLine="480"/>
        <w:spacing w:line="520" w:lineRule="exact"/>
        <w:rPr>
          <w:rFonts w:hAnsi="宋体"/>
          <w:color w:val="000000"/>
          <w:sz w:val="24"/>
          <w:szCs w:val="24"/>
        </w:rPr>
      </w:pPr>
      <w:r>
        <w:rPr>
          <w:rFonts w:hAnsi="宋体"/>
          <w:color w:val="000000"/>
          <w:sz w:val="24"/>
          <w:szCs w:val="24"/>
        </w:rPr>
        <w:t xml:space="preserve">甲、乙双方通过采购人平台和供应商平台签订电子合同（加盖电子签章），在双方签订完成后系统将自动推送至</w:t>
      </w:r>
      <w:r>
        <w:rPr>
          <w:rFonts w:hint="eastAsia" w:hAnsi="宋体"/>
          <w:color w:val="000000"/>
          <w:sz w:val="24"/>
          <w:szCs w:val="24"/>
        </w:rPr>
        <w:t xml:space="preserve">政府采购监管部门</w:t>
      </w:r>
      <w:r>
        <w:rPr>
          <w:rFonts w:hAnsi="宋体"/>
          <w:color w:val="000000"/>
          <w:sz w:val="24"/>
          <w:szCs w:val="24"/>
        </w:rPr>
        <w:t xml:space="preserve">进行电子见证。</w:t>
      </w:r>
      <w:r/>
    </w:p>
    <w:p>
      <w:pPr>
        <w:pStyle w:val="807"/>
        <w:ind w:firstLine="480"/>
        <w:spacing w:line="520" w:lineRule="exact"/>
        <w:rPr>
          <w:rFonts w:hAnsi="宋体"/>
          <w:color w:val="000000"/>
          <w:sz w:val="24"/>
          <w:szCs w:val="24"/>
        </w:rPr>
      </w:pPr>
      <w:r>
        <w:rPr>
          <w:rFonts w:hAnsi="宋体"/>
          <w:color w:val="000000"/>
          <w:sz w:val="24"/>
          <w:szCs w:val="24"/>
        </w:rPr>
      </w:r>
      <w:r/>
    </w:p>
    <w:p>
      <w:pPr>
        <w:jc w:val="left"/>
        <w:spacing w:line="520" w:lineRule="exact"/>
        <w:rPr>
          <w:rFonts w:ascii="宋体" w:hAnsi="宋体" w:cs="Arial Unicode MS"/>
          <w:color w:val="000000"/>
          <w:sz w:val="24"/>
        </w:rPr>
      </w:pPr>
      <w:r>
        <w:rPr>
          <w:rFonts w:hint="eastAsia" w:ascii="宋体" w:hAnsi="宋体" w:cs="Arial Unicode MS"/>
          <w:color w:val="000000"/>
          <w:sz w:val="24"/>
        </w:rPr>
        <w:t xml:space="preserve">甲方</w:t>
      </w:r>
      <w:r>
        <w:rPr>
          <w:rFonts w:ascii="宋体" w:hAnsi="宋体" w:cs="Arial Unicode MS"/>
          <w:color w:val="000000"/>
          <w:sz w:val="24"/>
        </w:rPr>
        <w:t xml:space="preserve">: </w:t>
      </w:r>
      <w:r/>
    </w:p>
    <w:p>
      <w:pPr>
        <w:pStyle w:val="807"/>
        <w:spacing w:line="520" w:lineRule="exact"/>
        <w:rPr>
          <w:rFonts w:hAnsi="宋体"/>
          <w:color w:val="000000"/>
          <w:sz w:val="24"/>
          <w:szCs w:val="24"/>
        </w:rPr>
      </w:pPr>
      <w:r>
        <w:rPr>
          <w:rFonts w:hint="eastAsia" w:hAnsi="宋体" w:cs="Arial Unicode MS"/>
          <w:color w:val="000000"/>
          <w:sz w:val="24"/>
          <w:szCs w:val="24"/>
        </w:rPr>
        <w:t xml:space="preserve">乙方</w:t>
      </w:r>
      <w:r>
        <w:rPr>
          <w:rFonts w:hAnsi="宋体" w:cs="Arial Unicode MS"/>
          <w:color w:val="000000"/>
          <w:sz w:val="24"/>
          <w:szCs w:val="24"/>
        </w:rPr>
        <w:t xml:space="preserve">:</w:t>
      </w:r>
      <w:r/>
    </w:p>
    <w:p>
      <w:pPr>
        <w:pStyle w:val="807"/>
        <w:ind w:firstLine="480"/>
        <w:spacing w:line="520" w:lineRule="exact"/>
        <w:rPr>
          <w:rFonts w:hAnsi="宋体"/>
          <w:color w:val="000000"/>
          <w:sz w:val="24"/>
          <w:szCs w:val="24"/>
        </w:rPr>
      </w:pPr>
      <w:r>
        <w:rPr>
          <w:rFonts w:hint="eastAsia" w:hAnsi="宋体"/>
          <w:color w:val="000000"/>
          <w:sz w:val="24"/>
          <w:szCs w:val="24"/>
        </w:rPr>
        <w:t xml:space="preserve">甲、乙双方根据项目编号</w:t>
      </w:r>
      <w:r>
        <w:rPr>
          <w:rFonts w:hint="eastAsia" w:hAnsi="宋体"/>
          <w:color w:val="000000"/>
          <w:sz w:val="24"/>
          <w:szCs w:val="24"/>
          <w:u w:val="single"/>
        </w:rPr>
        <w:t xml:space="preserve">       </w:t>
      </w:r>
      <w:r>
        <w:rPr>
          <w:rFonts w:hint="eastAsia" w:hAnsi="宋体"/>
          <w:color w:val="000000"/>
          <w:sz w:val="24"/>
          <w:szCs w:val="24"/>
        </w:rPr>
        <w:t xml:space="preserve">的</w:t>
      </w:r>
      <w:r>
        <w:rPr>
          <w:rFonts w:hint="eastAsia" w:hAnsi="宋体"/>
          <w:color w:val="000000"/>
          <w:sz w:val="24"/>
          <w:szCs w:val="24"/>
          <w:u w:val="single"/>
        </w:rPr>
        <w:t xml:space="preserve">            </w:t>
      </w:r>
      <w:r>
        <w:rPr>
          <w:rFonts w:hint="eastAsia" w:hAnsi="宋体"/>
          <w:color w:val="000000"/>
          <w:sz w:val="24"/>
          <w:szCs w:val="24"/>
        </w:rPr>
        <w:t xml:space="preserve">采购项目公开招标采购结果及招标文件的要求</w:t>
      </w:r>
      <w:r>
        <w:rPr>
          <w:rFonts w:hAnsi="宋体"/>
          <w:color w:val="000000"/>
          <w:sz w:val="24"/>
          <w:szCs w:val="24"/>
        </w:rPr>
        <w:t xml:space="preserve">,</w:t>
      </w:r>
      <w:r>
        <w:rPr>
          <w:rFonts w:hint="eastAsia" w:hAnsi="宋体"/>
          <w:color w:val="000000"/>
          <w:sz w:val="24"/>
          <w:szCs w:val="24"/>
        </w:rPr>
        <w:t xml:space="preserve">经协商一致</w:t>
      </w:r>
      <w:r>
        <w:rPr>
          <w:rFonts w:hAnsi="宋体"/>
          <w:color w:val="000000"/>
          <w:sz w:val="24"/>
          <w:szCs w:val="24"/>
        </w:rPr>
        <w:t xml:space="preserve">,</w:t>
      </w:r>
      <w:r>
        <w:rPr>
          <w:rFonts w:hint="eastAsia" w:hAnsi="宋体"/>
          <w:color w:val="000000"/>
          <w:sz w:val="24"/>
          <w:szCs w:val="24"/>
        </w:rPr>
        <w:t xml:space="preserve">达成如下购销合同：</w:t>
      </w:r>
      <w:r/>
    </w:p>
    <w:p>
      <w:pPr>
        <w:pStyle w:val="807"/>
        <w:ind w:left="-359" w:firstLine="826"/>
        <w:spacing w:line="520" w:lineRule="exact"/>
        <w:tabs>
          <w:tab w:val="left" w:pos="3293" w:leader="none"/>
        </w:tabs>
        <w:rPr>
          <w:rFonts w:hAnsi="宋体"/>
          <w:color w:val="000000"/>
          <w:sz w:val="24"/>
          <w:szCs w:val="24"/>
        </w:rPr>
      </w:pPr>
      <w:r>
        <w:rPr>
          <w:rFonts w:hint="eastAsia" w:hAnsi="宋体"/>
          <w:color w:val="000000"/>
          <w:sz w:val="24"/>
          <w:szCs w:val="24"/>
        </w:rPr>
        <w:t xml:space="preserve">一、货物及数量</w:t>
      </w:r>
      <w:r>
        <w:rPr>
          <w:rFonts w:hAnsi="宋体"/>
          <w:color w:val="000000"/>
          <w:sz w:val="24"/>
          <w:szCs w:val="24"/>
        </w:rPr>
        <w:tab/>
      </w:r>
      <w:r/>
    </w:p>
    <w:tbl>
      <w:tblPr>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807"/>
              <w:spacing w:line="340" w:lineRule="exact"/>
              <w:rPr>
                <w:rFonts w:hAnsi="宋体"/>
                <w:color w:val="000000"/>
                <w:sz w:val="24"/>
                <w:szCs w:val="24"/>
              </w:rPr>
            </w:pPr>
            <w:r>
              <w:rPr>
                <w:rFonts w:hint="eastAsia" w:hAnsi="宋体"/>
                <w:color w:val="000000"/>
                <w:sz w:val="24"/>
                <w:szCs w:val="24"/>
              </w:rPr>
              <w:t xml:space="preserve">序号</w:t>
            </w:r>
            <w:r/>
          </w:p>
        </w:tc>
        <w:tc>
          <w:tcPr>
            <w:tcW w:w="1276"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275"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807"/>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9" w:type="dxa"/>
            <w:vAlign w:val="center"/>
            <w:textDirection w:val="lrTb"/>
            <w:noWrap w:val="false"/>
          </w:tcPr>
          <w:p>
            <w:pPr>
              <w:pStyle w:val="807"/>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单价</w:t>
            </w:r>
            <w:r/>
          </w:p>
        </w:tc>
        <w:tc>
          <w:tcPr>
            <w:tcW w:w="708"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生产</w:t>
            </w:r>
            <w:r/>
          </w:p>
          <w:p>
            <w:pPr>
              <w:pStyle w:val="807"/>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710"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1</w:t>
            </w:r>
            <w:r/>
          </w:p>
        </w:tc>
        <w:tc>
          <w:tcPr>
            <w:tcW w:w="1276"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710"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2</w:t>
            </w:r>
            <w:r/>
          </w:p>
        </w:tc>
        <w:tc>
          <w:tcPr>
            <w:tcW w:w="1276"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275"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甲方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r>
        <w:trPr>
          <w:trHeight w:val="680"/>
        </w:trPr>
        <w:tc>
          <w:tcPr>
            <w:gridSpan w:val="2"/>
            <w:tcW w:w="198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乙方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联系人： </w:t>
            </w:r>
            <w:r/>
          </w:p>
          <w:p>
            <w:pPr>
              <w:spacing w:line="360" w:lineRule="auto"/>
              <w:rPr>
                <w:rFonts w:ascii="宋体" w:hAnsi="宋体"/>
                <w:color w:val="000000"/>
                <w:sz w:val="24"/>
              </w:rPr>
            </w:pPr>
            <w:r>
              <w:rPr>
                <w:rFonts w:hint="eastAsia" w:ascii="宋体" w:hAnsi="宋体"/>
                <w:color w:val="000000"/>
                <w:sz w:val="24"/>
              </w:rPr>
              <w:t xml:space="preserve">固定电话：     移动电话：</w:t>
            </w:r>
            <w:r/>
          </w:p>
        </w:tc>
      </w:tr>
    </w:tbl>
    <w:p>
      <w:pPr>
        <w:pStyle w:val="807"/>
        <w:ind w:firstLine="480"/>
        <w:spacing w:line="520" w:lineRule="exact"/>
        <w:rPr>
          <w:rFonts w:hAnsi="宋体"/>
          <w:color w:val="000000"/>
          <w:sz w:val="24"/>
          <w:szCs w:val="24"/>
        </w:rPr>
      </w:pPr>
      <w:r>
        <w:rPr>
          <w:rFonts w:hint="eastAsia" w:hAnsi="宋体"/>
          <w:color w:val="000000"/>
          <w:sz w:val="24"/>
          <w:szCs w:val="24"/>
        </w:rPr>
        <w:t xml:space="preserve">二、合同金额</w:t>
      </w:r>
      <w:r/>
    </w:p>
    <w:p>
      <w:pPr>
        <w:pStyle w:val="807"/>
        <w:ind w:firstLine="480"/>
        <w:spacing w:line="520" w:lineRule="exact"/>
        <w:rPr>
          <w:rFonts w:hAnsi="宋体"/>
          <w:color w:val="000000"/>
          <w:sz w:val="24"/>
          <w:szCs w:val="24"/>
        </w:rPr>
      </w:pPr>
      <w:r>
        <w:rPr>
          <w:rFonts w:hint="eastAsia" w:hAnsi="宋体"/>
          <w:color w:val="000000"/>
          <w:sz w:val="24"/>
          <w:szCs w:val="24"/>
        </w:rPr>
        <w:t xml:space="preserve">本合同的总金额(大写)为___________元人民币。</w:t>
      </w:r>
      <w:r/>
    </w:p>
    <w:p>
      <w:pPr>
        <w:pStyle w:val="807"/>
        <w:ind w:firstLine="480"/>
        <w:spacing w:line="520" w:lineRule="exact"/>
        <w:rPr>
          <w:rFonts w:hAnsi="宋体"/>
          <w:bCs/>
          <w:color w:val="000000"/>
          <w:sz w:val="24"/>
          <w:szCs w:val="24"/>
        </w:rPr>
      </w:pPr>
      <w:r>
        <w:rPr>
          <w:rFonts w:hint="eastAsia" w:hAnsi="宋体"/>
          <w:bCs/>
          <w:color w:val="000000"/>
          <w:sz w:val="24"/>
          <w:szCs w:val="24"/>
        </w:rPr>
        <w:t xml:space="preserve">三、</w:t>
      </w:r>
      <w:r>
        <w:rPr>
          <w:rFonts w:hint="eastAsia" w:hAnsi="宋体"/>
          <w:color w:val="000000"/>
          <w:sz w:val="24"/>
          <w:szCs w:val="24"/>
        </w:rPr>
        <w:t xml:space="preserve">供货时间和地点</w:t>
      </w:r>
      <w:r/>
    </w:p>
    <w:p>
      <w:pPr>
        <w:pStyle w:val="807"/>
        <w:ind w:firstLine="480"/>
        <w:spacing w:line="520" w:lineRule="exact"/>
        <w:rPr>
          <w:rFonts w:hAnsi="宋体"/>
          <w:color w:val="000000"/>
          <w:sz w:val="24"/>
          <w:szCs w:val="24"/>
        </w:rPr>
      </w:pPr>
      <w:r>
        <w:rPr>
          <w:rFonts w:hint="eastAsia" w:hAnsi="宋体"/>
          <w:color w:val="000000"/>
          <w:sz w:val="24"/>
          <w:szCs w:val="24"/>
        </w:rPr>
        <w:t xml:space="preserve">1.交付时间:</w:t>
      </w:r>
      <w:r/>
    </w:p>
    <w:p>
      <w:pPr>
        <w:ind w:firstLine="482"/>
        <w:spacing w:line="520" w:lineRule="exact"/>
        <w:rPr>
          <w:rFonts w:hAnsi="宋体"/>
          <w:color w:val="000000"/>
          <w:sz w:val="24"/>
        </w:rPr>
      </w:pPr>
      <w:r>
        <w:rPr>
          <w:rFonts w:hint="eastAsia" w:ascii="宋体" w:hAnsi="宋体"/>
          <w:b/>
          <w:bCs/>
          <w:color w:val="000000"/>
          <w:sz w:val="24"/>
        </w:rPr>
        <w:t xml:space="preserve">合同签订后至供货结束</w:t>
      </w:r>
      <w:r>
        <w:rPr>
          <w:rFonts w:hint="eastAsia" w:ascii="宋体" w:hAnsi="宋体"/>
          <w:b/>
          <w:bCs/>
          <w:color w:val="000000"/>
          <w:sz w:val="24"/>
        </w:rPr>
        <w:t xml:space="preserve">，具体供货时间及数量以甲方通知为准</w:t>
      </w:r>
      <w:r>
        <w:rPr>
          <w:rFonts w:hint="eastAsia" w:ascii="宋体" w:hAnsi="宋体"/>
          <w:b/>
          <w:bCs/>
          <w:color w:val="000000"/>
          <w:sz w:val="24"/>
        </w:rPr>
        <w:t xml:space="preserve">。</w:t>
      </w:r>
      <w:r/>
    </w:p>
    <w:p>
      <w:pPr>
        <w:pStyle w:val="807"/>
        <w:ind w:firstLine="480"/>
        <w:spacing w:line="520" w:lineRule="exact"/>
        <w:rPr>
          <w:rFonts w:hAnsi="宋体"/>
          <w:color w:val="000000"/>
          <w:sz w:val="24"/>
          <w:szCs w:val="24"/>
        </w:rPr>
      </w:pPr>
      <w:r>
        <w:rPr>
          <w:rFonts w:hAnsi="宋体"/>
          <w:color w:val="000000"/>
          <w:sz w:val="24"/>
          <w:szCs w:val="24"/>
        </w:rPr>
        <w:t xml:space="preserve">2</w:t>
      </w:r>
      <w:r>
        <w:rPr>
          <w:rFonts w:hint="eastAsia" w:hAnsi="宋体"/>
          <w:color w:val="000000"/>
          <w:sz w:val="24"/>
          <w:szCs w:val="24"/>
        </w:rPr>
        <w:t xml:space="preserve">.交货地点: </w:t>
      </w:r>
      <w:r>
        <w:rPr>
          <w:rFonts w:hint="eastAsia" w:hAnsi="宋体"/>
          <w:color w:val="000000"/>
          <w:sz w:val="24"/>
          <w:szCs w:val="24"/>
        </w:rPr>
        <w:t xml:space="preserve">涟水县住房和城乡建设局</w:t>
      </w:r>
      <w:r/>
    </w:p>
    <w:p>
      <w:pPr>
        <w:pStyle w:val="807"/>
        <w:ind w:firstLine="480"/>
        <w:spacing w:line="520" w:lineRule="exact"/>
        <w:rPr>
          <w:rFonts w:hAnsi="宋体"/>
          <w:color w:val="000000"/>
          <w:sz w:val="24"/>
          <w:szCs w:val="24"/>
        </w:rPr>
      </w:pPr>
      <w:r>
        <w:rPr>
          <w:rFonts w:hint="eastAsia" w:hAnsi="宋体"/>
          <w:color w:val="000000"/>
          <w:sz w:val="24"/>
          <w:szCs w:val="24"/>
        </w:rPr>
        <w:t xml:space="preserve">四、付款</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pStyle w:val="807"/>
        <w:ind w:firstLine="480"/>
        <w:spacing w:line="520" w:lineRule="exact"/>
        <w:rPr>
          <w:rFonts w:hAnsi="宋体"/>
          <w:color w:val="000000"/>
          <w:sz w:val="24"/>
          <w:szCs w:val="24"/>
        </w:rPr>
      </w:pPr>
      <w:r>
        <w:rPr>
          <w:rFonts w:hint="eastAsia" w:hAnsi="宋体"/>
          <w:color w:val="000000"/>
          <w:sz w:val="24"/>
          <w:szCs w:val="24"/>
        </w:rPr>
        <w:t xml:space="preserve">五、验收</w:t>
      </w:r>
      <w:r/>
    </w:p>
    <w:p>
      <w:pPr>
        <w:pStyle w:val="807"/>
        <w:ind w:firstLine="480"/>
        <w:spacing w:line="520" w:lineRule="exact"/>
        <w:rPr>
          <w:rFonts w:hAnsi="宋体"/>
          <w:color w:val="000000"/>
          <w:sz w:val="24"/>
          <w:szCs w:val="24"/>
        </w:rPr>
      </w:pPr>
      <w:r>
        <w:rPr>
          <w:rFonts w:hint="eastAsia" w:hAnsi="宋体"/>
          <w:sz w:val="24"/>
          <w:szCs w:val="24"/>
        </w:rPr>
        <w:t xml:space="preserve">1</w:t>
      </w:r>
      <w:r>
        <w:rPr>
          <w:rFonts w:hint="eastAsia" w:hAnsi="宋体"/>
          <w:sz w:val="24"/>
          <w:szCs w:val="24"/>
        </w:rPr>
        <w:t xml:space="preserve">.</w:t>
      </w:r>
      <w:r>
        <w:rPr>
          <w:rFonts w:hint="eastAsia" w:hAnsi="宋体"/>
          <w:color w:val="000000"/>
          <w:sz w:val="24"/>
          <w:szCs w:val="24"/>
        </w:rPr>
        <w:t xml:space="preserve">甲方依法组成验收小组对供应商履约进行验收。如需委托第三方验收，第三方是指：</w:t>
      </w:r>
      <w:r>
        <w:rPr>
          <w:rFonts w:hint="eastAsia" w:hAnsi="宋体"/>
          <w:color w:val="000000"/>
          <w:sz w:val="24"/>
          <w:szCs w:val="24"/>
          <w:u w:val="single"/>
        </w:rPr>
        <w:t xml:space="preserve">      </w:t>
      </w:r>
      <w:r>
        <w:rPr>
          <w:rFonts w:hAnsi="宋体"/>
          <w:color w:val="000000"/>
          <w:sz w:val="24"/>
          <w:szCs w:val="24"/>
          <w:u w:val="single"/>
        </w:rPr>
        <w:t xml:space="preserve"> </w:t>
      </w:r>
      <w:r>
        <w:rPr>
          <w:rFonts w:hint="eastAsia" w:hAnsi="宋体"/>
          <w:color w:val="000000"/>
          <w:sz w:val="24"/>
          <w:szCs w:val="24"/>
        </w:rPr>
        <w:t xml:space="preserve">，验收费用由甲方承担。因乙方交付的货物不符合标准导致甲方重复支出的验收费用，由乙方承担。</w:t>
      </w:r>
      <w:r/>
    </w:p>
    <w:p>
      <w:pPr>
        <w:ind w:firstLine="480"/>
        <w:spacing w:line="520" w:lineRule="exact"/>
        <w:rPr>
          <w:rFonts w:ascii="宋体" w:hAnsi="宋体"/>
          <w:sz w:val="24"/>
        </w:rPr>
      </w:pPr>
      <w:r>
        <w:rPr>
          <w:rFonts w:hint="eastAsia" w:hAnsi="宋体"/>
          <w:color w:val="000000"/>
          <w:sz w:val="24"/>
        </w:rPr>
        <w:t xml:space="preserve">六、履约保证金</w:t>
      </w:r>
      <w:r>
        <w:rPr>
          <w:rFonts w:hint="eastAsia" w:ascii="宋体" w:hAnsi="宋体"/>
          <w:sz w:val="24"/>
        </w:rPr>
        <w:t xml:space="preserve">：本项目按下列第</w:t>
      </w:r>
      <w:r>
        <w:rPr>
          <w:rFonts w:ascii="宋体" w:hAnsi="宋体"/>
          <w:sz w:val="24"/>
        </w:rPr>
        <w:t xml:space="preserve">2</w:t>
      </w:r>
      <w:r>
        <w:rPr>
          <w:rFonts w:hint="eastAsia" w:ascii="宋体" w:hAnsi="宋体"/>
          <w:sz w:val="24"/>
        </w:rPr>
        <w:t xml:space="preserve">条要求执行。</w:t>
      </w:r>
      <w:r/>
    </w:p>
    <w:p>
      <w:pPr>
        <w:ind w:firstLine="480"/>
        <w:spacing w:line="520" w:lineRule="exact"/>
        <w:rPr>
          <w:rFonts w:ascii="宋体" w:hAnsi="宋体"/>
          <w:sz w:val="24"/>
        </w:rPr>
      </w:pPr>
      <w:r>
        <w:rPr>
          <w:rFonts w:ascii="宋体" w:hAnsi="宋体"/>
          <w:sz w:val="24"/>
        </w:rPr>
        <w:t xml:space="preserve">1</w:t>
      </w:r>
      <w:r>
        <w:rPr>
          <w:rFonts w:hint="eastAsia" w:ascii="宋体" w:hAnsi="宋体"/>
          <w:sz w:val="24"/>
        </w:rPr>
        <w:t xml:space="preserve">.本项目无需缴纳履约保证金。</w:t>
      </w:r>
      <w:r/>
    </w:p>
    <w:p>
      <w:pPr>
        <w:ind w:firstLine="480"/>
        <w:spacing w:line="520" w:lineRule="exact"/>
        <w:rPr>
          <w:rFonts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为保证合同的顺利执行，中标人在领取中标通知书后，签订合同之前，向采购单位缴纳中标价1%的履约保证金。</w:t>
      </w:r>
      <w:r/>
    </w:p>
    <w:p>
      <w:pPr>
        <w:ind w:firstLine="480"/>
        <w:spacing w:line="52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中标人提供的履约保证金可以是人民币形式（银行本票、汇票、支票、电汇），或银行保函、担保公司的保证担保或保险公司的保证保险等多种形式。</w:t>
      </w:r>
      <w:r/>
    </w:p>
    <w:p>
      <w:pPr>
        <w:ind w:firstLine="480"/>
        <w:spacing w:line="520" w:lineRule="exact"/>
        <w:rPr>
          <w:rFonts w:ascii="宋体" w:hAnsi="宋体"/>
          <w:sz w:val="24"/>
        </w:rPr>
      </w:pP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中标人选取银行保函、担保公司的保证担保或保险公司的保证保险等形式的向采购人缴纳的，如保函（担保、保险等）的约定期到期但中标人履约仍未结束的，中标人须进行续保。</w:t>
      </w:r>
      <w:r/>
    </w:p>
    <w:p>
      <w:pPr>
        <w:ind w:firstLine="480"/>
        <w:spacing w:line="520" w:lineRule="exact"/>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中标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如中标人未能履行合同规定的义务，采购人有权从履约保证金中取得补偿。</w:t>
      </w:r>
      <w:r/>
    </w:p>
    <w:p>
      <w:pPr>
        <w:ind w:firstLine="480"/>
        <w:spacing w:line="520" w:lineRule="exact"/>
        <w:rPr>
          <w:rFonts w:ascii="宋体" w:hAnsi="宋体"/>
          <w:sz w:val="24"/>
        </w:rPr>
      </w:pP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履约保证金在合同约定期间内不予退还或者应完全有效，约定期间届满之日起 5个工作日内，采购人应将履约保证金退还中标人；逾期退还的，按中国人民银行同期贷款基利率上浮20%后的利率支付超期资金占用费，但因中标人自身原因导致无法及时退还的除外。</w:t>
      </w:r>
      <w:r/>
    </w:p>
    <w:p>
      <w:pPr>
        <w:ind w:firstLine="480"/>
        <w:spacing w:line="520" w:lineRule="exact"/>
        <w:rPr>
          <w:rFonts w:ascii="宋体" w:hAnsi="宋体"/>
          <w:sz w:val="24"/>
        </w:rPr>
      </w:pP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履约保证金在合同约定期间内不予退还或者应完全有效，履约保证金在项目验收合格后无息退还给中标人。</w:t>
      </w:r>
      <w:r/>
    </w:p>
    <w:p>
      <w:pPr>
        <w:pStyle w:val="807"/>
        <w:ind w:firstLine="480"/>
        <w:spacing w:line="520" w:lineRule="exact"/>
        <w:rPr>
          <w:rFonts w:hAnsi="宋体"/>
          <w:color w:val="000000"/>
          <w:sz w:val="24"/>
          <w:szCs w:val="24"/>
        </w:rPr>
      </w:pPr>
      <w:r>
        <w:rPr>
          <w:rFonts w:hint="eastAsia" w:hAnsi="宋体"/>
          <w:color w:val="000000"/>
          <w:sz w:val="24"/>
          <w:szCs w:val="24"/>
        </w:rPr>
        <w:t xml:space="preserve">七、合同纠纷处理</w:t>
      </w:r>
      <w:r/>
    </w:p>
    <w:p>
      <w:pPr>
        <w:ind w:firstLine="480"/>
        <w:spacing w:line="520" w:lineRule="exact"/>
        <w:rPr>
          <w:rFonts w:ascii="宋体" w:hAnsi="宋体"/>
          <w:color w:val="000000"/>
          <w:sz w:val="24"/>
        </w:rPr>
      </w:pPr>
      <w:r>
        <w:rPr>
          <w:rFonts w:hint="eastAsia" w:ascii="宋体" w:hAnsi="宋体"/>
          <w:color w:val="000000"/>
          <w:sz w:val="24"/>
        </w:rPr>
        <w:t xml:space="preserve">本合同执行过程中发生纠纷，由甲乙双方协商解决，若协商不成，作如下</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处理：</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.申请仲裁。选定仲裁机构为淮安市仲裁委员会。</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.提起诉讼。约定由采购人所在地法院管辖。</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八、合同生效及其它</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本合同经甲方、乙方双方授权代表签字盖章后生效。如有变动，必须经甲方、乙方协商一致，并经政府采购监管部门同意，方可更改。</w:t>
      </w:r>
      <w:r/>
    </w:p>
    <w:p>
      <w:pPr>
        <w:ind w:firstLine="480"/>
        <w:spacing w:line="520" w:lineRule="exact"/>
        <w:rPr>
          <w:rFonts w:ascii="宋体" w:hAnsi="宋体"/>
          <w:sz w:val="24"/>
        </w:rPr>
      </w:pPr>
      <w:r>
        <w:rPr>
          <w:rFonts w:hint="eastAsia" w:ascii="宋体" w:hAnsi="宋体"/>
          <w:sz w:val="24"/>
        </w:rPr>
        <w:t xml:space="preserve">2、乙方不得因任何理由停止供货。</w:t>
      </w:r>
      <w:r/>
    </w:p>
    <w:p>
      <w:pPr>
        <w:ind w:firstLine="480"/>
        <w:spacing w:line="520" w:lineRule="exact"/>
        <w:rPr>
          <w:rFonts w:ascii="宋体" w:hAnsi="宋体"/>
          <w:color w:val="000000"/>
          <w:sz w:val="24"/>
        </w:rPr>
      </w:pPr>
      <w:r>
        <w:rPr>
          <w:rFonts w:hint="eastAsia" w:ascii="宋体" w:hAnsi="宋体"/>
          <w:color w:val="000000"/>
          <w:sz w:val="24"/>
        </w:rPr>
        <w:t xml:space="preserve">九、组成本合同的文件包括</w:t>
      </w:r>
      <w:r/>
    </w:p>
    <w:p>
      <w:pPr>
        <w:ind w:firstLine="480"/>
        <w:spacing w:line="520" w:lineRule="exact"/>
        <w:rPr>
          <w:rFonts w:ascii="宋体" w:hAnsi="宋体"/>
          <w:color w:val="000000"/>
          <w:sz w:val="24"/>
        </w:rPr>
      </w:pPr>
      <w:r>
        <w:rPr>
          <w:rFonts w:hint="eastAsia" w:ascii="宋体" w:hAnsi="宋体"/>
          <w:color w:val="000000"/>
          <w:sz w:val="24"/>
        </w:rPr>
        <w:t xml:space="preserve">1.合同主要条款和通用条款；</w:t>
      </w:r>
      <w:r/>
    </w:p>
    <w:p>
      <w:pPr>
        <w:ind w:firstLine="480"/>
        <w:spacing w:line="520" w:lineRule="exact"/>
        <w:rPr>
          <w:rFonts w:ascii="宋体" w:hAnsi="宋体"/>
          <w:color w:val="000000"/>
          <w:sz w:val="24"/>
        </w:rPr>
      </w:pPr>
      <w:r>
        <w:rPr>
          <w:rFonts w:hint="eastAsia" w:ascii="宋体" w:hAnsi="宋体"/>
          <w:color w:val="000000"/>
          <w:sz w:val="24"/>
        </w:rPr>
        <w:t xml:space="preserve">2.招标文件和乙方的投标文件；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3.中标通知书；</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4.上述合同文件内容互为补充，如有不明确，由甲方负责解释。</w:t>
      </w:r>
      <w:r/>
    </w:p>
    <w:p>
      <w:pPr>
        <w:pStyle w:val="807"/>
        <w:spacing w:line="520" w:lineRule="exact"/>
        <w:rPr>
          <w:rFonts w:hAnsi="宋体"/>
          <w:color w:val="000000"/>
          <w:sz w:val="24"/>
          <w:szCs w:val="24"/>
        </w:rPr>
      </w:pPr>
      <w:r>
        <w:rPr>
          <w:rFonts w:hAnsi="宋体"/>
          <w:color w:val="000000"/>
          <w:sz w:val="24"/>
          <w:szCs w:val="24"/>
        </w:rPr>
      </w:r>
      <w:r/>
    </w:p>
    <w:p>
      <w:pPr>
        <w:pStyle w:val="807"/>
        <w:spacing w:line="520" w:lineRule="exact"/>
        <w:rPr>
          <w:rFonts w:hAnsi="宋体"/>
          <w:color w:val="000000"/>
          <w:sz w:val="24"/>
          <w:szCs w:val="24"/>
        </w:rPr>
      </w:pPr>
      <w:r>
        <w:rPr>
          <w:rFonts w:hint="eastAsia" w:hAnsi="宋体"/>
          <w:color w:val="000000"/>
          <w:sz w:val="24"/>
          <w:szCs w:val="24"/>
        </w:rPr>
        <w:t xml:space="preserve">甲    方：                       乙    方：</w:t>
      </w:r>
      <w:r/>
    </w:p>
    <w:p>
      <w:pPr>
        <w:pStyle w:val="807"/>
        <w:spacing w:line="520" w:lineRule="exact"/>
        <w:rPr>
          <w:rFonts w:hAnsi="宋体"/>
          <w:color w:val="000000"/>
          <w:sz w:val="24"/>
          <w:szCs w:val="24"/>
        </w:rPr>
      </w:pPr>
      <w:r>
        <w:rPr>
          <w:rFonts w:hint="eastAsia" w:hAnsi="宋体"/>
          <w:color w:val="000000"/>
          <w:sz w:val="24"/>
          <w:szCs w:val="24"/>
        </w:rPr>
        <w:t xml:space="preserve">单位盖章：                       单位盖章：</w:t>
      </w:r>
      <w:r/>
    </w:p>
    <w:p>
      <w:pPr>
        <w:pStyle w:val="807"/>
        <w:spacing w:line="520" w:lineRule="exact"/>
        <w:rPr>
          <w:rFonts w:hAnsi="宋体"/>
          <w:color w:val="000000"/>
          <w:sz w:val="24"/>
          <w:szCs w:val="24"/>
        </w:rPr>
      </w:pPr>
      <w:r>
        <w:rPr>
          <w:rFonts w:hint="eastAsia" w:hAnsi="宋体"/>
          <w:color w:val="000000"/>
          <w:sz w:val="24"/>
          <w:szCs w:val="24"/>
        </w:rPr>
        <w:t xml:space="preserve">代表签字：                       代表签字：</w:t>
      </w:r>
      <w:r/>
    </w:p>
    <w:p>
      <w:pPr>
        <w:pStyle w:val="807"/>
        <w:spacing w:line="520" w:lineRule="exact"/>
        <w:rPr>
          <w:rFonts w:hAnsi="宋体"/>
          <w:color w:val="000000"/>
          <w:sz w:val="24"/>
          <w:szCs w:val="24"/>
        </w:rPr>
      </w:pPr>
      <w:r>
        <w:rPr>
          <w:rFonts w:hint="eastAsia" w:hAnsi="宋体"/>
          <w:color w:val="000000"/>
          <w:sz w:val="24"/>
          <w:szCs w:val="24"/>
        </w:rPr>
        <w:t xml:space="preserve">签定日期：                       签定日期：</w:t>
      </w:r>
      <w:r/>
    </w:p>
    <w:p>
      <w:pPr>
        <w:pStyle w:val="807"/>
        <w:ind w:firstLine="1072"/>
        <w:spacing w:line="440" w:lineRule="exact"/>
        <w:rPr>
          <w:rFonts w:hAnsi="宋体"/>
          <w:b/>
          <w:bCs/>
          <w:color w:val="000000"/>
          <w:sz w:val="24"/>
          <w:szCs w:val="24"/>
        </w:rPr>
      </w:pPr>
      <w:r>
        <w:rPr>
          <w:rFonts w:hAnsi="宋体"/>
          <w:b/>
          <w:bCs/>
          <w:color w:val="000000"/>
          <w:sz w:val="24"/>
          <w:szCs w:val="24"/>
        </w:rPr>
      </w:r>
      <w:r/>
    </w:p>
    <w:p>
      <w:pPr>
        <w:pStyle w:val="807"/>
        <w:ind w:firstLine="1072"/>
        <w:spacing w:line="440" w:lineRule="exact"/>
        <w:rPr>
          <w:rFonts w:hAnsi="宋体"/>
          <w:b/>
          <w:bCs/>
          <w:color w:val="000000"/>
          <w:sz w:val="24"/>
          <w:szCs w:val="24"/>
        </w:rPr>
      </w:pPr>
      <w:r>
        <w:rPr>
          <w:rFonts w:hAnsi="宋体"/>
          <w:b/>
          <w:bCs/>
          <w:color w:val="000000"/>
          <w:sz w:val="24"/>
          <w:szCs w:val="24"/>
        </w:rPr>
      </w:r>
      <w:r/>
    </w:p>
    <w:p>
      <w:pPr>
        <w:pStyle w:val="807"/>
        <w:ind w:firstLine="1072"/>
        <w:spacing w:line="440" w:lineRule="exact"/>
        <w:rPr>
          <w:rFonts w:hAnsi="宋体"/>
          <w:b/>
          <w:bCs/>
          <w:color w:val="000000"/>
          <w:sz w:val="24"/>
          <w:szCs w:val="24"/>
        </w:rPr>
      </w:pPr>
      <w:r>
        <w:rPr>
          <w:rFonts w:hAnsi="宋体"/>
          <w:b/>
          <w:bCs/>
          <w:color w:val="000000"/>
          <w:sz w:val="24"/>
          <w:szCs w:val="24"/>
        </w:rPr>
      </w:r>
      <w:r/>
    </w:p>
    <w:p>
      <w:pPr>
        <w:pStyle w:val="766"/>
        <w:numPr>
          <w:ilvl w:val="0"/>
          <w:numId w:val="0"/>
        </w:numPr>
        <w:ind w:left="420"/>
        <w:jc w:val="center"/>
        <w:spacing w:before="0" w:after="0" w:line="300" w:lineRule="auto"/>
        <w:rPr>
          <w:rFonts w:ascii="宋体" w:hAnsi="宋体" w:eastAsia="宋体"/>
          <w:bCs/>
          <w:color w:val="000000"/>
          <w:sz w:val="28"/>
          <w:szCs w:val="28"/>
        </w:rPr>
      </w:pPr>
      <w:r/>
      <w:bookmarkStart w:id="11" w:name="_Toc455416577"/>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第六部分  项目采购需求</w:t>
      </w:r>
      <w:bookmarkEnd w:id="11"/>
      <w:r/>
      <w:r/>
    </w:p>
    <w:p>
      <w:pPr>
        <w:spacing w:line="520" w:lineRule="exact"/>
        <w:rPr>
          <w:rFonts w:ascii="宋体" w:hAnsi="宋体" w:cs="楷体_GB2312"/>
          <w:b/>
          <w:bCs/>
          <w:sz w:val="24"/>
        </w:rPr>
      </w:pPr>
      <w:r/>
      <w:bookmarkStart w:id="12" w:name="OLE_LINK51"/>
      <w:r/>
      <w:bookmarkStart w:id="13" w:name="OLE_LINK99"/>
      <w:r>
        <w:rPr>
          <w:rFonts w:hint="eastAsia" w:ascii="宋体" w:hAnsi="宋体" w:cs="楷体_GB2312"/>
          <w:b/>
          <w:bCs/>
          <w:sz w:val="24"/>
        </w:rPr>
        <w:t xml:space="preserve">一、采购需求及要求:</w:t>
      </w:r>
      <w:r/>
    </w:p>
    <w:p>
      <w:pPr>
        <w:spacing w:line="520" w:lineRule="exact"/>
        <w:rPr>
          <w:rFonts w:ascii="宋体" w:hAnsi="宋体" w:cs="楷体_GB2312"/>
          <w:b/>
          <w:bCs/>
          <w:sz w:val="24"/>
        </w:rPr>
      </w:pPr>
      <w:r>
        <w:rPr>
          <w:rFonts w:hint="eastAsia" w:ascii="宋体" w:hAnsi="宋体" w:cs="楷体_GB2312"/>
          <w:sz w:val="24"/>
        </w:rPr>
        <w:t xml:space="preserve">涟水县住房和城乡建设</w:t>
      </w:r>
      <w:r>
        <w:rPr>
          <w:rFonts w:hint="eastAsia" w:ascii="宋体" w:hAnsi="宋体" w:cs="楷体_GB2312"/>
          <w:sz w:val="24"/>
        </w:rPr>
        <w:t xml:space="preserve">局</w:t>
      </w:r>
      <w:r>
        <w:rPr>
          <w:rFonts w:hint="eastAsia" w:ascii="宋体" w:hAnsi="宋体" w:cs="楷体_GB2312"/>
          <w:sz w:val="24"/>
        </w:rPr>
        <w:t xml:space="preserve">碳源乙酸钠（液体）采购</w:t>
      </w:r>
      <w:r>
        <w:rPr>
          <w:rFonts w:hint="eastAsia" w:ascii="宋体" w:hAnsi="宋体" w:cs="楷体_GB2312"/>
          <w:sz w:val="24"/>
        </w:rPr>
        <w:t xml:space="preserve">项目，</w:t>
      </w:r>
      <w:r>
        <w:rPr>
          <w:rFonts w:hint="eastAsia" w:ascii="宋体" w:hAnsi="宋体" w:cs="楷体_GB2312"/>
          <w:sz w:val="24"/>
        </w:rPr>
        <w:t xml:space="preserve">二标段碳源乙酸钠（液体）4500吨采购项目；</w:t>
      </w:r>
      <w:r>
        <w:rPr>
          <w:rFonts w:hint="eastAsia" w:ascii="宋体" w:hAnsi="宋体" w:cs="楷体_GB2312"/>
          <w:b/>
          <w:bCs/>
          <w:sz w:val="24"/>
        </w:rPr>
        <w:t xml:space="preserve">单价控制价为1250元/吨，</w:t>
      </w:r>
      <w:r>
        <w:rPr>
          <w:rFonts w:hint="eastAsia" w:ascii="宋体" w:hAnsi="宋体" w:cs="楷体_GB2312"/>
          <w:b/>
          <w:bCs/>
          <w:sz w:val="24"/>
        </w:rPr>
        <w:t xml:space="preserve">超过单价控制价的作无效标处理。</w:t>
      </w:r>
      <w:r/>
    </w:p>
    <w:p>
      <w:pPr>
        <w:spacing w:line="520" w:lineRule="exact"/>
        <w:rPr>
          <w:rFonts w:ascii="宋体" w:hAnsi="宋体" w:cs="楷体_GB2312"/>
          <w:b/>
          <w:bCs/>
          <w:sz w:val="24"/>
        </w:rPr>
      </w:pPr>
      <w:r>
        <w:rPr>
          <w:rFonts w:hint="eastAsia" w:ascii="宋体" w:hAnsi="宋体" w:cs="楷体_GB2312"/>
          <w:b/>
          <w:bCs/>
          <w:sz w:val="24"/>
        </w:rPr>
        <w:t xml:space="preserve">二、技术要求：</w:t>
      </w:r>
      <w:r/>
    </w:p>
    <w:p>
      <w:pPr>
        <w:spacing w:line="520" w:lineRule="exact"/>
        <w:rPr>
          <w:rFonts w:ascii="宋体" w:hAnsi="宋体" w:cs="楷体_GB2312"/>
          <w:sz w:val="24"/>
        </w:rPr>
      </w:pPr>
      <w:r>
        <w:rPr>
          <w:rFonts w:hint="eastAsia" w:ascii="宋体" w:hAnsi="宋体" w:cs="楷体_GB2312"/>
          <w:sz w:val="24"/>
        </w:rPr>
        <w:t xml:space="preserve">碳源乙酸钠（液体）具体参数如下：</w:t>
      </w:r>
      <w:r>
        <w:rPr>
          <w:rFonts w:ascii="宋体" w:hAnsi="宋体" w:cs="楷体_GB2312"/>
          <w:sz w:val="24"/>
        </w:rPr>
        <w:t xml:space="preserve"> </w:t>
      </w:r>
      <w:r/>
    </w:p>
    <w:tbl>
      <w:tblPr>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5"/>
        <w:gridCol w:w="3348"/>
        <w:gridCol w:w="1842"/>
        <w:gridCol w:w="1470"/>
        <w:gridCol w:w="1468"/>
      </w:tblGrid>
      <w:tr>
        <w:trPr>
          <w:jc w:val="center"/>
          <w:trHeight w:val="617"/>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序号</w:t>
            </w:r>
            <w:r/>
          </w:p>
        </w:tc>
        <w:tc>
          <w:tcPr>
            <w:gridSpan w:val="2"/>
            <w:shd w:val="clear" w:color="auto" w:fill="auto"/>
            <w:tcW w:w="5190"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指标</w:t>
            </w:r>
            <w:r/>
          </w:p>
        </w:tc>
        <w:tc>
          <w:tcPr>
            <w:shd w:val="clear" w:color="auto" w:fill="auto"/>
            <w:tcW w:w="1470"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依据</w:t>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其他</w:t>
            </w:r>
            <w:r/>
          </w:p>
        </w:tc>
      </w:tr>
      <w:tr>
        <w:trPr>
          <w:jc w:val="center"/>
          <w:trHeight w:val="567"/>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乙酸钠（CH3COONa)的质量分数</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highlight w:val="cyan"/>
              </w:rPr>
            </w:pPr>
            <w:r>
              <w:rPr>
                <w:rFonts w:hint="eastAsia" w:asciiTheme="minorEastAsia" w:hAnsiTheme="minorEastAsia" w:eastAsiaTheme="minorEastAsia" w:cstheme="minorEastAsia"/>
                <w:color w:val="000000"/>
                <w:spacing w:val="30"/>
                <w:sz w:val="24"/>
                <w:shd w:val="clear" w:color="auto" w:fill="ffffff"/>
              </w:rPr>
              <w:t xml:space="preserve">≥25.0%</w:t>
            </w:r>
            <w:r/>
          </w:p>
        </w:tc>
        <w:tc>
          <w:tcPr>
            <w:shd w:val="clear" w:color="auto" w:fill="auto"/>
            <w:tcW w:w="1470" w:type="dxa"/>
            <w:vAlign w:val="center"/>
            <w:vMerge w:val="restart"/>
            <w:textDirection w:val="lrTb"/>
            <w:noWrap w:val="false"/>
          </w:tcPr>
          <w:p>
            <w:pPr>
              <w:jc w:val="center"/>
              <w:spacing w:line="520" w:lineRule="exact"/>
              <w:rPr>
                <w:rFonts w:asciiTheme="minorEastAsia" w:hAnsiTheme="minorEastAsia" w:eastAsiaTheme="minorEastAsia" w:cstheme="minorEastAsia"/>
                <w:color w:val="000000"/>
                <w:spacing w:val="30"/>
                <w:sz w:val="24"/>
                <w:shd w:val="clear" w:color="auto" w:fill="ffffff"/>
              </w:rPr>
            </w:pPr>
            <w:r>
              <w:rPr>
                <w:rFonts w:hint="eastAsia" w:cs="楷体_GB2312" w:asciiTheme="minorEastAsia" w:hAnsiTheme="minorEastAsia" w:eastAsiaTheme="minorEastAsia"/>
                <w:sz w:val="24"/>
              </w:rPr>
              <w:t xml:space="preserve">HG/T5959-2021</w:t>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2</w:t>
            </w:r>
            <w:r/>
          </w:p>
        </w:tc>
        <w:tc>
          <w:tcPr>
            <w:shd w:val="clear" w:color="auto" w:fill="auto"/>
            <w:tcW w:w="3348" w:type="dxa"/>
            <w:textDirection w:val="lrTb"/>
            <w:noWrap w:val="false"/>
          </w:tcPr>
          <w:p>
            <w:pP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密度（20℃）</w:t>
            </w:r>
            <w:r/>
          </w:p>
        </w:tc>
        <w:tc>
          <w:tcPr>
            <w:shd w:val="clear" w:color="auto" w:fill="auto"/>
            <w:tcW w:w="1842" w:type="dxa"/>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≥1.12g/cm</w:t>
            </w:r>
            <w:r>
              <w:rPr>
                <w:rFonts w:hint="eastAsia" w:cs="楷体_GB2312" w:asciiTheme="minorEastAsia" w:hAnsiTheme="minorEastAsia" w:eastAsiaTheme="minorEastAsia"/>
                <w:sz w:val="24"/>
                <w:vertAlign w:val="superscript"/>
              </w:rPr>
              <w:t xml:space="preserve">3</w:t>
            </w:r>
            <w:r/>
          </w:p>
        </w:tc>
        <w:tc>
          <w:tcPr>
            <w:shd w:val="clear" w:color="auto" w:fill="auto"/>
            <w:tcW w:w="1470" w:type="dxa"/>
            <w:vMerge w:val="continue"/>
            <w:textDirection w:val="lrTb"/>
            <w:noWrap w:val="false"/>
          </w:tcPr>
          <w:p>
            <w:pP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3</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化学需氧量（COD</w:t>
            </w:r>
            <w:r>
              <w:rPr>
                <w:rFonts w:hint="eastAsia" w:cs="楷体_GB2312" w:asciiTheme="minorEastAsia" w:hAnsiTheme="minorEastAsia" w:eastAsiaTheme="minorEastAsia"/>
                <w:sz w:val="24"/>
                <w:vertAlign w:val="subscript"/>
              </w:rPr>
              <w:t xml:space="preserve">CR</w:t>
            </w:r>
            <w:r>
              <w:rPr>
                <w:rFonts w:hint="eastAsia" w:cs="楷体_GB2312" w:asciiTheme="minorEastAsia" w:hAnsiTheme="minorEastAsia" w:eastAsiaTheme="minorEastAsia"/>
                <w:sz w:val="24"/>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asciiTheme="minorEastAsia" w:hAnsiTheme="minorEastAsia" w:eastAsiaTheme="minorEastAsia" w:cstheme="minorEastAsia"/>
                <w:color w:val="000000"/>
                <w:spacing w:val="30"/>
                <w:sz w:val="24"/>
                <w:shd w:val="clear" w:color="auto" w:fill="ffffff"/>
              </w:rPr>
              <w:t xml:space="preserve">≥</w:t>
            </w:r>
            <w:r>
              <w:rPr>
                <w:rFonts w:hint="eastAsia" w:asciiTheme="minorEastAsia" w:hAnsiTheme="minorEastAsia" w:eastAsiaTheme="minorEastAsia" w:cstheme="minorEastAsia"/>
                <w:spacing w:val="30"/>
                <w:sz w:val="24"/>
                <w:shd w:val="clear" w:color="auto" w:fill="ffffff"/>
              </w:rPr>
              <w:t xml:space="preserve">1</w:t>
            </w:r>
            <w:r>
              <w:rPr>
                <w:rFonts w:hint="eastAsia" w:asciiTheme="minorEastAsia" w:hAnsiTheme="minorEastAsia" w:eastAsiaTheme="minorEastAsia" w:cstheme="minorEastAsia"/>
                <w:spacing w:val="30"/>
                <w:sz w:val="24"/>
                <w:shd w:val="clear" w:color="auto" w:fill="ffffff"/>
              </w:rPr>
              <w:t xml:space="preserve">.</w:t>
            </w:r>
            <w:r>
              <w:rPr>
                <w:rFonts w:hint="eastAsia" w:asciiTheme="minorEastAsia" w:hAnsiTheme="minorEastAsia" w:eastAsiaTheme="minorEastAsia" w:cstheme="minorEastAsia"/>
                <w:spacing w:val="30"/>
                <w:sz w:val="24"/>
                <w:shd w:val="clear" w:color="auto" w:fill="ffffff"/>
              </w:rPr>
              <w:t xml:space="preserve">95×10</w:t>
            </w:r>
            <w:r>
              <w:rPr>
                <w:rFonts w:hint="eastAsia" w:asciiTheme="minorEastAsia" w:hAnsiTheme="minorEastAsia" w:eastAsiaTheme="minorEastAsia" w:cstheme="minorEastAsia"/>
                <w:spacing w:val="30"/>
                <w:sz w:val="24"/>
                <w:shd w:val="clear" w:color="auto" w:fill="ffffff"/>
                <w:vertAlign w:val="superscript"/>
              </w:rPr>
              <w:t xml:space="preserve">5</w:t>
            </w:r>
            <w:r>
              <w:rPr>
                <w:rFonts w:hint="eastAsia" w:asciiTheme="minorEastAsia" w:hAnsiTheme="minorEastAsia" w:eastAsiaTheme="minorEastAsia" w:cstheme="minorEastAsia"/>
                <w:spacing w:val="30"/>
                <w:sz w:val="24"/>
                <w:shd w:val="clear" w:color="auto" w:fill="ffffff"/>
              </w:rPr>
              <w:t xml:space="preserve">mg/L</w:t>
            </w:r>
            <w:r/>
          </w:p>
        </w:tc>
        <w:tc>
          <w:tcPr>
            <w:shd w:val="clear" w:color="auto" w:fill="auto"/>
            <w:tcW w:w="1470"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spacing w:val="30"/>
                <w:sz w:val="24"/>
                <w:shd w:val="clear" w:color="auto" w:fill="ffffff"/>
              </w:rPr>
            </w:pPr>
            <w:r>
              <w:rPr>
                <w:rFonts w:asciiTheme="minorEastAsia" w:hAnsiTheme="minorEastAsia" w:eastAsiaTheme="minorEastAsia" w:cstheme="minorEastAsia"/>
                <w:color w:val="000000"/>
                <w:spacing w:val="30"/>
                <w:sz w:val="24"/>
                <w:shd w:val="clear" w:color="auto" w:fill="ffffff"/>
              </w:rPr>
            </w:r>
            <w:r/>
          </w:p>
        </w:tc>
        <w:tc>
          <w:tcPr>
            <w:shd w:val="clear" w:color="auto" w:fill="auto"/>
            <w:tcW w:w="1468" w:type="dxa"/>
            <w:vAlign w:val="center"/>
            <w:textDirection w:val="lrTb"/>
            <w:noWrap w:val="false"/>
          </w:tcPr>
          <w:p>
            <w:pPr>
              <w:jc w:val="center"/>
              <w:spacing w:line="520" w:lineRule="exact"/>
              <w:rPr>
                <w:rFonts w:asciiTheme="minorEastAsia" w:hAnsiTheme="minorEastAsia" w:eastAsiaTheme="minorEastAsia" w:cstheme="minorEastAsia"/>
                <w:color w:val="000000"/>
                <w:spacing w:val="30"/>
                <w:sz w:val="24"/>
                <w:shd w:val="clear" w:color="auto" w:fill="ffffff"/>
              </w:rPr>
            </w:pPr>
            <w:r>
              <w:rPr>
                <w:rFonts w:asciiTheme="minorEastAsia" w:hAnsiTheme="minorEastAsia" w:eastAsiaTheme="minorEastAsia" w:cstheme="minorEastAsia"/>
                <w:color w:val="000000"/>
                <w:spacing w:val="30"/>
                <w:sz w:val="24"/>
                <w:shd w:val="clear" w:color="auto" w:fill="ffffff"/>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4</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COD折算比</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asciiTheme="minorEastAsia" w:hAnsiTheme="minorEastAsia" w:eastAsiaTheme="minorEastAsia" w:cstheme="minorEastAsia"/>
                <w:color w:val="000000"/>
                <w:spacing w:val="30"/>
                <w:sz w:val="24"/>
                <w:shd w:val="clear" w:color="auto" w:fill="ffffff"/>
              </w:rPr>
              <w:t xml:space="preserve">0.7~0.76</w:t>
            </w:r>
            <w:r/>
          </w:p>
        </w:tc>
        <w:tc>
          <w:tcPr>
            <w:shd w:val="clear" w:color="auto" w:fill="auto"/>
            <w:tcW w:w="1470"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spacing w:val="30"/>
                <w:sz w:val="24"/>
                <w:shd w:val="clear" w:color="auto" w:fill="ffffff"/>
              </w:rPr>
            </w:pPr>
            <w:r>
              <w:rPr>
                <w:rFonts w:asciiTheme="minorEastAsia" w:hAnsiTheme="minorEastAsia" w:eastAsiaTheme="minorEastAsia" w:cstheme="minorEastAsia"/>
                <w:color w:val="000000"/>
                <w:spacing w:val="30"/>
                <w:sz w:val="24"/>
                <w:shd w:val="clear" w:color="auto" w:fill="ffffff"/>
              </w:rPr>
            </w:r>
            <w:r/>
          </w:p>
        </w:tc>
        <w:tc>
          <w:tcPr>
            <w:shd w:val="clear" w:color="auto" w:fill="auto"/>
            <w:tcW w:w="1468" w:type="dxa"/>
            <w:vAlign w:val="center"/>
            <w:textDirection w:val="lrTb"/>
            <w:noWrap w:val="false"/>
          </w:tcPr>
          <w:p>
            <w:pPr>
              <w:jc w:val="center"/>
              <w:spacing w:line="520" w:lineRule="exact"/>
              <w:rPr>
                <w:rFonts w:asciiTheme="minorEastAsia" w:hAnsiTheme="minorEastAsia" w:eastAsiaTheme="minorEastAsia" w:cstheme="minorEastAsia"/>
                <w:color w:val="000000"/>
                <w:spacing w:val="30"/>
                <w:sz w:val="24"/>
                <w:shd w:val="clear" w:color="auto" w:fill="ffffff"/>
              </w:rPr>
            </w:pPr>
            <w:r>
              <w:rPr>
                <w:rFonts w:asciiTheme="minorEastAsia" w:hAnsiTheme="minorEastAsia" w:eastAsiaTheme="minorEastAsia" w:cstheme="minorEastAsia"/>
                <w:color w:val="000000"/>
                <w:spacing w:val="30"/>
                <w:sz w:val="24"/>
                <w:shd w:val="clear" w:color="auto" w:fill="ffffff"/>
              </w:rPr>
            </w:r>
            <w:r/>
          </w:p>
        </w:tc>
      </w:tr>
      <w:tr>
        <w:trPr>
          <w:jc w:val="center"/>
          <w:trHeight w:val="327"/>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5</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PH</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7.5-9.0</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6</w:t>
            </w:r>
            <w:r/>
          </w:p>
        </w:tc>
        <w:tc>
          <w:tcPr>
            <w:shd w:val="clear" w:color="auto" w:fill="auto"/>
            <w:tcW w:w="3348" w:type="dxa"/>
            <w:vAlign w:val="center"/>
            <w:textDirection w:val="lrTb"/>
            <w:noWrap w:val="false"/>
          </w:tcPr>
          <w:p>
            <w:pPr>
              <w:spacing w:line="520" w:lineRule="exact"/>
              <w:rPr>
                <w:rFonts w:cs="楷体_GB2312" w:asciiTheme="minorEastAsia" w:hAnsiTheme="minorEastAsia" w:eastAsiaTheme="minorEastAsia"/>
                <w:sz w:val="24"/>
              </w:rPr>
            </w:pPr>
            <w:r>
              <w:rPr>
                <w:rFonts w:hint="eastAsia" w:asciiTheme="minorEastAsia" w:hAnsiTheme="minorEastAsia" w:eastAsiaTheme="minorEastAsia" w:cstheme="minorEastAsia"/>
                <w:sz w:val="24"/>
              </w:rPr>
              <w:t xml:space="preserve">总磷（以P计）质量分数%</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0.0005</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7</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asciiTheme="minorEastAsia" w:hAnsiTheme="minorEastAsia" w:eastAsiaTheme="minorEastAsia" w:cstheme="minorEastAsia"/>
                <w:sz w:val="24"/>
              </w:rPr>
              <w:t xml:space="preserve">氨氮（以N计）质量分数%</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0.001</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8</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水不溶物质量分数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0.05</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9</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氯化物（CL）质量分数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0.10</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10</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砷质量分数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0.0005</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11</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汞质量分数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0.00002</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12</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铬质量分数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0.0005</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13</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镉质量分数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0.0002</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14</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铅质量分数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0.0005</w:t>
            </w:r>
            <w:r/>
          </w:p>
        </w:tc>
        <w:tc>
          <w:tcPr>
            <w:shd w:val="clear" w:color="auto" w:fill="auto"/>
            <w:tcW w:w="1470" w:type="dxa"/>
            <w:vAlign w:val="center"/>
            <w:vMerge w:val="continue"/>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r>
        <w:trPr>
          <w:jc w:val="center"/>
        </w:trPr>
        <w:tc>
          <w:tcPr>
            <w:shd w:val="clear" w:color="auto" w:fill="auto"/>
            <w:tcW w:w="585"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15</w:t>
            </w:r>
            <w:r/>
          </w:p>
        </w:tc>
        <w:tc>
          <w:tcPr>
            <w:shd w:val="clear" w:color="auto" w:fill="auto"/>
            <w:tcW w:w="334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总氮</w:t>
            </w:r>
            <w:r>
              <w:rPr>
                <w:rFonts w:hint="eastAsia" w:asciiTheme="minorEastAsia" w:hAnsiTheme="minorEastAsia" w:eastAsiaTheme="minorEastAsia" w:cstheme="minorEastAsia"/>
                <w:sz w:val="24"/>
              </w:rPr>
              <w:t xml:space="preserve">（以N计）</w:t>
            </w:r>
            <w:r>
              <w:rPr>
                <w:rFonts w:hint="eastAsia" w:cs="楷体_GB2312" w:asciiTheme="minorEastAsia" w:hAnsiTheme="minorEastAsia" w:eastAsiaTheme="minorEastAsia"/>
                <w:sz w:val="24"/>
              </w:rPr>
              <w:t xml:space="preserve">质量分数</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color w:val="000000"/>
                <w:spacing w:val="30"/>
                <w:sz w:val="24"/>
                <w:shd w:val="clear" w:color="auto" w:fill="ffffff"/>
              </w:rPr>
              <w:t xml:space="preserve">≤</w:t>
            </w:r>
            <w:r/>
          </w:p>
        </w:tc>
        <w:tc>
          <w:tcPr>
            <w:shd w:val="clear" w:color="auto" w:fill="auto"/>
            <w:tcW w:w="1842"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color w:val="000000" w:themeColor="text1"/>
                <w:sz w:val="24"/>
              </w:rPr>
              <w:t xml:space="preserve">0.025</w:t>
            </w:r>
            <w:r/>
          </w:p>
        </w:tc>
        <w:tc>
          <w:tcPr>
            <w:shd w:val="clear" w:color="auto" w:fill="auto"/>
            <w:tcW w:w="1470" w:type="dxa"/>
            <w:vAlign w:val="center"/>
            <w:textDirection w:val="lrTb"/>
            <w:noWrap w:val="false"/>
          </w:tcPr>
          <w:p>
            <w:pPr>
              <w:jc w:val="center"/>
              <w:spacing w:line="520" w:lineRule="exact"/>
              <w:rPr>
                <w:rFonts w:cs="楷体_GB2312" w:asciiTheme="minorEastAsia" w:hAnsiTheme="minorEastAsia" w:eastAsiaTheme="minorEastAsia"/>
                <w:sz w:val="24"/>
              </w:rPr>
            </w:pPr>
            <w:r>
              <w:rPr>
                <w:rFonts w:hint="eastAsia" w:cs="楷体_GB2312" w:asciiTheme="minorEastAsia" w:hAnsiTheme="minorEastAsia" w:eastAsiaTheme="minorEastAsia"/>
                <w:sz w:val="24"/>
              </w:rPr>
              <w:t xml:space="preserve">HG/T 5960-2021</w:t>
            </w:r>
            <w:r/>
          </w:p>
        </w:tc>
        <w:tc>
          <w:tcPr>
            <w:shd w:val="clear" w:color="auto" w:fill="auto"/>
            <w:tcW w:w="1468" w:type="dxa"/>
            <w:vAlign w:val="center"/>
            <w:textDirection w:val="lrTb"/>
            <w:noWrap w:val="false"/>
          </w:tcPr>
          <w:p>
            <w:pPr>
              <w:jc w:val="center"/>
              <w:spacing w:line="520" w:lineRule="exact"/>
              <w:rPr>
                <w:rFonts w:cs="楷体_GB2312" w:asciiTheme="minorEastAsia" w:hAnsiTheme="minorEastAsia" w:eastAsiaTheme="minorEastAsia"/>
                <w:sz w:val="24"/>
              </w:rPr>
            </w:pPr>
            <w:r>
              <w:rPr>
                <w:rFonts w:cs="楷体_GB2312" w:asciiTheme="minorEastAsia" w:hAnsiTheme="minorEastAsia" w:eastAsiaTheme="minorEastAsia"/>
                <w:sz w:val="24"/>
              </w:rPr>
            </w:r>
            <w:r/>
          </w:p>
        </w:tc>
      </w:tr>
    </w:tbl>
    <w:p>
      <w:pPr>
        <w:ind w:left="420"/>
        <w:spacing w:line="520" w:lineRule="exact"/>
        <w:rPr>
          <w:rFonts w:ascii="宋体" w:hAnsi="宋体" w:cs="楷体_GB2312"/>
          <w:b/>
          <w:sz w:val="24"/>
        </w:rPr>
      </w:pPr>
      <w:r>
        <w:rPr>
          <w:rFonts w:hint="eastAsia" w:ascii="宋体" w:hAnsi="宋体" w:cs="楷体_GB2312"/>
          <w:b/>
          <w:sz w:val="24"/>
        </w:rPr>
        <w:t xml:space="preserve">备注：（1）以上提供的参数不允许偏离，如有偏离作无效标处理。</w:t>
      </w:r>
      <w:r/>
    </w:p>
    <w:p>
      <w:pPr>
        <w:spacing w:line="520" w:lineRule="exact"/>
        <w:rPr>
          <w:rFonts w:ascii="宋体" w:hAnsi="宋体" w:cs="楷体_GB2312"/>
          <w:b/>
          <w:sz w:val="24"/>
        </w:rPr>
      </w:pPr>
      <w:r>
        <w:rPr>
          <w:rFonts w:hint="eastAsia" w:ascii="宋体" w:hAnsi="宋体" w:cs="楷体_GB2312"/>
          <w:b/>
          <w:sz w:val="24"/>
        </w:rPr>
        <w:t xml:space="preserve">（2）外观：无色、无味、透明液体。</w:t>
      </w:r>
      <w:r/>
    </w:p>
    <w:p>
      <w:pPr>
        <w:spacing w:line="520" w:lineRule="exact"/>
        <w:rPr>
          <w:rFonts w:ascii="宋体" w:hAnsi="宋体" w:cs="楷体_GB2312"/>
          <w:b/>
          <w:bCs/>
          <w:sz w:val="24"/>
        </w:rPr>
      </w:pPr>
      <w:r>
        <w:rPr>
          <w:rFonts w:hint="eastAsia" w:ascii="宋体" w:hAnsi="宋体" w:cs="楷体_GB2312"/>
          <w:b/>
          <w:sz w:val="24"/>
        </w:rPr>
        <w:t xml:space="preserve">（3）不得加入任何化工厂及药厂类似相关副产品，如检测出类似危险品有毒有害成分，我单位将移交至环保部门处理。</w:t>
      </w:r>
      <w:r/>
    </w:p>
    <w:p>
      <w:pPr>
        <w:ind w:firstLine="482"/>
        <w:spacing w:line="520" w:lineRule="exact"/>
        <w:rPr>
          <w:rFonts w:ascii="宋体" w:hAnsi="宋体" w:cs="楷体_GB2312"/>
          <w:b/>
          <w:bCs/>
          <w:sz w:val="24"/>
        </w:rPr>
      </w:pPr>
      <w:r>
        <w:rPr>
          <w:rFonts w:hint="eastAsia" w:ascii="宋体" w:hAnsi="宋体" w:cs="楷体_GB2312"/>
          <w:b/>
          <w:bCs/>
          <w:sz w:val="24"/>
        </w:rPr>
        <w:t xml:space="preserve">三、执行标准: 通过国家相关产品质量认证、国家认可的检测报告。本项目其他未提及的技术要求应当符合国家标准，若没有国家标准的则执行行业标准要求。</w:t>
      </w:r>
      <w:r/>
    </w:p>
    <w:p>
      <w:pPr>
        <w:ind w:firstLine="482"/>
        <w:spacing w:line="520" w:lineRule="exact"/>
        <w:rPr>
          <w:rFonts w:ascii="宋体" w:hAnsi="宋体" w:cs="楷体_GB2312"/>
          <w:b/>
          <w:bCs/>
          <w:sz w:val="24"/>
        </w:rPr>
      </w:pPr>
      <w:r>
        <w:rPr>
          <w:rFonts w:hint="eastAsia" w:ascii="宋体" w:hAnsi="宋体" w:cs="楷体_GB2312"/>
          <w:b/>
          <w:bCs/>
          <w:sz w:val="24"/>
        </w:rPr>
        <w:t xml:space="preserve">四、其他要求</w:t>
      </w:r>
      <w:r/>
    </w:p>
    <w:p>
      <w:pPr>
        <w:spacing w:line="520" w:lineRule="exact"/>
        <w:rPr>
          <w:rFonts w:ascii="宋体" w:hAnsi="宋体" w:cs="楷体_GB2312"/>
          <w:b/>
          <w:bCs/>
          <w:sz w:val="24"/>
        </w:rPr>
      </w:pPr>
      <w:r>
        <w:rPr>
          <w:rFonts w:hint="eastAsia" w:ascii="宋体" w:hAnsi="宋体" w:cs="楷体_GB2312"/>
          <w:b/>
          <w:bCs/>
          <w:sz w:val="24"/>
        </w:rPr>
        <w:t xml:space="preserve">1、投标人应保证货物运输途中安全，具有稳定的性能。</w:t>
      </w:r>
      <w:r/>
    </w:p>
    <w:p>
      <w:pPr>
        <w:spacing w:line="520" w:lineRule="exact"/>
        <w:rPr>
          <w:rFonts w:ascii="宋体" w:hAnsi="宋体" w:cs="楷体_GB2312"/>
          <w:b/>
          <w:bCs/>
          <w:sz w:val="24"/>
        </w:rPr>
      </w:pPr>
      <w:r>
        <w:rPr>
          <w:rFonts w:hint="eastAsia" w:ascii="宋体" w:hAnsi="宋体" w:cs="楷体_GB2312"/>
          <w:b/>
          <w:bCs/>
          <w:sz w:val="24"/>
        </w:rPr>
        <w:t xml:space="preserve">2、所有产品必须经正规渠道供货。</w:t>
      </w:r>
      <w:r/>
    </w:p>
    <w:p>
      <w:pPr>
        <w:spacing w:line="520" w:lineRule="exact"/>
        <w:rPr>
          <w:rFonts w:ascii="宋体" w:hAnsi="宋体" w:cs="楷体_GB2312"/>
          <w:b/>
          <w:bCs/>
          <w:sz w:val="24"/>
        </w:rPr>
      </w:pPr>
      <w:r>
        <w:rPr>
          <w:rFonts w:hint="eastAsia" w:ascii="宋体" w:hAnsi="宋体" w:cs="楷体_GB2312"/>
          <w:b/>
          <w:bCs/>
          <w:sz w:val="24"/>
        </w:rPr>
        <w:t xml:space="preserve">3、中标人须提供合法、有效的税务发票，且具有和中标人名称一致的银行有效账户。</w:t>
      </w:r>
      <w:r/>
    </w:p>
    <w:p>
      <w:pPr>
        <w:spacing w:line="520" w:lineRule="exact"/>
        <w:rPr>
          <w:rFonts w:ascii="宋体" w:hAnsi="宋体" w:cs="楷体_GB2312"/>
          <w:b/>
          <w:bCs/>
          <w:sz w:val="24"/>
        </w:rPr>
      </w:pPr>
      <w:r>
        <w:rPr>
          <w:rFonts w:hint="eastAsia" w:ascii="宋体" w:hAnsi="宋体" w:cs="楷体_GB2312"/>
          <w:b/>
          <w:bCs/>
          <w:sz w:val="24"/>
        </w:rPr>
        <w:t xml:space="preserve">4、中标人须配备远程监控流量计（6套），进口出口均需配备。具备进口流量监控功能，配备软件在线监控、视频在线监控、远程在线读数（传输）等功能，且符合采购人要求。</w:t>
      </w:r>
      <w:r/>
    </w:p>
    <w:p>
      <w:pPr>
        <w:spacing w:line="520" w:lineRule="exact"/>
        <w:rPr>
          <w:rFonts w:ascii="宋体" w:hAnsi="宋体" w:cs="楷体_GB2312"/>
          <w:b/>
          <w:bCs/>
          <w:sz w:val="24"/>
        </w:rPr>
      </w:pPr>
      <w:r>
        <w:rPr>
          <w:rFonts w:hint="eastAsia" w:ascii="宋体" w:hAnsi="宋体" w:cs="楷体_GB2312"/>
          <w:b/>
          <w:bCs/>
          <w:sz w:val="24"/>
        </w:rPr>
        <w:t xml:space="preserve">5、为保证现场碳源</w:t>
      </w:r>
      <w:r>
        <w:rPr>
          <w:rFonts w:hint="eastAsia" w:ascii="宋体" w:hAnsi="宋体" w:cs="楷体_GB2312"/>
          <w:b/>
          <w:bCs/>
          <w:color w:val="000000" w:themeColor="text1"/>
          <w:sz w:val="24"/>
          <w:lang w:eastAsia="zh-Hans"/>
        </w:rPr>
        <w:t xml:space="preserve">乙酸钠</w:t>
      </w:r>
      <w:r>
        <w:rPr>
          <w:rFonts w:hint="eastAsia" w:ascii="宋体" w:hAnsi="宋体" w:cs="楷体_GB2312"/>
          <w:b/>
          <w:bCs/>
          <w:color w:val="000000" w:themeColor="text1"/>
          <w:sz w:val="24"/>
        </w:rPr>
        <w:t xml:space="preserve">持续使用，同时保证碳源</w:t>
      </w:r>
      <w:r>
        <w:rPr>
          <w:rFonts w:hint="eastAsia" w:ascii="宋体" w:hAnsi="宋体" w:cs="楷体_GB2312"/>
          <w:b/>
          <w:bCs/>
          <w:color w:val="000000" w:themeColor="text1"/>
          <w:sz w:val="24"/>
          <w:lang w:eastAsia="zh-Hans"/>
        </w:rPr>
        <w:t xml:space="preserve">乙酸钠</w:t>
      </w:r>
      <w:r>
        <w:rPr>
          <w:rFonts w:hint="eastAsia" w:ascii="宋体" w:hAnsi="宋体" w:cs="楷体_GB2312"/>
          <w:b/>
          <w:bCs/>
          <w:color w:val="000000" w:themeColor="text1"/>
          <w:sz w:val="24"/>
        </w:rPr>
        <w:t xml:space="preserve">质量，现</w:t>
      </w:r>
      <w:r>
        <w:rPr>
          <w:rFonts w:hint="eastAsia" w:ascii="宋体" w:hAnsi="宋体" w:cs="楷体_GB2312"/>
          <w:b/>
          <w:bCs/>
          <w:sz w:val="24"/>
        </w:rPr>
        <w:t xml:space="preserve">需要在污水厂现场增加药剂桶，县污水厂增加30吨ＰＥ桶10个，高沟污水厂增加30吨ＰＥ桶3个，及配套场地硬化、保温、防雨等，同时进出口安装流量计及配套加药设施，相关采购、安装及维修保养费用由乙方承担。计量结果作为后续付款依据之一，且包含在投标报价中，投标单位投标前可现场实地查看，因未到现场查看造成的一切损失由投标单位自行承担，中标后甲方不再额外承担任何费用。</w:t>
      </w:r>
      <w:r/>
    </w:p>
    <w:p>
      <w:pPr>
        <w:spacing w:line="520" w:lineRule="exact"/>
        <w:rPr>
          <w:rFonts w:ascii="宋体" w:hAnsi="宋体" w:cs="楷体_GB2312"/>
          <w:b/>
          <w:bCs/>
          <w:sz w:val="24"/>
        </w:rPr>
      </w:pPr>
      <w:r>
        <w:rPr>
          <w:rFonts w:hint="eastAsia" w:ascii="宋体" w:hAnsi="宋体" w:cs="楷体_GB2312"/>
          <w:b/>
          <w:bCs/>
          <w:sz w:val="24"/>
        </w:rPr>
        <w:t xml:space="preserve">6、每次送货单独盛装，由供货单位安排车辆接送甲方人员到现场验收，每次卸货前后应读取流量计读数，三方</w:t>
      </w:r>
      <w:r>
        <w:rPr>
          <w:rFonts w:hint="eastAsia" w:ascii="宋体" w:hAnsi="宋体" w:cs="楷体_GB2312"/>
          <w:b/>
          <w:bCs/>
          <w:sz w:val="24"/>
        </w:rPr>
        <w:t xml:space="preserve">（甲方、乙方及污水处理厂现场负责人）</w:t>
      </w:r>
      <w:r>
        <w:rPr>
          <w:rFonts w:hint="eastAsia" w:ascii="宋体" w:hAnsi="宋体" w:cs="楷体_GB2312"/>
          <w:b/>
          <w:bCs/>
          <w:sz w:val="24"/>
        </w:rPr>
        <w:t xml:space="preserve">签字确认，同时应有第三方过磅计量单，计量结果和过磅结果作为付款依据。甲方、乙方及污水处理厂现场负责人共同见证取样并密封，送有资质的第三方机构检测（由甲方提供有资质的检测机构，由供货单位承担寄样费用），检测合格并取得合格报</w:t>
      </w:r>
      <w:r>
        <w:rPr>
          <w:rFonts w:hint="eastAsia" w:ascii="宋体" w:hAnsi="宋体" w:cs="楷体_GB2312"/>
          <w:b/>
          <w:bCs/>
          <w:sz w:val="24"/>
        </w:rPr>
        <w:t xml:space="preserve">告后通知污水处理厂使用该批碳源乙酸钠。乙方第一次供货抽查不合格将退回并重新供货并扣除全部履约保证金，对采购造成的一切损失由乙方承担；累计两次供货不合格的，扣除该次抽测时间前所有未付供货款且甲方有权终止合同，并由乙方承担甲方的一切损失，并上报相关主管部门予以处罚。（每抽查一次只代表本车批次），每次取样品不低于500mL</w:t>
      </w:r>
      <w:r>
        <w:rPr>
          <w:rFonts w:hint="eastAsia" w:ascii="微软雅黑" w:hAnsi="微软雅黑" w:eastAsia="微软雅黑" w:cs="微软雅黑"/>
          <w:b/>
          <w:bCs/>
          <w:sz w:val="24"/>
        </w:rPr>
        <w:t xml:space="preserve">×</w:t>
      </w:r>
      <w:r>
        <w:rPr>
          <w:rFonts w:hint="eastAsia" w:ascii="宋体" w:hAnsi="宋体" w:cs="楷体_GB2312"/>
          <w:b/>
          <w:bCs/>
          <w:sz w:val="24"/>
        </w:rPr>
        <w:t xml:space="preserve">4瓶三方封样保存直到供货结束。</w:t>
      </w:r>
      <w:r/>
    </w:p>
    <w:p>
      <w:pPr>
        <w:spacing w:line="520" w:lineRule="exact"/>
        <w:rPr>
          <w:rFonts w:ascii="宋体" w:hAnsi="宋体" w:cs="楷体_GB2312"/>
          <w:b/>
          <w:bCs/>
          <w:sz w:val="24"/>
        </w:rPr>
      </w:pPr>
      <w:r>
        <w:rPr>
          <w:rFonts w:hint="eastAsia" w:ascii="宋体" w:hAnsi="宋体" w:cs="楷体_GB2312"/>
          <w:b/>
          <w:bCs/>
          <w:sz w:val="24"/>
        </w:rPr>
        <w:t xml:space="preserve">7、甲方在验收中，如发现有与合同规定不符的，应在 3天内向乙方提出书面意见，乙方在接到甲方书面意见后，应在 2天内予以处理</w:t>
      </w:r>
      <w:r>
        <w:rPr>
          <w:rFonts w:ascii="宋体" w:hAnsi="宋体" w:cs="楷体_GB2312"/>
          <w:b/>
          <w:bCs/>
          <w:sz w:val="24"/>
        </w:rPr>
        <w:t xml:space="preserve">，</w:t>
      </w:r>
      <w:r>
        <w:rPr>
          <w:rFonts w:hint="eastAsia" w:ascii="宋体" w:hAnsi="宋体" w:cs="楷体_GB2312"/>
          <w:b/>
          <w:bCs/>
          <w:sz w:val="24"/>
        </w:rPr>
        <w:t xml:space="preserve">否则一切后果由乙方负责</w:t>
      </w:r>
      <w:r>
        <w:rPr>
          <w:rFonts w:ascii="宋体" w:hAnsi="宋体" w:cs="楷体_GB2312"/>
          <w:b/>
          <w:bCs/>
          <w:sz w:val="24"/>
        </w:rPr>
        <w:t xml:space="preserve">。</w:t>
      </w:r>
      <w:r/>
    </w:p>
    <w:p>
      <w:pPr>
        <w:spacing w:line="520" w:lineRule="exact"/>
        <w:rPr>
          <w:rFonts w:ascii="宋体" w:hAnsi="宋体" w:cs="楷体_GB2312"/>
          <w:b/>
          <w:bCs/>
          <w:sz w:val="24"/>
        </w:rPr>
      </w:pPr>
      <w:r>
        <w:rPr>
          <w:rFonts w:hint="eastAsia" w:ascii="宋体" w:hAnsi="宋体" w:cs="楷体_GB2312"/>
          <w:b/>
          <w:bCs/>
          <w:sz w:val="24"/>
        </w:rPr>
        <w:t xml:space="preserve">8、投标人针对本项目拟配备的专业运输车辆(槽罐车)具有四辆及以上（含四辆），投标单位专业运输车辆(槽罐车)必须为自有危化品运输车辆或自有危化品运输车辆与运输公司合作经营（提供自有车辆行驶证，所有人需为投标人，投标单位自有车辆以（危化品）运输公司名义登记注册上牌照的，需提供双方合作经营合同</w:t>
      </w:r>
      <w:r>
        <w:rPr>
          <w:rFonts w:hint="eastAsia" w:ascii="宋体" w:hAnsi="宋体" w:cs="楷体_GB2312"/>
          <w:b/>
          <w:bCs/>
          <w:sz w:val="24"/>
        </w:rPr>
        <w:t xml:space="preserve">及自有车辆相关证明材料</w:t>
      </w:r>
      <w:r>
        <w:rPr>
          <w:rFonts w:hint="eastAsia" w:ascii="宋体" w:hAnsi="宋体" w:cs="楷体_GB2312"/>
          <w:b/>
          <w:bCs/>
          <w:sz w:val="24"/>
        </w:rPr>
        <w:t xml:space="preserve">，</w:t>
      </w:r>
      <w:r>
        <w:rPr>
          <w:rFonts w:hint="eastAsia" w:ascii="宋体" w:hAnsi="宋体" w:cs="楷体_GB2312"/>
          <w:b/>
          <w:bCs/>
          <w:sz w:val="24"/>
        </w:rPr>
        <w:t xml:space="preserve">提供扫描件加盖投标人公章），否则作无效标处理。（供货期间的车辆）</w:t>
      </w:r>
      <w:r/>
    </w:p>
    <w:p>
      <w:pPr>
        <w:spacing w:line="520" w:lineRule="exact"/>
        <w:rPr>
          <w:rFonts w:ascii="宋体" w:hAnsi="宋体" w:cs="楷体_GB2312"/>
          <w:b/>
          <w:bCs/>
          <w:sz w:val="24"/>
        </w:rPr>
      </w:pPr>
      <w:r>
        <w:rPr>
          <w:rFonts w:hint="eastAsia" w:ascii="宋体" w:hAnsi="宋体" w:cs="楷体_GB2312"/>
          <w:b/>
          <w:bCs/>
          <w:sz w:val="24"/>
        </w:rPr>
        <w:t xml:space="preserve">9、</w:t>
      </w:r>
      <w:r>
        <w:rPr>
          <w:rFonts w:hint="eastAsia" w:ascii="宋体" w:hAnsi="宋体" w:cs="楷体_GB2312"/>
          <w:b/>
          <w:bCs/>
          <w:sz w:val="24"/>
        </w:rPr>
        <w:t xml:space="preserve">投标人</w:t>
      </w:r>
      <w:r>
        <w:rPr>
          <w:rFonts w:hint="eastAsia" w:ascii="宋体" w:hAnsi="宋体" w:cs="楷体_GB2312"/>
          <w:b/>
          <w:bCs/>
          <w:sz w:val="24"/>
        </w:rPr>
        <w:t xml:space="preserve">需自行勘察现场，出于安全考虑，车辆需办理地区通行证以便白天卸货，卸货时间为国家规定的工作日早上8时30分-晚上17时30分（其余时段禁止送货；节假日供货由污水厂提前报备并在规定时段卸货）。</w:t>
      </w:r>
      <w:r/>
    </w:p>
    <w:p>
      <w:pPr>
        <w:spacing w:line="520" w:lineRule="exact"/>
        <w:rPr>
          <w:rFonts w:ascii="宋体" w:hAnsi="宋体" w:cs="楷体_GB2312"/>
          <w:b/>
          <w:bCs/>
          <w:sz w:val="24"/>
        </w:rPr>
      </w:pPr>
      <w:r>
        <w:rPr>
          <w:rFonts w:hint="eastAsia" w:ascii="宋体" w:hAnsi="宋体" w:cs="楷体_GB2312"/>
          <w:b/>
          <w:bCs/>
          <w:sz w:val="24"/>
        </w:rPr>
        <w:t xml:space="preserve">10、投标人所投产品必须满足招标文件技术要求，并提供国家认可认证的检测机构出具的检测报告扫描件加盖投标人电子签章，否则视为无效标。</w:t>
      </w:r>
      <w:r/>
    </w:p>
    <w:p>
      <w:pPr>
        <w:ind w:firstLine="482"/>
        <w:spacing w:line="520" w:lineRule="exact"/>
        <w:rPr>
          <w:rFonts w:ascii="宋体" w:hAnsi="宋体" w:cs="楷体_GB2312"/>
          <w:b/>
          <w:bCs/>
          <w:sz w:val="24"/>
        </w:rPr>
      </w:pPr>
      <w:r>
        <w:rPr>
          <w:rFonts w:hint="eastAsia" w:ascii="宋体" w:hAnsi="宋体" w:cs="楷体_GB2312"/>
          <w:b/>
          <w:bCs/>
          <w:sz w:val="24"/>
        </w:rPr>
        <w:t xml:space="preserve">五、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firstLine="482"/>
        <w:spacing w:line="520" w:lineRule="exact"/>
        <w:rPr>
          <w:rFonts w:ascii="宋体" w:hAnsi="宋体" w:cs="楷体_GB2312"/>
          <w:b/>
          <w:bCs/>
          <w:sz w:val="24"/>
        </w:rPr>
      </w:pPr>
      <w:r>
        <w:rPr>
          <w:rFonts w:hint="eastAsia" w:ascii="宋体" w:hAnsi="宋体" w:cs="楷体_GB2312"/>
          <w:b/>
          <w:bCs/>
          <w:sz w:val="24"/>
        </w:rPr>
        <w:t xml:space="preserve">六、本项目采购标的对应的中小企业划分标准所属行业为工业。</w:t>
      </w:r>
      <w:r/>
    </w:p>
    <w:p>
      <w:pPr>
        <w:ind w:firstLine="482"/>
        <w:spacing w:line="520" w:lineRule="exact"/>
        <w:rPr>
          <w:rFonts w:ascii="宋体" w:hAnsi="宋体" w:cs="楷体_GB2312"/>
          <w:b/>
          <w:bCs/>
          <w:sz w:val="24"/>
        </w:rPr>
      </w:pPr>
      <w:r>
        <w:rPr>
          <w:rFonts w:hint="eastAsia" w:ascii="宋体" w:hAnsi="宋体" w:cs="楷体_GB2312"/>
          <w:b/>
          <w:bCs/>
          <w:sz w:val="24"/>
        </w:rPr>
        <w:t xml:space="preserve">七、执行标准: 通过国家相关产品质量认证。本项目其他未提及的技术要求应当符合国家强制性标准（如没有国家强制性标准的则按行业标准执行）的要求。</w:t>
      </w:r>
      <w:r/>
    </w:p>
    <w:p>
      <w:pPr>
        <w:jc w:val="left"/>
        <w:widowControl/>
        <w:rPr>
          <w:rFonts w:ascii="宋体" w:hAnsi="宋体"/>
          <w:b/>
          <w:bCs/>
          <w:color w:val="000000"/>
          <w:sz w:val="36"/>
          <w:szCs w:val="44"/>
          <w:lang w:val="zh-CN"/>
        </w:rPr>
      </w:pPr>
      <w:r/>
      <w:bookmarkStart w:id="14" w:name="_Toc455416578"/>
      <w:r/>
      <w:bookmarkEnd w:id="12"/>
      <w:r/>
      <w:bookmarkEnd w:id="13"/>
      <w:r>
        <w:rPr>
          <w:rFonts w:ascii="宋体" w:hAnsi="宋体"/>
          <w:color w:val="000000"/>
          <w:sz w:val="36"/>
        </w:rPr>
        <w:br w:type="page" w:clear="all"/>
      </w:r>
      <w:r/>
    </w:p>
    <w:p>
      <w:pPr>
        <w:pStyle w:val="765"/>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14"/>
      <w:r/>
      <w:r/>
    </w:p>
    <w:p>
      <w:pPr>
        <w:pStyle w:val="807"/>
        <w:ind w:firstLine="2640"/>
        <w:rPr>
          <w:rFonts w:hAnsi="宋体"/>
          <w:color w:val="000000"/>
          <w:sz w:val="44"/>
          <w:szCs w:val="44"/>
        </w:rPr>
      </w:pPr>
      <w:r>
        <w:rPr>
          <w:rFonts w:hAnsi="宋体"/>
          <w:color w:val="000000"/>
          <w:sz w:val="44"/>
          <w:szCs w:val="44"/>
        </w:rPr>
      </w:r>
      <w:r/>
    </w:p>
    <w:p>
      <w:pPr>
        <w:pStyle w:val="807"/>
        <w:ind w:firstLine="1920"/>
        <w:rPr>
          <w:rFonts w:hAnsi="宋体"/>
          <w:color w:val="000000"/>
          <w:sz w:val="32"/>
        </w:rPr>
      </w:pPr>
      <w:r>
        <w:rPr>
          <w:rFonts w:hAnsi="宋体"/>
          <w:color w:val="000000"/>
          <w:sz w:val="32"/>
        </w:rPr>
      </w:r>
      <w:r/>
    </w:p>
    <w:p>
      <w:pPr>
        <w:pStyle w:val="807"/>
        <w:rPr>
          <w:rFonts w:hAnsi="宋体"/>
          <w:color w:val="000000"/>
          <w:sz w:val="32"/>
        </w:rPr>
      </w:pPr>
      <w:r>
        <w:rPr>
          <w:rFonts w:hAnsi="宋体"/>
          <w:color w:val="000000"/>
          <w:sz w:val="32"/>
        </w:rPr>
      </w:r>
      <w:r/>
    </w:p>
    <w:p>
      <w:pPr>
        <w:pStyle w:val="807"/>
        <w:rPr>
          <w:rFonts w:hAnsi="宋体"/>
          <w:color w:val="000000"/>
          <w:sz w:val="32"/>
        </w:rPr>
      </w:pPr>
      <w:r>
        <w:rPr>
          <w:rFonts w:hAnsi="宋体"/>
          <w:color w:val="000000"/>
          <w:sz w:val="32"/>
        </w:rPr>
      </w:r>
      <w:r/>
    </w:p>
    <w:p>
      <w:pPr>
        <w:pStyle w:val="807"/>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807"/>
        <w:rPr>
          <w:rFonts w:hAnsi="宋体"/>
          <w:color w:val="000000"/>
          <w:sz w:val="32"/>
        </w:rPr>
      </w:pPr>
      <w:r>
        <w:rPr>
          <w:rFonts w:hAnsi="宋体"/>
          <w:color w:val="000000"/>
          <w:sz w:val="32"/>
        </w:rPr>
      </w:r>
      <w:r/>
    </w:p>
    <w:p>
      <w:pPr>
        <w:pStyle w:val="807"/>
        <w:ind w:firstLine="1066"/>
        <w:rPr>
          <w:rFonts w:hAnsi="宋体"/>
          <w:b/>
          <w:color w:val="000000"/>
          <w:sz w:val="36"/>
          <w:szCs w:val="24"/>
        </w:rPr>
      </w:pPr>
      <w:r>
        <w:rPr>
          <w:rFonts w:hAnsi="宋体"/>
          <w:b/>
          <w:color w:val="000000"/>
          <w:sz w:val="36"/>
          <w:szCs w:val="24"/>
        </w:rPr>
      </w:r>
      <w:r/>
    </w:p>
    <w:p>
      <w:pPr>
        <w:pStyle w:val="807"/>
        <w:ind w:firstLine="1066"/>
        <w:rPr>
          <w:rFonts w:hAnsi="宋体"/>
          <w:b/>
          <w:color w:val="000000"/>
          <w:sz w:val="36"/>
          <w:szCs w:val="24"/>
        </w:rPr>
      </w:pPr>
      <w:r>
        <w:rPr>
          <w:rFonts w:hAnsi="宋体"/>
          <w:b/>
          <w:color w:val="000000"/>
          <w:sz w:val="36"/>
          <w:szCs w:val="24"/>
        </w:rPr>
      </w:r>
      <w:r/>
    </w:p>
    <w:p>
      <w:pPr>
        <w:pStyle w:val="807"/>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807"/>
        <w:ind w:firstLine="1904"/>
        <w:rPr>
          <w:rFonts w:hAnsi="宋体"/>
          <w:color w:val="000000"/>
          <w:sz w:val="32"/>
        </w:rPr>
      </w:pPr>
      <w:r>
        <w:rPr>
          <w:rFonts w:hAnsi="宋体"/>
          <w:color w:val="000000"/>
          <w:sz w:val="32"/>
        </w:rPr>
      </w:r>
      <w:r/>
    </w:p>
    <w:p>
      <w:pPr>
        <w:pStyle w:val="807"/>
        <w:ind w:firstLine="1904"/>
        <w:rPr>
          <w:rFonts w:hAnsi="宋体"/>
          <w:color w:val="000000"/>
          <w:sz w:val="32"/>
        </w:rPr>
      </w:pPr>
      <w:r>
        <w:rPr>
          <w:rFonts w:hAnsi="宋体"/>
          <w:color w:val="000000"/>
          <w:sz w:val="32"/>
        </w:rPr>
      </w:r>
      <w:r/>
    </w:p>
    <w:p>
      <w:pPr>
        <w:pStyle w:val="807"/>
        <w:ind w:firstLine="2150"/>
        <w:rPr>
          <w:rFonts w:hAnsi="宋体"/>
          <w:b/>
          <w:color w:val="000000"/>
          <w:sz w:val="36"/>
          <w:szCs w:val="24"/>
        </w:rPr>
      </w:pPr>
      <w:r>
        <w:rPr>
          <w:rFonts w:hAnsi="宋体"/>
          <w:b/>
          <w:color w:val="000000"/>
          <w:sz w:val="36"/>
          <w:szCs w:val="24"/>
        </w:rPr>
      </w:r>
      <w:r/>
    </w:p>
    <w:p>
      <w:pPr>
        <w:pStyle w:val="807"/>
        <w:rPr>
          <w:rFonts w:hAnsi="宋体"/>
          <w:b/>
          <w:color w:val="000000"/>
          <w:sz w:val="36"/>
          <w:szCs w:val="24"/>
        </w:rPr>
      </w:pPr>
      <w:r>
        <w:rPr>
          <w:rFonts w:hAnsi="宋体"/>
          <w:b/>
          <w:color w:val="000000"/>
          <w:sz w:val="36"/>
          <w:szCs w:val="24"/>
        </w:rPr>
      </w:r>
      <w:r/>
    </w:p>
    <w:p>
      <w:pPr>
        <w:pStyle w:val="807"/>
        <w:ind w:firstLine="2103"/>
        <w:rPr>
          <w:rFonts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rPr>
        <w:t xml:space="preserve">四</w:t>
      </w:r>
      <w:r>
        <w:rPr>
          <w:rFonts w:hAnsi="宋体"/>
          <w:b/>
          <w:color w:val="000000"/>
          <w:sz w:val="36"/>
          <w:szCs w:val="24"/>
        </w:rPr>
        <w:t xml:space="preserve"> </w:t>
      </w:r>
      <w:r>
        <w:rPr>
          <w:rFonts w:hint="eastAsia" w:hAnsi="宋体"/>
          <w:b/>
          <w:color w:val="000000"/>
          <w:sz w:val="36"/>
          <w:szCs w:val="24"/>
        </w:rPr>
        <w:t xml:space="preserve">年    月    日</w:t>
      </w:r>
      <w:r/>
    </w:p>
    <w:p>
      <w:pPr>
        <w:pStyle w:val="807"/>
        <w:ind w:firstLine="1870"/>
        <w:rPr>
          <w:rFonts w:hAnsi="宋体"/>
          <w:b/>
          <w:color w:val="000000"/>
          <w:sz w:val="32"/>
        </w:rPr>
      </w:pPr>
      <w:r>
        <w:rPr>
          <w:rFonts w:hAnsi="宋体"/>
          <w:b/>
          <w:color w:val="000000"/>
          <w:sz w:val="32"/>
        </w:rPr>
      </w:r>
      <w:r/>
    </w:p>
    <w:p>
      <w:pPr>
        <w:pStyle w:val="807"/>
        <w:ind w:firstLine="1870"/>
        <w:rPr>
          <w:rFonts w:hAnsi="宋体"/>
          <w:b/>
          <w:color w:val="000000"/>
          <w:sz w:val="32"/>
        </w:rPr>
      </w:pPr>
      <w:r>
        <w:rPr>
          <w:rFonts w:hAnsi="宋体"/>
          <w:b/>
          <w:color w:val="000000"/>
          <w:sz w:val="32"/>
        </w:rPr>
      </w:r>
      <w:r/>
    </w:p>
    <w:p>
      <w:pPr>
        <w:pStyle w:val="807"/>
        <w:ind w:firstLine="1870"/>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807"/>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pStyle w:val="807"/>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15" w:name="_Toc455416579"/>
      <w:r>
        <w:rPr>
          <w:rFonts w:ascii="宋体" w:hAnsi="宋体"/>
          <w:bCs/>
          <w:color w:val="000000"/>
          <w:sz w:val="24"/>
        </w:rPr>
        <w:br w:type="page" w:clear="all"/>
      </w:r>
      <w:r/>
    </w:p>
    <w:p>
      <w:pPr>
        <w:pStyle w:val="76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一、投标函</w:t>
      </w:r>
      <w:bookmarkEnd w:id="15"/>
      <w:r/>
      <w:r/>
    </w:p>
    <w:p>
      <w:pPr>
        <w:pStyle w:val="807"/>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913"/>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w:t>
      </w:r>
      <w:r>
        <w:rPr>
          <w:rFonts w:ascii="宋体" w:hAnsi="宋体"/>
        </w:rPr>
        <w:t xml:space="preserve"> </w:t>
      </w:r>
      <w:r>
        <w:rPr>
          <w:rFonts w:hint="eastAsia" w:ascii="宋体" w:hAnsi="宋体"/>
        </w:rPr>
        <w:t xml:space="preserve">      ）招标文件（包括更正公告、如果有的话）收悉，我们经详细审阅和研究，现决定参加投标。同时，正式授权下述签字人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913"/>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913"/>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期起计算的九十天，在此期间，本投标文件将始终对我们具有约束力，并可随时被接受。如果我们中标，本投标文件在此期间之后将继续保持有效。</w:t>
      </w:r>
      <w:r/>
    </w:p>
    <w:p>
      <w:pPr>
        <w:pStyle w:val="913"/>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913"/>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913"/>
        <w:spacing w:before="0" w:after="0" w:line="520" w:lineRule="exact"/>
        <w:rPr>
          <w:rFonts w:ascii="宋体" w:hAnsi="宋体"/>
        </w:rPr>
      </w:pPr>
      <w:r>
        <w:rPr>
          <w:rFonts w:hint="eastAsia" w:ascii="宋体" w:hAnsi="宋体"/>
        </w:rPr>
        <w:t xml:space="preserve">10、一旦我方中标，我方将根据招标文件的规定，严格履行合同的责任和义</w:t>
      </w:r>
      <w:r>
        <w:rPr>
          <w:rFonts w:hint="eastAsia" w:ascii="宋体" w:hAnsi="宋体"/>
        </w:rPr>
        <w:t xml:space="preserve">务，并保证在按招标文件中规定的时间内供货，并完成项目的施工、调试、交付买方验收、使用。否则我们的履约保证金将被贵方没收。</w:t>
      </w:r>
      <w:r/>
    </w:p>
    <w:p>
      <w:pPr>
        <w:pStyle w:val="913"/>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913"/>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807"/>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807"/>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807"/>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807"/>
        <w:ind w:right="560" w:firstLine="2520"/>
        <w:spacing w:line="520" w:lineRule="exact"/>
        <w:rPr>
          <w:rFonts w:hAnsi="宋体"/>
          <w:sz w:val="24"/>
          <w:szCs w:val="24"/>
        </w:rPr>
      </w:pPr>
      <w:r/>
      <w:bookmarkStart w:id="16" w:name="_Toc455416580"/>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807"/>
        <w:ind w:right="560" w:firstLine="2520"/>
        <w:spacing w:line="520" w:lineRule="exact"/>
        <w:rPr>
          <w:rFonts w:hAnsi="宋体"/>
          <w:sz w:val="24"/>
          <w:szCs w:val="24"/>
        </w:rPr>
      </w:pPr>
      <w:r>
        <w:rPr>
          <w:rFonts w:hAnsi="宋体"/>
          <w:sz w:val="24"/>
          <w:szCs w:val="24"/>
        </w:rPr>
      </w:r>
      <w:r/>
    </w:p>
    <w:p>
      <w:pPr>
        <w:pStyle w:val="76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二、开标一览表</w:t>
      </w:r>
      <w:bookmarkEnd w:id="1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（1）投标报价总计为招标文件中投标人须知第10条所述内容。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17" w:name="_Toc136924766"/>
      <w:r/>
      <w:bookmarkStart w:id="18" w:name="_Toc157775459"/>
      <w:r/>
      <w:r/>
    </w:p>
    <w:p>
      <w:pPr>
        <w:pStyle w:val="807"/>
        <w:ind w:firstLine="2875"/>
        <w:rPr>
          <w:rFonts w:hAnsi="宋体"/>
          <w:b/>
          <w:color w:val="000000"/>
          <w:sz w:val="32"/>
          <w:szCs w:val="32"/>
        </w:rPr>
      </w:pPr>
      <w:r/>
      <w:bookmarkStart w:id="19" w:name="_Toc157775468"/>
      <w:r/>
      <w:bookmarkEnd w:id="17"/>
      <w:r/>
      <w:bookmarkEnd w:id="18"/>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807"/>
        <w:ind w:firstLine="2875"/>
        <w:rPr>
          <w:rFonts w:hAnsi="宋体"/>
          <w:b/>
          <w:color w:val="000000"/>
          <w:sz w:val="32"/>
          <w:szCs w:val="32"/>
        </w:rPr>
      </w:pPr>
      <w:r>
        <w:rPr>
          <w:rFonts w:hAnsi="宋体"/>
          <w:b/>
          <w:color w:val="000000"/>
          <w:sz w:val="32"/>
          <w:szCs w:val="32"/>
        </w:rPr>
      </w:r>
      <w:r/>
    </w:p>
    <w:p>
      <w:pPr>
        <w:pStyle w:val="766"/>
        <w:numPr>
          <w:ilvl w:val="0"/>
          <w:numId w:val="0"/>
        </w:numPr>
        <w:ind w:left="420"/>
        <w:jc w:val="center"/>
        <w:spacing w:before="0" w:after="0" w:line="300" w:lineRule="auto"/>
        <w:rPr>
          <w:rFonts w:ascii="宋体" w:hAnsi="宋体" w:eastAsia="宋体"/>
          <w:bCs/>
          <w:color w:val="000000"/>
          <w:sz w:val="24"/>
          <w:szCs w:val="24"/>
        </w:rPr>
      </w:pPr>
      <w:r/>
      <w:bookmarkStart w:id="20" w:name="_Toc455416585"/>
      <w:r>
        <w:rPr>
          <w:rFonts w:hint="eastAsia" w:ascii="宋体" w:hAnsi="宋体" w:eastAsia="宋体"/>
          <w:bCs/>
          <w:color w:val="000000"/>
          <w:sz w:val="24"/>
          <w:szCs w:val="24"/>
        </w:rPr>
        <w:t xml:space="preserve">三、投标报价明细表</w:t>
      </w:r>
      <w:bookmarkEnd w:id="20"/>
      <w:r/>
      <w:r/>
    </w:p>
    <w:tbl>
      <w:tblPr>
        <w:tblW w:w="0" w:type="auto"/>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807"/>
              <w:spacing w:line="340" w:lineRule="exact"/>
              <w:rPr>
                <w:rFonts w:hAnsi="宋体"/>
                <w:color w:val="000000"/>
                <w:sz w:val="24"/>
                <w:szCs w:val="24"/>
              </w:rPr>
            </w:pPr>
            <w:r>
              <w:rPr>
                <w:rFonts w:hint="eastAsia" w:hAnsi="宋体"/>
                <w:color w:val="000000"/>
                <w:sz w:val="24"/>
                <w:szCs w:val="24"/>
              </w:rPr>
              <w:t xml:space="preserve">序号</w:t>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807"/>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8" w:type="dxa"/>
            <w:vAlign w:val="center"/>
            <w:textDirection w:val="lrTb"/>
            <w:noWrap w:val="false"/>
          </w:tcPr>
          <w:p>
            <w:pPr>
              <w:pStyle w:val="807"/>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单价</w:t>
            </w:r>
            <w:r/>
          </w:p>
        </w:tc>
        <w:tc>
          <w:tcPr>
            <w:tcW w:w="992"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生产</w:t>
            </w:r>
            <w:r/>
          </w:p>
          <w:p>
            <w:pPr>
              <w:pStyle w:val="807"/>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1</w:t>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2</w:t>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3</w:t>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int="eastAsia" w:hAnsi="宋体"/>
                <w:color w:val="000000"/>
                <w:sz w:val="24"/>
                <w:szCs w:val="24"/>
              </w:rPr>
              <w:t xml:space="preserve">安装调试、培训、售后服务等其他所有费用</w:t>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807"/>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11"/>
            <w:tcW w:w="9781" w:type="dxa"/>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投标总报价（人民币大写）：</w:t>
            </w:r>
            <w:r>
              <w:rPr>
                <w:rFonts w:hint="eastAsia" w:ascii="宋体" w:hAnsi="宋体"/>
                <w:color w:val="000000"/>
                <w:sz w:val="24"/>
                <w:u w:val="single"/>
              </w:rPr>
              <w:t xml:space="preserve">                    </w:t>
            </w:r>
            <w:r>
              <w:rPr>
                <w:rFonts w:hint="eastAsia" w:ascii="宋体" w:hAnsi="宋体"/>
                <w:color w:val="000000"/>
                <w:sz w:val="24"/>
              </w:rPr>
              <w:t xml:space="preserve">元</w:t>
            </w:r>
            <w:r/>
          </w:p>
        </w:tc>
      </w:tr>
    </w:tbl>
    <w:p>
      <w:pPr>
        <w:ind w:left="-708"/>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pStyle w:val="807"/>
        <w:ind w:firstLine="482"/>
        <w:spacing w:line="440" w:lineRule="exact"/>
        <w:rPr>
          <w:rFonts w:hAnsi="宋体"/>
          <w:b/>
          <w:bCs/>
          <w:color w:val="000000"/>
          <w:sz w:val="24"/>
          <w:szCs w:val="24"/>
        </w:rPr>
      </w:pPr>
      <w:r>
        <w:rPr>
          <w:rFonts w:hint="eastAsia" w:hAnsi="宋体"/>
          <w:b/>
          <w:bCs/>
          <w:color w:val="000000"/>
          <w:sz w:val="24"/>
          <w:szCs w:val="24"/>
        </w:rPr>
        <w:t xml:space="preserve">注：</w:t>
      </w:r>
      <w:r/>
    </w:p>
    <w:p>
      <w:pPr>
        <w:pStyle w:val="807"/>
        <w:ind w:firstLine="480"/>
        <w:spacing w:line="440" w:lineRule="exact"/>
        <w:rPr>
          <w:rFonts w:hAnsi="宋体"/>
          <w:color w:val="000000"/>
          <w:sz w:val="24"/>
          <w:szCs w:val="24"/>
        </w:rPr>
      </w:pPr>
      <w:r>
        <w:rPr>
          <w:rFonts w:hint="eastAsia" w:hAnsi="宋体"/>
          <w:color w:val="000000"/>
          <w:sz w:val="24"/>
          <w:szCs w:val="24"/>
        </w:rPr>
        <w:t xml:space="preserve">（1）此表为表样，行数可自行添加，但表式不变。</w:t>
      </w:r>
      <w:r/>
    </w:p>
    <w:p>
      <w:pPr>
        <w:pStyle w:val="807"/>
        <w:ind w:firstLine="480"/>
        <w:spacing w:line="440" w:lineRule="exact"/>
        <w:rPr>
          <w:rFonts w:hAnsi="宋体"/>
          <w:color w:val="000000"/>
          <w:sz w:val="24"/>
          <w:szCs w:val="24"/>
        </w:rPr>
      </w:pPr>
      <w:r>
        <w:rPr>
          <w:rFonts w:hint="eastAsia" w:hAnsi="宋体"/>
          <w:color w:val="000000"/>
          <w:sz w:val="24"/>
          <w:szCs w:val="24"/>
        </w:rPr>
        <w:t xml:space="preserve">（2）上述表中的单价应包括全部安装、调试、培训、技术服务、必不可少的部件、标准备件、专用工具等费用。</w:t>
      </w:r>
      <w:r/>
    </w:p>
    <w:p>
      <w:pPr>
        <w:pStyle w:val="807"/>
        <w:ind w:firstLine="480"/>
        <w:spacing w:line="440" w:lineRule="exact"/>
        <w:rPr>
          <w:rFonts w:hAnsi="宋体"/>
          <w:color w:val="000000"/>
          <w:sz w:val="24"/>
          <w:szCs w:val="24"/>
        </w:rPr>
      </w:pPr>
      <w:r>
        <w:rPr>
          <w:rFonts w:hint="eastAsia" w:hAnsi="宋体"/>
          <w:color w:val="000000"/>
          <w:sz w:val="24"/>
          <w:szCs w:val="24"/>
        </w:rPr>
        <w:t xml:space="preserve">（3）如果单价和总价不符时，以单价为准。</w:t>
      </w:r>
      <w:r/>
    </w:p>
    <w:p>
      <w:pPr>
        <w:pStyle w:val="807"/>
        <w:ind w:firstLine="480"/>
        <w:spacing w:line="440" w:lineRule="exact"/>
        <w:rPr>
          <w:rFonts w:hAnsi="宋体"/>
          <w:color w:val="000000"/>
          <w:sz w:val="24"/>
          <w:szCs w:val="24"/>
        </w:rPr>
      </w:pPr>
      <w:r>
        <w:rPr>
          <w:rFonts w:hint="eastAsia" w:hAnsi="宋体"/>
          <w:color w:val="000000"/>
          <w:sz w:val="24"/>
          <w:szCs w:val="24"/>
        </w:rPr>
        <w:t xml:space="preserve">（4）价格应按照投标人须知第10条的要求报价。</w:t>
      </w:r>
      <w:r/>
    </w:p>
    <w:p>
      <w:pPr>
        <w:pStyle w:val="807"/>
        <w:spacing w:line="440" w:lineRule="exact"/>
        <w:rPr>
          <w:rFonts w:hAnsi="宋体"/>
          <w:color w:val="000000"/>
          <w:sz w:val="32"/>
        </w:rPr>
      </w:pPr>
      <w:r>
        <w:rPr>
          <w:rFonts w:hAnsi="宋体"/>
          <w:color w:val="000000"/>
          <w:sz w:val="32"/>
        </w:rPr>
      </w:r>
      <w:r/>
    </w:p>
    <w:p>
      <w:pPr>
        <w:pStyle w:val="766"/>
        <w:numPr>
          <w:ilvl w:val="0"/>
          <w:numId w:val="0"/>
        </w:numPr>
        <w:ind w:left="420"/>
        <w:jc w:val="center"/>
        <w:spacing w:before="0" w:after="0" w:line="300" w:lineRule="auto"/>
        <w:rPr>
          <w:rFonts w:ascii="宋体" w:hAnsi="宋体" w:eastAsia="宋体"/>
          <w:bCs/>
          <w:color w:val="000000"/>
          <w:sz w:val="24"/>
          <w:szCs w:val="24"/>
        </w:rPr>
      </w:pPr>
      <w:r/>
      <w:bookmarkStart w:id="21" w:name="_Toc455416586"/>
      <w:r>
        <w:rPr>
          <w:rFonts w:hint="eastAsia" w:ascii="宋体" w:hAnsi="宋体" w:eastAsia="宋体"/>
          <w:bCs/>
          <w:color w:val="000000"/>
          <w:sz w:val="24"/>
          <w:szCs w:val="24"/>
        </w:rPr>
        <w:t xml:space="preserve">四、技术要求响应偏离表</w:t>
      </w:r>
      <w:bookmarkEnd w:id="21"/>
      <w:r/>
      <w:r/>
    </w:p>
    <w:tbl>
      <w:tblPr>
        <w:tblW w:w="0" w:type="auto"/>
        <w:tblInd w:w="-355"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801"/>
        <w:ind w:left="0" w:right="34"/>
        <w:spacing w:before="120" w:line="440" w:lineRule="exact"/>
        <w:rPr>
          <w:rFonts w:ascii="宋体" w:hAnsi="宋体"/>
          <w:b/>
          <w:bCs/>
          <w:color w:val="000000"/>
          <w:sz w:val="32"/>
        </w:rPr>
      </w:pPr>
      <w:r>
        <w:rPr>
          <w:rFonts w:ascii="宋体" w:hAnsi="宋体"/>
          <w:b/>
          <w:bCs/>
          <w:color w:val="000000"/>
          <w:sz w:val="32"/>
        </w:rPr>
      </w:r>
      <w:r/>
    </w:p>
    <w:p>
      <w:pPr>
        <w:pStyle w:val="801"/>
        <w:ind w:left="0" w:right="34"/>
        <w:spacing w:before="120" w:line="440" w:lineRule="exact"/>
        <w:rPr>
          <w:rFonts w:ascii="宋体" w:hAnsi="宋体"/>
          <w:b/>
          <w:bCs/>
          <w:color w:val="000000"/>
          <w:sz w:val="32"/>
        </w:rPr>
      </w:pPr>
      <w:r>
        <w:rPr>
          <w:rFonts w:ascii="宋体" w:hAnsi="宋体"/>
          <w:b/>
          <w:bCs/>
          <w:color w:val="000000"/>
          <w:sz w:val="32"/>
        </w:rPr>
      </w:r>
      <w:r/>
    </w:p>
    <w:p>
      <w:pPr>
        <w:pStyle w:val="807"/>
        <w:spacing w:line="440" w:lineRule="exact"/>
        <w:rPr>
          <w:rFonts w:hAnsi="宋体"/>
          <w:b/>
          <w:bCs/>
          <w:color w:val="000000"/>
          <w:sz w:val="32"/>
        </w:rPr>
      </w:pPr>
      <w:r/>
      <w:bookmarkStart w:id="22" w:name="_Toc455416587"/>
      <w:r/>
      <w:r/>
    </w:p>
    <w:p>
      <w:pPr>
        <w:pStyle w:val="76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五、服务</w:t>
      </w:r>
      <w:bookmarkStart w:id="23" w:name="_Toc157775469"/>
      <w:r/>
      <w:bookmarkEnd w:id="19"/>
      <w:r>
        <w:rPr>
          <w:rFonts w:hint="eastAsia" w:ascii="宋体" w:hAnsi="宋体" w:eastAsia="宋体"/>
          <w:bCs/>
          <w:color w:val="000000"/>
          <w:sz w:val="24"/>
          <w:szCs w:val="24"/>
        </w:rPr>
        <w:t xml:space="preserve">承诺</w:t>
      </w:r>
      <w:bookmarkEnd w:id="22"/>
      <w:r/>
      <w:r/>
    </w:p>
    <w:p>
      <w:pPr>
        <w:ind w:firstLine="1400"/>
        <w:spacing w:line="520" w:lineRule="exact"/>
        <w:rPr>
          <w:rFonts w:ascii="宋体" w:hAnsi="宋体"/>
          <w:color w:val="000000"/>
          <w:sz w:val="28"/>
        </w:rPr>
        <w:outlineLvl w:val="0"/>
      </w:pPr>
      <w:r/>
      <w:bookmarkStart w:id="24" w:name="_Toc455416588"/>
      <w:r/>
      <w:bookmarkEnd w:id="23"/>
      <w:r>
        <w:rPr>
          <w:rFonts w:hint="eastAsia" w:ascii="宋体" w:hAnsi="宋体"/>
          <w:color w:val="000000"/>
          <w:sz w:val="28"/>
        </w:rPr>
        <w:t xml:space="preserve">（格式由投标人自定、加盖投标人电子签章。）</w:t>
      </w:r>
      <w:bookmarkEnd w:id="24"/>
      <w:r/>
      <w:r/>
    </w:p>
    <w:p>
      <w:pPr>
        <w:pStyle w:val="807"/>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807"/>
        <w:spacing w:line="440" w:lineRule="exact"/>
        <w:rPr>
          <w:rFonts w:hAnsi="宋体"/>
          <w:b/>
          <w:bCs/>
          <w:color w:val="000000"/>
          <w:sz w:val="32"/>
        </w:rPr>
      </w:pPr>
      <w:r>
        <w:rPr>
          <w:rFonts w:hAnsi="宋体"/>
          <w:b/>
          <w:bCs/>
          <w:color w:val="000000"/>
          <w:sz w:val="32"/>
        </w:rPr>
      </w:r>
      <w:r/>
    </w:p>
    <w:p>
      <w:pPr>
        <w:pStyle w:val="766"/>
        <w:numPr>
          <w:ilvl w:val="0"/>
          <w:numId w:val="0"/>
        </w:numPr>
        <w:ind w:left="420"/>
        <w:jc w:val="center"/>
        <w:spacing w:before="0" w:after="0" w:line="300" w:lineRule="auto"/>
        <w:rPr>
          <w:rFonts w:ascii="宋体" w:hAnsi="宋体" w:eastAsia="宋体"/>
          <w:bCs/>
          <w:color w:val="000000"/>
          <w:sz w:val="24"/>
          <w:szCs w:val="24"/>
        </w:rPr>
      </w:pPr>
      <w:r/>
      <w:bookmarkStart w:id="25" w:name="_Toc455416589"/>
      <w:r>
        <w:rPr>
          <w:rFonts w:ascii="宋体" w:hAnsi="宋体" w:eastAsia="宋体"/>
          <w:bCs/>
          <w:color w:val="000000"/>
          <w:sz w:val="24"/>
          <w:szCs w:val="24"/>
        </w:rPr>
        <w:br w:type="page" w:clear="all"/>
      </w:r>
      <w:r>
        <w:rPr>
          <w:rFonts w:hint="eastAsia" w:ascii="宋体" w:hAnsi="宋体" w:eastAsia="宋体"/>
          <w:bCs/>
          <w:color w:val="000000"/>
          <w:sz w:val="24"/>
          <w:szCs w:val="24"/>
        </w:rPr>
        <w:t xml:space="preserve">六、资质审查时投标人必须提供的资格证明文件</w:t>
      </w:r>
      <w:bookmarkEnd w:id="25"/>
      <w:r/>
      <w:r/>
    </w:p>
    <w:p>
      <w:pPr>
        <w:pStyle w:val="807"/>
        <w:ind w:firstLine="473"/>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807"/>
        <w:ind w:firstLine="473"/>
        <w:spacing w:line="520" w:lineRule="exact"/>
        <w:rPr>
          <w:rFonts w:hAnsi="宋体"/>
          <w:color w:val="000000"/>
          <w:sz w:val="24"/>
          <w:szCs w:val="24"/>
        </w:rPr>
      </w:pPr>
      <w:r>
        <w:rPr>
          <w:rFonts w:hint="eastAsia" w:hAnsi="宋体"/>
          <w:color w:val="000000"/>
          <w:sz w:val="24"/>
          <w:szCs w:val="24"/>
        </w:rPr>
        <w:t xml:space="preserve">2、提供营业执照（扫描件并加盖投标人电子签章，必须提供）。</w:t>
      </w:r>
      <w:r/>
    </w:p>
    <w:p>
      <w:pPr>
        <w:pStyle w:val="807"/>
        <w:ind w:firstLine="473"/>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26"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26"/>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firstLine="480"/>
        <w:spacing w:line="520" w:lineRule="exact"/>
        <w:rPr>
          <w:rFonts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bookmarkStart w:id="27" w:name="_Toc455416590"/>
      <w:r>
        <w:rPr>
          <w:rFonts w:hint="eastAsia" w:ascii="宋体" w:hAnsi="宋体"/>
          <w:color w:val="000000"/>
          <w:sz w:val="24"/>
          <w:lang w:val="zh-CN"/>
        </w:rPr>
        <w:t xml:space="preserve">无</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bCs/>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ind w:firstLine="560"/>
        <w:spacing w:line="520" w:lineRule="exact"/>
        <w:rPr>
          <w:rFonts w:ascii="宋体" w:hAnsi="宋体"/>
          <w:color w:val="000000"/>
          <w:sz w:val="28"/>
          <w:szCs w:val="28"/>
        </w:rPr>
      </w:pPr>
      <w:r>
        <w:rPr>
          <w:rFonts w:ascii="宋体" w:hAnsi="宋体"/>
          <w:color w:val="000000"/>
          <w:sz w:val="28"/>
          <w:szCs w:val="28"/>
        </w:rPr>
      </w:r>
      <w:r/>
    </w:p>
    <w:p>
      <w:pPr>
        <w:pStyle w:val="76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七、综合评审时投标人需提供的证明文件</w:t>
      </w:r>
      <w:bookmarkEnd w:id="27"/>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766"/>
        <w:numPr>
          <w:ilvl w:val="0"/>
          <w:numId w:val="0"/>
        </w:numPr>
        <w:ind w:left="420"/>
        <w:jc w:val="center"/>
        <w:spacing w:before="0" w:after="0" w:line="300" w:lineRule="auto"/>
        <w:rPr>
          <w:rFonts w:ascii="宋体" w:hAnsi="宋体" w:eastAsia="宋体"/>
          <w:bCs/>
          <w:color w:val="000000"/>
          <w:sz w:val="24"/>
          <w:szCs w:val="24"/>
        </w:rPr>
      </w:pPr>
      <w:r/>
      <w:bookmarkStart w:id="28" w:name="_Toc455416591"/>
      <w:r>
        <w:rPr>
          <w:rFonts w:hint="eastAsia" w:ascii="宋体" w:hAnsi="宋体" w:eastAsia="宋体"/>
          <w:bCs/>
          <w:color w:val="000000"/>
          <w:sz w:val="24"/>
          <w:szCs w:val="24"/>
        </w:rPr>
        <w:t xml:space="preserve">八、投标人认为有必要提供并说明的其它资料</w:t>
      </w:r>
      <w:bookmarkEnd w:id="28"/>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766"/>
        <w:numPr>
          <w:ilvl w:val="0"/>
          <w:numId w:val="0"/>
        </w:numPr>
        <w:ind w:left="420"/>
        <w:jc w:val="center"/>
        <w:spacing w:before="0" w:after="0" w:line="300" w:lineRule="auto"/>
        <w:rPr>
          <w:rFonts w:ascii="宋体" w:hAnsi="宋体" w:eastAsia="宋体"/>
          <w:bCs/>
          <w:color w:val="000000"/>
          <w:sz w:val="24"/>
          <w:szCs w:val="24"/>
        </w:rPr>
      </w:pPr>
      <w:r/>
      <w:bookmarkStart w:id="29" w:name="_Toc455416592"/>
      <w:r/>
      <w:bookmarkStart w:id="30" w:name="_Toc157775454"/>
      <w:r>
        <w:rPr>
          <w:rFonts w:hint="eastAsia" w:ascii="宋体" w:hAnsi="宋体" w:eastAsia="宋体"/>
          <w:bCs/>
          <w:color w:val="000000"/>
          <w:sz w:val="24"/>
          <w:szCs w:val="24"/>
        </w:rPr>
        <w:t xml:space="preserve">九、示范格式</w:t>
      </w:r>
      <w:bookmarkEnd w:id="29"/>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30"/>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7"/>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785"/>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785"/>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785"/>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85"/>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85"/>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785"/>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85"/>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785"/>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785"/>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785"/>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785"/>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85"/>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85"/>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85"/>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85"/>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5"/>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31"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32" w:name="_Hlk108793456"/>
      <w:r>
        <w:rPr>
          <w:rFonts w:hint="eastAsia" w:cs="方正小标宋简体" w:asciiTheme="minorEastAsia" w:hAnsiTheme="minorEastAsia" w:eastAsiaTheme="minorEastAsia"/>
          <w:b/>
          <w:bCs/>
          <w:sz w:val="32"/>
          <w:szCs w:val="32"/>
        </w:rPr>
        <w:t xml:space="preserve">失信行为“双公示”承诺书</w:t>
      </w:r>
      <w:bookmarkEnd w:id="32"/>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31"/>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微软雅黑">
    <w:panose1 w:val="020B0503020204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Style w:val="854"/>
      </w:rPr>
      <w:framePr w:wrap="around" w:vAnchor="text" w:hAnchor="margin" w:xAlign="center" w:y="1"/>
    </w:pPr>
    <w:r>
      <w:fldChar w:fldCharType="begin"/>
    </w:r>
    <w:r>
      <w:rPr>
        <w:rStyle w:val="854"/>
      </w:rPr>
      <w:instrText xml:space="preserve">PAGE  </w:instrText>
    </w:r>
    <w:r>
      <w:fldChar w:fldCharType="separate"/>
    </w:r>
    <w:r>
      <w:rPr>
        <w:rStyle w:val="854"/>
      </w:rPr>
      <w:t xml:space="preserve">76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Style w:val="854"/>
      </w:rPr>
      <w:framePr w:wrap="around" w:vAnchor="text" w:hAnchor="margin" w:xAlign="center" w:y="1"/>
    </w:pPr>
    <w:r>
      <w:fldChar w:fldCharType="begin"/>
    </w:r>
    <w:r>
      <w:rPr>
        <w:rStyle w:val="854"/>
      </w:rPr>
      <w:instrText xml:space="preserve">PAGE  </w:instrText>
    </w:r>
    <w:r>
      <w:fldChar w:fldCharType="separate"/>
    </w:r>
    <w:r>
      <w:rPr>
        <w:rStyle w:val="854"/>
      </w:rPr>
      <w:t xml:space="preserve">25</w:t>
    </w:r>
    <w:r>
      <w:fldChar w:fldCharType="end"/>
    </w:r>
    <w:r/>
  </w:p>
  <w:p>
    <w:pPr>
      <w:pStyle w:val="81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262"/>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265"/>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262"/>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
    <w:multiLevelType w:val="hybridMultilevel"/>
    <w:lvl w:ilvl="0">
      <w:start w:val="1"/>
      <w:numFmt w:val="decimal"/>
      <w:pStyle w:val="765"/>
      <w:isLgl w:val="false"/>
      <w:suff w:val="tab"/>
      <w:lvlText w:val="%1."/>
      <w:lvlJc w:val="left"/>
      <w:pPr>
        <w:ind w:left="420" w:hanging="420"/>
      </w:pPr>
      <w:rPr>
        <w:rFonts w:hint="eastAsia"/>
      </w:rPr>
    </w:lvl>
    <w:lvl w:ilvl="1">
      <w:start w:val="1"/>
      <w:numFmt w:val="lowerLetter"/>
      <w:lvlRestart w:val="0"/>
      <w:pStyle w:val="766"/>
      <w:isLgl w:val="false"/>
      <w:suff w:val="tab"/>
      <w:lvlText w:val="%2)"/>
      <w:lvlJc w:val="left"/>
      <w:pPr>
        <w:ind w:left="840" w:hanging="420"/>
      </w:pPr>
    </w:lvl>
    <w:lvl w:ilvl="2">
      <w:start w:val="1"/>
      <w:numFmt w:val="decimal"/>
      <w:pStyle w:val="767"/>
      <w:isLgl w:val="false"/>
      <w:suff w:val="tab"/>
      <w:lvlText w:val="%3."/>
      <w:lvlJc w:val="left"/>
      <w:pPr>
        <w:ind w:left="1260" w:hanging="420"/>
      </w:pPr>
    </w:lvl>
    <w:lvl w:ilvl="3">
      <w:start w:val="1"/>
      <w:numFmt w:val="decimal"/>
      <w:lvlRestart w:val="0"/>
      <w:pStyle w:val="76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4">
    <w:multiLevelType w:val="hybridMultilevel"/>
    <w:lvl w:ilvl="0">
      <w:start w:val="1"/>
      <w:numFmt w:val="decimal"/>
      <w:pStyle w:val="1232"/>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534"/>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535"/>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536"/>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7">
    <w:multiLevelType w:val="hybridMultilevel"/>
    <w:lvl w:ilvl="0">
      <w:start w:val="1"/>
      <w:numFmt w:val="bullet"/>
      <w:pStyle w:val="1012"/>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8">
    <w:multiLevelType w:val="hybridMultilevel"/>
    <w:lvl w:ilvl="0">
      <w:start w:val="1"/>
      <w:numFmt w:val="decimal"/>
      <w:pStyle w:val="1070"/>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311"/>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9">
    <w:multiLevelType w:val="hybridMultilevel"/>
    <w:lvl w:ilvl="0">
      <w:start w:val="1"/>
      <w:numFmt w:val="none"/>
      <w:pStyle w:val="1680"/>
      <w:isLgl w:val="false"/>
      <w:suff w:val="nothing"/>
      <w:lvlText w:val="%1——"/>
      <w:lvlJc w:val="left"/>
      <w:pPr>
        <w:ind w:left="833" w:hanging="408"/>
      </w:pPr>
      <w:rPr>
        <w:rFonts w:hint="eastAsia"/>
      </w:rPr>
    </w:lvl>
    <w:lvl w:ilvl="1">
      <w:start w:val="1"/>
      <w:numFmt w:val="bullet"/>
      <w:pStyle w:val="1681"/>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682"/>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10">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20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1">
    <w:multiLevelType w:val="hybridMultilevel"/>
    <w:lvl w:ilvl="0">
      <w:start w:val="1"/>
      <w:numFmt w:val="decimal"/>
      <w:pStyle w:val="1430"/>
      <w:isLgl w:val="false"/>
      <w:suff w:val="tab"/>
      <w:lvlText w:val="5.%1"/>
      <w:lvlJc w:val="left"/>
      <w:pPr>
        <w:ind w:left="360" w:hanging="360"/>
        <w:tabs>
          <w:tab w:val="left" w:pos="-360" w:leader="none"/>
        </w:tabs>
      </w:pPr>
      <w:rPr>
        <w:rFonts w:hint="eastAsia"/>
      </w:rPr>
    </w:lvl>
    <w:lvl w:ilvl="1">
      <w:start w:val="1"/>
      <w:numFmt w:val="lowerLetter"/>
      <w:pStyle w:val="1428"/>
      <w:isLgl w:val="false"/>
      <w:suff w:val="tab"/>
      <w:lvlText w:val="%2)"/>
      <w:lvlJc w:val="left"/>
      <w:pPr>
        <w:ind w:left="360" w:hanging="360"/>
        <w:tabs>
          <w:tab w:val="left" w:pos="360" w:leader="none"/>
        </w:tabs>
      </w:pPr>
      <w:rPr>
        <w:rFonts w:hint="eastAsia"/>
      </w:rPr>
    </w:lvl>
    <w:lvl w:ilvl="2">
      <w:start w:val="1"/>
      <w:numFmt w:val="lowerRoman"/>
      <w:pStyle w:val="1429"/>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2">
    <w:multiLevelType w:val="hybridMultilevel"/>
    <w:lvl w:ilvl="0">
      <w:start w:val="1"/>
      <w:numFmt w:val="decimal"/>
      <w:pStyle w:val="1695"/>
      <w:isLgl w:val="false"/>
      <w:suff w:val="tab"/>
      <w:lvlText w:val="%1."/>
      <w:lvlJc w:val="left"/>
      <w:pPr>
        <w:ind w:left="879" w:hanging="397"/>
        <w:tabs>
          <w:tab w:val="left" w:pos="879" w:leader="none"/>
        </w:tabs>
      </w:pPr>
      <w:rPr>
        <w:rFonts w:hint="eastAsia"/>
      </w:rPr>
    </w:lvl>
    <w:lvl w:ilvl="1">
      <w:start w:val="1"/>
      <w:numFmt w:val="decimal"/>
      <w:pStyle w:val="1696"/>
      <w:isLgl w:val="false"/>
      <w:suff w:val="tab"/>
      <w:lvlText w:val="%2)"/>
      <w:lvlJc w:val="left"/>
      <w:pPr>
        <w:ind w:left="1281" w:hanging="402"/>
        <w:tabs>
          <w:tab w:val="left" w:pos="1281" w:leader="none"/>
        </w:tabs>
      </w:pPr>
      <w:rPr>
        <w:rFonts w:hint="default"/>
      </w:rPr>
    </w:lvl>
    <w:lvl w:ilvl="2">
      <w:start w:val="1"/>
      <w:numFmt w:val="bullet"/>
      <w:pStyle w:val="1697"/>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3">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066"/>
      <w:isLgl w:val="false"/>
      <w:suff w:val="tab"/>
      <w:lvlText w:val="%1.%2"/>
      <w:lvlJc w:val="left"/>
      <w:pPr>
        <w:ind w:left="600" w:hanging="373"/>
        <w:tabs>
          <w:tab w:val="left" w:pos="947" w:leader="none"/>
        </w:tabs>
      </w:pPr>
      <w:rPr>
        <w:rFonts w:hint="default"/>
      </w:rPr>
    </w:lvl>
    <w:lvl w:ilvl="2">
      <w:start w:val="1"/>
      <w:numFmt w:val="decimal"/>
      <w:pStyle w:val="1067"/>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4">
    <w:multiLevelType w:val="hybridMultilevel"/>
    <w:lvl w:ilvl="0">
      <w:start w:val="1"/>
      <w:numFmt w:val="bullet"/>
      <w:pStyle w:val="1394"/>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5">
    <w:multiLevelType w:val="hybridMultilevel"/>
    <w:lvl w:ilvl="0">
      <w:start w:val="1"/>
      <w:numFmt w:val="decimal"/>
      <w:pStyle w:val="1601"/>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6">
    <w:multiLevelType w:val="hybridMultilevel"/>
    <w:lvl w:ilvl="0">
      <w:start w:val="1"/>
      <w:numFmt w:val="decimal"/>
      <w:pStyle w:val="1597"/>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358"/>
      <w:isLgl w:val="false"/>
      <w:suff w:val="space"/>
      <w:lvlText w:val="%1"/>
      <w:lvlJc w:val="left"/>
      <w:pPr>
        <w:ind w:left="0" w:firstLine="0"/>
      </w:pPr>
    </w:lvl>
    <w:lvl w:ilvl="1">
      <w:start w:val="1"/>
      <w:numFmt w:val="decimal"/>
      <w:pStyle w:val="1359"/>
      <w:isLgl w:val="false"/>
      <w:suff w:val="space"/>
      <w:lvlText w:val="%1.%2"/>
      <w:lvlJc w:val="left"/>
      <w:pPr>
        <w:ind w:left="0" w:firstLine="0"/>
      </w:pPr>
    </w:lvl>
    <w:lvl w:ilvl="2">
      <w:start w:val="1"/>
      <w:numFmt w:val="decimal"/>
      <w:pStyle w:val="1361"/>
      <w:isLgl w:val="false"/>
      <w:suff w:val="space"/>
      <w:lvlText w:val="%1.%2.%3"/>
      <w:lvlJc w:val="left"/>
      <w:pPr>
        <w:ind w:left="0" w:firstLine="0"/>
      </w:pPr>
    </w:lvl>
    <w:lvl w:ilvl="3">
      <w:start w:val="1"/>
      <w:numFmt w:val="decimal"/>
      <w:pStyle w:val="1363"/>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bullet"/>
      <w:pStyle w:val="1675"/>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9">
    <w:multiLevelType w:val="hybridMultilevel"/>
    <w:lvl w:ilvl="0">
      <w:start w:val="1"/>
      <w:numFmt w:val="chineseCountingThousand"/>
      <w:pStyle w:val="120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20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0">
    <w:multiLevelType w:val="hybridMultilevel"/>
    <w:lvl w:ilvl="0">
      <w:start w:val="1"/>
      <w:numFmt w:val="decimal"/>
      <w:pStyle w:val="1683"/>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1">
    <w:multiLevelType w:val="hybridMultilevel"/>
    <w:lvl w:ilvl="0">
      <w:start w:val="1"/>
      <w:numFmt w:val="decimal"/>
      <w:pStyle w:val="1050"/>
      <w:isLgl w:val="false"/>
      <w:suff w:val="tab"/>
      <w:lvlText w:val="%1."/>
      <w:lvlJc w:val="left"/>
      <w:pPr>
        <w:ind w:left="425" w:hanging="425"/>
        <w:tabs>
          <w:tab w:val="left" w:pos="425" w:leader="none"/>
        </w:tabs>
      </w:pPr>
      <w:rPr>
        <w:rFonts w:hint="eastAsia"/>
      </w:rPr>
    </w:lvl>
    <w:lvl w:ilvl="1">
      <w:start w:val="1"/>
      <w:numFmt w:val="decimal"/>
      <w:pStyle w:val="1051"/>
      <w:isLgl w:val="false"/>
      <w:suff w:val="tab"/>
      <w:lvlText w:val="%1.%2."/>
      <w:lvlJc w:val="left"/>
      <w:pPr>
        <w:ind w:left="567" w:hanging="567"/>
        <w:tabs>
          <w:tab w:val="left" w:pos="720" w:leader="none"/>
        </w:tabs>
      </w:pPr>
      <w:rPr>
        <w:rFonts w:hint="eastAsia"/>
      </w:rPr>
    </w:lvl>
    <w:lvl w:ilvl="2">
      <w:start w:val="1"/>
      <w:numFmt w:val="decimal"/>
      <w:pStyle w:val="1052"/>
      <w:isLgl w:val="false"/>
      <w:suff w:val="tab"/>
      <w:lvlText w:val="%1.%2.%3."/>
      <w:lvlJc w:val="left"/>
      <w:pPr>
        <w:ind w:left="709" w:hanging="709"/>
        <w:tabs>
          <w:tab w:val="left" w:pos="1080" w:leader="none"/>
        </w:tabs>
      </w:pPr>
      <w:rPr>
        <w:rFonts w:hint="eastAsia"/>
      </w:rPr>
    </w:lvl>
    <w:lvl w:ilvl="3">
      <w:start w:val="1"/>
      <w:numFmt w:val="decimal"/>
      <w:pStyle w:val="1053"/>
      <w:isLgl w:val="false"/>
      <w:suff w:val="tab"/>
      <w:lvlText w:val="%1.%2.%3.%4."/>
      <w:lvlJc w:val="left"/>
      <w:pPr>
        <w:ind w:left="851" w:hanging="851"/>
        <w:tabs>
          <w:tab w:val="left" w:pos="851" w:leader="none"/>
        </w:tabs>
      </w:pPr>
      <w:rPr>
        <w:rFonts w:hint="eastAsia"/>
      </w:rPr>
    </w:lvl>
    <w:lvl w:ilvl="4">
      <w:start w:val="1"/>
      <w:numFmt w:val="decimal"/>
      <w:pStyle w:val="1057"/>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bullet"/>
      <w:pStyle w:val="1007"/>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3">
    <w:multiLevelType w:val="hybridMultilevel"/>
    <w:lvl w:ilvl="0">
      <w:start w:val="1"/>
      <w:numFmt w:val="bullet"/>
      <w:pStyle w:val="1431"/>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418"/>
      <w:isLgl w:val="false"/>
      <w:suff w:val="tab"/>
      <w:lvlText w:val="%1."/>
      <w:lvlJc w:val="left"/>
      <w:pPr>
        <w:ind w:left="360" w:hanging="360"/>
        <w:tabs>
          <w:tab w:val="left" w:pos="360" w:leader="none"/>
        </w:tabs>
      </w:pPr>
      <w:rPr>
        <w:rFonts w:hint="default"/>
      </w:rPr>
    </w:lvl>
    <w:lvl w:ilvl="1">
      <w:start w:val="1"/>
      <w:numFmt w:val="decimal"/>
      <w:pStyle w:val="1419"/>
      <w:isLgl w:val="false"/>
      <w:suff w:val="tab"/>
      <w:lvlText w:val="%1.%2."/>
      <w:lvlJc w:val="left"/>
      <w:pPr>
        <w:ind w:left="624" w:hanging="360"/>
        <w:tabs>
          <w:tab w:val="left" w:pos="984" w:leader="none"/>
        </w:tabs>
      </w:pPr>
      <w:rPr>
        <w:rFonts w:hint="default"/>
        <w:lang w:eastAsia="zh-CN"/>
      </w:rPr>
    </w:lvl>
    <w:lvl w:ilvl="2">
      <w:start w:val="1"/>
      <w:numFmt w:val="decimal"/>
      <w:pStyle w:val="1420"/>
      <w:isLgl w:val="false"/>
      <w:suff w:val="tab"/>
      <w:lvlText w:val="%1.%2.%3."/>
      <w:lvlJc w:val="left"/>
      <w:pPr>
        <w:ind w:left="1080" w:hanging="360"/>
        <w:tabs>
          <w:tab w:val="left" w:pos="1440" w:leader="none"/>
        </w:tabs>
      </w:pPr>
      <w:rPr>
        <w:rFonts w:hint="default"/>
      </w:rPr>
    </w:lvl>
    <w:lvl w:ilvl="3">
      <w:start w:val="1"/>
      <w:numFmt w:val="decimal"/>
      <w:pStyle w:val="1421"/>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5">
    <w:multiLevelType w:val="hybridMultilevel"/>
    <w:lvl w:ilvl="0">
      <w:start w:val="1"/>
      <w:numFmt w:val="bullet"/>
      <w:pStyle w:val="1354"/>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6">
    <w:multiLevelType w:val="hybridMultilevel"/>
    <w:lvl w:ilvl="0">
      <w:start w:val="1"/>
      <w:numFmt w:val="bullet"/>
      <w:pStyle w:val="1533"/>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Thousand"/>
      <w:pStyle w:val="120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20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8">
    <w:multiLevelType w:val="hybridMultilevel"/>
    <w:lvl w:ilvl="0">
      <w:start w:val="1"/>
      <w:numFmt w:val="bullet"/>
      <w:pStyle w:val="1607"/>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9">
    <w:multiLevelType w:val="hybridMultilevel"/>
    <w:lvl w:ilvl="0">
      <w:start w:val="1"/>
      <w:numFmt w:val="decimal"/>
      <w:pStyle w:val="1190"/>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pStyle w:val="215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1">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2">
    <w:multiLevelType w:val="hybridMultilevel"/>
    <w:lvl w:ilvl="0">
      <w:start w:val="5"/>
      <w:numFmt w:val="none"/>
      <w:pStyle w:val="2106"/>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3">
    <w:multiLevelType w:val="hybridMultilevel"/>
    <w:lvl w:ilvl="0">
      <w:start w:val="1"/>
      <w:numFmt w:val="bullet"/>
      <w:pStyle w:val="2169"/>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3"/>
  </w:num>
  <w:num w:numId="2">
    <w:abstractNumId w:val="22"/>
  </w:num>
  <w:num w:numId="3">
    <w:abstractNumId w:val="7"/>
  </w:num>
  <w:num w:numId="4">
    <w:abstractNumId w:val="21"/>
  </w:num>
  <w:num w:numId="5">
    <w:abstractNumId w:val="13"/>
  </w:num>
  <w:num w:numId="6">
    <w:abstractNumId w:val="8"/>
  </w:num>
  <w:num w:numId="7">
    <w:abstractNumId w:val="29"/>
  </w:num>
  <w:num w:numId="8">
    <w:abstractNumId w:val="10"/>
  </w:num>
  <w:num w:numId="9">
    <w:abstractNumId w:val="27"/>
  </w:num>
  <w:num w:numId="10">
    <w:abstractNumId w:val="19"/>
  </w:num>
  <w:num w:numId="11">
    <w:abstractNumId w:val="4"/>
  </w:num>
  <w:num w:numId="12">
    <w:abstractNumId w:val="2"/>
  </w:num>
  <w:num w:numId="13">
    <w:abstractNumId w:val="25"/>
  </w:num>
  <w:num w:numId="14">
    <w:abstractNumId w:val="17"/>
  </w:num>
  <w:num w:numId="15">
    <w:abstractNumId w:val="14"/>
  </w:num>
  <w:num w:numId="16">
    <w:abstractNumId w:val="24"/>
  </w:num>
  <w:num w:numId="17">
    <w:abstractNumId w:val="11"/>
  </w:num>
  <w:num w:numId="18">
    <w:abstractNumId w:val="23"/>
  </w:num>
  <w:num w:numId="19">
    <w:abstractNumId w:val="26"/>
  </w:num>
  <w:num w:numId="20">
    <w:abstractNumId w:val="5"/>
  </w:num>
  <w:num w:numId="21">
    <w:abstractNumId w:val="6"/>
  </w:num>
  <w:num w:numId="22">
    <w:abstractNumId w:val="16"/>
  </w:num>
  <w:num w:numId="23">
    <w:abstractNumId w:val="15"/>
  </w:num>
  <w:num w:numId="24">
    <w:abstractNumId w:val="28"/>
  </w:num>
  <w:num w:numId="25">
    <w:abstractNumId w:val="1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0"/>
  </w:num>
  <w:num w:numId="28">
    <w:abstractNumId w:val="12"/>
  </w:num>
  <w:num w:numId="29">
    <w:abstractNumId w:val="32"/>
  </w:num>
  <w:num w:numId="30">
    <w:abstractNumId w:val="30"/>
  </w:num>
  <w:num w:numId="31">
    <w:abstractNumId w:val="33"/>
  </w:num>
  <w:num w:numId="32">
    <w:abstractNumId w:val="31"/>
  </w:num>
  <w:num w:numId="33">
    <w:abstractNumId w:val="0"/>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74"/>
    <w:link w:val="2200"/>
    <w:uiPriority w:val="9"/>
    <w:rPr>
      <w:rFonts w:ascii="Arial" w:hAnsi="Arial" w:eastAsia="Arial" w:cs="Arial"/>
      <w:sz w:val="34"/>
    </w:rPr>
  </w:style>
  <w:style w:type="character" w:styleId="17">
    <w:name w:val="Heading 3 Char"/>
    <w:basedOn w:val="774"/>
    <w:link w:val="767"/>
    <w:uiPriority w:val="9"/>
    <w:rPr>
      <w:rFonts w:ascii="Arial" w:hAnsi="Arial" w:eastAsia="Arial" w:cs="Arial"/>
      <w:sz w:val="30"/>
      <w:szCs w:val="30"/>
    </w:rPr>
  </w:style>
  <w:style w:type="character" w:styleId="19">
    <w:name w:val="Heading 4 Char"/>
    <w:basedOn w:val="774"/>
    <w:link w:val="768"/>
    <w:uiPriority w:val="9"/>
    <w:rPr>
      <w:rFonts w:ascii="Arial" w:hAnsi="Arial" w:eastAsia="Arial" w:cs="Arial"/>
      <w:b/>
      <w:bCs/>
      <w:sz w:val="26"/>
      <w:szCs w:val="26"/>
    </w:rPr>
  </w:style>
  <w:style w:type="character" w:styleId="21">
    <w:name w:val="Heading 5 Char"/>
    <w:basedOn w:val="774"/>
    <w:link w:val="769"/>
    <w:uiPriority w:val="9"/>
    <w:rPr>
      <w:rFonts w:ascii="Arial" w:hAnsi="Arial" w:eastAsia="Arial" w:cs="Arial"/>
      <w:b/>
      <w:bCs/>
      <w:sz w:val="24"/>
      <w:szCs w:val="24"/>
    </w:rPr>
  </w:style>
  <w:style w:type="character" w:styleId="23">
    <w:name w:val="Heading 6 Char"/>
    <w:basedOn w:val="774"/>
    <w:link w:val="770"/>
    <w:uiPriority w:val="9"/>
    <w:rPr>
      <w:rFonts w:ascii="Arial" w:hAnsi="Arial" w:eastAsia="Arial" w:cs="Arial"/>
      <w:b/>
      <w:bCs/>
      <w:sz w:val="22"/>
      <w:szCs w:val="22"/>
    </w:rPr>
  </w:style>
  <w:style w:type="character" w:styleId="25">
    <w:name w:val="Heading 7 Char"/>
    <w:basedOn w:val="774"/>
    <w:link w:val="771"/>
    <w:uiPriority w:val="9"/>
    <w:rPr>
      <w:rFonts w:ascii="Arial" w:hAnsi="Arial" w:eastAsia="Arial" w:cs="Arial"/>
      <w:b/>
      <w:bCs/>
      <w:i/>
      <w:iCs/>
      <w:sz w:val="22"/>
      <w:szCs w:val="22"/>
    </w:rPr>
  </w:style>
  <w:style w:type="character" w:styleId="27">
    <w:name w:val="Heading 8 Char"/>
    <w:basedOn w:val="774"/>
    <w:link w:val="772"/>
    <w:uiPriority w:val="9"/>
    <w:rPr>
      <w:rFonts w:ascii="Arial" w:hAnsi="Arial" w:eastAsia="Arial" w:cs="Arial"/>
      <w:i/>
      <w:iCs/>
      <w:sz w:val="22"/>
      <w:szCs w:val="22"/>
    </w:rPr>
  </w:style>
  <w:style w:type="character" w:styleId="29">
    <w:name w:val="Heading 9 Char"/>
    <w:basedOn w:val="774"/>
    <w:link w:val="773"/>
    <w:uiPriority w:val="9"/>
    <w:rPr>
      <w:rFonts w:ascii="Arial" w:hAnsi="Arial" w:eastAsia="Arial" w:cs="Arial"/>
      <w:i/>
      <w:iCs/>
      <w:sz w:val="21"/>
      <w:szCs w:val="21"/>
    </w:rPr>
  </w:style>
  <w:style w:type="character" w:styleId="34">
    <w:name w:val="Title Char"/>
    <w:basedOn w:val="774"/>
    <w:link w:val="840"/>
    <w:uiPriority w:val="10"/>
    <w:rPr>
      <w:sz w:val="48"/>
      <w:szCs w:val="48"/>
    </w:rPr>
  </w:style>
  <w:style w:type="character" w:styleId="36">
    <w:name w:val="Subtitle Char"/>
    <w:basedOn w:val="774"/>
    <w:link w:val="823"/>
    <w:uiPriority w:val="11"/>
    <w:rPr>
      <w:sz w:val="24"/>
      <w:szCs w:val="24"/>
    </w:rPr>
  </w:style>
  <w:style w:type="character" w:styleId="38">
    <w:name w:val="Quote Char"/>
    <w:link w:val="2219"/>
    <w:uiPriority w:val="29"/>
    <w:rPr>
      <w:i/>
    </w:rPr>
  </w:style>
  <w:style w:type="character" w:styleId="40">
    <w:name w:val="Intense Quote Char"/>
    <w:link w:val="2212"/>
    <w:uiPriority w:val="30"/>
    <w:rPr>
      <w:i/>
    </w:rPr>
  </w:style>
  <w:style w:type="character" w:styleId="46">
    <w:name w:val="Caption Char"/>
    <w:basedOn w:val="786"/>
    <w:link w:val="816"/>
    <w:uiPriority w:val="99"/>
  </w:style>
  <w:style w:type="table" w:styleId="48">
    <w:name w:val="Table Grid Light"/>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6"/>
    <w:uiPriority w:val="99"/>
    <w:rPr>
      <w:sz w:val="18"/>
    </w:rPr>
  </w:style>
  <w:style w:type="character" w:styleId="178">
    <w:name w:val="Endnote Text Char"/>
    <w:link w:val="813"/>
    <w:uiPriority w:val="99"/>
    <w:rPr>
      <w:sz w:val="20"/>
    </w:rPr>
  </w:style>
  <w:style w:type="paragraph" w:styleId="189">
    <w:name w:val="TOC Heading"/>
    <w:uiPriority w:val="39"/>
    <w:unhideWhenUsed/>
  </w:style>
  <w:style w:type="paragraph" w:styleId="190">
    <w:name w:val="table of figures"/>
    <w:basedOn w:val="764"/>
    <w:next w:val="764"/>
    <w:uiPriority w:val="99"/>
    <w:unhideWhenUsed/>
    <w:pPr>
      <w:spacing w:after="0" w:afterAutospacing="0"/>
    </w:pPr>
  </w:style>
  <w:style w:type="paragraph" w:styleId="764" w:default="1">
    <w:name w:val="Normal"/>
    <w:next w:val="766"/>
    <w:qFormat/>
    <w:pPr>
      <w:jc w:val="both"/>
      <w:widowControl w:val="off"/>
    </w:pPr>
    <w:rPr>
      <w:sz w:val="21"/>
      <w:szCs w:val="24"/>
    </w:rPr>
  </w:style>
  <w:style w:type="paragraph" w:styleId="765">
    <w:name w:val="Heading 1"/>
    <w:basedOn w:val="764"/>
    <w:next w:val="764"/>
    <w:link w:val="949"/>
    <w:uiPriority w:val="1"/>
    <w:qFormat/>
    <w:pPr>
      <w:numPr>
        <w:numId w:val="1"/>
      </w:numPr>
      <w:keepLines/>
      <w:keepNext/>
      <w:spacing w:before="340" w:after="330" w:line="578" w:lineRule="auto"/>
      <w:outlineLvl w:val="0"/>
    </w:pPr>
    <w:rPr>
      <w:b/>
      <w:bCs/>
      <w:sz w:val="44"/>
      <w:szCs w:val="44"/>
      <w:lang w:val="zh-CN"/>
    </w:rPr>
  </w:style>
  <w:style w:type="paragraph" w:styleId="766">
    <w:name w:val="Heading 2"/>
    <w:basedOn w:val="764"/>
    <w:next w:val="764"/>
    <w:link w:val="1752"/>
    <w:qFormat/>
    <w:pPr>
      <w:numPr>
        <w:ilvl w:val="1"/>
        <w:numId w:val="1"/>
      </w:numPr>
      <w:keepLines/>
      <w:keepNext/>
      <w:spacing w:before="260" w:after="260" w:line="413" w:lineRule="auto"/>
      <w:outlineLvl w:val="1"/>
    </w:pPr>
    <w:rPr>
      <w:rFonts w:ascii="Arial" w:hAnsi="Arial" w:eastAsia="黑体"/>
      <w:b/>
      <w:sz w:val="32"/>
      <w:szCs w:val="20"/>
    </w:rPr>
  </w:style>
  <w:style w:type="paragraph" w:styleId="767">
    <w:name w:val="Heading 3"/>
    <w:basedOn w:val="764"/>
    <w:next w:val="764"/>
    <w:link w:val="950"/>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68">
    <w:name w:val="Heading 4"/>
    <w:basedOn w:val="764"/>
    <w:next w:val="764"/>
    <w:link w:val="886"/>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69">
    <w:name w:val="Heading 5"/>
    <w:basedOn w:val="764"/>
    <w:next w:val="764"/>
    <w:link w:val="882"/>
    <w:uiPriority w:val="11"/>
    <w:qFormat/>
    <w:pPr>
      <w:ind w:left="2100" w:hanging="420"/>
      <w:keepLines/>
      <w:keepNext/>
      <w:spacing w:before="280" w:after="290" w:line="376" w:lineRule="auto"/>
      <w:outlineLvl w:val="4"/>
    </w:pPr>
    <w:rPr>
      <w:b/>
      <w:bCs/>
      <w:sz w:val="28"/>
      <w:szCs w:val="28"/>
      <w:lang w:val="zh-CN"/>
    </w:rPr>
  </w:style>
  <w:style w:type="paragraph" w:styleId="770">
    <w:name w:val="Heading 6"/>
    <w:basedOn w:val="764"/>
    <w:next w:val="764"/>
    <w:link w:val="943"/>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71">
    <w:name w:val="Heading 7"/>
    <w:basedOn w:val="764"/>
    <w:next w:val="764"/>
    <w:link w:val="944"/>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72">
    <w:name w:val="Heading 8"/>
    <w:basedOn w:val="764"/>
    <w:next w:val="764"/>
    <w:link w:val="945"/>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73">
    <w:name w:val="Heading 9"/>
    <w:basedOn w:val="764"/>
    <w:next w:val="764"/>
    <w:link w:val="946"/>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macro"/>
    <w:link w:val="1027"/>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rPr>
  </w:style>
  <w:style w:type="paragraph" w:styleId="778">
    <w:name w:val="List 3"/>
    <w:basedOn w:val="764"/>
    <w:uiPriority w:val="99"/>
    <w:qFormat/>
    <w:pPr>
      <w:ind w:left="100" w:hanging="200"/>
    </w:pPr>
  </w:style>
  <w:style w:type="paragraph" w:styleId="779">
    <w:name w:val="toc 7"/>
    <w:basedOn w:val="764"/>
    <w:next w:val="764"/>
    <w:unhideWhenUsed/>
    <w:qFormat/>
    <w:pPr>
      <w:ind w:left="2520"/>
    </w:pPr>
    <w:rPr>
      <w:szCs w:val="20"/>
    </w:rPr>
  </w:style>
  <w:style w:type="paragraph" w:styleId="780">
    <w:name w:val="List Number 2"/>
    <w:basedOn w:val="764"/>
    <w:uiPriority w:val="99"/>
    <w:qFormat/>
    <w:pPr>
      <w:ind w:left="283"/>
    </w:pPr>
  </w:style>
  <w:style w:type="paragraph" w:styleId="781">
    <w:name w:val="Note Heading"/>
    <w:basedOn w:val="764"/>
    <w:next w:val="764"/>
    <w:link w:val="1035"/>
    <w:uiPriority w:val="99"/>
    <w:qFormat/>
    <w:pPr>
      <w:jc w:val="center"/>
    </w:pPr>
  </w:style>
  <w:style w:type="paragraph" w:styleId="782">
    <w:name w:val="List Bullet 4"/>
    <w:basedOn w:val="764"/>
    <w:uiPriority w:val="99"/>
    <w:qFormat/>
    <w:pPr>
      <w:ind w:left="420" w:hanging="420"/>
      <w:tabs>
        <w:tab w:val="left" w:pos="420" w:leader="none"/>
      </w:tabs>
    </w:pPr>
  </w:style>
  <w:style w:type="paragraph" w:styleId="783">
    <w:name w:val="E-mail Signature"/>
    <w:basedOn w:val="764"/>
    <w:link w:val="1024"/>
    <w:uiPriority w:val="99"/>
    <w:qFormat/>
    <w:rPr>
      <w:rFonts w:asciiTheme="minorHAnsi" w:hAnsiTheme="minorHAnsi" w:cstheme="minorBidi"/>
    </w:rPr>
  </w:style>
  <w:style w:type="paragraph" w:styleId="784">
    <w:name w:val="List Number"/>
    <w:basedOn w:val="764"/>
    <w:uiPriority w:val="99"/>
    <w:qFormat/>
    <w:pPr>
      <w:ind w:left="907" w:hanging="504"/>
      <w:tabs>
        <w:tab w:val="left" w:pos="907" w:leader="none"/>
      </w:tabs>
    </w:pPr>
  </w:style>
  <w:style w:type="paragraph" w:styleId="785">
    <w:name w:val="Normal Indent"/>
    <w:basedOn w:val="764"/>
    <w:link w:val="875"/>
    <w:uiPriority w:val="99"/>
    <w:qFormat/>
    <w:pPr>
      <w:ind w:firstLine="420"/>
    </w:pPr>
    <w:rPr>
      <w:rFonts w:asciiTheme="minorHAnsi" w:hAnsiTheme="minorHAnsi" w:eastAsiaTheme="minorEastAsia" w:cstheme="minorBidi"/>
      <w:szCs w:val="22"/>
    </w:rPr>
  </w:style>
  <w:style w:type="paragraph" w:styleId="786">
    <w:name w:val="Caption"/>
    <w:basedOn w:val="764"/>
    <w:next w:val="764"/>
    <w:link w:val="961"/>
    <w:uiPriority w:val="99"/>
    <w:qFormat/>
    <w:pPr>
      <w:jc w:val="center"/>
      <w:spacing w:before="156" w:after="156" w:line="360" w:lineRule="auto"/>
    </w:pPr>
    <w:rPr>
      <w:rFonts w:ascii="Arial" w:hAnsi="Arial" w:cs="Arial"/>
      <w:sz w:val="24"/>
      <w:szCs w:val="20"/>
    </w:rPr>
  </w:style>
  <w:style w:type="paragraph" w:styleId="787">
    <w:name w:val="List Bullet"/>
    <w:basedOn w:val="764"/>
    <w:uiPriority w:val="99"/>
    <w:qFormat/>
    <w:pPr>
      <w:ind w:left="360" w:hanging="360"/>
      <w:tabs>
        <w:tab w:val="left" w:pos="360" w:leader="none"/>
      </w:tabs>
    </w:pPr>
  </w:style>
  <w:style w:type="paragraph" w:styleId="788">
    <w:name w:val="envelope address"/>
    <w:basedOn w:val="764"/>
    <w:uiPriority w:val="99"/>
    <w:qFormat/>
    <w:pPr>
      <w:ind w:left="100"/>
      <w:framePr w:w="7920" w:h="1980" w:hSpace="180" w:wrap="auto" w:hAnchor="page" w:xAlign="center" w:yAlign="bottom" w:hRule="exact"/>
    </w:pPr>
    <w:rPr>
      <w:rFonts w:ascii="Arial" w:hAnsi="Arial" w:cs="Arial"/>
      <w:sz w:val="24"/>
    </w:rPr>
  </w:style>
  <w:style w:type="paragraph" w:styleId="789">
    <w:name w:val="Document Map"/>
    <w:basedOn w:val="764"/>
    <w:link w:val="960"/>
    <w:qFormat/>
    <w:pPr>
      <w:shd w:val="clear" w:color="auto" w:fill="000080"/>
    </w:pPr>
  </w:style>
  <w:style w:type="paragraph" w:styleId="790">
    <w:name w:val="toa heading"/>
    <w:basedOn w:val="764"/>
    <w:next w:val="764"/>
    <w:uiPriority w:val="99"/>
    <w:semiHidden/>
    <w:unhideWhenUsed/>
    <w:qFormat/>
    <w:pPr>
      <w:spacing w:before="120"/>
    </w:pPr>
    <w:rPr>
      <w:rFonts w:ascii="Arial" w:hAnsi="Arial" w:cs="宋体"/>
      <w:sz w:val="24"/>
    </w:rPr>
  </w:style>
  <w:style w:type="paragraph" w:styleId="791">
    <w:name w:val="annotation text"/>
    <w:basedOn w:val="764"/>
    <w:link w:val="878"/>
    <w:unhideWhenUsed/>
    <w:qFormat/>
    <w:pPr>
      <w:jc w:val="left"/>
    </w:pPr>
    <w:rPr>
      <w:rFonts w:asciiTheme="minorHAnsi" w:hAnsiTheme="minorHAnsi" w:eastAsiaTheme="minorEastAsia" w:cstheme="minorBidi"/>
    </w:rPr>
  </w:style>
  <w:style w:type="paragraph" w:styleId="792">
    <w:name w:val="Salutation"/>
    <w:basedOn w:val="764"/>
    <w:next w:val="764"/>
    <w:link w:val="902"/>
    <w:uiPriority w:val="99"/>
    <w:qFormat/>
    <w:rPr>
      <w:sz w:val="24"/>
    </w:rPr>
  </w:style>
  <w:style w:type="paragraph" w:styleId="793">
    <w:name w:val="Body Text 3"/>
    <w:basedOn w:val="764"/>
    <w:link w:val="905"/>
    <w:qFormat/>
    <w:rPr>
      <w:rFonts w:ascii="楷体_GB2312" w:hAnsi="Arial" w:eastAsia="楷体_GB2312" w:cs="Arial"/>
      <w:b/>
      <w:bCs/>
      <w:color w:val="000000"/>
      <w:sz w:val="24"/>
    </w:rPr>
  </w:style>
  <w:style w:type="paragraph" w:styleId="794">
    <w:name w:val="Closing"/>
    <w:basedOn w:val="764"/>
    <w:link w:val="1029"/>
    <w:uiPriority w:val="99"/>
    <w:qFormat/>
    <w:pPr>
      <w:ind w:left="100"/>
    </w:pPr>
    <w:rPr>
      <w:rFonts w:asciiTheme="minorHAnsi" w:hAnsiTheme="minorHAnsi" w:cstheme="minorBidi"/>
    </w:rPr>
  </w:style>
  <w:style w:type="paragraph" w:styleId="795">
    <w:name w:val="List Bullet 3"/>
    <w:basedOn w:val="764"/>
    <w:uiPriority w:val="99"/>
    <w:qFormat/>
    <w:pPr>
      <w:ind w:left="900" w:hanging="420"/>
    </w:pPr>
  </w:style>
  <w:style w:type="paragraph" w:styleId="796">
    <w:name w:val="Body Text"/>
    <w:basedOn w:val="764"/>
    <w:next w:val="764"/>
    <w:link w:val="901"/>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97">
    <w:name w:val="Body Text Indent"/>
    <w:basedOn w:val="764"/>
    <w:link w:val="904"/>
    <w:qFormat/>
    <w:pPr>
      <w:ind w:firstLine="630"/>
    </w:pPr>
    <w:rPr>
      <w:rFonts w:ascii="楷体_GB2312" w:eastAsia="楷体_GB2312"/>
      <w:sz w:val="32"/>
      <w:szCs w:val="20"/>
    </w:rPr>
  </w:style>
  <w:style w:type="paragraph" w:styleId="798">
    <w:name w:val="List Number 3"/>
    <w:basedOn w:val="764"/>
    <w:uiPriority w:val="99"/>
    <w:qFormat/>
    <w:pPr>
      <w:ind w:left="987" w:hanging="420"/>
    </w:pPr>
  </w:style>
  <w:style w:type="paragraph" w:styleId="799">
    <w:name w:val="List 2"/>
    <w:basedOn w:val="764"/>
    <w:uiPriority w:val="99"/>
    <w:qFormat/>
    <w:pPr>
      <w:ind w:left="100" w:hanging="200"/>
    </w:pPr>
  </w:style>
  <w:style w:type="paragraph" w:styleId="800">
    <w:name w:val="List Continue"/>
    <w:basedOn w:val="764"/>
    <w:uiPriority w:val="99"/>
    <w:qFormat/>
    <w:pPr>
      <w:ind w:left="420"/>
      <w:spacing w:after="120"/>
    </w:pPr>
  </w:style>
  <w:style w:type="paragraph" w:styleId="801">
    <w:name w:val="Block Text"/>
    <w:basedOn w:val="764"/>
    <w:uiPriority w:val="99"/>
    <w:qFormat/>
    <w:pPr>
      <w:ind w:left="420" w:right="33"/>
      <w:jc w:val="left"/>
    </w:pPr>
    <w:rPr>
      <w:sz w:val="24"/>
      <w:szCs w:val="20"/>
    </w:rPr>
  </w:style>
  <w:style w:type="paragraph" w:styleId="802">
    <w:name w:val="List Bullet 2"/>
    <w:basedOn w:val="764"/>
    <w:qFormat/>
    <w:pPr>
      <w:ind w:left="714" w:hanging="420"/>
    </w:pPr>
  </w:style>
  <w:style w:type="paragraph" w:styleId="803">
    <w:name w:val="HTML Address"/>
    <w:basedOn w:val="764"/>
    <w:link w:val="1021"/>
    <w:qFormat/>
    <w:rPr>
      <w:rFonts w:asciiTheme="minorHAnsi" w:hAnsiTheme="minorHAnsi" w:cstheme="minorBidi"/>
      <w:i/>
      <w:iCs/>
    </w:rPr>
  </w:style>
  <w:style w:type="paragraph" w:styleId="804">
    <w:name w:val="index 4"/>
    <w:basedOn w:val="764"/>
    <w:next w:val="764"/>
    <w:qFormat/>
    <w:pPr>
      <w:ind w:left="600"/>
    </w:pPr>
  </w:style>
  <w:style w:type="paragraph" w:styleId="805">
    <w:name w:val="toc 5"/>
    <w:basedOn w:val="764"/>
    <w:next w:val="764"/>
    <w:unhideWhenUsed/>
    <w:qFormat/>
    <w:pPr>
      <w:ind w:left="1680"/>
      <w:spacing w:line="360" w:lineRule="auto"/>
    </w:pPr>
    <w:rPr>
      <w:rFonts w:ascii="Calibri" w:hAnsi="Calibri"/>
      <w:sz w:val="24"/>
      <w:szCs w:val="22"/>
    </w:rPr>
  </w:style>
  <w:style w:type="paragraph" w:styleId="806">
    <w:name w:val="toc 3"/>
    <w:basedOn w:val="764"/>
    <w:next w:val="764"/>
    <w:qFormat/>
    <w:pPr>
      <w:ind w:left="840"/>
      <w:spacing w:line="300" w:lineRule="auto"/>
      <w:tabs>
        <w:tab w:val="right" w:pos="9344" w:leader="dot"/>
      </w:tabs>
    </w:pPr>
    <w:rPr>
      <w:rFonts w:ascii="Arial" w:hAnsi="Arial" w:cs="Arial"/>
      <w:szCs w:val="21"/>
    </w:rPr>
  </w:style>
  <w:style w:type="paragraph" w:styleId="807">
    <w:name w:val="Plain Text"/>
    <w:basedOn w:val="764"/>
    <w:link w:val="888"/>
    <w:qFormat/>
    <w:rPr>
      <w:rFonts w:ascii="宋体" w:hAnsi="Courier New" w:cstheme="minorBidi"/>
      <w:szCs w:val="22"/>
    </w:rPr>
  </w:style>
  <w:style w:type="paragraph" w:styleId="808">
    <w:name w:val="List Bullet 5"/>
    <w:basedOn w:val="764"/>
    <w:uiPriority w:val="99"/>
    <w:qFormat/>
    <w:pPr>
      <w:ind w:left="900" w:hanging="420"/>
    </w:pPr>
  </w:style>
  <w:style w:type="paragraph" w:styleId="809">
    <w:name w:val="List Number 4"/>
    <w:basedOn w:val="764"/>
    <w:uiPriority w:val="99"/>
    <w:qFormat/>
    <w:pPr>
      <w:ind w:left="420" w:hanging="420"/>
    </w:pPr>
  </w:style>
  <w:style w:type="paragraph" w:styleId="810">
    <w:name w:val="toc 8"/>
    <w:basedOn w:val="764"/>
    <w:next w:val="764"/>
    <w:unhideWhenUsed/>
    <w:qFormat/>
    <w:pPr>
      <w:ind w:left="2940"/>
    </w:pPr>
    <w:rPr>
      <w:szCs w:val="20"/>
    </w:rPr>
  </w:style>
  <w:style w:type="paragraph" w:styleId="811">
    <w:name w:val="Date"/>
    <w:basedOn w:val="764"/>
    <w:next w:val="764"/>
    <w:link w:val="892"/>
    <w:qFormat/>
    <w:pPr>
      <w:ind w:left="100"/>
    </w:pPr>
    <w:rPr>
      <w:rFonts w:asciiTheme="minorHAnsi" w:hAnsiTheme="minorHAnsi" w:eastAsiaTheme="minorEastAsia" w:cstheme="minorBidi"/>
      <w:szCs w:val="22"/>
    </w:rPr>
  </w:style>
  <w:style w:type="paragraph" w:styleId="812">
    <w:name w:val="Body Text Indent 2"/>
    <w:basedOn w:val="764"/>
    <w:link w:val="903"/>
    <w:qFormat/>
    <w:pPr>
      <w:ind w:left="420"/>
      <w:spacing w:after="120" w:line="480" w:lineRule="auto"/>
    </w:pPr>
  </w:style>
  <w:style w:type="paragraph" w:styleId="813">
    <w:name w:val="endnote text"/>
    <w:basedOn w:val="764"/>
    <w:link w:val="1032"/>
    <w:uiPriority w:val="99"/>
    <w:semiHidden/>
    <w:qFormat/>
    <w:pPr>
      <w:jc w:val="left"/>
    </w:pPr>
    <w:rPr>
      <w:rFonts w:asciiTheme="minorHAnsi" w:hAnsiTheme="minorHAnsi" w:cstheme="minorBidi"/>
    </w:rPr>
  </w:style>
  <w:style w:type="paragraph" w:styleId="814">
    <w:name w:val="List Continue 5"/>
    <w:basedOn w:val="764"/>
    <w:uiPriority w:val="99"/>
    <w:qFormat/>
    <w:pPr>
      <w:ind w:left="2100"/>
      <w:spacing w:after="120"/>
    </w:pPr>
  </w:style>
  <w:style w:type="paragraph" w:styleId="815">
    <w:name w:val="Balloon Text"/>
    <w:basedOn w:val="764"/>
    <w:link w:val="890"/>
    <w:qFormat/>
    <w:rPr>
      <w:rFonts w:ascii="Calibri" w:hAnsi="Calibri" w:eastAsiaTheme="minorEastAsia" w:cstheme="minorBidi"/>
      <w:sz w:val="18"/>
      <w:szCs w:val="18"/>
    </w:rPr>
  </w:style>
  <w:style w:type="paragraph" w:styleId="816">
    <w:name w:val="Footer"/>
    <w:basedOn w:val="764"/>
    <w:link w:val="864"/>
    <w:uiPriority w:val="99"/>
    <w:unhideWhenUsed/>
    <w:qFormat/>
    <w:pPr>
      <w:jc w:val="left"/>
      <w:tabs>
        <w:tab w:val="center" w:pos="4153" w:leader="none"/>
        <w:tab w:val="right" w:pos="8306" w:leader="none"/>
      </w:tabs>
    </w:pPr>
    <w:rPr>
      <w:sz w:val="18"/>
      <w:szCs w:val="18"/>
    </w:rPr>
  </w:style>
  <w:style w:type="paragraph" w:styleId="817">
    <w:name w:val="envelope return"/>
    <w:basedOn w:val="764"/>
    <w:uiPriority w:val="99"/>
    <w:qFormat/>
    <w:rPr>
      <w:rFonts w:ascii="Arial" w:hAnsi="Arial" w:cs="Arial"/>
    </w:rPr>
  </w:style>
  <w:style w:type="paragraph" w:styleId="818">
    <w:name w:val="Header"/>
    <w:basedOn w:val="764"/>
    <w:link w:val="8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9">
    <w:name w:val="Signature"/>
    <w:basedOn w:val="764"/>
    <w:link w:val="1031"/>
    <w:uiPriority w:val="99"/>
    <w:qFormat/>
    <w:pPr>
      <w:ind w:left="100"/>
    </w:pPr>
    <w:rPr>
      <w:rFonts w:asciiTheme="minorHAnsi" w:hAnsiTheme="minorHAnsi" w:cstheme="minorBidi"/>
    </w:rPr>
  </w:style>
  <w:style w:type="paragraph" w:styleId="820">
    <w:name w:val="toc 1"/>
    <w:basedOn w:val="764"/>
    <w:next w:val="764"/>
    <w:qFormat/>
  </w:style>
  <w:style w:type="paragraph" w:styleId="821">
    <w:name w:val="List Continue 4"/>
    <w:basedOn w:val="764"/>
    <w:uiPriority w:val="99"/>
    <w:qFormat/>
    <w:pPr>
      <w:ind w:left="1680"/>
      <w:spacing w:after="120"/>
    </w:pPr>
  </w:style>
  <w:style w:type="paragraph" w:styleId="822">
    <w:name w:val="toc 4"/>
    <w:basedOn w:val="764"/>
    <w:next w:val="764"/>
    <w:qFormat/>
    <w:pPr>
      <w:ind w:left="1260"/>
    </w:pPr>
  </w:style>
  <w:style w:type="paragraph" w:styleId="823">
    <w:name w:val="Subtitle"/>
    <w:basedOn w:val="764"/>
    <w:link w:val="1026"/>
    <w:uiPriority w:val="99"/>
    <w:qFormat/>
    <w:pPr>
      <w:jc w:val="center"/>
      <w:spacing w:before="240" w:after="60" w:line="312" w:lineRule="auto"/>
      <w:outlineLvl w:val="1"/>
    </w:pPr>
    <w:rPr>
      <w:rFonts w:ascii="Arial" w:hAnsi="Arial"/>
      <w:b/>
      <w:bCs/>
      <w:sz w:val="32"/>
      <w:szCs w:val="32"/>
    </w:rPr>
  </w:style>
  <w:style w:type="paragraph" w:styleId="824">
    <w:name w:val="List Number 5"/>
    <w:basedOn w:val="764"/>
    <w:uiPriority w:val="99"/>
    <w:qFormat/>
    <w:pPr>
      <w:ind w:left="900" w:hanging="420"/>
    </w:pPr>
  </w:style>
  <w:style w:type="paragraph" w:styleId="825">
    <w:name w:val="List"/>
    <w:basedOn w:val="764"/>
    <w:uiPriority w:val="99"/>
    <w:qFormat/>
    <w:pPr>
      <w:ind w:left="200" w:hanging="200"/>
    </w:pPr>
  </w:style>
  <w:style w:type="paragraph" w:styleId="826">
    <w:name w:val="footnote text"/>
    <w:basedOn w:val="764"/>
    <w:link w:val="1028"/>
    <w:uiPriority w:val="99"/>
    <w:qFormat/>
    <w:pPr>
      <w:jc w:val="left"/>
    </w:pPr>
    <w:rPr>
      <w:rFonts w:asciiTheme="minorHAnsi" w:hAnsiTheme="minorHAnsi" w:cstheme="minorBidi"/>
      <w:sz w:val="18"/>
      <w:szCs w:val="18"/>
    </w:rPr>
  </w:style>
  <w:style w:type="paragraph" w:styleId="827">
    <w:name w:val="toc 6"/>
    <w:basedOn w:val="764"/>
    <w:next w:val="764"/>
    <w:unhideWhenUsed/>
    <w:qFormat/>
    <w:pPr>
      <w:ind w:left="2100"/>
    </w:pPr>
    <w:rPr>
      <w:szCs w:val="20"/>
    </w:rPr>
  </w:style>
  <w:style w:type="paragraph" w:styleId="828">
    <w:name w:val="List 5"/>
    <w:basedOn w:val="764"/>
    <w:uiPriority w:val="99"/>
    <w:qFormat/>
    <w:pPr>
      <w:ind w:left="100" w:hanging="200"/>
    </w:pPr>
  </w:style>
  <w:style w:type="paragraph" w:styleId="829">
    <w:name w:val="Body Text Indent 3"/>
    <w:basedOn w:val="764"/>
    <w:link w:val="898"/>
    <w:qFormat/>
    <w:pPr>
      <w:ind w:firstLine="420"/>
    </w:pPr>
    <w:rPr>
      <w:rFonts w:eastAsia="楷体_GB2312"/>
    </w:rPr>
  </w:style>
  <w:style w:type="paragraph" w:styleId="830">
    <w:name w:val="toc 2"/>
    <w:basedOn w:val="764"/>
    <w:next w:val="764"/>
    <w:qFormat/>
    <w:pPr>
      <w:ind w:left="420"/>
    </w:pPr>
    <w:rPr>
      <w:szCs w:val="20"/>
    </w:rPr>
  </w:style>
  <w:style w:type="paragraph" w:styleId="831">
    <w:name w:val="toc 9"/>
    <w:basedOn w:val="764"/>
    <w:next w:val="764"/>
    <w:unhideWhenUsed/>
    <w:qFormat/>
    <w:pPr>
      <w:ind w:left="3360"/>
    </w:pPr>
    <w:rPr>
      <w:szCs w:val="20"/>
    </w:rPr>
  </w:style>
  <w:style w:type="paragraph" w:styleId="832">
    <w:name w:val="Body Text 2"/>
    <w:basedOn w:val="764"/>
    <w:link w:val="895"/>
    <w:qFormat/>
    <w:pPr>
      <w:spacing w:line="440" w:lineRule="exact"/>
    </w:pPr>
    <w:rPr>
      <w:rFonts w:ascii="楷体_GB2312" w:eastAsia="楷体_GB2312"/>
      <w:sz w:val="28"/>
    </w:rPr>
  </w:style>
  <w:style w:type="paragraph" w:styleId="833">
    <w:name w:val="List 4"/>
    <w:basedOn w:val="764"/>
    <w:uiPriority w:val="99"/>
    <w:qFormat/>
    <w:pPr>
      <w:ind w:left="100" w:hanging="200"/>
    </w:pPr>
  </w:style>
  <w:style w:type="paragraph" w:styleId="834">
    <w:name w:val="List Continue 2"/>
    <w:basedOn w:val="764"/>
    <w:uiPriority w:val="99"/>
    <w:qFormat/>
    <w:pPr>
      <w:ind w:left="840"/>
      <w:spacing w:after="120"/>
    </w:pPr>
  </w:style>
  <w:style w:type="paragraph" w:styleId="835">
    <w:name w:val="Message Header"/>
    <w:basedOn w:val="764"/>
    <w:next w:val="764"/>
    <w:link w:val="1033"/>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36">
    <w:name w:val="HTML Preformatted"/>
    <w:basedOn w:val="764"/>
    <w:link w:val="1022"/>
    <w:qFormat/>
    <w:rPr>
      <w:rFonts w:ascii="Courier New" w:hAnsi="Courier New" w:cs="Courier New"/>
      <w:szCs w:val="22"/>
    </w:rPr>
  </w:style>
  <w:style w:type="paragraph" w:styleId="837">
    <w:name w:val="Normal (Web)"/>
    <w:basedOn w:val="764"/>
    <w:uiPriority w:val="99"/>
    <w:qFormat/>
    <w:pPr>
      <w:jc w:val="left"/>
      <w:widowControl/>
    </w:pPr>
    <w:rPr>
      <w:rFonts w:ascii="宋体" w:hAnsi="宋体" w:cs="宋体"/>
      <w:sz w:val="24"/>
    </w:rPr>
  </w:style>
  <w:style w:type="paragraph" w:styleId="838">
    <w:name w:val="List Continue 3"/>
    <w:basedOn w:val="764"/>
    <w:uiPriority w:val="99"/>
    <w:qFormat/>
    <w:pPr>
      <w:ind w:left="1260"/>
      <w:spacing w:after="120"/>
    </w:pPr>
  </w:style>
  <w:style w:type="paragraph" w:styleId="839">
    <w:name w:val="index 1"/>
    <w:basedOn w:val="764"/>
    <w:next w:val="764"/>
    <w:semiHidden/>
    <w:qFormat/>
  </w:style>
  <w:style w:type="paragraph" w:styleId="840">
    <w:name w:val="Title"/>
    <w:basedOn w:val="764"/>
    <w:link w:val="1023"/>
    <w:qFormat/>
    <w:pPr>
      <w:jc w:val="center"/>
      <w:spacing w:before="240" w:after="60"/>
      <w:outlineLvl w:val="0"/>
    </w:pPr>
    <w:rPr>
      <w:rFonts w:ascii="Arial" w:hAnsi="Arial"/>
      <w:b/>
      <w:bCs/>
      <w:sz w:val="32"/>
      <w:szCs w:val="32"/>
    </w:rPr>
  </w:style>
  <w:style w:type="paragraph" w:styleId="841">
    <w:name w:val="annotation subject"/>
    <w:basedOn w:val="791"/>
    <w:next w:val="791"/>
    <w:link w:val="897"/>
    <w:uiPriority w:val="99"/>
    <w:qFormat/>
    <w:rPr>
      <w:b/>
      <w:bCs/>
    </w:rPr>
  </w:style>
  <w:style w:type="paragraph" w:styleId="842">
    <w:name w:val="Body Text First Indent"/>
    <w:basedOn w:val="796"/>
    <w:link w:val="970"/>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43">
    <w:name w:val="Body Text First Indent 2"/>
    <w:basedOn w:val="797"/>
    <w:link w:val="906"/>
    <w:uiPriority w:val="99"/>
    <w:qFormat/>
    <w:pPr>
      <w:ind w:left="420" w:firstLine="420"/>
      <w:spacing w:after="120"/>
      <w:widowControl/>
    </w:pPr>
    <w:rPr>
      <w:rFonts w:ascii="仿宋_GB2312" w:eastAsia="仿宋_GB2312"/>
      <w:color w:val="ff6600"/>
      <w:sz w:val="21"/>
    </w:rPr>
  </w:style>
  <w:style w:type="table" w:styleId="844">
    <w:name w:val="Table Grid"/>
    <w:basedOn w:val="775"/>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5">
    <w:name w:val="Table Theme"/>
    <w:basedOn w:val="7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6">
    <w:name w:val="Table Elegant"/>
    <w:basedOn w:val="775"/>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47">
    <w:name w:val="Table Grid 1"/>
    <w:basedOn w:val="775"/>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48">
    <w:name w:val="Table Grid 2"/>
    <w:basedOn w:val="775"/>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49">
    <w:name w:val="Table Grid 3"/>
    <w:basedOn w:val="775"/>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50">
    <w:name w:val="Table Professional"/>
    <w:basedOn w:val="775"/>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51">
    <w:name w:val="Light List Accent 1"/>
    <w:basedOn w:val="775"/>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52">
    <w:name w:val="Strong"/>
    <w:uiPriority w:val="22"/>
    <w:qFormat/>
    <w:rPr>
      <w:b/>
      <w:bCs/>
    </w:rPr>
  </w:style>
  <w:style w:type="character" w:styleId="853">
    <w:name w:val="endnote reference"/>
    <w:semiHidden/>
    <w:qFormat/>
    <w:rPr>
      <w:vertAlign w:val="superscript"/>
    </w:rPr>
  </w:style>
  <w:style w:type="character" w:styleId="854">
    <w:name w:val="page number"/>
    <w:basedOn w:val="774"/>
    <w:qFormat/>
  </w:style>
  <w:style w:type="character" w:styleId="855">
    <w:name w:val="FollowedHyperlink"/>
    <w:basedOn w:val="774"/>
    <w:uiPriority w:val="99"/>
    <w:unhideWhenUsed/>
    <w:qFormat/>
    <w:rPr>
      <w:color w:val="800080" w:themeColor="followedHyperlink"/>
      <w:u w:val="single"/>
    </w:rPr>
  </w:style>
  <w:style w:type="character" w:styleId="856">
    <w:name w:val="Emphasis"/>
    <w:qFormat/>
    <w:rPr>
      <w:rFonts w:ascii="Times New Roman" w:hAnsi="Times New Roman" w:eastAsia="宋体" w:cs="Times New Roman"/>
      <w:color w:val="cc0000"/>
      <w:lang w:val="en-US" w:eastAsia="zh-CN" w:bidi="ar-SA"/>
    </w:rPr>
  </w:style>
  <w:style w:type="character" w:styleId="857">
    <w:name w:val="Hyperlink"/>
    <w:uiPriority w:val="99"/>
    <w:qFormat/>
    <w:rPr>
      <w:color w:val="0000ff"/>
      <w:u w:val="single"/>
    </w:rPr>
  </w:style>
  <w:style w:type="character" w:styleId="858">
    <w:name w:val="HTML Code"/>
    <w:uiPriority w:val="99"/>
    <w:unhideWhenUsed/>
    <w:qFormat/>
    <w:rPr>
      <w:rFonts w:ascii="Courier New" w:hAnsi="Courier New"/>
      <w:sz w:val="20"/>
    </w:rPr>
  </w:style>
  <w:style w:type="character" w:styleId="859">
    <w:name w:val="annotation reference"/>
    <w:qFormat/>
    <w:rPr>
      <w:sz w:val="21"/>
      <w:szCs w:val="21"/>
    </w:rPr>
  </w:style>
  <w:style w:type="character" w:styleId="860">
    <w:name w:val="footnote reference"/>
    <w:qFormat/>
    <w:rPr>
      <w:vertAlign w:val="superscript"/>
    </w:rPr>
  </w:style>
  <w:style w:type="character" w:styleId="861">
    <w:name w:val="HTML Keyboard"/>
    <w:qFormat/>
    <w:rPr>
      <w:rFonts w:ascii="monospace" w:hAnsi="monospace" w:eastAsia="monospace" w:cs="monospace"/>
      <w:sz w:val="21"/>
      <w:szCs w:val="21"/>
    </w:rPr>
  </w:style>
  <w:style w:type="character" w:styleId="862">
    <w:name w:val="HTML Sample"/>
    <w:qFormat/>
    <w:rPr>
      <w:rFonts w:hint="default" w:ascii="monospace" w:hAnsi="monospace" w:eastAsia="monospace" w:cs="monospace"/>
      <w:sz w:val="21"/>
      <w:szCs w:val="21"/>
    </w:rPr>
  </w:style>
  <w:style w:type="character" w:styleId="863" w:customStyle="1">
    <w:name w:val="页眉 字符2"/>
    <w:basedOn w:val="774"/>
    <w:link w:val="818"/>
    <w:qFormat/>
    <w:rPr>
      <w:sz w:val="18"/>
      <w:szCs w:val="18"/>
    </w:rPr>
  </w:style>
  <w:style w:type="character" w:styleId="864" w:customStyle="1">
    <w:name w:val="页脚 字符2"/>
    <w:basedOn w:val="774"/>
    <w:link w:val="816"/>
    <w:qFormat/>
    <w:rPr>
      <w:sz w:val="18"/>
      <w:szCs w:val="18"/>
    </w:rPr>
  </w:style>
  <w:style w:type="character" w:styleId="865" w:customStyle="1">
    <w:name w:val="标题 1 Char"/>
    <w:basedOn w:val="774"/>
    <w:qFormat/>
    <w:rPr>
      <w:rFonts w:ascii="Times New Roman" w:hAnsi="Times New Roman" w:eastAsia="宋体" w:cs="Times New Roman"/>
      <w:b/>
      <w:bCs/>
      <w:sz w:val="44"/>
      <w:szCs w:val="44"/>
    </w:rPr>
  </w:style>
  <w:style w:type="character" w:styleId="866" w:customStyle="1">
    <w:name w:val="标题 2 Char"/>
    <w:basedOn w:val="774"/>
    <w:qFormat/>
    <w:rPr>
      <w:rFonts w:asciiTheme="majorHAnsi" w:hAnsiTheme="majorHAnsi" w:eastAsiaTheme="majorEastAsia" w:cstheme="majorBidi"/>
      <w:b/>
      <w:bCs/>
      <w:sz w:val="32"/>
      <w:szCs w:val="32"/>
    </w:rPr>
  </w:style>
  <w:style w:type="character" w:styleId="867" w:customStyle="1">
    <w:name w:val="标题 3 Char"/>
    <w:basedOn w:val="774"/>
    <w:uiPriority w:val="99"/>
    <w:qFormat/>
    <w:rPr>
      <w:rFonts w:ascii="Times New Roman" w:hAnsi="Times New Roman" w:eastAsia="宋体" w:cs="Times New Roman"/>
      <w:b/>
      <w:bCs/>
      <w:sz w:val="32"/>
      <w:szCs w:val="32"/>
    </w:rPr>
  </w:style>
  <w:style w:type="character" w:styleId="868" w:customStyle="1">
    <w:name w:val="标题 4 Char"/>
    <w:basedOn w:val="774"/>
    <w:uiPriority w:val="99"/>
    <w:qFormat/>
    <w:rPr>
      <w:rFonts w:asciiTheme="majorHAnsi" w:hAnsiTheme="majorHAnsi" w:eastAsiaTheme="majorEastAsia" w:cstheme="majorBidi"/>
      <w:b/>
      <w:bCs/>
      <w:sz w:val="28"/>
      <w:szCs w:val="28"/>
    </w:rPr>
  </w:style>
  <w:style w:type="character" w:styleId="869" w:customStyle="1">
    <w:name w:val="标题 5 Char"/>
    <w:basedOn w:val="774"/>
    <w:uiPriority w:val="9"/>
    <w:qFormat/>
    <w:rPr>
      <w:rFonts w:ascii="Times New Roman" w:hAnsi="Times New Roman" w:eastAsia="宋体" w:cs="Times New Roman"/>
      <w:b/>
      <w:bCs/>
      <w:sz w:val="28"/>
      <w:szCs w:val="28"/>
    </w:rPr>
  </w:style>
  <w:style w:type="character" w:styleId="870" w:customStyle="1">
    <w:name w:val="标题 6 Char"/>
    <w:basedOn w:val="774"/>
    <w:uiPriority w:val="9"/>
    <w:qFormat/>
    <w:rPr>
      <w:rFonts w:asciiTheme="majorHAnsi" w:hAnsiTheme="majorHAnsi" w:eastAsiaTheme="majorEastAsia" w:cstheme="majorBidi"/>
      <w:b/>
      <w:bCs/>
      <w:sz w:val="24"/>
      <w:szCs w:val="24"/>
    </w:rPr>
  </w:style>
  <w:style w:type="character" w:styleId="871" w:customStyle="1">
    <w:name w:val="标题 7 Char"/>
    <w:basedOn w:val="774"/>
    <w:uiPriority w:val="9"/>
    <w:qFormat/>
    <w:rPr>
      <w:rFonts w:ascii="Times New Roman" w:hAnsi="Times New Roman" w:eastAsia="宋体" w:cs="Times New Roman"/>
      <w:b/>
      <w:bCs/>
      <w:sz w:val="24"/>
      <w:szCs w:val="24"/>
    </w:rPr>
  </w:style>
  <w:style w:type="character" w:styleId="872" w:customStyle="1">
    <w:name w:val="标题 8 Char"/>
    <w:basedOn w:val="774"/>
    <w:uiPriority w:val="9"/>
    <w:qFormat/>
    <w:rPr>
      <w:rFonts w:asciiTheme="majorHAnsi" w:hAnsiTheme="majorHAnsi" w:eastAsiaTheme="majorEastAsia" w:cstheme="majorBidi"/>
      <w:sz w:val="24"/>
      <w:szCs w:val="24"/>
    </w:rPr>
  </w:style>
  <w:style w:type="character" w:styleId="873" w:customStyle="1">
    <w:name w:val="标题 9 Char"/>
    <w:basedOn w:val="774"/>
    <w:uiPriority w:val="9"/>
    <w:qFormat/>
    <w:rPr>
      <w:rFonts w:asciiTheme="majorHAnsi" w:hAnsiTheme="majorHAnsi" w:eastAsiaTheme="majorEastAsia" w:cstheme="majorBidi"/>
      <w:szCs w:val="21"/>
    </w:rPr>
  </w:style>
  <w:style w:type="paragraph" w:styleId="874" w:customStyle="1">
    <w:name w:val="_Style 26"/>
    <w:qFormat/>
    <w:pPr>
      <w:jc w:val="both"/>
      <w:widowControl w:val="off"/>
    </w:pPr>
    <w:rPr>
      <w:sz w:val="21"/>
      <w:szCs w:val="24"/>
    </w:rPr>
  </w:style>
  <w:style w:type="character" w:styleId="875" w:customStyle="1">
    <w:name w:val="正文缩进 字符"/>
    <w:link w:val="785"/>
    <w:uiPriority w:val="99"/>
    <w:qFormat/>
  </w:style>
  <w:style w:type="character" w:styleId="876" w:customStyle="1">
    <w:name w:val="Font Style29"/>
    <w:uiPriority w:val="99"/>
    <w:qFormat/>
    <w:rPr>
      <w:rFonts w:ascii="Arial" w:hAnsi="Arial" w:cs="Arial"/>
      <w:sz w:val="14"/>
      <w:szCs w:val="14"/>
    </w:rPr>
  </w:style>
  <w:style w:type="character" w:styleId="877" w:customStyle="1">
    <w:name w:val="Font Style36"/>
    <w:uiPriority w:val="99"/>
    <w:qFormat/>
    <w:rPr>
      <w:rFonts w:ascii="宋体" w:eastAsia="宋体" w:cs="宋体"/>
      <w:sz w:val="16"/>
      <w:szCs w:val="16"/>
    </w:rPr>
  </w:style>
  <w:style w:type="character" w:styleId="878" w:customStyle="1">
    <w:name w:val="批注文字 字符2"/>
    <w:link w:val="791"/>
    <w:uiPriority w:val="99"/>
    <w:qFormat/>
    <w:rPr>
      <w:szCs w:val="24"/>
    </w:rPr>
  </w:style>
  <w:style w:type="character" w:styleId="879" w:customStyle="1">
    <w:name w:val="Char Char9"/>
    <w:qFormat/>
    <w:rPr>
      <w:rFonts w:eastAsia="宋体"/>
      <w:sz w:val="21"/>
      <w:lang w:val="en-US" w:eastAsia="zh-CN" w:bidi="ar-SA"/>
    </w:rPr>
  </w:style>
  <w:style w:type="character" w:styleId="880" w:customStyle="1">
    <w:name w:val="font11"/>
    <w:uiPriority w:val="99"/>
    <w:qFormat/>
    <w:rPr>
      <w:rFonts w:hint="eastAsia" w:ascii="宋体" w:hAnsi="宋体" w:eastAsia="宋体"/>
      <w:color w:val="ff0000"/>
      <w:sz w:val="24"/>
      <w:szCs w:val="24"/>
      <w:u w:val="none"/>
    </w:rPr>
  </w:style>
  <w:style w:type="character" w:styleId="881" w:customStyle="1">
    <w:name w:val="apple-converted-space"/>
    <w:basedOn w:val="774"/>
    <w:uiPriority w:val="99"/>
    <w:qFormat/>
  </w:style>
  <w:style w:type="character" w:styleId="882" w:customStyle="1">
    <w:name w:val="标题 5 字符2"/>
    <w:link w:val="769"/>
    <w:uiPriority w:val="11"/>
    <w:qFormat/>
    <w:rPr>
      <w:rFonts w:ascii="Times New Roman" w:hAnsi="Times New Roman" w:eastAsia="宋体" w:cs="Times New Roman"/>
      <w:b/>
      <w:bCs/>
      <w:sz w:val="28"/>
      <w:szCs w:val="28"/>
      <w:lang w:val="zh-CN" w:eastAsia="zh-CN"/>
    </w:rPr>
  </w:style>
  <w:style w:type="character" w:styleId="883" w:customStyle="1">
    <w:name w:val="列出段落 Char"/>
    <w:link w:val="884"/>
    <w:qFormat/>
    <w:rPr>
      <w:rFonts w:ascii="Calibri" w:hAnsi="Calibri"/>
    </w:rPr>
  </w:style>
  <w:style w:type="paragraph" w:styleId="884" w:customStyle="1">
    <w:name w:val="列出段落2"/>
    <w:basedOn w:val="764"/>
    <w:link w:val="883"/>
    <w:qFormat/>
    <w:pPr>
      <w:ind w:firstLine="420"/>
    </w:pPr>
    <w:rPr>
      <w:rFonts w:ascii="Calibri" w:hAnsi="Calibri" w:eastAsiaTheme="minorEastAsia" w:cstheme="minorBidi"/>
      <w:szCs w:val="22"/>
    </w:rPr>
  </w:style>
  <w:style w:type="character" w:styleId="885" w:customStyle="1">
    <w:name w:val="Font Style37"/>
    <w:uiPriority w:val="99"/>
    <w:qFormat/>
    <w:rPr>
      <w:rFonts w:ascii="Arial" w:hAnsi="Arial" w:cs="Arial"/>
      <w:sz w:val="16"/>
      <w:szCs w:val="16"/>
    </w:rPr>
  </w:style>
  <w:style w:type="character" w:styleId="886" w:customStyle="1">
    <w:name w:val="标题 4 字符2"/>
    <w:link w:val="768"/>
    <w:uiPriority w:val="1"/>
    <w:qFormat/>
    <w:rPr>
      <w:rFonts w:ascii="Cambria" w:hAnsi="Cambria" w:eastAsia="宋体" w:cs="Times New Roman"/>
      <w:b/>
      <w:bCs/>
      <w:sz w:val="28"/>
      <w:szCs w:val="28"/>
      <w:lang w:val="zh-CN" w:eastAsia="zh-CN"/>
    </w:rPr>
  </w:style>
  <w:style w:type="character" w:styleId="887" w:customStyle="1">
    <w:name w:val="Plain Text Char"/>
    <w:qFormat/>
    <w:rPr>
      <w:rFonts w:ascii="宋体" w:hAnsi="Courier New" w:eastAsia="宋体"/>
      <w:sz w:val="21"/>
      <w:lang w:val="en-US" w:eastAsia="zh-CN" w:bidi="ar-SA"/>
    </w:rPr>
  </w:style>
  <w:style w:type="character" w:styleId="888" w:customStyle="1">
    <w:name w:val="纯文本 字符2"/>
    <w:link w:val="807"/>
    <w:qFormat/>
    <w:rPr>
      <w:rFonts w:ascii="宋体" w:hAnsi="Courier New" w:eastAsia="宋体"/>
    </w:rPr>
  </w:style>
  <w:style w:type="character" w:styleId="889" w:customStyle="1">
    <w:name w:val="Font Style30"/>
    <w:uiPriority w:val="99"/>
    <w:qFormat/>
    <w:rPr>
      <w:rFonts w:ascii="宋体" w:eastAsia="宋体" w:cs="宋体"/>
      <w:sz w:val="14"/>
      <w:szCs w:val="14"/>
    </w:rPr>
  </w:style>
  <w:style w:type="character" w:styleId="890" w:customStyle="1">
    <w:name w:val="批注框文本 字符1"/>
    <w:link w:val="815"/>
    <w:qFormat/>
    <w:rPr>
      <w:rFonts w:ascii="Calibri" w:hAnsi="Calibri"/>
      <w:sz w:val="18"/>
      <w:szCs w:val="18"/>
    </w:rPr>
  </w:style>
  <w:style w:type="character" w:styleId="891" w:customStyle="1">
    <w:name w:val="Font Style28"/>
    <w:uiPriority w:val="99"/>
    <w:qFormat/>
    <w:rPr>
      <w:rFonts w:ascii="Constantia" w:hAnsi="Constantia" w:cs="Constantia"/>
      <w:sz w:val="28"/>
      <w:szCs w:val="28"/>
    </w:rPr>
  </w:style>
  <w:style w:type="character" w:styleId="892" w:customStyle="1">
    <w:name w:val="日期 字符"/>
    <w:link w:val="811"/>
    <w:qFormat/>
  </w:style>
  <w:style w:type="character" w:styleId="893" w:customStyle="1">
    <w:name w:val="param-name1"/>
    <w:qFormat/>
    <w:rPr>
      <w:b/>
    </w:rPr>
  </w:style>
  <w:style w:type="character" w:styleId="894" w:customStyle="1">
    <w:name w:val="批注文字 Char"/>
    <w:basedOn w:val="774"/>
    <w:uiPriority w:val="99"/>
    <w:qFormat/>
    <w:rPr>
      <w:rFonts w:ascii="Times New Roman" w:hAnsi="Times New Roman" w:eastAsia="宋体" w:cs="Times New Roman"/>
      <w:szCs w:val="24"/>
    </w:rPr>
  </w:style>
  <w:style w:type="character" w:styleId="895" w:customStyle="1">
    <w:name w:val="正文文本 2 字符"/>
    <w:basedOn w:val="774"/>
    <w:link w:val="832"/>
    <w:qFormat/>
    <w:rPr>
      <w:rFonts w:ascii="楷体_GB2312" w:hAnsi="Times New Roman" w:eastAsia="楷体_GB2312" w:cs="Times New Roman"/>
      <w:sz w:val="28"/>
      <w:szCs w:val="24"/>
    </w:rPr>
  </w:style>
  <w:style w:type="character" w:styleId="896" w:customStyle="1">
    <w:name w:val="批注框文本 Char"/>
    <w:basedOn w:val="774"/>
    <w:qFormat/>
    <w:rPr>
      <w:rFonts w:ascii="Times New Roman" w:hAnsi="Times New Roman" w:eastAsia="宋体" w:cs="Times New Roman"/>
      <w:sz w:val="18"/>
      <w:szCs w:val="18"/>
    </w:rPr>
  </w:style>
  <w:style w:type="character" w:styleId="897" w:customStyle="1">
    <w:name w:val="批注主题 字符1"/>
    <w:basedOn w:val="894"/>
    <w:link w:val="841"/>
    <w:uiPriority w:val="99"/>
    <w:qFormat/>
    <w:rPr>
      <w:rFonts w:ascii="Times New Roman" w:hAnsi="Times New Roman" w:eastAsia="宋体" w:cs="Times New Roman"/>
      <w:b/>
      <w:bCs/>
      <w:szCs w:val="24"/>
    </w:rPr>
  </w:style>
  <w:style w:type="character" w:styleId="898" w:customStyle="1">
    <w:name w:val="正文文本缩进 3 字符"/>
    <w:basedOn w:val="774"/>
    <w:link w:val="829"/>
    <w:qFormat/>
    <w:rPr>
      <w:rFonts w:ascii="Times New Roman" w:hAnsi="Times New Roman" w:eastAsia="楷体_GB2312" w:cs="Times New Roman"/>
      <w:szCs w:val="24"/>
    </w:rPr>
  </w:style>
  <w:style w:type="character" w:styleId="899" w:customStyle="1">
    <w:name w:val="文档结构图 Char"/>
    <w:basedOn w:val="774"/>
    <w:uiPriority w:val="99"/>
    <w:qFormat/>
    <w:rPr>
      <w:rFonts w:ascii="宋体" w:hAnsi="Times New Roman" w:eastAsia="宋体" w:cs="Times New Roman"/>
      <w:sz w:val="18"/>
      <w:szCs w:val="18"/>
    </w:rPr>
  </w:style>
  <w:style w:type="character" w:styleId="900" w:customStyle="1">
    <w:name w:val="日期 Char"/>
    <w:basedOn w:val="774"/>
    <w:uiPriority w:val="99"/>
    <w:qFormat/>
    <w:rPr>
      <w:rFonts w:ascii="Times New Roman" w:hAnsi="Times New Roman" w:eastAsia="宋体" w:cs="Times New Roman"/>
      <w:szCs w:val="24"/>
    </w:rPr>
  </w:style>
  <w:style w:type="character" w:styleId="901" w:customStyle="1">
    <w:name w:val="正文文本 字符1"/>
    <w:basedOn w:val="774"/>
    <w:link w:val="796"/>
    <w:uiPriority w:val="1"/>
    <w:qFormat/>
    <w:rPr>
      <w:rFonts w:ascii="华文彩云" w:hAnsi="宋体" w:eastAsia="华文彩云" w:cs="Times New Roman"/>
      <w:bCs/>
      <w:color w:val="000000"/>
      <w:sz w:val="28"/>
      <w:szCs w:val="24"/>
    </w:rPr>
  </w:style>
  <w:style w:type="character" w:styleId="902" w:customStyle="1">
    <w:name w:val="称呼 字符"/>
    <w:basedOn w:val="774"/>
    <w:link w:val="792"/>
    <w:uiPriority w:val="99"/>
    <w:qFormat/>
    <w:rPr>
      <w:rFonts w:ascii="Times New Roman" w:hAnsi="Times New Roman" w:eastAsia="宋体" w:cs="Times New Roman"/>
      <w:sz w:val="24"/>
      <w:szCs w:val="24"/>
    </w:rPr>
  </w:style>
  <w:style w:type="character" w:styleId="903" w:customStyle="1">
    <w:name w:val="正文文本缩进 2 字符"/>
    <w:basedOn w:val="774"/>
    <w:link w:val="812"/>
    <w:qFormat/>
    <w:rPr>
      <w:rFonts w:ascii="Times New Roman" w:hAnsi="Times New Roman" w:eastAsia="宋体" w:cs="Times New Roman"/>
      <w:szCs w:val="24"/>
    </w:rPr>
  </w:style>
  <w:style w:type="character" w:styleId="904" w:customStyle="1">
    <w:name w:val="正文文本缩进 字符"/>
    <w:basedOn w:val="774"/>
    <w:link w:val="797"/>
    <w:qFormat/>
    <w:rPr>
      <w:rFonts w:ascii="楷体_GB2312" w:hAnsi="Times New Roman" w:eastAsia="楷体_GB2312" w:cs="Times New Roman"/>
      <w:sz w:val="32"/>
      <w:szCs w:val="20"/>
    </w:rPr>
  </w:style>
  <w:style w:type="character" w:styleId="905" w:customStyle="1">
    <w:name w:val="正文文本 3 字符"/>
    <w:basedOn w:val="774"/>
    <w:link w:val="793"/>
    <w:qFormat/>
    <w:rPr>
      <w:rFonts w:ascii="楷体_GB2312" w:hAnsi="Arial" w:eastAsia="楷体_GB2312" w:cs="Arial"/>
      <w:b/>
      <w:bCs/>
      <w:color w:val="000000"/>
      <w:sz w:val="24"/>
      <w:szCs w:val="24"/>
    </w:rPr>
  </w:style>
  <w:style w:type="character" w:styleId="906" w:customStyle="1">
    <w:name w:val="正文文本首行缩进 2 字符"/>
    <w:basedOn w:val="904"/>
    <w:link w:val="843"/>
    <w:uiPriority w:val="99"/>
    <w:qFormat/>
    <w:rPr>
      <w:rFonts w:ascii="仿宋_GB2312" w:hAnsi="Times New Roman" w:eastAsia="仿宋_GB2312" w:cs="Times New Roman"/>
      <w:color w:val="ff6600"/>
      <w:sz w:val="32"/>
      <w:szCs w:val="20"/>
    </w:rPr>
  </w:style>
  <w:style w:type="character" w:styleId="907" w:customStyle="1">
    <w:name w:val="纯文本 Char"/>
    <w:basedOn w:val="774"/>
    <w:qFormat/>
    <w:rPr>
      <w:rFonts w:ascii="宋体" w:hAnsi="Courier New" w:eastAsia="宋体" w:cs="Courier New"/>
      <w:szCs w:val="21"/>
    </w:rPr>
  </w:style>
  <w:style w:type="paragraph" w:styleId="908" w:customStyle="1">
    <w:name w:val="Char Char Char Char Char Char Char Char Char Char Char Char Char"/>
    <w:basedOn w:val="764"/>
    <w:uiPriority w:val="99"/>
    <w:qFormat/>
    <w:pPr>
      <w:jc w:val="left"/>
      <w:spacing w:after="160" w:line="240" w:lineRule="exact"/>
      <w:widowControl/>
    </w:pPr>
    <w:rPr>
      <w:rFonts w:ascii="Verdana" w:hAnsi="Verdana"/>
      <w:sz w:val="20"/>
      <w:szCs w:val="20"/>
      <w:lang w:eastAsia="en-US"/>
    </w:rPr>
  </w:style>
  <w:style w:type="paragraph" w:styleId="909" w:customStyle="1">
    <w:name w:val="列出段落1"/>
    <w:basedOn w:val="764"/>
    <w:uiPriority w:val="99"/>
    <w:qFormat/>
    <w:pPr>
      <w:ind w:firstLine="420"/>
    </w:pPr>
    <w:rPr>
      <w:rFonts w:ascii="Calibri" w:hAnsi="Calibri"/>
      <w:szCs w:val="22"/>
    </w:rPr>
  </w:style>
  <w:style w:type="paragraph" w:styleId="910" w:customStyle="1">
    <w:name w:val="_Style 2"/>
    <w:basedOn w:val="764"/>
    <w:qFormat/>
    <w:pPr>
      <w:ind w:firstLine="420"/>
      <w:jc w:val="left"/>
      <w:widowControl/>
    </w:pPr>
    <w:rPr>
      <w:rFonts w:ascii="宋体" w:hAnsi="宋体"/>
      <w:sz w:val="24"/>
    </w:rPr>
  </w:style>
  <w:style w:type="paragraph" w:styleId="911" w:customStyle="1">
    <w:name w:val="我的样式"/>
    <w:basedOn w:val="765"/>
    <w:next w:val="764"/>
    <w:uiPriority w:val="99"/>
    <w:qFormat/>
    <w:pPr>
      <w:numPr>
        <w:numId w:val="0"/>
      </w:numPr>
      <w:ind w:left="640"/>
      <w:spacing w:line="360" w:lineRule="auto"/>
    </w:pPr>
    <w:rPr>
      <w:rFonts w:ascii="仿宋_GB2312" w:eastAsia="仿宋_GB2312"/>
      <w:sz w:val="32"/>
      <w:szCs w:val="30"/>
    </w:rPr>
  </w:style>
  <w:style w:type="paragraph" w:styleId="912" w:customStyle="1">
    <w:name w:val="Char Char Char Char"/>
    <w:basedOn w:val="789"/>
    <w:qFormat/>
    <w:pPr>
      <w:spacing w:line="360" w:lineRule="auto"/>
    </w:pPr>
    <w:rPr>
      <w:rFonts w:ascii="Tahoma" w:hAnsi="Tahoma"/>
      <w:sz w:val="24"/>
    </w:rPr>
  </w:style>
  <w:style w:type="paragraph" w:styleId="913" w:customStyle="1">
    <w:name w:val="普通正文"/>
    <w:basedOn w:val="764"/>
    <w:link w:val="1266"/>
    <w:qFormat/>
    <w:pPr>
      <w:ind w:firstLine="480"/>
      <w:jc w:val="left"/>
      <w:spacing w:before="120" w:after="120" w:line="360" w:lineRule="auto"/>
    </w:pPr>
    <w:rPr>
      <w:rFonts w:ascii="Arial" w:hAnsi="Arial"/>
      <w:sz w:val="24"/>
    </w:rPr>
  </w:style>
  <w:style w:type="paragraph" w:styleId="914" w:customStyle="1">
    <w:name w:val="_Style 56"/>
    <w:basedOn w:val="789"/>
    <w:uiPriority w:val="99"/>
    <w:qFormat/>
    <w:pPr>
      <w:spacing w:line="436" w:lineRule="exact"/>
    </w:pPr>
    <w:rPr>
      <w:szCs w:val="20"/>
    </w:rPr>
  </w:style>
  <w:style w:type="paragraph" w:styleId="915" w:customStyle="1">
    <w:name w:val="Char"/>
    <w:basedOn w:val="764"/>
    <w:qFormat/>
    <w:pPr>
      <w:ind w:left="420" w:hanging="420"/>
      <w:jc w:val="left"/>
      <w:tabs>
        <w:tab w:val="left" w:pos="420" w:leader="none"/>
      </w:tabs>
    </w:pPr>
    <w:rPr>
      <w:szCs w:val="20"/>
    </w:rPr>
  </w:style>
  <w:style w:type="paragraph" w:styleId="916" w:customStyle="1">
    <w:name w:val="DLP正文"/>
    <w:basedOn w:val="764"/>
    <w:uiPriority w:val="99"/>
    <w:qFormat/>
    <w:pPr>
      <w:ind w:firstLine="473"/>
      <w:spacing w:line="360" w:lineRule="auto"/>
    </w:pPr>
    <w:rPr>
      <w:rFonts w:hAnsi="宋体"/>
      <w:sz w:val="24"/>
    </w:rPr>
  </w:style>
  <w:style w:type="paragraph" w:styleId="917" w:customStyle="1">
    <w:name w:val="Char Char Char1 Char Char Char Char"/>
    <w:basedOn w:val="764"/>
    <w:qFormat/>
    <w:pPr>
      <w:jc w:val="left"/>
      <w:spacing w:after="160" w:line="240" w:lineRule="exact"/>
      <w:widowControl/>
    </w:pPr>
    <w:rPr>
      <w:rFonts w:ascii="宋体" w:hAnsi="宋体"/>
      <w:b/>
      <w:sz w:val="28"/>
      <w:szCs w:val="28"/>
    </w:rPr>
  </w:style>
  <w:style w:type="paragraph" w:styleId="918" w:customStyle="1">
    <w:name w:val="正文（缩进） Char1"/>
    <w:basedOn w:val="764"/>
    <w:uiPriority w:val="99"/>
    <w:qFormat/>
    <w:pPr>
      <w:ind w:firstLine="480"/>
      <w:spacing w:before="156" w:after="156" w:line="360" w:lineRule="auto"/>
    </w:pPr>
    <w:rPr>
      <w:sz w:val="24"/>
    </w:rPr>
  </w:style>
  <w:style w:type="paragraph" w:styleId="919" w:customStyle="1">
    <w:name w:val="Style9"/>
    <w:basedOn w:val="764"/>
    <w:uiPriority w:val="99"/>
    <w:qFormat/>
    <w:pPr>
      <w:jc w:val="left"/>
    </w:pPr>
    <w:rPr>
      <w:rFonts w:ascii="宋体"/>
      <w:sz w:val="24"/>
    </w:rPr>
  </w:style>
  <w:style w:type="paragraph" w:styleId="920" w:customStyle="1">
    <w:name w:val="Style11"/>
    <w:basedOn w:val="764"/>
    <w:uiPriority w:val="99"/>
    <w:qFormat/>
    <w:pPr>
      <w:jc w:val="left"/>
      <w:spacing w:line="446" w:lineRule="exact"/>
    </w:pPr>
    <w:rPr>
      <w:rFonts w:ascii="宋体"/>
      <w:sz w:val="24"/>
    </w:rPr>
  </w:style>
  <w:style w:type="paragraph" w:styleId="921" w:customStyle="1">
    <w:name w:val="Style12"/>
    <w:basedOn w:val="764"/>
    <w:qFormat/>
    <w:pPr>
      <w:jc w:val="left"/>
    </w:pPr>
    <w:rPr>
      <w:rFonts w:ascii="宋体"/>
      <w:sz w:val="24"/>
    </w:rPr>
  </w:style>
  <w:style w:type="paragraph" w:styleId="922" w:customStyle="1">
    <w:name w:val="Char111"/>
    <w:basedOn w:val="764"/>
    <w:qFormat/>
    <w:pPr>
      <w:tabs>
        <w:tab w:val="left" w:pos="360" w:leader="none"/>
      </w:tabs>
    </w:pPr>
    <w:rPr>
      <w:sz w:val="24"/>
    </w:rPr>
  </w:style>
  <w:style w:type="paragraph" w:styleId="923" w:customStyle="1">
    <w:name w:val="表格正文"/>
    <w:uiPriority w:val="99"/>
    <w:qFormat/>
    <w:pPr>
      <w:spacing w:line="0" w:lineRule="atLeast"/>
    </w:pPr>
    <w:rPr>
      <w:sz w:val="24"/>
      <w:szCs w:val="24"/>
      <w:lang w:bidi="he-IL"/>
    </w:rPr>
  </w:style>
  <w:style w:type="paragraph" w:styleId="924" w:customStyle="1">
    <w:name w:val="标题1"/>
    <w:basedOn w:val="765"/>
    <w:next w:val="764"/>
    <w:qFormat/>
    <w:pPr>
      <w:numPr>
        <w:numId w:val="0"/>
      </w:numPr>
      <w:ind w:left="432" w:firstLine="288"/>
      <w:jc w:val="left"/>
      <w:spacing w:line="578" w:lineRule="atLeast"/>
    </w:pPr>
  </w:style>
  <w:style w:type="paragraph" w:styleId="925" w:customStyle="1">
    <w:name w:val="需求正文"/>
    <w:basedOn w:val="764"/>
    <w:uiPriority w:val="99"/>
    <w:qFormat/>
    <w:pPr>
      <w:ind w:firstLine="420"/>
      <w:spacing w:line="300" w:lineRule="auto"/>
    </w:pPr>
    <w:rPr>
      <w:szCs w:val="20"/>
    </w:rPr>
  </w:style>
  <w:style w:type="paragraph" w:styleId="926" w:customStyle="1">
    <w:name w:val="要点标题"/>
    <w:basedOn w:val="764"/>
    <w:uiPriority w:val="99"/>
    <w:qFormat/>
    <w:pPr>
      <w:ind w:left="420" w:hanging="420"/>
      <w:jc w:val="left"/>
      <w:tabs>
        <w:tab w:val="left" w:pos="420" w:leader="none"/>
      </w:tabs>
    </w:pPr>
    <w:rPr>
      <w:rFonts w:ascii="宋体" w:hAnsi="宋体"/>
      <w:b/>
      <w:sz w:val="24"/>
    </w:rPr>
  </w:style>
  <w:style w:type="paragraph" w:styleId="927" w:customStyle="1">
    <w:name w:val="Char Char Char Char Char Char Char Char Char Char Char Char Char111"/>
    <w:basedOn w:val="764"/>
    <w:uiPriority w:val="99"/>
    <w:qFormat/>
    <w:pPr>
      <w:jc w:val="left"/>
      <w:spacing w:after="160" w:line="240" w:lineRule="exact"/>
      <w:widowControl/>
    </w:pPr>
    <w:rPr>
      <w:rFonts w:ascii="Verdana" w:hAnsi="Verdana"/>
      <w:sz w:val="20"/>
      <w:szCs w:val="20"/>
      <w:lang w:eastAsia="en-US"/>
    </w:rPr>
  </w:style>
  <w:style w:type="paragraph" w:styleId="928" w:customStyle="1">
    <w:name w:val="Char Char1 Char Char Char Char Char Char"/>
    <w:basedOn w:val="764"/>
    <w:uiPriority w:val="99"/>
    <w:qFormat/>
    <w:pPr>
      <w:jc w:val="center"/>
      <w:widowControl/>
    </w:pPr>
    <w:rPr>
      <w:rFonts w:ascii="宋体" w:hAnsi="宋体"/>
      <w:b/>
      <w:sz w:val="24"/>
      <w:lang w:eastAsia="en-US"/>
    </w:rPr>
  </w:style>
  <w:style w:type="paragraph" w:styleId="929" w:customStyle="1">
    <w:name w:val="正文（无缩进）"/>
    <w:basedOn w:val="764"/>
    <w:uiPriority w:val="99"/>
    <w:qFormat/>
    <w:pPr>
      <w:spacing w:line="360" w:lineRule="auto"/>
    </w:pPr>
    <w:rPr>
      <w:rFonts w:ascii="Calibri" w:hAnsi="Calibri"/>
      <w:sz w:val="24"/>
      <w:szCs w:val="21"/>
    </w:rPr>
  </w:style>
  <w:style w:type="paragraph" w:styleId="930" w:customStyle="1">
    <w:name w:val="默认段落字体 Para Char"/>
    <w:basedOn w:val="764"/>
    <w:qFormat/>
  </w:style>
  <w:style w:type="paragraph" w:styleId="931" w:customStyle="1">
    <w:name w:val="普通(网站)1"/>
    <w:basedOn w:val="764"/>
    <w:uiPriority w:val="99"/>
    <w:qFormat/>
    <w:pPr>
      <w:jc w:val="left"/>
      <w:spacing w:before="100" w:beforeAutospacing="1" w:after="100" w:afterAutospacing="1"/>
      <w:widowControl/>
    </w:pPr>
    <w:rPr>
      <w:rFonts w:ascii="宋体" w:hAnsi="宋体" w:cs="黑体"/>
      <w:sz w:val="24"/>
    </w:rPr>
  </w:style>
  <w:style w:type="paragraph" w:styleId="932" w:customStyle="1">
    <w:name w:val="Style10"/>
    <w:basedOn w:val="764"/>
    <w:uiPriority w:val="99"/>
    <w:qFormat/>
    <w:pPr>
      <w:jc w:val="left"/>
    </w:pPr>
    <w:rPr>
      <w:rFonts w:ascii="宋体"/>
      <w:sz w:val="24"/>
    </w:rPr>
  </w:style>
  <w:style w:type="paragraph" w:styleId="933" w:customStyle="1">
    <w:name w:val="Char1"/>
    <w:basedOn w:val="764"/>
    <w:uiPriority w:val="99"/>
    <w:qFormat/>
    <w:pPr>
      <w:ind w:left="840" w:hanging="420"/>
      <w:tabs>
        <w:tab w:val="left" w:pos="840" w:leader="none"/>
      </w:tabs>
    </w:pPr>
    <w:rPr>
      <w:sz w:val="24"/>
    </w:rPr>
  </w:style>
  <w:style w:type="paragraph" w:styleId="934" w:customStyle="1">
    <w:name w:val="Default"/>
    <w:link w:val="2306"/>
    <w:qFormat/>
    <w:pPr>
      <w:widowControl w:val="off"/>
    </w:pPr>
    <w:rPr>
      <w:rFonts w:ascii="仿宋" w:eastAsia="仿宋" w:cs="仿宋"/>
      <w:color w:val="000000"/>
      <w:sz w:val="24"/>
      <w:szCs w:val="24"/>
    </w:rPr>
  </w:style>
  <w:style w:type="paragraph" w:styleId="935" w:customStyle="1">
    <w:name w:val="文档正文"/>
    <w:basedOn w:val="764"/>
    <w:link w:val="1525"/>
    <w:uiPriority w:val="99"/>
    <w:qFormat/>
    <w:pPr>
      <w:ind w:firstLine="567"/>
      <w:spacing w:line="480" w:lineRule="atLeast"/>
    </w:pPr>
    <w:rPr>
      <w:rFonts w:ascii="仿宋_GB2312"/>
      <w:szCs w:val="20"/>
    </w:rPr>
  </w:style>
  <w:style w:type="paragraph" w:styleId="936" w:customStyle="1">
    <w:name w:val="默认段落字体 Para Char Char Char Char Char Char Char Char Char1 Char Char Char Char Char Char Char"/>
    <w:basedOn w:val="789"/>
    <w:qFormat/>
    <w:rPr>
      <w:rFonts w:ascii="Tahoma" w:hAnsi="Tahoma"/>
      <w:sz w:val="24"/>
    </w:rPr>
  </w:style>
  <w:style w:type="paragraph" w:styleId="937" w:customStyle="1">
    <w:name w:val="_Style 1"/>
    <w:basedOn w:val="764"/>
    <w:uiPriority w:val="99"/>
    <w:qFormat/>
    <w:pPr>
      <w:ind w:firstLine="420"/>
    </w:pPr>
    <w:rPr>
      <w:rFonts w:ascii="Calibri" w:hAnsi="Calibri"/>
      <w:szCs w:val="22"/>
    </w:rPr>
  </w:style>
  <w:style w:type="paragraph" w:styleId="938" w:customStyle="1">
    <w:name w:val="段"/>
    <w:link w:val="1691"/>
    <w:qFormat/>
    <w:pPr>
      <w:ind w:firstLine="200"/>
      <w:jc w:val="both"/>
    </w:pPr>
    <w:rPr>
      <w:rFonts w:ascii="宋体"/>
      <w:sz w:val="21"/>
    </w:rPr>
  </w:style>
  <w:style w:type="character" w:styleId="939" w:customStyle="1">
    <w:name w:val="正文缩进 Char"/>
    <w:qFormat/>
    <w:rPr>
      <w:rFonts w:ascii="Times New Roman" w:hAnsi="Times New Roman" w:eastAsia="宋体" w:cs="Times New Roman"/>
      <w:sz w:val="21"/>
      <w:lang w:val="en-US" w:eastAsia="zh-CN" w:bidi="ar-SA"/>
    </w:rPr>
  </w:style>
  <w:style w:type="character" w:styleId="940" w:customStyle="1">
    <w:name w:val="Char Char911"/>
    <w:qFormat/>
    <w:rPr>
      <w:rFonts w:ascii="Times New Roman" w:hAnsi="Times New Roman" w:eastAsia="宋体" w:cs="Times New Roman"/>
      <w:sz w:val="21"/>
      <w:lang w:val="en-US" w:eastAsia="zh-CN" w:bidi="ar-SA"/>
    </w:rPr>
  </w:style>
  <w:style w:type="character" w:styleId="941" w:customStyle="1">
    <w:name w:val="纯文本 Char1"/>
    <w:qFormat/>
    <w:rPr>
      <w:rFonts w:ascii="宋体" w:hAnsi="Courier New" w:eastAsia="宋体" w:cs="Times New Roman"/>
      <w:sz w:val="21"/>
      <w:lang w:val="en-US" w:eastAsia="zh-CN" w:bidi="ar-SA"/>
    </w:rPr>
  </w:style>
  <w:style w:type="paragraph" w:styleId="942" w:customStyle="1">
    <w:name w:val="Char Char Char1 Char Char Char Char11"/>
    <w:basedOn w:val="764"/>
    <w:qFormat/>
    <w:pPr>
      <w:jc w:val="left"/>
      <w:spacing w:after="160" w:line="240" w:lineRule="exact"/>
      <w:widowControl/>
    </w:pPr>
    <w:rPr>
      <w:rFonts w:ascii="宋体" w:hAnsi="宋体"/>
      <w:b/>
      <w:sz w:val="28"/>
      <w:szCs w:val="28"/>
    </w:rPr>
  </w:style>
  <w:style w:type="character" w:styleId="943" w:customStyle="1">
    <w:name w:val="标题 6 字符1"/>
    <w:link w:val="770"/>
    <w:uiPriority w:val="9"/>
    <w:qFormat/>
    <w:rPr>
      <w:rFonts w:ascii="Calibri Light" w:hAnsi="Calibri Light" w:eastAsia="宋体" w:cs="Times New Roman"/>
      <w:b/>
      <w:bCs/>
      <w:sz w:val="24"/>
      <w:szCs w:val="24"/>
    </w:rPr>
  </w:style>
  <w:style w:type="character" w:styleId="944" w:customStyle="1">
    <w:name w:val="标题 7 字符1"/>
    <w:link w:val="771"/>
    <w:uiPriority w:val="9"/>
    <w:qFormat/>
    <w:rPr>
      <w:rFonts w:ascii="Calibri" w:hAnsi="Calibri" w:eastAsia="宋体" w:cs="Times New Roman"/>
      <w:b/>
      <w:bCs/>
      <w:sz w:val="24"/>
      <w:szCs w:val="24"/>
    </w:rPr>
  </w:style>
  <w:style w:type="character" w:styleId="945" w:customStyle="1">
    <w:name w:val="标题 8 字符1"/>
    <w:link w:val="772"/>
    <w:uiPriority w:val="9"/>
    <w:qFormat/>
    <w:rPr>
      <w:rFonts w:ascii="Calibri Light" w:hAnsi="Calibri Light" w:eastAsia="宋体" w:cs="Times New Roman"/>
      <w:sz w:val="24"/>
      <w:szCs w:val="24"/>
    </w:rPr>
  </w:style>
  <w:style w:type="character" w:styleId="946" w:customStyle="1">
    <w:name w:val="标题 9 字符1"/>
    <w:link w:val="773"/>
    <w:uiPriority w:val="9"/>
    <w:qFormat/>
    <w:rPr>
      <w:rFonts w:ascii="Calibri Light" w:hAnsi="Calibri Light" w:eastAsia="宋体" w:cs="Times New Roman"/>
      <w:szCs w:val="21"/>
    </w:rPr>
  </w:style>
  <w:style w:type="character" w:styleId="947" w:customStyle="1">
    <w:name w:val="页眉 Char2"/>
    <w:uiPriority w:val="99"/>
    <w:qFormat/>
    <w:rPr>
      <w:rFonts w:eastAsia="宋体"/>
      <w:sz w:val="18"/>
      <w:szCs w:val="18"/>
      <w:lang w:val="en-US" w:eastAsia="zh-CN" w:bidi="ar-SA"/>
    </w:rPr>
  </w:style>
  <w:style w:type="character" w:styleId="948" w:customStyle="1">
    <w:name w:val="页脚 Char2"/>
    <w:uiPriority w:val="99"/>
    <w:qFormat/>
    <w:rPr>
      <w:rFonts w:eastAsia="宋体"/>
      <w:sz w:val="18"/>
      <w:szCs w:val="18"/>
      <w:lang w:val="en-US" w:eastAsia="zh-CN" w:bidi="ar-SA"/>
    </w:rPr>
  </w:style>
  <w:style w:type="character" w:styleId="949" w:customStyle="1">
    <w:name w:val="标题 1 字符2"/>
    <w:link w:val="765"/>
    <w:uiPriority w:val="1"/>
    <w:qFormat/>
    <w:rPr>
      <w:rFonts w:ascii="Times New Roman" w:hAnsi="Times New Roman" w:eastAsia="宋体" w:cs="Times New Roman"/>
      <w:b/>
      <w:bCs/>
      <w:sz w:val="44"/>
      <w:szCs w:val="44"/>
      <w:lang w:val="zh-CN" w:eastAsia="zh-CN"/>
    </w:rPr>
  </w:style>
  <w:style w:type="character" w:styleId="950" w:customStyle="1">
    <w:name w:val="标题 3 字符2"/>
    <w:link w:val="767"/>
    <w:uiPriority w:val="1"/>
    <w:qFormat/>
    <w:rPr>
      <w:rFonts w:ascii="Arial" w:hAnsi="Arial" w:eastAsia="宋体" w:cs="Times New Roman"/>
      <w:b/>
      <w:sz w:val="32"/>
      <w:szCs w:val="20"/>
      <w:lang w:val="zh-CN" w:eastAsia="zh-CN"/>
    </w:rPr>
  </w:style>
  <w:style w:type="paragraph" w:styleId="951" w:customStyle="1">
    <w:name w:val="无间隔1"/>
    <w:link w:val="1415"/>
    <w:qFormat/>
    <w:pPr>
      <w:jc w:val="both"/>
      <w:widowControl w:val="off"/>
    </w:pPr>
    <w:rPr>
      <w:rFonts w:ascii="Calibri" w:hAnsi="Calibri"/>
      <w:sz w:val="21"/>
      <w:szCs w:val="22"/>
    </w:rPr>
  </w:style>
  <w:style w:type="paragraph" w:styleId="952" w:customStyle="1">
    <w:name w:val="智业正文"/>
    <w:basedOn w:val="764"/>
    <w:link w:val="953"/>
    <w:qFormat/>
    <w:pPr>
      <w:ind w:firstLine="480"/>
      <w:spacing w:line="360" w:lineRule="auto"/>
    </w:pPr>
    <w:rPr>
      <w:sz w:val="24"/>
      <w:szCs w:val="20"/>
    </w:rPr>
  </w:style>
  <w:style w:type="character" w:styleId="953" w:customStyle="1">
    <w:name w:val="智业正文 Char"/>
    <w:link w:val="952"/>
    <w:qFormat/>
    <w:rPr>
      <w:rFonts w:ascii="Times New Roman" w:hAnsi="Times New Roman" w:eastAsia="宋体" w:cs="Times New Roman"/>
      <w:sz w:val="24"/>
      <w:szCs w:val="20"/>
    </w:rPr>
  </w:style>
  <w:style w:type="paragraph" w:styleId="954" w:customStyle="1">
    <w:name w:val="样式 正文缩进 + 首行缩进:  2 字符"/>
    <w:basedOn w:val="785"/>
    <w:link w:val="955"/>
    <w:qFormat/>
    <w:pPr>
      <w:ind w:firstLine="200"/>
      <w:spacing w:line="360" w:lineRule="auto"/>
    </w:pPr>
    <w:rPr>
      <w:sz w:val="24"/>
    </w:rPr>
  </w:style>
  <w:style w:type="character" w:styleId="955" w:customStyle="1">
    <w:name w:val="样式 正文缩进 + 首行缩进:  2 字符 Char"/>
    <w:link w:val="954"/>
    <w:qFormat/>
    <w:rPr>
      <w:sz w:val="24"/>
    </w:rPr>
  </w:style>
  <w:style w:type="paragraph" w:styleId="956" w:customStyle="1">
    <w:name w:val="列出段落211"/>
    <w:basedOn w:val="764"/>
    <w:link w:val="957"/>
    <w:qFormat/>
    <w:rPr>
      <w:rFonts w:ascii="Calibri" w:hAnsi="Calibri"/>
      <w:sz w:val="20"/>
      <w:szCs w:val="20"/>
    </w:rPr>
  </w:style>
  <w:style w:type="character" w:styleId="957" w:customStyle="1">
    <w:name w:val="列出段落2 Char"/>
    <w:link w:val="956"/>
    <w:qFormat/>
    <w:rPr>
      <w:rFonts w:ascii="Calibri" w:hAnsi="Calibri" w:eastAsia="宋体" w:cs="Times New Roman"/>
      <w:sz w:val="20"/>
      <w:szCs w:val="20"/>
    </w:rPr>
  </w:style>
  <w:style w:type="paragraph" w:styleId="958" w:customStyle="1">
    <w:name w:val="样式 正文文本缩进 + 左  0 字符"/>
    <w:basedOn w:val="797"/>
    <w:link w:val="964"/>
    <w:qFormat/>
    <w:pPr>
      <w:ind w:firstLine="0"/>
    </w:pPr>
    <w:rPr>
      <w:rFonts w:ascii="Calibri" w:hAnsi="Calibri" w:eastAsia="宋体"/>
      <w:sz w:val="21"/>
      <w:szCs w:val="22"/>
    </w:rPr>
  </w:style>
  <w:style w:type="paragraph" w:styleId="959" w:customStyle="1">
    <w:name w:val="样式 样式 正文首行缩进 2 + 首行缩进:  2 字符 + 首行缩进:  2 字符"/>
    <w:basedOn w:val="764"/>
    <w:uiPriority w:val="99"/>
    <w:qFormat/>
    <w:pPr>
      <w:ind w:firstLine="480"/>
      <w:spacing w:line="360" w:lineRule="auto"/>
    </w:pPr>
    <w:rPr>
      <w:sz w:val="24"/>
      <w:szCs w:val="20"/>
    </w:rPr>
  </w:style>
  <w:style w:type="character" w:styleId="960" w:customStyle="1">
    <w:name w:val="文档结构图 字符1"/>
    <w:link w:val="789"/>
    <w:qFormat/>
    <w:rPr>
      <w:rFonts w:ascii="Times New Roman" w:hAnsi="Times New Roman" w:eastAsia="宋体" w:cs="Times New Roman"/>
      <w:szCs w:val="24"/>
      <w:shd w:val="clear" w:color="auto" w:fill="000080"/>
    </w:rPr>
  </w:style>
  <w:style w:type="character" w:styleId="961" w:customStyle="1">
    <w:name w:val="题注 字符"/>
    <w:link w:val="786"/>
    <w:uiPriority w:val="99"/>
    <w:qFormat/>
    <w:rPr>
      <w:rFonts w:ascii="Arial" w:hAnsi="Arial" w:eastAsia="宋体" w:cs="Arial"/>
      <w:sz w:val="24"/>
      <w:szCs w:val="20"/>
    </w:rPr>
  </w:style>
  <w:style w:type="paragraph" w:styleId="962" w:customStyle="1">
    <w:name w:val="默认段落字体 Para Char Char Char Char Char Char Char"/>
    <w:basedOn w:val="764"/>
    <w:uiPriority w:val="99"/>
    <w:qFormat/>
    <w:rPr>
      <w:rFonts w:ascii="Tahoma" w:hAnsi="Tahoma"/>
      <w:sz w:val="24"/>
      <w:szCs w:val="20"/>
    </w:rPr>
  </w:style>
  <w:style w:type="character" w:styleId="963" w:customStyle="1">
    <w:name w:val="正文缩进 Char1"/>
    <w:qFormat/>
    <w:rPr>
      <w:rFonts w:ascii="Times New Roman" w:hAnsi="Times New Roman" w:eastAsia="宋体" w:cs="Times New Roman"/>
      <w:sz w:val="21"/>
      <w:szCs w:val="22"/>
      <w:lang w:val="en-US" w:eastAsia="zh-CN" w:bidi="ar-SA"/>
    </w:rPr>
  </w:style>
  <w:style w:type="character" w:styleId="964" w:customStyle="1">
    <w:name w:val="样式 正文文本缩进 + 左  0 字符 Char"/>
    <w:link w:val="958"/>
    <w:qFormat/>
    <w:rPr>
      <w:rFonts w:ascii="Calibri" w:hAnsi="Calibri" w:eastAsia="宋体" w:cs="Times New Roman"/>
    </w:rPr>
  </w:style>
  <w:style w:type="character" w:styleId="965" w:customStyle="1">
    <w:name w:val="正文文本 Char1"/>
    <w:qFormat/>
    <w:rPr>
      <w:rFonts w:ascii="Times New Roman" w:hAnsi="Times New Roman" w:eastAsia="宋体" w:cs="Times New Roman"/>
      <w:sz w:val="21"/>
      <w:szCs w:val="24"/>
      <w:lang w:val="en-US" w:eastAsia="zh-CN" w:bidi="ar-SA"/>
    </w:rPr>
  </w:style>
  <w:style w:type="paragraph" w:styleId="966" w:customStyle="1">
    <w:name w:val="Table Text"/>
    <w:basedOn w:val="764"/>
    <w:qFormat/>
    <w:pPr>
      <w:jc w:val="left"/>
      <w:spacing w:before="60" w:after="60"/>
      <w:widowControl/>
    </w:pPr>
  </w:style>
  <w:style w:type="character" w:styleId="967" w:customStyle="1">
    <w:name w:val="Char Char1"/>
    <w:qFormat/>
    <w:rPr>
      <w:rFonts w:ascii="Arial" w:hAnsi="Arial" w:eastAsia="黑体" w:cs="Times New Roman"/>
      <w:b/>
      <w:bCs/>
      <w:sz w:val="28"/>
      <w:szCs w:val="28"/>
      <w:lang w:val="en-US" w:eastAsia="zh-CN" w:bidi="ar-SA"/>
    </w:rPr>
  </w:style>
  <w:style w:type="paragraph" w:styleId="968" w:customStyle="1">
    <w:name w:val="Style Normal Indent + First line:  2 ch"/>
    <w:basedOn w:val="785"/>
    <w:uiPriority w:val="99"/>
    <w:qFormat/>
    <w:pPr>
      <w:ind w:firstLine="200"/>
      <w:spacing w:line="360" w:lineRule="auto"/>
    </w:pPr>
    <w:rPr>
      <w:rFonts w:cs="宋体"/>
      <w:sz w:val="24"/>
    </w:rPr>
  </w:style>
  <w:style w:type="paragraph" w:styleId="969" w:customStyle="1">
    <w:name w:val="Appendix - Header"/>
    <w:basedOn w:val="764"/>
    <w:uiPriority w:val="99"/>
    <w:qFormat/>
    <w:pPr>
      <w:spacing w:after="120" w:line="240" w:lineRule="atLeast"/>
      <w:widowControl/>
    </w:pPr>
    <w:rPr>
      <w:b/>
      <w:sz w:val="32"/>
      <w:szCs w:val="20"/>
      <w:u w:val="single"/>
    </w:rPr>
  </w:style>
  <w:style w:type="character" w:styleId="970" w:customStyle="1">
    <w:name w:val="正文文本首行缩进 字符"/>
    <w:link w:val="842"/>
    <w:uiPriority w:val="99"/>
    <w:qFormat/>
    <w:rPr>
      <w:rFonts w:ascii="华文彩云" w:hAnsi="宋体" w:eastAsia="宋体"/>
      <w:bCs/>
      <w:color w:val="000000"/>
      <w:szCs w:val="24"/>
    </w:rPr>
  </w:style>
  <w:style w:type="paragraph" w:styleId="971" w:customStyle="1">
    <w:name w:val="xl29"/>
    <w:basedOn w:val="764"/>
    <w:uiPriority w:val="99"/>
    <w:qFormat/>
    <w:pPr>
      <w:jc w:val="center"/>
      <w:spacing w:before="100" w:after="100"/>
      <w:widowControl/>
    </w:pPr>
    <w:rPr>
      <w:rFonts w:ascii="Arial Unicode MS" w:hAnsi="Arial Unicode MS" w:eastAsia="Arial Unicode MS"/>
      <w:sz w:val="24"/>
      <w:szCs w:val="20"/>
    </w:rPr>
  </w:style>
  <w:style w:type="character" w:styleId="972" w:customStyle="1">
    <w:name w:val="金宏发行正文 Char Char"/>
    <w:link w:val="973"/>
    <w:qFormat/>
    <w:rPr>
      <w:rFonts w:ascii="仿宋_GB2312" w:eastAsia="仿宋_GB2312" w:cs="宋体"/>
      <w:sz w:val="28"/>
      <w:szCs w:val="24"/>
    </w:rPr>
  </w:style>
  <w:style w:type="paragraph" w:styleId="973" w:customStyle="1">
    <w:name w:val="金宏发行正文 Char"/>
    <w:basedOn w:val="764"/>
    <w:link w:val="972"/>
    <w:qFormat/>
    <w:pPr>
      <w:ind w:firstLine="560"/>
      <w:spacing w:line="500" w:lineRule="exact"/>
    </w:pPr>
    <w:rPr>
      <w:rFonts w:ascii="仿宋_GB2312" w:eastAsia="仿宋_GB2312" w:cs="宋体" w:hAnsiTheme="minorHAnsi"/>
      <w:sz w:val="28"/>
    </w:rPr>
  </w:style>
  <w:style w:type="paragraph" w:styleId="974" w:customStyle="1">
    <w:name w:val="段落正文"/>
    <w:basedOn w:val="764"/>
    <w:uiPriority w:val="99"/>
    <w:qFormat/>
    <w:pPr>
      <w:ind w:firstLine="488"/>
      <w:spacing w:before="156" w:line="360" w:lineRule="atLeast"/>
    </w:pPr>
    <w:rPr>
      <w:spacing w:val="2"/>
      <w:sz w:val="24"/>
    </w:rPr>
  </w:style>
  <w:style w:type="paragraph" w:styleId="975" w:customStyle="1">
    <w:name w:val="样式7"/>
    <w:basedOn w:val="764"/>
    <w:uiPriority w:val="99"/>
    <w:qFormat/>
    <w:pPr>
      <w:ind w:right="-115" w:firstLine="420"/>
      <w:spacing w:line="0" w:lineRule="atLeast"/>
    </w:pPr>
    <w:rPr>
      <w:rFonts w:ascii="楷体_GB2312" w:hAnsi="Courier New" w:eastAsia="仿宋_GB2312"/>
      <w:sz w:val="24"/>
      <w:szCs w:val="21"/>
    </w:rPr>
  </w:style>
  <w:style w:type="paragraph" w:styleId="976" w:customStyle="1">
    <w:name w:val="6 Char"/>
    <w:basedOn w:val="764"/>
    <w:uiPriority w:val="99"/>
    <w:qFormat/>
    <w:pPr>
      <w:jc w:val="left"/>
      <w:spacing w:after="160" w:line="240" w:lineRule="exact"/>
      <w:widowControl/>
    </w:pPr>
    <w:rPr>
      <w:rFonts w:ascii="Verdana" w:hAnsi="Verdana"/>
      <w:sz w:val="20"/>
      <w:szCs w:val="20"/>
      <w:lang w:eastAsia="en-US"/>
    </w:rPr>
  </w:style>
  <w:style w:type="paragraph" w:styleId="977" w:customStyle="1">
    <w:name w:val="xl23"/>
    <w:basedOn w:val="764"/>
    <w:uiPriority w:val="99"/>
    <w:qFormat/>
    <w:pPr>
      <w:spacing w:before="100" w:beforeAutospacing="1" w:after="100" w:afterAutospacing="1" w:line="360" w:lineRule="auto"/>
      <w:widowControl/>
    </w:pPr>
    <w:rPr>
      <w:sz w:val="24"/>
    </w:rPr>
  </w:style>
  <w:style w:type="paragraph" w:styleId="978" w:customStyle="1">
    <w:name w:val="日期1"/>
    <w:basedOn w:val="764"/>
    <w:uiPriority w:val="99"/>
    <w:qFormat/>
    <w:pPr>
      <w:jc w:val="left"/>
      <w:spacing w:before="100" w:beforeAutospacing="1" w:after="100" w:afterAutospacing="1"/>
      <w:widowControl/>
    </w:pPr>
    <w:rPr>
      <w:rFonts w:ascii="宋体" w:hAnsi="宋体"/>
      <w:sz w:val="24"/>
    </w:rPr>
  </w:style>
  <w:style w:type="paragraph" w:styleId="979" w:customStyle="1">
    <w:name w:val="样式 样式 正文缩进 + 首行缩进:  2 字符 + 五号 居中"/>
    <w:basedOn w:val="954"/>
    <w:uiPriority w:val="99"/>
    <w:qFormat/>
    <w:pPr>
      <w:ind w:firstLine="0"/>
      <w:jc w:val="center"/>
      <w:spacing w:line="240" w:lineRule="auto"/>
    </w:pPr>
    <w:rPr>
      <w:sz w:val="21"/>
      <w:szCs w:val="24"/>
    </w:rPr>
  </w:style>
  <w:style w:type="paragraph" w:styleId="980" w:customStyle="1">
    <w:name w:val="样式 样式 正文缩进 + 首行缩进:  2 字符 + 五号"/>
    <w:basedOn w:val="954"/>
    <w:uiPriority w:val="99"/>
    <w:qFormat/>
    <w:pPr>
      <w:ind w:firstLine="0"/>
      <w:spacing w:line="240" w:lineRule="auto"/>
    </w:pPr>
    <w:rPr>
      <w:sz w:val="21"/>
    </w:rPr>
  </w:style>
  <w:style w:type="paragraph" w:styleId="981" w:customStyle="1">
    <w:name w:val="表格"/>
    <w:basedOn w:val="764"/>
    <w:link w:val="1703"/>
    <w:qFormat/>
    <w:pPr>
      <w:widowControl/>
      <w:framePr w:hSpace="180" w:wrap="around" w:vAnchor="text" w:hAnchor="margin" w:xAlign="right" w:y="183"/>
    </w:pPr>
    <w:rPr>
      <w:sz w:val="18"/>
      <w:szCs w:val="18"/>
    </w:rPr>
  </w:style>
  <w:style w:type="paragraph" w:styleId="982" w:customStyle="1">
    <w:name w:val="标书正文1"/>
    <w:basedOn w:val="764"/>
    <w:link w:val="1578"/>
    <w:qFormat/>
    <w:pPr>
      <w:ind w:firstLine="480"/>
      <w:spacing w:line="360" w:lineRule="auto"/>
    </w:pPr>
    <w:rPr>
      <w:rFonts w:ascii="宋体" w:hAnsi="宋体"/>
      <w:sz w:val="24"/>
    </w:rPr>
  </w:style>
  <w:style w:type="paragraph" w:styleId="983" w:customStyle="1">
    <w:name w:val="样式 首行缩进:  0 厘米 行距: 1.5 倍行距"/>
    <w:basedOn w:val="764"/>
    <w:uiPriority w:val="99"/>
    <w:qFormat/>
    <w:pPr>
      <w:jc w:val="left"/>
      <w:spacing w:line="360" w:lineRule="auto"/>
    </w:pPr>
    <w:rPr>
      <w:rFonts w:ascii="宋体" w:cs="宋体"/>
      <w:szCs w:val="21"/>
    </w:rPr>
  </w:style>
  <w:style w:type="character" w:styleId="984" w:customStyle="1">
    <w:name w:val="访问过的超链接1"/>
    <w:qFormat/>
    <w:rPr>
      <w:rFonts w:ascii="Times New Roman" w:hAnsi="Times New Roman" w:eastAsia="宋体" w:cs="Times New Roman"/>
      <w:color w:val="800080"/>
      <w:u w:val="single"/>
      <w:lang w:val="en-US" w:eastAsia="zh-CN" w:bidi="ar-SA"/>
    </w:rPr>
  </w:style>
  <w:style w:type="character" w:styleId="985" w:customStyle="1">
    <w:name w:val="标题 6 Char1"/>
    <w:qFormat/>
    <w:rPr>
      <w:rFonts w:ascii="Cambria" w:hAnsi="Cambria" w:eastAsia="宋体" w:cs="Times New Roman"/>
      <w:b/>
      <w:bCs/>
      <w:sz w:val="24"/>
      <w:szCs w:val="24"/>
      <w:lang w:val="en-US" w:eastAsia="zh-CN" w:bidi="ar-SA"/>
    </w:rPr>
  </w:style>
  <w:style w:type="character" w:styleId="986" w:customStyle="1">
    <w:name w:val="页眉 Char1"/>
    <w:qFormat/>
    <w:rPr>
      <w:rFonts w:ascii="Times New Roman" w:hAnsi="Times New Roman" w:eastAsia="宋体" w:cs="Times New Roman"/>
      <w:sz w:val="18"/>
      <w:szCs w:val="18"/>
      <w:lang w:val="en-US" w:eastAsia="zh-CN" w:bidi="ar-SA"/>
    </w:rPr>
  </w:style>
  <w:style w:type="character" w:styleId="987" w:customStyle="1">
    <w:name w:val="页脚 Char1"/>
    <w:qFormat/>
    <w:rPr>
      <w:rFonts w:ascii="Times New Roman" w:hAnsi="Times New Roman" w:eastAsia="宋体" w:cs="Times New Roman"/>
      <w:sz w:val="18"/>
      <w:szCs w:val="18"/>
      <w:lang w:val="en-US" w:eastAsia="zh-CN" w:bidi="ar-SA"/>
    </w:rPr>
  </w:style>
  <w:style w:type="character" w:styleId="988" w:customStyle="1">
    <w:name w:val="正文首行缩进1(Crlf+Shift+M) Char"/>
    <w:link w:val="989"/>
    <w:qFormat/>
    <w:rPr>
      <w:rFonts w:ascii="Arial" w:hAnsi="Arial" w:cs="宋体"/>
    </w:rPr>
  </w:style>
  <w:style w:type="paragraph" w:styleId="989" w:customStyle="1">
    <w:name w:val="正文首行缩进1(Crlf+Shift+M)"/>
    <w:link w:val="988"/>
    <w:qFormat/>
    <w:pPr>
      <w:ind w:firstLine="420"/>
      <w:spacing w:before="120" w:after="120" w:line="360" w:lineRule="auto"/>
    </w:pPr>
    <w:rPr>
      <w:rFonts w:ascii="Arial" w:hAnsi="Arial" w:cs="宋体" w:eastAsiaTheme="minorEastAsia"/>
      <w:sz w:val="21"/>
      <w:szCs w:val="22"/>
    </w:rPr>
  </w:style>
  <w:style w:type="paragraph" w:styleId="990" w:customStyle="1">
    <w:name w:val="6 Char1"/>
    <w:basedOn w:val="764"/>
    <w:uiPriority w:val="99"/>
    <w:qFormat/>
    <w:pPr>
      <w:jc w:val="left"/>
      <w:spacing w:after="160" w:line="240" w:lineRule="exact"/>
      <w:widowControl/>
    </w:pPr>
    <w:rPr>
      <w:rFonts w:ascii="Verdana" w:hAnsi="Verdana"/>
      <w:sz w:val="20"/>
      <w:szCs w:val="20"/>
      <w:lang w:eastAsia="en-US"/>
    </w:rPr>
  </w:style>
  <w:style w:type="character" w:styleId="991" w:customStyle="1">
    <w:name w:val="正文加粗（整段加粗） Char Char"/>
    <w:link w:val="992"/>
    <w:qFormat/>
    <w:rPr>
      <w:rFonts w:ascii="Arial" w:hAnsi="Arial" w:cs="宋体"/>
      <w:b/>
      <w:u w:val="single"/>
    </w:rPr>
  </w:style>
  <w:style w:type="paragraph" w:styleId="992" w:customStyle="1">
    <w:name w:val="正文加粗（整段加粗）"/>
    <w:next w:val="989"/>
    <w:link w:val="991"/>
    <w:qFormat/>
    <w:pPr>
      <w:ind w:firstLine="200"/>
      <w:spacing w:line="360" w:lineRule="auto"/>
    </w:pPr>
    <w:rPr>
      <w:rFonts w:ascii="Arial" w:hAnsi="Arial" w:cs="宋体" w:eastAsiaTheme="minorEastAsia"/>
      <w:b/>
      <w:sz w:val="21"/>
      <w:szCs w:val="22"/>
      <w:u w:val="single"/>
    </w:rPr>
  </w:style>
  <w:style w:type="paragraph" w:styleId="993" w:customStyle="1">
    <w:name w:val="Bid_正文"/>
    <w:basedOn w:val="785"/>
    <w:link w:val="994"/>
    <w:qFormat/>
    <w:pPr>
      <w:ind w:firstLine="480"/>
      <w:jc w:val="left"/>
      <w:spacing w:line="360" w:lineRule="auto"/>
      <w:widowControl/>
    </w:pPr>
    <w:rPr>
      <w:rFonts w:ascii="Calibri" w:hAnsi="Calibri"/>
      <w:sz w:val="24"/>
      <w:lang w:eastAsia="en-US" w:bidi="en-US"/>
    </w:rPr>
  </w:style>
  <w:style w:type="character" w:styleId="994" w:customStyle="1">
    <w:name w:val="Bid_正文 Char"/>
    <w:link w:val="993"/>
    <w:qFormat/>
    <w:rPr>
      <w:rFonts w:ascii="Calibri" w:hAnsi="Calibri"/>
      <w:sz w:val="24"/>
      <w:lang w:eastAsia="en-US" w:bidi="en-US"/>
    </w:rPr>
  </w:style>
  <w:style w:type="paragraph" w:styleId="995" w:customStyle="1">
    <w:name w:val="p16"/>
    <w:basedOn w:val="764"/>
    <w:uiPriority w:val="99"/>
    <w:qFormat/>
    <w:pPr>
      <w:ind w:firstLine="525"/>
      <w:spacing w:line="360" w:lineRule="auto"/>
      <w:widowControl/>
    </w:pPr>
    <w:rPr>
      <w:sz w:val="24"/>
    </w:rPr>
  </w:style>
  <w:style w:type="paragraph" w:styleId="996" w:customStyle="1">
    <w:name w:val="正文缩进2字符"/>
    <w:basedOn w:val="958"/>
    <w:link w:val="997"/>
    <w:qFormat/>
    <w:pPr>
      <w:ind w:firstLine="480"/>
      <w:spacing w:line="360" w:lineRule="auto"/>
    </w:pPr>
    <w:rPr>
      <w:rFonts w:ascii="Times New Roman" w:hAnsi="Times New Roman"/>
      <w:sz w:val="24"/>
      <w:szCs w:val="20"/>
    </w:rPr>
  </w:style>
  <w:style w:type="character" w:styleId="997" w:customStyle="1">
    <w:name w:val="正文缩进2字符 Char"/>
    <w:link w:val="996"/>
    <w:qFormat/>
    <w:rPr>
      <w:rFonts w:ascii="Times New Roman" w:hAnsi="Times New Roman" w:eastAsia="宋体" w:cs="Times New Roman"/>
      <w:sz w:val="24"/>
      <w:szCs w:val="20"/>
    </w:rPr>
  </w:style>
  <w:style w:type="paragraph" w:styleId="998" w:customStyle="1">
    <w:name w:val="B正文"/>
    <w:basedOn w:val="764"/>
    <w:link w:val="999"/>
    <w:qFormat/>
    <w:pPr>
      <w:ind w:firstLine="480"/>
      <w:spacing w:line="360" w:lineRule="auto"/>
    </w:pPr>
    <w:rPr>
      <w:rFonts w:ascii="宋体" w:hAnsi="宋体"/>
      <w:sz w:val="24"/>
      <w:szCs w:val="22"/>
    </w:rPr>
  </w:style>
  <w:style w:type="character" w:styleId="999" w:customStyle="1">
    <w:name w:val="B正文 Char"/>
    <w:link w:val="998"/>
    <w:qFormat/>
    <w:rPr>
      <w:rFonts w:ascii="宋体" w:hAnsi="宋体" w:eastAsia="宋体" w:cs="Times New Roman"/>
      <w:sz w:val="24"/>
    </w:rPr>
  </w:style>
  <w:style w:type="paragraph" w:styleId="1000" w:customStyle="1">
    <w:name w:val="标书正文"/>
    <w:basedOn w:val="764"/>
    <w:link w:val="1001"/>
    <w:qFormat/>
    <w:pPr>
      <w:ind w:firstLine="200"/>
      <w:spacing w:line="360" w:lineRule="auto"/>
      <w:widowControl/>
      <w:tabs>
        <w:tab w:val="left" w:pos="1620" w:leader="none"/>
      </w:tabs>
    </w:pPr>
    <w:rPr>
      <w:sz w:val="24"/>
      <w:szCs w:val="20"/>
    </w:rPr>
  </w:style>
  <w:style w:type="character" w:styleId="1001" w:customStyle="1">
    <w:name w:val="标书正文 Char"/>
    <w:link w:val="1000"/>
    <w:qFormat/>
    <w:rPr>
      <w:rFonts w:ascii="Times New Roman" w:hAnsi="Times New Roman" w:eastAsia="宋体" w:cs="Times New Roman"/>
      <w:sz w:val="24"/>
      <w:szCs w:val="20"/>
    </w:rPr>
  </w:style>
  <w:style w:type="paragraph" w:styleId="1002" w:customStyle="1">
    <w:name w:val="Char1 Char Char Char Char Char Char"/>
    <w:basedOn w:val="764"/>
    <w:uiPriority w:val="99"/>
    <w:qFormat/>
    <w:rPr>
      <w:rFonts w:ascii="Tahoma" w:hAnsi="Tahoma"/>
      <w:sz w:val="24"/>
      <w:szCs w:val="20"/>
    </w:rPr>
  </w:style>
  <w:style w:type="paragraph" w:styleId="1003" w:customStyle="1">
    <w:name w:val="默认段落字体 Para Char Char"/>
    <w:basedOn w:val="764"/>
    <w:uiPriority w:val="99"/>
    <w:qFormat/>
    <w:pPr>
      <w:ind w:firstLine="200"/>
      <w:spacing w:line="360" w:lineRule="auto"/>
    </w:pPr>
    <w:rPr>
      <w:rFonts w:ascii="Tahoma" w:hAnsi="Tahoma"/>
      <w:sz w:val="24"/>
      <w:szCs w:val="20"/>
    </w:rPr>
  </w:style>
  <w:style w:type="paragraph" w:styleId="1004" w:customStyle="1">
    <w:name w:val="科维正文1"/>
    <w:basedOn w:val="764"/>
    <w:uiPriority w:val="99"/>
    <w:qFormat/>
    <w:pPr>
      <w:ind w:firstLine="480"/>
      <w:jc w:val="left"/>
      <w:spacing w:line="360" w:lineRule="auto"/>
      <w:widowControl/>
    </w:pPr>
    <w:rPr>
      <w:color w:val="000000"/>
      <w:sz w:val="24"/>
      <w:lang w:eastAsia="en-US"/>
    </w:rPr>
  </w:style>
  <w:style w:type="character" w:styleId="1005" w:customStyle="1">
    <w:name w:val="apple-style-span"/>
    <w:qFormat/>
    <w:rPr>
      <w:rFonts w:ascii="Times New Roman" w:hAnsi="Times New Roman" w:eastAsia="宋体" w:cs="Times New Roman"/>
      <w:lang w:val="en-US" w:eastAsia="zh-CN" w:bidi="ar-SA"/>
    </w:rPr>
  </w:style>
  <w:style w:type="character" w:styleId="1006" w:customStyle="1">
    <w:name w:val="正文首行缩进 Char2"/>
    <w:qFormat/>
    <w:rPr>
      <w:rFonts w:ascii="Times New Roman" w:hAnsi="Times New Roman" w:eastAsia="宋体" w:cs="Times New Roman"/>
      <w:sz w:val="21"/>
      <w:szCs w:val="24"/>
      <w:lang w:val="en-US" w:eastAsia="zh-CN" w:bidi="ar-SA"/>
    </w:rPr>
  </w:style>
  <w:style w:type="paragraph" w:styleId="1007" w:customStyle="1">
    <w:name w:val="二级列表 Char"/>
    <w:basedOn w:val="785"/>
    <w:uiPriority w:val="99"/>
    <w:qFormat/>
    <w:pPr>
      <w:numPr>
        <w:numId w:val="2"/>
      </w:numPr>
      <w:ind w:left="284" w:firstLine="200"/>
    </w:pPr>
    <w:rPr>
      <w:rFonts w:ascii="Tahoma" w:hAnsi="Tahoma"/>
      <w:color w:val="000000"/>
      <w:sz w:val="24"/>
      <w:szCs w:val="18"/>
    </w:rPr>
  </w:style>
  <w:style w:type="paragraph" w:styleId="1008" w:customStyle="1">
    <w:name w:val="标准正文"/>
    <w:next w:val="822"/>
    <w:link w:val="1017"/>
    <w:qFormat/>
    <w:pPr>
      <w:ind w:firstLine="482"/>
      <w:spacing w:before="60" w:after="60" w:line="360" w:lineRule="auto"/>
    </w:pPr>
    <w:rPr>
      <w:rFonts w:ascii="Arial" w:hAnsi="Arial"/>
      <w:sz w:val="24"/>
    </w:rPr>
  </w:style>
  <w:style w:type="paragraph" w:styleId="1009" w:customStyle="1">
    <w:name w:val="CM6"/>
    <w:basedOn w:val="934"/>
    <w:next w:val="934"/>
    <w:uiPriority w:val="99"/>
    <w:qFormat/>
    <w:rPr>
      <w:rFonts w:ascii="华文中宋" w:hAnsi="华文中宋" w:eastAsia="宋体" w:cs="Times New Roman"/>
      <w:color w:val="auto"/>
    </w:rPr>
  </w:style>
  <w:style w:type="paragraph" w:styleId="1010" w:customStyle="1">
    <w:name w:val="CM112"/>
    <w:basedOn w:val="934"/>
    <w:next w:val="934"/>
    <w:uiPriority w:val="99"/>
    <w:qFormat/>
    <w:pPr>
      <w:spacing w:after="148"/>
    </w:pPr>
    <w:rPr>
      <w:rFonts w:ascii="华文中宋" w:hAnsi="华文中宋" w:eastAsia="宋体" w:cs="Times New Roman"/>
      <w:color w:val="auto"/>
    </w:rPr>
  </w:style>
  <w:style w:type="paragraph" w:styleId="1011" w:customStyle="1">
    <w:name w:val="CM18"/>
    <w:basedOn w:val="934"/>
    <w:next w:val="934"/>
    <w:uiPriority w:val="99"/>
    <w:qFormat/>
    <w:pPr>
      <w:spacing w:line="468" w:lineRule="atLeast"/>
    </w:pPr>
    <w:rPr>
      <w:rFonts w:ascii="华文中宋" w:hAnsi="华文中宋" w:eastAsia="宋体" w:cs="Times New Roman"/>
      <w:color w:val="auto"/>
    </w:rPr>
  </w:style>
  <w:style w:type="paragraph" w:styleId="1012" w:customStyle="1">
    <w:name w:val="科维正文❤"/>
    <w:basedOn w:val="837"/>
    <w:uiPriority w:val="99"/>
    <w:qFormat/>
    <w:pPr>
      <w:numPr>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013" w:customStyle="1">
    <w:name w:val="Char Char29"/>
    <w:qFormat/>
    <w:rPr>
      <w:rFonts w:ascii="Arial" w:hAnsi="Arial" w:eastAsia="黑体" w:cs="Times New Roman"/>
      <w:b/>
      <w:bCs/>
      <w:sz w:val="32"/>
      <w:szCs w:val="32"/>
      <w:lang w:val="en-US" w:eastAsia="zh-CN" w:bidi="ar-SA"/>
    </w:rPr>
  </w:style>
  <w:style w:type="character" w:styleId="1014" w:customStyle="1">
    <w:name w:val="Char Char28"/>
    <w:qFormat/>
    <w:rPr>
      <w:rFonts w:ascii="Times New Roman" w:hAnsi="Times New Roman" w:eastAsia="宋体" w:cs="Times New Roman"/>
      <w:b/>
      <w:bCs/>
      <w:sz w:val="32"/>
      <w:szCs w:val="32"/>
      <w:lang w:val="en-US" w:eastAsia="zh-CN" w:bidi="ar-SA"/>
    </w:rPr>
  </w:style>
  <w:style w:type="character" w:styleId="1015" w:customStyle="1">
    <w:name w:val="Char Char27"/>
    <w:qFormat/>
    <w:rPr>
      <w:rFonts w:ascii="Arial" w:hAnsi="Arial" w:eastAsia="黑体" w:cs="Times New Roman"/>
      <w:b/>
      <w:bCs/>
      <w:sz w:val="28"/>
      <w:szCs w:val="28"/>
      <w:lang w:val="en-US" w:eastAsia="zh-CN" w:bidi="ar-SA"/>
    </w:rPr>
  </w:style>
  <w:style w:type="paragraph" w:styleId="1016" w:customStyle="1">
    <w:name w:val="Table Heading"/>
    <w:basedOn w:val="966"/>
    <w:uiPriority w:val="99"/>
    <w:qFormat/>
    <w:pPr>
      <w:jc w:val="center"/>
      <w:spacing w:line="288" w:lineRule="auto"/>
    </w:pPr>
    <w:rPr>
      <w:b/>
    </w:rPr>
  </w:style>
  <w:style w:type="character" w:styleId="1017" w:customStyle="1">
    <w:name w:val="标准正文 Char"/>
    <w:link w:val="1008"/>
    <w:qFormat/>
    <w:rPr>
      <w:rFonts w:ascii="Arial" w:hAnsi="Arial" w:eastAsia="宋体" w:cs="Times New Roman"/>
      <w:sz w:val="24"/>
      <w:szCs w:val="20"/>
    </w:rPr>
  </w:style>
  <w:style w:type="paragraph" w:styleId="1018" w:customStyle="1">
    <w:name w:val="表格居中"/>
    <w:basedOn w:val="764"/>
    <w:uiPriority w:val="99"/>
    <w:qFormat/>
    <w:pPr>
      <w:jc w:val="center"/>
    </w:pPr>
    <w:rPr>
      <w:rFonts w:ascii="Arial" w:hAnsi="Arial" w:eastAsia="黑体" w:cs="宋体"/>
      <w:szCs w:val="20"/>
    </w:rPr>
  </w:style>
  <w:style w:type="paragraph" w:styleId="1019" w:customStyle="1">
    <w:name w:val="图片说明"/>
    <w:basedOn w:val="764"/>
    <w:uiPriority w:val="99"/>
    <w:qFormat/>
    <w:pPr>
      <w:ind w:firstLine="412"/>
      <w:jc w:val="center"/>
      <w:spacing w:before="156" w:line="360" w:lineRule="auto"/>
    </w:pPr>
    <w:rPr>
      <w:rFonts w:ascii="Arial" w:hAnsi="Arial" w:cs="宋体"/>
      <w:b/>
      <w:bCs/>
      <w:sz w:val="24"/>
      <w:szCs w:val="21"/>
    </w:rPr>
  </w:style>
  <w:style w:type="paragraph" w:styleId="1020" w:customStyle="1">
    <w:name w:val="图表编号"/>
    <w:basedOn w:val="786"/>
    <w:uiPriority w:val="99"/>
    <w:qFormat/>
    <w:pPr>
      <w:spacing w:before="0" w:after="0" w:line="240" w:lineRule="auto"/>
    </w:pPr>
    <w:rPr>
      <w:rFonts w:ascii="Times New Roman" w:hAnsi="Times New Roman" w:eastAsia="黑体" w:cs="宋体"/>
      <w:sz w:val="20"/>
    </w:rPr>
  </w:style>
  <w:style w:type="character" w:styleId="1021" w:customStyle="1">
    <w:name w:val="HTML 地址 字符"/>
    <w:link w:val="803"/>
    <w:qFormat/>
    <w:rPr>
      <w:rFonts w:eastAsia="宋体"/>
      <w:i/>
      <w:iCs/>
      <w:szCs w:val="24"/>
    </w:rPr>
  </w:style>
  <w:style w:type="character" w:styleId="1022" w:customStyle="1">
    <w:name w:val="HTML 预设格式 字符"/>
    <w:link w:val="836"/>
    <w:qFormat/>
    <w:rPr>
      <w:rFonts w:ascii="Courier New" w:hAnsi="Courier New" w:eastAsia="宋体" w:cs="Courier New"/>
    </w:rPr>
  </w:style>
  <w:style w:type="character" w:styleId="1023" w:customStyle="1">
    <w:name w:val="标题 字符1"/>
    <w:basedOn w:val="774"/>
    <w:link w:val="840"/>
    <w:qFormat/>
    <w:rPr>
      <w:rFonts w:ascii="Arial" w:hAnsi="Arial" w:eastAsia="宋体" w:cs="Times New Roman"/>
      <w:b/>
      <w:bCs/>
      <w:sz w:val="32"/>
      <w:szCs w:val="32"/>
    </w:rPr>
  </w:style>
  <w:style w:type="character" w:styleId="1024" w:customStyle="1">
    <w:name w:val="电子邮件签名 字符"/>
    <w:link w:val="783"/>
    <w:uiPriority w:val="99"/>
    <w:qFormat/>
    <w:rPr>
      <w:rFonts w:eastAsia="宋体"/>
      <w:szCs w:val="24"/>
    </w:rPr>
  </w:style>
  <w:style w:type="character" w:styleId="1025" w:customStyle="1">
    <w:name w:val="副标题 Char"/>
    <w:basedOn w:val="774"/>
    <w:uiPriority w:val="99"/>
    <w:qFormat/>
    <w:rPr>
      <w:rFonts w:eastAsia="宋体" w:asciiTheme="majorHAnsi" w:hAnsiTheme="majorHAnsi" w:cstheme="majorBidi"/>
      <w:b/>
      <w:bCs/>
      <w:sz w:val="32"/>
      <w:szCs w:val="32"/>
    </w:rPr>
  </w:style>
  <w:style w:type="character" w:styleId="1026" w:customStyle="1">
    <w:name w:val="副标题 字符"/>
    <w:link w:val="823"/>
    <w:uiPriority w:val="99"/>
    <w:rPr>
      <w:rFonts w:ascii="Arial" w:hAnsi="Arial" w:eastAsia="宋体" w:cs="Times New Roman"/>
      <w:b/>
      <w:bCs/>
      <w:sz w:val="32"/>
      <w:szCs w:val="32"/>
    </w:rPr>
  </w:style>
  <w:style w:type="character" w:styleId="1027" w:customStyle="1">
    <w:name w:val="宏文本 字符"/>
    <w:link w:val="777"/>
    <w:uiPriority w:val="99"/>
    <w:semiHidden/>
    <w:qFormat/>
    <w:rPr>
      <w:rFonts w:ascii="Courier New" w:hAnsi="Courier New" w:cs="Courier New"/>
      <w:sz w:val="24"/>
      <w:szCs w:val="24"/>
    </w:rPr>
  </w:style>
  <w:style w:type="character" w:styleId="1028" w:customStyle="1">
    <w:name w:val="脚注文本 字符"/>
    <w:link w:val="826"/>
    <w:uiPriority w:val="99"/>
    <w:qFormat/>
    <w:rPr>
      <w:rFonts w:eastAsia="宋体"/>
      <w:sz w:val="18"/>
      <w:szCs w:val="18"/>
    </w:rPr>
  </w:style>
  <w:style w:type="character" w:styleId="1029" w:customStyle="1">
    <w:name w:val="结束语 字符"/>
    <w:link w:val="794"/>
    <w:uiPriority w:val="99"/>
    <w:qFormat/>
    <w:rPr>
      <w:rFonts w:eastAsia="宋体"/>
      <w:szCs w:val="24"/>
    </w:rPr>
  </w:style>
  <w:style w:type="character" w:styleId="1030" w:customStyle="1">
    <w:name w:val="批注主题 Char1"/>
    <w:qFormat/>
    <w:rPr>
      <w:rFonts w:ascii="Times New Roman" w:hAnsi="Times New Roman" w:eastAsia="宋体" w:cs="Times New Roman"/>
      <w:b/>
      <w:bCs/>
      <w:sz w:val="21"/>
      <w:szCs w:val="24"/>
      <w:lang w:val="en-US" w:eastAsia="zh-CN" w:bidi="ar-SA"/>
    </w:rPr>
  </w:style>
  <w:style w:type="character" w:styleId="1031" w:customStyle="1">
    <w:name w:val="签名 字符"/>
    <w:link w:val="819"/>
    <w:uiPriority w:val="99"/>
    <w:qFormat/>
    <w:rPr>
      <w:rFonts w:eastAsia="宋体"/>
      <w:szCs w:val="24"/>
    </w:rPr>
  </w:style>
  <w:style w:type="character" w:styleId="1032" w:customStyle="1">
    <w:name w:val="尾注文本 字符"/>
    <w:link w:val="813"/>
    <w:uiPriority w:val="99"/>
    <w:semiHidden/>
    <w:qFormat/>
    <w:rPr>
      <w:rFonts w:eastAsia="宋体"/>
      <w:szCs w:val="24"/>
    </w:rPr>
  </w:style>
  <w:style w:type="character" w:styleId="1033" w:customStyle="1">
    <w:name w:val="信息标题 字符"/>
    <w:link w:val="835"/>
    <w:uiPriority w:val="99"/>
    <w:qFormat/>
    <w:rPr>
      <w:rFonts w:ascii="Arial" w:hAnsi="Arial" w:eastAsia="宋体" w:cs="Arial"/>
      <w:sz w:val="24"/>
      <w:szCs w:val="24"/>
      <w:shd w:val="pct20" w:color="auto" w:fill="auto"/>
    </w:rPr>
  </w:style>
  <w:style w:type="character" w:styleId="1034" w:customStyle="1">
    <w:name w:val="正文文本缩进 Char1"/>
    <w:uiPriority w:val="99"/>
    <w:qFormat/>
    <w:rPr>
      <w:rFonts w:ascii="Times New Roman" w:hAnsi="Times New Roman" w:eastAsia="宋体" w:cs="Times New Roman"/>
      <w:sz w:val="21"/>
      <w:szCs w:val="24"/>
      <w:lang w:val="en-US" w:eastAsia="zh-CN" w:bidi="ar-SA"/>
    </w:rPr>
  </w:style>
  <w:style w:type="character" w:styleId="1035" w:customStyle="1">
    <w:name w:val="注释标题 字符"/>
    <w:link w:val="781"/>
    <w:uiPriority w:val="99"/>
    <w:qFormat/>
    <w:rPr>
      <w:rFonts w:ascii="Times New Roman" w:hAnsi="Times New Roman" w:eastAsia="宋体" w:cs="Times New Roman"/>
      <w:szCs w:val="24"/>
    </w:rPr>
  </w:style>
  <w:style w:type="character" w:styleId="1036" w:customStyle="1">
    <w:name w:val="Char Char5"/>
    <w:qFormat/>
    <w:rPr>
      <w:rFonts w:ascii="Arial" w:hAnsi="Arial" w:eastAsia="黑体" w:cs="Times New Roman"/>
      <w:b/>
      <w:bCs/>
      <w:sz w:val="32"/>
      <w:szCs w:val="32"/>
      <w:lang w:val="en-US" w:eastAsia="zh-CN" w:bidi="ar-SA"/>
    </w:rPr>
  </w:style>
  <w:style w:type="character" w:styleId="1037" w:customStyle="1">
    <w:name w:val="Char Char4"/>
    <w:qFormat/>
    <w:rPr>
      <w:rFonts w:ascii="Times New Roman" w:hAnsi="Times New Roman" w:eastAsia="宋体" w:cs="Times New Roman"/>
      <w:b/>
      <w:bCs/>
      <w:sz w:val="32"/>
      <w:szCs w:val="32"/>
      <w:lang w:val="en-US" w:eastAsia="zh-CN" w:bidi="ar-SA"/>
    </w:rPr>
  </w:style>
  <w:style w:type="paragraph" w:styleId="1038" w:customStyle="1">
    <w:name w:val="样式 (西文) 宋体 行距: 固定值 22 磅"/>
    <w:basedOn w:val="764"/>
    <w:uiPriority w:val="99"/>
    <w:qFormat/>
    <w:pPr>
      <w:spacing w:line="440" w:lineRule="exact"/>
    </w:pPr>
    <w:rPr>
      <w:rFonts w:ascii="宋体" w:hAnsi="宋体" w:cs="宋体"/>
      <w:sz w:val="24"/>
      <w:szCs w:val="20"/>
    </w:rPr>
  </w:style>
  <w:style w:type="character" w:styleId="1039" w:customStyle="1">
    <w:name w:val="样式 (西文) 宋体"/>
    <w:qFormat/>
    <w:rPr>
      <w:rFonts w:ascii="宋体" w:hAnsi="宋体" w:eastAsia="宋体" w:cs="Times New Roman"/>
      <w:sz w:val="24"/>
      <w:lang w:val="en-US" w:eastAsia="zh-CN" w:bidi="ar-SA"/>
    </w:rPr>
  </w:style>
  <w:style w:type="paragraph" w:styleId="1040" w:customStyle="1">
    <w:name w:val="样式 (西文) 宋体 首行缩进:  0.74 厘米 行距: 固定值 22 磅"/>
    <w:basedOn w:val="764"/>
    <w:uiPriority w:val="99"/>
    <w:qFormat/>
    <w:pPr>
      <w:ind w:firstLine="420"/>
      <w:spacing w:line="440" w:lineRule="exact"/>
    </w:pPr>
    <w:rPr>
      <w:rFonts w:ascii="宋体" w:hAnsi="宋体" w:cs="宋体"/>
      <w:sz w:val="24"/>
      <w:szCs w:val="20"/>
    </w:rPr>
  </w:style>
  <w:style w:type="paragraph" w:styleId="1041" w:customStyle="1">
    <w:name w:val="样式 首行缩进:  0.85 厘米 行距: 固定值 22 磅"/>
    <w:basedOn w:val="764"/>
    <w:uiPriority w:val="99"/>
    <w:qFormat/>
    <w:pPr>
      <w:ind w:firstLine="480"/>
      <w:spacing w:line="440" w:lineRule="exact"/>
    </w:pPr>
    <w:rPr>
      <w:rFonts w:cs="宋体"/>
      <w:sz w:val="24"/>
      <w:szCs w:val="20"/>
    </w:rPr>
  </w:style>
  <w:style w:type="paragraph" w:styleId="1042" w:customStyle="1">
    <w:name w:val="样式 (西文) 宋体 首行缩进:  0.85 厘米 行距: 固定值 22 磅"/>
    <w:basedOn w:val="764"/>
    <w:uiPriority w:val="99"/>
    <w:qFormat/>
    <w:pPr>
      <w:ind w:firstLine="480"/>
      <w:spacing w:line="440" w:lineRule="exact"/>
    </w:pPr>
    <w:rPr>
      <w:rFonts w:ascii="宋体" w:hAnsi="宋体" w:cs="宋体"/>
      <w:sz w:val="24"/>
      <w:szCs w:val="20"/>
    </w:rPr>
  </w:style>
  <w:style w:type="paragraph" w:styleId="1043" w:customStyle="1">
    <w:name w:val="样式 (西文) 宋体 行距: 固定值 22 磅 首行缩进:  2 字符"/>
    <w:basedOn w:val="764"/>
    <w:uiPriority w:val="99"/>
    <w:qFormat/>
    <w:pPr>
      <w:ind w:firstLine="420"/>
      <w:spacing w:line="440" w:lineRule="exact"/>
    </w:pPr>
    <w:rPr>
      <w:rFonts w:ascii="宋体" w:hAnsi="宋体" w:cs="宋体"/>
      <w:sz w:val="24"/>
      <w:szCs w:val="20"/>
    </w:rPr>
  </w:style>
  <w:style w:type="paragraph" w:styleId="1044" w:customStyle="1">
    <w:name w:val="样式 行距: 固定值 22 磅"/>
    <w:basedOn w:val="764"/>
    <w:uiPriority w:val="99"/>
    <w:qFormat/>
    <w:pPr>
      <w:spacing w:line="440" w:lineRule="exact"/>
    </w:pPr>
    <w:rPr>
      <w:rFonts w:cs="宋体"/>
      <w:sz w:val="24"/>
      <w:szCs w:val="20"/>
    </w:rPr>
  </w:style>
  <w:style w:type="paragraph" w:styleId="1045" w:customStyle="1">
    <w:name w:val="样式 正文五号缩进2字符"/>
    <w:basedOn w:val="954"/>
    <w:link w:val="1375"/>
    <w:qFormat/>
    <w:pPr>
      <w:ind w:firstLine="420"/>
    </w:pPr>
    <w:rPr>
      <w:sz w:val="21"/>
    </w:rPr>
  </w:style>
  <w:style w:type="paragraph" w:styleId="1046" w:customStyle="1">
    <w:name w:val="规范正文"/>
    <w:basedOn w:val="764"/>
    <w:link w:val="1047"/>
    <w:qFormat/>
    <w:pPr>
      <w:ind w:left="480"/>
      <w:spacing w:line="360" w:lineRule="auto"/>
    </w:pPr>
    <w:rPr>
      <w:rFonts w:ascii="宋体" w:hAnsi="宋体"/>
      <w:sz w:val="24"/>
      <w:szCs w:val="20"/>
    </w:rPr>
  </w:style>
  <w:style w:type="character" w:styleId="1047" w:customStyle="1">
    <w:name w:val="规范正文 Char"/>
    <w:link w:val="1046"/>
    <w:qFormat/>
    <w:rPr>
      <w:rFonts w:ascii="宋体" w:hAnsi="宋体" w:eastAsia="宋体" w:cs="Times New Roman"/>
      <w:sz w:val="24"/>
      <w:szCs w:val="20"/>
    </w:rPr>
  </w:style>
  <w:style w:type="paragraph" w:styleId="1048" w:customStyle="1">
    <w:name w:val="项目"/>
    <w:basedOn w:val="764"/>
    <w:uiPriority w:val="99"/>
    <w:qFormat/>
    <w:pPr>
      <w:ind w:firstLine="480"/>
      <w:spacing w:line="360" w:lineRule="auto"/>
    </w:pPr>
    <w:rPr>
      <w:sz w:val="24"/>
    </w:rPr>
  </w:style>
  <w:style w:type="paragraph" w:styleId="1049" w:customStyle="1">
    <w:name w:val="My标题1"/>
    <w:basedOn w:val="765"/>
    <w:next w:val="764"/>
    <w:uiPriority w:val="99"/>
    <w:qFormat/>
  </w:style>
  <w:style w:type="paragraph" w:styleId="1050" w:customStyle="1">
    <w:name w:val="My标题2"/>
    <w:basedOn w:val="766"/>
    <w:next w:val="764"/>
    <w:uiPriority w:val="99"/>
    <w:qFormat/>
    <w:pPr>
      <w:numPr>
        <w:ilvl w:val="0"/>
        <w:numId w:val="4"/>
      </w:numPr>
      <w:ind w:left="0" w:firstLine="0"/>
      <w:tabs>
        <w:tab w:val="clear" w:pos="425" w:leader="none"/>
        <w:tab w:val="left" w:pos="720" w:leader="none"/>
      </w:tabs>
    </w:pPr>
  </w:style>
  <w:style w:type="paragraph" w:styleId="1051" w:customStyle="1">
    <w:name w:val="My标题3"/>
    <w:basedOn w:val="767"/>
    <w:next w:val="764"/>
    <w:uiPriority w:val="99"/>
    <w:qFormat/>
    <w:pPr>
      <w:numPr>
        <w:ilvl w:val="1"/>
        <w:numId w:val="4"/>
      </w:numPr>
      <w:ind w:left="720" w:hanging="432"/>
    </w:pPr>
  </w:style>
  <w:style w:type="paragraph" w:styleId="1052" w:customStyle="1">
    <w:name w:val="My标题4"/>
    <w:basedOn w:val="767"/>
    <w:next w:val="764"/>
    <w:uiPriority w:val="99"/>
    <w:qFormat/>
    <w:pPr>
      <w:numPr>
        <w:numId w:val="4"/>
      </w:numPr>
      <w:ind w:left="720" w:hanging="432"/>
      <w:tabs>
        <w:tab w:val="left" w:pos="720" w:leader="none"/>
      </w:tabs>
    </w:pPr>
  </w:style>
  <w:style w:type="paragraph" w:styleId="1053" w:customStyle="1">
    <w:name w:val="My正文"/>
    <w:basedOn w:val="764"/>
    <w:link w:val="1605"/>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054" w:customStyle="1">
    <w:name w:val="8"/>
    <w:basedOn w:val="764"/>
    <w:next w:val="796"/>
    <w:uiPriority w:val="99"/>
    <w:qFormat/>
    <w:pPr>
      <w:spacing w:after="120"/>
    </w:pPr>
    <w:rPr>
      <w:szCs w:val="20"/>
    </w:rPr>
  </w:style>
  <w:style w:type="paragraph" w:styleId="1055" w:customStyle="1">
    <w:name w:val="My编号1"/>
    <w:basedOn w:val="1053"/>
    <w:uiPriority w:val="99"/>
    <w:qFormat/>
    <w:pPr>
      <w:ind w:firstLine="0"/>
    </w:pPr>
    <w:rPr>
      <w:rFonts w:ascii="Times New Roman" w:hAnsi="Times New Roman"/>
    </w:rPr>
  </w:style>
  <w:style w:type="paragraph" w:styleId="1056" w:customStyle="1">
    <w:name w:val="my标题5"/>
    <w:basedOn w:val="764"/>
    <w:uiPriority w:val="99"/>
    <w:qFormat/>
    <w:pPr>
      <w:ind w:left="2700" w:hanging="420"/>
      <w:tabs>
        <w:tab w:val="left" w:pos="2700" w:leader="none"/>
      </w:tabs>
    </w:pPr>
    <w:rPr>
      <w:sz w:val="24"/>
    </w:rPr>
  </w:style>
  <w:style w:type="paragraph" w:styleId="1057" w:customStyle="1">
    <w:name w:val="样式1"/>
    <w:basedOn w:val="764"/>
    <w:link w:val="1412"/>
    <w:qFormat/>
    <w:pPr>
      <w:numPr>
        <w:ilvl w:val="4"/>
        <w:numId w:val="4"/>
      </w:numPr>
      <w:ind w:left="0" w:firstLine="0"/>
      <w:tabs>
        <w:tab w:val="clear" w:pos="992" w:leader="none"/>
      </w:tabs>
    </w:pPr>
    <w:rPr>
      <w:sz w:val="24"/>
      <w:szCs w:val="20"/>
      <w:lang w:val="zh-CN"/>
    </w:rPr>
  </w:style>
  <w:style w:type="character" w:styleId="1058" w:customStyle="1">
    <w:name w:val="unnamed11"/>
    <w:qFormat/>
    <w:rPr>
      <w:rFonts w:ascii="Times New Roman" w:hAnsi="Times New Roman" w:eastAsia="宋体" w:cs="Times New Roman"/>
      <w:color w:val="000033"/>
      <w:sz w:val="20"/>
      <w:szCs w:val="20"/>
      <w:u w:val="none"/>
      <w:lang w:val="en-US" w:eastAsia="zh-CN" w:bidi="ar-SA"/>
    </w:rPr>
  </w:style>
  <w:style w:type="paragraph" w:styleId="1059" w:customStyle="1">
    <w:name w:val="方点项目"/>
    <w:basedOn w:val="764"/>
    <w:uiPriority w:val="99"/>
    <w:qFormat/>
    <w:pPr>
      <w:ind w:left="1020" w:hanging="420"/>
      <w:spacing w:line="360" w:lineRule="auto"/>
      <w:tabs>
        <w:tab w:val="left" w:pos="1020" w:leader="none"/>
      </w:tabs>
    </w:pPr>
    <w:rPr>
      <w:rFonts w:ascii="Arial" w:hAnsi="Arial" w:eastAsia="LineDraw"/>
      <w:sz w:val="24"/>
      <w:szCs w:val="20"/>
    </w:rPr>
  </w:style>
  <w:style w:type="character" w:styleId="1060" w:customStyle="1">
    <w:name w:val="textfont1"/>
    <w:qFormat/>
    <w:rPr>
      <w:rFonts w:ascii="Times New Roman" w:hAnsi="Times New Roman" w:eastAsia="宋体" w:cs="Times New Roman"/>
      <w:sz w:val="26"/>
      <w:szCs w:val="26"/>
      <w:lang w:val="en-US" w:eastAsia="zh-CN" w:bidi="ar-SA"/>
    </w:rPr>
  </w:style>
  <w:style w:type="paragraph" w:styleId="1061" w:customStyle="1">
    <w:name w:val="7"/>
    <w:basedOn w:val="764"/>
    <w:next w:val="812"/>
    <w:uiPriority w:val="99"/>
    <w:qFormat/>
    <w:pPr>
      <w:ind w:left="899" w:firstLine="480"/>
      <w:spacing w:line="360" w:lineRule="auto"/>
    </w:pPr>
    <w:rPr>
      <w:rFonts w:ascii="宋体"/>
      <w:color w:val="000000"/>
      <w:sz w:val="24"/>
    </w:rPr>
  </w:style>
  <w:style w:type="paragraph" w:styleId="1062" w:customStyle="1">
    <w:name w:val="wtext"/>
    <w:basedOn w:val="764"/>
    <w:uiPriority w:val="99"/>
    <w:qFormat/>
    <w:pPr>
      <w:jc w:val="left"/>
      <w:spacing w:before="100" w:beforeAutospacing="1" w:after="100" w:afterAutospacing="1"/>
      <w:widowControl/>
    </w:pPr>
    <w:rPr>
      <w:rFonts w:ascii="宋体" w:hAnsi="宋体"/>
      <w:sz w:val="24"/>
    </w:rPr>
  </w:style>
  <w:style w:type="character" w:styleId="1063" w:customStyle="1">
    <w:name w:val="正文首行缩进1"/>
    <w:qFormat/>
    <w:rPr>
      <w:rFonts w:ascii="Times New Roman" w:hAnsi="Times New Roman" w:eastAsia="宋体" w:cs="Times New Roman"/>
      <w:sz w:val="24"/>
      <w:lang w:val="en-US" w:eastAsia="zh-CN" w:bidi="ar-SA"/>
    </w:rPr>
  </w:style>
  <w:style w:type="paragraph" w:styleId="1064" w:customStyle="1">
    <w:name w:val="段正文缩进"/>
    <w:basedOn w:val="764"/>
    <w:uiPriority w:val="99"/>
    <w:qFormat/>
    <w:pPr>
      <w:ind w:firstLine="200"/>
      <w:spacing w:before="50" w:line="360" w:lineRule="auto"/>
    </w:pPr>
    <w:rPr>
      <w:rFonts w:eastAsia="仿宋_GB2312"/>
      <w:sz w:val="30"/>
      <w:szCs w:val="20"/>
    </w:rPr>
  </w:style>
  <w:style w:type="paragraph" w:styleId="1065" w:customStyle="1">
    <w:name w:val="标题二"/>
    <w:basedOn w:val="764"/>
    <w:uiPriority w:val="99"/>
    <w:qFormat/>
    <w:pPr>
      <w:ind w:left="1440" w:hanging="420"/>
      <w:tabs>
        <w:tab w:val="left" w:pos="1440" w:leader="none"/>
      </w:tabs>
    </w:pPr>
    <w:rPr>
      <w:szCs w:val="20"/>
    </w:rPr>
  </w:style>
  <w:style w:type="paragraph" w:styleId="1066" w:customStyle="1">
    <w:name w:val="标题三"/>
    <w:basedOn w:val="764"/>
    <w:uiPriority w:val="99"/>
    <w:qFormat/>
    <w:pPr>
      <w:numPr>
        <w:ilvl w:val="1"/>
        <w:numId w:val="5"/>
      </w:numPr>
      <w:ind w:hanging="146"/>
      <w:tabs>
        <w:tab w:val="clear" w:pos="947" w:leader="none"/>
        <w:tab w:val="left" w:pos="1534" w:leader="none"/>
      </w:tabs>
    </w:pPr>
    <w:rPr>
      <w:szCs w:val="20"/>
    </w:rPr>
  </w:style>
  <w:style w:type="paragraph" w:styleId="1067" w:customStyle="1">
    <w:name w:val="标题一"/>
    <w:basedOn w:val="764"/>
    <w:uiPriority w:val="99"/>
    <w:qFormat/>
    <w:pPr>
      <w:numPr>
        <w:ilvl w:val="2"/>
        <w:numId w:val="5"/>
      </w:numPr>
      <w:ind w:hanging="600"/>
      <w:tabs>
        <w:tab w:val="left" w:pos="600" w:leader="none"/>
        <w:tab w:val="clear" w:pos="1534" w:leader="none"/>
      </w:tabs>
    </w:pPr>
    <w:rPr>
      <w:szCs w:val="20"/>
    </w:rPr>
  </w:style>
  <w:style w:type="paragraph" w:styleId="1068" w:customStyle="1">
    <w:name w:val="一级文字列表"/>
    <w:basedOn w:val="764"/>
    <w:uiPriority w:val="99"/>
    <w:qFormat/>
    <w:pPr>
      <w:jc w:val="left"/>
      <w:spacing w:line="360" w:lineRule="auto"/>
    </w:pPr>
    <w:rPr>
      <w:sz w:val="24"/>
    </w:rPr>
  </w:style>
  <w:style w:type="paragraph" w:styleId="1069" w:customStyle="1">
    <w:name w:val="正文图标题"/>
    <w:next w:val="938"/>
    <w:uiPriority w:val="99"/>
    <w:qFormat/>
    <w:pPr>
      <w:ind w:left="1020" w:hanging="420"/>
      <w:jc w:val="center"/>
      <w:tabs>
        <w:tab w:val="left" w:pos="1020" w:leader="none"/>
      </w:tabs>
    </w:pPr>
    <w:rPr>
      <w:rFonts w:ascii="黑体" w:eastAsia="黑体"/>
      <w:sz w:val="21"/>
    </w:rPr>
  </w:style>
  <w:style w:type="paragraph" w:styleId="1070" w:customStyle="1">
    <w:name w:val="列项·"/>
    <w:uiPriority w:val="99"/>
    <w:qFormat/>
    <w:pPr>
      <w:numPr>
        <w:numId w:val="6"/>
      </w:numPr>
      <w:ind w:left="737" w:hanging="317"/>
      <w:jc w:val="both"/>
      <w:tabs>
        <w:tab w:val="clear" w:pos="420" w:leader="none"/>
        <w:tab w:val="left" w:pos="840" w:leader="none"/>
        <w:tab w:val="left" w:pos="1140" w:leader="none"/>
      </w:tabs>
    </w:pPr>
    <w:rPr>
      <w:rFonts w:ascii="宋体"/>
      <w:sz w:val="21"/>
    </w:rPr>
  </w:style>
  <w:style w:type="paragraph" w:styleId="1071" w:customStyle="1">
    <w:name w:val="xl36"/>
    <w:basedOn w:val="76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072" w:customStyle="1">
    <w:name w:val="IBM 正文"/>
    <w:basedOn w:val="764"/>
    <w:uiPriority w:val="99"/>
    <w:qFormat/>
    <w:pPr>
      <w:spacing w:line="400" w:lineRule="exact"/>
    </w:pPr>
    <w:rPr>
      <w:spacing w:val="20"/>
      <w:sz w:val="24"/>
      <w:szCs w:val="20"/>
    </w:rPr>
  </w:style>
  <w:style w:type="character" w:styleId="1073" w:customStyle="1">
    <w:name w:val="hei12cn1"/>
    <w:qFormat/>
    <w:rPr>
      <w:rFonts w:ascii="Times New Roman" w:hAnsi="Times New Roman" w:eastAsia="宋体" w:cs="Times New Roman"/>
      <w:color w:val="000000"/>
      <w:sz w:val="18"/>
      <w:szCs w:val="18"/>
      <w:u w:val="none"/>
      <w:lang w:val="en-US" w:eastAsia="zh-CN" w:bidi="ar-SA"/>
    </w:rPr>
  </w:style>
  <w:style w:type="character" w:styleId="1074" w:customStyle="1">
    <w:name w:val="test1"/>
    <w:qFormat/>
    <w:rPr>
      <w:rFonts w:ascii="Times New Roman" w:hAnsi="Times New Roman" w:eastAsia="宋体" w:cs="Times New Roman"/>
      <w:lang w:val="en-US" w:eastAsia="zh-CN" w:bidi="ar-SA"/>
    </w:rPr>
  </w:style>
  <w:style w:type="paragraph" w:styleId="1075" w:customStyle="1">
    <w:name w:val="List2"/>
    <w:basedOn w:val="764"/>
    <w:uiPriority w:val="99"/>
    <w:qFormat/>
    <w:pPr>
      <w:ind w:left="780" w:hanging="360"/>
      <w:spacing w:line="360" w:lineRule="auto"/>
      <w:tabs>
        <w:tab w:val="left" w:pos="780" w:leader="none"/>
      </w:tabs>
    </w:pPr>
    <w:rPr>
      <w:sz w:val="24"/>
      <w:szCs w:val="20"/>
    </w:rPr>
  </w:style>
  <w:style w:type="paragraph" w:styleId="1076" w:customStyle="1">
    <w:name w:val="二级文字列表"/>
    <w:basedOn w:val="1068"/>
    <w:uiPriority w:val="99"/>
    <w:qFormat/>
    <w:pPr>
      <w:ind w:left="1022" w:hanging="420"/>
    </w:pPr>
  </w:style>
  <w:style w:type="character" w:styleId="1077" w:customStyle="1">
    <w:name w:val="正文首行缩进 Char Char Char Char Char Char Char Char Char Char Char Char Char Char Char Char Char Char Char Char Char Char Char Char Char Char"/>
    <w:qFormat/>
    <w:rPr>
      <w:rFonts w:ascii="Times New Roman" w:hAnsi="Times New Roman" w:eastAsia="宋体" w:cs="Times New Roman"/>
      <w:sz w:val="24"/>
      <w:lang w:val="en-US" w:eastAsia="zh-CN" w:bidi="ar-SA"/>
    </w:rPr>
  </w:style>
  <w:style w:type="paragraph" w:styleId="1078" w:customStyle="1">
    <w:name w:val="文档正文（外部）"/>
    <w:basedOn w:val="764"/>
    <w:uiPriority w:val="99"/>
    <w:qFormat/>
    <w:pPr>
      <w:spacing w:line="360" w:lineRule="auto"/>
    </w:pPr>
    <w:rPr>
      <w:sz w:val="28"/>
    </w:rPr>
  </w:style>
  <w:style w:type="paragraph" w:styleId="1079" w:customStyle="1">
    <w:name w:val="font0"/>
    <w:basedOn w:val="764"/>
    <w:uiPriority w:val="99"/>
    <w:qFormat/>
    <w:pPr>
      <w:jc w:val="left"/>
      <w:spacing w:before="100" w:beforeAutospacing="1" w:after="100" w:afterAutospacing="1"/>
      <w:widowControl/>
    </w:pPr>
    <w:rPr>
      <w:rFonts w:hint="eastAsia" w:ascii="宋体" w:hAnsi="宋体"/>
      <w:sz w:val="24"/>
    </w:rPr>
  </w:style>
  <w:style w:type="paragraph" w:styleId="1080" w:customStyle="1">
    <w:name w:val="font5"/>
    <w:basedOn w:val="764"/>
    <w:qFormat/>
    <w:pPr>
      <w:jc w:val="left"/>
      <w:spacing w:before="100" w:beforeAutospacing="1" w:after="100" w:afterAutospacing="1"/>
      <w:widowControl/>
    </w:pPr>
    <w:rPr>
      <w:rFonts w:hint="eastAsia" w:ascii="宋体" w:hAnsi="宋体"/>
      <w:sz w:val="18"/>
      <w:szCs w:val="18"/>
    </w:rPr>
  </w:style>
  <w:style w:type="paragraph" w:styleId="1081" w:customStyle="1">
    <w:name w:val="font6"/>
    <w:basedOn w:val="764"/>
    <w:qFormat/>
    <w:pPr>
      <w:jc w:val="left"/>
      <w:spacing w:before="100" w:beforeAutospacing="1" w:after="100" w:afterAutospacing="1"/>
      <w:widowControl/>
    </w:pPr>
    <w:rPr>
      <w:rFonts w:hint="eastAsia" w:ascii="宋体" w:hAnsi="宋体"/>
      <w:color w:val="000000"/>
      <w:szCs w:val="21"/>
    </w:rPr>
  </w:style>
  <w:style w:type="paragraph" w:styleId="1082" w:customStyle="1">
    <w:name w:val="font7"/>
    <w:basedOn w:val="76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083" w:customStyle="1">
    <w:name w:val="font8"/>
    <w:basedOn w:val="764"/>
    <w:uiPriority w:val="99"/>
    <w:qFormat/>
    <w:pPr>
      <w:jc w:val="left"/>
      <w:spacing w:before="100" w:beforeAutospacing="1" w:after="100" w:afterAutospacing="1"/>
      <w:widowControl/>
    </w:pPr>
    <w:rPr>
      <w:b/>
      <w:bCs/>
      <w:i/>
      <w:iCs/>
      <w:sz w:val="20"/>
      <w:szCs w:val="20"/>
      <w:u w:val="single"/>
    </w:rPr>
  </w:style>
  <w:style w:type="paragraph" w:styleId="1084" w:customStyle="1">
    <w:name w:val="font9"/>
    <w:basedOn w:val="764"/>
    <w:uiPriority w:val="99"/>
    <w:qFormat/>
    <w:pPr>
      <w:jc w:val="left"/>
      <w:spacing w:before="100" w:beforeAutospacing="1" w:after="100" w:afterAutospacing="1"/>
      <w:widowControl/>
    </w:pPr>
    <w:rPr>
      <w:sz w:val="18"/>
      <w:szCs w:val="18"/>
    </w:rPr>
  </w:style>
  <w:style w:type="paragraph" w:styleId="1085" w:customStyle="1">
    <w:name w:val="font10"/>
    <w:basedOn w:val="764"/>
    <w:uiPriority w:val="99"/>
    <w:qFormat/>
    <w:pPr>
      <w:jc w:val="left"/>
      <w:spacing w:before="100" w:beforeAutospacing="1" w:after="100" w:afterAutospacing="1"/>
      <w:widowControl/>
    </w:pPr>
    <w:rPr>
      <w:rFonts w:hint="eastAsia" w:ascii="宋体" w:hAnsi="宋体"/>
      <w:b/>
      <w:bCs/>
      <w:sz w:val="18"/>
      <w:szCs w:val="18"/>
    </w:rPr>
  </w:style>
  <w:style w:type="paragraph" w:styleId="1086" w:customStyle="1">
    <w:name w:val="font12"/>
    <w:basedOn w:val="764"/>
    <w:uiPriority w:val="99"/>
    <w:qFormat/>
    <w:pPr>
      <w:jc w:val="left"/>
      <w:spacing w:before="100" w:beforeAutospacing="1" w:after="100" w:afterAutospacing="1"/>
      <w:widowControl/>
    </w:pPr>
    <w:rPr>
      <w:rFonts w:ascii="Arial" w:hAnsi="Arial" w:cs="Arial"/>
      <w:sz w:val="16"/>
      <w:szCs w:val="16"/>
    </w:rPr>
  </w:style>
  <w:style w:type="paragraph" w:styleId="1087" w:customStyle="1">
    <w:name w:val="font13"/>
    <w:basedOn w:val="764"/>
    <w:uiPriority w:val="99"/>
    <w:qFormat/>
    <w:pPr>
      <w:jc w:val="left"/>
      <w:spacing w:before="100" w:beforeAutospacing="1" w:after="100" w:afterAutospacing="1"/>
      <w:widowControl/>
    </w:pPr>
    <w:rPr>
      <w:rFonts w:hint="eastAsia" w:ascii="宋体" w:hAnsi="宋体"/>
      <w:sz w:val="16"/>
      <w:szCs w:val="16"/>
    </w:rPr>
  </w:style>
  <w:style w:type="paragraph" w:styleId="1088" w:customStyle="1">
    <w:name w:val="xl2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89" w:customStyle="1">
    <w:name w:val="xl26"/>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90" w:customStyle="1">
    <w:name w:val="xl27"/>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91" w:customStyle="1">
    <w:name w:val="xl2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092" w:customStyle="1">
    <w:name w:val="xl3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093" w:customStyle="1">
    <w:name w:val="xl3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94" w:customStyle="1">
    <w:name w:val="xl3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95" w:customStyle="1">
    <w:name w:val="xl3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96" w:customStyle="1">
    <w:name w:val="xl34"/>
    <w:basedOn w:val="76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97" w:customStyle="1">
    <w:name w:val="xl3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098" w:customStyle="1">
    <w:name w:val="xl37"/>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99" w:customStyle="1">
    <w:name w:val="xl3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100" w:customStyle="1">
    <w:name w:val="xl39"/>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101" w:customStyle="1">
    <w:name w:val="xl4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02" w:customStyle="1">
    <w:name w:val="xl4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03" w:customStyle="1">
    <w:name w:val="xl42"/>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4" w:customStyle="1">
    <w:name w:val="xl4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05" w:customStyle="1">
    <w:name w:val="xl44"/>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106" w:customStyle="1">
    <w:name w:val="xl45"/>
    <w:basedOn w:val="76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107" w:customStyle="1">
    <w:name w:val="xl46"/>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108" w:customStyle="1">
    <w:name w:val="xl47"/>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9" w:customStyle="1">
    <w:name w:val="xl4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110" w:customStyle="1">
    <w:name w:val="xl49"/>
    <w:basedOn w:val="764"/>
    <w:uiPriority w:val="99"/>
    <w:qFormat/>
    <w:pPr>
      <w:jc w:val="left"/>
      <w:spacing w:before="100" w:beforeAutospacing="1" w:after="100" w:afterAutospacing="1"/>
      <w:widowControl/>
    </w:pPr>
    <w:rPr>
      <w:sz w:val="24"/>
    </w:rPr>
  </w:style>
  <w:style w:type="paragraph" w:styleId="1111" w:customStyle="1">
    <w:name w:val="xl5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112" w:customStyle="1">
    <w:name w:val="xl5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113" w:customStyle="1">
    <w:name w:val="xl5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114" w:customStyle="1">
    <w:name w:val="xl53"/>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115" w:customStyle="1">
    <w:name w:val="xl54"/>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116" w:customStyle="1">
    <w:name w:val="xl5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7" w:customStyle="1">
    <w:name w:val="xl56"/>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118" w:customStyle="1">
    <w:name w:val="xl57"/>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19" w:customStyle="1">
    <w:name w:val="xl58"/>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20" w:customStyle="1">
    <w:name w:val="xl59"/>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21" w:customStyle="1">
    <w:name w:val="xl60"/>
    <w:basedOn w:val="76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122" w:customStyle="1">
    <w:name w:val="xl61"/>
    <w:basedOn w:val="76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123" w:customStyle="1">
    <w:name w:val="样式 标题 1H1 + 三号"/>
    <w:basedOn w:val="765"/>
    <w:uiPriority w:val="99"/>
    <w:qFormat/>
  </w:style>
  <w:style w:type="paragraph" w:styleId="1124" w:customStyle="1">
    <w:name w:val="样式 标题 22nd levelh22Header 2H2 + 四号 段前: 6 磅 段后: 6 磅 行距: 1..."/>
    <w:basedOn w:val="766"/>
    <w:uiPriority w:val="99"/>
    <w:qFormat/>
  </w:style>
  <w:style w:type="paragraph" w:styleId="1125" w:customStyle="1">
    <w:name w:val="Char Char Char Char Char Char Char Char Char Char Char Char Char Char Char Char"/>
    <w:basedOn w:val="764"/>
    <w:uiPriority w:val="99"/>
    <w:qFormat/>
    <w:rPr>
      <w:rFonts w:ascii="Tahoma" w:hAnsi="Tahoma"/>
      <w:sz w:val="24"/>
      <w:szCs w:val="20"/>
    </w:rPr>
  </w:style>
  <w:style w:type="paragraph" w:styleId="1126" w:customStyle="1">
    <w:name w:val="文本正文"/>
    <w:basedOn w:val="764"/>
    <w:link w:val="1127"/>
    <w:qFormat/>
    <w:pPr>
      <w:ind w:firstLine="480"/>
      <w:spacing w:before="156" w:after="156" w:line="360" w:lineRule="auto"/>
    </w:pPr>
    <w:rPr>
      <w:color w:val="000000"/>
      <w:szCs w:val="21"/>
    </w:rPr>
  </w:style>
  <w:style w:type="character" w:styleId="1127" w:customStyle="1">
    <w:name w:val="文本正文 Char"/>
    <w:link w:val="1126"/>
    <w:qFormat/>
    <w:rPr>
      <w:rFonts w:ascii="Times New Roman" w:hAnsi="Times New Roman" w:eastAsia="宋体" w:cs="Times New Roman"/>
      <w:color w:val="000000"/>
      <w:szCs w:val="21"/>
    </w:rPr>
  </w:style>
  <w:style w:type="paragraph" w:styleId="1128" w:customStyle="1">
    <w:name w:val="项目2"/>
    <w:basedOn w:val="764"/>
    <w:uiPriority w:val="99"/>
    <w:qFormat/>
    <w:pPr>
      <w:ind w:left="1026" w:hanging="600"/>
      <w:spacing w:line="360" w:lineRule="auto"/>
      <w:tabs>
        <w:tab w:val="left" w:pos="1026" w:leader="none"/>
      </w:tabs>
    </w:pPr>
    <w:rPr>
      <w:sz w:val="24"/>
    </w:rPr>
  </w:style>
  <w:style w:type="paragraph" w:styleId="1129" w:customStyle="1">
    <w:name w:val="样式 正文小四缩进两字符"/>
    <w:basedOn w:val="764"/>
    <w:uiPriority w:val="99"/>
    <w:qFormat/>
    <w:pPr>
      <w:ind w:firstLine="480"/>
      <w:spacing w:line="360" w:lineRule="auto"/>
    </w:pPr>
    <w:rPr>
      <w:rFonts w:ascii="Arial" w:hAnsi="Arial"/>
      <w:sz w:val="24"/>
    </w:rPr>
  </w:style>
  <w:style w:type="paragraph" w:styleId="1130" w:customStyle="1">
    <w:name w:val="日期2"/>
    <w:basedOn w:val="764"/>
    <w:uiPriority w:val="99"/>
    <w:qFormat/>
    <w:pPr>
      <w:jc w:val="left"/>
      <w:spacing w:before="100" w:beforeAutospacing="1" w:after="100" w:afterAutospacing="1"/>
      <w:widowControl/>
    </w:pPr>
    <w:rPr>
      <w:rFonts w:ascii="宋体" w:hAnsi="宋体"/>
      <w:sz w:val="24"/>
    </w:rPr>
  </w:style>
  <w:style w:type="character" w:styleId="1131" w:customStyle="1">
    <w:name w:val="页码1"/>
    <w:qFormat/>
    <w:rPr>
      <w:rFonts w:ascii="Times New Roman" w:hAnsi="Times New Roman" w:eastAsia="宋体" w:cs="Times New Roman"/>
      <w:lang w:val="en-US" w:eastAsia="zh-CN" w:bidi="ar-SA"/>
    </w:rPr>
  </w:style>
  <w:style w:type="character" w:styleId="1132" w:customStyle="1">
    <w:name w:val="批注引用1"/>
    <w:rPr>
      <w:rFonts w:ascii="Times New Roman" w:hAnsi="Times New Roman" w:eastAsia="宋体" w:cs="Times New Roman"/>
      <w:sz w:val="21"/>
      <w:szCs w:val="21"/>
      <w:lang w:val="en-US" w:eastAsia="zh-CN" w:bidi="ar-SA"/>
    </w:rPr>
  </w:style>
  <w:style w:type="paragraph" w:styleId="1133" w:customStyle="1">
    <w:name w:val="列表 51"/>
    <w:basedOn w:val="764"/>
    <w:uiPriority w:val="99"/>
    <w:qFormat/>
    <w:pPr>
      <w:ind w:left="100" w:hanging="200"/>
    </w:pPr>
  </w:style>
  <w:style w:type="paragraph" w:styleId="1134" w:customStyle="1">
    <w:name w:val="电子邮件签名1"/>
    <w:basedOn w:val="764"/>
    <w:uiPriority w:val="99"/>
    <w:qFormat/>
  </w:style>
  <w:style w:type="paragraph" w:styleId="1135" w:customStyle="1">
    <w:name w:val="列表接续 41"/>
    <w:basedOn w:val="764"/>
    <w:uiPriority w:val="99"/>
    <w:qFormat/>
    <w:pPr>
      <w:ind w:left="1680"/>
      <w:spacing w:after="120"/>
    </w:pPr>
  </w:style>
  <w:style w:type="paragraph" w:styleId="1136" w:customStyle="1">
    <w:name w:val="正文文本缩进 31"/>
    <w:basedOn w:val="764"/>
    <w:uiPriority w:val="99"/>
    <w:qFormat/>
    <w:pPr>
      <w:ind w:left="420"/>
      <w:spacing w:after="120"/>
    </w:pPr>
    <w:rPr>
      <w:sz w:val="16"/>
      <w:szCs w:val="16"/>
    </w:rPr>
  </w:style>
  <w:style w:type="paragraph" w:styleId="1137" w:customStyle="1">
    <w:name w:val="列表 41"/>
    <w:basedOn w:val="764"/>
    <w:uiPriority w:val="99"/>
    <w:qFormat/>
    <w:pPr>
      <w:ind w:left="100" w:hanging="200"/>
    </w:pPr>
  </w:style>
  <w:style w:type="paragraph" w:styleId="1138" w:customStyle="1">
    <w:name w:val="索引标题1"/>
    <w:basedOn w:val="764"/>
    <w:next w:val="1139"/>
    <w:uiPriority w:val="99"/>
    <w:qFormat/>
    <w:rPr>
      <w:rFonts w:ascii="Arial" w:hAnsi="Arial" w:cs="Arial"/>
      <w:b/>
      <w:bCs/>
    </w:rPr>
  </w:style>
  <w:style w:type="paragraph" w:styleId="1139" w:customStyle="1">
    <w:name w:val="索引 11"/>
    <w:basedOn w:val="764"/>
    <w:next w:val="764"/>
    <w:uiPriority w:val="99"/>
    <w:qFormat/>
  </w:style>
  <w:style w:type="paragraph" w:styleId="1140" w:customStyle="1">
    <w:name w:val="HTML 预设格式1"/>
    <w:basedOn w:val="764"/>
    <w:uiPriority w:val="99"/>
    <w:qFormat/>
    <w:rPr>
      <w:rFonts w:ascii="Courier New" w:hAnsi="Courier New" w:cs="Courier New"/>
    </w:rPr>
  </w:style>
  <w:style w:type="paragraph" w:styleId="1141" w:customStyle="1">
    <w:name w:val="收信人地址1"/>
    <w:basedOn w:val="764"/>
    <w:uiPriority w:val="99"/>
    <w:qFormat/>
    <w:pPr>
      <w:ind w:left="100"/>
    </w:pPr>
    <w:rPr>
      <w:rFonts w:ascii="Arial" w:hAnsi="Arial" w:cs="Arial"/>
      <w:sz w:val="24"/>
    </w:rPr>
  </w:style>
  <w:style w:type="paragraph" w:styleId="1142" w:customStyle="1">
    <w:name w:val="索引 91"/>
    <w:basedOn w:val="764"/>
    <w:next w:val="764"/>
    <w:uiPriority w:val="99"/>
    <w:qFormat/>
    <w:pPr>
      <w:ind w:left="1600"/>
    </w:pPr>
  </w:style>
  <w:style w:type="paragraph" w:styleId="1143" w:customStyle="1">
    <w:name w:val="列表编号 51"/>
    <w:basedOn w:val="764"/>
    <w:uiPriority w:val="99"/>
    <w:qFormat/>
    <w:pPr>
      <w:ind w:left="2040" w:hanging="420"/>
      <w:tabs>
        <w:tab w:val="left" w:pos="2040" w:leader="none"/>
      </w:tabs>
    </w:pPr>
  </w:style>
  <w:style w:type="paragraph" w:styleId="1144" w:customStyle="1">
    <w:name w:val="正文文本 21"/>
    <w:basedOn w:val="764"/>
    <w:uiPriority w:val="99"/>
    <w:qFormat/>
    <w:pPr>
      <w:spacing w:after="120" w:line="480" w:lineRule="auto"/>
    </w:pPr>
  </w:style>
  <w:style w:type="paragraph" w:styleId="1145" w:customStyle="1">
    <w:name w:val="索引 81"/>
    <w:basedOn w:val="764"/>
    <w:next w:val="764"/>
    <w:uiPriority w:val="99"/>
    <w:qFormat/>
    <w:pPr>
      <w:ind w:left="1400"/>
    </w:pPr>
  </w:style>
  <w:style w:type="paragraph" w:styleId="1146" w:customStyle="1">
    <w:name w:val="正文缩进1"/>
    <w:basedOn w:val="764"/>
    <w:uiPriority w:val="99"/>
    <w:qFormat/>
    <w:pPr>
      <w:ind w:firstLine="420"/>
    </w:pPr>
  </w:style>
  <w:style w:type="paragraph" w:styleId="1147" w:customStyle="1">
    <w:name w:val="列表编号 41"/>
    <w:basedOn w:val="764"/>
    <w:uiPriority w:val="99"/>
    <w:qFormat/>
    <w:pPr>
      <w:ind w:left="1620" w:hanging="420"/>
      <w:tabs>
        <w:tab w:val="left" w:pos="1620" w:leader="none"/>
      </w:tabs>
    </w:pPr>
  </w:style>
  <w:style w:type="paragraph" w:styleId="1148" w:customStyle="1">
    <w:name w:val="索引 71"/>
    <w:basedOn w:val="764"/>
    <w:next w:val="764"/>
    <w:uiPriority w:val="99"/>
    <w:qFormat/>
    <w:pPr>
      <w:ind w:left="1200"/>
    </w:pPr>
  </w:style>
  <w:style w:type="paragraph" w:styleId="1149" w:customStyle="1">
    <w:name w:val="列表 31"/>
    <w:basedOn w:val="764"/>
    <w:uiPriority w:val="99"/>
    <w:qFormat/>
    <w:pPr>
      <w:ind w:left="100" w:hanging="200"/>
    </w:pPr>
  </w:style>
  <w:style w:type="paragraph" w:styleId="1150" w:customStyle="1">
    <w:name w:val="索引 61"/>
    <w:basedOn w:val="764"/>
    <w:next w:val="764"/>
    <w:uiPriority w:val="99"/>
    <w:qFormat/>
    <w:pPr>
      <w:ind w:left="1000"/>
    </w:pPr>
  </w:style>
  <w:style w:type="paragraph" w:styleId="1151" w:customStyle="1">
    <w:name w:val="引文目录标题1"/>
    <w:basedOn w:val="764"/>
    <w:next w:val="764"/>
    <w:uiPriority w:val="99"/>
    <w:qFormat/>
    <w:pPr>
      <w:spacing w:before="120"/>
    </w:pPr>
    <w:rPr>
      <w:rFonts w:ascii="Arial" w:hAnsi="Arial" w:cs="Arial"/>
      <w:sz w:val="24"/>
    </w:rPr>
  </w:style>
  <w:style w:type="paragraph" w:styleId="1152" w:customStyle="1">
    <w:name w:val="正文文本缩进1"/>
    <w:basedOn w:val="764"/>
    <w:uiPriority w:val="99"/>
    <w:qFormat/>
    <w:pPr>
      <w:ind w:left="420"/>
      <w:spacing w:after="120"/>
    </w:pPr>
  </w:style>
  <w:style w:type="paragraph" w:styleId="1153"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154" w:customStyle="1">
    <w:name w:val="列表 21"/>
    <w:basedOn w:val="764"/>
    <w:uiPriority w:val="99"/>
    <w:qFormat/>
    <w:pPr>
      <w:ind w:left="100" w:hanging="200"/>
    </w:pPr>
  </w:style>
  <w:style w:type="paragraph" w:styleId="1155" w:customStyle="1">
    <w:name w:val="列表接续 51"/>
    <w:basedOn w:val="764"/>
    <w:uiPriority w:val="99"/>
    <w:qFormat/>
    <w:pPr>
      <w:ind w:left="2100"/>
      <w:spacing w:after="120"/>
    </w:pPr>
  </w:style>
  <w:style w:type="paragraph" w:styleId="1156" w:customStyle="1">
    <w:name w:val="批注主题1"/>
    <w:basedOn w:val="791"/>
    <w:next w:val="791"/>
    <w:uiPriority w:val="99"/>
    <w:rPr>
      <w:b/>
      <w:bCs/>
    </w:rPr>
  </w:style>
  <w:style w:type="paragraph" w:styleId="1157" w:customStyle="1">
    <w:name w:val="索引 51"/>
    <w:basedOn w:val="764"/>
    <w:next w:val="764"/>
    <w:uiPriority w:val="99"/>
    <w:qFormat/>
    <w:pPr>
      <w:ind w:left="800"/>
    </w:pPr>
  </w:style>
  <w:style w:type="paragraph" w:styleId="1158" w:customStyle="1">
    <w:name w:val="日期3"/>
    <w:basedOn w:val="764"/>
    <w:next w:val="764"/>
    <w:uiPriority w:val="99"/>
    <w:qFormat/>
    <w:pPr>
      <w:ind w:left="100"/>
    </w:pPr>
  </w:style>
  <w:style w:type="paragraph" w:styleId="1159" w:customStyle="1">
    <w:name w:val="文档结构图1"/>
    <w:basedOn w:val="764"/>
    <w:uiPriority w:val="99"/>
    <w:qFormat/>
    <w:pPr>
      <w:shd w:val="clear" w:color="auto" w:fill="000080"/>
    </w:pPr>
  </w:style>
  <w:style w:type="paragraph" w:styleId="1160" w:customStyle="1">
    <w:name w:val="正文首行缩进2"/>
    <w:basedOn w:val="79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161" w:customStyle="1">
    <w:name w:val="列表编号 21"/>
    <w:basedOn w:val="764"/>
    <w:uiPriority w:val="99"/>
    <w:qFormat/>
    <w:pPr>
      <w:ind w:left="780" w:hanging="420"/>
      <w:tabs>
        <w:tab w:val="left" w:pos="780" w:leader="none"/>
      </w:tabs>
    </w:pPr>
  </w:style>
  <w:style w:type="paragraph" w:styleId="1162" w:customStyle="1">
    <w:name w:val="列表1"/>
    <w:basedOn w:val="764"/>
    <w:uiPriority w:val="99"/>
    <w:qFormat/>
    <w:pPr>
      <w:ind w:left="200" w:hanging="200"/>
    </w:pPr>
  </w:style>
  <w:style w:type="paragraph" w:styleId="1163" w:customStyle="1">
    <w:name w:val="索引 41"/>
    <w:basedOn w:val="764"/>
    <w:next w:val="764"/>
    <w:uiPriority w:val="99"/>
    <w:qFormat/>
    <w:pPr>
      <w:ind w:left="600"/>
    </w:pPr>
  </w:style>
  <w:style w:type="paragraph" w:styleId="1164" w:customStyle="1">
    <w:name w:val="图表目录1"/>
    <w:basedOn w:val="764"/>
    <w:next w:val="764"/>
    <w:uiPriority w:val="99"/>
    <w:qFormat/>
    <w:pPr>
      <w:ind w:left="200" w:hanging="200"/>
    </w:pPr>
  </w:style>
  <w:style w:type="paragraph" w:styleId="1165" w:customStyle="1">
    <w:name w:val="称呼1"/>
    <w:basedOn w:val="764"/>
    <w:next w:val="764"/>
    <w:uiPriority w:val="99"/>
    <w:qFormat/>
  </w:style>
  <w:style w:type="paragraph" w:styleId="1166" w:customStyle="1">
    <w:name w:val="列表接续 31"/>
    <w:basedOn w:val="764"/>
    <w:uiPriority w:val="99"/>
    <w:qFormat/>
    <w:pPr>
      <w:ind w:left="1260"/>
      <w:spacing w:after="120"/>
    </w:pPr>
  </w:style>
  <w:style w:type="paragraph" w:styleId="1167" w:customStyle="1">
    <w:name w:val="索引 31"/>
    <w:basedOn w:val="764"/>
    <w:next w:val="764"/>
    <w:uiPriority w:val="99"/>
    <w:qFormat/>
    <w:pPr>
      <w:ind w:left="400"/>
    </w:pPr>
  </w:style>
  <w:style w:type="paragraph" w:styleId="1168" w:customStyle="1">
    <w:name w:val="注释标题1"/>
    <w:basedOn w:val="764"/>
    <w:next w:val="764"/>
    <w:uiPriority w:val="99"/>
    <w:qFormat/>
    <w:pPr>
      <w:jc w:val="center"/>
    </w:pPr>
  </w:style>
  <w:style w:type="paragraph" w:styleId="1169" w:customStyle="1">
    <w:name w:val="列表接续 21"/>
    <w:basedOn w:val="764"/>
    <w:uiPriority w:val="99"/>
    <w:qFormat/>
    <w:pPr>
      <w:ind w:left="840"/>
      <w:spacing w:after="120"/>
    </w:pPr>
  </w:style>
  <w:style w:type="paragraph" w:styleId="1170" w:customStyle="1">
    <w:name w:val="列表接续1"/>
    <w:basedOn w:val="764"/>
    <w:uiPriority w:val="99"/>
    <w:qFormat/>
    <w:pPr>
      <w:ind w:left="420"/>
      <w:spacing w:after="120"/>
      <w:tabs>
        <w:tab w:val="left" w:pos="2040" w:leader="none"/>
      </w:tabs>
    </w:pPr>
  </w:style>
  <w:style w:type="paragraph" w:styleId="1171" w:customStyle="1">
    <w:name w:val="索引 21"/>
    <w:basedOn w:val="764"/>
    <w:next w:val="764"/>
    <w:uiPriority w:val="99"/>
    <w:qFormat/>
    <w:pPr>
      <w:ind w:left="200"/>
    </w:pPr>
  </w:style>
  <w:style w:type="paragraph" w:styleId="1172" w:customStyle="1">
    <w:name w:val="正文文本 31"/>
    <w:basedOn w:val="764"/>
    <w:uiPriority w:val="99"/>
    <w:qFormat/>
    <w:pPr>
      <w:spacing w:after="120"/>
    </w:pPr>
    <w:rPr>
      <w:sz w:val="16"/>
      <w:szCs w:val="16"/>
    </w:rPr>
  </w:style>
  <w:style w:type="paragraph" w:styleId="1173" w:customStyle="1">
    <w:name w:val="结束语1"/>
    <w:basedOn w:val="764"/>
    <w:uiPriority w:val="99"/>
    <w:qFormat/>
    <w:pPr>
      <w:ind w:left="100"/>
    </w:pPr>
  </w:style>
  <w:style w:type="paragraph" w:styleId="1174" w:customStyle="1">
    <w:name w:val="HTML 地址1"/>
    <w:basedOn w:val="764"/>
    <w:uiPriority w:val="99"/>
    <w:qFormat/>
    <w:rPr>
      <w:i/>
      <w:iCs/>
    </w:rPr>
  </w:style>
  <w:style w:type="paragraph" w:styleId="1175" w:customStyle="1">
    <w:name w:val="信息标题1"/>
    <w:basedOn w:val="76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176" w:customStyle="1">
    <w:name w:val="纯文本1"/>
    <w:basedOn w:val="764"/>
    <w:uiPriority w:val="99"/>
    <w:qFormat/>
    <w:rPr>
      <w:rFonts w:ascii="宋体" w:hAnsi="Courier New" w:cs="Courier New"/>
      <w:szCs w:val="21"/>
    </w:rPr>
  </w:style>
  <w:style w:type="paragraph" w:styleId="1177" w:customStyle="1">
    <w:name w:val="正文首行缩进 21"/>
    <w:basedOn w:val="1152"/>
    <w:uiPriority w:val="99"/>
    <w:qFormat/>
    <w:pPr>
      <w:ind w:firstLine="420"/>
    </w:pPr>
  </w:style>
  <w:style w:type="paragraph" w:styleId="1178" w:customStyle="1">
    <w:name w:val="列表编号 31"/>
    <w:basedOn w:val="764"/>
    <w:uiPriority w:val="99"/>
    <w:qFormat/>
    <w:pPr>
      <w:ind w:left="1200" w:hanging="420"/>
      <w:tabs>
        <w:tab w:val="left" w:pos="1200" w:leader="none"/>
      </w:tabs>
    </w:pPr>
  </w:style>
  <w:style w:type="paragraph" w:styleId="1179" w:customStyle="1">
    <w:name w:val="引文目录1"/>
    <w:basedOn w:val="764"/>
    <w:next w:val="764"/>
    <w:uiPriority w:val="99"/>
    <w:qFormat/>
    <w:pPr>
      <w:ind w:left="420"/>
    </w:pPr>
  </w:style>
  <w:style w:type="paragraph" w:styleId="1180" w:customStyle="1">
    <w:name w:val="正文文本缩进 21"/>
    <w:basedOn w:val="764"/>
    <w:uiPriority w:val="99"/>
    <w:qFormat/>
    <w:pPr>
      <w:ind w:left="420"/>
      <w:spacing w:after="120" w:line="480" w:lineRule="auto"/>
    </w:pPr>
  </w:style>
  <w:style w:type="paragraph" w:styleId="1181" w:customStyle="1">
    <w:name w:val="签名1"/>
    <w:basedOn w:val="764"/>
    <w:uiPriority w:val="99"/>
    <w:qFormat/>
    <w:pPr>
      <w:ind w:left="100"/>
    </w:pPr>
  </w:style>
  <w:style w:type="paragraph" w:styleId="1182" w:customStyle="1">
    <w:name w:val="寄信人地址1"/>
    <w:basedOn w:val="764"/>
    <w:uiPriority w:val="99"/>
    <w:qFormat/>
    <w:rPr>
      <w:rFonts w:ascii="Arial" w:hAnsi="Arial" w:cs="Arial"/>
    </w:rPr>
  </w:style>
  <w:style w:type="paragraph" w:styleId="1183" w:customStyle="1">
    <w:name w:val="文本块1"/>
    <w:basedOn w:val="764"/>
    <w:uiPriority w:val="99"/>
    <w:qFormat/>
    <w:pPr>
      <w:ind w:left="1440" w:right="1440"/>
      <w:spacing w:after="120"/>
    </w:pPr>
  </w:style>
  <w:style w:type="paragraph" w:styleId="1184" w:customStyle="1">
    <w:name w:val="CM111"/>
    <w:basedOn w:val="934"/>
    <w:next w:val="934"/>
    <w:uiPriority w:val="99"/>
    <w:qFormat/>
    <w:pPr>
      <w:spacing w:after="308"/>
    </w:pPr>
    <w:rPr>
      <w:rFonts w:ascii="华文中宋" w:hAnsi="华文中宋" w:eastAsia="宋体" w:cs="Times New Roman"/>
      <w:color w:val="auto"/>
    </w:rPr>
  </w:style>
  <w:style w:type="paragraph" w:styleId="1185" w:customStyle="1">
    <w:name w:val="CM118"/>
    <w:basedOn w:val="934"/>
    <w:next w:val="934"/>
    <w:uiPriority w:val="99"/>
    <w:qFormat/>
    <w:pPr>
      <w:spacing w:after="77"/>
    </w:pPr>
    <w:rPr>
      <w:rFonts w:ascii="华文中宋" w:hAnsi="华文中宋" w:eastAsia="宋体" w:cs="Times New Roman"/>
      <w:color w:val="auto"/>
    </w:rPr>
  </w:style>
  <w:style w:type="paragraph" w:styleId="1186" w:customStyle="1">
    <w:name w:val="列出段落3"/>
    <w:basedOn w:val="764"/>
    <w:uiPriority w:val="99"/>
    <w:qFormat/>
    <w:pPr>
      <w:ind w:firstLine="420"/>
    </w:pPr>
    <w:rPr>
      <w:szCs w:val="20"/>
    </w:rPr>
  </w:style>
  <w:style w:type="paragraph" w:styleId="1187" w:customStyle="1">
    <w:name w:val="Char Char Char Char Char Char1 Char"/>
    <w:basedOn w:val="764"/>
    <w:uiPriority w:val="99"/>
    <w:qFormat/>
    <w:pPr>
      <w:jc w:val="left"/>
      <w:spacing w:after="160" w:line="240" w:lineRule="exact"/>
      <w:widowControl/>
    </w:pPr>
    <w:rPr>
      <w:rFonts w:ascii="Verdana" w:hAnsi="Verdana" w:eastAsia="仿宋_GB2312"/>
      <w:sz w:val="24"/>
      <w:szCs w:val="20"/>
      <w:lang w:eastAsia="en-US"/>
    </w:rPr>
  </w:style>
  <w:style w:type="character" w:styleId="1188" w:customStyle="1">
    <w:name w:val="标题 2 Char Char"/>
    <w:qFormat/>
    <w:rPr>
      <w:rFonts w:ascii="Arial" w:hAnsi="Arial" w:eastAsia="黑体" w:cs="Times New Roman"/>
      <w:b/>
      <w:bCs/>
      <w:sz w:val="32"/>
      <w:szCs w:val="32"/>
      <w:lang w:val="en-US" w:eastAsia="zh-CN" w:bidi="ar-SA"/>
    </w:rPr>
  </w:style>
  <w:style w:type="character" w:styleId="1189" w:customStyle="1">
    <w:name w:val="标题 4 Char Char"/>
    <w:qFormat/>
    <w:rPr>
      <w:rFonts w:ascii="Arial" w:hAnsi="Arial" w:eastAsia="黑体" w:cs="Times New Roman"/>
      <w:b/>
      <w:bCs/>
      <w:sz w:val="28"/>
      <w:szCs w:val="28"/>
      <w:lang w:val="en-US" w:eastAsia="zh-CN" w:bidi="ar-SA"/>
    </w:rPr>
  </w:style>
  <w:style w:type="paragraph" w:styleId="1190" w:customStyle="1">
    <w:name w:val="自用编号"/>
    <w:basedOn w:val="764"/>
    <w:next w:val="764"/>
    <w:uiPriority w:val="99"/>
    <w:qFormat/>
    <w:pPr>
      <w:numPr>
        <w:numId w:val="7"/>
      </w:numPr>
      <w:tabs>
        <w:tab w:val="clear" w:pos="360" w:leader="none"/>
      </w:tabs>
      <w:outlineLvl w:val="0"/>
    </w:pPr>
    <w:rPr>
      <w:rFonts w:ascii="宋体"/>
      <w:sz w:val="24"/>
      <w:szCs w:val="20"/>
    </w:rPr>
  </w:style>
  <w:style w:type="character" w:styleId="1191" w:customStyle="1">
    <w:name w:val="标题 3 Char Char1"/>
    <w:qFormat/>
    <w:rPr>
      <w:rFonts w:ascii="Times New Roman" w:hAnsi="Times New Roman" w:eastAsia="宋体" w:cs="Times New Roman"/>
      <w:b/>
      <w:bCs/>
      <w:sz w:val="32"/>
      <w:szCs w:val="32"/>
      <w:lang w:val="en-US" w:eastAsia="zh-CN" w:bidi="ar-SA"/>
    </w:rPr>
  </w:style>
  <w:style w:type="paragraph" w:styleId="1192" w:customStyle="1">
    <w:name w:val="样式 样式 正文文本缩进 + 左  0 字符 + 首行缩进:  2.5 字符"/>
    <w:basedOn w:val="764"/>
    <w:uiPriority w:val="99"/>
    <w:qFormat/>
    <w:pPr>
      <w:ind w:firstLine="600"/>
      <w:spacing w:line="360" w:lineRule="auto"/>
    </w:pPr>
    <w:rPr>
      <w:rFonts w:cs="宋体"/>
      <w:szCs w:val="20"/>
    </w:rPr>
  </w:style>
  <w:style w:type="character" w:styleId="1193" w:customStyle="1">
    <w:name w:val="标题 1 Char Char"/>
    <w:qFormat/>
    <w:rPr>
      <w:rFonts w:ascii="Times New Roman" w:hAnsi="Times New Roman" w:eastAsia="宋体" w:cs="Times New Roman"/>
      <w:b/>
      <w:bCs/>
      <w:sz w:val="44"/>
      <w:szCs w:val="44"/>
      <w:lang w:val="en-US" w:eastAsia="zh-CN" w:bidi="ar-SA"/>
    </w:rPr>
  </w:style>
  <w:style w:type="character" w:styleId="1194" w:customStyle="1">
    <w:name w:val="Char1 Char Char"/>
    <w:qFormat/>
    <w:rPr>
      <w:rFonts w:ascii="Arial" w:hAnsi="Arial" w:eastAsia="黑体" w:cs="Arial"/>
      <w:lang w:val="en-US" w:eastAsia="zh-CN" w:bidi="ar-SA"/>
    </w:rPr>
  </w:style>
  <w:style w:type="character" w:styleId="1195" w:customStyle="1">
    <w:name w:val="标题 5 Char Char"/>
    <w:qFormat/>
    <w:rPr>
      <w:rFonts w:ascii="Times New Roman" w:hAnsi="Times New Roman" w:eastAsia="宋体" w:cs="Times New Roman"/>
      <w:b/>
      <w:bCs/>
      <w:sz w:val="28"/>
      <w:szCs w:val="28"/>
      <w:lang w:val="en-US" w:eastAsia="zh-CN" w:bidi="ar-SA"/>
    </w:rPr>
  </w:style>
  <w:style w:type="paragraph" w:styleId="1196" w:customStyle="1">
    <w:name w:val="样式 标题 2 + 段前: 1 行 段后: 1 行"/>
    <w:basedOn w:val="766"/>
    <w:uiPriority w:val="99"/>
    <w:qFormat/>
  </w:style>
  <w:style w:type="paragraph" w:styleId="1197" w:customStyle="1">
    <w:name w:val="标题3级"/>
    <w:uiPriority w:val="99"/>
    <w:qFormat/>
    <w:pPr>
      <w:ind w:left="720" w:hanging="720"/>
      <w:jc w:val="both"/>
      <w:spacing w:line="360" w:lineRule="auto"/>
      <w:tabs>
        <w:tab w:val="left" w:pos="720" w:leader="none"/>
      </w:tabs>
      <w:outlineLvl w:val="2"/>
    </w:pPr>
    <w:rPr>
      <w:rFonts w:ascii="Arial" w:hAnsi="Arial" w:eastAsia="黑体"/>
      <w:b/>
      <w:sz w:val="30"/>
      <w:szCs w:val="30"/>
    </w:rPr>
  </w:style>
  <w:style w:type="paragraph" w:styleId="1198" w:customStyle="1">
    <w:name w:val="段落内容"/>
    <w:basedOn w:val="764"/>
    <w:uiPriority w:val="99"/>
    <w:qFormat/>
    <w:pPr>
      <w:ind w:firstLine="200"/>
      <w:spacing w:line="440" w:lineRule="atLeast"/>
    </w:pPr>
    <w:rPr>
      <w:sz w:val="28"/>
      <w:szCs w:val="20"/>
    </w:rPr>
  </w:style>
  <w:style w:type="paragraph" w:styleId="1199" w:customStyle="1">
    <w:name w:val="texte"/>
    <w:basedOn w:val="764"/>
    <w:uiPriority w:val="99"/>
    <w:qFormat/>
    <w:pPr>
      <w:ind w:firstLine="540"/>
      <w:keepLines/>
      <w:spacing w:before="120" w:line="440" w:lineRule="atLeast"/>
      <w:widowControl/>
      <w:tabs>
        <w:tab w:val="left" w:pos="0" w:leader="none"/>
      </w:tabs>
    </w:pPr>
    <w:rPr>
      <w:rFonts w:ascii="宋体"/>
      <w:sz w:val="24"/>
      <w:szCs w:val="20"/>
    </w:rPr>
  </w:style>
  <w:style w:type="paragraph" w:styleId="1200" w:customStyle="1">
    <w:name w:val="样式 样式 小四 行距: 1.5 倍行距 + 首行缩进:  2 字符"/>
    <w:basedOn w:val="764"/>
    <w:uiPriority w:val="99"/>
    <w:qFormat/>
    <w:pPr>
      <w:ind w:firstLine="200"/>
      <w:spacing w:line="336" w:lineRule="auto"/>
    </w:pPr>
    <w:rPr>
      <w:rFonts w:cs="宋体"/>
      <w:sz w:val="24"/>
      <w:szCs w:val="20"/>
    </w:rPr>
  </w:style>
  <w:style w:type="paragraph" w:styleId="1201" w:customStyle="1">
    <w:name w:val="正 文 1"/>
    <w:basedOn w:val="764"/>
    <w:next w:val="807"/>
    <w:uiPriority w:val="99"/>
    <w:qFormat/>
    <w:pPr>
      <w:spacing w:before="120" w:after="120" w:line="312" w:lineRule="atLeast"/>
    </w:pPr>
    <w:rPr>
      <w:rFonts w:ascii="宋体" w:hAnsi="Courier New"/>
      <w:sz w:val="24"/>
      <w:szCs w:val="20"/>
    </w:rPr>
  </w:style>
  <w:style w:type="paragraph" w:styleId="1202" w:customStyle="1">
    <w:name w:val="插图"/>
    <w:basedOn w:val="764"/>
    <w:uiPriority w:val="99"/>
    <w:qFormat/>
    <w:pPr>
      <w:jc w:val="center"/>
      <w:keepNext/>
      <w:spacing w:line="312" w:lineRule="auto"/>
    </w:pPr>
    <w:rPr>
      <w:sz w:val="24"/>
      <w:szCs w:val="21"/>
    </w:rPr>
  </w:style>
  <w:style w:type="paragraph" w:styleId="1203" w:customStyle="1">
    <w:name w:val="正文段"/>
    <w:basedOn w:val="764"/>
    <w:uiPriority w:val="99"/>
    <w:qFormat/>
    <w:pPr>
      <w:ind w:firstLine="454"/>
      <w:spacing w:after="240" w:line="360" w:lineRule="atLeast"/>
      <w:widowControl/>
    </w:pPr>
    <w:rPr>
      <w:rFonts w:ascii="宋体"/>
      <w:sz w:val="24"/>
      <w:szCs w:val="20"/>
    </w:rPr>
  </w:style>
  <w:style w:type="character" w:styleId="1204" w:customStyle="1">
    <w:name w:val="重点"/>
    <w:qFormat/>
    <w:rPr>
      <w:rFonts w:ascii="Arial" w:hAnsi="Arial" w:eastAsia="黑体" w:cs="Times New Roman"/>
      <w:sz w:val="24"/>
      <w:szCs w:val="24"/>
      <w:lang w:val="en-US" w:eastAsia="zh-CN" w:bidi="ar-SA"/>
    </w:rPr>
  </w:style>
  <w:style w:type="paragraph" w:styleId="1205" w:customStyle="1">
    <w:name w:val="Char Char Char Char1 Char Char Char Char Char Char Char Char Char Char Char"/>
    <w:basedOn w:val="764"/>
    <w:uiPriority w:val="99"/>
    <w:qFormat/>
    <w:pPr>
      <w:jc w:val="left"/>
      <w:spacing w:after="160" w:line="240" w:lineRule="exact"/>
      <w:widowControl/>
    </w:pPr>
    <w:rPr>
      <w:rFonts w:ascii="Verdana" w:hAnsi="Verdana" w:eastAsia="仿宋_GB2312"/>
      <w:sz w:val="24"/>
      <w:szCs w:val="20"/>
      <w:lang w:eastAsia="en-US"/>
    </w:rPr>
  </w:style>
  <w:style w:type="paragraph" w:styleId="1206" w:customStyle="1">
    <w:name w:val="样式 标题 2 + 左侧:  0 厘米 首行缩进:  0 厘米"/>
    <w:basedOn w:val="766"/>
    <w:uiPriority w:val="99"/>
    <w:qFormat/>
    <w:pPr>
      <w:numPr>
        <w:ilvl w:val="2"/>
        <w:numId w:val="8"/>
      </w:numPr>
      <w:ind w:left="0" w:firstLine="0"/>
      <w:tabs>
        <w:tab w:val="left" w:pos="720" w:leader="none"/>
        <w:tab w:val="clear" w:pos="1843" w:leader="none"/>
      </w:tabs>
    </w:pPr>
  </w:style>
  <w:style w:type="paragraph" w:styleId="1207" w:customStyle="1">
    <w:name w:val="样式2"/>
    <w:basedOn w:val="767"/>
    <w:link w:val="1918"/>
    <w:qFormat/>
    <w:pPr>
      <w:numPr>
        <w:numId w:val="9"/>
      </w:numPr>
      <w:ind w:left="720" w:hanging="432"/>
      <w:tabs>
        <w:tab w:val="left" w:pos="720" w:leader="none"/>
      </w:tabs>
    </w:pPr>
  </w:style>
  <w:style w:type="paragraph" w:styleId="1208" w:customStyle="1">
    <w:name w:val="样式3"/>
    <w:basedOn w:val="1206"/>
    <w:uiPriority w:val="99"/>
    <w:qFormat/>
    <w:pPr>
      <w:numPr>
        <w:numId w:val="10"/>
      </w:numPr>
      <w:ind w:left="0" w:firstLine="0"/>
    </w:pPr>
  </w:style>
  <w:style w:type="paragraph" w:styleId="1209" w:customStyle="1">
    <w:name w:val="样式4"/>
    <w:basedOn w:val="767"/>
    <w:link w:val="1411"/>
    <w:uiPriority w:val="99"/>
    <w:qFormat/>
  </w:style>
  <w:style w:type="paragraph" w:styleId="1210" w:customStyle="1">
    <w:name w:val="样式5"/>
    <w:basedOn w:val="767"/>
    <w:link w:val="1413"/>
    <w:uiPriority w:val="99"/>
    <w:qFormat/>
  </w:style>
  <w:style w:type="paragraph" w:styleId="1211" w:customStyle="1">
    <w:name w:val="样式6"/>
    <w:basedOn w:val="767"/>
    <w:uiPriority w:val="99"/>
    <w:qFormat/>
  </w:style>
  <w:style w:type="paragraph" w:styleId="1212" w:customStyle="1">
    <w:name w:val="样式8"/>
    <w:basedOn w:val="767"/>
    <w:uiPriority w:val="99"/>
    <w:qFormat/>
  </w:style>
  <w:style w:type="paragraph" w:styleId="1213" w:customStyle="1">
    <w:name w:val="封面_项目开发单位"/>
    <w:basedOn w:val="80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214" w:customStyle="1">
    <w:name w:val="封面_项目名称"/>
    <w:basedOn w:val="807"/>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215" w:customStyle="1">
    <w:name w:val="封面_文档名称"/>
    <w:basedOn w:val="76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216" w:customStyle="1">
    <w:name w:val="样式 标题 1 + 行距: 单倍行距"/>
    <w:basedOn w:val="765"/>
    <w:uiPriority w:val="99"/>
    <w:qFormat/>
  </w:style>
  <w:style w:type="paragraph" w:styleId="1217" w:customStyle="1">
    <w:name w:val="样式 样式 标题 2 + 左侧:  0 厘米 首行缩进:  0 厘米 + 段前: 12 磅"/>
    <w:basedOn w:val="1206"/>
    <w:uiPriority w:val="99"/>
    <w:qFormat/>
  </w:style>
  <w:style w:type="paragraph" w:styleId="1218" w:customStyle="1">
    <w:name w:val="表格 正文 宋5"/>
    <w:basedOn w:val="764"/>
    <w:uiPriority w:val="99"/>
    <w:qFormat/>
    <w:pPr>
      <w:jc w:val="left"/>
    </w:pPr>
    <w:rPr>
      <w:rFonts w:ascii="Arial" w:hAnsi="Arial"/>
    </w:rPr>
  </w:style>
  <w:style w:type="paragraph" w:styleId="1219" w:customStyle="1">
    <w:name w:val="Default Text"/>
    <w:basedOn w:val="764"/>
    <w:uiPriority w:val="99"/>
    <w:qFormat/>
    <w:pPr>
      <w:jc w:val="left"/>
    </w:pPr>
    <w:rPr>
      <w:sz w:val="24"/>
      <w:lang w:val="en-AU"/>
    </w:rPr>
  </w:style>
  <w:style w:type="paragraph" w:styleId="1220" w:customStyle="1">
    <w:name w:val="02部门内部规定正文"/>
    <w:basedOn w:val="764"/>
    <w:uiPriority w:val="99"/>
    <w:qFormat/>
    <w:pPr>
      <w:ind w:firstLine="560"/>
      <w:spacing w:line="600" w:lineRule="exact"/>
      <w:widowControl/>
    </w:pPr>
    <w:rPr>
      <w:rFonts w:ascii="仿宋_GB2312" w:eastAsia="仿宋_GB2312"/>
      <w:sz w:val="28"/>
      <w:szCs w:val="28"/>
    </w:rPr>
  </w:style>
  <w:style w:type="paragraph" w:styleId="1221" w:customStyle="1">
    <w:name w:val="三级条标题"/>
    <w:basedOn w:val="764"/>
    <w:next w:val="764"/>
    <w:uiPriority w:val="99"/>
    <w:qFormat/>
    <w:pPr>
      <w:ind w:left="780" w:hanging="360"/>
      <w:widowControl/>
      <w:tabs>
        <w:tab w:val="left" w:pos="780" w:leader="none"/>
      </w:tabs>
      <w:outlineLvl w:val="4"/>
    </w:pPr>
    <w:rPr>
      <w:rFonts w:ascii="黑体" w:eastAsia="黑体"/>
      <w:szCs w:val="20"/>
    </w:rPr>
  </w:style>
  <w:style w:type="paragraph" w:styleId="1222" w:customStyle="1">
    <w:name w:val="四级条标题"/>
    <w:basedOn w:val="1221"/>
    <w:next w:val="764"/>
    <w:uiPriority w:val="99"/>
    <w:qFormat/>
    <w:pPr>
      <w:outlineLvl w:val="5"/>
    </w:pPr>
    <w:rPr>
      <w:rFonts w:ascii="Times New Roman" w:eastAsia="宋体"/>
    </w:rPr>
  </w:style>
  <w:style w:type="paragraph" w:styleId="1223" w:customStyle="1">
    <w:name w:val="五级条标题"/>
    <w:basedOn w:val="1222"/>
    <w:next w:val="764"/>
    <w:uiPriority w:val="99"/>
    <w:qFormat/>
    <w:pPr>
      <w:outlineLvl w:val="6"/>
    </w:pPr>
  </w:style>
  <w:style w:type="paragraph" w:styleId="1224" w:customStyle="1">
    <w:name w:val="样式 样式 正文缩进 + 首行缩进:  2 字符 + 四号 首行缩进:  2 字符"/>
    <w:basedOn w:val="764"/>
    <w:uiPriority w:val="99"/>
    <w:qFormat/>
    <w:pPr>
      <w:ind w:firstLine="560"/>
      <w:spacing w:line="360" w:lineRule="auto"/>
    </w:pPr>
    <w:rPr>
      <w:rFonts w:cs="宋体"/>
      <w:sz w:val="28"/>
    </w:rPr>
  </w:style>
  <w:style w:type="paragraph" w:styleId="1225" w:customStyle="1">
    <w:name w:val="段(正文）"/>
    <w:uiPriority w:val="99"/>
    <w:qFormat/>
    <w:pPr>
      <w:ind w:firstLine="420"/>
      <w:jc w:val="both"/>
    </w:pPr>
    <w:rPr>
      <w:rFonts w:ascii="宋体"/>
      <w:sz w:val="21"/>
    </w:rPr>
  </w:style>
  <w:style w:type="paragraph" w:styleId="1226" w:customStyle="1">
    <w:name w:val="样式 段落缩进2 小四 + 段前: 15.6 磅"/>
    <w:basedOn w:val="764"/>
    <w:uiPriority w:val="99"/>
    <w:qFormat/>
    <w:pPr>
      <w:ind w:firstLine="480"/>
      <w:spacing w:before="312" w:line="360" w:lineRule="auto"/>
    </w:pPr>
    <w:rPr>
      <w:rFonts w:ascii="宋体" w:hAnsi="宋体"/>
      <w:sz w:val="24"/>
      <w:szCs w:val="20"/>
    </w:rPr>
  </w:style>
  <w:style w:type="character" w:styleId="1227" w:customStyle="1">
    <w:name w:val="段落正文 Char Char Char Char"/>
    <w:link w:val="1228"/>
    <w:qFormat/>
    <w:rPr>
      <w:rFonts w:eastAsia="宋体"/>
      <w:spacing w:val="2"/>
      <w:sz w:val="24"/>
      <w:szCs w:val="24"/>
    </w:rPr>
  </w:style>
  <w:style w:type="paragraph" w:styleId="1228" w:customStyle="1">
    <w:name w:val="段落正文 Char Char Char"/>
    <w:basedOn w:val="764"/>
    <w:link w:val="1227"/>
    <w:qFormat/>
    <w:pPr>
      <w:ind w:firstLine="200"/>
      <w:spacing w:line="360" w:lineRule="auto"/>
    </w:pPr>
    <w:rPr>
      <w:rFonts w:asciiTheme="minorHAnsi" w:hAnsiTheme="minorHAnsi" w:cstheme="minorBidi"/>
      <w:spacing w:val="2"/>
      <w:sz w:val="24"/>
    </w:rPr>
  </w:style>
  <w:style w:type="paragraph" w:styleId="1229" w:customStyle="1">
    <w:name w:val="Char Char1 Char Char Char Char Char Char Char Char Char Char Char Char Char Char Char"/>
    <w:basedOn w:val="764"/>
    <w:uiPriority w:val="99"/>
    <w:qFormat/>
    <w:pPr>
      <w:jc w:val="left"/>
      <w:spacing w:after="160" w:line="240" w:lineRule="exact"/>
      <w:widowControl/>
    </w:pPr>
    <w:rPr>
      <w:rFonts w:ascii="Verdana" w:hAnsi="Verdana"/>
      <w:sz w:val="20"/>
      <w:szCs w:val="20"/>
      <w:lang w:eastAsia="en-US"/>
    </w:rPr>
  </w:style>
  <w:style w:type="paragraph" w:styleId="1230" w:customStyle="1">
    <w:name w:val="段落正文 Char"/>
    <w:basedOn w:val="764"/>
    <w:uiPriority w:val="99"/>
    <w:qFormat/>
    <w:pPr>
      <w:ind w:firstLine="200"/>
      <w:spacing w:line="360" w:lineRule="auto"/>
    </w:pPr>
    <w:rPr>
      <w:spacing w:val="2"/>
      <w:sz w:val="24"/>
    </w:rPr>
  </w:style>
  <w:style w:type="character" w:styleId="1231" w:customStyle="1">
    <w:name w:val="titleblack14px1"/>
    <w:qFormat/>
    <w:rPr>
      <w:rFonts w:ascii="Times New Roman" w:hAnsi="Times New Roman" w:eastAsia="宋体" w:cs="Times New Roman"/>
      <w:b/>
      <w:bCs/>
      <w:color w:val="000000"/>
      <w:sz w:val="23"/>
      <w:szCs w:val="23"/>
      <w:lang w:val="en-US" w:eastAsia="zh-CN" w:bidi="ar-SA"/>
    </w:rPr>
  </w:style>
  <w:style w:type="paragraph" w:styleId="1232" w:customStyle="1">
    <w:name w:val="正文 + 宋体"/>
    <w:basedOn w:val="785"/>
    <w:link w:val="1802"/>
    <w:uiPriority w:val="99"/>
    <w:qFormat/>
    <w:pPr>
      <w:numPr>
        <w:numId w:val="11"/>
      </w:numPr>
      <w:ind w:firstLine="0"/>
    </w:pPr>
    <w:rPr>
      <w:rFonts w:ascii="宋体" w:hAnsi="宋体"/>
      <w:i/>
      <w:szCs w:val="24"/>
    </w:rPr>
  </w:style>
  <w:style w:type="character" w:styleId="1233" w:customStyle="1">
    <w:name w:val="标题 6 Char Char"/>
    <w:qFormat/>
    <w:rPr>
      <w:rFonts w:ascii="Arial" w:hAnsi="Arial" w:eastAsia="黑体" w:cs="Times New Roman"/>
      <w:b/>
      <w:bCs/>
      <w:sz w:val="24"/>
      <w:szCs w:val="24"/>
      <w:lang w:val="en-US" w:eastAsia="zh-CN" w:bidi="ar-SA"/>
    </w:rPr>
  </w:style>
  <w:style w:type="paragraph" w:styleId="1234" w:customStyle="1">
    <w:name w:val="样式 正文首行缩进 + 首行缩进:  2 字符"/>
    <w:basedOn w:val="842"/>
    <w:uiPriority w:val="99"/>
    <w:qFormat/>
    <w:pPr>
      <w:ind w:firstLine="200"/>
      <w:spacing w:line="300" w:lineRule="auto"/>
    </w:pPr>
    <w:rPr>
      <w:rFonts w:cs="宋体"/>
      <w:szCs w:val="20"/>
    </w:rPr>
  </w:style>
  <w:style w:type="paragraph" w:styleId="1235" w:customStyle="1">
    <w:name w:val="金保文档标准正文 Char"/>
    <w:basedOn w:val="764"/>
    <w:link w:val="1236"/>
    <w:qFormat/>
    <w:pPr>
      <w:ind w:firstLine="480"/>
      <w:jc w:val="left"/>
      <w:spacing w:line="360" w:lineRule="auto"/>
    </w:pPr>
    <w:rPr>
      <w:bCs/>
      <w:sz w:val="24"/>
    </w:rPr>
  </w:style>
  <w:style w:type="character" w:styleId="1236" w:customStyle="1">
    <w:name w:val="金保文档标准正文 Char Char"/>
    <w:link w:val="1235"/>
    <w:qFormat/>
    <w:rPr>
      <w:rFonts w:ascii="Times New Roman" w:hAnsi="Times New Roman" w:eastAsia="宋体" w:cs="Times New Roman"/>
      <w:bCs/>
      <w:sz w:val="24"/>
      <w:szCs w:val="24"/>
    </w:rPr>
  </w:style>
  <w:style w:type="paragraph" w:styleId="1237" w:customStyle="1">
    <w:name w:val="金保标题1"/>
    <w:basedOn w:val="765"/>
    <w:next w:val="764"/>
    <w:uiPriority w:val="99"/>
    <w:qFormat/>
  </w:style>
  <w:style w:type="paragraph" w:styleId="1238" w:customStyle="1">
    <w:name w:val="金保标题2"/>
    <w:basedOn w:val="766"/>
    <w:next w:val="764"/>
    <w:uiPriority w:val="99"/>
    <w:qFormat/>
  </w:style>
  <w:style w:type="paragraph" w:styleId="1239" w:customStyle="1">
    <w:name w:val="金保标题3"/>
    <w:basedOn w:val="767"/>
    <w:next w:val="764"/>
    <w:link w:val="1240"/>
    <w:uiPriority w:val="99"/>
    <w:qFormat/>
  </w:style>
  <w:style w:type="character" w:styleId="1240" w:customStyle="1">
    <w:name w:val="金保标题3 Char"/>
    <w:link w:val="1239"/>
    <w:uiPriority w:val="99"/>
    <w:qFormat/>
    <w:rPr>
      <w:rFonts w:ascii="Arial" w:hAnsi="Arial" w:eastAsia="宋体" w:cs="Times New Roman"/>
      <w:b/>
      <w:sz w:val="32"/>
      <w:szCs w:val="20"/>
      <w:lang w:val="zh-CN" w:eastAsia="zh-CN"/>
    </w:rPr>
  </w:style>
  <w:style w:type="paragraph" w:styleId="1241" w:customStyle="1">
    <w:name w:val="Char Char2 Char"/>
    <w:basedOn w:val="764"/>
    <w:uiPriority w:val="99"/>
    <w:qFormat/>
    <w:pPr>
      <w:jc w:val="left"/>
      <w:widowControl/>
    </w:pPr>
    <w:rPr>
      <w:rFonts w:ascii="Verdana" w:hAnsi="Verdana"/>
      <w:sz w:val="24"/>
      <w:szCs w:val="20"/>
      <w:lang w:eastAsia="en-US"/>
    </w:rPr>
  </w:style>
  <w:style w:type="character" w:styleId="1242" w:customStyle="1">
    <w:name w:val="px14l150gray"/>
    <w:qFormat/>
    <w:rPr>
      <w:rFonts w:ascii="Times New Roman" w:hAnsi="Times New Roman" w:eastAsia="宋体" w:cs="Times New Roman"/>
      <w:sz w:val="24"/>
      <w:szCs w:val="24"/>
      <w:lang w:val="en-US" w:eastAsia="zh-CN" w:bidi="ar-SA"/>
    </w:rPr>
  </w:style>
  <w:style w:type="paragraph" w:styleId="1243" w:customStyle="1">
    <w:name w:val="Default Paragraph Font Para Char"/>
    <w:basedOn w:val="764"/>
    <w:uiPriority w:val="99"/>
    <w:qFormat/>
    <w:pPr>
      <w:jc w:val="left"/>
      <w:spacing w:after="160" w:line="240" w:lineRule="exact"/>
      <w:widowControl/>
    </w:pPr>
    <w:rPr>
      <w:rFonts w:ascii="Verdana" w:hAnsi="Verdana"/>
      <w:sz w:val="24"/>
      <w:szCs w:val="20"/>
      <w:lang w:eastAsia="en-US"/>
    </w:rPr>
  </w:style>
  <w:style w:type="paragraph" w:styleId="1244" w:customStyle="1">
    <w:name w:val="样式 正文首行缩进 2 + 首行缩进:  2 字符"/>
    <w:basedOn w:val="764"/>
    <w:uiPriority w:val="99"/>
    <w:qFormat/>
    <w:pPr>
      <w:ind w:left="720" w:firstLine="200"/>
      <w:spacing w:line="360" w:lineRule="auto"/>
    </w:pPr>
    <w:rPr>
      <w:rFonts w:ascii="宋体"/>
      <w:sz w:val="24"/>
      <w:szCs w:val="20"/>
    </w:rPr>
  </w:style>
  <w:style w:type="paragraph" w:styleId="1245" w:customStyle="1">
    <w:name w:val="其它"/>
    <w:basedOn w:val="764"/>
    <w:uiPriority w:val="99"/>
    <w:qFormat/>
    <w:pPr>
      <w:ind w:firstLine="480"/>
      <w:spacing w:line="440" w:lineRule="atLeast"/>
      <w:tabs>
        <w:tab w:val="left" w:pos="360" w:leader="none"/>
        <w:tab w:val="right" w:pos="9180" w:leader="none"/>
      </w:tabs>
    </w:pPr>
    <w:rPr>
      <w:rFonts w:ascii="宋体" w:hAnsi="宋体"/>
      <w:sz w:val="24"/>
    </w:rPr>
  </w:style>
  <w:style w:type="paragraph" w:styleId="1246" w:customStyle="1">
    <w:name w:val="_"/>
    <w:basedOn w:val="764"/>
    <w:uiPriority w:val="99"/>
    <w:qFormat/>
    <w:pPr>
      <w:ind w:left="480" w:firstLine="510"/>
      <w:spacing w:line="360" w:lineRule="auto"/>
    </w:pPr>
    <w:rPr>
      <w:sz w:val="24"/>
      <w:szCs w:val="20"/>
    </w:rPr>
  </w:style>
  <w:style w:type="paragraph" w:styleId="1247" w:customStyle="1">
    <w:name w:val="图名"/>
    <w:basedOn w:val="764"/>
    <w:uiPriority w:val="99"/>
    <w:qFormat/>
    <w:pPr>
      <w:jc w:val="center"/>
      <w:spacing w:line="360" w:lineRule="auto"/>
    </w:pPr>
    <w:rPr>
      <w:b/>
      <w:sz w:val="24"/>
    </w:rPr>
  </w:style>
  <w:style w:type="paragraph" w:styleId="1248" w:customStyle="1">
    <w:name w:val="表样式"/>
    <w:basedOn w:val="764"/>
    <w:uiPriority w:val="99"/>
    <w:qFormat/>
    <w:pPr>
      <w:jc w:val="left"/>
      <w:spacing w:before="80" w:after="80"/>
    </w:pPr>
    <w:rPr>
      <w:rFonts w:ascii="Arial" w:hAnsi="Arial" w:cs="Arial"/>
      <w:sz w:val="18"/>
      <w:szCs w:val="18"/>
    </w:rPr>
  </w:style>
  <w:style w:type="paragraph" w:styleId="1249" w:customStyle="1">
    <w:name w:val="我的正文"/>
    <w:basedOn w:val="764"/>
    <w:uiPriority w:val="99"/>
    <w:qFormat/>
    <w:pPr>
      <w:ind w:firstLine="567"/>
      <w:spacing w:line="360" w:lineRule="auto"/>
      <w:widowControl/>
    </w:pPr>
    <w:rPr>
      <w:bCs/>
      <w:sz w:val="24"/>
      <w:szCs w:val="20"/>
    </w:rPr>
  </w:style>
  <w:style w:type="paragraph" w:styleId="1250" w:customStyle="1">
    <w:name w:val="标题 1 1"/>
    <w:basedOn w:val="765"/>
    <w:uiPriority w:val="99"/>
    <w:qFormat/>
  </w:style>
  <w:style w:type="paragraph" w:styleId="1251" w:customStyle="1">
    <w:name w:val="Char Char Char Char Char Char1 Char Char Char Char Char Char Char Char Char Char Char Char Char Char Char Char Char"/>
    <w:basedOn w:val="764"/>
    <w:uiPriority w:val="99"/>
    <w:qFormat/>
    <w:pPr>
      <w:jc w:val="left"/>
      <w:spacing w:after="160" w:line="240" w:lineRule="exact"/>
      <w:widowControl/>
    </w:pPr>
    <w:rPr>
      <w:rFonts w:ascii="Verdana" w:hAnsi="Verdana" w:eastAsia="仿宋_GB2312"/>
      <w:sz w:val="24"/>
      <w:szCs w:val="20"/>
      <w:lang w:eastAsia="en-US"/>
    </w:rPr>
  </w:style>
  <w:style w:type="paragraph" w:styleId="1252" w:customStyle="1">
    <w:name w:val="小标题"/>
    <w:basedOn w:val="764"/>
    <w:next w:val="785"/>
    <w:uiPriority w:val="99"/>
    <w:qFormat/>
    <w:pPr>
      <w:ind w:left="900" w:hanging="420"/>
      <w:spacing w:line="360" w:lineRule="auto"/>
      <w:tabs>
        <w:tab w:val="left" w:pos="900" w:leader="none"/>
      </w:tabs>
    </w:pPr>
    <w:rPr>
      <w:rFonts w:ascii="Times" w:hAnsi="Times" w:eastAsia="Times"/>
      <w:b/>
      <w:szCs w:val="20"/>
    </w:rPr>
  </w:style>
  <w:style w:type="paragraph" w:styleId="1253" w:customStyle="1">
    <w:name w:val="UNISUN正文样式"/>
    <w:basedOn w:val="764"/>
    <w:uiPriority w:val="99"/>
    <w:qFormat/>
    <w:pPr>
      <w:ind w:firstLine="539"/>
      <w:spacing w:line="360" w:lineRule="auto"/>
      <w:widowControl/>
    </w:pPr>
    <w:rPr>
      <w:sz w:val="24"/>
      <w:szCs w:val="20"/>
    </w:rPr>
  </w:style>
  <w:style w:type="paragraph" w:styleId="1254" w:customStyle="1">
    <w:name w:val="正文4号字"/>
    <w:basedOn w:val="764"/>
    <w:uiPriority w:val="99"/>
    <w:qFormat/>
    <w:pPr>
      <w:ind w:firstLine="500"/>
      <w:spacing w:line="360" w:lineRule="auto"/>
      <w:widowControl/>
    </w:pPr>
    <w:rPr>
      <w:rFonts w:cs="宋体"/>
      <w:spacing w:val="5"/>
      <w:sz w:val="24"/>
    </w:rPr>
  </w:style>
  <w:style w:type="paragraph" w:styleId="1255" w:customStyle="1">
    <w:name w:val="xl24"/>
    <w:basedOn w:val="76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256" w:customStyle="1">
    <w:name w:val="1 Char"/>
    <w:basedOn w:val="764"/>
    <w:uiPriority w:val="99"/>
    <w:qFormat/>
    <w:pPr>
      <w:spacing w:line="360" w:lineRule="auto"/>
    </w:pPr>
    <w:rPr>
      <w:sz w:val="24"/>
      <w:szCs w:val="20"/>
    </w:rPr>
  </w:style>
  <w:style w:type="paragraph" w:styleId="1257" w:customStyle="1">
    <w:name w:val="正文格式"/>
    <w:basedOn w:val="764"/>
    <w:link w:val="1258"/>
    <w:qFormat/>
    <w:pPr>
      <w:ind w:firstLine="420"/>
      <w:spacing w:before="240" w:after="240"/>
    </w:pPr>
    <w:rPr>
      <w:rFonts w:ascii="Arial" w:hAnsi="Arial"/>
      <w:szCs w:val="20"/>
    </w:rPr>
  </w:style>
  <w:style w:type="character" w:styleId="1258" w:customStyle="1">
    <w:name w:val="正文格式 Char"/>
    <w:link w:val="1257"/>
    <w:qFormat/>
    <w:rPr>
      <w:rFonts w:ascii="Arial" w:hAnsi="Arial" w:eastAsia="宋体" w:cs="Times New Roman"/>
      <w:szCs w:val="20"/>
    </w:rPr>
  </w:style>
  <w:style w:type="paragraph" w:styleId="1259" w:customStyle="1">
    <w:name w:val="图的样式"/>
    <w:basedOn w:val="786"/>
    <w:uiPriority w:val="99"/>
    <w:qFormat/>
    <w:pPr>
      <w:spacing w:before="0" w:after="0" w:line="240" w:lineRule="auto"/>
    </w:pPr>
    <w:rPr>
      <w:rFonts w:ascii="Times New Roman" w:hAnsi="Times New Roman" w:eastAsia="黑体" w:cs="宋体"/>
      <w:sz w:val="20"/>
    </w:rPr>
  </w:style>
  <w:style w:type="paragraph" w:styleId="1260" w:customStyle="1">
    <w:name w:val="CSS1级正文"/>
    <w:basedOn w:val="796"/>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261" w:customStyle="1">
    <w:name w:val="cr4 Char"/>
    <w:link w:val="1262"/>
    <w:uiPriority w:val="99"/>
    <w:qFormat/>
    <w:rPr>
      <w:rFonts w:ascii="Arial" w:hAnsi="Arial" w:eastAsia="黑体"/>
      <w:b/>
      <w:bCs/>
      <w:color w:val="000000"/>
      <w:sz w:val="28"/>
      <w:szCs w:val="28"/>
      <w:lang w:val="zh-CN" w:eastAsia="zh-CN"/>
    </w:rPr>
  </w:style>
  <w:style w:type="paragraph" w:styleId="1262" w:customStyle="1">
    <w:name w:val="cr4"/>
    <w:basedOn w:val="768"/>
    <w:next w:val="764"/>
    <w:link w:val="1261"/>
    <w:uiPriority w:val="99"/>
    <w:qFormat/>
    <w:pPr>
      <w:numPr>
        <w:numId w:val="12"/>
      </w:numPr>
      <w:ind w:left="864" w:hanging="144"/>
      <w:tabs>
        <w:tab w:val="left" w:pos="864" w:leader="none"/>
      </w:tabs>
    </w:pPr>
    <w:rPr>
      <w:rFonts w:ascii="Arial" w:hAnsi="Arial" w:eastAsia="黑体" w:cstheme="minorBidi"/>
      <w:color w:val="000000"/>
    </w:rPr>
  </w:style>
  <w:style w:type="character" w:styleId="1263" w:customStyle="1">
    <w:name w:val="cr9 Char"/>
    <w:link w:val="1264"/>
    <w:qFormat/>
    <w:rPr>
      <w:rFonts w:ascii="Arial" w:hAnsi="Arial" w:eastAsia="宋体"/>
      <w:sz w:val="24"/>
      <w:szCs w:val="24"/>
    </w:rPr>
  </w:style>
  <w:style w:type="paragraph" w:styleId="1264" w:customStyle="1">
    <w:name w:val="cr9"/>
    <w:basedOn w:val="764"/>
    <w:link w:val="1263"/>
    <w:qFormat/>
    <w:pPr>
      <w:ind w:firstLine="420"/>
      <w:spacing w:line="300" w:lineRule="auto"/>
    </w:pPr>
    <w:rPr>
      <w:rFonts w:ascii="Arial" w:hAnsi="Arial" w:cstheme="minorBidi"/>
      <w:sz w:val="24"/>
    </w:rPr>
  </w:style>
  <w:style w:type="paragraph" w:styleId="1265" w:customStyle="1">
    <w:name w:val="cr3"/>
    <w:basedOn w:val="767"/>
    <w:next w:val="1262"/>
    <w:uiPriority w:val="99"/>
    <w:qFormat/>
    <w:pPr>
      <w:numPr>
        <w:numId w:val="12"/>
      </w:numPr>
      <w:ind w:left="720" w:hanging="432"/>
      <w:tabs>
        <w:tab w:val="left" w:pos="720" w:leader="none"/>
      </w:tabs>
    </w:pPr>
  </w:style>
  <w:style w:type="character" w:styleId="1266" w:customStyle="1">
    <w:name w:val="普通正文 Char"/>
    <w:link w:val="913"/>
    <w:qFormat/>
    <w:rPr>
      <w:rFonts w:ascii="Arial" w:hAnsi="Arial" w:eastAsia="宋体" w:cs="Times New Roman"/>
      <w:sz w:val="24"/>
      <w:szCs w:val="24"/>
    </w:rPr>
  </w:style>
  <w:style w:type="character" w:styleId="1267" w:customStyle="1">
    <w:name w:val="b1"/>
    <w:qFormat/>
    <w:rPr>
      <w:rFonts w:hint="default" w:ascii="Courier New" w:hAnsi="Courier New" w:eastAsia="仿宋_GB2312" w:cs="Courier New"/>
      <w:b/>
      <w:bCs/>
      <w:color w:val="ff0000"/>
      <w:sz w:val="28"/>
      <w:u w:val="none"/>
      <w:lang w:val="en-US" w:eastAsia="en-US" w:bidi="ar-SA"/>
    </w:rPr>
  </w:style>
  <w:style w:type="character" w:styleId="1268" w:customStyle="1">
    <w:name w:val="m1"/>
    <w:qFormat/>
    <w:rPr>
      <w:rFonts w:hint="default" w:ascii="Verdana" w:hAnsi="Verdana" w:eastAsia="仿宋_GB2312" w:cs="Times New Roman"/>
      <w:b/>
      <w:bCs/>
      <w:color w:val="0000ff"/>
      <w:sz w:val="28"/>
      <w:lang w:val="en-US" w:eastAsia="en-US" w:bidi="ar-SA"/>
    </w:rPr>
  </w:style>
  <w:style w:type="character" w:styleId="1269" w:customStyle="1">
    <w:name w:val="pi1"/>
    <w:qFormat/>
    <w:rPr>
      <w:rFonts w:hint="default" w:ascii="Verdana" w:hAnsi="Verdana" w:eastAsia="仿宋_GB2312" w:cs="Times New Roman"/>
      <w:b/>
      <w:bCs/>
      <w:color w:val="0000ff"/>
      <w:sz w:val="28"/>
      <w:lang w:val="en-US" w:eastAsia="en-US" w:bidi="ar-SA"/>
    </w:rPr>
  </w:style>
  <w:style w:type="character" w:styleId="1270" w:customStyle="1">
    <w:name w:val="t1"/>
    <w:qFormat/>
    <w:rPr>
      <w:rFonts w:hint="default" w:ascii="Verdana" w:hAnsi="Verdana" w:eastAsia="仿宋_GB2312" w:cs="Times New Roman"/>
      <w:b/>
      <w:bCs/>
      <w:color w:val="990000"/>
      <w:sz w:val="28"/>
      <w:lang w:val="en-US" w:eastAsia="en-US" w:bidi="ar-SA"/>
    </w:rPr>
  </w:style>
  <w:style w:type="character" w:styleId="1271" w:customStyle="1">
    <w:name w:val="ns1"/>
    <w:qFormat/>
    <w:rPr>
      <w:rFonts w:hint="default" w:ascii="Verdana" w:hAnsi="Verdana" w:eastAsia="仿宋_GB2312" w:cs="Times New Roman"/>
      <w:b/>
      <w:bCs/>
      <w:color w:val="ff0000"/>
      <w:sz w:val="28"/>
      <w:lang w:val="en-US" w:eastAsia="en-US" w:bidi="ar-SA"/>
    </w:rPr>
  </w:style>
  <w:style w:type="character" w:styleId="1272" w:customStyle="1">
    <w:name w:val="tx1"/>
    <w:qFormat/>
    <w:rPr>
      <w:rFonts w:hint="default" w:ascii="Verdana" w:hAnsi="Verdana" w:eastAsia="仿宋_GB2312" w:cs="Times New Roman"/>
      <w:b/>
      <w:bCs/>
      <w:sz w:val="28"/>
      <w:lang w:val="en-US" w:eastAsia="en-US" w:bidi="ar-SA"/>
    </w:rPr>
  </w:style>
  <w:style w:type="paragraph" w:styleId="1273" w:customStyle="1">
    <w:name w:val="日期4"/>
    <w:basedOn w:val="764"/>
    <w:uiPriority w:val="99"/>
    <w:qFormat/>
    <w:pPr>
      <w:jc w:val="left"/>
      <w:spacing w:before="100" w:beforeAutospacing="1" w:after="100" w:afterAutospacing="1"/>
      <w:widowControl/>
    </w:pPr>
    <w:rPr>
      <w:rFonts w:ascii="宋体" w:hAnsi="宋体"/>
      <w:sz w:val="24"/>
    </w:rPr>
  </w:style>
  <w:style w:type="paragraph" w:styleId="1274" w:customStyle="1">
    <w:name w:val="列表 42"/>
    <w:basedOn w:val="764"/>
    <w:uiPriority w:val="99"/>
    <w:qFormat/>
    <w:pPr>
      <w:ind w:left="100" w:hanging="200"/>
    </w:pPr>
  </w:style>
  <w:style w:type="paragraph" w:styleId="1275" w:customStyle="1">
    <w:name w:val="签名2"/>
    <w:basedOn w:val="764"/>
    <w:uiPriority w:val="99"/>
    <w:qFormat/>
    <w:pPr>
      <w:ind w:left="100"/>
    </w:pPr>
  </w:style>
  <w:style w:type="paragraph" w:styleId="1276" w:customStyle="1">
    <w:name w:val="引文目录2"/>
    <w:basedOn w:val="764"/>
    <w:next w:val="764"/>
    <w:uiPriority w:val="99"/>
    <w:qFormat/>
    <w:pPr>
      <w:ind w:left="420"/>
    </w:pPr>
  </w:style>
  <w:style w:type="paragraph" w:styleId="1277" w:customStyle="1">
    <w:name w:val="电子邮件签名2"/>
    <w:basedOn w:val="764"/>
    <w:uiPriority w:val="99"/>
    <w:qFormat/>
  </w:style>
  <w:style w:type="paragraph" w:styleId="1278" w:customStyle="1">
    <w:name w:val="正文文本缩进 22"/>
    <w:basedOn w:val="764"/>
    <w:uiPriority w:val="99"/>
    <w:qFormat/>
    <w:pPr>
      <w:ind w:left="420"/>
      <w:spacing w:after="120" w:line="480" w:lineRule="auto"/>
    </w:pPr>
  </w:style>
  <w:style w:type="paragraph" w:styleId="1279" w:customStyle="1">
    <w:name w:val="列表 32"/>
    <w:basedOn w:val="764"/>
    <w:uiPriority w:val="99"/>
    <w:qFormat/>
    <w:pPr>
      <w:ind w:left="100" w:hanging="200"/>
    </w:pPr>
  </w:style>
  <w:style w:type="paragraph" w:styleId="1280" w:customStyle="1">
    <w:name w:val="文本块2"/>
    <w:basedOn w:val="764"/>
    <w:uiPriority w:val="99"/>
    <w:qFormat/>
    <w:pPr>
      <w:ind w:left="1440" w:right="1440"/>
      <w:spacing w:after="120"/>
    </w:pPr>
  </w:style>
  <w:style w:type="paragraph" w:styleId="1281" w:customStyle="1">
    <w:name w:val="_Style 267"/>
    <w:uiPriority w:val="99"/>
    <w:qFormat/>
    <w:pPr>
      <w:jc w:val="both"/>
      <w:widowControl w:val="off"/>
    </w:pPr>
    <w:rPr>
      <w:sz w:val="21"/>
      <w:szCs w:val="24"/>
    </w:rPr>
  </w:style>
  <w:style w:type="paragraph" w:styleId="1282" w:customStyle="1">
    <w:name w:val="普通(网站)2"/>
    <w:basedOn w:val="764"/>
    <w:uiPriority w:val="99"/>
    <w:qFormat/>
    <w:pPr>
      <w:jc w:val="left"/>
      <w:spacing w:before="100" w:beforeAutospacing="1" w:after="100" w:afterAutospacing="1"/>
      <w:widowControl/>
    </w:pPr>
    <w:rPr>
      <w:rFonts w:ascii="宋体" w:hAnsi="宋体" w:cs="宋体"/>
      <w:sz w:val="24"/>
    </w:rPr>
  </w:style>
  <w:style w:type="paragraph" w:styleId="1283" w:customStyle="1">
    <w:name w:val="HTML 预设格式2"/>
    <w:basedOn w:val="764"/>
    <w:uiPriority w:val="99"/>
    <w:qFormat/>
    <w:rPr>
      <w:rFonts w:ascii="Courier New" w:hAnsi="Courier New" w:cs="Courier New"/>
      <w:sz w:val="20"/>
      <w:szCs w:val="20"/>
    </w:rPr>
  </w:style>
  <w:style w:type="paragraph" w:styleId="1284" w:customStyle="1">
    <w:name w:val="正文文本缩进 32"/>
    <w:basedOn w:val="764"/>
    <w:uiPriority w:val="99"/>
    <w:qFormat/>
    <w:pPr>
      <w:ind w:left="420"/>
      <w:spacing w:after="120"/>
    </w:pPr>
    <w:rPr>
      <w:sz w:val="16"/>
      <w:szCs w:val="16"/>
    </w:rPr>
  </w:style>
  <w:style w:type="paragraph" w:styleId="1285" w:customStyle="1">
    <w:name w:val="列表 22"/>
    <w:basedOn w:val="764"/>
    <w:uiPriority w:val="99"/>
    <w:qFormat/>
    <w:pPr>
      <w:ind w:left="100" w:hanging="200"/>
    </w:pPr>
  </w:style>
  <w:style w:type="paragraph" w:styleId="1286" w:customStyle="1">
    <w:name w:val="文档结构图2"/>
    <w:basedOn w:val="764"/>
    <w:uiPriority w:val="99"/>
    <w:qFormat/>
    <w:pPr>
      <w:shd w:val="clear" w:color="auto" w:fill="000080"/>
    </w:pPr>
  </w:style>
  <w:style w:type="paragraph" w:styleId="1287" w:customStyle="1">
    <w:name w:val="纯文本2"/>
    <w:basedOn w:val="764"/>
    <w:uiPriority w:val="99"/>
    <w:qFormat/>
    <w:rPr>
      <w:rFonts w:hint="eastAsia" w:ascii="宋体" w:hAnsi="Courier New" w:cs="Courier New"/>
      <w:szCs w:val="21"/>
    </w:rPr>
  </w:style>
  <w:style w:type="paragraph" w:styleId="1288" w:customStyle="1">
    <w:name w:val="索引 12"/>
    <w:basedOn w:val="764"/>
    <w:next w:val="764"/>
    <w:uiPriority w:val="99"/>
    <w:qFormat/>
  </w:style>
  <w:style w:type="paragraph" w:styleId="1289" w:customStyle="1">
    <w:name w:val="索引标题2"/>
    <w:basedOn w:val="764"/>
    <w:next w:val="1288"/>
    <w:uiPriority w:val="99"/>
    <w:qFormat/>
    <w:rPr>
      <w:rFonts w:ascii="Arial" w:hAnsi="Arial" w:cs="Arial"/>
      <w:b/>
      <w:bCs/>
    </w:rPr>
  </w:style>
  <w:style w:type="paragraph" w:styleId="1290" w:customStyle="1">
    <w:name w:val="列表2"/>
    <w:basedOn w:val="764"/>
    <w:uiPriority w:val="99"/>
    <w:qFormat/>
    <w:pPr>
      <w:ind w:left="200" w:hanging="200"/>
    </w:pPr>
  </w:style>
  <w:style w:type="paragraph" w:styleId="1291" w:customStyle="1">
    <w:name w:val="收信人地址2"/>
    <w:basedOn w:val="764"/>
    <w:uiPriority w:val="99"/>
    <w:qFormat/>
    <w:pPr>
      <w:ind w:left="100"/>
    </w:pPr>
    <w:rPr>
      <w:rFonts w:ascii="Arial" w:hAnsi="Arial" w:cs="Arial"/>
      <w:sz w:val="24"/>
    </w:rPr>
  </w:style>
  <w:style w:type="paragraph" w:styleId="1292" w:customStyle="1">
    <w:name w:val="日期5"/>
    <w:basedOn w:val="764"/>
    <w:next w:val="764"/>
    <w:uiPriority w:val="99"/>
    <w:qFormat/>
    <w:pPr>
      <w:ind w:left="100"/>
    </w:pPr>
  </w:style>
  <w:style w:type="paragraph" w:styleId="1293" w:customStyle="1">
    <w:name w:val="索引 92"/>
    <w:basedOn w:val="764"/>
    <w:next w:val="764"/>
    <w:uiPriority w:val="99"/>
    <w:qFormat/>
    <w:pPr>
      <w:ind w:left="1600"/>
    </w:pPr>
  </w:style>
  <w:style w:type="paragraph" w:styleId="1294" w:customStyle="1">
    <w:name w:val="列表编号 52"/>
    <w:basedOn w:val="764"/>
    <w:uiPriority w:val="99"/>
    <w:qFormat/>
    <w:pPr>
      <w:ind w:left="2040" w:hanging="420"/>
      <w:tabs>
        <w:tab w:val="left" w:pos="2040" w:leader="none"/>
      </w:tabs>
    </w:pPr>
  </w:style>
  <w:style w:type="paragraph" w:styleId="1295" w:customStyle="1">
    <w:name w:val="批注主题2"/>
    <w:basedOn w:val="791"/>
    <w:next w:val="791"/>
    <w:uiPriority w:val="99"/>
    <w:qFormat/>
    <w:pPr>
      <w:tabs>
        <w:tab w:val="left" w:pos="1020" w:leader="none"/>
      </w:tabs>
    </w:pPr>
    <w:rPr>
      <w:b/>
      <w:bCs/>
    </w:rPr>
  </w:style>
  <w:style w:type="paragraph" w:styleId="1296" w:customStyle="1">
    <w:name w:val="索引 82"/>
    <w:basedOn w:val="764"/>
    <w:next w:val="764"/>
    <w:uiPriority w:val="99"/>
    <w:qFormat/>
    <w:pPr>
      <w:ind w:left="1400"/>
    </w:pPr>
  </w:style>
  <w:style w:type="paragraph" w:styleId="1297" w:customStyle="1">
    <w:name w:val="正文首行缩进3"/>
    <w:basedOn w:val="796"/>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298" w:customStyle="1">
    <w:name w:val="正文缩进2"/>
    <w:basedOn w:val="764"/>
    <w:uiPriority w:val="99"/>
    <w:qFormat/>
    <w:pPr>
      <w:ind w:firstLine="420"/>
    </w:pPr>
  </w:style>
  <w:style w:type="paragraph" w:styleId="1299"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300" w:customStyle="1">
    <w:name w:val="索引 72"/>
    <w:basedOn w:val="764"/>
    <w:next w:val="764"/>
    <w:uiPriority w:val="99"/>
    <w:qFormat/>
    <w:pPr>
      <w:ind w:left="1200"/>
    </w:pPr>
  </w:style>
  <w:style w:type="paragraph" w:styleId="1301" w:customStyle="1">
    <w:name w:val="结束语2"/>
    <w:basedOn w:val="764"/>
    <w:uiPriority w:val="99"/>
    <w:qFormat/>
    <w:pPr>
      <w:ind w:left="100"/>
    </w:pPr>
  </w:style>
  <w:style w:type="paragraph" w:styleId="1302" w:customStyle="1">
    <w:name w:val="索引 62"/>
    <w:basedOn w:val="764"/>
    <w:next w:val="764"/>
    <w:uiPriority w:val="99"/>
    <w:qFormat/>
    <w:pPr>
      <w:ind w:left="1000"/>
    </w:pPr>
  </w:style>
  <w:style w:type="paragraph" w:styleId="1303" w:customStyle="1">
    <w:name w:val="列表编号 22"/>
    <w:basedOn w:val="764"/>
    <w:uiPriority w:val="99"/>
    <w:qFormat/>
    <w:pPr>
      <w:ind w:left="780" w:hanging="420"/>
      <w:tabs>
        <w:tab w:val="left" w:pos="780" w:leader="none"/>
      </w:tabs>
    </w:pPr>
  </w:style>
  <w:style w:type="paragraph" w:styleId="1304" w:customStyle="1">
    <w:name w:val="引文目录标题2"/>
    <w:basedOn w:val="764"/>
    <w:next w:val="764"/>
    <w:uiPriority w:val="99"/>
    <w:qFormat/>
    <w:pPr>
      <w:spacing w:before="120"/>
    </w:pPr>
    <w:rPr>
      <w:rFonts w:ascii="Arial" w:hAnsi="Arial" w:cs="Arial"/>
      <w:sz w:val="24"/>
    </w:rPr>
  </w:style>
  <w:style w:type="paragraph" w:styleId="1305" w:customStyle="1">
    <w:name w:val="列表接续 32"/>
    <w:basedOn w:val="764"/>
    <w:uiPriority w:val="99"/>
    <w:qFormat/>
    <w:pPr>
      <w:ind w:left="1260"/>
      <w:spacing w:after="120"/>
    </w:pPr>
  </w:style>
  <w:style w:type="paragraph" w:styleId="1306" w:customStyle="1">
    <w:name w:val="称呼2"/>
    <w:basedOn w:val="764"/>
    <w:next w:val="764"/>
    <w:uiPriority w:val="99"/>
    <w:qFormat/>
  </w:style>
  <w:style w:type="paragraph" w:styleId="1307" w:customStyle="1">
    <w:name w:val="索引 52"/>
    <w:basedOn w:val="764"/>
    <w:next w:val="764"/>
    <w:uiPriority w:val="99"/>
    <w:qFormat/>
    <w:pPr>
      <w:ind w:left="800"/>
    </w:pPr>
  </w:style>
  <w:style w:type="paragraph" w:styleId="1308" w:customStyle="1">
    <w:name w:val="列表接续2"/>
    <w:basedOn w:val="764"/>
    <w:uiPriority w:val="99"/>
    <w:qFormat/>
    <w:pPr>
      <w:ind w:left="420"/>
      <w:spacing w:after="120"/>
      <w:tabs>
        <w:tab w:val="left" w:pos="2040" w:leader="none"/>
      </w:tabs>
    </w:pPr>
  </w:style>
  <w:style w:type="paragraph" w:styleId="1309" w:customStyle="1">
    <w:name w:val="索引 42"/>
    <w:basedOn w:val="764"/>
    <w:next w:val="764"/>
    <w:uiPriority w:val="99"/>
    <w:qFormat/>
    <w:pPr>
      <w:ind w:left="600"/>
    </w:pPr>
  </w:style>
  <w:style w:type="paragraph" w:styleId="1310" w:customStyle="1">
    <w:name w:val="图表目录2"/>
    <w:basedOn w:val="764"/>
    <w:next w:val="764"/>
    <w:uiPriority w:val="99"/>
    <w:pPr>
      <w:ind w:left="200" w:hanging="200"/>
    </w:pPr>
  </w:style>
  <w:style w:type="paragraph" w:styleId="1311" w:customStyle="1">
    <w:name w:val="索引 32"/>
    <w:basedOn w:val="764"/>
    <w:next w:val="764"/>
    <w:uiPriority w:val="99"/>
    <w:pPr>
      <w:ind w:left="400"/>
    </w:pPr>
  </w:style>
  <w:style w:type="paragraph" w:styleId="1312" w:customStyle="1">
    <w:name w:val="注释标题2"/>
    <w:basedOn w:val="764"/>
    <w:next w:val="764"/>
    <w:uiPriority w:val="99"/>
    <w:pPr>
      <w:jc w:val="center"/>
    </w:pPr>
  </w:style>
  <w:style w:type="paragraph" w:styleId="1313" w:customStyle="1">
    <w:name w:val="寄信人地址2"/>
    <w:basedOn w:val="764"/>
    <w:uiPriority w:val="99"/>
    <w:rPr>
      <w:rFonts w:ascii="Arial" w:hAnsi="Arial" w:cs="Arial"/>
    </w:rPr>
  </w:style>
  <w:style w:type="paragraph" w:styleId="1314" w:customStyle="1">
    <w:name w:val="列表接续 22"/>
    <w:basedOn w:val="764"/>
    <w:uiPriority w:val="99"/>
    <w:qFormat/>
    <w:pPr>
      <w:ind w:left="840"/>
      <w:spacing w:after="120"/>
    </w:pPr>
  </w:style>
  <w:style w:type="paragraph" w:styleId="1315" w:customStyle="1">
    <w:name w:val="HTML 地址2"/>
    <w:basedOn w:val="764"/>
    <w:uiPriority w:val="99"/>
    <w:qFormat/>
    <w:rPr>
      <w:i/>
      <w:iCs/>
    </w:rPr>
  </w:style>
  <w:style w:type="paragraph" w:styleId="1316" w:customStyle="1">
    <w:name w:val="列表接续 52"/>
    <w:basedOn w:val="764"/>
    <w:uiPriority w:val="99"/>
    <w:pPr>
      <w:ind w:left="2100"/>
      <w:spacing w:after="120"/>
    </w:pPr>
  </w:style>
  <w:style w:type="paragraph" w:styleId="1317" w:customStyle="1">
    <w:name w:val="索引 22"/>
    <w:basedOn w:val="764"/>
    <w:next w:val="764"/>
    <w:uiPriority w:val="99"/>
    <w:qFormat/>
    <w:pPr>
      <w:ind w:left="200"/>
    </w:pPr>
  </w:style>
  <w:style w:type="paragraph" w:styleId="1318" w:customStyle="1">
    <w:name w:val="正文文本 32"/>
    <w:basedOn w:val="764"/>
    <w:uiPriority w:val="99"/>
    <w:qFormat/>
    <w:pPr>
      <w:spacing w:after="120"/>
    </w:pPr>
    <w:rPr>
      <w:sz w:val="16"/>
      <w:szCs w:val="16"/>
    </w:rPr>
  </w:style>
  <w:style w:type="paragraph" w:styleId="1319" w:customStyle="1">
    <w:name w:val="信息标题2"/>
    <w:basedOn w:val="76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320" w:customStyle="1">
    <w:name w:val="正文文本缩进2"/>
    <w:basedOn w:val="764"/>
    <w:uiPriority w:val="99"/>
    <w:qFormat/>
    <w:pPr>
      <w:ind w:left="420"/>
      <w:spacing w:after="120"/>
    </w:pPr>
  </w:style>
  <w:style w:type="paragraph" w:styleId="1321" w:customStyle="1">
    <w:name w:val="列表编号 42"/>
    <w:basedOn w:val="764"/>
    <w:uiPriority w:val="99"/>
    <w:pPr>
      <w:ind w:left="1620" w:hanging="420"/>
      <w:tabs>
        <w:tab w:val="left" w:pos="1620" w:leader="none"/>
      </w:tabs>
    </w:pPr>
  </w:style>
  <w:style w:type="paragraph" w:styleId="1322" w:customStyle="1">
    <w:name w:val="列表 52"/>
    <w:basedOn w:val="764"/>
    <w:uiPriority w:val="99"/>
    <w:qFormat/>
    <w:pPr>
      <w:ind w:left="100" w:hanging="200"/>
    </w:pPr>
  </w:style>
  <w:style w:type="paragraph" w:styleId="1323" w:customStyle="1">
    <w:name w:val="正文首行缩进 22"/>
    <w:basedOn w:val="1320"/>
    <w:uiPriority w:val="99"/>
    <w:qFormat/>
    <w:pPr>
      <w:ind w:firstLine="420"/>
    </w:pPr>
  </w:style>
  <w:style w:type="paragraph" w:styleId="1324" w:customStyle="1">
    <w:name w:val="列表接续 42"/>
    <w:basedOn w:val="764"/>
    <w:uiPriority w:val="99"/>
    <w:pPr>
      <w:ind w:left="1680"/>
      <w:spacing w:after="120"/>
    </w:pPr>
  </w:style>
  <w:style w:type="paragraph" w:styleId="1325" w:customStyle="1">
    <w:name w:val="列表编号 32"/>
    <w:basedOn w:val="764"/>
    <w:uiPriority w:val="99"/>
    <w:qFormat/>
    <w:pPr>
      <w:ind w:left="1200" w:hanging="420"/>
      <w:tabs>
        <w:tab w:val="left" w:pos="1200" w:leader="none"/>
      </w:tabs>
    </w:pPr>
  </w:style>
  <w:style w:type="paragraph" w:styleId="1326" w:customStyle="1">
    <w:name w:val="列出段落4"/>
    <w:basedOn w:val="764"/>
    <w:uiPriority w:val="99"/>
    <w:qFormat/>
    <w:pPr>
      <w:ind w:firstLine="420"/>
    </w:pPr>
  </w:style>
  <w:style w:type="character" w:styleId="1327" w:customStyle="1">
    <w:name w:val="页码2"/>
    <w:qFormat/>
    <w:rPr>
      <w:rFonts w:ascii="Times New Roman" w:hAnsi="Times New Roman" w:eastAsia="宋体" w:cs="Times New Roman"/>
      <w:lang w:val="en-US" w:eastAsia="zh-CN" w:bidi="ar-SA"/>
    </w:rPr>
  </w:style>
  <w:style w:type="character" w:styleId="1328" w:customStyle="1">
    <w:name w:val="批注引用2"/>
    <w:qFormat/>
    <w:rPr>
      <w:rFonts w:ascii="Times New Roman" w:hAnsi="Times New Roman" w:eastAsia="宋体" w:cs="Times New Roman"/>
      <w:sz w:val="21"/>
      <w:szCs w:val="21"/>
      <w:lang w:val="en-US" w:eastAsia="zh-CN" w:bidi="ar-SA"/>
    </w:rPr>
  </w:style>
  <w:style w:type="character" w:styleId="1329" w:customStyle="1">
    <w:name w:val="批注框文本 Char1"/>
    <w:qFormat/>
    <w:rPr>
      <w:rFonts w:ascii="Times New Roman" w:hAnsi="Times New Roman" w:eastAsia="宋体" w:cs="Times New Roman"/>
      <w:sz w:val="18"/>
      <w:szCs w:val="18"/>
      <w:lang w:val="en-US" w:eastAsia="zh-CN" w:bidi="ar-SA"/>
    </w:rPr>
  </w:style>
  <w:style w:type="character" w:styleId="1330" w:customStyle="1">
    <w:name w:val="副标题 Char1"/>
    <w:qFormat/>
    <w:rPr>
      <w:rFonts w:hint="default" w:ascii="Cambria" w:hAnsi="Cambria" w:eastAsia="宋体" w:cs="Times New Roman"/>
      <w:b/>
      <w:bCs/>
      <w:sz w:val="32"/>
      <w:szCs w:val="32"/>
      <w:lang w:val="en-US" w:eastAsia="zh-CN" w:bidi="ar-SA"/>
    </w:rPr>
  </w:style>
  <w:style w:type="character" w:styleId="1331" w:customStyle="1">
    <w:name w:val="标题 Char1"/>
    <w:qFormat/>
    <w:rPr>
      <w:rFonts w:hint="default" w:ascii="Cambria" w:hAnsi="Cambria" w:eastAsia="宋体" w:cs="Times New Roman"/>
      <w:b/>
      <w:bCs/>
      <w:sz w:val="32"/>
      <w:szCs w:val="32"/>
      <w:lang w:val="en-US" w:eastAsia="zh-CN" w:bidi="ar-SA"/>
    </w:rPr>
  </w:style>
  <w:style w:type="character" w:styleId="1332" w:customStyle="1">
    <w:name w:val="尾注文本 Char1"/>
    <w:qFormat/>
    <w:rPr>
      <w:rFonts w:ascii="Times New Roman" w:hAnsi="Times New Roman" w:eastAsia="宋体" w:cs="Times New Roman"/>
      <w:sz w:val="21"/>
      <w:szCs w:val="24"/>
      <w:lang w:val="en-US" w:eastAsia="zh-CN" w:bidi="ar-SA"/>
    </w:rPr>
  </w:style>
  <w:style w:type="character" w:styleId="1333" w:customStyle="1">
    <w:name w:val="批注文字 Char1"/>
    <w:uiPriority w:val="99"/>
    <w:qFormat/>
    <w:rPr>
      <w:rFonts w:ascii="Times New Roman" w:hAnsi="Times New Roman" w:eastAsia="宋体" w:cs="Times New Roman"/>
      <w:sz w:val="21"/>
      <w:szCs w:val="24"/>
      <w:lang w:val="en-US" w:eastAsia="zh-CN" w:bidi="ar-SA"/>
    </w:rPr>
  </w:style>
  <w:style w:type="character" w:styleId="1334" w:customStyle="1">
    <w:name w:val="脚注文本 Char1"/>
    <w:rPr>
      <w:rFonts w:ascii="Times New Roman" w:hAnsi="Times New Roman" w:eastAsia="宋体" w:cs="Times New Roman"/>
      <w:sz w:val="18"/>
      <w:szCs w:val="18"/>
      <w:lang w:val="en-US" w:eastAsia="zh-CN" w:bidi="ar-SA"/>
    </w:rPr>
  </w:style>
  <w:style w:type="character" w:styleId="1335" w:customStyle="1">
    <w:name w:val="正文文本缩进 Char2"/>
    <w:qFormat/>
    <w:rPr>
      <w:rFonts w:ascii="Times New Roman" w:hAnsi="Times New Roman" w:eastAsia="宋体" w:cs="Times New Roman"/>
      <w:sz w:val="21"/>
      <w:szCs w:val="24"/>
      <w:lang w:val="en-US" w:eastAsia="zh-CN" w:bidi="ar-SA"/>
    </w:rPr>
  </w:style>
  <w:style w:type="paragraph" w:styleId="1336" w:customStyle="1">
    <w:name w:val="正文应用"/>
    <w:basedOn w:val="764"/>
    <w:link w:val="1337"/>
    <w:qFormat/>
    <w:pPr>
      <w:ind w:firstLine="480"/>
      <w:jc w:val="left"/>
      <w:spacing w:line="360" w:lineRule="auto"/>
    </w:pPr>
    <w:rPr>
      <w:bCs/>
      <w:sz w:val="24"/>
    </w:rPr>
  </w:style>
  <w:style w:type="character" w:styleId="1337" w:customStyle="1">
    <w:name w:val="正文应用 Char"/>
    <w:link w:val="1336"/>
    <w:qFormat/>
    <w:rPr>
      <w:rFonts w:ascii="Times New Roman" w:hAnsi="Times New Roman" w:eastAsia="宋体" w:cs="Times New Roman"/>
      <w:bCs/>
      <w:sz w:val="24"/>
      <w:szCs w:val="24"/>
    </w:rPr>
  </w:style>
  <w:style w:type="paragraph" w:styleId="1338" w:customStyle="1">
    <w:name w:val="科维-十子星号"/>
    <w:basedOn w:val="76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339" w:customStyle="1">
    <w:name w:val="科维-十字星号"/>
    <w:basedOn w:val="1338"/>
    <w:uiPriority w:val="99"/>
    <w:qFormat/>
    <w:rPr>
      <w:rFonts w:ascii="Times New Roman" w:hAnsi="Times New Roman" w:cs="Times New Roman"/>
      <w:lang w:val="en-US" w:eastAsia="zh-CN"/>
    </w:rPr>
  </w:style>
  <w:style w:type="paragraph" w:styleId="1340" w:customStyle="1">
    <w:name w:val="aaa"/>
    <w:basedOn w:val="1336"/>
    <w:next w:val="1336"/>
    <w:uiPriority w:val="99"/>
    <w:qFormat/>
    <w:rPr>
      <w:rFonts w:ascii="Arial" w:hAnsi="Arial" w:cs="Arial"/>
    </w:rPr>
  </w:style>
  <w:style w:type="paragraph" w:styleId="1341" w:customStyle="1">
    <w:name w:val="总体设计正文样式"/>
    <w:basedOn w:val="764"/>
    <w:uiPriority w:val="99"/>
    <w:qFormat/>
    <w:pPr>
      <w:ind w:firstLine="480"/>
      <w:spacing w:line="360" w:lineRule="auto"/>
    </w:pPr>
    <w:rPr>
      <w:rFonts w:ascii="宋体" w:hAnsi="宋体" w:cs="宋体"/>
      <w:sz w:val="24"/>
      <w:szCs w:val="20"/>
    </w:rPr>
  </w:style>
  <w:style w:type="paragraph" w:styleId="1342" w:customStyle="1">
    <w:name w:val="正文1"/>
    <w:basedOn w:val="764"/>
    <w:qFormat/>
    <w:pPr>
      <w:ind w:firstLine="420"/>
      <w:spacing w:before="240" w:line="360" w:lineRule="auto"/>
    </w:pPr>
    <w:rPr>
      <w:lang w:eastAsia="ar-SA"/>
    </w:rPr>
  </w:style>
  <w:style w:type="paragraph" w:styleId="1343" w:customStyle="1">
    <w:name w:val="Paragraph2"/>
    <w:basedOn w:val="764"/>
    <w:uiPriority w:val="99"/>
    <w:qFormat/>
    <w:pPr>
      <w:ind w:left="270"/>
      <w:jc w:val="left"/>
      <w:spacing w:before="80" w:line="240" w:lineRule="atLeast"/>
    </w:pPr>
    <w:rPr>
      <w:rFonts w:ascii="Book Antiqua" w:hAnsi="Book Antiqua"/>
      <w:color w:val="000000"/>
      <w:sz w:val="20"/>
      <w:szCs w:val="20"/>
      <w:lang w:val="en-AU" w:eastAsia="ar-SA"/>
    </w:rPr>
  </w:style>
  <w:style w:type="paragraph" w:styleId="1344" w:customStyle="1">
    <w:name w:val="样式 首行缩进:  2 字符1"/>
    <w:basedOn w:val="764"/>
    <w:uiPriority w:val="99"/>
    <w:qFormat/>
    <w:pPr>
      <w:ind w:firstLine="480"/>
      <w:spacing w:line="360" w:lineRule="auto"/>
    </w:pPr>
    <w:rPr>
      <w:rFonts w:cs="宋体"/>
      <w:sz w:val="24"/>
      <w:szCs w:val="20"/>
    </w:rPr>
  </w:style>
  <w:style w:type="paragraph" w:styleId="1345" w:customStyle="1">
    <w:name w:val="自定义样式 正文"/>
    <w:basedOn w:val="764"/>
    <w:link w:val="1655"/>
    <w:qFormat/>
    <w:pPr>
      <w:ind w:firstLine="480"/>
      <w:spacing w:line="360" w:lineRule="auto"/>
    </w:pPr>
    <w:rPr>
      <w:rFonts w:ascii="Arial" w:hAnsi="Arial" w:eastAsia="仿宋_GB2312"/>
      <w:bCs/>
      <w:sz w:val="24"/>
    </w:rPr>
  </w:style>
  <w:style w:type="paragraph" w:styleId="1346" w:customStyle="1">
    <w:name w:val="自定义样式 图表标题"/>
    <w:basedOn w:val="1345"/>
    <w:uiPriority w:val="99"/>
    <w:qFormat/>
    <w:pPr>
      <w:ind w:firstLine="0"/>
      <w:jc w:val="center"/>
    </w:pPr>
    <w:rPr>
      <w:rFonts w:ascii="Times New Roman" w:hAnsi="Times New Roman" w:eastAsia="宋体"/>
      <w:bCs w:val="0"/>
      <w:szCs w:val="20"/>
    </w:rPr>
  </w:style>
  <w:style w:type="character" w:styleId="1347" w:customStyle="1">
    <w:name w:val="正文小四1.5倍行距 Char"/>
    <w:link w:val="1348"/>
    <w:qFormat/>
    <w:rPr>
      <w:rFonts w:ascii="宋体" w:hAnsi="宋体" w:eastAsia="宋体"/>
      <w:sz w:val="24"/>
      <w:szCs w:val="24"/>
    </w:rPr>
  </w:style>
  <w:style w:type="paragraph" w:styleId="1348" w:customStyle="1">
    <w:name w:val="正文小四1.5倍行距"/>
    <w:basedOn w:val="764"/>
    <w:link w:val="1347"/>
    <w:qFormat/>
    <w:pPr>
      <w:ind w:firstLine="480"/>
      <w:spacing w:line="360" w:lineRule="auto"/>
    </w:pPr>
    <w:rPr>
      <w:rFonts w:ascii="宋体" w:hAnsi="宋体" w:cstheme="minorBidi"/>
      <w:sz w:val="24"/>
    </w:rPr>
  </w:style>
  <w:style w:type="character" w:styleId="1349" w:customStyle="1">
    <w:name w:val="公立医院正文 Char"/>
    <w:link w:val="1350"/>
    <w:qFormat/>
    <w:rPr>
      <w:rFonts w:ascii="宋体" w:hAnsi="宋体" w:eastAsia="宋体"/>
      <w:color w:val="0070c0"/>
      <w:sz w:val="24"/>
      <w:szCs w:val="24"/>
    </w:rPr>
  </w:style>
  <w:style w:type="paragraph" w:styleId="1350" w:customStyle="1">
    <w:name w:val="公立医院正文"/>
    <w:basedOn w:val="764"/>
    <w:link w:val="1349"/>
    <w:qFormat/>
    <w:pPr>
      <w:ind w:firstLine="600"/>
      <w:spacing w:before="100" w:beforeAutospacing="1" w:after="100" w:afterAutospacing="1" w:line="360" w:lineRule="auto"/>
    </w:pPr>
    <w:rPr>
      <w:rFonts w:ascii="宋体" w:hAnsi="宋体" w:cstheme="minorBidi"/>
      <w:color w:val="0070c0"/>
      <w:sz w:val="24"/>
    </w:rPr>
  </w:style>
  <w:style w:type="character" w:styleId="1351" w:customStyle="1">
    <w:name w:val="DZBL-正文-2 Char"/>
    <w:link w:val="1352"/>
    <w:qFormat/>
    <w:rPr>
      <w:rFonts w:eastAsia="宋体"/>
      <w:sz w:val="24"/>
      <w:szCs w:val="24"/>
    </w:rPr>
  </w:style>
  <w:style w:type="paragraph" w:styleId="1352" w:customStyle="1">
    <w:name w:val="DZBL-正文-2"/>
    <w:basedOn w:val="764"/>
    <w:link w:val="1351"/>
    <w:qFormat/>
    <w:pPr>
      <w:ind w:firstLine="425"/>
      <w:spacing w:line="360" w:lineRule="auto"/>
    </w:pPr>
    <w:rPr>
      <w:rFonts w:asciiTheme="minorHAnsi" w:hAnsiTheme="minorHAnsi" w:cstheme="minorBidi"/>
      <w:sz w:val="24"/>
    </w:rPr>
  </w:style>
  <w:style w:type="paragraph" w:styleId="1353" w:customStyle="1">
    <w:name w:val="内文1"/>
    <w:basedOn w:val="764"/>
    <w:uiPriority w:val="99"/>
    <w:qFormat/>
    <w:pPr>
      <w:ind w:left="1410"/>
      <w:spacing w:line="300" w:lineRule="auto"/>
    </w:pPr>
    <w:rPr>
      <w:sz w:val="20"/>
      <w:szCs w:val="20"/>
    </w:rPr>
  </w:style>
  <w:style w:type="paragraph" w:styleId="1354" w:customStyle="1">
    <w:name w:val="Level 3"/>
    <w:basedOn w:val="764"/>
    <w:uiPriority w:val="99"/>
    <w:qFormat/>
    <w:pPr>
      <w:numPr>
        <w:numId w:val="13"/>
      </w:numPr>
    </w:pPr>
  </w:style>
  <w:style w:type="paragraph" w:styleId="1355" w:customStyle="1">
    <w:name w:val="此正文"/>
    <w:basedOn w:val="764"/>
    <w:uiPriority w:val="99"/>
    <w:qFormat/>
    <w:pPr>
      <w:ind w:firstLine="200"/>
      <w:jc w:val="left"/>
      <w:spacing w:after="200" w:line="276" w:lineRule="auto"/>
      <w:widowControl/>
    </w:pPr>
    <w:rPr>
      <w:rFonts w:ascii="Calibri" w:hAnsi="Calibri"/>
      <w:sz w:val="24"/>
      <w:szCs w:val="22"/>
      <w:lang w:eastAsia="en-US" w:bidi="en-US"/>
    </w:rPr>
  </w:style>
  <w:style w:type="paragraph" w:styleId="1356" w:customStyle="1">
    <w:name w:val="样式 行距: 1.5 倍行距"/>
    <w:basedOn w:val="764"/>
    <w:uiPriority w:val="99"/>
    <w:qFormat/>
    <w:pPr>
      <w:ind w:firstLine="480"/>
      <w:spacing w:line="360" w:lineRule="auto"/>
    </w:pPr>
    <w:rPr>
      <w:rFonts w:cs="宋体"/>
      <w:sz w:val="24"/>
      <w:szCs w:val="20"/>
    </w:rPr>
  </w:style>
  <w:style w:type="paragraph" w:styleId="1357" w:customStyle="1">
    <w:name w:val="Char Char Char Char Char Char Char Char"/>
    <w:basedOn w:val="764"/>
    <w:uiPriority w:val="99"/>
    <w:qFormat/>
    <w:pPr>
      <w:jc w:val="left"/>
      <w:spacing w:after="160" w:line="240" w:lineRule="exact"/>
      <w:widowControl/>
    </w:pPr>
    <w:rPr>
      <w:rFonts w:ascii="Verdana" w:hAnsi="Verdana"/>
      <w:sz w:val="20"/>
      <w:szCs w:val="20"/>
      <w:lang w:eastAsia="en-US"/>
    </w:rPr>
  </w:style>
  <w:style w:type="paragraph" w:styleId="1358" w:customStyle="1">
    <w:name w:val="MM Topic 1"/>
    <w:basedOn w:val="765"/>
    <w:uiPriority w:val="99"/>
    <w:qFormat/>
    <w:pPr>
      <w:numPr>
        <w:numId w:val="14"/>
      </w:numPr>
      <w:tabs>
        <w:tab w:val="left" w:pos="1440" w:leader="none"/>
      </w:tabs>
    </w:pPr>
  </w:style>
  <w:style w:type="paragraph" w:styleId="1359" w:customStyle="1">
    <w:name w:val="MM Topic 2"/>
    <w:basedOn w:val="766"/>
    <w:link w:val="1360"/>
    <w:uiPriority w:val="99"/>
    <w:qFormat/>
    <w:pPr>
      <w:numPr>
        <w:numId w:val="14"/>
      </w:numPr>
      <w:tabs>
        <w:tab w:val="left" w:pos="720" w:leader="none"/>
      </w:tabs>
    </w:pPr>
    <w:rPr>
      <w:lang w:val="zh-CN"/>
    </w:rPr>
  </w:style>
  <w:style w:type="character" w:styleId="1360" w:customStyle="1">
    <w:name w:val="MM Topic 2 Char"/>
    <w:link w:val="1359"/>
    <w:uiPriority w:val="99"/>
    <w:qFormat/>
    <w:rPr>
      <w:rFonts w:ascii="Arial" w:hAnsi="Arial" w:eastAsia="黑体" w:cs="Times New Roman"/>
      <w:b/>
      <w:sz w:val="32"/>
      <w:szCs w:val="20"/>
      <w:lang w:val="zh-CN" w:eastAsia="zh-CN"/>
    </w:rPr>
  </w:style>
  <w:style w:type="paragraph" w:styleId="1361" w:customStyle="1">
    <w:name w:val="MM Topic 3"/>
    <w:basedOn w:val="767"/>
    <w:link w:val="1362"/>
    <w:uiPriority w:val="99"/>
    <w:qFormat/>
    <w:pPr>
      <w:numPr>
        <w:numId w:val="14"/>
      </w:numPr>
      <w:ind w:left="720" w:hanging="432"/>
      <w:tabs>
        <w:tab w:val="left" w:pos="720" w:leader="none"/>
      </w:tabs>
    </w:pPr>
  </w:style>
  <w:style w:type="character" w:styleId="1362" w:customStyle="1">
    <w:name w:val="MM Topic 3 Char"/>
    <w:link w:val="1361"/>
    <w:uiPriority w:val="99"/>
    <w:qFormat/>
    <w:rPr>
      <w:rFonts w:ascii="Arial" w:hAnsi="Arial" w:eastAsia="宋体" w:cs="Times New Roman"/>
      <w:b/>
      <w:sz w:val="32"/>
      <w:szCs w:val="20"/>
      <w:lang w:val="zh-CN" w:eastAsia="zh-CN"/>
    </w:rPr>
  </w:style>
  <w:style w:type="paragraph" w:styleId="1363" w:customStyle="1">
    <w:name w:val="MM Topic 4"/>
    <w:basedOn w:val="768"/>
    <w:uiPriority w:val="99"/>
    <w:qFormat/>
    <w:pPr>
      <w:numPr>
        <w:numId w:val="14"/>
      </w:numPr>
      <w:ind w:left="864" w:hanging="144"/>
      <w:tabs>
        <w:tab w:val="left" w:pos="864" w:leader="none"/>
      </w:tabs>
    </w:pPr>
  </w:style>
  <w:style w:type="paragraph" w:styleId="1364" w:customStyle="1">
    <w:name w:val="MM Topic 5"/>
    <w:basedOn w:val="769"/>
    <w:uiPriority w:val="99"/>
    <w:qFormat/>
    <w:pPr>
      <w:ind w:left="1008" w:hanging="432"/>
      <w:tabs>
        <w:tab w:val="left" w:pos="1008" w:leader="none"/>
      </w:tabs>
    </w:pPr>
  </w:style>
  <w:style w:type="paragraph" w:styleId="1365" w:customStyle="1">
    <w:name w:val="p18"/>
    <w:basedOn w:val="764"/>
    <w:uiPriority w:val="99"/>
    <w:qFormat/>
    <w:pPr>
      <w:ind w:firstLine="525"/>
      <w:spacing w:line="360" w:lineRule="auto"/>
      <w:widowControl/>
    </w:pPr>
    <w:rPr>
      <w:sz w:val="24"/>
    </w:rPr>
  </w:style>
  <w:style w:type="paragraph" w:styleId="1366" w:customStyle="1">
    <w:name w:val="p0"/>
    <w:basedOn w:val="764"/>
    <w:qFormat/>
    <w:pPr>
      <w:widowControl/>
    </w:pPr>
    <w:rPr>
      <w:rFonts w:ascii="Calibri" w:hAnsi="Calibri" w:cs="宋体"/>
      <w:szCs w:val="21"/>
    </w:rPr>
  </w:style>
  <w:style w:type="paragraph" w:styleId="1367" w:customStyle="1">
    <w:name w:val="p19"/>
    <w:basedOn w:val="764"/>
    <w:uiPriority w:val="99"/>
    <w:qFormat/>
    <w:pPr>
      <w:ind w:firstLine="525"/>
      <w:spacing w:line="360" w:lineRule="auto"/>
      <w:widowControl/>
    </w:pPr>
    <w:rPr>
      <w:sz w:val="24"/>
    </w:rPr>
  </w:style>
  <w:style w:type="paragraph" w:styleId="1368" w:customStyle="1">
    <w:name w:val="p17"/>
    <w:basedOn w:val="764"/>
    <w:uiPriority w:val="99"/>
    <w:qFormat/>
    <w:pPr>
      <w:ind w:firstLine="525"/>
      <w:spacing w:line="360" w:lineRule="auto"/>
      <w:widowControl/>
    </w:pPr>
    <w:rPr>
      <w:sz w:val="24"/>
    </w:rPr>
  </w:style>
  <w:style w:type="paragraph" w:styleId="1369" w:customStyle="1">
    <w:name w:val="p15"/>
    <w:basedOn w:val="764"/>
    <w:uiPriority w:val="99"/>
    <w:pPr>
      <w:jc w:val="center"/>
      <w:spacing w:before="240" w:after="60" w:line="312" w:lineRule="auto"/>
      <w:widowControl/>
    </w:pPr>
    <w:rPr>
      <w:rFonts w:ascii="Cambria" w:hAnsi="Cambria" w:cs="宋体"/>
      <w:b/>
      <w:bCs/>
      <w:sz w:val="32"/>
      <w:szCs w:val="32"/>
    </w:rPr>
  </w:style>
  <w:style w:type="paragraph" w:styleId="1370" w:customStyle="1">
    <w:name w:val="p20"/>
    <w:basedOn w:val="764"/>
    <w:uiPriority w:val="99"/>
    <w:qFormat/>
    <w:pPr>
      <w:jc w:val="left"/>
      <w:widowControl/>
    </w:pPr>
    <w:rPr>
      <w:rFonts w:ascii=".." w:hAnsi="宋体" w:eastAsia=".." w:cs="宋体"/>
      <w:color w:val="000000"/>
      <w:sz w:val="24"/>
    </w:rPr>
  </w:style>
  <w:style w:type="character" w:styleId="1371" w:customStyle="1">
    <w:name w:val="标题4 Char1"/>
    <w:rPr>
      <w:rFonts w:ascii="Times New Roman" w:hAnsi="Times New Roman" w:eastAsia="宋体" w:cs="Times New Roman"/>
      <w:sz w:val="21"/>
      <w:szCs w:val="24"/>
      <w:lang w:val="en-US" w:eastAsia="zh-CN" w:bidi="ar-SA"/>
    </w:rPr>
  </w:style>
  <w:style w:type="character" w:styleId="1372" w:customStyle="1">
    <w:name w:val="Char Char3"/>
    <w:qFormat/>
    <w:rPr>
      <w:rFonts w:ascii="Arial" w:hAnsi="Arial" w:eastAsia="黑体" w:cs="Times New Roman"/>
      <w:b/>
      <w:bCs/>
      <w:sz w:val="32"/>
      <w:szCs w:val="32"/>
      <w:lang w:val="en-US" w:eastAsia="zh-CN" w:bidi="ar-SA"/>
    </w:rPr>
  </w:style>
  <w:style w:type="paragraph" w:styleId="1373" w:customStyle="1">
    <w:name w:val="样式"/>
    <w:uiPriority w:val="99"/>
    <w:qFormat/>
    <w:pPr>
      <w:widowControl w:val="off"/>
    </w:pPr>
    <w:rPr>
      <w:rFonts w:ascii="宋体" w:hAnsi="宋体" w:cs="宋体"/>
      <w:sz w:val="24"/>
      <w:szCs w:val="24"/>
    </w:rPr>
  </w:style>
  <w:style w:type="character" w:styleId="1374" w:customStyle="1">
    <w:name w:val="MM Topic 1 Char"/>
    <w:rPr>
      <w:rFonts w:ascii="Times New Roman" w:hAnsi="Times New Roman" w:eastAsia="宋体" w:cs="Times New Roman"/>
      <w:b/>
      <w:bCs/>
      <w:sz w:val="32"/>
      <w:szCs w:val="32"/>
      <w:lang w:val="en-US" w:eastAsia="zh-CN" w:bidi="ar-SA"/>
    </w:rPr>
  </w:style>
  <w:style w:type="character" w:styleId="1375" w:customStyle="1">
    <w:name w:val="样式 正文五号缩进2字符 Char"/>
    <w:link w:val="1045"/>
    <w:qFormat/>
  </w:style>
  <w:style w:type="paragraph" w:styleId="1376" w:customStyle="1">
    <w:name w:val="..1"/>
    <w:basedOn w:val="934"/>
    <w:next w:val="934"/>
    <w:uiPriority w:val="99"/>
    <w:qFormat/>
    <w:rPr>
      <w:rFonts w:ascii="宋体" w:hAnsi="Calibri" w:eastAsia="宋体" w:cs="Times New Roman"/>
      <w:color w:val="auto"/>
    </w:rPr>
  </w:style>
  <w:style w:type="paragraph" w:styleId="1377" w:customStyle="1">
    <w:name w:val="ÕýÎÄÊ×ÐÐËõ½ø"/>
    <w:basedOn w:val="764"/>
    <w:uiPriority w:val="99"/>
    <w:qFormat/>
    <w:pPr>
      <w:ind w:firstLine="425"/>
      <w:spacing w:line="360" w:lineRule="auto"/>
      <w:widowControl/>
    </w:pPr>
    <w:rPr>
      <w:szCs w:val="20"/>
    </w:rPr>
  </w:style>
  <w:style w:type="character" w:styleId="1378" w:customStyle="1">
    <w:name w:val="书籍标题1"/>
    <w:qFormat/>
    <w:rPr>
      <w:rFonts w:ascii="Times New Roman" w:hAnsi="Times New Roman" w:eastAsia="宋体" w:cs="Times New Roman"/>
      <w:b/>
      <w:bCs/>
      <w:smallCaps/>
      <w:spacing w:val="5"/>
      <w:lang w:val="en-US" w:eastAsia="zh-CN" w:bidi="ar-SA"/>
    </w:rPr>
  </w:style>
  <w:style w:type="paragraph" w:styleId="1379" w:customStyle="1">
    <w:name w:val="正文1.2"/>
    <w:basedOn w:val="764"/>
    <w:uiPriority w:val="99"/>
    <w:qFormat/>
    <w:pPr>
      <w:jc w:val="left"/>
      <w:spacing w:line="288" w:lineRule="auto"/>
    </w:pPr>
    <w:rPr>
      <w:rFonts w:ascii="宋体"/>
      <w:sz w:val="28"/>
      <w:szCs w:val="20"/>
      <w:lang w:eastAsia="en-US"/>
    </w:rPr>
  </w:style>
  <w:style w:type="paragraph" w:styleId="1380" w:customStyle="1">
    <w:name w:val="OT_Body_Text Bullet"/>
    <w:basedOn w:val="764"/>
    <w:uiPriority w:val="99"/>
    <w:qFormat/>
    <w:pPr>
      <w:ind w:left="720"/>
      <w:widowControl/>
    </w:pPr>
    <w:rPr>
      <w:rFonts w:ascii="Arial" w:hAnsi="Arial" w:eastAsia="PMingLiU"/>
      <w:sz w:val="20"/>
      <w:szCs w:val="20"/>
      <w:lang w:eastAsia="en-US"/>
    </w:rPr>
  </w:style>
  <w:style w:type="paragraph" w:styleId="1381" w:customStyle="1">
    <w:name w:val="Char Char1 Char Char"/>
    <w:basedOn w:val="764"/>
    <w:uiPriority w:val="99"/>
    <w:rPr>
      <w:rFonts w:ascii="Tahoma" w:hAnsi="Tahoma"/>
      <w:sz w:val="24"/>
      <w:szCs w:val="20"/>
    </w:rPr>
  </w:style>
  <w:style w:type="paragraph" w:styleId="1382" w:customStyle="1">
    <w:name w:val="正文(首行缩进)"/>
    <w:basedOn w:val="764"/>
    <w:uiPriority w:val="99"/>
    <w:qFormat/>
    <w:pPr>
      <w:ind w:firstLine="200"/>
      <w:spacing w:line="420" w:lineRule="atLeast"/>
    </w:pPr>
    <w:rPr>
      <w:rFonts w:eastAsia="仿宋_GB2312"/>
      <w:sz w:val="24"/>
    </w:rPr>
  </w:style>
  <w:style w:type="paragraph" w:styleId="1383" w:customStyle="1">
    <w:name w:val="编写建议"/>
    <w:basedOn w:val="764"/>
    <w:uiPriority w:val="99"/>
    <w:pPr>
      <w:ind w:firstLine="420"/>
      <w:keepNext/>
      <w:spacing w:line="360" w:lineRule="auto"/>
    </w:pPr>
    <w:rPr>
      <w:rFonts w:ascii="Arial" w:hAnsi="Arial" w:cs="Arial"/>
      <w:i/>
      <w:color w:val="0000ff"/>
      <w:szCs w:val="21"/>
    </w:rPr>
  </w:style>
  <w:style w:type="paragraph" w:styleId="1384" w:customStyle="1">
    <w:name w:val="内容正文"/>
    <w:basedOn w:val="764"/>
    <w:uiPriority w:val="99"/>
    <w:qFormat/>
    <w:pPr>
      <w:ind w:firstLine="425"/>
      <w:spacing w:line="312" w:lineRule="auto"/>
    </w:pPr>
    <w:rPr>
      <w:sz w:val="24"/>
      <w:szCs w:val="20"/>
    </w:rPr>
  </w:style>
  <w:style w:type="paragraph" w:styleId="1385" w:customStyle="1">
    <w:name w:val="缺省文本"/>
    <w:basedOn w:val="764"/>
    <w:uiPriority w:val="99"/>
    <w:pPr>
      <w:ind w:firstLine="200"/>
      <w:jc w:val="left"/>
      <w:spacing w:line="360" w:lineRule="auto"/>
    </w:pPr>
    <w:rPr>
      <w:sz w:val="24"/>
    </w:rPr>
  </w:style>
  <w:style w:type="paragraph" w:styleId="1386" w:customStyle="1">
    <w:name w:val="二级标题"/>
    <w:basedOn w:val="764"/>
    <w:uiPriority w:val="99"/>
    <w:qFormat/>
    <w:pPr>
      <w:ind w:firstLine="493"/>
      <w:spacing w:before="120" w:line="400" w:lineRule="exact"/>
    </w:pPr>
    <w:rPr>
      <w:rFonts w:ascii="宋体" w:cs="宋体"/>
      <w:b/>
      <w:bCs/>
      <w:sz w:val="24"/>
    </w:rPr>
  </w:style>
  <w:style w:type="paragraph" w:styleId="1387" w:customStyle="1">
    <w:name w:val="标书封面1"/>
    <w:next w:val="764"/>
    <w:uiPriority w:val="99"/>
    <w:pPr>
      <w:jc w:val="center"/>
      <w:spacing w:line="200" w:lineRule="atLeast"/>
    </w:pPr>
    <w:rPr>
      <w:rFonts w:ascii="黑体" w:hAnsi="宋体" w:eastAsia="黑体" w:cs="宋体"/>
      <w:b/>
      <w:bCs/>
      <w:sz w:val="52"/>
      <w:szCs w:val="52"/>
    </w:rPr>
  </w:style>
  <w:style w:type="character" w:styleId="1388" w:customStyle="1">
    <w:name w:val="标书正文 Char1"/>
    <w:rPr>
      <w:rFonts w:ascii="Verdana" w:hAnsi="Verdana" w:eastAsia="宋体" w:cs="Times New Roman"/>
      <w:sz w:val="24"/>
      <w:szCs w:val="24"/>
      <w:lang w:val="en-US" w:eastAsia="zh-CN" w:bidi="ar-SA"/>
    </w:rPr>
  </w:style>
  <w:style w:type="paragraph" w:styleId="1389" w:customStyle="1">
    <w:name w:val="小四"/>
    <w:basedOn w:val="764"/>
    <w:uiPriority w:val="99"/>
    <w:pPr>
      <w:ind w:firstLine="200"/>
      <w:spacing w:line="360" w:lineRule="auto"/>
    </w:pPr>
    <w:rPr>
      <w:spacing w:val="20"/>
      <w:sz w:val="24"/>
    </w:rPr>
  </w:style>
  <w:style w:type="paragraph" w:styleId="1390" w:customStyle="1">
    <w:name w:val="5号间隔"/>
    <w:basedOn w:val="764"/>
    <w:uiPriority w:val="99"/>
    <w:qFormat/>
    <w:pPr>
      <w:spacing w:line="360" w:lineRule="auto"/>
    </w:pPr>
    <w:rPr>
      <w:spacing w:val="20"/>
    </w:rPr>
  </w:style>
  <w:style w:type="paragraph" w:styleId="1391" w:customStyle="1">
    <w:name w:val="小4号间隔"/>
    <w:basedOn w:val="764"/>
    <w:uiPriority w:val="99"/>
    <w:qFormat/>
    <w:pPr>
      <w:spacing w:line="360" w:lineRule="auto"/>
    </w:pPr>
    <w:rPr>
      <w:rFonts w:ascii="Arial" w:hAnsi="Arial" w:cs="Arial"/>
      <w:spacing w:val="20"/>
      <w:sz w:val="24"/>
      <w:szCs w:val="21"/>
    </w:rPr>
  </w:style>
  <w:style w:type="paragraph" w:styleId="1392" w:customStyle="1">
    <w:name w:val="百姓X"/>
    <w:basedOn w:val="764"/>
    <w:uiPriority w:val="99"/>
    <w:qFormat/>
    <w:pPr>
      <w:ind w:firstLine="539"/>
      <w:spacing w:before="120" w:after="120" w:line="360" w:lineRule="auto"/>
    </w:pPr>
    <w:rPr>
      <w:spacing w:val="20"/>
      <w:sz w:val="24"/>
      <w:szCs w:val="20"/>
    </w:rPr>
  </w:style>
  <w:style w:type="paragraph" w:styleId="1393" w:customStyle="1">
    <w:name w:val="标书目录"/>
    <w:basedOn w:val="764"/>
    <w:uiPriority w:val="99"/>
    <w:qFormat/>
    <w:pPr>
      <w:jc w:val="center"/>
    </w:pPr>
    <w:rPr>
      <w:rFonts w:eastAsia="黑体" w:cs="宋体"/>
      <w:b/>
      <w:bCs/>
      <w:sz w:val="48"/>
      <w:szCs w:val="20"/>
    </w:rPr>
  </w:style>
  <w:style w:type="paragraph" w:styleId="1394" w:customStyle="1">
    <w:name w:val="1级符号(标书)"/>
    <w:basedOn w:val="764"/>
    <w:uiPriority w:val="99"/>
    <w:pPr>
      <w:numPr>
        <w:numId w:val="15"/>
      </w:numPr>
      <w:ind w:left="1620" w:hanging="486"/>
      <w:spacing w:line="560" w:lineRule="exact"/>
    </w:pPr>
    <w:rPr>
      <w:rFonts w:ascii="宋体" w:hAnsi="宋体"/>
      <w:spacing w:val="8"/>
      <w:szCs w:val="21"/>
    </w:rPr>
  </w:style>
  <w:style w:type="character" w:styleId="1395" w:customStyle="1">
    <w:name w:val="sbprdlne1"/>
    <w:qFormat/>
    <w:rPr>
      <w:rFonts w:hint="default" w:ascii="Verdana" w:hAnsi="Verdana" w:eastAsia="宋体" w:cs="Times New Roman"/>
      <w:b/>
      <w:bCs/>
      <w:color w:val="de0031"/>
      <w:sz w:val="18"/>
      <w:szCs w:val="18"/>
      <w:lang w:val="en-US" w:eastAsia="zh-CN" w:bidi="ar-SA"/>
    </w:rPr>
  </w:style>
  <w:style w:type="character" w:styleId="1396" w:customStyle="1">
    <w:name w:val="tle_cn1"/>
    <w:qFormat/>
    <w:rPr>
      <w:rFonts w:hint="default" w:ascii="Arial" w:hAnsi="Arial" w:eastAsia="宋体" w:cs="Arial"/>
      <w:b/>
      <w:bCs/>
      <w:color w:val="7c7c7c"/>
      <w:sz w:val="21"/>
      <w:szCs w:val="21"/>
      <w:lang w:val="en-US" w:eastAsia="zh-CN" w:bidi="ar-SA"/>
    </w:rPr>
  </w:style>
  <w:style w:type="paragraph" w:styleId="1397" w:customStyle="1">
    <w:name w:val="x"/>
    <w:basedOn w:val="764"/>
    <w:uiPriority w:val="99"/>
    <w:qFormat/>
    <w:pPr>
      <w:spacing w:line="240" w:lineRule="exact"/>
      <w:tabs>
        <w:tab w:val="left" w:pos="3915" w:leader="none"/>
      </w:tabs>
    </w:pPr>
    <w:rPr>
      <w:rFonts w:ascii="Arial" w:hAnsi="Arial" w:eastAsia="黑体" w:cs="Arial"/>
      <w:b/>
      <w:bCs/>
      <w:u w:val="single"/>
    </w:rPr>
  </w:style>
  <w:style w:type="paragraph" w:styleId="1398" w:customStyle="1">
    <w:name w:val="graphicheadings"/>
    <w:basedOn w:val="764"/>
    <w:uiPriority w:val="99"/>
    <w:qFormat/>
    <w:pPr>
      <w:jc w:val="left"/>
      <w:spacing w:before="300" w:after="75"/>
      <w:widowControl/>
    </w:pPr>
    <w:rPr>
      <w:rFonts w:ascii="宋体" w:hAnsi="宋体" w:cs="宋体"/>
      <w:color w:val="333333"/>
      <w:sz w:val="24"/>
    </w:rPr>
  </w:style>
  <w:style w:type="paragraph" w:styleId="1399" w:customStyle="1">
    <w:name w:val="producttextcopy"/>
    <w:basedOn w:val="76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400" w:customStyle="1">
    <w:name w:val="textnormal"/>
    <w:basedOn w:val="76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401" w:customStyle="1">
    <w:name w:val="producttextmodelnumber"/>
    <w:basedOn w:val="764"/>
    <w:uiPriority w:val="99"/>
    <w:pPr>
      <w:jc w:val="left"/>
      <w:spacing w:before="100" w:beforeAutospacing="1" w:after="100" w:afterAutospacing="1" w:line="270" w:lineRule="atLeast"/>
      <w:widowControl/>
    </w:pPr>
    <w:rPr>
      <w:rFonts w:ascii="Verdana" w:hAnsi="Verdana" w:cs="宋体"/>
      <w:b/>
      <w:bCs/>
      <w:color w:val="004a80"/>
      <w:szCs w:val="21"/>
    </w:rPr>
  </w:style>
  <w:style w:type="character" w:styleId="1402" w:customStyle="1">
    <w:name w:val="producttexttagline1"/>
    <w:rPr>
      <w:rFonts w:hint="default" w:ascii="Verdana" w:hAnsi="Verdana" w:eastAsia="宋体" w:cs="Times New Roman"/>
      <w:color w:val="333333"/>
      <w:sz w:val="21"/>
      <w:szCs w:val="21"/>
      <w:lang w:val="en-US" w:eastAsia="zh-CN" w:bidi="ar-SA"/>
    </w:rPr>
  </w:style>
  <w:style w:type="paragraph" w:styleId="1403" w:customStyle="1">
    <w:name w:val="Char Char1 Char Char Char Char Char Char Char Char Char Char Char Char"/>
    <w:basedOn w:val="764"/>
    <w:uiPriority w:val="99"/>
    <w:qFormat/>
    <w:pPr>
      <w:jc w:val="left"/>
      <w:spacing w:line="360" w:lineRule="auto"/>
      <w:widowControl/>
    </w:pPr>
    <w:rPr>
      <w:rFonts w:ascii="宋体" w:hAnsi="宋体" w:cs="宋体"/>
      <w:color w:val="333333"/>
      <w:sz w:val="24"/>
      <w:szCs w:val="20"/>
    </w:rPr>
  </w:style>
  <w:style w:type="paragraph" w:styleId="1404" w:customStyle="1">
    <w:name w:val="Char1 Char Char Char Char Char Char Char Char Char"/>
    <w:basedOn w:val="764"/>
    <w:uiPriority w:val="99"/>
    <w:pPr>
      <w:spacing w:line="360" w:lineRule="auto"/>
    </w:pPr>
    <w:rPr>
      <w:sz w:val="24"/>
      <w:szCs w:val="20"/>
    </w:rPr>
  </w:style>
  <w:style w:type="character" w:styleId="1405" w:customStyle="1">
    <w:name w:val="3zw1"/>
    <w:rPr>
      <w:rFonts w:ascii="Times New Roman" w:hAnsi="Times New Roman" w:eastAsia="宋体" w:cs="Times New Roman"/>
      <w:color w:val="000000"/>
      <w:spacing w:val="360"/>
      <w:sz w:val="21"/>
      <w:szCs w:val="21"/>
      <w:lang w:val="en-US" w:eastAsia="zh-CN" w:bidi="ar-SA"/>
    </w:rPr>
  </w:style>
  <w:style w:type="paragraph" w:styleId="1406" w:customStyle="1">
    <w:name w:val="默认段落字体 Para Char Char Char Char Char Char Char Char Char Char"/>
    <w:basedOn w:val="764"/>
    <w:uiPriority w:val="99"/>
    <w:rPr>
      <w:rFonts w:ascii="Tahoma" w:hAnsi="Tahoma"/>
      <w:sz w:val="24"/>
      <w:szCs w:val="20"/>
    </w:rPr>
  </w:style>
  <w:style w:type="paragraph" w:styleId="1407" w:customStyle="1">
    <w:name w:val="标题  4"/>
    <w:basedOn w:val="764"/>
    <w:uiPriority w:val="99"/>
    <w:qFormat/>
    <w:pPr>
      <w:ind w:firstLine="420"/>
      <w:spacing w:line="360" w:lineRule="auto"/>
    </w:pPr>
    <w:rPr>
      <w:sz w:val="24"/>
    </w:rPr>
  </w:style>
  <w:style w:type="character" w:styleId="1408" w:customStyle="1">
    <w:name w:val="标题  4 Char"/>
    <w:qFormat/>
    <w:rPr>
      <w:rFonts w:ascii="Times New Roman" w:hAnsi="Times New Roman" w:eastAsia="宋体" w:cs="Times New Roman"/>
      <w:b/>
      <w:sz w:val="28"/>
      <w:lang w:val="en-US" w:eastAsia="zh-CN" w:bidi="ar-SA"/>
    </w:rPr>
  </w:style>
  <w:style w:type="table" w:styleId="1409" w:customStyle="1">
    <w:name w:val="表格样式2"/>
    <w:basedOn w:val="845"/>
    <w:qFormat/>
    <w:pPr>
      <w:jc w:val="left"/>
      <w:spacing w:line="315" w:lineRule="atLeast"/>
    </w:pPr>
    <w:tblPr/>
  </w:style>
  <w:style w:type="table" w:styleId="1410" w:customStyle="1">
    <w:name w:val="表格样式3"/>
    <w:basedOn w:val="1409"/>
    <w:qFormat/>
    <w:tblPr/>
  </w:style>
  <w:style w:type="character" w:styleId="1411" w:customStyle="1">
    <w:name w:val="样式4 Char"/>
    <w:link w:val="1209"/>
    <w:uiPriority w:val="99"/>
    <w:qFormat/>
    <w:rPr>
      <w:rFonts w:ascii="Arial" w:hAnsi="Arial" w:eastAsia="宋体" w:cs="Times New Roman"/>
      <w:b/>
      <w:sz w:val="32"/>
      <w:szCs w:val="20"/>
      <w:lang w:val="zh-CN" w:eastAsia="zh-CN"/>
    </w:rPr>
  </w:style>
  <w:style w:type="character" w:styleId="1412" w:customStyle="1">
    <w:name w:val="样式1 Char"/>
    <w:link w:val="1057"/>
    <w:qFormat/>
    <w:rPr>
      <w:rFonts w:ascii="Times New Roman" w:hAnsi="Times New Roman" w:eastAsia="宋体" w:cs="Times New Roman"/>
      <w:sz w:val="24"/>
      <w:szCs w:val="20"/>
      <w:lang w:val="zh-CN" w:eastAsia="zh-CN"/>
    </w:rPr>
  </w:style>
  <w:style w:type="character" w:styleId="1413" w:customStyle="1">
    <w:name w:val="样式5 Char Char"/>
    <w:link w:val="1210"/>
    <w:uiPriority w:val="99"/>
    <w:qFormat/>
    <w:rPr>
      <w:rFonts w:ascii="Arial" w:hAnsi="Arial" w:eastAsia="宋体" w:cs="Times New Roman"/>
      <w:b/>
      <w:sz w:val="32"/>
      <w:szCs w:val="20"/>
      <w:lang w:val="zh-CN" w:eastAsia="zh-CN"/>
    </w:rPr>
  </w:style>
  <w:style w:type="paragraph" w:styleId="1414" w:customStyle="1">
    <w:name w:val="TOC 标题1"/>
    <w:basedOn w:val="765"/>
    <w:next w:val="764"/>
  </w:style>
  <w:style w:type="character" w:styleId="1415" w:customStyle="1">
    <w:name w:val="无间隔 Char"/>
    <w:link w:val="951"/>
    <w:uiPriority w:val="1"/>
    <w:qFormat/>
    <w:rPr>
      <w:rFonts w:ascii="Calibri" w:hAnsi="Calibri" w:eastAsia="宋体" w:cs="Times New Roman"/>
    </w:rPr>
  </w:style>
  <w:style w:type="paragraph" w:styleId="1416" w:customStyle="1">
    <w:name w:val="Absatz2AL"/>
    <w:basedOn w:val="796"/>
    <w:next w:val="76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417" w:customStyle="1">
    <w:name w:val="标题2"/>
    <w:basedOn w:val="766"/>
    <w:qFormat/>
  </w:style>
  <w:style w:type="paragraph" w:styleId="1418" w:customStyle="1">
    <w:name w:val="Numbered list 2.1"/>
    <w:basedOn w:val="765"/>
    <w:next w:val="764"/>
    <w:uiPriority w:val="99"/>
    <w:qFormat/>
    <w:pPr>
      <w:numPr>
        <w:numId w:val="16"/>
      </w:numPr>
      <w:ind w:left="0" w:firstLine="0"/>
      <w:tabs>
        <w:tab w:val="left" w:pos="1440" w:leader="none"/>
      </w:tabs>
    </w:pPr>
  </w:style>
  <w:style w:type="paragraph" w:styleId="1419" w:customStyle="1">
    <w:name w:val="Numbered list 2.2"/>
    <w:basedOn w:val="766"/>
    <w:next w:val="764"/>
    <w:uiPriority w:val="99"/>
    <w:qFormat/>
    <w:pPr>
      <w:numPr>
        <w:numId w:val="16"/>
      </w:numPr>
      <w:ind w:left="0" w:firstLine="0"/>
      <w:tabs>
        <w:tab w:val="left" w:pos="720" w:leader="none"/>
      </w:tabs>
    </w:pPr>
  </w:style>
  <w:style w:type="paragraph" w:styleId="1420" w:customStyle="1">
    <w:name w:val="Numbered list 2.3"/>
    <w:basedOn w:val="767"/>
    <w:next w:val="764"/>
    <w:link w:val="1446"/>
    <w:uiPriority w:val="99"/>
    <w:pPr>
      <w:numPr>
        <w:numId w:val="16"/>
      </w:numPr>
      <w:ind w:left="720" w:hanging="432"/>
      <w:tabs>
        <w:tab w:val="left" w:pos="720" w:leader="none"/>
      </w:tabs>
    </w:pPr>
  </w:style>
  <w:style w:type="paragraph" w:styleId="1421" w:customStyle="1">
    <w:name w:val="Numbered list 2.4"/>
    <w:basedOn w:val="768"/>
    <w:next w:val="764"/>
    <w:uiPriority w:val="99"/>
    <w:pPr>
      <w:numPr>
        <w:numId w:val="16"/>
      </w:numPr>
      <w:ind w:left="864" w:hanging="144"/>
      <w:tabs>
        <w:tab w:val="left" w:pos="864" w:leader="none"/>
      </w:tabs>
    </w:pPr>
  </w:style>
  <w:style w:type="paragraph" w:styleId="1422" w:customStyle="1">
    <w:name w:val="样式 Numbered list 2.1 +"/>
    <w:basedOn w:val="1418"/>
    <w:uiPriority w:val="99"/>
  </w:style>
  <w:style w:type="paragraph" w:styleId="1423" w:customStyle="1">
    <w:name w:val="Char1 Char Char Char"/>
    <w:basedOn w:val="764"/>
    <w:uiPriority w:val="99"/>
    <w:qFormat/>
    <w:pPr>
      <w:ind w:left="432" w:hanging="432"/>
      <w:tabs>
        <w:tab w:val="left" w:pos="1080" w:leader="none"/>
      </w:tabs>
    </w:pPr>
    <w:rPr>
      <w:rFonts w:ascii="Arial" w:hAnsi="Arial"/>
      <w:sz w:val="20"/>
      <w:szCs w:val="20"/>
      <w:lang w:eastAsia="en-US"/>
    </w:rPr>
  </w:style>
  <w:style w:type="paragraph" w:styleId="1424" w:customStyle="1">
    <w:name w:val="五号正文（标准）"/>
    <w:basedOn w:val="764"/>
    <w:link w:val="1425"/>
    <w:qFormat/>
    <w:pPr>
      <w:ind w:firstLine="420"/>
      <w:spacing w:line="360" w:lineRule="auto"/>
    </w:pPr>
    <w:rPr>
      <w:rFonts w:ascii="宋体" w:hAnsi="宋体"/>
      <w:szCs w:val="21"/>
    </w:rPr>
  </w:style>
  <w:style w:type="character" w:styleId="1425" w:customStyle="1">
    <w:name w:val="五号正文（标准） Char"/>
    <w:link w:val="1424"/>
    <w:qFormat/>
    <w:rPr>
      <w:rFonts w:ascii="宋体" w:hAnsi="宋体" w:eastAsia="宋体" w:cs="Times New Roman"/>
      <w:szCs w:val="21"/>
    </w:rPr>
  </w:style>
  <w:style w:type="paragraph" w:styleId="1426" w:customStyle="1">
    <w:name w:val="Char Char Char Char Char Char Char Char Char Char Char Char Char Char Char Char Char Char Char"/>
    <w:basedOn w:val="764"/>
    <w:uiPriority w:val="99"/>
    <w:pPr>
      <w:ind w:left="360"/>
      <w:jc w:val="left"/>
      <w:spacing w:before="100" w:beforeAutospacing="1" w:after="100" w:afterAutospacing="1" w:line="330" w:lineRule="atLeast"/>
      <w:widowControl/>
    </w:pPr>
    <w:rPr>
      <w:rFonts w:ascii="ˎ̥" w:hAnsi="ˎ̥" w:cs="宋体"/>
      <w:color w:val="51585d"/>
      <w:szCs w:val="18"/>
    </w:rPr>
  </w:style>
  <w:style w:type="paragraph" w:styleId="1427" w:customStyle="1">
    <w:name w:val="Numbered list 3.1"/>
    <w:basedOn w:val="765"/>
    <w:next w:val="764"/>
    <w:uiPriority w:val="99"/>
  </w:style>
  <w:style w:type="paragraph" w:styleId="1428" w:customStyle="1">
    <w:name w:val="TitlePage_Header_not_used"/>
    <w:basedOn w:val="764"/>
    <w:uiPriority w:val="99"/>
    <w:qFormat/>
    <w:pPr>
      <w:numPr>
        <w:ilvl w:val="1"/>
        <w:numId w:val="17"/>
      </w:numPr>
      <w:jc w:val="left"/>
      <w:widowControl/>
    </w:pPr>
    <w:rPr>
      <w:rFonts w:ascii="Futura Bk" w:hAnsi="Futura Bk"/>
      <w:sz w:val="20"/>
      <w:szCs w:val="20"/>
      <w:lang w:eastAsia="en-US"/>
    </w:rPr>
  </w:style>
  <w:style w:type="paragraph" w:styleId="1429" w:customStyle="1">
    <w:name w:val="Bullet with text 4"/>
    <w:basedOn w:val="764"/>
    <w:uiPriority w:val="99"/>
    <w:pPr>
      <w:numPr>
        <w:ilvl w:val="2"/>
        <w:numId w:val="17"/>
      </w:numPr>
      <w:jc w:val="left"/>
      <w:widowControl/>
    </w:pPr>
    <w:rPr>
      <w:rFonts w:ascii="Futura Bk" w:hAnsi="Futura Bk"/>
      <w:sz w:val="20"/>
      <w:szCs w:val="20"/>
      <w:lang w:eastAsia="en-US"/>
    </w:rPr>
  </w:style>
  <w:style w:type="paragraph" w:styleId="1430" w:customStyle="1">
    <w:name w:val="Numbered Heading Style A.1"/>
    <w:basedOn w:val="765"/>
    <w:next w:val="764"/>
    <w:uiPriority w:val="99"/>
    <w:qFormat/>
    <w:pPr>
      <w:numPr>
        <w:numId w:val="17"/>
      </w:numPr>
      <w:ind w:left="0" w:firstLine="0"/>
      <w:tabs>
        <w:tab w:val="left" w:pos="1440" w:leader="none"/>
      </w:tabs>
    </w:pPr>
  </w:style>
  <w:style w:type="paragraph" w:styleId="1431" w:customStyle="1">
    <w:name w:val="Bullet with text 3"/>
    <w:basedOn w:val="764"/>
    <w:uiPriority w:val="99"/>
    <w:qFormat/>
    <w:pPr>
      <w:numPr>
        <w:numId w:val="18"/>
      </w:numPr>
      <w:widowControl/>
    </w:pPr>
    <w:rPr>
      <w:szCs w:val="20"/>
    </w:rPr>
  </w:style>
  <w:style w:type="paragraph" w:styleId="1432" w:customStyle="1">
    <w:name w:val="WP Body Text"/>
    <w:uiPriority w:val="99"/>
    <w:qFormat/>
    <w:pPr>
      <w:spacing w:line="360" w:lineRule="auto"/>
    </w:pPr>
    <w:rPr>
      <w:rFonts w:ascii="Arial" w:hAnsi="Arial"/>
      <w:sz w:val="18"/>
      <w:szCs w:val="18"/>
    </w:rPr>
  </w:style>
  <w:style w:type="character" w:styleId="1433" w:customStyle="1">
    <w:name w:val="标题 1 Char Char Char Char Char"/>
    <w:qFormat/>
    <w:rPr>
      <w:rFonts w:ascii="Times New Roman" w:hAnsi="Times New Roman" w:eastAsia="华文中宋" w:cs="Times New Roman"/>
      <w:b/>
      <w:bCs/>
      <w:sz w:val="36"/>
      <w:szCs w:val="44"/>
      <w:lang w:val="en-US" w:eastAsia="zh-CN" w:bidi="ar-SA"/>
    </w:rPr>
  </w:style>
  <w:style w:type="paragraph" w:styleId="1434" w:customStyle="1">
    <w:name w:val="È±Ê¡ÎÄ±¾"/>
    <w:basedOn w:val="764"/>
    <w:uiPriority w:val="99"/>
    <w:qFormat/>
    <w:pPr>
      <w:spacing w:line="360" w:lineRule="auto"/>
      <w:widowControl/>
    </w:pPr>
    <w:rPr>
      <w:szCs w:val="20"/>
    </w:rPr>
  </w:style>
  <w:style w:type="paragraph" w:styleId="1435" w:customStyle="1">
    <w:name w:val="标五"/>
    <w:next w:val="764"/>
    <w:link w:val="1436"/>
    <w:qFormat/>
    <w:pPr>
      <w:ind w:firstLine="1"/>
      <w:spacing w:line="360" w:lineRule="auto"/>
      <w:outlineLvl w:val="4"/>
    </w:pPr>
    <w:rPr>
      <w:rFonts w:ascii="仿宋_GB2312" w:eastAsia="仿宋_GB2312"/>
      <w:sz w:val="24"/>
      <w:szCs w:val="24"/>
    </w:rPr>
  </w:style>
  <w:style w:type="character" w:styleId="1436" w:customStyle="1">
    <w:name w:val="标五 Char"/>
    <w:link w:val="1435"/>
    <w:qFormat/>
    <w:rPr>
      <w:rFonts w:ascii="仿宋_GB2312" w:hAnsi="Times New Roman" w:eastAsia="仿宋_GB2312" w:cs="Times New Roman"/>
      <w:sz w:val="24"/>
      <w:szCs w:val="24"/>
    </w:rPr>
  </w:style>
  <w:style w:type="character" w:styleId="1437" w:customStyle="1">
    <w:name w:val="EmailStyle426"/>
    <w:qFormat/>
    <w:rPr>
      <w:rFonts w:ascii="Arial" w:hAnsi="Arial" w:eastAsia="宋体" w:cs="Arial"/>
      <w:color w:val="000080"/>
      <w:sz w:val="18"/>
      <w:szCs w:val="20"/>
      <w:lang w:val="en-US" w:eastAsia="zh-CN" w:bidi="ar-SA"/>
    </w:rPr>
  </w:style>
  <w:style w:type="paragraph" w:styleId="1438" w:customStyle="1">
    <w:name w:val="Normal with Graphic"/>
    <w:basedOn w:val="764"/>
    <w:uiPriority w:val="99"/>
    <w:qFormat/>
    <w:pPr>
      <w:jc w:val="left"/>
      <w:keepLines/>
      <w:spacing w:before="60" w:after="60"/>
      <w:widowControl/>
    </w:pPr>
    <w:rPr>
      <w:rFonts w:ascii="Futura Bk" w:hAnsi="Futura Bk"/>
      <w:sz w:val="20"/>
      <w:szCs w:val="20"/>
      <w:lang w:val="en-GB" w:eastAsia="en-US" w:bidi="he-IL"/>
    </w:rPr>
  </w:style>
  <w:style w:type="paragraph" w:styleId="1439" w:customStyle="1">
    <w:name w:val="Header Name"/>
    <w:basedOn w:val="818"/>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440" w:customStyle="1">
    <w:name w:val="样式 标题 4H4PIM 4bulletblbbh4sect 1.2.3.4Ref Heading 1rh1... Char"/>
    <w:basedOn w:val="768"/>
    <w:uiPriority w:val="99"/>
    <w:qFormat/>
  </w:style>
  <w:style w:type="paragraph" w:styleId="1441" w:customStyle="1">
    <w:name w:val="样式 样式 标题 2H2PIM2Heading 2 Hidden2nd levelh22Header 2l2Titr... + ..."/>
    <w:basedOn w:val="76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442" w:customStyle="1">
    <w:name w:val="样式 标题 3H3l3CTh33rd levelLevel 3 HeadHeading 3 - oldISO2...1"/>
    <w:basedOn w:val="767"/>
    <w:next w:val="764"/>
    <w:uiPriority w:val="99"/>
    <w:qFormat/>
  </w:style>
  <w:style w:type="paragraph" w:styleId="1443" w:customStyle="1">
    <w:name w:val="样式 标题 1H1TITRE11h1合同标题卷标题PIM 1Section Headl1Heading 0..."/>
    <w:basedOn w:val="765"/>
    <w:uiPriority w:val="99"/>
    <w:qFormat/>
  </w:style>
  <w:style w:type="paragraph" w:styleId="1444" w:customStyle="1">
    <w:name w:val="1册标题3"/>
    <w:basedOn w:val="764"/>
    <w:next w:val="764"/>
    <w:uiPriority w:val="99"/>
    <w:qFormat/>
    <w:pPr>
      <w:keepLines/>
      <w:keepNext/>
      <w:spacing w:line="300" w:lineRule="auto"/>
      <w:outlineLvl w:val="2"/>
    </w:pPr>
    <w:rPr>
      <w:rFonts w:ascii="Arial" w:hAnsi="Arial" w:eastAsia="黑体"/>
      <w:sz w:val="30"/>
      <w:szCs w:val="20"/>
    </w:rPr>
  </w:style>
  <w:style w:type="paragraph" w:styleId="1445" w:customStyle="1">
    <w:name w:val="style4"/>
    <w:basedOn w:val="764"/>
    <w:uiPriority w:val="99"/>
    <w:qFormat/>
    <w:pPr>
      <w:jc w:val="left"/>
      <w:spacing w:before="100" w:beforeAutospacing="1" w:after="100" w:afterAutospacing="1"/>
      <w:widowControl/>
    </w:pPr>
    <w:rPr>
      <w:rFonts w:ascii="宋体" w:hAnsi="宋体" w:cs="宋体"/>
      <w:sz w:val="18"/>
      <w:szCs w:val="18"/>
    </w:rPr>
  </w:style>
  <w:style w:type="character" w:styleId="1446" w:customStyle="1">
    <w:name w:val="Numbered list 2.3 Char1"/>
    <w:link w:val="1420"/>
    <w:uiPriority w:val="99"/>
    <w:qFormat/>
    <w:rPr>
      <w:rFonts w:ascii="Arial" w:hAnsi="Arial" w:eastAsia="宋体" w:cs="Times New Roman"/>
      <w:b/>
      <w:sz w:val="32"/>
      <w:szCs w:val="20"/>
      <w:lang w:val="zh-CN" w:eastAsia="zh-CN"/>
    </w:rPr>
  </w:style>
  <w:style w:type="character" w:styleId="1447" w:customStyle="1">
    <w:name w:val="style261"/>
    <w:qFormat/>
    <w:rPr>
      <w:rFonts w:ascii="Times New Roman" w:hAnsi="Times New Roman" w:eastAsia="宋体" w:cs="Times New Roman"/>
      <w:b/>
      <w:bCs/>
      <w:color w:val="ff0000"/>
      <w:lang w:val="en-US" w:eastAsia="zh-CN" w:bidi="ar-SA"/>
    </w:rPr>
  </w:style>
  <w:style w:type="paragraph" w:styleId="1448" w:customStyle="1">
    <w:name w:val="Table_Small"/>
    <w:basedOn w:val="773"/>
    <w:uiPriority w:val="99"/>
    <w:qFormat/>
  </w:style>
  <w:style w:type="paragraph" w:styleId="1449" w:customStyle="1">
    <w:name w:val="Table_Center"/>
    <w:basedOn w:val="773"/>
    <w:uiPriority w:val="99"/>
    <w:qFormat/>
  </w:style>
  <w:style w:type="paragraph" w:styleId="1450" w:customStyle="1">
    <w:name w:val="Xie图文中"/>
    <w:uiPriority w:val="99"/>
    <w:qFormat/>
    <w:pPr>
      <w:jc w:val="center"/>
      <w:widowControl w:val="off"/>
    </w:pPr>
    <w:rPr>
      <w:rFonts w:eastAsia="仿宋_GB2312"/>
      <w:sz w:val="24"/>
    </w:rPr>
  </w:style>
  <w:style w:type="paragraph" w:styleId="1451" w:customStyle="1">
    <w:name w:val="±í¸ñÎÄ×Ö"/>
    <w:basedOn w:val="764"/>
    <w:uiPriority w:val="99"/>
    <w:qFormat/>
    <w:pPr>
      <w:jc w:val="left"/>
      <w:widowControl/>
    </w:pPr>
    <w:rPr>
      <w:rFonts w:ascii="ËÎÌå" w:hAnsi="ËÎÌå"/>
      <w:spacing w:val="20"/>
      <w:sz w:val="24"/>
      <w:szCs w:val="20"/>
    </w:rPr>
  </w:style>
  <w:style w:type="character" w:styleId="1452" w:customStyle="1">
    <w:name w:val="lv1"/>
    <w:qFormat/>
    <w:rPr>
      <w:rFonts w:ascii="Times New Roman" w:hAnsi="Times New Roman" w:eastAsia="宋体" w:cs="Times New Roman"/>
      <w:sz w:val="20"/>
      <w:szCs w:val="20"/>
      <w:lang w:val="en-US" w:eastAsia="zh-CN" w:bidi="ar-SA"/>
    </w:rPr>
  </w:style>
  <w:style w:type="character" w:styleId="1453" w:customStyle="1">
    <w:name w:val="text11"/>
    <w:qFormat/>
    <w:rPr>
      <w:rFonts w:ascii="Times New Roman" w:hAnsi="Times New Roman" w:eastAsia="宋体" w:cs="Times New Roman"/>
      <w:sz w:val="18"/>
      <w:szCs w:val="18"/>
      <w:lang w:val="en-US" w:eastAsia="zh-CN" w:bidi="ar-SA"/>
    </w:rPr>
  </w:style>
  <w:style w:type="paragraph" w:styleId="1454" w:customStyle="1">
    <w:name w:val="正文标号3"/>
    <w:basedOn w:val="764"/>
    <w:uiPriority w:val="99"/>
    <w:qFormat/>
    <w:pPr>
      <w:ind w:left="900" w:hanging="420"/>
      <w:spacing w:line="360" w:lineRule="auto"/>
      <w:widowControl/>
      <w:tabs>
        <w:tab w:val="left" w:pos="900" w:leader="none"/>
      </w:tabs>
    </w:pPr>
    <w:rPr>
      <w:rFonts w:ascii="宋体"/>
      <w:sz w:val="24"/>
    </w:rPr>
  </w:style>
  <w:style w:type="character" w:styleId="1455" w:customStyle="1">
    <w:name w:val="p9"/>
    <w:qFormat/>
    <w:rPr>
      <w:rFonts w:ascii="Times New Roman" w:hAnsi="Times New Roman" w:eastAsia="宋体" w:cs="Times New Roman"/>
      <w:lang w:val="en-US" w:eastAsia="zh-CN" w:bidi="ar-SA"/>
    </w:rPr>
  </w:style>
  <w:style w:type="paragraph" w:styleId="1456" w:customStyle="1">
    <w:name w:val="content"/>
    <w:basedOn w:val="76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457" w:customStyle="1">
    <w:name w:val="content1"/>
    <w:qFormat/>
    <w:rPr>
      <w:rFonts w:hint="default" w:ascii="Times New Roman" w:hAnsi="Times New Roman" w:eastAsia="宋体" w:cs="Times New Roman"/>
      <w:color w:val="660033"/>
      <w:spacing w:val="368"/>
      <w:sz w:val="16"/>
      <w:szCs w:val="16"/>
      <w:lang w:val="en-US" w:eastAsia="zh-CN" w:bidi="ar-SA"/>
    </w:rPr>
  </w:style>
  <w:style w:type="paragraph" w:styleId="1458" w:customStyle="1">
    <w:name w:val="一般文字"/>
    <w:basedOn w:val="764"/>
    <w:next w:val="764"/>
    <w:uiPriority w:val="99"/>
    <w:qFormat/>
    <w:pPr>
      <w:jc w:val="left"/>
    </w:pPr>
    <w:rPr>
      <w:rFonts w:ascii="Arial" w:hAnsi="Arial"/>
      <w:sz w:val="20"/>
    </w:rPr>
  </w:style>
  <w:style w:type="paragraph" w:styleId="1459" w:customStyle="1">
    <w:name w:val="插圖"/>
    <w:basedOn w:val="934"/>
    <w:next w:val="934"/>
    <w:uiPriority w:val="99"/>
    <w:qFormat/>
    <w:rPr>
      <w:rFonts w:ascii="Arial" w:hAnsi="Arial" w:eastAsia="宋体" w:cs="Times New Roman"/>
      <w:color w:val="auto"/>
      <w:sz w:val="20"/>
    </w:rPr>
  </w:style>
  <w:style w:type="character" w:styleId="1460" w:customStyle="1">
    <w:name w:val="txt1"/>
    <w:qFormat/>
    <w:rPr>
      <w:rFonts w:hint="eastAsia" w:ascii="宋体" w:hAnsi="宋体" w:eastAsia="宋体" w:cs="Times New Roman"/>
      <w:spacing w:val="360"/>
      <w:sz w:val="22"/>
      <w:szCs w:val="22"/>
      <w:u w:val="none"/>
      <w:lang w:val="en-US" w:eastAsia="zh-CN" w:bidi="ar-SA"/>
    </w:rPr>
  </w:style>
  <w:style w:type="character" w:styleId="1461" w:customStyle="1">
    <w:name w:val="q11"/>
    <w:qFormat/>
    <w:rPr>
      <w:rFonts w:ascii="Times New Roman" w:hAnsi="Times New Roman" w:eastAsia="宋体" w:cs="Times New Roman"/>
      <w:color w:val="333333"/>
      <w:sz w:val="19"/>
      <w:szCs w:val="19"/>
      <w:lang w:val="en-US" w:eastAsia="zh-CN" w:bidi="ar-SA"/>
    </w:rPr>
  </w:style>
  <w:style w:type="character" w:styleId="1462" w:customStyle="1">
    <w:name w:val="zhou11"/>
    <w:qFormat/>
    <w:rPr>
      <w:rFonts w:ascii="Times New Roman" w:hAnsi="Times New Roman" w:eastAsia="宋体" w:cs="Times New Roman"/>
      <w:color w:val="000000"/>
      <w:spacing w:val="400"/>
      <w:sz w:val="28"/>
      <w:szCs w:val="28"/>
      <w:lang w:val="en-US" w:eastAsia="zh-CN" w:bidi="ar-SA"/>
    </w:rPr>
  </w:style>
  <w:style w:type="paragraph" w:styleId="1463" w:customStyle="1">
    <w:name w:val="表头"/>
    <w:basedOn w:val="764"/>
    <w:uiPriority w:val="99"/>
    <w:qFormat/>
    <w:pPr>
      <w:jc w:val="center"/>
      <w:spacing w:line="360" w:lineRule="auto"/>
    </w:pPr>
    <w:rPr>
      <w:rFonts w:ascii="黑体" w:eastAsia="黑体"/>
      <w:sz w:val="24"/>
      <w:szCs w:val="20"/>
    </w:rPr>
  </w:style>
  <w:style w:type="character" w:styleId="1464" w:customStyle="1">
    <w:name w:val="unnamed1"/>
    <w:qFormat/>
    <w:rPr>
      <w:rFonts w:ascii="Times New Roman" w:hAnsi="Times New Roman" w:eastAsia="宋体" w:cs="Times New Roman"/>
      <w:lang w:val="en-US" w:eastAsia="zh-CN" w:bidi="ar-SA"/>
    </w:rPr>
  </w:style>
  <w:style w:type="paragraph" w:styleId="1465" w:customStyle="1">
    <w:name w:val="默认段落字体 Char"/>
    <w:basedOn w:val="764"/>
    <w:uiPriority w:val="99"/>
    <w:qFormat/>
  </w:style>
  <w:style w:type="paragraph" w:styleId="1466" w:customStyle="1">
    <w:name w:val="表格5号"/>
    <w:basedOn w:val="764"/>
    <w:uiPriority w:val="99"/>
    <w:qFormat/>
    <w:rPr>
      <w:rFonts w:ascii="宋体" w:hAnsi="宋体"/>
      <w:bCs/>
      <w:sz w:val="24"/>
      <w:szCs w:val="21"/>
    </w:rPr>
  </w:style>
  <w:style w:type="paragraph" w:styleId="1467" w:customStyle="1">
    <w:name w:val="xl2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8" w:customStyle="1">
    <w:name w:val="xl75"/>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9" w:customStyle="1">
    <w:name w:val="xl76"/>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0" w:customStyle="1">
    <w:name w:val="xl77"/>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1" w:customStyle="1">
    <w:name w:val="xl78"/>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2" w:customStyle="1">
    <w:name w:val="xl79"/>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3" w:customStyle="1">
    <w:name w:val="xl8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4" w:customStyle="1">
    <w:name w:val="xl8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5" w:customStyle="1">
    <w:name w:val="xl8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6" w:customStyle="1">
    <w:name w:val="xl8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7" w:customStyle="1">
    <w:name w:val="xl84"/>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8" w:customStyle="1">
    <w:name w:val="xl85"/>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9" w:customStyle="1">
    <w:name w:val="xl86"/>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0" w:customStyle="1">
    <w:name w:val="xl87"/>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1" w:customStyle="1">
    <w:name w:val="xl88"/>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2" w:customStyle="1">
    <w:name w:val="xl89"/>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3" w:customStyle="1">
    <w:name w:val="xl9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4" w:customStyle="1">
    <w:name w:val="xl9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5" w:customStyle="1">
    <w:name w:val="xl9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6" w:customStyle="1">
    <w:name w:val="xl9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7" w:customStyle="1">
    <w:name w:val="xl94"/>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8" w:customStyle="1">
    <w:name w:val="xl9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9" w:customStyle="1">
    <w:name w:val="xl96"/>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0" w:customStyle="1">
    <w:name w:val="xl97"/>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1" w:customStyle="1">
    <w:name w:val="xl9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2" w:customStyle="1">
    <w:name w:val="xl99"/>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3" w:customStyle="1">
    <w:name w:val="xl100"/>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4" w:customStyle="1">
    <w:name w:val="xl101"/>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495" w:customStyle="1">
    <w:name w:val="xl102"/>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6" w:customStyle="1">
    <w:name w:val="xl103"/>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7" w:customStyle="1">
    <w:name w:val="xl104"/>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98" w:customStyle="1">
    <w:name w:val="xl105"/>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9" w:customStyle="1">
    <w:name w:val="xl106"/>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0" w:customStyle="1">
    <w:name w:val="xl107"/>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1" w:customStyle="1">
    <w:name w:val="xl108"/>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02" w:customStyle="1">
    <w:name w:val="xl109"/>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3" w:customStyle="1">
    <w:name w:val="xl110"/>
    <w:basedOn w:val="764"/>
    <w:uiPriority w:val="99"/>
    <w:qFormat/>
    <w:pPr>
      <w:jc w:val="left"/>
      <w:spacing w:before="100" w:beforeAutospacing="1" w:after="100" w:afterAutospacing="1"/>
      <w:widowControl/>
    </w:pPr>
    <w:rPr>
      <w:rFonts w:ascii="宋体" w:hAnsi="宋体" w:cs="宋体"/>
      <w:sz w:val="20"/>
      <w:szCs w:val="20"/>
    </w:rPr>
  </w:style>
  <w:style w:type="paragraph" w:styleId="1504" w:customStyle="1">
    <w:name w:val="xl111"/>
    <w:basedOn w:val="76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5" w:customStyle="1">
    <w:name w:val="xl112"/>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6" w:customStyle="1">
    <w:name w:val="xl113"/>
    <w:basedOn w:val="76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507" w:customStyle="1">
    <w:name w:val="xl114"/>
    <w:basedOn w:val="76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508" w:customStyle="1">
    <w:name w:val="xl115"/>
    <w:basedOn w:val="764"/>
    <w:uiPriority w:val="99"/>
    <w:qFormat/>
    <w:pPr>
      <w:jc w:val="center"/>
      <w:spacing w:before="100" w:beforeAutospacing="1" w:after="100" w:afterAutospacing="1"/>
      <w:widowControl/>
    </w:pPr>
    <w:rPr>
      <w:rFonts w:ascii="宋体" w:hAnsi="宋体" w:cs="宋体"/>
      <w:sz w:val="20"/>
      <w:szCs w:val="20"/>
    </w:rPr>
  </w:style>
  <w:style w:type="paragraph" w:styleId="1509" w:customStyle="1">
    <w:name w:val="xl116"/>
    <w:basedOn w:val="76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510" w:customStyle="1">
    <w:name w:val="xl117"/>
    <w:basedOn w:val="76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511" w:customStyle="1">
    <w:name w:val="xl118"/>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2" w:customStyle="1">
    <w:name w:val="xl119"/>
    <w:basedOn w:val="76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513" w:customStyle="1">
    <w:name w:val="xl120"/>
    <w:basedOn w:val="76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514" w:customStyle="1">
    <w:name w:val="P1"/>
    <w:uiPriority w:val="99"/>
    <w:qFormat/>
    <w:pPr>
      <w:ind w:left="2304" w:hanging="576"/>
      <w:jc w:val="both"/>
      <w:spacing w:after="240"/>
      <w:widowControl w:val="off"/>
    </w:pPr>
    <w:rPr>
      <w:rFonts w:eastAsia="全真中明體"/>
      <w:spacing w:val="30"/>
      <w:sz w:val="24"/>
      <w:lang w:val="en-GB" w:eastAsia="zh-TW"/>
    </w:rPr>
  </w:style>
  <w:style w:type="paragraph" w:styleId="1515" w:customStyle="1">
    <w:name w:val="P5"/>
    <w:uiPriority w:val="99"/>
    <w:qFormat/>
    <w:pPr>
      <w:ind w:left="2304"/>
      <w:jc w:val="both"/>
      <w:spacing w:after="240"/>
      <w:widowControl w:val="off"/>
    </w:pPr>
    <w:rPr>
      <w:rFonts w:ascii="全真中明體" w:eastAsia="全真中明體"/>
      <w:spacing w:val="30"/>
      <w:sz w:val="24"/>
      <w:lang w:val="en-GB" w:eastAsia="zh-TW"/>
    </w:rPr>
  </w:style>
  <w:style w:type="paragraph" w:styleId="1516" w:customStyle="1">
    <w:name w:val="P7"/>
    <w:uiPriority w:val="99"/>
    <w:qFormat/>
    <w:pPr>
      <w:ind w:left="1728" w:hanging="1728"/>
      <w:jc w:val="both"/>
      <w:spacing w:after="240"/>
      <w:widowControl w:val="off"/>
      <w:tabs>
        <w:tab w:val="left" w:pos="576" w:leader="none"/>
      </w:tabs>
    </w:pPr>
    <w:rPr>
      <w:rFonts w:ascii="全真中明體" w:eastAsia="全真中明體"/>
      <w:spacing w:val="30"/>
      <w:sz w:val="24"/>
      <w:lang w:val="en-GB" w:eastAsia="zh-TW"/>
    </w:rPr>
  </w:style>
  <w:style w:type="paragraph" w:styleId="1517" w:customStyle="1">
    <w:name w:val="CM36"/>
    <w:basedOn w:val="934"/>
    <w:next w:val="934"/>
    <w:uiPriority w:val="99"/>
    <w:qFormat/>
    <w:pPr>
      <w:spacing w:line="468" w:lineRule="atLeast"/>
    </w:pPr>
    <w:rPr>
      <w:rFonts w:ascii="宋体" w:eastAsia="宋体" w:cs="Times New Roman"/>
      <w:color w:val="auto"/>
    </w:rPr>
  </w:style>
  <w:style w:type="paragraph" w:styleId="1518" w:customStyle="1">
    <w:name w:val="CM87"/>
    <w:basedOn w:val="934"/>
    <w:next w:val="934"/>
    <w:uiPriority w:val="99"/>
    <w:qFormat/>
    <w:pPr>
      <w:spacing w:after="178"/>
    </w:pPr>
    <w:rPr>
      <w:rFonts w:ascii="宋体" w:eastAsia="宋体" w:cs="Times New Roman"/>
      <w:color w:val="auto"/>
    </w:rPr>
  </w:style>
  <w:style w:type="paragraph" w:styleId="1519" w:customStyle="1">
    <w:name w:val="样式 (西文) 宋体 小四 首行缩进:  0.95 厘米 段前: 5 磅 段后: 5 磅 行距: 1.5 倍行距"/>
    <w:basedOn w:val="764"/>
    <w:uiPriority w:val="99"/>
    <w:qFormat/>
    <w:pPr>
      <w:ind w:firstLine="540"/>
      <w:jc w:val="left"/>
      <w:spacing w:before="100" w:after="100" w:line="360" w:lineRule="auto"/>
      <w:widowControl/>
    </w:pPr>
    <w:rPr>
      <w:rFonts w:ascii="宋体" w:hAnsi="宋体" w:cs="宋体"/>
      <w:sz w:val="24"/>
      <w:szCs w:val="20"/>
    </w:rPr>
  </w:style>
  <w:style w:type="paragraph" w:styleId="1520" w:customStyle="1">
    <w:name w:val="Style Heading 1propapp heading 1app heading 11app heading 12ap..."/>
    <w:basedOn w:val="765"/>
    <w:uiPriority w:val="99"/>
    <w:qFormat/>
  </w:style>
  <w:style w:type="paragraph" w:styleId="1521" w:customStyle="1">
    <w:name w:val="样式 标题 4H4PIM 4h444headingFab-4T5bulletblbbRef Heading..."/>
    <w:basedOn w:val="768"/>
    <w:link w:val="1523"/>
    <w:uiPriority w:val="99"/>
    <w:qFormat/>
  </w:style>
  <w:style w:type="paragraph" w:styleId="1522" w:customStyle="1">
    <w:name w:val="样式 标题 3prop3H3level_3PIM 33h33headingheading 3Heading 3..."/>
    <w:basedOn w:val="767"/>
    <w:uiPriority w:val="99"/>
    <w:qFormat/>
  </w:style>
  <w:style w:type="character" w:styleId="1523" w:customStyle="1">
    <w:name w:val="样式 标题 4H4PIM 4h444headingFab-4T5bulletblbbRef Heading... Char"/>
    <w:link w:val="1521"/>
    <w:uiPriority w:val="99"/>
    <w:qFormat/>
    <w:rPr>
      <w:rFonts w:ascii="Cambria" w:hAnsi="Cambria" w:eastAsia="宋体" w:cs="Times New Roman"/>
      <w:b/>
      <w:bCs/>
      <w:sz w:val="28"/>
      <w:szCs w:val="28"/>
      <w:lang w:val="zh-CN" w:eastAsia="zh-CN"/>
    </w:rPr>
  </w:style>
  <w:style w:type="paragraph" w:styleId="1524" w:customStyle="1">
    <w:name w:val="样式 标题 2H2PIM2Heading 2 Hiddenh22nd level2Header 2l2Titr...1"/>
    <w:basedOn w:val="766"/>
    <w:uiPriority w:val="99"/>
    <w:qFormat/>
  </w:style>
  <w:style w:type="character" w:styleId="1525" w:customStyle="1">
    <w:name w:val="文档正文 Char"/>
    <w:link w:val="935"/>
    <w:uiPriority w:val="99"/>
    <w:qFormat/>
    <w:rPr>
      <w:rFonts w:ascii="仿宋_GB2312" w:hAnsi="Times New Roman" w:eastAsia="宋体" w:cs="Times New Roman"/>
      <w:szCs w:val="20"/>
    </w:rPr>
  </w:style>
  <w:style w:type="paragraph" w:styleId="1526" w:customStyle="1">
    <w:name w:val="表内文字1"/>
    <w:basedOn w:val="764"/>
    <w:uiPriority w:val="99"/>
    <w:qFormat/>
    <w:pPr>
      <w:spacing w:line="0" w:lineRule="atLeast"/>
    </w:pPr>
    <w:rPr>
      <w:b/>
      <w:sz w:val="24"/>
      <w:szCs w:val="20"/>
    </w:rPr>
  </w:style>
  <w:style w:type="paragraph" w:styleId="1527" w:customStyle="1">
    <w:name w:val="*Body Text"/>
    <w:link w:val="1528"/>
    <w:qFormat/>
    <w:pPr>
      <w:jc w:val="both"/>
      <w:spacing w:after="220" w:line="220" w:lineRule="atLeast"/>
    </w:pPr>
    <w:rPr>
      <w:rFonts w:ascii="Arial" w:hAnsi="Arial"/>
      <w:color w:val="000000"/>
      <w:lang w:eastAsia="en-US"/>
    </w:rPr>
  </w:style>
  <w:style w:type="character" w:styleId="1528" w:customStyle="1">
    <w:name w:val="*Body Text Char1"/>
    <w:link w:val="1527"/>
    <w:qFormat/>
    <w:rPr>
      <w:rFonts w:ascii="Arial" w:hAnsi="Arial" w:eastAsia="宋体" w:cs="Times New Roman"/>
      <w:color w:val="000000"/>
      <w:sz w:val="20"/>
      <w:szCs w:val="20"/>
      <w:lang w:eastAsia="en-US"/>
    </w:rPr>
  </w:style>
  <w:style w:type="paragraph" w:styleId="1529" w:customStyle="1">
    <w:name w:val="Char Char11"/>
    <w:basedOn w:val="764"/>
    <w:uiPriority w:val="99"/>
    <w:qFormat/>
    <w:rPr>
      <w:rFonts w:ascii="Tahoma" w:hAnsi="Tahoma"/>
      <w:sz w:val="24"/>
      <w:szCs w:val="20"/>
    </w:rPr>
  </w:style>
  <w:style w:type="paragraph" w:styleId="1530" w:customStyle="1">
    <w:name w:val="P3"/>
    <w:uiPriority w:val="99"/>
    <w:qFormat/>
    <w:pPr>
      <w:ind w:left="2880" w:hanging="576"/>
      <w:jc w:val="both"/>
      <w:spacing w:after="240"/>
      <w:widowControl w:val="off"/>
    </w:pPr>
    <w:rPr>
      <w:rFonts w:eastAsia="全真中明體"/>
      <w:spacing w:val="30"/>
      <w:sz w:val="24"/>
      <w:lang w:val="en-GB" w:eastAsia="zh-TW"/>
    </w:rPr>
  </w:style>
  <w:style w:type="paragraph" w:styleId="1531" w:customStyle="1">
    <w:name w:val="P2"/>
    <w:uiPriority w:val="99"/>
    <w:qFormat/>
    <w:pPr>
      <w:ind w:left="1728"/>
      <w:jc w:val="both"/>
      <w:spacing w:after="240"/>
      <w:widowControl w:val="off"/>
    </w:pPr>
    <w:rPr>
      <w:rFonts w:eastAsia="全真中明體"/>
      <w:spacing w:val="30"/>
      <w:sz w:val="24"/>
      <w:lang w:val="en-GB" w:eastAsia="zh-TW"/>
    </w:rPr>
  </w:style>
  <w:style w:type="paragraph" w:styleId="1532" w:customStyle="1">
    <w:name w:val="P6"/>
    <w:uiPriority w:val="99"/>
    <w:qFormat/>
    <w:pPr>
      <w:ind w:left="3456" w:hanging="576"/>
      <w:jc w:val="both"/>
      <w:spacing w:after="240" w:line="0" w:lineRule="atLeast"/>
      <w:widowControl w:val="off"/>
    </w:pPr>
    <w:rPr>
      <w:rFonts w:eastAsia="全真中明體"/>
      <w:spacing w:val="20"/>
      <w:sz w:val="24"/>
      <w:lang w:val="en-GB" w:eastAsia="zh-TW"/>
    </w:rPr>
  </w:style>
  <w:style w:type="paragraph" w:styleId="1533" w:customStyle="1">
    <w:name w:val="Bullet"/>
    <w:basedOn w:val="764"/>
    <w:uiPriority w:val="99"/>
    <w:qFormat/>
    <w:pPr>
      <w:numPr>
        <w:numId w:val="19"/>
      </w:numPr>
      <w:jc w:val="left"/>
      <w:spacing w:after="115"/>
      <w:widowControl/>
    </w:pPr>
    <w:rPr>
      <w:rFonts w:ascii="Times" w:hAnsi="Times"/>
      <w:sz w:val="24"/>
      <w:szCs w:val="20"/>
    </w:rPr>
  </w:style>
  <w:style w:type="paragraph" w:styleId="1534" w:customStyle="1">
    <w:name w:val="样式 标题 1卷标题合同标题featureheadTitle1LNH1H11H12H13H14H15H1...1"/>
    <w:basedOn w:val="764"/>
    <w:uiPriority w:val="99"/>
    <w:qFormat/>
    <w:pPr>
      <w:numPr>
        <w:numId w:val="20"/>
      </w:numPr>
      <w:pageBreakBefore/>
      <w:spacing w:line="360" w:lineRule="auto"/>
      <w:outlineLvl w:val="0"/>
    </w:pPr>
    <w:rPr>
      <w:b/>
      <w:sz w:val="32"/>
      <w:szCs w:val="32"/>
    </w:rPr>
  </w:style>
  <w:style w:type="paragraph" w:styleId="1535" w:customStyle="1">
    <w:name w:val="样式 标题 2HC标题 2标题 1.12nd levelh22Header 2H2l2LN2título 2..."/>
    <w:basedOn w:val="766"/>
    <w:uiPriority w:val="99"/>
    <w:qFormat/>
    <w:pPr>
      <w:numPr>
        <w:numId w:val="20"/>
      </w:numPr>
      <w:ind w:left="0" w:firstLine="0"/>
      <w:tabs>
        <w:tab w:val="left" w:pos="720" w:leader="none"/>
      </w:tabs>
    </w:pPr>
  </w:style>
  <w:style w:type="paragraph" w:styleId="1536" w:customStyle="1">
    <w:name w:val="样式 标题 3H3h3sect1.2.3sect1.2.31sect1.2.32sect1.2.311sect1...."/>
    <w:basedOn w:val="767"/>
    <w:uiPriority w:val="99"/>
    <w:qFormat/>
    <w:pPr>
      <w:numPr>
        <w:ilvl w:val="1"/>
        <w:numId w:val="21"/>
      </w:numPr>
      <w:ind w:left="720" w:hanging="432"/>
      <w:tabs>
        <w:tab w:val="clear" w:pos="567" w:leader="none"/>
        <w:tab w:val="left" w:pos="720" w:leader="none"/>
      </w:tabs>
    </w:pPr>
  </w:style>
  <w:style w:type="paragraph" w:styleId="1537" w:customStyle="1">
    <w:name w:val="xl74"/>
    <w:basedOn w:val="764"/>
    <w:qFormat/>
    <w:pPr>
      <w:jc w:val="center"/>
      <w:spacing w:before="100" w:beforeAutospacing="1" w:after="100" w:afterAutospacing="1"/>
      <w:widowControl/>
    </w:pPr>
    <w:rPr>
      <w:rFonts w:ascii="宋体" w:hAnsi="宋体" w:cs="宋体"/>
      <w:sz w:val="24"/>
    </w:rPr>
  </w:style>
  <w:style w:type="paragraph" w:styleId="1538" w:customStyle="1">
    <w:name w:val="Achievement"/>
    <w:basedOn w:val="764"/>
    <w:uiPriority w:val="99"/>
    <w:qFormat/>
    <w:pPr>
      <w:ind w:left="245" w:hanging="245"/>
      <w:spacing w:before="120" w:after="120" w:line="360" w:lineRule="auto"/>
      <w:tabs>
        <w:tab w:val="left" w:pos="360" w:leader="none"/>
      </w:tabs>
    </w:pPr>
    <w:rPr>
      <w:rFonts w:eastAsia="楷体_GB2312"/>
      <w:sz w:val="24"/>
      <w:szCs w:val="20"/>
    </w:rPr>
  </w:style>
  <w:style w:type="paragraph" w:styleId="1539" w:customStyle="1">
    <w:name w:val="answer1-1"/>
    <w:basedOn w:val="764"/>
    <w:uiPriority w:val="99"/>
    <w:qFormat/>
    <w:pPr>
      <w:ind w:firstLine="425"/>
      <w:spacing w:before="120" w:after="120" w:line="360" w:lineRule="auto"/>
    </w:pPr>
    <w:rPr>
      <w:rFonts w:eastAsia="楷体_GB2312"/>
      <w:sz w:val="24"/>
      <w:szCs w:val="20"/>
    </w:rPr>
  </w:style>
  <w:style w:type="character" w:styleId="1540" w:customStyle="1">
    <w:name w:val="black91"/>
    <w:qFormat/>
    <w:rPr>
      <w:rFonts w:ascii="Times New Roman" w:hAnsi="Times New Roman" w:eastAsia="宋体" w:cs="Times New Roman"/>
      <w:color w:val="000000"/>
      <w:sz w:val="24"/>
      <w:szCs w:val="24"/>
      <w:u w:val="none"/>
      <w:lang w:val="en-US" w:eastAsia="zh-CN" w:bidi="ar-SA"/>
    </w:rPr>
  </w:style>
  <w:style w:type="paragraph" w:styleId="1541" w:customStyle="1">
    <w:name w:val="company name"/>
    <w:basedOn w:val="76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542" w:customStyle="1">
    <w:name w:val="c标题1"/>
    <w:basedOn w:val="765"/>
    <w:uiPriority w:val="99"/>
    <w:qFormat/>
  </w:style>
  <w:style w:type="paragraph" w:styleId="1543" w:customStyle="1">
    <w:name w:val="c标题2"/>
    <w:basedOn w:val="766"/>
    <w:uiPriority w:val="99"/>
    <w:qFormat/>
  </w:style>
  <w:style w:type="character" w:styleId="1544" w:customStyle="1">
    <w:name w:val="p21"/>
    <w:qFormat/>
    <w:rPr>
      <w:rFonts w:hint="eastAsia" w:ascii="宋体" w:hAnsi="宋体" w:eastAsia="宋体" w:cs="Times New Roman"/>
      <w:spacing w:val="320"/>
      <w:sz w:val="18"/>
      <w:szCs w:val="18"/>
      <w:lang w:val="en-US" w:eastAsia="zh-CN" w:bidi="ar-SA"/>
    </w:rPr>
  </w:style>
  <w:style w:type="character" w:styleId="1545" w:customStyle="1">
    <w:name w:val="p41"/>
    <w:qFormat/>
    <w:rPr>
      <w:rFonts w:hint="eastAsia" w:ascii="宋体" w:hAnsi="宋体" w:eastAsia="宋体" w:cs="Times New Roman"/>
      <w:color w:val="336633"/>
      <w:sz w:val="22"/>
      <w:szCs w:val="22"/>
      <w:lang w:val="en-US" w:eastAsia="zh-CN" w:bidi="ar-SA"/>
    </w:rPr>
  </w:style>
  <w:style w:type="character" w:styleId="1546" w:customStyle="1">
    <w:name w:val="p51"/>
    <w:qFormat/>
    <w:rPr>
      <w:rFonts w:hint="eastAsia" w:ascii="宋体" w:hAnsi="宋体" w:eastAsia="宋体" w:cs="Times New Roman"/>
      <w:color w:val="336633"/>
      <w:spacing w:val="360"/>
      <w:sz w:val="24"/>
      <w:szCs w:val="24"/>
      <w:lang w:val="en-US" w:eastAsia="zh-CN" w:bidi="ar-SA"/>
    </w:rPr>
  </w:style>
  <w:style w:type="paragraph" w:styleId="1547" w:customStyle="1">
    <w:name w:val="page 2 sub title"/>
    <w:basedOn w:val="76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548" w:customStyle="1">
    <w:name w:val="标题-2-1"/>
    <w:basedOn w:val="764"/>
    <w:uiPriority w:val="99"/>
    <w:qFormat/>
    <w:pPr>
      <w:ind w:left="113" w:hanging="113"/>
      <w:spacing w:line="440" w:lineRule="atLeast"/>
      <w:tabs>
        <w:tab w:val="left" w:pos="360" w:leader="none"/>
      </w:tabs>
    </w:pPr>
    <w:rPr>
      <w:rFonts w:ascii="宋体" w:hAnsi="宋体" w:eastAsia="仿宋_GB2312"/>
      <w:sz w:val="28"/>
      <w:szCs w:val="20"/>
    </w:rPr>
  </w:style>
  <w:style w:type="paragraph" w:styleId="1549" w:customStyle="1">
    <w:name w:val="标题-2-2"/>
    <w:basedOn w:val="1548"/>
    <w:next w:val="764"/>
    <w:uiPriority w:val="99"/>
    <w:qFormat/>
    <w:pPr>
      <w:ind w:left="0" w:firstLine="0"/>
      <w:tabs>
        <w:tab w:val="clear" w:pos="360" w:leader="none"/>
      </w:tabs>
    </w:pPr>
    <w:rPr>
      <w:rFonts w:ascii="Times New Roman" w:hAnsi="Times New Roman" w:eastAsia="宋体"/>
    </w:rPr>
  </w:style>
  <w:style w:type="paragraph" w:styleId="1550" w:customStyle="1">
    <w:name w:val="标准段落"/>
    <w:basedOn w:val="764"/>
    <w:uiPriority w:val="99"/>
    <w:qFormat/>
    <w:pPr>
      <w:ind w:left="180" w:firstLine="454"/>
      <w:spacing w:after="120" w:line="360" w:lineRule="auto"/>
    </w:pPr>
    <w:rPr>
      <w:rFonts w:ascii="宋体" w:hAnsi="宋体" w:eastAsia="楷体_GB2312"/>
      <w:sz w:val="24"/>
      <w:szCs w:val="20"/>
    </w:rPr>
  </w:style>
  <w:style w:type="paragraph" w:styleId="1551" w:customStyle="1">
    <w:name w:val="二标题－1"/>
    <w:basedOn w:val="764"/>
    <w:uiPriority w:val="99"/>
    <w:qFormat/>
    <w:pPr>
      <w:ind w:left="57" w:hanging="57"/>
      <w:spacing w:line="440" w:lineRule="atLeast"/>
      <w:tabs>
        <w:tab w:val="left" w:pos="720" w:leader="none"/>
      </w:tabs>
    </w:pPr>
    <w:rPr>
      <w:rFonts w:ascii="宋体" w:hAnsi="宋体" w:eastAsia="仿宋_GB2312"/>
      <w:sz w:val="28"/>
      <w:szCs w:val="20"/>
    </w:rPr>
  </w:style>
  <w:style w:type="paragraph" w:styleId="1552" w:customStyle="1">
    <w:name w:val="二标题－2"/>
    <w:basedOn w:val="1551"/>
    <w:uiPriority w:val="99"/>
    <w:qFormat/>
    <w:pPr>
      <w:ind w:firstLine="0"/>
    </w:pPr>
    <w:rPr>
      <w:rFonts w:ascii="Times New Roman" w:hAnsi="Times New Roman" w:eastAsia="宋体"/>
    </w:rPr>
  </w:style>
  <w:style w:type="paragraph" w:styleId="1553" w:customStyle="1">
    <w:name w:val="正文缩进3"/>
    <w:basedOn w:val="764"/>
    <w:uiPriority w:val="99"/>
    <w:qFormat/>
    <w:pPr>
      <w:ind w:left="1588" w:firstLine="200"/>
      <w:spacing w:before="120" w:line="360" w:lineRule="auto"/>
    </w:pPr>
    <w:rPr>
      <w:sz w:val="24"/>
      <w:szCs w:val="20"/>
    </w:rPr>
  </w:style>
  <w:style w:type="paragraph" w:styleId="1554" w:customStyle="1">
    <w:name w:val="正文缩进4"/>
    <w:basedOn w:val="764"/>
    <w:uiPriority w:val="99"/>
    <w:qFormat/>
    <w:pPr>
      <w:ind w:left="2211" w:firstLine="200"/>
      <w:spacing w:before="120" w:line="360" w:lineRule="auto"/>
    </w:pPr>
    <w:rPr>
      <w:sz w:val="24"/>
      <w:szCs w:val="20"/>
    </w:rPr>
  </w:style>
  <w:style w:type="paragraph" w:styleId="1555" w:customStyle="1">
    <w:name w:val="技术报告表标题"/>
    <w:basedOn w:val="764"/>
    <w:next w:val="764"/>
    <w:uiPriority w:val="99"/>
    <w:qFormat/>
    <w:pPr>
      <w:ind w:firstLine="200"/>
      <w:jc w:val="center"/>
      <w:spacing w:line="440" w:lineRule="exact"/>
    </w:pPr>
    <w:rPr>
      <w:rFonts w:ascii="楷体_GB2312" w:eastAsia="楷体_GB2312" w:cs="Arial"/>
      <w:b/>
      <w:bCs/>
      <w:sz w:val="28"/>
    </w:rPr>
  </w:style>
  <w:style w:type="paragraph" w:styleId="1556" w:customStyle="1">
    <w:name w:val="技术报告节标题"/>
    <w:basedOn w:val="764"/>
    <w:next w:val="764"/>
    <w:uiPriority w:val="99"/>
    <w:qFormat/>
    <w:pPr>
      <w:ind w:firstLine="200"/>
      <w:spacing w:line="440" w:lineRule="exact"/>
      <w:outlineLvl w:val="1"/>
    </w:pPr>
    <w:rPr>
      <w:rFonts w:ascii="Arial" w:hAnsi="Arial" w:eastAsia="黑体" w:cs="Arial"/>
      <w:sz w:val="30"/>
    </w:rPr>
  </w:style>
  <w:style w:type="paragraph" w:styleId="1557" w:customStyle="1">
    <w:name w:val="技术报告小节标题"/>
    <w:basedOn w:val="764"/>
    <w:next w:val="764"/>
    <w:uiPriority w:val="99"/>
    <w:qFormat/>
    <w:pPr>
      <w:ind w:firstLine="200"/>
      <w:spacing w:line="440" w:lineRule="exact"/>
      <w:outlineLvl w:val="2"/>
    </w:pPr>
    <w:rPr>
      <w:rFonts w:ascii="Arial" w:hAnsi="Arial" w:eastAsia="黑体" w:cs="Arial"/>
      <w:bCs/>
      <w:sz w:val="28"/>
    </w:rPr>
  </w:style>
  <w:style w:type="paragraph" w:styleId="1558" w:customStyle="1">
    <w:name w:val="技术报告章标题"/>
    <w:basedOn w:val="764"/>
    <w:next w:val="1556"/>
    <w:uiPriority w:val="99"/>
    <w:qFormat/>
    <w:pPr>
      <w:ind w:firstLine="200"/>
      <w:jc w:val="center"/>
      <w:pageBreakBefore/>
      <w:spacing w:line="440" w:lineRule="exact"/>
      <w:outlineLvl w:val="0"/>
    </w:pPr>
    <w:rPr>
      <w:rFonts w:ascii="Arial" w:hAnsi="Arial" w:eastAsia="黑体"/>
      <w:sz w:val="36"/>
    </w:rPr>
  </w:style>
  <w:style w:type="paragraph" w:styleId="1559" w:customStyle="1">
    <w:name w:val="features"/>
    <w:basedOn w:val="76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560" w:customStyle="1">
    <w:name w:val="style401"/>
    <w:qFormat/>
    <w:rPr>
      <w:rFonts w:hint="default" w:ascii="Arial" w:hAnsi="Arial" w:eastAsia="宋体" w:cs="Arial"/>
      <w:color w:val="666666"/>
      <w:sz w:val="18"/>
      <w:szCs w:val="18"/>
      <w:lang w:val="en-US" w:eastAsia="zh-CN" w:bidi="ar-SA"/>
    </w:rPr>
  </w:style>
  <w:style w:type="character" w:styleId="1561" w:customStyle="1">
    <w:name w:val="text1"/>
    <w:qFormat/>
    <w:rPr>
      <w:rFonts w:hint="default" w:ascii="Verdana" w:hAnsi="Verdana" w:eastAsia="宋体" w:cs="Times New Roman"/>
      <w:color w:val="333333"/>
      <w:sz w:val="17"/>
      <w:szCs w:val="17"/>
      <w:lang w:val="en-US" w:eastAsia="zh-CN" w:bidi="ar-SA"/>
    </w:rPr>
  </w:style>
  <w:style w:type="character" w:styleId="1562" w:customStyle="1">
    <w:name w:val="text style33 style60"/>
    <w:qFormat/>
    <w:rPr>
      <w:rFonts w:ascii="Times New Roman" w:hAnsi="Times New Roman" w:eastAsia="宋体" w:cs="Times New Roman"/>
      <w:lang w:val="en-US" w:eastAsia="zh-CN" w:bidi="ar-SA"/>
    </w:rPr>
  </w:style>
  <w:style w:type="character" w:styleId="1563" w:customStyle="1">
    <w:name w:val="style331"/>
    <w:qFormat/>
    <w:rPr>
      <w:rFonts w:hint="default" w:ascii="Verdana" w:hAnsi="Verdana" w:eastAsia="宋体" w:cs="Times New Roman"/>
      <w:sz w:val="17"/>
      <w:szCs w:val="17"/>
      <w:lang w:val="en-US" w:eastAsia="zh-CN" w:bidi="ar-SA"/>
    </w:rPr>
  </w:style>
  <w:style w:type="character" w:styleId="1564" w:customStyle="1">
    <w:name w:val="big1"/>
    <w:qFormat/>
    <w:rPr>
      <w:rFonts w:ascii="Times New Roman" w:hAnsi="Times New Roman" w:eastAsia="宋体" w:cs="Times New Roman"/>
      <w:spacing w:val="320"/>
      <w:sz w:val="20"/>
      <w:szCs w:val="20"/>
      <w:lang w:val="en-US" w:eastAsia="zh-CN" w:bidi="ar-SA"/>
    </w:rPr>
  </w:style>
  <w:style w:type="character" w:styleId="1565" w:customStyle="1">
    <w:name w:val="style41"/>
    <w:qFormat/>
    <w:rPr>
      <w:rFonts w:ascii="Times New Roman" w:hAnsi="Times New Roman" w:eastAsia="宋体" w:cs="Times New Roman"/>
      <w:color w:val="000000"/>
      <w:lang w:val="en-US" w:eastAsia="zh-CN" w:bidi="ar-SA"/>
    </w:rPr>
  </w:style>
  <w:style w:type="paragraph" w:styleId="1566" w:customStyle="1">
    <w:name w:val="并列样式"/>
    <w:basedOn w:val="764"/>
    <w:uiPriority w:val="99"/>
    <w:qFormat/>
    <w:pPr>
      <w:spacing w:before="60" w:after="60"/>
    </w:pPr>
    <w:rPr>
      <w:sz w:val="24"/>
      <w:szCs w:val="20"/>
    </w:rPr>
  </w:style>
  <w:style w:type="paragraph" w:styleId="1567" w:customStyle="1">
    <w:name w:val="main"/>
    <w:basedOn w:val="764"/>
    <w:uiPriority w:val="99"/>
    <w:qFormat/>
    <w:pPr>
      <w:jc w:val="left"/>
      <w:spacing w:before="100" w:beforeAutospacing="1" w:after="100" w:afterAutospacing="1"/>
      <w:widowControl/>
    </w:pPr>
    <w:rPr>
      <w:rFonts w:ascii="宋体" w:hAnsi="宋体" w:cs="宋体"/>
      <w:color w:val="000000"/>
      <w:sz w:val="24"/>
    </w:rPr>
  </w:style>
  <w:style w:type="character" w:styleId="1568" w:customStyle="1">
    <w:name w:val="main1"/>
    <w:qFormat/>
    <w:rPr>
      <w:rFonts w:ascii="Times New Roman" w:hAnsi="Times New Roman" w:eastAsia="宋体" w:cs="Times New Roman"/>
      <w:lang w:val="en-US" w:eastAsia="zh-CN" w:bidi="ar-SA"/>
    </w:rPr>
  </w:style>
  <w:style w:type="character" w:styleId="1569" w:customStyle="1">
    <w:name w:val="search_content1"/>
    <w:qFormat/>
    <w:rPr>
      <w:rFonts w:ascii="Times New Roman" w:hAnsi="Times New Roman" w:eastAsia="宋体" w:cs="Times New Roman"/>
      <w:sz w:val="22"/>
      <w:szCs w:val="22"/>
      <w:lang w:val="en-US" w:eastAsia="zh-CN" w:bidi="ar-SA"/>
    </w:rPr>
  </w:style>
  <w:style w:type="paragraph" w:styleId="1570" w:customStyle="1">
    <w:name w:val="缺省文本:1"/>
    <w:basedOn w:val="764"/>
    <w:uiPriority w:val="99"/>
    <w:qFormat/>
    <w:pPr>
      <w:ind w:firstLine="539"/>
      <w:spacing w:line="400" w:lineRule="exact"/>
    </w:pPr>
    <w:rPr>
      <w:sz w:val="24"/>
    </w:rPr>
  </w:style>
  <w:style w:type="paragraph" w:styleId="1571" w:customStyle="1">
    <w:name w:val="Default 123  Text1"/>
    <w:basedOn w:val="764"/>
    <w:uiPriority w:val="99"/>
    <w:qFormat/>
    <w:pPr>
      <w:jc w:val="left"/>
    </w:pPr>
    <w:rPr>
      <w:rFonts w:ascii="宋体"/>
      <w:sz w:val="26"/>
      <w:szCs w:val="26"/>
    </w:rPr>
  </w:style>
  <w:style w:type="paragraph" w:styleId="1572" w:customStyle="1">
    <w:name w:val="小标题 1"/>
    <w:basedOn w:val="764"/>
    <w:uiPriority w:val="99"/>
    <w:qFormat/>
    <w:pPr>
      <w:spacing w:line="360" w:lineRule="atLeast"/>
    </w:pPr>
    <w:rPr>
      <w:rFonts w:ascii="文鼎粗黑" w:eastAsia="文鼎粗黑"/>
      <w:sz w:val="22"/>
      <w:szCs w:val="20"/>
    </w:rPr>
  </w:style>
  <w:style w:type="character" w:styleId="1573" w:customStyle="1">
    <w:name w:val="页码3"/>
    <w:qFormat/>
    <w:rPr>
      <w:rFonts w:ascii="Times New Roman" w:hAnsi="Times New Roman" w:eastAsia="宋体" w:cs="Times New Roman"/>
      <w:lang w:val="en-US" w:eastAsia="zh-CN" w:bidi="ar-SA"/>
    </w:rPr>
  </w:style>
  <w:style w:type="paragraph" w:styleId="1574" w:customStyle="1">
    <w:name w:val="正文文本缩进3"/>
    <w:basedOn w:val="764"/>
    <w:uiPriority w:val="99"/>
    <w:qFormat/>
    <w:pPr>
      <w:ind w:left="420"/>
      <w:spacing w:after="120"/>
    </w:pPr>
  </w:style>
  <w:style w:type="paragraph" w:styleId="1575" w:customStyle="1">
    <w:name w:val="文档结构图3"/>
    <w:basedOn w:val="764"/>
    <w:uiPriority w:val="99"/>
    <w:qFormat/>
    <w:pPr>
      <w:shd w:val="clear" w:color="auto" w:fill="000080"/>
    </w:pPr>
  </w:style>
  <w:style w:type="paragraph" w:styleId="1576" w:customStyle="1">
    <w:name w:val="正文首行缩进4"/>
    <w:basedOn w:val="796"/>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577" w:customStyle="1">
    <w:name w:val="正文缩进5"/>
    <w:basedOn w:val="764"/>
    <w:uiPriority w:val="99"/>
    <w:qFormat/>
    <w:pPr>
      <w:ind w:firstLine="420"/>
    </w:pPr>
  </w:style>
  <w:style w:type="character" w:styleId="1578" w:customStyle="1">
    <w:name w:val="标书正文1 Char"/>
    <w:link w:val="982"/>
    <w:qFormat/>
    <w:rPr>
      <w:rFonts w:ascii="宋体" w:hAnsi="宋体" w:eastAsia="宋体" w:cs="Times New Roman"/>
      <w:sz w:val="24"/>
      <w:szCs w:val="24"/>
    </w:rPr>
  </w:style>
  <w:style w:type="character" w:styleId="1579" w:customStyle="1">
    <w:name w:val="EmailStyle415"/>
    <w:qFormat/>
    <w:rPr>
      <w:rFonts w:ascii="Arial" w:hAnsi="Arial" w:eastAsia="宋体" w:cs="Arial"/>
      <w:color w:val="000080"/>
      <w:sz w:val="18"/>
      <w:szCs w:val="20"/>
      <w:lang w:val="en-US" w:eastAsia="zh-CN" w:bidi="ar-SA"/>
    </w:rPr>
  </w:style>
  <w:style w:type="paragraph" w:styleId="1580" w:customStyle="1">
    <w:name w:val="样式 标题 4H4PIM 4Ref Heading 1rh1Heading sqlsect 1.2.3.4Firs...1"/>
    <w:basedOn w:val="764"/>
    <w:uiPriority w:val="99"/>
    <w:qFormat/>
    <w:pPr>
      <w:ind w:left="864" w:hanging="864"/>
      <w:jc w:val="left"/>
      <w:spacing w:line="360" w:lineRule="auto"/>
      <w:tabs>
        <w:tab w:val="left" w:pos="864" w:leader="none"/>
      </w:tabs>
    </w:pPr>
    <w:rPr>
      <w:rFonts w:ascii="Arial" w:hAnsi="Arial"/>
      <w:sz w:val="24"/>
      <w:szCs w:val="21"/>
    </w:rPr>
  </w:style>
  <w:style w:type="paragraph" w:styleId="1581" w:customStyle="1">
    <w:name w:val="标准文件_标准正文"/>
    <w:basedOn w:val="764"/>
    <w:link w:val="1582"/>
    <w:qFormat/>
    <w:pPr>
      <w:ind w:firstLine="200"/>
      <w:jc w:val="left"/>
      <w:spacing w:line="300" w:lineRule="auto"/>
      <w:widowControl/>
    </w:pPr>
    <w:rPr>
      <w:bCs/>
      <w:color w:val="000000"/>
      <w:spacing w:val="2"/>
      <w:sz w:val="24"/>
    </w:rPr>
  </w:style>
  <w:style w:type="character" w:styleId="1582" w:customStyle="1">
    <w:name w:val="标准文件_标准正文 Char"/>
    <w:link w:val="1581"/>
    <w:qFormat/>
    <w:rPr>
      <w:rFonts w:ascii="Times New Roman" w:hAnsi="Times New Roman" w:eastAsia="宋体" w:cs="Times New Roman"/>
      <w:bCs/>
      <w:color w:val="000000"/>
      <w:spacing w:val="2"/>
      <w:sz w:val="24"/>
      <w:szCs w:val="24"/>
    </w:rPr>
  </w:style>
  <w:style w:type="paragraph" w:styleId="1583" w:customStyle="1">
    <w:name w:val="标准文件_二级项目符号"/>
    <w:basedOn w:val="1581"/>
    <w:uiPriority w:val="99"/>
    <w:qFormat/>
    <w:pPr>
      <w:ind w:left="200" w:firstLine="0"/>
      <w:tabs>
        <w:tab w:val="left" w:pos="780" w:leader="none"/>
        <w:tab w:val="left" w:pos="900" w:leader="none"/>
      </w:tabs>
    </w:pPr>
  </w:style>
  <w:style w:type="paragraph" w:styleId="1584" w:customStyle="1">
    <w:name w:val="Normal + 小四"/>
    <w:basedOn w:val="764"/>
    <w:uiPriority w:val="99"/>
    <w:qFormat/>
    <w:pPr>
      <w:spacing w:line="360" w:lineRule="auto"/>
    </w:pPr>
    <w:rPr>
      <w:sz w:val="24"/>
    </w:rPr>
  </w:style>
  <w:style w:type="paragraph" w:styleId="1585" w:customStyle="1">
    <w:name w:val="样式 仿宋_GB2312"/>
    <w:basedOn w:val="764"/>
    <w:uiPriority w:val="99"/>
    <w:qFormat/>
    <w:pPr>
      <w:ind w:firstLine="640"/>
      <w:spacing w:line="360" w:lineRule="auto"/>
    </w:pPr>
    <w:rPr>
      <w:rFonts w:ascii="仿宋_GB2312" w:cs="宋体"/>
      <w:sz w:val="24"/>
      <w:szCs w:val="20"/>
    </w:rPr>
  </w:style>
  <w:style w:type="paragraph" w:styleId="1586" w:customStyle="1">
    <w:name w:val="样式 首行缩进:  2 字符"/>
    <w:basedOn w:val="764"/>
    <w:uiPriority w:val="99"/>
    <w:qFormat/>
    <w:pPr>
      <w:ind w:firstLine="480"/>
      <w:spacing w:line="360" w:lineRule="auto"/>
    </w:pPr>
    <w:rPr>
      <w:rFonts w:cs="宋体"/>
      <w:sz w:val="24"/>
      <w:szCs w:val="20"/>
    </w:rPr>
  </w:style>
  <w:style w:type="paragraph" w:styleId="1587" w:customStyle="1">
    <w:name w:val="前言、引言标题"/>
    <w:next w:val="764"/>
    <w:uiPriority w:val="99"/>
    <w:qFormat/>
    <w:pPr>
      <w:jc w:val="center"/>
      <w:spacing w:before="640" w:after="560"/>
      <w:shd w:val="clear" w:color="ffffff" w:fill="ffffff"/>
      <w:outlineLvl w:val="0"/>
    </w:pPr>
    <w:rPr>
      <w:rFonts w:ascii="黑体" w:eastAsia="黑体"/>
      <w:sz w:val="32"/>
      <w:szCs w:val="32"/>
    </w:rPr>
  </w:style>
  <w:style w:type="paragraph" w:styleId="1588" w:customStyle="1">
    <w:name w:val="章标题"/>
    <w:next w:val="764"/>
    <w:uiPriority w:val="99"/>
    <w:qFormat/>
    <w:pPr>
      <w:jc w:val="both"/>
      <w:outlineLvl w:val="1"/>
    </w:pPr>
    <w:rPr>
      <w:rFonts w:ascii="黑体" w:eastAsia="黑体"/>
      <w:sz w:val="21"/>
      <w:szCs w:val="21"/>
    </w:rPr>
  </w:style>
  <w:style w:type="paragraph" w:styleId="1589" w:customStyle="1">
    <w:name w:val="一级条标题"/>
    <w:basedOn w:val="1588"/>
    <w:next w:val="764"/>
    <w:uiPriority w:val="99"/>
    <w:qFormat/>
    <w:pPr>
      <w:ind w:left="1080"/>
      <w:outlineLvl w:val="2"/>
    </w:pPr>
    <w:rPr>
      <w:rFonts w:ascii="Times New Roman" w:eastAsia="宋体"/>
    </w:rPr>
  </w:style>
  <w:style w:type="paragraph" w:styleId="1590" w:customStyle="1">
    <w:name w:val="二级条标题"/>
    <w:basedOn w:val="1589"/>
    <w:next w:val="764"/>
    <w:uiPriority w:val="99"/>
    <w:qFormat/>
    <w:pPr>
      <w:ind w:left="0"/>
      <w:outlineLvl w:val="3"/>
    </w:pPr>
  </w:style>
  <w:style w:type="character" w:styleId="1591" w:customStyle="1">
    <w:name w:val="列表符号项目级别1 Char"/>
    <w:link w:val="1592"/>
    <w:qFormat/>
    <w:rPr>
      <w:rFonts w:ascii="Arial" w:hAnsi="Arial" w:eastAsia="宋体"/>
      <w:sz w:val="28"/>
      <w:szCs w:val="24"/>
    </w:rPr>
  </w:style>
  <w:style w:type="paragraph" w:styleId="1592" w:customStyle="1">
    <w:name w:val="列表符号项目级别1"/>
    <w:basedOn w:val="764"/>
    <w:link w:val="1591"/>
    <w:qFormat/>
    <w:pPr>
      <w:ind w:left="432" w:hanging="432"/>
      <w:spacing w:line="288" w:lineRule="auto"/>
      <w:widowControl/>
      <w:tabs>
        <w:tab w:val="left" w:pos="432" w:leader="none"/>
      </w:tabs>
    </w:pPr>
    <w:rPr>
      <w:rFonts w:ascii="Arial" w:hAnsi="Arial" w:cstheme="minorBidi"/>
      <w:sz w:val="28"/>
    </w:rPr>
  </w:style>
  <w:style w:type="character" w:styleId="1593" w:customStyle="1">
    <w:name w:val="style1411"/>
    <w:qFormat/>
    <w:rPr>
      <w:rFonts w:hint="eastAsia" w:ascii="楷体_GB2312" w:hAnsi="Times New Roman" w:eastAsia="楷体_GB2312" w:cs="Times New Roman"/>
      <w:sz w:val="36"/>
      <w:szCs w:val="36"/>
      <w:lang w:val="en-US" w:eastAsia="zh-CN" w:bidi="ar-SA"/>
    </w:rPr>
  </w:style>
  <w:style w:type="paragraph" w:styleId="1594" w:customStyle="1">
    <w:name w:val="样式 首行缩进:  0.85 厘米"/>
    <w:basedOn w:val="764"/>
    <w:uiPriority w:val="99"/>
    <w:qFormat/>
    <w:pPr>
      <w:ind w:firstLine="480"/>
      <w:spacing w:line="360" w:lineRule="auto"/>
    </w:pPr>
    <w:rPr>
      <w:rFonts w:cs="宋体"/>
      <w:sz w:val="24"/>
      <w:szCs w:val="20"/>
    </w:rPr>
  </w:style>
  <w:style w:type="paragraph" w:styleId="1595" w:customStyle="1">
    <w:name w:val="样式 题注 + (西文) Times New Roman (中文) 仿宋_GB2312 小四 黑色"/>
    <w:basedOn w:val="786"/>
    <w:link w:val="1596"/>
    <w:qFormat/>
    <w:pPr>
      <w:jc w:val="both"/>
      <w:spacing w:before="0" w:after="0"/>
    </w:pPr>
    <w:rPr>
      <w:rFonts w:ascii="Times New Roman" w:hAnsi="Times New Roman" w:eastAsia="黑体" w:cs="Times New Roman"/>
      <w:color w:val="000000"/>
    </w:rPr>
  </w:style>
  <w:style w:type="character" w:styleId="1596" w:customStyle="1">
    <w:name w:val="样式 题注 + (西文) Times New Roman (中文) 仿宋_GB2312 小四 黑色 Char"/>
    <w:link w:val="1595"/>
    <w:qFormat/>
    <w:rPr>
      <w:rFonts w:ascii="Times New Roman" w:hAnsi="Times New Roman" w:eastAsia="黑体" w:cs="Times New Roman"/>
      <w:color w:val="000000"/>
      <w:sz w:val="24"/>
      <w:szCs w:val="20"/>
    </w:rPr>
  </w:style>
  <w:style w:type="paragraph" w:styleId="1597" w:customStyle="1">
    <w:name w:val="标准文件_一级项目符号"/>
    <w:basedOn w:val="764"/>
    <w:next w:val="764"/>
    <w:link w:val="1598"/>
    <w:uiPriority w:val="99"/>
    <w:qFormat/>
    <w:pPr>
      <w:numPr>
        <w:numId w:val="22"/>
      </w:numPr>
      <w:jc w:val="left"/>
      <w:spacing w:line="300" w:lineRule="auto"/>
      <w:widowControl/>
    </w:pPr>
    <w:rPr>
      <w:bCs/>
      <w:color w:val="000000"/>
      <w:spacing w:val="2"/>
      <w:sz w:val="24"/>
      <w:lang w:val="zh-CN"/>
    </w:rPr>
  </w:style>
  <w:style w:type="character" w:styleId="1598" w:customStyle="1">
    <w:name w:val="标准文件_一级项目符号 Char"/>
    <w:link w:val="1597"/>
    <w:uiPriority w:val="99"/>
    <w:qFormat/>
    <w:rPr>
      <w:rFonts w:ascii="Times New Roman" w:hAnsi="Times New Roman" w:eastAsia="宋体" w:cs="Times New Roman"/>
      <w:bCs/>
      <w:color w:val="000000"/>
      <w:spacing w:val="2"/>
      <w:sz w:val="24"/>
      <w:szCs w:val="24"/>
      <w:lang w:val="zh-CN" w:eastAsia="zh-CN"/>
    </w:rPr>
  </w:style>
  <w:style w:type="paragraph" w:styleId="1599" w:customStyle="1">
    <w:name w:val="样式 样式 样式 样式 标题 2 + 宋体 五号 非加粗 黑色 + 段前: 6 磅 段后: 0 磅 行距: 单倍行距 + 段前:..."/>
    <w:basedOn w:val="764"/>
    <w:uiPriority w:val="99"/>
    <w:qFormat/>
    <w:pPr>
      <w:jc w:val="left"/>
      <w:keepLines/>
      <w:keepNext/>
      <w:spacing w:before="240"/>
      <w:outlineLvl w:val="1"/>
    </w:pPr>
    <w:rPr>
      <w:rFonts w:ascii="宋体" w:hAnsi="宋体" w:cs="宋体"/>
      <w:b/>
      <w:bCs/>
      <w:color w:val="000000"/>
      <w:szCs w:val="20"/>
    </w:rPr>
  </w:style>
  <w:style w:type="character" w:styleId="1600" w:customStyle="1">
    <w:name w:val="正文new Char"/>
    <w:link w:val="1601"/>
    <w:uiPriority w:val="99"/>
    <w:qFormat/>
    <w:rPr>
      <w:rFonts w:ascii="宋体" w:hAnsi="宋体"/>
      <w:color w:val="000000"/>
      <w:sz w:val="24"/>
      <w:szCs w:val="24"/>
      <w:lang w:val="zh-CN" w:eastAsia="zh-CN"/>
    </w:rPr>
  </w:style>
  <w:style w:type="paragraph" w:styleId="1601" w:customStyle="1">
    <w:name w:val="正文new"/>
    <w:basedOn w:val="764"/>
    <w:link w:val="1600"/>
    <w:uiPriority w:val="99"/>
    <w:qFormat/>
    <w:pPr>
      <w:numPr>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602" w:customStyle="1">
    <w:name w:val="正文段落"/>
    <w:basedOn w:val="764"/>
    <w:uiPriority w:val="99"/>
    <w:qFormat/>
    <w:pPr>
      <w:ind w:firstLine="440"/>
      <w:spacing w:line="360" w:lineRule="auto"/>
      <w:widowControl/>
    </w:pPr>
    <w:rPr>
      <w:sz w:val="22"/>
      <w:szCs w:val="22"/>
      <w:lang w:val="de-DE"/>
    </w:rPr>
  </w:style>
  <w:style w:type="paragraph" w:styleId="1603" w:customStyle="1">
    <w:name w:val="UH正文"/>
    <w:link w:val="1604"/>
    <w:qFormat/>
    <w:pPr>
      <w:ind w:firstLine="200"/>
      <w:spacing w:line="360" w:lineRule="auto"/>
    </w:pPr>
    <w:rPr>
      <w:rFonts w:ascii="Arial" w:hAnsi="Arial"/>
      <w:sz w:val="24"/>
      <w:szCs w:val="21"/>
    </w:rPr>
  </w:style>
  <w:style w:type="character" w:styleId="1604" w:customStyle="1">
    <w:name w:val="UH正文 Char"/>
    <w:link w:val="1603"/>
    <w:qFormat/>
    <w:rPr>
      <w:rFonts w:ascii="Arial" w:hAnsi="Arial" w:eastAsia="宋体" w:cs="Times New Roman"/>
      <w:sz w:val="24"/>
      <w:szCs w:val="21"/>
    </w:rPr>
  </w:style>
  <w:style w:type="character" w:styleId="1605" w:customStyle="1">
    <w:name w:val="My正文 Char"/>
    <w:link w:val="1053"/>
    <w:uiPriority w:val="99"/>
    <w:qFormat/>
    <w:rPr>
      <w:rFonts w:ascii="Arial" w:hAnsi="Arial" w:eastAsia="宋体" w:cs="Times New Roman"/>
      <w:sz w:val="24"/>
      <w:szCs w:val="20"/>
      <w:lang w:val="zh-CN" w:eastAsia="zh-CN"/>
    </w:rPr>
  </w:style>
  <w:style w:type="character" w:styleId="1606" w:customStyle="1">
    <w:name w:val="已访问的超链接1"/>
    <w:qFormat/>
    <w:rPr>
      <w:rFonts w:ascii="Times New Roman" w:hAnsi="Times New Roman" w:eastAsia="宋体" w:cs="Times New Roman"/>
      <w:color w:val="800080"/>
      <w:u w:val="single"/>
      <w:lang w:val="en-US" w:eastAsia="zh-CN" w:bidi="ar-SA"/>
    </w:rPr>
  </w:style>
  <w:style w:type="paragraph" w:styleId="1607" w:customStyle="1">
    <w:name w:val="列表项目符号1--嵌套文本"/>
    <w:basedOn w:val="843"/>
    <w:next w:val="935"/>
    <w:link w:val="1608"/>
    <w:uiPriority w:val="99"/>
    <w:qFormat/>
    <w:pPr>
      <w:numPr>
        <w:numId w:val="24"/>
      </w:numPr>
      <w:ind w:left="0" w:firstLine="0"/>
      <w:jc w:val="left"/>
      <w:spacing w:after="0"/>
      <w:widowControl w:val="off"/>
    </w:pPr>
    <w:rPr>
      <w:rFonts w:ascii="Times New Roman" w:eastAsia="宋体"/>
      <w:color w:val="auto"/>
      <w:szCs w:val="24"/>
      <w:lang w:val="zh-CN"/>
    </w:rPr>
  </w:style>
  <w:style w:type="character" w:styleId="1608" w:customStyle="1">
    <w:name w:val="列表项目符号1--嵌套文本 Char"/>
    <w:link w:val="1607"/>
    <w:uiPriority w:val="99"/>
    <w:qFormat/>
    <w:rPr>
      <w:rFonts w:ascii="Times New Roman" w:hAnsi="Times New Roman" w:eastAsia="宋体" w:cs="Times New Roman"/>
      <w:szCs w:val="24"/>
      <w:lang w:val="zh-CN" w:eastAsia="zh-CN"/>
    </w:rPr>
  </w:style>
  <w:style w:type="paragraph" w:styleId="1609" w:customStyle="1">
    <w:name w:val="样式 (西文) 仿宋_GB2312 (中文) 仿宋_GB2312 小四 首行缩进:  0.85 厘米 行距: 1.5 倍..."/>
    <w:basedOn w:val="764"/>
    <w:uiPriority w:val="99"/>
    <w:qFormat/>
    <w:pPr>
      <w:ind w:firstLine="480"/>
      <w:spacing w:line="360" w:lineRule="auto"/>
    </w:pPr>
    <w:rPr>
      <w:rFonts w:ascii="宋体" w:hAnsi="宋体" w:cs="宋体"/>
      <w:sz w:val="24"/>
      <w:szCs w:val="20"/>
    </w:rPr>
  </w:style>
  <w:style w:type="paragraph" w:styleId="1610" w:customStyle="1">
    <w:name w:val="样式 (西文) 仿宋_GB2312 (中文) 仿宋_GB2312 小四 首行缩进:  0.74 厘米 行距: 1.5 倍..."/>
    <w:basedOn w:val="764"/>
    <w:uiPriority w:val="99"/>
    <w:qFormat/>
    <w:pPr>
      <w:ind w:firstLine="420"/>
      <w:spacing w:line="360" w:lineRule="auto"/>
    </w:pPr>
    <w:rPr>
      <w:rFonts w:ascii="仿宋_GB2312" w:cs="宋体"/>
      <w:sz w:val="24"/>
      <w:szCs w:val="20"/>
    </w:rPr>
  </w:style>
  <w:style w:type="paragraph" w:styleId="1611" w:customStyle="1">
    <w:name w:val="修订1"/>
    <w:qFormat/>
    <w:rPr>
      <w:sz w:val="21"/>
      <w:szCs w:val="24"/>
    </w:rPr>
  </w:style>
  <w:style w:type="paragraph" w:styleId="1612" w:customStyle="1">
    <w:name w:val="CM9"/>
    <w:basedOn w:val="934"/>
    <w:next w:val="934"/>
    <w:uiPriority w:val="99"/>
    <w:qFormat/>
    <w:pPr>
      <w:spacing w:line="468" w:lineRule="atLeast"/>
    </w:pPr>
    <w:rPr>
      <w:rFonts w:ascii="黑体" w:hAnsi="Calibri" w:eastAsia="黑体" w:cs="Times New Roman"/>
      <w:color w:val="auto"/>
    </w:rPr>
  </w:style>
  <w:style w:type="paragraph" w:styleId="1613" w:customStyle="1">
    <w:name w:val="CM66"/>
    <w:basedOn w:val="934"/>
    <w:next w:val="934"/>
    <w:uiPriority w:val="99"/>
    <w:qFormat/>
    <w:rPr>
      <w:rFonts w:ascii="黑体" w:hAnsi="Calibri" w:eastAsia="黑体" w:cs="Times New Roman"/>
      <w:color w:val="auto"/>
    </w:rPr>
  </w:style>
  <w:style w:type="paragraph" w:styleId="1614" w:customStyle="1">
    <w:name w:val="CM60"/>
    <w:basedOn w:val="934"/>
    <w:next w:val="934"/>
    <w:uiPriority w:val="99"/>
    <w:qFormat/>
    <w:rPr>
      <w:rFonts w:ascii="黑体" w:hAnsi="Calibri" w:eastAsia="黑体" w:cs="Times New Roman"/>
      <w:color w:val="auto"/>
    </w:rPr>
  </w:style>
  <w:style w:type="paragraph" w:styleId="1615" w:customStyle="1">
    <w:name w:val="CM64"/>
    <w:basedOn w:val="934"/>
    <w:next w:val="934"/>
    <w:uiPriority w:val="99"/>
    <w:qFormat/>
    <w:rPr>
      <w:rFonts w:ascii="黑体" w:hAnsi="Calibri" w:eastAsia="黑体" w:cs="Times New Roman"/>
      <w:color w:val="auto"/>
    </w:rPr>
  </w:style>
  <w:style w:type="paragraph" w:styleId="1616" w:customStyle="1">
    <w:name w:val="CM7"/>
    <w:basedOn w:val="934"/>
    <w:next w:val="934"/>
    <w:uiPriority w:val="99"/>
    <w:qFormat/>
    <w:pPr>
      <w:spacing w:line="468" w:lineRule="atLeast"/>
    </w:pPr>
    <w:rPr>
      <w:rFonts w:ascii="黑体" w:hAnsi="Calibri" w:eastAsia="黑体" w:cs="Times New Roman"/>
      <w:color w:val="auto"/>
    </w:rPr>
  </w:style>
  <w:style w:type="paragraph" w:styleId="1617" w:customStyle="1">
    <w:name w:val="CM8"/>
    <w:basedOn w:val="934"/>
    <w:next w:val="934"/>
    <w:uiPriority w:val="99"/>
    <w:qFormat/>
    <w:pPr>
      <w:spacing w:line="468" w:lineRule="atLeast"/>
    </w:pPr>
    <w:rPr>
      <w:rFonts w:ascii="黑体" w:hAnsi="Calibri" w:eastAsia="黑体" w:cs="Times New Roman"/>
      <w:color w:val="auto"/>
    </w:rPr>
  </w:style>
  <w:style w:type="paragraph" w:styleId="1618" w:customStyle="1">
    <w:name w:val="CM11"/>
    <w:basedOn w:val="934"/>
    <w:next w:val="934"/>
    <w:uiPriority w:val="99"/>
    <w:qFormat/>
    <w:pPr>
      <w:spacing w:line="468" w:lineRule="atLeast"/>
    </w:pPr>
    <w:rPr>
      <w:rFonts w:ascii="黑体" w:hAnsi="Calibri" w:eastAsia="黑体" w:cs="Times New Roman"/>
      <w:color w:val="auto"/>
    </w:rPr>
  </w:style>
  <w:style w:type="paragraph" w:styleId="1619" w:customStyle="1">
    <w:name w:val="CM13"/>
    <w:basedOn w:val="934"/>
    <w:next w:val="934"/>
    <w:uiPriority w:val="99"/>
    <w:qFormat/>
    <w:pPr>
      <w:spacing w:line="468" w:lineRule="atLeast"/>
    </w:pPr>
    <w:rPr>
      <w:rFonts w:ascii="黑体" w:hAnsi="Calibri" w:eastAsia="黑体" w:cs="Times New Roman"/>
      <w:color w:val="auto"/>
    </w:rPr>
  </w:style>
  <w:style w:type="paragraph" w:styleId="1620" w:customStyle="1">
    <w:name w:val="CM14"/>
    <w:basedOn w:val="934"/>
    <w:next w:val="934"/>
    <w:uiPriority w:val="99"/>
    <w:qFormat/>
    <w:pPr>
      <w:spacing w:line="468" w:lineRule="atLeast"/>
    </w:pPr>
    <w:rPr>
      <w:rFonts w:ascii="黑体" w:hAnsi="Calibri" w:eastAsia="黑体" w:cs="Times New Roman"/>
      <w:color w:val="auto"/>
    </w:rPr>
  </w:style>
  <w:style w:type="paragraph" w:styleId="1621" w:customStyle="1">
    <w:name w:val="CM65"/>
    <w:basedOn w:val="934"/>
    <w:next w:val="934"/>
    <w:uiPriority w:val="99"/>
    <w:qFormat/>
    <w:rPr>
      <w:rFonts w:ascii="黑体" w:hAnsi="Calibri" w:eastAsia="黑体" w:cs="Times New Roman"/>
      <w:color w:val="auto"/>
    </w:rPr>
  </w:style>
  <w:style w:type="paragraph" w:styleId="1622" w:customStyle="1">
    <w:name w:val="CM67"/>
    <w:basedOn w:val="934"/>
    <w:next w:val="934"/>
    <w:uiPriority w:val="99"/>
    <w:qFormat/>
    <w:rPr>
      <w:rFonts w:ascii="黑体" w:hAnsi="Calibri" w:eastAsia="黑体" w:cs="Times New Roman"/>
      <w:color w:val="auto"/>
    </w:rPr>
  </w:style>
  <w:style w:type="paragraph" w:styleId="1623" w:customStyle="1">
    <w:name w:val="CM34"/>
    <w:basedOn w:val="934"/>
    <w:next w:val="934"/>
    <w:uiPriority w:val="99"/>
    <w:qFormat/>
    <w:pPr>
      <w:spacing w:line="468" w:lineRule="atLeast"/>
    </w:pPr>
    <w:rPr>
      <w:rFonts w:ascii="黑体" w:hAnsi="Calibri" w:eastAsia="黑体" w:cs="Times New Roman"/>
      <w:color w:val="auto"/>
    </w:rPr>
  </w:style>
  <w:style w:type="paragraph" w:styleId="1624" w:customStyle="1">
    <w:name w:val="CM17"/>
    <w:basedOn w:val="934"/>
    <w:next w:val="934"/>
    <w:uiPriority w:val="99"/>
    <w:qFormat/>
    <w:pPr>
      <w:spacing w:line="468" w:lineRule="atLeast"/>
    </w:pPr>
    <w:rPr>
      <w:rFonts w:ascii="黑体" w:hAnsi="Calibri" w:eastAsia="黑体" w:cs="Times New Roman"/>
      <w:color w:val="auto"/>
    </w:rPr>
  </w:style>
  <w:style w:type="paragraph" w:styleId="1625" w:customStyle="1">
    <w:name w:val="CM35"/>
    <w:basedOn w:val="934"/>
    <w:next w:val="934"/>
    <w:uiPriority w:val="99"/>
    <w:qFormat/>
    <w:pPr>
      <w:spacing w:line="468" w:lineRule="atLeast"/>
    </w:pPr>
    <w:rPr>
      <w:rFonts w:ascii="黑体" w:hAnsi="Calibri" w:eastAsia="黑体" w:cs="Times New Roman"/>
      <w:color w:val="auto"/>
    </w:rPr>
  </w:style>
  <w:style w:type="paragraph" w:styleId="1626" w:customStyle="1">
    <w:name w:val="CM59"/>
    <w:basedOn w:val="934"/>
    <w:next w:val="934"/>
    <w:uiPriority w:val="99"/>
    <w:qFormat/>
    <w:rPr>
      <w:rFonts w:ascii="黑体" w:hAnsi="Calibri" w:eastAsia="黑体" w:cs="Times New Roman"/>
      <w:color w:val="auto"/>
    </w:rPr>
  </w:style>
  <w:style w:type="paragraph" w:styleId="1627" w:customStyle="1">
    <w:name w:val="CM63"/>
    <w:basedOn w:val="934"/>
    <w:next w:val="934"/>
    <w:uiPriority w:val="99"/>
    <w:qFormat/>
    <w:rPr>
      <w:rFonts w:ascii="黑体" w:hAnsi="Calibri" w:eastAsia="黑体" w:cs="Times New Roman"/>
      <w:color w:val="auto"/>
    </w:rPr>
  </w:style>
  <w:style w:type="paragraph" w:styleId="1628" w:customStyle="1">
    <w:name w:val="CM10"/>
    <w:basedOn w:val="934"/>
    <w:next w:val="934"/>
    <w:uiPriority w:val="99"/>
    <w:qFormat/>
    <w:pPr>
      <w:spacing w:line="468" w:lineRule="atLeast"/>
    </w:pPr>
    <w:rPr>
      <w:rFonts w:ascii="黑体" w:hAnsi="Calibri" w:eastAsia="黑体" w:cs="Times New Roman"/>
      <w:color w:val="auto"/>
    </w:rPr>
  </w:style>
  <w:style w:type="paragraph" w:styleId="1629" w:customStyle="1">
    <w:name w:val="CM20"/>
    <w:basedOn w:val="934"/>
    <w:next w:val="934"/>
    <w:uiPriority w:val="99"/>
    <w:qFormat/>
    <w:pPr>
      <w:spacing w:line="468" w:lineRule="atLeast"/>
    </w:pPr>
    <w:rPr>
      <w:rFonts w:ascii="黑体" w:hAnsi="Calibri" w:eastAsia="黑体" w:cs="Times New Roman"/>
      <w:color w:val="auto"/>
    </w:rPr>
  </w:style>
  <w:style w:type="paragraph" w:styleId="1630" w:customStyle="1">
    <w:name w:val="CM24"/>
    <w:basedOn w:val="934"/>
    <w:next w:val="934"/>
    <w:uiPriority w:val="99"/>
    <w:qFormat/>
    <w:pPr>
      <w:spacing w:line="468" w:lineRule="atLeast"/>
    </w:pPr>
    <w:rPr>
      <w:rFonts w:ascii="黑体" w:hAnsi="Calibri" w:eastAsia="黑体" w:cs="Times New Roman"/>
      <w:color w:val="auto"/>
    </w:rPr>
  </w:style>
  <w:style w:type="paragraph" w:styleId="1631" w:customStyle="1">
    <w:name w:val="CM130"/>
    <w:basedOn w:val="934"/>
    <w:next w:val="934"/>
    <w:uiPriority w:val="99"/>
    <w:qFormat/>
    <w:rPr>
      <w:rFonts w:ascii="华文中宋" w:hAnsi="Calibri" w:eastAsia="华文中宋" w:cs="Times New Roman"/>
      <w:color w:val="auto"/>
    </w:rPr>
  </w:style>
  <w:style w:type="paragraph" w:styleId="1632" w:customStyle="1">
    <w:name w:val="CM12"/>
    <w:basedOn w:val="934"/>
    <w:next w:val="934"/>
    <w:uiPriority w:val="99"/>
    <w:qFormat/>
    <w:pPr>
      <w:spacing w:line="468" w:lineRule="atLeast"/>
    </w:pPr>
    <w:rPr>
      <w:rFonts w:ascii="黑体" w:hAnsi="Calibri" w:eastAsia="黑体" w:cs="Times New Roman"/>
      <w:color w:val="auto"/>
    </w:rPr>
  </w:style>
  <w:style w:type="paragraph" w:styleId="1633" w:customStyle="1">
    <w:name w:val="CM68"/>
    <w:basedOn w:val="934"/>
    <w:next w:val="934"/>
    <w:uiPriority w:val="99"/>
    <w:qFormat/>
    <w:pPr>
      <w:spacing w:line="468" w:lineRule="atLeast"/>
    </w:pPr>
    <w:rPr>
      <w:rFonts w:ascii="黑体" w:hAnsi="Calibri" w:eastAsia="黑体" w:cs="Times New Roman"/>
      <w:color w:val="auto"/>
    </w:rPr>
  </w:style>
  <w:style w:type="paragraph" w:styleId="1634" w:customStyle="1">
    <w:name w:val="CM168"/>
    <w:basedOn w:val="934"/>
    <w:next w:val="934"/>
    <w:uiPriority w:val="99"/>
    <w:qFormat/>
    <w:rPr>
      <w:rFonts w:ascii="黑体" w:hAnsi="Calibri" w:eastAsia="黑体" w:cs="Times New Roman"/>
      <w:color w:val="auto"/>
    </w:rPr>
  </w:style>
  <w:style w:type="paragraph" w:styleId="1635" w:customStyle="1">
    <w:name w:val="CM72"/>
    <w:basedOn w:val="934"/>
    <w:next w:val="934"/>
    <w:uiPriority w:val="99"/>
    <w:qFormat/>
    <w:pPr>
      <w:spacing w:line="468" w:lineRule="atLeast"/>
    </w:pPr>
    <w:rPr>
      <w:rFonts w:ascii="黑体" w:hAnsi="Calibri" w:eastAsia="黑体" w:cs="Times New Roman"/>
      <w:color w:val="auto"/>
    </w:rPr>
  </w:style>
  <w:style w:type="paragraph" w:styleId="1636" w:customStyle="1">
    <w:name w:val="CM161"/>
    <w:basedOn w:val="934"/>
    <w:next w:val="934"/>
    <w:uiPriority w:val="99"/>
    <w:qFormat/>
    <w:rPr>
      <w:rFonts w:ascii="黑体" w:hAnsi="Calibri" w:eastAsia="黑体" w:cs="Times New Roman"/>
      <w:color w:val="auto"/>
    </w:rPr>
  </w:style>
  <w:style w:type="paragraph" w:styleId="1637" w:customStyle="1">
    <w:name w:val="CM79"/>
    <w:basedOn w:val="934"/>
    <w:next w:val="934"/>
    <w:uiPriority w:val="99"/>
    <w:qFormat/>
    <w:pPr>
      <w:spacing w:line="468" w:lineRule="atLeast"/>
    </w:pPr>
    <w:rPr>
      <w:rFonts w:ascii="黑体" w:hAnsi="Calibri" w:eastAsia="黑体" w:cs="Times New Roman"/>
      <w:color w:val="auto"/>
    </w:rPr>
  </w:style>
  <w:style w:type="paragraph" w:styleId="1638" w:customStyle="1">
    <w:name w:val="CM167"/>
    <w:basedOn w:val="934"/>
    <w:next w:val="934"/>
    <w:uiPriority w:val="99"/>
    <w:qFormat/>
    <w:rPr>
      <w:rFonts w:ascii="黑体" w:hAnsi="Calibri" w:eastAsia="黑体" w:cs="Times New Roman"/>
      <w:color w:val="auto"/>
    </w:rPr>
  </w:style>
  <w:style w:type="paragraph" w:styleId="1639" w:customStyle="1">
    <w:name w:val="CM146"/>
    <w:basedOn w:val="934"/>
    <w:next w:val="934"/>
    <w:uiPriority w:val="99"/>
    <w:qFormat/>
    <w:pPr>
      <w:spacing w:line="508" w:lineRule="atLeast"/>
    </w:pPr>
    <w:rPr>
      <w:rFonts w:ascii="黑体" w:hAnsi="Calibri" w:eastAsia="黑体" w:cs="Times New Roman"/>
      <w:color w:val="auto"/>
    </w:rPr>
  </w:style>
  <w:style w:type="paragraph" w:styleId="1640" w:customStyle="1">
    <w:name w:val="CM15"/>
    <w:basedOn w:val="934"/>
    <w:next w:val="934"/>
    <w:uiPriority w:val="99"/>
    <w:qFormat/>
    <w:pPr>
      <w:spacing w:line="468" w:lineRule="atLeast"/>
    </w:pPr>
    <w:rPr>
      <w:rFonts w:ascii="黑体" w:hAnsi="Calibri" w:eastAsia="黑体" w:cs="Times New Roman"/>
      <w:color w:val="auto"/>
    </w:rPr>
  </w:style>
  <w:style w:type="paragraph" w:styleId="1641" w:customStyle="1">
    <w:name w:val="正文首行缩进 Char Char Char Char Char Char Char Char Char Char Char Char Char Char Char Char Char Char Char Char Char"/>
    <w:basedOn w:val="934"/>
    <w:next w:val="934"/>
    <w:uiPriority w:val="99"/>
    <w:qFormat/>
    <w:rPr>
      <w:rFonts w:ascii="宋体" w:hAnsi="Calibri" w:eastAsia="宋体" w:cs="Times New Roman"/>
      <w:color w:val="auto"/>
    </w:rPr>
  </w:style>
  <w:style w:type="paragraph" w:styleId="1642" w:customStyle="1">
    <w:name w:val="CM39"/>
    <w:basedOn w:val="934"/>
    <w:next w:val="934"/>
    <w:uiPriority w:val="99"/>
    <w:qFormat/>
    <w:pPr>
      <w:spacing w:line="468" w:lineRule="atLeast"/>
    </w:pPr>
    <w:rPr>
      <w:rFonts w:ascii="黑体" w:hAnsi="Calibri" w:eastAsia="黑体" w:cs="Times New Roman"/>
      <w:color w:val="auto"/>
    </w:rPr>
  </w:style>
  <w:style w:type="paragraph" w:styleId="1643" w:customStyle="1">
    <w:name w:val="CM16"/>
    <w:basedOn w:val="934"/>
    <w:next w:val="934"/>
    <w:uiPriority w:val="99"/>
    <w:qFormat/>
    <w:pPr>
      <w:spacing w:line="468" w:lineRule="atLeast"/>
    </w:pPr>
    <w:rPr>
      <w:rFonts w:ascii="黑体" w:hAnsi="Calibri" w:eastAsia="黑体" w:cs="Times New Roman"/>
      <w:color w:val="auto"/>
    </w:rPr>
  </w:style>
  <w:style w:type="paragraph" w:styleId="1644" w:customStyle="1">
    <w:name w:val="CM166"/>
    <w:basedOn w:val="934"/>
    <w:next w:val="934"/>
    <w:uiPriority w:val="99"/>
    <w:qFormat/>
    <w:rPr>
      <w:rFonts w:ascii="黑体" w:hAnsi="Calibri" w:eastAsia="黑体" w:cs="Times New Roman"/>
      <w:color w:val="auto"/>
    </w:rPr>
  </w:style>
  <w:style w:type="paragraph" w:styleId="1645" w:customStyle="1">
    <w:name w:val="CM164"/>
    <w:basedOn w:val="934"/>
    <w:next w:val="934"/>
    <w:uiPriority w:val="99"/>
    <w:qFormat/>
    <w:rPr>
      <w:rFonts w:ascii="黑体" w:hAnsi="Calibri" w:eastAsia="黑体" w:cs="Times New Roman"/>
      <w:color w:val="auto"/>
    </w:rPr>
  </w:style>
  <w:style w:type="paragraph" w:styleId="1646" w:customStyle="1">
    <w:name w:val="CM171"/>
    <w:basedOn w:val="934"/>
    <w:next w:val="934"/>
    <w:uiPriority w:val="99"/>
    <w:qFormat/>
    <w:rPr>
      <w:rFonts w:ascii="黑体" w:hAnsi="Calibri" w:eastAsia="黑体" w:cs="Times New Roman"/>
      <w:color w:val="auto"/>
    </w:rPr>
  </w:style>
  <w:style w:type="paragraph" w:styleId="1647" w:customStyle="1">
    <w:name w:val="CM45"/>
    <w:basedOn w:val="934"/>
    <w:next w:val="934"/>
    <w:uiPriority w:val="99"/>
    <w:qFormat/>
    <w:pPr>
      <w:spacing w:line="508" w:lineRule="atLeast"/>
    </w:pPr>
    <w:rPr>
      <w:rFonts w:ascii="黑体" w:hAnsi="Calibri" w:eastAsia="黑体" w:cs="Times New Roman"/>
      <w:color w:val="auto"/>
    </w:rPr>
  </w:style>
  <w:style w:type="paragraph" w:styleId="1648" w:customStyle="1">
    <w:name w:val="CM77"/>
    <w:basedOn w:val="934"/>
    <w:next w:val="934"/>
    <w:uiPriority w:val="99"/>
    <w:qFormat/>
    <w:pPr>
      <w:spacing w:line="468" w:lineRule="atLeast"/>
    </w:pPr>
    <w:rPr>
      <w:rFonts w:ascii="黑体" w:hAnsi="Calibri" w:eastAsia="黑体" w:cs="Times New Roman"/>
      <w:color w:val="auto"/>
    </w:rPr>
  </w:style>
  <w:style w:type="paragraph" w:styleId="1649" w:customStyle="1">
    <w:name w:val="CM31"/>
    <w:basedOn w:val="934"/>
    <w:next w:val="934"/>
    <w:uiPriority w:val="99"/>
    <w:qFormat/>
    <w:pPr>
      <w:spacing w:line="468" w:lineRule="atLeast"/>
    </w:pPr>
    <w:rPr>
      <w:rFonts w:ascii="黑体" w:hAnsi="Calibri" w:eastAsia="黑体" w:cs="Times New Roman"/>
      <w:color w:val="auto"/>
    </w:rPr>
  </w:style>
  <w:style w:type="paragraph" w:styleId="1650" w:customStyle="1">
    <w:name w:val="CM138"/>
    <w:basedOn w:val="934"/>
    <w:next w:val="934"/>
    <w:uiPriority w:val="99"/>
    <w:qFormat/>
    <w:pPr>
      <w:spacing w:line="468" w:lineRule="atLeast"/>
    </w:pPr>
    <w:rPr>
      <w:rFonts w:ascii="黑体" w:hAnsi="Calibri" w:eastAsia="黑体" w:cs="Times New Roman"/>
      <w:color w:val="auto"/>
    </w:rPr>
  </w:style>
  <w:style w:type="paragraph" w:styleId="1651" w:customStyle="1">
    <w:name w:val="CM26"/>
    <w:basedOn w:val="934"/>
    <w:next w:val="934"/>
    <w:uiPriority w:val="99"/>
    <w:qFormat/>
    <w:pPr>
      <w:spacing w:line="468" w:lineRule="atLeast"/>
    </w:pPr>
    <w:rPr>
      <w:rFonts w:ascii="黑体" w:hAnsi="Calibri" w:eastAsia="黑体" w:cs="Times New Roman"/>
      <w:color w:val="auto"/>
    </w:rPr>
  </w:style>
  <w:style w:type="paragraph" w:styleId="1652" w:customStyle="1">
    <w:name w:val="正文+1"/>
    <w:basedOn w:val="934"/>
    <w:next w:val="934"/>
    <w:uiPriority w:val="99"/>
    <w:qFormat/>
    <w:pPr>
      <w:widowControl/>
    </w:pPr>
    <w:rPr>
      <w:rFonts w:ascii="宋体" w:hAnsi="Calibri" w:eastAsia="宋体" w:cs="Times New Roman"/>
      <w:color w:val="auto"/>
    </w:rPr>
  </w:style>
  <w:style w:type="character" w:styleId="1653" w:customStyle="1">
    <w:name w:val="atitle"/>
    <w:qFormat/>
    <w:rPr>
      <w:rFonts w:ascii="Times New Roman" w:hAnsi="Times New Roman" w:eastAsia="宋体" w:cs="Times New Roman"/>
      <w:lang w:val="en-US" w:eastAsia="zh-CN" w:bidi="ar-SA"/>
    </w:rPr>
  </w:style>
  <w:style w:type="paragraph" w:styleId="1654" w:customStyle="1">
    <w:name w:val="List Paragraph1"/>
    <w:basedOn w:val="764"/>
    <w:uiPriority w:val="99"/>
    <w:qFormat/>
    <w:pPr>
      <w:ind w:firstLine="420"/>
    </w:pPr>
    <w:rPr>
      <w:rFonts w:ascii="Calibri" w:hAnsi="Calibri"/>
      <w:szCs w:val="22"/>
    </w:rPr>
  </w:style>
  <w:style w:type="character" w:styleId="1655" w:customStyle="1">
    <w:name w:val="自定义样式 正文 Char"/>
    <w:link w:val="1345"/>
    <w:qFormat/>
    <w:rPr>
      <w:rFonts w:ascii="Arial" w:hAnsi="Arial" w:eastAsia="仿宋_GB2312" w:cs="Times New Roman"/>
      <w:bCs/>
      <w:sz w:val="24"/>
      <w:szCs w:val="24"/>
    </w:rPr>
  </w:style>
  <w:style w:type="paragraph" w:styleId="1656" w:customStyle="1">
    <w:name w:val="样式 标题 2 + 段后: 0.1 行"/>
    <w:basedOn w:val="766"/>
    <w:uiPriority w:val="99"/>
    <w:qFormat/>
  </w:style>
  <w:style w:type="paragraph" w:styleId="1657" w:customStyle="1">
    <w:name w:val="样式 样式 样式 三号 行距: 固定值 28 磅 + 首行缩进:  2 字符2 + 首行缩进:  2 字符"/>
    <w:basedOn w:val="764"/>
    <w:uiPriority w:val="99"/>
    <w:qFormat/>
    <w:pPr>
      <w:ind w:firstLine="200"/>
      <w:jc w:val="left"/>
      <w:spacing w:line="400" w:lineRule="exact"/>
    </w:pPr>
    <w:rPr>
      <w:rFonts w:ascii="宋体" w:cs="宋体"/>
      <w:sz w:val="24"/>
      <w:szCs w:val="20"/>
    </w:rPr>
  </w:style>
  <w:style w:type="paragraph" w:styleId="1658" w:customStyle="1">
    <w:name w:val="标题1级"/>
    <w:uiPriority w:val="99"/>
    <w:qFormat/>
    <w:pPr>
      <w:jc w:val="center"/>
      <w:spacing w:line="360" w:lineRule="auto"/>
      <w:tabs>
        <w:tab w:val="left" w:pos="0" w:leader="none"/>
      </w:tabs>
      <w:outlineLvl w:val="0"/>
    </w:pPr>
    <w:rPr>
      <w:rFonts w:ascii="黑体" w:eastAsia="黑体"/>
      <w:b/>
      <w:sz w:val="32"/>
      <w:szCs w:val="32"/>
    </w:rPr>
  </w:style>
  <w:style w:type="paragraph" w:styleId="1659" w:customStyle="1">
    <w:name w:val="标题2级"/>
    <w:uiPriority w:val="99"/>
    <w:qFormat/>
    <w:pPr>
      <w:spacing w:line="360" w:lineRule="auto"/>
      <w:tabs>
        <w:tab w:val="left" w:pos="0" w:leader="none"/>
      </w:tabs>
      <w:outlineLvl w:val="1"/>
    </w:pPr>
    <w:rPr>
      <w:rFonts w:ascii="仿宋_GB2312" w:eastAsia="仿宋_GB2312"/>
      <w:b/>
      <w:sz w:val="24"/>
      <w:szCs w:val="24"/>
    </w:rPr>
  </w:style>
  <w:style w:type="paragraph" w:styleId="1660" w:customStyle="1">
    <w:name w:val="正文2"/>
    <w:basedOn w:val="934"/>
    <w:next w:val="934"/>
    <w:qFormat/>
    <w:rPr>
      <w:rFonts w:ascii="宋体" w:hAnsi="Calibri" w:eastAsia="宋体" w:cs="Times New Roman"/>
      <w:color w:val="auto"/>
    </w:rPr>
  </w:style>
  <w:style w:type="paragraph" w:styleId="1661" w:customStyle="1">
    <w:name w:val="列出段落5"/>
    <w:basedOn w:val="934"/>
    <w:next w:val="934"/>
    <w:uiPriority w:val="99"/>
    <w:qFormat/>
    <w:pPr>
      <w:widowControl/>
    </w:pPr>
    <w:rPr>
      <w:rFonts w:ascii="宋体" w:hAnsi="Calibri" w:eastAsia="宋体" w:cs="Times New Roman"/>
      <w:color w:val="auto"/>
    </w:rPr>
  </w:style>
  <w:style w:type="paragraph" w:styleId="1662" w:customStyle="1">
    <w:name w:val="纯文本3"/>
    <w:basedOn w:val="934"/>
    <w:next w:val="934"/>
    <w:uiPriority w:val="99"/>
    <w:qFormat/>
    <w:pPr>
      <w:widowControl/>
    </w:pPr>
    <w:rPr>
      <w:rFonts w:ascii="宋体" w:hAnsi="Calibri" w:eastAsia="宋体" w:cs="Times New Roman"/>
      <w:color w:val="auto"/>
    </w:rPr>
  </w:style>
  <w:style w:type="paragraph" w:styleId="1663" w:customStyle="1">
    <w:name w:val="正文3"/>
    <w:basedOn w:val="934"/>
    <w:next w:val="934"/>
    <w:uiPriority w:val="99"/>
    <w:qFormat/>
    <w:rPr>
      <w:rFonts w:ascii="宋体" w:hAnsi="Calibri" w:eastAsia="宋体" w:cs="Times New Roman"/>
      <w:color w:val="auto"/>
    </w:rPr>
  </w:style>
  <w:style w:type="paragraph" w:styleId="1664" w:customStyle="1">
    <w:name w:val="列出段落6"/>
    <w:basedOn w:val="934"/>
    <w:next w:val="934"/>
    <w:uiPriority w:val="99"/>
    <w:qFormat/>
    <w:pPr>
      <w:widowControl/>
    </w:pPr>
    <w:rPr>
      <w:rFonts w:ascii="宋体" w:hAnsi="Calibri" w:eastAsia="宋体" w:cs="Times New Roman"/>
      <w:color w:val="auto"/>
    </w:rPr>
  </w:style>
  <w:style w:type="paragraph" w:styleId="1665" w:customStyle="1">
    <w:name w:val="纯文本4"/>
    <w:basedOn w:val="934"/>
    <w:next w:val="934"/>
    <w:link w:val="2092"/>
    <w:qFormat/>
    <w:pPr>
      <w:widowControl/>
    </w:pPr>
    <w:rPr>
      <w:rFonts w:ascii="宋体" w:hAnsi="Calibri" w:eastAsia="宋体" w:cs="Times New Roman"/>
      <w:color w:val="auto"/>
    </w:rPr>
  </w:style>
  <w:style w:type="character" w:styleId="1666" w:customStyle="1">
    <w:name w:val="文章正文 Char"/>
    <w:link w:val="1667"/>
    <w:qFormat/>
    <w:rPr>
      <w:rFonts w:eastAsia="宋体"/>
      <w:sz w:val="24"/>
      <w:szCs w:val="24"/>
    </w:rPr>
  </w:style>
  <w:style w:type="paragraph" w:styleId="1667" w:customStyle="1">
    <w:name w:val="文章正文"/>
    <w:basedOn w:val="764"/>
    <w:link w:val="1666"/>
    <w:qFormat/>
    <w:pPr>
      <w:ind w:firstLine="420"/>
      <w:spacing w:line="360" w:lineRule="auto"/>
    </w:pPr>
    <w:rPr>
      <w:rFonts w:asciiTheme="minorHAnsi" w:hAnsiTheme="minorHAnsi" w:cstheme="minorBidi"/>
      <w:sz w:val="24"/>
    </w:rPr>
  </w:style>
  <w:style w:type="paragraph" w:styleId="1668" w:customStyle="1">
    <w:name w:val="标题6"/>
    <w:basedOn w:val="769"/>
    <w:uiPriority w:val="99"/>
    <w:qFormat/>
  </w:style>
  <w:style w:type="paragraph" w:styleId="1669" w:customStyle="1">
    <w:name w:val="首行缩进:  0.85 厘米"/>
    <w:basedOn w:val="764"/>
    <w:link w:val="1670"/>
    <w:qFormat/>
    <w:pPr>
      <w:ind w:firstLine="482"/>
      <w:jc w:val="left"/>
      <w:spacing w:after="100" w:line="360" w:lineRule="auto"/>
      <w:widowControl/>
    </w:pPr>
    <w:rPr>
      <w:rFonts w:cs="宋体"/>
      <w:sz w:val="24"/>
      <w:szCs w:val="20"/>
      <w:lang w:eastAsia="en-US" w:bidi="en-US"/>
    </w:rPr>
  </w:style>
  <w:style w:type="character" w:styleId="1670" w:customStyle="1">
    <w:name w:val="首行缩进:  0.85 厘米 Char"/>
    <w:link w:val="1669"/>
    <w:qFormat/>
    <w:rPr>
      <w:rFonts w:ascii="Times New Roman" w:hAnsi="Times New Roman" w:eastAsia="宋体" w:cs="宋体"/>
      <w:sz w:val="24"/>
      <w:szCs w:val="20"/>
      <w:lang w:eastAsia="en-US" w:bidi="en-US"/>
    </w:rPr>
  </w:style>
  <w:style w:type="paragraph" w:styleId="1671" w:customStyle="1">
    <w:name w:val="TableNormal"/>
    <w:basedOn w:val="764"/>
    <w:link w:val="1673"/>
    <w:qFormat/>
    <w:pPr>
      <w:jc w:val="left"/>
      <w:spacing w:before="40" w:after="40" w:line="264" w:lineRule="auto"/>
      <w:widowControl/>
    </w:pPr>
    <w:rPr>
      <w:rFonts w:ascii="Arial" w:hAnsi="Arial"/>
      <w:szCs w:val="20"/>
      <w:lang w:eastAsia="en-US"/>
    </w:rPr>
  </w:style>
  <w:style w:type="table" w:styleId="1672" w:customStyle="1">
    <w:name w:val="表格样式-左侧清单"/>
    <w:basedOn w:val="775"/>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tcPr>
    </w:tblStylePr>
    <w:tblStylePr w:type="firstRow">
      <w:pPr>
        <w:jc w:val="center"/>
        <w:spacing w:line="240" w:lineRule="auto"/>
      </w:pPr>
      <w:tcPr>
        <w:shd w:val="clear" w:color="auto" w:fill="e0e0e0"/>
      </w:tcPr>
    </w:tblStylePr>
  </w:style>
  <w:style w:type="character" w:styleId="1673" w:customStyle="1">
    <w:name w:val="TableNormal Char"/>
    <w:link w:val="1671"/>
    <w:qFormat/>
    <w:rPr>
      <w:rFonts w:ascii="Arial" w:hAnsi="Arial" w:eastAsia="宋体" w:cs="Times New Roman"/>
      <w:szCs w:val="20"/>
      <w:lang w:eastAsia="en-US"/>
    </w:rPr>
  </w:style>
  <w:style w:type="character" w:styleId="1674" w:customStyle="1">
    <w:name w:val="Z-符号层进 Char"/>
    <w:link w:val="1675"/>
    <w:uiPriority w:val="99"/>
    <w:qFormat/>
    <w:rPr>
      <w:sz w:val="24"/>
      <w:lang w:val="zh-CN" w:eastAsia="zh-CN" w:bidi="en-US"/>
    </w:rPr>
  </w:style>
  <w:style w:type="paragraph" w:styleId="1675" w:customStyle="1">
    <w:name w:val="Z-符号层进"/>
    <w:basedOn w:val="764"/>
    <w:link w:val="1674"/>
    <w:uiPriority w:val="99"/>
    <w:qFormat/>
    <w:pPr>
      <w:numPr>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676" w:customStyle="1">
    <w:name w:val="Z-符号层进 Char Char"/>
    <w:qFormat/>
    <w:rPr>
      <w:rFonts w:ascii="Times New Roman" w:hAnsi="Times New Roman" w:eastAsia="宋体" w:cs="Times New Roman"/>
      <w:sz w:val="24"/>
      <w:szCs w:val="22"/>
      <w:lang w:val="en-US" w:eastAsia="zh-CN" w:bidi="en-US"/>
    </w:rPr>
  </w:style>
  <w:style w:type="character" w:styleId="1677" w:customStyle="1">
    <w:name w:val="样式 正文文本缩进 + 左  0 字符 Char Char"/>
    <w:qFormat/>
    <w:rPr>
      <w:rFonts w:ascii="Times New Roman" w:hAnsi="Times New Roman" w:eastAsia="宋体" w:cs="宋体"/>
      <w:sz w:val="24"/>
      <w:lang w:val="en-US" w:eastAsia="zh-CN" w:bidi="ar-SA"/>
    </w:rPr>
  </w:style>
  <w:style w:type="paragraph" w:styleId="1678" w:customStyle="1">
    <w:name w:val="正文样式"/>
    <w:basedOn w:val="764"/>
    <w:link w:val="1679"/>
    <w:qFormat/>
    <w:pPr>
      <w:ind w:firstLine="480"/>
      <w:spacing w:line="360" w:lineRule="auto"/>
    </w:pPr>
    <w:rPr>
      <w:rFonts w:ascii="Calibri" w:hAnsi="Calibri"/>
      <w:sz w:val="24"/>
      <w:szCs w:val="22"/>
    </w:rPr>
  </w:style>
  <w:style w:type="character" w:styleId="1679" w:customStyle="1">
    <w:name w:val="正文样式 Char"/>
    <w:link w:val="1678"/>
    <w:qFormat/>
    <w:rPr>
      <w:rFonts w:ascii="Calibri" w:hAnsi="Calibri" w:eastAsia="宋体" w:cs="Times New Roman"/>
      <w:sz w:val="24"/>
    </w:rPr>
  </w:style>
  <w:style w:type="paragraph" w:styleId="1680" w:customStyle="1">
    <w:name w:val="列项——（一级）"/>
    <w:uiPriority w:val="99"/>
    <w:qFormat/>
    <w:pPr>
      <w:numPr>
        <w:numId w:val="26"/>
      </w:numPr>
      <w:jc w:val="both"/>
      <w:widowControl w:val="off"/>
    </w:pPr>
    <w:rPr>
      <w:rFonts w:ascii="宋体"/>
      <w:sz w:val="21"/>
    </w:rPr>
  </w:style>
  <w:style w:type="paragraph" w:styleId="1681" w:customStyle="1">
    <w:name w:val="列项●（二级）"/>
    <w:uiPriority w:val="99"/>
    <w:qFormat/>
    <w:pPr>
      <w:numPr>
        <w:ilvl w:val="1"/>
        <w:numId w:val="26"/>
      </w:numPr>
      <w:jc w:val="both"/>
      <w:tabs>
        <w:tab w:val="left" w:pos="840" w:leader="none"/>
      </w:tabs>
    </w:pPr>
    <w:rPr>
      <w:rFonts w:ascii="宋体"/>
      <w:sz w:val="21"/>
    </w:rPr>
  </w:style>
  <w:style w:type="paragraph" w:styleId="1682" w:customStyle="1">
    <w:name w:val="列项◆（三级）"/>
    <w:basedOn w:val="764"/>
    <w:uiPriority w:val="99"/>
    <w:qFormat/>
    <w:pPr>
      <w:numPr>
        <w:ilvl w:val="2"/>
        <w:numId w:val="26"/>
      </w:numPr>
    </w:pPr>
    <w:rPr>
      <w:rFonts w:ascii="宋体"/>
      <w:szCs w:val="21"/>
    </w:rPr>
  </w:style>
  <w:style w:type="paragraph" w:styleId="1683" w:customStyle="1">
    <w:name w:val="其他发布日期"/>
    <w:basedOn w:val="764"/>
    <w:uiPriority w:val="99"/>
    <w:qFormat/>
    <w:pPr>
      <w:numPr>
        <w:numId w:val="27"/>
      </w:numPr>
      <w:ind w:left="0"/>
      <w:jc w:val="left"/>
      <w:widowControl/>
      <w:framePr w:w="3997" w:h="471" w:vSpace="181" w:wrap="around" w:vAnchor="page" w:hAnchor="page" w:x="1419" w:y="14097" w:hRule="exact"/>
    </w:pPr>
    <w:rPr>
      <w:rFonts w:eastAsia="黑体"/>
      <w:sz w:val="28"/>
      <w:szCs w:val="20"/>
    </w:rPr>
  </w:style>
  <w:style w:type="paragraph" w:styleId="1684" w:customStyle="1">
    <w:name w:val="正文文本缩进4"/>
    <w:basedOn w:val="764"/>
    <w:uiPriority w:val="99"/>
    <w:qFormat/>
    <w:pPr>
      <w:ind w:left="420"/>
      <w:spacing w:after="120"/>
    </w:pPr>
  </w:style>
  <w:style w:type="paragraph" w:styleId="1685" w:customStyle="1">
    <w:name w:val="Char Char Char1"/>
    <w:basedOn w:val="764"/>
    <w:uiPriority w:val="99"/>
    <w:qFormat/>
  </w:style>
  <w:style w:type="character" w:styleId="1686" w:customStyle="1">
    <w:name w:val="cr5 Char"/>
    <w:link w:val="1687"/>
    <w:uiPriority w:val="99"/>
    <w:qFormat/>
    <w:rPr>
      <w:rFonts w:ascii="宋体" w:hAnsi="宋体"/>
      <w:sz w:val="28"/>
      <w:lang w:val="zh-CN" w:eastAsia="zh-CN"/>
    </w:rPr>
  </w:style>
  <w:style w:type="paragraph" w:styleId="1687" w:customStyle="1">
    <w:name w:val="cr5"/>
    <w:basedOn w:val="769"/>
    <w:next w:val="764"/>
    <w:link w:val="1686"/>
    <w:uiPriority w:val="99"/>
    <w:qFormat/>
    <w:rPr>
      <w:rFonts w:ascii="宋体" w:hAnsi="宋体" w:eastAsiaTheme="minorEastAsia" w:cstheme="minorBidi"/>
      <w:b w:val="0"/>
      <w:bCs w:val="0"/>
      <w:szCs w:val="22"/>
    </w:rPr>
  </w:style>
  <w:style w:type="character" w:styleId="1688" w:customStyle="1">
    <w:name w:val="w正文 Char"/>
    <w:qFormat/>
    <w:rPr>
      <w:rFonts w:ascii="Times New Roman" w:hAnsi="Times New Roman" w:eastAsia="宋体" w:cs="Times New Roman"/>
      <w:sz w:val="20"/>
      <w:szCs w:val="20"/>
      <w:lang w:val="en-US" w:eastAsia="zh-CN" w:bidi="ar-SA"/>
    </w:rPr>
  </w:style>
  <w:style w:type="character" w:styleId="1689" w:customStyle="1">
    <w:name w:val="样式 正文缩进 + 首行缩进:  2 字符 Char Char"/>
    <w:qFormat/>
    <w:rPr>
      <w:rFonts w:ascii="Times New Roman" w:hAnsi="Times New Roman" w:eastAsia="宋体" w:cs="宋体"/>
      <w:sz w:val="24"/>
      <w:lang w:val="en-US" w:eastAsia="zh-CN" w:bidi="ar-SA"/>
    </w:rPr>
  </w:style>
  <w:style w:type="character" w:styleId="1690" w:customStyle="1">
    <w:name w:val="st1"/>
    <w:qFormat/>
    <w:rPr>
      <w:rFonts w:ascii="Times New Roman" w:hAnsi="Times New Roman" w:eastAsia="宋体" w:cs="Times New Roman"/>
      <w:lang w:val="en-US" w:eastAsia="zh-CN" w:bidi="ar-SA"/>
    </w:rPr>
  </w:style>
  <w:style w:type="character" w:styleId="1691" w:customStyle="1">
    <w:name w:val="段 Char"/>
    <w:link w:val="938"/>
    <w:qFormat/>
    <w:rPr>
      <w:rFonts w:ascii="宋体" w:hAnsi="Times New Roman" w:eastAsia="宋体" w:cs="Times New Roman"/>
      <w:szCs w:val="20"/>
    </w:rPr>
  </w:style>
  <w:style w:type="paragraph" w:styleId="1692" w:customStyle="1">
    <w:name w:val="正文 New New"/>
    <w:uiPriority w:val="99"/>
    <w:qFormat/>
    <w:pPr>
      <w:jc w:val="both"/>
      <w:widowControl w:val="off"/>
    </w:pPr>
    <w:rPr>
      <w:sz w:val="21"/>
      <w:szCs w:val="24"/>
    </w:rPr>
  </w:style>
  <w:style w:type="paragraph" w:styleId="1693" w:customStyle="1">
    <w:name w:val="_正文段落"/>
    <w:basedOn w:val="764"/>
    <w:link w:val="1694"/>
    <w:qFormat/>
    <w:pPr>
      <w:ind w:firstLine="200"/>
      <w:spacing w:line="360" w:lineRule="auto"/>
    </w:pPr>
    <w:rPr>
      <w:sz w:val="24"/>
    </w:rPr>
  </w:style>
  <w:style w:type="character" w:styleId="1694" w:customStyle="1">
    <w:name w:val="_正文段落 Char"/>
    <w:link w:val="1693"/>
    <w:qFormat/>
    <w:rPr>
      <w:rFonts w:ascii="Times New Roman" w:hAnsi="Times New Roman" w:eastAsia="宋体" w:cs="Times New Roman"/>
      <w:sz w:val="24"/>
      <w:szCs w:val="24"/>
    </w:rPr>
  </w:style>
  <w:style w:type="paragraph" w:styleId="1695" w:customStyle="1">
    <w:name w:val="Z-数字层进"/>
    <w:basedOn w:val="764"/>
    <w:link w:val="1698"/>
    <w:uiPriority w:val="99"/>
    <w:qFormat/>
    <w:pPr>
      <w:numPr>
        <w:numId w:val="28"/>
      </w:numPr>
      <w:jc w:val="left"/>
      <w:spacing w:after="100" w:line="360" w:lineRule="auto"/>
      <w:widowControl/>
    </w:pPr>
    <w:rPr>
      <w:sz w:val="24"/>
      <w:szCs w:val="22"/>
      <w:lang w:val="zh-CN" w:eastAsia="en-US" w:bidi="en-US"/>
    </w:rPr>
  </w:style>
  <w:style w:type="paragraph" w:styleId="1696" w:customStyle="1">
    <w:name w:val="NumList_2"/>
    <w:basedOn w:val="764"/>
    <w:uiPriority w:val="99"/>
    <w:qFormat/>
    <w:pPr>
      <w:numPr>
        <w:ilvl w:val="1"/>
        <w:numId w:val="28"/>
      </w:numPr>
      <w:jc w:val="left"/>
      <w:spacing w:after="100" w:line="360" w:lineRule="auto"/>
      <w:widowControl/>
    </w:pPr>
    <w:rPr>
      <w:sz w:val="24"/>
      <w:szCs w:val="22"/>
      <w:lang w:eastAsia="en-US" w:bidi="en-US"/>
    </w:rPr>
  </w:style>
  <w:style w:type="paragraph" w:styleId="1697" w:customStyle="1">
    <w:name w:val="NumList_3"/>
    <w:basedOn w:val="764"/>
    <w:uiPriority w:val="99"/>
    <w:qFormat/>
    <w:pPr>
      <w:numPr>
        <w:ilvl w:val="2"/>
        <w:numId w:val="28"/>
      </w:numPr>
      <w:jc w:val="left"/>
      <w:spacing w:after="100" w:line="360" w:lineRule="auto"/>
      <w:widowControl/>
    </w:pPr>
    <w:rPr>
      <w:sz w:val="24"/>
      <w:szCs w:val="22"/>
      <w:lang w:eastAsia="en-US" w:bidi="en-US"/>
    </w:rPr>
  </w:style>
  <w:style w:type="character" w:styleId="1698" w:customStyle="1">
    <w:name w:val="Z-数字层进 Char"/>
    <w:link w:val="1695"/>
    <w:uiPriority w:val="99"/>
    <w:qFormat/>
    <w:rPr>
      <w:rFonts w:ascii="Times New Roman" w:hAnsi="Times New Roman" w:eastAsia="宋体" w:cs="Times New Roman"/>
      <w:sz w:val="24"/>
      <w:lang w:val="zh-CN" w:eastAsia="en-US" w:bidi="en-US"/>
    </w:rPr>
  </w:style>
  <w:style w:type="paragraph" w:styleId="1699" w:customStyle="1">
    <w:name w:val="普通(网站)3"/>
    <w:basedOn w:val="76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700" w:customStyle="1">
    <w:name w:val="style3"/>
    <w:basedOn w:val="764"/>
    <w:uiPriority w:val="99"/>
    <w:qFormat/>
    <w:pPr>
      <w:jc w:val="left"/>
      <w:spacing w:before="100" w:beforeAutospacing="1" w:after="100" w:afterAutospacing="1" w:line="360" w:lineRule="auto"/>
      <w:widowControl/>
    </w:pPr>
    <w:rPr>
      <w:rFonts w:ascii="宋体" w:hAnsi="宋体"/>
      <w:color w:val="666666"/>
      <w:sz w:val="24"/>
    </w:rPr>
  </w:style>
  <w:style w:type="paragraph" w:styleId="1701" w:customStyle="1">
    <w:name w:val="标准正文格式"/>
    <w:basedOn w:val="764"/>
    <w:link w:val="1702"/>
    <w:qFormat/>
    <w:pPr>
      <w:ind w:firstLine="200"/>
      <w:spacing w:line="360" w:lineRule="auto"/>
      <w:widowControl/>
    </w:pPr>
    <w:rPr>
      <w:rFonts w:ascii="宋体"/>
      <w:color w:val="000000"/>
      <w:sz w:val="24"/>
      <w:szCs w:val="20"/>
    </w:rPr>
  </w:style>
  <w:style w:type="character" w:styleId="1702" w:customStyle="1">
    <w:name w:val="标准正文格式 Char"/>
    <w:link w:val="1701"/>
    <w:qFormat/>
    <w:rPr>
      <w:rFonts w:ascii="宋体" w:hAnsi="Times New Roman" w:eastAsia="宋体" w:cs="Times New Roman"/>
      <w:color w:val="000000"/>
      <w:sz w:val="24"/>
      <w:szCs w:val="20"/>
    </w:rPr>
  </w:style>
  <w:style w:type="character" w:styleId="1703" w:customStyle="1">
    <w:name w:val="表格 Char Char"/>
    <w:link w:val="981"/>
    <w:qFormat/>
    <w:rPr>
      <w:rFonts w:ascii="Times New Roman" w:hAnsi="Times New Roman" w:eastAsia="宋体" w:cs="Times New Roman"/>
      <w:sz w:val="18"/>
      <w:szCs w:val="18"/>
    </w:rPr>
  </w:style>
  <w:style w:type="character" w:styleId="1704" w:customStyle="1">
    <w:name w:val="列出段落 字符"/>
    <w:qFormat/>
    <w:rPr>
      <w:rFonts w:ascii="Times New Roman" w:hAnsi="Times New Roman" w:eastAsia="宋体" w:cs="Times New Roman"/>
      <w:sz w:val="24"/>
      <w:lang w:val="en-US" w:eastAsia="zh-CN" w:bidi="ar-SA"/>
    </w:rPr>
  </w:style>
  <w:style w:type="character" w:styleId="1705" w:customStyle="1">
    <w:name w:val="批注文字 字符"/>
    <w:qFormat/>
    <w:rPr>
      <w:rFonts w:ascii="Times New Roman" w:hAnsi="Times New Roman" w:eastAsia="宋体" w:cs="Times New Roman"/>
      <w:sz w:val="24"/>
      <w:szCs w:val="24"/>
      <w:lang w:val="en-US" w:eastAsia="zh-CN" w:bidi="ar-SA"/>
    </w:rPr>
  </w:style>
  <w:style w:type="character" w:styleId="1706" w:customStyle="1">
    <w:name w:val="批注文字 字符1"/>
    <w:qFormat/>
    <w:rPr>
      <w:rFonts w:ascii="Times New Roman" w:hAnsi="Times New Roman" w:eastAsia="宋体" w:cs="Times New Roman"/>
      <w:sz w:val="21"/>
      <w:lang w:val="en-US" w:eastAsia="zh-CN" w:bidi="ar-SA"/>
    </w:rPr>
  </w:style>
  <w:style w:type="table" w:styleId="1707" w:customStyle="1">
    <w:name w:val="浅色底纹 - 强调文字颜色 51"/>
    <w:basedOn w:val="775"/>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708" w:customStyle="1">
    <w:name w:val="浅色列表 - 强调文字颜色 21"/>
    <w:basedOn w:val="775"/>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709" w:customStyle="1">
    <w:name w:val="中等深浅网格 3 - 强调文字颜色 61"/>
    <w:basedOn w:val="775"/>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auto"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auto" w:sz="8" w:space="0"/>
        </w:tcBorders>
      </w:tcPr>
    </w:tblStylePr>
  </w:style>
  <w:style w:type="table" w:styleId="1710" w:customStyle="1">
    <w:name w:val="中等深浅网格 1 - 强调文字颜色 51"/>
    <w:basedOn w:val="775"/>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711" w:customStyle="1">
    <w:name w:val="正文首行缩进 Char1"/>
    <w:basedOn w:val="901"/>
    <w:qFormat/>
    <w:rPr>
      <w:rFonts w:ascii="华文彩云" w:hAnsi="宋体" w:eastAsia="华文彩云" w:cs="Times New Roman"/>
      <w:bCs/>
      <w:color w:val="000000"/>
      <w:sz w:val="28"/>
      <w:szCs w:val="24"/>
    </w:rPr>
  </w:style>
  <w:style w:type="character" w:styleId="1712" w:customStyle="1">
    <w:name w:val="HTML 地址 Char1"/>
    <w:basedOn w:val="774"/>
    <w:uiPriority w:val="99"/>
    <w:semiHidden/>
    <w:qFormat/>
    <w:rPr>
      <w:rFonts w:ascii="Times New Roman" w:hAnsi="Times New Roman" w:eastAsia="宋体" w:cs="Times New Roman"/>
      <w:i/>
      <w:iCs/>
      <w:szCs w:val="24"/>
    </w:rPr>
  </w:style>
  <w:style w:type="character" w:styleId="1713" w:customStyle="1">
    <w:name w:val="HTML 预设格式 Char1"/>
    <w:basedOn w:val="774"/>
    <w:uiPriority w:val="99"/>
    <w:semiHidden/>
    <w:qFormat/>
    <w:rPr>
      <w:rFonts w:ascii="Courier New" w:hAnsi="Courier New" w:eastAsia="宋体" w:cs="Courier New"/>
      <w:sz w:val="20"/>
      <w:szCs w:val="20"/>
    </w:rPr>
  </w:style>
  <w:style w:type="character" w:styleId="1714" w:customStyle="1">
    <w:name w:val="电子邮件签名 Char1"/>
    <w:basedOn w:val="774"/>
    <w:uiPriority w:val="99"/>
    <w:semiHidden/>
    <w:qFormat/>
    <w:rPr>
      <w:rFonts w:ascii="Times New Roman" w:hAnsi="Times New Roman" w:eastAsia="宋体" w:cs="Times New Roman"/>
      <w:szCs w:val="24"/>
    </w:rPr>
  </w:style>
  <w:style w:type="character" w:styleId="1715" w:customStyle="1">
    <w:name w:val="宏文本 Char1"/>
    <w:basedOn w:val="774"/>
    <w:uiPriority w:val="99"/>
    <w:semiHidden/>
    <w:qFormat/>
    <w:rPr>
      <w:rFonts w:ascii="Courier New" w:hAnsi="Courier New" w:eastAsia="宋体" w:cs="Courier New"/>
      <w:sz w:val="24"/>
      <w:szCs w:val="24"/>
    </w:rPr>
  </w:style>
  <w:style w:type="character" w:styleId="1716" w:customStyle="1">
    <w:name w:val="脚注文本 Char2"/>
    <w:basedOn w:val="774"/>
    <w:uiPriority w:val="99"/>
    <w:semiHidden/>
    <w:qFormat/>
    <w:rPr>
      <w:rFonts w:ascii="Times New Roman" w:hAnsi="Times New Roman" w:eastAsia="宋体" w:cs="Times New Roman"/>
      <w:sz w:val="18"/>
      <w:szCs w:val="18"/>
    </w:rPr>
  </w:style>
  <w:style w:type="character" w:styleId="1717" w:customStyle="1">
    <w:name w:val="结束语 Char1"/>
    <w:basedOn w:val="774"/>
    <w:uiPriority w:val="99"/>
    <w:semiHidden/>
    <w:qFormat/>
    <w:rPr>
      <w:rFonts w:ascii="Times New Roman" w:hAnsi="Times New Roman" w:eastAsia="宋体" w:cs="Times New Roman"/>
      <w:szCs w:val="24"/>
    </w:rPr>
  </w:style>
  <w:style w:type="character" w:styleId="1718" w:customStyle="1">
    <w:name w:val="签名 Char1"/>
    <w:basedOn w:val="774"/>
    <w:uiPriority w:val="99"/>
    <w:semiHidden/>
    <w:qFormat/>
    <w:rPr>
      <w:rFonts w:ascii="Times New Roman" w:hAnsi="Times New Roman" w:eastAsia="宋体" w:cs="Times New Roman"/>
      <w:szCs w:val="24"/>
    </w:rPr>
  </w:style>
  <w:style w:type="character" w:styleId="1719" w:customStyle="1">
    <w:name w:val="尾注文本 Char2"/>
    <w:basedOn w:val="774"/>
    <w:uiPriority w:val="99"/>
    <w:semiHidden/>
    <w:qFormat/>
    <w:rPr>
      <w:rFonts w:ascii="Times New Roman" w:hAnsi="Times New Roman" w:eastAsia="宋体" w:cs="Times New Roman"/>
      <w:szCs w:val="24"/>
    </w:rPr>
  </w:style>
  <w:style w:type="character" w:styleId="1720" w:customStyle="1">
    <w:name w:val="信息标题 Char1"/>
    <w:basedOn w:val="774"/>
    <w:uiPriority w:val="99"/>
    <w:semiHidden/>
    <w:qFormat/>
    <w:rPr>
      <w:rFonts w:asciiTheme="majorHAnsi" w:hAnsiTheme="majorHAnsi" w:eastAsiaTheme="majorEastAsia" w:cstheme="majorBidi"/>
      <w:sz w:val="24"/>
      <w:szCs w:val="24"/>
      <w:shd w:val="pct20" w:color="auto" w:fill="auto"/>
    </w:rPr>
  </w:style>
  <w:style w:type="character" w:styleId="1721" w:customStyle="1">
    <w:name w:val="注释标题 Char1"/>
    <w:basedOn w:val="774"/>
    <w:qFormat/>
    <w:rPr>
      <w:rFonts w:ascii="Times New Roman" w:hAnsi="Times New Roman" w:eastAsia="宋体" w:cs="Times New Roman"/>
      <w:szCs w:val="24"/>
    </w:rPr>
  </w:style>
  <w:style w:type="character" w:styleId="1722" w:customStyle="1">
    <w:name w:val="param-name"/>
    <w:basedOn w:val="774"/>
    <w:qFormat/>
  </w:style>
  <w:style w:type="character" w:styleId="1723" w:customStyle="1">
    <w:name w:val="标题1.7.2 Char"/>
    <w:link w:val="1724"/>
    <w:qFormat/>
    <w:rPr>
      <w:rFonts w:ascii="Cambria" w:hAnsi="Cambria"/>
      <w:b/>
      <w:bCs/>
      <w:sz w:val="28"/>
      <w:szCs w:val="28"/>
    </w:rPr>
  </w:style>
  <w:style w:type="paragraph" w:styleId="1724" w:customStyle="1">
    <w:name w:val="标题1.7.2"/>
    <w:basedOn w:val="768"/>
    <w:link w:val="1723"/>
    <w:qFormat/>
    <w:pPr>
      <w:numPr>
        <w:ilvl w:val="0"/>
        <w:numId w:val="0"/>
      </w:numPr>
      <w:spacing w:before="0" w:after="0" w:line="360" w:lineRule="auto"/>
    </w:pPr>
    <w:rPr>
      <w:rFonts w:eastAsiaTheme="minorEastAsia" w:cstheme="minorBidi"/>
      <w:lang w:val="en-US"/>
    </w:rPr>
  </w:style>
  <w:style w:type="character" w:styleId="1725" w:customStyle="1">
    <w:name w:val="方案正文 Char"/>
    <w:link w:val="1726"/>
    <w:qFormat/>
    <w:rPr>
      <w:rFonts w:eastAsia="仿宋"/>
      <w:sz w:val="28"/>
      <w:szCs w:val="24"/>
    </w:rPr>
  </w:style>
  <w:style w:type="paragraph" w:styleId="1726" w:customStyle="1">
    <w:name w:val="方案正文"/>
    <w:basedOn w:val="764"/>
    <w:link w:val="1725"/>
    <w:qFormat/>
    <w:pPr>
      <w:ind w:firstLine="480"/>
      <w:jc w:val="left"/>
      <w:spacing w:line="360" w:lineRule="auto"/>
    </w:pPr>
    <w:rPr>
      <w:rFonts w:eastAsia="仿宋" w:asciiTheme="minorHAnsi" w:hAnsiTheme="minorHAnsi" w:cstheme="minorBidi"/>
      <w:sz w:val="28"/>
    </w:rPr>
  </w:style>
  <w:style w:type="character" w:styleId="1727" w:customStyle="1">
    <w:name w:val="正文-1 Char"/>
    <w:link w:val="1728"/>
    <w:qFormat/>
    <w:rPr>
      <w:rFonts w:ascii="宋体" w:hAnsi="宋体"/>
      <w:sz w:val="24"/>
      <w:szCs w:val="24"/>
    </w:rPr>
  </w:style>
  <w:style w:type="paragraph" w:styleId="1728" w:customStyle="1">
    <w:name w:val="正文-1"/>
    <w:basedOn w:val="837"/>
    <w:link w:val="1727"/>
    <w:qFormat/>
    <w:pPr>
      <w:ind w:firstLine="200"/>
      <w:jc w:val="both"/>
      <w:spacing w:line="360" w:lineRule="auto"/>
    </w:pPr>
    <w:rPr>
      <w:rFonts w:eastAsiaTheme="minorEastAsia" w:cstheme="minorBidi"/>
    </w:rPr>
  </w:style>
  <w:style w:type="character" w:styleId="1729" w:customStyle="1">
    <w:name w:val="标题1.1.1.1 Char"/>
    <w:link w:val="1730"/>
    <w:qFormat/>
    <w:rPr>
      <w:rFonts w:ascii="Cambria" w:hAnsi="Cambria"/>
      <w:b/>
      <w:bCs/>
      <w:sz w:val="28"/>
      <w:szCs w:val="28"/>
    </w:rPr>
  </w:style>
  <w:style w:type="paragraph" w:styleId="1730" w:customStyle="1">
    <w:name w:val="标题1.1.1.1"/>
    <w:basedOn w:val="768"/>
    <w:link w:val="1729"/>
    <w:qFormat/>
    <w:pPr>
      <w:numPr>
        <w:ilvl w:val="0"/>
        <w:numId w:val="0"/>
      </w:numPr>
      <w:ind w:left="851" w:hanging="851"/>
      <w:spacing w:before="0" w:after="0" w:line="360" w:lineRule="auto"/>
    </w:pPr>
    <w:rPr>
      <w:rFonts w:eastAsiaTheme="minorEastAsia" w:cstheme="minorBidi"/>
      <w:lang w:val="en-US"/>
    </w:rPr>
  </w:style>
  <w:style w:type="character" w:styleId="1731" w:customStyle="1">
    <w:name w:val="标题1.1.1 Char"/>
    <w:link w:val="1732"/>
    <w:qFormat/>
    <w:rPr>
      <w:b/>
      <w:bCs/>
      <w:sz w:val="32"/>
      <w:szCs w:val="32"/>
    </w:rPr>
  </w:style>
  <w:style w:type="paragraph" w:styleId="1732" w:customStyle="1">
    <w:name w:val="标题1.1.1"/>
    <w:basedOn w:val="767"/>
    <w:link w:val="1731"/>
    <w:qFormat/>
    <w:pPr>
      <w:numPr>
        <w:ilvl w:val="0"/>
        <w:numId w:val="0"/>
      </w:numPr>
      <w:spacing w:after="0" w:line="360" w:lineRule="auto"/>
    </w:pPr>
    <w:rPr>
      <w:rFonts w:asciiTheme="minorHAnsi" w:hAnsiTheme="minorHAnsi" w:eastAsiaTheme="minorEastAsia" w:cstheme="minorBidi"/>
      <w:bCs/>
      <w:szCs w:val="32"/>
      <w:lang w:val="en-US"/>
    </w:rPr>
  </w:style>
  <w:style w:type="character" w:styleId="1733" w:customStyle="1">
    <w:name w:val="投标正文 Char"/>
    <w:link w:val="1734"/>
    <w:qFormat/>
    <w:rPr>
      <w:rFonts w:ascii="宋体" w:hAnsi="宋体"/>
      <w:sz w:val="24"/>
      <w:szCs w:val="24"/>
    </w:rPr>
  </w:style>
  <w:style w:type="paragraph" w:styleId="1734" w:customStyle="1">
    <w:name w:val="投标正文"/>
    <w:basedOn w:val="764"/>
    <w:link w:val="1733"/>
    <w:qFormat/>
    <w:pPr>
      <w:ind w:firstLine="480"/>
      <w:spacing w:line="360" w:lineRule="auto"/>
    </w:pPr>
    <w:rPr>
      <w:rFonts w:ascii="宋体" w:hAnsi="宋体" w:eastAsiaTheme="minorEastAsia" w:cstheme="minorBidi"/>
      <w:sz w:val="24"/>
    </w:rPr>
  </w:style>
  <w:style w:type="character" w:styleId="1735" w:customStyle="1">
    <w:name w:val="批注主题 字符"/>
    <w:uiPriority w:val="99"/>
    <w:qFormat/>
    <w:rPr>
      <w:b/>
      <w:bCs/>
      <w:sz w:val="24"/>
      <w:szCs w:val="22"/>
    </w:rPr>
  </w:style>
  <w:style w:type="character" w:styleId="1736" w:customStyle="1">
    <w:name w:val="标题1.1 Char"/>
    <w:link w:val="1737"/>
    <w:qFormat/>
    <w:rPr>
      <w:rFonts w:ascii="Cambria" w:hAnsi="Cambria" w:eastAsia="宋体"/>
      <w:b/>
      <w:bCs/>
      <w:sz w:val="32"/>
      <w:szCs w:val="32"/>
    </w:rPr>
  </w:style>
  <w:style w:type="paragraph" w:styleId="1737" w:customStyle="1">
    <w:name w:val="标题1.1"/>
    <w:basedOn w:val="766"/>
    <w:link w:val="1736"/>
    <w:qFormat/>
    <w:pPr>
      <w:numPr>
        <w:ilvl w:val="0"/>
        <w:numId w:val="0"/>
      </w:numPr>
      <w:spacing w:before="120" w:after="0" w:line="360" w:lineRule="auto"/>
    </w:pPr>
    <w:rPr>
      <w:rFonts w:ascii="Cambria" w:hAnsi="Cambria" w:eastAsia="宋体" w:cstheme="minorBidi"/>
      <w:bCs/>
      <w:szCs w:val="32"/>
    </w:rPr>
  </w:style>
  <w:style w:type="character" w:styleId="1738" w:customStyle="1">
    <w:name w:val="批注框文本 字符"/>
    <w:qFormat/>
    <w:rPr>
      <w:sz w:val="18"/>
      <w:szCs w:val="18"/>
    </w:rPr>
  </w:style>
  <w:style w:type="paragraph" w:styleId="1739" w:customStyle="1">
    <w:name w:val="TOC 标题2"/>
    <w:basedOn w:val="765"/>
    <w:next w:val="764"/>
    <w:qFormat/>
    <w:pPr>
      <w:numPr>
        <w:numId w:val="0"/>
      </w:numPr>
      <w:jc w:val="left"/>
      <w:spacing w:before="480" w:after="0" w:line="276" w:lineRule="auto"/>
      <w:widowControl/>
      <w:outlineLvl w:val="9"/>
    </w:pPr>
    <w:rPr>
      <w:rFonts w:ascii="Cambria" w:hAnsi="Cambria"/>
      <w:color w:val="365f91"/>
      <w:sz w:val="28"/>
      <w:szCs w:val="28"/>
    </w:rPr>
  </w:style>
  <w:style w:type="paragraph" w:styleId="1740" w:customStyle="1">
    <w:name w:val="Char Char3 Char Char"/>
    <w:basedOn w:val="764"/>
    <w:qFormat/>
    <w:pPr>
      <w:jc w:val="left"/>
      <w:spacing w:after="160" w:line="240" w:lineRule="exact"/>
      <w:widowControl/>
    </w:pPr>
    <w:rPr>
      <w:rFonts w:ascii="Arial" w:hAnsi="Arial" w:eastAsia="Times New Roman" w:cs="Verdana"/>
      <w:b/>
      <w:sz w:val="24"/>
      <w:lang w:eastAsia="en-US"/>
    </w:rPr>
  </w:style>
  <w:style w:type="paragraph" w:styleId="1741" w:customStyle="1">
    <w:name w:val="列出段落11"/>
    <w:basedOn w:val="764"/>
    <w:uiPriority w:val="99"/>
    <w:qFormat/>
    <w:pPr>
      <w:ind w:firstLine="420"/>
    </w:pPr>
    <w:rPr>
      <w:rFonts w:ascii="Calibri" w:hAnsi="Calibri"/>
      <w:szCs w:val="22"/>
    </w:rPr>
  </w:style>
  <w:style w:type="character" w:styleId="1742" w:customStyle="1">
    <w:name w:val="font71"/>
    <w:uiPriority w:val="99"/>
    <w:qFormat/>
    <w:rPr>
      <w:rFonts w:hint="eastAsia" w:ascii="宋体" w:hAnsi="宋体" w:eastAsia="宋体" w:cs="宋体"/>
      <w:color w:val="000000"/>
      <w:sz w:val="20"/>
      <w:szCs w:val="20"/>
      <w:u w:val="none"/>
    </w:rPr>
  </w:style>
  <w:style w:type="character" w:styleId="1743" w:customStyle="1">
    <w:name w:val="font31"/>
    <w:uiPriority w:val="99"/>
    <w:qFormat/>
    <w:rPr>
      <w:rFonts w:hint="eastAsia" w:ascii="宋体" w:hAnsi="宋体" w:eastAsia="宋体" w:cs="宋体"/>
      <w:color w:val="000000"/>
      <w:sz w:val="20"/>
      <w:szCs w:val="20"/>
      <w:u w:val="none"/>
    </w:rPr>
  </w:style>
  <w:style w:type="character" w:styleId="1744" w:customStyle="1">
    <w:name w:val="font21"/>
    <w:qFormat/>
    <w:rPr>
      <w:rFonts w:hint="eastAsia" w:ascii="宋体" w:hAnsi="宋体" w:eastAsia="宋体" w:cs="宋体"/>
      <w:color w:val="000000"/>
      <w:sz w:val="20"/>
      <w:szCs w:val="20"/>
      <w:u w:val="none"/>
    </w:rPr>
  </w:style>
  <w:style w:type="character" w:styleId="1745" w:customStyle="1">
    <w:name w:val="font51"/>
    <w:qFormat/>
    <w:rPr>
      <w:rFonts w:ascii="Calibri" w:hAnsi="Calibri" w:cs="Calibri"/>
      <w:color w:val="000000"/>
      <w:sz w:val="20"/>
      <w:szCs w:val="20"/>
      <w:u w:val="none"/>
    </w:rPr>
  </w:style>
  <w:style w:type="character" w:styleId="1746" w:customStyle="1">
    <w:name w:val="font41"/>
    <w:qFormat/>
    <w:rPr>
      <w:rFonts w:ascii="Arial" w:hAnsi="Arial" w:cs="Arial"/>
      <w:color w:val="000000"/>
      <w:sz w:val="20"/>
      <w:szCs w:val="20"/>
      <w:u w:val="none"/>
    </w:rPr>
  </w:style>
  <w:style w:type="character" w:styleId="1747" w:customStyle="1">
    <w:name w:val="font01"/>
    <w:qFormat/>
    <w:rPr>
      <w:rFonts w:hint="eastAsia" w:ascii="宋体" w:hAnsi="宋体" w:eastAsia="宋体" w:cs="宋体"/>
      <w:color w:val="000000"/>
      <w:sz w:val="20"/>
      <w:szCs w:val="20"/>
      <w:u w:val="none"/>
    </w:rPr>
  </w:style>
  <w:style w:type="character" w:styleId="1748" w:customStyle="1">
    <w:name w:val="font61"/>
    <w:uiPriority w:val="99"/>
    <w:qFormat/>
    <w:rPr>
      <w:rFonts w:hint="default" w:ascii="Times New Roman" w:hAnsi="Times New Roman" w:cs="Times New Roman"/>
      <w:color w:val="000000"/>
      <w:sz w:val="20"/>
      <w:szCs w:val="20"/>
      <w:u w:val="none"/>
    </w:rPr>
  </w:style>
  <w:style w:type="paragraph" w:styleId="1749" w:customStyle="1">
    <w:name w:val="正文 New New New New New New New New New New New New New New New"/>
    <w:uiPriority w:val="99"/>
    <w:qFormat/>
    <w:pPr>
      <w:jc w:val="both"/>
      <w:widowControl w:val="off"/>
    </w:pPr>
    <w:rPr>
      <w:rFonts w:ascii="Arial" w:hAnsi="Arial" w:cs="Arial"/>
      <w:sz w:val="21"/>
      <w:szCs w:val="24"/>
    </w:rPr>
  </w:style>
  <w:style w:type="paragraph" w:styleId="1750" w:customStyle="1">
    <w:name w:val="列出段落8"/>
    <w:basedOn w:val="764"/>
    <w:link w:val="2090"/>
    <w:qFormat/>
    <w:pPr>
      <w:ind w:firstLine="420"/>
    </w:pPr>
    <w:rPr>
      <w:szCs w:val="20"/>
    </w:rPr>
  </w:style>
  <w:style w:type="character" w:styleId="1751" w:customStyle="1">
    <w:name w:val="Heading 1 Char"/>
    <w:qFormat/>
    <w:rPr>
      <w:rFonts w:ascii="Calibri" w:hAnsi="Calibri" w:cs="Times New Roman"/>
      <w:b/>
      <w:bCs/>
      <w:sz w:val="44"/>
      <w:szCs w:val="44"/>
    </w:rPr>
  </w:style>
  <w:style w:type="character" w:styleId="1752" w:customStyle="1">
    <w:name w:val="标题 2 字符2"/>
    <w:link w:val="766"/>
    <w:qFormat/>
    <w:rPr>
      <w:rFonts w:ascii="Arial" w:hAnsi="Arial" w:eastAsia="黑体" w:cs="Times New Roman"/>
      <w:b/>
      <w:sz w:val="32"/>
      <w:szCs w:val="20"/>
    </w:rPr>
  </w:style>
  <w:style w:type="character" w:styleId="1753" w:customStyle="1">
    <w:name w:val="Balloon Text Char"/>
    <w:qFormat/>
    <w:rPr>
      <w:rFonts w:ascii="Calibri" w:hAnsi="Calibri" w:eastAsia="宋体" w:cs="Times New Roman"/>
      <w:sz w:val="18"/>
      <w:szCs w:val="18"/>
    </w:rPr>
  </w:style>
  <w:style w:type="character" w:styleId="1754" w:customStyle="1">
    <w:name w:val="Footer Char"/>
    <w:qFormat/>
    <w:rPr>
      <w:rFonts w:ascii="Calibri" w:hAnsi="Calibri" w:eastAsia="宋体" w:cs="Times New Roman"/>
      <w:sz w:val="18"/>
      <w:szCs w:val="18"/>
    </w:rPr>
  </w:style>
  <w:style w:type="character" w:styleId="1755" w:customStyle="1">
    <w:name w:val="Header Char"/>
    <w:qFormat/>
    <w:rPr>
      <w:rFonts w:ascii="Calibri" w:hAnsi="Calibri" w:eastAsia="宋体" w:cs="Times New Roman"/>
      <w:sz w:val="18"/>
      <w:szCs w:val="18"/>
    </w:rPr>
  </w:style>
  <w:style w:type="character" w:styleId="1756" w:customStyle="1">
    <w:name w:val="标题 2 Char1"/>
    <w:qFormat/>
    <w:rPr>
      <w:rFonts w:ascii="Arial" w:hAnsi="Arial" w:eastAsia="黑体" w:cs="Times New Roman"/>
      <w:b/>
      <w:bCs/>
      <w:sz w:val="32"/>
      <w:szCs w:val="32"/>
    </w:rPr>
  </w:style>
  <w:style w:type="paragraph" w:styleId="1757" w:customStyle="1">
    <w:name w:val="reader-word-layer reader-word-s1-1"/>
    <w:basedOn w:val="764"/>
    <w:uiPriority w:val="99"/>
    <w:qFormat/>
    <w:pPr>
      <w:jc w:val="left"/>
      <w:spacing w:before="100" w:beforeAutospacing="1" w:after="100" w:afterAutospacing="1"/>
      <w:widowControl/>
    </w:pPr>
    <w:rPr>
      <w:rFonts w:ascii="宋体" w:hAnsi="宋体" w:cs="宋体"/>
      <w:sz w:val="24"/>
    </w:rPr>
  </w:style>
  <w:style w:type="character" w:styleId="1758" w:customStyle="1">
    <w:name w:val="Body Text Char"/>
    <w:qFormat/>
    <w:rPr>
      <w:rFonts w:eastAsia="宋体"/>
      <w:sz w:val="24"/>
    </w:rPr>
  </w:style>
  <w:style w:type="character" w:styleId="1759" w:customStyle="1">
    <w:name w:val="font261"/>
    <w:qFormat/>
    <w:rPr>
      <w:rFonts w:hint="eastAsia" w:ascii="宋体" w:hAnsi="宋体" w:eastAsia="宋体" w:cs="宋体"/>
      <w:b/>
      <w:color w:val="000000"/>
      <w:sz w:val="20"/>
      <w:szCs w:val="20"/>
      <w:u w:val="none"/>
    </w:rPr>
  </w:style>
  <w:style w:type="character" w:styleId="1760" w:customStyle="1">
    <w:name w:val="font231"/>
    <w:qFormat/>
    <w:rPr>
      <w:rFonts w:hint="eastAsia" w:ascii="宋体" w:hAnsi="宋体" w:eastAsia="宋体" w:cs="宋体"/>
      <w:color w:val="000000"/>
      <w:sz w:val="21"/>
      <w:szCs w:val="21"/>
      <w:u w:val="none"/>
    </w:rPr>
  </w:style>
  <w:style w:type="character" w:styleId="1761" w:customStyle="1">
    <w:name w:val="font151"/>
    <w:qFormat/>
    <w:rPr>
      <w:rFonts w:hint="eastAsia" w:ascii="宋体" w:hAnsi="宋体" w:eastAsia="宋体" w:cs="宋体"/>
      <w:b/>
      <w:color w:val="000000"/>
      <w:sz w:val="18"/>
      <w:szCs w:val="18"/>
      <w:u w:val="none"/>
    </w:rPr>
  </w:style>
  <w:style w:type="character" w:styleId="1762" w:customStyle="1">
    <w:name w:val="font161"/>
    <w:qFormat/>
    <w:rPr>
      <w:rFonts w:ascii="新宋体" w:hAnsi="新宋体" w:eastAsia="新宋体" w:cs="新宋体"/>
      <w:b/>
      <w:color w:val="000000"/>
      <w:sz w:val="18"/>
      <w:szCs w:val="18"/>
      <w:u w:val="none"/>
    </w:rPr>
  </w:style>
  <w:style w:type="character" w:styleId="1763" w:customStyle="1">
    <w:name w:val="font271"/>
    <w:qFormat/>
    <w:rPr>
      <w:rFonts w:hint="eastAsia" w:ascii="宋体" w:hAnsi="宋体" w:eastAsia="宋体" w:cs="宋体"/>
      <w:b/>
      <w:color w:val="000000"/>
      <w:sz w:val="18"/>
      <w:szCs w:val="18"/>
      <w:u w:val="none"/>
    </w:rPr>
  </w:style>
  <w:style w:type="character" w:styleId="1764" w:customStyle="1">
    <w:name w:val="font331"/>
    <w:qFormat/>
    <w:rPr>
      <w:rFonts w:hint="eastAsia" w:ascii="宋体" w:hAnsi="宋体" w:eastAsia="宋体" w:cs="宋体"/>
      <w:color w:val="000000"/>
      <w:sz w:val="22"/>
      <w:szCs w:val="22"/>
      <w:u w:val="none"/>
    </w:rPr>
  </w:style>
  <w:style w:type="character" w:styleId="1765" w:customStyle="1">
    <w:name w:val="font211"/>
    <w:qFormat/>
    <w:rPr>
      <w:rFonts w:hint="eastAsia" w:ascii="宋体" w:hAnsi="宋体" w:eastAsia="宋体" w:cs="宋体"/>
      <w:color w:val="000000"/>
      <w:sz w:val="18"/>
      <w:szCs w:val="18"/>
      <w:u w:val="none"/>
    </w:rPr>
  </w:style>
  <w:style w:type="character" w:styleId="1766" w:customStyle="1">
    <w:name w:val="font241"/>
    <w:qFormat/>
    <w:rPr>
      <w:rFonts w:hint="eastAsia" w:ascii="宋体" w:hAnsi="宋体" w:eastAsia="宋体" w:cs="宋体"/>
      <w:b/>
      <w:color w:val="000000"/>
      <w:sz w:val="18"/>
      <w:szCs w:val="18"/>
      <w:u w:val="none"/>
    </w:rPr>
  </w:style>
  <w:style w:type="character" w:styleId="1767" w:customStyle="1">
    <w:name w:val="font131"/>
    <w:uiPriority w:val="99"/>
    <w:qFormat/>
    <w:rPr>
      <w:rFonts w:hint="eastAsia" w:ascii="宋体" w:hAnsi="宋体" w:eastAsia="宋体"/>
      <w:color w:val="000000"/>
      <w:sz w:val="18"/>
      <w:szCs w:val="18"/>
      <w:u w:val="none"/>
    </w:rPr>
  </w:style>
  <w:style w:type="character" w:styleId="1768" w:customStyle="1">
    <w:name w:val="font401"/>
    <w:qFormat/>
    <w:rPr>
      <w:rFonts w:hint="eastAsia" w:ascii="宋体" w:hAnsi="宋体" w:eastAsia="宋体" w:cs="宋体"/>
      <w:b/>
      <w:color w:val="000000"/>
      <w:sz w:val="21"/>
      <w:szCs w:val="21"/>
      <w:u w:val="none"/>
    </w:rPr>
  </w:style>
  <w:style w:type="character" w:styleId="1769" w:customStyle="1">
    <w:name w:val="font251"/>
    <w:qFormat/>
    <w:rPr>
      <w:rFonts w:hint="eastAsia" w:ascii="宋体" w:hAnsi="宋体" w:eastAsia="宋体" w:cs="宋体"/>
      <w:b/>
      <w:color w:val="000000"/>
      <w:sz w:val="18"/>
      <w:szCs w:val="18"/>
      <w:u w:val="none"/>
    </w:rPr>
  </w:style>
  <w:style w:type="character" w:styleId="1770" w:customStyle="1">
    <w:name w:val="font361"/>
    <w:qFormat/>
    <w:rPr>
      <w:rFonts w:ascii="新宋体" w:hAnsi="新宋体" w:eastAsia="新宋体" w:cs="新宋体"/>
      <w:b/>
      <w:color w:val="000000"/>
      <w:sz w:val="18"/>
      <w:szCs w:val="18"/>
      <w:u w:val="none"/>
    </w:rPr>
  </w:style>
  <w:style w:type="character" w:styleId="1771" w:customStyle="1">
    <w:name w:val="font311"/>
    <w:qFormat/>
    <w:rPr>
      <w:rFonts w:hint="eastAsia" w:ascii="新宋体" w:hAnsi="新宋体" w:eastAsia="新宋体" w:cs="新宋体"/>
      <w:color w:val="000000"/>
      <w:sz w:val="18"/>
      <w:szCs w:val="18"/>
      <w:u w:val="none"/>
    </w:rPr>
  </w:style>
  <w:style w:type="character" w:styleId="1772" w:customStyle="1">
    <w:name w:val="font111"/>
    <w:uiPriority w:val="99"/>
    <w:qFormat/>
    <w:rPr>
      <w:rFonts w:hint="eastAsia" w:ascii="宋体" w:hAnsi="宋体" w:eastAsia="宋体" w:cs="宋体"/>
      <w:color w:val="000000"/>
      <w:sz w:val="20"/>
      <w:szCs w:val="20"/>
      <w:u w:val="none"/>
    </w:rPr>
  </w:style>
  <w:style w:type="character" w:styleId="1773" w:customStyle="1">
    <w:name w:val="font101"/>
    <w:uiPriority w:val="99"/>
    <w:qFormat/>
    <w:rPr>
      <w:rFonts w:hint="eastAsia" w:ascii="宋体" w:hAnsi="宋体" w:eastAsia="宋体" w:cs="宋体"/>
      <w:color w:val="000000"/>
      <w:sz w:val="18"/>
      <w:szCs w:val="18"/>
      <w:u w:val="none"/>
    </w:rPr>
  </w:style>
  <w:style w:type="character" w:styleId="1774" w:customStyle="1">
    <w:name w:val="font341"/>
    <w:qFormat/>
    <w:rPr>
      <w:rFonts w:hint="eastAsia" w:ascii="宋体" w:hAnsi="宋体" w:eastAsia="宋体" w:cs="宋体"/>
      <w:b/>
      <w:color w:val="000000"/>
      <w:sz w:val="20"/>
      <w:szCs w:val="20"/>
      <w:u w:val="none"/>
    </w:rPr>
  </w:style>
  <w:style w:type="character" w:styleId="1775" w:customStyle="1">
    <w:name w:val="font351"/>
    <w:qFormat/>
    <w:rPr>
      <w:rFonts w:hint="eastAsia" w:ascii="宋体" w:hAnsi="宋体" w:eastAsia="宋体" w:cs="宋体"/>
      <w:b/>
      <w:color w:val="000000"/>
      <w:sz w:val="18"/>
      <w:szCs w:val="18"/>
      <w:u w:val="none"/>
    </w:rPr>
  </w:style>
  <w:style w:type="character" w:styleId="1776" w:customStyle="1">
    <w:name w:val="font122"/>
    <w:qFormat/>
    <w:rPr>
      <w:rFonts w:hint="eastAsia" w:ascii="宋体" w:hAnsi="宋体" w:eastAsia="宋体" w:cs="宋体"/>
      <w:color w:val="000000"/>
      <w:sz w:val="18"/>
      <w:szCs w:val="18"/>
      <w:u w:val="none"/>
    </w:rPr>
  </w:style>
  <w:style w:type="character" w:styleId="1777" w:customStyle="1">
    <w:name w:val="font301"/>
    <w:qFormat/>
    <w:rPr>
      <w:rFonts w:hint="eastAsia" w:ascii="新宋体" w:hAnsi="新宋体" w:eastAsia="新宋体" w:cs="新宋体"/>
      <w:color w:val="000000"/>
      <w:sz w:val="18"/>
      <w:szCs w:val="18"/>
      <w:u w:val="none"/>
    </w:rPr>
  </w:style>
  <w:style w:type="character" w:styleId="1778" w:customStyle="1">
    <w:name w:val="标题 4字符"/>
    <w:qFormat/>
    <w:rPr>
      <w:rFonts w:ascii="Cambria" w:hAnsi="Cambria"/>
      <w:b/>
      <w:bCs/>
      <w:sz w:val="28"/>
      <w:szCs w:val="28"/>
    </w:rPr>
  </w:style>
  <w:style w:type="character" w:styleId="1779" w:customStyle="1">
    <w:name w:val="font141"/>
    <w:qFormat/>
    <w:rPr>
      <w:rFonts w:hint="eastAsia" w:ascii="宋体" w:hAnsi="宋体" w:eastAsia="宋体" w:cs="宋体"/>
      <w:color w:val="000000"/>
      <w:sz w:val="22"/>
      <w:szCs w:val="22"/>
      <w:u w:val="none"/>
    </w:rPr>
  </w:style>
  <w:style w:type="character" w:styleId="1780" w:customStyle="1">
    <w:name w:val="纯文本字符"/>
    <w:qFormat/>
    <w:rPr>
      <w:rFonts w:ascii="宋体" w:hAnsi="Courier New" w:eastAsia="宋体"/>
      <w:sz w:val="21"/>
      <w:lang w:val="en-US" w:eastAsia="zh-CN" w:bidi="ar-SA"/>
    </w:rPr>
  </w:style>
  <w:style w:type="character" w:styleId="1781" w:customStyle="1">
    <w:name w:val="font81"/>
    <w:uiPriority w:val="99"/>
    <w:qFormat/>
    <w:rPr>
      <w:rFonts w:hint="eastAsia" w:ascii="宋体" w:hAnsi="宋体" w:eastAsia="宋体" w:cs="宋体"/>
      <w:color w:val="000000"/>
      <w:sz w:val="18"/>
      <w:szCs w:val="18"/>
      <w:u w:val="none"/>
    </w:rPr>
  </w:style>
  <w:style w:type="character" w:styleId="1782" w:customStyle="1">
    <w:name w:val="批注框文本字符"/>
    <w:qFormat/>
    <w:rPr>
      <w:rFonts w:ascii="Calibri" w:hAnsi="Calibri"/>
      <w:sz w:val="18"/>
      <w:szCs w:val="18"/>
    </w:rPr>
  </w:style>
  <w:style w:type="character" w:styleId="1783" w:customStyle="1">
    <w:name w:val="font391"/>
    <w:qFormat/>
    <w:rPr>
      <w:rFonts w:hint="eastAsia" w:ascii="宋体" w:hAnsi="宋体" w:eastAsia="宋体" w:cs="宋体"/>
      <w:color w:val="000000"/>
      <w:sz w:val="22"/>
      <w:szCs w:val="22"/>
      <w:u w:val="none"/>
    </w:rPr>
  </w:style>
  <w:style w:type="character" w:styleId="1784" w:customStyle="1">
    <w:name w:val="font281"/>
    <w:qFormat/>
    <w:rPr>
      <w:rFonts w:hint="eastAsia" w:ascii="宋体" w:hAnsi="宋体" w:eastAsia="宋体" w:cs="宋体"/>
      <w:b/>
      <w:color w:val="000000"/>
      <w:sz w:val="21"/>
      <w:szCs w:val="21"/>
      <w:u w:val="none"/>
    </w:rPr>
  </w:style>
  <w:style w:type="character" w:styleId="1785" w:customStyle="1">
    <w:name w:val="font91"/>
    <w:uiPriority w:val="99"/>
    <w:qFormat/>
    <w:rPr>
      <w:rFonts w:hint="eastAsia" w:ascii="宋体" w:hAnsi="宋体" w:eastAsia="宋体" w:cs="宋体"/>
      <w:color w:val="000000"/>
      <w:sz w:val="20"/>
      <w:szCs w:val="20"/>
      <w:u w:val="none"/>
    </w:rPr>
  </w:style>
  <w:style w:type="character" w:styleId="1786" w:customStyle="1">
    <w:name w:val="font381"/>
    <w:qFormat/>
    <w:rPr>
      <w:rFonts w:hint="eastAsia" w:ascii="宋体" w:hAnsi="宋体" w:eastAsia="宋体" w:cs="宋体"/>
      <w:b/>
      <w:color w:val="000000"/>
      <w:sz w:val="20"/>
      <w:szCs w:val="20"/>
      <w:u w:val="none"/>
    </w:rPr>
  </w:style>
  <w:style w:type="character" w:styleId="1787" w:customStyle="1">
    <w:name w:val="font412"/>
    <w:qFormat/>
    <w:rPr>
      <w:rFonts w:hint="eastAsia" w:ascii="宋体" w:hAnsi="宋体" w:eastAsia="宋体" w:cs="宋体"/>
      <w:b/>
      <w:color w:val="000000"/>
      <w:sz w:val="18"/>
      <w:szCs w:val="18"/>
      <w:u w:val="none"/>
    </w:rPr>
  </w:style>
  <w:style w:type="character" w:styleId="1788" w:customStyle="1">
    <w:name w:val="列出段落字符"/>
    <w:qFormat/>
    <w:rPr>
      <w:rFonts w:ascii="Calibri" w:hAnsi="Calibri"/>
      <w:sz w:val="21"/>
      <w:szCs w:val="22"/>
    </w:rPr>
  </w:style>
  <w:style w:type="character" w:styleId="1789" w:customStyle="1">
    <w:name w:val="font431"/>
    <w:qFormat/>
    <w:rPr>
      <w:rFonts w:hint="eastAsia" w:ascii="宋体" w:hAnsi="宋体" w:eastAsia="宋体" w:cs="宋体"/>
      <w:color w:val="000000"/>
      <w:sz w:val="18"/>
      <w:szCs w:val="18"/>
      <w:u w:val="none"/>
      <w:vertAlign w:val="superscript"/>
    </w:rPr>
  </w:style>
  <w:style w:type="character" w:styleId="1790" w:customStyle="1">
    <w:name w:val="font421"/>
    <w:qFormat/>
    <w:rPr>
      <w:rFonts w:hint="eastAsia" w:ascii="宋体" w:hAnsi="宋体" w:eastAsia="宋体" w:cs="宋体"/>
      <w:color w:val="000000"/>
      <w:sz w:val="22"/>
      <w:szCs w:val="22"/>
      <w:u w:val="none"/>
    </w:rPr>
  </w:style>
  <w:style w:type="character" w:styleId="1791" w:customStyle="1">
    <w:name w:val="font321"/>
    <w:qFormat/>
    <w:rPr>
      <w:rFonts w:hint="eastAsia" w:ascii="宋体" w:hAnsi="宋体" w:eastAsia="宋体" w:cs="宋体"/>
      <w:color w:val="ff0000"/>
      <w:sz w:val="20"/>
      <w:szCs w:val="20"/>
      <w:u w:val="none"/>
    </w:rPr>
  </w:style>
  <w:style w:type="character" w:styleId="1792" w:customStyle="1">
    <w:name w:val="font112"/>
    <w:qFormat/>
    <w:rPr>
      <w:rFonts w:hint="eastAsia" w:ascii="宋体" w:hAnsi="宋体" w:eastAsia="宋体" w:cs="宋体"/>
      <w:b/>
      <w:color w:val="000000"/>
      <w:sz w:val="18"/>
      <w:szCs w:val="18"/>
      <w:u w:val="none"/>
    </w:rPr>
  </w:style>
  <w:style w:type="character" w:styleId="1793" w:customStyle="1">
    <w:name w:val="font371"/>
    <w:qFormat/>
    <w:rPr>
      <w:rFonts w:hint="eastAsia" w:ascii="宋体" w:hAnsi="宋体" w:eastAsia="宋体" w:cs="宋体"/>
      <w:color w:val="ff0000"/>
      <w:sz w:val="20"/>
      <w:szCs w:val="20"/>
      <w:u w:val="none"/>
    </w:rPr>
  </w:style>
  <w:style w:type="character" w:styleId="1794" w:customStyle="1">
    <w:name w:val="font201"/>
    <w:qFormat/>
    <w:rPr>
      <w:rFonts w:hint="eastAsia" w:ascii="宋体" w:hAnsi="宋体" w:eastAsia="宋体" w:cs="宋体"/>
      <w:b/>
      <w:color w:val="000000"/>
      <w:sz w:val="18"/>
      <w:szCs w:val="18"/>
      <w:u w:val="none"/>
    </w:rPr>
  </w:style>
  <w:style w:type="character" w:styleId="1795" w:customStyle="1">
    <w:name w:val="标题 5字符"/>
    <w:qFormat/>
    <w:rPr>
      <w:b/>
      <w:bCs/>
      <w:sz w:val="28"/>
      <w:szCs w:val="28"/>
    </w:rPr>
  </w:style>
  <w:style w:type="character" w:styleId="1796" w:customStyle="1">
    <w:name w:val="font171"/>
    <w:qFormat/>
    <w:rPr>
      <w:rFonts w:hint="eastAsia" w:ascii="宋体" w:hAnsi="宋体" w:eastAsia="宋体"/>
      <w:color w:val="000000"/>
      <w:sz w:val="18"/>
      <w:szCs w:val="18"/>
      <w:u w:val="none"/>
    </w:rPr>
  </w:style>
  <w:style w:type="character" w:styleId="1797" w:customStyle="1">
    <w:name w:val="批注文字字符"/>
    <w:qFormat/>
    <w:rPr>
      <w:sz w:val="21"/>
      <w:szCs w:val="24"/>
    </w:rPr>
  </w:style>
  <w:style w:type="character" w:styleId="1798" w:customStyle="1">
    <w:name w:val="日期字符"/>
    <w:qFormat/>
    <w:rPr>
      <w:sz w:val="21"/>
    </w:rPr>
  </w:style>
  <w:style w:type="character" w:styleId="1799" w:customStyle="1">
    <w:name w:val="font291"/>
    <w:qFormat/>
    <w:rPr>
      <w:rFonts w:hint="eastAsia" w:ascii="宋体" w:hAnsi="宋体" w:eastAsia="宋体" w:cs="宋体"/>
      <w:b/>
      <w:color w:val="000000"/>
      <w:sz w:val="18"/>
      <w:szCs w:val="18"/>
      <w:u w:val="none"/>
    </w:rPr>
  </w:style>
  <w:style w:type="character" w:styleId="1800" w:customStyle="1">
    <w:name w:val="font121"/>
    <w:qFormat/>
    <w:rPr>
      <w:rFonts w:hint="eastAsia" w:ascii="新宋体" w:hAnsi="新宋体" w:eastAsia="新宋体"/>
      <w:b/>
      <w:bCs/>
      <w:color w:val="000000"/>
      <w:sz w:val="18"/>
      <w:szCs w:val="18"/>
      <w:u w:val="none"/>
    </w:rPr>
  </w:style>
  <w:style w:type="character" w:styleId="1801" w:customStyle="1">
    <w:name w:val="正文缩进字符"/>
    <w:qFormat/>
    <w:rPr>
      <w:sz w:val="21"/>
    </w:rPr>
  </w:style>
  <w:style w:type="character" w:styleId="1802" w:customStyle="1">
    <w:name w:val="正文 + 宋体 Char"/>
    <w:link w:val="1232"/>
    <w:uiPriority w:val="99"/>
    <w:qFormat/>
    <w:rPr>
      <w:rFonts w:ascii="宋体" w:hAnsi="宋体"/>
      <w:i/>
      <w:szCs w:val="24"/>
    </w:rPr>
  </w:style>
  <w:style w:type="paragraph" w:styleId="1803" w:customStyle="1">
    <w:name w:val="段落"/>
    <w:basedOn w:val="764"/>
    <w:link w:val="1948"/>
    <w:qFormat/>
    <w:pPr>
      <w:ind w:firstLine="200"/>
      <w:spacing w:line="276" w:lineRule="auto"/>
    </w:pPr>
    <w:rPr>
      <w:rFonts w:ascii="Calibri" w:hAnsi="Calibri"/>
      <w:sz w:val="24"/>
      <w:szCs w:val="21"/>
    </w:rPr>
  </w:style>
  <w:style w:type="paragraph" w:styleId="1804" w:customStyle="1">
    <w:name w:val="xl139"/>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05" w:customStyle="1">
    <w:name w:val="xl140"/>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06" w:customStyle="1">
    <w:name w:val="xl141"/>
    <w:basedOn w:val="76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807" w:customStyle="1">
    <w:name w:val="xl142"/>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8" w:customStyle="1">
    <w:name w:val="xl143"/>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9" w:customStyle="1">
    <w:name w:val="xl144"/>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0" w:customStyle="1">
    <w:name w:val="xl145"/>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1" w:customStyle="1">
    <w:name w:val="xl146"/>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2" w:customStyle="1">
    <w:name w:val="xl147"/>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3" w:customStyle="1">
    <w:name w:val="xl148"/>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4" w:customStyle="1">
    <w:name w:val="xl149"/>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5" w:customStyle="1">
    <w:name w:val="xl150"/>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6" w:customStyle="1">
    <w:name w:val="xl151"/>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7" w:customStyle="1">
    <w:name w:val="xl152"/>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8" w:customStyle="1">
    <w:name w:val="xl153"/>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19" w:customStyle="1">
    <w:name w:val="xl154"/>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0" w:customStyle="1">
    <w:name w:val="xl155"/>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1" w:customStyle="1">
    <w:name w:val="xl156"/>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2" w:customStyle="1">
    <w:name w:val="xl157"/>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3" w:customStyle="1">
    <w:name w:val="xl158"/>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4" w:customStyle="1">
    <w:name w:val="xl159"/>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5" w:customStyle="1">
    <w:name w:val="xl160"/>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6" w:customStyle="1">
    <w:name w:val="xl161"/>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7" w:customStyle="1">
    <w:name w:val="xl162"/>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8" w:customStyle="1">
    <w:name w:val="xl163"/>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29" w:customStyle="1">
    <w:name w:val="xl164"/>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30" w:customStyle="1">
    <w:name w:val="xl165"/>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31" w:customStyle="1">
    <w:name w:val="xl166"/>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32" w:customStyle="1">
    <w:name w:val="xl167"/>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33" w:customStyle="1">
    <w:name w:val="xl168"/>
    <w:basedOn w:val="76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834" w:customStyle="1">
    <w:name w:val="xl169"/>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5" w:customStyle="1">
    <w:name w:val="xl170"/>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6" w:customStyle="1">
    <w:name w:val="xl171"/>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7" w:customStyle="1">
    <w:name w:val="xl172"/>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38" w:customStyle="1">
    <w:name w:val="xl173"/>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39" w:customStyle="1">
    <w:name w:val="xl174"/>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40" w:customStyle="1">
    <w:name w:val="xl175"/>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41" w:customStyle="1">
    <w:name w:val="xl176"/>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42" w:customStyle="1">
    <w:name w:val="xl177"/>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43" w:customStyle="1">
    <w:name w:val="xl178"/>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44" w:customStyle="1">
    <w:name w:val="xl179"/>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45" w:customStyle="1">
    <w:name w:val="xl180"/>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46" w:customStyle="1">
    <w:name w:val="xl181"/>
    <w:basedOn w:val="76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47" w:customStyle="1">
    <w:name w:val="xl182"/>
    <w:basedOn w:val="76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48" w:customStyle="1">
    <w:name w:val="xl183"/>
    <w:basedOn w:val="76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49" w:customStyle="1">
    <w:name w:val="xl184"/>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50" w:customStyle="1">
    <w:name w:val="xl185"/>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1" w:customStyle="1">
    <w:name w:val="xl186"/>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2" w:customStyle="1">
    <w:name w:val="xl187"/>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3" w:customStyle="1">
    <w:name w:val="xl188"/>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4" w:customStyle="1">
    <w:name w:val="xl189"/>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5" w:customStyle="1">
    <w:name w:val="xl190"/>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6" w:customStyle="1">
    <w:name w:val="xl191"/>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57" w:customStyle="1">
    <w:name w:val="xl192"/>
    <w:basedOn w:val="76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58" w:customStyle="1">
    <w:name w:val="xl193"/>
    <w:basedOn w:val="76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859" w:customStyle="1">
    <w:name w:val="正文_0"/>
    <w:uiPriority w:val="99"/>
    <w:qFormat/>
    <w:pPr>
      <w:jc w:val="both"/>
      <w:widowControl w:val="off"/>
    </w:pPr>
    <w:rPr>
      <w:rFonts w:ascii="Arial" w:hAnsi="Arial" w:eastAsia="楷体_GB2312"/>
      <w:sz w:val="24"/>
    </w:rPr>
  </w:style>
  <w:style w:type="paragraph" w:styleId="1860" w:customStyle="1">
    <w:name w:val="标题 3_0"/>
    <w:basedOn w:val="1859"/>
    <w:next w:val="1859"/>
    <w:link w:val="1861"/>
    <w:qFormat/>
    <w:pPr>
      <w:spacing w:before="120" w:after="120" w:line="300" w:lineRule="auto"/>
      <w:widowControl/>
      <w:outlineLvl w:val="2"/>
    </w:pPr>
    <w:rPr>
      <w:rFonts w:ascii="Times New Roman" w:hAnsi="Times New Roman" w:eastAsia="宋体"/>
    </w:rPr>
  </w:style>
  <w:style w:type="character" w:styleId="1861" w:customStyle="1">
    <w:name w:val="标题 3 Char_0"/>
    <w:link w:val="1860"/>
    <w:qFormat/>
    <w:rPr>
      <w:rFonts w:ascii="Times New Roman" w:hAnsi="Times New Roman" w:eastAsia="宋体" w:cs="Times New Roman"/>
      <w:sz w:val="24"/>
      <w:szCs w:val="20"/>
    </w:rPr>
  </w:style>
  <w:style w:type="character" w:styleId="1862" w:customStyle="1">
    <w:name w:val="标题 3 Char1"/>
    <w:qFormat/>
    <w:rPr>
      <w:b/>
      <w:bCs/>
      <w:sz w:val="32"/>
      <w:szCs w:val="32"/>
    </w:rPr>
  </w:style>
  <w:style w:type="character" w:styleId="1863" w:customStyle="1">
    <w:name w:val="标准文本 Char Char"/>
    <w:link w:val="1864"/>
    <w:qFormat/>
    <w:rPr>
      <w:rFonts w:ascii="宋体" w:hAnsi="宋体" w:eastAsia="宋体"/>
      <w:sz w:val="24"/>
      <w:szCs w:val="24"/>
    </w:rPr>
  </w:style>
  <w:style w:type="paragraph" w:styleId="1864" w:customStyle="1">
    <w:name w:val="标准文本"/>
    <w:basedOn w:val="764"/>
    <w:link w:val="1863"/>
    <w:qFormat/>
    <w:pPr>
      <w:ind w:firstLine="480"/>
      <w:spacing w:before="100" w:beforeAutospacing="1" w:after="100" w:afterAutospacing="1" w:line="360" w:lineRule="auto"/>
    </w:pPr>
    <w:rPr>
      <w:rFonts w:ascii="宋体" w:hAnsi="宋体" w:cstheme="minorBidi"/>
      <w:sz w:val="24"/>
    </w:rPr>
  </w:style>
  <w:style w:type="character" w:styleId="1865" w:customStyle="1">
    <w:name w:val="headline-content2"/>
    <w:basedOn w:val="774"/>
    <w:qFormat/>
  </w:style>
  <w:style w:type="character" w:styleId="1866" w:customStyle="1">
    <w:name w:val="编号符号圆 Char Char"/>
    <w:link w:val="1867"/>
    <w:uiPriority w:val="99"/>
    <w:qFormat/>
    <w:rPr>
      <w:rFonts w:ascii="Arial" w:hAnsi="Arial" w:eastAsia="华文中宋"/>
      <w:sz w:val="24"/>
      <w:szCs w:val="24"/>
      <w:lang w:val="zh-CN" w:eastAsia="zh-CN"/>
    </w:rPr>
  </w:style>
  <w:style w:type="paragraph" w:styleId="1867" w:customStyle="1">
    <w:name w:val="编号符号圆"/>
    <w:basedOn w:val="884"/>
    <w:link w:val="1866"/>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868" w:customStyle="1">
    <w:name w:val="正文文本缩进 2 Char1"/>
    <w:qFormat/>
    <w:rPr>
      <w:sz w:val="24"/>
      <w:szCs w:val="22"/>
    </w:rPr>
  </w:style>
  <w:style w:type="character" w:styleId="1869" w:customStyle="1">
    <w:name w:val="Item list Char Char"/>
    <w:link w:val="1870"/>
    <w:qFormat/>
    <w:rPr>
      <w:rFonts w:eastAsia="宋体"/>
      <w:sz w:val="24"/>
      <w:szCs w:val="18"/>
    </w:rPr>
  </w:style>
  <w:style w:type="paragraph" w:styleId="1870" w:customStyle="1">
    <w:name w:val="Item list"/>
    <w:basedOn w:val="764"/>
    <w:link w:val="1869"/>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871" w:customStyle="1">
    <w:name w:val="标题 3-3.1.1 Char"/>
    <w:qFormat/>
    <w:rPr>
      <w:rFonts w:eastAsia="宋体"/>
      <w:b/>
      <w:bCs/>
      <w:sz w:val="32"/>
      <w:szCs w:val="32"/>
      <w:lang w:val="en-US" w:eastAsia="zh-CN" w:bidi="ar-SA"/>
    </w:rPr>
  </w:style>
  <w:style w:type="character" w:styleId="1872" w:customStyle="1">
    <w:name w:val="编号符号箭 Char Char"/>
    <w:link w:val="1873"/>
    <w:uiPriority w:val="99"/>
    <w:qFormat/>
    <w:rPr>
      <w:rFonts w:ascii="Arial" w:hAnsi="Arial" w:eastAsia="华文中宋"/>
      <w:b/>
      <w:szCs w:val="24"/>
      <w:lang w:val="zh-CN" w:eastAsia="zh-CN"/>
    </w:rPr>
  </w:style>
  <w:style w:type="paragraph" w:styleId="1873" w:customStyle="1">
    <w:name w:val="编号符号箭"/>
    <w:basedOn w:val="884"/>
    <w:link w:val="1872"/>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874" w:customStyle="1">
    <w:name w:val="w011"/>
    <w:qFormat/>
    <w:rPr>
      <w:rFonts w:hint="default" w:ascii="Arial" w:hAnsi="Arial" w:cs="Arial"/>
      <w:color w:val="000000"/>
      <w:sz w:val="18"/>
      <w:szCs w:val="18"/>
    </w:rPr>
  </w:style>
  <w:style w:type="character" w:styleId="1875" w:customStyle="1">
    <w:name w:val="style31"/>
    <w:qFormat/>
    <w:rPr>
      <w:sz w:val="23"/>
      <w:szCs w:val="23"/>
    </w:rPr>
  </w:style>
  <w:style w:type="character" w:styleId="1876" w:customStyle="1">
    <w:name w:val="标题 5 Char1"/>
    <w:uiPriority w:val="9"/>
    <w:qFormat/>
    <w:rPr>
      <w:b/>
      <w:bCs/>
      <w:sz w:val="28"/>
      <w:szCs w:val="28"/>
    </w:rPr>
  </w:style>
  <w:style w:type="character" w:styleId="1877" w:customStyle="1">
    <w:name w:val="表正文 Char1"/>
    <w:link w:val="1878"/>
    <w:qFormat/>
    <w:rPr>
      <w:rFonts w:eastAsia="宋体"/>
    </w:rPr>
  </w:style>
  <w:style w:type="paragraph" w:styleId="1878" w:customStyle="1">
    <w:name w:val="标题4"/>
    <w:basedOn w:val="764"/>
    <w:link w:val="1877"/>
    <w:qFormat/>
    <w:pPr>
      <w:ind w:firstLine="454"/>
    </w:pPr>
    <w:rPr>
      <w:rFonts w:asciiTheme="minorHAnsi" w:hAnsiTheme="minorHAnsi" w:cstheme="minorBidi"/>
      <w:szCs w:val="22"/>
    </w:rPr>
  </w:style>
  <w:style w:type="character" w:styleId="1879" w:customStyle="1">
    <w:name w:val="编号列表♢ Char Char"/>
    <w:link w:val="1880"/>
    <w:qFormat/>
    <w:rPr>
      <w:rFonts w:ascii="Arial" w:hAnsi="Arial" w:eastAsia="华文中宋"/>
      <w:szCs w:val="24"/>
      <w:lang w:val="zh-CN" w:eastAsia="zh-CN"/>
    </w:rPr>
  </w:style>
  <w:style w:type="paragraph" w:styleId="1880" w:customStyle="1">
    <w:name w:val="编号列表♢"/>
    <w:basedOn w:val="1867"/>
    <w:link w:val="1879"/>
    <w:qFormat/>
    <w:pPr>
      <w:ind w:left="1554"/>
      <w:spacing w:before="0" w:beforeAutospacing="0" w:after="0" w:afterAutospacing="0"/>
    </w:pPr>
    <w:rPr>
      <w:sz w:val="21"/>
    </w:rPr>
  </w:style>
  <w:style w:type="character" w:styleId="1881" w:customStyle="1">
    <w:name w:val="普通段落 Char Char"/>
    <w:link w:val="1882"/>
    <w:qFormat/>
    <w:rPr>
      <w:rFonts w:ascii="Arial" w:hAnsi="Arial" w:eastAsia="宋体"/>
    </w:rPr>
  </w:style>
  <w:style w:type="paragraph" w:styleId="1882" w:customStyle="1">
    <w:name w:val="普通段落"/>
    <w:basedOn w:val="764"/>
    <w:link w:val="1881"/>
    <w:qFormat/>
    <w:pPr>
      <w:spacing w:line="360" w:lineRule="auto"/>
    </w:pPr>
    <w:rPr>
      <w:rFonts w:ascii="Arial" w:hAnsi="Arial" w:cstheme="minorBidi"/>
      <w:szCs w:val="22"/>
    </w:rPr>
  </w:style>
  <w:style w:type="character" w:styleId="1883" w:customStyle="1">
    <w:name w:val="Char Char42"/>
    <w:qFormat/>
    <w:rPr>
      <w:rFonts w:ascii="Arial" w:hAnsi="Arial" w:eastAsia="黑体"/>
      <w:b/>
      <w:bCs/>
      <w:sz w:val="32"/>
      <w:szCs w:val="32"/>
      <w:lang w:val="en-US" w:eastAsia="zh-CN" w:bidi="ar-SA"/>
    </w:rPr>
  </w:style>
  <w:style w:type="character" w:styleId="1884" w:customStyle="1">
    <w:name w:val="编号符号菱 Char Char"/>
    <w:link w:val="1885"/>
    <w:uiPriority w:val="99"/>
    <w:qFormat/>
    <w:rPr>
      <w:rFonts w:ascii="Arial" w:hAnsi="Arial" w:eastAsia="华文中宋"/>
      <w:b/>
      <w:bCs/>
      <w:szCs w:val="24"/>
      <w:lang w:val="zh-CN" w:eastAsia="zh-CN"/>
    </w:rPr>
  </w:style>
  <w:style w:type="paragraph" w:styleId="1885" w:customStyle="1">
    <w:name w:val="编号符号菱"/>
    <w:basedOn w:val="884"/>
    <w:link w:val="1884"/>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886" w:customStyle="1">
    <w:name w:val="m11"/>
    <w:qFormat/>
    <w:rPr>
      <w:szCs w:val="28"/>
    </w:rPr>
  </w:style>
  <w:style w:type="character" w:styleId="1887" w:customStyle="1">
    <w:name w:val="大汉方案正文 Char1"/>
    <w:link w:val="1888"/>
    <w:qFormat/>
    <w:rPr>
      <w:rFonts w:ascii="Arial" w:hAnsi="Arial" w:eastAsia="宋体"/>
      <w:sz w:val="24"/>
      <w:szCs w:val="24"/>
    </w:rPr>
  </w:style>
  <w:style w:type="paragraph" w:styleId="1888" w:customStyle="1">
    <w:name w:val="大汉方案正文"/>
    <w:basedOn w:val="764"/>
    <w:link w:val="1887"/>
    <w:qFormat/>
    <w:pPr>
      <w:ind w:firstLine="200"/>
      <w:spacing w:before="100" w:beforeAutospacing="1" w:after="100" w:afterAutospacing="1" w:line="360" w:lineRule="auto"/>
    </w:pPr>
    <w:rPr>
      <w:rFonts w:ascii="Arial" w:hAnsi="Arial" w:cstheme="minorBidi"/>
      <w:sz w:val="24"/>
    </w:rPr>
  </w:style>
  <w:style w:type="character" w:styleId="1889" w:customStyle="1">
    <w:name w:val="标题 4 Char1"/>
    <w:uiPriority w:val="9"/>
    <w:qFormat/>
    <w:rPr>
      <w:rFonts w:ascii="Cambria" w:hAnsi="Cambria" w:eastAsia="宋体" w:cs="Times New Roman"/>
      <w:b/>
      <w:bCs/>
      <w:sz w:val="28"/>
      <w:szCs w:val="28"/>
    </w:rPr>
  </w:style>
  <w:style w:type="character" w:styleId="1890" w:customStyle="1">
    <w:name w:val="Char Char44"/>
    <w:qFormat/>
    <w:rPr>
      <w:rFonts w:eastAsia="宋体"/>
      <w:b/>
      <w:bCs/>
      <w:sz w:val="44"/>
      <w:szCs w:val="44"/>
      <w:lang w:val="en-US" w:eastAsia="zh-CN" w:bidi="ar-SA"/>
    </w:rPr>
  </w:style>
  <w:style w:type="character" w:styleId="1891" w:customStyle="1">
    <w:name w:val="Char Char43"/>
    <w:qFormat/>
    <w:rPr>
      <w:rFonts w:ascii="Arial" w:hAnsi="Arial" w:eastAsia="黑体"/>
      <w:b/>
      <w:bCs/>
      <w:sz w:val="32"/>
      <w:szCs w:val="32"/>
      <w:lang w:val="en-US" w:eastAsia="zh-CN" w:bidi="ar-SA"/>
    </w:rPr>
  </w:style>
  <w:style w:type="character" w:styleId="1892" w:customStyle="1">
    <w:name w:val="称呼 Char1"/>
    <w:qFormat/>
    <w:rPr>
      <w:sz w:val="24"/>
      <w:szCs w:val="22"/>
    </w:rPr>
  </w:style>
  <w:style w:type="character" w:styleId="1893" w:customStyle="1">
    <w:name w:val="正文 首行缩进:  2 字符 Char Char"/>
    <w:link w:val="1894"/>
    <w:qFormat/>
    <w:rPr>
      <w:rFonts w:eastAsia="楷体_GB2312"/>
      <w:sz w:val="28"/>
    </w:rPr>
  </w:style>
  <w:style w:type="paragraph" w:styleId="1894" w:customStyle="1">
    <w:name w:val="正文 首行缩进:  2 字符"/>
    <w:basedOn w:val="764"/>
    <w:link w:val="1893"/>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895" w:customStyle="1">
    <w:name w:val="Char Char10"/>
    <w:qFormat/>
    <w:rPr>
      <w:rFonts w:ascii="宋体" w:hAnsi="宋体"/>
      <w:sz w:val="24"/>
      <w:szCs w:val="24"/>
      <w:u w:val="single"/>
    </w:rPr>
  </w:style>
  <w:style w:type="character" w:styleId="1896" w:customStyle="1">
    <w:name w:val="px14"/>
    <w:basedOn w:val="774"/>
    <w:qFormat/>
  </w:style>
  <w:style w:type="character" w:styleId="1897" w:customStyle="1">
    <w:name w:val="标题 1 Char1"/>
    <w:qFormat/>
    <w:rPr>
      <w:b/>
      <w:bCs/>
      <w:sz w:val="44"/>
      <w:szCs w:val="44"/>
    </w:rPr>
  </w:style>
  <w:style w:type="character" w:styleId="1898" w:customStyle="1">
    <w:name w:val="无间隔 字符"/>
    <w:link w:val="1899"/>
    <w:qFormat/>
    <w:rPr>
      <w:rFonts w:ascii="Calibri" w:hAnsi="Calibri" w:eastAsia="Times New Roman"/>
      <w:sz w:val="22"/>
    </w:rPr>
  </w:style>
  <w:style w:type="paragraph" w:styleId="1899">
    <w:name w:val="No Spacing"/>
    <w:link w:val="1898"/>
    <w:qFormat/>
    <w:rPr>
      <w:rFonts w:ascii="Calibri" w:hAnsi="Calibri" w:eastAsia="Times New Roman" w:cstheme="minorBidi"/>
      <w:sz w:val="22"/>
      <w:szCs w:val="22"/>
    </w:rPr>
  </w:style>
  <w:style w:type="character" w:styleId="1900" w:customStyle="1">
    <w:name w:val="明显强调1"/>
    <w:qFormat/>
    <w:rPr>
      <w:b/>
      <w:bCs/>
      <w:i/>
      <w:iCs/>
      <w:color w:val="4f81bd"/>
    </w:rPr>
  </w:style>
  <w:style w:type="character" w:styleId="1901" w:customStyle="1">
    <w:name w:val="正文文本 3 Char1"/>
    <w:qFormat/>
    <w:rPr>
      <w:sz w:val="16"/>
      <w:szCs w:val="16"/>
    </w:rPr>
  </w:style>
  <w:style w:type="character" w:styleId="1902" w:customStyle="1">
    <w:name w:val="样式4 Char Char"/>
    <w:qFormat/>
    <w:rPr>
      <w:rFonts w:ascii="Arial Black" w:hAnsi="Arial Black" w:eastAsia="宋体"/>
      <w:color w:val="000000"/>
      <w:sz w:val="24"/>
      <w:szCs w:val="52"/>
      <w:lang w:bidi="ar-SA"/>
    </w:rPr>
  </w:style>
  <w:style w:type="character" w:styleId="1903" w:customStyle="1">
    <w:name w:val="p1481"/>
    <w:qFormat/>
    <w:rPr>
      <w:color w:val="515151"/>
      <w:sz w:val="22"/>
      <w:szCs w:val="22"/>
    </w:rPr>
  </w:style>
  <w:style w:type="character" w:styleId="1904" w:customStyle="1">
    <w:name w:val="正文符号1 Char Char"/>
    <w:link w:val="1905"/>
    <w:uiPriority w:val="99"/>
    <w:qFormat/>
    <w:rPr>
      <w:rFonts w:eastAsia="楷体_GB2312"/>
      <w:sz w:val="24"/>
      <w:szCs w:val="24"/>
      <w:lang w:val="zh-CN" w:eastAsia="zh-CN"/>
    </w:rPr>
  </w:style>
  <w:style w:type="paragraph" w:styleId="1905" w:customStyle="1">
    <w:name w:val="正文符号1"/>
    <w:basedOn w:val="764"/>
    <w:link w:val="1904"/>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1906" w:customStyle="1">
    <w:name w:val="无格式标题 Char Char"/>
    <w:link w:val="1907"/>
    <w:qFormat/>
    <w:rPr>
      <w:rFonts w:ascii="宋体" w:hAnsi="宋体" w:eastAsia="宋体"/>
      <w:b/>
      <w:sz w:val="24"/>
      <w:szCs w:val="24"/>
    </w:rPr>
  </w:style>
  <w:style w:type="paragraph" w:styleId="1907" w:customStyle="1">
    <w:name w:val="无格式标题"/>
    <w:basedOn w:val="764"/>
    <w:link w:val="1906"/>
    <w:qFormat/>
    <w:pPr>
      <w:ind w:firstLine="200"/>
      <w:spacing w:before="100" w:beforeAutospacing="1" w:after="100" w:afterAutospacing="1" w:line="360" w:lineRule="auto"/>
    </w:pPr>
    <w:rPr>
      <w:rFonts w:ascii="宋体" w:hAnsi="宋体" w:cstheme="minorBidi"/>
      <w:b/>
      <w:sz w:val="24"/>
    </w:rPr>
  </w:style>
  <w:style w:type="character" w:styleId="1908" w:customStyle="1">
    <w:name w:val="普通文字 Char"/>
    <w:qFormat/>
    <w:rPr>
      <w:rFonts w:ascii="宋体" w:hAnsi="Courier New"/>
      <w:szCs w:val="21"/>
    </w:rPr>
  </w:style>
  <w:style w:type="character" w:styleId="1909" w:customStyle="1">
    <w:name w:val="style11"/>
    <w:qFormat/>
    <w:rPr>
      <w:sz w:val="27"/>
      <w:szCs w:val="27"/>
    </w:rPr>
  </w:style>
  <w:style w:type="character" w:styleId="1910" w:customStyle="1">
    <w:name w:val="style3 style3 style3 样式2"/>
    <w:basedOn w:val="774"/>
    <w:qFormat/>
  </w:style>
  <w:style w:type="character" w:styleId="1911" w:customStyle="1">
    <w:name w:val="图表说明 Char Char"/>
    <w:link w:val="1912"/>
    <w:qFormat/>
    <w:rPr>
      <w:rFonts w:ascii="Arial" w:hAnsi="Arial" w:eastAsia="宋体"/>
      <w:b/>
      <w:sz w:val="18"/>
      <w:szCs w:val="24"/>
    </w:rPr>
  </w:style>
  <w:style w:type="paragraph" w:styleId="1912" w:customStyle="1">
    <w:name w:val="图表说明"/>
    <w:basedOn w:val="764"/>
    <w:link w:val="1911"/>
    <w:qFormat/>
    <w:pPr>
      <w:ind w:firstLine="200"/>
      <w:jc w:val="center"/>
      <w:spacing w:before="100" w:beforeAutospacing="1" w:after="100" w:afterAutospacing="1" w:line="360" w:lineRule="auto"/>
    </w:pPr>
    <w:rPr>
      <w:rFonts w:ascii="Arial" w:hAnsi="Arial" w:cstheme="minorBidi"/>
      <w:b/>
      <w:sz w:val="18"/>
    </w:rPr>
  </w:style>
  <w:style w:type="character" w:styleId="1913" w:customStyle="1">
    <w:name w:val="文章标题1级 Char Char"/>
    <w:link w:val="1914"/>
    <w:uiPriority w:val="99"/>
    <w:qFormat/>
    <w:rPr>
      <w:rFonts w:ascii="黑体" w:hAnsi="宋体" w:eastAsia="黑体"/>
      <w:b/>
      <w:spacing w:val="20"/>
      <w:sz w:val="36"/>
      <w:szCs w:val="32"/>
    </w:rPr>
  </w:style>
  <w:style w:type="paragraph" w:styleId="1914" w:customStyle="1">
    <w:name w:val="文章标题1级"/>
    <w:next w:val="764"/>
    <w:link w:val="1913"/>
    <w:uiPriority w:val="99"/>
    <w:qFormat/>
    <w:pPr>
      <w:ind w:left="283"/>
      <w:jc w:val="center"/>
      <w:pageBreakBefore/>
      <w:spacing w:before="624" w:line="360" w:lineRule="auto"/>
      <w:outlineLvl w:val="0"/>
    </w:pPr>
    <w:rPr>
      <w:rFonts w:ascii="黑体" w:hAnsi="宋体" w:eastAsia="黑体" w:cstheme="minorBidi"/>
      <w:b/>
      <w:spacing w:val="20"/>
      <w:sz w:val="36"/>
      <w:szCs w:val="32"/>
    </w:rPr>
  </w:style>
  <w:style w:type="character" w:styleId="1915" w:customStyle="1">
    <w:name w:val="SOW正文 Char Char"/>
    <w:link w:val="1916"/>
    <w:qFormat/>
    <w:rPr>
      <w:rFonts w:ascii="Calibri" w:hAnsi="Calibri" w:eastAsia="宋体"/>
      <w:sz w:val="24"/>
    </w:rPr>
  </w:style>
  <w:style w:type="paragraph" w:styleId="1916" w:customStyle="1">
    <w:name w:val="SOW正文"/>
    <w:basedOn w:val="764"/>
    <w:link w:val="1915"/>
    <w:qFormat/>
    <w:pPr>
      <w:ind w:firstLine="425"/>
      <w:spacing w:before="100" w:beforeAutospacing="1" w:after="100" w:afterAutospacing="1" w:line="400" w:lineRule="exact"/>
    </w:pPr>
    <w:rPr>
      <w:rFonts w:ascii="Calibri" w:hAnsi="Calibri" w:cstheme="minorBidi"/>
      <w:sz w:val="24"/>
      <w:szCs w:val="22"/>
    </w:rPr>
  </w:style>
  <w:style w:type="character" w:styleId="1917" w:customStyle="1">
    <w:name w:val="Char Char41"/>
    <w:qFormat/>
    <w:rPr>
      <w:rFonts w:eastAsia="宋体"/>
      <w:b/>
      <w:bCs/>
      <w:sz w:val="32"/>
      <w:szCs w:val="32"/>
      <w:lang w:val="en-US" w:eastAsia="zh-CN" w:bidi="ar-SA"/>
    </w:rPr>
  </w:style>
  <w:style w:type="character" w:styleId="1918" w:customStyle="1">
    <w:name w:val="样式2 Char Char"/>
    <w:link w:val="1207"/>
    <w:qFormat/>
    <w:rPr>
      <w:rFonts w:ascii="Arial" w:hAnsi="Arial" w:eastAsia="宋体" w:cs="Times New Roman"/>
      <w:b/>
      <w:sz w:val="32"/>
      <w:szCs w:val="20"/>
      <w:lang w:val="zh-CN" w:eastAsia="zh-CN"/>
    </w:rPr>
  </w:style>
  <w:style w:type="character" w:styleId="1919" w:customStyle="1">
    <w:name w:val="标题 7 Char1"/>
    <w:qFormat/>
    <w:rPr>
      <w:b/>
      <w:bCs/>
      <w:sz w:val="24"/>
      <w:szCs w:val="24"/>
    </w:rPr>
  </w:style>
  <w:style w:type="character" w:styleId="1920" w:customStyle="1">
    <w:name w:val="Body Char Char"/>
    <w:link w:val="1921"/>
    <w:qFormat/>
    <w:rPr>
      <w:rFonts w:ascii="宋体" w:hAnsi="宋体" w:eastAsia="宋体"/>
      <w:b/>
      <w:sz w:val="24"/>
      <w:szCs w:val="24"/>
    </w:rPr>
  </w:style>
  <w:style w:type="paragraph" w:styleId="1921" w:customStyle="1">
    <w:name w:val="Body"/>
    <w:basedOn w:val="764"/>
    <w:link w:val="192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1922" w:customStyle="1">
    <w:name w:val="标题 0 Char Char"/>
    <w:link w:val="1923"/>
    <w:qFormat/>
    <w:rPr>
      <w:rFonts w:ascii="黑体" w:hAnsi="黑体" w:eastAsia="黑体"/>
      <w:b/>
      <w:bCs/>
      <w:sz w:val="30"/>
      <w:szCs w:val="44"/>
    </w:rPr>
  </w:style>
  <w:style w:type="paragraph" w:styleId="1923" w:customStyle="1">
    <w:name w:val="标题 0"/>
    <w:basedOn w:val="765"/>
    <w:link w:val="1922"/>
    <w:qFormat/>
    <w:pPr>
      <w:numPr>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1924" w:customStyle="1">
    <w:name w:val="列出段落 Char1"/>
    <w:qFormat/>
    <w:rPr>
      <w:rFonts w:ascii="Calibri" w:hAnsi="Calibri" w:eastAsia="宋体"/>
      <w:sz w:val="21"/>
      <w:szCs w:val="22"/>
      <w:lang w:val="en-US" w:eastAsia="zh-CN" w:bidi="ar-SA"/>
    </w:rPr>
  </w:style>
  <w:style w:type="character" w:styleId="1925" w:customStyle="1">
    <w:name w:val="style5"/>
    <w:basedOn w:val="774"/>
    <w:qFormat/>
  </w:style>
  <w:style w:type="character" w:styleId="1926" w:customStyle="1">
    <w:name w:val="标题  4 Char Char"/>
    <w:qFormat/>
    <w:rPr>
      <w:rFonts w:eastAsia="宋体"/>
      <w:b/>
      <w:sz w:val="28"/>
      <w:lang w:val="en-US" w:eastAsia="zh-CN" w:bidi="ar-SA"/>
    </w:rPr>
  </w:style>
  <w:style w:type="character" w:styleId="1927" w:customStyle="1">
    <w:name w:val="标题 9 Char1"/>
    <w:qFormat/>
    <w:rPr>
      <w:rFonts w:ascii="Cambria" w:hAnsi="Cambria" w:eastAsia="宋体" w:cs="Times New Roman"/>
      <w:sz w:val="21"/>
      <w:szCs w:val="21"/>
    </w:rPr>
  </w:style>
  <w:style w:type="character" w:styleId="1928" w:customStyle="1">
    <w:name w:val="FA正文 Char Char"/>
    <w:link w:val="1929"/>
    <w:qFormat/>
    <w:rPr>
      <w:rFonts w:hAnsi="宋体" w:eastAsia="仿宋_GB2312"/>
      <w:sz w:val="24"/>
    </w:rPr>
  </w:style>
  <w:style w:type="paragraph" w:styleId="1929" w:customStyle="1">
    <w:name w:val="FA正文"/>
    <w:basedOn w:val="764"/>
    <w:link w:val="1928"/>
    <w:qFormat/>
    <w:pPr>
      <w:ind w:firstLine="480"/>
      <w:spacing w:line="360" w:lineRule="auto"/>
      <w:tabs>
        <w:tab w:val="left" w:pos="3375" w:leader="none"/>
      </w:tabs>
    </w:pPr>
    <w:rPr>
      <w:rFonts w:hAnsi="宋体" w:eastAsia="仿宋_GB2312" w:asciiTheme="minorHAnsi" w:cstheme="minorBidi"/>
      <w:sz w:val="24"/>
      <w:szCs w:val="22"/>
    </w:rPr>
  </w:style>
  <w:style w:type="character" w:styleId="1930" w:customStyle="1">
    <w:name w:val="Char Char40"/>
    <w:qFormat/>
    <w:rPr>
      <w:rFonts w:eastAsia="宋体"/>
      <w:b/>
      <w:bCs/>
      <w:sz w:val="32"/>
      <w:szCs w:val="32"/>
      <w:lang w:val="en-US" w:eastAsia="zh-CN" w:bidi="ar-SA"/>
    </w:rPr>
  </w:style>
  <w:style w:type="character" w:styleId="1931" w:customStyle="1">
    <w:name w:val="正文首行缩进2字 Char Char"/>
    <w:link w:val="1932"/>
    <w:qFormat/>
    <w:rPr>
      <w:rFonts w:eastAsia="楷体_GB2312"/>
      <w:sz w:val="24"/>
      <w:szCs w:val="24"/>
    </w:rPr>
  </w:style>
  <w:style w:type="paragraph" w:styleId="1932" w:customStyle="1">
    <w:name w:val="正文首行缩进2字"/>
    <w:basedOn w:val="764"/>
    <w:link w:val="1931"/>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1933" w:customStyle="1">
    <w:name w:val="编号符号方 Char Char"/>
    <w:link w:val="1934"/>
    <w:uiPriority w:val="99"/>
    <w:qFormat/>
    <w:rPr>
      <w:rFonts w:ascii="Arial" w:hAnsi="Arial" w:eastAsia="华文中宋"/>
      <w:sz w:val="24"/>
      <w:szCs w:val="24"/>
      <w:lang w:val="zh-CN" w:eastAsia="zh-CN"/>
    </w:rPr>
  </w:style>
  <w:style w:type="paragraph" w:styleId="1934" w:customStyle="1">
    <w:name w:val="编号符号方"/>
    <w:basedOn w:val="884"/>
    <w:link w:val="1933"/>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1935" w:customStyle="1">
    <w:name w:val="普通(网站) Char"/>
    <w:qFormat/>
    <w:rPr>
      <w:sz w:val="24"/>
      <w:szCs w:val="22"/>
    </w:rPr>
  </w:style>
  <w:style w:type="character" w:styleId="1936" w:customStyle="1">
    <w:name w:val="L正文 Char Char"/>
    <w:link w:val="1937"/>
    <w:qFormat/>
    <w:rPr>
      <w:rFonts w:eastAsia="宋体"/>
      <w:sz w:val="24"/>
      <w:szCs w:val="24"/>
    </w:rPr>
  </w:style>
  <w:style w:type="paragraph" w:styleId="1937" w:customStyle="1">
    <w:name w:val="L正文"/>
    <w:basedOn w:val="764"/>
    <w:link w:val="1936"/>
    <w:qFormat/>
    <w:pPr>
      <w:ind w:left="160" w:firstLine="200"/>
      <w:spacing w:before="100" w:beforeAutospacing="1" w:after="156" w:afterAutospacing="1" w:line="360" w:lineRule="auto"/>
    </w:pPr>
    <w:rPr>
      <w:rFonts w:asciiTheme="minorHAnsi" w:hAnsiTheme="minorHAnsi" w:cstheme="minorBidi"/>
      <w:sz w:val="24"/>
    </w:rPr>
  </w:style>
  <w:style w:type="character" w:styleId="1938" w:customStyle="1">
    <w:name w:val="标题 8 Char1"/>
    <w:qFormat/>
    <w:rPr>
      <w:rFonts w:ascii="Cambria" w:hAnsi="Cambria" w:eastAsia="宋体" w:cs="Times New Roman"/>
      <w:sz w:val="24"/>
      <w:szCs w:val="24"/>
    </w:rPr>
  </w:style>
  <w:style w:type="character" w:styleId="1939" w:customStyle="1">
    <w:name w:val="常规 Char Char"/>
    <w:link w:val="1940"/>
    <w:qFormat/>
    <w:rPr>
      <w:rFonts w:eastAsia="宋体"/>
      <w:sz w:val="24"/>
      <w:szCs w:val="21"/>
    </w:rPr>
  </w:style>
  <w:style w:type="paragraph" w:styleId="1940" w:customStyle="1">
    <w:name w:val="常规"/>
    <w:basedOn w:val="764"/>
    <w:link w:val="1939"/>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1941" w:customStyle="1">
    <w:name w:val="正文文字 Char"/>
    <w:qFormat/>
    <w:rPr>
      <w:rFonts w:ascii="Arial" w:hAnsi="Arial" w:eastAsia="宋体"/>
      <w:sz w:val="24"/>
      <w:lang w:val="en-US" w:eastAsia="zh-CN" w:bidi="ar-SA"/>
    </w:rPr>
  </w:style>
  <w:style w:type="character" w:styleId="1942" w:customStyle="1">
    <w:name w:val="正文首行缩进 2 Char1"/>
    <w:qFormat/>
    <w:rPr>
      <w:rFonts w:ascii="Times New Roman" w:hAnsi="Times New Roman" w:eastAsia="宋体" w:cs="Arial"/>
      <w:sz w:val="24"/>
      <w:szCs w:val="22"/>
    </w:rPr>
  </w:style>
  <w:style w:type="character" w:styleId="1943" w:customStyle="1">
    <w:name w:val="正文符号2 Char Char"/>
    <w:link w:val="1944"/>
    <w:qFormat/>
    <w:rPr>
      <w:rFonts w:eastAsia="楷体_GB2312"/>
      <w:sz w:val="24"/>
      <w:szCs w:val="24"/>
      <w:lang w:val="zh-CN" w:eastAsia="zh-CN"/>
    </w:rPr>
  </w:style>
  <w:style w:type="paragraph" w:styleId="1944" w:customStyle="1">
    <w:name w:val="正文符号2"/>
    <w:basedOn w:val="1905"/>
    <w:link w:val="1943"/>
    <w:qFormat/>
    <w:pPr>
      <w:ind w:left="640" w:firstLine="0"/>
      <w:spacing w:line="440" w:lineRule="exact"/>
      <w:tabs>
        <w:tab w:val="clear" w:pos="1080" w:leader="none"/>
        <w:tab w:val="left" w:pos="1407" w:leader="none"/>
      </w:tabs>
    </w:pPr>
  </w:style>
  <w:style w:type="character" w:styleId="1945" w:customStyle="1">
    <w:name w:val="style3 style3 style3 样式5"/>
    <w:basedOn w:val="774"/>
    <w:qFormat/>
  </w:style>
  <w:style w:type="character" w:styleId="1946" w:customStyle="1">
    <w:name w:val="style21"/>
    <w:qFormat/>
    <w:rPr>
      <w:sz w:val="27"/>
      <w:szCs w:val="27"/>
    </w:rPr>
  </w:style>
  <w:style w:type="character" w:styleId="1947" w:customStyle="1">
    <w:name w:val="文档结构图 Char1"/>
    <w:qFormat/>
    <w:rPr>
      <w:rFonts w:ascii="宋体"/>
      <w:sz w:val="18"/>
      <w:szCs w:val="18"/>
    </w:rPr>
  </w:style>
  <w:style w:type="character" w:styleId="1948" w:customStyle="1">
    <w:name w:val="段落 Char1"/>
    <w:link w:val="1803"/>
    <w:qFormat/>
    <w:rPr>
      <w:rFonts w:ascii="Calibri" w:hAnsi="Calibri" w:eastAsia="宋体" w:cs="Times New Roman"/>
      <w:sz w:val="24"/>
      <w:szCs w:val="21"/>
    </w:rPr>
  </w:style>
  <w:style w:type="character" w:styleId="1949" w:customStyle="1">
    <w:name w:val="style6"/>
    <w:basedOn w:val="774"/>
    <w:qFormat/>
  </w:style>
  <w:style w:type="character" w:styleId="1950" w:customStyle="1">
    <w:name w:val="日期 Char1"/>
    <w:qFormat/>
    <w:rPr>
      <w:sz w:val="24"/>
      <w:szCs w:val="22"/>
    </w:rPr>
  </w:style>
  <w:style w:type="character" w:styleId="1951" w:customStyle="1">
    <w:name w:val="正文文本缩进 3 Char1"/>
    <w:qFormat/>
    <w:rPr>
      <w:sz w:val="16"/>
      <w:szCs w:val="16"/>
    </w:rPr>
  </w:style>
  <w:style w:type="character" w:styleId="1952" w:customStyle="1">
    <w:name w:val="编号列表1 Char Char"/>
    <w:link w:val="1953"/>
    <w:uiPriority w:val="99"/>
    <w:qFormat/>
    <w:rPr>
      <w:rFonts w:ascii="Calibri" w:hAnsi="Calibri" w:eastAsia="华文中宋"/>
      <w:lang w:val="zh-CN" w:eastAsia="zh-CN"/>
    </w:rPr>
  </w:style>
  <w:style w:type="paragraph" w:styleId="1953" w:customStyle="1">
    <w:name w:val="编号列表1"/>
    <w:basedOn w:val="884"/>
    <w:link w:val="1952"/>
    <w:uiPriority w:val="99"/>
    <w:qFormat/>
    <w:pPr>
      <w:ind w:left="850" w:hanging="424"/>
      <w:spacing w:after="240" w:line="360" w:lineRule="auto"/>
    </w:pPr>
    <w:rPr>
      <w:rFonts w:eastAsia="华文中宋"/>
      <w:lang w:val="zh-CN"/>
    </w:rPr>
  </w:style>
  <w:style w:type="character" w:styleId="1954" w:customStyle="1">
    <w:name w:val="表格文本 Char Char"/>
    <w:link w:val="1955"/>
    <w:qFormat/>
    <w:rPr>
      <w:sz w:val="24"/>
      <w:szCs w:val="21"/>
    </w:rPr>
  </w:style>
  <w:style w:type="paragraph" w:styleId="1955" w:customStyle="1">
    <w:name w:val="表格文本"/>
    <w:basedOn w:val="764"/>
    <w:link w:val="1954"/>
    <w:qFormat/>
    <w:pPr>
      <w:jc w:val="left"/>
      <w:tabs>
        <w:tab w:val="decimal" w:pos="0" w:leader="none"/>
      </w:tabs>
    </w:pPr>
    <w:rPr>
      <w:rFonts w:asciiTheme="minorHAnsi" w:hAnsiTheme="minorHAnsi" w:eastAsiaTheme="minorEastAsia" w:cstheme="minorBidi"/>
      <w:sz w:val="24"/>
      <w:szCs w:val="21"/>
    </w:rPr>
  </w:style>
  <w:style w:type="character" w:styleId="1956" w:customStyle="1">
    <w:name w:val="A1 Char"/>
    <w:qFormat/>
    <w:rPr>
      <w:rFonts w:eastAsia="宋体"/>
      <w:b/>
      <w:bCs/>
      <w:sz w:val="44"/>
      <w:szCs w:val="44"/>
      <w:lang w:val="en-US" w:eastAsia="zh-CN" w:bidi="ar-SA"/>
    </w:rPr>
  </w:style>
  <w:style w:type="character" w:styleId="1957" w:customStyle="1">
    <w:name w:val="方案文档 Char Char"/>
    <w:link w:val="1958"/>
    <w:qFormat/>
    <w:rPr>
      <w:rFonts w:ascii="Arial" w:hAnsi="Arial" w:eastAsia="宋体"/>
      <w:color w:val="000000"/>
      <w:sz w:val="24"/>
      <w:szCs w:val="24"/>
    </w:rPr>
  </w:style>
  <w:style w:type="paragraph" w:styleId="1958" w:customStyle="1">
    <w:name w:val="方案文档"/>
    <w:basedOn w:val="764"/>
    <w:link w:val="1957"/>
    <w:qFormat/>
    <w:pPr>
      <w:ind w:firstLine="200"/>
      <w:jc w:val="left"/>
      <w:spacing w:before="100" w:beforeAutospacing="1" w:after="100" w:afterAutospacing="1" w:line="360" w:lineRule="auto"/>
    </w:pPr>
    <w:rPr>
      <w:rFonts w:ascii="Arial" w:hAnsi="Arial" w:cstheme="minorBidi"/>
      <w:color w:val="000000"/>
      <w:sz w:val="24"/>
    </w:rPr>
  </w:style>
  <w:style w:type="character" w:styleId="1959" w:customStyle="1">
    <w:name w:val="正文文本 2 Char1"/>
    <w:qFormat/>
    <w:rPr>
      <w:sz w:val="24"/>
    </w:rPr>
  </w:style>
  <w:style w:type="character" w:styleId="1960" w:customStyle="1">
    <w:name w:val="style51"/>
    <w:qFormat/>
    <w:rPr>
      <w:sz w:val="30"/>
      <w:szCs w:val="30"/>
    </w:rPr>
  </w:style>
  <w:style w:type="character" w:styleId="1961" w:customStyle="1">
    <w:name w:val="编号列表A Char Char"/>
    <w:basedOn w:val="1952"/>
    <w:link w:val="1962"/>
    <w:uiPriority w:val="99"/>
    <w:qFormat/>
    <w:rPr>
      <w:rFonts w:ascii="Calibri" w:hAnsi="Calibri" w:eastAsia="华文中宋"/>
      <w:lang w:val="zh-CN" w:eastAsia="zh-CN"/>
    </w:rPr>
  </w:style>
  <w:style w:type="paragraph" w:styleId="1962" w:customStyle="1">
    <w:name w:val="编号列表A"/>
    <w:basedOn w:val="1953"/>
    <w:link w:val="1961"/>
    <w:uiPriority w:val="99"/>
    <w:qFormat/>
    <w:pPr>
      <w:tabs>
        <w:tab w:val="left" w:pos="720" w:leader="none"/>
      </w:tabs>
    </w:pPr>
  </w:style>
  <w:style w:type="paragraph" w:styleId="1963" w:customStyle="1">
    <w:name w:val="xl132"/>
    <w:basedOn w:val="76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4" w:customStyle="1">
    <w:name w:val="font1"/>
    <w:basedOn w:val="764"/>
    <w:uiPriority w:val="99"/>
    <w:qFormat/>
    <w:pPr>
      <w:ind w:firstLine="200"/>
      <w:jc w:val="left"/>
      <w:spacing w:before="100" w:beforeAutospacing="1" w:after="100" w:afterAutospacing="1" w:line="360" w:lineRule="auto"/>
      <w:widowControl/>
    </w:pPr>
    <w:rPr>
      <w:rFonts w:ascii="宋体" w:hAnsi="宋体"/>
      <w:sz w:val="24"/>
    </w:rPr>
  </w:style>
  <w:style w:type="paragraph" w:styleId="1965" w:customStyle="1">
    <w:name w:val="模板普通正文"/>
    <w:basedOn w:val="764"/>
    <w:next w:val="764"/>
    <w:uiPriority w:val="99"/>
    <w:qFormat/>
    <w:pPr>
      <w:ind w:left="420" w:firstLine="200"/>
      <w:spacing w:before="100" w:beforeAutospacing="1" w:after="100" w:afterAutospacing="1" w:line="360" w:lineRule="auto"/>
    </w:pPr>
    <w:rPr>
      <w:rFonts w:ascii="Calibri" w:hAnsi="Calibri"/>
      <w:sz w:val="24"/>
      <w:szCs w:val="22"/>
    </w:rPr>
  </w:style>
  <w:style w:type="paragraph" w:styleId="1966" w:customStyle="1">
    <w:name w:val="项目符号A"/>
    <w:basedOn w:val="764"/>
    <w:uiPriority w:val="99"/>
    <w:qFormat/>
    <w:pPr>
      <w:ind w:left="420"/>
      <w:spacing w:line="360" w:lineRule="auto"/>
      <w:tabs>
        <w:tab w:val="left" w:pos="420" w:leader="none"/>
      </w:tabs>
    </w:pPr>
    <w:rPr>
      <w:rFonts w:ascii="Arial" w:hAnsi="Arial"/>
      <w:color w:val="ff0000"/>
      <w:szCs w:val="21"/>
    </w:rPr>
  </w:style>
  <w:style w:type="paragraph" w:styleId="1967" w:customStyle="1">
    <w:name w:val="表身"/>
    <w:uiPriority w:val="99"/>
    <w:qFormat/>
    <w:pPr>
      <w:jc w:val="both"/>
      <w:keepNext/>
      <w:spacing w:before="60" w:after="60" w:line="300" w:lineRule="auto"/>
    </w:pPr>
    <w:rPr>
      <w:sz w:val="18"/>
    </w:rPr>
  </w:style>
  <w:style w:type="paragraph" w:styleId="1968" w:customStyle="1">
    <w:name w:val="cjk"/>
    <w:basedOn w:val="764"/>
    <w:uiPriority w:val="99"/>
    <w:qFormat/>
    <w:pPr>
      <w:jc w:val="center"/>
      <w:spacing w:before="100" w:beforeAutospacing="1"/>
      <w:widowControl/>
    </w:pPr>
    <w:rPr>
      <w:rFonts w:ascii="仿宋_GB2312" w:hAnsi="宋体" w:eastAsia="仿宋_GB2312" w:cs="宋体"/>
      <w:color w:val="000000"/>
      <w:sz w:val="28"/>
      <w:szCs w:val="28"/>
    </w:rPr>
  </w:style>
  <w:style w:type="paragraph" w:styleId="1969" w:customStyle="1">
    <w:name w:val="xl69"/>
    <w:basedOn w:val="764"/>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1970" w:customStyle="1">
    <w:name w:val="Char Char Char Char Char Char Char Char Char Char"/>
    <w:basedOn w:val="789"/>
    <w:next w:val="807"/>
    <w:uiPriority w:val="99"/>
    <w:qFormat/>
    <w:pPr>
      <w:ind w:firstLine="200"/>
      <w:spacing w:before="100" w:beforeAutospacing="1" w:after="100" w:afterAutospacing="1" w:line="360" w:lineRule="auto"/>
    </w:pPr>
    <w:rPr>
      <w:rFonts w:ascii="Tahoma" w:hAnsi="Tahoma"/>
      <w:sz w:val="24"/>
      <w:lang w:val="zh-CN"/>
    </w:rPr>
  </w:style>
  <w:style w:type="paragraph" w:styleId="1971" w:customStyle="1">
    <w:name w:val="xl135"/>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72" w:customStyle="1">
    <w:name w:val="A4"/>
    <w:basedOn w:val="768"/>
    <w:next w:val="764"/>
    <w:uiPriority w:val="99"/>
    <w:qFormat/>
    <w:pPr>
      <w:numPr>
        <w:ilvl w:val="0"/>
        <w:numId w:val="0"/>
      </w:numPr>
      <w:jc w:val="left"/>
    </w:pPr>
  </w:style>
  <w:style w:type="paragraph" w:styleId="1973" w:customStyle="1">
    <w:name w:val="表格1"/>
    <w:basedOn w:val="764"/>
    <w:uiPriority w:val="99"/>
    <w:qFormat/>
    <w:pPr>
      <w:jc w:val="left"/>
      <w:spacing w:line="440" w:lineRule="exact"/>
    </w:pPr>
    <w:rPr>
      <w:rFonts w:ascii="宋体" w:hAnsi="宋体"/>
      <w:szCs w:val="20"/>
    </w:rPr>
  </w:style>
  <w:style w:type="paragraph" w:styleId="1974" w:customStyle="1">
    <w:name w:val="Blockquote"/>
    <w:basedOn w:val="764"/>
    <w:uiPriority w:val="99"/>
    <w:qFormat/>
    <w:pPr>
      <w:ind w:left="360" w:right="360"/>
      <w:jc w:val="left"/>
      <w:spacing w:before="100" w:after="100"/>
    </w:pPr>
    <w:rPr>
      <w:sz w:val="24"/>
      <w:szCs w:val="20"/>
    </w:rPr>
  </w:style>
  <w:style w:type="paragraph" w:styleId="1975" w:customStyle="1">
    <w:name w:val="xl138"/>
    <w:basedOn w:val="76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76" w:customStyle="1">
    <w:name w:val="正文 New New New New"/>
    <w:qFormat/>
    <w:pPr>
      <w:jc w:val="both"/>
      <w:widowControl w:val="off"/>
    </w:pPr>
    <w:rPr>
      <w:szCs w:val="24"/>
    </w:rPr>
  </w:style>
  <w:style w:type="paragraph" w:styleId="1977" w:customStyle="1">
    <w:name w:val="xl128"/>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8" w:customStyle="1">
    <w:name w:val="页脚1"/>
    <w:basedOn w:val="764"/>
    <w:uiPriority w:val="99"/>
    <w:qFormat/>
    <w:pPr>
      <w:jc w:val="left"/>
      <w:spacing w:line="360" w:lineRule="auto"/>
      <w:widowControl/>
      <w:tabs>
        <w:tab w:val="center" w:pos="4153" w:leader="none"/>
        <w:tab w:val="right" w:pos="8306" w:leader="none"/>
      </w:tabs>
    </w:pPr>
    <w:rPr>
      <w:color w:val="000000"/>
      <w:sz w:val="18"/>
      <w:szCs w:val="18"/>
    </w:rPr>
  </w:style>
  <w:style w:type="paragraph" w:styleId="1979" w:customStyle="1">
    <w:name w:val="Address"/>
    <w:basedOn w:val="764"/>
    <w:next w:val="764"/>
    <w:uiPriority w:val="99"/>
    <w:qFormat/>
    <w:pPr>
      <w:jc w:val="left"/>
    </w:pPr>
    <w:rPr>
      <w:i/>
      <w:sz w:val="24"/>
      <w:szCs w:val="20"/>
    </w:rPr>
  </w:style>
  <w:style w:type="paragraph" w:styleId="1980" w:customStyle="1">
    <w:name w:val="表格 居中"/>
    <w:basedOn w:val="764"/>
    <w:uiPriority w:val="99"/>
    <w:qFormat/>
    <w:rPr>
      <w:szCs w:val="20"/>
    </w:rPr>
  </w:style>
  <w:style w:type="paragraph" w:styleId="1981" w:customStyle="1">
    <w:name w:val="正文编号2"/>
    <w:basedOn w:val="1932"/>
    <w:uiPriority w:val="99"/>
    <w:qFormat/>
    <w:pPr>
      <w:ind w:left="907" w:firstLine="0"/>
      <w:spacing w:line="240" w:lineRule="auto"/>
      <w:tabs>
        <w:tab w:val="left" w:pos="360" w:leader="none"/>
        <w:tab w:val="left" w:pos="907" w:leader="none"/>
        <w:tab w:val="left" w:pos="1425" w:leader="none"/>
      </w:tabs>
    </w:pPr>
    <w:rPr>
      <w:sz w:val="28"/>
    </w:rPr>
  </w:style>
  <w:style w:type="paragraph" w:styleId="1982" w:customStyle="1">
    <w:name w:val="xl72"/>
    <w:basedOn w:val="764"/>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83" w:customStyle="1">
    <w:name w:val="xl71"/>
    <w:basedOn w:val="764"/>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84" w:customStyle="1">
    <w:name w:val="F11-1"/>
    <w:basedOn w:val="76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1985" w:customStyle="1">
    <w:name w:val="A5"/>
    <w:basedOn w:val="769"/>
    <w:uiPriority w:val="99"/>
    <w:qFormat/>
    <w:pPr>
      <w:ind w:left="0" w:firstLine="0"/>
      <w:spacing w:before="100" w:beforeAutospacing="1" w:after="100" w:afterAutospacing="1" w:line="377" w:lineRule="auto"/>
      <w:tabs>
        <w:tab w:val="left" w:pos="1008" w:leader="none"/>
      </w:tabs>
    </w:pPr>
  </w:style>
  <w:style w:type="paragraph" w:styleId="1986" w:customStyle="1">
    <w:name w:val="xl65"/>
    <w:basedOn w:val="764"/>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1987" w:customStyle="1">
    <w:name w:val="Pa5"/>
    <w:basedOn w:val="934"/>
    <w:next w:val="934"/>
    <w:uiPriority w:val="99"/>
    <w:qFormat/>
    <w:pPr>
      <w:spacing w:line="281" w:lineRule="atLeast"/>
    </w:pPr>
    <w:rPr>
      <w:rFonts w:ascii="幼圆.." w:hAnsi="幼圆.." w:eastAsia="幼圆.." w:cs="Times New Roman"/>
      <w:szCs w:val="20"/>
    </w:rPr>
  </w:style>
  <w:style w:type="paragraph" w:styleId="1988" w:customStyle="1">
    <w:name w:val="A2"/>
    <w:basedOn w:val="766"/>
    <w:next w:val="76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1989" w:customStyle="1">
    <w:name w:val="xl126"/>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表格右"/>
    <w:basedOn w:val="764"/>
    <w:uiPriority w:val="99"/>
    <w:qFormat/>
    <w:pPr>
      <w:spacing w:line="400" w:lineRule="exact"/>
    </w:pPr>
    <w:rPr>
      <w:rFonts w:ascii="Arial" w:hAnsi="Arial"/>
      <w:sz w:val="24"/>
      <w:szCs w:val="20"/>
    </w:rPr>
  </w:style>
  <w:style w:type="paragraph" w:styleId="1991" w:customStyle="1">
    <w:name w:val="graph"/>
    <w:basedOn w:val="796"/>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1992" w:customStyle="1">
    <w:name w:val="第一节"/>
    <w:basedOn w:val="785"/>
    <w:uiPriority w:val="99"/>
    <w:qFormat/>
    <w:pPr>
      <w:ind w:firstLine="567"/>
      <w:jc w:val="left"/>
      <w:spacing w:line="360" w:lineRule="auto"/>
      <w:outlineLvl w:val="1"/>
    </w:pPr>
    <w:rPr>
      <w:rFonts w:ascii="宋体" w:hAnsi="宋体" w:cs="Arial"/>
      <w:sz w:val="24"/>
      <w:szCs w:val="24"/>
    </w:rPr>
  </w:style>
  <w:style w:type="paragraph" w:styleId="1993" w:customStyle="1">
    <w:name w:val="样式 样式 首行缩进:  2 字符1 + 首行缩进:  2 字符"/>
    <w:basedOn w:val="764"/>
    <w:uiPriority w:val="99"/>
    <w:qFormat/>
    <w:pPr>
      <w:ind w:firstLine="480"/>
      <w:spacing w:before="100" w:beforeAutospacing="1" w:after="100" w:afterAutospacing="1" w:line="360" w:lineRule="auto"/>
    </w:pPr>
    <w:rPr>
      <w:rFonts w:cs="宋体"/>
      <w:sz w:val="24"/>
      <w:szCs w:val="20"/>
    </w:rPr>
  </w:style>
  <w:style w:type="paragraph" w:styleId="1994" w:customStyle="1">
    <w:name w:val="Char Char Char Char1 Char Char Char Char Char Char"/>
    <w:basedOn w:val="764"/>
    <w:uiPriority w:val="99"/>
    <w:qFormat/>
    <w:pPr>
      <w:tabs>
        <w:tab w:val="left" w:pos="360" w:leader="none"/>
      </w:tabs>
    </w:pPr>
    <w:rPr>
      <w:sz w:val="24"/>
    </w:rPr>
  </w:style>
  <w:style w:type="paragraph" w:styleId="1995" w:customStyle="1">
    <w:name w:val="1、"/>
    <w:basedOn w:val="764"/>
    <w:uiPriority w:val="99"/>
    <w:qFormat/>
    <w:pPr>
      <w:jc w:val="left"/>
      <w:keepLines/>
      <w:keepNext/>
      <w:spacing w:line="360" w:lineRule="auto"/>
      <w:outlineLvl w:val="2"/>
    </w:pPr>
    <w:rPr>
      <w:rFonts w:ascii="Arial" w:hAnsi="Arial" w:eastAsia="仿宋_GB2312" w:cs="Arial"/>
      <w:bCs/>
      <w:color w:val="000000"/>
      <w:sz w:val="24"/>
    </w:rPr>
  </w:style>
  <w:style w:type="paragraph" w:styleId="1996" w:customStyle="1">
    <w:name w:val="Preformatted"/>
    <w:basedOn w:val="76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97" w:customStyle="1">
    <w:name w:val="Char Char Char Char Char Char Char Char Char Char1"/>
    <w:basedOn w:val="789"/>
    <w:uiPriority w:val="99"/>
    <w:qFormat/>
    <w:pPr>
      <w:ind w:firstLine="200"/>
      <w:spacing w:before="100" w:beforeAutospacing="1" w:after="100" w:afterAutospacing="1" w:line="360" w:lineRule="auto"/>
    </w:pPr>
    <w:rPr>
      <w:rFonts w:ascii="Tahoma" w:hAnsi="Tahoma"/>
      <w:sz w:val="24"/>
      <w:lang w:val="zh-CN"/>
    </w:rPr>
  </w:style>
  <w:style w:type="paragraph" w:styleId="1998" w:customStyle="1">
    <w:name w:val="Style Bulleted1"/>
    <w:basedOn w:val="764"/>
    <w:uiPriority w:val="99"/>
    <w:qFormat/>
    <w:pPr>
      <w:ind w:left="425"/>
      <w:spacing w:line="360" w:lineRule="auto"/>
      <w:tabs>
        <w:tab w:val="left" w:pos="425" w:leader="none"/>
      </w:tabs>
    </w:pPr>
    <w:rPr>
      <w:sz w:val="24"/>
    </w:rPr>
  </w:style>
  <w:style w:type="paragraph" w:styleId="1999" w:customStyle="1">
    <w:name w:val="Char Char Char Char1 Char Char Char Char Char Char Char Char Char Char1"/>
    <w:basedOn w:val="789"/>
    <w:uiPriority w:val="99"/>
    <w:qFormat/>
    <w:pPr>
      <w:ind w:left="357"/>
      <w:jc w:val="left"/>
      <w:spacing w:line="436" w:lineRule="exact"/>
      <w:outlineLvl w:val="3"/>
    </w:pPr>
    <w:rPr>
      <w:rFonts w:ascii="Tahoma" w:hAnsi="Tahoma"/>
      <w:b/>
      <w:sz w:val="24"/>
      <w:lang w:val="zh-CN"/>
    </w:rPr>
  </w:style>
  <w:style w:type="paragraph" w:styleId="2000" w:customStyle="1">
    <w:name w:val="插图题注"/>
    <w:next w:val="764"/>
    <w:uiPriority w:val="99"/>
    <w:qFormat/>
    <w:pPr>
      <w:ind w:left="3654" w:hanging="420"/>
      <w:jc w:val="center"/>
      <w:spacing w:after="312"/>
    </w:pPr>
    <w:rPr>
      <w:rFonts w:ascii="Arial" w:hAnsi="Arial"/>
      <w:sz w:val="18"/>
      <w:szCs w:val="18"/>
    </w:rPr>
  </w:style>
  <w:style w:type="paragraph" w:styleId="2001" w:customStyle="1">
    <w:name w:val="xl131"/>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应答"/>
    <w:basedOn w:val="764"/>
    <w:uiPriority w:val="99"/>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003" w:customStyle="1">
    <w:name w:val="xl137"/>
    <w:basedOn w:val="7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04" w:customStyle="1">
    <w:name w:val="xl68"/>
    <w:basedOn w:val="764"/>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005" w:customStyle="1">
    <w:name w:val="ListText"/>
    <w:basedOn w:val="796"/>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006" w:customStyle="1">
    <w:name w:val="Code_Text"/>
    <w:uiPriority w:val="99"/>
    <w:pPr>
      <w:ind w:left="57"/>
      <w:spacing w:before="20" w:after="20"/>
    </w:pPr>
    <w:rPr>
      <w:rFonts w:ascii="Arial" w:hAnsi="Arial"/>
      <w:color w:val="000000"/>
      <w:lang w:val="fr-FR" w:eastAsia="fr-FR" w:bidi="he-IL"/>
    </w:rPr>
  </w:style>
  <w:style w:type="paragraph" w:styleId="2007" w:customStyle="1">
    <w:name w:val="Char Char Char"/>
    <w:basedOn w:val="789"/>
    <w:uiPriority w:val="99"/>
    <w:pPr>
      <w:ind w:firstLine="200"/>
      <w:spacing w:before="100" w:beforeAutospacing="1" w:after="100" w:afterAutospacing="1" w:line="360" w:lineRule="auto"/>
    </w:pPr>
    <w:rPr>
      <w:rFonts w:ascii="Tahoma" w:hAnsi="Tahoma"/>
      <w:sz w:val="24"/>
      <w:lang w:val="zh-CN"/>
    </w:rPr>
  </w:style>
  <w:style w:type="paragraph" w:styleId="2008" w:customStyle="1">
    <w:name w:val="Char Char1 Char Char Char Char"/>
    <w:basedOn w:val="764"/>
    <w:uiPriority w:val="99"/>
    <w:pPr>
      <w:ind w:firstLine="200"/>
      <w:spacing w:before="100" w:beforeAutospacing="1" w:after="100" w:afterAutospacing="1" w:line="360" w:lineRule="auto"/>
    </w:pPr>
    <w:rPr>
      <w:sz w:val="24"/>
    </w:rPr>
  </w:style>
  <w:style w:type="paragraph" w:styleId="2009" w:customStyle="1">
    <w:name w:val="xl62"/>
    <w:basedOn w:val="764"/>
    <w:uiPriority w:val="99"/>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010" w:customStyle="1">
    <w:name w:val="Figure-1"/>
    <w:uiPriority w:val="99"/>
    <w:pPr>
      <w:ind w:left="1304"/>
      <w:spacing w:after="156"/>
    </w:pPr>
    <w:rPr>
      <w:rFonts w:ascii="Arial" w:hAnsi="Arial"/>
      <w:iCs/>
      <w:color w:val="000000"/>
      <w:szCs w:val="21"/>
      <w:lang w:val="zh-CN"/>
    </w:rPr>
  </w:style>
  <w:style w:type="paragraph" w:styleId="2011" w:customStyle="1">
    <w:name w:val="button"/>
    <w:basedOn w:val="764"/>
    <w:uiPriority w:val="99"/>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012" w:customStyle="1">
    <w:name w:val="文章标题3级"/>
    <w:basedOn w:val="2013"/>
    <w:next w:val="764"/>
    <w:uiPriority w:val="99"/>
    <w:pPr>
      <w:ind w:left="568" w:hanging="709"/>
      <w:tabs>
        <w:tab w:val="left" w:pos="360" w:leader="none"/>
        <w:tab w:val="clear" w:pos="700" w:leader="none"/>
        <w:tab w:val="left" w:pos="709" w:leader="none"/>
        <w:tab w:val="left" w:pos="1120" w:leader="none"/>
        <w:tab w:val="left" w:pos="2160" w:leader="none"/>
      </w:tabs>
      <w:outlineLvl w:val="2"/>
    </w:pPr>
    <w:rPr>
      <w:color w:val="000000"/>
    </w:rPr>
  </w:style>
  <w:style w:type="paragraph" w:styleId="2013" w:customStyle="1">
    <w:name w:val="文章标题2级"/>
    <w:basedOn w:val="1914"/>
    <w:next w:val="764"/>
    <w:uiPriority w:val="99"/>
    <w:pPr>
      <w:ind w:left="1440" w:hanging="720"/>
      <w:jc w:val="left"/>
      <w:pageBreakBefore w:val="0"/>
      <w:spacing w:before="312"/>
      <w:tabs>
        <w:tab w:val="left" w:pos="700" w:leader="none"/>
        <w:tab w:val="left" w:pos="1440" w:leader="none"/>
      </w:tabs>
      <w:outlineLvl w:val="1"/>
    </w:pPr>
    <w:rPr>
      <w:sz w:val="28"/>
      <w:szCs w:val="28"/>
    </w:rPr>
  </w:style>
  <w:style w:type="paragraph" w:styleId="2014" w:customStyle="1">
    <w:name w:val="Normal_5"/>
    <w:uiPriority w:val="99"/>
    <w:rPr>
      <w:rFonts w:ascii="Calibri" w:hAnsi="Calibri" w:cs="Calibri"/>
      <w:sz w:val="24"/>
      <w:szCs w:val="24"/>
    </w:rPr>
  </w:style>
  <w:style w:type="paragraph" w:styleId="2015" w:customStyle="1">
    <w:name w:val="Block"/>
    <w:basedOn w:val="764"/>
    <w:next w:val="764"/>
    <w:uiPriority w:val="99"/>
    <w:pPr>
      <w:ind w:firstLine="200"/>
      <w:spacing w:before="100" w:beforeAutospacing="1" w:after="100" w:afterAutospacing="1" w:line="360" w:lineRule="auto"/>
    </w:pPr>
    <w:rPr>
      <w:rFonts w:ascii="Arial" w:hAnsi="Arial" w:eastAsia="楷体_GB2312"/>
      <w:color w:val="000080"/>
      <w:sz w:val="28"/>
      <w:szCs w:val="28"/>
    </w:rPr>
  </w:style>
  <w:style w:type="paragraph" w:styleId="2016" w:customStyle="1">
    <w:name w:val="正常段落"/>
    <w:basedOn w:val="764"/>
    <w:uiPriority w:val="99"/>
    <w:qFormat/>
    <w:pPr>
      <w:ind w:firstLine="200"/>
      <w:spacing w:before="100" w:beforeAutospacing="1" w:after="100" w:afterAutospacing="1" w:line="360" w:lineRule="auto"/>
    </w:pPr>
    <w:rPr>
      <w:rFonts w:ascii="宋体"/>
      <w:sz w:val="24"/>
      <w:szCs w:val="20"/>
    </w:rPr>
  </w:style>
  <w:style w:type="paragraph" w:styleId="2017" w:customStyle="1">
    <w:name w:val="图号"/>
    <w:basedOn w:val="764"/>
    <w:uiPriority w:val="99"/>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018" w:customStyle="1">
    <w:name w:val="Item List"/>
    <w:basedOn w:val="764"/>
    <w:link w:val="2164"/>
    <w:uiPriority w:val="99"/>
    <w:qFormat/>
    <w:pPr>
      <w:ind w:left="3822" w:hanging="567"/>
      <w:jc w:val="left"/>
      <w:spacing w:before="100" w:beforeAutospacing="1" w:after="156" w:afterAutospacing="1" w:line="360" w:lineRule="auto"/>
      <w:tabs>
        <w:tab w:val="left" w:pos="420" w:leader="none"/>
      </w:tabs>
    </w:pPr>
    <w:rPr>
      <w:sz w:val="24"/>
    </w:rPr>
  </w:style>
  <w:style w:type="paragraph" w:styleId="2019" w:customStyle="1">
    <w:name w:val="正文表格"/>
    <w:basedOn w:val="764"/>
    <w:uiPriority w:val="99"/>
    <w:pPr>
      <w:ind w:firstLine="200"/>
      <w:spacing w:before="100" w:beforeAutospacing="1" w:after="100" w:afterAutospacing="1" w:line="360" w:lineRule="auto"/>
    </w:pPr>
    <w:rPr>
      <w:rFonts w:eastAsia="昆仑仿宋"/>
      <w:sz w:val="24"/>
      <w:szCs w:val="20"/>
    </w:rPr>
  </w:style>
  <w:style w:type="paragraph" w:styleId="2020" w:customStyle="1">
    <w:name w:val="样式1 Char Char"/>
    <w:basedOn w:val="764"/>
    <w:next w:val="807"/>
    <w:uiPriority w:val="99"/>
    <w:pPr>
      <w:ind w:firstLine="516"/>
      <w:spacing w:line="360" w:lineRule="auto"/>
    </w:pPr>
    <w:rPr>
      <w:sz w:val="24"/>
    </w:rPr>
  </w:style>
  <w:style w:type="paragraph" w:styleId="2021" w:customStyle="1">
    <w:name w:val="xl122"/>
    <w:basedOn w:val="76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022" w:customStyle="1">
    <w:name w:val="Char Char Char Char1 Char Char Char"/>
    <w:basedOn w:val="764"/>
    <w:rPr>
      <w:rFonts w:ascii="Tahoma" w:hAnsi="Tahoma"/>
      <w:sz w:val="24"/>
      <w:szCs w:val="20"/>
    </w:rPr>
  </w:style>
  <w:style w:type="paragraph" w:styleId="2023" w:customStyle="1">
    <w:name w:val="-"/>
    <w:basedOn w:val="764"/>
    <w:uiPriority w:val="99"/>
    <w:pPr>
      <w:spacing w:line="360" w:lineRule="auto"/>
    </w:pPr>
    <w:rPr>
      <w:rFonts w:ascii="Arial" w:hAnsi="Arial" w:cs="Arial"/>
      <w:b/>
      <w:bCs/>
      <w:sz w:val="24"/>
      <w:szCs w:val="32"/>
    </w:rPr>
  </w:style>
  <w:style w:type="paragraph" w:styleId="2024" w:customStyle="1">
    <w:name w:val="正文文本_0"/>
    <w:basedOn w:val="76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025" w:customStyle="1">
    <w:name w:val="表项"/>
    <w:next w:val="1967"/>
    <w:uiPriority w:val="99"/>
    <w:qFormat/>
    <w:pPr>
      <w:jc w:val="center"/>
      <w:keepNext/>
      <w:spacing w:line="300" w:lineRule="auto"/>
    </w:pPr>
    <w:rPr>
      <w:rFonts w:ascii="Arial" w:hAnsi="Arial" w:eastAsia="黑体"/>
      <w:sz w:val="21"/>
    </w:rPr>
  </w:style>
  <w:style w:type="paragraph" w:styleId="2026" w:customStyle="1">
    <w:name w:val="aa"/>
    <w:basedOn w:val="764"/>
    <w:uiPriority w:val="99"/>
    <w:qFormat/>
    <w:pPr>
      <w:jc w:val="left"/>
      <w:spacing w:before="100" w:beforeAutospacing="1" w:after="100" w:afterAutospacing="1"/>
      <w:widowControl/>
    </w:pPr>
    <w:rPr>
      <w:rFonts w:ascii="宋体" w:hAnsi="宋体" w:cs="宋体"/>
      <w:sz w:val="24"/>
    </w:rPr>
  </w:style>
  <w:style w:type="paragraph" w:styleId="2027" w:customStyle="1">
    <w:name w:val="题注5"/>
    <w:basedOn w:val="764"/>
    <w:next w:val="786"/>
    <w:uiPriority w:val="99"/>
    <w:qFormat/>
    <w:pPr>
      <w:jc w:val="center"/>
    </w:pPr>
    <w:rPr>
      <w:b/>
      <w:color w:val="000000"/>
      <w:sz w:val="24"/>
      <w:szCs w:val="21"/>
    </w:rPr>
  </w:style>
  <w:style w:type="paragraph" w:styleId="2028" w:customStyle="1">
    <w:name w:val="xl130"/>
    <w:basedOn w:val="764"/>
    <w:uiPriority w:val="99"/>
    <w:pPr>
      <w:jc w:val="left"/>
      <w:spacing w:before="100" w:beforeAutospacing="1" w:after="100" w:afterAutospacing="1"/>
      <w:shd w:val="clear" w:color="000000" w:fill="fac090"/>
      <w:widowControl/>
    </w:pPr>
    <w:rPr>
      <w:rFonts w:ascii="宋体" w:hAnsi="宋体" w:cs="宋体"/>
      <w:sz w:val="20"/>
      <w:szCs w:val="20"/>
    </w:rPr>
  </w:style>
  <w:style w:type="paragraph" w:styleId="2029" w:customStyle="1">
    <w:name w:val="图形文字"/>
    <w:next w:val="764"/>
    <w:uiPriority w:val="99"/>
    <w:pPr>
      <w:jc w:val="center"/>
    </w:pPr>
    <w:rPr>
      <w:color w:val="000000"/>
      <w:sz w:val="24"/>
    </w:rPr>
  </w:style>
  <w:style w:type="paragraph" w:styleId="2030" w:customStyle="1">
    <w:name w:val="Char Char Char Char Char Char"/>
    <w:basedOn w:val="764"/>
    <w:uiPriority w:val="99"/>
    <w:qFormat/>
    <w:pPr>
      <w:jc w:val="left"/>
      <w:spacing w:after="160" w:line="240" w:lineRule="exact"/>
      <w:widowControl/>
    </w:pPr>
    <w:rPr>
      <w:rFonts w:ascii="Arial" w:hAnsi="Arial" w:eastAsia="Times New Roman" w:cs="Verdana"/>
      <w:b/>
      <w:szCs w:val="20"/>
      <w:lang w:eastAsia="en-US"/>
    </w:rPr>
  </w:style>
  <w:style w:type="paragraph" w:styleId="2031" w:customStyle="1">
    <w:name w:val="Normal_4"/>
    <w:uiPriority w:val="99"/>
    <w:pPr>
      <w:jc w:val="both"/>
      <w:widowControl w:val="off"/>
    </w:pPr>
    <w:rPr>
      <w:rFonts w:ascii="Calibri" w:hAnsi="Calibri" w:cs="Calibri"/>
      <w:sz w:val="24"/>
      <w:szCs w:val="24"/>
    </w:rPr>
  </w:style>
  <w:style w:type="paragraph" w:styleId="2032" w:customStyle="1">
    <w:name w:val="样式 标题 2 + 宋体 小四 非加粗 段前: 5 磅 段后: 5 磅 行距: 1.5 倍行距 Char Char Char"/>
    <w:basedOn w:val="766"/>
    <w:uiPriority w:val="99"/>
    <w:pPr>
      <w:numPr>
        <w:ilvl w:val="0"/>
        <w:numId w:val="0"/>
      </w:numPr>
      <w:spacing w:before="0" w:after="0" w:line="360" w:lineRule="auto"/>
    </w:pPr>
    <w:rPr>
      <w:rFonts w:ascii="华文中宋" w:hAnsi="华文中宋" w:eastAsia="华文中宋" w:cs="宋体"/>
      <w:b w:val="0"/>
      <w:sz w:val="24"/>
      <w:szCs w:val="24"/>
    </w:rPr>
  </w:style>
  <w:style w:type="paragraph" w:styleId="2033" w:customStyle="1">
    <w:name w:val="字元 字元"/>
    <w:basedOn w:val="76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034" w:customStyle="1">
    <w:name w:val="xl124"/>
    <w:basedOn w:val="764"/>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5" w:customStyle="1">
    <w:name w:val="xl73"/>
    <w:basedOn w:val="764"/>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36" w:customStyle="1">
    <w:name w:val="样式9"/>
    <w:basedOn w:val="764"/>
    <w:uiPriority w:val="99"/>
    <w:pPr>
      <w:ind w:firstLine="480"/>
      <w:spacing w:line="360" w:lineRule="auto"/>
      <w:widowControl/>
      <w:tabs>
        <w:tab w:val="left" w:pos="1985" w:leader="none"/>
      </w:tabs>
      <w:outlineLvl w:val="3"/>
    </w:pPr>
    <w:rPr>
      <w:rFonts w:ascii="宋体"/>
      <w:spacing w:val="20"/>
      <w:sz w:val="24"/>
      <w:szCs w:val="20"/>
    </w:rPr>
  </w:style>
  <w:style w:type="paragraph" w:styleId="2037" w:customStyle="1">
    <w:name w:val="正文文本_1"/>
    <w:basedOn w:val="764"/>
    <w:uiPriority w:val="99"/>
    <w:pPr>
      <w:ind w:right="74" w:firstLine="482"/>
      <w:spacing w:before="100" w:beforeAutospacing="1" w:after="100" w:afterAutospacing="1" w:line="360" w:lineRule="auto"/>
    </w:pPr>
    <w:rPr>
      <w:sz w:val="24"/>
      <w:szCs w:val="20"/>
    </w:rPr>
  </w:style>
  <w:style w:type="paragraph" w:styleId="2038" w:customStyle="1">
    <w:name w:val="第1节"/>
    <w:basedOn w:val="1057"/>
    <w:uiPriority w:val="99"/>
    <w:pPr>
      <w:numPr>
        <w:ilvl w:val="0"/>
        <w:numId w:val="0"/>
      </w:numPr>
      <w:jc w:val="left"/>
      <w:keepNext/>
      <w:spacing w:line="360" w:lineRule="auto"/>
      <w:outlineLvl w:val="1"/>
    </w:pPr>
    <w:rPr>
      <w:rFonts w:ascii="Arial" w:hAnsi="Arial" w:eastAsia="仿宋_GB2312" w:cs="Arial"/>
      <w:b/>
      <w:color w:val="000000"/>
      <w:szCs w:val="24"/>
    </w:rPr>
  </w:style>
  <w:style w:type="paragraph" w:styleId="2039" w:customStyle="1">
    <w:name w:val="zhengwen"/>
    <w:basedOn w:val="764"/>
    <w:uiPriority w:val="99"/>
    <w:pPr>
      <w:spacing w:line="300" w:lineRule="auto"/>
    </w:pPr>
    <w:rPr>
      <w:szCs w:val="20"/>
    </w:rPr>
  </w:style>
  <w:style w:type="paragraph" w:styleId="2040" w:customStyle="1">
    <w:name w:val="样式 标题 3 + (中文) 黑体 小四 非加粗 段前: 7.8 磅 段后: 0 磅 行距: 固定值 20 磅"/>
    <w:basedOn w:val="767"/>
    <w:uiPriority w:val="99"/>
    <w:qFormat/>
    <w:pPr>
      <w:numPr>
        <w:ilvl w:val="0"/>
        <w:numId w:val="0"/>
      </w:numPr>
      <w:spacing w:before="0" w:after="0" w:line="400" w:lineRule="exact"/>
    </w:pPr>
    <w:rPr>
      <w:rFonts w:ascii="Times New Roman" w:hAnsi="Times New Roman" w:eastAsia="黑体" w:cs="宋体"/>
      <w:b w:val="0"/>
      <w:sz w:val="24"/>
    </w:rPr>
  </w:style>
  <w:style w:type="paragraph" w:styleId="2041" w:customStyle="1">
    <w:name w:val="Figure Description"/>
    <w:basedOn w:val="764"/>
    <w:next w:val="764"/>
    <w:link w:val="2166"/>
    <w:uiPriority w:val="99"/>
    <w:pPr>
      <w:ind w:left="680" w:hanging="680"/>
      <w:jc w:val="center"/>
      <w:keepLines/>
      <w:keepNext/>
      <w:spacing w:before="100" w:beforeAutospacing="1" w:after="100" w:afterAutospacing="1" w:line="360" w:lineRule="auto"/>
      <w:tabs>
        <w:tab w:val="left" w:pos="680" w:leader="none"/>
      </w:tabs>
    </w:pPr>
    <w:rPr>
      <w:sz w:val="18"/>
    </w:rPr>
  </w:style>
  <w:style w:type="paragraph" w:styleId="2042" w:customStyle="1">
    <w:name w:val="xl125"/>
    <w:basedOn w:val="764"/>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A正"/>
    <w:basedOn w:val="764"/>
    <w:uiPriority w:val="99"/>
    <w:pPr>
      <w:ind w:firstLine="200"/>
      <w:spacing w:before="100" w:beforeAutospacing="1" w:after="100" w:afterAutospacing="1" w:line="360" w:lineRule="auto"/>
    </w:pPr>
    <w:rPr>
      <w:rFonts w:ascii="Calibri" w:hAnsi="Calibri"/>
      <w:sz w:val="24"/>
      <w:szCs w:val="22"/>
    </w:rPr>
  </w:style>
  <w:style w:type="paragraph" w:styleId="2044" w:customStyle="1">
    <w:name w:val="style1"/>
    <w:basedOn w:val="764"/>
    <w:uiPriority w:val="99"/>
    <w:qFormat/>
    <w:pPr>
      <w:jc w:val="left"/>
      <w:spacing w:before="75" w:after="75" w:line="384" w:lineRule="auto"/>
      <w:widowControl/>
    </w:pPr>
    <w:rPr>
      <w:rFonts w:ascii="Arial" w:hAnsi="Arial" w:cs="Arial"/>
      <w:b/>
      <w:bCs/>
      <w:sz w:val="24"/>
    </w:rPr>
  </w:style>
  <w:style w:type="paragraph" w:styleId="2045" w:customStyle="1">
    <w:name w:val="Char Char Char Char11"/>
    <w:basedOn w:val="764"/>
    <w:qFormat/>
    <w:pPr>
      <w:jc w:val="left"/>
      <w:spacing w:after="160" w:line="240" w:lineRule="exact"/>
      <w:widowControl/>
    </w:pPr>
    <w:rPr>
      <w:rFonts w:ascii="Verdana" w:hAnsi="Verdana" w:eastAsia="仿宋_GB2312"/>
      <w:sz w:val="24"/>
      <w:szCs w:val="20"/>
      <w:lang w:eastAsia="en-US"/>
    </w:rPr>
  </w:style>
  <w:style w:type="paragraph" w:styleId="2046" w:customStyle="1">
    <w:name w:val="样式10"/>
    <w:basedOn w:val="764"/>
    <w:uiPriority w:val="99"/>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047" w:customStyle="1">
    <w:name w:val="Normal_1"/>
    <w:uiPriority w:val="99"/>
    <w:qFormat/>
    <w:rPr>
      <w:rFonts w:ascii="Calibri" w:hAnsi="Calibri" w:cs="Calibri"/>
      <w:sz w:val="24"/>
      <w:szCs w:val="24"/>
    </w:rPr>
  </w:style>
  <w:style w:type="paragraph" w:styleId="2048" w:customStyle="1">
    <w:name w:val="xl70"/>
    <w:basedOn w:val="764"/>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49" w:customStyle="1">
    <w:name w:val="xl63"/>
    <w:basedOn w:val="76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050" w:customStyle="1">
    <w:name w:val="正文（新）"/>
    <w:basedOn w:val="764"/>
    <w:uiPriority w:val="99"/>
    <w:qFormat/>
    <w:pPr>
      <w:ind w:firstLine="480"/>
      <w:jc w:val="left"/>
      <w:spacing w:line="360" w:lineRule="auto"/>
      <w:tabs>
        <w:tab w:val="left" w:pos="1359" w:leader="none"/>
      </w:tabs>
    </w:pPr>
    <w:rPr>
      <w:sz w:val="24"/>
    </w:rPr>
  </w:style>
  <w:style w:type="paragraph" w:styleId="2051" w:customStyle="1">
    <w:name w:val="xl136"/>
    <w:basedOn w:val="7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52" w:customStyle="1">
    <w:name w:val="AfterBullet"/>
    <w:basedOn w:val="765"/>
    <w:next w:val="2053"/>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053" w:customStyle="1">
    <w:name w:val="BoldBullet"/>
    <w:basedOn w:val="2052"/>
    <w:next w:val="2052"/>
    <w:uiPriority w:val="99"/>
    <w:qFormat/>
    <w:pPr>
      <w:ind w:left="568" w:right="74" w:hanging="284"/>
      <w:jc w:val="both"/>
      <w:keepNext/>
    </w:pPr>
    <w:rPr>
      <w:rFonts w:ascii="黑体" w:eastAsia="黑体"/>
      <w:b/>
    </w:rPr>
  </w:style>
  <w:style w:type="paragraph" w:styleId="2054" w:customStyle="1">
    <w:name w:val="表格文字2"/>
    <w:basedOn w:val="764"/>
    <w:uiPriority w:val="99"/>
    <w:qFormat/>
    <w:pPr>
      <w:jc w:val="center"/>
      <w:spacing w:line="360" w:lineRule="auto"/>
    </w:pPr>
    <w:rPr>
      <w:rFonts w:ascii="宋体"/>
      <w:spacing w:val="22"/>
    </w:rPr>
  </w:style>
  <w:style w:type="paragraph" w:styleId="2055" w:customStyle="1">
    <w:name w:val="样式 标题 1level 1Level 1 HeadH1heading 1Heading 11Heading app...1"/>
    <w:basedOn w:val="765"/>
    <w:uiPriority w:val="99"/>
    <w:qFormat/>
    <w:pPr>
      <w:numPr>
        <w:numId w:val="0"/>
      </w:numPr>
      <w:spacing w:before="0" w:after="0" w:line="240" w:lineRule="auto"/>
      <w:tabs>
        <w:tab w:val="left" w:pos="360" w:leader="none"/>
      </w:tabs>
    </w:pPr>
    <w:rPr>
      <w:rFonts w:eastAsia="黑体" w:cs="宋体"/>
      <w:sz w:val="28"/>
      <w:szCs w:val="28"/>
    </w:rPr>
  </w:style>
  <w:style w:type="paragraph" w:styleId="2056" w:customStyle="1">
    <w:name w:val="BodyText"/>
    <w:basedOn w:val="764"/>
    <w:uiPriority w:val="99"/>
    <w:qFormat/>
    <w:pPr>
      <w:spacing w:before="120" w:after="120" w:line="360" w:lineRule="auto"/>
      <w:widowControl/>
    </w:pPr>
    <w:rPr>
      <w:rFonts w:ascii="宋体"/>
      <w:sz w:val="28"/>
      <w:szCs w:val="20"/>
    </w:rPr>
  </w:style>
  <w:style w:type="paragraph" w:styleId="2057" w:customStyle="1">
    <w:name w:val="list1"/>
    <w:basedOn w:val="1162"/>
    <w:uiPriority w:val="99"/>
    <w:pPr>
      <w:ind w:left="360" w:firstLine="200"/>
      <w:spacing w:before="100" w:beforeAutospacing="1" w:after="100" w:afterAutospacing="1" w:line="360" w:lineRule="auto"/>
    </w:pPr>
    <w:rPr>
      <w:rFonts w:ascii="宋体"/>
      <w:color w:val="000000"/>
      <w:sz w:val="24"/>
      <w:szCs w:val="20"/>
    </w:rPr>
  </w:style>
  <w:style w:type="paragraph" w:styleId="2058" w:customStyle="1">
    <w:name w:val="项目符2"/>
    <w:basedOn w:val="76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059" w:customStyle="1">
    <w:name w:val="标书名称"/>
    <w:basedOn w:val="764"/>
    <w:uiPriority w:val="99"/>
    <w:pPr>
      <w:ind w:firstLine="200"/>
      <w:jc w:val="center"/>
      <w:spacing w:before="100" w:beforeAutospacing="1" w:after="100" w:afterAutospacing="1" w:line="360" w:lineRule="auto"/>
    </w:pPr>
    <w:rPr>
      <w:rFonts w:eastAsia="黑体"/>
      <w:b/>
      <w:sz w:val="72"/>
      <w:szCs w:val="20"/>
    </w:rPr>
  </w:style>
  <w:style w:type="paragraph" w:styleId="2060" w:customStyle="1">
    <w:name w:val="xl66"/>
    <w:basedOn w:val="764"/>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061" w:customStyle="1">
    <w:name w:val="正文(标准)"/>
    <w:basedOn w:val="764"/>
    <w:uiPriority w:val="99"/>
    <w:qFormat/>
    <w:pPr>
      <w:ind w:firstLine="200"/>
      <w:spacing w:before="100" w:beforeAutospacing="1" w:after="100" w:afterAutospacing="1" w:line="360" w:lineRule="auto"/>
    </w:pPr>
    <w:rPr>
      <w:rFonts w:eastAsia="楷体_GB2312"/>
      <w:sz w:val="24"/>
    </w:rPr>
  </w:style>
  <w:style w:type="paragraph" w:styleId="2062" w:customStyle="1">
    <w:name w:val="Char Char1 Char"/>
    <w:basedOn w:val="764"/>
    <w:next w:val="764"/>
    <w:uiPriority w:val="99"/>
    <w:pPr>
      <w:ind w:firstLine="200"/>
      <w:jc w:val="left"/>
      <w:spacing w:before="100" w:beforeAutospacing="1" w:after="100" w:afterAutospacing="1" w:line="360" w:lineRule="auto"/>
      <w:widowControl/>
    </w:pPr>
    <w:rPr>
      <w:sz w:val="24"/>
      <w:szCs w:val="20"/>
      <w:lang w:eastAsia="en-US"/>
    </w:rPr>
  </w:style>
  <w:style w:type="paragraph" w:styleId="2063" w:customStyle="1">
    <w:name w:val="標題2"/>
    <w:basedOn w:val="764"/>
    <w:next w:val="766"/>
    <w:uiPriority w:val="99"/>
    <w:qFormat/>
    <w:pPr>
      <w:ind w:firstLine="200"/>
      <w:spacing w:before="100" w:beforeAutospacing="1" w:after="100" w:afterAutospacing="1" w:line="300" w:lineRule="exact"/>
    </w:pPr>
    <w:rPr>
      <w:rFonts w:ascii="宋体" w:hAnsi="宋体"/>
      <w:b/>
      <w:sz w:val="28"/>
      <w:szCs w:val="20"/>
    </w:rPr>
  </w:style>
  <w:style w:type="paragraph" w:styleId="2064" w:customStyle="1">
    <w:name w:val="A3"/>
    <w:basedOn w:val="767"/>
    <w:next w:val="764"/>
    <w:uiPriority w:val="99"/>
    <w:qFormat/>
    <w:pPr>
      <w:numPr>
        <w:ilvl w:val="0"/>
        <w:numId w:val="0"/>
      </w:numPr>
      <w:spacing w:before="100" w:beforeAutospacing="1" w:after="100" w:afterAutospacing="1" w:line="415" w:lineRule="auto"/>
    </w:pPr>
    <w:rPr>
      <w:rFonts w:ascii="Calibri" w:hAnsi="Calibri"/>
      <w:bCs/>
      <w:szCs w:val="32"/>
    </w:rPr>
  </w:style>
  <w:style w:type="paragraph" w:styleId="2065" w:customStyle="1">
    <w:name w:val="Char3"/>
    <w:basedOn w:val="764"/>
    <w:uiPriority w:val="99"/>
    <w:pPr>
      <w:jc w:val="left"/>
      <w:spacing w:after="160" w:line="240" w:lineRule="exact"/>
      <w:widowControl/>
    </w:pPr>
  </w:style>
  <w:style w:type="paragraph" w:styleId="2066" w:customStyle="1">
    <w:name w:val="author"/>
    <w:basedOn w:val="768"/>
    <w:uiPriority w:val="99"/>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067" w:customStyle="1">
    <w:name w:val="xl64"/>
    <w:basedOn w:val="76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068" w:customStyle="1">
    <w:name w:val="小四 段落 宋体"/>
    <w:basedOn w:val="784"/>
    <w:uiPriority w:val="99"/>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069" w:customStyle="1">
    <w:name w:val="b13"/>
    <w:basedOn w:val="76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070" w:customStyle="1">
    <w:name w:val="List Paragraph"/>
    <w:basedOn w:val="764"/>
    <w:uiPriority w:val="99"/>
    <w:pPr>
      <w:jc w:val="left"/>
      <w:spacing w:before="100" w:beforeAutospacing="1" w:after="100" w:afterAutospacing="1"/>
      <w:widowControl/>
    </w:pPr>
    <w:rPr>
      <w:rFonts w:ascii="宋体" w:hAnsi="宋体" w:cs="宋体"/>
      <w:sz w:val="24"/>
    </w:rPr>
  </w:style>
  <w:style w:type="paragraph" w:styleId="2071" w:customStyle="1">
    <w:name w:val="xl129"/>
    <w:basedOn w:val="764"/>
    <w:uiPriority w:val="99"/>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072" w:customStyle="1">
    <w:name w:val="xl123"/>
    <w:basedOn w:val="76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073" w:customStyle="1">
    <w:name w:val="contents Title"/>
    <w:basedOn w:val="823"/>
    <w:uiPriority w:val="99"/>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074" w:customStyle="1">
    <w:name w:val="C11"/>
    <w:basedOn w:val="764"/>
    <w:uiPriority w:val="99"/>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075" w:customStyle="1">
    <w:name w:val="child"/>
    <w:basedOn w:val="76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076" w:customStyle="1">
    <w:name w:val="xl127"/>
    <w:basedOn w:val="764"/>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7" w:customStyle="1">
    <w:name w:val="xl67"/>
    <w:basedOn w:val="764"/>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078" w:customStyle="1">
    <w:name w:val="xl134"/>
    <w:basedOn w:val="764"/>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79" w:customStyle="1">
    <w:name w:val="xl133"/>
    <w:basedOn w:val="76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80" w:customStyle="1">
    <w:name w:val="表格题注"/>
    <w:next w:val="764"/>
    <w:uiPriority w:val="99"/>
    <w:qFormat/>
    <w:pPr>
      <w:ind w:left="4074" w:hanging="420"/>
      <w:jc w:val="center"/>
      <w:keepLines/>
      <w:spacing w:before="312"/>
    </w:pPr>
    <w:rPr>
      <w:rFonts w:ascii="Arial" w:hAnsi="Arial"/>
      <w:sz w:val="18"/>
      <w:szCs w:val="18"/>
    </w:rPr>
  </w:style>
  <w:style w:type="paragraph" w:styleId="2081" w:customStyle="1">
    <w:name w:val="xl121"/>
    <w:basedOn w:val="764"/>
    <w:uiPriority w:val="99"/>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082" w:customStyle="1">
    <w:name w:val="默认段落字体 Para Char Char Char Char"/>
    <w:basedOn w:val="764"/>
    <w:uiPriority w:val="99"/>
    <w:qFormat/>
    <w:pPr>
      <w:ind w:firstLine="200"/>
      <w:spacing w:before="100" w:beforeAutospacing="1" w:after="100" w:afterAutospacing="1" w:line="360" w:lineRule="auto"/>
    </w:pPr>
    <w:rPr>
      <w:sz w:val="24"/>
    </w:rPr>
  </w:style>
  <w:style w:type="paragraph" w:styleId="2083" w:customStyle="1">
    <w:name w:val="样式十三"/>
    <w:basedOn w:val="766"/>
    <w:uiPriority w:val="99"/>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084" w:customStyle="1">
    <w:name w:val="正文首行缩进（绿盟科技）"/>
    <w:basedOn w:val="764"/>
    <w:link w:val="2085"/>
    <w:qFormat/>
    <w:pPr>
      <w:ind w:firstLine="200"/>
      <w:jc w:val="left"/>
      <w:spacing w:line="360" w:lineRule="auto"/>
      <w:widowControl/>
    </w:pPr>
    <w:rPr>
      <w:sz w:val="24"/>
      <w:szCs w:val="21"/>
      <w:lang w:val="zh-CN"/>
    </w:rPr>
  </w:style>
  <w:style w:type="character" w:styleId="2085" w:customStyle="1">
    <w:name w:val="正文首行缩进（绿盟科技） Char"/>
    <w:link w:val="2084"/>
    <w:rPr>
      <w:rFonts w:ascii="Times New Roman" w:hAnsi="Times New Roman" w:eastAsia="宋体" w:cs="Times New Roman"/>
      <w:sz w:val="24"/>
      <w:szCs w:val="21"/>
      <w:lang w:val="zh-CN" w:eastAsia="zh-CN"/>
    </w:rPr>
  </w:style>
  <w:style w:type="paragraph" w:styleId="2086" w:customStyle="1">
    <w:name w:val="纯文本5"/>
    <w:basedOn w:val="764"/>
    <w:qFormat/>
    <w:rPr>
      <w:rFonts w:ascii="宋体" w:hAnsi="Courier New"/>
    </w:rPr>
  </w:style>
  <w:style w:type="character" w:styleId="2087" w:customStyle="1">
    <w:name w:val="纯文本 Char2"/>
    <w:qFormat/>
    <w:rPr>
      <w:rFonts w:ascii="宋体" w:hAnsi="Courier New" w:eastAsia="宋体"/>
      <w:sz w:val="21"/>
      <w:lang w:val="en-US" w:eastAsia="zh-CN" w:bidi="ar-SA"/>
    </w:rPr>
  </w:style>
  <w:style w:type="paragraph" w:styleId="2088" w:customStyle="1">
    <w:name w:val="msolistparagraph"/>
    <w:basedOn w:val="764"/>
    <w:uiPriority w:val="99"/>
    <w:qFormat/>
    <w:pPr>
      <w:ind w:firstLine="420"/>
    </w:pPr>
  </w:style>
  <w:style w:type="paragraph" w:styleId="2089" w:customStyle="1">
    <w:name w:val="msonospacing"/>
    <w:uiPriority w:val="99"/>
    <w:qFormat/>
    <w:pPr>
      <w:jc w:val="both"/>
      <w:widowControl w:val="off"/>
    </w:pPr>
    <w:rPr>
      <w:rFonts w:ascii="Calibri" w:hAnsi="Calibri"/>
      <w:sz w:val="21"/>
      <w:szCs w:val="22"/>
    </w:rPr>
  </w:style>
  <w:style w:type="character" w:styleId="2090" w:customStyle="1">
    <w:name w:val="List Paragraph Char"/>
    <w:link w:val="1750"/>
    <w:qFormat/>
    <w:rPr>
      <w:rFonts w:ascii="Times New Roman" w:hAnsi="Times New Roman" w:eastAsia="宋体" w:cs="Times New Roman"/>
      <w:szCs w:val="20"/>
    </w:rPr>
  </w:style>
  <w:style w:type="paragraph" w:styleId="2091" w:customStyle="1">
    <w:name w:val="正文文本样式"/>
    <w:basedOn w:val="764"/>
    <w:uiPriority w:val="99"/>
    <w:pPr>
      <w:ind w:firstLine="482"/>
      <w:spacing w:line="360" w:lineRule="auto"/>
    </w:pPr>
    <w:rPr>
      <w:rFonts w:cs="宋体"/>
      <w:sz w:val="24"/>
      <w:szCs w:val="20"/>
    </w:rPr>
  </w:style>
  <w:style w:type="character" w:styleId="2092" w:customStyle="1">
    <w:name w:val="Plain Text Char Char"/>
    <w:link w:val="1665"/>
    <w:rPr>
      <w:rFonts w:ascii="宋体" w:hAnsi="Calibri" w:eastAsia="宋体" w:cs="Times New Roman"/>
      <w:sz w:val="24"/>
      <w:szCs w:val="24"/>
    </w:rPr>
  </w:style>
  <w:style w:type="character" w:styleId="2093" w:customStyle="1">
    <w:name w:val="列出段落 字符1"/>
    <w:qFormat/>
    <w:rPr>
      <w:rFonts w:ascii="Calibri" w:hAnsi="Calibri"/>
      <w:sz w:val="21"/>
      <w:szCs w:val="22"/>
    </w:rPr>
  </w:style>
  <w:style w:type="character" w:styleId="2094" w:customStyle="1">
    <w:name w:val="表格文字 Char1"/>
    <w:rPr>
      <w:rFonts w:ascii="宋体" w:hAnsi="Courier New" w:eastAsia="宋体"/>
      <w:sz w:val="21"/>
      <w:lang w:val="en-US" w:eastAsia="zh-CN" w:bidi="ar-SA"/>
    </w:rPr>
  </w:style>
  <w:style w:type="paragraph" w:styleId="2095" w:customStyle="1">
    <w:name w:val="msonormal"/>
    <w:basedOn w:val="764"/>
    <w:qFormat/>
    <w:pPr>
      <w:jc w:val="left"/>
      <w:spacing w:before="100" w:beforeAutospacing="1" w:after="100" w:afterAutospacing="1"/>
      <w:widowControl/>
    </w:pPr>
    <w:rPr>
      <w:rFonts w:ascii="宋体" w:hAnsi="宋体" w:cs="宋体"/>
      <w:sz w:val="24"/>
    </w:rPr>
  </w:style>
  <w:style w:type="paragraph" w:styleId="2096" w:customStyle="1">
    <w:name w:val="列表内容"/>
    <w:basedOn w:val="764"/>
    <w:next w:val="764"/>
    <w:uiPriority w:val="99"/>
    <w:qFormat/>
    <w:pPr>
      <w:ind w:left="283" w:firstLine="200"/>
      <w:jc w:val="left"/>
      <w:widowControl/>
      <w:tabs>
        <w:tab w:val="left" w:pos="840" w:leader="none"/>
      </w:tabs>
    </w:pPr>
    <w:rPr>
      <w:sz w:val="18"/>
    </w:rPr>
  </w:style>
  <w:style w:type="character" w:styleId="2097" w:customStyle="1">
    <w:name w:val="标题 2 字符1"/>
    <w:semiHidden/>
    <w:qFormat/>
    <w:rPr>
      <w:rFonts w:ascii="Calibri Light" w:hAnsi="Calibri Light"/>
      <w:b/>
      <w:bCs/>
      <w:sz w:val="32"/>
      <w:szCs w:val="32"/>
    </w:rPr>
  </w:style>
  <w:style w:type="character" w:styleId="2098" w:customStyle="1">
    <w:name w:val="标题 3 字符1"/>
    <w:semiHidden/>
    <w:qFormat/>
    <w:rPr>
      <w:bCs/>
      <w:sz w:val="28"/>
      <w:szCs w:val="32"/>
    </w:rPr>
  </w:style>
  <w:style w:type="character" w:styleId="2099" w:customStyle="1">
    <w:name w:val="标题 4 字符1"/>
    <w:semiHidden/>
    <w:qFormat/>
    <w:rPr>
      <w:rFonts w:ascii="Calibri Light" w:hAnsi="Calibri Light"/>
      <w:b/>
      <w:bCs/>
      <w:sz w:val="28"/>
      <w:szCs w:val="28"/>
    </w:rPr>
  </w:style>
  <w:style w:type="character" w:styleId="2100" w:customStyle="1">
    <w:name w:val="标题 1 字符1"/>
    <w:qFormat/>
    <w:rPr>
      <w:rFonts w:ascii="Calibri" w:hAnsi="Calibri"/>
      <w:b/>
      <w:bCs/>
      <w:sz w:val="44"/>
      <w:szCs w:val="44"/>
    </w:rPr>
  </w:style>
  <w:style w:type="character" w:styleId="2101" w:customStyle="1">
    <w:name w:val="标题 5 字符1"/>
    <w:semiHidden/>
    <w:qFormat/>
    <w:rPr>
      <w:rFonts w:ascii="Calibri" w:hAnsi="Calibri"/>
      <w:b/>
      <w:bCs/>
      <w:sz w:val="28"/>
      <w:szCs w:val="28"/>
    </w:rPr>
  </w:style>
  <w:style w:type="character" w:styleId="2102" w:customStyle="1">
    <w:name w:val="表格文字 Char2"/>
    <w:qFormat/>
    <w:rPr>
      <w:rFonts w:ascii="宋体" w:hAnsi="Courier New" w:eastAsia="宋体"/>
      <w:sz w:val="21"/>
      <w:lang w:val="en-US" w:eastAsia="zh-CN" w:bidi="ar-SA"/>
    </w:rPr>
  </w:style>
  <w:style w:type="character" w:styleId="2103" w:customStyle="1">
    <w:name w:val="表格文字 Char3"/>
    <w:rPr>
      <w:rFonts w:ascii="宋体" w:hAnsi="Courier New" w:eastAsia="宋体"/>
      <w:sz w:val="21"/>
      <w:lang w:val="en-US" w:eastAsia="zh-CN" w:bidi="ar-SA"/>
    </w:rPr>
  </w:style>
  <w:style w:type="character" w:styleId="2104" w:customStyle="1">
    <w:name w:val="表格文字 Char4"/>
    <w:qFormat/>
    <w:rPr>
      <w:rFonts w:ascii="宋体" w:hAnsi="Courier New" w:eastAsia="宋体"/>
      <w:sz w:val="21"/>
      <w:lang w:val="en-US" w:eastAsia="zh-CN" w:bidi="ar-SA"/>
    </w:rPr>
  </w:style>
  <w:style w:type="paragraph" w:styleId="2105" w:customStyle="1">
    <w:name w:val="1"/>
    <w:uiPriority w:val="99"/>
    <w:qFormat/>
    <w:pPr>
      <w:jc w:val="both"/>
      <w:widowControl w:val="off"/>
    </w:pPr>
  </w:style>
  <w:style w:type="paragraph" w:styleId="2106" w:customStyle="1">
    <w:name w:val="03-Bullet_Lvl 2"/>
    <w:basedOn w:val="764"/>
    <w:uiPriority w:val="99"/>
    <w:qFormat/>
    <w:pPr>
      <w:numPr>
        <w:numId w:val="29"/>
      </w:numPr>
      <w:jc w:val="left"/>
      <w:spacing w:after="200"/>
      <w:widowControl/>
      <w:tabs>
        <w:tab w:val="left" w:pos="720" w:leader="none"/>
      </w:tabs>
    </w:pPr>
    <w:rPr>
      <w:rFonts w:ascii="Arial" w:hAnsi="Arial" w:eastAsia="Times New Roman"/>
      <w:sz w:val="20"/>
      <w:szCs w:val="20"/>
      <w:lang w:eastAsia="en-US"/>
    </w:rPr>
  </w:style>
  <w:style w:type="paragraph" w:styleId="2107" w:customStyle="1">
    <w:name w:val="正文缩进格式：老贼样式"/>
    <w:basedOn w:val="764"/>
    <w:uiPriority w:val="99"/>
    <w:qFormat/>
    <w:pPr>
      <w:ind w:firstLine="482"/>
      <w:spacing w:line="400" w:lineRule="exact"/>
      <w:widowControl/>
    </w:pPr>
    <w:rPr>
      <w:rFonts w:ascii="Arial" w:hAnsi="Arial" w:eastAsia="新宋体"/>
      <w:szCs w:val="20"/>
    </w:rPr>
  </w:style>
  <w:style w:type="paragraph" w:styleId="2108" w:customStyle="1">
    <w:name w:val="_Style 65"/>
    <w:next w:val="764"/>
    <w:qFormat/>
    <w:pPr>
      <w:jc w:val="both"/>
      <w:widowControl w:val="off"/>
      <w:tabs>
        <w:tab w:val="left" w:pos="880" w:leader="none"/>
      </w:tabs>
    </w:pPr>
    <w:rPr>
      <w:rFonts w:ascii="Calibri" w:hAnsi="Calibri"/>
    </w:rPr>
  </w:style>
  <w:style w:type="paragraph" w:styleId="2109" w:customStyle="1">
    <w:name w:val="black1"/>
    <w:basedOn w:val="764"/>
    <w:uiPriority w:val="99"/>
    <w:qFormat/>
    <w:pPr>
      <w:jc w:val="left"/>
      <w:spacing w:before="100" w:beforeAutospacing="1" w:after="100" w:afterAutospacing="1"/>
      <w:widowControl/>
    </w:pPr>
    <w:rPr>
      <w:rFonts w:ascii="宋体" w:hAnsi="宋体"/>
      <w:sz w:val="24"/>
    </w:rPr>
  </w:style>
  <w:style w:type="character" w:styleId="2110" w:customStyle="1">
    <w:name w:val="纯文本 字符"/>
    <w:qFormat/>
    <w:rPr>
      <w:rFonts w:ascii="宋体" w:hAnsi="Courier New" w:eastAsia="宋体"/>
      <w:sz w:val="21"/>
      <w:lang w:val="en-US" w:eastAsia="zh-CN" w:bidi="ar-SA"/>
    </w:rPr>
  </w:style>
  <w:style w:type="character" w:styleId="2111" w:customStyle="1">
    <w:name w:val="15"/>
    <w:qFormat/>
    <w:rPr>
      <w:rFonts w:hint="default" w:ascii="Times New Roman" w:hAnsi="Times New Roman" w:cs="Times New Roman"/>
      <w:b/>
    </w:rPr>
  </w:style>
  <w:style w:type="paragraph" w:styleId="2112" w:customStyle="1">
    <w:name w:val="正文 A"/>
    <w:uiPriority w:val="99"/>
    <w:qFormat/>
    <w:pPr>
      <w:jc w:val="both"/>
      <w:widowControl w:val="off"/>
      <w:framePr w:wrap="around" w:hAnchor="text" w:y="1"/>
    </w:pPr>
    <w:rPr>
      <w:rFonts w:ascii="Arial Unicode MS" w:hAnsi="Arial Unicode MS" w:eastAsia="Arial" w:cs="Arial Unicode MS"/>
      <w:color w:val="000000"/>
      <w:sz w:val="21"/>
      <w:szCs w:val="21"/>
    </w:rPr>
  </w:style>
  <w:style w:type="character" w:styleId="2113" w:customStyle="1">
    <w:name w:val="UP标题3 Char Char"/>
    <w:link w:val="2114"/>
    <w:qFormat/>
    <w:rPr>
      <w:rFonts w:ascii="黑体" w:eastAsia="黑体" w:cs="宋体"/>
      <w:sz w:val="28"/>
      <w:szCs w:val="28"/>
    </w:rPr>
  </w:style>
  <w:style w:type="paragraph" w:styleId="2114" w:customStyle="1">
    <w:name w:val="UP标题3"/>
    <w:basedOn w:val="764"/>
    <w:link w:val="2113"/>
    <w:qFormat/>
    <w:pPr>
      <w:ind w:firstLine="149"/>
      <w:spacing w:line="360" w:lineRule="auto"/>
    </w:pPr>
    <w:rPr>
      <w:rFonts w:ascii="黑体" w:eastAsia="黑体" w:cs="宋体" w:hAnsiTheme="minorHAnsi"/>
      <w:sz w:val="28"/>
      <w:szCs w:val="28"/>
    </w:rPr>
  </w:style>
  <w:style w:type="paragraph" w:styleId="2115" w:customStyle="1">
    <w:name w:val="正文_0_0"/>
    <w:uiPriority w:val="99"/>
    <w:qFormat/>
    <w:pPr>
      <w:jc w:val="both"/>
      <w:widowControl w:val="off"/>
    </w:pPr>
    <w:rPr>
      <w:rFonts w:ascii="Calibri" w:hAnsi="Calibri"/>
      <w:sz w:val="21"/>
      <w:szCs w:val="22"/>
    </w:rPr>
  </w:style>
  <w:style w:type="paragraph" w:styleId="2116" w:customStyle="1">
    <w:name w:val="无间隔111"/>
    <w:uiPriority w:val="1"/>
    <w:qFormat/>
    <w:rPr>
      <w:rFonts w:ascii="Calibri" w:hAnsi="Calibri"/>
      <w:sz w:val="22"/>
    </w:rPr>
  </w:style>
  <w:style w:type="paragraph" w:styleId="2117" w:customStyle="1">
    <w:name w:val="Char2"/>
    <w:basedOn w:val="764"/>
    <w:uiPriority w:val="99"/>
    <w:qFormat/>
    <w:pPr>
      <w:ind w:left="420" w:firstLine="200"/>
      <w:jc w:val="left"/>
      <w:tabs>
        <w:tab w:val="left" w:pos="420" w:leader="none"/>
      </w:tabs>
    </w:pPr>
    <w:rPr>
      <w:szCs w:val="20"/>
    </w:rPr>
  </w:style>
  <w:style w:type="paragraph" w:styleId="2118" w:customStyle="1">
    <w:name w:val="Char Char Char Char Char Char Char Char Char Char Char Char Char1"/>
    <w:basedOn w:val="764"/>
    <w:uiPriority w:val="99"/>
    <w:qFormat/>
    <w:pPr>
      <w:jc w:val="left"/>
      <w:spacing w:after="160" w:line="240" w:lineRule="exact"/>
      <w:widowControl/>
    </w:pPr>
    <w:rPr>
      <w:rFonts w:ascii="Verdana" w:hAnsi="Verdana"/>
      <w:sz w:val="20"/>
      <w:szCs w:val="20"/>
      <w:lang w:eastAsia="en-US"/>
    </w:rPr>
  </w:style>
  <w:style w:type="paragraph" w:styleId="2119" w:customStyle="1">
    <w:name w:val="TOC 标题111"/>
    <w:basedOn w:val="765"/>
    <w:next w:val="764"/>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120" w:customStyle="1">
    <w:name w:val="No Spacing1"/>
    <w:qFormat/>
    <w:pPr>
      <w:jc w:val="both"/>
      <w:widowControl w:val="off"/>
    </w:pPr>
    <w:rPr>
      <w:rFonts w:ascii="Calibri" w:hAnsi="Calibri" w:cs="Calibri"/>
      <w:sz w:val="21"/>
      <w:szCs w:val="22"/>
    </w:rPr>
  </w:style>
  <w:style w:type="paragraph" w:styleId="2121" w:customStyle="1">
    <w:name w:val="TOC Heading1"/>
    <w:basedOn w:val="765"/>
    <w:next w:val="764"/>
    <w:uiPriority w:val="99"/>
    <w:qFormat/>
    <w:pPr>
      <w:numPr>
        <w:numId w:val="0"/>
      </w:numPr>
      <w:ind w:left="640"/>
      <w:spacing w:line="576" w:lineRule="auto"/>
    </w:pPr>
  </w:style>
  <w:style w:type="paragraph" w:styleId="2122" w:customStyle="1">
    <w:name w:val="修订111"/>
    <w:qFormat/>
    <w:rPr>
      <w:sz w:val="21"/>
      <w:szCs w:val="24"/>
    </w:rPr>
  </w:style>
  <w:style w:type="paragraph" w:styleId="2123" w:customStyle="1">
    <w:name w:val="Char Char3 Char Char11"/>
    <w:basedOn w:val="764"/>
    <w:qFormat/>
    <w:pPr>
      <w:jc w:val="left"/>
      <w:spacing w:after="160" w:line="240" w:lineRule="exact"/>
      <w:widowControl/>
    </w:pPr>
    <w:rPr>
      <w:rFonts w:ascii="Arial" w:hAnsi="Arial" w:eastAsia="Times New Roman" w:cs="Verdana"/>
      <w:b/>
      <w:sz w:val="24"/>
      <w:lang w:eastAsia="en-US"/>
    </w:rPr>
  </w:style>
  <w:style w:type="paragraph" w:styleId="2124" w:customStyle="1">
    <w:name w:val="List Paragraph2"/>
    <w:basedOn w:val="764"/>
    <w:qFormat/>
    <w:pPr>
      <w:ind w:firstLine="420"/>
    </w:pPr>
    <w:rPr>
      <w:rFonts w:ascii="Calibri" w:hAnsi="Calibri"/>
      <w:szCs w:val="22"/>
    </w:rPr>
  </w:style>
  <w:style w:type="paragraph" w:styleId="2125" w:customStyle="1">
    <w:name w:val="纯文本511"/>
    <w:basedOn w:val="764"/>
    <w:qFormat/>
    <w:rPr>
      <w:rFonts w:ascii="宋体" w:hAnsi="Courier New"/>
    </w:rPr>
  </w:style>
  <w:style w:type="character" w:styleId="2126" w:customStyle="1">
    <w:name w:val="明显强调1"/>
    <w:qFormat/>
    <w:rPr>
      <w:b/>
      <w:bCs/>
      <w:i/>
      <w:iCs/>
      <w:color w:val="4f81bd"/>
    </w:rPr>
  </w:style>
  <w:style w:type="character" w:styleId="2127" w:customStyle="1">
    <w:name w:val="书籍标题1"/>
    <w:qFormat/>
    <w:rPr>
      <w:rFonts w:hint="default" w:ascii="Times New Roman" w:hAnsi="Times New Roman" w:eastAsia="宋体" w:cs="Times New Roman"/>
      <w:b/>
      <w:bCs/>
      <w:smallCaps/>
      <w:spacing w:val="5"/>
      <w:lang w:val="en-US" w:eastAsia="zh-CN" w:bidi="ar-SA"/>
    </w:rPr>
  </w:style>
  <w:style w:type="character" w:styleId="2128" w:customStyle="1">
    <w:name w:val="Char Char4211"/>
    <w:qFormat/>
    <w:rPr>
      <w:rFonts w:hint="default" w:ascii="Arial" w:hAnsi="Arial" w:eastAsia="黑体" w:cs="Arial"/>
      <w:b/>
      <w:bCs/>
      <w:sz w:val="32"/>
      <w:szCs w:val="32"/>
      <w:lang w:val="en-US" w:eastAsia="zh-CN" w:bidi="ar-SA"/>
    </w:rPr>
  </w:style>
  <w:style w:type="character" w:styleId="2129" w:customStyle="1">
    <w:name w:val="Char Char4411"/>
    <w:qFormat/>
    <w:rPr>
      <w:rFonts w:hint="eastAsia" w:ascii="宋体" w:hAnsi="宋体" w:eastAsia="宋体"/>
      <w:b/>
      <w:bCs/>
      <w:sz w:val="44"/>
      <w:szCs w:val="44"/>
      <w:lang w:val="en-US" w:eastAsia="zh-CN" w:bidi="ar-SA"/>
    </w:rPr>
  </w:style>
  <w:style w:type="character" w:styleId="2130" w:customStyle="1">
    <w:name w:val="Char Char4311"/>
    <w:qFormat/>
    <w:rPr>
      <w:rFonts w:hint="default" w:ascii="Arial" w:hAnsi="Arial" w:eastAsia="黑体" w:cs="Arial"/>
      <w:b/>
      <w:bCs/>
      <w:sz w:val="32"/>
      <w:szCs w:val="32"/>
      <w:lang w:val="en-US" w:eastAsia="zh-CN" w:bidi="ar-SA"/>
    </w:rPr>
  </w:style>
  <w:style w:type="character" w:styleId="2131" w:customStyle="1">
    <w:name w:val="Char Char4111"/>
    <w:qFormat/>
    <w:rPr>
      <w:rFonts w:hint="eastAsia" w:ascii="宋体" w:hAnsi="宋体" w:eastAsia="宋体"/>
      <w:b/>
      <w:bCs/>
      <w:sz w:val="32"/>
      <w:szCs w:val="32"/>
      <w:lang w:val="en-US" w:eastAsia="zh-CN" w:bidi="ar-SA"/>
    </w:rPr>
  </w:style>
  <w:style w:type="character" w:styleId="2132" w:customStyle="1">
    <w:name w:val="Char Char4011"/>
    <w:qFormat/>
    <w:rPr>
      <w:rFonts w:hint="eastAsia" w:ascii="宋体" w:hAnsi="宋体" w:eastAsia="宋体"/>
      <w:b/>
      <w:bCs/>
      <w:sz w:val="32"/>
      <w:szCs w:val="32"/>
      <w:lang w:val="en-US" w:eastAsia="zh-CN" w:bidi="ar-SA"/>
    </w:rPr>
  </w:style>
  <w:style w:type="paragraph" w:styleId="2133" w:customStyle="1">
    <w:name w:val="样式 标题 4h4 + (西文) 黑体 (中文) 黑体 小三"/>
    <w:basedOn w:val="76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134" w:customStyle="1">
    <w:name w:val="[基本段落]"/>
    <w:basedOn w:val="764"/>
    <w:uiPriority w:val="99"/>
    <w:qFormat/>
    <w:pPr>
      <w:spacing w:line="288" w:lineRule="auto"/>
    </w:pPr>
    <w:rPr>
      <w:rFonts w:ascii="宋体" w:hAnsi="宋体"/>
      <w:color w:val="000000"/>
      <w:sz w:val="24"/>
      <w:szCs w:val="20"/>
      <w:lang w:val="zh-CN"/>
    </w:rPr>
  </w:style>
  <w:style w:type="paragraph" w:styleId="2135" w:customStyle="1">
    <w:name w:val="Table Paragraph"/>
    <w:basedOn w:val="764"/>
    <w:uiPriority w:val="1"/>
    <w:qFormat/>
    <w:pPr>
      <w:jc w:val="center"/>
    </w:pPr>
    <w:rPr>
      <w:rFonts w:ascii="宋体" w:hAnsi="宋体" w:cs="宋体"/>
      <w:lang w:val="zh-CN" w:bidi="zh-CN"/>
    </w:rPr>
  </w:style>
  <w:style w:type="character" w:styleId="2136" w:customStyle="1">
    <w:name w:val="NormalCharacter"/>
    <w:link w:val="2137"/>
    <w:qFormat/>
  </w:style>
  <w:style w:type="paragraph" w:styleId="2137" w:customStyle="1">
    <w:name w:val="UserStyle_1"/>
    <w:basedOn w:val="764"/>
    <w:link w:val="2136"/>
    <w:qFormat/>
    <w:rPr>
      <w:rFonts w:asciiTheme="minorHAnsi" w:hAnsiTheme="minorHAnsi" w:eastAsiaTheme="minorEastAsia" w:cstheme="minorBidi"/>
      <w:szCs w:val="22"/>
    </w:rPr>
  </w:style>
  <w:style w:type="character" w:styleId="2138" w:customStyle="1">
    <w:name w:val="UserStyle_0"/>
    <w:link w:val="2139"/>
    <w:qFormat/>
  </w:style>
  <w:style w:type="paragraph" w:styleId="2139" w:customStyle="1">
    <w:name w:val="NormalIndent"/>
    <w:basedOn w:val="764"/>
    <w:link w:val="2138"/>
    <w:qFormat/>
    <w:pPr>
      <w:ind w:firstLine="420"/>
      <w:widowControl/>
    </w:pPr>
    <w:rPr>
      <w:rFonts w:asciiTheme="minorHAnsi" w:hAnsiTheme="minorHAnsi" w:eastAsiaTheme="minorEastAsia" w:cstheme="minorBidi"/>
      <w:szCs w:val="22"/>
    </w:rPr>
  </w:style>
  <w:style w:type="paragraph" w:styleId="2140" w:customStyle="1">
    <w:name w:val="UserStyle_34"/>
    <w:basedOn w:val="764"/>
    <w:qFormat/>
    <w:pPr>
      <w:ind w:firstLine="420"/>
      <w:widowControl/>
    </w:pPr>
    <w:rPr>
      <w:rFonts w:ascii="Calibri" w:hAnsi="Calibri"/>
      <w:szCs w:val="22"/>
    </w:rPr>
  </w:style>
  <w:style w:type="character" w:styleId="2141" w:customStyle="1">
    <w:name w:val="ca-01"/>
    <w:qFormat/>
    <w:rPr>
      <w:rFonts w:ascii="宋体" w:hAnsi="宋体"/>
      <w:bCs/>
      <w:sz w:val="24"/>
      <w:szCs w:val="21"/>
    </w:rPr>
  </w:style>
  <w:style w:type="paragraph" w:styleId="2142" w:customStyle="1">
    <w:name w:val="_Style 651"/>
    <w:next w:val="764"/>
    <w:uiPriority w:val="99"/>
    <w:qFormat/>
    <w:pPr>
      <w:jc w:val="both"/>
      <w:widowControl w:val="off"/>
      <w:tabs>
        <w:tab w:val="left" w:pos="880" w:leader="none"/>
      </w:tabs>
    </w:pPr>
    <w:rPr>
      <w:rFonts w:ascii="Calibri" w:hAnsi="Calibri"/>
    </w:rPr>
  </w:style>
  <w:style w:type="paragraph" w:styleId="2143" w:customStyle="1">
    <w:name w:val="_Style 6511"/>
    <w:next w:val="764"/>
    <w:qFormat/>
    <w:pPr>
      <w:jc w:val="both"/>
      <w:widowControl w:val="off"/>
      <w:tabs>
        <w:tab w:val="left" w:pos="880" w:leader="none"/>
      </w:tabs>
    </w:pPr>
    <w:rPr>
      <w:rFonts w:ascii="Calibri" w:hAnsi="Calibri"/>
    </w:rPr>
  </w:style>
  <w:style w:type="paragraph" w:styleId="2144" w:customStyle="1">
    <w:name w:val="List111111111111111"/>
    <w:basedOn w:val="764"/>
    <w:next w:val="2145"/>
    <w:uiPriority w:val="34"/>
    <w:qFormat/>
    <w:pPr>
      <w:ind w:firstLine="420"/>
    </w:pPr>
    <w:rPr>
      <w:szCs w:val="20"/>
      <w:lang w:val="zh-CN"/>
    </w:rPr>
  </w:style>
  <w:style w:type="paragraph" w:styleId="2145">
    <w:name w:val="List Paragraph"/>
    <w:basedOn w:val="764"/>
    <w:uiPriority w:val="34"/>
    <w:qFormat/>
    <w:pPr>
      <w:ind w:firstLine="420"/>
    </w:pPr>
  </w:style>
  <w:style w:type="paragraph" w:styleId="2146" w:customStyle="1">
    <w:name w:val="**正文"/>
    <w:basedOn w:val="764"/>
    <w:qFormat/>
    <w:pPr>
      <w:ind w:firstLine="482"/>
      <w:spacing w:line="360" w:lineRule="auto"/>
    </w:pPr>
    <w:rPr>
      <w:rFonts w:ascii="宋体" w:hAnsi="宋体"/>
      <w:sz w:val="24"/>
    </w:rPr>
  </w:style>
  <w:style w:type="paragraph" w:styleId="2147" w:customStyle="1">
    <w:name w:val="_Style 65111"/>
    <w:next w:val="764"/>
    <w:qFormat/>
    <w:pPr>
      <w:jc w:val="both"/>
      <w:widowControl w:val="off"/>
      <w:tabs>
        <w:tab w:val="left" w:pos="880" w:leader="none"/>
        <w:tab w:val="left" w:pos="1080" w:leader="none"/>
      </w:tabs>
    </w:pPr>
    <w:rPr>
      <w:rFonts w:ascii="Calibri" w:hAnsi="Calibri"/>
    </w:rPr>
  </w:style>
  <w:style w:type="paragraph" w:styleId="2148" w:customStyle="1">
    <w:name w:val="正文 New"/>
    <w:qFormat/>
    <w:pPr>
      <w:jc w:val="both"/>
      <w:widowControl w:val="off"/>
    </w:pPr>
    <w:rPr>
      <w:sz w:val="21"/>
      <w:szCs w:val="24"/>
    </w:rPr>
  </w:style>
  <w:style w:type="paragraph" w:styleId="2149" w:customStyle="1">
    <w:name w:val="正文 New New New New New New"/>
    <w:qFormat/>
    <w:pPr>
      <w:jc w:val="both"/>
      <w:widowControl w:val="off"/>
    </w:pPr>
    <w:rPr>
      <w:sz w:val="21"/>
      <w:szCs w:val="24"/>
    </w:rPr>
  </w:style>
  <w:style w:type="paragraph" w:styleId="2150" w:customStyle="1">
    <w:name w:val="列表段落1"/>
    <w:basedOn w:val="764"/>
    <w:uiPriority w:val="99"/>
    <w:qFormat/>
    <w:pPr>
      <w:ind w:firstLine="420"/>
    </w:pPr>
    <w:rPr>
      <w:rFonts w:ascii="Calibri" w:hAnsi="Calibri"/>
      <w:szCs w:val="22"/>
    </w:rPr>
  </w:style>
  <w:style w:type="character" w:styleId="2151" w:customStyle="1">
    <w:name w:val="纯文本 字符1"/>
    <w:uiPriority w:val="99"/>
    <w:qFormat/>
    <w:rPr>
      <w:rFonts w:ascii="宋体" w:hAnsi="Courier New" w:eastAsia="宋体"/>
      <w:sz w:val="21"/>
      <w:lang w:val="en-US" w:eastAsia="zh-CN" w:bidi="ar-SA"/>
    </w:rPr>
  </w:style>
  <w:style w:type="table" w:styleId="2152" w:customStyle="1">
    <w:name w:val="Table Normal"/>
    <w:unhideWhenUsed/>
    <w:qFormat/>
    <w:tblPr>
      <w:tblCellMar>
        <w:left w:w="0" w:type="dxa"/>
        <w:top w:w="0" w:type="dxa"/>
        <w:right w:w="0" w:type="dxa"/>
        <w:bottom w:w="0" w:type="dxa"/>
      </w:tblCellMar>
    </w:tblPr>
  </w:style>
  <w:style w:type="paragraph" w:styleId="2153" w:customStyle="1">
    <w:name w:val="首行缩进"/>
    <w:basedOn w:val="764"/>
    <w:qFormat/>
    <w:pPr>
      <w:ind w:firstLine="480"/>
    </w:pPr>
    <w:rPr>
      <w:rFonts w:ascii="Calibri" w:hAnsi="Calibri" w:cs="宋体"/>
      <w:lang w:val="zh-CN"/>
    </w:rPr>
  </w:style>
  <w:style w:type="paragraph" w:styleId="2154" w:customStyle="1">
    <w:name w:val="Body text|2"/>
    <w:basedOn w:val="764"/>
    <w:qFormat/>
    <w:pPr>
      <w:shd w:val="clear" w:color="auto" w:fill="ffffff"/>
    </w:pPr>
    <w:rPr>
      <w:rFonts w:ascii="Calibri" w:hAnsi="Calibri" w:cs="宋体"/>
      <w:sz w:val="20"/>
      <w:szCs w:val="20"/>
    </w:rPr>
  </w:style>
  <w:style w:type="paragraph" w:styleId="2155" w:customStyle="1">
    <w:name w:val="_Style 10"/>
    <w:basedOn w:val="764"/>
    <w:next w:val="1750"/>
    <w:uiPriority w:val="34"/>
    <w:qFormat/>
    <w:pPr>
      <w:ind w:firstLine="420"/>
    </w:pPr>
    <w:rPr>
      <w:rFonts w:ascii="Calibri" w:hAnsi="Calibri" w:cs="Calibri"/>
      <w:szCs w:val="21"/>
    </w:rPr>
  </w:style>
  <w:style w:type="table" w:styleId="2156" w:customStyle="1">
    <w:name w:val="无格式表格 11"/>
    <w:basedOn w:val="775"/>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157" w:customStyle="1">
    <w:name w:val="Item List Text"/>
    <w:link w:val="2158"/>
    <w:qFormat/>
    <w:pPr>
      <w:ind w:left="2126"/>
      <w:spacing w:before="80" w:after="80" w:line="240" w:lineRule="atLeast"/>
    </w:pPr>
    <w:rPr>
      <w:sz w:val="21"/>
      <w:szCs w:val="21"/>
    </w:rPr>
  </w:style>
  <w:style w:type="character" w:styleId="2158" w:customStyle="1">
    <w:name w:val="Item List Text Char"/>
    <w:link w:val="2157"/>
    <w:qFormat/>
    <w:rPr>
      <w:rFonts w:ascii="Times New Roman" w:hAnsi="Times New Roman" w:eastAsia="宋体" w:cs="Times New Roman"/>
      <w:szCs w:val="21"/>
    </w:rPr>
  </w:style>
  <w:style w:type="paragraph" w:styleId="2159" w:customStyle="1">
    <w:name w:val="Sub Item List"/>
    <w:basedOn w:val="764"/>
    <w:qFormat/>
    <w:pPr>
      <w:numPr>
        <w:numId w:val="30"/>
      </w:numPr>
      <w:jc w:val="left"/>
      <w:spacing w:before="80" w:after="80" w:line="240" w:lineRule="atLeast"/>
      <w:widowControl/>
    </w:pPr>
    <w:rPr>
      <w:rFonts w:cs="Arial"/>
      <w:szCs w:val="21"/>
    </w:rPr>
  </w:style>
  <w:style w:type="paragraph" w:styleId="2160" w:customStyle="1">
    <w:name w:val="Figure"/>
    <w:basedOn w:val="764"/>
    <w:next w:val="764"/>
    <w:link w:val="2165"/>
    <w:qFormat/>
    <w:pPr>
      <w:ind w:left="1701"/>
      <w:jc w:val="left"/>
      <w:spacing w:before="160" w:after="160" w:line="240" w:lineRule="atLeast"/>
      <w:widowControl/>
    </w:pPr>
    <w:rPr>
      <w:szCs w:val="21"/>
    </w:rPr>
  </w:style>
  <w:style w:type="paragraph" w:styleId="2161" w:customStyle="1">
    <w:name w:val="Item Step"/>
    <w:qFormat/>
    <w:pPr>
      <w:ind w:left="3401" w:hanging="425"/>
      <w:jc w:val="both"/>
      <w:spacing w:before="80" w:after="80" w:line="240" w:lineRule="atLeast"/>
      <w:tabs>
        <w:tab w:val="left" w:pos="3401" w:leader="none"/>
      </w:tabs>
      <w:outlineLvl w:val="6"/>
    </w:pPr>
    <w:rPr>
      <w:rFonts w:cs="Arial"/>
      <w:sz w:val="21"/>
      <w:szCs w:val="21"/>
    </w:rPr>
  </w:style>
  <w:style w:type="paragraph" w:styleId="2162" w:customStyle="1">
    <w:name w:val="Step"/>
    <w:basedOn w:val="764"/>
    <w:qFormat/>
    <w:pPr>
      <w:ind w:left="2976" w:hanging="159"/>
      <w:jc w:val="left"/>
      <w:spacing w:before="160" w:after="160" w:line="240" w:lineRule="atLeast"/>
      <w:widowControl/>
      <w:tabs>
        <w:tab w:val="left" w:pos="2976" w:leader="none"/>
      </w:tabs>
      <w:outlineLvl w:val="5"/>
    </w:pPr>
    <w:rPr>
      <w:rFonts w:cs="Arial"/>
      <w:szCs w:val="21"/>
    </w:rPr>
  </w:style>
  <w:style w:type="paragraph" w:styleId="2163" w:customStyle="1">
    <w:name w:val="Table Description"/>
    <w:basedOn w:val="764"/>
    <w:next w:val="764"/>
    <w:qFormat/>
    <w:pPr>
      <w:ind w:left="2977"/>
      <w:jc w:val="left"/>
      <w:keepNext/>
      <w:spacing w:before="320" w:after="80" w:line="240" w:lineRule="atLeast"/>
      <w:widowControl/>
      <w:outlineLvl w:val="8"/>
    </w:pPr>
    <w:rPr>
      <w:rFonts w:eastAsia="黑体" w:cs="Arial"/>
      <w:spacing w:val="-4"/>
      <w:szCs w:val="21"/>
    </w:rPr>
  </w:style>
  <w:style w:type="character" w:styleId="2164" w:customStyle="1">
    <w:name w:val="Item List Char"/>
    <w:link w:val="2018"/>
    <w:uiPriority w:val="99"/>
    <w:qFormat/>
    <w:rPr>
      <w:rFonts w:ascii="Times New Roman" w:hAnsi="Times New Roman" w:eastAsia="宋体" w:cs="Times New Roman"/>
      <w:sz w:val="24"/>
      <w:szCs w:val="24"/>
    </w:rPr>
  </w:style>
  <w:style w:type="character" w:styleId="2165" w:customStyle="1">
    <w:name w:val="Figure Char"/>
    <w:link w:val="2160"/>
    <w:qFormat/>
    <w:rPr>
      <w:rFonts w:ascii="Times New Roman" w:hAnsi="Times New Roman" w:eastAsia="宋体" w:cs="Times New Roman"/>
      <w:szCs w:val="21"/>
    </w:rPr>
  </w:style>
  <w:style w:type="character" w:styleId="2166" w:customStyle="1">
    <w:name w:val="Figure Description Char"/>
    <w:link w:val="2041"/>
    <w:uiPriority w:val="99"/>
    <w:qFormat/>
    <w:rPr>
      <w:rFonts w:ascii="Times New Roman" w:hAnsi="Times New Roman" w:eastAsia="宋体" w:cs="Times New Roman"/>
      <w:sz w:val="18"/>
      <w:szCs w:val="24"/>
    </w:rPr>
  </w:style>
  <w:style w:type="character" w:styleId="2167" w:customStyle="1">
    <w:name w:val="汇视源正文 Char Char"/>
    <w:link w:val="2168"/>
    <w:qFormat/>
    <w:rPr>
      <w:rFonts w:cs="宋体"/>
      <w:sz w:val="24"/>
    </w:rPr>
  </w:style>
  <w:style w:type="paragraph" w:styleId="2168" w:customStyle="1">
    <w:name w:val="汇视源正文"/>
    <w:link w:val="2167"/>
    <w:qFormat/>
    <w:pPr>
      <w:ind w:firstLine="480"/>
      <w:jc w:val="both"/>
      <w:spacing w:line="360" w:lineRule="auto"/>
      <w:widowControl w:val="off"/>
    </w:pPr>
    <w:rPr>
      <w:rFonts w:cs="宋体" w:asciiTheme="minorHAnsi" w:hAnsiTheme="minorHAnsi" w:eastAsiaTheme="minorEastAsia"/>
      <w:sz w:val="24"/>
      <w:szCs w:val="22"/>
    </w:rPr>
  </w:style>
  <w:style w:type="paragraph" w:styleId="2169" w:customStyle="1">
    <w:name w:val="Item List in Table"/>
    <w:basedOn w:val="764"/>
    <w:qFormat/>
    <w:pPr>
      <w:numPr>
        <w:numId w:val="31"/>
      </w:numPr>
      <w:jc w:val="left"/>
      <w:spacing w:before="80" w:after="80" w:line="240" w:lineRule="atLeast"/>
      <w:widowControl/>
    </w:pPr>
    <w:rPr>
      <w:rFonts w:hint="eastAsia" w:cs="Arial"/>
      <w:szCs w:val="21"/>
    </w:rPr>
  </w:style>
  <w:style w:type="character" w:styleId="2170" w:customStyle="1">
    <w:name w:val="标题 1 字符"/>
    <w:uiPriority w:val="9"/>
    <w:qFormat/>
    <w:rPr>
      <w:rFonts w:ascii="Calibri Light" w:hAnsi="Calibri Light" w:eastAsia="等线 Light" w:cs="Times New Roman"/>
      <w:color w:val="2e74b5"/>
      <w:sz w:val="32"/>
      <w:szCs w:val="32"/>
    </w:rPr>
  </w:style>
  <w:style w:type="character" w:styleId="2171" w:customStyle="1">
    <w:name w:val="标题 2 字符"/>
    <w:uiPriority w:val="9"/>
    <w:qFormat/>
    <w:rPr>
      <w:rFonts w:ascii="Calibri Light" w:hAnsi="Calibri Light" w:eastAsia="等线 Light" w:cs="Times New Roman"/>
      <w:color w:val="2e74b5"/>
      <w:sz w:val="26"/>
      <w:szCs w:val="26"/>
    </w:rPr>
  </w:style>
  <w:style w:type="character" w:styleId="2172" w:customStyle="1">
    <w:name w:val="标题 3 字符"/>
    <w:uiPriority w:val="9"/>
    <w:qFormat/>
    <w:rPr>
      <w:rFonts w:ascii="Calibri Light" w:hAnsi="Calibri Light" w:eastAsia="等线 Light" w:cs="Times New Roman"/>
      <w:color w:val="1f4e79"/>
      <w:sz w:val="24"/>
      <w:szCs w:val="24"/>
    </w:rPr>
  </w:style>
  <w:style w:type="character" w:styleId="2173" w:customStyle="1">
    <w:name w:val="标题 4 字符"/>
    <w:uiPriority w:val="9"/>
    <w:qFormat/>
    <w:rPr>
      <w:rFonts w:ascii="Calibri Light" w:hAnsi="Calibri Light" w:eastAsia="等线 Light" w:cs="Times New Roman"/>
      <w:i/>
      <w:iCs/>
      <w:color w:val="2e74b5"/>
      <w:sz w:val="21"/>
    </w:rPr>
  </w:style>
  <w:style w:type="character" w:styleId="2174" w:customStyle="1">
    <w:name w:val="正文文本 字符"/>
    <w:qFormat/>
    <w:rPr>
      <w:rFonts w:ascii="Calibri" w:hAnsi="Calibri" w:eastAsia="宋体" w:cs="Times New Roman"/>
      <w:sz w:val="21"/>
    </w:rPr>
  </w:style>
  <w:style w:type="character" w:styleId="2175" w:customStyle="1">
    <w:name w:val="正文首行缩进 字符"/>
    <w:uiPriority w:val="99"/>
    <w:semiHidden/>
    <w:qFormat/>
  </w:style>
  <w:style w:type="paragraph" w:styleId="2176" w:customStyle="1">
    <w:name w:val="_HT_表格表头"/>
    <w:basedOn w:val="764"/>
    <w:qFormat/>
    <w:pPr>
      <w:jc w:val="center"/>
    </w:pPr>
    <w:rPr>
      <w:rFonts w:ascii="Calibri" w:hAnsi="Calibri"/>
      <w:b/>
      <w:sz w:val="22"/>
      <w:szCs w:val="22"/>
    </w:rPr>
  </w:style>
  <w:style w:type="paragraph" w:styleId="2177" w:customStyle="1">
    <w:name w:val="_HT_表格正文"/>
    <w:basedOn w:val="764"/>
    <w:qFormat/>
    <w:rPr>
      <w:rFonts w:ascii="Calibri" w:hAnsi="Calibri"/>
      <w:sz w:val="22"/>
      <w:szCs w:val="22"/>
    </w:rPr>
  </w:style>
  <w:style w:type="paragraph" w:styleId="2178" w:customStyle="1">
    <w:name w:val="_HT_正文"/>
    <w:basedOn w:val="764"/>
    <w:link w:val="2183"/>
    <w:qFormat/>
    <w:pPr>
      <w:ind w:firstLine="200"/>
    </w:pPr>
    <w:rPr>
      <w:rFonts w:ascii="Calibri" w:hAnsi="Calibri"/>
      <w:sz w:val="28"/>
      <w:szCs w:val="22"/>
    </w:rPr>
  </w:style>
  <w:style w:type="character" w:styleId="2179" w:customStyle="1">
    <w:name w:val="页脚 字符1"/>
    <w:uiPriority w:val="99"/>
    <w:semiHidden/>
    <w:qFormat/>
    <w:rPr>
      <w:rFonts w:ascii="Calibri" w:hAnsi="Calibri" w:eastAsia="宋体" w:cs="Times New Roman"/>
      <w:sz w:val="18"/>
      <w:szCs w:val="18"/>
    </w:rPr>
  </w:style>
  <w:style w:type="character" w:styleId="2180" w:customStyle="1">
    <w:name w:val="页眉 字符1"/>
    <w:semiHidden/>
    <w:qFormat/>
    <w:rPr>
      <w:rFonts w:ascii="Calibri" w:hAnsi="Calibri" w:eastAsia="宋体" w:cs="Times New Roman"/>
      <w:sz w:val="18"/>
      <w:szCs w:val="18"/>
    </w:rPr>
  </w:style>
  <w:style w:type="paragraph" w:styleId="2181" w:customStyle="1">
    <w:name w:val="*正文"/>
    <w:basedOn w:val="764"/>
    <w:qFormat/>
    <w:pPr>
      <w:ind w:firstLine="480"/>
      <w:jc w:val="left"/>
      <w:spacing w:line="360" w:lineRule="auto"/>
    </w:pPr>
    <w:rPr>
      <w:rFonts w:ascii="宋体" w:hAnsi="宋体" w:eastAsia="等线"/>
      <w:szCs w:val="21"/>
    </w:rPr>
  </w:style>
  <w:style w:type="paragraph" w:styleId="2182" w:customStyle="1">
    <w:name w:val="列表段落2"/>
    <w:basedOn w:val="764"/>
    <w:uiPriority w:val="34"/>
    <w:qFormat/>
    <w:pPr>
      <w:ind w:firstLine="420"/>
    </w:pPr>
    <w:rPr>
      <w:rFonts w:ascii="Calibri" w:hAnsi="Calibri"/>
      <w:szCs w:val="22"/>
    </w:rPr>
  </w:style>
  <w:style w:type="character" w:styleId="2183" w:customStyle="1">
    <w:name w:val="_HT_正文 Char"/>
    <w:link w:val="2178"/>
    <w:qFormat/>
    <w:rPr>
      <w:rFonts w:ascii="Calibri" w:hAnsi="Calibri" w:eastAsia="宋体" w:cs="Times New Roman"/>
      <w:sz w:val="28"/>
    </w:rPr>
  </w:style>
  <w:style w:type="paragraph" w:styleId="2184" w:customStyle="1">
    <w:name w:val="列表段落3"/>
    <w:basedOn w:val="764"/>
    <w:uiPriority w:val="99"/>
    <w:qFormat/>
    <w:pPr>
      <w:ind w:firstLine="420"/>
    </w:pPr>
    <w:rPr>
      <w:rFonts w:ascii="Calibri" w:hAnsi="Calibri"/>
      <w:szCs w:val="22"/>
    </w:rPr>
  </w:style>
  <w:style w:type="character" w:styleId="2185" w:customStyle="1">
    <w:name w:val="标题 8 字符"/>
    <w:qFormat/>
    <w:rPr>
      <w:rFonts w:ascii="Arial" w:hAnsi="Arial" w:eastAsia="黑体" w:cs="Times New Roman"/>
      <w:sz w:val="24"/>
      <w:szCs w:val="24"/>
    </w:rPr>
  </w:style>
  <w:style w:type="character" w:styleId="2186" w:customStyle="1">
    <w:name w:val="UserStyle_9"/>
    <w:link w:val="2187"/>
    <w:qFormat/>
    <w:rPr>
      <w:rFonts w:ascii="Calibri" w:hAnsi="Calibri"/>
    </w:rPr>
  </w:style>
  <w:style w:type="paragraph" w:styleId="2187" w:customStyle="1">
    <w:name w:val="UserStyle_10"/>
    <w:basedOn w:val="764"/>
    <w:link w:val="2186"/>
    <w:qFormat/>
    <w:pPr>
      <w:ind w:firstLine="420"/>
      <w:widowControl/>
    </w:pPr>
    <w:rPr>
      <w:rFonts w:ascii="Calibri" w:hAnsi="Calibri" w:eastAsiaTheme="minorEastAsia" w:cstheme="minorBidi"/>
      <w:szCs w:val="22"/>
    </w:rPr>
  </w:style>
  <w:style w:type="character" w:styleId="2188" w:customStyle="1">
    <w:name w:val="UserStyle_105"/>
    <w:qFormat/>
  </w:style>
  <w:style w:type="character" w:styleId="2189" w:customStyle="1">
    <w:name w:val="标题 9 字符"/>
    <w:qFormat/>
    <w:rPr>
      <w:rFonts w:ascii="Arial" w:hAnsi="Arial" w:eastAsia="黑体" w:cs="Times New Roman"/>
      <w:szCs w:val="21"/>
    </w:rPr>
  </w:style>
  <w:style w:type="character" w:styleId="2190" w:customStyle="1">
    <w:name w:val="文档结构图 字符"/>
    <w:uiPriority w:val="99"/>
    <w:semiHidden/>
    <w:qFormat/>
    <w:rPr>
      <w:rFonts w:ascii="宋体" w:hAnsi="Times New Roman" w:eastAsia="宋体" w:cs="Times New Roman"/>
      <w:sz w:val="18"/>
      <w:szCs w:val="18"/>
    </w:rPr>
  </w:style>
  <w:style w:type="character" w:styleId="2191" w:customStyle="1">
    <w:name w:val="标题 5 字符"/>
    <w:uiPriority w:val="11"/>
    <w:qFormat/>
    <w:rPr>
      <w:rFonts w:ascii="Times New Roman" w:hAnsi="Times New Roman" w:eastAsia="Adobe 黑体 Std R" w:cs="Times New Roman"/>
      <w:b/>
      <w:bCs/>
      <w:sz w:val="28"/>
      <w:szCs w:val="28"/>
    </w:rPr>
  </w:style>
  <w:style w:type="character" w:styleId="2192" w:customStyle="1">
    <w:name w:val="标题 7 字符"/>
    <w:qFormat/>
    <w:rPr>
      <w:rFonts w:ascii="Times New Roman" w:hAnsi="Times New Roman" w:eastAsia="Adobe 黑体 Std R" w:cs="Times New Roman"/>
      <w:b/>
      <w:bCs/>
      <w:sz w:val="24"/>
      <w:szCs w:val="24"/>
    </w:rPr>
  </w:style>
  <w:style w:type="character" w:styleId="2193" w:customStyle="1">
    <w:name w:val="页脚 字符"/>
    <w:uiPriority w:val="99"/>
    <w:qFormat/>
    <w:rPr>
      <w:sz w:val="18"/>
      <w:szCs w:val="18"/>
    </w:rPr>
  </w:style>
  <w:style w:type="character" w:styleId="2194" w:customStyle="1">
    <w:name w:val="标题 字符"/>
    <w:qFormat/>
    <w:rPr>
      <w:rFonts w:ascii="Calibri Light" w:hAnsi="Calibri Light" w:eastAsia="宋体" w:cs="Times New Roman"/>
      <w:b/>
      <w:bCs/>
      <w:sz w:val="32"/>
      <w:szCs w:val="32"/>
    </w:rPr>
  </w:style>
  <w:style w:type="character" w:styleId="2195" w:customStyle="1">
    <w:name w:val="标题 6 字符"/>
    <w:qFormat/>
    <w:rPr>
      <w:rFonts w:ascii="Arial" w:hAnsi="Arial" w:eastAsia="Adobe 黑体 Std R" w:cs="Times New Roman"/>
      <w:b/>
      <w:bCs/>
      <w:sz w:val="24"/>
      <w:szCs w:val="24"/>
    </w:rPr>
  </w:style>
  <w:style w:type="character" w:styleId="2196" w:customStyle="1">
    <w:name w:val="未处理的提及1"/>
    <w:uiPriority w:val="99"/>
    <w:unhideWhenUsed/>
    <w:qFormat/>
    <w:rPr>
      <w:color w:val="605e5c"/>
      <w:shd w:val="clear" w:color="auto" w:fill="e1dfdd"/>
    </w:rPr>
  </w:style>
  <w:style w:type="character" w:styleId="2197" w:customStyle="1">
    <w:name w:val="页眉 字符"/>
    <w:uiPriority w:val="99"/>
    <w:qFormat/>
    <w:rPr>
      <w:sz w:val="18"/>
      <w:szCs w:val="18"/>
    </w:rPr>
  </w:style>
  <w:style w:type="paragraph" w:styleId="2198" w:customStyle="1">
    <w:name w:val="Heading 1"/>
    <w:basedOn w:val="764"/>
    <w:next w:val="764"/>
    <w:qFormat/>
    <w:pPr>
      <w:keepLines/>
      <w:keepNext/>
      <w:spacing w:before="340" w:after="330" w:line="578" w:lineRule="auto"/>
      <w:widowControl/>
    </w:pPr>
    <w:rPr>
      <w:sz w:val="44"/>
      <w:szCs w:val="44"/>
    </w:rPr>
  </w:style>
  <w:style w:type="paragraph" w:styleId="2199" w:customStyle="1">
    <w:name w:val="表格内容"/>
    <w:basedOn w:val="764"/>
    <w:qFormat/>
    <w:pPr>
      <w:jc w:val="center"/>
      <w:spacing w:line="300" w:lineRule="auto"/>
      <w:widowControl/>
    </w:pPr>
    <w:rPr>
      <w:szCs w:val="20"/>
    </w:rPr>
  </w:style>
  <w:style w:type="paragraph" w:styleId="2200" w:customStyle="1">
    <w:name w:val="Heading 2"/>
    <w:basedOn w:val="764"/>
    <w:next w:val="764"/>
    <w:qFormat/>
    <w:pPr>
      <w:keepLines/>
      <w:keepNext/>
      <w:spacing w:before="260" w:after="260" w:line="413" w:lineRule="auto"/>
      <w:widowControl/>
    </w:pPr>
    <w:rPr>
      <w:rFonts w:ascii="Arial" w:hAnsi="Arial" w:eastAsia="黑体"/>
      <w:sz w:val="32"/>
      <w:szCs w:val="20"/>
    </w:rPr>
  </w:style>
  <w:style w:type="paragraph" w:styleId="2201" w:customStyle="1">
    <w:name w:val="样式 表格 + 小五 行距: 最小值 0 磅"/>
    <w:basedOn w:val="764"/>
    <w:qFormat/>
    <w:pPr>
      <w:jc w:val="center"/>
      <w:spacing w:line="0" w:lineRule="atLeast"/>
    </w:pPr>
    <w:rPr>
      <w:rFonts w:ascii="楷体_GB2312" w:hAnsi="新宋体" w:eastAsia="楷体_GB2312" w:cs="宋体"/>
      <w:szCs w:val="20"/>
    </w:rPr>
  </w:style>
  <w:style w:type="paragraph" w:styleId="2202" w:customStyle="1">
    <w:name w:val="正文_居中"/>
    <w:basedOn w:val="764"/>
    <w:next w:val="764"/>
    <w:qFormat/>
    <w:pPr>
      <w:jc w:val="center"/>
      <w:spacing w:line="360" w:lineRule="auto"/>
    </w:pPr>
    <w:rPr>
      <w:rFonts w:ascii="Calibri" w:hAnsi="Calibri"/>
      <w:sz w:val="24"/>
      <w:szCs w:val="22"/>
    </w:rPr>
  </w:style>
  <w:style w:type="paragraph" w:styleId="2203" w:customStyle="1">
    <w:name w:val="正文_表格"/>
    <w:basedOn w:val="764"/>
    <w:qFormat/>
    <w:pPr>
      <w:jc w:val="center"/>
      <w:spacing w:before="156" w:after="156"/>
    </w:pPr>
    <w:rPr>
      <w:rFonts w:ascii="Arial" w:hAnsi="Arial"/>
    </w:rPr>
  </w:style>
  <w:style w:type="character" w:styleId="2204" w:customStyle="1">
    <w:name w:val="题注 Char1"/>
    <w:qFormat/>
    <w:rPr>
      <w:rFonts w:ascii="Arial" w:hAnsi="Arial" w:cs="Arial"/>
      <w:sz w:val="24"/>
    </w:rPr>
  </w:style>
  <w:style w:type="character" w:styleId="2205" w:customStyle="1">
    <w:name w:val="正文文本缩进 Char Char"/>
    <w:link w:val="2206"/>
    <w:qFormat/>
    <w:rPr>
      <w:rFonts w:ascii="楷体_GB2312" w:eastAsia="楷体_GB2312"/>
      <w:sz w:val="32"/>
    </w:rPr>
  </w:style>
  <w:style w:type="paragraph" w:styleId="2206" w:customStyle="1">
    <w:name w:val="正文文本缩进5"/>
    <w:basedOn w:val="764"/>
    <w:link w:val="2205"/>
    <w:qFormat/>
    <w:pPr>
      <w:ind w:firstLine="630"/>
    </w:pPr>
    <w:rPr>
      <w:rFonts w:ascii="楷体_GB2312" w:eastAsia="楷体_GB2312" w:hAnsiTheme="minorHAnsi" w:cstheme="minorBidi"/>
      <w:sz w:val="32"/>
      <w:szCs w:val="22"/>
    </w:rPr>
  </w:style>
  <w:style w:type="character" w:styleId="2207" w:customStyle="1">
    <w:name w:val="Font Style22"/>
    <w:uiPriority w:val="99"/>
    <w:qFormat/>
    <w:rPr>
      <w:rFonts w:ascii="宋体" w:eastAsia="宋体" w:cs="宋体"/>
      <w:b/>
      <w:bCs/>
      <w:sz w:val="12"/>
      <w:szCs w:val="12"/>
    </w:rPr>
  </w:style>
  <w:style w:type="character" w:styleId="2208" w:customStyle="1">
    <w:name w:val="Font Style16"/>
    <w:uiPriority w:val="99"/>
    <w:qFormat/>
    <w:rPr>
      <w:rFonts w:ascii="宋体" w:eastAsia="宋体" w:cs="宋体"/>
      <w:b/>
      <w:bCs/>
      <w:i/>
      <w:iCs/>
      <w:spacing w:val="30"/>
      <w:sz w:val="16"/>
      <w:szCs w:val="16"/>
    </w:rPr>
  </w:style>
  <w:style w:type="character" w:styleId="2209" w:customStyle="1">
    <w:name w:val="Font Style24"/>
    <w:uiPriority w:val="99"/>
    <w:qFormat/>
    <w:rPr>
      <w:rFonts w:ascii="宋体" w:eastAsia="宋体" w:cs="宋体"/>
      <w:b/>
      <w:bCs/>
      <w:sz w:val="8"/>
      <w:szCs w:val="8"/>
    </w:rPr>
  </w:style>
  <w:style w:type="character" w:styleId="2210" w:customStyle="1">
    <w:name w:val="Font Style15"/>
    <w:uiPriority w:val="99"/>
    <w:qFormat/>
    <w:rPr>
      <w:rFonts w:ascii="宋体" w:eastAsia="宋体" w:cs="宋体"/>
      <w:b/>
      <w:bCs/>
      <w:sz w:val="18"/>
      <w:szCs w:val="18"/>
    </w:rPr>
  </w:style>
  <w:style w:type="character" w:styleId="2211" w:customStyle="1">
    <w:name w:val="明显引用 字符"/>
    <w:link w:val="2212"/>
    <w:qFormat/>
    <w:rPr>
      <w:b/>
      <w:bCs/>
      <w:i/>
      <w:iCs/>
      <w:color w:val="4f81bd"/>
    </w:rPr>
  </w:style>
  <w:style w:type="paragraph" w:styleId="2212">
    <w:name w:val="Intense Quote"/>
    <w:basedOn w:val="764"/>
    <w:next w:val="764"/>
    <w:link w:val="2211"/>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213" w:customStyle="1">
    <w:name w:val="明显引用 Char1"/>
    <w:basedOn w:val="774"/>
    <w:uiPriority w:val="99"/>
    <w:qFormat/>
    <w:rPr>
      <w:rFonts w:ascii="Times New Roman" w:hAnsi="Times New Roman" w:eastAsia="宋体" w:cs="Times New Roman"/>
      <w:b/>
      <w:bCs/>
      <w:i/>
      <w:iCs/>
      <w:color w:val="4f81bd" w:themeColor="accent1"/>
      <w:szCs w:val="24"/>
    </w:rPr>
  </w:style>
  <w:style w:type="character" w:styleId="2214" w:customStyle="1">
    <w:name w:val="引用 Char2"/>
    <w:uiPriority w:val="99"/>
    <w:qFormat/>
    <w:rPr>
      <w:i/>
      <w:iCs/>
      <w:color w:val="404040"/>
      <w:sz w:val="21"/>
      <w:szCs w:val="24"/>
    </w:rPr>
  </w:style>
  <w:style w:type="character" w:styleId="2215" w:customStyle="1">
    <w:name w:val="Font Style17"/>
    <w:uiPriority w:val="99"/>
    <w:qFormat/>
    <w:rPr>
      <w:rFonts w:ascii="宋体" w:eastAsia="宋体" w:cs="宋体"/>
      <w:b/>
      <w:bCs/>
      <w:sz w:val="10"/>
      <w:szCs w:val="10"/>
    </w:rPr>
  </w:style>
  <w:style w:type="character" w:styleId="2216" w:customStyle="1">
    <w:name w:val="1page sec3 Char"/>
    <w:qFormat/>
    <w:rPr>
      <w:rFonts w:eastAsia="宋体"/>
      <w:sz w:val="18"/>
      <w:szCs w:val="18"/>
      <w:lang w:val="en-US" w:eastAsia="zh-CN" w:bidi="ar-SA"/>
    </w:rPr>
  </w:style>
  <w:style w:type="character" w:styleId="2217" w:customStyle="1">
    <w:name w:val="Font Style19"/>
    <w:uiPriority w:val="99"/>
    <w:qFormat/>
    <w:rPr>
      <w:rFonts w:ascii="Book Antiqua" w:hAnsi="Book Antiqua" w:cs="Book Antiqua"/>
      <w:sz w:val="40"/>
      <w:szCs w:val="40"/>
    </w:rPr>
  </w:style>
  <w:style w:type="character" w:styleId="2218" w:customStyle="1">
    <w:name w:val="引用 字符"/>
    <w:link w:val="2219"/>
    <w:qFormat/>
    <w:rPr>
      <w:i/>
      <w:iCs/>
      <w:color w:val="000000"/>
    </w:rPr>
  </w:style>
  <w:style w:type="paragraph" w:styleId="2219">
    <w:name w:val="Quote"/>
    <w:basedOn w:val="764"/>
    <w:next w:val="764"/>
    <w:link w:val="2218"/>
    <w:qFormat/>
    <w:rPr>
      <w:rFonts w:asciiTheme="minorHAnsi" w:hAnsiTheme="minorHAnsi" w:eastAsiaTheme="minorEastAsia" w:cstheme="minorBidi"/>
      <w:i/>
      <w:iCs/>
      <w:color w:val="000000"/>
      <w:szCs w:val="22"/>
    </w:rPr>
  </w:style>
  <w:style w:type="character" w:styleId="2220" w:customStyle="1">
    <w:name w:val="引用 Char1"/>
    <w:basedOn w:val="774"/>
    <w:uiPriority w:val="99"/>
    <w:qFormat/>
    <w:rPr>
      <w:rFonts w:ascii="Times New Roman" w:hAnsi="Times New Roman" w:eastAsia="宋体" w:cs="Times New Roman"/>
      <w:i/>
      <w:iCs/>
      <w:color w:val="000000" w:themeColor="text1"/>
      <w:szCs w:val="24"/>
    </w:rPr>
  </w:style>
  <w:style w:type="character" w:styleId="2221" w:customStyle="1">
    <w:name w:val="不明显强调1"/>
    <w:qFormat/>
    <w:rPr>
      <w:i/>
      <w:iCs/>
      <w:color w:val="808080"/>
    </w:rPr>
  </w:style>
  <w:style w:type="character" w:styleId="2222" w:customStyle="1">
    <w:name w:val="Font Style12"/>
    <w:uiPriority w:val="99"/>
    <w:qFormat/>
    <w:rPr>
      <w:rFonts w:ascii="宋体" w:eastAsia="宋体" w:cs="宋体"/>
      <w:spacing w:val="20"/>
      <w:sz w:val="16"/>
      <w:szCs w:val="16"/>
    </w:rPr>
  </w:style>
  <w:style w:type="character" w:styleId="2223" w:customStyle="1">
    <w:name w:val="Font Style11"/>
    <w:uiPriority w:val="99"/>
    <w:qFormat/>
    <w:rPr>
      <w:rFonts w:ascii="宋体" w:eastAsia="宋体" w:cs="宋体"/>
      <w:b/>
      <w:bCs/>
      <w:sz w:val="42"/>
      <w:szCs w:val="42"/>
    </w:rPr>
  </w:style>
  <w:style w:type="character" w:styleId="2224" w:customStyle="1">
    <w:name w:val="Font Style23"/>
    <w:uiPriority w:val="99"/>
    <w:qFormat/>
    <w:rPr>
      <w:rFonts w:ascii="MingLiU" w:eastAsia="MingLiU" w:cs="MingLiU"/>
      <w:b/>
      <w:bCs/>
      <w:i/>
      <w:iCs/>
      <w:sz w:val="24"/>
      <w:szCs w:val="24"/>
    </w:rPr>
  </w:style>
  <w:style w:type="character" w:styleId="2225" w:customStyle="1">
    <w:name w:val="标题 Char2"/>
    <w:qFormat/>
    <w:rPr>
      <w:rFonts w:ascii="Calibri Light" w:hAnsi="Calibri Light" w:cs="Times New Roman"/>
      <w:b/>
      <w:bCs/>
      <w:sz w:val="32"/>
      <w:szCs w:val="32"/>
    </w:rPr>
  </w:style>
  <w:style w:type="character" w:styleId="2226" w:customStyle="1">
    <w:name w:val="Font Style13"/>
    <w:uiPriority w:val="99"/>
    <w:qFormat/>
    <w:rPr>
      <w:rFonts w:ascii="宋体" w:eastAsia="宋体" w:cs="宋体"/>
      <w:b/>
      <w:bCs/>
      <w:sz w:val="8"/>
      <w:szCs w:val="8"/>
    </w:rPr>
  </w:style>
  <w:style w:type="character" w:styleId="2227" w:customStyle="1">
    <w:name w:val="批注文字 Char Char"/>
    <w:qFormat/>
    <w:rPr>
      <w:rFonts w:ascii="宋体" w:hAnsi="Times New Roman" w:eastAsia="宋体" w:cs="Times New Roman"/>
      <w:sz w:val="28"/>
      <w:szCs w:val="20"/>
    </w:rPr>
  </w:style>
  <w:style w:type="character" w:styleId="2228" w:customStyle="1">
    <w:name w:val="textcontents"/>
    <w:qFormat/>
    <w:rPr>
      <w:rFonts w:cs="Times New Roman"/>
    </w:rPr>
  </w:style>
  <w:style w:type="character" w:styleId="2229" w:customStyle="1">
    <w:name w:val="不明显参考1"/>
    <w:qFormat/>
    <w:rPr>
      <w:smallCaps/>
      <w:color w:val="c0504d"/>
      <w:u w:val="single"/>
    </w:rPr>
  </w:style>
  <w:style w:type="character" w:styleId="2230" w:customStyle="1">
    <w:name w:val="h Char"/>
    <w:qFormat/>
    <w:rPr>
      <w:rFonts w:eastAsia="宋体"/>
      <w:sz w:val="18"/>
      <w:szCs w:val="18"/>
      <w:lang w:val="en-US" w:eastAsia="zh-CN" w:bidi="ar-SA"/>
    </w:rPr>
  </w:style>
  <w:style w:type="character" w:styleId="2231" w:customStyle="1">
    <w:name w:val="Font Style27"/>
    <w:uiPriority w:val="99"/>
    <w:qFormat/>
    <w:rPr>
      <w:rFonts w:ascii="宋体" w:eastAsia="宋体" w:cs="宋体"/>
      <w:b/>
      <w:bCs/>
      <w:i/>
      <w:iCs/>
      <w:sz w:val="8"/>
      <w:szCs w:val="8"/>
    </w:rPr>
  </w:style>
  <w:style w:type="character" w:styleId="2232" w:customStyle="1">
    <w:name w:val="Font Style14"/>
    <w:uiPriority w:val="99"/>
    <w:qFormat/>
    <w:rPr>
      <w:rFonts w:ascii="宋体" w:eastAsia="宋体" w:cs="宋体"/>
      <w:sz w:val="20"/>
      <w:szCs w:val="20"/>
    </w:rPr>
  </w:style>
  <w:style w:type="character" w:styleId="2233" w:customStyle="1">
    <w:name w:val="明显引用 Char2"/>
    <w:uiPriority w:val="99"/>
    <w:qFormat/>
    <w:rPr>
      <w:i/>
      <w:iCs/>
      <w:color w:val="5b9bd5"/>
      <w:sz w:val="21"/>
      <w:szCs w:val="24"/>
    </w:rPr>
  </w:style>
  <w:style w:type="character" w:styleId="2234" w:customStyle="1">
    <w:name w:val="Font Style25"/>
    <w:uiPriority w:val="99"/>
    <w:qFormat/>
    <w:rPr>
      <w:rFonts w:ascii="宋体" w:eastAsia="宋体" w:cs="宋体"/>
      <w:b/>
      <w:bCs/>
      <w:sz w:val="10"/>
      <w:szCs w:val="10"/>
    </w:rPr>
  </w:style>
  <w:style w:type="character" w:styleId="2235" w:customStyle="1">
    <w:name w:val="Font Style21"/>
    <w:uiPriority w:val="99"/>
    <w:qFormat/>
    <w:rPr>
      <w:rFonts w:ascii="宋体" w:eastAsia="宋体" w:cs="宋体"/>
      <w:b/>
      <w:bCs/>
      <w:sz w:val="8"/>
      <w:szCs w:val="8"/>
    </w:rPr>
  </w:style>
  <w:style w:type="character" w:styleId="2236" w:customStyle="1">
    <w:name w:val="明显参考1"/>
    <w:qFormat/>
    <w:rPr>
      <w:b/>
      <w:bCs/>
      <w:smallCaps/>
      <w:color w:val="c0504d"/>
      <w:spacing w:val="5"/>
      <w:u w:val="single"/>
    </w:rPr>
  </w:style>
  <w:style w:type="character" w:styleId="2237" w:customStyle="1">
    <w:name w:val="Font Style26"/>
    <w:uiPriority w:val="99"/>
    <w:qFormat/>
    <w:rPr>
      <w:rFonts w:ascii="宋体" w:eastAsia="宋体" w:cs="宋体"/>
      <w:b/>
      <w:bCs/>
      <w:sz w:val="18"/>
      <w:szCs w:val="18"/>
    </w:rPr>
  </w:style>
  <w:style w:type="character" w:styleId="2238" w:customStyle="1">
    <w:name w:val="标题5 Char Char"/>
    <w:link w:val="2239"/>
    <w:qFormat/>
    <w:rPr>
      <w:rFonts w:ascii="Arial" w:hAnsi="Arial"/>
      <w:b/>
      <w:bCs/>
      <w:sz w:val="24"/>
      <w:szCs w:val="32"/>
    </w:rPr>
  </w:style>
  <w:style w:type="paragraph" w:styleId="2239" w:customStyle="1">
    <w:name w:val="标题5"/>
    <w:basedOn w:val="767"/>
    <w:link w:val="2238"/>
    <w:qFormat/>
    <w:pPr>
      <w:numPr>
        <w:ilvl w:val="0"/>
        <w:numId w:val="0"/>
      </w:numPr>
    </w:pPr>
    <w:rPr>
      <w:rFonts w:eastAsiaTheme="minorEastAsia" w:cstheme="minorBidi"/>
      <w:bCs/>
      <w:sz w:val="24"/>
      <w:szCs w:val="32"/>
      <w:lang w:val="en-US"/>
    </w:rPr>
  </w:style>
  <w:style w:type="character" w:styleId="2240" w:customStyle="1">
    <w:name w:val="Font Style18"/>
    <w:uiPriority w:val="99"/>
    <w:qFormat/>
    <w:rPr>
      <w:rFonts w:ascii="宋体" w:eastAsia="宋体" w:cs="宋体"/>
      <w:b/>
      <w:bCs/>
      <w:spacing w:val="20"/>
      <w:sz w:val="22"/>
      <w:szCs w:val="22"/>
    </w:rPr>
  </w:style>
  <w:style w:type="character" w:styleId="2241" w:customStyle="1">
    <w:name w:val="Font Style20"/>
    <w:uiPriority w:val="99"/>
    <w:qFormat/>
    <w:rPr>
      <w:rFonts w:ascii="宋体" w:eastAsia="宋体" w:cs="宋体"/>
      <w:b/>
      <w:bCs/>
      <w:sz w:val="8"/>
      <w:szCs w:val="8"/>
    </w:rPr>
  </w:style>
  <w:style w:type="character" w:styleId="2242" w:customStyle="1">
    <w:name w:val="正文样式 Char Char"/>
    <w:qFormat/>
    <w:rPr>
      <w:rFonts w:eastAsia="华文中宋"/>
      <w:sz w:val="24"/>
      <w:szCs w:val="32"/>
    </w:rPr>
  </w:style>
  <w:style w:type="paragraph" w:styleId="2243" w:customStyle="1">
    <w:name w:val="_Style 7"/>
    <w:basedOn w:val="764"/>
    <w:qFormat/>
  </w:style>
  <w:style w:type="paragraph" w:styleId="2244" w:customStyle="1">
    <w:name w:val="正文 New New New New New New New"/>
    <w:qFormat/>
    <w:pPr>
      <w:jc w:val="both"/>
      <w:widowControl w:val="off"/>
    </w:pPr>
    <w:rPr>
      <w:sz w:val="21"/>
      <w:szCs w:val="24"/>
    </w:rPr>
  </w:style>
  <w:style w:type="paragraph" w:styleId="2245" w:customStyle="1">
    <w:name w:val="正文_3_0"/>
    <w:qFormat/>
    <w:pPr>
      <w:jc w:val="both"/>
      <w:widowControl w:val="off"/>
    </w:pPr>
    <w:rPr>
      <w:sz w:val="21"/>
    </w:rPr>
  </w:style>
  <w:style w:type="paragraph" w:styleId="2246" w:customStyle="1">
    <w:name w:val="Style8"/>
    <w:basedOn w:val="764"/>
    <w:uiPriority w:val="99"/>
    <w:qFormat/>
    <w:pPr>
      <w:spacing w:line="326" w:lineRule="exact"/>
    </w:pPr>
    <w:rPr>
      <w:rFonts w:ascii="宋体" w:hAnsi="Calibri"/>
      <w:sz w:val="24"/>
    </w:rPr>
  </w:style>
  <w:style w:type="paragraph" w:styleId="2247" w:customStyle="1">
    <w:name w:val="flNote"/>
    <w:basedOn w:val="764"/>
    <w:qFormat/>
    <w:pPr>
      <w:jc w:val="center"/>
      <w:spacing w:before="320" w:after="160" w:line="360" w:lineRule="atLeast"/>
    </w:pPr>
    <w:rPr>
      <w:rFonts w:ascii="Arial" w:eastAsia="黑体"/>
      <w:sz w:val="30"/>
      <w:szCs w:val="20"/>
    </w:rPr>
  </w:style>
  <w:style w:type="paragraph" w:styleId="2248" w:customStyle="1">
    <w:name w:val="Style4"/>
    <w:basedOn w:val="764"/>
    <w:uiPriority w:val="99"/>
    <w:qFormat/>
    <w:pPr>
      <w:ind w:firstLine="110"/>
      <w:jc w:val="left"/>
      <w:spacing w:line="310" w:lineRule="exact"/>
    </w:pPr>
    <w:rPr>
      <w:rFonts w:ascii="宋体" w:hAnsi="Calibri"/>
      <w:sz w:val="24"/>
    </w:rPr>
  </w:style>
  <w:style w:type="paragraph" w:styleId="2249" w:customStyle="1">
    <w:name w:val="_Style 12"/>
    <w:basedOn w:val="789"/>
    <w:qFormat/>
    <w:pPr>
      <w:jc w:val="left"/>
      <w:spacing w:line="360" w:lineRule="auto"/>
      <w:widowControl/>
    </w:pPr>
    <w:rPr>
      <w:sz w:val="24"/>
    </w:rPr>
  </w:style>
  <w:style w:type="paragraph" w:styleId="2250" w:customStyle="1">
    <w:name w:val="样式 样式 四号1 + 首行缩进:  2 字符"/>
    <w:basedOn w:val="764"/>
    <w:qFormat/>
    <w:pPr>
      <w:ind w:firstLine="480"/>
      <w:jc w:val="left"/>
      <w:spacing w:line="360" w:lineRule="auto"/>
    </w:pPr>
    <w:rPr>
      <w:rFonts w:cs="宋体"/>
      <w:sz w:val="24"/>
      <w:szCs w:val="20"/>
    </w:rPr>
  </w:style>
  <w:style w:type="paragraph" w:styleId="2251" w:customStyle="1">
    <w:name w:val="Style1"/>
    <w:basedOn w:val="764"/>
    <w:uiPriority w:val="99"/>
    <w:qFormat/>
    <w:pPr>
      <w:jc w:val="left"/>
    </w:pPr>
    <w:rPr>
      <w:rFonts w:ascii="宋体" w:hAnsi="Calibri"/>
      <w:sz w:val="24"/>
    </w:rPr>
  </w:style>
  <w:style w:type="paragraph" w:styleId="2252" w:customStyle="1">
    <w:name w:val="paragraphindent"/>
    <w:basedOn w:val="764"/>
    <w:qFormat/>
    <w:pPr>
      <w:jc w:val="left"/>
      <w:spacing w:before="100" w:beforeAutospacing="1" w:after="100" w:afterAutospacing="1"/>
      <w:widowControl/>
    </w:pPr>
    <w:rPr>
      <w:rFonts w:ascii="宋体" w:hAnsi="宋体" w:cs="宋体"/>
      <w:sz w:val="24"/>
    </w:rPr>
  </w:style>
  <w:style w:type="paragraph" w:styleId="2253" w:customStyle="1">
    <w:name w:val="Body text|1"/>
    <w:basedOn w:val="764"/>
    <w:qFormat/>
    <w:pPr>
      <w:ind w:firstLine="400"/>
      <w:jc w:val="left"/>
      <w:spacing w:line="449" w:lineRule="auto"/>
    </w:pPr>
    <w:rPr>
      <w:rFonts w:ascii="宋体" w:hAnsi="宋体" w:cs="宋体"/>
      <w:sz w:val="28"/>
      <w:szCs w:val="28"/>
      <w:lang w:val="zh-TW" w:eastAsia="zh-TW" w:bidi="zh-TW"/>
    </w:rPr>
  </w:style>
  <w:style w:type="paragraph" w:styleId="2254" w:customStyle="1">
    <w:name w:val="Style7"/>
    <w:basedOn w:val="764"/>
    <w:uiPriority w:val="99"/>
    <w:qFormat/>
    <w:pPr>
      <w:jc w:val="left"/>
    </w:pPr>
    <w:rPr>
      <w:rFonts w:ascii="宋体" w:hAnsi="Calibri"/>
      <w:sz w:val="24"/>
    </w:rPr>
  </w:style>
  <w:style w:type="paragraph" w:styleId="2255" w:customStyle="1">
    <w:name w:val="p0 New New New New"/>
    <w:basedOn w:val="764"/>
    <w:qFormat/>
    <w:pPr>
      <w:widowControl/>
    </w:pPr>
    <w:rPr>
      <w:rFonts w:ascii="Calibri" w:hAnsi="Calibri" w:cs="宋体"/>
      <w:szCs w:val="21"/>
    </w:rPr>
  </w:style>
  <w:style w:type="paragraph" w:styleId="2256" w:customStyle="1">
    <w:name w:val="空半行"/>
    <w:basedOn w:val="764"/>
    <w:qFormat/>
    <w:pPr>
      <w:spacing w:line="120" w:lineRule="exact"/>
    </w:pPr>
    <w:rPr>
      <w:rFonts w:eastAsia="仿宋_GB2312"/>
      <w:color w:val="ffffff"/>
      <w:sz w:val="30"/>
      <w:szCs w:val="20"/>
    </w:rPr>
  </w:style>
  <w:style w:type="paragraph" w:styleId="2257" w:customStyle="1">
    <w:name w:val="Style2"/>
    <w:basedOn w:val="764"/>
    <w:uiPriority w:val="99"/>
    <w:qFormat/>
    <w:pPr>
      <w:jc w:val="center"/>
      <w:spacing w:line="624" w:lineRule="exact"/>
    </w:pPr>
    <w:rPr>
      <w:rFonts w:ascii="宋体" w:hAnsi="Calibri"/>
      <w:sz w:val="24"/>
    </w:rPr>
  </w:style>
  <w:style w:type="paragraph" w:styleId="2258" w:customStyle="1">
    <w:name w:val="Style5"/>
    <w:basedOn w:val="764"/>
    <w:uiPriority w:val="99"/>
    <w:qFormat/>
    <w:pPr>
      <w:jc w:val="left"/>
      <w:spacing w:line="312" w:lineRule="exact"/>
    </w:pPr>
    <w:rPr>
      <w:rFonts w:ascii="宋体" w:hAnsi="Calibri"/>
      <w:sz w:val="24"/>
    </w:rPr>
  </w:style>
  <w:style w:type="paragraph" w:styleId="2259" w:customStyle="1">
    <w:name w:val="Style3"/>
    <w:basedOn w:val="764"/>
    <w:uiPriority w:val="99"/>
    <w:qFormat/>
    <w:pPr>
      <w:ind w:hanging="96"/>
      <w:jc w:val="left"/>
      <w:spacing w:line="312" w:lineRule="exact"/>
    </w:pPr>
    <w:rPr>
      <w:rFonts w:ascii="宋体" w:hAnsi="Calibri"/>
      <w:sz w:val="24"/>
    </w:rPr>
  </w:style>
  <w:style w:type="paragraph" w:styleId="2260" w:customStyle="1">
    <w:name w:val="Style6"/>
    <w:basedOn w:val="764"/>
    <w:uiPriority w:val="99"/>
    <w:qFormat/>
    <w:pPr>
      <w:jc w:val="left"/>
    </w:pPr>
    <w:rPr>
      <w:rFonts w:ascii="宋体" w:hAnsi="Calibri"/>
      <w:sz w:val="24"/>
    </w:rPr>
  </w:style>
  <w:style w:type="paragraph" w:styleId="2261" w:customStyle="1">
    <w:name w:val="样式 标题 2 + Times New Roman 四号 非加粗 段前: 5 磅 段后: 0 磅 行距: 固定值 20..."/>
    <w:basedOn w:val="766"/>
    <w:qFormat/>
    <w:pPr>
      <w:numPr>
        <w:ilvl w:val="0"/>
        <w:numId w:val="0"/>
      </w:numPr>
      <w:spacing w:before="100" w:after="0" w:line="400" w:lineRule="exact"/>
    </w:pPr>
    <w:rPr>
      <w:rFonts w:ascii="Times New Roman" w:hAnsi="Times New Roman" w:cs="宋体"/>
      <w:b w:val="0"/>
      <w:sz w:val="28"/>
    </w:rPr>
  </w:style>
  <w:style w:type="table" w:styleId="2262" w:customStyle="1">
    <w:name w:val="Table Grid"/>
    <w:qFormat/>
    <w:rPr>
      <w:rFonts w:ascii="Calibri" w:hAnsi="Calibri"/>
    </w:rPr>
    <w:tblPr>
      <w:tblCellMar>
        <w:left w:w="0" w:type="dxa"/>
        <w:top w:w="0" w:type="dxa"/>
        <w:right w:w="0" w:type="dxa"/>
        <w:bottom w:w="0" w:type="dxa"/>
      </w:tblCellMar>
    </w:tblPr>
  </w:style>
  <w:style w:type="paragraph" w:styleId="2263" w:customStyle="1">
    <w:name w:val="投标文件正文"/>
    <w:basedOn w:val="764"/>
    <w:qFormat/>
    <w:pPr>
      <w:ind w:firstLine="560"/>
      <w:spacing w:line="440" w:lineRule="exact"/>
    </w:pPr>
    <w:rPr>
      <w:rFonts w:ascii="仿宋_GB2312" w:eastAsia="仿宋_GB2312"/>
      <w:bCs/>
      <w:sz w:val="28"/>
      <w:szCs w:val="28"/>
    </w:rPr>
  </w:style>
  <w:style w:type="paragraph" w:styleId="2264" w:customStyle="1">
    <w:name w:val="标题3"/>
    <w:basedOn w:val="767"/>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265" w:customStyle="1">
    <w:name w:val="正  文"/>
    <w:basedOn w:val="764"/>
    <w:uiPriority w:val="99"/>
    <w:qFormat/>
    <w:pPr>
      <w:ind w:firstLine="200"/>
      <w:spacing w:line="360" w:lineRule="auto"/>
    </w:pPr>
  </w:style>
  <w:style w:type="table" w:styleId="2266" w:customStyle="1">
    <w:name w:val="网格型1"/>
    <w:basedOn w:val="775"/>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67" w:customStyle="1">
    <w:name w:val="[Normal]"/>
    <w:qFormat/>
    <w:rPr>
      <w:rFonts w:ascii="方正仿宋简体" w:hAnsi="方正仿宋简体" w:eastAsia="方正仿宋简体" w:cs="Courier New"/>
      <w:sz w:val="24"/>
      <w:szCs w:val="22"/>
      <w:lang w:val="zh-CN"/>
    </w:rPr>
  </w:style>
  <w:style w:type="paragraph" w:styleId="2268" w:customStyle="1">
    <w:name w:val="Normal_0_1_0_0"/>
    <w:qFormat/>
    <w:pPr>
      <w:jc w:val="both"/>
      <w:widowControl w:val="off"/>
    </w:pPr>
    <w:rPr>
      <w:rFonts w:ascii="Calibri" w:hAnsi="Calibri"/>
    </w:rPr>
  </w:style>
  <w:style w:type="character" w:styleId="2269" w:customStyle="1">
    <w:name w:val="标题2 Char"/>
    <w:qFormat/>
    <w:rPr>
      <w:rFonts w:ascii="方正楷体_GBK" w:hAnsi="Book Antiqua" w:eastAsia="方正楷体_GBK"/>
      <w:sz w:val="32"/>
      <w:lang w:val="en-US" w:eastAsia="zh-CN" w:bidi="ar-SA"/>
    </w:rPr>
  </w:style>
  <w:style w:type="character" w:styleId="2270" w:customStyle="1">
    <w:name w:val="jj1"/>
    <w:qFormat/>
    <w:rPr>
      <w:sz w:val="20"/>
      <w:szCs w:val="20"/>
      <w:u w:val="none"/>
    </w:rPr>
  </w:style>
  <w:style w:type="character" w:styleId="2271" w:customStyle="1">
    <w:name w:val="样式2 字符"/>
    <w:qFormat/>
    <w:rPr>
      <w:rFonts w:ascii="等线" w:hAnsi="等线" w:eastAsia="新宋体"/>
      <w:sz w:val="24"/>
      <w:szCs w:val="22"/>
    </w:rPr>
  </w:style>
  <w:style w:type="paragraph" w:styleId="2272" w:customStyle="1">
    <w:name w:val="标书正文格式"/>
    <w:qFormat/>
    <w:pPr>
      <w:ind w:firstLine="200"/>
      <w:spacing w:line="360" w:lineRule="auto"/>
    </w:pPr>
    <w:rPr>
      <w:rFonts w:eastAsia="楷体_GB2312"/>
      <w:sz w:val="24"/>
      <w:szCs w:val="24"/>
    </w:rPr>
  </w:style>
  <w:style w:type="paragraph" w:styleId="2273" w:customStyle="1">
    <w:name w:val="Char Char Char Char1 Char Char"/>
    <w:basedOn w:val="764"/>
    <w:qFormat/>
    <w:pPr>
      <w:tabs>
        <w:tab w:val="left" w:pos="360" w:leader="none"/>
      </w:tabs>
    </w:pPr>
    <w:rPr>
      <w:sz w:val="24"/>
    </w:rPr>
  </w:style>
  <w:style w:type="paragraph" w:styleId="2274" w:customStyle="1">
    <w:name w:val="附录1"/>
    <w:qFormat/>
    <w:pPr>
      <w:ind w:left="567" w:hanging="567"/>
      <w:spacing w:before="240" w:line="600" w:lineRule="atLeast"/>
      <w:tabs>
        <w:tab w:val="left" w:pos="567" w:leader="none"/>
        <w:tab w:val="left" w:pos="907" w:leader="none"/>
      </w:tabs>
    </w:pPr>
    <w:rPr>
      <w:b/>
      <w:i/>
      <w:sz w:val="28"/>
    </w:rPr>
  </w:style>
  <w:style w:type="paragraph" w:styleId="2275" w:customStyle="1">
    <w:name w:val="第四级"/>
    <w:basedOn w:val="764"/>
    <w:next w:val="764"/>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276" w:customStyle="1">
    <w:name w:val="Coms Alinea"/>
    <w:qFormat/>
    <w:pPr>
      <w:widowControl w:val="off"/>
    </w:pPr>
    <w:rPr>
      <w:rFonts w:ascii="Arial" w:hAnsi="Arial" w:cs="Arial"/>
    </w:rPr>
  </w:style>
  <w:style w:type="paragraph" w:styleId="2277" w:customStyle="1">
    <w:name w:val="正文 1.1.1"/>
    <w:basedOn w:val="764"/>
    <w:next w:val="764"/>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278" w:customStyle="1">
    <w:name w:val="Other|1"/>
    <w:basedOn w:val="764"/>
    <w:link w:val="2328"/>
    <w:qFormat/>
    <w:rPr>
      <w:b/>
      <w:bCs/>
      <w:color w:val="3d3d3d"/>
      <w:sz w:val="11"/>
      <w:szCs w:val="11"/>
      <w:lang w:val="zh-TW" w:eastAsia="zh-TW" w:bidi="zh-TW"/>
    </w:rPr>
  </w:style>
  <w:style w:type="paragraph" w:styleId="2279" w:customStyle="1">
    <w:name w:val="正文 1.1"/>
    <w:basedOn w:val="764"/>
    <w:next w:val="2277"/>
    <w:qFormat/>
    <w:pPr>
      <w:ind w:left="980" w:hanging="980"/>
      <w:spacing w:line="360" w:lineRule="auto"/>
      <w:tabs>
        <w:tab w:val="left" w:pos="1417" w:leader="none"/>
      </w:tabs>
      <w:outlineLvl w:val="1"/>
    </w:pPr>
    <w:rPr>
      <w:rFonts w:ascii="仿宋" w:hAnsi="仿宋" w:eastAsia="仿宋"/>
      <w:b/>
      <w:sz w:val="28"/>
      <w:szCs w:val="21"/>
    </w:rPr>
  </w:style>
  <w:style w:type="paragraph" w:styleId="2280" w:customStyle="1">
    <w:name w:val="BioQuote Tekst"/>
    <w:basedOn w:val="764"/>
    <w:qFormat/>
    <w:pPr>
      <w:ind w:right="-1"/>
    </w:pPr>
    <w:rPr>
      <w:rFonts w:ascii="Arial" w:hAnsi="Arial"/>
      <w:sz w:val="22"/>
      <w:szCs w:val="20"/>
      <w:lang w:eastAsia="en-US"/>
    </w:rPr>
  </w:style>
  <w:style w:type="paragraph" w:styleId="2281" w:customStyle="1">
    <w:name w:val="正文空2格  1."/>
    <w:basedOn w:val="764"/>
    <w:qFormat/>
    <w:pPr>
      <w:ind w:firstLine="480"/>
      <w:spacing w:line="360" w:lineRule="auto"/>
    </w:pPr>
    <w:rPr>
      <w:rFonts w:ascii="宋体" w:eastAsia="仿宋" w:cs="宋体"/>
      <w:sz w:val="28"/>
      <w:szCs w:val="20"/>
    </w:rPr>
  </w:style>
  <w:style w:type="paragraph" w:styleId="2282" w:customStyle="1">
    <w:name w:val="HTML 预先格式化"/>
    <w:basedOn w:val="7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283" w:customStyle="1">
    <w:name w:val="正文 第一章"/>
    <w:basedOn w:val="764"/>
    <w:next w:val="2279"/>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284" w:customStyle="1">
    <w:name w:val="UserStyle_4"/>
    <w:link w:val="2285"/>
    <w:qFormat/>
    <w:rPr>
      <w:rFonts w:ascii="宋体" w:hAnsi="Courier New"/>
    </w:rPr>
  </w:style>
  <w:style w:type="paragraph" w:styleId="2285" w:customStyle="1">
    <w:name w:val="PlainText"/>
    <w:basedOn w:val="764"/>
    <w:link w:val="2284"/>
    <w:qFormat/>
    <w:pPr>
      <w:widowControl/>
    </w:pPr>
    <w:rPr>
      <w:rFonts w:ascii="宋体" w:hAnsi="Courier New" w:eastAsiaTheme="minorEastAsia" w:cstheme="minorBidi"/>
      <w:szCs w:val="22"/>
    </w:rPr>
  </w:style>
  <w:style w:type="character" w:styleId="2286" w:customStyle="1">
    <w:name w:val="fontstyle01"/>
    <w:qFormat/>
    <w:rPr>
      <w:rFonts w:hint="eastAsia" w:ascii="宋体" w:hAnsi="宋体" w:eastAsia="宋体"/>
      <w:color w:val="000000"/>
      <w:sz w:val="24"/>
      <w:szCs w:val="24"/>
    </w:rPr>
  </w:style>
  <w:style w:type="character" w:styleId="2287" w:customStyle="1">
    <w:name w:val="font221"/>
    <w:basedOn w:val="774"/>
    <w:qFormat/>
    <w:rPr>
      <w:rFonts w:hint="eastAsia" w:ascii="宋体" w:hAnsi="宋体" w:eastAsia="宋体" w:cs="宋体"/>
      <w:color w:val="ff0000"/>
      <w:sz w:val="22"/>
      <w:szCs w:val="22"/>
      <w:u w:val="none"/>
    </w:rPr>
  </w:style>
  <w:style w:type="paragraph" w:styleId="2288" w:customStyle="1">
    <w:name w:val="_Style 261"/>
    <w:qFormat/>
    <w:pPr>
      <w:jc w:val="both"/>
      <w:widowControl w:val="off"/>
    </w:pPr>
    <w:rPr>
      <w:sz w:val="21"/>
      <w:szCs w:val="24"/>
    </w:rPr>
  </w:style>
  <w:style w:type="paragraph" w:styleId="2289" w:customStyle="1">
    <w:name w:val="Char11"/>
    <w:basedOn w:val="764"/>
    <w:qFormat/>
    <w:pPr>
      <w:tabs>
        <w:tab w:val="left" w:pos="360" w:leader="none"/>
      </w:tabs>
    </w:pPr>
    <w:rPr>
      <w:sz w:val="24"/>
    </w:rPr>
  </w:style>
  <w:style w:type="paragraph" w:styleId="2290" w:customStyle="1">
    <w:name w:val="Char Char Char Char Char Char Char Char Char Char Char Char Char11"/>
    <w:basedOn w:val="764"/>
    <w:qFormat/>
    <w:pPr>
      <w:jc w:val="left"/>
      <w:spacing w:after="160" w:line="240" w:lineRule="exact"/>
      <w:widowControl/>
    </w:pPr>
    <w:rPr>
      <w:rFonts w:ascii="Verdana" w:hAnsi="Verdana"/>
      <w:sz w:val="20"/>
      <w:szCs w:val="20"/>
      <w:lang w:eastAsia="en-US"/>
    </w:rPr>
  </w:style>
  <w:style w:type="character" w:styleId="2291" w:customStyle="1">
    <w:name w:val="Char Char91"/>
    <w:qFormat/>
    <w:rPr>
      <w:rFonts w:ascii="Times New Roman" w:hAnsi="Times New Roman" w:eastAsia="宋体" w:cs="Times New Roman"/>
      <w:sz w:val="21"/>
      <w:lang w:val="en-US" w:eastAsia="zh-CN" w:bidi="ar-SA"/>
    </w:rPr>
  </w:style>
  <w:style w:type="paragraph" w:styleId="2292" w:customStyle="1">
    <w:name w:val="Char Char Char1 Char Char Char Char1"/>
    <w:basedOn w:val="764"/>
    <w:uiPriority w:val="99"/>
    <w:qFormat/>
    <w:pPr>
      <w:jc w:val="left"/>
      <w:spacing w:after="160" w:line="240" w:lineRule="exact"/>
      <w:widowControl/>
    </w:pPr>
    <w:rPr>
      <w:rFonts w:ascii="宋体" w:hAnsi="宋体"/>
      <w:b/>
      <w:sz w:val="28"/>
      <w:szCs w:val="28"/>
    </w:rPr>
  </w:style>
  <w:style w:type="paragraph" w:styleId="2293" w:customStyle="1">
    <w:name w:val="列出段落21"/>
    <w:basedOn w:val="764"/>
    <w:qFormat/>
    <w:rPr>
      <w:rFonts w:ascii="Calibri" w:hAnsi="Calibri"/>
      <w:sz w:val="20"/>
      <w:szCs w:val="20"/>
    </w:rPr>
  </w:style>
  <w:style w:type="paragraph" w:styleId="2294" w:customStyle="1">
    <w:name w:val="TOC 标题2"/>
    <w:basedOn w:val="765"/>
    <w:next w:val="764"/>
    <w:qFormat/>
    <w:pPr>
      <w:numPr>
        <w:numId w:val="0"/>
      </w:numPr>
      <w:jc w:val="left"/>
      <w:spacing w:before="480" w:after="0" w:line="276" w:lineRule="auto"/>
      <w:widowControl/>
      <w:outlineLvl w:val="9"/>
    </w:pPr>
    <w:rPr>
      <w:rFonts w:ascii="Cambria" w:hAnsi="Cambria"/>
      <w:color w:val="365f91"/>
      <w:sz w:val="28"/>
      <w:szCs w:val="28"/>
    </w:rPr>
  </w:style>
  <w:style w:type="paragraph" w:styleId="2295" w:customStyle="1">
    <w:name w:val="Char Char Char Char1"/>
    <w:basedOn w:val="764"/>
    <w:qFormat/>
    <w:pPr>
      <w:jc w:val="left"/>
      <w:spacing w:after="160" w:line="240" w:lineRule="exact"/>
      <w:widowControl/>
    </w:pPr>
    <w:rPr>
      <w:rFonts w:ascii="Verdana" w:hAnsi="Verdana" w:eastAsia="仿宋_GB2312"/>
      <w:sz w:val="24"/>
      <w:szCs w:val="20"/>
      <w:lang w:eastAsia="en-US"/>
    </w:rPr>
  </w:style>
  <w:style w:type="paragraph" w:styleId="2296" w:customStyle="1">
    <w:name w:val="无间隔11"/>
    <w:uiPriority w:val="99"/>
    <w:qFormat/>
    <w:rPr>
      <w:rFonts w:ascii="Calibri" w:hAnsi="Calibri"/>
      <w:sz w:val="22"/>
    </w:rPr>
  </w:style>
  <w:style w:type="paragraph" w:styleId="2297" w:customStyle="1">
    <w:name w:val="TOC 标题11"/>
    <w:basedOn w:val="765"/>
    <w:next w:val="76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98" w:customStyle="1">
    <w:name w:val="修订11"/>
    <w:uiPriority w:val="99"/>
    <w:qFormat/>
    <w:rPr>
      <w:sz w:val="21"/>
      <w:szCs w:val="24"/>
    </w:rPr>
  </w:style>
  <w:style w:type="paragraph" w:styleId="2299" w:customStyle="1">
    <w:name w:val="Char Char3 Char Char1"/>
    <w:basedOn w:val="764"/>
    <w:uiPriority w:val="99"/>
    <w:qFormat/>
    <w:pPr>
      <w:jc w:val="left"/>
      <w:spacing w:after="160" w:line="240" w:lineRule="exact"/>
      <w:widowControl/>
    </w:pPr>
    <w:rPr>
      <w:rFonts w:ascii="Arial" w:hAnsi="Arial" w:eastAsia="Times New Roman" w:cs="Verdana"/>
      <w:b/>
      <w:sz w:val="24"/>
      <w:lang w:eastAsia="en-US"/>
    </w:rPr>
  </w:style>
  <w:style w:type="paragraph" w:styleId="2300" w:customStyle="1">
    <w:name w:val="纯文本51"/>
    <w:basedOn w:val="764"/>
    <w:uiPriority w:val="99"/>
    <w:qFormat/>
    <w:rPr>
      <w:rFonts w:ascii="宋体" w:hAnsi="Courier New"/>
    </w:rPr>
  </w:style>
  <w:style w:type="character" w:styleId="2301" w:customStyle="1">
    <w:name w:val="Char Char421"/>
    <w:qFormat/>
    <w:rPr>
      <w:rFonts w:hint="default" w:ascii="Arial" w:hAnsi="Arial" w:eastAsia="黑体" w:cs="Arial"/>
      <w:b/>
      <w:bCs/>
      <w:sz w:val="32"/>
      <w:szCs w:val="32"/>
      <w:lang w:val="en-US" w:eastAsia="zh-CN" w:bidi="ar-SA"/>
    </w:rPr>
  </w:style>
  <w:style w:type="character" w:styleId="2302" w:customStyle="1">
    <w:name w:val="Char Char441"/>
    <w:qFormat/>
    <w:rPr>
      <w:rFonts w:hint="eastAsia" w:ascii="宋体" w:hAnsi="宋体" w:eastAsia="宋体"/>
      <w:b/>
      <w:bCs/>
      <w:sz w:val="44"/>
      <w:szCs w:val="44"/>
      <w:lang w:val="en-US" w:eastAsia="zh-CN" w:bidi="ar-SA"/>
    </w:rPr>
  </w:style>
  <w:style w:type="character" w:styleId="2303" w:customStyle="1">
    <w:name w:val="Char Char431"/>
    <w:qFormat/>
    <w:rPr>
      <w:rFonts w:hint="default" w:ascii="Arial" w:hAnsi="Arial" w:eastAsia="黑体" w:cs="Arial"/>
      <w:b/>
      <w:bCs/>
      <w:sz w:val="32"/>
      <w:szCs w:val="32"/>
      <w:lang w:val="en-US" w:eastAsia="zh-CN" w:bidi="ar-SA"/>
    </w:rPr>
  </w:style>
  <w:style w:type="character" w:styleId="2304" w:customStyle="1">
    <w:name w:val="Char Char411"/>
    <w:qFormat/>
    <w:rPr>
      <w:rFonts w:hint="eastAsia" w:ascii="宋体" w:hAnsi="宋体" w:eastAsia="宋体"/>
      <w:b/>
      <w:bCs/>
      <w:sz w:val="32"/>
      <w:szCs w:val="32"/>
      <w:lang w:val="en-US" w:eastAsia="zh-CN" w:bidi="ar-SA"/>
    </w:rPr>
  </w:style>
  <w:style w:type="character" w:styleId="2305" w:customStyle="1">
    <w:name w:val="Char Char401"/>
    <w:qFormat/>
    <w:rPr>
      <w:rFonts w:hint="eastAsia" w:ascii="宋体" w:hAnsi="宋体" w:eastAsia="宋体"/>
      <w:b/>
      <w:bCs/>
      <w:sz w:val="32"/>
      <w:szCs w:val="32"/>
      <w:lang w:val="en-US" w:eastAsia="zh-CN" w:bidi="ar-SA"/>
    </w:rPr>
  </w:style>
  <w:style w:type="character" w:styleId="2306" w:customStyle="1">
    <w:name w:val="Default Char"/>
    <w:link w:val="934"/>
    <w:uiPriority w:val="99"/>
    <w:qFormat/>
    <w:rPr>
      <w:rFonts w:ascii="仿宋" w:hAnsi="Times New Roman" w:eastAsia="仿宋" w:cs="仿宋"/>
      <w:color w:val="000000"/>
      <w:sz w:val="24"/>
      <w:szCs w:val="24"/>
    </w:rPr>
  </w:style>
  <w:style w:type="paragraph" w:styleId="2307" w:customStyle="1">
    <w:name w:val="Heading 2_0"/>
    <w:basedOn w:val="2308"/>
    <w:next w:val="2308"/>
    <w:qFormat/>
    <w:pPr>
      <w:keepLines/>
      <w:keepNext/>
      <w:spacing w:before="260" w:after="260" w:line="415" w:lineRule="auto"/>
      <w:outlineLvl w:val="1"/>
    </w:pPr>
    <w:rPr>
      <w:rFonts w:ascii="Arial" w:hAnsi="Arial" w:eastAsia="黑体" w:cs="Arial"/>
      <w:b/>
      <w:bCs/>
      <w:sz w:val="32"/>
      <w:szCs w:val="32"/>
    </w:rPr>
  </w:style>
  <w:style w:type="paragraph" w:styleId="2308" w:customStyle="1">
    <w:name w:val="Normal_19"/>
    <w:next w:val="2309"/>
    <w:uiPriority w:val="1"/>
    <w:qFormat/>
    <w:pPr>
      <w:widowControl w:val="off"/>
    </w:pPr>
    <w:rPr>
      <w:rFonts w:ascii="宋体" w:hAnsi="宋体" w:cs="宋体"/>
      <w:sz w:val="22"/>
      <w:szCs w:val="22"/>
      <w:lang w:val="zh-CN" w:bidi="zh-CN"/>
    </w:rPr>
  </w:style>
  <w:style w:type="paragraph" w:styleId="2309" w:customStyle="1">
    <w:name w:val="正文_3"/>
    <w:qFormat/>
    <w:pPr>
      <w:jc w:val="both"/>
      <w:widowControl w:val="off"/>
    </w:pPr>
    <w:rPr>
      <w:rFonts w:ascii="Calibri" w:hAnsi="Calibri"/>
      <w:sz w:val="21"/>
      <w:szCs w:val="22"/>
    </w:rPr>
  </w:style>
  <w:style w:type="paragraph" w:styleId="2310" w:customStyle="1">
    <w:name w:val="Normal_21_0"/>
    <w:qFormat/>
    <w:pPr>
      <w:jc w:val="both"/>
      <w:widowControl w:val="off"/>
    </w:pPr>
    <w:rPr>
      <w:rFonts w:ascii="Calibri" w:hAnsi="Calibri"/>
      <w:sz w:val="21"/>
      <w:szCs w:val="22"/>
    </w:rPr>
  </w:style>
  <w:style w:type="paragraph" w:styleId="2311" w:customStyle="1">
    <w:name w:val="标题 31"/>
    <w:basedOn w:val="2308"/>
    <w:next w:val="2308"/>
    <w:qFormat/>
    <w:pPr>
      <w:numPr>
        <w:ilvl w:val="2"/>
        <w:numId w:val="6"/>
      </w:numPr>
      <w:keepLines/>
      <w:keepNext/>
      <w:spacing w:before="260" w:after="260" w:line="416" w:lineRule="auto"/>
      <w:outlineLvl w:val="2"/>
    </w:pPr>
    <w:rPr>
      <w:rFonts w:ascii="Calibri" w:hAnsi="Calibri"/>
      <w:b/>
      <w:bCs/>
      <w:sz w:val="32"/>
      <w:szCs w:val="32"/>
    </w:rPr>
  </w:style>
  <w:style w:type="character" w:styleId="2312" w:customStyle="1">
    <w:name w:val="not([class*=suffix])"/>
    <w:qFormat/>
    <w:rPr>
      <w:sz w:val="19"/>
      <w:szCs w:val="19"/>
    </w:rPr>
  </w:style>
  <w:style w:type="character" w:styleId="2313" w:customStyle="1">
    <w:name w:val="not([class*=suffix])1"/>
    <w:qFormat/>
  </w:style>
  <w:style w:type="character" w:styleId="2314" w:customStyle="1">
    <w:name w:val="日期 字符1"/>
    <w:basedOn w:val="774"/>
    <w:semiHidden/>
    <w:qFormat/>
    <w:rPr>
      <w:rFonts w:ascii="Times New Roman" w:hAnsi="Times New Roman" w:eastAsia="宋体" w:cs="Times New Roman"/>
      <w:szCs w:val="24"/>
    </w:rPr>
  </w:style>
  <w:style w:type="character" w:styleId="2315" w:customStyle="1">
    <w:name w:val="正文文本首行缩进 字符1"/>
    <w:basedOn w:val="2174"/>
    <w:uiPriority w:val="99"/>
    <w:semiHidden/>
    <w:qFormat/>
    <w:rPr>
      <w:rFonts w:ascii="Times New Roman" w:hAnsi="Times New Roman" w:eastAsia="宋体" w:cs="Times New Roman"/>
      <w:sz w:val="21"/>
      <w:szCs w:val="24"/>
    </w:rPr>
  </w:style>
  <w:style w:type="character" w:styleId="2316" w:customStyle="1">
    <w:name w:val="HTML 地址 字符1"/>
    <w:basedOn w:val="774"/>
    <w:semiHidden/>
    <w:qFormat/>
    <w:rPr>
      <w:rFonts w:ascii="Times New Roman" w:hAnsi="Times New Roman" w:eastAsia="宋体" w:cs="Times New Roman"/>
      <w:i/>
      <w:iCs/>
      <w:szCs w:val="24"/>
    </w:rPr>
  </w:style>
  <w:style w:type="character" w:styleId="2317" w:customStyle="1">
    <w:name w:val="HTML 预设格式 字符1"/>
    <w:basedOn w:val="774"/>
    <w:semiHidden/>
    <w:qFormat/>
    <w:rPr>
      <w:rFonts w:ascii="Courier New" w:hAnsi="Courier New" w:eastAsia="宋体" w:cs="Courier New"/>
      <w:sz w:val="20"/>
      <w:szCs w:val="20"/>
    </w:rPr>
  </w:style>
  <w:style w:type="character" w:styleId="2318" w:customStyle="1">
    <w:name w:val="电子邮件签名 字符1"/>
    <w:basedOn w:val="774"/>
    <w:uiPriority w:val="99"/>
    <w:semiHidden/>
    <w:qFormat/>
    <w:rPr>
      <w:rFonts w:ascii="Times New Roman" w:hAnsi="Times New Roman" w:eastAsia="宋体" w:cs="Times New Roman"/>
      <w:szCs w:val="24"/>
    </w:rPr>
  </w:style>
  <w:style w:type="character" w:styleId="2319" w:customStyle="1">
    <w:name w:val="宏文本 字符1"/>
    <w:basedOn w:val="774"/>
    <w:uiPriority w:val="99"/>
    <w:semiHidden/>
    <w:qFormat/>
    <w:rPr>
      <w:rFonts w:ascii="Courier New" w:hAnsi="Courier New" w:eastAsia="宋体" w:cs="Courier New"/>
      <w:sz w:val="24"/>
      <w:szCs w:val="24"/>
    </w:rPr>
  </w:style>
  <w:style w:type="character" w:styleId="2320" w:customStyle="1">
    <w:name w:val="脚注文本 字符1"/>
    <w:basedOn w:val="774"/>
    <w:uiPriority w:val="99"/>
    <w:semiHidden/>
    <w:qFormat/>
    <w:rPr>
      <w:rFonts w:ascii="Times New Roman" w:hAnsi="Times New Roman" w:eastAsia="宋体" w:cs="Times New Roman"/>
      <w:sz w:val="18"/>
      <w:szCs w:val="18"/>
    </w:rPr>
  </w:style>
  <w:style w:type="character" w:styleId="2321" w:customStyle="1">
    <w:name w:val="结束语 字符1"/>
    <w:basedOn w:val="774"/>
    <w:uiPriority w:val="99"/>
    <w:semiHidden/>
    <w:qFormat/>
    <w:rPr>
      <w:rFonts w:ascii="Times New Roman" w:hAnsi="Times New Roman" w:eastAsia="宋体" w:cs="Times New Roman"/>
      <w:szCs w:val="24"/>
    </w:rPr>
  </w:style>
  <w:style w:type="character" w:styleId="2322" w:customStyle="1">
    <w:name w:val="签名 字符1"/>
    <w:basedOn w:val="774"/>
    <w:uiPriority w:val="99"/>
    <w:semiHidden/>
    <w:qFormat/>
    <w:rPr>
      <w:rFonts w:ascii="Times New Roman" w:hAnsi="Times New Roman" w:eastAsia="宋体" w:cs="Times New Roman"/>
      <w:szCs w:val="24"/>
    </w:rPr>
  </w:style>
  <w:style w:type="character" w:styleId="2323" w:customStyle="1">
    <w:name w:val="尾注文本 字符1"/>
    <w:basedOn w:val="774"/>
    <w:uiPriority w:val="99"/>
    <w:semiHidden/>
    <w:qFormat/>
    <w:rPr>
      <w:rFonts w:ascii="Times New Roman" w:hAnsi="Times New Roman" w:eastAsia="宋体" w:cs="Times New Roman"/>
      <w:szCs w:val="24"/>
    </w:rPr>
  </w:style>
  <w:style w:type="character" w:styleId="2324" w:customStyle="1">
    <w:name w:val="信息标题 字符1"/>
    <w:basedOn w:val="774"/>
    <w:uiPriority w:val="99"/>
    <w:semiHidden/>
    <w:qFormat/>
    <w:rPr>
      <w:rFonts w:asciiTheme="majorHAnsi" w:hAnsiTheme="majorHAnsi" w:eastAsiaTheme="majorEastAsia" w:cstheme="majorBidi"/>
      <w:sz w:val="24"/>
      <w:szCs w:val="24"/>
      <w:shd w:val="pct20" w:color="auto" w:fill="auto"/>
    </w:rPr>
  </w:style>
  <w:style w:type="character" w:styleId="2325" w:customStyle="1">
    <w:name w:val="注释标题 字符1"/>
    <w:basedOn w:val="774"/>
    <w:uiPriority w:val="99"/>
    <w:semiHidden/>
    <w:qFormat/>
    <w:rPr>
      <w:rFonts w:ascii="Times New Roman" w:hAnsi="Times New Roman" w:eastAsia="宋体" w:cs="Times New Roman"/>
      <w:szCs w:val="24"/>
    </w:rPr>
  </w:style>
  <w:style w:type="character" w:styleId="2326" w:customStyle="1">
    <w:name w:val="明显引用 字符1"/>
    <w:basedOn w:val="774"/>
    <w:qFormat/>
    <w:rPr>
      <w:rFonts w:ascii="Times New Roman" w:hAnsi="Times New Roman" w:eastAsia="宋体" w:cs="Times New Roman"/>
      <w:i/>
      <w:iCs/>
      <w:color w:val="4f81bd" w:themeColor="accent1"/>
      <w:szCs w:val="24"/>
    </w:rPr>
  </w:style>
  <w:style w:type="character" w:styleId="2327" w:customStyle="1">
    <w:name w:val="引用 字符1"/>
    <w:basedOn w:val="774"/>
    <w:qFormat/>
    <w:rPr>
      <w:rFonts w:ascii="Times New Roman" w:hAnsi="Times New Roman" w:eastAsia="宋体" w:cs="Times New Roman"/>
      <w:i/>
      <w:iCs/>
      <w:color w:val="404040" w:themeColor="text1" w:themeTint="BF"/>
      <w:szCs w:val="24"/>
    </w:rPr>
  </w:style>
  <w:style w:type="character" w:styleId="2328" w:customStyle="1">
    <w:name w:val="Other|1_"/>
    <w:basedOn w:val="774"/>
    <w:link w:val="2278"/>
    <w:qFormat/>
    <w:rPr>
      <w:rFonts w:ascii="Times New Roman" w:hAnsi="Times New Roman" w:eastAsia="宋体" w:cs="Times New Roman"/>
      <w:b/>
      <w:bCs/>
      <w:color w:val="3d3d3d"/>
      <w:sz w:val="11"/>
      <w:szCs w:val="11"/>
      <w:lang w:val="zh-TW" w:eastAsia="zh-TW" w:bidi="zh-TW"/>
    </w:rPr>
  </w:style>
  <w:style w:type="paragraph" w:styleId="2329" w:customStyle="1">
    <w:name w:val="9级"/>
    <w:basedOn w:val="764"/>
    <w:qFormat/>
    <w:pPr>
      <w:ind w:firstLine="200"/>
    </w:pPr>
    <w:rPr>
      <w:rFonts w:ascii="宋体" w:hAnsi="宋体"/>
      <w:sz w:val="24"/>
      <w:szCs w:val="30"/>
    </w:rPr>
  </w:style>
  <w:style w:type="paragraph" w:styleId="2330" w:customStyle="1">
    <w:name w:val="3级"/>
    <w:next w:val="764"/>
    <w:qFormat/>
    <w:pPr>
      <w:ind w:firstLine="200"/>
      <w:outlineLvl w:val="2"/>
    </w:pPr>
    <w:rPr>
      <w:rFonts w:ascii="宋体"/>
      <w:b/>
      <w:sz w:val="24"/>
      <w:szCs w:val="24"/>
    </w:rPr>
  </w:style>
  <w:style w:type="paragraph" w:styleId="2331" w:customStyle="1">
    <w:name w:val="样式 加粗 段前: 7.8 磅 段后: 7.8 磅 行距: 固定值 20 磅"/>
    <w:basedOn w:val="764"/>
    <w:qFormat/>
    <w:pPr>
      <w:spacing w:before="60" w:after="60" w:line="360" w:lineRule="exact"/>
    </w:pPr>
    <w:rPr>
      <w:rFonts w:cs="宋体"/>
      <w:b/>
      <w:bCs/>
      <w:spacing w:val="-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王万雷</cp:lastModifiedBy>
  <cp:revision>5018</cp:revision>
  <dcterms:created xsi:type="dcterms:W3CDTF">2022-05-31T06:18:00Z</dcterms:created>
  <dcterms:modified xsi:type="dcterms:W3CDTF">2024-05-16T07:11:05Z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A4F43CB013404E9CADA1FC01A5440478_13</vt:lpwstr>
  </property>
</Properties>
</file>