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13F9A" w14:textId="77777777" w:rsidR="007F5DDA" w:rsidRDefault="002068FA">
      <w:pPr>
        <w:ind w:firstLine="420"/>
        <w:jc w:val="center"/>
        <w:rPr>
          <w:rFonts w:ascii="宋体" w:eastAsia="宋体" w:hAnsi="宋体"/>
          <w:b/>
          <w:sz w:val="32"/>
          <w:szCs w:val="28"/>
        </w:rPr>
      </w:pPr>
      <w:r>
        <w:rPr>
          <w:rFonts w:ascii="宋体" w:eastAsia="宋体" w:hAnsi="宋体" w:hint="eastAsia"/>
          <w:b/>
          <w:sz w:val="32"/>
          <w:szCs w:val="28"/>
        </w:rPr>
        <w:t>南通市海门区中医院超融合虚拟化平台硬件扩容项目</w:t>
      </w:r>
    </w:p>
    <w:p w14:paraId="62ED0DCA" w14:textId="77777777" w:rsidR="007F5DDA" w:rsidRDefault="002068FA">
      <w:pPr>
        <w:ind w:firstLine="420"/>
        <w:jc w:val="center"/>
        <w:rPr>
          <w:rFonts w:ascii="宋体" w:eastAsia="宋体" w:hAnsi="宋体"/>
          <w:b/>
          <w:sz w:val="32"/>
          <w:szCs w:val="28"/>
        </w:rPr>
      </w:pPr>
      <w:r>
        <w:rPr>
          <w:rFonts w:ascii="宋体" w:eastAsia="宋体" w:hAnsi="宋体" w:hint="eastAsia"/>
          <w:b/>
          <w:sz w:val="32"/>
          <w:szCs w:val="28"/>
        </w:rPr>
        <w:t>单一来源采购公告</w:t>
      </w:r>
    </w:p>
    <w:p w14:paraId="69243D5D" w14:textId="77777777" w:rsidR="007F5DDA" w:rsidRDefault="002068FA">
      <w:pPr>
        <w:pStyle w:val="a3"/>
        <w:numPr>
          <w:ilvl w:val="0"/>
          <w:numId w:val="1"/>
        </w:numPr>
        <w:ind w:left="567" w:firstLineChars="0"/>
        <w:rPr>
          <w:rFonts w:ascii="宋体" w:eastAsia="宋体" w:hAnsi="宋体"/>
          <w:sz w:val="28"/>
          <w:szCs w:val="28"/>
        </w:rPr>
      </w:pPr>
      <w:r>
        <w:rPr>
          <w:rFonts w:ascii="宋体" w:eastAsia="宋体" w:hAnsi="宋体" w:hint="eastAsia"/>
          <w:sz w:val="28"/>
          <w:szCs w:val="28"/>
        </w:rPr>
        <w:t>项目信息</w:t>
      </w:r>
    </w:p>
    <w:p w14:paraId="49D80576" w14:textId="77777777" w:rsidR="007F5DDA" w:rsidRDefault="002068FA">
      <w:pPr>
        <w:spacing w:line="480" w:lineRule="auto"/>
        <w:ind w:left="284"/>
        <w:rPr>
          <w:rFonts w:ascii="宋体" w:eastAsia="宋体" w:hAnsi="宋体"/>
          <w:sz w:val="28"/>
          <w:szCs w:val="28"/>
        </w:rPr>
      </w:pPr>
      <w:r>
        <w:rPr>
          <w:rFonts w:ascii="宋体" w:eastAsia="宋体" w:hAnsi="宋体" w:hint="eastAsia"/>
          <w:sz w:val="28"/>
          <w:szCs w:val="28"/>
        </w:rPr>
        <w:t>采购人：</w:t>
      </w:r>
      <w:r>
        <w:rPr>
          <w:rFonts w:ascii="宋体" w:eastAsia="宋体" w:hAnsi="宋体" w:hint="eastAsia"/>
          <w:sz w:val="24"/>
          <w:szCs w:val="24"/>
          <w:u w:val="single"/>
        </w:rPr>
        <w:t>南通市海门区中医院</w:t>
      </w:r>
    </w:p>
    <w:p w14:paraId="0BC8EDAC" w14:textId="77777777" w:rsidR="007F5DDA" w:rsidRDefault="002068FA">
      <w:pPr>
        <w:spacing w:line="480" w:lineRule="auto"/>
        <w:ind w:left="284"/>
        <w:rPr>
          <w:rFonts w:ascii="宋体" w:eastAsia="宋体" w:hAnsi="宋体"/>
          <w:sz w:val="24"/>
          <w:szCs w:val="28"/>
        </w:rPr>
      </w:pPr>
      <w:r>
        <w:rPr>
          <w:rFonts w:ascii="宋体" w:eastAsia="宋体" w:hAnsi="宋体" w:hint="eastAsia"/>
          <w:sz w:val="28"/>
          <w:szCs w:val="28"/>
        </w:rPr>
        <w:t>项目名称：</w:t>
      </w:r>
      <w:r>
        <w:rPr>
          <w:rFonts w:ascii="宋体" w:eastAsia="宋体" w:hAnsi="宋体" w:hint="eastAsia"/>
          <w:sz w:val="24"/>
          <w:szCs w:val="24"/>
          <w:u w:val="single"/>
        </w:rPr>
        <w:t>南通市海门区中医院采购超融合虚拟化平台硬件扩容项目</w:t>
      </w:r>
    </w:p>
    <w:p w14:paraId="4C9F8978" w14:textId="77777777" w:rsidR="007F5DDA" w:rsidRDefault="002068FA">
      <w:pPr>
        <w:spacing w:line="480" w:lineRule="auto"/>
        <w:ind w:firstLine="284"/>
        <w:rPr>
          <w:rFonts w:ascii="宋体" w:eastAsia="宋体" w:hAnsi="宋体"/>
          <w:sz w:val="24"/>
          <w:szCs w:val="24"/>
          <w:u w:val="single"/>
        </w:rPr>
      </w:pPr>
      <w:r>
        <w:rPr>
          <w:rFonts w:ascii="宋体" w:eastAsia="宋体" w:hAnsi="宋体" w:hint="eastAsia"/>
          <w:sz w:val="28"/>
          <w:szCs w:val="28"/>
        </w:rPr>
        <w:t>拟采购的货物或服务的说明：</w:t>
      </w:r>
      <w:r>
        <w:rPr>
          <w:rFonts w:ascii="宋体" w:eastAsia="宋体" w:hAnsi="宋体" w:hint="eastAsia"/>
          <w:sz w:val="24"/>
          <w:szCs w:val="24"/>
          <w:u w:val="single"/>
        </w:rPr>
        <w:t>超融合一体机一台配置与原平台一体机硬件一致</w:t>
      </w:r>
      <w:r>
        <w:rPr>
          <w:rFonts w:ascii="宋体" w:eastAsia="宋体" w:hAnsi="宋体"/>
          <w:sz w:val="24"/>
          <w:szCs w:val="24"/>
          <w:u w:val="single"/>
        </w:rPr>
        <w:t>;</w:t>
      </w:r>
      <w:r>
        <w:rPr>
          <w:rFonts w:ascii="宋体" w:eastAsia="宋体" w:hAnsi="宋体" w:hint="eastAsia"/>
          <w:sz w:val="24"/>
          <w:szCs w:val="24"/>
          <w:u w:val="single"/>
        </w:rPr>
        <w:t>新增</w:t>
      </w:r>
      <w:r>
        <w:rPr>
          <w:rFonts w:ascii="宋体" w:eastAsia="宋体" w:hAnsi="宋体"/>
          <w:sz w:val="24"/>
          <w:szCs w:val="24"/>
          <w:u w:val="single"/>
        </w:rPr>
        <w:t>3.84T硬盘14块</w:t>
      </w:r>
      <w:bookmarkStart w:id="0" w:name="OLE_LINK1"/>
      <w:bookmarkStart w:id="1" w:name="OLE_LINK2"/>
      <w:r>
        <w:rPr>
          <w:rFonts w:ascii="宋体" w:eastAsia="宋体" w:hAnsi="宋体"/>
          <w:sz w:val="24"/>
          <w:szCs w:val="24"/>
          <w:u w:val="single"/>
        </w:rPr>
        <w:t>，</w:t>
      </w:r>
      <w:r>
        <w:rPr>
          <w:rFonts w:ascii="宋体" w:eastAsia="宋体" w:hAnsi="宋体" w:hint="eastAsia"/>
          <w:sz w:val="24"/>
          <w:szCs w:val="24"/>
          <w:u w:val="single"/>
        </w:rPr>
        <w:t>光模块4个，</w:t>
      </w:r>
      <w:r>
        <w:rPr>
          <w:rFonts w:ascii="宋体" w:eastAsia="宋体" w:hAnsi="宋体"/>
          <w:sz w:val="24"/>
          <w:szCs w:val="24"/>
          <w:u w:val="single"/>
        </w:rPr>
        <w:t>虚拟化平台授权2个CPU以及虚拟化平台扩容</w:t>
      </w:r>
      <w:r>
        <w:rPr>
          <w:rFonts w:ascii="宋体" w:eastAsia="宋体" w:hAnsi="宋体" w:hint="eastAsia"/>
          <w:sz w:val="24"/>
          <w:szCs w:val="24"/>
          <w:u w:val="single"/>
        </w:rPr>
        <w:t>服务。</w:t>
      </w:r>
    </w:p>
    <w:bookmarkEnd w:id="0"/>
    <w:bookmarkEnd w:id="1"/>
    <w:p w14:paraId="599BFA1B" w14:textId="77777777" w:rsidR="007F5DDA" w:rsidRDefault="002068FA">
      <w:pPr>
        <w:spacing w:line="480" w:lineRule="auto"/>
        <w:ind w:firstLine="284"/>
        <w:rPr>
          <w:rFonts w:ascii="宋体" w:eastAsia="宋体" w:hAnsi="宋体"/>
          <w:sz w:val="28"/>
          <w:szCs w:val="28"/>
        </w:rPr>
      </w:pPr>
      <w:r>
        <w:rPr>
          <w:rFonts w:ascii="宋体" w:eastAsia="宋体" w:hAnsi="宋体" w:hint="eastAsia"/>
          <w:sz w:val="28"/>
          <w:szCs w:val="28"/>
        </w:rPr>
        <w:t>拟采购的货物或服务的预算金额：</w:t>
      </w:r>
      <w:r>
        <w:rPr>
          <w:rFonts w:ascii="宋体" w:eastAsia="宋体" w:hAnsi="宋体" w:hint="eastAsia"/>
          <w:sz w:val="24"/>
          <w:szCs w:val="24"/>
          <w:u w:val="single"/>
        </w:rPr>
        <w:t>人民币3</w:t>
      </w:r>
      <w:r>
        <w:rPr>
          <w:rFonts w:ascii="宋体" w:eastAsia="宋体" w:hAnsi="宋体"/>
          <w:sz w:val="24"/>
          <w:szCs w:val="24"/>
          <w:u w:val="single"/>
        </w:rPr>
        <w:t>1</w:t>
      </w:r>
      <w:r>
        <w:rPr>
          <w:rFonts w:ascii="宋体" w:eastAsia="宋体" w:hAnsi="宋体" w:hint="eastAsia"/>
          <w:sz w:val="24"/>
          <w:szCs w:val="24"/>
          <w:u w:val="single"/>
        </w:rPr>
        <w:t>万元</w:t>
      </w:r>
    </w:p>
    <w:p w14:paraId="284FB0D0" w14:textId="77777777" w:rsidR="007F5DDA" w:rsidRDefault="002068FA">
      <w:pPr>
        <w:spacing w:line="480" w:lineRule="auto"/>
        <w:rPr>
          <w:rFonts w:ascii="宋体" w:eastAsia="宋体" w:hAnsi="宋体"/>
          <w:sz w:val="28"/>
          <w:szCs w:val="28"/>
        </w:rPr>
      </w:pPr>
      <w:r>
        <w:rPr>
          <w:rFonts w:ascii="宋体" w:eastAsia="宋体" w:hAnsi="宋体" w:hint="eastAsia"/>
          <w:sz w:val="28"/>
          <w:szCs w:val="28"/>
        </w:rPr>
        <w:t>采用单一来源采购方式的原因及说明：</w:t>
      </w:r>
    </w:p>
    <w:p w14:paraId="033B7D91" w14:textId="4F9232D1" w:rsidR="007F5DDA" w:rsidRDefault="002068FA">
      <w:pPr>
        <w:spacing w:line="480" w:lineRule="auto"/>
        <w:ind w:firstLine="420"/>
        <w:rPr>
          <w:rFonts w:ascii="宋体" w:eastAsia="宋体" w:hAnsi="宋体"/>
          <w:sz w:val="24"/>
          <w:szCs w:val="28"/>
          <w:u w:val="single"/>
        </w:rPr>
      </w:pPr>
      <w:r>
        <w:rPr>
          <w:rFonts w:ascii="宋体" w:eastAsia="宋体" w:hAnsi="宋体" w:hint="eastAsia"/>
          <w:sz w:val="24"/>
          <w:szCs w:val="28"/>
          <w:u w:val="single"/>
        </w:rPr>
        <w:t>我院内网核心业务系统由</w:t>
      </w:r>
      <w:r w:rsidR="00C02A18">
        <w:rPr>
          <w:rFonts w:ascii="宋体" w:eastAsia="宋体" w:hAnsi="宋体" w:hint="eastAsia"/>
          <w:sz w:val="24"/>
          <w:szCs w:val="28"/>
          <w:u w:val="single"/>
        </w:rPr>
        <w:t>新</w:t>
      </w:r>
      <w:r>
        <w:rPr>
          <w:rFonts w:ascii="宋体" w:eastAsia="宋体" w:hAnsi="宋体" w:hint="eastAsia"/>
          <w:sz w:val="24"/>
          <w:szCs w:val="28"/>
          <w:u w:val="single"/>
        </w:rPr>
        <w:t>华三超融合平台承载</w:t>
      </w:r>
      <w:r>
        <w:rPr>
          <w:rFonts w:ascii="宋体" w:eastAsia="宋体" w:hAnsi="宋体"/>
          <w:sz w:val="24"/>
          <w:szCs w:val="28"/>
          <w:u w:val="single"/>
        </w:rPr>
        <w:t>,该平台于2024年8月正式上线使用，由6台</w:t>
      </w:r>
      <w:r w:rsidR="00C02A18">
        <w:rPr>
          <w:rFonts w:ascii="宋体" w:eastAsia="宋体" w:hAnsi="宋体" w:hint="eastAsia"/>
          <w:sz w:val="24"/>
          <w:szCs w:val="28"/>
          <w:u w:val="single"/>
        </w:rPr>
        <w:t>新</w:t>
      </w:r>
      <w:r>
        <w:rPr>
          <w:rFonts w:ascii="宋体" w:eastAsia="宋体" w:hAnsi="宋体"/>
          <w:sz w:val="24"/>
          <w:szCs w:val="28"/>
          <w:u w:val="single"/>
        </w:rPr>
        <w:t>华三超融合一体机组成，单台硬件配置为两</w:t>
      </w:r>
      <w:r>
        <w:rPr>
          <w:rFonts w:ascii="宋体" w:eastAsia="宋体" w:hAnsi="宋体" w:hint="eastAsia"/>
          <w:sz w:val="24"/>
          <w:szCs w:val="28"/>
          <w:u w:val="single"/>
        </w:rPr>
        <w:t>颗</w:t>
      </w:r>
      <w:r>
        <w:rPr>
          <w:rFonts w:ascii="宋体" w:eastAsia="宋体" w:hAnsi="宋体"/>
          <w:sz w:val="24"/>
          <w:szCs w:val="28"/>
          <w:u w:val="single"/>
        </w:rPr>
        <w:t>海光CPU7360(24核心，2.2GHz)，内存 1024GB，六块3.84TB(NVME)固态数据盘，物理磁盘容量138.24TB，因</w:t>
      </w:r>
      <w:r w:rsidR="00C02A18">
        <w:rPr>
          <w:rFonts w:ascii="宋体" w:eastAsia="宋体" w:hAnsi="宋体" w:hint="eastAsia"/>
          <w:sz w:val="24"/>
          <w:szCs w:val="28"/>
          <w:u w:val="single"/>
        </w:rPr>
        <w:t>新</w:t>
      </w:r>
      <w:r>
        <w:rPr>
          <w:rFonts w:ascii="宋体" w:eastAsia="宋体" w:hAnsi="宋体"/>
          <w:sz w:val="24"/>
          <w:szCs w:val="28"/>
          <w:u w:val="single"/>
        </w:rPr>
        <w:t>华三虚拟化技术原因，超融合存储磁盘使用三副本配置，实际可用容量约40TB。</w:t>
      </w:r>
    </w:p>
    <w:p w14:paraId="29FD84EC" w14:textId="604B2353" w:rsidR="00822846" w:rsidRDefault="00822846">
      <w:pPr>
        <w:spacing w:line="480" w:lineRule="auto"/>
        <w:ind w:firstLine="420"/>
        <w:rPr>
          <w:rFonts w:ascii="宋体" w:eastAsia="宋体" w:hAnsi="宋体"/>
          <w:sz w:val="24"/>
          <w:szCs w:val="28"/>
          <w:u w:val="single"/>
        </w:rPr>
      </w:pPr>
      <w:r>
        <w:rPr>
          <w:rFonts w:ascii="宋体" w:eastAsia="宋体" w:hAnsi="宋体" w:hint="eastAsia"/>
          <w:sz w:val="24"/>
          <w:szCs w:val="28"/>
          <w:u w:val="single"/>
        </w:rPr>
        <w:t>该平台原由江苏移动信息系统集成有限公司承建，</w:t>
      </w:r>
      <w:r w:rsidR="008032CB" w:rsidRPr="008032CB">
        <w:rPr>
          <w:rFonts w:ascii="宋体" w:eastAsia="宋体" w:hAnsi="宋体"/>
          <w:sz w:val="24"/>
          <w:szCs w:val="28"/>
          <w:u w:val="single"/>
        </w:rPr>
        <w:t>为确保系统稳定运行以及未来业务需求需要对超融合平台硬件进行扩容，上述设备及软件必须从原供应商处采购才能稳定运行。</w:t>
      </w:r>
    </w:p>
    <w:p w14:paraId="3B521D79" w14:textId="77777777" w:rsidR="007F5DDA" w:rsidRDefault="002068FA">
      <w:pPr>
        <w:pStyle w:val="a3"/>
        <w:numPr>
          <w:ilvl w:val="0"/>
          <w:numId w:val="1"/>
        </w:numPr>
        <w:spacing w:line="480" w:lineRule="auto"/>
        <w:ind w:firstLineChars="0"/>
        <w:rPr>
          <w:rFonts w:ascii="宋体" w:eastAsia="宋体" w:hAnsi="宋体"/>
          <w:sz w:val="28"/>
          <w:szCs w:val="28"/>
        </w:rPr>
      </w:pPr>
      <w:r>
        <w:rPr>
          <w:rFonts w:ascii="宋体" w:eastAsia="宋体" w:hAnsi="宋体" w:hint="eastAsia"/>
          <w:sz w:val="28"/>
          <w:szCs w:val="28"/>
        </w:rPr>
        <w:t>拟定供应商信息</w:t>
      </w:r>
    </w:p>
    <w:p w14:paraId="61C0AB9C" w14:textId="77777777" w:rsidR="007F5DDA" w:rsidRDefault="002068FA">
      <w:pPr>
        <w:pStyle w:val="a3"/>
        <w:spacing w:line="480" w:lineRule="auto"/>
        <w:ind w:left="1140" w:firstLineChars="0" w:firstLine="0"/>
        <w:rPr>
          <w:rFonts w:ascii="宋体" w:eastAsia="宋体" w:hAnsi="宋体"/>
          <w:sz w:val="24"/>
          <w:szCs w:val="28"/>
        </w:rPr>
      </w:pPr>
      <w:r>
        <w:rPr>
          <w:rFonts w:ascii="宋体" w:eastAsia="宋体" w:hAnsi="宋体" w:hint="eastAsia"/>
          <w:sz w:val="24"/>
          <w:szCs w:val="28"/>
        </w:rPr>
        <w:t>名称：</w:t>
      </w:r>
      <w:bookmarkStart w:id="2" w:name="OLE_LINK3"/>
      <w:bookmarkStart w:id="3" w:name="OLE_LINK4"/>
      <w:r>
        <w:rPr>
          <w:rFonts w:ascii="宋体" w:eastAsia="宋体" w:hAnsi="宋体" w:hint="eastAsia"/>
          <w:sz w:val="24"/>
          <w:szCs w:val="28"/>
        </w:rPr>
        <w:t>江苏移动信息系统集成有限公司</w:t>
      </w:r>
      <w:bookmarkEnd w:id="2"/>
      <w:bookmarkEnd w:id="3"/>
    </w:p>
    <w:p w14:paraId="504A20AF" w14:textId="77777777" w:rsidR="007F5DDA" w:rsidRDefault="002068FA">
      <w:pPr>
        <w:pStyle w:val="a3"/>
        <w:spacing w:line="480" w:lineRule="auto"/>
        <w:ind w:left="1140" w:firstLineChars="0" w:firstLine="0"/>
        <w:rPr>
          <w:rFonts w:ascii="宋体" w:eastAsia="宋体" w:hAnsi="宋体"/>
          <w:sz w:val="24"/>
          <w:szCs w:val="28"/>
        </w:rPr>
      </w:pPr>
      <w:r>
        <w:rPr>
          <w:rFonts w:ascii="宋体" w:eastAsia="宋体" w:hAnsi="宋体" w:hint="eastAsia"/>
          <w:sz w:val="24"/>
          <w:szCs w:val="28"/>
        </w:rPr>
        <w:t>地址：南通市海门区海门街道解放中路1</w:t>
      </w:r>
      <w:r>
        <w:rPr>
          <w:rFonts w:ascii="宋体" w:eastAsia="宋体" w:hAnsi="宋体"/>
          <w:sz w:val="24"/>
          <w:szCs w:val="28"/>
        </w:rPr>
        <w:t>5</w:t>
      </w:r>
      <w:r>
        <w:rPr>
          <w:rFonts w:ascii="宋体" w:eastAsia="宋体" w:hAnsi="宋体" w:hint="eastAsia"/>
          <w:sz w:val="24"/>
          <w:szCs w:val="28"/>
        </w:rPr>
        <w:t>号</w:t>
      </w:r>
    </w:p>
    <w:p w14:paraId="061AEA70" w14:textId="77777777" w:rsidR="007F5DDA" w:rsidRDefault="002068FA">
      <w:pPr>
        <w:pStyle w:val="a3"/>
        <w:spacing w:line="480" w:lineRule="auto"/>
        <w:ind w:left="1140" w:firstLineChars="0" w:firstLine="0"/>
        <w:rPr>
          <w:rFonts w:ascii="宋体" w:eastAsia="宋体" w:hAnsi="宋体"/>
          <w:sz w:val="24"/>
          <w:szCs w:val="28"/>
        </w:rPr>
      </w:pPr>
      <w:r>
        <w:rPr>
          <w:rFonts w:ascii="宋体" w:eastAsia="宋体" w:hAnsi="宋体" w:hint="eastAsia"/>
          <w:sz w:val="24"/>
          <w:szCs w:val="28"/>
        </w:rPr>
        <w:t>统一社会信用代码：</w:t>
      </w:r>
      <w:r>
        <w:rPr>
          <w:rFonts w:ascii="宋体" w:eastAsia="宋体" w:hAnsi="宋体"/>
          <w:sz w:val="24"/>
          <w:szCs w:val="28"/>
        </w:rPr>
        <w:t>91320000551171586G</w:t>
      </w:r>
    </w:p>
    <w:p w14:paraId="2BDA567F" w14:textId="77777777" w:rsidR="007F5DDA" w:rsidRDefault="002068FA">
      <w:pPr>
        <w:pStyle w:val="a3"/>
        <w:numPr>
          <w:ilvl w:val="0"/>
          <w:numId w:val="1"/>
        </w:numPr>
        <w:spacing w:line="480" w:lineRule="auto"/>
        <w:ind w:firstLineChars="0"/>
        <w:rPr>
          <w:rFonts w:ascii="宋体" w:eastAsia="宋体" w:hAnsi="宋体"/>
          <w:sz w:val="28"/>
          <w:szCs w:val="28"/>
        </w:rPr>
      </w:pPr>
      <w:r>
        <w:rPr>
          <w:rFonts w:ascii="宋体" w:eastAsia="宋体" w:hAnsi="宋体" w:hint="eastAsia"/>
          <w:sz w:val="28"/>
          <w:szCs w:val="28"/>
        </w:rPr>
        <w:lastRenderedPageBreak/>
        <w:t>公示期限：</w:t>
      </w:r>
    </w:p>
    <w:p w14:paraId="3EE6FBC7" w14:textId="0A3270CA" w:rsidR="007F5DDA" w:rsidRDefault="002068FA">
      <w:pPr>
        <w:spacing w:line="480" w:lineRule="auto"/>
        <w:ind w:left="84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025</w:t>
      </w:r>
      <w:r>
        <w:rPr>
          <w:rFonts w:ascii="宋体" w:eastAsia="宋体" w:hAnsi="宋体" w:hint="eastAsia"/>
          <w:sz w:val="28"/>
          <w:szCs w:val="28"/>
        </w:rPr>
        <w:t>年8月</w:t>
      </w:r>
      <w:r w:rsidR="00822846">
        <w:rPr>
          <w:rFonts w:ascii="宋体" w:eastAsia="宋体" w:hAnsi="宋体"/>
          <w:sz w:val="28"/>
          <w:szCs w:val="28"/>
        </w:rPr>
        <w:t>28</w:t>
      </w:r>
      <w:r>
        <w:rPr>
          <w:rFonts w:ascii="宋体" w:eastAsia="宋体" w:hAnsi="宋体" w:hint="eastAsia"/>
          <w:sz w:val="28"/>
          <w:szCs w:val="28"/>
        </w:rPr>
        <w:t>日-</w:t>
      </w:r>
      <w:r>
        <w:rPr>
          <w:rFonts w:ascii="宋体" w:eastAsia="宋体" w:hAnsi="宋体"/>
          <w:sz w:val="28"/>
          <w:szCs w:val="28"/>
        </w:rPr>
        <w:t>2025</w:t>
      </w:r>
      <w:r>
        <w:rPr>
          <w:rFonts w:ascii="宋体" w:eastAsia="宋体" w:hAnsi="宋体" w:hint="eastAsia"/>
          <w:sz w:val="28"/>
          <w:szCs w:val="28"/>
        </w:rPr>
        <w:t>年</w:t>
      </w:r>
      <w:r w:rsidR="00822846">
        <w:rPr>
          <w:rFonts w:ascii="宋体" w:eastAsia="宋体" w:hAnsi="宋体"/>
          <w:sz w:val="28"/>
          <w:szCs w:val="28"/>
        </w:rPr>
        <w:t>9</w:t>
      </w:r>
      <w:r>
        <w:rPr>
          <w:rFonts w:ascii="宋体" w:eastAsia="宋体" w:hAnsi="宋体" w:hint="eastAsia"/>
          <w:sz w:val="28"/>
          <w:szCs w:val="28"/>
        </w:rPr>
        <w:t>月</w:t>
      </w:r>
      <w:r w:rsidR="00822846">
        <w:rPr>
          <w:rFonts w:ascii="宋体" w:eastAsia="宋体" w:hAnsi="宋体" w:hint="eastAsia"/>
          <w:sz w:val="28"/>
          <w:szCs w:val="28"/>
        </w:rPr>
        <w:t>5</w:t>
      </w:r>
      <w:r>
        <w:rPr>
          <w:rFonts w:ascii="宋体" w:eastAsia="宋体" w:hAnsi="宋体" w:hint="eastAsia"/>
          <w:sz w:val="28"/>
          <w:szCs w:val="28"/>
        </w:rPr>
        <w:t>日（公示期限不得少于5个工作日）</w:t>
      </w:r>
    </w:p>
    <w:p w14:paraId="082B8488" w14:textId="77777777" w:rsidR="007F5DDA" w:rsidRDefault="002068FA">
      <w:pPr>
        <w:pStyle w:val="a3"/>
        <w:numPr>
          <w:ilvl w:val="0"/>
          <w:numId w:val="1"/>
        </w:numPr>
        <w:spacing w:line="480" w:lineRule="auto"/>
        <w:ind w:firstLineChars="0"/>
        <w:rPr>
          <w:rFonts w:ascii="宋体" w:eastAsia="宋体" w:hAnsi="宋体"/>
          <w:sz w:val="28"/>
          <w:szCs w:val="28"/>
        </w:rPr>
      </w:pPr>
      <w:r>
        <w:rPr>
          <w:rFonts w:ascii="宋体" w:eastAsia="宋体" w:hAnsi="宋体" w:hint="eastAsia"/>
          <w:sz w:val="28"/>
          <w:szCs w:val="28"/>
        </w:rPr>
        <w:t>其他补充事宜：</w:t>
      </w:r>
    </w:p>
    <w:p w14:paraId="2C6E1EC2" w14:textId="77777777" w:rsidR="007F5DDA" w:rsidRDefault="002068FA">
      <w:pPr>
        <w:pStyle w:val="a3"/>
        <w:numPr>
          <w:ilvl w:val="0"/>
          <w:numId w:val="1"/>
        </w:numPr>
        <w:spacing w:line="480" w:lineRule="auto"/>
        <w:ind w:firstLineChars="0"/>
        <w:rPr>
          <w:rFonts w:ascii="宋体" w:eastAsia="宋体" w:hAnsi="宋体"/>
          <w:sz w:val="28"/>
          <w:szCs w:val="28"/>
        </w:rPr>
      </w:pPr>
      <w:r>
        <w:rPr>
          <w:rFonts w:ascii="宋体" w:eastAsia="宋体" w:hAnsi="宋体" w:hint="eastAsia"/>
          <w:sz w:val="28"/>
          <w:szCs w:val="28"/>
        </w:rPr>
        <w:t>联系方式：</w:t>
      </w:r>
    </w:p>
    <w:p w14:paraId="0F216092" w14:textId="77777777" w:rsidR="007F5DDA" w:rsidRDefault="002068FA">
      <w:pPr>
        <w:pStyle w:val="a3"/>
        <w:numPr>
          <w:ilvl w:val="0"/>
          <w:numId w:val="2"/>
        </w:numPr>
        <w:spacing w:line="480" w:lineRule="auto"/>
        <w:ind w:firstLineChars="0"/>
        <w:rPr>
          <w:rFonts w:ascii="宋体" w:eastAsia="宋体" w:hAnsi="宋体"/>
          <w:sz w:val="28"/>
          <w:szCs w:val="28"/>
        </w:rPr>
      </w:pPr>
      <w:r>
        <w:rPr>
          <w:rFonts w:ascii="宋体" w:eastAsia="宋体" w:hAnsi="宋体" w:hint="eastAsia"/>
          <w:sz w:val="28"/>
          <w:szCs w:val="28"/>
        </w:rPr>
        <w:t>采购人：南通市海门区中医院</w:t>
      </w:r>
    </w:p>
    <w:p w14:paraId="4C590A15" w14:textId="31770093" w:rsidR="007F5DDA" w:rsidRDefault="002068FA">
      <w:pPr>
        <w:pStyle w:val="a3"/>
        <w:spacing w:line="480" w:lineRule="auto"/>
        <w:ind w:left="1860" w:firstLineChars="0" w:firstLine="0"/>
        <w:rPr>
          <w:rFonts w:ascii="宋体" w:eastAsia="宋体" w:hAnsi="宋体"/>
          <w:sz w:val="28"/>
          <w:szCs w:val="28"/>
        </w:rPr>
      </w:pPr>
      <w:r>
        <w:rPr>
          <w:rFonts w:ascii="宋体" w:eastAsia="宋体" w:hAnsi="宋体" w:hint="eastAsia"/>
          <w:sz w:val="28"/>
          <w:szCs w:val="28"/>
        </w:rPr>
        <w:t>联系人：郁</w:t>
      </w:r>
      <w:r w:rsidR="003C2E58">
        <w:rPr>
          <w:rFonts w:ascii="宋体" w:eastAsia="宋体" w:hAnsi="宋体" w:hint="eastAsia"/>
          <w:sz w:val="28"/>
          <w:szCs w:val="28"/>
        </w:rPr>
        <w:t>先生</w:t>
      </w:r>
      <w:r>
        <w:rPr>
          <w:rFonts w:ascii="宋体" w:eastAsia="宋体" w:hAnsi="宋体" w:hint="eastAsia"/>
          <w:sz w:val="28"/>
          <w:szCs w:val="28"/>
        </w:rPr>
        <w:t xml:space="preserve"> </w:t>
      </w:r>
    </w:p>
    <w:p w14:paraId="1C4733D3" w14:textId="77777777" w:rsidR="007F5DDA" w:rsidRDefault="002068FA">
      <w:pPr>
        <w:pStyle w:val="a3"/>
        <w:spacing w:line="480" w:lineRule="auto"/>
        <w:ind w:left="1860" w:firstLineChars="0" w:firstLine="0"/>
        <w:rPr>
          <w:rFonts w:ascii="宋体" w:eastAsia="宋体" w:hAnsi="宋体"/>
          <w:sz w:val="28"/>
          <w:szCs w:val="28"/>
        </w:rPr>
      </w:pPr>
      <w:r>
        <w:rPr>
          <w:rFonts w:ascii="宋体" w:eastAsia="宋体" w:hAnsi="宋体" w:hint="eastAsia"/>
          <w:sz w:val="28"/>
          <w:szCs w:val="28"/>
        </w:rPr>
        <w:t>联系地址：南通市海门区河海路1号</w:t>
      </w:r>
    </w:p>
    <w:p w14:paraId="6679533D" w14:textId="77777777" w:rsidR="007F5DDA" w:rsidRDefault="002068FA">
      <w:pPr>
        <w:pStyle w:val="a3"/>
        <w:spacing w:line="480" w:lineRule="auto"/>
        <w:ind w:left="1860" w:firstLineChars="0" w:firstLine="0"/>
        <w:rPr>
          <w:rFonts w:ascii="宋体" w:eastAsia="宋体" w:hAnsi="宋体"/>
          <w:sz w:val="28"/>
          <w:szCs w:val="28"/>
        </w:rPr>
      </w:pPr>
      <w:r>
        <w:rPr>
          <w:rFonts w:ascii="宋体" w:eastAsia="宋体" w:hAnsi="宋体" w:hint="eastAsia"/>
          <w:sz w:val="28"/>
          <w:szCs w:val="28"/>
        </w:rPr>
        <w:t>联系电话：0</w:t>
      </w:r>
      <w:r>
        <w:rPr>
          <w:rFonts w:ascii="宋体" w:eastAsia="宋体" w:hAnsi="宋体"/>
          <w:sz w:val="28"/>
          <w:szCs w:val="28"/>
        </w:rPr>
        <w:t>513-82113523</w:t>
      </w:r>
    </w:p>
    <w:p w14:paraId="577F77D5" w14:textId="77777777" w:rsidR="007F5DDA" w:rsidRDefault="002068FA">
      <w:pPr>
        <w:pStyle w:val="a3"/>
        <w:numPr>
          <w:ilvl w:val="0"/>
          <w:numId w:val="2"/>
        </w:numPr>
        <w:spacing w:line="480" w:lineRule="auto"/>
        <w:ind w:firstLineChars="0"/>
        <w:rPr>
          <w:rFonts w:ascii="宋体" w:eastAsia="宋体" w:hAnsi="宋体"/>
          <w:sz w:val="28"/>
          <w:szCs w:val="28"/>
        </w:rPr>
      </w:pPr>
      <w:r>
        <w:rPr>
          <w:rFonts w:ascii="宋体" w:eastAsia="宋体" w:hAnsi="宋体" w:hint="eastAsia"/>
          <w:sz w:val="28"/>
          <w:szCs w:val="28"/>
        </w:rPr>
        <w:t>同级财政采购监管部门：</w:t>
      </w:r>
    </w:p>
    <w:p w14:paraId="1138C7C0" w14:textId="77777777" w:rsidR="007F5DDA" w:rsidRDefault="002068FA">
      <w:pPr>
        <w:pStyle w:val="a3"/>
        <w:spacing w:line="480" w:lineRule="auto"/>
        <w:ind w:left="1860" w:firstLineChars="0" w:firstLine="0"/>
        <w:rPr>
          <w:rFonts w:ascii="宋体" w:eastAsia="宋体" w:hAnsi="宋体"/>
          <w:sz w:val="28"/>
          <w:szCs w:val="28"/>
        </w:rPr>
      </w:pPr>
      <w:r>
        <w:rPr>
          <w:rFonts w:ascii="宋体" w:eastAsia="宋体" w:hAnsi="宋体" w:hint="eastAsia"/>
          <w:sz w:val="28"/>
          <w:szCs w:val="28"/>
        </w:rPr>
        <w:t>联系人：黄科长</w:t>
      </w:r>
    </w:p>
    <w:p w14:paraId="47EC317C" w14:textId="77777777" w:rsidR="007F5DDA" w:rsidRDefault="002068FA">
      <w:pPr>
        <w:pStyle w:val="a3"/>
        <w:spacing w:line="480" w:lineRule="auto"/>
        <w:ind w:left="1860" w:firstLineChars="0" w:firstLine="0"/>
        <w:rPr>
          <w:rFonts w:ascii="宋体" w:eastAsia="宋体" w:hAnsi="宋体"/>
          <w:sz w:val="28"/>
          <w:szCs w:val="28"/>
        </w:rPr>
      </w:pPr>
      <w:r>
        <w:rPr>
          <w:rFonts w:ascii="宋体" w:eastAsia="宋体" w:hAnsi="宋体" w:hint="eastAsia"/>
          <w:sz w:val="28"/>
          <w:szCs w:val="28"/>
        </w:rPr>
        <w:t>联系地址：南通市海门区行政中心三楼财政局</w:t>
      </w:r>
    </w:p>
    <w:p w14:paraId="3B60CBEB" w14:textId="77777777" w:rsidR="007F5DDA" w:rsidRDefault="002068FA">
      <w:pPr>
        <w:pStyle w:val="a3"/>
        <w:spacing w:line="480" w:lineRule="auto"/>
        <w:ind w:left="1860" w:firstLineChars="0" w:firstLine="0"/>
        <w:rPr>
          <w:rFonts w:ascii="宋体" w:eastAsia="宋体" w:hAnsi="宋体"/>
          <w:sz w:val="28"/>
          <w:szCs w:val="28"/>
        </w:rPr>
      </w:pPr>
      <w:r>
        <w:rPr>
          <w:rFonts w:ascii="宋体" w:eastAsia="宋体" w:hAnsi="宋体" w:hint="eastAsia"/>
          <w:sz w:val="28"/>
          <w:szCs w:val="28"/>
        </w:rPr>
        <w:t>联系电话：0</w:t>
      </w:r>
      <w:r>
        <w:rPr>
          <w:rFonts w:ascii="宋体" w:eastAsia="宋体" w:hAnsi="宋体"/>
          <w:sz w:val="28"/>
          <w:szCs w:val="28"/>
        </w:rPr>
        <w:t>513-82100344</w:t>
      </w:r>
    </w:p>
    <w:p w14:paraId="7056201E" w14:textId="290EDEBE" w:rsidR="007F5DDA" w:rsidRDefault="002068FA">
      <w:pPr>
        <w:pStyle w:val="a3"/>
        <w:numPr>
          <w:ilvl w:val="0"/>
          <w:numId w:val="1"/>
        </w:numPr>
        <w:spacing w:line="480" w:lineRule="auto"/>
        <w:ind w:firstLineChars="0"/>
        <w:rPr>
          <w:rFonts w:ascii="宋体" w:eastAsia="宋体" w:hAnsi="宋体"/>
          <w:sz w:val="28"/>
          <w:szCs w:val="28"/>
        </w:rPr>
      </w:pPr>
      <w:r>
        <w:rPr>
          <w:rFonts w:ascii="宋体" w:eastAsia="宋体" w:hAnsi="宋体" w:hint="eastAsia"/>
          <w:sz w:val="28"/>
          <w:szCs w:val="28"/>
        </w:rPr>
        <w:t>附件（见附件）</w:t>
      </w:r>
      <w:bookmarkStart w:id="4" w:name="_GoBack"/>
      <w:bookmarkEnd w:id="4"/>
    </w:p>
    <w:sectPr w:rsidR="007F5D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2DFAA" w14:textId="77777777" w:rsidR="00942DFC" w:rsidRDefault="00942DFC" w:rsidP="003C2E58">
      <w:r>
        <w:separator/>
      </w:r>
    </w:p>
  </w:endnote>
  <w:endnote w:type="continuationSeparator" w:id="0">
    <w:p w14:paraId="486F193F" w14:textId="77777777" w:rsidR="00942DFC" w:rsidRDefault="00942DFC" w:rsidP="003C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A4C87" w14:textId="77777777" w:rsidR="00942DFC" w:rsidRDefault="00942DFC" w:rsidP="003C2E58">
      <w:r>
        <w:separator/>
      </w:r>
    </w:p>
  </w:footnote>
  <w:footnote w:type="continuationSeparator" w:id="0">
    <w:p w14:paraId="4FE02162" w14:textId="77777777" w:rsidR="00942DFC" w:rsidRDefault="00942DFC" w:rsidP="003C2E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5AE"/>
    <w:multiLevelType w:val="multilevel"/>
    <w:tmpl w:val="039775AE"/>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B235230"/>
    <w:multiLevelType w:val="multilevel"/>
    <w:tmpl w:val="1B235230"/>
    <w:lvl w:ilvl="0">
      <w:start w:val="1"/>
      <w:numFmt w:val="decimal"/>
      <w:lvlText w:val="%1、"/>
      <w:lvlJc w:val="left"/>
      <w:pPr>
        <w:ind w:left="1860" w:hanging="72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E5"/>
    <w:rsid w:val="000B6BD8"/>
    <w:rsid w:val="002068FA"/>
    <w:rsid w:val="002E1FD7"/>
    <w:rsid w:val="00314CD2"/>
    <w:rsid w:val="003C2E58"/>
    <w:rsid w:val="003D4FEC"/>
    <w:rsid w:val="00421075"/>
    <w:rsid w:val="00493E03"/>
    <w:rsid w:val="004E1AE5"/>
    <w:rsid w:val="0067087C"/>
    <w:rsid w:val="00766063"/>
    <w:rsid w:val="007F5DDA"/>
    <w:rsid w:val="008032CB"/>
    <w:rsid w:val="00822846"/>
    <w:rsid w:val="0092540F"/>
    <w:rsid w:val="00942DFC"/>
    <w:rsid w:val="009C442E"/>
    <w:rsid w:val="00AC7A5F"/>
    <w:rsid w:val="00C02A18"/>
    <w:rsid w:val="00C63DAC"/>
    <w:rsid w:val="00DA154A"/>
    <w:rsid w:val="5DBEC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EAFE4"/>
  <w15:docId w15:val="{8523B7BE-38BE-40D6-B094-6FE618EA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unhideWhenUsed/>
    <w:rsid w:val="003C2E5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C2E58"/>
    <w:rPr>
      <w:kern w:val="2"/>
      <w:sz w:val="18"/>
      <w:szCs w:val="18"/>
    </w:rPr>
  </w:style>
  <w:style w:type="paragraph" w:styleId="a6">
    <w:name w:val="footer"/>
    <w:basedOn w:val="a"/>
    <w:link w:val="a7"/>
    <w:uiPriority w:val="99"/>
    <w:unhideWhenUsed/>
    <w:rsid w:val="003C2E58"/>
    <w:pPr>
      <w:tabs>
        <w:tab w:val="center" w:pos="4153"/>
        <w:tab w:val="right" w:pos="8306"/>
      </w:tabs>
      <w:snapToGrid w:val="0"/>
      <w:jc w:val="left"/>
    </w:pPr>
    <w:rPr>
      <w:sz w:val="18"/>
      <w:szCs w:val="18"/>
    </w:rPr>
  </w:style>
  <w:style w:type="character" w:customStyle="1" w:styleId="a7">
    <w:name w:val="页脚 字符"/>
    <w:basedOn w:val="a0"/>
    <w:link w:val="a6"/>
    <w:uiPriority w:val="99"/>
    <w:rsid w:val="003C2E5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F4E0E81B-A13B-4335-83A6-D4B9357D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2025-08-11T03:11:00Z</dcterms:created>
  <dcterms:modified xsi:type="dcterms:W3CDTF">2025-08-28T06:22:00Z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739E4F97B6FEF9C6FB5E996805A87D66_42</vt:lpwstr>
  </property>
</Properties>
</file>