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28"/>
          <w:szCs w:val="28"/>
        </w:rPr>
      </w:pPr>
      <w:r>
        <w:rPr>
          <w:rFonts w:hint="eastAsia"/>
          <w:b/>
          <w:sz w:val="28"/>
          <w:szCs w:val="28"/>
          <w:lang w:val="en-US" w:eastAsia="zh-CN"/>
        </w:rPr>
        <w:t>一、</w:t>
      </w:r>
      <w:r>
        <w:rPr>
          <w:rFonts w:hint="eastAsia"/>
          <w:b/>
          <w:sz w:val="28"/>
          <w:szCs w:val="28"/>
        </w:rPr>
        <w:t>本次</w:t>
      </w:r>
      <w:bookmarkStart w:id="0" w:name="_GoBack"/>
      <w:bookmarkEnd w:id="0"/>
      <w:r>
        <w:rPr>
          <w:rFonts w:hint="eastAsia"/>
          <w:b/>
          <w:sz w:val="28"/>
          <w:szCs w:val="28"/>
        </w:rPr>
        <w:t>采购内容</w:t>
      </w:r>
    </w:p>
    <w:p>
      <w:pPr>
        <w:ind w:firstLine="560" w:firstLineChars="200"/>
        <w:rPr>
          <w:color w:val="auto"/>
          <w:sz w:val="28"/>
          <w:szCs w:val="28"/>
        </w:rPr>
      </w:pPr>
      <w:r>
        <w:rPr>
          <w:rFonts w:hint="eastAsia"/>
          <w:color w:val="auto"/>
          <w:sz w:val="28"/>
          <w:szCs w:val="28"/>
          <w:lang w:val="en-US" w:eastAsia="zh-CN"/>
        </w:rPr>
        <w:t>此次采购为新校区的标准化考点的系统建设，</w:t>
      </w:r>
      <w:r>
        <w:rPr>
          <w:rFonts w:hint="eastAsia"/>
          <w:color w:val="auto"/>
          <w:sz w:val="28"/>
          <w:szCs w:val="28"/>
        </w:rPr>
        <w:t>包括标准化考场</w:t>
      </w:r>
      <w:r>
        <w:rPr>
          <w:rFonts w:hint="eastAsia"/>
          <w:color w:val="auto"/>
          <w:sz w:val="28"/>
          <w:szCs w:val="28"/>
          <w:lang w:val="en-US" w:eastAsia="zh-CN"/>
        </w:rPr>
        <w:t>基础设施工程、相关标准考试化考试场所建设（纸质标准化考场监控48个、信息技术机考标准化考场监控4个，考务办公室、保密室、监控室、广播室监控各1个）和相关配套系统建设（身份认证系统、网络时钟校时系统、无线信号屏蔽系统、AI巡检系统等），建设的相关设备按相关标准与省考试院的各功能平台进行优化无缝对接，</w:t>
      </w:r>
      <w:r>
        <w:rPr>
          <w:rFonts w:hint="eastAsia"/>
          <w:color w:val="auto"/>
          <w:sz w:val="28"/>
          <w:szCs w:val="28"/>
        </w:rPr>
        <w:t>上级对本考试点</w:t>
      </w:r>
      <w:r>
        <w:rPr>
          <w:rFonts w:hint="eastAsia"/>
          <w:color w:val="auto"/>
          <w:sz w:val="28"/>
          <w:szCs w:val="28"/>
          <w:lang w:val="en-US" w:eastAsia="zh-CN"/>
        </w:rPr>
        <w:t>相关设备</w:t>
      </w:r>
      <w:r>
        <w:rPr>
          <w:rFonts w:hint="eastAsia"/>
          <w:color w:val="auto"/>
          <w:sz w:val="28"/>
          <w:szCs w:val="28"/>
        </w:rPr>
        <w:t>可网管。</w:t>
      </w:r>
      <w:r>
        <w:rPr>
          <w:rFonts w:hint="eastAsia"/>
          <w:color w:val="auto"/>
          <w:sz w:val="28"/>
          <w:szCs w:val="28"/>
          <w:lang w:val="en-US" w:eastAsia="zh-CN"/>
        </w:rPr>
        <w:t>本建设项目含</w:t>
      </w:r>
      <w:r>
        <w:rPr>
          <w:rFonts w:hint="eastAsia"/>
          <w:color w:val="auto"/>
          <w:sz w:val="28"/>
          <w:szCs w:val="28"/>
        </w:rPr>
        <w:t>五年的运维服务</w:t>
      </w:r>
      <w:r>
        <w:rPr>
          <w:rFonts w:hint="eastAsia"/>
          <w:color w:val="auto"/>
          <w:sz w:val="28"/>
          <w:szCs w:val="28"/>
          <w:lang w:eastAsia="zh-CN"/>
        </w:rPr>
        <w:t>。</w:t>
      </w:r>
    </w:p>
    <w:p>
      <w:pPr>
        <w:rPr>
          <w:b/>
          <w:sz w:val="28"/>
          <w:szCs w:val="28"/>
        </w:rPr>
      </w:pPr>
      <w:r>
        <w:rPr>
          <w:rFonts w:hint="eastAsia"/>
          <w:b/>
          <w:sz w:val="28"/>
          <w:szCs w:val="28"/>
        </w:rPr>
        <w:t xml:space="preserve">二、项目工作内容 </w:t>
      </w:r>
    </w:p>
    <w:p>
      <w:pPr>
        <w:rPr>
          <w:rFonts w:hint="eastAsia"/>
          <w:sz w:val="28"/>
          <w:szCs w:val="28"/>
        </w:rPr>
      </w:pPr>
      <w:r>
        <w:rPr>
          <w:rFonts w:hint="eastAsia"/>
          <w:sz w:val="28"/>
          <w:szCs w:val="28"/>
        </w:rPr>
        <w:t>（一）加强基础设施建设。推进标准化考点专网建设，确保</w:t>
      </w:r>
    </w:p>
    <w:p>
      <w:pPr>
        <w:rPr>
          <w:rFonts w:hint="eastAsia"/>
          <w:sz w:val="28"/>
          <w:szCs w:val="28"/>
        </w:rPr>
      </w:pPr>
      <w:r>
        <w:rPr>
          <w:rFonts w:hint="eastAsia"/>
          <w:sz w:val="28"/>
          <w:szCs w:val="28"/>
          <w:lang w:val="en-US" w:eastAsia="zh-CN"/>
        </w:rPr>
        <w:t>互联互通</w:t>
      </w:r>
      <w:r>
        <w:rPr>
          <w:rFonts w:hint="eastAsia"/>
          <w:sz w:val="28"/>
          <w:szCs w:val="28"/>
        </w:rPr>
        <w:t>。加强设施设备建设，确保可信可控可管。</w:t>
      </w:r>
    </w:p>
    <w:p>
      <w:pPr>
        <w:rPr>
          <w:rFonts w:hint="eastAsia"/>
          <w:sz w:val="28"/>
          <w:szCs w:val="28"/>
        </w:rPr>
      </w:pPr>
      <w:r>
        <w:rPr>
          <w:rFonts w:hint="eastAsia"/>
          <w:sz w:val="28"/>
          <w:szCs w:val="28"/>
        </w:rPr>
        <w:t>（二）加强综合管理平台建设。全面梳理和优化综合管理平</w:t>
      </w:r>
    </w:p>
    <w:p>
      <w:pPr>
        <w:rPr>
          <w:rFonts w:hint="eastAsia"/>
          <w:sz w:val="28"/>
          <w:szCs w:val="28"/>
        </w:rPr>
      </w:pPr>
      <w:r>
        <w:rPr>
          <w:rFonts w:hint="eastAsia"/>
          <w:sz w:val="28"/>
          <w:szCs w:val="28"/>
        </w:rPr>
        <w:t>台业务流程，对平台进行升级建设。优化身份认证、试卷流转、</w:t>
      </w:r>
    </w:p>
    <w:p>
      <w:pPr>
        <w:rPr>
          <w:rFonts w:hint="eastAsia"/>
          <w:sz w:val="28"/>
          <w:szCs w:val="28"/>
        </w:rPr>
      </w:pPr>
      <w:r>
        <w:rPr>
          <w:rFonts w:hint="eastAsia"/>
          <w:sz w:val="28"/>
          <w:szCs w:val="28"/>
        </w:rPr>
        <w:t>作弊防控等功能，有效利用人工智能技术提升考试管理智能化水</w:t>
      </w:r>
    </w:p>
    <w:p>
      <w:pPr>
        <w:rPr>
          <w:rFonts w:hint="eastAsia"/>
          <w:sz w:val="28"/>
          <w:szCs w:val="28"/>
        </w:rPr>
      </w:pPr>
      <w:r>
        <w:rPr>
          <w:rFonts w:hint="eastAsia"/>
          <w:sz w:val="28"/>
          <w:szCs w:val="28"/>
        </w:rPr>
        <w:t>平，实现对考生入场和施考情况的精准管控，以及对试卷运送、</w:t>
      </w:r>
    </w:p>
    <w:p>
      <w:pPr>
        <w:rPr>
          <w:rFonts w:hint="eastAsia"/>
          <w:sz w:val="28"/>
          <w:szCs w:val="28"/>
        </w:rPr>
      </w:pPr>
      <w:r>
        <w:rPr>
          <w:rFonts w:hint="eastAsia"/>
          <w:sz w:val="28"/>
          <w:szCs w:val="28"/>
        </w:rPr>
        <w:t>交接、保管等全流程的精细化、可视化管理。</w:t>
      </w:r>
    </w:p>
    <w:p>
      <w:pPr>
        <w:rPr>
          <w:rFonts w:hint="eastAsia"/>
          <w:sz w:val="28"/>
          <w:szCs w:val="28"/>
        </w:rPr>
      </w:pPr>
      <w:r>
        <w:rPr>
          <w:rFonts w:hint="eastAsia"/>
          <w:sz w:val="28"/>
          <w:szCs w:val="28"/>
        </w:rPr>
        <w:t>（三）加强网上巡查系统建设。根据《国家教育考试网上巡</w:t>
      </w:r>
    </w:p>
    <w:p>
      <w:pPr>
        <w:rPr>
          <w:rFonts w:hint="eastAsia"/>
          <w:sz w:val="28"/>
          <w:szCs w:val="28"/>
        </w:rPr>
      </w:pPr>
      <w:r>
        <w:rPr>
          <w:rFonts w:hint="eastAsia"/>
          <w:sz w:val="28"/>
          <w:szCs w:val="28"/>
        </w:rPr>
        <w:t>查系统视频标准技术规范（2017 版）》要求，强化系统集成和数</w:t>
      </w:r>
    </w:p>
    <w:p>
      <w:pPr>
        <w:rPr>
          <w:rFonts w:hint="eastAsia"/>
          <w:sz w:val="28"/>
          <w:szCs w:val="28"/>
        </w:rPr>
      </w:pPr>
      <w:r>
        <w:rPr>
          <w:rFonts w:hint="eastAsia"/>
          <w:sz w:val="28"/>
          <w:szCs w:val="28"/>
        </w:rPr>
        <w:t>据融合，确保标准化考点网上巡查系统</w:t>
      </w:r>
      <w:r>
        <w:rPr>
          <w:rFonts w:hint="eastAsia"/>
          <w:sz w:val="28"/>
          <w:szCs w:val="28"/>
          <w:lang w:val="en-US" w:eastAsia="zh-CN"/>
        </w:rPr>
        <w:t>互联互通</w:t>
      </w:r>
      <w:r>
        <w:rPr>
          <w:rFonts w:hint="eastAsia"/>
          <w:sz w:val="28"/>
          <w:szCs w:val="28"/>
        </w:rPr>
        <w:t>。优化考点、考</w:t>
      </w:r>
    </w:p>
    <w:p>
      <w:pPr>
        <w:rPr>
          <w:rFonts w:hint="eastAsia"/>
          <w:sz w:val="28"/>
          <w:szCs w:val="28"/>
        </w:rPr>
      </w:pPr>
      <w:r>
        <w:rPr>
          <w:rFonts w:hint="eastAsia"/>
          <w:sz w:val="28"/>
          <w:szCs w:val="28"/>
        </w:rPr>
        <w:t>场监控摄像终端点位布局，按需补充考点、考场监控摄像终端点</w:t>
      </w:r>
    </w:p>
    <w:p>
      <w:pPr>
        <w:rPr>
          <w:rFonts w:hint="eastAsia"/>
          <w:sz w:val="28"/>
          <w:szCs w:val="28"/>
        </w:rPr>
      </w:pPr>
      <w:r>
        <w:rPr>
          <w:rFonts w:hint="eastAsia"/>
          <w:sz w:val="28"/>
          <w:szCs w:val="28"/>
        </w:rPr>
        <w:t>位，确保考点入口、考务办公室、保密室、试卷流转通道、考场、</w:t>
      </w:r>
    </w:p>
    <w:p>
      <w:pPr>
        <w:rPr>
          <w:rFonts w:hint="eastAsia"/>
          <w:sz w:val="28"/>
          <w:szCs w:val="28"/>
        </w:rPr>
      </w:pPr>
      <w:r>
        <w:rPr>
          <w:rFonts w:hint="eastAsia"/>
          <w:sz w:val="28"/>
          <w:szCs w:val="28"/>
        </w:rPr>
        <w:t>司铃室、播音室、视频监控室等区域视频监控清晰无盲区。根据</w:t>
      </w:r>
    </w:p>
    <w:p>
      <w:pPr>
        <w:rPr>
          <w:rFonts w:hint="eastAsia"/>
          <w:sz w:val="28"/>
          <w:szCs w:val="28"/>
        </w:rPr>
      </w:pPr>
      <w:r>
        <w:rPr>
          <w:rFonts w:hint="eastAsia"/>
          <w:sz w:val="28"/>
          <w:szCs w:val="28"/>
        </w:rPr>
        <w:t>教育部有关要求，积极推进标准化考点考场智能巡查。</w:t>
      </w:r>
    </w:p>
    <w:p>
      <w:pPr>
        <w:rPr>
          <w:rFonts w:hint="eastAsia"/>
          <w:sz w:val="28"/>
          <w:szCs w:val="28"/>
        </w:rPr>
      </w:pPr>
      <w:r>
        <w:rPr>
          <w:rFonts w:hint="eastAsia"/>
          <w:sz w:val="28"/>
          <w:szCs w:val="28"/>
        </w:rPr>
        <w:t>（四）加强身份认证系统建设。升级更新考务通终端设备和</w:t>
      </w:r>
    </w:p>
    <w:p>
      <w:pPr>
        <w:rPr>
          <w:rFonts w:hint="eastAsia"/>
          <w:sz w:val="28"/>
          <w:szCs w:val="28"/>
        </w:rPr>
      </w:pPr>
      <w:r>
        <w:rPr>
          <w:rFonts w:hint="eastAsia"/>
          <w:sz w:val="28"/>
          <w:szCs w:val="28"/>
        </w:rPr>
        <w:t>程序，统一采用人照比对方式进行考生身份认证，实时上传签到</w:t>
      </w:r>
    </w:p>
    <w:p>
      <w:pPr>
        <w:rPr>
          <w:rFonts w:hint="eastAsia"/>
          <w:sz w:val="28"/>
          <w:szCs w:val="28"/>
        </w:rPr>
      </w:pPr>
      <w:r>
        <w:rPr>
          <w:rFonts w:hint="eastAsia"/>
          <w:sz w:val="28"/>
          <w:szCs w:val="28"/>
        </w:rPr>
        <w:t>考生信息。</w:t>
      </w:r>
    </w:p>
    <w:p>
      <w:pPr>
        <w:rPr>
          <w:rFonts w:hint="eastAsia"/>
          <w:sz w:val="28"/>
          <w:szCs w:val="28"/>
        </w:rPr>
      </w:pPr>
      <w:r>
        <w:rPr>
          <w:rFonts w:hint="eastAsia"/>
          <w:sz w:val="28"/>
          <w:szCs w:val="28"/>
        </w:rPr>
        <w:t>（五）加强作弊防控系统建设。全面使用智能安检门，积极</w:t>
      </w:r>
    </w:p>
    <w:p>
      <w:pPr>
        <w:rPr>
          <w:rFonts w:hint="eastAsia"/>
          <w:sz w:val="28"/>
          <w:szCs w:val="28"/>
        </w:rPr>
      </w:pPr>
      <w:r>
        <w:rPr>
          <w:rFonts w:hint="eastAsia"/>
          <w:sz w:val="28"/>
          <w:szCs w:val="28"/>
        </w:rPr>
        <w:t>推进智能安检门联网应用，集中保管手机等违规物品。提升无线</w:t>
      </w:r>
    </w:p>
    <w:p>
      <w:pPr>
        <w:rPr>
          <w:rFonts w:hint="eastAsia"/>
          <w:sz w:val="28"/>
          <w:szCs w:val="28"/>
        </w:rPr>
      </w:pPr>
      <w:r>
        <w:rPr>
          <w:rFonts w:hint="eastAsia"/>
          <w:sz w:val="28"/>
          <w:szCs w:val="28"/>
        </w:rPr>
        <w:t>信号屏蔽技术，优化 5G 等无线信号屏蔽性能。</w:t>
      </w:r>
    </w:p>
    <w:p>
      <w:pPr>
        <w:rPr>
          <w:rFonts w:hint="eastAsia"/>
          <w:sz w:val="28"/>
          <w:szCs w:val="28"/>
        </w:rPr>
      </w:pPr>
      <w:r>
        <w:rPr>
          <w:rFonts w:hint="eastAsia"/>
          <w:sz w:val="28"/>
          <w:szCs w:val="28"/>
        </w:rPr>
        <w:t>（六）加强试卷跟踪系统建设。切实做到试卷流转通道高清</w:t>
      </w:r>
    </w:p>
    <w:p>
      <w:pPr>
        <w:rPr>
          <w:rFonts w:hint="eastAsia"/>
          <w:sz w:val="28"/>
          <w:szCs w:val="28"/>
        </w:rPr>
      </w:pPr>
      <w:r>
        <w:rPr>
          <w:rFonts w:hint="eastAsia"/>
          <w:sz w:val="28"/>
          <w:szCs w:val="28"/>
        </w:rPr>
        <w:t>监控全覆盖，通过标准化考点系统实现试卷流转全程溯源。根据</w:t>
      </w:r>
    </w:p>
    <w:p>
      <w:pPr>
        <w:rPr>
          <w:sz w:val="28"/>
          <w:szCs w:val="28"/>
        </w:rPr>
      </w:pPr>
      <w:r>
        <w:rPr>
          <w:rFonts w:hint="eastAsia"/>
          <w:sz w:val="28"/>
          <w:szCs w:val="28"/>
        </w:rPr>
        <w:t>教育部要求，全面实现保密室智能巡检。</w:t>
      </w:r>
    </w:p>
    <w:p>
      <w:pPr>
        <w:ind w:firstLine="5320" w:firstLineChars="1900"/>
        <w:rPr>
          <w:sz w:val="28"/>
          <w:szCs w:val="28"/>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YjYyOTQxZmE2Y2NlMTY3OThkMmU1ZjgzNTU0NjcifQ=="/>
  </w:docVars>
  <w:rsids>
    <w:rsidRoot w:val="00917861"/>
    <w:rsid w:val="002D5A65"/>
    <w:rsid w:val="00436406"/>
    <w:rsid w:val="00520B00"/>
    <w:rsid w:val="005E6CDB"/>
    <w:rsid w:val="00664570"/>
    <w:rsid w:val="00793311"/>
    <w:rsid w:val="007E5448"/>
    <w:rsid w:val="00810CCE"/>
    <w:rsid w:val="00917861"/>
    <w:rsid w:val="00B65BEA"/>
    <w:rsid w:val="00DF3CED"/>
    <w:rsid w:val="00E054E4"/>
    <w:rsid w:val="02FC45A7"/>
    <w:rsid w:val="08752E31"/>
    <w:rsid w:val="14DF57C5"/>
    <w:rsid w:val="1A1A6121"/>
    <w:rsid w:val="214519E1"/>
    <w:rsid w:val="2186134D"/>
    <w:rsid w:val="250824DF"/>
    <w:rsid w:val="265E685B"/>
    <w:rsid w:val="2BDB26FC"/>
    <w:rsid w:val="2DC72F38"/>
    <w:rsid w:val="32E5448A"/>
    <w:rsid w:val="33DE547F"/>
    <w:rsid w:val="386F48F8"/>
    <w:rsid w:val="3922196A"/>
    <w:rsid w:val="3AD9074E"/>
    <w:rsid w:val="3D2008B6"/>
    <w:rsid w:val="402C4F1B"/>
    <w:rsid w:val="429C453B"/>
    <w:rsid w:val="45E71F71"/>
    <w:rsid w:val="510F4A72"/>
    <w:rsid w:val="5D665A3C"/>
    <w:rsid w:val="5ED84FC2"/>
    <w:rsid w:val="63AD43A2"/>
    <w:rsid w:val="662446C4"/>
    <w:rsid w:val="69EE301F"/>
    <w:rsid w:val="774249AA"/>
    <w:rsid w:val="780C2409"/>
    <w:rsid w:val="795F1383"/>
    <w:rsid w:val="79AE27CB"/>
    <w:rsid w:val="79F84CC4"/>
    <w:rsid w:val="7A0B3779"/>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Normal_1"/>
    <w:qFormat/>
    <w:uiPriority w:val="0"/>
    <w:rPr>
      <w:rFonts w:ascii="Times New Roman" w:hAnsi="Times New Roman" w:eastAsia="Times New Roman" w:cs="Times New Roman"/>
      <w:sz w:val="24"/>
      <w:szCs w:val="24"/>
      <w:lang w:val="en-US" w:eastAsia="zh-CN" w:bidi="ar-SA"/>
    </w:rPr>
  </w:style>
  <w:style w:type="character" w:customStyle="1" w:styleId="6">
    <w:name w:val="titlebody"/>
    <w:basedOn w:val="4"/>
    <w:qFormat/>
    <w:uiPriority w:val="0"/>
    <w:rPr>
      <w:rFonts w:ascii="宋体" w:hAnsi="宋体" w:eastAsia="宋体" w:cs="宋体"/>
      <w:b/>
      <w:bCs/>
      <w:color w:val="000000"/>
      <w:sz w:val="24"/>
      <w:szCs w:val="24"/>
    </w:rPr>
  </w:style>
  <w:style w:type="paragraph" w:customStyle="1" w:styleId="7">
    <w:name w:val="Normal_2"/>
    <w:qFormat/>
    <w:uiPriority w:val="0"/>
    <w:pPr>
      <w:widowControl w:val="0"/>
      <w:jc w:val="both"/>
    </w:pPr>
    <w:rPr>
      <w:rFonts w:ascii="Calibri" w:hAnsi="Calibri" w:eastAsia="宋体" w:cs="Times New Roman"/>
      <w:kern w:val="2"/>
      <w:sz w:val="21"/>
      <w:szCs w:val="22"/>
      <w:lang w:val="en-US" w:eastAsia="zh-CN" w:bidi="ar-SA"/>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182</Words>
  <Characters>182</Characters>
  <Lines>2</Lines>
  <Paragraphs>1</Paragraphs>
  <TotalTime>5</TotalTime>
  <ScaleCrop>false</ScaleCrop>
  <LinksUpToDate>false</LinksUpToDate>
  <CharactersWithSpaces>238</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2023-08-14T01:52:00Z</dcterms:created>
  <dc:creator>zhangzhen</dc:creator>
  <cp:lastModifiedBy>dxt</cp:lastModifiedBy>
  <dcterms:modified xsi:type="dcterms:W3CDTF">2025-09-17T00:34:43Z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54AB43EBED1A41328DCC3C5652EA8F22_12</vt:lpwstr>
  </property>
  <property fmtid="{D5CDD505-2E9C-101B-9397-08002B2CF9AE}" pid="4" name="KSOTemplateDocerSaveRecord">
    <vt:lpwstr>eyJoZGlkIjoiYTU3MjAzOGI1ZWM1NjI3YTE0MjIzZDIwNTMwM2NhZjEiLCJ1c2VySWQiOiI2MTA2NzU4MjMifQ==</vt:lpwstr>
  </property>
</Properties>
</file>