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Times New Roman" w:hAnsi="Times New Roman"/>
          <w:b/>
          <w:sz w:val="72"/>
        </w:rPr>
      </w:pPr>
      <w:r/>
      <w:bookmarkStart w:id="0" w:name="_GoBack"/>
      <w:r/>
      <w:bookmarkEnd w:id="0"/>
      <w:r/>
      <w:r/>
    </w:p>
    <w:p>
      <w:pPr>
        <w:ind w:left="0"/>
        <w:jc w:val="left"/>
        <w:rPr>
          <w:rFonts w:ascii="Times New Roman" w:hAnsi="Times New Roman"/>
          <w:b/>
          <w:sz w:val="72"/>
        </w:rPr>
      </w:pPr>
      <w:r>
        <w:rPr>
          <w:rFonts w:ascii="Times New Roman" w:hAnsi="Times New Roman"/>
          <w:b/>
          <w:sz w:val="72"/>
        </w:rPr>
      </w:r>
      <w:r/>
    </w:p>
    <w:p>
      <w:pPr>
        <w:ind w:left="0"/>
        <w:jc w:val="center"/>
        <w:rPr>
          <w:rFonts w:ascii="Times New Roman" w:hAnsi="Times New Roman"/>
          <w:b/>
          <w:sz w:val="108"/>
        </w:rPr>
      </w:pPr>
      <w:r>
        <w:rPr>
          <w:rFonts w:ascii="Times New Roman" w:hAnsi="Times New Roman"/>
          <w:b/>
          <w:sz w:val="108"/>
        </w:rPr>
        <w:t xml:space="preserve">苏州市政府采购</w:t>
      </w:r>
      <w:r/>
    </w:p>
    <w:p>
      <w:pPr>
        <w:ind w:left="0"/>
        <w:jc w:val="center"/>
        <w:rPr>
          <w:rFonts w:ascii="Times New Roman" w:hAnsi="Times New Roman"/>
          <w:b/>
          <w:sz w:val="108"/>
        </w:rPr>
      </w:pPr>
      <w:r>
        <w:rPr>
          <w:rFonts w:ascii="Times New Roman" w:hAnsi="Times New Roman"/>
          <w:b/>
          <w:sz w:val="108"/>
        </w:rPr>
        <w:t xml:space="preserve">竞争性谈判文件</w:t>
      </w:r>
      <w:r/>
    </w:p>
    <w:p>
      <w:pPr>
        <w:ind w:left="0"/>
        <w:jc w:val="left"/>
        <w:spacing w:line="360" w:lineRule="auto"/>
        <w:rPr>
          <w:rFonts w:ascii="Times New Roman" w:hAnsi="Times New Roman"/>
        </w:rPr>
      </w:pPr>
      <w:r>
        <w:rPr>
          <w:rFonts w:ascii="Times New Roman" w:hAnsi="Times New Roman"/>
        </w:rPr>
      </w:r>
      <w:r/>
    </w:p>
    <w:p>
      <w:pPr>
        <w:ind w:left="0"/>
        <w:jc w:val="left"/>
        <w:spacing w:line="360" w:lineRule="auto"/>
        <w:rPr>
          <w:rFonts w:ascii="Times New Roman" w:hAnsi="Times New Roman"/>
        </w:rPr>
      </w:pPr>
      <w:r>
        <w:rPr>
          <w:rFonts w:ascii="Times New Roman" w:hAnsi="Times New Roman"/>
        </w:rPr>
      </w:r>
      <w:r/>
    </w:p>
    <w:p>
      <w:pPr>
        <w:ind w:left="0"/>
        <w:jc w:val="left"/>
        <w:spacing w:line="480" w:lineRule="auto"/>
        <w:rPr>
          <w:rFonts w:ascii="Times New Roman" w:hAnsi="Times New Roman"/>
          <w:b/>
          <w:sz w:val="32"/>
        </w:rPr>
      </w:pPr>
      <w:r>
        <w:rPr>
          <w:rFonts w:ascii="Times New Roman" w:hAnsi="Times New Roman"/>
          <w:b/>
          <w:sz w:val="32"/>
        </w:rPr>
      </w:r>
      <w:r/>
    </w:p>
    <w:p>
      <w:pPr>
        <w:ind w:firstLine="1285"/>
        <w:jc w:val="left"/>
        <w:spacing w:line="480" w:lineRule="auto"/>
        <w:rPr>
          <w:rFonts w:ascii="Times New Roman" w:hAnsi="Times New Roman"/>
          <w:b/>
          <w:sz w:val="32"/>
        </w:rPr>
      </w:pPr>
      <w:r>
        <w:rPr>
          <w:rFonts w:ascii="Times New Roman" w:hAnsi="Times New Roman"/>
          <w:b/>
          <w:sz w:val="32"/>
        </w:rPr>
        <w:t xml:space="preserve">项目编号：</w:t>
      </w:r>
      <w:r>
        <w:rPr>
          <w:rFonts w:ascii="Times New Roman" w:hAnsi="Times New Roman"/>
          <w:b/>
          <w:sz w:val="32"/>
        </w:rPr>
        <w:t xml:space="preserve">JSZC-320500-JZCG-</w:t>
      </w:r>
      <w:r>
        <w:rPr>
          <w:rFonts w:ascii="Times New Roman" w:hAnsi="Times New Roman"/>
          <w:b/>
          <w:sz w:val="32"/>
        </w:rPr>
        <w:t xml:space="preserve">T2024-0645</w:t>
      </w:r>
      <w:r/>
    </w:p>
    <w:p>
      <w:pPr>
        <w:ind w:firstLine="1285"/>
        <w:jc w:val="left"/>
        <w:spacing w:line="480" w:lineRule="auto"/>
        <w:rPr>
          <w:rFonts w:ascii="Times New Roman" w:hAnsi="Times New Roman"/>
          <w:b/>
          <w:sz w:val="32"/>
        </w:rPr>
      </w:pPr>
      <w:r>
        <w:rPr>
          <w:rFonts w:ascii="Times New Roman" w:hAnsi="Times New Roman"/>
          <w:b/>
          <w:sz w:val="32"/>
        </w:rPr>
        <w:t xml:space="preserve">采购单位：苏州工业职业技术学院</w:t>
      </w:r>
      <w:r/>
    </w:p>
    <w:p>
      <w:pPr>
        <w:ind w:firstLine="1285"/>
        <w:spacing w:line="480" w:lineRule="auto"/>
        <w:rPr>
          <w:rFonts w:ascii="Times New Roman" w:hAnsi="Times New Roman"/>
          <w:b/>
          <w:sz w:val="32"/>
        </w:rPr>
      </w:pPr>
      <w:r>
        <w:rPr>
          <w:rFonts w:ascii="Times New Roman" w:hAnsi="Times New Roman"/>
          <w:b/>
          <w:sz w:val="32"/>
        </w:rPr>
        <w:t xml:space="preserve">项目名称：苏州工业职业技术学院教室信息化改造</w:t>
      </w:r>
      <w:r/>
    </w:p>
    <w:p>
      <w:pPr>
        <w:ind w:firstLine="1285"/>
        <w:jc w:val="left"/>
        <w:spacing w:line="480" w:lineRule="auto"/>
        <w:rPr>
          <w:rFonts w:ascii="Times New Roman" w:hAnsi="Times New Roman"/>
          <w:b/>
          <w:spacing w:val="20"/>
          <w:sz w:val="32"/>
        </w:rPr>
      </w:pPr>
      <w:r>
        <w:rPr>
          <w:rFonts w:ascii="Times New Roman" w:hAnsi="Times New Roman"/>
          <w:b/>
          <w:sz w:val="32"/>
        </w:rPr>
        <w:t xml:space="preserve">项目类别：货物</w:t>
      </w:r>
      <w:r>
        <w:rPr>
          <w:rFonts w:ascii="Times New Roman" w:hAnsi="Times New Roman"/>
          <w:b/>
          <w:spacing w:val="20"/>
          <w:sz w:val="32"/>
        </w:rPr>
        <w:t xml:space="preserve">类</w:t>
      </w:r>
      <w:r/>
    </w:p>
    <w:p>
      <w:pPr>
        <w:ind w:left="0"/>
        <w:jc w:val="left"/>
        <w:rPr>
          <w:rFonts w:ascii="Times New Roman" w:hAnsi="Times New Roman"/>
          <w:b/>
          <w:sz w:val="32"/>
        </w:rPr>
      </w:pPr>
      <w:r>
        <w:rPr>
          <w:rFonts w:ascii="Times New Roman" w:hAnsi="Times New Roman"/>
          <w:b/>
          <w:sz w:val="32"/>
        </w:rPr>
      </w:r>
      <w:r/>
    </w:p>
    <w:p>
      <w:pPr>
        <w:ind w:left="0"/>
        <w:jc w:val="left"/>
        <w:rPr>
          <w:rFonts w:ascii="Times New Roman" w:hAnsi="Times New Roman"/>
          <w:b/>
          <w:sz w:val="32"/>
        </w:rPr>
      </w:pPr>
      <w:r>
        <w:rPr>
          <w:rFonts w:ascii="Times New Roman" w:hAnsi="Times New Roman"/>
          <w:b/>
          <w:sz w:val="32"/>
        </w:rPr>
      </w:r>
      <w:r/>
    </w:p>
    <w:p>
      <w:pPr>
        <w:ind w:left="0"/>
        <w:jc w:val="left"/>
        <w:rPr>
          <w:rFonts w:ascii="Times New Roman" w:hAnsi="Times New Roman"/>
          <w:b/>
          <w:sz w:val="32"/>
        </w:rPr>
      </w:pPr>
      <w:r>
        <w:rPr>
          <w:rFonts w:ascii="Times New Roman" w:hAnsi="Times New Roman"/>
          <w:b/>
          <w:sz w:val="32"/>
        </w:rPr>
      </w:r>
      <w:r/>
    </w:p>
    <w:p>
      <w:pPr>
        <w:ind w:left="0" w:firstLine="1606"/>
        <w:jc w:val="left"/>
        <w:rPr>
          <w:rFonts w:ascii="Times New Roman" w:hAnsi="Times New Roman"/>
          <w:b/>
          <w:sz w:val="32"/>
        </w:rPr>
      </w:pPr>
      <w:r>
        <w:rPr>
          <w:rFonts w:ascii="Times New Roman" w:hAnsi="Times New Roman"/>
          <w:b/>
          <w:sz w:val="32"/>
        </w:rPr>
      </w:r>
      <w:r/>
    </w:p>
    <w:p>
      <w:pPr>
        <w:ind w:left="0" w:firstLine="1606"/>
        <w:jc w:val="left"/>
        <w:rPr>
          <w:rFonts w:ascii="Times New Roman" w:hAnsi="Times New Roman"/>
          <w:b/>
          <w:sz w:val="32"/>
        </w:rPr>
      </w:pPr>
      <w:r>
        <w:rPr>
          <w:rFonts w:ascii="Times New Roman" w:hAnsi="Times New Roman"/>
          <w:b/>
          <w:sz w:val="32"/>
        </w:rPr>
      </w:r>
      <w:r/>
    </w:p>
    <w:p>
      <w:pPr>
        <w:ind w:left="0" w:firstLine="1606"/>
        <w:jc w:val="left"/>
        <w:rPr>
          <w:rFonts w:ascii="Times New Roman" w:hAnsi="Times New Roman"/>
          <w:b/>
          <w:sz w:val="32"/>
        </w:rPr>
      </w:pPr>
      <w:r>
        <w:rPr>
          <w:rFonts w:ascii="Times New Roman" w:hAnsi="Times New Roman"/>
          <w:b/>
          <w:sz w:val="32"/>
        </w:rPr>
        <w:t xml:space="preserve">苏州市公共资源交易中心（苏州市政府集中采购中心）</w:t>
      </w:r>
      <w:r/>
    </w:p>
    <w:p>
      <w:pPr>
        <w:ind w:left="0"/>
        <w:jc w:val="center"/>
        <w:rPr>
          <w:rFonts w:ascii="Times New Roman" w:hAnsi="Times New Roman"/>
          <w:b/>
          <w:sz w:val="32"/>
        </w:rPr>
      </w:pPr>
      <w:r>
        <w:rPr>
          <w:rFonts w:ascii="Times New Roman" w:hAnsi="Times New Roman"/>
          <w:b/>
          <w:sz w:val="32"/>
        </w:rPr>
        <w:t xml:space="preserve">2024</w:t>
      </w:r>
      <w:r>
        <w:rPr>
          <w:rFonts w:ascii="Times New Roman" w:hAnsi="Times New Roman"/>
          <w:b/>
          <w:sz w:val="32"/>
        </w:rPr>
        <w:t xml:space="preserve">年</w:t>
      </w:r>
      <w:r>
        <w:rPr>
          <w:rFonts w:ascii="Times New Roman" w:hAnsi="Times New Roman"/>
          <w:b/>
          <w:sz w:val="32"/>
        </w:rPr>
        <w:t xml:space="preserve">11</w:t>
      </w:r>
      <w:r>
        <w:rPr>
          <w:rFonts w:ascii="Times New Roman" w:hAnsi="Times New Roman"/>
          <w:b/>
          <w:sz w:val="32"/>
        </w:rPr>
        <w:t xml:space="preserve">月</w:t>
      </w:r>
      <w:r/>
    </w:p>
    <w:p>
      <w:pPr>
        <w:ind w:left="0"/>
        <w:rPr>
          <w:rFonts w:ascii="Times New Roman" w:hAnsi="Times New Roman"/>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Times New Roman" w:hAnsi="Times New Roman"/>
          <w:sz w:val="48"/>
        </w:rPr>
      </w:r>
      <w:r/>
    </w:p>
    <w:p>
      <w:pPr>
        <w:ind w:left="0"/>
        <w:jc w:val="center"/>
        <w:tabs>
          <w:tab w:val="center" w:pos="5444" w:leader="none"/>
          <w:tab w:val="left" w:pos="8076" w:leader="none"/>
        </w:tabs>
        <w:rPr>
          <w:rFonts w:ascii="Times New Roman" w:hAnsi="Times New Roman"/>
          <w:sz w:val="48"/>
          <w:szCs w:val="48"/>
        </w:rPr>
      </w:pPr>
      <w:r>
        <w:rPr>
          <w:rFonts w:ascii="Times New Roman" w:hAnsi="Times New Roman"/>
          <w:sz w:val="48"/>
          <w:szCs w:val="48"/>
        </w:rPr>
      </w:r>
      <w:r/>
    </w:p>
    <w:p>
      <w:pPr>
        <w:ind w:left="0"/>
        <w:jc w:val="center"/>
        <w:tabs>
          <w:tab w:val="center" w:pos="5444" w:leader="none"/>
          <w:tab w:val="left" w:pos="8076" w:leader="none"/>
        </w:tabs>
        <w:rPr>
          <w:rFonts w:ascii="Times New Roman" w:hAnsi="Times New Roman"/>
          <w:sz w:val="48"/>
          <w:szCs w:val="48"/>
        </w:rPr>
      </w:pPr>
      <w:r>
        <w:rPr>
          <w:rFonts w:ascii="Times New Roman" w:hAnsi="Times New Roman"/>
          <w:sz w:val="48"/>
          <w:szCs w:val="48"/>
        </w:rPr>
        <w:t xml:space="preserve">总目录</w:t>
      </w:r>
      <w:r/>
    </w:p>
    <w:p>
      <w:pPr>
        <w:pStyle w:val="883"/>
        <w:tabs>
          <w:tab w:val="right" w:pos="9856" w:leader="dot"/>
        </w:tabs>
        <w:rPr>
          <w:rFonts w:ascii="Times New Roman" w:hAnsi="Times New Roman" w:cs="Times New Roman"/>
          <w:b w:val="0"/>
          <w:bCs w:val="0"/>
          <w:caps w:val="0"/>
          <w:sz w:val="32"/>
          <w:szCs w:val="32"/>
        </w:rPr>
      </w:pPr>
      <w:r>
        <w:rPr>
          <w:rFonts w:ascii="Times New Roman" w:hAnsi="Times New Roman" w:cs="Times New Roman"/>
          <w:b w:val="0"/>
          <w:sz w:val="28"/>
          <w:szCs w:val="28"/>
        </w:rPr>
        <w:fldChar w:fldCharType="begin"/>
      </w:r>
      <w:r>
        <w:rPr>
          <w:rFonts w:ascii="Times New Roman" w:hAnsi="Times New Roman" w:cs="Times New Roman"/>
          <w:b w:val="0"/>
          <w:sz w:val="28"/>
          <w:szCs w:val="28"/>
        </w:rPr>
        <w:instrText xml:space="preserve"> TOC \o "1-2" \h \z \u </w:instrText>
      </w:r>
      <w:r>
        <w:rPr>
          <w:rFonts w:ascii="Times New Roman" w:hAnsi="Times New Roman" w:cs="Times New Roman"/>
          <w:b w:val="0"/>
          <w:sz w:val="28"/>
          <w:szCs w:val="28"/>
        </w:rPr>
        <w:fldChar w:fldCharType="separate"/>
      </w:r>
      <w:hyperlink w:tooltip="#_Toc166155474" w:anchor="_Toc166155474" w:history="1">
        <w:r>
          <w:rPr>
            <w:rStyle w:val="911"/>
            <w:rFonts w:ascii="Times New Roman" w:hAnsi="Times New Roman" w:cs="Times New Roman"/>
            <w:b w:val="0"/>
            <w:sz w:val="32"/>
            <w:szCs w:val="32"/>
          </w:rPr>
          <w:t xml:space="preserve">第一章</w:t>
        </w:r>
        <w:r>
          <w:rPr>
            <w:rStyle w:val="911"/>
            <w:rFonts w:ascii="Times New Roman" w:hAnsi="Times New Roman" w:cs="Times New Roman"/>
            <w:b w:val="0"/>
            <w:sz w:val="32"/>
            <w:szCs w:val="32"/>
          </w:rPr>
          <w:t xml:space="preserve"> </w:t>
        </w:r>
        <w:r>
          <w:rPr>
            <w:rStyle w:val="911"/>
            <w:rFonts w:ascii="Times New Roman" w:hAnsi="Times New Roman" w:cs="Times New Roman"/>
            <w:b w:val="0"/>
            <w:sz w:val="32"/>
            <w:szCs w:val="32"/>
          </w:rPr>
          <w:t xml:space="preserve">谈判邀请函</w:t>
        </w:r>
        <w:r>
          <w:rPr>
            <w:rFonts w:ascii="Times New Roman" w:hAnsi="Times New Roman" w:cs="Times New Roman"/>
            <w:b w:val="0"/>
            <w:sz w:val="32"/>
            <w:szCs w:val="32"/>
          </w:rPr>
          <w:tab/>
        </w:r>
        <w:r>
          <w:rPr>
            <w:rFonts w:ascii="Times New Roman" w:hAnsi="Times New Roman" w:cs="Times New Roman"/>
            <w:b w:val="0"/>
            <w:sz w:val="32"/>
            <w:szCs w:val="32"/>
          </w:rPr>
          <w:fldChar w:fldCharType="begin"/>
        </w:r>
        <w:r>
          <w:rPr>
            <w:rFonts w:ascii="Times New Roman" w:hAnsi="Times New Roman" w:cs="Times New Roman"/>
            <w:b w:val="0"/>
            <w:sz w:val="32"/>
            <w:szCs w:val="32"/>
          </w:rPr>
          <w:instrText xml:space="preserve"> PAGEREF _Toc166155474 \h </w:instrText>
        </w:r>
        <w:r>
          <w:rPr>
            <w:rFonts w:ascii="Times New Roman" w:hAnsi="Times New Roman" w:cs="Times New Roman"/>
            <w:b w:val="0"/>
            <w:sz w:val="32"/>
            <w:szCs w:val="32"/>
          </w:rPr>
        </w:r>
        <w:r>
          <w:rPr>
            <w:rFonts w:ascii="Times New Roman" w:hAnsi="Times New Roman" w:cs="Times New Roman"/>
            <w:b w:val="0"/>
            <w:sz w:val="32"/>
            <w:szCs w:val="32"/>
          </w:rPr>
          <w:fldChar w:fldCharType="separate"/>
        </w:r>
        <w:r>
          <w:rPr>
            <w:rFonts w:ascii="Times New Roman" w:hAnsi="Times New Roman" w:cs="Times New Roman"/>
            <w:b w:val="0"/>
            <w:sz w:val="32"/>
            <w:szCs w:val="32"/>
          </w:rPr>
          <w:t xml:space="preserve">5</w:t>
        </w:r>
        <w:r>
          <w:rPr>
            <w:rFonts w:ascii="Times New Roman" w:hAnsi="Times New Roman" w:cs="Times New Roman"/>
            <w:b w:val="0"/>
            <w:sz w:val="32"/>
            <w:szCs w:val="32"/>
          </w:rPr>
          <w:fldChar w:fldCharType="end"/>
        </w:r>
      </w:hyperlink>
      <w:r/>
      <w:r/>
    </w:p>
    <w:p>
      <w:pPr>
        <w:pStyle w:val="883"/>
        <w:tabs>
          <w:tab w:val="right" w:pos="9856" w:leader="dot"/>
        </w:tabs>
        <w:rPr>
          <w:rFonts w:ascii="Times New Roman" w:hAnsi="Times New Roman" w:cs="Times New Roman"/>
          <w:b w:val="0"/>
          <w:bCs w:val="0"/>
          <w:caps w:val="0"/>
          <w:sz w:val="32"/>
          <w:szCs w:val="32"/>
        </w:rPr>
      </w:pPr>
      <w:r/>
      <w:hyperlink w:tooltip="#_Toc166155475" w:anchor="_Toc166155475" w:history="1">
        <w:r>
          <w:rPr>
            <w:rStyle w:val="911"/>
            <w:rFonts w:ascii="Times New Roman" w:hAnsi="Times New Roman" w:cs="Times New Roman"/>
            <w:b w:val="0"/>
            <w:sz w:val="32"/>
            <w:szCs w:val="32"/>
          </w:rPr>
          <w:t xml:space="preserve">第二章</w:t>
        </w:r>
        <w:r>
          <w:rPr>
            <w:rStyle w:val="911"/>
            <w:rFonts w:ascii="Times New Roman" w:hAnsi="Times New Roman" w:cs="Times New Roman"/>
            <w:b w:val="0"/>
            <w:sz w:val="32"/>
            <w:szCs w:val="32"/>
          </w:rPr>
          <w:t xml:space="preserve"> </w:t>
        </w:r>
        <w:r>
          <w:rPr>
            <w:rStyle w:val="911"/>
            <w:rFonts w:ascii="Times New Roman" w:hAnsi="Times New Roman" w:cs="Times New Roman"/>
            <w:b w:val="0"/>
            <w:sz w:val="32"/>
            <w:szCs w:val="32"/>
          </w:rPr>
          <w:t xml:space="preserve">供应商须知</w:t>
        </w:r>
        <w:r>
          <w:rPr>
            <w:rFonts w:ascii="Times New Roman" w:hAnsi="Times New Roman" w:cs="Times New Roman"/>
            <w:b w:val="0"/>
            <w:sz w:val="32"/>
            <w:szCs w:val="32"/>
          </w:rPr>
          <w:tab/>
        </w:r>
        <w:r>
          <w:rPr>
            <w:rFonts w:ascii="Times New Roman" w:hAnsi="Times New Roman" w:cs="Times New Roman"/>
            <w:b w:val="0"/>
            <w:sz w:val="32"/>
            <w:szCs w:val="32"/>
          </w:rPr>
          <w:fldChar w:fldCharType="begin"/>
        </w:r>
        <w:r>
          <w:rPr>
            <w:rFonts w:ascii="Times New Roman" w:hAnsi="Times New Roman" w:cs="Times New Roman"/>
            <w:b w:val="0"/>
            <w:sz w:val="32"/>
            <w:szCs w:val="32"/>
          </w:rPr>
          <w:instrText xml:space="preserve"> PAGEREF _Toc166155475 \h </w:instrText>
        </w:r>
        <w:r>
          <w:rPr>
            <w:rFonts w:ascii="Times New Roman" w:hAnsi="Times New Roman" w:cs="Times New Roman"/>
            <w:b w:val="0"/>
            <w:sz w:val="32"/>
            <w:szCs w:val="32"/>
          </w:rPr>
        </w:r>
        <w:r>
          <w:rPr>
            <w:rFonts w:ascii="Times New Roman" w:hAnsi="Times New Roman" w:cs="Times New Roman"/>
            <w:b w:val="0"/>
            <w:sz w:val="32"/>
            <w:szCs w:val="32"/>
          </w:rPr>
          <w:fldChar w:fldCharType="separate"/>
        </w:r>
        <w:r>
          <w:rPr>
            <w:rFonts w:ascii="Times New Roman" w:hAnsi="Times New Roman" w:cs="Times New Roman"/>
            <w:b w:val="0"/>
            <w:sz w:val="32"/>
            <w:szCs w:val="32"/>
          </w:rPr>
          <w:t xml:space="preserve">8</w:t>
        </w:r>
        <w:r>
          <w:rPr>
            <w:rFonts w:ascii="Times New Roman" w:hAnsi="Times New Roman" w:cs="Times New Roman"/>
            <w:b w:val="0"/>
            <w:sz w:val="32"/>
            <w:szCs w:val="32"/>
          </w:rPr>
          <w:fldChar w:fldCharType="end"/>
        </w:r>
      </w:hyperlink>
      <w:r/>
      <w:r/>
    </w:p>
    <w:p>
      <w:pPr>
        <w:pStyle w:val="883"/>
        <w:tabs>
          <w:tab w:val="right" w:pos="9856" w:leader="dot"/>
        </w:tabs>
        <w:rPr>
          <w:rFonts w:ascii="Times New Roman" w:hAnsi="Times New Roman" w:cs="Times New Roman"/>
          <w:b w:val="0"/>
          <w:bCs w:val="0"/>
          <w:caps w:val="0"/>
          <w:sz w:val="32"/>
          <w:szCs w:val="32"/>
        </w:rPr>
      </w:pPr>
      <w:r/>
      <w:hyperlink w:tooltip="#_Toc166155476" w:anchor="_Toc166155476" w:history="1">
        <w:r>
          <w:rPr>
            <w:rStyle w:val="911"/>
            <w:rFonts w:ascii="Times New Roman" w:hAnsi="Times New Roman" w:cs="Times New Roman"/>
            <w:b w:val="0"/>
            <w:sz w:val="32"/>
            <w:szCs w:val="32"/>
          </w:rPr>
          <w:t xml:space="preserve">第三章</w:t>
        </w:r>
        <w:r>
          <w:rPr>
            <w:rStyle w:val="911"/>
            <w:rFonts w:ascii="Times New Roman" w:hAnsi="Times New Roman" w:cs="Times New Roman"/>
            <w:b w:val="0"/>
            <w:sz w:val="32"/>
            <w:szCs w:val="32"/>
          </w:rPr>
          <w:t xml:space="preserve"> </w:t>
        </w:r>
        <w:r>
          <w:rPr>
            <w:rStyle w:val="911"/>
            <w:rFonts w:ascii="Times New Roman" w:hAnsi="Times New Roman" w:cs="Times New Roman"/>
            <w:b w:val="0"/>
            <w:sz w:val="32"/>
            <w:szCs w:val="32"/>
          </w:rPr>
          <w:t xml:space="preserve">响应文件格式</w:t>
        </w:r>
        <w:r>
          <w:rPr>
            <w:rFonts w:ascii="Times New Roman" w:hAnsi="Times New Roman" w:cs="Times New Roman"/>
            <w:b w:val="0"/>
            <w:sz w:val="32"/>
            <w:szCs w:val="32"/>
          </w:rPr>
          <w:tab/>
        </w:r>
        <w:r>
          <w:rPr>
            <w:rFonts w:ascii="Times New Roman" w:hAnsi="Times New Roman" w:cs="Times New Roman"/>
            <w:b w:val="0"/>
            <w:sz w:val="32"/>
            <w:szCs w:val="32"/>
          </w:rPr>
          <w:fldChar w:fldCharType="begin"/>
        </w:r>
        <w:r>
          <w:rPr>
            <w:rFonts w:ascii="Times New Roman" w:hAnsi="Times New Roman" w:cs="Times New Roman"/>
            <w:b w:val="0"/>
            <w:sz w:val="32"/>
            <w:szCs w:val="32"/>
          </w:rPr>
          <w:instrText xml:space="preserve"> PAGEREF _Toc166155476 \h </w:instrText>
        </w:r>
        <w:r>
          <w:rPr>
            <w:rFonts w:ascii="Times New Roman" w:hAnsi="Times New Roman" w:cs="Times New Roman"/>
            <w:b w:val="0"/>
            <w:sz w:val="32"/>
            <w:szCs w:val="32"/>
          </w:rPr>
        </w:r>
        <w:r>
          <w:rPr>
            <w:rFonts w:ascii="Times New Roman" w:hAnsi="Times New Roman" w:cs="Times New Roman"/>
            <w:b w:val="0"/>
            <w:sz w:val="32"/>
            <w:szCs w:val="32"/>
          </w:rPr>
          <w:fldChar w:fldCharType="separate"/>
        </w:r>
        <w:r>
          <w:rPr>
            <w:rFonts w:ascii="Times New Roman" w:hAnsi="Times New Roman" w:cs="Times New Roman"/>
            <w:b w:val="0"/>
            <w:sz w:val="32"/>
            <w:szCs w:val="32"/>
          </w:rPr>
          <w:t xml:space="preserve">14</w:t>
        </w:r>
        <w:r>
          <w:rPr>
            <w:rFonts w:ascii="Times New Roman" w:hAnsi="Times New Roman" w:cs="Times New Roman"/>
            <w:b w:val="0"/>
            <w:sz w:val="32"/>
            <w:szCs w:val="32"/>
          </w:rPr>
          <w:fldChar w:fldCharType="end"/>
        </w:r>
      </w:hyperlink>
      <w:r/>
      <w:r/>
    </w:p>
    <w:p>
      <w:pPr>
        <w:pStyle w:val="883"/>
        <w:tabs>
          <w:tab w:val="right" w:pos="9856" w:leader="dot"/>
        </w:tabs>
        <w:rPr>
          <w:rFonts w:ascii="Times New Roman" w:hAnsi="Times New Roman" w:cs="Times New Roman"/>
          <w:b w:val="0"/>
          <w:bCs w:val="0"/>
          <w:caps w:val="0"/>
          <w:sz w:val="32"/>
          <w:szCs w:val="32"/>
        </w:rPr>
      </w:pPr>
      <w:r/>
      <w:hyperlink w:tooltip="#_Toc166155489" w:anchor="_Toc166155489" w:history="1">
        <w:r>
          <w:rPr>
            <w:rStyle w:val="911"/>
            <w:rFonts w:ascii="Times New Roman" w:hAnsi="Times New Roman" w:cs="Times New Roman"/>
            <w:b w:val="0"/>
            <w:sz w:val="32"/>
            <w:szCs w:val="32"/>
          </w:rPr>
          <w:t xml:space="preserve">第四章</w:t>
        </w:r>
        <w:r>
          <w:rPr>
            <w:rStyle w:val="911"/>
            <w:rFonts w:ascii="Times New Roman" w:hAnsi="Times New Roman" w:cs="Times New Roman"/>
            <w:b w:val="0"/>
            <w:sz w:val="32"/>
            <w:szCs w:val="32"/>
          </w:rPr>
          <w:t xml:space="preserve"> </w:t>
        </w:r>
        <w:r>
          <w:rPr>
            <w:rStyle w:val="911"/>
            <w:rFonts w:ascii="Times New Roman" w:hAnsi="Times New Roman" w:cs="Times New Roman"/>
            <w:b w:val="0"/>
            <w:sz w:val="32"/>
            <w:szCs w:val="32"/>
          </w:rPr>
          <w:t xml:space="preserve">采购内容</w:t>
        </w:r>
        <w:r>
          <w:rPr>
            <w:rFonts w:ascii="Times New Roman" w:hAnsi="Times New Roman" w:cs="Times New Roman"/>
            <w:b w:val="0"/>
            <w:sz w:val="32"/>
            <w:szCs w:val="32"/>
          </w:rPr>
          <w:tab/>
        </w:r>
        <w:r>
          <w:rPr>
            <w:rFonts w:ascii="Times New Roman" w:hAnsi="Times New Roman" w:cs="Times New Roman"/>
            <w:b w:val="0"/>
            <w:sz w:val="32"/>
            <w:szCs w:val="32"/>
          </w:rPr>
          <w:fldChar w:fldCharType="begin"/>
        </w:r>
        <w:r>
          <w:rPr>
            <w:rFonts w:ascii="Times New Roman" w:hAnsi="Times New Roman" w:cs="Times New Roman"/>
            <w:b w:val="0"/>
            <w:sz w:val="32"/>
            <w:szCs w:val="32"/>
          </w:rPr>
          <w:instrText xml:space="preserve"> PAGEREF _Toc166155489 \h </w:instrText>
        </w:r>
        <w:r>
          <w:rPr>
            <w:rFonts w:ascii="Times New Roman" w:hAnsi="Times New Roman" w:cs="Times New Roman"/>
            <w:b w:val="0"/>
            <w:sz w:val="32"/>
            <w:szCs w:val="32"/>
          </w:rPr>
        </w:r>
        <w:r>
          <w:rPr>
            <w:rFonts w:ascii="Times New Roman" w:hAnsi="Times New Roman" w:cs="Times New Roman"/>
            <w:b w:val="0"/>
            <w:sz w:val="32"/>
            <w:szCs w:val="32"/>
          </w:rPr>
          <w:fldChar w:fldCharType="separate"/>
        </w:r>
        <w:r>
          <w:rPr>
            <w:rFonts w:ascii="Times New Roman" w:hAnsi="Times New Roman" w:cs="Times New Roman"/>
            <w:b w:val="0"/>
            <w:sz w:val="32"/>
            <w:szCs w:val="32"/>
          </w:rPr>
          <w:t xml:space="preserve">25</w:t>
        </w:r>
        <w:r>
          <w:rPr>
            <w:rFonts w:ascii="Times New Roman" w:hAnsi="Times New Roman" w:cs="Times New Roman"/>
            <w:b w:val="0"/>
            <w:sz w:val="32"/>
            <w:szCs w:val="32"/>
          </w:rPr>
          <w:fldChar w:fldCharType="end"/>
        </w:r>
      </w:hyperlink>
      <w:r/>
      <w:r/>
    </w:p>
    <w:p>
      <w:pPr>
        <w:pStyle w:val="883"/>
        <w:tabs>
          <w:tab w:val="right" w:pos="9856" w:leader="dot"/>
        </w:tabs>
        <w:rPr>
          <w:rFonts w:ascii="Times New Roman" w:hAnsi="Times New Roman" w:cs="Times New Roman"/>
          <w:b w:val="0"/>
          <w:bCs w:val="0"/>
          <w:caps w:val="0"/>
          <w:sz w:val="32"/>
          <w:szCs w:val="32"/>
        </w:rPr>
      </w:pPr>
      <w:r/>
      <w:hyperlink w:tooltip="#_Toc166155490" w:anchor="_Toc166155490" w:history="1">
        <w:r>
          <w:rPr>
            <w:rStyle w:val="911"/>
            <w:rFonts w:ascii="Times New Roman" w:hAnsi="Times New Roman" w:cs="Times New Roman"/>
            <w:b w:val="0"/>
            <w:sz w:val="32"/>
            <w:szCs w:val="32"/>
          </w:rPr>
          <w:t xml:space="preserve">第五章</w:t>
        </w:r>
        <w:r>
          <w:rPr>
            <w:rStyle w:val="911"/>
            <w:rFonts w:ascii="Times New Roman" w:hAnsi="Times New Roman" w:cs="Times New Roman"/>
            <w:b w:val="0"/>
            <w:sz w:val="32"/>
            <w:szCs w:val="32"/>
          </w:rPr>
          <w:t xml:space="preserve"> </w:t>
        </w:r>
        <w:r>
          <w:rPr>
            <w:rStyle w:val="911"/>
            <w:rFonts w:ascii="Times New Roman" w:hAnsi="Times New Roman" w:cs="Times New Roman"/>
            <w:b w:val="0"/>
            <w:sz w:val="32"/>
            <w:szCs w:val="32"/>
          </w:rPr>
          <w:t xml:space="preserve">合同及主要条款</w:t>
        </w:r>
        <w:r>
          <w:rPr>
            <w:rFonts w:ascii="Times New Roman" w:hAnsi="Times New Roman" w:cs="Times New Roman"/>
            <w:b w:val="0"/>
            <w:sz w:val="32"/>
            <w:szCs w:val="32"/>
          </w:rPr>
          <w:tab/>
        </w:r>
        <w:r>
          <w:rPr>
            <w:rFonts w:ascii="Times New Roman" w:hAnsi="Times New Roman" w:cs="Times New Roman"/>
            <w:b w:val="0"/>
            <w:sz w:val="32"/>
            <w:szCs w:val="32"/>
          </w:rPr>
          <w:fldChar w:fldCharType="begin"/>
        </w:r>
        <w:r>
          <w:rPr>
            <w:rFonts w:ascii="Times New Roman" w:hAnsi="Times New Roman" w:cs="Times New Roman"/>
            <w:b w:val="0"/>
            <w:sz w:val="32"/>
            <w:szCs w:val="32"/>
          </w:rPr>
          <w:instrText xml:space="preserve"> PAGEREF _Toc166155490 \h </w:instrText>
        </w:r>
        <w:r>
          <w:rPr>
            <w:rFonts w:ascii="Times New Roman" w:hAnsi="Times New Roman" w:cs="Times New Roman"/>
            <w:b w:val="0"/>
            <w:sz w:val="32"/>
            <w:szCs w:val="32"/>
          </w:rPr>
        </w:r>
        <w:r>
          <w:rPr>
            <w:rFonts w:ascii="Times New Roman" w:hAnsi="Times New Roman" w:cs="Times New Roman"/>
            <w:b w:val="0"/>
            <w:sz w:val="32"/>
            <w:szCs w:val="32"/>
          </w:rPr>
          <w:fldChar w:fldCharType="separate"/>
        </w:r>
        <w:r>
          <w:rPr>
            <w:rFonts w:ascii="Times New Roman" w:hAnsi="Times New Roman" w:cs="Times New Roman"/>
            <w:b w:val="0"/>
            <w:sz w:val="32"/>
            <w:szCs w:val="32"/>
          </w:rPr>
          <w:t xml:space="preserve">44</w:t>
        </w:r>
        <w:r>
          <w:rPr>
            <w:rFonts w:ascii="Times New Roman" w:hAnsi="Times New Roman" w:cs="Times New Roman"/>
            <w:b w:val="0"/>
            <w:sz w:val="32"/>
            <w:szCs w:val="32"/>
          </w:rPr>
          <w:fldChar w:fldCharType="end"/>
        </w:r>
      </w:hyperlink>
      <w:r/>
      <w:r/>
    </w:p>
    <w:p>
      <w:pPr>
        <w:pStyle w:val="883"/>
        <w:tabs>
          <w:tab w:val="right" w:pos="9856" w:leader="dot"/>
        </w:tabs>
        <w:rPr>
          <w:rFonts w:ascii="Times New Roman" w:hAnsi="Times New Roman" w:cs="Times New Roman"/>
          <w:b w:val="0"/>
          <w:bCs w:val="0"/>
          <w:caps w:val="0"/>
          <w:sz w:val="32"/>
          <w:szCs w:val="32"/>
        </w:rPr>
      </w:pPr>
      <w:r/>
      <w:hyperlink w:tooltip="#_Toc166155491" w:anchor="_Toc166155491" w:history="1">
        <w:r>
          <w:rPr>
            <w:rStyle w:val="911"/>
            <w:rFonts w:ascii="Times New Roman" w:hAnsi="Times New Roman" w:cs="Times New Roman"/>
            <w:b w:val="0"/>
            <w:sz w:val="32"/>
            <w:szCs w:val="32"/>
          </w:rPr>
          <w:t xml:space="preserve">第六章</w:t>
        </w:r>
        <w:r>
          <w:rPr>
            <w:rStyle w:val="911"/>
            <w:rFonts w:ascii="Times New Roman" w:hAnsi="Times New Roman" w:cs="Times New Roman"/>
            <w:b w:val="0"/>
            <w:sz w:val="32"/>
            <w:szCs w:val="32"/>
          </w:rPr>
          <w:t xml:space="preserve"> </w:t>
        </w:r>
        <w:r>
          <w:rPr>
            <w:rStyle w:val="911"/>
            <w:rFonts w:ascii="Times New Roman" w:hAnsi="Times New Roman" w:cs="Times New Roman"/>
            <w:b w:val="0"/>
            <w:sz w:val="32"/>
            <w:szCs w:val="32"/>
          </w:rPr>
          <w:t xml:space="preserve">评审办法</w:t>
        </w:r>
        <w:r>
          <w:rPr>
            <w:rFonts w:ascii="Times New Roman" w:hAnsi="Times New Roman" w:cs="Times New Roman"/>
            <w:b w:val="0"/>
            <w:sz w:val="32"/>
            <w:szCs w:val="32"/>
          </w:rPr>
          <w:tab/>
        </w:r>
        <w:r>
          <w:rPr>
            <w:rFonts w:ascii="Times New Roman" w:hAnsi="Times New Roman" w:cs="Times New Roman"/>
            <w:b w:val="0"/>
            <w:sz w:val="32"/>
            <w:szCs w:val="32"/>
          </w:rPr>
          <w:fldChar w:fldCharType="begin"/>
        </w:r>
        <w:r>
          <w:rPr>
            <w:rFonts w:ascii="Times New Roman" w:hAnsi="Times New Roman" w:cs="Times New Roman"/>
            <w:b w:val="0"/>
            <w:sz w:val="32"/>
            <w:szCs w:val="32"/>
          </w:rPr>
          <w:instrText xml:space="preserve"> PAGEREF _Toc166155491 \h </w:instrText>
        </w:r>
        <w:r>
          <w:rPr>
            <w:rFonts w:ascii="Times New Roman" w:hAnsi="Times New Roman" w:cs="Times New Roman"/>
            <w:b w:val="0"/>
            <w:sz w:val="32"/>
            <w:szCs w:val="32"/>
          </w:rPr>
        </w:r>
        <w:r>
          <w:rPr>
            <w:rFonts w:ascii="Times New Roman" w:hAnsi="Times New Roman" w:cs="Times New Roman"/>
            <w:b w:val="0"/>
            <w:sz w:val="32"/>
            <w:szCs w:val="32"/>
          </w:rPr>
          <w:fldChar w:fldCharType="separate"/>
        </w:r>
        <w:r>
          <w:rPr>
            <w:rFonts w:ascii="Times New Roman" w:hAnsi="Times New Roman" w:cs="Times New Roman"/>
            <w:b w:val="0"/>
            <w:sz w:val="32"/>
            <w:szCs w:val="32"/>
          </w:rPr>
          <w:t xml:space="preserve">49</w:t>
        </w:r>
        <w:r>
          <w:rPr>
            <w:rFonts w:ascii="Times New Roman" w:hAnsi="Times New Roman" w:cs="Times New Roman"/>
            <w:b w:val="0"/>
            <w:sz w:val="32"/>
            <w:szCs w:val="32"/>
          </w:rPr>
          <w:fldChar w:fldCharType="end"/>
        </w:r>
      </w:hyperlink>
      <w:r/>
      <w:r/>
    </w:p>
    <w:p>
      <w:pPr>
        <w:pStyle w:val="883"/>
        <w:tabs>
          <w:tab w:val="right" w:pos="9854" w:leader="dot"/>
        </w:tabs>
        <w:rPr>
          <w:rFonts w:ascii="Times New Roman" w:hAnsi="Times New Roman" w:cs="Times New Roman"/>
          <w:b w:val="0"/>
          <w:bCs w:val="0"/>
          <w:caps w:val="0"/>
          <w:sz w:val="32"/>
          <w:szCs w:val="32"/>
        </w:rPr>
      </w:pPr>
      <w:r>
        <w:rPr>
          <w:rFonts w:ascii="Times New Roman" w:hAnsi="Times New Roman" w:cs="Times New Roman"/>
          <w:b w:val="0"/>
          <w:sz w:val="28"/>
          <w:szCs w:val="28"/>
        </w:rPr>
        <w:fldChar w:fldCharType="end"/>
      </w:r>
      <w:r/>
    </w:p>
    <w:p>
      <w:pPr>
        <w:ind w:left="0"/>
        <w:rPr>
          <w:rFonts w:ascii="Times New Roman" w:hAnsi="Times New Roman"/>
          <w:sz w:val="32"/>
          <w:szCs w:val="32"/>
        </w:rPr>
      </w:pPr>
      <w:r>
        <w:rPr>
          <w:rFonts w:ascii="Times New Roman" w:hAnsi="Times New Roman"/>
          <w:sz w:val="32"/>
          <w:szCs w:val="32"/>
        </w:rPr>
      </w:r>
      <w:r/>
    </w:p>
    <w:p>
      <w:pPr>
        <w:ind w:left="0"/>
        <w:rPr>
          <w:rFonts w:ascii="Times New Roman" w:hAnsi="Times New Roman"/>
        </w:rPr>
      </w:pPr>
      <w:r>
        <w:rPr>
          <w:rFonts w:ascii="Times New Roman" w:hAnsi="Times New Roman"/>
        </w:rPr>
      </w:r>
      <w:r/>
    </w:p>
    <w:p>
      <w:pPr>
        <w:ind w:left="0"/>
        <w:jc w:val="center"/>
        <w:rPr>
          <w:rFonts w:ascii="Times New Roman" w:hAnsi="Times New Roman"/>
        </w:rPr>
      </w:pPr>
      <w:r>
        <w:rPr>
          <w:rFonts w:ascii="Times New Roman" w:hAnsi="Times New Roman"/>
        </w:rPr>
        <w:br w:type="page" w:clear="all"/>
      </w:r>
      <w:bookmarkStart w:id="1" w:name="_Toc15681"/>
      <w:r/>
      <w:bookmarkStart w:id="2" w:name="_Toc12642"/>
      <w:r/>
      <w:bookmarkStart w:id="3" w:name="_Toc17003"/>
      <w:r/>
      <w:bookmarkStart w:id="4" w:name="_Toc16121"/>
      <w:r>
        <w:rPr>
          <w:rFonts w:ascii="Times New Roman" w:hAnsi="Times New Roman"/>
          <w:b/>
          <w:spacing w:val="20"/>
          <w:sz w:val="30"/>
        </w:rPr>
        <w:t xml:space="preserve">前</w:t>
      </w:r>
      <w:r>
        <w:rPr>
          <w:rFonts w:ascii="Times New Roman" w:hAnsi="Times New Roman"/>
          <w:b/>
          <w:spacing w:val="20"/>
          <w:sz w:val="30"/>
        </w:rPr>
        <w:t xml:space="preserve"> </w:t>
      </w:r>
      <w:r>
        <w:rPr>
          <w:rFonts w:ascii="Times New Roman" w:hAnsi="Times New Roman"/>
          <w:b/>
          <w:spacing w:val="20"/>
          <w:sz w:val="30"/>
        </w:rPr>
        <w:t xml:space="preserve">附</w:t>
      </w:r>
      <w:r>
        <w:rPr>
          <w:rFonts w:ascii="Times New Roman" w:hAnsi="Times New Roman"/>
          <w:b/>
          <w:spacing w:val="20"/>
          <w:sz w:val="30"/>
        </w:rPr>
        <w:t xml:space="preserve"> </w:t>
      </w:r>
      <w:r>
        <w:rPr>
          <w:rFonts w:ascii="Times New Roman" w:hAnsi="Times New Roman"/>
          <w:b/>
          <w:spacing w:val="20"/>
          <w:sz w:val="30"/>
        </w:rPr>
        <w:t xml:space="preserve">表</w:t>
      </w:r>
      <w:bookmarkEnd w:id="1"/>
      <w:r/>
      <w:bookmarkEnd w:id="2"/>
      <w:r/>
      <w:bookmarkEnd w:id="3"/>
      <w:r/>
      <w:bookmarkEnd w:id="4"/>
      <w:r/>
      <w:r/>
    </w:p>
    <w:tbl>
      <w:tblPr>
        <w:tblW w:w="9760" w:type="dxa"/>
        <w:tblInd w:w="108" w:type="dxa"/>
        <w:tblLayout w:type="fixed"/>
        <w:tblCellMar>
          <w:left w:w="0" w:type="dxa"/>
          <w:right w:w="0" w:type="dxa"/>
        </w:tblCellMar>
        <w:tblLook w:val="04A0" w:firstRow="1" w:lastRow="0" w:firstColumn="1" w:lastColumn="0" w:noHBand="0" w:noVBand="1"/>
      </w:tblPr>
      <w:tblGrid>
        <w:gridCol w:w="675"/>
        <w:gridCol w:w="1764"/>
        <w:gridCol w:w="7321"/>
      </w:tblGrid>
      <w:tr>
        <w:trPr>
          <w:trHeight w:val="10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Times New Roman" w:hAnsi="Times New Roman"/>
                <w:sz w:val="21"/>
                <w:szCs w:val="21"/>
              </w:rPr>
            </w:pPr>
            <w:r>
              <w:rPr>
                <w:rFonts w:ascii="Times New Roman" w:hAnsi="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Times New Roman" w:hAnsi="Times New Roman"/>
                <w:sz w:val="21"/>
                <w:szCs w:val="21"/>
              </w:rPr>
            </w:pPr>
            <w:r>
              <w:rPr>
                <w:rFonts w:ascii="Times New Roman" w:hAnsi="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center"/>
              <w:spacing w:line="312" w:lineRule="auto"/>
              <w:rPr>
                <w:rFonts w:ascii="Times New Roman" w:hAnsi="Times New Roman"/>
                <w:sz w:val="21"/>
                <w:szCs w:val="21"/>
              </w:rPr>
            </w:pPr>
            <w:r>
              <w:rPr>
                <w:rFonts w:ascii="Times New Roman" w:hAnsi="Times New Roman"/>
                <w:sz w:val="21"/>
                <w:szCs w:val="21"/>
              </w:rPr>
              <w:t xml:space="preserve">内</w:t>
            </w:r>
            <w:r>
              <w:rPr>
                <w:rFonts w:ascii="Times New Roman" w:hAnsi="Times New Roman"/>
                <w:sz w:val="21"/>
                <w:szCs w:val="21"/>
              </w:rPr>
              <w:t xml:space="preserve">               </w:t>
            </w:r>
            <w:r>
              <w:rPr>
                <w:rFonts w:ascii="Times New Roman" w:hAnsi="Times New Roman"/>
                <w:sz w:val="21"/>
                <w:szCs w:val="21"/>
              </w:rPr>
              <w:t xml:space="preserve">容</w:t>
            </w:r>
            <w:r/>
          </w:p>
        </w:tc>
      </w:tr>
      <w:tr>
        <w:trPr>
          <w:trHeight w:val="50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Times New Roman" w:hAnsi="Times New Roman"/>
                <w:sz w:val="21"/>
                <w:szCs w:val="21"/>
              </w:rPr>
            </w:pPr>
            <w:r>
              <w:rPr>
                <w:rFonts w:ascii="Times New Roman" w:hAnsi="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Times New Roman" w:hAnsi="Times New Roman"/>
                <w:sz w:val="21"/>
                <w:szCs w:val="21"/>
              </w:rPr>
            </w:pPr>
            <w:r>
              <w:rPr>
                <w:rFonts w:ascii="Times New Roman" w:hAnsi="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Times New Roman" w:hAnsi="Times New Roman"/>
                <w:sz w:val="21"/>
                <w:szCs w:val="21"/>
              </w:rPr>
            </w:pPr>
            <w:r>
              <w:rPr>
                <w:rFonts w:ascii="Times New Roman" w:hAnsi="Times New Roman"/>
                <w:sz w:val="21"/>
                <w:szCs w:val="21"/>
              </w:rPr>
              <w:t xml:space="preserve">JSZC-320500-JZCG-</w:t>
            </w:r>
            <w:r>
              <w:rPr>
                <w:rFonts w:ascii="Times New Roman" w:hAnsi="Times New Roman"/>
                <w:sz w:val="21"/>
                <w:szCs w:val="21"/>
              </w:rPr>
              <w:t xml:space="preserve">T2024-0645</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Times New Roman" w:hAnsi="Times New Roman"/>
                <w:sz w:val="21"/>
                <w:szCs w:val="21"/>
              </w:rPr>
            </w:pPr>
            <w:r>
              <w:rPr>
                <w:rFonts w:ascii="Times New Roman" w:hAnsi="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Times New Roman" w:hAnsi="Times New Roman"/>
                <w:sz w:val="21"/>
                <w:szCs w:val="21"/>
              </w:rPr>
            </w:pPr>
            <w:r>
              <w:rPr>
                <w:rFonts w:ascii="Times New Roman" w:hAnsi="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12" w:lineRule="auto"/>
              <w:rPr>
                <w:rFonts w:ascii="Times New Roman" w:hAnsi="Times New Roman"/>
                <w:sz w:val="21"/>
                <w:szCs w:val="21"/>
              </w:rPr>
            </w:pPr>
            <w:r>
              <w:rPr>
                <w:rFonts w:ascii="Times New Roman" w:hAnsi="Times New Roman"/>
                <w:sz w:val="21"/>
                <w:szCs w:val="21"/>
              </w:rPr>
              <w:t xml:space="preserve">苏州工业职业技术学院教室信息化改造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tabs>
                <w:tab w:val="left" w:pos="252" w:leader="none"/>
              </w:tabs>
              <w:rPr>
                <w:rFonts w:ascii="Times New Roman" w:hAnsi="Times New Roman"/>
                <w:sz w:val="21"/>
                <w:szCs w:val="21"/>
              </w:rPr>
            </w:pPr>
            <w:r>
              <w:rPr>
                <w:rFonts w:ascii="Times New Roman" w:hAnsi="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Times New Roman" w:hAnsi="Times New Roman"/>
                <w:sz w:val="21"/>
                <w:szCs w:val="21"/>
              </w:rPr>
            </w:pPr>
            <w:r>
              <w:rPr>
                <w:rFonts w:ascii="Times New Roman" w:hAnsi="Times New Roman"/>
                <w:sz w:val="21"/>
                <w:szCs w:val="21"/>
              </w:rPr>
              <w:t xml:space="preserve">采购代理机构</w:t>
            </w:r>
            <w:r/>
          </w:p>
          <w:p>
            <w:pPr>
              <w:ind w:left="0"/>
              <w:jc w:val="center"/>
              <w:spacing w:line="312" w:lineRule="auto"/>
              <w:rPr>
                <w:rFonts w:ascii="Times New Roman" w:hAnsi="Times New Roman"/>
                <w:sz w:val="21"/>
                <w:szCs w:val="21"/>
              </w:rPr>
            </w:pPr>
            <w:r>
              <w:rPr>
                <w:rFonts w:ascii="Times New Roman" w:hAnsi="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Times New Roman" w:hAnsi="Times New Roman"/>
                <w:sz w:val="21"/>
                <w:szCs w:val="21"/>
              </w:rPr>
            </w:pPr>
            <w:r>
              <w:rPr>
                <w:rFonts w:ascii="Times New Roman" w:hAnsi="Times New Roman"/>
                <w:sz w:val="21"/>
                <w:szCs w:val="21"/>
              </w:rPr>
              <w:t xml:space="preserve">名称：苏州市公共资源交易中心（苏州市政府集中采购中心）</w:t>
            </w:r>
            <w:r/>
          </w:p>
          <w:p>
            <w:pPr>
              <w:ind w:left="0"/>
              <w:jc w:val="left"/>
              <w:spacing w:line="312" w:lineRule="auto"/>
              <w:rPr>
                <w:rFonts w:ascii="Times New Roman" w:hAnsi="Times New Roman"/>
                <w:sz w:val="21"/>
                <w:szCs w:val="21"/>
              </w:rPr>
            </w:pPr>
            <w:r>
              <w:rPr>
                <w:rFonts w:ascii="Times New Roman" w:hAnsi="Times New Roman"/>
                <w:sz w:val="21"/>
                <w:szCs w:val="21"/>
              </w:rPr>
              <w:t xml:space="preserve">地址：苏州市姑苏区平泷路</w:t>
            </w:r>
            <w:r>
              <w:rPr>
                <w:rFonts w:ascii="Times New Roman" w:hAnsi="Times New Roman"/>
                <w:sz w:val="21"/>
                <w:szCs w:val="21"/>
              </w:rPr>
              <w:t xml:space="preserve">251</w:t>
            </w:r>
            <w:r>
              <w:rPr>
                <w:rFonts w:ascii="Times New Roman" w:hAnsi="Times New Roman"/>
                <w:sz w:val="21"/>
                <w:szCs w:val="21"/>
              </w:rPr>
              <w:t xml:space="preserve">号城市生活广场西楼四楼</w:t>
            </w:r>
            <w:r/>
          </w:p>
          <w:p>
            <w:pPr>
              <w:ind w:left="0"/>
              <w:jc w:val="left"/>
              <w:spacing w:line="312" w:lineRule="auto"/>
              <w:rPr>
                <w:rFonts w:ascii="Times New Roman" w:hAnsi="Times New Roman"/>
                <w:sz w:val="21"/>
                <w:szCs w:val="21"/>
              </w:rPr>
            </w:pPr>
            <w:r>
              <w:rPr>
                <w:rFonts w:ascii="Times New Roman" w:hAnsi="Times New Roman"/>
                <w:sz w:val="21"/>
                <w:szCs w:val="21"/>
              </w:rPr>
              <w:t xml:space="preserve">联系人：</w:t>
            </w:r>
            <w:r>
              <w:rPr>
                <w:rFonts w:ascii="Times New Roman" w:hAnsi="Times New Roman"/>
                <w:sz w:val="21"/>
                <w:szCs w:val="21"/>
              </w:rPr>
              <w:t xml:space="preserve">方工</w:t>
            </w:r>
            <w:r>
              <w:rPr>
                <w:rFonts w:ascii="Times New Roman" w:hAnsi="Times New Roman"/>
                <w:sz w:val="21"/>
                <w:szCs w:val="21"/>
              </w:rPr>
              <w:t xml:space="preserve">、</w:t>
            </w:r>
            <w:r>
              <w:rPr>
                <w:rFonts w:ascii="Times New Roman" w:hAnsi="Times New Roman"/>
                <w:sz w:val="21"/>
                <w:szCs w:val="21"/>
              </w:rPr>
              <w:t xml:space="preserve">严工</w:t>
            </w:r>
            <w:r/>
          </w:p>
          <w:p>
            <w:pPr>
              <w:pStyle w:val="861"/>
              <w:ind w:left="0" w:firstLine="0"/>
              <w:rPr>
                <w:rFonts w:ascii="Times New Roman" w:hAnsi="Times New Roman"/>
              </w:rPr>
            </w:pPr>
            <w:r>
              <w:rPr>
                <w:rFonts w:ascii="Times New Roman" w:hAnsi="Times New Roman"/>
                <w:szCs w:val="21"/>
              </w:rPr>
              <w:t xml:space="preserve">联系电话：</w:t>
            </w:r>
            <w:r>
              <w:rPr>
                <w:rFonts w:ascii="Times New Roman" w:hAnsi="Times New Roman"/>
                <w:szCs w:val="21"/>
              </w:rPr>
              <w:t xml:space="preserve">69820882</w:t>
            </w:r>
            <w:r>
              <w:rPr>
                <w:rFonts w:ascii="Times New Roman" w:hAnsi="Times New Roman"/>
                <w:szCs w:val="21"/>
              </w:rPr>
              <w:t xml:space="preserve">、</w:t>
            </w:r>
            <w:r>
              <w:rPr>
                <w:rFonts w:ascii="Times New Roman" w:hAnsi="Times New Roman"/>
                <w:szCs w:val="21"/>
              </w:rPr>
              <w:t xml:space="preserve">69820896</w:t>
            </w:r>
            <w:r/>
          </w:p>
        </w:tc>
      </w:tr>
      <w:tr>
        <w:trPr>
          <w:trHeight w:val="9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Times New Roman" w:hAnsi="Times New Roman"/>
                <w:sz w:val="21"/>
                <w:szCs w:val="21"/>
              </w:rPr>
            </w:pPr>
            <w:r>
              <w:rPr>
                <w:rFonts w:ascii="Times New Roman" w:hAnsi="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Times New Roman" w:hAnsi="Times New Roman"/>
                <w:sz w:val="21"/>
                <w:szCs w:val="21"/>
              </w:rPr>
            </w:pPr>
            <w:r>
              <w:rPr>
                <w:rFonts w:ascii="Times New Roman" w:hAnsi="Times New Roman"/>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Times New Roman" w:hAnsi="Times New Roman"/>
                <w:sz w:val="21"/>
                <w:szCs w:val="21"/>
              </w:rPr>
            </w:pPr>
            <w:r>
              <w:rPr>
                <w:rFonts w:ascii="Times New Roman" w:hAnsi="Times New Roman"/>
                <w:sz w:val="21"/>
                <w:szCs w:val="21"/>
              </w:rPr>
              <w:t xml:space="preserve">名称：苏州工业职业技术学院</w:t>
            </w:r>
            <w:r/>
          </w:p>
          <w:p>
            <w:pPr>
              <w:ind w:left="0"/>
              <w:jc w:val="left"/>
              <w:spacing w:line="312" w:lineRule="auto"/>
              <w:rPr>
                <w:rFonts w:ascii="Times New Roman" w:hAnsi="Times New Roman"/>
                <w:sz w:val="21"/>
                <w:szCs w:val="21"/>
              </w:rPr>
            </w:pPr>
            <w:r>
              <w:rPr>
                <w:rFonts w:ascii="Times New Roman" w:hAnsi="Times New Roman"/>
                <w:sz w:val="21"/>
                <w:szCs w:val="21"/>
              </w:rPr>
              <w:t xml:space="preserve">地址：苏州市吴中区吴中大道国际教育园致能大道</w:t>
            </w:r>
            <w:r>
              <w:rPr>
                <w:rFonts w:ascii="Times New Roman" w:hAnsi="Times New Roman"/>
                <w:sz w:val="21"/>
                <w:szCs w:val="21"/>
              </w:rPr>
              <w:t xml:space="preserve">1</w:t>
            </w:r>
            <w:r>
              <w:rPr>
                <w:rFonts w:ascii="Times New Roman" w:hAnsi="Times New Roman"/>
                <w:sz w:val="21"/>
                <w:szCs w:val="21"/>
              </w:rPr>
              <w:t xml:space="preserve">号</w:t>
            </w:r>
            <w:r/>
          </w:p>
          <w:p>
            <w:pPr>
              <w:ind w:left="0"/>
              <w:jc w:val="left"/>
              <w:spacing w:line="312" w:lineRule="auto"/>
              <w:rPr>
                <w:rFonts w:ascii="Times New Roman" w:hAnsi="Times New Roman"/>
                <w:sz w:val="21"/>
                <w:szCs w:val="21"/>
              </w:rPr>
            </w:pPr>
            <w:r>
              <w:rPr>
                <w:rFonts w:ascii="Times New Roman" w:hAnsi="Times New Roman"/>
                <w:sz w:val="21"/>
                <w:szCs w:val="21"/>
              </w:rPr>
              <w:t xml:space="preserve">联系人：</w:t>
            </w:r>
            <w:r>
              <w:rPr>
                <w:rFonts w:ascii="Times New Roman" w:hAnsi="Times New Roman"/>
                <w:sz w:val="21"/>
                <w:szCs w:val="21"/>
              </w:rPr>
              <w:t xml:space="preserve">虞锐</w:t>
            </w:r>
            <w:r/>
          </w:p>
          <w:p>
            <w:pPr>
              <w:ind w:left="0"/>
              <w:jc w:val="left"/>
              <w:spacing w:line="312" w:lineRule="auto"/>
              <w:rPr>
                <w:rFonts w:ascii="Times New Roman" w:hAnsi="Times New Roman"/>
                <w:sz w:val="21"/>
                <w:szCs w:val="21"/>
              </w:rPr>
            </w:pPr>
            <w:r>
              <w:rPr>
                <w:rFonts w:ascii="Times New Roman" w:hAnsi="Times New Roman"/>
                <w:sz w:val="21"/>
                <w:szCs w:val="21"/>
              </w:rPr>
              <w:t xml:space="preserve">联系电话：</w:t>
            </w:r>
            <w:r>
              <w:rPr>
                <w:rFonts w:ascii="Times New Roman" w:hAnsi="Times New Roman"/>
                <w:sz w:val="21"/>
                <w:szCs w:val="21"/>
              </w:rPr>
              <w:t xml:space="preserve">18862119735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Times New Roman" w:hAnsi="Times New Roman"/>
                <w:sz w:val="21"/>
                <w:szCs w:val="21"/>
              </w:rPr>
            </w:pPr>
            <w:r>
              <w:rPr>
                <w:rFonts w:ascii="Times New Roman" w:hAnsi="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Times New Roman" w:hAnsi="Times New Roman"/>
                <w:sz w:val="21"/>
                <w:szCs w:val="21"/>
              </w:rPr>
            </w:pPr>
            <w:r>
              <w:rPr>
                <w:rFonts w:ascii="Times New Roman" w:hAnsi="Times New Roman"/>
                <w:sz w:val="21"/>
                <w:szCs w:val="21"/>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Times New Roman" w:hAnsi="Times New Roman"/>
                <w:sz w:val="21"/>
                <w:szCs w:val="21"/>
              </w:rPr>
            </w:pPr>
            <w:r>
              <w:rPr>
                <w:rFonts w:ascii="Times New Roman" w:hAnsi="Times New Roman"/>
                <w:sz w:val="21"/>
                <w:szCs w:val="21"/>
              </w:rPr>
              <w:t xml:space="preserve">详见采购文件第二章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Times New Roman" w:hAnsi="Times New Roman"/>
                <w:sz w:val="21"/>
                <w:szCs w:val="21"/>
              </w:rPr>
            </w:pPr>
            <w:r>
              <w:rPr>
                <w:rFonts w:ascii="Times New Roman" w:hAnsi="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Times New Roman" w:hAnsi="Times New Roman"/>
                <w:sz w:val="21"/>
                <w:szCs w:val="21"/>
              </w:rPr>
            </w:pPr>
            <w:r>
              <w:rPr>
                <w:rFonts w:ascii="Times New Roman" w:hAnsi="Times New Roman"/>
                <w:sz w:val="21"/>
                <w:szCs w:val="21"/>
              </w:rPr>
              <w:t xml:space="preserve">谈判保证金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Times New Roman" w:hAnsi="Times New Roman"/>
                <w:sz w:val="21"/>
                <w:szCs w:val="21"/>
              </w:rPr>
            </w:pPr>
            <w:r>
              <w:rPr>
                <w:rFonts w:ascii="Times New Roman" w:hAnsi="Times New Roman"/>
                <w:sz w:val="21"/>
                <w:szCs w:val="21"/>
              </w:rPr>
              <w:t xml:space="preserve">本项目不收取谈判保证金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Times New Roman" w:hAnsi="Times New Roman"/>
                <w:sz w:val="21"/>
                <w:szCs w:val="21"/>
              </w:rPr>
            </w:pPr>
            <w:r>
              <w:rPr>
                <w:rFonts w:ascii="Times New Roman" w:hAnsi="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Times New Roman" w:hAnsi="Times New Roman"/>
                <w:sz w:val="21"/>
                <w:szCs w:val="21"/>
              </w:rPr>
            </w:pPr>
            <w:r>
              <w:rPr>
                <w:rFonts w:ascii="Times New Roman" w:hAnsi="Times New Roman"/>
                <w:sz w:val="21"/>
                <w:szCs w:val="21"/>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Times New Roman" w:hAnsi="Times New Roman"/>
                <w:sz w:val="21"/>
                <w:szCs w:val="21"/>
              </w:rPr>
            </w:pPr>
            <w:r>
              <w:rPr>
                <w:rFonts w:ascii="Times New Roman" w:hAnsi="Times New Roman"/>
                <w:sz w:val="21"/>
                <w:szCs w:val="21"/>
              </w:rPr>
              <w:t xml:space="preserve">响应文件提交截止之日起六十天（日历日）</w:t>
            </w:r>
            <w:r/>
          </w:p>
        </w:tc>
      </w:tr>
      <w:tr>
        <w:trPr>
          <w:trHeight w:val="1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Times New Roman" w:hAnsi="Times New Roman"/>
                <w:sz w:val="21"/>
                <w:szCs w:val="21"/>
              </w:rPr>
            </w:pPr>
            <w:r>
              <w:rPr>
                <w:rFonts w:ascii="Times New Roman" w:hAnsi="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Times New Roman" w:hAnsi="Times New Roman"/>
                <w:sz w:val="21"/>
                <w:szCs w:val="21"/>
              </w:rPr>
            </w:pPr>
            <w:r>
              <w:rPr>
                <w:rFonts w:ascii="Times New Roman" w:hAnsi="Times New Roman"/>
                <w:sz w:val="21"/>
                <w:szCs w:val="21"/>
              </w:rPr>
              <w:t xml:space="preserve">获取采购文件</w:t>
            </w:r>
            <w:r/>
          </w:p>
          <w:p>
            <w:pPr>
              <w:ind w:left="0"/>
              <w:jc w:val="center"/>
              <w:spacing w:line="312" w:lineRule="auto"/>
              <w:rPr>
                <w:rFonts w:ascii="Times New Roman" w:hAnsi="Times New Roman"/>
                <w:sz w:val="21"/>
                <w:szCs w:val="21"/>
              </w:rPr>
            </w:pPr>
            <w:r>
              <w:rPr>
                <w:rFonts w:ascii="Times New Roman" w:hAnsi="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Times New Roman" w:hAnsi="Times New Roman" w:eastAsia="仿宋"/>
                <w:sz w:val="21"/>
                <w:szCs w:val="21"/>
              </w:rPr>
            </w:pPr>
            <w:r>
              <w:rPr>
                <w:rFonts w:ascii="Times New Roman" w:hAnsi="Times New Roman"/>
                <w:sz w:val="21"/>
                <w:szCs w:val="21"/>
              </w:rPr>
              <w:t xml:space="preserve">自公告发布之日起</w:t>
            </w:r>
            <w:r>
              <w:rPr>
                <w:rFonts w:ascii="Times New Roman" w:hAnsi="Times New Roman"/>
                <w:sz w:val="21"/>
                <w:szCs w:val="21"/>
              </w:rPr>
              <w:t xml:space="preserve">3</w:t>
            </w:r>
            <w:r>
              <w:rPr>
                <w:rFonts w:ascii="Times New Roman" w:hAnsi="Times New Roman"/>
                <w:sz w:val="21"/>
                <w:szCs w:val="21"/>
              </w:rPr>
              <w:t xml:space="preserve">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Times New Roman" w:hAnsi="Times New Roman"/>
                <w:sz w:val="21"/>
                <w:szCs w:val="21"/>
              </w:rPr>
            </w:pPr>
            <w:r/>
            <w:bookmarkStart w:id="5" w:name="_Toc68611034"/>
            <w:r/>
            <w:bookmarkStart w:id="6" w:name="_Toc7166"/>
            <w:r/>
            <w:bookmarkStart w:id="7" w:name="_Toc58248879"/>
            <w:r/>
            <w:bookmarkStart w:id="8" w:name="_Toc19808"/>
            <w:r/>
            <w:bookmarkStart w:id="9" w:name="_Toc57376405"/>
            <w:r/>
            <w:bookmarkStart w:id="10" w:name="_Toc28592"/>
            <w:r>
              <w:rPr>
                <w:rFonts w:ascii="Times New Roman" w:hAnsi="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Times New Roman" w:hAnsi="Times New Roman"/>
                <w:sz w:val="21"/>
                <w:szCs w:val="21"/>
              </w:rPr>
            </w:pPr>
            <w:r>
              <w:rPr>
                <w:rFonts w:ascii="Times New Roman" w:hAnsi="Times New Roman"/>
                <w:sz w:val="21"/>
                <w:szCs w:val="21"/>
              </w:rPr>
              <w:t xml:space="preserve">响应文件网上</w:t>
            </w:r>
            <w:r/>
          </w:p>
          <w:p>
            <w:pPr>
              <w:ind w:left="0"/>
              <w:jc w:val="center"/>
              <w:spacing w:line="312" w:lineRule="auto"/>
              <w:rPr>
                <w:rFonts w:ascii="Times New Roman" w:hAnsi="Times New Roman"/>
                <w:sz w:val="21"/>
                <w:szCs w:val="21"/>
              </w:rPr>
            </w:pPr>
            <w:r>
              <w:rPr>
                <w:rFonts w:ascii="Times New Roman" w:hAnsi="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Times New Roman" w:hAnsi="Times New Roman"/>
                <w:sz w:val="21"/>
                <w:szCs w:val="21"/>
              </w:rPr>
            </w:pPr>
            <w:r>
              <w:rPr>
                <w:rFonts w:ascii="Times New Roman" w:hAnsi="Times New Roman"/>
                <w:sz w:val="21"/>
                <w:szCs w:val="21"/>
              </w:rPr>
              <w:t xml:space="preserve">2024</w:t>
            </w:r>
            <w:r>
              <w:rPr>
                <w:rFonts w:ascii="Times New Roman" w:hAnsi="Times New Roman"/>
                <w:sz w:val="21"/>
                <w:szCs w:val="21"/>
              </w:rPr>
              <w:t xml:space="preserve">年</w:t>
            </w:r>
            <w:r>
              <w:rPr>
                <w:rFonts w:ascii="Times New Roman" w:hAnsi="Times New Roman"/>
                <w:sz w:val="21"/>
                <w:szCs w:val="21"/>
              </w:rPr>
              <w:t xml:space="preserve">11</w:t>
            </w:r>
            <w:r>
              <w:rPr>
                <w:rFonts w:ascii="Times New Roman" w:hAnsi="Times New Roman"/>
                <w:sz w:val="21"/>
                <w:szCs w:val="21"/>
              </w:rPr>
              <w:t xml:space="preserve">月</w:t>
            </w:r>
            <w:r>
              <w:rPr>
                <w:rFonts w:ascii="Times New Roman" w:hAnsi="Times New Roman"/>
                <w:sz w:val="21"/>
                <w:szCs w:val="21"/>
              </w:rPr>
              <w:t xml:space="preserve">14</w:t>
            </w:r>
            <w:r>
              <w:rPr>
                <w:rFonts w:ascii="Times New Roman" w:hAnsi="Times New Roman"/>
                <w:sz w:val="21"/>
                <w:szCs w:val="21"/>
              </w:rPr>
              <w:t xml:space="preserve">日</w:t>
            </w:r>
            <w:r>
              <w:rPr>
                <w:rFonts w:ascii="Times New Roman" w:hAnsi="Times New Roman"/>
                <w:sz w:val="21"/>
                <w:szCs w:val="21"/>
              </w:rPr>
              <w:t xml:space="preserve">9</w:t>
            </w:r>
            <w:r>
              <w:rPr>
                <w:rFonts w:ascii="Times New Roman" w:hAnsi="Times New Roman"/>
                <w:sz w:val="21"/>
                <w:szCs w:val="21"/>
              </w:rPr>
              <w:t xml:space="preserve">点</w:t>
            </w:r>
            <w:r>
              <w:rPr>
                <w:rFonts w:ascii="Times New Roman" w:hAnsi="Times New Roman"/>
                <w:sz w:val="21"/>
                <w:szCs w:val="21"/>
              </w:rPr>
              <w:t xml:space="preserve">30</w:t>
            </w:r>
            <w:r>
              <w:rPr>
                <w:rFonts w:ascii="Times New Roman" w:hAnsi="Times New Roman"/>
                <w:sz w:val="21"/>
                <w:szCs w:val="21"/>
              </w:rPr>
              <w:t xml:space="preserve">分（北京时间）</w:t>
            </w:r>
            <w:r/>
          </w:p>
          <w:p>
            <w:pPr>
              <w:ind w:left="0"/>
              <w:jc w:val="left"/>
              <w:spacing w:line="312" w:lineRule="auto"/>
              <w:rPr>
                <w:rFonts w:ascii="Times New Roman" w:hAnsi="Times New Roman"/>
                <w:sz w:val="21"/>
                <w:szCs w:val="21"/>
              </w:rPr>
            </w:pPr>
            <w:r>
              <w:rPr>
                <w:rFonts w:ascii="Times New Roman" w:hAnsi="Times New Roman"/>
                <w:sz w:val="21"/>
                <w:szCs w:val="21"/>
              </w:rPr>
              <w:t xml:space="preserve">响应文件必须在截止时间前完成提交（上传），逾期提交（上传）的响应文件恕不接受。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Times New Roman" w:hAnsi="Times New Roman"/>
                <w:sz w:val="21"/>
                <w:szCs w:val="21"/>
              </w:rPr>
            </w:pPr>
            <w:r>
              <w:rPr>
                <w:rFonts w:ascii="Times New Roman" w:hAnsi="Times New Roman"/>
                <w:sz w:val="21"/>
                <w:szCs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Times New Roman" w:hAnsi="Times New Roman"/>
                <w:sz w:val="21"/>
                <w:szCs w:val="21"/>
              </w:rPr>
            </w:pPr>
            <w:r>
              <w:rPr>
                <w:rFonts w:ascii="Times New Roman" w:hAnsi="Times New Roman"/>
                <w:sz w:val="21"/>
                <w:szCs w:val="21"/>
              </w:rPr>
              <w:t xml:space="preserve">开启时间</w:t>
            </w:r>
            <w:r/>
          </w:p>
          <w:p>
            <w:pPr>
              <w:ind w:left="0"/>
              <w:jc w:val="center"/>
              <w:spacing w:line="312" w:lineRule="auto"/>
              <w:rPr>
                <w:rFonts w:ascii="Times New Roman" w:hAnsi="Times New Roman"/>
                <w:sz w:val="21"/>
                <w:szCs w:val="21"/>
              </w:rPr>
            </w:pPr>
            <w:r>
              <w:rPr>
                <w:rFonts w:ascii="Times New Roman" w:hAnsi="Times New Roman"/>
                <w:sz w:val="21"/>
                <w:szCs w:val="21"/>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Times New Roman" w:hAnsi="Times New Roman"/>
                <w:sz w:val="21"/>
                <w:szCs w:val="21"/>
              </w:rPr>
            </w:pPr>
            <w:r>
              <w:rPr>
                <w:rFonts w:ascii="Times New Roman" w:hAnsi="Times New Roman"/>
                <w:sz w:val="21"/>
                <w:szCs w:val="21"/>
              </w:rPr>
              <w:t xml:space="preserve">2024</w:t>
            </w:r>
            <w:r>
              <w:rPr>
                <w:rFonts w:ascii="Times New Roman" w:hAnsi="Times New Roman"/>
                <w:sz w:val="21"/>
                <w:szCs w:val="21"/>
              </w:rPr>
              <w:t xml:space="preserve">年</w:t>
            </w:r>
            <w:r>
              <w:rPr>
                <w:rFonts w:ascii="Times New Roman" w:hAnsi="Times New Roman"/>
                <w:sz w:val="21"/>
                <w:szCs w:val="21"/>
              </w:rPr>
              <w:t xml:space="preserve">11</w:t>
            </w:r>
            <w:r>
              <w:rPr>
                <w:rFonts w:ascii="Times New Roman" w:hAnsi="Times New Roman"/>
                <w:sz w:val="21"/>
                <w:szCs w:val="21"/>
              </w:rPr>
              <w:t xml:space="preserve">月</w:t>
            </w:r>
            <w:r>
              <w:rPr>
                <w:rFonts w:ascii="Times New Roman" w:hAnsi="Times New Roman"/>
                <w:sz w:val="21"/>
                <w:szCs w:val="21"/>
              </w:rPr>
            </w:r>
            <w:r>
              <w:rPr>
                <w:rFonts w:ascii="Times New Roman" w:hAnsi="Times New Roman"/>
                <w:sz w:val="21"/>
                <w:szCs w:val="21"/>
              </w:rPr>
              <w:t xml:space="preserve">14</w:t>
            </w:r>
            <w:r/>
            <w:r>
              <w:rPr>
                <w:rFonts w:ascii="Times New Roman" w:hAnsi="Times New Roman"/>
                <w:sz w:val="21"/>
                <w:szCs w:val="21"/>
              </w:rPr>
            </w:r>
            <w:r>
              <w:rPr>
                <w:rFonts w:ascii="Times New Roman" w:hAnsi="Times New Roman"/>
                <w:sz w:val="21"/>
                <w:szCs w:val="21"/>
              </w:rPr>
              <w:t xml:space="preserve">日</w:t>
            </w:r>
            <w:r>
              <w:rPr>
                <w:rFonts w:ascii="Times New Roman" w:hAnsi="Times New Roman"/>
                <w:sz w:val="21"/>
                <w:szCs w:val="21"/>
              </w:rPr>
              <w:t xml:space="preserve">9</w:t>
            </w:r>
            <w:r>
              <w:rPr>
                <w:rFonts w:ascii="Times New Roman" w:hAnsi="Times New Roman"/>
                <w:sz w:val="21"/>
                <w:szCs w:val="21"/>
              </w:rPr>
              <w:t xml:space="preserve">点</w:t>
            </w:r>
            <w:r>
              <w:rPr>
                <w:rFonts w:ascii="Times New Roman" w:hAnsi="Times New Roman"/>
                <w:sz w:val="21"/>
                <w:szCs w:val="21"/>
              </w:rPr>
              <w:t xml:space="preserve">30</w:t>
            </w:r>
            <w:r>
              <w:rPr>
                <w:rFonts w:ascii="Times New Roman" w:hAnsi="Times New Roman"/>
                <w:sz w:val="21"/>
                <w:szCs w:val="21"/>
              </w:rPr>
              <w:t xml:space="preserve">分（北京时间）</w:t>
            </w:r>
            <w:r/>
          </w:p>
          <w:p>
            <w:pPr>
              <w:ind w:left="0"/>
              <w:jc w:val="left"/>
              <w:spacing w:line="312" w:lineRule="auto"/>
              <w:rPr>
                <w:rFonts w:ascii="Times New Roman" w:hAnsi="Times New Roman"/>
                <w:sz w:val="21"/>
                <w:szCs w:val="21"/>
              </w:rPr>
            </w:pPr>
            <w:r>
              <w:rPr>
                <w:rFonts w:ascii="Times New Roman" w:hAnsi="Times New Roman"/>
                <w:sz w:val="21"/>
                <w:szCs w:val="21"/>
              </w:rPr>
              <w:t xml:space="preserve">“</w:t>
            </w:r>
            <w:r>
              <w:rPr>
                <w:rFonts w:ascii="Times New Roman" w:hAnsi="Times New Roman"/>
                <w:sz w:val="21"/>
                <w:szCs w:val="21"/>
              </w:rPr>
              <w:t xml:space="preserve">苏采云</w:t>
            </w:r>
            <w:r>
              <w:rPr>
                <w:rFonts w:ascii="Times New Roman" w:hAnsi="Times New Roman"/>
                <w:sz w:val="21"/>
                <w:szCs w:val="21"/>
              </w:rPr>
              <w:t xml:space="preserve">”</w:t>
            </w:r>
            <w:r>
              <w:rPr>
                <w:rFonts w:ascii="Times New Roman" w:hAnsi="Times New Roman"/>
                <w:sz w:val="21"/>
                <w:szCs w:val="21"/>
              </w:rPr>
              <w:t xml:space="preserve">系统（网址：</w:t>
            </w:r>
            <w:hyperlink r:id="rId17" w:tooltip="http://jszfcg.jsczt.cn/" w:history="1">
              <w:r>
                <w:rPr>
                  <w:rFonts w:ascii="Times New Roman" w:hAnsi="Times New Roman"/>
                  <w:sz w:val="21"/>
                  <w:szCs w:val="21"/>
                </w:rPr>
                <w:t xml:space="preserve">http</w:t>
              </w:r>
              <w:r>
                <w:rPr>
                  <w:rFonts w:ascii="Times New Roman" w:hAnsi="Times New Roman"/>
                  <w:sz w:val="21"/>
                  <w:szCs w:val="21"/>
                </w:rPr>
                <w:t xml:space="preserve">：</w:t>
              </w:r>
              <w:r>
                <w:rPr>
                  <w:rFonts w:ascii="Times New Roman" w:hAnsi="Times New Roman"/>
                  <w:sz w:val="21"/>
                  <w:szCs w:val="21"/>
                </w:rPr>
                <w:t xml:space="preserve">//jszfcg.jsczt.cn/</w:t>
              </w:r>
            </w:hyperlink>
            <w:r>
              <w:rPr>
                <w:rFonts w:ascii="Times New Roman" w:hAnsi="Times New Roman"/>
                <w:sz w:val="21"/>
                <w:szCs w:val="21"/>
              </w:rPr>
              <w:t xml:space="preserve">）</w:t>
            </w:r>
            <w:r/>
          </w:p>
          <w:p>
            <w:pPr>
              <w:ind w:left="0"/>
              <w:jc w:val="left"/>
              <w:spacing w:line="312" w:lineRule="auto"/>
              <w:rPr>
                <w:rFonts w:ascii="Times New Roman" w:hAnsi="Times New Roman"/>
                <w:sz w:val="21"/>
                <w:szCs w:val="21"/>
              </w:rPr>
            </w:pPr>
            <w:r>
              <w:rPr>
                <w:rFonts w:ascii="Times New Roman" w:hAnsi="Times New Roman"/>
                <w:b/>
                <w:sz w:val="21"/>
                <w:szCs w:val="21"/>
              </w:rPr>
              <w:t xml:space="preserve">本项目为不见面谈判项目，开启阶段供应商在【供应商解密】环节必须使用</w:t>
            </w:r>
            <w:r>
              <w:rPr>
                <w:rFonts w:ascii="Times New Roman" w:hAnsi="Times New Roman"/>
                <w:b/>
                <w:sz w:val="21"/>
                <w:szCs w:val="21"/>
              </w:rPr>
              <w:t xml:space="preserve"> CA</w:t>
            </w:r>
            <w:r>
              <w:rPr>
                <w:rFonts w:ascii="Times New Roman" w:hAnsi="Times New Roman"/>
                <w:b/>
                <w:sz w:val="21"/>
                <w:szCs w:val="21"/>
              </w:rPr>
              <w:t xml:space="preserve">证书解密电子</w:t>
            </w:r>
            <w:r>
              <w:rPr>
                <w:rFonts w:ascii="Times New Roman" w:hAnsi="Times New Roman"/>
                <w:b/>
                <w:szCs w:val="21"/>
              </w:rPr>
              <w:t xml:space="preserve">响应</w:t>
            </w:r>
            <w:r>
              <w:rPr>
                <w:rFonts w:ascii="Times New Roman" w:hAnsi="Times New Roman"/>
                <w:b/>
                <w:sz w:val="21"/>
                <w:szCs w:val="21"/>
              </w:rPr>
              <w:t xml:space="preserve">文件，如在系统规定的解密时间（响应文件提交截止时间后</w:t>
            </w:r>
            <w:r>
              <w:rPr>
                <w:rFonts w:ascii="Times New Roman" w:hAnsi="Times New Roman"/>
                <w:b/>
                <w:sz w:val="21"/>
                <w:szCs w:val="21"/>
              </w:rPr>
              <w:t xml:space="preserve"> 30 </w:t>
            </w:r>
            <w:r>
              <w:rPr>
                <w:rFonts w:ascii="Times New Roman" w:hAnsi="Times New Roman"/>
                <w:b/>
                <w:sz w:val="21"/>
                <w:szCs w:val="21"/>
              </w:rPr>
              <w:t xml:space="preserve">分钟</w:t>
            </w:r>
            <w:r>
              <w:rPr>
                <w:rFonts w:ascii="Times New Roman" w:hAnsi="Times New Roman"/>
                <w:b/>
                <w:sz w:val="21"/>
                <w:szCs w:val="21"/>
              </w:rPr>
              <w:t xml:space="preserve">)</w:t>
            </w:r>
            <w:r>
              <w:rPr>
                <w:rFonts w:ascii="Times New Roman" w:hAnsi="Times New Roman"/>
                <w:b/>
                <w:sz w:val="21"/>
                <w:szCs w:val="21"/>
              </w:rPr>
              <w:t xml:space="preserve">内未能完成解密的视为放弃参与本项目。</w:t>
            </w:r>
            <w:r/>
          </w:p>
        </w:tc>
      </w:tr>
      <w:tr>
        <w:trPr>
          <w:trHeight w:val="11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Times New Roman" w:hAnsi="Times New Roman"/>
                <w:sz w:val="21"/>
                <w:szCs w:val="21"/>
              </w:rPr>
            </w:pPr>
            <w:r>
              <w:rPr>
                <w:rFonts w:ascii="Times New Roman" w:hAnsi="Times New Roman"/>
                <w:sz w:val="21"/>
                <w:szCs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Times New Roman" w:hAnsi="Times New Roman"/>
                <w:sz w:val="21"/>
                <w:szCs w:val="21"/>
              </w:rPr>
            </w:pPr>
            <w:r>
              <w:rPr>
                <w:rFonts w:ascii="Times New Roman" w:hAnsi="Times New Roman"/>
                <w:sz w:val="21"/>
                <w:szCs w:val="21"/>
              </w:rPr>
              <w:t xml:space="preserve">评审时间</w:t>
            </w:r>
            <w:r/>
          </w:p>
          <w:p>
            <w:pPr>
              <w:ind w:left="0"/>
              <w:jc w:val="center"/>
              <w:spacing w:line="312" w:lineRule="auto"/>
              <w:rPr>
                <w:rFonts w:ascii="Times New Roman" w:hAnsi="Times New Roman"/>
                <w:sz w:val="21"/>
                <w:szCs w:val="21"/>
              </w:rPr>
            </w:pPr>
            <w:r>
              <w:rPr>
                <w:rFonts w:ascii="Times New Roman" w:hAnsi="Times New Roman"/>
                <w:sz w:val="21"/>
                <w:szCs w:val="21"/>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Times New Roman" w:hAnsi="Times New Roman"/>
                <w:sz w:val="21"/>
                <w:szCs w:val="21"/>
              </w:rPr>
            </w:pPr>
            <w:r>
              <w:rPr>
                <w:rFonts w:ascii="Times New Roman" w:hAnsi="Times New Roman"/>
                <w:sz w:val="21"/>
                <w:szCs w:val="21"/>
              </w:rPr>
              <w:t xml:space="preserve">2024</w:t>
            </w:r>
            <w:r>
              <w:rPr>
                <w:rFonts w:ascii="Times New Roman" w:hAnsi="Times New Roman"/>
                <w:sz w:val="21"/>
                <w:szCs w:val="21"/>
              </w:rPr>
              <w:t xml:space="preserve">年</w:t>
            </w:r>
            <w:r>
              <w:rPr>
                <w:rFonts w:ascii="Times New Roman" w:hAnsi="Times New Roman"/>
                <w:sz w:val="21"/>
                <w:szCs w:val="21"/>
              </w:rPr>
              <w:t xml:space="preserve">11</w:t>
            </w:r>
            <w:r>
              <w:rPr>
                <w:rFonts w:ascii="Times New Roman" w:hAnsi="Times New Roman"/>
                <w:sz w:val="21"/>
                <w:szCs w:val="21"/>
              </w:rPr>
              <w:t xml:space="preserve">月</w:t>
            </w:r>
            <w:r>
              <w:rPr>
                <w:rFonts w:ascii="Times New Roman" w:hAnsi="Times New Roman"/>
                <w:sz w:val="21"/>
                <w:szCs w:val="21"/>
              </w:rPr>
              <w:t xml:space="preserve">14</w:t>
            </w:r>
            <w:r/>
            <w:r>
              <w:rPr>
                <w:rFonts w:ascii="Times New Roman" w:hAnsi="Times New Roman"/>
                <w:sz w:val="21"/>
                <w:szCs w:val="21"/>
              </w:rPr>
            </w:r>
            <w:r>
              <w:rPr>
                <w:rFonts w:ascii="Times New Roman" w:hAnsi="Times New Roman"/>
                <w:sz w:val="21"/>
                <w:szCs w:val="21"/>
              </w:rPr>
              <w:t xml:space="preserve">日</w:t>
            </w:r>
            <w:r>
              <w:rPr>
                <w:rFonts w:ascii="Times New Roman" w:hAnsi="Times New Roman"/>
                <w:sz w:val="21"/>
                <w:szCs w:val="21"/>
              </w:rPr>
              <w:t xml:space="preserve">9</w:t>
            </w:r>
            <w:r>
              <w:rPr>
                <w:rFonts w:ascii="Times New Roman" w:hAnsi="Times New Roman"/>
                <w:sz w:val="21"/>
                <w:szCs w:val="21"/>
              </w:rPr>
              <w:t xml:space="preserve">点</w:t>
            </w:r>
            <w:r>
              <w:rPr>
                <w:rFonts w:ascii="Times New Roman" w:hAnsi="Times New Roman"/>
                <w:sz w:val="21"/>
                <w:szCs w:val="21"/>
              </w:rPr>
              <w:t xml:space="preserve">30</w:t>
            </w:r>
            <w:r>
              <w:rPr>
                <w:rFonts w:ascii="Times New Roman" w:hAnsi="Times New Roman"/>
                <w:sz w:val="21"/>
                <w:szCs w:val="21"/>
              </w:rPr>
              <w:t xml:space="preserve">分</w:t>
            </w:r>
            <w:r>
              <w:rPr>
                <w:rFonts w:ascii="Times New Roman" w:hAnsi="Times New Roman"/>
                <w:sz w:val="21"/>
                <w:szCs w:val="21"/>
              </w:rPr>
              <w:t xml:space="preserve">（北京时间）</w:t>
            </w:r>
            <w:r/>
          </w:p>
          <w:p>
            <w:pPr>
              <w:ind w:left="0"/>
              <w:jc w:val="left"/>
              <w:spacing w:line="312" w:lineRule="auto"/>
              <w:rPr>
                <w:rFonts w:ascii="Times New Roman" w:hAnsi="Times New Roman"/>
                <w:sz w:val="21"/>
                <w:szCs w:val="21"/>
              </w:rPr>
            </w:pPr>
            <w:r>
              <w:rPr>
                <w:rFonts w:ascii="Times New Roman" w:hAnsi="Times New Roman"/>
                <w:sz w:val="21"/>
                <w:szCs w:val="21"/>
              </w:rPr>
              <w:t xml:space="preserve">苏州市姑苏区平泷路</w:t>
            </w:r>
            <w:r>
              <w:rPr>
                <w:rFonts w:ascii="Times New Roman" w:hAnsi="Times New Roman"/>
                <w:sz w:val="21"/>
                <w:szCs w:val="21"/>
              </w:rPr>
              <w:t xml:space="preserve">251</w:t>
            </w:r>
            <w:r>
              <w:rPr>
                <w:rFonts w:ascii="Times New Roman" w:hAnsi="Times New Roman"/>
                <w:sz w:val="21"/>
                <w:szCs w:val="21"/>
              </w:rPr>
              <w:t xml:space="preserve">号城市生活广场西楼五楼</w:t>
            </w:r>
            <w:r>
              <w:rPr>
                <w:rFonts w:ascii="Times New Roman" w:hAnsi="Times New Roman"/>
                <w:sz w:val="21"/>
                <w:szCs w:val="21"/>
              </w:rPr>
              <w:t xml:space="preserve"> </w:t>
            </w:r>
            <w:r/>
          </w:p>
        </w:tc>
      </w:tr>
      <w:tr>
        <w:trPr>
          <w:trHeight w:val="34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Times New Roman" w:hAnsi="Times New Roman"/>
                <w:sz w:val="21"/>
                <w:szCs w:val="21"/>
              </w:rPr>
            </w:pPr>
            <w:r>
              <w:rPr>
                <w:rFonts w:ascii="Times New Roman" w:hAnsi="Times New Roman"/>
                <w:sz w:val="21"/>
                <w:szCs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Times New Roman" w:hAnsi="Times New Roman"/>
                <w:sz w:val="21"/>
                <w:szCs w:val="21"/>
              </w:rPr>
            </w:pPr>
            <w:r>
              <w:rPr>
                <w:rFonts w:ascii="Times New Roman" w:hAnsi="Times New Roman"/>
                <w:sz w:val="21"/>
                <w:szCs w:val="21"/>
              </w:rPr>
              <w:t xml:space="preserve">谈判响应</w:t>
            </w:r>
            <w:r/>
          </w:p>
          <w:p>
            <w:pPr>
              <w:ind w:left="0"/>
              <w:jc w:val="center"/>
              <w:spacing w:line="312" w:lineRule="auto"/>
              <w:rPr>
                <w:rFonts w:ascii="Times New Roman" w:hAnsi="Times New Roman"/>
                <w:sz w:val="21"/>
                <w:szCs w:val="21"/>
              </w:rPr>
            </w:pPr>
            <w:r>
              <w:rPr>
                <w:rFonts w:ascii="Times New Roman" w:hAnsi="Times New Roman"/>
                <w:sz w:val="21"/>
                <w:szCs w:val="21"/>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12" w:lineRule="auto"/>
              <w:rPr>
                <w:rFonts w:ascii="Times New Roman" w:hAnsi="Times New Roman"/>
                <w:sz w:val="21"/>
                <w:szCs w:val="21"/>
              </w:rPr>
            </w:pPr>
            <w:r>
              <w:rPr>
                <w:rFonts w:ascii="Times New Roman" w:hAnsi="Times New Roman"/>
                <w:sz w:val="21"/>
                <w:szCs w:val="21"/>
              </w:rPr>
              <w:t xml:space="preserve">本项目采用电子响应文件，供应商按照采购文件要求制作上传电子响应文件，供应商无需提供纸质响应文件。</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Times New Roman" w:hAnsi="Times New Roman"/>
                <w:sz w:val="21"/>
                <w:szCs w:val="21"/>
              </w:rPr>
            </w:pPr>
            <w:r>
              <w:rPr>
                <w:rFonts w:ascii="Times New Roman" w:hAnsi="Times New Roman"/>
                <w:sz w:val="21"/>
                <w:szCs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Times New Roman" w:hAnsi="Times New Roman"/>
                <w:sz w:val="21"/>
                <w:szCs w:val="21"/>
              </w:rPr>
            </w:pPr>
            <w:r>
              <w:rPr>
                <w:rFonts w:ascii="Times New Roman" w:hAnsi="Times New Roman"/>
                <w:sz w:val="21"/>
                <w:szCs w:val="21"/>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Times New Roman" w:hAnsi="Times New Roman"/>
                <w:sz w:val="21"/>
                <w:szCs w:val="21"/>
              </w:rPr>
            </w:pPr>
            <w:r>
              <w:rPr>
                <w:rFonts w:ascii="Times New Roman" w:hAnsi="Times New Roman"/>
                <w:sz w:val="21"/>
                <w:szCs w:val="21"/>
              </w:rPr>
              <w:t xml:space="preserve">人民币</w:t>
            </w:r>
            <w:r>
              <w:rPr>
                <w:rFonts w:ascii="Times New Roman" w:hAnsi="Times New Roman"/>
                <w:sz w:val="21"/>
                <w:szCs w:val="21"/>
              </w:rPr>
              <w:t xml:space="preserve">  </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Times New Roman" w:hAnsi="Times New Roman"/>
                <w:sz w:val="21"/>
                <w:szCs w:val="21"/>
              </w:rPr>
            </w:pPr>
            <w:r>
              <w:rPr>
                <w:rFonts w:ascii="Times New Roman" w:hAnsi="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Times New Roman" w:hAnsi="Times New Roman"/>
                <w:color w:val="ff0000"/>
                <w:sz w:val="21"/>
                <w:szCs w:val="21"/>
              </w:rPr>
            </w:pPr>
            <w:r>
              <w:rPr>
                <w:rFonts w:ascii="Times New Roman" w:hAnsi="Times New Roman"/>
                <w:sz w:val="21"/>
                <w:szCs w:val="21"/>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Times New Roman" w:hAnsi="Times New Roman"/>
                <w:sz w:val="21"/>
                <w:szCs w:val="21"/>
              </w:rPr>
            </w:pPr>
            <w:r>
              <w:rPr>
                <w:rFonts w:ascii="Times New Roman" w:hAnsi="Times New Roman"/>
                <w:sz w:val="21"/>
                <w:szCs w:val="21"/>
              </w:rPr>
              <w:t xml:space="preserve">合同金额</w:t>
            </w:r>
            <w:r>
              <w:rPr>
                <w:rFonts w:ascii="Times New Roman" w:hAnsi="Times New Roman"/>
                <w:sz w:val="21"/>
                <w:szCs w:val="21"/>
              </w:rPr>
              <w:t xml:space="preserve">5%</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Times New Roman" w:hAnsi="Times New Roman"/>
                <w:sz w:val="21"/>
                <w:szCs w:val="21"/>
              </w:rPr>
            </w:pPr>
            <w:r>
              <w:rPr>
                <w:rFonts w:ascii="Times New Roman" w:hAnsi="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Times New Roman" w:hAnsi="Times New Roman"/>
                <w:sz w:val="21"/>
                <w:szCs w:val="21"/>
              </w:rPr>
            </w:pPr>
            <w:r>
              <w:rPr>
                <w:rFonts w:ascii="Times New Roman" w:hAnsi="Times New Roman"/>
                <w:sz w:val="21"/>
                <w:szCs w:val="21"/>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pStyle w:val="1157"/>
              <w:ind w:left="0" w:firstLine="0"/>
              <w:spacing w:line="440" w:lineRule="exact"/>
              <w:rPr>
                <w:rFonts w:ascii="Times New Roman" w:hAnsi="Times New Roman"/>
                <w:sz w:val="21"/>
                <w:szCs w:val="21"/>
              </w:rPr>
            </w:pPr>
            <w:r>
              <w:rPr>
                <w:rFonts w:ascii="Times New Roman" w:hAnsi="Times New Roman"/>
                <w:sz w:val="21"/>
                <w:szCs w:val="21"/>
              </w:rPr>
              <w:t xml:space="preserve">确定出成交单位后，采购代理机构在法定时间内向成交单位发出成交通知书。成交通知书将成为合同的组成部分。</w:t>
            </w:r>
            <w:r/>
          </w:p>
          <w:p>
            <w:pPr>
              <w:pStyle w:val="1157"/>
              <w:ind w:left="0" w:firstLine="0"/>
              <w:spacing w:line="312" w:lineRule="auto"/>
              <w:rPr>
                <w:rFonts w:ascii="Times New Roman" w:hAnsi="Times New Roman"/>
                <w:sz w:val="21"/>
                <w:szCs w:val="21"/>
              </w:rPr>
            </w:pPr>
            <w:r>
              <w:rPr>
                <w:rFonts w:ascii="Times New Roman" w:hAnsi="Times New Roman"/>
                <w:b/>
                <w:sz w:val="21"/>
                <w:szCs w:val="21"/>
              </w:rPr>
              <w:t xml:space="preserve">请成交单位在成交结果公告届满之日起</w:t>
            </w:r>
            <w:r>
              <w:rPr>
                <w:rFonts w:ascii="Times New Roman" w:hAnsi="Times New Roman"/>
                <w:b/>
                <w:sz w:val="21"/>
                <w:szCs w:val="21"/>
              </w:rPr>
              <w:t xml:space="preserve">30</w:t>
            </w:r>
            <w:r>
              <w:rPr>
                <w:rFonts w:ascii="Times New Roman" w:hAnsi="Times New Roman"/>
                <w:b/>
                <w:sz w:val="21"/>
                <w:szCs w:val="21"/>
              </w:rPr>
              <w:t xml:space="preserve">日内</w:t>
            </w:r>
            <w:r>
              <w:rPr>
                <w:rFonts w:ascii="Times New Roman" w:hAnsi="Times New Roman"/>
                <w:b/>
                <w:sz w:val="21"/>
                <w:szCs w:val="21"/>
              </w:rPr>
              <w:t xml:space="preserve">,</w:t>
            </w:r>
            <w:r>
              <w:rPr>
                <w:rFonts w:ascii="Times New Roman" w:hAnsi="Times New Roman"/>
                <w:b/>
                <w:sz w:val="21"/>
                <w:szCs w:val="21"/>
              </w:rPr>
              <w:t xml:space="preserve">使用</w:t>
            </w:r>
            <w:r>
              <w:rPr>
                <w:rFonts w:ascii="Times New Roman" w:hAnsi="Times New Roman"/>
                <w:b/>
                <w:sz w:val="21"/>
                <w:szCs w:val="21"/>
              </w:rPr>
              <w:t xml:space="preserve">CA</w:t>
            </w:r>
            <w:r>
              <w:rPr>
                <w:rFonts w:ascii="Times New Roman" w:hAnsi="Times New Roman"/>
                <w:b/>
                <w:sz w:val="21"/>
                <w:szCs w:val="21"/>
              </w:rPr>
              <w:t xml:space="preserve">证书登录</w:t>
            </w:r>
            <w:r>
              <w:rPr>
                <w:rFonts w:ascii="Times New Roman" w:hAnsi="Times New Roman"/>
                <w:b/>
                <w:sz w:val="21"/>
                <w:szCs w:val="21"/>
              </w:rPr>
              <w:t xml:space="preserve">“</w:t>
            </w:r>
            <w:r>
              <w:rPr>
                <w:rFonts w:ascii="Times New Roman" w:hAnsi="Times New Roman"/>
                <w:b/>
                <w:sz w:val="21"/>
                <w:szCs w:val="21"/>
              </w:rPr>
              <w:t xml:space="preserve">苏采云</w:t>
            </w:r>
            <w:r>
              <w:rPr>
                <w:rFonts w:ascii="Times New Roman" w:hAnsi="Times New Roman"/>
                <w:b/>
                <w:sz w:val="21"/>
                <w:szCs w:val="21"/>
              </w:rPr>
              <w:t xml:space="preserve">”</w:t>
            </w:r>
            <w:r>
              <w:rPr>
                <w:rFonts w:ascii="Times New Roman" w:hAnsi="Times New Roman"/>
                <w:b/>
                <w:sz w:val="21"/>
                <w:szCs w:val="21"/>
              </w:rPr>
              <w:t xml:space="preserve">系统及时下载成交通知书。</w:t>
            </w:r>
            <w:r/>
          </w:p>
        </w:tc>
      </w:tr>
    </w:tbl>
    <w:p>
      <w:pPr>
        <w:pStyle w:val="849"/>
        <w:contextualSpacing w:val="0"/>
        <w:ind w:left="0" w:firstLine="0"/>
        <w:jc w:val="center"/>
        <w:spacing w:before="340" w:after="227" w:line="480" w:lineRule="auto"/>
        <w:rPr>
          <w:rFonts w:ascii="Times New Roman" w:hAnsi="Times New Roman"/>
          <w:b/>
          <w:sz w:val="44"/>
          <w:szCs w:val="44"/>
        </w:rPr>
        <w:suppressLineNumbers w:val="0"/>
      </w:pPr>
      <w:r>
        <w:rPr>
          <w:rFonts w:ascii="Times New Roman" w:hAnsi="Times New Roman"/>
          <w:b/>
          <w:sz w:val="44"/>
          <w:szCs w:val="44"/>
        </w:rPr>
        <w:br w:type="page" w:clear="all"/>
      </w:r>
      <w:bookmarkStart w:id="11" w:name="_Toc166155474"/>
      <w:r>
        <w:rPr>
          <w:rFonts w:ascii="Times New Roman" w:hAnsi="Times New Roman"/>
          <w:b/>
          <w:sz w:val="44"/>
          <w:szCs w:val="44"/>
        </w:rPr>
        <w:t xml:space="preserve">第一章</w:t>
      </w:r>
      <w:r>
        <w:rPr>
          <w:rFonts w:ascii="Times New Roman" w:hAnsi="Times New Roman"/>
          <w:b/>
          <w:sz w:val="44"/>
          <w:szCs w:val="44"/>
        </w:rPr>
        <w:t xml:space="preserve"> </w:t>
      </w:r>
      <w:r>
        <w:rPr>
          <w:rFonts w:ascii="Times New Roman" w:hAnsi="Times New Roman"/>
          <w:b/>
          <w:sz w:val="44"/>
          <w:szCs w:val="44"/>
        </w:rPr>
        <w:t xml:space="preserve">谈判邀请函</w:t>
      </w:r>
      <w:bookmarkEnd w:id="5"/>
      <w:r/>
      <w:bookmarkEnd w:id="6"/>
      <w:r/>
      <w:bookmarkEnd w:id="7"/>
      <w:r/>
      <w:bookmarkEnd w:id="8"/>
      <w:r/>
      <w:bookmarkEnd w:id="9"/>
      <w:r/>
      <w:bookmarkEnd w:id="10"/>
      <w:r/>
      <w:bookmarkEnd w:id="11"/>
      <w:r/>
      <w:r/>
    </w:p>
    <w:p>
      <w:pPr>
        <w:ind w:left="0" w:firstLine="422"/>
        <w:spacing w:line="440" w:lineRule="exact"/>
        <w:rPr>
          <w:rFonts w:ascii="Times New Roman" w:hAnsi="Times New Roman"/>
          <w:b/>
          <w:sz w:val="21"/>
          <w:szCs w:val="21"/>
        </w:rPr>
      </w:pPr>
      <w:r/>
      <w:bookmarkStart w:id="12" w:name="_Toc16571"/>
      <w:r/>
      <w:bookmarkStart w:id="13" w:name="_Toc3644"/>
      <w:r/>
      <w:bookmarkStart w:id="14" w:name="_Toc2412"/>
      <w:r/>
      <w:bookmarkStart w:id="15" w:name="_Toc58248880"/>
      <w:r/>
      <w:bookmarkStart w:id="16" w:name="_Toc6217"/>
      <w:r/>
      <w:bookmarkStart w:id="17" w:name="_Toc57376406"/>
      <w:r>
        <w:rPr>
          <w:rFonts w:ascii="Times New Roman" w:hAnsi="Times New Roman"/>
          <w:b/>
          <w:sz w:val="21"/>
          <w:szCs w:val="21"/>
        </w:rPr>
        <w:t xml:space="preserve">项目概况：</w:t>
      </w:r>
      <w:r>
        <w:rPr>
          <w:rFonts w:ascii="Times New Roman" w:hAnsi="Times New Roman"/>
          <w:b/>
          <w:sz w:val="21"/>
          <w:szCs w:val="21"/>
          <w:u w:val="single"/>
        </w:rPr>
        <w:t xml:space="preserve"> </w:t>
      </w:r>
      <w:r>
        <w:rPr>
          <w:rFonts w:ascii="Times New Roman" w:hAnsi="Times New Roman"/>
          <w:b/>
          <w:sz w:val="21"/>
          <w:szCs w:val="21"/>
          <w:u w:val="single"/>
        </w:rPr>
        <w:t xml:space="preserve">苏州工业职业技术学院</w:t>
      </w:r>
      <w:r>
        <w:rPr>
          <w:rFonts w:ascii="Times New Roman" w:hAnsi="Times New Roman"/>
          <w:b/>
          <w:sz w:val="21"/>
          <w:szCs w:val="21"/>
          <w:u w:val="single"/>
        </w:rPr>
        <w:t xml:space="preserve"> </w:t>
      </w:r>
      <w:r>
        <w:rPr>
          <w:rFonts w:ascii="Times New Roman" w:hAnsi="Times New Roman"/>
          <w:b/>
          <w:sz w:val="21"/>
          <w:szCs w:val="21"/>
        </w:rPr>
        <w:t xml:space="preserve">采购项目的潜在供应商应在</w:t>
      </w:r>
      <w:r>
        <w:rPr>
          <w:rFonts w:ascii="Times New Roman" w:hAnsi="Times New Roman"/>
          <w:b/>
          <w:sz w:val="21"/>
          <w:szCs w:val="21"/>
          <w:u w:val="single"/>
        </w:rPr>
        <w:t xml:space="preserve"> “</w:t>
      </w:r>
      <w:r>
        <w:rPr>
          <w:rFonts w:ascii="Times New Roman" w:hAnsi="Times New Roman"/>
          <w:b/>
          <w:sz w:val="21"/>
          <w:szCs w:val="21"/>
          <w:u w:val="single"/>
        </w:rPr>
        <w:t xml:space="preserve">苏采云系统</w:t>
      </w:r>
      <w:r>
        <w:rPr>
          <w:rFonts w:ascii="Times New Roman" w:hAnsi="Times New Roman"/>
          <w:b/>
          <w:sz w:val="21"/>
          <w:szCs w:val="21"/>
          <w:u w:val="single"/>
        </w:rPr>
        <w:t xml:space="preserve">”</w:t>
      </w:r>
      <w:r>
        <w:rPr>
          <w:rFonts w:ascii="Times New Roman" w:hAnsi="Times New Roman"/>
          <w:b/>
          <w:sz w:val="21"/>
          <w:szCs w:val="21"/>
          <w:u w:val="single"/>
        </w:rPr>
        <w:t xml:space="preserve">（网址：</w:t>
      </w:r>
      <w:r>
        <w:rPr>
          <w:rFonts w:ascii="Times New Roman" w:hAnsi="Times New Roman"/>
          <w:b/>
          <w:sz w:val="21"/>
          <w:szCs w:val="21"/>
          <w:u w:val="single"/>
        </w:rPr>
        <w:t xml:space="preserve">http</w:t>
      </w:r>
      <w:r>
        <w:rPr>
          <w:rFonts w:ascii="Times New Roman" w:hAnsi="Times New Roman"/>
          <w:b/>
          <w:sz w:val="21"/>
          <w:szCs w:val="21"/>
          <w:u w:val="single"/>
        </w:rPr>
        <w:t xml:space="preserve">：</w:t>
      </w:r>
      <w:r>
        <w:rPr>
          <w:rFonts w:ascii="Times New Roman" w:hAnsi="Times New Roman"/>
          <w:b/>
          <w:sz w:val="21"/>
          <w:szCs w:val="21"/>
          <w:u w:val="single"/>
        </w:rPr>
        <w:t xml:space="preserve">//jszfcg.jsczt.cn/</w:t>
      </w:r>
      <w:r>
        <w:rPr>
          <w:rFonts w:ascii="Times New Roman" w:hAnsi="Times New Roman"/>
          <w:b/>
          <w:sz w:val="21"/>
          <w:szCs w:val="21"/>
          <w:u w:val="single"/>
        </w:rPr>
        <w:t xml:space="preserve">）</w:t>
      </w:r>
      <w:r>
        <w:rPr>
          <w:rFonts w:ascii="Times New Roman" w:hAnsi="Times New Roman"/>
          <w:b/>
          <w:sz w:val="21"/>
          <w:szCs w:val="21"/>
          <w:u w:val="single"/>
        </w:rPr>
        <w:t xml:space="preserve">  </w:t>
      </w:r>
      <w:r>
        <w:rPr>
          <w:rFonts w:ascii="Times New Roman" w:hAnsi="Times New Roman"/>
          <w:b/>
          <w:sz w:val="21"/>
          <w:szCs w:val="21"/>
        </w:rPr>
        <w:t xml:space="preserve">获取采购文件，并于</w:t>
      </w:r>
      <w:r>
        <w:rPr>
          <w:rFonts w:ascii="Times New Roman" w:hAnsi="Times New Roman"/>
          <w:b/>
          <w:sz w:val="21"/>
          <w:szCs w:val="21"/>
          <w:u w:val="single"/>
        </w:rPr>
        <w:t xml:space="preserve">2024</w:t>
      </w:r>
      <w:r>
        <w:rPr>
          <w:rFonts w:ascii="Times New Roman" w:hAnsi="Times New Roman"/>
          <w:b/>
          <w:sz w:val="21"/>
          <w:szCs w:val="21"/>
          <w:u w:val="single"/>
        </w:rPr>
        <w:t xml:space="preserve">年</w:t>
      </w:r>
      <w:r>
        <w:rPr>
          <w:rFonts w:ascii="Times New Roman" w:hAnsi="Times New Roman"/>
          <w:b/>
          <w:sz w:val="21"/>
          <w:szCs w:val="21"/>
          <w:u w:val="single"/>
        </w:rPr>
        <w:t xml:space="preserve">11</w:t>
      </w:r>
      <w:r>
        <w:rPr>
          <w:rFonts w:ascii="Times New Roman" w:hAnsi="Times New Roman"/>
          <w:b/>
          <w:sz w:val="21"/>
          <w:szCs w:val="21"/>
          <w:u w:val="single"/>
        </w:rPr>
        <w:t xml:space="preserve">月</w:t>
      </w:r>
      <w:r>
        <w:rPr>
          <w:rFonts w:ascii="Times New Roman" w:hAnsi="Times New Roman"/>
          <w:sz w:val="21"/>
          <w:szCs w:val="21"/>
        </w:rPr>
        <w:t xml:space="preserve">14</w:t>
      </w:r>
      <w:r/>
      <w:r>
        <w:rPr>
          <w:rFonts w:ascii="Times New Roman" w:hAnsi="Times New Roman"/>
          <w:b/>
          <w:sz w:val="21"/>
          <w:szCs w:val="21"/>
          <w:u w:val="single"/>
        </w:rPr>
      </w:r>
      <w:r>
        <w:rPr>
          <w:rFonts w:ascii="Times New Roman" w:hAnsi="Times New Roman"/>
          <w:b/>
          <w:sz w:val="21"/>
          <w:szCs w:val="21"/>
          <w:u w:val="single"/>
        </w:rPr>
        <w:t xml:space="preserve">日</w:t>
      </w:r>
      <w:r>
        <w:rPr>
          <w:rFonts w:ascii="Times New Roman" w:hAnsi="Times New Roman"/>
          <w:b/>
          <w:sz w:val="21"/>
          <w:szCs w:val="21"/>
          <w:u w:val="single"/>
        </w:rPr>
        <w:t xml:space="preserve">9</w:t>
      </w:r>
      <w:r>
        <w:rPr>
          <w:rFonts w:ascii="Times New Roman" w:hAnsi="Times New Roman"/>
          <w:b/>
          <w:sz w:val="21"/>
          <w:szCs w:val="21"/>
          <w:u w:val="single"/>
        </w:rPr>
        <w:t xml:space="preserve">点</w:t>
      </w:r>
      <w:r>
        <w:rPr>
          <w:rFonts w:ascii="Times New Roman" w:hAnsi="Times New Roman"/>
          <w:b/>
          <w:sz w:val="21"/>
          <w:szCs w:val="21"/>
          <w:u w:val="single"/>
        </w:rPr>
        <w:t xml:space="preserve">30</w:t>
      </w:r>
      <w:r>
        <w:rPr>
          <w:rFonts w:ascii="Times New Roman" w:hAnsi="Times New Roman"/>
          <w:b/>
          <w:sz w:val="21"/>
          <w:szCs w:val="21"/>
          <w:u w:val="single"/>
        </w:rPr>
        <w:t xml:space="preserve">分</w:t>
      </w:r>
      <w:r>
        <w:rPr>
          <w:rFonts w:ascii="Times New Roman" w:hAnsi="Times New Roman"/>
          <w:b/>
          <w:sz w:val="21"/>
          <w:szCs w:val="21"/>
          <w:u w:val="single"/>
        </w:rPr>
        <w:t xml:space="preserve">（北京时间）</w:t>
      </w:r>
      <w:r>
        <w:rPr>
          <w:rFonts w:ascii="Times New Roman" w:hAnsi="Times New Roman"/>
          <w:b/>
          <w:sz w:val="21"/>
          <w:szCs w:val="21"/>
        </w:rPr>
        <w:t xml:space="preserve">前递交响应文件。</w:t>
      </w:r>
      <w:bookmarkEnd w:id="12"/>
      <w:bookmarkEnd w:id="13"/>
      <w:r/>
    </w:p>
    <w:p>
      <w:pPr>
        <w:pStyle w:val="868"/>
        <w:ind w:left="0" w:firstLine="422"/>
        <w:spacing w:line="440" w:lineRule="exact"/>
        <w:rPr>
          <w:rFonts w:ascii="Times New Roman" w:hAnsi="Times New Roman"/>
          <w:b/>
          <w:bCs/>
          <w:sz w:val="21"/>
          <w:szCs w:val="21"/>
        </w:rPr>
      </w:pPr>
      <w:r>
        <w:rPr>
          <w:rFonts w:ascii="Times New Roman" w:hAnsi="Times New Roman"/>
          <w:b/>
          <w:bCs/>
          <w:sz w:val="21"/>
          <w:szCs w:val="21"/>
        </w:rPr>
        <w:t xml:space="preserve">一、项目基本情况</w:t>
      </w:r>
      <w:r>
        <w:rPr>
          <w:rFonts w:ascii="Times New Roman" w:hAnsi="Times New Roman"/>
          <w:b/>
          <w:bCs/>
          <w:sz w:val="21"/>
          <w:szCs w:val="21"/>
        </w:rPr>
        <w:t xml:space="preserve"> </w:t>
      </w:r>
      <w:r/>
    </w:p>
    <w:p>
      <w:pPr>
        <w:pStyle w:val="868"/>
        <w:ind w:left="0" w:firstLine="420"/>
        <w:spacing w:line="440" w:lineRule="exact"/>
        <w:rPr>
          <w:rFonts w:ascii="Times New Roman" w:hAnsi="Times New Roman"/>
          <w:bCs/>
          <w:sz w:val="21"/>
          <w:szCs w:val="21"/>
        </w:rPr>
      </w:pPr>
      <w:r>
        <w:rPr>
          <w:rFonts w:ascii="Times New Roman" w:hAnsi="Times New Roman"/>
          <w:bCs/>
          <w:sz w:val="21"/>
          <w:szCs w:val="21"/>
        </w:rPr>
        <w:t xml:space="preserve">1</w:t>
      </w:r>
      <w:r>
        <w:rPr>
          <w:rFonts w:ascii="Times New Roman" w:hAnsi="Times New Roman"/>
          <w:bCs/>
          <w:sz w:val="21"/>
          <w:szCs w:val="21"/>
        </w:rPr>
        <w:t xml:space="preserve">、项目编号：</w:t>
      </w:r>
      <w:r>
        <w:rPr>
          <w:rFonts w:ascii="Times New Roman" w:hAnsi="Times New Roman"/>
          <w:bCs/>
          <w:sz w:val="21"/>
          <w:szCs w:val="21"/>
        </w:rPr>
        <w:t xml:space="preserve">JSZC-320500-JZCG-</w:t>
      </w:r>
      <w:r>
        <w:rPr>
          <w:rFonts w:ascii="Times New Roman" w:hAnsi="Times New Roman"/>
          <w:bCs/>
          <w:sz w:val="21"/>
          <w:szCs w:val="21"/>
        </w:rPr>
        <w:t xml:space="preserve">T2024-0645</w:t>
      </w:r>
      <w:r/>
    </w:p>
    <w:p>
      <w:pPr>
        <w:pStyle w:val="868"/>
        <w:ind w:left="0" w:firstLine="420"/>
        <w:spacing w:line="440" w:lineRule="exact"/>
        <w:rPr>
          <w:rFonts w:ascii="Times New Roman" w:hAnsi="Times New Roman"/>
          <w:bCs/>
          <w:sz w:val="21"/>
          <w:szCs w:val="21"/>
        </w:rPr>
      </w:pPr>
      <w:r>
        <w:rPr>
          <w:rFonts w:ascii="Times New Roman" w:hAnsi="Times New Roman"/>
          <w:bCs/>
          <w:sz w:val="21"/>
          <w:szCs w:val="21"/>
        </w:rPr>
        <w:t xml:space="preserve">2</w:t>
      </w:r>
      <w:r>
        <w:rPr>
          <w:rFonts w:ascii="Times New Roman" w:hAnsi="Times New Roman"/>
          <w:bCs/>
          <w:sz w:val="21"/>
          <w:szCs w:val="21"/>
        </w:rPr>
        <w:t xml:space="preserve">、项目名称：苏州工业职业技术学院教室信息化改造</w:t>
      </w:r>
      <w:r/>
    </w:p>
    <w:p>
      <w:pPr>
        <w:pStyle w:val="868"/>
        <w:ind w:left="0" w:firstLine="420"/>
        <w:spacing w:line="440" w:lineRule="exact"/>
        <w:rPr>
          <w:rFonts w:ascii="Times New Roman" w:hAnsi="Times New Roman"/>
          <w:bCs/>
          <w:sz w:val="21"/>
          <w:szCs w:val="21"/>
        </w:rPr>
      </w:pPr>
      <w:r>
        <w:rPr>
          <w:rFonts w:ascii="Times New Roman" w:hAnsi="Times New Roman"/>
          <w:bCs/>
          <w:sz w:val="21"/>
          <w:szCs w:val="21"/>
        </w:rPr>
        <w:t xml:space="preserve">3</w:t>
      </w:r>
      <w:r>
        <w:rPr>
          <w:rFonts w:ascii="Times New Roman" w:hAnsi="Times New Roman"/>
          <w:bCs/>
          <w:sz w:val="21"/>
          <w:szCs w:val="21"/>
        </w:rPr>
        <w:t xml:space="preserve">、采购方式：竞争性谈判</w:t>
      </w:r>
      <w:r/>
    </w:p>
    <w:p>
      <w:pPr>
        <w:pStyle w:val="868"/>
        <w:ind w:left="0" w:firstLine="420"/>
        <w:spacing w:line="440" w:lineRule="exact"/>
        <w:rPr>
          <w:rFonts w:ascii="Times New Roman" w:hAnsi="Times New Roman"/>
          <w:bCs/>
          <w:sz w:val="21"/>
          <w:szCs w:val="21"/>
        </w:rPr>
      </w:pPr>
      <w:r>
        <w:rPr>
          <w:rFonts w:ascii="Times New Roman" w:hAnsi="Times New Roman"/>
          <w:bCs/>
          <w:sz w:val="21"/>
          <w:szCs w:val="21"/>
        </w:rPr>
        <w:t xml:space="preserve">4</w:t>
      </w:r>
      <w:r>
        <w:rPr>
          <w:rFonts w:ascii="Times New Roman" w:hAnsi="Times New Roman"/>
          <w:bCs/>
          <w:sz w:val="21"/>
          <w:szCs w:val="21"/>
        </w:rPr>
        <w:t xml:space="preserve">、预算金额：壹佰贰拾万元整（</w:t>
      </w:r>
      <w:r>
        <w:rPr>
          <w:rFonts w:ascii="Times New Roman" w:hAnsi="Times New Roman"/>
          <w:bCs/>
          <w:sz w:val="21"/>
          <w:szCs w:val="21"/>
        </w:rPr>
        <w:t xml:space="preserve">¥1200000.00</w:t>
      </w:r>
      <w:r>
        <w:rPr>
          <w:rFonts w:ascii="Times New Roman" w:hAnsi="Times New Roman"/>
          <w:bCs/>
          <w:sz w:val="21"/>
          <w:szCs w:val="21"/>
        </w:rPr>
        <w:t xml:space="preserve">元）</w:t>
      </w:r>
      <w:r/>
    </w:p>
    <w:p>
      <w:pPr>
        <w:pStyle w:val="868"/>
        <w:ind w:left="0" w:firstLine="420"/>
        <w:spacing w:line="440" w:lineRule="exact"/>
        <w:rPr>
          <w:rFonts w:ascii="Times New Roman" w:hAnsi="Times New Roman"/>
          <w:bCs/>
          <w:sz w:val="21"/>
          <w:szCs w:val="21"/>
        </w:rPr>
      </w:pPr>
      <w:r>
        <w:rPr>
          <w:rFonts w:ascii="Times New Roman" w:hAnsi="Times New Roman"/>
          <w:bCs/>
          <w:sz w:val="21"/>
          <w:szCs w:val="21"/>
        </w:rPr>
        <w:t xml:space="preserve">5</w:t>
      </w:r>
      <w:r>
        <w:rPr>
          <w:rFonts w:ascii="Times New Roman" w:hAnsi="Times New Roman"/>
          <w:bCs/>
          <w:sz w:val="21"/>
          <w:szCs w:val="21"/>
        </w:rPr>
        <w:t xml:space="preserve">、最高限价：壹佰贰拾万元整（</w:t>
      </w:r>
      <w:r>
        <w:rPr>
          <w:rFonts w:ascii="Times New Roman" w:hAnsi="Times New Roman"/>
          <w:bCs/>
          <w:sz w:val="21"/>
          <w:szCs w:val="21"/>
        </w:rPr>
        <w:t xml:space="preserve">¥1200000.00</w:t>
      </w:r>
      <w:r>
        <w:rPr>
          <w:rFonts w:ascii="Times New Roman" w:hAnsi="Times New Roman"/>
          <w:bCs/>
          <w:sz w:val="21"/>
          <w:szCs w:val="21"/>
        </w:rPr>
        <w:t xml:space="preserve">元）</w:t>
      </w:r>
      <w:r/>
    </w:p>
    <w:p>
      <w:pPr>
        <w:pStyle w:val="868"/>
        <w:ind w:left="0" w:firstLine="420"/>
        <w:spacing w:line="440" w:lineRule="exact"/>
        <w:rPr>
          <w:rFonts w:ascii="Times New Roman" w:hAnsi="Times New Roman"/>
          <w:bCs/>
          <w:sz w:val="21"/>
          <w:szCs w:val="21"/>
          <w:lang w:val="en-US"/>
        </w:rPr>
      </w:pPr>
      <w:r>
        <w:rPr>
          <w:rFonts w:ascii="Times New Roman" w:hAnsi="Times New Roman"/>
          <w:bCs/>
          <w:sz w:val="21"/>
          <w:szCs w:val="21"/>
        </w:rPr>
        <w:t xml:space="preserve">6</w:t>
      </w:r>
      <w:r>
        <w:rPr>
          <w:rFonts w:ascii="Times New Roman" w:hAnsi="Times New Roman"/>
          <w:bCs/>
          <w:sz w:val="21"/>
          <w:szCs w:val="21"/>
        </w:rPr>
        <w:t xml:space="preserve">、合同履行期限：</w:t>
      </w:r>
      <w:r>
        <w:rPr>
          <w:rFonts w:ascii="Times New Roman" w:hAnsi="Times New Roman"/>
          <w:bCs/>
          <w:sz w:val="21"/>
          <w:szCs w:val="21"/>
        </w:rPr>
        <w:t xml:space="preserve"> </w:t>
      </w:r>
      <w:r>
        <w:rPr>
          <w:rFonts w:ascii="Times New Roman" w:hAnsi="Times New Roman"/>
          <w:bCs/>
          <w:sz w:val="21"/>
          <w:szCs w:val="21"/>
        </w:rPr>
        <w:t xml:space="preserve">合同签订后，</w:t>
      </w:r>
      <w:r>
        <w:rPr>
          <w:rFonts w:ascii="Times New Roman" w:hAnsi="Times New Roman"/>
          <w:bCs/>
          <w:sz w:val="21"/>
          <w:szCs w:val="21"/>
        </w:rPr>
        <w:t xml:space="preserve">20</w:t>
      </w:r>
      <w:r>
        <w:rPr>
          <w:rFonts w:ascii="Times New Roman" w:hAnsi="Times New Roman"/>
          <w:bCs/>
          <w:sz w:val="21"/>
          <w:szCs w:val="21"/>
        </w:rPr>
        <w:t xml:space="preserve">天内交付并完成安装调试，免费质保期</w:t>
      </w:r>
      <w:r>
        <w:rPr>
          <w:rFonts w:ascii="Times New Roman" w:hAnsi="Times New Roman"/>
          <w:bCs/>
          <w:sz w:val="21"/>
          <w:szCs w:val="21"/>
        </w:rPr>
        <w:t xml:space="preserve">5</w:t>
      </w:r>
      <w:r>
        <w:rPr>
          <w:rFonts w:ascii="Times New Roman" w:hAnsi="Times New Roman"/>
          <w:bCs/>
          <w:sz w:val="21"/>
          <w:szCs w:val="21"/>
        </w:rPr>
        <w:t xml:space="preserve">年。</w:t>
      </w:r>
      <w:r/>
    </w:p>
    <w:p>
      <w:pPr>
        <w:pStyle w:val="868"/>
        <w:ind w:left="0" w:firstLine="420"/>
        <w:spacing w:line="440" w:lineRule="exact"/>
        <w:rPr>
          <w:rFonts w:ascii="Times New Roman" w:hAnsi="Times New Roman"/>
          <w:bCs/>
          <w:sz w:val="21"/>
          <w:szCs w:val="21"/>
        </w:rPr>
      </w:pPr>
      <w:r>
        <w:rPr>
          <w:rFonts w:ascii="Times New Roman" w:hAnsi="Times New Roman"/>
          <w:bCs/>
          <w:sz w:val="21"/>
          <w:szCs w:val="21"/>
        </w:rPr>
        <w:t xml:space="preserve">7</w:t>
      </w:r>
      <w:r>
        <w:rPr>
          <w:rFonts w:ascii="Times New Roman" w:hAnsi="Times New Roman"/>
          <w:bCs/>
          <w:sz w:val="21"/>
          <w:szCs w:val="21"/>
        </w:rPr>
        <w:t xml:space="preserve">、采购需求：详见第四章采购需求。</w:t>
      </w:r>
      <w:r/>
    </w:p>
    <w:p>
      <w:pPr>
        <w:pStyle w:val="868"/>
        <w:ind w:left="0" w:firstLine="422"/>
        <w:spacing w:line="440" w:lineRule="exact"/>
        <w:rPr>
          <w:rFonts w:ascii="Times New Roman" w:hAnsi="Times New Roman"/>
          <w:b/>
          <w:bCs/>
          <w:sz w:val="21"/>
          <w:szCs w:val="21"/>
        </w:rPr>
      </w:pPr>
      <w:r>
        <w:rPr>
          <w:rFonts w:ascii="Times New Roman" w:hAnsi="Times New Roman"/>
          <w:b/>
          <w:bCs/>
          <w:sz w:val="21"/>
          <w:szCs w:val="21"/>
        </w:rPr>
        <w:t xml:space="preserve">二、供应商的资格要求</w:t>
      </w:r>
      <w:r>
        <w:rPr>
          <w:rFonts w:ascii="Times New Roman" w:hAnsi="Times New Roman"/>
          <w:b/>
          <w:bCs/>
          <w:sz w:val="21"/>
          <w:szCs w:val="21"/>
        </w:rPr>
        <w:t xml:space="preserve"> </w:t>
      </w:r>
      <w:r/>
    </w:p>
    <w:p>
      <w:pPr>
        <w:pStyle w:val="868"/>
        <w:ind w:left="0" w:firstLine="420"/>
        <w:spacing w:line="440" w:lineRule="exact"/>
        <w:rPr>
          <w:rFonts w:ascii="Times New Roman" w:hAnsi="Times New Roman"/>
          <w:bCs/>
          <w:sz w:val="21"/>
          <w:szCs w:val="21"/>
        </w:rPr>
      </w:pPr>
      <w:r>
        <w:rPr>
          <w:rFonts w:ascii="Times New Roman" w:hAnsi="Times New Roman"/>
          <w:bCs/>
          <w:sz w:val="21"/>
          <w:szCs w:val="21"/>
        </w:rPr>
        <w:t xml:space="preserve">1</w:t>
      </w:r>
      <w:r>
        <w:rPr>
          <w:rFonts w:ascii="Times New Roman" w:hAnsi="Times New Roman"/>
          <w:bCs/>
          <w:sz w:val="21"/>
          <w:szCs w:val="21"/>
        </w:rPr>
        <w:t xml:space="preserve">、满足《中华人民共和国政府采购法》第二十二条规定，供应商应当具备下列条件：</w:t>
      </w:r>
      <w:r/>
    </w:p>
    <w:p>
      <w:pPr>
        <w:pStyle w:val="868"/>
        <w:ind w:left="0" w:firstLine="420"/>
        <w:spacing w:line="440" w:lineRule="exact"/>
        <w:rPr>
          <w:rFonts w:ascii="Times New Roman" w:hAnsi="Times New Roman"/>
          <w:bCs/>
          <w:sz w:val="21"/>
          <w:szCs w:val="21"/>
        </w:rPr>
      </w:pPr>
      <w:r>
        <w:rPr>
          <w:rFonts w:ascii="Times New Roman" w:hAnsi="Times New Roman"/>
          <w:bCs/>
          <w:sz w:val="21"/>
          <w:szCs w:val="21"/>
        </w:rPr>
        <w:t xml:space="preserve">（</w:t>
      </w:r>
      <w:r>
        <w:rPr>
          <w:rFonts w:ascii="Times New Roman" w:hAnsi="Times New Roman"/>
          <w:bCs/>
          <w:sz w:val="21"/>
          <w:szCs w:val="21"/>
        </w:rPr>
        <w:t xml:space="preserve">1</w:t>
      </w:r>
      <w:r>
        <w:rPr>
          <w:rFonts w:ascii="Times New Roman" w:hAnsi="Times New Roman"/>
          <w:bCs/>
          <w:sz w:val="21"/>
          <w:szCs w:val="21"/>
        </w:rPr>
        <w:t xml:space="preserve">）具有独立承担民事责任的能力；</w:t>
      </w:r>
      <w:r/>
    </w:p>
    <w:p>
      <w:pPr>
        <w:pStyle w:val="868"/>
        <w:ind w:left="0" w:firstLine="420"/>
        <w:spacing w:line="440" w:lineRule="exact"/>
        <w:rPr>
          <w:rFonts w:ascii="Times New Roman" w:hAnsi="Times New Roman"/>
          <w:bCs/>
          <w:sz w:val="21"/>
          <w:szCs w:val="21"/>
        </w:rPr>
      </w:pPr>
      <w:r>
        <w:rPr>
          <w:rFonts w:ascii="Times New Roman" w:hAnsi="Times New Roman"/>
          <w:bCs/>
          <w:sz w:val="21"/>
          <w:szCs w:val="21"/>
        </w:rPr>
        <w:t xml:space="preserve">（</w:t>
      </w:r>
      <w:r>
        <w:rPr>
          <w:rFonts w:ascii="Times New Roman" w:hAnsi="Times New Roman"/>
          <w:bCs/>
          <w:sz w:val="21"/>
          <w:szCs w:val="21"/>
        </w:rPr>
        <w:t xml:space="preserve">2</w:t>
      </w:r>
      <w:r>
        <w:rPr>
          <w:rFonts w:ascii="Times New Roman" w:hAnsi="Times New Roman"/>
          <w:bCs/>
          <w:sz w:val="21"/>
          <w:szCs w:val="21"/>
        </w:rPr>
        <w:t xml:space="preserve">）具有良好的商业信誉和健全的财务会计制度；</w:t>
      </w:r>
      <w:r/>
    </w:p>
    <w:p>
      <w:pPr>
        <w:pStyle w:val="868"/>
        <w:ind w:left="0" w:firstLine="420"/>
        <w:spacing w:line="440" w:lineRule="exact"/>
        <w:rPr>
          <w:rFonts w:ascii="Times New Roman" w:hAnsi="Times New Roman"/>
          <w:bCs/>
          <w:sz w:val="21"/>
          <w:szCs w:val="21"/>
        </w:rPr>
      </w:pPr>
      <w:r>
        <w:rPr>
          <w:rFonts w:ascii="Times New Roman" w:hAnsi="Times New Roman"/>
          <w:bCs/>
          <w:sz w:val="21"/>
          <w:szCs w:val="21"/>
        </w:rPr>
        <w:t xml:space="preserve">（</w:t>
      </w:r>
      <w:r>
        <w:rPr>
          <w:rFonts w:ascii="Times New Roman" w:hAnsi="Times New Roman"/>
          <w:bCs/>
          <w:sz w:val="21"/>
          <w:szCs w:val="21"/>
        </w:rPr>
        <w:t xml:space="preserve">3</w:t>
      </w:r>
      <w:r>
        <w:rPr>
          <w:rFonts w:ascii="Times New Roman" w:hAnsi="Times New Roman"/>
          <w:bCs/>
          <w:sz w:val="21"/>
          <w:szCs w:val="21"/>
        </w:rPr>
        <w:t xml:space="preserve">）具有履行合同所必需的设备和专业技术能力；</w:t>
      </w:r>
      <w:r/>
    </w:p>
    <w:p>
      <w:pPr>
        <w:pStyle w:val="868"/>
        <w:ind w:left="0" w:firstLine="420"/>
        <w:spacing w:line="440" w:lineRule="exact"/>
        <w:rPr>
          <w:rFonts w:ascii="Times New Roman" w:hAnsi="Times New Roman"/>
          <w:bCs/>
          <w:sz w:val="21"/>
          <w:szCs w:val="21"/>
        </w:rPr>
      </w:pPr>
      <w:r>
        <w:rPr>
          <w:rFonts w:ascii="Times New Roman" w:hAnsi="Times New Roman"/>
          <w:bCs/>
          <w:sz w:val="21"/>
          <w:szCs w:val="21"/>
        </w:rPr>
        <w:t xml:space="preserve">（</w:t>
      </w:r>
      <w:r>
        <w:rPr>
          <w:rFonts w:ascii="Times New Roman" w:hAnsi="Times New Roman"/>
          <w:bCs/>
          <w:sz w:val="21"/>
          <w:szCs w:val="21"/>
        </w:rPr>
        <w:t xml:space="preserve">4</w:t>
      </w:r>
      <w:r>
        <w:rPr>
          <w:rFonts w:ascii="Times New Roman" w:hAnsi="Times New Roman"/>
          <w:bCs/>
          <w:sz w:val="21"/>
          <w:szCs w:val="21"/>
        </w:rPr>
        <w:t xml:space="preserve">）有依法缴纳税收和社会保障资金的良好记录；</w:t>
      </w:r>
      <w:r/>
    </w:p>
    <w:p>
      <w:pPr>
        <w:pStyle w:val="868"/>
        <w:ind w:left="0" w:firstLine="420"/>
        <w:spacing w:line="440" w:lineRule="exact"/>
        <w:rPr>
          <w:rFonts w:ascii="Times New Roman" w:hAnsi="Times New Roman"/>
          <w:bCs/>
          <w:sz w:val="21"/>
          <w:szCs w:val="21"/>
        </w:rPr>
      </w:pPr>
      <w:r>
        <w:rPr>
          <w:rFonts w:ascii="Times New Roman" w:hAnsi="Times New Roman"/>
          <w:bCs/>
          <w:sz w:val="21"/>
          <w:szCs w:val="21"/>
        </w:rPr>
        <w:t xml:space="preserve">（</w:t>
      </w:r>
      <w:r>
        <w:rPr>
          <w:rFonts w:ascii="Times New Roman" w:hAnsi="Times New Roman"/>
          <w:bCs/>
          <w:sz w:val="21"/>
          <w:szCs w:val="21"/>
        </w:rPr>
        <w:t xml:space="preserve">5</w:t>
      </w:r>
      <w:r>
        <w:rPr>
          <w:rFonts w:ascii="Times New Roman" w:hAnsi="Times New Roman"/>
          <w:bCs/>
          <w:sz w:val="21"/>
          <w:szCs w:val="21"/>
        </w:rPr>
        <w:t xml:space="preserve">）参加政府采购活动前三年内，在经营活动中没有重大违法记录；</w:t>
      </w:r>
      <w:r/>
    </w:p>
    <w:p>
      <w:pPr>
        <w:pStyle w:val="868"/>
        <w:ind w:left="0" w:firstLine="420"/>
        <w:spacing w:line="440" w:lineRule="exact"/>
        <w:rPr>
          <w:rFonts w:ascii="Times New Roman" w:hAnsi="Times New Roman"/>
          <w:bCs/>
          <w:sz w:val="21"/>
          <w:szCs w:val="21"/>
        </w:rPr>
      </w:pPr>
      <w:r>
        <w:rPr>
          <w:rFonts w:ascii="Times New Roman" w:hAnsi="Times New Roman"/>
          <w:bCs/>
          <w:sz w:val="21"/>
          <w:szCs w:val="21"/>
        </w:rPr>
        <w:t xml:space="preserve">（</w:t>
      </w:r>
      <w:r>
        <w:rPr>
          <w:rFonts w:ascii="Times New Roman" w:hAnsi="Times New Roman"/>
          <w:bCs/>
          <w:sz w:val="21"/>
          <w:szCs w:val="21"/>
        </w:rPr>
        <w:t xml:space="preserve">6</w:t>
      </w:r>
      <w:r>
        <w:rPr>
          <w:rFonts w:ascii="Times New Roman" w:hAnsi="Times New Roman"/>
          <w:bCs/>
          <w:sz w:val="21"/>
          <w:szCs w:val="21"/>
        </w:rPr>
        <w:t xml:space="preserve">）法律、行政法规规定的其他条件。</w:t>
      </w:r>
      <w:r>
        <w:rPr>
          <w:rFonts w:ascii="Times New Roman" w:hAnsi="Times New Roman"/>
          <w:bCs/>
          <w:sz w:val="21"/>
          <w:szCs w:val="21"/>
        </w:rPr>
        <w:t xml:space="preserve"> </w:t>
      </w:r>
      <w:r/>
    </w:p>
    <w:p>
      <w:pPr>
        <w:pStyle w:val="868"/>
        <w:ind w:left="0" w:firstLine="420"/>
        <w:spacing w:line="440" w:lineRule="exact"/>
        <w:rPr>
          <w:rFonts w:ascii="Times New Roman" w:hAnsi="Times New Roman"/>
          <w:b/>
          <w:bCs/>
          <w:sz w:val="21"/>
          <w:szCs w:val="21"/>
        </w:rPr>
      </w:pPr>
      <w:r>
        <w:rPr>
          <w:rFonts w:ascii="Times New Roman" w:hAnsi="Times New Roman"/>
          <w:bCs/>
          <w:sz w:val="21"/>
          <w:szCs w:val="21"/>
        </w:rPr>
        <w:t xml:space="preserve">2</w:t>
      </w:r>
      <w:r>
        <w:rPr>
          <w:rFonts w:ascii="Times New Roman" w:hAnsi="Times New Roman"/>
          <w:bCs/>
          <w:sz w:val="21"/>
          <w:szCs w:val="21"/>
        </w:rPr>
        <w:t xml:space="preserve">、落实政府采购政策需满足的资格要求：无</w:t>
      </w:r>
      <w:r/>
    </w:p>
    <w:p>
      <w:pPr>
        <w:pStyle w:val="868"/>
        <w:ind w:left="0" w:firstLine="420"/>
        <w:spacing w:line="440" w:lineRule="exact"/>
        <w:rPr>
          <w:rFonts w:ascii="Times New Roman" w:hAnsi="Times New Roman"/>
          <w:bCs/>
          <w:sz w:val="21"/>
          <w:szCs w:val="21"/>
        </w:rPr>
      </w:pPr>
      <w:r>
        <w:rPr>
          <w:rFonts w:ascii="Times New Roman" w:hAnsi="Times New Roman"/>
          <w:bCs/>
          <w:sz w:val="21"/>
          <w:szCs w:val="21"/>
        </w:rPr>
        <w:t xml:space="preserve">3</w:t>
      </w:r>
      <w:r>
        <w:rPr>
          <w:rFonts w:ascii="Times New Roman" w:hAnsi="Times New Roman"/>
          <w:bCs/>
          <w:sz w:val="21"/>
          <w:szCs w:val="21"/>
        </w:rPr>
        <w:t xml:space="preserve">、本项目的特定资格要求：无</w:t>
      </w:r>
      <w:r/>
    </w:p>
    <w:p>
      <w:pPr>
        <w:pStyle w:val="868"/>
        <w:ind w:left="0" w:firstLine="420"/>
        <w:spacing w:line="440" w:lineRule="exact"/>
        <w:rPr>
          <w:rFonts w:ascii="Times New Roman" w:hAnsi="Times New Roman"/>
          <w:bCs/>
          <w:sz w:val="21"/>
          <w:szCs w:val="21"/>
        </w:rPr>
      </w:pPr>
      <w:r>
        <w:rPr>
          <w:rFonts w:ascii="Times New Roman" w:hAnsi="Times New Roman"/>
          <w:bCs/>
          <w:sz w:val="21"/>
          <w:szCs w:val="21"/>
        </w:rPr>
        <w:t xml:space="preserve">4</w:t>
      </w:r>
      <w:r>
        <w:rPr>
          <w:rFonts w:ascii="Times New Roman" w:hAnsi="Times New Roman"/>
          <w:bCs/>
          <w:sz w:val="21"/>
          <w:szCs w:val="21"/>
        </w:rPr>
        <w:t xml:space="preserve">、联合体及转包、分包：本项目不接受联合体，不得转包、分包本项目。</w:t>
      </w:r>
      <w:r/>
    </w:p>
    <w:p>
      <w:pPr>
        <w:pStyle w:val="868"/>
        <w:ind w:left="0" w:firstLine="422"/>
        <w:spacing w:line="440" w:lineRule="exact"/>
        <w:rPr>
          <w:rFonts w:ascii="Times New Roman" w:hAnsi="Times New Roman"/>
          <w:b/>
          <w:bCs/>
          <w:sz w:val="21"/>
          <w:szCs w:val="21"/>
        </w:rPr>
      </w:pPr>
      <w:r>
        <w:rPr>
          <w:rFonts w:ascii="Times New Roman" w:hAnsi="Times New Roman"/>
          <w:b/>
          <w:bCs/>
          <w:sz w:val="21"/>
          <w:szCs w:val="21"/>
        </w:rPr>
        <w:t xml:space="preserve">三、获取采购文件</w:t>
      </w:r>
      <w:r>
        <w:rPr>
          <w:rFonts w:ascii="Times New Roman" w:hAnsi="Times New Roman"/>
          <w:b/>
          <w:bCs/>
          <w:sz w:val="21"/>
          <w:szCs w:val="21"/>
        </w:rPr>
        <w:t xml:space="preserve"> </w:t>
      </w:r>
      <w:r/>
    </w:p>
    <w:p>
      <w:pPr>
        <w:pStyle w:val="868"/>
        <w:ind w:left="0" w:firstLine="420"/>
        <w:spacing w:line="440" w:lineRule="exact"/>
        <w:rPr>
          <w:rFonts w:ascii="Times New Roman" w:hAnsi="Times New Roman"/>
          <w:bCs/>
          <w:sz w:val="21"/>
          <w:szCs w:val="21"/>
        </w:rPr>
      </w:pPr>
      <w:r>
        <w:rPr>
          <w:rFonts w:ascii="Times New Roman" w:hAnsi="Times New Roman"/>
          <w:bCs/>
          <w:sz w:val="21"/>
          <w:szCs w:val="21"/>
        </w:rPr>
        <w:t xml:space="preserve">1</w:t>
      </w:r>
      <w:r>
        <w:rPr>
          <w:rFonts w:ascii="Times New Roman" w:hAnsi="Times New Roman"/>
          <w:bCs/>
          <w:sz w:val="21"/>
          <w:szCs w:val="21"/>
        </w:rPr>
        <w:t xml:space="preserve">、时间：自公告发布之日起</w:t>
      </w:r>
      <w:r>
        <w:rPr>
          <w:rFonts w:ascii="Times New Roman" w:hAnsi="Times New Roman"/>
          <w:bCs/>
          <w:sz w:val="21"/>
          <w:szCs w:val="21"/>
        </w:rPr>
        <w:t xml:space="preserve">3</w:t>
      </w:r>
      <w:r>
        <w:rPr>
          <w:rFonts w:ascii="Times New Roman" w:hAnsi="Times New Roman"/>
          <w:bCs/>
          <w:sz w:val="21"/>
          <w:szCs w:val="21"/>
        </w:rPr>
        <w:t xml:space="preserve">个工作日</w:t>
      </w:r>
      <w:r/>
    </w:p>
    <w:p>
      <w:pPr>
        <w:pStyle w:val="868"/>
        <w:ind w:left="0" w:firstLine="420"/>
        <w:spacing w:line="440" w:lineRule="exact"/>
        <w:rPr>
          <w:rFonts w:ascii="Times New Roman" w:hAnsi="Times New Roman"/>
          <w:bCs/>
          <w:sz w:val="21"/>
          <w:szCs w:val="21"/>
        </w:rPr>
      </w:pPr>
      <w:r>
        <w:rPr>
          <w:rFonts w:ascii="Times New Roman" w:hAnsi="Times New Roman"/>
          <w:bCs/>
          <w:sz w:val="21"/>
          <w:szCs w:val="21"/>
        </w:rPr>
        <w:t xml:space="preserve">2</w:t>
      </w:r>
      <w:r>
        <w:rPr>
          <w:rFonts w:ascii="Times New Roman" w:hAnsi="Times New Roman"/>
          <w:bCs/>
          <w:sz w:val="21"/>
          <w:szCs w:val="21"/>
        </w:rPr>
        <w:t xml:space="preserve">、地点：</w:t>
      </w:r>
      <w:r>
        <w:rPr>
          <w:rFonts w:ascii="Times New Roman" w:hAnsi="Times New Roman"/>
          <w:bCs/>
          <w:sz w:val="21"/>
          <w:szCs w:val="21"/>
        </w:rPr>
        <w:t xml:space="preserve">“</w:t>
      </w:r>
      <w:r>
        <w:rPr>
          <w:rFonts w:ascii="Times New Roman" w:hAnsi="Times New Roman"/>
          <w:bCs/>
          <w:sz w:val="21"/>
          <w:szCs w:val="21"/>
        </w:rPr>
        <w:t xml:space="preserve">苏采云</w:t>
      </w:r>
      <w:r>
        <w:rPr>
          <w:rFonts w:ascii="Times New Roman" w:hAnsi="Times New Roman"/>
          <w:bCs/>
          <w:sz w:val="21"/>
          <w:szCs w:val="21"/>
        </w:rPr>
        <w:t xml:space="preserve">”</w:t>
      </w:r>
      <w:r>
        <w:rPr>
          <w:rFonts w:ascii="Times New Roman" w:hAnsi="Times New Roman"/>
          <w:bCs/>
          <w:sz w:val="21"/>
          <w:szCs w:val="21"/>
        </w:rPr>
        <w:t xml:space="preserve">系统自行下载采购文件</w:t>
      </w:r>
      <w:r/>
    </w:p>
    <w:p>
      <w:pPr>
        <w:pStyle w:val="868"/>
        <w:ind w:left="0" w:firstLine="420"/>
        <w:spacing w:line="440" w:lineRule="exact"/>
        <w:rPr>
          <w:rFonts w:ascii="Times New Roman" w:hAnsi="Times New Roman"/>
          <w:bCs/>
          <w:sz w:val="21"/>
          <w:szCs w:val="21"/>
        </w:rPr>
      </w:pPr>
      <w:r>
        <w:rPr>
          <w:rFonts w:ascii="Times New Roman" w:hAnsi="Times New Roman"/>
          <w:bCs/>
          <w:sz w:val="21"/>
          <w:szCs w:val="21"/>
        </w:rPr>
        <w:t xml:space="preserve">3</w:t>
      </w:r>
      <w:r>
        <w:rPr>
          <w:rFonts w:ascii="Times New Roman" w:hAnsi="Times New Roman"/>
          <w:bCs/>
          <w:sz w:val="21"/>
          <w:szCs w:val="21"/>
        </w:rPr>
        <w:t xml:space="preserve">、方式：</w:t>
      </w:r>
      <w:r/>
    </w:p>
    <w:p>
      <w:pPr>
        <w:pStyle w:val="868"/>
        <w:ind w:left="0" w:firstLine="420"/>
        <w:spacing w:line="440" w:lineRule="exact"/>
        <w:rPr>
          <w:rFonts w:ascii="Times New Roman" w:hAnsi="Times New Roman"/>
          <w:bCs/>
          <w:sz w:val="21"/>
          <w:szCs w:val="21"/>
        </w:rPr>
      </w:pPr>
      <w:r>
        <w:rPr>
          <w:rFonts w:ascii="Times New Roman" w:hAnsi="Times New Roman"/>
          <w:bCs/>
          <w:sz w:val="21"/>
          <w:szCs w:val="21"/>
        </w:rPr>
        <w:t xml:space="preserve">（</w:t>
      </w:r>
      <w:r>
        <w:rPr>
          <w:rFonts w:ascii="Times New Roman" w:hAnsi="Times New Roman"/>
          <w:bCs/>
          <w:sz w:val="21"/>
          <w:szCs w:val="21"/>
        </w:rPr>
        <w:t xml:space="preserve">1</w:t>
      </w:r>
      <w:r>
        <w:rPr>
          <w:rFonts w:ascii="Times New Roman" w:hAnsi="Times New Roman"/>
          <w:bCs/>
          <w:sz w:val="21"/>
          <w:szCs w:val="21"/>
        </w:rPr>
        <w:t xml:space="preserve">）</w:t>
      </w:r>
      <w:r>
        <w:rPr>
          <w:rFonts w:ascii="Times New Roman" w:hAnsi="Times New Roman"/>
          <w:bCs/>
          <w:sz w:val="21"/>
          <w:szCs w:val="21"/>
        </w:rPr>
        <w:t xml:space="preserve">CA</w:t>
      </w:r>
      <w:r>
        <w:rPr>
          <w:rFonts w:ascii="Times New Roman" w:hAnsi="Times New Roman"/>
          <w:bCs/>
          <w:sz w:val="21"/>
          <w:szCs w:val="21"/>
        </w:rPr>
        <w:t xml:space="preserve">证书办理</w:t>
      </w:r>
      <w:r/>
    </w:p>
    <w:p>
      <w:pPr>
        <w:pStyle w:val="868"/>
        <w:ind w:left="0" w:firstLine="420"/>
        <w:spacing w:line="440" w:lineRule="exact"/>
        <w:rPr>
          <w:rFonts w:ascii="Times New Roman" w:hAnsi="Times New Roman"/>
          <w:bCs/>
          <w:sz w:val="21"/>
          <w:szCs w:val="21"/>
        </w:rPr>
      </w:pPr>
      <w:r>
        <w:rPr>
          <w:rFonts w:ascii="Times New Roman" w:hAnsi="Times New Roman"/>
          <w:bCs/>
          <w:sz w:val="21"/>
          <w:szCs w:val="21"/>
        </w:rPr>
        <w:t xml:space="preserve">供应商参与政府采购活动需办理江苏省电子政务证书认证中心</w:t>
      </w:r>
      <w:r>
        <w:rPr>
          <w:rFonts w:ascii="Times New Roman" w:hAnsi="Times New Roman"/>
          <w:bCs/>
          <w:sz w:val="21"/>
          <w:szCs w:val="21"/>
        </w:rPr>
        <w:t xml:space="preserve">CA</w:t>
      </w:r>
      <w:r>
        <w:rPr>
          <w:rFonts w:ascii="Times New Roman" w:hAnsi="Times New Roman"/>
          <w:bCs/>
          <w:sz w:val="21"/>
          <w:szCs w:val="21"/>
        </w:rPr>
        <w:t xml:space="preserve">证书和方正国际软件（北京）有限公司电子签章。</w:t>
      </w:r>
      <w:r>
        <w:rPr>
          <w:rFonts w:ascii="Times New Roman" w:hAnsi="Times New Roman"/>
          <w:bCs/>
          <w:sz w:val="21"/>
          <w:szCs w:val="21"/>
        </w:rPr>
        <w:t xml:space="preserve">CA</w:t>
      </w:r>
      <w:r>
        <w:rPr>
          <w:rFonts w:ascii="Times New Roman" w:hAnsi="Times New Roman"/>
          <w:bCs/>
          <w:sz w:val="21"/>
          <w:szCs w:val="21"/>
        </w:rPr>
        <w:t xml:space="preserve">证书及电子签章的办理方法详见苏州市政府采购网</w:t>
      </w:r>
      <w:r>
        <w:rPr>
          <w:rFonts w:ascii="Times New Roman" w:hAnsi="Times New Roman"/>
          <w:bCs/>
          <w:sz w:val="21"/>
          <w:szCs w:val="21"/>
        </w:rPr>
        <w:t xml:space="preserve">—</w:t>
      </w:r>
      <w:r>
        <w:rPr>
          <w:rFonts w:ascii="Times New Roman" w:hAnsi="Times New Roman"/>
          <w:bCs/>
          <w:sz w:val="21"/>
          <w:szCs w:val="21"/>
        </w:rPr>
        <w:t xml:space="preserve">法规政策</w:t>
      </w:r>
      <w:r>
        <w:rPr>
          <w:rFonts w:ascii="Times New Roman" w:hAnsi="Times New Roman"/>
          <w:bCs/>
          <w:sz w:val="21"/>
          <w:szCs w:val="21"/>
        </w:rPr>
        <w:t xml:space="preserve">--</w:t>
      </w:r>
      <w:r>
        <w:rPr>
          <w:rFonts w:ascii="Times New Roman" w:hAnsi="Times New Roman"/>
          <w:bCs/>
          <w:sz w:val="21"/>
          <w:szCs w:val="21"/>
        </w:rPr>
        <w:t xml:space="preserve">《转发省财政厅关于更换全省政府采购交易系统</w:t>
      </w:r>
      <w:r>
        <w:rPr>
          <w:rFonts w:ascii="Times New Roman" w:hAnsi="Times New Roman"/>
          <w:bCs/>
          <w:sz w:val="21"/>
          <w:szCs w:val="21"/>
        </w:rPr>
        <w:t xml:space="preserve">CA</w:t>
      </w:r>
      <w:r>
        <w:rPr>
          <w:rFonts w:ascii="Times New Roman" w:hAnsi="Times New Roman"/>
          <w:bCs/>
          <w:sz w:val="21"/>
          <w:szCs w:val="21"/>
        </w:rPr>
        <w:t xml:space="preserve">数字证书和电子签章的通知》或者</w:t>
      </w:r>
      <w:r>
        <w:rPr>
          <w:rFonts w:ascii="Times New Roman" w:hAnsi="Times New Roman"/>
          <w:bCs/>
          <w:sz w:val="21"/>
          <w:szCs w:val="21"/>
        </w:rPr>
        <w:t xml:space="preserve">“</w:t>
      </w:r>
      <w:r>
        <w:rPr>
          <w:rFonts w:ascii="Times New Roman" w:hAnsi="Times New Roman"/>
          <w:bCs/>
          <w:sz w:val="21"/>
          <w:szCs w:val="21"/>
        </w:rPr>
        <w:t xml:space="preserve">苏采云</w:t>
      </w:r>
      <w:r>
        <w:rPr>
          <w:rFonts w:ascii="Times New Roman" w:hAnsi="Times New Roman"/>
          <w:bCs/>
          <w:sz w:val="21"/>
          <w:szCs w:val="21"/>
        </w:rPr>
        <w:t xml:space="preserve">”</w:t>
      </w:r>
      <w:r>
        <w:rPr>
          <w:rFonts w:ascii="Times New Roman" w:hAnsi="Times New Roman"/>
          <w:bCs/>
          <w:sz w:val="21"/>
          <w:szCs w:val="21"/>
        </w:rPr>
        <w:t xml:space="preserve">系统登录界面中的</w:t>
      </w:r>
      <w:r>
        <w:rPr>
          <w:rFonts w:ascii="Times New Roman" w:hAnsi="Times New Roman"/>
          <w:bCs/>
          <w:sz w:val="21"/>
          <w:szCs w:val="21"/>
        </w:rPr>
        <w:t xml:space="preserve">“</w:t>
      </w:r>
      <w:r>
        <w:rPr>
          <w:rFonts w:ascii="Times New Roman" w:hAnsi="Times New Roman"/>
          <w:bCs/>
          <w:sz w:val="21"/>
          <w:szCs w:val="21"/>
        </w:rPr>
        <w:t xml:space="preserve">新</w:t>
      </w:r>
      <w:r>
        <w:rPr>
          <w:rFonts w:ascii="Times New Roman" w:hAnsi="Times New Roman"/>
          <w:bCs/>
          <w:sz w:val="21"/>
          <w:szCs w:val="21"/>
        </w:rPr>
        <w:t xml:space="preserve">CA</w:t>
      </w:r>
      <w:r>
        <w:rPr>
          <w:rFonts w:ascii="Times New Roman" w:hAnsi="Times New Roman"/>
          <w:bCs/>
          <w:sz w:val="21"/>
          <w:szCs w:val="21"/>
        </w:rPr>
        <w:t xml:space="preserve">办理指南</w:t>
      </w:r>
      <w:r>
        <w:rPr>
          <w:rFonts w:ascii="Times New Roman" w:hAnsi="Times New Roman"/>
          <w:bCs/>
          <w:sz w:val="21"/>
          <w:szCs w:val="21"/>
        </w:rPr>
        <w:t xml:space="preserve">”</w:t>
      </w:r>
      <w:r>
        <w:rPr>
          <w:rFonts w:ascii="Times New Roman" w:hAnsi="Times New Roman"/>
          <w:bCs/>
          <w:sz w:val="21"/>
          <w:szCs w:val="21"/>
        </w:rPr>
        <w:t xml:space="preserve">。</w:t>
      </w:r>
      <w:r>
        <w:rPr>
          <w:rFonts w:ascii="Times New Roman" w:hAnsi="Times New Roman"/>
          <w:bCs/>
          <w:sz w:val="21"/>
          <w:szCs w:val="21"/>
        </w:rPr>
        <w:t xml:space="preserve">“</w:t>
      </w:r>
      <w:r>
        <w:rPr>
          <w:rFonts w:ascii="Times New Roman" w:hAnsi="Times New Roman"/>
          <w:bCs/>
          <w:sz w:val="21"/>
          <w:szCs w:val="21"/>
        </w:rPr>
        <w:t xml:space="preserve">苏采云</w:t>
      </w:r>
      <w:r>
        <w:rPr>
          <w:rFonts w:ascii="Times New Roman" w:hAnsi="Times New Roman"/>
          <w:bCs/>
          <w:sz w:val="21"/>
          <w:szCs w:val="21"/>
        </w:rPr>
        <w:t xml:space="preserve">”</w:t>
      </w:r>
      <w:r>
        <w:rPr>
          <w:rFonts w:ascii="Times New Roman" w:hAnsi="Times New Roman"/>
          <w:bCs/>
          <w:sz w:val="21"/>
          <w:szCs w:val="21"/>
        </w:rPr>
        <w:t xml:space="preserve">系统目前仅支持</w:t>
      </w:r>
      <w:r>
        <w:rPr>
          <w:rFonts w:ascii="Times New Roman" w:hAnsi="Times New Roman"/>
          <w:bCs/>
          <w:sz w:val="21"/>
          <w:szCs w:val="21"/>
        </w:rPr>
        <w:t xml:space="preserve">“</w:t>
      </w:r>
      <w:r>
        <w:rPr>
          <w:rFonts w:ascii="Times New Roman" w:hAnsi="Times New Roman"/>
          <w:bCs/>
          <w:sz w:val="21"/>
          <w:szCs w:val="21"/>
        </w:rPr>
        <w:t xml:space="preserve">苏采云</w:t>
      </w:r>
      <w:r>
        <w:rPr>
          <w:rFonts w:ascii="Times New Roman" w:hAnsi="Times New Roman"/>
          <w:bCs/>
          <w:sz w:val="21"/>
          <w:szCs w:val="21"/>
        </w:rPr>
        <w:t xml:space="preserve">”</w:t>
      </w:r>
      <w:r>
        <w:rPr>
          <w:rFonts w:ascii="Times New Roman" w:hAnsi="Times New Roman"/>
          <w:bCs/>
          <w:sz w:val="21"/>
          <w:szCs w:val="21"/>
        </w:rPr>
        <w:t xml:space="preserve">系统下的政务</w:t>
      </w:r>
      <w:r>
        <w:rPr>
          <w:rFonts w:ascii="Times New Roman" w:hAnsi="Times New Roman"/>
          <w:bCs/>
          <w:sz w:val="21"/>
          <w:szCs w:val="21"/>
        </w:rPr>
        <w:t xml:space="preserve">CA</w:t>
      </w:r>
      <w:r>
        <w:rPr>
          <w:rFonts w:ascii="Times New Roman" w:hAnsi="Times New Roman"/>
          <w:bCs/>
          <w:sz w:val="21"/>
          <w:szCs w:val="21"/>
        </w:rPr>
        <w:t xml:space="preserve">证书，江苏省内各地区办理的</w:t>
      </w:r>
      <w:r>
        <w:rPr>
          <w:rFonts w:ascii="Times New Roman" w:hAnsi="Times New Roman"/>
          <w:bCs/>
          <w:sz w:val="21"/>
          <w:szCs w:val="21"/>
        </w:rPr>
        <w:t xml:space="preserve">“</w:t>
      </w:r>
      <w:r>
        <w:rPr>
          <w:rFonts w:ascii="Times New Roman" w:hAnsi="Times New Roman"/>
          <w:bCs/>
          <w:sz w:val="21"/>
          <w:szCs w:val="21"/>
        </w:rPr>
        <w:t xml:space="preserve">苏采云</w:t>
      </w:r>
      <w:r>
        <w:rPr>
          <w:rFonts w:ascii="Times New Roman" w:hAnsi="Times New Roman"/>
          <w:bCs/>
          <w:sz w:val="21"/>
          <w:szCs w:val="21"/>
        </w:rPr>
        <w:t xml:space="preserve">”</w:t>
      </w:r>
      <w:r>
        <w:rPr>
          <w:rFonts w:ascii="Times New Roman" w:hAnsi="Times New Roman"/>
          <w:bCs/>
          <w:sz w:val="21"/>
          <w:szCs w:val="21"/>
        </w:rPr>
        <w:t xml:space="preserve">系统下的政务</w:t>
      </w:r>
      <w:r>
        <w:rPr>
          <w:rFonts w:ascii="Times New Roman" w:hAnsi="Times New Roman"/>
          <w:bCs/>
          <w:sz w:val="21"/>
          <w:szCs w:val="21"/>
        </w:rPr>
        <w:t xml:space="preserve">CA</w:t>
      </w:r>
      <w:r>
        <w:rPr>
          <w:rFonts w:ascii="Times New Roman" w:hAnsi="Times New Roman"/>
          <w:bCs/>
          <w:sz w:val="21"/>
          <w:szCs w:val="21"/>
        </w:rPr>
        <w:t xml:space="preserve">证书全省通用。</w:t>
      </w:r>
      <w:r>
        <w:rPr>
          <w:rFonts w:ascii="Times New Roman" w:hAnsi="Times New Roman"/>
          <w:b/>
          <w:bCs/>
          <w:sz w:val="21"/>
          <w:szCs w:val="21"/>
        </w:rPr>
        <w:t xml:space="preserve">苏州现场办理地址：苏州市姑苏区平泷路</w:t>
      </w:r>
      <w:r>
        <w:rPr>
          <w:rFonts w:ascii="Times New Roman" w:hAnsi="Times New Roman"/>
          <w:b/>
          <w:bCs/>
          <w:sz w:val="21"/>
          <w:szCs w:val="21"/>
        </w:rPr>
        <w:t xml:space="preserve">251</w:t>
      </w:r>
      <w:r>
        <w:rPr>
          <w:rFonts w:ascii="Times New Roman" w:hAnsi="Times New Roman"/>
          <w:b/>
          <w:bCs/>
          <w:sz w:val="21"/>
          <w:szCs w:val="21"/>
        </w:rPr>
        <w:t xml:space="preserve">号政务服务中心</w:t>
      </w:r>
      <w:r>
        <w:rPr>
          <w:rFonts w:ascii="Times New Roman" w:hAnsi="Times New Roman"/>
          <w:b/>
          <w:bCs/>
          <w:sz w:val="21"/>
          <w:szCs w:val="21"/>
        </w:rPr>
        <w:t xml:space="preserve">4</w:t>
      </w:r>
      <w:r>
        <w:rPr>
          <w:rFonts w:ascii="Times New Roman" w:hAnsi="Times New Roman"/>
          <w:b/>
          <w:bCs/>
          <w:sz w:val="21"/>
          <w:szCs w:val="21"/>
        </w:rPr>
        <w:t xml:space="preserve">楼公共交易中心窗口，咨询电话：</w:t>
      </w:r>
      <w:r>
        <w:rPr>
          <w:rFonts w:ascii="Times New Roman" w:hAnsi="Times New Roman"/>
          <w:b/>
          <w:bCs/>
          <w:sz w:val="21"/>
          <w:szCs w:val="21"/>
        </w:rPr>
        <w:t xml:space="preserve">0512-69820834</w:t>
      </w:r>
      <w:r>
        <w:rPr>
          <w:rFonts w:ascii="Times New Roman" w:hAnsi="Times New Roman"/>
          <w:b/>
          <w:bCs/>
          <w:sz w:val="21"/>
          <w:szCs w:val="21"/>
        </w:rPr>
        <w:t xml:space="preserve">。</w:t>
      </w:r>
      <w:r/>
    </w:p>
    <w:p>
      <w:pPr>
        <w:pStyle w:val="868"/>
        <w:ind w:left="0" w:firstLine="420"/>
        <w:spacing w:line="440" w:lineRule="exact"/>
        <w:rPr>
          <w:rFonts w:ascii="Times New Roman" w:hAnsi="Times New Roman"/>
          <w:b/>
          <w:sz w:val="21"/>
          <w:szCs w:val="21"/>
        </w:rPr>
      </w:pPr>
      <w:r>
        <w:rPr>
          <w:rFonts w:ascii="Times New Roman" w:hAnsi="Times New Roman"/>
          <w:sz w:val="21"/>
          <w:szCs w:val="21"/>
        </w:rPr>
        <w:t xml:space="preserve">（</w:t>
      </w:r>
      <w:r>
        <w:rPr>
          <w:rFonts w:ascii="Times New Roman" w:hAnsi="Times New Roman"/>
          <w:sz w:val="21"/>
          <w:szCs w:val="21"/>
        </w:rPr>
        <w:t xml:space="preserve">2</w:t>
      </w:r>
      <w:r>
        <w:rPr>
          <w:rFonts w:ascii="Times New Roman" w:hAnsi="Times New Roman"/>
          <w:sz w:val="21"/>
          <w:szCs w:val="21"/>
        </w:rPr>
        <w:t xml:space="preserve">）参与采购活动</w:t>
      </w:r>
      <w:r/>
    </w:p>
    <w:p>
      <w:pPr>
        <w:pStyle w:val="868"/>
        <w:ind w:left="0" w:firstLine="420"/>
        <w:spacing w:line="440" w:lineRule="exact"/>
        <w:rPr>
          <w:rFonts w:ascii="Times New Roman" w:hAnsi="Times New Roman"/>
          <w:sz w:val="21"/>
          <w:szCs w:val="21"/>
        </w:rPr>
      </w:pPr>
      <w:r>
        <w:rPr>
          <w:rFonts w:ascii="Times New Roman" w:hAnsi="Times New Roman"/>
          <w:sz w:val="21"/>
          <w:szCs w:val="21"/>
        </w:rPr>
        <w:t xml:space="preserve">供应商插入</w:t>
      </w:r>
      <w:r>
        <w:rPr>
          <w:rFonts w:ascii="Times New Roman" w:hAnsi="Times New Roman"/>
          <w:sz w:val="21"/>
          <w:szCs w:val="21"/>
        </w:rPr>
        <w:t xml:space="preserve">CA</w:t>
      </w:r>
      <w:r>
        <w:rPr>
          <w:rFonts w:ascii="Times New Roman" w:hAnsi="Times New Roman"/>
          <w:sz w:val="21"/>
          <w:szCs w:val="21"/>
        </w:rPr>
        <w:t xml:space="preserve">证书登陆</w:t>
      </w:r>
      <w:r>
        <w:rPr>
          <w:rFonts w:ascii="Times New Roman" w:hAnsi="Times New Roman"/>
          <w:sz w:val="21"/>
          <w:szCs w:val="21"/>
        </w:rPr>
        <w:t xml:space="preserve">“</w:t>
      </w:r>
      <w:r>
        <w:rPr>
          <w:rFonts w:ascii="Times New Roman" w:hAnsi="Times New Roman"/>
          <w:sz w:val="21"/>
          <w:szCs w:val="21"/>
        </w:rPr>
        <w:t xml:space="preserve">苏采云</w:t>
      </w:r>
      <w:r>
        <w:rPr>
          <w:rFonts w:ascii="Times New Roman" w:hAnsi="Times New Roman"/>
          <w:sz w:val="21"/>
          <w:szCs w:val="21"/>
        </w:rPr>
        <w:t xml:space="preserve">”</w:t>
      </w:r>
      <w:r>
        <w:rPr>
          <w:rFonts w:ascii="Times New Roman" w:hAnsi="Times New Roman"/>
          <w:sz w:val="21"/>
          <w:szCs w:val="21"/>
        </w:rPr>
        <w:t xml:space="preserve">系统后选择具体项目，点击</w:t>
      </w:r>
      <w:r>
        <w:rPr>
          <w:rFonts w:ascii="Times New Roman" w:hAnsi="Times New Roman"/>
          <w:sz w:val="21"/>
          <w:szCs w:val="21"/>
        </w:rPr>
        <w:t xml:space="preserve">“</w:t>
      </w:r>
      <w:r>
        <w:rPr>
          <w:rFonts w:ascii="Times New Roman" w:hAnsi="Times New Roman"/>
          <w:sz w:val="21"/>
          <w:szCs w:val="21"/>
        </w:rPr>
        <w:t xml:space="preserve">我要参与</w:t>
      </w:r>
      <w:r>
        <w:rPr>
          <w:rFonts w:ascii="Times New Roman" w:hAnsi="Times New Roman"/>
          <w:sz w:val="21"/>
          <w:szCs w:val="21"/>
        </w:rPr>
        <w:t xml:space="preserve">”</w:t>
      </w:r>
      <w:r>
        <w:rPr>
          <w:rFonts w:ascii="Times New Roman" w:hAnsi="Times New Roman"/>
          <w:sz w:val="21"/>
          <w:szCs w:val="21"/>
        </w:rPr>
        <w:t xml:space="preserve">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868"/>
        <w:ind w:left="0" w:firstLine="420"/>
        <w:spacing w:line="440" w:lineRule="exact"/>
        <w:rPr>
          <w:rFonts w:ascii="Times New Roman" w:hAnsi="Times New Roman"/>
          <w:sz w:val="21"/>
          <w:szCs w:val="21"/>
        </w:rPr>
      </w:pPr>
      <w:r>
        <w:rPr>
          <w:rFonts w:ascii="Times New Roman" w:hAnsi="Times New Roman"/>
          <w:sz w:val="21"/>
          <w:szCs w:val="21"/>
        </w:rPr>
        <w:t xml:space="preserve">（</w:t>
      </w:r>
      <w:r>
        <w:rPr>
          <w:rFonts w:ascii="Times New Roman" w:hAnsi="Times New Roman"/>
          <w:sz w:val="21"/>
          <w:szCs w:val="21"/>
        </w:rPr>
        <w:t xml:space="preserve">3</w:t>
      </w:r>
      <w:r>
        <w:rPr>
          <w:rFonts w:ascii="Times New Roman" w:hAnsi="Times New Roman"/>
          <w:sz w:val="21"/>
          <w:szCs w:val="21"/>
        </w:rPr>
        <w:t xml:space="preserve">）电子投标准备</w:t>
      </w:r>
      <w:r/>
    </w:p>
    <w:p>
      <w:pPr>
        <w:pStyle w:val="868"/>
        <w:ind w:left="0" w:firstLine="420"/>
        <w:spacing w:line="440" w:lineRule="exact"/>
        <w:rPr>
          <w:rFonts w:ascii="Times New Roman" w:hAnsi="Times New Roman"/>
          <w:sz w:val="21"/>
          <w:szCs w:val="21"/>
        </w:rPr>
      </w:pPr>
      <w:r>
        <w:rPr>
          <w:rFonts w:ascii="Times New Roman" w:hAnsi="Times New Roman"/>
          <w:sz w:val="21"/>
          <w:szCs w:val="21"/>
        </w:rPr>
        <w:t xml:space="preserve">供应商在</w:t>
      </w:r>
      <w:r>
        <w:rPr>
          <w:rFonts w:ascii="Times New Roman" w:hAnsi="Times New Roman"/>
          <w:sz w:val="21"/>
          <w:szCs w:val="21"/>
        </w:rPr>
        <w:t xml:space="preserve">“</w:t>
      </w:r>
      <w:r>
        <w:rPr>
          <w:rFonts w:ascii="Times New Roman" w:hAnsi="Times New Roman"/>
          <w:sz w:val="21"/>
          <w:szCs w:val="21"/>
        </w:rPr>
        <w:t xml:space="preserve">苏采云</w:t>
      </w:r>
      <w:r>
        <w:rPr>
          <w:rFonts w:ascii="Times New Roman" w:hAnsi="Times New Roman"/>
          <w:sz w:val="21"/>
          <w:szCs w:val="21"/>
        </w:rPr>
        <w:t xml:space="preserve">”</w:t>
      </w:r>
      <w:r>
        <w:rPr>
          <w:rFonts w:ascii="Times New Roman" w:hAnsi="Times New Roman"/>
          <w:sz w:val="21"/>
          <w:szCs w:val="21"/>
        </w:rPr>
        <w:t xml:space="preserve">系统中操作参与项目后，必须在</w:t>
      </w:r>
      <w:r>
        <w:rPr>
          <w:rFonts w:ascii="Times New Roman" w:hAnsi="Times New Roman"/>
          <w:sz w:val="21"/>
          <w:szCs w:val="21"/>
        </w:rPr>
        <w:t xml:space="preserve">“</w:t>
      </w:r>
      <w:r>
        <w:rPr>
          <w:rFonts w:ascii="Times New Roman" w:hAnsi="Times New Roman"/>
          <w:sz w:val="21"/>
          <w:szCs w:val="21"/>
        </w:rPr>
        <w:t xml:space="preserve">已参与项目</w:t>
      </w:r>
      <w:r>
        <w:rPr>
          <w:rFonts w:ascii="Times New Roman" w:hAnsi="Times New Roman"/>
          <w:sz w:val="21"/>
          <w:szCs w:val="21"/>
        </w:rPr>
        <w:t xml:space="preserve">”</w:t>
      </w:r>
      <w:r>
        <w:rPr>
          <w:rFonts w:ascii="Times New Roman" w:hAnsi="Times New Roman"/>
          <w:sz w:val="21"/>
          <w:szCs w:val="21"/>
        </w:rPr>
        <w:t xml:space="preserve">界面中下载电子采购文件（后缀名为</w:t>
      </w:r>
      <w:r>
        <w:rPr>
          <w:rFonts w:ascii="Times New Roman" w:hAnsi="Times New Roman"/>
          <w:sz w:val="21"/>
          <w:szCs w:val="21"/>
        </w:rPr>
        <w:t xml:space="preserve">“.kedt”</w:t>
      </w:r>
      <w:r>
        <w:rPr>
          <w:rFonts w:ascii="Times New Roman" w:hAnsi="Times New Roman"/>
          <w:sz w:val="21"/>
          <w:szCs w:val="21"/>
        </w:rPr>
        <w:t xml:space="preserve">）并导入政府采购客户端工具后方可进行响应文件制作和提交</w:t>
      </w:r>
      <w:r>
        <w:rPr>
          <w:rFonts w:ascii="Times New Roman" w:hAnsi="Times New Roman"/>
          <w:b/>
          <w:sz w:val="21"/>
          <w:szCs w:val="21"/>
        </w:rPr>
        <w:t xml:space="preserve">（具体详见《苏采云系统供应商操作手册》，网址链接</w:t>
      </w:r>
      <w:r>
        <w:rPr>
          <w:rFonts w:ascii="Times New Roman" w:hAnsi="Times New Roman"/>
          <w:b/>
          <w:sz w:val="21"/>
          <w:szCs w:val="21"/>
        </w:rPr>
        <w:t xml:space="preserve">https</w:t>
      </w:r>
      <w:r>
        <w:rPr>
          <w:rFonts w:ascii="Times New Roman" w:hAnsi="Times New Roman"/>
          <w:b/>
          <w:sz w:val="21"/>
          <w:szCs w:val="21"/>
        </w:rPr>
        <w:t xml:space="preserve">：</w:t>
      </w:r>
      <w:r>
        <w:rPr>
          <w:rFonts w:ascii="Times New Roman" w:hAnsi="Times New Roman"/>
          <w:b/>
          <w:sz w:val="21"/>
          <w:szCs w:val="21"/>
        </w:rPr>
        <w:t xml:space="preserve">//czju.suzhou.gov.cn/zfcg/html/content/20231220161910031.shtml</w:t>
      </w:r>
      <w:r>
        <w:rPr>
          <w:rFonts w:ascii="Times New Roman" w:hAnsi="Times New Roman"/>
          <w:b/>
          <w:sz w:val="21"/>
          <w:szCs w:val="21"/>
        </w:rPr>
        <w:t xml:space="preserve">）</w:t>
      </w:r>
      <w:r>
        <w:rPr>
          <w:rFonts w:ascii="Times New Roman" w:hAnsi="Times New Roman"/>
          <w:sz w:val="21"/>
          <w:szCs w:val="21"/>
        </w:rPr>
        <w:t xml:space="preserve">。</w:t>
      </w:r>
      <w:r/>
    </w:p>
    <w:p>
      <w:pPr>
        <w:pStyle w:val="868"/>
        <w:ind w:left="0" w:firstLine="420"/>
        <w:spacing w:line="440" w:lineRule="exact"/>
        <w:rPr>
          <w:rFonts w:ascii="Times New Roman" w:hAnsi="Times New Roman"/>
          <w:sz w:val="21"/>
          <w:szCs w:val="21"/>
        </w:rPr>
      </w:pPr>
      <w:r>
        <w:rPr>
          <w:rFonts w:ascii="Times New Roman" w:hAnsi="Times New Roman"/>
          <w:sz w:val="21"/>
          <w:szCs w:val="21"/>
        </w:rPr>
        <w:t xml:space="preserve">在系统操作过程中如有疑问，请按以下方式联系：</w:t>
      </w:r>
      <w:r/>
    </w:p>
    <w:p>
      <w:pPr>
        <w:pStyle w:val="868"/>
        <w:ind w:left="0" w:firstLine="420"/>
        <w:spacing w:line="440" w:lineRule="exact"/>
        <w:rPr>
          <w:rFonts w:ascii="Times New Roman" w:hAnsi="Times New Roman"/>
          <w:sz w:val="21"/>
          <w:szCs w:val="21"/>
        </w:rPr>
      </w:pPr>
      <w:r>
        <w:rPr>
          <w:rFonts w:ascii="Times New Roman" w:hAnsi="Times New Roman"/>
          <w:sz w:val="21"/>
          <w:szCs w:val="21"/>
        </w:rPr>
        <w:t xml:space="preserve">注册咨询：</w:t>
      </w:r>
      <w:r>
        <w:rPr>
          <w:rFonts w:ascii="Times New Roman" w:hAnsi="Times New Roman"/>
          <w:sz w:val="21"/>
          <w:szCs w:val="21"/>
        </w:rPr>
        <w:t xml:space="preserve">0512-69820854</w:t>
      </w:r>
      <w:r>
        <w:rPr>
          <w:rFonts w:ascii="Times New Roman" w:hAnsi="Times New Roman"/>
          <w:sz w:val="21"/>
          <w:szCs w:val="21"/>
        </w:rPr>
        <w:t xml:space="preserve">；</w:t>
      </w:r>
      <w:r/>
    </w:p>
    <w:p>
      <w:pPr>
        <w:pStyle w:val="868"/>
        <w:ind w:left="0" w:firstLine="420"/>
        <w:spacing w:line="440" w:lineRule="exact"/>
        <w:rPr>
          <w:rFonts w:ascii="Times New Roman" w:hAnsi="Times New Roman"/>
          <w:sz w:val="21"/>
          <w:szCs w:val="21"/>
        </w:rPr>
      </w:pPr>
      <w:r>
        <w:rPr>
          <w:rFonts w:ascii="Times New Roman" w:hAnsi="Times New Roman"/>
          <w:sz w:val="21"/>
          <w:szCs w:val="21"/>
        </w:rPr>
        <w:t xml:space="preserve">CA</w:t>
      </w:r>
      <w:r>
        <w:rPr>
          <w:rFonts w:ascii="Times New Roman" w:hAnsi="Times New Roman"/>
          <w:sz w:val="21"/>
          <w:szCs w:val="21"/>
        </w:rPr>
        <w:t xml:space="preserve">技术咨询电话：</w:t>
      </w:r>
      <w:r>
        <w:rPr>
          <w:rFonts w:ascii="Times New Roman" w:hAnsi="Times New Roman"/>
          <w:sz w:val="21"/>
          <w:szCs w:val="21"/>
        </w:rPr>
        <w:t xml:space="preserve">400-608-6099</w:t>
      </w:r>
      <w:r>
        <w:rPr>
          <w:rFonts w:ascii="Times New Roman" w:hAnsi="Times New Roman"/>
          <w:sz w:val="21"/>
          <w:szCs w:val="21"/>
        </w:rPr>
        <w:t xml:space="preserve">；</w:t>
      </w:r>
      <w:r/>
    </w:p>
    <w:p>
      <w:pPr>
        <w:pStyle w:val="868"/>
        <w:ind w:left="0" w:firstLine="420"/>
        <w:spacing w:line="440" w:lineRule="exact"/>
        <w:rPr>
          <w:rFonts w:ascii="Times New Roman" w:hAnsi="Times New Roman"/>
          <w:sz w:val="21"/>
          <w:szCs w:val="21"/>
        </w:rPr>
      </w:pPr>
      <w:r>
        <w:rPr>
          <w:rFonts w:ascii="Times New Roman" w:hAnsi="Times New Roman"/>
          <w:sz w:val="21"/>
          <w:szCs w:val="21"/>
        </w:rPr>
        <w:t xml:space="preserve">签章使用问题：</w:t>
      </w:r>
      <w:r>
        <w:rPr>
          <w:rFonts w:ascii="Times New Roman" w:hAnsi="Times New Roman"/>
          <w:sz w:val="21"/>
          <w:szCs w:val="21"/>
        </w:rPr>
        <w:t xml:space="preserve">025-83633811</w:t>
      </w:r>
      <w:r>
        <w:rPr>
          <w:rFonts w:ascii="Times New Roman" w:hAnsi="Times New Roman"/>
          <w:sz w:val="21"/>
          <w:szCs w:val="21"/>
        </w:rPr>
        <w:t xml:space="preserve">、</w:t>
      </w:r>
      <w:r>
        <w:rPr>
          <w:rFonts w:ascii="Times New Roman" w:hAnsi="Times New Roman"/>
          <w:sz w:val="21"/>
          <w:szCs w:val="21"/>
        </w:rPr>
        <w:t xml:space="preserve">025-83633812</w:t>
      </w:r>
      <w:r>
        <w:rPr>
          <w:rFonts w:ascii="Times New Roman" w:hAnsi="Times New Roman"/>
          <w:sz w:val="21"/>
          <w:szCs w:val="21"/>
        </w:rPr>
        <w:t xml:space="preserve">、</w:t>
      </w:r>
      <w:r>
        <w:rPr>
          <w:rFonts w:ascii="Times New Roman" w:hAnsi="Times New Roman"/>
          <w:sz w:val="21"/>
          <w:szCs w:val="21"/>
        </w:rPr>
        <w:t xml:space="preserve">15380932027</w:t>
      </w:r>
      <w:r>
        <w:rPr>
          <w:rFonts w:ascii="Times New Roman" w:hAnsi="Times New Roman"/>
          <w:sz w:val="21"/>
          <w:szCs w:val="21"/>
        </w:rPr>
        <w:t xml:space="preserve">、</w:t>
      </w:r>
      <w:r>
        <w:rPr>
          <w:rFonts w:ascii="Times New Roman" w:hAnsi="Times New Roman"/>
          <w:sz w:val="21"/>
          <w:szCs w:val="21"/>
        </w:rPr>
        <w:t xml:space="preserve">15371015030</w:t>
      </w:r>
      <w:r>
        <w:rPr>
          <w:rFonts w:ascii="Times New Roman" w:hAnsi="Times New Roman"/>
          <w:sz w:val="21"/>
          <w:szCs w:val="21"/>
        </w:rPr>
        <w:t xml:space="preserve">；</w:t>
      </w:r>
      <w:r/>
    </w:p>
    <w:p>
      <w:pPr>
        <w:pStyle w:val="868"/>
        <w:ind w:left="0" w:firstLine="420"/>
        <w:spacing w:line="440" w:lineRule="exact"/>
        <w:rPr>
          <w:rFonts w:ascii="Times New Roman" w:hAnsi="Times New Roman"/>
          <w:sz w:val="21"/>
          <w:szCs w:val="21"/>
        </w:rPr>
      </w:pPr>
      <w:r>
        <w:rPr>
          <w:rFonts w:ascii="Times New Roman" w:hAnsi="Times New Roman"/>
          <w:sz w:val="21"/>
          <w:szCs w:val="21"/>
        </w:rPr>
        <w:t xml:space="preserve">系统使用指导与咨询：联系电话：</w:t>
      </w:r>
      <w:r>
        <w:rPr>
          <w:rFonts w:ascii="Times New Roman" w:hAnsi="Times New Roman"/>
          <w:sz w:val="21"/>
          <w:szCs w:val="21"/>
        </w:rPr>
        <w:t xml:space="preserve">0512-69820854</w:t>
      </w:r>
      <w:r>
        <w:rPr>
          <w:rFonts w:ascii="Times New Roman" w:hAnsi="Times New Roman"/>
          <w:sz w:val="21"/>
          <w:szCs w:val="21"/>
        </w:rPr>
        <w:t xml:space="preserve">；智能客服：登录苏采云系统后，联系系统右下方智能客服图标进行咨询。</w:t>
      </w:r>
      <w:r/>
    </w:p>
    <w:p>
      <w:pPr>
        <w:pStyle w:val="868"/>
        <w:ind w:left="0" w:firstLine="420"/>
        <w:spacing w:line="440" w:lineRule="exact"/>
        <w:rPr>
          <w:rFonts w:ascii="Times New Roman" w:hAnsi="Times New Roman"/>
          <w:bCs/>
          <w:sz w:val="21"/>
          <w:szCs w:val="21"/>
        </w:rPr>
      </w:pPr>
      <w:r>
        <w:rPr>
          <w:rFonts w:ascii="Times New Roman" w:hAnsi="Times New Roman"/>
          <w:bCs/>
          <w:sz w:val="21"/>
          <w:szCs w:val="21"/>
        </w:rPr>
        <w:t xml:space="preserve">4</w:t>
      </w:r>
      <w:r>
        <w:rPr>
          <w:rFonts w:ascii="Times New Roman" w:hAnsi="Times New Roman"/>
          <w:bCs/>
          <w:sz w:val="21"/>
          <w:szCs w:val="21"/>
        </w:rPr>
        <w:t xml:space="preserve">、售价：免费</w:t>
      </w:r>
      <w:r/>
    </w:p>
    <w:p>
      <w:pPr>
        <w:pStyle w:val="868"/>
        <w:ind w:left="0" w:firstLine="422"/>
        <w:spacing w:line="440" w:lineRule="exact"/>
        <w:rPr>
          <w:rFonts w:ascii="Times New Roman" w:hAnsi="Times New Roman"/>
          <w:b/>
          <w:bCs/>
          <w:sz w:val="21"/>
          <w:szCs w:val="21"/>
        </w:rPr>
      </w:pPr>
      <w:r>
        <w:rPr>
          <w:rFonts w:ascii="Times New Roman" w:hAnsi="Times New Roman"/>
          <w:b/>
          <w:bCs/>
          <w:sz w:val="21"/>
          <w:szCs w:val="21"/>
        </w:rPr>
        <w:t xml:space="preserve">四、响应文件提交</w:t>
      </w:r>
      <w:r/>
    </w:p>
    <w:p>
      <w:pPr>
        <w:pStyle w:val="868"/>
        <w:ind w:left="0" w:firstLine="420"/>
        <w:spacing w:line="440" w:lineRule="exact"/>
        <w:rPr>
          <w:rFonts w:ascii="Times New Roman" w:hAnsi="Times New Roman"/>
          <w:bCs/>
          <w:sz w:val="21"/>
          <w:szCs w:val="21"/>
        </w:rPr>
      </w:pPr>
      <w:r>
        <w:rPr>
          <w:rFonts w:ascii="Times New Roman" w:hAnsi="Times New Roman"/>
          <w:bCs/>
          <w:sz w:val="21"/>
          <w:szCs w:val="21"/>
        </w:rPr>
        <w:t xml:space="preserve">1</w:t>
      </w:r>
      <w:r>
        <w:rPr>
          <w:rFonts w:ascii="Times New Roman" w:hAnsi="Times New Roman"/>
          <w:bCs/>
          <w:sz w:val="21"/>
          <w:szCs w:val="21"/>
        </w:rPr>
        <w:t xml:space="preserve">、递交响应文件截止时间：</w:t>
      </w:r>
      <w:r>
        <w:rPr>
          <w:rFonts w:ascii="Times New Roman" w:hAnsi="Times New Roman"/>
          <w:bCs/>
          <w:sz w:val="21"/>
          <w:szCs w:val="21"/>
          <w:u w:val="single"/>
        </w:rPr>
        <w:t xml:space="preserve">2024</w:t>
      </w:r>
      <w:r>
        <w:rPr>
          <w:rFonts w:ascii="Times New Roman" w:hAnsi="Times New Roman"/>
          <w:bCs/>
          <w:sz w:val="21"/>
          <w:szCs w:val="21"/>
          <w:u w:val="single"/>
        </w:rPr>
        <w:t xml:space="preserve">年</w:t>
      </w:r>
      <w:r>
        <w:rPr>
          <w:rFonts w:ascii="Times New Roman" w:hAnsi="Times New Roman"/>
          <w:bCs/>
          <w:sz w:val="21"/>
          <w:szCs w:val="21"/>
          <w:u w:val="single"/>
        </w:rPr>
        <w:t xml:space="preserve">11</w:t>
      </w:r>
      <w:r>
        <w:rPr>
          <w:rFonts w:ascii="Times New Roman" w:hAnsi="Times New Roman"/>
          <w:bCs/>
          <w:sz w:val="21"/>
          <w:szCs w:val="21"/>
          <w:u w:val="single"/>
        </w:rPr>
        <w:t xml:space="preserve">月</w:t>
      </w:r>
      <w:r>
        <w:rPr>
          <w:rFonts w:ascii="Times New Roman" w:hAnsi="Times New Roman"/>
          <w:bCs/>
          <w:sz w:val="21"/>
          <w:szCs w:val="21"/>
          <w:u w:val="single"/>
        </w:rPr>
      </w:r>
      <w:r>
        <w:rPr>
          <w:rFonts w:ascii="Times New Roman" w:hAnsi="Times New Roman"/>
          <w:bCs/>
          <w:sz w:val="21"/>
          <w:szCs w:val="21"/>
          <w:u w:val="single"/>
        </w:rPr>
        <w:t xml:space="preserve">14</w:t>
      </w:r>
      <w:r>
        <w:rPr>
          <w:rFonts w:ascii="Times New Roman" w:hAnsi="Times New Roman"/>
          <w:bCs/>
          <w:sz w:val="21"/>
          <w:szCs w:val="21"/>
          <w:u w:val="single"/>
        </w:rPr>
      </w:r>
      <w:r>
        <w:rPr>
          <w:rFonts w:ascii="Times New Roman" w:hAnsi="Times New Roman"/>
          <w:bCs/>
          <w:sz w:val="21"/>
          <w:szCs w:val="21"/>
          <w:u w:val="single"/>
        </w:rPr>
        <w:t xml:space="preserve">日</w:t>
      </w:r>
      <w:r>
        <w:rPr>
          <w:rFonts w:ascii="Times New Roman" w:hAnsi="Times New Roman"/>
          <w:bCs/>
          <w:sz w:val="21"/>
          <w:szCs w:val="21"/>
          <w:u w:val="single"/>
        </w:rPr>
        <w:t xml:space="preserve">9</w:t>
      </w:r>
      <w:r>
        <w:rPr>
          <w:rFonts w:ascii="Times New Roman" w:hAnsi="Times New Roman"/>
          <w:bCs/>
          <w:sz w:val="21"/>
          <w:szCs w:val="21"/>
          <w:u w:val="single"/>
        </w:rPr>
        <w:t xml:space="preserve">点</w:t>
      </w:r>
      <w:r>
        <w:rPr>
          <w:rFonts w:ascii="Times New Roman" w:hAnsi="Times New Roman"/>
          <w:bCs/>
          <w:sz w:val="21"/>
          <w:szCs w:val="21"/>
          <w:u w:val="single"/>
        </w:rPr>
        <w:t xml:space="preserve">30</w:t>
      </w:r>
      <w:r>
        <w:rPr>
          <w:rFonts w:ascii="Times New Roman" w:hAnsi="Times New Roman"/>
          <w:bCs/>
          <w:sz w:val="21"/>
          <w:szCs w:val="21"/>
          <w:u w:val="single"/>
        </w:rPr>
        <w:t xml:space="preserve">分</w:t>
      </w:r>
      <w:r>
        <w:rPr>
          <w:rFonts w:ascii="Times New Roman" w:hAnsi="Times New Roman"/>
          <w:bCs/>
          <w:sz w:val="21"/>
          <w:szCs w:val="21"/>
        </w:rPr>
        <w:t xml:space="preserve">（北京时间）；</w:t>
      </w:r>
      <w:r/>
    </w:p>
    <w:p>
      <w:pPr>
        <w:pStyle w:val="868"/>
        <w:ind w:left="0" w:firstLine="420"/>
        <w:spacing w:line="440" w:lineRule="exact"/>
        <w:rPr>
          <w:rFonts w:ascii="Times New Roman" w:hAnsi="Times New Roman"/>
          <w:bCs/>
          <w:sz w:val="21"/>
          <w:szCs w:val="21"/>
        </w:rPr>
      </w:pPr>
      <w:r>
        <w:rPr>
          <w:rFonts w:ascii="Times New Roman" w:hAnsi="Times New Roman"/>
          <w:bCs/>
          <w:sz w:val="21"/>
          <w:szCs w:val="21"/>
        </w:rPr>
        <w:t xml:space="preserve">2</w:t>
      </w:r>
      <w:r>
        <w:rPr>
          <w:rFonts w:ascii="Times New Roman" w:hAnsi="Times New Roman"/>
          <w:bCs/>
          <w:sz w:val="21"/>
          <w:szCs w:val="21"/>
        </w:rPr>
        <w:t xml:space="preserve">、地点：</w:t>
      </w:r>
      <w:r>
        <w:rPr>
          <w:rFonts w:ascii="Times New Roman" w:hAnsi="Times New Roman"/>
          <w:b/>
          <w:bCs/>
          <w:sz w:val="21"/>
          <w:szCs w:val="21"/>
        </w:rPr>
        <w:t xml:space="preserve">“</w:t>
      </w:r>
      <w:r>
        <w:rPr>
          <w:rFonts w:ascii="Times New Roman" w:hAnsi="Times New Roman"/>
          <w:b/>
          <w:bCs/>
          <w:sz w:val="21"/>
          <w:szCs w:val="21"/>
        </w:rPr>
        <w:t xml:space="preserve">苏采云</w:t>
      </w:r>
      <w:r>
        <w:rPr>
          <w:rFonts w:ascii="Times New Roman" w:hAnsi="Times New Roman"/>
          <w:b/>
          <w:bCs/>
          <w:sz w:val="21"/>
          <w:szCs w:val="21"/>
        </w:rPr>
        <w:t xml:space="preserve">”</w:t>
      </w:r>
      <w:r>
        <w:rPr>
          <w:rFonts w:ascii="Times New Roman" w:hAnsi="Times New Roman"/>
          <w:b/>
          <w:bCs/>
          <w:sz w:val="21"/>
          <w:szCs w:val="21"/>
        </w:rPr>
        <w:t xml:space="preserve">系统（网址：</w:t>
      </w:r>
      <w:r>
        <w:rPr>
          <w:rFonts w:ascii="Times New Roman" w:hAnsi="Times New Roman"/>
          <w:b/>
          <w:bCs/>
          <w:sz w:val="21"/>
          <w:szCs w:val="21"/>
        </w:rPr>
        <w:t xml:space="preserve">http</w:t>
      </w:r>
      <w:r>
        <w:rPr>
          <w:rFonts w:ascii="Times New Roman" w:hAnsi="Times New Roman"/>
          <w:b/>
          <w:bCs/>
          <w:sz w:val="21"/>
          <w:szCs w:val="21"/>
        </w:rPr>
        <w:t xml:space="preserve">：</w:t>
      </w:r>
      <w:r>
        <w:rPr>
          <w:rFonts w:ascii="Times New Roman" w:hAnsi="Times New Roman"/>
          <w:b/>
          <w:bCs/>
          <w:sz w:val="21"/>
          <w:szCs w:val="21"/>
        </w:rPr>
        <w:t xml:space="preserve">//jszfcg.jsczt.cn/</w:t>
      </w:r>
      <w:r>
        <w:rPr>
          <w:rFonts w:ascii="Times New Roman" w:hAnsi="Times New Roman"/>
          <w:b/>
          <w:bCs/>
          <w:sz w:val="21"/>
          <w:szCs w:val="21"/>
        </w:rPr>
        <w:t xml:space="preserve">）</w:t>
      </w:r>
      <w:r>
        <w:rPr>
          <w:rFonts w:ascii="Times New Roman" w:hAnsi="Times New Roman"/>
          <w:bCs/>
          <w:sz w:val="21"/>
          <w:szCs w:val="21"/>
        </w:rPr>
        <w:t xml:space="preserve">。响应文件网上递交，不需要现场参加采购活动，无需提供纸质响应文件。</w:t>
      </w:r>
      <w:r/>
    </w:p>
    <w:p>
      <w:pPr>
        <w:pStyle w:val="868"/>
        <w:ind w:left="0" w:firstLine="420"/>
        <w:spacing w:line="440" w:lineRule="exact"/>
        <w:rPr>
          <w:rFonts w:ascii="Times New Roman" w:hAnsi="Times New Roman"/>
          <w:b/>
          <w:bCs/>
          <w:sz w:val="21"/>
          <w:szCs w:val="21"/>
        </w:rPr>
      </w:pPr>
      <w:r>
        <w:rPr>
          <w:rFonts w:ascii="Times New Roman" w:hAnsi="Times New Roman"/>
          <w:bCs/>
          <w:sz w:val="21"/>
          <w:szCs w:val="21"/>
        </w:rPr>
        <w:t xml:space="preserve">3</w:t>
      </w:r>
      <w:r>
        <w:rPr>
          <w:rFonts w:ascii="Times New Roman" w:hAnsi="Times New Roman"/>
          <w:bCs/>
          <w:sz w:val="21"/>
          <w:szCs w:val="21"/>
        </w:rPr>
        <w:t xml:space="preserve">、本项目采用电子招投标形式，请供应商按照《苏采云系统供应商操作手册》进行制作、上传电子响应文件。电子响应文件制作完成后请于响应文件递交截止时间前成功上传至</w:t>
      </w:r>
      <w:r>
        <w:rPr>
          <w:rFonts w:ascii="Times New Roman" w:hAnsi="Times New Roman"/>
          <w:bCs/>
          <w:sz w:val="21"/>
          <w:szCs w:val="21"/>
        </w:rPr>
        <w:t xml:space="preserve">“</w:t>
      </w:r>
      <w:r>
        <w:rPr>
          <w:rFonts w:ascii="Times New Roman" w:hAnsi="Times New Roman"/>
          <w:bCs/>
          <w:sz w:val="21"/>
          <w:szCs w:val="21"/>
        </w:rPr>
        <w:t xml:space="preserve">苏采云</w:t>
      </w:r>
      <w:r>
        <w:rPr>
          <w:rFonts w:ascii="Times New Roman" w:hAnsi="Times New Roman"/>
          <w:bCs/>
          <w:sz w:val="21"/>
          <w:szCs w:val="21"/>
        </w:rPr>
        <w:t xml:space="preserve">”</w:t>
      </w:r>
      <w:r>
        <w:rPr>
          <w:rFonts w:ascii="Times New Roman" w:hAnsi="Times New Roman"/>
          <w:bCs/>
          <w:sz w:val="21"/>
          <w:szCs w:val="21"/>
        </w:rPr>
        <w:t xml:space="preserve">系统，否则视为放弃参加该采购项目。</w:t>
      </w:r>
      <w:r>
        <w:rPr>
          <w:rFonts w:ascii="Times New Roman" w:hAnsi="Times New Roman"/>
          <w:b/>
          <w:bCs/>
          <w:sz w:val="21"/>
          <w:szCs w:val="21"/>
        </w:rPr>
        <w:t xml:space="preserve">供应商应充分考虑到网络环境、网络带宽等风险因素，如因供应商自身原因造成的电子响应文件上传不成功由供应商自行承担全部责任。</w:t>
      </w:r>
      <w:r/>
    </w:p>
    <w:p>
      <w:pPr>
        <w:pStyle w:val="868"/>
        <w:ind w:left="0" w:firstLine="422"/>
        <w:spacing w:line="440" w:lineRule="exact"/>
        <w:rPr>
          <w:rFonts w:ascii="Times New Roman" w:hAnsi="Times New Roman"/>
          <w:b/>
          <w:bCs/>
          <w:sz w:val="21"/>
          <w:szCs w:val="21"/>
        </w:rPr>
      </w:pPr>
      <w:r>
        <w:rPr>
          <w:rFonts w:ascii="Times New Roman" w:hAnsi="Times New Roman"/>
          <w:b/>
          <w:bCs/>
          <w:sz w:val="21"/>
          <w:szCs w:val="21"/>
        </w:rPr>
        <w:t xml:space="preserve">五、开启</w:t>
      </w:r>
      <w:r/>
    </w:p>
    <w:p>
      <w:pPr>
        <w:pStyle w:val="868"/>
        <w:ind w:left="0" w:firstLine="420"/>
        <w:spacing w:line="440" w:lineRule="exact"/>
        <w:rPr>
          <w:rFonts w:ascii="Times New Roman" w:hAnsi="Times New Roman"/>
          <w:bCs/>
          <w:sz w:val="21"/>
          <w:szCs w:val="21"/>
        </w:rPr>
      </w:pPr>
      <w:r>
        <w:rPr>
          <w:rFonts w:ascii="Times New Roman" w:hAnsi="Times New Roman"/>
          <w:bCs/>
          <w:sz w:val="21"/>
          <w:szCs w:val="21"/>
        </w:rPr>
        <w:t xml:space="preserve">1</w:t>
      </w:r>
      <w:r>
        <w:rPr>
          <w:rFonts w:ascii="Times New Roman" w:hAnsi="Times New Roman"/>
          <w:bCs/>
          <w:sz w:val="21"/>
          <w:szCs w:val="21"/>
        </w:rPr>
        <w:t xml:space="preserve">、时间：</w:t>
      </w:r>
      <w:r>
        <w:rPr>
          <w:rFonts w:ascii="Times New Roman" w:hAnsi="Times New Roman"/>
          <w:bCs/>
          <w:sz w:val="21"/>
          <w:szCs w:val="21"/>
          <w:u w:val="single"/>
        </w:rPr>
        <w:t xml:space="preserve">2024</w:t>
      </w:r>
      <w:r>
        <w:rPr>
          <w:rFonts w:ascii="Times New Roman" w:hAnsi="Times New Roman"/>
          <w:bCs/>
          <w:sz w:val="21"/>
          <w:szCs w:val="21"/>
          <w:u w:val="single"/>
        </w:rPr>
        <w:t xml:space="preserve">年</w:t>
      </w:r>
      <w:r>
        <w:rPr>
          <w:rFonts w:ascii="Times New Roman" w:hAnsi="Times New Roman"/>
          <w:bCs/>
          <w:sz w:val="21"/>
          <w:szCs w:val="21"/>
          <w:u w:val="single"/>
        </w:rPr>
        <w:t xml:space="preserve">11</w:t>
      </w:r>
      <w:r>
        <w:rPr>
          <w:rFonts w:ascii="Times New Roman" w:hAnsi="Times New Roman"/>
          <w:bCs/>
          <w:sz w:val="21"/>
          <w:szCs w:val="21"/>
          <w:u w:val="single"/>
        </w:rPr>
        <w:t xml:space="preserve">月</w:t>
      </w:r>
      <w:r>
        <w:rPr>
          <w:rFonts w:ascii="Times New Roman" w:hAnsi="Times New Roman"/>
          <w:bCs/>
          <w:sz w:val="21"/>
          <w:szCs w:val="21"/>
          <w:u w:val="single"/>
        </w:rPr>
      </w:r>
      <w:r>
        <w:rPr>
          <w:rFonts w:ascii="Times New Roman" w:hAnsi="Times New Roman"/>
          <w:bCs/>
          <w:sz w:val="21"/>
          <w:szCs w:val="21"/>
          <w:u w:val="single"/>
        </w:rPr>
        <w:t xml:space="preserve">14</w:t>
      </w:r>
      <w:r>
        <w:rPr>
          <w:rFonts w:ascii="Times New Roman" w:hAnsi="Times New Roman"/>
          <w:bCs/>
          <w:sz w:val="21"/>
          <w:szCs w:val="21"/>
          <w:u w:val="single"/>
        </w:rPr>
      </w:r>
      <w:r>
        <w:rPr>
          <w:rFonts w:ascii="Times New Roman" w:hAnsi="Times New Roman"/>
          <w:bCs/>
          <w:sz w:val="21"/>
          <w:szCs w:val="21"/>
          <w:u w:val="single"/>
        </w:rPr>
        <w:t xml:space="preserve">日</w:t>
      </w:r>
      <w:r>
        <w:rPr>
          <w:rFonts w:ascii="Times New Roman" w:hAnsi="Times New Roman"/>
          <w:bCs/>
          <w:sz w:val="21"/>
          <w:szCs w:val="21"/>
          <w:u w:val="single"/>
        </w:rPr>
        <w:t xml:space="preserve">9</w:t>
      </w:r>
      <w:r>
        <w:rPr>
          <w:rFonts w:ascii="Times New Roman" w:hAnsi="Times New Roman"/>
          <w:bCs/>
          <w:sz w:val="21"/>
          <w:szCs w:val="21"/>
          <w:u w:val="single"/>
        </w:rPr>
        <w:t xml:space="preserve">点</w:t>
      </w:r>
      <w:r>
        <w:rPr>
          <w:rFonts w:ascii="Times New Roman" w:hAnsi="Times New Roman"/>
          <w:bCs/>
          <w:sz w:val="21"/>
          <w:szCs w:val="21"/>
          <w:u w:val="single"/>
        </w:rPr>
        <w:t xml:space="preserve">30</w:t>
      </w:r>
      <w:r>
        <w:rPr>
          <w:rFonts w:ascii="Times New Roman" w:hAnsi="Times New Roman"/>
          <w:bCs/>
          <w:sz w:val="21"/>
          <w:szCs w:val="21"/>
          <w:u w:val="single"/>
        </w:rPr>
        <w:t xml:space="preserve">分</w:t>
      </w:r>
      <w:r>
        <w:rPr>
          <w:rFonts w:ascii="Times New Roman" w:hAnsi="Times New Roman"/>
          <w:bCs/>
          <w:sz w:val="21"/>
          <w:szCs w:val="21"/>
        </w:rPr>
        <w:t xml:space="preserve">（北京时间）；</w:t>
      </w:r>
      <w:r/>
    </w:p>
    <w:p>
      <w:pPr>
        <w:pStyle w:val="868"/>
        <w:ind w:left="0" w:firstLine="420"/>
        <w:spacing w:line="440" w:lineRule="exact"/>
        <w:rPr>
          <w:rFonts w:ascii="Times New Roman" w:hAnsi="Times New Roman"/>
          <w:bCs/>
          <w:sz w:val="21"/>
          <w:szCs w:val="21"/>
        </w:rPr>
      </w:pPr>
      <w:r>
        <w:rPr>
          <w:rFonts w:ascii="Times New Roman" w:hAnsi="Times New Roman"/>
          <w:bCs/>
          <w:sz w:val="21"/>
          <w:szCs w:val="21"/>
        </w:rPr>
        <w:t xml:space="preserve">2</w:t>
      </w:r>
      <w:r>
        <w:rPr>
          <w:rFonts w:ascii="Times New Roman" w:hAnsi="Times New Roman"/>
          <w:bCs/>
          <w:sz w:val="21"/>
          <w:szCs w:val="21"/>
        </w:rPr>
        <w:t xml:space="preserve">、地点：</w:t>
      </w:r>
      <w:r>
        <w:rPr>
          <w:rFonts w:ascii="Times New Roman" w:hAnsi="Times New Roman"/>
          <w:bCs/>
          <w:sz w:val="21"/>
          <w:szCs w:val="21"/>
        </w:rPr>
        <w:t xml:space="preserve">“</w:t>
      </w:r>
      <w:r>
        <w:rPr>
          <w:rFonts w:ascii="Times New Roman" w:hAnsi="Times New Roman"/>
          <w:bCs/>
          <w:sz w:val="21"/>
          <w:szCs w:val="21"/>
        </w:rPr>
        <w:t xml:space="preserve">苏采云</w:t>
      </w:r>
      <w:r>
        <w:rPr>
          <w:rFonts w:ascii="Times New Roman" w:hAnsi="Times New Roman"/>
          <w:bCs/>
          <w:sz w:val="21"/>
          <w:szCs w:val="21"/>
        </w:rPr>
        <w:t xml:space="preserve">”</w:t>
      </w:r>
      <w:r>
        <w:rPr>
          <w:rFonts w:ascii="Times New Roman" w:hAnsi="Times New Roman"/>
          <w:bCs/>
          <w:sz w:val="21"/>
          <w:szCs w:val="21"/>
        </w:rPr>
        <w:t xml:space="preserve">系统（网址：</w:t>
      </w:r>
      <w:r>
        <w:rPr>
          <w:rFonts w:ascii="Times New Roman" w:hAnsi="Times New Roman"/>
          <w:bCs/>
          <w:sz w:val="21"/>
          <w:szCs w:val="21"/>
        </w:rPr>
        <w:t xml:space="preserve">http</w:t>
      </w:r>
      <w:r>
        <w:rPr>
          <w:rFonts w:ascii="Times New Roman" w:hAnsi="Times New Roman"/>
          <w:bCs/>
          <w:sz w:val="21"/>
          <w:szCs w:val="21"/>
        </w:rPr>
        <w:t xml:space="preserve">：</w:t>
      </w:r>
      <w:r>
        <w:rPr>
          <w:rFonts w:ascii="Times New Roman" w:hAnsi="Times New Roman"/>
          <w:bCs/>
          <w:sz w:val="21"/>
          <w:szCs w:val="21"/>
        </w:rPr>
        <w:t xml:space="preserve">//jszfcg.jsczt.cn/</w:t>
      </w:r>
      <w:r>
        <w:rPr>
          <w:rFonts w:ascii="Times New Roman" w:hAnsi="Times New Roman"/>
          <w:bCs/>
          <w:sz w:val="21"/>
          <w:szCs w:val="21"/>
        </w:rPr>
        <w:t xml:space="preserve">）</w:t>
      </w:r>
      <w:r/>
    </w:p>
    <w:p>
      <w:pPr>
        <w:pStyle w:val="868"/>
        <w:ind w:left="0" w:firstLine="420"/>
        <w:spacing w:line="440" w:lineRule="exact"/>
        <w:rPr>
          <w:rFonts w:ascii="Times New Roman" w:hAnsi="Times New Roman"/>
          <w:b/>
          <w:sz w:val="21"/>
          <w:szCs w:val="21"/>
        </w:rPr>
      </w:pPr>
      <w:r>
        <w:rPr>
          <w:rFonts w:ascii="Times New Roman" w:hAnsi="Times New Roman"/>
          <w:bCs/>
          <w:sz w:val="21"/>
          <w:szCs w:val="21"/>
        </w:rPr>
        <w:t xml:space="preserve">3</w:t>
      </w:r>
      <w:r>
        <w:rPr>
          <w:rFonts w:ascii="Times New Roman" w:hAnsi="Times New Roman"/>
          <w:bCs/>
          <w:sz w:val="21"/>
          <w:szCs w:val="21"/>
        </w:rPr>
        <w:t xml:space="preserve">、线上参加开标（开启）会方式：供应商登录</w:t>
      </w:r>
      <w:r>
        <w:rPr>
          <w:rFonts w:ascii="Times New Roman" w:hAnsi="Times New Roman"/>
          <w:bCs/>
          <w:sz w:val="21"/>
          <w:szCs w:val="21"/>
        </w:rPr>
        <w:t xml:space="preserve">“</w:t>
      </w:r>
      <w:r>
        <w:rPr>
          <w:rFonts w:ascii="Times New Roman" w:hAnsi="Times New Roman"/>
          <w:bCs/>
          <w:sz w:val="21"/>
          <w:szCs w:val="21"/>
        </w:rPr>
        <w:t xml:space="preserve">苏采云</w:t>
      </w:r>
      <w:r>
        <w:rPr>
          <w:rFonts w:ascii="Times New Roman" w:hAnsi="Times New Roman"/>
          <w:bCs/>
          <w:sz w:val="21"/>
          <w:szCs w:val="21"/>
        </w:rPr>
        <w:t xml:space="preserve">”</w:t>
      </w:r>
      <w:r>
        <w:rPr>
          <w:rFonts w:ascii="Times New Roman" w:hAnsi="Times New Roman"/>
          <w:bCs/>
          <w:sz w:val="21"/>
          <w:szCs w:val="21"/>
        </w:rPr>
        <w:t xml:space="preserve">系统在平台首页点击</w:t>
      </w:r>
      <w:r>
        <w:rPr>
          <w:rFonts w:ascii="Times New Roman" w:hAnsi="Times New Roman"/>
          <w:bCs/>
          <w:sz w:val="21"/>
          <w:szCs w:val="21"/>
        </w:rPr>
        <w:t xml:space="preserve">“</w:t>
      </w:r>
      <w:r>
        <w:rPr>
          <w:rFonts w:ascii="Times New Roman" w:hAnsi="Times New Roman"/>
          <w:bCs/>
          <w:sz w:val="21"/>
          <w:szCs w:val="21"/>
        </w:rPr>
        <w:t xml:space="preserve">开标大厅</w:t>
      </w:r>
      <w:r>
        <w:rPr>
          <w:rFonts w:ascii="Times New Roman" w:hAnsi="Times New Roman"/>
          <w:bCs/>
          <w:sz w:val="21"/>
          <w:szCs w:val="21"/>
        </w:rPr>
        <w:t xml:space="preserve">”</w:t>
      </w:r>
      <w:r>
        <w:rPr>
          <w:rFonts w:ascii="Times New Roman" w:hAnsi="Times New Roman"/>
          <w:bCs/>
          <w:sz w:val="21"/>
          <w:szCs w:val="21"/>
        </w:rPr>
        <w:t xml:space="preserve">，进入江苏省政府采购一体化不见面开标（采购）大厅，在今日项目列表，点击项目，进入不见面开标系统。</w:t>
      </w:r>
      <w:r>
        <w:rPr>
          <w:rFonts w:ascii="Times New Roman" w:hAnsi="Times New Roman"/>
          <w:b/>
          <w:bCs/>
          <w:sz w:val="21"/>
          <w:szCs w:val="21"/>
        </w:rPr>
        <w:t xml:space="preserve">本项目为不见面谈判项目，开启阶段</w:t>
      </w:r>
      <w:r>
        <w:rPr>
          <w:rFonts w:ascii="Times New Roman" w:hAnsi="Times New Roman"/>
          <w:b/>
          <w:sz w:val="21"/>
          <w:szCs w:val="21"/>
        </w:rPr>
        <w:t xml:space="preserve">供应商在【供应商解密】环节必须使用</w:t>
      </w:r>
      <w:r>
        <w:rPr>
          <w:rFonts w:ascii="Times New Roman" w:hAnsi="Times New Roman"/>
          <w:b/>
          <w:sz w:val="21"/>
          <w:szCs w:val="21"/>
        </w:rPr>
        <w:t xml:space="preserve"> CA</w:t>
      </w:r>
      <w:r>
        <w:rPr>
          <w:rFonts w:ascii="Times New Roman" w:hAnsi="Times New Roman"/>
          <w:b/>
          <w:sz w:val="21"/>
          <w:szCs w:val="21"/>
        </w:rPr>
        <w:t xml:space="preserve">证书解密电子</w:t>
      </w:r>
      <w:r>
        <w:rPr>
          <w:rFonts w:ascii="Times New Roman" w:hAnsi="Times New Roman"/>
          <w:b/>
          <w:szCs w:val="21"/>
        </w:rPr>
        <w:t xml:space="preserve">响应</w:t>
      </w:r>
      <w:r>
        <w:rPr>
          <w:rFonts w:ascii="Times New Roman" w:hAnsi="Times New Roman"/>
          <w:b/>
          <w:sz w:val="21"/>
          <w:szCs w:val="21"/>
        </w:rPr>
        <w:t xml:space="preserve">文件，如在系统规定的解密时间（响应文件提交截止时间后</w:t>
      </w:r>
      <w:r>
        <w:rPr>
          <w:rFonts w:ascii="Times New Roman" w:hAnsi="Times New Roman"/>
          <w:b/>
          <w:sz w:val="21"/>
          <w:szCs w:val="21"/>
        </w:rPr>
        <w:t xml:space="preserve"> 30 </w:t>
      </w:r>
      <w:r>
        <w:rPr>
          <w:rFonts w:ascii="Times New Roman" w:hAnsi="Times New Roman"/>
          <w:b/>
          <w:sz w:val="21"/>
          <w:szCs w:val="21"/>
        </w:rPr>
        <w:t xml:space="preserve">分钟</w:t>
      </w:r>
      <w:r>
        <w:rPr>
          <w:rFonts w:ascii="Times New Roman" w:hAnsi="Times New Roman"/>
          <w:b/>
          <w:sz w:val="21"/>
          <w:szCs w:val="21"/>
        </w:rPr>
        <w:t xml:space="preserve">)</w:t>
      </w:r>
      <w:r>
        <w:rPr>
          <w:rFonts w:ascii="Times New Roman" w:hAnsi="Times New Roman"/>
          <w:b/>
          <w:sz w:val="21"/>
          <w:szCs w:val="21"/>
        </w:rPr>
        <w:t xml:space="preserve">内未能完成解密的视为放弃参与本项目。</w:t>
      </w:r>
      <w:r/>
    </w:p>
    <w:p>
      <w:pPr>
        <w:pStyle w:val="868"/>
        <w:ind w:left="0" w:firstLine="422"/>
        <w:spacing w:line="440" w:lineRule="exact"/>
        <w:rPr>
          <w:rFonts w:ascii="Times New Roman" w:hAnsi="Times New Roman"/>
          <w:b/>
          <w:bCs/>
          <w:sz w:val="21"/>
          <w:szCs w:val="21"/>
        </w:rPr>
      </w:pPr>
      <w:r>
        <w:rPr>
          <w:rFonts w:ascii="Times New Roman" w:hAnsi="Times New Roman"/>
          <w:b/>
          <w:bCs/>
          <w:sz w:val="21"/>
          <w:szCs w:val="21"/>
        </w:rPr>
        <w:t xml:space="preserve">请供应商确保电脑、系统及其他设备（视频输入输出设备等）无误，且开启直至项目结束始终保持系统在线状态（谈判过程会有二次报价环节，请供应商随时关注系统提示）。</w:t>
      </w:r>
      <w:r/>
    </w:p>
    <w:p>
      <w:pPr>
        <w:pStyle w:val="868"/>
        <w:ind w:left="0" w:firstLine="422"/>
        <w:spacing w:line="440" w:lineRule="exact"/>
        <w:rPr>
          <w:rFonts w:ascii="Times New Roman" w:hAnsi="Times New Roman"/>
          <w:b/>
          <w:bCs/>
          <w:sz w:val="21"/>
          <w:szCs w:val="21"/>
        </w:rPr>
      </w:pPr>
      <w:r>
        <w:rPr>
          <w:rFonts w:ascii="Times New Roman" w:hAnsi="Times New Roman"/>
          <w:b/>
          <w:bCs/>
          <w:sz w:val="21"/>
          <w:szCs w:val="21"/>
        </w:rPr>
        <w:t xml:space="preserve">六、公告期限</w:t>
      </w:r>
      <w:r/>
    </w:p>
    <w:p>
      <w:pPr>
        <w:pStyle w:val="868"/>
        <w:ind w:left="0" w:firstLine="420"/>
        <w:spacing w:line="440" w:lineRule="exact"/>
        <w:rPr>
          <w:rFonts w:ascii="Times New Roman" w:hAnsi="Times New Roman"/>
          <w:bCs/>
          <w:sz w:val="21"/>
          <w:szCs w:val="21"/>
        </w:rPr>
      </w:pPr>
      <w:r>
        <w:rPr>
          <w:rFonts w:ascii="Times New Roman" w:hAnsi="Times New Roman"/>
          <w:bCs/>
          <w:sz w:val="21"/>
          <w:szCs w:val="21"/>
        </w:rPr>
        <w:t xml:space="preserve">自本公告发布之日起</w:t>
      </w:r>
      <w:r>
        <w:rPr>
          <w:rFonts w:ascii="Times New Roman" w:hAnsi="Times New Roman"/>
          <w:bCs/>
          <w:sz w:val="21"/>
          <w:szCs w:val="21"/>
        </w:rPr>
        <w:t xml:space="preserve"> 3</w:t>
      </w:r>
      <w:r>
        <w:rPr>
          <w:rFonts w:ascii="Times New Roman" w:hAnsi="Times New Roman"/>
          <w:bCs/>
          <w:sz w:val="21"/>
          <w:szCs w:val="21"/>
        </w:rPr>
        <w:t xml:space="preserve">个工作日</w:t>
      </w:r>
      <w:r/>
    </w:p>
    <w:p>
      <w:pPr>
        <w:pStyle w:val="868"/>
        <w:ind w:left="0" w:firstLine="422"/>
        <w:spacing w:line="440" w:lineRule="exact"/>
        <w:rPr>
          <w:rFonts w:ascii="Times New Roman" w:hAnsi="Times New Roman"/>
          <w:b/>
          <w:bCs/>
          <w:sz w:val="21"/>
          <w:szCs w:val="21"/>
        </w:rPr>
      </w:pPr>
      <w:r>
        <w:rPr>
          <w:rFonts w:ascii="Times New Roman" w:hAnsi="Times New Roman"/>
          <w:b/>
          <w:bCs/>
          <w:sz w:val="21"/>
          <w:szCs w:val="21"/>
        </w:rPr>
        <w:t xml:space="preserve">七、其他补充事宜</w:t>
      </w:r>
      <w:r/>
    </w:p>
    <w:p>
      <w:pPr>
        <w:ind w:left="0" w:firstLine="420"/>
        <w:spacing w:line="440" w:lineRule="exact"/>
        <w:tabs>
          <w:tab w:val="left" w:pos="567" w:leader="none"/>
        </w:tabs>
        <w:rPr>
          <w:rFonts w:ascii="Times New Roman" w:hAnsi="Times New Roman"/>
          <w:color w:val="000000"/>
          <w:sz w:val="21"/>
          <w:szCs w:val="21"/>
        </w:rPr>
      </w:pPr>
      <w:r>
        <w:rPr>
          <w:rFonts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jc w:val="center"/>
          <w:trHeight w:val="2424"/>
        </w:trPr>
        <w:tc>
          <w:tcPr>
            <w:tcW w:w="9918" w:type="dxa"/>
            <w:textDirection w:val="lrTb"/>
            <w:noWrap w:val="false"/>
          </w:tcPr>
          <w:p>
            <w:pPr>
              <w:ind w:left="0"/>
              <w:jc w:val="center"/>
              <w:rPr>
                <w:rFonts w:ascii="Times New Roman" w:hAnsi="Times New Roman"/>
                <w:b/>
                <w:color w:val="000000"/>
                <w:sz w:val="21"/>
                <w:szCs w:val="21"/>
              </w:rPr>
            </w:pPr>
            <w:r>
              <w:rPr>
                <w:rFonts w:ascii="Times New Roman" w:hAnsi="Times New Roman"/>
                <w:b/>
                <w:sz w:val="21"/>
                <w:szCs w:val="21"/>
              </w:rPr>
              <w:t xml:space="preserve">政府采购合同信用融资政策告知函</w:t>
            </w:r>
            <w:r/>
          </w:p>
          <w:p>
            <w:pPr>
              <w:ind w:left="0"/>
              <w:rPr>
                <w:rFonts w:ascii="Times New Roman" w:hAnsi="Times New Roman"/>
                <w:b/>
                <w:color w:val="000000"/>
                <w:sz w:val="21"/>
                <w:szCs w:val="21"/>
              </w:rPr>
            </w:pPr>
            <w:r>
              <w:rPr>
                <w:rFonts w:ascii="Times New Roman" w:hAnsi="Times New Roman"/>
                <w:b/>
                <w:color w:val="000000"/>
                <w:sz w:val="21"/>
                <w:szCs w:val="21"/>
              </w:rPr>
              <w:t xml:space="preserve">各政府采购供应商：</w:t>
            </w:r>
            <w:r/>
          </w:p>
          <w:p>
            <w:pPr>
              <w:ind w:left="0" w:firstLine="420"/>
              <w:rPr>
                <w:rFonts w:ascii="Times New Roman" w:hAnsi="Times New Roman"/>
                <w:color w:val="000000"/>
                <w:sz w:val="21"/>
                <w:szCs w:val="21"/>
              </w:rPr>
            </w:pPr>
            <w:r>
              <w:rPr>
                <w:rFonts w:ascii="Times New Roman" w:hAnsi="Times New Roman"/>
                <w:color w:val="000000"/>
                <w:sz w:val="21"/>
                <w:szCs w:val="21"/>
              </w:rPr>
              <w:t xml:space="preserve">欢迎贵公司参加苏州市政府采购活动！</w:t>
            </w:r>
            <w:r/>
          </w:p>
          <w:p>
            <w:pPr>
              <w:ind w:left="0" w:firstLine="420"/>
              <w:widowControl w:val="off"/>
              <w:rPr>
                <w:rFonts w:ascii="Times New Roman" w:hAnsi="Times New Roman"/>
                <w:color w:val="000000"/>
                <w:szCs w:val="21"/>
              </w:rPr>
            </w:pPr>
            <w:r>
              <w:rPr>
                <w:rFonts w:ascii="Times New Roman" w:hAnsi="Times New Roman"/>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w:t>
            </w:r>
            <w:r>
              <w:rPr>
                <w:rFonts w:ascii="Times New Roman" w:hAnsi="Times New Roman"/>
                <w:color w:val="000000"/>
                <w:sz w:val="21"/>
                <w:szCs w:val="21"/>
              </w:rPr>
              <w:t xml:space="preserve">(</w:t>
            </w:r>
            <w:r>
              <w:rPr>
                <w:rFonts w:ascii="Times New Roman" w:hAnsi="Times New Roman"/>
                <w:color w:val="000000"/>
                <w:sz w:val="21"/>
                <w:szCs w:val="21"/>
              </w:rPr>
              <w:t xml:space="preserve">成交</w:t>
            </w:r>
            <w:r>
              <w:rPr>
                <w:rFonts w:ascii="Times New Roman" w:hAnsi="Times New Roman"/>
                <w:color w:val="000000"/>
                <w:sz w:val="21"/>
                <w:szCs w:val="21"/>
              </w:rPr>
              <w:t xml:space="preserve">)</w:t>
            </w:r>
            <w:r>
              <w:rPr>
                <w:rFonts w:ascii="Times New Roman" w:hAnsi="Times New Roman"/>
                <w:color w:val="000000"/>
                <w:sz w:val="21"/>
                <w:szCs w:val="21"/>
              </w:rPr>
              <w:t xml:space="preserve">供应商，可向金融机构申请贷款，无需抵押、担保，金融机构将根据江苏省财政厅</w:t>
            </w:r>
            <w:r>
              <w:rPr>
                <w:rFonts w:ascii="Times New Roman" w:hAnsi="Times New Roman"/>
                <w:color w:val="000000"/>
                <w:sz w:val="21"/>
                <w:szCs w:val="21"/>
              </w:rPr>
              <w:t xml:space="preserve"> </w:t>
            </w:r>
            <w:r>
              <w:rPr>
                <w:rFonts w:ascii="Times New Roman" w:hAnsi="Times New Roman"/>
                <w:color w:val="000000"/>
                <w:sz w:val="21"/>
                <w:szCs w:val="21"/>
              </w:rPr>
              <w:t xml:space="preserve">中国人民银行南京分行《关于深入推进政府采购线上合同信用融资工作的通知》</w:t>
            </w:r>
            <w:r>
              <w:rPr>
                <w:rFonts w:ascii="Times New Roman" w:hAnsi="Times New Roman"/>
                <w:color w:val="000000"/>
                <w:sz w:val="21"/>
                <w:szCs w:val="21"/>
              </w:rPr>
              <w:t xml:space="preserve">(</w:t>
            </w:r>
            <w:r>
              <w:rPr>
                <w:rFonts w:ascii="Times New Roman" w:hAnsi="Times New Roman"/>
                <w:color w:val="000000"/>
                <w:sz w:val="21"/>
                <w:szCs w:val="21"/>
              </w:rPr>
              <w:t xml:space="preserve">苏财购</w:t>
            </w:r>
            <w:r>
              <w:rPr>
                <w:rFonts w:ascii="Times New Roman" w:hAnsi="Times New Roman"/>
                <w:color w:val="000000"/>
                <w:sz w:val="21"/>
                <w:szCs w:val="21"/>
              </w:rPr>
              <w:t xml:space="preserve">[2021]82</w:t>
            </w:r>
            <w:r>
              <w:rPr>
                <w:rFonts w:ascii="Times New Roman" w:hAnsi="Times New Roman"/>
                <w:color w:val="000000"/>
                <w:sz w:val="21"/>
                <w:szCs w:val="21"/>
              </w:rPr>
              <w:t xml:space="preserve">号</w:t>
            </w:r>
            <w:r>
              <w:rPr>
                <w:rFonts w:ascii="Times New Roman" w:hAnsi="Times New Roman"/>
                <w:color w:val="000000"/>
                <w:sz w:val="21"/>
                <w:szCs w:val="21"/>
              </w:rPr>
              <w:t xml:space="preserve">)</w:t>
            </w:r>
            <w:r>
              <w:rPr>
                <w:rFonts w:ascii="Times New Roman" w:hAnsi="Times New Roman"/>
                <w:color w:val="000000"/>
                <w:sz w:val="21"/>
                <w:szCs w:val="21"/>
              </w:rPr>
              <w:t xml:space="preserve">及苏州市财政局、人民银行苏州市分行相关文件要求，按照双方自愿的原则提供便捷、优惠的贷款服务。</w:t>
            </w:r>
            <w:r/>
          </w:p>
        </w:tc>
      </w:tr>
    </w:tbl>
    <w:p>
      <w:pPr>
        <w:pStyle w:val="868"/>
        <w:ind w:left="0" w:firstLine="422"/>
        <w:spacing w:line="440" w:lineRule="exact"/>
        <w:tabs>
          <w:tab w:val="left" w:pos="5655" w:leader="none"/>
        </w:tabs>
        <w:rPr>
          <w:rFonts w:ascii="Times New Roman" w:hAnsi="Times New Roman"/>
          <w:b/>
          <w:bCs/>
          <w:sz w:val="21"/>
          <w:szCs w:val="21"/>
        </w:rPr>
      </w:pPr>
      <w:r>
        <w:rPr>
          <w:rFonts w:ascii="Times New Roman" w:hAnsi="Times New Roman"/>
          <w:b/>
          <w:bCs/>
          <w:sz w:val="21"/>
          <w:szCs w:val="21"/>
        </w:rPr>
        <w:t xml:space="preserve">八、对本次征集提出询问，请按以下方式联系</w:t>
      </w:r>
      <w:r>
        <w:tab/>
      </w:r>
      <w:r/>
    </w:p>
    <w:p>
      <w:pPr>
        <w:pStyle w:val="868"/>
        <w:contextualSpacing w:val="0"/>
        <w:ind w:left="0" w:firstLine="420"/>
        <w:jc w:val="both"/>
        <w:spacing w:before="0" w:after="0" w:line="396" w:lineRule="exact"/>
        <w:rPr>
          <w:rFonts w:ascii="Times New Roman" w:hAnsi="Times New Roman"/>
          <w:bCs/>
          <w:sz w:val="21"/>
          <w:szCs w:val="21"/>
        </w:rPr>
        <w:suppressLineNumbers w:val="0"/>
      </w:pPr>
      <w:r>
        <w:rPr>
          <w:rFonts w:ascii="Times New Roman" w:hAnsi="Times New Roman"/>
          <w:bCs/>
          <w:sz w:val="21"/>
          <w:szCs w:val="21"/>
        </w:rPr>
        <w:t xml:space="preserve">1.</w:t>
      </w:r>
      <w:r>
        <w:rPr>
          <w:rFonts w:ascii="Times New Roman" w:hAnsi="Times New Roman"/>
          <w:bCs/>
          <w:sz w:val="21"/>
          <w:szCs w:val="21"/>
        </w:rPr>
        <w:t xml:space="preserve">采购人信息</w:t>
      </w:r>
      <w:r>
        <w:rPr>
          <w:rFonts w:ascii="Times New Roman" w:hAnsi="Times New Roman"/>
          <w:bCs/>
          <w:sz w:val="21"/>
          <w:szCs w:val="21"/>
        </w:rPr>
        <w:t xml:space="preserve"> </w:t>
      </w:r>
      <w:r/>
    </w:p>
    <w:p>
      <w:pPr>
        <w:pStyle w:val="868"/>
        <w:contextualSpacing w:val="0"/>
        <w:ind w:left="0" w:firstLine="420"/>
        <w:jc w:val="both"/>
        <w:spacing w:before="0" w:after="0" w:line="396" w:lineRule="exact"/>
        <w:rPr>
          <w:rFonts w:ascii="Times New Roman" w:hAnsi="Times New Roman"/>
          <w:bCs/>
          <w:sz w:val="21"/>
          <w:szCs w:val="21"/>
        </w:rPr>
        <w:suppressLineNumbers w:val="0"/>
      </w:pPr>
      <w:r>
        <w:rPr>
          <w:rFonts w:ascii="Times New Roman" w:hAnsi="Times New Roman"/>
          <w:bCs/>
          <w:sz w:val="21"/>
          <w:szCs w:val="21"/>
        </w:rPr>
        <w:t xml:space="preserve">名称：苏州工业职业技术学院</w:t>
      </w:r>
      <w:r>
        <w:rPr>
          <w:rFonts w:ascii="Times New Roman" w:hAnsi="Times New Roman"/>
          <w:bCs/>
          <w:sz w:val="21"/>
          <w:szCs w:val="21"/>
        </w:rPr>
        <w:t xml:space="preserve"> </w:t>
      </w:r>
      <w:r/>
    </w:p>
    <w:p>
      <w:pPr>
        <w:pStyle w:val="868"/>
        <w:contextualSpacing w:val="0"/>
        <w:ind w:left="0" w:firstLine="420"/>
        <w:jc w:val="both"/>
        <w:spacing w:before="0" w:after="0" w:line="396" w:lineRule="exact"/>
        <w:rPr>
          <w:rFonts w:ascii="Times New Roman" w:hAnsi="Times New Roman"/>
          <w:bCs/>
          <w:sz w:val="21"/>
          <w:szCs w:val="21"/>
        </w:rPr>
        <w:suppressLineNumbers w:val="0"/>
      </w:pPr>
      <w:r>
        <w:rPr>
          <w:rFonts w:ascii="Times New Roman" w:hAnsi="Times New Roman"/>
          <w:bCs/>
          <w:sz w:val="21"/>
          <w:szCs w:val="21"/>
        </w:rPr>
        <w:t xml:space="preserve">地址：</w:t>
      </w:r>
      <w:r>
        <w:rPr>
          <w:rFonts w:ascii="Times New Roman" w:hAnsi="Times New Roman"/>
          <w:bCs/>
          <w:sz w:val="21"/>
          <w:szCs w:val="21"/>
        </w:rPr>
        <w:t xml:space="preserve"> </w:t>
      </w:r>
      <w:r>
        <w:rPr>
          <w:rFonts w:ascii="Times New Roman" w:hAnsi="Times New Roman"/>
          <w:bCs/>
          <w:sz w:val="21"/>
          <w:szCs w:val="21"/>
        </w:rPr>
        <w:t xml:space="preserve">苏州市吴中区吴中大道国际教育园致能大道</w:t>
      </w:r>
      <w:r>
        <w:rPr>
          <w:rFonts w:ascii="Times New Roman" w:hAnsi="Times New Roman"/>
          <w:bCs/>
          <w:sz w:val="21"/>
          <w:szCs w:val="21"/>
        </w:rPr>
        <w:t xml:space="preserve">1</w:t>
      </w:r>
      <w:r>
        <w:rPr>
          <w:rFonts w:ascii="Times New Roman" w:hAnsi="Times New Roman"/>
          <w:bCs/>
          <w:sz w:val="21"/>
          <w:szCs w:val="21"/>
        </w:rPr>
        <w:t xml:space="preserve">号</w:t>
      </w:r>
      <w:r/>
    </w:p>
    <w:p>
      <w:pPr>
        <w:pStyle w:val="868"/>
        <w:contextualSpacing w:val="0"/>
        <w:ind w:left="0" w:firstLine="420"/>
        <w:jc w:val="both"/>
        <w:spacing w:before="0" w:after="0" w:line="396" w:lineRule="exact"/>
        <w:rPr>
          <w:rFonts w:ascii="Times New Roman" w:hAnsi="Times New Roman"/>
          <w:bCs/>
          <w:sz w:val="21"/>
          <w:szCs w:val="21"/>
        </w:rPr>
        <w:suppressLineNumbers w:val="0"/>
      </w:pPr>
      <w:r>
        <w:rPr>
          <w:rFonts w:ascii="Times New Roman" w:hAnsi="Times New Roman"/>
          <w:bCs/>
          <w:sz w:val="21"/>
          <w:szCs w:val="21"/>
        </w:rPr>
        <w:t xml:space="preserve">联系人：</w:t>
      </w:r>
      <w:r>
        <w:rPr>
          <w:rFonts w:ascii="Times New Roman" w:hAnsi="Times New Roman"/>
          <w:bCs/>
          <w:sz w:val="21"/>
          <w:szCs w:val="21"/>
        </w:rPr>
        <w:t xml:space="preserve">虞锐</w:t>
      </w:r>
      <w:r/>
    </w:p>
    <w:p>
      <w:pPr>
        <w:pStyle w:val="868"/>
        <w:contextualSpacing w:val="0"/>
        <w:ind w:left="0" w:firstLine="420"/>
        <w:jc w:val="both"/>
        <w:spacing w:before="0" w:after="0" w:line="396" w:lineRule="exact"/>
        <w:rPr>
          <w:rFonts w:ascii="Times New Roman" w:hAnsi="Times New Roman"/>
          <w:bCs/>
          <w:sz w:val="21"/>
          <w:szCs w:val="21"/>
        </w:rPr>
        <w:suppressLineNumbers w:val="0"/>
      </w:pPr>
      <w:r>
        <w:rPr>
          <w:rFonts w:ascii="Times New Roman" w:hAnsi="Times New Roman"/>
          <w:bCs/>
          <w:sz w:val="21"/>
          <w:szCs w:val="21"/>
        </w:rPr>
        <w:t xml:space="preserve">联系方式：</w:t>
      </w:r>
      <w:r>
        <w:rPr>
          <w:rFonts w:ascii="Times New Roman" w:hAnsi="Times New Roman"/>
          <w:bCs/>
          <w:sz w:val="21"/>
          <w:szCs w:val="21"/>
        </w:rPr>
        <w:t xml:space="preserve"> </w:t>
      </w:r>
      <w:r>
        <w:rPr>
          <w:rFonts w:ascii="Times New Roman" w:hAnsi="Times New Roman"/>
          <w:bCs/>
          <w:sz w:val="21"/>
          <w:szCs w:val="21"/>
        </w:rPr>
        <w:t xml:space="preserve">18862119735</w:t>
      </w:r>
      <w:r/>
    </w:p>
    <w:p>
      <w:pPr>
        <w:pStyle w:val="868"/>
        <w:contextualSpacing w:val="0"/>
        <w:ind w:left="0" w:firstLine="420"/>
        <w:jc w:val="both"/>
        <w:spacing w:before="0" w:after="0" w:line="396" w:lineRule="exact"/>
        <w:rPr>
          <w:rFonts w:ascii="Times New Roman" w:hAnsi="Times New Roman"/>
          <w:bCs/>
          <w:sz w:val="21"/>
          <w:szCs w:val="21"/>
        </w:rPr>
        <w:suppressLineNumbers w:val="0"/>
      </w:pPr>
      <w:r>
        <w:rPr>
          <w:rFonts w:ascii="Times New Roman" w:hAnsi="Times New Roman"/>
          <w:bCs/>
          <w:sz w:val="21"/>
          <w:szCs w:val="21"/>
        </w:rPr>
        <w:t xml:space="preserve">2.</w:t>
      </w:r>
      <w:r>
        <w:rPr>
          <w:rFonts w:ascii="Times New Roman" w:hAnsi="Times New Roman"/>
          <w:bCs/>
          <w:sz w:val="21"/>
          <w:szCs w:val="21"/>
        </w:rPr>
        <w:t xml:space="preserve">采购代理机构信息</w:t>
      </w:r>
      <w:r>
        <w:rPr>
          <w:rFonts w:ascii="Times New Roman" w:hAnsi="Times New Roman"/>
          <w:bCs/>
          <w:sz w:val="21"/>
          <w:szCs w:val="21"/>
        </w:rPr>
        <w:t xml:space="preserve"> </w:t>
      </w:r>
      <w:r/>
    </w:p>
    <w:p>
      <w:pPr>
        <w:pStyle w:val="868"/>
        <w:contextualSpacing w:val="0"/>
        <w:ind w:left="0" w:firstLine="420"/>
        <w:jc w:val="both"/>
        <w:spacing w:before="0" w:after="0" w:line="396" w:lineRule="exact"/>
        <w:rPr>
          <w:rFonts w:ascii="Times New Roman" w:hAnsi="Times New Roman"/>
          <w:bCs/>
          <w:sz w:val="21"/>
          <w:szCs w:val="21"/>
        </w:rPr>
        <w:suppressLineNumbers w:val="0"/>
      </w:pPr>
      <w:r>
        <w:rPr>
          <w:rFonts w:ascii="Times New Roman" w:hAnsi="Times New Roman"/>
          <w:bCs/>
          <w:sz w:val="21"/>
          <w:szCs w:val="21"/>
        </w:rPr>
        <w:t xml:space="preserve">名称：苏州市公共资源交易中心（苏州市政府集中采购中心）</w:t>
      </w:r>
      <w:r>
        <w:rPr>
          <w:rFonts w:ascii="Times New Roman" w:hAnsi="Times New Roman"/>
          <w:bCs/>
          <w:sz w:val="21"/>
          <w:szCs w:val="21"/>
        </w:rPr>
        <w:t xml:space="preserve"> </w:t>
      </w:r>
      <w:r/>
    </w:p>
    <w:p>
      <w:pPr>
        <w:pStyle w:val="868"/>
        <w:contextualSpacing w:val="0"/>
        <w:ind w:left="0" w:firstLine="420"/>
        <w:jc w:val="both"/>
        <w:spacing w:before="0" w:after="0" w:line="396" w:lineRule="exact"/>
        <w:rPr>
          <w:rFonts w:ascii="Times New Roman" w:hAnsi="Times New Roman"/>
          <w:bCs/>
          <w:sz w:val="21"/>
          <w:szCs w:val="21"/>
        </w:rPr>
        <w:suppressLineNumbers w:val="0"/>
      </w:pPr>
      <w:r>
        <w:rPr>
          <w:rFonts w:ascii="Times New Roman" w:hAnsi="Times New Roman"/>
          <w:bCs/>
          <w:sz w:val="21"/>
          <w:szCs w:val="21"/>
        </w:rPr>
        <w:t xml:space="preserve">地址：苏州市姑苏区平泷路</w:t>
      </w:r>
      <w:r>
        <w:rPr>
          <w:rFonts w:ascii="Times New Roman" w:hAnsi="Times New Roman"/>
          <w:bCs/>
          <w:sz w:val="21"/>
          <w:szCs w:val="21"/>
        </w:rPr>
        <w:t xml:space="preserve">251</w:t>
      </w:r>
      <w:r>
        <w:rPr>
          <w:rFonts w:ascii="Times New Roman" w:hAnsi="Times New Roman"/>
          <w:bCs/>
          <w:sz w:val="21"/>
          <w:szCs w:val="21"/>
        </w:rPr>
        <w:t xml:space="preserve">号城市生活广场西楼四楼</w:t>
      </w:r>
      <w:r>
        <w:rPr>
          <w:rFonts w:ascii="Times New Roman" w:hAnsi="Times New Roman"/>
          <w:bCs/>
          <w:sz w:val="21"/>
          <w:szCs w:val="21"/>
        </w:rPr>
        <w:t xml:space="preserve"> </w:t>
      </w:r>
      <w:r/>
    </w:p>
    <w:p>
      <w:pPr>
        <w:pStyle w:val="868"/>
        <w:contextualSpacing w:val="0"/>
        <w:ind w:left="0" w:firstLine="420"/>
        <w:jc w:val="both"/>
        <w:spacing w:before="0" w:after="0" w:line="396" w:lineRule="exact"/>
        <w:rPr>
          <w:rFonts w:ascii="Times New Roman" w:hAnsi="Times New Roman"/>
          <w:bCs/>
          <w:sz w:val="21"/>
          <w:szCs w:val="21"/>
        </w:rPr>
        <w:suppressLineNumbers w:val="0"/>
      </w:pPr>
      <w:r>
        <w:rPr>
          <w:rFonts w:ascii="Times New Roman" w:hAnsi="Times New Roman"/>
          <w:bCs/>
          <w:sz w:val="21"/>
          <w:szCs w:val="21"/>
        </w:rPr>
        <w:t xml:space="preserve">联系方式：</w:t>
      </w:r>
      <w:r>
        <w:rPr>
          <w:rFonts w:ascii="Times New Roman" w:hAnsi="Times New Roman"/>
          <w:bCs/>
          <w:sz w:val="21"/>
          <w:szCs w:val="21"/>
        </w:rPr>
        <w:t xml:space="preserve"> 69820882</w:t>
      </w:r>
      <w:r>
        <w:rPr>
          <w:rFonts w:ascii="Times New Roman" w:hAnsi="Times New Roman"/>
          <w:bCs/>
          <w:sz w:val="21"/>
          <w:szCs w:val="21"/>
        </w:rPr>
        <w:t xml:space="preserve">、</w:t>
      </w:r>
      <w:r>
        <w:rPr>
          <w:rFonts w:ascii="Times New Roman" w:hAnsi="Times New Roman"/>
          <w:bCs/>
          <w:sz w:val="21"/>
          <w:szCs w:val="21"/>
        </w:rPr>
        <w:t xml:space="preserve">69820896</w:t>
      </w:r>
      <w:r/>
    </w:p>
    <w:p>
      <w:pPr>
        <w:pStyle w:val="868"/>
        <w:contextualSpacing w:val="0"/>
        <w:ind w:left="0" w:firstLine="420"/>
        <w:jc w:val="both"/>
        <w:spacing w:before="0" w:after="0" w:line="396" w:lineRule="exact"/>
        <w:rPr>
          <w:rFonts w:ascii="Times New Roman" w:hAnsi="Times New Roman"/>
          <w:bCs/>
          <w:sz w:val="21"/>
          <w:szCs w:val="21"/>
        </w:rPr>
        <w:suppressLineNumbers w:val="0"/>
      </w:pPr>
      <w:r>
        <w:rPr>
          <w:rFonts w:ascii="Times New Roman" w:hAnsi="Times New Roman"/>
          <w:bCs/>
          <w:sz w:val="21"/>
          <w:szCs w:val="21"/>
        </w:rPr>
        <w:t xml:space="preserve">3.</w:t>
      </w:r>
      <w:r>
        <w:rPr>
          <w:rFonts w:ascii="Times New Roman" w:hAnsi="Times New Roman"/>
          <w:bCs/>
          <w:sz w:val="21"/>
          <w:szCs w:val="21"/>
        </w:rPr>
        <w:t xml:space="preserve">项目联系方式</w:t>
      </w:r>
      <w:r/>
    </w:p>
    <w:p>
      <w:pPr>
        <w:pStyle w:val="868"/>
        <w:contextualSpacing w:val="0"/>
        <w:ind w:left="0" w:firstLine="420"/>
        <w:jc w:val="both"/>
        <w:spacing w:before="0" w:after="0" w:line="396" w:lineRule="exact"/>
        <w:rPr>
          <w:rFonts w:ascii="Times New Roman" w:hAnsi="Times New Roman"/>
          <w:bCs/>
          <w:sz w:val="21"/>
          <w:szCs w:val="21"/>
        </w:rPr>
        <w:suppressLineNumbers w:val="0"/>
      </w:pPr>
      <w:r>
        <w:rPr>
          <w:rFonts w:ascii="Times New Roman" w:hAnsi="Times New Roman"/>
          <w:bCs/>
          <w:sz w:val="21"/>
          <w:szCs w:val="21"/>
        </w:rPr>
        <w:t xml:space="preserve">项目联系人：</w:t>
      </w:r>
      <w:r>
        <w:rPr>
          <w:rFonts w:ascii="Times New Roman" w:hAnsi="Times New Roman"/>
          <w:bCs/>
          <w:sz w:val="21"/>
          <w:szCs w:val="21"/>
        </w:rPr>
        <w:t xml:space="preserve">方工、严工</w:t>
      </w:r>
      <w:r/>
    </w:p>
    <w:p>
      <w:pPr>
        <w:pStyle w:val="868"/>
        <w:contextualSpacing w:val="0"/>
        <w:ind w:left="0" w:firstLine="420"/>
        <w:jc w:val="both"/>
        <w:spacing w:before="0" w:after="0" w:line="396" w:lineRule="exact"/>
        <w:rPr>
          <w:rFonts w:ascii="Times New Roman" w:hAnsi="Times New Roman"/>
          <w:bCs/>
          <w:sz w:val="21"/>
          <w:szCs w:val="21"/>
        </w:rPr>
        <w:suppressLineNumbers w:val="0"/>
      </w:pPr>
      <w:r>
        <w:rPr>
          <w:rFonts w:ascii="Times New Roman" w:hAnsi="Times New Roman"/>
          <w:bCs/>
          <w:sz w:val="21"/>
          <w:szCs w:val="21"/>
        </w:rPr>
        <w:t xml:space="preserve">电话：</w:t>
      </w:r>
      <w:r>
        <w:rPr>
          <w:rFonts w:ascii="Times New Roman" w:hAnsi="Times New Roman"/>
          <w:bCs/>
          <w:sz w:val="21"/>
          <w:szCs w:val="21"/>
        </w:rPr>
        <w:t xml:space="preserve">69820882</w:t>
      </w:r>
      <w:r>
        <w:rPr>
          <w:rFonts w:ascii="Times New Roman" w:hAnsi="Times New Roman"/>
          <w:bCs/>
          <w:sz w:val="21"/>
          <w:szCs w:val="21"/>
        </w:rPr>
        <w:t xml:space="preserve">、</w:t>
      </w:r>
      <w:r>
        <w:rPr>
          <w:rFonts w:ascii="Times New Roman" w:hAnsi="Times New Roman"/>
          <w:bCs/>
          <w:sz w:val="21"/>
          <w:szCs w:val="21"/>
        </w:rPr>
        <w:t xml:space="preserve">69820896</w:t>
      </w:r>
      <w:r/>
    </w:p>
    <w:p>
      <w:pPr>
        <w:pStyle w:val="849"/>
        <w:ind w:left="0" w:firstLine="0"/>
        <w:jc w:val="center"/>
        <w:spacing w:line="360" w:lineRule="auto"/>
        <w:rPr>
          <w:rFonts w:ascii="Times New Roman" w:hAnsi="Times New Roman"/>
          <w:b/>
          <w:sz w:val="44"/>
          <w:szCs w:val="44"/>
        </w:rPr>
      </w:pPr>
      <w:r>
        <w:rPr>
          <w:rFonts w:ascii="Times New Roman" w:hAnsi="Times New Roman"/>
          <w:b/>
          <w:sz w:val="44"/>
          <w:szCs w:val="44"/>
        </w:rPr>
        <w:br w:type="page" w:clear="all"/>
      </w:r>
      <w:bookmarkStart w:id="18" w:name="_Toc11400"/>
      <w:r/>
      <w:bookmarkStart w:id="19" w:name="_Toc68611035"/>
      <w:r/>
      <w:bookmarkStart w:id="20" w:name="_Toc166155475"/>
      <w:r>
        <w:rPr>
          <w:rFonts w:ascii="Times New Roman" w:hAnsi="Times New Roman"/>
          <w:b/>
          <w:sz w:val="44"/>
          <w:szCs w:val="44"/>
        </w:rPr>
        <w:t xml:space="preserve">第二章</w:t>
      </w:r>
      <w:r>
        <w:rPr>
          <w:rFonts w:ascii="Times New Roman" w:hAnsi="Times New Roman"/>
          <w:b/>
          <w:sz w:val="44"/>
          <w:szCs w:val="44"/>
        </w:rPr>
        <w:t xml:space="preserve"> </w:t>
      </w:r>
      <w:bookmarkStart w:id="21" w:name="投标人须知"/>
      <w:r/>
      <w:bookmarkEnd w:id="21"/>
      <w:r>
        <w:rPr>
          <w:rFonts w:ascii="Times New Roman" w:hAnsi="Times New Roman"/>
          <w:b/>
          <w:sz w:val="44"/>
          <w:szCs w:val="44"/>
        </w:rPr>
        <w:t xml:space="preserve">供应商须知</w:t>
      </w:r>
      <w:bookmarkEnd w:id="14"/>
      <w:r/>
      <w:bookmarkEnd w:id="15"/>
      <w:r/>
      <w:bookmarkEnd w:id="16"/>
      <w:r/>
      <w:bookmarkEnd w:id="17"/>
      <w:r/>
      <w:bookmarkEnd w:id="18"/>
      <w:r/>
      <w:bookmarkEnd w:id="19"/>
      <w:r/>
      <w:bookmarkEnd w:id="20"/>
      <w:r/>
      <w:r/>
    </w:p>
    <w:p>
      <w:pPr>
        <w:pStyle w:val="868"/>
        <w:ind w:left="0" w:firstLine="422"/>
        <w:spacing w:line="360" w:lineRule="auto"/>
        <w:rPr>
          <w:rFonts w:ascii="Times New Roman" w:hAnsi="Times New Roman"/>
          <w:b/>
          <w:sz w:val="21"/>
          <w:szCs w:val="21"/>
        </w:rPr>
      </w:pPr>
      <w:r/>
      <w:bookmarkStart w:id="22" w:name="_Toc24711"/>
      <w:r/>
      <w:bookmarkStart w:id="23" w:name="_Toc57376407"/>
      <w:r/>
      <w:bookmarkStart w:id="24" w:name="_Toc7264"/>
      <w:r/>
      <w:bookmarkStart w:id="25" w:name="_Toc58248881"/>
      <w:r>
        <w:rPr>
          <w:rFonts w:ascii="Times New Roman" w:hAnsi="Times New Roman"/>
          <w:b/>
          <w:sz w:val="21"/>
          <w:szCs w:val="21"/>
        </w:rPr>
        <w:t xml:space="preserve">一、响应文件的组成及要求</w:t>
      </w:r>
      <w:r/>
    </w:p>
    <w:p>
      <w:pPr>
        <w:pStyle w:val="868"/>
        <w:ind w:left="0" w:firstLine="422"/>
        <w:spacing w:line="360" w:lineRule="auto"/>
        <w:rPr>
          <w:rFonts w:ascii="Times New Roman" w:hAnsi="Times New Roman"/>
          <w:b/>
          <w:sz w:val="21"/>
          <w:szCs w:val="21"/>
        </w:rPr>
      </w:pPr>
      <w:r>
        <w:rPr>
          <w:rFonts w:ascii="Times New Roman" w:hAnsi="Times New Roman"/>
          <w:b/>
          <w:sz w:val="21"/>
          <w:szCs w:val="21"/>
        </w:rPr>
        <w:t xml:space="preserve">1</w:t>
      </w:r>
      <w:r>
        <w:rPr>
          <w:rFonts w:ascii="Times New Roman" w:hAnsi="Times New Roman"/>
          <w:b/>
          <w:sz w:val="21"/>
          <w:szCs w:val="21"/>
        </w:rPr>
        <w:t xml:space="preserve">、封面</w:t>
      </w:r>
      <w:r/>
    </w:p>
    <w:p>
      <w:pPr>
        <w:pStyle w:val="868"/>
        <w:ind w:left="0" w:firstLine="422"/>
        <w:spacing w:line="360" w:lineRule="auto"/>
        <w:rPr>
          <w:rFonts w:ascii="Times New Roman" w:hAnsi="Times New Roman"/>
          <w:b/>
          <w:sz w:val="21"/>
          <w:szCs w:val="21"/>
        </w:rPr>
      </w:pPr>
      <w:r>
        <w:rPr>
          <w:rFonts w:ascii="Times New Roman" w:hAnsi="Times New Roman"/>
          <w:b/>
          <w:sz w:val="21"/>
          <w:szCs w:val="21"/>
        </w:rPr>
        <w:t xml:space="preserve">2</w:t>
      </w:r>
      <w:r>
        <w:rPr>
          <w:rFonts w:ascii="Times New Roman" w:hAnsi="Times New Roman"/>
          <w:b/>
          <w:sz w:val="21"/>
          <w:szCs w:val="21"/>
        </w:rPr>
        <w:t xml:space="preserve">、开标一览表</w:t>
      </w:r>
      <w:r/>
    </w:p>
    <w:p>
      <w:pPr>
        <w:pStyle w:val="868"/>
        <w:ind w:left="0" w:firstLine="422"/>
        <w:spacing w:line="360" w:lineRule="auto"/>
        <w:rPr>
          <w:rFonts w:ascii="Times New Roman" w:hAnsi="Times New Roman"/>
          <w:b/>
          <w:sz w:val="21"/>
          <w:szCs w:val="21"/>
        </w:rPr>
      </w:pPr>
      <w:r>
        <w:rPr>
          <w:rFonts w:ascii="Times New Roman" w:hAnsi="Times New Roman"/>
          <w:b/>
          <w:sz w:val="21"/>
          <w:szCs w:val="21"/>
        </w:rPr>
        <w:t xml:space="preserve">3</w:t>
      </w:r>
      <w:r>
        <w:rPr>
          <w:rFonts w:ascii="Times New Roman" w:hAnsi="Times New Roman"/>
          <w:b/>
          <w:sz w:val="21"/>
          <w:szCs w:val="21"/>
        </w:rPr>
        <w:t xml:space="preserve">、资格审查响应文件</w:t>
      </w:r>
      <w:r/>
    </w:p>
    <w:p>
      <w:pPr>
        <w:pStyle w:val="868"/>
        <w:ind w:left="0" w:firstLine="420"/>
        <w:spacing w:line="360" w:lineRule="auto"/>
        <w:rPr>
          <w:rFonts w:ascii="Times New Roman" w:hAnsi="Times New Roman"/>
          <w:bCs/>
          <w:sz w:val="21"/>
          <w:szCs w:val="21"/>
        </w:rPr>
      </w:pPr>
      <w:r>
        <w:rPr>
          <w:rFonts w:ascii="Times New Roman" w:hAnsi="Times New Roman"/>
          <w:bCs/>
          <w:sz w:val="21"/>
          <w:szCs w:val="21"/>
        </w:rPr>
        <w:t xml:space="preserve">3.1</w:t>
      </w:r>
      <w:r>
        <w:rPr>
          <w:rFonts w:ascii="Times New Roman" w:hAnsi="Times New Roman"/>
          <w:bCs/>
          <w:sz w:val="21"/>
          <w:szCs w:val="21"/>
        </w:rPr>
        <w:t xml:space="preserve">关于资格文件的声明函（格式见第三章）；</w:t>
      </w:r>
      <w:r/>
    </w:p>
    <w:p>
      <w:pPr>
        <w:pStyle w:val="868"/>
        <w:ind w:left="0" w:firstLine="420"/>
        <w:spacing w:line="360" w:lineRule="auto"/>
        <w:rPr>
          <w:rFonts w:ascii="Times New Roman" w:hAnsi="Times New Roman"/>
          <w:bCs/>
          <w:sz w:val="21"/>
          <w:szCs w:val="21"/>
        </w:rPr>
      </w:pPr>
      <w:r>
        <w:rPr>
          <w:rFonts w:ascii="Times New Roman" w:hAnsi="Times New Roman"/>
          <w:bCs/>
          <w:sz w:val="21"/>
          <w:szCs w:val="21"/>
        </w:rPr>
        <w:t xml:space="preserve">3.2</w:t>
      </w:r>
      <w:r>
        <w:rPr>
          <w:rFonts w:ascii="Times New Roman" w:hAnsi="Times New Roman"/>
          <w:bCs/>
          <w:sz w:val="21"/>
          <w:szCs w:val="21"/>
        </w:rPr>
        <w:t xml:space="preserve">谈判供应商法定代表人身份证复印件；</w:t>
      </w:r>
      <w:r/>
    </w:p>
    <w:p>
      <w:pPr>
        <w:pStyle w:val="868"/>
        <w:ind w:left="0" w:firstLine="420"/>
        <w:spacing w:line="360" w:lineRule="auto"/>
        <w:rPr>
          <w:rFonts w:ascii="Times New Roman" w:hAnsi="Times New Roman"/>
          <w:bCs/>
          <w:sz w:val="21"/>
          <w:szCs w:val="21"/>
        </w:rPr>
      </w:pPr>
      <w:r>
        <w:rPr>
          <w:rFonts w:ascii="Times New Roman" w:hAnsi="Times New Roman"/>
          <w:bCs/>
          <w:sz w:val="21"/>
          <w:szCs w:val="21"/>
        </w:rPr>
        <w:t xml:space="preserve">3.3</w:t>
      </w:r>
      <w:r>
        <w:rPr>
          <w:rFonts w:ascii="Times New Roman" w:hAnsi="Times New Roman"/>
          <w:bCs/>
          <w:sz w:val="21"/>
          <w:szCs w:val="21"/>
        </w:rPr>
        <w:t xml:space="preserve">法定代表人授权委托书（如有授权，格式见第三章）；</w:t>
      </w:r>
      <w:r/>
    </w:p>
    <w:p>
      <w:pPr>
        <w:pStyle w:val="868"/>
        <w:ind w:left="0" w:firstLine="420"/>
        <w:spacing w:line="360" w:lineRule="auto"/>
        <w:rPr>
          <w:rFonts w:ascii="Times New Roman" w:hAnsi="Times New Roman"/>
          <w:bCs/>
          <w:sz w:val="21"/>
          <w:szCs w:val="21"/>
        </w:rPr>
      </w:pPr>
      <w:r>
        <w:rPr>
          <w:rFonts w:ascii="Times New Roman" w:hAnsi="Times New Roman"/>
          <w:bCs/>
          <w:sz w:val="21"/>
          <w:szCs w:val="21"/>
        </w:rPr>
        <w:t xml:space="preserve">3.4</w:t>
      </w:r>
      <w:r>
        <w:rPr>
          <w:rFonts w:ascii="Times New Roman" w:hAnsi="Times New Roman"/>
          <w:bCs/>
          <w:sz w:val="21"/>
          <w:szCs w:val="21"/>
        </w:rPr>
        <w:t xml:space="preserve">谈判供应商授权代理人身份证复印件（如有授权）；</w:t>
      </w:r>
      <w:r/>
    </w:p>
    <w:p>
      <w:pPr>
        <w:pStyle w:val="868"/>
        <w:ind w:left="0" w:firstLine="420"/>
        <w:spacing w:line="360" w:lineRule="auto"/>
        <w:rPr>
          <w:rFonts w:ascii="Times New Roman" w:hAnsi="Times New Roman"/>
          <w:bCs/>
          <w:sz w:val="21"/>
          <w:szCs w:val="21"/>
        </w:rPr>
      </w:pPr>
      <w:r>
        <w:rPr>
          <w:rFonts w:ascii="Times New Roman" w:hAnsi="Times New Roman"/>
          <w:bCs/>
          <w:sz w:val="21"/>
          <w:szCs w:val="21"/>
        </w:rPr>
        <w:t xml:space="preserve">3.5</w:t>
      </w:r>
      <w:r>
        <w:rPr>
          <w:rFonts w:ascii="Times New Roman" w:hAnsi="Times New Roman"/>
          <w:bCs/>
          <w:sz w:val="21"/>
          <w:szCs w:val="21"/>
        </w:rPr>
        <w:t xml:space="preserve">合格供应商的基本条件</w:t>
      </w:r>
      <w:r/>
    </w:p>
    <w:p>
      <w:pPr>
        <w:pStyle w:val="868"/>
        <w:ind w:left="0" w:firstLine="420"/>
        <w:spacing w:line="360" w:lineRule="auto"/>
        <w:rPr>
          <w:rFonts w:ascii="Times New Roman" w:hAnsi="Times New Roman"/>
          <w:bCs/>
          <w:sz w:val="21"/>
          <w:szCs w:val="21"/>
        </w:rPr>
      </w:pPr>
      <w:r>
        <w:rPr>
          <w:rFonts w:ascii="Times New Roman" w:hAnsi="Times New Roman"/>
          <w:bCs/>
          <w:sz w:val="21"/>
          <w:szCs w:val="21"/>
        </w:rPr>
        <w:t xml:space="preserve">3.5.1</w:t>
      </w:r>
      <w:r>
        <w:rPr>
          <w:rFonts w:ascii="Times New Roman" w:hAnsi="Times New Roman"/>
          <w:bCs/>
          <w:sz w:val="21"/>
          <w:szCs w:val="21"/>
        </w:rPr>
        <w:t xml:space="preserve">具有独立承担民事责任的能力证明。包括法人或者其他组织的营业执照等证明文件，自然人的身份证明；</w:t>
      </w:r>
      <w:r/>
    </w:p>
    <w:p>
      <w:pPr>
        <w:pStyle w:val="868"/>
        <w:ind w:left="0" w:firstLine="420"/>
        <w:spacing w:line="360" w:lineRule="auto"/>
        <w:rPr>
          <w:rFonts w:ascii="Times New Roman" w:hAnsi="Times New Roman"/>
          <w:bCs/>
          <w:sz w:val="21"/>
          <w:szCs w:val="21"/>
        </w:rPr>
      </w:pPr>
      <w:r>
        <w:rPr>
          <w:rFonts w:ascii="Times New Roman" w:hAnsi="Times New Roman"/>
          <w:bCs/>
          <w:sz w:val="21"/>
          <w:szCs w:val="21"/>
        </w:rPr>
        <w:t xml:space="preserve">3.5.2</w:t>
      </w:r>
      <w:r>
        <w:rPr>
          <w:rFonts w:ascii="Times New Roman" w:hAnsi="Times New Roman"/>
          <w:bCs/>
          <w:sz w:val="21"/>
          <w:szCs w:val="21"/>
        </w:rPr>
        <w:t xml:space="preserve">具有良好的商业信誉和健全的财务会计制度证明</w:t>
      </w:r>
      <w:r>
        <w:rPr>
          <w:rFonts w:ascii="Times New Roman" w:hAnsi="Times New Roman"/>
          <w:b/>
          <w:sz w:val="21"/>
          <w:szCs w:val="21"/>
        </w:rPr>
        <w:t xml:space="preserve">（法人应提供最近一期经会计师事务所审计的财务报告，其他组织、自然人及成立未满一年的法人应提供银行出具的资信证明）；</w:t>
      </w:r>
      <w:r/>
    </w:p>
    <w:p>
      <w:pPr>
        <w:pStyle w:val="868"/>
        <w:ind w:left="0" w:firstLine="420"/>
        <w:spacing w:line="360" w:lineRule="auto"/>
        <w:rPr>
          <w:rFonts w:ascii="Times New Roman" w:hAnsi="Times New Roman"/>
          <w:bCs/>
          <w:sz w:val="21"/>
          <w:szCs w:val="21"/>
        </w:rPr>
      </w:pPr>
      <w:r>
        <w:rPr>
          <w:rFonts w:ascii="Times New Roman" w:hAnsi="Times New Roman"/>
          <w:bCs/>
          <w:sz w:val="21"/>
          <w:szCs w:val="21"/>
        </w:rPr>
        <w:t xml:space="preserve">3.5.3</w:t>
      </w:r>
      <w:r>
        <w:rPr>
          <w:rFonts w:ascii="Times New Roman" w:hAnsi="Times New Roman"/>
          <w:bCs/>
          <w:sz w:val="21"/>
          <w:szCs w:val="21"/>
        </w:rPr>
        <w:t xml:space="preserve">履行合同所必需的设备和专业技术能力的证明材料或承诺；</w:t>
      </w:r>
      <w:r/>
    </w:p>
    <w:p>
      <w:pPr>
        <w:pStyle w:val="868"/>
        <w:ind w:left="0" w:firstLine="420"/>
        <w:spacing w:line="360" w:lineRule="auto"/>
        <w:rPr>
          <w:rFonts w:ascii="Times New Roman" w:hAnsi="Times New Roman"/>
          <w:bCs/>
          <w:sz w:val="21"/>
          <w:szCs w:val="21"/>
        </w:rPr>
      </w:pPr>
      <w:r>
        <w:rPr>
          <w:rFonts w:ascii="Times New Roman" w:hAnsi="Times New Roman"/>
          <w:bCs/>
          <w:sz w:val="21"/>
          <w:szCs w:val="21"/>
        </w:rPr>
        <w:t xml:space="preserve">3.5.4</w:t>
      </w:r>
      <w:r>
        <w:rPr>
          <w:rFonts w:ascii="Times New Roman" w:hAnsi="Times New Roman"/>
          <w:bCs/>
          <w:sz w:val="21"/>
          <w:szCs w:val="21"/>
        </w:rPr>
        <w:t xml:space="preserve">有依法缴纳税收和社会保障资金的良好记录</w:t>
      </w:r>
      <w:r>
        <w:rPr>
          <w:rFonts w:ascii="Times New Roman" w:hAnsi="Times New Roman"/>
          <w:b/>
          <w:bCs/>
          <w:sz w:val="21"/>
          <w:szCs w:val="21"/>
        </w:rPr>
        <w:t xml:space="preserve">（</w:t>
      </w:r>
      <w:r>
        <w:rPr>
          <w:rFonts w:ascii="Times New Roman" w:hAnsi="Times New Roman"/>
          <w:b/>
          <w:sz w:val="21"/>
          <w:szCs w:val="21"/>
        </w:rPr>
        <w:t xml:space="preserve">供应商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ascii="Times New Roman" w:hAnsi="Times New Roman"/>
          <w:b/>
          <w:bCs/>
          <w:sz w:val="21"/>
          <w:szCs w:val="21"/>
        </w:rPr>
        <w:t xml:space="preserve">）</w:t>
      </w:r>
      <w:r>
        <w:rPr>
          <w:rFonts w:ascii="Times New Roman" w:hAnsi="Times New Roman"/>
          <w:bCs/>
          <w:sz w:val="21"/>
          <w:szCs w:val="21"/>
        </w:rPr>
        <w:t xml:space="preserve">；</w:t>
      </w:r>
      <w:r/>
    </w:p>
    <w:p>
      <w:pPr>
        <w:pStyle w:val="868"/>
        <w:ind w:left="0" w:firstLine="420"/>
        <w:spacing w:line="360" w:lineRule="auto"/>
        <w:rPr>
          <w:rFonts w:ascii="Times New Roman" w:hAnsi="Times New Roman"/>
          <w:bCs/>
          <w:sz w:val="21"/>
          <w:szCs w:val="21"/>
        </w:rPr>
      </w:pPr>
      <w:r>
        <w:rPr>
          <w:rFonts w:ascii="Times New Roman" w:hAnsi="Times New Roman"/>
          <w:bCs/>
          <w:sz w:val="21"/>
          <w:szCs w:val="21"/>
        </w:rPr>
        <w:t xml:space="preserve">3.5.5</w:t>
      </w:r>
      <w:r>
        <w:rPr>
          <w:rFonts w:ascii="Times New Roman" w:hAnsi="Times New Roman"/>
          <w:bCs/>
          <w:sz w:val="21"/>
          <w:szCs w:val="21"/>
        </w:rPr>
        <w:t xml:space="preserve">参加政府采购活动前三年内在经营活动中没有重大违法记录的书面声明函；</w:t>
      </w:r>
      <w:r/>
    </w:p>
    <w:p>
      <w:pPr>
        <w:pStyle w:val="868"/>
        <w:ind w:left="0" w:firstLine="420"/>
        <w:spacing w:line="360" w:lineRule="auto"/>
        <w:rPr>
          <w:rFonts w:ascii="Times New Roman" w:hAnsi="Times New Roman"/>
          <w:bCs/>
          <w:sz w:val="21"/>
          <w:szCs w:val="21"/>
        </w:rPr>
      </w:pPr>
      <w:r>
        <w:rPr>
          <w:rFonts w:ascii="Times New Roman" w:hAnsi="Times New Roman"/>
          <w:bCs/>
          <w:sz w:val="21"/>
          <w:szCs w:val="21"/>
        </w:rPr>
        <w:t xml:space="preserve">3.6</w:t>
      </w:r>
      <w:r>
        <w:rPr>
          <w:rFonts w:ascii="Times New Roman" w:hAnsi="Times New Roman"/>
          <w:bCs/>
          <w:sz w:val="21"/>
          <w:szCs w:val="21"/>
        </w:rPr>
        <w:t xml:space="preserve">其它有关资格证明的文件；</w:t>
      </w:r>
      <w:r/>
    </w:p>
    <w:p>
      <w:pPr>
        <w:pStyle w:val="868"/>
        <w:ind w:left="0" w:firstLine="422"/>
        <w:spacing w:line="360" w:lineRule="auto"/>
        <w:rPr>
          <w:rFonts w:ascii="Times New Roman" w:hAnsi="Times New Roman"/>
          <w:b/>
          <w:sz w:val="21"/>
          <w:szCs w:val="21"/>
        </w:rPr>
      </w:pPr>
      <w:r>
        <w:rPr>
          <w:rFonts w:ascii="Times New Roman" w:hAnsi="Times New Roman"/>
          <w:b/>
          <w:sz w:val="21"/>
          <w:szCs w:val="21"/>
        </w:rPr>
        <w:t xml:space="preserve">4</w:t>
      </w:r>
      <w:r>
        <w:rPr>
          <w:rFonts w:ascii="Times New Roman" w:hAnsi="Times New Roman"/>
          <w:b/>
          <w:sz w:val="21"/>
          <w:szCs w:val="21"/>
        </w:rPr>
        <w:t xml:space="preserve">、符合性审查响应文件</w:t>
      </w:r>
      <w:r/>
    </w:p>
    <w:p>
      <w:pPr>
        <w:pStyle w:val="868"/>
        <w:ind w:left="0" w:firstLine="420"/>
        <w:spacing w:line="360" w:lineRule="auto"/>
        <w:rPr>
          <w:rFonts w:ascii="Times New Roman" w:hAnsi="Times New Roman"/>
          <w:sz w:val="21"/>
          <w:szCs w:val="21"/>
        </w:rPr>
      </w:pPr>
      <w:r>
        <w:rPr>
          <w:rFonts w:ascii="Times New Roman" w:hAnsi="Times New Roman"/>
          <w:sz w:val="21"/>
          <w:szCs w:val="21"/>
        </w:rPr>
        <w:t xml:space="preserve">4.1</w:t>
      </w:r>
      <w:r>
        <w:rPr>
          <w:rFonts w:ascii="Times New Roman" w:hAnsi="Times New Roman"/>
          <w:sz w:val="21"/>
          <w:szCs w:val="21"/>
        </w:rPr>
        <w:t xml:space="preserve">谈判响应函（格式见第三章）；</w:t>
      </w:r>
      <w:r/>
    </w:p>
    <w:p>
      <w:pPr>
        <w:pStyle w:val="868"/>
        <w:ind w:left="0" w:firstLine="420"/>
        <w:spacing w:line="360" w:lineRule="auto"/>
        <w:rPr>
          <w:rFonts w:ascii="Times New Roman" w:hAnsi="Times New Roman"/>
          <w:sz w:val="21"/>
          <w:szCs w:val="21"/>
        </w:rPr>
      </w:pPr>
      <w:r>
        <w:rPr>
          <w:rFonts w:ascii="Times New Roman" w:hAnsi="Times New Roman"/>
          <w:sz w:val="21"/>
          <w:szCs w:val="21"/>
        </w:rPr>
        <w:t xml:space="preserve">4.2</w:t>
      </w:r>
      <w:r>
        <w:rPr>
          <w:rFonts w:ascii="Times New Roman" w:hAnsi="Times New Roman"/>
          <w:sz w:val="21"/>
          <w:szCs w:val="21"/>
        </w:rPr>
        <w:t xml:space="preserve">报价分析表（格式见第三章）；</w:t>
      </w:r>
      <w:r/>
    </w:p>
    <w:p>
      <w:pPr>
        <w:pStyle w:val="868"/>
        <w:ind w:left="0" w:firstLine="420"/>
        <w:spacing w:line="360" w:lineRule="auto"/>
        <w:rPr>
          <w:rFonts w:ascii="Times New Roman" w:hAnsi="Times New Roman"/>
          <w:sz w:val="21"/>
          <w:szCs w:val="21"/>
        </w:rPr>
      </w:pPr>
      <w:r>
        <w:rPr>
          <w:rFonts w:ascii="Times New Roman" w:hAnsi="Times New Roman"/>
          <w:sz w:val="21"/>
          <w:szCs w:val="21"/>
        </w:rPr>
        <w:t xml:space="preserve">4.3</w:t>
      </w:r>
      <w:r>
        <w:rPr>
          <w:rFonts w:ascii="Times New Roman" w:hAnsi="Times New Roman"/>
          <w:sz w:val="21"/>
          <w:szCs w:val="21"/>
        </w:rPr>
        <w:t xml:space="preserve">响应货物和服务数量、品牌规格、性能、交货期说明表（格式见第三章）；</w:t>
      </w:r>
      <w:r/>
    </w:p>
    <w:p>
      <w:pPr>
        <w:pStyle w:val="868"/>
        <w:ind w:left="0" w:firstLine="420"/>
        <w:spacing w:line="360" w:lineRule="auto"/>
        <w:rPr>
          <w:rFonts w:ascii="Times New Roman" w:hAnsi="Times New Roman"/>
          <w:sz w:val="21"/>
          <w:szCs w:val="21"/>
        </w:rPr>
      </w:pPr>
      <w:r>
        <w:rPr>
          <w:rFonts w:ascii="Times New Roman" w:hAnsi="Times New Roman"/>
          <w:sz w:val="21"/>
          <w:szCs w:val="21"/>
        </w:rPr>
        <w:t xml:space="preserve">4.4</w:t>
      </w:r>
      <w:r>
        <w:rPr>
          <w:rFonts w:ascii="Times New Roman" w:hAnsi="Times New Roman"/>
          <w:sz w:val="21"/>
          <w:szCs w:val="21"/>
        </w:rPr>
        <w:t xml:space="preserve">技术参数响应及偏离表（格式见第三章）；</w:t>
      </w:r>
      <w:r/>
    </w:p>
    <w:p>
      <w:pPr>
        <w:pStyle w:val="868"/>
        <w:ind w:left="0" w:firstLine="420"/>
        <w:spacing w:line="360" w:lineRule="auto"/>
        <w:rPr>
          <w:rFonts w:ascii="Times New Roman" w:hAnsi="Times New Roman"/>
          <w:sz w:val="21"/>
          <w:szCs w:val="21"/>
        </w:rPr>
      </w:pPr>
      <w:r>
        <w:rPr>
          <w:rFonts w:ascii="Times New Roman" w:hAnsi="Times New Roman"/>
          <w:sz w:val="21"/>
          <w:szCs w:val="21"/>
        </w:rPr>
        <w:t xml:space="preserve">4.5</w:t>
      </w:r>
      <w:r>
        <w:rPr>
          <w:rFonts w:ascii="Times New Roman" w:hAnsi="Times New Roman"/>
          <w:sz w:val="21"/>
          <w:szCs w:val="21"/>
        </w:rPr>
        <w:t xml:space="preserve">商务条款响应及偏离表（格式见第三章）；</w:t>
      </w:r>
      <w:r/>
    </w:p>
    <w:p>
      <w:pPr>
        <w:pStyle w:val="868"/>
        <w:ind w:left="0" w:firstLine="420"/>
        <w:spacing w:line="360" w:lineRule="auto"/>
        <w:rPr>
          <w:rFonts w:ascii="Times New Roman" w:hAnsi="Times New Roman"/>
          <w:sz w:val="21"/>
          <w:szCs w:val="21"/>
        </w:rPr>
      </w:pPr>
      <w:r>
        <w:rPr>
          <w:rFonts w:ascii="Times New Roman" w:hAnsi="Times New Roman"/>
          <w:sz w:val="21"/>
          <w:szCs w:val="21"/>
        </w:rPr>
        <w:t xml:space="preserve">4.6</w:t>
      </w:r>
      <w:r>
        <w:rPr>
          <w:rFonts w:ascii="Times New Roman" w:hAnsi="Times New Roman"/>
          <w:sz w:val="21"/>
          <w:szCs w:val="21"/>
        </w:rPr>
        <w:t xml:space="preserve">对属于《节能产品政府采购品目清单》政府强制采购产品的，需提供该产品有效期内的认证等相关证明材料（如有）；</w:t>
      </w:r>
      <w:r/>
    </w:p>
    <w:p>
      <w:pPr>
        <w:pStyle w:val="868"/>
        <w:ind w:left="0" w:firstLine="420"/>
        <w:spacing w:line="360" w:lineRule="auto"/>
        <w:rPr>
          <w:rFonts w:ascii="Times New Roman" w:hAnsi="Times New Roman"/>
          <w:sz w:val="21"/>
          <w:szCs w:val="21"/>
        </w:rPr>
      </w:pPr>
      <w:r>
        <w:rPr>
          <w:rFonts w:ascii="Times New Roman" w:hAnsi="Times New Roman"/>
          <w:sz w:val="21"/>
          <w:szCs w:val="21"/>
        </w:rPr>
        <w:t xml:space="preserve">4.7</w:t>
      </w:r>
      <w:r>
        <w:rPr>
          <w:rFonts w:ascii="Times New Roman" w:hAnsi="Times New Roman"/>
          <w:sz w:val="21"/>
          <w:szCs w:val="21"/>
        </w:rPr>
        <w:t xml:space="preserve">其他有关符合性证明的文件；</w:t>
      </w:r>
      <w:r/>
    </w:p>
    <w:p>
      <w:pPr>
        <w:pStyle w:val="868"/>
        <w:ind w:left="0" w:firstLine="420"/>
        <w:spacing w:line="360" w:lineRule="auto"/>
        <w:rPr>
          <w:rFonts w:ascii="Times New Roman" w:hAnsi="Times New Roman"/>
          <w:sz w:val="21"/>
          <w:szCs w:val="21"/>
        </w:rPr>
      </w:pPr>
      <w:r>
        <w:rPr>
          <w:rFonts w:ascii="Times New Roman" w:hAnsi="Times New Roman"/>
          <w:sz w:val="21"/>
          <w:szCs w:val="21"/>
        </w:rPr>
        <w:t xml:space="preserve">5</w:t>
      </w:r>
      <w:r>
        <w:rPr>
          <w:rFonts w:ascii="Times New Roman" w:hAnsi="Times New Roman"/>
          <w:sz w:val="21"/>
          <w:szCs w:val="21"/>
        </w:rPr>
        <w:t xml:space="preserve">、《中小企业声明函》或《残疾人福利性单位声明函》或由省级以上监狱管理局、戒毒管理局（含新疆生产建设兵团）出具的属于监狱企业的证明文件（如有）。</w:t>
      </w:r>
      <w:r/>
    </w:p>
    <w:p>
      <w:pPr>
        <w:pStyle w:val="868"/>
        <w:ind w:left="0" w:firstLine="422"/>
        <w:spacing w:line="360" w:lineRule="auto"/>
        <w:rPr>
          <w:rFonts w:ascii="Times New Roman" w:hAnsi="Times New Roman"/>
          <w:b/>
          <w:bCs/>
          <w:sz w:val="21"/>
          <w:szCs w:val="21"/>
        </w:rPr>
      </w:pPr>
      <w:r>
        <w:rPr>
          <w:rFonts w:ascii="Times New Roman" w:hAnsi="Times New Roman"/>
          <w:b/>
          <w:sz w:val="21"/>
          <w:szCs w:val="21"/>
        </w:rPr>
        <w:t xml:space="preserve">注：</w:t>
      </w:r>
      <w:r>
        <w:rPr>
          <w:rFonts w:ascii="Times New Roman" w:hAnsi="Times New Roman"/>
          <w:b/>
          <w:bCs/>
          <w:sz w:val="21"/>
          <w:szCs w:val="21"/>
        </w:rPr>
        <w:t xml:space="preserve">（</w:t>
      </w:r>
      <w:r>
        <w:rPr>
          <w:rFonts w:ascii="Times New Roman" w:hAnsi="Times New Roman"/>
          <w:b/>
          <w:bCs/>
          <w:sz w:val="21"/>
          <w:szCs w:val="21"/>
        </w:rPr>
        <w:t xml:space="preserve">1</w:t>
      </w:r>
      <w:r>
        <w:rPr>
          <w:rFonts w:ascii="Times New Roman" w:hAnsi="Times New Roman"/>
          <w:b/>
          <w:bCs/>
          <w:sz w:val="21"/>
          <w:szCs w:val="21"/>
        </w:rPr>
        <w:t xml:space="preserve">）以上</w:t>
      </w:r>
      <w:r>
        <w:rPr>
          <w:rFonts w:ascii="Times New Roman" w:hAnsi="Times New Roman"/>
          <w:b/>
          <w:bCs/>
          <w:sz w:val="21"/>
          <w:szCs w:val="21"/>
        </w:rPr>
        <w:t xml:space="preserve">3.1-</w:t>
      </w:r>
      <w:r>
        <w:rPr>
          <w:rFonts w:ascii="Times New Roman" w:hAnsi="Times New Roman"/>
          <w:b/>
          <w:bCs/>
          <w:color w:val="ff0000"/>
          <w:sz w:val="21"/>
          <w:szCs w:val="21"/>
          <w:highlight w:val="yellow"/>
        </w:rPr>
        <w:t xml:space="preserve">3.</w:t>
      </w:r>
      <w:r>
        <w:rPr>
          <w:rFonts w:ascii="Times New Roman" w:hAnsi="Times New Roman"/>
          <w:b/>
          <w:bCs/>
          <w:color w:val="ff0000"/>
          <w:sz w:val="21"/>
          <w:szCs w:val="21"/>
        </w:rPr>
        <w:t xml:space="preserve">6</w:t>
      </w:r>
      <w:r>
        <w:rPr>
          <w:rFonts w:ascii="Times New Roman" w:hAnsi="Times New Roman"/>
          <w:b/>
          <w:bCs/>
          <w:sz w:val="21"/>
          <w:szCs w:val="21"/>
        </w:rPr>
        <w:t xml:space="preserve">为资格审查要求提供的材料，是作为对供应商资格审查、质疑身份认定的依据，响应供应商必须提供并加盖电子公章。否则，谈判响应文件将被认定为不符合资格审查要求。</w:t>
      </w:r>
      <w:r/>
    </w:p>
    <w:p>
      <w:pPr>
        <w:pStyle w:val="868"/>
        <w:ind w:left="0" w:firstLine="843"/>
        <w:spacing w:line="360" w:lineRule="auto"/>
        <w:rPr>
          <w:rFonts w:ascii="Times New Roman" w:hAnsi="Times New Roman"/>
          <w:sz w:val="21"/>
          <w:szCs w:val="21"/>
        </w:rPr>
      </w:pPr>
      <w:r>
        <w:rPr>
          <w:rFonts w:ascii="Times New Roman" w:hAnsi="Times New Roman"/>
          <w:b/>
          <w:bCs/>
          <w:sz w:val="21"/>
          <w:szCs w:val="21"/>
        </w:rPr>
        <w:t xml:space="preserve">（</w:t>
      </w:r>
      <w:r>
        <w:rPr>
          <w:rFonts w:ascii="Times New Roman" w:hAnsi="Times New Roman"/>
          <w:b/>
          <w:bCs/>
          <w:sz w:val="21"/>
          <w:szCs w:val="21"/>
        </w:rPr>
        <w:t xml:space="preserve">2</w:t>
      </w:r>
      <w:r>
        <w:rPr>
          <w:rFonts w:ascii="Times New Roman" w:hAnsi="Times New Roman"/>
          <w:b/>
          <w:bCs/>
          <w:sz w:val="21"/>
          <w:szCs w:val="21"/>
        </w:rPr>
        <w:t xml:space="preserve">）以上</w:t>
      </w:r>
      <w:r>
        <w:rPr>
          <w:rFonts w:ascii="Times New Roman" w:hAnsi="Times New Roman"/>
          <w:b/>
          <w:bCs/>
          <w:sz w:val="21"/>
          <w:szCs w:val="21"/>
        </w:rPr>
        <w:t xml:space="preserve">4.1-</w:t>
      </w:r>
      <w:r>
        <w:rPr>
          <w:rFonts w:ascii="Times New Roman" w:hAnsi="Times New Roman"/>
          <w:b/>
          <w:bCs/>
          <w:color w:val="ff0000"/>
          <w:sz w:val="21"/>
          <w:szCs w:val="21"/>
          <w:highlight w:val="yellow"/>
        </w:rPr>
        <w:t xml:space="preserve">4.7</w:t>
      </w:r>
      <w:r>
        <w:rPr>
          <w:rFonts w:ascii="Times New Roman" w:hAnsi="Times New Roman"/>
          <w:b/>
          <w:bCs/>
          <w:sz w:val="21"/>
          <w:szCs w:val="21"/>
        </w:rPr>
        <w:t xml:space="preserve">为符合性审查须提供的资料，响应供应商必须提供并加盖电子公章。否则，谈判响应文件将被认定为未实质性响应。</w:t>
      </w:r>
      <w:r/>
    </w:p>
    <w:p>
      <w:pPr>
        <w:pStyle w:val="868"/>
        <w:ind w:left="0" w:firstLine="843"/>
        <w:spacing w:line="360" w:lineRule="auto"/>
        <w:rPr>
          <w:rFonts w:ascii="Times New Roman" w:hAnsi="Times New Roman"/>
          <w:b/>
          <w:bCs/>
          <w:sz w:val="21"/>
          <w:szCs w:val="21"/>
        </w:rPr>
      </w:pPr>
      <w:r>
        <w:rPr>
          <w:rFonts w:ascii="Times New Roman" w:hAnsi="Times New Roman"/>
          <w:b/>
          <w:bCs/>
          <w:sz w:val="21"/>
          <w:szCs w:val="21"/>
        </w:rPr>
        <w:t xml:space="preserve">（</w:t>
      </w:r>
      <w:r>
        <w:rPr>
          <w:rFonts w:ascii="Times New Roman" w:hAnsi="Times New Roman"/>
          <w:b/>
          <w:bCs/>
          <w:sz w:val="21"/>
          <w:szCs w:val="21"/>
        </w:rPr>
        <w:t xml:space="preserve">3</w:t>
      </w:r>
      <w:r>
        <w:rPr>
          <w:rFonts w:ascii="Times New Roman" w:hAnsi="Times New Roman"/>
          <w:b/>
          <w:bCs/>
          <w:sz w:val="21"/>
          <w:szCs w:val="21"/>
        </w:rPr>
        <w:t xml:space="preserve">）制作电子响应文件时必须与投标文件制作软件目录一一对应，将相关资料上传至相应模块。</w:t>
      </w:r>
      <w:r/>
    </w:p>
    <w:p>
      <w:pPr>
        <w:pStyle w:val="868"/>
        <w:ind w:left="0" w:firstLine="843"/>
        <w:spacing w:line="360" w:lineRule="auto"/>
        <w:rPr>
          <w:rFonts w:ascii="Times New Roman" w:hAnsi="Times New Roman"/>
          <w:sz w:val="21"/>
          <w:szCs w:val="21"/>
        </w:rPr>
      </w:pPr>
      <w:r>
        <w:rPr>
          <w:rFonts w:ascii="Times New Roman" w:hAnsi="Times New Roman"/>
          <w:b/>
          <w:sz w:val="21"/>
          <w:szCs w:val="21"/>
        </w:rPr>
        <w:t xml:space="preserve">（</w:t>
      </w:r>
      <w:r>
        <w:rPr>
          <w:rFonts w:ascii="Times New Roman" w:hAnsi="Times New Roman"/>
          <w:b/>
          <w:sz w:val="21"/>
          <w:szCs w:val="21"/>
          <w:lang w:val="en-US"/>
        </w:rPr>
        <w:t xml:space="preserve">4</w:t>
      </w:r>
      <w:r>
        <w:rPr>
          <w:rFonts w:ascii="Times New Roman" w:hAnsi="Times New Roman"/>
          <w:b/>
          <w:sz w:val="21"/>
          <w:szCs w:val="21"/>
          <w:lang w:val="en-US"/>
        </w:rPr>
        <w:t xml:space="preserve">）</w:t>
      </w:r>
      <w:r>
        <w:rPr>
          <w:rFonts w:ascii="Times New Roman" w:hAnsi="Times New Roman"/>
          <w:b/>
          <w:sz w:val="21"/>
          <w:szCs w:val="21"/>
        </w:rPr>
        <w:t xml:space="preserve">谈判响应文件编制要求：</w:t>
      </w:r>
      <w:r>
        <w:rPr>
          <w:rFonts w:ascii="Times New Roman" w:hAnsi="Times New Roman"/>
          <w:bCs/>
          <w:sz w:val="21"/>
          <w:szCs w:val="21"/>
        </w:rPr>
        <w:t xml:space="preserve">本项目采用电子招投标形式，请供应商按照《苏采云系统供应商操作手册》进行制作、上传电子响应文件。</w:t>
      </w:r>
      <w:r>
        <w:rPr>
          <w:rFonts w:ascii="Times New Roman" w:hAnsi="Times New Roman"/>
          <w:b/>
          <w:bCs/>
          <w:sz w:val="21"/>
          <w:szCs w:val="21"/>
        </w:rPr>
        <w:t xml:space="preserve">电子响应文件制作完成后请于响应文件递交截止时间前成功上传至</w:t>
      </w:r>
      <w:r>
        <w:rPr>
          <w:rFonts w:ascii="Times New Roman" w:hAnsi="Times New Roman"/>
          <w:b/>
          <w:bCs/>
          <w:sz w:val="21"/>
          <w:szCs w:val="21"/>
        </w:rPr>
        <w:t xml:space="preserve">“</w:t>
      </w:r>
      <w:r>
        <w:rPr>
          <w:rFonts w:ascii="Times New Roman" w:hAnsi="Times New Roman"/>
          <w:b/>
          <w:bCs/>
          <w:sz w:val="21"/>
          <w:szCs w:val="21"/>
        </w:rPr>
        <w:t xml:space="preserve">苏采云</w:t>
      </w:r>
      <w:r>
        <w:rPr>
          <w:rFonts w:ascii="Times New Roman" w:hAnsi="Times New Roman"/>
          <w:b/>
          <w:bCs/>
          <w:sz w:val="21"/>
          <w:szCs w:val="21"/>
        </w:rPr>
        <w:t xml:space="preserve">”</w:t>
      </w:r>
      <w:r>
        <w:rPr>
          <w:rFonts w:ascii="Times New Roman" w:hAnsi="Times New Roman"/>
          <w:b/>
          <w:bCs/>
          <w:sz w:val="21"/>
          <w:szCs w:val="21"/>
        </w:rPr>
        <w:t xml:space="preserve">系统，否则视为放弃参加该采购项目。</w:t>
      </w:r>
      <w:r>
        <w:rPr>
          <w:rFonts w:ascii="Times New Roman" w:hAnsi="Times New Roman"/>
          <w:bCs/>
          <w:sz w:val="21"/>
          <w:szCs w:val="21"/>
        </w:rPr>
        <w:t xml:space="preserve">供应商应充分考虑到网络环境、网络带宽等风险因素，如因供应商自身原因造成的电子响应文件上传不成功由供应商自行承担全部责任。</w:t>
      </w:r>
      <w:r/>
    </w:p>
    <w:p>
      <w:pPr>
        <w:pStyle w:val="868"/>
        <w:ind w:left="0" w:firstLine="843"/>
        <w:spacing w:line="360" w:lineRule="auto"/>
        <w:rPr>
          <w:rFonts w:ascii="Times New Roman" w:hAnsi="Times New Roman"/>
          <w:b/>
          <w:sz w:val="21"/>
          <w:szCs w:val="21"/>
        </w:rPr>
      </w:pPr>
      <w:r>
        <w:rPr>
          <w:rFonts w:ascii="Times New Roman" w:hAnsi="Times New Roman"/>
          <w:b/>
          <w:sz w:val="21"/>
          <w:szCs w:val="21"/>
        </w:rPr>
        <w:t xml:space="preserve">（</w:t>
      </w:r>
      <w:r>
        <w:rPr>
          <w:rFonts w:ascii="Times New Roman" w:hAnsi="Times New Roman"/>
          <w:b/>
          <w:sz w:val="21"/>
          <w:szCs w:val="21"/>
        </w:rPr>
        <w:t xml:space="preserve">5</w:t>
      </w:r>
      <w:r>
        <w:rPr>
          <w:rFonts w:ascii="Times New Roman" w:hAnsi="Times New Roman"/>
          <w:b/>
          <w:sz w:val="21"/>
          <w:szCs w:val="21"/>
        </w:rPr>
        <w:t xml:space="preserve">）谈判过程中如有问题采购代理机构工作人员会及时通《投标供应商确认函》留存的手机号与供应商联系。请供应商确保该手机号谈判当日通讯畅通，否则导致的对供应商不利的后果由供应商自行承担。</w:t>
      </w:r>
      <w:r/>
    </w:p>
    <w:p>
      <w:pPr>
        <w:pStyle w:val="868"/>
        <w:ind w:left="0" w:firstLine="420"/>
        <w:spacing w:line="360" w:lineRule="auto"/>
        <w:rPr>
          <w:rFonts w:ascii="Times New Roman" w:hAnsi="Times New Roman"/>
          <w:sz w:val="21"/>
          <w:szCs w:val="21"/>
          <w:highlight w:val="yellow"/>
          <w:lang w:val="en-US"/>
        </w:rPr>
      </w:pPr>
      <w:r>
        <w:rPr>
          <w:rFonts w:ascii="Times New Roman" w:hAnsi="Times New Roman"/>
          <w:sz w:val="21"/>
          <w:szCs w:val="21"/>
          <w:lang w:val="en-US"/>
        </w:rPr>
        <w:t xml:space="preserve">7</w:t>
      </w:r>
      <w:r>
        <w:rPr>
          <w:rFonts w:ascii="Times New Roman" w:hAnsi="Times New Roman"/>
          <w:sz w:val="21"/>
          <w:szCs w:val="21"/>
        </w:rPr>
        <w:t xml:space="preserve">、落实政府采购政策需满足的资格要求：无</w:t>
      </w:r>
      <w:r/>
    </w:p>
    <w:p>
      <w:pPr>
        <w:pStyle w:val="868"/>
        <w:ind w:left="0" w:firstLine="420"/>
        <w:spacing w:line="360" w:lineRule="auto"/>
        <w:rPr>
          <w:rFonts w:ascii="Times New Roman" w:hAnsi="Times New Roman"/>
          <w:sz w:val="21"/>
          <w:szCs w:val="21"/>
        </w:rPr>
      </w:pPr>
      <w:r>
        <w:rPr>
          <w:rFonts w:ascii="Times New Roman" w:hAnsi="Times New Roman"/>
          <w:sz w:val="21"/>
          <w:szCs w:val="21"/>
          <w:lang w:val="en-US"/>
        </w:rPr>
        <w:t xml:space="preserve">8</w:t>
      </w:r>
      <w:r>
        <w:rPr>
          <w:rFonts w:ascii="Times New Roman" w:hAnsi="Times New Roman"/>
          <w:sz w:val="21"/>
          <w:szCs w:val="21"/>
        </w:rPr>
        <w:t xml:space="preserve">、本项目的特定资格要求：无</w:t>
      </w:r>
      <w:r/>
    </w:p>
    <w:p>
      <w:pPr>
        <w:pStyle w:val="868"/>
        <w:ind w:left="0" w:firstLine="420"/>
        <w:spacing w:line="360" w:lineRule="auto"/>
        <w:rPr>
          <w:rFonts w:ascii="Times New Roman" w:hAnsi="Times New Roman"/>
          <w:sz w:val="21"/>
          <w:szCs w:val="21"/>
        </w:rPr>
      </w:pPr>
      <w:r>
        <w:rPr>
          <w:rFonts w:ascii="Times New Roman" w:hAnsi="Times New Roman"/>
          <w:sz w:val="21"/>
          <w:szCs w:val="21"/>
          <w:lang w:val="en-US"/>
        </w:rPr>
        <w:t xml:space="preserve">9</w:t>
      </w:r>
      <w:r>
        <w:rPr>
          <w:rFonts w:ascii="Times New Roman" w:hAnsi="Times New Roman"/>
          <w:sz w:val="21"/>
          <w:szCs w:val="21"/>
        </w:rPr>
        <w:t xml:space="preserve">、联合体及转包、分包：本项目不接受联合体，不得转包、分包本项目。</w:t>
      </w:r>
      <w:r/>
    </w:p>
    <w:p>
      <w:pPr>
        <w:pStyle w:val="868"/>
        <w:ind w:left="0" w:firstLine="422"/>
        <w:spacing w:line="360" w:lineRule="auto"/>
        <w:rPr>
          <w:rFonts w:ascii="Times New Roman" w:hAnsi="Times New Roman"/>
          <w:b/>
          <w:sz w:val="21"/>
          <w:szCs w:val="21"/>
        </w:rPr>
      </w:pPr>
      <w:r>
        <w:rPr>
          <w:rFonts w:ascii="Times New Roman" w:hAnsi="Times New Roman"/>
          <w:b/>
          <w:sz w:val="21"/>
          <w:szCs w:val="21"/>
        </w:rPr>
      </w:r>
      <w:r/>
    </w:p>
    <w:p>
      <w:pPr>
        <w:pStyle w:val="868"/>
        <w:ind w:left="0" w:firstLine="422"/>
        <w:spacing w:line="360" w:lineRule="auto"/>
        <w:rPr>
          <w:rFonts w:ascii="Times New Roman" w:hAnsi="Times New Roman"/>
          <w:b/>
          <w:sz w:val="21"/>
          <w:szCs w:val="21"/>
        </w:rPr>
      </w:pPr>
      <w:r>
        <w:rPr>
          <w:rFonts w:ascii="Times New Roman" w:hAnsi="Times New Roman"/>
          <w:b/>
          <w:sz w:val="21"/>
          <w:szCs w:val="21"/>
        </w:rPr>
        <w:t xml:space="preserve">二、谈判程序</w:t>
      </w:r>
      <w:r/>
    </w:p>
    <w:p>
      <w:pPr>
        <w:pStyle w:val="868"/>
        <w:ind w:left="0" w:firstLine="420"/>
        <w:spacing w:line="360" w:lineRule="auto"/>
        <w:rPr>
          <w:rFonts w:ascii="Times New Roman" w:hAnsi="Times New Roman"/>
          <w:sz w:val="21"/>
          <w:szCs w:val="21"/>
        </w:rPr>
      </w:pPr>
      <w:r>
        <w:rPr>
          <w:rFonts w:ascii="Times New Roman" w:hAnsi="Times New Roman"/>
          <w:sz w:val="21"/>
          <w:szCs w:val="21"/>
        </w:rPr>
        <w:t xml:space="preserve">1</w:t>
      </w:r>
      <w:r>
        <w:rPr>
          <w:rFonts w:ascii="Times New Roman" w:hAnsi="Times New Roman"/>
          <w:sz w:val="21"/>
          <w:szCs w:val="21"/>
        </w:rPr>
        <w:t xml:space="preserve">、采购代理机构按本须知规定的时间、地点主持谈判采购活动。</w:t>
      </w:r>
      <w:r/>
    </w:p>
    <w:p>
      <w:pPr>
        <w:pStyle w:val="868"/>
        <w:ind w:left="0" w:firstLine="420"/>
        <w:spacing w:line="360" w:lineRule="auto"/>
        <w:rPr>
          <w:rFonts w:ascii="Times New Roman" w:hAnsi="Times New Roman"/>
          <w:sz w:val="21"/>
          <w:szCs w:val="21"/>
        </w:rPr>
      </w:pPr>
      <w:r>
        <w:rPr>
          <w:rFonts w:ascii="Times New Roman" w:hAnsi="Times New Roman"/>
          <w:sz w:val="21"/>
          <w:szCs w:val="21"/>
        </w:rPr>
        <w:t xml:space="preserve">2</w:t>
      </w:r>
      <w:r>
        <w:rPr>
          <w:rFonts w:ascii="Times New Roman" w:hAnsi="Times New Roman"/>
          <w:sz w:val="21"/>
          <w:szCs w:val="21"/>
        </w:rPr>
        <w:t xml:space="preserve">、供应商通过</w:t>
      </w:r>
      <w:r>
        <w:rPr>
          <w:rFonts w:ascii="Times New Roman" w:hAnsi="Times New Roman"/>
          <w:sz w:val="21"/>
          <w:szCs w:val="21"/>
        </w:rPr>
        <w:t xml:space="preserve">“</w:t>
      </w:r>
      <w:r>
        <w:rPr>
          <w:rFonts w:ascii="Times New Roman" w:hAnsi="Times New Roman"/>
          <w:sz w:val="21"/>
          <w:szCs w:val="21"/>
        </w:rPr>
        <w:t xml:space="preserve">苏采云</w:t>
      </w:r>
      <w:r>
        <w:rPr>
          <w:rFonts w:ascii="Times New Roman" w:hAnsi="Times New Roman"/>
          <w:sz w:val="21"/>
          <w:szCs w:val="21"/>
        </w:rPr>
        <w:t xml:space="preserve">”</w:t>
      </w:r>
      <w:r>
        <w:rPr>
          <w:rFonts w:ascii="Times New Roman" w:hAnsi="Times New Roman"/>
          <w:sz w:val="21"/>
          <w:szCs w:val="21"/>
        </w:rPr>
        <w:t xml:space="preserve">系统在线参与谈判活动。供应商应当按照《苏采云系统供应商操作手册》规定在</w:t>
      </w:r>
      <w:r>
        <w:rPr>
          <w:rFonts w:ascii="Times New Roman" w:hAnsi="Times New Roman"/>
          <w:sz w:val="21"/>
          <w:szCs w:val="21"/>
        </w:rPr>
        <w:t xml:space="preserve"> “</w:t>
      </w:r>
      <w:r>
        <w:rPr>
          <w:rFonts w:ascii="Times New Roman" w:hAnsi="Times New Roman"/>
          <w:sz w:val="21"/>
          <w:szCs w:val="21"/>
        </w:rPr>
        <w:t xml:space="preserve">苏采云</w:t>
      </w:r>
      <w:r>
        <w:rPr>
          <w:rFonts w:ascii="Times New Roman" w:hAnsi="Times New Roman"/>
          <w:sz w:val="21"/>
          <w:szCs w:val="21"/>
        </w:rPr>
        <w:t xml:space="preserve">”</w:t>
      </w:r>
      <w:r>
        <w:rPr>
          <w:rFonts w:ascii="Times New Roman" w:hAnsi="Times New Roman"/>
          <w:sz w:val="21"/>
          <w:szCs w:val="21"/>
        </w:rPr>
        <w:t xml:space="preserve">系统规定的时间内对响应文件进行解密。</w:t>
      </w:r>
      <w:r/>
    </w:p>
    <w:p>
      <w:pPr>
        <w:pStyle w:val="868"/>
        <w:ind w:left="0" w:firstLine="420"/>
        <w:spacing w:line="360" w:lineRule="auto"/>
        <w:rPr>
          <w:rFonts w:ascii="Times New Roman" w:hAnsi="Times New Roman"/>
          <w:sz w:val="21"/>
          <w:szCs w:val="21"/>
        </w:rPr>
      </w:pPr>
      <w:r>
        <w:rPr>
          <w:rFonts w:ascii="Times New Roman" w:hAnsi="Times New Roman"/>
          <w:sz w:val="21"/>
          <w:szCs w:val="21"/>
        </w:rPr>
        <w:t xml:space="preserve">3</w:t>
      </w:r>
      <w:r>
        <w:rPr>
          <w:rFonts w:ascii="Times New Roman" w:hAnsi="Times New Roman"/>
          <w:sz w:val="21"/>
          <w:szCs w:val="21"/>
        </w:rPr>
        <w:t xml:space="preserve">、在谈判响应文件网上递交截止时间止成功解密的谈判供应商少于三家，则本次采购失败。</w:t>
      </w:r>
      <w:r/>
    </w:p>
    <w:p>
      <w:pPr>
        <w:pStyle w:val="868"/>
        <w:ind w:left="0" w:firstLine="420"/>
        <w:spacing w:line="360" w:lineRule="auto"/>
        <w:rPr>
          <w:rFonts w:ascii="Times New Roman" w:hAnsi="Times New Roman"/>
          <w:sz w:val="21"/>
          <w:szCs w:val="21"/>
        </w:rPr>
      </w:pPr>
      <w:r>
        <w:rPr>
          <w:rFonts w:ascii="Times New Roman" w:hAnsi="Times New Roman"/>
          <w:sz w:val="21"/>
          <w:szCs w:val="21"/>
        </w:rPr>
        <w:t xml:space="preserve">4</w:t>
      </w:r>
      <w:r>
        <w:rPr>
          <w:rFonts w:ascii="Times New Roman" w:hAnsi="Times New Roman"/>
          <w:sz w:val="21"/>
          <w:szCs w:val="21"/>
        </w:rPr>
        <w:t xml:space="preserve">、由谈判小组审查供应商解密的响应文件。</w:t>
      </w:r>
      <w:r/>
    </w:p>
    <w:p>
      <w:pPr>
        <w:pStyle w:val="868"/>
        <w:ind w:left="0" w:firstLine="420"/>
        <w:spacing w:line="360" w:lineRule="auto"/>
        <w:rPr>
          <w:rFonts w:ascii="Times New Roman" w:hAnsi="Times New Roman"/>
          <w:sz w:val="21"/>
          <w:szCs w:val="21"/>
        </w:rPr>
      </w:pPr>
      <w:r>
        <w:rPr>
          <w:rFonts w:ascii="Times New Roman" w:hAnsi="Times New Roman"/>
          <w:sz w:val="21"/>
          <w:szCs w:val="21"/>
        </w:rPr>
        <w:t xml:space="preserve">5</w:t>
      </w:r>
      <w:r>
        <w:rPr>
          <w:rFonts w:ascii="Times New Roman" w:hAnsi="Times New Roman"/>
          <w:sz w:val="21"/>
          <w:szCs w:val="21"/>
        </w:rPr>
        <w:t xml:space="preserve">、谈判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868"/>
        <w:ind w:left="0" w:firstLine="420"/>
        <w:spacing w:line="360" w:lineRule="auto"/>
        <w:rPr>
          <w:rFonts w:ascii="Times New Roman" w:hAnsi="Times New Roman"/>
          <w:sz w:val="21"/>
          <w:szCs w:val="21"/>
        </w:rPr>
      </w:pPr>
      <w:r>
        <w:rPr>
          <w:rFonts w:ascii="Times New Roman" w:hAnsi="Times New Roman"/>
          <w:sz w:val="21"/>
          <w:szCs w:val="21"/>
        </w:rPr>
        <w:t xml:space="preserve">6</w:t>
      </w:r>
      <w:r>
        <w:rPr>
          <w:rFonts w:ascii="Times New Roman" w:hAnsi="Times New Roman"/>
          <w:sz w:val="21"/>
          <w:szCs w:val="21"/>
        </w:rPr>
        <w:t xml:space="preserve">、谈判小组要求供应商澄清、说明或者更正响应文件应当以书面形式做出。供应商的澄清、说明或者更正应当由其单位加盖电子公章。</w:t>
      </w:r>
      <w:r/>
    </w:p>
    <w:p>
      <w:pPr>
        <w:pStyle w:val="1157"/>
        <w:ind w:left="0" w:firstLine="422"/>
        <w:spacing w:line="360" w:lineRule="auto"/>
        <w:rPr>
          <w:rFonts w:ascii="Times New Roman" w:hAnsi="Times New Roman"/>
          <w:b/>
          <w:color w:val="000000" w:themeColor="text1"/>
          <w:sz w:val="21"/>
          <w:szCs w:val="21"/>
        </w:rPr>
      </w:pPr>
      <w:r>
        <w:rPr>
          <w:rFonts w:ascii="Times New Roman" w:hAnsi="Times New Roman"/>
          <w:b/>
          <w:sz w:val="21"/>
          <w:szCs w:val="21"/>
        </w:rPr>
        <w:t xml:space="preserve">本项目供应商的澄清、说明或者补正采用线上澄清：谈判小组将通过</w:t>
      </w:r>
      <w:r>
        <w:rPr>
          <w:rFonts w:ascii="Times New Roman" w:hAnsi="Times New Roman"/>
          <w:b/>
          <w:sz w:val="21"/>
          <w:szCs w:val="21"/>
        </w:rPr>
        <w:t xml:space="preserve">“</w:t>
      </w:r>
      <w:r>
        <w:rPr>
          <w:rFonts w:ascii="Times New Roman" w:hAnsi="Times New Roman"/>
          <w:b/>
          <w:sz w:val="21"/>
          <w:szCs w:val="21"/>
        </w:rPr>
        <w:t xml:space="preserve">苏采云</w:t>
      </w:r>
      <w:r>
        <w:rPr>
          <w:rFonts w:ascii="Times New Roman" w:hAnsi="Times New Roman"/>
          <w:b/>
          <w:sz w:val="21"/>
          <w:szCs w:val="21"/>
        </w:rPr>
        <w:t xml:space="preserve">”</w:t>
      </w:r>
      <w:r>
        <w:rPr>
          <w:rFonts w:ascii="Times New Roman" w:hAnsi="Times New Roman"/>
          <w:b/>
          <w:sz w:val="21"/>
          <w:szCs w:val="21"/>
        </w:rPr>
        <w:t xml:space="preserve">系统向供应商发布</w:t>
      </w:r>
      <w:r>
        <w:rPr>
          <w:rFonts w:ascii="Times New Roman" w:hAnsi="Times New Roman"/>
          <w:b/>
          <w:sz w:val="21"/>
          <w:szCs w:val="21"/>
        </w:rPr>
        <w:t xml:space="preserve">“</w:t>
      </w:r>
      <w:r>
        <w:rPr>
          <w:rFonts w:ascii="Times New Roman" w:hAnsi="Times New Roman"/>
          <w:b/>
          <w:sz w:val="21"/>
          <w:szCs w:val="21"/>
        </w:rPr>
        <w:t xml:space="preserve">澄清要求函</w:t>
      </w:r>
      <w:r>
        <w:rPr>
          <w:rFonts w:ascii="Times New Roman" w:hAnsi="Times New Roman"/>
          <w:b/>
          <w:sz w:val="21"/>
          <w:szCs w:val="21"/>
        </w:rPr>
        <w:t xml:space="preserve">”</w:t>
      </w:r>
      <w:r>
        <w:rPr>
          <w:rFonts w:ascii="Times New Roman" w:hAnsi="Times New Roman"/>
          <w:b/>
          <w:sz w:val="21"/>
          <w:szCs w:val="21"/>
        </w:rPr>
        <w:t xml:space="preserve">，接到</w:t>
      </w:r>
      <w:r>
        <w:rPr>
          <w:rFonts w:ascii="Times New Roman" w:hAnsi="Times New Roman"/>
          <w:b/>
          <w:sz w:val="21"/>
          <w:szCs w:val="21"/>
        </w:rPr>
        <w:t xml:space="preserve">“</w:t>
      </w:r>
      <w:r>
        <w:rPr>
          <w:rFonts w:ascii="Times New Roman" w:hAnsi="Times New Roman"/>
          <w:b/>
          <w:sz w:val="21"/>
          <w:szCs w:val="21"/>
        </w:rPr>
        <w:t xml:space="preserve">澄清要求函</w:t>
      </w:r>
      <w:r>
        <w:rPr>
          <w:rFonts w:ascii="Times New Roman" w:hAnsi="Times New Roman"/>
          <w:b/>
          <w:sz w:val="21"/>
          <w:szCs w:val="21"/>
        </w:rPr>
        <w:t xml:space="preserve">”</w:t>
      </w:r>
      <w:r>
        <w:rPr>
          <w:rFonts w:ascii="Times New Roman" w:hAnsi="Times New Roman"/>
          <w:b/>
          <w:sz w:val="21"/>
          <w:szCs w:val="21"/>
        </w:rPr>
        <w:t xml:space="preserve">的供应商应当按要求在规定时间内通过</w:t>
      </w:r>
      <w:r>
        <w:rPr>
          <w:rFonts w:ascii="Times New Roman" w:hAnsi="Times New Roman"/>
          <w:b/>
          <w:sz w:val="21"/>
          <w:szCs w:val="21"/>
        </w:rPr>
        <w:t xml:space="preserve">“</w:t>
      </w:r>
      <w:r>
        <w:rPr>
          <w:rFonts w:ascii="Times New Roman" w:hAnsi="Times New Roman"/>
          <w:b/>
          <w:sz w:val="21"/>
          <w:szCs w:val="21"/>
        </w:rPr>
        <w:t xml:space="preserve">苏采云</w:t>
      </w:r>
      <w:r>
        <w:rPr>
          <w:rFonts w:ascii="Times New Roman" w:hAnsi="Times New Roman"/>
          <w:b/>
          <w:sz w:val="21"/>
          <w:szCs w:val="21"/>
        </w:rPr>
        <w:t xml:space="preserve">”</w:t>
      </w:r>
      <w:r>
        <w:rPr>
          <w:rFonts w:ascii="Times New Roman" w:hAnsi="Times New Roman"/>
          <w:b/>
          <w:sz w:val="21"/>
          <w:szCs w:val="21"/>
        </w:rPr>
        <w:t xml:space="preserve">系统提交</w:t>
      </w:r>
      <w:r>
        <w:rPr>
          <w:rFonts w:ascii="Times New Roman" w:hAnsi="Times New Roman"/>
          <w:b/>
          <w:sz w:val="21"/>
          <w:szCs w:val="21"/>
        </w:rPr>
        <w:t xml:space="preserve">“</w:t>
      </w:r>
      <w:r>
        <w:rPr>
          <w:rFonts w:ascii="Times New Roman" w:hAnsi="Times New Roman"/>
          <w:b/>
          <w:sz w:val="21"/>
          <w:szCs w:val="21"/>
        </w:rPr>
        <w:t xml:space="preserve">澄清响应函</w:t>
      </w:r>
      <w:r>
        <w:rPr>
          <w:rFonts w:ascii="Times New Roman" w:hAnsi="Times New Roman"/>
          <w:b/>
          <w:sz w:val="21"/>
          <w:szCs w:val="21"/>
        </w:rPr>
        <w:t xml:space="preserve">”</w:t>
      </w:r>
      <w:r>
        <w:rPr>
          <w:rFonts w:ascii="Times New Roman" w:hAnsi="Times New Roman"/>
          <w:b/>
          <w:sz w:val="21"/>
          <w:szCs w:val="21"/>
        </w:rPr>
        <w:t xml:space="preserve">并加盖</w:t>
      </w:r>
      <w:r>
        <w:rPr>
          <w:rFonts w:ascii="Times New Roman" w:hAnsi="Times New Roman"/>
          <w:b/>
          <w:sz w:val="21"/>
          <w:szCs w:val="21"/>
        </w:rPr>
        <w:t xml:space="preserve">CA</w:t>
      </w:r>
      <w:r>
        <w:rPr>
          <w:rFonts w:ascii="Times New Roman" w:hAnsi="Times New Roman"/>
          <w:b/>
          <w:sz w:val="21"/>
          <w:szCs w:val="21"/>
        </w:rPr>
        <w:t xml:space="preserve">电子公章，澄清、说明和补充的内容作为响应文件的补充部分。</w:t>
      </w:r>
      <w:r>
        <w:rPr>
          <w:rFonts w:ascii="Times New Roman" w:hAnsi="Times New Roman"/>
          <w:sz w:val="21"/>
          <w:szCs w:val="21"/>
        </w:rPr>
        <w:t xml:space="preserve">(</w:t>
      </w:r>
      <w:r>
        <w:rPr>
          <w:rFonts w:ascii="Times New Roman" w:hAnsi="Times New Roman"/>
          <w:b/>
          <w:sz w:val="21"/>
          <w:szCs w:val="21"/>
        </w:rPr>
        <w:t xml:space="preserve">此处规定时间的计算以系统中的倒计时间为准，</w:t>
      </w:r>
      <w:r>
        <w:rPr>
          <w:rFonts w:ascii="Times New Roman" w:hAnsi="Times New Roman"/>
          <w:b/>
          <w:color w:val="000000" w:themeColor="text1"/>
          <w:sz w:val="21"/>
          <w:szCs w:val="21"/>
        </w:rPr>
        <w:t xml:space="preserve">供应商应随时保持系统在线，如因供应商自身原因未在规定时间内提交澄清确认资料的，导致的不利后果由供应商自行承担。</w:t>
      </w:r>
      <w:r/>
    </w:p>
    <w:p>
      <w:pPr>
        <w:pStyle w:val="1157"/>
        <w:ind w:left="0" w:firstLine="420"/>
        <w:spacing w:line="360" w:lineRule="auto"/>
        <w:rPr>
          <w:rFonts w:ascii="Times New Roman" w:hAnsi="Times New Roman"/>
          <w:b/>
          <w:color w:val="000000" w:themeColor="text1"/>
          <w:sz w:val="21"/>
          <w:szCs w:val="21"/>
        </w:rPr>
      </w:pPr>
      <w:r>
        <w:rPr>
          <w:rFonts w:ascii="Times New Roman" w:hAnsi="Times New Roman"/>
          <w:sz w:val="21"/>
          <w:szCs w:val="21"/>
        </w:rPr>
        <w:t xml:space="preserve">7</w:t>
      </w:r>
      <w:r>
        <w:rPr>
          <w:rFonts w:ascii="Times New Roman" w:hAnsi="Times New Roman"/>
          <w:sz w:val="21"/>
          <w:szCs w:val="21"/>
        </w:rPr>
        <w:t xml:space="preserve">、谈判小组根据谈判文件规定的程序、评定成交的标准等事项与实质性响应谈判文件要求的供应商进行谈判。</w:t>
      </w:r>
      <w:r>
        <w:rPr>
          <w:rFonts w:ascii="Times New Roman" w:hAnsi="Times New Roman"/>
          <w:b/>
          <w:sz w:val="21"/>
          <w:szCs w:val="21"/>
        </w:rPr>
        <w:t xml:space="preserve">未实质性响应谈判文件的响应文件按照无效处理，</w:t>
      </w:r>
      <w:r>
        <w:rPr>
          <w:rFonts w:ascii="Times New Roman" w:hAnsi="Times New Roman"/>
          <w:sz w:val="21"/>
          <w:szCs w:val="21"/>
        </w:rPr>
        <w:t xml:space="preserve">谈判小组应当告知有关供应商。</w:t>
      </w:r>
      <w:r/>
    </w:p>
    <w:p>
      <w:pPr>
        <w:pStyle w:val="868"/>
        <w:ind w:left="0" w:firstLine="420"/>
        <w:spacing w:line="360" w:lineRule="auto"/>
        <w:rPr>
          <w:rFonts w:ascii="Times New Roman" w:hAnsi="Times New Roman"/>
          <w:sz w:val="21"/>
          <w:szCs w:val="21"/>
        </w:rPr>
      </w:pPr>
      <w:r>
        <w:rPr>
          <w:rFonts w:ascii="Times New Roman" w:hAnsi="Times New Roman"/>
          <w:sz w:val="21"/>
          <w:szCs w:val="21"/>
        </w:rPr>
        <w:t xml:space="preserve">8</w:t>
      </w:r>
      <w:r>
        <w:rPr>
          <w:rFonts w:ascii="Times New Roman" w:hAnsi="Times New Roman"/>
          <w:sz w:val="21"/>
          <w:szCs w:val="21"/>
        </w:rPr>
        <w:t xml:space="preserve">、谈判小组所有成员集中与单一供应商分别进行谈判，并给予所有参加谈判的供应商平等的谈判机会。</w:t>
      </w:r>
      <w:r>
        <w:rPr>
          <w:rFonts w:ascii="Times New Roman" w:hAnsi="Times New Roman"/>
          <w:b/>
          <w:sz w:val="21"/>
          <w:szCs w:val="21"/>
        </w:rPr>
        <w:t xml:space="preserve">谈判小组通过</w:t>
      </w:r>
      <w:r>
        <w:rPr>
          <w:rFonts w:ascii="Times New Roman" w:hAnsi="Times New Roman"/>
          <w:b/>
          <w:sz w:val="21"/>
          <w:szCs w:val="21"/>
        </w:rPr>
        <w:t xml:space="preserve">“</w:t>
      </w:r>
      <w:r>
        <w:rPr>
          <w:rFonts w:ascii="Times New Roman" w:hAnsi="Times New Roman"/>
          <w:b/>
          <w:sz w:val="21"/>
          <w:szCs w:val="21"/>
        </w:rPr>
        <w:t xml:space="preserve">苏采云</w:t>
      </w:r>
      <w:r>
        <w:rPr>
          <w:rFonts w:ascii="Times New Roman" w:hAnsi="Times New Roman"/>
          <w:b/>
          <w:sz w:val="21"/>
          <w:szCs w:val="21"/>
        </w:rPr>
        <w:t xml:space="preserve">”</w:t>
      </w:r>
      <w:r>
        <w:rPr>
          <w:rFonts w:ascii="Times New Roman" w:hAnsi="Times New Roman"/>
          <w:b/>
          <w:sz w:val="21"/>
          <w:szCs w:val="21"/>
        </w:rPr>
        <w:t xml:space="preserve">系统向供应商发布</w:t>
      </w:r>
      <w:r>
        <w:rPr>
          <w:rFonts w:ascii="Times New Roman" w:hAnsi="Times New Roman"/>
          <w:b/>
          <w:sz w:val="21"/>
          <w:szCs w:val="21"/>
        </w:rPr>
        <w:t xml:space="preserve">“</w:t>
      </w:r>
      <w:r>
        <w:rPr>
          <w:rFonts w:ascii="Times New Roman" w:hAnsi="Times New Roman"/>
          <w:b/>
          <w:sz w:val="21"/>
          <w:szCs w:val="21"/>
        </w:rPr>
        <w:t xml:space="preserve">谈判函</w:t>
      </w:r>
      <w:r>
        <w:rPr>
          <w:rFonts w:ascii="Times New Roman" w:hAnsi="Times New Roman"/>
          <w:b/>
          <w:sz w:val="21"/>
          <w:szCs w:val="21"/>
        </w:rPr>
        <w:t xml:space="preserve">”</w:t>
      </w:r>
      <w:r>
        <w:rPr>
          <w:rFonts w:ascii="Times New Roman" w:hAnsi="Times New Roman"/>
          <w:b/>
          <w:sz w:val="21"/>
          <w:szCs w:val="21"/>
        </w:rPr>
        <w:t xml:space="preserve">，供应商应当按照要求在</w:t>
      </w:r>
      <w:r>
        <w:rPr>
          <w:rFonts w:ascii="Times New Roman" w:hAnsi="Times New Roman"/>
          <w:b/>
          <w:sz w:val="21"/>
          <w:szCs w:val="21"/>
          <w:lang w:val="en-US"/>
        </w:rPr>
        <w:t xml:space="preserve">“</w:t>
      </w:r>
      <w:r>
        <w:rPr>
          <w:rFonts w:ascii="Times New Roman" w:hAnsi="Times New Roman"/>
          <w:b/>
          <w:sz w:val="21"/>
          <w:szCs w:val="21"/>
          <w:lang w:val="en-US"/>
        </w:rPr>
        <w:t xml:space="preserve">苏采云</w:t>
      </w:r>
      <w:r>
        <w:rPr>
          <w:rFonts w:ascii="Times New Roman" w:hAnsi="Times New Roman"/>
          <w:b/>
          <w:sz w:val="21"/>
          <w:szCs w:val="21"/>
          <w:lang w:val="en-US"/>
        </w:rPr>
        <w:t xml:space="preserve">”</w:t>
      </w:r>
      <w:r>
        <w:rPr>
          <w:rFonts w:ascii="Times New Roman" w:hAnsi="Times New Roman"/>
          <w:b/>
          <w:sz w:val="21"/>
          <w:szCs w:val="21"/>
          <w:lang w:val="en-US"/>
        </w:rPr>
        <w:t xml:space="preserve">系统</w:t>
      </w:r>
      <w:r>
        <w:rPr>
          <w:rFonts w:ascii="Times New Roman" w:hAnsi="Times New Roman"/>
          <w:b/>
          <w:sz w:val="21"/>
          <w:szCs w:val="21"/>
        </w:rPr>
        <w:t xml:space="preserve">提交</w:t>
      </w:r>
      <w:r>
        <w:rPr>
          <w:rFonts w:ascii="Times New Roman" w:hAnsi="Times New Roman"/>
          <w:b/>
          <w:sz w:val="21"/>
          <w:szCs w:val="21"/>
        </w:rPr>
        <w:t xml:space="preserve">“</w:t>
      </w:r>
      <w:r>
        <w:rPr>
          <w:rFonts w:ascii="Times New Roman" w:hAnsi="Times New Roman"/>
          <w:b/>
          <w:sz w:val="21"/>
          <w:szCs w:val="21"/>
        </w:rPr>
        <w:t xml:space="preserve">谈判响应函</w:t>
      </w:r>
      <w:r>
        <w:rPr>
          <w:rFonts w:ascii="Times New Roman" w:hAnsi="Times New Roman"/>
          <w:b/>
          <w:sz w:val="21"/>
          <w:szCs w:val="21"/>
        </w:rPr>
        <w:t xml:space="preserve">”</w:t>
      </w:r>
      <w:r>
        <w:rPr>
          <w:rFonts w:ascii="Times New Roman" w:hAnsi="Times New Roman"/>
          <w:b/>
          <w:sz w:val="21"/>
          <w:szCs w:val="21"/>
        </w:rPr>
        <w:t xml:space="preserve">并加盖</w:t>
      </w:r>
      <w:r>
        <w:rPr>
          <w:rFonts w:ascii="Times New Roman" w:hAnsi="Times New Roman"/>
          <w:b/>
          <w:sz w:val="21"/>
          <w:szCs w:val="21"/>
        </w:rPr>
        <w:t xml:space="preserve">CA</w:t>
      </w:r>
      <w:r>
        <w:rPr>
          <w:rFonts w:ascii="Times New Roman" w:hAnsi="Times New Roman"/>
          <w:b/>
          <w:sz w:val="21"/>
          <w:szCs w:val="21"/>
        </w:rPr>
        <w:t xml:space="preserve">电子公章。</w:t>
      </w:r>
      <w:r/>
    </w:p>
    <w:p>
      <w:pPr>
        <w:pStyle w:val="868"/>
        <w:ind w:left="0" w:firstLine="420"/>
        <w:spacing w:line="360" w:lineRule="auto"/>
        <w:rPr>
          <w:rFonts w:ascii="Times New Roman" w:hAnsi="Times New Roman"/>
          <w:sz w:val="21"/>
          <w:szCs w:val="21"/>
        </w:rPr>
      </w:pPr>
      <w:r>
        <w:rPr>
          <w:rFonts w:ascii="Times New Roman" w:hAnsi="Times New Roman"/>
          <w:sz w:val="21"/>
          <w:szCs w:val="21"/>
        </w:rPr>
        <w:t xml:space="preserve">9</w:t>
      </w:r>
      <w:r>
        <w:rPr>
          <w:rFonts w:ascii="Times New Roman" w:hAnsi="Times New Roman"/>
          <w:sz w:val="21"/>
          <w:szCs w:val="21"/>
        </w:rPr>
        <w:t xml:space="preserve">、在谈判过程中，谈判小组可以根据采购文件和谈判情况实质性变动采购需求中的技术、服务要求以及合同草案条款。对采购文件做出的实质性变动是采购文件的有效组成部分，谈判小组将在</w:t>
      </w:r>
      <w:r>
        <w:rPr>
          <w:rFonts w:ascii="Times New Roman" w:hAnsi="Times New Roman"/>
          <w:sz w:val="21"/>
          <w:szCs w:val="21"/>
        </w:rPr>
        <w:t xml:space="preserve">“</w:t>
      </w:r>
      <w:r>
        <w:rPr>
          <w:rFonts w:ascii="Times New Roman" w:hAnsi="Times New Roman"/>
          <w:sz w:val="21"/>
          <w:szCs w:val="21"/>
        </w:rPr>
        <w:t xml:space="preserve">苏采云</w:t>
      </w:r>
      <w:r>
        <w:rPr>
          <w:rFonts w:ascii="Times New Roman" w:hAnsi="Times New Roman"/>
          <w:sz w:val="21"/>
          <w:szCs w:val="21"/>
        </w:rPr>
        <w:t xml:space="preserve">”</w:t>
      </w:r>
      <w:r>
        <w:rPr>
          <w:rFonts w:ascii="Times New Roman" w:hAnsi="Times New Roman"/>
          <w:sz w:val="21"/>
          <w:szCs w:val="21"/>
        </w:rPr>
        <w:t xml:space="preserve">系统中同时通知所有参加谈判的供应商，供应商应当按照谈判文件的变动情况和谈判小组的要求在</w:t>
      </w:r>
      <w:r>
        <w:rPr>
          <w:rFonts w:ascii="Times New Roman" w:hAnsi="Times New Roman"/>
          <w:sz w:val="21"/>
          <w:szCs w:val="21"/>
        </w:rPr>
        <w:t xml:space="preserve">“</w:t>
      </w:r>
      <w:r>
        <w:rPr>
          <w:rFonts w:ascii="Times New Roman" w:hAnsi="Times New Roman"/>
          <w:sz w:val="21"/>
          <w:szCs w:val="21"/>
        </w:rPr>
        <w:t xml:space="preserve">苏采云</w:t>
      </w:r>
      <w:r>
        <w:rPr>
          <w:rFonts w:ascii="Times New Roman" w:hAnsi="Times New Roman"/>
          <w:sz w:val="21"/>
          <w:szCs w:val="21"/>
        </w:rPr>
        <w:t xml:space="preserve">”</w:t>
      </w:r>
      <w:r>
        <w:rPr>
          <w:rFonts w:ascii="Times New Roman" w:hAnsi="Times New Roman"/>
          <w:sz w:val="21"/>
          <w:szCs w:val="21"/>
        </w:rPr>
        <w:t xml:space="preserve">系统中重新提交响应文件，并加盖</w:t>
      </w:r>
      <w:r>
        <w:rPr>
          <w:rFonts w:ascii="Times New Roman" w:hAnsi="Times New Roman"/>
          <w:sz w:val="21"/>
          <w:szCs w:val="21"/>
        </w:rPr>
        <w:t xml:space="preserve">CA</w:t>
      </w:r>
      <w:r>
        <w:rPr>
          <w:rFonts w:ascii="Times New Roman" w:hAnsi="Times New Roman"/>
          <w:sz w:val="21"/>
          <w:szCs w:val="21"/>
        </w:rPr>
        <w:t xml:space="preserve">电子公章。</w:t>
      </w:r>
      <w:r/>
    </w:p>
    <w:p>
      <w:pPr>
        <w:pStyle w:val="868"/>
        <w:ind w:left="0" w:firstLine="420"/>
        <w:spacing w:line="360" w:lineRule="auto"/>
        <w:rPr>
          <w:rFonts w:ascii="Times New Roman" w:hAnsi="Times New Roman"/>
          <w:sz w:val="21"/>
          <w:szCs w:val="21"/>
        </w:rPr>
      </w:pPr>
      <w:r>
        <w:rPr>
          <w:rFonts w:ascii="Times New Roman" w:hAnsi="Times New Roman"/>
          <w:sz w:val="21"/>
          <w:szCs w:val="21"/>
        </w:rPr>
        <w:t xml:space="preserve">在谈判过程中，谈判小组未实质性变动采购需求中的技术、服务要求以及合同草案条款的，应以书面形式记录并经采购人代表签字确认。</w:t>
      </w:r>
      <w:r/>
    </w:p>
    <w:p>
      <w:pPr>
        <w:pStyle w:val="868"/>
        <w:ind w:left="0" w:firstLine="420"/>
        <w:spacing w:line="360" w:lineRule="auto"/>
        <w:rPr>
          <w:rFonts w:ascii="Times New Roman" w:hAnsi="Times New Roman"/>
          <w:b/>
          <w:sz w:val="21"/>
          <w:szCs w:val="21"/>
        </w:rPr>
      </w:pPr>
      <w:r>
        <w:rPr>
          <w:rFonts w:ascii="Times New Roman" w:hAnsi="Times New Roman"/>
          <w:sz w:val="21"/>
          <w:szCs w:val="21"/>
        </w:rPr>
        <w:t xml:space="preserve">10</w:t>
      </w:r>
      <w:r>
        <w:rPr>
          <w:rFonts w:ascii="Times New Roman" w:hAnsi="Times New Roman"/>
          <w:sz w:val="21"/>
          <w:szCs w:val="21"/>
        </w:rPr>
        <w:t xml:space="preserve">、</w:t>
      </w:r>
      <w:r>
        <w:rPr>
          <w:rFonts w:ascii="Times New Roman" w:hAnsi="Times New Roman"/>
          <w:b/>
          <w:sz w:val="21"/>
          <w:szCs w:val="21"/>
        </w:rPr>
        <w:t xml:space="preserve">谈判结束后，谈判小组将在</w:t>
      </w:r>
      <w:r>
        <w:rPr>
          <w:rFonts w:ascii="Times New Roman" w:hAnsi="Times New Roman"/>
          <w:b/>
          <w:sz w:val="21"/>
          <w:szCs w:val="21"/>
        </w:rPr>
        <w:t xml:space="preserve">“</w:t>
      </w:r>
      <w:r>
        <w:rPr>
          <w:rFonts w:ascii="Times New Roman" w:hAnsi="Times New Roman"/>
          <w:b/>
          <w:sz w:val="21"/>
          <w:szCs w:val="21"/>
        </w:rPr>
        <w:t xml:space="preserve">苏采云</w:t>
      </w:r>
      <w:r>
        <w:rPr>
          <w:rFonts w:ascii="Times New Roman" w:hAnsi="Times New Roman"/>
          <w:b/>
          <w:sz w:val="21"/>
          <w:szCs w:val="21"/>
        </w:rPr>
        <w:t xml:space="preserve">”</w:t>
      </w:r>
      <w:r>
        <w:rPr>
          <w:rFonts w:ascii="Times New Roman" w:hAnsi="Times New Roman"/>
          <w:b/>
          <w:sz w:val="21"/>
          <w:szCs w:val="21"/>
        </w:rPr>
        <w:t xml:space="preserve">系统向所有实质性响应的供应商发布</w:t>
      </w:r>
      <w:r>
        <w:rPr>
          <w:rFonts w:ascii="Times New Roman" w:hAnsi="Times New Roman"/>
          <w:b/>
          <w:sz w:val="21"/>
          <w:szCs w:val="21"/>
        </w:rPr>
        <w:t xml:space="preserve">“</w:t>
      </w:r>
      <w:r>
        <w:rPr>
          <w:rFonts w:ascii="Times New Roman" w:hAnsi="Times New Roman"/>
          <w:b/>
          <w:sz w:val="21"/>
          <w:szCs w:val="21"/>
        </w:rPr>
        <w:t xml:space="preserve">最后报价要求函</w:t>
      </w:r>
      <w:r>
        <w:rPr>
          <w:rFonts w:ascii="Times New Roman" w:hAnsi="Times New Roman"/>
          <w:b/>
          <w:sz w:val="21"/>
          <w:szCs w:val="21"/>
        </w:rPr>
        <w:t xml:space="preserve">”</w:t>
      </w:r>
      <w:r>
        <w:rPr>
          <w:rFonts w:ascii="Times New Roman" w:hAnsi="Times New Roman"/>
          <w:b/>
          <w:sz w:val="21"/>
          <w:szCs w:val="21"/>
        </w:rPr>
        <w:t xml:space="preserve">及最后报价格式表，要求所有实质性响应的供应商在规定时间内提交最后报价，提交最后报价的供应商不得少于</w:t>
      </w:r>
      <w:r>
        <w:rPr>
          <w:rFonts w:ascii="Times New Roman" w:hAnsi="Times New Roman"/>
          <w:b/>
          <w:sz w:val="21"/>
          <w:szCs w:val="21"/>
        </w:rPr>
        <w:t xml:space="preserve">3</w:t>
      </w:r>
      <w:r>
        <w:rPr>
          <w:rFonts w:ascii="Times New Roman" w:hAnsi="Times New Roman"/>
          <w:b/>
          <w:sz w:val="21"/>
          <w:szCs w:val="21"/>
        </w:rPr>
        <w:t xml:space="preserve">家。最后报价是供应商响应文件的有效组成部分。</w:t>
      </w:r>
      <w:r/>
    </w:p>
    <w:p>
      <w:pPr>
        <w:pStyle w:val="868"/>
        <w:ind w:left="0" w:firstLine="422"/>
        <w:spacing w:line="360" w:lineRule="auto"/>
        <w:rPr>
          <w:rFonts w:ascii="Times New Roman" w:hAnsi="Times New Roman"/>
          <w:b/>
          <w:color w:val="000000" w:themeColor="text1"/>
          <w:sz w:val="21"/>
          <w:szCs w:val="21"/>
          <w:lang w:val="en-US"/>
        </w:rPr>
      </w:pPr>
      <w:r>
        <w:rPr>
          <w:rFonts w:ascii="Times New Roman" w:hAnsi="Times New Roman"/>
          <w:b/>
          <w:color w:val="000000" w:themeColor="text1"/>
          <w:sz w:val="21"/>
          <w:szCs w:val="21"/>
          <w:lang w:val="en-US"/>
        </w:rPr>
        <w:t xml:space="preserve">10</w:t>
      </w:r>
      <w:r>
        <w:rPr>
          <w:rFonts w:ascii="Times New Roman" w:hAnsi="Times New Roman"/>
          <w:b/>
          <w:color w:val="000000" w:themeColor="text1"/>
          <w:sz w:val="21"/>
          <w:szCs w:val="21"/>
          <w:lang w:val="en-US"/>
        </w:rPr>
        <w:t xml:space="preserve">、供应商未在谈判小组规定的时间内在</w:t>
      </w:r>
      <w:r>
        <w:rPr>
          <w:rFonts w:ascii="Times New Roman" w:hAnsi="Times New Roman"/>
          <w:b/>
          <w:color w:val="000000" w:themeColor="text1"/>
          <w:sz w:val="21"/>
          <w:szCs w:val="21"/>
          <w:lang w:val="en-US"/>
        </w:rPr>
        <w:t xml:space="preserve">“</w:t>
      </w:r>
      <w:r>
        <w:rPr>
          <w:rFonts w:ascii="Times New Roman" w:hAnsi="Times New Roman"/>
          <w:b/>
          <w:color w:val="000000" w:themeColor="text1"/>
          <w:sz w:val="21"/>
          <w:szCs w:val="21"/>
          <w:lang w:val="en-US"/>
        </w:rPr>
        <w:t xml:space="preserve">苏采云</w:t>
      </w:r>
      <w:r>
        <w:rPr>
          <w:rFonts w:ascii="Times New Roman" w:hAnsi="Times New Roman"/>
          <w:b/>
          <w:color w:val="000000" w:themeColor="text1"/>
          <w:sz w:val="21"/>
          <w:szCs w:val="21"/>
          <w:lang w:val="en-US"/>
        </w:rPr>
        <w:t xml:space="preserve">”</w:t>
      </w:r>
      <w:r>
        <w:rPr>
          <w:rFonts w:ascii="Times New Roman" w:hAnsi="Times New Roman"/>
          <w:b/>
          <w:color w:val="000000" w:themeColor="text1"/>
          <w:sz w:val="21"/>
          <w:szCs w:val="21"/>
          <w:lang w:val="en-US"/>
        </w:rPr>
        <w:t xml:space="preserve">系统中提交最后报价的视为放弃谈判，其响应文件按无效响应处理，最后报价格式表须加盖</w:t>
      </w:r>
      <w:r>
        <w:rPr>
          <w:rFonts w:ascii="Times New Roman" w:hAnsi="Times New Roman"/>
          <w:b/>
          <w:color w:val="000000" w:themeColor="text1"/>
          <w:sz w:val="21"/>
          <w:szCs w:val="21"/>
          <w:lang w:val="en-US"/>
        </w:rPr>
        <w:t xml:space="preserve">CA</w:t>
      </w:r>
      <w:r>
        <w:rPr>
          <w:rFonts w:ascii="Times New Roman" w:hAnsi="Times New Roman"/>
          <w:b/>
          <w:color w:val="000000" w:themeColor="text1"/>
          <w:sz w:val="21"/>
          <w:szCs w:val="21"/>
          <w:lang w:val="en-US"/>
        </w:rPr>
        <w:t xml:space="preserve">电子公章</w:t>
      </w:r>
      <w:r>
        <w:rPr>
          <w:rFonts w:ascii="Times New Roman" w:hAnsi="Times New Roman"/>
          <w:b/>
          <w:color w:val="000000" w:themeColor="text1"/>
          <w:sz w:val="21"/>
          <w:szCs w:val="21"/>
          <w:lang w:val="en-US"/>
        </w:rPr>
        <w:t xml:space="preserve">,</w:t>
      </w:r>
      <w:r>
        <w:rPr>
          <w:rFonts w:ascii="Times New Roman" w:hAnsi="Times New Roman"/>
          <w:b/>
          <w:color w:val="000000" w:themeColor="text1"/>
          <w:sz w:val="21"/>
          <w:szCs w:val="21"/>
          <w:lang w:val="en-US"/>
        </w:rPr>
        <w:t xml:space="preserve">否则视为未提交最后报价。</w:t>
      </w:r>
      <w:r>
        <w:rPr>
          <w:rFonts w:ascii="Times New Roman" w:hAnsi="Times New Roman"/>
          <w:b/>
          <w:color w:val="000000" w:themeColor="text1"/>
          <w:sz w:val="21"/>
          <w:szCs w:val="21"/>
        </w:rPr>
        <w:t xml:space="preserve">（此处规定时间的计算以系统中的倒计时间为准，系统中的线上最后报价只有一次机会，提交后无法撤回，请供应商慎重提交）</w:t>
      </w:r>
      <w:r/>
    </w:p>
    <w:p>
      <w:pPr>
        <w:pStyle w:val="868"/>
        <w:ind w:left="0" w:firstLine="422"/>
        <w:spacing w:line="360" w:lineRule="auto"/>
        <w:rPr>
          <w:rFonts w:ascii="Times New Roman" w:hAnsi="Times New Roman"/>
          <w:b/>
          <w:color w:val="000000" w:themeColor="text1"/>
          <w:sz w:val="21"/>
          <w:szCs w:val="21"/>
          <w:lang w:val="en-US"/>
        </w:rPr>
      </w:pPr>
      <w:r>
        <w:rPr>
          <w:rFonts w:ascii="Times New Roman" w:hAnsi="Times New Roman"/>
          <w:b/>
          <w:color w:val="000000" w:themeColor="text1"/>
          <w:sz w:val="21"/>
          <w:szCs w:val="21"/>
          <w:lang w:val="en-US"/>
        </w:rPr>
        <w:t xml:space="preserve">已提交响应文件的供应商，在提交最后报价之前，可以根据谈判情况退出谈判，并在</w:t>
      </w:r>
      <w:r>
        <w:rPr>
          <w:rFonts w:ascii="Times New Roman" w:hAnsi="Times New Roman"/>
          <w:b/>
          <w:color w:val="000000" w:themeColor="text1"/>
          <w:sz w:val="21"/>
          <w:szCs w:val="21"/>
          <w:lang w:val="en-US"/>
        </w:rPr>
        <w:t xml:space="preserve">“</w:t>
      </w:r>
      <w:r>
        <w:rPr>
          <w:rFonts w:ascii="Times New Roman" w:hAnsi="Times New Roman"/>
          <w:b/>
          <w:color w:val="000000" w:themeColor="text1"/>
          <w:sz w:val="21"/>
          <w:szCs w:val="21"/>
          <w:lang w:val="en-US"/>
        </w:rPr>
        <w:t xml:space="preserve">苏采云</w:t>
      </w:r>
      <w:r>
        <w:rPr>
          <w:rFonts w:ascii="Times New Roman" w:hAnsi="Times New Roman"/>
          <w:b/>
          <w:color w:val="000000" w:themeColor="text1"/>
          <w:sz w:val="21"/>
          <w:szCs w:val="21"/>
          <w:lang w:val="en-US"/>
        </w:rPr>
        <w:t xml:space="preserve">”</w:t>
      </w:r>
      <w:r>
        <w:rPr>
          <w:rFonts w:ascii="Times New Roman" w:hAnsi="Times New Roman"/>
          <w:b/>
          <w:color w:val="000000" w:themeColor="text1"/>
          <w:sz w:val="21"/>
          <w:szCs w:val="21"/>
          <w:lang w:val="en-US"/>
        </w:rPr>
        <w:t xml:space="preserve">系统中提交</w:t>
      </w:r>
      <w:r>
        <w:rPr>
          <w:rFonts w:ascii="Times New Roman" w:hAnsi="Times New Roman"/>
          <w:b/>
          <w:color w:val="000000" w:themeColor="text1"/>
          <w:sz w:val="21"/>
          <w:szCs w:val="21"/>
          <w:lang w:val="en-US"/>
        </w:rPr>
        <w:t xml:space="preserve">“</w:t>
      </w:r>
      <w:r>
        <w:rPr>
          <w:rFonts w:ascii="Times New Roman" w:hAnsi="Times New Roman"/>
          <w:b/>
          <w:color w:val="000000" w:themeColor="text1"/>
          <w:sz w:val="21"/>
          <w:szCs w:val="21"/>
          <w:lang w:val="en-US"/>
        </w:rPr>
        <w:t xml:space="preserve">退出谈判函</w:t>
      </w:r>
      <w:r>
        <w:rPr>
          <w:rFonts w:ascii="Times New Roman" w:hAnsi="Times New Roman"/>
          <w:b/>
          <w:color w:val="000000" w:themeColor="text1"/>
          <w:sz w:val="21"/>
          <w:szCs w:val="21"/>
          <w:lang w:val="en-US"/>
        </w:rPr>
        <w:t xml:space="preserve">”</w:t>
      </w:r>
      <w:r>
        <w:rPr>
          <w:rFonts w:ascii="Times New Roman" w:hAnsi="Times New Roman"/>
          <w:b/>
          <w:color w:val="000000" w:themeColor="text1"/>
          <w:sz w:val="21"/>
          <w:szCs w:val="21"/>
          <w:lang w:val="en-US"/>
        </w:rPr>
        <w:t xml:space="preserve">并加盖</w:t>
      </w:r>
      <w:r>
        <w:rPr>
          <w:rFonts w:ascii="Times New Roman" w:hAnsi="Times New Roman"/>
          <w:b/>
          <w:color w:val="000000" w:themeColor="text1"/>
          <w:sz w:val="21"/>
          <w:szCs w:val="21"/>
          <w:lang w:val="en-US"/>
        </w:rPr>
        <w:t xml:space="preserve">CA</w:t>
      </w:r>
      <w:r>
        <w:rPr>
          <w:rFonts w:ascii="Times New Roman" w:hAnsi="Times New Roman"/>
          <w:b/>
          <w:color w:val="000000" w:themeColor="text1"/>
          <w:sz w:val="21"/>
          <w:szCs w:val="21"/>
          <w:lang w:val="en-US"/>
        </w:rPr>
        <w:t xml:space="preserve">电子公章。</w:t>
      </w:r>
      <w:r/>
    </w:p>
    <w:p>
      <w:pPr>
        <w:pStyle w:val="868"/>
        <w:ind w:left="0" w:firstLine="422"/>
        <w:spacing w:line="360" w:lineRule="auto"/>
        <w:rPr>
          <w:rFonts w:ascii="Times New Roman" w:hAnsi="Times New Roman"/>
          <w:b/>
          <w:color w:val="000000" w:themeColor="text1"/>
          <w:sz w:val="21"/>
          <w:szCs w:val="21"/>
        </w:rPr>
      </w:pPr>
      <w:r>
        <w:rPr>
          <w:rFonts w:ascii="Times New Roman" w:hAnsi="Times New Roman"/>
          <w:b/>
          <w:color w:val="000000" w:themeColor="text1"/>
          <w:sz w:val="21"/>
          <w:szCs w:val="21"/>
        </w:rPr>
        <w:t xml:space="preserve">*</w:t>
      </w:r>
      <w:r>
        <w:rPr>
          <w:rFonts w:ascii="Times New Roman" w:hAnsi="Times New Roman"/>
          <w:b/>
          <w:color w:val="000000" w:themeColor="text1"/>
          <w:sz w:val="21"/>
          <w:szCs w:val="21"/>
        </w:rPr>
        <w:t xml:space="preserve">进入项目评审流程后，建议各供应商法定代表人或授权委托人始终保持通讯顺畅，时刻关注不见面开标大厅，不离开不见面开标大厅。</w:t>
      </w:r>
      <w:r/>
    </w:p>
    <w:p>
      <w:pPr>
        <w:pStyle w:val="868"/>
        <w:ind w:left="0" w:firstLine="420"/>
        <w:spacing w:line="360" w:lineRule="auto"/>
        <w:rPr>
          <w:rFonts w:ascii="Times New Roman" w:hAnsi="Times New Roman"/>
          <w:sz w:val="21"/>
          <w:szCs w:val="21"/>
        </w:rPr>
      </w:pPr>
      <w:r>
        <w:rPr>
          <w:rFonts w:ascii="Times New Roman" w:hAnsi="Times New Roman"/>
          <w:sz w:val="21"/>
          <w:szCs w:val="21"/>
        </w:rPr>
        <w:t xml:space="preserve">11</w:t>
      </w:r>
      <w:r>
        <w:rPr>
          <w:rFonts w:ascii="Times New Roman" w:hAnsi="Times New Roman"/>
          <w:sz w:val="21"/>
          <w:szCs w:val="21"/>
        </w:rPr>
        <w:t xml:space="preserve">、经谈判确定最终采购需求和提交最后报价的供应商后，由谈判小组根据谈判成交原则确定成交供应商，并将结果通知所有参加谈判的供应商。</w:t>
      </w:r>
      <w:r/>
    </w:p>
    <w:p>
      <w:pPr>
        <w:pStyle w:val="868"/>
        <w:ind w:left="0" w:firstLine="420"/>
        <w:spacing w:line="360" w:lineRule="auto"/>
        <w:rPr>
          <w:rFonts w:ascii="Times New Roman" w:hAnsi="Times New Roman"/>
          <w:sz w:val="21"/>
          <w:szCs w:val="21"/>
        </w:rPr>
      </w:pPr>
      <w:r>
        <w:rPr>
          <w:rFonts w:ascii="Times New Roman" w:hAnsi="Times New Roman"/>
          <w:sz w:val="21"/>
          <w:szCs w:val="21"/>
        </w:rPr>
        <w:t xml:space="preserve">12</w:t>
      </w:r>
      <w:r>
        <w:rPr>
          <w:rFonts w:ascii="Times New Roman" w:hAnsi="Times New Roman"/>
          <w:sz w:val="21"/>
          <w:szCs w:val="21"/>
        </w:rPr>
        <w:t xml:space="preserve">、如谈判过程中出现本采购文件未尽事宜，由谈判小组根据政府采购有关法律、法规讨论决定。</w:t>
      </w:r>
      <w:r/>
    </w:p>
    <w:p>
      <w:pPr>
        <w:pStyle w:val="868"/>
        <w:ind w:left="0" w:firstLine="422"/>
        <w:spacing w:line="360" w:lineRule="auto"/>
        <w:rPr>
          <w:rFonts w:ascii="Times New Roman" w:hAnsi="Times New Roman"/>
          <w:b/>
          <w:sz w:val="21"/>
          <w:szCs w:val="21"/>
        </w:rPr>
      </w:pPr>
      <w:r>
        <w:rPr>
          <w:rFonts w:ascii="Times New Roman" w:hAnsi="Times New Roman"/>
          <w:b/>
          <w:sz w:val="21"/>
          <w:szCs w:val="21"/>
        </w:rPr>
      </w:r>
      <w:r/>
    </w:p>
    <w:p>
      <w:pPr>
        <w:pStyle w:val="868"/>
        <w:ind w:left="0" w:firstLine="422"/>
        <w:spacing w:line="360" w:lineRule="auto"/>
        <w:rPr>
          <w:rFonts w:ascii="Times New Roman" w:hAnsi="Times New Roman"/>
          <w:b/>
          <w:sz w:val="21"/>
          <w:szCs w:val="21"/>
        </w:rPr>
      </w:pPr>
      <w:r>
        <w:rPr>
          <w:rFonts w:ascii="Times New Roman" w:hAnsi="Times New Roman"/>
          <w:b/>
          <w:sz w:val="21"/>
          <w:szCs w:val="21"/>
        </w:rPr>
        <w:t xml:space="preserve">三、质疑处理</w:t>
      </w:r>
      <w:r/>
    </w:p>
    <w:p>
      <w:pPr>
        <w:pStyle w:val="868"/>
        <w:ind w:left="0" w:firstLine="420"/>
        <w:spacing w:line="360" w:lineRule="auto"/>
        <w:rPr>
          <w:rFonts w:ascii="Times New Roman" w:hAnsi="Times New Roman"/>
          <w:sz w:val="21"/>
          <w:szCs w:val="21"/>
        </w:rPr>
      </w:pPr>
      <w:r>
        <w:rPr>
          <w:rFonts w:ascii="Times New Roman" w:hAnsi="Times New Roman"/>
          <w:sz w:val="21"/>
          <w:szCs w:val="21"/>
        </w:rPr>
        <w:t xml:space="preserve">1</w:t>
      </w:r>
      <w:r>
        <w:rPr>
          <w:rFonts w:ascii="Times New Roman" w:hAnsi="Times New Roman"/>
          <w:sz w:val="21"/>
          <w:szCs w:val="21"/>
        </w:rPr>
        <w:t xml:space="preserve">、供应商认为采购文件、采购过程或成交结果使自己的权益受到损害的，可以在知道或者应知其权益受到损害之日起</w:t>
      </w:r>
      <w:r>
        <w:rPr>
          <w:rFonts w:ascii="Times New Roman" w:hAnsi="Times New Roman"/>
          <w:sz w:val="21"/>
          <w:szCs w:val="21"/>
        </w:rPr>
        <w:t xml:space="preserve">7</w:t>
      </w:r>
      <w:r>
        <w:rPr>
          <w:rFonts w:ascii="Times New Roman" w:hAnsi="Times New Roman"/>
          <w:sz w:val="21"/>
          <w:szCs w:val="21"/>
        </w:rPr>
        <w:t xml:space="preserve">个工作日内，以书面形式向采购人、采购代理机构提出质疑。采购代理机构应当在收到供应商书面质疑后</w:t>
      </w:r>
      <w:r>
        <w:rPr>
          <w:rFonts w:ascii="Times New Roman" w:hAnsi="Times New Roman"/>
          <w:sz w:val="21"/>
          <w:szCs w:val="21"/>
        </w:rPr>
        <w:t xml:space="preserve">7</w:t>
      </w:r>
      <w:r>
        <w:rPr>
          <w:rFonts w:ascii="Times New Roman" w:hAnsi="Times New Roman"/>
          <w:sz w:val="21"/>
          <w:szCs w:val="21"/>
        </w:rPr>
        <w:t xml:space="preserve">个工作日内作出答复。</w:t>
      </w:r>
      <w:r/>
    </w:p>
    <w:p>
      <w:pPr>
        <w:pStyle w:val="868"/>
        <w:ind w:left="0" w:firstLine="420"/>
        <w:spacing w:line="360" w:lineRule="auto"/>
        <w:rPr>
          <w:rFonts w:ascii="Times New Roman" w:hAnsi="Times New Roman"/>
          <w:sz w:val="21"/>
          <w:szCs w:val="21"/>
        </w:rPr>
      </w:pPr>
      <w:r>
        <w:rPr>
          <w:rFonts w:ascii="Times New Roman" w:hAnsi="Times New Roman"/>
          <w:sz w:val="21"/>
          <w:szCs w:val="21"/>
        </w:rPr>
        <w:t xml:space="preserve">2</w:t>
      </w:r>
      <w:r>
        <w:rPr>
          <w:rFonts w:ascii="Times New Roman" w:hAnsi="Times New Roman"/>
          <w:sz w:val="21"/>
          <w:szCs w:val="21"/>
        </w:rPr>
        <w:t xml:space="preserve">、本次采购文件要求供应商在法定质疑期内一次性提出针对同一采购程序环节的质疑，否则不予受理。</w:t>
      </w:r>
      <w:r/>
    </w:p>
    <w:p>
      <w:pPr>
        <w:pStyle w:val="868"/>
        <w:ind w:left="0" w:firstLine="420"/>
        <w:spacing w:line="360" w:lineRule="auto"/>
        <w:rPr>
          <w:rFonts w:ascii="Times New Roman" w:hAnsi="Times New Roman"/>
          <w:sz w:val="21"/>
          <w:szCs w:val="21"/>
        </w:rPr>
      </w:pPr>
      <w:r>
        <w:rPr>
          <w:rFonts w:ascii="Times New Roman" w:hAnsi="Times New Roman"/>
          <w:sz w:val="21"/>
          <w:szCs w:val="21"/>
        </w:rPr>
        <w:t xml:space="preserve">3</w:t>
      </w:r>
      <w:r>
        <w:rPr>
          <w:rFonts w:ascii="Times New Roman" w:hAnsi="Times New Roman"/>
          <w:sz w:val="21"/>
          <w:szCs w:val="21"/>
        </w:rPr>
        <w:t xml:space="preserve">、供应商提出质疑应当提交质疑函和必要的证明材料，质疑函应当包括下列内容：</w:t>
      </w:r>
      <w:r/>
    </w:p>
    <w:p>
      <w:pPr>
        <w:pStyle w:val="868"/>
        <w:ind w:left="0" w:firstLine="420"/>
        <w:spacing w:line="360" w:lineRule="auto"/>
        <w:rPr>
          <w:rFonts w:ascii="Times New Roman" w:hAnsi="Times New Roman"/>
          <w:sz w:val="21"/>
          <w:szCs w:val="21"/>
        </w:rPr>
      </w:pPr>
      <w:r>
        <w:rPr>
          <w:rFonts w:ascii="Times New Roman" w:hAnsi="Times New Roman"/>
          <w:sz w:val="21"/>
          <w:szCs w:val="21"/>
        </w:rPr>
        <w:t xml:space="preserve">（</w:t>
      </w:r>
      <w:r>
        <w:rPr>
          <w:rFonts w:ascii="Times New Roman" w:hAnsi="Times New Roman"/>
          <w:sz w:val="21"/>
          <w:szCs w:val="21"/>
        </w:rPr>
        <w:t xml:space="preserve">1</w:t>
      </w:r>
      <w:r>
        <w:rPr>
          <w:rFonts w:ascii="Times New Roman" w:hAnsi="Times New Roman"/>
          <w:sz w:val="21"/>
          <w:szCs w:val="21"/>
        </w:rPr>
        <w:t xml:space="preserve">）供应商的姓名或者名称（以提供的营业执照副本复印件为准）、地址、邮编、联系人及联系电话；</w:t>
      </w:r>
      <w:r/>
    </w:p>
    <w:p>
      <w:pPr>
        <w:pStyle w:val="868"/>
        <w:ind w:left="0" w:firstLine="420"/>
        <w:spacing w:line="360" w:lineRule="auto"/>
        <w:rPr>
          <w:rFonts w:ascii="Times New Roman" w:hAnsi="Times New Roman"/>
          <w:sz w:val="21"/>
          <w:szCs w:val="21"/>
        </w:rPr>
      </w:pPr>
      <w:r>
        <w:rPr>
          <w:rFonts w:ascii="Times New Roman" w:hAnsi="Times New Roman"/>
          <w:sz w:val="21"/>
          <w:szCs w:val="21"/>
        </w:rPr>
        <w:t xml:space="preserve">（</w:t>
      </w:r>
      <w:r>
        <w:rPr>
          <w:rFonts w:ascii="Times New Roman" w:hAnsi="Times New Roman"/>
          <w:sz w:val="21"/>
          <w:szCs w:val="21"/>
        </w:rPr>
        <w:t xml:space="preserve">2</w:t>
      </w:r>
      <w:r>
        <w:rPr>
          <w:rFonts w:ascii="Times New Roman" w:hAnsi="Times New Roman"/>
          <w:sz w:val="21"/>
          <w:szCs w:val="21"/>
        </w:rPr>
        <w:t xml:space="preserve">）质疑项目的名称、编号；</w:t>
      </w:r>
      <w:r/>
    </w:p>
    <w:p>
      <w:pPr>
        <w:pStyle w:val="868"/>
        <w:ind w:left="0" w:firstLine="420"/>
        <w:spacing w:line="360" w:lineRule="auto"/>
        <w:rPr>
          <w:rFonts w:ascii="Times New Roman" w:hAnsi="Times New Roman"/>
          <w:sz w:val="21"/>
          <w:szCs w:val="21"/>
        </w:rPr>
      </w:pPr>
      <w:r>
        <w:rPr>
          <w:rFonts w:ascii="Times New Roman" w:hAnsi="Times New Roman"/>
          <w:sz w:val="21"/>
          <w:szCs w:val="21"/>
        </w:rPr>
        <w:t xml:space="preserve">（</w:t>
      </w:r>
      <w:r>
        <w:rPr>
          <w:rFonts w:ascii="Times New Roman" w:hAnsi="Times New Roman"/>
          <w:sz w:val="21"/>
          <w:szCs w:val="21"/>
        </w:rPr>
        <w:t xml:space="preserve">3</w:t>
      </w:r>
      <w:r>
        <w:rPr>
          <w:rFonts w:ascii="Times New Roman" w:hAnsi="Times New Roman"/>
          <w:sz w:val="21"/>
          <w:szCs w:val="21"/>
        </w:rPr>
        <w:t xml:space="preserve">）具体、明确的质疑事项和与质疑事项相关的请求；</w:t>
      </w:r>
      <w:r/>
    </w:p>
    <w:p>
      <w:pPr>
        <w:pStyle w:val="868"/>
        <w:ind w:left="0" w:firstLine="420"/>
        <w:spacing w:line="360" w:lineRule="auto"/>
        <w:rPr>
          <w:rFonts w:ascii="Times New Roman" w:hAnsi="Times New Roman"/>
          <w:sz w:val="21"/>
          <w:szCs w:val="21"/>
        </w:rPr>
      </w:pPr>
      <w:r>
        <w:rPr>
          <w:rFonts w:ascii="Times New Roman" w:hAnsi="Times New Roman"/>
          <w:sz w:val="21"/>
          <w:szCs w:val="21"/>
        </w:rPr>
        <w:t xml:space="preserve">（</w:t>
      </w:r>
      <w:r>
        <w:rPr>
          <w:rFonts w:ascii="Times New Roman" w:hAnsi="Times New Roman"/>
          <w:sz w:val="21"/>
          <w:szCs w:val="21"/>
        </w:rPr>
        <w:t xml:space="preserve">4</w:t>
      </w:r>
      <w:r>
        <w:rPr>
          <w:rFonts w:ascii="Times New Roman" w:hAnsi="Times New Roman"/>
          <w:sz w:val="21"/>
          <w:szCs w:val="21"/>
        </w:rPr>
        <w:t xml:space="preserve">）事实依据；</w:t>
      </w:r>
      <w:r/>
    </w:p>
    <w:p>
      <w:pPr>
        <w:pStyle w:val="868"/>
        <w:ind w:left="0" w:firstLine="420"/>
        <w:spacing w:line="360" w:lineRule="auto"/>
        <w:rPr>
          <w:rFonts w:ascii="Times New Roman" w:hAnsi="Times New Roman"/>
          <w:sz w:val="21"/>
          <w:szCs w:val="21"/>
        </w:rPr>
      </w:pPr>
      <w:r>
        <w:rPr>
          <w:rFonts w:ascii="Times New Roman" w:hAnsi="Times New Roman"/>
          <w:sz w:val="21"/>
          <w:szCs w:val="21"/>
        </w:rPr>
        <w:t xml:space="preserve">（</w:t>
      </w:r>
      <w:r>
        <w:rPr>
          <w:rFonts w:ascii="Times New Roman" w:hAnsi="Times New Roman"/>
          <w:sz w:val="21"/>
          <w:szCs w:val="21"/>
        </w:rPr>
        <w:t xml:space="preserve">5</w:t>
      </w:r>
      <w:r>
        <w:rPr>
          <w:rFonts w:ascii="Times New Roman" w:hAnsi="Times New Roman"/>
          <w:sz w:val="21"/>
          <w:szCs w:val="21"/>
        </w:rPr>
        <w:t xml:space="preserve">）必要的法律依据；</w:t>
      </w:r>
      <w:r/>
    </w:p>
    <w:p>
      <w:pPr>
        <w:pStyle w:val="868"/>
        <w:ind w:left="0" w:firstLine="420"/>
        <w:spacing w:line="360" w:lineRule="auto"/>
        <w:rPr>
          <w:rFonts w:ascii="Times New Roman" w:hAnsi="Times New Roman"/>
          <w:sz w:val="21"/>
          <w:szCs w:val="21"/>
        </w:rPr>
      </w:pPr>
      <w:r>
        <w:rPr>
          <w:rFonts w:ascii="Times New Roman" w:hAnsi="Times New Roman"/>
          <w:sz w:val="21"/>
          <w:szCs w:val="21"/>
        </w:rPr>
        <w:t xml:space="preserve">（</w:t>
      </w:r>
      <w:r>
        <w:rPr>
          <w:rFonts w:ascii="Times New Roman" w:hAnsi="Times New Roman"/>
          <w:sz w:val="21"/>
          <w:szCs w:val="21"/>
        </w:rPr>
        <w:t xml:space="preserve">6</w:t>
      </w:r>
      <w:r>
        <w:rPr>
          <w:rFonts w:ascii="Times New Roman" w:hAnsi="Times New Roman"/>
          <w:sz w:val="21"/>
          <w:szCs w:val="21"/>
        </w:rPr>
        <w:t xml:space="preserve">）提出质疑的日期。</w:t>
      </w:r>
      <w:r/>
    </w:p>
    <w:p>
      <w:pPr>
        <w:pStyle w:val="868"/>
        <w:ind w:left="0" w:firstLine="420"/>
        <w:spacing w:line="360" w:lineRule="auto"/>
        <w:rPr>
          <w:rFonts w:ascii="Times New Roman" w:hAnsi="Times New Roman"/>
          <w:sz w:val="21"/>
          <w:szCs w:val="21"/>
        </w:rPr>
      </w:pPr>
      <w:r>
        <w:rPr>
          <w:rFonts w:ascii="Times New Roman" w:hAnsi="Times New Roman"/>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ascii="Times New Roman" w:hAnsi="Times New Roman"/>
          <w:b/>
          <w:sz w:val="21"/>
          <w:szCs w:val="21"/>
        </w:rPr>
        <w:t xml:space="preserve">授权委托书</w:t>
      </w:r>
      <w:r>
        <w:rPr>
          <w:rFonts w:ascii="Times New Roman" w:hAnsi="Times New Roman"/>
          <w:sz w:val="21"/>
          <w:szCs w:val="21"/>
        </w:rPr>
        <w:t xml:space="preserve">上应当载明代理人的姓名或者名称、代理事项、具体权限、期限和相关事项。</w:t>
      </w:r>
      <w:r/>
    </w:p>
    <w:p>
      <w:pPr>
        <w:pStyle w:val="868"/>
        <w:ind w:left="0" w:firstLine="422"/>
        <w:spacing w:line="360" w:lineRule="auto"/>
        <w:rPr>
          <w:rFonts w:ascii="Times New Roman" w:hAnsi="Times New Roman"/>
          <w:b/>
          <w:sz w:val="21"/>
          <w:szCs w:val="21"/>
        </w:rPr>
      </w:pPr>
      <w:r>
        <w:rPr>
          <w:rFonts w:ascii="Times New Roman" w:hAnsi="Times New Roman"/>
          <w:b/>
          <w:sz w:val="21"/>
          <w:szCs w:val="21"/>
        </w:rPr>
        <w:t xml:space="preserve">供应商提交的质疑函必须按照《政府采购供应商质疑函范本》要求的格式和内容进行填写，质疑函范本下载网址详见链接：</w:t>
      </w:r>
      <w:r>
        <w:rPr>
          <w:rFonts w:ascii="Times New Roman" w:hAnsi="Times New Roman"/>
          <w:b/>
          <w:sz w:val="21"/>
          <w:szCs w:val="21"/>
        </w:rPr>
        <w:t xml:space="preserve">https</w:t>
      </w:r>
      <w:r>
        <w:rPr>
          <w:rFonts w:ascii="Times New Roman" w:hAnsi="Times New Roman"/>
          <w:b/>
          <w:sz w:val="21"/>
          <w:szCs w:val="21"/>
        </w:rPr>
        <w:t xml:space="preserve">：</w:t>
      </w:r>
      <w:r>
        <w:rPr>
          <w:rFonts w:ascii="Times New Roman" w:hAnsi="Times New Roman"/>
          <w:b/>
          <w:sz w:val="21"/>
          <w:szCs w:val="21"/>
        </w:rPr>
        <w:t xml:space="preserve">//czju.suzhou.gov.cn/zfcg/html/content/20180305093615738.shtml</w:t>
      </w:r>
      <w:r>
        <w:rPr>
          <w:rFonts w:ascii="Times New Roman" w:hAnsi="Times New Roman"/>
          <w:sz w:val="21"/>
          <w:szCs w:val="21"/>
        </w:rPr>
        <w:t xml:space="preserve">。</w:t>
      </w:r>
      <w:r/>
    </w:p>
    <w:p>
      <w:pPr>
        <w:pStyle w:val="868"/>
        <w:ind w:left="0" w:firstLine="420"/>
        <w:spacing w:line="360" w:lineRule="auto"/>
        <w:rPr>
          <w:rFonts w:ascii="Times New Roman" w:hAnsi="Times New Roman"/>
          <w:b/>
          <w:sz w:val="21"/>
          <w:szCs w:val="21"/>
        </w:rPr>
      </w:pPr>
      <w:r>
        <w:rPr>
          <w:rFonts w:ascii="Times New Roman" w:hAnsi="Times New Roman"/>
          <w:sz w:val="21"/>
          <w:szCs w:val="21"/>
        </w:rPr>
        <w:t xml:space="preserve">4</w:t>
      </w:r>
      <w:r>
        <w:rPr>
          <w:rFonts w:ascii="Times New Roman" w:hAnsi="Times New Roman"/>
          <w:sz w:val="21"/>
          <w:szCs w:val="21"/>
        </w:rPr>
        <w:t xml:space="preserve">、根据《政府采购质疑和投诉办法》（财政部第</w:t>
      </w:r>
      <w:r>
        <w:rPr>
          <w:rFonts w:ascii="Times New Roman" w:hAnsi="Times New Roman"/>
          <w:sz w:val="21"/>
          <w:szCs w:val="21"/>
        </w:rPr>
        <w:t xml:space="preserve">94</w:t>
      </w:r>
      <w:r>
        <w:rPr>
          <w:rFonts w:ascii="Times New Roman" w:hAnsi="Times New Roman"/>
          <w:sz w:val="21"/>
          <w:szCs w:val="21"/>
        </w:rPr>
        <w:t xml:space="preserve">号令）第十一条规定，提出质疑的供应商应当是参与所质疑项目采购活动的供应商。因此凡是对采购文件提出质疑的供应商，必须是依法获取采购文件，请将合法获取采购文件的证明材料（即</w:t>
      </w:r>
      <w:r>
        <w:rPr>
          <w:rFonts w:ascii="Times New Roman" w:hAnsi="Times New Roman"/>
          <w:b/>
          <w:sz w:val="21"/>
          <w:szCs w:val="21"/>
        </w:rPr>
        <w:t xml:space="preserve">《投标供应商确认函》</w:t>
      </w:r>
      <w:r>
        <w:rPr>
          <w:rFonts w:ascii="Times New Roman" w:hAnsi="Times New Roman"/>
          <w:sz w:val="21"/>
          <w:szCs w:val="21"/>
        </w:rPr>
        <w:t xml:space="preserve">）与质疑函一起递交，否则不予受理。</w:t>
      </w:r>
      <w:r/>
    </w:p>
    <w:p>
      <w:pPr>
        <w:pStyle w:val="868"/>
        <w:ind w:left="0" w:firstLine="420"/>
        <w:spacing w:line="360" w:lineRule="auto"/>
        <w:rPr>
          <w:rFonts w:ascii="Times New Roman" w:hAnsi="Times New Roman"/>
          <w:sz w:val="21"/>
          <w:szCs w:val="21"/>
        </w:rPr>
      </w:pPr>
      <w:r>
        <w:rPr>
          <w:rFonts w:ascii="Times New Roman" w:hAnsi="Times New Roman"/>
          <w:sz w:val="21"/>
          <w:szCs w:val="21"/>
        </w:rPr>
        <w:t xml:space="preserve">5</w:t>
      </w:r>
      <w:r>
        <w:rPr>
          <w:rFonts w:ascii="Times New Roman" w:hAnsi="Times New Roman"/>
          <w:sz w:val="21"/>
          <w:szCs w:val="21"/>
        </w:rPr>
        <w:t xml:space="preserve">、接收质疑函的方式：书面形式（当场送达或邮寄方式）</w:t>
      </w:r>
      <w:r/>
    </w:p>
    <w:p>
      <w:pPr>
        <w:pStyle w:val="868"/>
        <w:ind w:left="0" w:firstLine="420"/>
        <w:spacing w:line="360" w:lineRule="auto"/>
        <w:rPr>
          <w:rFonts w:ascii="Times New Roman" w:hAnsi="Times New Roman"/>
          <w:sz w:val="21"/>
          <w:szCs w:val="21"/>
        </w:rPr>
      </w:pPr>
      <w:r>
        <w:rPr>
          <w:rFonts w:ascii="Times New Roman" w:hAnsi="Times New Roman"/>
          <w:sz w:val="21"/>
          <w:szCs w:val="21"/>
        </w:rPr>
        <w:t xml:space="preserve">质疑联系人：质疑处理专岗工作人员</w:t>
      </w:r>
      <w:r/>
    </w:p>
    <w:p>
      <w:pPr>
        <w:pStyle w:val="868"/>
        <w:ind w:left="0" w:firstLine="420"/>
        <w:spacing w:line="360" w:lineRule="auto"/>
        <w:rPr>
          <w:rFonts w:ascii="Times New Roman" w:hAnsi="Times New Roman"/>
          <w:sz w:val="21"/>
          <w:szCs w:val="21"/>
        </w:rPr>
      </w:pPr>
      <w:r>
        <w:rPr>
          <w:rFonts w:ascii="Times New Roman" w:hAnsi="Times New Roman"/>
          <w:sz w:val="21"/>
          <w:szCs w:val="21"/>
        </w:rPr>
        <w:t xml:space="preserve">联系电话：</w:t>
      </w:r>
      <w:r>
        <w:rPr>
          <w:rFonts w:ascii="Times New Roman" w:hAnsi="Times New Roman"/>
          <w:sz w:val="21"/>
          <w:szCs w:val="21"/>
        </w:rPr>
        <w:t xml:space="preserve">0512-69820820</w:t>
      </w:r>
      <w:r/>
    </w:p>
    <w:p>
      <w:pPr>
        <w:pStyle w:val="868"/>
        <w:ind w:left="0" w:firstLine="420"/>
        <w:spacing w:line="360" w:lineRule="auto"/>
        <w:rPr>
          <w:rFonts w:ascii="Times New Roman" w:hAnsi="Times New Roman"/>
          <w:sz w:val="21"/>
          <w:szCs w:val="21"/>
        </w:rPr>
      </w:pPr>
      <w:r>
        <w:rPr>
          <w:rFonts w:ascii="Times New Roman" w:hAnsi="Times New Roman"/>
          <w:sz w:val="21"/>
          <w:szCs w:val="21"/>
        </w:rPr>
        <w:t xml:space="preserve">现场递交地址：苏州市姑苏区平泷路</w:t>
      </w:r>
      <w:r>
        <w:rPr>
          <w:rFonts w:ascii="Times New Roman" w:hAnsi="Times New Roman"/>
          <w:sz w:val="21"/>
          <w:szCs w:val="21"/>
        </w:rPr>
        <w:t xml:space="preserve">251 </w:t>
      </w:r>
      <w:r>
        <w:rPr>
          <w:rFonts w:ascii="Times New Roman" w:hAnsi="Times New Roman"/>
          <w:sz w:val="21"/>
          <w:szCs w:val="21"/>
        </w:rPr>
        <w:t xml:space="preserve">号城市生活广场西侧裙楼四楼大厅</w:t>
      </w:r>
      <w:r>
        <w:rPr>
          <w:rFonts w:ascii="Times New Roman" w:hAnsi="Times New Roman"/>
          <w:sz w:val="21"/>
          <w:szCs w:val="21"/>
        </w:rPr>
        <w:t xml:space="preserve">16</w:t>
      </w:r>
      <w:r>
        <w:rPr>
          <w:rFonts w:ascii="Times New Roman" w:hAnsi="Times New Roman"/>
          <w:sz w:val="21"/>
          <w:szCs w:val="21"/>
        </w:rPr>
        <w:t xml:space="preserve">号窗口</w:t>
      </w:r>
      <w:r/>
    </w:p>
    <w:p>
      <w:pPr>
        <w:pStyle w:val="868"/>
        <w:ind w:left="0" w:firstLine="420"/>
        <w:spacing w:line="360" w:lineRule="auto"/>
        <w:rPr>
          <w:rFonts w:ascii="Times New Roman" w:hAnsi="Times New Roman"/>
          <w:sz w:val="21"/>
          <w:szCs w:val="21"/>
        </w:rPr>
      </w:pPr>
      <w:r>
        <w:rPr>
          <w:rFonts w:ascii="Times New Roman" w:hAnsi="Times New Roman"/>
          <w:sz w:val="21"/>
          <w:szCs w:val="21"/>
        </w:rPr>
        <w:t xml:space="preserve">邮寄收取地址：苏州市姑苏区平泷路</w:t>
      </w:r>
      <w:r>
        <w:rPr>
          <w:rFonts w:ascii="Times New Roman" w:hAnsi="Times New Roman"/>
          <w:sz w:val="21"/>
          <w:szCs w:val="21"/>
        </w:rPr>
        <w:t xml:space="preserve">251</w:t>
      </w:r>
      <w:r>
        <w:rPr>
          <w:rFonts w:ascii="Times New Roman" w:hAnsi="Times New Roman"/>
          <w:sz w:val="21"/>
          <w:szCs w:val="21"/>
        </w:rPr>
        <w:t xml:space="preserve">号城市生活广场西侧裙楼四楼</w:t>
      </w:r>
      <w:r>
        <w:rPr>
          <w:rFonts w:ascii="Times New Roman" w:hAnsi="Times New Roman"/>
          <w:sz w:val="21"/>
          <w:szCs w:val="21"/>
        </w:rPr>
        <w:t xml:space="preserve">4007 </w:t>
      </w:r>
      <w:r>
        <w:rPr>
          <w:rFonts w:ascii="Times New Roman" w:hAnsi="Times New Roman"/>
          <w:sz w:val="21"/>
          <w:szCs w:val="21"/>
        </w:rPr>
        <w:t xml:space="preserve">室。</w:t>
      </w:r>
      <w:r/>
    </w:p>
    <w:p>
      <w:pPr>
        <w:pStyle w:val="868"/>
        <w:ind w:left="0" w:firstLine="422"/>
        <w:spacing w:line="360" w:lineRule="auto"/>
        <w:rPr>
          <w:rFonts w:ascii="Times New Roman" w:hAnsi="Times New Roman"/>
          <w:b/>
          <w:sz w:val="21"/>
          <w:szCs w:val="21"/>
        </w:rPr>
      </w:pPr>
      <w:r>
        <w:rPr>
          <w:rFonts w:ascii="Times New Roman" w:hAnsi="Times New Roman"/>
          <w:b/>
          <w:sz w:val="21"/>
          <w:szCs w:val="21"/>
        </w:rPr>
      </w:r>
      <w:r/>
    </w:p>
    <w:p>
      <w:pPr>
        <w:pStyle w:val="868"/>
        <w:ind w:left="0" w:firstLine="422"/>
        <w:spacing w:line="360" w:lineRule="auto"/>
        <w:rPr>
          <w:rFonts w:ascii="Times New Roman" w:hAnsi="Times New Roman"/>
          <w:b/>
          <w:sz w:val="21"/>
          <w:szCs w:val="21"/>
        </w:rPr>
      </w:pPr>
      <w:r>
        <w:rPr>
          <w:rFonts w:ascii="Times New Roman" w:hAnsi="Times New Roman"/>
          <w:b/>
          <w:sz w:val="21"/>
          <w:szCs w:val="21"/>
        </w:rPr>
        <w:t xml:space="preserve">四、项目的终止</w:t>
      </w:r>
      <w:r/>
    </w:p>
    <w:p>
      <w:pPr>
        <w:pStyle w:val="868"/>
        <w:ind w:left="0" w:firstLine="420"/>
        <w:spacing w:line="360" w:lineRule="auto"/>
        <w:rPr>
          <w:rFonts w:ascii="Times New Roman" w:hAnsi="Times New Roman"/>
          <w:sz w:val="21"/>
          <w:szCs w:val="21"/>
        </w:rPr>
      </w:pPr>
      <w:r>
        <w:rPr>
          <w:rFonts w:ascii="Times New Roman" w:hAnsi="Times New Roman"/>
          <w:sz w:val="21"/>
          <w:szCs w:val="21"/>
        </w:rPr>
        <w:t xml:space="preserve">出现下列情形之一的，采购人或者采购代理机构将终止竞争性谈判采购活动，发布项目终止公告并说明原因，重新开展采购活动：</w:t>
      </w:r>
      <w:r/>
    </w:p>
    <w:p>
      <w:pPr>
        <w:pStyle w:val="868"/>
        <w:ind w:left="0" w:firstLine="420"/>
        <w:spacing w:line="360" w:lineRule="auto"/>
        <w:rPr>
          <w:rFonts w:ascii="Times New Roman" w:hAnsi="Times New Roman"/>
          <w:sz w:val="21"/>
          <w:szCs w:val="21"/>
        </w:rPr>
      </w:pPr>
      <w:r>
        <w:rPr>
          <w:rFonts w:ascii="Times New Roman" w:hAnsi="Times New Roman"/>
          <w:sz w:val="21"/>
          <w:szCs w:val="21"/>
        </w:rPr>
        <w:t xml:space="preserve">1</w:t>
      </w:r>
      <w:r>
        <w:rPr>
          <w:rFonts w:ascii="Times New Roman" w:hAnsi="Times New Roman"/>
          <w:sz w:val="21"/>
          <w:szCs w:val="21"/>
        </w:rPr>
        <w:t xml:space="preserve">、因情况变化，不再符合规定的竞争性谈判采购方式适用情形的；</w:t>
      </w:r>
      <w:r/>
    </w:p>
    <w:p>
      <w:pPr>
        <w:pStyle w:val="868"/>
        <w:ind w:left="0" w:firstLine="420"/>
        <w:spacing w:line="360" w:lineRule="auto"/>
        <w:rPr>
          <w:rFonts w:ascii="Times New Roman" w:hAnsi="Times New Roman"/>
          <w:sz w:val="21"/>
          <w:szCs w:val="21"/>
        </w:rPr>
      </w:pPr>
      <w:r>
        <w:rPr>
          <w:rFonts w:ascii="Times New Roman" w:hAnsi="Times New Roman"/>
          <w:sz w:val="21"/>
          <w:szCs w:val="21"/>
        </w:rPr>
        <w:t xml:space="preserve">2</w:t>
      </w:r>
      <w:r>
        <w:rPr>
          <w:rFonts w:ascii="Times New Roman" w:hAnsi="Times New Roman"/>
          <w:sz w:val="21"/>
          <w:szCs w:val="21"/>
        </w:rPr>
        <w:t xml:space="preserve">、出现影响采购公正的违法、违规行为的；</w:t>
      </w:r>
      <w:r/>
    </w:p>
    <w:p>
      <w:pPr>
        <w:pStyle w:val="868"/>
        <w:ind w:left="0" w:firstLine="420"/>
        <w:spacing w:line="360" w:lineRule="auto"/>
        <w:rPr>
          <w:rFonts w:ascii="Times New Roman" w:hAnsi="Times New Roman"/>
          <w:sz w:val="21"/>
          <w:szCs w:val="21"/>
        </w:rPr>
      </w:pPr>
      <w:r>
        <w:rPr>
          <w:rFonts w:ascii="Times New Roman" w:hAnsi="Times New Roman"/>
          <w:sz w:val="21"/>
          <w:szCs w:val="21"/>
        </w:rPr>
        <w:t xml:space="preserve">3</w:t>
      </w:r>
      <w:r>
        <w:rPr>
          <w:rFonts w:ascii="Times New Roman" w:hAnsi="Times New Roman"/>
          <w:sz w:val="21"/>
          <w:szCs w:val="21"/>
        </w:rPr>
        <w:t xml:space="preserve">、在采购过程中符合竞争要求的供应商或者报价未超过采购预算的供应商不足</w:t>
      </w:r>
      <w:r>
        <w:rPr>
          <w:rFonts w:ascii="Times New Roman" w:hAnsi="Times New Roman"/>
          <w:sz w:val="21"/>
          <w:szCs w:val="21"/>
        </w:rPr>
        <w:t xml:space="preserve">3</w:t>
      </w:r>
      <w:r>
        <w:rPr>
          <w:rFonts w:ascii="Times New Roman" w:hAnsi="Times New Roman"/>
          <w:sz w:val="21"/>
          <w:szCs w:val="21"/>
        </w:rPr>
        <w:t xml:space="preserve">家的，但《政府采购非招标采购方式管理办法》第二十七条第二款规定的情形除外。</w:t>
      </w:r>
      <w:r/>
    </w:p>
    <w:p>
      <w:pPr>
        <w:rPr>
          <w:rFonts w:ascii="Times New Roman" w:hAnsi="Times New Roman"/>
          <w:lang w:val="zh-CN"/>
        </w:rPr>
      </w:pPr>
      <w:r>
        <w:rPr>
          <w:rFonts w:ascii="Times New Roman" w:hAnsi="Times New Roman"/>
          <w:lang w:val="zh-CN"/>
        </w:rPr>
      </w:r>
      <w:r/>
    </w:p>
    <w:p>
      <w:pPr>
        <w:pStyle w:val="868"/>
        <w:ind w:left="0" w:firstLine="422"/>
        <w:spacing w:line="360" w:lineRule="auto"/>
        <w:rPr>
          <w:rFonts w:ascii="Times New Roman" w:hAnsi="Times New Roman"/>
          <w:b/>
          <w:sz w:val="21"/>
          <w:szCs w:val="21"/>
        </w:rPr>
      </w:pPr>
      <w:r>
        <w:rPr>
          <w:rFonts w:ascii="Times New Roman" w:hAnsi="Times New Roman"/>
          <w:b/>
          <w:sz w:val="21"/>
          <w:szCs w:val="21"/>
        </w:rPr>
        <w:t xml:space="preserve">五、综合说明及其它要求：</w:t>
      </w:r>
      <w:r/>
    </w:p>
    <w:p>
      <w:pPr>
        <w:pStyle w:val="868"/>
        <w:ind w:left="0" w:firstLine="420"/>
        <w:spacing w:line="360" w:lineRule="auto"/>
        <w:rPr>
          <w:rFonts w:ascii="Times New Roman" w:hAnsi="Times New Roman"/>
          <w:sz w:val="21"/>
          <w:szCs w:val="21"/>
        </w:rPr>
      </w:pPr>
      <w:r>
        <w:rPr>
          <w:rFonts w:ascii="Times New Roman" w:hAnsi="Times New Roman"/>
          <w:sz w:val="21"/>
          <w:szCs w:val="21"/>
        </w:rPr>
        <w:t xml:space="preserve">1</w:t>
      </w:r>
      <w:r>
        <w:rPr>
          <w:rFonts w:ascii="Times New Roman" w:hAnsi="Times New Roman"/>
          <w:sz w:val="21"/>
          <w:szCs w:val="21"/>
        </w:rPr>
        <w:t xml:space="preserve">、谈判供应商需明确详细的服务方案。</w:t>
      </w:r>
      <w:r/>
    </w:p>
    <w:p>
      <w:pPr>
        <w:pStyle w:val="868"/>
        <w:ind w:left="0" w:firstLine="420"/>
        <w:spacing w:line="360" w:lineRule="auto"/>
        <w:rPr>
          <w:rFonts w:ascii="Times New Roman" w:hAnsi="Times New Roman"/>
          <w:sz w:val="21"/>
          <w:szCs w:val="21"/>
        </w:rPr>
      </w:pPr>
      <w:r>
        <w:rPr>
          <w:rFonts w:ascii="Times New Roman" w:hAnsi="Times New Roman"/>
          <w:sz w:val="21"/>
          <w:szCs w:val="21"/>
        </w:rPr>
        <w:t xml:space="preserve">2</w:t>
      </w:r>
      <w:r>
        <w:rPr>
          <w:rFonts w:ascii="Times New Roman" w:hAnsi="Times New Roman"/>
          <w:sz w:val="21"/>
          <w:szCs w:val="21"/>
        </w:rPr>
        <w:t xml:space="preserve">、谈判供应商必须承诺文件中提出的全部要求，如果其中某些条款不响应时，应在文件中逐条列出，未列出的视同响应。</w:t>
      </w:r>
      <w:r/>
    </w:p>
    <w:p>
      <w:pPr>
        <w:pStyle w:val="868"/>
        <w:ind w:left="0" w:firstLine="420"/>
        <w:spacing w:line="360" w:lineRule="auto"/>
        <w:rPr>
          <w:rFonts w:ascii="Times New Roman" w:hAnsi="Times New Roman"/>
          <w:sz w:val="21"/>
          <w:szCs w:val="21"/>
        </w:rPr>
      </w:pPr>
      <w:r>
        <w:rPr>
          <w:rFonts w:ascii="Times New Roman" w:hAnsi="Times New Roman"/>
          <w:sz w:val="21"/>
          <w:szCs w:val="21"/>
        </w:rPr>
        <w:t xml:space="preserve">3</w:t>
      </w:r>
      <w:r>
        <w:rPr>
          <w:rFonts w:ascii="Times New Roman" w:hAnsi="Times New Roman"/>
          <w:sz w:val="21"/>
          <w:szCs w:val="21"/>
        </w:rPr>
        <w:t xml:space="preserve">、谈判说明：</w:t>
      </w:r>
      <w:r/>
    </w:p>
    <w:p>
      <w:pPr>
        <w:pStyle w:val="868"/>
        <w:ind w:left="0" w:firstLine="420"/>
        <w:spacing w:line="360" w:lineRule="auto"/>
        <w:rPr>
          <w:rFonts w:ascii="Times New Roman" w:hAnsi="Times New Roman"/>
          <w:sz w:val="21"/>
          <w:szCs w:val="21"/>
        </w:rPr>
      </w:pPr>
      <w:r>
        <w:rPr>
          <w:rFonts w:ascii="Times New Roman" w:hAnsi="Times New Roman"/>
          <w:sz w:val="21"/>
          <w:szCs w:val="21"/>
        </w:rPr>
        <w:t xml:space="preserve">（</w:t>
      </w:r>
      <w:r>
        <w:rPr>
          <w:rFonts w:ascii="Times New Roman" w:hAnsi="Times New Roman"/>
          <w:sz w:val="21"/>
          <w:szCs w:val="21"/>
        </w:rPr>
        <w:t xml:space="preserve">1</w:t>
      </w:r>
      <w:r>
        <w:rPr>
          <w:rFonts w:ascii="Times New Roman" w:hAnsi="Times New Roman"/>
          <w:sz w:val="21"/>
          <w:szCs w:val="21"/>
        </w:rPr>
        <w:t xml:space="preserve">）不符合供应商资格要求的响应文件将被认定为无效响应；</w:t>
      </w:r>
      <w:r/>
    </w:p>
    <w:p>
      <w:pPr>
        <w:pStyle w:val="1157"/>
        <w:ind w:left="0" w:firstLine="422"/>
        <w:spacing w:line="360" w:lineRule="auto"/>
        <w:rPr>
          <w:rFonts w:ascii="Times New Roman" w:hAnsi="Times New Roman"/>
          <w:b/>
          <w:color w:val="ff0000"/>
          <w:sz w:val="21"/>
          <w:szCs w:val="21"/>
        </w:rPr>
      </w:pPr>
      <w:r>
        <w:rPr>
          <w:rFonts w:ascii="Times New Roman" w:hAnsi="Times New Roman"/>
          <w:b/>
          <w:color w:val="ff0000"/>
          <w:sz w:val="21"/>
          <w:szCs w:val="21"/>
          <w:lang w:val="en-US"/>
        </w:rPr>
        <w:t xml:space="preserve">（</w:t>
      </w:r>
      <w:r>
        <w:rPr>
          <w:rFonts w:ascii="Times New Roman" w:hAnsi="Times New Roman"/>
          <w:b/>
          <w:color w:val="ff0000"/>
          <w:sz w:val="21"/>
          <w:szCs w:val="21"/>
          <w:lang w:val="en-US"/>
        </w:rPr>
        <w:t xml:space="preserve">2</w:t>
      </w:r>
      <w:r>
        <w:rPr>
          <w:rFonts w:ascii="Times New Roman" w:hAnsi="Times New Roman"/>
          <w:b/>
          <w:color w:val="ff0000"/>
          <w:sz w:val="21"/>
          <w:szCs w:val="21"/>
          <w:lang w:val="en-US"/>
        </w:rPr>
        <w:t xml:space="preserve">）谈判小组</w:t>
      </w:r>
      <w:r>
        <w:rPr>
          <w:rFonts w:ascii="Times New Roman" w:hAnsi="Times New Roman"/>
          <w:b/>
          <w:color w:val="ff0000"/>
          <w:sz w:val="21"/>
          <w:szCs w:val="21"/>
        </w:rPr>
        <w:t xml:space="preserve">认为供应商的报价明显低于其他通过符合性审查供应商的报价</w:t>
      </w:r>
      <w:r>
        <w:rPr>
          <w:rFonts w:ascii="Times New Roman" w:hAnsi="Times New Roman"/>
          <w:b/>
          <w:color w:val="ff0000"/>
          <w:sz w:val="21"/>
          <w:szCs w:val="21"/>
          <w:lang w:val="en-US"/>
        </w:rPr>
        <w:t xml:space="preserve">或低于预算价的</w:t>
      </w:r>
      <w:r>
        <w:rPr>
          <w:rFonts w:ascii="Times New Roman" w:hAnsi="Times New Roman"/>
          <w:b/>
          <w:color w:val="ff0000"/>
          <w:sz w:val="21"/>
          <w:szCs w:val="21"/>
          <w:lang w:val="en-US"/>
        </w:rPr>
        <w:t xml:space="preserve">50%</w:t>
      </w:r>
      <w:r>
        <w:rPr>
          <w:rFonts w:ascii="Times New Roman" w:hAnsi="Times New Roman"/>
          <w:b/>
          <w:color w:val="ff0000"/>
          <w:sz w:val="21"/>
          <w:szCs w:val="21"/>
        </w:rPr>
        <w:t xml:space="preserve">，有可能影响产品质量或者不能诚信履约的，应当要求其在评审现场合理的时间内提供书面说明，必要时提交相关证明材料；供应商不能证明其报价合理性的，谈判小组应当将其作为无效响应处理；</w:t>
      </w:r>
      <w:r/>
    </w:p>
    <w:p>
      <w:pPr>
        <w:ind w:left="0" w:firstLine="422"/>
        <w:spacing w:line="360" w:lineRule="auto"/>
        <w:tabs>
          <w:tab w:val="left" w:pos="420" w:leader="none"/>
        </w:tabs>
        <w:rPr>
          <w:rFonts w:ascii="Times New Roman" w:hAnsi="Times New Roman"/>
          <w:b/>
          <w:bCs/>
          <w:color w:val="ff0000"/>
          <w:sz w:val="21"/>
          <w:szCs w:val="21"/>
        </w:rPr>
      </w:pPr>
      <w:r>
        <w:rPr>
          <w:rFonts w:ascii="Times New Roman" w:hAnsi="Times New Roman"/>
          <w:b/>
          <w:bCs/>
          <w:color w:val="ff0000"/>
          <w:sz w:val="21"/>
          <w:szCs w:val="21"/>
        </w:rPr>
        <w:t xml:space="preserve">（</w:t>
      </w:r>
      <w:r>
        <w:rPr>
          <w:rFonts w:ascii="Times New Roman" w:hAnsi="Times New Roman"/>
          <w:b/>
          <w:bCs/>
          <w:color w:val="ff0000"/>
          <w:sz w:val="21"/>
          <w:szCs w:val="21"/>
        </w:rPr>
        <w:t xml:space="preserve">3</w:t>
      </w:r>
      <w:r>
        <w:rPr>
          <w:rFonts w:ascii="Times New Roman" w:hAnsi="Times New Roman"/>
          <w:b/>
          <w:bCs/>
          <w:color w:val="ff0000"/>
          <w:sz w:val="21"/>
          <w:szCs w:val="21"/>
        </w:rPr>
        <w:t xml:space="preserve">）在机器码检查中，出现不同供应商响应文件机器码一致情形的，响应文件将被认定为无效响应。</w:t>
      </w:r>
      <w:r/>
    </w:p>
    <w:p>
      <w:pPr>
        <w:pStyle w:val="868"/>
        <w:ind w:left="0" w:firstLine="420"/>
        <w:spacing w:line="360" w:lineRule="auto"/>
        <w:rPr>
          <w:rFonts w:ascii="Times New Roman" w:hAnsi="Times New Roman"/>
          <w:sz w:val="21"/>
          <w:szCs w:val="21"/>
        </w:rPr>
      </w:pPr>
      <w:r>
        <w:rPr>
          <w:rFonts w:ascii="Times New Roman" w:hAnsi="Times New Roman"/>
          <w:sz w:val="21"/>
          <w:szCs w:val="21"/>
        </w:rPr>
        <w:t xml:space="preserve">（</w:t>
      </w:r>
      <w:r>
        <w:rPr>
          <w:rFonts w:ascii="Times New Roman" w:hAnsi="Times New Roman"/>
          <w:sz w:val="21"/>
          <w:szCs w:val="21"/>
        </w:rPr>
        <w:t xml:space="preserve">4</w:t>
      </w:r>
      <w:r>
        <w:rPr>
          <w:rFonts w:ascii="Times New Roman" w:hAnsi="Times New Roman"/>
          <w:sz w:val="21"/>
          <w:szCs w:val="21"/>
        </w:rPr>
        <w:t xml:space="preserve">）最终报价超过采购预算或最高限价的不能成交；</w:t>
      </w:r>
      <w:r/>
    </w:p>
    <w:p>
      <w:pPr>
        <w:pStyle w:val="868"/>
        <w:ind w:left="0" w:firstLine="420"/>
        <w:spacing w:line="360" w:lineRule="auto"/>
        <w:rPr>
          <w:rFonts w:ascii="Times New Roman" w:hAnsi="Times New Roman"/>
          <w:sz w:val="21"/>
          <w:szCs w:val="21"/>
        </w:rPr>
      </w:pPr>
      <w:r>
        <w:rPr>
          <w:rFonts w:ascii="Times New Roman" w:hAnsi="Times New Roman"/>
          <w:sz w:val="21"/>
          <w:szCs w:val="21"/>
        </w:rPr>
        <w:t xml:space="preserve">（</w:t>
      </w:r>
      <w:r>
        <w:rPr>
          <w:rFonts w:ascii="Times New Roman" w:hAnsi="Times New Roman"/>
          <w:sz w:val="21"/>
          <w:szCs w:val="21"/>
        </w:rPr>
        <w:t xml:space="preserve">5</w:t>
      </w:r>
      <w:r>
        <w:rPr>
          <w:rFonts w:ascii="Times New Roman" w:hAnsi="Times New Roman"/>
          <w:sz w:val="21"/>
          <w:szCs w:val="21"/>
        </w:rPr>
        <w:t xml:space="preserve">）不实质性响应采购文件的不能成交。</w:t>
      </w:r>
      <w:r/>
    </w:p>
    <w:p>
      <w:pPr>
        <w:pStyle w:val="868"/>
        <w:ind w:left="0" w:firstLine="420"/>
        <w:spacing w:line="360" w:lineRule="auto"/>
        <w:rPr>
          <w:rFonts w:ascii="Times New Roman" w:hAnsi="Times New Roman"/>
          <w:sz w:val="21"/>
          <w:szCs w:val="21"/>
        </w:rPr>
      </w:pPr>
      <w:r>
        <w:rPr>
          <w:rFonts w:ascii="Times New Roman" w:hAnsi="Times New Roman"/>
          <w:sz w:val="21"/>
          <w:szCs w:val="21"/>
        </w:rPr>
        <w:t xml:space="preserve">4</w:t>
      </w:r>
      <w:r>
        <w:rPr>
          <w:rFonts w:ascii="Times New Roman" w:hAnsi="Times New Roman"/>
          <w:sz w:val="21"/>
          <w:szCs w:val="21"/>
        </w:rPr>
        <w:t xml:space="preserve">、凡涉及采购文件的补充说明和修改，均以苏州市政府采购网最后发布的内容为准。</w:t>
      </w:r>
      <w:r/>
    </w:p>
    <w:p>
      <w:pPr>
        <w:ind w:left="0" w:firstLine="422"/>
        <w:spacing w:line="360" w:lineRule="auto"/>
        <w:tabs>
          <w:tab w:val="left" w:pos="420" w:leader="none"/>
        </w:tabs>
        <w:rPr>
          <w:rFonts w:ascii="Times New Roman" w:hAnsi="Times New Roman"/>
          <w:b/>
          <w:bCs/>
          <w:sz w:val="21"/>
          <w:szCs w:val="21"/>
        </w:rPr>
      </w:pPr>
      <w:r>
        <w:rPr>
          <w:rFonts w:ascii="Times New Roman" w:hAnsi="Times New Roman"/>
          <w:b/>
          <w:bCs/>
          <w:sz w:val="21"/>
          <w:szCs w:val="21"/>
        </w:rPr>
      </w:r>
      <w:r/>
    </w:p>
    <w:p>
      <w:pPr>
        <w:ind w:left="0" w:firstLine="422"/>
        <w:spacing w:line="360" w:lineRule="auto"/>
        <w:tabs>
          <w:tab w:val="left" w:pos="420" w:leader="none"/>
        </w:tabs>
        <w:rPr>
          <w:rFonts w:ascii="Times New Roman" w:hAnsi="Times New Roman"/>
          <w:b/>
          <w:bCs/>
          <w:sz w:val="21"/>
          <w:szCs w:val="21"/>
        </w:rPr>
      </w:pPr>
      <w:r>
        <w:rPr>
          <w:rFonts w:ascii="Times New Roman" w:hAnsi="Times New Roman"/>
          <w:b/>
          <w:bCs/>
          <w:sz w:val="21"/>
          <w:szCs w:val="21"/>
        </w:rPr>
        <w:t xml:space="preserve">六、政府采购政策</w:t>
      </w:r>
      <w:r/>
    </w:p>
    <w:p>
      <w:pPr>
        <w:ind w:left="0" w:firstLine="420"/>
        <w:spacing w:line="360" w:lineRule="auto"/>
        <w:tabs>
          <w:tab w:val="left" w:pos="567" w:leader="none"/>
        </w:tabs>
        <w:rPr>
          <w:rFonts w:ascii="Times New Roman" w:hAnsi="Times New Roman"/>
          <w:sz w:val="21"/>
          <w:szCs w:val="21"/>
        </w:rPr>
      </w:pPr>
      <w:r>
        <w:rPr>
          <w:rFonts w:ascii="Times New Roman" w:hAnsi="Times New Roman"/>
          <w:sz w:val="21"/>
          <w:szCs w:val="21"/>
        </w:rPr>
        <w:t xml:space="preserve">1</w:t>
      </w:r>
      <w:r>
        <w:rPr>
          <w:rFonts w:ascii="Times New Roman" w:hAnsi="Times New Roman"/>
          <w:sz w:val="21"/>
          <w:szCs w:val="21"/>
        </w:rPr>
        <w:t xml:space="preserve">、小、微企业</w:t>
      </w:r>
      <w:r/>
    </w:p>
    <w:p>
      <w:pPr>
        <w:ind w:left="0" w:firstLine="420"/>
        <w:spacing w:line="360" w:lineRule="auto"/>
        <w:tabs>
          <w:tab w:val="left" w:pos="567" w:leader="none"/>
        </w:tabs>
        <w:rPr>
          <w:rFonts w:ascii="Times New Roman" w:hAnsi="Times New Roman"/>
          <w:sz w:val="21"/>
        </w:rPr>
      </w:pPr>
      <w:r>
        <w:rPr>
          <w:rFonts w:ascii="Times New Roman" w:hAnsi="Times New Roman"/>
          <w:sz w:val="21"/>
        </w:rPr>
        <w:t xml:space="preserve">根据《政府采购促进中小企业发展管理办法》（财库〔</w:t>
      </w:r>
      <w:r>
        <w:rPr>
          <w:rFonts w:ascii="Times New Roman" w:hAnsi="Times New Roman"/>
          <w:sz w:val="21"/>
        </w:rPr>
        <w:t xml:space="preserve">2020</w:t>
      </w:r>
      <w:r>
        <w:rPr>
          <w:rFonts w:ascii="Times New Roman" w:hAnsi="Times New Roman"/>
          <w:sz w:val="21"/>
        </w:rPr>
        <w:t xml:space="preserve">〕</w:t>
      </w:r>
      <w:r>
        <w:rPr>
          <w:rFonts w:ascii="Times New Roman" w:hAnsi="Times New Roman"/>
          <w:sz w:val="21"/>
        </w:rPr>
        <w:t xml:space="preserve">46</w:t>
      </w:r>
      <w:r>
        <w:rPr>
          <w:rFonts w:ascii="Times New Roman" w:hAnsi="Times New Roman"/>
          <w:sz w:val="21"/>
        </w:rPr>
        <w:t xml:space="preserve">号）、《关于印发</w:t>
      </w:r>
      <w:r>
        <w:rPr>
          <w:rFonts w:ascii="Times New Roman" w:hAnsi="Times New Roman"/>
          <w:sz w:val="21"/>
        </w:rPr>
        <w:t xml:space="preserve">&lt;</w:t>
      </w:r>
      <w:r>
        <w:rPr>
          <w:rFonts w:ascii="Times New Roman" w:hAnsi="Times New Roman"/>
          <w:sz w:val="21"/>
        </w:rPr>
        <w:t xml:space="preserve">苏州市政府采购促进中小企业发展实施意见</w:t>
      </w:r>
      <w:r>
        <w:rPr>
          <w:rFonts w:ascii="Times New Roman" w:hAnsi="Times New Roman"/>
          <w:sz w:val="21"/>
        </w:rPr>
        <w:t xml:space="preserve">&gt;</w:t>
      </w:r>
      <w:r>
        <w:rPr>
          <w:rFonts w:ascii="Times New Roman" w:hAnsi="Times New Roman"/>
          <w:sz w:val="21"/>
        </w:rPr>
        <w:t xml:space="preserve">的通知》（苏财购〔</w:t>
      </w:r>
      <w:r>
        <w:rPr>
          <w:rFonts w:ascii="Times New Roman" w:hAnsi="Times New Roman"/>
          <w:sz w:val="21"/>
        </w:rPr>
        <w:t xml:space="preserve">2022</w:t>
      </w:r>
      <w:r>
        <w:rPr>
          <w:rFonts w:ascii="Times New Roman" w:hAnsi="Times New Roman"/>
          <w:sz w:val="21"/>
        </w:rPr>
        <w:t xml:space="preserve">〕</w:t>
      </w:r>
      <w:r>
        <w:rPr>
          <w:rFonts w:ascii="Times New Roman" w:hAnsi="Times New Roman"/>
          <w:sz w:val="21"/>
        </w:rPr>
        <w:t xml:space="preserve">16</w:t>
      </w:r>
      <w:r>
        <w:rPr>
          <w:rFonts w:ascii="Times New Roman" w:hAnsi="Times New Roman"/>
          <w:sz w:val="21"/>
        </w:rPr>
        <w:t xml:space="preserve">号）的相关规定，如供应商认定本企业提供的货物、工程或服务符合上述文件规定情形，可以享受中小企业扶持政策的，则需根据《中小企业划型标准规定》（工信部联企业〔</w:t>
      </w:r>
      <w:r>
        <w:rPr>
          <w:rFonts w:ascii="Times New Roman" w:hAnsi="Times New Roman"/>
          <w:sz w:val="21"/>
        </w:rPr>
        <w:t xml:space="preserve">2011</w:t>
      </w:r>
      <w:r>
        <w:rPr>
          <w:rFonts w:ascii="Times New Roman" w:hAnsi="Times New Roman"/>
          <w:sz w:val="21"/>
        </w:rPr>
        <w:t xml:space="preserve">〕</w:t>
      </w:r>
      <w:r>
        <w:rPr>
          <w:rFonts w:ascii="Times New Roman" w:hAnsi="Times New Roman"/>
          <w:sz w:val="21"/>
        </w:rPr>
        <w:t xml:space="preserve">300</w:t>
      </w:r>
      <w:r>
        <w:rPr>
          <w:rFonts w:ascii="Times New Roman" w:hAnsi="Times New Roman"/>
          <w:sz w:val="21"/>
        </w:rPr>
        <w:t xml:space="preserve">号）提交《中小企业声明函》并加盖公章，</w:t>
      </w:r>
      <w:r>
        <w:rPr>
          <w:rFonts w:ascii="Times New Roman" w:hAnsi="Times New Roman"/>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Times New Roman" w:hAnsi="Times New Roman"/>
          <w:sz w:val="21"/>
          <w:szCs w:val="21"/>
        </w:rPr>
      </w:pPr>
      <w:r>
        <w:rPr>
          <w:rFonts w:ascii="Times New Roman" w:hAnsi="Times New Roman"/>
          <w:color w:val="000000"/>
          <w:sz w:val="21"/>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ascii="Times New Roman" w:hAnsi="Times New Roman"/>
          <w:b/>
          <w:sz w:val="21"/>
          <w:szCs w:val="21"/>
        </w:rPr>
        <w:t xml:space="preserve">服务类项目中供应商若使用退休人员，将不享受相关扶持政策。</w:t>
      </w:r>
      <w:r/>
    </w:p>
    <w:p>
      <w:pPr>
        <w:ind w:left="0" w:firstLine="422"/>
        <w:spacing w:line="360" w:lineRule="auto"/>
        <w:tabs>
          <w:tab w:val="left" w:pos="567" w:leader="none"/>
        </w:tabs>
        <w:rPr>
          <w:rFonts w:ascii="Times New Roman" w:hAnsi="Times New Roman"/>
          <w:sz w:val="21"/>
          <w:szCs w:val="21"/>
        </w:rPr>
      </w:pPr>
      <w:r>
        <w:rPr>
          <w:rFonts w:ascii="Times New Roman" w:hAnsi="Times New Roman"/>
          <w:b/>
          <w:bCs/>
          <w:sz w:val="21"/>
          <w:szCs w:val="21"/>
        </w:rPr>
        <w:t xml:space="preserve">根据《政府采购促进中小企业发展管理办法》（财库〔</w:t>
      </w:r>
      <w:r>
        <w:rPr>
          <w:rFonts w:ascii="Times New Roman" w:hAnsi="Times New Roman"/>
          <w:b/>
          <w:bCs/>
          <w:sz w:val="21"/>
          <w:szCs w:val="21"/>
        </w:rPr>
        <w:t xml:space="preserve">2020</w:t>
      </w:r>
      <w:r>
        <w:rPr>
          <w:rFonts w:ascii="Times New Roman" w:hAnsi="Times New Roman"/>
          <w:b/>
          <w:bCs/>
          <w:sz w:val="21"/>
          <w:szCs w:val="21"/>
        </w:rPr>
        <w:t xml:space="preserve">〕</w:t>
      </w:r>
      <w:r>
        <w:rPr>
          <w:rFonts w:ascii="Times New Roman" w:hAnsi="Times New Roman"/>
          <w:b/>
          <w:bCs/>
          <w:sz w:val="21"/>
          <w:szCs w:val="21"/>
        </w:rPr>
        <w:t xml:space="preserve">46</w:t>
      </w:r>
      <w:r>
        <w:rPr>
          <w:rFonts w:ascii="Times New Roman" w:hAnsi="Times New Roman"/>
          <w:b/>
          <w:bCs/>
          <w:sz w:val="21"/>
          <w:szCs w:val="21"/>
        </w:rPr>
        <w:t xml:space="preserve">号）及《中小企业划型标准规定》（工信部联企业〔</w:t>
      </w:r>
      <w:r>
        <w:rPr>
          <w:rFonts w:ascii="Times New Roman" w:hAnsi="Times New Roman"/>
          <w:b/>
          <w:bCs/>
          <w:sz w:val="21"/>
          <w:szCs w:val="21"/>
        </w:rPr>
        <w:t xml:space="preserve">2011</w:t>
      </w:r>
      <w:r>
        <w:rPr>
          <w:rFonts w:ascii="Times New Roman" w:hAnsi="Times New Roman"/>
          <w:b/>
          <w:bCs/>
          <w:sz w:val="21"/>
          <w:szCs w:val="21"/>
        </w:rPr>
        <w:t xml:space="preserve">〕</w:t>
      </w:r>
      <w:r>
        <w:rPr>
          <w:rFonts w:ascii="Times New Roman" w:hAnsi="Times New Roman"/>
          <w:b/>
          <w:bCs/>
          <w:sz w:val="21"/>
          <w:szCs w:val="21"/>
        </w:rPr>
        <w:t xml:space="preserve">300</w:t>
      </w:r>
      <w:r>
        <w:rPr>
          <w:rFonts w:ascii="Times New Roman" w:hAnsi="Times New Roman"/>
          <w:b/>
          <w:bCs/>
          <w:sz w:val="21"/>
          <w:szCs w:val="21"/>
        </w:rPr>
        <w:t xml:space="preserve">号），本采购项目对应的中小企业划分标准所属行业为：</w:t>
      </w:r>
      <w:r>
        <w:rPr>
          <w:rFonts w:ascii="Times New Roman" w:hAnsi="Times New Roman"/>
          <w:b/>
          <w:bCs/>
          <w:sz w:val="21"/>
          <w:szCs w:val="21"/>
          <w:highlight w:val="yellow"/>
        </w:rPr>
        <w:t xml:space="preserve">工业。</w:t>
      </w:r>
      <w:r/>
    </w:p>
    <w:p>
      <w:pPr>
        <w:ind w:left="0" w:firstLine="420"/>
        <w:spacing w:line="360" w:lineRule="auto"/>
        <w:tabs>
          <w:tab w:val="left" w:pos="567" w:leader="none"/>
        </w:tabs>
        <w:rPr>
          <w:rFonts w:ascii="Times New Roman" w:hAnsi="Times New Roman"/>
          <w:color w:val="000000"/>
          <w:sz w:val="21"/>
          <w:szCs w:val="21"/>
        </w:rPr>
      </w:pPr>
      <w:r>
        <w:rPr>
          <w:rFonts w:ascii="Times New Roman" w:hAnsi="Times New Roman"/>
          <w:color w:val="000000"/>
          <w:sz w:val="21"/>
          <w:szCs w:val="21"/>
        </w:rPr>
        <w:t xml:space="preserve">2</w:t>
      </w:r>
      <w:r>
        <w:rPr>
          <w:rFonts w:ascii="Times New Roman" w:hAnsi="Times New Roman"/>
          <w:color w:val="000000"/>
          <w:sz w:val="21"/>
          <w:szCs w:val="21"/>
        </w:rPr>
        <w:t xml:space="preserve">、残疾人福利性单位</w:t>
      </w:r>
      <w:r/>
    </w:p>
    <w:p>
      <w:pPr>
        <w:ind w:left="0" w:firstLine="420"/>
        <w:spacing w:line="360" w:lineRule="auto"/>
        <w:tabs>
          <w:tab w:val="left" w:pos="567" w:leader="none"/>
        </w:tabs>
        <w:rPr>
          <w:rFonts w:ascii="Times New Roman" w:hAnsi="Times New Roman"/>
          <w:color w:val="000000"/>
          <w:sz w:val="21"/>
          <w:szCs w:val="21"/>
        </w:rPr>
      </w:pPr>
      <w:r>
        <w:rPr>
          <w:rFonts w:ascii="Times New Roman" w:hAnsi="Times New Roman"/>
          <w:color w:val="000000"/>
          <w:sz w:val="21"/>
          <w:szCs w:val="21"/>
        </w:rPr>
        <w:t xml:space="preserve">根据《关于促进残疾人就业政府采购政策的通知》（财库〔</w:t>
      </w:r>
      <w:r>
        <w:rPr>
          <w:rFonts w:ascii="Times New Roman" w:hAnsi="Times New Roman"/>
          <w:color w:val="000000"/>
          <w:sz w:val="21"/>
          <w:szCs w:val="21"/>
        </w:rPr>
        <w:t xml:space="preserve">2017</w:t>
      </w:r>
      <w:r>
        <w:rPr>
          <w:rFonts w:ascii="Times New Roman" w:hAnsi="Times New Roman"/>
          <w:color w:val="000000"/>
          <w:sz w:val="21"/>
          <w:szCs w:val="21"/>
        </w:rPr>
        <w:t xml:space="preserve">〕</w:t>
      </w:r>
      <w:r>
        <w:rPr>
          <w:rFonts w:ascii="Times New Roman" w:hAnsi="Times New Roman"/>
          <w:color w:val="000000"/>
          <w:sz w:val="21"/>
          <w:szCs w:val="21"/>
        </w:rPr>
        <w:t xml:space="preserve">141</w:t>
      </w:r>
      <w:r>
        <w:rPr>
          <w:rFonts w:ascii="Times New Roman" w:hAnsi="Times New Roman"/>
          <w:color w:val="000000"/>
          <w:sz w:val="21"/>
          <w:szCs w:val="21"/>
        </w:rPr>
        <w:t xml:space="preserve">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Times New Roman" w:hAnsi="Times New Roman"/>
          <w:color w:val="000000"/>
          <w:sz w:val="21"/>
          <w:szCs w:val="21"/>
        </w:rPr>
      </w:pPr>
      <w:r>
        <w:rPr>
          <w:rFonts w:ascii="Times New Roman" w:hAnsi="Times New Roman"/>
          <w:color w:val="000000"/>
          <w:sz w:val="21"/>
          <w:szCs w:val="21"/>
        </w:rPr>
        <w:t xml:space="preserve">3</w:t>
      </w:r>
      <w:r>
        <w:rPr>
          <w:rFonts w:ascii="Times New Roman" w:hAnsi="Times New Roman"/>
          <w:color w:val="000000"/>
          <w:sz w:val="21"/>
          <w:szCs w:val="21"/>
        </w:rPr>
        <w:t xml:space="preserve">、监狱企业</w:t>
      </w:r>
      <w:r/>
    </w:p>
    <w:p>
      <w:pPr>
        <w:ind w:left="0" w:firstLine="420"/>
        <w:spacing w:line="360" w:lineRule="auto"/>
        <w:tabs>
          <w:tab w:val="left" w:pos="567" w:leader="none"/>
        </w:tabs>
        <w:rPr>
          <w:rFonts w:ascii="Times New Roman" w:hAnsi="Times New Roman"/>
          <w:color w:val="000000"/>
          <w:sz w:val="21"/>
          <w:szCs w:val="21"/>
        </w:rPr>
      </w:pPr>
      <w:r>
        <w:rPr>
          <w:rFonts w:ascii="Times New Roman" w:hAnsi="Times New Roman"/>
          <w:color w:val="000000"/>
          <w:sz w:val="21"/>
          <w:szCs w:val="21"/>
        </w:rPr>
        <w:t xml:space="preserve">根据《关于政府采购支持监狱企业发展有关问题的通知》（财库〔</w:t>
      </w:r>
      <w:r>
        <w:rPr>
          <w:rFonts w:ascii="Times New Roman" w:hAnsi="Times New Roman"/>
          <w:color w:val="000000"/>
          <w:sz w:val="21"/>
          <w:szCs w:val="21"/>
        </w:rPr>
        <w:t xml:space="preserve">2014</w:t>
      </w:r>
      <w:r>
        <w:rPr>
          <w:rFonts w:ascii="Times New Roman" w:hAnsi="Times New Roman"/>
          <w:color w:val="000000"/>
          <w:sz w:val="21"/>
          <w:szCs w:val="21"/>
        </w:rPr>
        <w:t xml:space="preserve">〕</w:t>
      </w:r>
      <w:r>
        <w:rPr>
          <w:rFonts w:ascii="Times New Roman" w:hAnsi="Times New Roman"/>
          <w:color w:val="000000"/>
          <w:sz w:val="21"/>
          <w:szCs w:val="21"/>
        </w:rPr>
        <w:t xml:space="preserve">68</w:t>
      </w:r>
      <w:r>
        <w:rPr>
          <w:rFonts w:ascii="Times New Roman" w:hAnsi="Times New Roman"/>
          <w:color w:val="000000"/>
          <w:sz w:val="21"/>
          <w:szCs w:val="21"/>
        </w:rPr>
        <w:t xml:space="preserve">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left="0" w:firstLine="420"/>
        <w:spacing w:line="360" w:lineRule="auto"/>
        <w:tabs>
          <w:tab w:val="left" w:pos="567" w:leader="none"/>
        </w:tabs>
        <w:rPr>
          <w:rFonts w:ascii="Times New Roman" w:hAnsi="Times New Roman"/>
          <w:sz w:val="21"/>
          <w:szCs w:val="21"/>
        </w:rPr>
      </w:pPr>
      <w:r>
        <w:rPr>
          <w:rFonts w:ascii="Times New Roman" w:hAnsi="Times New Roman"/>
          <w:sz w:val="21"/>
          <w:szCs w:val="21"/>
        </w:rPr>
        <w:t xml:space="preserve">4</w:t>
      </w:r>
      <w:r>
        <w:rPr>
          <w:rFonts w:ascii="Times New Roman" w:hAnsi="Times New Roman"/>
          <w:sz w:val="21"/>
          <w:szCs w:val="21"/>
        </w:rPr>
        <w:t xml:space="preserve">、绿色采购</w:t>
      </w:r>
      <w:r/>
    </w:p>
    <w:p>
      <w:pPr>
        <w:ind w:left="0" w:firstLine="420"/>
        <w:spacing w:line="360" w:lineRule="auto"/>
        <w:tabs>
          <w:tab w:val="left" w:pos="567" w:leader="none"/>
        </w:tabs>
        <w:rPr>
          <w:rFonts w:ascii="Times New Roman" w:hAnsi="Times New Roman"/>
          <w:sz w:val="21"/>
          <w:szCs w:val="21"/>
        </w:rPr>
      </w:pPr>
      <w:r>
        <w:rPr>
          <w:rFonts w:ascii="Times New Roman" w:hAnsi="Times New Roman"/>
          <w:sz w:val="21"/>
          <w:szCs w:val="21"/>
        </w:rPr>
        <w:t xml:space="preserve">（</w:t>
      </w:r>
      <w:r>
        <w:rPr>
          <w:rFonts w:ascii="Times New Roman" w:hAnsi="Times New Roman"/>
          <w:sz w:val="21"/>
          <w:szCs w:val="21"/>
        </w:rPr>
        <w:t xml:space="preserve">1</w:t>
      </w:r>
      <w:r>
        <w:rPr>
          <w:rFonts w:ascii="Times New Roman" w:hAnsi="Times New Roman"/>
          <w:sz w:val="21"/>
          <w:szCs w:val="21"/>
        </w:rPr>
        <w:t xml:space="preserve">）根据《关于调整优化节能产品、环境标志产品政府采购执行机制的通知》（财库〔</w:t>
      </w:r>
      <w:r>
        <w:rPr>
          <w:rFonts w:ascii="Times New Roman" w:hAnsi="Times New Roman"/>
          <w:sz w:val="21"/>
          <w:szCs w:val="21"/>
        </w:rPr>
        <w:t xml:space="preserve">2019</w:t>
      </w:r>
      <w:r>
        <w:rPr>
          <w:rFonts w:ascii="Times New Roman" w:hAnsi="Times New Roman"/>
          <w:sz w:val="21"/>
          <w:szCs w:val="21"/>
        </w:rPr>
        <w:t xml:space="preserve">〕</w:t>
      </w:r>
      <w:r>
        <w:rPr>
          <w:rFonts w:ascii="Times New Roman" w:hAnsi="Times New Roman"/>
          <w:sz w:val="21"/>
          <w:szCs w:val="21"/>
        </w:rPr>
        <w:t xml:space="preserve">9</w:t>
      </w:r>
      <w:r>
        <w:rPr>
          <w:rFonts w:ascii="Times New Roman" w:hAnsi="Times New Roman"/>
          <w:sz w:val="21"/>
          <w:szCs w:val="21"/>
        </w:rPr>
        <w:t xml:space="preserve">号）等相关文件的规定，凡第四章采购清单中属于《节能产品政府采购品目清单》中强制采购范围内产品的，供应商须提供由国家确定的认证机构出具的、处于有效期之内的节能产品认证证书，上述品目清单可通过</w:t>
      </w:r>
      <w:r>
        <w:rPr>
          <w:rFonts w:ascii="Times New Roman" w:hAnsi="Times New Roman"/>
          <w:sz w:val="21"/>
          <w:szCs w:val="21"/>
        </w:rPr>
        <w:t xml:space="preserve">“</w:t>
      </w:r>
      <w:r>
        <w:rPr>
          <w:rFonts w:ascii="Times New Roman" w:hAnsi="Times New Roman"/>
          <w:sz w:val="21"/>
          <w:szCs w:val="21"/>
        </w:rPr>
        <w:t xml:space="preserve">中国政府采购网</w:t>
      </w:r>
      <w:r>
        <w:rPr>
          <w:rFonts w:ascii="Times New Roman" w:hAnsi="Times New Roman"/>
          <w:sz w:val="21"/>
          <w:szCs w:val="21"/>
        </w:rPr>
        <w:t xml:space="preserve">”</w:t>
      </w:r>
      <w:r>
        <w:rPr>
          <w:rFonts w:ascii="Times New Roman" w:hAnsi="Times New Roman"/>
          <w:sz w:val="21"/>
          <w:szCs w:val="21"/>
        </w:rPr>
        <w:t xml:space="preserve">（</w:t>
      </w:r>
      <w:r>
        <w:rPr>
          <w:rFonts w:ascii="Times New Roman" w:hAnsi="Times New Roman"/>
          <w:sz w:val="21"/>
          <w:szCs w:val="21"/>
        </w:rPr>
        <w:t xml:space="preserve">http</w:t>
      </w:r>
      <w:r>
        <w:rPr>
          <w:rFonts w:ascii="Times New Roman" w:hAnsi="Times New Roman"/>
          <w:sz w:val="21"/>
          <w:szCs w:val="21"/>
        </w:rPr>
        <w:t xml:space="preserve">：</w:t>
      </w:r>
      <w:r>
        <w:rPr>
          <w:rFonts w:ascii="Times New Roman" w:hAnsi="Times New Roman"/>
          <w:sz w:val="21"/>
          <w:szCs w:val="21"/>
        </w:rPr>
        <w:t xml:space="preserve">//www.ccgp.gov.cn</w:t>
      </w:r>
      <w:r>
        <w:rPr>
          <w:rFonts w:ascii="Times New Roman" w:hAnsi="Times New Roman"/>
          <w:sz w:val="21"/>
          <w:szCs w:val="21"/>
        </w:rPr>
        <w:t xml:space="preserve">）查询</w:t>
      </w:r>
      <w:r>
        <w:rPr>
          <w:rFonts w:ascii="Times New Roman" w:hAnsi="Times New Roman"/>
          <w:sz w:val="21"/>
          <w:szCs w:val="21"/>
        </w:rPr>
        <w:t xml:space="preserve">,</w:t>
      </w:r>
      <w:r>
        <w:rPr>
          <w:rFonts w:ascii="Times New Roman" w:hAnsi="Times New Roman"/>
          <w:sz w:val="21"/>
          <w:szCs w:val="21"/>
        </w:rPr>
        <w:t xml:space="preserve">并在响应文件中提供由国家确定的认证机构出具的、处于有效期之内的节能产品认证证书复印件，否则视为未实质性响应。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Times New Roman" w:hAnsi="Times New Roman"/>
          <w:sz w:val="21"/>
        </w:rPr>
      </w:pPr>
      <w:r>
        <w:rPr>
          <w:rFonts w:ascii="Times New Roman" w:hAnsi="Times New Roman"/>
          <w:sz w:val="21"/>
        </w:rPr>
        <w:t xml:space="preserve">（</w:t>
      </w:r>
      <w:r>
        <w:rPr>
          <w:rFonts w:ascii="Times New Roman" w:hAnsi="Times New Roman"/>
          <w:sz w:val="21"/>
        </w:rPr>
        <w:t xml:space="preserve">2</w:t>
      </w:r>
      <w:r>
        <w:rPr>
          <w:rFonts w:ascii="Times New Roman" w:hAnsi="Times New Roman"/>
          <w:sz w:val="21"/>
        </w:rPr>
        <w:t xml:space="preserve">）为加快数据中心绿色转型，根据财政部、生态环境部、工业和信息化部关于印发《绿色数据中心政府采购需求标准（试行）》的通知（财库〔</w:t>
      </w:r>
      <w:r>
        <w:rPr>
          <w:rFonts w:ascii="Times New Roman" w:hAnsi="Times New Roman"/>
          <w:sz w:val="21"/>
        </w:rPr>
        <w:t xml:space="preserve">2023</w:t>
      </w:r>
      <w:r>
        <w:rPr>
          <w:rFonts w:ascii="Times New Roman" w:hAnsi="Times New Roman"/>
          <w:sz w:val="21"/>
        </w:rPr>
        <w:t xml:space="preserve">〕</w:t>
      </w:r>
      <w:r>
        <w:rPr>
          <w:rFonts w:ascii="Times New Roman" w:hAnsi="Times New Roman"/>
          <w:sz w:val="21"/>
        </w:rPr>
        <w:t xml:space="preserve">7</w:t>
      </w:r>
      <w:r>
        <w:rPr>
          <w:rFonts w:ascii="Times New Roman" w:hAnsi="Times New Roman"/>
          <w:sz w:val="21"/>
        </w:rPr>
        <w:t xml:space="preserve">号）文件规定，采购数据中心相关设备、运维服务，应当</w:t>
      </w:r>
      <w:r>
        <w:rPr>
          <w:rFonts w:ascii="Times New Roman" w:hAnsi="Times New Roman"/>
          <w:sz w:val="21"/>
        </w:rPr>
        <w:t xml:space="preserve">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Times New Roman" w:hAnsi="Times New Roman"/>
          <w:sz w:val="21"/>
        </w:rPr>
      </w:pPr>
      <w:r>
        <w:rPr>
          <w:rFonts w:ascii="Times New Roman" w:hAnsi="Times New Roman"/>
          <w:sz w:val="21"/>
        </w:rPr>
        <w:t xml:space="preserve">（</w:t>
      </w:r>
      <w:r>
        <w:rPr>
          <w:rFonts w:ascii="Times New Roman" w:hAnsi="Times New Roman"/>
          <w:sz w:val="21"/>
        </w:rPr>
        <w:t xml:space="preserve">3</w:t>
      </w:r>
      <w:r>
        <w:rPr>
          <w:rFonts w:ascii="Times New Roman" w:hAnsi="Times New Roman"/>
          <w:sz w:val="21"/>
        </w:rPr>
        <w:t xml:space="preserve">）为助力打好污染防治攻坚战，推广使用绿色包装，根据财政部办公厅、生态环境部办公厅、国家邮政局办公室关于印发《商品包装政府采购需求标准（试行）》、《快递包装政府采购需求标准（试行）》的通知（财办库〔</w:t>
      </w:r>
      <w:r>
        <w:rPr>
          <w:rFonts w:ascii="Times New Roman" w:hAnsi="Times New Roman"/>
          <w:sz w:val="21"/>
        </w:rPr>
        <w:t xml:space="preserve">2020</w:t>
      </w:r>
      <w:r>
        <w:rPr>
          <w:rFonts w:ascii="Times New Roman" w:hAnsi="Times New Roman"/>
          <w:sz w:val="21"/>
        </w:rPr>
        <w:t xml:space="preserve">〕</w:t>
      </w:r>
      <w:r>
        <w:rPr>
          <w:rFonts w:ascii="Times New Roman" w:hAnsi="Times New Roman"/>
          <w:sz w:val="21"/>
        </w:rPr>
        <w:t xml:space="preserve">123 </w:t>
      </w:r>
      <w:r>
        <w:rPr>
          <w:rFonts w:ascii="Times New Roman" w:hAnsi="Times New Roman"/>
          <w:sz w:val="21"/>
        </w:rPr>
        <w:t xml:space="preserve">号文）文件规定，供应商提供产品及相关快递服务的包装应符合标准要求。</w:t>
      </w:r>
      <w:r/>
    </w:p>
    <w:p>
      <w:pPr>
        <w:ind w:left="0" w:firstLine="422"/>
        <w:spacing w:line="360" w:lineRule="auto"/>
        <w:tabs>
          <w:tab w:val="left" w:pos="420" w:leader="none"/>
        </w:tabs>
        <w:rPr>
          <w:rFonts w:ascii="Times New Roman" w:hAnsi="Times New Roman"/>
          <w:b/>
          <w:bCs/>
          <w:sz w:val="21"/>
          <w:szCs w:val="21"/>
        </w:rPr>
      </w:pPr>
      <w:r>
        <w:rPr>
          <w:rFonts w:ascii="Times New Roman" w:hAnsi="Times New Roman"/>
          <w:b/>
          <w:bCs/>
          <w:sz w:val="21"/>
          <w:szCs w:val="21"/>
        </w:rPr>
      </w:r>
      <w:r/>
    </w:p>
    <w:p>
      <w:pPr>
        <w:ind w:left="0" w:firstLine="422"/>
        <w:spacing w:line="360" w:lineRule="auto"/>
        <w:tabs>
          <w:tab w:val="left" w:pos="420" w:leader="none"/>
        </w:tabs>
        <w:rPr>
          <w:rFonts w:ascii="Times New Roman" w:hAnsi="Times New Roman"/>
          <w:b/>
          <w:bCs/>
          <w:sz w:val="21"/>
          <w:szCs w:val="21"/>
        </w:rPr>
      </w:pPr>
      <w:r>
        <w:rPr>
          <w:rFonts w:ascii="Times New Roman" w:hAnsi="Times New Roman"/>
          <w:b/>
          <w:bCs/>
          <w:sz w:val="21"/>
          <w:szCs w:val="21"/>
        </w:rPr>
        <w:t xml:space="preserve">七、关于对参与供应商信用记录的政府采购要求</w:t>
      </w:r>
      <w:r/>
    </w:p>
    <w:p>
      <w:pPr>
        <w:ind w:left="0" w:firstLine="420"/>
        <w:spacing w:line="360" w:lineRule="auto"/>
        <w:tabs>
          <w:tab w:val="left" w:pos="420" w:leader="none"/>
        </w:tabs>
        <w:rPr>
          <w:rFonts w:ascii="Times New Roman" w:hAnsi="Times New Roman"/>
          <w:color w:val="000000"/>
          <w:sz w:val="21"/>
          <w:szCs w:val="21"/>
        </w:rPr>
      </w:pPr>
      <w:r>
        <w:rPr>
          <w:rFonts w:ascii="Times New Roman" w:hAnsi="Times New Roman"/>
          <w:color w:val="000000"/>
          <w:sz w:val="21"/>
          <w:szCs w:val="21"/>
        </w:rPr>
        <w:t xml:space="preserve">1</w:t>
      </w:r>
      <w:r>
        <w:rPr>
          <w:rFonts w:ascii="Times New Roman" w:hAnsi="Times New Roman"/>
          <w:color w:val="000000"/>
          <w:sz w:val="21"/>
          <w:szCs w:val="21"/>
        </w:rPr>
        <w:t xml:space="preserve">、采购代理机构会在接收响应文件截止时间后，登录信用中国网站（</w:t>
      </w:r>
      <w:r>
        <w:rPr>
          <w:rFonts w:ascii="Times New Roman" w:hAnsi="Times New Roman"/>
          <w:color w:val="000000"/>
          <w:sz w:val="21"/>
          <w:szCs w:val="21"/>
        </w:rPr>
        <w:t xml:space="preserve">www.creditchina.gov.cn/</w:t>
      </w:r>
      <w:r>
        <w:rPr>
          <w:rFonts w:ascii="Times New Roman" w:hAnsi="Times New Roman"/>
          <w:color w:val="000000"/>
          <w:sz w:val="21"/>
          <w:szCs w:val="21"/>
        </w:rPr>
        <w:t xml:space="preserve">）和</w:t>
      </w:r>
      <w:r>
        <w:rPr>
          <w:rFonts w:ascii="Times New Roman" w:hAnsi="Times New Roman"/>
          <w:color w:val="000000" w:themeColor="text1"/>
          <w:sz w:val="21"/>
          <w:szCs w:val="21"/>
        </w:rPr>
        <w:t xml:space="preserve">中国政府采购网（</w:t>
      </w:r>
      <w:r>
        <w:rPr>
          <w:rFonts w:ascii="Times New Roman" w:hAnsi="Times New Roman"/>
          <w:color w:val="000000" w:themeColor="text1"/>
          <w:sz w:val="21"/>
          <w:szCs w:val="21"/>
        </w:rPr>
        <w:t xml:space="preserve">www.ccgp.gov.cn/</w:t>
      </w:r>
      <w:r>
        <w:rPr>
          <w:rFonts w:ascii="Times New Roman" w:hAnsi="Times New Roman"/>
          <w:color w:val="000000" w:themeColor="text1"/>
          <w:sz w:val="21"/>
          <w:szCs w:val="21"/>
        </w:rPr>
        <w:t xml:space="preserve">）</w:t>
      </w:r>
      <w:r>
        <w:rPr>
          <w:rFonts w:ascii="Times New Roman" w:hAnsi="Times New Roman"/>
          <w:color w:val="000000"/>
          <w:sz w:val="21"/>
          <w:szCs w:val="21"/>
        </w:rPr>
        <w:t xml:space="preserve">查询供应商的信用记录，并将查询结果递交评审小组。</w:t>
      </w:r>
      <w:r/>
    </w:p>
    <w:p>
      <w:pPr>
        <w:ind w:left="0" w:firstLine="420"/>
        <w:spacing w:line="360" w:lineRule="auto"/>
        <w:tabs>
          <w:tab w:val="left" w:pos="567" w:leader="none"/>
        </w:tabs>
        <w:rPr>
          <w:rFonts w:ascii="Times New Roman" w:hAnsi="Times New Roman"/>
          <w:color w:val="000000"/>
          <w:sz w:val="21"/>
          <w:szCs w:val="21"/>
        </w:rPr>
      </w:pPr>
      <w:r>
        <w:rPr>
          <w:rFonts w:ascii="Times New Roman" w:hAnsi="Times New Roman"/>
          <w:color w:val="000000"/>
          <w:sz w:val="21"/>
          <w:szCs w:val="21"/>
        </w:rPr>
        <w:t xml:space="preserve">2</w:t>
      </w:r>
      <w:r>
        <w:rPr>
          <w:rFonts w:ascii="Times New Roman" w:hAnsi="Times New Roman"/>
          <w:color w:val="000000"/>
          <w:sz w:val="21"/>
          <w:szCs w:val="21"/>
        </w:rPr>
        <w:t xml:space="preserve">、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Times New Roman" w:hAnsi="Times New Roman"/>
          <w:color w:val="000000"/>
          <w:sz w:val="21"/>
          <w:szCs w:val="21"/>
        </w:rPr>
      </w:pPr>
      <w:r>
        <w:rPr>
          <w:rFonts w:ascii="Times New Roman" w:hAnsi="Times New Roman"/>
          <w:color w:val="000000"/>
          <w:sz w:val="21"/>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Times New Roman" w:hAnsi="Times New Roman"/>
          <w:color w:val="000000"/>
          <w:sz w:val="21"/>
          <w:szCs w:val="21"/>
        </w:rPr>
      </w:pPr>
      <w:r>
        <w:rPr>
          <w:rFonts w:ascii="Times New Roman" w:hAnsi="Times New Roman"/>
          <w:color w:val="000000"/>
          <w:sz w:val="21"/>
          <w:szCs w:val="21"/>
        </w:rPr>
        <w:t xml:space="preserve">3</w:t>
      </w:r>
      <w:r>
        <w:rPr>
          <w:rFonts w:ascii="Times New Roman" w:hAnsi="Times New Roman"/>
          <w:color w:val="000000"/>
          <w:sz w:val="21"/>
          <w:szCs w:val="21"/>
        </w:rPr>
        <w:t xml:space="preserve">、供应商若在经营活动中受到罚款的，请携带相关地方、部门对较大数额认定标准的证明材料，与响应文件一并提交。若无法提供，则可能承担响应无效等相应不利后果。</w:t>
      </w:r>
      <w:r/>
    </w:p>
    <w:p>
      <w:pPr>
        <w:ind w:left="0" w:firstLine="420"/>
        <w:spacing w:line="360" w:lineRule="auto"/>
        <w:tabs>
          <w:tab w:val="left" w:pos="420" w:leader="none"/>
        </w:tabs>
        <w:rPr>
          <w:rFonts w:ascii="Times New Roman" w:hAnsi="Times New Roman"/>
          <w:color w:val="000000"/>
          <w:sz w:val="21"/>
          <w:szCs w:val="21"/>
        </w:rPr>
      </w:pPr>
      <w:r>
        <w:rPr>
          <w:rFonts w:ascii="Times New Roman" w:hAnsi="Times New Roman"/>
          <w:color w:val="000000"/>
          <w:sz w:val="21"/>
          <w:szCs w:val="21"/>
        </w:rPr>
        <w:t xml:space="preserve">4</w:t>
      </w:r>
      <w:r>
        <w:rPr>
          <w:rFonts w:ascii="Times New Roman" w:hAnsi="Times New Roman"/>
          <w:color w:val="000000"/>
          <w:sz w:val="21"/>
          <w:szCs w:val="21"/>
        </w:rPr>
        <w:t xml:space="preserve">、对存在失信信息的供应商，由失信供应商进行确认。同时，采购代理机构工作人员应根据评审小组确认的失信信息，登陆到相关来源网站页面进行复核并打印，作为证据留存。</w:t>
      </w:r>
      <w:r/>
    </w:p>
    <w:p>
      <w:pPr>
        <w:ind w:left="0" w:firstLine="422"/>
        <w:spacing w:line="360" w:lineRule="auto"/>
        <w:tabs>
          <w:tab w:val="left" w:pos="420" w:leader="none"/>
        </w:tabs>
        <w:rPr>
          <w:rFonts w:ascii="Times New Roman" w:hAnsi="Times New Roman"/>
          <w:b/>
          <w:bCs/>
          <w:sz w:val="21"/>
          <w:szCs w:val="21"/>
        </w:rPr>
      </w:pPr>
      <w:r>
        <w:rPr>
          <w:rFonts w:ascii="Times New Roman" w:hAnsi="Times New Roman"/>
          <w:b/>
          <w:bCs/>
          <w:sz w:val="21"/>
          <w:szCs w:val="21"/>
        </w:rPr>
      </w:r>
      <w:r/>
    </w:p>
    <w:p>
      <w:pPr>
        <w:ind w:left="0" w:firstLine="422"/>
        <w:spacing w:line="360" w:lineRule="auto"/>
        <w:tabs>
          <w:tab w:val="left" w:pos="420" w:leader="none"/>
        </w:tabs>
        <w:rPr>
          <w:rFonts w:ascii="Times New Roman" w:hAnsi="Times New Roman"/>
          <w:b/>
          <w:bCs/>
          <w:sz w:val="21"/>
          <w:szCs w:val="21"/>
        </w:rPr>
      </w:pPr>
      <w:r>
        <w:rPr>
          <w:rFonts w:ascii="Times New Roman" w:hAnsi="Times New Roman"/>
          <w:b/>
          <w:bCs/>
          <w:sz w:val="21"/>
          <w:szCs w:val="21"/>
        </w:rPr>
        <w:t xml:space="preserve">八、凡涉及采购文件的补充说明和修改，均以网上发布的通知为准。</w:t>
      </w:r>
      <w:r/>
    </w:p>
    <w:p>
      <w:pPr>
        <w:pStyle w:val="849"/>
        <w:ind w:left="0" w:firstLine="0"/>
        <w:jc w:val="center"/>
        <w:rPr>
          <w:rFonts w:ascii="Times New Roman" w:hAnsi="Times New Roman"/>
          <w:b/>
          <w:sz w:val="44"/>
          <w:szCs w:val="44"/>
          <w:lang w:val="zh-CN"/>
        </w:rPr>
      </w:pPr>
      <w:r>
        <w:rPr>
          <w:rFonts w:ascii="Times New Roman" w:hAnsi="Times New Roman"/>
          <w:b/>
          <w:sz w:val="44"/>
          <w:szCs w:val="44"/>
        </w:rPr>
        <w:br w:type="page" w:clear="all"/>
      </w:r>
      <w:bookmarkStart w:id="26" w:name="_Toc68611036"/>
      <w:r/>
      <w:bookmarkStart w:id="27" w:name="_Toc166155476"/>
      <w:r/>
      <w:bookmarkStart w:id="28" w:name="_Toc14106"/>
      <w:r/>
      <w:bookmarkStart w:id="29" w:name="_Toc4098"/>
      <w:r/>
      <w:bookmarkStart w:id="30" w:name="_Toc23660"/>
      <w:r/>
      <w:bookmarkStart w:id="31" w:name="_Toc57376408"/>
      <w:r/>
      <w:bookmarkStart w:id="32" w:name="_Toc58248882"/>
      <w:r/>
      <w:bookmarkStart w:id="33" w:name="_Toc6898"/>
      <w:r/>
      <w:bookmarkStart w:id="34" w:name="_Toc68611037"/>
      <w:r/>
      <w:bookmarkEnd w:id="22"/>
      <w:r/>
      <w:bookmarkEnd w:id="23"/>
      <w:r/>
      <w:bookmarkEnd w:id="24"/>
      <w:r/>
      <w:bookmarkEnd w:id="25"/>
      <w:r>
        <w:rPr>
          <w:rFonts w:ascii="Times New Roman" w:hAnsi="Times New Roman"/>
          <w:b/>
          <w:sz w:val="44"/>
          <w:szCs w:val="44"/>
        </w:rPr>
        <w:t xml:space="preserve">第三章</w:t>
      </w:r>
      <w:bookmarkStart w:id="35" w:name="投标文件格式"/>
      <w:r/>
      <w:bookmarkEnd w:id="35"/>
      <w:r>
        <w:rPr>
          <w:rFonts w:ascii="Times New Roman" w:hAnsi="Times New Roman"/>
          <w:b/>
          <w:sz w:val="44"/>
          <w:szCs w:val="44"/>
        </w:rPr>
        <w:t xml:space="preserve"> </w:t>
      </w:r>
      <w:r>
        <w:rPr>
          <w:rFonts w:ascii="Times New Roman" w:hAnsi="Times New Roman"/>
          <w:b/>
          <w:sz w:val="44"/>
          <w:szCs w:val="44"/>
        </w:rPr>
        <w:t xml:space="preserve">响应文件格式</w:t>
      </w:r>
      <w:bookmarkEnd w:id="26"/>
      <w:r/>
      <w:bookmarkEnd w:id="27"/>
      <w:r/>
      <w:bookmarkEnd w:id="28"/>
      <w:r/>
      <w:r/>
    </w:p>
    <w:p>
      <w:pPr>
        <w:ind w:left="0"/>
        <w:jc w:val="left"/>
        <w:spacing w:line="440" w:lineRule="exact"/>
        <w:rPr>
          <w:rFonts w:ascii="Times New Roman" w:hAnsi="Times New Roman"/>
          <w:b/>
          <w:sz w:val="21"/>
          <w:szCs w:val="21"/>
        </w:rPr>
      </w:pPr>
      <w:r>
        <w:rPr>
          <w:rFonts w:ascii="Times New Roman" w:hAnsi="Times New Roman"/>
          <w:b/>
          <w:sz w:val="21"/>
          <w:szCs w:val="21"/>
        </w:rPr>
        <w:t xml:space="preserve">说明：</w:t>
      </w:r>
      <w:r/>
    </w:p>
    <w:p>
      <w:pPr>
        <w:pStyle w:val="1157"/>
        <w:ind w:left="0" w:firstLine="420"/>
        <w:rPr>
          <w:rFonts w:ascii="Times New Roman" w:hAnsi="Times New Roman"/>
          <w:sz w:val="21"/>
          <w:szCs w:val="21"/>
        </w:rPr>
      </w:pPr>
      <w:r>
        <w:rPr>
          <w:rFonts w:ascii="Times New Roman" w:hAnsi="Times New Roman"/>
          <w:sz w:val="21"/>
          <w:szCs w:val="21"/>
        </w:rPr>
        <w:t xml:space="preserve">对本章所有的格式，供应商可根据自身情况进行补充和修改，但补充和修改不得造成与本格式内容有实质性的违背。</w:t>
      </w:r>
      <w:r/>
    </w:p>
    <w:p>
      <w:pPr>
        <w:ind w:left="0"/>
        <w:rPr>
          <w:rFonts w:ascii="Times New Roman" w:hAnsi="Times New Roman"/>
          <w:b/>
          <w:sz w:val="21"/>
          <w:szCs w:val="21"/>
        </w:rPr>
      </w:pPr>
      <w:r/>
      <w:bookmarkStart w:id="36" w:name="_Toc17036"/>
      <w:r/>
      <w:bookmarkStart w:id="37" w:name="_Toc3821"/>
      <w:r/>
      <w:r/>
    </w:p>
    <w:p>
      <w:pPr>
        <w:ind w:left="0"/>
        <w:rPr>
          <w:rFonts w:ascii="Times New Roman" w:hAnsi="Times New Roman"/>
          <w:b/>
          <w:sz w:val="21"/>
          <w:szCs w:val="21"/>
        </w:rPr>
      </w:pPr>
      <w:r>
        <w:rPr>
          <w:rFonts w:ascii="Times New Roman" w:hAnsi="Times New Roman"/>
          <w:b/>
          <w:sz w:val="21"/>
          <w:szCs w:val="21"/>
        </w:rPr>
      </w:r>
      <w:r/>
    </w:p>
    <w:p>
      <w:pPr>
        <w:pStyle w:val="849"/>
        <w:ind w:left="0" w:firstLine="0"/>
        <w:spacing w:before="0" w:after="0" w:line="360" w:lineRule="auto"/>
        <w:rPr>
          <w:rFonts w:ascii="Times New Roman" w:hAnsi="Times New Roman"/>
          <w:b/>
          <w:sz w:val="21"/>
          <w:szCs w:val="21"/>
        </w:rPr>
      </w:pPr>
      <w:r/>
      <w:bookmarkStart w:id="38" w:name="_Toc166155477"/>
      <w:r/>
      <w:bookmarkStart w:id="39" w:name="_Toc159310654"/>
      <w:r>
        <w:rPr>
          <w:rFonts w:ascii="Times New Roman" w:hAnsi="Times New Roman"/>
          <w:b/>
          <w:sz w:val="21"/>
          <w:szCs w:val="21"/>
        </w:rPr>
        <w:t xml:space="preserve">附件</w:t>
      </w:r>
      <w:r>
        <w:rPr>
          <w:rFonts w:ascii="Times New Roman" w:hAnsi="Times New Roman"/>
          <w:b/>
          <w:sz w:val="21"/>
          <w:szCs w:val="21"/>
        </w:rPr>
        <w:t xml:space="preserve">1.</w:t>
      </w:r>
      <w:r>
        <w:rPr>
          <w:rFonts w:ascii="Times New Roman" w:hAnsi="Times New Roman"/>
          <w:b/>
          <w:sz w:val="21"/>
          <w:szCs w:val="21"/>
        </w:rPr>
        <w:t xml:space="preserve">开标一览表</w:t>
      </w:r>
      <w:bookmarkEnd w:id="38"/>
      <w:r/>
      <w:bookmarkEnd w:id="39"/>
      <w:r/>
      <w:r/>
    </w:p>
    <w:p>
      <w:pPr>
        <w:ind w:left="0"/>
        <w:spacing w:line="360" w:lineRule="auto"/>
        <w:rPr>
          <w:rFonts w:ascii="Times New Roman" w:hAnsi="Times New Roman"/>
          <w:sz w:val="21"/>
          <w:szCs w:val="21"/>
        </w:rPr>
      </w:pPr>
      <w:r>
        <w:rPr>
          <w:rFonts w:ascii="Times New Roman" w:hAnsi="Times New Roman"/>
          <w:sz w:val="21"/>
          <w:szCs w:val="21"/>
        </w:rPr>
      </w:r>
      <w:r/>
    </w:p>
    <w:p>
      <w:pPr>
        <w:ind w:left="0"/>
        <w:jc w:val="center"/>
        <w:spacing w:line="360" w:lineRule="auto"/>
        <w:rPr>
          <w:rFonts w:ascii="Times New Roman" w:hAnsi="Times New Roman"/>
          <w:b/>
          <w:sz w:val="21"/>
          <w:szCs w:val="21"/>
        </w:rPr>
      </w:pPr>
      <w:r>
        <w:rPr>
          <w:rFonts w:ascii="Times New Roman" w:hAnsi="Times New Roman"/>
          <w:b/>
          <w:sz w:val="21"/>
          <w:szCs w:val="21"/>
        </w:rPr>
        <w:t xml:space="preserve">开标一览表（总报价）</w:t>
      </w:r>
      <w:r/>
    </w:p>
    <w:p>
      <w:pPr>
        <w:pStyle w:val="915"/>
        <w:ind w:left="0" w:firstLine="0"/>
        <w:rPr>
          <w:rFonts w:ascii="Times New Roman" w:hAnsi="Times New Roman"/>
        </w:rPr>
      </w:pPr>
      <w:r>
        <w:rPr>
          <w:rFonts w:ascii="Times New Roman" w:hAnsi="Times New Roman"/>
        </w:rPr>
      </w:r>
      <w:r/>
    </w:p>
    <w:p>
      <w:pPr>
        <w:pStyle w:val="915"/>
        <w:ind w:left="0" w:firstLine="0"/>
        <w:rPr>
          <w:rFonts w:ascii="Times New Roman" w:hAnsi="Times New Roman"/>
        </w:rPr>
      </w:pPr>
      <w:r>
        <w:rPr>
          <w:rFonts w:ascii="Times New Roman" w:hAnsi="Times New Roman"/>
        </w:rPr>
      </w:r>
      <w:r/>
    </w:p>
    <w:p>
      <w:pPr>
        <w:pStyle w:val="915"/>
        <w:ind w:left="0" w:firstLine="0"/>
        <w:rPr>
          <w:rFonts w:ascii="Times New Roman" w:hAnsi="Times New Roman"/>
          <w:sz w:val="21"/>
          <w:szCs w:val="21"/>
        </w:rPr>
      </w:pPr>
      <w:r>
        <w:rPr>
          <w:rFonts w:ascii="Times New Roman" w:hAnsi="Times New Roman"/>
          <w:sz w:val="21"/>
          <w:szCs w:val="21"/>
        </w:rPr>
        <w:t xml:space="preserve">投标人全称（加盖公章）：</w:t>
      </w:r>
      <w:r/>
    </w:p>
    <w:p>
      <w:pPr>
        <w:pStyle w:val="915"/>
        <w:ind w:left="0" w:firstLine="0"/>
        <w:rPr>
          <w:rFonts w:ascii="Times New Roman" w:hAnsi="Times New Roman"/>
          <w:sz w:val="21"/>
          <w:szCs w:val="21"/>
        </w:rPr>
      </w:pPr>
      <w:r>
        <w:rPr>
          <w:rFonts w:ascii="Times New Roman" w:hAnsi="Times New Roman"/>
          <w:sz w:val="21"/>
          <w:szCs w:val="21"/>
        </w:rPr>
        <w:t xml:space="preserve">项目编号：</w:t>
      </w:r>
      <w:r/>
    </w:p>
    <w:p>
      <w:pPr>
        <w:pStyle w:val="915"/>
        <w:ind w:left="0" w:firstLine="0"/>
        <w:rPr>
          <w:rFonts w:ascii="Times New Roman" w:hAnsi="Times New Roman"/>
        </w:rPr>
      </w:pPr>
      <w:r>
        <w:rPr>
          <w:rFonts w:ascii="Times New Roman" w:hAnsi="Times New Roman"/>
        </w:rPr>
      </w:r>
      <w:r/>
    </w:p>
    <w:tbl>
      <w:tblPr>
        <w:tblW w:w="8305" w:type="dxa"/>
        <w:jc w:val="center"/>
        <w:tblLayout w:type="fixed"/>
        <w:tblLook w:val="04A0" w:firstRow="1" w:lastRow="0" w:firstColumn="1" w:lastColumn="0" w:noHBand="0" w:noVBand="1"/>
      </w:tblPr>
      <w:tblGrid>
        <w:gridCol w:w="3496"/>
        <w:gridCol w:w="4809"/>
      </w:tblGrid>
      <w:tr>
        <w:trPr>
          <w:jc w:val="center"/>
          <w:trHeight w:val="56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ind w:left="0"/>
              <w:jc w:val="center"/>
              <w:spacing w:line="360" w:lineRule="auto"/>
              <w:widowControl w:val="off"/>
              <w:rPr>
                <w:rFonts w:ascii="Times New Roman" w:hAnsi="Times New Roman"/>
                <w:sz w:val="21"/>
                <w:szCs w:val="21"/>
              </w:rPr>
            </w:pPr>
            <w:r>
              <w:rPr>
                <w:rFonts w:ascii="Times New Roman" w:hAnsi="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spacing w:line="360" w:lineRule="auto"/>
              <w:widowControl w:val="off"/>
              <w:rPr>
                <w:rFonts w:ascii="Times New Roman" w:hAnsi="Times New Roman"/>
                <w:sz w:val="21"/>
                <w:szCs w:val="21"/>
              </w:rPr>
            </w:pPr>
            <w:r>
              <w:rPr>
                <w:rFonts w:ascii="Times New Roman" w:hAnsi="Times New Roman"/>
                <w:sz w:val="21"/>
                <w:szCs w:val="21"/>
              </w:rPr>
              <w:t xml:space="preserve">项目总价（元）</w:t>
            </w:r>
            <w:r/>
          </w:p>
        </w:tc>
      </w:tr>
      <w:tr>
        <w:trPr>
          <w:jc w:val="center"/>
          <w:trHeight w:val="61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ind w:left="0"/>
              <w:spacing w:line="360" w:lineRule="auto"/>
              <w:widowControl w:val="off"/>
              <w:rPr>
                <w:rFonts w:ascii="Times New Roman" w:hAnsi="Times New Roman"/>
                <w:sz w:val="21"/>
                <w:szCs w:val="21"/>
              </w:rPr>
            </w:pPr>
            <w:r>
              <w:rPr>
                <w:rFonts w:ascii="Times New Roman" w:hAnsi="Times New Roman"/>
                <w:sz w:val="21"/>
                <w:szCs w:val="21"/>
              </w:rPr>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spacing w:line="360" w:lineRule="auto"/>
              <w:widowControl w:val="off"/>
              <w:rPr>
                <w:rFonts w:ascii="Times New Roman" w:hAnsi="Times New Roman"/>
                <w:sz w:val="21"/>
                <w:szCs w:val="21"/>
              </w:rPr>
            </w:pPr>
            <w:r>
              <w:rPr>
                <w:rFonts w:ascii="Times New Roman" w:hAnsi="Times New Roman"/>
                <w:sz w:val="21"/>
                <w:szCs w:val="21"/>
              </w:rPr>
            </w:r>
            <w:r/>
          </w:p>
        </w:tc>
      </w:tr>
      <w:tr>
        <w:trPr>
          <w:jc w:val="center"/>
          <w:trHeight w:val="614"/>
        </w:trPr>
        <w:tc>
          <w:tcPr>
            <w:gridSpan w:val="2"/>
            <w:tcBorders>
              <w:top w:val="single" w:color="auto" w:sz="4" w:space="0"/>
              <w:left w:val="single" w:color="auto" w:sz="4" w:space="0"/>
              <w:bottom w:val="single" w:color="auto" w:sz="4" w:space="0"/>
              <w:right w:val="single" w:color="auto" w:sz="4" w:space="0"/>
            </w:tcBorders>
            <w:tcW w:w="8305" w:type="dxa"/>
            <w:vAlign w:val="center"/>
            <w:textDirection w:val="lrTb"/>
            <w:noWrap w:val="false"/>
          </w:tcPr>
          <w:p>
            <w:pPr>
              <w:ind w:left="0"/>
              <w:jc w:val="left"/>
              <w:spacing w:line="360" w:lineRule="auto"/>
              <w:widowControl w:val="off"/>
              <w:rPr>
                <w:rFonts w:ascii="Times New Roman" w:hAnsi="Times New Roman"/>
                <w:sz w:val="21"/>
                <w:szCs w:val="21"/>
              </w:rPr>
            </w:pPr>
            <w:r>
              <w:rPr>
                <w:rFonts w:ascii="Times New Roman" w:hAnsi="Times New Roman"/>
                <w:sz w:val="21"/>
                <w:szCs w:val="21"/>
              </w:rPr>
              <w:t xml:space="preserve">投标报价（大写金额）</w:t>
            </w:r>
            <w:r/>
          </w:p>
        </w:tc>
      </w:tr>
    </w:tbl>
    <w:p>
      <w:pPr>
        <w:ind w:left="0"/>
        <w:jc w:val="center"/>
        <w:spacing w:line="360" w:lineRule="auto"/>
        <w:rPr>
          <w:rFonts w:ascii="Times New Roman" w:hAnsi="Times New Roman"/>
          <w:b/>
          <w:sz w:val="21"/>
          <w:szCs w:val="21"/>
        </w:rPr>
      </w:pPr>
      <w:r>
        <w:rPr>
          <w:rFonts w:ascii="Times New Roman" w:hAnsi="Times New Roman"/>
          <w:b/>
          <w:sz w:val="21"/>
          <w:szCs w:val="21"/>
        </w:rPr>
      </w:r>
      <w:r/>
    </w:p>
    <w:p>
      <w:pPr>
        <w:ind w:right="300" w:firstLine="2310"/>
        <w:jc w:val="left"/>
        <w:spacing w:line="360" w:lineRule="auto"/>
        <w:rPr>
          <w:rFonts w:ascii="Times New Roman" w:hAnsi="Times New Roman"/>
          <w:sz w:val="21"/>
          <w:szCs w:val="21"/>
          <w:lang w:val="zh-CN"/>
        </w:rPr>
      </w:pPr>
      <w:r>
        <w:rPr>
          <w:rFonts w:ascii="Times New Roman" w:hAnsi="Times New Roman"/>
          <w:sz w:val="21"/>
          <w:szCs w:val="21"/>
          <w:lang w:val="zh-CN"/>
        </w:rPr>
      </w:r>
      <w:r/>
    </w:p>
    <w:p>
      <w:pPr>
        <w:ind w:right="300" w:firstLine="2310"/>
        <w:jc w:val="left"/>
        <w:spacing w:line="360" w:lineRule="auto"/>
        <w:rPr>
          <w:rFonts w:ascii="Times New Roman" w:hAnsi="Times New Roman"/>
          <w:sz w:val="21"/>
          <w:szCs w:val="21"/>
          <w:lang w:val="zh-CN"/>
        </w:rPr>
      </w:pPr>
      <w:r>
        <w:rPr>
          <w:rFonts w:ascii="Times New Roman" w:hAnsi="Times New Roman"/>
          <w:sz w:val="21"/>
          <w:szCs w:val="21"/>
          <w:lang w:val="zh-CN"/>
        </w:rPr>
      </w:r>
      <w:r/>
    </w:p>
    <w:p>
      <w:pPr>
        <w:ind w:right="300" w:firstLine="3780"/>
        <w:jc w:val="left"/>
        <w:spacing w:line="360" w:lineRule="auto"/>
        <w:rPr>
          <w:rFonts w:ascii="Times New Roman" w:hAnsi="Times New Roman"/>
          <w:sz w:val="21"/>
          <w:szCs w:val="21"/>
          <w:lang w:val="zh-CN"/>
        </w:rPr>
      </w:pPr>
      <w:r>
        <w:rPr>
          <w:rFonts w:ascii="Times New Roman" w:hAnsi="Times New Roman"/>
          <w:sz w:val="21"/>
          <w:szCs w:val="21"/>
          <w:lang w:val="zh-CN"/>
        </w:rPr>
        <w:t xml:space="preserve">日</w:t>
      </w:r>
      <w:r>
        <w:rPr>
          <w:rFonts w:ascii="Times New Roman" w:hAnsi="Times New Roman"/>
          <w:sz w:val="21"/>
          <w:szCs w:val="21"/>
          <w:lang w:val="zh-CN"/>
        </w:rPr>
        <w:t xml:space="preserve">    </w:t>
      </w:r>
      <w:r>
        <w:rPr>
          <w:rFonts w:ascii="Times New Roman" w:hAnsi="Times New Roman"/>
          <w:sz w:val="21"/>
          <w:szCs w:val="21"/>
          <w:lang w:val="zh-CN"/>
        </w:rPr>
        <w:t xml:space="preserve">期：</w:t>
      </w:r>
      <w:r>
        <w:rPr>
          <w:rFonts w:ascii="Times New Roman" w:hAnsi="Times New Roman"/>
          <w:sz w:val="21"/>
          <w:szCs w:val="21"/>
          <w:lang w:val="zh-CN"/>
        </w:rPr>
        <w:t xml:space="preserve">     </w:t>
      </w:r>
      <w:r>
        <w:rPr>
          <w:rFonts w:ascii="Times New Roman" w:hAnsi="Times New Roman"/>
          <w:sz w:val="21"/>
          <w:szCs w:val="21"/>
          <w:lang w:val="zh-CN"/>
        </w:rPr>
        <w:t xml:space="preserve">年</w:t>
      </w:r>
      <w:r>
        <w:rPr>
          <w:rFonts w:ascii="Times New Roman" w:hAnsi="Times New Roman"/>
          <w:sz w:val="21"/>
          <w:szCs w:val="21"/>
        </w:rPr>
        <w:t xml:space="preserve">     </w:t>
      </w:r>
      <w:r>
        <w:rPr>
          <w:rFonts w:ascii="Times New Roman" w:hAnsi="Times New Roman"/>
          <w:sz w:val="21"/>
          <w:szCs w:val="21"/>
          <w:lang w:val="zh-CN"/>
        </w:rPr>
        <w:t xml:space="preserve">月</w:t>
      </w:r>
      <w:r>
        <w:rPr>
          <w:rFonts w:ascii="Times New Roman" w:hAnsi="Times New Roman"/>
          <w:sz w:val="21"/>
          <w:szCs w:val="21"/>
          <w:lang w:val="zh-CN"/>
        </w:rPr>
        <w:t xml:space="preserve">   </w:t>
      </w:r>
      <w:r>
        <w:rPr>
          <w:rFonts w:ascii="Times New Roman" w:hAnsi="Times New Roman"/>
          <w:sz w:val="21"/>
          <w:szCs w:val="21"/>
        </w:rPr>
        <w:t xml:space="preserve"> </w:t>
      </w:r>
      <w:r>
        <w:rPr>
          <w:rFonts w:ascii="Times New Roman" w:hAnsi="Times New Roman"/>
          <w:sz w:val="21"/>
          <w:szCs w:val="21"/>
          <w:lang w:val="zh-CN"/>
        </w:rPr>
        <w:t xml:space="preserve">日</w:t>
      </w:r>
      <w:r/>
    </w:p>
    <w:p>
      <w:pPr>
        <w:ind w:left="0" w:right="-200"/>
        <w:jc w:val="right"/>
        <w:spacing w:line="360" w:lineRule="auto"/>
        <w:widowControl w:val="off"/>
        <w:rPr>
          <w:rFonts w:ascii="Times New Roman" w:hAnsi="Times New Roman"/>
          <w:b/>
          <w:sz w:val="21"/>
          <w:szCs w:val="21"/>
        </w:rPr>
      </w:pPr>
      <w:r>
        <w:rPr>
          <w:rFonts w:ascii="Times New Roman" w:hAnsi="Times New Roman"/>
          <w:b/>
          <w:sz w:val="21"/>
          <w:szCs w:val="21"/>
        </w:rPr>
      </w:r>
      <w:r/>
    </w:p>
    <w:p>
      <w:pPr>
        <w:ind w:left="0" w:right="40"/>
        <w:spacing w:line="360" w:lineRule="auto"/>
        <w:rPr>
          <w:rFonts w:ascii="Times New Roman" w:hAnsi="Times New Roman"/>
          <w:sz w:val="22"/>
          <w:szCs w:val="22"/>
          <w:lang w:val="zh-CN"/>
        </w:rPr>
      </w:pPr>
      <w:r>
        <w:rPr>
          <w:rFonts w:ascii="Times New Roman" w:hAnsi="Times New Roman"/>
          <w:sz w:val="22"/>
          <w:szCs w:val="22"/>
          <w:lang w:val="zh-CN"/>
        </w:rPr>
      </w:r>
      <w:r/>
    </w:p>
    <w:p>
      <w:pPr>
        <w:ind w:left="0" w:right="40"/>
        <w:jc w:val="center"/>
        <w:spacing w:line="360" w:lineRule="auto"/>
        <w:rPr>
          <w:rFonts w:ascii="Times New Roman" w:hAnsi="Times New Roman"/>
          <w:sz w:val="22"/>
          <w:szCs w:val="22"/>
          <w:lang w:val="zh-CN"/>
        </w:rPr>
      </w:pPr>
      <w:r>
        <w:rPr>
          <w:rFonts w:ascii="Times New Roman" w:hAnsi="Times New Roman"/>
          <w:sz w:val="22"/>
          <w:szCs w:val="22"/>
          <w:lang w:val="zh-CN"/>
        </w:rPr>
      </w:r>
      <w:r/>
    </w:p>
    <w:p>
      <w:pPr>
        <w:ind w:left="0"/>
        <w:jc w:val="left"/>
        <w:spacing w:line="360" w:lineRule="auto"/>
        <w:rPr>
          <w:rFonts w:ascii="Times New Roman" w:hAnsi="Times New Roman"/>
        </w:rPr>
      </w:pPr>
      <w:r>
        <w:rPr>
          <w:rFonts w:ascii="Times New Roman" w:hAnsi="Times New Roman"/>
        </w:rPr>
      </w:r>
      <w:r/>
    </w:p>
    <w:p>
      <w:pPr>
        <w:rPr>
          <w:rFonts w:ascii="Times New Roman" w:hAnsi="Times New Roman"/>
          <w:b/>
          <w:sz w:val="21"/>
          <w:szCs w:val="21"/>
        </w:rPr>
      </w:pPr>
      <w:r>
        <w:rPr>
          <w:rFonts w:ascii="Times New Roman" w:hAnsi="Times New Roman"/>
          <w:b/>
          <w:sz w:val="21"/>
          <w:szCs w:val="21"/>
        </w:rPr>
        <w:br w:type="page" w:clear="all"/>
      </w:r>
      <w:r/>
    </w:p>
    <w:p>
      <w:pPr>
        <w:pStyle w:val="849"/>
        <w:ind w:left="0" w:firstLine="0"/>
        <w:spacing w:before="0" w:after="0" w:line="360" w:lineRule="auto"/>
        <w:rPr>
          <w:rFonts w:ascii="Times New Roman" w:hAnsi="Times New Roman"/>
          <w:sz w:val="21"/>
          <w:szCs w:val="21"/>
        </w:rPr>
      </w:pPr>
      <w:r/>
      <w:bookmarkStart w:id="40" w:name="_Toc159310655"/>
      <w:r/>
      <w:bookmarkStart w:id="41" w:name="_Toc166155478"/>
      <w:r>
        <w:rPr>
          <w:rFonts w:ascii="Times New Roman" w:hAnsi="Times New Roman"/>
          <w:b/>
          <w:sz w:val="21"/>
          <w:szCs w:val="21"/>
        </w:rPr>
        <w:t xml:space="preserve">附件</w:t>
      </w:r>
      <w:r>
        <w:rPr>
          <w:rFonts w:ascii="Times New Roman" w:hAnsi="Times New Roman"/>
          <w:b/>
          <w:sz w:val="21"/>
          <w:szCs w:val="21"/>
        </w:rPr>
        <w:t xml:space="preserve">2.</w:t>
      </w:r>
      <w:r>
        <w:rPr>
          <w:rFonts w:ascii="Times New Roman" w:hAnsi="Times New Roman"/>
          <w:b/>
          <w:sz w:val="21"/>
          <w:szCs w:val="21"/>
        </w:rPr>
        <w:t xml:space="preserve">关于资格文件的声明函</w:t>
      </w:r>
      <w:bookmarkEnd w:id="40"/>
      <w:r/>
      <w:bookmarkEnd w:id="41"/>
      <w:r/>
      <w:r/>
    </w:p>
    <w:p>
      <w:pPr>
        <w:ind w:left="0" w:firstLine="420"/>
        <w:jc w:val="center"/>
        <w:rPr>
          <w:rFonts w:ascii="Times New Roman" w:hAnsi="Times New Roman"/>
          <w:b/>
          <w:sz w:val="21"/>
          <w:szCs w:val="21"/>
        </w:rPr>
      </w:pPr>
      <w:r>
        <w:rPr>
          <w:rFonts w:ascii="Times New Roman" w:hAnsi="Times New Roman"/>
          <w:b/>
          <w:sz w:val="21"/>
          <w:szCs w:val="21"/>
        </w:rPr>
      </w:r>
      <w:r/>
    </w:p>
    <w:p>
      <w:pPr>
        <w:ind w:left="0" w:firstLine="420"/>
        <w:jc w:val="center"/>
        <w:rPr>
          <w:rFonts w:ascii="Times New Roman" w:hAnsi="Times New Roman"/>
          <w:b/>
          <w:sz w:val="21"/>
          <w:szCs w:val="21"/>
        </w:rPr>
      </w:pPr>
      <w:r>
        <w:rPr>
          <w:rFonts w:ascii="Times New Roman" w:hAnsi="Times New Roman"/>
          <w:b/>
          <w:sz w:val="21"/>
          <w:szCs w:val="21"/>
        </w:rPr>
        <w:t xml:space="preserve">关于资格文件的声明函</w:t>
      </w:r>
      <w:r/>
    </w:p>
    <w:p>
      <w:pPr>
        <w:ind w:left="0" w:firstLine="420"/>
        <w:jc w:val="center"/>
        <w:rPr>
          <w:rFonts w:ascii="Times New Roman" w:hAnsi="Times New Roman"/>
          <w:sz w:val="21"/>
          <w:szCs w:val="21"/>
        </w:rPr>
      </w:pPr>
      <w:r>
        <w:rPr>
          <w:rFonts w:ascii="Times New Roman" w:hAnsi="Times New Roman"/>
          <w:sz w:val="21"/>
          <w:szCs w:val="21"/>
        </w:rPr>
      </w:r>
      <w:r/>
    </w:p>
    <w:p>
      <w:pPr>
        <w:ind w:left="0"/>
        <w:jc w:val="left"/>
        <w:spacing w:line="360" w:lineRule="auto"/>
        <w:rPr>
          <w:rFonts w:ascii="Times New Roman" w:hAnsi="Times New Roman"/>
          <w:sz w:val="21"/>
          <w:szCs w:val="21"/>
        </w:rPr>
      </w:pPr>
      <w:r>
        <w:rPr>
          <w:rFonts w:ascii="Times New Roman" w:hAnsi="Times New Roman"/>
          <w:sz w:val="21"/>
          <w:szCs w:val="21"/>
          <w:u w:val="single"/>
        </w:rPr>
        <w:t xml:space="preserve">苏州市公共资源交易中心（苏州市政府集中采购中心）</w:t>
      </w:r>
      <w:r>
        <w:rPr>
          <w:rFonts w:ascii="Times New Roman" w:hAnsi="Times New Roman"/>
          <w:sz w:val="21"/>
          <w:szCs w:val="21"/>
        </w:rPr>
        <w:t xml:space="preserve">：</w:t>
      </w:r>
      <w:r/>
    </w:p>
    <w:p>
      <w:pPr>
        <w:ind w:left="0" w:firstLine="420"/>
        <w:spacing w:line="360" w:lineRule="auto"/>
        <w:rPr>
          <w:rFonts w:ascii="Times New Roman" w:hAnsi="Times New Roman"/>
          <w:sz w:val="21"/>
          <w:szCs w:val="21"/>
        </w:rPr>
      </w:pPr>
      <w:r>
        <w:rPr>
          <w:rFonts w:ascii="Times New Roman" w:hAnsi="Times New Roman"/>
          <w:sz w:val="21"/>
          <w:szCs w:val="21"/>
        </w:rPr>
        <w:t xml:space="preserve">本公司愿就由贵中心组织实施的编号为</w:t>
      </w:r>
      <w:r>
        <w:rPr>
          <w:rFonts w:ascii="Times New Roman" w:hAnsi="Times New Roman"/>
          <w:sz w:val="21"/>
          <w:szCs w:val="21"/>
          <w:u w:val="single"/>
        </w:rPr>
        <w:t xml:space="preserve">              </w:t>
      </w:r>
      <w:r>
        <w:rPr>
          <w:rFonts w:ascii="Times New Roman" w:hAnsi="Times New Roman"/>
          <w:sz w:val="21"/>
          <w:szCs w:val="21"/>
        </w:rPr>
        <w:t xml:space="preserve">号（项目编号）的谈判采购活动进行响应。本公司所提交的响应文件中所有关于谈判资格的文件、证明和陈述均是真实的、准确的。若与真实情况不符，本公司愿意承担由此而产生的一切后果。</w:t>
      </w:r>
      <w:r/>
    </w:p>
    <w:p>
      <w:pPr>
        <w:ind w:left="0" w:firstLine="420"/>
        <w:jc w:val="left"/>
        <w:spacing w:line="360" w:lineRule="auto"/>
        <w:rPr>
          <w:rFonts w:ascii="Times New Roman" w:hAnsi="Times New Roman"/>
          <w:sz w:val="21"/>
          <w:szCs w:val="21"/>
        </w:rPr>
      </w:pPr>
      <w:r>
        <w:rPr>
          <w:rFonts w:ascii="Times New Roman" w:hAnsi="Times New Roman"/>
          <w:sz w:val="21"/>
          <w:szCs w:val="21"/>
        </w:rPr>
      </w:r>
      <w:r/>
    </w:p>
    <w:p>
      <w:pPr>
        <w:ind w:left="0" w:firstLine="420"/>
        <w:jc w:val="left"/>
        <w:spacing w:line="360" w:lineRule="auto"/>
        <w:rPr>
          <w:rFonts w:ascii="Times New Roman" w:hAnsi="Times New Roman"/>
          <w:sz w:val="21"/>
          <w:szCs w:val="21"/>
        </w:rPr>
      </w:pPr>
      <w:r>
        <w:rPr>
          <w:rFonts w:ascii="Times New Roman" w:hAnsi="Times New Roman"/>
          <w:sz w:val="21"/>
          <w:szCs w:val="21"/>
        </w:rPr>
      </w:r>
      <w:r/>
    </w:p>
    <w:p>
      <w:pPr>
        <w:ind w:left="0" w:right="-200"/>
        <w:jc w:val="center"/>
        <w:spacing w:line="360" w:lineRule="auto"/>
        <w:widowControl w:val="off"/>
        <w:rPr>
          <w:rFonts w:ascii="Times New Roman" w:hAnsi="Times New Roman"/>
          <w:sz w:val="21"/>
          <w:szCs w:val="21"/>
          <w:lang w:val="zh-CN"/>
        </w:rPr>
      </w:pPr>
      <w:r>
        <w:rPr>
          <w:rFonts w:ascii="Times New Roman" w:hAnsi="Times New Roman"/>
          <w:sz w:val="21"/>
          <w:szCs w:val="21"/>
        </w:rPr>
        <w:t xml:space="preserve">                                        </w:t>
      </w:r>
      <w:r>
        <w:rPr>
          <w:rFonts w:ascii="Times New Roman" w:hAnsi="Times New Roman"/>
          <w:sz w:val="21"/>
          <w:szCs w:val="21"/>
        </w:rPr>
        <w:t xml:space="preserve">供应商名称</w:t>
      </w:r>
      <w:r>
        <w:rPr>
          <w:rFonts w:ascii="Times New Roman" w:hAnsi="Times New Roman"/>
          <w:color w:val="000000"/>
          <w:sz w:val="21"/>
          <w:szCs w:val="21"/>
        </w:rPr>
        <w:t xml:space="preserve">：（公章）</w:t>
      </w:r>
      <w:r/>
    </w:p>
    <w:p>
      <w:pPr>
        <w:ind w:left="0" w:firstLine="210"/>
        <w:jc w:val="right"/>
        <w:spacing w:line="360" w:lineRule="auto"/>
        <w:rPr>
          <w:rFonts w:ascii="Times New Roman" w:hAnsi="Times New Roman"/>
          <w:sz w:val="21"/>
          <w:szCs w:val="21"/>
          <w:lang w:val="zh-CN"/>
        </w:rPr>
      </w:pPr>
      <w:r>
        <w:rPr>
          <w:rFonts w:ascii="Times New Roman" w:hAnsi="Times New Roman"/>
          <w:sz w:val="21"/>
          <w:szCs w:val="21"/>
        </w:rPr>
        <w:t xml:space="preserve">  </w:t>
      </w:r>
      <w:r>
        <w:rPr>
          <w:rFonts w:ascii="Times New Roman" w:hAnsi="Times New Roman"/>
          <w:sz w:val="21"/>
          <w:szCs w:val="21"/>
          <w:lang w:val="zh-CN"/>
        </w:rPr>
        <w:t xml:space="preserve">法定代表人或</w:t>
      </w:r>
      <w:r>
        <w:rPr>
          <w:rFonts w:ascii="Times New Roman" w:hAnsi="Times New Roman"/>
          <w:sz w:val="21"/>
          <w:szCs w:val="21"/>
        </w:rPr>
        <w:t xml:space="preserve">被授权</w:t>
      </w:r>
      <w:r>
        <w:rPr>
          <w:rFonts w:ascii="Times New Roman" w:hAnsi="Times New Roman"/>
          <w:sz w:val="21"/>
          <w:szCs w:val="21"/>
          <w:lang w:val="zh-CN"/>
        </w:rPr>
        <w:t xml:space="preserve">人：（签字或盖章）</w:t>
      </w:r>
      <w:r/>
    </w:p>
    <w:p>
      <w:pPr>
        <w:ind w:left="0" w:right="615" w:firstLine="840"/>
        <w:jc w:val="right"/>
        <w:spacing w:line="400" w:lineRule="exact"/>
        <w:rPr>
          <w:rFonts w:ascii="Times New Roman" w:hAnsi="Times New Roman"/>
          <w:sz w:val="21"/>
          <w:szCs w:val="21"/>
          <w:lang w:val="zh-CN"/>
        </w:rPr>
      </w:pPr>
      <w:r>
        <w:rPr>
          <w:rFonts w:ascii="Times New Roman" w:hAnsi="Times New Roman"/>
          <w:sz w:val="21"/>
          <w:szCs w:val="21"/>
          <w:lang w:val="zh-CN"/>
        </w:rPr>
        <w:t xml:space="preserve"> </w:t>
      </w:r>
      <w:r>
        <w:rPr>
          <w:rFonts w:ascii="Times New Roman" w:hAnsi="Times New Roman"/>
          <w:sz w:val="21"/>
          <w:szCs w:val="21"/>
          <w:lang w:val="zh-CN"/>
        </w:rPr>
        <w:t xml:space="preserve">日</w:t>
      </w:r>
      <w:r>
        <w:rPr>
          <w:rFonts w:ascii="Times New Roman" w:hAnsi="Times New Roman"/>
          <w:sz w:val="21"/>
          <w:szCs w:val="21"/>
          <w:lang w:val="zh-CN"/>
        </w:rPr>
        <w:t xml:space="preserve">    </w:t>
      </w:r>
      <w:r>
        <w:rPr>
          <w:rFonts w:ascii="Times New Roman" w:hAnsi="Times New Roman"/>
          <w:sz w:val="21"/>
          <w:szCs w:val="21"/>
          <w:lang w:val="zh-CN"/>
        </w:rPr>
        <w:t xml:space="preserve">期：</w:t>
      </w:r>
      <w:r>
        <w:rPr>
          <w:rFonts w:ascii="Times New Roman" w:hAnsi="Times New Roman"/>
          <w:sz w:val="21"/>
          <w:szCs w:val="21"/>
          <w:lang w:val="zh-CN"/>
        </w:rPr>
        <w:t xml:space="preserve">     </w:t>
      </w:r>
      <w:r>
        <w:rPr>
          <w:rFonts w:ascii="Times New Roman" w:hAnsi="Times New Roman"/>
          <w:sz w:val="21"/>
          <w:szCs w:val="21"/>
          <w:lang w:val="zh-CN"/>
        </w:rPr>
        <w:t xml:space="preserve">年</w:t>
      </w:r>
      <w:r>
        <w:rPr>
          <w:rFonts w:ascii="Times New Roman" w:hAnsi="Times New Roman"/>
          <w:sz w:val="21"/>
          <w:szCs w:val="21"/>
        </w:rPr>
        <w:t xml:space="preserve">     </w:t>
      </w:r>
      <w:r>
        <w:rPr>
          <w:rFonts w:ascii="Times New Roman" w:hAnsi="Times New Roman"/>
          <w:sz w:val="21"/>
          <w:szCs w:val="21"/>
          <w:lang w:val="zh-CN"/>
        </w:rPr>
        <w:t xml:space="preserve">月</w:t>
      </w:r>
      <w:r>
        <w:rPr>
          <w:rFonts w:ascii="Times New Roman" w:hAnsi="Times New Roman"/>
          <w:sz w:val="21"/>
          <w:szCs w:val="21"/>
          <w:lang w:val="zh-CN"/>
        </w:rPr>
        <w:t xml:space="preserve">   </w:t>
      </w:r>
      <w:r>
        <w:rPr>
          <w:rFonts w:ascii="Times New Roman" w:hAnsi="Times New Roman"/>
          <w:sz w:val="21"/>
          <w:szCs w:val="21"/>
        </w:rPr>
        <w:t xml:space="preserve"> </w:t>
      </w:r>
      <w:r>
        <w:rPr>
          <w:rFonts w:ascii="Times New Roman" w:hAnsi="Times New Roman"/>
          <w:sz w:val="21"/>
          <w:szCs w:val="21"/>
          <w:lang w:val="zh-CN"/>
        </w:rPr>
        <w:t xml:space="preserve">日</w:t>
      </w:r>
      <w:r/>
    </w:p>
    <w:p>
      <w:pPr>
        <w:ind w:left="0"/>
        <w:rPr>
          <w:rFonts w:ascii="Times New Roman" w:hAnsi="Times New Roman"/>
          <w:b/>
          <w:sz w:val="21"/>
        </w:rPr>
        <w:outlineLvl w:val="0"/>
      </w:pPr>
      <w:r>
        <w:rPr>
          <w:rFonts w:ascii="Times New Roman" w:hAnsi="Times New Roman"/>
          <w:b/>
          <w:sz w:val="21"/>
        </w:rPr>
        <w:br w:type="page" w:clear="all"/>
      </w:r>
      <w:r/>
    </w:p>
    <w:p>
      <w:pPr>
        <w:pStyle w:val="849"/>
        <w:ind w:left="0" w:firstLine="0"/>
        <w:spacing w:before="0" w:after="0" w:line="360" w:lineRule="auto"/>
        <w:rPr>
          <w:rFonts w:ascii="Times New Roman" w:hAnsi="Times New Roman"/>
          <w:b/>
          <w:sz w:val="21"/>
          <w:szCs w:val="21"/>
        </w:rPr>
      </w:pPr>
      <w:r/>
      <w:bookmarkStart w:id="42" w:name="_Toc159310657"/>
      <w:r/>
      <w:bookmarkStart w:id="43" w:name="_Toc166155480"/>
      <w:r>
        <w:rPr>
          <w:rFonts w:ascii="Times New Roman" w:hAnsi="Times New Roman"/>
          <w:b/>
          <w:sz w:val="21"/>
          <w:szCs w:val="21"/>
        </w:rPr>
        <w:t xml:space="preserve">附件</w:t>
      </w:r>
      <w:bookmarkEnd w:id="36"/>
      <w:r/>
      <w:bookmarkEnd w:id="37"/>
      <w:r>
        <w:rPr>
          <w:rFonts w:ascii="Times New Roman" w:hAnsi="Times New Roman"/>
          <w:b/>
          <w:sz w:val="21"/>
          <w:szCs w:val="21"/>
        </w:rPr>
        <w:t xml:space="preserve">3.</w:t>
      </w:r>
      <w:r>
        <w:rPr>
          <w:rFonts w:ascii="Times New Roman" w:hAnsi="Times New Roman"/>
          <w:b/>
          <w:sz w:val="21"/>
          <w:szCs w:val="21"/>
        </w:rPr>
        <w:t xml:space="preserve">谈判响应函</w:t>
      </w:r>
      <w:bookmarkEnd w:id="42"/>
      <w:r/>
      <w:bookmarkEnd w:id="43"/>
      <w:r/>
      <w:r/>
    </w:p>
    <w:p>
      <w:pPr>
        <w:ind w:firstLine="3162"/>
        <w:jc w:val="left"/>
        <w:spacing w:line="440" w:lineRule="exact"/>
        <w:rPr>
          <w:rFonts w:ascii="Times New Roman" w:hAnsi="Times New Roman"/>
          <w:b/>
          <w:sz w:val="21"/>
          <w:szCs w:val="21"/>
        </w:rPr>
      </w:pPr>
      <w:r>
        <w:rPr>
          <w:rFonts w:ascii="Times New Roman" w:hAnsi="Times New Roman"/>
          <w:b/>
          <w:sz w:val="21"/>
          <w:szCs w:val="21"/>
        </w:rPr>
        <w:t xml:space="preserve">谈判响应函</w:t>
      </w:r>
      <w:r/>
    </w:p>
    <w:p>
      <w:pPr>
        <w:ind w:left="0" w:firstLine="4638"/>
        <w:jc w:val="left"/>
        <w:spacing w:line="440" w:lineRule="exact"/>
        <w:rPr>
          <w:rFonts w:ascii="Times New Roman" w:hAnsi="Times New Roman"/>
          <w:b/>
          <w:sz w:val="21"/>
          <w:szCs w:val="21"/>
        </w:rPr>
      </w:pPr>
      <w:r>
        <w:rPr>
          <w:rFonts w:ascii="Times New Roman" w:hAnsi="Times New Roman"/>
          <w:b/>
          <w:sz w:val="21"/>
          <w:szCs w:val="21"/>
        </w:rPr>
      </w:r>
      <w:r/>
    </w:p>
    <w:p>
      <w:pPr>
        <w:ind w:left="0"/>
        <w:jc w:val="left"/>
        <w:spacing w:line="440" w:lineRule="exact"/>
        <w:rPr>
          <w:rFonts w:ascii="Times New Roman" w:hAnsi="Times New Roman"/>
          <w:sz w:val="21"/>
          <w:szCs w:val="21"/>
          <w:lang w:val="zh-CN"/>
        </w:rPr>
      </w:pPr>
      <w:r>
        <w:rPr>
          <w:rFonts w:ascii="Times New Roman" w:hAnsi="Times New Roman"/>
          <w:sz w:val="21"/>
          <w:szCs w:val="21"/>
          <w:lang w:val="zh-CN"/>
        </w:rPr>
        <w:t xml:space="preserve">致：</w:t>
      </w:r>
      <w:r>
        <w:rPr>
          <w:rFonts w:ascii="Times New Roman" w:hAnsi="Times New Roman"/>
          <w:sz w:val="21"/>
          <w:szCs w:val="21"/>
          <w:u w:val="single"/>
          <w:lang w:val="zh-CN"/>
        </w:rPr>
        <w:t xml:space="preserve">苏州市公共资源交易中心（苏州市政府集中采购中心）</w:t>
      </w:r>
      <w:r/>
    </w:p>
    <w:p>
      <w:pPr>
        <w:ind w:left="0" w:firstLine="420"/>
        <w:jc w:val="left"/>
        <w:spacing w:line="440" w:lineRule="exact"/>
        <w:rPr>
          <w:rFonts w:ascii="Times New Roman" w:hAnsi="Times New Roman"/>
          <w:sz w:val="21"/>
          <w:szCs w:val="21"/>
          <w:lang w:val="zh-CN"/>
        </w:rPr>
      </w:pPr>
      <w:r>
        <w:rPr>
          <w:rFonts w:ascii="Times New Roman" w:hAnsi="Times New Roman"/>
          <w:sz w:val="21"/>
          <w:szCs w:val="21"/>
          <w:lang w:val="zh-CN"/>
        </w:rPr>
        <w:t xml:space="preserve">我方收到贵中心</w:t>
      </w:r>
      <w:r>
        <w:rPr>
          <w:rFonts w:ascii="Times New Roman" w:hAnsi="Times New Roman"/>
          <w:sz w:val="21"/>
          <w:szCs w:val="21"/>
          <w:u w:val="single"/>
          <w:lang w:val="zh-CN"/>
        </w:rPr>
        <w:t xml:space="preserve">             </w:t>
      </w:r>
      <w:r>
        <w:rPr>
          <w:rFonts w:ascii="Times New Roman" w:hAnsi="Times New Roman"/>
          <w:sz w:val="21"/>
          <w:szCs w:val="21"/>
          <w:lang w:val="zh-CN"/>
        </w:rPr>
        <w:t xml:space="preserve">（项目编号）采购文件，经仔细阅读和研究，我方决定参加谈判活动，并向贵中心作出如下承诺：</w:t>
      </w:r>
      <w:r/>
    </w:p>
    <w:p>
      <w:pPr>
        <w:ind w:left="0" w:firstLine="420"/>
        <w:jc w:val="left"/>
        <w:spacing w:line="440" w:lineRule="exact"/>
        <w:rPr>
          <w:rFonts w:ascii="Times New Roman" w:hAnsi="Times New Roman"/>
          <w:sz w:val="21"/>
          <w:szCs w:val="21"/>
          <w:lang w:val="zh-CN"/>
        </w:rPr>
      </w:pPr>
      <w:r>
        <w:rPr>
          <w:rFonts w:ascii="Times New Roman" w:hAnsi="Times New Roman"/>
          <w:sz w:val="21"/>
          <w:szCs w:val="21"/>
          <w:lang w:val="zh-CN"/>
        </w:rPr>
        <w:t xml:space="preserve">1</w:t>
      </w:r>
      <w:r>
        <w:rPr>
          <w:rFonts w:ascii="Times New Roman" w:hAnsi="Times New Roman"/>
          <w:sz w:val="21"/>
          <w:szCs w:val="21"/>
          <w:lang w:val="zh-CN"/>
        </w:rPr>
        <w:t xml:space="preserve">、我方愿意按照采购文件的一切要求，提供本项目的所有内容，我方的报价包括完成本项工作所需的一切应有费用。</w:t>
      </w:r>
      <w:r/>
    </w:p>
    <w:p>
      <w:pPr>
        <w:ind w:left="0" w:firstLine="420"/>
        <w:jc w:val="left"/>
        <w:spacing w:line="440" w:lineRule="exact"/>
        <w:rPr>
          <w:rFonts w:ascii="Times New Roman" w:hAnsi="Times New Roman"/>
          <w:sz w:val="21"/>
          <w:szCs w:val="21"/>
          <w:lang w:val="zh-CN"/>
        </w:rPr>
      </w:pPr>
      <w:r>
        <w:rPr>
          <w:rFonts w:ascii="Times New Roman" w:hAnsi="Times New Roman"/>
          <w:sz w:val="21"/>
          <w:szCs w:val="21"/>
          <w:lang w:val="zh-CN"/>
        </w:rPr>
        <w:t xml:space="preserve">2</w:t>
      </w:r>
      <w:r>
        <w:rPr>
          <w:rFonts w:ascii="Times New Roman" w:hAnsi="Times New Roman"/>
          <w:sz w:val="21"/>
          <w:szCs w:val="21"/>
          <w:lang w:val="zh-CN"/>
        </w:rPr>
        <w:t xml:space="preserve">、如果我方的谈判响应文件被接受，我方将严格履行采购文件中规定的每一项要求，严格履行合同的责任和义务，保证按期、按质履行合同，完成合同所规定的全部内容。</w:t>
      </w:r>
      <w:r/>
    </w:p>
    <w:p>
      <w:pPr>
        <w:ind w:left="0" w:firstLine="420"/>
        <w:jc w:val="left"/>
        <w:spacing w:line="440" w:lineRule="exact"/>
        <w:rPr>
          <w:rFonts w:ascii="Times New Roman" w:hAnsi="Times New Roman"/>
          <w:sz w:val="21"/>
          <w:szCs w:val="21"/>
          <w:lang w:val="zh-CN"/>
        </w:rPr>
      </w:pPr>
      <w:r>
        <w:rPr>
          <w:rFonts w:ascii="Times New Roman" w:hAnsi="Times New Roman"/>
          <w:sz w:val="21"/>
          <w:szCs w:val="21"/>
          <w:lang w:val="zh-CN"/>
        </w:rPr>
        <w:t xml:space="preserve">3</w:t>
      </w:r>
      <w:r>
        <w:rPr>
          <w:rFonts w:ascii="Times New Roman" w:hAnsi="Times New Roman"/>
          <w:sz w:val="21"/>
          <w:szCs w:val="21"/>
          <w:lang w:val="zh-CN"/>
        </w:rPr>
        <w:t xml:space="preserve">、我方已详细审查并同意采购文件及更正文件（若有）中的规定。我方完全理解并同意放弃对这方面有不明及误解的权利。</w:t>
      </w:r>
      <w:r/>
    </w:p>
    <w:p>
      <w:pPr>
        <w:ind w:left="0" w:firstLine="420"/>
        <w:jc w:val="left"/>
        <w:spacing w:line="440" w:lineRule="exact"/>
        <w:rPr>
          <w:rFonts w:ascii="Times New Roman" w:hAnsi="Times New Roman"/>
          <w:sz w:val="21"/>
          <w:szCs w:val="21"/>
          <w:lang w:val="zh-CN"/>
        </w:rPr>
      </w:pPr>
      <w:r>
        <w:rPr>
          <w:rFonts w:ascii="Times New Roman" w:hAnsi="Times New Roman"/>
          <w:sz w:val="21"/>
          <w:szCs w:val="21"/>
          <w:lang w:val="zh-CN"/>
        </w:rPr>
        <w:t xml:space="preserve">4</w:t>
      </w:r>
      <w:r>
        <w:rPr>
          <w:rFonts w:ascii="Times New Roman" w:hAnsi="Times New Roman"/>
          <w:sz w:val="21"/>
          <w:szCs w:val="21"/>
          <w:lang w:val="zh-CN"/>
        </w:rPr>
        <w:t xml:space="preserve">、本谈判响应文件的有效期限为</w:t>
      </w:r>
      <w:r>
        <w:rPr>
          <w:rFonts w:ascii="Times New Roman" w:hAnsi="Times New Roman"/>
          <w:sz w:val="21"/>
          <w:szCs w:val="21"/>
        </w:rPr>
        <w:t xml:space="preserve">响应文件接收</w:t>
      </w:r>
      <w:r>
        <w:rPr>
          <w:rFonts w:ascii="Times New Roman" w:hAnsi="Times New Roman"/>
          <w:sz w:val="21"/>
          <w:szCs w:val="21"/>
          <w:lang w:val="zh-CN"/>
        </w:rPr>
        <w:t xml:space="preserve">截止时间之日起</w:t>
      </w:r>
      <w:r>
        <w:rPr>
          <w:rFonts w:ascii="Times New Roman" w:hAnsi="Times New Roman"/>
          <w:sz w:val="21"/>
          <w:szCs w:val="21"/>
          <w:lang w:val="zh-CN"/>
        </w:rPr>
        <w:t xml:space="preserve">60</w:t>
      </w:r>
      <w:r>
        <w:rPr>
          <w:rFonts w:ascii="Times New Roman" w:hAnsi="Times New Roman"/>
          <w:sz w:val="21"/>
          <w:szCs w:val="21"/>
          <w:lang w:val="zh-CN"/>
        </w:rPr>
        <w:t xml:space="preserve">天。</w:t>
      </w:r>
      <w:r/>
    </w:p>
    <w:p>
      <w:pPr>
        <w:ind w:left="0" w:firstLine="420"/>
        <w:jc w:val="left"/>
        <w:spacing w:line="440" w:lineRule="exact"/>
        <w:rPr>
          <w:rFonts w:ascii="Times New Roman" w:hAnsi="Times New Roman"/>
          <w:sz w:val="21"/>
          <w:szCs w:val="21"/>
          <w:lang w:val="zh-CN"/>
        </w:rPr>
      </w:pPr>
      <w:r>
        <w:rPr>
          <w:rFonts w:ascii="Times New Roman" w:hAnsi="Times New Roman"/>
          <w:sz w:val="21"/>
          <w:szCs w:val="21"/>
          <w:lang w:val="zh-CN"/>
        </w:rPr>
        <w:t xml:space="preserve">5</w:t>
      </w:r>
      <w:r>
        <w:rPr>
          <w:rFonts w:ascii="Times New Roman" w:hAnsi="Times New Roman"/>
          <w:sz w:val="21"/>
          <w:szCs w:val="21"/>
          <w:lang w:val="zh-CN"/>
        </w:rPr>
        <w:t xml:space="preserve">、我方保证所提交的响应文件中所有资料均是真实的、准确的。若与真实情况不符，我方愿意承担由此而产生的一切后果。</w:t>
      </w:r>
      <w:r/>
    </w:p>
    <w:p>
      <w:pPr>
        <w:ind w:left="0" w:firstLine="420"/>
        <w:jc w:val="left"/>
        <w:spacing w:line="440" w:lineRule="exact"/>
        <w:rPr>
          <w:rFonts w:ascii="Times New Roman" w:hAnsi="Times New Roman"/>
          <w:sz w:val="21"/>
          <w:szCs w:val="21"/>
          <w:lang w:val="zh-CN"/>
        </w:rPr>
      </w:pPr>
      <w:r>
        <w:rPr>
          <w:rFonts w:ascii="Times New Roman" w:hAnsi="Times New Roman"/>
          <w:sz w:val="21"/>
          <w:szCs w:val="21"/>
          <w:lang w:val="zh-CN"/>
        </w:rPr>
        <w:t xml:space="preserve">6</w:t>
      </w:r>
      <w:r>
        <w:rPr>
          <w:rFonts w:ascii="Times New Roman" w:hAnsi="Times New Roman"/>
          <w:sz w:val="21"/>
          <w:szCs w:val="21"/>
          <w:lang w:val="zh-CN"/>
        </w:rPr>
        <w:t xml:space="preserve">、我方承诺若在机器码检查中被查出存在与其他响应供应商机器码一致情形的，愿意承担由此产生的一切后果，包括但不限于不得参与后续本项目因故废标后重新开展的相关采购活动。</w:t>
      </w:r>
      <w:r/>
    </w:p>
    <w:p>
      <w:pPr>
        <w:ind w:left="0" w:firstLine="420"/>
        <w:jc w:val="left"/>
        <w:spacing w:line="440" w:lineRule="exact"/>
        <w:rPr>
          <w:rFonts w:ascii="Times New Roman" w:hAnsi="Times New Roman"/>
          <w:sz w:val="21"/>
          <w:szCs w:val="21"/>
          <w:lang w:val="zh-CN"/>
        </w:rPr>
      </w:pPr>
      <w:r>
        <w:rPr>
          <w:rFonts w:ascii="Times New Roman" w:hAnsi="Times New Roman"/>
          <w:sz w:val="21"/>
          <w:szCs w:val="21"/>
          <w:lang w:val="zh-CN"/>
        </w:rPr>
        <w:t xml:space="preserve">7</w:t>
      </w:r>
      <w:r>
        <w:rPr>
          <w:rFonts w:ascii="Times New Roman" w:hAnsi="Times New Roman"/>
          <w:sz w:val="21"/>
          <w:szCs w:val="21"/>
          <w:lang w:val="zh-CN"/>
        </w:rPr>
        <w:t xml:space="preserve">、我方承诺谈判响应文件在谈判开始后的全过程中保持有效，不作任何更改和变动。</w:t>
      </w:r>
      <w:r/>
    </w:p>
    <w:p>
      <w:pPr>
        <w:ind w:left="0" w:firstLine="420"/>
        <w:jc w:val="left"/>
        <w:spacing w:line="440" w:lineRule="exact"/>
        <w:rPr>
          <w:rFonts w:ascii="Times New Roman" w:hAnsi="Times New Roman"/>
          <w:sz w:val="21"/>
          <w:szCs w:val="21"/>
          <w:lang w:val="zh-CN"/>
        </w:rPr>
      </w:pPr>
      <w:r>
        <w:rPr>
          <w:rFonts w:ascii="Times New Roman" w:hAnsi="Times New Roman"/>
          <w:sz w:val="21"/>
          <w:szCs w:val="21"/>
          <w:lang w:val="zh-CN"/>
        </w:rPr>
        <w:t xml:space="preserve">8</w:t>
      </w:r>
      <w:r>
        <w:rPr>
          <w:rFonts w:ascii="Times New Roman" w:hAnsi="Times New Roman"/>
          <w:sz w:val="21"/>
          <w:szCs w:val="21"/>
          <w:lang w:val="zh-CN"/>
        </w:rPr>
        <w:t xml:space="preserve">、我方承诺满足《中华人民共和国政府采购法》第二十二条规定的所有条件。</w:t>
      </w:r>
      <w:r/>
    </w:p>
    <w:p>
      <w:pPr>
        <w:ind w:left="0" w:firstLine="420"/>
        <w:jc w:val="left"/>
        <w:spacing w:line="440" w:lineRule="exact"/>
        <w:rPr>
          <w:rFonts w:ascii="Times New Roman" w:hAnsi="Times New Roman"/>
          <w:sz w:val="21"/>
          <w:szCs w:val="21"/>
          <w:lang w:val="zh-CN"/>
        </w:rPr>
      </w:pPr>
      <w:r>
        <w:rPr>
          <w:rFonts w:ascii="Times New Roman" w:hAnsi="Times New Roman"/>
          <w:sz w:val="21"/>
          <w:szCs w:val="21"/>
          <w:lang w:val="zh-CN"/>
        </w:rPr>
        <w:t xml:space="preserve">9</w:t>
      </w:r>
      <w:r>
        <w:rPr>
          <w:rFonts w:ascii="Times New Roman" w:hAnsi="Times New Roman"/>
          <w:sz w:val="21"/>
          <w:szCs w:val="21"/>
          <w:lang w:val="zh-CN"/>
        </w:rPr>
        <w:t xml:space="preserve">、与本谈判响应有关的通讯地址：</w:t>
      </w:r>
      <w:r/>
    </w:p>
    <w:p>
      <w:pPr>
        <w:ind w:left="0" w:firstLine="210"/>
        <w:jc w:val="left"/>
        <w:spacing w:line="440" w:lineRule="exact"/>
        <w:rPr>
          <w:rFonts w:ascii="Times New Roman" w:hAnsi="Times New Roman"/>
          <w:sz w:val="21"/>
          <w:szCs w:val="21"/>
          <w:lang w:val="zh-CN"/>
        </w:rPr>
      </w:pPr>
      <w:r>
        <w:rPr>
          <w:rFonts w:ascii="Times New Roman" w:hAnsi="Times New Roman"/>
          <w:sz w:val="21"/>
          <w:szCs w:val="21"/>
          <w:lang w:val="zh-CN"/>
        </w:rPr>
        <w:t xml:space="preserve">单</w:t>
      </w:r>
      <w:r>
        <w:rPr>
          <w:rFonts w:ascii="Times New Roman" w:hAnsi="Times New Roman"/>
          <w:sz w:val="21"/>
          <w:szCs w:val="21"/>
          <w:lang w:val="zh-CN"/>
        </w:rPr>
        <w:t xml:space="preserve">   </w:t>
      </w:r>
      <w:r>
        <w:rPr>
          <w:rFonts w:ascii="Times New Roman" w:hAnsi="Times New Roman"/>
          <w:sz w:val="21"/>
          <w:szCs w:val="21"/>
          <w:lang w:val="zh-CN"/>
        </w:rPr>
        <w:t xml:space="preserve">位：</w:t>
      </w:r>
      <w:r>
        <w:rPr>
          <w:rFonts w:ascii="Times New Roman" w:hAnsi="Times New Roman"/>
          <w:sz w:val="21"/>
          <w:szCs w:val="21"/>
          <w:lang w:val="zh-CN"/>
        </w:rPr>
        <w:t xml:space="preserve">                                              </w:t>
      </w:r>
      <w:r>
        <w:rPr>
          <w:rFonts w:ascii="Times New Roman" w:hAnsi="Times New Roman"/>
          <w:sz w:val="21"/>
          <w:szCs w:val="21"/>
          <w:lang w:val="zh-CN"/>
        </w:rPr>
        <w:t xml:space="preserve">联</w:t>
      </w:r>
      <w:r>
        <w:rPr>
          <w:rFonts w:ascii="Times New Roman" w:hAnsi="Times New Roman"/>
          <w:sz w:val="21"/>
          <w:szCs w:val="21"/>
          <w:lang w:val="zh-CN"/>
        </w:rPr>
        <w:t xml:space="preserve"> </w:t>
      </w:r>
      <w:r>
        <w:rPr>
          <w:rFonts w:ascii="Times New Roman" w:hAnsi="Times New Roman"/>
          <w:sz w:val="21"/>
          <w:szCs w:val="21"/>
          <w:lang w:val="zh-CN"/>
        </w:rPr>
        <w:t xml:space="preserve">系</w:t>
      </w:r>
      <w:r>
        <w:rPr>
          <w:rFonts w:ascii="Times New Roman" w:hAnsi="Times New Roman"/>
          <w:sz w:val="21"/>
          <w:szCs w:val="21"/>
          <w:lang w:val="zh-CN"/>
        </w:rPr>
        <w:t xml:space="preserve"> </w:t>
      </w:r>
      <w:r>
        <w:rPr>
          <w:rFonts w:ascii="Times New Roman" w:hAnsi="Times New Roman"/>
          <w:sz w:val="21"/>
          <w:szCs w:val="21"/>
          <w:lang w:val="zh-CN"/>
        </w:rPr>
        <w:t xml:space="preserve">人：</w:t>
      </w:r>
      <w:r>
        <w:rPr>
          <w:rFonts w:ascii="Times New Roman" w:hAnsi="Times New Roman"/>
          <w:sz w:val="21"/>
          <w:szCs w:val="21"/>
          <w:lang w:val="zh-CN"/>
        </w:rPr>
        <w:t xml:space="preserve"> </w:t>
      </w:r>
      <w:r/>
    </w:p>
    <w:p>
      <w:pPr>
        <w:ind w:left="0" w:firstLine="210"/>
        <w:jc w:val="left"/>
        <w:spacing w:line="440" w:lineRule="exact"/>
        <w:rPr>
          <w:rFonts w:ascii="Times New Roman" w:hAnsi="Times New Roman"/>
          <w:sz w:val="21"/>
          <w:szCs w:val="21"/>
          <w:lang w:val="zh-CN"/>
        </w:rPr>
      </w:pPr>
      <w:r>
        <w:rPr>
          <w:rFonts w:ascii="Times New Roman" w:hAnsi="Times New Roman"/>
          <w:sz w:val="21"/>
          <w:szCs w:val="21"/>
          <w:lang w:val="zh-CN"/>
        </w:rPr>
        <w:t xml:space="preserve">地</w:t>
      </w:r>
      <w:r>
        <w:rPr>
          <w:rFonts w:ascii="Times New Roman" w:hAnsi="Times New Roman"/>
          <w:sz w:val="21"/>
          <w:szCs w:val="21"/>
          <w:lang w:val="zh-CN"/>
        </w:rPr>
        <w:t xml:space="preserve">   </w:t>
      </w:r>
      <w:r>
        <w:rPr>
          <w:rFonts w:ascii="Times New Roman" w:hAnsi="Times New Roman"/>
          <w:sz w:val="21"/>
          <w:szCs w:val="21"/>
          <w:lang w:val="zh-CN"/>
        </w:rPr>
        <w:t xml:space="preserve">址：</w:t>
      </w:r>
      <w:r>
        <w:rPr>
          <w:rFonts w:ascii="Times New Roman" w:hAnsi="Times New Roman"/>
          <w:sz w:val="21"/>
          <w:szCs w:val="21"/>
          <w:lang w:val="zh-CN"/>
        </w:rPr>
        <w:t xml:space="preserve">                                              </w:t>
      </w:r>
      <w:r>
        <w:rPr>
          <w:rFonts w:ascii="Times New Roman" w:hAnsi="Times New Roman"/>
          <w:sz w:val="21"/>
          <w:szCs w:val="21"/>
          <w:lang w:val="zh-CN"/>
        </w:rPr>
        <w:t xml:space="preserve">邮政编码：</w:t>
      </w:r>
      <w:r>
        <w:rPr>
          <w:rFonts w:ascii="Times New Roman" w:hAnsi="Times New Roman"/>
          <w:sz w:val="21"/>
          <w:szCs w:val="21"/>
          <w:lang w:val="zh-CN"/>
        </w:rPr>
        <w:t xml:space="preserve"> </w:t>
      </w:r>
      <w:r/>
    </w:p>
    <w:p>
      <w:pPr>
        <w:ind w:left="0" w:firstLine="210"/>
        <w:jc w:val="left"/>
        <w:spacing w:line="440" w:lineRule="exact"/>
        <w:rPr>
          <w:rFonts w:ascii="Times New Roman" w:hAnsi="Times New Roman"/>
          <w:sz w:val="21"/>
          <w:szCs w:val="21"/>
          <w:lang w:val="zh-CN"/>
        </w:rPr>
      </w:pPr>
      <w:r>
        <w:rPr>
          <w:rFonts w:ascii="Times New Roman" w:hAnsi="Times New Roman"/>
          <w:sz w:val="21"/>
          <w:szCs w:val="21"/>
          <w:lang w:val="zh-CN"/>
        </w:rPr>
        <w:t xml:space="preserve">联系电话：</w:t>
      </w:r>
      <w:r>
        <w:rPr>
          <w:rFonts w:ascii="Times New Roman" w:hAnsi="Times New Roman"/>
          <w:sz w:val="21"/>
          <w:szCs w:val="21"/>
          <w:lang w:val="zh-CN"/>
        </w:rPr>
        <w:t xml:space="preserve">                                             </w:t>
      </w:r>
      <w:r>
        <w:rPr>
          <w:rFonts w:ascii="Times New Roman" w:hAnsi="Times New Roman"/>
          <w:sz w:val="21"/>
          <w:szCs w:val="21"/>
          <w:lang w:val="zh-CN"/>
        </w:rPr>
        <w:t xml:space="preserve">电子邮箱：</w:t>
      </w:r>
      <w:r/>
    </w:p>
    <w:p>
      <w:pPr>
        <w:ind w:left="0" w:right="840" w:firstLine="210"/>
        <w:jc w:val="center"/>
        <w:spacing w:line="440" w:lineRule="exact"/>
        <w:rPr>
          <w:rFonts w:ascii="Times New Roman" w:hAnsi="Times New Roman"/>
          <w:sz w:val="21"/>
          <w:szCs w:val="21"/>
          <w:lang w:val="zh-CN"/>
        </w:rPr>
      </w:pPr>
      <w:r>
        <w:rPr>
          <w:rFonts w:ascii="Times New Roman" w:hAnsi="Times New Roman"/>
          <w:sz w:val="21"/>
          <w:szCs w:val="21"/>
          <w:lang w:val="zh-CN"/>
        </w:rPr>
      </w:r>
      <w:r/>
    </w:p>
    <w:p>
      <w:pPr>
        <w:ind w:left="0" w:right="-200"/>
        <w:jc w:val="center"/>
        <w:spacing w:line="360" w:lineRule="auto"/>
        <w:widowControl w:val="off"/>
        <w:rPr>
          <w:rFonts w:ascii="Times New Roman" w:hAnsi="Times New Roman"/>
          <w:sz w:val="21"/>
          <w:szCs w:val="21"/>
          <w:lang w:val="zh-CN"/>
        </w:rPr>
      </w:pPr>
      <w:r>
        <w:rPr>
          <w:rFonts w:ascii="Times New Roman" w:hAnsi="Times New Roman"/>
          <w:sz w:val="21"/>
          <w:szCs w:val="21"/>
          <w:lang w:val="zh-CN"/>
        </w:rPr>
        <w:t xml:space="preserve">                                        </w:t>
      </w:r>
      <w:r>
        <w:rPr>
          <w:rFonts w:ascii="Times New Roman" w:hAnsi="Times New Roman"/>
          <w:sz w:val="21"/>
          <w:szCs w:val="21"/>
        </w:rPr>
        <w:t xml:space="preserve">供应商名称</w:t>
      </w:r>
      <w:r>
        <w:rPr>
          <w:rFonts w:ascii="Times New Roman" w:hAnsi="Times New Roman"/>
          <w:color w:val="000000"/>
          <w:sz w:val="21"/>
          <w:szCs w:val="21"/>
        </w:rPr>
        <w:t xml:space="preserve">：（公章）</w:t>
      </w:r>
      <w:r/>
    </w:p>
    <w:p>
      <w:pPr>
        <w:ind w:left="0" w:firstLine="210"/>
        <w:jc w:val="right"/>
        <w:spacing w:line="360" w:lineRule="auto"/>
        <w:rPr>
          <w:rFonts w:ascii="Times New Roman" w:hAnsi="Times New Roman"/>
          <w:sz w:val="21"/>
          <w:szCs w:val="21"/>
          <w:lang w:val="zh-CN"/>
        </w:rPr>
      </w:pPr>
      <w:r>
        <w:rPr>
          <w:rFonts w:ascii="Times New Roman" w:hAnsi="Times New Roman"/>
          <w:sz w:val="21"/>
          <w:szCs w:val="21"/>
        </w:rPr>
        <w:t xml:space="preserve">  </w:t>
      </w:r>
      <w:r>
        <w:rPr>
          <w:rFonts w:ascii="Times New Roman" w:hAnsi="Times New Roman"/>
          <w:sz w:val="21"/>
          <w:szCs w:val="21"/>
          <w:lang w:val="zh-CN"/>
        </w:rPr>
        <w:t xml:space="preserve">法定代表人或</w:t>
      </w:r>
      <w:r>
        <w:rPr>
          <w:rFonts w:ascii="Times New Roman" w:hAnsi="Times New Roman"/>
          <w:sz w:val="21"/>
          <w:szCs w:val="21"/>
        </w:rPr>
        <w:t xml:space="preserve">被授权</w:t>
      </w:r>
      <w:r>
        <w:rPr>
          <w:rFonts w:ascii="Times New Roman" w:hAnsi="Times New Roman"/>
          <w:sz w:val="21"/>
          <w:szCs w:val="21"/>
          <w:lang w:val="zh-CN"/>
        </w:rPr>
        <w:t xml:space="preserve">人：（签字或盖章）</w:t>
      </w:r>
      <w:r/>
    </w:p>
    <w:p>
      <w:pPr>
        <w:ind w:left="0" w:right="615" w:firstLine="840"/>
        <w:jc w:val="right"/>
        <w:spacing w:line="400" w:lineRule="exact"/>
        <w:rPr>
          <w:rFonts w:ascii="Times New Roman" w:hAnsi="Times New Roman"/>
          <w:sz w:val="21"/>
          <w:szCs w:val="21"/>
          <w:lang w:val="zh-CN"/>
        </w:rPr>
      </w:pPr>
      <w:r>
        <w:rPr>
          <w:rFonts w:ascii="Times New Roman" w:hAnsi="Times New Roman"/>
          <w:sz w:val="21"/>
          <w:szCs w:val="21"/>
          <w:lang w:val="zh-CN"/>
        </w:rPr>
        <w:t xml:space="preserve"> </w:t>
      </w:r>
      <w:r>
        <w:rPr>
          <w:rFonts w:ascii="Times New Roman" w:hAnsi="Times New Roman"/>
          <w:sz w:val="21"/>
          <w:szCs w:val="21"/>
          <w:lang w:val="zh-CN"/>
        </w:rPr>
        <w:t xml:space="preserve">日</w:t>
      </w:r>
      <w:r>
        <w:rPr>
          <w:rFonts w:ascii="Times New Roman" w:hAnsi="Times New Roman"/>
          <w:sz w:val="21"/>
          <w:szCs w:val="21"/>
          <w:lang w:val="zh-CN"/>
        </w:rPr>
        <w:t xml:space="preserve">    </w:t>
      </w:r>
      <w:r>
        <w:rPr>
          <w:rFonts w:ascii="Times New Roman" w:hAnsi="Times New Roman"/>
          <w:sz w:val="21"/>
          <w:szCs w:val="21"/>
          <w:lang w:val="zh-CN"/>
        </w:rPr>
        <w:t xml:space="preserve">期：</w:t>
      </w:r>
      <w:r>
        <w:rPr>
          <w:rFonts w:ascii="Times New Roman" w:hAnsi="Times New Roman"/>
          <w:sz w:val="21"/>
          <w:szCs w:val="21"/>
          <w:lang w:val="zh-CN"/>
        </w:rPr>
        <w:t xml:space="preserve">     </w:t>
      </w:r>
      <w:r>
        <w:rPr>
          <w:rFonts w:ascii="Times New Roman" w:hAnsi="Times New Roman"/>
          <w:sz w:val="21"/>
          <w:szCs w:val="21"/>
          <w:lang w:val="zh-CN"/>
        </w:rPr>
        <w:t xml:space="preserve">年</w:t>
      </w:r>
      <w:r>
        <w:rPr>
          <w:rFonts w:ascii="Times New Roman" w:hAnsi="Times New Roman"/>
          <w:sz w:val="21"/>
          <w:szCs w:val="21"/>
        </w:rPr>
        <w:t xml:space="preserve">     </w:t>
      </w:r>
      <w:r>
        <w:rPr>
          <w:rFonts w:ascii="Times New Roman" w:hAnsi="Times New Roman"/>
          <w:sz w:val="21"/>
          <w:szCs w:val="21"/>
          <w:lang w:val="zh-CN"/>
        </w:rPr>
        <w:t xml:space="preserve">月</w:t>
      </w:r>
      <w:r>
        <w:rPr>
          <w:rFonts w:ascii="Times New Roman" w:hAnsi="Times New Roman"/>
          <w:sz w:val="21"/>
          <w:szCs w:val="21"/>
          <w:lang w:val="zh-CN"/>
        </w:rPr>
        <w:t xml:space="preserve">   </w:t>
      </w:r>
      <w:r>
        <w:rPr>
          <w:rFonts w:ascii="Times New Roman" w:hAnsi="Times New Roman"/>
          <w:sz w:val="21"/>
          <w:szCs w:val="21"/>
        </w:rPr>
        <w:t xml:space="preserve"> </w:t>
      </w:r>
      <w:r>
        <w:rPr>
          <w:rFonts w:ascii="Times New Roman" w:hAnsi="Times New Roman"/>
          <w:sz w:val="21"/>
          <w:szCs w:val="21"/>
          <w:lang w:val="zh-CN"/>
        </w:rPr>
        <w:t xml:space="preserve">日</w:t>
      </w:r>
      <w:r/>
    </w:p>
    <w:p>
      <w:pPr>
        <w:pStyle w:val="861"/>
        <w:ind w:left="400"/>
        <w:rPr>
          <w:rFonts w:ascii="Times New Roman" w:hAnsi="Times New Roman"/>
          <w:b/>
          <w:szCs w:val="21"/>
        </w:rPr>
      </w:pPr>
      <w:r>
        <w:rPr>
          <w:rFonts w:ascii="Times New Roman" w:hAnsi="Times New Roman"/>
          <w:lang w:val="zh-CN"/>
        </w:rPr>
        <w:br w:type="page" w:clear="all"/>
      </w:r>
      <w:r/>
    </w:p>
    <w:p>
      <w:pPr>
        <w:pStyle w:val="849"/>
        <w:ind w:left="0" w:firstLine="0"/>
        <w:spacing w:before="0" w:after="0" w:line="360" w:lineRule="auto"/>
        <w:rPr>
          <w:rFonts w:ascii="Times New Roman" w:hAnsi="Times New Roman"/>
          <w:b/>
          <w:sz w:val="21"/>
          <w:szCs w:val="21"/>
        </w:rPr>
      </w:pPr>
      <w:r/>
      <w:bookmarkStart w:id="44" w:name="_Toc159310658"/>
      <w:r/>
      <w:bookmarkStart w:id="45" w:name="_Toc166155481"/>
      <w:r>
        <w:rPr>
          <w:rFonts w:ascii="Times New Roman" w:hAnsi="Times New Roman"/>
          <w:b/>
          <w:sz w:val="21"/>
          <w:szCs w:val="21"/>
        </w:rPr>
        <w:t xml:space="preserve">附件</w:t>
      </w:r>
      <w:r>
        <w:rPr>
          <w:rFonts w:ascii="Times New Roman" w:hAnsi="Times New Roman"/>
          <w:b/>
          <w:sz w:val="21"/>
          <w:szCs w:val="21"/>
        </w:rPr>
        <w:t xml:space="preserve">4.</w:t>
      </w:r>
      <w:r>
        <w:rPr>
          <w:rFonts w:ascii="Times New Roman" w:hAnsi="Times New Roman"/>
          <w:b/>
          <w:sz w:val="21"/>
          <w:szCs w:val="21"/>
        </w:rPr>
        <w:t xml:space="preserve">报价分析表</w:t>
      </w:r>
      <w:bookmarkEnd w:id="44"/>
      <w:r/>
      <w:bookmarkEnd w:id="45"/>
      <w:r/>
      <w:r/>
    </w:p>
    <w:p>
      <w:pPr>
        <w:ind w:left="0"/>
        <w:jc w:val="center"/>
        <w:widowControl w:val="off"/>
        <w:rPr>
          <w:rFonts w:ascii="Times New Roman" w:hAnsi="Times New Roman"/>
          <w:b/>
          <w:sz w:val="21"/>
          <w:szCs w:val="21"/>
        </w:rPr>
      </w:pPr>
      <w:r>
        <w:rPr>
          <w:rFonts w:ascii="Times New Roman" w:hAnsi="Times New Roman"/>
          <w:b/>
          <w:sz w:val="21"/>
          <w:szCs w:val="21"/>
        </w:rPr>
        <w:t xml:space="preserve">报价分析表</w:t>
      </w:r>
      <w:r/>
    </w:p>
    <w:p>
      <w:pPr>
        <w:ind w:left="0"/>
        <w:jc w:val="center"/>
        <w:widowControl w:val="off"/>
        <w:rPr>
          <w:rFonts w:ascii="Times New Roman" w:hAnsi="Times New Roman"/>
          <w:sz w:val="21"/>
          <w:szCs w:val="21"/>
          <w:u w:val="single"/>
        </w:rPr>
      </w:pPr>
      <w:r>
        <w:rPr>
          <w:rFonts w:ascii="Times New Roman" w:hAnsi="Times New Roman"/>
          <w:sz w:val="21"/>
          <w:szCs w:val="21"/>
          <w:u w:val="single"/>
        </w:rPr>
      </w:r>
      <w:r/>
    </w:p>
    <w:tbl>
      <w:tblPr>
        <w:tblW w:w="98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2"/>
        <w:gridCol w:w="2274"/>
        <w:gridCol w:w="1409"/>
        <w:gridCol w:w="1781"/>
        <w:gridCol w:w="1913"/>
        <w:gridCol w:w="1489"/>
      </w:tblGrid>
      <w:tr>
        <w:trPr>
          <w:cantSplit/>
          <w:jc w:val="center"/>
          <w:trHeight w:val="50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Times New Roman" w:hAnsi="Times New Roman"/>
                <w:sz w:val="21"/>
                <w:szCs w:val="21"/>
              </w:rPr>
            </w:pPr>
            <w:r>
              <w:rPr>
                <w:rFonts w:ascii="Times New Roman" w:hAnsi="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Times New Roman" w:hAnsi="Times New Roman"/>
                <w:sz w:val="21"/>
                <w:szCs w:val="21"/>
              </w:rPr>
            </w:pPr>
            <w:r>
              <w:rPr>
                <w:rFonts w:ascii="Times New Roman" w:hAnsi="Times New Roman"/>
                <w:sz w:val="21"/>
                <w:szCs w:val="21"/>
              </w:rPr>
              <w:t xml:space="preserve">费用项目</w:t>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ind w:left="0"/>
              <w:jc w:val="center"/>
              <w:spacing w:line="400" w:lineRule="exact"/>
              <w:widowControl w:val="off"/>
              <w:rPr>
                <w:rFonts w:ascii="Times New Roman" w:hAnsi="Times New Roman"/>
                <w:sz w:val="21"/>
                <w:szCs w:val="21"/>
              </w:rPr>
            </w:pPr>
            <w:r>
              <w:rPr>
                <w:rFonts w:ascii="Times New Roman" w:hAnsi="Times New Roman"/>
                <w:sz w:val="21"/>
                <w:szCs w:val="21"/>
              </w:rPr>
              <w:t xml:space="preserve">单位</w:t>
            </w:r>
            <w:r>
              <w:rPr>
                <w:rFonts w:ascii="Times New Roman" w:hAnsi="Times New Roman"/>
                <w:sz w:val="21"/>
                <w:szCs w:val="21"/>
              </w:rPr>
              <w:t xml:space="preserve">/</w:t>
            </w:r>
            <w:r>
              <w:rPr>
                <w:rFonts w:ascii="Times New Roman" w:hAnsi="Times New Roman"/>
                <w:sz w:val="21"/>
                <w:szCs w:val="21"/>
              </w:rPr>
              <w:t xml:space="preserve">数量</w:t>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Times New Roman" w:hAnsi="Times New Roman"/>
                <w:sz w:val="21"/>
                <w:szCs w:val="21"/>
              </w:rPr>
            </w:pPr>
            <w:r>
              <w:rPr>
                <w:rFonts w:ascii="Times New Roman" w:hAnsi="Times New Roman"/>
                <w:sz w:val="21"/>
                <w:szCs w:val="21"/>
              </w:rPr>
              <w:t xml:space="preserve">单价</w:t>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Times New Roman" w:hAnsi="Times New Roman"/>
                <w:sz w:val="21"/>
                <w:szCs w:val="21"/>
              </w:rPr>
            </w:pPr>
            <w:r>
              <w:rPr>
                <w:rFonts w:ascii="Times New Roman" w:hAnsi="Times New Roman"/>
                <w:sz w:val="21"/>
                <w:szCs w:val="21"/>
              </w:rPr>
              <w:t xml:space="preserve">总价</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Times New Roman" w:hAnsi="Times New Roman"/>
                <w:sz w:val="21"/>
                <w:szCs w:val="21"/>
              </w:rPr>
            </w:pPr>
            <w:r>
              <w:rPr>
                <w:rFonts w:ascii="Times New Roman" w:hAnsi="Times New Roman"/>
                <w:sz w:val="21"/>
                <w:szCs w:val="21"/>
              </w:rPr>
              <w:t xml:space="preserve">备注</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Times New Roman" w:hAnsi="Times New Roman"/>
                <w:sz w:val="21"/>
                <w:szCs w:val="21"/>
              </w:rPr>
            </w:pPr>
            <w:r>
              <w:rPr>
                <w:rFonts w:ascii="Times New Roman" w:hAnsi="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Times New Roman" w:hAnsi="Times New Roman"/>
                <w:sz w:val="21"/>
                <w:szCs w:val="21"/>
              </w:rPr>
            </w:pPr>
            <w:r>
              <w:rPr>
                <w:rFonts w:ascii="Times New Roman" w:hAnsi="Times New Roman"/>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Times New Roman" w:hAnsi="Times New Roman"/>
                <w:sz w:val="21"/>
                <w:szCs w:val="21"/>
              </w:rPr>
            </w:pPr>
            <w:r>
              <w:rPr>
                <w:rFonts w:ascii="Times New Roman" w:hAnsi="Times New Roman"/>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Times New Roman" w:hAnsi="Times New Roman"/>
                <w:sz w:val="21"/>
                <w:szCs w:val="21"/>
              </w:rPr>
            </w:pPr>
            <w:r>
              <w:rPr>
                <w:rFonts w:ascii="Times New Roman" w:hAnsi="Times New Roman"/>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Times New Roman" w:hAnsi="Times New Roman"/>
                <w:sz w:val="21"/>
                <w:szCs w:val="21"/>
              </w:rPr>
            </w:pPr>
            <w:r>
              <w:rPr>
                <w:rFonts w:ascii="Times New Roman" w:hAnsi="Times New Roman"/>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Times New Roman" w:hAnsi="Times New Roman"/>
                <w:sz w:val="21"/>
                <w:szCs w:val="21"/>
              </w:rPr>
            </w:pPr>
            <w:r>
              <w:rPr>
                <w:rFonts w:ascii="Times New Roman" w:hAnsi="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Times New Roman" w:hAnsi="Times New Roman"/>
                <w:sz w:val="21"/>
                <w:szCs w:val="21"/>
              </w:rPr>
            </w:pPr>
            <w:r>
              <w:rPr>
                <w:rFonts w:ascii="Times New Roman" w:hAnsi="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Times New Roman" w:hAnsi="Times New Roman"/>
                <w:sz w:val="21"/>
                <w:szCs w:val="21"/>
              </w:rPr>
            </w:pPr>
            <w:r>
              <w:rPr>
                <w:rFonts w:ascii="Times New Roman" w:hAnsi="Times New Roman"/>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Times New Roman" w:hAnsi="Times New Roman"/>
                <w:sz w:val="21"/>
                <w:szCs w:val="21"/>
              </w:rPr>
            </w:pPr>
            <w:r>
              <w:rPr>
                <w:rFonts w:ascii="Times New Roman" w:hAnsi="Times New Roman"/>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Times New Roman" w:hAnsi="Times New Roman"/>
                <w:sz w:val="21"/>
                <w:szCs w:val="21"/>
              </w:rPr>
            </w:pPr>
            <w:r>
              <w:rPr>
                <w:rFonts w:ascii="Times New Roman" w:hAnsi="Times New Roman"/>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Times New Roman" w:hAnsi="Times New Roman"/>
                <w:sz w:val="21"/>
                <w:szCs w:val="21"/>
              </w:rPr>
            </w:pPr>
            <w:r>
              <w:rPr>
                <w:rFonts w:ascii="Times New Roman" w:hAnsi="Times New Roman"/>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Times New Roman" w:hAnsi="Times New Roman"/>
                <w:sz w:val="21"/>
                <w:szCs w:val="21"/>
              </w:rPr>
            </w:pPr>
            <w:r>
              <w:rPr>
                <w:rFonts w:ascii="Times New Roman" w:hAnsi="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Times New Roman" w:hAnsi="Times New Roman"/>
                <w:sz w:val="21"/>
                <w:szCs w:val="21"/>
              </w:rPr>
            </w:pPr>
            <w:r>
              <w:rPr>
                <w:rFonts w:ascii="Times New Roman" w:hAnsi="Times New Roman"/>
                <w:sz w:val="21"/>
                <w:szCs w:val="21"/>
              </w:rPr>
              <w:t xml:space="preserve">3</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Times New Roman" w:hAnsi="Times New Roman"/>
                <w:sz w:val="21"/>
                <w:szCs w:val="21"/>
              </w:rPr>
            </w:pPr>
            <w:r>
              <w:rPr>
                <w:rFonts w:ascii="Times New Roman" w:hAnsi="Times New Roman"/>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Times New Roman" w:hAnsi="Times New Roman"/>
                <w:sz w:val="21"/>
                <w:szCs w:val="21"/>
              </w:rPr>
            </w:pPr>
            <w:r>
              <w:rPr>
                <w:rFonts w:ascii="Times New Roman" w:hAnsi="Times New Roman"/>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Times New Roman" w:hAnsi="Times New Roman"/>
                <w:sz w:val="21"/>
                <w:szCs w:val="21"/>
              </w:rPr>
            </w:pPr>
            <w:r>
              <w:rPr>
                <w:rFonts w:ascii="Times New Roman" w:hAnsi="Times New Roman"/>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Times New Roman" w:hAnsi="Times New Roman"/>
                <w:sz w:val="21"/>
                <w:szCs w:val="21"/>
              </w:rPr>
            </w:pPr>
            <w:r>
              <w:rPr>
                <w:rFonts w:ascii="Times New Roman" w:hAnsi="Times New Roman"/>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Times New Roman" w:hAnsi="Times New Roman"/>
                <w:sz w:val="21"/>
                <w:szCs w:val="21"/>
              </w:rPr>
            </w:pPr>
            <w:r>
              <w:rPr>
                <w:rFonts w:ascii="Times New Roman" w:hAnsi="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Times New Roman" w:hAnsi="Times New Roman"/>
                <w:sz w:val="21"/>
                <w:szCs w:val="21"/>
              </w:rPr>
            </w:pPr>
            <w:r>
              <w:rPr>
                <w:rFonts w:ascii="Times New Roman" w:hAnsi="Times New Roman"/>
                <w:sz w:val="21"/>
                <w:szCs w:val="21"/>
              </w:rPr>
              <w:t xml:space="preserve">4</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Times New Roman" w:hAnsi="Times New Roman"/>
                <w:sz w:val="21"/>
                <w:szCs w:val="21"/>
              </w:rPr>
            </w:pPr>
            <w:r>
              <w:rPr>
                <w:rFonts w:ascii="Times New Roman" w:hAnsi="Times New Roman"/>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Times New Roman" w:hAnsi="Times New Roman"/>
                <w:sz w:val="21"/>
                <w:szCs w:val="21"/>
              </w:rPr>
            </w:pPr>
            <w:r>
              <w:rPr>
                <w:rFonts w:ascii="Times New Roman" w:hAnsi="Times New Roman"/>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Times New Roman" w:hAnsi="Times New Roman"/>
                <w:sz w:val="21"/>
                <w:szCs w:val="21"/>
              </w:rPr>
            </w:pPr>
            <w:r>
              <w:rPr>
                <w:rFonts w:ascii="Times New Roman" w:hAnsi="Times New Roman"/>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Times New Roman" w:hAnsi="Times New Roman"/>
                <w:sz w:val="21"/>
                <w:szCs w:val="21"/>
              </w:rPr>
            </w:pPr>
            <w:r>
              <w:rPr>
                <w:rFonts w:ascii="Times New Roman" w:hAnsi="Times New Roman"/>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Times New Roman" w:hAnsi="Times New Roman"/>
                <w:sz w:val="21"/>
                <w:szCs w:val="21"/>
              </w:rPr>
            </w:pPr>
            <w:r>
              <w:rPr>
                <w:rFonts w:ascii="Times New Roman" w:hAnsi="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Times New Roman" w:hAnsi="Times New Roman"/>
                <w:sz w:val="21"/>
                <w:szCs w:val="21"/>
              </w:rPr>
            </w:pPr>
            <w:r>
              <w:rPr>
                <w:rFonts w:ascii="Times New Roman" w:hAnsi="Times New Roman"/>
                <w:sz w:val="21"/>
                <w:szCs w:val="21"/>
              </w:rPr>
              <w:t xml:space="preserve">5</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Times New Roman" w:hAnsi="Times New Roman"/>
                <w:sz w:val="21"/>
                <w:szCs w:val="21"/>
              </w:rPr>
            </w:pPr>
            <w:r>
              <w:rPr>
                <w:rFonts w:ascii="Times New Roman" w:hAnsi="Times New Roman"/>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Times New Roman" w:hAnsi="Times New Roman"/>
                <w:sz w:val="21"/>
                <w:szCs w:val="21"/>
              </w:rPr>
            </w:pPr>
            <w:r>
              <w:rPr>
                <w:rFonts w:ascii="Times New Roman" w:hAnsi="Times New Roman"/>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Times New Roman" w:hAnsi="Times New Roman"/>
                <w:sz w:val="21"/>
                <w:szCs w:val="21"/>
              </w:rPr>
            </w:pPr>
            <w:r>
              <w:rPr>
                <w:rFonts w:ascii="Times New Roman" w:hAnsi="Times New Roman"/>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Times New Roman" w:hAnsi="Times New Roman"/>
                <w:sz w:val="21"/>
                <w:szCs w:val="21"/>
              </w:rPr>
            </w:pPr>
            <w:r>
              <w:rPr>
                <w:rFonts w:ascii="Times New Roman" w:hAnsi="Times New Roman"/>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Times New Roman" w:hAnsi="Times New Roman"/>
                <w:sz w:val="21"/>
                <w:szCs w:val="21"/>
              </w:rPr>
            </w:pPr>
            <w:r>
              <w:rPr>
                <w:rFonts w:ascii="Times New Roman" w:hAnsi="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Times New Roman" w:hAnsi="Times New Roman"/>
                <w:sz w:val="21"/>
                <w:szCs w:val="21"/>
              </w:rPr>
            </w:pPr>
            <w:r>
              <w:rPr>
                <w:rFonts w:ascii="Times New Roman" w:hAnsi="Times New Roman"/>
                <w:sz w:val="21"/>
                <w:szCs w:val="21"/>
              </w:rPr>
              <w:t xml:space="preserve">6</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Times New Roman" w:hAnsi="Times New Roman"/>
                <w:sz w:val="21"/>
                <w:szCs w:val="21"/>
              </w:rPr>
            </w:pPr>
            <w:r>
              <w:rPr>
                <w:rFonts w:ascii="Times New Roman" w:hAnsi="Times New Roman"/>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Times New Roman" w:hAnsi="Times New Roman"/>
                <w:sz w:val="21"/>
                <w:szCs w:val="21"/>
              </w:rPr>
            </w:pPr>
            <w:r>
              <w:rPr>
                <w:rFonts w:ascii="Times New Roman" w:hAnsi="Times New Roman"/>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Times New Roman" w:hAnsi="Times New Roman"/>
                <w:sz w:val="21"/>
                <w:szCs w:val="21"/>
              </w:rPr>
            </w:pPr>
            <w:r>
              <w:rPr>
                <w:rFonts w:ascii="Times New Roman" w:hAnsi="Times New Roman"/>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Times New Roman" w:hAnsi="Times New Roman"/>
                <w:sz w:val="21"/>
                <w:szCs w:val="21"/>
              </w:rPr>
            </w:pPr>
            <w:r>
              <w:rPr>
                <w:rFonts w:ascii="Times New Roman" w:hAnsi="Times New Roman"/>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Times New Roman" w:hAnsi="Times New Roman"/>
                <w:sz w:val="21"/>
                <w:szCs w:val="21"/>
              </w:rPr>
            </w:pPr>
            <w:r>
              <w:rPr>
                <w:rFonts w:ascii="Times New Roman" w:hAnsi="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Times New Roman" w:hAnsi="Times New Roman"/>
                <w:sz w:val="21"/>
                <w:szCs w:val="21"/>
              </w:rPr>
            </w:pPr>
            <w:r>
              <w:rPr>
                <w:rFonts w:ascii="Times New Roman" w:hAnsi="Times New Roman"/>
                <w:sz w:val="21"/>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Times New Roman" w:hAnsi="Times New Roman"/>
                <w:sz w:val="21"/>
                <w:szCs w:val="21"/>
              </w:rPr>
            </w:pPr>
            <w:r>
              <w:rPr>
                <w:rFonts w:ascii="Times New Roman" w:hAnsi="Times New Roman"/>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Times New Roman" w:hAnsi="Times New Roman"/>
                <w:sz w:val="21"/>
                <w:szCs w:val="21"/>
              </w:rPr>
            </w:pPr>
            <w:r>
              <w:rPr>
                <w:rFonts w:ascii="Times New Roman" w:hAnsi="Times New Roman"/>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Times New Roman" w:hAnsi="Times New Roman"/>
                <w:sz w:val="21"/>
                <w:szCs w:val="21"/>
              </w:rPr>
            </w:pPr>
            <w:r>
              <w:rPr>
                <w:rFonts w:ascii="Times New Roman" w:hAnsi="Times New Roman"/>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Times New Roman" w:hAnsi="Times New Roman"/>
                <w:sz w:val="21"/>
                <w:szCs w:val="21"/>
              </w:rPr>
            </w:pPr>
            <w:r>
              <w:rPr>
                <w:rFonts w:ascii="Times New Roman" w:hAnsi="Times New Roman"/>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Times New Roman" w:hAnsi="Times New Roman"/>
                <w:sz w:val="21"/>
                <w:szCs w:val="21"/>
              </w:rPr>
            </w:pPr>
            <w:r>
              <w:rPr>
                <w:rFonts w:ascii="Times New Roman" w:hAnsi="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Times New Roman" w:hAnsi="Times New Roman"/>
                <w:sz w:val="21"/>
                <w:szCs w:val="21"/>
              </w:rPr>
            </w:pPr>
            <w:r>
              <w:rPr>
                <w:rFonts w:ascii="Times New Roman" w:hAnsi="Times New Roman"/>
                <w:sz w:val="21"/>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Times New Roman" w:hAnsi="Times New Roman"/>
                <w:sz w:val="21"/>
                <w:szCs w:val="21"/>
              </w:rPr>
            </w:pPr>
            <w:r>
              <w:rPr>
                <w:rFonts w:ascii="Times New Roman" w:hAnsi="Times New Roman"/>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Times New Roman" w:hAnsi="Times New Roman"/>
                <w:sz w:val="21"/>
                <w:szCs w:val="21"/>
              </w:rPr>
            </w:pPr>
            <w:r>
              <w:rPr>
                <w:rFonts w:ascii="Times New Roman" w:hAnsi="Times New Roman"/>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Times New Roman" w:hAnsi="Times New Roman"/>
                <w:sz w:val="21"/>
                <w:szCs w:val="21"/>
              </w:rPr>
            </w:pPr>
            <w:r>
              <w:rPr>
                <w:rFonts w:ascii="Times New Roman" w:hAnsi="Times New Roman"/>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Times New Roman" w:hAnsi="Times New Roman"/>
                <w:sz w:val="21"/>
                <w:szCs w:val="21"/>
              </w:rPr>
            </w:pPr>
            <w:r>
              <w:rPr>
                <w:rFonts w:ascii="Times New Roman" w:hAnsi="Times New Roman"/>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Times New Roman" w:hAnsi="Times New Roman"/>
                <w:sz w:val="21"/>
                <w:szCs w:val="21"/>
              </w:rPr>
            </w:pPr>
            <w:r>
              <w:rPr>
                <w:rFonts w:ascii="Times New Roman" w:hAnsi="Times New Roman"/>
                <w:sz w:val="21"/>
                <w:szCs w:val="21"/>
              </w:rPr>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ind w:left="0"/>
              <w:jc w:val="center"/>
              <w:spacing w:line="400" w:lineRule="exact"/>
              <w:widowControl w:val="off"/>
              <w:rPr>
                <w:rFonts w:ascii="Times New Roman" w:hAnsi="Times New Roman"/>
                <w:sz w:val="21"/>
                <w:szCs w:val="21"/>
              </w:rPr>
            </w:pPr>
            <w:r>
              <w:rPr>
                <w:rFonts w:ascii="Times New Roman" w:hAnsi="Times New Roman"/>
                <w:sz w:val="21"/>
                <w:szCs w:val="21"/>
              </w:rPr>
              <w:t xml:space="preserve">合计总报价</w:t>
            </w:r>
            <w:r/>
          </w:p>
        </w:tc>
        <w:tc>
          <w:tcPr>
            <w:gridSpan w:val="4"/>
            <w:tcBorders>
              <w:top w:val="single" w:color="auto" w:sz="4" w:space="0"/>
              <w:left w:val="single" w:color="auto" w:sz="4" w:space="0"/>
              <w:bottom w:val="single" w:color="auto" w:sz="4" w:space="0"/>
              <w:right w:val="single" w:color="auto" w:sz="4" w:space="0"/>
            </w:tcBorders>
            <w:tcW w:w="6592" w:type="dxa"/>
            <w:textDirection w:val="lrTb"/>
            <w:noWrap w:val="false"/>
          </w:tcPr>
          <w:p>
            <w:pPr>
              <w:ind w:left="0"/>
              <w:spacing w:line="400" w:lineRule="exact"/>
              <w:widowControl w:val="off"/>
              <w:rPr>
                <w:rFonts w:ascii="Times New Roman" w:hAnsi="Times New Roman"/>
                <w:sz w:val="21"/>
                <w:szCs w:val="21"/>
              </w:rPr>
            </w:pPr>
            <w:r>
              <w:rPr>
                <w:rFonts w:ascii="Times New Roman" w:hAnsi="Times New Roman"/>
                <w:sz w:val="21"/>
                <w:szCs w:val="21"/>
              </w:rPr>
              <w:t xml:space="preserve">人民币（小写）</w:t>
            </w:r>
            <w:r>
              <w:rPr>
                <w:rFonts w:ascii="Times New Roman" w:hAnsi="Times New Roman"/>
                <w:sz w:val="21"/>
                <w:szCs w:val="21"/>
              </w:rPr>
              <w:t xml:space="preserve">       </w:t>
            </w:r>
            <w:r>
              <w:rPr>
                <w:rFonts w:ascii="Times New Roman" w:hAnsi="Times New Roman"/>
                <w:sz w:val="21"/>
                <w:szCs w:val="21"/>
              </w:rPr>
              <w:t xml:space="preserve">元</w:t>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ind w:left="0"/>
              <w:jc w:val="center"/>
              <w:spacing w:line="400" w:lineRule="exact"/>
              <w:widowControl w:val="off"/>
              <w:rPr>
                <w:rFonts w:ascii="Times New Roman" w:hAnsi="Times New Roman"/>
                <w:sz w:val="21"/>
                <w:szCs w:val="21"/>
              </w:rPr>
            </w:pPr>
            <w:r>
              <w:rPr>
                <w:rFonts w:ascii="Times New Roman" w:hAnsi="Times New Roman"/>
                <w:sz w:val="21"/>
                <w:szCs w:val="21"/>
              </w:rPr>
              <w:t xml:space="preserve">服务期限</w:t>
            </w:r>
            <w:r/>
          </w:p>
        </w:tc>
        <w:tc>
          <w:tcPr>
            <w:gridSpan w:val="4"/>
            <w:tcBorders>
              <w:top w:val="single" w:color="auto" w:sz="4" w:space="0"/>
              <w:left w:val="single" w:color="auto" w:sz="4" w:space="0"/>
              <w:bottom w:val="single" w:color="auto" w:sz="4" w:space="0"/>
              <w:right w:val="single" w:color="auto" w:sz="4" w:space="0"/>
            </w:tcBorders>
            <w:tcW w:w="6592" w:type="dxa"/>
            <w:vAlign w:val="center"/>
            <w:textDirection w:val="lrTb"/>
            <w:noWrap w:val="false"/>
          </w:tcPr>
          <w:p>
            <w:pPr>
              <w:ind w:left="0"/>
              <w:spacing w:line="400" w:lineRule="exact"/>
              <w:widowControl w:val="off"/>
              <w:rPr>
                <w:rFonts w:ascii="Times New Roman" w:hAnsi="Times New Roman"/>
                <w:sz w:val="21"/>
                <w:szCs w:val="21"/>
              </w:rPr>
            </w:pPr>
            <w:r>
              <w:rPr>
                <w:rFonts w:ascii="Times New Roman" w:hAnsi="Times New Roman"/>
                <w:sz w:val="21"/>
                <w:szCs w:val="21"/>
              </w:rPr>
            </w:r>
            <w:r/>
          </w:p>
        </w:tc>
      </w:tr>
    </w:tbl>
    <w:p>
      <w:pPr>
        <w:ind w:left="0" w:right="-200"/>
        <w:jc w:val="right"/>
        <w:widowControl w:val="off"/>
        <w:rPr>
          <w:rFonts w:ascii="Times New Roman" w:hAnsi="Times New Roman"/>
          <w:sz w:val="21"/>
          <w:szCs w:val="21"/>
        </w:rPr>
      </w:pPr>
      <w:r>
        <w:rPr>
          <w:rFonts w:ascii="Times New Roman" w:hAnsi="Times New Roman"/>
          <w:sz w:val="21"/>
          <w:szCs w:val="21"/>
        </w:rPr>
      </w:r>
      <w:r/>
    </w:p>
    <w:p>
      <w:pPr>
        <w:ind w:left="0" w:right="-200"/>
        <w:jc w:val="right"/>
        <w:widowControl w:val="off"/>
        <w:rPr>
          <w:rFonts w:ascii="Times New Roman" w:hAnsi="Times New Roman"/>
          <w:sz w:val="21"/>
          <w:szCs w:val="21"/>
        </w:rPr>
      </w:pPr>
      <w:r>
        <w:rPr>
          <w:rFonts w:ascii="Times New Roman" w:hAnsi="Times New Roman"/>
          <w:sz w:val="21"/>
          <w:szCs w:val="21"/>
        </w:rPr>
      </w:r>
      <w:r/>
    </w:p>
    <w:p>
      <w:pPr>
        <w:ind w:left="0" w:right="-200"/>
        <w:jc w:val="right"/>
        <w:widowControl w:val="off"/>
        <w:rPr>
          <w:rFonts w:ascii="Times New Roman" w:hAnsi="Times New Roman"/>
          <w:sz w:val="21"/>
          <w:szCs w:val="21"/>
        </w:rPr>
      </w:pPr>
      <w:r>
        <w:rPr>
          <w:rFonts w:ascii="Times New Roman" w:hAnsi="Times New Roman"/>
          <w:sz w:val="21"/>
          <w:szCs w:val="21"/>
        </w:rPr>
      </w:r>
      <w:r/>
    </w:p>
    <w:p>
      <w:pPr>
        <w:ind w:left="0" w:right="-200"/>
        <w:jc w:val="right"/>
        <w:widowControl w:val="off"/>
        <w:rPr>
          <w:rFonts w:ascii="Times New Roman" w:hAnsi="Times New Roman"/>
          <w:sz w:val="21"/>
          <w:szCs w:val="21"/>
        </w:rPr>
      </w:pPr>
      <w:r>
        <w:rPr>
          <w:rFonts w:ascii="Times New Roman" w:hAnsi="Times New Roman"/>
          <w:sz w:val="21"/>
          <w:szCs w:val="21"/>
        </w:rPr>
      </w:r>
      <w:r/>
    </w:p>
    <w:p>
      <w:pPr>
        <w:ind w:left="0" w:right="-200"/>
        <w:jc w:val="center"/>
        <w:spacing w:line="360" w:lineRule="auto"/>
        <w:widowControl w:val="off"/>
        <w:rPr>
          <w:rFonts w:ascii="Times New Roman" w:hAnsi="Times New Roman"/>
          <w:sz w:val="21"/>
          <w:szCs w:val="21"/>
          <w:lang w:val="zh-CN"/>
        </w:rPr>
      </w:pPr>
      <w:r>
        <w:rPr>
          <w:rFonts w:ascii="Times New Roman" w:hAnsi="Times New Roman"/>
          <w:sz w:val="21"/>
          <w:szCs w:val="21"/>
        </w:rPr>
        <w:t xml:space="preserve">                                        </w:t>
      </w:r>
      <w:r>
        <w:rPr>
          <w:rFonts w:ascii="Times New Roman" w:hAnsi="Times New Roman"/>
          <w:sz w:val="21"/>
          <w:szCs w:val="21"/>
        </w:rPr>
        <w:t xml:space="preserve">供应商名称</w:t>
      </w:r>
      <w:r>
        <w:rPr>
          <w:rFonts w:ascii="Times New Roman" w:hAnsi="Times New Roman"/>
          <w:color w:val="000000"/>
          <w:sz w:val="21"/>
          <w:szCs w:val="21"/>
        </w:rPr>
        <w:t xml:space="preserve">：（公章）</w:t>
      </w:r>
      <w:r/>
    </w:p>
    <w:p>
      <w:pPr>
        <w:ind w:left="0" w:firstLine="210"/>
        <w:jc w:val="right"/>
        <w:spacing w:line="360" w:lineRule="auto"/>
        <w:rPr>
          <w:rFonts w:ascii="Times New Roman" w:hAnsi="Times New Roman"/>
          <w:sz w:val="21"/>
          <w:szCs w:val="21"/>
          <w:lang w:val="zh-CN"/>
        </w:rPr>
      </w:pPr>
      <w:r>
        <w:rPr>
          <w:rFonts w:ascii="Times New Roman" w:hAnsi="Times New Roman"/>
          <w:sz w:val="21"/>
          <w:szCs w:val="21"/>
        </w:rPr>
        <w:t xml:space="preserve">  </w:t>
      </w:r>
      <w:r>
        <w:rPr>
          <w:rFonts w:ascii="Times New Roman" w:hAnsi="Times New Roman"/>
          <w:sz w:val="21"/>
          <w:szCs w:val="21"/>
          <w:lang w:val="zh-CN"/>
        </w:rPr>
        <w:t xml:space="preserve">法定代表人或</w:t>
      </w:r>
      <w:r>
        <w:rPr>
          <w:rFonts w:ascii="Times New Roman" w:hAnsi="Times New Roman"/>
          <w:sz w:val="21"/>
          <w:szCs w:val="21"/>
        </w:rPr>
        <w:t xml:space="preserve">被授权</w:t>
      </w:r>
      <w:r>
        <w:rPr>
          <w:rFonts w:ascii="Times New Roman" w:hAnsi="Times New Roman"/>
          <w:sz w:val="21"/>
          <w:szCs w:val="21"/>
          <w:lang w:val="zh-CN"/>
        </w:rPr>
        <w:t xml:space="preserve">人：（签字或盖章）</w:t>
      </w:r>
      <w:r/>
    </w:p>
    <w:p>
      <w:pPr>
        <w:ind w:left="0" w:right="615" w:firstLine="840"/>
        <w:jc w:val="right"/>
        <w:spacing w:line="400" w:lineRule="exact"/>
        <w:rPr>
          <w:rFonts w:ascii="Times New Roman" w:hAnsi="Times New Roman"/>
          <w:sz w:val="21"/>
          <w:szCs w:val="21"/>
          <w:lang w:val="zh-CN"/>
        </w:rPr>
      </w:pPr>
      <w:r>
        <w:rPr>
          <w:rFonts w:ascii="Times New Roman" w:hAnsi="Times New Roman"/>
          <w:sz w:val="21"/>
          <w:szCs w:val="21"/>
          <w:lang w:val="zh-CN"/>
        </w:rPr>
        <w:t xml:space="preserve"> </w:t>
      </w:r>
      <w:r>
        <w:rPr>
          <w:rFonts w:ascii="Times New Roman" w:hAnsi="Times New Roman"/>
          <w:sz w:val="21"/>
          <w:szCs w:val="21"/>
          <w:lang w:val="zh-CN"/>
        </w:rPr>
        <w:t xml:space="preserve">日</w:t>
      </w:r>
      <w:r>
        <w:rPr>
          <w:rFonts w:ascii="Times New Roman" w:hAnsi="Times New Roman"/>
          <w:sz w:val="21"/>
          <w:szCs w:val="21"/>
          <w:lang w:val="zh-CN"/>
        </w:rPr>
        <w:t xml:space="preserve">    </w:t>
      </w:r>
      <w:r>
        <w:rPr>
          <w:rFonts w:ascii="Times New Roman" w:hAnsi="Times New Roman"/>
          <w:sz w:val="21"/>
          <w:szCs w:val="21"/>
          <w:lang w:val="zh-CN"/>
        </w:rPr>
        <w:t xml:space="preserve">期：</w:t>
      </w:r>
      <w:r>
        <w:rPr>
          <w:rFonts w:ascii="Times New Roman" w:hAnsi="Times New Roman"/>
          <w:sz w:val="21"/>
          <w:szCs w:val="21"/>
          <w:lang w:val="zh-CN"/>
        </w:rPr>
        <w:t xml:space="preserve">     </w:t>
      </w:r>
      <w:r>
        <w:rPr>
          <w:rFonts w:ascii="Times New Roman" w:hAnsi="Times New Roman"/>
          <w:sz w:val="21"/>
          <w:szCs w:val="21"/>
          <w:lang w:val="zh-CN"/>
        </w:rPr>
        <w:t xml:space="preserve">年</w:t>
      </w:r>
      <w:r>
        <w:rPr>
          <w:rFonts w:ascii="Times New Roman" w:hAnsi="Times New Roman"/>
          <w:sz w:val="21"/>
          <w:szCs w:val="21"/>
        </w:rPr>
        <w:t xml:space="preserve">     </w:t>
      </w:r>
      <w:r>
        <w:rPr>
          <w:rFonts w:ascii="Times New Roman" w:hAnsi="Times New Roman"/>
          <w:sz w:val="21"/>
          <w:szCs w:val="21"/>
          <w:lang w:val="zh-CN"/>
        </w:rPr>
        <w:t xml:space="preserve">月</w:t>
      </w:r>
      <w:r>
        <w:rPr>
          <w:rFonts w:ascii="Times New Roman" w:hAnsi="Times New Roman"/>
          <w:sz w:val="21"/>
          <w:szCs w:val="21"/>
          <w:lang w:val="zh-CN"/>
        </w:rPr>
        <w:t xml:space="preserve">   </w:t>
      </w:r>
      <w:r>
        <w:rPr>
          <w:rFonts w:ascii="Times New Roman" w:hAnsi="Times New Roman"/>
          <w:sz w:val="21"/>
          <w:szCs w:val="21"/>
        </w:rPr>
        <w:t xml:space="preserve"> </w:t>
      </w:r>
      <w:r>
        <w:rPr>
          <w:rFonts w:ascii="Times New Roman" w:hAnsi="Times New Roman"/>
          <w:sz w:val="21"/>
          <w:szCs w:val="21"/>
          <w:lang w:val="zh-CN"/>
        </w:rPr>
        <w:t xml:space="preserve">日</w:t>
      </w:r>
      <w:r/>
    </w:p>
    <w:p>
      <w:pPr>
        <w:ind w:left="0"/>
        <w:spacing w:line="360" w:lineRule="auto"/>
        <w:widowControl w:val="off"/>
        <w:rPr>
          <w:rFonts w:ascii="Times New Roman" w:hAnsi="Times New Roman"/>
          <w:sz w:val="21"/>
          <w:szCs w:val="21"/>
        </w:rPr>
      </w:pPr>
      <w:r>
        <w:rPr>
          <w:rFonts w:ascii="Times New Roman" w:hAnsi="Times New Roman"/>
          <w:sz w:val="21"/>
          <w:szCs w:val="21"/>
        </w:rPr>
      </w:r>
      <w:r/>
    </w:p>
    <w:p>
      <w:pPr>
        <w:ind w:left="0" w:firstLine="420"/>
        <w:spacing w:line="360" w:lineRule="auto"/>
        <w:tabs>
          <w:tab w:val="left" w:pos="1320" w:leader="none"/>
        </w:tabs>
        <w:rPr>
          <w:rFonts w:ascii="Times New Roman" w:hAnsi="Times New Roman"/>
        </w:rPr>
      </w:pPr>
      <w:r>
        <w:rPr>
          <w:rFonts w:ascii="Times New Roman" w:hAnsi="Times New Roman"/>
          <w:sz w:val="21"/>
          <w:szCs w:val="21"/>
        </w:rPr>
        <w:t xml:space="preserve">注：</w:t>
      </w:r>
      <w:r>
        <w:rPr>
          <w:rFonts w:ascii="Times New Roman" w:hAnsi="Times New Roman"/>
          <w:sz w:val="21"/>
          <w:szCs w:val="21"/>
        </w:rPr>
        <w:t xml:space="preserve">1.</w:t>
      </w:r>
      <w:r>
        <w:rPr>
          <w:rFonts w:ascii="Times New Roman" w:hAnsi="Times New Roman"/>
          <w:sz w:val="21"/>
          <w:szCs w:val="21"/>
        </w:rPr>
        <w:t xml:space="preserve">本表中的报价为综合报价，应综合考量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360" w:lineRule="auto"/>
        <w:tabs>
          <w:tab w:val="left" w:pos="1320" w:leader="none"/>
        </w:tabs>
        <w:rPr>
          <w:rFonts w:ascii="Times New Roman" w:hAnsi="Times New Roman"/>
          <w:sz w:val="21"/>
          <w:szCs w:val="21"/>
        </w:rPr>
      </w:pPr>
      <w:r>
        <w:rPr>
          <w:rFonts w:ascii="Times New Roman" w:hAnsi="Times New Roman"/>
          <w:sz w:val="21"/>
          <w:szCs w:val="21"/>
        </w:rPr>
        <w:t xml:space="preserve">2.</w:t>
      </w:r>
      <w:r>
        <w:rPr>
          <w:rFonts w:ascii="Times New Roman" w:hAnsi="Times New Roman"/>
          <w:sz w:val="21"/>
          <w:szCs w:val="21"/>
        </w:rPr>
        <w:t xml:space="preserve">报价分析表包含响应单位各项成本核算和投入的成本明细，合计金额应与开标一览表金额一致；否则，以开标一览表为准。</w:t>
      </w:r>
      <w:r/>
    </w:p>
    <w:p>
      <w:pPr>
        <w:ind w:left="0" w:firstLine="420"/>
        <w:spacing w:line="360" w:lineRule="auto"/>
        <w:tabs>
          <w:tab w:val="left" w:pos="1320" w:leader="none"/>
        </w:tabs>
        <w:rPr>
          <w:rFonts w:ascii="Times New Roman" w:hAnsi="Times New Roman"/>
        </w:rPr>
      </w:pPr>
      <w:r>
        <w:rPr>
          <w:rFonts w:ascii="Times New Roman" w:hAnsi="Times New Roman"/>
          <w:bCs/>
          <w:sz w:val="21"/>
          <w:szCs w:val="21"/>
        </w:rPr>
        <w:t xml:space="preserve">3</w:t>
      </w:r>
      <w:r>
        <w:rPr>
          <w:rFonts w:ascii="Times New Roman" w:hAnsi="Times New Roman"/>
          <w:sz w:val="21"/>
          <w:szCs w:val="21"/>
        </w:rPr>
        <w:t xml:space="preserve">.</w:t>
      </w:r>
      <w:r>
        <w:rPr>
          <w:rFonts w:ascii="Times New Roman" w:hAnsi="Times New Roman"/>
          <w:bCs/>
          <w:sz w:val="21"/>
          <w:szCs w:val="21"/>
        </w:rPr>
        <w:t xml:space="preserve">若事</w:t>
      </w:r>
      <w:r>
        <w:rPr>
          <w:rFonts w:ascii="Times New Roman" w:hAnsi="Times New Roman"/>
          <w:sz w:val="21"/>
          <w:szCs w:val="21"/>
        </w:rPr>
        <w:t xml:space="preserve">项较多，供应商可根据实际情况另纸说明。</w:t>
      </w:r>
      <w:r/>
    </w:p>
    <w:p>
      <w:pPr>
        <w:ind w:left="0"/>
        <w:spacing w:line="360" w:lineRule="auto"/>
        <w:tabs>
          <w:tab w:val="left" w:pos="1320" w:leader="none"/>
        </w:tabs>
        <w:rPr>
          <w:rFonts w:ascii="Times New Roman" w:hAnsi="Times New Roman"/>
          <w:b/>
          <w:sz w:val="21"/>
          <w:szCs w:val="21"/>
        </w:rPr>
      </w:pPr>
      <w:r>
        <w:rPr>
          <w:rFonts w:ascii="Times New Roman" w:hAnsi="Times New Roman"/>
          <w:b/>
          <w:sz w:val="21"/>
          <w:szCs w:val="21"/>
        </w:rPr>
        <w:br w:type="page" w:clear="all"/>
      </w:r>
      <w:r/>
    </w:p>
    <w:p>
      <w:pPr>
        <w:pStyle w:val="849"/>
        <w:ind w:left="0" w:firstLine="0"/>
        <w:spacing w:before="0" w:after="0" w:line="360" w:lineRule="auto"/>
        <w:rPr>
          <w:rFonts w:ascii="Times New Roman" w:hAnsi="Times New Roman"/>
          <w:b/>
          <w:sz w:val="21"/>
          <w:szCs w:val="21"/>
        </w:rPr>
      </w:pPr>
      <w:r/>
      <w:bookmarkStart w:id="46" w:name="_Toc159310659"/>
      <w:r/>
      <w:bookmarkStart w:id="47" w:name="_Toc166155482"/>
      <w:r>
        <w:rPr>
          <w:rFonts w:ascii="Times New Roman" w:hAnsi="Times New Roman"/>
          <w:b/>
          <w:sz w:val="21"/>
          <w:szCs w:val="21"/>
        </w:rPr>
        <w:t xml:space="preserve">附件</w:t>
      </w:r>
      <w:r>
        <w:rPr>
          <w:rFonts w:ascii="Times New Roman" w:hAnsi="Times New Roman"/>
          <w:b/>
          <w:sz w:val="21"/>
          <w:szCs w:val="21"/>
        </w:rPr>
        <w:t xml:space="preserve">5.</w:t>
      </w:r>
      <w:r>
        <w:rPr>
          <w:rFonts w:ascii="Times New Roman" w:hAnsi="Times New Roman"/>
          <w:b/>
          <w:sz w:val="21"/>
          <w:szCs w:val="21"/>
        </w:rPr>
        <w:t xml:space="preserve">法定代表人授权委托书</w:t>
      </w:r>
      <w:bookmarkEnd w:id="46"/>
      <w:r/>
      <w:bookmarkEnd w:id="47"/>
      <w:r/>
      <w:r/>
    </w:p>
    <w:p>
      <w:pPr>
        <w:ind w:left="0" w:firstLine="3584"/>
        <w:spacing w:before="100" w:beforeAutospacing="1" w:after="100" w:afterAutospacing="1" w:line="480" w:lineRule="auto"/>
        <w:rPr>
          <w:rFonts w:ascii="Times New Roman" w:hAnsi="Times New Roman"/>
          <w:b/>
          <w:sz w:val="21"/>
          <w:szCs w:val="21"/>
        </w:rPr>
      </w:pPr>
      <w:r>
        <w:rPr>
          <w:rFonts w:ascii="Times New Roman" w:hAnsi="Times New Roman"/>
          <w:b/>
          <w:sz w:val="21"/>
          <w:szCs w:val="21"/>
        </w:rPr>
        <w:t xml:space="preserve">法定代表人授权委托书</w:t>
      </w:r>
      <w:r/>
    </w:p>
    <w:p>
      <w:pPr>
        <w:ind w:left="0" w:firstLine="420"/>
        <w:spacing w:line="360" w:lineRule="auto"/>
        <w:rPr>
          <w:rFonts w:ascii="Times New Roman" w:hAnsi="Times New Roman"/>
          <w:sz w:val="21"/>
          <w:szCs w:val="21"/>
        </w:rPr>
      </w:pPr>
      <w:r>
        <w:rPr>
          <w:rFonts w:ascii="Times New Roman" w:hAnsi="Times New Roman"/>
          <w:sz w:val="21"/>
          <w:szCs w:val="21"/>
        </w:rPr>
        <w:t xml:space="preserve">本授权委托书声明：</w:t>
      </w:r>
      <w:r>
        <w:rPr>
          <w:rFonts w:ascii="Times New Roman" w:hAnsi="Times New Roman"/>
          <w:sz w:val="21"/>
          <w:szCs w:val="21"/>
        </w:rPr>
        <w:t xml:space="preserve">  </w:t>
      </w:r>
      <w:r>
        <w:rPr>
          <w:rFonts w:ascii="Times New Roman" w:hAnsi="Times New Roman"/>
          <w:sz w:val="21"/>
          <w:szCs w:val="21"/>
        </w:rPr>
        <w:t xml:space="preserve">我</w:t>
      </w:r>
      <w:r>
        <w:rPr>
          <w:rFonts w:ascii="Times New Roman" w:hAnsi="Times New Roman"/>
          <w:sz w:val="21"/>
          <w:szCs w:val="21"/>
        </w:rPr>
        <w:t xml:space="preserve"> </w:t>
      </w:r>
      <w:r>
        <w:rPr>
          <w:rFonts w:ascii="Times New Roman" w:hAnsi="Times New Roman"/>
          <w:sz w:val="21"/>
          <w:szCs w:val="21"/>
          <w:u w:val="single"/>
        </w:rPr>
        <w:t xml:space="preserve">       </w:t>
      </w:r>
      <w:r>
        <w:rPr>
          <w:rFonts w:ascii="Times New Roman" w:hAnsi="Times New Roman"/>
          <w:sz w:val="21"/>
          <w:szCs w:val="21"/>
        </w:rPr>
        <w:t xml:space="preserve">（姓名）系</w:t>
      </w:r>
      <w:r>
        <w:rPr>
          <w:rFonts w:ascii="Times New Roman" w:hAnsi="Times New Roman"/>
          <w:sz w:val="21"/>
          <w:szCs w:val="21"/>
          <w:u w:val="single"/>
        </w:rPr>
        <w:t xml:space="preserve">            </w:t>
      </w:r>
      <w:r>
        <w:rPr>
          <w:rFonts w:ascii="Times New Roman" w:hAnsi="Times New Roman"/>
          <w:sz w:val="21"/>
          <w:szCs w:val="21"/>
          <w:u w:val="single"/>
        </w:rPr>
        <w:t xml:space="preserve">（</w:t>
      </w:r>
      <w:r>
        <w:rPr>
          <w:rFonts w:ascii="Times New Roman" w:hAnsi="Times New Roman"/>
          <w:sz w:val="21"/>
          <w:szCs w:val="21"/>
        </w:rPr>
        <w:t xml:space="preserve">供应商名称）的法定代表人，现授权委托</w:t>
      </w:r>
      <w:r>
        <w:rPr>
          <w:rFonts w:ascii="Times New Roman" w:hAnsi="Times New Roman"/>
          <w:sz w:val="21"/>
          <w:szCs w:val="21"/>
          <w:u w:val="single"/>
        </w:rPr>
        <w:t xml:space="preserve">             </w:t>
      </w:r>
      <w:r>
        <w:rPr>
          <w:rFonts w:ascii="Times New Roman" w:hAnsi="Times New Roman"/>
          <w:sz w:val="21"/>
          <w:szCs w:val="21"/>
        </w:rPr>
        <w:t xml:space="preserve">（姓名）为我公司授权代表（即代理人），以本公司的名义参</w:t>
      </w:r>
      <w:r>
        <w:rPr>
          <w:rFonts w:ascii="Times New Roman" w:hAnsi="Times New Roman"/>
          <w:sz w:val="21"/>
          <w:szCs w:val="21"/>
          <w:u w:val="single"/>
        </w:rPr>
        <w:t xml:space="preserve">加苏州市公共资源交易中心（苏州市政府集中采购中心）</w:t>
      </w:r>
      <w:r>
        <w:rPr>
          <w:rFonts w:ascii="Times New Roman" w:hAnsi="Times New Roman"/>
          <w:sz w:val="21"/>
          <w:szCs w:val="21"/>
        </w:rPr>
        <w:t xml:space="preserve">组织实施的编号为</w:t>
      </w:r>
      <w:r>
        <w:rPr>
          <w:rFonts w:ascii="Times New Roman" w:hAnsi="Times New Roman"/>
          <w:sz w:val="21"/>
          <w:szCs w:val="21"/>
        </w:rPr>
        <w:t xml:space="preserve"> </w:t>
      </w:r>
      <w:r>
        <w:rPr>
          <w:rFonts w:ascii="Times New Roman" w:hAnsi="Times New Roman"/>
          <w:sz w:val="21"/>
          <w:szCs w:val="21"/>
          <w:u w:val="single"/>
        </w:rPr>
        <w:t xml:space="preserve">         </w:t>
      </w:r>
      <w:r>
        <w:rPr>
          <w:rFonts w:ascii="Times New Roman" w:hAnsi="Times New Roman"/>
          <w:sz w:val="21"/>
          <w:szCs w:val="21"/>
        </w:rPr>
        <w:t xml:space="preserve">号（项目编号）的竞争性谈判活动。代理人在谈判活动过程中所签署的一切文件和处理与这有关的一切事务，我均予以承认。</w:t>
      </w:r>
      <w:r/>
    </w:p>
    <w:p>
      <w:pPr>
        <w:ind w:left="0" w:firstLine="420"/>
        <w:spacing w:line="360" w:lineRule="auto"/>
        <w:rPr>
          <w:rFonts w:ascii="Times New Roman" w:hAnsi="Times New Roman"/>
          <w:sz w:val="21"/>
          <w:szCs w:val="21"/>
        </w:rPr>
      </w:pPr>
      <w:r>
        <w:rPr>
          <w:rFonts w:ascii="Times New Roman" w:hAnsi="Times New Roman"/>
          <w:sz w:val="21"/>
          <w:szCs w:val="21"/>
        </w:rPr>
        <w:t xml:space="preserve">代理人在授权委托书有效期内签署的所有文件不因授权委托的撤销而失效，除非有撤销授权委托的书面通知，本授权委托书自谈判活动开始至合同履行完毕止。</w:t>
      </w:r>
      <w:r/>
    </w:p>
    <w:p>
      <w:pPr>
        <w:ind w:left="0" w:firstLine="420"/>
        <w:spacing w:line="360" w:lineRule="auto"/>
        <w:rPr>
          <w:rFonts w:ascii="Times New Roman" w:hAnsi="Times New Roman"/>
          <w:sz w:val="21"/>
          <w:szCs w:val="21"/>
        </w:rPr>
      </w:pPr>
      <w:r>
        <w:rPr>
          <w:rFonts w:ascii="Times New Roman" w:hAnsi="Times New Roman"/>
          <w:sz w:val="21"/>
          <w:szCs w:val="21"/>
        </w:rPr>
        <w:t xml:space="preserve">代理人无转委托权。特此委托。</w:t>
      </w:r>
      <w:r/>
    </w:p>
    <w:p>
      <w:pPr>
        <w:ind w:left="0" w:right="420" w:firstLine="315"/>
        <w:jc w:val="center"/>
        <w:spacing w:line="360" w:lineRule="auto"/>
        <w:rPr>
          <w:rFonts w:ascii="Times New Roman" w:hAnsi="Times New Roman"/>
          <w:sz w:val="21"/>
          <w:szCs w:val="21"/>
        </w:rPr>
      </w:pPr>
      <w:r>
        <w:rPr>
          <w:rFonts w:ascii="Times New Roman" w:hAnsi="Times New Roman"/>
          <w:sz w:val="21"/>
          <w:szCs w:val="21"/>
        </w:rPr>
      </w:r>
      <w:r/>
    </w:p>
    <w:p>
      <w:pPr>
        <w:ind w:left="0" w:right="420" w:firstLine="315"/>
        <w:jc w:val="center"/>
        <w:spacing w:line="360" w:lineRule="auto"/>
        <w:rPr>
          <w:rFonts w:ascii="Times New Roman" w:hAnsi="Times New Roman"/>
          <w:sz w:val="21"/>
          <w:szCs w:val="21"/>
        </w:rPr>
      </w:pPr>
      <w:r>
        <w:rPr>
          <w:rFonts w:ascii="Times New Roman" w:hAnsi="Times New Roman"/>
          <w:sz w:val="21"/>
          <w:szCs w:val="21"/>
        </w:rPr>
        <w:t xml:space="preserve">                                                      </w:t>
      </w:r>
      <w:r>
        <w:rPr>
          <w:rFonts w:ascii="Times New Roman" w:hAnsi="Times New Roman"/>
          <w:sz w:val="21"/>
          <w:szCs w:val="21"/>
        </w:rPr>
        <w:t xml:space="preserve">供应商名称</w:t>
      </w:r>
      <w:r>
        <w:rPr>
          <w:rFonts w:ascii="Times New Roman" w:hAnsi="Times New Roman"/>
          <w:color w:val="000000"/>
          <w:sz w:val="21"/>
          <w:szCs w:val="21"/>
        </w:rPr>
        <w:t xml:space="preserve">：（公章）</w:t>
      </w:r>
      <w:r/>
    </w:p>
    <w:p>
      <w:pPr>
        <w:ind w:left="0" w:right="420" w:firstLine="315"/>
        <w:jc w:val="center"/>
        <w:spacing w:line="360" w:lineRule="auto"/>
        <w:rPr>
          <w:rFonts w:ascii="Times New Roman" w:hAnsi="Times New Roman"/>
          <w:sz w:val="21"/>
          <w:szCs w:val="21"/>
          <w:lang w:val="zh-CN"/>
        </w:rPr>
      </w:pPr>
      <w:r>
        <w:rPr>
          <w:rFonts w:ascii="Times New Roman" w:hAnsi="Times New Roman"/>
          <w:sz w:val="21"/>
          <w:szCs w:val="21"/>
        </w:rPr>
        <w:t xml:space="preserve">                                                           </w:t>
      </w:r>
      <w:r>
        <w:rPr>
          <w:rFonts w:ascii="Times New Roman" w:hAnsi="Times New Roman"/>
          <w:sz w:val="21"/>
          <w:szCs w:val="21"/>
          <w:lang w:val="zh-CN"/>
        </w:rPr>
        <w:t xml:space="preserve">法定代表人：（签字或盖章）</w:t>
      </w:r>
      <w:r/>
    </w:p>
    <w:p>
      <w:pPr>
        <w:ind w:left="0" w:right="90" w:firstLine="840"/>
        <w:jc w:val="right"/>
        <w:spacing w:line="400" w:lineRule="exact"/>
        <w:rPr>
          <w:rFonts w:ascii="Times New Roman" w:hAnsi="Times New Roman"/>
          <w:sz w:val="21"/>
          <w:szCs w:val="21"/>
          <w:lang w:val="zh-CN"/>
        </w:rPr>
      </w:pPr>
      <w:r>
        <w:rPr>
          <w:rFonts w:ascii="Times New Roman" w:hAnsi="Times New Roman"/>
          <w:sz w:val="21"/>
          <w:szCs w:val="21"/>
          <w:lang w:val="zh-CN"/>
        </w:rPr>
        <w:t xml:space="preserve">   </w:t>
      </w:r>
      <w:r>
        <w:rPr>
          <w:rFonts w:ascii="Times New Roman" w:hAnsi="Times New Roman"/>
          <w:sz w:val="21"/>
          <w:szCs w:val="21"/>
          <w:lang w:val="zh-CN"/>
        </w:rPr>
        <w:t xml:space="preserve">日</w:t>
      </w:r>
      <w:r>
        <w:rPr>
          <w:rFonts w:ascii="Times New Roman" w:hAnsi="Times New Roman"/>
          <w:sz w:val="21"/>
          <w:szCs w:val="21"/>
          <w:lang w:val="zh-CN"/>
        </w:rPr>
        <w:t xml:space="preserve">    </w:t>
      </w:r>
      <w:r>
        <w:rPr>
          <w:rFonts w:ascii="Times New Roman" w:hAnsi="Times New Roman"/>
          <w:sz w:val="21"/>
          <w:szCs w:val="21"/>
          <w:lang w:val="zh-CN"/>
        </w:rPr>
        <w:t xml:space="preserve">期：</w:t>
      </w:r>
      <w:r>
        <w:rPr>
          <w:rFonts w:ascii="Times New Roman" w:hAnsi="Times New Roman"/>
          <w:sz w:val="21"/>
          <w:szCs w:val="21"/>
          <w:lang w:val="zh-CN"/>
        </w:rPr>
        <w:t xml:space="preserve">     </w:t>
      </w:r>
      <w:r>
        <w:rPr>
          <w:rFonts w:ascii="Times New Roman" w:hAnsi="Times New Roman"/>
          <w:sz w:val="21"/>
          <w:szCs w:val="21"/>
          <w:lang w:val="zh-CN"/>
        </w:rPr>
        <w:t xml:space="preserve">年</w:t>
      </w:r>
      <w:r>
        <w:rPr>
          <w:rFonts w:ascii="Times New Roman" w:hAnsi="Times New Roman"/>
          <w:sz w:val="21"/>
          <w:szCs w:val="21"/>
        </w:rPr>
        <w:t xml:space="preserve">     </w:t>
      </w:r>
      <w:r>
        <w:rPr>
          <w:rFonts w:ascii="Times New Roman" w:hAnsi="Times New Roman"/>
          <w:sz w:val="21"/>
          <w:szCs w:val="21"/>
          <w:lang w:val="zh-CN"/>
        </w:rPr>
        <w:t xml:space="preserve">月</w:t>
      </w:r>
      <w:r>
        <w:rPr>
          <w:rFonts w:ascii="Times New Roman" w:hAnsi="Times New Roman"/>
          <w:sz w:val="21"/>
          <w:szCs w:val="21"/>
          <w:lang w:val="zh-CN"/>
        </w:rPr>
        <w:t xml:space="preserve">   </w:t>
      </w:r>
      <w:r>
        <w:rPr>
          <w:rFonts w:ascii="Times New Roman" w:hAnsi="Times New Roman"/>
          <w:sz w:val="21"/>
          <w:szCs w:val="21"/>
        </w:rPr>
        <w:t xml:space="preserve"> </w:t>
      </w:r>
      <w:r>
        <w:rPr>
          <w:rFonts w:ascii="Times New Roman" w:hAnsi="Times New Roman"/>
          <w:sz w:val="21"/>
          <w:szCs w:val="21"/>
          <w:lang w:val="zh-CN"/>
        </w:rPr>
        <w:t xml:space="preserve">日</w:t>
      </w:r>
      <w:r/>
    </w:p>
    <w:p>
      <w:pPr>
        <w:ind w:left="0" w:right="615" w:firstLine="843"/>
        <w:jc w:val="right"/>
        <w:spacing w:line="400" w:lineRule="exact"/>
        <w:rPr>
          <w:rFonts w:ascii="Times New Roman" w:hAnsi="Times New Roman"/>
          <w:sz w:val="21"/>
          <w:szCs w:val="21"/>
          <w:lang w:val="zh-CN"/>
        </w:rPr>
      </w:pPr>
      <w:r>
        <w:rPr>
          <w:rFonts w:ascii="Times New Roman" w:hAnsi="Times New Roman"/>
          <w:b/>
          <w:sz w:val="21"/>
          <w:szCs w:val="21"/>
        </w:rPr>
        <w:br w:type="page" w:clear="all"/>
      </w:r>
      <w:bookmarkStart w:id="48" w:name="_Toc241"/>
      <w:r/>
      <w:bookmarkStart w:id="49" w:name="_Toc7945"/>
      <w:r/>
      <w:r/>
    </w:p>
    <w:p>
      <w:pPr>
        <w:pStyle w:val="849"/>
        <w:ind w:left="0" w:firstLine="0"/>
        <w:spacing w:before="0" w:after="0" w:line="360" w:lineRule="auto"/>
        <w:rPr>
          <w:rFonts w:ascii="Times New Roman" w:hAnsi="Times New Roman"/>
          <w:b/>
          <w:sz w:val="21"/>
          <w:szCs w:val="21"/>
        </w:rPr>
      </w:pPr>
      <w:r/>
      <w:bookmarkStart w:id="50" w:name="_Toc65593815"/>
      <w:r/>
      <w:bookmarkStart w:id="51" w:name="_Toc74050546"/>
      <w:r>
        <w:rPr>
          <w:rFonts w:ascii="Times New Roman" w:hAnsi="Times New Roman"/>
          <w:b/>
          <w:sz w:val="21"/>
          <w:szCs w:val="21"/>
        </w:rPr>
        <w:t xml:space="preserve">附件</w:t>
      </w:r>
      <w:r>
        <w:rPr>
          <w:rFonts w:ascii="Times New Roman" w:hAnsi="Times New Roman"/>
          <w:b/>
          <w:sz w:val="21"/>
          <w:szCs w:val="21"/>
        </w:rPr>
        <w:t xml:space="preserve">6.</w:t>
      </w:r>
      <w:bookmarkEnd w:id="50"/>
      <w:r/>
      <w:bookmarkEnd w:id="51"/>
      <w:r>
        <w:rPr>
          <w:rFonts w:ascii="Times New Roman" w:hAnsi="Times New Roman"/>
          <w:b/>
          <w:sz w:val="21"/>
          <w:szCs w:val="21"/>
        </w:rPr>
        <w:t xml:space="preserve"> </w:t>
      </w:r>
      <w:r>
        <w:rPr>
          <w:rFonts w:ascii="Times New Roman" w:hAnsi="Times New Roman"/>
          <w:b/>
          <w:sz w:val="21"/>
          <w:szCs w:val="21"/>
        </w:rPr>
        <w:t xml:space="preserve">响应货物和服务数量、品牌规格、性能、交货期说明表</w:t>
      </w:r>
      <w:r/>
    </w:p>
    <w:p>
      <w:pPr>
        <w:rPr>
          <w:rFonts w:ascii="Times New Roman" w:hAnsi="Times New Roman"/>
        </w:rPr>
      </w:pPr>
      <w:r>
        <w:rPr>
          <w:rFonts w:ascii="Times New Roman" w:hAnsi="Times New Roman"/>
        </w:rPr>
      </w:r>
      <w:r/>
    </w:p>
    <w:p>
      <w:pPr>
        <w:ind w:left="0"/>
        <w:jc w:val="center"/>
        <w:spacing w:line="380" w:lineRule="exact"/>
        <w:rPr>
          <w:rFonts w:ascii="Times New Roman" w:hAnsi="Times New Roman"/>
          <w:b/>
          <w:szCs w:val="21"/>
        </w:rPr>
      </w:pPr>
      <w:r>
        <w:rPr>
          <w:rFonts w:ascii="Times New Roman" w:hAnsi="Times New Roman"/>
          <w:b/>
          <w:szCs w:val="21"/>
        </w:rPr>
        <w:t xml:space="preserve">响应货物和服务数量、品牌规格、性能、交货期说明表</w:t>
      </w:r>
      <w:r/>
    </w:p>
    <w:p>
      <w:pPr>
        <w:jc w:val="center"/>
        <w:spacing w:line="380" w:lineRule="exact"/>
        <w:rPr>
          <w:rFonts w:ascii="Times New Roman" w:hAnsi="Times New Roman"/>
          <w:szCs w:val="21"/>
        </w:rPr>
      </w:pPr>
      <w:r>
        <w:rPr>
          <w:rFonts w:ascii="Times New Roman" w:hAnsi="Times New Roman"/>
          <w:szCs w:val="21"/>
        </w:rPr>
      </w:r>
      <w:r/>
    </w:p>
    <w:tbl>
      <w:tblPr>
        <w:tblW w:w="9957" w:type="dxa"/>
        <w:jc w:val="center"/>
        <w:tblLayout w:type="fixed"/>
        <w:tblCellMar>
          <w:left w:w="0" w:type="dxa"/>
          <w:right w:w="0" w:type="dxa"/>
        </w:tblCellMar>
        <w:tblLook w:val="04A0" w:firstRow="1" w:lastRow="0" w:firstColumn="1" w:lastColumn="0" w:noHBand="0" w:noVBand="1"/>
      </w:tblPr>
      <w:tblGrid>
        <w:gridCol w:w="958"/>
        <w:gridCol w:w="1683"/>
        <w:gridCol w:w="2622"/>
        <w:gridCol w:w="1418"/>
        <w:gridCol w:w="1701"/>
        <w:gridCol w:w="1575"/>
      </w:tblGrid>
      <w:tr>
        <w:trPr>
          <w:jc w:val="center"/>
          <w:trHeight w:val="60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54"/>
              <w:jc w:val="center"/>
              <w:spacing w:line="360" w:lineRule="auto"/>
              <w:rPr>
                <w:rFonts w:ascii="Times New Roman" w:hAnsi="Times New Roman"/>
                <w:szCs w:val="21"/>
              </w:rPr>
            </w:pPr>
            <w:r>
              <w:rPr>
                <w:rFonts w:ascii="Times New Roman" w:hAnsi="Times New Roman"/>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center"/>
            <w:textDirection w:val="lrTb"/>
            <w:noWrap w:val="false"/>
          </w:tcPr>
          <w:p>
            <w:pPr>
              <w:ind w:left="54"/>
              <w:jc w:val="center"/>
              <w:spacing w:line="360" w:lineRule="auto"/>
              <w:rPr>
                <w:rFonts w:ascii="Times New Roman" w:hAnsi="Times New Roman"/>
                <w:szCs w:val="21"/>
              </w:rPr>
            </w:pPr>
            <w:r>
              <w:rPr>
                <w:rFonts w:ascii="Times New Roman" w:hAnsi="Times New Roman"/>
                <w:szCs w:val="21"/>
              </w:rPr>
              <w:t xml:space="preserve">标的物名称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vAlign w:val="center"/>
            <w:textDirection w:val="lrTb"/>
            <w:noWrap w:val="false"/>
          </w:tcPr>
          <w:p>
            <w:pPr>
              <w:ind w:left="54"/>
              <w:jc w:val="center"/>
              <w:spacing w:line="360" w:lineRule="auto"/>
              <w:rPr>
                <w:rFonts w:ascii="Times New Roman" w:hAnsi="Times New Roman"/>
                <w:szCs w:val="21"/>
              </w:rPr>
            </w:pPr>
            <w:r>
              <w:rPr>
                <w:rFonts w:ascii="Times New Roman" w:hAnsi="Times New Roman"/>
                <w:szCs w:val="21"/>
              </w:rPr>
              <w:t xml:space="preserve">品牌、规格、性能</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8" w:type="dxa"/>
            <w:vAlign w:val="center"/>
            <w:textDirection w:val="lrTb"/>
            <w:noWrap w:val="false"/>
          </w:tcPr>
          <w:p>
            <w:pPr>
              <w:ind w:left="54"/>
              <w:jc w:val="center"/>
              <w:spacing w:line="360" w:lineRule="auto"/>
              <w:rPr>
                <w:rFonts w:ascii="Times New Roman" w:hAnsi="Times New Roman"/>
                <w:szCs w:val="21"/>
              </w:rPr>
            </w:pPr>
            <w:r>
              <w:rPr>
                <w:rFonts w:ascii="Times New Roman" w:hAnsi="Times New Roman"/>
                <w:szCs w:val="21"/>
              </w:rPr>
              <w:t xml:space="preserve">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vAlign w:val="center"/>
            <w:textDirection w:val="lrTb"/>
            <w:noWrap w:val="false"/>
          </w:tcPr>
          <w:p>
            <w:pPr>
              <w:pStyle w:val="875"/>
              <w:ind w:firstLine="0"/>
              <w:jc w:val="center"/>
              <w:rPr>
                <w:rFonts w:ascii="Times New Roman" w:hAnsi="Times New Roman"/>
                <w:szCs w:val="21"/>
              </w:rPr>
            </w:pPr>
            <w:r>
              <w:rPr>
                <w:rFonts w:ascii="Times New Roman" w:hAnsi="Times New Roman"/>
                <w:szCs w:val="21"/>
              </w:rPr>
              <w:t xml:space="preserve">数量</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pStyle w:val="875"/>
              <w:ind w:firstLine="0"/>
              <w:jc w:val="center"/>
              <w:rPr>
                <w:rFonts w:ascii="Times New Roman" w:hAnsi="Times New Roman"/>
                <w:szCs w:val="21"/>
              </w:rPr>
            </w:pPr>
            <w:r>
              <w:rPr>
                <w:rFonts w:ascii="Times New Roman" w:hAnsi="Times New Roman"/>
                <w:szCs w:val="21"/>
              </w:rPr>
              <w:t xml:space="preserve">交货期</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jc w:val="center"/>
              <w:rPr>
                <w:rFonts w:ascii="Times New Roman" w:hAnsi="Times New Roman"/>
                <w:szCs w:val="21"/>
              </w:rPr>
            </w:pPr>
            <w:r>
              <w:rPr>
                <w:rFonts w:ascii="Times New Roman" w:hAnsi="Times New Roman"/>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jc w:val="center"/>
              <w:spacing w:line="360" w:lineRule="auto"/>
              <w:rPr>
                <w:rFonts w:ascii="Times New Roman" w:hAnsi="Times New Roman"/>
                <w:szCs w:val="21"/>
              </w:rPr>
            </w:pP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textDirection w:val="lrTb"/>
            <w:noWrap w:val="false"/>
          </w:tcPr>
          <w:p>
            <w:pPr>
              <w:jc w:val="center"/>
              <w:spacing w:line="360" w:lineRule="auto"/>
              <w:rPr>
                <w:rFonts w:ascii="Times New Roman" w:hAnsi="Times New Roman"/>
                <w:szCs w:val="21"/>
              </w:rPr>
            </w:pP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8" w:type="dxa"/>
            <w:textDirection w:val="lrTb"/>
            <w:noWrap w:val="false"/>
          </w:tcPr>
          <w:p>
            <w:pPr>
              <w:jc w:val="center"/>
              <w:spacing w:line="360" w:lineRule="auto"/>
              <w:rPr>
                <w:rFonts w:ascii="Times New Roman" w:hAnsi="Times New Roman"/>
                <w:szCs w:val="21"/>
              </w:rPr>
            </w:pP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textDirection w:val="lrTb"/>
            <w:noWrap w:val="false"/>
          </w:tcPr>
          <w:p>
            <w:pPr>
              <w:jc w:val="center"/>
              <w:spacing w:line="360" w:lineRule="auto"/>
              <w:rPr>
                <w:rFonts w:ascii="Times New Roman" w:hAnsi="Times New Roman"/>
                <w:szCs w:val="21"/>
              </w:rPr>
            </w:pP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W w:w="1575" w:type="dxa"/>
            <w:textDirection w:val="lrTb"/>
            <w:noWrap w:val="false"/>
          </w:tcPr>
          <w:p>
            <w:pPr>
              <w:jc w:val="center"/>
              <w:spacing w:line="360" w:lineRule="auto"/>
              <w:rPr>
                <w:rFonts w:ascii="Times New Roman" w:hAnsi="Times New Roman"/>
                <w:szCs w:val="21"/>
              </w:rPr>
            </w:pPr>
            <w:r>
              <w:rPr>
                <w:rFonts w:ascii="Times New Roman" w:hAnsi="Times New Roman"/>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jc w:val="center"/>
              <w:rPr>
                <w:rFonts w:ascii="Times New Roman" w:hAnsi="Times New Roman"/>
                <w:szCs w:val="21"/>
              </w:rPr>
            </w:pPr>
            <w:r>
              <w:rPr>
                <w:rFonts w:ascii="Times New Roman" w:hAnsi="Times New Roman"/>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jc w:val="center"/>
              <w:spacing w:line="360" w:lineRule="auto"/>
              <w:rPr>
                <w:rFonts w:ascii="Times New Roman" w:hAnsi="Times New Roman"/>
                <w:szCs w:val="21"/>
              </w:rPr>
            </w:pP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textDirection w:val="lrTb"/>
            <w:noWrap w:val="false"/>
          </w:tcPr>
          <w:p>
            <w:pPr>
              <w:jc w:val="center"/>
              <w:spacing w:line="360" w:lineRule="auto"/>
              <w:rPr>
                <w:rFonts w:ascii="Times New Roman" w:hAnsi="Times New Roman"/>
                <w:szCs w:val="21"/>
              </w:rPr>
            </w:pP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8" w:type="dxa"/>
            <w:textDirection w:val="lrTb"/>
            <w:noWrap w:val="false"/>
          </w:tcPr>
          <w:p>
            <w:pPr>
              <w:jc w:val="center"/>
              <w:spacing w:line="360" w:lineRule="auto"/>
              <w:rPr>
                <w:rFonts w:ascii="Times New Roman" w:hAnsi="Times New Roman"/>
                <w:szCs w:val="21"/>
              </w:rPr>
            </w:pP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textDirection w:val="lrTb"/>
            <w:noWrap w:val="false"/>
          </w:tcPr>
          <w:p>
            <w:pPr>
              <w:jc w:val="center"/>
              <w:spacing w:line="360" w:lineRule="auto"/>
              <w:rPr>
                <w:rFonts w:ascii="Times New Roman" w:hAnsi="Times New Roman"/>
                <w:szCs w:val="21"/>
              </w:rPr>
            </w:pP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W w:w="1575" w:type="dxa"/>
            <w:textDirection w:val="lrTb"/>
            <w:noWrap w:val="false"/>
          </w:tcPr>
          <w:p>
            <w:pPr>
              <w:jc w:val="center"/>
              <w:spacing w:line="360" w:lineRule="auto"/>
              <w:rPr>
                <w:rFonts w:ascii="Times New Roman" w:hAnsi="Times New Roman"/>
                <w:szCs w:val="21"/>
              </w:rPr>
            </w:pPr>
            <w:r>
              <w:rPr>
                <w:rFonts w:ascii="Times New Roman" w:hAnsi="Times New Roman"/>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jc w:val="center"/>
              <w:rPr>
                <w:rFonts w:ascii="Times New Roman" w:hAnsi="Times New Roman"/>
                <w:szCs w:val="21"/>
              </w:rPr>
            </w:pPr>
            <w:r>
              <w:rPr>
                <w:rFonts w:ascii="Times New Roman" w:hAnsi="Times New Roman"/>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jc w:val="center"/>
              <w:spacing w:line="360" w:lineRule="auto"/>
              <w:rPr>
                <w:rFonts w:ascii="Times New Roman" w:hAnsi="Times New Roman"/>
                <w:szCs w:val="21"/>
              </w:rPr>
            </w:pP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textDirection w:val="lrTb"/>
            <w:noWrap w:val="false"/>
          </w:tcPr>
          <w:p>
            <w:pPr>
              <w:jc w:val="center"/>
              <w:spacing w:line="360" w:lineRule="auto"/>
              <w:rPr>
                <w:rFonts w:ascii="Times New Roman" w:hAnsi="Times New Roman"/>
                <w:szCs w:val="21"/>
              </w:rPr>
            </w:pP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8" w:type="dxa"/>
            <w:textDirection w:val="lrTb"/>
            <w:noWrap w:val="false"/>
          </w:tcPr>
          <w:p>
            <w:pPr>
              <w:jc w:val="center"/>
              <w:spacing w:line="360" w:lineRule="auto"/>
              <w:rPr>
                <w:rFonts w:ascii="Times New Roman" w:hAnsi="Times New Roman"/>
                <w:szCs w:val="21"/>
              </w:rPr>
            </w:pP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textDirection w:val="lrTb"/>
            <w:noWrap w:val="false"/>
          </w:tcPr>
          <w:p>
            <w:pPr>
              <w:jc w:val="center"/>
              <w:spacing w:line="360" w:lineRule="auto"/>
              <w:rPr>
                <w:rFonts w:ascii="Times New Roman" w:hAnsi="Times New Roman"/>
                <w:szCs w:val="21"/>
              </w:rPr>
            </w:pP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W w:w="1575" w:type="dxa"/>
            <w:textDirection w:val="lrTb"/>
            <w:noWrap w:val="false"/>
          </w:tcPr>
          <w:p>
            <w:pPr>
              <w:jc w:val="center"/>
              <w:spacing w:line="360" w:lineRule="auto"/>
              <w:rPr>
                <w:rFonts w:ascii="Times New Roman" w:hAnsi="Times New Roman"/>
                <w:szCs w:val="21"/>
              </w:rPr>
            </w:pPr>
            <w:r>
              <w:rPr>
                <w:rFonts w:ascii="Times New Roman" w:hAnsi="Times New Roman"/>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jc w:val="center"/>
              <w:rPr>
                <w:rFonts w:ascii="Times New Roman" w:hAnsi="Times New Roman"/>
                <w:szCs w:val="21"/>
              </w:rPr>
            </w:pPr>
            <w:r>
              <w:rPr>
                <w:rFonts w:ascii="Times New Roman" w:hAnsi="Times New Roman"/>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jc w:val="center"/>
              <w:spacing w:line="360" w:lineRule="auto"/>
              <w:rPr>
                <w:rFonts w:ascii="Times New Roman" w:hAnsi="Times New Roman"/>
                <w:szCs w:val="21"/>
              </w:rPr>
            </w:pP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textDirection w:val="lrTb"/>
            <w:noWrap w:val="false"/>
          </w:tcPr>
          <w:p>
            <w:pPr>
              <w:jc w:val="center"/>
              <w:spacing w:line="360" w:lineRule="auto"/>
              <w:rPr>
                <w:rFonts w:ascii="Times New Roman" w:hAnsi="Times New Roman"/>
                <w:szCs w:val="21"/>
              </w:rPr>
            </w:pP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8" w:type="dxa"/>
            <w:textDirection w:val="lrTb"/>
            <w:noWrap w:val="false"/>
          </w:tcPr>
          <w:p>
            <w:pPr>
              <w:jc w:val="center"/>
              <w:spacing w:line="360" w:lineRule="auto"/>
              <w:rPr>
                <w:rFonts w:ascii="Times New Roman" w:hAnsi="Times New Roman"/>
                <w:szCs w:val="21"/>
              </w:rPr>
            </w:pP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textDirection w:val="lrTb"/>
            <w:noWrap w:val="false"/>
          </w:tcPr>
          <w:p>
            <w:pPr>
              <w:jc w:val="center"/>
              <w:spacing w:line="360" w:lineRule="auto"/>
              <w:rPr>
                <w:rFonts w:ascii="Times New Roman" w:hAnsi="Times New Roman"/>
                <w:szCs w:val="21"/>
              </w:rPr>
            </w:pP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W w:w="1575" w:type="dxa"/>
            <w:textDirection w:val="lrTb"/>
            <w:noWrap w:val="false"/>
          </w:tcPr>
          <w:p>
            <w:pPr>
              <w:jc w:val="center"/>
              <w:spacing w:line="360" w:lineRule="auto"/>
              <w:rPr>
                <w:rFonts w:ascii="Times New Roman" w:hAnsi="Times New Roman"/>
                <w:szCs w:val="21"/>
              </w:rPr>
            </w:pPr>
            <w:r>
              <w:rPr>
                <w:rFonts w:ascii="Times New Roman" w:hAnsi="Times New Roman"/>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jc w:val="center"/>
              <w:rPr>
                <w:rFonts w:ascii="Times New Roman" w:hAnsi="Times New Roman"/>
                <w:szCs w:val="21"/>
              </w:rPr>
            </w:pPr>
            <w:r>
              <w:rPr>
                <w:rFonts w:ascii="Times New Roman" w:hAnsi="Times New Roman"/>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jc w:val="center"/>
              <w:spacing w:line="360" w:lineRule="auto"/>
              <w:rPr>
                <w:rFonts w:ascii="Times New Roman" w:hAnsi="Times New Roman"/>
                <w:szCs w:val="21"/>
              </w:rPr>
            </w:pP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textDirection w:val="lrTb"/>
            <w:noWrap w:val="false"/>
          </w:tcPr>
          <w:p>
            <w:pPr>
              <w:jc w:val="center"/>
              <w:spacing w:line="360" w:lineRule="auto"/>
              <w:rPr>
                <w:rFonts w:ascii="Times New Roman" w:hAnsi="Times New Roman"/>
                <w:szCs w:val="21"/>
              </w:rPr>
            </w:pP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8" w:type="dxa"/>
            <w:textDirection w:val="lrTb"/>
            <w:noWrap w:val="false"/>
          </w:tcPr>
          <w:p>
            <w:pPr>
              <w:jc w:val="center"/>
              <w:spacing w:line="360" w:lineRule="auto"/>
              <w:rPr>
                <w:rFonts w:ascii="Times New Roman" w:hAnsi="Times New Roman"/>
                <w:szCs w:val="21"/>
              </w:rPr>
            </w:pP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textDirection w:val="lrTb"/>
            <w:noWrap w:val="false"/>
          </w:tcPr>
          <w:p>
            <w:pPr>
              <w:jc w:val="center"/>
              <w:spacing w:line="360" w:lineRule="auto"/>
              <w:rPr>
                <w:rFonts w:ascii="Times New Roman" w:hAnsi="Times New Roman"/>
                <w:szCs w:val="21"/>
              </w:rPr>
            </w:pP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W w:w="1575" w:type="dxa"/>
            <w:textDirection w:val="lrTb"/>
            <w:noWrap w:val="false"/>
          </w:tcPr>
          <w:p>
            <w:pPr>
              <w:jc w:val="center"/>
              <w:spacing w:line="360" w:lineRule="auto"/>
              <w:rPr>
                <w:rFonts w:ascii="Times New Roman" w:hAnsi="Times New Roman"/>
                <w:szCs w:val="21"/>
              </w:rPr>
            </w:pPr>
            <w:r>
              <w:rPr>
                <w:rFonts w:ascii="Times New Roman" w:hAnsi="Times New Roman"/>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jc w:val="center"/>
              <w:rPr>
                <w:rFonts w:ascii="Times New Roman" w:hAnsi="Times New Roman"/>
                <w:szCs w:val="21"/>
              </w:rPr>
            </w:pPr>
            <w:r>
              <w:rPr>
                <w:rFonts w:ascii="Times New Roman" w:hAnsi="Times New Roman"/>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jc w:val="center"/>
              <w:spacing w:line="360" w:lineRule="auto"/>
              <w:rPr>
                <w:rFonts w:ascii="Times New Roman" w:hAnsi="Times New Roman"/>
                <w:szCs w:val="21"/>
              </w:rPr>
            </w:pP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textDirection w:val="lrTb"/>
            <w:noWrap w:val="false"/>
          </w:tcPr>
          <w:p>
            <w:pPr>
              <w:jc w:val="center"/>
              <w:spacing w:line="360" w:lineRule="auto"/>
              <w:rPr>
                <w:rFonts w:ascii="Times New Roman" w:hAnsi="Times New Roman"/>
                <w:szCs w:val="21"/>
              </w:rPr>
            </w:pP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8" w:type="dxa"/>
            <w:textDirection w:val="lrTb"/>
            <w:noWrap w:val="false"/>
          </w:tcPr>
          <w:p>
            <w:pPr>
              <w:jc w:val="center"/>
              <w:spacing w:line="360" w:lineRule="auto"/>
              <w:rPr>
                <w:rFonts w:ascii="Times New Roman" w:hAnsi="Times New Roman"/>
                <w:szCs w:val="21"/>
              </w:rPr>
            </w:pP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textDirection w:val="lrTb"/>
            <w:noWrap w:val="false"/>
          </w:tcPr>
          <w:p>
            <w:pPr>
              <w:jc w:val="center"/>
              <w:spacing w:line="360" w:lineRule="auto"/>
              <w:rPr>
                <w:rFonts w:ascii="Times New Roman" w:hAnsi="Times New Roman"/>
                <w:szCs w:val="21"/>
              </w:rPr>
            </w:pP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W w:w="1575" w:type="dxa"/>
            <w:textDirection w:val="lrTb"/>
            <w:noWrap w:val="false"/>
          </w:tcPr>
          <w:p>
            <w:pPr>
              <w:jc w:val="center"/>
              <w:spacing w:line="360" w:lineRule="auto"/>
              <w:rPr>
                <w:rFonts w:ascii="Times New Roman" w:hAnsi="Times New Roman"/>
                <w:szCs w:val="21"/>
              </w:rPr>
            </w:pPr>
            <w:r>
              <w:rPr>
                <w:rFonts w:ascii="Times New Roman" w:hAnsi="Times New Roman"/>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jc w:val="center"/>
              <w:rPr>
                <w:rFonts w:ascii="Times New Roman" w:hAnsi="Times New Roman"/>
                <w:szCs w:val="21"/>
              </w:rPr>
            </w:pPr>
            <w:r>
              <w:rPr>
                <w:rFonts w:ascii="Times New Roman" w:hAnsi="Times New Roman"/>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jc w:val="center"/>
              <w:spacing w:line="360" w:lineRule="auto"/>
              <w:rPr>
                <w:rFonts w:ascii="Times New Roman" w:hAnsi="Times New Roman"/>
                <w:szCs w:val="21"/>
              </w:rPr>
            </w:pP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textDirection w:val="lrTb"/>
            <w:noWrap w:val="false"/>
          </w:tcPr>
          <w:p>
            <w:pPr>
              <w:jc w:val="center"/>
              <w:spacing w:line="360" w:lineRule="auto"/>
              <w:rPr>
                <w:rFonts w:ascii="Times New Roman" w:hAnsi="Times New Roman"/>
                <w:szCs w:val="21"/>
              </w:rPr>
            </w:pP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8" w:type="dxa"/>
            <w:textDirection w:val="lrTb"/>
            <w:noWrap w:val="false"/>
          </w:tcPr>
          <w:p>
            <w:pPr>
              <w:jc w:val="center"/>
              <w:spacing w:line="360" w:lineRule="auto"/>
              <w:rPr>
                <w:rFonts w:ascii="Times New Roman" w:hAnsi="Times New Roman"/>
                <w:szCs w:val="21"/>
              </w:rPr>
            </w:pP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textDirection w:val="lrTb"/>
            <w:noWrap w:val="false"/>
          </w:tcPr>
          <w:p>
            <w:pPr>
              <w:jc w:val="center"/>
              <w:spacing w:line="360" w:lineRule="auto"/>
              <w:rPr>
                <w:rFonts w:ascii="Times New Roman" w:hAnsi="Times New Roman"/>
                <w:szCs w:val="21"/>
              </w:rPr>
            </w:pP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W w:w="1575" w:type="dxa"/>
            <w:textDirection w:val="lrTb"/>
            <w:noWrap w:val="false"/>
          </w:tcPr>
          <w:p>
            <w:pPr>
              <w:jc w:val="center"/>
              <w:spacing w:line="360" w:lineRule="auto"/>
              <w:rPr>
                <w:rFonts w:ascii="Times New Roman" w:hAnsi="Times New Roman"/>
                <w:szCs w:val="21"/>
              </w:rPr>
            </w:pPr>
            <w:r>
              <w:rPr>
                <w:rFonts w:ascii="Times New Roman" w:hAnsi="Times New Roman"/>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jc w:val="center"/>
              <w:rPr>
                <w:rFonts w:ascii="Times New Roman" w:hAnsi="Times New Roman"/>
                <w:szCs w:val="21"/>
              </w:rPr>
            </w:pPr>
            <w:r>
              <w:rPr>
                <w:rFonts w:ascii="Times New Roman" w:hAnsi="Times New Roman"/>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jc w:val="center"/>
              <w:spacing w:line="360" w:lineRule="auto"/>
              <w:rPr>
                <w:rFonts w:ascii="Times New Roman" w:hAnsi="Times New Roman"/>
                <w:szCs w:val="21"/>
              </w:rPr>
            </w:pP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textDirection w:val="lrTb"/>
            <w:noWrap w:val="false"/>
          </w:tcPr>
          <w:p>
            <w:pPr>
              <w:jc w:val="center"/>
              <w:spacing w:line="360" w:lineRule="auto"/>
              <w:rPr>
                <w:rFonts w:ascii="Times New Roman" w:hAnsi="Times New Roman"/>
                <w:szCs w:val="21"/>
              </w:rPr>
            </w:pP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8" w:type="dxa"/>
            <w:textDirection w:val="lrTb"/>
            <w:noWrap w:val="false"/>
          </w:tcPr>
          <w:p>
            <w:pPr>
              <w:jc w:val="center"/>
              <w:spacing w:line="360" w:lineRule="auto"/>
              <w:rPr>
                <w:rFonts w:ascii="Times New Roman" w:hAnsi="Times New Roman"/>
                <w:szCs w:val="21"/>
              </w:rPr>
            </w:pP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textDirection w:val="lrTb"/>
            <w:noWrap w:val="false"/>
          </w:tcPr>
          <w:p>
            <w:pPr>
              <w:jc w:val="center"/>
              <w:spacing w:line="360" w:lineRule="auto"/>
              <w:rPr>
                <w:rFonts w:ascii="Times New Roman" w:hAnsi="Times New Roman"/>
                <w:szCs w:val="21"/>
              </w:rPr>
            </w:pP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W w:w="1575" w:type="dxa"/>
            <w:textDirection w:val="lrTb"/>
            <w:noWrap w:val="false"/>
          </w:tcPr>
          <w:p>
            <w:pPr>
              <w:jc w:val="center"/>
              <w:spacing w:line="360" w:lineRule="auto"/>
              <w:rPr>
                <w:rFonts w:ascii="Times New Roman" w:hAnsi="Times New Roman"/>
                <w:szCs w:val="21"/>
              </w:rPr>
            </w:pPr>
            <w:r>
              <w:rPr>
                <w:rFonts w:ascii="Times New Roman" w:hAnsi="Times New Roman"/>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jc w:val="center"/>
              <w:rPr>
                <w:rFonts w:ascii="Times New Roman" w:hAnsi="Times New Roman"/>
                <w:szCs w:val="21"/>
              </w:rPr>
            </w:pP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jc w:val="center"/>
              <w:spacing w:line="360" w:lineRule="auto"/>
              <w:rPr>
                <w:rFonts w:ascii="Times New Roman" w:hAnsi="Times New Roman"/>
                <w:szCs w:val="21"/>
              </w:rPr>
            </w:pP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textDirection w:val="lrTb"/>
            <w:noWrap w:val="false"/>
          </w:tcPr>
          <w:p>
            <w:pPr>
              <w:jc w:val="center"/>
              <w:spacing w:line="360" w:lineRule="auto"/>
              <w:rPr>
                <w:rFonts w:ascii="Times New Roman" w:hAnsi="Times New Roman"/>
                <w:szCs w:val="21"/>
              </w:rPr>
            </w:pP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8" w:type="dxa"/>
            <w:textDirection w:val="lrTb"/>
            <w:noWrap w:val="false"/>
          </w:tcPr>
          <w:p>
            <w:pPr>
              <w:jc w:val="center"/>
              <w:spacing w:line="360" w:lineRule="auto"/>
              <w:rPr>
                <w:rFonts w:ascii="Times New Roman" w:hAnsi="Times New Roman"/>
                <w:szCs w:val="21"/>
              </w:rPr>
            </w:pP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textDirection w:val="lrTb"/>
            <w:noWrap w:val="false"/>
          </w:tcPr>
          <w:p>
            <w:pPr>
              <w:jc w:val="center"/>
              <w:spacing w:line="360" w:lineRule="auto"/>
              <w:rPr>
                <w:rFonts w:ascii="Times New Roman" w:hAnsi="Times New Roman"/>
                <w:szCs w:val="21"/>
              </w:rPr>
            </w:pP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W w:w="1575" w:type="dxa"/>
            <w:textDirection w:val="lrTb"/>
            <w:noWrap w:val="false"/>
          </w:tcPr>
          <w:p>
            <w:pPr>
              <w:jc w:val="center"/>
              <w:spacing w:line="360" w:lineRule="auto"/>
              <w:rPr>
                <w:rFonts w:ascii="Times New Roman" w:hAnsi="Times New Roman"/>
                <w:szCs w:val="21"/>
              </w:rPr>
            </w:pPr>
            <w:r>
              <w:rPr>
                <w:rFonts w:ascii="Times New Roman" w:hAnsi="Times New Roman"/>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jc w:val="center"/>
              <w:rPr>
                <w:rFonts w:ascii="Times New Roman" w:hAnsi="Times New Roman"/>
                <w:szCs w:val="21"/>
              </w:rPr>
            </w:pPr>
            <w:r>
              <w:rPr>
                <w:rFonts w:ascii="Times New Roman" w:hAnsi="Times New Roman"/>
                <w:szCs w:val="21"/>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jc w:val="center"/>
              <w:spacing w:line="360" w:lineRule="auto"/>
              <w:rPr>
                <w:rFonts w:ascii="Times New Roman" w:hAnsi="Times New Roman"/>
                <w:szCs w:val="21"/>
              </w:rPr>
            </w:pP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textDirection w:val="lrTb"/>
            <w:noWrap w:val="false"/>
          </w:tcPr>
          <w:p>
            <w:pPr>
              <w:jc w:val="center"/>
              <w:spacing w:line="360" w:lineRule="auto"/>
              <w:rPr>
                <w:rFonts w:ascii="Times New Roman" w:hAnsi="Times New Roman"/>
                <w:szCs w:val="21"/>
              </w:rPr>
            </w:pP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8" w:type="dxa"/>
            <w:textDirection w:val="lrTb"/>
            <w:noWrap w:val="false"/>
          </w:tcPr>
          <w:p>
            <w:pPr>
              <w:jc w:val="center"/>
              <w:spacing w:line="360" w:lineRule="auto"/>
              <w:rPr>
                <w:rFonts w:ascii="Times New Roman" w:hAnsi="Times New Roman"/>
                <w:szCs w:val="21"/>
              </w:rPr>
            </w:pP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textDirection w:val="lrTb"/>
            <w:noWrap w:val="false"/>
          </w:tcPr>
          <w:p>
            <w:pPr>
              <w:jc w:val="center"/>
              <w:spacing w:line="360" w:lineRule="auto"/>
              <w:rPr>
                <w:rFonts w:ascii="Times New Roman" w:hAnsi="Times New Roman"/>
                <w:szCs w:val="21"/>
              </w:rPr>
            </w:pP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W w:w="1575" w:type="dxa"/>
            <w:textDirection w:val="lrTb"/>
            <w:noWrap w:val="false"/>
          </w:tcPr>
          <w:p>
            <w:pPr>
              <w:jc w:val="center"/>
              <w:spacing w:line="360" w:lineRule="auto"/>
              <w:rPr>
                <w:rFonts w:ascii="Times New Roman" w:hAnsi="Times New Roman"/>
                <w:szCs w:val="21"/>
              </w:rPr>
            </w:pPr>
            <w:r>
              <w:rPr>
                <w:rFonts w:ascii="Times New Roman" w:hAnsi="Times New Roman"/>
                <w:szCs w:val="21"/>
              </w:rPr>
            </w:r>
            <w:r/>
          </w:p>
        </w:tc>
      </w:tr>
    </w:tbl>
    <w:p>
      <w:pPr>
        <w:rPr>
          <w:rFonts w:ascii="Times New Roman" w:hAnsi="Times New Roman"/>
          <w:szCs w:val="21"/>
        </w:rPr>
      </w:pPr>
      <w:r>
        <w:rPr>
          <w:rFonts w:ascii="Times New Roman" w:hAnsi="Times New Roman"/>
          <w:szCs w:val="21"/>
        </w:rPr>
      </w:r>
      <w:r/>
    </w:p>
    <w:p>
      <w:pPr>
        <w:ind w:right="840"/>
        <w:spacing w:line="360" w:lineRule="auto"/>
        <w:rPr>
          <w:rFonts w:ascii="Times New Roman" w:hAnsi="Times New Roman"/>
          <w:b/>
          <w:szCs w:val="21"/>
        </w:rPr>
      </w:pPr>
      <w:r>
        <w:rPr>
          <w:rFonts w:ascii="Times New Roman" w:hAnsi="Times New Roman"/>
          <w:b/>
          <w:szCs w:val="21"/>
        </w:rPr>
      </w:r>
      <w:r/>
    </w:p>
    <w:p>
      <w:pPr>
        <w:pStyle w:val="875"/>
        <w:ind w:left="400"/>
        <w:rPr>
          <w:rFonts w:ascii="Times New Roman" w:hAnsi="Times New Roman"/>
        </w:rPr>
      </w:pPr>
      <w:r>
        <w:rPr>
          <w:rFonts w:ascii="Times New Roman" w:hAnsi="Times New Roman"/>
        </w:rPr>
      </w:r>
      <w:r/>
    </w:p>
    <w:p>
      <w:pPr>
        <w:pStyle w:val="875"/>
        <w:ind w:left="400"/>
        <w:rPr>
          <w:rFonts w:ascii="Times New Roman" w:hAnsi="Times New Roman"/>
        </w:rPr>
      </w:pPr>
      <w:r>
        <w:rPr>
          <w:rFonts w:ascii="Times New Roman" w:hAnsi="Times New Roman"/>
        </w:rPr>
      </w:r>
      <w:r/>
    </w:p>
    <w:p>
      <w:pPr>
        <w:ind w:right="840" w:firstLine="480"/>
        <w:jc w:val="center"/>
        <w:spacing w:line="360" w:lineRule="auto"/>
        <w:rPr>
          <w:rFonts w:ascii="Times New Roman" w:hAnsi="Times New Roman"/>
          <w:szCs w:val="21"/>
        </w:rPr>
      </w:pPr>
      <w:r>
        <w:rPr>
          <w:rFonts w:ascii="Times New Roman" w:hAnsi="Times New Roman"/>
          <w:szCs w:val="21"/>
        </w:rPr>
        <w:t xml:space="preserve">                                       </w:t>
      </w:r>
      <w:r>
        <w:rPr>
          <w:rFonts w:ascii="Times New Roman" w:hAnsi="Times New Roman"/>
          <w:szCs w:val="21"/>
        </w:rPr>
        <w:t xml:space="preserve">供应商名称（公章）：</w:t>
      </w:r>
      <w:r>
        <w:rPr>
          <w:rFonts w:ascii="Times New Roman" w:hAnsi="Times New Roman"/>
          <w:szCs w:val="21"/>
        </w:rPr>
        <w:t xml:space="preserve"> </w:t>
      </w:r>
      <w:r/>
    </w:p>
    <w:p>
      <w:pPr>
        <w:ind w:right="220" w:firstLine="480"/>
        <w:jc w:val="right"/>
        <w:spacing w:line="360" w:lineRule="auto"/>
        <w:rPr>
          <w:rFonts w:ascii="Times New Roman" w:hAnsi="Times New Roman"/>
          <w:szCs w:val="21"/>
          <w:lang w:val="zh-CN"/>
        </w:rPr>
      </w:pPr>
      <w:r>
        <w:rPr>
          <w:rFonts w:ascii="Times New Roman" w:hAnsi="Times New Roman"/>
          <w:szCs w:val="21"/>
          <w:lang w:val="zh-CN"/>
        </w:rPr>
        <w:t xml:space="preserve">法定代表人或</w:t>
      </w:r>
      <w:r>
        <w:rPr>
          <w:rFonts w:ascii="Times New Roman" w:hAnsi="Times New Roman"/>
          <w:szCs w:val="21"/>
        </w:rPr>
        <w:t xml:space="preserve">代理人</w:t>
      </w:r>
      <w:r>
        <w:rPr>
          <w:rFonts w:ascii="Times New Roman" w:hAnsi="Times New Roman"/>
          <w:szCs w:val="21"/>
          <w:lang w:val="zh-CN"/>
        </w:rPr>
        <w:t xml:space="preserve">（签字或盖章）：</w:t>
      </w:r>
      <w:r>
        <w:rPr>
          <w:rFonts w:ascii="Times New Roman" w:hAnsi="Times New Roman"/>
          <w:szCs w:val="21"/>
          <w:lang w:val="zh-CN"/>
        </w:rPr>
        <w:t xml:space="preserve"> </w:t>
      </w:r>
      <w:r/>
    </w:p>
    <w:p>
      <w:pPr>
        <w:ind w:right="525" w:firstLine="480"/>
        <w:jc w:val="right"/>
        <w:spacing w:line="360" w:lineRule="auto"/>
        <w:rPr>
          <w:rFonts w:ascii="Times New Roman" w:hAnsi="Times New Roman"/>
          <w:szCs w:val="21"/>
        </w:rPr>
      </w:pPr>
      <w:r>
        <w:rPr>
          <w:rFonts w:ascii="Times New Roman" w:hAnsi="Times New Roman"/>
          <w:szCs w:val="21"/>
        </w:rPr>
        <w:t xml:space="preserve">日期：　　　　年　　</w:t>
      </w:r>
      <w:r>
        <w:rPr>
          <w:rFonts w:ascii="Times New Roman" w:hAnsi="Times New Roman"/>
          <w:szCs w:val="21"/>
        </w:rPr>
        <w:t xml:space="preserve">  </w:t>
      </w:r>
      <w:r>
        <w:rPr>
          <w:rFonts w:ascii="Times New Roman" w:hAnsi="Times New Roman"/>
          <w:szCs w:val="21"/>
        </w:rPr>
        <w:t xml:space="preserve">月　　</w:t>
      </w:r>
      <w:r>
        <w:rPr>
          <w:rFonts w:ascii="Times New Roman" w:hAnsi="Times New Roman"/>
          <w:szCs w:val="21"/>
        </w:rPr>
        <w:t xml:space="preserve">  </w:t>
      </w:r>
      <w:r>
        <w:rPr>
          <w:rFonts w:ascii="Times New Roman" w:hAnsi="Times New Roman"/>
          <w:szCs w:val="21"/>
        </w:rPr>
        <w:t xml:space="preserve">日</w:t>
      </w:r>
      <w:r/>
    </w:p>
    <w:p>
      <w:pPr>
        <w:ind w:left="0" w:firstLine="420"/>
        <w:jc w:val="left"/>
        <w:spacing w:line="360" w:lineRule="auto"/>
        <w:rPr>
          <w:rFonts w:ascii="Times New Roman" w:hAnsi="Times New Roman"/>
          <w:sz w:val="21"/>
          <w:szCs w:val="21"/>
          <w:lang w:val="zh-CN"/>
        </w:rPr>
      </w:pPr>
      <w:r>
        <w:rPr>
          <w:rFonts w:ascii="Times New Roman" w:hAnsi="Times New Roman"/>
          <w:sz w:val="21"/>
          <w:szCs w:val="21"/>
          <w:lang w:val="zh-CN"/>
        </w:rPr>
        <w:t xml:space="preserve"> </w:t>
      </w:r>
      <w:r/>
    </w:p>
    <w:p>
      <w:pPr>
        <w:pStyle w:val="861"/>
        <w:ind w:left="400"/>
        <w:rPr>
          <w:rFonts w:ascii="Times New Roman" w:hAnsi="Times New Roman"/>
          <w:lang w:val="zh-CN"/>
        </w:rPr>
      </w:pPr>
      <w:r>
        <w:rPr>
          <w:rFonts w:ascii="Times New Roman" w:hAnsi="Times New Roman"/>
          <w:lang w:val="zh-CN"/>
        </w:rPr>
        <w:br w:type="page" w:clear="all"/>
      </w:r>
      <w:r/>
    </w:p>
    <w:p>
      <w:pPr>
        <w:pStyle w:val="849"/>
        <w:ind w:left="0" w:firstLine="0"/>
        <w:spacing w:before="0" w:after="0" w:line="360" w:lineRule="auto"/>
        <w:rPr>
          <w:rFonts w:ascii="Times New Roman" w:hAnsi="Times New Roman"/>
          <w:b/>
          <w:sz w:val="21"/>
          <w:szCs w:val="21"/>
        </w:rPr>
      </w:pPr>
      <w:r>
        <w:rPr>
          <w:rFonts w:ascii="Times New Roman" w:hAnsi="Times New Roman"/>
          <w:b/>
          <w:sz w:val="21"/>
          <w:szCs w:val="21"/>
        </w:rPr>
        <w:t xml:space="preserve">附件</w:t>
      </w:r>
      <w:r>
        <w:rPr>
          <w:rFonts w:ascii="Times New Roman" w:hAnsi="Times New Roman"/>
          <w:b/>
          <w:sz w:val="21"/>
          <w:szCs w:val="21"/>
        </w:rPr>
        <w:t xml:space="preserve">7.</w:t>
      </w:r>
      <w:r>
        <w:rPr>
          <w:rFonts w:ascii="Times New Roman" w:hAnsi="Times New Roman"/>
          <w:b/>
          <w:sz w:val="21"/>
          <w:szCs w:val="21"/>
        </w:rPr>
        <w:t xml:space="preserve">技术参数响应及偏离表</w:t>
      </w:r>
      <w:r/>
    </w:p>
    <w:p>
      <w:pPr>
        <w:ind w:left="0"/>
        <w:jc w:val="center"/>
        <w:spacing w:line="400" w:lineRule="exact"/>
        <w:rPr>
          <w:rFonts w:ascii="Times New Roman" w:hAnsi="Times New Roman"/>
          <w:b/>
          <w:szCs w:val="21"/>
        </w:rPr>
      </w:pPr>
      <w:r>
        <w:rPr>
          <w:rFonts w:ascii="Times New Roman" w:hAnsi="Times New Roman"/>
          <w:b/>
          <w:szCs w:val="21"/>
        </w:rPr>
        <w:t xml:space="preserve">技术参数响应及偏离表</w:t>
      </w:r>
      <w:r/>
    </w:p>
    <w:p>
      <w:pPr>
        <w:pStyle w:val="875"/>
        <w:ind w:left="400"/>
        <w:rPr>
          <w:rFonts w:ascii="Times New Roman" w:hAnsi="Times New Roman"/>
          <w:szCs w:val="21"/>
        </w:rPr>
      </w:pPr>
      <w:r>
        <w:rPr>
          <w:rFonts w:ascii="Times New Roman" w:hAnsi="Times New Roman"/>
          <w:szCs w:val="21"/>
        </w:rPr>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843"/>
        <w:gridCol w:w="1843"/>
        <w:gridCol w:w="1842"/>
        <w:gridCol w:w="1701"/>
        <w:gridCol w:w="1985"/>
      </w:tblGrid>
      <w:tr>
        <w:trPr>
          <w:trHeight w:val="760"/>
        </w:trPr>
        <w:tc>
          <w:tcPr>
            <w:tcW w:w="704" w:type="dxa"/>
            <w:vAlign w:val="center"/>
            <w:textDirection w:val="lrTb"/>
            <w:noWrap w:val="false"/>
          </w:tcPr>
          <w:p>
            <w:pPr>
              <w:ind w:left="0"/>
              <w:jc w:val="center"/>
              <w:rPr>
                <w:rFonts w:ascii="Times New Roman" w:hAnsi="Times New Roman"/>
                <w:szCs w:val="21"/>
              </w:rPr>
            </w:pPr>
            <w:r>
              <w:rPr>
                <w:rFonts w:ascii="Times New Roman" w:hAnsi="Times New Roman"/>
                <w:szCs w:val="21"/>
              </w:rPr>
              <w:t xml:space="preserve">序号</w:t>
            </w:r>
            <w:r/>
          </w:p>
        </w:tc>
        <w:tc>
          <w:tcPr>
            <w:tcW w:w="1843" w:type="dxa"/>
            <w:vAlign w:val="center"/>
            <w:textDirection w:val="lrTb"/>
            <w:noWrap w:val="false"/>
          </w:tcPr>
          <w:p>
            <w:pPr>
              <w:ind w:left="0"/>
              <w:jc w:val="center"/>
              <w:rPr>
                <w:rFonts w:ascii="Times New Roman" w:hAnsi="Times New Roman"/>
                <w:szCs w:val="21"/>
              </w:rPr>
            </w:pPr>
            <w:r>
              <w:rPr>
                <w:rFonts w:ascii="Times New Roman" w:hAnsi="Times New Roman"/>
                <w:szCs w:val="21"/>
              </w:rPr>
              <w:t xml:space="preserve">项目</w:t>
            </w:r>
            <w:r/>
          </w:p>
        </w:tc>
        <w:tc>
          <w:tcPr>
            <w:tcW w:w="1843" w:type="dxa"/>
            <w:vAlign w:val="center"/>
            <w:textDirection w:val="lrTb"/>
            <w:noWrap w:val="false"/>
          </w:tcPr>
          <w:p>
            <w:pPr>
              <w:ind w:left="0"/>
              <w:jc w:val="center"/>
              <w:rPr>
                <w:rFonts w:ascii="Times New Roman" w:hAnsi="Times New Roman"/>
                <w:szCs w:val="21"/>
              </w:rPr>
            </w:pPr>
            <w:r>
              <w:rPr>
                <w:rFonts w:ascii="Times New Roman" w:hAnsi="Times New Roman"/>
                <w:szCs w:val="21"/>
              </w:rPr>
              <w:t xml:space="preserve">采购要求</w:t>
            </w:r>
            <w:r/>
          </w:p>
        </w:tc>
        <w:tc>
          <w:tcPr>
            <w:tcW w:w="1842" w:type="dxa"/>
            <w:vAlign w:val="center"/>
            <w:textDirection w:val="lrTb"/>
            <w:noWrap w:val="false"/>
          </w:tcPr>
          <w:p>
            <w:pPr>
              <w:ind w:left="0"/>
              <w:jc w:val="center"/>
              <w:rPr>
                <w:rFonts w:ascii="Times New Roman" w:hAnsi="Times New Roman"/>
                <w:szCs w:val="21"/>
              </w:rPr>
            </w:pPr>
            <w:r>
              <w:rPr>
                <w:rFonts w:ascii="Times New Roman" w:hAnsi="Times New Roman"/>
                <w:szCs w:val="21"/>
              </w:rPr>
              <w:t xml:space="preserve">响应内容</w:t>
            </w:r>
            <w:r/>
          </w:p>
        </w:tc>
        <w:tc>
          <w:tcPr>
            <w:tcW w:w="1701" w:type="dxa"/>
            <w:vAlign w:val="center"/>
            <w:textDirection w:val="lrTb"/>
            <w:noWrap w:val="false"/>
          </w:tcPr>
          <w:p>
            <w:pPr>
              <w:ind w:left="0"/>
              <w:jc w:val="center"/>
              <w:rPr>
                <w:rFonts w:ascii="Times New Roman" w:hAnsi="Times New Roman"/>
                <w:szCs w:val="21"/>
              </w:rPr>
            </w:pPr>
            <w:r>
              <w:rPr>
                <w:rFonts w:ascii="Times New Roman" w:hAnsi="Times New Roman"/>
                <w:szCs w:val="21"/>
              </w:rPr>
              <w:t xml:space="preserve">偏离说明</w:t>
            </w:r>
            <w:r/>
          </w:p>
        </w:tc>
        <w:tc>
          <w:tcPr>
            <w:tcW w:w="1985" w:type="dxa"/>
            <w:vAlign w:val="center"/>
            <w:textDirection w:val="lrTb"/>
            <w:noWrap w:val="false"/>
          </w:tcPr>
          <w:p>
            <w:pPr>
              <w:ind w:left="0"/>
              <w:jc w:val="center"/>
              <w:rPr>
                <w:rFonts w:ascii="Times New Roman" w:hAnsi="Times New Roman"/>
                <w:szCs w:val="21"/>
              </w:rPr>
            </w:pPr>
            <w:r>
              <w:rPr>
                <w:rFonts w:ascii="Times New Roman" w:hAnsi="Times New Roman"/>
                <w:szCs w:val="21"/>
              </w:rPr>
              <w:t xml:space="preserve">证明材料</w:t>
            </w:r>
            <w:r/>
          </w:p>
        </w:tc>
      </w:tr>
      <w:tr>
        <w:trPr>
          <w:trHeight w:val="495"/>
        </w:trPr>
        <w:tc>
          <w:tcPr>
            <w:tcW w:w="704" w:type="dxa"/>
            <w:vAlign w:val="center"/>
            <w:textDirection w:val="lrTb"/>
            <w:noWrap w:val="false"/>
          </w:tcPr>
          <w:p>
            <w:pPr>
              <w:rPr>
                <w:rFonts w:ascii="Times New Roman" w:hAnsi="Times New Roman"/>
                <w:szCs w:val="21"/>
              </w:rPr>
            </w:pPr>
            <w:r>
              <w:rPr>
                <w:rFonts w:ascii="Times New Roman" w:hAnsi="Times New Roman"/>
                <w:szCs w:val="21"/>
              </w:rPr>
            </w:r>
            <w:r/>
          </w:p>
        </w:tc>
        <w:tc>
          <w:tcPr>
            <w:tcW w:w="1843" w:type="dxa"/>
            <w:vAlign w:val="center"/>
            <w:textDirection w:val="lrTb"/>
            <w:noWrap w:val="false"/>
          </w:tcPr>
          <w:p>
            <w:pPr>
              <w:rPr>
                <w:rFonts w:ascii="Times New Roman" w:hAnsi="Times New Roman"/>
                <w:szCs w:val="21"/>
              </w:rPr>
            </w:pPr>
            <w:r>
              <w:rPr>
                <w:rFonts w:ascii="Times New Roman" w:hAnsi="Times New Roman"/>
                <w:szCs w:val="21"/>
              </w:rPr>
            </w:r>
            <w:r/>
          </w:p>
        </w:tc>
        <w:tc>
          <w:tcPr>
            <w:tcW w:w="1843" w:type="dxa"/>
            <w:vAlign w:val="center"/>
            <w:textDirection w:val="lrTb"/>
            <w:noWrap w:val="false"/>
          </w:tcPr>
          <w:p>
            <w:pPr>
              <w:rPr>
                <w:rFonts w:ascii="Times New Roman" w:hAnsi="Times New Roman"/>
                <w:szCs w:val="21"/>
              </w:rPr>
            </w:pPr>
            <w:r>
              <w:rPr>
                <w:rFonts w:ascii="Times New Roman" w:hAnsi="Times New Roman"/>
                <w:szCs w:val="21"/>
              </w:rPr>
            </w:r>
            <w:r/>
          </w:p>
        </w:tc>
        <w:tc>
          <w:tcPr>
            <w:tcW w:w="1842" w:type="dxa"/>
            <w:vAlign w:val="center"/>
            <w:textDirection w:val="lrTb"/>
            <w:noWrap w:val="false"/>
          </w:tcPr>
          <w:p>
            <w:pPr>
              <w:rPr>
                <w:rFonts w:ascii="Times New Roman" w:hAnsi="Times New Roman"/>
                <w:szCs w:val="21"/>
              </w:rPr>
            </w:pPr>
            <w:r>
              <w:rPr>
                <w:rFonts w:ascii="Times New Roman" w:hAnsi="Times New Roman"/>
                <w:szCs w:val="21"/>
              </w:rPr>
            </w:r>
            <w:r/>
          </w:p>
        </w:tc>
        <w:tc>
          <w:tcPr>
            <w:tcW w:w="1701" w:type="dxa"/>
            <w:vAlign w:val="center"/>
            <w:textDirection w:val="lrTb"/>
            <w:noWrap w:val="false"/>
          </w:tcPr>
          <w:p>
            <w:pPr>
              <w:rPr>
                <w:rFonts w:ascii="Times New Roman" w:hAnsi="Times New Roman"/>
                <w:szCs w:val="21"/>
              </w:rPr>
            </w:pPr>
            <w:r>
              <w:rPr>
                <w:rFonts w:ascii="Times New Roman" w:hAnsi="Times New Roman"/>
                <w:szCs w:val="21"/>
              </w:rPr>
            </w:r>
            <w:r/>
          </w:p>
        </w:tc>
        <w:tc>
          <w:tcPr>
            <w:tcW w:w="1985" w:type="dxa"/>
            <w:vAlign w:val="center"/>
            <w:textDirection w:val="lrTb"/>
            <w:noWrap w:val="false"/>
          </w:tcPr>
          <w:p>
            <w:pPr>
              <w:rPr>
                <w:rFonts w:ascii="Times New Roman" w:hAnsi="Times New Roman"/>
                <w:szCs w:val="21"/>
              </w:rPr>
            </w:pPr>
            <w:r>
              <w:rPr>
                <w:rFonts w:ascii="Times New Roman" w:hAnsi="Times New Roman"/>
                <w:szCs w:val="21"/>
              </w:rPr>
            </w:r>
            <w:r/>
          </w:p>
        </w:tc>
      </w:tr>
      <w:tr>
        <w:trPr>
          <w:trHeight w:val="495"/>
        </w:trPr>
        <w:tc>
          <w:tcPr>
            <w:tcW w:w="704" w:type="dxa"/>
            <w:vAlign w:val="center"/>
            <w:textDirection w:val="lrTb"/>
            <w:noWrap w:val="false"/>
          </w:tcPr>
          <w:p>
            <w:pPr>
              <w:rPr>
                <w:rFonts w:ascii="Times New Roman" w:hAnsi="Times New Roman"/>
                <w:szCs w:val="21"/>
              </w:rPr>
            </w:pPr>
            <w:r>
              <w:rPr>
                <w:rFonts w:ascii="Times New Roman" w:hAnsi="Times New Roman"/>
                <w:szCs w:val="21"/>
              </w:rPr>
            </w:r>
            <w:r/>
          </w:p>
        </w:tc>
        <w:tc>
          <w:tcPr>
            <w:tcW w:w="1843" w:type="dxa"/>
            <w:vAlign w:val="center"/>
            <w:textDirection w:val="lrTb"/>
            <w:noWrap w:val="false"/>
          </w:tcPr>
          <w:p>
            <w:pPr>
              <w:rPr>
                <w:rFonts w:ascii="Times New Roman" w:hAnsi="Times New Roman"/>
                <w:szCs w:val="21"/>
              </w:rPr>
            </w:pPr>
            <w:r>
              <w:rPr>
                <w:rFonts w:ascii="Times New Roman" w:hAnsi="Times New Roman"/>
                <w:szCs w:val="21"/>
              </w:rPr>
            </w:r>
            <w:r/>
          </w:p>
        </w:tc>
        <w:tc>
          <w:tcPr>
            <w:tcW w:w="1843" w:type="dxa"/>
            <w:vAlign w:val="center"/>
            <w:textDirection w:val="lrTb"/>
            <w:noWrap w:val="false"/>
          </w:tcPr>
          <w:p>
            <w:pPr>
              <w:rPr>
                <w:rFonts w:ascii="Times New Roman" w:hAnsi="Times New Roman"/>
                <w:szCs w:val="21"/>
              </w:rPr>
            </w:pPr>
            <w:r>
              <w:rPr>
                <w:rFonts w:ascii="Times New Roman" w:hAnsi="Times New Roman"/>
                <w:szCs w:val="21"/>
              </w:rPr>
            </w:r>
            <w:r/>
          </w:p>
        </w:tc>
        <w:tc>
          <w:tcPr>
            <w:tcW w:w="1842" w:type="dxa"/>
            <w:vAlign w:val="center"/>
            <w:textDirection w:val="lrTb"/>
            <w:noWrap w:val="false"/>
          </w:tcPr>
          <w:p>
            <w:pPr>
              <w:rPr>
                <w:rFonts w:ascii="Times New Roman" w:hAnsi="Times New Roman"/>
                <w:szCs w:val="21"/>
              </w:rPr>
            </w:pPr>
            <w:r>
              <w:rPr>
                <w:rFonts w:ascii="Times New Roman" w:hAnsi="Times New Roman"/>
                <w:szCs w:val="21"/>
              </w:rPr>
            </w:r>
            <w:r/>
          </w:p>
        </w:tc>
        <w:tc>
          <w:tcPr>
            <w:tcW w:w="1701" w:type="dxa"/>
            <w:vAlign w:val="center"/>
            <w:textDirection w:val="lrTb"/>
            <w:noWrap w:val="false"/>
          </w:tcPr>
          <w:p>
            <w:pPr>
              <w:rPr>
                <w:rFonts w:ascii="Times New Roman" w:hAnsi="Times New Roman"/>
                <w:szCs w:val="21"/>
              </w:rPr>
            </w:pPr>
            <w:r>
              <w:rPr>
                <w:rFonts w:ascii="Times New Roman" w:hAnsi="Times New Roman"/>
                <w:szCs w:val="21"/>
              </w:rPr>
            </w:r>
            <w:r/>
          </w:p>
        </w:tc>
        <w:tc>
          <w:tcPr>
            <w:tcW w:w="1985" w:type="dxa"/>
            <w:vAlign w:val="center"/>
            <w:textDirection w:val="lrTb"/>
            <w:noWrap w:val="false"/>
          </w:tcPr>
          <w:p>
            <w:pPr>
              <w:rPr>
                <w:rFonts w:ascii="Times New Roman" w:hAnsi="Times New Roman"/>
                <w:szCs w:val="21"/>
              </w:rPr>
            </w:pPr>
            <w:r>
              <w:rPr>
                <w:rFonts w:ascii="Times New Roman" w:hAnsi="Times New Roman"/>
                <w:szCs w:val="21"/>
              </w:rPr>
            </w:r>
            <w:r/>
          </w:p>
        </w:tc>
      </w:tr>
      <w:tr>
        <w:trPr>
          <w:trHeight w:val="495"/>
        </w:trPr>
        <w:tc>
          <w:tcPr>
            <w:tcW w:w="704" w:type="dxa"/>
            <w:vAlign w:val="center"/>
            <w:textDirection w:val="lrTb"/>
            <w:noWrap w:val="false"/>
          </w:tcPr>
          <w:p>
            <w:pPr>
              <w:rPr>
                <w:rFonts w:ascii="Times New Roman" w:hAnsi="Times New Roman"/>
                <w:szCs w:val="21"/>
              </w:rPr>
            </w:pPr>
            <w:r>
              <w:rPr>
                <w:rFonts w:ascii="Times New Roman" w:hAnsi="Times New Roman"/>
                <w:szCs w:val="21"/>
              </w:rPr>
            </w:r>
            <w:r/>
          </w:p>
        </w:tc>
        <w:tc>
          <w:tcPr>
            <w:tcW w:w="1843" w:type="dxa"/>
            <w:vAlign w:val="center"/>
            <w:textDirection w:val="lrTb"/>
            <w:noWrap w:val="false"/>
          </w:tcPr>
          <w:p>
            <w:pPr>
              <w:rPr>
                <w:rFonts w:ascii="Times New Roman" w:hAnsi="Times New Roman"/>
                <w:szCs w:val="21"/>
              </w:rPr>
            </w:pPr>
            <w:r>
              <w:rPr>
                <w:rFonts w:ascii="Times New Roman" w:hAnsi="Times New Roman"/>
                <w:szCs w:val="21"/>
              </w:rPr>
            </w:r>
            <w:r/>
          </w:p>
        </w:tc>
        <w:tc>
          <w:tcPr>
            <w:tcW w:w="1843" w:type="dxa"/>
            <w:vAlign w:val="center"/>
            <w:textDirection w:val="lrTb"/>
            <w:noWrap w:val="false"/>
          </w:tcPr>
          <w:p>
            <w:pPr>
              <w:rPr>
                <w:rFonts w:ascii="Times New Roman" w:hAnsi="Times New Roman"/>
                <w:szCs w:val="21"/>
              </w:rPr>
            </w:pPr>
            <w:r>
              <w:rPr>
                <w:rFonts w:ascii="Times New Roman" w:hAnsi="Times New Roman"/>
                <w:szCs w:val="21"/>
              </w:rPr>
            </w:r>
            <w:r/>
          </w:p>
        </w:tc>
        <w:tc>
          <w:tcPr>
            <w:tcW w:w="1842" w:type="dxa"/>
            <w:vAlign w:val="center"/>
            <w:textDirection w:val="lrTb"/>
            <w:noWrap w:val="false"/>
          </w:tcPr>
          <w:p>
            <w:pPr>
              <w:rPr>
                <w:rFonts w:ascii="Times New Roman" w:hAnsi="Times New Roman"/>
                <w:szCs w:val="21"/>
              </w:rPr>
            </w:pPr>
            <w:r>
              <w:rPr>
                <w:rFonts w:ascii="Times New Roman" w:hAnsi="Times New Roman"/>
                <w:szCs w:val="21"/>
              </w:rPr>
            </w:r>
            <w:r/>
          </w:p>
        </w:tc>
        <w:tc>
          <w:tcPr>
            <w:tcW w:w="1701" w:type="dxa"/>
            <w:vAlign w:val="center"/>
            <w:textDirection w:val="lrTb"/>
            <w:noWrap w:val="false"/>
          </w:tcPr>
          <w:p>
            <w:pPr>
              <w:rPr>
                <w:rFonts w:ascii="Times New Roman" w:hAnsi="Times New Roman"/>
                <w:szCs w:val="21"/>
              </w:rPr>
            </w:pPr>
            <w:r>
              <w:rPr>
                <w:rFonts w:ascii="Times New Roman" w:hAnsi="Times New Roman"/>
                <w:szCs w:val="21"/>
              </w:rPr>
            </w:r>
            <w:r/>
          </w:p>
        </w:tc>
        <w:tc>
          <w:tcPr>
            <w:tcW w:w="1985" w:type="dxa"/>
            <w:vAlign w:val="center"/>
            <w:textDirection w:val="lrTb"/>
            <w:noWrap w:val="false"/>
          </w:tcPr>
          <w:p>
            <w:pPr>
              <w:rPr>
                <w:rFonts w:ascii="Times New Roman" w:hAnsi="Times New Roman"/>
                <w:szCs w:val="21"/>
              </w:rPr>
            </w:pPr>
            <w:r>
              <w:rPr>
                <w:rFonts w:ascii="Times New Roman" w:hAnsi="Times New Roman"/>
                <w:szCs w:val="21"/>
              </w:rPr>
            </w:r>
            <w:r/>
          </w:p>
        </w:tc>
      </w:tr>
      <w:tr>
        <w:trPr>
          <w:trHeight w:val="495"/>
        </w:trPr>
        <w:tc>
          <w:tcPr>
            <w:tcW w:w="704" w:type="dxa"/>
            <w:vAlign w:val="center"/>
            <w:textDirection w:val="lrTb"/>
            <w:noWrap w:val="false"/>
          </w:tcPr>
          <w:p>
            <w:pPr>
              <w:rPr>
                <w:rFonts w:ascii="Times New Roman" w:hAnsi="Times New Roman"/>
                <w:szCs w:val="21"/>
              </w:rPr>
            </w:pPr>
            <w:r>
              <w:rPr>
                <w:rFonts w:ascii="Times New Roman" w:hAnsi="Times New Roman"/>
                <w:szCs w:val="21"/>
              </w:rPr>
            </w:r>
            <w:r/>
          </w:p>
        </w:tc>
        <w:tc>
          <w:tcPr>
            <w:tcW w:w="1843" w:type="dxa"/>
            <w:vAlign w:val="center"/>
            <w:textDirection w:val="lrTb"/>
            <w:noWrap w:val="false"/>
          </w:tcPr>
          <w:p>
            <w:pPr>
              <w:rPr>
                <w:rFonts w:ascii="Times New Roman" w:hAnsi="Times New Roman"/>
                <w:szCs w:val="21"/>
              </w:rPr>
            </w:pPr>
            <w:r>
              <w:rPr>
                <w:rFonts w:ascii="Times New Roman" w:hAnsi="Times New Roman"/>
                <w:szCs w:val="21"/>
              </w:rPr>
            </w:r>
            <w:r/>
          </w:p>
        </w:tc>
        <w:tc>
          <w:tcPr>
            <w:tcW w:w="1843" w:type="dxa"/>
            <w:vAlign w:val="center"/>
            <w:textDirection w:val="lrTb"/>
            <w:noWrap w:val="false"/>
          </w:tcPr>
          <w:p>
            <w:pPr>
              <w:rPr>
                <w:rFonts w:ascii="Times New Roman" w:hAnsi="Times New Roman"/>
                <w:szCs w:val="21"/>
              </w:rPr>
            </w:pPr>
            <w:r>
              <w:rPr>
                <w:rFonts w:ascii="Times New Roman" w:hAnsi="Times New Roman"/>
                <w:szCs w:val="21"/>
              </w:rPr>
            </w:r>
            <w:r/>
          </w:p>
        </w:tc>
        <w:tc>
          <w:tcPr>
            <w:tcW w:w="1842" w:type="dxa"/>
            <w:vAlign w:val="center"/>
            <w:textDirection w:val="lrTb"/>
            <w:noWrap w:val="false"/>
          </w:tcPr>
          <w:p>
            <w:pPr>
              <w:rPr>
                <w:rFonts w:ascii="Times New Roman" w:hAnsi="Times New Roman"/>
                <w:szCs w:val="21"/>
              </w:rPr>
            </w:pPr>
            <w:r>
              <w:rPr>
                <w:rFonts w:ascii="Times New Roman" w:hAnsi="Times New Roman"/>
                <w:szCs w:val="21"/>
              </w:rPr>
            </w:r>
            <w:r/>
          </w:p>
        </w:tc>
        <w:tc>
          <w:tcPr>
            <w:tcW w:w="1701" w:type="dxa"/>
            <w:vAlign w:val="center"/>
            <w:textDirection w:val="lrTb"/>
            <w:noWrap w:val="false"/>
          </w:tcPr>
          <w:p>
            <w:pPr>
              <w:rPr>
                <w:rFonts w:ascii="Times New Roman" w:hAnsi="Times New Roman"/>
                <w:szCs w:val="21"/>
              </w:rPr>
            </w:pPr>
            <w:r>
              <w:rPr>
                <w:rFonts w:ascii="Times New Roman" w:hAnsi="Times New Roman"/>
                <w:szCs w:val="21"/>
              </w:rPr>
            </w:r>
            <w:r/>
          </w:p>
        </w:tc>
        <w:tc>
          <w:tcPr>
            <w:tcW w:w="1985" w:type="dxa"/>
            <w:vAlign w:val="center"/>
            <w:textDirection w:val="lrTb"/>
            <w:noWrap w:val="false"/>
          </w:tcPr>
          <w:p>
            <w:pPr>
              <w:rPr>
                <w:rFonts w:ascii="Times New Roman" w:hAnsi="Times New Roman"/>
                <w:szCs w:val="21"/>
              </w:rPr>
            </w:pPr>
            <w:r>
              <w:rPr>
                <w:rFonts w:ascii="Times New Roman" w:hAnsi="Times New Roman"/>
                <w:szCs w:val="21"/>
              </w:rPr>
            </w:r>
            <w:r/>
          </w:p>
        </w:tc>
      </w:tr>
      <w:tr>
        <w:trPr>
          <w:trHeight w:val="495"/>
        </w:trPr>
        <w:tc>
          <w:tcPr>
            <w:tcW w:w="704" w:type="dxa"/>
            <w:vAlign w:val="center"/>
            <w:textDirection w:val="lrTb"/>
            <w:noWrap w:val="false"/>
          </w:tcPr>
          <w:p>
            <w:pPr>
              <w:rPr>
                <w:rFonts w:ascii="Times New Roman" w:hAnsi="Times New Roman"/>
                <w:szCs w:val="21"/>
              </w:rPr>
            </w:pPr>
            <w:r>
              <w:rPr>
                <w:rFonts w:ascii="Times New Roman" w:hAnsi="Times New Roman"/>
                <w:szCs w:val="21"/>
              </w:rPr>
            </w:r>
            <w:r/>
          </w:p>
        </w:tc>
        <w:tc>
          <w:tcPr>
            <w:tcW w:w="1843" w:type="dxa"/>
            <w:vAlign w:val="center"/>
            <w:textDirection w:val="lrTb"/>
            <w:noWrap w:val="false"/>
          </w:tcPr>
          <w:p>
            <w:pPr>
              <w:rPr>
                <w:rFonts w:ascii="Times New Roman" w:hAnsi="Times New Roman"/>
                <w:szCs w:val="21"/>
              </w:rPr>
            </w:pPr>
            <w:r>
              <w:rPr>
                <w:rFonts w:ascii="Times New Roman" w:hAnsi="Times New Roman"/>
                <w:szCs w:val="21"/>
              </w:rPr>
            </w:r>
            <w:r/>
          </w:p>
        </w:tc>
        <w:tc>
          <w:tcPr>
            <w:tcW w:w="1843" w:type="dxa"/>
            <w:vAlign w:val="center"/>
            <w:textDirection w:val="lrTb"/>
            <w:noWrap w:val="false"/>
          </w:tcPr>
          <w:p>
            <w:pPr>
              <w:rPr>
                <w:rFonts w:ascii="Times New Roman" w:hAnsi="Times New Roman"/>
                <w:szCs w:val="21"/>
              </w:rPr>
            </w:pPr>
            <w:r>
              <w:rPr>
                <w:rFonts w:ascii="Times New Roman" w:hAnsi="Times New Roman"/>
                <w:szCs w:val="21"/>
              </w:rPr>
            </w:r>
            <w:r/>
          </w:p>
        </w:tc>
        <w:tc>
          <w:tcPr>
            <w:tcW w:w="1842" w:type="dxa"/>
            <w:vAlign w:val="center"/>
            <w:textDirection w:val="lrTb"/>
            <w:noWrap w:val="false"/>
          </w:tcPr>
          <w:p>
            <w:pPr>
              <w:rPr>
                <w:rFonts w:ascii="Times New Roman" w:hAnsi="Times New Roman"/>
                <w:szCs w:val="21"/>
              </w:rPr>
            </w:pPr>
            <w:r>
              <w:rPr>
                <w:rFonts w:ascii="Times New Roman" w:hAnsi="Times New Roman"/>
                <w:szCs w:val="21"/>
              </w:rPr>
            </w:r>
            <w:r/>
          </w:p>
        </w:tc>
        <w:tc>
          <w:tcPr>
            <w:tcW w:w="1701" w:type="dxa"/>
            <w:vAlign w:val="center"/>
            <w:textDirection w:val="lrTb"/>
            <w:noWrap w:val="false"/>
          </w:tcPr>
          <w:p>
            <w:pPr>
              <w:rPr>
                <w:rFonts w:ascii="Times New Roman" w:hAnsi="Times New Roman"/>
                <w:szCs w:val="21"/>
              </w:rPr>
            </w:pPr>
            <w:r>
              <w:rPr>
                <w:rFonts w:ascii="Times New Roman" w:hAnsi="Times New Roman"/>
                <w:szCs w:val="21"/>
              </w:rPr>
            </w:r>
            <w:r/>
          </w:p>
        </w:tc>
        <w:tc>
          <w:tcPr>
            <w:tcW w:w="1985" w:type="dxa"/>
            <w:vAlign w:val="center"/>
            <w:textDirection w:val="lrTb"/>
            <w:noWrap w:val="false"/>
          </w:tcPr>
          <w:p>
            <w:pPr>
              <w:rPr>
                <w:rFonts w:ascii="Times New Roman" w:hAnsi="Times New Roman"/>
                <w:szCs w:val="21"/>
              </w:rPr>
            </w:pPr>
            <w:r>
              <w:rPr>
                <w:rFonts w:ascii="Times New Roman" w:hAnsi="Times New Roman"/>
                <w:szCs w:val="21"/>
              </w:rPr>
            </w:r>
            <w:r/>
          </w:p>
        </w:tc>
      </w:tr>
      <w:tr>
        <w:trPr>
          <w:trHeight w:val="495"/>
        </w:trPr>
        <w:tc>
          <w:tcPr>
            <w:tcW w:w="704" w:type="dxa"/>
            <w:vAlign w:val="center"/>
            <w:textDirection w:val="lrTb"/>
            <w:noWrap w:val="false"/>
          </w:tcPr>
          <w:p>
            <w:pPr>
              <w:rPr>
                <w:rFonts w:ascii="Times New Roman" w:hAnsi="Times New Roman"/>
                <w:szCs w:val="21"/>
              </w:rPr>
            </w:pPr>
            <w:r>
              <w:rPr>
                <w:rFonts w:ascii="Times New Roman" w:hAnsi="Times New Roman"/>
                <w:szCs w:val="21"/>
              </w:rPr>
            </w:r>
            <w:r/>
          </w:p>
        </w:tc>
        <w:tc>
          <w:tcPr>
            <w:tcW w:w="1843" w:type="dxa"/>
            <w:vAlign w:val="center"/>
            <w:textDirection w:val="lrTb"/>
            <w:noWrap w:val="false"/>
          </w:tcPr>
          <w:p>
            <w:pPr>
              <w:rPr>
                <w:rFonts w:ascii="Times New Roman" w:hAnsi="Times New Roman"/>
                <w:szCs w:val="21"/>
              </w:rPr>
            </w:pPr>
            <w:r>
              <w:rPr>
                <w:rFonts w:ascii="Times New Roman" w:hAnsi="Times New Roman"/>
                <w:szCs w:val="21"/>
              </w:rPr>
            </w:r>
            <w:r/>
          </w:p>
        </w:tc>
        <w:tc>
          <w:tcPr>
            <w:tcW w:w="1843" w:type="dxa"/>
            <w:vAlign w:val="center"/>
            <w:textDirection w:val="lrTb"/>
            <w:noWrap w:val="false"/>
          </w:tcPr>
          <w:p>
            <w:pPr>
              <w:rPr>
                <w:rFonts w:ascii="Times New Roman" w:hAnsi="Times New Roman"/>
                <w:szCs w:val="21"/>
              </w:rPr>
            </w:pPr>
            <w:r>
              <w:rPr>
                <w:rFonts w:ascii="Times New Roman" w:hAnsi="Times New Roman"/>
                <w:szCs w:val="21"/>
              </w:rPr>
            </w:r>
            <w:r/>
          </w:p>
        </w:tc>
        <w:tc>
          <w:tcPr>
            <w:tcW w:w="1842" w:type="dxa"/>
            <w:vAlign w:val="center"/>
            <w:textDirection w:val="lrTb"/>
            <w:noWrap w:val="false"/>
          </w:tcPr>
          <w:p>
            <w:pPr>
              <w:rPr>
                <w:rFonts w:ascii="Times New Roman" w:hAnsi="Times New Roman"/>
                <w:szCs w:val="21"/>
              </w:rPr>
            </w:pPr>
            <w:r>
              <w:rPr>
                <w:rFonts w:ascii="Times New Roman" w:hAnsi="Times New Roman"/>
                <w:szCs w:val="21"/>
              </w:rPr>
            </w:r>
            <w:r/>
          </w:p>
        </w:tc>
        <w:tc>
          <w:tcPr>
            <w:tcW w:w="1701" w:type="dxa"/>
            <w:vAlign w:val="center"/>
            <w:textDirection w:val="lrTb"/>
            <w:noWrap w:val="false"/>
          </w:tcPr>
          <w:p>
            <w:pPr>
              <w:rPr>
                <w:rFonts w:ascii="Times New Roman" w:hAnsi="Times New Roman"/>
                <w:szCs w:val="21"/>
              </w:rPr>
            </w:pPr>
            <w:r>
              <w:rPr>
                <w:rFonts w:ascii="Times New Roman" w:hAnsi="Times New Roman"/>
                <w:szCs w:val="21"/>
              </w:rPr>
            </w:r>
            <w:r/>
          </w:p>
        </w:tc>
        <w:tc>
          <w:tcPr>
            <w:tcW w:w="1985" w:type="dxa"/>
            <w:vAlign w:val="center"/>
            <w:textDirection w:val="lrTb"/>
            <w:noWrap w:val="false"/>
          </w:tcPr>
          <w:p>
            <w:pPr>
              <w:rPr>
                <w:rFonts w:ascii="Times New Roman" w:hAnsi="Times New Roman"/>
                <w:szCs w:val="21"/>
              </w:rPr>
            </w:pPr>
            <w:r>
              <w:rPr>
                <w:rFonts w:ascii="Times New Roman" w:hAnsi="Times New Roman"/>
                <w:szCs w:val="21"/>
              </w:rPr>
            </w:r>
            <w:r/>
          </w:p>
        </w:tc>
      </w:tr>
      <w:tr>
        <w:trPr>
          <w:trHeight w:val="495"/>
        </w:trPr>
        <w:tc>
          <w:tcPr>
            <w:tcW w:w="704" w:type="dxa"/>
            <w:vAlign w:val="center"/>
            <w:textDirection w:val="lrTb"/>
            <w:noWrap w:val="false"/>
          </w:tcPr>
          <w:p>
            <w:pPr>
              <w:rPr>
                <w:rFonts w:ascii="Times New Roman" w:hAnsi="Times New Roman"/>
                <w:szCs w:val="21"/>
              </w:rPr>
            </w:pPr>
            <w:r>
              <w:rPr>
                <w:rFonts w:ascii="Times New Roman" w:hAnsi="Times New Roman"/>
                <w:szCs w:val="21"/>
              </w:rPr>
            </w:r>
            <w:r/>
          </w:p>
        </w:tc>
        <w:tc>
          <w:tcPr>
            <w:tcW w:w="1843" w:type="dxa"/>
            <w:vAlign w:val="center"/>
            <w:textDirection w:val="lrTb"/>
            <w:noWrap w:val="false"/>
          </w:tcPr>
          <w:p>
            <w:pPr>
              <w:rPr>
                <w:rFonts w:ascii="Times New Roman" w:hAnsi="Times New Roman"/>
                <w:szCs w:val="21"/>
              </w:rPr>
            </w:pPr>
            <w:r>
              <w:rPr>
                <w:rFonts w:ascii="Times New Roman" w:hAnsi="Times New Roman"/>
                <w:szCs w:val="21"/>
              </w:rPr>
            </w:r>
            <w:r/>
          </w:p>
        </w:tc>
        <w:tc>
          <w:tcPr>
            <w:tcW w:w="1843" w:type="dxa"/>
            <w:vAlign w:val="center"/>
            <w:textDirection w:val="lrTb"/>
            <w:noWrap w:val="false"/>
          </w:tcPr>
          <w:p>
            <w:pPr>
              <w:rPr>
                <w:rFonts w:ascii="Times New Roman" w:hAnsi="Times New Roman"/>
                <w:szCs w:val="21"/>
              </w:rPr>
            </w:pPr>
            <w:r>
              <w:rPr>
                <w:rFonts w:ascii="Times New Roman" w:hAnsi="Times New Roman"/>
                <w:szCs w:val="21"/>
              </w:rPr>
            </w:r>
            <w:r/>
          </w:p>
        </w:tc>
        <w:tc>
          <w:tcPr>
            <w:tcW w:w="1842" w:type="dxa"/>
            <w:vAlign w:val="center"/>
            <w:textDirection w:val="lrTb"/>
            <w:noWrap w:val="false"/>
          </w:tcPr>
          <w:p>
            <w:pPr>
              <w:rPr>
                <w:rFonts w:ascii="Times New Roman" w:hAnsi="Times New Roman"/>
                <w:szCs w:val="21"/>
              </w:rPr>
            </w:pPr>
            <w:r>
              <w:rPr>
                <w:rFonts w:ascii="Times New Roman" w:hAnsi="Times New Roman"/>
                <w:szCs w:val="21"/>
              </w:rPr>
            </w:r>
            <w:r/>
          </w:p>
        </w:tc>
        <w:tc>
          <w:tcPr>
            <w:tcW w:w="1701" w:type="dxa"/>
            <w:vAlign w:val="center"/>
            <w:textDirection w:val="lrTb"/>
            <w:noWrap w:val="false"/>
          </w:tcPr>
          <w:p>
            <w:pPr>
              <w:rPr>
                <w:rFonts w:ascii="Times New Roman" w:hAnsi="Times New Roman"/>
                <w:szCs w:val="21"/>
              </w:rPr>
            </w:pPr>
            <w:r>
              <w:rPr>
                <w:rFonts w:ascii="Times New Roman" w:hAnsi="Times New Roman"/>
                <w:szCs w:val="21"/>
              </w:rPr>
            </w:r>
            <w:r/>
          </w:p>
        </w:tc>
        <w:tc>
          <w:tcPr>
            <w:tcW w:w="1985" w:type="dxa"/>
            <w:vAlign w:val="center"/>
            <w:textDirection w:val="lrTb"/>
            <w:noWrap w:val="false"/>
          </w:tcPr>
          <w:p>
            <w:pPr>
              <w:rPr>
                <w:rFonts w:ascii="Times New Roman" w:hAnsi="Times New Roman"/>
                <w:szCs w:val="21"/>
              </w:rPr>
            </w:pPr>
            <w:r>
              <w:rPr>
                <w:rFonts w:ascii="Times New Roman" w:hAnsi="Times New Roman"/>
                <w:szCs w:val="21"/>
              </w:rPr>
            </w:r>
            <w:r/>
          </w:p>
        </w:tc>
      </w:tr>
      <w:tr>
        <w:trPr>
          <w:trHeight w:val="495"/>
        </w:trPr>
        <w:tc>
          <w:tcPr>
            <w:tcW w:w="704" w:type="dxa"/>
            <w:vAlign w:val="center"/>
            <w:textDirection w:val="lrTb"/>
            <w:noWrap w:val="false"/>
          </w:tcPr>
          <w:p>
            <w:pPr>
              <w:rPr>
                <w:rFonts w:ascii="Times New Roman" w:hAnsi="Times New Roman"/>
                <w:szCs w:val="21"/>
              </w:rPr>
            </w:pPr>
            <w:r>
              <w:rPr>
                <w:rFonts w:ascii="Times New Roman" w:hAnsi="Times New Roman"/>
                <w:szCs w:val="21"/>
              </w:rPr>
            </w:r>
            <w:r/>
          </w:p>
        </w:tc>
        <w:tc>
          <w:tcPr>
            <w:tcW w:w="1843" w:type="dxa"/>
            <w:vAlign w:val="center"/>
            <w:textDirection w:val="lrTb"/>
            <w:noWrap w:val="false"/>
          </w:tcPr>
          <w:p>
            <w:pPr>
              <w:rPr>
                <w:rFonts w:ascii="Times New Roman" w:hAnsi="Times New Roman"/>
                <w:szCs w:val="21"/>
              </w:rPr>
            </w:pPr>
            <w:r>
              <w:rPr>
                <w:rFonts w:ascii="Times New Roman" w:hAnsi="Times New Roman"/>
                <w:szCs w:val="21"/>
              </w:rPr>
            </w:r>
            <w:r/>
          </w:p>
        </w:tc>
        <w:tc>
          <w:tcPr>
            <w:tcW w:w="1843" w:type="dxa"/>
            <w:vAlign w:val="center"/>
            <w:textDirection w:val="lrTb"/>
            <w:noWrap w:val="false"/>
          </w:tcPr>
          <w:p>
            <w:pPr>
              <w:rPr>
                <w:rFonts w:ascii="Times New Roman" w:hAnsi="Times New Roman"/>
                <w:szCs w:val="21"/>
              </w:rPr>
            </w:pPr>
            <w:r>
              <w:rPr>
                <w:rFonts w:ascii="Times New Roman" w:hAnsi="Times New Roman"/>
                <w:szCs w:val="21"/>
              </w:rPr>
            </w:r>
            <w:r/>
          </w:p>
        </w:tc>
        <w:tc>
          <w:tcPr>
            <w:tcW w:w="1842" w:type="dxa"/>
            <w:vAlign w:val="center"/>
            <w:textDirection w:val="lrTb"/>
            <w:noWrap w:val="false"/>
          </w:tcPr>
          <w:p>
            <w:pPr>
              <w:rPr>
                <w:rFonts w:ascii="Times New Roman" w:hAnsi="Times New Roman"/>
                <w:szCs w:val="21"/>
              </w:rPr>
            </w:pPr>
            <w:r>
              <w:rPr>
                <w:rFonts w:ascii="Times New Roman" w:hAnsi="Times New Roman"/>
                <w:szCs w:val="21"/>
              </w:rPr>
            </w:r>
            <w:r/>
          </w:p>
        </w:tc>
        <w:tc>
          <w:tcPr>
            <w:tcW w:w="1701" w:type="dxa"/>
            <w:vAlign w:val="center"/>
            <w:textDirection w:val="lrTb"/>
            <w:noWrap w:val="false"/>
          </w:tcPr>
          <w:p>
            <w:pPr>
              <w:rPr>
                <w:rFonts w:ascii="Times New Roman" w:hAnsi="Times New Roman"/>
                <w:szCs w:val="21"/>
              </w:rPr>
            </w:pPr>
            <w:r>
              <w:rPr>
                <w:rFonts w:ascii="Times New Roman" w:hAnsi="Times New Roman"/>
                <w:szCs w:val="21"/>
              </w:rPr>
            </w:r>
            <w:r/>
          </w:p>
        </w:tc>
        <w:tc>
          <w:tcPr>
            <w:tcW w:w="1985" w:type="dxa"/>
            <w:vAlign w:val="center"/>
            <w:textDirection w:val="lrTb"/>
            <w:noWrap w:val="false"/>
          </w:tcPr>
          <w:p>
            <w:pPr>
              <w:rPr>
                <w:rFonts w:ascii="Times New Roman" w:hAnsi="Times New Roman"/>
                <w:szCs w:val="21"/>
              </w:rPr>
            </w:pPr>
            <w:r>
              <w:rPr>
                <w:rFonts w:ascii="Times New Roman" w:hAnsi="Times New Roman"/>
                <w:szCs w:val="21"/>
              </w:rPr>
            </w:r>
            <w:r/>
          </w:p>
        </w:tc>
      </w:tr>
      <w:tr>
        <w:trPr>
          <w:trHeight w:val="495"/>
        </w:trPr>
        <w:tc>
          <w:tcPr>
            <w:tcW w:w="704" w:type="dxa"/>
            <w:vAlign w:val="center"/>
            <w:textDirection w:val="lrTb"/>
            <w:noWrap w:val="false"/>
          </w:tcPr>
          <w:p>
            <w:pPr>
              <w:rPr>
                <w:rFonts w:ascii="Times New Roman" w:hAnsi="Times New Roman"/>
                <w:szCs w:val="21"/>
              </w:rPr>
            </w:pPr>
            <w:r>
              <w:rPr>
                <w:rFonts w:ascii="Times New Roman" w:hAnsi="Times New Roman"/>
                <w:szCs w:val="21"/>
              </w:rPr>
            </w:r>
            <w:r/>
          </w:p>
        </w:tc>
        <w:tc>
          <w:tcPr>
            <w:tcW w:w="1843" w:type="dxa"/>
            <w:vAlign w:val="center"/>
            <w:textDirection w:val="lrTb"/>
            <w:noWrap w:val="false"/>
          </w:tcPr>
          <w:p>
            <w:pPr>
              <w:rPr>
                <w:rFonts w:ascii="Times New Roman" w:hAnsi="Times New Roman"/>
                <w:szCs w:val="21"/>
              </w:rPr>
            </w:pPr>
            <w:r>
              <w:rPr>
                <w:rFonts w:ascii="Times New Roman" w:hAnsi="Times New Roman"/>
                <w:szCs w:val="21"/>
              </w:rPr>
            </w:r>
            <w:r/>
          </w:p>
        </w:tc>
        <w:tc>
          <w:tcPr>
            <w:tcW w:w="1843" w:type="dxa"/>
            <w:vAlign w:val="center"/>
            <w:textDirection w:val="lrTb"/>
            <w:noWrap w:val="false"/>
          </w:tcPr>
          <w:p>
            <w:pPr>
              <w:rPr>
                <w:rFonts w:ascii="Times New Roman" w:hAnsi="Times New Roman"/>
                <w:szCs w:val="21"/>
              </w:rPr>
            </w:pPr>
            <w:r>
              <w:rPr>
                <w:rFonts w:ascii="Times New Roman" w:hAnsi="Times New Roman"/>
                <w:szCs w:val="21"/>
              </w:rPr>
            </w:r>
            <w:r/>
          </w:p>
        </w:tc>
        <w:tc>
          <w:tcPr>
            <w:tcW w:w="1842" w:type="dxa"/>
            <w:vAlign w:val="center"/>
            <w:textDirection w:val="lrTb"/>
            <w:noWrap w:val="false"/>
          </w:tcPr>
          <w:p>
            <w:pPr>
              <w:rPr>
                <w:rFonts w:ascii="Times New Roman" w:hAnsi="Times New Roman"/>
                <w:szCs w:val="21"/>
              </w:rPr>
            </w:pPr>
            <w:r>
              <w:rPr>
                <w:rFonts w:ascii="Times New Roman" w:hAnsi="Times New Roman"/>
                <w:szCs w:val="21"/>
              </w:rPr>
            </w:r>
            <w:r/>
          </w:p>
        </w:tc>
        <w:tc>
          <w:tcPr>
            <w:tcW w:w="1701" w:type="dxa"/>
            <w:vAlign w:val="center"/>
            <w:textDirection w:val="lrTb"/>
            <w:noWrap w:val="false"/>
          </w:tcPr>
          <w:p>
            <w:pPr>
              <w:rPr>
                <w:rFonts w:ascii="Times New Roman" w:hAnsi="Times New Roman"/>
                <w:szCs w:val="21"/>
              </w:rPr>
            </w:pPr>
            <w:r>
              <w:rPr>
                <w:rFonts w:ascii="Times New Roman" w:hAnsi="Times New Roman"/>
                <w:szCs w:val="21"/>
              </w:rPr>
            </w:r>
            <w:r/>
          </w:p>
        </w:tc>
        <w:tc>
          <w:tcPr>
            <w:tcW w:w="1985" w:type="dxa"/>
            <w:vAlign w:val="center"/>
            <w:textDirection w:val="lrTb"/>
            <w:noWrap w:val="false"/>
          </w:tcPr>
          <w:p>
            <w:pPr>
              <w:rPr>
                <w:rFonts w:ascii="Times New Roman" w:hAnsi="Times New Roman"/>
                <w:szCs w:val="21"/>
              </w:rPr>
            </w:pPr>
            <w:r>
              <w:rPr>
                <w:rFonts w:ascii="Times New Roman" w:hAnsi="Times New Roman"/>
                <w:szCs w:val="21"/>
              </w:rPr>
            </w:r>
            <w:r/>
          </w:p>
        </w:tc>
      </w:tr>
    </w:tbl>
    <w:p>
      <w:pPr>
        <w:ind w:left="0" w:firstLine="400"/>
        <w:spacing w:line="360" w:lineRule="auto"/>
        <w:rPr>
          <w:rFonts w:ascii="Times New Roman" w:hAnsi="Times New Roman"/>
          <w:szCs w:val="21"/>
        </w:rPr>
      </w:pPr>
      <w:r>
        <w:rPr>
          <w:rFonts w:ascii="Times New Roman" w:hAnsi="Times New Roman"/>
          <w:szCs w:val="21"/>
        </w:rPr>
        <w:t xml:space="preserve">注：供应商应在本表中对照采购文件技术要求逐项对应列出响应内容，并在</w:t>
      </w:r>
      <w:r>
        <w:rPr>
          <w:rFonts w:ascii="Times New Roman" w:hAnsi="Times New Roman"/>
          <w:szCs w:val="21"/>
        </w:rPr>
        <w:t xml:space="preserve">“</w:t>
      </w:r>
      <w:r>
        <w:rPr>
          <w:rFonts w:ascii="Times New Roman" w:hAnsi="Times New Roman"/>
          <w:szCs w:val="21"/>
        </w:rPr>
        <w:t xml:space="preserve">偏离说明</w:t>
      </w:r>
      <w:r>
        <w:rPr>
          <w:rFonts w:ascii="Times New Roman" w:hAnsi="Times New Roman"/>
          <w:szCs w:val="21"/>
        </w:rPr>
        <w:t xml:space="preserve">”</w:t>
      </w:r>
      <w:r>
        <w:rPr>
          <w:rFonts w:ascii="Times New Roman" w:hAnsi="Times New Roman"/>
          <w:szCs w:val="21"/>
        </w:rPr>
        <w:t xml:space="preserve">项下填写以下内容：优于的，填写</w:t>
      </w:r>
      <w:r>
        <w:rPr>
          <w:rFonts w:ascii="Times New Roman" w:hAnsi="Times New Roman"/>
          <w:szCs w:val="21"/>
        </w:rPr>
        <w:t xml:space="preserve">“</w:t>
      </w:r>
      <w:r>
        <w:rPr>
          <w:rFonts w:ascii="Times New Roman" w:hAnsi="Times New Roman"/>
          <w:szCs w:val="21"/>
        </w:rPr>
        <w:t xml:space="preserve">正偏离</w:t>
      </w:r>
      <w:r>
        <w:rPr>
          <w:rFonts w:ascii="Times New Roman" w:hAnsi="Times New Roman"/>
          <w:szCs w:val="21"/>
        </w:rPr>
        <w:t xml:space="preserve">”</w:t>
      </w:r>
      <w:r>
        <w:rPr>
          <w:rFonts w:ascii="Times New Roman" w:hAnsi="Times New Roman"/>
          <w:szCs w:val="21"/>
        </w:rPr>
        <w:t xml:space="preserve">；符合的，填写</w:t>
      </w:r>
      <w:r>
        <w:rPr>
          <w:rFonts w:ascii="Times New Roman" w:hAnsi="Times New Roman"/>
          <w:szCs w:val="21"/>
        </w:rPr>
        <w:t xml:space="preserve">“</w:t>
      </w:r>
      <w:r>
        <w:rPr>
          <w:rFonts w:ascii="Times New Roman" w:hAnsi="Times New Roman"/>
          <w:szCs w:val="21"/>
        </w:rPr>
        <w:t xml:space="preserve">无偏离</w:t>
      </w:r>
      <w:r>
        <w:rPr>
          <w:rFonts w:ascii="Times New Roman" w:hAnsi="Times New Roman"/>
          <w:szCs w:val="21"/>
        </w:rPr>
        <w:t xml:space="preserve">”</w:t>
      </w:r>
      <w:r>
        <w:rPr>
          <w:rFonts w:ascii="Times New Roman" w:hAnsi="Times New Roman"/>
          <w:szCs w:val="21"/>
        </w:rPr>
        <w:t xml:space="preserve">；低于的，填写</w:t>
      </w:r>
      <w:r>
        <w:rPr>
          <w:rFonts w:ascii="Times New Roman" w:hAnsi="Times New Roman"/>
          <w:szCs w:val="21"/>
        </w:rPr>
        <w:t xml:space="preserve">“</w:t>
      </w:r>
      <w:r>
        <w:rPr>
          <w:rFonts w:ascii="Times New Roman" w:hAnsi="Times New Roman"/>
          <w:szCs w:val="21"/>
        </w:rPr>
        <w:t xml:space="preserve">负偏离</w:t>
      </w:r>
      <w:r>
        <w:rPr>
          <w:rFonts w:ascii="Times New Roman" w:hAnsi="Times New Roman"/>
          <w:szCs w:val="21"/>
        </w:rPr>
        <w:t xml:space="preserve">”</w:t>
      </w:r>
      <w:r>
        <w:rPr>
          <w:rFonts w:ascii="Times New Roman" w:hAnsi="Times New Roman"/>
          <w:szCs w:val="21"/>
        </w:rPr>
        <w:t xml:space="preserve">。</w:t>
      </w:r>
      <w:r/>
    </w:p>
    <w:p>
      <w:pPr>
        <w:ind w:left="0" w:firstLine="400"/>
        <w:spacing w:line="360" w:lineRule="auto"/>
        <w:rPr>
          <w:rFonts w:ascii="Times New Roman" w:hAnsi="Times New Roman"/>
          <w:szCs w:val="21"/>
        </w:rPr>
      </w:pPr>
      <w:r>
        <w:rPr>
          <w:rFonts w:ascii="Times New Roman" w:hAnsi="Times New Roman"/>
          <w:szCs w:val="21"/>
        </w:rPr>
        <w:t xml:space="preserve">以上表格内容不够的请自行添加。</w:t>
      </w:r>
      <w:r/>
    </w:p>
    <w:p>
      <w:pPr>
        <w:pStyle w:val="875"/>
        <w:ind w:left="400"/>
        <w:rPr>
          <w:rFonts w:ascii="Times New Roman" w:hAnsi="Times New Roman"/>
        </w:rPr>
      </w:pPr>
      <w:r>
        <w:rPr>
          <w:rFonts w:ascii="Times New Roman" w:hAnsi="Times New Roman"/>
        </w:rPr>
      </w:r>
      <w:r/>
    </w:p>
    <w:p>
      <w:pPr>
        <w:ind w:right="1560"/>
        <w:jc w:val="center"/>
        <w:spacing w:line="360" w:lineRule="auto"/>
        <w:rPr>
          <w:rFonts w:ascii="Times New Roman" w:hAnsi="Times New Roman"/>
          <w:szCs w:val="21"/>
        </w:rPr>
      </w:pPr>
      <w:r>
        <w:rPr>
          <w:rFonts w:ascii="Times New Roman" w:hAnsi="Times New Roman"/>
          <w:szCs w:val="21"/>
        </w:rPr>
      </w:r>
      <w:r/>
    </w:p>
    <w:p>
      <w:pPr>
        <w:ind w:firstLine="4600"/>
        <w:jc w:val="left"/>
        <w:spacing w:line="360" w:lineRule="auto"/>
        <w:rPr>
          <w:rFonts w:ascii="Times New Roman" w:hAnsi="Times New Roman"/>
          <w:szCs w:val="21"/>
        </w:rPr>
      </w:pPr>
      <w:r>
        <w:rPr>
          <w:rFonts w:ascii="Times New Roman" w:hAnsi="Times New Roman"/>
          <w:szCs w:val="21"/>
        </w:rPr>
        <w:t xml:space="preserve">供应商（公章）：</w:t>
      </w:r>
      <w:r>
        <w:rPr>
          <w:rFonts w:ascii="Times New Roman" w:hAnsi="Times New Roman"/>
          <w:szCs w:val="21"/>
        </w:rPr>
        <w:t xml:space="preserve"> </w:t>
      </w:r>
      <w:r/>
    </w:p>
    <w:p>
      <w:pPr>
        <w:ind w:firstLine="4600"/>
        <w:jc w:val="left"/>
        <w:spacing w:line="360" w:lineRule="auto"/>
        <w:rPr>
          <w:rFonts w:ascii="Times New Roman" w:hAnsi="Times New Roman"/>
          <w:szCs w:val="21"/>
        </w:rPr>
      </w:pPr>
      <w:r>
        <w:rPr>
          <w:rFonts w:ascii="Times New Roman" w:hAnsi="Times New Roman"/>
          <w:szCs w:val="21"/>
        </w:rPr>
        <w:t xml:space="preserve">法定代表人或代理人（签字或盖章）：</w:t>
      </w:r>
      <w:r/>
    </w:p>
    <w:p>
      <w:pPr>
        <w:ind w:firstLine="4600"/>
        <w:jc w:val="left"/>
        <w:spacing w:line="360" w:lineRule="auto"/>
        <w:rPr>
          <w:rFonts w:ascii="Times New Roman" w:hAnsi="Times New Roman"/>
          <w:b/>
          <w:szCs w:val="21"/>
        </w:rPr>
      </w:pPr>
      <w:r>
        <w:rPr>
          <w:rFonts w:ascii="Times New Roman" w:hAnsi="Times New Roman"/>
          <w:szCs w:val="21"/>
        </w:rPr>
        <w:t xml:space="preserve">日期：</w:t>
      </w:r>
      <w:r>
        <w:rPr>
          <w:rFonts w:ascii="Times New Roman" w:hAnsi="Times New Roman"/>
          <w:szCs w:val="21"/>
        </w:rPr>
        <w:t xml:space="preserve">       </w:t>
      </w:r>
      <w:r>
        <w:rPr>
          <w:rFonts w:ascii="Times New Roman" w:hAnsi="Times New Roman"/>
          <w:szCs w:val="21"/>
        </w:rPr>
        <w:t xml:space="preserve">年</w:t>
      </w:r>
      <w:r>
        <w:rPr>
          <w:rFonts w:ascii="Times New Roman" w:hAnsi="Times New Roman"/>
          <w:szCs w:val="21"/>
        </w:rPr>
        <w:t xml:space="preserve">      </w:t>
      </w:r>
      <w:r>
        <w:rPr>
          <w:rFonts w:ascii="Times New Roman" w:hAnsi="Times New Roman"/>
          <w:szCs w:val="21"/>
        </w:rPr>
        <w:t xml:space="preserve">月</w:t>
      </w:r>
      <w:r>
        <w:rPr>
          <w:rFonts w:ascii="Times New Roman" w:hAnsi="Times New Roman"/>
          <w:szCs w:val="21"/>
        </w:rPr>
        <w:t xml:space="preserve">     </w:t>
      </w:r>
      <w:r>
        <w:rPr>
          <w:rFonts w:ascii="Times New Roman" w:hAnsi="Times New Roman"/>
          <w:szCs w:val="21"/>
        </w:rPr>
        <w:t xml:space="preserve">日</w:t>
      </w:r>
      <w:r/>
    </w:p>
    <w:p>
      <w:pPr>
        <w:pStyle w:val="861"/>
        <w:ind w:left="400"/>
        <w:rPr>
          <w:rFonts w:ascii="Times New Roman" w:hAnsi="Times New Roman"/>
          <w:lang w:val="zh-CN"/>
        </w:rPr>
      </w:pPr>
      <w:r>
        <w:rPr>
          <w:rFonts w:ascii="Times New Roman" w:hAnsi="Times New Roman"/>
          <w:lang w:val="zh-CN"/>
        </w:rPr>
      </w:r>
      <w:r/>
    </w:p>
    <w:p>
      <w:pPr>
        <w:ind w:left="0"/>
        <w:jc w:val="center"/>
        <w:widowControl w:val="off"/>
        <w:rPr>
          <w:rFonts w:ascii="Times New Roman" w:hAnsi="Times New Roman"/>
          <w:sz w:val="21"/>
          <w:szCs w:val="21"/>
          <w:lang w:val="zh-CN"/>
        </w:rPr>
      </w:pPr>
      <w:r>
        <w:rPr>
          <w:rFonts w:ascii="Times New Roman" w:hAnsi="Times New Roman"/>
          <w:sz w:val="21"/>
          <w:szCs w:val="21"/>
          <w:lang w:val="zh-CN"/>
        </w:rPr>
        <w:br w:type="page" w:clear="all"/>
      </w:r>
      <w:r/>
    </w:p>
    <w:p>
      <w:pPr>
        <w:pStyle w:val="849"/>
        <w:ind w:left="0" w:firstLine="0"/>
        <w:spacing w:before="0" w:after="0" w:line="360" w:lineRule="auto"/>
        <w:rPr>
          <w:rFonts w:ascii="Times New Roman" w:hAnsi="Times New Roman"/>
          <w:b/>
          <w:sz w:val="21"/>
          <w:szCs w:val="21"/>
        </w:rPr>
      </w:pPr>
      <w:r>
        <w:rPr>
          <w:rFonts w:ascii="Times New Roman" w:hAnsi="Times New Roman"/>
          <w:b/>
          <w:sz w:val="21"/>
          <w:szCs w:val="21"/>
        </w:rPr>
        <w:t xml:space="preserve">附件</w:t>
      </w:r>
      <w:r>
        <w:rPr>
          <w:rFonts w:ascii="Times New Roman" w:hAnsi="Times New Roman"/>
          <w:b/>
          <w:sz w:val="21"/>
          <w:szCs w:val="21"/>
        </w:rPr>
        <w:t xml:space="preserve">8.</w:t>
      </w:r>
      <w:r>
        <w:rPr>
          <w:rFonts w:ascii="Times New Roman" w:hAnsi="Times New Roman"/>
          <w:b/>
          <w:sz w:val="21"/>
          <w:szCs w:val="21"/>
        </w:rPr>
        <w:t xml:space="preserve">商务条款响应及偏离表</w:t>
      </w:r>
      <w:r/>
    </w:p>
    <w:p>
      <w:pPr>
        <w:ind w:left="0"/>
        <w:jc w:val="center"/>
        <w:spacing w:line="400" w:lineRule="exact"/>
        <w:rPr>
          <w:rFonts w:ascii="Times New Roman" w:hAnsi="Times New Roman"/>
          <w:b/>
          <w:szCs w:val="21"/>
        </w:rPr>
      </w:pPr>
      <w:r>
        <w:rPr>
          <w:rFonts w:ascii="Times New Roman" w:hAnsi="Times New Roman"/>
          <w:b/>
          <w:szCs w:val="21"/>
        </w:rPr>
        <w:t xml:space="preserve">商务条款响应及偏离表</w:t>
      </w:r>
      <w:r/>
    </w:p>
    <w:p>
      <w:pPr>
        <w:pStyle w:val="875"/>
        <w:ind w:left="400"/>
        <w:rPr>
          <w:rFonts w:ascii="Times New Roman" w:hAnsi="Times New Roman"/>
          <w:szCs w:val="21"/>
        </w:rPr>
      </w:pPr>
      <w:r>
        <w:rPr>
          <w:rFonts w:ascii="Times New Roman" w:hAnsi="Times New Roman"/>
          <w:szCs w:val="21"/>
        </w:rPr>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843"/>
        <w:gridCol w:w="1843"/>
        <w:gridCol w:w="1842"/>
        <w:gridCol w:w="1701"/>
        <w:gridCol w:w="1985"/>
      </w:tblGrid>
      <w:tr>
        <w:trPr>
          <w:trHeight w:val="760"/>
        </w:trPr>
        <w:tc>
          <w:tcPr>
            <w:tcW w:w="704" w:type="dxa"/>
            <w:vAlign w:val="center"/>
            <w:textDirection w:val="lrTb"/>
            <w:noWrap w:val="false"/>
          </w:tcPr>
          <w:p>
            <w:pPr>
              <w:ind w:left="0"/>
              <w:jc w:val="center"/>
              <w:rPr>
                <w:rFonts w:ascii="Times New Roman" w:hAnsi="Times New Roman"/>
                <w:szCs w:val="21"/>
              </w:rPr>
            </w:pPr>
            <w:r>
              <w:rPr>
                <w:rFonts w:ascii="Times New Roman" w:hAnsi="Times New Roman"/>
                <w:szCs w:val="21"/>
              </w:rPr>
              <w:t xml:space="preserve">序号</w:t>
            </w:r>
            <w:r/>
          </w:p>
        </w:tc>
        <w:tc>
          <w:tcPr>
            <w:tcW w:w="1843" w:type="dxa"/>
            <w:vAlign w:val="center"/>
            <w:textDirection w:val="lrTb"/>
            <w:noWrap w:val="false"/>
          </w:tcPr>
          <w:p>
            <w:pPr>
              <w:ind w:left="0"/>
              <w:jc w:val="center"/>
              <w:rPr>
                <w:rFonts w:ascii="Times New Roman" w:hAnsi="Times New Roman"/>
                <w:szCs w:val="21"/>
              </w:rPr>
            </w:pPr>
            <w:r>
              <w:rPr>
                <w:rFonts w:ascii="Times New Roman" w:hAnsi="Times New Roman"/>
                <w:szCs w:val="21"/>
              </w:rPr>
              <w:t xml:space="preserve">项目</w:t>
            </w:r>
            <w:r/>
          </w:p>
        </w:tc>
        <w:tc>
          <w:tcPr>
            <w:tcW w:w="1843" w:type="dxa"/>
            <w:vAlign w:val="center"/>
            <w:textDirection w:val="lrTb"/>
            <w:noWrap w:val="false"/>
          </w:tcPr>
          <w:p>
            <w:pPr>
              <w:ind w:left="0"/>
              <w:jc w:val="center"/>
              <w:rPr>
                <w:rFonts w:ascii="Times New Roman" w:hAnsi="Times New Roman"/>
                <w:szCs w:val="21"/>
              </w:rPr>
            </w:pPr>
            <w:r>
              <w:rPr>
                <w:rFonts w:ascii="Times New Roman" w:hAnsi="Times New Roman"/>
                <w:szCs w:val="21"/>
              </w:rPr>
              <w:t xml:space="preserve">采购要求</w:t>
            </w:r>
            <w:r/>
          </w:p>
        </w:tc>
        <w:tc>
          <w:tcPr>
            <w:tcW w:w="1842" w:type="dxa"/>
            <w:vAlign w:val="center"/>
            <w:textDirection w:val="lrTb"/>
            <w:noWrap w:val="false"/>
          </w:tcPr>
          <w:p>
            <w:pPr>
              <w:ind w:left="0"/>
              <w:jc w:val="center"/>
              <w:rPr>
                <w:rFonts w:ascii="Times New Roman" w:hAnsi="Times New Roman"/>
                <w:szCs w:val="21"/>
              </w:rPr>
            </w:pPr>
            <w:r>
              <w:rPr>
                <w:rFonts w:ascii="Times New Roman" w:hAnsi="Times New Roman"/>
                <w:szCs w:val="21"/>
              </w:rPr>
              <w:t xml:space="preserve">响应内容</w:t>
            </w:r>
            <w:r/>
          </w:p>
        </w:tc>
        <w:tc>
          <w:tcPr>
            <w:tcW w:w="1701" w:type="dxa"/>
            <w:vAlign w:val="center"/>
            <w:textDirection w:val="lrTb"/>
            <w:noWrap w:val="false"/>
          </w:tcPr>
          <w:p>
            <w:pPr>
              <w:ind w:left="0"/>
              <w:jc w:val="center"/>
              <w:rPr>
                <w:rFonts w:ascii="Times New Roman" w:hAnsi="Times New Roman"/>
                <w:szCs w:val="21"/>
              </w:rPr>
            </w:pPr>
            <w:r>
              <w:rPr>
                <w:rFonts w:ascii="Times New Roman" w:hAnsi="Times New Roman"/>
                <w:szCs w:val="21"/>
              </w:rPr>
              <w:t xml:space="preserve">偏离说明</w:t>
            </w:r>
            <w:r/>
          </w:p>
        </w:tc>
        <w:tc>
          <w:tcPr>
            <w:tcW w:w="1985" w:type="dxa"/>
            <w:vAlign w:val="center"/>
            <w:textDirection w:val="lrTb"/>
            <w:noWrap w:val="false"/>
          </w:tcPr>
          <w:p>
            <w:pPr>
              <w:ind w:left="0"/>
              <w:jc w:val="center"/>
              <w:rPr>
                <w:rFonts w:ascii="Times New Roman" w:hAnsi="Times New Roman"/>
                <w:szCs w:val="21"/>
              </w:rPr>
            </w:pPr>
            <w:r>
              <w:rPr>
                <w:rFonts w:ascii="Times New Roman" w:hAnsi="Times New Roman"/>
                <w:szCs w:val="21"/>
              </w:rPr>
              <w:t xml:space="preserve">证明材料</w:t>
            </w:r>
            <w:r/>
          </w:p>
        </w:tc>
      </w:tr>
      <w:tr>
        <w:trPr>
          <w:trHeight w:val="495"/>
        </w:trPr>
        <w:tc>
          <w:tcPr>
            <w:tcW w:w="704" w:type="dxa"/>
            <w:vAlign w:val="center"/>
            <w:textDirection w:val="lrTb"/>
            <w:noWrap w:val="false"/>
          </w:tcPr>
          <w:p>
            <w:pPr>
              <w:rPr>
                <w:rFonts w:ascii="Times New Roman" w:hAnsi="Times New Roman"/>
                <w:szCs w:val="21"/>
              </w:rPr>
            </w:pPr>
            <w:r>
              <w:rPr>
                <w:rFonts w:ascii="Times New Roman" w:hAnsi="Times New Roman"/>
                <w:szCs w:val="21"/>
              </w:rPr>
            </w:r>
            <w:r/>
          </w:p>
        </w:tc>
        <w:tc>
          <w:tcPr>
            <w:tcW w:w="1843" w:type="dxa"/>
            <w:vAlign w:val="center"/>
            <w:textDirection w:val="lrTb"/>
            <w:noWrap w:val="false"/>
          </w:tcPr>
          <w:p>
            <w:pPr>
              <w:rPr>
                <w:rFonts w:ascii="Times New Roman" w:hAnsi="Times New Roman"/>
                <w:szCs w:val="21"/>
              </w:rPr>
            </w:pPr>
            <w:r>
              <w:rPr>
                <w:rFonts w:ascii="Times New Roman" w:hAnsi="Times New Roman"/>
                <w:szCs w:val="21"/>
              </w:rPr>
            </w:r>
            <w:r/>
          </w:p>
        </w:tc>
        <w:tc>
          <w:tcPr>
            <w:tcW w:w="1843" w:type="dxa"/>
            <w:vAlign w:val="center"/>
            <w:textDirection w:val="lrTb"/>
            <w:noWrap w:val="false"/>
          </w:tcPr>
          <w:p>
            <w:pPr>
              <w:rPr>
                <w:rFonts w:ascii="Times New Roman" w:hAnsi="Times New Roman"/>
                <w:szCs w:val="21"/>
              </w:rPr>
            </w:pPr>
            <w:r>
              <w:rPr>
                <w:rFonts w:ascii="Times New Roman" w:hAnsi="Times New Roman"/>
                <w:szCs w:val="21"/>
              </w:rPr>
            </w:r>
            <w:r/>
          </w:p>
        </w:tc>
        <w:tc>
          <w:tcPr>
            <w:tcW w:w="1842" w:type="dxa"/>
            <w:vAlign w:val="center"/>
            <w:textDirection w:val="lrTb"/>
            <w:noWrap w:val="false"/>
          </w:tcPr>
          <w:p>
            <w:pPr>
              <w:rPr>
                <w:rFonts w:ascii="Times New Roman" w:hAnsi="Times New Roman"/>
                <w:szCs w:val="21"/>
              </w:rPr>
            </w:pPr>
            <w:r>
              <w:rPr>
                <w:rFonts w:ascii="Times New Roman" w:hAnsi="Times New Roman"/>
                <w:szCs w:val="21"/>
              </w:rPr>
            </w:r>
            <w:r/>
          </w:p>
        </w:tc>
        <w:tc>
          <w:tcPr>
            <w:tcW w:w="1701" w:type="dxa"/>
            <w:vAlign w:val="center"/>
            <w:textDirection w:val="lrTb"/>
            <w:noWrap w:val="false"/>
          </w:tcPr>
          <w:p>
            <w:pPr>
              <w:rPr>
                <w:rFonts w:ascii="Times New Roman" w:hAnsi="Times New Roman"/>
                <w:szCs w:val="21"/>
              </w:rPr>
            </w:pPr>
            <w:r>
              <w:rPr>
                <w:rFonts w:ascii="Times New Roman" w:hAnsi="Times New Roman"/>
                <w:szCs w:val="21"/>
              </w:rPr>
            </w:r>
            <w:r/>
          </w:p>
        </w:tc>
        <w:tc>
          <w:tcPr>
            <w:tcW w:w="1985" w:type="dxa"/>
            <w:vAlign w:val="center"/>
            <w:textDirection w:val="lrTb"/>
            <w:noWrap w:val="false"/>
          </w:tcPr>
          <w:p>
            <w:pPr>
              <w:rPr>
                <w:rFonts w:ascii="Times New Roman" w:hAnsi="Times New Roman"/>
                <w:szCs w:val="21"/>
              </w:rPr>
            </w:pPr>
            <w:r>
              <w:rPr>
                <w:rFonts w:ascii="Times New Roman" w:hAnsi="Times New Roman"/>
                <w:szCs w:val="21"/>
              </w:rPr>
            </w:r>
            <w:r/>
          </w:p>
        </w:tc>
      </w:tr>
      <w:tr>
        <w:trPr>
          <w:trHeight w:val="495"/>
        </w:trPr>
        <w:tc>
          <w:tcPr>
            <w:tcW w:w="704" w:type="dxa"/>
            <w:vAlign w:val="center"/>
            <w:textDirection w:val="lrTb"/>
            <w:noWrap w:val="false"/>
          </w:tcPr>
          <w:p>
            <w:pPr>
              <w:rPr>
                <w:rFonts w:ascii="Times New Roman" w:hAnsi="Times New Roman"/>
                <w:szCs w:val="21"/>
              </w:rPr>
            </w:pPr>
            <w:r>
              <w:rPr>
                <w:rFonts w:ascii="Times New Roman" w:hAnsi="Times New Roman"/>
                <w:szCs w:val="21"/>
              </w:rPr>
            </w:r>
            <w:r/>
          </w:p>
        </w:tc>
        <w:tc>
          <w:tcPr>
            <w:tcW w:w="1843" w:type="dxa"/>
            <w:vAlign w:val="center"/>
            <w:textDirection w:val="lrTb"/>
            <w:noWrap w:val="false"/>
          </w:tcPr>
          <w:p>
            <w:pPr>
              <w:rPr>
                <w:rFonts w:ascii="Times New Roman" w:hAnsi="Times New Roman"/>
                <w:szCs w:val="21"/>
              </w:rPr>
            </w:pPr>
            <w:r>
              <w:rPr>
                <w:rFonts w:ascii="Times New Roman" w:hAnsi="Times New Roman"/>
                <w:szCs w:val="21"/>
              </w:rPr>
            </w:r>
            <w:r/>
          </w:p>
        </w:tc>
        <w:tc>
          <w:tcPr>
            <w:tcW w:w="1843" w:type="dxa"/>
            <w:vAlign w:val="center"/>
            <w:textDirection w:val="lrTb"/>
            <w:noWrap w:val="false"/>
          </w:tcPr>
          <w:p>
            <w:pPr>
              <w:rPr>
                <w:rFonts w:ascii="Times New Roman" w:hAnsi="Times New Roman"/>
                <w:szCs w:val="21"/>
              </w:rPr>
            </w:pPr>
            <w:r>
              <w:rPr>
                <w:rFonts w:ascii="Times New Roman" w:hAnsi="Times New Roman"/>
                <w:szCs w:val="21"/>
              </w:rPr>
            </w:r>
            <w:r/>
          </w:p>
        </w:tc>
        <w:tc>
          <w:tcPr>
            <w:tcW w:w="1842" w:type="dxa"/>
            <w:vAlign w:val="center"/>
            <w:textDirection w:val="lrTb"/>
            <w:noWrap w:val="false"/>
          </w:tcPr>
          <w:p>
            <w:pPr>
              <w:rPr>
                <w:rFonts w:ascii="Times New Roman" w:hAnsi="Times New Roman"/>
                <w:szCs w:val="21"/>
              </w:rPr>
            </w:pPr>
            <w:r>
              <w:rPr>
                <w:rFonts w:ascii="Times New Roman" w:hAnsi="Times New Roman"/>
                <w:szCs w:val="21"/>
              </w:rPr>
            </w:r>
            <w:r/>
          </w:p>
        </w:tc>
        <w:tc>
          <w:tcPr>
            <w:tcW w:w="1701" w:type="dxa"/>
            <w:vAlign w:val="center"/>
            <w:textDirection w:val="lrTb"/>
            <w:noWrap w:val="false"/>
          </w:tcPr>
          <w:p>
            <w:pPr>
              <w:rPr>
                <w:rFonts w:ascii="Times New Roman" w:hAnsi="Times New Roman"/>
                <w:szCs w:val="21"/>
              </w:rPr>
            </w:pPr>
            <w:r>
              <w:rPr>
                <w:rFonts w:ascii="Times New Roman" w:hAnsi="Times New Roman"/>
                <w:szCs w:val="21"/>
              </w:rPr>
            </w:r>
            <w:r/>
          </w:p>
        </w:tc>
        <w:tc>
          <w:tcPr>
            <w:tcW w:w="1985" w:type="dxa"/>
            <w:vAlign w:val="center"/>
            <w:textDirection w:val="lrTb"/>
            <w:noWrap w:val="false"/>
          </w:tcPr>
          <w:p>
            <w:pPr>
              <w:rPr>
                <w:rFonts w:ascii="Times New Roman" w:hAnsi="Times New Roman"/>
                <w:szCs w:val="21"/>
              </w:rPr>
            </w:pPr>
            <w:r>
              <w:rPr>
                <w:rFonts w:ascii="Times New Roman" w:hAnsi="Times New Roman"/>
                <w:szCs w:val="21"/>
              </w:rPr>
            </w:r>
            <w:r/>
          </w:p>
        </w:tc>
      </w:tr>
      <w:tr>
        <w:trPr>
          <w:trHeight w:val="495"/>
        </w:trPr>
        <w:tc>
          <w:tcPr>
            <w:tcW w:w="704" w:type="dxa"/>
            <w:vAlign w:val="center"/>
            <w:textDirection w:val="lrTb"/>
            <w:noWrap w:val="false"/>
          </w:tcPr>
          <w:p>
            <w:pPr>
              <w:rPr>
                <w:rFonts w:ascii="Times New Roman" w:hAnsi="Times New Roman"/>
                <w:szCs w:val="21"/>
              </w:rPr>
            </w:pPr>
            <w:r>
              <w:rPr>
                <w:rFonts w:ascii="Times New Roman" w:hAnsi="Times New Roman"/>
                <w:szCs w:val="21"/>
              </w:rPr>
            </w:r>
            <w:r/>
          </w:p>
        </w:tc>
        <w:tc>
          <w:tcPr>
            <w:tcW w:w="1843" w:type="dxa"/>
            <w:vAlign w:val="center"/>
            <w:textDirection w:val="lrTb"/>
            <w:noWrap w:val="false"/>
          </w:tcPr>
          <w:p>
            <w:pPr>
              <w:rPr>
                <w:rFonts w:ascii="Times New Roman" w:hAnsi="Times New Roman"/>
                <w:szCs w:val="21"/>
              </w:rPr>
            </w:pPr>
            <w:r>
              <w:rPr>
                <w:rFonts w:ascii="Times New Roman" w:hAnsi="Times New Roman"/>
                <w:szCs w:val="21"/>
              </w:rPr>
            </w:r>
            <w:r/>
          </w:p>
        </w:tc>
        <w:tc>
          <w:tcPr>
            <w:tcW w:w="1843" w:type="dxa"/>
            <w:vAlign w:val="center"/>
            <w:textDirection w:val="lrTb"/>
            <w:noWrap w:val="false"/>
          </w:tcPr>
          <w:p>
            <w:pPr>
              <w:rPr>
                <w:rFonts w:ascii="Times New Roman" w:hAnsi="Times New Roman"/>
                <w:szCs w:val="21"/>
              </w:rPr>
            </w:pPr>
            <w:r>
              <w:rPr>
                <w:rFonts w:ascii="Times New Roman" w:hAnsi="Times New Roman"/>
                <w:szCs w:val="21"/>
              </w:rPr>
            </w:r>
            <w:r/>
          </w:p>
        </w:tc>
        <w:tc>
          <w:tcPr>
            <w:tcW w:w="1842" w:type="dxa"/>
            <w:vAlign w:val="center"/>
            <w:textDirection w:val="lrTb"/>
            <w:noWrap w:val="false"/>
          </w:tcPr>
          <w:p>
            <w:pPr>
              <w:rPr>
                <w:rFonts w:ascii="Times New Roman" w:hAnsi="Times New Roman"/>
                <w:szCs w:val="21"/>
              </w:rPr>
            </w:pPr>
            <w:r>
              <w:rPr>
                <w:rFonts w:ascii="Times New Roman" w:hAnsi="Times New Roman"/>
                <w:szCs w:val="21"/>
              </w:rPr>
            </w:r>
            <w:r/>
          </w:p>
        </w:tc>
        <w:tc>
          <w:tcPr>
            <w:tcW w:w="1701" w:type="dxa"/>
            <w:vAlign w:val="center"/>
            <w:textDirection w:val="lrTb"/>
            <w:noWrap w:val="false"/>
          </w:tcPr>
          <w:p>
            <w:pPr>
              <w:rPr>
                <w:rFonts w:ascii="Times New Roman" w:hAnsi="Times New Roman"/>
                <w:szCs w:val="21"/>
              </w:rPr>
            </w:pPr>
            <w:r>
              <w:rPr>
                <w:rFonts w:ascii="Times New Roman" w:hAnsi="Times New Roman"/>
                <w:szCs w:val="21"/>
              </w:rPr>
            </w:r>
            <w:r/>
          </w:p>
        </w:tc>
        <w:tc>
          <w:tcPr>
            <w:tcW w:w="1985" w:type="dxa"/>
            <w:vAlign w:val="center"/>
            <w:textDirection w:val="lrTb"/>
            <w:noWrap w:val="false"/>
          </w:tcPr>
          <w:p>
            <w:pPr>
              <w:rPr>
                <w:rFonts w:ascii="Times New Roman" w:hAnsi="Times New Roman"/>
                <w:szCs w:val="21"/>
              </w:rPr>
            </w:pPr>
            <w:r>
              <w:rPr>
                <w:rFonts w:ascii="Times New Roman" w:hAnsi="Times New Roman"/>
                <w:szCs w:val="21"/>
              </w:rPr>
            </w:r>
            <w:r/>
          </w:p>
        </w:tc>
      </w:tr>
      <w:tr>
        <w:trPr>
          <w:trHeight w:val="495"/>
        </w:trPr>
        <w:tc>
          <w:tcPr>
            <w:tcW w:w="704" w:type="dxa"/>
            <w:vAlign w:val="center"/>
            <w:textDirection w:val="lrTb"/>
            <w:noWrap w:val="false"/>
          </w:tcPr>
          <w:p>
            <w:pPr>
              <w:rPr>
                <w:rFonts w:ascii="Times New Roman" w:hAnsi="Times New Roman"/>
                <w:szCs w:val="21"/>
              </w:rPr>
            </w:pPr>
            <w:r>
              <w:rPr>
                <w:rFonts w:ascii="Times New Roman" w:hAnsi="Times New Roman"/>
                <w:szCs w:val="21"/>
              </w:rPr>
            </w:r>
            <w:r/>
          </w:p>
        </w:tc>
        <w:tc>
          <w:tcPr>
            <w:tcW w:w="1843" w:type="dxa"/>
            <w:vAlign w:val="center"/>
            <w:textDirection w:val="lrTb"/>
            <w:noWrap w:val="false"/>
          </w:tcPr>
          <w:p>
            <w:pPr>
              <w:rPr>
                <w:rFonts w:ascii="Times New Roman" w:hAnsi="Times New Roman"/>
                <w:szCs w:val="21"/>
              </w:rPr>
            </w:pPr>
            <w:r>
              <w:rPr>
                <w:rFonts w:ascii="Times New Roman" w:hAnsi="Times New Roman"/>
                <w:szCs w:val="21"/>
              </w:rPr>
            </w:r>
            <w:r/>
          </w:p>
        </w:tc>
        <w:tc>
          <w:tcPr>
            <w:tcW w:w="1843" w:type="dxa"/>
            <w:vAlign w:val="center"/>
            <w:textDirection w:val="lrTb"/>
            <w:noWrap w:val="false"/>
          </w:tcPr>
          <w:p>
            <w:pPr>
              <w:rPr>
                <w:rFonts w:ascii="Times New Roman" w:hAnsi="Times New Roman"/>
                <w:szCs w:val="21"/>
              </w:rPr>
            </w:pPr>
            <w:r>
              <w:rPr>
                <w:rFonts w:ascii="Times New Roman" w:hAnsi="Times New Roman"/>
                <w:szCs w:val="21"/>
              </w:rPr>
            </w:r>
            <w:r/>
          </w:p>
        </w:tc>
        <w:tc>
          <w:tcPr>
            <w:tcW w:w="1842" w:type="dxa"/>
            <w:vAlign w:val="center"/>
            <w:textDirection w:val="lrTb"/>
            <w:noWrap w:val="false"/>
          </w:tcPr>
          <w:p>
            <w:pPr>
              <w:rPr>
                <w:rFonts w:ascii="Times New Roman" w:hAnsi="Times New Roman"/>
                <w:szCs w:val="21"/>
              </w:rPr>
            </w:pPr>
            <w:r>
              <w:rPr>
                <w:rFonts w:ascii="Times New Roman" w:hAnsi="Times New Roman"/>
                <w:szCs w:val="21"/>
              </w:rPr>
            </w:r>
            <w:r/>
          </w:p>
        </w:tc>
        <w:tc>
          <w:tcPr>
            <w:tcW w:w="1701" w:type="dxa"/>
            <w:vAlign w:val="center"/>
            <w:textDirection w:val="lrTb"/>
            <w:noWrap w:val="false"/>
          </w:tcPr>
          <w:p>
            <w:pPr>
              <w:rPr>
                <w:rFonts w:ascii="Times New Roman" w:hAnsi="Times New Roman"/>
                <w:szCs w:val="21"/>
              </w:rPr>
            </w:pPr>
            <w:r>
              <w:rPr>
                <w:rFonts w:ascii="Times New Roman" w:hAnsi="Times New Roman"/>
                <w:szCs w:val="21"/>
              </w:rPr>
            </w:r>
            <w:r/>
          </w:p>
        </w:tc>
        <w:tc>
          <w:tcPr>
            <w:tcW w:w="1985" w:type="dxa"/>
            <w:vAlign w:val="center"/>
            <w:textDirection w:val="lrTb"/>
            <w:noWrap w:val="false"/>
          </w:tcPr>
          <w:p>
            <w:pPr>
              <w:rPr>
                <w:rFonts w:ascii="Times New Roman" w:hAnsi="Times New Roman"/>
                <w:szCs w:val="21"/>
              </w:rPr>
            </w:pPr>
            <w:r>
              <w:rPr>
                <w:rFonts w:ascii="Times New Roman" w:hAnsi="Times New Roman"/>
                <w:szCs w:val="21"/>
              </w:rPr>
            </w:r>
            <w:r/>
          </w:p>
        </w:tc>
      </w:tr>
      <w:tr>
        <w:trPr>
          <w:trHeight w:val="495"/>
        </w:trPr>
        <w:tc>
          <w:tcPr>
            <w:tcW w:w="704" w:type="dxa"/>
            <w:vAlign w:val="center"/>
            <w:textDirection w:val="lrTb"/>
            <w:noWrap w:val="false"/>
          </w:tcPr>
          <w:p>
            <w:pPr>
              <w:rPr>
                <w:rFonts w:ascii="Times New Roman" w:hAnsi="Times New Roman"/>
                <w:szCs w:val="21"/>
              </w:rPr>
            </w:pPr>
            <w:r>
              <w:rPr>
                <w:rFonts w:ascii="Times New Roman" w:hAnsi="Times New Roman"/>
                <w:szCs w:val="21"/>
              </w:rPr>
            </w:r>
            <w:r/>
          </w:p>
        </w:tc>
        <w:tc>
          <w:tcPr>
            <w:tcW w:w="1843" w:type="dxa"/>
            <w:vAlign w:val="center"/>
            <w:textDirection w:val="lrTb"/>
            <w:noWrap w:val="false"/>
          </w:tcPr>
          <w:p>
            <w:pPr>
              <w:rPr>
                <w:rFonts w:ascii="Times New Roman" w:hAnsi="Times New Roman"/>
                <w:szCs w:val="21"/>
              </w:rPr>
            </w:pPr>
            <w:r>
              <w:rPr>
                <w:rFonts w:ascii="Times New Roman" w:hAnsi="Times New Roman"/>
                <w:szCs w:val="21"/>
              </w:rPr>
            </w:r>
            <w:r/>
          </w:p>
        </w:tc>
        <w:tc>
          <w:tcPr>
            <w:tcW w:w="1843" w:type="dxa"/>
            <w:vAlign w:val="center"/>
            <w:textDirection w:val="lrTb"/>
            <w:noWrap w:val="false"/>
          </w:tcPr>
          <w:p>
            <w:pPr>
              <w:rPr>
                <w:rFonts w:ascii="Times New Roman" w:hAnsi="Times New Roman"/>
                <w:szCs w:val="21"/>
              </w:rPr>
            </w:pPr>
            <w:r>
              <w:rPr>
                <w:rFonts w:ascii="Times New Roman" w:hAnsi="Times New Roman"/>
                <w:szCs w:val="21"/>
              </w:rPr>
            </w:r>
            <w:r/>
          </w:p>
        </w:tc>
        <w:tc>
          <w:tcPr>
            <w:tcW w:w="1842" w:type="dxa"/>
            <w:vAlign w:val="center"/>
            <w:textDirection w:val="lrTb"/>
            <w:noWrap w:val="false"/>
          </w:tcPr>
          <w:p>
            <w:pPr>
              <w:rPr>
                <w:rFonts w:ascii="Times New Roman" w:hAnsi="Times New Roman"/>
                <w:szCs w:val="21"/>
              </w:rPr>
            </w:pPr>
            <w:r>
              <w:rPr>
                <w:rFonts w:ascii="Times New Roman" w:hAnsi="Times New Roman"/>
                <w:szCs w:val="21"/>
              </w:rPr>
            </w:r>
            <w:r/>
          </w:p>
        </w:tc>
        <w:tc>
          <w:tcPr>
            <w:tcW w:w="1701" w:type="dxa"/>
            <w:vAlign w:val="center"/>
            <w:textDirection w:val="lrTb"/>
            <w:noWrap w:val="false"/>
          </w:tcPr>
          <w:p>
            <w:pPr>
              <w:rPr>
                <w:rFonts w:ascii="Times New Roman" w:hAnsi="Times New Roman"/>
                <w:szCs w:val="21"/>
              </w:rPr>
            </w:pPr>
            <w:r>
              <w:rPr>
                <w:rFonts w:ascii="Times New Roman" w:hAnsi="Times New Roman"/>
                <w:szCs w:val="21"/>
              </w:rPr>
            </w:r>
            <w:r/>
          </w:p>
        </w:tc>
        <w:tc>
          <w:tcPr>
            <w:tcW w:w="1985" w:type="dxa"/>
            <w:vAlign w:val="center"/>
            <w:textDirection w:val="lrTb"/>
            <w:noWrap w:val="false"/>
          </w:tcPr>
          <w:p>
            <w:pPr>
              <w:rPr>
                <w:rFonts w:ascii="Times New Roman" w:hAnsi="Times New Roman"/>
                <w:szCs w:val="21"/>
              </w:rPr>
            </w:pPr>
            <w:r>
              <w:rPr>
                <w:rFonts w:ascii="Times New Roman" w:hAnsi="Times New Roman"/>
                <w:szCs w:val="21"/>
              </w:rPr>
            </w:r>
            <w:r/>
          </w:p>
        </w:tc>
      </w:tr>
      <w:tr>
        <w:trPr>
          <w:trHeight w:val="495"/>
        </w:trPr>
        <w:tc>
          <w:tcPr>
            <w:tcW w:w="704" w:type="dxa"/>
            <w:vAlign w:val="center"/>
            <w:textDirection w:val="lrTb"/>
            <w:noWrap w:val="false"/>
          </w:tcPr>
          <w:p>
            <w:pPr>
              <w:rPr>
                <w:rFonts w:ascii="Times New Roman" w:hAnsi="Times New Roman"/>
                <w:szCs w:val="21"/>
              </w:rPr>
            </w:pPr>
            <w:r>
              <w:rPr>
                <w:rFonts w:ascii="Times New Roman" w:hAnsi="Times New Roman"/>
                <w:szCs w:val="21"/>
              </w:rPr>
            </w:r>
            <w:r/>
          </w:p>
        </w:tc>
        <w:tc>
          <w:tcPr>
            <w:tcW w:w="1843" w:type="dxa"/>
            <w:vAlign w:val="center"/>
            <w:textDirection w:val="lrTb"/>
            <w:noWrap w:val="false"/>
          </w:tcPr>
          <w:p>
            <w:pPr>
              <w:rPr>
                <w:rFonts w:ascii="Times New Roman" w:hAnsi="Times New Roman"/>
                <w:szCs w:val="21"/>
              </w:rPr>
            </w:pPr>
            <w:r>
              <w:rPr>
                <w:rFonts w:ascii="Times New Roman" w:hAnsi="Times New Roman"/>
                <w:szCs w:val="21"/>
              </w:rPr>
            </w:r>
            <w:r/>
          </w:p>
        </w:tc>
        <w:tc>
          <w:tcPr>
            <w:tcW w:w="1843" w:type="dxa"/>
            <w:vAlign w:val="center"/>
            <w:textDirection w:val="lrTb"/>
            <w:noWrap w:val="false"/>
          </w:tcPr>
          <w:p>
            <w:pPr>
              <w:rPr>
                <w:rFonts w:ascii="Times New Roman" w:hAnsi="Times New Roman"/>
                <w:szCs w:val="21"/>
              </w:rPr>
            </w:pPr>
            <w:r>
              <w:rPr>
                <w:rFonts w:ascii="Times New Roman" w:hAnsi="Times New Roman"/>
                <w:szCs w:val="21"/>
              </w:rPr>
            </w:r>
            <w:r/>
          </w:p>
        </w:tc>
        <w:tc>
          <w:tcPr>
            <w:tcW w:w="1842" w:type="dxa"/>
            <w:vAlign w:val="center"/>
            <w:textDirection w:val="lrTb"/>
            <w:noWrap w:val="false"/>
          </w:tcPr>
          <w:p>
            <w:pPr>
              <w:rPr>
                <w:rFonts w:ascii="Times New Roman" w:hAnsi="Times New Roman"/>
                <w:szCs w:val="21"/>
              </w:rPr>
            </w:pPr>
            <w:r>
              <w:rPr>
                <w:rFonts w:ascii="Times New Roman" w:hAnsi="Times New Roman"/>
                <w:szCs w:val="21"/>
              </w:rPr>
            </w:r>
            <w:r/>
          </w:p>
        </w:tc>
        <w:tc>
          <w:tcPr>
            <w:tcW w:w="1701" w:type="dxa"/>
            <w:vAlign w:val="center"/>
            <w:textDirection w:val="lrTb"/>
            <w:noWrap w:val="false"/>
          </w:tcPr>
          <w:p>
            <w:pPr>
              <w:rPr>
                <w:rFonts w:ascii="Times New Roman" w:hAnsi="Times New Roman"/>
                <w:szCs w:val="21"/>
              </w:rPr>
            </w:pPr>
            <w:r>
              <w:rPr>
                <w:rFonts w:ascii="Times New Roman" w:hAnsi="Times New Roman"/>
                <w:szCs w:val="21"/>
              </w:rPr>
            </w:r>
            <w:r/>
          </w:p>
        </w:tc>
        <w:tc>
          <w:tcPr>
            <w:tcW w:w="1985" w:type="dxa"/>
            <w:vAlign w:val="center"/>
            <w:textDirection w:val="lrTb"/>
            <w:noWrap w:val="false"/>
          </w:tcPr>
          <w:p>
            <w:pPr>
              <w:rPr>
                <w:rFonts w:ascii="Times New Roman" w:hAnsi="Times New Roman"/>
                <w:szCs w:val="21"/>
              </w:rPr>
            </w:pPr>
            <w:r>
              <w:rPr>
                <w:rFonts w:ascii="Times New Roman" w:hAnsi="Times New Roman"/>
                <w:szCs w:val="21"/>
              </w:rPr>
            </w:r>
            <w:r/>
          </w:p>
        </w:tc>
      </w:tr>
      <w:tr>
        <w:trPr>
          <w:trHeight w:val="495"/>
        </w:trPr>
        <w:tc>
          <w:tcPr>
            <w:tcW w:w="704" w:type="dxa"/>
            <w:vAlign w:val="center"/>
            <w:textDirection w:val="lrTb"/>
            <w:noWrap w:val="false"/>
          </w:tcPr>
          <w:p>
            <w:pPr>
              <w:rPr>
                <w:rFonts w:ascii="Times New Roman" w:hAnsi="Times New Roman"/>
                <w:szCs w:val="21"/>
              </w:rPr>
            </w:pPr>
            <w:r>
              <w:rPr>
                <w:rFonts w:ascii="Times New Roman" w:hAnsi="Times New Roman"/>
                <w:szCs w:val="21"/>
              </w:rPr>
            </w:r>
            <w:r/>
          </w:p>
        </w:tc>
        <w:tc>
          <w:tcPr>
            <w:tcW w:w="1843" w:type="dxa"/>
            <w:vAlign w:val="center"/>
            <w:textDirection w:val="lrTb"/>
            <w:noWrap w:val="false"/>
          </w:tcPr>
          <w:p>
            <w:pPr>
              <w:rPr>
                <w:rFonts w:ascii="Times New Roman" w:hAnsi="Times New Roman"/>
                <w:szCs w:val="21"/>
              </w:rPr>
            </w:pPr>
            <w:r>
              <w:rPr>
                <w:rFonts w:ascii="Times New Roman" w:hAnsi="Times New Roman"/>
                <w:szCs w:val="21"/>
              </w:rPr>
            </w:r>
            <w:r/>
          </w:p>
        </w:tc>
        <w:tc>
          <w:tcPr>
            <w:tcW w:w="1843" w:type="dxa"/>
            <w:vAlign w:val="center"/>
            <w:textDirection w:val="lrTb"/>
            <w:noWrap w:val="false"/>
          </w:tcPr>
          <w:p>
            <w:pPr>
              <w:rPr>
                <w:rFonts w:ascii="Times New Roman" w:hAnsi="Times New Roman"/>
                <w:szCs w:val="21"/>
              </w:rPr>
            </w:pPr>
            <w:r>
              <w:rPr>
                <w:rFonts w:ascii="Times New Roman" w:hAnsi="Times New Roman"/>
                <w:szCs w:val="21"/>
              </w:rPr>
            </w:r>
            <w:r/>
          </w:p>
        </w:tc>
        <w:tc>
          <w:tcPr>
            <w:tcW w:w="1842" w:type="dxa"/>
            <w:vAlign w:val="center"/>
            <w:textDirection w:val="lrTb"/>
            <w:noWrap w:val="false"/>
          </w:tcPr>
          <w:p>
            <w:pPr>
              <w:rPr>
                <w:rFonts w:ascii="Times New Roman" w:hAnsi="Times New Roman"/>
                <w:szCs w:val="21"/>
              </w:rPr>
            </w:pPr>
            <w:r>
              <w:rPr>
                <w:rFonts w:ascii="Times New Roman" w:hAnsi="Times New Roman"/>
                <w:szCs w:val="21"/>
              </w:rPr>
            </w:r>
            <w:r/>
          </w:p>
        </w:tc>
        <w:tc>
          <w:tcPr>
            <w:tcW w:w="1701" w:type="dxa"/>
            <w:vAlign w:val="center"/>
            <w:textDirection w:val="lrTb"/>
            <w:noWrap w:val="false"/>
          </w:tcPr>
          <w:p>
            <w:pPr>
              <w:rPr>
                <w:rFonts w:ascii="Times New Roman" w:hAnsi="Times New Roman"/>
                <w:szCs w:val="21"/>
              </w:rPr>
            </w:pPr>
            <w:r>
              <w:rPr>
                <w:rFonts w:ascii="Times New Roman" w:hAnsi="Times New Roman"/>
                <w:szCs w:val="21"/>
              </w:rPr>
            </w:r>
            <w:r/>
          </w:p>
        </w:tc>
        <w:tc>
          <w:tcPr>
            <w:tcW w:w="1985" w:type="dxa"/>
            <w:vAlign w:val="center"/>
            <w:textDirection w:val="lrTb"/>
            <w:noWrap w:val="false"/>
          </w:tcPr>
          <w:p>
            <w:pPr>
              <w:rPr>
                <w:rFonts w:ascii="Times New Roman" w:hAnsi="Times New Roman"/>
                <w:szCs w:val="21"/>
              </w:rPr>
            </w:pPr>
            <w:r>
              <w:rPr>
                <w:rFonts w:ascii="Times New Roman" w:hAnsi="Times New Roman"/>
                <w:szCs w:val="21"/>
              </w:rPr>
            </w:r>
            <w:r/>
          </w:p>
        </w:tc>
      </w:tr>
      <w:tr>
        <w:trPr>
          <w:trHeight w:val="495"/>
        </w:trPr>
        <w:tc>
          <w:tcPr>
            <w:tcW w:w="704" w:type="dxa"/>
            <w:vAlign w:val="center"/>
            <w:textDirection w:val="lrTb"/>
            <w:noWrap w:val="false"/>
          </w:tcPr>
          <w:p>
            <w:pPr>
              <w:rPr>
                <w:rFonts w:ascii="Times New Roman" w:hAnsi="Times New Roman"/>
                <w:szCs w:val="21"/>
              </w:rPr>
            </w:pPr>
            <w:r>
              <w:rPr>
                <w:rFonts w:ascii="Times New Roman" w:hAnsi="Times New Roman"/>
                <w:szCs w:val="21"/>
              </w:rPr>
            </w:r>
            <w:r/>
          </w:p>
        </w:tc>
        <w:tc>
          <w:tcPr>
            <w:tcW w:w="1843" w:type="dxa"/>
            <w:vAlign w:val="center"/>
            <w:textDirection w:val="lrTb"/>
            <w:noWrap w:val="false"/>
          </w:tcPr>
          <w:p>
            <w:pPr>
              <w:rPr>
                <w:rFonts w:ascii="Times New Roman" w:hAnsi="Times New Roman"/>
                <w:szCs w:val="21"/>
              </w:rPr>
            </w:pPr>
            <w:r>
              <w:rPr>
                <w:rFonts w:ascii="Times New Roman" w:hAnsi="Times New Roman"/>
                <w:szCs w:val="21"/>
              </w:rPr>
            </w:r>
            <w:r/>
          </w:p>
        </w:tc>
        <w:tc>
          <w:tcPr>
            <w:tcW w:w="1843" w:type="dxa"/>
            <w:vAlign w:val="center"/>
            <w:textDirection w:val="lrTb"/>
            <w:noWrap w:val="false"/>
          </w:tcPr>
          <w:p>
            <w:pPr>
              <w:rPr>
                <w:rFonts w:ascii="Times New Roman" w:hAnsi="Times New Roman"/>
                <w:szCs w:val="21"/>
              </w:rPr>
            </w:pPr>
            <w:r>
              <w:rPr>
                <w:rFonts w:ascii="Times New Roman" w:hAnsi="Times New Roman"/>
                <w:szCs w:val="21"/>
              </w:rPr>
            </w:r>
            <w:r/>
          </w:p>
        </w:tc>
        <w:tc>
          <w:tcPr>
            <w:tcW w:w="1842" w:type="dxa"/>
            <w:vAlign w:val="center"/>
            <w:textDirection w:val="lrTb"/>
            <w:noWrap w:val="false"/>
          </w:tcPr>
          <w:p>
            <w:pPr>
              <w:rPr>
                <w:rFonts w:ascii="Times New Roman" w:hAnsi="Times New Roman"/>
                <w:szCs w:val="21"/>
              </w:rPr>
            </w:pPr>
            <w:r>
              <w:rPr>
                <w:rFonts w:ascii="Times New Roman" w:hAnsi="Times New Roman"/>
                <w:szCs w:val="21"/>
              </w:rPr>
            </w:r>
            <w:r/>
          </w:p>
        </w:tc>
        <w:tc>
          <w:tcPr>
            <w:tcW w:w="1701" w:type="dxa"/>
            <w:vAlign w:val="center"/>
            <w:textDirection w:val="lrTb"/>
            <w:noWrap w:val="false"/>
          </w:tcPr>
          <w:p>
            <w:pPr>
              <w:rPr>
                <w:rFonts w:ascii="Times New Roman" w:hAnsi="Times New Roman"/>
                <w:szCs w:val="21"/>
              </w:rPr>
            </w:pPr>
            <w:r>
              <w:rPr>
                <w:rFonts w:ascii="Times New Roman" w:hAnsi="Times New Roman"/>
                <w:szCs w:val="21"/>
              </w:rPr>
            </w:r>
            <w:r/>
          </w:p>
        </w:tc>
        <w:tc>
          <w:tcPr>
            <w:tcW w:w="1985" w:type="dxa"/>
            <w:vAlign w:val="center"/>
            <w:textDirection w:val="lrTb"/>
            <w:noWrap w:val="false"/>
          </w:tcPr>
          <w:p>
            <w:pPr>
              <w:rPr>
                <w:rFonts w:ascii="Times New Roman" w:hAnsi="Times New Roman"/>
                <w:szCs w:val="21"/>
              </w:rPr>
            </w:pPr>
            <w:r>
              <w:rPr>
                <w:rFonts w:ascii="Times New Roman" w:hAnsi="Times New Roman"/>
                <w:szCs w:val="21"/>
              </w:rPr>
            </w:r>
            <w:r/>
          </w:p>
        </w:tc>
      </w:tr>
      <w:tr>
        <w:trPr>
          <w:trHeight w:val="495"/>
        </w:trPr>
        <w:tc>
          <w:tcPr>
            <w:tcW w:w="704" w:type="dxa"/>
            <w:vAlign w:val="center"/>
            <w:textDirection w:val="lrTb"/>
            <w:noWrap w:val="false"/>
          </w:tcPr>
          <w:p>
            <w:pPr>
              <w:rPr>
                <w:rFonts w:ascii="Times New Roman" w:hAnsi="Times New Roman"/>
                <w:szCs w:val="21"/>
              </w:rPr>
            </w:pPr>
            <w:r>
              <w:rPr>
                <w:rFonts w:ascii="Times New Roman" w:hAnsi="Times New Roman"/>
                <w:szCs w:val="21"/>
              </w:rPr>
            </w:r>
            <w:r/>
          </w:p>
        </w:tc>
        <w:tc>
          <w:tcPr>
            <w:tcW w:w="1843" w:type="dxa"/>
            <w:vAlign w:val="center"/>
            <w:textDirection w:val="lrTb"/>
            <w:noWrap w:val="false"/>
          </w:tcPr>
          <w:p>
            <w:pPr>
              <w:rPr>
                <w:rFonts w:ascii="Times New Roman" w:hAnsi="Times New Roman"/>
                <w:szCs w:val="21"/>
              </w:rPr>
            </w:pPr>
            <w:r>
              <w:rPr>
                <w:rFonts w:ascii="Times New Roman" w:hAnsi="Times New Roman"/>
                <w:szCs w:val="21"/>
              </w:rPr>
            </w:r>
            <w:r/>
          </w:p>
        </w:tc>
        <w:tc>
          <w:tcPr>
            <w:tcW w:w="1843" w:type="dxa"/>
            <w:vAlign w:val="center"/>
            <w:textDirection w:val="lrTb"/>
            <w:noWrap w:val="false"/>
          </w:tcPr>
          <w:p>
            <w:pPr>
              <w:rPr>
                <w:rFonts w:ascii="Times New Roman" w:hAnsi="Times New Roman"/>
                <w:szCs w:val="21"/>
              </w:rPr>
            </w:pPr>
            <w:r>
              <w:rPr>
                <w:rFonts w:ascii="Times New Roman" w:hAnsi="Times New Roman"/>
                <w:szCs w:val="21"/>
              </w:rPr>
            </w:r>
            <w:r/>
          </w:p>
        </w:tc>
        <w:tc>
          <w:tcPr>
            <w:tcW w:w="1842" w:type="dxa"/>
            <w:vAlign w:val="center"/>
            <w:textDirection w:val="lrTb"/>
            <w:noWrap w:val="false"/>
          </w:tcPr>
          <w:p>
            <w:pPr>
              <w:rPr>
                <w:rFonts w:ascii="Times New Roman" w:hAnsi="Times New Roman"/>
                <w:szCs w:val="21"/>
              </w:rPr>
            </w:pPr>
            <w:r>
              <w:rPr>
                <w:rFonts w:ascii="Times New Roman" w:hAnsi="Times New Roman"/>
                <w:szCs w:val="21"/>
              </w:rPr>
            </w:r>
            <w:r/>
          </w:p>
        </w:tc>
        <w:tc>
          <w:tcPr>
            <w:tcW w:w="1701" w:type="dxa"/>
            <w:vAlign w:val="center"/>
            <w:textDirection w:val="lrTb"/>
            <w:noWrap w:val="false"/>
          </w:tcPr>
          <w:p>
            <w:pPr>
              <w:rPr>
                <w:rFonts w:ascii="Times New Roman" w:hAnsi="Times New Roman"/>
                <w:szCs w:val="21"/>
              </w:rPr>
            </w:pPr>
            <w:r>
              <w:rPr>
                <w:rFonts w:ascii="Times New Roman" w:hAnsi="Times New Roman"/>
                <w:szCs w:val="21"/>
              </w:rPr>
            </w:r>
            <w:r/>
          </w:p>
        </w:tc>
        <w:tc>
          <w:tcPr>
            <w:tcW w:w="1985" w:type="dxa"/>
            <w:vAlign w:val="center"/>
            <w:textDirection w:val="lrTb"/>
            <w:noWrap w:val="false"/>
          </w:tcPr>
          <w:p>
            <w:pPr>
              <w:rPr>
                <w:rFonts w:ascii="Times New Roman" w:hAnsi="Times New Roman"/>
                <w:szCs w:val="21"/>
              </w:rPr>
            </w:pPr>
            <w:r>
              <w:rPr>
                <w:rFonts w:ascii="Times New Roman" w:hAnsi="Times New Roman"/>
                <w:szCs w:val="21"/>
              </w:rPr>
            </w:r>
            <w:r/>
          </w:p>
        </w:tc>
      </w:tr>
    </w:tbl>
    <w:p>
      <w:pPr>
        <w:ind w:left="0" w:firstLine="400"/>
        <w:spacing w:line="360" w:lineRule="auto"/>
        <w:rPr>
          <w:rFonts w:ascii="Times New Roman" w:hAnsi="Times New Roman"/>
          <w:szCs w:val="21"/>
        </w:rPr>
      </w:pPr>
      <w:r>
        <w:rPr>
          <w:rFonts w:ascii="Times New Roman" w:hAnsi="Times New Roman"/>
          <w:szCs w:val="21"/>
        </w:rPr>
        <w:t xml:space="preserve">注：供应商应在本表中对照采购文件技术要求逐项对应列出响应内容，并在</w:t>
      </w:r>
      <w:r>
        <w:rPr>
          <w:rFonts w:ascii="Times New Roman" w:hAnsi="Times New Roman"/>
          <w:szCs w:val="21"/>
        </w:rPr>
        <w:t xml:space="preserve">“</w:t>
      </w:r>
      <w:r>
        <w:rPr>
          <w:rFonts w:ascii="Times New Roman" w:hAnsi="Times New Roman"/>
          <w:szCs w:val="21"/>
        </w:rPr>
        <w:t xml:space="preserve">偏离说明</w:t>
      </w:r>
      <w:r>
        <w:rPr>
          <w:rFonts w:ascii="Times New Roman" w:hAnsi="Times New Roman"/>
          <w:szCs w:val="21"/>
        </w:rPr>
        <w:t xml:space="preserve">”</w:t>
      </w:r>
      <w:r>
        <w:rPr>
          <w:rFonts w:ascii="Times New Roman" w:hAnsi="Times New Roman"/>
          <w:szCs w:val="21"/>
        </w:rPr>
        <w:t xml:space="preserve">项下填写以下内容：优于的，填写</w:t>
      </w:r>
      <w:r>
        <w:rPr>
          <w:rFonts w:ascii="Times New Roman" w:hAnsi="Times New Roman"/>
          <w:szCs w:val="21"/>
        </w:rPr>
        <w:t xml:space="preserve">“</w:t>
      </w:r>
      <w:r>
        <w:rPr>
          <w:rFonts w:ascii="Times New Roman" w:hAnsi="Times New Roman"/>
          <w:szCs w:val="21"/>
        </w:rPr>
        <w:t xml:space="preserve">正偏离</w:t>
      </w:r>
      <w:r>
        <w:rPr>
          <w:rFonts w:ascii="Times New Roman" w:hAnsi="Times New Roman"/>
          <w:szCs w:val="21"/>
        </w:rPr>
        <w:t xml:space="preserve">”</w:t>
      </w:r>
      <w:r>
        <w:rPr>
          <w:rFonts w:ascii="Times New Roman" w:hAnsi="Times New Roman"/>
          <w:szCs w:val="21"/>
        </w:rPr>
        <w:t xml:space="preserve">；符合的，填写</w:t>
      </w:r>
      <w:r>
        <w:rPr>
          <w:rFonts w:ascii="Times New Roman" w:hAnsi="Times New Roman"/>
          <w:szCs w:val="21"/>
        </w:rPr>
        <w:t xml:space="preserve">“</w:t>
      </w:r>
      <w:r>
        <w:rPr>
          <w:rFonts w:ascii="Times New Roman" w:hAnsi="Times New Roman"/>
          <w:szCs w:val="21"/>
        </w:rPr>
        <w:t xml:space="preserve">无偏离</w:t>
      </w:r>
      <w:r>
        <w:rPr>
          <w:rFonts w:ascii="Times New Roman" w:hAnsi="Times New Roman"/>
          <w:szCs w:val="21"/>
        </w:rPr>
        <w:t xml:space="preserve">”</w:t>
      </w:r>
      <w:r>
        <w:rPr>
          <w:rFonts w:ascii="Times New Roman" w:hAnsi="Times New Roman"/>
          <w:szCs w:val="21"/>
        </w:rPr>
        <w:t xml:space="preserve">；低于的，填写</w:t>
      </w:r>
      <w:r>
        <w:rPr>
          <w:rFonts w:ascii="Times New Roman" w:hAnsi="Times New Roman"/>
          <w:szCs w:val="21"/>
        </w:rPr>
        <w:t xml:space="preserve">“</w:t>
      </w:r>
      <w:r>
        <w:rPr>
          <w:rFonts w:ascii="Times New Roman" w:hAnsi="Times New Roman"/>
          <w:szCs w:val="21"/>
        </w:rPr>
        <w:t xml:space="preserve">负偏离</w:t>
      </w:r>
      <w:r>
        <w:rPr>
          <w:rFonts w:ascii="Times New Roman" w:hAnsi="Times New Roman"/>
          <w:szCs w:val="21"/>
        </w:rPr>
        <w:t xml:space="preserve">”</w:t>
      </w:r>
      <w:r>
        <w:rPr>
          <w:rFonts w:ascii="Times New Roman" w:hAnsi="Times New Roman"/>
          <w:szCs w:val="21"/>
        </w:rPr>
        <w:t xml:space="preserve">。</w:t>
      </w:r>
      <w:r/>
    </w:p>
    <w:p>
      <w:pPr>
        <w:ind w:left="0" w:firstLine="400"/>
        <w:spacing w:line="360" w:lineRule="auto"/>
        <w:rPr>
          <w:rFonts w:ascii="Times New Roman" w:hAnsi="Times New Roman"/>
          <w:szCs w:val="21"/>
        </w:rPr>
      </w:pPr>
      <w:r>
        <w:rPr>
          <w:rFonts w:ascii="Times New Roman" w:hAnsi="Times New Roman"/>
          <w:szCs w:val="21"/>
        </w:rPr>
        <w:t xml:space="preserve">以上表格内容不够的请自行添加。</w:t>
      </w:r>
      <w:r/>
    </w:p>
    <w:p>
      <w:pPr>
        <w:pStyle w:val="875"/>
        <w:ind w:left="400"/>
        <w:rPr>
          <w:rFonts w:ascii="Times New Roman" w:hAnsi="Times New Roman"/>
        </w:rPr>
      </w:pPr>
      <w:r>
        <w:rPr>
          <w:rFonts w:ascii="Times New Roman" w:hAnsi="Times New Roman"/>
        </w:rPr>
      </w:r>
      <w:r/>
    </w:p>
    <w:p>
      <w:pPr>
        <w:ind w:right="1560"/>
        <w:jc w:val="center"/>
        <w:spacing w:line="360" w:lineRule="auto"/>
        <w:rPr>
          <w:rFonts w:ascii="Times New Roman" w:hAnsi="Times New Roman"/>
          <w:szCs w:val="21"/>
        </w:rPr>
      </w:pPr>
      <w:r>
        <w:rPr>
          <w:rFonts w:ascii="Times New Roman" w:hAnsi="Times New Roman"/>
          <w:szCs w:val="21"/>
        </w:rPr>
      </w:r>
      <w:r/>
    </w:p>
    <w:p>
      <w:pPr>
        <w:ind w:firstLine="4600"/>
        <w:jc w:val="left"/>
        <w:spacing w:line="360" w:lineRule="auto"/>
        <w:rPr>
          <w:rFonts w:ascii="Times New Roman" w:hAnsi="Times New Roman"/>
          <w:szCs w:val="21"/>
        </w:rPr>
      </w:pPr>
      <w:r>
        <w:rPr>
          <w:rFonts w:ascii="Times New Roman" w:hAnsi="Times New Roman"/>
          <w:szCs w:val="21"/>
        </w:rPr>
        <w:t xml:space="preserve">供应商（公章）：</w:t>
      </w:r>
      <w:r>
        <w:rPr>
          <w:rFonts w:ascii="Times New Roman" w:hAnsi="Times New Roman"/>
          <w:szCs w:val="21"/>
        </w:rPr>
        <w:t xml:space="preserve"> </w:t>
      </w:r>
      <w:r/>
    </w:p>
    <w:p>
      <w:pPr>
        <w:ind w:firstLine="4600"/>
        <w:jc w:val="left"/>
        <w:spacing w:line="360" w:lineRule="auto"/>
        <w:rPr>
          <w:rFonts w:ascii="Times New Roman" w:hAnsi="Times New Roman"/>
          <w:szCs w:val="21"/>
        </w:rPr>
      </w:pPr>
      <w:r>
        <w:rPr>
          <w:rFonts w:ascii="Times New Roman" w:hAnsi="Times New Roman"/>
          <w:szCs w:val="21"/>
        </w:rPr>
        <w:t xml:space="preserve">法定代表人或代理人（签字或盖章）：</w:t>
      </w:r>
      <w:r/>
    </w:p>
    <w:p>
      <w:pPr>
        <w:ind w:firstLine="4600"/>
        <w:jc w:val="left"/>
        <w:spacing w:line="360" w:lineRule="auto"/>
        <w:rPr>
          <w:rFonts w:ascii="Times New Roman" w:hAnsi="Times New Roman"/>
          <w:szCs w:val="21"/>
        </w:rPr>
      </w:pPr>
      <w:r>
        <w:rPr>
          <w:rFonts w:ascii="Times New Roman" w:hAnsi="Times New Roman"/>
          <w:szCs w:val="21"/>
        </w:rPr>
        <w:t xml:space="preserve">日期：</w:t>
      </w:r>
      <w:r>
        <w:rPr>
          <w:rFonts w:ascii="Times New Roman" w:hAnsi="Times New Roman"/>
          <w:szCs w:val="21"/>
        </w:rPr>
        <w:t xml:space="preserve">       </w:t>
      </w:r>
      <w:r>
        <w:rPr>
          <w:rFonts w:ascii="Times New Roman" w:hAnsi="Times New Roman"/>
          <w:szCs w:val="21"/>
        </w:rPr>
        <w:t xml:space="preserve">年</w:t>
      </w:r>
      <w:r>
        <w:rPr>
          <w:rFonts w:ascii="Times New Roman" w:hAnsi="Times New Roman"/>
          <w:szCs w:val="21"/>
        </w:rPr>
        <w:t xml:space="preserve">      </w:t>
      </w:r>
      <w:r>
        <w:rPr>
          <w:rFonts w:ascii="Times New Roman" w:hAnsi="Times New Roman"/>
          <w:szCs w:val="21"/>
        </w:rPr>
        <w:t xml:space="preserve">月</w:t>
      </w:r>
      <w:r>
        <w:rPr>
          <w:rFonts w:ascii="Times New Roman" w:hAnsi="Times New Roman"/>
          <w:szCs w:val="21"/>
        </w:rPr>
        <w:t xml:space="preserve">     </w:t>
      </w:r>
      <w:r>
        <w:rPr>
          <w:rFonts w:ascii="Times New Roman" w:hAnsi="Times New Roman"/>
          <w:szCs w:val="21"/>
        </w:rPr>
        <w:t xml:space="preserve">日</w:t>
      </w:r>
      <w:r/>
    </w:p>
    <w:p>
      <w:pPr>
        <w:pStyle w:val="861"/>
        <w:ind w:left="400"/>
        <w:rPr>
          <w:rFonts w:ascii="Times New Roman" w:hAnsi="Times New Roman"/>
        </w:rPr>
      </w:pPr>
      <w:r>
        <w:rPr>
          <w:rFonts w:ascii="Times New Roman" w:hAnsi="Times New Roman"/>
        </w:rPr>
        <w:br w:type="page" w:clear="all"/>
      </w:r>
      <w:r/>
    </w:p>
    <w:p>
      <w:pPr>
        <w:pStyle w:val="849"/>
        <w:ind w:left="0" w:firstLine="0"/>
        <w:spacing w:before="0" w:after="0" w:line="360" w:lineRule="auto"/>
        <w:rPr>
          <w:rFonts w:ascii="Times New Roman" w:hAnsi="Times New Roman"/>
          <w:b/>
          <w:sz w:val="21"/>
          <w:szCs w:val="21"/>
        </w:rPr>
      </w:pPr>
      <w:r/>
      <w:bookmarkStart w:id="52" w:name="_Toc65593819"/>
      <w:r/>
      <w:bookmarkStart w:id="53" w:name="_Toc74050550"/>
      <w:r/>
      <w:bookmarkEnd w:id="48"/>
      <w:r/>
      <w:bookmarkEnd w:id="49"/>
      <w:r>
        <w:rPr>
          <w:rFonts w:ascii="Times New Roman" w:hAnsi="Times New Roman"/>
          <w:b/>
          <w:sz w:val="21"/>
          <w:szCs w:val="21"/>
        </w:rPr>
        <w:t xml:space="preserve">附件</w:t>
      </w:r>
      <w:r>
        <w:rPr>
          <w:rFonts w:ascii="Times New Roman" w:hAnsi="Times New Roman"/>
          <w:b/>
          <w:sz w:val="21"/>
          <w:szCs w:val="21"/>
        </w:rPr>
        <w:t xml:space="preserve">9.</w:t>
      </w:r>
      <w:r>
        <w:rPr>
          <w:rFonts w:ascii="Times New Roman" w:hAnsi="Times New Roman"/>
          <w:b/>
          <w:sz w:val="21"/>
          <w:szCs w:val="21"/>
        </w:rPr>
        <w:t xml:space="preserve">中小企业声明函</w:t>
      </w:r>
      <w:bookmarkEnd w:id="52"/>
      <w:r/>
      <w:bookmarkEnd w:id="53"/>
      <w:r/>
      <w:r/>
    </w:p>
    <w:p>
      <w:pPr>
        <w:pStyle w:val="868"/>
        <w:ind w:firstLine="0"/>
        <w:spacing w:line="360" w:lineRule="auto"/>
        <w:rPr>
          <w:rFonts w:ascii="Times New Roman" w:hAnsi="Times New Roman"/>
        </w:rPr>
      </w:pPr>
      <w:r>
        <w:rPr>
          <w:rFonts w:ascii="Times New Roman" w:hAnsi="Times New Roman"/>
        </w:rPr>
      </w:r>
      <w:r/>
    </w:p>
    <w:p>
      <w:pPr>
        <w:ind w:left="0"/>
        <w:jc w:val="center"/>
        <w:spacing w:line="480" w:lineRule="exact"/>
        <w:rPr>
          <w:rFonts w:ascii="Times New Roman" w:hAnsi="Times New Roman"/>
          <w:b/>
          <w:szCs w:val="21"/>
        </w:rPr>
      </w:pPr>
      <w:r>
        <w:rPr>
          <w:rFonts w:ascii="Times New Roman" w:hAnsi="Times New Roman"/>
          <w:b/>
          <w:szCs w:val="21"/>
        </w:rPr>
        <w:t xml:space="preserve">中小企业声明函（货物）</w:t>
      </w:r>
      <w:r/>
    </w:p>
    <w:p>
      <w:pPr>
        <w:pStyle w:val="875"/>
        <w:ind w:left="400"/>
        <w:rPr>
          <w:rFonts w:ascii="Times New Roman" w:hAnsi="Times New Roman"/>
        </w:rPr>
      </w:pPr>
      <w:r>
        <w:rPr>
          <w:rFonts w:ascii="Times New Roman" w:hAnsi="Times New Roman"/>
        </w:rPr>
      </w:r>
      <w:r/>
    </w:p>
    <w:p>
      <w:pPr>
        <w:ind w:left="0"/>
        <w:spacing w:line="360" w:lineRule="auto"/>
        <w:rPr>
          <w:rFonts w:ascii="Times New Roman" w:hAnsi="Times New Roman"/>
          <w:szCs w:val="21"/>
        </w:rPr>
      </w:pPr>
      <w:r>
        <w:rPr>
          <w:rFonts w:ascii="Times New Roman" w:hAnsi="Times New Roman"/>
          <w:szCs w:val="21"/>
          <w:u w:val="single"/>
        </w:rPr>
        <w:t xml:space="preserve">苏州市公共资源交易中心（苏州市政府集中采购中心）：</w:t>
      </w:r>
      <w:r/>
    </w:p>
    <w:p>
      <w:pPr>
        <w:ind w:left="0" w:firstLine="400"/>
        <w:spacing w:line="360" w:lineRule="auto"/>
        <w:rPr>
          <w:rFonts w:ascii="Times New Roman" w:hAnsi="Times New Roman"/>
          <w:szCs w:val="21"/>
        </w:rPr>
      </w:pPr>
      <w:r>
        <w:rPr>
          <w:rFonts w:ascii="Times New Roman" w:hAnsi="Times New Roman"/>
          <w:szCs w:val="21"/>
        </w:rPr>
        <w:t xml:space="preserve">本公司（联合体）郑重声明，根据《政府采购促进中小企业发展管理办法》（财库</w:t>
      </w:r>
      <w:r>
        <w:rPr>
          <w:rFonts w:ascii="Times New Roman" w:hAnsi="Times New Roman"/>
          <w:szCs w:val="21"/>
        </w:rPr>
        <w:t xml:space="preserve">[2020]46</w:t>
      </w:r>
      <w:r>
        <w:rPr>
          <w:rFonts w:ascii="Times New Roman" w:hAnsi="Times New Roman"/>
          <w:szCs w:val="21"/>
        </w:rPr>
        <w:t xml:space="preserve">号）的规定，本公司（联合体）参加</w:t>
      </w:r>
      <w:r>
        <w:rPr>
          <w:rFonts w:ascii="Times New Roman" w:hAnsi="Times New Roman"/>
          <w:szCs w:val="21"/>
          <w:u w:val="single"/>
        </w:rPr>
        <w:t xml:space="preserve">（单位名称）</w:t>
      </w:r>
      <w:r>
        <w:rPr>
          <w:rFonts w:ascii="Times New Roman" w:hAnsi="Times New Roman"/>
          <w:szCs w:val="21"/>
        </w:rPr>
        <w:t xml:space="preserve">的</w:t>
      </w:r>
      <w:r>
        <w:rPr>
          <w:rFonts w:ascii="Times New Roman" w:hAnsi="Times New Roman"/>
          <w:szCs w:val="21"/>
          <w:u w:val="single"/>
        </w:rPr>
        <w:t xml:space="preserve">（项目名称）</w:t>
      </w:r>
      <w:r>
        <w:rPr>
          <w:rFonts w:ascii="Times New Roman" w:hAnsi="Times New Roman"/>
          <w:szCs w:val="21"/>
        </w:rPr>
        <w:t xml:space="preserve">采购活动，提供的货物全部由符合政策要求的中小企业制造。相关企业（含联合体中的中小企业、签订分包意向协议的中小企业）的具体情况如下：</w:t>
      </w:r>
      <w:r/>
    </w:p>
    <w:p>
      <w:pPr>
        <w:ind w:left="0" w:firstLine="400"/>
        <w:spacing w:line="360" w:lineRule="auto"/>
        <w:rPr>
          <w:rFonts w:ascii="Times New Roman" w:hAnsi="Times New Roman"/>
          <w:szCs w:val="21"/>
        </w:rPr>
      </w:pPr>
      <w:r>
        <w:rPr>
          <w:rFonts w:ascii="Times New Roman" w:hAnsi="Times New Roman"/>
          <w:szCs w:val="21"/>
        </w:rPr>
        <w:t xml:space="preserve">1</w:t>
      </w:r>
      <w:r>
        <w:rPr>
          <w:rFonts w:ascii="Times New Roman" w:hAnsi="Times New Roman"/>
          <w:szCs w:val="21"/>
        </w:rPr>
        <w:t xml:space="preserve">、</w:t>
      </w:r>
      <w:r>
        <w:rPr>
          <w:rFonts w:ascii="Times New Roman" w:hAnsi="Times New Roman"/>
          <w:szCs w:val="21"/>
          <w:u w:val="single"/>
        </w:rPr>
        <w:t xml:space="preserve">（标的名称）</w:t>
      </w:r>
      <w:r>
        <w:rPr>
          <w:rFonts w:ascii="Times New Roman" w:hAnsi="Times New Roman"/>
          <w:szCs w:val="21"/>
        </w:rPr>
        <w:t xml:space="preserve">，属于</w:t>
      </w:r>
      <w:r>
        <w:rPr>
          <w:rFonts w:ascii="Times New Roman" w:hAnsi="Times New Roman"/>
          <w:szCs w:val="21"/>
          <w:u w:val="single"/>
        </w:rPr>
        <w:t xml:space="preserve">（采购文件中明确的所属行业）行业</w:t>
      </w:r>
      <w:r>
        <w:rPr>
          <w:rFonts w:ascii="Times New Roman" w:hAnsi="Times New Roman"/>
          <w:szCs w:val="21"/>
        </w:rPr>
        <w:t xml:space="preserve">；制造商为</w:t>
      </w:r>
      <w:r>
        <w:rPr>
          <w:rFonts w:ascii="Times New Roman" w:hAnsi="Times New Roman"/>
          <w:szCs w:val="21"/>
          <w:u w:val="single"/>
        </w:rPr>
        <w:t xml:space="preserve">（企业名称）</w:t>
      </w:r>
      <w:r>
        <w:rPr>
          <w:rFonts w:ascii="Times New Roman" w:hAnsi="Times New Roman"/>
          <w:szCs w:val="21"/>
        </w:rPr>
        <w:t xml:space="preserve">，从业人员</w:t>
      </w:r>
      <w:r>
        <w:rPr>
          <w:rFonts w:ascii="Times New Roman" w:hAnsi="Times New Roman"/>
          <w:szCs w:val="21"/>
          <w:u w:val="single"/>
        </w:rPr>
        <w:t xml:space="preserve">     </w:t>
      </w:r>
      <w:r>
        <w:rPr>
          <w:rFonts w:ascii="Times New Roman" w:hAnsi="Times New Roman"/>
          <w:szCs w:val="21"/>
        </w:rPr>
        <w:t xml:space="preserve">人，营业收入为</w:t>
      </w:r>
      <w:r>
        <w:rPr>
          <w:rFonts w:ascii="Times New Roman" w:hAnsi="Times New Roman"/>
          <w:szCs w:val="21"/>
          <w:u w:val="single"/>
        </w:rPr>
        <w:t xml:space="preserve">      </w:t>
      </w:r>
      <w:r>
        <w:rPr>
          <w:rFonts w:ascii="Times New Roman" w:hAnsi="Times New Roman"/>
          <w:szCs w:val="21"/>
        </w:rPr>
        <w:t xml:space="preserve">万元，资产总额为</w:t>
      </w:r>
      <w:r>
        <w:rPr>
          <w:rFonts w:ascii="Times New Roman" w:hAnsi="Times New Roman"/>
          <w:szCs w:val="21"/>
          <w:u w:val="single"/>
        </w:rPr>
        <w:t xml:space="preserve">      </w:t>
      </w:r>
      <w:r>
        <w:rPr>
          <w:rFonts w:ascii="Times New Roman" w:hAnsi="Times New Roman"/>
          <w:szCs w:val="21"/>
        </w:rPr>
        <w:t xml:space="preserve">万元</w:t>
      </w:r>
      <w:r>
        <w:rPr>
          <w:rFonts w:ascii="Times New Roman" w:hAnsi="Times New Roman"/>
          <w:szCs w:val="21"/>
          <w:vertAlign w:val="superscript"/>
        </w:rPr>
        <w:footnoteReference w:id="2"/>
      </w:r>
      <w:r>
        <w:rPr>
          <w:rFonts w:ascii="Times New Roman" w:hAnsi="Times New Roman"/>
          <w:szCs w:val="21"/>
        </w:rPr>
        <w:t xml:space="preserve">，属于</w:t>
      </w:r>
      <w:r>
        <w:rPr>
          <w:rFonts w:ascii="Times New Roman" w:hAnsi="Times New Roman"/>
          <w:szCs w:val="21"/>
          <w:u w:val="single"/>
        </w:rPr>
        <w:t xml:space="preserve">（</w:t>
      </w:r>
      <w:r>
        <w:rPr>
          <w:rFonts w:ascii="Times New Roman" w:hAnsi="Times New Roman"/>
          <w:sz w:val="21"/>
          <w:szCs w:val="21"/>
          <w:u w:val="single"/>
        </w:rPr>
        <w:t xml:space="preserve">□</w:t>
      </w:r>
      <w:r>
        <w:rPr>
          <w:rFonts w:ascii="Times New Roman" w:hAnsi="Times New Roman"/>
          <w:szCs w:val="21"/>
          <w:u w:val="single"/>
        </w:rPr>
        <w:t xml:space="preserve">中型企业、</w:t>
      </w:r>
      <w:r>
        <w:rPr>
          <w:rFonts w:ascii="Times New Roman" w:hAnsi="Times New Roman"/>
          <w:sz w:val="21"/>
          <w:szCs w:val="21"/>
          <w:u w:val="single"/>
        </w:rPr>
        <w:t xml:space="preserve">□</w:t>
      </w:r>
      <w:r>
        <w:rPr>
          <w:rFonts w:ascii="Times New Roman" w:hAnsi="Times New Roman"/>
          <w:szCs w:val="21"/>
          <w:u w:val="single"/>
        </w:rPr>
        <w:t xml:space="preserve">小型企业、</w:t>
      </w:r>
      <w:r>
        <w:rPr>
          <w:rFonts w:ascii="Times New Roman" w:hAnsi="Times New Roman"/>
          <w:sz w:val="21"/>
          <w:szCs w:val="21"/>
          <w:u w:val="single"/>
        </w:rPr>
        <w:t xml:space="preserve">□</w:t>
      </w:r>
      <w:r>
        <w:rPr>
          <w:rFonts w:ascii="Times New Roman" w:hAnsi="Times New Roman"/>
          <w:szCs w:val="21"/>
          <w:u w:val="single"/>
        </w:rPr>
        <w:t xml:space="preserve">微型企业）</w:t>
      </w:r>
      <w:r>
        <w:rPr>
          <w:rFonts w:ascii="Times New Roman" w:hAnsi="Times New Roman"/>
          <w:szCs w:val="21"/>
        </w:rPr>
        <w:t xml:space="preserve">；</w:t>
      </w:r>
      <w:r/>
    </w:p>
    <w:p>
      <w:pPr>
        <w:ind w:left="0" w:firstLine="400"/>
        <w:spacing w:line="360" w:lineRule="auto"/>
        <w:rPr>
          <w:rFonts w:ascii="Times New Roman" w:hAnsi="Times New Roman"/>
          <w:szCs w:val="21"/>
        </w:rPr>
      </w:pPr>
      <w:r>
        <w:rPr>
          <w:rFonts w:ascii="Times New Roman" w:hAnsi="Times New Roman"/>
          <w:szCs w:val="21"/>
        </w:rPr>
        <w:t xml:space="preserve">2</w:t>
      </w:r>
      <w:r>
        <w:rPr>
          <w:rFonts w:ascii="Times New Roman" w:hAnsi="Times New Roman"/>
          <w:szCs w:val="21"/>
        </w:rPr>
        <w:t xml:space="preserve">、</w:t>
      </w:r>
      <w:r>
        <w:rPr>
          <w:rFonts w:ascii="Times New Roman" w:hAnsi="Times New Roman"/>
          <w:szCs w:val="21"/>
          <w:u w:val="single"/>
          <w:lang w:val="zh-CN"/>
        </w:rPr>
        <w:t xml:space="preserve">（标的名称）</w:t>
      </w:r>
      <w:r>
        <w:rPr>
          <w:rFonts w:ascii="Times New Roman" w:hAnsi="Times New Roman"/>
          <w:szCs w:val="21"/>
          <w:lang w:val="zh-CN"/>
        </w:rPr>
        <w:t xml:space="preserve">，属于</w:t>
      </w:r>
      <w:r>
        <w:rPr>
          <w:rFonts w:ascii="Times New Roman" w:hAnsi="Times New Roman"/>
          <w:szCs w:val="21"/>
          <w:u w:val="single"/>
          <w:lang w:val="zh-CN"/>
        </w:rPr>
        <w:t xml:space="preserve">（采购文件中明确的所属行业）行业</w:t>
      </w:r>
      <w:r>
        <w:rPr>
          <w:rFonts w:ascii="Times New Roman" w:hAnsi="Times New Roman"/>
          <w:szCs w:val="21"/>
          <w:lang w:val="zh-CN"/>
        </w:rPr>
        <w:t xml:space="preserve">；制造商为</w:t>
      </w:r>
      <w:r>
        <w:rPr>
          <w:rFonts w:ascii="Times New Roman" w:hAnsi="Times New Roman"/>
          <w:szCs w:val="21"/>
          <w:u w:val="single"/>
          <w:lang w:val="zh-CN"/>
        </w:rPr>
        <w:t xml:space="preserve">（企业名称）</w:t>
      </w:r>
      <w:r>
        <w:rPr>
          <w:rFonts w:ascii="Times New Roman" w:hAnsi="Times New Roman"/>
          <w:szCs w:val="21"/>
          <w:lang w:val="zh-CN"/>
        </w:rPr>
        <w:t xml:space="preserve">，</w:t>
      </w:r>
      <w:r>
        <w:rPr>
          <w:rFonts w:ascii="Times New Roman" w:hAnsi="Times New Roman"/>
          <w:szCs w:val="21"/>
        </w:rPr>
        <w:t xml:space="preserve">从业人员</w:t>
      </w:r>
      <w:r>
        <w:rPr>
          <w:rFonts w:ascii="Times New Roman" w:hAnsi="Times New Roman"/>
          <w:szCs w:val="21"/>
          <w:u w:val="single"/>
        </w:rPr>
        <w:t xml:space="preserve">     </w:t>
      </w:r>
      <w:r>
        <w:rPr>
          <w:rFonts w:ascii="Times New Roman" w:hAnsi="Times New Roman"/>
          <w:szCs w:val="21"/>
        </w:rPr>
        <w:t xml:space="preserve">人，营业收入为</w:t>
      </w:r>
      <w:r>
        <w:rPr>
          <w:rFonts w:ascii="Times New Roman" w:hAnsi="Times New Roman"/>
          <w:szCs w:val="21"/>
          <w:u w:val="single"/>
        </w:rPr>
        <w:t xml:space="preserve">      </w:t>
      </w:r>
      <w:r>
        <w:rPr>
          <w:rFonts w:ascii="Times New Roman" w:hAnsi="Times New Roman"/>
          <w:szCs w:val="21"/>
        </w:rPr>
        <w:t xml:space="preserve">万元，资产总额为</w:t>
      </w:r>
      <w:r>
        <w:rPr>
          <w:rFonts w:ascii="Times New Roman" w:hAnsi="Times New Roman"/>
          <w:szCs w:val="21"/>
          <w:u w:val="single"/>
        </w:rPr>
        <w:t xml:space="preserve">      </w:t>
      </w:r>
      <w:r>
        <w:rPr>
          <w:rFonts w:ascii="Times New Roman" w:hAnsi="Times New Roman"/>
          <w:szCs w:val="21"/>
        </w:rPr>
        <w:t xml:space="preserve">万元，属于</w:t>
      </w:r>
      <w:r>
        <w:rPr>
          <w:rFonts w:ascii="Times New Roman" w:hAnsi="Times New Roman"/>
          <w:szCs w:val="21"/>
          <w:u w:val="single"/>
        </w:rPr>
        <w:t xml:space="preserve">（</w:t>
      </w:r>
      <w:r>
        <w:rPr>
          <w:rFonts w:ascii="Times New Roman" w:hAnsi="Times New Roman"/>
          <w:sz w:val="21"/>
          <w:szCs w:val="21"/>
          <w:u w:val="single"/>
        </w:rPr>
        <w:t xml:space="preserve">□</w:t>
      </w:r>
      <w:r>
        <w:rPr>
          <w:rFonts w:ascii="Times New Roman" w:hAnsi="Times New Roman"/>
          <w:szCs w:val="21"/>
          <w:u w:val="single"/>
        </w:rPr>
        <w:t xml:space="preserve">中型企业、</w:t>
      </w:r>
      <w:r>
        <w:rPr>
          <w:rFonts w:ascii="Times New Roman" w:hAnsi="Times New Roman"/>
          <w:sz w:val="21"/>
          <w:szCs w:val="21"/>
          <w:u w:val="single"/>
        </w:rPr>
        <w:t xml:space="preserve">□</w:t>
      </w:r>
      <w:r>
        <w:rPr>
          <w:rFonts w:ascii="Times New Roman" w:hAnsi="Times New Roman"/>
          <w:szCs w:val="21"/>
          <w:u w:val="single"/>
        </w:rPr>
        <w:t xml:space="preserve">小型企业、</w:t>
      </w:r>
      <w:r>
        <w:rPr>
          <w:rFonts w:ascii="Times New Roman" w:hAnsi="Times New Roman"/>
          <w:sz w:val="21"/>
          <w:szCs w:val="21"/>
          <w:u w:val="single"/>
        </w:rPr>
        <w:t xml:space="preserve">□</w:t>
      </w:r>
      <w:r>
        <w:rPr>
          <w:rFonts w:ascii="Times New Roman" w:hAnsi="Times New Roman"/>
          <w:szCs w:val="21"/>
          <w:u w:val="single"/>
        </w:rPr>
        <w:t xml:space="preserve">微型企业）</w:t>
      </w:r>
      <w:r>
        <w:rPr>
          <w:rFonts w:ascii="Times New Roman" w:hAnsi="Times New Roman"/>
          <w:szCs w:val="21"/>
        </w:rPr>
        <w:t xml:space="preserve">；</w:t>
      </w:r>
      <w:r/>
    </w:p>
    <w:p>
      <w:pPr>
        <w:ind w:left="0" w:firstLine="400"/>
        <w:spacing w:line="360" w:lineRule="auto"/>
        <w:rPr>
          <w:rFonts w:ascii="Times New Roman" w:hAnsi="Times New Roman"/>
          <w:szCs w:val="21"/>
        </w:rPr>
      </w:pPr>
      <w:r>
        <w:rPr>
          <w:rFonts w:ascii="Times New Roman" w:hAnsi="Times New Roman"/>
          <w:szCs w:val="21"/>
        </w:rPr>
        <w:t xml:space="preserve">……</w:t>
      </w:r>
      <w:r/>
    </w:p>
    <w:p>
      <w:pPr>
        <w:ind w:left="0" w:firstLine="400"/>
        <w:spacing w:line="360" w:lineRule="auto"/>
        <w:rPr>
          <w:rFonts w:ascii="Times New Roman" w:hAnsi="Times New Roman"/>
          <w:szCs w:val="21"/>
        </w:rPr>
      </w:pPr>
      <w:r>
        <w:rPr>
          <w:rFonts w:ascii="Times New Roman" w:hAnsi="Times New Roman"/>
          <w:szCs w:val="21"/>
        </w:rPr>
        <w:t xml:space="preserve">以上企业，不属于大企业的分支机构，不存在控股股东为大企业的情形，也不存在与大企业的负责人为同一人的情形。</w:t>
      </w:r>
      <w:r/>
    </w:p>
    <w:p>
      <w:pPr>
        <w:ind w:left="0" w:firstLine="400"/>
        <w:spacing w:line="360" w:lineRule="auto"/>
        <w:rPr>
          <w:rFonts w:ascii="Times New Roman" w:hAnsi="Times New Roman"/>
          <w:szCs w:val="21"/>
        </w:rPr>
      </w:pPr>
      <w:r>
        <w:rPr>
          <w:rFonts w:ascii="Times New Roman" w:hAnsi="Times New Roman"/>
          <w:szCs w:val="21"/>
        </w:rPr>
        <w:t xml:space="preserve">本企业对上述声明内容的真实性负责。如有虚假，将依法承担相应责任。</w:t>
      </w:r>
      <w:r/>
    </w:p>
    <w:p>
      <w:pPr>
        <w:jc w:val="left"/>
        <w:spacing w:line="480" w:lineRule="exact"/>
        <w:rPr>
          <w:rFonts w:ascii="Times New Roman" w:hAnsi="Times New Roman"/>
          <w:szCs w:val="21"/>
        </w:rPr>
      </w:pPr>
      <w:r>
        <w:rPr>
          <w:rFonts w:ascii="Times New Roman" w:hAnsi="Times New Roman"/>
          <w:szCs w:val="21"/>
        </w:rPr>
      </w:r>
      <w:r/>
    </w:p>
    <w:p>
      <w:pPr>
        <w:pStyle w:val="875"/>
        <w:ind w:left="400"/>
        <w:rPr>
          <w:rFonts w:ascii="Times New Roman" w:hAnsi="Times New Roman"/>
        </w:rPr>
      </w:pPr>
      <w:r>
        <w:rPr>
          <w:rFonts w:ascii="Times New Roman" w:hAnsi="Times New Roman"/>
        </w:rPr>
      </w:r>
      <w:r/>
    </w:p>
    <w:p>
      <w:pPr>
        <w:pStyle w:val="875"/>
        <w:ind w:left="400"/>
        <w:rPr>
          <w:rFonts w:ascii="Times New Roman" w:hAnsi="Times New Roman"/>
        </w:rPr>
      </w:pPr>
      <w:r>
        <w:rPr>
          <w:rFonts w:ascii="Times New Roman" w:hAnsi="Times New Roman"/>
        </w:rPr>
      </w:r>
      <w:r/>
    </w:p>
    <w:p>
      <w:pPr>
        <w:ind w:firstLine="4000"/>
        <w:spacing w:line="360" w:lineRule="auto"/>
        <w:rPr>
          <w:rFonts w:ascii="Times New Roman" w:hAnsi="Times New Roman"/>
          <w:szCs w:val="21"/>
        </w:rPr>
      </w:pPr>
      <w:r>
        <w:rPr>
          <w:rFonts w:ascii="Times New Roman" w:hAnsi="Times New Roman"/>
          <w:szCs w:val="21"/>
          <w:lang w:val="zh-CN"/>
        </w:rPr>
        <w:t xml:space="preserve">企业名称（盖章）：</w:t>
      </w:r>
      <w:r/>
    </w:p>
    <w:p>
      <w:pPr>
        <w:ind w:right="2500" w:firstLine="4000"/>
        <w:spacing w:line="360" w:lineRule="auto"/>
        <w:rPr>
          <w:rFonts w:ascii="Times New Roman" w:hAnsi="Times New Roman"/>
          <w:szCs w:val="21"/>
          <w:lang w:val="zh-CN"/>
        </w:rPr>
      </w:pPr>
      <w:r>
        <w:rPr>
          <w:rFonts w:ascii="Times New Roman" w:hAnsi="Times New Roman"/>
          <w:szCs w:val="21"/>
          <w:lang w:val="zh-CN"/>
        </w:rPr>
        <w:t xml:space="preserve">日</w:t>
      </w:r>
      <w:r>
        <w:rPr>
          <w:rFonts w:ascii="Times New Roman" w:hAnsi="Times New Roman"/>
          <w:szCs w:val="21"/>
          <w:lang w:val="zh-CN"/>
        </w:rPr>
        <w:t xml:space="preserve"> </w:t>
      </w:r>
      <w:r>
        <w:rPr>
          <w:rFonts w:ascii="Times New Roman" w:hAnsi="Times New Roman"/>
          <w:szCs w:val="21"/>
          <w:lang w:val="zh-CN"/>
        </w:rPr>
        <w:t xml:space="preserve">期：</w:t>
      </w:r>
      <w:r>
        <w:rPr>
          <w:rFonts w:ascii="Times New Roman" w:hAnsi="Times New Roman"/>
          <w:szCs w:val="21"/>
          <w:lang w:val="zh-CN"/>
        </w:rPr>
        <w:t xml:space="preserve"> </w:t>
      </w:r>
      <w:r>
        <w:rPr>
          <w:rFonts w:ascii="Times New Roman" w:hAnsi="Times New Roman"/>
          <w:szCs w:val="21"/>
          <w:lang w:val="zh-CN"/>
        </w:rPr>
        <w:t xml:space="preserve">年</w:t>
      </w:r>
      <w:r>
        <w:rPr>
          <w:rFonts w:ascii="Times New Roman" w:hAnsi="Times New Roman"/>
          <w:szCs w:val="21"/>
          <w:lang w:val="zh-CN"/>
        </w:rPr>
        <w:t xml:space="preserve">  </w:t>
      </w:r>
      <w:r>
        <w:rPr>
          <w:rFonts w:ascii="Times New Roman" w:hAnsi="Times New Roman"/>
          <w:szCs w:val="21"/>
          <w:lang w:val="zh-CN"/>
        </w:rPr>
        <w:t xml:space="preserve">月</w:t>
      </w:r>
      <w:r>
        <w:rPr>
          <w:rFonts w:ascii="Times New Roman" w:hAnsi="Times New Roman"/>
          <w:szCs w:val="21"/>
          <w:lang w:val="zh-CN"/>
        </w:rPr>
        <w:t xml:space="preserve">  </w:t>
      </w:r>
      <w:r>
        <w:rPr>
          <w:rFonts w:ascii="Times New Roman" w:hAnsi="Times New Roman"/>
          <w:szCs w:val="21"/>
          <w:lang w:val="zh-CN"/>
        </w:rPr>
        <w:t xml:space="preserve">日</w:t>
      </w:r>
      <w:r/>
    </w:p>
    <w:p>
      <w:pPr>
        <w:ind w:left="0"/>
        <w:spacing w:line="280" w:lineRule="exact"/>
        <w:rPr>
          <w:rFonts w:ascii="Times New Roman" w:hAnsi="Times New Roman"/>
          <w:b/>
        </w:rPr>
      </w:pPr>
      <w:r>
        <w:rPr>
          <w:rFonts w:ascii="Times New Roman" w:hAnsi="Times New Roman"/>
          <w:b/>
          <w:szCs w:val="21"/>
        </w:rPr>
        <w:br w:type="page" w:clear="all"/>
      </w:r>
      <w:r>
        <w:rPr>
          <w:rFonts w:ascii="Times New Roman" w:hAnsi="Times New Roman"/>
          <w:b/>
        </w:rPr>
        <w:t xml:space="preserve">附：中小企业划型标准规定</w:t>
      </w:r>
      <w:r/>
    </w:p>
    <w:p>
      <w:pPr>
        <w:ind w:left="0" w:firstLine="402"/>
        <w:spacing w:line="280" w:lineRule="exact"/>
        <w:rPr>
          <w:rFonts w:ascii="Times New Roman" w:hAnsi="Times New Roman"/>
        </w:rPr>
      </w:pPr>
      <w:r>
        <w:rPr>
          <w:rFonts w:ascii="Times New Roman" w:hAnsi="Times New Roman"/>
          <w:b/>
        </w:rPr>
        <w:t xml:space="preserve">（一）农、林、牧、渔业。</w:t>
      </w:r>
      <w:r>
        <w:rPr>
          <w:rFonts w:ascii="Times New Roman" w:hAnsi="Times New Roman"/>
        </w:rPr>
        <w:t xml:space="preserve">营业收入</w:t>
      </w:r>
      <w:r>
        <w:rPr>
          <w:rFonts w:ascii="Times New Roman" w:hAnsi="Times New Roman"/>
        </w:rPr>
        <w:t xml:space="preserve">20000</w:t>
      </w:r>
      <w:r>
        <w:rPr>
          <w:rFonts w:ascii="Times New Roman" w:hAnsi="Times New Roman"/>
        </w:rPr>
        <w:t xml:space="preserve">万元以下的为中小微型企业。其中，营业收入</w:t>
      </w:r>
      <w:r>
        <w:rPr>
          <w:rFonts w:ascii="Times New Roman" w:hAnsi="Times New Roman"/>
        </w:rPr>
        <w:t xml:space="preserve">500</w:t>
      </w:r>
      <w:r>
        <w:rPr>
          <w:rFonts w:ascii="Times New Roman" w:hAnsi="Times New Roman"/>
        </w:rPr>
        <w:t xml:space="preserve">万元及以上的为中型企业，营业收入</w:t>
      </w:r>
      <w:r>
        <w:rPr>
          <w:rFonts w:ascii="Times New Roman" w:hAnsi="Times New Roman"/>
        </w:rPr>
        <w:t xml:space="preserve">50</w:t>
      </w:r>
      <w:r>
        <w:rPr>
          <w:rFonts w:ascii="Times New Roman" w:hAnsi="Times New Roman"/>
        </w:rPr>
        <w:t xml:space="preserve">万元及以上的为小型企业，营业收入</w:t>
      </w:r>
      <w:r>
        <w:rPr>
          <w:rFonts w:ascii="Times New Roman" w:hAnsi="Times New Roman"/>
        </w:rPr>
        <w:t xml:space="preserve">50</w:t>
      </w:r>
      <w:r>
        <w:rPr>
          <w:rFonts w:ascii="Times New Roman" w:hAnsi="Times New Roman"/>
        </w:rPr>
        <w:t xml:space="preserve">万元以下的为微型企业。</w:t>
      </w:r>
      <w:r/>
    </w:p>
    <w:p>
      <w:pPr>
        <w:ind w:left="0" w:firstLine="402"/>
        <w:spacing w:line="280" w:lineRule="exact"/>
        <w:rPr>
          <w:rFonts w:ascii="Times New Roman" w:hAnsi="Times New Roman"/>
        </w:rPr>
      </w:pPr>
      <w:r>
        <w:rPr>
          <w:rFonts w:ascii="Times New Roman" w:hAnsi="Times New Roman"/>
          <w:b/>
        </w:rPr>
        <w:t xml:space="preserve">（二）工业。</w:t>
      </w:r>
      <w:r>
        <w:rPr>
          <w:rFonts w:ascii="Times New Roman" w:hAnsi="Times New Roman"/>
        </w:rPr>
        <w:t xml:space="preserve">从业人员</w:t>
      </w:r>
      <w:r>
        <w:rPr>
          <w:rFonts w:ascii="Times New Roman" w:hAnsi="Times New Roman"/>
        </w:rPr>
        <w:t xml:space="preserve">1000</w:t>
      </w:r>
      <w:r>
        <w:rPr>
          <w:rFonts w:ascii="Times New Roman" w:hAnsi="Times New Roman"/>
        </w:rPr>
        <w:t xml:space="preserve">人以下或营业收入</w:t>
      </w:r>
      <w:r>
        <w:rPr>
          <w:rFonts w:ascii="Times New Roman" w:hAnsi="Times New Roman"/>
        </w:rPr>
        <w:t xml:space="preserve">40000</w:t>
      </w:r>
      <w:r>
        <w:rPr>
          <w:rFonts w:ascii="Times New Roman" w:hAnsi="Times New Roman"/>
        </w:rPr>
        <w:t xml:space="preserve">万元以下的为中小微型企业。其中，从业人员</w:t>
      </w:r>
      <w:r>
        <w:rPr>
          <w:rFonts w:ascii="Times New Roman" w:hAnsi="Times New Roman"/>
        </w:rPr>
        <w:t xml:space="preserve">300</w:t>
      </w:r>
      <w:r>
        <w:rPr>
          <w:rFonts w:ascii="Times New Roman" w:hAnsi="Times New Roman"/>
        </w:rPr>
        <w:t xml:space="preserve">人及以上，且营业收入</w:t>
      </w:r>
      <w:r>
        <w:rPr>
          <w:rFonts w:ascii="Times New Roman" w:hAnsi="Times New Roman"/>
        </w:rPr>
        <w:t xml:space="preserve">2000</w:t>
      </w:r>
      <w:r>
        <w:rPr>
          <w:rFonts w:ascii="Times New Roman" w:hAnsi="Times New Roman"/>
        </w:rPr>
        <w:t xml:space="preserve">万元及以上的为中型企业；从业人员</w:t>
      </w:r>
      <w:r>
        <w:rPr>
          <w:rFonts w:ascii="Times New Roman" w:hAnsi="Times New Roman"/>
        </w:rPr>
        <w:t xml:space="preserve">20</w:t>
      </w:r>
      <w:r>
        <w:rPr>
          <w:rFonts w:ascii="Times New Roman" w:hAnsi="Times New Roman"/>
        </w:rPr>
        <w:t xml:space="preserve">人及以上，且营业收入</w:t>
      </w:r>
      <w:r>
        <w:rPr>
          <w:rFonts w:ascii="Times New Roman" w:hAnsi="Times New Roman"/>
        </w:rPr>
        <w:t xml:space="preserve">300</w:t>
      </w:r>
      <w:r>
        <w:rPr>
          <w:rFonts w:ascii="Times New Roman" w:hAnsi="Times New Roman"/>
        </w:rPr>
        <w:t xml:space="preserve">万元及以上的为小型企业；从业人员</w:t>
      </w:r>
      <w:r>
        <w:rPr>
          <w:rFonts w:ascii="Times New Roman" w:hAnsi="Times New Roman"/>
        </w:rPr>
        <w:t xml:space="preserve">20</w:t>
      </w:r>
      <w:r>
        <w:rPr>
          <w:rFonts w:ascii="Times New Roman" w:hAnsi="Times New Roman"/>
        </w:rPr>
        <w:t xml:space="preserve">人以下或营业收入</w:t>
      </w:r>
      <w:r>
        <w:rPr>
          <w:rFonts w:ascii="Times New Roman" w:hAnsi="Times New Roman"/>
        </w:rPr>
        <w:t xml:space="preserve">300</w:t>
      </w:r>
      <w:r>
        <w:rPr>
          <w:rFonts w:ascii="Times New Roman" w:hAnsi="Times New Roman"/>
        </w:rPr>
        <w:t xml:space="preserve">万元以下的为微型企业。</w:t>
      </w:r>
      <w:r/>
    </w:p>
    <w:p>
      <w:pPr>
        <w:ind w:left="0" w:firstLine="402"/>
        <w:spacing w:line="280" w:lineRule="exact"/>
        <w:rPr>
          <w:rFonts w:ascii="Times New Roman" w:hAnsi="Times New Roman"/>
        </w:rPr>
      </w:pPr>
      <w:r>
        <w:rPr>
          <w:rFonts w:ascii="Times New Roman" w:hAnsi="Times New Roman"/>
          <w:b/>
        </w:rPr>
        <w:t xml:space="preserve">（三）建筑业。</w:t>
      </w:r>
      <w:r>
        <w:rPr>
          <w:rFonts w:ascii="Times New Roman" w:hAnsi="Times New Roman"/>
        </w:rPr>
        <w:t xml:space="preserve">营业收入</w:t>
      </w:r>
      <w:r>
        <w:rPr>
          <w:rFonts w:ascii="Times New Roman" w:hAnsi="Times New Roman"/>
        </w:rPr>
        <w:t xml:space="preserve">80000</w:t>
      </w:r>
      <w:r>
        <w:rPr>
          <w:rFonts w:ascii="Times New Roman" w:hAnsi="Times New Roman"/>
        </w:rPr>
        <w:t xml:space="preserve">万元以下或资产总额</w:t>
      </w:r>
      <w:r>
        <w:rPr>
          <w:rFonts w:ascii="Times New Roman" w:hAnsi="Times New Roman"/>
        </w:rPr>
        <w:t xml:space="preserve">80000</w:t>
      </w:r>
      <w:r>
        <w:rPr>
          <w:rFonts w:ascii="Times New Roman" w:hAnsi="Times New Roman"/>
        </w:rPr>
        <w:t xml:space="preserve">万元以下的为中小微型企业。其中，营业收入</w:t>
      </w:r>
      <w:r>
        <w:rPr>
          <w:rFonts w:ascii="Times New Roman" w:hAnsi="Times New Roman"/>
        </w:rPr>
        <w:t xml:space="preserve">6000</w:t>
      </w:r>
      <w:r>
        <w:rPr>
          <w:rFonts w:ascii="Times New Roman" w:hAnsi="Times New Roman"/>
        </w:rPr>
        <w:t xml:space="preserve">万元及以上，且资产总额</w:t>
      </w:r>
      <w:r>
        <w:rPr>
          <w:rFonts w:ascii="Times New Roman" w:hAnsi="Times New Roman"/>
        </w:rPr>
        <w:t xml:space="preserve">5000</w:t>
      </w:r>
      <w:r>
        <w:rPr>
          <w:rFonts w:ascii="Times New Roman" w:hAnsi="Times New Roman"/>
        </w:rPr>
        <w:t xml:space="preserve">万元及以上的为中型企业；营业收入</w:t>
      </w:r>
      <w:r>
        <w:rPr>
          <w:rFonts w:ascii="Times New Roman" w:hAnsi="Times New Roman"/>
        </w:rPr>
        <w:t xml:space="preserve">300</w:t>
      </w:r>
      <w:r>
        <w:rPr>
          <w:rFonts w:ascii="Times New Roman" w:hAnsi="Times New Roman"/>
        </w:rPr>
        <w:t xml:space="preserve">万元及以上，且资产总额</w:t>
      </w:r>
      <w:r>
        <w:rPr>
          <w:rFonts w:ascii="Times New Roman" w:hAnsi="Times New Roman"/>
        </w:rPr>
        <w:t xml:space="preserve">300</w:t>
      </w:r>
      <w:r>
        <w:rPr>
          <w:rFonts w:ascii="Times New Roman" w:hAnsi="Times New Roman"/>
        </w:rPr>
        <w:t xml:space="preserve">万元及以上的为小型企业；营业收入</w:t>
      </w:r>
      <w:r>
        <w:rPr>
          <w:rFonts w:ascii="Times New Roman" w:hAnsi="Times New Roman"/>
        </w:rPr>
        <w:t xml:space="preserve">300</w:t>
      </w:r>
      <w:r>
        <w:rPr>
          <w:rFonts w:ascii="Times New Roman" w:hAnsi="Times New Roman"/>
        </w:rPr>
        <w:t xml:space="preserve">万元以下或资产总额</w:t>
      </w:r>
      <w:r>
        <w:rPr>
          <w:rFonts w:ascii="Times New Roman" w:hAnsi="Times New Roman"/>
        </w:rPr>
        <w:t xml:space="preserve">300</w:t>
      </w:r>
      <w:r>
        <w:rPr>
          <w:rFonts w:ascii="Times New Roman" w:hAnsi="Times New Roman"/>
        </w:rPr>
        <w:t xml:space="preserve">万元以下的为微型企业。</w:t>
      </w:r>
      <w:r/>
    </w:p>
    <w:p>
      <w:pPr>
        <w:ind w:left="0" w:firstLine="402"/>
        <w:spacing w:line="280" w:lineRule="exact"/>
        <w:rPr>
          <w:rFonts w:ascii="Times New Roman" w:hAnsi="Times New Roman"/>
        </w:rPr>
      </w:pPr>
      <w:r>
        <w:rPr>
          <w:rFonts w:ascii="Times New Roman" w:hAnsi="Times New Roman"/>
          <w:b/>
        </w:rPr>
        <w:t xml:space="preserve">（四）批发业。</w:t>
      </w:r>
      <w:r>
        <w:rPr>
          <w:rFonts w:ascii="Times New Roman" w:hAnsi="Times New Roman"/>
        </w:rPr>
        <w:t xml:space="preserve">从业人员</w:t>
      </w:r>
      <w:r>
        <w:rPr>
          <w:rFonts w:ascii="Times New Roman" w:hAnsi="Times New Roman"/>
        </w:rPr>
        <w:t xml:space="preserve">200</w:t>
      </w:r>
      <w:r>
        <w:rPr>
          <w:rFonts w:ascii="Times New Roman" w:hAnsi="Times New Roman"/>
        </w:rPr>
        <w:t xml:space="preserve">人以下或营业收入</w:t>
      </w:r>
      <w:r>
        <w:rPr>
          <w:rFonts w:ascii="Times New Roman" w:hAnsi="Times New Roman"/>
        </w:rPr>
        <w:t xml:space="preserve">40000</w:t>
      </w:r>
      <w:r>
        <w:rPr>
          <w:rFonts w:ascii="Times New Roman" w:hAnsi="Times New Roman"/>
        </w:rPr>
        <w:t xml:space="preserve">万元以下的为中小微型企业。其中，从业人员</w:t>
      </w:r>
      <w:r>
        <w:rPr>
          <w:rFonts w:ascii="Times New Roman" w:hAnsi="Times New Roman"/>
        </w:rPr>
        <w:t xml:space="preserve">20</w:t>
      </w:r>
      <w:r>
        <w:rPr>
          <w:rFonts w:ascii="Times New Roman" w:hAnsi="Times New Roman"/>
        </w:rPr>
        <w:t xml:space="preserve">人及以上，且营业收入</w:t>
      </w:r>
      <w:r>
        <w:rPr>
          <w:rFonts w:ascii="Times New Roman" w:hAnsi="Times New Roman"/>
        </w:rPr>
        <w:t xml:space="preserve">5000</w:t>
      </w:r>
      <w:r>
        <w:rPr>
          <w:rFonts w:ascii="Times New Roman" w:hAnsi="Times New Roman"/>
        </w:rPr>
        <w:t xml:space="preserve">万元及以上的为中型企业；从业人员</w:t>
      </w:r>
      <w:r>
        <w:rPr>
          <w:rFonts w:ascii="Times New Roman" w:hAnsi="Times New Roman"/>
        </w:rPr>
        <w:t xml:space="preserve">5</w:t>
      </w:r>
      <w:r>
        <w:rPr>
          <w:rFonts w:ascii="Times New Roman" w:hAnsi="Times New Roman"/>
        </w:rPr>
        <w:t xml:space="preserve">人及以上，且营业收入</w:t>
      </w:r>
      <w:r>
        <w:rPr>
          <w:rFonts w:ascii="Times New Roman" w:hAnsi="Times New Roman"/>
        </w:rPr>
        <w:t xml:space="preserve">1000</w:t>
      </w:r>
      <w:r>
        <w:rPr>
          <w:rFonts w:ascii="Times New Roman" w:hAnsi="Times New Roman"/>
        </w:rPr>
        <w:t xml:space="preserve">万元及以上的为小型企业；从业人员</w:t>
      </w:r>
      <w:r>
        <w:rPr>
          <w:rFonts w:ascii="Times New Roman" w:hAnsi="Times New Roman"/>
        </w:rPr>
        <w:t xml:space="preserve">5</w:t>
      </w:r>
      <w:r>
        <w:rPr>
          <w:rFonts w:ascii="Times New Roman" w:hAnsi="Times New Roman"/>
        </w:rPr>
        <w:t xml:space="preserve">人以下或营业收入</w:t>
      </w:r>
      <w:r>
        <w:rPr>
          <w:rFonts w:ascii="Times New Roman" w:hAnsi="Times New Roman"/>
        </w:rPr>
        <w:t xml:space="preserve">1000</w:t>
      </w:r>
      <w:r>
        <w:rPr>
          <w:rFonts w:ascii="Times New Roman" w:hAnsi="Times New Roman"/>
        </w:rPr>
        <w:t xml:space="preserve">万元以下的为微型企业。</w:t>
      </w:r>
      <w:r/>
    </w:p>
    <w:p>
      <w:pPr>
        <w:ind w:left="0" w:firstLine="402"/>
        <w:spacing w:line="280" w:lineRule="exact"/>
        <w:rPr>
          <w:rFonts w:ascii="Times New Roman" w:hAnsi="Times New Roman"/>
        </w:rPr>
      </w:pPr>
      <w:r>
        <w:rPr>
          <w:rFonts w:ascii="Times New Roman" w:hAnsi="Times New Roman"/>
          <w:b/>
        </w:rPr>
        <w:t xml:space="preserve">（五）零售业。</w:t>
      </w:r>
      <w:r>
        <w:rPr>
          <w:rFonts w:ascii="Times New Roman" w:hAnsi="Times New Roman"/>
        </w:rPr>
        <w:t xml:space="preserve">从业人员</w:t>
      </w:r>
      <w:r>
        <w:rPr>
          <w:rFonts w:ascii="Times New Roman" w:hAnsi="Times New Roman"/>
        </w:rPr>
        <w:t xml:space="preserve">300</w:t>
      </w:r>
      <w:r>
        <w:rPr>
          <w:rFonts w:ascii="Times New Roman" w:hAnsi="Times New Roman"/>
        </w:rPr>
        <w:t xml:space="preserve">人以下或营业收入</w:t>
      </w:r>
      <w:r>
        <w:rPr>
          <w:rFonts w:ascii="Times New Roman" w:hAnsi="Times New Roman"/>
        </w:rPr>
        <w:t xml:space="preserve">20000</w:t>
      </w:r>
      <w:r>
        <w:rPr>
          <w:rFonts w:ascii="Times New Roman" w:hAnsi="Times New Roman"/>
        </w:rPr>
        <w:t xml:space="preserve">万元以下的为中小微型企业。其中，从业人员</w:t>
      </w:r>
      <w:r>
        <w:rPr>
          <w:rFonts w:ascii="Times New Roman" w:hAnsi="Times New Roman"/>
        </w:rPr>
        <w:t xml:space="preserve">50</w:t>
      </w:r>
      <w:r>
        <w:rPr>
          <w:rFonts w:ascii="Times New Roman" w:hAnsi="Times New Roman"/>
        </w:rPr>
        <w:t xml:space="preserve">人及以上，且营业收入</w:t>
      </w:r>
      <w:r>
        <w:rPr>
          <w:rFonts w:ascii="Times New Roman" w:hAnsi="Times New Roman"/>
        </w:rPr>
        <w:t xml:space="preserve">500</w:t>
      </w:r>
      <w:r>
        <w:rPr>
          <w:rFonts w:ascii="Times New Roman" w:hAnsi="Times New Roman"/>
        </w:rPr>
        <w:t xml:space="preserve">万元及以上的为中型企业；从业人员</w:t>
      </w:r>
      <w:r>
        <w:rPr>
          <w:rFonts w:ascii="Times New Roman" w:hAnsi="Times New Roman"/>
        </w:rPr>
        <w:t xml:space="preserve">10</w:t>
      </w:r>
      <w:r>
        <w:rPr>
          <w:rFonts w:ascii="Times New Roman" w:hAnsi="Times New Roman"/>
        </w:rPr>
        <w:t xml:space="preserve">人及以上，且营业收入</w:t>
      </w:r>
      <w:r>
        <w:rPr>
          <w:rFonts w:ascii="Times New Roman" w:hAnsi="Times New Roman"/>
        </w:rPr>
        <w:t xml:space="preserve">100</w:t>
      </w:r>
      <w:r>
        <w:rPr>
          <w:rFonts w:ascii="Times New Roman" w:hAnsi="Times New Roman"/>
        </w:rPr>
        <w:t xml:space="preserve">万元及以上的为小型企业；从业人员</w:t>
      </w:r>
      <w:r>
        <w:rPr>
          <w:rFonts w:ascii="Times New Roman" w:hAnsi="Times New Roman"/>
        </w:rPr>
        <w:t xml:space="preserve">10</w:t>
      </w:r>
      <w:r>
        <w:rPr>
          <w:rFonts w:ascii="Times New Roman" w:hAnsi="Times New Roman"/>
        </w:rPr>
        <w:t xml:space="preserve">人以下或营业收入</w:t>
      </w:r>
      <w:r>
        <w:rPr>
          <w:rFonts w:ascii="Times New Roman" w:hAnsi="Times New Roman"/>
        </w:rPr>
        <w:t xml:space="preserve">100</w:t>
      </w:r>
      <w:r>
        <w:rPr>
          <w:rFonts w:ascii="Times New Roman" w:hAnsi="Times New Roman"/>
        </w:rPr>
        <w:t xml:space="preserve">万元以下的为微型企业。</w:t>
      </w:r>
      <w:r/>
    </w:p>
    <w:p>
      <w:pPr>
        <w:ind w:left="0" w:firstLine="402"/>
        <w:spacing w:line="280" w:lineRule="exact"/>
        <w:rPr>
          <w:rFonts w:ascii="Times New Roman" w:hAnsi="Times New Roman"/>
        </w:rPr>
      </w:pPr>
      <w:r>
        <w:rPr>
          <w:rFonts w:ascii="Times New Roman" w:hAnsi="Times New Roman"/>
          <w:b/>
        </w:rPr>
        <w:t xml:space="preserve">（六）交通运输业。</w:t>
      </w:r>
      <w:r>
        <w:rPr>
          <w:rFonts w:ascii="Times New Roman" w:hAnsi="Times New Roman"/>
        </w:rPr>
        <w:t xml:space="preserve">从业人员</w:t>
      </w:r>
      <w:r>
        <w:rPr>
          <w:rFonts w:ascii="Times New Roman" w:hAnsi="Times New Roman"/>
        </w:rPr>
        <w:t xml:space="preserve">1000</w:t>
      </w:r>
      <w:r>
        <w:rPr>
          <w:rFonts w:ascii="Times New Roman" w:hAnsi="Times New Roman"/>
        </w:rPr>
        <w:t xml:space="preserve">人以下或营业收入</w:t>
      </w:r>
      <w:r>
        <w:rPr>
          <w:rFonts w:ascii="Times New Roman" w:hAnsi="Times New Roman"/>
        </w:rPr>
        <w:t xml:space="preserve">30000</w:t>
      </w:r>
      <w:r>
        <w:rPr>
          <w:rFonts w:ascii="Times New Roman" w:hAnsi="Times New Roman"/>
        </w:rPr>
        <w:t xml:space="preserve">万元以下的为中小微型企业。其中，从业人员</w:t>
      </w:r>
      <w:r>
        <w:rPr>
          <w:rFonts w:ascii="Times New Roman" w:hAnsi="Times New Roman"/>
        </w:rPr>
        <w:t xml:space="preserve">300</w:t>
      </w:r>
      <w:r>
        <w:rPr>
          <w:rFonts w:ascii="Times New Roman" w:hAnsi="Times New Roman"/>
        </w:rPr>
        <w:t xml:space="preserve">人及以上，且营业收入</w:t>
      </w:r>
      <w:r>
        <w:rPr>
          <w:rFonts w:ascii="Times New Roman" w:hAnsi="Times New Roman"/>
        </w:rPr>
        <w:t xml:space="preserve">3000</w:t>
      </w:r>
      <w:r>
        <w:rPr>
          <w:rFonts w:ascii="Times New Roman" w:hAnsi="Times New Roman"/>
        </w:rPr>
        <w:t xml:space="preserve">万元及以上的为中型企业；从业人员</w:t>
      </w:r>
      <w:r>
        <w:rPr>
          <w:rFonts w:ascii="Times New Roman" w:hAnsi="Times New Roman"/>
        </w:rPr>
        <w:t xml:space="preserve">20</w:t>
      </w:r>
      <w:r>
        <w:rPr>
          <w:rFonts w:ascii="Times New Roman" w:hAnsi="Times New Roman"/>
        </w:rPr>
        <w:t xml:space="preserve">人及以上，且营业收入</w:t>
      </w:r>
      <w:r>
        <w:rPr>
          <w:rFonts w:ascii="Times New Roman" w:hAnsi="Times New Roman"/>
        </w:rPr>
        <w:t xml:space="preserve">200</w:t>
      </w:r>
      <w:r>
        <w:rPr>
          <w:rFonts w:ascii="Times New Roman" w:hAnsi="Times New Roman"/>
        </w:rPr>
        <w:t xml:space="preserve">万元及以上的为小型企业；从业人员</w:t>
      </w:r>
      <w:r>
        <w:rPr>
          <w:rFonts w:ascii="Times New Roman" w:hAnsi="Times New Roman"/>
        </w:rPr>
        <w:t xml:space="preserve">20</w:t>
      </w:r>
      <w:r>
        <w:rPr>
          <w:rFonts w:ascii="Times New Roman" w:hAnsi="Times New Roman"/>
        </w:rPr>
        <w:t xml:space="preserve">人以下或营业收入</w:t>
      </w:r>
      <w:r>
        <w:rPr>
          <w:rFonts w:ascii="Times New Roman" w:hAnsi="Times New Roman"/>
        </w:rPr>
        <w:t xml:space="preserve">200</w:t>
      </w:r>
      <w:r>
        <w:rPr>
          <w:rFonts w:ascii="Times New Roman" w:hAnsi="Times New Roman"/>
        </w:rPr>
        <w:t xml:space="preserve">万元以下的为微型企业。</w:t>
      </w:r>
      <w:r/>
    </w:p>
    <w:p>
      <w:pPr>
        <w:ind w:left="0" w:firstLine="402"/>
        <w:spacing w:line="280" w:lineRule="exact"/>
        <w:rPr>
          <w:rFonts w:ascii="Times New Roman" w:hAnsi="Times New Roman"/>
        </w:rPr>
      </w:pPr>
      <w:r>
        <w:rPr>
          <w:rFonts w:ascii="Times New Roman" w:hAnsi="Times New Roman"/>
          <w:b/>
        </w:rPr>
        <w:t xml:space="preserve">（七）仓储业。</w:t>
      </w:r>
      <w:r>
        <w:rPr>
          <w:rFonts w:ascii="Times New Roman" w:hAnsi="Times New Roman"/>
        </w:rPr>
        <w:t xml:space="preserve">从业人员</w:t>
      </w:r>
      <w:r>
        <w:rPr>
          <w:rFonts w:ascii="Times New Roman" w:hAnsi="Times New Roman"/>
        </w:rPr>
        <w:t xml:space="preserve">200</w:t>
      </w:r>
      <w:r>
        <w:rPr>
          <w:rFonts w:ascii="Times New Roman" w:hAnsi="Times New Roman"/>
        </w:rPr>
        <w:t xml:space="preserve">人以下或营业收入</w:t>
      </w:r>
      <w:r>
        <w:rPr>
          <w:rFonts w:ascii="Times New Roman" w:hAnsi="Times New Roman"/>
        </w:rPr>
        <w:t xml:space="preserve">30000</w:t>
      </w:r>
      <w:r>
        <w:rPr>
          <w:rFonts w:ascii="Times New Roman" w:hAnsi="Times New Roman"/>
        </w:rPr>
        <w:t xml:space="preserve">万元以下的为中小微型企业。其中，从业人员</w:t>
      </w:r>
      <w:r>
        <w:rPr>
          <w:rFonts w:ascii="Times New Roman" w:hAnsi="Times New Roman"/>
        </w:rPr>
        <w:t xml:space="preserve">100</w:t>
      </w:r>
      <w:r>
        <w:rPr>
          <w:rFonts w:ascii="Times New Roman" w:hAnsi="Times New Roman"/>
        </w:rPr>
        <w:t xml:space="preserve">人及以上，且营业收入</w:t>
      </w:r>
      <w:r>
        <w:rPr>
          <w:rFonts w:ascii="Times New Roman" w:hAnsi="Times New Roman"/>
        </w:rPr>
        <w:t xml:space="preserve">1000</w:t>
      </w:r>
      <w:r>
        <w:rPr>
          <w:rFonts w:ascii="Times New Roman" w:hAnsi="Times New Roman"/>
        </w:rPr>
        <w:t xml:space="preserve">万元及以上的为中型企业；从业人员</w:t>
      </w:r>
      <w:r>
        <w:rPr>
          <w:rFonts w:ascii="Times New Roman" w:hAnsi="Times New Roman"/>
        </w:rPr>
        <w:t xml:space="preserve">20</w:t>
      </w:r>
      <w:r>
        <w:rPr>
          <w:rFonts w:ascii="Times New Roman" w:hAnsi="Times New Roman"/>
        </w:rPr>
        <w:t xml:space="preserve">人及以上，且营业收入</w:t>
      </w:r>
      <w:r>
        <w:rPr>
          <w:rFonts w:ascii="Times New Roman" w:hAnsi="Times New Roman"/>
        </w:rPr>
        <w:t xml:space="preserve">100</w:t>
      </w:r>
      <w:r>
        <w:rPr>
          <w:rFonts w:ascii="Times New Roman" w:hAnsi="Times New Roman"/>
        </w:rPr>
        <w:t xml:space="preserve">万元及以上的为小型企业；从业人员</w:t>
      </w:r>
      <w:r>
        <w:rPr>
          <w:rFonts w:ascii="Times New Roman" w:hAnsi="Times New Roman"/>
        </w:rPr>
        <w:t xml:space="preserve">20</w:t>
      </w:r>
      <w:r>
        <w:rPr>
          <w:rFonts w:ascii="Times New Roman" w:hAnsi="Times New Roman"/>
        </w:rPr>
        <w:t xml:space="preserve">人以下或营业收入</w:t>
      </w:r>
      <w:r>
        <w:rPr>
          <w:rFonts w:ascii="Times New Roman" w:hAnsi="Times New Roman"/>
        </w:rPr>
        <w:t xml:space="preserve">100</w:t>
      </w:r>
      <w:r>
        <w:rPr>
          <w:rFonts w:ascii="Times New Roman" w:hAnsi="Times New Roman"/>
        </w:rPr>
        <w:t xml:space="preserve">万元以下的为微型企业。</w:t>
      </w:r>
      <w:r/>
    </w:p>
    <w:p>
      <w:pPr>
        <w:ind w:left="0" w:firstLine="402"/>
        <w:spacing w:line="280" w:lineRule="exact"/>
        <w:rPr>
          <w:rFonts w:ascii="Times New Roman" w:hAnsi="Times New Roman"/>
        </w:rPr>
      </w:pPr>
      <w:r>
        <w:rPr>
          <w:rFonts w:ascii="Times New Roman" w:hAnsi="Times New Roman"/>
          <w:b/>
        </w:rPr>
        <w:t xml:space="preserve">（八）邮政业。</w:t>
      </w:r>
      <w:r>
        <w:rPr>
          <w:rFonts w:ascii="Times New Roman" w:hAnsi="Times New Roman"/>
        </w:rPr>
        <w:t xml:space="preserve">从业人员</w:t>
      </w:r>
      <w:r>
        <w:rPr>
          <w:rFonts w:ascii="Times New Roman" w:hAnsi="Times New Roman"/>
        </w:rPr>
        <w:t xml:space="preserve">1000</w:t>
      </w:r>
      <w:r>
        <w:rPr>
          <w:rFonts w:ascii="Times New Roman" w:hAnsi="Times New Roman"/>
        </w:rPr>
        <w:t xml:space="preserve">人以下或营业收入</w:t>
      </w:r>
      <w:r>
        <w:rPr>
          <w:rFonts w:ascii="Times New Roman" w:hAnsi="Times New Roman"/>
        </w:rPr>
        <w:t xml:space="preserve">30000</w:t>
      </w:r>
      <w:r>
        <w:rPr>
          <w:rFonts w:ascii="Times New Roman" w:hAnsi="Times New Roman"/>
        </w:rPr>
        <w:t xml:space="preserve">万元以下的为中小微型企业。其中，从业人员</w:t>
      </w:r>
      <w:r>
        <w:rPr>
          <w:rFonts w:ascii="Times New Roman" w:hAnsi="Times New Roman"/>
        </w:rPr>
        <w:t xml:space="preserve">300</w:t>
      </w:r>
      <w:r>
        <w:rPr>
          <w:rFonts w:ascii="Times New Roman" w:hAnsi="Times New Roman"/>
        </w:rPr>
        <w:t xml:space="preserve">人及以上，且营业收入</w:t>
      </w:r>
      <w:r>
        <w:rPr>
          <w:rFonts w:ascii="Times New Roman" w:hAnsi="Times New Roman"/>
        </w:rPr>
        <w:t xml:space="preserve">2000</w:t>
      </w:r>
      <w:r>
        <w:rPr>
          <w:rFonts w:ascii="Times New Roman" w:hAnsi="Times New Roman"/>
        </w:rPr>
        <w:t xml:space="preserve">万元及以上的为中型企业；从业人员</w:t>
      </w:r>
      <w:r>
        <w:rPr>
          <w:rFonts w:ascii="Times New Roman" w:hAnsi="Times New Roman"/>
        </w:rPr>
        <w:t xml:space="preserve">20</w:t>
      </w:r>
      <w:r>
        <w:rPr>
          <w:rFonts w:ascii="Times New Roman" w:hAnsi="Times New Roman"/>
        </w:rPr>
        <w:t xml:space="preserve">人及以上，且营业收入</w:t>
      </w:r>
      <w:r>
        <w:rPr>
          <w:rFonts w:ascii="Times New Roman" w:hAnsi="Times New Roman"/>
        </w:rPr>
        <w:t xml:space="preserve">100</w:t>
      </w:r>
      <w:r>
        <w:rPr>
          <w:rFonts w:ascii="Times New Roman" w:hAnsi="Times New Roman"/>
        </w:rPr>
        <w:t xml:space="preserve">万元及以上的为小型企业；从业人员</w:t>
      </w:r>
      <w:r>
        <w:rPr>
          <w:rFonts w:ascii="Times New Roman" w:hAnsi="Times New Roman"/>
        </w:rPr>
        <w:t xml:space="preserve">20</w:t>
      </w:r>
      <w:r>
        <w:rPr>
          <w:rFonts w:ascii="Times New Roman" w:hAnsi="Times New Roman"/>
        </w:rPr>
        <w:t xml:space="preserve">人以下或营业收入</w:t>
      </w:r>
      <w:r>
        <w:rPr>
          <w:rFonts w:ascii="Times New Roman" w:hAnsi="Times New Roman"/>
        </w:rPr>
        <w:t xml:space="preserve">100</w:t>
      </w:r>
      <w:r>
        <w:rPr>
          <w:rFonts w:ascii="Times New Roman" w:hAnsi="Times New Roman"/>
        </w:rPr>
        <w:t xml:space="preserve">万元以下的为微型企业。</w:t>
      </w:r>
      <w:r/>
    </w:p>
    <w:p>
      <w:pPr>
        <w:ind w:left="0" w:firstLine="402"/>
        <w:spacing w:line="280" w:lineRule="exact"/>
        <w:rPr>
          <w:rFonts w:ascii="Times New Roman" w:hAnsi="Times New Roman"/>
        </w:rPr>
      </w:pPr>
      <w:r>
        <w:rPr>
          <w:rFonts w:ascii="Times New Roman" w:hAnsi="Times New Roman"/>
          <w:b/>
        </w:rPr>
        <w:t xml:space="preserve">（九）住宿业。</w:t>
      </w:r>
      <w:r>
        <w:rPr>
          <w:rFonts w:ascii="Times New Roman" w:hAnsi="Times New Roman"/>
        </w:rPr>
        <w:t xml:space="preserve">从业人员</w:t>
      </w:r>
      <w:r>
        <w:rPr>
          <w:rFonts w:ascii="Times New Roman" w:hAnsi="Times New Roman"/>
        </w:rPr>
        <w:t xml:space="preserve">300</w:t>
      </w:r>
      <w:r>
        <w:rPr>
          <w:rFonts w:ascii="Times New Roman" w:hAnsi="Times New Roman"/>
        </w:rPr>
        <w:t xml:space="preserve">人以下或营业收入</w:t>
      </w:r>
      <w:r>
        <w:rPr>
          <w:rFonts w:ascii="Times New Roman" w:hAnsi="Times New Roman"/>
        </w:rPr>
        <w:t xml:space="preserve">10000</w:t>
      </w:r>
      <w:r>
        <w:rPr>
          <w:rFonts w:ascii="Times New Roman" w:hAnsi="Times New Roman"/>
        </w:rPr>
        <w:t xml:space="preserve">万元以下的为中小微型企业。其中，从业人员</w:t>
      </w:r>
      <w:r>
        <w:rPr>
          <w:rFonts w:ascii="Times New Roman" w:hAnsi="Times New Roman"/>
        </w:rPr>
        <w:t xml:space="preserve">100</w:t>
      </w:r>
      <w:r>
        <w:rPr>
          <w:rFonts w:ascii="Times New Roman" w:hAnsi="Times New Roman"/>
        </w:rPr>
        <w:t xml:space="preserve">人及以上，且营业收入</w:t>
      </w:r>
      <w:r>
        <w:rPr>
          <w:rFonts w:ascii="Times New Roman" w:hAnsi="Times New Roman"/>
        </w:rPr>
        <w:t xml:space="preserve">2000</w:t>
      </w:r>
      <w:r>
        <w:rPr>
          <w:rFonts w:ascii="Times New Roman" w:hAnsi="Times New Roman"/>
        </w:rPr>
        <w:t xml:space="preserve">万元及以上的为中型企业；从业人员</w:t>
      </w:r>
      <w:r>
        <w:rPr>
          <w:rFonts w:ascii="Times New Roman" w:hAnsi="Times New Roman"/>
        </w:rPr>
        <w:t xml:space="preserve">10</w:t>
      </w:r>
      <w:r>
        <w:rPr>
          <w:rFonts w:ascii="Times New Roman" w:hAnsi="Times New Roman"/>
        </w:rPr>
        <w:t xml:space="preserve">人及以上，且营业收入</w:t>
      </w:r>
      <w:r>
        <w:rPr>
          <w:rFonts w:ascii="Times New Roman" w:hAnsi="Times New Roman"/>
        </w:rPr>
        <w:t xml:space="preserve">100</w:t>
      </w:r>
      <w:r>
        <w:rPr>
          <w:rFonts w:ascii="Times New Roman" w:hAnsi="Times New Roman"/>
        </w:rPr>
        <w:t xml:space="preserve">万元及以上的为小型企业；从业人员</w:t>
      </w:r>
      <w:r>
        <w:rPr>
          <w:rFonts w:ascii="Times New Roman" w:hAnsi="Times New Roman"/>
        </w:rPr>
        <w:t xml:space="preserve">10</w:t>
      </w:r>
      <w:r>
        <w:rPr>
          <w:rFonts w:ascii="Times New Roman" w:hAnsi="Times New Roman"/>
        </w:rPr>
        <w:t xml:space="preserve">人以下或营业收入</w:t>
      </w:r>
      <w:r>
        <w:rPr>
          <w:rFonts w:ascii="Times New Roman" w:hAnsi="Times New Roman"/>
        </w:rPr>
        <w:t xml:space="preserve">100</w:t>
      </w:r>
      <w:r>
        <w:rPr>
          <w:rFonts w:ascii="Times New Roman" w:hAnsi="Times New Roman"/>
        </w:rPr>
        <w:t xml:space="preserve">万元以下的为微型企业。</w:t>
      </w:r>
      <w:r/>
    </w:p>
    <w:p>
      <w:pPr>
        <w:ind w:left="0" w:firstLine="402"/>
        <w:spacing w:line="280" w:lineRule="exact"/>
        <w:rPr>
          <w:rFonts w:ascii="Times New Roman" w:hAnsi="Times New Roman"/>
        </w:rPr>
      </w:pPr>
      <w:r>
        <w:rPr>
          <w:rFonts w:ascii="Times New Roman" w:hAnsi="Times New Roman"/>
          <w:b/>
        </w:rPr>
        <w:t xml:space="preserve">（十）餐饮业。</w:t>
      </w:r>
      <w:r>
        <w:rPr>
          <w:rFonts w:ascii="Times New Roman" w:hAnsi="Times New Roman"/>
        </w:rPr>
        <w:t xml:space="preserve">从业人员</w:t>
      </w:r>
      <w:r>
        <w:rPr>
          <w:rFonts w:ascii="Times New Roman" w:hAnsi="Times New Roman"/>
        </w:rPr>
        <w:t xml:space="preserve">300</w:t>
      </w:r>
      <w:r>
        <w:rPr>
          <w:rFonts w:ascii="Times New Roman" w:hAnsi="Times New Roman"/>
        </w:rPr>
        <w:t xml:space="preserve">人以下或营业收入</w:t>
      </w:r>
      <w:r>
        <w:rPr>
          <w:rFonts w:ascii="Times New Roman" w:hAnsi="Times New Roman"/>
        </w:rPr>
        <w:t xml:space="preserve">10000</w:t>
      </w:r>
      <w:r>
        <w:rPr>
          <w:rFonts w:ascii="Times New Roman" w:hAnsi="Times New Roman"/>
        </w:rPr>
        <w:t xml:space="preserve">万元以下的为中小微型企业。其中，从业人员</w:t>
      </w:r>
      <w:r>
        <w:rPr>
          <w:rFonts w:ascii="Times New Roman" w:hAnsi="Times New Roman"/>
        </w:rPr>
        <w:t xml:space="preserve">100</w:t>
      </w:r>
      <w:r>
        <w:rPr>
          <w:rFonts w:ascii="Times New Roman" w:hAnsi="Times New Roman"/>
        </w:rPr>
        <w:t xml:space="preserve">人及以上，且营业收入</w:t>
      </w:r>
      <w:r>
        <w:rPr>
          <w:rFonts w:ascii="Times New Roman" w:hAnsi="Times New Roman"/>
        </w:rPr>
        <w:t xml:space="preserve">2000</w:t>
      </w:r>
      <w:r>
        <w:rPr>
          <w:rFonts w:ascii="Times New Roman" w:hAnsi="Times New Roman"/>
        </w:rPr>
        <w:t xml:space="preserve">万元及以上的为中型企业；从业人员</w:t>
      </w:r>
      <w:r>
        <w:rPr>
          <w:rFonts w:ascii="Times New Roman" w:hAnsi="Times New Roman"/>
        </w:rPr>
        <w:t xml:space="preserve">10</w:t>
      </w:r>
      <w:r>
        <w:rPr>
          <w:rFonts w:ascii="Times New Roman" w:hAnsi="Times New Roman"/>
        </w:rPr>
        <w:t xml:space="preserve">人及以上，且营业收入</w:t>
      </w:r>
      <w:r>
        <w:rPr>
          <w:rFonts w:ascii="Times New Roman" w:hAnsi="Times New Roman"/>
        </w:rPr>
        <w:t xml:space="preserve">100</w:t>
      </w:r>
      <w:r>
        <w:rPr>
          <w:rFonts w:ascii="Times New Roman" w:hAnsi="Times New Roman"/>
        </w:rPr>
        <w:t xml:space="preserve">万元及以上的为小型企业；从业人员</w:t>
      </w:r>
      <w:r>
        <w:rPr>
          <w:rFonts w:ascii="Times New Roman" w:hAnsi="Times New Roman"/>
        </w:rPr>
        <w:t xml:space="preserve">10</w:t>
      </w:r>
      <w:r>
        <w:rPr>
          <w:rFonts w:ascii="Times New Roman" w:hAnsi="Times New Roman"/>
        </w:rPr>
        <w:t xml:space="preserve">人以下或营业收入</w:t>
      </w:r>
      <w:r>
        <w:rPr>
          <w:rFonts w:ascii="Times New Roman" w:hAnsi="Times New Roman"/>
        </w:rPr>
        <w:t xml:space="preserve">100</w:t>
      </w:r>
      <w:r>
        <w:rPr>
          <w:rFonts w:ascii="Times New Roman" w:hAnsi="Times New Roman"/>
        </w:rPr>
        <w:t xml:space="preserve">万元以下的为微型企业。</w:t>
      </w:r>
      <w:r/>
    </w:p>
    <w:p>
      <w:pPr>
        <w:ind w:left="0" w:firstLine="402"/>
        <w:spacing w:line="280" w:lineRule="exact"/>
        <w:rPr>
          <w:rFonts w:ascii="Times New Roman" w:hAnsi="Times New Roman"/>
        </w:rPr>
      </w:pPr>
      <w:r>
        <w:rPr>
          <w:rFonts w:ascii="Times New Roman" w:hAnsi="Times New Roman"/>
          <w:b/>
        </w:rPr>
        <w:t xml:space="preserve">（十一）信息传输业。</w:t>
      </w:r>
      <w:r>
        <w:rPr>
          <w:rFonts w:ascii="Times New Roman" w:hAnsi="Times New Roman"/>
        </w:rPr>
        <w:t xml:space="preserve">从业人员</w:t>
      </w:r>
      <w:r>
        <w:rPr>
          <w:rFonts w:ascii="Times New Roman" w:hAnsi="Times New Roman"/>
        </w:rPr>
        <w:t xml:space="preserve">2000</w:t>
      </w:r>
      <w:r>
        <w:rPr>
          <w:rFonts w:ascii="Times New Roman" w:hAnsi="Times New Roman"/>
        </w:rPr>
        <w:t xml:space="preserve">人以下或营业收入</w:t>
      </w:r>
      <w:r>
        <w:rPr>
          <w:rFonts w:ascii="Times New Roman" w:hAnsi="Times New Roman"/>
        </w:rPr>
        <w:t xml:space="preserve">100000</w:t>
      </w:r>
      <w:r>
        <w:rPr>
          <w:rFonts w:ascii="Times New Roman" w:hAnsi="Times New Roman"/>
        </w:rPr>
        <w:t xml:space="preserve">万元以下的为中小微型企业。其中，从业人员</w:t>
      </w:r>
      <w:r>
        <w:rPr>
          <w:rFonts w:ascii="Times New Roman" w:hAnsi="Times New Roman"/>
        </w:rPr>
        <w:t xml:space="preserve">100</w:t>
      </w:r>
      <w:r>
        <w:rPr>
          <w:rFonts w:ascii="Times New Roman" w:hAnsi="Times New Roman"/>
        </w:rPr>
        <w:t xml:space="preserve">人及以上，且营业收入</w:t>
      </w:r>
      <w:r>
        <w:rPr>
          <w:rFonts w:ascii="Times New Roman" w:hAnsi="Times New Roman"/>
        </w:rPr>
        <w:t xml:space="preserve">1000</w:t>
      </w:r>
      <w:r>
        <w:rPr>
          <w:rFonts w:ascii="Times New Roman" w:hAnsi="Times New Roman"/>
        </w:rPr>
        <w:t xml:space="preserve">万元及以上的为中型企业；从业人员</w:t>
      </w:r>
      <w:r>
        <w:rPr>
          <w:rFonts w:ascii="Times New Roman" w:hAnsi="Times New Roman"/>
        </w:rPr>
        <w:t xml:space="preserve">10</w:t>
      </w:r>
      <w:r>
        <w:rPr>
          <w:rFonts w:ascii="Times New Roman" w:hAnsi="Times New Roman"/>
        </w:rPr>
        <w:t xml:space="preserve">人及以上，且营业收入</w:t>
      </w:r>
      <w:r>
        <w:rPr>
          <w:rFonts w:ascii="Times New Roman" w:hAnsi="Times New Roman"/>
        </w:rPr>
        <w:t xml:space="preserve">100</w:t>
      </w:r>
      <w:r>
        <w:rPr>
          <w:rFonts w:ascii="Times New Roman" w:hAnsi="Times New Roman"/>
        </w:rPr>
        <w:t xml:space="preserve">万元及以上的为小型企业；从业人员</w:t>
      </w:r>
      <w:r>
        <w:rPr>
          <w:rFonts w:ascii="Times New Roman" w:hAnsi="Times New Roman"/>
        </w:rPr>
        <w:t xml:space="preserve">10</w:t>
      </w:r>
      <w:r>
        <w:rPr>
          <w:rFonts w:ascii="Times New Roman" w:hAnsi="Times New Roman"/>
        </w:rPr>
        <w:t xml:space="preserve">人以下或营业收入</w:t>
      </w:r>
      <w:r>
        <w:rPr>
          <w:rFonts w:ascii="Times New Roman" w:hAnsi="Times New Roman"/>
        </w:rPr>
        <w:t xml:space="preserve">100</w:t>
      </w:r>
      <w:r>
        <w:rPr>
          <w:rFonts w:ascii="Times New Roman" w:hAnsi="Times New Roman"/>
        </w:rPr>
        <w:t xml:space="preserve">万元以下的为微型企业。</w:t>
      </w:r>
      <w:r/>
    </w:p>
    <w:p>
      <w:pPr>
        <w:ind w:left="0" w:firstLine="402"/>
        <w:spacing w:line="280" w:lineRule="exact"/>
        <w:rPr>
          <w:rFonts w:ascii="Times New Roman" w:hAnsi="Times New Roman"/>
        </w:rPr>
      </w:pPr>
      <w:r>
        <w:rPr>
          <w:rFonts w:ascii="Times New Roman" w:hAnsi="Times New Roman"/>
          <w:b/>
        </w:rPr>
        <w:t xml:space="preserve">（十二）软件和信息技术服务业。</w:t>
      </w:r>
      <w:r>
        <w:rPr>
          <w:rFonts w:ascii="Times New Roman" w:hAnsi="Times New Roman"/>
        </w:rPr>
        <w:t xml:space="preserve">从业人员</w:t>
      </w:r>
      <w:r>
        <w:rPr>
          <w:rFonts w:ascii="Times New Roman" w:hAnsi="Times New Roman"/>
        </w:rPr>
        <w:t xml:space="preserve">300</w:t>
      </w:r>
      <w:r>
        <w:rPr>
          <w:rFonts w:ascii="Times New Roman" w:hAnsi="Times New Roman"/>
        </w:rPr>
        <w:t xml:space="preserve">人以下或营业收入</w:t>
      </w:r>
      <w:r>
        <w:rPr>
          <w:rFonts w:ascii="Times New Roman" w:hAnsi="Times New Roman"/>
        </w:rPr>
        <w:t xml:space="preserve">10000</w:t>
      </w:r>
      <w:r>
        <w:rPr>
          <w:rFonts w:ascii="Times New Roman" w:hAnsi="Times New Roman"/>
        </w:rPr>
        <w:t xml:space="preserve">万元以下的为中小微型企业。其中，从业人员</w:t>
      </w:r>
      <w:r>
        <w:rPr>
          <w:rFonts w:ascii="Times New Roman" w:hAnsi="Times New Roman"/>
        </w:rPr>
        <w:t xml:space="preserve">100</w:t>
      </w:r>
      <w:r>
        <w:rPr>
          <w:rFonts w:ascii="Times New Roman" w:hAnsi="Times New Roman"/>
        </w:rPr>
        <w:t xml:space="preserve">人及以上，且营业收入</w:t>
      </w:r>
      <w:r>
        <w:rPr>
          <w:rFonts w:ascii="Times New Roman" w:hAnsi="Times New Roman"/>
        </w:rPr>
        <w:t xml:space="preserve">1000</w:t>
      </w:r>
      <w:r>
        <w:rPr>
          <w:rFonts w:ascii="Times New Roman" w:hAnsi="Times New Roman"/>
        </w:rPr>
        <w:t xml:space="preserve">万元及以上的为中型企业；从业人员</w:t>
      </w:r>
      <w:r>
        <w:rPr>
          <w:rFonts w:ascii="Times New Roman" w:hAnsi="Times New Roman"/>
        </w:rPr>
        <w:t xml:space="preserve">10</w:t>
      </w:r>
      <w:r>
        <w:rPr>
          <w:rFonts w:ascii="Times New Roman" w:hAnsi="Times New Roman"/>
        </w:rPr>
        <w:t xml:space="preserve">人及以上，且营业收入</w:t>
      </w:r>
      <w:r>
        <w:rPr>
          <w:rFonts w:ascii="Times New Roman" w:hAnsi="Times New Roman"/>
        </w:rPr>
        <w:t xml:space="preserve">50</w:t>
      </w:r>
      <w:r>
        <w:rPr>
          <w:rFonts w:ascii="Times New Roman" w:hAnsi="Times New Roman"/>
        </w:rPr>
        <w:t xml:space="preserve">万元及以上的为小型企业；从业人员</w:t>
      </w:r>
      <w:r>
        <w:rPr>
          <w:rFonts w:ascii="Times New Roman" w:hAnsi="Times New Roman"/>
        </w:rPr>
        <w:t xml:space="preserve">10</w:t>
      </w:r>
      <w:r>
        <w:rPr>
          <w:rFonts w:ascii="Times New Roman" w:hAnsi="Times New Roman"/>
        </w:rPr>
        <w:t xml:space="preserve">人以下或营业收入</w:t>
      </w:r>
      <w:r>
        <w:rPr>
          <w:rFonts w:ascii="Times New Roman" w:hAnsi="Times New Roman"/>
        </w:rPr>
        <w:t xml:space="preserve">50</w:t>
      </w:r>
      <w:r>
        <w:rPr>
          <w:rFonts w:ascii="Times New Roman" w:hAnsi="Times New Roman"/>
        </w:rPr>
        <w:t xml:space="preserve">万元以下的为微型企业。</w:t>
      </w:r>
      <w:r/>
    </w:p>
    <w:p>
      <w:pPr>
        <w:ind w:left="0" w:firstLine="402"/>
        <w:spacing w:line="280" w:lineRule="exact"/>
        <w:rPr>
          <w:rFonts w:ascii="Times New Roman" w:hAnsi="Times New Roman"/>
        </w:rPr>
      </w:pPr>
      <w:r>
        <w:rPr>
          <w:rFonts w:ascii="Times New Roman" w:hAnsi="Times New Roman"/>
          <w:b/>
        </w:rPr>
        <w:t xml:space="preserve">（十三）房地产开发经营。</w:t>
      </w:r>
      <w:r>
        <w:rPr>
          <w:rFonts w:ascii="Times New Roman" w:hAnsi="Times New Roman"/>
        </w:rPr>
        <w:t xml:space="preserve">营业收入</w:t>
      </w:r>
      <w:r>
        <w:rPr>
          <w:rFonts w:ascii="Times New Roman" w:hAnsi="Times New Roman"/>
        </w:rPr>
        <w:t xml:space="preserve">200000</w:t>
      </w:r>
      <w:r>
        <w:rPr>
          <w:rFonts w:ascii="Times New Roman" w:hAnsi="Times New Roman"/>
        </w:rPr>
        <w:t xml:space="preserve">万元以下或资产总额</w:t>
      </w:r>
      <w:r>
        <w:rPr>
          <w:rFonts w:ascii="Times New Roman" w:hAnsi="Times New Roman"/>
        </w:rPr>
        <w:t xml:space="preserve">10000</w:t>
      </w:r>
      <w:r>
        <w:rPr>
          <w:rFonts w:ascii="Times New Roman" w:hAnsi="Times New Roman"/>
        </w:rPr>
        <w:t xml:space="preserve">万元以下的为中小微型企业。其中，营业收入</w:t>
      </w:r>
      <w:r>
        <w:rPr>
          <w:rFonts w:ascii="Times New Roman" w:hAnsi="Times New Roman"/>
        </w:rPr>
        <w:t xml:space="preserve">1000</w:t>
      </w:r>
      <w:r>
        <w:rPr>
          <w:rFonts w:ascii="Times New Roman" w:hAnsi="Times New Roman"/>
        </w:rPr>
        <w:t xml:space="preserve">万元及以上，且资产总额</w:t>
      </w:r>
      <w:r>
        <w:rPr>
          <w:rFonts w:ascii="Times New Roman" w:hAnsi="Times New Roman"/>
        </w:rPr>
        <w:t xml:space="preserve">5000</w:t>
      </w:r>
      <w:r>
        <w:rPr>
          <w:rFonts w:ascii="Times New Roman" w:hAnsi="Times New Roman"/>
        </w:rPr>
        <w:t xml:space="preserve">万元及以上的为中型企业；营业收入</w:t>
      </w:r>
      <w:r>
        <w:rPr>
          <w:rFonts w:ascii="Times New Roman" w:hAnsi="Times New Roman"/>
        </w:rPr>
        <w:t xml:space="preserve">100</w:t>
      </w:r>
      <w:r>
        <w:rPr>
          <w:rFonts w:ascii="Times New Roman" w:hAnsi="Times New Roman"/>
        </w:rPr>
        <w:t xml:space="preserve">万元及以上，且资产总额</w:t>
      </w:r>
      <w:r>
        <w:rPr>
          <w:rFonts w:ascii="Times New Roman" w:hAnsi="Times New Roman"/>
        </w:rPr>
        <w:t xml:space="preserve">2000</w:t>
      </w:r>
      <w:r>
        <w:rPr>
          <w:rFonts w:ascii="Times New Roman" w:hAnsi="Times New Roman"/>
        </w:rPr>
        <w:t xml:space="preserve">万元及以上的为小型企业；营业收入</w:t>
      </w:r>
      <w:r>
        <w:rPr>
          <w:rFonts w:ascii="Times New Roman" w:hAnsi="Times New Roman"/>
        </w:rPr>
        <w:t xml:space="preserve">100</w:t>
      </w:r>
      <w:r>
        <w:rPr>
          <w:rFonts w:ascii="Times New Roman" w:hAnsi="Times New Roman"/>
        </w:rPr>
        <w:t xml:space="preserve">万元以下或资产总额</w:t>
      </w:r>
      <w:r>
        <w:rPr>
          <w:rFonts w:ascii="Times New Roman" w:hAnsi="Times New Roman"/>
        </w:rPr>
        <w:t xml:space="preserve">2000</w:t>
      </w:r>
      <w:r>
        <w:rPr>
          <w:rFonts w:ascii="Times New Roman" w:hAnsi="Times New Roman"/>
        </w:rPr>
        <w:t xml:space="preserve">万元以下的为微型企业。</w:t>
      </w:r>
      <w:r/>
    </w:p>
    <w:p>
      <w:pPr>
        <w:ind w:left="0" w:firstLine="402"/>
        <w:spacing w:line="280" w:lineRule="exact"/>
        <w:rPr>
          <w:rFonts w:ascii="Times New Roman" w:hAnsi="Times New Roman"/>
        </w:rPr>
      </w:pPr>
      <w:r>
        <w:rPr>
          <w:rFonts w:ascii="Times New Roman" w:hAnsi="Times New Roman"/>
          <w:b/>
        </w:rPr>
        <w:t xml:space="preserve">（十四）物业管理。</w:t>
      </w:r>
      <w:r>
        <w:rPr>
          <w:rFonts w:ascii="Times New Roman" w:hAnsi="Times New Roman"/>
        </w:rPr>
        <w:t xml:space="preserve">从业人员</w:t>
      </w:r>
      <w:r>
        <w:rPr>
          <w:rFonts w:ascii="Times New Roman" w:hAnsi="Times New Roman"/>
        </w:rPr>
        <w:t xml:space="preserve">1000</w:t>
      </w:r>
      <w:r>
        <w:rPr>
          <w:rFonts w:ascii="Times New Roman" w:hAnsi="Times New Roman"/>
        </w:rPr>
        <w:t xml:space="preserve">人以下或营业收入</w:t>
      </w:r>
      <w:r>
        <w:rPr>
          <w:rFonts w:ascii="Times New Roman" w:hAnsi="Times New Roman"/>
        </w:rPr>
        <w:t xml:space="preserve">5000</w:t>
      </w:r>
      <w:r>
        <w:rPr>
          <w:rFonts w:ascii="Times New Roman" w:hAnsi="Times New Roman"/>
        </w:rPr>
        <w:t xml:space="preserve">万元以下的为中小微型企业。其中，从业人员</w:t>
      </w:r>
      <w:r/>
    </w:p>
    <w:p>
      <w:pPr>
        <w:ind w:left="0"/>
        <w:spacing w:line="280" w:lineRule="exact"/>
        <w:rPr>
          <w:rFonts w:ascii="Times New Roman" w:hAnsi="Times New Roman"/>
        </w:rPr>
      </w:pPr>
      <w:r>
        <w:rPr>
          <w:rFonts w:ascii="Times New Roman" w:hAnsi="Times New Roman"/>
        </w:rPr>
        <w:t xml:space="preserve">300</w:t>
      </w:r>
      <w:r>
        <w:rPr>
          <w:rFonts w:ascii="Times New Roman" w:hAnsi="Times New Roman"/>
        </w:rPr>
        <w:t xml:space="preserve">人及以上，且营业收入</w:t>
      </w:r>
      <w:r>
        <w:rPr>
          <w:rFonts w:ascii="Times New Roman" w:hAnsi="Times New Roman"/>
        </w:rPr>
        <w:t xml:space="preserve">1000</w:t>
      </w:r>
      <w:r>
        <w:rPr>
          <w:rFonts w:ascii="Times New Roman" w:hAnsi="Times New Roman"/>
        </w:rPr>
        <w:t xml:space="preserve">万元及以上的为中型企业；从业人员</w:t>
      </w:r>
      <w:r>
        <w:rPr>
          <w:rFonts w:ascii="Times New Roman" w:hAnsi="Times New Roman"/>
        </w:rPr>
        <w:t xml:space="preserve">100</w:t>
      </w:r>
      <w:r>
        <w:rPr>
          <w:rFonts w:ascii="Times New Roman" w:hAnsi="Times New Roman"/>
        </w:rPr>
        <w:t xml:space="preserve">人及以上，且营业收入</w:t>
      </w:r>
      <w:r>
        <w:rPr>
          <w:rFonts w:ascii="Times New Roman" w:hAnsi="Times New Roman"/>
        </w:rPr>
        <w:t xml:space="preserve">500</w:t>
      </w:r>
      <w:r>
        <w:rPr>
          <w:rFonts w:ascii="Times New Roman" w:hAnsi="Times New Roman"/>
        </w:rPr>
        <w:t xml:space="preserve">万元及以上的为小型企业；从业人员</w:t>
      </w:r>
      <w:r>
        <w:rPr>
          <w:rFonts w:ascii="Times New Roman" w:hAnsi="Times New Roman"/>
        </w:rPr>
        <w:t xml:space="preserve">100</w:t>
      </w:r>
      <w:r>
        <w:rPr>
          <w:rFonts w:ascii="Times New Roman" w:hAnsi="Times New Roman"/>
        </w:rPr>
        <w:t xml:space="preserve">人以下或营业收入</w:t>
      </w:r>
      <w:r>
        <w:rPr>
          <w:rFonts w:ascii="Times New Roman" w:hAnsi="Times New Roman"/>
        </w:rPr>
        <w:t xml:space="preserve">500</w:t>
      </w:r>
      <w:r>
        <w:rPr>
          <w:rFonts w:ascii="Times New Roman" w:hAnsi="Times New Roman"/>
        </w:rPr>
        <w:t xml:space="preserve">万元以下的为微型企业。</w:t>
      </w:r>
      <w:r/>
    </w:p>
    <w:p>
      <w:pPr>
        <w:ind w:left="0" w:firstLine="402"/>
        <w:spacing w:line="280" w:lineRule="exact"/>
        <w:rPr>
          <w:rFonts w:ascii="Times New Roman" w:hAnsi="Times New Roman"/>
        </w:rPr>
      </w:pPr>
      <w:r>
        <w:rPr>
          <w:rFonts w:ascii="Times New Roman" w:hAnsi="Times New Roman"/>
          <w:b/>
        </w:rPr>
        <w:t xml:space="preserve">（十五）租赁和商务服务业。</w:t>
      </w:r>
      <w:r>
        <w:rPr>
          <w:rFonts w:ascii="Times New Roman" w:hAnsi="Times New Roman"/>
        </w:rPr>
        <w:t xml:space="preserve">从业人员</w:t>
      </w:r>
      <w:r>
        <w:rPr>
          <w:rFonts w:ascii="Times New Roman" w:hAnsi="Times New Roman"/>
        </w:rPr>
        <w:t xml:space="preserve">300</w:t>
      </w:r>
      <w:r>
        <w:rPr>
          <w:rFonts w:ascii="Times New Roman" w:hAnsi="Times New Roman"/>
        </w:rPr>
        <w:t xml:space="preserve">人以下或资产总额</w:t>
      </w:r>
      <w:r>
        <w:rPr>
          <w:rFonts w:ascii="Times New Roman" w:hAnsi="Times New Roman"/>
        </w:rPr>
        <w:t xml:space="preserve">120000</w:t>
      </w:r>
      <w:r>
        <w:rPr>
          <w:rFonts w:ascii="Times New Roman" w:hAnsi="Times New Roman"/>
        </w:rPr>
        <w:t xml:space="preserve">万元以下的为中小微型企业。其中，从业人员</w:t>
      </w:r>
      <w:r>
        <w:rPr>
          <w:rFonts w:ascii="Times New Roman" w:hAnsi="Times New Roman"/>
        </w:rPr>
        <w:t xml:space="preserve">100</w:t>
      </w:r>
      <w:r>
        <w:rPr>
          <w:rFonts w:ascii="Times New Roman" w:hAnsi="Times New Roman"/>
        </w:rPr>
        <w:t xml:space="preserve">人及以上，且资产总额</w:t>
      </w:r>
      <w:r>
        <w:rPr>
          <w:rFonts w:ascii="Times New Roman" w:hAnsi="Times New Roman"/>
        </w:rPr>
        <w:t xml:space="preserve">8000</w:t>
      </w:r>
      <w:r>
        <w:rPr>
          <w:rFonts w:ascii="Times New Roman" w:hAnsi="Times New Roman"/>
        </w:rPr>
        <w:t xml:space="preserve">万元及以上的为中型企业；从业人员</w:t>
      </w:r>
      <w:r>
        <w:rPr>
          <w:rFonts w:ascii="Times New Roman" w:hAnsi="Times New Roman"/>
        </w:rPr>
        <w:t xml:space="preserve">10</w:t>
      </w:r>
      <w:r>
        <w:rPr>
          <w:rFonts w:ascii="Times New Roman" w:hAnsi="Times New Roman"/>
        </w:rPr>
        <w:t xml:space="preserve">人及以上，且资产总额</w:t>
      </w:r>
      <w:r>
        <w:rPr>
          <w:rFonts w:ascii="Times New Roman" w:hAnsi="Times New Roman"/>
        </w:rPr>
        <w:t xml:space="preserve">100</w:t>
      </w:r>
      <w:r>
        <w:rPr>
          <w:rFonts w:ascii="Times New Roman" w:hAnsi="Times New Roman"/>
        </w:rPr>
        <w:t xml:space="preserve">万元及以上的为小型企业；从业人员</w:t>
      </w:r>
      <w:r>
        <w:rPr>
          <w:rFonts w:ascii="Times New Roman" w:hAnsi="Times New Roman"/>
        </w:rPr>
        <w:t xml:space="preserve">10</w:t>
      </w:r>
      <w:r>
        <w:rPr>
          <w:rFonts w:ascii="Times New Roman" w:hAnsi="Times New Roman"/>
        </w:rPr>
        <w:t xml:space="preserve">人以下或资产总额</w:t>
      </w:r>
      <w:r>
        <w:rPr>
          <w:rFonts w:ascii="Times New Roman" w:hAnsi="Times New Roman"/>
        </w:rPr>
        <w:t xml:space="preserve">100</w:t>
      </w:r>
      <w:r>
        <w:rPr>
          <w:rFonts w:ascii="Times New Roman" w:hAnsi="Times New Roman"/>
        </w:rPr>
        <w:t xml:space="preserve">万元以下的为微型企业。</w:t>
      </w:r>
      <w:r/>
    </w:p>
    <w:p>
      <w:pPr>
        <w:ind w:left="0" w:firstLine="402"/>
        <w:spacing w:line="280" w:lineRule="exact"/>
        <w:rPr>
          <w:rFonts w:ascii="Times New Roman" w:hAnsi="Times New Roman"/>
        </w:rPr>
      </w:pPr>
      <w:r>
        <w:rPr>
          <w:rFonts w:ascii="Times New Roman" w:hAnsi="Times New Roman"/>
          <w:b/>
        </w:rPr>
        <w:t xml:space="preserve">（十六）其他未列明行业。</w:t>
      </w:r>
      <w:r>
        <w:rPr>
          <w:rFonts w:ascii="Times New Roman" w:hAnsi="Times New Roman"/>
        </w:rPr>
        <w:t xml:space="preserve">从业人员</w:t>
      </w:r>
      <w:r>
        <w:rPr>
          <w:rFonts w:ascii="Times New Roman" w:hAnsi="Times New Roman"/>
        </w:rPr>
        <w:t xml:space="preserve">300</w:t>
      </w:r>
      <w:r>
        <w:rPr>
          <w:rFonts w:ascii="Times New Roman" w:hAnsi="Times New Roman"/>
        </w:rPr>
        <w:t xml:space="preserve">人以下的为中小微型企业。其中，从业人员</w:t>
      </w:r>
      <w:r>
        <w:rPr>
          <w:rFonts w:ascii="Times New Roman" w:hAnsi="Times New Roman"/>
        </w:rPr>
        <w:t xml:space="preserve">100</w:t>
      </w:r>
      <w:r>
        <w:rPr>
          <w:rFonts w:ascii="Times New Roman" w:hAnsi="Times New Roman"/>
        </w:rPr>
        <w:t xml:space="preserve">人及以上的为中型企业；从业人员</w:t>
      </w:r>
      <w:r>
        <w:rPr>
          <w:rFonts w:ascii="Times New Roman" w:hAnsi="Times New Roman"/>
        </w:rPr>
        <w:t xml:space="preserve">10</w:t>
      </w:r>
      <w:r>
        <w:rPr>
          <w:rFonts w:ascii="Times New Roman" w:hAnsi="Times New Roman"/>
        </w:rPr>
        <w:t xml:space="preserve">人及以上的为小型企业；从业人员</w:t>
      </w:r>
      <w:r>
        <w:rPr>
          <w:rFonts w:ascii="Times New Roman" w:hAnsi="Times New Roman"/>
        </w:rPr>
        <w:t xml:space="preserve">10</w:t>
      </w:r>
      <w:r>
        <w:rPr>
          <w:rFonts w:ascii="Times New Roman" w:hAnsi="Times New Roman"/>
        </w:rPr>
        <w:t xml:space="preserve">人以下的为微型企业。</w:t>
      </w:r>
      <w:r/>
    </w:p>
    <w:p>
      <w:pPr>
        <w:ind w:left="0"/>
        <w:jc w:val="left"/>
        <w:spacing w:line="480" w:lineRule="exact"/>
        <w:rPr>
          <w:rFonts w:ascii="Times New Roman" w:hAnsi="Times New Roman"/>
          <w:b/>
          <w:bCs/>
          <w:sz w:val="21"/>
          <w:szCs w:val="21"/>
        </w:rPr>
      </w:pPr>
      <w:r>
        <w:rPr>
          <w:rFonts w:ascii="Times New Roman" w:hAnsi="Times New Roman"/>
          <w:b/>
          <w:bCs/>
          <w:sz w:val="21"/>
          <w:szCs w:val="21"/>
        </w:rPr>
      </w:r>
      <w:r/>
    </w:p>
    <w:p>
      <w:pPr>
        <w:pStyle w:val="861"/>
        <w:ind w:left="400"/>
        <w:rPr>
          <w:rFonts w:ascii="Times New Roman" w:hAnsi="Times New Roman"/>
        </w:rPr>
      </w:pPr>
      <w:r>
        <w:rPr>
          <w:rFonts w:ascii="Times New Roman" w:hAnsi="Times New Roman"/>
        </w:rPr>
      </w:r>
      <w:r/>
    </w:p>
    <w:p>
      <w:pPr>
        <w:ind w:left="0"/>
        <w:rPr>
          <w:rFonts w:ascii="Times New Roman" w:hAnsi="Times New Roman"/>
          <w:b/>
          <w:bCs/>
          <w:sz w:val="21"/>
          <w:szCs w:val="21"/>
        </w:rPr>
        <w:outlineLvl w:val="0"/>
      </w:pPr>
      <w:r>
        <w:rPr>
          <w:rFonts w:ascii="Times New Roman" w:hAnsi="Times New Roman"/>
          <w:b/>
          <w:bCs/>
          <w:sz w:val="21"/>
          <w:szCs w:val="21"/>
        </w:rPr>
        <w:br w:type="page" w:clear="all"/>
      </w:r>
      <w:bookmarkStart w:id="54" w:name="_Toc159310665"/>
      <w:r/>
      <w:bookmarkStart w:id="55" w:name="_Toc166155488"/>
      <w:r>
        <w:rPr>
          <w:rFonts w:ascii="Times New Roman" w:hAnsi="Times New Roman"/>
          <w:b/>
          <w:bCs/>
          <w:sz w:val="21"/>
          <w:szCs w:val="21"/>
        </w:rPr>
        <w:t xml:space="preserve">附件</w:t>
      </w:r>
      <w:r>
        <w:rPr>
          <w:rFonts w:ascii="Times New Roman" w:hAnsi="Times New Roman"/>
          <w:b/>
          <w:bCs/>
          <w:sz w:val="21"/>
          <w:szCs w:val="21"/>
        </w:rPr>
        <w:t xml:space="preserve">10.</w:t>
      </w:r>
      <w:r>
        <w:rPr>
          <w:rFonts w:ascii="Times New Roman" w:hAnsi="Times New Roman"/>
          <w:b/>
          <w:sz w:val="21"/>
        </w:rPr>
        <w:t xml:space="preserve">残疾人</w:t>
      </w:r>
      <w:r>
        <w:rPr>
          <w:rFonts w:ascii="Times New Roman" w:hAnsi="Times New Roman"/>
          <w:b/>
          <w:bCs/>
          <w:sz w:val="21"/>
          <w:szCs w:val="21"/>
          <w:lang w:val="zh-CN"/>
        </w:rPr>
        <w:t xml:space="preserve">福利性单位声明函</w:t>
      </w:r>
      <w:bookmarkEnd w:id="54"/>
      <w:r/>
      <w:bookmarkEnd w:id="55"/>
      <w:r/>
      <w:r/>
    </w:p>
    <w:p>
      <w:pPr>
        <w:ind w:left="0"/>
        <w:jc w:val="left"/>
        <w:spacing w:line="480" w:lineRule="exact"/>
        <w:rPr>
          <w:rFonts w:ascii="Times New Roman" w:hAnsi="Times New Roman"/>
          <w:sz w:val="21"/>
        </w:rPr>
      </w:pPr>
      <w:r>
        <w:rPr>
          <w:rFonts w:ascii="Times New Roman" w:hAnsi="Times New Roman"/>
          <w:sz w:val="21"/>
        </w:rPr>
      </w:r>
      <w:r/>
    </w:p>
    <w:p>
      <w:pPr>
        <w:ind w:left="0"/>
        <w:jc w:val="center"/>
        <w:spacing w:line="480" w:lineRule="exact"/>
        <w:rPr>
          <w:rFonts w:ascii="Times New Roman" w:hAnsi="Times New Roman"/>
          <w:b/>
          <w:sz w:val="21"/>
          <w:szCs w:val="21"/>
        </w:rPr>
      </w:pPr>
      <w:r>
        <w:rPr>
          <w:rFonts w:ascii="Times New Roman" w:hAnsi="Times New Roman"/>
          <w:b/>
          <w:sz w:val="21"/>
          <w:szCs w:val="21"/>
        </w:rPr>
        <w:t xml:space="preserve">残疾人福利性单位声明函</w:t>
      </w:r>
      <w:r/>
    </w:p>
    <w:p>
      <w:pPr>
        <w:ind w:left="0"/>
        <w:spacing w:line="360" w:lineRule="auto"/>
        <w:rPr>
          <w:rFonts w:ascii="Times New Roman" w:hAnsi="Times New Roman"/>
          <w:sz w:val="21"/>
          <w:szCs w:val="21"/>
          <w:lang w:val="zh-CN"/>
        </w:rPr>
      </w:pPr>
      <w:r/>
      <w:bookmarkStart w:id="56" w:name="_Toc32206"/>
      <w:r/>
      <w:bookmarkStart w:id="57" w:name="_Toc3869"/>
      <w:r/>
      <w:bookmarkStart w:id="58" w:name="_Toc15378"/>
      <w:r>
        <w:rPr>
          <w:rFonts w:ascii="Times New Roman" w:hAnsi="Times New Roman"/>
          <w:sz w:val="21"/>
          <w:szCs w:val="21"/>
          <w:u w:val="single"/>
          <w:lang w:val="zh-CN"/>
        </w:rPr>
        <w:t xml:space="preserve">苏州市公共资源交易中心（苏州市政府集中采购中心）</w:t>
      </w:r>
      <w:r>
        <w:rPr>
          <w:rFonts w:ascii="Times New Roman" w:hAnsi="Times New Roman"/>
          <w:sz w:val="21"/>
          <w:szCs w:val="21"/>
          <w:lang w:val="zh-CN"/>
        </w:rPr>
        <w:t xml:space="preserve">：</w:t>
      </w:r>
      <w:bookmarkEnd w:id="56"/>
      <w:r/>
      <w:bookmarkEnd w:id="57"/>
      <w:r/>
      <w:bookmarkEnd w:id="58"/>
      <w:r/>
      <w:r/>
    </w:p>
    <w:p>
      <w:pPr>
        <w:ind w:left="0"/>
        <w:spacing w:line="360" w:lineRule="auto"/>
        <w:rPr>
          <w:rFonts w:ascii="Times New Roman" w:hAnsi="Times New Roman"/>
          <w:sz w:val="21"/>
          <w:szCs w:val="21"/>
        </w:rPr>
      </w:pPr>
      <w:r>
        <w:rPr>
          <w:rFonts w:ascii="Times New Roman" w:hAnsi="Times New Roman"/>
          <w:sz w:val="21"/>
          <w:szCs w:val="21"/>
        </w:rPr>
        <w:t xml:space="preserve">    </w:t>
      </w:r>
      <w:r>
        <w:rPr>
          <w:rFonts w:ascii="Times New Roman" w:hAnsi="Times New Roman"/>
          <w:sz w:val="21"/>
          <w:szCs w:val="21"/>
        </w:rPr>
        <w:t xml:space="preserve">本单位郑重声明，根据《财政部</w:t>
      </w:r>
      <w:r>
        <w:rPr>
          <w:rFonts w:ascii="Times New Roman" w:hAnsi="Times New Roman"/>
          <w:sz w:val="21"/>
          <w:szCs w:val="21"/>
        </w:rPr>
        <w:t xml:space="preserve">  </w:t>
      </w:r>
      <w:r>
        <w:rPr>
          <w:rFonts w:ascii="Times New Roman" w:hAnsi="Times New Roman"/>
          <w:sz w:val="21"/>
          <w:szCs w:val="21"/>
        </w:rPr>
        <w:t xml:space="preserve">民政部</w:t>
      </w:r>
      <w:r>
        <w:rPr>
          <w:rFonts w:ascii="Times New Roman" w:hAnsi="Times New Roman"/>
          <w:sz w:val="21"/>
          <w:szCs w:val="21"/>
        </w:rPr>
        <w:t xml:space="preserve">  </w:t>
      </w:r>
      <w:r>
        <w:rPr>
          <w:rFonts w:ascii="Times New Roman" w:hAnsi="Times New Roman"/>
          <w:sz w:val="21"/>
          <w:szCs w:val="21"/>
        </w:rPr>
        <w:t xml:space="preserve">中国残疾人联合会关于促进残疾人就业政府采购政策的通知》（财库〔</w:t>
      </w:r>
      <w:r>
        <w:rPr>
          <w:rFonts w:ascii="Times New Roman" w:hAnsi="Times New Roman"/>
          <w:sz w:val="21"/>
          <w:szCs w:val="21"/>
        </w:rPr>
        <w:t xml:space="preserve">2017</w:t>
      </w:r>
      <w:r>
        <w:rPr>
          <w:rFonts w:ascii="Times New Roman" w:hAnsi="Times New Roman"/>
          <w:sz w:val="21"/>
          <w:szCs w:val="21"/>
        </w:rPr>
        <w:t xml:space="preserve">〕</w:t>
      </w:r>
      <w:r>
        <w:rPr>
          <w:rFonts w:ascii="Times New Roman" w:hAnsi="Times New Roman"/>
          <w:sz w:val="21"/>
          <w:szCs w:val="21"/>
        </w:rPr>
        <w:t xml:space="preserve">141</w:t>
      </w:r>
      <w:r>
        <w:rPr>
          <w:rFonts w:ascii="Times New Roman" w:hAnsi="Times New Roman"/>
          <w:sz w:val="21"/>
          <w:szCs w:val="21"/>
        </w:rPr>
        <w:t xml:space="preserve">号）的规定，本单位为符合条件的残疾人福利性单位，且本单位参加</w:t>
      </w:r>
      <w:r>
        <w:rPr>
          <w:rFonts w:ascii="Times New Roman" w:hAnsi="Times New Roman"/>
          <w:sz w:val="21"/>
          <w:szCs w:val="21"/>
          <w:lang w:val="zh-CN"/>
        </w:rPr>
        <w:t xml:space="preserve">贵中心组织实施的编号为</w:t>
      </w:r>
      <w:r>
        <w:rPr>
          <w:rFonts w:ascii="Times New Roman" w:hAnsi="Times New Roman"/>
          <w:sz w:val="21"/>
          <w:szCs w:val="21"/>
          <w:u w:val="single"/>
          <w:lang w:val="zh-CN"/>
        </w:rPr>
        <w:t xml:space="preserve">              </w:t>
      </w:r>
      <w:r>
        <w:rPr>
          <w:rFonts w:ascii="Times New Roman" w:hAnsi="Times New Roman"/>
          <w:sz w:val="21"/>
          <w:szCs w:val="21"/>
          <w:lang w:val="zh-CN"/>
        </w:rPr>
        <w:t xml:space="preserve">号的采购活动</w:t>
      </w:r>
      <w:r>
        <w:rPr>
          <w:rFonts w:ascii="Times New Roman" w:hAnsi="Times New Roman"/>
          <w:sz w:val="21"/>
          <w:szCs w:val="21"/>
        </w:rPr>
        <w:t xml:space="preserve">提供本单位制造的货物（由本单位承担工程</w:t>
      </w:r>
      <w:r>
        <w:rPr>
          <w:rFonts w:ascii="Times New Roman" w:hAnsi="Times New Roman"/>
          <w:sz w:val="21"/>
          <w:szCs w:val="21"/>
        </w:rPr>
        <w:t xml:space="preserve">/</w:t>
      </w:r>
      <w:r>
        <w:rPr>
          <w:rFonts w:ascii="Times New Roman" w:hAnsi="Times New Roman"/>
          <w:sz w:val="21"/>
          <w:szCs w:val="21"/>
        </w:rPr>
        <w:t xml:space="preserve">提供服务），或者提供其他残疾人福利性单位制造的货物（不包括使用非残疾人福利性单位注册商标的货物）。</w:t>
      </w:r>
      <w:r/>
    </w:p>
    <w:p>
      <w:pPr>
        <w:ind w:left="0" w:firstLine="420"/>
        <w:spacing w:line="360" w:lineRule="auto"/>
        <w:rPr>
          <w:rFonts w:ascii="Times New Roman" w:hAnsi="Times New Roman"/>
          <w:sz w:val="21"/>
          <w:szCs w:val="21"/>
        </w:rPr>
      </w:pPr>
      <w:r>
        <w:rPr>
          <w:rFonts w:ascii="Times New Roman" w:hAnsi="Times New Roman"/>
          <w:sz w:val="21"/>
          <w:szCs w:val="21"/>
        </w:rPr>
        <w:t xml:space="preserve">本单位对上述声明的真实性负责。如有虚假，将依法承担相应责任。</w:t>
      </w:r>
      <w:r/>
    </w:p>
    <w:p>
      <w:pPr>
        <w:pStyle w:val="1215"/>
        <w:spacing w:line="360" w:lineRule="auto"/>
        <w:rPr>
          <w:rFonts w:ascii="Times New Roman" w:hAnsi="Times New Roman"/>
          <w:sz w:val="21"/>
          <w:szCs w:val="21"/>
        </w:rPr>
      </w:pPr>
      <w:r>
        <w:rPr>
          <w:rFonts w:ascii="Times New Roman" w:hAnsi="Times New Roman"/>
          <w:sz w:val="21"/>
          <w:szCs w:val="21"/>
        </w:rPr>
      </w:r>
      <w:r/>
    </w:p>
    <w:p>
      <w:pPr>
        <w:spacing w:line="360" w:lineRule="auto"/>
        <w:rPr>
          <w:rFonts w:ascii="Times New Roman" w:hAnsi="Times New Roman"/>
          <w:b/>
          <w:sz w:val="21"/>
          <w:szCs w:val="21"/>
        </w:rPr>
      </w:pPr>
      <w:r>
        <w:rPr>
          <w:rFonts w:ascii="Times New Roman" w:hAnsi="Times New Roman"/>
          <w:b/>
          <w:sz w:val="21"/>
          <w:szCs w:val="21"/>
        </w:rPr>
      </w:r>
      <w:r/>
    </w:p>
    <w:p>
      <w:pPr>
        <w:spacing w:line="360" w:lineRule="auto"/>
        <w:rPr>
          <w:rFonts w:ascii="Times New Roman" w:hAnsi="Times New Roman"/>
          <w:b/>
          <w:sz w:val="21"/>
          <w:szCs w:val="21"/>
        </w:rPr>
      </w:pPr>
      <w:r>
        <w:rPr>
          <w:rFonts w:ascii="Times New Roman" w:hAnsi="Times New Roman"/>
          <w:b/>
          <w:sz w:val="21"/>
          <w:szCs w:val="21"/>
        </w:rPr>
      </w:r>
      <w:r/>
    </w:p>
    <w:p>
      <w:pPr>
        <w:spacing w:line="360" w:lineRule="auto"/>
        <w:rPr>
          <w:rFonts w:ascii="Times New Roman" w:hAnsi="Times New Roman"/>
          <w:b/>
          <w:sz w:val="21"/>
          <w:szCs w:val="21"/>
        </w:rPr>
      </w:pPr>
      <w:r>
        <w:rPr>
          <w:rFonts w:ascii="Times New Roman" w:hAnsi="Times New Roman"/>
          <w:b/>
          <w:sz w:val="21"/>
          <w:szCs w:val="21"/>
        </w:rPr>
      </w:r>
      <w:r/>
    </w:p>
    <w:p>
      <w:pPr>
        <w:ind w:left="0" w:right="-200"/>
        <w:jc w:val="center"/>
        <w:spacing w:line="360" w:lineRule="auto"/>
        <w:widowControl w:val="off"/>
        <w:rPr>
          <w:rFonts w:ascii="Times New Roman" w:hAnsi="Times New Roman"/>
          <w:sz w:val="21"/>
          <w:szCs w:val="21"/>
          <w:lang w:val="zh-CN"/>
        </w:rPr>
      </w:pPr>
      <w:r>
        <w:rPr>
          <w:rFonts w:ascii="Times New Roman" w:hAnsi="Times New Roman"/>
          <w:sz w:val="21"/>
          <w:szCs w:val="21"/>
        </w:rPr>
        <w:t xml:space="preserve">                                        </w:t>
      </w:r>
      <w:r>
        <w:rPr>
          <w:rFonts w:ascii="Times New Roman" w:hAnsi="Times New Roman"/>
          <w:sz w:val="21"/>
          <w:szCs w:val="21"/>
        </w:rPr>
        <w:t xml:space="preserve">供应商名称</w:t>
      </w:r>
      <w:r>
        <w:rPr>
          <w:rFonts w:ascii="Times New Roman" w:hAnsi="Times New Roman"/>
          <w:color w:val="000000"/>
          <w:sz w:val="21"/>
          <w:szCs w:val="21"/>
        </w:rPr>
        <w:t xml:space="preserve">：（公章）</w:t>
      </w:r>
      <w:r/>
    </w:p>
    <w:p>
      <w:pPr>
        <w:ind w:left="0" w:firstLine="210"/>
        <w:jc w:val="right"/>
        <w:spacing w:line="360" w:lineRule="auto"/>
        <w:rPr>
          <w:rFonts w:ascii="Times New Roman" w:hAnsi="Times New Roman"/>
          <w:sz w:val="21"/>
          <w:szCs w:val="21"/>
          <w:lang w:val="zh-CN"/>
        </w:rPr>
      </w:pPr>
      <w:r>
        <w:rPr>
          <w:rFonts w:ascii="Times New Roman" w:hAnsi="Times New Roman"/>
          <w:sz w:val="21"/>
          <w:szCs w:val="21"/>
        </w:rPr>
        <w:t xml:space="preserve">  </w:t>
      </w:r>
      <w:r>
        <w:rPr>
          <w:rFonts w:ascii="Times New Roman" w:hAnsi="Times New Roman"/>
          <w:sz w:val="21"/>
          <w:szCs w:val="21"/>
          <w:lang w:val="zh-CN"/>
        </w:rPr>
        <w:t xml:space="preserve">法定代表人或</w:t>
      </w:r>
      <w:r>
        <w:rPr>
          <w:rFonts w:ascii="Times New Roman" w:hAnsi="Times New Roman"/>
          <w:sz w:val="21"/>
          <w:szCs w:val="21"/>
        </w:rPr>
        <w:t xml:space="preserve">被授权</w:t>
      </w:r>
      <w:r>
        <w:rPr>
          <w:rFonts w:ascii="Times New Roman" w:hAnsi="Times New Roman"/>
          <w:sz w:val="21"/>
          <w:szCs w:val="21"/>
          <w:lang w:val="zh-CN"/>
        </w:rPr>
        <w:t xml:space="preserve">人：（签字或盖章）</w:t>
      </w:r>
      <w:r/>
    </w:p>
    <w:p>
      <w:pPr>
        <w:ind w:left="0" w:right="615" w:firstLine="840"/>
        <w:jc w:val="right"/>
        <w:spacing w:line="400" w:lineRule="exact"/>
        <w:rPr>
          <w:rFonts w:ascii="Times New Roman" w:hAnsi="Times New Roman"/>
          <w:sz w:val="21"/>
          <w:szCs w:val="21"/>
          <w:lang w:val="zh-CN"/>
        </w:rPr>
      </w:pPr>
      <w:r>
        <w:rPr>
          <w:rFonts w:ascii="Times New Roman" w:hAnsi="Times New Roman"/>
          <w:sz w:val="21"/>
          <w:szCs w:val="21"/>
          <w:lang w:val="zh-CN"/>
        </w:rPr>
        <w:t xml:space="preserve"> </w:t>
      </w:r>
      <w:r>
        <w:rPr>
          <w:rFonts w:ascii="Times New Roman" w:hAnsi="Times New Roman"/>
          <w:sz w:val="21"/>
          <w:szCs w:val="21"/>
          <w:lang w:val="zh-CN"/>
        </w:rPr>
        <w:t xml:space="preserve">日</w:t>
      </w:r>
      <w:r>
        <w:rPr>
          <w:rFonts w:ascii="Times New Roman" w:hAnsi="Times New Roman"/>
          <w:sz w:val="21"/>
          <w:szCs w:val="21"/>
          <w:lang w:val="zh-CN"/>
        </w:rPr>
        <w:t xml:space="preserve">    </w:t>
      </w:r>
      <w:r>
        <w:rPr>
          <w:rFonts w:ascii="Times New Roman" w:hAnsi="Times New Roman"/>
          <w:sz w:val="21"/>
          <w:szCs w:val="21"/>
          <w:lang w:val="zh-CN"/>
        </w:rPr>
        <w:t xml:space="preserve">期：</w:t>
      </w:r>
      <w:r>
        <w:rPr>
          <w:rFonts w:ascii="Times New Roman" w:hAnsi="Times New Roman"/>
          <w:sz w:val="21"/>
          <w:szCs w:val="21"/>
          <w:lang w:val="zh-CN"/>
        </w:rPr>
        <w:t xml:space="preserve">     </w:t>
      </w:r>
      <w:r>
        <w:rPr>
          <w:rFonts w:ascii="Times New Roman" w:hAnsi="Times New Roman"/>
          <w:sz w:val="21"/>
          <w:szCs w:val="21"/>
          <w:lang w:val="zh-CN"/>
        </w:rPr>
        <w:t xml:space="preserve">年</w:t>
      </w:r>
      <w:r>
        <w:rPr>
          <w:rFonts w:ascii="Times New Roman" w:hAnsi="Times New Roman"/>
          <w:sz w:val="21"/>
          <w:szCs w:val="21"/>
        </w:rPr>
        <w:t xml:space="preserve">     </w:t>
      </w:r>
      <w:r>
        <w:rPr>
          <w:rFonts w:ascii="Times New Roman" w:hAnsi="Times New Roman"/>
          <w:sz w:val="21"/>
          <w:szCs w:val="21"/>
          <w:lang w:val="zh-CN"/>
        </w:rPr>
        <w:t xml:space="preserve">月</w:t>
      </w:r>
      <w:r>
        <w:rPr>
          <w:rFonts w:ascii="Times New Roman" w:hAnsi="Times New Roman"/>
          <w:sz w:val="21"/>
          <w:szCs w:val="21"/>
          <w:lang w:val="zh-CN"/>
        </w:rPr>
        <w:t xml:space="preserve">   </w:t>
      </w:r>
      <w:r>
        <w:rPr>
          <w:rFonts w:ascii="Times New Roman" w:hAnsi="Times New Roman"/>
          <w:sz w:val="21"/>
          <w:szCs w:val="21"/>
        </w:rPr>
        <w:t xml:space="preserve"> </w:t>
      </w:r>
      <w:r>
        <w:rPr>
          <w:rFonts w:ascii="Times New Roman" w:hAnsi="Times New Roman"/>
          <w:sz w:val="21"/>
          <w:szCs w:val="21"/>
          <w:lang w:val="zh-CN"/>
        </w:rPr>
        <w:t xml:space="preserve">日</w:t>
      </w:r>
      <w:r/>
    </w:p>
    <w:p>
      <w:pPr>
        <w:pStyle w:val="915"/>
        <w:rPr>
          <w:rFonts w:ascii="Times New Roman" w:hAnsi="Times New Roman"/>
        </w:rPr>
      </w:pPr>
      <w:r>
        <w:rPr>
          <w:rFonts w:ascii="Times New Roman" w:hAnsi="Times New Roman"/>
        </w:rPr>
      </w:r>
      <w:r/>
    </w:p>
    <w:p>
      <w:pPr>
        <w:pStyle w:val="861"/>
        <w:ind w:left="0" w:firstLine="0"/>
        <w:spacing w:after="0"/>
        <w:rPr>
          <w:rFonts w:ascii="Times New Roman" w:hAnsi="Times New Roman"/>
          <w:b/>
          <w:lang w:val="zh-CN"/>
        </w:rPr>
      </w:pPr>
      <w:r>
        <w:rPr>
          <w:rFonts w:ascii="Times New Roman" w:hAnsi="Times New Roman"/>
          <w:b/>
          <w:lang w:val="zh-CN"/>
        </w:rPr>
      </w:r>
      <w:r/>
    </w:p>
    <w:p>
      <w:pPr>
        <w:pStyle w:val="861"/>
        <w:ind w:left="0" w:firstLine="0"/>
        <w:spacing w:after="0"/>
        <w:rPr>
          <w:rFonts w:ascii="Times New Roman" w:hAnsi="Times New Roman"/>
          <w:b/>
          <w:lang w:val="zh-CN"/>
        </w:rPr>
      </w:pPr>
      <w:r>
        <w:rPr>
          <w:rFonts w:ascii="Times New Roman" w:hAnsi="Times New Roman"/>
          <w:b/>
          <w:lang w:val="zh-CN"/>
        </w:rPr>
      </w:r>
      <w:r/>
    </w:p>
    <w:p>
      <w:pPr>
        <w:pStyle w:val="861"/>
        <w:ind w:left="0" w:firstLine="422"/>
        <w:spacing w:after="0"/>
        <w:rPr>
          <w:rFonts w:ascii="Times New Roman" w:hAnsi="Times New Roman"/>
          <w:b/>
          <w:color w:val="333333"/>
          <w:shd w:val="clear" w:color="auto" w:fill="ffffff"/>
        </w:rPr>
      </w:pPr>
      <w:r>
        <w:rPr>
          <w:rFonts w:ascii="Times New Roman" w:hAnsi="Times New Roman"/>
          <w:b/>
          <w:lang w:val="zh-CN"/>
        </w:rPr>
        <w:t xml:space="preserve">备注：</w:t>
      </w:r>
      <w:r>
        <w:rPr>
          <w:rFonts w:ascii="Times New Roman" w:hAnsi="Times New Roman"/>
          <w:b/>
          <w:lang w:val="zh-CN"/>
        </w:rPr>
        <w:t xml:space="preserve">1.</w:t>
      </w:r>
      <w:r>
        <w:rPr>
          <w:rFonts w:ascii="Times New Roman" w:hAnsi="Times New Roman"/>
          <w:b/>
          <w:color w:val="333333"/>
          <w:shd w:val="clear" w:color="auto" w:fill="ffffff"/>
        </w:rPr>
        <w:t xml:space="preserve">享受政府采购支持政策的残疾人福利性单位应当同时满足以下条件：</w:t>
      </w:r>
      <w:r/>
    </w:p>
    <w:p>
      <w:pPr>
        <w:pStyle w:val="861"/>
        <w:ind w:left="0"/>
        <w:spacing w:after="0"/>
        <w:rPr>
          <w:rFonts w:ascii="Times New Roman" w:hAnsi="Times New Roman"/>
          <w:color w:val="333333"/>
          <w:shd w:val="clear" w:color="auto" w:fill="ffffff"/>
        </w:rPr>
      </w:pPr>
      <w:r>
        <w:rPr>
          <w:rFonts w:ascii="Times New Roman" w:hAnsi="Times New Roman"/>
          <w:lang w:val="zh-CN"/>
        </w:rPr>
        <w:fldChar w:fldCharType="begin"/>
      </w:r>
      <w:r>
        <w:rPr>
          <w:rFonts w:ascii="Times New Roman" w:hAnsi="Times New Roman"/>
          <w:lang w:val="zh-CN"/>
        </w:rPr>
        <w:instrText xml:space="preserve"> = 1 \* GB3 </w:instrText>
      </w:r>
      <w:r>
        <w:rPr>
          <w:rFonts w:ascii="Times New Roman" w:hAnsi="Times New Roman"/>
          <w:lang w:val="zh-CN"/>
        </w:rPr>
        <w:fldChar w:fldCharType="separate"/>
      </w:r>
      <w:r>
        <w:rPr>
          <w:rFonts w:hint="eastAsia" w:ascii="宋体" w:hAnsi="宋体" w:cs="宋体"/>
          <w:lang w:val="zh-CN"/>
        </w:rPr>
        <w:t xml:space="preserve">①</w:t>
      </w:r>
      <w:r>
        <w:rPr>
          <w:rFonts w:ascii="Times New Roman" w:hAnsi="Times New Roman"/>
          <w:lang w:val="zh-CN"/>
        </w:rPr>
        <w:fldChar w:fldCharType="end"/>
      </w:r>
      <w:r>
        <w:rPr>
          <w:rFonts w:ascii="Times New Roman" w:hAnsi="Times New Roman"/>
          <w:lang w:val="zh-CN"/>
        </w:rPr>
        <w:t xml:space="preserve">安置的残疾人占本单位在职职工人数的比例不低于</w:t>
      </w:r>
      <w:r>
        <w:rPr>
          <w:rFonts w:ascii="Times New Roman" w:hAnsi="Times New Roman"/>
          <w:lang w:val="zh-CN"/>
        </w:rPr>
        <w:t xml:space="preserve">25%</w:t>
      </w:r>
      <w:r>
        <w:rPr>
          <w:rFonts w:ascii="Times New Roman" w:hAnsi="Times New Roman"/>
          <w:lang w:val="zh-CN"/>
        </w:rPr>
        <w:t xml:space="preserve">（含</w:t>
      </w:r>
      <w:r>
        <w:rPr>
          <w:rFonts w:ascii="Times New Roman" w:hAnsi="Times New Roman"/>
          <w:lang w:val="zh-CN"/>
        </w:rPr>
        <w:t xml:space="preserve">25%</w:t>
      </w:r>
      <w:r>
        <w:rPr>
          <w:rFonts w:ascii="Times New Roman" w:hAnsi="Times New Roman"/>
          <w:lang w:val="zh-CN"/>
        </w:rPr>
        <w:t xml:space="preserve">），并且安置的残疾人人数不少于</w:t>
      </w:r>
      <w:r>
        <w:rPr>
          <w:rFonts w:ascii="Times New Roman" w:hAnsi="Times New Roman"/>
          <w:lang w:val="zh-CN"/>
        </w:rPr>
        <w:t xml:space="preserve">10</w:t>
      </w:r>
      <w:r>
        <w:rPr>
          <w:rFonts w:ascii="Times New Roman" w:hAnsi="Times New Roman"/>
          <w:lang w:val="zh-CN"/>
        </w:rPr>
        <w:t xml:space="preserve">人（含</w:t>
      </w:r>
      <w:r>
        <w:rPr>
          <w:rFonts w:ascii="Times New Roman" w:hAnsi="Times New Roman"/>
          <w:lang w:val="zh-CN"/>
        </w:rPr>
        <w:t xml:space="preserve">10</w:t>
      </w:r>
      <w:r>
        <w:rPr>
          <w:rFonts w:ascii="Times New Roman" w:hAnsi="Times New Roman"/>
          <w:lang w:val="zh-CN"/>
        </w:rPr>
        <w:t xml:space="preserve">人）；</w:t>
      </w:r>
      <w:r/>
    </w:p>
    <w:p>
      <w:pPr>
        <w:pStyle w:val="861"/>
        <w:ind w:left="0"/>
        <w:spacing w:after="0"/>
        <w:rPr>
          <w:rFonts w:ascii="Times New Roman" w:hAnsi="Times New Roman"/>
          <w:lang w:val="zh-CN"/>
        </w:rPr>
      </w:pPr>
      <w:r>
        <w:rPr>
          <w:rFonts w:ascii="Times New Roman" w:hAnsi="Times New Roman"/>
          <w:lang w:val="zh-CN"/>
        </w:rPr>
        <w:fldChar w:fldCharType="begin"/>
      </w:r>
      <w:r>
        <w:rPr>
          <w:rFonts w:ascii="Times New Roman" w:hAnsi="Times New Roman"/>
          <w:lang w:val="zh-CN"/>
        </w:rPr>
        <w:instrText xml:space="preserve"> = 2 \* GB3 </w:instrText>
      </w:r>
      <w:r>
        <w:rPr>
          <w:rFonts w:ascii="Times New Roman" w:hAnsi="Times New Roman"/>
          <w:lang w:val="zh-CN"/>
        </w:rPr>
        <w:fldChar w:fldCharType="separate"/>
      </w:r>
      <w:r>
        <w:rPr>
          <w:rFonts w:hint="eastAsia" w:ascii="宋体" w:hAnsi="宋体" w:cs="宋体"/>
          <w:lang w:val="zh-CN"/>
        </w:rPr>
        <w:t xml:space="preserve">②</w:t>
      </w:r>
      <w:r>
        <w:rPr>
          <w:rFonts w:ascii="Times New Roman" w:hAnsi="Times New Roman"/>
          <w:lang w:val="zh-CN"/>
        </w:rPr>
        <w:fldChar w:fldCharType="end"/>
      </w:r>
      <w:r>
        <w:rPr>
          <w:rFonts w:ascii="Times New Roman" w:hAnsi="Times New Roman"/>
          <w:lang w:val="zh-CN"/>
        </w:rPr>
        <w:t xml:space="preserve">依法与安置的每位残疾人签订了一年以上（含一年）的劳动合同或服务协议；</w:t>
      </w:r>
      <w:r/>
    </w:p>
    <w:p>
      <w:pPr>
        <w:pStyle w:val="861"/>
        <w:ind w:left="0"/>
        <w:spacing w:after="0"/>
        <w:rPr>
          <w:rFonts w:ascii="Times New Roman" w:hAnsi="Times New Roman"/>
          <w:lang w:val="zh-CN"/>
        </w:rPr>
      </w:pPr>
      <w:r>
        <w:rPr>
          <w:rFonts w:ascii="Times New Roman" w:hAnsi="Times New Roman"/>
          <w:lang w:val="zh-CN"/>
        </w:rPr>
        <w:fldChar w:fldCharType="begin"/>
      </w:r>
      <w:r>
        <w:rPr>
          <w:rFonts w:ascii="Times New Roman" w:hAnsi="Times New Roman"/>
          <w:lang w:val="zh-CN"/>
        </w:rPr>
        <w:instrText xml:space="preserve"> = 3 \* GB3 </w:instrText>
      </w:r>
      <w:r>
        <w:rPr>
          <w:rFonts w:ascii="Times New Roman" w:hAnsi="Times New Roman"/>
          <w:lang w:val="zh-CN"/>
        </w:rPr>
        <w:fldChar w:fldCharType="separate"/>
      </w:r>
      <w:r>
        <w:rPr>
          <w:rFonts w:hint="eastAsia" w:ascii="宋体" w:hAnsi="宋体" w:cs="宋体"/>
          <w:lang w:val="zh-CN"/>
        </w:rPr>
        <w:t xml:space="preserve">③</w:t>
      </w:r>
      <w:r>
        <w:rPr>
          <w:rFonts w:ascii="Times New Roman" w:hAnsi="Times New Roman"/>
          <w:lang w:val="zh-CN"/>
        </w:rPr>
        <w:fldChar w:fldCharType="end"/>
      </w:r>
      <w:r>
        <w:rPr>
          <w:rFonts w:ascii="Times New Roman" w:hAnsi="Times New Roman"/>
          <w:lang w:val="zh-CN"/>
        </w:rPr>
        <w:t xml:space="preserve">为安置的每位残疾人按月足额缴纳了基本养老保险、基本医疗保险、失业保险、工伤保险和生育保险等社会保险费；</w:t>
      </w:r>
      <w:r/>
    </w:p>
    <w:p>
      <w:pPr>
        <w:pStyle w:val="861"/>
        <w:ind w:left="0"/>
        <w:spacing w:after="0"/>
        <w:rPr>
          <w:rFonts w:ascii="Times New Roman" w:hAnsi="Times New Roman"/>
          <w:lang w:val="zh-CN"/>
        </w:rPr>
      </w:pPr>
      <w:r>
        <w:rPr>
          <w:rFonts w:ascii="Times New Roman" w:hAnsi="Times New Roman"/>
          <w:lang w:val="zh-CN"/>
        </w:rPr>
        <w:fldChar w:fldCharType="begin"/>
      </w:r>
      <w:r>
        <w:rPr>
          <w:rFonts w:ascii="Times New Roman" w:hAnsi="Times New Roman"/>
          <w:lang w:val="zh-CN"/>
        </w:rPr>
        <w:instrText xml:space="preserve"> = 4 \* GB3 </w:instrText>
      </w:r>
      <w:r>
        <w:rPr>
          <w:rFonts w:ascii="Times New Roman" w:hAnsi="Times New Roman"/>
          <w:lang w:val="zh-CN"/>
        </w:rPr>
        <w:fldChar w:fldCharType="separate"/>
      </w:r>
      <w:r>
        <w:rPr>
          <w:rFonts w:hint="eastAsia" w:ascii="宋体" w:hAnsi="宋体" w:cs="宋体"/>
          <w:lang w:val="zh-CN"/>
        </w:rPr>
        <w:t xml:space="preserve">④</w:t>
      </w:r>
      <w:r>
        <w:rPr>
          <w:rFonts w:ascii="Times New Roman" w:hAnsi="Times New Roman"/>
          <w:lang w:val="zh-CN"/>
        </w:rPr>
        <w:fldChar w:fldCharType="end"/>
      </w:r>
      <w:r>
        <w:rPr>
          <w:rFonts w:ascii="Times New Roman" w:hAnsi="Times New Roman"/>
          <w:lang w:val="zh-CN"/>
        </w:rPr>
        <w:t xml:space="preserve">通过银行等金融机构向安置的每位残疾人，按月支付了不低于单位所在区县适用的经省级人民政府批准的月最低工资标准的工资；</w:t>
      </w:r>
      <w:r/>
    </w:p>
    <w:p>
      <w:pPr>
        <w:pStyle w:val="861"/>
        <w:ind w:left="0"/>
        <w:spacing w:after="0"/>
        <w:rPr>
          <w:rFonts w:ascii="Times New Roman" w:hAnsi="Times New Roman"/>
          <w:lang w:val="zh-CN"/>
        </w:rPr>
      </w:pPr>
      <w:r>
        <w:rPr>
          <w:rFonts w:ascii="Times New Roman" w:hAnsi="Times New Roman"/>
          <w:lang w:val="zh-CN"/>
        </w:rPr>
        <w:fldChar w:fldCharType="begin"/>
      </w:r>
      <w:r>
        <w:rPr>
          <w:rFonts w:ascii="Times New Roman" w:hAnsi="Times New Roman"/>
          <w:lang w:val="zh-CN"/>
        </w:rPr>
        <w:instrText xml:space="preserve"> = 5 \* GB3 </w:instrText>
      </w:r>
      <w:r>
        <w:rPr>
          <w:rFonts w:ascii="Times New Roman" w:hAnsi="Times New Roman"/>
          <w:lang w:val="zh-CN"/>
        </w:rPr>
        <w:fldChar w:fldCharType="separate"/>
      </w:r>
      <w:r>
        <w:rPr>
          <w:rFonts w:hint="eastAsia" w:ascii="宋体" w:hAnsi="宋体" w:cs="宋体"/>
          <w:lang w:val="zh-CN"/>
        </w:rPr>
        <w:t xml:space="preserve">⑤</w:t>
      </w:r>
      <w:r>
        <w:rPr>
          <w:rFonts w:ascii="Times New Roman" w:hAnsi="Times New Roman"/>
          <w:lang w:val="zh-CN"/>
        </w:rPr>
        <w:fldChar w:fldCharType="end"/>
      </w:r>
      <w:r>
        <w:rPr>
          <w:rFonts w:ascii="Times New Roman" w:hAnsi="Times New Roman"/>
          <w:lang w:val="zh-CN"/>
        </w:rPr>
        <w:t xml:space="preserve">提供本单位制造的货物、承担的工程或者服务（以下简称产品），或者提供其他残疾人福利性单位制造的货物（不包括使用非残疾人福利性单位注册商标的货物）。</w:t>
      </w:r>
      <w:r/>
    </w:p>
    <w:p>
      <w:pPr>
        <w:pStyle w:val="861"/>
        <w:ind w:left="0"/>
        <w:spacing w:after="0"/>
        <w:rPr>
          <w:rFonts w:ascii="Times New Roman" w:hAnsi="Times New Roman"/>
          <w:lang w:val="zh-CN"/>
        </w:rPr>
      </w:pPr>
      <w:r>
        <w:rPr>
          <w:rFonts w:ascii="Times New Roman" w:hAnsi="Times New Roman"/>
          <w:lang w:val="zh-CN"/>
        </w:rPr>
        <w:t xml:space="preserve">前款所称残疾人是指法定劳动年龄内，持有《中华人民共和国残疾人证》或者《中华人民共和国残疾军人证（</w:t>
      </w:r>
      <w:r>
        <w:rPr>
          <w:rFonts w:ascii="Times New Roman" w:hAnsi="Times New Roman"/>
          <w:lang w:val="zh-CN"/>
        </w:rPr>
        <w:t xml:space="preserve">1</w:t>
      </w:r>
      <w:r>
        <w:rPr>
          <w:rFonts w:ascii="Times New Roman" w:hAnsi="Times New Roman"/>
          <w:lang w:val="zh-CN"/>
        </w:rPr>
        <w:t xml:space="preserve">至</w:t>
      </w:r>
      <w:r>
        <w:rPr>
          <w:rFonts w:ascii="Times New Roman" w:hAnsi="Times New Roman"/>
          <w:lang w:val="zh-CN"/>
        </w:rPr>
        <w:t xml:space="preserve">8</w:t>
      </w:r>
      <w:r>
        <w:rPr>
          <w:rFonts w:ascii="Times New Roman" w:hAnsi="Times New Roman"/>
          <w:lang w:val="zh-CN"/>
        </w:rPr>
        <w:t xml:space="preserve">级）》的自然人，包括具有劳动条件和劳动意愿的精神残疾人。在职职工人数是指与残疾人福利性单位建立劳动关系并依法签订劳动合同或者服务协议的雇员人数。</w:t>
      </w:r>
      <w:r/>
    </w:p>
    <w:p>
      <w:pPr>
        <w:pStyle w:val="861"/>
        <w:ind w:left="0" w:firstLine="422"/>
        <w:spacing w:after="0"/>
        <w:rPr>
          <w:rFonts w:ascii="Times New Roman" w:hAnsi="Times New Roman"/>
          <w:b/>
          <w:lang w:val="zh-CN"/>
        </w:rPr>
      </w:pPr>
      <w:r>
        <w:rPr>
          <w:rFonts w:ascii="Times New Roman" w:hAnsi="Times New Roman"/>
          <w:b/>
          <w:lang w:val="zh-CN"/>
        </w:rPr>
        <w:t xml:space="preserve">2.</w:t>
      </w:r>
      <w:r>
        <w:rPr>
          <w:rFonts w:ascii="Times New Roman" w:hAnsi="Times New Roman"/>
          <w:b/>
          <w:lang w:val="zh-CN"/>
        </w:rPr>
        <w:t xml:space="preserve">成交单位为残疾人福利性单位的，《残疾人福利性单位声明函》将随成交结果同时公告。</w:t>
      </w:r>
      <w:r/>
    </w:p>
    <w:p>
      <w:pPr>
        <w:pStyle w:val="861"/>
        <w:ind w:left="0" w:firstLine="422"/>
        <w:spacing w:after="0"/>
        <w:rPr>
          <w:rFonts w:ascii="Times New Roman" w:hAnsi="Times New Roman"/>
          <w:b/>
          <w:lang w:val="zh-CN"/>
        </w:rPr>
      </w:pPr>
      <w:r>
        <w:rPr>
          <w:rFonts w:ascii="Times New Roman" w:hAnsi="Times New Roman"/>
          <w:b/>
          <w:lang w:val="zh-CN"/>
        </w:rPr>
        <w:t xml:space="preserve">3.</w:t>
      </w:r>
      <w:r>
        <w:rPr>
          <w:rFonts w:ascii="Times New Roman" w:hAnsi="Times New Roman"/>
          <w:b/>
          <w:lang w:val="zh-CN"/>
        </w:rPr>
        <w:t xml:space="preserve">供应商提供的《残疾人福利性单位声明函》与事实不符的，依照《政府采购法》第七十七条第一款的规定追究法律责任。</w:t>
      </w:r>
      <w:r/>
    </w:p>
    <w:p>
      <w:pPr>
        <w:pStyle w:val="849"/>
        <w:ind w:left="0" w:firstLine="0"/>
        <w:jc w:val="center"/>
        <w:rPr>
          <w:rFonts w:ascii="Times New Roman" w:hAnsi="Times New Roman"/>
          <w:b/>
          <w:sz w:val="44"/>
          <w:szCs w:val="44"/>
        </w:rPr>
      </w:pPr>
      <w:r>
        <w:rPr>
          <w:rFonts w:ascii="Times New Roman" w:hAnsi="Times New Roman"/>
          <w:b/>
          <w:sz w:val="44"/>
          <w:szCs w:val="44"/>
        </w:rPr>
        <w:br w:type="page" w:clear="all"/>
      </w:r>
      <w:bookmarkStart w:id="59" w:name="_Toc166155489"/>
      <w:r>
        <w:rPr>
          <w:rFonts w:ascii="Times New Roman" w:hAnsi="Times New Roman"/>
          <w:b/>
          <w:sz w:val="44"/>
          <w:szCs w:val="44"/>
        </w:rPr>
        <w:t xml:space="preserve">第四章</w:t>
      </w:r>
      <w:bookmarkStart w:id="60" w:name="招标书"/>
      <w:r/>
      <w:bookmarkEnd w:id="29"/>
      <w:r/>
      <w:bookmarkEnd w:id="30"/>
      <w:r/>
      <w:bookmarkEnd w:id="31"/>
      <w:r/>
      <w:bookmarkEnd w:id="32"/>
      <w:r/>
      <w:bookmarkEnd w:id="60"/>
      <w:r>
        <w:rPr>
          <w:rFonts w:ascii="Times New Roman" w:hAnsi="Times New Roman"/>
          <w:b/>
          <w:sz w:val="44"/>
          <w:szCs w:val="44"/>
        </w:rPr>
        <w:t xml:space="preserve"> </w:t>
      </w:r>
      <w:r>
        <w:rPr>
          <w:rFonts w:ascii="Times New Roman" w:hAnsi="Times New Roman"/>
          <w:b/>
          <w:sz w:val="44"/>
          <w:szCs w:val="44"/>
        </w:rPr>
        <w:t xml:space="preserve">采购内容</w:t>
      </w:r>
      <w:bookmarkEnd w:id="33"/>
      <w:r/>
      <w:bookmarkEnd w:id="34"/>
      <w:r/>
      <w:bookmarkEnd w:id="59"/>
      <w:r/>
      <w:r/>
    </w:p>
    <w:p>
      <w:pPr>
        <w:ind w:left="0" w:firstLine="420"/>
        <w:spacing w:line="360" w:lineRule="auto"/>
        <w:rPr>
          <w:rFonts w:ascii="Times New Roman" w:hAnsi="Times New Roman"/>
          <w:sz w:val="21"/>
          <w:szCs w:val="21"/>
        </w:rPr>
      </w:pPr>
      <w:r/>
      <w:bookmarkStart w:id="61" w:name="_Toc57376409"/>
      <w:r/>
      <w:bookmarkStart w:id="62" w:name="_Toc58248883"/>
      <w:r/>
      <w:bookmarkStart w:id="63" w:name="_Toc11789"/>
      <w:r/>
      <w:bookmarkStart w:id="64" w:name="_Toc5111"/>
      <w:r/>
      <w:bookmarkStart w:id="65" w:name="_Toc12719"/>
      <w:r/>
      <w:bookmarkStart w:id="66" w:name="_Toc68611038"/>
      <w:r/>
      <w:bookmarkStart w:id="67" w:name="_Hlk55741158"/>
      <w:r>
        <w:rPr>
          <w:rFonts w:ascii="Times New Roman" w:hAnsi="Times New Roman"/>
          <w:sz w:val="21"/>
          <w:szCs w:val="21"/>
        </w:rPr>
        <w:t xml:space="preserve">苏州市公共资源交易中心（苏州市政府集中采购中心）受</w:t>
      </w:r>
      <w:r>
        <w:rPr>
          <w:rFonts w:ascii="Times New Roman" w:hAnsi="Times New Roman"/>
          <w:sz w:val="21"/>
          <w:szCs w:val="21"/>
          <w:u w:val="single"/>
        </w:rPr>
        <w:t xml:space="preserve"> </w:t>
      </w:r>
      <w:r>
        <w:rPr>
          <w:rFonts w:ascii="Times New Roman" w:hAnsi="Times New Roman"/>
          <w:sz w:val="21"/>
          <w:szCs w:val="21"/>
          <w:u w:val="single"/>
        </w:rPr>
        <w:t xml:space="preserve">苏州工业职业技术学院</w:t>
      </w:r>
      <w:r>
        <w:rPr>
          <w:rFonts w:ascii="Times New Roman" w:hAnsi="Times New Roman"/>
          <w:sz w:val="21"/>
          <w:szCs w:val="21"/>
          <w:u w:val="single"/>
        </w:rPr>
        <w:t xml:space="preserve"> </w:t>
      </w:r>
      <w:r>
        <w:rPr>
          <w:rFonts w:ascii="Times New Roman" w:hAnsi="Times New Roman"/>
          <w:sz w:val="21"/>
          <w:szCs w:val="21"/>
        </w:rPr>
        <w:t xml:space="preserve">的委托，就</w:t>
      </w:r>
      <w:r>
        <w:rPr>
          <w:rFonts w:ascii="Times New Roman" w:hAnsi="Times New Roman"/>
          <w:sz w:val="21"/>
          <w:szCs w:val="21"/>
          <w:u w:val="single"/>
        </w:rPr>
        <w:t xml:space="preserve"> </w:t>
      </w:r>
      <w:r>
        <w:rPr>
          <w:rFonts w:ascii="Times New Roman" w:hAnsi="Times New Roman"/>
          <w:sz w:val="21"/>
          <w:szCs w:val="21"/>
          <w:u w:val="single"/>
        </w:rPr>
        <w:t xml:space="preserve">苏州工业职业技术学院教室信息化改造</w:t>
      </w:r>
      <w:r>
        <w:rPr>
          <w:rFonts w:ascii="Times New Roman" w:hAnsi="Times New Roman"/>
          <w:sz w:val="21"/>
          <w:szCs w:val="21"/>
          <w:u w:val="single"/>
        </w:rPr>
        <w:t xml:space="preserve"> </w:t>
      </w:r>
      <w:r>
        <w:rPr>
          <w:rFonts w:ascii="Times New Roman" w:hAnsi="Times New Roman"/>
          <w:sz w:val="21"/>
          <w:szCs w:val="21"/>
        </w:rPr>
        <w:t xml:space="preserve">项目采用竞争性谈判方式进行采购，现欢迎符合相关条件的供应商参加本次谈判采购活动。</w:t>
      </w:r>
      <w:r/>
    </w:p>
    <w:p>
      <w:pPr>
        <w:numPr>
          <w:ilvl w:val="0"/>
          <w:numId w:val="1"/>
        </w:numPr>
        <w:ind w:left="0" w:firstLine="420"/>
        <w:spacing w:line="360" w:lineRule="auto"/>
        <w:rPr>
          <w:rFonts w:ascii="Times New Roman" w:hAnsi="Times New Roman"/>
          <w:sz w:val="21"/>
          <w:szCs w:val="21"/>
        </w:rPr>
      </w:pPr>
      <w:r>
        <w:rPr>
          <w:rFonts w:ascii="Times New Roman" w:hAnsi="Times New Roman"/>
          <w:sz w:val="21"/>
          <w:szCs w:val="21"/>
        </w:rPr>
        <w:t xml:space="preserve">项目编号：</w:t>
      </w:r>
      <w:r>
        <w:rPr>
          <w:rFonts w:ascii="Times New Roman" w:hAnsi="Times New Roman"/>
          <w:sz w:val="21"/>
          <w:szCs w:val="21"/>
        </w:rPr>
        <w:t xml:space="preserve">JSZC-320500-JZCG-</w:t>
      </w:r>
      <w:r>
        <w:rPr>
          <w:rFonts w:ascii="Times New Roman" w:hAnsi="Times New Roman"/>
          <w:sz w:val="21"/>
          <w:szCs w:val="21"/>
        </w:rPr>
        <w:t xml:space="preserve">T2024-0645</w:t>
      </w:r>
      <w:r/>
    </w:p>
    <w:p>
      <w:pPr>
        <w:numPr>
          <w:ilvl w:val="0"/>
          <w:numId w:val="1"/>
        </w:numPr>
        <w:ind w:left="0" w:firstLine="420"/>
        <w:spacing w:line="360" w:lineRule="auto"/>
        <w:rPr>
          <w:rFonts w:ascii="Times New Roman" w:hAnsi="Times New Roman"/>
          <w:sz w:val="21"/>
          <w:szCs w:val="21"/>
        </w:rPr>
      </w:pPr>
      <w:r>
        <w:rPr>
          <w:rFonts w:ascii="Times New Roman" w:hAnsi="Times New Roman"/>
          <w:sz w:val="21"/>
          <w:szCs w:val="21"/>
        </w:rPr>
        <w:t xml:space="preserve">项目名称：苏州工业职业技术学院教室信息化改造</w:t>
      </w:r>
      <w:r/>
    </w:p>
    <w:p>
      <w:pPr>
        <w:ind w:left="0" w:firstLine="420"/>
        <w:spacing w:line="360" w:lineRule="auto"/>
        <w:rPr>
          <w:rFonts w:ascii="Times New Roman" w:hAnsi="Times New Roman"/>
          <w:sz w:val="21"/>
          <w:szCs w:val="21"/>
        </w:rPr>
      </w:pPr>
      <w:r>
        <w:rPr>
          <w:rFonts w:ascii="Times New Roman" w:hAnsi="Times New Roman"/>
          <w:sz w:val="21"/>
          <w:szCs w:val="21"/>
        </w:rPr>
        <w:t xml:space="preserve">三、项目预算：壹佰贰拾万元整（</w:t>
      </w:r>
      <w:r>
        <w:rPr>
          <w:rFonts w:ascii="Times New Roman" w:hAnsi="Times New Roman"/>
          <w:sz w:val="21"/>
          <w:szCs w:val="21"/>
        </w:rPr>
        <w:t xml:space="preserve">¥1200000.00</w:t>
      </w:r>
      <w:r>
        <w:rPr>
          <w:rFonts w:ascii="Times New Roman" w:hAnsi="Times New Roman"/>
          <w:sz w:val="21"/>
          <w:szCs w:val="21"/>
        </w:rPr>
        <w:t xml:space="preserve">元）</w:t>
      </w:r>
      <w:r/>
    </w:p>
    <w:p>
      <w:pPr>
        <w:ind w:left="0" w:firstLine="420"/>
        <w:spacing w:line="360" w:lineRule="auto"/>
        <w:rPr>
          <w:rFonts w:ascii="Times New Roman" w:hAnsi="Times New Roman"/>
          <w:sz w:val="21"/>
          <w:szCs w:val="21"/>
        </w:rPr>
      </w:pPr>
      <w:r>
        <w:rPr>
          <w:rFonts w:ascii="Times New Roman" w:hAnsi="Times New Roman"/>
          <w:sz w:val="21"/>
          <w:szCs w:val="21"/>
        </w:rPr>
        <w:t xml:space="preserve">四、最高限价：壹佰贰拾万元整（</w:t>
      </w:r>
      <w:r>
        <w:rPr>
          <w:rFonts w:ascii="Times New Roman" w:hAnsi="Times New Roman"/>
          <w:sz w:val="21"/>
          <w:szCs w:val="21"/>
        </w:rPr>
        <w:t xml:space="preserve">¥1200000.00</w:t>
      </w:r>
      <w:r>
        <w:rPr>
          <w:rFonts w:ascii="Times New Roman" w:hAnsi="Times New Roman"/>
          <w:sz w:val="21"/>
          <w:szCs w:val="21"/>
        </w:rPr>
        <w:t xml:space="preserve">元）</w:t>
      </w:r>
      <w:r/>
    </w:p>
    <w:p>
      <w:pPr>
        <w:ind w:left="0" w:firstLine="420"/>
        <w:spacing w:line="360" w:lineRule="auto"/>
        <w:rPr>
          <w:rFonts w:ascii="Times New Roman" w:hAnsi="Times New Roman"/>
          <w:sz w:val="21"/>
          <w:szCs w:val="21"/>
        </w:rPr>
      </w:pPr>
      <w:r>
        <w:rPr>
          <w:rFonts w:ascii="Times New Roman" w:hAnsi="Times New Roman"/>
          <w:sz w:val="21"/>
          <w:szCs w:val="21"/>
        </w:rPr>
        <w:t xml:space="preserve">五、合同履行期限：合同签订后，</w:t>
      </w:r>
      <w:r>
        <w:rPr>
          <w:rFonts w:ascii="Times New Roman" w:hAnsi="Times New Roman"/>
          <w:sz w:val="21"/>
          <w:szCs w:val="21"/>
        </w:rPr>
        <w:t xml:space="preserve">20</w:t>
      </w:r>
      <w:r>
        <w:rPr>
          <w:rFonts w:ascii="Times New Roman" w:hAnsi="Times New Roman"/>
          <w:sz w:val="21"/>
          <w:szCs w:val="21"/>
        </w:rPr>
        <w:t xml:space="preserve">天内交付并完成安装调试，免费质保期</w:t>
      </w:r>
      <w:r>
        <w:rPr>
          <w:rFonts w:ascii="Times New Roman" w:hAnsi="Times New Roman"/>
          <w:sz w:val="21"/>
          <w:szCs w:val="21"/>
        </w:rPr>
        <w:t xml:space="preserve">5</w:t>
      </w:r>
      <w:r>
        <w:rPr>
          <w:rFonts w:ascii="Times New Roman" w:hAnsi="Times New Roman"/>
          <w:sz w:val="21"/>
          <w:szCs w:val="21"/>
        </w:rPr>
        <w:t xml:space="preserve">年。</w:t>
      </w:r>
      <w:r/>
    </w:p>
    <w:p>
      <w:pPr>
        <w:ind w:left="0" w:firstLine="420"/>
        <w:spacing w:line="360" w:lineRule="auto"/>
        <w:rPr>
          <w:rFonts w:ascii="Times New Roman" w:hAnsi="Times New Roman"/>
          <w:sz w:val="21"/>
          <w:szCs w:val="21"/>
        </w:rPr>
      </w:pPr>
      <w:r>
        <w:rPr>
          <w:rFonts w:ascii="Times New Roman" w:hAnsi="Times New Roman"/>
          <w:sz w:val="21"/>
          <w:szCs w:val="21"/>
        </w:rPr>
        <w:t xml:space="preserve">六、采购内容：</w:t>
      </w:r>
      <w:r/>
    </w:p>
    <w:p>
      <w:pPr>
        <w:ind w:left="0" w:firstLine="422"/>
        <w:spacing w:line="360" w:lineRule="auto"/>
        <w:widowControl w:val="off"/>
        <w:rPr>
          <w:rFonts w:ascii="Times New Roman" w:hAnsi="Times New Roman"/>
          <w:b/>
          <w:bCs/>
          <w:sz w:val="21"/>
          <w:szCs w:val="21"/>
        </w:rPr>
      </w:pPr>
      <w:r>
        <w:rPr>
          <w:rFonts w:ascii="Times New Roman" w:hAnsi="Times New Roman"/>
          <w:b/>
          <w:bCs/>
          <w:sz w:val="21"/>
          <w:szCs w:val="21"/>
        </w:rPr>
        <w:t xml:space="preserve">（一）项目概况</w:t>
      </w:r>
      <w:r/>
    </w:p>
    <w:p>
      <w:pPr>
        <w:ind w:left="0" w:firstLine="420"/>
        <w:spacing w:line="360" w:lineRule="auto"/>
        <w:widowControl w:val="off"/>
        <w:rPr>
          <w:rFonts w:ascii="Times New Roman" w:hAnsi="Times New Roman"/>
          <w:b/>
          <w:bCs/>
          <w:sz w:val="21"/>
          <w:szCs w:val="21"/>
        </w:rPr>
      </w:pPr>
      <w:r>
        <w:rPr>
          <w:rFonts w:ascii="Times New Roman" w:hAnsi="Times New Roman"/>
          <w:bCs/>
          <w:sz w:val="21"/>
          <w:szCs w:val="21"/>
        </w:rPr>
        <w:t xml:space="preserve">随着在校生数量的不断增加，目前教学场地不足，已经不能满足日常教学所需，部分教室缺乏多媒体设备，影响正常教学，故学校提出教室信息化改造项目。通过教室信息化改造，进一步推动信息技术与教育教学深度融合，提高教师应用信息技术水平，更新教学观念，改进教学方法，提高教学效果，同时能够满足所有学院课程的教学需求。教育数字化背景下，为了使学校的信息化建设与课堂教学更加紧密结合，拟实施</w:t>
      </w:r>
      <w:r>
        <w:rPr>
          <w:rFonts w:ascii="Times New Roman" w:hAnsi="Times New Roman"/>
          <w:bCs/>
          <w:sz w:val="21"/>
          <w:szCs w:val="21"/>
        </w:rPr>
        <w:t xml:space="preserve">“</w:t>
      </w:r>
      <w:r>
        <w:rPr>
          <w:rFonts w:ascii="Times New Roman" w:hAnsi="Times New Roman"/>
          <w:bCs/>
          <w:sz w:val="21"/>
          <w:szCs w:val="21"/>
        </w:rPr>
        <w:t xml:space="preserve">以学生为中心、问题为导向、全程管理、智慧教学</w:t>
      </w:r>
      <w:r>
        <w:rPr>
          <w:rFonts w:ascii="Times New Roman" w:hAnsi="Times New Roman"/>
          <w:bCs/>
          <w:sz w:val="21"/>
          <w:szCs w:val="21"/>
        </w:rPr>
        <w:t xml:space="preserve">”</w:t>
      </w:r>
      <w:r>
        <w:rPr>
          <w:rFonts w:ascii="Times New Roman" w:hAnsi="Times New Roman"/>
          <w:bCs/>
          <w:sz w:val="21"/>
          <w:szCs w:val="21"/>
        </w:rPr>
        <w:t xml:space="preserve">的教学模式改革，亟需建设智慧型教室教学环境，进一步带动教育教学理念、人才培养模式、教学方法、课程形态、学校评价、教师发展、学生成长等的变革。为满足以上建设要求，现需对天丽楼</w:t>
      </w:r>
      <w:r>
        <w:rPr>
          <w:rFonts w:ascii="Times New Roman" w:hAnsi="Times New Roman"/>
          <w:bCs/>
          <w:sz w:val="21"/>
          <w:szCs w:val="21"/>
        </w:rPr>
        <w:t xml:space="preserve">8</w:t>
      </w:r>
      <w:r>
        <w:rPr>
          <w:rFonts w:ascii="Times New Roman" w:hAnsi="Times New Roman"/>
          <w:bCs/>
          <w:sz w:val="21"/>
          <w:szCs w:val="21"/>
        </w:rPr>
        <w:t xml:space="preserve">间教室、天章楼及天丽楼</w:t>
      </w:r>
      <w:r>
        <w:rPr>
          <w:rFonts w:ascii="Times New Roman" w:hAnsi="Times New Roman"/>
          <w:bCs/>
          <w:sz w:val="21"/>
          <w:szCs w:val="21"/>
        </w:rPr>
        <w:t xml:space="preserve">2</w:t>
      </w:r>
      <w:r>
        <w:rPr>
          <w:rFonts w:ascii="Times New Roman" w:hAnsi="Times New Roman"/>
          <w:bCs/>
          <w:sz w:val="21"/>
          <w:szCs w:val="21"/>
        </w:rPr>
        <w:t xml:space="preserve">间阶梯教室信息化设备及周边配套设备进行信息化改造。</w:t>
      </w:r>
      <w:r/>
    </w:p>
    <w:p>
      <w:pPr>
        <w:ind w:left="0" w:firstLine="422"/>
        <w:spacing w:line="360" w:lineRule="auto"/>
        <w:widowControl w:val="off"/>
        <w:rPr>
          <w:rFonts w:ascii="Times New Roman" w:hAnsi="Times New Roman"/>
          <w:b/>
          <w:bCs/>
          <w:sz w:val="21"/>
          <w:szCs w:val="21"/>
        </w:rPr>
      </w:pPr>
      <w:r>
        <w:rPr>
          <w:rFonts w:ascii="Times New Roman" w:hAnsi="Times New Roman"/>
          <w:b/>
          <w:bCs/>
          <w:sz w:val="21"/>
          <w:szCs w:val="21"/>
        </w:rPr>
        <w:t xml:space="preserve">（二）项目技术要求</w:t>
      </w:r>
      <w:r/>
    </w:p>
    <w:p>
      <w:pPr>
        <w:pStyle w:val="861"/>
        <w:ind w:left="0" w:firstLine="630"/>
        <w:rPr>
          <w:rFonts w:ascii="Times New Roman" w:hAnsi="Times New Roman"/>
          <w:bCs/>
          <w:szCs w:val="21"/>
        </w:rPr>
      </w:pPr>
      <w:r>
        <w:rPr>
          <w:rFonts w:ascii="Times New Roman" w:hAnsi="Times New Roman"/>
          <w:bCs/>
          <w:szCs w:val="21"/>
        </w:rPr>
        <w:t xml:space="preserve">2.1</w:t>
      </w:r>
      <w:r>
        <w:rPr>
          <w:rFonts w:ascii="Times New Roman" w:hAnsi="Times New Roman"/>
          <w:bCs/>
          <w:szCs w:val="21"/>
        </w:rPr>
        <w:t xml:space="preserve">采购清单</w:t>
      </w:r>
      <w:r/>
    </w:p>
    <w:tbl>
      <w:tblPr>
        <w:tblW w:w="98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703"/>
        <w:gridCol w:w="1135"/>
        <w:gridCol w:w="6661"/>
        <w:gridCol w:w="710"/>
        <w:gridCol w:w="647"/>
      </w:tblGrid>
      <w:tr>
        <w:trPr>
          <w:jc w:val="center"/>
          <w:trHeight w:val="248"/>
        </w:trPr>
        <w:tc>
          <w:tcPr>
            <w:tcW w:w="703" w:type="dxa"/>
            <w:vAlign w:val="center"/>
            <w:textDirection w:val="lrTb"/>
            <w:noWrap w:val="false"/>
          </w:tcPr>
          <w:p>
            <w:pPr>
              <w:ind w:left="0"/>
              <w:spacing w:line="360" w:lineRule="exact"/>
              <w:rPr>
                <w:rFonts w:ascii="Times New Roman" w:hAnsi="Times New Roman"/>
                <w:b/>
                <w:bCs/>
                <w:sz w:val="21"/>
                <w:szCs w:val="21"/>
              </w:rPr>
            </w:pPr>
            <w:r>
              <w:rPr>
                <w:rFonts w:ascii="Times New Roman" w:hAnsi="Times New Roman"/>
                <w:b/>
                <w:bCs/>
                <w:sz w:val="21"/>
                <w:szCs w:val="21"/>
              </w:rPr>
              <w:t xml:space="preserve">序号</w:t>
            </w:r>
            <w:r/>
          </w:p>
        </w:tc>
        <w:tc>
          <w:tcPr>
            <w:tcW w:w="1135" w:type="dxa"/>
            <w:vAlign w:val="center"/>
            <w:textDirection w:val="lrTb"/>
            <w:noWrap w:val="false"/>
          </w:tcPr>
          <w:p>
            <w:pPr>
              <w:ind w:left="0"/>
              <w:spacing w:line="360" w:lineRule="exact"/>
              <w:rPr>
                <w:rFonts w:ascii="Times New Roman" w:hAnsi="Times New Roman"/>
                <w:b/>
                <w:bCs/>
                <w:sz w:val="21"/>
                <w:szCs w:val="21"/>
              </w:rPr>
            </w:pPr>
            <w:r>
              <w:rPr>
                <w:rFonts w:ascii="Times New Roman" w:hAnsi="Times New Roman"/>
                <w:b/>
                <w:bCs/>
                <w:sz w:val="21"/>
                <w:szCs w:val="21"/>
              </w:rPr>
              <w:t xml:space="preserve">设备名称</w:t>
            </w:r>
            <w:r/>
          </w:p>
        </w:tc>
        <w:tc>
          <w:tcPr>
            <w:tcW w:w="6661" w:type="dxa"/>
            <w:vAlign w:val="center"/>
            <w:textDirection w:val="lrTb"/>
            <w:noWrap w:val="false"/>
          </w:tcPr>
          <w:p>
            <w:pPr>
              <w:ind w:left="0"/>
              <w:spacing w:line="360" w:lineRule="exact"/>
              <w:rPr>
                <w:rFonts w:ascii="Times New Roman" w:hAnsi="Times New Roman"/>
                <w:b/>
                <w:bCs/>
                <w:sz w:val="21"/>
                <w:szCs w:val="21"/>
              </w:rPr>
            </w:pPr>
            <w:r>
              <w:rPr>
                <w:rFonts w:ascii="Times New Roman" w:hAnsi="Times New Roman"/>
                <w:b/>
                <w:bCs/>
                <w:sz w:val="21"/>
                <w:szCs w:val="21"/>
              </w:rPr>
              <w:t xml:space="preserve">规格型号</w:t>
            </w:r>
            <w:r/>
          </w:p>
        </w:tc>
        <w:tc>
          <w:tcPr>
            <w:tcW w:w="710" w:type="dxa"/>
            <w:vAlign w:val="center"/>
            <w:textDirection w:val="lrTb"/>
            <w:noWrap w:val="false"/>
          </w:tcPr>
          <w:p>
            <w:pPr>
              <w:ind w:left="0"/>
              <w:spacing w:line="360" w:lineRule="exact"/>
              <w:rPr>
                <w:rFonts w:ascii="Times New Roman" w:hAnsi="Times New Roman"/>
                <w:b/>
                <w:bCs/>
                <w:sz w:val="21"/>
                <w:szCs w:val="21"/>
              </w:rPr>
            </w:pPr>
            <w:r>
              <w:rPr>
                <w:rFonts w:ascii="Times New Roman" w:hAnsi="Times New Roman"/>
                <w:b/>
                <w:bCs/>
                <w:sz w:val="21"/>
                <w:szCs w:val="21"/>
              </w:rPr>
              <w:t xml:space="preserve">单位</w:t>
            </w:r>
            <w:r/>
          </w:p>
        </w:tc>
        <w:tc>
          <w:tcPr>
            <w:tcW w:w="647" w:type="dxa"/>
            <w:vAlign w:val="center"/>
            <w:textDirection w:val="lrTb"/>
            <w:noWrap w:val="false"/>
          </w:tcPr>
          <w:p>
            <w:pPr>
              <w:ind w:left="0"/>
              <w:spacing w:line="360" w:lineRule="exact"/>
              <w:rPr>
                <w:rFonts w:ascii="Times New Roman" w:hAnsi="Times New Roman"/>
                <w:b/>
                <w:bCs/>
                <w:sz w:val="21"/>
                <w:szCs w:val="21"/>
              </w:rPr>
            </w:pPr>
            <w:r>
              <w:rPr>
                <w:rFonts w:ascii="Times New Roman" w:hAnsi="Times New Roman"/>
                <w:b/>
                <w:bCs/>
                <w:sz w:val="21"/>
                <w:szCs w:val="21"/>
              </w:rPr>
              <w:t xml:space="preserve">数量</w:t>
            </w:r>
            <w:r/>
          </w:p>
        </w:tc>
      </w:tr>
      <w:tr>
        <w:trPr>
          <w:jc w:val="center"/>
        </w:trPr>
        <w:tc>
          <w:tcPr>
            <w:tcW w:w="703"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01</w:t>
            </w:r>
            <w:r/>
          </w:p>
        </w:tc>
        <w:tc>
          <w:tcPr>
            <w:tcW w:w="1135"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互联黑板</w:t>
            </w:r>
            <w:r/>
          </w:p>
          <w:p>
            <w:pPr>
              <w:ind w:left="0"/>
              <w:spacing w:line="360" w:lineRule="exact"/>
              <w:rPr>
                <w:rFonts w:ascii="Times New Roman" w:hAnsi="Times New Roman"/>
                <w:sz w:val="21"/>
                <w:szCs w:val="21"/>
              </w:rPr>
            </w:pPr>
            <w:r>
              <w:rPr>
                <w:rFonts w:ascii="Times New Roman" w:hAnsi="Times New Roman"/>
                <w:b/>
                <w:bCs/>
                <w:sz w:val="21"/>
                <w:szCs w:val="21"/>
              </w:rPr>
              <w:t xml:space="preserve">（核心产品）</w:t>
            </w:r>
            <w:r/>
          </w:p>
        </w:tc>
        <w:tc>
          <w:tcPr>
            <w:tcW w:w="6661"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一、整体设计</w:t>
            </w:r>
            <w:r/>
          </w:p>
          <w:p>
            <w:pPr>
              <w:ind w:left="0"/>
              <w:spacing w:line="360" w:lineRule="exact"/>
              <w:rPr>
                <w:rFonts w:ascii="Times New Roman" w:hAnsi="Times New Roman"/>
                <w:sz w:val="21"/>
                <w:szCs w:val="21"/>
              </w:rPr>
            </w:pPr>
            <w:r>
              <w:rPr>
                <w:rFonts w:ascii="Times New Roman" w:hAnsi="Times New Roman"/>
                <w:sz w:val="21"/>
                <w:szCs w:val="21"/>
              </w:rPr>
              <w:t xml:space="preserve">1.</w:t>
            </w:r>
            <w:r>
              <w:rPr>
                <w:rFonts w:ascii="Times New Roman" w:hAnsi="Times New Roman"/>
                <w:sz w:val="21"/>
                <w:szCs w:val="21"/>
              </w:rPr>
              <w:t xml:space="preserve">整机屏幕采</w:t>
            </w:r>
            <w:r>
              <w:rPr>
                <w:rFonts w:ascii="Times New Roman" w:hAnsi="Times New Roman"/>
                <w:color w:val="ff0000"/>
                <w:sz w:val="21"/>
                <w:szCs w:val="21"/>
              </w:rPr>
              <w:t xml:space="preserve">用</w:t>
            </w:r>
            <w:r>
              <w:rPr>
                <w:rFonts w:ascii="Times New Roman" w:hAnsi="Times New Roman"/>
                <w:color w:val="ff0000"/>
                <w:sz w:val="21"/>
                <w:szCs w:val="21"/>
              </w:rPr>
              <w:t xml:space="preserve">≥86</w:t>
            </w:r>
            <w:r>
              <w:rPr>
                <w:rFonts w:ascii="Times New Roman" w:hAnsi="Times New Roman"/>
                <w:color w:val="ff0000"/>
                <w:sz w:val="21"/>
                <w:szCs w:val="21"/>
              </w:rPr>
              <w:t xml:space="preserve">英</w:t>
            </w:r>
            <w:r>
              <w:rPr>
                <w:rFonts w:ascii="Times New Roman" w:hAnsi="Times New Roman"/>
                <w:sz w:val="21"/>
                <w:szCs w:val="21"/>
              </w:rPr>
              <w:t xml:space="preserve">寸液晶显示器，整机采用超高清</w:t>
            </w:r>
            <w:r>
              <w:rPr>
                <w:rFonts w:ascii="Times New Roman" w:hAnsi="Times New Roman"/>
                <w:sz w:val="21"/>
                <w:szCs w:val="21"/>
              </w:rPr>
              <w:t xml:space="preserve">LED</w:t>
            </w:r>
            <w:r>
              <w:rPr>
                <w:rFonts w:ascii="Times New Roman" w:hAnsi="Times New Roman"/>
                <w:sz w:val="21"/>
                <w:szCs w:val="21"/>
              </w:rPr>
              <w:t xml:space="preserve">液晶显示屏，显示比例</w:t>
            </w:r>
            <w:r>
              <w:rPr>
                <w:rFonts w:ascii="Times New Roman" w:hAnsi="Times New Roman"/>
                <w:sz w:val="21"/>
                <w:szCs w:val="21"/>
              </w:rPr>
              <w:t xml:space="preserve">16:9</w:t>
            </w:r>
            <w:r>
              <w:rPr>
                <w:rFonts w:ascii="Times New Roman" w:hAnsi="Times New Roman"/>
                <w:sz w:val="21"/>
                <w:szCs w:val="21"/>
              </w:rPr>
              <w:t xml:space="preserve">，分辨率</w:t>
            </w:r>
            <w:r>
              <w:rPr>
                <w:rFonts w:ascii="Times New Roman" w:hAnsi="Times New Roman"/>
                <w:sz w:val="21"/>
                <w:szCs w:val="21"/>
              </w:rPr>
              <w:t xml:space="preserve">3840×2160</w:t>
            </w:r>
            <w:r>
              <w:rPr>
                <w:rFonts w:ascii="Times New Roman" w:hAnsi="Times New Roman"/>
                <w:sz w:val="21"/>
                <w:szCs w:val="21"/>
              </w:rPr>
              <w:t xml:space="preserve">。钢化玻璃表面硬度</w:t>
            </w:r>
            <w:r>
              <w:rPr>
                <w:rFonts w:ascii="Times New Roman" w:hAnsi="Times New Roman"/>
                <w:sz w:val="21"/>
                <w:szCs w:val="21"/>
              </w:rPr>
              <w:t xml:space="preserve">≥9H</w:t>
            </w:r>
            <w:r>
              <w:rPr>
                <w:rFonts w:ascii="Times New Roman" w:hAnsi="Times New Roman"/>
                <w:sz w:val="21"/>
                <w:szCs w:val="21"/>
              </w:rPr>
              <w:t xml:space="preserve">。</w:t>
            </w:r>
            <w:r/>
          </w:p>
          <w:p>
            <w:pPr>
              <w:ind w:left="0"/>
              <w:spacing w:line="360" w:lineRule="exact"/>
              <w:rPr>
                <w:rFonts w:ascii="Times New Roman" w:hAnsi="Times New Roman"/>
                <w:sz w:val="21"/>
                <w:szCs w:val="21"/>
              </w:rPr>
            </w:pPr>
            <w:r>
              <w:rPr>
                <w:rFonts w:ascii="Times New Roman" w:hAnsi="Times New Roman"/>
                <w:sz w:val="21"/>
                <w:szCs w:val="21"/>
              </w:rPr>
              <w:t xml:space="preserve">2.</w:t>
            </w:r>
            <w:r>
              <w:rPr>
                <w:rFonts w:ascii="Times New Roman" w:hAnsi="Times New Roman"/>
                <w:sz w:val="21"/>
                <w:szCs w:val="21"/>
              </w:rPr>
              <w:t xml:space="preserve">侧置输入接口具备至少</w:t>
            </w:r>
            <w:r>
              <w:rPr>
                <w:rFonts w:ascii="Times New Roman" w:hAnsi="Times New Roman"/>
                <w:sz w:val="21"/>
                <w:szCs w:val="21"/>
              </w:rPr>
              <w:t xml:space="preserve">2</w:t>
            </w:r>
            <w:r>
              <w:rPr>
                <w:rFonts w:ascii="Times New Roman" w:hAnsi="Times New Roman"/>
                <w:sz w:val="21"/>
                <w:szCs w:val="21"/>
              </w:rPr>
              <w:t xml:space="preserve">路</w:t>
            </w:r>
            <w:r>
              <w:rPr>
                <w:rFonts w:ascii="Times New Roman" w:hAnsi="Times New Roman"/>
                <w:sz w:val="21"/>
                <w:szCs w:val="21"/>
              </w:rPr>
              <w:t xml:space="preserve">HDMI</w:t>
            </w:r>
            <w:r>
              <w:rPr>
                <w:rFonts w:ascii="Times New Roman" w:hAnsi="Times New Roman"/>
                <w:sz w:val="21"/>
                <w:szCs w:val="21"/>
              </w:rPr>
              <w:t xml:space="preserve">、</w:t>
            </w:r>
            <w:r>
              <w:rPr>
                <w:rFonts w:ascii="Times New Roman" w:hAnsi="Times New Roman"/>
                <w:sz w:val="21"/>
                <w:szCs w:val="21"/>
              </w:rPr>
              <w:t xml:space="preserve">1</w:t>
            </w:r>
            <w:r>
              <w:rPr>
                <w:rFonts w:ascii="Times New Roman" w:hAnsi="Times New Roman"/>
                <w:sz w:val="21"/>
                <w:szCs w:val="21"/>
              </w:rPr>
              <w:t xml:space="preserve">路</w:t>
            </w:r>
            <w:r>
              <w:rPr>
                <w:rFonts w:ascii="Times New Roman" w:hAnsi="Times New Roman"/>
                <w:sz w:val="21"/>
                <w:szCs w:val="21"/>
              </w:rPr>
              <w:t xml:space="preserve">RS232</w:t>
            </w:r>
            <w:r>
              <w:rPr>
                <w:rFonts w:ascii="Times New Roman" w:hAnsi="Times New Roman"/>
                <w:sz w:val="21"/>
                <w:szCs w:val="21"/>
              </w:rPr>
              <w:t xml:space="preserve">、</w:t>
            </w:r>
            <w:r>
              <w:rPr>
                <w:rFonts w:ascii="Times New Roman" w:hAnsi="Times New Roman"/>
                <w:sz w:val="21"/>
                <w:szCs w:val="21"/>
              </w:rPr>
              <w:t xml:space="preserve">1</w:t>
            </w:r>
            <w:r>
              <w:rPr>
                <w:rFonts w:ascii="Times New Roman" w:hAnsi="Times New Roman"/>
                <w:sz w:val="21"/>
                <w:szCs w:val="21"/>
              </w:rPr>
              <w:t xml:space="preserve">路</w:t>
            </w:r>
            <w:r>
              <w:rPr>
                <w:rFonts w:ascii="Times New Roman" w:hAnsi="Times New Roman"/>
                <w:sz w:val="21"/>
                <w:szCs w:val="21"/>
              </w:rPr>
              <w:t xml:space="preserve">USB</w:t>
            </w:r>
            <w:r>
              <w:rPr>
                <w:rFonts w:ascii="Times New Roman" w:hAnsi="Times New Roman"/>
                <w:sz w:val="21"/>
                <w:szCs w:val="21"/>
              </w:rPr>
              <w:t xml:space="preserve">接口；侧置输出接口至少具备</w:t>
            </w:r>
            <w:r>
              <w:rPr>
                <w:rFonts w:ascii="Times New Roman" w:hAnsi="Times New Roman"/>
                <w:sz w:val="21"/>
                <w:szCs w:val="21"/>
              </w:rPr>
              <w:t xml:space="preserve">1</w:t>
            </w:r>
            <w:r>
              <w:rPr>
                <w:rFonts w:ascii="Times New Roman" w:hAnsi="Times New Roman"/>
                <w:sz w:val="21"/>
                <w:szCs w:val="21"/>
              </w:rPr>
              <w:t xml:space="preserve">路音频输出、</w:t>
            </w:r>
            <w:r>
              <w:rPr>
                <w:rFonts w:ascii="Times New Roman" w:hAnsi="Times New Roman"/>
                <w:sz w:val="21"/>
                <w:szCs w:val="21"/>
              </w:rPr>
              <w:t xml:space="preserve">1</w:t>
            </w:r>
            <w:r>
              <w:rPr>
                <w:rFonts w:ascii="Times New Roman" w:hAnsi="Times New Roman"/>
                <w:sz w:val="21"/>
                <w:szCs w:val="21"/>
              </w:rPr>
              <w:t xml:space="preserve">路触控</w:t>
            </w:r>
            <w:r>
              <w:rPr>
                <w:rFonts w:ascii="Times New Roman" w:hAnsi="Times New Roman"/>
                <w:sz w:val="21"/>
                <w:szCs w:val="21"/>
              </w:rPr>
              <w:t xml:space="preserve">USB</w:t>
            </w:r>
            <w:r>
              <w:rPr>
                <w:rFonts w:ascii="Times New Roman" w:hAnsi="Times New Roman"/>
                <w:sz w:val="21"/>
                <w:szCs w:val="21"/>
              </w:rPr>
              <w:t xml:space="preserve">输出；前置输入接口至少具备</w:t>
            </w:r>
            <w:r>
              <w:rPr>
                <w:rFonts w:ascii="Times New Roman" w:hAnsi="Times New Roman"/>
                <w:sz w:val="21"/>
                <w:szCs w:val="21"/>
              </w:rPr>
              <w:t xml:space="preserve">3</w:t>
            </w:r>
            <w:r>
              <w:rPr>
                <w:rFonts w:ascii="Times New Roman" w:hAnsi="Times New Roman"/>
                <w:sz w:val="21"/>
                <w:szCs w:val="21"/>
              </w:rPr>
              <w:t xml:space="preserve">路</w:t>
            </w:r>
            <w:r>
              <w:rPr>
                <w:rFonts w:ascii="Times New Roman" w:hAnsi="Times New Roman"/>
                <w:sz w:val="21"/>
                <w:szCs w:val="21"/>
              </w:rPr>
              <w:t xml:space="preserve">USB</w:t>
            </w:r>
            <w:r>
              <w:rPr>
                <w:rFonts w:ascii="Times New Roman" w:hAnsi="Times New Roman"/>
                <w:sz w:val="21"/>
                <w:szCs w:val="21"/>
              </w:rPr>
              <w:t xml:space="preserve">接口（包含</w:t>
            </w:r>
            <w:r>
              <w:rPr>
                <w:rFonts w:ascii="Times New Roman" w:hAnsi="Times New Roman"/>
                <w:sz w:val="21"/>
                <w:szCs w:val="21"/>
              </w:rPr>
              <w:t xml:space="preserve">1</w:t>
            </w:r>
            <w:r>
              <w:rPr>
                <w:rFonts w:ascii="Times New Roman" w:hAnsi="Times New Roman"/>
                <w:sz w:val="21"/>
                <w:szCs w:val="21"/>
              </w:rPr>
              <w:t xml:space="preserve">路</w:t>
            </w:r>
            <w:r>
              <w:rPr>
                <w:rFonts w:ascii="Times New Roman" w:hAnsi="Times New Roman"/>
                <w:sz w:val="21"/>
                <w:szCs w:val="21"/>
              </w:rPr>
              <w:t xml:space="preserve">Type-C</w:t>
            </w:r>
            <w:r>
              <w:rPr>
                <w:rFonts w:ascii="Times New Roman" w:hAnsi="Times New Roman"/>
                <w:sz w:val="21"/>
                <w:szCs w:val="21"/>
              </w:rPr>
              <w:t xml:space="preserve">、</w:t>
            </w:r>
            <w:r>
              <w:rPr>
                <w:rFonts w:ascii="Times New Roman" w:hAnsi="Times New Roman"/>
                <w:sz w:val="21"/>
                <w:szCs w:val="21"/>
              </w:rPr>
              <w:t xml:space="preserve">2</w:t>
            </w:r>
            <w:r>
              <w:rPr>
                <w:rFonts w:ascii="Times New Roman" w:hAnsi="Times New Roman"/>
                <w:sz w:val="21"/>
                <w:szCs w:val="21"/>
              </w:rPr>
              <w:t xml:space="preserve">路</w:t>
            </w:r>
            <w:r>
              <w:rPr>
                <w:rFonts w:ascii="Times New Roman" w:hAnsi="Times New Roman"/>
                <w:sz w:val="21"/>
                <w:szCs w:val="21"/>
              </w:rPr>
              <w:t xml:space="preserve">USB</w:t>
            </w:r>
            <w:r>
              <w:rPr>
                <w:rFonts w:ascii="Times New Roman" w:hAnsi="Times New Roman"/>
                <w:sz w:val="21"/>
                <w:szCs w:val="21"/>
              </w:rPr>
              <w:t xml:space="preserve">）。</w:t>
            </w:r>
            <w:r/>
          </w:p>
          <w:p>
            <w:pPr>
              <w:ind w:left="0"/>
              <w:spacing w:line="360" w:lineRule="exact"/>
              <w:rPr>
                <w:rFonts w:ascii="Times New Roman" w:hAnsi="Times New Roman"/>
                <w:sz w:val="21"/>
                <w:szCs w:val="21"/>
              </w:rPr>
            </w:pPr>
            <w:r>
              <w:rPr>
                <w:rFonts w:ascii="Times New Roman" w:hAnsi="Times New Roman"/>
                <w:sz w:val="21"/>
                <w:szCs w:val="21"/>
              </w:rPr>
              <w:t xml:space="preserve">3.</w:t>
            </w:r>
            <w:r>
              <w:rPr>
                <w:rFonts w:ascii="Times New Roman" w:hAnsi="Times New Roman"/>
                <w:sz w:val="21"/>
                <w:szCs w:val="21"/>
              </w:rPr>
              <w:t xml:space="preserve">嵌入式系统版本不低于</w:t>
            </w:r>
            <w:r>
              <w:rPr>
                <w:rFonts w:ascii="Times New Roman" w:hAnsi="Times New Roman"/>
                <w:sz w:val="21"/>
                <w:szCs w:val="21"/>
              </w:rPr>
              <w:t xml:space="preserve">Android 13</w:t>
            </w:r>
            <w:r>
              <w:rPr>
                <w:rFonts w:ascii="Times New Roman" w:hAnsi="Times New Roman"/>
                <w:sz w:val="21"/>
                <w:szCs w:val="21"/>
              </w:rPr>
              <w:t xml:space="preserve">，内存</w:t>
            </w:r>
            <w:r>
              <w:rPr>
                <w:rFonts w:ascii="Times New Roman" w:hAnsi="Times New Roman"/>
                <w:sz w:val="21"/>
                <w:szCs w:val="21"/>
              </w:rPr>
              <w:t xml:space="preserve">≥2GB</w:t>
            </w:r>
            <w:r>
              <w:rPr>
                <w:rFonts w:ascii="Times New Roman" w:hAnsi="Times New Roman"/>
                <w:sz w:val="21"/>
                <w:szCs w:val="21"/>
              </w:rPr>
              <w:t xml:space="preserve">，存储空间</w:t>
            </w:r>
            <w:r>
              <w:rPr>
                <w:rFonts w:ascii="Times New Roman" w:hAnsi="Times New Roman"/>
                <w:sz w:val="21"/>
                <w:szCs w:val="21"/>
              </w:rPr>
              <w:t xml:space="preserve">≥8GB</w:t>
            </w:r>
            <w:r>
              <w:rPr>
                <w:rFonts w:ascii="Times New Roman" w:hAnsi="Times New Roman"/>
                <w:sz w:val="21"/>
                <w:szCs w:val="21"/>
              </w:rPr>
              <w:t xml:space="preserve">。</w:t>
            </w:r>
            <w:r/>
          </w:p>
          <w:p>
            <w:pPr>
              <w:ind w:left="0"/>
              <w:spacing w:line="360" w:lineRule="exact"/>
              <w:rPr>
                <w:rFonts w:ascii="Times New Roman" w:hAnsi="Times New Roman"/>
                <w:sz w:val="21"/>
                <w:szCs w:val="21"/>
              </w:rPr>
            </w:pPr>
            <w:r>
              <w:rPr>
                <w:rFonts w:ascii="Times New Roman" w:hAnsi="Times New Roman"/>
                <w:sz w:val="21"/>
                <w:szCs w:val="21"/>
              </w:rPr>
              <w:t xml:space="preserve">4.</w:t>
            </w:r>
            <w:r>
              <w:rPr>
                <w:rFonts w:ascii="Times New Roman" w:hAnsi="Times New Roman"/>
                <w:sz w:val="21"/>
                <w:szCs w:val="21"/>
              </w:rPr>
              <w:t xml:space="preserve">采用红外触控方式，支持</w:t>
            </w:r>
            <w:r>
              <w:rPr>
                <w:rFonts w:ascii="Times New Roman" w:hAnsi="Times New Roman"/>
                <w:sz w:val="21"/>
                <w:szCs w:val="21"/>
              </w:rPr>
              <w:t xml:space="preserve">Windows</w:t>
            </w:r>
            <w:r>
              <w:rPr>
                <w:rFonts w:ascii="Times New Roman" w:hAnsi="Times New Roman"/>
                <w:sz w:val="21"/>
                <w:szCs w:val="21"/>
              </w:rPr>
              <w:t xml:space="preserve">系统中进行</w:t>
            </w:r>
            <w:r>
              <w:rPr>
                <w:rFonts w:ascii="Times New Roman" w:hAnsi="Times New Roman"/>
                <w:sz w:val="21"/>
                <w:szCs w:val="21"/>
              </w:rPr>
              <w:t xml:space="preserve">20</w:t>
            </w:r>
            <w:r>
              <w:rPr>
                <w:rFonts w:ascii="Times New Roman" w:hAnsi="Times New Roman"/>
                <w:sz w:val="21"/>
                <w:szCs w:val="21"/>
              </w:rPr>
              <w:t xml:space="preserve">点或以上触控，支持在</w:t>
            </w:r>
            <w:r>
              <w:rPr>
                <w:rFonts w:ascii="Times New Roman" w:hAnsi="Times New Roman"/>
                <w:sz w:val="21"/>
                <w:szCs w:val="21"/>
              </w:rPr>
              <w:t xml:space="preserve">Android</w:t>
            </w:r>
            <w:r>
              <w:rPr>
                <w:rFonts w:ascii="Times New Roman" w:hAnsi="Times New Roman"/>
                <w:sz w:val="21"/>
                <w:szCs w:val="21"/>
              </w:rPr>
              <w:t xml:space="preserve">系统中进行</w:t>
            </w:r>
            <w:r>
              <w:rPr>
                <w:rFonts w:ascii="Times New Roman" w:hAnsi="Times New Roman"/>
                <w:sz w:val="21"/>
                <w:szCs w:val="21"/>
              </w:rPr>
              <w:t xml:space="preserve">20</w:t>
            </w:r>
            <w:r>
              <w:rPr>
                <w:rFonts w:ascii="Times New Roman" w:hAnsi="Times New Roman"/>
                <w:sz w:val="21"/>
                <w:szCs w:val="21"/>
              </w:rPr>
              <w:t xml:space="preserve">点或以上触控。</w:t>
            </w:r>
            <w:r/>
          </w:p>
          <w:p>
            <w:pPr>
              <w:ind w:left="0"/>
              <w:spacing w:line="360" w:lineRule="exact"/>
              <w:rPr>
                <w:rFonts w:ascii="Times New Roman" w:hAnsi="Times New Roman"/>
                <w:sz w:val="21"/>
                <w:szCs w:val="21"/>
              </w:rPr>
            </w:pPr>
            <w:r>
              <w:rPr>
                <w:rFonts w:ascii="Times New Roman" w:hAnsi="Times New Roman"/>
                <w:sz w:val="21"/>
                <w:szCs w:val="21"/>
              </w:rPr>
              <w:t xml:space="preserve">5.</w:t>
            </w:r>
            <w:r>
              <w:rPr>
                <w:rFonts w:ascii="Times New Roman" w:hAnsi="Times New Roman"/>
                <w:color w:val="ff0000"/>
                <w:sz w:val="21"/>
                <w:szCs w:val="21"/>
              </w:rPr>
              <w:t xml:space="preserve">整机采用顶置朝前缝隙发声技术，总功率</w:t>
            </w:r>
            <w:r>
              <w:rPr>
                <w:rFonts w:ascii="Times New Roman" w:hAnsi="Times New Roman"/>
                <w:color w:val="ff0000"/>
                <w:sz w:val="21"/>
                <w:szCs w:val="21"/>
              </w:rPr>
              <w:t xml:space="preserve">≥60W</w:t>
            </w:r>
            <w:r>
              <w:rPr>
                <w:rFonts w:ascii="Times New Roman" w:hAnsi="Times New Roman"/>
                <w:sz w:val="21"/>
                <w:szCs w:val="21"/>
              </w:rPr>
              <w:t xml:space="preserve">。</w:t>
            </w:r>
            <w:r/>
          </w:p>
          <w:p>
            <w:pPr>
              <w:ind w:left="0"/>
              <w:spacing w:line="360" w:lineRule="exact"/>
              <w:rPr>
                <w:rFonts w:ascii="Times New Roman" w:hAnsi="Times New Roman"/>
                <w:color w:val="ff0000"/>
                <w:sz w:val="21"/>
                <w:szCs w:val="21"/>
              </w:rPr>
            </w:pPr>
            <w:r>
              <w:rPr>
                <w:rFonts w:ascii="Times New Roman" w:hAnsi="Times New Roman"/>
                <w:color w:val="ff0000"/>
                <w:sz w:val="21"/>
                <w:szCs w:val="21"/>
              </w:rPr>
              <w:t xml:space="preserve">6.</w:t>
            </w:r>
            <w:r>
              <w:rPr>
                <w:rFonts w:ascii="Times New Roman" w:hAnsi="Times New Roman"/>
                <w:color w:val="ff0000"/>
                <w:sz w:val="21"/>
                <w:szCs w:val="21"/>
              </w:rPr>
              <w:t xml:space="preserve">整机内置</w:t>
            </w:r>
            <w:r>
              <w:rPr>
                <w:rFonts w:ascii="Times New Roman" w:hAnsi="Times New Roman"/>
                <w:color w:val="ff0000"/>
                <w:sz w:val="21"/>
                <w:szCs w:val="21"/>
              </w:rPr>
              <w:t xml:space="preserve">≥8</w:t>
            </w:r>
            <w:r>
              <w:rPr>
                <w:rFonts w:ascii="Times New Roman" w:hAnsi="Times New Roman"/>
                <w:color w:val="ff0000"/>
                <w:sz w:val="21"/>
                <w:szCs w:val="21"/>
              </w:rPr>
              <w:t xml:space="preserve">阵列麦克风，拾音角度</w:t>
            </w:r>
            <w:r>
              <w:rPr>
                <w:rFonts w:ascii="Times New Roman" w:hAnsi="Times New Roman"/>
                <w:color w:val="ff0000"/>
                <w:sz w:val="21"/>
                <w:szCs w:val="21"/>
              </w:rPr>
              <w:t xml:space="preserve">≥180°</w:t>
            </w:r>
            <w:r>
              <w:rPr>
                <w:rFonts w:ascii="Times New Roman" w:hAnsi="Times New Roman"/>
                <w:color w:val="ff0000"/>
                <w:sz w:val="21"/>
                <w:szCs w:val="21"/>
              </w:rPr>
              <w:t xml:space="preserve">，拾音距离</w:t>
            </w:r>
            <w:r>
              <w:rPr>
                <w:rFonts w:ascii="Times New Roman" w:hAnsi="Times New Roman"/>
                <w:color w:val="ff0000"/>
                <w:sz w:val="21"/>
                <w:szCs w:val="21"/>
              </w:rPr>
              <w:t xml:space="preserve">≥12m</w:t>
            </w:r>
            <w:r>
              <w:rPr>
                <w:rFonts w:ascii="Times New Roman" w:hAnsi="Times New Roman"/>
                <w:color w:val="ff0000"/>
                <w:sz w:val="21"/>
                <w:szCs w:val="21"/>
              </w:rPr>
              <w:t xml:space="preserve">。</w:t>
            </w:r>
            <w:r/>
          </w:p>
          <w:p>
            <w:pPr>
              <w:ind w:left="0"/>
              <w:spacing w:line="360" w:lineRule="exact"/>
              <w:rPr>
                <w:rFonts w:ascii="Times New Roman" w:hAnsi="Times New Roman"/>
                <w:sz w:val="21"/>
                <w:szCs w:val="21"/>
              </w:rPr>
            </w:pPr>
            <w:r>
              <w:rPr>
                <w:rFonts w:ascii="Times New Roman" w:hAnsi="Times New Roman"/>
                <w:sz w:val="21"/>
                <w:szCs w:val="21"/>
              </w:rPr>
              <w:t xml:space="preserve">7.</w:t>
            </w:r>
            <w:r>
              <w:rPr>
                <w:rFonts w:ascii="Segoe UI Symbol" w:hAnsi="Segoe UI Symbol" w:cs="Segoe UI Symbol"/>
                <w:sz w:val="21"/>
                <w:szCs w:val="21"/>
              </w:rPr>
              <w:t xml:space="preserve">★</w:t>
            </w:r>
            <w:r>
              <w:rPr>
                <w:rFonts w:ascii="Times New Roman" w:hAnsi="Times New Roman"/>
                <w:sz w:val="21"/>
                <w:szCs w:val="21"/>
              </w:rPr>
              <w:t xml:space="preserve">整机支持色彩空间可选，包含标准模式和</w:t>
            </w:r>
            <w:r>
              <w:rPr>
                <w:rFonts w:ascii="Times New Roman" w:hAnsi="Times New Roman"/>
                <w:sz w:val="21"/>
                <w:szCs w:val="21"/>
              </w:rPr>
              <w:t xml:space="preserve">sRGB</w:t>
            </w:r>
            <w:r>
              <w:rPr>
                <w:rFonts w:ascii="Times New Roman" w:hAnsi="Times New Roman"/>
                <w:sz w:val="21"/>
                <w:szCs w:val="21"/>
              </w:rPr>
              <w:t xml:space="preserve">模式，在</w:t>
            </w:r>
            <w:r>
              <w:rPr>
                <w:rFonts w:ascii="Times New Roman" w:hAnsi="Times New Roman"/>
                <w:sz w:val="21"/>
                <w:szCs w:val="21"/>
              </w:rPr>
              <w:t xml:space="preserve">sRGB</w:t>
            </w:r>
            <w:r>
              <w:rPr>
                <w:rFonts w:ascii="Times New Roman" w:hAnsi="Times New Roman"/>
                <w:sz w:val="21"/>
                <w:szCs w:val="21"/>
              </w:rPr>
              <w:t xml:space="preserve">模式下可做到高色准</w:t>
            </w:r>
            <w:r>
              <w:rPr>
                <w:rFonts w:ascii="Cambria Math" w:hAnsi="Cambria Math" w:cs="Cambria Math"/>
                <w:sz w:val="21"/>
                <w:szCs w:val="21"/>
              </w:rPr>
              <w:t xml:space="preserve">△</w:t>
            </w:r>
            <w:r>
              <w:rPr>
                <w:rFonts w:ascii="Times New Roman" w:hAnsi="Times New Roman"/>
                <w:sz w:val="21"/>
                <w:szCs w:val="21"/>
              </w:rPr>
              <w:t xml:space="preserve">E≤1</w:t>
            </w:r>
            <w:r/>
          </w:p>
          <w:p>
            <w:pPr>
              <w:ind w:left="0"/>
              <w:spacing w:line="360" w:lineRule="exact"/>
              <w:rPr>
                <w:rFonts w:ascii="Times New Roman" w:hAnsi="Times New Roman"/>
                <w:sz w:val="21"/>
                <w:szCs w:val="21"/>
              </w:rPr>
            </w:pPr>
            <w:r>
              <w:rPr>
                <w:rFonts w:ascii="Times New Roman" w:hAnsi="Times New Roman"/>
                <w:sz w:val="21"/>
                <w:szCs w:val="21"/>
              </w:rPr>
              <w:t xml:space="preserve">8.</w:t>
            </w:r>
            <w:r>
              <w:rPr>
                <w:rFonts w:ascii="Times New Roman" w:hAnsi="Times New Roman"/>
                <w:sz w:val="21"/>
                <w:szCs w:val="21"/>
              </w:rPr>
              <w:t xml:space="preserve">整机系统支持手势上滑调出人工智能画质调节模式（</w:t>
            </w:r>
            <w:r>
              <w:rPr>
                <w:rFonts w:ascii="Times New Roman" w:hAnsi="Times New Roman"/>
                <w:sz w:val="21"/>
                <w:szCs w:val="21"/>
              </w:rPr>
              <w:t xml:space="preserve">AI-PQ</w:t>
            </w:r>
            <w:r>
              <w:rPr>
                <w:rFonts w:ascii="Times New Roman" w:hAnsi="Times New Roman"/>
                <w:sz w:val="21"/>
                <w:szCs w:val="21"/>
              </w:rPr>
              <w:t xml:space="preserve">），在安卓通道下可根据屏幕内容自动调节画质参数，当屏幕出现人物、建筑、夜景等元素时，自动调整对比度、饱和度、锐利度、色调色相值、高光</w:t>
            </w:r>
            <w:r>
              <w:rPr>
                <w:rFonts w:ascii="Times New Roman" w:hAnsi="Times New Roman"/>
                <w:sz w:val="21"/>
                <w:szCs w:val="21"/>
              </w:rPr>
              <w:t xml:space="preserve">/</w:t>
            </w:r>
            <w:r>
              <w:rPr>
                <w:rFonts w:ascii="Times New Roman" w:hAnsi="Times New Roman"/>
                <w:sz w:val="21"/>
                <w:szCs w:val="21"/>
              </w:rPr>
              <w:t xml:space="preserve">阴影。</w:t>
            </w:r>
            <w:r/>
          </w:p>
          <w:p>
            <w:pPr>
              <w:ind w:left="0"/>
              <w:spacing w:line="360" w:lineRule="exact"/>
              <w:rPr>
                <w:rFonts w:ascii="Times New Roman" w:hAnsi="Times New Roman"/>
                <w:color w:val="ff0000"/>
                <w:sz w:val="21"/>
                <w:szCs w:val="21"/>
              </w:rPr>
            </w:pPr>
            <w:r>
              <w:rPr>
                <w:rFonts w:ascii="Times New Roman" w:hAnsi="Times New Roman"/>
                <w:color w:val="ff0000"/>
                <w:sz w:val="21"/>
                <w:szCs w:val="21"/>
              </w:rPr>
              <w:t xml:space="preserve">9.</w:t>
            </w:r>
            <w:r>
              <w:rPr>
                <w:rFonts w:ascii="Times New Roman" w:hAnsi="Times New Roman"/>
                <w:color w:val="ff0000"/>
                <w:sz w:val="21"/>
                <w:szCs w:val="21"/>
              </w:rPr>
              <w:t xml:space="preserve">整机具备至少</w:t>
            </w:r>
            <w:r>
              <w:rPr>
                <w:rFonts w:ascii="Times New Roman" w:hAnsi="Times New Roman"/>
                <w:color w:val="ff0000"/>
                <w:sz w:val="21"/>
                <w:szCs w:val="21"/>
              </w:rPr>
              <w:t xml:space="preserve">14 </w:t>
            </w:r>
            <w:r>
              <w:rPr>
                <w:rFonts w:ascii="Times New Roman" w:hAnsi="Times New Roman"/>
                <w:color w:val="ff0000"/>
                <w:sz w:val="21"/>
                <w:szCs w:val="21"/>
              </w:rPr>
              <w:t xml:space="preserve">个前置按键，需包含：开关机、护眼、录屏、音量调整等操作。</w:t>
            </w:r>
            <w:r/>
          </w:p>
          <w:p>
            <w:pPr>
              <w:ind w:left="0"/>
              <w:spacing w:line="360" w:lineRule="exact"/>
              <w:rPr>
                <w:rFonts w:ascii="Times New Roman" w:hAnsi="Times New Roman"/>
                <w:color w:val="ff0000"/>
                <w:sz w:val="21"/>
                <w:szCs w:val="21"/>
              </w:rPr>
            </w:pPr>
            <w:r>
              <w:rPr>
                <w:rFonts w:ascii="Times New Roman" w:hAnsi="Times New Roman"/>
                <w:color w:val="ff0000"/>
                <w:sz w:val="21"/>
                <w:szCs w:val="21"/>
              </w:rPr>
              <w:t xml:space="preserve">10.</w:t>
            </w:r>
            <w:r>
              <w:rPr>
                <w:rFonts w:ascii="Times New Roman" w:hAnsi="Times New Roman"/>
                <w:color w:val="ff0000"/>
                <w:sz w:val="21"/>
                <w:szCs w:val="21"/>
              </w:rPr>
              <w:t xml:space="preserve">整机自带地震预警软件，用户可自行开启或关闭地震预警服务；支持手动位置校准、自行设定提醒阈值。</w:t>
            </w:r>
            <w:r/>
          </w:p>
          <w:p>
            <w:pPr>
              <w:ind w:left="0"/>
              <w:spacing w:line="360" w:lineRule="exact"/>
              <w:rPr>
                <w:rFonts w:ascii="Times New Roman" w:hAnsi="Times New Roman"/>
                <w:strike/>
                <w:color w:val="ff0000"/>
                <w:sz w:val="21"/>
                <w:szCs w:val="21"/>
              </w:rPr>
            </w:pPr>
            <w:r>
              <w:rPr>
                <w:rFonts w:ascii="Times New Roman" w:hAnsi="Times New Roman"/>
                <w:color w:val="ff0000"/>
                <w:sz w:val="21"/>
                <w:szCs w:val="21"/>
              </w:rPr>
              <w:t xml:space="preserve">11.</w:t>
            </w:r>
            <w:r>
              <w:rPr>
                <w:rFonts w:ascii="Segoe UI Symbol" w:hAnsi="Segoe UI Symbol" w:cs="Segoe UI Symbol"/>
                <w:color w:val="ff0000"/>
                <w:sz w:val="21"/>
                <w:szCs w:val="21"/>
              </w:rPr>
              <w:t xml:space="preserve">★</w:t>
            </w:r>
            <w:r>
              <w:rPr>
                <w:rFonts w:ascii="Times New Roman" w:hAnsi="Times New Roman"/>
                <w:color w:val="ff0000"/>
                <w:sz w:val="21"/>
                <w:szCs w:val="21"/>
              </w:rPr>
              <w:t xml:space="preserve">整机支持蓝牙</w:t>
            </w:r>
            <w:r>
              <w:rPr>
                <w:rFonts w:ascii="Times New Roman" w:hAnsi="Times New Roman"/>
                <w:color w:val="ff0000"/>
                <w:sz w:val="21"/>
                <w:szCs w:val="21"/>
              </w:rPr>
              <w:t xml:space="preserve">Bluetooth 5.4</w:t>
            </w:r>
            <w:r>
              <w:rPr>
                <w:rFonts w:ascii="Times New Roman" w:hAnsi="Times New Roman"/>
                <w:color w:val="ff0000"/>
                <w:sz w:val="21"/>
                <w:szCs w:val="21"/>
              </w:rPr>
              <w:t xml:space="preserve">标准，可自动发现蓝牙外设并连接（无需整机进入发现模式）；内置双</w:t>
            </w:r>
            <w:r>
              <w:rPr>
                <w:rFonts w:ascii="Times New Roman" w:hAnsi="Times New Roman"/>
                <w:color w:val="ff0000"/>
                <w:sz w:val="21"/>
                <w:szCs w:val="21"/>
              </w:rPr>
              <w:t xml:space="preserve">WiFi6</w:t>
            </w:r>
            <w:r>
              <w:rPr>
                <w:rFonts w:ascii="Times New Roman" w:hAnsi="Times New Roman"/>
                <w:color w:val="ff0000"/>
                <w:sz w:val="21"/>
                <w:szCs w:val="21"/>
              </w:rPr>
              <w:t xml:space="preserve">无线网卡，支持</w:t>
            </w:r>
            <w:r>
              <w:rPr>
                <w:rFonts w:ascii="Times New Roman" w:hAnsi="Times New Roman"/>
                <w:color w:val="ff0000"/>
                <w:sz w:val="21"/>
                <w:szCs w:val="21"/>
              </w:rPr>
              <w:t xml:space="preserve">Android</w:t>
            </w:r>
            <w:r>
              <w:rPr>
                <w:rFonts w:ascii="Times New Roman" w:hAnsi="Times New Roman"/>
                <w:color w:val="ff0000"/>
                <w:sz w:val="21"/>
                <w:szCs w:val="21"/>
              </w:rPr>
              <w:t xml:space="preserve">系统和</w:t>
            </w:r>
            <w:r>
              <w:rPr>
                <w:rFonts w:ascii="Times New Roman" w:hAnsi="Times New Roman"/>
                <w:color w:val="ff0000"/>
                <w:sz w:val="21"/>
                <w:szCs w:val="21"/>
              </w:rPr>
              <w:t xml:space="preserve">Windows</w:t>
            </w:r>
            <w:r>
              <w:rPr>
                <w:rFonts w:ascii="Times New Roman" w:hAnsi="Times New Roman"/>
                <w:color w:val="ff0000"/>
                <w:sz w:val="21"/>
                <w:szCs w:val="21"/>
              </w:rPr>
              <w:t xml:space="preserve">系统下联网。</w:t>
            </w:r>
            <w:r/>
          </w:p>
          <w:p>
            <w:pPr>
              <w:ind w:left="0"/>
              <w:spacing w:line="360" w:lineRule="exact"/>
              <w:rPr>
                <w:rFonts w:ascii="Times New Roman" w:hAnsi="Times New Roman"/>
                <w:color w:val="ff0000"/>
                <w:sz w:val="21"/>
                <w:szCs w:val="21"/>
              </w:rPr>
            </w:pPr>
            <w:r>
              <w:rPr>
                <w:rFonts w:ascii="Times New Roman" w:hAnsi="Times New Roman"/>
                <w:color w:val="ff0000"/>
                <w:sz w:val="21"/>
                <w:szCs w:val="21"/>
              </w:rPr>
              <w:t xml:space="preserve">12.</w:t>
            </w:r>
            <w:r>
              <w:rPr>
                <w:rFonts w:ascii="Segoe UI Symbol" w:hAnsi="Segoe UI Symbol" w:cs="Segoe UI Symbol"/>
                <w:color w:val="ff0000"/>
                <w:sz w:val="21"/>
                <w:szCs w:val="21"/>
              </w:rPr>
              <w:t xml:space="preserve">★</w:t>
            </w:r>
            <w:r>
              <w:rPr>
                <w:rFonts w:ascii="Times New Roman" w:hAnsi="Times New Roman"/>
                <w:color w:val="ff0000"/>
                <w:sz w:val="21"/>
                <w:szCs w:val="21"/>
              </w:rPr>
              <w:t xml:space="preserve">整机上边框内置非独立式</w:t>
            </w:r>
            <w:r>
              <w:rPr>
                <w:rFonts w:ascii="Times New Roman" w:hAnsi="Times New Roman"/>
                <w:color w:val="ff0000"/>
                <w:sz w:val="21"/>
                <w:szCs w:val="21"/>
              </w:rPr>
              <w:t xml:space="preserve">≥3</w:t>
            </w:r>
            <w:r>
              <w:rPr>
                <w:rFonts w:ascii="Times New Roman" w:hAnsi="Times New Roman"/>
                <w:color w:val="ff0000"/>
                <w:sz w:val="21"/>
                <w:szCs w:val="21"/>
              </w:rPr>
              <w:t xml:space="preserve">个智能拼接摄像头，可拍摄</w:t>
            </w:r>
            <w:r>
              <w:rPr>
                <w:rFonts w:ascii="Times New Roman" w:hAnsi="Times New Roman"/>
                <w:color w:val="ff0000"/>
                <w:sz w:val="21"/>
                <w:szCs w:val="21"/>
              </w:rPr>
              <w:t xml:space="preserve">≥1600</w:t>
            </w:r>
            <w:r>
              <w:rPr>
                <w:rFonts w:ascii="Times New Roman" w:hAnsi="Times New Roman"/>
                <w:color w:val="ff0000"/>
                <w:sz w:val="21"/>
                <w:szCs w:val="21"/>
              </w:rPr>
              <w:t xml:space="preserve">万像素的照片，支持输出</w:t>
            </w:r>
            <w:r>
              <w:rPr>
                <w:rFonts w:ascii="Times New Roman" w:hAnsi="Times New Roman"/>
                <w:color w:val="ff0000"/>
                <w:sz w:val="21"/>
                <w:szCs w:val="21"/>
              </w:rPr>
              <w:t xml:space="preserve">8192×2048</w:t>
            </w:r>
            <w:r>
              <w:rPr>
                <w:rFonts w:ascii="Times New Roman" w:hAnsi="Times New Roman"/>
                <w:color w:val="ff0000"/>
                <w:sz w:val="21"/>
                <w:szCs w:val="21"/>
              </w:rPr>
              <w:t xml:space="preserve">分辨率的照片和视频，支持画面畸变矫正功能。</w:t>
            </w:r>
            <w:r/>
          </w:p>
          <w:p>
            <w:pPr>
              <w:ind w:left="0"/>
              <w:spacing w:line="360" w:lineRule="exact"/>
              <w:rPr>
                <w:rFonts w:ascii="Times New Roman" w:hAnsi="Times New Roman"/>
                <w:sz w:val="21"/>
                <w:szCs w:val="21"/>
              </w:rPr>
            </w:pPr>
            <w:r>
              <w:rPr>
                <w:rFonts w:ascii="Times New Roman" w:hAnsi="Times New Roman"/>
                <w:color w:val="ff0000"/>
                <w:sz w:val="21"/>
                <w:szCs w:val="21"/>
              </w:rPr>
              <w:t xml:space="preserve">13.</w:t>
            </w:r>
            <w:r>
              <w:rPr>
                <w:rFonts w:ascii="Segoe UI Symbol" w:hAnsi="Segoe UI Symbol" w:cs="Segoe UI Symbol"/>
                <w:color w:val="ff0000"/>
                <w:sz w:val="21"/>
                <w:szCs w:val="21"/>
              </w:rPr>
              <w:t xml:space="preserve">★</w:t>
            </w:r>
            <w:r>
              <w:rPr>
                <w:rFonts w:ascii="Times New Roman" w:hAnsi="Times New Roman"/>
                <w:color w:val="ff0000"/>
                <w:sz w:val="21"/>
                <w:szCs w:val="21"/>
              </w:rPr>
              <w:t xml:space="preserve">超声波投屏：整机具备发送</w:t>
            </w:r>
            <w:r>
              <w:rPr>
                <w:rFonts w:ascii="Times New Roman" w:hAnsi="Times New Roman"/>
                <w:color w:val="ff0000"/>
                <w:sz w:val="21"/>
                <w:szCs w:val="21"/>
              </w:rPr>
              <w:t xml:space="preserve">18kHz</w:t>
            </w:r>
            <w:r>
              <w:rPr>
                <w:rFonts w:ascii="Times New Roman" w:hAnsi="Times New Roman"/>
                <w:color w:val="ff0000"/>
                <w:sz w:val="21"/>
                <w:szCs w:val="21"/>
              </w:rPr>
              <w:t xml:space="preserve">至</w:t>
            </w:r>
            <w:r>
              <w:rPr>
                <w:rFonts w:ascii="Times New Roman" w:hAnsi="Times New Roman"/>
                <w:color w:val="ff0000"/>
                <w:sz w:val="21"/>
                <w:szCs w:val="21"/>
              </w:rPr>
              <w:t xml:space="preserve">22kHz</w:t>
            </w:r>
            <w:r>
              <w:rPr>
                <w:rFonts w:ascii="Times New Roman" w:hAnsi="Times New Roman"/>
                <w:color w:val="ff0000"/>
                <w:sz w:val="21"/>
                <w:szCs w:val="21"/>
              </w:rPr>
              <w:t xml:space="preserve">超声波信号，用户无需手动输入投屏码或扫码获取投屏操作，即可实现一键投屏。</w:t>
            </w:r>
            <w:r/>
          </w:p>
          <w:p>
            <w:pPr>
              <w:ind w:left="0"/>
              <w:spacing w:line="360" w:lineRule="exact"/>
              <w:rPr>
                <w:rFonts w:ascii="Times New Roman" w:hAnsi="Times New Roman"/>
                <w:sz w:val="21"/>
                <w:szCs w:val="21"/>
              </w:rPr>
            </w:pPr>
            <w:r>
              <w:rPr>
                <w:rFonts w:ascii="Times New Roman" w:hAnsi="Times New Roman"/>
                <w:sz w:val="21"/>
                <w:szCs w:val="21"/>
              </w:rPr>
              <w:t xml:space="preserve">二、板书记忆功能</w:t>
            </w:r>
            <w:r/>
          </w:p>
          <w:p>
            <w:pPr>
              <w:ind w:left="0"/>
              <w:spacing w:line="360" w:lineRule="exact"/>
              <w:rPr>
                <w:rFonts w:ascii="Times New Roman" w:hAnsi="Times New Roman"/>
                <w:color w:val="ff0000"/>
                <w:sz w:val="21"/>
                <w:szCs w:val="21"/>
              </w:rPr>
            </w:pPr>
            <w:r>
              <w:rPr>
                <w:rFonts w:ascii="Times New Roman" w:hAnsi="Times New Roman"/>
                <w:color w:val="ff0000"/>
                <w:sz w:val="21"/>
                <w:szCs w:val="21"/>
              </w:rPr>
              <w:t xml:space="preserve">1.</w:t>
            </w:r>
            <w:r>
              <w:rPr>
                <w:rFonts w:ascii="Segoe UI Symbol" w:hAnsi="Segoe UI Symbol" w:cs="Segoe UI Symbol"/>
                <w:color w:val="ff0000"/>
                <w:sz w:val="21"/>
                <w:szCs w:val="21"/>
              </w:rPr>
              <w:t xml:space="preserve">★</w:t>
            </w:r>
            <w:r>
              <w:rPr>
                <w:rFonts w:ascii="Times New Roman" w:hAnsi="Times New Roman"/>
                <w:color w:val="ff0000"/>
                <w:sz w:val="21"/>
                <w:szCs w:val="21"/>
              </w:rPr>
              <w:t xml:space="preserve">整机左右双侧的副屏，每个副屏均设有至少</w:t>
            </w:r>
            <w:r>
              <w:rPr>
                <w:rFonts w:ascii="Times New Roman" w:hAnsi="Times New Roman"/>
                <w:color w:val="ff0000"/>
                <w:sz w:val="21"/>
                <w:szCs w:val="21"/>
              </w:rPr>
              <w:t xml:space="preserve">4</w:t>
            </w:r>
            <w:r>
              <w:rPr>
                <w:rFonts w:ascii="Times New Roman" w:hAnsi="Times New Roman"/>
                <w:color w:val="ff0000"/>
                <w:sz w:val="21"/>
                <w:szCs w:val="21"/>
              </w:rPr>
              <w:t xml:space="preserve">个物理按键，包括启动板书、窗口展开收起以及</w:t>
            </w:r>
            <w:r>
              <w:rPr>
                <w:rFonts w:ascii="Times New Roman" w:hAnsi="Times New Roman"/>
                <w:color w:val="ff0000"/>
                <w:sz w:val="21"/>
                <w:szCs w:val="21"/>
              </w:rPr>
              <w:t xml:space="preserve">2</w:t>
            </w:r>
            <w:r>
              <w:rPr>
                <w:rFonts w:ascii="Times New Roman" w:hAnsi="Times New Roman"/>
                <w:color w:val="ff0000"/>
                <w:sz w:val="21"/>
                <w:szCs w:val="21"/>
              </w:rPr>
              <w:t xml:space="preserve">个可自定义的功能键</w:t>
            </w:r>
            <w:r>
              <w:rPr>
                <w:rFonts w:ascii="Times New Roman" w:hAnsi="Times New Roman"/>
                <w:color w:val="ff0000"/>
                <w:sz w:val="21"/>
                <w:szCs w:val="21"/>
              </w:rPr>
              <w:t xml:space="preserve">.</w:t>
            </w:r>
            <w:r/>
          </w:p>
          <w:p>
            <w:pPr>
              <w:ind w:left="0"/>
              <w:spacing w:line="360" w:lineRule="exact"/>
              <w:rPr>
                <w:rFonts w:ascii="Times New Roman" w:hAnsi="Times New Roman"/>
                <w:color w:val="ff0000"/>
                <w:spacing w:val="4"/>
                <w:sz w:val="21"/>
                <w:szCs w:val="21"/>
                <w:shd w:val="clear" w:color="auto" w:fill="ffffff"/>
              </w:rPr>
            </w:pPr>
            <w:r>
              <w:rPr>
                <w:rFonts w:ascii="Times New Roman" w:hAnsi="Times New Roman"/>
                <w:color w:val="ff0000"/>
                <w:sz w:val="21"/>
                <w:szCs w:val="21"/>
              </w:rPr>
              <w:t xml:space="preserve">2.</w:t>
            </w:r>
            <w:r>
              <w:rPr>
                <w:rFonts w:ascii="Times New Roman" w:hAnsi="Times New Roman"/>
                <w:color w:val="ff0000"/>
                <w:sz w:val="21"/>
                <w:szCs w:val="21"/>
              </w:rPr>
              <w:t xml:space="preserve">用户可以通过点击侧边黑板上的物理按钮轻松实现红色笔和白色笔之间的切换，主屏板书软件的笔迹颜色同步改变。</w:t>
            </w:r>
            <w:r/>
          </w:p>
          <w:p>
            <w:pPr>
              <w:ind w:left="0"/>
              <w:spacing w:line="360" w:lineRule="exact"/>
              <w:rPr>
                <w:rFonts w:ascii="Times New Roman" w:hAnsi="Times New Roman"/>
                <w:color w:val="ff0000"/>
                <w:sz w:val="21"/>
                <w:szCs w:val="21"/>
              </w:rPr>
            </w:pPr>
            <w:r>
              <w:rPr>
                <w:rFonts w:ascii="Times New Roman" w:hAnsi="Times New Roman"/>
                <w:color w:val="ff0000"/>
                <w:sz w:val="21"/>
                <w:szCs w:val="21"/>
              </w:rPr>
              <w:t xml:space="preserve">3.</w:t>
            </w:r>
            <w:r>
              <w:rPr>
                <w:rFonts w:ascii="Times New Roman" w:hAnsi="Times New Roman"/>
                <w:color w:val="ff0000"/>
                <w:sz w:val="21"/>
                <w:szCs w:val="21"/>
              </w:rPr>
              <w:t xml:space="preserve">整机支持记忆板书悬浮窗口的功能，用户可以任意拖动此悬浮窗口</w:t>
            </w:r>
            <w:r/>
          </w:p>
          <w:p>
            <w:pPr>
              <w:ind w:left="0"/>
              <w:spacing w:line="360" w:lineRule="exact"/>
              <w:rPr>
                <w:rFonts w:ascii="Times New Roman" w:hAnsi="Times New Roman"/>
                <w:color w:val="ff0000"/>
                <w:sz w:val="21"/>
                <w:szCs w:val="21"/>
              </w:rPr>
            </w:pPr>
            <w:r>
              <w:rPr>
                <w:rFonts w:ascii="Times New Roman" w:hAnsi="Times New Roman"/>
                <w:color w:val="ff0000"/>
                <w:sz w:val="21"/>
                <w:szCs w:val="21"/>
              </w:rPr>
              <w:t xml:space="preserve">4.</w:t>
            </w:r>
            <w:r>
              <w:rPr>
                <w:rFonts w:ascii="Times New Roman" w:hAnsi="Times New Roman"/>
                <w:color w:val="ff0000"/>
                <w:sz w:val="21"/>
                <w:szCs w:val="21"/>
              </w:rPr>
              <w:t xml:space="preserve">整机板书软件具备开启和退出电子化板书记录的功能</w:t>
            </w:r>
            <w:r/>
          </w:p>
          <w:p>
            <w:pPr>
              <w:ind w:left="0"/>
              <w:spacing w:line="360" w:lineRule="exact"/>
              <w:rPr>
                <w:rFonts w:ascii="Times New Roman" w:hAnsi="Times New Roman"/>
                <w:color w:val="ff0000"/>
                <w:sz w:val="21"/>
                <w:szCs w:val="21"/>
              </w:rPr>
            </w:pPr>
            <w:r>
              <w:rPr>
                <w:rFonts w:ascii="Times New Roman" w:hAnsi="Times New Roman"/>
                <w:color w:val="ff0000"/>
                <w:sz w:val="21"/>
                <w:szCs w:val="21"/>
              </w:rPr>
              <w:t xml:space="preserve">5.</w:t>
            </w:r>
            <w:r>
              <w:rPr>
                <w:rFonts w:ascii="Times New Roman" w:hAnsi="Times New Roman"/>
                <w:color w:val="ff0000"/>
                <w:sz w:val="21"/>
                <w:szCs w:val="21"/>
              </w:rPr>
              <w:t xml:space="preserve">用户可以选择性地选中副屏上的书写轨迹，并将其插入到授课课件中进行编辑。</w:t>
            </w:r>
            <w:r/>
          </w:p>
          <w:p>
            <w:pPr>
              <w:ind w:left="0"/>
              <w:spacing w:line="360" w:lineRule="exact"/>
              <w:rPr>
                <w:rFonts w:ascii="Times New Roman" w:hAnsi="Times New Roman"/>
                <w:color w:val="ff0000"/>
                <w:sz w:val="21"/>
                <w:szCs w:val="21"/>
              </w:rPr>
            </w:pPr>
            <w:r>
              <w:rPr>
                <w:rFonts w:ascii="Times New Roman" w:hAnsi="Times New Roman"/>
                <w:color w:val="ff0000"/>
                <w:sz w:val="21"/>
                <w:szCs w:val="21"/>
              </w:rPr>
              <w:t xml:space="preserve">6.</w:t>
            </w:r>
            <w:r>
              <w:rPr>
                <w:rFonts w:ascii="Times New Roman" w:hAnsi="Times New Roman"/>
                <w:color w:val="ff0000"/>
                <w:sz w:val="21"/>
                <w:szCs w:val="21"/>
              </w:rPr>
              <w:t xml:space="preserve">整机支持手动和自动保存板书内容；黑板板书的图片可以通过二维码进行分享</w:t>
            </w:r>
            <w:r/>
          </w:p>
          <w:p>
            <w:pPr>
              <w:ind w:left="0"/>
              <w:spacing w:line="360" w:lineRule="exact"/>
              <w:rPr>
                <w:rFonts w:ascii="Times New Roman" w:hAnsi="Times New Roman"/>
                <w:sz w:val="21"/>
                <w:szCs w:val="21"/>
              </w:rPr>
            </w:pPr>
            <w:r>
              <w:rPr>
                <w:rFonts w:ascii="Times New Roman" w:hAnsi="Times New Roman"/>
                <w:sz w:val="21"/>
                <w:szCs w:val="21"/>
              </w:rPr>
              <w:t xml:space="preserve">三、模块</w:t>
            </w:r>
            <w:r/>
          </w:p>
          <w:p>
            <w:pPr>
              <w:ind w:left="0"/>
              <w:spacing w:line="360" w:lineRule="exact"/>
              <w:rPr>
                <w:rFonts w:ascii="Times New Roman" w:hAnsi="Times New Roman"/>
                <w:sz w:val="21"/>
                <w:szCs w:val="21"/>
              </w:rPr>
            </w:pPr>
            <w:r>
              <w:rPr>
                <w:rFonts w:ascii="Times New Roman" w:hAnsi="Times New Roman"/>
                <w:sz w:val="21"/>
                <w:szCs w:val="21"/>
              </w:rPr>
              <w:t xml:space="preserve">1.PC</w:t>
            </w:r>
            <w:r>
              <w:rPr>
                <w:rFonts w:ascii="Times New Roman" w:hAnsi="Times New Roman"/>
                <w:sz w:val="21"/>
                <w:szCs w:val="21"/>
              </w:rPr>
              <w:t xml:space="preserve">模块可抽拉式插入整机，可实现无单独接线的插拔，采用按压式卡扣，无需工具就可快速拆卸电脑模块。</w:t>
            </w:r>
            <w:r/>
          </w:p>
          <w:p>
            <w:pPr>
              <w:ind w:left="0"/>
              <w:spacing w:line="360" w:lineRule="exact"/>
              <w:rPr>
                <w:rFonts w:ascii="Times New Roman" w:hAnsi="Times New Roman"/>
                <w:sz w:val="21"/>
                <w:szCs w:val="21"/>
              </w:rPr>
            </w:pPr>
            <w:r>
              <w:rPr>
                <w:rFonts w:ascii="Times New Roman" w:hAnsi="Times New Roman"/>
                <w:sz w:val="21"/>
                <w:szCs w:val="21"/>
              </w:rPr>
              <w:t xml:space="preserve">2.PC</w:t>
            </w:r>
            <w:r>
              <w:rPr>
                <w:rFonts w:ascii="Times New Roman" w:hAnsi="Times New Roman"/>
                <w:sz w:val="21"/>
                <w:szCs w:val="21"/>
              </w:rPr>
              <w:t xml:space="preserve">模块和整机的连接采用万兆级接口，传输速率</w:t>
            </w:r>
            <w:r>
              <w:rPr>
                <w:rFonts w:ascii="Times New Roman" w:hAnsi="Times New Roman"/>
                <w:sz w:val="21"/>
                <w:szCs w:val="21"/>
              </w:rPr>
              <w:t xml:space="preserve">≥10Gbps</w:t>
            </w:r>
            <w:r>
              <w:rPr>
                <w:rFonts w:ascii="Times New Roman" w:hAnsi="Times New Roman"/>
                <w:sz w:val="21"/>
                <w:szCs w:val="21"/>
              </w:rPr>
              <w:t xml:space="preserve">。</w:t>
            </w:r>
            <w:r/>
          </w:p>
          <w:p>
            <w:pPr>
              <w:ind w:left="0"/>
              <w:spacing w:line="360" w:lineRule="exact"/>
              <w:rPr>
                <w:rFonts w:ascii="Times New Roman" w:hAnsi="Times New Roman"/>
                <w:sz w:val="21"/>
                <w:szCs w:val="21"/>
              </w:rPr>
            </w:pPr>
            <w:r>
              <w:rPr>
                <w:rFonts w:ascii="Times New Roman" w:hAnsi="Times New Roman"/>
                <w:sz w:val="21"/>
                <w:szCs w:val="21"/>
              </w:rPr>
              <w:t xml:space="preserve">3.</w:t>
            </w:r>
            <w:r>
              <w:rPr>
                <w:rFonts w:ascii="Times New Roman" w:hAnsi="Times New Roman"/>
                <w:sz w:val="21"/>
                <w:szCs w:val="21"/>
              </w:rPr>
              <w:t xml:space="preserve">电脑模块</w:t>
            </w:r>
            <w:r>
              <w:rPr>
                <w:rFonts w:ascii="Times New Roman" w:hAnsi="Times New Roman"/>
                <w:color w:val="ff0000"/>
                <w:sz w:val="21"/>
                <w:szCs w:val="21"/>
              </w:rPr>
              <w:t xml:space="preserve">不低于</w:t>
            </w:r>
            <w:r>
              <w:rPr>
                <w:rFonts w:ascii="Times New Roman" w:hAnsi="Times New Roman"/>
                <w:color w:val="000000"/>
                <w:sz w:val="21"/>
                <w:szCs w:val="21"/>
              </w:rPr>
              <w:t xml:space="preserve">C</w:t>
            </w:r>
            <w:r>
              <w:rPr>
                <w:rFonts w:ascii="Times New Roman" w:hAnsi="Times New Roman"/>
                <w:sz w:val="21"/>
                <w:szCs w:val="21"/>
              </w:rPr>
              <w:t xml:space="preserve">PUi7</w:t>
            </w:r>
            <w:r>
              <w:rPr>
                <w:rFonts w:ascii="Times New Roman" w:hAnsi="Times New Roman"/>
                <w:sz w:val="21"/>
                <w:szCs w:val="21"/>
              </w:rPr>
              <w:t xml:space="preserve">；</w:t>
            </w:r>
            <w:r>
              <w:rPr>
                <w:rFonts w:ascii="Times New Roman" w:hAnsi="Times New Roman"/>
                <w:sz w:val="21"/>
                <w:szCs w:val="21"/>
              </w:rPr>
              <w:t xml:space="preserve">DDR4 16GB</w:t>
            </w:r>
            <w:r>
              <w:rPr>
                <w:rFonts w:ascii="Times New Roman" w:hAnsi="Times New Roman"/>
                <w:sz w:val="21"/>
                <w:szCs w:val="21"/>
              </w:rPr>
              <w:t xml:space="preserve">内存，</w:t>
            </w:r>
            <w:r>
              <w:rPr>
                <w:rFonts w:ascii="Times New Roman" w:hAnsi="Times New Roman"/>
                <w:sz w:val="21"/>
                <w:szCs w:val="21"/>
              </w:rPr>
              <w:t xml:space="preserve">512GB SSD</w:t>
            </w:r>
            <w:r>
              <w:rPr>
                <w:rFonts w:ascii="Times New Roman" w:hAnsi="Times New Roman"/>
                <w:sz w:val="21"/>
                <w:szCs w:val="21"/>
              </w:rPr>
              <w:t xml:space="preserve">硬盘；接口要求：</w:t>
            </w:r>
            <w:r>
              <w:rPr>
                <w:rFonts w:ascii="Times New Roman" w:hAnsi="Times New Roman"/>
                <w:sz w:val="21"/>
                <w:szCs w:val="21"/>
              </w:rPr>
              <w:t xml:space="preserve">≥1</w:t>
            </w:r>
            <w:r>
              <w:rPr>
                <w:rFonts w:ascii="Times New Roman" w:hAnsi="Times New Roman"/>
                <w:sz w:val="21"/>
                <w:szCs w:val="21"/>
              </w:rPr>
              <w:t xml:space="preserve">路</w:t>
            </w:r>
            <w:r>
              <w:rPr>
                <w:rFonts w:ascii="Times New Roman" w:hAnsi="Times New Roman"/>
                <w:sz w:val="21"/>
                <w:szCs w:val="21"/>
              </w:rPr>
              <w:t xml:space="preserve">HDMI</w:t>
            </w:r>
            <w:r>
              <w:rPr>
                <w:rFonts w:ascii="Times New Roman" w:hAnsi="Times New Roman"/>
                <w:sz w:val="21"/>
                <w:szCs w:val="21"/>
              </w:rPr>
              <w:t xml:space="preserve">，</w:t>
            </w:r>
            <w:r>
              <w:rPr>
                <w:rFonts w:ascii="Times New Roman" w:hAnsi="Times New Roman"/>
                <w:sz w:val="21"/>
                <w:szCs w:val="21"/>
              </w:rPr>
              <w:t xml:space="preserve">≥3</w:t>
            </w:r>
            <w:r>
              <w:rPr>
                <w:rFonts w:ascii="Times New Roman" w:hAnsi="Times New Roman"/>
                <w:sz w:val="21"/>
                <w:szCs w:val="21"/>
              </w:rPr>
              <w:t xml:space="preserve">路</w:t>
            </w:r>
            <w:r>
              <w:rPr>
                <w:rFonts w:ascii="Times New Roman" w:hAnsi="Times New Roman"/>
                <w:sz w:val="21"/>
                <w:szCs w:val="21"/>
              </w:rPr>
              <w:t xml:space="preserve">USB</w:t>
            </w:r>
            <w:r/>
          </w:p>
        </w:tc>
        <w:tc>
          <w:tcPr>
            <w:tcW w:w="710"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台</w:t>
            </w:r>
            <w:r/>
          </w:p>
        </w:tc>
        <w:tc>
          <w:tcPr>
            <w:tcW w:w="647"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8</w:t>
            </w:r>
            <w:r/>
          </w:p>
        </w:tc>
      </w:tr>
      <w:tr>
        <w:trPr>
          <w:jc w:val="center"/>
        </w:trPr>
        <w:tc>
          <w:tcPr>
            <w:tcW w:w="703"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02</w:t>
            </w:r>
            <w:r/>
          </w:p>
        </w:tc>
        <w:tc>
          <w:tcPr>
            <w:tcW w:w="1135"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地台</w:t>
            </w:r>
            <w:r/>
          </w:p>
        </w:tc>
        <w:tc>
          <w:tcPr>
            <w:tcW w:w="6661"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讲台地台，</w:t>
            </w:r>
            <w:r>
              <w:rPr>
                <w:rFonts w:ascii="Times New Roman" w:hAnsi="Times New Roman"/>
                <w:color w:val="ff0000"/>
                <w:sz w:val="21"/>
                <w:szCs w:val="21"/>
              </w:rPr>
              <w:t xml:space="preserve">尺寸</w:t>
            </w:r>
            <w:r>
              <w:rPr>
                <w:rFonts w:ascii="Times New Roman" w:hAnsi="Times New Roman"/>
                <w:color w:val="ff0000"/>
                <w:sz w:val="21"/>
                <w:szCs w:val="21"/>
              </w:rPr>
              <w:t xml:space="preserve">≥4.3m*1.25m</w:t>
            </w:r>
            <w:r>
              <w:rPr>
                <w:rFonts w:ascii="Times New Roman" w:hAnsi="Times New Roman"/>
                <w:color w:val="ff0000"/>
                <w:sz w:val="21"/>
                <w:szCs w:val="21"/>
              </w:rPr>
              <w:t xml:space="preserve">（根据现场勘测情况确认）</w:t>
            </w:r>
            <w:r/>
          </w:p>
        </w:tc>
        <w:tc>
          <w:tcPr>
            <w:tcW w:w="710"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个</w:t>
            </w:r>
            <w:r/>
          </w:p>
        </w:tc>
        <w:tc>
          <w:tcPr>
            <w:tcW w:w="647"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8</w:t>
            </w:r>
            <w:r/>
          </w:p>
        </w:tc>
      </w:tr>
      <w:tr>
        <w:trPr>
          <w:jc w:val="center"/>
        </w:trPr>
        <w:tc>
          <w:tcPr>
            <w:tcW w:w="703"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03</w:t>
            </w:r>
            <w:r/>
          </w:p>
        </w:tc>
        <w:tc>
          <w:tcPr>
            <w:tcW w:w="1135"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多媒体讲台</w:t>
            </w:r>
            <w:r/>
          </w:p>
        </w:tc>
        <w:tc>
          <w:tcPr>
            <w:tcW w:w="6661"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讲台柜体要求</w:t>
            </w:r>
            <w:r/>
          </w:p>
          <w:p>
            <w:pPr>
              <w:ind w:left="0"/>
              <w:spacing w:line="360" w:lineRule="exact"/>
              <w:rPr>
                <w:rFonts w:ascii="Times New Roman" w:hAnsi="Times New Roman"/>
                <w:sz w:val="21"/>
                <w:szCs w:val="21"/>
              </w:rPr>
            </w:pPr>
            <w:r>
              <w:rPr>
                <w:rFonts w:ascii="Times New Roman" w:hAnsi="Times New Roman"/>
                <w:sz w:val="21"/>
                <w:szCs w:val="21"/>
              </w:rPr>
              <w:t xml:space="preserve">1.</w:t>
            </w:r>
            <w:r>
              <w:rPr>
                <w:rFonts w:ascii="Times New Roman" w:hAnsi="Times New Roman"/>
                <w:sz w:val="21"/>
                <w:szCs w:val="21"/>
              </w:rPr>
              <w:t xml:space="preserve">钢木结合设计，采用冷轧钢板桌体，桌体金属板厚度</w:t>
            </w:r>
            <w:r>
              <w:rPr>
                <w:rFonts w:ascii="Times New Roman" w:hAnsi="Times New Roman"/>
                <w:sz w:val="21"/>
                <w:szCs w:val="21"/>
              </w:rPr>
              <w:t xml:space="preserve">≥1.2mm</w:t>
            </w:r>
            <w:r>
              <w:rPr>
                <w:rFonts w:ascii="Times New Roman" w:hAnsi="Times New Roman"/>
                <w:sz w:val="21"/>
                <w:szCs w:val="21"/>
              </w:rPr>
              <w:t xml:space="preserve">，老师接触位置为木质桌面，桌面采用不低于</w:t>
            </w:r>
            <w:r>
              <w:rPr>
                <w:rFonts w:ascii="Times New Roman" w:hAnsi="Times New Roman"/>
                <w:sz w:val="21"/>
                <w:szCs w:val="21"/>
              </w:rPr>
              <w:t xml:space="preserve">E0 1</w:t>
            </w:r>
            <w:r>
              <w:rPr>
                <w:rFonts w:ascii="Times New Roman" w:hAnsi="Times New Roman"/>
                <w:sz w:val="21"/>
                <w:szCs w:val="21"/>
              </w:rPr>
              <w:t xml:space="preserve">级或同等级别级环保高密度板。</w:t>
            </w:r>
            <w:r/>
          </w:p>
          <w:p>
            <w:pPr>
              <w:ind w:left="0"/>
              <w:spacing w:line="360" w:lineRule="exact"/>
              <w:rPr>
                <w:rFonts w:ascii="Times New Roman" w:hAnsi="Times New Roman"/>
                <w:sz w:val="21"/>
                <w:szCs w:val="21"/>
              </w:rPr>
            </w:pPr>
            <w:r>
              <w:rPr>
                <w:rFonts w:ascii="Times New Roman" w:hAnsi="Times New Roman"/>
                <w:sz w:val="21"/>
                <w:szCs w:val="21"/>
              </w:rPr>
              <w:t xml:space="preserve">2.</w:t>
            </w:r>
            <w:r>
              <w:rPr>
                <w:rFonts w:ascii="Times New Roman" w:hAnsi="Times New Roman"/>
                <w:sz w:val="21"/>
                <w:szCs w:val="21"/>
              </w:rPr>
              <w:t xml:space="preserve">讲台尺寸设计为长</w:t>
            </w:r>
            <w:r>
              <w:rPr>
                <w:rFonts w:ascii="Times New Roman" w:hAnsi="Times New Roman"/>
                <w:sz w:val="21"/>
                <w:szCs w:val="21"/>
              </w:rPr>
              <w:t xml:space="preserve">×</w:t>
            </w:r>
            <w:r>
              <w:rPr>
                <w:rFonts w:ascii="Times New Roman" w:hAnsi="Times New Roman"/>
                <w:sz w:val="21"/>
                <w:szCs w:val="21"/>
              </w:rPr>
              <w:t xml:space="preserve">宽</w:t>
            </w:r>
            <w:r>
              <w:rPr>
                <w:rFonts w:ascii="Times New Roman" w:hAnsi="Times New Roman"/>
                <w:sz w:val="21"/>
                <w:szCs w:val="21"/>
              </w:rPr>
              <w:t xml:space="preserve">×</w:t>
            </w:r>
            <w:r>
              <w:rPr>
                <w:rFonts w:ascii="Times New Roman" w:hAnsi="Times New Roman"/>
                <w:sz w:val="21"/>
                <w:szCs w:val="21"/>
              </w:rPr>
              <w:t xml:space="preserve">高：</w:t>
            </w:r>
            <w:r>
              <w:rPr>
                <w:rFonts w:ascii="Times New Roman" w:hAnsi="Times New Roman"/>
                <w:sz w:val="21"/>
                <w:szCs w:val="21"/>
              </w:rPr>
              <w:t xml:space="preserve">≥ 1280mm×596mm×1052mm±5mm</w:t>
            </w:r>
            <w:r>
              <w:rPr>
                <w:rFonts w:ascii="Times New Roman" w:hAnsi="Times New Roman"/>
                <w:sz w:val="21"/>
                <w:szCs w:val="21"/>
              </w:rPr>
              <w:t xml:space="preserve">，环抱老师式设计，根据人体力学设计，讲台桌面高度合适老师放置教学用品。</w:t>
            </w:r>
            <w:r/>
          </w:p>
          <w:p>
            <w:pPr>
              <w:ind w:left="0"/>
              <w:spacing w:line="360" w:lineRule="exact"/>
              <w:rPr>
                <w:rFonts w:ascii="Times New Roman" w:hAnsi="Times New Roman"/>
                <w:sz w:val="21"/>
                <w:szCs w:val="21"/>
              </w:rPr>
            </w:pPr>
            <w:r>
              <w:rPr>
                <w:rFonts w:ascii="Times New Roman" w:hAnsi="Times New Roman"/>
                <w:sz w:val="21"/>
                <w:szCs w:val="21"/>
              </w:rPr>
              <w:t xml:space="preserve">3.</w:t>
            </w:r>
            <w:r>
              <w:rPr>
                <w:rFonts w:ascii="Times New Roman" w:hAnsi="Times New Roman"/>
                <w:sz w:val="21"/>
                <w:szCs w:val="21"/>
              </w:rPr>
              <w:t xml:space="preserve">讲台桌面平整，全封闭设计，整体外观流线型设计，无菱角处理，正面中部受到</w:t>
            </w:r>
            <w:r>
              <w:rPr>
                <w:rFonts w:ascii="Times New Roman" w:hAnsi="Times New Roman"/>
                <w:sz w:val="21"/>
                <w:szCs w:val="21"/>
              </w:rPr>
              <w:t xml:space="preserve">170N</w:t>
            </w:r>
            <w:r>
              <w:rPr>
                <w:rFonts w:ascii="Times New Roman" w:hAnsi="Times New Roman"/>
                <w:sz w:val="21"/>
                <w:szCs w:val="21"/>
              </w:rPr>
              <w:t xml:space="preserve">的冲击力时不会倾倒，保护师生安全。</w:t>
            </w:r>
            <w:r/>
          </w:p>
          <w:p>
            <w:pPr>
              <w:ind w:left="0"/>
              <w:spacing w:line="360" w:lineRule="exact"/>
              <w:rPr>
                <w:rFonts w:ascii="Times New Roman" w:hAnsi="Times New Roman"/>
                <w:sz w:val="21"/>
                <w:szCs w:val="21"/>
              </w:rPr>
            </w:pPr>
            <w:r>
              <w:rPr>
                <w:rFonts w:ascii="Times New Roman" w:hAnsi="Times New Roman"/>
                <w:sz w:val="21"/>
                <w:szCs w:val="21"/>
              </w:rPr>
              <w:t xml:space="preserve">4.</w:t>
            </w:r>
            <w:r>
              <w:rPr>
                <w:rFonts w:ascii="Times New Roman" w:hAnsi="Times New Roman"/>
                <w:sz w:val="21"/>
                <w:szCs w:val="21"/>
              </w:rPr>
              <w:t xml:space="preserve">讲台支持标准机柜收纳，支持</w:t>
            </w:r>
            <w:r>
              <w:rPr>
                <w:rFonts w:ascii="Times New Roman" w:hAnsi="Times New Roman"/>
                <w:sz w:val="21"/>
                <w:szCs w:val="21"/>
              </w:rPr>
              <w:t xml:space="preserve">≥12U</w:t>
            </w:r>
            <w:r>
              <w:rPr>
                <w:rFonts w:ascii="Times New Roman" w:hAnsi="Times New Roman"/>
                <w:sz w:val="21"/>
                <w:szCs w:val="21"/>
              </w:rPr>
              <w:t xml:space="preserve">的设备收纳放置，收纳空间（含机柜部分）</w:t>
            </w:r>
            <w:r>
              <w:rPr>
                <w:rFonts w:ascii="Times New Roman" w:hAnsi="Times New Roman"/>
                <w:sz w:val="21"/>
                <w:szCs w:val="21"/>
              </w:rPr>
              <w:t xml:space="preserve">≥977mm×504mm×654mm±5mm</w:t>
            </w:r>
            <w:r>
              <w:rPr>
                <w:rFonts w:ascii="Times New Roman" w:hAnsi="Times New Roman"/>
                <w:sz w:val="21"/>
                <w:szCs w:val="21"/>
              </w:rPr>
              <w:t xml:space="preserve">，前后门都可以打开，方便设备安装及维护，前门采用隐藏式按压弹簧开关设计，美观且易于操作，后门采用双开门式设计，只需要一把锁管理；</w:t>
            </w:r>
            <w:r/>
          </w:p>
          <w:p>
            <w:pPr>
              <w:ind w:left="0"/>
              <w:spacing w:line="360" w:lineRule="exact"/>
              <w:rPr>
                <w:rFonts w:ascii="Times New Roman" w:hAnsi="Times New Roman"/>
                <w:sz w:val="21"/>
                <w:szCs w:val="21"/>
              </w:rPr>
            </w:pPr>
            <w:r>
              <w:rPr>
                <w:rFonts w:ascii="Times New Roman" w:hAnsi="Times New Roman"/>
                <w:sz w:val="21"/>
                <w:szCs w:val="21"/>
              </w:rPr>
              <w:t xml:space="preserve">5.</w:t>
            </w:r>
            <w:r>
              <w:rPr>
                <w:rFonts w:ascii="Times New Roman" w:hAnsi="Times New Roman"/>
                <w:sz w:val="21"/>
                <w:szCs w:val="21"/>
              </w:rPr>
              <w:t xml:space="preserve">讲台机柜门采用大面积散热孔设计，易于柜内设备的通风散热，避免设备损坏。</w:t>
            </w:r>
            <w:r/>
          </w:p>
          <w:p>
            <w:pPr>
              <w:ind w:left="0"/>
              <w:spacing w:line="360" w:lineRule="exact"/>
              <w:rPr>
                <w:rFonts w:ascii="Times New Roman" w:hAnsi="Times New Roman"/>
                <w:sz w:val="21"/>
                <w:szCs w:val="21"/>
              </w:rPr>
            </w:pPr>
            <w:r>
              <w:rPr>
                <w:rFonts w:ascii="Times New Roman" w:hAnsi="Times New Roman"/>
                <w:sz w:val="21"/>
                <w:szCs w:val="21"/>
              </w:rPr>
              <w:t xml:space="preserve">6.</w:t>
            </w:r>
            <w:r>
              <w:rPr>
                <w:rFonts w:ascii="Times New Roman" w:hAnsi="Times New Roman"/>
                <w:sz w:val="21"/>
                <w:szCs w:val="21"/>
              </w:rPr>
              <w:t xml:space="preserve">讲台左侧边配置内嵌式铝合金材质可回弹衣帽钩，表面光滑，做工精细，不突兀，使用时拉开挂勾即可，承重可支持</w:t>
            </w:r>
            <w:r>
              <w:rPr>
                <w:rFonts w:ascii="Times New Roman" w:hAnsi="Times New Roman"/>
                <w:sz w:val="21"/>
                <w:szCs w:val="21"/>
              </w:rPr>
              <w:t xml:space="preserve">10kg</w:t>
            </w:r>
            <w:r>
              <w:rPr>
                <w:rFonts w:ascii="Times New Roman" w:hAnsi="Times New Roman"/>
                <w:sz w:val="21"/>
                <w:szCs w:val="21"/>
              </w:rPr>
              <w:t xml:space="preserve">。讲台右侧边配置金属材质水杯支架，方便使用。</w:t>
            </w:r>
            <w:r/>
          </w:p>
          <w:p>
            <w:pPr>
              <w:ind w:left="0"/>
              <w:spacing w:line="360" w:lineRule="exact"/>
              <w:rPr>
                <w:rFonts w:ascii="Times New Roman" w:hAnsi="Times New Roman"/>
                <w:sz w:val="21"/>
                <w:szCs w:val="21"/>
              </w:rPr>
            </w:pPr>
            <w:r>
              <w:rPr>
                <w:rFonts w:ascii="Times New Roman" w:hAnsi="Times New Roman"/>
                <w:sz w:val="21"/>
                <w:szCs w:val="21"/>
              </w:rPr>
              <w:t xml:space="preserve">7.</w:t>
            </w:r>
            <w:r>
              <w:rPr>
                <w:rFonts w:ascii="Times New Roman" w:hAnsi="Times New Roman"/>
                <w:sz w:val="21"/>
                <w:szCs w:val="21"/>
              </w:rPr>
              <w:t xml:space="preserve">讲台底部预留脚部空间，内侧采用活动式挡板设计，避免线材外漏，防止老鼠啃咬。</w:t>
            </w:r>
            <w:r/>
          </w:p>
          <w:p>
            <w:pPr>
              <w:ind w:left="0"/>
              <w:spacing w:line="360" w:lineRule="exact"/>
              <w:rPr>
                <w:rFonts w:ascii="Times New Roman" w:hAnsi="Times New Roman"/>
                <w:sz w:val="21"/>
                <w:szCs w:val="21"/>
              </w:rPr>
            </w:pPr>
            <w:r>
              <w:rPr>
                <w:rFonts w:ascii="Times New Roman" w:hAnsi="Times New Roman"/>
                <w:sz w:val="21"/>
                <w:szCs w:val="21"/>
              </w:rPr>
              <w:t xml:space="preserve">讲台正面支持学校进行</w:t>
            </w:r>
            <w:r>
              <w:rPr>
                <w:rFonts w:ascii="Times New Roman" w:hAnsi="Times New Roman"/>
                <w:sz w:val="21"/>
                <w:szCs w:val="21"/>
              </w:rPr>
              <w:t xml:space="preserve">LOGO</w:t>
            </w:r>
            <w:r>
              <w:rPr>
                <w:rFonts w:ascii="Times New Roman" w:hAnsi="Times New Roman"/>
                <w:sz w:val="21"/>
                <w:szCs w:val="21"/>
              </w:rPr>
              <w:t xml:space="preserve">定制。</w:t>
            </w:r>
            <w:r/>
          </w:p>
        </w:tc>
        <w:tc>
          <w:tcPr>
            <w:tcW w:w="710"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个</w:t>
            </w:r>
            <w:r/>
          </w:p>
        </w:tc>
        <w:tc>
          <w:tcPr>
            <w:tcW w:w="647"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8</w:t>
            </w:r>
            <w:r/>
          </w:p>
        </w:tc>
      </w:tr>
      <w:tr>
        <w:trPr>
          <w:jc w:val="center"/>
        </w:trPr>
        <w:tc>
          <w:tcPr>
            <w:tcW w:w="703"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04</w:t>
            </w:r>
            <w:r/>
          </w:p>
        </w:tc>
        <w:tc>
          <w:tcPr>
            <w:tcW w:w="1135"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多媒体智能终端</w:t>
            </w:r>
            <w:r/>
          </w:p>
        </w:tc>
        <w:tc>
          <w:tcPr>
            <w:tcW w:w="6661"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1.</w:t>
            </w:r>
            <w:r>
              <w:rPr>
                <w:rFonts w:ascii="Times New Roman" w:hAnsi="Times New Roman"/>
                <w:sz w:val="21"/>
                <w:szCs w:val="21"/>
              </w:rPr>
              <w:t xml:space="preserve">控制主机、控制面板分体设计，具备系统锁定功能，系统锁定后面板任何按键操作无效，解锁后面板按键起作用。</w:t>
            </w:r>
            <w:r/>
          </w:p>
          <w:p>
            <w:pPr>
              <w:ind w:left="0"/>
              <w:spacing w:line="360" w:lineRule="exact"/>
              <w:rPr>
                <w:rFonts w:ascii="Times New Roman" w:hAnsi="Times New Roman"/>
                <w:sz w:val="21"/>
                <w:szCs w:val="21"/>
              </w:rPr>
            </w:pPr>
            <w:r>
              <w:rPr>
                <w:rFonts w:ascii="Times New Roman" w:hAnsi="Times New Roman"/>
                <w:sz w:val="21"/>
                <w:szCs w:val="21"/>
              </w:rPr>
              <w:t xml:space="preserve">2.</w:t>
            </w:r>
            <w:r>
              <w:rPr>
                <w:rFonts w:ascii="Times New Roman" w:hAnsi="Times New Roman"/>
                <w:sz w:val="21"/>
                <w:szCs w:val="21"/>
              </w:rPr>
              <w:t xml:space="preserve">远程控制多媒体设备开关、信号切换、触控面板解锁、锁定等功能，一键开关系统。</w:t>
            </w:r>
            <w:r/>
          </w:p>
          <w:p>
            <w:pPr>
              <w:ind w:left="0"/>
              <w:spacing w:line="360" w:lineRule="exact"/>
              <w:rPr>
                <w:rFonts w:ascii="Times New Roman" w:hAnsi="Times New Roman"/>
                <w:sz w:val="21"/>
                <w:szCs w:val="21"/>
              </w:rPr>
            </w:pPr>
            <w:r>
              <w:rPr>
                <w:rFonts w:ascii="Times New Roman" w:hAnsi="Times New Roman"/>
                <w:sz w:val="21"/>
                <w:szCs w:val="21"/>
              </w:rPr>
              <w:t xml:space="preserve">3.</w:t>
            </w:r>
            <w:r>
              <w:rPr>
                <w:rFonts w:ascii="Times New Roman" w:hAnsi="Times New Roman"/>
                <w:sz w:val="21"/>
                <w:szCs w:val="21"/>
              </w:rPr>
              <w:t xml:space="preserve">至少</w:t>
            </w:r>
            <w:r>
              <w:rPr>
                <w:rFonts w:ascii="Times New Roman" w:hAnsi="Times New Roman"/>
                <w:sz w:val="21"/>
                <w:szCs w:val="21"/>
              </w:rPr>
              <w:t xml:space="preserve">4</w:t>
            </w:r>
            <w:r>
              <w:rPr>
                <w:rFonts w:ascii="Times New Roman" w:hAnsi="Times New Roman"/>
                <w:sz w:val="21"/>
                <w:szCs w:val="21"/>
              </w:rPr>
              <w:t xml:space="preserve">路</w:t>
            </w:r>
            <w:r>
              <w:rPr>
                <w:rFonts w:ascii="Times New Roman" w:hAnsi="Times New Roman"/>
                <w:sz w:val="21"/>
                <w:szCs w:val="21"/>
              </w:rPr>
              <w:t xml:space="preserve">HDMI</w:t>
            </w:r>
            <w:r>
              <w:rPr>
                <w:rFonts w:ascii="Times New Roman" w:hAnsi="Times New Roman"/>
                <w:sz w:val="21"/>
                <w:szCs w:val="21"/>
              </w:rPr>
              <w:t xml:space="preserve">输入，</w:t>
            </w:r>
            <w:r>
              <w:rPr>
                <w:rFonts w:ascii="Times New Roman" w:hAnsi="Times New Roman"/>
                <w:sz w:val="21"/>
                <w:szCs w:val="21"/>
              </w:rPr>
              <w:t xml:space="preserve">6</w:t>
            </w:r>
            <w:r>
              <w:rPr>
                <w:rFonts w:ascii="Times New Roman" w:hAnsi="Times New Roman"/>
                <w:sz w:val="21"/>
                <w:szCs w:val="21"/>
              </w:rPr>
              <w:t xml:space="preserve">路</w:t>
            </w:r>
            <w:r>
              <w:rPr>
                <w:rFonts w:ascii="Times New Roman" w:hAnsi="Times New Roman"/>
                <w:sz w:val="21"/>
                <w:szCs w:val="21"/>
              </w:rPr>
              <w:t xml:space="preserve">HDMI</w:t>
            </w:r>
            <w:r>
              <w:rPr>
                <w:rFonts w:ascii="Times New Roman" w:hAnsi="Times New Roman"/>
                <w:sz w:val="21"/>
                <w:szCs w:val="21"/>
              </w:rPr>
              <w:t xml:space="preserve">输出；</w:t>
            </w:r>
            <w:r>
              <w:rPr>
                <w:rFonts w:ascii="Times New Roman" w:hAnsi="Times New Roman"/>
                <w:sz w:val="21"/>
                <w:szCs w:val="21"/>
              </w:rPr>
              <w:t xml:space="preserve">1</w:t>
            </w:r>
            <w:r>
              <w:rPr>
                <w:rFonts w:ascii="Times New Roman" w:hAnsi="Times New Roman"/>
                <w:sz w:val="21"/>
                <w:szCs w:val="21"/>
              </w:rPr>
              <w:t xml:space="preserve">路</w:t>
            </w:r>
            <w:r>
              <w:rPr>
                <w:rFonts w:ascii="Times New Roman" w:hAnsi="Times New Roman"/>
                <w:sz w:val="21"/>
                <w:szCs w:val="21"/>
              </w:rPr>
              <w:t xml:space="preserve">3.5mm</w:t>
            </w:r>
            <w:r>
              <w:rPr>
                <w:rFonts w:ascii="Times New Roman" w:hAnsi="Times New Roman"/>
                <w:sz w:val="21"/>
                <w:szCs w:val="21"/>
              </w:rPr>
              <w:t xml:space="preserve">音频输入，</w:t>
            </w:r>
            <w:r>
              <w:rPr>
                <w:rFonts w:ascii="Times New Roman" w:hAnsi="Times New Roman"/>
                <w:sz w:val="21"/>
                <w:szCs w:val="21"/>
              </w:rPr>
              <w:t xml:space="preserve">2</w:t>
            </w:r>
            <w:r>
              <w:rPr>
                <w:rFonts w:ascii="Times New Roman" w:hAnsi="Times New Roman"/>
                <w:sz w:val="21"/>
                <w:szCs w:val="21"/>
              </w:rPr>
              <w:t xml:space="preserve">路</w:t>
            </w:r>
            <w:r>
              <w:rPr>
                <w:rFonts w:ascii="Times New Roman" w:hAnsi="Times New Roman"/>
                <w:sz w:val="21"/>
                <w:szCs w:val="21"/>
              </w:rPr>
              <w:t xml:space="preserve">3.5mm</w:t>
            </w:r>
            <w:r>
              <w:rPr>
                <w:rFonts w:ascii="Times New Roman" w:hAnsi="Times New Roman"/>
                <w:sz w:val="21"/>
                <w:szCs w:val="21"/>
              </w:rPr>
              <w:t xml:space="preserve">立体声音频输出。</w:t>
            </w:r>
            <w:r/>
          </w:p>
          <w:p>
            <w:pPr>
              <w:ind w:left="0"/>
              <w:spacing w:line="360" w:lineRule="exact"/>
              <w:rPr>
                <w:rFonts w:ascii="Times New Roman" w:hAnsi="Times New Roman"/>
                <w:sz w:val="21"/>
                <w:szCs w:val="21"/>
              </w:rPr>
            </w:pPr>
            <w:r>
              <w:rPr>
                <w:rFonts w:ascii="Times New Roman" w:hAnsi="Times New Roman"/>
                <w:sz w:val="21"/>
                <w:szCs w:val="21"/>
              </w:rPr>
              <w:t xml:space="preserve">4. </w:t>
            </w:r>
            <w:r>
              <w:rPr>
                <w:rFonts w:ascii="Times New Roman" w:hAnsi="Times New Roman"/>
                <w:sz w:val="21"/>
                <w:szCs w:val="21"/>
              </w:rPr>
              <w:t xml:space="preserve">至少</w:t>
            </w:r>
            <w:r>
              <w:rPr>
                <w:rFonts w:ascii="Times New Roman" w:hAnsi="Times New Roman"/>
                <w:sz w:val="21"/>
                <w:szCs w:val="21"/>
              </w:rPr>
              <w:t xml:space="preserve">7</w:t>
            </w:r>
            <w:r>
              <w:rPr>
                <w:rFonts w:ascii="Times New Roman" w:hAnsi="Times New Roman"/>
                <w:sz w:val="21"/>
                <w:szCs w:val="21"/>
              </w:rPr>
              <w:t xml:space="preserve">路</w:t>
            </w:r>
            <w:r>
              <w:rPr>
                <w:rFonts w:ascii="Times New Roman" w:hAnsi="Times New Roman"/>
                <w:sz w:val="21"/>
                <w:szCs w:val="21"/>
              </w:rPr>
              <w:t xml:space="preserve">RS232</w:t>
            </w:r>
            <w:r>
              <w:rPr>
                <w:rFonts w:ascii="Times New Roman" w:hAnsi="Times New Roman"/>
                <w:sz w:val="21"/>
                <w:szCs w:val="21"/>
              </w:rPr>
              <w:t xml:space="preserve">通讯接口；</w:t>
            </w:r>
            <w:r>
              <w:rPr>
                <w:rFonts w:ascii="Times New Roman" w:hAnsi="Times New Roman"/>
                <w:sz w:val="21"/>
                <w:szCs w:val="21"/>
              </w:rPr>
              <w:t xml:space="preserve">1</w:t>
            </w:r>
            <w:r>
              <w:rPr>
                <w:rFonts w:ascii="Times New Roman" w:hAnsi="Times New Roman"/>
                <w:sz w:val="21"/>
                <w:szCs w:val="21"/>
              </w:rPr>
              <w:t xml:space="preserve">路</w:t>
            </w:r>
            <w:r>
              <w:rPr>
                <w:rFonts w:ascii="Times New Roman" w:hAnsi="Times New Roman"/>
                <w:sz w:val="21"/>
                <w:szCs w:val="21"/>
              </w:rPr>
              <w:t xml:space="preserve">RS485</w:t>
            </w:r>
            <w:r>
              <w:rPr>
                <w:rFonts w:ascii="Times New Roman" w:hAnsi="Times New Roman"/>
                <w:sz w:val="21"/>
                <w:szCs w:val="21"/>
              </w:rPr>
              <w:t xml:space="preserve">接口；</w:t>
            </w:r>
            <w:r>
              <w:rPr>
                <w:rFonts w:ascii="Times New Roman" w:hAnsi="Times New Roman"/>
                <w:sz w:val="21"/>
                <w:szCs w:val="21"/>
              </w:rPr>
              <w:t xml:space="preserve">1</w:t>
            </w:r>
            <w:r>
              <w:rPr>
                <w:rFonts w:ascii="Times New Roman" w:hAnsi="Times New Roman"/>
                <w:sz w:val="21"/>
                <w:szCs w:val="21"/>
              </w:rPr>
              <w:t xml:space="preserve">路</w:t>
            </w:r>
            <w:r>
              <w:rPr>
                <w:rFonts w:ascii="Times New Roman" w:hAnsi="Times New Roman"/>
                <w:sz w:val="21"/>
                <w:szCs w:val="21"/>
              </w:rPr>
              <w:t xml:space="preserve">LAN</w:t>
            </w:r>
            <w:r>
              <w:rPr>
                <w:rFonts w:ascii="Times New Roman" w:hAnsi="Times New Roman"/>
                <w:sz w:val="21"/>
                <w:szCs w:val="21"/>
              </w:rPr>
              <w:t xml:space="preserve">网络接口；</w:t>
            </w:r>
            <w:r>
              <w:rPr>
                <w:rFonts w:ascii="Times New Roman" w:hAnsi="Times New Roman"/>
                <w:sz w:val="21"/>
                <w:szCs w:val="21"/>
              </w:rPr>
              <w:t xml:space="preserve">1</w:t>
            </w:r>
            <w:r>
              <w:rPr>
                <w:rFonts w:ascii="Times New Roman" w:hAnsi="Times New Roman"/>
                <w:sz w:val="21"/>
                <w:szCs w:val="21"/>
              </w:rPr>
              <w:t xml:space="preserve">路读卡器接口，</w:t>
            </w:r>
            <w:r>
              <w:rPr>
                <w:rFonts w:ascii="Times New Roman" w:hAnsi="Times New Roman"/>
                <w:sz w:val="21"/>
                <w:szCs w:val="21"/>
              </w:rPr>
              <w:t xml:space="preserve">2</w:t>
            </w:r>
            <w:r>
              <w:rPr>
                <w:rFonts w:ascii="Times New Roman" w:hAnsi="Times New Roman"/>
                <w:sz w:val="21"/>
                <w:szCs w:val="21"/>
              </w:rPr>
              <w:t xml:space="preserve">路交互控制面板接口。</w:t>
            </w:r>
            <w:r/>
          </w:p>
          <w:p>
            <w:pPr>
              <w:ind w:left="0"/>
              <w:spacing w:line="360" w:lineRule="exact"/>
              <w:rPr>
                <w:rFonts w:ascii="Times New Roman" w:hAnsi="Times New Roman"/>
                <w:sz w:val="21"/>
                <w:szCs w:val="21"/>
              </w:rPr>
            </w:pPr>
            <w:r>
              <w:rPr>
                <w:rFonts w:ascii="Times New Roman" w:hAnsi="Times New Roman"/>
                <w:sz w:val="21"/>
                <w:szCs w:val="21"/>
              </w:rPr>
              <w:t xml:space="preserve">5. </w:t>
            </w:r>
            <w:r>
              <w:rPr>
                <w:rFonts w:ascii="Times New Roman" w:hAnsi="Times New Roman"/>
                <w:sz w:val="21"/>
                <w:szCs w:val="21"/>
              </w:rPr>
              <w:t xml:space="preserve">至少</w:t>
            </w:r>
            <w:r>
              <w:rPr>
                <w:rFonts w:ascii="Times New Roman" w:hAnsi="Times New Roman"/>
                <w:sz w:val="21"/>
                <w:szCs w:val="21"/>
              </w:rPr>
              <w:t xml:space="preserve">3</w:t>
            </w:r>
            <w:r>
              <w:rPr>
                <w:rFonts w:ascii="Times New Roman" w:hAnsi="Times New Roman"/>
                <w:sz w:val="21"/>
                <w:szCs w:val="21"/>
              </w:rPr>
              <w:t xml:space="preserve">路</w:t>
            </w:r>
            <w:r>
              <w:rPr>
                <w:rFonts w:ascii="Times New Roman" w:hAnsi="Times New Roman"/>
                <w:sz w:val="21"/>
                <w:szCs w:val="21"/>
              </w:rPr>
              <w:t xml:space="preserve">220V</w:t>
            </w:r>
            <w:r>
              <w:rPr>
                <w:rFonts w:ascii="Times New Roman" w:hAnsi="Times New Roman"/>
                <w:sz w:val="21"/>
                <w:szCs w:val="21"/>
              </w:rPr>
              <w:t xml:space="preserve">可控电源插座；</w:t>
            </w:r>
            <w:r>
              <w:rPr>
                <w:rFonts w:ascii="Times New Roman" w:hAnsi="Times New Roman"/>
                <w:sz w:val="21"/>
                <w:szCs w:val="21"/>
              </w:rPr>
              <w:t xml:space="preserve">2</w:t>
            </w:r>
            <w:r>
              <w:rPr>
                <w:rFonts w:ascii="Times New Roman" w:hAnsi="Times New Roman"/>
                <w:sz w:val="21"/>
                <w:szCs w:val="21"/>
              </w:rPr>
              <w:t xml:space="preserve">路</w:t>
            </w:r>
            <w:r>
              <w:rPr>
                <w:rFonts w:ascii="Times New Roman" w:hAnsi="Times New Roman"/>
                <w:sz w:val="21"/>
                <w:szCs w:val="21"/>
              </w:rPr>
              <w:t xml:space="preserve">220V</w:t>
            </w:r>
            <w:r>
              <w:rPr>
                <w:rFonts w:ascii="Times New Roman" w:hAnsi="Times New Roman"/>
                <w:sz w:val="21"/>
                <w:szCs w:val="21"/>
              </w:rPr>
              <w:t xml:space="preserve">幕布控制端口。</w:t>
            </w:r>
            <w:r/>
          </w:p>
          <w:p>
            <w:pPr>
              <w:ind w:left="0"/>
              <w:spacing w:line="360" w:lineRule="exact"/>
              <w:rPr>
                <w:rFonts w:ascii="Times New Roman" w:hAnsi="Times New Roman"/>
                <w:sz w:val="21"/>
                <w:szCs w:val="21"/>
              </w:rPr>
            </w:pPr>
            <w:r>
              <w:rPr>
                <w:rFonts w:ascii="Times New Roman" w:hAnsi="Times New Roman"/>
                <w:sz w:val="21"/>
                <w:szCs w:val="21"/>
              </w:rPr>
              <w:t xml:space="preserve">6.</w:t>
            </w:r>
            <w:r>
              <w:rPr>
                <w:rFonts w:ascii="Times New Roman" w:hAnsi="Times New Roman"/>
                <w:sz w:val="21"/>
                <w:szCs w:val="21"/>
              </w:rPr>
              <w:t xml:space="preserve">支持</w:t>
            </w:r>
            <w:r>
              <w:rPr>
                <w:rFonts w:ascii="Times New Roman" w:hAnsi="Times New Roman"/>
                <w:sz w:val="21"/>
                <w:szCs w:val="21"/>
              </w:rPr>
              <w:t xml:space="preserve">IC</w:t>
            </w:r>
            <w:r>
              <w:rPr>
                <w:rFonts w:ascii="Times New Roman" w:hAnsi="Times New Roman"/>
                <w:sz w:val="21"/>
                <w:szCs w:val="21"/>
              </w:rPr>
              <w:t xml:space="preserve">卡读卡器接入，支持插卡</w:t>
            </w:r>
            <w:r>
              <w:rPr>
                <w:rFonts w:ascii="Times New Roman" w:hAnsi="Times New Roman"/>
                <w:sz w:val="21"/>
                <w:szCs w:val="21"/>
              </w:rPr>
              <w:t xml:space="preserve">\</w:t>
            </w:r>
            <w:r>
              <w:rPr>
                <w:rFonts w:ascii="Times New Roman" w:hAnsi="Times New Roman"/>
                <w:sz w:val="21"/>
                <w:szCs w:val="21"/>
              </w:rPr>
              <w:t xml:space="preserve">刷卡启动系统，</w:t>
            </w:r>
            <w:r>
              <w:rPr>
                <w:rFonts w:ascii="Times New Roman" w:hAnsi="Times New Roman"/>
                <w:sz w:val="21"/>
                <w:szCs w:val="21"/>
              </w:rPr>
              <w:t xml:space="preserve">IC</w:t>
            </w:r>
            <w:r>
              <w:rPr>
                <w:rFonts w:ascii="Times New Roman" w:hAnsi="Times New Roman"/>
                <w:sz w:val="21"/>
                <w:szCs w:val="21"/>
              </w:rPr>
              <w:t xml:space="preserve">权限验证支持脱网工作模式；支持</w:t>
            </w:r>
            <w:r>
              <w:rPr>
                <w:rFonts w:ascii="Times New Roman" w:hAnsi="Times New Roman"/>
                <w:sz w:val="21"/>
                <w:szCs w:val="21"/>
              </w:rPr>
              <w:t xml:space="preserve">IC</w:t>
            </w:r>
            <w:r>
              <w:rPr>
                <w:rFonts w:ascii="Times New Roman" w:hAnsi="Times New Roman"/>
                <w:sz w:val="21"/>
                <w:szCs w:val="21"/>
              </w:rPr>
              <w:t xml:space="preserve">卡数据本地存储。</w:t>
            </w:r>
            <w:r/>
          </w:p>
          <w:p>
            <w:pPr>
              <w:ind w:left="0"/>
              <w:spacing w:line="360" w:lineRule="exact"/>
              <w:rPr>
                <w:rFonts w:ascii="Times New Roman" w:hAnsi="Times New Roman"/>
                <w:sz w:val="21"/>
                <w:szCs w:val="21"/>
              </w:rPr>
            </w:pPr>
            <w:r>
              <w:rPr>
                <w:rFonts w:ascii="Times New Roman" w:hAnsi="Times New Roman"/>
                <w:sz w:val="21"/>
                <w:szCs w:val="21"/>
              </w:rPr>
              <w:t xml:space="preserve">7.</w:t>
            </w:r>
            <w:r>
              <w:rPr>
                <w:rFonts w:ascii="Times New Roman" w:hAnsi="Times New Roman"/>
                <w:sz w:val="21"/>
                <w:szCs w:val="21"/>
              </w:rPr>
              <w:t xml:space="preserve">支持按课表时间自动执行系统开启和关闭；需支持本地课表存储，断网时不影响设备使用。</w:t>
            </w:r>
            <w:r/>
          </w:p>
          <w:p>
            <w:pPr>
              <w:ind w:left="0"/>
              <w:spacing w:line="360" w:lineRule="exact"/>
              <w:rPr>
                <w:rFonts w:ascii="Times New Roman" w:hAnsi="Times New Roman"/>
                <w:sz w:val="21"/>
                <w:szCs w:val="21"/>
              </w:rPr>
            </w:pPr>
            <w:r>
              <w:rPr>
                <w:rFonts w:ascii="Times New Roman" w:hAnsi="Times New Roman"/>
                <w:sz w:val="21"/>
                <w:szCs w:val="21"/>
              </w:rPr>
              <w:t xml:space="preserve">8.</w:t>
            </w:r>
            <w:r>
              <w:rPr>
                <w:rFonts w:ascii="Times New Roman" w:hAnsi="Times New Roman"/>
                <w:sz w:val="21"/>
                <w:szCs w:val="21"/>
              </w:rPr>
              <w:t xml:space="preserve">支持投影机状态检测和投影机灯泡时长采集，支持物联传感器数据采集（需要对接物联传感器），采集数据自动上传到管理平台。</w:t>
            </w:r>
            <w:r/>
          </w:p>
          <w:p>
            <w:pPr>
              <w:ind w:left="0"/>
              <w:spacing w:line="360" w:lineRule="exact"/>
              <w:rPr>
                <w:rFonts w:ascii="Times New Roman" w:hAnsi="Times New Roman"/>
                <w:sz w:val="21"/>
                <w:szCs w:val="21"/>
              </w:rPr>
            </w:pPr>
            <w:r>
              <w:rPr>
                <w:rFonts w:ascii="Times New Roman" w:hAnsi="Times New Roman"/>
                <w:sz w:val="21"/>
                <w:szCs w:val="21"/>
              </w:rPr>
              <w:t xml:space="preserve">9.</w:t>
            </w:r>
            <w:r>
              <w:rPr>
                <w:rFonts w:ascii="Times New Roman" w:hAnsi="Times New Roman"/>
                <w:sz w:val="21"/>
                <w:szCs w:val="21"/>
              </w:rPr>
              <w:t xml:space="preserve">支持自定义编程配置，支持按需求设置功能键码、功能序列；支持远程固件升级，支持云端配置数据备份。</w:t>
            </w:r>
            <w:r/>
          </w:p>
          <w:p>
            <w:pPr>
              <w:ind w:left="0"/>
              <w:spacing w:line="360" w:lineRule="exact"/>
              <w:rPr>
                <w:rFonts w:ascii="Times New Roman" w:hAnsi="Times New Roman"/>
                <w:sz w:val="21"/>
                <w:szCs w:val="21"/>
              </w:rPr>
            </w:pPr>
            <w:r>
              <w:rPr>
                <w:rFonts w:ascii="Times New Roman" w:hAnsi="Times New Roman"/>
                <w:sz w:val="21"/>
                <w:szCs w:val="21"/>
              </w:rPr>
              <w:t xml:space="preserve">10.</w:t>
            </w:r>
            <w:r>
              <w:rPr>
                <w:rFonts w:ascii="Times New Roman" w:hAnsi="Times New Roman"/>
                <w:sz w:val="21"/>
                <w:szCs w:val="21"/>
              </w:rPr>
              <w:t xml:space="preserve">需对接学校一卡通系统，课表系统，动态二维码认证开发，接入校原有控制平台。</w:t>
            </w:r>
            <w:r/>
          </w:p>
        </w:tc>
        <w:tc>
          <w:tcPr>
            <w:tcW w:w="710"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台</w:t>
            </w:r>
            <w:r/>
          </w:p>
        </w:tc>
        <w:tc>
          <w:tcPr>
            <w:tcW w:w="647"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10</w:t>
            </w:r>
            <w:r/>
          </w:p>
        </w:tc>
      </w:tr>
      <w:tr>
        <w:trPr>
          <w:jc w:val="center"/>
        </w:trPr>
        <w:tc>
          <w:tcPr>
            <w:tcW w:w="703"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05</w:t>
            </w:r>
            <w:r/>
          </w:p>
        </w:tc>
        <w:tc>
          <w:tcPr>
            <w:tcW w:w="1135"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交互控制主机</w:t>
            </w:r>
            <w:r/>
          </w:p>
        </w:tc>
        <w:tc>
          <w:tcPr>
            <w:tcW w:w="6661"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1</w:t>
            </w:r>
            <w:r>
              <w:rPr>
                <w:rFonts w:ascii="Times New Roman" w:hAnsi="Times New Roman"/>
                <w:sz w:val="21"/>
                <w:szCs w:val="21"/>
              </w:rPr>
              <w:t xml:space="preserve">、要求液晶控制面板一体化设计，</w:t>
            </w:r>
            <w:r>
              <w:rPr>
                <w:rFonts w:ascii="Times New Roman" w:hAnsi="Times New Roman"/>
                <w:sz w:val="21"/>
                <w:szCs w:val="21"/>
              </w:rPr>
              <w:t xml:space="preserve">≥7</w:t>
            </w:r>
            <w:r>
              <w:rPr>
                <w:rFonts w:ascii="Times New Roman" w:hAnsi="Times New Roman"/>
                <w:sz w:val="21"/>
                <w:szCs w:val="21"/>
              </w:rPr>
              <w:t xml:space="preserve">寸座式工业电容式触摸屏，且集成刷卡模块，对讲模块，支持集成红外收发模块以及麦克风输入模块，提供一体化设计面板图片；</w:t>
            </w:r>
            <w:r/>
          </w:p>
          <w:p>
            <w:pPr>
              <w:ind w:left="0"/>
              <w:spacing w:line="360" w:lineRule="exact"/>
              <w:rPr>
                <w:rFonts w:ascii="Times New Roman" w:hAnsi="Times New Roman"/>
                <w:sz w:val="21"/>
                <w:szCs w:val="21"/>
              </w:rPr>
            </w:pPr>
            <w:r>
              <w:rPr>
                <w:rFonts w:ascii="Times New Roman" w:hAnsi="Times New Roman"/>
                <w:sz w:val="21"/>
                <w:szCs w:val="21"/>
              </w:rPr>
              <w:t xml:space="preserve">2</w:t>
            </w:r>
            <w:r>
              <w:rPr>
                <w:rFonts w:ascii="Times New Roman" w:hAnsi="Times New Roman"/>
                <w:sz w:val="21"/>
                <w:szCs w:val="21"/>
              </w:rPr>
              <w:t xml:space="preserve">、刷卡器要求工作频率不低于</w:t>
            </w:r>
            <w:r>
              <w:rPr>
                <w:rFonts w:ascii="Times New Roman" w:hAnsi="Times New Roman"/>
                <w:sz w:val="21"/>
                <w:szCs w:val="21"/>
              </w:rPr>
              <w:t xml:space="preserve">13.56MHz</w:t>
            </w:r>
            <w:r>
              <w:rPr>
                <w:rFonts w:ascii="Times New Roman" w:hAnsi="Times New Roman"/>
                <w:sz w:val="21"/>
                <w:szCs w:val="21"/>
              </w:rPr>
              <w:t xml:space="preserve">，卡片类型支持：</w:t>
            </w:r>
            <w:r>
              <w:rPr>
                <w:rFonts w:ascii="Times New Roman" w:hAnsi="Times New Roman"/>
                <w:sz w:val="21"/>
                <w:szCs w:val="21"/>
              </w:rPr>
              <w:t xml:space="preserve">Mifarel S50</w:t>
            </w:r>
            <w:r>
              <w:rPr>
                <w:rFonts w:ascii="Times New Roman" w:hAnsi="Times New Roman"/>
                <w:sz w:val="21"/>
                <w:szCs w:val="21"/>
              </w:rPr>
              <w:t xml:space="preserve">、</w:t>
            </w:r>
            <w:r>
              <w:rPr>
                <w:rFonts w:ascii="Times New Roman" w:hAnsi="Times New Roman"/>
                <w:sz w:val="21"/>
                <w:szCs w:val="21"/>
              </w:rPr>
              <w:t xml:space="preserve">Mifare Light</w:t>
            </w:r>
            <w:r>
              <w:rPr>
                <w:rFonts w:ascii="Times New Roman" w:hAnsi="Times New Roman"/>
                <w:sz w:val="21"/>
                <w:szCs w:val="21"/>
              </w:rPr>
              <w:t xml:space="preserve">、</w:t>
            </w:r>
            <w:r>
              <w:rPr>
                <w:rFonts w:ascii="Times New Roman" w:hAnsi="Times New Roman"/>
                <w:sz w:val="21"/>
                <w:szCs w:val="21"/>
              </w:rPr>
              <w:t xml:space="preserve">Mifare UltraLight</w:t>
            </w:r>
            <w:r>
              <w:rPr>
                <w:rFonts w:ascii="Times New Roman" w:hAnsi="Times New Roman"/>
                <w:sz w:val="21"/>
                <w:szCs w:val="21"/>
              </w:rPr>
              <w:t xml:space="preserve">；</w:t>
            </w:r>
            <w:r/>
          </w:p>
          <w:p>
            <w:pPr>
              <w:ind w:left="0"/>
              <w:spacing w:line="360" w:lineRule="exact"/>
              <w:rPr>
                <w:rFonts w:ascii="Times New Roman" w:hAnsi="Times New Roman"/>
                <w:sz w:val="21"/>
                <w:szCs w:val="21"/>
              </w:rPr>
            </w:pPr>
            <w:r>
              <w:rPr>
                <w:rFonts w:ascii="Times New Roman" w:hAnsi="Times New Roman"/>
                <w:sz w:val="21"/>
                <w:szCs w:val="21"/>
              </w:rPr>
              <w:t xml:space="preserve">3</w:t>
            </w:r>
            <w:r>
              <w:rPr>
                <w:rFonts w:ascii="Times New Roman" w:hAnsi="Times New Roman"/>
                <w:sz w:val="21"/>
                <w:szCs w:val="21"/>
              </w:rPr>
              <w:t xml:space="preserve">、开启方式需支持刷卡</w:t>
            </w:r>
            <w:r>
              <w:rPr>
                <w:rFonts w:ascii="Times New Roman" w:hAnsi="Times New Roman"/>
                <w:sz w:val="21"/>
                <w:szCs w:val="21"/>
              </w:rPr>
              <w:t xml:space="preserve">/</w:t>
            </w:r>
            <w:r>
              <w:rPr>
                <w:rFonts w:ascii="Times New Roman" w:hAnsi="Times New Roman"/>
                <w:sz w:val="21"/>
                <w:szCs w:val="21"/>
              </w:rPr>
              <w:t xml:space="preserve">插卡开机、微信扫二维码开机、密码输入开机、免密开机、远程开机等，面板须提供刷卡标志和二维码标志图片，并做标记；</w:t>
            </w:r>
            <w:r/>
          </w:p>
          <w:p>
            <w:pPr>
              <w:ind w:left="0"/>
              <w:spacing w:line="360" w:lineRule="exact"/>
              <w:rPr>
                <w:rFonts w:ascii="Times New Roman" w:hAnsi="Times New Roman"/>
                <w:sz w:val="21"/>
                <w:szCs w:val="21"/>
              </w:rPr>
            </w:pPr>
            <w:r>
              <w:rPr>
                <w:rFonts w:ascii="Times New Roman" w:hAnsi="Times New Roman"/>
                <w:sz w:val="21"/>
                <w:szCs w:val="21"/>
              </w:rPr>
              <w:t xml:space="preserve">4</w:t>
            </w:r>
            <w:r>
              <w:rPr>
                <w:rFonts w:ascii="Times New Roman" w:hAnsi="Times New Roman"/>
                <w:sz w:val="21"/>
                <w:szCs w:val="21"/>
              </w:rPr>
              <w:t xml:space="preserve">、液晶面板提供扁平式图形界面，界面支持功能分组显示，支持中英文</w:t>
            </w:r>
            <w:r>
              <w:rPr>
                <w:rFonts w:ascii="Times New Roman" w:hAnsi="Times New Roman"/>
                <w:sz w:val="21"/>
                <w:szCs w:val="21"/>
              </w:rPr>
              <w:t xml:space="preserve">UI</w:t>
            </w:r>
            <w:r>
              <w:rPr>
                <w:rFonts w:ascii="Times New Roman" w:hAnsi="Times New Roman"/>
                <w:sz w:val="21"/>
                <w:szCs w:val="21"/>
              </w:rPr>
              <w:t xml:space="preserve">，无需重新启动设备或者长时间等待，即可实现一键瞬时切换；</w:t>
            </w:r>
            <w:r/>
          </w:p>
          <w:p>
            <w:pPr>
              <w:ind w:left="0"/>
              <w:spacing w:line="360" w:lineRule="exact"/>
              <w:rPr>
                <w:rFonts w:ascii="Times New Roman" w:hAnsi="Times New Roman"/>
                <w:sz w:val="21"/>
                <w:szCs w:val="21"/>
              </w:rPr>
            </w:pPr>
            <w:r>
              <w:rPr>
                <w:rFonts w:ascii="Times New Roman" w:hAnsi="Times New Roman"/>
                <w:sz w:val="21"/>
                <w:szCs w:val="21"/>
              </w:rPr>
              <w:t xml:space="preserve">5</w:t>
            </w:r>
            <w:r>
              <w:rPr>
                <w:rFonts w:ascii="Times New Roman" w:hAnsi="Times New Roman"/>
                <w:sz w:val="21"/>
                <w:szCs w:val="21"/>
              </w:rPr>
              <w:t xml:space="preserve">、液晶面板支持自动息屏功能，长时间无操作，即关闭屏幕显示，点击屏幕，则重新唤醒屏幕显示；</w:t>
            </w:r>
            <w:r/>
          </w:p>
          <w:p>
            <w:pPr>
              <w:ind w:left="0"/>
              <w:spacing w:line="360" w:lineRule="exact"/>
              <w:rPr>
                <w:rFonts w:ascii="Times New Roman" w:hAnsi="Times New Roman"/>
                <w:sz w:val="21"/>
                <w:szCs w:val="21"/>
              </w:rPr>
            </w:pPr>
            <w:r>
              <w:rPr>
                <w:rFonts w:ascii="Times New Roman" w:hAnsi="Times New Roman"/>
                <w:sz w:val="21"/>
                <w:szCs w:val="21"/>
              </w:rPr>
              <w:t xml:space="preserve">6</w:t>
            </w:r>
            <w:r>
              <w:rPr>
                <w:rFonts w:ascii="Times New Roman" w:hAnsi="Times New Roman"/>
                <w:sz w:val="21"/>
                <w:szCs w:val="21"/>
              </w:rPr>
              <w:t xml:space="preserve">、内置控制软件，具有可编程功能，实现用户定制化需求</w:t>
            </w:r>
            <w:r/>
          </w:p>
        </w:tc>
        <w:tc>
          <w:tcPr>
            <w:tcW w:w="710"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台</w:t>
            </w:r>
            <w:r/>
          </w:p>
        </w:tc>
        <w:tc>
          <w:tcPr>
            <w:tcW w:w="647"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10</w:t>
            </w:r>
            <w:r/>
          </w:p>
        </w:tc>
      </w:tr>
      <w:tr>
        <w:trPr>
          <w:jc w:val="center"/>
        </w:trPr>
        <w:tc>
          <w:tcPr>
            <w:tcW w:w="703"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06</w:t>
            </w:r>
            <w:r/>
          </w:p>
        </w:tc>
        <w:tc>
          <w:tcPr>
            <w:tcW w:w="1135"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读卡器</w:t>
            </w:r>
            <w:r/>
          </w:p>
        </w:tc>
        <w:tc>
          <w:tcPr>
            <w:tcW w:w="6661"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1.</w:t>
            </w:r>
            <w:r>
              <w:rPr>
                <w:rFonts w:ascii="Times New Roman" w:hAnsi="Times New Roman"/>
                <w:sz w:val="21"/>
                <w:szCs w:val="21"/>
              </w:rPr>
              <w:t xml:space="preserve">采用标准</w:t>
            </w:r>
            <w:r>
              <w:rPr>
                <w:rFonts w:ascii="Times New Roman" w:hAnsi="Times New Roman"/>
                <w:sz w:val="21"/>
                <w:szCs w:val="21"/>
              </w:rPr>
              <w:t xml:space="preserve">86</w:t>
            </w:r>
            <w:r>
              <w:rPr>
                <w:rFonts w:ascii="Times New Roman" w:hAnsi="Times New Roman"/>
                <w:sz w:val="21"/>
                <w:szCs w:val="21"/>
              </w:rPr>
              <w:t xml:space="preserve">盒嵌入式安装；</w:t>
            </w:r>
            <w:r>
              <w:rPr>
                <w:rFonts w:ascii="Times New Roman" w:hAnsi="Times New Roman"/>
                <w:sz w:val="21"/>
                <w:szCs w:val="21"/>
              </w:rPr>
              <w:t xml:space="preserve">1</w:t>
            </w:r>
            <w:r>
              <w:rPr>
                <w:rFonts w:ascii="Times New Roman" w:hAnsi="Times New Roman"/>
                <w:sz w:val="21"/>
                <w:szCs w:val="21"/>
              </w:rPr>
              <w:t xml:space="preserve">个</w:t>
            </w:r>
            <w:r>
              <w:rPr>
                <w:rFonts w:ascii="Times New Roman" w:hAnsi="Times New Roman"/>
                <w:sz w:val="21"/>
                <w:szCs w:val="21"/>
              </w:rPr>
              <w:t xml:space="preserve">RJ45</w:t>
            </w:r>
            <w:r>
              <w:rPr>
                <w:rFonts w:ascii="Times New Roman" w:hAnsi="Times New Roman"/>
                <w:sz w:val="21"/>
                <w:szCs w:val="21"/>
              </w:rPr>
              <w:t xml:space="preserve">类型通讯接口</w:t>
            </w:r>
            <w:r>
              <w:rPr>
                <w:rFonts w:ascii="Times New Roman" w:hAnsi="Times New Roman"/>
                <w:sz w:val="21"/>
                <w:szCs w:val="21"/>
              </w:rPr>
              <w:t xml:space="preserve">,</w:t>
            </w:r>
            <w:r>
              <w:rPr>
                <w:rFonts w:ascii="Times New Roman" w:hAnsi="Times New Roman"/>
                <w:sz w:val="21"/>
                <w:szCs w:val="21"/>
              </w:rPr>
              <w:t xml:space="preserve">支持连接多媒体智能终端，通过多媒体智能终端</w:t>
            </w:r>
            <w:r>
              <w:rPr>
                <w:rFonts w:ascii="Times New Roman" w:hAnsi="Times New Roman"/>
                <w:sz w:val="21"/>
                <w:szCs w:val="21"/>
              </w:rPr>
              <w:t xml:space="preserve">12V</w:t>
            </w:r>
            <w:r>
              <w:rPr>
                <w:rFonts w:ascii="Times New Roman" w:hAnsi="Times New Roman"/>
                <w:sz w:val="21"/>
                <w:szCs w:val="21"/>
              </w:rPr>
              <w:t xml:space="preserve">供电，支持韦根协议。</w:t>
            </w:r>
            <w:r/>
          </w:p>
          <w:p>
            <w:pPr>
              <w:ind w:left="0"/>
              <w:spacing w:line="360" w:lineRule="exact"/>
              <w:rPr>
                <w:rFonts w:ascii="Times New Roman" w:hAnsi="Times New Roman"/>
                <w:sz w:val="21"/>
                <w:szCs w:val="21"/>
              </w:rPr>
            </w:pPr>
            <w:r>
              <w:rPr>
                <w:rFonts w:ascii="Times New Roman" w:hAnsi="Times New Roman"/>
                <w:sz w:val="21"/>
                <w:szCs w:val="21"/>
              </w:rPr>
              <w:t xml:space="preserve">2.</w:t>
            </w:r>
            <w:r>
              <w:rPr>
                <w:rFonts w:ascii="Times New Roman" w:hAnsi="Times New Roman"/>
                <w:sz w:val="21"/>
                <w:szCs w:val="21"/>
              </w:rPr>
              <w:t xml:space="preserve">插卡方式，支持</w:t>
            </w:r>
            <w:r>
              <w:rPr>
                <w:rFonts w:ascii="Times New Roman" w:hAnsi="Times New Roman"/>
                <w:sz w:val="21"/>
                <w:szCs w:val="21"/>
              </w:rPr>
              <w:t xml:space="preserve">IC</w:t>
            </w:r>
            <w:r>
              <w:rPr>
                <w:rFonts w:ascii="Times New Roman" w:hAnsi="Times New Roman"/>
                <w:sz w:val="21"/>
                <w:szCs w:val="21"/>
              </w:rPr>
              <w:t xml:space="preserve">卡、</w:t>
            </w:r>
            <w:r>
              <w:rPr>
                <w:rFonts w:ascii="Times New Roman" w:hAnsi="Times New Roman"/>
                <w:sz w:val="21"/>
                <w:szCs w:val="21"/>
              </w:rPr>
              <w:t xml:space="preserve">CPU</w:t>
            </w:r>
            <w:r>
              <w:rPr>
                <w:rFonts w:ascii="Times New Roman" w:hAnsi="Times New Roman"/>
                <w:sz w:val="21"/>
                <w:szCs w:val="21"/>
              </w:rPr>
              <w:t xml:space="preserve">卡的读取，插卡入口位置灯光指示，方便在光线较暗的场合使用。</w:t>
            </w:r>
            <w:r/>
          </w:p>
          <w:p>
            <w:pPr>
              <w:ind w:left="0"/>
              <w:spacing w:line="360" w:lineRule="exact"/>
              <w:rPr>
                <w:rFonts w:ascii="Times New Roman" w:hAnsi="Times New Roman"/>
                <w:sz w:val="21"/>
                <w:szCs w:val="21"/>
              </w:rPr>
            </w:pPr>
            <w:r>
              <w:rPr>
                <w:rFonts w:ascii="Times New Roman" w:hAnsi="Times New Roman"/>
                <w:sz w:val="21"/>
                <w:szCs w:val="21"/>
              </w:rPr>
              <w:t xml:space="preserve">3.</w:t>
            </w:r>
            <w:r>
              <w:rPr>
                <w:rFonts w:ascii="Times New Roman" w:hAnsi="Times New Roman"/>
                <w:sz w:val="21"/>
                <w:szCs w:val="21"/>
              </w:rPr>
              <w:t xml:space="preserve">读卡验证通过指示灯和声音提示，有效的授权卡和无效卡具备不同颜色指示灯提示，可了解</w:t>
            </w:r>
            <w:r>
              <w:rPr>
                <w:rFonts w:ascii="Times New Roman" w:hAnsi="Times New Roman"/>
                <w:sz w:val="21"/>
                <w:szCs w:val="21"/>
              </w:rPr>
              <w:t xml:space="preserve">IC</w:t>
            </w:r>
            <w:r>
              <w:rPr>
                <w:rFonts w:ascii="Times New Roman" w:hAnsi="Times New Roman"/>
                <w:sz w:val="21"/>
                <w:szCs w:val="21"/>
              </w:rPr>
              <w:t xml:space="preserve">卡是否具备有效授权。</w:t>
            </w:r>
            <w:r/>
          </w:p>
        </w:tc>
        <w:tc>
          <w:tcPr>
            <w:tcW w:w="710"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台</w:t>
            </w:r>
            <w:r/>
          </w:p>
        </w:tc>
        <w:tc>
          <w:tcPr>
            <w:tcW w:w="647"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10</w:t>
            </w:r>
            <w:r/>
          </w:p>
        </w:tc>
      </w:tr>
      <w:tr>
        <w:trPr>
          <w:jc w:val="center"/>
        </w:trPr>
        <w:tc>
          <w:tcPr>
            <w:tcW w:w="703"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07</w:t>
            </w:r>
            <w:r/>
          </w:p>
        </w:tc>
        <w:tc>
          <w:tcPr>
            <w:tcW w:w="1135"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网络摄像机</w:t>
            </w:r>
            <w:r/>
          </w:p>
        </w:tc>
        <w:tc>
          <w:tcPr>
            <w:tcW w:w="6661"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1.</w:t>
            </w:r>
            <w:r>
              <w:rPr>
                <w:rFonts w:ascii="Times New Roman" w:hAnsi="Times New Roman"/>
                <w:sz w:val="21"/>
                <w:szCs w:val="21"/>
              </w:rPr>
              <w:t xml:space="preserve">最高分辨率可达</w:t>
            </w:r>
            <w:r>
              <w:rPr>
                <w:rFonts w:ascii="Times New Roman" w:hAnsi="Times New Roman"/>
                <w:sz w:val="21"/>
                <w:szCs w:val="21"/>
              </w:rPr>
              <w:t xml:space="preserve">2688 × 1520 @25 fps</w:t>
            </w:r>
            <w:r>
              <w:rPr>
                <w:rFonts w:ascii="Times New Roman" w:hAnsi="Times New Roman"/>
                <w:sz w:val="21"/>
                <w:szCs w:val="21"/>
              </w:rPr>
              <w:t xml:space="preserve">，在该分辨率下可输出实时图像</w:t>
            </w:r>
            <w:r>
              <w:rPr>
                <w:rFonts w:ascii="Times New Roman" w:hAnsi="Times New Roman"/>
                <w:sz w:val="21"/>
                <w:szCs w:val="21"/>
              </w:rPr>
              <w:t xml:space="preserve">;</w:t>
            </w:r>
            <w:r/>
          </w:p>
          <w:p>
            <w:pPr>
              <w:ind w:left="0"/>
              <w:spacing w:line="360" w:lineRule="exact"/>
              <w:rPr>
                <w:rFonts w:ascii="Times New Roman" w:hAnsi="Times New Roman"/>
                <w:sz w:val="21"/>
                <w:szCs w:val="21"/>
              </w:rPr>
            </w:pPr>
            <w:r>
              <w:rPr>
                <w:rFonts w:ascii="Times New Roman" w:hAnsi="Times New Roman"/>
                <w:sz w:val="21"/>
                <w:szCs w:val="21"/>
              </w:rPr>
              <w:t xml:space="preserve">2.</w:t>
            </w:r>
            <w:r>
              <w:rPr>
                <w:rFonts w:ascii="Times New Roman" w:hAnsi="Times New Roman"/>
                <w:sz w:val="21"/>
                <w:szCs w:val="21"/>
              </w:rPr>
              <w:t xml:space="preserve">支持</w:t>
            </w:r>
            <w:r>
              <w:rPr>
                <w:rFonts w:ascii="Times New Roman" w:hAnsi="Times New Roman"/>
                <w:sz w:val="21"/>
                <w:szCs w:val="21"/>
              </w:rPr>
              <w:t xml:space="preserve">Smart</w:t>
            </w:r>
            <w:r>
              <w:rPr>
                <w:rFonts w:ascii="Times New Roman" w:hAnsi="Times New Roman"/>
                <w:sz w:val="21"/>
                <w:szCs w:val="21"/>
              </w:rPr>
              <w:t xml:space="preserve">侦测：场景变更侦测，区域入侵侦测，越界侦测，进入区域侦测，离开区域侦测，物品遗留侦测，物品拿取侦测，徘徊侦测，停车侦测，人员聚集侦测，快速移动侦测，音频异常侦测，音频陡升侦测，音频陡降侦测</w:t>
            </w:r>
            <w:r>
              <w:rPr>
                <w:rFonts w:ascii="Times New Roman" w:hAnsi="Times New Roman"/>
                <w:sz w:val="21"/>
                <w:szCs w:val="21"/>
              </w:rPr>
              <w:t xml:space="preserve">;</w:t>
            </w:r>
            <w:r/>
          </w:p>
          <w:p>
            <w:pPr>
              <w:ind w:left="0"/>
              <w:spacing w:line="360" w:lineRule="exact"/>
              <w:rPr>
                <w:rFonts w:ascii="Times New Roman" w:hAnsi="Times New Roman"/>
                <w:sz w:val="21"/>
                <w:szCs w:val="21"/>
              </w:rPr>
            </w:pPr>
            <w:r>
              <w:rPr>
                <w:rFonts w:ascii="Times New Roman" w:hAnsi="Times New Roman"/>
                <w:sz w:val="21"/>
                <w:szCs w:val="21"/>
              </w:rPr>
              <w:t xml:space="preserve">3.</w:t>
            </w:r>
            <w:r>
              <w:rPr>
                <w:rFonts w:ascii="Times New Roman" w:hAnsi="Times New Roman"/>
                <w:sz w:val="21"/>
                <w:szCs w:val="21"/>
              </w:rPr>
              <w:t xml:space="preserve">支持背光补偿，强光抑制，</w:t>
            </w:r>
            <w:r>
              <w:rPr>
                <w:rFonts w:ascii="Times New Roman" w:hAnsi="Times New Roman"/>
                <w:sz w:val="21"/>
                <w:szCs w:val="21"/>
              </w:rPr>
              <w:t xml:space="preserve">3D</w:t>
            </w:r>
            <w:r>
              <w:rPr>
                <w:rFonts w:ascii="Times New Roman" w:hAnsi="Times New Roman"/>
                <w:sz w:val="21"/>
                <w:szCs w:val="21"/>
              </w:rPr>
              <w:t xml:space="preserve">数字降噪，</w:t>
            </w:r>
            <w:r>
              <w:rPr>
                <w:rFonts w:ascii="Times New Roman" w:hAnsi="Times New Roman"/>
                <w:sz w:val="21"/>
                <w:szCs w:val="21"/>
              </w:rPr>
              <w:t xml:space="preserve">120 dB</w:t>
            </w:r>
            <w:r>
              <w:rPr>
                <w:rFonts w:ascii="Times New Roman" w:hAnsi="Times New Roman"/>
                <w:sz w:val="21"/>
                <w:szCs w:val="21"/>
              </w:rPr>
              <w:t xml:space="preserve">宽动态，适应不同环境</w:t>
            </w:r>
            <w:r>
              <w:rPr>
                <w:rFonts w:ascii="Times New Roman" w:hAnsi="Times New Roman"/>
                <w:sz w:val="21"/>
                <w:szCs w:val="21"/>
              </w:rPr>
              <w:t xml:space="preserve">;</w:t>
            </w:r>
            <w:r/>
          </w:p>
          <w:p>
            <w:pPr>
              <w:ind w:left="0"/>
              <w:spacing w:line="360" w:lineRule="exact"/>
              <w:rPr>
                <w:rFonts w:ascii="Times New Roman" w:hAnsi="Times New Roman"/>
                <w:sz w:val="21"/>
                <w:szCs w:val="21"/>
              </w:rPr>
            </w:pPr>
            <w:r>
              <w:rPr>
                <w:rFonts w:ascii="Times New Roman" w:hAnsi="Times New Roman"/>
                <w:sz w:val="21"/>
                <w:szCs w:val="21"/>
              </w:rPr>
              <w:t xml:space="preserve">4.</w:t>
            </w:r>
            <w:r>
              <w:rPr>
                <w:rFonts w:ascii="Times New Roman" w:hAnsi="Times New Roman"/>
                <w:sz w:val="21"/>
                <w:szCs w:val="21"/>
              </w:rPr>
              <w:t xml:space="preserve">支持：</w:t>
            </w:r>
            <w:r>
              <w:rPr>
                <w:rFonts w:ascii="Times New Roman" w:hAnsi="Times New Roman"/>
                <w:sz w:val="21"/>
                <w:szCs w:val="21"/>
              </w:rPr>
              <w:t xml:space="preserve">1</w:t>
            </w:r>
            <w:r>
              <w:rPr>
                <w:rFonts w:ascii="Times New Roman" w:hAnsi="Times New Roman"/>
                <w:sz w:val="21"/>
                <w:szCs w:val="21"/>
              </w:rPr>
              <w:t xml:space="preserve">路报警输入，</w:t>
            </w:r>
            <w:r>
              <w:rPr>
                <w:rFonts w:ascii="Times New Roman" w:hAnsi="Times New Roman"/>
                <w:sz w:val="21"/>
                <w:szCs w:val="21"/>
              </w:rPr>
              <w:t xml:space="preserve">1</w:t>
            </w:r>
            <w:r>
              <w:rPr>
                <w:rFonts w:ascii="Times New Roman" w:hAnsi="Times New Roman"/>
                <w:sz w:val="21"/>
                <w:szCs w:val="21"/>
              </w:rPr>
              <w:t xml:space="preserve">路报警输出（输出最大支持</w:t>
            </w:r>
            <w:r>
              <w:rPr>
                <w:rFonts w:ascii="Times New Roman" w:hAnsi="Times New Roman"/>
                <w:sz w:val="21"/>
                <w:szCs w:val="21"/>
              </w:rPr>
              <w:t xml:space="preserve">DC12 V</w:t>
            </w:r>
            <w:r>
              <w:rPr>
                <w:rFonts w:ascii="Times New Roman" w:hAnsi="Times New Roman"/>
                <w:sz w:val="21"/>
                <w:szCs w:val="21"/>
              </w:rPr>
              <w:t xml:space="preserve">，</w:t>
            </w:r>
            <w:r>
              <w:rPr>
                <w:rFonts w:ascii="Times New Roman" w:hAnsi="Times New Roman"/>
                <w:sz w:val="21"/>
                <w:szCs w:val="21"/>
              </w:rPr>
              <w:t xml:space="preserve">30 mA</w:t>
            </w:r>
            <w:r>
              <w:rPr>
                <w:rFonts w:ascii="Times New Roman" w:hAnsi="Times New Roman"/>
                <w:sz w:val="21"/>
                <w:szCs w:val="21"/>
              </w:rPr>
              <w:t xml:space="preserve">），</w:t>
            </w:r>
            <w:r>
              <w:rPr>
                <w:rFonts w:ascii="Times New Roman" w:hAnsi="Times New Roman"/>
                <w:sz w:val="21"/>
                <w:szCs w:val="21"/>
              </w:rPr>
              <w:t xml:space="preserve">1</w:t>
            </w:r>
            <w:r>
              <w:rPr>
                <w:rFonts w:ascii="Times New Roman" w:hAnsi="Times New Roman"/>
                <w:sz w:val="21"/>
                <w:szCs w:val="21"/>
              </w:rPr>
              <w:t xml:space="preserve">路音频输入，</w:t>
            </w:r>
            <w:r>
              <w:rPr>
                <w:rFonts w:ascii="Times New Roman" w:hAnsi="Times New Roman"/>
                <w:sz w:val="21"/>
                <w:szCs w:val="21"/>
              </w:rPr>
              <w:t xml:space="preserve">1</w:t>
            </w:r>
            <w:r>
              <w:rPr>
                <w:rFonts w:ascii="Times New Roman" w:hAnsi="Times New Roman"/>
                <w:sz w:val="21"/>
                <w:szCs w:val="21"/>
              </w:rPr>
              <w:t xml:space="preserve">路音频输出</w:t>
            </w:r>
            <w:r>
              <w:rPr>
                <w:rFonts w:ascii="Times New Roman" w:hAnsi="Times New Roman"/>
                <w:sz w:val="21"/>
                <w:szCs w:val="21"/>
              </w:rPr>
              <w:t xml:space="preserve">;</w:t>
            </w:r>
            <w:r/>
          </w:p>
          <w:p>
            <w:pPr>
              <w:ind w:left="0"/>
              <w:spacing w:line="360" w:lineRule="exact"/>
              <w:rPr>
                <w:rFonts w:ascii="Times New Roman" w:hAnsi="Times New Roman"/>
                <w:sz w:val="21"/>
                <w:szCs w:val="21"/>
              </w:rPr>
            </w:pPr>
            <w:r>
              <w:rPr>
                <w:rFonts w:ascii="Times New Roman" w:hAnsi="Times New Roman"/>
                <w:sz w:val="21"/>
                <w:szCs w:val="21"/>
              </w:rPr>
              <w:t xml:space="preserve">5.</w:t>
            </w:r>
            <w:r>
              <w:rPr>
                <w:rFonts w:ascii="Times New Roman" w:hAnsi="Times New Roman"/>
                <w:sz w:val="21"/>
                <w:szCs w:val="21"/>
              </w:rPr>
              <w:t xml:space="preserve">传感器类型：</w:t>
            </w:r>
            <w:r>
              <w:rPr>
                <w:rFonts w:ascii="Times New Roman" w:hAnsi="Times New Roman"/>
                <w:sz w:val="21"/>
                <w:szCs w:val="21"/>
              </w:rPr>
              <w:t xml:space="preserve">1/3" Progressive Scan CMOS</w:t>
            </w:r>
            <w:r/>
          </w:p>
          <w:p>
            <w:pPr>
              <w:ind w:left="0"/>
              <w:spacing w:line="360" w:lineRule="exact"/>
              <w:rPr>
                <w:rFonts w:ascii="Times New Roman" w:hAnsi="Times New Roman"/>
                <w:sz w:val="21"/>
                <w:szCs w:val="21"/>
              </w:rPr>
            </w:pPr>
            <w:r>
              <w:rPr>
                <w:rFonts w:ascii="Times New Roman" w:hAnsi="Times New Roman"/>
                <w:sz w:val="21"/>
                <w:szCs w:val="21"/>
              </w:rPr>
              <w:t xml:space="preserve">6.</w:t>
            </w:r>
            <w:r>
              <w:rPr>
                <w:rFonts w:ascii="Times New Roman" w:hAnsi="Times New Roman"/>
                <w:sz w:val="21"/>
                <w:szCs w:val="21"/>
              </w:rPr>
              <w:t xml:space="preserve">最低照度：彩色：</w:t>
            </w:r>
            <w:r>
              <w:rPr>
                <w:rFonts w:ascii="Times New Roman" w:hAnsi="Times New Roman"/>
                <w:sz w:val="21"/>
                <w:szCs w:val="21"/>
              </w:rPr>
              <w:t xml:space="preserve">0.005 Lux @</w:t>
            </w:r>
            <w:r>
              <w:rPr>
                <w:rFonts w:ascii="Times New Roman" w:hAnsi="Times New Roman"/>
                <w:sz w:val="21"/>
                <w:szCs w:val="21"/>
              </w:rPr>
              <w:t xml:space="preserve">（</w:t>
            </w:r>
            <w:r>
              <w:rPr>
                <w:rFonts w:ascii="Times New Roman" w:hAnsi="Times New Roman"/>
                <w:sz w:val="21"/>
                <w:szCs w:val="21"/>
              </w:rPr>
              <w:t xml:space="preserve">F1.2</w:t>
            </w:r>
            <w:r>
              <w:rPr>
                <w:rFonts w:ascii="Times New Roman" w:hAnsi="Times New Roman"/>
                <w:sz w:val="21"/>
                <w:szCs w:val="21"/>
              </w:rPr>
              <w:t xml:space="preserve">，</w:t>
            </w:r>
            <w:r>
              <w:rPr>
                <w:rFonts w:ascii="Times New Roman" w:hAnsi="Times New Roman"/>
                <w:sz w:val="21"/>
                <w:szCs w:val="21"/>
              </w:rPr>
              <w:t xml:space="preserve">AGC ON</w:t>
            </w:r>
            <w:r>
              <w:rPr>
                <w:rFonts w:ascii="Times New Roman" w:hAnsi="Times New Roman"/>
                <w:sz w:val="21"/>
                <w:szCs w:val="21"/>
              </w:rPr>
              <w:t xml:space="preserve">），</w:t>
            </w:r>
            <w:r>
              <w:rPr>
                <w:rFonts w:ascii="Times New Roman" w:hAnsi="Times New Roman"/>
                <w:sz w:val="21"/>
                <w:szCs w:val="21"/>
              </w:rPr>
              <w:t xml:space="preserve">0 Lux with IR</w:t>
            </w:r>
            <w:r/>
          </w:p>
          <w:p>
            <w:pPr>
              <w:ind w:left="0"/>
              <w:spacing w:line="360" w:lineRule="exact"/>
              <w:rPr>
                <w:rFonts w:ascii="Times New Roman" w:hAnsi="Times New Roman"/>
                <w:sz w:val="21"/>
                <w:szCs w:val="21"/>
              </w:rPr>
            </w:pPr>
            <w:r>
              <w:rPr>
                <w:rFonts w:ascii="Times New Roman" w:hAnsi="Times New Roman"/>
                <w:sz w:val="21"/>
                <w:szCs w:val="21"/>
              </w:rPr>
              <w:t xml:space="preserve">7.</w:t>
            </w:r>
            <w:r>
              <w:rPr>
                <w:rFonts w:ascii="Times New Roman" w:hAnsi="Times New Roman"/>
                <w:sz w:val="21"/>
                <w:szCs w:val="21"/>
              </w:rPr>
              <w:t xml:space="preserve">最大图像尺寸：</w:t>
            </w:r>
            <w:r>
              <w:rPr>
                <w:rFonts w:ascii="Times New Roman" w:hAnsi="Times New Roman"/>
                <w:sz w:val="21"/>
                <w:szCs w:val="21"/>
              </w:rPr>
              <w:t xml:space="preserve">2688 × 1520 </w:t>
            </w:r>
            <w:r>
              <w:rPr>
                <w:rFonts w:ascii="Times New Roman" w:hAnsi="Times New Roman"/>
                <w:sz w:val="21"/>
                <w:szCs w:val="21"/>
              </w:rPr>
              <w:t xml:space="preserve">；调节角度：水平：</w:t>
            </w:r>
            <w:r>
              <w:rPr>
                <w:rFonts w:ascii="Times New Roman" w:hAnsi="Times New Roman"/>
                <w:sz w:val="21"/>
                <w:szCs w:val="21"/>
              </w:rPr>
              <w:t xml:space="preserve">0°~355°</w:t>
            </w:r>
            <w:r>
              <w:rPr>
                <w:rFonts w:ascii="Times New Roman" w:hAnsi="Times New Roman"/>
                <w:sz w:val="21"/>
                <w:szCs w:val="21"/>
              </w:rPr>
              <w:t xml:space="preserve">，垂直：</w:t>
            </w:r>
            <w:r>
              <w:rPr>
                <w:rFonts w:ascii="Times New Roman" w:hAnsi="Times New Roman"/>
                <w:sz w:val="21"/>
                <w:szCs w:val="21"/>
              </w:rPr>
              <w:t xml:space="preserve">0°~75°</w:t>
            </w:r>
            <w:r>
              <w:rPr>
                <w:rFonts w:ascii="Times New Roman" w:hAnsi="Times New Roman"/>
                <w:sz w:val="21"/>
                <w:szCs w:val="21"/>
              </w:rPr>
              <w:t xml:space="preserve">，旋转：</w:t>
            </w:r>
            <w:r>
              <w:rPr>
                <w:rFonts w:ascii="Times New Roman" w:hAnsi="Times New Roman"/>
                <w:sz w:val="21"/>
                <w:szCs w:val="21"/>
              </w:rPr>
              <w:t xml:space="preserve">0°~355° </w:t>
            </w:r>
            <w:r>
              <w:rPr>
                <w:rFonts w:ascii="Times New Roman" w:hAnsi="Times New Roman"/>
                <w:sz w:val="21"/>
                <w:szCs w:val="21"/>
              </w:rPr>
              <w:t xml:space="preserve">；焦距</w:t>
            </w:r>
            <w:r>
              <w:rPr>
                <w:rFonts w:ascii="Times New Roman" w:hAnsi="Times New Roman"/>
                <w:sz w:val="21"/>
                <w:szCs w:val="21"/>
              </w:rPr>
              <w:t xml:space="preserve">&amp;</w:t>
            </w:r>
            <w:r>
              <w:rPr>
                <w:rFonts w:ascii="Times New Roman" w:hAnsi="Times New Roman"/>
                <w:sz w:val="21"/>
                <w:szCs w:val="21"/>
              </w:rPr>
              <w:t xml:space="preserve">视场角：</w:t>
            </w:r>
            <w:r>
              <w:rPr>
                <w:rFonts w:ascii="Times New Roman" w:hAnsi="Times New Roman"/>
                <w:sz w:val="21"/>
                <w:szCs w:val="21"/>
              </w:rPr>
              <w:t xml:space="preserve">2.7~12 mm</w:t>
            </w:r>
            <w:r>
              <w:rPr>
                <w:rFonts w:ascii="Times New Roman" w:hAnsi="Times New Roman"/>
                <w:sz w:val="21"/>
                <w:szCs w:val="21"/>
              </w:rPr>
              <w:t xml:space="preserve">：水平视场角：</w:t>
            </w:r>
            <w:r>
              <w:rPr>
                <w:rFonts w:ascii="Times New Roman" w:hAnsi="Times New Roman"/>
                <w:sz w:val="21"/>
                <w:szCs w:val="21"/>
              </w:rPr>
              <w:t xml:space="preserve">97°</w:t>
            </w:r>
            <w:r>
              <w:rPr>
                <w:rFonts w:ascii="Times New Roman" w:hAnsi="Times New Roman"/>
                <w:sz w:val="21"/>
                <w:szCs w:val="21"/>
              </w:rPr>
              <w:t xml:space="preserve">~30°</w:t>
            </w:r>
            <w:r>
              <w:rPr>
                <w:rFonts w:ascii="Times New Roman" w:hAnsi="Times New Roman"/>
                <w:sz w:val="21"/>
                <w:szCs w:val="21"/>
              </w:rPr>
              <w:t xml:space="preserve">，垂直视场角：</w:t>
            </w:r>
            <w:r>
              <w:rPr>
                <w:rFonts w:ascii="Times New Roman" w:hAnsi="Times New Roman"/>
                <w:sz w:val="21"/>
                <w:szCs w:val="21"/>
              </w:rPr>
              <w:t xml:space="preserve">52°~17°</w:t>
            </w:r>
            <w:r>
              <w:rPr>
                <w:rFonts w:ascii="Times New Roman" w:hAnsi="Times New Roman"/>
                <w:sz w:val="21"/>
                <w:szCs w:val="21"/>
              </w:rPr>
              <w:t xml:space="preserve">，对角视场角：</w:t>
            </w:r>
            <w:r>
              <w:rPr>
                <w:rFonts w:ascii="Times New Roman" w:hAnsi="Times New Roman"/>
                <w:sz w:val="21"/>
                <w:szCs w:val="21"/>
              </w:rPr>
              <w:t xml:space="preserve">114°~34° </w:t>
            </w:r>
            <w:r>
              <w:rPr>
                <w:rFonts w:ascii="Times New Roman" w:hAnsi="Times New Roman"/>
                <w:sz w:val="21"/>
                <w:szCs w:val="21"/>
              </w:rPr>
              <w:t xml:space="preserve">；补光灯类型：红外灯</w:t>
            </w:r>
            <w:r/>
          </w:p>
          <w:p>
            <w:pPr>
              <w:ind w:left="0"/>
              <w:spacing w:line="360" w:lineRule="exact"/>
              <w:rPr>
                <w:rFonts w:ascii="Times New Roman" w:hAnsi="Times New Roman"/>
                <w:sz w:val="21"/>
                <w:szCs w:val="21"/>
              </w:rPr>
            </w:pPr>
            <w:r>
              <w:rPr>
                <w:rFonts w:ascii="Times New Roman" w:hAnsi="Times New Roman"/>
                <w:sz w:val="21"/>
                <w:szCs w:val="21"/>
              </w:rPr>
              <w:t xml:space="preserve">8.</w:t>
            </w:r>
            <w:r>
              <w:rPr>
                <w:rFonts w:ascii="Times New Roman" w:hAnsi="Times New Roman"/>
                <w:sz w:val="21"/>
                <w:szCs w:val="21"/>
              </w:rPr>
              <w:t xml:space="preserve">音频：</w:t>
            </w:r>
            <w:r>
              <w:rPr>
                <w:rFonts w:ascii="Times New Roman" w:hAnsi="Times New Roman"/>
                <w:sz w:val="21"/>
                <w:szCs w:val="21"/>
              </w:rPr>
              <w:t xml:space="preserve">1</w:t>
            </w:r>
            <w:r>
              <w:rPr>
                <w:rFonts w:ascii="Times New Roman" w:hAnsi="Times New Roman"/>
                <w:sz w:val="21"/>
                <w:szCs w:val="21"/>
              </w:rPr>
              <w:t xml:space="preserve">路输入（</w:t>
            </w:r>
            <w:r>
              <w:rPr>
                <w:rFonts w:ascii="Times New Roman" w:hAnsi="Times New Roman"/>
                <w:sz w:val="21"/>
                <w:szCs w:val="21"/>
              </w:rPr>
              <w:t xml:space="preserve">Line in</w:t>
            </w:r>
            <w:r>
              <w:rPr>
                <w:rFonts w:ascii="Times New Roman" w:hAnsi="Times New Roman"/>
                <w:sz w:val="21"/>
                <w:szCs w:val="21"/>
              </w:rPr>
              <w:t xml:space="preserve">），最大输入幅值：</w:t>
            </w:r>
            <w:r>
              <w:rPr>
                <w:rFonts w:ascii="Times New Roman" w:hAnsi="Times New Roman"/>
                <w:sz w:val="21"/>
                <w:szCs w:val="21"/>
              </w:rPr>
              <w:t xml:space="preserve">3.3 Vpp</w:t>
            </w:r>
            <w:r>
              <w:rPr>
                <w:rFonts w:ascii="Times New Roman" w:hAnsi="Times New Roman"/>
                <w:sz w:val="21"/>
                <w:szCs w:val="21"/>
              </w:rPr>
              <w:t xml:space="preserve">，输入阻抗：</w:t>
            </w:r>
            <w:r>
              <w:rPr>
                <w:rFonts w:ascii="Times New Roman" w:hAnsi="Times New Roman"/>
                <w:sz w:val="21"/>
                <w:szCs w:val="21"/>
              </w:rPr>
              <w:t xml:space="preserve">4.7 kΩ</w:t>
            </w:r>
            <w:r>
              <w:rPr>
                <w:rFonts w:ascii="Times New Roman" w:hAnsi="Times New Roman"/>
                <w:sz w:val="21"/>
                <w:szCs w:val="21"/>
              </w:rPr>
              <w:t xml:space="preserve">，接口类型：非平衡</w:t>
            </w:r>
            <w:r/>
          </w:p>
          <w:p>
            <w:pPr>
              <w:ind w:left="0"/>
              <w:spacing w:line="360" w:lineRule="exact"/>
              <w:rPr>
                <w:rFonts w:ascii="Times New Roman" w:hAnsi="Times New Roman"/>
                <w:sz w:val="21"/>
                <w:szCs w:val="21"/>
              </w:rPr>
            </w:pPr>
            <w:r>
              <w:rPr>
                <w:rFonts w:ascii="Times New Roman" w:hAnsi="Times New Roman"/>
                <w:sz w:val="21"/>
                <w:szCs w:val="21"/>
              </w:rPr>
              <w:t xml:space="preserve">9.</w:t>
            </w:r>
            <w:r>
              <w:rPr>
                <w:rFonts w:ascii="Times New Roman" w:hAnsi="Times New Roman"/>
                <w:sz w:val="21"/>
                <w:szCs w:val="21"/>
              </w:rPr>
              <w:t xml:space="preserve">电流及功耗：</w:t>
            </w:r>
            <w:r>
              <w:rPr>
                <w:rFonts w:ascii="Times New Roman" w:hAnsi="Times New Roman"/>
                <w:sz w:val="21"/>
                <w:szCs w:val="21"/>
              </w:rPr>
              <w:t xml:space="preserve">DC</w:t>
            </w:r>
            <w:r>
              <w:rPr>
                <w:rFonts w:ascii="Times New Roman" w:hAnsi="Times New Roman"/>
                <w:sz w:val="21"/>
                <w:szCs w:val="21"/>
              </w:rPr>
              <w:t xml:space="preserve">：</w:t>
            </w:r>
            <w:r>
              <w:rPr>
                <w:rFonts w:ascii="Times New Roman" w:hAnsi="Times New Roman"/>
                <w:sz w:val="21"/>
                <w:szCs w:val="21"/>
              </w:rPr>
              <w:t xml:space="preserve">12 V</w:t>
            </w:r>
            <w:r>
              <w:rPr>
                <w:rFonts w:ascii="Times New Roman" w:hAnsi="Times New Roman"/>
                <w:sz w:val="21"/>
                <w:szCs w:val="21"/>
              </w:rPr>
              <w:t xml:space="preserve">，</w:t>
            </w:r>
            <w:r>
              <w:rPr>
                <w:rFonts w:ascii="Times New Roman" w:hAnsi="Times New Roman"/>
                <w:sz w:val="21"/>
                <w:szCs w:val="21"/>
              </w:rPr>
              <w:t xml:space="preserve">0.7 A</w:t>
            </w:r>
            <w:r>
              <w:rPr>
                <w:rFonts w:ascii="Times New Roman" w:hAnsi="Times New Roman"/>
                <w:sz w:val="21"/>
                <w:szCs w:val="21"/>
              </w:rPr>
              <w:t xml:space="preserve">，最大功耗：</w:t>
            </w:r>
            <w:r>
              <w:rPr>
                <w:rFonts w:ascii="Times New Roman" w:hAnsi="Times New Roman"/>
                <w:sz w:val="21"/>
                <w:szCs w:val="21"/>
              </w:rPr>
              <w:t xml:space="preserve">8.4 W</w:t>
            </w:r>
            <w:r/>
          </w:p>
          <w:p>
            <w:pPr>
              <w:ind w:left="0"/>
              <w:spacing w:line="360" w:lineRule="exact"/>
              <w:rPr>
                <w:rFonts w:ascii="Times New Roman" w:hAnsi="Times New Roman"/>
                <w:sz w:val="21"/>
                <w:szCs w:val="21"/>
              </w:rPr>
            </w:pPr>
            <w:r>
              <w:rPr>
                <w:rFonts w:ascii="Times New Roman" w:hAnsi="Times New Roman"/>
                <w:sz w:val="21"/>
                <w:szCs w:val="21"/>
              </w:rPr>
              <w:t xml:space="preserve">10.</w:t>
            </w:r>
            <w:r>
              <w:rPr>
                <w:rFonts w:ascii="Times New Roman" w:hAnsi="Times New Roman"/>
                <w:sz w:val="21"/>
                <w:szCs w:val="21"/>
              </w:rPr>
              <w:t xml:space="preserve">供电方式：</w:t>
            </w:r>
            <w:r>
              <w:rPr>
                <w:rFonts w:ascii="Times New Roman" w:hAnsi="Times New Roman"/>
                <w:sz w:val="21"/>
                <w:szCs w:val="21"/>
              </w:rPr>
              <w:t xml:space="preserve">DC</w:t>
            </w:r>
            <w:r>
              <w:rPr>
                <w:rFonts w:ascii="Times New Roman" w:hAnsi="Times New Roman"/>
                <w:sz w:val="21"/>
                <w:szCs w:val="21"/>
              </w:rPr>
              <w:t xml:space="preserve">：</w:t>
            </w:r>
            <w:r>
              <w:rPr>
                <w:rFonts w:ascii="Times New Roman" w:hAnsi="Times New Roman"/>
                <w:sz w:val="21"/>
                <w:szCs w:val="21"/>
              </w:rPr>
              <w:t xml:space="preserve">12 V ± 25%</w:t>
            </w:r>
            <w:r>
              <w:rPr>
                <w:rFonts w:ascii="Times New Roman" w:hAnsi="Times New Roman"/>
                <w:sz w:val="21"/>
                <w:szCs w:val="21"/>
              </w:rPr>
              <w:t xml:space="preserve">；电源接口类型：</w:t>
            </w:r>
            <w:r>
              <w:rPr>
                <w:rFonts w:ascii="Times New Roman" w:hAnsi="Times New Roman"/>
                <w:sz w:val="21"/>
                <w:szCs w:val="21"/>
              </w:rPr>
              <w:t xml:space="preserve">Ø5.5 mm</w:t>
            </w:r>
            <w:r>
              <w:rPr>
                <w:rFonts w:ascii="Times New Roman" w:hAnsi="Times New Roman"/>
                <w:sz w:val="21"/>
                <w:szCs w:val="21"/>
              </w:rPr>
              <w:t xml:space="preserve">圆口</w:t>
            </w:r>
            <w:r>
              <w:rPr>
                <w:rFonts w:ascii="Times New Roman" w:hAnsi="Times New Roman"/>
                <w:sz w:val="21"/>
                <w:szCs w:val="21"/>
              </w:rPr>
              <w:t xml:space="preserve"> </w:t>
            </w:r>
            <w:r/>
          </w:p>
        </w:tc>
        <w:tc>
          <w:tcPr>
            <w:tcW w:w="710"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个</w:t>
            </w:r>
            <w:r/>
          </w:p>
        </w:tc>
        <w:tc>
          <w:tcPr>
            <w:tcW w:w="647"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5</w:t>
            </w:r>
            <w:r/>
          </w:p>
        </w:tc>
      </w:tr>
      <w:tr>
        <w:trPr>
          <w:jc w:val="center"/>
        </w:trPr>
        <w:tc>
          <w:tcPr>
            <w:tcW w:w="703"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08</w:t>
            </w:r>
            <w:r/>
          </w:p>
        </w:tc>
        <w:tc>
          <w:tcPr>
            <w:tcW w:w="1135"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智能球型摄像机</w:t>
            </w:r>
            <w:r/>
          </w:p>
        </w:tc>
        <w:tc>
          <w:tcPr>
            <w:tcW w:w="6661"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1.</w:t>
            </w:r>
            <w:r>
              <w:rPr>
                <w:rFonts w:ascii="Times New Roman" w:hAnsi="Times New Roman"/>
                <w:sz w:val="21"/>
                <w:szCs w:val="21"/>
              </w:rPr>
              <w:t xml:space="preserve">支持区域入侵侦测，越界侦测，进入区域侦测和离开区域侦测等智能侦测</w:t>
            </w:r>
            <w:r>
              <w:rPr>
                <w:rFonts w:ascii="Times New Roman" w:hAnsi="Times New Roman"/>
                <w:sz w:val="21"/>
                <w:szCs w:val="21"/>
              </w:rPr>
              <w:t xml:space="preserve">;</w:t>
            </w:r>
            <w:r/>
          </w:p>
          <w:p>
            <w:pPr>
              <w:ind w:left="0"/>
              <w:spacing w:line="360" w:lineRule="exact"/>
              <w:rPr>
                <w:rFonts w:ascii="Times New Roman" w:hAnsi="Times New Roman"/>
                <w:color w:val="ff0000"/>
                <w:sz w:val="21"/>
                <w:szCs w:val="21"/>
              </w:rPr>
            </w:pPr>
            <w:r>
              <w:rPr>
                <w:rFonts w:ascii="Times New Roman" w:hAnsi="Times New Roman"/>
                <w:color w:val="ff0000"/>
                <w:sz w:val="21"/>
                <w:szCs w:val="21"/>
              </w:rPr>
              <w:t xml:space="preserve">2.</w:t>
            </w:r>
            <w:r>
              <w:rPr>
                <w:rFonts w:ascii="Times New Roman" w:hAnsi="Times New Roman"/>
                <w:color w:val="ff0000"/>
                <w:sz w:val="21"/>
                <w:szCs w:val="21"/>
              </w:rPr>
              <w:t xml:space="preserve">支持超低照度，彩色最低照度不大于</w:t>
            </w:r>
            <w:r>
              <w:rPr>
                <w:rFonts w:ascii="Times New Roman" w:hAnsi="Times New Roman"/>
                <w:color w:val="ff0000"/>
                <w:sz w:val="21"/>
                <w:szCs w:val="21"/>
              </w:rPr>
              <w:t xml:space="preserve">0.005 Lux</w:t>
            </w:r>
            <w:r>
              <w:rPr>
                <w:rFonts w:ascii="Times New Roman" w:hAnsi="Times New Roman"/>
                <w:color w:val="ff0000"/>
                <w:sz w:val="21"/>
                <w:szCs w:val="21"/>
              </w:rPr>
              <w:t xml:space="preserve">，黑白最低照度不大于</w:t>
            </w:r>
            <w:r>
              <w:rPr>
                <w:rFonts w:ascii="Times New Roman" w:hAnsi="Times New Roman"/>
                <w:color w:val="ff0000"/>
                <w:sz w:val="21"/>
                <w:szCs w:val="21"/>
              </w:rPr>
              <w:t xml:space="preserve">0.001 Lux;</w:t>
            </w:r>
            <w:r/>
          </w:p>
          <w:p>
            <w:pPr>
              <w:ind w:left="0"/>
              <w:spacing w:line="360" w:lineRule="exact"/>
              <w:rPr>
                <w:rFonts w:ascii="Times New Roman" w:hAnsi="Times New Roman"/>
                <w:color w:val="ff0000"/>
                <w:sz w:val="21"/>
                <w:szCs w:val="21"/>
              </w:rPr>
            </w:pPr>
            <w:r>
              <w:rPr>
                <w:rFonts w:ascii="Times New Roman" w:hAnsi="Times New Roman"/>
                <w:color w:val="ff0000"/>
                <w:sz w:val="21"/>
                <w:szCs w:val="21"/>
              </w:rPr>
              <w:t xml:space="preserve">3.</w:t>
            </w:r>
            <w:r>
              <w:rPr>
                <w:rFonts w:ascii="Times New Roman" w:hAnsi="Times New Roman"/>
                <w:color w:val="ff0000"/>
                <w:sz w:val="21"/>
                <w:szCs w:val="21"/>
              </w:rPr>
              <w:t xml:space="preserve">支持</w:t>
            </w:r>
            <w:r>
              <w:rPr>
                <w:rFonts w:ascii="Times New Roman" w:hAnsi="Times New Roman"/>
                <w:color w:val="ff0000"/>
                <w:sz w:val="21"/>
                <w:szCs w:val="21"/>
              </w:rPr>
              <w:t xml:space="preserve">≥23</w:t>
            </w:r>
            <w:r>
              <w:rPr>
                <w:rFonts w:ascii="Times New Roman" w:hAnsi="Times New Roman"/>
                <w:color w:val="ff0000"/>
                <w:sz w:val="21"/>
                <w:szCs w:val="21"/>
              </w:rPr>
              <w:t xml:space="preserve">倍光学变倍，</w:t>
            </w:r>
            <w:r>
              <w:rPr>
                <w:rFonts w:ascii="Times New Roman" w:hAnsi="Times New Roman"/>
                <w:color w:val="ff0000"/>
                <w:sz w:val="21"/>
                <w:szCs w:val="21"/>
              </w:rPr>
              <w:t xml:space="preserve">≥16</w:t>
            </w:r>
            <w:r>
              <w:rPr>
                <w:rFonts w:ascii="Times New Roman" w:hAnsi="Times New Roman"/>
                <w:color w:val="ff0000"/>
                <w:sz w:val="21"/>
                <w:szCs w:val="21"/>
              </w:rPr>
              <w:t xml:space="preserve">倍数字变倍</w:t>
            </w:r>
            <w:r>
              <w:rPr>
                <w:rFonts w:ascii="Times New Roman" w:hAnsi="Times New Roman"/>
                <w:color w:val="ff0000"/>
                <w:sz w:val="21"/>
                <w:szCs w:val="21"/>
              </w:rPr>
              <w:t xml:space="preserve">;</w:t>
            </w:r>
            <w:r/>
          </w:p>
          <w:p>
            <w:pPr>
              <w:ind w:left="0"/>
              <w:spacing w:line="360" w:lineRule="exact"/>
              <w:rPr>
                <w:rFonts w:ascii="Times New Roman" w:hAnsi="Times New Roman"/>
                <w:sz w:val="21"/>
                <w:szCs w:val="21"/>
              </w:rPr>
            </w:pPr>
            <w:r>
              <w:rPr>
                <w:rFonts w:ascii="Times New Roman" w:hAnsi="Times New Roman"/>
                <w:sz w:val="21"/>
                <w:szCs w:val="21"/>
              </w:rPr>
              <w:t xml:space="preserve">4.</w:t>
            </w:r>
            <w:r>
              <w:rPr>
                <w:rFonts w:ascii="Times New Roman" w:hAnsi="Times New Roman"/>
                <w:sz w:val="21"/>
                <w:szCs w:val="21"/>
              </w:rPr>
              <w:t xml:space="preserve">支持三码流技术，每路码流可独立配置分辨率及帧率</w:t>
            </w:r>
            <w:r>
              <w:rPr>
                <w:rFonts w:ascii="Times New Roman" w:hAnsi="Times New Roman"/>
                <w:sz w:val="21"/>
                <w:szCs w:val="21"/>
              </w:rPr>
              <w:t xml:space="preserve">;</w:t>
            </w:r>
            <w:r/>
          </w:p>
          <w:p>
            <w:pPr>
              <w:ind w:left="0"/>
              <w:spacing w:line="360" w:lineRule="exact"/>
              <w:rPr>
                <w:rFonts w:ascii="Times New Roman" w:hAnsi="Times New Roman"/>
                <w:sz w:val="21"/>
                <w:szCs w:val="21"/>
              </w:rPr>
            </w:pPr>
            <w:r>
              <w:rPr>
                <w:rFonts w:ascii="Times New Roman" w:hAnsi="Times New Roman"/>
                <w:sz w:val="21"/>
                <w:szCs w:val="21"/>
              </w:rPr>
              <w:t xml:space="preserve">5.</w:t>
            </w:r>
            <w:r>
              <w:rPr>
                <w:rFonts w:ascii="Times New Roman" w:hAnsi="Times New Roman"/>
                <w:sz w:val="21"/>
                <w:szCs w:val="21"/>
              </w:rPr>
              <w:t xml:space="preserve">支持</w:t>
            </w:r>
            <w:r>
              <w:rPr>
                <w:rFonts w:ascii="Times New Roman" w:hAnsi="Times New Roman"/>
                <w:sz w:val="21"/>
                <w:szCs w:val="21"/>
              </w:rPr>
              <w:t xml:space="preserve">3D</w:t>
            </w:r>
            <w:r>
              <w:rPr>
                <w:rFonts w:ascii="Times New Roman" w:hAnsi="Times New Roman"/>
                <w:sz w:val="21"/>
                <w:szCs w:val="21"/>
              </w:rPr>
              <w:t xml:space="preserve">数字降噪，支持</w:t>
            </w:r>
            <w:r>
              <w:rPr>
                <w:rFonts w:ascii="Times New Roman" w:hAnsi="Times New Roman"/>
                <w:sz w:val="21"/>
                <w:szCs w:val="21"/>
              </w:rPr>
              <w:t xml:space="preserve">120 dB</w:t>
            </w:r>
            <w:r>
              <w:rPr>
                <w:rFonts w:ascii="Times New Roman" w:hAnsi="Times New Roman"/>
                <w:sz w:val="21"/>
                <w:szCs w:val="21"/>
              </w:rPr>
              <w:t xml:space="preserve">宽动态</w:t>
            </w:r>
            <w:r>
              <w:rPr>
                <w:rFonts w:ascii="Times New Roman" w:hAnsi="Times New Roman"/>
                <w:sz w:val="21"/>
                <w:szCs w:val="21"/>
              </w:rPr>
              <w:t xml:space="preserve">;</w:t>
            </w:r>
            <w:r/>
          </w:p>
          <w:p>
            <w:pPr>
              <w:ind w:left="0"/>
              <w:spacing w:line="360" w:lineRule="exact"/>
              <w:rPr>
                <w:rFonts w:ascii="Times New Roman" w:hAnsi="Times New Roman"/>
                <w:sz w:val="21"/>
                <w:szCs w:val="21"/>
              </w:rPr>
            </w:pPr>
            <w:r>
              <w:rPr>
                <w:rFonts w:ascii="Times New Roman" w:hAnsi="Times New Roman"/>
                <w:sz w:val="21"/>
                <w:szCs w:val="21"/>
              </w:rPr>
              <w:t xml:space="preserve">6.</w:t>
            </w:r>
            <w:r>
              <w:rPr>
                <w:rFonts w:ascii="Times New Roman" w:hAnsi="Times New Roman"/>
                <w:sz w:val="21"/>
                <w:szCs w:val="21"/>
              </w:rPr>
              <w:t xml:space="preserve">支持定时抓图与事件抓图功能</w:t>
            </w:r>
            <w:r>
              <w:rPr>
                <w:rFonts w:ascii="Times New Roman" w:hAnsi="Times New Roman"/>
                <w:sz w:val="21"/>
                <w:szCs w:val="21"/>
              </w:rPr>
              <w:t xml:space="preserve">;</w:t>
            </w:r>
            <w:r/>
          </w:p>
          <w:p>
            <w:pPr>
              <w:ind w:left="0"/>
              <w:spacing w:line="360" w:lineRule="exact"/>
              <w:rPr>
                <w:rFonts w:ascii="Times New Roman" w:hAnsi="Times New Roman"/>
                <w:sz w:val="21"/>
                <w:szCs w:val="21"/>
              </w:rPr>
            </w:pPr>
            <w:r>
              <w:rPr>
                <w:rFonts w:ascii="Times New Roman" w:hAnsi="Times New Roman"/>
                <w:sz w:val="21"/>
                <w:szCs w:val="21"/>
              </w:rPr>
              <w:t xml:space="preserve">7.</w:t>
            </w:r>
            <w:r>
              <w:rPr>
                <w:rFonts w:ascii="Times New Roman" w:hAnsi="Times New Roman"/>
                <w:sz w:val="21"/>
                <w:szCs w:val="21"/>
              </w:rPr>
              <w:t xml:space="preserve">支持定时任务，一键守望，一键巡航功能</w:t>
            </w:r>
            <w:r>
              <w:rPr>
                <w:rFonts w:ascii="Times New Roman" w:hAnsi="Times New Roman"/>
                <w:sz w:val="21"/>
                <w:szCs w:val="21"/>
              </w:rPr>
              <w:t xml:space="preserve">;</w:t>
            </w:r>
            <w:r/>
          </w:p>
          <w:p>
            <w:pPr>
              <w:ind w:left="0"/>
              <w:spacing w:line="360" w:lineRule="exact"/>
              <w:rPr>
                <w:rFonts w:ascii="Times New Roman" w:hAnsi="Times New Roman"/>
                <w:sz w:val="21"/>
                <w:szCs w:val="21"/>
              </w:rPr>
            </w:pPr>
            <w:r>
              <w:rPr>
                <w:rFonts w:ascii="Times New Roman" w:hAnsi="Times New Roman"/>
                <w:sz w:val="21"/>
                <w:szCs w:val="21"/>
              </w:rPr>
              <w:t xml:space="preserve">8.</w:t>
            </w:r>
            <w:r>
              <w:rPr>
                <w:rFonts w:ascii="Times New Roman" w:hAnsi="Times New Roman"/>
                <w:sz w:val="21"/>
                <w:szCs w:val="21"/>
              </w:rPr>
              <w:t xml:space="preserve">支持两进一出报警，一进一出音频，最大支持</w:t>
            </w:r>
            <w:r>
              <w:rPr>
                <w:rFonts w:ascii="Times New Roman" w:hAnsi="Times New Roman"/>
                <w:sz w:val="21"/>
                <w:szCs w:val="21"/>
              </w:rPr>
              <w:t xml:space="preserve">512 GB MicroSD</w:t>
            </w:r>
            <w:r>
              <w:rPr>
                <w:rFonts w:ascii="Times New Roman" w:hAnsi="Times New Roman"/>
                <w:sz w:val="21"/>
                <w:szCs w:val="21"/>
              </w:rPr>
              <w:t xml:space="preserve">卡存储</w:t>
            </w:r>
            <w:r>
              <w:rPr>
                <w:rFonts w:ascii="Times New Roman" w:hAnsi="Times New Roman"/>
                <w:sz w:val="21"/>
                <w:szCs w:val="21"/>
              </w:rPr>
              <w:t xml:space="preserve">;</w:t>
            </w:r>
            <w:r/>
          </w:p>
          <w:p>
            <w:pPr>
              <w:ind w:left="0"/>
              <w:spacing w:line="360" w:lineRule="exact"/>
              <w:rPr>
                <w:rFonts w:ascii="Times New Roman" w:hAnsi="Times New Roman"/>
                <w:sz w:val="21"/>
                <w:szCs w:val="21"/>
              </w:rPr>
            </w:pPr>
            <w:r>
              <w:rPr>
                <w:rFonts w:ascii="Times New Roman" w:hAnsi="Times New Roman"/>
                <w:sz w:val="21"/>
                <w:szCs w:val="21"/>
              </w:rPr>
              <w:t xml:space="preserve">9.</w:t>
            </w:r>
            <w:r>
              <w:rPr>
                <w:rFonts w:ascii="Times New Roman" w:hAnsi="Times New Roman"/>
                <w:sz w:val="21"/>
                <w:szCs w:val="21"/>
              </w:rPr>
              <w:t xml:space="preserve">主码流帧率分辨率：</w:t>
            </w:r>
            <w:r>
              <w:rPr>
                <w:rFonts w:ascii="Times New Roman" w:hAnsi="Times New Roman"/>
                <w:sz w:val="21"/>
                <w:szCs w:val="21"/>
              </w:rPr>
              <w:t xml:space="preserve">50Hz:25fps(2560 × 1440</w:t>
            </w:r>
            <w:r>
              <w:rPr>
                <w:rFonts w:ascii="Times New Roman" w:hAnsi="Times New Roman"/>
                <w:sz w:val="21"/>
                <w:szCs w:val="21"/>
              </w:rPr>
              <w:t xml:space="preserve">，</w:t>
            </w:r>
            <w:r>
              <w:rPr>
                <w:rFonts w:ascii="Times New Roman" w:hAnsi="Times New Roman"/>
                <w:sz w:val="21"/>
                <w:szCs w:val="21"/>
              </w:rPr>
              <w:t xml:space="preserve">1920 × 1080</w:t>
            </w:r>
            <w:r>
              <w:rPr>
                <w:rFonts w:ascii="Times New Roman" w:hAnsi="Times New Roman"/>
                <w:sz w:val="21"/>
                <w:szCs w:val="21"/>
              </w:rPr>
              <w:t xml:space="preserve">，</w:t>
            </w:r>
            <w:r>
              <w:rPr>
                <w:rFonts w:ascii="Times New Roman" w:hAnsi="Times New Roman"/>
                <w:sz w:val="21"/>
                <w:szCs w:val="21"/>
              </w:rPr>
              <w:t xml:space="preserve">1280 × 960</w:t>
            </w:r>
            <w:r>
              <w:rPr>
                <w:rFonts w:ascii="Times New Roman" w:hAnsi="Times New Roman"/>
                <w:sz w:val="21"/>
                <w:szCs w:val="21"/>
              </w:rPr>
              <w:t xml:space="preserve">，</w:t>
            </w:r>
            <w:r>
              <w:rPr>
                <w:rFonts w:ascii="Times New Roman" w:hAnsi="Times New Roman"/>
                <w:sz w:val="21"/>
                <w:szCs w:val="21"/>
              </w:rPr>
              <w:t xml:space="preserve">1280 × 720)</w:t>
            </w:r>
            <w:r/>
          </w:p>
          <w:p>
            <w:pPr>
              <w:ind w:left="0"/>
              <w:spacing w:line="360" w:lineRule="exact"/>
              <w:rPr>
                <w:rFonts w:ascii="Times New Roman" w:hAnsi="Times New Roman"/>
                <w:sz w:val="21"/>
                <w:szCs w:val="21"/>
              </w:rPr>
            </w:pPr>
            <w:r>
              <w:rPr>
                <w:rFonts w:ascii="Times New Roman" w:hAnsi="Times New Roman"/>
                <w:sz w:val="21"/>
                <w:szCs w:val="21"/>
              </w:rPr>
              <w:t xml:space="preserve">10.60Hz:30fps(2560 × 1440</w:t>
            </w:r>
            <w:r>
              <w:rPr>
                <w:rFonts w:ascii="Times New Roman" w:hAnsi="Times New Roman"/>
                <w:sz w:val="21"/>
                <w:szCs w:val="21"/>
              </w:rPr>
              <w:t xml:space="preserve">，</w:t>
            </w:r>
            <w:r>
              <w:rPr>
                <w:rFonts w:ascii="Times New Roman" w:hAnsi="Times New Roman"/>
                <w:sz w:val="21"/>
                <w:szCs w:val="21"/>
              </w:rPr>
              <w:t xml:space="preserve">1920 × 1080</w:t>
            </w:r>
            <w:r>
              <w:rPr>
                <w:rFonts w:ascii="Times New Roman" w:hAnsi="Times New Roman"/>
                <w:sz w:val="21"/>
                <w:szCs w:val="21"/>
              </w:rPr>
              <w:t xml:space="preserve">，</w:t>
            </w:r>
            <w:r>
              <w:rPr>
                <w:rFonts w:ascii="Times New Roman" w:hAnsi="Times New Roman"/>
                <w:sz w:val="21"/>
                <w:szCs w:val="21"/>
              </w:rPr>
              <w:t xml:space="preserve">1280 × 960</w:t>
            </w:r>
            <w:r>
              <w:rPr>
                <w:rFonts w:ascii="Times New Roman" w:hAnsi="Times New Roman"/>
                <w:sz w:val="21"/>
                <w:szCs w:val="21"/>
              </w:rPr>
              <w:t xml:space="preserve">，</w:t>
            </w:r>
            <w:r>
              <w:rPr>
                <w:rFonts w:ascii="Times New Roman" w:hAnsi="Times New Roman"/>
                <w:sz w:val="21"/>
                <w:szCs w:val="21"/>
              </w:rPr>
              <w:t xml:space="preserve">1280 × 720)   </w:t>
            </w:r>
            <w:r/>
          </w:p>
          <w:p>
            <w:pPr>
              <w:ind w:left="0"/>
              <w:spacing w:line="360" w:lineRule="exact"/>
              <w:rPr>
                <w:rFonts w:ascii="Times New Roman" w:hAnsi="Times New Roman"/>
                <w:sz w:val="21"/>
                <w:szCs w:val="21"/>
              </w:rPr>
            </w:pPr>
            <w:r>
              <w:rPr>
                <w:rFonts w:ascii="Times New Roman" w:hAnsi="Times New Roman"/>
                <w:sz w:val="21"/>
                <w:szCs w:val="21"/>
              </w:rPr>
              <w:t xml:space="preserve">11.</w:t>
            </w:r>
            <w:r>
              <w:rPr>
                <w:rFonts w:ascii="Times New Roman" w:hAnsi="Times New Roman"/>
                <w:sz w:val="21"/>
                <w:szCs w:val="21"/>
              </w:rPr>
              <w:t xml:space="preserve">音频输出：</w:t>
            </w:r>
            <w:r>
              <w:rPr>
                <w:rFonts w:ascii="Times New Roman" w:hAnsi="Times New Roman"/>
                <w:sz w:val="21"/>
                <w:szCs w:val="21"/>
              </w:rPr>
              <w:t xml:space="preserve">1</w:t>
            </w:r>
            <w:r>
              <w:rPr>
                <w:rFonts w:ascii="Times New Roman" w:hAnsi="Times New Roman"/>
                <w:sz w:val="21"/>
                <w:szCs w:val="21"/>
              </w:rPr>
              <w:t xml:space="preserve">路音频输出，线性电平，阻抗</w:t>
            </w:r>
            <w:r>
              <w:rPr>
                <w:rFonts w:ascii="Times New Roman" w:hAnsi="Times New Roman"/>
                <w:sz w:val="21"/>
                <w:szCs w:val="21"/>
              </w:rPr>
              <w:t xml:space="preserve">:600Ω </w:t>
            </w:r>
            <w:r/>
          </w:p>
          <w:p>
            <w:pPr>
              <w:ind w:left="0"/>
              <w:spacing w:line="360" w:lineRule="exact"/>
              <w:rPr>
                <w:rFonts w:ascii="Times New Roman" w:hAnsi="Times New Roman"/>
                <w:sz w:val="21"/>
                <w:szCs w:val="21"/>
              </w:rPr>
            </w:pPr>
            <w:r>
              <w:rPr>
                <w:rFonts w:ascii="Times New Roman" w:hAnsi="Times New Roman"/>
                <w:sz w:val="21"/>
                <w:szCs w:val="21"/>
              </w:rPr>
              <w:t xml:space="preserve">12.</w:t>
            </w:r>
            <w:r>
              <w:rPr>
                <w:rFonts w:ascii="Times New Roman" w:hAnsi="Times New Roman"/>
                <w:sz w:val="21"/>
                <w:szCs w:val="21"/>
              </w:rPr>
              <w:t xml:space="preserve">供电方式：</w:t>
            </w:r>
            <w:r>
              <w:rPr>
                <w:rFonts w:ascii="Times New Roman" w:hAnsi="Times New Roman"/>
                <w:sz w:val="21"/>
                <w:szCs w:val="21"/>
              </w:rPr>
              <w:t xml:space="preserve">AC24V</w:t>
            </w:r>
            <w:r>
              <w:rPr>
                <w:rFonts w:ascii="Times New Roman" w:hAnsi="Times New Roman"/>
                <w:sz w:val="21"/>
                <w:szCs w:val="21"/>
              </w:rPr>
              <w:t xml:space="preserve">；电源接口类型：两线式；电流及功耗：最大功耗：</w:t>
            </w:r>
            <w:r>
              <w:rPr>
                <w:rFonts w:ascii="Times New Roman" w:hAnsi="Times New Roman"/>
                <w:sz w:val="21"/>
                <w:szCs w:val="21"/>
              </w:rPr>
              <w:t xml:space="preserve">20W</w:t>
            </w:r>
            <w:r/>
          </w:p>
        </w:tc>
        <w:tc>
          <w:tcPr>
            <w:tcW w:w="710"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个</w:t>
            </w:r>
            <w:r/>
          </w:p>
        </w:tc>
        <w:tc>
          <w:tcPr>
            <w:tcW w:w="647"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5</w:t>
            </w:r>
            <w:r/>
          </w:p>
        </w:tc>
      </w:tr>
      <w:tr>
        <w:trPr>
          <w:jc w:val="center"/>
        </w:trPr>
        <w:tc>
          <w:tcPr>
            <w:tcW w:w="703"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09</w:t>
            </w:r>
            <w:r/>
          </w:p>
        </w:tc>
        <w:tc>
          <w:tcPr>
            <w:tcW w:w="1135"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快球支架</w:t>
            </w:r>
            <w:r/>
          </w:p>
        </w:tc>
        <w:tc>
          <w:tcPr>
            <w:tcW w:w="6661"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墙角装支架</w:t>
            </w:r>
            <w:r>
              <w:rPr>
                <w:rFonts w:ascii="Times New Roman" w:hAnsi="Times New Roman"/>
                <w:sz w:val="21"/>
                <w:szCs w:val="21"/>
              </w:rPr>
              <w:t xml:space="preserve">/</w:t>
            </w:r>
            <w:r>
              <w:rPr>
                <w:rFonts w:ascii="Times New Roman" w:hAnsi="Times New Roman"/>
                <w:color w:val="ff0000"/>
                <w:sz w:val="21"/>
                <w:szCs w:val="21"/>
              </w:rPr>
              <w:t xml:space="preserve">铝合金</w:t>
            </w:r>
            <w:r>
              <w:rPr>
                <w:rFonts w:ascii="Times New Roman" w:hAnsi="Times New Roman"/>
                <w:color w:val="ff0000"/>
                <w:sz w:val="21"/>
                <w:szCs w:val="21"/>
              </w:rPr>
              <w:t xml:space="preserve">/</w:t>
            </w:r>
            <w:r>
              <w:rPr>
                <w:rFonts w:ascii="Times New Roman" w:hAnsi="Times New Roman"/>
                <w:color w:val="ff0000"/>
                <w:sz w:val="21"/>
                <w:szCs w:val="21"/>
              </w:rPr>
              <w:t xml:space="preserve">配套智能球型摄像机</w:t>
            </w:r>
            <w:r/>
          </w:p>
        </w:tc>
        <w:tc>
          <w:tcPr>
            <w:tcW w:w="710"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个</w:t>
            </w:r>
            <w:r/>
          </w:p>
        </w:tc>
        <w:tc>
          <w:tcPr>
            <w:tcW w:w="647"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5</w:t>
            </w:r>
            <w:r/>
          </w:p>
        </w:tc>
      </w:tr>
      <w:tr>
        <w:trPr>
          <w:jc w:val="center"/>
        </w:trPr>
        <w:tc>
          <w:tcPr>
            <w:tcW w:w="703"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10</w:t>
            </w:r>
            <w:r/>
          </w:p>
        </w:tc>
        <w:tc>
          <w:tcPr>
            <w:tcW w:w="1135"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拾音器</w:t>
            </w:r>
            <w:r/>
          </w:p>
        </w:tc>
        <w:tc>
          <w:tcPr>
            <w:tcW w:w="6661"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1.</w:t>
            </w:r>
            <w:r>
              <w:rPr>
                <w:rFonts w:ascii="Times New Roman" w:hAnsi="Times New Roman"/>
                <w:sz w:val="21"/>
                <w:szCs w:val="21"/>
              </w:rPr>
              <w:t xml:space="preserve">自带拾音距离调节旋钮，可根据现场需要调节音量</w:t>
            </w:r>
            <w:r/>
          </w:p>
          <w:p>
            <w:pPr>
              <w:ind w:left="0"/>
              <w:spacing w:line="360" w:lineRule="exact"/>
              <w:rPr>
                <w:rFonts w:ascii="Times New Roman" w:hAnsi="Times New Roman"/>
                <w:sz w:val="21"/>
                <w:szCs w:val="21"/>
              </w:rPr>
            </w:pPr>
            <w:r>
              <w:rPr>
                <w:rFonts w:ascii="Times New Roman" w:hAnsi="Times New Roman"/>
                <w:sz w:val="21"/>
                <w:szCs w:val="21"/>
              </w:rPr>
              <w:t xml:space="preserve">2.</w:t>
            </w:r>
            <w:r>
              <w:rPr>
                <w:rFonts w:ascii="Times New Roman" w:hAnsi="Times New Roman"/>
                <w:sz w:val="21"/>
                <w:szCs w:val="21"/>
              </w:rPr>
              <w:t xml:space="preserve">拾音头内置雷击保护、电源极性反转保护和电源保护模块</w:t>
            </w:r>
            <w:r/>
          </w:p>
          <w:p>
            <w:pPr>
              <w:ind w:left="0"/>
              <w:spacing w:line="360" w:lineRule="exact"/>
              <w:rPr>
                <w:rFonts w:ascii="Times New Roman" w:hAnsi="Times New Roman"/>
                <w:sz w:val="21"/>
                <w:szCs w:val="21"/>
              </w:rPr>
            </w:pPr>
            <w:r>
              <w:rPr>
                <w:rFonts w:ascii="Times New Roman" w:hAnsi="Times New Roman"/>
                <w:sz w:val="21"/>
                <w:szCs w:val="21"/>
              </w:rPr>
              <w:t xml:space="preserve">3.</w:t>
            </w:r>
            <w:r>
              <w:rPr>
                <w:rFonts w:ascii="Times New Roman" w:hAnsi="Times New Roman"/>
                <w:sz w:val="21"/>
                <w:szCs w:val="21"/>
              </w:rPr>
              <w:t xml:space="preserve">支持吸顶安装、桌面安装和壁装</w:t>
            </w:r>
            <w:r/>
          </w:p>
          <w:p>
            <w:pPr>
              <w:ind w:left="0"/>
              <w:spacing w:line="360" w:lineRule="exact"/>
              <w:rPr>
                <w:rFonts w:ascii="Times New Roman" w:hAnsi="Times New Roman"/>
                <w:sz w:val="21"/>
                <w:szCs w:val="21"/>
              </w:rPr>
            </w:pPr>
            <w:r>
              <w:rPr>
                <w:rFonts w:ascii="Times New Roman" w:hAnsi="Times New Roman"/>
                <w:sz w:val="21"/>
                <w:szCs w:val="21"/>
              </w:rPr>
              <w:t xml:space="preserve">4.</w:t>
            </w:r>
            <w:r>
              <w:rPr>
                <w:rFonts w:ascii="Times New Roman" w:hAnsi="Times New Roman"/>
                <w:sz w:val="21"/>
                <w:szCs w:val="21"/>
              </w:rPr>
              <w:t xml:space="preserve">指向特性</w:t>
            </w:r>
            <w:r>
              <w:rPr>
                <w:rFonts w:ascii="Times New Roman" w:hAnsi="Times New Roman"/>
                <w:sz w:val="21"/>
                <w:szCs w:val="21"/>
              </w:rPr>
              <w:t xml:space="preserve">: </w:t>
            </w:r>
            <w:r>
              <w:rPr>
                <w:rFonts w:ascii="Times New Roman" w:hAnsi="Times New Roman"/>
                <w:sz w:val="21"/>
                <w:szCs w:val="21"/>
              </w:rPr>
              <w:t xml:space="preserve">全指向</w:t>
            </w:r>
            <w:r/>
          </w:p>
        </w:tc>
        <w:tc>
          <w:tcPr>
            <w:tcW w:w="710"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个</w:t>
            </w:r>
            <w:r/>
          </w:p>
        </w:tc>
        <w:tc>
          <w:tcPr>
            <w:tcW w:w="647"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10</w:t>
            </w:r>
            <w:r/>
          </w:p>
        </w:tc>
      </w:tr>
      <w:tr>
        <w:trPr>
          <w:jc w:val="center"/>
        </w:trPr>
        <w:tc>
          <w:tcPr>
            <w:tcW w:w="703"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11</w:t>
            </w:r>
            <w:r/>
          </w:p>
        </w:tc>
        <w:tc>
          <w:tcPr>
            <w:tcW w:w="1135"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教学显示终端</w:t>
            </w:r>
            <w:r/>
          </w:p>
        </w:tc>
        <w:tc>
          <w:tcPr>
            <w:tcW w:w="6661"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一、显示参数：</w:t>
            </w:r>
            <w:r/>
          </w:p>
          <w:p>
            <w:pPr>
              <w:ind w:left="0"/>
              <w:spacing w:line="360" w:lineRule="exact"/>
              <w:rPr>
                <w:rFonts w:ascii="Times New Roman" w:hAnsi="Times New Roman"/>
                <w:sz w:val="21"/>
                <w:szCs w:val="21"/>
              </w:rPr>
            </w:pPr>
            <w:r>
              <w:rPr>
                <w:rFonts w:ascii="Times New Roman" w:hAnsi="Times New Roman"/>
                <w:sz w:val="21"/>
                <w:szCs w:val="21"/>
              </w:rPr>
              <w:t xml:space="preserve">1.</w:t>
            </w:r>
            <w:r>
              <w:rPr>
                <w:rFonts w:ascii="Times New Roman" w:hAnsi="Times New Roman"/>
                <w:sz w:val="21"/>
                <w:szCs w:val="21"/>
              </w:rPr>
              <w:t xml:space="preserve">整机屏幕采用</w:t>
            </w:r>
            <w:r>
              <w:rPr>
                <w:rFonts w:ascii="Times New Roman" w:hAnsi="Times New Roman"/>
                <w:color w:val="ff0000"/>
                <w:sz w:val="21"/>
                <w:szCs w:val="21"/>
              </w:rPr>
              <w:t xml:space="preserve">≥</w:t>
            </w:r>
            <w:r>
              <w:rPr>
                <w:rFonts w:ascii="Times New Roman" w:hAnsi="Times New Roman"/>
                <w:sz w:val="21"/>
                <w:szCs w:val="21"/>
              </w:rPr>
              <w:t xml:space="preserve">110</w:t>
            </w:r>
            <w:r>
              <w:rPr>
                <w:rFonts w:ascii="Times New Roman" w:hAnsi="Times New Roman"/>
                <w:sz w:val="21"/>
                <w:szCs w:val="21"/>
              </w:rPr>
              <w:t xml:space="preserve">英寸</w:t>
            </w:r>
            <w:r>
              <w:rPr>
                <w:rFonts w:ascii="Times New Roman" w:hAnsi="Times New Roman"/>
                <w:sz w:val="21"/>
                <w:szCs w:val="21"/>
              </w:rPr>
              <w:t xml:space="preserve">IPS</w:t>
            </w:r>
            <w:r>
              <w:rPr>
                <w:rFonts w:ascii="Times New Roman" w:hAnsi="Times New Roman"/>
                <w:sz w:val="21"/>
                <w:szCs w:val="21"/>
              </w:rPr>
              <w:t xml:space="preserve">液晶屏</w:t>
            </w:r>
            <w:r/>
          </w:p>
          <w:p>
            <w:pPr>
              <w:ind w:left="0"/>
              <w:spacing w:line="360" w:lineRule="exact"/>
              <w:rPr>
                <w:rFonts w:ascii="Times New Roman" w:hAnsi="Times New Roman"/>
                <w:sz w:val="21"/>
                <w:szCs w:val="21"/>
              </w:rPr>
            </w:pPr>
            <w:r>
              <w:rPr>
                <w:rFonts w:ascii="Times New Roman" w:hAnsi="Times New Roman"/>
                <w:sz w:val="21"/>
                <w:szCs w:val="21"/>
              </w:rPr>
              <w:t xml:space="preserve">2.</w:t>
            </w:r>
            <w:r>
              <w:rPr>
                <w:rFonts w:ascii="Times New Roman" w:hAnsi="Times New Roman"/>
                <w:sz w:val="21"/>
                <w:szCs w:val="21"/>
              </w:rPr>
              <w:t xml:space="preserve">显示比例</w:t>
            </w:r>
            <w:r>
              <w:rPr>
                <w:rFonts w:ascii="Times New Roman" w:hAnsi="Times New Roman"/>
                <w:sz w:val="21"/>
                <w:szCs w:val="21"/>
              </w:rPr>
              <w:t xml:space="preserve">16:9</w:t>
            </w:r>
            <w:r>
              <w:rPr>
                <w:rFonts w:ascii="Times New Roman" w:hAnsi="Times New Roman"/>
                <w:sz w:val="21"/>
                <w:szCs w:val="21"/>
              </w:rPr>
              <w:t xml:space="preserve">，屏幕分辨率</w:t>
            </w:r>
            <w:r>
              <w:rPr>
                <w:rFonts w:ascii="Times New Roman" w:hAnsi="Times New Roman"/>
                <w:sz w:val="21"/>
                <w:szCs w:val="21"/>
              </w:rPr>
              <w:t xml:space="preserve">≥3840*2160</w:t>
            </w:r>
            <w:r>
              <w:rPr>
                <w:rFonts w:ascii="Times New Roman" w:hAnsi="Times New Roman"/>
                <w:sz w:val="21"/>
                <w:szCs w:val="21"/>
              </w:rPr>
              <w:t xml:space="preserve">，色彩度</w:t>
            </w:r>
            <w:r>
              <w:rPr>
                <w:rFonts w:ascii="Times New Roman" w:hAnsi="Times New Roman"/>
                <w:sz w:val="21"/>
                <w:szCs w:val="21"/>
              </w:rPr>
              <w:t xml:space="preserve">≥10bit ,</w:t>
            </w:r>
            <w:r>
              <w:rPr>
                <w:rFonts w:ascii="Times New Roman" w:hAnsi="Times New Roman"/>
                <w:sz w:val="21"/>
                <w:szCs w:val="21"/>
              </w:rPr>
              <w:t xml:space="preserve">可视角度</w:t>
            </w:r>
            <w:r>
              <w:rPr>
                <w:rFonts w:ascii="Times New Roman" w:hAnsi="Times New Roman"/>
                <w:sz w:val="21"/>
                <w:szCs w:val="21"/>
              </w:rPr>
              <w:t xml:space="preserve">≥178°</w:t>
            </w:r>
            <w:r/>
          </w:p>
          <w:p>
            <w:pPr>
              <w:ind w:left="0"/>
              <w:spacing w:line="360" w:lineRule="exact"/>
              <w:rPr>
                <w:rFonts w:ascii="Times New Roman" w:hAnsi="Times New Roman"/>
                <w:sz w:val="21"/>
                <w:szCs w:val="21"/>
              </w:rPr>
            </w:pPr>
            <w:r>
              <w:rPr>
                <w:rFonts w:ascii="Times New Roman" w:hAnsi="Times New Roman"/>
                <w:sz w:val="21"/>
                <w:szCs w:val="21"/>
              </w:rPr>
              <w:t xml:space="preserve">3.</w:t>
            </w:r>
            <w:r>
              <w:rPr>
                <w:rFonts w:ascii="Times New Roman" w:hAnsi="Times New Roman"/>
                <w:sz w:val="21"/>
                <w:szCs w:val="21"/>
              </w:rPr>
              <w:t xml:space="preserve">屏亮度</w:t>
            </w:r>
            <w:r>
              <w:rPr>
                <w:rFonts w:ascii="Times New Roman" w:hAnsi="Times New Roman"/>
                <w:sz w:val="21"/>
                <w:szCs w:val="21"/>
              </w:rPr>
              <w:t xml:space="preserve">≥350cd/</w:t>
            </w:r>
            <w:r>
              <w:rPr>
                <w:rFonts w:ascii="Times New Roman" w:hAnsi="Times New Roman"/>
                <w:sz w:val="21"/>
                <w:szCs w:val="21"/>
              </w:rPr>
              <w:t xml:space="preserve">㎡，对比度</w:t>
            </w:r>
            <w:r>
              <w:rPr>
                <w:rFonts w:ascii="Times New Roman" w:hAnsi="Times New Roman"/>
                <w:sz w:val="21"/>
                <w:szCs w:val="21"/>
              </w:rPr>
              <w:t xml:space="preserve">≥1200:1</w:t>
            </w:r>
            <w:r>
              <w:rPr>
                <w:rFonts w:ascii="Times New Roman" w:hAnsi="Times New Roman"/>
                <w:sz w:val="21"/>
                <w:szCs w:val="21"/>
              </w:rPr>
              <w:t xml:space="preserve">，色域达到</w:t>
            </w:r>
            <w:r>
              <w:rPr>
                <w:rFonts w:ascii="Times New Roman" w:hAnsi="Times New Roman"/>
                <w:sz w:val="21"/>
                <w:szCs w:val="21"/>
              </w:rPr>
              <w:t xml:space="preserve">95%NTSC</w:t>
            </w:r>
            <w:r>
              <w:rPr>
                <w:rFonts w:ascii="Times New Roman" w:hAnsi="Times New Roman"/>
                <w:sz w:val="21"/>
                <w:szCs w:val="21"/>
              </w:rPr>
              <w:t xml:space="preserve">，可显示更鲜艳的色彩</w:t>
            </w:r>
            <w:r/>
          </w:p>
          <w:p>
            <w:pPr>
              <w:ind w:left="0"/>
              <w:spacing w:line="360" w:lineRule="exact"/>
              <w:rPr>
                <w:rFonts w:ascii="Times New Roman" w:hAnsi="Times New Roman"/>
                <w:sz w:val="21"/>
                <w:szCs w:val="21"/>
              </w:rPr>
            </w:pPr>
            <w:r>
              <w:rPr>
                <w:rFonts w:ascii="Times New Roman" w:hAnsi="Times New Roman"/>
                <w:sz w:val="21"/>
                <w:szCs w:val="21"/>
              </w:rPr>
              <w:t xml:space="preserve">二、整机设计</w:t>
            </w:r>
            <w:r/>
          </w:p>
          <w:p>
            <w:pPr>
              <w:ind w:left="0"/>
              <w:spacing w:line="360" w:lineRule="exact"/>
              <w:rPr>
                <w:rFonts w:ascii="Times New Roman" w:hAnsi="Times New Roman"/>
                <w:sz w:val="21"/>
                <w:szCs w:val="21"/>
              </w:rPr>
            </w:pPr>
            <w:r>
              <w:rPr>
                <w:rFonts w:ascii="Times New Roman" w:hAnsi="Times New Roman"/>
                <w:sz w:val="21"/>
                <w:szCs w:val="21"/>
              </w:rPr>
              <w:t xml:space="preserve">4.</w:t>
            </w:r>
            <w:r>
              <w:rPr>
                <w:rFonts w:ascii="Times New Roman" w:hAnsi="Times New Roman"/>
                <w:sz w:val="21"/>
                <w:szCs w:val="21"/>
              </w:rPr>
              <w:t xml:space="preserve">超薄窄边框设计，整机屏占比</w:t>
            </w:r>
            <w:r>
              <w:rPr>
                <w:rFonts w:ascii="Times New Roman" w:hAnsi="Times New Roman"/>
                <w:sz w:val="21"/>
                <w:szCs w:val="21"/>
              </w:rPr>
              <w:t xml:space="preserve">≥92%</w:t>
            </w:r>
            <w:r>
              <w:rPr>
                <w:rFonts w:ascii="Times New Roman" w:hAnsi="Times New Roman"/>
                <w:sz w:val="21"/>
                <w:szCs w:val="21"/>
              </w:rPr>
              <w:t xml:space="preserve">以上，整机最薄处</w:t>
            </w:r>
            <w:r>
              <w:rPr>
                <w:rFonts w:ascii="Times New Roman" w:hAnsi="Times New Roman"/>
                <w:sz w:val="21"/>
                <w:szCs w:val="21"/>
              </w:rPr>
              <w:t xml:space="preserve">≤25mm</w:t>
            </w:r>
            <w:r/>
          </w:p>
          <w:p>
            <w:pPr>
              <w:ind w:left="0"/>
              <w:spacing w:line="360" w:lineRule="exact"/>
              <w:rPr>
                <w:rFonts w:ascii="Times New Roman" w:hAnsi="Times New Roman"/>
                <w:sz w:val="21"/>
                <w:szCs w:val="21"/>
              </w:rPr>
            </w:pPr>
            <w:r>
              <w:rPr>
                <w:rFonts w:ascii="Times New Roman" w:hAnsi="Times New Roman"/>
                <w:sz w:val="21"/>
                <w:szCs w:val="21"/>
              </w:rPr>
              <w:t xml:space="preserve">5.</w:t>
            </w:r>
            <w:r>
              <w:rPr>
                <w:rFonts w:ascii="Times New Roman" w:hAnsi="Times New Roman"/>
                <w:sz w:val="21"/>
                <w:szCs w:val="21"/>
              </w:rPr>
              <w:t xml:space="preserve">整机输入接口至少</w:t>
            </w:r>
            <w:r>
              <w:rPr>
                <w:rFonts w:ascii="Times New Roman" w:hAnsi="Times New Roman"/>
                <w:sz w:val="21"/>
                <w:szCs w:val="21"/>
              </w:rPr>
              <w:t xml:space="preserve">3</w:t>
            </w:r>
            <w:r>
              <w:rPr>
                <w:rFonts w:ascii="Times New Roman" w:hAnsi="Times New Roman"/>
                <w:sz w:val="21"/>
                <w:szCs w:val="21"/>
              </w:rPr>
              <w:t xml:space="preserve">路</w:t>
            </w:r>
            <w:r>
              <w:rPr>
                <w:rFonts w:ascii="Times New Roman" w:hAnsi="Times New Roman"/>
                <w:sz w:val="21"/>
                <w:szCs w:val="21"/>
              </w:rPr>
              <w:t xml:space="preserve">HDMI IN</w:t>
            </w:r>
            <w:r>
              <w:rPr>
                <w:rFonts w:ascii="Times New Roman" w:hAnsi="Times New Roman"/>
                <w:sz w:val="21"/>
                <w:szCs w:val="21"/>
              </w:rPr>
              <w:t xml:space="preserve">，</w:t>
            </w:r>
            <w:r>
              <w:rPr>
                <w:rFonts w:ascii="Times New Roman" w:hAnsi="Times New Roman"/>
                <w:sz w:val="21"/>
                <w:szCs w:val="21"/>
              </w:rPr>
              <w:t xml:space="preserve">5</w:t>
            </w:r>
            <w:r>
              <w:rPr>
                <w:rFonts w:ascii="Times New Roman" w:hAnsi="Times New Roman"/>
                <w:sz w:val="21"/>
                <w:szCs w:val="21"/>
              </w:rPr>
              <w:t xml:space="preserve">路</w:t>
            </w:r>
            <w:r>
              <w:rPr>
                <w:rFonts w:ascii="Times New Roman" w:hAnsi="Times New Roman"/>
                <w:sz w:val="21"/>
                <w:szCs w:val="21"/>
              </w:rPr>
              <w:t xml:space="preserve">USB</w:t>
            </w:r>
            <w:r>
              <w:rPr>
                <w:rFonts w:ascii="Times New Roman" w:hAnsi="Times New Roman"/>
                <w:sz w:val="21"/>
                <w:szCs w:val="21"/>
              </w:rPr>
              <w:t xml:space="preserve">口（至少包含</w:t>
            </w:r>
            <w:r>
              <w:rPr>
                <w:rFonts w:ascii="Times New Roman" w:hAnsi="Times New Roman"/>
                <w:sz w:val="21"/>
                <w:szCs w:val="21"/>
              </w:rPr>
              <w:t xml:space="preserve">2</w:t>
            </w:r>
            <w:r>
              <w:rPr>
                <w:rFonts w:ascii="Times New Roman" w:hAnsi="Times New Roman"/>
                <w:sz w:val="21"/>
                <w:szCs w:val="21"/>
              </w:rPr>
              <w:t xml:space="preserve">路</w:t>
            </w:r>
            <w:r>
              <w:rPr>
                <w:rFonts w:ascii="Times New Roman" w:hAnsi="Times New Roman"/>
                <w:sz w:val="21"/>
                <w:szCs w:val="21"/>
              </w:rPr>
              <w:t xml:space="preserve">USB3.0</w:t>
            </w:r>
            <w:r>
              <w:rPr>
                <w:rFonts w:ascii="Times New Roman" w:hAnsi="Times New Roman"/>
                <w:sz w:val="21"/>
                <w:szCs w:val="21"/>
              </w:rPr>
              <w:t xml:space="preserve">），</w:t>
            </w:r>
            <w:r>
              <w:rPr>
                <w:rFonts w:ascii="Times New Roman" w:hAnsi="Times New Roman"/>
                <w:sz w:val="21"/>
                <w:szCs w:val="21"/>
              </w:rPr>
              <w:t xml:space="preserve">1</w:t>
            </w:r>
            <w:r>
              <w:rPr>
                <w:rFonts w:ascii="Times New Roman" w:hAnsi="Times New Roman"/>
                <w:sz w:val="21"/>
                <w:szCs w:val="21"/>
              </w:rPr>
              <w:t xml:space="preserve">路</w:t>
            </w:r>
            <w:r>
              <w:rPr>
                <w:rFonts w:ascii="Times New Roman" w:hAnsi="Times New Roman"/>
                <w:sz w:val="21"/>
                <w:szCs w:val="21"/>
              </w:rPr>
              <w:t xml:space="preserve">TYPE-C</w:t>
            </w:r>
            <w:r>
              <w:rPr>
                <w:rFonts w:ascii="Times New Roman" w:hAnsi="Times New Roman"/>
                <w:sz w:val="21"/>
                <w:szCs w:val="21"/>
              </w:rPr>
              <w:t xml:space="preserve">接口，</w:t>
            </w:r>
            <w:r>
              <w:rPr>
                <w:rFonts w:ascii="Times New Roman" w:hAnsi="Times New Roman"/>
                <w:sz w:val="21"/>
                <w:szCs w:val="21"/>
              </w:rPr>
              <w:t xml:space="preserve">1</w:t>
            </w:r>
            <w:r>
              <w:rPr>
                <w:rFonts w:ascii="Times New Roman" w:hAnsi="Times New Roman"/>
                <w:sz w:val="21"/>
                <w:szCs w:val="21"/>
              </w:rPr>
              <w:t xml:space="preserve">路</w:t>
            </w:r>
            <w:r>
              <w:rPr>
                <w:rFonts w:ascii="Times New Roman" w:hAnsi="Times New Roman"/>
                <w:sz w:val="21"/>
                <w:szCs w:val="21"/>
              </w:rPr>
              <w:t xml:space="preserve">RJ45 IN</w:t>
            </w:r>
            <w:r>
              <w:rPr>
                <w:rFonts w:ascii="Times New Roman" w:hAnsi="Times New Roman"/>
                <w:sz w:val="21"/>
                <w:szCs w:val="21"/>
              </w:rPr>
              <w:t xml:space="preserve">，</w:t>
            </w:r>
            <w:r>
              <w:rPr>
                <w:rFonts w:ascii="Times New Roman" w:hAnsi="Times New Roman"/>
                <w:sz w:val="21"/>
                <w:szCs w:val="21"/>
              </w:rPr>
              <w:t xml:space="preserve">1</w:t>
            </w:r>
            <w:r>
              <w:rPr>
                <w:rFonts w:ascii="Times New Roman" w:hAnsi="Times New Roman"/>
                <w:sz w:val="21"/>
                <w:szCs w:val="21"/>
              </w:rPr>
              <w:t xml:space="preserve">路</w:t>
            </w:r>
            <w:r>
              <w:rPr>
                <w:rFonts w:ascii="Times New Roman" w:hAnsi="Times New Roman"/>
                <w:sz w:val="21"/>
                <w:szCs w:val="21"/>
              </w:rPr>
              <w:t xml:space="preserve">RS232</w:t>
            </w:r>
            <w:r>
              <w:rPr>
                <w:rFonts w:ascii="Times New Roman" w:hAnsi="Times New Roman"/>
                <w:sz w:val="21"/>
                <w:szCs w:val="21"/>
              </w:rPr>
              <w:t xml:space="preserve">；输出接口具备</w:t>
            </w:r>
            <w:r>
              <w:rPr>
                <w:rFonts w:ascii="Times New Roman" w:hAnsi="Times New Roman"/>
                <w:sz w:val="21"/>
                <w:szCs w:val="21"/>
              </w:rPr>
              <w:t xml:space="preserve">1</w:t>
            </w:r>
            <w:r>
              <w:rPr>
                <w:rFonts w:ascii="Times New Roman" w:hAnsi="Times New Roman"/>
                <w:sz w:val="21"/>
                <w:szCs w:val="21"/>
              </w:rPr>
              <w:t xml:space="preserve">路</w:t>
            </w:r>
            <w:r>
              <w:rPr>
                <w:rFonts w:ascii="Times New Roman" w:hAnsi="Times New Roman"/>
                <w:sz w:val="21"/>
                <w:szCs w:val="21"/>
              </w:rPr>
              <w:t xml:space="preserve">AUDIO OUT</w:t>
            </w:r>
            <w:r>
              <w:rPr>
                <w:rFonts w:ascii="Times New Roman" w:hAnsi="Times New Roman"/>
                <w:sz w:val="21"/>
                <w:szCs w:val="21"/>
              </w:rPr>
              <w:t xml:space="preserve">，</w:t>
            </w:r>
            <w:r>
              <w:rPr>
                <w:rFonts w:ascii="Times New Roman" w:hAnsi="Times New Roman"/>
                <w:sz w:val="21"/>
                <w:szCs w:val="21"/>
              </w:rPr>
              <w:t xml:space="preserve">1</w:t>
            </w:r>
            <w:r>
              <w:rPr>
                <w:rFonts w:ascii="Times New Roman" w:hAnsi="Times New Roman"/>
                <w:sz w:val="21"/>
                <w:szCs w:val="21"/>
              </w:rPr>
              <w:t xml:space="preserve">路</w:t>
            </w:r>
            <w:r>
              <w:rPr>
                <w:rFonts w:ascii="Times New Roman" w:hAnsi="Times New Roman"/>
                <w:sz w:val="21"/>
                <w:szCs w:val="21"/>
              </w:rPr>
              <w:t xml:space="preserve">J45 OUT</w:t>
            </w:r>
            <w:r/>
          </w:p>
          <w:p>
            <w:pPr>
              <w:ind w:left="0"/>
              <w:spacing w:line="360" w:lineRule="exact"/>
              <w:rPr>
                <w:rFonts w:ascii="Times New Roman" w:hAnsi="Times New Roman"/>
                <w:sz w:val="21"/>
                <w:szCs w:val="21"/>
              </w:rPr>
            </w:pPr>
            <w:r>
              <w:rPr>
                <w:rFonts w:ascii="Times New Roman" w:hAnsi="Times New Roman"/>
                <w:sz w:val="21"/>
                <w:szCs w:val="21"/>
              </w:rPr>
              <w:t xml:space="preserve">6.</w:t>
            </w:r>
            <w:r>
              <w:rPr>
                <w:rFonts w:ascii="Times New Roman" w:hAnsi="Times New Roman"/>
                <w:sz w:val="21"/>
                <w:szCs w:val="21"/>
              </w:rPr>
              <w:t xml:space="preserve">整机采用</w:t>
            </w:r>
            <w:r>
              <w:rPr>
                <w:rFonts w:ascii="Times New Roman" w:hAnsi="Times New Roman"/>
                <w:color w:val="ff0000"/>
                <w:sz w:val="21"/>
                <w:szCs w:val="21"/>
              </w:rPr>
              <w:t xml:space="preserve">不低于</w:t>
            </w:r>
            <w:r>
              <w:rPr>
                <w:rFonts w:ascii="Times New Roman" w:hAnsi="Times New Roman"/>
                <w:color w:val="ff0000"/>
                <w:sz w:val="21"/>
                <w:szCs w:val="21"/>
              </w:rPr>
              <w:t xml:space="preserve">Android 9.0</w:t>
            </w:r>
            <w:r>
              <w:rPr>
                <w:rFonts w:ascii="Times New Roman" w:hAnsi="Times New Roman"/>
                <w:color w:val="ff0000"/>
                <w:sz w:val="21"/>
                <w:szCs w:val="21"/>
              </w:rPr>
              <w:t xml:space="preserve">系统</w:t>
            </w:r>
            <w:r>
              <w:rPr>
                <w:rFonts w:ascii="Times New Roman" w:hAnsi="Times New Roman"/>
                <w:sz w:val="21"/>
                <w:szCs w:val="21"/>
              </w:rPr>
              <w:t xml:space="preserve">，内置</w:t>
            </w:r>
            <w:r>
              <w:rPr>
                <w:rFonts w:ascii="Times New Roman" w:hAnsi="Times New Roman"/>
                <w:sz w:val="21"/>
                <w:szCs w:val="21"/>
              </w:rPr>
              <w:t xml:space="preserve">CPU</w:t>
            </w:r>
            <w:r>
              <w:rPr>
                <w:rFonts w:ascii="Times New Roman" w:hAnsi="Times New Roman"/>
                <w:sz w:val="21"/>
                <w:szCs w:val="21"/>
              </w:rPr>
              <w:t xml:space="preserve">性能</w:t>
            </w:r>
            <w:r>
              <w:rPr>
                <w:rFonts w:ascii="Times New Roman" w:hAnsi="Times New Roman"/>
                <w:sz w:val="21"/>
                <w:szCs w:val="21"/>
              </w:rPr>
              <w:t xml:space="preserve">≥</w:t>
            </w:r>
            <w:r>
              <w:rPr>
                <w:rFonts w:ascii="Times New Roman" w:hAnsi="Times New Roman"/>
                <w:sz w:val="21"/>
                <w:szCs w:val="21"/>
              </w:rPr>
              <w:t xml:space="preserve">四核</w:t>
            </w:r>
            <w:r>
              <w:rPr>
                <w:rFonts w:ascii="Times New Roman" w:hAnsi="Times New Roman"/>
                <w:sz w:val="21"/>
                <w:szCs w:val="21"/>
              </w:rPr>
              <w:t xml:space="preserve">A73</w:t>
            </w:r>
            <w:r>
              <w:rPr>
                <w:rFonts w:ascii="Times New Roman" w:hAnsi="Times New Roman"/>
                <w:sz w:val="21"/>
                <w:szCs w:val="21"/>
              </w:rPr>
              <w:t xml:space="preserve">，内置</w:t>
            </w:r>
            <w:r>
              <w:rPr>
                <w:rFonts w:ascii="Times New Roman" w:hAnsi="Times New Roman"/>
                <w:sz w:val="21"/>
                <w:szCs w:val="21"/>
              </w:rPr>
              <w:t xml:space="preserve">GPU</w:t>
            </w:r>
            <w:r>
              <w:rPr>
                <w:rFonts w:ascii="Times New Roman" w:hAnsi="Times New Roman"/>
                <w:sz w:val="21"/>
                <w:szCs w:val="21"/>
              </w:rPr>
              <w:t xml:space="preserve">性能</w:t>
            </w:r>
            <w:r>
              <w:rPr>
                <w:rFonts w:ascii="Times New Roman" w:hAnsi="Times New Roman"/>
                <w:sz w:val="21"/>
                <w:szCs w:val="21"/>
              </w:rPr>
              <w:t xml:space="preserve">≥</w:t>
            </w:r>
            <w:r>
              <w:rPr>
                <w:rFonts w:ascii="Times New Roman" w:hAnsi="Times New Roman"/>
                <w:sz w:val="21"/>
                <w:szCs w:val="21"/>
              </w:rPr>
              <w:t xml:space="preserve">双核</w:t>
            </w:r>
            <w:r>
              <w:rPr>
                <w:rFonts w:ascii="Times New Roman" w:hAnsi="Times New Roman"/>
                <w:sz w:val="21"/>
                <w:szCs w:val="21"/>
              </w:rPr>
              <w:t xml:space="preserve">Mali G52</w:t>
            </w:r>
            <w:r>
              <w:rPr>
                <w:rFonts w:ascii="Times New Roman" w:hAnsi="Times New Roman"/>
                <w:sz w:val="21"/>
                <w:szCs w:val="21"/>
              </w:rPr>
              <w:t xml:space="preserve">，</w:t>
            </w:r>
            <w:r>
              <w:rPr>
                <w:rFonts w:ascii="Times New Roman" w:hAnsi="Times New Roman"/>
                <w:sz w:val="21"/>
                <w:szCs w:val="21"/>
              </w:rPr>
              <w:t xml:space="preserve">RAM≥6G</w:t>
            </w:r>
            <w:r>
              <w:rPr>
                <w:rFonts w:ascii="Times New Roman" w:hAnsi="Times New Roman"/>
                <w:sz w:val="21"/>
                <w:szCs w:val="21"/>
              </w:rPr>
              <w:t xml:space="preserve">，</w:t>
            </w:r>
            <w:r>
              <w:rPr>
                <w:rFonts w:ascii="Times New Roman" w:hAnsi="Times New Roman"/>
                <w:sz w:val="21"/>
                <w:szCs w:val="21"/>
              </w:rPr>
              <w:t xml:space="preserve">ROM≥64G</w:t>
            </w:r>
            <w:r/>
          </w:p>
          <w:p>
            <w:pPr>
              <w:ind w:left="0"/>
              <w:spacing w:line="360" w:lineRule="exact"/>
              <w:rPr>
                <w:rFonts w:ascii="Times New Roman" w:hAnsi="Times New Roman"/>
                <w:sz w:val="21"/>
                <w:szCs w:val="21"/>
              </w:rPr>
            </w:pPr>
            <w:r>
              <w:rPr>
                <w:rFonts w:ascii="Times New Roman" w:hAnsi="Times New Roman"/>
                <w:sz w:val="21"/>
                <w:szCs w:val="21"/>
              </w:rPr>
              <w:t xml:space="preserve">7.</w:t>
            </w:r>
            <w:r>
              <w:rPr>
                <w:rFonts w:ascii="Times New Roman" w:hAnsi="Times New Roman"/>
                <w:sz w:val="21"/>
                <w:szCs w:val="21"/>
              </w:rPr>
              <w:t xml:space="preserve">采用</w:t>
            </w:r>
            <w:r>
              <w:rPr>
                <w:rFonts w:ascii="Times New Roman" w:hAnsi="Times New Roman"/>
                <w:sz w:val="21"/>
                <w:szCs w:val="21"/>
              </w:rPr>
              <w:t xml:space="preserve">2.2</w:t>
            </w:r>
            <w:r>
              <w:rPr>
                <w:rFonts w:ascii="Times New Roman" w:hAnsi="Times New Roman"/>
                <w:sz w:val="21"/>
                <w:szCs w:val="21"/>
              </w:rPr>
              <w:t xml:space="preserve">声道，顶部发声设计，内置</w:t>
            </w:r>
            <w:r>
              <w:rPr>
                <w:rFonts w:ascii="Times New Roman" w:hAnsi="Times New Roman"/>
                <w:sz w:val="21"/>
                <w:szCs w:val="21"/>
              </w:rPr>
              <w:t xml:space="preserve">2×7W+2×18W</w:t>
            </w:r>
            <w:r>
              <w:rPr>
                <w:rFonts w:ascii="Times New Roman" w:hAnsi="Times New Roman"/>
                <w:sz w:val="21"/>
                <w:szCs w:val="21"/>
              </w:rPr>
              <w:t xml:space="preserve">扬声器</w:t>
            </w:r>
            <w:r/>
          </w:p>
          <w:p>
            <w:pPr>
              <w:ind w:left="0"/>
              <w:spacing w:line="360" w:lineRule="exact"/>
              <w:rPr>
                <w:rFonts w:ascii="Times New Roman" w:hAnsi="Times New Roman"/>
                <w:sz w:val="21"/>
                <w:szCs w:val="21"/>
              </w:rPr>
            </w:pPr>
            <w:r>
              <w:rPr>
                <w:rFonts w:ascii="Times New Roman" w:hAnsi="Times New Roman"/>
                <w:sz w:val="21"/>
                <w:szCs w:val="21"/>
              </w:rPr>
              <w:t xml:space="preserve">8.</w:t>
            </w:r>
            <w:r>
              <w:rPr>
                <w:rFonts w:ascii="Times New Roman" w:hAnsi="Times New Roman"/>
                <w:sz w:val="21"/>
                <w:szCs w:val="21"/>
              </w:rPr>
              <w:t xml:space="preserve">无线模块支持</w:t>
            </w:r>
            <w:r>
              <w:rPr>
                <w:rFonts w:ascii="Times New Roman" w:hAnsi="Times New Roman"/>
                <w:sz w:val="21"/>
                <w:szCs w:val="21"/>
              </w:rPr>
              <w:t xml:space="preserve">802.11 a/b/g/n/ac</w:t>
            </w:r>
            <w:r>
              <w:rPr>
                <w:rFonts w:ascii="Times New Roman" w:hAnsi="Times New Roman"/>
                <w:sz w:val="21"/>
                <w:szCs w:val="21"/>
              </w:rPr>
              <w:t xml:space="preserve">，工作频率</w:t>
            </w:r>
            <w:r>
              <w:rPr>
                <w:rFonts w:ascii="Times New Roman" w:hAnsi="Times New Roman"/>
                <w:sz w:val="21"/>
                <w:szCs w:val="21"/>
              </w:rPr>
              <w:t xml:space="preserve">2.4GHz/5GHz</w:t>
            </w:r>
            <w:r>
              <w:rPr>
                <w:rFonts w:ascii="Times New Roman" w:hAnsi="Times New Roman"/>
                <w:sz w:val="21"/>
                <w:szCs w:val="21"/>
              </w:rPr>
              <w:t xml:space="preserve">；可支持插拔</w:t>
            </w:r>
            <w:r/>
          </w:p>
          <w:p>
            <w:pPr>
              <w:ind w:left="0"/>
              <w:spacing w:line="360" w:lineRule="exact"/>
              <w:rPr>
                <w:rFonts w:ascii="Times New Roman" w:hAnsi="Times New Roman"/>
                <w:sz w:val="21"/>
                <w:szCs w:val="21"/>
              </w:rPr>
            </w:pPr>
            <w:r>
              <w:rPr>
                <w:rFonts w:ascii="Times New Roman" w:hAnsi="Times New Roman"/>
                <w:sz w:val="21"/>
                <w:szCs w:val="21"/>
              </w:rPr>
              <w:t xml:space="preserve">三、无线传屏</w:t>
            </w:r>
            <w:r/>
          </w:p>
          <w:p>
            <w:pPr>
              <w:ind w:left="0"/>
              <w:spacing w:line="360" w:lineRule="exact"/>
              <w:rPr>
                <w:rFonts w:ascii="Times New Roman" w:hAnsi="Times New Roman"/>
                <w:sz w:val="21"/>
                <w:szCs w:val="21"/>
              </w:rPr>
            </w:pPr>
            <w:r>
              <w:rPr>
                <w:rFonts w:ascii="Times New Roman" w:hAnsi="Times New Roman"/>
                <w:sz w:val="21"/>
                <w:szCs w:val="21"/>
              </w:rPr>
              <w:t xml:space="preserve">9.</w:t>
            </w:r>
            <w:r>
              <w:rPr>
                <w:rFonts w:ascii="Times New Roman" w:hAnsi="Times New Roman"/>
                <w:sz w:val="21"/>
                <w:szCs w:val="21"/>
              </w:rPr>
              <w:t xml:space="preserve">支持手机投屏软件操控大屏，小屏控大屏满足近端操控需求</w:t>
            </w:r>
            <w:r/>
          </w:p>
          <w:p>
            <w:pPr>
              <w:ind w:left="0"/>
              <w:spacing w:line="360" w:lineRule="exact"/>
              <w:rPr>
                <w:rFonts w:ascii="Times New Roman" w:hAnsi="Times New Roman"/>
                <w:sz w:val="21"/>
                <w:szCs w:val="21"/>
              </w:rPr>
            </w:pPr>
            <w:r>
              <w:rPr>
                <w:rFonts w:ascii="Times New Roman" w:hAnsi="Times New Roman"/>
                <w:sz w:val="21"/>
                <w:szCs w:val="21"/>
              </w:rPr>
              <w:t xml:space="preserve">10.</w:t>
            </w:r>
            <w:r>
              <w:rPr>
                <w:rFonts w:ascii="Times New Roman" w:hAnsi="Times New Roman"/>
                <w:sz w:val="21"/>
                <w:szCs w:val="21"/>
              </w:rPr>
              <w:t xml:space="preserve">手机和电脑支持混合投屏展示，可支持</w:t>
            </w:r>
            <w:r>
              <w:rPr>
                <w:rFonts w:ascii="Times New Roman" w:hAnsi="Times New Roman"/>
                <w:sz w:val="21"/>
                <w:szCs w:val="21"/>
              </w:rPr>
              <w:t xml:space="preserve">4</w:t>
            </w:r>
            <w:r>
              <w:rPr>
                <w:rFonts w:ascii="Times New Roman" w:hAnsi="Times New Roman"/>
                <w:sz w:val="21"/>
                <w:szCs w:val="21"/>
              </w:rPr>
              <w:t xml:space="preserve">个画面同屏展示</w:t>
            </w:r>
            <w:r/>
          </w:p>
          <w:p>
            <w:pPr>
              <w:ind w:left="0"/>
              <w:spacing w:line="360" w:lineRule="exact"/>
              <w:rPr>
                <w:rFonts w:ascii="Times New Roman" w:hAnsi="Times New Roman"/>
                <w:sz w:val="21"/>
                <w:szCs w:val="21"/>
              </w:rPr>
            </w:pPr>
            <w:r>
              <w:rPr>
                <w:rFonts w:ascii="Times New Roman" w:hAnsi="Times New Roman"/>
                <w:sz w:val="21"/>
                <w:szCs w:val="21"/>
              </w:rPr>
              <w:t xml:space="preserve">11.</w:t>
            </w:r>
            <w:r>
              <w:rPr>
                <w:rFonts w:ascii="Times New Roman" w:hAnsi="Times New Roman"/>
                <w:sz w:val="21"/>
                <w:szCs w:val="21"/>
              </w:rPr>
              <w:t xml:space="preserve">无线传屏软硬件均支持</w:t>
            </w:r>
            <w:r>
              <w:rPr>
                <w:rFonts w:ascii="Times New Roman" w:hAnsi="Times New Roman"/>
                <w:sz w:val="21"/>
                <w:szCs w:val="21"/>
              </w:rPr>
              <w:t xml:space="preserve">win10</w:t>
            </w:r>
            <w:r>
              <w:rPr>
                <w:rFonts w:ascii="Times New Roman" w:hAnsi="Times New Roman"/>
                <w:sz w:val="21"/>
                <w:szCs w:val="21"/>
              </w:rPr>
              <w:t xml:space="preserve">系统</w:t>
            </w:r>
            <w:r>
              <w:rPr>
                <w:rFonts w:ascii="Times New Roman" w:hAnsi="Times New Roman"/>
                <w:sz w:val="21"/>
                <w:szCs w:val="21"/>
              </w:rPr>
              <w:t xml:space="preserve">/MAC</w:t>
            </w:r>
            <w:r>
              <w:rPr>
                <w:rFonts w:ascii="Times New Roman" w:hAnsi="Times New Roman"/>
                <w:sz w:val="21"/>
                <w:szCs w:val="21"/>
              </w:rPr>
              <w:t xml:space="preserve">系统扩展屏显示</w:t>
            </w:r>
            <w:r/>
          </w:p>
          <w:p>
            <w:pPr>
              <w:ind w:left="0"/>
              <w:spacing w:line="360" w:lineRule="exact"/>
              <w:rPr>
                <w:rFonts w:ascii="Times New Roman" w:hAnsi="Times New Roman"/>
                <w:sz w:val="21"/>
                <w:szCs w:val="21"/>
              </w:rPr>
            </w:pPr>
            <w:r>
              <w:rPr>
                <w:rFonts w:ascii="Times New Roman" w:hAnsi="Times New Roman"/>
                <w:sz w:val="21"/>
                <w:szCs w:val="21"/>
              </w:rPr>
              <w:t xml:space="preserve">12.</w:t>
            </w:r>
            <w:r>
              <w:rPr>
                <w:rFonts w:ascii="Times New Roman" w:hAnsi="Times New Roman"/>
                <w:sz w:val="21"/>
                <w:szCs w:val="21"/>
              </w:rPr>
              <w:t xml:space="preserve">在同一个局域网下，电脑或手机使用可通过连接码进行投屏</w:t>
            </w:r>
            <w:r/>
          </w:p>
          <w:p>
            <w:pPr>
              <w:ind w:left="0"/>
              <w:spacing w:line="360" w:lineRule="exact"/>
              <w:rPr>
                <w:rFonts w:ascii="Times New Roman" w:hAnsi="Times New Roman"/>
                <w:sz w:val="21"/>
                <w:szCs w:val="21"/>
              </w:rPr>
            </w:pPr>
            <w:r>
              <w:rPr>
                <w:rFonts w:ascii="Times New Roman" w:hAnsi="Times New Roman"/>
                <w:sz w:val="21"/>
                <w:szCs w:val="21"/>
              </w:rPr>
              <w:t xml:space="preserve">13.</w:t>
            </w:r>
            <w:r>
              <w:rPr>
                <w:rFonts w:ascii="Times New Roman" w:hAnsi="Times New Roman"/>
                <w:sz w:val="21"/>
                <w:szCs w:val="21"/>
              </w:rPr>
              <w:t xml:space="preserve">电脑投屏，最大支持</w:t>
            </w:r>
            <w:r>
              <w:rPr>
                <w:rFonts w:ascii="Times New Roman" w:hAnsi="Times New Roman"/>
                <w:sz w:val="21"/>
                <w:szCs w:val="21"/>
              </w:rPr>
              <w:t xml:space="preserve">4k@30</w:t>
            </w:r>
            <w:r>
              <w:rPr>
                <w:rFonts w:ascii="Times New Roman" w:hAnsi="Times New Roman"/>
                <w:sz w:val="21"/>
                <w:szCs w:val="21"/>
              </w:rPr>
              <w:t xml:space="preserve">的分辨率投屏</w:t>
            </w:r>
            <w:r/>
          </w:p>
          <w:p>
            <w:pPr>
              <w:ind w:left="0"/>
              <w:spacing w:line="360" w:lineRule="exact"/>
              <w:rPr>
                <w:rFonts w:ascii="Times New Roman" w:hAnsi="Times New Roman"/>
                <w:sz w:val="21"/>
                <w:szCs w:val="21"/>
              </w:rPr>
            </w:pPr>
            <w:r>
              <w:rPr>
                <w:rFonts w:ascii="Times New Roman" w:hAnsi="Times New Roman"/>
                <w:sz w:val="21"/>
                <w:szCs w:val="21"/>
              </w:rPr>
              <w:t xml:space="preserve">14.</w:t>
            </w:r>
            <w:r>
              <w:rPr>
                <w:rFonts w:ascii="Times New Roman" w:hAnsi="Times New Roman"/>
                <w:sz w:val="21"/>
                <w:szCs w:val="21"/>
              </w:rPr>
              <w:t xml:space="preserve">可以仅对一个窗口进行无线投屏，其他窗口内容不做展示，保证数据的隐私</w:t>
            </w:r>
            <w:r/>
          </w:p>
          <w:p>
            <w:pPr>
              <w:ind w:left="0"/>
              <w:spacing w:line="360" w:lineRule="exact"/>
              <w:rPr>
                <w:rFonts w:ascii="Times New Roman" w:hAnsi="Times New Roman"/>
                <w:sz w:val="21"/>
                <w:szCs w:val="21"/>
              </w:rPr>
            </w:pPr>
            <w:r>
              <w:rPr>
                <w:rFonts w:ascii="Times New Roman" w:hAnsi="Times New Roman"/>
                <w:sz w:val="21"/>
                <w:szCs w:val="21"/>
              </w:rPr>
              <w:t xml:space="preserve">15.</w:t>
            </w:r>
            <w:r>
              <w:rPr>
                <w:rFonts w:ascii="Times New Roman" w:hAnsi="Times New Roman"/>
                <w:sz w:val="21"/>
                <w:szCs w:val="21"/>
              </w:rPr>
              <w:t xml:space="preserve">可通过传屏工具栏暂停投屏功能进行画面冻结暂停，投屏电脑可自主进行其他操作，不影响整机的冻结画面内容显示</w:t>
            </w:r>
            <w:r/>
          </w:p>
          <w:p>
            <w:pPr>
              <w:ind w:left="0"/>
              <w:spacing w:line="360" w:lineRule="exact"/>
              <w:rPr>
                <w:rFonts w:ascii="Times New Roman" w:hAnsi="Times New Roman"/>
                <w:sz w:val="21"/>
                <w:szCs w:val="21"/>
              </w:rPr>
            </w:pPr>
            <w:r>
              <w:rPr>
                <w:rFonts w:ascii="Times New Roman" w:hAnsi="Times New Roman"/>
                <w:sz w:val="21"/>
                <w:szCs w:val="21"/>
              </w:rPr>
              <w:t xml:space="preserve">16.</w:t>
            </w:r>
            <w:r>
              <w:rPr>
                <w:rFonts w:ascii="Times New Roman" w:hAnsi="Times New Roman"/>
                <w:sz w:val="21"/>
                <w:szCs w:val="21"/>
              </w:rPr>
              <w:t xml:space="preserve">可通过传屏工具栏传屏模式，快速切换传屏方式</w:t>
            </w:r>
            <w:r/>
          </w:p>
          <w:p>
            <w:pPr>
              <w:ind w:left="0"/>
              <w:spacing w:line="360" w:lineRule="exact"/>
              <w:rPr>
                <w:rFonts w:ascii="Times New Roman" w:hAnsi="Times New Roman"/>
                <w:sz w:val="21"/>
                <w:szCs w:val="21"/>
              </w:rPr>
            </w:pPr>
            <w:r>
              <w:rPr>
                <w:rFonts w:ascii="Times New Roman" w:hAnsi="Times New Roman"/>
                <w:sz w:val="21"/>
                <w:szCs w:val="21"/>
              </w:rPr>
              <w:t xml:space="preserve">17.</w:t>
            </w:r>
            <w:r>
              <w:rPr>
                <w:rFonts w:ascii="Times New Roman" w:hAnsi="Times New Roman"/>
                <w:sz w:val="21"/>
                <w:szCs w:val="21"/>
              </w:rPr>
              <w:t xml:space="preserve">手机扫描整机传屏二维码即可完成连接整机热点，无需单独在手机上输入</w:t>
            </w:r>
            <w:r>
              <w:rPr>
                <w:rFonts w:ascii="Times New Roman" w:hAnsi="Times New Roman"/>
                <w:sz w:val="21"/>
                <w:szCs w:val="21"/>
              </w:rPr>
              <w:t xml:space="preserve">WIFI</w:t>
            </w:r>
            <w:r>
              <w:rPr>
                <w:rFonts w:ascii="Times New Roman" w:hAnsi="Times New Roman"/>
                <w:sz w:val="21"/>
                <w:szCs w:val="21"/>
              </w:rPr>
              <w:t xml:space="preserve">账号密码</w:t>
            </w:r>
            <w:r/>
          </w:p>
          <w:p>
            <w:pPr>
              <w:ind w:left="0"/>
              <w:spacing w:line="360" w:lineRule="exact"/>
              <w:rPr>
                <w:rFonts w:ascii="Times New Roman" w:hAnsi="Times New Roman"/>
                <w:sz w:val="21"/>
                <w:szCs w:val="21"/>
              </w:rPr>
            </w:pPr>
            <w:r>
              <w:rPr>
                <w:rFonts w:ascii="Times New Roman" w:hAnsi="Times New Roman"/>
                <w:sz w:val="21"/>
                <w:szCs w:val="21"/>
              </w:rPr>
              <w:t xml:space="preserve">四、软件功能</w:t>
            </w:r>
            <w:r/>
          </w:p>
          <w:p>
            <w:pPr>
              <w:ind w:left="0"/>
              <w:spacing w:line="360" w:lineRule="exact"/>
              <w:rPr>
                <w:rFonts w:ascii="Times New Roman" w:hAnsi="Times New Roman"/>
                <w:sz w:val="21"/>
                <w:szCs w:val="21"/>
              </w:rPr>
            </w:pPr>
            <w:r>
              <w:rPr>
                <w:rFonts w:ascii="Times New Roman" w:hAnsi="Times New Roman"/>
                <w:sz w:val="21"/>
                <w:szCs w:val="21"/>
              </w:rPr>
              <w:t xml:space="preserve">18.</w:t>
            </w:r>
            <w:r>
              <w:rPr>
                <w:rFonts w:ascii="Times New Roman" w:hAnsi="Times New Roman"/>
                <w:sz w:val="21"/>
                <w:szCs w:val="21"/>
              </w:rPr>
              <w:t xml:space="preserve">采用更加符合遥控操作的主页面，在主页面的底部显示</w:t>
            </w:r>
            <w:r>
              <w:rPr>
                <w:rFonts w:ascii="Times New Roman" w:hAnsi="Times New Roman"/>
                <w:sz w:val="21"/>
                <w:szCs w:val="21"/>
              </w:rPr>
              <w:t xml:space="preserve">≥4</w:t>
            </w:r>
            <w:r>
              <w:rPr>
                <w:rFonts w:ascii="Times New Roman" w:hAnsi="Times New Roman"/>
                <w:sz w:val="21"/>
                <w:szCs w:val="21"/>
              </w:rPr>
              <w:t xml:space="preserve">个图标</w:t>
            </w:r>
            <w:r/>
          </w:p>
          <w:p>
            <w:pPr>
              <w:ind w:left="0"/>
              <w:spacing w:line="360" w:lineRule="exact"/>
              <w:rPr>
                <w:rFonts w:ascii="Times New Roman" w:hAnsi="Times New Roman"/>
                <w:sz w:val="21"/>
                <w:szCs w:val="21"/>
              </w:rPr>
            </w:pPr>
            <w:r>
              <w:rPr>
                <w:rFonts w:ascii="Times New Roman" w:hAnsi="Times New Roman"/>
                <w:sz w:val="21"/>
                <w:szCs w:val="21"/>
              </w:rPr>
              <w:t xml:space="preserve">19.</w:t>
            </w:r>
            <w:r>
              <w:rPr>
                <w:rFonts w:ascii="Times New Roman" w:hAnsi="Times New Roman"/>
                <w:sz w:val="21"/>
                <w:szCs w:val="21"/>
              </w:rPr>
              <w:t xml:space="preserve">整机无需外接任何视频会议终端，仅用整机即可召开视频会议，实现远端互联</w:t>
            </w:r>
            <w:r/>
          </w:p>
          <w:p>
            <w:pPr>
              <w:ind w:left="0"/>
              <w:spacing w:line="360" w:lineRule="exact"/>
              <w:rPr>
                <w:rFonts w:ascii="Times New Roman" w:hAnsi="Times New Roman"/>
                <w:sz w:val="21"/>
                <w:szCs w:val="21"/>
              </w:rPr>
            </w:pPr>
            <w:r>
              <w:rPr>
                <w:rFonts w:ascii="Times New Roman" w:hAnsi="Times New Roman"/>
                <w:sz w:val="21"/>
                <w:szCs w:val="21"/>
              </w:rPr>
              <w:t xml:space="preserve">20.</w:t>
            </w:r>
            <w:r>
              <w:rPr>
                <w:rFonts w:ascii="Times New Roman" w:hAnsi="Times New Roman"/>
                <w:sz w:val="21"/>
                <w:szCs w:val="21"/>
              </w:rPr>
              <w:t xml:space="preserve">内置欢迎界面，内置多种模板，并支持手机编辑欢迎界面，内置应用商城，提供多种应用软件供客户选择</w:t>
            </w:r>
            <w:r/>
          </w:p>
        </w:tc>
        <w:tc>
          <w:tcPr>
            <w:tcW w:w="710"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台</w:t>
            </w:r>
            <w:r/>
          </w:p>
        </w:tc>
        <w:tc>
          <w:tcPr>
            <w:tcW w:w="647"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2</w:t>
            </w:r>
            <w:r/>
          </w:p>
        </w:tc>
      </w:tr>
      <w:tr>
        <w:trPr>
          <w:jc w:val="center"/>
        </w:trPr>
        <w:tc>
          <w:tcPr>
            <w:tcW w:w="703"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12</w:t>
            </w:r>
            <w:r/>
          </w:p>
        </w:tc>
        <w:tc>
          <w:tcPr>
            <w:tcW w:w="1135"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控制主机</w:t>
            </w:r>
            <w:r/>
          </w:p>
        </w:tc>
        <w:tc>
          <w:tcPr>
            <w:tcW w:w="6661"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color w:val="000000"/>
                <w:sz w:val="21"/>
                <w:szCs w:val="21"/>
              </w:rPr>
              <w:t xml:space="preserve">CPU</w:t>
            </w:r>
            <w:r>
              <w:rPr>
                <w:rFonts w:ascii="Times New Roman" w:hAnsi="Times New Roman"/>
                <w:color w:val="ff0000"/>
                <w:sz w:val="21"/>
                <w:szCs w:val="21"/>
              </w:rPr>
              <w:t xml:space="preserve">不低于</w:t>
            </w:r>
            <w:r>
              <w:rPr>
                <w:rFonts w:ascii="Times New Roman" w:hAnsi="Times New Roman"/>
                <w:color w:val="ff0000"/>
                <w:sz w:val="21"/>
                <w:szCs w:val="21"/>
              </w:rPr>
              <w:t xml:space="preserve">I7</w:t>
            </w:r>
            <w:r>
              <w:rPr>
                <w:rFonts w:ascii="Times New Roman" w:hAnsi="Times New Roman"/>
                <w:sz w:val="21"/>
                <w:szCs w:val="21"/>
              </w:rPr>
              <w:t xml:space="preserve">或同等性能处理器处理器，内存：</w:t>
            </w:r>
            <w:r>
              <w:rPr>
                <w:rFonts w:ascii="Times New Roman" w:hAnsi="Times New Roman"/>
                <w:sz w:val="21"/>
                <w:szCs w:val="21"/>
              </w:rPr>
              <w:t xml:space="preserve">≥16GB DDR4 </w:t>
            </w:r>
            <w:r>
              <w:rPr>
                <w:rFonts w:ascii="Times New Roman" w:hAnsi="Times New Roman"/>
                <w:sz w:val="21"/>
                <w:szCs w:val="21"/>
              </w:rPr>
              <w:t xml:space="preserve">存储：</w:t>
            </w:r>
            <w:r>
              <w:rPr>
                <w:rFonts w:ascii="Times New Roman" w:hAnsi="Times New Roman"/>
                <w:sz w:val="21"/>
                <w:szCs w:val="21"/>
              </w:rPr>
              <w:t xml:space="preserve">≥512GB  SSD</w:t>
            </w:r>
            <w:r>
              <w:rPr>
                <w:rFonts w:ascii="Times New Roman" w:hAnsi="Times New Roman"/>
                <w:sz w:val="21"/>
                <w:szCs w:val="21"/>
              </w:rPr>
              <w:t xml:space="preserve">；独立显卡；</w:t>
            </w:r>
            <w:r>
              <w:rPr>
                <w:rFonts w:ascii="Times New Roman" w:hAnsi="Times New Roman"/>
                <w:sz w:val="21"/>
                <w:szCs w:val="21"/>
              </w:rPr>
              <w:t xml:space="preserve">Win 10</w:t>
            </w:r>
            <w:r>
              <w:rPr>
                <w:rFonts w:ascii="Times New Roman" w:hAnsi="Times New Roman"/>
                <w:sz w:val="21"/>
                <w:szCs w:val="21"/>
              </w:rPr>
              <w:t xml:space="preserve">及以上操作系统；原装键鼠一套</w:t>
            </w:r>
            <w:r/>
          </w:p>
        </w:tc>
        <w:tc>
          <w:tcPr>
            <w:tcW w:w="710"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台</w:t>
            </w:r>
            <w:r/>
          </w:p>
        </w:tc>
        <w:tc>
          <w:tcPr>
            <w:tcW w:w="647"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2</w:t>
            </w:r>
            <w:r/>
          </w:p>
        </w:tc>
      </w:tr>
      <w:tr>
        <w:trPr>
          <w:jc w:val="center"/>
        </w:trPr>
        <w:tc>
          <w:tcPr>
            <w:tcW w:w="703"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13</w:t>
            </w:r>
            <w:r/>
          </w:p>
        </w:tc>
        <w:tc>
          <w:tcPr>
            <w:tcW w:w="1135"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双组升降式书写板</w:t>
            </w:r>
            <w:r/>
          </w:p>
        </w:tc>
        <w:tc>
          <w:tcPr>
            <w:tcW w:w="6661" w:type="dxa"/>
            <w:vAlign w:val="center"/>
            <w:textDirection w:val="lrTb"/>
            <w:noWrap w:val="false"/>
          </w:tcPr>
          <w:p>
            <w:pPr>
              <w:ind w:left="0"/>
              <w:spacing w:line="360" w:lineRule="exact"/>
              <w:rPr>
                <w:rFonts w:ascii="Times New Roman" w:hAnsi="Times New Roman"/>
                <w:color w:val="ff0000"/>
                <w:sz w:val="21"/>
                <w:szCs w:val="21"/>
              </w:rPr>
            </w:pPr>
            <w:r>
              <w:rPr>
                <w:rFonts w:ascii="Times New Roman" w:hAnsi="Times New Roman"/>
                <w:color w:val="ff0000"/>
                <w:sz w:val="21"/>
                <w:szCs w:val="21"/>
              </w:rPr>
              <w:t xml:space="preserve">1.</w:t>
            </w:r>
            <w:r>
              <w:rPr>
                <w:rFonts w:ascii="Times New Roman" w:hAnsi="Times New Roman"/>
                <w:color w:val="ff0000"/>
                <w:sz w:val="21"/>
                <w:szCs w:val="21"/>
              </w:rPr>
              <w:t xml:space="preserve">书写板整体尺寸约</w:t>
            </w:r>
            <w:r>
              <w:rPr>
                <w:rFonts w:ascii="Times New Roman" w:hAnsi="Times New Roman"/>
                <w:color w:val="ff0000"/>
                <w:sz w:val="21"/>
                <w:szCs w:val="21"/>
              </w:rPr>
              <w:t xml:space="preserve">6500*2000mm</w:t>
            </w:r>
            <w:r>
              <w:rPr>
                <w:rFonts w:ascii="Times New Roman" w:hAnsi="Times New Roman"/>
                <w:color w:val="ff0000"/>
                <w:sz w:val="21"/>
                <w:szCs w:val="21"/>
              </w:rPr>
              <w:t xml:space="preserve">，两侧黑板上下升降设计，（书写板具体尺寸需根据教室实际情况进行调整）</w:t>
            </w:r>
            <w:r/>
          </w:p>
          <w:p>
            <w:pPr>
              <w:ind w:left="0"/>
              <w:spacing w:line="360" w:lineRule="exact"/>
              <w:rPr>
                <w:rFonts w:ascii="Times New Roman" w:hAnsi="Times New Roman"/>
                <w:sz w:val="21"/>
                <w:szCs w:val="21"/>
              </w:rPr>
            </w:pPr>
            <w:r>
              <w:rPr>
                <w:rFonts w:ascii="Times New Roman" w:hAnsi="Times New Roman"/>
                <w:sz w:val="21"/>
                <w:szCs w:val="21"/>
              </w:rPr>
              <w:t xml:space="preserve">2.</w:t>
            </w:r>
            <w:r>
              <w:rPr>
                <w:rFonts w:ascii="Times New Roman" w:hAnsi="Times New Roman"/>
                <w:sz w:val="21"/>
                <w:szCs w:val="21"/>
              </w:rPr>
              <w:t xml:space="preserve">书写板板面呈墨绿色，厚度</w:t>
            </w:r>
            <w:r>
              <w:rPr>
                <w:rFonts w:ascii="Times New Roman" w:hAnsi="Times New Roman"/>
                <w:sz w:val="21"/>
                <w:szCs w:val="21"/>
              </w:rPr>
              <w:t xml:space="preserve">≥0.30mm</w:t>
            </w:r>
            <w:r>
              <w:rPr>
                <w:rFonts w:ascii="Times New Roman" w:hAnsi="Times New Roman"/>
                <w:sz w:val="21"/>
                <w:szCs w:val="21"/>
              </w:rPr>
              <w:t xml:space="preserve">，表面漆膜硬度：</w:t>
            </w:r>
            <w:r>
              <w:rPr>
                <w:rFonts w:ascii="Times New Roman" w:hAnsi="Times New Roman"/>
                <w:sz w:val="21"/>
                <w:szCs w:val="21"/>
              </w:rPr>
              <w:t xml:space="preserve">≥6H</w:t>
            </w:r>
            <w:r>
              <w:rPr>
                <w:rFonts w:ascii="Times New Roman" w:hAnsi="Times New Roman"/>
                <w:sz w:val="21"/>
                <w:szCs w:val="21"/>
              </w:rPr>
              <w:t xml:space="preserve">，光泽度＜</w:t>
            </w:r>
            <w:r>
              <w:rPr>
                <w:rFonts w:ascii="Times New Roman" w:hAnsi="Times New Roman"/>
                <w:sz w:val="21"/>
                <w:szCs w:val="21"/>
              </w:rPr>
              <w:t xml:space="preserve">12%</w:t>
            </w:r>
            <w:r>
              <w:rPr>
                <w:rFonts w:ascii="Times New Roman" w:hAnsi="Times New Roman"/>
                <w:sz w:val="21"/>
                <w:szCs w:val="21"/>
              </w:rPr>
              <w:t xml:space="preserve">，无明显眩光；</w:t>
            </w:r>
            <w:r/>
          </w:p>
          <w:p>
            <w:pPr>
              <w:ind w:left="0"/>
              <w:spacing w:line="360" w:lineRule="exact"/>
              <w:rPr>
                <w:rFonts w:ascii="Times New Roman" w:hAnsi="Times New Roman"/>
                <w:sz w:val="21"/>
                <w:szCs w:val="21"/>
              </w:rPr>
            </w:pPr>
            <w:r>
              <w:rPr>
                <w:rFonts w:ascii="Times New Roman" w:hAnsi="Times New Roman"/>
                <w:sz w:val="21"/>
                <w:szCs w:val="21"/>
              </w:rPr>
              <w:t xml:space="preserve">3.</w:t>
            </w:r>
            <w:r>
              <w:rPr>
                <w:rFonts w:ascii="Times New Roman" w:hAnsi="Times New Roman"/>
                <w:sz w:val="21"/>
                <w:szCs w:val="21"/>
              </w:rPr>
              <w:t xml:space="preserve">书写板板漆符合《</w:t>
            </w:r>
            <w:r>
              <w:rPr>
                <w:rFonts w:ascii="Times New Roman" w:hAnsi="Times New Roman"/>
                <w:sz w:val="21"/>
                <w:szCs w:val="21"/>
              </w:rPr>
              <w:t xml:space="preserve">HJ2537-2014</w:t>
            </w:r>
            <w:r>
              <w:rPr>
                <w:rFonts w:ascii="Times New Roman" w:hAnsi="Times New Roman"/>
                <w:sz w:val="21"/>
                <w:szCs w:val="21"/>
              </w:rPr>
              <w:t xml:space="preserve">环境标志产品技术要求水性涂料》相关要求，不含汞；符合</w:t>
            </w:r>
            <w:r>
              <w:rPr>
                <w:rFonts w:ascii="Times New Roman" w:hAnsi="Times New Roman"/>
                <w:sz w:val="21"/>
                <w:szCs w:val="21"/>
              </w:rPr>
              <w:t xml:space="preserve">GB9274-1988</w:t>
            </w:r>
            <w:r>
              <w:rPr>
                <w:rFonts w:ascii="Times New Roman" w:hAnsi="Times New Roman"/>
                <w:sz w:val="21"/>
                <w:szCs w:val="21"/>
              </w:rPr>
              <w:t xml:space="preserve">《色漆和清漆</w:t>
            </w:r>
            <w:r>
              <w:rPr>
                <w:rFonts w:ascii="Times New Roman" w:hAnsi="Times New Roman"/>
                <w:sz w:val="21"/>
                <w:szCs w:val="21"/>
              </w:rPr>
              <w:t xml:space="preserve"> </w:t>
            </w:r>
            <w:r>
              <w:rPr>
                <w:rFonts w:ascii="Times New Roman" w:hAnsi="Times New Roman"/>
                <w:sz w:val="21"/>
                <w:szCs w:val="21"/>
              </w:rPr>
              <w:t xml:space="preserve">耐液体介质的测定》标准的耐酸性、耐碱性；</w:t>
            </w:r>
            <w:r/>
          </w:p>
          <w:p>
            <w:pPr>
              <w:ind w:left="0"/>
              <w:spacing w:line="360" w:lineRule="exact"/>
              <w:rPr>
                <w:rFonts w:ascii="Times New Roman" w:hAnsi="Times New Roman"/>
                <w:sz w:val="21"/>
                <w:szCs w:val="21"/>
              </w:rPr>
            </w:pPr>
            <w:r>
              <w:rPr>
                <w:rFonts w:ascii="Times New Roman" w:hAnsi="Times New Roman"/>
                <w:sz w:val="21"/>
                <w:szCs w:val="21"/>
              </w:rPr>
              <w:t xml:space="preserve">4.</w:t>
            </w:r>
            <w:r>
              <w:rPr>
                <w:rFonts w:ascii="Times New Roman" w:hAnsi="Times New Roman"/>
                <w:sz w:val="21"/>
                <w:szCs w:val="21"/>
              </w:rPr>
              <w:t xml:space="preserve">夹层采用高密度吸音板，厚度为</w:t>
            </w:r>
            <w:r>
              <w:rPr>
                <w:rFonts w:ascii="Times New Roman" w:hAnsi="Times New Roman"/>
                <w:sz w:val="21"/>
                <w:szCs w:val="21"/>
              </w:rPr>
              <w:t xml:space="preserve">≥14mm</w:t>
            </w:r>
            <w:r>
              <w:rPr>
                <w:rFonts w:ascii="Times New Roman" w:hAnsi="Times New Roman"/>
                <w:sz w:val="21"/>
                <w:szCs w:val="21"/>
              </w:rPr>
              <w:t xml:space="preserve">；</w:t>
            </w:r>
            <w:r/>
          </w:p>
          <w:p>
            <w:pPr>
              <w:ind w:left="0"/>
              <w:spacing w:line="360" w:lineRule="exact"/>
              <w:rPr>
                <w:rFonts w:ascii="Times New Roman" w:hAnsi="Times New Roman"/>
                <w:sz w:val="21"/>
                <w:szCs w:val="21"/>
              </w:rPr>
            </w:pPr>
            <w:r>
              <w:rPr>
                <w:rFonts w:ascii="Times New Roman" w:hAnsi="Times New Roman"/>
                <w:sz w:val="21"/>
                <w:szCs w:val="21"/>
              </w:rPr>
              <w:t xml:space="preserve">5.</w:t>
            </w:r>
            <w:r>
              <w:rPr>
                <w:rFonts w:ascii="Times New Roman" w:hAnsi="Times New Roman"/>
                <w:sz w:val="21"/>
                <w:szCs w:val="21"/>
              </w:rPr>
              <w:t xml:space="preserve">背面采用整块防锈镀锌板，厚度</w:t>
            </w:r>
            <w:r>
              <w:rPr>
                <w:rFonts w:ascii="Times New Roman" w:hAnsi="Times New Roman"/>
                <w:sz w:val="21"/>
                <w:szCs w:val="21"/>
              </w:rPr>
              <w:t xml:space="preserve">≥0.20mm</w:t>
            </w:r>
            <w:r>
              <w:rPr>
                <w:rFonts w:ascii="Times New Roman" w:hAnsi="Times New Roman"/>
                <w:sz w:val="21"/>
                <w:szCs w:val="21"/>
              </w:rPr>
              <w:t xml:space="preserve">；为保障师生健康，产品不得含有镉、铅、汞等有害物质；</w:t>
            </w:r>
            <w:r/>
          </w:p>
          <w:p>
            <w:pPr>
              <w:ind w:left="0"/>
              <w:spacing w:line="360" w:lineRule="exact"/>
              <w:rPr>
                <w:rFonts w:ascii="Times New Roman" w:hAnsi="Times New Roman"/>
                <w:sz w:val="21"/>
                <w:szCs w:val="21"/>
              </w:rPr>
            </w:pPr>
            <w:r>
              <w:rPr>
                <w:rFonts w:ascii="Times New Roman" w:hAnsi="Times New Roman"/>
                <w:sz w:val="21"/>
                <w:szCs w:val="21"/>
              </w:rPr>
              <w:t xml:space="preserve">6.</w:t>
            </w:r>
            <w:r>
              <w:rPr>
                <w:rFonts w:ascii="Times New Roman" w:hAnsi="Times New Roman"/>
                <w:sz w:val="21"/>
                <w:szCs w:val="21"/>
              </w:rPr>
              <w:t xml:space="preserve">外边框采用磨砂亚光银白色电泳铝材，外边框与轨道一体化流线型设计，滑动组件不可视；</w:t>
            </w:r>
            <w:r/>
          </w:p>
          <w:p>
            <w:pPr>
              <w:ind w:left="0"/>
              <w:spacing w:line="360" w:lineRule="exact"/>
              <w:rPr>
                <w:rFonts w:ascii="Times New Roman" w:hAnsi="Times New Roman"/>
                <w:sz w:val="21"/>
                <w:szCs w:val="21"/>
              </w:rPr>
            </w:pPr>
            <w:r>
              <w:rPr>
                <w:rFonts w:ascii="Times New Roman" w:hAnsi="Times New Roman"/>
                <w:sz w:val="21"/>
                <w:szCs w:val="21"/>
              </w:rPr>
              <w:t xml:space="preserve">7.</w:t>
            </w:r>
            <w:r>
              <w:rPr>
                <w:rFonts w:ascii="Times New Roman" w:hAnsi="Times New Roman"/>
                <w:sz w:val="21"/>
                <w:szCs w:val="21"/>
              </w:rPr>
              <w:t xml:space="preserve">包角采用抗疲劳</w:t>
            </w:r>
            <w:r>
              <w:rPr>
                <w:rFonts w:ascii="Times New Roman" w:hAnsi="Times New Roman"/>
                <w:sz w:val="21"/>
                <w:szCs w:val="21"/>
              </w:rPr>
              <w:t xml:space="preserve">ABS</w:t>
            </w:r>
            <w:r>
              <w:rPr>
                <w:rFonts w:ascii="Times New Roman" w:hAnsi="Times New Roman"/>
                <w:sz w:val="21"/>
                <w:szCs w:val="21"/>
              </w:rPr>
              <w:t xml:space="preserve">工程塑料，模具成型，无锐角，无外露的金属紧固件；缓冲垫安装于书写框内侧；</w:t>
            </w:r>
            <w:r/>
          </w:p>
          <w:p>
            <w:pPr>
              <w:ind w:left="0"/>
              <w:spacing w:line="360" w:lineRule="exact"/>
              <w:rPr>
                <w:rFonts w:ascii="Times New Roman" w:hAnsi="Times New Roman"/>
                <w:sz w:val="21"/>
                <w:szCs w:val="21"/>
              </w:rPr>
            </w:pPr>
            <w:r>
              <w:rPr>
                <w:rFonts w:ascii="Times New Roman" w:hAnsi="Times New Roman"/>
                <w:sz w:val="21"/>
                <w:szCs w:val="21"/>
              </w:rPr>
              <w:t xml:space="preserve">8.</w:t>
            </w:r>
            <w:r>
              <w:rPr>
                <w:rFonts w:ascii="Times New Roman" w:hAnsi="Times New Roman"/>
                <w:sz w:val="21"/>
                <w:szCs w:val="21"/>
              </w:rPr>
              <w:t xml:space="preserve">升降联动系统：采用上下推拉交叉升降形式，分组上下移动；每块书写板两侧装有四组三向定位滑轮，滑轮采用不锈钢尼龙</w:t>
            </w:r>
            <w:r>
              <w:rPr>
                <w:rFonts w:ascii="Times New Roman" w:hAnsi="Times New Roman"/>
                <w:sz w:val="21"/>
                <w:szCs w:val="21"/>
              </w:rPr>
              <w:t xml:space="preserve">U</w:t>
            </w:r>
            <w:r>
              <w:rPr>
                <w:rFonts w:ascii="Times New Roman" w:hAnsi="Times New Roman"/>
                <w:sz w:val="21"/>
                <w:szCs w:val="21"/>
              </w:rPr>
              <w:t xml:space="preserve">型槽滑轮，</w:t>
            </w:r>
            <w:r>
              <w:rPr>
                <w:rFonts w:ascii="Times New Roman" w:hAnsi="Times New Roman"/>
                <w:sz w:val="21"/>
                <w:szCs w:val="21"/>
              </w:rPr>
              <w:t xml:space="preserve">U</w:t>
            </w:r>
            <w:r>
              <w:rPr>
                <w:rFonts w:ascii="Times New Roman" w:hAnsi="Times New Roman"/>
                <w:sz w:val="21"/>
                <w:szCs w:val="21"/>
              </w:rPr>
              <w:t xml:space="preserve">型槽内配有减震、防噪音的专用橡胶圈；联动装置采用不锈钢油绳与导绳轮装配在上吊滑轮内，完全隐蔽无外露件，安全不脱落</w:t>
            </w:r>
            <w:r/>
          </w:p>
        </w:tc>
        <w:tc>
          <w:tcPr>
            <w:tcW w:w="710"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组</w:t>
            </w:r>
            <w:r/>
          </w:p>
        </w:tc>
        <w:tc>
          <w:tcPr>
            <w:tcW w:w="647"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2</w:t>
            </w:r>
            <w:r/>
          </w:p>
        </w:tc>
      </w:tr>
      <w:tr>
        <w:trPr>
          <w:jc w:val="center"/>
        </w:trPr>
        <w:tc>
          <w:tcPr>
            <w:tcW w:w="703"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14</w:t>
            </w:r>
            <w:r/>
          </w:p>
        </w:tc>
        <w:tc>
          <w:tcPr>
            <w:tcW w:w="1135"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学生辅助显示屏</w:t>
            </w:r>
            <w:r/>
          </w:p>
        </w:tc>
        <w:tc>
          <w:tcPr>
            <w:tcW w:w="6661"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color w:val="ff0000"/>
                <w:sz w:val="21"/>
                <w:szCs w:val="21"/>
              </w:rPr>
              <w:t xml:space="preserve">≥65</w:t>
            </w:r>
            <w:r>
              <w:rPr>
                <w:rFonts w:ascii="Times New Roman" w:hAnsi="Times New Roman"/>
                <w:color w:val="ff0000"/>
                <w:sz w:val="21"/>
                <w:szCs w:val="21"/>
              </w:rPr>
              <w:t xml:space="preserve">寸</w:t>
            </w:r>
            <w:r>
              <w:rPr>
                <w:rFonts w:ascii="Times New Roman" w:hAnsi="Times New Roman"/>
                <w:color w:val="ff0000"/>
                <w:sz w:val="21"/>
                <w:szCs w:val="21"/>
              </w:rPr>
              <w:t xml:space="preserve">LED</w:t>
            </w:r>
            <w:r>
              <w:rPr>
                <w:rFonts w:ascii="Times New Roman" w:hAnsi="Times New Roman"/>
                <w:color w:val="ff0000"/>
                <w:sz w:val="21"/>
                <w:szCs w:val="21"/>
              </w:rPr>
              <w:t xml:space="preserve">液晶显示</w:t>
            </w:r>
            <w:r>
              <w:rPr>
                <w:rFonts w:ascii="Times New Roman" w:hAnsi="Times New Roman"/>
                <w:sz w:val="21"/>
                <w:szCs w:val="21"/>
              </w:rPr>
              <w:t xml:space="preserve">，金属边框，低蓝光认证，</w:t>
            </w:r>
            <w:r>
              <w:rPr>
                <w:rFonts w:ascii="Times New Roman" w:hAnsi="Times New Roman"/>
                <w:sz w:val="21"/>
                <w:szCs w:val="21"/>
              </w:rPr>
              <w:t xml:space="preserve">≥</w:t>
            </w:r>
            <w:r>
              <w:rPr>
                <w:rFonts w:ascii="Times New Roman" w:hAnsi="Times New Roman"/>
                <w:sz w:val="21"/>
                <w:szCs w:val="21"/>
              </w:rPr>
              <w:t xml:space="preserve">四核，</w:t>
            </w:r>
            <w:r>
              <w:rPr>
                <w:rFonts w:ascii="Times New Roman" w:hAnsi="Times New Roman"/>
                <w:sz w:val="21"/>
                <w:szCs w:val="21"/>
              </w:rPr>
              <w:t xml:space="preserve">≥2GB</w:t>
            </w:r>
            <w:r>
              <w:rPr>
                <w:rFonts w:ascii="Times New Roman" w:hAnsi="Times New Roman"/>
                <w:sz w:val="21"/>
                <w:szCs w:val="21"/>
              </w:rPr>
              <w:t xml:space="preserve">内存，</w:t>
            </w:r>
            <w:r>
              <w:rPr>
                <w:rFonts w:ascii="Times New Roman" w:hAnsi="Times New Roman"/>
                <w:sz w:val="21"/>
                <w:szCs w:val="21"/>
              </w:rPr>
              <w:t xml:space="preserve">≥32G</w:t>
            </w:r>
            <w:r>
              <w:rPr>
                <w:rFonts w:ascii="Times New Roman" w:hAnsi="Times New Roman"/>
                <w:sz w:val="21"/>
                <w:szCs w:val="21"/>
              </w:rPr>
              <w:t xml:space="preserve">存储</w:t>
            </w:r>
            <w:r/>
          </w:p>
        </w:tc>
        <w:tc>
          <w:tcPr>
            <w:tcW w:w="710"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台</w:t>
            </w:r>
            <w:r/>
          </w:p>
        </w:tc>
        <w:tc>
          <w:tcPr>
            <w:tcW w:w="647"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4</w:t>
            </w:r>
            <w:r/>
          </w:p>
        </w:tc>
      </w:tr>
      <w:tr>
        <w:trPr>
          <w:jc w:val="center"/>
        </w:trPr>
        <w:tc>
          <w:tcPr>
            <w:tcW w:w="703"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15</w:t>
            </w:r>
            <w:r/>
          </w:p>
        </w:tc>
        <w:tc>
          <w:tcPr>
            <w:tcW w:w="1135"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音频处理器</w:t>
            </w:r>
            <w:r/>
          </w:p>
        </w:tc>
        <w:tc>
          <w:tcPr>
            <w:tcW w:w="6661"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1.</w:t>
            </w:r>
            <w:r>
              <w:rPr>
                <w:rFonts w:ascii="Times New Roman" w:hAnsi="Times New Roman"/>
                <w:sz w:val="21"/>
                <w:szCs w:val="21"/>
              </w:rPr>
              <w:t xml:space="preserve">标准机架式设备，高度</w:t>
            </w:r>
            <w:r>
              <w:rPr>
                <w:rFonts w:ascii="Times New Roman" w:hAnsi="Times New Roman"/>
                <w:sz w:val="21"/>
                <w:szCs w:val="21"/>
              </w:rPr>
              <w:t xml:space="preserve">≤2U</w:t>
            </w:r>
            <w:r>
              <w:rPr>
                <w:rFonts w:ascii="Times New Roman" w:hAnsi="Times New Roman"/>
                <w:sz w:val="21"/>
                <w:szCs w:val="21"/>
              </w:rPr>
              <w:t xml:space="preserve">，音频处理部分和功率放大器集成到一个机箱内。</w:t>
            </w:r>
            <w:r/>
          </w:p>
          <w:p>
            <w:pPr>
              <w:ind w:left="0"/>
              <w:spacing w:line="360" w:lineRule="exact"/>
              <w:rPr>
                <w:rFonts w:ascii="Times New Roman" w:hAnsi="Times New Roman"/>
                <w:sz w:val="21"/>
                <w:szCs w:val="21"/>
              </w:rPr>
            </w:pPr>
            <w:r>
              <w:rPr>
                <w:rFonts w:ascii="Times New Roman" w:hAnsi="Times New Roman"/>
                <w:sz w:val="21"/>
                <w:szCs w:val="21"/>
              </w:rPr>
              <w:t xml:space="preserve">2.</w:t>
            </w:r>
            <w:r>
              <w:rPr>
                <w:rFonts w:ascii="Times New Roman" w:hAnsi="Times New Roman"/>
                <w:sz w:val="21"/>
                <w:szCs w:val="21"/>
              </w:rPr>
              <w:t xml:space="preserve">采用</w:t>
            </w:r>
            <w:r>
              <w:rPr>
                <w:rFonts w:ascii="Times New Roman" w:hAnsi="Times New Roman"/>
                <w:sz w:val="21"/>
                <w:szCs w:val="21"/>
              </w:rPr>
              <w:t xml:space="preserve">DSP</w:t>
            </w:r>
            <w:r>
              <w:rPr>
                <w:rFonts w:ascii="Times New Roman" w:hAnsi="Times New Roman"/>
                <w:sz w:val="21"/>
                <w:szCs w:val="21"/>
              </w:rPr>
              <w:t xml:space="preserve">嵌入式音频处理算法。</w:t>
            </w:r>
            <w:r/>
          </w:p>
          <w:p>
            <w:pPr>
              <w:ind w:left="0"/>
              <w:spacing w:line="360" w:lineRule="exact"/>
              <w:rPr>
                <w:rFonts w:ascii="Times New Roman" w:hAnsi="Times New Roman"/>
                <w:sz w:val="21"/>
                <w:szCs w:val="21"/>
              </w:rPr>
            </w:pPr>
            <w:r>
              <w:rPr>
                <w:rFonts w:ascii="Times New Roman" w:hAnsi="Times New Roman"/>
                <w:sz w:val="21"/>
                <w:szCs w:val="21"/>
              </w:rPr>
              <w:t xml:space="preserve">3.</w:t>
            </w:r>
            <w:r>
              <w:rPr>
                <w:rFonts w:ascii="Times New Roman" w:hAnsi="Times New Roman"/>
                <w:sz w:val="21"/>
                <w:szCs w:val="21"/>
              </w:rPr>
              <w:t xml:space="preserve">前面板具有指示灯和</w:t>
            </w:r>
            <w:r>
              <w:rPr>
                <w:rFonts w:ascii="Times New Roman" w:hAnsi="Times New Roman"/>
                <w:sz w:val="21"/>
                <w:szCs w:val="21"/>
              </w:rPr>
              <w:t xml:space="preserve">≥3.2</w:t>
            </w:r>
            <w:r>
              <w:rPr>
                <w:rFonts w:ascii="Times New Roman" w:hAnsi="Times New Roman"/>
                <w:sz w:val="21"/>
                <w:szCs w:val="21"/>
              </w:rPr>
              <w:t xml:space="preserve">寸</w:t>
            </w:r>
            <w:r>
              <w:rPr>
                <w:rFonts w:ascii="Times New Roman" w:hAnsi="Times New Roman"/>
                <w:sz w:val="21"/>
                <w:szCs w:val="21"/>
              </w:rPr>
              <w:t xml:space="preserve">LCD</w:t>
            </w:r>
            <w:r>
              <w:rPr>
                <w:rFonts w:ascii="Times New Roman" w:hAnsi="Times New Roman"/>
                <w:sz w:val="21"/>
                <w:szCs w:val="21"/>
              </w:rPr>
              <w:t xml:space="preserve">液晶触摸显示屏，支持触摸屏操作，支持密码保护，液晶面板支持自动息屏功能。</w:t>
            </w:r>
            <w:r/>
          </w:p>
          <w:p>
            <w:pPr>
              <w:ind w:left="0"/>
              <w:spacing w:line="360" w:lineRule="exact"/>
              <w:rPr>
                <w:rFonts w:ascii="Times New Roman" w:hAnsi="Times New Roman"/>
                <w:sz w:val="21"/>
                <w:szCs w:val="21"/>
              </w:rPr>
            </w:pPr>
            <w:r>
              <w:rPr>
                <w:rFonts w:ascii="Times New Roman" w:hAnsi="Times New Roman"/>
                <w:sz w:val="21"/>
                <w:szCs w:val="21"/>
              </w:rPr>
              <w:t xml:space="preserve">4.</w:t>
            </w:r>
            <w:r>
              <w:rPr>
                <w:rFonts w:ascii="Times New Roman" w:hAnsi="Times New Roman"/>
                <w:sz w:val="21"/>
                <w:szCs w:val="21"/>
              </w:rPr>
              <w:t xml:space="preserve">具有至少</w:t>
            </w:r>
            <w:r>
              <w:rPr>
                <w:rFonts w:ascii="Times New Roman" w:hAnsi="Times New Roman"/>
                <w:sz w:val="21"/>
                <w:szCs w:val="21"/>
              </w:rPr>
              <w:t xml:space="preserve">2</w:t>
            </w:r>
            <w:r>
              <w:rPr>
                <w:rFonts w:ascii="Times New Roman" w:hAnsi="Times New Roman"/>
                <w:sz w:val="21"/>
                <w:szCs w:val="21"/>
              </w:rPr>
              <w:t xml:space="preserve">路</w:t>
            </w:r>
            <w:r>
              <w:rPr>
                <w:rFonts w:ascii="Times New Roman" w:hAnsi="Times New Roman"/>
                <w:sz w:val="21"/>
                <w:szCs w:val="21"/>
              </w:rPr>
              <w:t xml:space="preserve">48V</w:t>
            </w:r>
            <w:r>
              <w:rPr>
                <w:rFonts w:ascii="Times New Roman" w:hAnsi="Times New Roman"/>
                <w:sz w:val="21"/>
                <w:szCs w:val="21"/>
              </w:rPr>
              <w:t xml:space="preserve">幻象供电麦克风输入，采用凤凰端子，集成</w:t>
            </w:r>
            <w:r>
              <w:rPr>
                <w:rFonts w:ascii="Times New Roman" w:hAnsi="Times New Roman"/>
                <w:sz w:val="21"/>
                <w:szCs w:val="21"/>
              </w:rPr>
              <w:t xml:space="preserve">UHF</w:t>
            </w:r>
            <w:r>
              <w:rPr>
                <w:rFonts w:ascii="Times New Roman" w:hAnsi="Times New Roman"/>
                <w:sz w:val="21"/>
                <w:szCs w:val="21"/>
              </w:rPr>
              <w:t xml:space="preserve">数字调制无线麦克风接收功能，支持</w:t>
            </w:r>
            <w:r>
              <w:rPr>
                <w:rFonts w:ascii="Times New Roman" w:hAnsi="Times New Roman"/>
                <w:sz w:val="21"/>
                <w:szCs w:val="21"/>
              </w:rPr>
              <w:t xml:space="preserve">≥1</w:t>
            </w:r>
            <w:r>
              <w:rPr>
                <w:rFonts w:ascii="Times New Roman" w:hAnsi="Times New Roman"/>
                <w:sz w:val="21"/>
                <w:szCs w:val="21"/>
              </w:rPr>
              <w:t xml:space="preserve">路同品牌无线麦克风直接对频实现扩音，可在操作面板实现音量调整及麦克风开关，有线麦克与无线麦克之间可自由切换，支持</w:t>
            </w:r>
            <w:r>
              <w:rPr>
                <w:rFonts w:ascii="Times New Roman" w:hAnsi="Times New Roman"/>
                <w:sz w:val="21"/>
                <w:szCs w:val="21"/>
              </w:rPr>
              <w:t xml:space="preserve">≥1</w:t>
            </w:r>
            <w:r>
              <w:rPr>
                <w:rFonts w:ascii="Times New Roman" w:hAnsi="Times New Roman"/>
                <w:sz w:val="21"/>
                <w:szCs w:val="21"/>
              </w:rPr>
              <w:t xml:space="preserve">路网络麦克风接入直接对频实现扩音。</w:t>
            </w:r>
            <w:r/>
          </w:p>
          <w:p>
            <w:pPr>
              <w:ind w:left="0"/>
              <w:spacing w:line="360" w:lineRule="exact"/>
              <w:rPr>
                <w:rFonts w:ascii="Times New Roman" w:hAnsi="Times New Roman"/>
                <w:sz w:val="21"/>
                <w:szCs w:val="21"/>
              </w:rPr>
            </w:pPr>
            <w:r>
              <w:rPr>
                <w:rFonts w:ascii="Times New Roman" w:hAnsi="Times New Roman"/>
                <w:sz w:val="21"/>
                <w:szCs w:val="21"/>
              </w:rPr>
              <w:t xml:space="preserve">5.</w:t>
            </w:r>
            <w:r>
              <w:rPr>
                <w:rFonts w:ascii="Times New Roman" w:hAnsi="Times New Roman"/>
                <w:sz w:val="21"/>
                <w:szCs w:val="21"/>
              </w:rPr>
              <w:t xml:space="preserve">音频输入输出接口要求：支持</w:t>
            </w:r>
            <w:r>
              <w:rPr>
                <w:rFonts w:ascii="Times New Roman" w:hAnsi="Times New Roman"/>
                <w:sz w:val="21"/>
                <w:szCs w:val="21"/>
              </w:rPr>
              <w:t xml:space="preserve">≥4</w:t>
            </w:r>
            <w:r>
              <w:rPr>
                <w:rFonts w:ascii="Times New Roman" w:hAnsi="Times New Roman"/>
                <w:sz w:val="21"/>
                <w:szCs w:val="21"/>
              </w:rPr>
              <w:t xml:space="preserve">路音频输入，其中至少</w:t>
            </w:r>
            <w:r>
              <w:rPr>
                <w:rFonts w:ascii="Times New Roman" w:hAnsi="Times New Roman"/>
                <w:sz w:val="21"/>
                <w:szCs w:val="21"/>
              </w:rPr>
              <w:t xml:space="preserve">2</w:t>
            </w:r>
            <w:r>
              <w:rPr>
                <w:rFonts w:ascii="Times New Roman" w:hAnsi="Times New Roman"/>
                <w:sz w:val="21"/>
                <w:szCs w:val="21"/>
              </w:rPr>
              <w:t xml:space="preserve">路采用</w:t>
            </w:r>
            <w:r>
              <w:rPr>
                <w:rFonts w:ascii="Times New Roman" w:hAnsi="Times New Roman"/>
                <w:sz w:val="21"/>
                <w:szCs w:val="21"/>
              </w:rPr>
              <w:t xml:space="preserve">3.5mm</w:t>
            </w:r>
            <w:r>
              <w:rPr>
                <w:rFonts w:ascii="Times New Roman" w:hAnsi="Times New Roman"/>
                <w:sz w:val="21"/>
                <w:szCs w:val="21"/>
              </w:rPr>
              <w:t xml:space="preserve">接口，支持</w:t>
            </w:r>
            <w:r>
              <w:rPr>
                <w:rFonts w:ascii="Times New Roman" w:hAnsi="Times New Roman"/>
                <w:sz w:val="21"/>
                <w:szCs w:val="21"/>
              </w:rPr>
              <w:t xml:space="preserve">≥4</w:t>
            </w:r>
            <w:r>
              <w:rPr>
                <w:rFonts w:ascii="Times New Roman" w:hAnsi="Times New Roman"/>
                <w:sz w:val="21"/>
                <w:szCs w:val="21"/>
              </w:rPr>
              <w:t xml:space="preserve">路凤凰端输出。</w:t>
            </w:r>
            <w:r/>
          </w:p>
          <w:p>
            <w:pPr>
              <w:ind w:left="0"/>
              <w:spacing w:line="360" w:lineRule="exact"/>
              <w:rPr>
                <w:rFonts w:ascii="Times New Roman" w:hAnsi="Times New Roman"/>
                <w:sz w:val="21"/>
                <w:szCs w:val="21"/>
              </w:rPr>
            </w:pPr>
            <w:r>
              <w:rPr>
                <w:rFonts w:ascii="Times New Roman" w:hAnsi="Times New Roman"/>
                <w:sz w:val="21"/>
                <w:szCs w:val="21"/>
              </w:rPr>
              <w:t xml:space="preserve">6.</w:t>
            </w:r>
            <w:r>
              <w:rPr>
                <w:rFonts w:ascii="Times New Roman" w:hAnsi="Times New Roman"/>
                <w:sz w:val="21"/>
                <w:szCs w:val="21"/>
              </w:rPr>
              <w:t xml:space="preserve">具有</w:t>
            </w:r>
            <w:r>
              <w:rPr>
                <w:rFonts w:ascii="Times New Roman" w:hAnsi="Times New Roman"/>
                <w:sz w:val="21"/>
                <w:szCs w:val="21"/>
              </w:rPr>
              <w:t xml:space="preserve">≥2</w:t>
            </w:r>
            <w:r>
              <w:rPr>
                <w:rFonts w:ascii="Times New Roman" w:hAnsi="Times New Roman"/>
                <w:sz w:val="21"/>
                <w:szCs w:val="21"/>
              </w:rPr>
              <w:t xml:space="preserve">路</w:t>
            </w:r>
            <w:r>
              <w:rPr>
                <w:rFonts w:ascii="Times New Roman" w:hAnsi="Times New Roman"/>
                <w:sz w:val="21"/>
                <w:szCs w:val="21"/>
              </w:rPr>
              <w:t xml:space="preserve">USB</w:t>
            </w:r>
            <w:r>
              <w:rPr>
                <w:rFonts w:ascii="Times New Roman" w:hAnsi="Times New Roman"/>
                <w:sz w:val="21"/>
                <w:szCs w:val="21"/>
              </w:rPr>
              <w:t xml:space="preserve">接口，其中最少</w:t>
            </w:r>
            <w:r>
              <w:rPr>
                <w:rFonts w:ascii="Times New Roman" w:hAnsi="Times New Roman"/>
                <w:sz w:val="21"/>
                <w:szCs w:val="21"/>
              </w:rPr>
              <w:t xml:space="preserve">1</w:t>
            </w:r>
            <w:r>
              <w:rPr>
                <w:rFonts w:ascii="Times New Roman" w:hAnsi="Times New Roman"/>
                <w:sz w:val="21"/>
                <w:szCs w:val="21"/>
              </w:rPr>
              <w:t xml:space="preserve">路内置</w:t>
            </w:r>
            <w:r>
              <w:rPr>
                <w:rFonts w:ascii="Times New Roman" w:hAnsi="Times New Roman"/>
                <w:sz w:val="21"/>
                <w:szCs w:val="21"/>
              </w:rPr>
              <w:t xml:space="preserve">USB</w:t>
            </w:r>
            <w:r>
              <w:rPr>
                <w:rFonts w:ascii="Times New Roman" w:hAnsi="Times New Roman"/>
                <w:sz w:val="21"/>
                <w:szCs w:val="21"/>
              </w:rPr>
              <w:t xml:space="preserve">声卡；具有</w:t>
            </w:r>
            <w:r>
              <w:rPr>
                <w:rFonts w:ascii="Times New Roman" w:hAnsi="Times New Roman"/>
                <w:sz w:val="21"/>
                <w:szCs w:val="21"/>
              </w:rPr>
              <w:t xml:space="preserve">≥4</w:t>
            </w:r>
            <w:r>
              <w:rPr>
                <w:rFonts w:ascii="Times New Roman" w:hAnsi="Times New Roman"/>
                <w:sz w:val="21"/>
                <w:szCs w:val="21"/>
              </w:rPr>
              <w:t xml:space="preserve">个</w:t>
            </w:r>
            <w:r>
              <w:rPr>
                <w:rFonts w:ascii="Times New Roman" w:hAnsi="Times New Roman"/>
                <w:sz w:val="21"/>
                <w:szCs w:val="21"/>
              </w:rPr>
              <w:t xml:space="preserve">RJ45</w:t>
            </w:r>
            <w:r>
              <w:rPr>
                <w:rFonts w:ascii="Times New Roman" w:hAnsi="Times New Roman"/>
                <w:sz w:val="21"/>
                <w:szCs w:val="21"/>
              </w:rPr>
              <w:t xml:space="preserve">接口，具有</w:t>
            </w:r>
            <w:r>
              <w:rPr>
                <w:rFonts w:ascii="Times New Roman" w:hAnsi="Times New Roman"/>
                <w:sz w:val="21"/>
                <w:szCs w:val="21"/>
              </w:rPr>
              <w:t xml:space="preserve">≥2</w:t>
            </w:r>
            <w:r>
              <w:rPr>
                <w:rFonts w:ascii="Times New Roman" w:hAnsi="Times New Roman"/>
                <w:sz w:val="21"/>
                <w:szCs w:val="21"/>
              </w:rPr>
              <w:t xml:space="preserve">路</w:t>
            </w:r>
            <w:r>
              <w:rPr>
                <w:rFonts w:ascii="Times New Roman" w:hAnsi="Times New Roman"/>
                <w:sz w:val="21"/>
                <w:szCs w:val="21"/>
              </w:rPr>
              <w:t xml:space="preserve">RS-232</w:t>
            </w:r>
            <w:r>
              <w:rPr>
                <w:rFonts w:ascii="Times New Roman" w:hAnsi="Times New Roman"/>
                <w:sz w:val="21"/>
                <w:szCs w:val="21"/>
              </w:rPr>
              <w:t xml:space="preserve">接口，具有</w:t>
            </w:r>
            <w:r>
              <w:rPr>
                <w:rFonts w:ascii="Times New Roman" w:hAnsi="Times New Roman"/>
                <w:sz w:val="21"/>
                <w:szCs w:val="21"/>
              </w:rPr>
              <w:t xml:space="preserve">≥1</w:t>
            </w:r>
            <w:r>
              <w:rPr>
                <w:rFonts w:ascii="Times New Roman" w:hAnsi="Times New Roman"/>
                <w:sz w:val="21"/>
                <w:szCs w:val="21"/>
              </w:rPr>
              <w:t xml:space="preserve">路</w:t>
            </w:r>
            <w:r>
              <w:rPr>
                <w:rFonts w:ascii="Times New Roman" w:hAnsi="Times New Roman"/>
                <w:sz w:val="21"/>
                <w:szCs w:val="21"/>
              </w:rPr>
              <w:t xml:space="preserve">RS-485</w:t>
            </w:r>
            <w:r>
              <w:rPr>
                <w:rFonts w:ascii="Times New Roman" w:hAnsi="Times New Roman"/>
                <w:sz w:val="21"/>
                <w:szCs w:val="21"/>
              </w:rPr>
              <w:t xml:space="preserve">串行接口，具有</w:t>
            </w:r>
            <w:r>
              <w:rPr>
                <w:rFonts w:ascii="Times New Roman" w:hAnsi="Times New Roman"/>
                <w:sz w:val="21"/>
                <w:szCs w:val="21"/>
              </w:rPr>
              <w:t xml:space="preserve">≥2</w:t>
            </w:r>
            <w:r>
              <w:rPr>
                <w:rFonts w:ascii="Times New Roman" w:hAnsi="Times New Roman"/>
                <w:sz w:val="21"/>
                <w:szCs w:val="21"/>
              </w:rPr>
              <w:t xml:space="preserve">路的弱电</w:t>
            </w:r>
            <w:r>
              <w:rPr>
                <w:rFonts w:ascii="Times New Roman" w:hAnsi="Times New Roman"/>
                <w:sz w:val="21"/>
                <w:szCs w:val="21"/>
              </w:rPr>
              <w:t xml:space="preserve">IO</w:t>
            </w:r>
            <w:r>
              <w:rPr>
                <w:rFonts w:ascii="Times New Roman" w:hAnsi="Times New Roman"/>
                <w:sz w:val="21"/>
                <w:szCs w:val="21"/>
              </w:rPr>
              <w:t xml:space="preserve">接口，具有</w:t>
            </w:r>
            <w:r>
              <w:rPr>
                <w:rFonts w:ascii="Times New Roman" w:hAnsi="Times New Roman"/>
                <w:sz w:val="21"/>
                <w:szCs w:val="21"/>
              </w:rPr>
              <w:t xml:space="preserve">≥1</w:t>
            </w:r>
            <w:r>
              <w:rPr>
                <w:rFonts w:ascii="Times New Roman" w:hAnsi="Times New Roman"/>
                <w:sz w:val="21"/>
                <w:szCs w:val="21"/>
              </w:rPr>
              <w:t xml:space="preserve">路</w:t>
            </w:r>
            <w:r>
              <w:rPr>
                <w:rFonts w:ascii="Times New Roman" w:hAnsi="Times New Roman"/>
                <w:sz w:val="21"/>
                <w:szCs w:val="21"/>
              </w:rPr>
              <w:t xml:space="preserve">3.5mm</w:t>
            </w:r>
            <w:r>
              <w:rPr>
                <w:rFonts w:ascii="Times New Roman" w:hAnsi="Times New Roman"/>
                <w:sz w:val="21"/>
                <w:szCs w:val="21"/>
              </w:rPr>
              <w:t xml:space="preserve">接口。</w:t>
            </w:r>
            <w:r/>
          </w:p>
          <w:p>
            <w:pPr>
              <w:ind w:left="0"/>
              <w:spacing w:line="360" w:lineRule="exact"/>
              <w:rPr>
                <w:rFonts w:ascii="Times New Roman" w:hAnsi="Times New Roman"/>
                <w:sz w:val="21"/>
                <w:szCs w:val="21"/>
              </w:rPr>
            </w:pPr>
            <w:r>
              <w:rPr>
                <w:rFonts w:ascii="Times New Roman" w:hAnsi="Times New Roman"/>
                <w:sz w:val="21"/>
                <w:szCs w:val="21"/>
              </w:rPr>
              <w:t xml:space="preserve">7.</w:t>
            </w:r>
            <w:r>
              <w:rPr>
                <w:rFonts w:ascii="Times New Roman" w:hAnsi="Times New Roman"/>
                <w:sz w:val="21"/>
                <w:szCs w:val="21"/>
              </w:rPr>
              <w:t xml:space="preserve">具有物联控制功能，可实现教室灯光、窗帘、显示设备等统一控制。</w:t>
            </w:r>
            <w:r/>
          </w:p>
          <w:p>
            <w:pPr>
              <w:ind w:left="0"/>
              <w:spacing w:line="360" w:lineRule="exact"/>
              <w:rPr>
                <w:rFonts w:ascii="Times New Roman" w:hAnsi="Times New Roman"/>
                <w:sz w:val="21"/>
                <w:szCs w:val="21"/>
              </w:rPr>
            </w:pPr>
            <w:r>
              <w:rPr>
                <w:rFonts w:ascii="Times New Roman" w:hAnsi="Times New Roman"/>
                <w:sz w:val="21"/>
                <w:szCs w:val="21"/>
              </w:rPr>
              <w:t xml:space="preserve">8.</w:t>
            </w:r>
            <w:r>
              <w:rPr>
                <w:rFonts w:ascii="Times New Roman" w:hAnsi="Times New Roman"/>
                <w:sz w:val="21"/>
                <w:szCs w:val="21"/>
              </w:rPr>
              <w:t xml:space="preserve">采用数字功放。</w:t>
            </w:r>
            <w:r/>
          </w:p>
          <w:p>
            <w:pPr>
              <w:ind w:left="0"/>
              <w:spacing w:line="360" w:lineRule="exact"/>
              <w:rPr>
                <w:rFonts w:ascii="Times New Roman" w:hAnsi="Times New Roman"/>
                <w:sz w:val="21"/>
                <w:szCs w:val="21"/>
              </w:rPr>
            </w:pPr>
            <w:r>
              <w:rPr>
                <w:rFonts w:ascii="Times New Roman" w:hAnsi="Times New Roman"/>
                <w:sz w:val="21"/>
                <w:szCs w:val="21"/>
              </w:rPr>
              <w:t xml:space="preserve">9.</w:t>
            </w:r>
            <w:r>
              <w:rPr>
                <w:rFonts w:ascii="Times New Roman" w:hAnsi="Times New Roman"/>
                <w:sz w:val="21"/>
                <w:szCs w:val="21"/>
              </w:rPr>
              <w:t xml:space="preserve">内置自适应音频处理算法，在不同场地均能实现自动校准，不需要复杂的声场设计，通过软件进行音频的调试，具体音频相关技术指标要求：反馈抑制（</w:t>
            </w:r>
            <w:r>
              <w:rPr>
                <w:rFonts w:ascii="Times New Roman" w:hAnsi="Times New Roman"/>
                <w:sz w:val="21"/>
                <w:szCs w:val="21"/>
              </w:rPr>
              <w:t xml:space="preserve">AFC</w:t>
            </w:r>
            <w:r>
              <w:rPr>
                <w:rFonts w:ascii="Times New Roman" w:hAnsi="Times New Roman"/>
                <w:sz w:val="21"/>
                <w:szCs w:val="21"/>
              </w:rPr>
              <w:t xml:space="preserve">）：传声增益提升幅度：</w:t>
            </w:r>
            <w:r>
              <w:rPr>
                <w:rFonts w:ascii="Times New Roman" w:hAnsi="Times New Roman"/>
                <w:sz w:val="21"/>
                <w:szCs w:val="21"/>
              </w:rPr>
              <w:t xml:space="preserve">≥15dB</w:t>
            </w:r>
            <w:r>
              <w:rPr>
                <w:rFonts w:ascii="Times New Roman" w:hAnsi="Times New Roman"/>
                <w:sz w:val="21"/>
                <w:szCs w:val="21"/>
              </w:rPr>
              <w:t xml:space="preserve">；自动增益控制（</w:t>
            </w:r>
            <w:r>
              <w:rPr>
                <w:rFonts w:ascii="Times New Roman" w:hAnsi="Times New Roman"/>
                <w:sz w:val="21"/>
                <w:szCs w:val="21"/>
              </w:rPr>
              <w:t xml:space="preserve">AGC</w:t>
            </w:r>
            <w:r>
              <w:rPr>
                <w:rFonts w:ascii="Times New Roman" w:hAnsi="Times New Roman"/>
                <w:sz w:val="21"/>
                <w:szCs w:val="21"/>
              </w:rPr>
              <w:t xml:space="preserve">）：增益控制幅度：</w:t>
            </w:r>
            <w:r>
              <w:rPr>
                <w:rFonts w:ascii="Times New Roman" w:hAnsi="Times New Roman"/>
                <w:sz w:val="21"/>
                <w:szCs w:val="21"/>
              </w:rPr>
              <w:t xml:space="preserve">-12dB - +12dB</w:t>
            </w:r>
            <w:r>
              <w:rPr>
                <w:rFonts w:ascii="Times New Roman" w:hAnsi="Times New Roman"/>
                <w:sz w:val="21"/>
                <w:szCs w:val="21"/>
              </w:rPr>
              <w:t xml:space="preserve">。自适应背景降噪（</w:t>
            </w:r>
            <w:r>
              <w:rPr>
                <w:rFonts w:ascii="Times New Roman" w:hAnsi="Times New Roman"/>
                <w:sz w:val="21"/>
                <w:szCs w:val="21"/>
              </w:rPr>
              <w:t xml:space="preserve">ANS</w:t>
            </w:r>
            <w:r>
              <w:rPr>
                <w:rFonts w:ascii="Times New Roman" w:hAnsi="Times New Roman"/>
                <w:sz w:val="21"/>
                <w:szCs w:val="21"/>
              </w:rPr>
              <w:t xml:space="preserve">）：信噪比提升</w:t>
            </w:r>
            <w:r>
              <w:rPr>
                <w:rFonts w:ascii="Times New Roman" w:hAnsi="Times New Roman"/>
                <w:sz w:val="21"/>
                <w:szCs w:val="21"/>
              </w:rPr>
              <w:t xml:space="preserve">≥18dB </w:t>
            </w:r>
            <w:r>
              <w:rPr>
                <w:rFonts w:ascii="Times New Roman" w:hAnsi="Times New Roman"/>
                <w:sz w:val="21"/>
                <w:szCs w:val="21"/>
              </w:rPr>
              <w:t xml:space="preserve">；回声消除（</w:t>
            </w:r>
            <w:r>
              <w:rPr>
                <w:rFonts w:ascii="Times New Roman" w:hAnsi="Times New Roman"/>
                <w:sz w:val="21"/>
                <w:szCs w:val="21"/>
              </w:rPr>
              <w:t xml:space="preserve">AEC</w:t>
            </w:r>
            <w:r>
              <w:rPr>
                <w:rFonts w:ascii="Times New Roman" w:hAnsi="Times New Roman"/>
                <w:sz w:val="21"/>
                <w:szCs w:val="21"/>
              </w:rPr>
              <w:t xml:space="preserve">）：回音消除尾音长度：</w:t>
            </w:r>
            <w:r>
              <w:rPr>
                <w:rFonts w:ascii="Times New Roman" w:hAnsi="Times New Roman"/>
                <w:sz w:val="21"/>
                <w:szCs w:val="21"/>
              </w:rPr>
              <w:t xml:space="preserve">≥512ms</w:t>
            </w:r>
            <w:r>
              <w:rPr>
                <w:rFonts w:ascii="Times New Roman" w:hAnsi="Times New Roman"/>
                <w:sz w:val="21"/>
                <w:szCs w:val="21"/>
              </w:rPr>
              <w:t xml:space="preserve">，回声消除幅度：</w:t>
            </w:r>
            <w:r>
              <w:rPr>
                <w:rFonts w:ascii="Times New Roman" w:hAnsi="Times New Roman"/>
                <w:sz w:val="21"/>
                <w:szCs w:val="21"/>
              </w:rPr>
              <w:t xml:space="preserve">≥ 60dB</w:t>
            </w:r>
            <w:r>
              <w:rPr>
                <w:rFonts w:ascii="Times New Roman" w:hAnsi="Times New Roman"/>
                <w:sz w:val="21"/>
                <w:szCs w:val="21"/>
              </w:rPr>
              <w:t xml:space="preserve">，收敛速度：</w:t>
            </w:r>
            <w:r>
              <w:rPr>
                <w:rFonts w:ascii="Times New Roman" w:hAnsi="Times New Roman"/>
                <w:sz w:val="21"/>
                <w:szCs w:val="21"/>
              </w:rPr>
              <w:t xml:space="preserve">≥ 60dB/S </w:t>
            </w:r>
            <w:r>
              <w:rPr>
                <w:rFonts w:ascii="Times New Roman" w:hAnsi="Times New Roman"/>
                <w:sz w:val="21"/>
                <w:szCs w:val="21"/>
              </w:rPr>
              <w:t xml:space="preserve">；信噪比：</w:t>
            </w:r>
            <w:r>
              <w:rPr>
                <w:rFonts w:ascii="Times New Roman" w:hAnsi="Times New Roman"/>
                <w:sz w:val="21"/>
                <w:szCs w:val="21"/>
              </w:rPr>
              <w:t xml:space="preserve">≥95dB</w:t>
            </w:r>
            <w:r>
              <w:rPr>
                <w:rFonts w:ascii="Times New Roman" w:hAnsi="Times New Roman"/>
                <w:sz w:val="21"/>
                <w:szCs w:val="21"/>
              </w:rPr>
              <w:t xml:space="preserve">，信号处理延时</w:t>
            </w:r>
            <w:r>
              <w:rPr>
                <w:rFonts w:ascii="Times New Roman" w:hAnsi="Times New Roman"/>
                <w:sz w:val="21"/>
                <w:szCs w:val="21"/>
              </w:rPr>
              <w:t xml:space="preserve">≤8ms </w:t>
            </w:r>
            <w:r>
              <w:rPr>
                <w:rFonts w:ascii="Times New Roman" w:hAnsi="Times New Roman"/>
                <w:sz w:val="21"/>
                <w:szCs w:val="21"/>
              </w:rPr>
              <w:t xml:space="preserve">；本地扩声声场不均匀度</w:t>
            </w:r>
            <w:r>
              <w:rPr>
                <w:rFonts w:ascii="Times New Roman" w:hAnsi="Times New Roman"/>
                <w:sz w:val="21"/>
                <w:szCs w:val="21"/>
              </w:rPr>
              <w:t xml:space="preserve">≤5dB</w:t>
            </w:r>
            <w:r>
              <w:rPr>
                <w:rFonts w:ascii="Times New Roman" w:hAnsi="Times New Roman"/>
                <w:sz w:val="21"/>
                <w:szCs w:val="21"/>
              </w:rPr>
              <w:t xml:space="preserve">；所有音频处理部分的频率响应：</w:t>
            </w:r>
            <w:r>
              <w:rPr>
                <w:rFonts w:ascii="Times New Roman" w:hAnsi="Times New Roman"/>
                <w:sz w:val="21"/>
                <w:szCs w:val="21"/>
              </w:rPr>
              <w:t xml:space="preserve"> 20Hz-20kHz</w:t>
            </w:r>
            <w:r>
              <w:rPr>
                <w:rFonts w:ascii="Times New Roman" w:hAnsi="Times New Roman"/>
                <w:sz w:val="21"/>
                <w:szCs w:val="21"/>
              </w:rPr>
              <w:t xml:space="preserve">（</w:t>
            </w:r>
            <w:r>
              <w:rPr>
                <w:rFonts w:ascii="Times New Roman" w:hAnsi="Times New Roman"/>
                <w:sz w:val="21"/>
                <w:szCs w:val="21"/>
              </w:rPr>
              <w:t xml:space="preserve">±3dB</w:t>
            </w:r>
            <w:r>
              <w:rPr>
                <w:rFonts w:ascii="Times New Roman" w:hAnsi="Times New Roman"/>
                <w:sz w:val="21"/>
                <w:szCs w:val="21"/>
              </w:rPr>
              <w:t xml:space="preserve">）。</w:t>
            </w:r>
            <w:r/>
          </w:p>
          <w:p>
            <w:pPr>
              <w:ind w:left="0"/>
              <w:spacing w:line="360" w:lineRule="exact"/>
              <w:rPr>
                <w:rFonts w:ascii="Times New Roman" w:hAnsi="Times New Roman"/>
                <w:sz w:val="21"/>
                <w:szCs w:val="21"/>
              </w:rPr>
            </w:pPr>
            <w:r>
              <w:rPr>
                <w:rFonts w:ascii="Times New Roman" w:hAnsi="Times New Roman"/>
                <w:sz w:val="21"/>
                <w:szCs w:val="21"/>
              </w:rPr>
              <w:t xml:space="preserve">10.</w:t>
            </w:r>
            <w:r>
              <w:rPr>
                <w:rFonts w:ascii="Times New Roman" w:hAnsi="Times New Roman"/>
                <w:sz w:val="21"/>
                <w:szCs w:val="21"/>
              </w:rPr>
              <w:t xml:space="preserve">功率放大器的最大输出功率：</w:t>
            </w:r>
            <w:r>
              <w:rPr>
                <w:rFonts w:ascii="Times New Roman" w:hAnsi="Times New Roman"/>
                <w:sz w:val="21"/>
                <w:szCs w:val="21"/>
              </w:rPr>
              <w:t xml:space="preserve">≥2*150W</w:t>
            </w:r>
            <w:r>
              <w:rPr>
                <w:rFonts w:ascii="Times New Roman" w:hAnsi="Times New Roman"/>
                <w:sz w:val="21"/>
                <w:szCs w:val="21"/>
              </w:rPr>
              <w:t xml:space="preserve">。</w:t>
            </w:r>
            <w:r/>
          </w:p>
          <w:p>
            <w:pPr>
              <w:ind w:left="0"/>
              <w:spacing w:line="360" w:lineRule="exact"/>
              <w:rPr>
                <w:rFonts w:ascii="Times New Roman" w:hAnsi="Times New Roman"/>
                <w:sz w:val="21"/>
                <w:szCs w:val="21"/>
              </w:rPr>
            </w:pPr>
            <w:r>
              <w:rPr>
                <w:rFonts w:ascii="Times New Roman" w:hAnsi="Times New Roman"/>
                <w:sz w:val="21"/>
                <w:szCs w:val="21"/>
              </w:rPr>
              <w:t xml:space="preserve">11.</w:t>
            </w:r>
            <w:r>
              <w:rPr>
                <w:rFonts w:ascii="Times New Roman" w:hAnsi="Times New Roman"/>
                <w:sz w:val="21"/>
                <w:szCs w:val="21"/>
              </w:rPr>
              <w:t xml:space="preserve">通过一只吊装麦克风实现本地扩音和远程互动，本地扩音和远程互动能同时进行，并且相互不影响效果；本地扩音要求扩出来的声音清晰响亮、无啸叫，混响时间小于</w:t>
            </w:r>
            <w:r>
              <w:rPr>
                <w:rFonts w:ascii="Times New Roman" w:hAnsi="Times New Roman"/>
                <w:sz w:val="21"/>
                <w:szCs w:val="21"/>
              </w:rPr>
              <w:t xml:space="preserve">1</w:t>
            </w:r>
            <w:r>
              <w:rPr>
                <w:rFonts w:ascii="Times New Roman" w:hAnsi="Times New Roman"/>
                <w:sz w:val="21"/>
                <w:szCs w:val="21"/>
              </w:rPr>
              <w:t xml:space="preserve">秒；远程互动要求声音清晰、无噪声和回声，双端同时讲话无卡音、丢字、声音变小和失真现象。</w:t>
            </w:r>
            <w:r/>
          </w:p>
          <w:p>
            <w:pPr>
              <w:ind w:left="0"/>
              <w:spacing w:line="360" w:lineRule="exact"/>
              <w:rPr>
                <w:rFonts w:ascii="Times New Roman" w:hAnsi="Times New Roman"/>
                <w:sz w:val="21"/>
                <w:szCs w:val="21"/>
              </w:rPr>
            </w:pPr>
            <w:r>
              <w:rPr>
                <w:rFonts w:ascii="Times New Roman" w:hAnsi="Times New Roman"/>
                <w:sz w:val="21"/>
                <w:szCs w:val="21"/>
              </w:rPr>
              <w:t xml:space="preserve">12.</w:t>
            </w:r>
            <w:r>
              <w:rPr>
                <w:rFonts w:ascii="Times New Roman" w:hAnsi="Times New Roman"/>
                <w:sz w:val="21"/>
                <w:szCs w:val="21"/>
              </w:rPr>
              <w:t xml:space="preserve">支持对接配套的音频管理平台，具备定时管理功能，可定时重启，支持本地升级和远程升级，支持对接教务课表系统，实现定时开关音频系统功能，可按课表自动执行系统开启和关闭。</w:t>
            </w:r>
            <w:r/>
          </w:p>
        </w:tc>
        <w:tc>
          <w:tcPr>
            <w:tcW w:w="710"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台</w:t>
            </w:r>
            <w:r/>
          </w:p>
        </w:tc>
        <w:tc>
          <w:tcPr>
            <w:tcW w:w="647"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2</w:t>
            </w:r>
            <w:r/>
          </w:p>
        </w:tc>
      </w:tr>
      <w:tr>
        <w:trPr>
          <w:jc w:val="center"/>
        </w:trPr>
        <w:tc>
          <w:tcPr>
            <w:tcW w:w="703"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16</w:t>
            </w:r>
            <w:r/>
          </w:p>
        </w:tc>
        <w:tc>
          <w:tcPr>
            <w:tcW w:w="1135"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指向性麦克风</w:t>
            </w:r>
            <w:r/>
          </w:p>
        </w:tc>
        <w:tc>
          <w:tcPr>
            <w:tcW w:w="6661"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1.</w:t>
            </w:r>
            <w:r>
              <w:rPr>
                <w:rFonts w:ascii="Times New Roman" w:hAnsi="Times New Roman"/>
                <w:sz w:val="21"/>
                <w:szCs w:val="21"/>
              </w:rPr>
              <w:t xml:space="preserve">频率范围：</w:t>
            </w:r>
            <w:r>
              <w:rPr>
                <w:rFonts w:ascii="Times New Roman" w:hAnsi="Times New Roman"/>
                <w:sz w:val="21"/>
                <w:szCs w:val="21"/>
              </w:rPr>
              <w:t xml:space="preserve">20Hz-20KHz </w:t>
            </w:r>
            <w:r>
              <w:rPr>
                <w:rFonts w:ascii="Times New Roman" w:hAnsi="Times New Roman"/>
                <w:sz w:val="21"/>
                <w:szCs w:val="21"/>
              </w:rPr>
              <w:t xml:space="preserve">。</w:t>
            </w:r>
            <w:r/>
          </w:p>
          <w:p>
            <w:pPr>
              <w:ind w:left="0"/>
              <w:spacing w:line="360" w:lineRule="exact"/>
              <w:rPr>
                <w:rFonts w:ascii="Times New Roman" w:hAnsi="Times New Roman"/>
                <w:sz w:val="21"/>
                <w:szCs w:val="21"/>
              </w:rPr>
            </w:pPr>
            <w:r>
              <w:rPr>
                <w:rFonts w:ascii="Times New Roman" w:hAnsi="Times New Roman"/>
                <w:sz w:val="21"/>
                <w:szCs w:val="21"/>
              </w:rPr>
              <w:t xml:space="preserve">2.</w:t>
            </w:r>
            <w:r>
              <w:rPr>
                <w:rFonts w:ascii="Times New Roman" w:hAnsi="Times New Roman"/>
                <w:sz w:val="21"/>
                <w:szCs w:val="21"/>
              </w:rPr>
              <w:t xml:space="preserve">灵敏度：</w:t>
            </w:r>
            <w:r>
              <w:rPr>
                <w:rFonts w:ascii="Times New Roman" w:hAnsi="Times New Roman"/>
                <w:sz w:val="21"/>
                <w:szCs w:val="21"/>
              </w:rPr>
              <w:t xml:space="preserve">≥-35dB</w:t>
            </w:r>
            <w:r>
              <w:rPr>
                <w:rFonts w:ascii="Times New Roman" w:hAnsi="Times New Roman"/>
                <w:sz w:val="21"/>
                <w:szCs w:val="21"/>
              </w:rPr>
              <w:t xml:space="preserve">（</w:t>
            </w:r>
            <w:r>
              <w:rPr>
                <w:rFonts w:ascii="Times New Roman" w:hAnsi="Times New Roman"/>
                <w:sz w:val="21"/>
                <w:szCs w:val="21"/>
              </w:rPr>
              <w:t xml:space="preserve">18mV/Pa</w:t>
            </w:r>
            <w:r>
              <w:rPr>
                <w:rFonts w:ascii="Times New Roman" w:hAnsi="Times New Roman"/>
                <w:sz w:val="21"/>
                <w:szCs w:val="21"/>
              </w:rPr>
              <w:t xml:space="preserve">）。</w:t>
            </w:r>
            <w:r>
              <w:rPr>
                <w:rFonts w:ascii="Times New Roman" w:hAnsi="Times New Roman"/>
                <w:sz w:val="21"/>
                <w:szCs w:val="21"/>
              </w:rPr>
              <w:t xml:space="preserve"> </w:t>
            </w:r>
            <w:r/>
          </w:p>
          <w:p>
            <w:pPr>
              <w:ind w:left="0"/>
              <w:spacing w:line="360" w:lineRule="exact"/>
              <w:rPr>
                <w:rFonts w:ascii="Times New Roman" w:hAnsi="Times New Roman"/>
                <w:sz w:val="21"/>
                <w:szCs w:val="21"/>
              </w:rPr>
            </w:pPr>
            <w:r>
              <w:rPr>
                <w:rFonts w:ascii="Times New Roman" w:hAnsi="Times New Roman"/>
                <w:sz w:val="21"/>
                <w:szCs w:val="21"/>
              </w:rPr>
              <w:t xml:space="preserve">3.</w:t>
            </w:r>
            <w:r>
              <w:rPr>
                <w:rFonts w:ascii="Times New Roman" w:hAnsi="Times New Roman"/>
                <w:sz w:val="21"/>
                <w:szCs w:val="21"/>
              </w:rPr>
              <w:t xml:space="preserve">指向性：超心型。</w:t>
            </w:r>
            <w:r>
              <w:rPr>
                <w:rFonts w:ascii="Times New Roman" w:hAnsi="Times New Roman"/>
                <w:sz w:val="21"/>
                <w:szCs w:val="21"/>
              </w:rPr>
              <w:t xml:space="preserve"> </w:t>
            </w:r>
            <w:r/>
          </w:p>
          <w:p>
            <w:pPr>
              <w:ind w:left="0"/>
              <w:spacing w:line="360" w:lineRule="exact"/>
              <w:rPr>
                <w:rFonts w:ascii="Times New Roman" w:hAnsi="Times New Roman"/>
                <w:sz w:val="21"/>
                <w:szCs w:val="21"/>
              </w:rPr>
            </w:pPr>
            <w:r>
              <w:rPr>
                <w:rFonts w:ascii="Times New Roman" w:hAnsi="Times New Roman"/>
                <w:sz w:val="21"/>
                <w:szCs w:val="21"/>
              </w:rPr>
              <w:t xml:space="preserve">4.</w:t>
            </w:r>
            <w:r>
              <w:rPr>
                <w:rFonts w:ascii="Times New Roman" w:hAnsi="Times New Roman"/>
                <w:sz w:val="21"/>
                <w:szCs w:val="21"/>
              </w:rPr>
              <w:t xml:space="preserve">最大声压级：</w:t>
            </w:r>
            <w:r>
              <w:rPr>
                <w:rFonts w:ascii="Times New Roman" w:hAnsi="Times New Roman"/>
                <w:sz w:val="21"/>
                <w:szCs w:val="21"/>
              </w:rPr>
              <w:t xml:space="preserve">≥135dB</w:t>
            </w:r>
            <w:r>
              <w:rPr>
                <w:rFonts w:ascii="Times New Roman" w:hAnsi="Times New Roman"/>
                <w:sz w:val="21"/>
                <w:szCs w:val="21"/>
              </w:rPr>
              <w:t xml:space="preserve">。</w:t>
            </w:r>
            <w:r>
              <w:rPr>
                <w:rFonts w:ascii="Times New Roman" w:hAnsi="Times New Roman"/>
                <w:sz w:val="21"/>
                <w:szCs w:val="21"/>
              </w:rPr>
              <w:t xml:space="preserve"> </w:t>
            </w:r>
            <w:r/>
          </w:p>
          <w:p>
            <w:pPr>
              <w:ind w:left="0"/>
              <w:spacing w:line="360" w:lineRule="exact"/>
              <w:rPr>
                <w:rFonts w:ascii="Times New Roman" w:hAnsi="Times New Roman"/>
                <w:sz w:val="21"/>
                <w:szCs w:val="21"/>
              </w:rPr>
            </w:pPr>
            <w:r>
              <w:rPr>
                <w:rFonts w:ascii="Times New Roman" w:hAnsi="Times New Roman"/>
                <w:sz w:val="21"/>
                <w:szCs w:val="21"/>
              </w:rPr>
              <w:t xml:space="preserve">5.</w:t>
            </w:r>
            <w:r>
              <w:rPr>
                <w:rFonts w:ascii="Times New Roman" w:hAnsi="Times New Roman"/>
                <w:sz w:val="21"/>
                <w:szCs w:val="21"/>
              </w:rPr>
              <w:t xml:space="preserve">信噪比：</w:t>
            </w:r>
            <w:r>
              <w:rPr>
                <w:rFonts w:ascii="Times New Roman" w:hAnsi="Times New Roman"/>
                <w:sz w:val="21"/>
                <w:szCs w:val="21"/>
              </w:rPr>
              <w:t xml:space="preserve">≥75dB </w:t>
            </w:r>
            <w:r>
              <w:rPr>
                <w:rFonts w:ascii="Times New Roman" w:hAnsi="Times New Roman"/>
                <w:sz w:val="21"/>
                <w:szCs w:val="21"/>
              </w:rPr>
              <w:t xml:space="preserve">。</w:t>
            </w:r>
            <w:r/>
          </w:p>
          <w:p>
            <w:pPr>
              <w:ind w:left="0"/>
              <w:spacing w:line="360" w:lineRule="exact"/>
              <w:rPr>
                <w:rFonts w:ascii="Times New Roman" w:hAnsi="Times New Roman"/>
                <w:sz w:val="21"/>
                <w:szCs w:val="21"/>
              </w:rPr>
            </w:pPr>
            <w:r>
              <w:rPr>
                <w:rFonts w:ascii="Times New Roman" w:hAnsi="Times New Roman"/>
                <w:sz w:val="21"/>
                <w:szCs w:val="21"/>
              </w:rPr>
              <w:t xml:space="preserve">6.</w:t>
            </w:r>
            <w:r>
              <w:rPr>
                <w:rFonts w:ascii="Times New Roman" w:hAnsi="Times New Roman"/>
                <w:sz w:val="21"/>
                <w:szCs w:val="21"/>
              </w:rPr>
              <w:t xml:space="preserve">供电电压：</w:t>
            </w:r>
            <w:r>
              <w:rPr>
                <w:rFonts w:ascii="Times New Roman" w:hAnsi="Times New Roman"/>
                <w:sz w:val="21"/>
                <w:szCs w:val="21"/>
              </w:rPr>
              <w:t xml:space="preserve">48V</w:t>
            </w:r>
            <w:r>
              <w:rPr>
                <w:rFonts w:ascii="Times New Roman" w:hAnsi="Times New Roman"/>
                <w:sz w:val="21"/>
                <w:szCs w:val="21"/>
              </w:rPr>
              <w:t xml:space="preserve">幻象电源供电。</w:t>
            </w:r>
            <w:r>
              <w:rPr>
                <w:rFonts w:ascii="Times New Roman" w:hAnsi="Times New Roman"/>
                <w:sz w:val="21"/>
                <w:szCs w:val="21"/>
              </w:rPr>
              <w:t xml:space="preserve"> </w:t>
            </w:r>
            <w:r/>
          </w:p>
          <w:p>
            <w:pPr>
              <w:ind w:left="0"/>
              <w:spacing w:line="360" w:lineRule="exact"/>
              <w:rPr>
                <w:rFonts w:ascii="Times New Roman" w:hAnsi="Times New Roman"/>
                <w:sz w:val="21"/>
                <w:szCs w:val="21"/>
              </w:rPr>
            </w:pPr>
            <w:r>
              <w:rPr>
                <w:rFonts w:ascii="Times New Roman" w:hAnsi="Times New Roman"/>
                <w:sz w:val="21"/>
                <w:szCs w:val="21"/>
              </w:rPr>
              <w:t xml:space="preserve">7.</w:t>
            </w:r>
            <w:r>
              <w:rPr>
                <w:rFonts w:ascii="Times New Roman" w:hAnsi="Times New Roman"/>
                <w:sz w:val="21"/>
                <w:szCs w:val="21"/>
              </w:rPr>
              <w:t xml:space="preserve">抗手机、电磁、高频干扰。</w:t>
            </w:r>
            <w:r>
              <w:rPr>
                <w:rFonts w:ascii="Times New Roman" w:hAnsi="Times New Roman"/>
                <w:sz w:val="21"/>
                <w:szCs w:val="21"/>
              </w:rPr>
              <w:t xml:space="preserve"> </w:t>
            </w:r>
            <w:r/>
          </w:p>
          <w:p>
            <w:pPr>
              <w:ind w:left="0"/>
              <w:spacing w:line="360" w:lineRule="exact"/>
              <w:rPr>
                <w:rFonts w:ascii="Times New Roman" w:hAnsi="Times New Roman"/>
                <w:sz w:val="21"/>
                <w:szCs w:val="21"/>
              </w:rPr>
            </w:pPr>
            <w:r>
              <w:rPr>
                <w:rFonts w:ascii="Times New Roman" w:hAnsi="Times New Roman"/>
                <w:sz w:val="21"/>
                <w:szCs w:val="21"/>
              </w:rPr>
              <w:t xml:space="preserve">8.</w:t>
            </w:r>
            <w:r>
              <w:rPr>
                <w:rFonts w:ascii="Times New Roman" w:hAnsi="Times New Roman"/>
                <w:sz w:val="21"/>
                <w:szCs w:val="21"/>
              </w:rPr>
              <w:t xml:space="preserve">有吊顶的教室使用吸顶麦克风拾音，吸顶麦克风露出部分不能超过</w:t>
            </w:r>
            <w:r>
              <w:rPr>
                <w:rFonts w:ascii="Times New Roman" w:hAnsi="Times New Roman"/>
                <w:sz w:val="21"/>
                <w:szCs w:val="21"/>
              </w:rPr>
              <w:t xml:space="preserve">8</w:t>
            </w:r>
            <w:r>
              <w:rPr>
                <w:rFonts w:ascii="Times New Roman" w:hAnsi="Times New Roman"/>
                <w:sz w:val="21"/>
                <w:szCs w:val="21"/>
              </w:rPr>
              <w:t xml:space="preserve">厘米，没有吊顶的教室使用吊装麦克风，麦克风最低处离地面至少</w:t>
            </w:r>
            <w:r>
              <w:rPr>
                <w:rFonts w:ascii="Times New Roman" w:hAnsi="Times New Roman"/>
                <w:sz w:val="21"/>
                <w:szCs w:val="21"/>
              </w:rPr>
              <w:t xml:space="preserve">3.5</w:t>
            </w:r>
            <w:r>
              <w:rPr>
                <w:rFonts w:ascii="Times New Roman" w:hAnsi="Times New Roman"/>
                <w:sz w:val="21"/>
                <w:szCs w:val="21"/>
              </w:rPr>
              <w:t xml:space="preserve">米（根据教室层高自行调整）。</w:t>
            </w:r>
            <w:r>
              <w:rPr>
                <w:rFonts w:ascii="Times New Roman" w:hAnsi="Times New Roman"/>
                <w:sz w:val="21"/>
                <w:szCs w:val="21"/>
              </w:rPr>
              <w:t xml:space="preserve"> </w:t>
            </w:r>
            <w:r/>
          </w:p>
          <w:p>
            <w:pPr>
              <w:ind w:left="0"/>
              <w:spacing w:line="360" w:lineRule="exact"/>
              <w:rPr>
                <w:rFonts w:ascii="Times New Roman" w:hAnsi="Times New Roman"/>
                <w:sz w:val="21"/>
                <w:szCs w:val="21"/>
              </w:rPr>
            </w:pPr>
            <w:r>
              <w:rPr>
                <w:rFonts w:ascii="Times New Roman" w:hAnsi="Times New Roman"/>
                <w:sz w:val="21"/>
                <w:szCs w:val="21"/>
              </w:rPr>
              <w:t xml:space="preserve">9.</w:t>
            </w:r>
            <w:r>
              <w:rPr>
                <w:rFonts w:ascii="Times New Roman" w:hAnsi="Times New Roman"/>
                <w:sz w:val="21"/>
                <w:szCs w:val="21"/>
              </w:rPr>
              <w:t xml:space="preserve">内部嵌入数字麦克风软件。</w:t>
            </w:r>
            <w:r>
              <w:rPr>
                <w:rFonts w:ascii="Times New Roman" w:hAnsi="Times New Roman"/>
                <w:sz w:val="21"/>
                <w:szCs w:val="21"/>
              </w:rPr>
              <w:t xml:space="preserve"> </w:t>
            </w:r>
            <w:r/>
          </w:p>
          <w:p>
            <w:pPr>
              <w:ind w:left="0"/>
              <w:spacing w:line="360" w:lineRule="exact"/>
              <w:rPr>
                <w:rFonts w:ascii="Times New Roman" w:hAnsi="Times New Roman"/>
                <w:sz w:val="21"/>
                <w:szCs w:val="21"/>
              </w:rPr>
            </w:pPr>
            <w:r>
              <w:rPr>
                <w:rFonts w:ascii="Times New Roman" w:hAnsi="Times New Roman"/>
                <w:sz w:val="21"/>
                <w:szCs w:val="21"/>
              </w:rPr>
              <w:t xml:space="preserve">10.</w:t>
            </w:r>
            <w:r>
              <w:rPr>
                <w:rFonts w:ascii="Times New Roman" w:hAnsi="Times New Roman"/>
                <w:sz w:val="21"/>
                <w:szCs w:val="21"/>
              </w:rPr>
              <w:t xml:space="preserve">本产品须与数字音频处理器同一品牌。</w:t>
            </w:r>
            <w:r/>
          </w:p>
        </w:tc>
        <w:tc>
          <w:tcPr>
            <w:tcW w:w="710"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个</w:t>
            </w:r>
            <w:r/>
          </w:p>
        </w:tc>
        <w:tc>
          <w:tcPr>
            <w:tcW w:w="647"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6</w:t>
            </w:r>
            <w:r/>
          </w:p>
        </w:tc>
      </w:tr>
      <w:tr>
        <w:trPr>
          <w:jc w:val="center"/>
        </w:trPr>
        <w:tc>
          <w:tcPr>
            <w:tcW w:w="703"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17</w:t>
            </w:r>
            <w:r/>
          </w:p>
        </w:tc>
        <w:tc>
          <w:tcPr>
            <w:tcW w:w="1135"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音箱</w:t>
            </w:r>
            <w:r/>
          </w:p>
        </w:tc>
        <w:tc>
          <w:tcPr>
            <w:tcW w:w="6661"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1.</w:t>
            </w:r>
            <w:r>
              <w:rPr>
                <w:rFonts w:ascii="Times New Roman" w:hAnsi="Times New Roman"/>
                <w:sz w:val="21"/>
                <w:szCs w:val="21"/>
              </w:rPr>
              <w:t xml:space="preserve">频率响应：</w:t>
            </w:r>
            <w:r>
              <w:rPr>
                <w:rFonts w:ascii="Times New Roman" w:hAnsi="Times New Roman"/>
                <w:sz w:val="21"/>
                <w:szCs w:val="21"/>
              </w:rPr>
              <w:t xml:space="preserve">120Hz-20KHz</w:t>
            </w:r>
            <w:r>
              <w:rPr>
                <w:rFonts w:ascii="Times New Roman" w:hAnsi="Times New Roman"/>
                <w:sz w:val="21"/>
                <w:szCs w:val="21"/>
              </w:rPr>
              <w:t xml:space="preserve">（</w:t>
            </w:r>
            <w:r>
              <w:rPr>
                <w:rFonts w:ascii="Times New Roman" w:hAnsi="Times New Roman"/>
                <w:sz w:val="21"/>
                <w:szCs w:val="21"/>
              </w:rPr>
              <w:t xml:space="preserve">±3dB</w:t>
            </w:r>
            <w:r>
              <w:rPr>
                <w:rFonts w:ascii="Times New Roman" w:hAnsi="Times New Roman"/>
                <w:sz w:val="21"/>
                <w:szCs w:val="21"/>
              </w:rPr>
              <w:t xml:space="preserve">）。</w:t>
            </w:r>
            <w:r/>
          </w:p>
          <w:p>
            <w:pPr>
              <w:ind w:left="0"/>
              <w:spacing w:line="360" w:lineRule="exact"/>
              <w:rPr>
                <w:rFonts w:ascii="Times New Roman" w:hAnsi="Times New Roman"/>
                <w:sz w:val="21"/>
                <w:szCs w:val="21"/>
              </w:rPr>
            </w:pPr>
            <w:r>
              <w:rPr>
                <w:rFonts w:ascii="Times New Roman" w:hAnsi="Times New Roman"/>
                <w:sz w:val="21"/>
                <w:szCs w:val="21"/>
              </w:rPr>
              <w:t xml:space="preserve">2.</w:t>
            </w:r>
            <w:r>
              <w:rPr>
                <w:rFonts w:ascii="Times New Roman" w:hAnsi="Times New Roman"/>
                <w:sz w:val="21"/>
                <w:szCs w:val="21"/>
              </w:rPr>
              <w:t xml:space="preserve">额定阻抗：</w:t>
            </w:r>
            <w:r>
              <w:rPr>
                <w:rFonts w:ascii="Times New Roman" w:hAnsi="Times New Roman"/>
                <w:sz w:val="21"/>
                <w:szCs w:val="21"/>
              </w:rPr>
              <w:t xml:space="preserve">4-8Ω</w:t>
            </w:r>
            <w:r>
              <w:rPr>
                <w:rFonts w:ascii="Times New Roman" w:hAnsi="Times New Roman"/>
                <w:sz w:val="21"/>
                <w:szCs w:val="21"/>
              </w:rPr>
              <w:t xml:space="preserve">。</w:t>
            </w:r>
            <w:r/>
          </w:p>
          <w:p>
            <w:pPr>
              <w:ind w:left="0"/>
              <w:spacing w:line="360" w:lineRule="exact"/>
              <w:rPr>
                <w:rFonts w:ascii="Times New Roman" w:hAnsi="Times New Roman"/>
                <w:sz w:val="21"/>
                <w:szCs w:val="21"/>
              </w:rPr>
            </w:pPr>
            <w:r>
              <w:rPr>
                <w:rFonts w:ascii="Times New Roman" w:hAnsi="Times New Roman"/>
                <w:sz w:val="21"/>
                <w:szCs w:val="21"/>
              </w:rPr>
              <w:t xml:space="preserve">3.</w:t>
            </w:r>
            <w:r>
              <w:rPr>
                <w:rFonts w:ascii="Times New Roman" w:hAnsi="Times New Roman"/>
                <w:sz w:val="21"/>
                <w:szCs w:val="21"/>
              </w:rPr>
              <w:t xml:space="preserve">灵</w:t>
            </w:r>
            <w:r>
              <w:rPr>
                <w:rFonts w:ascii="Times New Roman" w:hAnsi="Times New Roman"/>
                <w:sz w:val="21"/>
                <w:szCs w:val="21"/>
              </w:rPr>
              <w:t xml:space="preserve"> </w:t>
            </w:r>
            <w:r>
              <w:rPr>
                <w:rFonts w:ascii="Times New Roman" w:hAnsi="Times New Roman"/>
                <w:sz w:val="21"/>
                <w:szCs w:val="21"/>
              </w:rPr>
              <w:t xml:space="preserve">敏</w:t>
            </w:r>
            <w:r>
              <w:rPr>
                <w:rFonts w:ascii="Times New Roman" w:hAnsi="Times New Roman"/>
                <w:sz w:val="21"/>
                <w:szCs w:val="21"/>
              </w:rPr>
              <w:t xml:space="preserve"> </w:t>
            </w:r>
            <w:r>
              <w:rPr>
                <w:rFonts w:ascii="Times New Roman" w:hAnsi="Times New Roman"/>
                <w:sz w:val="21"/>
                <w:szCs w:val="21"/>
              </w:rPr>
              <w:t xml:space="preserve">度：</w:t>
            </w:r>
            <w:r>
              <w:rPr>
                <w:rFonts w:ascii="Times New Roman" w:hAnsi="Times New Roman"/>
                <w:sz w:val="21"/>
                <w:szCs w:val="21"/>
              </w:rPr>
              <w:t xml:space="preserve">85-90dB</w:t>
            </w:r>
            <w:r>
              <w:rPr>
                <w:rFonts w:ascii="Times New Roman" w:hAnsi="Times New Roman"/>
                <w:sz w:val="21"/>
                <w:szCs w:val="21"/>
              </w:rPr>
              <w:t xml:space="preserve">。</w:t>
            </w:r>
            <w:r/>
          </w:p>
          <w:p>
            <w:pPr>
              <w:ind w:left="0"/>
              <w:spacing w:line="360" w:lineRule="exact"/>
              <w:rPr>
                <w:rFonts w:ascii="Times New Roman" w:hAnsi="Times New Roman"/>
                <w:sz w:val="21"/>
                <w:szCs w:val="21"/>
              </w:rPr>
            </w:pPr>
            <w:r>
              <w:rPr>
                <w:rFonts w:ascii="Times New Roman" w:hAnsi="Times New Roman"/>
                <w:sz w:val="21"/>
                <w:szCs w:val="21"/>
              </w:rPr>
              <w:t xml:space="preserve">4.</w:t>
            </w:r>
            <w:r>
              <w:rPr>
                <w:rFonts w:ascii="Times New Roman" w:hAnsi="Times New Roman"/>
                <w:sz w:val="21"/>
                <w:szCs w:val="21"/>
              </w:rPr>
              <w:t xml:space="preserve">匹配功率：</w:t>
            </w:r>
            <w:r>
              <w:rPr>
                <w:rFonts w:ascii="Times New Roman" w:hAnsi="Times New Roman"/>
                <w:sz w:val="21"/>
                <w:szCs w:val="21"/>
              </w:rPr>
              <w:t xml:space="preserve">15W-80W</w:t>
            </w:r>
            <w:r>
              <w:rPr>
                <w:rFonts w:ascii="Times New Roman" w:hAnsi="Times New Roman"/>
                <w:sz w:val="21"/>
                <w:szCs w:val="21"/>
              </w:rPr>
              <w:t xml:space="preserve">。</w:t>
            </w:r>
            <w:r/>
          </w:p>
          <w:p>
            <w:pPr>
              <w:ind w:left="0"/>
              <w:spacing w:line="360" w:lineRule="exact"/>
              <w:rPr>
                <w:rFonts w:ascii="Times New Roman" w:hAnsi="Times New Roman"/>
                <w:sz w:val="21"/>
                <w:szCs w:val="21"/>
              </w:rPr>
            </w:pPr>
            <w:r>
              <w:rPr>
                <w:rFonts w:ascii="Times New Roman" w:hAnsi="Times New Roman"/>
                <w:sz w:val="21"/>
                <w:szCs w:val="21"/>
              </w:rPr>
              <w:t xml:space="preserve">5.</w:t>
            </w:r>
            <w:r>
              <w:rPr>
                <w:rFonts w:ascii="Times New Roman" w:hAnsi="Times New Roman"/>
                <w:sz w:val="21"/>
                <w:szCs w:val="21"/>
              </w:rPr>
              <w:t xml:space="preserve">高音单元：</w:t>
            </w:r>
            <w:r>
              <w:rPr>
                <w:rFonts w:ascii="Times New Roman" w:hAnsi="Times New Roman"/>
                <w:sz w:val="21"/>
                <w:szCs w:val="21"/>
              </w:rPr>
              <w:t xml:space="preserve">1×1</w:t>
            </w:r>
            <w:r>
              <w:rPr>
                <w:rFonts w:ascii="Times New Roman" w:hAnsi="Times New Roman"/>
                <w:sz w:val="21"/>
                <w:szCs w:val="21"/>
              </w:rPr>
              <w:t xml:space="preserve">吋</w:t>
            </w:r>
            <w:r>
              <w:rPr>
                <w:rFonts w:ascii="Times New Roman" w:hAnsi="Times New Roman"/>
                <w:sz w:val="21"/>
                <w:szCs w:val="21"/>
              </w:rPr>
              <w:t xml:space="preserve">“</w:t>
            </w:r>
            <w:r>
              <w:rPr>
                <w:rFonts w:ascii="Times New Roman" w:hAnsi="Times New Roman"/>
                <w:sz w:val="21"/>
                <w:szCs w:val="21"/>
              </w:rPr>
              <w:t xml:space="preserve">丝膜高音</w:t>
            </w:r>
            <w:r>
              <w:rPr>
                <w:rFonts w:ascii="Times New Roman" w:hAnsi="Times New Roman"/>
                <w:sz w:val="21"/>
                <w:szCs w:val="21"/>
              </w:rPr>
              <w:t xml:space="preserve">”,</w:t>
            </w:r>
            <w:r>
              <w:rPr>
                <w:rFonts w:ascii="Times New Roman" w:hAnsi="Times New Roman"/>
                <w:sz w:val="21"/>
                <w:szCs w:val="21"/>
              </w:rPr>
              <w:t xml:space="preserve">低频单元：</w:t>
            </w:r>
            <w:r>
              <w:rPr>
                <w:rFonts w:ascii="Times New Roman" w:hAnsi="Times New Roman"/>
                <w:sz w:val="21"/>
                <w:szCs w:val="21"/>
              </w:rPr>
              <w:t xml:space="preserve">1×4.5</w:t>
            </w:r>
            <w:r>
              <w:rPr>
                <w:rFonts w:ascii="Times New Roman" w:hAnsi="Times New Roman"/>
                <w:sz w:val="21"/>
                <w:szCs w:val="21"/>
              </w:rPr>
              <w:t xml:space="preserve">吋。</w:t>
            </w:r>
            <w:r/>
          </w:p>
          <w:p>
            <w:pPr>
              <w:ind w:left="0"/>
              <w:spacing w:line="360" w:lineRule="exact"/>
              <w:rPr>
                <w:rFonts w:ascii="Times New Roman" w:hAnsi="Times New Roman"/>
                <w:sz w:val="21"/>
                <w:szCs w:val="21"/>
              </w:rPr>
            </w:pPr>
            <w:r>
              <w:rPr>
                <w:rFonts w:ascii="Times New Roman" w:hAnsi="Times New Roman"/>
                <w:sz w:val="21"/>
                <w:szCs w:val="21"/>
              </w:rPr>
              <w:t xml:space="preserve">6.</w:t>
            </w:r>
            <w:r>
              <w:rPr>
                <w:rFonts w:ascii="Times New Roman" w:hAnsi="Times New Roman"/>
                <w:sz w:val="21"/>
                <w:szCs w:val="21"/>
              </w:rPr>
              <w:t xml:space="preserve">接线端子：单线分音。</w:t>
            </w:r>
            <w:r>
              <w:rPr>
                <w:rFonts w:ascii="Times New Roman" w:hAnsi="Times New Roman"/>
                <w:sz w:val="21"/>
                <w:szCs w:val="21"/>
              </w:rPr>
              <w:t xml:space="preserve"> </w:t>
            </w:r>
            <w:r/>
          </w:p>
          <w:p>
            <w:pPr>
              <w:ind w:left="0"/>
              <w:spacing w:line="360" w:lineRule="exact"/>
              <w:rPr>
                <w:rFonts w:ascii="Times New Roman" w:hAnsi="Times New Roman"/>
                <w:sz w:val="21"/>
                <w:szCs w:val="21"/>
              </w:rPr>
            </w:pPr>
            <w:r>
              <w:rPr>
                <w:rFonts w:ascii="Times New Roman" w:hAnsi="Times New Roman"/>
                <w:sz w:val="21"/>
                <w:szCs w:val="21"/>
              </w:rPr>
              <w:t xml:space="preserve">7.</w:t>
            </w:r>
            <w:r>
              <w:rPr>
                <w:rFonts w:ascii="Times New Roman" w:hAnsi="Times New Roman"/>
                <w:sz w:val="21"/>
                <w:szCs w:val="21"/>
              </w:rPr>
              <w:t xml:space="preserve">本产品须与数字音频处理器同一品牌。</w:t>
            </w:r>
            <w:r/>
          </w:p>
        </w:tc>
        <w:tc>
          <w:tcPr>
            <w:tcW w:w="710"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个</w:t>
            </w:r>
            <w:r/>
          </w:p>
        </w:tc>
        <w:tc>
          <w:tcPr>
            <w:tcW w:w="647"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4</w:t>
            </w:r>
            <w:r/>
          </w:p>
        </w:tc>
      </w:tr>
      <w:tr>
        <w:trPr>
          <w:jc w:val="center"/>
        </w:trPr>
        <w:tc>
          <w:tcPr>
            <w:tcW w:w="703"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18</w:t>
            </w:r>
            <w:r/>
          </w:p>
        </w:tc>
        <w:tc>
          <w:tcPr>
            <w:tcW w:w="1135"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无线麦克风</w:t>
            </w:r>
            <w:r/>
          </w:p>
        </w:tc>
        <w:tc>
          <w:tcPr>
            <w:tcW w:w="6661"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1.</w:t>
            </w:r>
            <w:r>
              <w:rPr>
                <w:rFonts w:ascii="Times New Roman" w:hAnsi="Times New Roman"/>
                <w:sz w:val="21"/>
                <w:szCs w:val="21"/>
              </w:rPr>
              <w:t xml:space="preserve">采用</w:t>
            </w:r>
            <w:r>
              <w:rPr>
                <w:rFonts w:ascii="Times New Roman" w:hAnsi="Times New Roman"/>
                <w:sz w:val="21"/>
                <w:szCs w:val="21"/>
              </w:rPr>
              <w:t xml:space="preserve">UHF</w:t>
            </w:r>
            <w:r>
              <w:rPr>
                <w:rFonts w:ascii="Times New Roman" w:hAnsi="Times New Roman"/>
                <w:sz w:val="21"/>
                <w:szCs w:val="21"/>
              </w:rPr>
              <w:t xml:space="preserve">数字调制和无线抗干扰编码技术，接收机和充电底座采用一体化设计，话筒插入充电座即可自动完成配对，开机即用；</w:t>
            </w:r>
            <w:r/>
          </w:p>
          <w:p>
            <w:pPr>
              <w:ind w:left="0"/>
              <w:spacing w:line="360" w:lineRule="exact"/>
              <w:rPr>
                <w:rFonts w:ascii="Times New Roman" w:hAnsi="Times New Roman"/>
                <w:sz w:val="21"/>
                <w:szCs w:val="21"/>
              </w:rPr>
            </w:pPr>
            <w:r>
              <w:rPr>
                <w:rFonts w:ascii="Times New Roman" w:hAnsi="Times New Roman"/>
                <w:sz w:val="21"/>
                <w:szCs w:val="21"/>
              </w:rPr>
              <w:t xml:space="preserve">2.</w:t>
            </w:r>
            <w:r>
              <w:rPr>
                <w:rFonts w:ascii="Times New Roman" w:hAnsi="Times New Roman"/>
                <w:sz w:val="21"/>
                <w:szCs w:val="21"/>
              </w:rPr>
              <w:t xml:space="preserve">采用低延时高保真数字音频压缩和传输技术，音频失真度</w:t>
            </w:r>
            <w:r>
              <w:rPr>
                <w:rFonts w:ascii="Times New Roman" w:hAnsi="Times New Roman"/>
                <w:sz w:val="21"/>
                <w:szCs w:val="21"/>
              </w:rPr>
              <w:t xml:space="preserve">&lt;0.08%</w:t>
            </w:r>
            <w:r>
              <w:rPr>
                <w:rFonts w:ascii="Times New Roman" w:hAnsi="Times New Roman"/>
                <w:sz w:val="21"/>
                <w:szCs w:val="21"/>
              </w:rPr>
              <w:t xml:space="preserve">；</w:t>
            </w:r>
            <w:r/>
          </w:p>
          <w:p>
            <w:pPr>
              <w:ind w:left="0"/>
              <w:spacing w:line="360" w:lineRule="exact"/>
              <w:rPr>
                <w:rFonts w:ascii="Times New Roman" w:hAnsi="Times New Roman"/>
                <w:sz w:val="21"/>
                <w:szCs w:val="21"/>
              </w:rPr>
            </w:pPr>
            <w:r>
              <w:rPr>
                <w:rFonts w:ascii="Times New Roman" w:hAnsi="Times New Roman"/>
                <w:sz w:val="21"/>
                <w:szCs w:val="21"/>
              </w:rPr>
              <w:t xml:space="preserve">3.</w:t>
            </w:r>
            <w:r>
              <w:rPr>
                <w:rFonts w:ascii="Times New Roman" w:hAnsi="Times New Roman"/>
                <w:sz w:val="21"/>
                <w:szCs w:val="21"/>
              </w:rPr>
              <w:t xml:space="preserve">无线话筒采用直插式桌面充电器充电方式，具有充电提醒及保护功能；</w:t>
            </w:r>
            <w:r/>
          </w:p>
          <w:p>
            <w:pPr>
              <w:ind w:left="0"/>
              <w:spacing w:line="360" w:lineRule="exact"/>
              <w:rPr>
                <w:rFonts w:ascii="Times New Roman" w:hAnsi="Times New Roman"/>
                <w:sz w:val="21"/>
                <w:szCs w:val="21"/>
              </w:rPr>
            </w:pPr>
            <w:r>
              <w:rPr>
                <w:rFonts w:ascii="Times New Roman" w:hAnsi="Times New Roman"/>
                <w:sz w:val="21"/>
                <w:szCs w:val="21"/>
              </w:rPr>
              <w:t xml:space="preserve">4.</w:t>
            </w:r>
            <w:r>
              <w:rPr>
                <w:rFonts w:ascii="Times New Roman" w:hAnsi="Times New Roman"/>
                <w:sz w:val="21"/>
                <w:szCs w:val="21"/>
              </w:rPr>
              <w:t xml:space="preserve">无线话筒具有电子教鞭功能、具有</w:t>
            </w:r>
            <w:r>
              <w:rPr>
                <w:rFonts w:ascii="Times New Roman" w:hAnsi="Times New Roman"/>
                <w:sz w:val="21"/>
                <w:szCs w:val="21"/>
              </w:rPr>
              <w:t xml:space="preserve">PPT</w:t>
            </w:r>
            <w:r>
              <w:rPr>
                <w:rFonts w:ascii="Times New Roman" w:hAnsi="Times New Roman"/>
                <w:sz w:val="21"/>
                <w:szCs w:val="21"/>
              </w:rPr>
              <w:t xml:space="preserve">上下翻页和激光笔功能；</w:t>
            </w:r>
            <w:r/>
          </w:p>
          <w:p>
            <w:pPr>
              <w:ind w:left="0"/>
              <w:spacing w:line="360" w:lineRule="exact"/>
              <w:rPr>
                <w:rFonts w:ascii="Times New Roman" w:hAnsi="Times New Roman"/>
                <w:sz w:val="21"/>
                <w:szCs w:val="21"/>
              </w:rPr>
            </w:pPr>
            <w:r>
              <w:rPr>
                <w:rFonts w:ascii="Times New Roman" w:hAnsi="Times New Roman"/>
                <w:sz w:val="21"/>
                <w:szCs w:val="21"/>
              </w:rPr>
              <w:t xml:space="preserve">5.</w:t>
            </w:r>
            <w:r>
              <w:rPr>
                <w:rFonts w:ascii="Times New Roman" w:hAnsi="Times New Roman"/>
                <w:sz w:val="21"/>
                <w:szCs w:val="21"/>
              </w:rPr>
              <w:t xml:space="preserve">收发频率：</w:t>
            </w:r>
            <w:r>
              <w:rPr>
                <w:rFonts w:ascii="Times New Roman" w:hAnsi="Times New Roman"/>
                <w:sz w:val="21"/>
                <w:szCs w:val="21"/>
              </w:rPr>
              <w:t xml:space="preserve"> 470MHz - 510MHz</w:t>
            </w:r>
            <w:r>
              <w:rPr>
                <w:rFonts w:ascii="Times New Roman" w:hAnsi="Times New Roman"/>
                <w:sz w:val="21"/>
                <w:szCs w:val="21"/>
              </w:rPr>
              <w:t xml:space="preserve">；</w:t>
            </w:r>
            <w:r/>
          </w:p>
          <w:p>
            <w:pPr>
              <w:ind w:left="0"/>
              <w:spacing w:line="360" w:lineRule="exact"/>
              <w:rPr>
                <w:rFonts w:ascii="Times New Roman" w:hAnsi="Times New Roman"/>
                <w:sz w:val="21"/>
                <w:szCs w:val="21"/>
              </w:rPr>
            </w:pPr>
            <w:r>
              <w:rPr>
                <w:rFonts w:ascii="Times New Roman" w:hAnsi="Times New Roman"/>
                <w:sz w:val="21"/>
                <w:szCs w:val="21"/>
              </w:rPr>
              <w:t xml:space="preserve">6.</w:t>
            </w:r>
            <w:r>
              <w:rPr>
                <w:rFonts w:ascii="Times New Roman" w:hAnsi="Times New Roman"/>
                <w:sz w:val="21"/>
                <w:szCs w:val="21"/>
              </w:rPr>
              <w:t xml:space="preserve">频率响应范围：</w:t>
            </w:r>
            <w:r>
              <w:rPr>
                <w:rFonts w:ascii="Times New Roman" w:hAnsi="Times New Roman"/>
                <w:sz w:val="21"/>
                <w:szCs w:val="21"/>
              </w:rPr>
              <w:t xml:space="preserve">20Hz-20KHz</w:t>
            </w:r>
            <w:r>
              <w:rPr>
                <w:rFonts w:ascii="Times New Roman" w:hAnsi="Times New Roman"/>
                <w:sz w:val="21"/>
                <w:szCs w:val="21"/>
              </w:rPr>
              <w:t xml:space="preserve">（</w:t>
            </w:r>
            <w:r>
              <w:rPr>
                <w:rFonts w:ascii="Times New Roman" w:hAnsi="Times New Roman"/>
                <w:sz w:val="21"/>
                <w:szCs w:val="21"/>
              </w:rPr>
              <w:t xml:space="preserve">±3dB</w:t>
            </w:r>
            <w:r>
              <w:rPr>
                <w:rFonts w:ascii="Times New Roman" w:hAnsi="Times New Roman"/>
                <w:sz w:val="21"/>
                <w:szCs w:val="21"/>
              </w:rPr>
              <w:t xml:space="preserve">）；</w:t>
            </w:r>
            <w:r/>
          </w:p>
          <w:p>
            <w:pPr>
              <w:ind w:left="0"/>
              <w:spacing w:line="360" w:lineRule="exact"/>
              <w:rPr>
                <w:rFonts w:ascii="Times New Roman" w:hAnsi="Times New Roman"/>
                <w:sz w:val="21"/>
                <w:szCs w:val="21"/>
              </w:rPr>
            </w:pPr>
            <w:r>
              <w:rPr>
                <w:rFonts w:ascii="Times New Roman" w:hAnsi="Times New Roman"/>
                <w:sz w:val="21"/>
                <w:szCs w:val="21"/>
              </w:rPr>
              <w:t xml:space="preserve">7.</w:t>
            </w:r>
            <w:r>
              <w:rPr>
                <w:rFonts w:ascii="Times New Roman" w:hAnsi="Times New Roman"/>
                <w:sz w:val="21"/>
                <w:szCs w:val="21"/>
              </w:rPr>
              <w:t xml:space="preserve">综合信噪比：</w:t>
            </w:r>
            <w:r>
              <w:rPr>
                <w:rFonts w:ascii="Times New Roman" w:hAnsi="Times New Roman"/>
                <w:sz w:val="21"/>
                <w:szCs w:val="21"/>
              </w:rPr>
              <w:t xml:space="preserve">&gt;85dB </w:t>
            </w:r>
            <w:r>
              <w:rPr>
                <w:rFonts w:ascii="Times New Roman" w:hAnsi="Times New Roman"/>
                <w:sz w:val="21"/>
                <w:szCs w:val="21"/>
              </w:rPr>
              <w:t xml:space="preserve">，频道组数</w:t>
            </w:r>
            <w:r>
              <w:rPr>
                <w:rFonts w:ascii="Times New Roman" w:hAnsi="Times New Roman"/>
                <w:sz w:val="21"/>
                <w:szCs w:val="21"/>
              </w:rPr>
              <w:t xml:space="preserve">≥2</w:t>
            </w:r>
            <w:r>
              <w:rPr>
                <w:rFonts w:ascii="Times New Roman" w:hAnsi="Times New Roman"/>
                <w:sz w:val="21"/>
                <w:szCs w:val="21"/>
              </w:rPr>
              <w:t xml:space="preserve">通道，支持两支无线话筒同时使用；</w:t>
            </w:r>
            <w:r/>
          </w:p>
          <w:p>
            <w:pPr>
              <w:ind w:left="0"/>
              <w:spacing w:line="360" w:lineRule="exact"/>
              <w:rPr>
                <w:rFonts w:ascii="Times New Roman" w:hAnsi="Times New Roman"/>
                <w:sz w:val="21"/>
                <w:szCs w:val="21"/>
              </w:rPr>
            </w:pPr>
            <w:r>
              <w:rPr>
                <w:rFonts w:ascii="Times New Roman" w:hAnsi="Times New Roman"/>
                <w:sz w:val="21"/>
                <w:szCs w:val="21"/>
              </w:rPr>
              <w:t xml:space="preserve">8.</w:t>
            </w:r>
            <w:r>
              <w:rPr>
                <w:rFonts w:ascii="Times New Roman" w:hAnsi="Times New Roman"/>
                <w:sz w:val="21"/>
                <w:szCs w:val="21"/>
              </w:rPr>
              <w:t xml:space="preserve">充电底座具有物理解锁按键；</w:t>
            </w:r>
            <w:r/>
          </w:p>
          <w:p>
            <w:pPr>
              <w:ind w:left="0"/>
              <w:spacing w:line="360" w:lineRule="exact"/>
              <w:rPr>
                <w:rFonts w:ascii="Times New Roman" w:hAnsi="Times New Roman"/>
                <w:sz w:val="21"/>
                <w:szCs w:val="21"/>
              </w:rPr>
            </w:pPr>
            <w:r>
              <w:rPr>
                <w:rFonts w:ascii="Times New Roman" w:hAnsi="Times New Roman"/>
                <w:sz w:val="21"/>
                <w:szCs w:val="21"/>
              </w:rPr>
              <w:t xml:space="preserve">9.</w:t>
            </w:r>
            <w:r>
              <w:rPr>
                <w:rFonts w:ascii="Times New Roman" w:hAnsi="Times New Roman"/>
                <w:sz w:val="21"/>
                <w:szCs w:val="21"/>
              </w:rPr>
              <w:t xml:space="preserve">提供远程统一管理软硬件接口，配合中控可以做到上课可以开锁，下课后话筒插入底座后自动锁死，防止话筒丢失；</w:t>
            </w:r>
            <w:r/>
          </w:p>
          <w:p>
            <w:pPr>
              <w:ind w:left="0"/>
              <w:spacing w:line="360" w:lineRule="exact"/>
              <w:rPr>
                <w:rFonts w:ascii="Times New Roman" w:hAnsi="Times New Roman"/>
                <w:sz w:val="21"/>
                <w:szCs w:val="21"/>
              </w:rPr>
            </w:pPr>
            <w:r>
              <w:rPr>
                <w:rFonts w:ascii="Times New Roman" w:hAnsi="Times New Roman"/>
                <w:sz w:val="21"/>
                <w:szCs w:val="21"/>
              </w:rPr>
              <w:t xml:space="preserve">10.</w:t>
            </w:r>
            <w:r>
              <w:rPr>
                <w:rFonts w:ascii="Times New Roman" w:hAnsi="Times New Roman"/>
                <w:sz w:val="21"/>
                <w:szCs w:val="21"/>
              </w:rPr>
              <w:t xml:space="preserve">通过中控可以远程获知和管理话筒当前状态、电池电量及未归还提醒等功能；</w:t>
            </w:r>
            <w:r/>
          </w:p>
          <w:p>
            <w:pPr>
              <w:ind w:left="0"/>
              <w:spacing w:line="360" w:lineRule="exact"/>
              <w:rPr>
                <w:rFonts w:ascii="Times New Roman" w:hAnsi="Times New Roman"/>
                <w:sz w:val="21"/>
                <w:szCs w:val="21"/>
              </w:rPr>
            </w:pPr>
            <w:r>
              <w:rPr>
                <w:rFonts w:ascii="Times New Roman" w:hAnsi="Times New Roman"/>
                <w:sz w:val="21"/>
                <w:szCs w:val="21"/>
              </w:rPr>
              <w:t xml:space="preserve">11.</w:t>
            </w:r>
            <w:r>
              <w:rPr>
                <w:rFonts w:ascii="Times New Roman" w:hAnsi="Times New Roman"/>
                <w:sz w:val="21"/>
                <w:szCs w:val="21"/>
              </w:rPr>
              <w:t xml:space="preserve">可以选配外置头戴麦和领夹麦，且内置</w:t>
            </w:r>
            <w:r>
              <w:rPr>
                <w:rFonts w:ascii="Times New Roman" w:hAnsi="Times New Roman"/>
                <w:sz w:val="21"/>
                <w:szCs w:val="21"/>
              </w:rPr>
              <w:t xml:space="preserve">/</w:t>
            </w:r>
            <w:r>
              <w:rPr>
                <w:rFonts w:ascii="Times New Roman" w:hAnsi="Times New Roman"/>
                <w:sz w:val="21"/>
                <w:szCs w:val="21"/>
              </w:rPr>
              <w:t xml:space="preserve">外置麦都能独立调节音量和音色。</w:t>
            </w:r>
            <w:r/>
          </w:p>
        </w:tc>
        <w:tc>
          <w:tcPr>
            <w:tcW w:w="710"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个</w:t>
            </w:r>
            <w:r/>
          </w:p>
        </w:tc>
        <w:tc>
          <w:tcPr>
            <w:tcW w:w="647"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2</w:t>
            </w:r>
            <w:r/>
          </w:p>
        </w:tc>
      </w:tr>
      <w:tr>
        <w:trPr>
          <w:jc w:val="center"/>
        </w:trPr>
        <w:tc>
          <w:tcPr>
            <w:tcW w:w="703"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19</w:t>
            </w:r>
            <w:r/>
          </w:p>
        </w:tc>
        <w:tc>
          <w:tcPr>
            <w:tcW w:w="1135"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智能升降讲台（含触控屏）</w:t>
            </w:r>
            <w:r/>
          </w:p>
        </w:tc>
        <w:tc>
          <w:tcPr>
            <w:tcW w:w="6661"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讲台柜体要求</w:t>
            </w:r>
            <w:r/>
          </w:p>
          <w:p>
            <w:pPr>
              <w:ind w:left="0"/>
              <w:spacing w:line="360" w:lineRule="exact"/>
              <w:rPr>
                <w:rFonts w:ascii="Times New Roman" w:hAnsi="Times New Roman"/>
                <w:sz w:val="21"/>
                <w:szCs w:val="21"/>
              </w:rPr>
            </w:pPr>
            <w:r>
              <w:rPr>
                <w:rFonts w:ascii="Times New Roman" w:hAnsi="Times New Roman"/>
                <w:sz w:val="21"/>
                <w:szCs w:val="21"/>
              </w:rPr>
              <w:t xml:space="preserve">1.</w:t>
            </w:r>
            <w:r>
              <w:rPr>
                <w:rFonts w:ascii="Times New Roman" w:hAnsi="Times New Roman"/>
                <w:sz w:val="21"/>
                <w:szCs w:val="21"/>
              </w:rPr>
              <w:t xml:space="preserve">讲桌为钢木结合设计</w:t>
            </w:r>
            <w:r>
              <w:rPr>
                <w:rFonts w:ascii="Times New Roman" w:hAnsi="Times New Roman"/>
                <w:sz w:val="21"/>
                <w:szCs w:val="21"/>
              </w:rPr>
              <w:t xml:space="preserve">,</w:t>
            </w:r>
            <w:r>
              <w:rPr>
                <w:rFonts w:ascii="Times New Roman" w:hAnsi="Times New Roman"/>
                <w:sz w:val="21"/>
                <w:szCs w:val="21"/>
              </w:rPr>
              <w:t xml:space="preserve">采用冷轧钢板桌体</w:t>
            </w:r>
            <w:r>
              <w:rPr>
                <w:rFonts w:ascii="Times New Roman" w:hAnsi="Times New Roman"/>
                <w:sz w:val="21"/>
                <w:szCs w:val="21"/>
              </w:rPr>
              <w:t xml:space="preserve">,</w:t>
            </w:r>
            <w:r>
              <w:rPr>
                <w:rFonts w:ascii="Times New Roman" w:hAnsi="Times New Roman"/>
                <w:sz w:val="21"/>
                <w:szCs w:val="21"/>
              </w:rPr>
              <w:t xml:space="preserve">钢版厚度</w:t>
            </w:r>
            <w:r>
              <w:rPr>
                <w:rFonts w:ascii="Times New Roman" w:hAnsi="Times New Roman"/>
                <w:sz w:val="21"/>
                <w:szCs w:val="21"/>
              </w:rPr>
              <w:t xml:space="preserve">≥1.2mm</w:t>
            </w:r>
            <w:r>
              <w:rPr>
                <w:rFonts w:ascii="Times New Roman" w:hAnsi="Times New Roman"/>
                <w:sz w:val="21"/>
                <w:szCs w:val="21"/>
              </w:rPr>
              <w:t xml:space="preserve">；老师接触位置为木质桌面</w:t>
            </w:r>
            <w:r>
              <w:rPr>
                <w:rFonts w:ascii="Times New Roman" w:hAnsi="Times New Roman"/>
                <w:sz w:val="21"/>
                <w:szCs w:val="21"/>
              </w:rPr>
              <w:t xml:space="preserve">,</w:t>
            </w:r>
            <w:r>
              <w:rPr>
                <w:rFonts w:ascii="Times New Roman" w:hAnsi="Times New Roman"/>
                <w:sz w:val="21"/>
                <w:szCs w:val="21"/>
              </w:rPr>
              <w:t xml:space="preserve">桌体木板厚度</w:t>
            </w:r>
            <w:r>
              <w:rPr>
                <w:rFonts w:ascii="Times New Roman" w:hAnsi="Times New Roman"/>
                <w:sz w:val="21"/>
                <w:szCs w:val="21"/>
              </w:rPr>
              <w:t xml:space="preserve">≥16mm</w:t>
            </w:r>
            <w:r>
              <w:rPr>
                <w:rFonts w:ascii="Times New Roman" w:hAnsi="Times New Roman"/>
                <w:sz w:val="21"/>
                <w:szCs w:val="21"/>
              </w:rPr>
              <w:t xml:space="preserve">。</w:t>
            </w:r>
            <w:r/>
          </w:p>
          <w:p>
            <w:pPr>
              <w:ind w:left="0"/>
              <w:spacing w:line="360" w:lineRule="exact"/>
              <w:rPr>
                <w:rFonts w:ascii="Times New Roman" w:hAnsi="Times New Roman"/>
                <w:sz w:val="21"/>
                <w:szCs w:val="21"/>
              </w:rPr>
            </w:pPr>
            <w:r>
              <w:rPr>
                <w:rFonts w:ascii="Times New Roman" w:hAnsi="Times New Roman"/>
                <w:sz w:val="21"/>
                <w:szCs w:val="21"/>
              </w:rPr>
              <w:t xml:space="preserve">2.</w:t>
            </w:r>
            <w:r>
              <w:rPr>
                <w:rFonts w:ascii="Times New Roman" w:hAnsi="Times New Roman"/>
                <w:sz w:val="21"/>
                <w:szCs w:val="21"/>
              </w:rPr>
              <w:t xml:space="preserve">讲台尺寸设计为长</w:t>
            </w:r>
            <w:r>
              <w:rPr>
                <w:rFonts w:ascii="Times New Roman" w:hAnsi="Times New Roman"/>
                <w:sz w:val="21"/>
                <w:szCs w:val="21"/>
              </w:rPr>
              <w:t xml:space="preserve">×</w:t>
            </w:r>
            <w:r>
              <w:rPr>
                <w:rFonts w:ascii="Times New Roman" w:hAnsi="Times New Roman"/>
                <w:sz w:val="21"/>
                <w:szCs w:val="21"/>
              </w:rPr>
              <w:t xml:space="preserve">宽</w:t>
            </w:r>
            <w:r>
              <w:rPr>
                <w:rFonts w:ascii="Times New Roman" w:hAnsi="Times New Roman"/>
                <w:sz w:val="21"/>
                <w:szCs w:val="21"/>
              </w:rPr>
              <w:t xml:space="preserve">×</w:t>
            </w:r>
            <w:r>
              <w:rPr>
                <w:rFonts w:ascii="Times New Roman" w:hAnsi="Times New Roman"/>
                <w:sz w:val="21"/>
                <w:szCs w:val="21"/>
              </w:rPr>
              <w:t xml:space="preserve">高</w:t>
            </w:r>
            <w:r>
              <w:rPr>
                <w:rFonts w:ascii="Times New Roman" w:hAnsi="Times New Roman"/>
                <w:sz w:val="21"/>
                <w:szCs w:val="21"/>
              </w:rPr>
              <w:t xml:space="preserve">≥1200mm×600mm×921mm</w:t>
            </w:r>
            <w:r>
              <w:rPr>
                <w:rFonts w:ascii="Times New Roman" w:hAnsi="Times New Roman"/>
                <w:sz w:val="21"/>
                <w:szCs w:val="21"/>
              </w:rPr>
              <w:t xml:space="preserve">，讲台桌面支持升降功能，水平桌面支持电动升降功能。</w:t>
            </w:r>
            <w:r/>
          </w:p>
          <w:p>
            <w:pPr>
              <w:ind w:left="0"/>
              <w:spacing w:line="360" w:lineRule="exact"/>
              <w:rPr>
                <w:rFonts w:ascii="Times New Roman" w:hAnsi="Times New Roman"/>
                <w:sz w:val="21"/>
                <w:szCs w:val="21"/>
              </w:rPr>
            </w:pPr>
            <w:r>
              <w:rPr>
                <w:rFonts w:ascii="Times New Roman" w:hAnsi="Times New Roman"/>
                <w:sz w:val="21"/>
                <w:szCs w:val="21"/>
              </w:rPr>
              <w:t xml:space="preserve">讲台屏体要求：</w:t>
            </w:r>
            <w:r/>
          </w:p>
          <w:p>
            <w:pPr>
              <w:ind w:left="0"/>
              <w:spacing w:line="360" w:lineRule="exact"/>
              <w:rPr>
                <w:rFonts w:ascii="Times New Roman" w:hAnsi="Times New Roman"/>
                <w:sz w:val="21"/>
                <w:szCs w:val="21"/>
              </w:rPr>
            </w:pPr>
            <w:r>
              <w:rPr>
                <w:rFonts w:ascii="Times New Roman" w:hAnsi="Times New Roman"/>
                <w:sz w:val="21"/>
                <w:szCs w:val="21"/>
              </w:rPr>
              <w:t xml:space="preserve">1.</w:t>
            </w:r>
            <w:r>
              <w:rPr>
                <w:rFonts w:ascii="Times New Roman" w:hAnsi="Times New Roman"/>
                <w:sz w:val="21"/>
                <w:szCs w:val="21"/>
              </w:rPr>
              <w:t xml:space="preserve">讲台屏采用</w:t>
            </w:r>
            <w:r>
              <w:rPr>
                <w:rFonts w:ascii="Times New Roman" w:hAnsi="Times New Roman"/>
                <w:sz w:val="21"/>
                <w:szCs w:val="21"/>
              </w:rPr>
              <w:t xml:space="preserve">≥23.8</w:t>
            </w:r>
            <w:r>
              <w:rPr>
                <w:rFonts w:ascii="Times New Roman" w:hAnsi="Times New Roman"/>
                <w:sz w:val="21"/>
                <w:szCs w:val="21"/>
              </w:rPr>
              <w:t xml:space="preserve">英寸电容触摸屏幕，支持至少</w:t>
            </w:r>
            <w:r>
              <w:rPr>
                <w:rFonts w:ascii="Times New Roman" w:hAnsi="Times New Roman"/>
                <w:sz w:val="21"/>
                <w:szCs w:val="21"/>
              </w:rPr>
              <w:t xml:space="preserve">10</w:t>
            </w:r>
            <w:r>
              <w:rPr>
                <w:rFonts w:ascii="Times New Roman" w:hAnsi="Times New Roman"/>
                <w:sz w:val="21"/>
                <w:szCs w:val="21"/>
              </w:rPr>
              <w:t xml:space="preserve">点同时触摸。</w:t>
            </w:r>
            <w:r/>
          </w:p>
          <w:p>
            <w:pPr>
              <w:ind w:left="0"/>
              <w:spacing w:line="360" w:lineRule="exact"/>
              <w:rPr>
                <w:rFonts w:ascii="Times New Roman" w:hAnsi="Times New Roman"/>
                <w:sz w:val="21"/>
                <w:szCs w:val="21"/>
              </w:rPr>
            </w:pPr>
            <w:r>
              <w:rPr>
                <w:rFonts w:ascii="Times New Roman" w:hAnsi="Times New Roman"/>
                <w:sz w:val="21"/>
                <w:szCs w:val="21"/>
              </w:rPr>
              <w:t xml:space="preserve">2.</w:t>
            </w:r>
            <w:r>
              <w:rPr>
                <w:rFonts w:ascii="Times New Roman" w:hAnsi="Times New Roman"/>
                <w:sz w:val="21"/>
                <w:szCs w:val="21"/>
              </w:rPr>
              <w:t xml:space="preserve">讲台屏支持手动角度调节，可实现与桌面形成</w:t>
            </w:r>
            <w:r>
              <w:rPr>
                <w:rFonts w:ascii="Times New Roman" w:hAnsi="Times New Roman"/>
                <w:sz w:val="21"/>
                <w:szCs w:val="21"/>
              </w:rPr>
              <w:t xml:space="preserve">20°</w:t>
            </w:r>
            <w:r>
              <w:rPr>
                <w:rFonts w:ascii="Times New Roman" w:hAnsi="Times New Roman"/>
                <w:sz w:val="21"/>
                <w:szCs w:val="21"/>
              </w:rPr>
              <w:t xml:space="preserve">至</w:t>
            </w:r>
            <w:r>
              <w:rPr>
                <w:rFonts w:ascii="Times New Roman" w:hAnsi="Times New Roman"/>
                <w:sz w:val="21"/>
                <w:szCs w:val="21"/>
              </w:rPr>
              <w:t xml:space="preserve">80°</w:t>
            </w:r>
            <w:r>
              <w:rPr>
                <w:rFonts w:ascii="Times New Roman" w:hAnsi="Times New Roman"/>
                <w:sz w:val="21"/>
                <w:szCs w:val="21"/>
              </w:rPr>
              <w:t xml:space="preserve">角度调节。</w:t>
            </w:r>
            <w:r/>
          </w:p>
          <w:p>
            <w:pPr>
              <w:ind w:left="0"/>
              <w:spacing w:line="360" w:lineRule="exact"/>
              <w:rPr>
                <w:rFonts w:ascii="Times New Roman" w:hAnsi="Times New Roman"/>
                <w:color w:val="ff0000"/>
                <w:sz w:val="21"/>
                <w:szCs w:val="21"/>
              </w:rPr>
            </w:pPr>
            <w:r>
              <w:rPr>
                <w:rFonts w:ascii="Times New Roman" w:hAnsi="Times New Roman"/>
                <w:color w:val="ff0000"/>
                <w:sz w:val="21"/>
                <w:szCs w:val="21"/>
              </w:rPr>
              <w:t xml:space="preserve">3.</w:t>
            </w:r>
            <w:r>
              <w:rPr>
                <w:rFonts w:ascii="Times New Roman" w:hAnsi="Times New Roman"/>
                <w:color w:val="ff0000"/>
                <w:sz w:val="21"/>
                <w:szCs w:val="21"/>
              </w:rPr>
              <w:t xml:space="preserve">讲台屏内置</w:t>
            </w:r>
            <w:r>
              <w:rPr>
                <w:rFonts w:ascii="Times New Roman" w:hAnsi="Times New Roman"/>
                <w:color w:val="ff0000"/>
                <w:sz w:val="21"/>
                <w:szCs w:val="21"/>
              </w:rPr>
              <w:t xml:space="preserve">NFC</w:t>
            </w:r>
            <w:r>
              <w:rPr>
                <w:rFonts w:ascii="Times New Roman" w:hAnsi="Times New Roman"/>
                <w:color w:val="ff0000"/>
                <w:sz w:val="21"/>
                <w:szCs w:val="21"/>
              </w:rPr>
              <w:t xml:space="preserve">模块，支持刷卡、二维码扫描以及输入账号等身份认证方式。</w:t>
            </w:r>
            <w:r/>
          </w:p>
          <w:p>
            <w:pPr>
              <w:ind w:left="0"/>
              <w:spacing w:line="360" w:lineRule="exact"/>
              <w:rPr>
                <w:rFonts w:ascii="Times New Roman" w:hAnsi="Times New Roman"/>
                <w:sz w:val="21"/>
                <w:szCs w:val="21"/>
              </w:rPr>
            </w:pPr>
            <w:r>
              <w:rPr>
                <w:rFonts w:ascii="Times New Roman" w:hAnsi="Times New Roman"/>
                <w:sz w:val="21"/>
                <w:szCs w:val="21"/>
              </w:rPr>
              <w:t xml:space="preserve">4.</w:t>
            </w:r>
            <w:r>
              <w:rPr>
                <w:rFonts w:ascii="Times New Roman" w:hAnsi="Times New Roman"/>
                <w:sz w:val="21"/>
                <w:szCs w:val="21"/>
              </w:rPr>
              <w:t xml:space="preserve">讲台屏设置物理实体快捷按键，按键数量</w:t>
            </w:r>
            <w:r>
              <w:rPr>
                <w:rFonts w:ascii="Times New Roman" w:hAnsi="Times New Roman"/>
                <w:sz w:val="21"/>
                <w:szCs w:val="21"/>
              </w:rPr>
              <w:t xml:space="preserve">≥6</w:t>
            </w:r>
            <w:r>
              <w:rPr>
                <w:rFonts w:ascii="Times New Roman" w:hAnsi="Times New Roman"/>
                <w:sz w:val="21"/>
                <w:szCs w:val="21"/>
              </w:rPr>
              <w:t xml:space="preserve">个。用户可通过快捷按键对一体机进行一键熄屏、音量加控制、音量减控制等操作。</w:t>
            </w:r>
            <w:r/>
          </w:p>
          <w:p>
            <w:pPr>
              <w:ind w:left="0"/>
              <w:spacing w:line="360" w:lineRule="exact"/>
              <w:rPr>
                <w:rFonts w:ascii="Times New Roman" w:hAnsi="Times New Roman"/>
                <w:sz w:val="21"/>
                <w:szCs w:val="21"/>
              </w:rPr>
            </w:pPr>
            <w:r>
              <w:rPr>
                <w:rFonts w:ascii="Times New Roman" w:hAnsi="Times New Roman"/>
                <w:sz w:val="21"/>
                <w:szCs w:val="21"/>
              </w:rPr>
              <w:t xml:space="preserve">5.</w:t>
            </w:r>
            <w:r>
              <w:rPr>
                <w:rFonts w:ascii="Times New Roman" w:hAnsi="Times New Roman"/>
                <w:sz w:val="21"/>
                <w:szCs w:val="21"/>
              </w:rPr>
              <w:t xml:space="preserve">讲台屏侧边有</w:t>
            </w:r>
            <w:r>
              <w:rPr>
                <w:rFonts w:ascii="Times New Roman" w:hAnsi="Times New Roman"/>
                <w:sz w:val="21"/>
                <w:szCs w:val="21"/>
              </w:rPr>
              <w:t xml:space="preserve">≥2</w:t>
            </w:r>
            <w:r>
              <w:rPr>
                <w:rFonts w:ascii="Times New Roman" w:hAnsi="Times New Roman"/>
                <w:sz w:val="21"/>
                <w:szCs w:val="21"/>
              </w:rPr>
              <w:t xml:space="preserve">个</w:t>
            </w:r>
            <w:r>
              <w:rPr>
                <w:rFonts w:ascii="Times New Roman" w:hAnsi="Times New Roman"/>
                <w:sz w:val="21"/>
                <w:szCs w:val="21"/>
              </w:rPr>
              <w:t xml:space="preserve">USB</w:t>
            </w:r>
            <w:r>
              <w:rPr>
                <w:rFonts w:ascii="Times New Roman" w:hAnsi="Times New Roman"/>
                <w:sz w:val="21"/>
                <w:szCs w:val="21"/>
              </w:rPr>
              <w:t xml:space="preserve">充电口。</w:t>
            </w:r>
            <w:r/>
          </w:p>
          <w:p>
            <w:pPr>
              <w:ind w:left="0"/>
              <w:spacing w:line="360" w:lineRule="exact"/>
              <w:rPr>
                <w:rFonts w:ascii="Times New Roman" w:hAnsi="Times New Roman"/>
                <w:sz w:val="21"/>
                <w:szCs w:val="21"/>
              </w:rPr>
            </w:pPr>
            <w:r>
              <w:rPr>
                <w:rFonts w:ascii="Times New Roman" w:hAnsi="Times New Roman"/>
                <w:sz w:val="21"/>
                <w:szCs w:val="21"/>
              </w:rPr>
              <w:t xml:space="preserve">6.</w:t>
            </w:r>
            <w:r>
              <w:rPr>
                <w:rFonts w:ascii="Times New Roman" w:hAnsi="Times New Roman"/>
                <w:sz w:val="21"/>
                <w:szCs w:val="21"/>
              </w:rPr>
              <w:t xml:space="preserve">讲台屏侧边有</w:t>
            </w:r>
            <w:r>
              <w:rPr>
                <w:rFonts w:ascii="Times New Roman" w:hAnsi="Times New Roman"/>
                <w:sz w:val="21"/>
                <w:szCs w:val="21"/>
              </w:rPr>
              <w:t xml:space="preserve">≥1</w:t>
            </w:r>
            <w:r>
              <w:rPr>
                <w:rFonts w:ascii="Times New Roman" w:hAnsi="Times New Roman"/>
                <w:sz w:val="21"/>
                <w:szCs w:val="21"/>
              </w:rPr>
              <w:t xml:space="preserve">个</w:t>
            </w:r>
            <w:r>
              <w:rPr>
                <w:rFonts w:ascii="Times New Roman" w:hAnsi="Times New Roman"/>
                <w:sz w:val="21"/>
                <w:szCs w:val="21"/>
              </w:rPr>
              <w:t xml:space="preserve">USB type-C</w:t>
            </w:r>
            <w:r>
              <w:rPr>
                <w:rFonts w:ascii="Times New Roman" w:hAnsi="Times New Roman"/>
                <w:sz w:val="21"/>
                <w:szCs w:val="21"/>
              </w:rPr>
              <w:t xml:space="preserve">接口。</w:t>
            </w:r>
            <w:r/>
          </w:p>
          <w:p>
            <w:pPr>
              <w:ind w:left="0"/>
              <w:spacing w:line="360" w:lineRule="exact"/>
              <w:rPr>
                <w:rFonts w:ascii="Times New Roman" w:hAnsi="Times New Roman"/>
                <w:sz w:val="21"/>
                <w:szCs w:val="21"/>
              </w:rPr>
            </w:pPr>
            <w:r>
              <w:rPr>
                <w:rFonts w:ascii="Times New Roman" w:hAnsi="Times New Roman"/>
                <w:sz w:val="21"/>
                <w:szCs w:val="21"/>
              </w:rPr>
              <w:t xml:space="preserve">7.</w:t>
            </w:r>
            <w:r>
              <w:rPr>
                <w:rFonts w:ascii="Times New Roman" w:hAnsi="Times New Roman"/>
                <w:sz w:val="21"/>
                <w:szCs w:val="21"/>
              </w:rPr>
              <w:t xml:space="preserve">讲台屏侧边有</w:t>
            </w:r>
            <w:r>
              <w:rPr>
                <w:rFonts w:ascii="Times New Roman" w:hAnsi="Times New Roman"/>
                <w:sz w:val="21"/>
                <w:szCs w:val="21"/>
              </w:rPr>
              <w:t xml:space="preserve">≥1</w:t>
            </w:r>
            <w:r>
              <w:rPr>
                <w:rFonts w:ascii="Times New Roman" w:hAnsi="Times New Roman"/>
                <w:sz w:val="21"/>
                <w:szCs w:val="21"/>
              </w:rPr>
              <w:t xml:space="preserve">个</w:t>
            </w:r>
            <w:r>
              <w:rPr>
                <w:rFonts w:ascii="Times New Roman" w:hAnsi="Times New Roman"/>
                <w:sz w:val="21"/>
                <w:szCs w:val="21"/>
              </w:rPr>
              <w:t xml:space="preserve">HDMI IN</w:t>
            </w:r>
            <w:r>
              <w:rPr>
                <w:rFonts w:ascii="Times New Roman" w:hAnsi="Times New Roman"/>
                <w:sz w:val="21"/>
                <w:szCs w:val="21"/>
              </w:rPr>
              <w:t xml:space="preserve">口。</w:t>
            </w:r>
            <w:r/>
          </w:p>
          <w:p>
            <w:pPr>
              <w:ind w:left="0"/>
              <w:spacing w:line="360" w:lineRule="exact"/>
              <w:rPr>
                <w:rFonts w:ascii="Times New Roman" w:hAnsi="Times New Roman"/>
                <w:sz w:val="21"/>
                <w:szCs w:val="21"/>
              </w:rPr>
            </w:pPr>
            <w:r>
              <w:rPr>
                <w:rFonts w:ascii="Times New Roman" w:hAnsi="Times New Roman"/>
                <w:color w:val="ff0000"/>
                <w:sz w:val="21"/>
                <w:szCs w:val="21"/>
              </w:rPr>
              <w:t xml:space="preserve">8.</w:t>
            </w:r>
            <w:r>
              <w:rPr>
                <w:rFonts w:ascii="Times New Roman" w:hAnsi="Times New Roman"/>
                <w:color w:val="ff0000"/>
                <w:sz w:val="21"/>
                <w:szCs w:val="21"/>
              </w:rPr>
              <w:t xml:space="preserve">讲台屏具备</w:t>
            </w:r>
            <w:r>
              <w:rPr>
                <w:rFonts w:ascii="Times New Roman" w:hAnsi="Times New Roman"/>
                <w:sz w:val="21"/>
                <w:szCs w:val="21"/>
              </w:rPr>
              <w:t xml:space="preserve">≥</w:t>
            </w:r>
            <w:r>
              <w:rPr>
                <w:rFonts w:ascii="Times New Roman" w:hAnsi="Times New Roman"/>
                <w:color w:val="ff0000"/>
                <w:sz w:val="21"/>
                <w:szCs w:val="21"/>
              </w:rPr>
              <w:t xml:space="preserve">1</w:t>
            </w:r>
            <w:r>
              <w:rPr>
                <w:rFonts w:ascii="Times New Roman" w:hAnsi="Times New Roman"/>
                <w:color w:val="ff0000"/>
                <w:sz w:val="21"/>
                <w:szCs w:val="21"/>
              </w:rPr>
              <w:t xml:space="preserve">路</w:t>
            </w:r>
            <w:r>
              <w:rPr>
                <w:rFonts w:ascii="Times New Roman" w:hAnsi="Times New Roman"/>
                <w:color w:val="ff0000"/>
                <w:sz w:val="21"/>
                <w:szCs w:val="21"/>
              </w:rPr>
              <w:t xml:space="preserve">RS232</w:t>
            </w:r>
            <w:r>
              <w:rPr>
                <w:rFonts w:ascii="Times New Roman" w:hAnsi="Times New Roman"/>
                <w:color w:val="ff0000"/>
                <w:sz w:val="21"/>
                <w:szCs w:val="21"/>
              </w:rPr>
              <w:t xml:space="preserve">控制接口。</w:t>
            </w:r>
            <w:r/>
          </w:p>
          <w:p>
            <w:pPr>
              <w:ind w:left="0"/>
              <w:spacing w:line="360" w:lineRule="exact"/>
              <w:rPr>
                <w:rFonts w:ascii="Times New Roman" w:hAnsi="Times New Roman"/>
                <w:sz w:val="21"/>
                <w:szCs w:val="21"/>
              </w:rPr>
            </w:pPr>
            <w:r>
              <w:rPr>
                <w:rFonts w:ascii="Times New Roman" w:hAnsi="Times New Roman"/>
                <w:sz w:val="21"/>
                <w:szCs w:val="21"/>
              </w:rPr>
              <w:t xml:space="preserve">9.</w:t>
            </w:r>
            <w:r>
              <w:rPr>
                <w:rFonts w:ascii="Times New Roman" w:hAnsi="Times New Roman"/>
                <w:sz w:val="21"/>
                <w:szCs w:val="21"/>
              </w:rPr>
              <w:t xml:space="preserve">讲台屏侧边有</w:t>
            </w:r>
            <w:r>
              <w:rPr>
                <w:rFonts w:ascii="Times New Roman" w:hAnsi="Times New Roman"/>
                <w:sz w:val="21"/>
                <w:szCs w:val="21"/>
              </w:rPr>
              <w:t xml:space="preserve">≥1</w:t>
            </w:r>
            <w:r>
              <w:rPr>
                <w:rFonts w:ascii="Times New Roman" w:hAnsi="Times New Roman"/>
                <w:sz w:val="21"/>
                <w:szCs w:val="21"/>
              </w:rPr>
              <w:t xml:space="preserve">个</w:t>
            </w:r>
            <w:r>
              <w:rPr>
                <w:rFonts w:ascii="Times New Roman" w:hAnsi="Times New Roman"/>
                <w:sz w:val="21"/>
                <w:szCs w:val="21"/>
              </w:rPr>
              <w:t xml:space="preserve">220V</w:t>
            </w:r>
            <w:r>
              <w:rPr>
                <w:rFonts w:ascii="Times New Roman" w:hAnsi="Times New Roman"/>
                <w:sz w:val="21"/>
                <w:szCs w:val="21"/>
              </w:rPr>
              <w:t xml:space="preserve">国标五插电源接口</w:t>
            </w:r>
            <w:r/>
          </w:p>
          <w:p>
            <w:pPr>
              <w:ind w:left="0"/>
              <w:spacing w:line="360" w:lineRule="exact"/>
              <w:rPr>
                <w:rFonts w:ascii="Times New Roman" w:hAnsi="Times New Roman"/>
                <w:sz w:val="21"/>
                <w:szCs w:val="21"/>
              </w:rPr>
            </w:pPr>
            <w:r>
              <w:rPr>
                <w:rFonts w:ascii="Times New Roman" w:hAnsi="Times New Roman"/>
                <w:sz w:val="21"/>
                <w:szCs w:val="21"/>
              </w:rPr>
              <w:t xml:space="preserve">10.</w:t>
            </w:r>
            <w:r>
              <w:rPr>
                <w:rFonts w:ascii="Times New Roman" w:hAnsi="Times New Roman"/>
                <w:sz w:val="21"/>
                <w:szCs w:val="21"/>
              </w:rPr>
              <w:t xml:space="preserve">讲台屏自带安卓</w:t>
            </w:r>
            <w:r>
              <w:rPr>
                <w:rFonts w:ascii="Times New Roman" w:hAnsi="Times New Roman"/>
                <w:sz w:val="21"/>
                <w:szCs w:val="21"/>
              </w:rPr>
              <w:t xml:space="preserve">11</w:t>
            </w:r>
            <w:r>
              <w:rPr>
                <w:rFonts w:ascii="Times New Roman" w:hAnsi="Times New Roman"/>
                <w:sz w:val="21"/>
                <w:szCs w:val="21"/>
              </w:rPr>
              <w:t xml:space="preserve">及以上版本。</w:t>
            </w:r>
            <w:r/>
          </w:p>
          <w:p>
            <w:pPr>
              <w:ind w:left="0"/>
              <w:spacing w:line="360" w:lineRule="exact"/>
              <w:rPr>
                <w:rFonts w:ascii="Times New Roman" w:hAnsi="Times New Roman"/>
                <w:color w:val="ff0000"/>
                <w:sz w:val="21"/>
                <w:szCs w:val="21"/>
              </w:rPr>
            </w:pPr>
            <w:r>
              <w:rPr>
                <w:rFonts w:ascii="Times New Roman" w:hAnsi="Times New Roman"/>
                <w:color w:val="ff0000"/>
                <w:sz w:val="21"/>
                <w:szCs w:val="21"/>
              </w:rPr>
              <w:t xml:space="preserve">11.</w:t>
            </w:r>
            <w:r>
              <w:rPr>
                <w:rFonts w:ascii="Times New Roman" w:hAnsi="Times New Roman"/>
                <w:color w:val="ff0000"/>
                <w:sz w:val="21"/>
                <w:szCs w:val="21"/>
              </w:rPr>
              <w:t xml:space="preserve">讲台屏具备中控菜单，支持一键上下课控制。</w:t>
            </w:r>
            <w:r/>
          </w:p>
          <w:p>
            <w:pPr>
              <w:ind w:left="0"/>
              <w:spacing w:line="360" w:lineRule="exact"/>
              <w:rPr>
                <w:rFonts w:ascii="Times New Roman" w:hAnsi="Times New Roman"/>
                <w:color w:val="ff0000"/>
                <w:sz w:val="21"/>
                <w:szCs w:val="21"/>
              </w:rPr>
            </w:pPr>
            <w:r>
              <w:rPr>
                <w:rFonts w:ascii="Times New Roman" w:hAnsi="Times New Roman"/>
                <w:color w:val="ff0000"/>
                <w:sz w:val="21"/>
                <w:szCs w:val="21"/>
              </w:rPr>
              <w:t xml:space="preserve">12.</w:t>
            </w:r>
            <w:r>
              <w:rPr>
                <w:rFonts w:ascii="Times New Roman" w:hAnsi="Times New Roman"/>
                <w:color w:val="ff0000"/>
                <w:sz w:val="21"/>
                <w:szCs w:val="21"/>
              </w:rPr>
              <w:t xml:space="preserve">讲台屏具备中控菜单，支持不少于四路信号源切换。</w:t>
            </w:r>
            <w:r/>
          </w:p>
          <w:p>
            <w:pPr>
              <w:ind w:left="0"/>
              <w:spacing w:line="360" w:lineRule="exact"/>
              <w:rPr>
                <w:rFonts w:ascii="Times New Roman" w:hAnsi="Times New Roman"/>
                <w:sz w:val="21"/>
                <w:szCs w:val="21"/>
              </w:rPr>
            </w:pPr>
            <w:r>
              <w:rPr>
                <w:rFonts w:ascii="Times New Roman" w:hAnsi="Times New Roman"/>
                <w:color w:val="ff0000"/>
                <w:sz w:val="21"/>
                <w:szCs w:val="21"/>
              </w:rPr>
              <w:t xml:space="preserve">13.</w:t>
            </w:r>
            <w:r>
              <w:rPr>
                <w:rFonts w:ascii="Times New Roman" w:hAnsi="Times New Roman"/>
                <w:color w:val="ff0000"/>
                <w:sz w:val="21"/>
                <w:szCs w:val="21"/>
              </w:rPr>
              <w:t xml:space="preserve">讲台屏具备录播菜单，可显示导播画面，支持开始、暂停和结束录制</w:t>
            </w:r>
            <w:r>
              <w:rPr>
                <w:rFonts w:ascii="Times New Roman" w:hAnsi="Times New Roman"/>
                <w:sz w:val="21"/>
                <w:szCs w:val="21"/>
              </w:rPr>
              <w:t xml:space="preserve">。</w:t>
            </w:r>
            <w:r/>
          </w:p>
        </w:tc>
        <w:tc>
          <w:tcPr>
            <w:tcW w:w="710"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台</w:t>
            </w:r>
            <w:r/>
          </w:p>
        </w:tc>
        <w:tc>
          <w:tcPr>
            <w:tcW w:w="647"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2</w:t>
            </w:r>
            <w:r/>
          </w:p>
        </w:tc>
      </w:tr>
      <w:tr>
        <w:trPr>
          <w:jc w:val="center"/>
        </w:trPr>
        <w:tc>
          <w:tcPr>
            <w:tcW w:w="703"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20</w:t>
            </w:r>
            <w:r/>
          </w:p>
        </w:tc>
        <w:tc>
          <w:tcPr>
            <w:tcW w:w="1135"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录播主机（核心产品）</w:t>
            </w:r>
            <w:r/>
          </w:p>
        </w:tc>
        <w:tc>
          <w:tcPr>
            <w:tcW w:w="6661"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1.</w:t>
            </w:r>
            <w:r>
              <w:rPr>
                <w:rFonts w:ascii="Times New Roman" w:hAnsi="Times New Roman"/>
                <w:sz w:val="21"/>
                <w:szCs w:val="21"/>
              </w:rPr>
              <w:t xml:space="preserve">主机需采用</w:t>
            </w:r>
            <w:r>
              <w:rPr>
                <w:rFonts w:ascii="Times New Roman" w:hAnsi="Times New Roman"/>
                <w:sz w:val="21"/>
                <w:szCs w:val="21"/>
              </w:rPr>
              <w:t xml:space="preserve">ARM</w:t>
            </w:r>
            <w:r>
              <w:rPr>
                <w:rFonts w:ascii="Times New Roman" w:hAnsi="Times New Roman"/>
                <w:sz w:val="21"/>
                <w:szCs w:val="21"/>
              </w:rPr>
              <w:t xml:space="preserve">架构处理器，具备</w:t>
            </w:r>
            <w:r>
              <w:rPr>
                <w:rFonts w:ascii="Times New Roman" w:hAnsi="Times New Roman"/>
                <w:sz w:val="21"/>
                <w:szCs w:val="21"/>
              </w:rPr>
              <w:t xml:space="preserve">≥6</w:t>
            </w:r>
            <w:r>
              <w:rPr>
                <w:rFonts w:ascii="Times New Roman" w:hAnsi="Times New Roman"/>
                <w:sz w:val="21"/>
                <w:szCs w:val="21"/>
              </w:rPr>
              <w:t xml:space="preserve">核</w:t>
            </w:r>
            <w:r>
              <w:rPr>
                <w:rFonts w:ascii="Times New Roman" w:hAnsi="Times New Roman"/>
                <w:sz w:val="21"/>
                <w:szCs w:val="21"/>
              </w:rPr>
              <w:t xml:space="preserve">CPU</w:t>
            </w:r>
            <w:r>
              <w:rPr>
                <w:rFonts w:ascii="Times New Roman" w:hAnsi="Times New Roman"/>
                <w:sz w:val="21"/>
                <w:szCs w:val="21"/>
              </w:rPr>
              <w:t xml:space="preserve">，采用</w:t>
            </w:r>
            <w:r>
              <w:rPr>
                <w:rFonts w:ascii="Times New Roman" w:hAnsi="Times New Roman"/>
                <w:sz w:val="21"/>
                <w:szCs w:val="21"/>
              </w:rPr>
              <w:t xml:space="preserve">Linux</w:t>
            </w:r>
            <w:r>
              <w:rPr>
                <w:rFonts w:ascii="Times New Roman" w:hAnsi="Times New Roman"/>
                <w:sz w:val="21"/>
                <w:szCs w:val="21"/>
              </w:rPr>
              <w:t xml:space="preserve">操作系统，主机系统内存</w:t>
            </w:r>
            <w:r>
              <w:rPr>
                <w:rFonts w:ascii="Times New Roman" w:hAnsi="Times New Roman"/>
                <w:sz w:val="21"/>
                <w:szCs w:val="21"/>
              </w:rPr>
              <w:t xml:space="preserve">≥8GB</w:t>
            </w:r>
            <w:r>
              <w:rPr>
                <w:rFonts w:ascii="Times New Roman" w:hAnsi="Times New Roman"/>
                <w:sz w:val="21"/>
                <w:szCs w:val="21"/>
              </w:rPr>
              <w:t xml:space="preserve">。</w:t>
            </w:r>
            <w:r/>
          </w:p>
          <w:p>
            <w:pPr>
              <w:ind w:left="0"/>
              <w:spacing w:line="360" w:lineRule="exact"/>
              <w:rPr>
                <w:rFonts w:ascii="Times New Roman" w:hAnsi="Times New Roman"/>
                <w:sz w:val="21"/>
                <w:szCs w:val="21"/>
              </w:rPr>
            </w:pPr>
            <w:r>
              <w:rPr>
                <w:rFonts w:ascii="Times New Roman" w:hAnsi="Times New Roman"/>
                <w:sz w:val="21"/>
                <w:szCs w:val="21"/>
              </w:rPr>
              <w:t xml:space="preserve">2.</w:t>
            </w:r>
            <w:r>
              <w:rPr>
                <w:rFonts w:ascii="Times New Roman" w:hAnsi="Times New Roman"/>
                <w:sz w:val="21"/>
                <w:szCs w:val="21"/>
              </w:rPr>
              <w:t xml:space="preserve">主机采用</w:t>
            </w:r>
            <w:r>
              <w:rPr>
                <w:rFonts w:ascii="Times New Roman" w:hAnsi="Times New Roman"/>
                <w:sz w:val="21"/>
                <w:szCs w:val="21"/>
              </w:rPr>
              <w:t xml:space="preserve">SSD</w:t>
            </w:r>
            <w:r>
              <w:rPr>
                <w:rFonts w:ascii="Times New Roman" w:hAnsi="Times New Roman"/>
                <w:sz w:val="21"/>
                <w:szCs w:val="21"/>
              </w:rPr>
              <w:t xml:space="preserve">硬盘，存储容量</w:t>
            </w:r>
            <w:r>
              <w:rPr>
                <w:rFonts w:ascii="Times New Roman" w:hAnsi="Times New Roman"/>
                <w:sz w:val="21"/>
                <w:szCs w:val="21"/>
              </w:rPr>
              <w:t xml:space="preserve">≥500GB</w:t>
            </w:r>
            <w:r/>
          </w:p>
          <w:p>
            <w:pPr>
              <w:ind w:left="0"/>
              <w:spacing w:line="360" w:lineRule="exact"/>
              <w:rPr>
                <w:rFonts w:ascii="Times New Roman" w:hAnsi="Times New Roman"/>
                <w:sz w:val="21"/>
                <w:szCs w:val="21"/>
              </w:rPr>
            </w:pPr>
            <w:r>
              <w:rPr>
                <w:rFonts w:ascii="Times New Roman" w:hAnsi="Times New Roman"/>
                <w:sz w:val="21"/>
                <w:szCs w:val="21"/>
              </w:rPr>
              <w:t xml:space="preserve">3.</w:t>
            </w:r>
            <w:r>
              <w:rPr>
                <w:rFonts w:ascii="Times New Roman" w:hAnsi="Times New Roman"/>
                <w:sz w:val="21"/>
                <w:szCs w:val="21"/>
              </w:rPr>
              <w:t xml:space="preserve">支持通过主机一体化屏幕对电池电量进行可视化监测，以百分比方式显示电量，充电状态、低电量状态、充满完成均有对应的状态提示。</w:t>
            </w:r>
            <w:r/>
          </w:p>
          <w:p>
            <w:pPr>
              <w:ind w:left="0"/>
              <w:spacing w:line="360" w:lineRule="exact"/>
              <w:rPr>
                <w:rFonts w:ascii="Times New Roman" w:hAnsi="Times New Roman"/>
                <w:sz w:val="21"/>
                <w:szCs w:val="21"/>
              </w:rPr>
            </w:pPr>
            <w:r>
              <w:rPr>
                <w:rFonts w:ascii="Times New Roman" w:hAnsi="Times New Roman"/>
                <w:sz w:val="21"/>
                <w:szCs w:val="21"/>
              </w:rPr>
              <w:t xml:space="preserve">4.</w:t>
            </w:r>
            <w:r>
              <w:rPr>
                <w:rFonts w:ascii="Times New Roman" w:hAnsi="Times New Roman"/>
                <w:sz w:val="21"/>
                <w:szCs w:val="21"/>
              </w:rPr>
              <w:t xml:space="preserve">无需外接无线网卡即可连接</w:t>
            </w:r>
            <w:r>
              <w:rPr>
                <w:rFonts w:ascii="Times New Roman" w:hAnsi="Times New Roman"/>
                <w:sz w:val="21"/>
                <w:szCs w:val="21"/>
              </w:rPr>
              <w:t xml:space="preserve">WIFI</w:t>
            </w:r>
            <w:r>
              <w:rPr>
                <w:rFonts w:ascii="Times New Roman" w:hAnsi="Times New Roman"/>
                <w:sz w:val="21"/>
                <w:szCs w:val="21"/>
              </w:rPr>
              <w:t xml:space="preserve">网络实现直播。</w:t>
            </w:r>
            <w:r/>
          </w:p>
          <w:p>
            <w:pPr>
              <w:ind w:left="0"/>
              <w:spacing w:line="360" w:lineRule="exact"/>
              <w:rPr>
                <w:rFonts w:ascii="Times New Roman" w:hAnsi="Times New Roman"/>
                <w:sz w:val="21"/>
                <w:szCs w:val="21"/>
              </w:rPr>
            </w:pPr>
            <w:r>
              <w:rPr>
                <w:rFonts w:ascii="Times New Roman" w:hAnsi="Times New Roman"/>
                <w:sz w:val="21"/>
                <w:szCs w:val="21"/>
              </w:rPr>
              <w:t xml:space="preserve">5.</w:t>
            </w:r>
            <w:r>
              <w:rPr>
                <w:rFonts w:ascii="Times New Roman" w:hAnsi="Times New Roman"/>
                <w:sz w:val="21"/>
                <w:szCs w:val="21"/>
              </w:rPr>
              <w:t xml:space="preserve">支持多网互备，有线网络和</w:t>
            </w:r>
            <w:r>
              <w:rPr>
                <w:rFonts w:ascii="Times New Roman" w:hAnsi="Times New Roman"/>
                <w:sz w:val="21"/>
                <w:szCs w:val="21"/>
              </w:rPr>
              <w:t xml:space="preserve">WIFI</w:t>
            </w:r>
            <w:r>
              <w:rPr>
                <w:rFonts w:ascii="Times New Roman" w:hAnsi="Times New Roman"/>
                <w:sz w:val="21"/>
                <w:szCs w:val="21"/>
              </w:rPr>
              <w:t xml:space="preserve">网络可以相互备份使用，两个网络链路可以实现动态切换。</w:t>
            </w:r>
            <w:r/>
          </w:p>
          <w:p>
            <w:pPr>
              <w:ind w:left="0"/>
              <w:spacing w:line="360" w:lineRule="exact"/>
              <w:rPr>
                <w:rFonts w:ascii="Times New Roman" w:hAnsi="Times New Roman"/>
                <w:sz w:val="21"/>
                <w:szCs w:val="21"/>
              </w:rPr>
            </w:pPr>
            <w:r>
              <w:rPr>
                <w:rFonts w:ascii="Times New Roman" w:hAnsi="Times New Roman"/>
                <w:sz w:val="21"/>
                <w:szCs w:val="21"/>
              </w:rPr>
              <w:t xml:space="preserve">6.</w:t>
            </w:r>
            <w:r>
              <w:rPr>
                <w:rFonts w:ascii="Times New Roman" w:hAnsi="Times New Roman"/>
                <w:sz w:val="21"/>
                <w:szCs w:val="21"/>
              </w:rPr>
              <w:t xml:space="preserve">主机内置无线视频接入模块，支持</w:t>
            </w:r>
            <w:r>
              <w:rPr>
                <w:rFonts w:ascii="Times New Roman" w:hAnsi="Times New Roman"/>
                <w:sz w:val="21"/>
                <w:szCs w:val="21"/>
              </w:rPr>
              <w:t xml:space="preserve">≥4</w:t>
            </w:r>
            <w:r>
              <w:rPr>
                <w:rFonts w:ascii="Times New Roman" w:hAnsi="Times New Roman"/>
                <w:sz w:val="21"/>
                <w:szCs w:val="21"/>
              </w:rPr>
              <w:t xml:space="preserve">路无线视频信号输入。</w:t>
            </w:r>
            <w:r/>
          </w:p>
          <w:p>
            <w:pPr>
              <w:ind w:left="0"/>
              <w:spacing w:line="360" w:lineRule="exact"/>
              <w:rPr>
                <w:rFonts w:ascii="Times New Roman" w:hAnsi="Times New Roman"/>
                <w:sz w:val="21"/>
                <w:szCs w:val="21"/>
              </w:rPr>
            </w:pPr>
            <w:r>
              <w:rPr>
                <w:rFonts w:ascii="Times New Roman" w:hAnsi="Times New Roman"/>
                <w:color w:val="ff0000"/>
                <w:sz w:val="21"/>
                <w:szCs w:val="21"/>
              </w:rPr>
              <w:t xml:space="preserve">7.</w:t>
            </w:r>
            <w:r>
              <w:rPr>
                <w:rFonts w:ascii="Times New Roman" w:hAnsi="Times New Roman"/>
                <w:color w:val="ff0000"/>
                <w:sz w:val="21"/>
                <w:szCs w:val="21"/>
              </w:rPr>
              <w:t xml:space="preserve">具有</w:t>
            </w:r>
            <w:r>
              <w:rPr>
                <w:rFonts w:ascii="Times New Roman" w:hAnsi="Times New Roman"/>
                <w:color w:val="ff0000"/>
                <w:sz w:val="21"/>
                <w:szCs w:val="21"/>
              </w:rPr>
              <w:t xml:space="preserve">USB</w:t>
            </w:r>
            <w:r>
              <w:rPr>
                <w:rFonts w:ascii="Times New Roman" w:hAnsi="Times New Roman"/>
                <w:color w:val="ff0000"/>
                <w:sz w:val="21"/>
                <w:szCs w:val="21"/>
              </w:rPr>
              <w:t xml:space="preserve">接口、</w:t>
            </w:r>
            <w:r>
              <w:rPr>
                <w:rFonts w:ascii="Times New Roman" w:hAnsi="Times New Roman"/>
                <w:color w:val="ff0000"/>
                <w:sz w:val="21"/>
                <w:szCs w:val="21"/>
              </w:rPr>
              <w:t xml:space="preserve">Type-C</w:t>
            </w:r>
            <w:r>
              <w:rPr>
                <w:rFonts w:ascii="Times New Roman" w:hAnsi="Times New Roman"/>
                <w:color w:val="ff0000"/>
                <w:sz w:val="21"/>
                <w:szCs w:val="21"/>
              </w:rPr>
              <w:t xml:space="preserve">接口，两种接口均可实现图像和声音同步输出，并可通过主机控制软件实现混音功能，兼容主流视频会议软件，输出分辨率不小于</w:t>
            </w:r>
            <w:r>
              <w:rPr>
                <w:rFonts w:ascii="Times New Roman" w:hAnsi="Times New Roman"/>
                <w:color w:val="ff0000"/>
                <w:sz w:val="21"/>
                <w:szCs w:val="21"/>
              </w:rPr>
              <w:t xml:space="preserve">4K</w:t>
            </w:r>
            <w:r>
              <w:rPr>
                <w:rFonts w:ascii="Times New Roman" w:hAnsi="Times New Roman"/>
                <w:sz w:val="21"/>
                <w:szCs w:val="21"/>
              </w:rPr>
              <w:t xml:space="preserve">。</w:t>
            </w:r>
            <w:r/>
          </w:p>
          <w:p>
            <w:pPr>
              <w:ind w:left="0"/>
              <w:spacing w:line="360" w:lineRule="exact"/>
              <w:rPr>
                <w:rFonts w:ascii="Times New Roman" w:hAnsi="Times New Roman"/>
                <w:sz w:val="21"/>
                <w:szCs w:val="21"/>
              </w:rPr>
            </w:pPr>
            <w:r>
              <w:rPr>
                <w:rFonts w:ascii="Times New Roman" w:hAnsi="Times New Roman"/>
                <w:sz w:val="21"/>
                <w:szCs w:val="21"/>
              </w:rPr>
              <w:t xml:space="preserve">8.</w:t>
            </w:r>
            <w:r>
              <w:rPr>
                <w:rFonts w:ascii="Times New Roman" w:hAnsi="Times New Roman"/>
                <w:sz w:val="21"/>
                <w:szCs w:val="21"/>
              </w:rPr>
              <w:t xml:space="preserve">主机能够独立完成视频采集、音频采集、音频编码、视频编码、音频处理、视频处理、直播、录制、互动、导播、远程运维参数设置功能。</w:t>
            </w:r>
            <w:r/>
          </w:p>
          <w:p>
            <w:pPr>
              <w:ind w:left="0"/>
              <w:spacing w:line="360" w:lineRule="exact"/>
              <w:rPr>
                <w:rFonts w:ascii="Times New Roman" w:hAnsi="Times New Roman"/>
                <w:color w:val="ff0000"/>
                <w:sz w:val="21"/>
                <w:szCs w:val="21"/>
              </w:rPr>
            </w:pPr>
            <w:r>
              <w:rPr>
                <w:rFonts w:ascii="Times New Roman" w:hAnsi="Times New Roman"/>
                <w:color w:val="ff0000"/>
                <w:sz w:val="21"/>
                <w:szCs w:val="21"/>
              </w:rPr>
              <w:t xml:space="preserve">9.</w:t>
            </w:r>
            <w:r>
              <w:rPr>
                <w:rFonts w:ascii="Segoe UI Symbol" w:hAnsi="Segoe UI Symbol" w:cs="Segoe UI Symbol"/>
                <w:color w:val="ff0000"/>
                <w:sz w:val="21"/>
                <w:szCs w:val="21"/>
              </w:rPr>
              <w:t xml:space="preserve">★</w:t>
            </w:r>
            <w:r>
              <w:rPr>
                <w:rFonts w:ascii="Times New Roman" w:hAnsi="Times New Roman"/>
                <w:color w:val="ff0000"/>
                <w:sz w:val="21"/>
                <w:szCs w:val="21"/>
              </w:rPr>
              <w:t xml:space="preserve">设备内置无线音频接收模块，且同时支持不少于</w:t>
            </w:r>
            <w:r>
              <w:rPr>
                <w:rFonts w:ascii="Times New Roman" w:hAnsi="Times New Roman"/>
                <w:color w:val="ff0000"/>
                <w:sz w:val="21"/>
                <w:szCs w:val="21"/>
              </w:rPr>
              <w:t xml:space="preserve">2</w:t>
            </w:r>
            <w:r>
              <w:rPr>
                <w:rFonts w:ascii="Times New Roman" w:hAnsi="Times New Roman"/>
                <w:color w:val="ff0000"/>
                <w:sz w:val="21"/>
                <w:szCs w:val="21"/>
              </w:rPr>
              <w:t xml:space="preserve">路对频模式的无线麦克风同时接入。主机同时显示连接成功图标，用户通过主机一体化屏幕实时了解麦克风的工作状态。</w:t>
            </w:r>
            <w:r/>
          </w:p>
          <w:p>
            <w:pPr>
              <w:ind w:left="0"/>
              <w:spacing w:line="360" w:lineRule="exact"/>
              <w:rPr>
                <w:rFonts w:ascii="Times New Roman" w:hAnsi="Times New Roman"/>
                <w:sz w:val="21"/>
                <w:szCs w:val="21"/>
              </w:rPr>
            </w:pPr>
            <w:r>
              <w:rPr>
                <w:rFonts w:ascii="Times New Roman" w:hAnsi="Times New Roman"/>
                <w:sz w:val="21"/>
                <w:szCs w:val="21"/>
              </w:rPr>
              <w:t xml:space="preserve">10.</w:t>
            </w:r>
            <w:r>
              <w:rPr>
                <w:rFonts w:ascii="Times New Roman" w:hAnsi="Times New Roman"/>
                <w:sz w:val="21"/>
                <w:szCs w:val="21"/>
              </w:rPr>
              <w:t xml:space="preserve">支持</w:t>
            </w:r>
            <w:r>
              <w:rPr>
                <w:rFonts w:ascii="Times New Roman" w:hAnsi="Times New Roman"/>
                <w:sz w:val="21"/>
                <w:szCs w:val="21"/>
              </w:rPr>
              <w:t xml:space="preserve">≥2</w:t>
            </w:r>
            <w:r>
              <w:rPr>
                <w:rFonts w:ascii="Times New Roman" w:hAnsi="Times New Roman"/>
                <w:sz w:val="21"/>
                <w:szCs w:val="21"/>
              </w:rPr>
              <w:t xml:space="preserve">个</w:t>
            </w:r>
            <w:r>
              <w:rPr>
                <w:rFonts w:ascii="Times New Roman" w:hAnsi="Times New Roman"/>
                <w:sz w:val="21"/>
                <w:szCs w:val="21"/>
              </w:rPr>
              <w:t xml:space="preserve">HDMI</w:t>
            </w:r>
            <w:r>
              <w:rPr>
                <w:rFonts w:ascii="Times New Roman" w:hAnsi="Times New Roman"/>
                <w:sz w:val="21"/>
                <w:szCs w:val="21"/>
              </w:rPr>
              <w:t xml:space="preserve">高清采集接口，支持</w:t>
            </w:r>
            <w:r>
              <w:rPr>
                <w:rFonts w:ascii="Times New Roman" w:hAnsi="Times New Roman"/>
                <w:sz w:val="21"/>
                <w:szCs w:val="21"/>
              </w:rPr>
              <w:t xml:space="preserve">≥5</w:t>
            </w:r>
            <w:r>
              <w:rPr>
                <w:rFonts w:ascii="Times New Roman" w:hAnsi="Times New Roman"/>
                <w:sz w:val="21"/>
                <w:szCs w:val="21"/>
              </w:rPr>
              <w:t xml:space="preserve">个</w:t>
            </w:r>
            <w:r>
              <w:rPr>
                <w:rFonts w:ascii="Times New Roman" w:hAnsi="Times New Roman"/>
                <w:sz w:val="21"/>
                <w:szCs w:val="21"/>
              </w:rPr>
              <w:t xml:space="preserve">RJ45</w:t>
            </w:r>
            <w:r>
              <w:rPr>
                <w:rFonts w:ascii="Times New Roman" w:hAnsi="Times New Roman"/>
                <w:sz w:val="21"/>
                <w:szCs w:val="21"/>
              </w:rPr>
              <w:t xml:space="preserve">接口。</w:t>
            </w:r>
            <w:r/>
          </w:p>
          <w:p>
            <w:pPr>
              <w:ind w:left="0"/>
              <w:spacing w:line="360" w:lineRule="exact"/>
              <w:rPr>
                <w:rFonts w:ascii="Times New Roman" w:hAnsi="Times New Roman"/>
                <w:color w:val="ff0000"/>
                <w:sz w:val="21"/>
                <w:szCs w:val="21"/>
              </w:rPr>
            </w:pPr>
            <w:r>
              <w:rPr>
                <w:rFonts w:ascii="Times New Roman" w:hAnsi="Times New Roman"/>
                <w:color w:val="ff0000"/>
                <w:sz w:val="21"/>
                <w:szCs w:val="21"/>
              </w:rPr>
              <w:t xml:space="preserve">11.HDMI</w:t>
            </w:r>
            <w:r>
              <w:rPr>
                <w:rFonts w:ascii="Times New Roman" w:hAnsi="Times New Roman"/>
                <w:color w:val="ff0000"/>
                <w:sz w:val="21"/>
                <w:szCs w:val="21"/>
              </w:rPr>
              <w:t xml:space="preserve">信号输出</w:t>
            </w:r>
            <w:r>
              <w:rPr>
                <w:rFonts w:ascii="Times New Roman" w:hAnsi="Times New Roman"/>
                <w:color w:val="ff0000"/>
                <w:sz w:val="21"/>
                <w:szCs w:val="21"/>
              </w:rPr>
              <w:t xml:space="preserve">≥3</w:t>
            </w:r>
            <w:r>
              <w:rPr>
                <w:rFonts w:ascii="Times New Roman" w:hAnsi="Times New Roman"/>
                <w:color w:val="ff0000"/>
                <w:sz w:val="21"/>
                <w:szCs w:val="21"/>
              </w:rPr>
              <w:t xml:space="preserve">路、</w:t>
            </w:r>
            <w:r>
              <w:rPr>
                <w:rFonts w:ascii="Times New Roman" w:hAnsi="Times New Roman"/>
                <w:color w:val="ff0000"/>
                <w:sz w:val="21"/>
                <w:szCs w:val="21"/>
              </w:rPr>
              <w:t xml:space="preserve">UVC</w:t>
            </w:r>
            <w:r>
              <w:rPr>
                <w:rFonts w:ascii="Times New Roman" w:hAnsi="Times New Roman"/>
                <w:color w:val="ff0000"/>
                <w:sz w:val="21"/>
                <w:szCs w:val="21"/>
              </w:rPr>
              <w:t xml:space="preserve">信号输出</w:t>
            </w:r>
            <w:r>
              <w:rPr>
                <w:rFonts w:ascii="Times New Roman" w:hAnsi="Times New Roman"/>
                <w:color w:val="ff0000"/>
                <w:sz w:val="21"/>
                <w:szCs w:val="21"/>
              </w:rPr>
              <w:t xml:space="preserve">≥1</w:t>
            </w:r>
            <w:r>
              <w:rPr>
                <w:rFonts w:ascii="Times New Roman" w:hAnsi="Times New Roman"/>
                <w:color w:val="ff0000"/>
                <w:sz w:val="21"/>
                <w:szCs w:val="21"/>
              </w:rPr>
              <w:t xml:space="preserve">路；视频输出可同一时间输出不同视频源，且输出最大分辨率均不小于</w:t>
            </w:r>
            <w:r>
              <w:rPr>
                <w:rFonts w:ascii="Times New Roman" w:hAnsi="Times New Roman"/>
                <w:color w:val="ff0000"/>
                <w:sz w:val="21"/>
                <w:szCs w:val="21"/>
              </w:rPr>
              <w:t xml:space="preserve">4K</w:t>
            </w:r>
            <w:r>
              <w:rPr>
                <w:rFonts w:ascii="Times New Roman" w:hAnsi="Times New Roman"/>
                <w:color w:val="ff0000"/>
                <w:sz w:val="21"/>
                <w:szCs w:val="21"/>
              </w:rPr>
              <w:t xml:space="preserve">。</w:t>
            </w:r>
            <w:r/>
          </w:p>
          <w:p>
            <w:pPr>
              <w:ind w:left="0"/>
              <w:spacing w:line="360" w:lineRule="exact"/>
              <w:rPr>
                <w:rFonts w:ascii="Times New Roman" w:hAnsi="Times New Roman"/>
                <w:sz w:val="21"/>
                <w:szCs w:val="21"/>
              </w:rPr>
            </w:pPr>
            <w:r>
              <w:rPr>
                <w:rFonts w:ascii="Times New Roman" w:hAnsi="Times New Roman"/>
                <w:sz w:val="21"/>
                <w:szCs w:val="21"/>
              </w:rPr>
              <w:t xml:space="preserve">12.</w:t>
            </w:r>
            <w:r>
              <w:rPr>
                <w:rFonts w:ascii="Times New Roman" w:hAnsi="Times New Roman"/>
                <w:sz w:val="21"/>
                <w:szCs w:val="21"/>
              </w:rPr>
              <w:t xml:space="preserve">支持</w:t>
            </w:r>
            <w:r>
              <w:rPr>
                <w:rFonts w:ascii="Times New Roman" w:hAnsi="Times New Roman"/>
                <w:sz w:val="21"/>
                <w:szCs w:val="21"/>
              </w:rPr>
              <w:t xml:space="preserve">≥2</w:t>
            </w:r>
            <w:r>
              <w:rPr>
                <w:rFonts w:ascii="Times New Roman" w:hAnsi="Times New Roman"/>
                <w:sz w:val="21"/>
                <w:szCs w:val="21"/>
              </w:rPr>
              <w:t xml:space="preserve">个线路立体声音频输入；</w:t>
            </w:r>
            <w:r>
              <w:rPr>
                <w:rFonts w:ascii="Times New Roman" w:hAnsi="Times New Roman"/>
                <w:sz w:val="21"/>
                <w:szCs w:val="21"/>
              </w:rPr>
              <w:t xml:space="preserve">≥2</w:t>
            </w:r>
            <w:r>
              <w:rPr>
                <w:rFonts w:ascii="Times New Roman" w:hAnsi="Times New Roman"/>
                <w:sz w:val="21"/>
                <w:szCs w:val="21"/>
              </w:rPr>
              <w:t xml:space="preserve">个线路立体声音频输出。</w:t>
            </w:r>
            <w:r/>
          </w:p>
          <w:p>
            <w:pPr>
              <w:ind w:left="0"/>
              <w:spacing w:line="360" w:lineRule="exact"/>
              <w:rPr>
                <w:rFonts w:ascii="Times New Roman" w:hAnsi="Times New Roman"/>
                <w:sz w:val="21"/>
                <w:szCs w:val="21"/>
              </w:rPr>
            </w:pPr>
            <w:r>
              <w:rPr>
                <w:rFonts w:ascii="Times New Roman" w:hAnsi="Times New Roman"/>
                <w:sz w:val="21"/>
                <w:szCs w:val="21"/>
              </w:rPr>
              <w:t xml:space="preserve">13.</w:t>
            </w:r>
            <w:r>
              <w:rPr>
                <w:rFonts w:ascii="Times New Roman" w:hAnsi="Times New Roman"/>
                <w:sz w:val="21"/>
                <w:szCs w:val="21"/>
              </w:rPr>
              <w:t xml:space="preserve">支持</w:t>
            </w:r>
            <w:r>
              <w:rPr>
                <w:rFonts w:ascii="Times New Roman" w:hAnsi="Times New Roman"/>
                <w:sz w:val="21"/>
                <w:szCs w:val="21"/>
              </w:rPr>
              <w:t xml:space="preserve">≥1</w:t>
            </w:r>
            <w:r>
              <w:rPr>
                <w:rFonts w:ascii="Times New Roman" w:hAnsi="Times New Roman"/>
                <w:sz w:val="21"/>
                <w:szCs w:val="21"/>
              </w:rPr>
              <w:t xml:space="preserve">个阵列麦克风输入接口，可在不接入音频处理器的情况下，通过一根网线就可以完成</w:t>
            </w:r>
            <w:r>
              <w:rPr>
                <w:rFonts w:ascii="Times New Roman" w:hAnsi="Times New Roman"/>
                <w:sz w:val="21"/>
                <w:szCs w:val="21"/>
              </w:rPr>
              <w:t xml:space="preserve">≥2</w:t>
            </w:r>
            <w:r>
              <w:rPr>
                <w:rFonts w:ascii="Times New Roman" w:hAnsi="Times New Roman"/>
                <w:sz w:val="21"/>
                <w:szCs w:val="21"/>
              </w:rPr>
              <w:t xml:space="preserve">个阵列麦克风接入主机，通过一根网线可以实现</w:t>
            </w:r>
            <w:r>
              <w:rPr>
                <w:rFonts w:ascii="Times New Roman" w:hAnsi="Times New Roman"/>
                <w:sz w:val="21"/>
                <w:szCs w:val="21"/>
              </w:rPr>
              <w:t xml:space="preserve">≥2</w:t>
            </w:r>
            <w:r>
              <w:rPr>
                <w:rFonts w:ascii="Times New Roman" w:hAnsi="Times New Roman"/>
                <w:sz w:val="21"/>
                <w:szCs w:val="21"/>
              </w:rPr>
              <w:t xml:space="preserve">个麦克风的供电、音频信号传输、音频参数设置，支持数字音频传输。</w:t>
            </w:r>
            <w:r/>
          </w:p>
          <w:p>
            <w:pPr>
              <w:ind w:left="0"/>
              <w:spacing w:line="360" w:lineRule="exact"/>
              <w:rPr>
                <w:rFonts w:ascii="Times New Roman" w:hAnsi="Times New Roman"/>
                <w:sz w:val="21"/>
                <w:szCs w:val="21"/>
              </w:rPr>
            </w:pPr>
            <w:r>
              <w:rPr>
                <w:rFonts w:ascii="Times New Roman" w:hAnsi="Times New Roman"/>
                <w:sz w:val="21"/>
                <w:szCs w:val="21"/>
              </w:rPr>
              <w:t xml:space="preserve">14.</w:t>
            </w:r>
            <w:r>
              <w:rPr>
                <w:rFonts w:ascii="Times New Roman" w:hAnsi="Times New Roman"/>
                <w:sz w:val="21"/>
                <w:szCs w:val="21"/>
              </w:rPr>
              <w:t xml:space="preserve">支持</w:t>
            </w:r>
            <w:r>
              <w:rPr>
                <w:rFonts w:ascii="Times New Roman" w:hAnsi="Times New Roman"/>
                <w:sz w:val="21"/>
                <w:szCs w:val="21"/>
              </w:rPr>
              <w:t xml:space="preserve"> H.264(BP/MP/HP)</w:t>
            </w:r>
            <w:r>
              <w:rPr>
                <w:rFonts w:ascii="Times New Roman" w:hAnsi="Times New Roman"/>
                <w:sz w:val="21"/>
                <w:szCs w:val="21"/>
              </w:rPr>
              <w:t xml:space="preserve">视频编码与解码，可扩展支持</w:t>
            </w:r>
            <w:r>
              <w:rPr>
                <w:rFonts w:ascii="Times New Roman" w:hAnsi="Times New Roman"/>
                <w:sz w:val="21"/>
                <w:szCs w:val="21"/>
              </w:rPr>
              <w:t xml:space="preserve">H.265 </w:t>
            </w:r>
            <w:r>
              <w:rPr>
                <w:rFonts w:ascii="Times New Roman" w:hAnsi="Times New Roman"/>
                <w:sz w:val="21"/>
                <w:szCs w:val="21"/>
              </w:rPr>
              <w:t xml:space="preserve">编码</w:t>
            </w:r>
            <w:r>
              <w:rPr>
                <w:rFonts w:ascii="Times New Roman" w:hAnsi="Times New Roman"/>
                <w:sz w:val="21"/>
                <w:szCs w:val="21"/>
              </w:rPr>
              <w:t xml:space="preserve">/</w:t>
            </w:r>
            <w:r>
              <w:rPr>
                <w:rFonts w:ascii="Times New Roman" w:hAnsi="Times New Roman"/>
                <w:sz w:val="21"/>
                <w:szCs w:val="21"/>
              </w:rPr>
              <w:t xml:space="preserve">解码。</w:t>
            </w:r>
            <w:r/>
          </w:p>
          <w:p>
            <w:pPr>
              <w:ind w:left="0"/>
              <w:spacing w:line="360" w:lineRule="exact"/>
              <w:rPr>
                <w:rFonts w:ascii="Times New Roman" w:hAnsi="Times New Roman"/>
                <w:sz w:val="21"/>
                <w:szCs w:val="21"/>
              </w:rPr>
            </w:pPr>
            <w:r>
              <w:rPr>
                <w:rFonts w:ascii="Times New Roman" w:hAnsi="Times New Roman"/>
                <w:sz w:val="21"/>
                <w:szCs w:val="21"/>
              </w:rPr>
              <w:t xml:space="preserve">15.</w:t>
            </w:r>
            <w:r>
              <w:rPr>
                <w:rFonts w:ascii="Times New Roman" w:hAnsi="Times New Roman"/>
                <w:sz w:val="21"/>
                <w:szCs w:val="21"/>
              </w:rPr>
              <w:t xml:space="preserve">支持</w:t>
            </w:r>
            <w:r>
              <w:rPr>
                <w:rFonts w:ascii="Times New Roman" w:hAnsi="Times New Roman"/>
                <w:sz w:val="21"/>
                <w:szCs w:val="21"/>
              </w:rPr>
              <w:t xml:space="preserve">≥32 </w:t>
            </w:r>
            <w:r>
              <w:rPr>
                <w:rFonts w:ascii="Times New Roman" w:hAnsi="Times New Roman"/>
                <w:sz w:val="21"/>
                <w:szCs w:val="21"/>
              </w:rPr>
              <w:t xml:space="preserve">路</w:t>
            </w:r>
            <w:r>
              <w:rPr>
                <w:rFonts w:ascii="Times New Roman" w:hAnsi="Times New Roman"/>
                <w:sz w:val="21"/>
                <w:szCs w:val="21"/>
              </w:rPr>
              <w:t xml:space="preserve"> 1080p@30fps </w:t>
            </w:r>
            <w:r>
              <w:rPr>
                <w:rFonts w:ascii="Times New Roman" w:hAnsi="Times New Roman"/>
                <w:sz w:val="21"/>
                <w:szCs w:val="21"/>
              </w:rPr>
              <w:t xml:space="preserve">编</w:t>
            </w:r>
            <w:r>
              <w:rPr>
                <w:rFonts w:ascii="Times New Roman" w:hAnsi="Times New Roman"/>
                <w:sz w:val="21"/>
                <w:szCs w:val="21"/>
              </w:rPr>
              <w:t xml:space="preserve">/</w:t>
            </w:r>
            <w:r>
              <w:rPr>
                <w:rFonts w:ascii="Times New Roman" w:hAnsi="Times New Roman"/>
                <w:sz w:val="21"/>
                <w:szCs w:val="21"/>
              </w:rPr>
              <w:t xml:space="preserve">解码。</w:t>
            </w:r>
            <w:r/>
          </w:p>
          <w:p>
            <w:pPr>
              <w:ind w:left="0"/>
              <w:spacing w:line="360" w:lineRule="exact"/>
              <w:rPr>
                <w:rFonts w:ascii="Times New Roman" w:hAnsi="Times New Roman"/>
                <w:sz w:val="21"/>
                <w:szCs w:val="21"/>
              </w:rPr>
            </w:pPr>
            <w:r>
              <w:rPr>
                <w:rFonts w:ascii="Times New Roman" w:hAnsi="Times New Roman"/>
                <w:sz w:val="21"/>
                <w:szCs w:val="21"/>
              </w:rPr>
              <w:t xml:space="preserve">16.</w:t>
            </w:r>
            <w:r>
              <w:rPr>
                <w:rFonts w:ascii="Times New Roman" w:hAnsi="Times New Roman"/>
                <w:sz w:val="21"/>
                <w:szCs w:val="21"/>
              </w:rPr>
              <w:t xml:space="preserve">主机内置扬声器，支持音频检测，通过主机内置扬声器可以播放测试音频，通过主机一体化屏幕进行视频预览时能够同步播放音频，且可控制播放音频音量大小。</w:t>
            </w:r>
            <w:r/>
          </w:p>
          <w:p>
            <w:pPr>
              <w:ind w:left="0"/>
              <w:spacing w:line="360" w:lineRule="exact"/>
              <w:rPr>
                <w:rFonts w:ascii="Times New Roman" w:hAnsi="Times New Roman"/>
                <w:sz w:val="21"/>
                <w:szCs w:val="21"/>
              </w:rPr>
            </w:pPr>
            <w:r>
              <w:rPr>
                <w:rFonts w:ascii="Times New Roman" w:hAnsi="Times New Roman"/>
                <w:sz w:val="21"/>
                <w:szCs w:val="21"/>
              </w:rPr>
              <w:t xml:space="preserve">17.</w:t>
            </w:r>
            <w:r>
              <w:rPr>
                <w:rFonts w:ascii="Times New Roman" w:hAnsi="Times New Roman"/>
                <w:sz w:val="21"/>
                <w:szCs w:val="21"/>
              </w:rPr>
              <w:t xml:space="preserve">支持通过互联网，实现对设备的远程配置，支持关机、重启、参数配置操作。支持通过</w:t>
            </w:r>
            <w:r>
              <w:rPr>
                <w:rFonts w:ascii="Times New Roman" w:hAnsi="Times New Roman"/>
                <w:sz w:val="21"/>
                <w:szCs w:val="21"/>
              </w:rPr>
              <w:t xml:space="preserve"> IOT </w:t>
            </w:r>
            <w:r>
              <w:rPr>
                <w:rFonts w:ascii="Times New Roman" w:hAnsi="Times New Roman"/>
                <w:sz w:val="21"/>
                <w:szCs w:val="21"/>
              </w:rPr>
              <w:t xml:space="preserve">物联平台实现主机的远程升级。</w:t>
            </w:r>
            <w:r/>
          </w:p>
          <w:p>
            <w:pPr>
              <w:ind w:left="0"/>
              <w:spacing w:line="360" w:lineRule="exact"/>
              <w:rPr>
                <w:rFonts w:ascii="Times New Roman" w:hAnsi="Times New Roman"/>
                <w:sz w:val="21"/>
                <w:szCs w:val="21"/>
              </w:rPr>
            </w:pPr>
            <w:r>
              <w:rPr>
                <w:rFonts w:ascii="Times New Roman" w:hAnsi="Times New Roman"/>
                <w:sz w:val="21"/>
                <w:szCs w:val="21"/>
              </w:rPr>
              <w:t xml:space="preserve">18.</w:t>
            </w:r>
            <w:r>
              <w:rPr>
                <w:rFonts w:ascii="Times New Roman" w:hAnsi="Times New Roman"/>
                <w:sz w:val="21"/>
                <w:szCs w:val="21"/>
              </w:rPr>
              <w:t xml:space="preserve">支持通过主机一体化屏幕，调用系统内置输入法，对录制文件的名称进行重命名。</w:t>
            </w:r>
            <w:r/>
          </w:p>
          <w:p>
            <w:pPr>
              <w:ind w:left="0"/>
              <w:spacing w:line="360" w:lineRule="exact"/>
              <w:rPr>
                <w:rFonts w:ascii="Times New Roman" w:hAnsi="Times New Roman"/>
                <w:sz w:val="21"/>
                <w:szCs w:val="21"/>
              </w:rPr>
            </w:pPr>
            <w:r>
              <w:rPr>
                <w:rFonts w:ascii="Times New Roman" w:hAnsi="Times New Roman"/>
                <w:sz w:val="21"/>
                <w:szCs w:val="21"/>
              </w:rPr>
              <w:t xml:space="preserve">19.</w:t>
            </w:r>
            <w:r>
              <w:rPr>
                <w:rFonts w:ascii="Times New Roman" w:hAnsi="Times New Roman"/>
                <w:sz w:val="21"/>
                <w:szCs w:val="21"/>
              </w:rPr>
              <w:t xml:space="preserve">主机内置电池模组，电池容量</w:t>
            </w:r>
            <w:r>
              <w:rPr>
                <w:rFonts w:ascii="Times New Roman" w:hAnsi="Times New Roman"/>
                <w:sz w:val="21"/>
                <w:szCs w:val="21"/>
              </w:rPr>
              <w:t xml:space="preserve">≥16000mAH</w:t>
            </w:r>
            <w:r>
              <w:rPr>
                <w:rFonts w:ascii="Times New Roman" w:hAnsi="Times New Roman"/>
                <w:sz w:val="21"/>
                <w:szCs w:val="21"/>
              </w:rPr>
              <w:t xml:space="preserve">，可支持</w:t>
            </w:r>
            <w:r>
              <w:rPr>
                <w:rFonts w:ascii="Times New Roman" w:hAnsi="Times New Roman"/>
                <w:sz w:val="21"/>
                <w:szCs w:val="21"/>
              </w:rPr>
              <w:t xml:space="preserve">≥6</w:t>
            </w:r>
            <w:r>
              <w:rPr>
                <w:rFonts w:ascii="Times New Roman" w:hAnsi="Times New Roman"/>
                <w:sz w:val="21"/>
                <w:szCs w:val="21"/>
              </w:rPr>
              <w:t xml:space="preserve">小时续航。</w:t>
            </w:r>
            <w:r/>
          </w:p>
        </w:tc>
        <w:tc>
          <w:tcPr>
            <w:tcW w:w="710"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台</w:t>
            </w:r>
            <w:r/>
          </w:p>
        </w:tc>
        <w:tc>
          <w:tcPr>
            <w:tcW w:w="647"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1</w:t>
            </w:r>
            <w:r/>
          </w:p>
        </w:tc>
      </w:tr>
      <w:tr>
        <w:trPr>
          <w:jc w:val="center"/>
        </w:trPr>
        <w:tc>
          <w:tcPr>
            <w:tcW w:w="703"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21</w:t>
            </w:r>
            <w:r/>
          </w:p>
        </w:tc>
        <w:tc>
          <w:tcPr>
            <w:tcW w:w="1135"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导播系统</w:t>
            </w:r>
            <w:r/>
          </w:p>
        </w:tc>
        <w:tc>
          <w:tcPr>
            <w:tcW w:w="6661"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1.</w:t>
            </w:r>
            <w:r>
              <w:rPr>
                <w:rFonts w:ascii="Times New Roman" w:hAnsi="Times New Roman"/>
                <w:sz w:val="21"/>
                <w:szCs w:val="21"/>
              </w:rPr>
              <w:t xml:space="preserve">支持多种画面模式，支持单画面、</w:t>
            </w:r>
            <w:r>
              <w:rPr>
                <w:rFonts w:ascii="Times New Roman" w:hAnsi="Times New Roman"/>
                <w:sz w:val="21"/>
                <w:szCs w:val="21"/>
              </w:rPr>
              <w:t xml:space="preserve">2</w:t>
            </w:r>
            <w:r>
              <w:rPr>
                <w:rFonts w:ascii="Times New Roman" w:hAnsi="Times New Roman"/>
                <w:sz w:val="21"/>
                <w:szCs w:val="21"/>
              </w:rPr>
              <w:t xml:space="preserve">种画中画、左右等分、三画面、四画面</w:t>
            </w:r>
            <w:r>
              <w:rPr>
                <w:rFonts w:ascii="Times New Roman" w:hAnsi="Times New Roman"/>
                <w:sz w:val="21"/>
                <w:szCs w:val="21"/>
              </w:rPr>
              <w:t xml:space="preserve">6</w:t>
            </w:r>
            <w:r>
              <w:rPr>
                <w:rFonts w:ascii="Times New Roman" w:hAnsi="Times New Roman"/>
                <w:sz w:val="21"/>
                <w:szCs w:val="21"/>
              </w:rPr>
              <w:t xml:space="preserve">种画面合成模式。</w:t>
            </w:r>
            <w:r/>
          </w:p>
          <w:p>
            <w:pPr>
              <w:ind w:left="0"/>
              <w:spacing w:line="360" w:lineRule="exact"/>
              <w:rPr>
                <w:rFonts w:ascii="Times New Roman" w:hAnsi="Times New Roman"/>
                <w:sz w:val="21"/>
                <w:szCs w:val="21"/>
              </w:rPr>
            </w:pPr>
            <w:r>
              <w:rPr>
                <w:rFonts w:ascii="Times New Roman" w:hAnsi="Times New Roman"/>
                <w:sz w:val="21"/>
                <w:szCs w:val="21"/>
              </w:rPr>
              <w:t xml:space="preserve">2.</w:t>
            </w:r>
            <w:r>
              <w:rPr>
                <w:rFonts w:ascii="Times New Roman" w:hAnsi="Times New Roman"/>
                <w:sz w:val="21"/>
                <w:szCs w:val="21"/>
              </w:rPr>
              <w:t xml:space="preserve">支持云台摄像机控制，支持</w:t>
            </w:r>
            <w:r>
              <w:rPr>
                <w:rFonts w:ascii="Times New Roman" w:hAnsi="Times New Roman"/>
                <w:sz w:val="21"/>
                <w:szCs w:val="21"/>
              </w:rPr>
              <w:t xml:space="preserve"> PTZ</w:t>
            </w:r>
            <w:r>
              <w:rPr>
                <w:rFonts w:ascii="Times New Roman" w:hAnsi="Times New Roman"/>
                <w:sz w:val="21"/>
                <w:szCs w:val="21"/>
              </w:rPr>
              <w:t xml:space="preserve">（对云台全方位移动及镜头变倍、变焦控制），</w:t>
            </w:r>
            <w:r>
              <w:rPr>
                <w:rFonts w:ascii="Times New Roman" w:hAnsi="Times New Roman"/>
                <w:sz w:val="21"/>
                <w:szCs w:val="21"/>
              </w:rPr>
              <w:t xml:space="preserve">≥8</w:t>
            </w:r>
            <w:r>
              <w:rPr>
                <w:rFonts w:ascii="Times New Roman" w:hAnsi="Times New Roman"/>
                <w:sz w:val="21"/>
                <w:szCs w:val="21"/>
              </w:rPr>
              <w:t xml:space="preserve">个预置位设置及调用；同时支持通过鼠标点击画面进行云台摄像机跟踪，可通过鼠标滑轮实现镜头画面放大缩小。</w:t>
            </w:r>
            <w:r/>
          </w:p>
          <w:p>
            <w:pPr>
              <w:ind w:left="0"/>
              <w:spacing w:line="360" w:lineRule="exact"/>
              <w:rPr>
                <w:rFonts w:ascii="Times New Roman" w:hAnsi="Times New Roman"/>
                <w:sz w:val="21"/>
                <w:szCs w:val="21"/>
              </w:rPr>
            </w:pPr>
            <w:r>
              <w:rPr>
                <w:rFonts w:ascii="Times New Roman" w:hAnsi="Times New Roman"/>
                <w:sz w:val="21"/>
                <w:szCs w:val="21"/>
              </w:rPr>
              <w:t xml:space="preserve">3.</w:t>
            </w:r>
            <w:r>
              <w:rPr>
                <w:rFonts w:ascii="Times New Roman" w:hAnsi="Times New Roman"/>
                <w:sz w:val="21"/>
                <w:szCs w:val="21"/>
              </w:rPr>
              <w:t xml:space="preserve">在导播界面的预览窗口可实时观看</w:t>
            </w:r>
            <w:r>
              <w:rPr>
                <w:rFonts w:ascii="Times New Roman" w:hAnsi="Times New Roman"/>
                <w:sz w:val="21"/>
                <w:szCs w:val="21"/>
              </w:rPr>
              <w:t xml:space="preserve">≥5</w:t>
            </w:r>
            <w:r>
              <w:rPr>
                <w:rFonts w:ascii="Times New Roman" w:hAnsi="Times New Roman"/>
                <w:sz w:val="21"/>
                <w:szCs w:val="21"/>
              </w:rPr>
              <w:t xml:space="preserve">路画面，点击可进行画面切换。预监画面可实时推流给资源平台，实现平台直播。</w:t>
            </w:r>
            <w:r/>
          </w:p>
          <w:p>
            <w:pPr>
              <w:ind w:left="0"/>
              <w:spacing w:line="360" w:lineRule="exact"/>
              <w:rPr>
                <w:rFonts w:ascii="Times New Roman" w:hAnsi="Times New Roman"/>
                <w:sz w:val="21"/>
                <w:szCs w:val="21"/>
              </w:rPr>
            </w:pPr>
            <w:r>
              <w:rPr>
                <w:rFonts w:ascii="Times New Roman" w:hAnsi="Times New Roman"/>
                <w:sz w:val="21"/>
                <w:szCs w:val="21"/>
              </w:rPr>
              <w:t xml:space="preserve">4.</w:t>
            </w:r>
            <w:r>
              <w:rPr>
                <w:rFonts w:ascii="Times New Roman" w:hAnsi="Times New Roman"/>
                <w:sz w:val="21"/>
                <w:szCs w:val="21"/>
              </w:rPr>
              <w:t xml:space="preserve">支持</w:t>
            </w:r>
            <w:r>
              <w:rPr>
                <w:rFonts w:ascii="Times New Roman" w:hAnsi="Times New Roman"/>
                <w:sz w:val="21"/>
                <w:szCs w:val="21"/>
              </w:rPr>
              <w:t xml:space="preserve">≥7</w:t>
            </w:r>
            <w:r>
              <w:rPr>
                <w:rFonts w:ascii="Times New Roman" w:hAnsi="Times New Roman"/>
                <w:sz w:val="21"/>
                <w:szCs w:val="21"/>
              </w:rPr>
              <w:t xml:space="preserve">种导播切换特效，可通过主机的一体化触摸屏可以实现转场特效类型选择设置；特效保持时间支持自定义。</w:t>
            </w:r>
            <w:r/>
          </w:p>
          <w:p>
            <w:pPr>
              <w:ind w:left="0"/>
              <w:spacing w:line="360" w:lineRule="exact"/>
              <w:rPr>
                <w:rFonts w:ascii="Times New Roman" w:hAnsi="Times New Roman"/>
                <w:sz w:val="21"/>
                <w:szCs w:val="21"/>
              </w:rPr>
            </w:pPr>
            <w:r>
              <w:rPr>
                <w:rFonts w:ascii="Times New Roman" w:hAnsi="Times New Roman"/>
                <w:sz w:val="21"/>
                <w:szCs w:val="21"/>
              </w:rPr>
              <w:t xml:space="preserve">5.</w:t>
            </w:r>
            <w:r>
              <w:rPr>
                <w:rFonts w:ascii="Times New Roman" w:hAnsi="Times New Roman"/>
                <w:sz w:val="21"/>
                <w:szCs w:val="21"/>
              </w:rPr>
              <w:t xml:space="preserve">支持通过</w:t>
            </w:r>
            <w:r>
              <w:rPr>
                <w:rFonts w:ascii="Times New Roman" w:hAnsi="Times New Roman"/>
                <w:sz w:val="21"/>
                <w:szCs w:val="21"/>
              </w:rPr>
              <w:t xml:space="preserve">U</w:t>
            </w:r>
            <w:r>
              <w:rPr>
                <w:rFonts w:ascii="Times New Roman" w:hAnsi="Times New Roman"/>
                <w:sz w:val="21"/>
                <w:szCs w:val="21"/>
              </w:rPr>
              <w:t xml:space="preserve">盘导入视频、图片作为片头片尾素材，不少于</w:t>
            </w:r>
            <w:r>
              <w:rPr>
                <w:rFonts w:ascii="Times New Roman" w:hAnsi="Times New Roman"/>
                <w:sz w:val="21"/>
                <w:szCs w:val="21"/>
              </w:rPr>
              <w:t xml:space="preserve">3</w:t>
            </w:r>
            <w:r>
              <w:rPr>
                <w:rFonts w:ascii="Times New Roman" w:hAnsi="Times New Roman"/>
                <w:sz w:val="21"/>
                <w:szCs w:val="21"/>
              </w:rPr>
              <w:t xml:space="preserve">种格式；支持单个视频文件</w:t>
            </w:r>
            <w:r>
              <w:rPr>
                <w:rFonts w:ascii="Times New Roman" w:hAnsi="Times New Roman"/>
                <w:sz w:val="21"/>
                <w:szCs w:val="21"/>
              </w:rPr>
              <w:t xml:space="preserve">≥200MB</w:t>
            </w:r>
            <w:r>
              <w:rPr>
                <w:rFonts w:ascii="Times New Roman" w:hAnsi="Times New Roman"/>
                <w:sz w:val="21"/>
                <w:szCs w:val="21"/>
              </w:rPr>
              <w:t xml:space="preserve">，单个图片文件</w:t>
            </w:r>
            <w:r>
              <w:rPr>
                <w:rFonts w:ascii="Times New Roman" w:hAnsi="Times New Roman"/>
                <w:sz w:val="21"/>
                <w:szCs w:val="21"/>
              </w:rPr>
              <w:t xml:space="preserve">≥20MB</w:t>
            </w:r>
            <w:r>
              <w:rPr>
                <w:rFonts w:ascii="Times New Roman" w:hAnsi="Times New Roman"/>
                <w:sz w:val="21"/>
                <w:szCs w:val="21"/>
              </w:rPr>
              <w:t xml:space="preserve">，可保存</w:t>
            </w:r>
            <w:r>
              <w:rPr>
                <w:rFonts w:ascii="Times New Roman" w:hAnsi="Times New Roman"/>
                <w:sz w:val="21"/>
                <w:szCs w:val="21"/>
              </w:rPr>
              <w:t xml:space="preserve">≥10</w:t>
            </w:r>
            <w:r>
              <w:rPr>
                <w:rFonts w:ascii="Times New Roman" w:hAnsi="Times New Roman"/>
                <w:sz w:val="21"/>
                <w:szCs w:val="21"/>
              </w:rPr>
              <w:t xml:space="preserve">个素材；</w:t>
            </w:r>
            <w:r>
              <w:rPr>
                <w:rFonts w:ascii="Times New Roman" w:hAnsi="Times New Roman"/>
                <w:sz w:val="21"/>
                <w:szCs w:val="21"/>
              </w:rPr>
              <w:t xml:space="preserve">支持设定片头片尾保持时间，保持时间在</w:t>
            </w:r>
            <w:r>
              <w:rPr>
                <w:rFonts w:ascii="Times New Roman" w:hAnsi="Times New Roman"/>
                <w:sz w:val="21"/>
                <w:szCs w:val="21"/>
              </w:rPr>
              <w:t xml:space="preserve">5s~10s</w:t>
            </w:r>
            <w:r>
              <w:rPr>
                <w:rFonts w:ascii="Times New Roman" w:hAnsi="Times New Roman"/>
                <w:sz w:val="21"/>
                <w:szCs w:val="21"/>
              </w:rPr>
              <w:t xml:space="preserve">之间可选，片头片尾素材可直接在主机一体化屏幕上进行删除。</w:t>
            </w:r>
            <w:r/>
          </w:p>
          <w:p>
            <w:pPr>
              <w:ind w:left="0"/>
              <w:spacing w:line="360" w:lineRule="exact"/>
              <w:rPr>
                <w:rFonts w:ascii="Times New Roman" w:hAnsi="Times New Roman"/>
                <w:sz w:val="21"/>
                <w:szCs w:val="21"/>
              </w:rPr>
            </w:pPr>
            <w:r>
              <w:rPr>
                <w:rFonts w:ascii="Times New Roman" w:hAnsi="Times New Roman"/>
                <w:sz w:val="21"/>
                <w:szCs w:val="21"/>
              </w:rPr>
              <w:t xml:space="preserve">6. </w:t>
            </w:r>
            <w:r>
              <w:rPr>
                <w:rFonts w:ascii="Times New Roman" w:hAnsi="Times New Roman"/>
                <w:sz w:val="21"/>
                <w:szCs w:val="21"/>
              </w:rPr>
              <w:t xml:space="preserve">支持多种格式的字幕，可输入中文、英文、数字、特殊符号；支持调节文字大小。</w:t>
            </w:r>
            <w:r/>
          </w:p>
          <w:p>
            <w:pPr>
              <w:ind w:left="0"/>
              <w:spacing w:line="360" w:lineRule="exact"/>
              <w:rPr>
                <w:rFonts w:ascii="Times New Roman" w:hAnsi="Times New Roman"/>
                <w:sz w:val="21"/>
                <w:szCs w:val="21"/>
              </w:rPr>
            </w:pPr>
            <w:r>
              <w:rPr>
                <w:rFonts w:ascii="Times New Roman" w:hAnsi="Times New Roman"/>
                <w:sz w:val="21"/>
                <w:szCs w:val="21"/>
              </w:rPr>
              <w:t xml:space="preserve">7.</w:t>
            </w:r>
            <w:r>
              <w:rPr>
                <w:rFonts w:ascii="Times New Roman" w:hAnsi="Times New Roman"/>
                <w:sz w:val="21"/>
                <w:szCs w:val="21"/>
              </w:rPr>
              <w:t xml:space="preserve">支持通过主机一体化屏幕进行云台摄像机控制，可任意转动云台方向，实现步进控制、连续控制。</w:t>
            </w:r>
            <w:r/>
          </w:p>
          <w:p>
            <w:pPr>
              <w:ind w:left="0"/>
              <w:spacing w:line="360" w:lineRule="exact"/>
              <w:rPr>
                <w:rFonts w:ascii="Times New Roman" w:hAnsi="Times New Roman"/>
                <w:sz w:val="21"/>
                <w:szCs w:val="21"/>
              </w:rPr>
            </w:pPr>
            <w:r>
              <w:rPr>
                <w:rFonts w:ascii="Times New Roman" w:hAnsi="Times New Roman"/>
                <w:sz w:val="21"/>
                <w:szCs w:val="21"/>
              </w:rPr>
              <w:t xml:space="preserve">8.</w:t>
            </w:r>
            <w:r>
              <w:rPr>
                <w:rFonts w:ascii="Times New Roman" w:hAnsi="Times New Roman"/>
                <w:sz w:val="21"/>
                <w:szCs w:val="21"/>
              </w:rPr>
              <w:t xml:space="preserve">支持通过主机一体化触控幕的虚拟摇杆拖动幅度实现云台摄像机的变速控制；支持</w:t>
            </w:r>
            <w:r>
              <w:rPr>
                <w:rFonts w:ascii="Times New Roman" w:hAnsi="Times New Roman"/>
                <w:sz w:val="21"/>
                <w:szCs w:val="21"/>
              </w:rPr>
              <w:t xml:space="preserve">≥3</w:t>
            </w:r>
            <w:r>
              <w:rPr>
                <w:rFonts w:ascii="Times New Roman" w:hAnsi="Times New Roman"/>
                <w:sz w:val="21"/>
                <w:szCs w:val="21"/>
              </w:rPr>
              <w:t xml:space="preserve">种云台转动灵敏度设置。</w:t>
            </w:r>
            <w:r/>
          </w:p>
        </w:tc>
        <w:tc>
          <w:tcPr>
            <w:tcW w:w="710"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个</w:t>
            </w:r>
            <w:r/>
          </w:p>
        </w:tc>
        <w:tc>
          <w:tcPr>
            <w:tcW w:w="647"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1</w:t>
            </w:r>
            <w:r/>
          </w:p>
        </w:tc>
      </w:tr>
      <w:tr>
        <w:trPr>
          <w:jc w:val="center"/>
        </w:trPr>
        <w:tc>
          <w:tcPr>
            <w:tcW w:w="703"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22</w:t>
            </w:r>
            <w:r/>
          </w:p>
        </w:tc>
        <w:tc>
          <w:tcPr>
            <w:tcW w:w="1135"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互动系统</w:t>
            </w:r>
            <w:r/>
          </w:p>
        </w:tc>
        <w:tc>
          <w:tcPr>
            <w:tcW w:w="6661"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color w:val="ff0000"/>
                <w:sz w:val="21"/>
                <w:szCs w:val="21"/>
              </w:rPr>
              <w:t xml:space="preserve">1. </w:t>
            </w:r>
            <w:r>
              <w:rPr>
                <w:rFonts w:ascii="Times New Roman" w:hAnsi="Times New Roman"/>
                <w:color w:val="ff0000"/>
                <w:sz w:val="21"/>
                <w:szCs w:val="21"/>
              </w:rPr>
              <w:t xml:space="preserve">同时支持自动连线和手动连线。</w:t>
            </w:r>
            <w:r/>
          </w:p>
          <w:p>
            <w:pPr>
              <w:ind w:left="0"/>
              <w:spacing w:line="360" w:lineRule="exact"/>
              <w:rPr>
                <w:rFonts w:ascii="Times New Roman" w:hAnsi="Times New Roman"/>
                <w:sz w:val="21"/>
                <w:szCs w:val="21"/>
              </w:rPr>
            </w:pPr>
            <w:r>
              <w:rPr>
                <w:rFonts w:ascii="Times New Roman" w:hAnsi="Times New Roman"/>
                <w:color w:val="ff0000"/>
                <w:sz w:val="21"/>
                <w:szCs w:val="21"/>
              </w:rPr>
              <w:t xml:space="preserve">2.</w:t>
            </w:r>
            <w:r>
              <w:rPr>
                <w:rFonts w:ascii="Times New Roman" w:hAnsi="Times New Roman"/>
                <w:color w:val="ff0000"/>
                <w:sz w:val="21"/>
                <w:szCs w:val="21"/>
              </w:rPr>
              <w:t xml:space="preserve">支持标准</w:t>
            </w:r>
            <w:r>
              <w:rPr>
                <w:rFonts w:ascii="Times New Roman" w:hAnsi="Times New Roman"/>
                <w:color w:val="ff0000"/>
                <w:sz w:val="21"/>
                <w:szCs w:val="21"/>
              </w:rPr>
              <w:t xml:space="preserve">SIP</w:t>
            </w:r>
            <w:r>
              <w:rPr>
                <w:rFonts w:ascii="Times New Roman" w:hAnsi="Times New Roman"/>
                <w:color w:val="ff0000"/>
                <w:sz w:val="21"/>
                <w:szCs w:val="21"/>
              </w:rPr>
              <w:t xml:space="preserve">音视频互动协议，支持</w:t>
            </w:r>
            <w:r>
              <w:rPr>
                <w:rFonts w:ascii="Times New Roman" w:hAnsi="Times New Roman"/>
                <w:color w:val="ff0000"/>
                <w:sz w:val="21"/>
                <w:szCs w:val="21"/>
              </w:rPr>
              <w:t xml:space="preserve">1080P@60fps</w:t>
            </w:r>
            <w:r>
              <w:rPr>
                <w:rFonts w:ascii="Times New Roman" w:hAnsi="Times New Roman"/>
                <w:color w:val="ff0000"/>
                <w:sz w:val="21"/>
                <w:szCs w:val="21"/>
              </w:rPr>
              <w:t xml:space="preserve">视频互动</w:t>
            </w:r>
            <w:r>
              <w:rPr>
                <w:rFonts w:ascii="Times New Roman" w:hAnsi="Times New Roman"/>
                <w:sz w:val="21"/>
                <w:szCs w:val="21"/>
              </w:rPr>
              <w:t xml:space="preserve">。</w:t>
            </w:r>
            <w:r/>
          </w:p>
          <w:p>
            <w:pPr>
              <w:ind w:left="0"/>
              <w:spacing w:line="360" w:lineRule="exact"/>
              <w:rPr>
                <w:rFonts w:ascii="Times New Roman" w:hAnsi="Times New Roman"/>
                <w:color w:val="ff0000"/>
                <w:sz w:val="21"/>
                <w:szCs w:val="21"/>
              </w:rPr>
            </w:pPr>
            <w:r>
              <w:rPr>
                <w:rFonts w:ascii="Times New Roman" w:hAnsi="Times New Roman"/>
                <w:color w:val="ff0000"/>
                <w:sz w:val="21"/>
                <w:szCs w:val="21"/>
              </w:rPr>
              <w:t xml:space="preserve">3.</w:t>
            </w:r>
            <w:r>
              <w:rPr>
                <w:rFonts w:ascii="Times New Roman" w:hAnsi="Times New Roman"/>
                <w:color w:val="ff0000"/>
                <w:sz w:val="21"/>
                <w:szCs w:val="21"/>
              </w:rPr>
              <w:t xml:space="preserve">课程预约功能：用户可以在主机的一体化触控屏上接收并选择加入课程。</w:t>
            </w:r>
            <w:r/>
          </w:p>
          <w:p>
            <w:pPr>
              <w:ind w:left="0"/>
              <w:spacing w:line="360" w:lineRule="exact"/>
              <w:rPr>
                <w:rFonts w:ascii="Times New Roman" w:hAnsi="Times New Roman"/>
                <w:sz w:val="21"/>
                <w:szCs w:val="21"/>
              </w:rPr>
            </w:pPr>
            <w:r>
              <w:rPr>
                <w:rFonts w:ascii="Times New Roman" w:hAnsi="Times New Roman"/>
                <w:color w:val="ff0000"/>
                <w:sz w:val="21"/>
                <w:szCs w:val="21"/>
              </w:rPr>
              <w:t xml:space="preserve">4.</w:t>
            </w:r>
            <w:r>
              <w:rPr>
                <w:rFonts w:ascii="Times New Roman" w:hAnsi="Times New Roman"/>
                <w:color w:val="ff0000"/>
                <w:sz w:val="21"/>
                <w:szCs w:val="21"/>
              </w:rPr>
              <w:t xml:space="preserve">微信扫描主机上显示的二维码，即可快速完成登录过程</w:t>
            </w:r>
            <w:r>
              <w:rPr>
                <w:rFonts w:ascii="Times New Roman" w:hAnsi="Times New Roman"/>
                <w:sz w:val="21"/>
                <w:szCs w:val="21"/>
              </w:rPr>
              <w:t xml:space="preserve">。</w:t>
            </w:r>
            <w:r/>
          </w:p>
          <w:p>
            <w:pPr>
              <w:ind w:left="0"/>
              <w:spacing w:line="360" w:lineRule="exact"/>
              <w:rPr>
                <w:rFonts w:ascii="Times New Roman" w:hAnsi="Times New Roman"/>
                <w:color w:val="ff0000"/>
                <w:sz w:val="21"/>
                <w:szCs w:val="21"/>
              </w:rPr>
            </w:pPr>
            <w:r>
              <w:rPr>
                <w:rFonts w:ascii="Times New Roman" w:hAnsi="Times New Roman"/>
                <w:color w:val="ff0000"/>
                <w:sz w:val="21"/>
                <w:szCs w:val="21"/>
              </w:rPr>
              <w:t xml:space="preserve">5.</w:t>
            </w:r>
            <w:r>
              <w:rPr>
                <w:rFonts w:ascii="Times New Roman" w:hAnsi="Times New Roman"/>
                <w:color w:val="ff0000"/>
                <w:sz w:val="21"/>
                <w:szCs w:val="21"/>
              </w:rPr>
              <w:t xml:space="preserve">支持拨号呼叫和互动通讯录加入听课端功能。</w:t>
            </w:r>
            <w:r/>
          </w:p>
          <w:p>
            <w:pPr>
              <w:ind w:left="0"/>
              <w:spacing w:line="360" w:lineRule="exact"/>
              <w:rPr>
                <w:rFonts w:ascii="Times New Roman" w:hAnsi="Times New Roman"/>
                <w:color w:val="ff0000"/>
                <w:sz w:val="21"/>
                <w:szCs w:val="21"/>
              </w:rPr>
            </w:pPr>
            <w:r>
              <w:rPr>
                <w:rFonts w:ascii="Times New Roman" w:hAnsi="Times New Roman"/>
                <w:color w:val="ff0000"/>
                <w:sz w:val="21"/>
                <w:szCs w:val="21"/>
              </w:rPr>
              <w:t xml:space="preserve">6.</w:t>
            </w:r>
            <w:r>
              <w:rPr>
                <w:rFonts w:ascii="Times New Roman" w:hAnsi="Times New Roman"/>
                <w:color w:val="ff0000"/>
                <w:sz w:val="21"/>
                <w:szCs w:val="21"/>
              </w:rPr>
              <w:t xml:space="preserve">可以通过主机一体化触控屏上的一键结束功能快速退出互动状态</w:t>
            </w:r>
            <w:r/>
          </w:p>
          <w:p>
            <w:pPr>
              <w:ind w:left="0"/>
              <w:spacing w:line="360" w:lineRule="exact"/>
              <w:rPr>
                <w:rFonts w:ascii="Times New Roman" w:hAnsi="Times New Roman"/>
                <w:sz w:val="21"/>
                <w:szCs w:val="21"/>
              </w:rPr>
            </w:pPr>
            <w:r>
              <w:rPr>
                <w:rFonts w:ascii="Times New Roman" w:hAnsi="Times New Roman"/>
                <w:color w:val="ff0000"/>
                <w:sz w:val="21"/>
                <w:szCs w:val="21"/>
              </w:rPr>
              <w:t xml:space="preserve">7.</w:t>
            </w:r>
            <w:r>
              <w:rPr>
                <w:rFonts w:ascii="Segoe UI Symbol" w:hAnsi="Segoe UI Symbol" w:cs="Segoe UI Symbol"/>
                <w:color w:val="ff0000"/>
                <w:sz w:val="21"/>
                <w:szCs w:val="21"/>
              </w:rPr>
              <w:t xml:space="preserve">★</w:t>
            </w:r>
            <w:r>
              <w:rPr>
                <w:rFonts w:ascii="Times New Roman" w:hAnsi="Times New Roman"/>
                <w:color w:val="ff0000"/>
                <w:sz w:val="21"/>
                <w:szCs w:val="21"/>
              </w:rPr>
              <w:t xml:space="preserve">设备无需依赖第三方软件，可在主机一体化触控屏上查看主机网络状态；包括：网络联通性、稳定性、上行和下行速度、网络追踪性、网卡信息实时检测。</w:t>
            </w:r>
            <w:r/>
          </w:p>
          <w:p>
            <w:pPr>
              <w:ind w:left="0"/>
              <w:spacing w:line="360" w:lineRule="exact"/>
              <w:rPr>
                <w:rFonts w:ascii="Times New Roman" w:hAnsi="Times New Roman"/>
                <w:sz w:val="21"/>
                <w:szCs w:val="21"/>
              </w:rPr>
            </w:pPr>
            <w:r>
              <w:rPr>
                <w:rFonts w:ascii="Times New Roman" w:hAnsi="Times New Roman"/>
                <w:color w:val="ff0000"/>
                <w:sz w:val="21"/>
                <w:szCs w:val="21"/>
              </w:rPr>
              <w:t xml:space="preserve">8.</w:t>
            </w:r>
            <w:r>
              <w:rPr>
                <w:rFonts w:ascii="Times New Roman" w:hAnsi="Times New Roman"/>
                <w:color w:val="ff0000"/>
                <w:sz w:val="21"/>
                <w:szCs w:val="21"/>
              </w:rPr>
              <w:t xml:space="preserve">可通过主机的一体化触控屏快速检查设备状态。包括检查视频画面；通过预监画面进行音量调节和声音检测。</w:t>
            </w:r>
            <w:r/>
          </w:p>
          <w:p>
            <w:pPr>
              <w:ind w:left="0"/>
              <w:spacing w:line="360" w:lineRule="exact"/>
              <w:rPr>
                <w:rFonts w:ascii="Times New Roman" w:hAnsi="Times New Roman"/>
                <w:sz w:val="21"/>
                <w:szCs w:val="21"/>
              </w:rPr>
            </w:pPr>
            <w:r>
              <w:rPr>
                <w:rFonts w:ascii="Times New Roman" w:hAnsi="Times New Roman"/>
                <w:color w:val="ff0000"/>
                <w:sz w:val="21"/>
                <w:szCs w:val="21"/>
              </w:rPr>
              <w:t xml:space="preserve">9.</w:t>
            </w:r>
            <w:r>
              <w:rPr>
                <w:rFonts w:ascii="Times New Roman" w:hAnsi="Times New Roman"/>
                <w:color w:val="ff0000"/>
                <w:sz w:val="21"/>
                <w:szCs w:val="21"/>
              </w:rPr>
              <w:t xml:space="preserve">可以在主机的一体化触控屏上实时查看累计的视频和音频卡顿次数，以及当前的视频参数。</w:t>
            </w:r>
            <w:r/>
          </w:p>
        </w:tc>
        <w:tc>
          <w:tcPr>
            <w:tcW w:w="710"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个</w:t>
            </w:r>
            <w:r/>
          </w:p>
        </w:tc>
        <w:tc>
          <w:tcPr>
            <w:tcW w:w="647"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1</w:t>
            </w:r>
            <w:r/>
          </w:p>
        </w:tc>
      </w:tr>
      <w:tr>
        <w:trPr>
          <w:jc w:val="center"/>
        </w:trPr>
        <w:tc>
          <w:tcPr>
            <w:tcW w:w="703"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23</w:t>
            </w:r>
            <w:r/>
          </w:p>
        </w:tc>
        <w:tc>
          <w:tcPr>
            <w:tcW w:w="1135"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视频处理系统</w:t>
            </w:r>
            <w:r/>
          </w:p>
        </w:tc>
        <w:tc>
          <w:tcPr>
            <w:tcW w:w="6661"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1.</w:t>
            </w:r>
            <w:r>
              <w:rPr>
                <w:rFonts w:ascii="Times New Roman" w:hAnsi="Times New Roman"/>
                <w:sz w:val="21"/>
                <w:szCs w:val="21"/>
              </w:rPr>
              <w:t xml:space="preserve">支持合成</w:t>
            </w:r>
            <w:r>
              <w:rPr>
                <w:rFonts w:ascii="Times New Roman" w:hAnsi="Times New Roman"/>
                <w:sz w:val="21"/>
                <w:szCs w:val="21"/>
              </w:rPr>
              <w:t xml:space="preserve">4K PGM</w:t>
            </w:r>
            <w:r>
              <w:rPr>
                <w:rFonts w:ascii="Times New Roman" w:hAnsi="Times New Roman"/>
                <w:sz w:val="21"/>
                <w:szCs w:val="21"/>
              </w:rPr>
              <w:t xml:space="preserve">画面，</w:t>
            </w:r>
            <w:r>
              <w:rPr>
                <w:rFonts w:ascii="Times New Roman" w:hAnsi="Times New Roman"/>
                <w:sz w:val="21"/>
                <w:szCs w:val="21"/>
              </w:rPr>
              <w:t xml:space="preserve">≥5</w:t>
            </w:r>
            <w:r>
              <w:rPr>
                <w:rFonts w:ascii="Times New Roman" w:hAnsi="Times New Roman"/>
                <w:sz w:val="21"/>
                <w:szCs w:val="21"/>
              </w:rPr>
              <w:t xml:space="preserve">个画面可调。</w:t>
            </w:r>
            <w:r/>
          </w:p>
          <w:p>
            <w:pPr>
              <w:ind w:left="0"/>
              <w:spacing w:line="360" w:lineRule="exact"/>
              <w:rPr>
                <w:rFonts w:ascii="Times New Roman" w:hAnsi="Times New Roman"/>
                <w:sz w:val="21"/>
                <w:szCs w:val="21"/>
              </w:rPr>
            </w:pPr>
            <w:r>
              <w:rPr>
                <w:rFonts w:ascii="Times New Roman" w:hAnsi="Times New Roman"/>
                <w:sz w:val="21"/>
                <w:szCs w:val="21"/>
              </w:rPr>
              <w:t xml:space="preserve">2.</w:t>
            </w:r>
            <w:r>
              <w:rPr>
                <w:rFonts w:ascii="Times New Roman" w:hAnsi="Times New Roman"/>
                <w:sz w:val="21"/>
                <w:szCs w:val="21"/>
              </w:rPr>
              <w:t xml:space="preserve">支持多种类型视频信号接入，可接入网络视频信号、高速数字信号</w:t>
            </w:r>
            <w:r>
              <w:rPr>
                <w:rFonts w:ascii="Times New Roman" w:hAnsi="Times New Roman"/>
                <w:sz w:val="21"/>
                <w:szCs w:val="21"/>
              </w:rPr>
              <w:t xml:space="preserve">HDMI</w:t>
            </w:r>
            <w:r>
              <w:rPr>
                <w:rFonts w:ascii="Times New Roman" w:hAnsi="Times New Roman"/>
                <w:sz w:val="21"/>
                <w:szCs w:val="21"/>
              </w:rPr>
              <w:t xml:space="preserve">。</w:t>
            </w:r>
            <w:r/>
          </w:p>
          <w:p>
            <w:pPr>
              <w:ind w:left="0"/>
              <w:spacing w:line="360" w:lineRule="exact"/>
              <w:rPr>
                <w:rFonts w:ascii="Times New Roman" w:hAnsi="Times New Roman"/>
                <w:sz w:val="21"/>
                <w:szCs w:val="21"/>
              </w:rPr>
            </w:pPr>
            <w:r>
              <w:rPr>
                <w:rFonts w:ascii="Times New Roman" w:hAnsi="Times New Roman"/>
                <w:sz w:val="21"/>
                <w:szCs w:val="21"/>
              </w:rPr>
              <w:t xml:space="preserve">3.</w:t>
            </w:r>
            <w:r>
              <w:rPr>
                <w:rFonts w:ascii="Times New Roman" w:hAnsi="Times New Roman"/>
                <w:sz w:val="21"/>
                <w:szCs w:val="21"/>
              </w:rPr>
              <w:t xml:space="preserve">支持通过</w:t>
            </w:r>
            <w:r>
              <w:rPr>
                <w:rFonts w:ascii="Times New Roman" w:hAnsi="Times New Roman"/>
                <w:sz w:val="21"/>
                <w:szCs w:val="21"/>
              </w:rPr>
              <w:t xml:space="preserve">rtsp</w:t>
            </w:r>
            <w:r>
              <w:rPr>
                <w:rFonts w:ascii="Times New Roman" w:hAnsi="Times New Roman"/>
                <w:sz w:val="21"/>
                <w:szCs w:val="21"/>
              </w:rPr>
              <w:t xml:space="preserve">协议接入第三方摄像机视频流。</w:t>
            </w:r>
            <w:r/>
          </w:p>
          <w:p>
            <w:pPr>
              <w:ind w:left="0"/>
              <w:spacing w:line="360" w:lineRule="exact"/>
              <w:rPr>
                <w:rFonts w:ascii="Times New Roman" w:hAnsi="Times New Roman"/>
                <w:sz w:val="21"/>
                <w:szCs w:val="21"/>
              </w:rPr>
            </w:pPr>
            <w:r>
              <w:rPr>
                <w:rFonts w:ascii="Times New Roman" w:hAnsi="Times New Roman"/>
                <w:sz w:val="21"/>
                <w:szCs w:val="21"/>
              </w:rPr>
              <w:t xml:space="preserve">4.</w:t>
            </w:r>
            <w:r>
              <w:rPr>
                <w:rFonts w:ascii="Times New Roman" w:hAnsi="Times New Roman"/>
                <w:sz w:val="21"/>
                <w:szCs w:val="21"/>
              </w:rPr>
              <w:t xml:space="preserve">支持</w:t>
            </w:r>
            <w:r>
              <w:rPr>
                <w:rFonts w:ascii="Times New Roman" w:hAnsi="Times New Roman"/>
                <w:sz w:val="21"/>
                <w:szCs w:val="21"/>
              </w:rPr>
              <w:t xml:space="preserve">≥3</w:t>
            </w:r>
            <w:r>
              <w:rPr>
                <w:rFonts w:ascii="Times New Roman" w:hAnsi="Times New Roman"/>
                <w:sz w:val="21"/>
                <w:szCs w:val="21"/>
              </w:rPr>
              <w:t xml:space="preserve">种编码复杂度设置。</w:t>
            </w:r>
            <w:r/>
          </w:p>
          <w:p>
            <w:pPr>
              <w:ind w:left="0"/>
              <w:spacing w:line="360" w:lineRule="exact"/>
              <w:rPr>
                <w:rFonts w:ascii="Times New Roman" w:hAnsi="Times New Roman"/>
                <w:sz w:val="21"/>
                <w:szCs w:val="21"/>
              </w:rPr>
            </w:pPr>
            <w:r>
              <w:rPr>
                <w:rFonts w:ascii="Times New Roman" w:hAnsi="Times New Roman"/>
                <w:sz w:val="21"/>
                <w:szCs w:val="21"/>
              </w:rPr>
              <w:t xml:space="preserve">5.</w:t>
            </w:r>
            <w:r>
              <w:rPr>
                <w:rFonts w:ascii="Times New Roman" w:hAnsi="Times New Roman"/>
                <w:sz w:val="21"/>
                <w:szCs w:val="21"/>
              </w:rPr>
              <w:t xml:space="preserve">支持</w:t>
            </w:r>
            <w:r>
              <w:rPr>
                <w:rFonts w:ascii="Times New Roman" w:hAnsi="Times New Roman"/>
                <w:sz w:val="21"/>
                <w:szCs w:val="21"/>
              </w:rPr>
              <w:t xml:space="preserve">≥2</w:t>
            </w:r>
            <w:r>
              <w:rPr>
                <w:rFonts w:ascii="Times New Roman" w:hAnsi="Times New Roman"/>
                <w:sz w:val="21"/>
                <w:szCs w:val="21"/>
              </w:rPr>
              <w:t xml:space="preserve">种码率控制方式设置。</w:t>
            </w:r>
            <w:r/>
          </w:p>
          <w:p>
            <w:pPr>
              <w:ind w:left="0"/>
              <w:spacing w:line="360" w:lineRule="exact"/>
              <w:rPr>
                <w:rFonts w:ascii="Times New Roman" w:hAnsi="Times New Roman"/>
                <w:sz w:val="21"/>
                <w:szCs w:val="21"/>
              </w:rPr>
            </w:pPr>
            <w:r>
              <w:rPr>
                <w:rFonts w:ascii="Times New Roman" w:hAnsi="Times New Roman"/>
                <w:sz w:val="21"/>
                <w:szCs w:val="21"/>
              </w:rPr>
              <w:t xml:space="preserve">6.</w:t>
            </w:r>
            <w:r>
              <w:rPr>
                <w:rFonts w:ascii="Times New Roman" w:hAnsi="Times New Roman"/>
                <w:sz w:val="21"/>
                <w:szCs w:val="21"/>
              </w:rPr>
              <w:t xml:space="preserve">主机支持通过网络对接入摄像机的设备信息检索。</w:t>
            </w:r>
            <w:r/>
          </w:p>
          <w:p>
            <w:pPr>
              <w:ind w:left="0"/>
              <w:spacing w:line="360" w:lineRule="exact"/>
              <w:rPr>
                <w:rFonts w:ascii="Times New Roman" w:hAnsi="Times New Roman"/>
                <w:sz w:val="21"/>
                <w:szCs w:val="21"/>
              </w:rPr>
            </w:pPr>
            <w:r>
              <w:rPr>
                <w:rFonts w:ascii="Times New Roman" w:hAnsi="Times New Roman"/>
                <w:sz w:val="21"/>
                <w:szCs w:val="21"/>
              </w:rPr>
              <w:t xml:space="preserve">7.</w:t>
            </w:r>
            <w:r>
              <w:rPr>
                <w:rFonts w:ascii="Times New Roman" w:hAnsi="Times New Roman"/>
                <w:sz w:val="21"/>
                <w:szCs w:val="21"/>
              </w:rPr>
              <w:t xml:space="preserve">支持接入</w:t>
            </w:r>
            <w:r>
              <w:rPr>
                <w:rFonts w:ascii="Times New Roman" w:hAnsi="Times New Roman"/>
                <w:sz w:val="21"/>
                <w:szCs w:val="21"/>
              </w:rPr>
              <w:t xml:space="preserve">POE</w:t>
            </w:r>
            <w:r>
              <w:rPr>
                <w:rFonts w:ascii="Times New Roman" w:hAnsi="Times New Roman"/>
                <w:sz w:val="21"/>
                <w:szCs w:val="21"/>
              </w:rPr>
              <w:t xml:space="preserve">摄像机。</w:t>
            </w:r>
            <w:r/>
          </w:p>
          <w:p>
            <w:pPr>
              <w:ind w:left="0"/>
              <w:spacing w:line="360" w:lineRule="exact"/>
              <w:rPr>
                <w:rFonts w:ascii="Times New Roman" w:hAnsi="Times New Roman"/>
                <w:sz w:val="21"/>
                <w:szCs w:val="21"/>
              </w:rPr>
            </w:pPr>
            <w:r>
              <w:rPr>
                <w:rFonts w:ascii="Times New Roman" w:hAnsi="Times New Roman"/>
                <w:sz w:val="21"/>
                <w:szCs w:val="21"/>
              </w:rPr>
              <w:t xml:space="preserve">8.HDMI</w:t>
            </w:r>
            <w:r>
              <w:rPr>
                <w:rFonts w:ascii="Times New Roman" w:hAnsi="Times New Roman"/>
                <w:sz w:val="21"/>
                <w:szCs w:val="21"/>
              </w:rPr>
              <w:t xml:space="preserve">采集通道支持画面缩放，可完成</w:t>
            </w:r>
            <w:r>
              <w:rPr>
                <w:rFonts w:ascii="Times New Roman" w:hAnsi="Times New Roman"/>
                <w:sz w:val="21"/>
                <w:szCs w:val="21"/>
              </w:rPr>
              <w:t xml:space="preserve">3840×2160p</w:t>
            </w:r>
            <w:r>
              <w:rPr>
                <w:rFonts w:ascii="Times New Roman" w:hAnsi="Times New Roman"/>
                <w:sz w:val="21"/>
                <w:szCs w:val="21"/>
              </w:rPr>
              <w:t xml:space="preserve">图像采集。</w:t>
            </w:r>
            <w:r/>
          </w:p>
        </w:tc>
        <w:tc>
          <w:tcPr>
            <w:tcW w:w="710"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个</w:t>
            </w:r>
            <w:r/>
          </w:p>
        </w:tc>
        <w:tc>
          <w:tcPr>
            <w:tcW w:w="647"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1</w:t>
            </w:r>
            <w:r/>
          </w:p>
        </w:tc>
      </w:tr>
      <w:tr>
        <w:trPr>
          <w:jc w:val="center"/>
        </w:trPr>
        <w:tc>
          <w:tcPr>
            <w:tcW w:w="703"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24</w:t>
            </w:r>
            <w:r/>
          </w:p>
        </w:tc>
        <w:tc>
          <w:tcPr>
            <w:tcW w:w="1135"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无线云台摄像机</w:t>
            </w:r>
            <w:r/>
          </w:p>
        </w:tc>
        <w:tc>
          <w:tcPr>
            <w:tcW w:w="6661"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1.</w:t>
            </w:r>
            <w:r>
              <w:rPr>
                <w:rFonts w:ascii="Times New Roman" w:hAnsi="Times New Roman"/>
                <w:sz w:val="21"/>
                <w:szCs w:val="21"/>
              </w:rPr>
              <w:t xml:space="preserve">支持</w:t>
            </w:r>
            <w:r>
              <w:rPr>
                <w:rFonts w:ascii="Times New Roman" w:hAnsi="Times New Roman"/>
                <w:sz w:val="21"/>
                <w:szCs w:val="21"/>
              </w:rPr>
              <w:t xml:space="preserve">≥1</w:t>
            </w:r>
            <w:r>
              <w:rPr>
                <w:rFonts w:ascii="Times New Roman" w:hAnsi="Times New Roman"/>
                <w:sz w:val="21"/>
                <w:szCs w:val="21"/>
              </w:rPr>
              <w:t xml:space="preserve">路</w:t>
            </w:r>
            <w:r>
              <w:rPr>
                <w:rFonts w:ascii="Times New Roman" w:hAnsi="Times New Roman"/>
                <w:sz w:val="21"/>
                <w:szCs w:val="21"/>
              </w:rPr>
              <w:t xml:space="preserve">HDMI OUT</w:t>
            </w:r>
            <w:r>
              <w:rPr>
                <w:rFonts w:ascii="Times New Roman" w:hAnsi="Times New Roman"/>
                <w:sz w:val="21"/>
                <w:szCs w:val="21"/>
              </w:rPr>
              <w:t xml:space="preserve">接口，支持</w:t>
            </w:r>
            <w:r>
              <w:rPr>
                <w:rFonts w:ascii="Times New Roman" w:hAnsi="Times New Roman"/>
                <w:sz w:val="21"/>
                <w:szCs w:val="21"/>
              </w:rPr>
              <w:t xml:space="preserve">≥1</w:t>
            </w:r>
            <w:r>
              <w:rPr>
                <w:rFonts w:ascii="Times New Roman" w:hAnsi="Times New Roman"/>
                <w:sz w:val="21"/>
                <w:szCs w:val="21"/>
              </w:rPr>
              <w:t xml:space="preserve">路</w:t>
            </w:r>
            <w:r>
              <w:rPr>
                <w:rFonts w:ascii="Times New Roman" w:hAnsi="Times New Roman"/>
                <w:sz w:val="21"/>
                <w:szCs w:val="21"/>
              </w:rPr>
              <w:t xml:space="preserve">3.5mm Line in</w:t>
            </w:r>
            <w:r>
              <w:rPr>
                <w:rFonts w:ascii="Times New Roman" w:hAnsi="Times New Roman"/>
                <w:sz w:val="21"/>
                <w:szCs w:val="21"/>
              </w:rPr>
              <w:t xml:space="preserve">接口，</w:t>
            </w:r>
            <w:r>
              <w:rPr>
                <w:rFonts w:ascii="Times New Roman" w:hAnsi="Times New Roman"/>
                <w:sz w:val="21"/>
                <w:szCs w:val="21"/>
              </w:rPr>
              <w:t xml:space="preserve">≥1</w:t>
            </w:r>
            <w:r>
              <w:rPr>
                <w:rFonts w:ascii="Times New Roman" w:hAnsi="Times New Roman"/>
                <w:sz w:val="21"/>
                <w:szCs w:val="21"/>
              </w:rPr>
              <w:t xml:space="preserve">路</w:t>
            </w:r>
            <w:r>
              <w:rPr>
                <w:rFonts w:ascii="Times New Roman" w:hAnsi="Times New Roman"/>
                <w:sz w:val="21"/>
                <w:szCs w:val="21"/>
              </w:rPr>
              <w:t xml:space="preserve">USB Type-C</w:t>
            </w:r>
            <w:r>
              <w:rPr>
                <w:rFonts w:ascii="Times New Roman" w:hAnsi="Times New Roman"/>
                <w:sz w:val="21"/>
                <w:szCs w:val="21"/>
              </w:rPr>
              <w:t xml:space="preserve">接口。</w:t>
            </w:r>
            <w:r/>
          </w:p>
          <w:p>
            <w:pPr>
              <w:ind w:left="0"/>
              <w:spacing w:line="360" w:lineRule="exact"/>
              <w:rPr>
                <w:rFonts w:ascii="Times New Roman" w:hAnsi="Times New Roman"/>
                <w:sz w:val="21"/>
                <w:szCs w:val="21"/>
              </w:rPr>
            </w:pPr>
            <w:r>
              <w:rPr>
                <w:rFonts w:ascii="Times New Roman" w:hAnsi="Times New Roman"/>
                <w:sz w:val="21"/>
                <w:szCs w:val="21"/>
              </w:rPr>
              <w:t xml:space="preserve">2.</w:t>
            </w:r>
            <w:r>
              <w:rPr>
                <w:rFonts w:ascii="Times New Roman" w:hAnsi="Times New Roman"/>
                <w:sz w:val="21"/>
                <w:szCs w:val="21"/>
              </w:rPr>
              <w:t xml:space="preserve">支持硬件复位功能。</w:t>
            </w:r>
            <w:r/>
          </w:p>
          <w:p>
            <w:pPr>
              <w:ind w:left="0"/>
              <w:spacing w:line="360" w:lineRule="exact"/>
              <w:rPr>
                <w:rFonts w:ascii="Times New Roman" w:hAnsi="Times New Roman"/>
                <w:sz w:val="21"/>
                <w:szCs w:val="21"/>
              </w:rPr>
            </w:pPr>
            <w:r>
              <w:rPr>
                <w:rFonts w:ascii="Times New Roman" w:hAnsi="Times New Roman"/>
                <w:sz w:val="21"/>
                <w:szCs w:val="21"/>
              </w:rPr>
              <w:t xml:space="preserve">3.</w:t>
            </w:r>
            <w:r>
              <w:rPr>
                <w:rFonts w:ascii="Times New Roman" w:hAnsi="Times New Roman"/>
                <w:sz w:val="21"/>
                <w:szCs w:val="21"/>
              </w:rPr>
              <w:t xml:space="preserve">传感器尺寸</w:t>
            </w:r>
            <w:r>
              <w:rPr>
                <w:rFonts w:ascii="Times New Roman" w:hAnsi="Times New Roman"/>
                <w:sz w:val="21"/>
                <w:szCs w:val="21"/>
              </w:rPr>
              <w:t xml:space="preserve">≥CMOS 1/1.8</w:t>
            </w:r>
            <w:r>
              <w:rPr>
                <w:rFonts w:ascii="Times New Roman" w:hAnsi="Times New Roman"/>
                <w:sz w:val="21"/>
                <w:szCs w:val="21"/>
              </w:rPr>
              <w:t xml:space="preserve">英寸，有效像素</w:t>
            </w:r>
            <w:r>
              <w:rPr>
                <w:rFonts w:ascii="Times New Roman" w:hAnsi="Times New Roman"/>
                <w:sz w:val="21"/>
                <w:szCs w:val="21"/>
              </w:rPr>
              <w:t xml:space="preserve">≥800</w:t>
            </w:r>
            <w:r>
              <w:rPr>
                <w:rFonts w:ascii="Times New Roman" w:hAnsi="Times New Roman"/>
                <w:sz w:val="21"/>
                <w:szCs w:val="21"/>
              </w:rPr>
              <w:t xml:space="preserve">万。</w:t>
            </w:r>
            <w:r/>
          </w:p>
          <w:p>
            <w:pPr>
              <w:ind w:left="0"/>
              <w:spacing w:line="360" w:lineRule="exact"/>
              <w:rPr>
                <w:rFonts w:ascii="Times New Roman" w:hAnsi="Times New Roman"/>
                <w:sz w:val="21"/>
                <w:szCs w:val="21"/>
              </w:rPr>
            </w:pPr>
            <w:r>
              <w:rPr>
                <w:rFonts w:ascii="Times New Roman" w:hAnsi="Times New Roman"/>
                <w:sz w:val="21"/>
                <w:szCs w:val="21"/>
              </w:rPr>
              <w:t xml:space="preserve">4.</w:t>
            </w:r>
            <w:r>
              <w:rPr>
                <w:rFonts w:ascii="Times New Roman" w:hAnsi="Times New Roman"/>
                <w:sz w:val="21"/>
                <w:szCs w:val="21"/>
              </w:rPr>
              <w:t xml:space="preserve">支持不少于</w:t>
            </w:r>
            <w:r>
              <w:rPr>
                <w:rFonts w:ascii="Times New Roman" w:hAnsi="Times New Roman"/>
                <w:sz w:val="21"/>
                <w:szCs w:val="21"/>
              </w:rPr>
              <w:t xml:space="preserve">40</w:t>
            </w:r>
            <w:r>
              <w:rPr>
                <w:rFonts w:ascii="Times New Roman" w:hAnsi="Times New Roman"/>
                <w:sz w:val="21"/>
                <w:szCs w:val="21"/>
              </w:rPr>
              <w:t xml:space="preserve">倍变焦。</w:t>
            </w:r>
            <w:r/>
          </w:p>
          <w:p>
            <w:pPr>
              <w:ind w:left="0"/>
              <w:spacing w:line="360" w:lineRule="exact"/>
              <w:rPr>
                <w:rFonts w:ascii="Times New Roman" w:hAnsi="Times New Roman"/>
                <w:color w:val="ff0000"/>
                <w:sz w:val="21"/>
                <w:szCs w:val="21"/>
              </w:rPr>
            </w:pPr>
            <w:r>
              <w:rPr>
                <w:rFonts w:ascii="Times New Roman" w:hAnsi="Times New Roman"/>
                <w:color w:val="ff0000"/>
                <w:sz w:val="21"/>
                <w:szCs w:val="21"/>
              </w:rPr>
              <w:t xml:space="preserve">5.</w:t>
            </w:r>
            <w:r>
              <w:rPr>
                <w:rFonts w:ascii="Times New Roman" w:hAnsi="Times New Roman"/>
                <w:color w:val="ff0000"/>
                <w:sz w:val="21"/>
                <w:szCs w:val="21"/>
              </w:rPr>
              <w:t xml:space="preserve">支持标准</w:t>
            </w:r>
            <w:r>
              <w:rPr>
                <w:rFonts w:ascii="Times New Roman" w:hAnsi="Times New Roman"/>
                <w:color w:val="ff0000"/>
                <w:sz w:val="21"/>
                <w:szCs w:val="21"/>
              </w:rPr>
              <w:t xml:space="preserve">USB</w:t>
            </w:r>
            <w:r>
              <w:rPr>
                <w:rFonts w:ascii="Times New Roman" w:hAnsi="Times New Roman"/>
                <w:color w:val="ff0000"/>
                <w:sz w:val="21"/>
                <w:szCs w:val="21"/>
              </w:rPr>
              <w:t xml:space="preserve">音视频信号输出，兼容</w:t>
            </w:r>
            <w:r>
              <w:rPr>
                <w:rFonts w:ascii="Times New Roman" w:hAnsi="Times New Roman"/>
                <w:color w:val="ff0000"/>
                <w:sz w:val="21"/>
                <w:szCs w:val="21"/>
              </w:rPr>
              <w:t xml:space="preserve">UVC</w:t>
            </w:r>
            <w:r>
              <w:rPr>
                <w:rFonts w:ascii="Times New Roman" w:hAnsi="Times New Roman"/>
                <w:color w:val="ff0000"/>
                <w:sz w:val="21"/>
                <w:szCs w:val="21"/>
              </w:rPr>
              <w:t xml:space="preserve">和</w:t>
            </w:r>
            <w:r>
              <w:rPr>
                <w:rFonts w:ascii="Times New Roman" w:hAnsi="Times New Roman"/>
                <w:color w:val="ff0000"/>
                <w:sz w:val="21"/>
                <w:szCs w:val="21"/>
              </w:rPr>
              <w:t xml:space="preserve">UAC</w:t>
            </w:r>
            <w:r>
              <w:rPr>
                <w:rFonts w:ascii="Times New Roman" w:hAnsi="Times New Roman"/>
                <w:color w:val="ff0000"/>
                <w:sz w:val="21"/>
                <w:szCs w:val="21"/>
              </w:rPr>
              <w:t xml:space="preserve">协议，通过</w:t>
            </w:r>
            <w:r>
              <w:rPr>
                <w:rFonts w:ascii="Times New Roman" w:hAnsi="Times New Roman"/>
                <w:color w:val="ff0000"/>
                <w:sz w:val="21"/>
                <w:szCs w:val="21"/>
              </w:rPr>
              <w:t xml:space="preserve">Type-C</w:t>
            </w:r>
            <w:r>
              <w:rPr>
                <w:rFonts w:ascii="Times New Roman" w:hAnsi="Times New Roman"/>
                <w:color w:val="ff0000"/>
                <w:sz w:val="21"/>
                <w:szCs w:val="21"/>
              </w:rPr>
              <w:t xml:space="preserve">接口实现图像和声音同步输出，最高支持</w:t>
            </w:r>
            <w:r>
              <w:rPr>
                <w:rFonts w:ascii="Times New Roman" w:hAnsi="Times New Roman"/>
                <w:color w:val="ff0000"/>
                <w:sz w:val="21"/>
                <w:szCs w:val="21"/>
              </w:rPr>
              <w:t xml:space="preserve">1920x1080@30fps</w:t>
            </w:r>
            <w:r>
              <w:rPr>
                <w:rFonts w:ascii="Times New Roman" w:hAnsi="Times New Roman"/>
                <w:color w:val="ff0000"/>
                <w:sz w:val="21"/>
                <w:szCs w:val="21"/>
              </w:rPr>
              <w:t xml:space="preserve">的分辨率，兼容主流视频会议软件。</w:t>
            </w:r>
            <w:r/>
          </w:p>
          <w:p>
            <w:pPr>
              <w:ind w:left="0"/>
              <w:spacing w:line="360" w:lineRule="exact"/>
              <w:rPr>
                <w:rFonts w:ascii="Times New Roman" w:hAnsi="Times New Roman"/>
                <w:sz w:val="21"/>
                <w:szCs w:val="21"/>
              </w:rPr>
            </w:pPr>
            <w:r>
              <w:rPr>
                <w:rFonts w:ascii="Times New Roman" w:hAnsi="Times New Roman"/>
                <w:sz w:val="21"/>
                <w:szCs w:val="21"/>
              </w:rPr>
              <w:t xml:space="preserve">6.</w:t>
            </w:r>
            <w:r>
              <w:rPr>
                <w:rFonts w:ascii="Times New Roman" w:hAnsi="Times New Roman"/>
                <w:sz w:val="21"/>
                <w:szCs w:val="21"/>
              </w:rPr>
              <w:t xml:space="preserve">空旷环境下无遮挡可靠传输实时</w:t>
            </w:r>
            <w:r>
              <w:rPr>
                <w:rFonts w:ascii="Times New Roman" w:hAnsi="Times New Roman"/>
                <w:sz w:val="21"/>
                <w:szCs w:val="21"/>
              </w:rPr>
              <w:t xml:space="preserve">4K</w:t>
            </w:r>
            <w:r>
              <w:rPr>
                <w:rFonts w:ascii="Times New Roman" w:hAnsi="Times New Roman"/>
                <w:sz w:val="21"/>
                <w:szCs w:val="21"/>
              </w:rPr>
              <w:t xml:space="preserve">超清视频距离</w:t>
            </w:r>
            <w:r>
              <w:rPr>
                <w:rFonts w:ascii="Times New Roman" w:hAnsi="Times New Roman"/>
                <w:sz w:val="21"/>
                <w:szCs w:val="21"/>
              </w:rPr>
              <w:t xml:space="preserve">≥100m</w:t>
            </w:r>
            <w:r>
              <w:rPr>
                <w:rFonts w:ascii="Times New Roman" w:hAnsi="Times New Roman"/>
                <w:sz w:val="21"/>
                <w:szCs w:val="21"/>
              </w:rPr>
              <w:t xml:space="preserve">，空旷环境下无遮挡可靠传输实时</w:t>
            </w:r>
            <w:r>
              <w:rPr>
                <w:rFonts w:ascii="Times New Roman" w:hAnsi="Times New Roman"/>
                <w:sz w:val="21"/>
                <w:szCs w:val="21"/>
              </w:rPr>
              <w:t xml:space="preserve">1080</w:t>
            </w:r>
            <w:r>
              <w:rPr>
                <w:rFonts w:ascii="Times New Roman" w:hAnsi="Times New Roman"/>
                <w:sz w:val="21"/>
                <w:szCs w:val="21"/>
              </w:rPr>
              <w:t xml:space="preserve">高清视频距离</w:t>
            </w:r>
            <w:r>
              <w:rPr>
                <w:rFonts w:ascii="Times New Roman" w:hAnsi="Times New Roman"/>
                <w:sz w:val="21"/>
                <w:szCs w:val="21"/>
              </w:rPr>
              <w:t xml:space="preserve">≥250m</w:t>
            </w:r>
            <w:r>
              <w:rPr>
                <w:rFonts w:ascii="Times New Roman" w:hAnsi="Times New Roman"/>
                <w:sz w:val="21"/>
                <w:szCs w:val="21"/>
              </w:rPr>
              <w:t xml:space="preserve">。</w:t>
            </w:r>
            <w:r/>
          </w:p>
          <w:p>
            <w:pPr>
              <w:ind w:left="0"/>
              <w:spacing w:line="360" w:lineRule="exact"/>
              <w:rPr>
                <w:rFonts w:ascii="Times New Roman" w:hAnsi="Times New Roman"/>
                <w:sz w:val="21"/>
                <w:szCs w:val="21"/>
              </w:rPr>
            </w:pPr>
            <w:r>
              <w:rPr>
                <w:rFonts w:ascii="Times New Roman" w:hAnsi="Times New Roman"/>
                <w:sz w:val="21"/>
                <w:szCs w:val="21"/>
              </w:rPr>
              <w:t xml:space="preserve">7.</w:t>
            </w:r>
            <w:r>
              <w:rPr>
                <w:rFonts w:ascii="Times New Roman" w:hAnsi="Times New Roman"/>
                <w:sz w:val="21"/>
                <w:szCs w:val="21"/>
              </w:rPr>
              <w:t xml:space="preserve">支持通过无线网络实现电量信息、无线信号强度、摄像机参数、版本信息的显示，并进行设备升级。</w:t>
            </w:r>
            <w:r/>
          </w:p>
          <w:p>
            <w:pPr>
              <w:ind w:left="0"/>
              <w:spacing w:line="360" w:lineRule="exact"/>
              <w:rPr>
                <w:rFonts w:ascii="Times New Roman" w:hAnsi="Times New Roman"/>
                <w:sz w:val="21"/>
                <w:szCs w:val="21"/>
              </w:rPr>
            </w:pPr>
            <w:r>
              <w:rPr>
                <w:rFonts w:ascii="Times New Roman" w:hAnsi="Times New Roman"/>
                <w:sz w:val="21"/>
                <w:szCs w:val="21"/>
              </w:rPr>
              <w:t xml:space="preserve">8.</w:t>
            </w:r>
            <w:r>
              <w:rPr>
                <w:rFonts w:ascii="Times New Roman" w:hAnsi="Times New Roman"/>
                <w:sz w:val="21"/>
                <w:szCs w:val="21"/>
              </w:rPr>
              <w:t xml:space="preserve">内置电池续航时间</w:t>
            </w:r>
            <w:r>
              <w:rPr>
                <w:rFonts w:ascii="Times New Roman" w:hAnsi="Times New Roman"/>
                <w:sz w:val="21"/>
                <w:szCs w:val="21"/>
              </w:rPr>
              <w:t xml:space="preserve">≥8h</w:t>
            </w:r>
            <w:r>
              <w:rPr>
                <w:rFonts w:ascii="Times New Roman" w:hAnsi="Times New Roman"/>
                <w:sz w:val="21"/>
                <w:szCs w:val="21"/>
              </w:rPr>
              <w:t xml:space="preserve">。</w:t>
            </w:r>
            <w:r/>
          </w:p>
          <w:p>
            <w:pPr>
              <w:ind w:left="0"/>
              <w:spacing w:line="360" w:lineRule="exact"/>
              <w:rPr>
                <w:rFonts w:ascii="Times New Roman" w:hAnsi="Times New Roman"/>
                <w:sz w:val="21"/>
                <w:szCs w:val="21"/>
              </w:rPr>
            </w:pPr>
            <w:r>
              <w:rPr>
                <w:rFonts w:ascii="Times New Roman" w:hAnsi="Times New Roman"/>
                <w:sz w:val="21"/>
                <w:szCs w:val="21"/>
              </w:rPr>
              <w:t xml:space="preserve">9.</w:t>
            </w:r>
            <w:r>
              <w:rPr>
                <w:rFonts w:ascii="Times New Roman" w:hAnsi="Times New Roman"/>
                <w:sz w:val="21"/>
                <w:szCs w:val="21"/>
              </w:rPr>
              <w:t xml:space="preserve">机身配备</w:t>
            </w:r>
            <w:r>
              <w:rPr>
                <w:rFonts w:ascii="Times New Roman" w:hAnsi="Times New Roman"/>
                <w:sz w:val="21"/>
                <w:szCs w:val="21"/>
              </w:rPr>
              <w:t xml:space="preserve">1</w:t>
            </w:r>
            <w:r>
              <w:rPr>
                <w:rFonts w:ascii="Times New Roman" w:hAnsi="Times New Roman"/>
                <w:sz w:val="21"/>
                <w:szCs w:val="21"/>
              </w:rPr>
              <w:t xml:space="preserve">英寸显示屏，支持显示信号强度、连接状态、电量信息、</w:t>
            </w:r>
            <w:r>
              <w:rPr>
                <w:rFonts w:ascii="Times New Roman" w:hAnsi="Times New Roman"/>
                <w:sz w:val="21"/>
                <w:szCs w:val="21"/>
              </w:rPr>
              <w:t xml:space="preserve">IP</w:t>
            </w:r>
            <w:r>
              <w:rPr>
                <w:rFonts w:ascii="Times New Roman" w:hAnsi="Times New Roman"/>
                <w:sz w:val="21"/>
                <w:szCs w:val="21"/>
              </w:rPr>
              <w:t xml:space="preserve">地址、音频工作状态。</w:t>
            </w:r>
            <w:r/>
          </w:p>
        </w:tc>
        <w:tc>
          <w:tcPr>
            <w:tcW w:w="710"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台</w:t>
            </w:r>
            <w:r/>
          </w:p>
        </w:tc>
        <w:tc>
          <w:tcPr>
            <w:tcW w:w="647"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3</w:t>
            </w:r>
            <w:r/>
          </w:p>
        </w:tc>
      </w:tr>
      <w:tr>
        <w:trPr>
          <w:jc w:val="center"/>
        </w:trPr>
        <w:tc>
          <w:tcPr>
            <w:tcW w:w="703"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25</w:t>
            </w:r>
            <w:r/>
          </w:p>
        </w:tc>
        <w:tc>
          <w:tcPr>
            <w:tcW w:w="1135"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云台摄像机图像处理系统</w:t>
            </w:r>
            <w:r/>
          </w:p>
        </w:tc>
        <w:tc>
          <w:tcPr>
            <w:tcW w:w="6661"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1.</w:t>
            </w:r>
            <w:r>
              <w:rPr>
                <w:rFonts w:ascii="Times New Roman" w:hAnsi="Times New Roman"/>
                <w:sz w:val="21"/>
                <w:szCs w:val="21"/>
              </w:rPr>
              <w:t xml:space="preserve">支持畸变矫正功能。</w:t>
            </w:r>
            <w:r/>
          </w:p>
          <w:p>
            <w:pPr>
              <w:ind w:left="0"/>
              <w:spacing w:line="360" w:lineRule="exact"/>
              <w:rPr>
                <w:rFonts w:ascii="Times New Roman" w:hAnsi="Times New Roman"/>
                <w:sz w:val="21"/>
                <w:szCs w:val="21"/>
              </w:rPr>
            </w:pPr>
            <w:r>
              <w:rPr>
                <w:rFonts w:ascii="Times New Roman" w:hAnsi="Times New Roman"/>
                <w:sz w:val="21"/>
                <w:szCs w:val="21"/>
              </w:rPr>
              <w:t xml:space="preserve">2.</w:t>
            </w:r>
            <w:r>
              <w:rPr>
                <w:rFonts w:ascii="Times New Roman" w:hAnsi="Times New Roman"/>
                <w:sz w:val="21"/>
                <w:szCs w:val="21"/>
              </w:rPr>
              <w:t xml:space="preserve">支持</w:t>
            </w:r>
            <w:r>
              <w:rPr>
                <w:rFonts w:ascii="Times New Roman" w:hAnsi="Times New Roman"/>
                <w:sz w:val="21"/>
                <w:szCs w:val="21"/>
              </w:rPr>
              <w:t xml:space="preserve">H.264</w:t>
            </w:r>
            <w:r>
              <w:rPr>
                <w:rFonts w:ascii="Times New Roman" w:hAnsi="Times New Roman"/>
                <w:sz w:val="21"/>
                <w:szCs w:val="21"/>
              </w:rPr>
              <w:t xml:space="preserve">、</w:t>
            </w:r>
            <w:r>
              <w:rPr>
                <w:rFonts w:ascii="Times New Roman" w:hAnsi="Times New Roman"/>
                <w:sz w:val="21"/>
                <w:szCs w:val="21"/>
              </w:rPr>
              <w:t xml:space="preserve">H.265</w:t>
            </w:r>
            <w:r>
              <w:rPr>
                <w:rFonts w:ascii="Times New Roman" w:hAnsi="Times New Roman"/>
                <w:sz w:val="21"/>
                <w:szCs w:val="21"/>
              </w:rPr>
              <w:t xml:space="preserve">、</w:t>
            </w:r>
            <w:r>
              <w:rPr>
                <w:rFonts w:ascii="Times New Roman" w:hAnsi="Times New Roman"/>
                <w:sz w:val="21"/>
                <w:szCs w:val="21"/>
              </w:rPr>
              <w:t xml:space="preserve">MJPG</w:t>
            </w:r>
            <w:r>
              <w:rPr>
                <w:rFonts w:ascii="Times New Roman" w:hAnsi="Times New Roman"/>
                <w:sz w:val="21"/>
                <w:szCs w:val="21"/>
              </w:rPr>
              <w:t xml:space="preserve">编码协议。</w:t>
            </w:r>
            <w:r/>
          </w:p>
          <w:p>
            <w:pPr>
              <w:ind w:left="0"/>
              <w:spacing w:line="360" w:lineRule="exact"/>
              <w:rPr>
                <w:rFonts w:ascii="Times New Roman" w:hAnsi="Times New Roman"/>
                <w:sz w:val="21"/>
                <w:szCs w:val="21"/>
              </w:rPr>
            </w:pPr>
            <w:r>
              <w:rPr>
                <w:rFonts w:ascii="Times New Roman" w:hAnsi="Times New Roman"/>
                <w:sz w:val="21"/>
                <w:szCs w:val="21"/>
              </w:rPr>
              <w:t xml:space="preserve">3.</w:t>
            </w:r>
            <w:r>
              <w:rPr>
                <w:rFonts w:ascii="Times New Roman" w:hAnsi="Times New Roman"/>
                <w:sz w:val="21"/>
                <w:szCs w:val="21"/>
              </w:rPr>
              <w:t xml:space="preserve">网络视频编码输出格式：</w:t>
            </w:r>
            <w:r>
              <w:rPr>
                <w:rFonts w:ascii="Times New Roman" w:hAnsi="Times New Roman"/>
                <w:sz w:val="21"/>
                <w:szCs w:val="21"/>
              </w:rPr>
              <w:t xml:space="preserve">3840*2160@30fps</w:t>
            </w:r>
            <w:r>
              <w:rPr>
                <w:rFonts w:ascii="Times New Roman" w:hAnsi="Times New Roman"/>
                <w:sz w:val="21"/>
                <w:szCs w:val="21"/>
              </w:rPr>
              <w:t xml:space="preserve">、</w:t>
            </w:r>
            <w:r>
              <w:rPr>
                <w:rFonts w:ascii="Times New Roman" w:hAnsi="Times New Roman"/>
                <w:sz w:val="21"/>
                <w:szCs w:val="21"/>
              </w:rPr>
              <w:t xml:space="preserve">3840*2160@25fps</w:t>
            </w:r>
            <w:r>
              <w:rPr>
                <w:rFonts w:ascii="Times New Roman" w:hAnsi="Times New Roman"/>
                <w:sz w:val="21"/>
                <w:szCs w:val="21"/>
              </w:rPr>
              <w:t xml:space="preserve">、</w:t>
            </w:r>
            <w:r>
              <w:rPr>
                <w:rFonts w:ascii="Times New Roman" w:hAnsi="Times New Roman"/>
                <w:sz w:val="21"/>
                <w:szCs w:val="21"/>
              </w:rPr>
              <w:t xml:space="preserve">1920*1080@60fps</w:t>
            </w:r>
            <w:r>
              <w:rPr>
                <w:rFonts w:ascii="Times New Roman" w:hAnsi="Times New Roman"/>
                <w:sz w:val="21"/>
                <w:szCs w:val="21"/>
              </w:rPr>
              <w:t xml:space="preserve">、</w:t>
            </w:r>
            <w:r>
              <w:rPr>
                <w:rFonts w:ascii="Times New Roman" w:hAnsi="Times New Roman"/>
                <w:sz w:val="21"/>
                <w:szCs w:val="21"/>
              </w:rPr>
              <w:t xml:space="preserve">1920*1080@30fps</w:t>
            </w:r>
            <w:r>
              <w:rPr>
                <w:rFonts w:ascii="Times New Roman" w:hAnsi="Times New Roman"/>
                <w:sz w:val="21"/>
                <w:szCs w:val="21"/>
              </w:rPr>
              <w:t xml:space="preserve">、</w:t>
            </w:r>
            <w:r>
              <w:rPr>
                <w:rFonts w:ascii="Times New Roman" w:hAnsi="Times New Roman"/>
                <w:sz w:val="21"/>
                <w:szCs w:val="21"/>
              </w:rPr>
              <w:t xml:space="preserve">1920*1080@25fps</w:t>
            </w:r>
            <w:r>
              <w:rPr>
                <w:rFonts w:ascii="Times New Roman" w:hAnsi="Times New Roman"/>
                <w:sz w:val="21"/>
                <w:szCs w:val="21"/>
              </w:rPr>
              <w:t xml:space="preserve">并向下兼容。</w:t>
            </w:r>
            <w:r/>
          </w:p>
          <w:p>
            <w:pPr>
              <w:ind w:left="0"/>
              <w:spacing w:line="360" w:lineRule="exact"/>
              <w:rPr>
                <w:rFonts w:ascii="Times New Roman" w:hAnsi="Times New Roman"/>
                <w:sz w:val="21"/>
                <w:szCs w:val="21"/>
              </w:rPr>
            </w:pPr>
            <w:r>
              <w:rPr>
                <w:rFonts w:ascii="Times New Roman" w:hAnsi="Times New Roman"/>
                <w:sz w:val="21"/>
                <w:szCs w:val="21"/>
              </w:rPr>
              <w:t xml:space="preserve">4.HDMI</w:t>
            </w:r>
            <w:r>
              <w:rPr>
                <w:rFonts w:ascii="Times New Roman" w:hAnsi="Times New Roman"/>
                <w:sz w:val="21"/>
                <w:szCs w:val="21"/>
              </w:rPr>
              <w:t xml:space="preserve">视频编码输出格式：</w:t>
            </w:r>
            <w:r>
              <w:rPr>
                <w:rFonts w:ascii="Times New Roman" w:hAnsi="Times New Roman"/>
                <w:sz w:val="21"/>
                <w:szCs w:val="21"/>
              </w:rPr>
              <w:t xml:space="preserve">3840*2160@30fps</w:t>
            </w:r>
            <w:r>
              <w:rPr>
                <w:rFonts w:ascii="Times New Roman" w:hAnsi="Times New Roman"/>
                <w:sz w:val="21"/>
                <w:szCs w:val="21"/>
              </w:rPr>
              <w:t xml:space="preserve">、</w:t>
            </w:r>
            <w:r>
              <w:rPr>
                <w:rFonts w:ascii="Times New Roman" w:hAnsi="Times New Roman"/>
                <w:sz w:val="21"/>
                <w:szCs w:val="21"/>
              </w:rPr>
              <w:t xml:space="preserve">3840*2160@25fps</w:t>
            </w:r>
            <w:r>
              <w:rPr>
                <w:rFonts w:ascii="Times New Roman" w:hAnsi="Times New Roman"/>
                <w:sz w:val="21"/>
                <w:szCs w:val="21"/>
              </w:rPr>
              <w:t xml:space="preserve">、</w:t>
            </w:r>
            <w:r>
              <w:rPr>
                <w:rFonts w:ascii="Times New Roman" w:hAnsi="Times New Roman"/>
                <w:sz w:val="21"/>
                <w:szCs w:val="21"/>
              </w:rPr>
              <w:t xml:space="preserve">1920*1080@30fps</w:t>
            </w:r>
            <w:r>
              <w:rPr>
                <w:rFonts w:ascii="Times New Roman" w:hAnsi="Times New Roman"/>
                <w:sz w:val="21"/>
                <w:szCs w:val="21"/>
              </w:rPr>
              <w:t xml:space="preserve">、</w:t>
            </w:r>
            <w:r>
              <w:rPr>
                <w:rFonts w:ascii="Times New Roman" w:hAnsi="Times New Roman"/>
                <w:sz w:val="21"/>
                <w:szCs w:val="21"/>
              </w:rPr>
              <w:t xml:space="preserve">1920*1080@25fps</w:t>
            </w:r>
            <w:r>
              <w:rPr>
                <w:rFonts w:ascii="Times New Roman" w:hAnsi="Times New Roman"/>
                <w:sz w:val="21"/>
                <w:szCs w:val="21"/>
              </w:rPr>
              <w:t xml:space="preserve">。</w:t>
            </w:r>
            <w:r/>
          </w:p>
          <w:p>
            <w:pPr>
              <w:ind w:left="0"/>
              <w:spacing w:line="360" w:lineRule="exact"/>
              <w:rPr>
                <w:rFonts w:ascii="Times New Roman" w:hAnsi="Times New Roman"/>
                <w:sz w:val="21"/>
                <w:szCs w:val="21"/>
              </w:rPr>
            </w:pPr>
            <w:r>
              <w:rPr>
                <w:rFonts w:ascii="Times New Roman" w:hAnsi="Times New Roman"/>
                <w:sz w:val="21"/>
                <w:szCs w:val="21"/>
              </w:rPr>
              <w:t xml:space="preserve">5.</w:t>
            </w:r>
            <w:r>
              <w:rPr>
                <w:rFonts w:ascii="Times New Roman" w:hAnsi="Times New Roman"/>
                <w:sz w:val="21"/>
                <w:szCs w:val="21"/>
              </w:rPr>
              <w:t xml:space="preserve">支持</w:t>
            </w:r>
            <w:r>
              <w:rPr>
                <w:rFonts w:ascii="Times New Roman" w:hAnsi="Times New Roman"/>
                <w:sz w:val="21"/>
                <w:szCs w:val="21"/>
              </w:rPr>
              <w:t xml:space="preserve">CBR</w:t>
            </w:r>
            <w:r>
              <w:rPr>
                <w:rFonts w:ascii="Times New Roman" w:hAnsi="Times New Roman"/>
                <w:sz w:val="21"/>
                <w:szCs w:val="21"/>
              </w:rPr>
              <w:t xml:space="preserve">、</w:t>
            </w:r>
            <w:r>
              <w:rPr>
                <w:rFonts w:ascii="Times New Roman" w:hAnsi="Times New Roman"/>
                <w:sz w:val="21"/>
                <w:szCs w:val="21"/>
              </w:rPr>
              <w:t xml:space="preserve">VBR</w:t>
            </w:r>
            <w:r>
              <w:rPr>
                <w:rFonts w:ascii="Times New Roman" w:hAnsi="Times New Roman"/>
                <w:sz w:val="21"/>
                <w:szCs w:val="21"/>
              </w:rPr>
              <w:t xml:space="preserve">码率控制。</w:t>
            </w:r>
            <w:r/>
          </w:p>
          <w:p>
            <w:pPr>
              <w:ind w:left="0"/>
              <w:spacing w:line="360" w:lineRule="exact"/>
              <w:rPr>
                <w:rFonts w:ascii="Times New Roman" w:hAnsi="Times New Roman"/>
                <w:sz w:val="21"/>
                <w:szCs w:val="21"/>
              </w:rPr>
            </w:pPr>
            <w:r>
              <w:rPr>
                <w:rFonts w:ascii="Times New Roman" w:hAnsi="Times New Roman"/>
                <w:sz w:val="21"/>
                <w:szCs w:val="21"/>
              </w:rPr>
              <w:t xml:space="preserve">6.</w:t>
            </w:r>
            <w:r>
              <w:rPr>
                <w:rFonts w:ascii="Times New Roman" w:hAnsi="Times New Roman"/>
                <w:sz w:val="21"/>
                <w:szCs w:val="21"/>
              </w:rPr>
              <w:t xml:space="preserve">支持自动白平衡，背光补偿，强光抑制，图像冻结。</w:t>
            </w:r>
            <w:r/>
          </w:p>
          <w:p>
            <w:pPr>
              <w:ind w:left="0"/>
              <w:spacing w:line="360" w:lineRule="exact"/>
              <w:rPr>
                <w:rFonts w:ascii="Times New Roman" w:hAnsi="Times New Roman"/>
                <w:sz w:val="21"/>
                <w:szCs w:val="21"/>
              </w:rPr>
            </w:pPr>
            <w:r>
              <w:rPr>
                <w:rFonts w:ascii="Times New Roman" w:hAnsi="Times New Roman"/>
                <w:sz w:val="21"/>
                <w:szCs w:val="21"/>
              </w:rPr>
              <w:t xml:space="preserve">7.</w:t>
            </w:r>
            <w:r>
              <w:rPr>
                <w:rFonts w:ascii="Times New Roman" w:hAnsi="Times New Roman"/>
                <w:sz w:val="21"/>
                <w:szCs w:val="21"/>
              </w:rPr>
              <w:t xml:space="preserve">支持</w:t>
            </w:r>
            <w:r>
              <w:rPr>
                <w:rFonts w:ascii="Times New Roman" w:hAnsi="Times New Roman"/>
                <w:sz w:val="21"/>
                <w:szCs w:val="21"/>
              </w:rPr>
              <w:t xml:space="preserve">≥3</w:t>
            </w:r>
            <w:r>
              <w:rPr>
                <w:rFonts w:ascii="Times New Roman" w:hAnsi="Times New Roman"/>
                <w:sz w:val="21"/>
                <w:szCs w:val="21"/>
              </w:rPr>
              <w:t xml:space="preserve">种编码等级。</w:t>
            </w:r>
            <w:r/>
          </w:p>
          <w:p>
            <w:pPr>
              <w:ind w:left="0"/>
              <w:spacing w:line="360" w:lineRule="exact"/>
              <w:rPr>
                <w:rFonts w:ascii="Times New Roman" w:hAnsi="Times New Roman"/>
                <w:sz w:val="21"/>
                <w:szCs w:val="21"/>
              </w:rPr>
            </w:pPr>
            <w:r>
              <w:rPr>
                <w:rFonts w:ascii="Times New Roman" w:hAnsi="Times New Roman"/>
                <w:sz w:val="21"/>
                <w:szCs w:val="21"/>
              </w:rPr>
              <w:t xml:space="preserve">8.</w:t>
            </w:r>
            <w:r>
              <w:rPr>
                <w:rFonts w:ascii="Times New Roman" w:hAnsi="Times New Roman"/>
                <w:sz w:val="21"/>
                <w:szCs w:val="21"/>
              </w:rPr>
              <w:t xml:space="preserve">支持基于不同使用场景的摄像机模式选择，包括室内模式、室外模式和专业模式。</w:t>
            </w:r>
            <w:r/>
          </w:p>
          <w:p>
            <w:pPr>
              <w:ind w:left="0"/>
              <w:spacing w:line="360" w:lineRule="exact"/>
              <w:rPr>
                <w:rFonts w:ascii="Times New Roman" w:hAnsi="Times New Roman"/>
                <w:sz w:val="21"/>
                <w:szCs w:val="21"/>
              </w:rPr>
            </w:pPr>
            <w:r>
              <w:rPr>
                <w:rFonts w:ascii="Times New Roman" w:hAnsi="Times New Roman"/>
                <w:sz w:val="21"/>
                <w:szCs w:val="21"/>
              </w:rPr>
              <w:t xml:space="preserve">9.</w:t>
            </w:r>
            <w:r>
              <w:rPr>
                <w:rFonts w:ascii="Times New Roman" w:hAnsi="Times New Roman"/>
                <w:sz w:val="21"/>
                <w:szCs w:val="21"/>
              </w:rPr>
              <w:t xml:space="preserve">支持人员检测，当开启跟踪时，即可实现对人员的跟踪拍摄，无需借助其他定位摄像机。</w:t>
            </w:r>
            <w:r/>
          </w:p>
          <w:p>
            <w:pPr>
              <w:ind w:left="0"/>
              <w:spacing w:line="360" w:lineRule="exact"/>
              <w:rPr>
                <w:rFonts w:ascii="Times New Roman" w:hAnsi="Times New Roman"/>
                <w:sz w:val="21"/>
                <w:szCs w:val="21"/>
              </w:rPr>
            </w:pPr>
            <w:r>
              <w:rPr>
                <w:rFonts w:ascii="Times New Roman" w:hAnsi="Times New Roman"/>
                <w:sz w:val="21"/>
                <w:szCs w:val="21"/>
              </w:rPr>
              <w:t xml:space="preserve">10.</w:t>
            </w:r>
            <w:r>
              <w:rPr>
                <w:rFonts w:ascii="Times New Roman" w:hAnsi="Times New Roman"/>
                <w:sz w:val="21"/>
                <w:szCs w:val="21"/>
              </w:rPr>
              <w:t xml:space="preserve">支持通过录播主机手动划定跟踪目标，摄像机可对目标进行单人跟踪。</w:t>
            </w:r>
            <w:r/>
          </w:p>
        </w:tc>
        <w:tc>
          <w:tcPr>
            <w:tcW w:w="710"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个</w:t>
            </w:r>
            <w:r/>
          </w:p>
        </w:tc>
        <w:tc>
          <w:tcPr>
            <w:tcW w:w="647"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3</w:t>
            </w:r>
            <w:r/>
          </w:p>
        </w:tc>
      </w:tr>
      <w:tr>
        <w:trPr>
          <w:jc w:val="center"/>
        </w:trPr>
        <w:tc>
          <w:tcPr>
            <w:tcW w:w="703"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26</w:t>
            </w:r>
            <w:r/>
          </w:p>
        </w:tc>
        <w:tc>
          <w:tcPr>
            <w:tcW w:w="1135"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无线麦克风</w:t>
            </w:r>
            <w:r/>
          </w:p>
        </w:tc>
        <w:tc>
          <w:tcPr>
            <w:tcW w:w="6661"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1.</w:t>
            </w:r>
            <w:r>
              <w:rPr>
                <w:rFonts w:ascii="Times New Roman" w:hAnsi="Times New Roman"/>
                <w:sz w:val="21"/>
                <w:szCs w:val="21"/>
              </w:rPr>
              <w:t xml:space="preserve">麦克风支持</w:t>
            </w:r>
            <w:r>
              <w:rPr>
                <w:rFonts w:ascii="Times New Roman" w:hAnsi="Times New Roman"/>
                <w:sz w:val="21"/>
                <w:szCs w:val="21"/>
              </w:rPr>
              <w:t xml:space="preserve">≥1</w:t>
            </w:r>
            <w:r>
              <w:rPr>
                <w:rFonts w:ascii="Times New Roman" w:hAnsi="Times New Roman"/>
                <w:sz w:val="21"/>
                <w:szCs w:val="21"/>
              </w:rPr>
              <w:t xml:space="preserve">个接口进行充电。</w:t>
            </w:r>
            <w:r/>
          </w:p>
          <w:p>
            <w:pPr>
              <w:ind w:left="0"/>
              <w:spacing w:line="360" w:lineRule="exact"/>
              <w:rPr>
                <w:rFonts w:ascii="Times New Roman" w:hAnsi="Times New Roman"/>
                <w:sz w:val="21"/>
                <w:szCs w:val="21"/>
              </w:rPr>
            </w:pPr>
            <w:r>
              <w:rPr>
                <w:rFonts w:ascii="Times New Roman" w:hAnsi="Times New Roman"/>
                <w:sz w:val="21"/>
                <w:szCs w:val="21"/>
              </w:rPr>
              <w:t xml:space="preserve">2.</w:t>
            </w:r>
            <w:r>
              <w:rPr>
                <w:rFonts w:ascii="Times New Roman" w:hAnsi="Times New Roman"/>
                <w:sz w:val="21"/>
                <w:szCs w:val="21"/>
              </w:rPr>
              <w:t xml:space="preserve">麦克风支持</w:t>
            </w:r>
            <w:r>
              <w:rPr>
                <w:rFonts w:ascii="Times New Roman" w:hAnsi="Times New Roman"/>
                <w:sz w:val="21"/>
                <w:szCs w:val="21"/>
              </w:rPr>
              <w:t xml:space="preserve">≥1</w:t>
            </w:r>
            <w:r>
              <w:rPr>
                <w:rFonts w:ascii="Times New Roman" w:hAnsi="Times New Roman"/>
                <w:sz w:val="21"/>
                <w:szCs w:val="21"/>
              </w:rPr>
              <w:t xml:space="preserve">个三合一按键，可控制麦克风的开关机、静音和配对。</w:t>
            </w:r>
            <w:r/>
          </w:p>
          <w:p>
            <w:pPr>
              <w:ind w:left="0"/>
              <w:spacing w:line="360" w:lineRule="exact"/>
              <w:rPr>
                <w:rFonts w:ascii="Times New Roman" w:hAnsi="Times New Roman"/>
                <w:sz w:val="21"/>
                <w:szCs w:val="21"/>
              </w:rPr>
            </w:pPr>
            <w:r>
              <w:rPr>
                <w:rFonts w:ascii="Times New Roman" w:hAnsi="Times New Roman"/>
                <w:sz w:val="21"/>
                <w:szCs w:val="21"/>
              </w:rPr>
              <w:t xml:space="preserve">3.</w:t>
            </w:r>
            <w:r>
              <w:rPr>
                <w:rFonts w:ascii="Times New Roman" w:hAnsi="Times New Roman"/>
                <w:sz w:val="21"/>
                <w:szCs w:val="21"/>
              </w:rPr>
              <w:t xml:space="preserve">麦克风支持</w:t>
            </w:r>
            <w:r>
              <w:rPr>
                <w:rFonts w:ascii="Times New Roman" w:hAnsi="Times New Roman"/>
                <w:sz w:val="21"/>
                <w:szCs w:val="21"/>
              </w:rPr>
              <w:t xml:space="preserve">≥2</w:t>
            </w:r>
            <w:r>
              <w:rPr>
                <w:rFonts w:ascii="Times New Roman" w:hAnsi="Times New Roman"/>
                <w:sz w:val="21"/>
                <w:szCs w:val="21"/>
              </w:rPr>
              <w:t xml:space="preserve">个音量控制按钮，可通过音量</w:t>
            </w:r>
            <w:r>
              <w:rPr>
                <w:rFonts w:ascii="Times New Roman" w:hAnsi="Times New Roman"/>
                <w:sz w:val="21"/>
                <w:szCs w:val="21"/>
              </w:rPr>
              <w:t xml:space="preserve">“+”“-”</w:t>
            </w:r>
            <w:r>
              <w:rPr>
                <w:rFonts w:ascii="Times New Roman" w:hAnsi="Times New Roman"/>
                <w:sz w:val="21"/>
                <w:szCs w:val="21"/>
              </w:rPr>
              <w:t xml:space="preserve">按钮控制麦克风输出音量。</w:t>
            </w:r>
            <w:r/>
          </w:p>
          <w:p>
            <w:pPr>
              <w:ind w:left="0"/>
              <w:spacing w:line="360" w:lineRule="exact"/>
              <w:rPr>
                <w:rFonts w:ascii="Times New Roman" w:hAnsi="Times New Roman"/>
                <w:sz w:val="21"/>
                <w:szCs w:val="21"/>
              </w:rPr>
            </w:pPr>
            <w:r>
              <w:rPr>
                <w:rFonts w:ascii="Times New Roman" w:hAnsi="Times New Roman"/>
                <w:sz w:val="21"/>
                <w:szCs w:val="21"/>
              </w:rPr>
              <w:t xml:space="preserve">4.</w:t>
            </w:r>
            <w:r>
              <w:rPr>
                <w:rFonts w:ascii="Times New Roman" w:hAnsi="Times New Roman"/>
                <w:sz w:val="21"/>
                <w:szCs w:val="21"/>
              </w:rPr>
              <w:t xml:space="preserve">麦克风充电仓支持电量指示。</w:t>
            </w:r>
            <w:r/>
          </w:p>
          <w:p>
            <w:pPr>
              <w:ind w:left="0"/>
              <w:spacing w:line="360" w:lineRule="exact"/>
              <w:rPr>
                <w:rFonts w:ascii="Times New Roman" w:hAnsi="Times New Roman"/>
                <w:sz w:val="21"/>
                <w:szCs w:val="21"/>
              </w:rPr>
            </w:pPr>
            <w:r>
              <w:rPr>
                <w:rFonts w:ascii="Times New Roman" w:hAnsi="Times New Roman"/>
                <w:sz w:val="21"/>
                <w:szCs w:val="21"/>
              </w:rPr>
              <w:t xml:space="preserve">5.</w:t>
            </w:r>
            <w:r>
              <w:rPr>
                <w:rFonts w:ascii="Times New Roman" w:hAnsi="Times New Roman"/>
                <w:sz w:val="21"/>
                <w:szCs w:val="21"/>
              </w:rPr>
              <w:t xml:space="preserve">麦克风支持</w:t>
            </w:r>
            <w:r>
              <w:rPr>
                <w:rFonts w:ascii="Times New Roman" w:hAnsi="Times New Roman"/>
                <w:sz w:val="21"/>
                <w:szCs w:val="21"/>
              </w:rPr>
              <w:t xml:space="preserve">≥4</w:t>
            </w:r>
            <w:r>
              <w:rPr>
                <w:rFonts w:ascii="Times New Roman" w:hAnsi="Times New Roman"/>
                <w:sz w:val="21"/>
                <w:szCs w:val="21"/>
              </w:rPr>
              <w:t xml:space="preserve">种佩戴方式。</w:t>
            </w:r>
            <w:r/>
          </w:p>
          <w:p>
            <w:pPr>
              <w:ind w:left="0"/>
              <w:spacing w:line="360" w:lineRule="exact"/>
              <w:rPr>
                <w:rFonts w:ascii="Times New Roman" w:hAnsi="Times New Roman"/>
                <w:color w:val="ff0000"/>
                <w:sz w:val="21"/>
                <w:szCs w:val="21"/>
              </w:rPr>
            </w:pPr>
            <w:r>
              <w:rPr>
                <w:rFonts w:ascii="Times New Roman" w:hAnsi="Times New Roman"/>
                <w:color w:val="ff0000"/>
                <w:sz w:val="21"/>
                <w:szCs w:val="21"/>
              </w:rPr>
              <w:t xml:space="preserve">6.</w:t>
            </w:r>
            <w:r>
              <w:rPr>
                <w:rFonts w:ascii="Times New Roman" w:hAnsi="Times New Roman"/>
                <w:color w:val="ff0000"/>
                <w:sz w:val="21"/>
                <w:szCs w:val="21"/>
              </w:rPr>
              <w:t xml:space="preserve">整机标配至少两个无线麦克风，且支持同时工作。</w:t>
            </w:r>
            <w:r/>
          </w:p>
          <w:p>
            <w:pPr>
              <w:ind w:left="0"/>
              <w:spacing w:line="360" w:lineRule="exact"/>
              <w:rPr>
                <w:rFonts w:ascii="Times New Roman" w:hAnsi="Times New Roman"/>
                <w:sz w:val="21"/>
                <w:szCs w:val="21"/>
              </w:rPr>
            </w:pPr>
            <w:r>
              <w:rPr>
                <w:rFonts w:ascii="Times New Roman" w:hAnsi="Times New Roman"/>
                <w:sz w:val="21"/>
                <w:szCs w:val="21"/>
              </w:rPr>
              <w:t xml:space="preserve">7.</w:t>
            </w:r>
            <w:r>
              <w:rPr>
                <w:rFonts w:ascii="Times New Roman" w:hAnsi="Times New Roman"/>
                <w:sz w:val="21"/>
                <w:szCs w:val="21"/>
              </w:rPr>
              <w:t xml:space="preserve">麦克风支持一键开启静音模式。</w:t>
            </w:r>
            <w:r/>
          </w:p>
          <w:p>
            <w:pPr>
              <w:ind w:left="0"/>
              <w:spacing w:line="360" w:lineRule="exact"/>
              <w:rPr>
                <w:rFonts w:ascii="Times New Roman" w:hAnsi="Times New Roman"/>
                <w:sz w:val="21"/>
                <w:szCs w:val="21"/>
              </w:rPr>
            </w:pPr>
            <w:r>
              <w:rPr>
                <w:rFonts w:ascii="Times New Roman" w:hAnsi="Times New Roman"/>
                <w:sz w:val="21"/>
                <w:szCs w:val="21"/>
              </w:rPr>
              <w:t xml:space="preserve">8.</w:t>
            </w:r>
            <w:r>
              <w:rPr>
                <w:rFonts w:ascii="Times New Roman" w:hAnsi="Times New Roman"/>
                <w:sz w:val="21"/>
                <w:szCs w:val="21"/>
              </w:rPr>
              <w:t xml:space="preserve">麦克风支持通过音量调节按钮调节输出音量；音量调节过程中通过麦克风一体化屏幕动态提示当前音量等级。</w:t>
            </w:r>
            <w:r/>
          </w:p>
          <w:p>
            <w:pPr>
              <w:ind w:left="0"/>
              <w:spacing w:line="360" w:lineRule="exact"/>
              <w:rPr>
                <w:rFonts w:ascii="Times New Roman" w:hAnsi="Times New Roman"/>
                <w:sz w:val="21"/>
                <w:szCs w:val="21"/>
              </w:rPr>
            </w:pPr>
            <w:r>
              <w:rPr>
                <w:rFonts w:ascii="Times New Roman" w:hAnsi="Times New Roman"/>
                <w:sz w:val="21"/>
                <w:szCs w:val="21"/>
              </w:rPr>
              <w:t xml:space="preserve">9.</w:t>
            </w:r>
            <w:r>
              <w:rPr>
                <w:rFonts w:ascii="Times New Roman" w:hAnsi="Times New Roman"/>
                <w:sz w:val="21"/>
                <w:szCs w:val="21"/>
              </w:rPr>
              <w:t xml:space="preserve">麦克风采用心型指向，信噪比</w:t>
            </w:r>
            <w:r>
              <w:rPr>
                <w:rFonts w:ascii="Times New Roman" w:hAnsi="Times New Roman"/>
                <w:sz w:val="21"/>
                <w:szCs w:val="21"/>
              </w:rPr>
              <w:t xml:space="preserve">≥95dB</w:t>
            </w:r>
            <w:r>
              <w:rPr>
                <w:rFonts w:ascii="Times New Roman" w:hAnsi="Times New Roman"/>
                <w:sz w:val="21"/>
                <w:szCs w:val="21"/>
              </w:rPr>
              <w:t xml:space="preserve">，音频采样率</w:t>
            </w:r>
            <w:r>
              <w:rPr>
                <w:rFonts w:ascii="Times New Roman" w:hAnsi="Times New Roman"/>
                <w:sz w:val="21"/>
                <w:szCs w:val="21"/>
              </w:rPr>
              <w:t xml:space="preserve">≥48kHz</w:t>
            </w:r>
            <w:r>
              <w:rPr>
                <w:rFonts w:ascii="Times New Roman" w:hAnsi="Times New Roman"/>
                <w:sz w:val="21"/>
                <w:szCs w:val="21"/>
              </w:rPr>
              <w:t xml:space="preserve">，音频采样精度</w:t>
            </w:r>
            <w:r>
              <w:rPr>
                <w:rFonts w:ascii="Times New Roman" w:hAnsi="Times New Roman"/>
                <w:sz w:val="21"/>
                <w:szCs w:val="21"/>
              </w:rPr>
              <w:t xml:space="preserve">≥16bit</w:t>
            </w:r>
            <w:r>
              <w:rPr>
                <w:rFonts w:ascii="Times New Roman" w:hAnsi="Times New Roman"/>
                <w:sz w:val="21"/>
                <w:szCs w:val="21"/>
              </w:rPr>
              <w:t xml:space="preserve">。</w:t>
            </w:r>
            <w:r/>
          </w:p>
          <w:p>
            <w:pPr>
              <w:ind w:left="0"/>
              <w:spacing w:line="360" w:lineRule="exact"/>
              <w:rPr>
                <w:rFonts w:ascii="Times New Roman" w:hAnsi="Times New Roman"/>
                <w:sz w:val="21"/>
                <w:szCs w:val="21"/>
              </w:rPr>
            </w:pPr>
            <w:r>
              <w:rPr>
                <w:rFonts w:ascii="Times New Roman" w:hAnsi="Times New Roman"/>
                <w:sz w:val="21"/>
                <w:szCs w:val="21"/>
              </w:rPr>
              <w:t xml:space="preserve">10.</w:t>
            </w:r>
            <w:r>
              <w:rPr>
                <w:rFonts w:ascii="Times New Roman" w:hAnsi="Times New Roman"/>
                <w:sz w:val="21"/>
                <w:szCs w:val="21"/>
              </w:rPr>
              <w:t xml:space="preserve">支持抗干扰能力，支持自动跳频技术，避免同频干扰问题，同一空间内有多个无线麦克风不会产生相互干扰。</w:t>
            </w:r>
            <w:r/>
          </w:p>
          <w:p>
            <w:pPr>
              <w:ind w:left="0"/>
              <w:spacing w:line="360" w:lineRule="exact"/>
              <w:rPr>
                <w:rFonts w:ascii="Times New Roman" w:hAnsi="Times New Roman"/>
                <w:sz w:val="21"/>
                <w:szCs w:val="21"/>
              </w:rPr>
            </w:pPr>
            <w:r>
              <w:rPr>
                <w:rFonts w:ascii="Times New Roman" w:hAnsi="Times New Roman"/>
                <w:sz w:val="21"/>
                <w:szCs w:val="21"/>
              </w:rPr>
              <w:t xml:space="preserve">11.</w:t>
            </w:r>
            <w:r>
              <w:rPr>
                <w:rFonts w:ascii="Times New Roman" w:hAnsi="Times New Roman"/>
                <w:sz w:val="21"/>
                <w:szCs w:val="21"/>
              </w:rPr>
              <w:t xml:space="preserve">支持红外和无线同时配对。</w:t>
            </w:r>
            <w:r/>
          </w:p>
          <w:p>
            <w:pPr>
              <w:ind w:left="0"/>
              <w:spacing w:line="360" w:lineRule="exact"/>
              <w:rPr>
                <w:rFonts w:ascii="Times New Roman" w:hAnsi="Times New Roman"/>
                <w:sz w:val="21"/>
                <w:szCs w:val="21"/>
              </w:rPr>
            </w:pPr>
            <w:r>
              <w:rPr>
                <w:rFonts w:ascii="Times New Roman" w:hAnsi="Times New Roman"/>
                <w:sz w:val="21"/>
                <w:szCs w:val="21"/>
              </w:rPr>
              <w:t xml:space="preserve">12.</w:t>
            </w:r>
            <w:r>
              <w:rPr>
                <w:rFonts w:ascii="Times New Roman" w:hAnsi="Times New Roman"/>
                <w:sz w:val="21"/>
                <w:szCs w:val="21"/>
              </w:rPr>
              <w:t xml:space="preserve">支持在空旷环境下，有效传输距离</w:t>
            </w:r>
            <w:r>
              <w:rPr>
                <w:rFonts w:ascii="Times New Roman" w:hAnsi="Times New Roman"/>
                <w:sz w:val="21"/>
                <w:szCs w:val="21"/>
              </w:rPr>
              <w:t xml:space="preserve">≥100m</w:t>
            </w:r>
            <w:r>
              <w:rPr>
                <w:rFonts w:ascii="Times New Roman" w:hAnsi="Times New Roman"/>
                <w:sz w:val="21"/>
                <w:szCs w:val="21"/>
              </w:rPr>
              <w:t xml:space="preserve">。</w:t>
            </w:r>
            <w:r/>
          </w:p>
        </w:tc>
        <w:tc>
          <w:tcPr>
            <w:tcW w:w="710"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个</w:t>
            </w:r>
            <w:r/>
          </w:p>
        </w:tc>
        <w:tc>
          <w:tcPr>
            <w:tcW w:w="647"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1</w:t>
            </w:r>
            <w:r/>
          </w:p>
        </w:tc>
      </w:tr>
      <w:tr>
        <w:trPr>
          <w:jc w:val="center"/>
        </w:trPr>
        <w:tc>
          <w:tcPr>
            <w:tcW w:w="703"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27</w:t>
            </w:r>
            <w:r/>
          </w:p>
        </w:tc>
        <w:tc>
          <w:tcPr>
            <w:tcW w:w="1135"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无线麦克风音频处理系统</w:t>
            </w:r>
            <w:r/>
          </w:p>
        </w:tc>
        <w:tc>
          <w:tcPr>
            <w:tcW w:w="6661"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1.</w:t>
            </w:r>
            <w:r>
              <w:rPr>
                <w:rFonts w:ascii="Times New Roman" w:hAnsi="Times New Roman"/>
                <w:sz w:val="21"/>
                <w:szCs w:val="21"/>
              </w:rPr>
              <w:t xml:space="preserve">麦克风音频编码方式采用</w:t>
            </w:r>
            <w:r>
              <w:rPr>
                <w:rFonts w:ascii="Times New Roman" w:hAnsi="Times New Roman"/>
                <w:sz w:val="21"/>
                <w:szCs w:val="21"/>
              </w:rPr>
              <w:t xml:space="preserve">LC3 plus</w:t>
            </w:r>
            <w:r>
              <w:rPr>
                <w:rFonts w:ascii="Times New Roman" w:hAnsi="Times New Roman"/>
                <w:sz w:val="21"/>
                <w:szCs w:val="21"/>
              </w:rPr>
              <w:t xml:space="preserve">。</w:t>
            </w:r>
            <w:r/>
          </w:p>
          <w:p>
            <w:pPr>
              <w:ind w:left="0"/>
              <w:spacing w:line="360" w:lineRule="exact"/>
              <w:rPr>
                <w:rFonts w:ascii="Times New Roman" w:hAnsi="Times New Roman"/>
                <w:sz w:val="21"/>
                <w:szCs w:val="21"/>
              </w:rPr>
            </w:pPr>
            <w:r>
              <w:rPr>
                <w:rFonts w:ascii="Times New Roman" w:hAnsi="Times New Roman"/>
                <w:sz w:val="21"/>
                <w:szCs w:val="21"/>
              </w:rPr>
              <w:t xml:space="preserve">2.</w:t>
            </w:r>
            <w:r>
              <w:rPr>
                <w:rFonts w:ascii="Times New Roman" w:hAnsi="Times New Roman"/>
                <w:sz w:val="21"/>
                <w:szCs w:val="21"/>
              </w:rPr>
              <w:t xml:space="preserve">支持啸叫抑制算法，本地扩声时不产生啸叫现象。</w:t>
            </w:r>
            <w:r/>
          </w:p>
          <w:p>
            <w:pPr>
              <w:ind w:left="0"/>
              <w:spacing w:line="360" w:lineRule="exact"/>
              <w:rPr>
                <w:rFonts w:ascii="Times New Roman" w:hAnsi="Times New Roman"/>
                <w:sz w:val="21"/>
                <w:szCs w:val="21"/>
              </w:rPr>
            </w:pPr>
            <w:r>
              <w:rPr>
                <w:rFonts w:ascii="Times New Roman" w:hAnsi="Times New Roman"/>
                <w:sz w:val="21"/>
                <w:szCs w:val="21"/>
              </w:rPr>
              <w:t xml:space="preserve">3.</w:t>
            </w:r>
            <w:r>
              <w:rPr>
                <w:rFonts w:ascii="Times New Roman" w:hAnsi="Times New Roman"/>
                <w:sz w:val="21"/>
                <w:szCs w:val="21"/>
              </w:rPr>
              <w:t xml:space="preserve">支持降噪功能设置。</w:t>
            </w:r>
            <w:r/>
          </w:p>
          <w:p>
            <w:pPr>
              <w:ind w:left="0"/>
              <w:spacing w:line="360" w:lineRule="exact"/>
              <w:rPr>
                <w:rFonts w:ascii="Times New Roman" w:hAnsi="Times New Roman"/>
                <w:sz w:val="21"/>
                <w:szCs w:val="21"/>
              </w:rPr>
            </w:pPr>
            <w:r>
              <w:rPr>
                <w:rFonts w:ascii="Times New Roman" w:hAnsi="Times New Roman"/>
                <w:sz w:val="21"/>
                <w:szCs w:val="21"/>
              </w:rPr>
              <w:t xml:space="preserve">4.</w:t>
            </w:r>
            <w:r>
              <w:rPr>
                <w:rFonts w:ascii="Times New Roman" w:hAnsi="Times New Roman"/>
                <w:sz w:val="21"/>
                <w:szCs w:val="21"/>
              </w:rPr>
              <w:t xml:space="preserve">支持多通道输入混音。</w:t>
            </w:r>
            <w:r/>
          </w:p>
        </w:tc>
        <w:tc>
          <w:tcPr>
            <w:tcW w:w="710"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个</w:t>
            </w:r>
            <w:r/>
          </w:p>
        </w:tc>
        <w:tc>
          <w:tcPr>
            <w:tcW w:w="647"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1</w:t>
            </w:r>
            <w:r/>
          </w:p>
        </w:tc>
      </w:tr>
      <w:tr>
        <w:trPr>
          <w:jc w:val="center"/>
        </w:trPr>
        <w:tc>
          <w:tcPr>
            <w:tcW w:w="703"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28</w:t>
            </w:r>
            <w:r/>
          </w:p>
        </w:tc>
        <w:tc>
          <w:tcPr>
            <w:tcW w:w="1135"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远程互动课堂软件</w:t>
            </w:r>
            <w:r/>
          </w:p>
        </w:tc>
        <w:tc>
          <w:tcPr>
            <w:tcW w:w="6661"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【电脑端】</w:t>
            </w:r>
            <w:r/>
          </w:p>
          <w:p>
            <w:pPr>
              <w:ind w:left="0"/>
              <w:spacing w:line="360" w:lineRule="exact"/>
              <w:rPr>
                <w:rFonts w:ascii="Times New Roman" w:hAnsi="Times New Roman"/>
                <w:sz w:val="21"/>
                <w:szCs w:val="21"/>
              </w:rPr>
            </w:pPr>
            <w:r>
              <w:rPr>
                <w:rFonts w:ascii="Times New Roman" w:hAnsi="Times New Roman"/>
                <w:sz w:val="21"/>
                <w:szCs w:val="21"/>
              </w:rPr>
              <w:t xml:space="preserve">1.</w:t>
            </w:r>
            <w:r>
              <w:rPr>
                <w:rFonts w:ascii="Times New Roman" w:hAnsi="Times New Roman"/>
                <w:sz w:val="21"/>
                <w:szCs w:val="21"/>
              </w:rPr>
              <w:t xml:space="preserve">支持微信扫码登录，无需输入帐号密码即可实现登录，用户可便捷、快速进入课堂。</w:t>
            </w:r>
            <w:r/>
          </w:p>
          <w:p>
            <w:pPr>
              <w:ind w:left="0"/>
              <w:spacing w:line="360" w:lineRule="exact"/>
              <w:rPr>
                <w:rFonts w:ascii="Times New Roman" w:hAnsi="Times New Roman"/>
                <w:sz w:val="21"/>
                <w:szCs w:val="21"/>
              </w:rPr>
            </w:pPr>
            <w:r>
              <w:rPr>
                <w:rFonts w:ascii="Times New Roman" w:hAnsi="Times New Roman"/>
                <w:sz w:val="21"/>
                <w:szCs w:val="21"/>
              </w:rPr>
              <w:t xml:space="preserve">2.</w:t>
            </w:r>
            <w:r>
              <w:rPr>
                <w:rFonts w:ascii="Times New Roman" w:hAnsi="Times New Roman"/>
                <w:sz w:val="21"/>
                <w:szCs w:val="21"/>
              </w:rPr>
              <w:t xml:space="preserve">支持显示预约的活动信息，包括活动类型、活动名称、活动时间、活动状态及对应授课老师。</w:t>
            </w:r>
            <w:r/>
          </w:p>
          <w:p>
            <w:pPr>
              <w:ind w:left="0"/>
              <w:spacing w:line="360" w:lineRule="exact"/>
              <w:rPr>
                <w:rFonts w:ascii="Times New Roman" w:hAnsi="Times New Roman"/>
                <w:sz w:val="21"/>
                <w:szCs w:val="21"/>
              </w:rPr>
            </w:pPr>
            <w:r>
              <w:rPr>
                <w:rFonts w:ascii="Times New Roman" w:hAnsi="Times New Roman"/>
                <w:sz w:val="21"/>
                <w:szCs w:val="21"/>
              </w:rPr>
              <w:t xml:space="preserve">3.</w:t>
            </w:r>
            <w:r>
              <w:rPr>
                <w:rFonts w:ascii="Times New Roman" w:hAnsi="Times New Roman"/>
                <w:sz w:val="21"/>
                <w:szCs w:val="21"/>
              </w:rPr>
              <w:t xml:space="preserve">支持搭配录播主机，进入录制视频、直播活动等。</w:t>
            </w:r>
            <w:r/>
          </w:p>
          <w:p>
            <w:pPr>
              <w:ind w:left="0"/>
              <w:spacing w:line="360" w:lineRule="exact"/>
              <w:rPr>
                <w:rFonts w:ascii="Times New Roman" w:hAnsi="Times New Roman"/>
                <w:sz w:val="21"/>
                <w:szCs w:val="21"/>
              </w:rPr>
            </w:pPr>
            <w:r>
              <w:rPr>
                <w:rFonts w:ascii="Times New Roman" w:hAnsi="Times New Roman"/>
                <w:sz w:val="21"/>
                <w:szCs w:val="21"/>
              </w:rPr>
              <w:t xml:space="preserve">4.</w:t>
            </w:r>
            <w:r>
              <w:rPr>
                <w:rFonts w:ascii="Times New Roman" w:hAnsi="Times New Roman"/>
                <w:sz w:val="21"/>
                <w:szCs w:val="21"/>
              </w:rPr>
              <w:t xml:space="preserve">支持授课过程中，授课老师可远程控制听课成员的导播画面，可选择听课成员的教师画面、学生画面、电脑画面作为视频画面。</w:t>
            </w:r>
            <w:r/>
          </w:p>
          <w:p>
            <w:pPr>
              <w:ind w:left="0"/>
              <w:spacing w:line="360" w:lineRule="exact"/>
              <w:rPr>
                <w:rFonts w:ascii="Times New Roman" w:hAnsi="Times New Roman"/>
                <w:sz w:val="21"/>
                <w:szCs w:val="21"/>
              </w:rPr>
            </w:pPr>
            <w:r>
              <w:rPr>
                <w:rFonts w:ascii="Times New Roman" w:hAnsi="Times New Roman"/>
                <w:sz w:val="21"/>
                <w:szCs w:val="21"/>
              </w:rPr>
              <w:t xml:space="preserve">5.</w:t>
            </w:r>
            <w:r>
              <w:rPr>
                <w:rFonts w:ascii="Times New Roman" w:hAnsi="Times New Roman"/>
                <w:sz w:val="21"/>
                <w:szCs w:val="21"/>
              </w:rPr>
              <w:t xml:space="preserve">支持直接创建公网直播，即时生成直播二维码，无需通过平台进行提前预约。</w:t>
            </w:r>
            <w:r/>
          </w:p>
          <w:p>
            <w:pPr>
              <w:ind w:left="0"/>
              <w:spacing w:line="360" w:lineRule="exact"/>
              <w:rPr>
                <w:rFonts w:ascii="Times New Roman" w:hAnsi="Times New Roman"/>
                <w:sz w:val="21"/>
                <w:szCs w:val="21"/>
              </w:rPr>
            </w:pPr>
            <w:r>
              <w:rPr>
                <w:rFonts w:ascii="Times New Roman" w:hAnsi="Times New Roman"/>
                <w:sz w:val="21"/>
                <w:szCs w:val="21"/>
              </w:rPr>
              <w:t xml:space="preserve">6.</w:t>
            </w:r>
            <w:r>
              <w:rPr>
                <w:rFonts w:ascii="Times New Roman" w:hAnsi="Times New Roman"/>
                <w:sz w:val="21"/>
                <w:szCs w:val="21"/>
              </w:rPr>
              <w:t xml:space="preserve">可查看参与互动的教室网络连接情况，了解彼此的设备网络环境，房间内所有成员都能查看到每个上台成员的网络情况，支持由低到高至少</w:t>
            </w:r>
            <w:r>
              <w:rPr>
                <w:rFonts w:ascii="Times New Roman" w:hAnsi="Times New Roman"/>
                <w:sz w:val="21"/>
                <w:szCs w:val="21"/>
              </w:rPr>
              <w:t xml:space="preserve">4</w:t>
            </w:r>
            <w:r>
              <w:rPr>
                <w:rFonts w:ascii="Times New Roman" w:hAnsi="Times New Roman"/>
                <w:sz w:val="21"/>
                <w:szCs w:val="21"/>
              </w:rPr>
              <w:t xml:space="preserve">档位的信号展示。</w:t>
            </w:r>
            <w:r/>
          </w:p>
          <w:p>
            <w:pPr>
              <w:ind w:left="0"/>
              <w:spacing w:line="360" w:lineRule="exact"/>
              <w:rPr>
                <w:rFonts w:ascii="Times New Roman" w:hAnsi="Times New Roman"/>
                <w:sz w:val="21"/>
                <w:szCs w:val="21"/>
              </w:rPr>
            </w:pPr>
            <w:r>
              <w:rPr>
                <w:rFonts w:ascii="Times New Roman" w:hAnsi="Times New Roman"/>
                <w:sz w:val="21"/>
                <w:szCs w:val="21"/>
              </w:rPr>
              <w:t xml:space="preserve">7.</w:t>
            </w:r>
            <w:r>
              <w:rPr>
                <w:rFonts w:ascii="Times New Roman" w:hAnsi="Times New Roman"/>
                <w:sz w:val="21"/>
                <w:szCs w:val="21"/>
              </w:rPr>
              <w:t xml:space="preserve">支持控制学生批注权限，避免学生乱涂乱画影响课堂秩序。支持根据设备类型，智能授予批注权限，使用大屏设备的将学生自动获得批注权限。</w:t>
            </w:r>
            <w:r/>
          </w:p>
          <w:p>
            <w:pPr>
              <w:ind w:left="0"/>
              <w:spacing w:line="360" w:lineRule="exact"/>
              <w:rPr>
                <w:rFonts w:ascii="Times New Roman" w:hAnsi="Times New Roman"/>
                <w:sz w:val="21"/>
                <w:szCs w:val="21"/>
              </w:rPr>
            </w:pPr>
            <w:r>
              <w:rPr>
                <w:rFonts w:ascii="Times New Roman" w:hAnsi="Times New Roman"/>
                <w:sz w:val="21"/>
                <w:szCs w:val="21"/>
              </w:rPr>
              <w:t xml:space="preserve">8.</w:t>
            </w:r>
            <w:r>
              <w:rPr>
                <w:rFonts w:ascii="Times New Roman" w:hAnsi="Times New Roman"/>
                <w:sz w:val="21"/>
                <w:szCs w:val="21"/>
              </w:rPr>
              <w:t xml:space="preserve">主持人可以控制锁定房间，保证课堂安全，避免陌生人加入影响课堂。锁定后听课成员无法通过房间号、拨号、连接等形式申请加入房间，授课老师无法邀请他人加入，仅主持人可以邀请他人加入房间。</w:t>
            </w:r>
            <w:r/>
          </w:p>
          <w:p>
            <w:pPr>
              <w:ind w:left="0"/>
              <w:spacing w:line="360" w:lineRule="exact"/>
              <w:rPr>
                <w:rFonts w:ascii="Times New Roman" w:hAnsi="Times New Roman"/>
                <w:sz w:val="21"/>
                <w:szCs w:val="21"/>
              </w:rPr>
            </w:pPr>
            <w:r>
              <w:rPr>
                <w:rFonts w:ascii="Times New Roman" w:hAnsi="Times New Roman"/>
                <w:sz w:val="21"/>
                <w:szCs w:val="21"/>
              </w:rPr>
              <w:t xml:space="preserve">9.</w:t>
            </w:r>
            <w:r>
              <w:rPr>
                <w:rFonts w:ascii="Times New Roman" w:hAnsi="Times New Roman"/>
                <w:sz w:val="21"/>
                <w:szCs w:val="21"/>
              </w:rPr>
              <w:t xml:space="preserve">支持用户在线打开云课件列表，无需下载至本地，即可在线打开云课件进行展示及讲授。</w:t>
            </w:r>
            <w:r/>
          </w:p>
          <w:p>
            <w:pPr>
              <w:ind w:left="0"/>
              <w:spacing w:line="360" w:lineRule="exact"/>
              <w:rPr>
                <w:rFonts w:ascii="Times New Roman" w:hAnsi="Times New Roman"/>
                <w:strike/>
                <w:color w:val="ff0000"/>
                <w:sz w:val="21"/>
                <w:szCs w:val="21"/>
              </w:rPr>
            </w:pPr>
            <w:r>
              <w:rPr>
                <w:rFonts w:ascii="Times New Roman" w:hAnsi="Times New Roman"/>
                <w:color w:val="ff0000"/>
                <w:sz w:val="21"/>
                <w:szCs w:val="21"/>
              </w:rPr>
              <w:t xml:space="preserve">10.</w:t>
            </w:r>
            <w:r>
              <w:rPr>
                <w:rFonts w:ascii="Segoe UI Symbol" w:hAnsi="Segoe UI Symbol" w:cs="Segoe UI Symbol"/>
                <w:color w:val="ff0000"/>
                <w:sz w:val="21"/>
                <w:szCs w:val="21"/>
              </w:rPr>
              <w:t xml:space="preserve">★</w:t>
            </w:r>
            <w:r>
              <w:rPr>
                <w:rFonts w:ascii="Times New Roman" w:hAnsi="Times New Roman"/>
                <w:color w:val="ff0000"/>
                <w:sz w:val="21"/>
                <w:szCs w:val="21"/>
              </w:rPr>
              <w:t xml:space="preserve">支持用户在云课件中进行远程同步课堂活动，异地教室的学生可同时参与活动，活动中彼此可看到对方操作。异地教室学生可进行知识竞赛活动，支持不少于</w:t>
            </w:r>
            <w:r>
              <w:rPr>
                <w:rFonts w:ascii="Times New Roman" w:hAnsi="Times New Roman"/>
                <w:color w:val="ff0000"/>
                <w:sz w:val="21"/>
                <w:szCs w:val="21"/>
              </w:rPr>
              <w:t xml:space="preserve">2</w:t>
            </w:r>
            <w:r>
              <w:rPr>
                <w:rFonts w:ascii="Times New Roman" w:hAnsi="Times New Roman"/>
                <w:color w:val="ff0000"/>
                <w:sz w:val="21"/>
                <w:szCs w:val="21"/>
              </w:rPr>
              <w:t xml:space="preserve">个教室的学生同台参与。</w:t>
            </w:r>
            <w:r/>
          </w:p>
          <w:p>
            <w:pPr>
              <w:ind w:left="0"/>
              <w:spacing w:line="360" w:lineRule="exact"/>
              <w:rPr>
                <w:rFonts w:ascii="Times New Roman" w:hAnsi="Times New Roman"/>
                <w:sz w:val="21"/>
                <w:szCs w:val="21"/>
              </w:rPr>
            </w:pPr>
            <w:r>
              <w:rPr>
                <w:rFonts w:ascii="Times New Roman" w:hAnsi="Times New Roman"/>
                <w:sz w:val="21"/>
                <w:szCs w:val="21"/>
              </w:rPr>
              <w:t xml:space="preserve">11.</w:t>
            </w:r>
            <w:r>
              <w:rPr>
                <w:rFonts w:ascii="Times New Roman" w:hAnsi="Times New Roman"/>
                <w:sz w:val="21"/>
                <w:szCs w:val="21"/>
              </w:rPr>
              <w:t xml:space="preserve">支持生成拍照上传二维码，使用手机微信扫码后，可直接拍照或选择手机相册的照片，实时上传至授课端，听课端同步显示照片内容。支持授课老师与授权听课成员的对照片进行拖动、放大、批注操作。</w:t>
            </w:r>
            <w:r/>
          </w:p>
          <w:p>
            <w:pPr>
              <w:ind w:left="0"/>
              <w:spacing w:line="360" w:lineRule="exact"/>
              <w:rPr>
                <w:rFonts w:ascii="Times New Roman" w:hAnsi="Times New Roman"/>
                <w:sz w:val="21"/>
                <w:szCs w:val="21"/>
              </w:rPr>
            </w:pPr>
            <w:r>
              <w:rPr>
                <w:rFonts w:ascii="Times New Roman" w:hAnsi="Times New Roman"/>
                <w:sz w:val="21"/>
                <w:szCs w:val="21"/>
              </w:rPr>
              <w:t xml:space="preserve">12.</w:t>
            </w:r>
            <w:r>
              <w:rPr>
                <w:rFonts w:ascii="Times New Roman" w:hAnsi="Times New Roman"/>
                <w:sz w:val="21"/>
                <w:szCs w:val="21"/>
              </w:rPr>
              <w:t xml:space="preserve">支持互动课堂中可对本地班级、听课班级中表现好的班级发送点评奖励，每堂课可统计各班点评总分，并在课上一键展示最高得分的班级进行表扬。</w:t>
            </w:r>
            <w:r/>
          </w:p>
          <w:p>
            <w:pPr>
              <w:ind w:left="0"/>
              <w:spacing w:line="360" w:lineRule="exact"/>
              <w:rPr>
                <w:rFonts w:ascii="Times New Roman" w:hAnsi="Times New Roman"/>
                <w:sz w:val="21"/>
                <w:szCs w:val="21"/>
              </w:rPr>
            </w:pPr>
            <w:r>
              <w:rPr>
                <w:rFonts w:ascii="Times New Roman" w:hAnsi="Times New Roman"/>
                <w:sz w:val="21"/>
                <w:szCs w:val="21"/>
              </w:rPr>
              <w:t xml:space="preserve">13.</w:t>
            </w:r>
            <w:r>
              <w:rPr>
                <w:rFonts w:ascii="Times New Roman" w:hAnsi="Times New Roman"/>
                <w:sz w:val="21"/>
                <w:szCs w:val="21"/>
              </w:rPr>
              <w:t xml:space="preserve">在活动中，支持讨论功能，所有成员都可在讨论区发送文字信息，提升课堂参与度。讨论区可轻松收起、展开，避免消息过度打扰。</w:t>
            </w:r>
            <w:r/>
          </w:p>
          <w:p>
            <w:pPr>
              <w:ind w:left="0"/>
              <w:spacing w:line="360" w:lineRule="exact"/>
              <w:rPr>
                <w:rFonts w:ascii="Times New Roman" w:hAnsi="Times New Roman"/>
                <w:sz w:val="21"/>
                <w:szCs w:val="21"/>
              </w:rPr>
            </w:pPr>
            <w:r>
              <w:rPr>
                <w:rFonts w:ascii="Times New Roman" w:hAnsi="Times New Roman"/>
                <w:sz w:val="21"/>
                <w:szCs w:val="21"/>
              </w:rPr>
              <w:t xml:space="preserve">【移动端】</w:t>
            </w:r>
            <w:r/>
          </w:p>
          <w:p>
            <w:pPr>
              <w:ind w:left="0"/>
              <w:spacing w:line="360" w:lineRule="exact"/>
              <w:rPr>
                <w:rFonts w:ascii="Times New Roman" w:hAnsi="Times New Roman"/>
                <w:sz w:val="21"/>
                <w:szCs w:val="21"/>
              </w:rPr>
            </w:pPr>
            <w:r>
              <w:rPr>
                <w:rFonts w:ascii="Times New Roman" w:hAnsi="Times New Roman"/>
                <w:sz w:val="21"/>
                <w:szCs w:val="21"/>
              </w:rPr>
              <w:t xml:space="preserve">1.</w:t>
            </w:r>
            <w:r>
              <w:rPr>
                <w:rFonts w:ascii="Times New Roman" w:hAnsi="Times New Roman"/>
                <w:sz w:val="21"/>
                <w:szCs w:val="21"/>
              </w:rPr>
              <w:t xml:space="preserve">为保证</w:t>
            </w:r>
            <w:r>
              <w:rPr>
                <w:rFonts w:ascii="Times New Roman" w:hAnsi="Times New Roman"/>
                <w:sz w:val="21"/>
                <w:szCs w:val="21"/>
              </w:rPr>
              <w:t xml:space="preserve">APP</w:t>
            </w:r>
            <w:r>
              <w:rPr>
                <w:rFonts w:ascii="Times New Roman" w:hAnsi="Times New Roman"/>
                <w:sz w:val="21"/>
                <w:szCs w:val="21"/>
              </w:rPr>
              <w:t xml:space="preserve">安全性，需通过官方应用商城进行下载并安装。</w:t>
            </w:r>
            <w:r/>
          </w:p>
          <w:p>
            <w:pPr>
              <w:ind w:left="0"/>
              <w:spacing w:line="360" w:lineRule="exact"/>
              <w:rPr>
                <w:rFonts w:ascii="Times New Roman" w:hAnsi="Times New Roman"/>
                <w:sz w:val="21"/>
                <w:szCs w:val="21"/>
              </w:rPr>
            </w:pPr>
            <w:r>
              <w:rPr>
                <w:rFonts w:ascii="Times New Roman" w:hAnsi="Times New Roman"/>
                <w:sz w:val="21"/>
                <w:szCs w:val="21"/>
              </w:rPr>
              <w:t xml:space="preserve">2.APP</w:t>
            </w:r>
            <w:r>
              <w:rPr>
                <w:rFonts w:ascii="Times New Roman" w:hAnsi="Times New Roman"/>
                <w:sz w:val="21"/>
                <w:szCs w:val="21"/>
              </w:rPr>
              <w:t xml:space="preserve">支持用户修改个人头像、昵称及学科学段。</w:t>
            </w:r>
            <w:r/>
          </w:p>
          <w:p>
            <w:pPr>
              <w:ind w:left="0"/>
              <w:spacing w:line="360" w:lineRule="exact"/>
              <w:rPr>
                <w:rFonts w:ascii="Times New Roman" w:hAnsi="Times New Roman"/>
                <w:sz w:val="21"/>
                <w:szCs w:val="21"/>
              </w:rPr>
            </w:pPr>
            <w:r>
              <w:rPr>
                <w:rFonts w:ascii="Times New Roman" w:hAnsi="Times New Roman"/>
                <w:sz w:val="21"/>
                <w:szCs w:val="21"/>
              </w:rPr>
              <w:t xml:space="preserve">3.APP</w:t>
            </w:r>
            <w:r>
              <w:rPr>
                <w:rFonts w:ascii="Times New Roman" w:hAnsi="Times New Roman"/>
                <w:sz w:val="21"/>
                <w:szCs w:val="21"/>
              </w:rPr>
              <w:t xml:space="preserve">支持在互动过程中，开启文字对话框，并通过文字进行留言讨论。</w:t>
            </w:r>
            <w:r/>
          </w:p>
          <w:p>
            <w:pPr>
              <w:ind w:left="0"/>
              <w:spacing w:line="360" w:lineRule="exact"/>
              <w:rPr>
                <w:rFonts w:ascii="Times New Roman" w:hAnsi="Times New Roman"/>
                <w:sz w:val="21"/>
                <w:szCs w:val="21"/>
              </w:rPr>
            </w:pPr>
            <w:r>
              <w:rPr>
                <w:rFonts w:ascii="Times New Roman" w:hAnsi="Times New Roman"/>
                <w:sz w:val="21"/>
                <w:szCs w:val="21"/>
              </w:rPr>
              <w:t xml:space="preserve">4.APP</w:t>
            </w:r>
            <w:r>
              <w:rPr>
                <w:rFonts w:ascii="Times New Roman" w:hAnsi="Times New Roman"/>
                <w:sz w:val="21"/>
                <w:szCs w:val="21"/>
              </w:rPr>
              <w:t xml:space="preserve">支持在互动过程中，添加答题器，可选择正确答案，可选答案不少于</w:t>
            </w:r>
            <w:r>
              <w:rPr>
                <w:rFonts w:ascii="Times New Roman" w:hAnsi="Times New Roman"/>
                <w:sz w:val="21"/>
                <w:szCs w:val="21"/>
              </w:rPr>
              <w:t xml:space="preserve">8</w:t>
            </w:r>
            <w:r>
              <w:rPr>
                <w:rFonts w:ascii="Times New Roman" w:hAnsi="Times New Roman"/>
                <w:sz w:val="21"/>
                <w:szCs w:val="21"/>
              </w:rPr>
              <w:t xml:space="preserve">个。</w:t>
            </w:r>
            <w:r/>
          </w:p>
          <w:p>
            <w:pPr>
              <w:ind w:left="0"/>
              <w:spacing w:line="360" w:lineRule="exact"/>
              <w:rPr>
                <w:rFonts w:ascii="Times New Roman" w:hAnsi="Times New Roman"/>
                <w:sz w:val="21"/>
                <w:szCs w:val="21"/>
              </w:rPr>
            </w:pPr>
            <w:r>
              <w:rPr>
                <w:rFonts w:ascii="Times New Roman" w:hAnsi="Times New Roman"/>
                <w:sz w:val="21"/>
                <w:szCs w:val="21"/>
              </w:rPr>
              <w:t xml:space="preserve">5.APP</w:t>
            </w:r>
            <w:r>
              <w:rPr>
                <w:rFonts w:ascii="Times New Roman" w:hAnsi="Times New Roman"/>
                <w:sz w:val="21"/>
                <w:szCs w:val="21"/>
              </w:rPr>
              <w:t xml:space="preserve">支持观看</w:t>
            </w:r>
            <w:r>
              <w:rPr>
                <w:rFonts w:ascii="Times New Roman" w:hAnsi="Times New Roman"/>
                <w:sz w:val="21"/>
                <w:szCs w:val="21"/>
              </w:rPr>
              <w:t xml:space="preserve">“</w:t>
            </w:r>
            <w:r>
              <w:rPr>
                <w:rFonts w:ascii="Times New Roman" w:hAnsi="Times New Roman"/>
                <w:sz w:val="21"/>
                <w:szCs w:val="21"/>
              </w:rPr>
              <w:t xml:space="preserve">互动课堂</w:t>
            </w:r>
            <w:r>
              <w:rPr>
                <w:rFonts w:ascii="Times New Roman" w:hAnsi="Times New Roman"/>
                <w:sz w:val="21"/>
                <w:szCs w:val="21"/>
              </w:rPr>
              <w:t xml:space="preserve">”</w:t>
            </w:r>
            <w:r>
              <w:rPr>
                <w:rFonts w:ascii="Times New Roman" w:hAnsi="Times New Roman"/>
                <w:sz w:val="21"/>
                <w:szCs w:val="21"/>
              </w:rPr>
              <w:t xml:space="preserve">课后报告，可查看互动数据、直播数据。</w:t>
            </w:r>
            <w:r/>
          </w:p>
        </w:tc>
        <w:tc>
          <w:tcPr>
            <w:tcW w:w="710"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个</w:t>
            </w:r>
            <w:r/>
          </w:p>
        </w:tc>
        <w:tc>
          <w:tcPr>
            <w:tcW w:w="647"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1</w:t>
            </w:r>
            <w:r/>
          </w:p>
        </w:tc>
      </w:tr>
      <w:tr>
        <w:trPr>
          <w:jc w:val="center"/>
        </w:trPr>
        <w:tc>
          <w:tcPr>
            <w:tcW w:w="703"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29</w:t>
            </w:r>
            <w:r/>
          </w:p>
        </w:tc>
        <w:tc>
          <w:tcPr>
            <w:tcW w:w="1135"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无线全向麦</w:t>
            </w:r>
            <w:r/>
          </w:p>
        </w:tc>
        <w:tc>
          <w:tcPr>
            <w:tcW w:w="6661"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1.</w:t>
            </w:r>
            <w:r>
              <w:rPr>
                <w:rFonts w:ascii="Times New Roman" w:hAnsi="Times New Roman"/>
                <w:sz w:val="21"/>
                <w:szCs w:val="21"/>
              </w:rPr>
              <w:t xml:space="preserve">整机包含一个充电底座，两个</w:t>
            </w:r>
            <w:r>
              <w:rPr>
                <w:rFonts w:ascii="Times New Roman" w:hAnsi="Times New Roman"/>
                <w:sz w:val="21"/>
                <w:szCs w:val="21"/>
              </w:rPr>
              <w:t xml:space="preserve">MIC</w:t>
            </w:r>
            <w:r>
              <w:rPr>
                <w:rFonts w:ascii="Times New Roman" w:hAnsi="Times New Roman"/>
                <w:sz w:val="21"/>
                <w:szCs w:val="21"/>
              </w:rPr>
              <w:t xml:space="preserve">单体，一个</w:t>
            </w:r>
            <w:r>
              <w:rPr>
                <w:rFonts w:ascii="Times New Roman" w:hAnsi="Times New Roman"/>
                <w:sz w:val="21"/>
                <w:szCs w:val="21"/>
              </w:rPr>
              <w:t xml:space="preserve">USB</w:t>
            </w:r>
            <w:r>
              <w:rPr>
                <w:rFonts w:ascii="Times New Roman" w:hAnsi="Times New Roman"/>
                <w:sz w:val="21"/>
                <w:szCs w:val="21"/>
              </w:rPr>
              <w:t xml:space="preserve">接收器。</w:t>
            </w:r>
            <w:r/>
          </w:p>
          <w:p>
            <w:pPr>
              <w:ind w:left="0"/>
              <w:spacing w:line="360" w:lineRule="exact"/>
              <w:rPr>
                <w:rFonts w:ascii="Times New Roman" w:hAnsi="Times New Roman"/>
                <w:sz w:val="21"/>
                <w:szCs w:val="21"/>
              </w:rPr>
            </w:pPr>
            <w:r>
              <w:rPr>
                <w:rFonts w:ascii="Times New Roman" w:hAnsi="Times New Roman"/>
                <w:sz w:val="21"/>
                <w:szCs w:val="21"/>
              </w:rPr>
              <w:t xml:space="preserve">2.</w:t>
            </w:r>
            <w:r>
              <w:rPr>
                <w:rFonts w:ascii="Times New Roman" w:hAnsi="Times New Roman"/>
                <w:sz w:val="21"/>
                <w:szCs w:val="21"/>
              </w:rPr>
              <w:t xml:space="preserve">整机采用</w:t>
            </w:r>
            <w:r>
              <w:rPr>
                <w:rFonts w:ascii="Times New Roman" w:hAnsi="Times New Roman"/>
                <w:sz w:val="21"/>
                <w:szCs w:val="21"/>
              </w:rPr>
              <w:t xml:space="preserve">4</w:t>
            </w:r>
            <w:r>
              <w:rPr>
                <w:rFonts w:ascii="Times New Roman" w:hAnsi="Times New Roman"/>
                <w:sz w:val="21"/>
                <w:szCs w:val="21"/>
              </w:rPr>
              <w:t xml:space="preserve">阵列全指向麦克风，</w:t>
            </w:r>
            <w:r>
              <w:rPr>
                <w:rFonts w:ascii="Times New Roman" w:hAnsi="Times New Roman"/>
                <w:sz w:val="21"/>
                <w:szCs w:val="21"/>
              </w:rPr>
              <w:t xml:space="preserve">360°</w:t>
            </w:r>
            <w:r>
              <w:rPr>
                <w:rFonts w:ascii="Times New Roman" w:hAnsi="Times New Roman"/>
                <w:sz w:val="21"/>
                <w:szCs w:val="21"/>
              </w:rPr>
              <w:t xml:space="preserve">全方位拾音，拾音距离可达</w:t>
            </w:r>
            <w:r>
              <w:rPr>
                <w:rFonts w:ascii="Times New Roman" w:hAnsi="Times New Roman"/>
                <w:sz w:val="21"/>
                <w:szCs w:val="21"/>
              </w:rPr>
              <w:t xml:space="preserve">5</w:t>
            </w:r>
            <w:r>
              <w:rPr>
                <w:rFonts w:ascii="Times New Roman" w:hAnsi="Times New Roman"/>
                <w:sz w:val="21"/>
                <w:szCs w:val="21"/>
              </w:rPr>
              <w:t xml:space="preserve">米。</w:t>
            </w:r>
            <w:r/>
          </w:p>
          <w:p>
            <w:pPr>
              <w:ind w:left="0"/>
              <w:spacing w:line="360" w:lineRule="exact"/>
              <w:rPr>
                <w:rFonts w:ascii="Times New Roman" w:hAnsi="Times New Roman"/>
                <w:sz w:val="21"/>
                <w:szCs w:val="21"/>
              </w:rPr>
            </w:pPr>
            <w:r>
              <w:rPr>
                <w:rFonts w:ascii="Times New Roman" w:hAnsi="Times New Roman"/>
                <w:sz w:val="21"/>
                <w:szCs w:val="21"/>
              </w:rPr>
              <w:t xml:space="preserve">3.</w:t>
            </w:r>
            <w:r>
              <w:rPr>
                <w:rFonts w:ascii="Times New Roman" w:hAnsi="Times New Roman"/>
                <w:sz w:val="21"/>
                <w:szCs w:val="21"/>
              </w:rPr>
              <w:t xml:space="preserve">整机麦克风频响</w:t>
            </w:r>
            <w:r>
              <w:rPr>
                <w:rFonts w:ascii="Times New Roman" w:hAnsi="Times New Roman"/>
                <w:sz w:val="21"/>
                <w:szCs w:val="21"/>
              </w:rPr>
              <w:t xml:space="preserve">150Hz~8kHz</w:t>
            </w:r>
            <w:r>
              <w:rPr>
                <w:rFonts w:ascii="Times New Roman" w:hAnsi="Times New Roman"/>
                <w:sz w:val="21"/>
                <w:szCs w:val="21"/>
              </w:rPr>
              <w:t xml:space="preserve">，信噪比</w:t>
            </w:r>
            <w:r>
              <w:rPr>
                <w:rFonts w:ascii="Times New Roman" w:hAnsi="Times New Roman"/>
                <w:sz w:val="21"/>
                <w:szCs w:val="21"/>
              </w:rPr>
              <w:t xml:space="preserve">≥60dB</w:t>
            </w:r>
            <w:r>
              <w:rPr>
                <w:rFonts w:ascii="Times New Roman" w:hAnsi="Times New Roman"/>
                <w:sz w:val="21"/>
                <w:szCs w:val="21"/>
              </w:rPr>
              <w:t xml:space="preserve">。</w:t>
            </w:r>
            <w:r/>
          </w:p>
          <w:p>
            <w:pPr>
              <w:ind w:left="0"/>
              <w:spacing w:line="360" w:lineRule="exact"/>
              <w:rPr>
                <w:rFonts w:ascii="Times New Roman" w:hAnsi="Times New Roman"/>
                <w:sz w:val="21"/>
                <w:szCs w:val="21"/>
              </w:rPr>
            </w:pPr>
            <w:r>
              <w:rPr>
                <w:rFonts w:ascii="Times New Roman" w:hAnsi="Times New Roman"/>
                <w:sz w:val="21"/>
                <w:szCs w:val="21"/>
              </w:rPr>
              <w:t xml:space="preserve">4.</w:t>
            </w:r>
            <w:r>
              <w:rPr>
                <w:rFonts w:ascii="Times New Roman" w:hAnsi="Times New Roman"/>
                <w:sz w:val="21"/>
                <w:szCs w:val="21"/>
              </w:rPr>
              <w:t xml:space="preserve">整机麦克风具备全指向性设计，可以拾取所有方向的声音。</w:t>
            </w:r>
            <w:r/>
          </w:p>
          <w:p>
            <w:pPr>
              <w:ind w:left="0"/>
              <w:spacing w:line="360" w:lineRule="exact"/>
              <w:rPr>
                <w:rFonts w:ascii="Times New Roman" w:hAnsi="Times New Roman"/>
                <w:sz w:val="21"/>
                <w:szCs w:val="21"/>
              </w:rPr>
            </w:pPr>
            <w:r>
              <w:rPr>
                <w:rFonts w:ascii="Times New Roman" w:hAnsi="Times New Roman"/>
                <w:sz w:val="21"/>
                <w:szCs w:val="21"/>
              </w:rPr>
              <w:t xml:space="preserve">5.</w:t>
            </w:r>
            <w:r>
              <w:rPr>
                <w:rFonts w:ascii="Times New Roman" w:hAnsi="Times New Roman"/>
                <w:sz w:val="21"/>
                <w:szCs w:val="21"/>
              </w:rPr>
              <w:t xml:space="preserve">整机电池容量</w:t>
            </w:r>
            <w:r>
              <w:rPr>
                <w:rFonts w:ascii="Times New Roman" w:hAnsi="Times New Roman"/>
                <w:sz w:val="21"/>
                <w:szCs w:val="21"/>
              </w:rPr>
              <w:t xml:space="preserve">3.7V/3000mAh</w:t>
            </w:r>
            <w:r>
              <w:rPr>
                <w:rFonts w:ascii="Times New Roman" w:hAnsi="Times New Roman"/>
                <w:sz w:val="21"/>
                <w:szCs w:val="21"/>
              </w:rPr>
              <w:t xml:space="preserve">，可达</w:t>
            </w:r>
            <w:r>
              <w:rPr>
                <w:rFonts w:ascii="Times New Roman" w:hAnsi="Times New Roman"/>
                <w:sz w:val="21"/>
                <w:szCs w:val="21"/>
              </w:rPr>
              <w:t xml:space="preserve">10</w:t>
            </w:r>
            <w:r>
              <w:rPr>
                <w:rFonts w:ascii="Times New Roman" w:hAnsi="Times New Roman"/>
                <w:sz w:val="21"/>
                <w:szCs w:val="21"/>
              </w:rPr>
              <w:t xml:space="preserve">天待机。</w:t>
            </w:r>
            <w:r/>
          </w:p>
          <w:p>
            <w:pPr>
              <w:ind w:left="0"/>
              <w:spacing w:line="360" w:lineRule="exact"/>
              <w:rPr>
                <w:rFonts w:ascii="Times New Roman" w:hAnsi="Times New Roman"/>
                <w:sz w:val="21"/>
                <w:szCs w:val="21"/>
              </w:rPr>
            </w:pPr>
            <w:r>
              <w:rPr>
                <w:rFonts w:ascii="Times New Roman" w:hAnsi="Times New Roman"/>
                <w:sz w:val="21"/>
                <w:szCs w:val="21"/>
              </w:rPr>
              <w:t xml:space="preserve">6.</w:t>
            </w:r>
            <w:r>
              <w:rPr>
                <w:rFonts w:ascii="Times New Roman" w:hAnsi="Times New Roman"/>
                <w:sz w:val="21"/>
                <w:szCs w:val="21"/>
              </w:rPr>
              <w:t xml:space="preserve">充电底座支持</w:t>
            </w:r>
            <w:r>
              <w:rPr>
                <w:rFonts w:ascii="Times New Roman" w:hAnsi="Times New Roman"/>
                <w:sz w:val="21"/>
                <w:szCs w:val="21"/>
              </w:rPr>
              <w:t xml:space="preserve">1</w:t>
            </w:r>
            <w:r>
              <w:rPr>
                <w:rFonts w:ascii="Times New Roman" w:hAnsi="Times New Roman"/>
                <w:sz w:val="21"/>
                <w:szCs w:val="21"/>
              </w:rPr>
              <w:t xml:space="preserve">个</w:t>
            </w:r>
            <w:r>
              <w:rPr>
                <w:rFonts w:ascii="Times New Roman" w:hAnsi="Times New Roman"/>
                <w:sz w:val="21"/>
                <w:szCs w:val="21"/>
              </w:rPr>
              <w:t xml:space="preserve">Type C</w:t>
            </w:r>
            <w:r>
              <w:rPr>
                <w:rFonts w:ascii="Times New Roman" w:hAnsi="Times New Roman"/>
                <w:sz w:val="21"/>
                <w:szCs w:val="21"/>
              </w:rPr>
              <w:t xml:space="preserve">接口，</w:t>
            </w:r>
            <w:r>
              <w:rPr>
                <w:rFonts w:ascii="Times New Roman" w:hAnsi="Times New Roman"/>
                <w:sz w:val="21"/>
                <w:szCs w:val="21"/>
              </w:rPr>
              <w:t xml:space="preserve">1</w:t>
            </w:r>
            <w:r>
              <w:rPr>
                <w:rFonts w:ascii="Times New Roman" w:hAnsi="Times New Roman"/>
                <w:sz w:val="21"/>
                <w:szCs w:val="21"/>
              </w:rPr>
              <w:t xml:space="preserve">个配对按键。</w:t>
            </w:r>
            <w:r/>
          </w:p>
          <w:p>
            <w:pPr>
              <w:ind w:left="0"/>
              <w:spacing w:line="360" w:lineRule="exact"/>
              <w:rPr>
                <w:rFonts w:ascii="Times New Roman" w:hAnsi="Times New Roman"/>
                <w:sz w:val="21"/>
                <w:szCs w:val="21"/>
              </w:rPr>
            </w:pPr>
            <w:r>
              <w:rPr>
                <w:rFonts w:ascii="Times New Roman" w:hAnsi="Times New Roman"/>
                <w:sz w:val="21"/>
                <w:szCs w:val="21"/>
              </w:rPr>
              <w:t xml:space="preserve">7.</w:t>
            </w:r>
            <w:r>
              <w:rPr>
                <w:rFonts w:ascii="Times New Roman" w:hAnsi="Times New Roman"/>
                <w:sz w:val="21"/>
                <w:szCs w:val="21"/>
              </w:rPr>
              <w:t xml:space="preserve">每个麦克风支持</w:t>
            </w:r>
            <w:r>
              <w:rPr>
                <w:rFonts w:ascii="Times New Roman" w:hAnsi="Times New Roman"/>
                <w:sz w:val="21"/>
                <w:szCs w:val="21"/>
              </w:rPr>
              <w:t xml:space="preserve">1</w:t>
            </w:r>
            <w:r>
              <w:rPr>
                <w:rFonts w:ascii="Times New Roman" w:hAnsi="Times New Roman"/>
                <w:sz w:val="21"/>
                <w:szCs w:val="21"/>
              </w:rPr>
              <w:t xml:space="preserve">个</w:t>
            </w:r>
            <w:r>
              <w:rPr>
                <w:rFonts w:ascii="Times New Roman" w:hAnsi="Times New Roman"/>
                <w:sz w:val="21"/>
                <w:szCs w:val="21"/>
              </w:rPr>
              <w:t xml:space="preserve">Type C</w:t>
            </w:r>
            <w:r>
              <w:rPr>
                <w:rFonts w:ascii="Times New Roman" w:hAnsi="Times New Roman"/>
                <w:sz w:val="21"/>
                <w:szCs w:val="21"/>
              </w:rPr>
              <w:t xml:space="preserve">接口，</w:t>
            </w:r>
            <w:r>
              <w:rPr>
                <w:rFonts w:ascii="Times New Roman" w:hAnsi="Times New Roman"/>
                <w:sz w:val="21"/>
                <w:szCs w:val="21"/>
              </w:rPr>
              <w:t xml:space="preserve">1</w:t>
            </w:r>
            <w:r>
              <w:rPr>
                <w:rFonts w:ascii="Times New Roman" w:hAnsi="Times New Roman"/>
                <w:sz w:val="21"/>
                <w:szCs w:val="21"/>
              </w:rPr>
              <w:t xml:space="preserve">个静音按键和</w:t>
            </w:r>
            <w:r>
              <w:rPr>
                <w:rFonts w:ascii="Times New Roman" w:hAnsi="Times New Roman"/>
                <w:sz w:val="21"/>
                <w:szCs w:val="21"/>
              </w:rPr>
              <w:t xml:space="preserve">1</w:t>
            </w:r>
            <w:r>
              <w:rPr>
                <w:rFonts w:ascii="Times New Roman" w:hAnsi="Times New Roman"/>
                <w:sz w:val="21"/>
                <w:szCs w:val="21"/>
              </w:rPr>
              <w:t xml:space="preserve">个状态指示灯和</w:t>
            </w:r>
            <w:r>
              <w:rPr>
                <w:rFonts w:ascii="Times New Roman" w:hAnsi="Times New Roman"/>
                <w:sz w:val="21"/>
                <w:szCs w:val="21"/>
              </w:rPr>
              <w:t xml:space="preserve">1</w:t>
            </w:r>
            <w:r>
              <w:rPr>
                <w:rFonts w:ascii="Times New Roman" w:hAnsi="Times New Roman"/>
                <w:sz w:val="21"/>
                <w:szCs w:val="21"/>
              </w:rPr>
              <w:t xml:space="preserve">个电量指示灯。</w:t>
            </w:r>
            <w:r/>
          </w:p>
          <w:p>
            <w:pPr>
              <w:ind w:left="0"/>
              <w:spacing w:line="360" w:lineRule="exact"/>
              <w:rPr>
                <w:rFonts w:ascii="Times New Roman" w:hAnsi="Times New Roman"/>
                <w:sz w:val="21"/>
                <w:szCs w:val="21"/>
              </w:rPr>
            </w:pPr>
            <w:r>
              <w:rPr>
                <w:rFonts w:ascii="Times New Roman" w:hAnsi="Times New Roman"/>
                <w:sz w:val="21"/>
                <w:szCs w:val="21"/>
              </w:rPr>
              <w:t xml:space="preserve">8.</w:t>
            </w:r>
            <w:r>
              <w:rPr>
                <w:rFonts w:ascii="Times New Roman" w:hAnsi="Times New Roman"/>
                <w:sz w:val="21"/>
                <w:szCs w:val="21"/>
              </w:rPr>
              <w:t xml:space="preserve">整机采用</w:t>
            </w:r>
            <w:r>
              <w:rPr>
                <w:rFonts w:ascii="Times New Roman" w:hAnsi="Times New Roman"/>
                <w:sz w:val="21"/>
                <w:szCs w:val="21"/>
              </w:rPr>
              <w:t xml:space="preserve">5G WiFi</w:t>
            </w:r>
            <w:r>
              <w:rPr>
                <w:rFonts w:ascii="Times New Roman" w:hAnsi="Times New Roman"/>
                <w:sz w:val="21"/>
                <w:szCs w:val="21"/>
              </w:rPr>
              <w:t xml:space="preserve">进行无线信号传输，支持</w:t>
            </w:r>
            <w:r>
              <w:rPr>
                <w:rFonts w:ascii="Times New Roman" w:hAnsi="Times New Roman"/>
                <w:sz w:val="21"/>
                <w:szCs w:val="21"/>
              </w:rPr>
              <w:t xml:space="preserve">802.11n</w:t>
            </w:r>
            <w:r>
              <w:rPr>
                <w:rFonts w:ascii="Times New Roman" w:hAnsi="Times New Roman"/>
                <w:sz w:val="21"/>
                <w:szCs w:val="21"/>
              </w:rPr>
              <w:t xml:space="preserve">；</w:t>
            </w:r>
            <w:r>
              <w:rPr>
                <w:rFonts w:ascii="Times New Roman" w:hAnsi="Times New Roman"/>
                <w:sz w:val="21"/>
                <w:szCs w:val="21"/>
              </w:rPr>
              <w:t xml:space="preserve">802.11g</w:t>
            </w:r>
            <w:r>
              <w:rPr>
                <w:rFonts w:ascii="Times New Roman" w:hAnsi="Times New Roman"/>
                <w:sz w:val="21"/>
                <w:szCs w:val="21"/>
              </w:rPr>
              <w:t xml:space="preserve">；</w:t>
            </w:r>
            <w:r>
              <w:rPr>
                <w:rFonts w:ascii="Times New Roman" w:hAnsi="Times New Roman"/>
                <w:sz w:val="21"/>
                <w:szCs w:val="21"/>
              </w:rPr>
              <w:t xml:space="preserve">802.11b</w:t>
            </w:r>
            <w:r>
              <w:rPr>
                <w:rFonts w:ascii="Times New Roman" w:hAnsi="Times New Roman"/>
                <w:sz w:val="21"/>
                <w:szCs w:val="21"/>
              </w:rPr>
              <w:t xml:space="preserve">等多个版本。</w:t>
            </w:r>
            <w:r/>
          </w:p>
          <w:p>
            <w:pPr>
              <w:ind w:left="0"/>
              <w:spacing w:line="360" w:lineRule="exact"/>
              <w:rPr>
                <w:rFonts w:ascii="Times New Roman" w:hAnsi="Times New Roman"/>
                <w:sz w:val="21"/>
                <w:szCs w:val="21"/>
              </w:rPr>
            </w:pPr>
            <w:r>
              <w:rPr>
                <w:rFonts w:ascii="Times New Roman" w:hAnsi="Times New Roman"/>
                <w:sz w:val="21"/>
                <w:szCs w:val="21"/>
              </w:rPr>
              <w:t xml:space="preserve">整机有效无线传输距离</w:t>
            </w:r>
            <w:r>
              <w:rPr>
                <w:rFonts w:ascii="Times New Roman" w:hAnsi="Times New Roman"/>
                <w:sz w:val="21"/>
                <w:szCs w:val="21"/>
              </w:rPr>
              <w:t xml:space="preserve">≥10m</w:t>
            </w:r>
            <w:r>
              <w:rPr>
                <w:rFonts w:ascii="Times New Roman" w:hAnsi="Times New Roman"/>
                <w:sz w:val="21"/>
                <w:szCs w:val="21"/>
              </w:rPr>
              <w:t xml:space="preserve">。</w:t>
            </w:r>
            <w:r/>
          </w:p>
        </w:tc>
        <w:tc>
          <w:tcPr>
            <w:tcW w:w="710"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个</w:t>
            </w:r>
            <w:r/>
          </w:p>
        </w:tc>
        <w:tc>
          <w:tcPr>
            <w:tcW w:w="647"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1</w:t>
            </w:r>
            <w:r/>
          </w:p>
        </w:tc>
      </w:tr>
      <w:tr>
        <w:trPr>
          <w:jc w:val="center"/>
        </w:trPr>
        <w:tc>
          <w:tcPr>
            <w:tcW w:w="703"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30</w:t>
            </w:r>
            <w:r/>
          </w:p>
        </w:tc>
        <w:tc>
          <w:tcPr>
            <w:tcW w:w="1135"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无线传屏器</w:t>
            </w:r>
            <w:r/>
          </w:p>
        </w:tc>
        <w:tc>
          <w:tcPr>
            <w:tcW w:w="6661"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分辨率</w:t>
            </w:r>
            <w:r>
              <w:rPr>
                <w:rFonts w:ascii="Times New Roman" w:hAnsi="Times New Roman"/>
                <w:sz w:val="21"/>
                <w:szCs w:val="21"/>
              </w:rPr>
              <w:t xml:space="preserve">:4K/30Hz</w:t>
            </w:r>
            <w:r>
              <w:rPr>
                <w:rFonts w:ascii="Times New Roman" w:hAnsi="Times New Roman"/>
                <w:sz w:val="21"/>
                <w:szCs w:val="21"/>
              </w:rPr>
              <w:t xml:space="preserve">；</w:t>
            </w:r>
            <w:r>
              <w:rPr>
                <w:rFonts w:ascii="Times New Roman" w:hAnsi="Times New Roman"/>
                <w:sz w:val="21"/>
                <w:szCs w:val="21"/>
              </w:rPr>
              <w:t xml:space="preserve">WiFi</w:t>
            </w:r>
            <w:r>
              <w:rPr>
                <w:rFonts w:ascii="Times New Roman" w:hAnsi="Times New Roman"/>
                <w:sz w:val="21"/>
                <w:szCs w:val="21"/>
              </w:rPr>
              <w:t xml:space="preserve">类型</w:t>
            </w:r>
            <w:r>
              <w:rPr>
                <w:rFonts w:ascii="Times New Roman" w:hAnsi="Times New Roman"/>
                <w:sz w:val="21"/>
                <w:szCs w:val="21"/>
              </w:rPr>
              <w:t xml:space="preserve">:2.4G+5G</w:t>
            </w:r>
            <w:r>
              <w:rPr>
                <w:rFonts w:ascii="Times New Roman" w:hAnsi="Times New Roman"/>
                <w:sz w:val="21"/>
                <w:szCs w:val="21"/>
              </w:rPr>
              <w:t xml:space="preserve">；外壳材质</w:t>
            </w:r>
            <w:r>
              <w:rPr>
                <w:rFonts w:ascii="Times New Roman" w:hAnsi="Times New Roman"/>
                <w:sz w:val="21"/>
                <w:szCs w:val="21"/>
              </w:rPr>
              <w:t xml:space="preserve">:</w:t>
            </w:r>
            <w:r>
              <w:rPr>
                <w:rFonts w:ascii="Times New Roman" w:hAnsi="Times New Roman"/>
                <w:sz w:val="21"/>
                <w:szCs w:val="21"/>
              </w:rPr>
              <w:t xml:space="preserve">铝合金</w:t>
            </w:r>
            <w:r>
              <w:rPr>
                <w:rFonts w:ascii="Times New Roman" w:hAnsi="Times New Roman"/>
                <w:sz w:val="21"/>
                <w:szCs w:val="21"/>
              </w:rPr>
              <w:t xml:space="preserve">+PC+AB</w:t>
            </w:r>
            <w:r>
              <w:rPr>
                <w:rFonts w:ascii="Times New Roman" w:hAnsi="Times New Roman"/>
                <w:sz w:val="21"/>
                <w:szCs w:val="21"/>
              </w:rPr>
              <w:t xml:space="preserve">；传</w:t>
            </w:r>
            <w:r>
              <w:rPr>
                <w:rFonts w:ascii="Times New Roman" w:hAnsi="Times New Roman"/>
                <w:sz w:val="21"/>
                <w:szCs w:val="21"/>
              </w:rPr>
              <w:t xml:space="preserve"> </w:t>
            </w:r>
            <w:r>
              <w:rPr>
                <w:rFonts w:ascii="Times New Roman" w:hAnsi="Times New Roman"/>
                <w:sz w:val="21"/>
                <w:szCs w:val="21"/>
              </w:rPr>
              <w:t xml:space="preserve">输距离</w:t>
            </w:r>
            <w:r>
              <w:rPr>
                <w:rFonts w:ascii="Times New Roman" w:hAnsi="Times New Roman"/>
                <w:sz w:val="21"/>
                <w:szCs w:val="21"/>
              </w:rPr>
              <w:t xml:space="preserve">:</w:t>
            </w:r>
            <w:r>
              <w:rPr>
                <w:rFonts w:ascii="Times New Roman" w:hAnsi="Times New Roman"/>
                <w:sz w:val="21"/>
                <w:szCs w:val="21"/>
              </w:rPr>
              <w:t xml:space="preserve">点对点模式</w:t>
            </w:r>
            <w:r>
              <w:rPr>
                <w:rFonts w:ascii="Times New Roman" w:hAnsi="Times New Roman"/>
                <w:sz w:val="21"/>
                <w:szCs w:val="21"/>
              </w:rPr>
              <w:t xml:space="preserve">50</w:t>
            </w:r>
            <w:r>
              <w:rPr>
                <w:rFonts w:ascii="Times New Roman" w:hAnsi="Times New Roman"/>
                <w:sz w:val="21"/>
                <w:szCs w:val="21"/>
              </w:rPr>
              <w:t xml:space="preserve">米；接口</w:t>
            </w:r>
            <w:r>
              <w:rPr>
                <w:rFonts w:ascii="Times New Roman" w:hAnsi="Times New Roman"/>
                <w:sz w:val="21"/>
                <w:szCs w:val="21"/>
              </w:rPr>
              <w:t xml:space="preserve">HDMI/VGA</w:t>
            </w:r>
            <w:r/>
          </w:p>
        </w:tc>
        <w:tc>
          <w:tcPr>
            <w:tcW w:w="710"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个</w:t>
            </w:r>
            <w:r/>
          </w:p>
        </w:tc>
        <w:tc>
          <w:tcPr>
            <w:tcW w:w="647"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1</w:t>
            </w:r>
            <w:r/>
          </w:p>
        </w:tc>
      </w:tr>
      <w:tr>
        <w:trPr>
          <w:jc w:val="center"/>
        </w:trPr>
        <w:tc>
          <w:tcPr>
            <w:tcW w:w="703"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31</w:t>
            </w:r>
            <w:r/>
          </w:p>
        </w:tc>
        <w:tc>
          <w:tcPr>
            <w:tcW w:w="1135"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录播箱</w:t>
            </w:r>
            <w:r/>
          </w:p>
        </w:tc>
        <w:tc>
          <w:tcPr>
            <w:tcW w:w="6661"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1.</w:t>
            </w:r>
            <w:r>
              <w:rPr>
                <w:rFonts w:ascii="Times New Roman" w:hAnsi="Times New Roman"/>
                <w:sz w:val="21"/>
                <w:szCs w:val="21"/>
              </w:rPr>
              <w:t xml:space="preserve">采用高强度聚丙烯复合材料，箱体承重</w:t>
            </w:r>
            <w:r>
              <w:rPr>
                <w:rFonts w:ascii="Times New Roman" w:hAnsi="Times New Roman"/>
                <w:sz w:val="21"/>
                <w:szCs w:val="21"/>
              </w:rPr>
              <w:t xml:space="preserve">≥50KG</w:t>
            </w:r>
            <w:r>
              <w:rPr>
                <w:rFonts w:ascii="Times New Roman" w:hAnsi="Times New Roman"/>
                <w:sz w:val="21"/>
                <w:szCs w:val="21"/>
              </w:rPr>
              <w:t xml:space="preserve">。</w:t>
            </w:r>
            <w:r/>
          </w:p>
          <w:p>
            <w:pPr>
              <w:ind w:left="0"/>
              <w:spacing w:line="360" w:lineRule="exact"/>
              <w:rPr>
                <w:rFonts w:ascii="Times New Roman" w:hAnsi="Times New Roman"/>
                <w:sz w:val="21"/>
                <w:szCs w:val="21"/>
              </w:rPr>
            </w:pPr>
            <w:r>
              <w:rPr>
                <w:rFonts w:ascii="Times New Roman" w:hAnsi="Times New Roman"/>
                <w:sz w:val="21"/>
                <w:szCs w:val="21"/>
              </w:rPr>
              <w:t xml:space="preserve">2.</w:t>
            </w:r>
            <w:r>
              <w:rPr>
                <w:rFonts w:ascii="Times New Roman" w:hAnsi="Times New Roman"/>
                <w:sz w:val="21"/>
                <w:szCs w:val="21"/>
              </w:rPr>
              <w:t xml:space="preserve">箱体可抗紫外线辐射，耐强力冲击。</w:t>
            </w:r>
            <w:r/>
          </w:p>
          <w:p>
            <w:pPr>
              <w:ind w:left="0"/>
              <w:spacing w:line="360" w:lineRule="exact"/>
              <w:rPr>
                <w:rFonts w:ascii="Times New Roman" w:hAnsi="Times New Roman"/>
                <w:sz w:val="21"/>
                <w:szCs w:val="21"/>
              </w:rPr>
            </w:pPr>
            <w:r>
              <w:rPr>
                <w:rFonts w:ascii="Times New Roman" w:hAnsi="Times New Roman"/>
                <w:sz w:val="21"/>
                <w:szCs w:val="21"/>
              </w:rPr>
              <w:t xml:space="preserve">3.</w:t>
            </w:r>
            <w:r>
              <w:rPr>
                <w:rFonts w:ascii="Times New Roman" w:hAnsi="Times New Roman"/>
                <w:sz w:val="21"/>
                <w:szCs w:val="21"/>
              </w:rPr>
              <w:t xml:space="preserve">支持</w:t>
            </w:r>
            <w:r>
              <w:rPr>
                <w:rFonts w:ascii="Times New Roman" w:hAnsi="Times New Roman"/>
                <w:sz w:val="21"/>
                <w:szCs w:val="21"/>
              </w:rPr>
              <w:t xml:space="preserve">IP67</w:t>
            </w:r>
            <w:r>
              <w:rPr>
                <w:rFonts w:ascii="Times New Roman" w:hAnsi="Times New Roman"/>
                <w:sz w:val="21"/>
                <w:szCs w:val="21"/>
              </w:rPr>
              <w:t xml:space="preserve">防护等级。</w:t>
            </w:r>
            <w:r/>
          </w:p>
          <w:p>
            <w:pPr>
              <w:ind w:left="0"/>
              <w:spacing w:line="360" w:lineRule="exact"/>
              <w:rPr>
                <w:rFonts w:ascii="Times New Roman" w:hAnsi="Times New Roman"/>
                <w:sz w:val="21"/>
                <w:szCs w:val="21"/>
              </w:rPr>
            </w:pPr>
            <w:r>
              <w:rPr>
                <w:rFonts w:ascii="Times New Roman" w:hAnsi="Times New Roman"/>
                <w:sz w:val="21"/>
                <w:szCs w:val="21"/>
              </w:rPr>
              <w:t xml:space="preserve">4.</w:t>
            </w:r>
            <w:r>
              <w:rPr>
                <w:rFonts w:ascii="Times New Roman" w:hAnsi="Times New Roman"/>
                <w:sz w:val="21"/>
                <w:szCs w:val="21"/>
              </w:rPr>
              <w:t xml:space="preserve">采用</w:t>
            </w:r>
            <w:r>
              <w:rPr>
                <w:rFonts w:ascii="Times New Roman" w:hAnsi="Times New Roman"/>
                <w:sz w:val="21"/>
                <w:szCs w:val="21"/>
              </w:rPr>
              <w:t xml:space="preserve">PU</w:t>
            </w:r>
            <w:r>
              <w:rPr>
                <w:rFonts w:ascii="Times New Roman" w:hAnsi="Times New Roman"/>
                <w:sz w:val="21"/>
                <w:szCs w:val="21"/>
              </w:rPr>
              <w:t xml:space="preserve">加尼龙双排静音轮。</w:t>
            </w:r>
            <w:r/>
          </w:p>
          <w:p>
            <w:pPr>
              <w:ind w:left="0"/>
              <w:spacing w:line="360" w:lineRule="exact"/>
              <w:rPr>
                <w:rFonts w:ascii="Times New Roman" w:hAnsi="Times New Roman"/>
                <w:sz w:val="21"/>
                <w:szCs w:val="21"/>
              </w:rPr>
            </w:pPr>
            <w:r>
              <w:rPr>
                <w:rFonts w:ascii="Times New Roman" w:hAnsi="Times New Roman"/>
                <w:sz w:val="21"/>
                <w:szCs w:val="21"/>
              </w:rPr>
              <w:t xml:space="preserve">5.</w:t>
            </w:r>
            <w:r>
              <w:rPr>
                <w:rFonts w:ascii="Times New Roman" w:hAnsi="Times New Roman"/>
                <w:sz w:val="21"/>
                <w:szCs w:val="21"/>
              </w:rPr>
              <w:t xml:space="preserve">具备可伸缩拉杆，人体工学把手，采用包胶设计。</w:t>
            </w:r>
            <w:r/>
          </w:p>
          <w:p>
            <w:pPr>
              <w:ind w:left="0"/>
              <w:spacing w:line="360" w:lineRule="exact"/>
              <w:rPr>
                <w:rFonts w:ascii="Times New Roman" w:hAnsi="Times New Roman"/>
                <w:sz w:val="21"/>
                <w:szCs w:val="21"/>
              </w:rPr>
            </w:pPr>
            <w:r>
              <w:rPr>
                <w:rFonts w:ascii="Times New Roman" w:hAnsi="Times New Roman"/>
                <w:sz w:val="21"/>
                <w:szCs w:val="21"/>
              </w:rPr>
              <w:t xml:space="preserve">6.</w:t>
            </w:r>
            <w:r>
              <w:rPr>
                <w:rFonts w:ascii="Times New Roman" w:hAnsi="Times New Roman"/>
                <w:sz w:val="21"/>
                <w:szCs w:val="21"/>
              </w:rPr>
              <w:t xml:space="preserve">配备金属防割锁孔，防剪防盗。</w:t>
            </w:r>
            <w:r/>
          </w:p>
          <w:p>
            <w:pPr>
              <w:ind w:left="0"/>
              <w:spacing w:line="360" w:lineRule="exact"/>
              <w:rPr>
                <w:rFonts w:ascii="Times New Roman" w:hAnsi="Times New Roman"/>
                <w:sz w:val="21"/>
                <w:szCs w:val="21"/>
              </w:rPr>
            </w:pPr>
            <w:r>
              <w:rPr>
                <w:rFonts w:ascii="Times New Roman" w:hAnsi="Times New Roman"/>
                <w:sz w:val="21"/>
                <w:szCs w:val="21"/>
              </w:rPr>
              <w:t xml:space="preserve">7.</w:t>
            </w:r>
            <w:r>
              <w:rPr>
                <w:rFonts w:ascii="Times New Roman" w:hAnsi="Times New Roman"/>
                <w:sz w:val="21"/>
                <w:szCs w:val="21"/>
              </w:rPr>
              <w:t xml:space="preserve">内衬采用</w:t>
            </w:r>
            <w:r>
              <w:rPr>
                <w:rFonts w:ascii="Times New Roman" w:hAnsi="Times New Roman"/>
                <w:sz w:val="21"/>
                <w:szCs w:val="21"/>
              </w:rPr>
              <w:t xml:space="preserve">XPE</w:t>
            </w:r>
            <w:r>
              <w:rPr>
                <w:rFonts w:ascii="Times New Roman" w:hAnsi="Times New Roman"/>
                <w:sz w:val="21"/>
                <w:szCs w:val="21"/>
              </w:rPr>
              <w:t xml:space="preserve">材质，环保无刺激性气味。</w:t>
            </w:r>
            <w:r/>
          </w:p>
        </w:tc>
        <w:tc>
          <w:tcPr>
            <w:tcW w:w="710"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只</w:t>
            </w:r>
            <w:r/>
          </w:p>
        </w:tc>
        <w:tc>
          <w:tcPr>
            <w:tcW w:w="647"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1</w:t>
            </w:r>
            <w:r/>
          </w:p>
        </w:tc>
      </w:tr>
      <w:tr>
        <w:trPr>
          <w:jc w:val="center"/>
        </w:trPr>
        <w:tc>
          <w:tcPr>
            <w:tcW w:w="703"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32</w:t>
            </w:r>
            <w:r/>
          </w:p>
        </w:tc>
        <w:tc>
          <w:tcPr>
            <w:tcW w:w="1135"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摄像机三脚架</w:t>
            </w:r>
            <w:r/>
          </w:p>
        </w:tc>
        <w:tc>
          <w:tcPr>
            <w:tcW w:w="6661"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1.</w:t>
            </w:r>
            <w:r>
              <w:rPr>
                <w:rFonts w:ascii="Times New Roman" w:hAnsi="Times New Roman"/>
                <w:sz w:val="21"/>
                <w:szCs w:val="21"/>
              </w:rPr>
              <w:t xml:space="preserve">高强度全金属材质</w:t>
            </w:r>
            <w:r/>
          </w:p>
          <w:p>
            <w:pPr>
              <w:ind w:left="0"/>
              <w:spacing w:line="360" w:lineRule="exact"/>
              <w:rPr>
                <w:rFonts w:ascii="Times New Roman" w:hAnsi="Times New Roman"/>
                <w:sz w:val="21"/>
                <w:szCs w:val="21"/>
              </w:rPr>
            </w:pPr>
            <w:r>
              <w:rPr>
                <w:rFonts w:ascii="Times New Roman" w:hAnsi="Times New Roman"/>
                <w:sz w:val="21"/>
                <w:szCs w:val="21"/>
              </w:rPr>
              <w:t xml:space="preserve">2.</w:t>
            </w:r>
            <w:r>
              <w:rPr>
                <w:rFonts w:ascii="Times New Roman" w:hAnsi="Times New Roman"/>
                <w:sz w:val="21"/>
                <w:szCs w:val="21"/>
              </w:rPr>
              <w:t xml:space="preserve">支持伸缩，最大高度不低于</w:t>
            </w:r>
            <w:r>
              <w:rPr>
                <w:rFonts w:ascii="Times New Roman" w:hAnsi="Times New Roman"/>
                <w:sz w:val="21"/>
                <w:szCs w:val="21"/>
              </w:rPr>
              <w:t xml:space="preserve">2m</w:t>
            </w:r>
            <w:r/>
          </w:p>
          <w:p>
            <w:pPr>
              <w:ind w:left="0"/>
              <w:spacing w:line="360" w:lineRule="exact"/>
              <w:rPr>
                <w:rFonts w:ascii="Times New Roman" w:hAnsi="Times New Roman"/>
                <w:sz w:val="21"/>
                <w:szCs w:val="21"/>
              </w:rPr>
            </w:pPr>
            <w:r>
              <w:rPr>
                <w:rFonts w:ascii="Times New Roman" w:hAnsi="Times New Roman"/>
                <w:sz w:val="21"/>
                <w:szCs w:val="21"/>
              </w:rPr>
              <w:t xml:space="preserve">3.</w:t>
            </w:r>
            <w:r>
              <w:rPr>
                <w:rFonts w:ascii="Times New Roman" w:hAnsi="Times New Roman"/>
                <w:sz w:val="21"/>
                <w:szCs w:val="21"/>
              </w:rPr>
              <w:t xml:space="preserve">采用标准</w:t>
            </w:r>
            <w:r>
              <w:rPr>
                <w:rFonts w:ascii="Times New Roman" w:hAnsi="Times New Roman"/>
                <w:sz w:val="21"/>
                <w:szCs w:val="21"/>
              </w:rPr>
              <w:t xml:space="preserve">1/4</w:t>
            </w:r>
            <w:r>
              <w:rPr>
                <w:rFonts w:ascii="Times New Roman" w:hAnsi="Times New Roman"/>
                <w:sz w:val="21"/>
                <w:szCs w:val="21"/>
              </w:rPr>
              <w:t xml:space="preserve">英寸螺口</w:t>
            </w:r>
            <w:r/>
          </w:p>
        </w:tc>
        <w:tc>
          <w:tcPr>
            <w:tcW w:w="710"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个</w:t>
            </w:r>
            <w:r/>
          </w:p>
        </w:tc>
        <w:tc>
          <w:tcPr>
            <w:tcW w:w="647"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3</w:t>
            </w:r>
            <w:r/>
          </w:p>
        </w:tc>
      </w:tr>
      <w:tr>
        <w:trPr>
          <w:jc w:val="center"/>
        </w:trPr>
        <w:tc>
          <w:tcPr>
            <w:tcW w:w="703"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33</w:t>
            </w:r>
            <w:r/>
          </w:p>
        </w:tc>
        <w:tc>
          <w:tcPr>
            <w:tcW w:w="1135"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资源管理平台</w:t>
            </w:r>
            <w:r/>
          </w:p>
        </w:tc>
        <w:tc>
          <w:tcPr>
            <w:tcW w:w="6661"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1.</w:t>
            </w:r>
            <w:r>
              <w:rPr>
                <w:rFonts w:ascii="Times New Roman" w:hAnsi="Times New Roman"/>
                <w:sz w:val="21"/>
                <w:szCs w:val="21"/>
              </w:rPr>
              <w:t xml:space="preserve">系统采用模块化的架构设计</w:t>
            </w:r>
            <w:r>
              <w:rPr>
                <w:rFonts w:ascii="Times New Roman" w:hAnsi="Times New Roman"/>
                <w:sz w:val="21"/>
                <w:szCs w:val="21"/>
              </w:rPr>
              <w:t xml:space="preserve">B/S</w:t>
            </w:r>
            <w:r>
              <w:rPr>
                <w:rFonts w:ascii="Times New Roman" w:hAnsi="Times New Roman"/>
                <w:sz w:val="21"/>
                <w:szCs w:val="21"/>
              </w:rPr>
              <w:t xml:space="preserve">架构，支持管理员根据不同教师的工作需求创建角色，自定义该角色的名称和可使用的功能权限。</w:t>
            </w:r>
            <w:r/>
          </w:p>
          <w:p>
            <w:pPr>
              <w:ind w:left="0"/>
              <w:spacing w:line="360" w:lineRule="exact"/>
              <w:rPr>
                <w:rFonts w:ascii="Times New Roman" w:hAnsi="Times New Roman"/>
                <w:sz w:val="21"/>
                <w:szCs w:val="21"/>
              </w:rPr>
            </w:pPr>
            <w:r>
              <w:rPr>
                <w:rFonts w:ascii="Times New Roman" w:hAnsi="Times New Roman"/>
                <w:sz w:val="21"/>
                <w:szCs w:val="21"/>
              </w:rPr>
              <w:t xml:space="preserve">2.</w:t>
            </w:r>
            <w:r>
              <w:rPr>
                <w:rFonts w:ascii="Times New Roman" w:hAnsi="Times New Roman"/>
                <w:sz w:val="21"/>
                <w:szCs w:val="21"/>
              </w:rPr>
              <w:t xml:space="preserve">教师可以通过自主账号登录平台，根据教师个人学习需求对全校的视频课程进行筛选、点播观看、在线学习。</w:t>
            </w:r>
            <w:r/>
          </w:p>
          <w:p>
            <w:pPr>
              <w:ind w:left="0"/>
              <w:spacing w:line="360" w:lineRule="exact"/>
              <w:rPr>
                <w:rFonts w:ascii="Times New Roman" w:hAnsi="Times New Roman"/>
                <w:sz w:val="21"/>
                <w:szCs w:val="21"/>
              </w:rPr>
            </w:pPr>
            <w:r>
              <w:rPr>
                <w:rFonts w:ascii="Times New Roman" w:hAnsi="Times New Roman"/>
                <w:sz w:val="21"/>
                <w:szCs w:val="21"/>
              </w:rPr>
              <w:t xml:space="preserve">3.</w:t>
            </w:r>
            <w:r>
              <w:rPr>
                <w:rFonts w:ascii="Times New Roman" w:hAnsi="Times New Roman"/>
                <w:sz w:val="21"/>
                <w:szCs w:val="21"/>
              </w:rPr>
              <w:t xml:space="preserve">课程评论：支持用户对已发布视频进行视频打点并插入课堂评价，所评论内容需关联视频对应时间点。支持管理员对用户评论进行信息管理，可选择性删除评论内容，管控评论秩序。</w:t>
            </w:r>
            <w:r/>
          </w:p>
          <w:p>
            <w:pPr>
              <w:ind w:left="0"/>
              <w:spacing w:line="360" w:lineRule="exact"/>
              <w:rPr>
                <w:rFonts w:ascii="Times New Roman" w:hAnsi="Times New Roman"/>
                <w:sz w:val="21"/>
                <w:szCs w:val="21"/>
              </w:rPr>
            </w:pPr>
            <w:r>
              <w:rPr>
                <w:rFonts w:ascii="Times New Roman" w:hAnsi="Times New Roman"/>
                <w:sz w:val="21"/>
                <w:szCs w:val="21"/>
              </w:rPr>
              <w:t xml:space="preserve">4.</w:t>
            </w:r>
            <w:r>
              <w:rPr>
                <w:rFonts w:ascii="Times New Roman" w:hAnsi="Times New Roman"/>
                <w:sz w:val="21"/>
                <w:szCs w:val="21"/>
              </w:rPr>
              <w:t xml:space="preserve">公网直播：学校管理员可设置录播设备的直播模式为公网直播，自由发起公网直播活动，方便举办公开课、校园培训等活动。</w:t>
            </w:r>
            <w:r/>
          </w:p>
          <w:p>
            <w:pPr>
              <w:ind w:left="0"/>
              <w:spacing w:line="360" w:lineRule="exact"/>
              <w:rPr>
                <w:rFonts w:ascii="Times New Roman" w:hAnsi="Times New Roman"/>
                <w:sz w:val="21"/>
                <w:szCs w:val="21"/>
              </w:rPr>
            </w:pPr>
            <w:r>
              <w:rPr>
                <w:rFonts w:hint="eastAsia" w:ascii="宋体" w:hAnsi="宋体" w:cs="宋体"/>
                <w:sz w:val="21"/>
                <w:szCs w:val="21"/>
              </w:rPr>
              <w:t xml:space="preserve">①</w:t>
            </w:r>
            <w:r>
              <w:rPr>
                <w:rFonts w:ascii="Times New Roman" w:hAnsi="Times New Roman"/>
                <w:sz w:val="21"/>
                <w:szCs w:val="21"/>
              </w:rPr>
              <w:t xml:space="preserve">．全局调度系统：实时收集节点负载、网络质量，并根据终端用户的</w:t>
            </w:r>
            <w:r>
              <w:rPr>
                <w:rFonts w:ascii="Times New Roman" w:hAnsi="Times New Roman"/>
                <w:sz w:val="21"/>
                <w:szCs w:val="21"/>
              </w:rPr>
              <w:t xml:space="preserve"> IP</w:t>
            </w:r>
            <w:r>
              <w:rPr>
                <w:rFonts w:ascii="Times New Roman" w:hAnsi="Times New Roman"/>
                <w:sz w:val="21"/>
                <w:szCs w:val="21"/>
              </w:rPr>
              <w:t xml:space="preserve">，将用户请求引导至最优的节点，以降低时延，提升流畅率。</w:t>
            </w:r>
            <w:r/>
          </w:p>
          <w:p>
            <w:pPr>
              <w:ind w:left="0"/>
              <w:spacing w:line="360" w:lineRule="exact"/>
              <w:rPr>
                <w:rFonts w:ascii="Times New Roman" w:hAnsi="Times New Roman"/>
                <w:sz w:val="21"/>
                <w:szCs w:val="21"/>
              </w:rPr>
            </w:pPr>
            <w:r>
              <w:rPr>
                <w:rFonts w:hint="eastAsia" w:ascii="宋体" w:hAnsi="宋体" w:cs="宋体"/>
                <w:sz w:val="21"/>
                <w:szCs w:val="21"/>
              </w:rPr>
              <w:t xml:space="preserve">②</w:t>
            </w:r>
            <w:r>
              <w:rPr>
                <w:rFonts w:ascii="Times New Roman" w:hAnsi="Times New Roman"/>
                <w:sz w:val="21"/>
                <w:szCs w:val="21"/>
              </w:rPr>
              <w:t xml:space="preserve">．冗余带宽：云服务器具备</w:t>
            </w:r>
            <w:r>
              <w:rPr>
                <w:rFonts w:ascii="Times New Roman" w:hAnsi="Times New Roman"/>
                <w:sz w:val="21"/>
                <w:szCs w:val="21"/>
              </w:rPr>
              <w:t xml:space="preserve">T</w:t>
            </w:r>
            <w:r>
              <w:rPr>
                <w:rFonts w:ascii="Times New Roman" w:hAnsi="Times New Roman"/>
                <w:sz w:val="21"/>
                <w:szCs w:val="21"/>
              </w:rPr>
              <w:t xml:space="preserve">级的带宽储备和百万级并发承载能力，可应对突发增量的用户访问。</w:t>
            </w:r>
            <w:r/>
          </w:p>
          <w:p>
            <w:pPr>
              <w:ind w:left="0"/>
              <w:spacing w:line="360" w:lineRule="exact"/>
              <w:rPr>
                <w:rFonts w:ascii="Times New Roman" w:hAnsi="Times New Roman"/>
                <w:sz w:val="21"/>
                <w:szCs w:val="21"/>
              </w:rPr>
            </w:pPr>
            <w:r>
              <w:rPr>
                <w:rFonts w:ascii="Times New Roman" w:hAnsi="Times New Roman"/>
                <w:sz w:val="21"/>
                <w:szCs w:val="21"/>
              </w:rPr>
              <w:t xml:space="preserve">5.</w:t>
            </w:r>
            <w:r>
              <w:rPr>
                <w:rFonts w:ascii="Times New Roman" w:hAnsi="Times New Roman"/>
                <w:sz w:val="21"/>
                <w:szCs w:val="21"/>
              </w:rPr>
              <w:t xml:space="preserve">直播工作台：创建直播时支持添加直播助教；助教进入工作台可进行直播间秩序维护，具体功能包括：删除留言、禁言观众、发起签到、管理公告。</w:t>
            </w:r>
            <w:r/>
          </w:p>
          <w:p>
            <w:pPr>
              <w:ind w:left="0"/>
              <w:spacing w:line="360" w:lineRule="exact"/>
              <w:rPr>
                <w:rFonts w:ascii="Times New Roman" w:hAnsi="Times New Roman"/>
                <w:sz w:val="21"/>
                <w:szCs w:val="21"/>
              </w:rPr>
            </w:pPr>
            <w:r>
              <w:rPr>
                <w:rFonts w:ascii="Times New Roman" w:hAnsi="Times New Roman"/>
                <w:sz w:val="21"/>
                <w:szCs w:val="21"/>
              </w:rPr>
              <w:t xml:space="preserve">6.</w:t>
            </w:r>
            <w:r>
              <w:rPr>
                <w:rFonts w:ascii="Times New Roman" w:hAnsi="Times New Roman"/>
                <w:sz w:val="21"/>
                <w:szCs w:val="21"/>
              </w:rPr>
              <w:t xml:space="preserve">直播分享：用户可一键生成链接并进行分享，其他用户通过打开链接的方式，可登录观看直播视频。</w:t>
            </w:r>
            <w:r/>
          </w:p>
          <w:p>
            <w:pPr>
              <w:ind w:left="0"/>
              <w:spacing w:line="360" w:lineRule="exact"/>
              <w:rPr>
                <w:rFonts w:ascii="Times New Roman" w:hAnsi="Times New Roman"/>
                <w:sz w:val="21"/>
                <w:szCs w:val="21"/>
              </w:rPr>
            </w:pPr>
            <w:r>
              <w:rPr>
                <w:rFonts w:ascii="Times New Roman" w:hAnsi="Times New Roman"/>
                <w:color w:val="ff0000"/>
                <w:sz w:val="21"/>
                <w:szCs w:val="21"/>
              </w:rPr>
              <w:t xml:space="preserve">7.</w:t>
            </w:r>
            <w:r>
              <w:rPr>
                <w:rFonts w:ascii="Segoe UI Symbol" w:hAnsi="Segoe UI Symbol" w:cs="Segoe UI Symbol"/>
                <w:color w:val="ff0000"/>
                <w:sz w:val="21"/>
                <w:szCs w:val="21"/>
              </w:rPr>
              <w:t xml:space="preserve">★</w:t>
            </w:r>
            <w:r>
              <w:rPr>
                <w:rFonts w:ascii="Times New Roman" w:hAnsi="Times New Roman"/>
                <w:color w:val="ff0000"/>
                <w:sz w:val="21"/>
                <w:szCs w:val="21"/>
              </w:rPr>
              <w:t xml:space="preserve">用户在预览课件时，用户可在课件上进行移动素材、书写、擦除等操作，且不影响原课件内容，方便评课老师在直播开始前，预览主讲老师的课件</w:t>
            </w:r>
            <w:r>
              <w:rPr>
                <w:rFonts w:ascii="Times New Roman" w:hAnsi="Times New Roman"/>
                <w:sz w:val="21"/>
                <w:szCs w:val="21"/>
              </w:rPr>
              <w:t xml:space="preserve">。</w:t>
            </w:r>
            <w:r/>
          </w:p>
          <w:p>
            <w:pPr>
              <w:ind w:left="0"/>
              <w:spacing w:line="360" w:lineRule="exact"/>
              <w:rPr>
                <w:rFonts w:ascii="Times New Roman" w:hAnsi="Times New Roman"/>
                <w:sz w:val="21"/>
                <w:szCs w:val="21"/>
              </w:rPr>
            </w:pPr>
            <w:r>
              <w:rPr>
                <w:rFonts w:ascii="Times New Roman" w:hAnsi="Times New Roman"/>
                <w:sz w:val="21"/>
                <w:szCs w:val="21"/>
              </w:rPr>
              <w:t xml:space="preserve">8.</w:t>
            </w:r>
            <w:r>
              <w:rPr>
                <w:rFonts w:ascii="Times New Roman" w:hAnsi="Times New Roman"/>
                <w:sz w:val="21"/>
                <w:szCs w:val="21"/>
              </w:rPr>
              <w:t xml:space="preserve">活动课件：教师可选择云课件与直播关联，无需耗时上传本地文件；课件与直播关联后，支持用户在活动开始时间前查看云课件；活动开始后，用户可在观看直播视频的同时，在线查看已关联的云课件。（</w:t>
            </w:r>
            <w:r/>
          </w:p>
          <w:p>
            <w:pPr>
              <w:ind w:left="0"/>
              <w:spacing w:line="360" w:lineRule="exact"/>
              <w:rPr>
                <w:rFonts w:ascii="Times New Roman" w:hAnsi="Times New Roman"/>
                <w:sz w:val="21"/>
                <w:szCs w:val="21"/>
              </w:rPr>
            </w:pPr>
            <w:r>
              <w:rPr>
                <w:rFonts w:ascii="Times New Roman" w:hAnsi="Times New Roman"/>
                <w:sz w:val="21"/>
                <w:szCs w:val="21"/>
              </w:rPr>
              <w:t xml:space="preserve">9.</w:t>
            </w:r>
            <w:r>
              <w:rPr>
                <w:rFonts w:ascii="Times New Roman" w:hAnsi="Times New Roman"/>
                <w:sz w:val="21"/>
                <w:szCs w:val="21"/>
              </w:rPr>
              <w:t xml:space="preserve">直播数据：直播开始后，支持查看直播的人气峰值、观看人次、累计点赞、观众发言次数、签到人数等数据，随时掌握直播情况。</w:t>
            </w:r>
            <w:r/>
          </w:p>
          <w:p>
            <w:pPr>
              <w:ind w:left="0"/>
              <w:spacing w:line="360" w:lineRule="exact"/>
              <w:rPr>
                <w:rFonts w:ascii="Times New Roman" w:hAnsi="Times New Roman"/>
                <w:sz w:val="21"/>
                <w:szCs w:val="21"/>
              </w:rPr>
            </w:pPr>
            <w:r>
              <w:rPr>
                <w:rFonts w:ascii="Times New Roman" w:hAnsi="Times New Roman"/>
                <w:sz w:val="21"/>
                <w:szCs w:val="21"/>
              </w:rPr>
              <w:t xml:space="preserve">10.</w:t>
            </w:r>
            <w:r>
              <w:rPr>
                <w:rFonts w:ascii="Times New Roman" w:hAnsi="Times New Roman"/>
                <w:sz w:val="21"/>
                <w:szCs w:val="21"/>
              </w:rPr>
              <w:t xml:space="preserve">分组管理：教师可将多场已创建的直播、互动课堂、互动教研、课例评课等活动，添加至同一直播分组；每个分组自动生成分享二维码和链接，方便观众在一个分组链接中选择不同活动进行观看。</w:t>
            </w:r>
            <w:r/>
          </w:p>
          <w:p>
            <w:pPr>
              <w:ind w:left="0"/>
              <w:spacing w:line="360" w:lineRule="exact"/>
              <w:rPr>
                <w:rFonts w:ascii="Times New Roman" w:hAnsi="Times New Roman"/>
                <w:sz w:val="21"/>
                <w:szCs w:val="21"/>
              </w:rPr>
            </w:pPr>
            <w:r>
              <w:rPr>
                <w:rFonts w:ascii="Times New Roman" w:hAnsi="Times New Roman"/>
                <w:sz w:val="21"/>
                <w:szCs w:val="21"/>
              </w:rPr>
              <w:t xml:space="preserve">11.</w:t>
            </w:r>
            <w:r>
              <w:rPr>
                <w:rFonts w:ascii="Times New Roman" w:hAnsi="Times New Roman"/>
                <w:sz w:val="21"/>
                <w:szCs w:val="21"/>
              </w:rPr>
              <w:t xml:space="preserve">课程搜索：支持用户通过课程、教师、学校名称等关键词快速搜索已发布的课程资源，支持用户查看最近搜索关键词记录，方便用户再次快速查找相关课程。</w:t>
            </w:r>
            <w:r/>
          </w:p>
          <w:p>
            <w:pPr>
              <w:ind w:left="0"/>
              <w:spacing w:line="360" w:lineRule="exact"/>
              <w:rPr>
                <w:rFonts w:ascii="Times New Roman" w:hAnsi="Times New Roman"/>
                <w:sz w:val="21"/>
                <w:szCs w:val="21"/>
              </w:rPr>
            </w:pPr>
            <w:r>
              <w:rPr>
                <w:rFonts w:ascii="Times New Roman" w:hAnsi="Times New Roman"/>
                <w:sz w:val="21"/>
                <w:szCs w:val="21"/>
              </w:rPr>
              <w:t xml:space="preserve">12.</w:t>
            </w:r>
            <w:r>
              <w:rPr>
                <w:rFonts w:ascii="Times New Roman" w:hAnsi="Times New Roman"/>
                <w:sz w:val="21"/>
                <w:szCs w:val="21"/>
              </w:rPr>
              <w:t xml:space="preserve">用户可在教师空间中，查看该教师上传的全部课程、个人简介、所属学校以及个人成就，个人成就包含上传课程的总数、课程播放总次数等。</w:t>
            </w:r>
            <w:r/>
          </w:p>
          <w:p>
            <w:pPr>
              <w:ind w:left="0"/>
              <w:spacing w:line="360" w:lineRule="exact"/>
              <w:rPr>
                <w:rFonts w:ascii="Times New Roman" w:hAnsi="Times New Roman"/>
                <w:sz w:val="21"/>
                <w:szCs w:val="21"/>
              </w:rPr>
            </w:pPr>
            <w:r>
              <w:rPr>
                <w:rFonts w:ascii="Times New Roman" w:hAnsi="Times New Roman"/>
                <w:sz w:val="21"/>
                <w:szCs w:val="21"/>
              </w:rPr>
              <w:t xml:space="preserve">13.</w:t>
            </w:r>
            <w:r>
              <w:rPr>
                <w:rFonts w:ascii="Times New Roman" w:hAnsi="Times New Roman"/>
                <w:sz w:val="21"/>
                <w:szCs w:val="21"/>
              </w:rPr>
              <w:t xml:space="preserve">教研评课：支持教师创建教研活动，并通过链接或海报分享给其他用户看课评课；支持教师在教研活动中查看活动简介、查看资料、发表点评、评课表打分。</w:t>
            </w:r>
            <w:r/>
          </w:p>
          <w:p>
            <w:pPr>
              <w:ind w:left="0"/>
              <w:spacing w:line="360" w:lineRule="exact"/>
              <w:rPr>
                <w:rFonts w:ascii="Times New Roman" w:hAnsi="Times New Roman"/>
                <w:sz w:val="21"/>
                <w:szCs w:val="21"/>
              </w:rPr>
            </w:pPr>
            <w:r>
              <w:rPr>
                <w:rFonts w:ascii="Times New Roman" w:hAnsi="Times New Roman"/>
                <w:sz w:val="21"/>
                <w:szCs w:val="21"/>
              </w:rPr>
              <w:t xml:space="preserve">14.</w:t>
            </w:r>
            <w:r>
              <w:rPr>
                <w:rFonts w:ascii="Times New Roman" w:hAnsi="Times New Roman"/>
                <w:sz w:val="21"/>
                <w:szCs w:val="21"/>
              </w:rPr>
              <w:t xml:space="preserve">教研数据：自动统计教研的点评次数、评课表平均分、观看人数等数据，支持查看文字点评的详情记录、评课表题目的客观题评分、主观题回答情况、教师评课记录。</w:t>
            </w:r>
            <w:r/>
          </w:p>
          <w:p>
            <w:pPr>
              <w:ind w:left="0"/>
              <w:spacing w:line="360" w:lineRule="exact"/>
              <w:rPr>
                <w:rFonts w:ascii="Times New Roman" w:hAnsi="Times New Roman"/>
                <w:sz w:val="21"/>
                <w:szCs w:val="21"/>
              </w:rPr>
            </w:pPr>
            <w:r>
              <w:rPr>
                <w:rFonts w:ascii="Times New Roman" w:hAnsi="Times New Roman"/>
                <w:sz w:val="21"/>
                <w:szCs w:val="21"/>
              </w:rPr>
              <w:t xml:space="preserve">15.</w:t>
            </w:r>
            <w:r>
              <w:rPr>
                <w:rFonts w:ascii="Times New Roman" w:hAnsi="Times New Roman"/>
                <w:sz w:val="21"/>
                <w:szCs w:val="21"/>
              </w:rPr>
              <w:t xml:space="preserve">评课表管理：支持管理员创建多张评课表，并自定义评课表的标题、引导语、评分标准、题目分数、主观评价。至少提供一份评课表模板，方便用户快捷创建评课表。</w:t>
            </w:r>
            <w:r/>
          </w:p>
          <w:p>
            <w:pPr>
              <w:ind w:left="0"/>
              <w:spacing w:line="360" w:lineRule="exact"/>
              <w:rPr>
                <w:rFonts w:ascii="Times New Roman" w:hAnsi="Times New Roman"/>
                <w:sz w:val="21"/>
                <w:szCs w:val="21"/>
              </w:rPr>
            </w:pPr>
            <w:r>
              <w:rPr>
                <w:rFonts w:ascii="Times New Roman" w:hAnsi="Times New Roman"/>
                <w:sz w:val="21"/>
                <w:szCs w:val="21"/>
              </w:rPr>
              <w:t xml:space="preserve">16.</w:t>
            </w:r>
            <w:r>
              <w:rPr>
                <w:rFonts w:ascii="Segoe UI Symbol" w:hAnsi="Segoe UI Symbol" w:cs="Segoe UI Symbol"/>
                <w:sz w:val="21"/>
                <w:szCs w:val="21"/>
              </w:rPr>
              <w:t xml:space="preserve">★</w:t>
            </w:r>
            <w:r>
              <w:rPr>
                <w:rFonts w:ascii="Times New Roman" w:hAnsi="Times New Roman"/>
                <w:sz w:val="21"/>
                <w:szCs w:val="21"/>
              </w:rPr>
              <w:t xml:space="preserve">用户访问平台网页观看线上课程时，可直接在平台网页中参与知识配对、选词填空、趣味分类等在线互动答题，加深对知识点的理解；完成后，可直接查看答题用时与答题排行榜，并可选择继续观看视频或再玩一次。</w:t>
            </w:r>
            <w:r/>
          </w:p>
          <w:p>
            <w:pPr>
              <w:ind w:left="0"/>
              <w:spacing w:line="360" w:lineRule="exact"/>
              <w:rPr>
                <w:rFonts w:ascii="Times New Roman" w:hAnsi="Times New Roman"/>
                <w:sz w:val="21"/>
                <w:szCs w:val="21"/>
              </w:rPr>
            </w:pPr>
            <w:r>
              <w:rPr>
                <w:rFonts w:ascii="Times New Roman" w:hAnsi="Times New Roman"/>
                <w:sz w:val="21"/>
                <w:szCs w:val="21"/>
              </w:rPr>
              <w:t xml:space="preserve">17.</w:t>
            </w:r>
            <w:r>
              <w:rPr>
                <w:rFonts w:ascii="Times New Roman" w:hAnsi="Times New Roman"/>
                <w:sz w:val="21"/>
                <w:szCs w:val="21"/>
              </w:rPr>
              <w:t xml:space="preserve">视频在线剪辑</w:t>
            </w:r>
            <w:r/>
          </w:p>
          <w:p>
            <w:pPr>
              <w:ind w:left="0"/>
              <w:spacing w:line="360" w:lineRule="exact"/>
              <w:rPr>
                <w:rFonts w:ascii="Times New Roman" w:hAnsi="Times New Roman"/>
                <w:sz w:val="21"/>
                <w:szCs w:val="21"/>
              </w:rPr>
            </w:pPr>
            <w:r>
              <w:rPr>
                <w:rFonts w:hint="eastAsia" w:ascii="宋体" w:hAnsi="宋体" w:cs="宋体"/>
                <w:sz w:val="21"/>
                <w:szCs w:val="21"/>
              </w:rPr>
              <w:t xml:space="preserve">①</w:t>
            </w:r>
            <w:r>
              <w:rPr>
                <w:rFonts w:ascii="Times New Roman" w:hAnsi="Times New Roman"/>
                <w:sz w:val="21"/>
                <w:szCs w:val="21"/>
              </w:rPr>
              <w:t xml:space="preserve">．支持用户对本地上传或录播机录制的视频，通过浏览器完成在线剪辑，将视频的无效内容删除，保留课堂中的重难点和精彩部分。</w:t>
            </w:r>
            <w:r/>
          </w:p>
          <w:p>
            <w:pPr>
              <w:ind w:left="0"/>
              <w:spacing w:line="360" w:lineRule="exact"/>
              <w:rPr>
                <w:rFonts w:ascii="Times New Roman" w:hAnsi="Times New Roman"/>
                <w:sz w:val="21"/>
                <w:szCs w:val="21"/>
              </w:rPr>
            </w:pPr>
            <w:r>
              <w:rPr>
                <w:rFonts w:hint="eastAsia" w:ascii="宋体" w:hAnsi="宋体" w:cs="宋体"/>
                <w:sz w:val="21"/>
                <w:szCs w:val="21"/>
              </w:rPr>
              <w:t xml:space="preserve">②</w:t>
            </w:r>
            <w:r>
              <w:rPr>
                <w:rFonts w:ascii="Times New Roman" w:hAnsi="Times New Roman"/>
                <w:sz w:val="21"/>
                <w:szCs w:val="21"/>
              </w:rPr>
              <w:t xml:space="preserve">．效果预览：进行剪辑操作后，支持用户通过在线预览窗口，实时查看剪辑后的内容，确保视频效果。</w:t>
            </w:r>
            <w:r/>
          </w:p>
          <w:p>
            <w:pPr>
              <w:ind w:left="0"/>
              <w:spacing w:line="360" w:lineRule="exact"/>
              <w:rPr>
                <w:rFonts w:ascii="Times New Roman" w:hAnsi="Times New Roman"/>
                <w:sz w:val="21"/>
                <w:szCs w:val="21"/>
              </w:rPr>
            </w:pPr>
            <w:r>
              <w:rPr>
                <w:rFonts w:hint="eastAsia" w:ascii="宋体" w:hAnsi="宋体" w:cs="宋体"/>
                <w:sz w:val="21"/>
                <w:szCs w:val="21"/>
              </w:rPr>
              <w:t xml:space="preserve">③</w:t>
            </w:r>
            <w:r>
              <w:rPr>
                <w:rFonts w:ascii="Times New Roman" w:hAnsi="Times New Roman"/>
                <w:sz w:val="21"/>
                <w:szCs w:val="21"/>
              </w:rPr>
              <w:t xml:space="preserve">．插入课堂活动：支持用户在平台上查看已上传的云课件，并选择课件中的课堂活动插入视频中，设置为课程的互动答题环节；课程发布后，用户观看到所对应的课程时间点时，系统将自动弹出课堂活动，需要完成互动答题才可进入下一阶段的知识点学习。</w:t>
            </w:r>
            <w:r/>
          </w:p>
          <w:p>
            <w:pPr>
              <w:ind w:left="0"/>
              <w:spacing w:line="360" w:lineRule="exact"/>
              <w:rPr>
                <w:rFonts w:ascii="Times New Roman" w:hAnsi="Times New Roman"/>
                <w:sz w:val="21"/>
                <w:szCs w:val="21"/>
              </w:rPr>
            </w:pPr>
            <w:r>
              <w:rPr>
                <w:rFonts w:hint="eastAsia" w:ascii="宋体" w:hAnsi="宋体" w:cs="宋体"/>
                <w:sz w:val="21"/>
                <w:szCs w:val="21"/>
              </w:rPr>
              <w:t xml:space="preserve">④</w:t>
            </w:r>
            <w:r>
              <w:rPr>
                <w:rFonts w:ascii="Times New Roman" w:hAnsi="Times New Roman"/>
                <w:sz w:val="21"/>
                <w:szCs w:val="21"/>
              </w:rPr>
              <w:t xml:space="preserve">．视频截取：支持用户通过拖拽视频起点与终点，快速去除头部或尾部的无效内容，截取保留视频中的重点部分。</w:t>
            </w:r>
            <w:r/>
          </w:p>
          <w:p>
            <w:pPr>
              <w:ind w:left="0"/>
              <w:spacing w:line="360" w:lineRule="exact"/>
              <w:rPr>
                <w:rFonts w:ascii="Times New Roman" w:hAnsi="Times New Roman"/>
                <w:sz w:val="21"/>
                <w:szCs w:val="21"/>
              </w:rPr>
            </w:pPr>
            <w:r>
              <w:rPr>
                <w:rFonts w:hint="eastAsia" w:ascii="宋体" w:hAnsi="宋体" w:cs="宋体"/>
                <w:sz w:val="21"/>
                <w:szCs w:val="21"/>
              </w:rPr>
              <w:t xml:space="preserve">⑤</w:t>
            </w:r>
            <w:r>
              <w:rPr>
                <w:rFonts w:ascii="Times New Roman" w:hAnsi="Times New Roman"/>
                <w:sz w:val="21"/>
                <w:szCs w:val="21"/>
              </w:rPr>
              <w:t xml:space="preserve">．视频分割与删除：支持基于时间刻度，将视频分割成若干个片段，并把无效片段删除。</w:t>
            </w:r>
            <w:r/>
          </w:p>
          <w:p>
            <w:pPr>
              <w:ind w:left="0"/>
              <w:spacing w:line="360" w:lineRule="exact"/>
              <w:rPr>
                <w:rFonts w:ascii="Times New Roman" w:hAnsi="Times New Roman"/>
                <w:sz w:val="21"/>
                <w:szCs w:val="21"/>
              </w:rPr>
            </w:pPr>
            <w:r>
              <w:rPr>
                <w:rFonts w:ascii="Times New Roman" w:hAnsi="Times New Roman"/>
                <w:sz w:val="21"/>
                <w:szCs w:val="21"/>
              </w:rPr>
              <w:t xml:space="preserve">18.</w:t>
            </w:r>
            <w:r>
              <w:rPr>
                <w:rFonts w:ascii="Times New Roman" w:hAnsi="Times New Roman"/>
                <w:sz w:val="21"/>
                <w:szCs w:val="21"/>
              </w:rPr>
              <w:t xml:space="preserve">产品应用教程：同一品牌提供有关产品应用的教程视频，方便老师自主学习观摩，熟悉掌握相关的信息化工具应用技术</w:t>
            </w:r>
            <w:r/>
          </w:p>
        </w:tc>
        <w:tc>
          <w:tcPr>
            <w:tcW w:w="710"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个</w:t>
            </w:r>
            <w:r/>
          </w:p>
        </w:tc>
        <w:tc>
          <w:tcPr>
            <w:tcW w:w="647"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1</w:t>
            </w:r>
            <w:r/>
          </w:p>
        </w:tc>
      </w:tr>
      <w:tr>
        <w:trPr>
          <w:jc w:val="center"/>
        </w:trPr>
        <w:tc>
          <w:tcPr>
            <w:tcW w:w="703"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34</w:t>
            </w:r>
            <w:r/>
          </w:p>
        </w:tc>
        <w:tc>
          <w:tcPr>
            <w:tcW w:w="1135"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云空间存储服务</w:t>
            </w:r>
            <w:r/>
          </w:p>
        </w:tc>
        <w:tc>
          <w:tcPr>
            <w:tcW w:w="6661"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1. </w:t>
            </w:r>
            <w:r>
              <w:rPr>
                <w:rFonts w:ascii="Times New Roman" w:hAnsi="Times New Roman"/>
                <w:sz w:val="21"/>
                <w:szCs w:val="21"/>
              </w:rPr>
              <w:t xml:space="preserve">无需搭建本地服务器，视频资源自动上传并存储在云空间，用户可在学校局域网外实现公网点播、视频下载等功能；在</w:t>
            </w:r>
            <w:r>
              <w:rPr>
                <w:rFonts w:ascii="Times New Roman" w:hAnsi="Times New Roman"/>
                <w:sz w:val="21"/>
                <w:szCs w:val="21"/>
              </w:rPr>
              <w:t xml:space="preserve">3</w:t>
            </w:r>
            <w:r>
              <w:rPr>
                <w:rFonts w:ascii="Times New Roman" w:hAnsi="Times New Roman"/>
                <w:sz w:val="21"/>
                <w:szCs w:val="21"/>
              </w:rPr>
              <w:t xml:space="preserve">年服务期限内，云空间支持至少</w:t>
            </w:r>
            <w:r>
              <w:rPr>
                <w:rFonts w:ascii="Times New Roman" w:hAnsi="Times New Roman"/>
                <w:sz w:val="21"/>
                <w:szCs w:val="21"/>
              </w:rPr>
              <w:t xml:space="preserve">50G</w:t>
            </w:r>
            <w:r>
              <w:rPr>
                <w:rFonts w:ascii="Times New Roman" w:hAnsi="Times New Roman"/>
                <w:sz w:val="21"/>
                <w:szCs w:val="21"/>
              </w:rPr>
              <w:t xml:space="preserve">的存储容量）</w:t>
            </w:r>
            <w:r/>
          </w:p>
          <w:p>
            <w:pPr>
              <w:ind w:left="0"/>
              <w:spacing w:line="360" w:lineRule="exact"/>
              <w:rPr>
                <w:rFonts w:ascii="Times New Roman" w:hAnsi="Times New Roman"/>
                <w:sz w:val="21"/>
                <w:szCs w:val="21"/>
              </w:rPr>
            </w:pPr>
            <w:r>
              <w:rPr>
                <w:rFonts w:ascii="Times New Roman" w:hAnsi="Times New Roman"/>
                <w:sz w:val="21"/>
                <w:szCs w:val="21"/>
              </w:rPr>
              <w:t xml:space="preserve">2.</w:t>
            </w:r>
            <w:r>
              <w:rPr>
                <w:rFonts w:ascii="Times New Roman" w:hAnsi="Times New Roman"/>
                <w:sz w:val="21"/>
                <w:szCs w:val="21"/>
              </w:rPr>
              <w:t xml:space="preserve">公网点播：在非局域网的网络环境下，至少支持</w:t>
            </w:r>
            <w:r>
              <w:rPr>
                <w:rFonts w:ascii="Times New Roman" w:hAnsi="Times New Roman"/>
                <w:sz w:val="21"/>
                <w:szCs w:val="21"/>
              </w:rPr>
              <w:t xml:space="preserve">200</w:t>
            </w:r>
            <w:r>
              <w:rPr>
                <w:rFonts w:ascii="Times New Roman" w:hAnsi="Times New Roman"/>
                <w:sz w:val="21"/>
                <w:szCs w:val="21"/>
              </w:rPr>
              <w:t xml:space="preserve">人同时登录同一录播平台，并进行公网点播。</w:t>
            </w:r>
            <w:r/>
          </w:p>
          <w:p>
            <w:pPr>
              <w:ind w:left="0"/>
              <w:spacing w:line="360" w:lineRule="exact"/>
              <w:rPr>
                <w:rFonts w:ascii="Times New Roman" w:hAnsi="Times New Roman"/>
                <w:sz w:val="21"/>
                <w:szCs w:val="21"/>
              </w:rPr>
            </w:pPr>
            <w:r>
              <w:rPr>
                <w:rFonts w:ascii="Times New Roman" w:hAnsi="Times New Roman"/>
                <w:sz w:val="21"/>
                <w:szCs w:val="21"/>
              </w:rPr>
              <w:t xml:space="preserve">3.</w:t>
            </w:r>
            <w:r>
              <w:rPr>
                <w:rFonts w:ascii="Times New Roman" w:hAnsi="Times New Roman"/>
                <w:sz w:val="21"/>
                <w:szCs w:val="21"/>
              </w:rPr>
              <w:t xml:space="preserve">云空间扩容：云空间容量不足时，支持申请云空间二次扩容，且不影响原有视频资源的存储。</w:t>
            </w:r>
            <w:r/>
          </w:p>
          <w:p>
            <w:pPr>
              <w:ind w:left="0"/>
              <w:spacing w:line="360" w:lineRule="exact"/>
              <w:rPr>
                <w:rFonts w:ascii="Times New Roman" w:hAnsi="Times New Roman"/>
                <w:sz w:val="21"/>
                <w:szCs w:val="21"/>
              </w:rPr>
            </w:pPr>
            <w:r>
              <w:rPr>
                <w:rFonts w:ascii="Times New Roman" w:hAnsi="Times New Roman"/>
                <w:sz w:val="21"/>
                <w:szCs w:val="21"/>
              </w:rPr>
              <w:t xml:space="preserve">4.</w:t>
            </w:r>
            <w:r>
              <w:rPr>
                <w:rFonts w:ascii="Times New Roman" w:hAnsi="Times New Roman"/>
                <w:sz w:val="21"/>
                <w:szCs w:val="21"/>
              </w:rPr>
              <w:t xml:space="preserve">容量显示：支持查看云空间总容量及当前已使用的容量值，方便老师管理资源存储；当云空间已使用超过</w:t>
            </w:r>
            <w:r>
              <w:rPr>
                <w:rFonts w:ascii="Times New Roman" w:hAnsi="Times New Roman"/>
                <w:sz w:val="21"/>
                <w:szCs w:val="21"/>
              </w:rPr>
              <w:t xml:space="preserve">90%</w:t>
            </w:r>
            <w:r>
              <w:rPr>
                <w:rFonts w:ascii="Times New Roman" w:hAnsi="Times New Roman"/>
                <w:sz w:val="21"/>
                <w:szCs w:val="21"/>
              </w:rPr>
              <w:t xml:space="preserve">的容量，自动显示提示文案提醒老师。</w:t>
            </w:r>
            <w:r/>
          </w:p>
          <w:p>
            <w:pPr>
              <w:ind w:left="0"/>
              <w:spacing w:line="360" w:lineRule="exact"/>
              <w:rPr>
                <w:rFonts w:ascii="Times New Roman" w:hAnsi="Times New Roman"/>
                <w:sz w:val="21"/>
                <w:szCs w:val="21"/>
              </w:rPr>
            </w:pPr>
            <w:r>
              <w:rPr>
                <w:rFonts w:ascii="Times New Roman" w:hAnsi="Times New Roman"/>
                <w:sz w:val="21"/>
                <w:szCs w:val="21"/>
              </w:rPr>
              <w:t xml:space="preserve">5.</w:t>
            </w:r>
            <w:r>
              <w:rPr>
                <w:rFonts w:ascii="Times New Roman" w:hAnsi="Times New Roman"/>
                <w:sz w:val="21"/>
                <w:szCs w:val="21"/>
              </w:rPr>
              <w:t xml:space="preserve">资源管理：支持对云空间的视频资源进行课程名称编辑、批量删除、批量发布、下载等操作。</w:t>
            </w:r>
            <w:r/>
          </w:p>
        </w:tc>
        <w:tc>
          <w:tcPr>
            <w:tcW w:w="710"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个</w:t>
            </w:r>
            <w:r/>
          </w:p>
        </w:tc>
        <w:tc>
          <w:tcPr>
            <w:tcW w:w="647"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1</w:t>
            </w:r>
            <w:r/>
          </w:p>
        </w:tc>
      </w:tr>
      <w:tr>
        <w:trPr>
          <w:jc w:val="center"/>
        </w:trPr>
        <w:tc>
          <w:tcPr>
            <w:tcW w:w="703"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35</w:t>
            </w:r>
            <w:r/>
          </w:p>
        </w:tc>
        <w:tc>
          <w:tcPr>
            <w:tcW w:w="1135"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互动课堂终端</w:t>
            </w:r>
            <w:r/>
          </w:p>
        </w:tc>
        <w:tc>
          <w:tcPr>
            <w:tcW w:w="6661"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color w:val="ff0000"/>
                <w:sz w:val="21"/>
                <w:szCs w:val="21"/>
              </w:rPr>
              <w:t xml:space="preserve">配置不低于</w:t>
            </w:r>
            <w:r>
              <w:rPr>
                <w:rFonts w:ascii="Times New Roman" w:hAnsi="Times New Roman"/>
                <w:sz w:val="21"/>
                <w:szCs w:val="21"/>
              </w:rPr>
              <w:t xml:space="preserve">I7-16G*1DDR4-512GSSD</w:t>
            </w:r>
            <w:r>
              <w:rPr>
                <w:rFonts w:ascii="Times New Roman" w:hAnsi="Times New Roman"/>
                <w:sz w:val="21"/>
                <w:szCs w:val="21"/>
              </w:rPr>
              <w:t xml:space="preserve">独显</w:t>
            </w:r>
            <w:r>
              <w:rPr>
                <w:rFonts w:ascii="Times New Roman" w:hAnsi="Times New Roman"/>
                <w:sz w:val="21"/>
                <w:szCs w:val="21"/>
              </w:rPr>
              <w:t xml:space="preserve">-Win10</w:t>
            </w:r>
            <w:r>
              <w:rPr>
                <w:rFonts w:ascii="Times New Roman" w:hAnsi="Times New Roman"/>
                <w:sz w:val="21"/>
                <w:szCs w:val="21"/>
              </w:rPr>
              <w:t xml:space="preserve">及以上操作系统</w:t>
            </w:r>
            <w:r>
              <w:rPr>
                <w:rFonts w:ascii="Times New Roman" w:hAnsi="Times New Roman"/>
                <w:sz w:val="21"/>
                <w:szCs w:val="21"/>
              </w:rPr>
              <w:t xml:space="preserve">-</w:t>
            </w:r>
            <w:r>
              <w:rPr>
                <w:rFonts w:ascii="Times New Roman" w:hAnsi="Times New Roman"/>
                <w:sz w:val="21"/>
                <w:szCs w:val="21"/>
              </w:rPr>
              <w:t xml:space="preserve">原装键鼠一套</w:t>
            </w:r>
            <w:r/>
          </w:p>
        </w:tc>
        <w:tc>
          <w:tcPr>
            <w:tcW w:w="710"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台</w:t>
            </w:r>
            <w:r/>
          </w:p>
        </w:tc>
        <w:tc>
          <w:tcPr>
            <w:tcW w:w="647"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2</w:t>
            </w:r>
            <w:r/>
          </w:p>
        </w:tc>
      </w:tr>
      <w:tr>
        <w:trPr>
          <w:jc w:val="center"/>
        </w:trPr>
        <w:tc>
          <w:tcPr>
            <w:tcW w:w="703"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36</w:t>
            </w:r>
            <w:r/>
          </w:p>
        </w:tc>
        <w:tc>
          <w:tcPr>
            <w:tcW w:w="1135"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老设备延保服务</w:t>
            </w:r>
            <w:r/>
          </w:p>
        </w:tc>
        <w:tc>
          <w:tcPr>
            <w:tcW w:w="6661"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原学校</w:t>
            </w:r>
            <w:r>
              <w:rPr>
                <w:rFonts w:ascii="Times New Roman" w:hAnsi="Times New Roman"/>
                <w:sz w:val="21"/>
                <w:szCs w:val="21"/>
              </w:rPr>
              <w:t xml:space="preserve">58</w:t>
            </w:r>
            <w:r>
              <w:rPr>
                <w:rFonts w:ascii="Times New Roman" w:hAnsi="Times New Roman"/>
                <w:sz w:val="21"/>
                <w:szCs w:val="21"/>
              </w:rPr>
              <w:t xml:space="preserve">台智慧黑板，</w:t>
            </w:r>
            <w:r>
              <w:rPr>
                <w:rFonts w:ascii="Times New Roman" w:hAnsi="Times New Roman"/>
                <w:sz w:val="21"/>
                <w:szCs w:val="21"/>
              </w:rPr>
              <w:t xml:space="preserve">42</w:t>
            </w:r>
            <w:r>
              <w:rPr>
                <w:rFonts w:ascii="Times New Roman" w:hAnsi="Times New Roman"/>
                <w:sz w:val="21"/>
                <w:szCs w:val="21"/>
              </w:rPr>
              <w:t xml:space="preserve">台一体机，</w:t>
            </w:r>
            <w:r>
              <w:rPr>
                <w:rFonts w:ascii="Times New Roman" w:hAnsi="Times New Roman"/>
                <w:sz w:val="21"/>
                <w:szCs w:val="21"/>
              </w:rPr>
              <w:t xml:space="preserve">85</w:t>
            </w:r>
            <w:r>
              <w:rPr>
                <w:rFonts w:ascii="Times New Roman" w:hAnsi="Times New Roman"/>
                <w:sz w:val="21"/>
                <w:szCs w:val="21"/>
              </w:rPr>
              <w:t xml:space="preserve">套中控系统，</w:t>
            </w:r>
            <w:r>
              <w:rPr>
                <w:rFonts w:ascii="Times New Roman" w:hAnsi="Times New Roman"/>
                <w:sz w:val="21"/>
                <w:szCs w:val="21"/>
              </w:rPr>
              <w:t xml:space="preserve">11</w:t>
            </w:r>
            <w:r>
              <w:rPr>
                <w:rFonts w:ascii="Times New Roman" w:hAnsi="Times New Roman"/>
                <w:sz w:val="21"/>
                <w:szCs w:val="21"/>
              </w:rPr>
              <w:t xml:space="preserve">套投影机，</w:t>
            </w:r>
            <w:r>
              <w:rPr>
                <w:rFonts w:ascii="Times New Roman" w:hAnsi="Times New Roman"/>
                <w:sz w:val="21"/>
                <w:szCs w:val="21"/>
              </w:rPr>
              <w:t xml:space="preserve">11</w:t>
            </w:r>
            <w:r>
              <w:rPr>
                <w:rFonts w:ascii="Times New Roman" w:hAnsi="Times New Roman"/>
                <w:sz w:val="21"/>
                <w:szCs w:val="21"/>
              </w:rPr>
              <w:t xml:space="preserve">套功放</w:t>
            </w:r>
            <w:r>
              <w:rPr>
                <w:rFonts w:ascii="Times New Roman" w:hAnsi="Times New Roman"/>
                <w:sz w:val="21"/>
                <w:szCs w:val="21"/>
              </w:rPr>
              <w:t xml:space="preserve">30</w:t>
            </w:r>
            <w:r>
              <w:rPr>
                <w:rFonts w:ascii="Times New Roman" w:hAnsi="Times New Roman"/>
                <w:sz w:val="21"/>
                <w:szCs w:val="21"/>
              </w:rPr>
              <w:t xml:space="preserve">个音响麦克风，</w:t>
            </w:r>
            <w:r>
              <w:rPr>
                <w:rFonts w:ascii="Times New Roman" w:hAnsi="Times New Roman"/>
                <w:sz w:val="21"/>
                <w:szCs w:val="21"/>
              </w:rPr>
              <w:t xml:space="preserve">8</w:t>
            </w:r>
            <w:r>
              <w:rPr>
                <w:rFonts w:ascii="Times New Roman" w:hAnsi="Times New Roman"/>
                <w:sz w:val="21"/>
                <w:szCs w:val="21"/>
              </w:rPr>
              <w:t xml:space="preserve">块</w:t>
            </w:r>
            <w:r>
              <w:rPr>
                <w:rFonts w:ascii="Times New Roman" w:hAnsi="Times New Roman"/>
                <w:sz w:val="21"/>
                <w:szCs w:val="21"/>
              </w:rPr>
              <w:t xml:space="preserve">65</w:t>
            </w:r>
            <w:r>
              <w:rPr>
                <w:rFonts w:ascii="Times New Roman" w:hAnsi="Times New Roman"/>
                <w:sz w:val="21"/>
                <w:szCs w:val="21"/>
              </w:rPr>
              <w:t xml:space="preserve">拼接屏延保一年</w:t>
            </w:r>
            <w:r/>
          </w:p>
        </w:tc>
        <w:tc>
          <w:tcPr>
            <w:tcW w:w="710"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年</w:t>
            </w:r>
            <w:r/>
          </w:p>
        </w:tc>
        <w:tc>
          <w:tcPr>
            <w:tcW w:w="647"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1</w:t>
            </w:r>
            <w:r/>
          </w:p>
        </w:tc>
      </w:tr>
      <w:tr>
        <w:trPr>
          <w:jc w:val="center"/>
        </w:trPr>
        <w:tc>
          <w:tcPr>
            <w:tcW w:w="703"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37</w:t>
            </w:r>
            <w:r/>
          </w:p>
        </w:tc>
        <w:tc>
          <w:tcPr>
            <w:tcW w:w="1135"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驻场服务</w:t>
            </w:r>
            <w:r/>
          </w:p>
        </w:tc>
        <w:tc>
          <w:tcPr>
            <w:tcW w:w="6661"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安排至少一名工程师常驻学校</w:t>
            </w:r>
            <w:r>
              <w:rPr>
                <w:rFonts w:ascii="Times New Roman" w:hAnsi="Times New Roman"/>
                <w:sz w:val="21"/>
                <w:szCs w:val="21"/>
              </w:rPr>
              <w:t xml:space="preserve">,</w:t>
            </w:r>
            <w:r>
              <w:rPr>
                <w:rFonts w:ascii="Times New Roman" w:hAnsi="Times New Roman"/>
                <w:sz w:val="21"/>
                <w:szCs w:val="21"/>
              </w:rPr>
              <w:t xml:space="preserve">维保时间与学校工作时间同步，负责设备日常维护及排除故障</w:t>
            </w:r>
            <w:r>
              <w:rPr>
                <w:rFonts w:ascii="Times New Roman" w:hAnsi="Times New Roman"/>
                <w:sz w:val="21"/>
                <w:szCs w:val="21"/>
              </w:rPr>
              <w:t xml:space="preserve">.</w:t>
            </w:r>
            <w:r>
              <w:rPr>
                <w:rFonts w:ascii="Times New Roman" w:hAnsi="Times New Roman"/>
                <w:sz w:val="21"/>
                <w:szCs w:val="21"/>
              </w:rPr>
              <w:t xml:space="preserve">（新采购设备维保</w:t>
            </w:r>
            <w:r>
              <w:rPr>
                <w:rFonts w:ascii="Times New Roman" w:hAnsi="Times New Roman"/>
                <w:sz w:val="21"/>
                <w:szCs w:val="21"/>
              </w:rPr>
              <w:t xml:space="preserve">5</w:t>
            </w:r>
            <w:r>
              <w:rPr>
                <w:rFonts w:ascii="Times New Roman" w:hAnsi="Times New Roman"/>
                <w:sz w:val="21"/>
                <w:szCs w:val="21"/>
              </w:rPr>
              <w:t xml:space="preserve">年，驻场服务</w:t>
            </w:r>
            <w:r>
              <w:rPr>
                <w:rFonts w:ascii="Times New Roman" w:hAnsi="Times New Roman"/>
                <w:sz w:val="21"/>
                <w:szCs w:val="21"/>
              </w:rPr>
              <w:t xml:space="preserve">1</w:t>
            </w:r>
            <w:r>
              <w:rPr>
                <w:rFonts w:ascii="Times New Roman" w:hAnsi="Times New Roman"/>
                <w:sz w:val="21"/>
                <w:szCs w:val="21"/>
              </w:rPr>
              <w:t xml:space="preserve">年）</w:t>
            </w:r>
            <w:r/>
          </w:p>
        </w:tc>
        <w:tc>
          <w:tcPr>
            <w:tcW w:w="710"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年</w:t>
            </w:r>
            <w:r/>
          </w:p>
        </w:tc>
        <w:tc>
          <w:tcPr>
            <w:tcW w:w="647"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1</w:t>
            </w:r>
            <w:r/>
          </w:p>
        </w:tc>
      </w:tr>
      <w:tr>
        <w:trPr>
          <w:jc w:val="center"/>
        </w:trPr>
        <w:tc>
          <w:tcPr>
            <w:tcW w:w="703"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38</w:t>
            </w:r>
            <w:r/>
          </w:p>
        </w:tc>
        <w:tc>
          <w:tcPr>
            <w:tcW w:w="1135"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教室简装</w:t>
            </w:r>
            <w:r/>
          </w:p>
        </w:tc>
        <w:tc>
          <w:tcPr>
            <w:tcW w:w="6661"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参考原有教室风格（墙面粉刷、地面清洗、拆旧、后墙文化装饰）</w:t>
            </w:r>
            <w:r/>
          </w:p>
        </w:tc>
        <w:tc>
          <w:tcPr>
            <w:tcW w:w="710"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间</w:t>
            </w:r>
            <w:r/>
          </w:p>
        </w:tc>
        <w:tc>
          <w:tcPr>
            <w:tcW w:w="647"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10</w:t>
            </w:r>
            <w:r/>
          </w:p>
        </w:tc>
      </w:tr>
      <w:tr>
        <w:trPr>
          <w:jc w:val="center"/>
        </w:trPr>
        <w:tc>
          <w:tcPr>
            <w:tcW w:w="703"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39</w:t>
            </w:r>
            <w:r/>
          </w:p>
        </w:tc>
        <w:tc>
          <w:tcPr>
            <w:tcW w:w="1135"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辅材及人工费</w:t>
            </w:r>
            <w:r/>
          </w:p>
        </w:tc>
        <w:tc>
          <w:tcPr>
            <w:tcW w:w="6661"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含</w:t>
            </w:r>
            <w:r>
              <w:rPr>
                <w:rFonts w:ascii="Times New Roman" w:hAnsi="Times New Roman"/>
                <w:sz w:val="21"/>
                <w:szCs w:val="21"/>
              </w:rPr>
              <w:t xml:space="preserve">10</w:t>
            </w:r>
            <w:r>
              <w:rPr>
                <w:rFonts w:ascii="Times New Roman" w:hAnsi="Times New Roman"/>
                <w:sz w:val="21"/>
                <w:szCs w:val="21"/>
              </w:rPr>
              <w:t xml:space="preserve">间教室设备安装调试人工费，施工辅材（包括网络交换机等），包含原老设备拆除，运送到指定位置，包括所有设备对接费用。</w:t>
            </w:r>
            <w:r/>
          </w:p>
          <w:p>
            <w:pPr>
              <w:ind w:left="0"/>
              <w:spacing w:line="360" w:lineRule="exact"/>
              <w:rPr>
                <w:rFonts w:ascii="Times New Roman" w:hAnsi="Times New Roman"/>
                <w:sz w:val="21"/>
                <w:szCs w:val="21"/>
              </w:rPr>
            </w:pPr>
            <w:r>
              <w:rPr>
                <w:rFonts w:ascii="Times New Roman" w:hAnsi="Times New Roman"/>
                <w:sz w:val="21"/>
                <w:szCs w:val="21"/>
              </w:rPr>
              <w:t xml:space="preserve">所有数据属于学校，无条件配合学校完成数据对接。与学校数字化校园系统融合对接，提高使用体验；与学校统一身份认证、融合门户对接；提供常规功能</w:t>
            </w:r>
            <w:r>
              <w:rPr>
                <w:rFonts w:ascii="Times New Roman" w:hAnsi="Times New Roman"/>
                <w:sz w:val="21"/>
                <w:szCs w:val="21"/>
              </w:rPr>
              <w:t xml:space="preserve">h5</w:t>
            </w:r>
            <w:r>
              <w:rPr>
                <w:rFonts w:ascii="Times New Roman" w:hAnsi="Times New Roman"/>
                <w:sz w:val="21"/>
                <w:szCs w:val="21"/>
              </w:rPr>
              <w:t xml:space="preserve">移动端访问方式，并与企业微信认证对接；免费提供全量数据字典和数据库账号密码，配合完成学校数据治理、数据标准制定和全量数据中台建设工作。全量数据中心构建智慧校园核心支撑平台，持续沉淀数据资源，挖掘数据价值，为学校业务和人员提供丰富的数据服务，帮助学校显著提升管理、服务、教学、科研等方面的能力。学院统一身份认证单点登录基于</w:t>
            </w:r>
            <w:r>
              <w:rPr>
                <w:rFonts w:ascii="Times New Roman" w:hAnsi="Times New Roman"/>
                <w:sz w:val="21"/>
                <w:szCs w:val="21"/>
              </w:rPr>
              <w:t xml:space="preserve">CAS</w:t>
            </w:r>
            <w:r>
              <w:rPr>
                <w:rFonts w:ascii="Times New Roman" w:hAnsi="Times New Roman"/>
                <w:sz w:val="21"/>
                <w:szCs w:val="21"/>
              </w:rPr>
              <w:t xml:space="preserve">（</w:t>
            </w:r>
            <w:r>
              <w:rPr>
                <w:rFonts w:ascii="Times New Roman" w:hAnsi="Times New Roman"/>
                <w:sz w:val="21"/>
                <w:szCs w:val="21"/>
              </w:rPr>
              <w:t xml:space="preserve">Central Authentication Service – </w:t>
            </w:r>
            <w:r>
              <w:rPr>
                <w:rFonts w:ascii="Times New Roman" w:hAnsi="Times New Roman"/>
                <w:sz w:val="21"/>
                <w:szCs w:val="21"/>
              </w:rPr>
              <w:t xml:space="preserve">中心认证服务）使得分布在内部各个不同异构系统的认证工作集中在一起，通过一个公用的认证系统统一验证用户身份的合法性，目前对接支持</w:t>
            </w:r>
            <w:r>
              <w:rPr>
                <w:rFonts w:ascii="Times New Roman" w:hAnsi="Times New Roman"/>
                <w:sz w:val="21"/>
                <w:szCs w:val="21"/>
              </w:rPr>
              <w:t xml:space="preserve">JAVA</w:t>
            </w:r>
            <w:r>
              <w:rPr>
                <w:rFonts w:ascii="Times New Roman" w:hAnsi="Times New Roman"/>
                <w:sz w:val="21"/>
                <w:szCs w:val="21"/>
              </w:rPr>
              <w:t xml:space="preserve">、</w:t>
            </w:r>
            <w:r>
              <w:rPr>
                <w:rFonts w:ascii="Times New Roman" w:hAnsi="Times New Roman"/>
                <w:sz w:val="21"/>
                <w:szCs w:val="21"/>
              </w:rPr>
              <w:t xml:space="preserve">DOTNET</w:t>
            </w:r>
            <w:r>
              <w:rPr>
                <w:rFonts w:ascii="Times New Roman" w:hAnsi="Times New Roman"/>
                <w:sz w:val="21"/>
                <w:szCs w:val="21"/>
              </w:rPr>
              <w:t xml:space="preserve">、</w:t>
            </w:r>
            <w:r>
              <w:rPr>
                <w:rFonts w:ascii="Times New Roman" w:hAnsi="Times New Roman"/>
                <w:sz w:val="21"/>
                <w:szCs w:val="21"/>
              </w:rPr>
              <w:t xml:space="preserve">PHP</w:t>
            </w:r>
            <w:r>
              <w:rPr>
                <w:rFonts w:ascii="Times New Roman" w:hAnsi="Times New Roman"/>
                <w:sz w:val="21"/>
                <w:szCs w:val="21"/>
              </w:rPr>
              <w:t xml:space="preserve">、</w:t>
            </w:r>
            <w:r>
              <w:rPr>
                <w:rFonts w:ascii="Times New Roman" w:hAnsi="Times New Roman"/>
                <w:sz w:val="21"/>
                <w:szCs w:val="21"/>
              </w:rPr>
              <w:t xml:space="preserve">ASP</w:t>
            </w:r>
            <w:r>
              <w:rPr>
                <w:rFonts w:ascii="Times New Roman" w:hAnsi="Times New Roman"/>
                <w:sz w:val="21"/>
                <w:szCs w:val="21"/>
              </w:rPr>
              <w:t xml:space="preserve">等。</w:t>
            </w:r>
            <w:r/>
          </w:p>
        </w:tc>
        <w:tc>
          <w:tcPr>
            <w:tcW w:w="710"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个</w:t>
            </w:r>
            <w:r/>
          </w:p>
        </w:tc>
        <w:tc>
          <w:tcPr>
            <w:tcW w:w="647"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1</w:t>
            </w:r>
            <w:r/>
          </w:p>
        </w:tc>
      </w:tr>
    </w:tbl>
    <w:p>
      <w:pPr>
        <w:ind w:left="0" w:firstLine="420"/>
        <w:spacing w:line="360" w:lineRule="auto"/>
        <w:widowControl w:val="off"/>
        <w:tabs>
          <w:tab w:val="left" w:pos="420" w:leader="none"/>
        </w:tabs>
        <w:rPr>
          <w:rFonts w:ascii="Times New Roman" w:hAnsi="Times New Roman"/>
          <w:sz w:val="21"/>
          <w:szCs w:val="21"/>
        </w:rPr>
      </w:pPr>
      <w:r>
        <w:rPr>
          <w:rFonts w:ascii="Times New Roman" w:hAnsi="Times New Roman"/>
          <w:sz w:val="21"/>
          <w:szCs w:val="21"/>
        </w:rPr>
      </w:r>
      <w:r/>
    </w:p>
    <w:p>
      <w:pPr>
        <w:pStyle w:val="861"/>
        <w:ind w:left="0"/>
        <w:spacing w:line="440" w:lineRule="exact"/>
        <w:rPr>
          <w:rFonts w:ascii="Times New Roman" w:hAnsi="Times New Roman"/>
          <w:szCs w:val="21"/>
          <w:highlight w:val="yellow"/>
        </w:rPr>
      </w:pPr>
      <w:r>
        <w:rPr>
          <w:rFonts w:ascii="Times New Roman" w:hAnsi="Times New Roman"/>
          <w:highlight w:val="yellow"/>
        </w:rPr>
        <w:t xml:space="preserve">备注：</w:t>
      </w:r>
      <w:r>
        <w:rPr>
          <w:rFonts w:ascii="Times New Roman" w:hAnsi="Times New Roman"/>
          <w:szCs w:val="21"/>
          <w:highlight w:val="yellow"/>
        </w:rPr>
        <w:t xml:space="preserve">（</w:t>
      </w:r>
      <w:r>
        <w:rPr>
          <w:rFonts w:ascii="Times New Roman" w:hAnsi="Times New Roman"/>
          <w:szCs w:val="21"/>
          <w:highlight w:val="yellow"/>
        </w:rPr>
        <w:t xml:space="preserve">1</w:t>
      </w:r>
      <w:r>
        <w:rPr>
          <w:rFonts w:ascii="Times New Roman" w:hAnsi="Times New Roman"/>
          <w:szCs w:val="21"/>
          <w:highlight w:val="yellow"/>
        </w:rPr>
        <w:t xml:space="preserve">）</w:t>
      </w:r>
      <w:r>
        <w:rPr>
          <w:rFonts w:ascii="Times New Roman" w:hAnsi="Times New Roman"/>
          <w:szCs w:val="21"/>
          <w:highlight w:val="yellow"/>
        </w:rPr>
        <w:t xml:space="preserve">以上参数允许正偏离和无偏离，负偏离为未实质性响应。</w:t>
      </w:r>
      <w:r/>
    </w:p>
    <w:p>
      <w:pPr>
        <w:pStyle w:val="861"/>
        <w:ind w:left="0"/>
        <w:spacing w:line="440" w:lineRule="exact"/>
        <w:rPr>
          <w:rFonts w:ascii="Times New Roman" w:hAnsi="Times New Roman"/>
          <w:szCs w:val="21"/>
        </w:rPr>
      </w:pPr>
      <w:r>
        <w:rPr>
          <w:rFonts w:ascii="Times New Roman" w:hAnsi="Times New Roman"/>
          <w:szCs w:val="21"/>
          <w:highlight w:val="yellow"/>
        </w:rPr>
        <w:t xml:space="preserve">（</w:t>
      </w:r>
      <w:r>
        <w:rPr>
          <w:rFonts w:ascii="Times New Roman" w:hAnsi="Times New Roman"/>
          <w:szCs w:val="21"/>
          <w:highlight w:val="yellow"/>
        </w:rPr>
        <w:t xml:space="preserve">2</w:t>
      </w:r>
      <w:r>
        <w:rPr>
          <w:rFonts w:ascii="Times New Roman" w:hAnsi="Times New Roman"/>
          <w:szCs w:val="21"/>
          <w:highlight w:val="yellow"/>
        </w:rPr>
        <w:t xml:space="preserve">）供应商响应文件中必须列明投标产品的品牌、规格型号、生产厂家，否则视为未实质性响应。</w:t>
      </w:r>
      <w:r/>
    </w:p>
    <w:p>
      <w:pPr>
        <w:pStyle w:val="861"/>
        <w:ind w:left="0"/>
        <w:spacing w:line="440" w:lineRule="exact"/>
        <w:rPr>
          <w:rFonts w:ascii="Times New Roman" w:hAnsi="Times New Roman"/>
        </w:rPr>
      </w:pPr>
      <w:r>
        <w:rPr>
          <w:rFonts w:ascii="Times New Roman" w:hAnsi="Times New Roman"/>
          <w:szCs w:val="21"/>
        </w:rPr>
        <w:t xml:space="preserve">（</w:t>
      </w:r>
      <w:r>
        <w:rPr>
          <w:rFonts w:ascii="Times New Roman" w:hAnsi="Times New Roman"/>
          <w:szCs w:val="21"/>
        </w:rPr>
        <w:t xml:space="preserve">3</w:t>
      </w:r>
      <w:r>
        <w:rPr>
          <w:rFonts w:ascii="Times New Roman" w:hAnsi="Times New Roman"/>
          <w:szCs w:val="21"/>
        </w:rPr>
        <w:t xml:space="preserve">）</w:t>
      </w:r>
      <w:r>
        <w:rPr>
          <w:rFonts w:ascii="Times New Roman" w:hAnsi="Times New Roman"/>
          <w:szCs w:val="21"/>
        </w:rPr>
        <w:t xml:space="preserve">以</w:t>
      </w:r>
      <w:r>
        <w:rPr>
          <w:rFonts w:ascii="Times New Roman" w:hAnsi="Times New Roman"/>
        </w:rPr>
        <w:t xml:space="preserve">上</w:t>
      </w:r>
      <w:r>
        <w:rPr>
          <w:rFonts w:ascii="Times New Roman" w:hAnsi="Times New Roman"/>
        </w:rPr>
        <w:t xml:space="preserve">“</w:t>
      </w:r>
      <w:r>
        <w:rPr>
          <w:rFonts w:ascii="Segoe UI Symbol" w:hAnsi="Segoe UI Symbol" w:cs="Segoe UI Symbol"/>
        </w:rPr>
        <w:t xml:space="preserve">★</w:t>
      </w:r>
      <w:r>
        <w:rPr>
          <w:rFonts w:ascii="Times New Roman" w:hAnsi="Times New Roman"/>
        </w:rPr>
        <w:t xml:space="preserve">”</w:t>
      </w:r>
      <w:r>
        <w:rPr>
          <w:rFonts w:ascii="Times New Roman" w:hAnsi="Times New Roman"/>
        </w:rPr>
        <w:t xml:space="preserve">项需提供以下任意一种证明材料：</w:t>
      </w:r>
      <w:r>
        <w:rPr>
          <w:rFonts w:ascii="Times New Roman" w:hAnsi="Times New Roman"/>
        </w:rPr>
        <w:t xml:space="preserve">A.</w:t>
      </w:r>
      <w:r>
        <w:rPr>
          <w:rFonts w:ascii="Times New Roman" w:hAnsi="Times New Roman"/>
          <w:b/>
          <w:bCs/>
          <w:color w:val="000000" w:themeColor="text1"/>
          <w:szCs w:val="22"/>
        </w:rPr>
        <w:t xml:space="preserve">国家认可的第三方检测机构出具的合格检验报告书</w:t>
      </w:r>
      <w:r>
        <w:rPr>
          <w:rFonts w:ascii="Times New Roman" w:hAnsi="Times New Roman"/>
          <w:b/>
          <w:bCs/>
          <w:color w:val="000000" w:themeColor="text1"/>
          <w:szCs w:val="22"/>
        </w:rPr>
        <w:t xml:space="preserve">、</w:t>
      </w:r>
      <w:r>
        <w:rPr>
          <w:rFonts w:ascii="Times New Roman" w:hAnsi="Times New Roman"/>
          <w:b/>
          <w:bCs/>
          <w:color w:val="000000" w:themeColor="text1"/>
          <w:szCs w:val="22"/>
        </w:rPr>
        <w:t xml:space="preserve">B.</w:t>
      </w:r>
      <w:r>
        <w:rPr>
          <w:rFonts w:ascii="Times New Roman" w:hAnsi="Times New Roman"/>
          <w:b/>
          <w:bCs/>
          <w:color w:val="000000" w:themeColor="text1"/>
          <w:szCs w:val="22"/>
        </w:rPr>
        <w:t xml:space="preserve">技术参数彩页</w:t>
      </w:r>
      <w:r>
        <w:rPr>
          <w:rFonts w:ascii="Times New Roman" w:hAnsi="Times New Roman"/>
          <w:b/>
          <w:bCs/>
          <w:color w:val="000000" w:themeColor="text1"/>
          <w:szCs w:val="22"/>
        </w:rPr>
        <w:t xml:space="preserve">、</w:t>
      </w:r>
      <w:r>
        <w:rPr>
          <w:rFonts w:ascii="Times New Roman" w:hAnsi="Times New Roman"/>
          <w:b/>
          <w:bCs/>
          <w:color w:val="000000" w:themeColor="text1"/>
          <w:szCs w:val="22"/>
        </w:rPr>
        <w:t xml:space="preserve">C.</w:t>
      </w:r>
      <w:r>
        <w:rPr>
          <w:rFonts w:ascii="Times New Roman" w:hAnsi="Times New Roman"/>
          <w:b/>
          <w:bCs/>
          <w:color w:val="000000" w:themeColor="text1"/>
          <w:szCs w:val="22"/>
        </w:rPr>
        <w:t xml:space="preserve">功能截图</w:t>
      </w:r>
      <w:r>
        <w:rPr>
          <w:rFonts w:ascii="Times New Roman" w:hAnsi="Times New Roman"/>
          <w:b/>
        </w:rPr>
        <w:t xml:space="preserve">，以上</w:t>
      </w:r>
      <w:r>
        <w:rPr>
          <w:rFonts w:ascii="Times New Roman" w:hAnsi="Times New Roman"/>
          <w:b/>
        </w:rPr>
        <w:t xml:space="preserve">出具的证明材料须加盖</w:t>
      </w:r>
      <w:r>
        <w:rPr>
          <w:rFonts w:ascii="Times New Roman" w:hAnsi="Times New Roman"/>
          <w:b/>
        </w:rPr>
        <w:t xml:space="preserve">响应</w:t>
      </w:r>
      <w:r>
        <w:rPr>
          <w:rFonts w:ascii="Times New Roman" w:hAnsi="Times New Roman"/>
          <w:b/>
        </w:rPr>
        <w:t xml:space="preserve">单位公章，未提供视为负偏离。</w:t>
      </w:r>
      <w:r/>
    </w:p>
    <w:p>
      <w:pPr>
        <w:ind w:left="0" w:firstLine="420"/>
        <w:spacing w:line="360" w:lineRule="auto"/>
        <w:widowControl w:val="off"/>
        <w:tabs>
          <w:tab w:val="left" w:pos="420" w:leader="none"/>
        </w:tabs>
        <w:rPr>
          <w:rFonts w:ascii="Times New Roman" w:hAnsi="Times New Roman"/>
          <w:sz w:val="21"/>
          <w:szCs w:val="21"/>
        </w:rPr>
      </w:pPr>
      <w:r>
        <w:rPr>
          <w:rFonts w:ascii="Times New Roman" w:hAnsi="Times New Roman"/>
          <w:sz w:val="21"/>
          <w:szCs w:val="21"/>
        </w:rPr>
        <w:t xml:space="preserve">（</w:t>
      </w:r>
      <w:r>
        <w:rPr>
          <w:rFonts w:ascii="Times New Roman" w:hAnsi="Times New Roman"/>
          <w:sz w:val="21"/>
          <w:szCs w:val="21"/>
        </w:rPr>
        <w:t xml:space="preserve">4</w:t>
      </w:r>
      <w:r>
        <w:rPr>
          <w:rFonts w:ascii="Times New Roman" w:hAnsi="Times New Roman"/>
          <w:sz w:val="21"/>
          <w:szCs w:val="21"/>
        </w:rPr>
        <w:t xml:space="preserve">）成交单位必须保证全部投标资料的真实性，并且在签订合同后</w:t>
      </w:r>
      <w:r>
        <w:rPr>
          <w:rFonts w:ascii="Times New Roman" w:hAnsi="Times New Roman"/>
          <w:sz w:val="21"/>
          <w:szCs w:val="21"/>
        </w:rPr>
        <w:t xml:space="preserve">3</w:t>
      </w:r>
      <w:r>
        <w:rPr>
          <w:rFonts w:ascii="Times New Roman" w:hAnsi="Times New Roman"/>
          <w:sz w:val="21"/>
          <w:szCs w:val="21"/>
        </w:rPr>
        <w:t xml:space="preserve">天内，向采购方提供参数中</w:t>
      </w:r>
      <w:r>
        <w:rPr>
          <w:rFonts w:ascii="Times New Roman" w:hAnsi="Times New Roman"/>
          <w:sz w:val="21"/>
          <w:szCs w:val="21"/>
        </w:rPr>
        <w:t xml:space="preserve">“</w:t>
      </w:r>
      <w:r>
        <w:rPr>
          <w:rFonts w:ascii="Segoe UI Symbol" w:hAnsi="Segoe UI Symbol" w:cs="Segoe UI Symbol"/>
          <w:sz w:val="21"/>
          <w:szCs w:val="21"/>
        </w:rPr>
        <w:t xml:space="preserve">★</w:t>
      </w:r>
      <w:r>
        <w:rPr>
          <w:rFonts w:ascii="Times New Roman" w:hAnsi="Times New Roman"/>
          <w:sz w:val="21"/>
          <w:szCs w:val="21"/>
        </w:rPr>
        <w:t xml:space="preserve">”</w:t>
      </w:r>
      <w:r>
        <w:rPr>
          <w:rFonts w:ascii="Times New Roman" w:hAnsi="Times New Roman"/>
          <w:sz w:val="21"/>
          <w:szCs w:val="21"/>
        </w:rPr>
        <w:t xml:space="preserve">项所需</w:t>
      </w:r>
      <w:r>
        <w:rPr>
          <w:rFonts w:ascii="Times New Roman" w:hAnsi="Times New Roman"/>
          <w:sz w:val="21"/>
          <w:szCs w:val="21"/>
        </w:rPr>
        <w:t xml:space="preserve">检测报告</w:t>
      </w:r>
      <w:r>
        <w:rPr>
          <w:rFonts w:ascii="Times New Roman" w:hAnsi="Times New Roman"/>
          <w:sz w:val="21"/>
          <w:szCs w:val="21"/>
        </w:rPr>
        <w:t xml:space="preserve">或</w:t>
      </w:r>
      <w:r>
        <w:rPr>
          <w:rFonts w:ascii="Times New Roman" w:hAnsi="Times New Roman"/>
          <w:sz w:val="21"/>
          <w:szCs w:val="21"/>
        </w:rPr>
        <w:t xml:space="preserve">技术参数页</w:t>
      </w:r>
      <w:r>
        <w:rPr>
          <w:rFonts w:ascii="Times New Roman" w:hAnsi="Times New Roman"/>
          <w:sz w:val="21"/>
          <w:szCs w:val="21"/>
        </w:rPr>
        <w:t xml:space="preserve">/</w:t>
      </w:r>
      <w:r>
        <w:rPr>
          <w:rFonts w:ascii="Times New Roman" w:hAnsi="Times New Roman"/>
          <w:sz w:val="21"/>
          <w:szCs w:val="21"/>
        </w:rPr>
        <w:t xml:space="preserve">功能截图</w:t>
      </w:r>
      <w:r>
        <w:rPr>
          <w:rFonts w:ascii="Times New Roman" w:hAnsi="Times New Roman"/>
          <w:sz w:val="21"/>
          <w:szCs w:val="21"/>
        </w:rPr>
        <w:t xml:space="preserve">等相关材料并</w:t>
      </w:r>
      <w:r>
        <w:rPr>
          <w:rFonts w:ascii="Times New Roman" w:hAnsi="Times New Roman"/>
          <w:sz w:val="21"/>
          <w:szCs w:val="21"/>
        </w:rPr>
        <w:t xml:space="preserve">加盖</w:t>
      </w:r>
      <w:r>
        <w:rPr>
          <w:rFonts w:ascii="Times New Roman" w:hAnsi="Times New Roman"/>
          <w:sz w:val="21"/>
          <w:szCs w:val="21"/>
        </w:rPr>
        <w:t xml:space="preserve">响应</w:t>
      </w:r>
      <w:r>
        <w:rPr>
          <w:rFonts w:ascii="Times New Roman" w:hAnsi="Times New Roman"/>
          <w:sz w:val="21"/>
          <w:szCs w:val="21"/>
        </w:rPr>
        <w:t xml:space="preserve">单位公章，并且需提供一台中标型号互联黑板样机并按照谈判文件要求，逐条演示，若发现有提供虚假的证明材料或虚假应答技术偏离表的，视为无效投标，甲方有权解除合同并上报监管部门追究相关责任。</w:t>
      </w:r>
      <w:r/>
    </w:p>
    <w:p>
      <w:pPr>
        <w:ind w:left="0" w:firstLine="422"/>
        <w:spacing w:line="360" w:lineRule="auto"/>
        <w:widowControl w:val="off"/>
        <w:tabs>
          <w:tab w:val="left" w:pos="420" w:leader="none"/>
        </w:tabs>
        <w:rPr>
          <w:rFonts w:ascii="Times New Roman" w:hAnsi="Times New Roman"/>
          <w:b/>
          <w:sz w:val="21"/>
          <w:szCs w:val="21"/>
        </w:rPr>
      </w:pPr>
      <w:r>
        <w:rPr>
          <w:rFonts w:ascii="Times New Roman" w:hAnsi="Times New Roman"/>
          <w:b/>
          <w:sz w:val="21"/>
          <w:szCs w:val="21"/>
        </w:rPr>
        <w:t xml:space="preserve">2.2</w:t>
      </w:r>
      <w:r>
        <w:rPr>
          <w:rFonts w:ascii="Times New Roman" w:hAnsi="Times New Roman"/>
          <w:b/>
          <w:sz w:val="21"/>
          <w:szCs w:val="21"/>
        </w:rPr>
        <w:t xml:space="preserve">核心产品：互联黑板，录播主机。</w:t>
      </w:r>
      <w:r/>
    </w:p>
    <w:p>
      <w:pPr>
        <w:ind w:left="0" w:firstLine="420"/>
        <w:spacing w:line="360" w:lineRule="auto"/>
        <w:widowControl w:val="off"/>
        <w:tabs>
          <w:tab w:val="left" w:pos="420" w:leader="none"/>
        </w:tabs>
        <w:rPr>
          <w:rFonts w:ascii="Times New Roman" w:hAnsi="Times New Roman"/>
          <w:sz w:val="21"/>
          <w:szCs w:val="21"/>
        </w:rPr>
      </w:pPr>
      <w:r>
        <w:rPr>
          <w:rFonts w:ascii="Times New Roman" w:hAnsi="Times New Roman"/>
          <w:sz w:val="21"/>
          <w:szCs w:val="21"/>
        </w:rPr>
        <w:t xml:space="preserve">2.3</w:t>
      </w:r>
      <w:r>
        <w:rPr>
          <w:rFonts w:ascii="Times New Roman" w:hAnsi="Times New Roman"/>
          <w:sz w:val="21"/>
          <w:szCs w:val="21"/>
        </w:rPr>
        <w:t xml:space="preserve">安装施工及要求：</w:t>
      </w:r>
      <w:r/>
    </w:p>
    <w:p>
      <w:pPr>
        <w:ind w:left="0" w:firstLine="420"/>
        <w:spacing w:line="360" w:lineRule="auto"/>
        <w:widowControl w:val="off"/>
        <w:tabs>
          <w:tab w:val="left" w:pos="420" w:leader="none"/>
        </w:tabs>
        <w:rPr>
          <w:rFonts w:ascii="Times New Roman" w:hAnsi="Times New Roman"/>
          <w:sz w:val="21"/>
          <w:szCs w:val="21"/>
        </w:rPr>
      </w:pPr>
      <w:r>
        <w:rPr>
          <w:rFonts w:ascii="Times New Roman" w:hAnsi="Times New Roman"/>
          <w:sz w:val="21"/>
          <w:szCs w:val="21"/>
        </w:rPr>
        <w:t xml:space="preserve">成交单位应按照合同约定的标准完成施工，遵守学校的相关规章制度，安全文明施工，出现任何安装施工质量、安全事故责任由成交单位自行承担。</w:t>
      </w:r>
      <w:r/>
    </w:p>
    <w:p>
      <w:pPr>
        <w:ind w:left="0" w:firstLine="420"/>
        <w:spacing w:line="360" w:lineRule="auto"/>
        <w:widowControl w:val="off"/>
        <w:tabs>
          <w:tab w:val="left" w:pos="420" w:leader="none"/>
        </w:tabs>
        <w:rPr>
          <w:rFonts w:ascii="Times New Roman" w:hAnsi="Times New Roman"/>
          <w:sz w:val="21"/>
          <w:szCs w:val="21"/>
        </w:rPr>
      </w:pPr>
      <w:r>
        <w:rPr>
          <w:rFonts w:ascii="Times New Roman" w:hAnsi="Times New Roman"/>
          <w:sz w:val="21"/>
          <w:szCs w:val="21"/>
        </w:rPr>
        <w:t xml:space="preserve">成交单位在项目实施前，详细分析在本次项目实施过程中可能存在的的技术风险，并采取必要的风险控制措施。由于成交单位在项目实施工作中对采购人造成的负面影响，其后果都须由成交单位承担。</w:t>
      </w:r>
      <w:r/>
    </w:p>
    <w:p>
      <w:pPr>
        <w:ind w:left="0" w:firstLine="420"/>
        <w:spacing w:line="360" w:lineRule="auto"/>
        <w:widowControl w:val="off"/>
        <w:tabs>
          <w:tab w:val="left" w:pos="420" w:leader="none"/>
        </w:tabs>
        <w:rPr>
          <w:rFonts w:ascii="Times New Roman" w:hAnsi="Times New Roman"/>
          <w:sz w:val="21"/>
          <w:szCs w:val="21"/>
        </w:rPr>
      </w:pPr>
      <w:r>
        <w:rPr>
          <w:rFonts w:ascii="Times New Roman" w:hAnsi="Times New Roman"/>
          <w:sz w:val="21"/>
          <w:szCs w:val="21"/>
        </w:rPr>
      </w:r>
      <w:r/>
    </w:p>
    <w:p>
      <w:pPr>
        <w:ind w:left="0" w:firstLine="422"/>
        <w:spacing w:line="360" w:lineRule="auto"/>
        <w:widowControl w:val="off"/>
        <w:rPr>
          <w:rFonts w:ascii="Times New Roman" w:hAnsi="Times New Roman"/>
          <w:b/>
          <w:bCs/>
          <w:sz w:val="21"/>
          <w:szCs w:val="21"/>
        </w:rPr>
      </w:pPr>
      <w:r>
        <w:rPr>
          <w:rFonts w:ascii="Times New Roman" w:hAnsi="Times New Roman"/>
          <w:b/>
          <w:bCs/>
          <w:sz w:val="21"/>
          <w:szCs w:val="21"/>
        </w:rPr>
        <w:t xml:space="preserve">（三）项目商务要求</w:t>
      </w:r>
      <w:r/>
    </w:p>
    <w:p>
      <w:pPr>
        <w:ind w:left="0" w:firstLine="420"/>
        <w:spacing w:line="360" w:lineRule="auto"/>
        <w:widowControl w:val="off"/>
        <w:tabs>
          <w:tab w:val="left" w:pos="420" w:leader="none"/>
        </w:tabs>
        <w:rPr>
          <w:rFonts w:ascii="Times New Roman" w:hAnsi="Times New Roman"/>
          <w:sz w:val="21"/>
          <w:szCs w:val="21"/>
        </w:rPr>
      </w:pPr>
      <w:r>
        <w:rPr>
          <w:rFonts w:ascii="Times New Roman" w:hAnsi="Times New Roman"/>
          <w:sz w:val="21"/>
          <w:szCs w:val="21"/>
        </w:rPr>
        <w:t xml:space="preserve">1.</w:t>
      </w:r>
      <w:r>
        <w:rPr>
          <w:rFonts w:ascii="Times New Roman" w:hAnsi="Times New Roman"/>
          <w:sz w:val="21"/>
          <w:szCs w:val="21"/>
        </w:rPr>
        <w:t xml:space="preserve">交付时间</w:t>
      </w:r>
      <w:r/>
    </w:p>
    <w:p>
      <w:pPr>
        <w:ind w:left="0" w:firstLine="420"/>
        <w:spacing w:line="360" w:lineRule="auto"/>
        <w:widowControl w:val="off"/>
        <w:tabs>
          <w:tab w:val="left" w:pos="420" w:leader="none"/>
        </w:tabs>
        <w:rPr>
          <w:rFonts w:ascii="Times New Roman" w:hAnsi="Times New Roman"/>
          <w:b/>
          <w:sz w:val="21"/>
          <w:szCs w:val="21"/>
        </w:rPr>
      </w:pPr>
      <w:r>
        <w:rPr>
          <w:rFonts w:ascii="Times New Roman" w:hAnsi="Times New Roman"/>
          <w:sz w:val="21"/>
          <w:szCs w:val="21"/>
        </w:rPr>
        <w:t xml:space="preserve">在合同签订并生效后</w:t>
      </w:r>
      <w:r>
        <w:rPr>
          <w:rFonts w:ascii="Times New Roman" w:hAnsi="Times New Roman"/>
          <w:sz w:val="21"/>
          <w:szCs w:val="21"/>
          <w:u w:val="single"/>
        </w:rPr>
        <w:t xml:space="preserve"> 20 </w:t>
      </w:r>
      <w:r>
        <w:rPr>
          <w:rFonts w:ascii="Times New Roman" w:hAnsi="Times New Roman"/>
          <w:sz w:val="21"/>
          <w:szCs w:val="21"/>
        </w:rPr>
        <w:t xml:space="preserve">天内完成供货、安装、调试等</w:t>
      </w:r>
      <w:r>
        <w:rPr>
          <w:rFonts w:ascii="Times New Roman" w:hAnsi="Times New Roman"/>
          <w:sz w:val="21"/>
          <w:szCs w:val="21"/>
        </w:rPr>
        <w:t xml:space="preserve">，免费质保期</w:t>
      </w:r>
      <w:r>
        <w:rPr>
          <w:rFonts w:ascii="Times New Roman" w:hAnsi="Times New Roman"/>
          <w:sz w:val="21"/>
          <w:szCs w:val="21"/>
        </w:rPr>
        <w:t xml:space="preserve">5</w:t>
      </w:r>
      <w:r>
        <w:rPr>
          <w:rFonts w:ascii="Times New Roman" w:hAnsi="Times New Roman"/>
          <w:sz w:val="21"/>
          <w:szCs w:val="21"/>
        </w:rPr>
        <w:t xml:space="preserve">年</w:t>
      </w:r>
      <w:r>
        <w:rPr>
          <w:rFonts w:ascii="Times New Roman" w:hAnsi="Times New Roman"/>
          <w:sz w:val="21"/>
          <w:szCs w:val="21"/>
        </w:rPr>
        <w:t xml:space="preserve">。</w:t>
      </w:r>
      <w:r/>
    </w:p>
    <w:p>
      <w:pPr>
        <w:ind w:left="0" w:firstLine="420"/>
        <w:spacing w:line="360" w:lineRule="auto"/>
        <w:widowControl w:val="off"/>
        <w:tabs>
          <w:tab w:val="left" w:pos="420" w:leader="none"/>
        </w:tabs>
        <w:rPr>
          <w:rFonts w:ascii="Times New Roman" w:hAnsi="Times New Roman"/>
          <w:b/>
          <w:sz w:val="21"/>
          <w:szCs w:val="21"/>
        </w:rPr>
      </w:pPr>
      <w:r>
        <w:rPr>
          <w:rFonts w:ascii="Times New Roman" w:hAnsi="Times New Roman"/>
          <w:sz w:val="21"/>
          <w:szCs w:val="21"/>
        </w:rPr>
        <w:t xml:space="preserve">2.</w:t>
      </w:r>
      <w:r>
        <w:rPr>
          <w:rFonts w:ascii="Times New Roman" w:hAnsi="Times New Roman"/>
          <w:sz w:val="21"/>
          <w:szCs w:val="21"/>
        </w:rPr>
        <w:t xml:space="preserve">交付地点</w:t>
      </w:r>
      <w:r/>
    </w:p>
    <w:p>
      <w:pPr>
        <w:ind w:left="0" w:firstLine="420"/>
        <w:spacing w:line="360" w:lineRule="auto"/>
        <w:widowControl w:val="off"/>
        <w:tabs>
          <w:tab w:val="left" w:pos="420" w:leader="none"/>
        </w:tabs>
        <w:rPr>
          <w:rFonts w:ascii="Times New Roman" w:hAnsi="Times New Roman"/>
          <w:b/>
          <w:sz w:val="21"/>
          <w:szCs w:val="21"/>
        </w:rPr>
      </w:pPr>
      <w:r>
        <w:rPr>
          <w:rFonts w:ascii="Times New Roman" w:hAnsi="Times New Roman"/>
          <w:sz w:val="21"/>
          <w:szCs w:val="21"/>
        </w:rPr>
        <w:t xml:space="preserve">地点：</w:t>
      </w:r>
      <w:r>
        <w:rPr>
          <w:rFonts w:ascii="Times New Roman" w:hAnsi="Times New Roman"/>
          <w:sz w:val="21"/>
          <w:szCs w:val="21"/>
          <w:u w:val="single"/>
        </w:rPr>
        <w:t xml:space="preserve"> </w:t>
      </w:r>
      <w:r>
        <w:rPr>
          <w:rFonts w:ascii="Times New Roman" w:hAnsi="Times New Roman"/>
          <w:sz w:val="21"/>
          <w:szCs w:val="21"/>
          <w:u w:val="single"/>
        </w:rPr>
        <w:t xml:space="preserve">苏州市吴中区吴中大道国际教育园致能大道</w:t>
      </w:r>
      <w:r>
        <w:rPr>
          <w:rFonts w:ascii="Times New Roman" w:hAnsi="Times New Roman"/>
          <w:sz w:val="21"/>
          <w:szCs w:val="21"/>
          <w:u w:val="single"/>
        </w:rPr>
        <w:t xml:space="preserve">1</w:t>
      </w:r>
      <w:r>
        <w:rPr>
          <w:rFonts w:ascii="Times New Roman" w:hAnsi="Times New Roman"/>
          <w:sz w:val="21"/>
          <w:szCs w:val="21"/>
          <w:u w:val="single"/>
        </w:rPr>
        <w:t xml:space="preserve">号</w:t>
      </w:r>
      <w:r>
        <w:rPr>
          <w:rFonts w:ascii="Times New Roman" w:hAnsi="Times New Roman"/>
          <w:sz w:val="21"/>
          <w:szCs w:val="21"/>
          <w:u w:val="single"/>
        </w:rPr>
        <w:t xml:space="preserve"> </w:t>
      </w:r>
      <w:r>
        <w:rPr>
          <w:rFonts w:ascii="Times New Roman" w:hAnsi="Times New Roman"/>
          <w:sz w:val="21"/>
          <w:szCs w:val="21"/>
        </w:rPr>
        <w:t xml:space="preserve">（详细地址）。</w:t>
      </w:r>
      <w:r/>
    </w:p>
    <w:p>
      <w:pPr>
        <w:ind w:left="0" w:firstLine="420"/>
        <w:spacing w:line="360" w:lineRule="auto"/>
        <w:widowControl w:val="off"/>
        <w:tabs>
          <w:tab w:val="left" w:pos="420" w:leader="none"/>
        </w:tabs>
        <w:rPr>
          <w:rFonts w:ascii="Times New Roman" w:hAnsi="Times New Roman"/>
          <w:b/>
          <w:sz w:val="21"/>
          <w:szCs w:val="21"/>
        </w:rPr>
      </w:pPr>
      <w:r>
        <w:rPr>
          <w:rFonts w:ascii="Times New Roman" w:hAnsi="Times New Roman"/>
          <w:sz w:val="21"/>
          <w:szCs w:val="21"/>
        </w:rPr>
        <w:t xml:space="preserve">3.</w:t>
      </w:r>
      <w:r>
        <w:rPr>
          <w:rFonts w:ascii="Times New Roman" w:hAnsi="Times New Roman"/>
          <w:sz w:val="21"/>
          <w:szCs w:val="21"/>
        </w:rPr>
        <w:t xml:space="preserve">付款条件（进度和方式）</w:t>
      </w:r>
      <w:r/>
    </w:p>
    <w:p>
      <w:pPr>
        <w:ind w:left="0" w:firstLine="420"/>
        <w:spacing w:line="360" w:lineRule="auto"/>
        <w:widowControl w:val="off"/>
        <w:tabs>
          <w:tab w:val="left" w:pos="420" w:leader="none"/>
        </w:tabs>
        <w:rPr>
          <w:rFonts w:ascii="Times New Roman" w:hAnsi="Times New Roman"/>
          <w:sz w:val="21"/>
          <w:szCs w:val="21"/>
        </w:rPr>
      </w:pPr>
      <w:r>
        <w:rPr>
          <w:rFonts w:ascii="Times New Roman" w:hAnsi="Times New Roman"/>
          <w:sz w:val="21"/>
          <w:szCs w:val="21"/>
        </w:rPr>
        <w:t xml:space="preserve">（</w:t>
      </w:r>
      <w:r>
        <w:rPr>
          <w:rFonts w:ascii="Times New Roman" w:hAnsi="Times New Roman"/>
          <w:sz w:val="21"/>
          <w:szCs w:val="21"/>
        </w:rPr>
        <w:t xml:space="preserve">1</w:t>
      </w:r>
      <w:r>
        <w:rPr>
          <w:rFonts w:ascii="Times New Roman" w:hAnsi="Times New Roman"/>
          <w:sz w:val="21"/>
          <w:szCs w:val="21"/>
        </w:rPr>
        <w:t xml:space="preserve">）合同签订后</w:t>
      </w:r>
      <w:r>
        <w:rPr>
          <w:rFonts w:ascii="Times New Roman" w:hAnsi="Times New Roman"/>
          <w:sz w:val="21"/>
          <w:szCs w:val="21"/>
          <w:u w:val="single"/>
        </w:rPr>
        <w:t xml:space="preserve"> </w:t>
      </w:r>
      <w:r>
        <w:rPr>
          <w:rStyle w:val="912"/>
          <w:rFonts w:ascii="Times New Roman" w:hAnsi="Times New Roman"/>
          <w:u w:val="single"/>
        </w:rPr>
        <w:t xml:space="preserve">15</w:t>
      </w:r>
      <w:r>
        <w:rPr>
          <w:rFonts w:ascii="Times New Roman" w:hAnsi="Times New Roman"/>
          <w:sz w:val="21"/>
          <w:szCs w:val="21"/>
        </w:rPr>
        <w:t xml:space="preserve">天内，采购人向供应商支付合同金额的</w:t>
      </w:r>
      <w:r>
        <w:rPr>
          <w:rFonts w:ascii="Times New Roman" w:hAnsi="Times New Roman"/>
          <w:sz w:val="21"/>
          <w:szCs w:val="21"/>
          <w:u w:val="single"/>
        </w:rPr>
        <w:t xml:space="preserve"> 30 </w:t>
      </w:r>
      <w:r>
        <w:rPr>
          <w:rFonts w:ascii="Times New Roman" w:hAnsi="Times New Roman"/>
          <w:sz w:val="21"/>
          <w:szCs w:val="21"/>
        </w:rPr>
        <w:t xml:space="preserve">%</w:t>
      </w:r>
      <w:r>
        <w:rPr>
          <w:rFonts w:ascii="Times New Roman" w:hAnsi="Times New Roman"/>
          <w:sz w:val="21"/>
          <w:szCs w:val="21"/>
        </w:rPr>
        <w:t xml:space="preserve">作为预付款。</w:t>
      </w:r>
      <w:r/>
    </w:p>
    <w:p>
      <w:pPr>
        <w:ind w:left="0" w:firstLine="420"/>
        <w:spacing w:line="360" w:lineRule="auto"/>
        <w:widowControl w:val="off"/>
        <w:tabs>
          <w:tab w:val="left" w:pos="420" w:leader="none"/>
        </w:tabs>
        <w:rPr>
          <w:rFonts w:ascii="Times New Roman" w:hAnsi="Times New Roman"/>
          <w:sz w:val="21"/>
          <w:szCs w:val="21"/>
        </w:rPr>
      </w:pPr>
      <w:r>
        <w:rPr>
          <w:rFonts w:ascii="Times New Roman" w:hAnsi="Times New Roman"/>
          <w:sz w:val="21"/>
          <w:szCs w:val="21"/>
        </w:rPr>
        <w:t xml:space="preserve">（</w:t>
      </w:r>
      <w:r>
        <w:rPr>
          <w:rFonts w:ascii="Times New Roman" w:hAnsi="Times New Roman"/>
          <w:sz w:val="21"/>
          <w:szCs w:val="21"/>
        </w:rPr>
        <w:t xml:space="preserve">2</w:t>
      </w:r>
      <w:r>
        <w:rPr>
          <w:rFonts w:ascii="Times New Roman" w:hAnsi="Times New Roman"/>
          <w:sz w:val="21"/>
          <w:szCs w:val="21"/>
        </w:rPr>
        <w:t xml:space="preserve">）供应商完成全部合同标的的运输、搬运、安装、调试等工作，通过采购人组织的履约验收后</w:t>
      </w:r>
      <w:r>
        <w:rPr>
          <w:rFonts w:ascii="Times New Roman" w:hAnsi="Times New Roman"/>
          <w:sz w:val="21"/>
          <w:szCs w:val="21"/>
        </w:rPr>
        <w:t xml:space="preserve">，所有设备交付并完成安装调试后，在收到对方提供的合格的发票且验收合格的</w:t>
      </w:r>
      <w:r>
        <w:rPr>
          <w:rFonts w:ascii="Times New Roman" w:hAnsi="Times New Roman"/>
          <w:sz w:val="21"/>
          <w:szCs w:val="21"/>
        </w:rPr>
        <w:t xml:space="preserve">15</w:t>
      </w:r>
      <w:r>
        <w:rPr>
          <w:rFonts w:ascii="Times New Roman" w:hAnsi="Times New Roman"/>
          <w:sz w:val="21"/>
          <w:szCs w:val="21"/>
        </w:rPr>
        <w:t xml:space="preserve">天内支付合同金额的</w:t>
      </w:r>
      <w:r>
        <w:rPr>
          <w:rFonts w:ascii="Times New Roman" w:hAnsi="Times New Roman"/>
          <w:sz w:val="21"/>
          <w:szCs w:val="21"/>
        </w:rPr>
        <w:t xml:space="preserve">100%</w:t>
      </w:r>
      <w:r>
        <w:rPr>
          <w:rFonts w:ascii="Times New Roman" w:hAnsi="Times New Roman"/>
          <w:sz w:val="21"/>
          <w:szCs w:val="21"/>
        </w:rPr>
        <w:t xml:space="preserve">。</w:t>
      </w:r>
      <w:r/>
    </w:p>
    <w:p>
      <w:pPr>
        <w:ind w:left="0" w:firstLine="420"/>
        <w:spacing w:line="360" w:lineRule="auto"/>
        <w:widowControl w:val="off"/>
        <w:tabs>
          <w:tab w:val="left" w:pos="420" w:leader="none"/>
        </w:tabs>
        <w:rPr>
          <w:rFonts w:ascii="Times New Roman" w:hAnsi="Times New Roman"/>
          <w:sz w:val="21"/>
          <w:szCs w:val="21"/>
        </w:rPr>
      </w:pPr>
      <w:r>
        <w:rPr>
          <w:rFonts w:ascii="Times New Roman" w:hAnsi="Times New Roman"/>
          <w:sz w:val="21"/>
          <w:szCs w:val="21"/>
        </w:rPr>
        <w:t xml:space="preserve">（</w:t>
      </w:r>
      <w:r>
        <w:rPr>
          <w:rFonts w:ascii="Times New Roman" w:hAnsi="Times New Roman"/>
          <w:sz w:val="21"/>
          <w:szCs w:val="21"/>
        </w:rPr>
        <w:t xml:space="preserve">3</w:t>
      </w:r>
      <w:r>
        <w:rPr>
          <w:rFonts w:ascii="Times New Roman" w:hAnsi="Times New Roman"/>
          <w:sz w:val="21"/>
          <w:szCs w:val="21"/>
        </w:rPr>
        <w:t xml:space="preserve">）合同总报价包括全部设备、服务、人工、配合费用（含交通、住宿等）、培训、保险、各种税费、劳保及验收、专利技术等一切费用；</w:t>
      </w:r>
      <w:r/>
    </w:p>
    <w:p>
      <w:pPr>
        <w:ind w:left="0" w:firstLine="420"/>
        <w:spacing w:line="360" w:lineRule="auto"/>
        <w:widowControl w:val="off"/>
        <w:tabs>
          <w:tab w:val="left" w:pos="420" w:leader="none"/>
        </w:tabs>
        <w:rPr>
          <w:rFonts w:ascii="Times New Roman" w:hAnsi="Times New Roman"/>
          <w:sz w:val="21"/>
          <w:szCs w:val="21"/>
        </w:rPr>
      </w:pPr>
      <w:r>
        <w:rPr>
          <w:rFonts w:ascii="Times New Roman" w:hAnsi="Times New Roman"/>
          <w:sz w:val="21"/>
          <w:szCs w:val="21"/>
        </w:rPr>
        <w:t xml:space="preserve">（</w:t>
      </w:r>
      <w:r>
        <w:rPr>
          <w:rFonts w:ascii="Times New Roman" w:hAnsi="Times New Roman"/>
          <w:sz w:val="21"/>
          <w:szCs w:val="21"/>
        </w:rPr>
        <w:t xml:space="preserve">4</w:t>
      </w:r>
      <w:r>
        <w:rPr>
          <w:rFonts w:ascii="Times New Roman" w:hAnsi="Times New Roman"/>
          <w:sz w:val="21"/>
          <w:szCs w:val="21"/>
        </w:rPr>
        <w:t xml:space="preserve">）履约保证金：为合同总金额的百分之五。合同签订之日起十天内，成交供应商应当缴纳或提交履约保证金，如无质量和服务问题，满</w:t>
      </w:r>
      <w:r>
        <w:rPr>
          <w:rFonts w:ascii="Times New Roman" w:hAnsi="Times New Roman"/>
          <w:sz w:val="21"/>
          <w:szCs w:val="21"/>
        </w:rPr>
        <w:t xml:space="preserve">1</w:t>
      </w:r>
      <w:r>
        <w:rPr>
          <w:rFonts w:ascii="Times New Roman" w:hAnsi="Times New Roman"/>
          <w:sz w:val="21"/>
          <w:szCs w:val="21"/>
        </w:rPr>
        <w:t xml:space="preserve">年后采购人一次性返还履约保证金。如验收不合格，采购人有权不予退还履约保证金，且成交供应商应退还预付款。</w:t>
      </w:r>
      <w:r/>
    </w:p>
    <w:p>
      <w:pPr>
        <w:pStyle w:val="861"/>
        <w:ind w:left="400"/>
        <w:rPr>
          <w:rFonts w:ascii="Times New Roman" w:hAnsi="Times New Roman"/>
        </w:rPr>
      </w:pPr>
      <w:r>
        <w:rPr>
          <w:rFonts w:ascii="Times New Roman" w:hAnsi="Times New Roman"/>
        </w:rPr>
      </w:r>
      <w:r/>
    </w:p>
    <w:p>
      <w:pPr>
        <w:ind w:left="0" w:firstLine="420"/>
        <w:spacing w:line="360" w:lineRule="auto"/>
        <w:widowControl w:val="off"/>
        <w:tabs>
          <w:tab w:val="left" w:pos="420" w:leader="none"/>
        </w:tabs>
        <w:rPr>
          <w:rFonts w:ascii="Times New Roman" w:hAnsi="Times New Roman"/>
          <w:sz w:val="21"/>
          <w:szCs w:val="21"/>
        </w:rPr>
      </w:pPr>
      <w:r>
        <w:rPr>
          <w:rFonts w:ascii="Times New Roman" w:hAnsi="Times New Roman"/>
          <w:sz w:val="21"/>
          <w:szCs w:val="21"/>
        </w:rPr>
        <w:t xml:space="preserve">4.</w:t>
      </w:r>
      <w:r>
        <w:rPr>
          <w:rFonts w:ascii="Times New Roman" w:hAnsi="Times New Roman"/>
          <w:sz w:val="21"/>
          <w:szCs w:val="21"/>
        </w:rPr>
        <w:t xml:space="preserve">包装和运输要求</w:t>
      </w:r>
      <w:r/>
    </w:p>
    <w:p>
      <w:pPr>
        <w:ind w:left="0" w:firstLine="420"/>
        <w:spacing w:line="360" w:lineRule="auto"/>
        <w:widowControl w:val="off"/>
        <w:tabs>
          <w:tab w:val="left" w:pos="420" w:leader="none"/>
        </w:tabs>
        <w:rPr>
          <w:rFonts w:ascii="Times New Roman" w:hAnsi="Times New Roman"/>
          <w:sz w:val="21"/>
          <w:szCs w:val="21"/>
        </w:rPr>
      </w:pPr>
      <w:r>
        <w:rPr>
          <w:rFonts w:ascii="Times New Roman" w:hAnsi="Times New Roman"/>
          <w:sz w:val="21"/>
          <w:szCs w:val="21"/>
        </w:rPr>
        <w:t xml:space="preserve">（</w:t>
      </w:r>
      <w:r>
        <w:rPr>
          <w:rFonts w:ascii="Times New Roman" w:hAnsi="Times New Roman"/>
          <w:sz w:val="21"/>
          <w:szCs w:val="21"/>
        </w:rPr>
        <w:t xml:space="preserve">1</w:t>
      </w:r>
      <w:r>
        <w:rPr>
          <w:rFonts w:ascii="Times New Roman" w:hAnsi="Times New Roman"/>
          <w:sz w:val="21"/>
          <w:szCs w:val="21"/>
        </w:rPr>
        <w:t xml:space="preserve">）合同标的均是生产商出厂的原包装，且采用符合国家标准、行业标准、地方标准和规范的包装及保护措施，以适应于相应的运输方式，保证合同标的安全送达采购人指定地点。</w:t>
      </w:r>
      <w:r/>
    </w:p>
    <w:p>
      <w:pPr>
        <w:ind w:left="0" w:firstLine="420"/>
        <w:spacing w:line="360" w:lineRule="auto"/>
        <w:widowControl w:val="off"/>
        <w:tabs>
          <w:tab w:val="left" w:pos="420" w:leader="none"/>
        </w:tabs>
        <w:rPr>
          <w:rFonts w:ascii="Times New Roman" w:hAnsi="Times New Roman"/>
          <w:sz w:val="21"/>
          <w:szCs w:val="21"/>
        </w:rPr>
      </w:pPr>
      <w:r>
        <w:rPr>
          <w:rFonts w:ascii="Times New Roman" w:hAnsi="Times New Roman"/>
          <w:sz w:val="21"/>
          <w:szCs w:val="21"/>
        </w:rPr>
        <w:t xml:space="preserve">（</w:t>
      </w:r>
      <w:r>
        <w:rPr>
          <w:rFonts w:ascii="Times New Roman" w:hAnsi="Times New Roman"/>
          <w:sz w:val="21"/>
          <w:szCs w:val="21"/>
        </w:rPr>
        <w:t xml:space="preserve">2</w:t>
      </w:r>
      <w:r>
        <w:rPr>
          <w:rFonts w:ascii="Times New Roman" w:hAnsi="Times New Roman"/>
          <w:sz w:val="21"/>
          <w:szCs w:val="21"/>
        </w:rPr>
        <w:t xml:space="preserve">）合同标的的包装符合《商品包装政府采购需求标准（试行）》、《快递包装政府采购需求标准（试行）》（财办库〔</w:t>
      </w:r>
      <w:r>
        <w:rPr>
          <w:rFonts w:ascii="Times New Roman" w:hAnsi="Times New Roman"/>
          <w:sz w:val="21"/>
          <w:szCs w:val="21"/>
        </w:rPr>
        <w:t xml:space="preserve">2020</w:t>
      </w:r>
      <w:r>
        <w:rPr>
          <w:rFonts w:ascii="Times New Roman" w:hAnsi="Times New Roman"/>
          <w:sz w:val="21"/>
          <w:szCs w:val="21"/>
        </w:rPr>
        <w:t xml:space="preserve">〕</w:t>
      </w:r>
      <w:r>
        <w:rPr>
          <w:rFonts w:ascii="Times New Roman" w:hAnsi="Times New Roman"/>
          <w:sz w:val="21"/>
          <w:szCs w:val="21"/>
        </w:rPr>
        <w:t xml:space="preserve">123 </w:t>
      </w:r>
      <w:r>
        <w:rPr>
          <w:rFonts w:ascii="Times New Roman" w:hAnsi="Times New Roman"/>
          <w:sz w:val="21"/>
          <w:szCs w:val="21"/>
        </w:rPr>
        <w:t xml:space="preserve">号文）要求。</w:t>
      </w:r>
      <w:r/>
    </w:p>
    <w:p>
      <w:pPr>
        <w:ind w:left="0" w:firstLine="420"/>
        <w:spacing w:line="360" w:lineRule="auto"/>
        <w:widowControl w:val="off"/>
        <w:tabs>
          <w:tab w:val="left" w:pos="420" w:leader="none"/>
        </w:tabs>
        <w:rPr>
          <w:rFonts w:ascii="Times New Roman" w:hAnsi="Times New Roman"/>
          <w:sz w:val="21"/>
          <w:szCs w:val="21"/>
        </w:rPr>
      </w:pPr>
      <w:r>
        <w:rPr>
          <w:rFonts w:ascii="Times New Roman" w:hAnsi="Times New Roman"/>
          <w:sz w:val="21"/>
          <w:szCs w:val="21"/>
        </w:rPr>
        <w:t xml:space="preserve">（</w:t>
      </w:r>
      <w:r>
        <w:rPr>
          <w:rFonts w:ascii="Times New Roman" w:hAnsi="Times New Roman"/>
          <w:sz w:val="21"/>
          <w:szCs w:val="21"/>
        </w:rPr>
        <w:t xml:space="preserve">3</w:t>
      </w:r>
      <w:r>
        <w:rPr>
          <w:rFonts w:ascii="Times New Roman" w:hAnsi="Times New Roman"/>
          <w:sz w:val="21"/>
          <w:szCs w:val="21"/>
        </w:rPr>
        <w:t xml:space="preserve">）合同标的在运输环节发生锈蚀、损坏和丢失等情况，由供应商承担责任和费用。</w:t>
      </w:r>
      <w:r/>
    </w:p>
    <w:p>
      <w:pPr>
        <w:ind w:left="0" w:firstLine="420"/>
        <w:spacing w:line="360" w:lineRule="auto"/>
        <w:widowControl w:val="off"/>
        <w:tabs>
          <w:tab w:val="left" w:pos="420" w:leader="none"/>
        </w:tabs>
        <w:rPr>
          <w:rFonts w:ascii="Times New Roman" w:hAnsi="Times New Roman"/>
          <w:sz w:val="21"/>
          <w:szCs w:val="21"/>
        </w:rPr>
      </w:pPr>
      <w:r>
        <w:rPr>
          <w:rFonts w:ascii="Times New Roman" w:hAnsi="Times New Roman"/>
          <w:sz w:val="21"/>
          <w:szCs w:val="21"/>
        </w:rPr>
        <w:t xml:space="preserve">5.</w:t>
      </w:r>
      <w:r>
        <w:rPr>
          <w:rFonts w:ascii="Times New Roman" w:hAnsi="Times New Roman"/>
          <w:sz w:val="21"/>
          <w:szCs w:val="21"/>
        </w:rPr>
        <w:t xml:space="preserve">售后服务要求</w:t>
      </w:r>
      <w:r/>
    </w:p>
    <w:p>
      <w:pPr>
        <w:ind w:left="0" w:firstLine="420"/>
        <w:spacing w:line="360" w:lineRule="auto"/>
        <w:widowControl w:val="off"/>
        <w:tabs>
          <w:tab w:val="left" w:pos="420" w:leader="none"/>
        </w:tabs>
        <w:rPr>
          <w:rFonts w:ascii="Times New Roman" w:hAnsi="Times New Roman"/>
          <w:sz w:val="21"/>
          <w:szCs w:val="21"/>
        </w:rPr>
      </w:pPr>
      <w:r>
        <w:rPr>
          <w:rFonts w:ascii="Times New Roman" w:hAnsi="Times New Roman"/>
          <w:sz w:val="21"/>
          <w:szCs w:val="21"/>
        </w:rPr>
        <w:t xml:space="preserve">（</w:t>
      </w:r>
      <w:r>
        <w:rPr>
          <w:rFonts w:ascii="Times New Roman" w:hAnsi="Times New Roman"/>
          <w:sz w:val="21"/>
          <w:szCs w:val="21"/>
        </w:rPr>
        <w:t xml:space="preserve">1</w:t>
      </w:r>
      <w:r>
        <w:rPr>
          <w:rFonts w:ascii="Times New Roman" w:hAnsi="Times New Roman"/>
          <w:sz w:val="21"/>
          <w:szCs w:val="21"/>
        </w:rPr>
        <w:t xml:space="preserve">）供应商提供的售后服务标准应不低于同型号设备的出厂市场服务标准。</w:t>
      </w:r>
      <w:r/>
    </w:p>
    <w:p>
      <w:pPr>
        <w:ind w:left="0" w:firstLine="420"/>
        <w:spacing w:line="360" w:lineRule="auto"/>
        <w:widowControl w:val="off"/>
        <w:tabs>
          <w:tab w:val="left" w:pos="420" w:leader="none"/>
        </w:tabs>
        <w:rPr>
          <w:rFonts w:ascii="Times New Roman" w:hAnsi="Times New Roman"/>
          <w:sz w:val="21"/>
          <w:szCs w:val="21"/>
        </w:rPr>
      </w:pPr>
      <w:r>
        <w:rPr>
          <w:rFonts w:ascii="Times New Roman" w:hAnsi="Times New Roman"/>
          <w:sz w:val="21"/>
          <w:szCs w:val="21"/>
        </w:rPr>
        <w:t xml:space="preserve">（</w:t>
      </w:r>
      <w:r>
        <w:rPr>
          <w:rFonts w:ascii="Times New Roman" w:hAnsi="Times New Roman"/>
          <w:sz w:val="21"/>
          <w:szCs w:val="21"/>
        </w:rPr>
        <w:t xml:space="preserve">2</w:t>
      </w:r>
      <w:r>
        <w:rPr>
          <w:rFonts w:ascii="Times New Roman" w:hAnsi="Times New Roman"/>
          <w:sz w:val="21"/>
          <w:szCs w:val="21"/>
        </w:rPr>
        <w:t xml:space="preserve">）在供货或安装时，应提供合同标的生产商原厂（或原厂授权）人员现场安装及调试服务。包括开箱、检查、设备连接、通电等验机服务，并按采购人要求完成安装及调试。</w:t>
      </w:r>
      <w:r/>
    </w:p>
    <w:p>
      <w:pPr>
        <w:ind w:left="0" w:firstLine="420"/>
        <w:spacing w:line="360" w:lineRule="auto"/>
        <w:widowControl w:val="off"/>
        <w:tabs>
          <w:tab w:val="left" w:pos="420" w:leader="none"/>
        </w:tabs>
        <w:rPr>
          <w:rFonts w:ascii="Times New Roman" w:hAnsi="Times New Roman"/>
          <w:sz w:val="21"/>
          <w:szCs w:val="21"/>
        </w:rPr>
      </w:pPr>
      <w:r>
        <w:rPr>
          <w:rFonts w:ascii="Times New Roman" w:hAnsi="Times New Roman"/>
          <w:sz w:val="21"/>
          <w:szCs w:val="21"/>
        </w:rPr>
        <w:t xml:space="preserve">（</w:t>
      </w:r>
      <w:r>
        <w:rPr>
          <w:rFonts w:ascii="Times New Roman" w:hAnsi="Times New Roman"/>
          <w:sz w:val="21"/>
          <w:szCs w:val="21"/>
        </w:rPr>
        <w:t xml:space="preserve">3</w:t>
      </w:r>
      <w:r>
        <w:rPr>
          <w:rFonts w:ascii="Times New Roman" w:hAnsi="Times New Roman"/>
          <w:sz w:val="21"/>
          <w:szCs w:val="21"/>
        </w:rPr>
        <w:t xml:space="preserve">）自验收合格之日起，应提供至少</w:t>
      </w:r>
      <w:r>
        <w:rPr>
          <w:rFonts w:ascii="Times New Roman" w:hAnsi="Times New Roman"/>
          <w:sz w:val="21"/>
          <w:szCs w:val="21"/>
          <w:u w:val="single"/>
        </w:rPr>
        <w:t xml:space="preserve"> 5 </w:t>
      </w:r>
      <w:r>
        <w:rPr>
          <w:rFonts w:ascii="Times New Roman" w:hAnsi="Times New Roman"/>
          <w:sz w:val="21"/>
          <w:szCs w:val="21"/>
        </w:rPr>
        <w:t xml:space="preserve">年质量保证期。该质量保证期年限不低于同型号设备的出厂市场标准质量保证期年限。</w:t>
      </w:r>
      <w:r/>
    </w:p>
    <w:p>
      <w:pPr>
        <w:ind w:left="0" w:firstLine="420"/>
        <w:spacing w:line="360" w:lineRule="auto"/>
        <w:widowControl w:val="off"/>
        <w:tabs>
          <w:tab w:val="left" w:pos="420" w:leader="none"/>
        </w:tabs>
        <w:rPr>
          <w:rFonts w:ascii="Times New Roman" w:hAnsi="Times New Roman"/>
          <w:sz w:val="21"/>
          <w:szCs w:val="21"/>
        </w:rPr>
      </w:pPr>
      <w:r>
        <w:rPr>
          <w:rFonts w:ascii="Times New Roman" w:hAnsi="Times New Roman"/>
          <w:sz w:val="21"/>
          <w:szCs w:val="21"/>
        </w:rPr>
        <w:t xml:space="preserve">（</w:t>
      </w:r>
      <w:r>
        <w:rPr>
          <w:rFonts w:ascii="Times New Roman" w:hAnsi="Times New Roman"/>
          <w:sz w:val="21"/>
          <w:szCs w:val="21"/>
        </w:rPr>
        <w:t xml:space="preserve">4</w:t>
      </w:r>
      <w:r>
        <w:rPr>
          <w:rFonts w:ascii="Times New Roman" w:hAnsi="Times New Roman"/>
          <w:sz w:val="21"/>
          <w:szCs w:val="21"/>
        </w:rPr>
        <w:t xml:space="preserve">）在质量保证期内，确因产品质量问题产生的设备更换、备件、耗材、人工等费用均由供应商承担，所有维修更换的配件均由供应商提供，所有维修更换的配件均应为原厂正品配件。因人为因素出现的故障不在免费保修范围。</w:t>
      </w:r>
      <w:r/>
    </w:p>
    <w:p>
      <w:pPr>
        <w:ind w:left="0" w:firstLine="420"/>
        <w:spacing w:line="360" w:lineRule="auto"/>
        <w:widowControl w:val="off"/>
        <w:tabs>
          <w:tab w:val="left" w:pos="420" w:leader="none"/>
        </w:tabs>
        <w:rPr>
          <w:rFonts w:ascii="Times New Roman" w:hAnsi="Times New Roman"/>
          <w:sz w:val="21"/>
          <w:szCs w:val="21"/>
        </w:rPr>
      </w:pPr>
      <w:r>
        <w:rPr>
          <w:rFonts w:ascii="Times New Roman" w:hAnsi="Times New Roman"/>
          <w:sz w:val="21"/>
          <w:szCs w:val="21"/>
        </w:rPr>
        <w:t xml:space="preserve">（</w:t>
      </w:r>
      <w:r>
        <w:rPr>
          <w:rFonts w:ascii="Times New Roman" w:hAnsi="Times New Roman"/>
          <w:sz w:val="21"/>
          <w:szCs w:val="21"/>
        </w:rPr>
        <w:t xml:space="preserve">5</w:t>
      </w:r>
      <w:r>
        <w:rPr>
          <w:rFonts w:ascii="Times New Roman" w:hAnsi="Times New Roman"/>
          <w:sz w:val="21"/>
          <w:szCs w:val="21"/>
        </w:rPr>
        <w:t xml:space="preserve">人员驻场服务：对方安排至少一名驻场工程师常驻学校，负责本项目合同中涉及到的所有软硬件设备的日常维护及故障排除，驻场人员工作时间与学校工作时间同步。</w:t>
      </w:r>
      <w:r/>
    </w:p>
    <w:p>
      <w:pPr>
        <w:ind w:left="0" w:firstLine="420"/>
        <w:spacing w:line="360" w:lineRule="auto"/>
        <w:widowControl w:val="off"/>
        <w:tabs>
          <w:tab w:val="left" w:pos="420" w:leader="none"/>
        </w:tabs>
        <w:rPr>
          <w:rFonts w:ascii="Times New Roman" w:hAnsi="Times New Roman"/>
          <w:sz w:val="21"/>
          <w:szCs w:val="21"/>
        </w:rPr>
      </w:pPr>
      <w:r>
        <w:rPr>
          <w:rFonts w:ascii="Times New Roman" w:hAnsi="Times New Roman"/>
          <w:sz w:val="21"/>
          <w:szCs w:val="21"/>
        </w:rPr>
        <w:t xml:space="preserve">（</w:t>
      </w:r>
      <w:r>
        <w:rPr>
          <w:rFonts w:ascii="Times New Roman" w:hAnsi="Times New Roman"/>
          <w:sz w:val="21"/>
          <w:szCs w:val="21"/>
        </w:rPr>
        <w:t xml:space="preserve">6</w:t>
      </w:r>
      <w:r>
        <w:rPr>
          <w:rFonts w:ascii="Times New Roman" w:hAnsi="Times New Roman"/>
          <w:sz w:val="21"/>
          <w:szCs w:val="21"/>
        </w:rPr>
        <w:t xml:space="preserve">）服务响应时间：在任何时期内出现任何由设备或软件的缺陷造成的故障，对所供设备及软件系统，当甲方提出要求后，对方承诺</w:t>
      </w:r>
      <w:r>
        <w:rPr>
          <w:rFonts w:ascii="Times New Roman" w:hAnsi="Times New Roman"/>
          <w:sz w:val="21"/>
          <w:szCs w:val="21"/>
        </w:rPr>
        <w:t xml:space="preserve">7*24</w:t>
      </w:r>
      <w:r>
        <w:rPr>
          <w:rFonts w:ascii="Times New Roman" w:hAnsi="Times New Roman"/>
          <w:sz w:val="21"/>
          <w:szCs w:val="21"/>
        </w:rPr>
        <w:t xml:space="preserve">小时，</w:t>
      </w:r>
      <w:r>
        <w:rPr>
          <w:rFonts w:ascii="Times New Roman" w:hAnsi="Times New Roman"/>
          <w:sz w:val="21"/>
          <w:szCs w:val="21"/>
        </w:rPr>
        <w:t xml:space="preserve">20</w:t>
      </w:r>
      <w:r>
        <w:rPr>
          <w:rFonts w:ascii="Times New Roman" w:hAnsi="Times New Roman"/>
          <w:sz w:val="21"/>
          <w:szCs w:val="21"/>
        </w:rPr>
        <w:t xml:space="preserve">分钟到达用户处。</w:t>
      </w:r>
      <w:r/>
    </w:p>
    <w:p>
      <w:pPr>
        <w:ind w:left="0" w:firstLine="420"/>
        <w:spacing w:line="360" w:lineRule="auto"/>
        <w:widowControl w:val="off"/>
        <w:tabs>
          <w:tab w:val="left" w:pos="420" w:leader="none"/>
        </w:tabs>
        <w:rPr>
          <w:rFonts w:ascii="Times New Roman" w:hAnsi="Times New Roman"/>
          <w:sz w:val="21"/>
          <w:szCs w:val="21"/>
        </w:rPr>
      </w:pPr>
      <w:r>
        <w:rPr>
          <w:rFonts w:ascii="Times New Roman" w:hAnsi="Times New Roman"/>
          <w:sz w:val="21"/>
          <w:szCs w:val="21"/>
        </w:rPr>
        <w:t xml:space="preserve">（</w:t>
      </w:r>
      <w:r>
        <w:rPr>
          <w:rFonts w:ascii="Times New Roman" w:hAnsi="Times New Roman"/>
          <w:sz w:val="21"/>
          <w:szCs w:val="21"/>
        </w:rPr>
        <w:t xml:space="preserve">7</w:t>
      </w:r>
      <w:r>
        <w:rPr>
          <w:rFonts w:ascii="Times New Roman" w:hAnsi="Times New Roman"/>
          <w:sz w:val="21"/>
          <w:szCs w:val="21"/>
        </w:rPr>
        <w:t xml:space="preserve">）对方在接到用户电话报障后</w:t>
      </w:r>
      <w:r>
        <w:rPr>
          <w:rFonts w:ascii="Times New Roman" w:hAnsi="Times New Roman"/>
          <w:sz w:val="21"/>
          <w:szCs w:val="21"/>
        </w:rPr>
        <w:t xml:space="preserve">10</w:t>
      </w:r>
      <w:r>
        <w:rPr>
          <w:rFonts w:ascii="Times New Roman" w:hAnsi="Times New Roman"/>
          <w:sz w:val="21"/>
          <w:szCs w:val="21"/>
        </w:rPr>
        <w:t xml:space="preserve">分钟予以电话响应，</w:t>
      </w:r>
      <w:r>
        <w:rPr>
          <w:rFonts w:ascii="Times New Roman" w:hAnsi="Times New Roman"/>
          <w:sz w:val="21"/>
          <w:szCs w:val="21"/>
        </w:rPr>
        <w:t xml:space="preserve">20</w:t>
      </w:r>
      <w:r>
        <w:rPr>
          <w:rFonts w:ascii="Times New Roman" w:hAnsi="Times New Roman"/>
          <w:sz w:val="21"/>
          <w:szCs w:val="21"/>
        </w:rPr>
        <w:t xml:space="preserve">分钟内到达用户处。</w:t>
      </w:r>
      <w:r>
        <w:rPr>
          <w:rFonts w:ascii="Times New Roman" w:hAnsi="Times New Roman"/>
          <w:sz w:val="21"/>
          <w:szCs w:val="21"/>
        </w:rPr>
        <w:t xml:space="preserve">1</w:t>
      </w:r>
      <w:r>
        <w:rPr>
          <w:rFonts w:ascii="Times New Roman" w:hAnsi="Times New Roman"/>
          <w:sz w:val="21"/>
          <w:szCs w:val="21"/>
        </w:rPr>
        <w:t xml:space="preserve">小时内做出故障诊断报告，在</w:t>
      </w:r>
      <w:r>
        <w:rPr>
          <w:rFonts w:ascii="Times New Roman" w:hAnsi="Times New Roman"/>
          <w:sz w:val="21"/>
          <w:szCs w:val="21"/>
        </w:rPr>
        <w:t xml:space="preserve">2</w:t>
      </w:r>
      <w:r>
        <w:rPr>
          <w:rFonts w:ascii="Times New Roman" w:hAnsi="Times New Roman"/>
          <w:sz w:val="21"/>
          <w:szCs w:val="21"/>
        </w:rPr>
        <w:t xml:space="preserve">小时内解决客户提出的维修要求（无法修复的承诺提供备用机）。</w:t>
      </w:r>
      <w:r/>
    </w:p>
    <w:p>
      <w:pPr>
        <w:ind w:left="0" w:firstLine="420"/>
        <w:spacing w:line="360" w:lineRule="auto"/>
        <w:widowControl w:val="off"/>
        <w:tabs>
          <w:tab w:val="left" w:pos="420" w:leader="none"/>
        </w:tabs>
        <w:rPr>
          <w:rFonts w:ascii="Times New Roman" w:hAnsi="Times New Roman"/>
          <w:sz w:val="21"/>
          <w:szCs w:val="21"/>
        </w:rPr>
      </w:pPr>
      <w:r>
        <w:rPr>
          <w:rFonts w:ascii="Times New Roman" w:hAnsi="Times New Roman"/>
          <w:sz w:val="21"/>
          <w:szCs w:val="21"/>
        </w:rPr>
        <w:t xml:space="preserve">（</w:t>
      </w:r>
      <w:r>
        <w:rPr>
          <w:rFonts w:ascii="Times New Roman" w:hAnsi="Times New Roman"/>
          <w:sz w:val="21"/>
          <w:szCs w:val="21"/>
        </w:rPr>
        <w:t xml:space="preserve">8</w:t>
      </w:r>
      <w:r>
        <w:rPr>
          <w:rFonts w:ascii="Times New Roman" w:hAnsi="Times New Roman"/>
          <w:sz w:val="21"/>
          <w:szCs w:val="21"/>
        </w:rPr>
        <w:t xml:space="preserve">）对于新采购设备提供备用机</w:t>
      </w:r>
      <w:r>
        <w:rPr>
          <w:rFonts w:ascii="Times New Roman" w:hAnsi="Times New Roman"/>
          <w:color w:val="000000" w:themeColor="text1"/>
          <w:sz w:val="21"/>
          <w:szCs w:val="21"/>
        </w:rPr>
        <w:t xml:space="preserve">：对于</w:t>
      </w:r>
      <w:r>
        <w:rPr>
          <w:rFonts w:ascii="Times New Roman" w:hAnsi="Times New Roman"/>
          <w:color w:val="000000" w:themeColor="text1"/>
          <w:sz w:val="21"/>
          <w:szCs w:val="21"/>
        </w:rPr>
        <w:t xml:space="preserve">2</w:t>
      </w:r>
      <w:r>
        <w:rPr>
          <w:rFonts w:ascii="Times New Roman" w:hAnsi="Times New Roman"/>
          <w:color w:val="000000" w:themeColor="text1"/>
          <w:sz w:val="21"/>
          <w:szCs w:val="21"/>
        </w:rPr>
        <w:t xml:space="preserve">小时内</w:t>
      </w:r>
      <w:r>
        <w:rPr>
          <w:rFonts w:ascii="Times New Roman" w:hAnsi="Times New Roman"/>
          <w:sz w:val="21"/>
          <w:szCs w:val="21"/>
        </w:rPr>
        <w:t xml:space="preserve">不能解决的故障本公司提供备用机，以不影响客户使</w:t>
      </w:r>
      <w:r>
        <w:rPr>
          <w:rFonts w:ascii="Times New Roman" w:hAnsi="Times New Roman"/>
          <w:sz w:val="21"/>
          <w:szCs w:val="21"/>
        </w:rPr>
        <w:t xml:space="preserve">用，不再收取额外费用。对送修的产品本公司负责送取。</w:t>
      </w:r>
      <w:r/>
    </w:p>
    <w:p>
      <w:pPr>
        <w:ind w:left="0" w:firstLine="420"/>
        <w:spacing w:line="360" w:lineRule="auto"/>
        <w:widowControl w:val="off"/>
        <w:tabs>
          <w:tab w:val="left" w:pos="420" w:leader="none"/>
        </w:tabs>
        <w:rPr>
          <w:rFonts w:ascii="Times New Roman" w:hAnsi="Times New Roman"/>
          <w:sz w:val="21"/>
          <w:szCs w:val="21"/>
        </w:rPr>
      </w:pPr>
      <w:r>
        <w:rPr>
          <w:rFonts w:ascii="Times New Roman" w:hAnsi="Times New Roman"/>
          <w:sz w:val="21"/>
          <w:szCs w:val="21"/>
        </w:rPr>
        <w:t xml:space="preserve">（</w:t>
      </w:r>
      <w:r>
        <w:rPr>
          <w:rFonts w:ascii="Times New Roman" w:hAnsi="Times New Roman"/>
          <w:sz w:val="21"/>
          <w:szCs w:val="21"/>
        </w:rPr>
        <w:t xml:space="preserve">9</w:t>
      </w:r>
      <w:r>
        <w:rPr>
          <w:rFonts w:ascii="Times New Roman" w:hAnsi="Times New Roman"/>
          <w:sz w:val="21"/>
          <w:szCs w:val="21"/>
        </w:rPr>
        <w:t xml:space="preserve">）定期维护：对方将采用专人定期走访方式，调查用户方设备的运行和维护情况，听取用户意见，现场解决用户存在的问题。通常每学期二次的例行上门维护服务，由有丰富经验的工程师到客户现场，察看系统的设置及运行情况，及时发现潜在问题并为设备除尘保养等工作。</w:t>
      </w:r>
      <w:r/>
    </w:p>
    <w:p>
      <w:pPr>
        <w:ind w:left="0" w:firstLine="420"/>
        <w:spacing w:line="360" w:lineRule="auto"/>
        <w:widowControl w:val="off"/>
        <w:tabs>
          <w:tab w:val="left" w:pos="420" w:leader="none"/>
        </w:tabs>
        <w:rPr>
          <w:rFonts w:ascii="Times New Roman" w:hAnsi="Times New Roman"/>
          <w:sz w:val="21"/>
          <w:szCs w:val="21"/>
        </w:rPr>
      </w:pPr>
      <w:r>
        <w:rPr>
          <w:rFonts w:ascii="Times New Roman" w:hAnsi="Times New Roman"/>
          <w:sz w:val="21"/>
          <w:szCs w:val="21"/>
        </w:rPr>
        <w:t xml:space="preserve">（</w:t>
      </w:r>
      <w:r>
        <w:rPr>
          <w:rFonts w:ascii="Times New Roman" w:hAnsi="Times New Roman"/>
          <w:sz w:val="21"/>
          <w:szCs w:val="21"/>
        </w:rPr>
        <w:t xml:space="preserve">10</w:t>
      </w:r>
      <w:r>
        <w:rPr>
          <w:rFonts w:ascii="Times New Roman" w:hAnsi="Times New Roman"/>
          <w:sz w:val="21"/>
          <w:szCs w:val="21"/>
        </w:rPr>
        <w:t xml:space="preserve">）培训：根据甲方需求，提供相关培训服务。</w:t>
      </w:r>
      <w:r/>
    </w:p>
    <w:p>
      <w:pPr>
        <w:ind w:left="0" w:firstLine="420"/>
        <w:spacing w:line="360" w:lineRule="auto"/>
        <w:widowControl w:val="off"/>
        <w:tabs>
          <w:tab w:val="left" w:pos="420" w:leader="none"/>
        </w:tabs>
        <w:rPr>
          <w:rFonts w:ascii="Times New Roman" w:hAnsi="Times New Roman"/>
          <w:sz w:val="21"/>
          <w:szCs w:val="21"/>
        </w:rPr>
      </w:pPr>
      <w:r>
        <w:rPr>
          <w:rFonts w:ascii="Times New Roman" w:hAnsi="Times New Roman"/>
          <w:sz w:val="21"/>
          <w:szCs w:val="21"/>
        </w:rPr>
        <w:t xml:space="preserve">1</w:t>
      </w:r>
      <w:r>
        <w:rPr>
          <w:rFonts w:ascii="Times New Roman" w:hAnsi="Times New Roman"/>
          <w:sz w:val="21"/>
          <w:szCs w:val="21"/>
        </w:rPr>
        <w:t xml:space="preserve">）信息化改造相关教师</w:t>
      </w:r>
      <w:r>
        <w:rPr>
          <w:rFonts w:ascii="Times New Roman" w:hAnsi="Times New Roman"/>
          <w:sz w:val="21"/>
          <w:szCs w:val="21"/>
        </w:rPr>
        <w:t xml:space="preserve">2</w:t>
      </w:r>
      <w:r>
        <w:rPr>
          <w:rFonts w:ascii="Times New Roman" w:hAnsi="Times New Roman"/>
          <w:sz w:val="21"/>
          <w:szCs w:val="21"/>
        </w:rPr>
        <w:t xml:space="preserve">名，培训课时为</w:t>
      </w:r>
      <w:r>
        <w:rPr>
          <w:rFonts w:ascii="Times New Roman" w:hAnsi="Times New Roman"/>
          <w:sz w:val="21"/>
          <w:szCs w:val="21"/>
        </w:rPr>
        <w:t xml:space="preserve">2</w:t>
      </w:r>
      <w:r>
        <w:rPr>
          <w:rFonts w:ascii="Times New Roman" w:hAnsi="Times New Roman"/>
          <w:sz w:val="21"/>
          <w:szCs w:val="21"/>
        </w:rPr>
        <w:t xml:space="preserve">小时。</w:t>
      </w:r>
      <w:r/>
    </w:p>
    <w:p>
      <w:pPr>
        <w:ind w:left="0" w:firstLine="420"/>
        <w:spacing w:line="360" w:lineRule="auto"/>
        <w:widowControl w:val="off"/>
        <w:tabs>
          <w:tab w:val="left" w:pos="420" w:leader="none"/>
        </w:tabs>
        <w:rPr>
          <w:rFonts w:ascii="Times New Roman" w:hAnsi="Times New Roman"/>
          <w:sz w:val="21"/>
          <w:szCs w:val="21"/>
        </w:rPr>
      </w:pPr>
      <w:r>
        <w:rPr>
          <w:rFonts w:ascii="Times New Roman" w:hAnsi="Times New Roman"/>
          <w:sz w:val="21"/>
          <w:szCs w:val="21"/>
        </w:rPr>
        <w:t xml:space="preserve">2</w:t>
      </w:r>
      <w:r>
        <w:rPr>
          <w:rFonts w:ascii="Times New Roman" w:hAnsi="Times New Roman"/>
          <w:sz w:val="21"/>
          <w:szCs w:val="21"/>
        </w:rPr>
        <w:t xml:space="preserve">）信息化改造维护人员</w:t>
      </w:r>
      <w:r>
        <w:rPr>
          <w:rFonts w:ascii="Times New Roman" w:hAnsi="Times New Roman"/>
          <w:sz w:val="21"/>
          <w:szCs w:val="21"/>
        </w:rPr>
        <w:t xml:space="preserve">1-3</w:t>
      </w:r>
      <w:r>
        <w:rPr>
          <w:rFonts w:ascii="Times New Roman" w:hAnsi="Times New Roman"/>
          <w:sz w:val="21"/>
          <w:szCs w:val="21"/>
        </w:rPr>
        <w:t xml:space="preserve">名，产品理论培训为</w:t>
      </w:r>
      <w:r>
        <w:rPr>
          <w:rFonts w:ascii="Times New Roman" w:hAnsi="Times New Roman"/>
          <w:sz w:val="21"/>
          <w:szCs w:val="21"/>
        </w:rPr>
        <w:t xml:space="preserve">0.5</w:t>
      </w:r>
      <w:r>
        <w:rPr>
          <w:rFonts w:ascii="Times New Roman" w:hAnsi="Times New Roman"/>
          <w:sz w:val="21"/>
          <w:szCs w:val="21"/>
        </w:rPr>
        <w:t xml:space="preserve">工作日、产品实践操作培训为</w:t>
      </w:r>
      <w:r>
        <w:rPr>
          <w:rFonts w:ascii="Times New Roman" w:hAnsi="Times New Roman"/>
          <w:sz w:val="21"/>
          <w:szCs w:val="21"/>
        </w:rPr>
        <w:t xml:space="preserve">1.5</w:t>
      </w:r>
      <w:r>
        <w:rPr>
          <w:rFonts w:ascii="Times New Roman" w:hAnsi="Times New Roman"/>
          <w:sz w:val="21"/>
          <w:szCs w:val="21"/>
        </w:rPr>
        <w:t xml:space="preserve">工作日。</w:t>
      </w:r>
      <w:r/>
    </w:p>
    <w:p>
      <w:pPr>
        <w:ind w:left="0" w:firstLine="420"/>
        <w:spacing w:line="360" w:lineRule="auto"/>
        <w:widowControl w:val="off"/>
        <w:tabs>
          <w:tab w:val="left" w:pos="420" w:leader="none"/>
        </w:tabs>
        <w:rPr>
          <w:rFonts w:ascii="Times New Roman" w:hAnsi="Times New Roman"/>
          <w:sz w:val="21"/>
          <w:szCs w:val="21"/>
        </w:rPr>
      </w:pPr>
      <w:r>
        <w:rPr>
          <w:rFonts w:ascii="Times New Roman" w:hAnsi="Times New Roman"/>
          <w:sz w:val="21"/>
          <w:szCs w:val="21"/>
        </w:rPr>
        <w:t xml:space="preserve">3</w:t>
      </w:r>
      <w:r>
        <w:rPr>
          <w:rFonts w:ascii="Times New Roman" w:hAnsi="Times New Roman"/>
          <w:sz w:val="21"/>
          <w:szCs w:val="21"/>
        </w:rPr>
        <w:t xml:space="preserve">）教室信息化改造操作员</w:t>
      </w:r>
      <w:r>
        <w:rPr>
          <w:rFonts w:ascii="Times New Roman" w:hAnsi="Times New Roman"/>
          <w:sz w:val="21"/>
          <w:szCs w:val="21"/>
        </w:rPr>
        <w:t xml:space="preserve">2-3</w:t>
      </w:r>
      <w:r>
        <w:rPr>
          <w:rFonts w:ascii="Times New Roman" w:hAnsi="Times New Roman"/>
          <w:sz w:val="21"/>
          <w:szCs w:val="21"/>
        </w:rPr>
        <w:t xml:space="preserve">名，培训课时为</w:t>
      </w:r>
      <w:r>
        <w:rPr>
          <w:rFonts w:ascii="Times New Roman" w:hAnsi="Times New Roman"/>
          <w:sz w:val="21"/>
          <w:szCs w:val="21"/>
        </w:rPr>
        <w:t xml:space="preserve">3</w:t>
      </w:r>
      <w:r>
        <w:rPr>
          <w:rFonts w:ascii="Times New Roman" w:hAnsi="Times New Roman"/>
          <w:sz w:val="21"/>
          <w:szCs w:val="21"/>
        </w:rPr>
        <w:t xml:space="preserve">个工作日。</w:t>
      </w:r>
      <w:r/>
    </w:p>
    <w:p>
      <w:pPr>
        <w:ind w:left="0" w:firstLine="420"/>
        <w:spacing w:line="360" w:lineRule="auto"/>
        <w:widowControl w:val="off"/>
        <w:tabs>
          <w:tab w:val="left" w:pos="420" w:leader="none"/>
        </w:tabs>
        <w:rPr>
          <w:rFonts w:ascii="Times New Roman" w:hAnsi="Times New Roman"/>
          <w:sz w:val="21"/>
          <w:szCs w:val="21"/>
        </w:rPr>
      </w:pPr>
      <w:r>
        <w:rPr>
          <w:rFonts w:ascii="Times New Roman" w:hAnsi="Times New Roman"/>
          <w:sz w:val="21"/>
          <w:szCs w:val="21"/>
        </w:rPr>
        <w:t xml:space="preserve">4</w:t>
      </w:r>
      <w:r>
        <w:rPr>
          <w:rFonts w:ascii="Times New Roman" w:hAnsi="Times New Roman"/>
          <w:sz w:val="21"/>
          <w:szCs w:val="21"/>
        </w:rPr>
        <w:t xml:space="preserve">）对方针对全体老师安排</w:t>
      </w:r>
      <w:r>
        <w:rPr>
          <w:rFonts w:ascii="Times New Roman" w:hAnsi="Times New Roman"/>
          <w:sz w:val="21"/>
          <w:szCs w:val="21"/>
        </w:rPr>
        <w:t xml:space="preserve">2-3</w:t>
      </w:r>
      <w:r>
        <w:rPr>
          <w:rFonts w:ascii="Times New Roman" w:hAnsi="Times New Roman"/>
          <w:sz w:val="21"/>
          <w:szCs w:val="21"/>
        </w:rPr>
        <w:t xml:space="preserve">次针对所有多媒体设备的操作培训，并提供操作手册供老师学习。</w:t>
      </w:r>
      <w:r/>
    </w:p>
    <w:p>
      <w:pPr>
        <w:pStyle w:val="861"/>
        <w:ind w:left="0" w:firstLine="0"/>
        <w:rPr>
          <w:rFonts w:ascii="Times New Roman" w:hAnsi="Times New Roman"/>
        </w:rPr>
      </w:pPr>
      <w:r>
        <w:rPr>
          <w:rFonts w:ascii="Times New Roman" w:hAnsi="Times New Roman"/>
        </w:rPr>
      </w:r>
      <w:r/>
    </w:p>
    <w:p>
      <w:pPr>
        <w:ind w:left="0" w:firstLine="420"/>
        <w:spacing w:line="360" w:lineRule="auto"/>
        <w:tabs>
          <w:tab w:val="left" w:pos="420" w:leader="none"/>
        </w:tabs>
        <w:rPr>
          <w:rFonts w:ascii="Times New Roman" w:hAnsi="Times New Roman"/>
          <w:sz w:val="21"/>
        </w:rPr>
      </w:pPr>
      <w:r>
        <w:rPr>
          <w:rFonts w:ascii="Times New Roman" w:hAnsi="Times New Roman"/>
          <w:sz w:val="21"/>
        </w:rPr>
        <w:t xml:space="preserve">七、综合说明</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1.</w:t>
      </w:r>
      <w:r>
        <w:rPr>
          <w:rFonts w:ascii="Times New Roman" w:hAnsi="Times New Roman"/>
          <w:sz w:val="21"/>
        </w:rPr>
        <w:t xml:space="preserve">响应单位按照采购文件的要求提交响应文件，并对所提供的全部资料的真实性承担法律责任。</w:t>
      </w:r>
      <w:r/>
    </w:p>
    <w:p>
      <w:pPr>
        <w:ind w:left="0" w:firstLine="420"/>
        <w:spacing w:line="360" w:lineRule="auto"/>
        <w:tabs>
          <w:tab w:val="left" w:pos="420" w:leader="none"/>
          <w:tab w:val="left" w:pos="540" w:leader="none"/>
        </w:tabs>
        <w:rPr>
          <w:rFonts w:ascii="Times New Roman" w:hAnsi="Times New Roman"/>
          <w:b/>
          <w:sz w:val="21"/>
        </w:rPr>
      </w:pPr>
      <w:r>
        <w:rPr>
          <w:rFonts w:ascii="Times New Roman" w:hAnsi="Times New Roman"/>
          <w:sz w:val="21"/>
        </w:rPr>
        <w:t xml:space="preserve">2.</w:t>
      </w:r>
      <w:r>
        <w:rPr>
          <w:rFonts w:ascii="Times New Roman" w:hAnsi="Times New Roman"/>
          <w:sz w:val="21"/>
        </w:rPr>
        <w:t xml:space="preserve">此次响应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遇到法律法规规定的最低工资调整，其中人工费用相应浮动，由供应商自行承担。</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3.</w:t>
      </w:r>
      <w:r>
        <w:rPr>
          <w:rFonts w:ascii="Times New Roman" w:hAnsi="Times New Roman"/>
          <w:sz w:val="21"/>
        </w:rPr>
        <w:t xml:space="preserve">成交单位将根据采购文件、响应文件的相关约定，承担合同责任，履行合同义务。</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4.</w:t>
      </w:r>
      <w:r>
        <w:rPr>
          <w:rFonts w:ascii="Times New Roman" w:hAnsi="Times New Roman"/>
          <w:sz w:val="21"/>
        </w:rPr>
        <w:t xml:space="preserve">响应单位应保证在本项目使用的任何产品（包括部分使用）时，不会产生因第三方提出侵犯其专利权、商标权或其它知识产权而引起的法律和经济纠纷，如因专利权、商标权或其它知识产权而引起法律和经济纠纷，由响应单位承担所有相关责任。</w:t>
      </w:r>
      <w:r/>
    </w:p>
    <w:p>
      <w:pPr>
        <w:pStyle w:val="861"/>
        <w:ind w:left="0" w:firstLine="0"/>
        <w:rPr>
          <w:rFonts w:ascii="Times New Roman" w:hAnsi="Times New Roman"/>
        </w:rPr>
      </w:pPr>
      <w:r>
        <w:rPr>
          <w:rFonts w:ascii="Times New Roman" w:hAnsi="Times New Roman"/>
        </w:rPr>
      </w:r>
      <w:r/>
    </w:p>
    <w:p>
      <w:pPr>
        <w:rPr>
          <w:rFonts w:ascii="Times New Roman" w:hAnsi="Times New Roman"/>
          <w:b/>
          <w:sz w:val="44"/>
          <w:szCs w:val="44"/>
        </w:rPr>
      </w:pPr>
      <w:r>
        <w:rPr>
          <w:rFonts w:ascii="Times New Roman" w:hAnsi="Times New Roman"/>
          <w:b/>
          <w:sz w:val="44"/>
          <w:szCs w:val="44"/>
        </w:rPr>
        <w:br w:type="page" w:clear="all"/>
      </w:r>
      <w:r/>
    </w:p>
    <w:p>
      <w:pPr>
        <w:pStyle w:val="849"/>
        <w:ind w:left="0" w:firstLine="0"/>
        <w:jc w:val="center"/>
        <w:spacing w:line="360" w:lineRule="auto"/>
        <w:rPr>
          <w:rFonts w:ascii="Times New Roman" w:hAnsi="Times New Roman"/>
          <w:b/>
          <w:sz w:val="44"/>
          <w:szCs w:val="44"/>
        </w:rPr>
      </w:pPr>
      <w:r/>
      <w:bookmarkStart w:id="68" w:name="_Toc166155490"/>
      <w:r>
        <w:rPr>
          <w:rFonts w:ascii="Times New Roman" w:hAnsi="Times New Roman"/>
          <w:b/>
          <w:sz w:val="44"/>
          <w:szCs w:val="44"/>
        </w:rPr>
        <w:t xml:space="preserve">第五章</w:t>
      </w:r>
      <w:r>
        <w:rPr>
          <w:rFonts w:ascii="Times New Roman" w:hAnsi="Times New Roman"/>
          <w:b/>
          <w:sz w:val="44"/>
          <w:szCs w:val="44"/>
        </w:rPr>
        <w:t xml:space="preserve"> </w:t>
      </w:r>
      <w:bookmarkStart w:id="69" w:name="合同的特殊条款"/>
      <w:r/>
      <w:bookmarkEnd w:id="69"/>
      <w:r>
        <w:rPr>
          <w:rFonts w:ascii="Times New Roman" w:hAnsi="Times New Roman"/>
          <w:b/>
          <w:sz w:val="44"/>
          <w:szCs w:val="44"/>
        </w:rPr>
        <w:t xml:space="preserve">合同及主要条款</w:t>
      </w:r>
      <w:bookmarkEnd w:id="61"/>
      <w:r/>
      <w:bookmarkEnd w:id="62"/>
      <w:r/>
      <w:bookmarkEnd w:id="63"/>
      <w:r/>
      <w:bookmarkEnd w:id="64"/>
      <w:r/>
      <w:bookmarkEnd w:id="65"/>
      <w:r/>
      <w:bookmarkEnd w:id="66"/>
      <w:r/>
      <w:bookmarkEnd w:id="68"/>
      <w:r/>
      <w:r/>
    </w:p>
    <w:p>
      <w:pPr>
        <w:ind w:left="0"/>
        <w:jc w:val="center"/>
        <w:rPr>
          <w:rFonts w:ascii="Times New Roman" w:hAnsi="Times New Roman"/>
          <w:b/>
          <w:sz w:val="32"/>
          <w:szCs w:val="32"/>
        </w:rPr>
      </w:pPr>
      <w:r/>
      <w:bookmarkStart w:id="70" w:name="_Toc32730"/>
      <w:r/>
      <w:bookmarkStart w:id="71" w:name="_Toc27667"/>
      <w:r/>
      <w:bookmarkStart w:id="72" w:name="_Toc8564"/>
      <w:r/>
      <w:bookmarkStart w:id="73" w:name="_Toc57376410"/>
      <w:r/>
      <w:bookmarkStart w:id="74" w:name="_Toc58248884"/>
      <w:r/>
      <w:bookmarkEnd w:id="67"/>
      <w:r>
        <w:rPr>
          <w:rFonts w:ascii="Times New Roman" w:hAnsi="Times New Roman"/>
          <w:b/>
          <w:sz w:val="32"/>
          <w:szCs w:val="32"/>
        </w:rPr>
        <w:t xml:space="preserve">政府采购合同</w:t>
      </w:r>
      <w:r/>
    </w:p>
    <w:p>
      <w:pPr>
        <w:ind w:left="0"/>
        <w:jc w:val="left"/>
        <w:spacing w:line="360" w:lineRule="auto"/>
        <w:rPr>
          <w:rFonts w:ascii="Times New Roman" w:hAnsi="Times New Roman"/>
          <w:b/>
          <w:sz w:val="21"/>
        </w:rPr>
      </w:pPr>
      <w:r>
        <w:rPr>
          <w:rFonts w:ascii="Times New Roman" w:hAnsi="Times New Roman"/>
          <w:b/>
          <w:sz w:val="21"/>
        </w:rPr>
        <w:t xml:space="preserve">项目名称：</w:t>
      </w:r>
      <w:r/>
    </w:p>
    <w:p>
      <w:pPr>
        <w:ind w:left="0"/>
        <w:jc w:val="left"/>
        <w:spacing w:line="360" w:lineRule="auto"/>
        <w:rPr>
          <w:rFonts w:ascii="Times New Roman" w:hAnsi="Times New Roman"/>
          <w:b/>
          <w:sz w:val="21"/>
        </w:rPr>
      </w:pPr>
      <w:r>
        <w:rPr>
          <w:rFonts w:ascii="Times New Roman" w:hAnsi="Times New Roman"/>
          <w:b/>
          <w:sz w:val="21"/>
        </w:rPr>
        <w:t xml:space="preserve">项目编号：</w:t>
      </w:r>
      <w:r/>
    </w:p>
    <w:p>
      <w:pPr>
        <w:rPr>
          <w:rFonts w:ascii="Times New Roman" w:hAnsi="Times New Roman"/>
        </w:rPr>
      </w:pPr>
      <w:r>
        <w:rPr>
          <w:rFonts w:ascii="Times New Roman" w:hAnsi="Times New Roman"/>
        </w:rPr>
      </w:r>
      <w:r/>
    </w:p>
    <w:p>
      <w:pPr>
        <w:ind w:left="0"/>
        <w:jc w:val="left"/>
        <w:spacing w:line="360" w:lineRule="auto"/>
        <w:rPr>
          <w:rFonts w:ascii="Times New Roman" w:hAnsi="Times New Roman"/>
          <w:sz w:val="21"/>
        </w:rPr>
      </w:pPr>
      <w:r>
        <w:rPr>
          <w:rFonts w:ascii="Times New Roman" w:hAnsi="Times New Roman"/>
          <w:sz w:val="21"/>
        </w:rPr>
        <w:t xml:space="preserve">甲方：</w:t>
      </w:r>
      <w:r/>
    </w:p>
    <w:p>
      <w:pPr>
        <w:ind w:left="0"/>
        <w:jc w:val="left"/>
        <w:spacing w:line="360" w:lineRule="auto"/>
        <w:rPr>
          <w:rFonts w:ascii="Times New Roman" w:hAnsi="Times New Roman"/>
          <w:sz w:val="21"/>
        </w:rPr>
      </w:pPr>
      <w:r>
        <w:rPr>
          <w:rFonts w:ascii="Times New Roman" w:hAnsi="Times New Roman"/>
          <w:sz w:val="21"/>
        </w:rPr>
        <w:t xml:space="preserve">地址：</w:t>
      </w:r>
      <w:r/>
    </w:p>
    <w:p>
      <w:pPr>
        <w:ind w:left="0"/>
        <w:jc w:val="left"/>
        <w:spacing w:line="360" w:lineRule="auto"/>
        <w:rPr>
          <w:rFonts w:ascii="Times New Roman" w:hAnsi="Times New Roman"/>
          <w:sz w:val="21"/>
        </w:rPr>
      </w:pPr>
      <w:r>
        <w:rPr>
          <w:rFonts w:ascii="Times New Roman" w:hAnsi="Times New Roman"/>
          <w:sz w:val="21"/>
        </w:rPr>
        <w:t xml:space="preserve">电话：</w:t>
      </w:r>
      <w:r/>
    </w:p>
    <w:p>
      <w:pPr>
        <w:ind w:left="0"/>
        <w:jc w:val="left"/>
        <w:spacing w:line="360" w:lineRule="auto"/>
        <w:rPr>
          <w:rFonts w:ascii="Times New Roman" w:hAnsi="Times New Roman"/>
          <w:sz w:val="21"/>
        </w:rPr>
      </w:pPr>
      <w:r>
        <w:rPr>
          <w:rFonts w:ascii="Times New Roman" w:hAnsi="Times New Roman"/>
          <w:sz w:val="21"/>
        </w:rPr>
        <w:t xml:space="preserve">传真：</w:t>
      </w:r>
      <w:r/>
    </w:p>
    <w:p>
      <w:pPr>
        <w:ind w:left="0"/>
        <w:jc w:val="left"/>
        <w:spacing w:line="360" w:lineRule="auto"/>
        <w:rPr>
          <w:rFonts w:ascii="Times New Roman" w:hAnsi="Times New Roman"/>
          <w:sz w:val="21"/>
        </w:rPr>
      </w:pPr>
      <w:r>
        <w:rPr>
          <w:rFonts w:ascii="Times New Roman" w:hAnsi="Times New Roman"/>
          <w:sz w:val="21"/>
        </w:rPr>
      </w:r>
      <w:r/>
    </w:p>
    <w:p>
      <w:pPr>
        <w:ind w:left="0"/>
        <w:jc w:val="left"/>
        <w:spacing w:line="360" w:lineRule="auto"/>
        <w:rPr>
          <w:rFonts w:ascii="Times New Roman" w:hAnsi="Times New Roman"/>
          <w:sz w:val="21"/>
        </w:rPr>
      </w:pPr>
      <w:r>
        <w:rPr>
          <w:rFonts w:ascii="Times New Roman" w:hAnsi="Times New Roman"/>
          <w:sz w:val="21"/>
        </w:rPr>
        <w:t xml:space="preserve">乙方：</w:t>
      </w:r>
      <w:r/>
    </w:p>
    <w:p>
      <w:pPr>
        <w:ind w:left="0"/>
        <w:jc w:val="left"/>
        <w:spacing w:line="360" w:lineRule="auto"/>
        <w:rPr>
          <w:rFonts w:ascii="Times New Roman" w:hAnsi="Times New Roman"/>
          <w:sz w:val="21"/>
        </w:rPr>
      </w:pPr>
      <w:r>
        <w:rPr>
          <w:rFonts w:ascii="Times New Roman" w:hAnsi="Times New Roman"/>
          <w:sz w:val="21"/>
        </w:rPr>
        <w:t xml:space="preserve">地址：</w:t>
      </w:r>
      <w:r/>
    </w:p>
    <w:p>
      <w:pPr>
        <w:ind w:left="0"/>
        <w:jc w:val="left"/>
        <w:spacing w:line="360" w:lineRule="auto"/>
        <w:rPr>
          <w:rFonts w:ascii="Times New Roman" w:hAnsi="Times New Roman"/>
          <w:sz w:val="21"/>
        </w:rPr>
      </w:pPr>
      <w:r>
        <w:rPr>
          <w:rFonts w:ascii="Times New Roman" w:hAnsi="Times New Roman"/>
          <w:sz w:val="21"/>
        </w:rPr>
        <w:t xml:space="preserve">电话：</w:t>
      </w:r>
      <w:r/>
    </w:p>
    <w:p>
      <w:pPr>
        <w:ind w:left="0"/>
        <w:jc w:val="left"/>
        <w:spacing w:line="360" w:lineRule="auto"/>
        <w:rPr>
          <w:rFonts w:ascii="Times New Roman" w:hAnsi="Times New Roman"/>
          <w:sz w:val="21"/>
        </w:rPr>
      </w:pPr>
      <w:r>
        <w:rPr>
          <w:rFonts w:ascii="Times New Roman" w:hAnsi="Times New Roman"/>
          <w:sz w:val="21"/>
        </w:rPr>
        <w:t xml:space="preserve">传真：</w:t>
      </w:r>
      <w:r/>
    </w:p>
    <w:p>
      <w:pPr>
        <w:ind w:left="0" w:firstLine="420"/>
        <w:spacing w:line="360" w:lineRule="auto"/>
        <w:rPr>
          <w:rFonts w:ascii="Times New Roman" w:hAnsi="Times New Roman"/>
          <w:sz w:val="21"/>
          <w:szCs w:val="21"/>
        </w:rPr>
      </w:pPr>
      <w:r>
        <w:rPr>
          <w:rFonts w:ascii="Times New Roman" w:hAnsi="Times New Roman"/>
          <w:sz w:val="21"/>
          <w:szCs w:val="21"/>
        </w:rPr>
      </w:r>
      <w:r/>
    </w:p>
    <w:p>
      <w:pPr>
        <w:ind w:left="0" w:firstLine="420"/>
        <w:spacing w:line="360" w:lineRule="auto"/>
        <w:widowControl w:val="off"/>
        <w:rPr>
          <w:rFonts w:ascii="Times New Roman" w:hAnsi="Times New Roman"/>
          <w:color w:val="000000"/>
          <w:sz w:val="21"/>
          <w:szCs w:val="21"/>
        </w:rPr>
      </w:pPr>
      <w:r>
        <w:rPr>
          <w:rFonts w:ascii="Times New Roman" w:hAnsi="Times New Roman"/>
          <w:color w:val="000000"/>
          <w:sz w:val="21"/>
          <w:szCs w:val="21"/>
        </w:rPr>
        <w:t xml:space="preserve">根据《中华人民共和国民法典》和《中华人民共和国政府采购法》等有关法律法规，为明确采购单位（甲方）和供应单位（乙方）购销过程中的权利、义务和经济责任，双方遵循平等、自愿、公平和诚实信用原则，经友好协商，同意按照下面的条款和条件订立本合同，以资共同遵守。</w:t>
      </w:r>
      <w:r/>
    </w:p>
    <w:p>
      <w:pPr>
        <w:ind w:left="0" w:firstLine="420"/>
        <w:spacing w:line="360" w:lineRule="auto"/>
        <w:widowControl w:val="off"/>
        <w:rPr>
          <w:rFonts w:ascii="Times New Roman" w:hAnsi="Times New Roman"/>
          <w:color w:val="000000"/>
          <w:sz w:val="21"/>
          <w:szCs w:val="21"/>
        </w:rPr>
      </w:pPr>
      <w:r>
        <w:rPr>
          <w:rFonts w:ascii="Times New Roman" w:hAnsi="Times New Roman"/>
          <w:color w:val="000000"/>
          <w:sz w:val="21"/>
          <w:szCs w:val="21"/>
        </w:rPr>
      </w:r>
      <w:r/>
    </w:p>
    <w:p>
      <w:pPr>
        <w:ind w:left="0" w:firstLine="422"/>
        <w:spacing w:line="360" w:lineRule="auto"/>
        <w:widowControl w:val="off"/>
        <w:rPr>
          <w:rFonts w:ascii="Times New Roman" w:hAnsi="Times New Roman"/>
          <w:b/>
          <w:color w:val="000000"/>
          <w:sz w:val="21"/>
          <w:szCs w:val="21"/>
        </w:rPr>
      </w:pPr>
      <w:r>
        <w:rPr>
          <w:rFonts w:ascii="Times New Roman" w:hAnsi="Times New Roman"/>
          <w:b/>
          <w:color w:val="000000"/>
          <w:sz w:val="21"/>
          <w:szCs w:val="21"/>
        </w:rPr>
        <w:t xml:space="preserve">一、定义</w:t>
      </w:r>
      <w:r/>
    </w:p>
    <w:p>
      <w:pPr>
        <w:ind w:left="0" w:firstLine="422"/>
        <w:spacing w:line="360" w:lineRule="auto"/>
        <w:widowControl w:val="off"/>
        <w:rPr>
          <w:rFonts w:ascii="Times New Roman" w:hAnsi="Times New Roman"/>
          <w:b/>
          <w:color w:val="000000"/>
          <w:sz w:val="21"/>
          <w:szCs w:val="21"/>
        </w:rPr>
      </w:pPr>
      <w:r>
        <w:rPr>
          <w:rFonts w:ascii="Times New Roman" w:hAnsi="Times New Roman"/>
          <w:b/>
          <w:color w:val="000000"/>
          <w:sz w:val="21"/>
          <w:szCs w:val="21"/>
        </w:rPr>
        <w:t xml:space="preserve">以下术语有特定的含义：</w:t>
      </w:r>
      <w:r/>
    </w:p>
    <w:p>
      <w:pPr>
        <w:ind w:left="0" w:firstLine="420"/>
        <w:spacing w:line="360" w:lineRule="auto"/>
        <w:widowControl w:val="off"/>
        <w:rPr>
          <w:rFonts w:ascii="Times New Roman" w:hAnsi="Times New Roman"/>
          <w:color w:val="000000"/>
          <w:sz w:val="21"/>
          <w:szCs w:val="21"/>
        </w:rPr>
      </w:pPr>
      <w:r>
        <w:rPr>
          <w:rFonts w:ascii="Times New Roman" w:hAnsi="Times New Roman"/>
          <w:color w:val="000000"/>
          <w:sz w:val="21"/>
          <w:szCs w:val="21"/>
        </w:rPr>
        <w:t xml:space="preserve">服务是指根据合同规定乙方应承担</w:t>
      </w:r>
      <w:r>
        <w:rPr>
          <w:rFonts w:ascii="Times New Roman" w:hAnsi="Times New Roman"/>
          <w:color w:val="000000"/>
          <w:sz w:val="21"/>
          <w:szCs w:val="21"/>
          <w:u w:val="single"/>
        </w:rPr>
        <w:t xml:space="preserve">                  </w:t>
      </w:r>
      <w:r>
        <w:rPr>
          <w:rFonts w:ascii="Times New Roman" w:hAnsi="Times New Roman"/>
          <w:color w:val="000000"/>
          <w:sz w:val="21"/>
          <w:szCs w:val="21"/>
        </w:rPr>
        <w:t xml:space="preserve">等工作和合同中规定乙方应承担的其它义务。</w:t>
      </w:r>
      <w:r/>
    </w:p>
    <w:p>
      <w:pPr>
        <w:ind w:left="0" w:firstLine="420"/>
        <w:spacing w:line="360" w:lineRule="auto"/>
        <w:widowControl w:val="off"/>
        <w:rPr>
          <w:rFonts w:ascii="Times New Roman" w:hAnsi="Times New Roman"/>
          <w:color w:val="000000"/>
          <w:sz w:val="21"/>
          <w:szCs w:val="21"/>
        </w:rPr>
      </w:pPr>
      <w:r>
        <w:rPr>
          <w:rFonts w:ascii="Times New Roman" w:hAnsi="Times New Roman"/>
          <w:color w:val="000000"/>
          <w:sz w:val="21"/>
          <w:szCs w:val="21"/>
        </w:rPr>
        <w:t xml:space="preserve">合同价款是指根据成交单位的</w:t>
      </w:r>
      <w:r>
        <w:rPr>
          <w:rFonts w:ascii="Times New Roman" w:hAnsi="Times New Roman"/>
          <w:sz w:val="21"/>
          <w:szCs w:val="21"/>
        </w:rPr>
        <w:t xml:space="preserve">响应文</w:t>
      </w:r>
      <w:r>
        <w:rPr>
          <w:rFonts w:ascii="Times New Roman" w:hAnsi="Times New Roman"/>
          <w:color w:val="000000"/>
          <w:sz w:val="21"/>
          <w:szCs w:val="21"/>
        </w:rPr>
        <w:t xml:space="preserve">件和合同规定，乙方在正确地履行合同义务后甲方应支付给乙方的价款。</w:t>
      </w:r>
      <w:r/>
    </w:p>
    <w:p>
      <w:pPr>
        <w:ind w:left="0" w:firstLine="420"/>
        <w:spacing w:line="360" w:lineRule="auto"/>
        <w:widowControl w:val="off"/>
        <w:rPr>
          <w:rFonts w:ascii="Times New Roman" w:hAnsi="Times New Roman"/>
          <w:color w:val="000000"/>
          <w:sz w:val="21"/>
          <w:szCs w:val="21"/>
        </w:rPr>
      </w:pPr>
      <w:r>
        <w:rPr>
          <w:rFonts w:ascii="Times New Roman" w:hAnsi="Times New Roman"/>
          <w:color w:val="000000"/>
          <w:sz w:val="21"/>
          <w:szCs w:val="21"/>
        </w:rPr>
        <w:t xml:space="preserve">甲方是指合同中明确规定的实际购买和接受服务的单位。</w:t>
      </w:r>
      <w:r/>
    </w:p>
    <w:p>
      <w:pPr>
        <w:ind w:left="0" w:firstLine="420"/>
        <w:spacing w:line="360" w:lineRule="auto"/>
        <w:widowControl w:val="off"/>
        <w:rPr>
          <w:rFonts w:ascii="Times New Roman" w:hAnsi="Times New Roman"/>
          <w:color w:val="000000"/>
          <w:sz w:val="21"/>
          <w:szCs w:val="21"/>
        </w:rPr>
      </w:pPr>
      <w:r>
        <w:rPr>
          <w:rFonts w:ascii="Times New Roman" w:hAnsi="Times New Roman"/>
          <w:color w:val="000000"/>
          <w:sz w:val="21"/>
          <w:szCs w:val="21"/>
        </w:rPr>
        <w:t xml:space="preserve">乙方是指合同中规定的提供服务的单位。</w:t>
      </w:r>
      <w:r/>
    </w:p>
    <w:p>
      <w:pPr>
        <w:ind w:left="0" w:firstLine="420"/>
        <w:spacing w:line="360" w:lineRule="auto"/>
        <w:widowControl w:val="off"/>
        <w:rPr>
          <w:rFonts w:ascii="Times New Roman" w:hAnsi="Times New Roman"/>
          <w:color w:val="000000"/>
          <w:sz w:val="21"/>
          <w:szCs w:val="21"/>
        </w:rPr>
      </w:pPr>
      <w:r>
        <w:rPr>
          <w:rFonts w:ascii="Times New Roman" w:hAnsi="Times New Roman"/>
          <w:color w:val="000000"/>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0" w:firstLine="422"/>
        <w:spacing w:line="360" w:lineRule="auto"/>
        <w:widowControl w:val="off"/>
        <w:rPr>
          <w:rFonts w:ascii="Times New Roman" w:hAnsi="Times New Roman"/>
          <w:b/>
          <w:color w:val="000000"/>
          <w:sz w:val="21"/>
          <w:szCs w:val="21"/>
        </w:rPr>
      </w:pPr>
      <w:r>
        <w:rPr>
          <w:rFonts w:ascii="Times New Roman" w:hAnsi="Times New Roman"/>
          <w:b/>
          <w:color w:val="000000"/>
          <w:sz w:val="21"/>
          <w:szCs w:val="21"/>
        </w:rPr>
        <w:t xml:space="preserve">二、合同项目及期限</w:t>
      </w:r>
      <w:r/>
    </w:p>
    <w:p>
      <w:pPr>
        <w:ind w:left="0" w:firstLine="420"/>
        <w:spacing w:line="360" w:lineRule="auto"/>
        <w:widowControl w:val="off"/>
        <w:rPr>
          <w:rFonts w:ascii="Times New Roman" w:hAnsi="Times New Roman"/>
          <w:sz w:val="21"/>
          <w:szCs w:val="21"/>
        </w:rPr>
      </w:pPr>
      <w:r>
        <w:rPr>
          <w:rFonts w:ascii="Times New Roman" w:hAnsi="Times New Roman"/>
          <w:sz w:val="21"/>
          <w:szCs w:val="21"/>
        </w:rPr>
        <w:t xml:space="preserve">2.1</w:t>
      </w:r>
      <w:r>
        <w:rPr>
          <w:rFonts w:ascii="Times New Roman" w:hAnsi="Times New Roman"/>
          <w:sz w:val="21"/>
          <w:szCs w:val="21"/>
        </w:rPr>
        <w:t xml:space="preserve">乙方负责</w:t>
      </w:r>
      <w:r>
        <w:rPr>
          <w:rFonts w:ascii="Times New Roman" w:hAnsi="Times New Roman"/>
          <w:color w:val="000000"/>
          <w:sz w:val="21"/>
          <w:szCs w:val="21"/>
          <w:u w:val="single"/>
        </w:rPr>
        <w:t xml:space="preserve">                  </w:t>
      </w:r>
      <w:r>
        <w:rPr>
          <w:rFonts w:ascii="Times New Roman" w:hAnsi="Times New Roman"/>
          <w:sz w:val="21"/>
          <w:szCs w:val="21"/>
        </w:rPr>
        <w:t xml:space="preserve">的服务工作。</w:t>
      </w:r>
      <w:r/>
    </w:p>
    <w:p>
      <w:pPr>
        <w:ind w:left="0" w:firstLine="420"/>
        <w:spacing w:line="360" w:lineRule="auto"/>
        <w:widowControl w:val="off"/>
        <w:rPr>
          <w:rFonts w:ascii="Times New Roman" w:hAnsi="Times New Roman"/>
          <w:sz w:val="21"/>
          <w:szCs w:val="21"/>
        </w:rPr>
      </w:pPr>
      <w:r>
        <w:rPr>
          <w:rFonts w:ascii="Times New Roman" w:hAnsi="Times New Roman"/>
          <w:sz w:val="21"/>
          <w:szCs w:val="21"/>
        </w:rPr>
        <w:t xml:space="preserve">2.2</w:t>
      </w:r>
      <w:r>
        <w:rPr>
          <w:rFonts w:ascii="Times New Roman" w:hAnsi="Times New Roman"/>
          <w:sz w:val="21"/>
          <w:szCs w:val="21"/>
        </w:rPr>
        <w:t xml:space="preserve">服务期限：</w:t>
      </w:r>
      <w:r/>
    </w:p>
    <w:p>
      <w:pPr>
        <w:ind w:left="0" w:firstLine="420"/>
        <w:spacing w:line="360" w:lineRule="auto"/>
        <w:widowControl w:val="off"/>
        <w:rPr>
          <w:rFonts w:ascii="Times New Roman" w:hAnsi="Times New Roman"/>
          <w:sz w:val="21"/>
          <w:szCs w:val="21"/>
        </w:rPr>
      </w:pPr>
      <w:r>
        <w:rPr>
          <w:rFonts w:ascii="Times New Roman" w:hAnsi="Times New Roman"/>
          <w:sz w:val="21"/>
          <w:szCs w:val="21"/>
        </w:rPr>
        <w:t xml:space="preserve">2.3</w:t>
      </w:r>
      <w:r>
        <w:rPr>
          <w:rFonts w:ascii="Times New Roman" w:hAnsi="Times New Roman"/>
          <w:sz w:val="21"/>
          <w:szCs w:val="21"/>
        </w:rPr>
        <w:t xml:space="preserve">服务地点：根据甲方指定地点。</w:t>
      </w:r>
      <w:r/>
    </w:p>
    <w:p>
      <w:pPr>
        <w:ind w:left="0" w:firstLine="420"/>
        <w:spacing w:line="440" w:lineRule="exact"/>
        <w:widowControl w:val="off"/>
        <w:rPr>
          <w:rFonts w:ascii="Times New Roman" w:hAnsi="Times New Roman"/>
          <w:sz w:val="21"/>
          <w:szCs w:val="21"/>
        </w:rPr>
      </w:pPr>
      <w:r>
        <w:rPr>
          <w:rFonts w:ascii="Times New Roman" w:hAnsi="Times New Roman"/>
          <w:sz w:val="21"/>
          <w:szCs w:val="21"/>
        </w:rPr>
      </w:r>
      <w:r/>
    </w:p>
    <w:p>
      <w:pPr>
        <w:ind w:left="0" w:firstLine="422"/>
        <w:spacing w:line="440" w:lineRule="exact"/>
        <w:widowControl w:val="off"/>
        <w:rPr>
          <w:rFonts w:ascii="Times New Roman" w:hAnsi="Times New Roman"/>
          <w:sz w:val="21"/>
          <w:szCs w:val="21"/>
        </w:rPr>
      </w:pPr>
      <w:r>
        <w:rPr>
          <w:rFonts w:ascii="Times New Roman" w:hAnsi="Times New Roman"/>
          <w:b/>
          <w:color w:val="000000"/>
          <w:sz w:val="21"/>
          <w:szCs w:val="21"/>
        </w:rPr>
        <w:t xml:space="preserve">三、合同总价款：</w:t>
      </w:r>
      <w:r>
        <w:rPr>
          <w:rFonts w:ascii="Times New Roman" w:hAnsi="Times New Roman"/>
          <w:sz w:val="21"/>
          <w:szCs w:val="21"/>
        </w:rPr>
        <w:t xml:space="preserve">大写人民币</w:t>
      </w:r>
      <w:r>
        <w:rPr>
          <w:rFonts w:ascii="Times New Roman" w:hAnsi="Times New Roman"/>
          <w:color w:val="000000"/>
          <w:sz w:val="21"/>
          <w:szCs w:val="21"/>
          <w:u w:val="single"/>
        </w:rPr>
        <w:t xml:space="preserve">           </w:t>
      </w:r>
      <w:r>
        <w:rPr>
          <w:rFonts w:ascii="Times New Roman" w:hAnsi="Times New Roman"/>
          <w:sz w:val="21"/>
          <w:szCs w:val="21"/>
        </w:rPr>
        <w:t xml:space="preserve">元整，小写￥</w:t>
      </w:r>
      <w:r>
        <w:rPr>
          <w:rFonts w:ascii="Times New Roman" w:hAnsi="Times New Roman"/>
          <w:color w:val="000000"/>
          <w:sz w:val="21"/>
          <w:szCs w:val="21"/>
          <w:u w:val="single"/>
        </w:rPr>
        <w:t xml:space="preserve">                  </w:t>
      </w:r>
      <w:r>
        <w:rPr>
          <w:rFonts w:ascii="Times New Roman" w:hAnsi="Times New Roman"/>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pStyle w:val="861"/>
        <w:ind w:left="400" w:firstLine="200"/>
        <w:spacing w:after="0" w:line="440" w:lineRule="exact"/>
        <w:rPr>
          <w:rFonts w:ascii="Times New Roman" w:hAnsi="Times New Roman"/>
        </w:rPr>
      </w:pPr>
      <w:r>
        <w:rPr>
          <w:rFonts w:ascii="Times New Roman" w:hAnsi="Times New Roman"/>
        </w:rPr>
      </w:r>
      <w:r/>
    </w:p>
    <w:p>
      <w:pPr>
        <w:ind w:left="0" w:firstLine="422"/>
        <w:spacing w:line="440" w:lineRule="exact"/>
        <w:widowControl w:val="off"/>
        <w:rPr>
          <w:rFonts w:ascii="Times New Roman" w:hAnsi="Times New Roman"/>
          <w:b/>
          <w:color w:val="000000"/>
          <w:sz w:val="21"/>
          <w:szCs w:val="21"/>
        </w:rPr>
      </w:pPr>
      <w:r>
        <w:rPr>
          <w:rFonts w:ascii="Times New Roman" w:hAnsi="Times New Roman"/>
          <w:b/>
          <w:color w:val="000000"/>
          <w:sz w:val="21"/>
          <w:szCs w:val="21"/>
        </w:rPr>
        <w:t xml:space="preserve">四、付款方式</w:t>
      </w:r>
      <w:r/>
    </w:p>
    <w:p>
      <w:pPr>
        <w:ind w:left="0" w:firstLine="420"/>
        <w:spacing w:line="440" w:lineRule="exact"/>
        <w:widowControl w:val="off"/>
        <w:rPr>
          <w:rFonts w:ascii="Times New Roman" w:hAnsi="Times New Roman"/>
          <w:sz w:val="21"/>
          <w:szCs w:val="21"/>
        </w:rPr>
      </w:pPr>
      <w:r>
        <w:rPr>
          <w:rFonts w:ascii="Times New Roman" w:hAnsi="Times New Roman"/>
          <w:sz w:val="21"/>
          <w:szCs w:val="21"/>
        </w:rPr>
        <w:t xml:space="preserve">1.</w:t>
      </w:r>
      <w:r>
        <w:rPr>
          <w:rFonts w:ascii="Times New Roman" w:hAnsi="Times New Roman"/>
          <w:sz w:val="21"/>
          <w:szCs w:val="21"/>
        </w:rPr>
        <w:t xml:space="preserve">付款步骤：</w:t>
      </w:r>
      <w:r/>
    </w:p>
    <w:p>
      <w:pPr>
        <w:ind w:left="0" w:firstLine="420"/>
        <w:spacing w:line="440" w:lineRule="exact"/>
        <w:widowControl w:val="off"/>
        <w:tabs>
          <w:tab w:val="left" w:pos="420" w:leader="none"/>
        </w:tabs>
        <w:rPr>
          <w:rFonts w:ascii="Times New Roman" w:hAnsi="Times New Roman"/>
          <w:sz w:val="21"/>
          <w:szCs w:val="21"/>
        </w:rPr>
      </w:pPr>
      <w:r>
        <w:rPr>
          <w:rFonts w:ascii="Times New Roman" w:hAnsi="Times New Roman"/>
          <w:sz w:val="21"/>
          <w:szCs w:val="21"/>
        </w:rPr>
        <w:t xml:space="preserve">（</w:t>
      </w:r>
      <w:r>
        <w:rPr>
          <w:rFonts w:ascii="Times New Roman" w:hAnsi="Times New Roman"/>
          <w:sz w:val="21"/>
          <w:szCs w:val="21"/>
        </w:rPr>
        <w:t xml:space="preserve">1</w:t>
      </w:r>
      <w:r>
        <w:rPr>
          <w:rFonts w:ascii="Times New Roman" w:hAnsi="Times New Roman"/>
          <w:sz w:val="21"/>
          <w:szCs w:val="21"/>
        </w:rPr>
        <w:t xml:space="preserve">）合同签订后</w:t>
      </w:r>
      <w:r>
        <w:rPr>
          <w:rFonts w:ascii="Times New Roman" w:hAnsi="Times New Roman"/>
          <w:sz w:val="21"/>
          <w:szCs w:val="21"/>
          <w:u w:val="single"/>
        </w:rPr>
        <w:t xml:space="preserve"> 15 </w:t>
      </w:r>
      <w:r>
        <w:rPr>
          <w:rFonts w:ascii="Times New Roman" w:hAnsi="Times New Roman"/>
          <w:sz w:val="21"/>
          <w:szCs w:val="21"/>
        </w:rPr>
        <w:t xml:space="preserve">天内，采购人向供应商支付合同金额的</w:t>
      </w:r>
      <w:r>
        <w:rPr>
          <w:rFonts w:ascii="Times New Roman" w:hAnsi="Times New Roman"/>
          <w:sz w:val="21"/>
          <w:szCs w:val="21"/>
          <w:u w:val="single"/>
        </w:rPr>
        <w:t xml:space="preserve"> 30 </w:t>
      </w:r>
      <w:r>
        <w:rPr>
          <w:rFonts w:ascii="Times New Roman" w:hAnsi="Times New Roman"/>
          <w:sz w:val="21"/>
          <w:szCs w:val="21"/>
        </w:rPr>
        <w:t xml:space="preserve">%</w:t>
      </w:r>
      <w:r>
        <w:rPr>
          <w:rFonts w:ascii="Times New Roman" w:hAnsi="Times New Roman"/>
          <w:sz w:val="21"/>
          <w:szCs w:val="21"/>
        </w:rPr>
        <w:t xml:space="preserve">作为预付款；</w:t>
      </w:r>
      <w:r/>
    </w:p>
    <w:p>
      <w:pPr>
        <w:ind w:left="0" w:firstLine="420"/>
        <w:spacing w:line="440" w:lineRule="exact"/>
        <w:widowControl w:val="off"/>
        <w:tabs>
          <w:tab w:val="left" w:pos="420" w:leader="none"/>
        </w:tabs>
        <w:rPr>
          <w:rFonts w:ascii="Times New Roman" w:hAnsi="Times New Roman"/>
          <w:sz w:val="21"/>
          <w:szCs w:val="21"/>
        </w:rPr>
      </w:pPr>
      <w:r>
        <w:rPr>
          <w:rFonts w:ascii="Times New Roman" w:hAnsi="Times New Roman"/>
          <w:sz w:val="21"/>
          <w:szCs w:val="21"/>
        </w:rPr>
        <w:t xml:space="preserve">供应商完成全部合同标的的运输、搬运、安装、调试等工作，通过采购人组织的履约验收后</w:t>
      </w:r>
      <w:r>
        <w:rPr>
          <w:rFonts w:ascii="Times New Roman" w:hAnsi="Times New Roman"/>
          <w:sz w:val="21"/>
          <w:szCs w:val="21"/>
        </w:rPr>
        <w:t xml:space="preserve">，所有设备交付并完成安装调试后，在收到对方提供的合格的发票且验收合格的</w:t>
      </w:r>
      <w:r>
        <w:rPr>
          <w:rFonts w:ascii="Times New Roman" w:hAnsi="Times New Roman"/>
          <w:sz w:val="21"/>
          <w:szCs w:val="21"/>
        </w:rPr>
        <w:t xml:space="preserve">15</w:t>
      </w:r>
      <w:r>
        <w:rPr>
          <w:rFonts w:ascii="Times New Roman" w:hAnsi="Times New Roman"/>
          <w:sz w:val="21"/>
          <w:szCs w:val="21"/>
        </w:rPr>
        <w:t xml:space="preserve">天内支付合同金额的</w:t>
      </w:r>
      <w:r>
        <w:rPr>
          <w:rFonts w:ascii="Times New Roman" w:hAnsi="Times New Roman"/>
          <w:sz w:val="21"/>
          <w:szCs w:val="21"/>
        </w:rPr>
        <w:t xml:space="preserve">100%</w:t>
      </w:r>
      <w:r>
        <w:rPr>
          <w:rFonts w:ascii="Times New Roman" w:hAnsi="Times New Roman"/>
          <w:sz w:val="21"/>
          <w:szCs w:val="21"/>
        </w:rPr>
        <w:t xml:space="preserve">。</w:t>
      </w:r>
      <w:r/>
    </w:p>
    <w:p>
      <w:pPr>
        <w:ind w:left="0" w:firstLine="420"/>
        <w:spacing w:line="440" w:lineRule="exact"/>
        <w:widowControl w:val="off"/>
        <w:rPr>
          <w:rFonts w:ascii="Times New Roman" w:hAnsi="Times New Roman"/>
          <w:sz w:val="21"/>
          <w:szCs w:val="21"/>
        </w:rPr>
      </w:pPr>
      <w:r>
        <w:rPr>
          <w:rFonts w:ascii="Times New Roman" w:hAnsi="Times New Roman"/>
          <w:sz w:val="21"/>
          <w:szCs w:val="21"/>
        </w:rPr>
        <w:t xml:space="preserve">（</w:t>
      </w:r>
      <w:r>
        <w:rPr>
          <w:rFonts w:ascii="Times New Roman" w:hAnsi="Times New Roman"/>
          <w:sz w:val="21"/>
          <w:szCs w:val="21"/>
        </w:rPr>
        <w:t xml:space="preserve">2</w:t>
      </w:r>
      <w:r>
        <w:rPr>
          <w:rFonts w:ascii="Times New Roman" w:hAnsi="Times New Roman"/>
          <w:sz w:val="21"/>
          <w:szCs w:val="21"/>
        </w:rPr>
        <w:t xml:space="preserve">）在签订合同时，乙方明确表示无需预付款或者主动要求降低预付款比例的，甲方可不适用上述关于预付款的规定。</w:t>
      </w:r>
      <w:r/>
    </w:p>
    <w:p>
      <w:pPr>
        <w:ind w:left="0" w:firstLine="420"/>
        <w:spacing w:line="440" w:lineRule="exact"/>
        <w:widowControl w:val="off"/>
        <w:tabs>
          <w:tab w:val="left" w:pos="420" w:leader="none"/>
        </w:tabs>
        <w:rPr>
          <w:rFonts w:ascii="Times New Roman" w:hAnsi="Times New Roman"/>
          <w:sz w:val="21"/>
          <w:szCs w:val="21"/>
          <w:highlight w:val="yellow"/>
        </w:rPr>
      </w:pPr>
      <w:r>
        <w:rPr>
          <w:rFonts w:ascii="Times New Roman" w:hAnsi="Times New Roman"/>
          <w:sz w:val="21"/>
          <w:szCs w:val="21"/>
        </w:rPr>
        <w:t xml:space="preserve">（</w:t>
      </w:r>
      <w:r>
        <w:rPr>
          <w:rFonts w:ascii="Times New Roman" w:hAnsi="Times New Roman"/>
          <w:sz w:val="21"/>
          <w:szCs w:val="21"/>
        </w:rPr>
        <w:t xml:space="preserve">3</w:t>
      </w:r>
      <w:r>
        <w:rPr>
          <w:rFonts w:ascii="Times New Roman" w:hAnsi="Times New Roman"/>
          <w:sz w:val="21"/>
          <w:szCs w:val="21"/>
        </w:rPr>
        <w:t xml:space="preserve">）履约保证金：合同总金额的百分之五。合同签订之日起十天内，乙方应当缴纳或提交履约保证金，如无质量和服务问题，满</w:t>
      </w:r>
      <w:r>
        <w:rPr>
          <w:rFonts w:ascii="Times New Roman" w:hAnsi="Times New Roman"/>
          <w:sz w:val="21"/>
          <w:szCs w:val="21"/>
        </w:rPr>
        <w:t xml:space="preserve">1</w:t>
      </w:r>
      <w:r>
        <w:rPr>
          <w:rFonts w:ascii="Times New Roman" w:hAnsi="Times New Roman"/>
          <w:sz w:val="21"/>
          <w:szCs w:val="21"/>
        </w:rPr>
        <w:t xml:space="preserve">年后采购人一次性返还履约保证金。如验收不合格，甲方有权不予退还履约保证金，且乙方应退还预付款。</w:t>
      </w:r>
      <w:r/>
    </w:p>
    <w:p>
      <w:pPr>
        <w:ind w:left="0" w:firstLine="422"/>
        <w:spacing w:line="440" w:lineRule="exact"/>
        <w:widowControl w:val="off"/>
        <w:rPr>
          <w:rFonts w:ascii="Times New Roman" w:hAnsi="Times New Roman"/>
          <w:sz w:val="21"/>
          <w:szCs w:val="21"/>
        </w:rPr>
      </w:pPr>
      <w:r>
        <w:rPr>
          <w:rFonts w:ascii="Times New Roman" w:hAnsi="Times New Roman"/>
          <w:b/>
          <w:sz w:val="21"/>
          <w:szCs w:val="21"/>
        </w:rPr>
        <w:t xml:space="preserve">（</w:t>
      </w:r>
      <w:r>
        <w:rPr>
          <w:rFonts w:ascii="Times New Roman" w:hAnsi="Times New Roman"/>
          <w:b/>
          <w:sz w:val="21"/>
          <w:szCs w:val="21"/>
        </w:rPr>
        <w:t xml:space="preserve">4</w:t>
      </w:r>
      <w:r>
        <w:rPr>
          <w:rFonts w:ascii="Times New Roman" w:hAnsi="Times New Roman"/>
          <w:b/>
          <w:sz w:val="21"/>
          <w:szCs w:val="21"/>
        </w:rPr>
        <w:t xml:space="preserve">）根据《江苏省财政厅</w:t>
      </w:r>
      <w:r>
        <w:rPr>
          <w:rFonts w:ascii="Times New Roman" w:hAnsi="Times New Roman"/>
          <w:b/>
          <w:sz w:val="21"/>
          <w:szCs w:val="21"/>
        </w:rPr>
        <w:t xml:space="preserve"> </w:t>
      </w:r>
      <w:r>
        <w:rPr>
          <w:rFonts w:ascii="Times New Roman" w:hAnsi="Times New Roman"/>
          <w:b/>
          <w:sz w:val="21"/>
          <w:szCs w:val="21"/>
        </w:rPr>
        <w:t xml:space="preserve">国家金融监管总局江苏监管局</w:t>
      </w:r>
      <w:r>
        <w:rPr>
          <w:rFonts w:ascii="Times New Roman" w:hAnsi="Times New Roman"/>
          <w:b/>
          <w:sz w:val="21"/>
          <w:szCs w:val="21"/>
        </w:rPr>
        <w:t xml:space="preserve"> </w:t>
      </w:r>
      <w:r>
        <w:rPr>
          <w:rFonts w:ascii="Times New Roman" w:hAnsi="Times New Roman"/>
          <w:b/>
          <w:sz w:val="21"/>
          <w:szCs w:val="21"/>
        </w:rPr>
        <w:t xml:space="preserve">江苏省地方金融监督管理局关于在全省政府采购领域推行电子履约保函</w:t>
      </w:r>
      <w:r>
        <w:rPr>
          <w:rFonts w:ascii="Times New Roman" w:hAnsi="Times New Roman"/>
          <w:b/>
          <w:sz w:val="21"/>
          <w:szCs w:val="21"/>
        </w:rPr>
        <w:t xml:space="preserve">(</w:t>
      </w:r>
      <w:r>
        <w:rPr>
          <w:rFonts w:ascii="Times New Roman" w:hAnsi="Times New Roman"/>
          <w:b/>
          <w:sz w:val="21"/>
          <w:szCs w:val="21"/>
        </w:rPr>
        <w:t xml:space="preserve">保险</w:t>
      </w:r>
      <w:r>
        <w:rPr>
          <w:rFonts w:ascii="Times New Roman" w:hAnsi="Times New Roman"/>
          <w:b/>
          <w:sz w:val="21"/>
          <w:szCs w:val="21"/>
        </w:rPr>
        <w:t xml:space="preserve">)</w:t>
      </w:r>
      <w:r>
        <w:rPr>
          <w:rFonts w:ascii="Times New Roman" w:hAnsi="Times New Roman"/>
          <w:b/>
          <w:sz w:val="21"/>
          <w:szCs w:val="21"/>
        </w:rPr>
        <w:t xml:space="preserve">的通知》和相关法律法规规定，采购人如向中标</w:t>
      </w:r>
      <w:r>
        <w:rPr>
          <w:rFonts w:ascii="Times New Roman" w:hAnsi="Times New Roman"/>
          <w:b/>
          <w:sz w:val="21"/>
          <w:szCs w:val="21"/>
        </w:rPr>
        <w:t xml:space="preserve">(</w:t>
      </w:r>
      <w:r>
        <w:rPr>
          <w:rFonts w:ascii="Times New Roman" w:hAnsi="Times New Roman"/>
          <w:b/>
          <w:sz w:val="21"/>
          <w:szCs w:val="21"/>
        </w:rPr>
        <w:t xml:space="preserve">成交</w:t>
      </w:r>
      <w:r>
        <w:rPr>
          <w:rFonts w:ascii="Times New Roman" w:hAnsi="Times New Roman"/>
          <w:b/>
          <w:sz w:val="21"/>
          <w:szCs w:val="21"/>
        </w:rPr>
        <w:t xml:space="preserve">)</w:t>
      </w:r>
      <w:r>
        <w:rPr>
          <w:rFonts w:ascii="Times New Roman" w:hAnsi="Times New Roman"/>
          <w:b/>
          <w:sz w:val="21"/>
          <w:szCs w:val="21"/>
        </w:rPr>
        <w:t xml:space="preserve">供应商收取履约保证金的，供应商可以以履约保函</w:t>
      </w:r>
      <w:r>
        <w:rPr>
          <w:rFonts w:ascii="Times New Roman" w:hAnsi="Times New Roman"/>
          <w:b/>
          <w:sz w:val="21"/>
          <w:szCs w:val="21"/>
        </w:rPr>
        <w:t xml:space="preserve">(</w:t>
      </w:r>
      <w:r>
        <w:rPr>
          <w:rFonts w:ascii="Times New Roman" w:hAnsi="Times New Roman"/>
          <w:b/>
          <w:sz w:val="21"/>
          <w:szCs w:val="21"/>
        </w:rPr>
        <w:t xml:space="preserve">保险</w:t>
      </w:r>
      <w:r>
        <w:rPr>
          <w:rFonts w:ascii="Times New Roman" w:hAnsi="Times New Roman"/>
          <w:b/>
          <w:sz w:val="21"/>
          <w:szCs w:val="21"/>
        </w:rPr>
        <w:t xml:space="preserve">)</w:t>
      </w:r>
      <w:r>
        <w:rPr>
          <w:rFonts w:ascii="Times New Roman" w:hAnsi="Times New Roman"/>
          <w:b/>
          <w:sz w:val="21"/>
          <w:szCs w:val="21"/>
        </w:rPr>
        <w:t xml:space="preserve">的形式代替提供履约保证金。</w:t>
      </w:r>
      <w:r/>
    </w:p>
    <w:p>
      <w:pPr>
        <w:ind w:left="0" w:firstLine="420"/>
        <w:spacing w:line="440" w:lineRule="exact"/>
        <w:widowControl w:val="off"/>
        <w:rPr>
          <w:rFonts w:ascii="Times New Roman" w:hAnsi="Times New Roman"/>
          <w:sz w:val="21"/>
          <w:szCs w:val="21"/>
        </w:rPr>
      </w:pPr>
      <w:r>
        <w:rPr>
          <w:rFonts w:ascii="Times New Roman" w:hAnsi="Times New Roman"/>
          <w:sz w:val="21"/>
          <w:szCs w:val="21"/>
        </w:rPr>
        <w:t xml:space="preserve">2.</w:t>
      </w:r>
      <w:r>
        <w:rPr>
          <w:rFonts w:ascii="Times New Roman" w:hAnsi="Times New Roman"/>
          <w:sz w:val="21"/>
          <w:szCs w:val="21"/>
        </w:rPr>
        <w:t xml:space="preserve">根据国家现行税法对甲方征收的与本合同有关的税费均由甲方承担；根据国家现行税法对乙方征收的与本合同有关的一切税费均由乙方承担。如乙方在履约过程中产生额外的收益，归甲方所有。</w:t>
      </w:r>
      <w:r/>
    </w:p>
    <w:p>
      <w:pPr>
        <w:ind w:left="0" w:firstLine="420"/>
        <w:spacing w:line="440" w:lineRule="exact"/>
        <w:widowControl w:val="off"/>
        <w:rPr>
          <w:rFonts w:ascii="Times New Roman" w:hAnsi="Times New Roman"/>
          <w:sz w:val="21"/>
          <w:szCs w:val="21"/>
        </w:rPr>
      </w:pPr>
      <w:r>
        <w:rPr>
          <w:rFonts w:ascii="Times New Roman" w:hAnsi="Times New Roman"/>
          <w:sz w:val="21"/>
          <w:szCs w:val="21"/>
        </w:rPr>
        <w:t xml:space="preserve">3.</w:t>
      </w:r>
      <w:r>
        <w:rPr>
          <w:rFonts w:ascii="Times New Roman" w:hAnsi="Times New Roman"/>
          <w:sz w:val="21"/>
          <w:szCs w:val="21"/>
        </w:rPr>
        <w:t xml:space="preserve">账户信息</w:t>
      </w:r>
      <w:r/>
    </w:p>
    <w:p>
      <w:pPr>
        <w:ind w:left="0" w:firstLine="420"/>
        <w:spacing w:line="440" w:lineRule="exact"/>
        <w:widowControl w:val="off"/>
        <w:rPr>
          <w:rFonts w:ascii="Times New Roman" w:hAnsi="Times New Roman"/>
          <w:sz w:val="21"/>
          <w:szCs w:val="21"/>
        </w:rPr>
      </w:pPr>
      <w:r>
        <w:rPr>
          <w:rFonts w:ascii="Times New Roman" w:hAnsi="Times New Roman"/>
          <w:sz w:val="21"/>
          <w:szCs w:val="21"/>
        </w:rPr>
        <w:t xml:space="preserve">乙方开户名称：</w:t>
      </w:r>
      <w:r/>
    </w:p>
    <w:p>
      <w:pPr>
        <w:ind w:left="0" w:firstLine="420"/>
        <w:spacing w:line="440" w:lineRule="exact"/>
        <w:widowControl w:val="off"/>
        <w:rPr>
          <w:rFonts w:ascii="Times New Roman" w:hAnsi="Times New Roman"/>
          <w:sz w:val="21"/>
          <w:szCs w:val="21"/>
        </w:rPr>
      </w:pPr>
      <w:r>
        <w:rPr>
          <w:rFonts w:ascii="Times New Roman" w:hAnsi="Times New Roman"/>
          <w:sz w:val="21"/>
          <w:szCs w:val="21"/>
        </w:rPr>
        <w:t xml:space="preserve">开户银行：</w:t>
      </w:r>
      <w:r/>
    </w:p>
    <w:p>
      <w:pPr>
        <w:ind w:left="0" w:firstLine="420"/>
        <w:spacing w:line="440" w:lineRule="exact"/>
        <w:widowControl w:val="off"/>
        <w:rPr>
          <w:rFonts w:ascii="Times New Roman" w:hAnsi="Times New Roman"/>
          <w:sz w:val="21"/>
          <w:szCs w:val="21"/>
        </w:rPr>
      </w:pPr>
      <w:r>
        <w:rPr>
          <w:rFonts w:ascii="Times New Roman" w:hAnsi="Times New Roman"/>
          <w:sz w:val="21"/>
          <w:szCs w:val="21"/>
        </w:rPr>
        <w:t xml:space="preserve">银行账号：</w:t>
      </w:r>
      <w:r/>
    </w:p>
    <w:p>
      <w:pPr>
        <w:pStyle w:val="861"/>
        <w:ind w:left="400"/>
        <w:spacing w:after="0" w:line="440" w:lineRule="exact"/>
        <w:rPr>
          <w:rFonts w:ascii="Times New Roman" w:hAnsi="Times New Roman"/>
        </w:rPr>
      </w:pPr>
      <w:r>
        <w:rPr>
          <w:rFonts w:ascii="Times New Roman" w:hAnsi="Times New Roman"/>
        </w:rPr>
      </w:r>
      <w:r/>
    </w:p>
    <w:p>
      <w:pPr>
        <w:ind w:left="0" w:firstLine="422"/>
        <w:spacing w:line="440" w:lineRule="exact"/>
        <w:widowControl w:val="off"/>
        <w:rPr>
          <w:rFonts w:ascii="Times New Roman" w:hAnsi="Times New Roman"/>
          <w:b/>
          <w:sz w:val="21"/>
          <w:szCs w:val="21"/>
        </w:rPr>
      </w:pPr>
      <w:r>
        <w:rPr>
          <w:rFonts w:ascii="Times New Roman" w:hAnsi="Times New Roman"/>
          <w:b/>
          <w:sz w:val="21"/>
          <w:szCs w:val="21"/>
        </w:rPr>
        <w:t xml:space="preserve">五、甲、乙双方的责任</w:t>
      </w:r>
      <w:r/>
    </w:p>
    <w:p>
      <w:pPr>
        <w:ind w:left="0" w:firstLine="420"/>
        <w:spacing w:line="440" w:lineRule="exact"/>
        <w:widowControl w:val="off"/>
        <w:rPr>
          <w:rFonts w:ascii="Times New Roman" w:hAnsi="Times New Roman"/>
          <w:sz w:val="21"/>
          <w:szCs w:val="21"/>
        </w:rPr>
      </w:pPr>
      <w:r>
        <w:rPr>
          <w:rFonts w:ascii="Times New Roman" w:hAnsi="Times New Roman"/>
          <w:sz w:val="21"/>
          <w:szCs w:val="21"/>
        </w:rPr>
        <w:t xml:space="preserve">1.</w:t>
      </w:r>
      <w:r>
        <w:rPr>
          <w:rFonts w:ascii="Times New Roman" w:hAnsi="Times New Roman"/>
          <w:sz w:val="21"/>
          <w:szCs w:val="21"/>
        </w:rPr>
        <w:t xml:space="preserve">甲方责任：</w:t>
      </w:r>
      <w:r/>
    </w:p>
    <w:p>
      <w:pPr>
        <w:ind w:left="0" w:firstLine="420"/>
        <w:spacing w:line="440" w:lineRule="exact"/>
        <w:widowControl w:val="off"/>
        <w:rPr>
          <w:rFonts w:ascii="Times New Roman" w:hAnsi="Times New Roman"/>
          <w:color w:val="000000"/>
          <w:sz w:val="21"/>
          <w:szCs w:val="21"/>
        </w:rPr>
      </w:pPr>
      <w:r>
        <w:rPr>
          <w:rFonts w:ascii="Times New Roman" w:hAnsi="Times New Roman"/>
          <w:color w:val="000000"/>
          <w:sz w:val="21"/>
          <w:szCs w:val="21"/>
        </w:rPr>
        <w:t xml:space="preserve">1.1</w:t>
      </w:r>
      <w:r>
        <w:rPr>
          <w:rFonts w:ascii="Times New Roman" w:hAnsi="Times New Roman"/>
          <w:color w:val="000000"/>
          <w:sz w:val="21"/>
          <w:szCs w:val="21"/>
        </w:rPr>
        <w:t xml:space="preserve">依本合同约定按期支付合同款项；</w:t>
      </w:r>
      <w:r/>
    </w:p>
    <w:p>
      <w:pPr>
        <w:ind w:left="0" w:firstLine="420"/>
        <w:spacing w:line="440" w:lineRule="exact"/>
        <w:widowControl w:val="off"/>
        <w:rPr>
          <w:rFonts w:ascii="Times New Roman" w:hAnsi="Times New Roman"/>
          <w:color w:val="000000"/>
          <w:sz w:val="21"/>
          <w:szCs w:val="21"/>
        </w:rPr>
      </w:pPr>
      <w:r>
        <w:rPr>
          <w:rFonts w:ascii="Times New Roman" w:hAnsi="Times New Roman"/>
          <w:color w:val="000000"/>
          <w:sz w:val="21"/>
          <w:szCs w:val="21"/>
        </w:rPr>
        <w:t xml:space="preserve">1.2</w:t>
      </w:r>
      <w:r>
        <w:rPr>
          <w:rFonts w:ascii="Times New Roman" w:hAnsi="Times New Roman"/>
          <w:color w:val="000000"/>
          <w:sz w:val="21"/>
          <w:szCs w:val="21"/>
        </w:rPr>
        <w:t xml:space="preserve">依本合同约定及时组织验收；</w:t>
      </w:r>
      <w:r/>
    </w:p>
    <w:p>
      <w:pPr>
        <w:ind w:left="0" w:firstLine="420"/>
        <w:spacing w:line="440" w:lineRule="exact"/>
        <w:widowControl w:val="off"/>
        <w:rPr>
          <w:rFonts w:ascii="Times New Roman" w:hAnsi="Times New Roman"/>
          <w:color w:val="000000"/>
          <w:sz w:val="21"/>
          <w:szCs w:val="21"/>
        </w:rPr>
      </w:pPr>
      <w:r>
        <w:rPr>
          <w:rFonts w:ascii="Times New Roman" w:hAnsi="Times New Roman"/>
          <w:color w:val="000000"/>
          <w:sz w:val="21"/>
          <w:szCs w:val="21"/>
        </w:rPr>
        <w:t xml:space="preserve">1.3</w:t>
      </w:r>
      <w:r>
        <w:rPr>
          <w:rFonts w:ascii="Times New Roman" w:hAnsi="Times New Roman"/>
          <w:color w:val="000000"/>
          <w:sz w:val="21"/>
          <w:szCs w:val="21"/>
        </w:rPr>
        <w:t xml:space="preserve">协助乙方进行项目的相关协调工作及约定期限内提供相关资料以利于开展项目。</w:t>
      </w:r>
      <w:r/>
    </w:p>
    <w:p>
      <w:pPr>
        <w:ind w:left="0" w:firstLine="420"/>
        <w:spacing w:line="440" w:lineRule="exact"/>
        <w:rPr>
          <w:rFonts w:ascii="Times New Roman" w:hAnsi="Times New Roman"/>
          <w:sz w:val="21"/>
          <w:szCs w:val="21"/>
        </w:rPr>
      </w:pPr>
      <w:r>
        <w:rPr>
          <w:rFonts w:ascii="Times New Roman" w:hAnsi="Times New Roman"/>
          <w:sz w:val="21"/>
          <w:szCs w:val="21"/>
        </w:rPr>
        <w:t xml:space="preserve">2.</w:t>
      </w:r>
      <w:r>
        <w:rPr>
          <w:rFonts w:ascii="Times New Roman" w:hAnsi="Times New Roman"/>
          <w:sz w:val="21"/>
          <w:szCs w:val="21"/>
        </w:rPr>
        <w:t xml:space="preserve">乙方责任：</w:t>
      </w:r>
      <w:r/>
    </w:p>
    <w:p>
      <w:pPr>
        <w:ind w:left="0" w:firstLine="420"/>
        <w:spacing w:line="440" w:lineRule="exact"/>
        <w:rPr>
          <w:rFonts w:ascii="Times New Roman" w:hAnsi="Times New Roman"/>
          <w:sz w:val="21"/>
          <w:szCs w:val="21"/>
        </w:rPr>
      </w:pPr>
      <w:r>
        <w:rPr>
          <w:rFonts w:ascii="Times New Roman" w:hAnsi="Times New Roman"/>
          <w:sz w:val="21"/>
          <w:szCs w:val="21"/>
        </w:rPr>
        <w:t xml:space="preserve">乙方负责完成本次采购要求的全部服务工作，乙方应按采购文件以及合同约定的技术规范、标准进行实施，并保证按期、保质保量完成项目的实施工作，对提交的项目质量负责。</w:t>
      </w:r>
      <w:r/>
    </w:p>
    <w:p>
      <w:pPr>
        <w:ind w:left="0" w:firstLine="422"/>
        <w:spacing w:line="440" w:lineRule="exact"/>
        <w:rPr>
          <w:rFonts w:ascii="Times New Roman" w:hAnsi="Times New Roman"/>
          <w:b/>
          <w:sz w:val="21"/>
          <w:szCs w:val="21"/>
        </w:rPr>
      </w:pPr>
      <w:r>
        <w:rPr>
          <w:rFonts w:ascii="Times New Roman" w:hAnsi="Times New Roman"/>
          <w:b/>
          <w:sz w:val="21"/>
          <w:szCs w:val="21"/>
        </w:rPr>
        <w:t xml:space="preserve">乙方须保证全部投标资料的真实性，</w:t>
      </w:r>
      <w:r>
        <w:rPr>
          <w:rFonts w:ascii="Times New Roman" w:hAnsi="Times New Roman"/>
          <w:b/>
          <w:sz w:val="21"/>
          <w:szCs w:val="21"/>
        </w:rPr>
        <w:t xml:space="preserve">并且在签订合同后</w:t>
      </w:r>
      <w:r>
        <w:rPr>
          <w:rFonts w:ascii="Times New Roman" w:hAnsi="Times New Roman"/>
          <w:b/>
          <w:sz w:val="21"/>
          <w:szCs w:val="21"/>
        </w:rPr>
        <w:t xml:space="preserve">3</w:t>
      </w:r>
      <w:r>
        <w:rPr>
          <w:rFonts w:ascii="Times New Roman" w:hAnsi="Times New Roman"/>
          <w:b/>
          <w:sz w:val="21"/>
          <w:szCs w:val="21"/>
        </w:rPr>
        <w:t xml:space="preserve">天内，向采购方提供参数中</w:t>
      </w:r>
      <w:r>
        <w:rPr>
          <w:rFonts w:ascii="Times New Roman" w:hAnsi="Times New Roman"/>
          <w:b/>
          <w:sz w:val="21"/>
          <w:szCs w:val="21"/>
        </w:rPr>
        <w:t xml:space="preserve">“</w:t>
      </w:r>
      <w:r>
        <w:rPr>
          <w:rFonts w:ascii="Segoe UI Symbol" w:hAnsi="Segoe UI Symbol" w:cs="Segoe UI Symbol"/>
          <w:b/>
          <w:sz w:val="21"/>
          <w:szCs w:val="21"/>
        </w:rPr>
        <w:t xml:space="preserve">★</w:t>
      </w:r>
      <w:r>
        <w:rPr>
          <w:rFonts w:ascii="Times New Roman" w:hAnsi="Times New Roman"/>
          <w:b/>
          <w:sz w:val="21"/>
          <w:szCs w:val="21"/>
        </w:rPr>
        <w:t xml:space="preserve">”</w:t>
      </w:r>
      <w:r>
        <w:rPr>
          <w:rFonts w:ascii="Times New Roman" w:hAnsi="Times New Roman"/>
          <w:b/>
          <w:sz w:val="21"/>
          <w:szCs w:val="21"/>
        </w:rPr>
        <w:t xml:space="preserve">项所需检测报告或技术参数页</w:t>
      </w:r>
      <w:r>
        <w:rPr>
          <w:rFonts w:ascii="Times New Roman" w:hAnsi="Times New Roman"/>
          <w:b/>
          <w:sz w:val="21"/>
          <w:szCs w:val="21"/>
        </w:rPr>
        <w:t xml:space="preserve">/</w:t>
      </w:r>
      <w:r>
        <w:rPr>
          <w:rFonts w:ascii="Times New Roman" w:hAnsi="Times New Roman"/>
          <w:b/>
          <w:sz w:val="21"/>
          <w:szCs w:val="21"/>
        </w:rPr>
        <w:t xml:space="preserve">功能截图等相关材料并加盖投标单位公章，并且需提供一台中标型号互联黑板样机并按照谈判文件要求，逐条演示，若发现有提供虚假的证明材料或虚假应答技术偏离表的，视为无效投标，甲方有权解除合同并上报监管部门追究相关责任。</w:t>
      </w:r>
      <w:r/>
    </w:p>
    <w:p>
      <w:pPr>
        <w:ind w:left="0" w:firstLine="422"/>
        <w:spacing w:line="440" w:lineRule="exact"/>
        <w:rPr>
          <w:rFonts w:ascii="Times New Roman" w:hAnsi="Times New Roman"/>
          <w:b/>
          <w:sz w:val="21"/>
          <w:szCs w:val="21"/>
        </w:rPr>
      </w:pPr>
      <w:r>
        <w:rPr>
          <w:rFonts w:ascii="Times New Roman" w:hAnsi="Times New Roman"/>
          <w:b/>
          <w:color w:val="000000"/>
          <w:sz w:val="21"/>
          <w:szCs w:val="21"/>
        </w:rPr>
        <w:t xml:space="preserve">六、违约责任</w:t>
      </w:r>
      <w:r/>
    </w:p>
    <w:p>
      <w:pPr>
        <w:ind w:left="0" w:firstLine="420"/>
        <w:spacing w:line="440" w:lineRule="exact"/>
        <w:widowControl w:val="off"/>
        <w:rPr>
          <w:rFonts w:ascii="Times New Roman" w:hAnsi="Times New Roman"/>
          <w:color w:val="000000"/>
          <w:sz w:val="21"/>
          <w:szCs w:val="21"/>
        </w:rPr>
      </w:pPr>
      <w:r>
        <w:rPr>
          <w:rFonts w:ascii="Times New Roman" w:hAnsi="Times New Roman"/>
          <w:color w:val="000000"/>
          <w:sz w:val="21"/>
          <w:szCs w:val="21"/>
        </w:rPr>
        <w:t xml:space="preserve">1.</w:t>
      </w:r>
      <w:r>
        <w:rPr>
          <w:rFonts w:ascii="Times New Roman" w:hAnsi="Times New Roman"/>
          <w:color w:val="000000"/>
          <w:sz w:val="21"/>
          <w:szCs w:val="21"/>
        </w:rPr>
        <w:t xml:space="preserve">甲方违约责任：</w:t>
      </w:r>
      <w:r/>
    </w:p>
    <w:p>
      <w:pPr>
        <w:ind w:left="0" w:firstLine="420"/>
        <w:spacing w:line="440" w:lineRule="exact"/>
        <w:widowControl w:val="off"/>
        <w:rPr>
          <w:rFonts w:ascii="Times New Roman" w:hAnsi="Times New Roman"/>
          <w:sz w:val="21"/>
          <w:szCs w:val="21"/>
        </w:rPr>
      </w:pPr>
      <w:r>
        <w:rPr>
          <w:rFonts w:ascii="Times New Roman" w:hAnsi="Times New Roman"/>
          <w:sz w:val="21"/>
          <w:szCs w:val="21"/>
        </w:rPr>
        <w:t xml:space="preserve">1.1</w:t>
      </w:r>
      <w:r>
        <w:rPr>
          <w:rFonts w:ascii="Times New Roman" w:hAnsi="Times New Roman"/>
          <w:sz w:val="21"/>
          <w:szCs w:val="21"/>
        </w:rPr>
        <w:t xml:space="preserve">在合同生效后，甲方无故要求解除合同的，应向乙方偿付合同总价款</w:t>
      </w:r>
      <w:r>
        <w:rPr>
          <w:rFonts w:ascii="Times New Roman" w:hAnsi="Times New Roman"/>
          <w:sz w:val="21"/>
          <w:szCs w:val="21"/>
        </w:rPr>
        <w:t xml:space="preserve">5%</w:t>
      </w:r>
      <w:r>
        <w:rPr>
          <w:rFonts w:ascii="Times New Roman" w:hAnsi="Times New Roman"/>
          <w:sz w:val="21"/>
          <w:szCs w:val="21"/>
        </w:rPr>
        <w:t xml:space="preserve">的违约金，违约金不足以补偿损失的，乙方有权要求甲方补足。</w:t>
      </w:r>
      <w:r/>
    </w:p>
    <w:p>
      <w:pPr>
        <w:ind w:left="0" w:firstLine="420"/>
        <w:spacing w:line="440" w:lineRule="exact"/>
        <w:widowControl w:val="off"/>
        <w:rPr>
          <w:rFonts w:ascii="Times New Roman" w:hAnsi="Times New Roman"/>
          <w:sz w:val="21"/>
          <w:szCs w:val="21"/>
        </w:rPr>
      </w:pPr>
      <w:r>
        <w:rPr>
          <w:rFonts w:ascii="Times New Roman" w:hAnsi="Times New Roman"/>
          <w:sz w:val="21"/>
          <w:szCs w:val="21"/>
        </w:rPr>
        <w:t xml:space="preserve">1.2</w:t>
      </w:r>
      <w:r>
        <w:rPr>
          <w:rFonts w:ascii="Times New Roman" w:hAnsi="Times New Roman"/>
          <w:sz w:val="21"/>
          <w:szCs w:val="21"/>
        </w:rPr>
        <w:t xml:space="preserve">甲方逾期付款的应按照逾期付款金额的每天万分之四支付逾期付款违约金，总额不超总价款的</w:t>
      </w:r>
      <w:r>
        <w:rPr>
          <w:rFonts w:ascii="Times New Roman" w:hAnsi="Times New Roman"/>
          <w:sz w:val="21"/>
          <w:szCs w:val="21"/>
        </w:rPr>
        <w:t xml:space="preserve">5%</w:t>
      </w:r>
      <w:r>
        <w:rPr>
          <w:rFonts w:ascii="Times New Roman" w:hAnsi="Times New Roman"/>
          <w:sz w:val="21"/>
          <w:szCs w:val="21"/>
        </w:rPr>
        <w:t xml:space="preserve">。</w:t>
      </w:r>
      <w:r/>
    </w:p>
    <w:p>
      <w:pPr>
        <w:ind w:left="0" w:firstLine="420"/>
        <w:spacing w:line="440" w:lineRule="exact"/>
        <w:widowControl w:val="off"/>
        <w:rPr>
          <w:rFonts w:ascii="Times New Roman" w:hAnsi="Times New Roman"/>
          <w:sz w:val="21"/>
          <w:szCs w:val="21"/>
        </w:rPr>
      </w:pPr>
      <w:r>
        <w:rPr>
          <w:rFonts w:ascii="Times New Roman" w:hAnsi="Times New Roman"/>
          <w:sz w:val="21"/>
          <w:szCs w:val="21"/>
        </w:rPr>
        <w:t xml:space="preserve">2.</w:t>
      </w:r>
      <w:r>
        <w:rPr>
          <w:rFonts w:ascii="Times New Roman" w:hAnsi="Times New Roman"/>
          <w:sz w:val="21"/>
          <w:szCs w:val="21"/>
        </w:rPr>
        <w:t xml:space="preserve">乙方的违约责任：</w:t>
      </w:r>
      <w:r/>
    </w:p>
    <w:p>
      <w:pPr>
        <w:ind w:left="0" w:firstLine="420"/>
        <w:spacing w:line="440" w:lineRule="exact"/>
        <w:widowControl w:val="off"/>
        <w:rPr>
          <w:rFonts w:ascii="Times New Roman" w:hAnsi="Times New Roman"/>
          <w:sz w:val="21"/>
          <w:szCs w:val="21"/>
        </w:rPr>
      </w:pPr>
      <w:r>
        <w:rPr>
          <w:rFonts w:ascii="Times New Roman" w:hAnsi="Times New Roman"/>
          <w:sz w:val="21"/>
          <w:szCs w:val="21"/>
        </w:rPr>
        <w:t xml:space="preserve">2.1 </w:t>
      </w:r>
      <w:r>
        <w:rPr>
          <w:rFonts w:ascii="Times New Roman" w:hAnsi="Times New Roman"/>
          <w:sz w:val="21"/>
          <w:szCs w:val="21"/>
        </w:rPr>
        <w:t xml:space="preserve">在合同生效后，乙方无故要求解除合同的，应向甲方偿付合同总价款</w:t>
      </w:r>
      <w:r>
        <w:rPr>
          <w:rFonts w:ascii="Times New Roman" w:hAnsi="Times New Roman"/>
          <w:sz w:val="21"/>
          <w:szCs w:val="21"/>
        </w:rPr>
        <w:t xml:space="preserve">5%</w:t>
      </w:r>
      <w:r>
        <w:rPr>
          <w:rFonts w:ascii="Times New Roman" w:hAnsi="Times New Roman"/>
          <w:sz w:val="21"/>
          <w:szCs w:val="21"/>
        </w:rPr>
        <w:t xml:space="preserve">的违约金，违约金不足以补偿损失的，甲方有权要求乙方补足。</w:t>
      </w:r>
      <w:r/>
    </w:p>
    <w:p>
      <w:pPr>
        <w:ind w:left="0" w:firstLine="420"/>
        <w:spacing w:line="440" w:lineRule="exact"/>
        <w:widowControl w:val="off"/>
        <w:rPr>
          <w:rFonts w:ascii="Times New Roman" w:hAnsi="Times New Roman"/>
          <w:color w:val="000000"/>
          <w:sz w:val="21"/>
          <w:szCs w:val="21"/>
        </w:rPr>
      </w:pPr>
      <w:r>
        <w:rPr>
          <w:rFonts w:ascii="Times New Roman" w:hAnsi="Times New Roman"/>
          <w:color w:val="000000"/>
          <w:sz w:val="21"/>
          <w:szCs w:val="21"/>
        </w:rPr>
        <w:t xml:space="preserve">2.2</w:t>
      </w:r>
      <w:r>
        <w:rPr>
          <w:rFonts w:ascii="Times New Roman" w:hAnsi="Times New Roman"/>
          <w:color w:val="000000"/>
          <w:sz w:val="21"/>
          <w:szCs w:val="21"/>
        </w:rPr>
        <w:t xml:space="preserve">乙方未按合同规定的质量要求提供服务，不能完成合同时，</w:t>
      </w:r>
      <w:r>
        <w:rPr>
          <w:rFonts w:ascii="Times New Roman" w:hAnsi="Times New Roman"/>
          <w:sz w:val="21"/>
          <w:szCs w:val="21"/>
        </w:rPr>
        <w:t xml:space="preserve">甲方有权解除合同，乙方向甲方偿付合同总价款</w:t>
      </w:r>
      <w:r>
        <w:rPr>
          <w:rFonts w:ascii="Times New Roman" w:hAnsi="Times New Roman"/>
          <w:sz w:val="21"/>
          <w:szCs w:val="21"/>
        </w:rPr>
        <w:t xml:space="preserve">5%</w:t>
      </w:r>
      <w:r>
        <w:rPr>
          <w:rFonts w:ascii="Times New Roman" w:hAnsi="Times New Roman"/>
          <w:sz w:val="21"/>
          <w:szCs w:val="21"/>
        </w:rPr>
        <w:t xml:space="preserve">的违约金，违约金不足以补偿损失的甲方有权要求乙方补足。</w:t>
      </w:r>
      <w:r/>
    </w:p>
    <w:p>
      <w:pPr>
        <w:ind w:left="0" w:firstLine="420"/>
        <w:spacing w:line="440" w:lineRule="exact"/>
        <w:widowControl w:val="off"/>
        <w:rPr>
          <w:rFonts w:ascii="Times New Roman" w:hAnsi="Times New Roman"/>
          <w:color w:val="000000"/>
          <w:sz w:val="21"/>
          <w:szCs w:val="21"/>
        </w:rPr>
      </w:pPr>
      <w:r>
        <w:rPr>
          <w:rFonts w:ascii="Times New Roman" w:hAnsi="Times New Roman"/>
          <w:color w:val="000000"/>
          <w:sz w:val="21"/>
          <w:szCs w:val="21"/>
        </w:rPr>
        <w:t xml:space="preserve">2.3</w:t>
      </w:r>
      <w:r>
        <w:rPr>
          <w:rFonts w:ascii="Times New Roman" w:hAnsi="Times New Roman"/>
          <w:color w:val="000000"/>
          <w:sz w:val="21"/>
          <w:szCs w:val="21"/>
        </w:rPr>
        <w:t xml:space="preserve">乙方必须自己完成合同内容，不得自行分包，否则，甲方有权按乙方不能完成合同处理。</w:t>
      </w:r>
      <w:r/>
    </w:p>
    <w:p>
      <w:pPr>
        <w:ind w:left="0" w:firstLine="420"/>
        <w:spacing w:line="440" w:lineRule="exact"/>
        <w:widowControl w:val="off"/>
        <w:rPr>
          <w:rFonts w:ascii="Times New Roman" w:hAnsi="Times New Roman"/>
          <w:color w:val="000000"/>
          <w:sz w:val="21"/>
          <w:szCs w:val="21"/>
        </w:rPr>
      </w:pPr>
      <w:r>
        <w:rPr>
          <w:rFonts w:ascii="Times New Roman" w:hAnsi="Times New Roman"/>
          <w:color w:val="000000"/>
          <w:sz w:val="21"/>
          <w:szCs w:val="21"/>
        </w:rPr>
        <w:t xml:space="preserve">2.4</w:t>
      </w:r>
      <w:r>
        <w:rPr>
          <w:rFonts w:ascii="Times New Roman" w:hAnsi="Times New Roman"/>
          <w:color w:val="000000"/>
          <w:sz w:val="21"/>
          <w:szCs w:val="21"/>
        </w:rPr>
        <w:t xml:space="preserve">乙方应执行国家有关规定（如苏州最低工资标准和其他规定），负责乙方员工的生病、事故、伤残、死亡和劳务纠纷，甲方不承担任何相关责任。</w:t>
      </w:r>
      <w:r/>
    </w:p>
    <w:p>
      <w:pPr>
        <w:ind w:left="0" w:firstLine="420"/>
        <w:spacing w:line="440" w:lineRule="exact"/>
        <w:widowControl w:val="off"/>
        <w:rPr>
          <w:rFonts w:ascii="Times New Roman" w:hAnsi="Times New Roman"/>
          <w:color w:val="000000"/>
          <w:sz w:val="21"/>
          <w:szCs w:val="21"/>
        </w:rPr>
      </w:pPr>
      <w:r>
        <w:rPr>
          <w:rFonts w:ascii="Times New Roman" w:hAnsi="Times New Roman"/>
          <w:color w:val="000000"/>
          <w:sz w:val="21"/>
          <w:szCs w:val="21"/>
        </w:rPr>
        <w:t xml:space="preserve">2.5</w:t>
      </w:r>
      <w:r>
        <w:rPr>
          <w:rFonts w:ascii="Times New Roman" w:hAnsi="Times New Roman"/>
          <w:color w:val="000000"/>
          <w:sz w:val="21"/>
          <w:szCs w:val="21"/>
        </w:rPr>
        <w:t xml:space="preserve">乙方负有对自己员工的安全责任，甲方不承担任何相关责任。</w:t>
      </w:r>
      <w:r/>
    </w:p>
    <w:p>
      <w:pPr>
        <w:ind w:left="0" w:firstLine="420"/>
        <w:spacing w:line="440" w:lineRule="exact"/>
        <w:widowControl w:val="off"/>
        <w:rPr>
          <w:rFonts w:ascii="Times New Roman" w:hAnsi="Times New Roman"/>
          <w:color w:val="000000"/>
          <w:sz w:val="21"/>
          <w:szCs w:val="21"/>
        </w:rPr>
      </w:pPr>
      <w:r>
        <w:rPr>
          <w:rFonts w:ascii="Times New Roman" w:hAnsi="Times New Roman"/>
          <w:color w:val="000000"/>
          <w:sz w:val="21"/>
          <w:szCs w:val="21"/>
        </w:rPr>
      </w:r>
      <w:r/>
    </w:p>
    <w:p>
      <w:pPr>
        <w:ind w:left="0" w:firstLine="422"/>
        <w:spacing w:line="440" w:lineRule="exact"/>
        <w:rPr>
          <w:rFonts w:ascii="Times New Roman" w:hAnsi="Times New Roman"/>
          <w:b/>
          <w:color w:val="000000"/>
          <w:sz w:val="21"/>
          <w:szCs w:val="21"/>
        </w:rPr>
      </w:pPr>
      <w:r>
        <w:rPr>
          <w:rFonts w:ascii="Times New Roman" w:hAnsi="Times New Roman"/>
          <w:b/>
          <w:color w:val="000000"/>
          <w:sz w:val="21"/>
          <w:szCs w:val="21"/>
        </w:rPr>
        <w:t xml:space="preserve">七、不可抗力</w:t>
      </w:r>
      <w:r/>
    </w:p>
    <w:p>
      <w:pPr>
        <w:ind w:left="0" w:firstLine="420"/>
        <w:spacing w:line="440" w:lineRule="exact"/>
        <w:widowControl w:val="off"/>
        <w:rPr>
          <w:rFonts w:ascii="Times New Roman" w:hAnsi="Times New Roman"/>
          <w:color w:val="000000"/>
          <w:sz w:val="21"/>
          <w:szCs w:val="21"/>
        </w:rPr>
      </w:pPr>
      <w:r>
        <w:rPr>
          <w:rFonts w:ascii="Times New Roman" w:hAnsi="Times New Roman"/>
          <w:color w:val="000000"/>
          <w:sz w:val="21"/>
          <w:szCs w:val="21"/>
        </w:rPr>
        <w:t xml:space="preserve">1.</w:t>
      </w:r>
      <w:r>
        <w:rPr>
          <w:rFonts w:ascii="Times New Roman" w:hAnsi="Times New Roman"/>
          <w:color w:val="000000"/>
          <w:sz w:val="21"/>
          <w:szCs w:val="21"/>
        </w:rPr>
        <w:t xml:space="preserve">如果乙方和甲方因不可抗力而导致合同实施延误或不能履行合同义务，不应该承担误期赔偿或不能履</w:t>
      </w:r>
      <w:r>
        <w:rPr>
          <w:rFonts w:ascii="Times New Roman" w:hAnsi="Times New Roman"/>
          <w:color w:val="000000"/>
          <w:sz w:val="21"/>
          <w:szCs w:val="21"/>
        </w:rPr>
        <w:t xml:space="preserve">行合同义务的责任。因乙方或甲方先延误或不能履行合同而后遇不可抗力的情形除外。</w:t>
      </w:r>
      <w:r>
        <w:rPr>
          <w:rFonts w:ascii="Times New Roman" w:hAnsi="Times New Roman"/>
          <w:color w:val="000000"/>
          <w:sz w:val="21"/>
          <w:szCs w:val="21"/>
        </w:rPr>
        <w:t xml:space="preserve"> </w:t>
      </w:r>
      <w:r/>
    </w:p>
    <w:p>
      <w:pPr>
        <w:ind w:left="0" w:firstLine="420"/>
        <w:spacing w:line="440" w:lineRule="exact"/>
        <w:widowControl w:val="off"/>
        <w:rPr>
          <w:rFonts w:ascii="Times New Roman" w:hAnsi="Times New Roman"/>
          <w:color w:val="000000"/>
          <w:sz w:val="21"/>
          <w:szCs w:val="21"/>
        </w:rPr>
      </w:pPr>
      <w:r>
        <w:rPr>
          <w:rFonts w:ascii="Times New Roman" w:hAnsi="Times New Roman"/>
          <w:color w:val="000000"/>
          <w:sz w:val="21"/>
          <w:szCs w:val="21"/>
        </w:rPr>
        <w:t xml:space="preserve">2.</w:t>
      </w:r>
      <w:r>
        <w:rPr>
          <w:rFonts w:ascii="Times New Roman" w:hAnsi="Times New Roman"/>
          <w:color w:val="000000"/>
          <w:sz w:val="21"/>
          <w:szCs w:val="21"/>
        </w:rPr>
        <w:t xml:space="preserve">本条所述的</w:t>
      </w:r>
      <w:r>
        <w:rPr>
          <w:rFonts w:ascii="Times New Roman" w:hAnsi="Times New Roman"/>
          <w:color w:val="000000"/>
          <w:sz w:val="21"/>
          <w:szCs w:val="21"/>
        </w:rPr>
        <w:t xml:space="preserve">“</w:t>
      </w:r>
      <w:r>
        <w:rPr>
          <w:rFonts w:ascii="Times New Roman" w:hAnsi="Times New Roman"/>
          <w:color w:val="000000"/>
          <w:sz w:val="21"/>
          <w:szCs w:val="21"/>
        </w:rPr>
        <w:t xml:space="preserve">不可抗力</w:t>
      </w:r>
      <w:r>
        <w:rPr>
          <w:rFonts w:ascii="Times New Roman" w:hAnsi="Times New Roman"/>
          <w:color w:val="000000"/>
          <w:sz w:val="21"/>
          <w:szCs w:val="21"/>
        </w:rPr>
        <w:t xml:space="preserve">”</w:t>
      </w:r>
      <w:r>
        <w:rPr>
          <w:rFonts w:ascii="Times New Roman" w:hAnsi="Times New Roman"/>
          <w:color w:val="000000"/>
          <w:sz w:val="21"/>
          <w:szCs w:val="21"/>
        </w:rPr>
        <w:t xml:space="preserve">系指那些双方无法控制，不可预见的事件，但不包括双方的违约或疏忽。这些事件包括但不限于：战争、严重火灾、洪水、台风、地震以及其它双方商定的事件。</w:t>
      </w:r>
      <w:r>
        <w:rPr>
          <w:rFonts w:ascii="Times New Roman" w:hAnsi="Times New Roman"/>
          <w:color w:val="000000"/>
          <w:sz w:val="21"/>
          <w:szCs w:val="21"/>
        </w:rPr>
        <w:t xml:space="preserve"> </w:t>
      </w:r>
      <w:r/>
    </w:p>
    <w:p>
      <w:pPr>
        <w:ind w:left="0" w:firstLine="420"/>
        <w:spacing w:line="440" w:lineRule="exact"/>
        <w:widowControl w:val="off"/>
        <w:rPr>
          <w:rFonts w:ascii="Times New Roman" w:hAnsi="Times New Roman"/>
          <w:color w:val="000000"/>
          <w:sz w:val="21"/>
          <w:szCs w:val="21"/>
        </w:rPr>
      </w:pPr>
      <w:r>
        <w:rPr>
          <w:rFonts w:ascii="Times New Roman" w:hAnsi="Times New Roman"/>
          <w:color w:val="000000"/>
          <w:sz w:val="21"/>
          <w:szCs w:val="21"/>
        </w:rPr>
        <w:t xml:space="preserve">3.</w:t>
      </w:r>
      <w:r>
        <w:rPr>
          <w:rFonts w:ascii="Times New Roman" w:hAnsi="Times New Roman"/>
          <w:color w:val="000000"/>
          <w:sz w:val="21"/>
          <w:szCs w:val="21"/>
        </w:rPr>
        <w:t xml:space="preserve">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rPr>
          <w:rFonts w:ascii="Times New Roman" w:hAnsi="Times New Roman"/>
          <w:color w:val="000000"/>
          <w:sz w:val="21"/>
          <w:szCs w:val="21"/>
        </w:rPr>
        <w:t xml:space="preserve"> </w:t>
      </w:r>
      <w:r/>
    </w:p>
    <w:p>
      <w:pPr>
        <w:ind w:left="0" w:firstLine="420"/>
        <w:spacing w:line="440" w:lineRule="exact"/>
        <w:widowControl w:val="off"/>
        <w:rPr>
          <w:rFonts w:ascii="Times New Roman" w:hAnsi="Times New Roman"/>
          <w:color w:val="000000"/>
          <w:sz w:val="21"/>
          <w:szCs w:val="21"/>
        </w:rPr>
      </w:pPr>
      <w:r>
        <w:rPr>
          <w:rFonts w:ascii="Times New Roman" w:hAnsi="Times New Roman"/>
          <w:color w:val="000000"/>
          <w:sz w:val="21"/>
          <w:szCs w:val="21"/>
        </w:rPr>
      </w:r>
      <w:r/>
    </w:p>
    <w:p>
      <w:pPr>
        <w:ind w:left="0" w:firstLine="422"/>
        <w:spacing w:line="440" w:lineRule="exact"/>
        <w:widowControl w:val="off"/>
        <w:rPr>
          <w:rFonts w:ascii="Times New Roman" w:hAnsi="Times New Roman"/>
          <w:b/>
          <w:color w:val="000000"/>
          <w:sz w:val="21"/>
          <w:szCs w:val="21"/>
        </w:rPr>
      </w:pPr>
      <w:r>
        <w:rPr>
          <w:rFonts w:ascii="Times New Roman" w:hAnsi="Times New Roman"/>
          <w:b/>
          <w:color w:val="000000"/>
          <w:sz w:val="21"/>
          <w:szCs w:val="21"/>
        </w:rPr>
        <w:t xml:space="preserve">八、争端的解决</w:t>
      </w:r>
      <w:r>
        <w:rPr>
          <w:rFonts w:ascii="Times New Roman" w:hAnsi="Times New Roman"/>
          <w:b/>
          <w:color w:val="000000"/>
          <w:sz w:val="21"/>
          <w:szCs w:val="21"/>
        </w:rPr>
        <w:t xml:space="preserve"> </w:t>
      </w:r>
      <w:r/>
    </w:p>
    <w:p>
      <w:pPr>
        <w:ind w:left="0" w:firstLine="420"/>
        <w:spacing w:line="440" w:lineRule="exact"/>
        <w:widowControl w:val="off"/>
        <w:rPr>
          <w:rFonts w:ascii="Times New Roman" w:hAnsi="Times New Roman"/>
          <w:color w:val="000000"/>
          <w:sz w:val="21"/>
          <w:szCs w:val="21"/>
        </w:rPr>
      </w:pPr>
      <w:r>
        <w:rPr>
          <w:rFonts w:ascii="Times New Roman" w:hAnsi="Times New Roman"/>
          <w:color w:val="000000"/>
          <w:sz w:val="21"/>
          <w:szCs w:val="21"/>
        </w:rPr>
        <w:t xml:space="preserve">1.</w:t>
      </w:r>
      <w:r>
        <w:rPr>
          <w:rFonts w:ascii="Times New Roman" w:hAnsi="Times New Roman"/>
          <w:color w:val="000000"/>
          <w:sz w:val="21"/>
          <w:szCs w:val="21"/>
        </w:rPr>
        <w:t xml:space="preserve">甲方和乙方应通过友好协商，解决在执行本合同过程中所发生的或与本合同有关的一切争端。如从协商开始十天内仍不能解决，可向有关合同管理部门提请调解。</w:t>
      </w:r>
      <w:r>
        <w:rPr>
          <w:rFonts w:ascii="Times New Roman" w:hAnsi="Times New Roman"/>
          <w:color w:val="000000"/>
          <w:sz w:val="21"/>
          <w:szCs w:val="21"/>
        </w:rPr>
        <w:t xml:space="preserve"> </w:t>
      </w:r>
      <w:r/>
    </w:p>
    <w:p>
      <w:pPr>
        <w:ind w:left="0" w:firstLine="420"/>
        <w:spacing w:line="440" w:lineRule="exact"/>
        <w:widowControl w:val="off"/>
        <w:rPr>
          <w:rFonts w:ascii="Times New Roman" w:hAnsi="Times New Roman"/>
          <w:color w:val="000000"/>
          <w:sz w:val="21"/>
          <w:szCs w:val="21"/>
        </w:rPr>
      </w:pPr>
      <w:r>
        <w:rPr>
          <w:rFonts w:ascii="Times New Roman" w:hAnsi="Times New Roman"/>
          <w:color w:val="000000"/>
          <w:sz w:val="21"/>
          <w:szCs w:val="21"/>
        </w:rPr>
        <w:t xml:space="preserve">2.</w:t>
      </w:r>
      <w:r>
        <w:rPr>
          <w:rFonts w:ascii="Times New Roman" w:hAnsi="Times New Roman"/>
          <w:color w:val="000000"/>
          <w:sz w:val="21"/>
          <w:szCs w:val="21"/>
        </w:rPr>
        <w:t xml:space="preserve">如果调解不成，双方中的任何一方可向人民法院提起诉讼。诉讼由合同签订地人民法院管辖。</w:t>
      </w:r>
      <w:r>
        <w:rPr>
          <w:rFonts w:ascii="Times New Roman" w:hAnsi="Times New Roman"/>
          <w:color w:val="000000"/>
          <w:sz w:val="21"/>
          <w:szCs w:val="21"/>
        </w:rPr>
        <w:t xml:space="preserve"> </w:t>
      </w:r>
      <w:r/>
    </w:p>
    <w:p>
      <w:pPr>
        <w:ind w:left="0" w:firstLine="420"/>
        <w:spacing w:line="440" w:lineRule="exact"/>
        <w:widowControl w:val="off"/>
        <w:rPr>
          <w:rFonts w:ascii="Times New Roman" w:hAnsi="Times New Roman"/>
          <w:color w:val="000000"/>
          <w:sz w:val="21"/>
          <w:szCs w:val="21"/>
        </w:rPr>
      </w:pPr>
      <w:r>
        <w:rPr>
          <w:rFonts w:ascii="Times New Roman" w:hAnsi="Times New Roman"/>
          <w:color w:val="000000"/>
          <w:sz w:val="21"/>
          <w:szCs w:val="21"/>
        </w:rPr>
        <w:t xml:space="preserve">3.</w:t>
      </w:r>
      <w:r>
        <w:rPr>
          <w:rFonts w:ascii="Times New Roman" w:hAnsi="Times New Roman"/>
          <w:color w:val="000000"/>
          <w:sz w:val="21"/>
          <w:szCs w:val="21"/>
        </w:rPr>
        <w:t xml:space="preserve">诉讼费由败诉方负担。</w:t>
      </w:r>
      <w:r/>
    </w:p>
    <w:p>
      <w:pPr>
        <w:ind w:left="0" w:firstLine="420"/>
        <w:spacing w:line="440" w:lineRule="exact"/>
        <w:widowControl w:val="off"/>
        <w:rPr>
          <w:rFonts w:ascii="Times New Roman" w:hAnsi="Times New Roman"/>
          <w:color w:val="000000"/>
          <w:sz w:val="21"/>
          <w:szCs w:val="21"/>
        </w:rPr>
      </w:pPr>
      <w:r>
        <w:rPr>
          <w:rFonts w:ascii="Times New Roman" w:hAnsi="Times New Roman"/>
          <w:color w:val="000000"/>
          <w:sz w:val="21"/>
          <w:szCs w:val="21"/>
        </w:rPr>
        <w:t xml:space="preserve">4.</w:t>
      </w:r>
      <w:r>
        <w:rPr>
          <w:rFonts w:ascii="Times New Roman" w:hAnsi="Times New Roman"/>
          <w:color w:val="000000"/>
          <w:sz w:val="21"/>
          <w:szCs w:val="21"/>
        </w:rPr>
        <w:t xml:space="preserve">因合同部分履行引发诉讼的，在诉讼期间，除正在进行诉讼的部分外，本合同的其它部分应继续执行。</w:t>
      </w:r>
      <w:r/>
    </w:p>
    <w:p>
      <w:pPr>
        <w:ind w:left="0" w:firstLine="420"/>
        <w:spacing w:line="440" w:lineRule="exact"/>
        <w:widowControl w:val="off"/>
        <w:rPr>
          <w:rFonts w:ascii="Times New Roman" w:hAnsi="Times New Roman"/>
          <w:color w:val="000000"/>
          <w:sz w:val="21"/>
          <w:szCs w:val="21"/>
        </w:rPr>
      </w:pPr>
      <w:r>
        <w:rPr>
          <w:rFonts w:ascii="Times New Roman" w:hAnsi="Times New Roman"/>
          <w:color w:val="000000"/>
          <w:sz w:val="21"/>
          <w:szCs w:val="21"/>
        </w:rPr>
      </w:r>
      <w:r/>
    </w:p>
    <w:p>
      <w:pPr>
        <w:ind w:left="0" w:firstLine="422"/>
        <w:spacing w:line="440" w:lineRule="exact"/>
        <w:widowControl w:val="off"/>
        <w:rPr>
          <w:rFonts w:ascii="Times New Roman" w:hAnsi="Times New Roman"/>
          <w:b/>
          <w:color w:val="000000"/>
          <w:sz w:val="21"/>
          <w:szCs w:val="21"/>
        </w:rPr>
      </w:pPr>
      <w:r>
        <w:rPr>
          <w:rFonts w:ascii="Times New Roman" w:hAnsi="Times New Roman"/>
          <w:b/>
          <w:color w:val="000000"/>
          <w:sz w:val="21"/>
          <w:szCs w:val="21"/>
        </w:rPr>
        <w:t xml:space="preserve">九、违约终止合同</w:t>
      </w:r>
      <w:r/>
    </w:p>
    <w:p>
      <w:pPr>
        <w:ind w:left="0" w:firstLine="420"/>
        <w:spacing w:line="440" w:lineRule="exact"/>
        <w:widowControl w:val="off"/>
        <w:rPr>
          <w:rFonts w:ascii="Times New Roman" w:hAnsi="Times New Roman"/>
          <w:color w:val="000000"/>
          <w:sz w:val="21"/>
          <w:szCs w:val="21"/>
        </w:rPr>
      </w:pPr>
      <w:r>
        <w:rPr>
          <w:rFonts w:ascii="Times New Roman" w:hAnsi="Times New Roman"/>
          <w:color w:val="000000"/>
          <w:sz w:val="21"/>
          <w:szCs w:val="21"/>
        </w:rPr>
        <w:t xml:space="preserve">1.</w:t>
      </w:r>
      <w:r>
        <w:rPr>
          <w:rFonts w:ascii="Times New Roman" w:hAnsi="Times New Roman"/>
          <w:color w:val="000000"/>
          <w:sz w:val="21"/>
          <w:szCs w:val="21"/>
        </w:rPr>
        <w:t xml:space="preserve">在甲方因乙方违约而按合同约定采取的任何补救措施不受影响的情况下，甲方可在下列情况下向乙方发出书面通知，提出终止部分或全部合同。</w:t>
      </w:r>
      <w:r/>
    </w:p>
    <w:p>
      <w:pPr>
        <w:ind w:left="0" w:firstLine="420"/>
        <w:spacing w:line="440" w:lineRule="exact"/>
        <w:widowControl w:val="off"/>
        <w:rPr>
          <w:rFonts w:ascii="Times New Roman" w:hAnsi="Times New Roman"/>
          <w:color w:val="000000"/>
          <w:sz w:val="21"/>
          <w:szCs w:val="21"/>
        </w:rPr>
      </w:pPr>
      <w:r>
        <w:rPr>
          <w:rFonts w:ascii="Times New Roman" w:hAnsi="Times New Roman"/>
          <w:color w:val="000000"/>
          <w:sz w:val="21"/>
          <w:szCs w:val="21"/>
        </w:rPr>
        <w:t xml:space="preserve">1.1 </w:t>
      </w:r>
      <w:r>
        <w:rPr>
          <w:rFonts w:ascii="Times New Roman" w:hAnsi="Times New Roman"/>
          <w:color w:val="000000"/>
          <w:sz w:val="21"/>
          <w:szCs w:val="21"/>
        </w:rPr>
        <w:t xml:space="preserve">如果乙方未能在合同规定的限期或甲方同意延长的限期内提供部分或全部服务。</w:t>
      </w:r>
      <w:r/>
    </w:p>
    <w:p>
      <w:pPr>
        <w:ind w:left="0" w:firstLine="420"/>
        <w:spacing w:line="440" w:lineRule="exact"/>
        <w:widowControl w:val="off"/>
        <w:rPr>
          <w:rFonts w:ascii="Times New Roman" w:hAnsi="Times New Roman"/>
          <w:color w:val="000000"/>
          <w:sz w:val="21"/>
          <w:szCs w:val="21"/>
        </w:rPr>
      </w:pPr>
      <w:r>
        <w:rPr>
          <w:rFonts w:ascii="Times New Roman" w:hAnsi="Times New Roman"/>
          <w:color w:val="000000"/>
          <w:sz w:val="21"/>
          <w:szCs w:val="21"/>
        </w:rPr>
        <w:t xml:space="preserve">1.2 </w:t>
      </w:r>
      <w:r>
        <w:rPr>
          <w:rFonts w:ascii="Times New Roman" w:hAnsi="Times New Roman"/>
          <w:color w:val="000000"/>
          <w:sz w:val="21"/>
          <w:szCs w:val="21"/>
        </w:rPr>
        <w:t xml:space="preserve">如果乙方未能履行合同规定的其它任何义务。</w:t>
      </w:r>
      <w:r/>
    </w:p>
    <w:p>
      <w:pPr>
        <w:ind w:left="0" w:firstLine="420"/>
        <w:spacing w:line="440" w:lineRule="exact"/>
        <w:widowControl w:val="off"/>
        <w:rPr>
          <w:rFonts w:ascii="Times New Roman" w:hAnsi="Times New Roman"/>
          <w:color w:val="000000"/>
          <w:sz w:val="21"/>
          <w:szCs w:val="21"/>
        </w:rPr>
      </w:pPr>
      <w:r>
        <w:rPr>
          <w:rFonts w:ascii="Times New Roman" w:hAnsi="Times New Roman"/>
          <w:color w:val="000000"/>
          <w:sz w:val="21"/>
          <w:szCs w:val="21"/>
        </w:rPr>
        <w:t xml:space="preserve">1.3 </w:t>
      </w:r>
      <w:r>
        <w:rPr>
          <w:rFonts w:ascii="Times New Roman" w:hAnsi="Times New Roman"/>
          <w:color w:val="000000"/>
          <w:sz w:val="21"/>
          <w:szCs w:val="21"/>
        </w:rPr>
        <w:t xml:space="preserve">如果乙方在本合同的竞争或实施中有腐败和欺诈行为。为此，定义如下：</w:t>
      </w:r>
      <w:r>
        <w:rPr>
          <w:rFonts w:ascii="Times New Roman" w:hAnsi="Times New Roman"/>
          <w:color w:val="000000"/>
          <w:sz w:val="21"/>
          <w:szCs w:val="21"/>
        </w:rPr>
        <w:t xml:space="preserve">“</w:t>
      </w:r>
      <w:r>
        <w:rPr>
          <w:rFonts w:ascii="Times New Roman" w:hAnsi="Times New Roman"/>
          <w:color w:val="000000"/>
          <w:sz w:val="21"/>
          <w:szCs w:val="21"/>
        </w:rPr>
        <w:t xml:space="preserve">腐败行为</w:t>
      </w:r>
      <w:r>
        <w:rPr>
          <w:rFonts w:ascii="Times New Roman" w:hAnsi="Times New Roman"/>
          <w:color w:val="000000"/>
          <w:sz w:val="21"/>
          <w:szCs w:val="21"/>
        </w:rPr>
        <w:t xml:space="preserve">”</w:t>
      </w:r>
      <w:r>
        <w:rPr>
          <w:rFonts w:ascii="Times New Roman" w:hAnsi="Times New Roman"/>
          <w:color w:val="000000"/>
          <w:sz w:val="21"/>
          <w:szCs w:val="21"/>
        </w:rPr>
        <w:t xml:space="preserve">是指提供、给予、接受或索取任何有价值的东西来影响采购人员在采购过程或合同实施过程中的行为；</w:t>
      </w:r>
      <w:r>
        <w:rPr>
          <w:rFonts w:ascii="Times New Roman" w:hAnsi="Times New Roman"/>
          <w:color w:val="000000"/>
          <w:sz w:val="21"/>
          <w:szCs w:val="21"/>
        </w:rPr>
        <w:t xml:space="preserve">“</w:t>
      </w:r>
      <w:r>
        <w:rPr>
          <w:rFonts w:ascii="Times New Roman" w:hAnsi="Times New Roman"/>
          <w:color w:val="000000"/>
          <w:sz w:val="21"/>
          <w:szCs w:val="21"/>
        </w:rPr>
        <w:t xml:space="preserve">欺诈行为</w:t>
      </w:r>
      <w:r>
        <w:rPr>
          <w:rFonts w:ascii="Times New Roman" w:hAnsi="Times New Roman"/>
          <w:color w:val="000000"/>
          <w:sz w:val="21"/>
          <w:szCs w:val="21"/>
        </w:rPr>
        <w:t xml:space="preserve">”</w:t>
      </w:r>
      <w:r>
        <w:rPr>
          <w:rFonts w:ascii="Times New Roman" w:hAnsi="Times New Roman"/>
          <w:color w:val="000000"/>
          <w:sz w:val="21"/>
          <w:szCs w:val="21"/>
        </w:rPr>
        <w:t xml:space="preserve">是指为了影响采购过程或合同实施过程而谎报事实，损害甲方的利益，包括响应单位之间串通，人为地使采购活动丧失竞争性，损害甲方所能获得的权益。</w:t>
      </w:r>
      <w:r/>
    </w:p>
    <w:p>
      <w:pPr>
        <w:ind w:left="0" w:firstLine="420"/>
        <w:spacing w:line="440" w:lineRule="exact"/>
        <w:widowControl w:val="off"/>
        <w:rPr>
          <w:rFonts w:ascii="Times New Roman" w:hAnsi="Times New Roman"/>
          <w:color w:val="000000"/>
          <w:sz w:val="21"/>
          <w:szCs w:val="21"/>
        </w:rPr>
      </w:pPr>
      <w:r>
        <w:rPr>
          <w:rFonts w:ascii="Times New Roman" w:hAnsi="Times New Roman"/>
          <w:color w:val="000000"/>
          <w:sz w:val="21"/>
          <w:szCs w:val="21"/>
        </w:rPr>
        <w:t xml:space="preserve">2.</w:t>
      </w:r>
      <w:r>
        <w:rPr>
          <w:rFonts w:ascii="Times New Roman" w:hAnsi="Times New Roman"/>
          <w:color w:val="000000"/>
          <w:sz w:val="21"/>
          <w:szCs w:val="21"/>
        </w:rPr>
        <w:t xml:space="preserve">如果甲方根据以上的规定，终止了全部或部分合同，甲方可以依其认为适当的条件和方法购买与未提供服务类似的服务，乙方应对购买类似服务所超出的那部分费用负责。并且，乙方应继续履行合同中未终止的部分。</w:t>
      </w:r>
      <w:r>
        <w:rPr>
          <w:rFonts w:ascii="Times New Roman" w:hAnsi="Times New Roman"/>
          <w:color w:val="000000"/>
          <w:sz w:val="21"/>
          <w:szCs w:val="21"/>
        </w:rPr>
        <w:t xml:space="preserve"> </w:t>
      </w:r>
      <w:r/>
    </w:p>
    <w:p>
      <w:pPr>
        <w:ind w:left="0" w:firstLine="420"/>
        <w:spacing w:line="440" w:lineRule="exact"/>
        <w:widowControl w:val="off"/>
        <w:rPr>
          <w:rFonts w:ascii="Times New Roman" w:hAnsi="Times New Roman"/>
          <w:color w:val="000000"/>
          <w:sz w:val="21"/>
          <w:szCs w:val="21"/>
        </w:rPr>
      </w:pPr>
      <w:r>
        <w:rPr>
          <w:rFonts w:ascii="Times New Roman" w:hAnsi="Times New Roman"/>
          <w:color w:val="000000"/>
          <w:sz w:val="21"/>
          <w:szCs w:val="21"/>
        </w:rPr>
        <w:t xml:space="preserve">3.</w:t>
      </w:r>
      <w:r>
        <w:rPr>
          <w:rFonts w:ascii="Times New Roman" w:hAnsi="Times New Roman"/>
          <w:color w:val="000000"/>
          <w:sz w:val="21"/>
          <w:szCs w:val="21"/>
        </w:rPr>
        <w:t xml:space="preserve">如果甲方违约，应承担相应的违约责任。</w:t>
      </w:r>
      <w:r>
        <w:rPr>
          <w:rFonts w:ascii="Times New Roman" w:hAnsi="Times New Roman"/>
          <w:color w:val="000000"/>
          <w:sz w:val="21"/>
          <w:szCs w:val="21"/>
        </w:rPr>
        <w:t xml:space="preserve"> </w:t>
      </w:r>
      <w:r/>
    </w:p>
    <w:p>
      <w:pPr>
        <w:ind w:left="0" w:firstLine="420"/>
        <w:spacing w:line="440" w:lineRule="exact"/>
        <w:widowControl w:val="off"/>
        <w:rPr>
          <w:rFonts w:ascii="Times New Roman" w:hAnsi="Times New Roman"/>
          <w:color w:val="000000"/>
          <w:sz w:val="21"/>
          <w:szCs w:val="21"/>
        </w:rPr>
      </w:pPr>
      <w:r>
        <w:rPr>
          <w:rFonts w:ascii="Times New Roman" w:hAnsi="Times New Roman"/>
          <w:color w:val="000000"/>
          <w:sz w:val="21"/>
          <w:szCs w:val="21"/>
        </w:rPr>
      </w:r>
      <w:r/>
    </w:p>
    <w:p>
      <w:pPr>
        <w:ind w:left="0" w:firstLine="422"/>
        <w:spacing w:line="440" w:lineRule="exact"/>
        <w:widowControl w:val="off"/>
        <w:rPr>
          <w:rFonts w:ascii="Times New Roman" w:hAnsi="Times New Roman"/>
          <w:color w:val="000000"/>
          <w:sz w:val="21"/>
          <w:szCs w:val="21"/>
        </w:rPr>
      </w:pPr>
      <w:r>
        <w:rPr>
          <w:rFonts w:ascii="Times New Roman" w:hAnsi="Times New Roman"/>
          <w:b/>
          <w:color w:val="000000"/>
          <w:sz w:val="21"/>
          <w:szCs w:val="21"/>
        </w:rPr>
        <w:t xml:space="preserve">十、破产终止合同：</w:t>
      </w:r>
      <w:r>
        <w:rPr>
          <w:rFonts w:ascii="Times New Roman" w:hAnsi="Times New Roman"/>
          <w:color w:val="000000"/>
          <w:sz w:val="21"/>
          <w:szCs w:val="21"/>
        </w:rPr>
        <w:t xml:space="preserve">如果乙方破产或丧失清偿能力，甲方可在任何时候以书面形式通知乙方终止合同而不给乙方补偿。该终止合同将不损害或影响甲方已经采取或将要采取任何补救措施的权力。</w:t>
      </w:r>
      <w:r>
        <w:rPr>
          <w:rFonts w:ascii="Times New Roman" w:hAnsi="Times New Roman"/>
          <w:color w:val="000000"/>
          <w:sz w:val="21"/>
          <w:szCs w:val="21"/>
        </w:rPr>
        <w:t xml:space="preserve"> </w:t>
      </w:r>
      <w:r/>
    </w:p>
    <w:p>
      <w:pPr>
        <w:ind w:left="0" w:firstLine="420"/>
        <w:spacing w:line="440" w:lineRule="exact"/>
        <w:widowControl w:val="off"/>
        <w:rPr>
          <w:rFonts w:ascii="Times New Roman" w:hAnsi="Times New Roman"/>
          <w:color w:val="000000"/>
          <w:sz w:val="21"/>
          <w:szCs w:val="21"/>
        </w:rPr>
      </w:pPr>
      <w:r>
        <w:rPr>
          <w:rFonts w:ascii="Times New Roman" w:hAnsi="Times New Roman"/>
          <w:color w:val="000000"/>
          <w:sz w:val="21"/>
          <w:szCs w:val="21"/>
        </w:rPr>
      </w:r>
      <w:r/>
    </w:p>
    <w:p>
      <w:pPr>
        <w:ind w:left="0" w:firstLine="422"/>
        <w:spacing w:line="440" w:lineRule="exact"/>
        <w:widowControl w:val="off"/>
        <w:rPr>
          <w:rFonts w:ascii="Times New Roman" w:hAnsi="Times New Roman"/>
          <w:color w:val="000000"/>
          <w:sz w:val="21"/>
          <w:szCs w:val="21"/>
        </w:rPr>
      </w:pPr>
      <w:r>
        <w:rPr>
          <w:rFonts w:ascii="Times New Roman" w:hAnsi="Times New Roman"/>
          <w:b/>
          <w:color w:val="000000"/>
          <w:sz w:val="21"/>
          <w:szCs w:val="21"/>
        </w:rPr>
        <w:t xml:space="preserve">十一、政府采购法对政府采购合同变更终止的规定：</w:t>
      </w:r>
      <w:r>
        <w:rPr>
          <w:rFonts w:ascii="Times New Roman" w:hAnsi="Times New Roman"/>
          <w:color w:val="000000"/>
          <w:sz w:val="21"/>
          <w:szCs w:val="21"/>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w:t>
      </w:r>
      <w:r>
        <w:rPr>
          <w:rFonts w:ascii="Times New Roman" w:hAnsi="Times New Roman"/>
          <w:color w:val="000000"/>
          <w:sz w:val="21"/>
          <w:szCs w:val="21"/>
        </w:rPr>
        <w:t xml:space="preserve"> </w:t>
      </w:r>
      <w:r/>
    </w:p>
    <w:p>
      <w:pPr>
        <w:ind w:left="0" w:firstLine="200"/>
        <w:spacing w:line="440" w:lineRule="exact"/>
        <w:widowControl w:val="off"/>
        <w:rPr>
          <w:rFonts w:ascii="Times New Roman" w:hAnsi="Times New Roman"/>
          <w:color w:val="000000"/>
          <w:sz w:val="21"/>
          <w:szCs w:val="21"/>
        </w:rPr>
      </w:pPr>
      <w:r>
        <w:rPr>
          <w:rFonts w:ascii="Times New Roman" w:hAnsi="Times New Roman"/>
          <w:color w:val="000000"/>
          <w:sz w:val="21"/>
          <w:szCs w:val="21"/>
        </w:rPr>
      </w:r>
      <w:r/>
    </w:p>
    <w:p>
      <w:pPr>
        <w:ind w:left="0" w:firstLine="422"/>
        <w:spacing w:line="440" w:lineRule="exact"/>
        <w:widowControl w:val="off"/>
        <w:rPr>
          <w:rFonts w:ascii="Times New Roman" w:hAnsi="Times New Roman"/>
          <w:color w:val="000000"/>
          <w:sz w:val="21"/>
          <w:szCs w:val="21"/>
        </w:rPr>
      </w:pPr>
      <w:r>
        <w:rPr>
          <w:rFonts w:ascii="Times New Roman" w:hAnsi="Times New Roman"/>
          <w:b/>
          <w:color w:val="000000"/>
          <w:sz w:val="21"/>
          <w:szCs w:val="21"/>
        </w:rPr>
        <w:t xml:space="preserve">十二、合同转让和分包：</w:t>
      </w:r>
      <w:r>
        <w:rPr>
          <w:rFonts w:ascii="Times New Roman" w:hAnsi="Times New Roman"/>
          <w:color w:val="000000"/>
          <w:sz w:val="21"/>
          <w:szCs w:val="21"/>
        </w:rPr>
        <w:t xml:space="preserve">本项目不得转让和分包。</w:t>
      </w:r>
      <w:r/>
    </w:p>
    <w:p>
      <w:pPr>
        <w:ind w:left="0" w:firstLine="420"/>
        <w:spacing w:line="440" w:lineRule="exact"/>
        <w:widowControl w:val="off"/>
        <w:rPr>
          <w:rFonts w:ascii="Times New Roman" w:hAnsi="Times New Roman"/>
          <w:color w:val="000000"/>
          <w:sz w:val="21"/>
          <w:szCs w:val="21"/>
        </w:rPr>
      </w:pPr>
      <w:r>
        <w:rPr>
          <w:rFonts w:ascii="Times New Roman" w:hAnsi="Times New Roman"/>
          <w:color w:val="000000"/>
          <w:sz w:val="21"/>
          <w:szCs w:val="21"/>
        </w:rPr>
      </w:r>
      <w:r/>
    </w:p>
    <w:p>
      <w:pPr>
        <w:ind w:left="0" w:firstLine="422"/>
        <w:spacing w:line="440" w:lineRule="exact"/>
        <w:widowControl w:val="off"/>
        <w:rPr>
          <w:rFonts w:ascii="Times New Roman" w:hAnsi="Times New Roman"/>
          <w:color w:val="000000"/>
          <w:sz w:val="21"/>
          <w:szCs w:val="21"/>
        </w:rPr>
      </w:pPr>
      <w:r>
        <w:rPr>
          <w:rFonts w:ascii="Times New Roman" w:hAnsi="Times New Roman"/>
          <w:b/>
          <w:color w:val="000000"/>
          <w:sz w:val="21"/>
          <w:szCs w:val="21"/>
        </w:rPr>
        <w:t xml:space="preserve">十三、需要补充的合同条款：</w:t>
      </w:r>
      <w:r>
        <w:rPr>
          <w:rFonts w:ascii="Times New Roman" w:hAnsi="Times New Roman"/>
          <w:color w:val="000000"/>
          <w:sz w:val="21"/>
          <w:szCs w:val="21"/>
        </w:rPr>
        <w:t xml:space="preserve">（根据评审过程中或者商务谈判时商定的条款和条件在订立合同时标明）。</w:t>
      </w:r>
      <w:r/>
    </w:p>
    <w:p>
      <w:pPr>
        <w:ind w:left="0" w:firstLine="200"/>
        <w:spacing w:line="440" w:lineRule="exact"/>
        <w:widowControl w:val="off"/>
        <w:rPr>
          <w:rFonts w:ascii="Times New Roman" w:hAnsi="Times New Roman"/>
          <w:color w:val="000000"/>
          <w:sz w:val="21"/>
          <w:szCs w:val="21"/>
        </w:rPr>
      </w:pPr>
      <w:r>
        <w:rPr>
          <w:rFonts w:ascii="Times New Roman" w:hAnsi="Times New Roman"/>
          <w:color w:val="000000"/>
          <w:sz w:val="21"/>
          <w:szCs w:val="21"/>
        </w:rPr>
        <w:t xml:space="preserve">    </w:t>
      </w:r>
      <w:r/>
    </w:p>
    <w:p>
      <w:pPr>
        <w:ind w:left="0" w:firstLine="422"/>
        <w:spacing w:line="440" w:lineRule="exact"/>
        <w:widowControl w:val="off"/>
        <w:rPr>
          <w:rFonts w:ascii="Times New Roman" w:hAnsi="Times New Roman"/>
          <w:b/>
          <w:color w:val="000000"/>
          <w:sz w:val="21"/>
          <w:szCs w:val="21"/>
        </w:rPr>
      </w:pPr>
      <w:r>
        <w:rPr>
          <w:rFonts w:ascii="Times New Roman" w:hAnsi="Times New Roman"/>
          <w:b/>
          <w:color w:val="000000"/>
          <w:sz w:val="21"/>
          <w:szCs w:val="21"/>
        </w:rPr>
        <w:t xml:space="preserve">十四、合同生效</w:t>
      </w:r>
      <w:r/>
    </w:p>
    <w:p>
      <w:pPr>
        <w:ind w:left="0" w:firstLine="420"/>
        <w:spacing w:line="440" w:lineRule="exact"/>
        <w:widowControl w:val="off"/>
        <w:rPr>
          <w:rFonts w:ascii="Times New Roman" w:hAnsi="Times New Roman"/>
          <w:sz w:val="21"/>
          <w:szCs w:val="21"/>
        </w:rPr>
      </w:pPr>
      <w:r>
        <w:rPr>
          <w:rFonts w:ascii="Times New Roman" w:hAnsi="Times New Roman"/>
          <w:color w:val="000000"/>
          <w:sz w:val="21"/>
          <w:szCs w:val="21"/>
        </w:rPr>
        <w:t xml:space="preserve">1.</w:t>
      </w:r>
      <w:r>
        <w:rPr>
          <w:rFonts w:ascii="Times New Roman" w:hAnsi="Times New Roman"/>
          <w:color w:val="000000"/>
          <w:sz w:val="21"/>
          <w:szCs w:val="21"/>
        </w:rPr>
        <w:t xml:space="preserve">双方签约人为各自法定代表人或被授权代表。</w:t>
      </w:r>
      <w:r/>
    </w:p>
    <w:p>
      <w:pPr>
        <w:ind w:left="0" w:firstLine="420"/>
        <w:spacing w:line="440" w:lineRule="exact"/>
        <w:widowControl w:val="off"/>
        <w:rPr>
          <w:rFonts w:ascii="Times New Roman" w:hAnsi="Times New Roman"/>
          <w:sz w:val="21"/>
          <w:szCs w:val="21"/>
        </w:rPr>
      </w:pPr>
      <w:r>
        <w:rPr>
          <w:rFonts w:ascii="Times New Roman" w:hAnsi="Times New Roman"/>
          <w:sz w:val="21"/>
          <w:szCs w:val="21"/>
        </w:rPr>
        <w:t xml:space="preserve">2.</w:t>
      </w:r>
      <w:r>
        <w:rPr>
          <w:rFonts w:ascii="Times New Roman" w:hAnsi="Times New Roman"/>
          <w:sz w:val="21"/>
          <w:szCs w:val="21"/>
        </w:rPr>
        <w:t xml:space="preserve">本合同系指本文件及其附件中的所有部分，采购文件、成交单位的响应文件、成交通知书、成交单位在采购过程中的澄清和承诺等为本合同不可缺少的组成部分。</w:t>
      </w:r>
      <w:r/>
    </w:p>
    <w:p>
      <w:pPr>
        <w:ind w:left="0" w:firstLine="420"/>
        <w:spacing w:line="440" w:lineRule="exact"/>
        <w:widowControl w:val="off"/>
        <w:rPr>
          <w:rFonts w:ascii="Times New Roman" w:hAnsi="Times New Roman"/>
          <w:sz w:val="21"/>
          <w:szCs w:val="21"/>
        </w:rPr>
      </w:pPr>
      <w:r>
        <w:rPr>
          <w:rFonts w:ascii="Times New Roman" w:hAnsi="Times New Roman"/>
          <w:sz w:val="21"/>
          <w:szCs w:val="21"/>
        </w:rPr>
        <w:t xml:space="preserve">3.</w:t>
      </w:r>
      <w:r>
        <w:rPr>
          <w:rFonts w:ascii="Times New Roman" w:hAnsi="Times New Roman"/>
          <w:sz w:val="21"/>
          <w:szCs w:val="21"/>
        </w:rPr>
        <w:t xml:space="preserve">本合同自甲乙双方签字盖章之日起生效。</w:t>
      </w:r>
      <w:r/>
    </w:p>
    <w:p>
      <w:pPr>
        <w:ind w:left="0" w:firstLine="420"/>
        <w:spacing w:line="440" w:lineRule="exact"/>
        <w:widowControl w:val="off"/>
        <w:rPr>
          <w:rFonts w:ascii="Times New Roman" w:hAnsi="Times New Roman"/>
          <w:sz w:val="21"/>
          <w:szCs w:val="21"/>
        </w:rPr>
      </w:pPr>
      <w:r>
        <w:rPr>
          <w:rFonts w:ascii="Times New Roman" w:hAnsi="Times New Roman"/>
          <w:sz w:val="21"/>
          <w:szCs w:val="21"/>
        </w:rPr>
        <w:t xml:space="preserve">4.</w:t>
      </w:r>
      <w:r>
        <w:rPr>
          <w:rFonts w:ascii="Times New Roman" w:hAnsi="Times New Roman"/>
          <w:sz w:val="21"/>
          <w:szCs w:val="21"/>
        </w:rPr>
        <w:t xml:space="preserve">本合同壹式</w:t>
      </w:r>
      <w:r>
        <w:rPr>
          <w:rFonts w:ascii="Times New Roman" w:hAnsi="Times New Roman"/>
          <w:b/>
          <w:sz w:val="21"/>
          <w:szCs w:val="21"/>
        </w:rPr>
        <w:t xml:space="preserve">肆</w:t>
      </w:r>
      <w:r>
        <w:rPr>
          <w:rFonts w:ascii="Times New Roman" w:hAnsi="Times New Roman"/>
          <w:sz w:val="21"/>
          <w:szCs w:val="21"/>
        </w:rPr>
        <w:t xml:space="preserve">份，甲乙双方各执</w:t>
      </w:r>
      <w:r>
        <w:rPr>
          <w:rFonts w:ascii="Times New Roman" w:hAnsi="Times New Roman"/>
          <w:b/>
          <w:sz w:val="21"/>
          <w:szCs w:val="21"/>
        </w:rPr>
        <w:t xml:space="preserve">贰</w:t>
      </w:r>
      <w:r>
        <w:rPr>
          <w:rFonts w:ascii="Times New Roman" w:hAnsi="Times New Roman"/>
          <w:sz w:val="21"/>
          <w:szCs w:val="21"/>
        </w:rPr>
        <w:t xml:space="preserve">份，各份具有同等法律效力。</w:t>
      </w:r>
      <w:r/>
    </w:p>
    <w:p>
      <w:pPr>
        <w:ind w:left="0" w:firstLine="420"/>
        <w:spacing w:line="440" w:lineRule="exact"/>
        <w:widowControl w:val="off"/>
        <w:rPr>
          <w:rFonts w:ascii="Times New Roman" w:hAnsi="Times New Roman"/>
          <w:color w:val="000000"/>
          <w:sz w:val="21"/>
          <w:szCs w:val="21"/>
        </w:rPr>
      </w:pPr>
      <w:r>
        <w:rPr>
          <w:rFonts w:ascii="Times New Roman" w:hAnsi="Times New Roman"/>
          <w:color w:val="000000"/>
          <w:sz w:val="21"/>
          <w:szCs w:val="21"/>
        </w:rPr>
        <w:t xml:space="preserve">5.</w:t>
      </w:r>
      <w:r>
        <w:rPr>
          <w:rFonts w:ascii="Times New Roman" w:hAnsi="Times New Roman"/>
          <w:color w:val="000000"/>
          <w:sz w:val="21"/>
          <w:szCs w:val="21"/>
        </w:rPr>
        <w:t xml:space="preserve">本合同应按照中华人民共和国的现行法律进行解释。</w:t>
      </w:r>
      <w:r/>
    </w:p>
    <w:p>
      <w:pPr>
        <w:ind w:left="0" w:firstLine="420"/>
        <w:spacing w:line="440" w:lineRule="exact"/>
        <w:widowControl w:val="off"/>
        <w:rPr>
          <w:rFonts w:ascii="Times New Roman" w:hAnsi="Times New Roman"/>
          <w:color w:val="000000"/>
          <w:sz w:val="21"/>
          <w:szCs w:val="21"/>
        </w:rPr>
      </w:pPr>
      <w:r>
        <w:rPr>
          <w:rFonts w:ascii="Times New Roman" w:hAnsi="Times New Roman"/>
          <w:color w:val="000000"/>
          <w:sz w:val="21"/>
          <w:szCs w:val="21"/>
        </w:rPr>
        <w:t xml:space="preserve">6.</w:t>
      </w:r>
      <w:r>
        <w:rPr>
          <w:rFonts w:ascii="Times New Roman" w:hAnsi="Times New Roman"/>
          <w:color w:val="000000"/>
          <w:sz w:val="21"/>
          <w:szCs w:val="21"/>
        </w:rPr>
        <w:t xml:space="preserve">合同修改：除甲乙双方签署书面修改、补充协议，并成为本合同不可分割的一部分之外，本合同条件不得有任何变化或修改。</w:t>
      </w:r>
      <w:r/>
    </w:p>
    <w:p>
      <w:pPr>
        <w:pStyle w:val="861"/>
        <w:ind w:left="400"/>
        <w:rPr>
          <w:rFonts w:ascii="Times New Roman" w:hAnsi="Times New Roman"/>
        </w:rPr>
      </w:pPr>
      <w:r>
        <w:rPr>
          <w:rFonts w:ascii="Times New Roman" w:hAnsi="Times New Roman"/>
        </w:rPr>
      </w:r>
      <w:r/>
    </w:p>
    <w:p>
      <w:pPr>
        <w:ind w:left="0"/>
        <w:spacing w:line="360" w:lineRule="auto"/>
        <w:widowControl w:val="off"/>
        <w:rPr>
          <w:rFonts w:ascii="Times New Roman" w:hAnsi="Times New Roman"/>
          <w:sz w:val="21"/>
          <w:szCs w:val="21"/>
        </w:rPr>
      </w:pPr>
      <w:r>
        <w:rPr>
          <w:rFonts w:ascii="Times New Roman" w:hAnsi="Times New Roman"/>
          <w:sz w:val="21"/>
          <w:szCs w:val="21"/>
        </w:rPr>
        <w:t xml:space="preserve">甲方（公章）：</w:t>
      </w:r>
      <w:r>
        <w:rPr>
          <w:rFonts w:ascii="Times New Roman" w:hAnsi="Times New Roman"/>
          <w:sz w:val="21"/>
          <w:szCs w:val="21"/>
        </w:rPr>
        <w:t xml:space="preserve">                                      </w:t>
      </w:r>
      <w:r>
        <w:rPr>
          <w:rFonts w:ascii="Times New Roman" w:hAnsi="Times New Roman"/>
          <w:sz w:val="21"/>
          <w:szCs w:val="21"/>
        </w:rPr>
        <w:t xml:space="preserve">乙方（公章）：</w:t>
      </w:r>
      <w:r/>
    </w:p>
    <w:p>
      <w:pPr>
        <w:ind w:left="0"/>
        <w:spacing w:line="360" w:lineRule="auto"/>
        <w:widowControl w:val="off"/>
        <w:rPr>
          <w:rFonts w:ascii="Times New Roman" w:hAnsi="Times New Roman"/>
          <w:sz w:val="21"/>
          <w:szCs w:val="21"/>
        </w:rPr>
      </w:pPr>
      <w:r>
        <w:rPr>
          <w:rFonts w:ascii="Times New Roman" w:hAnsi="Times New Roman"/>
          <w:sz w:val="21"/>
          <w:szCs w:val="21"/>
        </w:rPr>
        <w:t xml:space="preserve">法定代表人或授权代表（签字或盖章）：</w:t>
      </w:r>
      <w:r>
        <w:rPr>
          <w:rFonts w:ascii="Times New Roman" w:hAnsi="Times New Roman"/>
          <w:sz w:val="21"/>
          <w:szCs w:val="21"/>
        </w:rPr>
        <w:t xml:space="preserve">                </w:t>
      </w:r>
      <w:r>
        <w:rPr>
          <w:rFonts w:ascii="Times New Roman" w:hAnsi="Times New Roman"/>
          <w:sz w:val="21"/>
          <w:szCs w:val="21"/>
        </w:rPr>
        <w:t xml:space="preserve">法定代表人或授权代表（签字或盖章）：</w:t>
      </w:r>
      <w:r>
        <w:rPr>
          <w:rFonts w:ascii="Times New Roman" w:hAnsi="Times New Roman"/>
          <w:sz w:val="21"/>
          <w:szCs w:val="21"/>
        </w:rPr>
        <w:t xml:space="preserve"> </w:t>
      </w:r>
      <w:r/>
    </w:p>
    <w:p>
      <w:pPr>
        <w:ind w:left="0"/>
        <w:spacing w:line="360" w:lineRule="auto"/>
        <w:widowControl w:val="off"/>
        <w:rPr>
          <w:rFonts w:ascii="Times New Roman" w:hAnsi="Times New Roman"/>
        </w:rPr>
      </w:pPr>
      <w:r>
        <w:rPr>
          <w:rFonts w:ascii="Times New Roman" w:hAnsi="Times New Roman"/>
          <w:sz w:val="21"/>
          <w:szCs w:val="21"/>
        </w:rPr>
        <w:t xml:space="preserve">签约日期：</w:t>
      </w:r>
      <w:r>
        <w:rPr>
          <w:rFonts w:ascii="Times New Roman" w:hAnsi="Times New Roman"/>
          <w:sz w:val="21"/>
          <w:szCs w:val="21"/>
        </w:rPr>
        <w:t xml:space="preserve">                                          </w:t>
      </w:r>
      <w:r>
        <w:rPr>
          <w:rFonts w:ascii="Times New Roman" w:hAnsi="Times New Roman"/>
          <w:sz w:val="21"/>
          <w:szCs w:val="21"/>
        </w:rPr>
        <w:t xml:space="preserve">签约日期：</w:t>
      </w:r>
      <w:r>
        <w:rPr>
          <w:rFonts w:ascii="Times New Roman" w:hAnsi="Times New Roman"/>
          <w:sz w:val="21"/>
          <w:szCs w:val="21"/>
        </w:rPr>
        <w:t xml:space="preserve"> </w:t>
      </w:r>
      <w:r/>
    </w:p>
    <w:p>
      <w:pPr>
        <w:ind w:left="0"/>
        <w:spacing w:line="360" w:lineRule="auto"/>
        <w:widowControl w:val="off"/>
        <w:rPr>
          <w:rFonts w:ascii="Times New Roman" w:hAnsi="Times New Roman"/>
          <w:sz w:val="21"/>
        </w:rPr>
      </w:pPr>
      <w:r>
        <w:rPr>
          <w:rFonts w:ascii="Times New Roman" w:hAnsi="Times New Roman"/>
          <w:sz w:val="21"/>
          <w:szCs w:val="21"/>
        </w:rPr>
        <w:t xml:space="preserve">合同签定地：</w:t>
      </w:r>
      <w:r/>
    </w:p>
    <w:p>
      <w:pPr>
        <w:ind w:left="0"/>
        <w:jc w:val="left"/>
        <w:spacing w:line="360" w:lineRule="auto"/>
        <w:rPr>
          <w:rFonts w:ascii="Times New Roman" w:hAnsi="Times New Roman"/>
          <w:sz w:val="21"/>
        </w:rPr>
      </w:pPr>
      <w:r>
        <w:rPr>
          <w:rFonts w:ascii="Times New Roman" w:hAnsi="Times New Roman"/>
          <w:sz w:val="21"/>
        </w:rPr>
      </w:r>
      <w:r/>
    </w:p>
    <w:p>
      <w:pPr>
        <w:pStyle w:val="849"/>
        <w:ind w:left="0" w:firstLine="0"/>
        <w:jc w:val="center"/>
        <w:spacing w:line="360" w:lineRule="auto"/>
        <w:rPr>
          <w:rFonts w:ascii="Times New Roman" w:hAnsi="Times New Roman"/>
          <w:b/>
          <w:sz w:val="44"/>
          <w:szCs w:val="44"/>
        </w:rPr>
      </w:pPr>
      <w:r>
        <w:rPr>
          <w:rFonts w:ascii="Times New Roman" w:hAnsi="Times New Roman"/>
          <w:b/>
          <w:sz w:val="44"/>
          <w:szCs w:val="44"/>
        </w:rPr>
        <w:br w:type="page" w:clear="all"/>
      </w:r>
      <w:bookmarkStart w:id="75" w:name="_Toc68611039"/>
      <w:r/>
      <w:bookmarkStart w:id="76" w:name="_Toc166155491"/>
      <w:r>
        <w:rPr>
          <w:rFonts w:ascii="Times New Roman" w:hAnsi="Times New Roman"/>
          <w:b/>
          <w:sz w:val="44"/>
          <w:szCs w:val="44"/>
        </w:rPr>
        <w:t xml:space="preserve">第六章</w:t>
      </w:r>
      <w:r>
        <w:rPr>
          <w:rFonts w:ascii="Times New Roman" w:hAnsi="Times New Roman"/>
          <w:b/>
          <w:sz w:val="44"/>
          <w:szCs w:val="44"/>
        </w:rPr>
        <w:t xml:space="preserve"> </w:t>
      </w:r>
      <w:bookmarkStart w:id="77" w:name="评分要点"/>
      <w:r/>
      <w:bookmarkEnd w:id="77"/>
      <w:r>
        <w:rPr>
          <w:rFonts w:ascii="Times New Roman" w:hAnsi="Times New Roman"/>
          <w:b/>
          <w:sz w:val="44"/>
          <w:szCs w:val="44"/>
        </w:rPr>
        <w:t xml:space="preserve">评审办法</w:t>
      </w:r>
      <w:bookmarkEnd w:id="70"/>
      <w:r/>
      <w:bookmarkEnd w:id="71"/>
      <w:r/>
      <w:bookmarkEnd w:id="72"/>
      <w:r/>
      <w:bookmarkEnd w:id="73"/>
      <w:r/>
      <w:bookmarkEnd w:id="74"/>
      <w:r/>
      <w:bookmarkEnd w:id="75"/>
      <w:r/>
      <w:bookmarkEnd w:id="76"/>
      <w:r/>
      <w:r/>
    </w:p>
    <w:p>
      <w:pPr>
        <w:ind w:left="0" w:firstLine="422"/>
        <w:spacing w:line="360" w:lineRule="auto"/>
        <w:rPr>
          <w:rFonts w:ascii="Times New Roman" w:hAnsi="Times New Roman"/>
          <w:b/>
          <w:sz w:val="21"/>
          <w:szCs w:val="21"/>
        </w:rPr>
      </w:pPr>
      <w:r/>
      <w:bookmarkStart w:id="78" w:name="_Toc698"/>
      <w:r/>
      <w:bookmarkStart w:id="79" w:name="_Toc16264"/>
      <w:r/>
      <w:bookmarkStart w:id="80" w:name="_Toc17476"/>
      <w:r>
        <w:rPr>
          <w:rFonts w:ascii="Times New Roman" w:hAnsi="Times New Roman"/>
          <w:b/>
          <w:sz w:val="21"/>
          <w:szCs w:val="21"/>
        </w:rPr>
        <w:t xml:space="preserve">一、评审办法：</w:t>
      </w:r>
      <w:bookmarkEnd w:id="78"/>
      <w:r/>
      <w:bookmarkEnd w:id="79"/>
      <w:r/>
      <w:bookmarkEnd w:id="80"/>
      <w:r/>
      <w:r/>
    </w:p>
    <w:p>
      <w:pPr>
        <w:ind w:left="0" w:firstLine="420"/>
        <w:spacing w:line="360" w:lineRule="auto"/>
        <w:widowControl w:val="off"/>
        <w:rPr>
          <w:rFonts w:ascii="Times New Roman" w:hAnsi="Times New Roman"/>
          <w:sz w:val="21"/>
          <w:szCs w:val="22"/>
        </w:rPr>
      </w:pPr>
      <w:r>
        <w:rPr>
          <w:rFonts w:ascii="Times New Roman" w:hAnsi="Times New Roman"/>
          <w:sz w:val="21"/>
          <w:szCs w:val="22"/>
        </w:rPr>
        <w:t xml:space="preserve">1</w:t>
      </w:r>
      <w:r>
        <w:rPr>
          <w:rFonts w:ascii="Times New Roman" w:hAnsi="Times New Roman"/>
          <w:sz w:val="21"/>
          <w:szCs w:val="22"/>
        </w:rPr>
        <w:t xml:space="preserve">、本次谈判采用</w:t>
      </w:r>
      <w:r>
        <w:rPr>
          <w:rFonts w:ascii="Times New Roman" w:hAnsi="Times New Roman"/>
          <w:b/>
          <w:sz w:val="21"/>
          <w:szCs w:val="22"/>
        </w:rPr>
        <w:t xml:space="preserve">最低评标价法</w:t>
      </w:r>
      <w:r>
        <w:rPr>
          <w:rFonts w:ascii="Times New Roman" w:hAnsi="Times New Roman"/>
          <w:sz w:val="21"/>
          <w:szCs w:val="22"/>
        </w:rPr>
        <w:t xml:space="preserve">，供应商的响应内容需全部满足谈判文件的实质性要求，且最后报价不超过采购预算的供应商不少于三家，最后报价最低的供应商为成交供应商。</w:t>
      </w:r>
      <w:r/>
    </w:p>
    <w:p>
      <w:pPr>
        <w:ind w:left="0" w:firstLine="420"/>
        <w:spacing w:line="360" w:lineRule="auto"/>
        <w:widowControl w:val="off"/>
        <w:rPr>
          <w:rFonts w:ascii="Times New Roman" w:hAnsi="Times New Roman"/>
          <w:sz w:val="21"/>
          <w:szCs w:val="22"/>
        </w:rPr>
      </w:pPr>
      <w:r>
        <w:rPr>
          <w:rFonts w:ascii="Times New Roman" w:hAnsi="Times New Roman"/>
          <w:sz w:val="21"/>
          <w:szCs w:val="22"/>
        </w:rPr>
        <w:t xml:space="preserve">2</w:t>
      </w:r>
      <w:r>
        <w:rPr>
          <w:rFonts w:ascii="Times New Roman" w:hAnsi="Times New Roman"/>
          <w:sz w:val="21"/>
          <w:szCs w:val="22"/>
        </w:rPr>
        <w:t xml:space="preserve">、谈判小组各成员独立对供应商的响应文件按照谈判文件的规定和要求进行资格性和符合性评审，如响应文件的内容满足谈判文件的实质性要求的，则该响应文件评审合格。如某一条款内容评审不合格，评审专家须注明评审不合格原因。未实质性响应谈判文件的响应文件将被认定为无效文件，谈判小组应告知有关供应商。</w:t>
      </w:r>
      <w:r/>
    </w:p>
    <w:p>
      <w:pPr>
        <w:ind w:left="0" w:firstLine="420"/>
        <w:spacing w:line="360" w:lineRule="auto"/>
        <w:widowControl w:val="off"/>
        <w:rPr>
          <w:rFonts w:ascii="Times New Roman" w:hAnsi="Times New Roman"/>
          <w:sz w:val="21"/>
          <w:szCs w:val="22"/>
        </w:rPr>
      </w:pPr>
      <w:r>
        <w:rPr>
          <w:rFonts w:ascii="Times New Roman" w:hAnsi="Times New Roman"/>
          <w:sz w:val="21"/>
          <w:szCs w:val="22"/>
        </w:rPr>
        <w:t xml:space="preserve">如某一评审条款出现评审专家意见不一致时，则按少数服从多数的原则，确定该项条款是否合格。在评审合格的供应商中，最后报价最低为成交供应商。如出现两个或两个以上最后报价相同的供应商，则由谈判小组以抽签方式确定成交供应商。</w:t>
      </w:r>
      <w:r/>
    </w:p>
    <w:p>
      <w:pPr>
        <w:ind w:left="0" w:firstLine="420"/>
        <w:spacing w:line="360" w:lineRule="auto"/>
        <w:widowControl w:val="off"/>
        <w:rPr>
          <w:rFonts w:ascii="Times New Roman" w:hAnsi="Times New Roman"/>
          <w:sz w:val="21"/>
          <w:szCs w:val="22"/>
        </w:rPr>
      </w:pPr>
      <w:r>
        <w:rPr>
          <w:rFonts w:ascii="Times New Roman" w:hAnsi="Times New Roman"/>
          <w:sz w:val="21"/>
          <w:szCs w:val="22"/>
        </w:rPr>
        <w:t xml:space="preserve">谈判小组对最后报价进行复核，报价以大写为准。</w:t>
      </w:r>
      <w:r/>
    </w:p>
    <w:p>
      <w:pPr>
        <w:ind w:left="0" w:firstLine="420"/>
        <w:spacing w:line="360" w:lineRule="auto"/>
        <w:widowControl w:val="off"/>
        <w:rPr>
          <w:rFonts w:ascii="Times New Roman" w:hAnsi="Times New Roman"/>
          <w:sz w:val="21"/>
          <w:szCs w:val="22"/>
        </w:rPr>
      </w:pPr>
      <w:r>
        <w:rPr>
          <w:rFonts w:ascii="Times New Roman" w:hAnsi="Times New Roman"/>
          <w:sz w:val="21"/>
          <w:szCs w:val="22"/>
        </w:rPr>
        <w:t xml:space="preserve">对评审结果有异议的谈判小组成员，应当在评审结果表上签署不同意见并说明理由，谈判小组成员拒绝在评审结果表上签字又不书面说明其不同意见和理由的，视为同意评审结果。</w:t>
      </w:r>
      <w:r/>
    </w:p>
    <w:p>
      <w:pPr>
        <w:ind w:left="0" w:firstLine="420"/>
        <w:spacing w:line="360" w:lineRule="auto"/>
        <w:widowControl w:val="off"/>
        <w:rPr>
          <w:rFonts w:ascii="Times New Roman" w:hAnsi="Times New Roman"/>
          <w:sz w:val="21"/>
          <w:szCs w:val="21"/>
        </w:rPr>
      </w:pPr>
      <w:r>
        <w:rPr>
          <w:rFonts w:ascii="Times New Roman" w:hAnsi="Times New Roman"/>
          <w:sz w:val="21"/>
          <w:szCs w:val="22"/>
        </w:rPr>
        <w:t xml:space="preserve">3</w:t>
      </w:r>
      <w:r>
        <w:rPr>
          <w:rFonts w:ascii="Times New Roman" w:hAnsi="Times New Roman"/>
          <w:sz w:val="21"/>
          <w:szCs w:val="22"/>
        </w:rPr>
        <w:t xml:space="preserve">、如供应商存在</w:t>
      </w:r>
      <w:r>
        <w:rPr>
          <w:rFonts w:ascii="Times New Roman" w:hAnsi="Times New Roman"/>
          <w:sz w:val="21"/>
          <w:szCs w:val="22"/>
        </w:rPr>
        <w:t xml:space="preserve">“</w:t>
      </w:r>
      <w:r>
        <w:rPr>
          <w:rFonts w:ascii="Times New Roman" w:hAnsi="Times New Roman"/>
          <w:sz w:val="21"/>
          <w:szCs w:val="22"/>
        </w:rPr>
        <w:t xml:space="preserve">苏财购〔</w:t>
      </w:r>
      <w:r>
        <w:rPr>
          <w:rFonts w:ascii="Times New Roman" w:hAnsi="Times New Roman"/>
          <w:sz w:val="21"/>
          <w:szCs w:val="22"/>
        </w:rPr>
        <w:t xml:space="preserve">2017</w:t>
      </w:r>
      <w:r>
        <w:rPr>
          <w:rFonts w:ascii="Times New Roman" w:hAnsi="Times New Roman"/>
          <w:sz w:val="21"/>
          <w:szCs w:val="22"/>
        </w:rPr>
        <w:t xml:space="preserve">〕</w:t>
      </w:r>
      <w:r>
        <w:rPr>
          <w:rFonts w:ascii="Times New Roman" w:hAnsi="Times New Roman"/>
          <w:sz w:val="21"/>
          <w:szCs w:val="22"/>
        </w:rPr>
        <w:t xml:space="preserve">11</w:t>
      </w:r>
      <w:r>
        <w:rPr>
          <w:rFonts w:ascii="Times New Roman" w:hAnsi="Times New Roman"/>
          <w:sz w:val="21"/>
          <w:szCs w:val="22"/>
        </w:rPr>
        <w:t xml:space="preserve">号</w:t>
      </w:r>
      <w:r>
        <w:rPr>
          <w:rFonts w:ascii="Times New Roman" w:hAnsi="Times New Roman"/>
          <w:sz w:val="21"/>
          <w:szCs w:val="22"/>
        </w:rPr>
        <w:t xml:space="preserve">”</w:t>
      </w:r>
      <w:r>
        <w:rPr>
          <w:rFonts w:ascii="Times New Roman" w:hAnsi="Times New Roman"/>
          <w:sz w:val="21"/>
          <w:szCs w:val="22"/>
        </w:rPr>
        <w:t xml:space="preserve">文件中所列的失信或不良行为，按照相关规定执行。关于较大</w:t>
      </w:r>
      <w:r>
        <w:rPr>
          <w:rFonts w:ascii="Times New Roman" w:hAnsi="Times New Roman"/>
          <w:sz w:val="21"/>
          <w:szCs w:val="21"/>
        </w:rPr>
        <w:t xml:space="preserve">数额罚款的认定按照《财政部关于</w:t>
      </w:r>
      <w:r>
        <w:rPr>
          <w:rFonts w:ascii="Times New Roman" w:hAnsi="Times New Roman"/>
          <w:sz w:val="21"/>
          <w:szCs w:val="21"/>
        </w:rPr>
        <w:t xml:space="preserve">&lt;</w:t>
      </w:r>
      <w:r>
        <w:rPr>
          <w:rFonts w:ascii="Times New Roman" w:hAnsi="Times New Roman"/>
          <w:sz w:val="21"/>
          <w:szCs w:val="21"/>
        </w:rPr>
        <w:t xml:space="preserve">中华人民共和国政府采购法实施条例</w:t>
      </w:r>
      <w:r>
        <w:rPr>
          <w:rFonts w:ascii="Times New Roman" w:hAnsi="Times New Roman"/>
          <w:sz w:val="21"/>
          <w:szCs w:val="21"/>
        </w:rPr>
        <w:t xml:space="preserve">&gt;</w:t>
      </w:r>
      <w:r>
        <w:rPr>
          <w:rFonts w:ascii="Times New Roman" w:hAnsi="Times New Roman"/>
          <w:sz w:val="21"/>
          <w:szCs w:val="21"/>
        </w:rPr>
        <w:t xml:space="preserve">第十九条第一款</w:t>
      </w:r>
      <w:r>
        <w:rPr>
          <w:rFonts w:ascii="Times New Roman" w:hAnsi="Times New Roman"/>
          <w:sz w:val="21"/>
          <w:szCs w:val="21"/>
        </w:rPr>
        <w:t xml:space="preserve">“</w:t>
      </w:r>
      <w:r>
        <w:rPr>
          <w:rFonts w:ascii="Times New Roman" w:hAnsi="Times New Roman"/>
          <w:sz w:val="21"/>
          <w:szCs w:val="21"/>
        </w:rPr>
        <w:t xml:space="preserve">较大数额罚款</w:t>
      </w:r>
      <w:r>
        <w:rPr>
          <w:rFonts w:ascii="Times New Roman" w:hAnsi="Times New Roman"/>
          <w:sz w:val="21"/>
          <w:szCs w:val="21"/>
        </w:rPr>
        <w:t xml:space="preserve">”</w:t>
      </w:r>
      <w:r>
        <w:rPr>
          <w:rFonts w:ascii="Times New Roman" w:hAnsi="Times New Roman"/>
          <w:sz w:val="21"/>
          <w:szCs w:val="21"/>
        </w:rPr>
        <w:t xml:space="preserve">具体适用问题的意见》（财库〔</w:t>
      </w:r>
      <w:r>
        <w:rPr>
          <w:rFonts w:ascii="Times New Roman" w:hAnsi="Times New Roman"/>
          <w:sz w:val="21"/>
          <w:szCs w:val="21"/>
        </w:rPr>
        <w:t xml:space="preserve">2022</w:t>
      </w:r>
      <w:r>
        <w:rPr>
          <w:rFonts w:ascii="Times New Roman" w:hAnsi="Times New Roman"/>
          <w:sz w:val="21"/>
          <w:szCs w:val="21"/>
        </w:rPr>
        <w:t xml:space="preserve">〕</w:t>
      </w:r>
      <w:r>
        <w:rPr>
          <w:rFonts w:ascii="Times New Roman" w:hAnsi="Times New Roman"/>
          <w:sz w:val="21"/>
          <w:szCs w:val="21"/>
        </w:rPr>
        <w:t xml:space="preserve">3 </w:t>
      </w:r>
      <w:r>
        <w:rPr>
          <w:rFonts w:ascii="Times New Roman" w:hAnsi="Times New Roman"/>
          <w:sz w:val="21"/>
          <w:szCs w:val="21"/>
        </w:rPr>
        <w:t xml:space="preserve">号）文件执行。</w:t>
      </w:r>
      <w:r/>
    </w:p>
    <w:p>
      <w:pPr>
        <w:ind w:left="0" w:firstLine="420"/>
        <w:spacing w:line="360" w:lineRule="auto"/>
        <w:widowControl w:val="off"/>
        <w:rPr>
          <w:rFonts w:ascii="Times New Roman" w:hAnsi="Times New Roman"/>
          <w:sz w:val="21"/>
          <w:szCs w:val="21"/>
        </w:rPr>
      </w:pPr>
      <w:r>
        <w:rPr>
          <w:rFonts w:ascii="Times New Roman" w:hAnsi="Times New Roman"/>
          <w:sz w:val="21"/>
          <w:szCs w:val="21"/>
        </w:rPr>
        <w:t xml:space="preserve">4</w:t>
      </w:r>
      <w:r>
        <w:rPr>
          <w:rFonts w:ascii="Times New Roman" w:hAnsi="Times New Roman"/>
          <w:sz w:val="21"/>
          <w:szCs w:val="21"/>
        </w:rPr>
        <w:t xml:space="preserve">、针对中小型企业、残疾人福利企业和监狱企业的评审：</w:t>
      </w:r>
      <w:r/>
    </w:p>
    <w:p>
      <w:pPr>
        <w:ind w:left="0" w:firstLine="420"/>
        <w:spacing w:line="360" w:lineRule="auto"/>
        <w:widowControl w:val="off"/>
        <w:rPr>
          <w:rFonts w:ascii="Times New Roman" w:hAnsi="Times New Roman"/>
          <w:sz w:val="21"/>
          <w:szCs w:val="21"/>
        </w:rPr>
      </w:pPr>
      <w:r>
        <w:rPr>
          <w:rFonts w:ascii="Times New Roman" w:hAnsi="Times New Roman"/>
          <w:sz w:val="21"/>
          <w:szCs w:val="21"/>
        </w:rPr>
        <w:t xml:space="preserve">根据《政府采购促进中小企业发展管理办法》（财库〔</w:t>
      </w:r>
      <w:r>
        <w:rPr>
          <w:rFonts w:ascii="Times New Roman" w:hAnsi="Times New Roman"/>
          <w:sz w:val="21"/>
          <w:szCs w:val="21"/>
        </w:rPr>
        <w:t xml:space="preserve">2020</w:t>
      </w:r>
      <w:r>
        <w:rPr>
          <w:rFonts w:ascii="Times New Roman" w:hAnsi="Times New Roman"/>
          <w:sz w:val="21"/>
          <w:szCs w:val="21"/>
        </w:rPr>
        <w:t xml:space="preserve">〕</w:t>
      </w:r>
      <w:r>
        <w:rPr>
          <w:rFonts w:ascii="Times New Roman" w:hAnsi="Times New Roman"/>
          <w:sz w:val="21"/>
          <w:szCs w:val="21"/>
        </w:rPr>
        <w:t xml:space="preserve">46</w:t>
      </w:r>
      <w:r>
        <w:rPr>
          <w:rFonts w:ascii="Times New Roman" w:hAnsi="Times New Roman"/>
          <w:sz w:val="21"/>
          <w:szCs w:val="21"/>
        </w:rPr>
        <w:t xml:space="preserve">号）、《关于印发</w:t>
      </w:r>
      <w:r>
        <w:rPr>
          <w:rFonts w:ascii="Times New Roman" w:hAnsi="Times New Roman"/>
          <w:sz w:val="21"/>
          <w:szCs w:val="21"/>
        </w:rPr>
        <w:t xml:space="preserve">&lt;</w:t>
      </w:r>
      <w:r>
        <w:rPr>
          <w:rFonts w:ascii="Times New Roman" w:hAnsi="Times New Roman"/>
          <w:sz w:val="21"/>
          <w:szCs w:val="21"/>
        </w:rPr>
        <w:t xml:space="preserve">苏州市政府采购促进中小企业发展实施意见</w:t>
      </w:r>
      <w:r>
        <w:rPr>
          <w:rFonts w:ascii="Times New Roman" w:hAnsi="Times New Roman"/>
          <w:sz w:val="21"/>
          <w:szCs w:val="21"/>
        </w:rPr>
        <w:t xml:space="preserve">&gt;</w:t>
      </w:r>
      <w:r>
        <w:rPr>
          <w:rFonts w:ascii="Times New Roman" w:hAnsi="Times New Roman"/>
          <w:sz w:val="21"/>
          <w:szCs w:val="21"/>
        </w:rPr>
        <w:t xml:space="preserve">的通知》（苏财购〔</w:t>
      </w:r>
      <w:r>
        <w:rPr>
          <w:rFonts w:ascii="Times New Roman" w:hAnsi="Times New Roman"/>
          <w:sz w:val="21"/>
          <w:szCs w:val="21"/>
        </w:rPr>
        <w:t xml:space="preserve">2022</w:t>
      </w:r>
      <w:r>
        <w:rPr>
          <w:rFonts w:ascii="Times New Roman" w:hAnsi="Times New Roman"/>
          <w:sz w:val="21"/>
          <w:szCs w:val="21"/>
        </w:rPr>
        <w:t xml:space="preserve">〕</w:t>
      </w:r>
      <w:r>
        <w:rPr>
          <w:rFonts w:ascii="Times New Roman" w:hAnsi="Times New Roman"/>
          <w:sz w:val="21"/>
          <w:szCs w:val="21"/>
        </w:rPr>
        <w:t xml:space="preserve">16</w:t>
      </w:r>
      <w:r>
        <w:rPr>
          <w:rFonts w:ascii="Times New Roman" w:hAnsi="Times New Roman"/>
          <w:sz w:val="21"/>
          <w:szCs w:val="21"/>
        </w:rPr>
        <w:t xml:space="preserve">号）、《关于促进残疾人就业政府采购政策的通知》（财库〔</w:t>
      </w:r>
      <w:r>
        <w:rPr>
          <w:rFonts w:ascii="Times New Roman" w:hAnsi="Times New Roman"/>
          <w:sz w:val="21"/>
          <w:szCs w:val="21"/>
        </w:rPr>
        <w:t xml:space="preserve">2017</w:t>
      </w:r>
      <w:r>
        <w:rPr>
          <w:rFonts w:ascii="Times New Roman" w:hAnsi="Times New Roman"/>
          <w:sz w:val="21"/>
          <w:szCs w:val="21"/>
        </w:rPr>
        <w:t xml:space="preserve">〕</w:t>
      </w:r>
      <w:r>
        <w:rPr>
          <w:rFonts w:ascii="Times New Roman" w:hAnsi="Times New Roman"/>
          <w:sz w:val="21"/>
          <w:szCs w:val="21"/>
        </w:rPr>
        <w:t xml:space="preserve">141</w:t>
      </w:r>
      <w:r>
        <w:rPr>
          <w:rFonts w:ascii="Times New Roman" w:hAnsi="Times New Roman"/>
          <w:sz w:val="21"/>
          <w:szCs w:val="21"/>
        </w:rPr>
        <w:t xml:space="preserve">号）和《关于政府采购支持监狱企业发展有关问题的通知》（财库〔</w:t>
      </w:r>
      <w:r>
        <w:rPr>
          <w:rFonts w:ascii="Times New Roman" w:hAnsi="Times New Roman"/>
          <w:sz w:val="21"/>
          <w:szCs w:val="21"/>
        </w:rPr>
        <w:t xml:space="preserve">2014</w:t>
      </w:r>
      <w:r>
        <w:rPr>
          <w:rFonts w:ascii="Times New Roman" w:hAnsi="Times New Roman"/>
          <w:sz w:val="21"/>
          <w:szCs w:val="21"/>
        </w:rPr>
        <w:t xml:space="preserve">〕</w:t>
      </w:r>
      <w:r>
        <w:rPr>
          <w:rFonts w:ascii="Times New Roman" w:hAnsi="Times New Roman"/>
          <w:sz w:val="21"/>
          <w:szCs w:val="21"/>
        </w:rPr>
        <w:t xml:space="preserve">68</w:t>
      </w:r>
      <w:r>
        <w:rPr>
          <w:rFonts w:ascii="Times New Roman" w:hAnsi="Times New Roman"/>
          <w:sz w:val="21"/>
          <w:szCs w:val="21"/>
        </w:rPr>
        <w:t xml:space="preserve">号）规定，对属于小微企业、监狱企业、残疾人福利性单位给予评审加分：</w:t>
      </w:r>
      <w:r/>
    </w:p>
    <w:p>
      <w:pPr>
        <w:ind w:left="0" w:firstLine="420"/>
        <w:spacing w:line="360" w:lineRule="auto"/>
        <w:widowControl w:val="off"/>
        <w:rPr>
          <w:rFonts w:ascii="Times New Roman" w:hAnsi="Times New Roman"/>
          <w:sz w:val="21"/>
          <w:szCs w:val="21"/>
        </w:rPr>
      </w:pPr>
      <w:r>
        <w:rPr>
          <w:rFonts w:ascii="Times New Roman" w:hAnsi="Times New Roman"/>
          <w:sz w:val="21"/>
          <w:szCs w:val="21"/>
        </w:rPr>
        <w:t xml:space="preserve">如供应商认定本企业提供的货物、工程或服务符合上述文件规定情形，可以享受中小企业扶持政策的，或者供应商为残疾人福利性单位、监狱企业的，其价格给予</w:t>
      </w:r>
      <w:r>
        <w:rPr>
          <w:rFonts w:ascii="Times New Roman" w:hAnsi="Times New Roman"/>
          <w:b/>
          <w:sz w:val="21"/>
          <w:szCs w:val="21"/>
          <w:highlight w:val="yellow"/>
        </w:rPr>
        <w:t xml:space="preserve">10%</w:t>
      </w:r>
      <w:r>
        <w:rPr>
          <w:rFonts w:ascii="Times New Roman" w:hAnsi="Times New Roman"/>
          <w:sz w:val="21"/>
          <w:szCs w:val="21"/>
          <w:highlight w:val="yellow"/>
        </w:rPr>
        <w:t xml:space="preserve">的</w:t>
      </w:r>
      <w:r>
        <w:rPr>
          <w:rFonts w:ascii="Times New Roman" w:hAnsi="Times New Roman"/>
          <w:sz w:val="21"/>
          <w:szCs w:val="21"/>
        </w:rPr>
        <w:t xml:space="preserve">扣除，用扣除后的价格参与评审，如扣除后的价格为最低价的，则作为评审基准价，成交金额则以实际报价为准。残疾人福利性单位如已经认定可以享受中小企业扶持政策的，则不重复享受政策。</w:t>
      </w:r>
      <w:r/>
    </w:p>
    <w:p>
      <w:pPr>
        <w:ind w:left="0" w:firstLine="420"/>
        <w:spacing w:line="360" w:lineRule="auto"/>
        <w:widowControl w:val="off"/>
        <w:rPr>
          <w:rFonts w:ascii="Times New Roman" w:hAnsi="Times New Roman"/>
          <w:sz w:val="21"/>
          <w:szCs w:val="21"/>
        </w:rPr>
      </w:pPr>
      <w:r>
        <w:rPr>
          <w:rFonts w:ascii="Times New Roman" w:hAnsi="Times New Roman"/>
          <w:sz w:val="21"/>
          <w:szCs w:val="21"/>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left="0" w:firstLine="420"/>
        <w:spacing w:line="360" w:lineRule="auto"/>
        <w:widowControl w:val="off"/>
        <w:rPr>
          <w:rFonts w:ascii="Times New Roman" w:hAnsi="Times New Roman"/>
          <w:sz w:val="21"/>
          <w:szCs w:val="21"/>
        </w:rPr>
      </w:pPr>
      <w:r>
        <w:rPr>
          <w:rFonts w:ascii="Times New Roman" w:hAnsi="Times New Roman"/>
          <w:sz w:val="21"/>
          <w:szCs w:val="21"/>
        </w:rPr>
        <w:t xml:space="preserve">注：</w:t>
      </w:r>
      <w:r>
        <w:rPr>
          <w:rFonts w:hint="eastAsia" w:ascii="宋体" w:hAnsi="宋体" w:cs="宋体"/>
          <w:sz w:val="21"/>
          <w:szCs w:val="21"/>
        </w:rPr>
        <w:t xml:space="preserve">①</w:t>
      </w:r>
      <w:r>
        <w:rPr>
          <w:rFonts w:ascii="Times New Roman" w:hAnsi="Times New Roman"/>
          <w:sz w:val="21"/>
          <w:szCs w:val="21"/>
        </w:rPr>
        <w:t xml:space="preserve">填报</w:t>
      </w:r>
      <w:r>
        <w:rPr>
          <w:rFonts w:ascii="Times New Roman" w:hAnsi="Times New Roman"/>
          <w:sz w:val="21"/>
          <w:szCs w:val="21"/>
        </w:rPr>
        <w:t xml:space="preserve">“</w:t>
      </w:r>
      <w:r>
        <w:rPr>
          <w:rFonts w:ascii="Times New Roman" w:hAnsi="Times New Roman"/>
          <w:sz w:val="21"/>
          <w:szCs w:val="21"/>
        </w:rPr>
        <w:t xml:space="preserve">中小企业声明函</w:t>
      </w:r>
      <w:r>
        <w:rPr>
          <w:rFonts w:ascii="Times New Roman" w:hAnsi="Times New Roman"/>
          <w:sz w:val="21"/>
          <w:szCs w:val="21"/>
        </w:rPr>
        <w:t xml:space="preserve">”</w:t>
      </w:r>
      <w:r>
        <w:rPr>
          <w:rFonts w:ascii="Times New Roman" w:hAnsi="Times New Roman"/>
          <w:sz w:val="21"/>
          <w:szCs w:val="21"/>
        </w:rPr>
        <w:t xml:space="preserve">需严格按</w:t>
      </w:r>
      <w:r>
        <w:rPr>
          <w:rFonts w:ascii="Times New Roman" w:hAnsi="Times New Roman"/>
          <w:sz w:val="21"/>
          <w:szCs w:val="21"/>
        </w:rPr>
        <w:t xml:space="preserve">“</w:t>
      </w:r>
      <w:r>
        <w:rPr>
          <w:rFonts w:ascii="Times New Roman" w:hAnsi="Times New Roman"/>
          <w:sz w:val="21"/>
          <w:szCs w:val="21"/>
        </w:rPr>
        <w:t xml:space="preserve">工信部联企业〔</w:t>
      </w:r>
      <w:r>
        <w:rPr>
          <w:rFonts w:ascii="Times New Roman" w:hAnsi="Times New Roman"/>
          <w:sz w:val="21"/>
          <w:szCs w:val="21"/>
        </w:rPr>
        <w:t xml:space="preserve">2011</w:t>
      </w:r>
      <w:r>
        <w:rPr>
          <w:rFonts w:ascii="Times New Roman" w:hAnsi="Times New Roman"/>
          <w:sz w:val="21"/>
          <w:szCs w:val="21"/>
        </w:rPr>
        <w:t xml:space="preserve">〕</w:t>
      </w:r>
      <w:r>
        <w:rPr>
          <w:rFonts w:ascii="Times New Roman" w:hAnsi="Times New Roman"/>
          <w:sz w:val="21"/>
          <w:szCs w:val="21"/>
        </w:rPr>
        <w:t xml:space="preserve">300</w:t>
      </w:r>
      <w:r>
        <w:rPr>
          <w:rFonts w:ascii="Times New Roman" w:hAnsi="Times New Roman"/>
          <w:sz w:val="21"/>
          <w:szCs w:val="21"/>
        </w:rPr>
        <w:t xml:space="preserve">号通知中的《中小企业划型标准规定》进行。</w:t>
      </w:r>
      <w:r/>
    </w:p>
    <w:p>
      <w:pPr>
        <w:ind w:left="0" w:firstLine="420"/>
        <w:spacing w:line="360" w:lineRule="auto"/>
        <w:widowControl w:val="off"/>
        <w:rPr>
          <w:rFonts w:ascii="Times New Roman" w:hAnsi="Times New Roman"/>
          <w:sz w:val="21"/>
          <w:szCs w:val="21"/>
        </w:rPr>
      </w:pPr>
      <w:r>
        <w:rPr>
          <w:rFonts w:hint="eastAsia" w:ascii="宋体" w:hAnsi="宋体" w:cs="宋体"/>
          <w:sz w:val="21"/>
          <w:szCs w:val="21"/>
        </w:rPr>
        <w:t xml:space="preserve">②</w:t>
      </w:r>
      <w:r>
        <w:rPr>
          <w:rFonts w:ascii="Times New Roman" w:hAnsi="Times New Roman"/>
          <w:sz w:val="21"/>
          <w:szCs w:val="21"/>
        </w:rPr>
        <w:t xml:space="preserve">若供应商提供的</w:t>
      </w:r>
      <w:r>
        <w:rPr>
          <w:rFonts w:ascii="Times New Roman" w:hAnsi="Times New Roman"/>
          <w:sz w:val="21"/>
          <w:szCs w:val="21"/>
        </w:rPr>
        <w:t xml:space="preserve"> “</w:t>
      </w:r>
      <w:r>
        <w:rPr>
          <w:rFonts w:ascii="Times New Roman" w:hAnsi="Times New Roman"/>
          <w:sz w:val="21"/>
          <w:szCs w:val="21"/>
        </w:rPr>
        <w:t xml:space="preserve">中小企业声明函</w:t>
      </w:r>
      <w:r>
        <w:rPr>
          <w:rFonts w:ascii="Times New Roman" w:hAnsi="Times New Roman"/>
          <w:sz w:val="21"/>
          <w:szCs w:val="21"/>
        </w:rPr>
        <w:t xml:space="preserve">” </w:t>
      </w:r>
      <w:r>
        <w:rPr>
          <w:rFonts w:ascii="Times New Roman" w:hAnsi="Times New Roman"/>
          <w:sz w:val="21"/>
          <w:szCs w:val="21"/>
        </w:rPr>
        <w:t xml:space="preserve">或认定证明为虚假声明则视同提供虚假材料，按</w:t>
      </w:r>
      <w:r>
        <w:rPr>
          <w:rFonts w:ascii="Times New Roman" w:hAnsi="Times New Roman"/>
          <w:sz w:val="21"/>
          <w:szCs w:val="21"/>
        </w:rPr>
        <w:t xml:space="preserve">“</w:t>
      </w:r>
      <w:r>
        <w:rPr>
          <w:rFonts w:ascii="Times New Roman" w:hAnsi="Times New Roman"/>
          <w:sz w:val="21"/>
          <w:szCs w:val="21"/>
        </w:rPr>
        <w:t xml:space="preserve">政府采购法</w:t>
      </w:r>
      <w:r>
        <w:rPr>
          <w:rFonts w:ascii="Times New Roman" w:hAnsi="Times New Roman"/>
          <w:sz w:val="21"/>
          <w:szCs w:val="21"/>
        </w:rPr>
        <w:t xml:space="preserve">”</w:t>
      </w:r>
      <w:r>
        <w:rPr>
          <w:rFonts w:ascii="Times New Roman" w:hAnsi="Times New Roman"/>
          <w:sz w:val="21"/>
          <w:szCs w:val="21"/>
        </w:rPr>
        <w:t xml:space="preserve">相关规定处理并报请政府监管部门给予行政处罚。</w:t>
      </w:r>
      <w:r/>
    </w:p>
    <w:p>
      <w:pPr>
        <w:pStyle w:val="861"/>
        <w:ind w:left="0" w:firstLine="0"/>
        <w:rPr>
          <w:rFonts w:ascii="Times New Roman" w:hAnsi="Times New Roman"/>
        </w:rPr>
      </w:pPr>
      <w:r>
        <w:rPr>
          <w:rFonts w:ascii="Times New Roman" w:hAnsi="Times New Roman"/>
        </w:rPr>
      </w:r>
      <w:r/>
    </w:p>
    <w:p>
      <w:pPr>
        <w:ind w:left="0" w:firstLine="422"/>
        <w:spacing w:line="360" w:lineRule="auto"/>
        <w:rPr>
          <w:rFonts w:ascii="Times New Roman" w:hAnsi="Times New Roman"/>
          <w:b/>
          <w:sz w:val="21"/>
          <w:szCs w:val="21"/>
        </w:rPr>
      </w:pPr>
      <w:r>
        <w:rPr>
          <w:rFonts w:ascii="Times New Roman" w:hAnsi="Times New Roman"/>
          <w:b/>
          <w:sz w:val="21"/>
          <w:szCs w:val="21"/>
        </w:rPr>
        <w:t xml:space="preserve">二、评审内容表</w:t>
      </w:r>
      <w:r/>
    </w:p>
    <w:tbl>
      <w:tblPr>
        <w:tblW w:w="93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555"/>
        <w:gridCol w:w="3267"/>
        <w:gridCol w:w="2119"/>
        <w:gridCol w:w="2410"/>
      </w:tblGrid>
      <w:tr>
        <w:trPr>
          <w:jc w:val="center"/>
          <w:trHeight w:val="481"/>
        </w:trPr>
        <w:tc>
          <w:tcPr>
            <w:tcBorders>
              <w:top w:val="single" w:color="auto" w:sz="4" w:space="0"/>
              <w:left w:val="single" w:color="auto" w:sz="4" w:space="0"/>
              <w:bottom w:val="single" w:color="auto" w:sz="4" w:space="0"/>
              <w:right w:val="single" w:color="auto" w:sz="4" w:space="0"/>
            </w:tcBorders>
            <w:tcW w:w="1555" w:type="dxa"/>
            <w:vAlign w:val="center"/>
            <w:textDirection w:val="lrTb"/>
            <w:noWrap w:val="false"/>
          </w:tcPr>
          <w:p>
            <w:pPr>
              <w:ind w:left="0"/>
              <w:jc w:val="center"/>
              <w:spacing w:line="360" w:lineRule="auto"/>
              <w:rPr>
                <w:rFonts w:ascii="Times New Roman" w:hAnsi="Times New Roman"/>
                <w:sz w:val="21"/>
                <w:szCs w:val="21"/>
              </w:rPr>
            </w:pPr>
            <w:r/>
            <w:bookmarkStart w:id="81" w:name="gpc_accord_horizontal_1"/>
            <w:r>
              <w:rPr>
                <w:rFonts w:ascii="Times New Roman" w:hAnsi="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3267" w:type="dxa"/>
            <w:vAlign w:val="center"/>
            <w:textDirection w:val="lrTb"/>
            <w:noWrap w:val="false"/>
          </w:tcPr>
          <w:p>
            <w:pPr>
              <w:ind w:left="0"/>
              <w:jc w:val="center"/>
              <w:spacing w:line="360" w:lineRule="auto"/>
              <w:rPr>
                <w:rFonts w:ascii="Times New Roman" w:hAnsi="Times New Roman"/>
                <w:sz w:val="21"/>
                <w:szCs w:val="21"/>
              </w:rPr>
            </w:pPr>
            <w:r>
              <w:rPr>
                <w:rFonts w:ascii="Times New Roman" w:hAnsi="Times New Roman"/>
                <w:sz w:val="21"/>
                <w:szCs w:val="21"/>
              </w:rPr>
              <w:t xml:space="preserve">评审内容</w:t>
            </w:r>
            <w:r/>
          </w:p>
        </w:tc>
        <w:tc>
          <w:tcPr>
            <w:tcBorders>
              <w:top w:val="single" w:color="auto" w:sz="4" w:space="0"/>
              <w:left w:val="single" w:color="auto" w:sz="4" w:space="0"/>
              <w:bottom w:val="single" w:color="auto" w:sz="4" w:space="0"/>
              <w:right w:val="single" w:color="auto" w:sz="4" w:space="0"/>
            </w:tcBorders>
            <w:tcW w:w="2119" w:type="dxa"/>
            <w:vAlign w:val="center"/>
            <w:textDirection w:val="lrTb"/>
            <w:noWrap w:val="false"/>
          </w:tcPr>
          <w:p>
            <w:pPr>
              <w:ind w:left="0"/>
              <w:jc w:val="center"/>
              <w:spacing w:line="360" w:lineRule="auto"/>
              <w:rPr>
                <w:rFonts w:ascii="Times New Roman" w:hAnsi="Times New Roman"/>
                <w:sz w:val="21"/>
                <w:szCs w:val="21"/>
              </w:rPr>
            </w:pPr>
            <w:r>
              <w:rPr>
                <w:rFonts w:ascii="Times New Roman" w:hAnsi="Times New Roman"/>
                <w:sz w:val="21"/>
                <w:szCs w:val="21"/>
              </w:rPr>
              <w:t xml:space="preserve">是否合格</w:t>
            </w:r>
            <w:r/>
          </w:p>
          <w:p>
            <w:pPr>
              <w:ind w:left="0"/>
              <w:spacing w:line="360" w:lineRule="auto"/>
              <w:rPr>
                <w:rFonts w:ascii="Times New Roman" w:hAnsi="Times New Roman"/>
                <w:sz w:val="21"/>
                <w:szCs w:val="21"/>
              </w:rPr>
            </w:pPr>
            <w:r>
              <w:rPr>
                <w:rFonts w:ascii="Times New Roman" w:hAnsi="Times New Roman"/>
                <w:sz w:val="21"/>
                <w:szCs w:val="21"/>
              </w:rPr>
              <w:t xml:space="preserve">（填</w:t>
            </w:r>
            <w:r>
              <w:rPr>
                <w:rFonts w:ascii="Times New Roman" w:hAnsi="Times New Roman"/>
                <w:sz w:val="21"/>
                <w:szCs w:val="21"/>
              </w:rPr>
              <w:t xml:space="preserve">“</w:t>
            </w:r>
            <w:r>
              <w:rPr>
                <w:rFonts w:ascii="Times New Roman" w:hAnsi="Times New Roman"/>
                <w:sz w:val="21"/>
                <w:szCs w:val="21"/>
              </w:rPr>
              <w:t xml:space="preserve">是</w:t>
            </w:r>
            <w:r>
              <w:rPr>
                <w:rFonts w:ascii="Times New Roman" w:hAnsi="Times New Roman"/>
                <w:sz w:val="21"/>
                <w:szCs w:val="21"/>
              </w:rPr>
              <w:t xml:space="preserve">”</w:t>
            </w:r>
            <w:r>
              <w:rPr>
                <w:rFonts w:ascii="Times New Roman" w:hAnsi="Times New Roman"/>
                <w:sz w:val="21"/>
                <w:szCs w:val="21"/>
              </w:rPr>
              <w:t xml:space="preserve">或</w:t>
            </w:r>
            <w:r>
              <w:rPr>
                <w:rFonts w:ascii="Times New Roman" w:hAnsi="Times New Roman"/>
                <w:sz w:val="21"/>
                <w:szCs w:val="21"/>
              </w:rPr>
              <w:t xml:space="preserve">“</w:t>
            </w:r>
            <w:r>
              <w:rPr>
                <w:rFonts w:ascii="Times New Roman" w:hAnsi="Times New Roman"/>
                <w:sz w:val="21"/>
                <w:szCs w:val="21"/>
              </w:rPr>
              <w:t xml:space="preserve">否</w:t>
            </w:r>
            <w:r>
              <w:rPr>
                <w:rFonts w:ascii="Times New Roman" w:hAnsi="Times New Roman"/>
                <w:sz w:val="21"/>
                <w:szCs w:val="21"/>
              </w:rPr>
              <w:t xml:space="preserve">”</w:t>
            </w:r>
            <w:r>
              <w:rPr>
                <w:rFonts w:ascii="Times New Roman" w:hAnsi="Times New Roman"/>
                <w:sz w:val="21"/>
                <w:szCs w:val="21"/>
              </w:rPr>
              <w:t xml:space="preserve">）</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left="0"/>
              <w:jc w:val="center"/>
              <w:spacing w:line="360" w:lineRule="auto"/>
              <w:rPr>
                <w:rFonts w:ascii="Times New Roman" w:hAnsi="Times New Roman"/>
                <w:sz w:val="21"/>
                <w:szCs w:val="21"/>
              </w:rPr>
            </w:pPr>
            <w:r>
              <w:rPr>
                <w:rFonts w:ascii="Times New Roman" w:hAnsi="Times New Roman"/>
                <w:sz w:val="21"/>
                <w:szCs w:val="21"/>
              </w:rPr>
              <w:t xml:space="preserve">不合格原因</w:t>
            </w:r>
            <w:r/>
          </w:p>
        </w:tc>
      </w:tr>
      <w:tr>
        <w:trPr>
          <w:jc w:val="center"/>
          <w:trHeight w:val="660"/>
        </w:trPr>
        <w:tc>
          <w:tcPr>
            <w:tcBorders>
              <w:top w:val="single" w:color="auto" w:sz="4" w:space="0"/>
              <w:left w:val="single" w:color="auto" w:sz="4" w:space="0"/>
              <w:bottom w:val="single" w:color="auto" w:sz="4" w:space="0"/>
              <w:right w:val="single" w:color="auto" w:sz="4" w:space="0"/>
            </w:tcBorders>
            <w:tcW w:w="1555" w:type="dxa"/>
            <w:vAlign w:val="center"/>
            <w:textDirection w:val="lrTb"/>
            <w:noWrap w:val="false"/>
          </w:tcPr>
          <w:p>
            <w:pPr>
              <w:ind w:left="0"/>
              <w:jc w:val="center"/>
              <w:spacing w:line="360" w:lineRule="auto"/>
              <w:rPr>
                <w:rFonts w:ascii="Times New Roman" w:hAnsi="Times New Roman"/>
                <w:sz w:val="21"/>
                <w:szCs w:val="21"/>
              </w:rPr>
            </w:pPr>
            <w:r>
              <w:rPr>
                <w:rFonts w:ascii="Times New Roman" w:hAnsi="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3267" w:type="dxa"/>
            <w:vAlign w:val="center"/>
            <w:textDirection w:val="lrTb"/>
            <w:noWrap w:val="false"/>
          </w:tcPr>
          <w:p>
            <w:pPr>
              <w:ind w:left="0"/>
              <w:spacing w:line="360" w:lineRule="auto"/>
              <w:rPr>
                <w:rFonts w:ascii="Times New Roman" w:hAnsi="Times New Roman"/>
                <w:sz w:val="21"/>
                <w:szCs w:val="21"/>
              </w:rPr>
            </w:pPr>
            <w:r>
              <w:rPr>
                <w:rFonts w:ascii="Times New Roman" w:hAnsi="Times New Roman"/>
                <w:sz w:val="21"/>
                <w:szCs w:val="21"/>
              </w:rPr>
              <w:t xml:space="preserve">供应商的资格条件</w:t>
            </w:r>
            <w:r/>
          </w:p>
        </w:tc>
        <w:tc>
          <w:tcPr>
            <w:tcBorders>
              <w:top w:val="single" w:color="auto" w:sz="4" w:space="0"/>
              <w:left w:val="single" w:color="auto" w:sz="4" w:space="0"/>
              <w:bottom w:val="single" w:color="auto" w:sz="4" w:space="0"/>
              <w:right w:val="single" w:color="auto" w:sz="4" w:space="0"/>
            </w:tcBorders>
            <w:tcW w:w="2119" w:type="dxa"/>
            <w:vAlign w:val="center"/>
            <w:textDirection w:val="lrTb"/>
            <w:noWrap w:val="false"/>
          </w:tcPr>
          <w:p>
            <w:pPr>
              <w:ind w:left="0"/>
              <w:jc w:val="center"/>
              <w:spacing w:line="360" w:lineRule="auto"/>
              <w:rPr>
                <w:rFonts w:ascii="Times New Roman" w:hAnsi="Times New Roman"/>
                <w:szCs w:val="21"/>
              </w:rPr>
            </w:pPr>
            <w:r>
              <w:rPr>
                <w:rFonts w:ascii="Times New Roman" w:hAnsi="Times New Roman"/>
                <w:szCs w:val="21"/>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left="0"/>
              <w:jc w:val="center"/>
              <w:spacing w:line="360" w:lineRule="auto"/>
              <w:rPr>
                <w:rFonts w:ascii="Times New Roman" w:hAnsi="Times New Roman"/>
                <w:szCs w:val="21"/>
              </w:rPr>
            </w:pPr>
            <w:r>
              <w:rPr>
                <w:rFonts w:ascii="Times New Roman" w:hAnsi="Times New Roman"/>
                <w:szCs w:val="21"/>
              </w:rPr>
            </w:r>
            <w:r/>
          </w:p>
        </w:tc>
      </w:tr>
      <w:tr>
        <w:trPr>
          <w:jc w:val="center"/>
          <w:trHeight w:val="753"/>
        </w:trPr>
        <w:tc>
          <w:tcPr>
            <w:tcBorders>
              <w:top w:val="single" w:color="auto" w:sz="4" w:space="0"/>
              <w:left w:val="single" w:color="auto" w:sz="4" w:space="0"/>
              <w:bottom w:val="single" w:color="auto" w:sz="4" w:space="0"/>
              <w:right w:val="single" w:color="auto" w:sz="4" w:space="0"/>
            </w:tcBorders>
            <w:tcW w:w="1555" w:type="dxa"/>
            <w:vAlign w:val="center"/>
            <w:textDirection w:val="lrTb"/>
            <w:noWrap w:val="false"/>
          </w:tcPr>
          <w:p>
            <w:pPr>
              <w:ind w:left="0"/>
              <w:jc w:val="center"/>
              <w:spacing w:line="360" w:lineRule="auto"/>
              <w:tabs>
                <w:tab w:val="left" w:pos="0" w:leader="none"/>
              </w:tabs>
              <w:rPr>
                <w:rFonts w:ascii="Times New Roman" w:hAnsi="Times New Roman"/>
                <w:sz w:val="21"/>
                <w:szCs w:val="21"/>
              </w:rPr>
            </w:pPr>
            <w:r>
              <w:rPr>
                <w:rFonts w:ascii="Times New Roman" w:hAnsi="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3267" w:type="dxa"/>
            <w:vAlign w:val="center"/>
            <w:textDirection w:val="lrTb"/>
            <w:noWrap w:val="false"/>
          </w:tcPr>
          <w:p>
            <w:pPr>
              <w:ind w:left="0"/>
              <w:spacing w:line="360" w:lineRule="auto"/>
              <w:tabs>
                <w:tab w:val="left" w:pos="0" w:leader="none"/>
              </w:tabs>
              <w:rPr>
                <w:rFonts w:ascii="Times New Roman" w:hAnsi="Times New Roman"/>
                <w:sz w:val="21"/>
                <w:szCs w:val="21"/>
              </w:rPr>
            </w:pPr>
            <w:r>
              <w:rPr>
                <w:rFonts w:ascii="Times New Roman" w:hAnsi="Times New Roman"/>
                <w:sz w:val="21"/>
                <w:szCs w:val="21"/>
              </w:rPr>
              <w:t xml:space="preserve">本次采购的产品（服务）类别、技术参数的符合性、</w:t>
            </w:r>
            <w:r>
              <w:rPr>
                <w:rFonts w:ascii="Times New Roman" w:hAnsi="Times New Roman"/>
                <w:b/>
                <w:sz w:val="21"/>
                <w:szCs w:val="21"/>
              </w:rPr>
              <w:t xml:space="preserve">谈判文件中需要求提供的相关证明材料符合性</w:t>
            </w:r>
            <w:r/>
          </w:p>
        </w:tc>
        <w:tc>
          <w:tcPr>
            <w:tcBorders>
              <w:top w:val="single" w:color="auto" w:sz="4" w:space="0"/>
              <w:left w:val="single" w:color="auto" w:sz="4" w:space="0"/>
              <w:bottom w:val="single" w:color="auto" w:sz="4" w:space="0"/>
              <w:right w:val="single" w:color="auto" w:sz="4" w:space="0"/>
            </w:tcBorders>
            <w:tcW w:w="2119" w:type="dxa"/>
            <w:vAlign w:val="center"/>
            <w:textDirection w:val="lrTb"/>
            <w:noWrap w:val="false"/>
          </w:tcPr>
          <w:p>
            <w:pPr>
              <w:ind w:left="0"/>
              <w:jc w:val="center"/>
              <w:spacing w:line="360" w:lineRule="auto"/>
              <w:rPr>
                <w:rFonts w:ascii="Times New Roman" w:hAnsi="Times New Roman"/>
                <w:szCs w:val="21"/>
              </w:rPr>
            </w:pPr>
            <w:r>
              <w:rPr>
                <w:rFonts w:ascii="Times New Roman" w:hAnsi="Times New Roman"/>
                <w:szCs w:val="21"/>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left="0"/>
              <w:jc w:val="center"/>
              <w:spacing w:line="360" w:lineRule="auto"/>
              <w:rPr>
                <w:rFonts w:ascii="Times New Roman" w:hAnsi="Times New Roman"/>
                <w:szCs w:val="21"/>
              </w:rPr>
            </w:pPr>
            <w:r>
              <w:rPr>
                <w:rFonts w:ascii="Times New Roman" w:hAnsi="Times New Roman"/>
                <w:szCs w:val="21"/>
              </w:rPr>
            </w:r>
            <w:r/>
          </w:p>
        </w:tc>
      </w:tr>
      <w:tr>
        <w:trPr>
          <w:jc w:val="center"/>
          <w:trHeight w:val="660"/>
        </w:trPr>
        <w:tc>
          <w:tcPr>
            <w:tcBorders>
              <w:top w:val="single" w:color="auto" w:sz="4" w:space="0"/>
              <w:left w:val="single" w:color="auto" w:sz="4" w:space="0"/>
              <w:bottom w:val="single" w:color="auto" w:sz="4" w:space="0"/>
              <w:right w:val="single" w:color="auto" w:sz="4" w:space="0"/>
            </w:tcBorders>
            <w:tcW w:w="1555" w:type="dxa"/>
            <w:vAlign w:val="center"/>
            <w:textDirection w:val="lrTb"/>
            <w:noWrap w:val="false"/>
          </w:tcPr>
          <w:p>
            <w:pPr>
              <w:ind w:left="0"/>
              <w:jc w:val="center"/>
              <w:spacing w:line="360" w:lineRule="auto"/>
              <w:tabs>
                <w:tab w:val="left" w:pos="0" w:leader="none"/>
              </w:tabs>
              <w:rPr>
                <w:rFonts w:ascii="Times New Roman" w:hAnsi="Times New Roman"/>
                <w:sz w:val="21"/>
                <w:szCs w:val="21"/>
              </w:rPr>
            </w:pPr>
            <w:r>
              <w:rPr>
                <w:rFonts w:ascii="Times New Roman" w:hAnsi="Times New Roman"/>
                <w:sz w:val="21"/>
                <w:szCs w:val="21"/>
              </w:rPr>
              <w:t xml:space="preserve">3</w:t>
            </w:r>
            <w:r/>
          </w:p>
        </w:tc>
        <w:tc>
          <w:tcPr>
            <w:tcBorders>
              <w:top w:val="single" w:color="auto" w:sz="4" w:space="0"/>
              <w:left w:val="single" w:color="auto" w:sz="4" w:space="0"/>
              <w:bottom w:val="single" w:color="auto" w:sz="4" w:space="0"/>
              <w:right w:val="single" w:color="auto" w:sz="4" w:space="0"/>
            </w:tcBorders>
            <w:tcW w:w="3267" w:type="dxa"/>
            <w:vAlign w:val="center"/>
            <w:textDirection w:val="lrTb"/>
            <w:noWrap w:val="false"/>
          </w:tcPr>
          <w:p>
            <w:pPr>
              <w:ind w:left="0"/>
              <w:spacing w:line="360" w:lineRule="auto"/>
              <w:tabs>
                <w:tab w:val="left" w:pos="0" w:leader="none"/>
              </w:tabs>
              <w:rPr>
                <w:rFonts w:ascii="Times New Roman" w:hAnsi="Times New Roman"/>
                <w:sz w:val="21"/>
                <w:szCs w:val="21"/>
              </w:rPr>
            </w:pPr>
            <w:r>
              <w:rPr>
                <w:rFonts w:ascii="Times New Roman" w:hAnsi="Times New Roman"/>
                <w:sz w:val="21"/>
                <w:szCs w:val="21"/>
              </w:rPr>
              <w:t xml:space="preserve">交付（服务）时间、售后服务等承诺</w:t>
            </w:r>
            <w:r/>
          </w:p>
        </w:tc>
        <w:tc>
          <w:tcPr>
            <w:tcBorders>
              <w:top w:val="single" w:color="auto" w:sz="4" w:space="0"/>
              <w:left w:val="single" w:color="auto" w:sz="4" w:space="0"/>
              <w:bottom w:val="single" w:color="auto" w:sz="4" w:space="0"/>
              <w:right w:val="single" w:color="auto" w:sz="4" w:space="0"/>
            </w:tcBorders>
            <w:tcW w:w="2119" w:type="dxa"/>
            <w:vAlign w:val="center"/>
            <w:textDirection w:val="lrTb"/>
            <w:noWrap w:val="false"/>
          </w:tcPr>
          <w:p>
            <w:pPr>
              <w:ind w:left="0"/>
              <w:jc w:val="center"/>
              <w:spacing w:line="360" w:lineRule="auto"/>
              <w:rPr>
                <w:rFonts w:ascii="Times New Roman" w:hAnsi="Times New Roman"/>
                <w:szCs w:val="21"/>
              </w:rPr>
            </w:pPr>
            <w:r>
              <w:rPr>
                <w:rFonts w:ascii="Times New Roman" w:hAnsi="Times New Roman"/>
                <w:szCs w:val="21"/>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left="0"/>
              <w:jc w:val="center"/>
              <w:spacing w:line="360" w:lineRule="auto"/>
              <w:rPr>
                <w:rFonts w:ascii="Times New Roman" w:hAnsi="Times New Roman"/>
                <w:szCs w:val="21"/>
              </w:rPr>
            </w:pPr>
            <w:r>
              <w:rPr>
                <w:rFonts w:ascii="Times New Roman" w:hAnsi="Times New Roman"/>
                <w:szCs w:val="21"/>
              </w:rPr>
            </w:r>
            <w:r/>
          </w:p>
        </w:tc>
      </w:tr>
      <w:tr>
        <w:trPr>
          <w:jc w:val="center"/>
          <w:trHeight w:val="660"/>
        </w:trPr>
        <w:tc>
          <w:tcPr>
            <w:tcBorders>
              <w:top w:val="single" w:color="auto" w:sz="4" w:space="0"/>
              <w:left w:val="single" w:color="auto" w:sz="4" w:space="0"/>
              <w:bottom w:val="single" w:color="auto" w:sz="4" w:space="0"/>
              <w:right w:val="single" w:color="auto" w:sz="4" w:space="0"/>
            </w:tcBorders>
            <w:tcW w:w="1555" w:type="dxa"/>
            <w:vAlign w:val="center"/>
            <w:textDirection w:val="lrTb"/>
            <w:noWrap w:val="false"/>
          </w:tcPr>
          <w:p>
            <w:pPr>
              <w:ind w:left="0"/>
              <w:jc w:val="center"/>
              <w:spacing w:line="360" w:lineRule="auto"/>
              <w:tabs>
                <w:tab w:val="left" w:pos="0" w:leader="none"/>
              </w:tabs>
              <w:rPr>
                <w:rFonts w:ascii="Times New Roman" w:hAnsi="Times New Roman"/>
                <w:sz w:val="21"/>
                <w:szCs w:val="21"/>
              </w:rPr>
            </w:pPr>
            <w:r>
              <w:rPr>
                <w:rFonts w:ascii="Times New Roman" w:hAnsi="Times New Roman"/>
                <w:sz w:val="21"/>
                <w:szCs w:val="21"/>
              </w:rPr>
              <w:t xml:space="preserve">4</w:t>
            </w:r>
            <w:r/>
          </w:p>
        </w:tc>
        <w:tc>
          <w:tcPr>
            <w:tcBorders>
              <w:top w:val="single" w:color="auto" w:sz="4" w:space="0"/>
              <w:left w:val="single" w:color="auto" w:sz="4" w:space="0"/>
              <w:bottom w:val="single" w:color="auto" w:sz="4" w:space="0"/>
              <w:right w:val="single" w:color="auto" w:sz="4" w:space="0"/>
            </w:tcBorders>
            <w:tcW w:w="3267" w:type="dxa"/>
            <w:vAlign w:val="center"/>
            <w:textDirection w:val="lrTb"/>
            <w:noWrap w:val="false"/>
          </w:tcPr>
          <w:p>
            <w:pPr>
              <w:ind w:left="0"/>
              <w:spacing w:line="360" w:lineRule="auto"/>
              <w:tabs>
                <w:tab w:val="left" w:pos="0" w:leader="none"/>
              </w:tabs>
              <w:rPr>
                <w:rFonts w:ascii="Times New Roman" w:hAnsi="Times New Roman"/>
                <w:sz w:val="21"/>
                <w:szCs w:val="21"/>
              </w:rPr>
            </w:pPr>
            <w:r>
              <w:rPr>
                <w:rFonts w:ascii="Times New Roman" w:hAnsi="Times New Roman"/>
                <w:sz w:val="21"/>
                <w:szCs w:val="21"/>
              </w:rPr>
              <w:t xml:space="preserve">谈判文件所要求的其他条款</w:t>
            </w:r>
            <w:r/>
          </w:p>
        </w:tc>
        <w:tc>
          <w:tcPr>
            <w:tcBorders>
              <w:top w:val="single" w:color="auto" w:sz="4" w:space="0"/>
              <w:left w:val="single" w:color="auto" w:sz="4" w:space="0"/>
              <w:bottom w:val="single" w:color="auto" w:sz="4" w:space="0"/>
              <w:right w:val="single" w:color="auto" w:sz="4" w:space="0"/>
            </w:tcBorders>
            <w:tcW w:w="2119" w:type="dxa"/>
            <w:vAlign w:val="center"/>
            <w:textDirection w:val="lrTb"/>
            <w:noWrap w:val="false"/>
          </w:tcPr>
          <w:p>
            <w:pPr>
              <w:ind w:left="0"/>
              <w:jc w:val="center"/>
              <w:spacing w:line="360" w:lineRule="auto"/>
              <w:rPr>
                <w:rFonts w:ascii="Times New Roman" w:hAnsi="Times New Roman"/>
                <w:szCs w:val="21"/>
              </w:rPr>
            </w:pPr>
            <w:r>
              <w:rPr>
                <w:rFonts w:ascii="Times New Roman" w:hAnsi="Times New Roman"/>
                <w:szCs w:val="21"/>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left="0"/>
              <w:jc w:val="center"/>
              <w:spacing w:line="360" w:lineRule="auto"/>
              <w:rPr>
                <w:rFonts w:ascii="Times New Roman" w:hAnsi="Times New Roman"/>
                <w:szCs w:val="21"/>
              </w:rPr>
            </w:pPr>
            <w:r>
              <w:rPr>
                <w:rFonts w:ascii="Times New Roman" w:hAnsi="Times New Roman"/>
                <w:szCs w:val="21"/>
              </w:rPr>
            </w:r>
            <w:bookmarkEnd w:id="81"/>
            <w:r/>
          </w:p>
        </w:tc>
      </w:tr>
    </w:tbl>
    <w:p>
      <w:pPr>
        <w:pStyle w:val="875"/>
        <w:ind w:firstLine="422"/>
        <w:spacing w:line="360" w:lineRule="auto"/>
        <w:rPr>
          <w:rFonts w:ascii="Times New Roman" w:hAnsi="Times New Roman"/>
          <w:b/>
          <w:sz w:val="21"/>
        </w:rPr>
      </w:pPr>
      <w:r>
        <w:rPr>
          <w:rFonts w:ascii="Times New Roman" w:hAnsi="Times New Roman"/>
          <w:b/>
          <w:sz w:val="21"/>
        </w:rPr>
        <w:t xml:space="preserve">说明：上述某一项内容评审不合格，评审专家须注明评审不合格原因（至少包括不合格的具体事项、判定不合格依据的具体条款等）。任一项不合格其响应文件按无效处理。</w:t>
      </w:r>
      <w:r/>
    </w:p>
    <w:p>
      <w:pPr>
        <w:jc w:val="right"/>
        <w:spacing w:line="360" w:lineRule="auto"/>
        <w:rPr>
          <w:rFonts w:ascii="Times New Roman" w:hAnsi="Times New Roman"/>
          <w:szCs w:val="21"/>
        </w:rPr>
      </w:pPr>
      <w:r>
        <w:rPr>
          <w:rFonts w:ascii="Times New Roman" w:hAnsi="Times New Roman"/>
          <w:szCs w:val="21"/>
        </w:rPr>
        <w:t xml:space="preserve">（全文完）</w:t>
      </w:r>
      <w:r/>
    </w:p>
    <w:p>
      <w:pPr>
        <w:pStyle w:val="861"/>
        <w:ind w:left="0" w:firstLine="0"/>
        <w:rPr>
          <w:rFonts w:ascii="Times New Roman" w:hAnsi="Times New Roman"/>
        </w:rPr>
      </w:pPr>
      <w:r>
        <w:rPr>
          <w:rFonts w:ascii="Times New Roman" w:hAnsi="Times New Roman"/>
        </w:rPr>
      </w:r>
      <w:r/>
    </w:p>
    <w:sectPr>
      <w:footerReference w:type="default" r:id="rId13"/>
      <w:footerReference w:type="first" r:id="rId14"/>
      <w:footnotePr/>
      <w:endnotePr/>
      <w:type w:val="nextPage"/>
      <w:pgSz w:w="11906" w:h="16838" w:orient="portrait"/>
      <w:pgMar w:top="1418" w:right="1020" w:bottom="1418" w:left="1020"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Segoe UI Symbol">
    <w:panose1 w:val="020B0502040204020203"/>
  </w:font>
  <w:font w:name="仿宋">
    <w:panose1 w:val="02010609060101010101"/>
  </w:font>
  <w:font w:name="Symbol">
    <w:panose1 w:val="05050102010706020507"/>
  </w:font>
  <w:font w:name="Wingdings">
    <w:panose1 w:val="05000000000000000000"/>
  </w:font>
  <w:font w:name="Cambria">
    <w:panose1 w:val="02040503050406030204"/>
  </w:font>
  <w:font w:name="楷体_GB2312">
    <w:panose1 w:val="02010609060101010101"/>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92"/>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42</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2"/>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42</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64770" cy="154940"/>
              <wp:effectExtent l="0" t="0" r="0" b="0"/>
              <wp:wrapNone/>
              <wp:docPr id="2" name="文本框 13"/>
              <wp:cNvGraphicFramePr/>
              <a:graphic xmlns:a="http://schemas.openxmlformats.org/drawingml/2006/main">
                <a:graphicData uri="http://schemas.microsoft.com/office/word/2010/wordprocessingShape">
                  <wps:wsp>
                    <wps:cNvPr id="0" name=""/>
                    <wps:cNvSpPr txBox="1"/>
                    <wps:spPr bwMode="auto">
                      <a:xfrm>
                        <a:off x="0" y="0"/>
                        <a:ext cx="64770" cy="154940"/>
                      </a:xfrm>
                      <a:prstGeom prst="rect">
                        <a:avLst/>
                      </a:prstGeom>
                      <a:noFill/>
                      <a:ln w="6350">
                        <a:noFill/>
                      </a:ln>
                      <a:effectLst/>
                    </wps:spPr>
                    <wps:txbx>
                      <w:txbxContent>
                        <w:p>
                          <w:pPr>
                            <w:pStyle w:val="892"/>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5.1pt;height:12.2pt;mso-wrap-distance-left:9.0pt;mso-wrap-distance-top:0.0pt;mso-wrap-distance-right:9.0pt;mso-wrap-distance-bottom:0.0pt;v-text-anchor:top;visibility:visible;" filled="f" stroked="f" strokeweight="0.50pt">
              <v:textbox inset="0,0,0,0">
                <w:txbxContent>
                  <w:p>
                    <w:pPr>
                      <w:pStyle w:val="892"/>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15"/>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w="6350">
                        <a:noFill/>
                      </a:ln>
                      <a:effectLst/>
                    </wps:spPr>
                    <wps:txbx>
                      <w:txbxContent>
                        <w:p>
                          <w:pPr>
                            <w:pStyle w:val="892"/>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20</w:t>
                          </w:r>
                          <w:r>
                            <w:rPr>
                              <w:rFonts w:hint="eastAsia"/>
                            </w:rP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text-anchor:top;visibility:visible;" filled="f" stroked="f" strokeweight="0.50pt">
              <v:textbox inset="0,0,0,0">
                <w:txbxContent>
                  <w:p>
                    <w:pPr>
                      <w:pStyle w:val="892"/>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20</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92"/>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2"/>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ind w:left="0" w:firstLine="402"/>
        <w:jc w:val="left"/>
        <w:spacing w:line="360" w:lineRule="exact"/>
        <w:rPr>
          <w:rFonts w:ascii="宋体" w:hAnsi="宋体"/>
          <w:color w:val="000000"/>
        </w:rPr>
        <w:outlineLvl w:val="0"/>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ind w:left="0" w:firstLine="400"/>
        <w:spacing w:line="360" w:lineRule="exact"/>
        <w:rPr>
          <w:rFonts w:ascii="宋体" w:hAnsi="宋体"/>
          <w:color w:val="000000"/>
        </w:rPr>
        <w:outlineLvl w:val="0"/>
      </w:pPr>
      <w:r>
        <w:rPr>
          <w:rFonts w:ascii="宋体" w:hAnsi="宋体"/>
          <w:color w:val="000000"/>
        </w:rPr>
        <w:t xml:space="preserve">2.</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相应</w:t>
      </w:r>
      <w:r>
        <w:rPr>
          <w:b/>
        </w:rPr>
        <w:t xml:space="preserve">扶持政策。</w:t>
      </w:r>
      <w:r/>
    </w:p>
    <w:p>
      <w:pPr>
        <w:ind w:left="0" w:firstLine="400"/>
        <w:spacing w:line="360" w:lineRule="exact"/>
        <w:rPr>
          <w:rFonts w:ascii="宋体" w:hAnsi="宋体"/>
          <w:color w:val="000000"/>
        </w:rPr>
        <w:outlineLvl w:val="0"/>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《中小企业声明函》中所填的行业应与本采购标的对应的中小企业划分标准所属行业一致，不一致的不可享受相应政策优惠。</w:t>
      </w:r>
      <w:r>
        <w:rPr>
          <w:rFonts w:hint="eastAsia" w:ascii="宋体" w:hAnsi="宋体"/>
          <w:b/>
          <w:color w:val="000000"/>
        </w:rPr>
        <w:t xml:space="preserve">本采购标的对应的中小企业划分标准所属行业，以采购文件中具体规定为准。</w:t>
      </w:r>
      <w:r/>
    </w:p>
    <w:p>
      <w:pPr>
        <w:ind w:left="0" w:firstLine="400"/>
        <w:spacing w:line="360" w:lineRule="exact"/>
        <w:rPr>
          <w:rFonts w:ascii="宋体" w:hAnsi="宋体"/>
          <w:color w:val="000000"/>
        </w:rPr>
        <w:outlineLvl w:val="0"/>
      </w:pPr>
      <w:r>
        <w:rPr>
          <w:rFonts w:ascii="宋体" w:hAnsi="宋体"/>
          <w:color w:val="000000"/>
        </w:rPr>
        <w:t xml:space="preserve">4.</w:t>
      </w:r>
      <w:r>
        <w:rPr>
          <w:rFonts w:hint="eastAsia" w:ascii="宋体" w:hAnsi="宋体"/>
          <w:b/>
          <w:color w:val="000000"/>
        </w:rPr>
        <w:t xml:space="preserve">如未对（中型企业、小型企业、微型企业）进行勾选，视同非中小微企业，不可享受相应扶持政策</w:t>
      </w:r>
      <w:r>
        <w:rPr>
          <w:rFonts w:hint="eastAsia" w:ascii="宋体" w:hAnsi="宋体"/>
          <w:color w:val="000000"/>
        </w:rPr>
        <w:t xml:space="preserve">。</w:t>
      </w:r>
      <w:r/>
    </w:p>
    <w:p>
      <w:pPr>
        <w:ind w:left="0" w:firstLine="400"/>
        <w:spacing w:line="360" w:lineRule="exact"/>
        <w:rPr>
          <w:rFonts w:ascii="宋体" w:hAnsi="宋体"/>
          <w:color w:val="000000"/>
        </w:rPr>
        <w:outlineLvl w:val="0"/>
      </w:pPr>
      <w:r>
        <w:rPr>
          <w:rFonts w:hint="eastAsia" w:ascii="宋体" w:hAnsi="宋体" w:cs="宋体"/>
        </w:rPr>
        <w:t xml:space="preserve">5</w:t>
      </w:r>
      <w:r>
        <w:rPr>
          <w:rFonts w:ascii="宋体" w:hAnsi="宋体" w:cs="宋体"/>
        </w:rPr>
        <w:t xml:space="preserve">.</w:t>
      </w:r>
      <w:r>
        <w:rPr>
          <w:rFonts w:hint="eastAsia" w:ascii="宋体" w:hAnsi="宋体" w:cs="宋体"/>
        </w:rPr>
        <w:t xml:space="preserve">成交单位享受中小企业扶持政策的，《中小企业声明函》将随成交结果同时公告。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000000" w:sz="6" w:space="1"/>
      </w:pBdr>
    </w:pPr>
    <w:r>
      <w:rPr>
        <w:rFonts w:hint="eastAsia" w:ascii="宋体" w:hAnsi="宋体"/>
        <w:sz w:val="18"/>
      </w:rPr>
      <w:t xml:space="preserve">苏州市公共资源交易中心（苏州市政府集中采购中心） </w:t>
    </w:r>
    <w:r>
      <w:rPr>
        <w:rFonts w:ascii="宋体" w:hAnsi="宋体"/>
        <w:sz w:val="18"/>
      </w:rPr>
      <w:t xml:space="preserve">                   </w:t>
    </w:r>
    <w:r>
      <w:rPr>
        <w:rFonts w:hint="eastAsia" w:ascii="宋体" w:hAnsi="宋体"/>
        <w:sz w:val="18"/>
      </w:rPr>
      <w:t xml:space="preserve">  项目编号：</w:t>
    </w:r>
    <w:r>
      <w:rPr>
        <w:rFonts w:ascii="宋体" w:hAnsi="宋体"/>
        <w:sz w:val="18"/>
      </w:rPr>
      <w:t xml:space="preserve">JSZC-320500-JZCG-</w:t>
    </w:r>
    <w:r>
      <w:rPr>
        <w:rFonts w:ascii="宋体" w:hAnsi="宋体"/>
        <w:sz w:val="18"/>
      </w:rPr>
      <w:t xml:space="preserve">T2024-0645</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ind w:firstLine="0"/>
      <w:jc w:val="both"/>
      <w:pBdr>
        <w:bottom w:val="single" w:color="auto" w:sz="4" w:space="0"/>
      </w:pBdr>
    </w:pPr>
    <w:r>
      <w:rPr>
        <w:rFonts w:hint="eastAsia" w:ascii="宋体" w:hAnsi="宋体"/>
        <w:sz w:val="18"/>
      </w:rPr>
      <w:t xml:space="preserve">苏州市公共资源交易中心（苏州市政府集中采购中心） </w:t>
    </w:r>
    <w:r>
      <w:rPr>
        <w:rFonts w:ascii="宋体" w:hAnsi="宋体"/>
        <w:sz w:val="18"/>
      </w:rPr>
      <w:t xml:space="preserve">                 </w:t>
    </w:r>
    <w:r>
      <w:rPr>
        <w:rFonts w:hint="eastAsia" w:ascii="宋体" w:hAnsi="宋体"/>
        <w:sz w:val="18"/>
      </w:rPr>
      <w:t xml:space="preserve">     项目编号：</w:t>
    </w:r>
    <w:r>
      <w:rPr>
        <w:rFonts w:ascii="宋体" w:hAnsi="宋体"/>
        <w:sz w:val="18"/>
      </w:rPr>
      <w:t xml:space="preserve">JSZC-320500-JZCG-</w:t>
    </w:r>
    <w:r>
      <w:rPr>
        <w:rFonts w:ascii="宋体" w:hAnsi="宋体"/>
        <w:sz w:val="18"/>
      </w:rPr>
      <w:t xml:space="preserve">T2024-0645</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58"/>
    <w:link w:val="849"/>
    <w:uiPriority w:val="9"/>
    <w:rPr>
      <w:rFonts w:ascii="Arial" w:hAnsi="Arial" w:eastAsia="Arial" w:cs="Arial"/>
      <w:sz w:val="40"/>
      <w:szCs w:val="40"/>
    </w:rPr>
  </w:style>
  <w:style w:type="character" w:styleId="15">
    <w:name w:val="Heading 2 Char"/>
    <w:basedOn w:val="858"/>
    <w:link w:val="850"/>
    <w:uiPriority w:val="9"/>
    <w:rPr>
      <w:rFonts w:ascii="Arial" w:hAnsi="Arial" w:eastAsia="Arial" w:cs="Arial"/>
      <w:sz w:val="34"/>
    </w:rPr>
  </w:style>
  <w:style w:type="character" w:styleId="17">
    <w:name w:val="Heading 3 Char"/>
    <w:basedOn w:val="858"/>
    <w:link w:val="851"/>
    <w:uiPriority w:val="9"/>
    <w:rPr>
      <w:rFonts w:ascii="Arial" w:hAnsi="Arial" w:eastAsia="Arial" w:cs="Arial"/>
      <w:sz w:val="30"/>
      <w:szCs w:val="30"/>
    </w:rPr>
  </w:style>
  <w:style w:type="character" w:styleId="19">
    <w:name w:val="Heading 4 Char"/>
    <w:basedOn w:val="858"/>
    <w:link w:val="852"/>
    <w:uiPriority w:val="9"/>
    <w:rPr>
      <w:rFonts w:ascii="Arial" w:hAnsi="Arial" w:eastAsia="Arial" w:cs="Arial"/>
      <w:b/>
      <w:bCs/>
      <w:sz w:val="26"/>
      <w:szCs w:val="26"/>
    </w:rPr>
  </w:style>
  <w:style w:type="character" w:styleId="21">
    <w:name w:val="Heading 5 Char"/>
    <w:basedOn w:val="858"/>
    <w:link w:val="853"/>
    <w:uiPriority w:val="9"/>
    <w:rPr>
      <w:rFonts w:ascii="Arial" w:hAnsi="Arial" w:eastAsia="Arial" w:cs="Arial"/>
      <w:b/>
      <w:bCs/>
      <w:sz w:val="24"/>
      <w:szCs w:val="24"/>
    </w:rPr>
  </w:style>
  <w:style w:type="character" w:styleId="23">
    <w:name w:val="Heading 6 Char"/>
    <w:basedOn w:val="858"/>
    <w:link w:val="854"/>
    <w:uiPriority w:val="9"/>
    <w:rPr>
      <w:rFonts w:ascii="Arial" w:hAnsi="Arial" w:eastAsia="Arial" w:cs="Arial"/>
      <w:b/>
      <w:bCs/>
      <w:sz w:val="22"/>
      <w:szCs w:val="22"/>
    </w:rPr>
  </w:style>
  <w:style w:type="character" w:styleId="25">
    <w:name w:val="Heading 7 Char"/>
    <w:basedOn w:val="858"/>
    <w:link w:val="855"/>
    <w:uiPriority w:val="9"/>
    <w:rPr>
      <w:rFonts w:ascii="Arial" w:hAnsi="Arial" w:eastAsia="Arial" w:cs="Arial"/>
      <w:b/>
      <w:bCs/>
      <w:i/>
      <w:iCs/>
      <w:sz w:val="22"/>
      <w:szCs w:val="22"/>
    </w:rPr>
  </w:style>
  <w:style w:type="character" w:styleId="27">
    <w:name w:val="Heading 8 Char"/>
    <w:basedOn w:val="858"/>
    <w:link w:val="856"/>
    <w:uiPriority w:val="9"/>
    <w:rPr>
      <w:rFonts w:ascii="Arial" w:hAnsi="Arial" w:eastAsia="Arial" w:cs="Arial"/>
      <w:i/>
      <w:iCs/>
      <w:sz w:val="22"/>
      <w:szCs w:val="22"/>
    </w:rPr>
  </w:style>
  <w:style w:type="character" w:styleId="29">
    <w:name w:val="Heading 9 Char"/>
    <w:basedOn w:val="858"/>
    <w:link w:val="857"/>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48"/>
    <w:next w:val="848"/>
    <w:link w:val="34"/>
    <w:uiPriority w:val="10"/>
    <w:qFormat/>
    <w:pPr>
      <w:contextualSpacing/>
      <w:spacing w:before="300" w:after="200"/>
    </w:pPr>
    <w:rPr>
      <w:sz w:val="48"/>
      <w:szCs w:val="48"/>
    </w:rPr>
  </w:style>
  <w:style w:type="character" w:styleId="34">
    <w:name w:val="Title Char"/>
    <w:basedOn w:val="858"/>
    <w:link w:val="33"/>
    <w:uiPriority w:val="10"/>
    <w:rPr>
      <w:sz w:val="48"/>
      <w:szCs w:val="48"/>
    </w:rPr>
  </w:style>
  <w:style w:type="character" w:styleId="36">
    <w:name w:val="Subtitle Char"/>
    <w:basedOn w:val="858"/>
    <w:link w:val="896"/>
    <w:uiPriority w:val="11"/>
    <w:rPr>
      <w:sz w:val="24"/>
      <w:szCs w:val="24"/>
    </w:rPr>
  </w:style>
  <w:style w:type="character" w:styleId="38">
    <w:name w:val="Quote Char"/>
    <w:link w:val="1241"/>
    <w:uiPriority w:val="29"/>
    <w:rPr>
      <w:i/>
    </w:rPr>
  </w:style>
  <w:style w:type="character" w:styleId="40">
    <w:name w:val="Intense Quote Char"/>
    <w:link w:val="1102"/>
    <w:uiPriority w:val="30"/>
    <w:rPr>
      <w:i/>
    </w:rPr>
  </w:style>
  <w:style w:type="character" w:styleId="42">
    <w:name w:val="Header Char"/>
    <w:basedOn w:val="858"/>
    <w:link w:val="894"/>
    <w:uiPriority w:val="99"/>
  </w:style>
  <w:style w:type="character" w:styleId="44">
    <w:name w:val="Footer Char"/>
    <w:basedOn w:val="858"/>
    <w:link w:val="892"/>
    <w:uiPriority w:val="99"/>
  </w:style>
  <w:style w:type="character" w:styleId="46">
    <w:name w:val="Caption Char"/>
    <w:basedOn w:val="869"/>
    <w:link w:val="892"/>
    <w:uiPriority w:val="99"/>
  </w:style>
  <w:style w:type="table" w:styleId="48">
    <w:name w:val="Table Grid Light"/>
    <w:basedOn w:val="8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5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5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5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5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5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5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5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5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5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5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5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5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5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5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5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5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5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5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5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5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5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5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5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5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5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5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5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85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5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5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5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5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5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5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85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5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5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5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5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5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5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5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59"/>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5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5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5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59"/>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5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5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5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5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5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5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5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5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5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85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85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85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85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85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8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5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85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85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85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85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85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85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5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5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5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5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5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5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5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5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85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85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85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85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85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85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5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85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85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85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85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85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85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5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85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85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85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85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85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85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5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5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5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5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5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5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98"/>
    <w:uiPriority w:val="99"/>
    <w:rPr>
      <w:sz w:val="18"/>
    </w:rPr>
  </w:style>
  <w:style w:type="character" w:styleId="178">
    <w:name w:val="Endnote Text Char"/>
    <w:link w:val="889"/>
    <w:uiPriority w:val="99"/>
    <w:rPr>
      <w:sz w:val="20"/>
    </w:rPr>
  </w:style>
  <w:style w:type="character" w:styleId="179">
    <w:name w:val="endnote reference"/>
    <w:basedOn w:val="858"/>
    <w:uiPriority w:val="99"/>
    <w:semiHidden/>
    <w:unhideWhenUsed/>
    <w:rPr>
      <w:vertAlign w:val="superscript"/>
    </w:rPr>
  </w:style>
  <w:style w:type="paragraph" w:styleId="189">
    <w:name w:val="TOC Heading"/>
    <w:uiPriority w:val="39"/>
    <w:unhideWhenUsed/>
  </w:style>
  <w:style w:type="paragraph" w:styleId="190">
    <w:name w:val="table of figures"/>
    <w:basedOn w:val="848"/>
    <w:next w:val="848"/>
    <w:uiPriority w:val="99"/>
    <w:unhideWhenUsed/>
    <w:pPr>
      <w:spacing w:after="0" w:afterAutospacing="0"/>
    </w:pPr>
  </w:style>
  <w:style w:type="paragraph" w:styleId="848" w:default="1">
    <w:name w:val="Normal"/>
    <w:next w:val="861"/>
    <w:qFormat/>
    <w:pPr>
      <w:ind w:left="1024"/>
      <w:jc w:val="both"/>
    </w:pPr>
    <w:rPr>
      <w:rFonts w:ascii="Calibri" w:hAnsi="Calibri"/>
    </w:rPr>
  </w:style>
  <w:style w:type="paragraph" w:styleId="849">
    <w:name w:val="Heading 1"/>
    <w:next w:val="848"/>
    <w:qFormat/>
    <w:pPr>
      <w:ind w:left="432" w:firstLine="18"/>
      <w:spacing w:before="340" w:after="330" w:line="578" w:lineRule="auto"/>
      <w:outlineLvl w:val="0"/>
    </w:pPr>
    <w:rPr>
      <w:rFonts w:ascii="Calibri" w:hAnsi="Calibri"/>
    </w:rPr>
  </w:style>
  <w:style w:type="paragraph" w:styleId="850">
    <w:name w:val="Heading 2"/>
    <w:basedOn w:val="849"/>
    <w:next w:val="848"/>
    <w:qFormat/>
    <w:pPr>
      <w:ind w:left="576" w:firstLine="24"/>
      <w:spacing w:before="260" w:after="260" w:line="416" w:lineRule="auto"/>
      <w:outlineLvl w:val="1"/>
    </w:pPr>
  </w:style>
  <w:style w:type="paragraph" w:styleId="851">
    <w:name w:val="Heading 3"/>
    <w:basedOn w:val="849"/>
    <w:next w:val="848"/>
    <w:qFormat/>
    <w:pPr>
      <w:ind w:left="720"/>
      <w:spacing w:before="260" w:after="260" w:line="416" w:lineRule="auto"/>
      <w:outlineLvl w:val="2"/>
    </w:pPr>
  </w:style>
  <w:style w:type="paragraph" w:styleId="852">
    <w:name w:val="Heading 4"/>
    <w:basedOn w:val="849"/>
    <w:next w:val="848"/>
    <w:qFormat/>
    <w:pPr>
      <w:ind w:left="864" w:firstLine="24"/>
      <w:spacing w:before="280" w:after="290" w:line="376" w:lineRule="auto"/>
      <w:outlineLvl w:val="3"/>
    </w:pPr>
  </w:style>
  <w:style w:type="paragraph" w:styleId="853">
    <w:name w:val="Heading 5"/>
    <w:basedOn w:val="849"/>
    <w:next w:val="848"/>
    <w:qFormat/>
    <w:pPr>
      <w:ind w:left="1008"/>
      <w:spacing w:before="280" w:after="290" w:line="376" w:lineRule="auto"/>
      <w:outlineLvl w:val="4"/>
    </w:pPr>
  </w:style>
  <w:style w:type="paragraph" w:styleId="854">
    <w:name w:val="Heading 6"/>
    <w:basedOn w:val="849"/>
    <w:next w:val="848"/>
    <w:qFormat/>
    <w:pPr>
      <w:ind w:left="1152" w:firstLine="20"/>
      <w:spacing w:before="240" w:after="64" w:line="320" w:lineRule="auto"/>
      <w:outlineLvl w:val="5"/>
    </w:pPr>
  </w:style>
  <w:style w:type="paragraph" w:styleId="855">
    <w:name w:val="Heading 7"/>
    <w:basedOn w:val="849"/>
    <w:next w:val="848"/>
    <w:qFormat/>
    <w:pPr>
      <w:ind w:left="1296" w:firstLine="14"/>
      <w:spacing w:before="240" w:after="64" w:line="320" w:lineRule="auto"/>
      <w:outlineLvl w:val="6"/>
    </w:pPr>
  </w:style>
  <w:style w:type="paragraph" w:styleId="856">
    <w:name w:val="Heading 8"/>
    <w:basedOn w:val="849"/>
    <w:next w:val="848"/>
    <w:qFormat/>
    <w:pPr>
      <w:ind w:left="1440"/>
      <w:spacing w:before="240" w:after="64" w:line="320" w:lineRule="auto"/>
      <w:outlineLvl w:val="7"/>
    </w:pPr>
  </w:style>
  <w:style w:type="paragraph" w:styleId="857">
    <w:name w:val="Heading 9"/>
    <w:basedOn w:val="849"/>
    <w:next w:val="848"/>
    <w:qFormat/>
    <w:pPr>
      <w:ind w:left="1584" w:firstLine="22"/>
      <w:spacing w:before="240" w:after="64" w:line="320" w:lineRule="auto"/>
      <w:outlineLvl w:val="8"/>
    </w:pPr>
  </w:style>
  <w:style w:type="character" w:styleId="858" w:default="1">
    <w:name w:val="Default Paragraph Font"/>
    <w:uiPriority w:val="1"/>
    <w:semiHidden/>
    <w:unhideWhenUsed/>
  </w:style>
  <w:style w:type="table" w:styleId="859" w:default="1">
    <w:name w:val="Normal Table"/>
    <w:uiPriority w:val="99"/>
    <w:semiHidden/>
    <w:unhideWhenUsed/>
    <w:tblPr>
      <w:tblInd w:w="0" w:type="dxa"/>
      <w:tblCellMar>
        <w:left w:w="108" w:type="dxa"/>
        <w:top w:w="0" w:type="dxa"/>
        <w:right w:w="108" w:type="dxa"/>
        <w:bottom w:w="0" w:type="dxa"/>
      </w:tblCellMar>
    </w:tblPr>
  </w:style>
  <w:style w:type="numbering" w:styleId="860" w:default="1">
    <w:name w:val="No List"/>
    <w:uiPriority w:val="99"/>
    <w:semiHidden/>
    <w:unhideWhenUsed/>
  </w:style>
  <w:style w:type="paragraph" w:styleId="861">
    <w:name w:val="Body Text First Indent 2"/>
    <w:uiPriority w:val="99"/>
    <w:unhideWhenUsed/>
    <w:qFormat/>
    <w:pPr>
      <w:ind w:left="420" w:firstLine="420"/>
      <w:jc w:val="both"/>
      <w:spacing w:after="120"/>
      <w:widowControl w:val="off"/>
    </w:pPr>
    <w:rPr>
      <w:rFonts w:ascii="Calibri" w:hAnsi="Calibri"/>
      <w:sz w:val="21"/>
    </w:rPr>
  </w:style>
  <w:style w:type="paragraph" w:styleId="862">
    <w:name w:val="annotation subject"/>
    <w:next w:val="848"/>
    <w:semiHidden/>
    <w:qFormat/>
    <w:pPr>
      <w:ind w:firstLine="4608"/>
      <w:spacing w:line="360" w:lineRule="auto"/>
    </w:pPr>
    <w:rPr>
      <w:rFonts w:ascii="Calibri" w:hAnsi="Calibri"/>
    </w:rPr>
  </w:style>
  <w:style w:type="paragraph" w:styleId="863">
    <w:name w:val="toc 7"/>
    <w:basedOn w:val="849"/>
    <w:next w:val="848"/>
    <w:qFormat/>
    <w:pPr>
      <w:ind w:left="1200" w:firstLine="0"/>
      <w:spacing w:before="0" w:after="0" w:line="240" w:lineRule="auto"/>
      <w:outlineLvl w:val="9"/>
    </w:pPr>
    <w:rPr>
      <w:rFonts w:cs="Calibri"/>
      <w:sz w:val="18"/>
      <w:szCs w:val="18"/>
    </w:rPr>
  </w:style>
  <w:style w:type="paragraph" w:styleId="864">
    <w:name w:val="Body Text First Indent"/>
    <w:next w:val="848"/>
    <w:qFormat/>
    <w:pPr>
      <w:ind w:left="420" w:firstLine="3748"/>
      <w:spacing w:after="120"/>
    </w:pPr>
    <w:rPr>
      <w:rFonts w:ascii="Calibri" w:hAnsi="Calibri"/>
    </w:rPr>
  </w:style>
  <w:style w:type="paragraph" w:styleId="865">
    <w:name w:val="List Bullet 4"/>
    <w:basedOn w:val="849"/>
    <w:next w:val="866"/>
    <w:qFormat/>
    <w:pPr>
      <w:ind w:left="1620" w:firstLine="2652"/>
      <w:spacing w:before="0" w:after="0" w:line="360" w:lineRule="auto"/>
    </w:pPr>
  </w:style>
  <w:style w:type="paragraph" w:styleId="866">
    <w:name w:val="List Bullet 2"/>
    <w:basedOn w:val="849"/>
    <w:next w:val="848"/>
    <w:qFormat/>
    <w:pPr>
      <w:ind w:left="900" w:firstLine="2652"/>
      <w:spacing w:before="0" w:after="0" w:line="360" w:lineRule="auto"/>
    </w:pPr>
  </w:style>
  <w:style w:type="paragraph" w:styleId="867">
    <w:name w:val="List Number"/>
    <w:basedOn w:val="849"/>
    <w:next w:val="848"/>
    <w:qFormat/>
    <w:pPr>
      <w:ind w:left="454" w:firstLine="2788"/>
      <w:spacing w:before="0" w:after="0" w:line="240" w:lineRule="auto"/>
    </w:pPr>
  </w:style>
  <w:style w:type="paragraph" w:styleId="868">
    <w:name w:val="Normal Indent"/>
    <w:basedOn w:val="848"/>
    <w:next w:val="848"/>
    <w:link w:val="918"/>
    <w:qFormat/>
    <w:pPr>
      <w:ind w:left="420" w:firstLine="4772"/>
    </w:pPr>
    <w:rPr>
      <w:lang w:val="zh-CN"/>
    </w:rPr>
  </w:style>
  <w:style w:type="paragraph" w:styleId="869">
    <w:name w:val="Caption"/>
    <w:basedOn w:val="849"/>
    <w:next w:val="848"/>
    <w:qFormat/>
    <w:pPr>
      <w:ind w:left="200" w:firstLine="2248"/>
      <w:jc w:val="center"/>
      <w:spacing w:before="0" w:after="0" w:line="240" w:lineRule="auto"/>
    </w:pPr>
  </w:style>
  <w:style w:type="paragraph" w:styleId="870">
    <w:name w:val="List Bullet"/>
    <w:basedOn w:val="849"/>
    <w:next w:val="848"/>
    <w:qFormat/>
    <w:pPr>
      <w:ind w:left="900" w:firstLine="2652"/>
      <w:spacing w:before="0" w:after="0" w:line="360" w:lineRule="auto"/>
    </w:pPr>
  </w:style>
  <w:style w:type="paragraph" w:styleId="871">
    <w:name w:val="Document Map"/>
    <w:basedOn w:val="849"/>
    <w:next w:val="862"/>
    <w:qFormat/>
    <w:pPr>
      <w:ind w:left="0" w:firstLine="4"/>
      <w:spacing w:before="0" w:after="0" w:line="240" w:lineRule="auto"/>
      <w:shd w:val="clear" w:color="000000" w:fill="000080"/>
    </w:pPr>
  </w:style>
  <w:style w:type="paragraph" w:styleId="872">
    <w:name w:val="annotation text"/>
    <w:basedOn w:val="848"/>
    <w:next w:val="848"/>
    <w:qFormat/>
    <w:pPr>
      <w:ind w:left="0" w:firstLine="3584"/>
      <w:spacing w:line="360" w:lineRule="auto"/>
    </w:pPr>
  </w:style>
  <w:style w:type="paragraph" w:styleId="873">
    <w:name w:val="Body Text 3"/>
    <w:basedOn w:val="849"/>
    <w:next w:val="848"/>
    <w:qFormat/>
    <w:pPr>
      <w:ind w:left="0" w:firstLine="2048"/>
      <w:spacing w:before="0" w:after="0" w:line="500" w:lineRule="exact"/>
    </w:pPr>
  </w:style>
  <w:style w:type="paragraph" w:styleId="874">
    <w:name w:val="List Bullet 3"/>
    <w:basedOn w:val="849"/>
    <w:next w:val="848"/>
    <w:qFormat/>
    <w:pPr>
      <w:ind w:left="900" w:firstLine="2652"/>
      <w:spacing w:before="0" w:after="0" w:line="360" w:lineRule="auto"/>
    </w:pPr>
  </w:style>
  <w:style w:type="paragraph" w:styleId="875">
    <w:name w:val="Body Text"/>
    <w:basedOn w:val="848"/>
    <w:next w:val="868"/>
    <w:qFormat/>
    <w:pPr>
      <w:ind w:left="0" w:firstLine="2560"/>
    </w:pPr>
  </w:style>
  <w:style w:type="paragraph" w:styleId="876">
    <w:name w:val="Body Text Indent"/>
    <w:basedOn w:val="849"/>
    <w:next w:val="848"/>
    <w:qFormat/>
    <w:pPr>
      <w:ind w:left="420" w:firstLine="1188"/>
      <w:spacing w:before="0" w:after="0" w:line="360" w:lineRule="exact"/>
    </w:pPr>
  </w:style>
  <w:style w:type="paragraph" w:styleId="877">
    <w:name w:val="List Number 3"/>
    <w:basedOn w:val="849"/>
    <w:next w:val="848"/>
    <w:qFormat/>
    <w:pPr>
      <w:ind w:left="420" w:firstLine="3584"/>
      <w:spacing w:before="0" w:after="0" w:line="240" w:lineRule="auto"/>
    </w:pPr>
  </w:style>
  <w:style w:type="paragraph" w:styleId="878">
    <w:name w:val="List 2"/>
    <w:basedOn w:val="849"/>
    <w:next w:val="863"/>
    <w:qFormat/>
    <w:pPr>
      <w:ind w:left="100" w:firstLine="3640"/>
      <w:spacing w:before="0" w:after="0" w:line="240" w:lineRule="auto"/>
    </w:pPr>
  </w:style>
  <w:style w:type="paragraph" w:styleId="879">
    <w:name w:val="Block Text"/>
    <w:basedOn w:val="849"/>
    <w:next w:val="848"/>
    <w:qFormat/>
    <w:pPr>
      <w:ind w:left="420" w:right="33" w:firstLine="2560"/>
      <w:spacing w:before="0" w:after="0" w:line="240" w:lineRule="auto"/>
    </w:pPr>
  </w:style>
  <w:style w:type="paragraph" w:styleId="880">
    <w:name w:val="toc 5"/>
    <w:basedOn w:val="849"/>
    <w:next w:val="848"/>
    <w:qFormat/>
    <w:pPr>
      <w:ind w:left="800" w:firstLine="0"/>
      <w:spacing w:before="0" w:after="0" w:line="240" w:lineRule="auto"/>
      <w:outlineLvl w:val="9"/>
    </w:pPr>
    <w:rPr>
      <w:rFonts w:cs="Calibri"/>
      <w:sz w:val="18"/>
      <w:szCs w:val="18"/>
    </w:rPr>
  </w:style>
  <w:style w:type="paragraph" w:styleId="881">
    <w:name w:val="toc 3"/>
    <w:basedOn w:val="849"/>
    <w:next w:val="848"/>
    <w:uiPriority w:val="39"/>
    <w:qFormat/>
    <w:pPr>
      <w:ind w:left="400" w:firstLine="0"/>
      <w:spacing w:before="0" w:after="0" w:line="240" w:lineRule="auto"/>
      <w:outlineLvl w:val="9"/>
    </w:pPr>
    <w:rPr>
      <w:rFonts w:cs="Calibri"/>
      <w:i/>
      <w:iCs/>
    </w:rPr>
  </w:style>
  <w:style w:type="paragraph" w:styleId="882">
    <w:name w:val="Plain Text"/>
    <w:basedOn w:val="849"/>
    <w:next w:val="883"/>
    <w:link w:val="919"/>
    <w:qFormat/>
    <w:pPr>
      <w:ind w:left="0" w:firstLine="2048"/>
      <w:spacing w:before="0" w:after="0" w:line="240" w:lineRule="auto"/>
    </w:pPr>
    <w:rPr>
      <w:lang w:val="zh-CN"/>
    </w:rPr>
  </w:style>
  <w:style w:type="paragraph" w:styleId="883">
    <w:name w:val="toc 1"/>
    <w:basedOn w:val="849"/>
    <w:next w:val="848"/>
    <w:uiPriority w:val="39"/>
    <w:qFormat/>
    <w:pPr>
      <w:ind w:left="0" w:firstLine="0"/>
      <w:spacing w:before="120" w:after="120" w:line="240" w:lineRule="auto"/>
      <w:outlineLvl w:val="9"/>
    </w:pPr>
    <w:rPr>
      <w:rFonts w:cs="Calibri"/>
      <w:b/>
      <w:bCs/>
      <w:caps/>
    </w:rPr>
  </w:style>
  <w:style w:type="paragraph" w:styleId="884">
    <w:name w:val="List Bullet 5"/>
    <w:basedOn w:val="849"/>
    <w:next w:val="885"/>
    <w:qFormat/>
    <w:pPr>
      <w:ind w:left="2040" w:firstLine="2560"/>
      <w:spacing w:before="0" w:after="0" w:line="360" w:lineRule="auto"/>
    </w:pPr>
  </w:style>
  <w:style w:type="paragraph" w:styleId="885" w:customStyle="1">
    <w:name w:val="正文首行缩进1"/>
    <w:next w:val="877"/>
    <w:qFormat/>
    <w:pPr>
      <w:ind w:left="420" w:firstLine="2724"/>
      <w:spacing w:after="120" w:line="360" w:lineRule="auto"/>
    </w:pPr>
    <w:rPr>
      <w:rFonts w:ascii="Calibri" w:hAnsi="Calibri"/>
    </w:rPr>
  </w:style>
  <w:style w:type="paragraph" w:styleId="886">
    <w:name w:val="toc 8"/>
    <w:basedOn w:val="849"/>
    <w:next w:val="848"/>
    <w:qFormat/>
    <w:pPr>
      <w:ind w:left="1400" w:firstLine="0"/>
      <w:spacing w:before="0" w:after="0" w:line="240" w:lineRule="auto"/>
      <w:outlineLvl w:val="9"/>
    </w:pPr>
    <w:rPr>
      <w:rFonts w:cs="Calibri"/>
      <w:sz w:val="18"/>
      <w:szCs w:val="18"/>
    </w:rPr>
  </w:style>
  <w:style w:type="paragraph" w:styleId="887">
    <w:name w:val="Date"/>
    <w:basedOn w:val="849"/>
    <w:next w:val="848"/>
    <w:qFormat/>
    <w:pPr>
      <w:ind w:left="0" w:firstLine="2560"/>
      <w:spacing w:before="0" w:after="0" w:line="240" w:lineRule="auto"/>
    </w:pPr>
  </w:style>
  <w:style w:type="paragraph" w:styleId="888">
    <w:name w:val="Body Text Indent 2"/>
    <w:basedOn w:val="849"/>
    <w:next w:val="876"/>
    <w:qFormat/>
    <w:pPr>
      <w:ind w:left="481" w:firstLine="2784"/>
      <w:spacing w:before="0" w:after="0" w:line="400" w:lineRule="exact"/>
    </w:pPr>
  </w:style>
  <w:style w:type="paragraph" w:styleId="889">
    <w:name w:val="endnote text"/>
    <w:basedOn w:val="849"/>
    <w:next w:val="890"/>
    <w:qFormat/>
    <w:pPr>
      <w:ind w:left="0" w:firstLine="2560"/>
      <w:spacing w:before="0" w:after="0" w:line="360" w:lineRule="auto"/>
    </w:pPr>
  </w:style>
  <w:style w:type="paragraph" w:styleId="890" w:customStyle="1">
    <w:name w:val="Char11"/>
    <w:basedOn w:val="849"/>
    <w:next w:val="848"/>
    <w:qFormat/>
    <w:pPr>
      <w:ind w:left="0" w:firstLine="3584"/>
      <w:spacing w:before="0" w:after="0" w:line="240" w:lineRule="auto"/>
    </w:pPr>
  </w:style>
  <w:style w:type="paragraph" w:styleId="891">
    <w:name w:val="Balloon Text"/>
    <w:basedOn w:val="849"/>
    <w:next w:val="867"/>
    <w:qFormat/>
    <w:pPr>
      <w:ind w:left="0" w:firstLine="2048"/>
      <w:spacing w:before="0" w:after="0" w:line="240" w:lineRule="auto"/>
    </w:pPr>
  </w:style>
  <w:style w:type="paragraph" w:styleId="892">
    <w:name w:val="Footer"/>
    <w:basedOn w:val="849"/>
    <w:next w:val="893"/>
    <w:link w:val="920"/>
    <w:qFormat/>
    <w:pPr>
      <w:ind w:left="0" w:firstLine="3584"/>
      <w:spacing w:before="0" w:after="0" w:line="240" w:lineRule="auto"/>
    </w:pPr>
    <w:rPr>
      <w:lang w:val="zh-CN"/>
    </w:rPr>
  </w:style>
  <w:style w:type="paragraph" w:styleId="893" w:customStyle="1">
    <w:name w:val="Char Char Char Char Char Char Char Char Char Char Char Char Char"/>
    <w:basedOn w:val="849"/>
    <w:next w:val="848"/>
    <w:qFormat/>
    <w:pPr>
      <w:ind w:left="0" w:firstLine="3584"/>
      <w:spacing w:before="0" w:after="160" w:line="240" w:lineRule="exact"/>
    </w:pPr>
  </w:style>
  <w:style w:type="paragraph" w:styleId="894">
    <w:name w:val="Header"/>
    <w:basedOn w:val="849"/>
    <w:next w:val="887"/>
    <w:link w:val="921"/>
    <w:uiPriority w:val="99"/>
    <w:qFormat/>
    <w:pPr>
      <w:ind w:left="0" w:firstLine="3584"/>
      <w:jc w:val="center"/>
      <w:spacing w:before="0" w:after="0" w:line="240" w:lineRule="auto"/>
    </w:pPr>
    <w:rPr>
      <w:lang w:val="zh-CN"/>
    </w:rPr>
  </w:style>
  <w:style w:type="paragraph" w:styleId="895">
    <w:name w:val="toc 4"/>
    <w:basedOn w:val="849"/>
    <w:next w:val="848"/>
    <w:qFormat/>
    <w:pPr>
      <w:ind w:left="600" w:firstLine="0"/>
      <w:spacing w:before="0" w:after="0" w:line="240" w:lineRule="auto"/>
      <w:outlineLvl w:val="9"/>
    </w:pPr>
    <w:rPr>
      <w:rFonts w:cs="Calibri"/>
      <w:sz w:val="18"/>
      <w:szCs w:val="18"/>
    </w:rPr>
  </w:style>
  <w:style w:type="paragraph" w:styleId="896">
    <w:name w:val="Subtitle"/>
    <w:next w:val="848"/>
    <w:qFormat/>
    <w:pPr>
      <w:ind w:left="1024"/>
      <w:jc w:val="center"/>
      <w:spacing w:after="60"/>
    </w:pPr>
    <w:rPr>
      <w:rFonts w:ascii="Calibri" w:hAnsi="Calibri"/>
    </w:rPr>
  </w:style>
  <w:style w:type="paragraph" w:styleId="897">
    <w:name w:val="List"/>
    <w:basedOn w:val="849"/>
    <w:next w:val="864"/>
    <w:qFormat/>
    <w:pPr>
      <w:ind w:left="200" w:firstLine="3640"/>
      <w:spacing w:before="0" w:after="0" w:line="240" w:lineRule="auto"/>
    </w:pPr>
  </w:style>
  <w:style w:type="paragraph" w:styleId="898">
    <w:name w:val="footnote text"/>
    <w:basedOn w:val="849"/>
    <w:next w:val="879"/>
    <w:qFormat/>
    <w:pPr>
      <w:ind w:left="0" w:firstLine="3584"/>
      <w:spacing w:before="0" w:after="0" w:line="360" w:lineRule="auto"/>
    </w:pPr>
  </w:style>
  <w:style w:type="paragraph" w:styleId="899">
    <w:name w:val="toc 6"/>
    <w:basedOn w:val="849"/>
    <w:next w:val="848"/>
    <w:qFormat/>
    <w:pPr>
      <w:ind w:left="1000" w:firstLine="0"/>
      <w:spacing w:before="0" w:after="0" w:line="240" w:lineRule="auto"/>
      <w:outlineLvl w:val="9"/>
    </w:pPr>
    <w:rPr>
      <w:rFonts w:cs="Calibri"/>
      <w:sz w:val="18"/>
      <w:szCs w:val="18"/>
    </w:rPr>
  </w:style>
  <w:style w:type="paragraph" w:styleId="900">
    <w:name w:val="List 5"/>
    <w:basedOn w:val="849"/>
    <w:next w:val="875"/>
    <w:qFormat/>
    <w:pPr>
      <w:ind w:left="2100" w:firstLine="3676"/>
      <w:spacing w:before="0" w:after="0" w:line="240" w:lineRule="auto"/>
    </w:pPr>
  </w:style>
  <w:style w:type="paragraph" w:styleId="901">
    <w:name w:val="Body Text Indent 3"/>
    <w:basedOn w:val="849"/>
    <w:next w:val="899"/>
    <w:qFormat/>
    <w:pPr>
      <w:ind w:left="480" w:firstLine="2784"/>
      <w:spacing w:before="0" w:after="0" w:line="400" w:lineRule="exact"/>
    </w:pPr>
  </w:style>
  <w:style w:type="paragraph" w:styleId="902">
    <w:name w:val="toc 2"/>
    <w:basedOn w:val="849"/>
    <w:next w:val="848"/>
    <w:uiPriority w:val="39"/>
    <w:qFormat/>
    <w:pPr>
      <w:ind w:left="200" w:firstLine="0"/>
      <w:spacing w:before="0" w:after="0" w:line="240" w:lineRule="auto"/>
      <w:outlineLvl w:val="9"/>
    </w:pPr>
    <w:rPr>
      <w:rFonts w:cs="Calibri"/>
      <w:smallCaps/>
    </w:rPr>
  </w:style>
  <w:style w:type="paragraph" w:styleId="903">
    <w:name w:val="toc 9"/>
    <w:basedOn w:val="849"/>
    <w:next w:val="848"/>
    <w:qFormat/>
    <w:pPr>
      <w:ind w:left="1600" w:firstLine="0"/>
      <w:spacing w:before="0" w:after="0" w:line="240" w:lineRule="auto"/>
      <w:outlineLvl w:val="9"/>
    </w:pPr>
    <w:rPr>
      <w:rFonts w:cs="Calibri"/>
      <w:sz w:val="18"/>
      <w:szCs w:val="18"/>
    </w:rPr>
  </w:style>
  <w:style w:type="paragraph" w:styleId="904">
    <w:name w:val="Body Text 2"/>
    <w:basedOn w:val="849"/>
    <w:next w:val="870"/>
    <w:qFormat/>
    <w:pPr>
      <w:ind w:left="0" w:firstLine="1024"/>
      <w:spacing w:before="0" w:after="120" w:line="480" w:lineRule="auto"/>
    </w:pPr>
  </w:style>
  <w:style w:type="paragraph" w:styleId="905">
    <w:name w:val="HTML Preformatted"/>
    <w:basedOn w:val="849"/>
    <w:next w:val="869"/>
    <w:qFormat/>
    <w:pPr>
      <w:ind w:left="0" w:firstLine="2048"/>
      <w:spacing w:before="0" w:after="0" w:line="253" w:lineRule="atLeast"/>
    </w:pPr>
  </w:style>
  <w:style w:type="paragraph" w:styleId="906">
    <w:name w:val="Normal (Web)"/>
    <w:basedOn w:val="848"/>
    <w:next w:val="878"/>
    <w:qFormat/>
    <w:pPr>
      <w:ind w:left="15" w:right="15" w:firstLine="4608"/>
      <w:spacing w:before="60" w:after="60" w:line="312" w:lineRule="auto"/>
    </w:pPr>
  </w:style>
  <w:style w:type="paragraph" w:styleId="907">
    <w:name w:val="index 1"/>
    <w:basedOn w:val="849"/>
    <w:next w:val="848"/>
    <w:qFormat/>
    <w:pPr>
      <w:ind w:left="0" w:firstLine="3584"/>
      <w:spacing w:before="0" w:after="0" w:line="240" w:lineRule="auto"/>
    </w:pPr>
  </w:style>
  <w:style w:type="character" w:styleId="908">
    <w:name w:val="Strong"/>
    <w:qFormat/>
    <w:rPr>
      <w:b/>
      <w:sz w:val="20"/>
    </w:rPr>
  </w:style>
  <w:style w:type="character" w:styleId="909">
    <w:name w:val="page number"/>
    <w:qFormat/>
    <w:rPr>
      <w:sz w:val="20"/>
    </w:rPr>
  </w:style>
  <w:style w:type="character" w:styleId="910">
    <w:name w:val="Emphasis"/>
    <w:qFormat/>
    <w:rPr>
      <w:i/>
      <w:sz w:val="21"/>
    </w:rPr>
  </w:style>
  <w:style w:type="character" w:styleId="911">
    <w:name w:val="Hyperlink"/>
    <w:uiPriority w:val="99"/>
    <w:qFormat/>
    <w:rPr>
      <w:color w:val="0000ff"/>
      <w:sz w:val="20"/>
      <w:u w:val="single"/>
    </w:rPr>
  </w:style>
  <w:style w:type="character" w:styleId="912">
    <w:name w:val="annotation reference"/>
    <w:qFormat/>
    <w:rPr>
      <w:sz w:val="20"/>
    </w:rPr>
  </w:style>
  <w:style w:type="character" w:styleId="913">
    <w:name w:val="footnote reference"/>
    <w:unhideWhenUsed/>
    <w:qFormat/>
    <w:rPr>
      <w:vertAlign w:val="superscript"/>
    </w:rPr>
  </w:style>
  <w:style w:type="table" w:styleId="914">
    <w:name w:val="Table Grid"/>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paragraph" w:styleId="915">
    <w:name w:val="List Paragraph"/>
    <w:basedOn w:val="848"/>
    <w:next w:val="916"/>
    <w:uiPriority w:val="34"/>
    <w:qFormat/>
    <w:pPr>
      <w:ind w:left="420" w:firstLine="3748"/>
    </w:pPr>
  </w:style>
  <w:style w:type="paragraph" w:styleId="916" w:customStyle="1">
    <w:name w:val="xl91"/>
    <w:basedOn w:val="849"/>
    <w:next w:val="917"/>
    <w:qFormat/>
    <w:pPr>
      <w:ind w:left="0" w:firstLine="3584"/>
      <w:spacing w:before="280" w:after="280" w:line="240" w:lineRule="auto"/>
    </w:pPr>
  </w:style>
  <w:style w:type="paragraph" w:styleId="917" w:customStyle="1">
    <w:name w:val="xl76"/>
    <w:basedOn w:val="849"/>
    <w:next w:val="904"/>
    <w:qFormat/>
    <w:pPr>
      <w:ind w:left="0" w:firstLine="3584"/>
      <w:jc w:val="center"/>
      <w:spacing w:before="280" w:after="280" w:line="240" w:lineRule="auto"/>
    </w:pPr>
  </w:style>
  <w:style w:type="character" w:styleId="918" w:customStyle="1">
    <w:name w:val="正文缩进 字符"/>
    <w:link w:val="868"/>
    <w:qFormat/>
    <w:rPr>
      <w:rFonts w:ascii="Calibri" w:hAnsi="Calibri"/>
    </w:rPr>
  </w:style>
  <w:style w:type="character" w:styleId="919" w:customStyle="1">
    <w:name w:val="纯文本 字符"/>
    <w:link w:val="882"/>
    <w:qFormat/>
    <w:rPr>
      <w:rFonts w:ascii="Calibri" w:hAnsi="Calibri"/>
    </w:rPr>
  </w:style>
  <w:style w:type="character" w:styleId="920" w:customStyle="1">
    <w:name w:val="页脚 字符"/>
    <w:link w:val="892"/>
    <w:uiPriority w:val="99"/>
    <w:qFormat/>
    <w:rPr>
      <w:rFonts w:ascii="Calibri" w:hAnsi="Calibri"/>
    </w:rPr>
  </w:style>
  <w:style w:type="character" w:styleId="921" w:customStyle="1">
    <w:name w:val="页眉 字符"/>
    <w:link w:val="894"/>
    <w:uiPriority w:val="99"/>
    <w:qFormat/>
    <w:rPr>
      <w:rFonts w:ascii="Calibri" w:hAnsi="Calibri"/>
    </w:rPr>
  </w:style>
  <w:style w:type="character" w:styleId="922" w:customStyle="1">
    <w:name w:val="已访问的超链接1"/>
    <w:qFormat/>
    <w:rPr>
      <w:color w:val="800080"/>
      <w:sz w:val="20"/>
      <w:u w:val="single"/>
    </w:rPr>
  </w:style>
  <w:style w:type="character" w:styleId="923" w:customStyle="1">
    <w:name w:val="图注 Char Char"/>
    <w:qFormat/>
    <w:rPr>
      <w:sz w:val="20"/>
    </w:rPr>
  </w:style>
  <w:style w:type="character" w:styleId="924" w:customStyle="1">
    <w:name w:val="图片0 Char Char"/>
    <w:qFormat/>
    <w:rPr>
      <w:sz w:val="20"/>
    </w:rPr>
  </w:style>
  <w:style w:type="character" w:styleId="925" w:customStyle="1">
    <w:name w:val="p141"/>
    <w:qFormat/>
    <w:rPr>
      <w:color w:val="000000"/>
      <w:sz w:val="20"/>
      <w:u w:val="none"/>
    </w:rPr>
  </w:style>
  <w:style w:type="character" w:styleId="926" w:customStyle="1">
    <w:name w:val="批注框文本 字符"/>
    <w:semiHidden/>
    <w:qFormat/>
    <w:rPr>
      <w:sz w:val="20"/>
    </w:rPr>
  </w:style>
  <w:style w:type="character" w:styleId="927" w:customStyle="1">
    <w:name w:val="正文文本缩进 3 Char"/>
    <w:qFormat/>
    <w:rPr>
      <w:sz w:val="20"/>
    </w:rPr>
  </w:style>
  <w:style w:type="character" w:styleId="928" w:customStyle="1">
    <w:name w:val="标题 6 Char1"/>
    <w:semiHidden/>
    <w:qFormat/>
    <w:rPr>
      <w:b/>
      <w:sz w:val="20"/>
    </w:rPr>
  </w:style>
  <w:style w:type="character" w:styleId="929" w:customStyle="1">
    <w:name w:val="正文文本缩进 Char"/>
    <w:qFormat/>
    <w:rPr>
      <w:sz w:val="20"/>
    </w:rPr>
  </w:style>
  <w:style w:type="character" w:styleId="930" w:customStyle="1">
    <w:name w:val="正文文本缩进 2 Char"/>
    <w:qFormat/>
    <w:rPr>
      <w:sz w:val="20"/>
    </w:rPr>
  </w:style>
  <w:style w:type="character" w:styleId="931" w:customStyle="1">
    <w:name w:val="批注引用1"/>
    <w:qFormat/>
    <w:rPr>
      <w:sz w:val="20"/>
    </w:rPr>
  </w:style>
  <w:style w:type="character" w:styleId="932" w:customStyle="1">
    <w:name w:val="标题 6 Char"/>
    <w:qFormat/>
    <w:rPr>
      <w:b/>
      <w:sz w:val="20"/>
    </w:rPr>
  </w:style>
  <w:style w:type="character" w:styleId="933" w:customStyle="1">
    <w:name w:val="lh151"/>
    <w:qFormat/>
    <w:rPr>
      <w:color w:val="666666"/>
      <w:sz w:val="20"/>
    </w:rPr>
  </w:style>
  <w:style w:type="character" w:styleId="934" w:customStyle="1">
    <w:name w:val="_Style 332"/>
    <w:qFormat/>
    <w:rPr>
      <w:i/>
      <w:color w:val="auto"/>
      <w:sz w:val="21"/>
    </w:rPr>
  </w:style>
  <w:style w:type="character" w:styleId="935" w:customStyle="1">
    <w:name w:val="页眉 Char1"/>
    <w:semiHidden/>
    <w:qFormat/>
    <w:rPr>
      <w:sz w:val="20"/>
    </w:rPr>
  </w:style>
  <w:style w:type="character" w:styleId="936" w:customStyle="1">
    <w:name w:val="标题 3 Char"/>
    <w:qFormat/>
    <w:rPr>
      <w:b/>
      <w:sz w:val="20"/>
    </w:rPr>
  </w:style>
  <w:style w:type="character" w:styleId="937" w:customStyle="1">
    <w:name w:val="正文文本 Char"/>
    <w:qFormat/>
    <w:rPr>
      <w:sz w:val="20"/>
    </w:rPr>
  </w:style>
  <w:style w:type="character" w:styleId="938" w:customStyle="1">
    <w:name w:val="062"/>
    <w:qFormat/>
    <w:rPr>
      <w:b/>
      <w:sz w:val="20"/>
    </w:rPr>
  </w:style>
  <w:style w:type="character" w:styleId="939" w:customStyle="1">
    <w:name w:val="标题 Char"/>
    <w:qFormat/>
    <w:rPr>
      <w:b/>
      <w:sz w:val="20"/>
    </w:rPr>
  </w:style>
  <w:style w:type="character" w:styleId="940" w:customStyle="1">
    <w:name w:val="标题 2 Char"/>
    <w:qFormat/>
    <w:rPr>
      <w:b/>
      <w:sz w:val="20"/>
    </w:rPr>
  </w:style>
  <w:style w:type="character" w:styleId="941" w:customStyle="1">
    <w:name w:val="正文缩进 Char"/>
    <w:qFormat/>
    <w:rPr>
      <w:sz w:val="20"/>
    </w:rPr>
  </w:style>
  <w:style w:type="character" w:styleId="942" w:customStyle="1">
    <w:name w:val="日期 Char"/>
    <w:qFormat/>
    <w:rPr>
      <w:sz w:val="20"/>
    </w:rPr>
  </w:style>
  <w:style w:type="character" w:styleId="943" w:customStyle="1">
    <w:name w:val="纯文本 Char1"/>
    <w:semiHidden/>
    <w:qFormat/>
    <w:rPr>
      <w:sz w:val="20"/>
    </w:rPr>
  </w:style>
  <w:style w:type="character" w:styleId="944" w:customStyle="1">
    <w:name w:val="正文首行缩进 2 Char"/>
    <w:qFormat/>
    <w:rPr>
      <w:sz w:val="20"/>
    </w:rPr>
  </w:style>
  <w:style w:type="character" w:styleId="945" w:customStyle="1">
    <w:name w:val="表格用 Char Char"/>
    <w:qFormat/>
    <w:rPr>
      <w:sz w:val="20"/>
    </w:rPr>
  </w:style>
  <w:style w:type="character" w:styleId="946" w:customStyle="1">
    <w:name w:val="Char Char14"/>
    <w:qFormat/>
    <w:rPr>
      <w:sz w:val="20"/>
    </w:rPr>
  </w:style>
  <w:style w:type="character" w:styleId="947" w:customStyle="1">
    <w:name w:val="批注文字 Char1"/>
    <w:semiHidden/>
    <w:qFormat/>
    <w:rPr>
      <w:sz w:val="20"/>
    </w:rPr>
  </w:style>
  <w:style w:type="character" w:styleId="948" w:customStyle="1">
    <w:name w:val="正文（首行缩进 2 字符） Char Char"/>
    <w:qFormat/>
    <w:rPr>
      <w:sz w:val="20"/>
    </w:rPr>
  </w:style>
  <w:style w:type="character" w:styleId="949" w:customStyle="1">
    <w:name w:val="图片 Char"/>
    <w:qFormat/>
    <w:rPr>
      <w:sz w:val="20"/>
    </w:rPr>
  </w:style>
  <w:style w:type="character" w:styleId="950" w:customStyle="1">
    <w:name w:val="标书正文 Char"/>
    <w:qFormat/>
    <w:rPr>
      <w:sz w:val="20"/>
    </w:rPr>
  </w:style>
  <w:style w:type="character" w:styleId="951" w:customStyle="1">
    <w:name w:val="批注文字 字符"/>
    <w:qFormat/>
    <w:rPr>
      <w:sz w:val="20"/>
    </w:rPr>
  </w:style>
  <w:style w:type="character" w:styleId="952" w:customStyle="1">
    <w:name w:val="正文文本 2 Char1"/>
    <w:semiHidden/>
    <w:qFormat/>
    <w:rPr>
      <w:sz w:val="20"/>
    </w:rPr>
  </w:style>
  <w:style w:type="character" w:styleId="953" w:customStyle="1">
    <w:name w:val="纯文本 Char"/>
    <w:qFormat/>
    <w:rPr>
      <w:sz w:val="20"/>
    </w:rPr>
  </w:style>
  <w:style w:type="character" w:styleId="954" w:customStyle="1">
    <w:name w:val="标题 2 Char1"/>
    <w:semiHidden/>
    <w:qFormat/>
    <w:rPr>
      <w:b/>
      <w:sz w:val="20"/>
    </w:rPr>
  </w:style>
  <w:style w:type="character" w:styleId="955" w:customStyle="1">
    <w:name w:val="标题 4 Char"/>
    <w:qFormat/>
    <w:rPr>
      <w:b/>
      <w:sz w:val="20"/>
    </w:rPr>
  </w:style>
  <w:style w:type="character" w:styleId="956" w:customStyle="1">
    <w:name w:val="超级链接"/>
    <w:qFormat/>
    <w:rPr>
      <w:color w:val="0000ff"/>
      <w:sz w:val="20"/>
      <w:u w:val="single"/>
    </w:rPr>
  </w:style>
  <w:style w:type="character" w:styleId="957" w:customStyle="1">
    <w:name w:val="1ji Char"/>
    <w:qFormat/>
    <w:rPr>
      <w:b/>
      <w:sz w:val="20"/>
    </w:rPr>
  </w:style>
  <w:style w:type="character" w:styleId="958" w:customStyle="1">
    <w:name w:val="表格文字图表文字 Char Char"/>
    <w:qFormat/>
    <w:rPr>
      <w:sz w:val="20"/>
    </w:rPr>
  </w:style>
  <w:style w:type="character" w:styleId="959" w:customStyle="1">
    <w:name w:val="case31"/>
    <w:qFormat/>
    <w:rPr>
      <w:sz w:val="20"/>
    </w:rPr>
  </w:style>
  <w:style w:type="character" w:styleId="960" w:customStyle="1">
    <w:name w:val="链接"/>
    <w:qFormat/>
    <w:rPr>
      <w:color w:val="0000ff"/>
      <w:sz w:val="20"/>
      <w:u w:val="single"/>
    </w:rPr>
  </w:style>
  <w:style w:type="character" w:styleId="961" w:customStyle="1">
    <w:name w:val="标准文本 Char Char"/>
    <w:qFormat/>
    <w:rPr>
      <w:sz w:val="20"/>
    </w:rPr>
  </w:style>
  <w:style w:type="character" w:styleId="962" w:customStyle="1">
    <w:name w:val="标题 7 Char"/>
    <w:qFormat/>
    <w:rPr>
      <w:b/>
      <w:sz w:val="20"/>
    </w:rPr>
  </w:style>
  <w:style w:type="character" w:styleId="963" w:customStyle="1">
    <w:name w:val="文档结构图 Char"/>
    <w:qFormat/>
    <w:rPr>
      <w:sz w:val="20"/>
    </w:rPr>
  </w:style>
  <w:style w:type="character" w:styleId="964" w:customStyle="1">
    <w:name w:val="标题 5 Char1"/>
    <w:semiHidden/>
    <w:qFormat/>
    <w:rPr>
      <w:b/>
      <w:sz w:val="20"/>
    </w:rPr>
  </w:style>
  <w:style w:type="character" w:styleId="965" w:customStyle="1">
    <w:name w:val="图片 Char Char"/>
    <w:qFormat/>
    <w:rPr>
      <w:sz w:val="20"/>
    </w:rPr>
  </w:style>
  <w:style w:type="character" w:styleId="966" w:customStyle="1">
    <w:name w:val="txt"/>
    <w:qFormat/>
    <w:rPr>
      <w:sz w:val="20"/>
    </w:rPr>
  </w:style>
  <w:style w:type="character" w:styleId="967" w:customStyle="1">
    <w:name w:val="样式2 Char"/>
    <w:qFormat/>
    <w:rPr>
      <w:b/>
      <w:sz w:val="20"/>
    </w:rPr>
  </w:style>
  <w:style w:type="character" w:styleId="968" w:customStyle="1">
    <w:name w:val="宏文本 Char"/>
    <w:qFormat/>
    <w:rPr>
      <w:sz w:val="20"/>
    </w:rPr>
  </w:style>
  <w:style w:type="character" w:styleId="969" w:customStyle="1">
    <w:name w:val="标题 3 Char1"/>
    <w:semiHidden/>
    <w:qFormat/>
    <w:rPr>
      <w:b/>
      <w:sz w:val="20"/>
      <w:u w:val="single"/>
    </w:rPr>
  </w:style>
  <w:style w:type="character" w:styleId="970" w:customStyle="1">
    <w:name w:val="_Style 336"/>
    <w:qFormat/>
    <w:rPr>
      <w:i/>
      <w:color w:val="auto"/>
      <w:sz w:val="21"/>
    </w:rPr>
  </w:style>
  <w:style w:type="character" w:styleId="971" w:customStyle="1">
    <w:name w:val="脚注文本 Char"/>
    <w:qFormat/>
    <w:rPr>
      <w:sz w:val="20"/>
    </w:rPr>
  </w:style>
  <w:style w:type="character" w:styleId="972" w:customStyle="1">
    <w:name w:val="正文首行缩进 Char"/>
    <w:qFormat/>
    <w:rPr>
      <w:sz w:val="20"/>
    </w:rPr>
  </w:style>
  <w:style w:type="character" w:styleId="973" w:customStyle="1">
    <w:name w:val="题注 Char"/>
    <w:qFormat/>
    <w:rPr>
      <w:sz w:val="20"/>
    </w:rPr>
  </w:style>
  <w:style w:type="character" w:styleId="974" w:customStyle="1">
    <w:name w:val="正文文本缩进 Char1"/>
    <w:semiHidden/>
    <w:qFormat/>
    <w:rPr>
      <w:sz w:val="20"/>
    </w:rPr>
  </w:style>
  <w:style w:type="character" w:styleId="975" w:customStyle="1">
    <w:name w:val="标题 4 Char1"/>
    <w:semiHidden/>
    <w:qFormat/>
    <w:rPr>
      <w:b/>
      <w:sz w:val="20"/>
    </w:rPr>
  </w:style>
  <w:style w:type="character" w:styleId="976" w:customStyle="1">
    <w:name w:val="标题 5 Char"/>
    <w:qFormat/>
    <w:rPr>
      <w:b/>
      <w:sz w:val="20"/>
    </w:rPr>
  </w:style>
  <w:style w:type="character" w:styleId="977" w:customStyle="1">
    <w:name w:val="HTML 预设格式 Char1"/>
    <w:qFormat/>
    <w:rPr>
      <w:sz w:val="20"/>
    </w:rPr>
  </w:style>
  <w:style w:type="character" w:styleId="978" w:customStyle="1">
    <w:name w:val="表格用 Char"/>
    <w:qFormat/>
    <w:rPr>
      <w:color w:val="000000"/>
      <w:sz w:val="20"/>
    </w:rPr>
  </w:style>
  <w:style w:type="character" w:styleId="979" w:customStyle="1">
    <w:name w:val="_Style 313"/>
    <w:qFormat/>
    <w:rPr>
      <w:b/>
      <w:i/>
      <w:sz w:val="21"/>
    </w:rPr>
  </w:style>
  <w:style w:type="character" w:styleId="980" w:customStyle="1">
    <w:name w:val="表格文字（两侧对齐） Char Char"/>
    <w:qFormat/>
    <w:rPr>
      <w:sz w:val="20"/>
    </w:rPr>
  </w:style>
  <w:style w:type="character" w:styleId="981" w:customStyle="1">
    <w:name w:val="Plain Text Char"/>
    <w:link w:val="982"/>
    <w:qFormat/>
    <w:rPr>
      <w:rFonts w:ascii="宋体" w:hAnsi="Courier New" w:eastAsia="楷体_GB2312"/>
      <w:sz w:val="26"/>
    </w:rPr>
  </w:style>
  <w:style w:type="paragraph" w:styleId="982" w:customStyle="1">
    <w:name w:val="纯文本1"/>
    <w:basedOn w:val="848"/>
    <w:link w:val="981"/>
    <w:qFormat/>
    <w:pPr>
      <w:ind w:left="0"/>
      <w:widowControl w:val="off"/>
    </w:pPr>
    <w:rPr>
      <w:rFonts w:ascii="宋体" w:hAnsi="Courier New" w:eastAsia="楷体_GB2312"/>
      <w:sz w:val="26"/>
      <w:lang w:val="zh-CN"/>
    </w:rPr>
  </w:style>
  <w:style w:type="character" w:styleId="983" w:customStyle="1">
    <w:name w:val="H 4 Char"/>
    <w:qFormat/>
    <w:rPr>
      <w:b/>
      <w:sz w:val="20"/>
    </w:rPr>
  </w:style>
  <w:style w:type="character" w:styleId="984" w:customStyle="1">
    <w:name w:val="标准文本 Char"/>
    <w:qFormat/>
    <w:rPr>
      <w:sz w:val="20"/>
    </w:rPr>
  </w:style>
  <w:style w:type="character" w:styleId="985" w:customStyle="1">
    <w:name w:val="18h1"/>
    <w:qFormat/>
    <w:rPr>
      <w:color w:val="3b3b3b"/>
      <w:sz w:val="20"/>
    </w:rPr>
  </w:style>
  <w:style w:type="character" w:styleId="986" w:customStyle="1">
    <w:name w:val="正文文本缩进 3 Char1"/>
    <w:qFormat/>
    <w:rPr>
      <w:sz w:val="20"/>
    </w:rPr>
  </w:style>
  <w:style w:type="character" w:styleId="987" w:customStyle="1">
    <w:name w:val="标题 1 Char1"/>
    <w:qFormat/>
    <w:rPr>
      <w:b/>
      <w:sz w:val="20"/>
    </w:rPr>
  </w:style>
  <w:style w:type="character" w:styleId="988" w:customStyle="1">
    <w:name w:val="apple-style-span"/>
    <w:qFormat/>
    <w:rPr>
      <w:sz w:val="20"/>
    </w:rPr>
  </w:style>
  <w:style w:type="character" w:styleId="989" w:customStyle="1">
    <w:name w:val="列表框1 Char Char"/>
    <w:qFormat/>
    <w:rPr>
      <w:sz w:val="20"/>
    </w:rPr>
  </w:style>
  <w:style w:type="character" w:styleId="990" w:customStyle="1">
    <w:name w:val="批注主题 字符"/>
    <w:semiHidden/>
    <w:qFormat/>
    <w:rPr>
      <w:b/>
      <w:sz w:val="20"/>
    </w:rPr>
  </w:style>
  <w:style w:type="character" w:styleId="991" w:customStyle="1">
    <w:name w:val="页脚 Char"/>
    <w:qFormat/>
    <w:rPr>
      <w:sz w:val="20"/>
    </w:rPr>
  </w:style>
  <w:style w:type="character" w:styleId="992" w:customStyle="1">
    <w:name w:val="列出段落 Char"/>
    <w:qFormat/>
    <w:rPr>
      <w:sz w:val="20"/>
    </w:rPr>
  </w:style>
  <w:style w:type="character" w:styleId="993" w:customStyle="1">
    <w:name w:val="正文文本 3 Char1"/>
    <w:semiHidden/>
    <w:qFormat/>
    <w:rPr>
      <w:sz w:val="20"/>
    </w:rPr>
  </w:style>
  <w:style w:type="character" w:styleId="994" w:customStyle="1">
    <w:name w:val="尾注文本 Char"/>
    <w:qFormat/>
    <w:rPr>
      <w:sz w:val="20"/>
    </w:rPr>
  </w:style>
  <w:style w:type="character" w:styleId="995" w:customStyle="1">
    <w:name w:val="正文文本 3 Char"/>
    <w:qFormat/>
    <w:rPr>
      <w:sz w:val="20"/>
    </w:rPr>
  </w:style>
  <w:style w:type="character" w:styleId="996" w:customStyle="1">
    <w:name w:val="批注框文本 Char1"/>
    <w:semiHidden/>
    <w:qFormat/>
    <w:rPr>
      <w:sz w:val="20"/>
    </w:rPr>
  </w:style>
  <w:style w:type="character" w:styleId="997" w:customStyle="1">
    <w:name w:val="H 3 Char"/>
    <w:qFormat/>
    <w:rPr>
      <w:b/>
      <w:sz w:val="20"/>
    </w:rPr>
  </w:style>
  <w:style w:type="character" w:styleId="998" w:customStyle="1">
    <w:name w:val="apple-converted-space"/>
    <w:qFormat/>
    <w:rPr>
      <w:sz w:val="20"/>
    </w:rPr>
  </w:style>
  <w:style w:type="character" w:styleId="999" w:customStyle="1">
    <w:name w:val="正文文本 Char1"/>
    <w:semiHidden/>
    <w:qFormat/>
    <w:rPr>
      <w:sz w:val="20"/>
    </w:rPr>
  </w:style>
  <w:style w:type="character" w:styleId="1000" w:customStyle="1">
    <w:name w:val="标题 7 Char1"/>
    <w:semiHidden/>
    <w:qFormat/>
    <w:rPr>
      <w:b/>
      <w:sz w:val="20"/>
    </w:rPr>
  </w:style>
  <w:style w:type="character" w:styleId="1001" w:customStyle="1">
    <w:name w:val="_Style 376"/>
    <w:qFormat/>
    <w:rPr>
      <w:b/>
      <w:color w:val="auto"/>
      <w:sz w:val="21"/>
    </w:rPr>
  </w:style>
  <w:style w:type="character" w:styleId="1002" w:customStyle="1">
    <w:name w:val="批注主题 Char"/>
    <w:qFormat/>
    <w:rPr>
      <w:b/>
      <w:sz w:val="20"/>
    </w:rPr>
  </w:style>
  <w:style w:type="character" w:styleId="1003" w:customStyle="1">
    <w:name w:val="表格 Char"/>
    <w:qFormat/>
    <w:rPr>
      <w:color w:val="000000"/>
      <w:sz w:val="20"/>
    </w:rPr>
  </w:style>
  <w:style w:type="character" w:styleId="1004" w:customStyle="1">
    <w:name w:val="正文文本缩进 2 Char1"/>
    <w:semiHidden/>
    <w:qFormat/>
    <w:rPr>
      <w:sz w:val="20"/>
    </w:rPr>
  </w:style>
  <w:style w:type="character" w:styleId="1005" w:customStyle="1">
    <w:name w:val="正文文本 2 Char"/>
    <w:qFormat/>
    <w:rPr>
      <w:sz w:val="20"/>
    </w:rPr>
  </w:style>
  <w:style w:type="character" w:styleId="1006" w:customStyle="1">
    <w:name w:val="para1"/>
    <w:qFormat/>
    <w:rPr>
      <w:sz w:val="20"/>
    </w:rPr>
  </w:style>
  <w:style w:type="character" w:styleId="1007" w:customStyle="1">
    <w:name w:val="标题 8 Char"/>
    <w:qFormat/>
    <w:rPr>
      <w:sz w:val="20"/>
    </w:rPr>
  </w:style>
  <w:style w:type="character" w:styleId="1008" w:customStyle="1">
    <w:name w:val="批注框文本 Char"/>
    <w:qFormat/>
    <w:rPr>
      <w:sz w:val="20"/>
    </w:rPr>
  </w:style>
  <w:style w:type="character" w:styleId="1009" w:customStyle="1">
    <w:name w:val="样式 首行缩进:  2 字符 Char1"/>
    <w:qFormat/>
    <w:rPr>
      <w:sz w:val="20"/>
    </w:rPr>
  </w:style>
  <w:style w:type="character" w:styleId="1010" w:customStyle="1">
    <w:name w:val="Char Char12"/>
    <w:qFormat/>
    <w:rPr>
      <w:sz w:val="20"/>
    </w:rPr>
  </w:style>
  <w:style w:type="character" w:styleId="1011" w:customStyle="1">
    <w:name w:val="_Style 337"/>
    <w:qFormat/>
    <w:rPr>
      <w:color w:val="auto"/>
      <w:sz w:val="21"/>
    </w:rPr>
  </w:style>
  <w:style w:type="character" w:styleId="1012" w:customStyle="1">
    <w:name w:val="批注文字 Char"/>
    <w:qFormat/>
    <w:rPr>
      <w:sz w:val="20"/>
    </w:rPr>
  </w:style>
  <w:style w:type="character" w:styleId="1013" w:customStyle="1">
    <w:name w:val="插图 Char Char"/>
    <w:qFormat/>
    <w:rPr>
      <w:sz w:val="20"/>
    </w:rPr>
  </w:style>
  <w:style w:type="character" w:styleId="1014" w:customStyle="1">
    <w:name w:val="Char Char2"/>
    <w:qFormat/>
    <w:rPr>
      <w:sz w:val="20"/>
    </w:rPr>
  </w:style>
  <w:style w:type="character" w:styleId="1015" w:customStyle="1">
    <w:name w:val="项目符0 Char"/>
    <w:qFormat/>
    <w:rPr>
      <w:sz w:val="20"/>
    </w:rPr>
  </w:style>
  <w:style w:type="character" w:styleId="1016" w:customStyle="1">
    <w:name w:val="页眉 Char"/>
    <w:qFormat/>
    <w:rPr>
      <w:sz w:val="20"/>
    </w:rPr>
  </w:style>
  <w:style w:type="character" w:styleId="1017" w:customStyle="1">
    <w:name w:val="页码1"/>
    <w:qFormat/>
    <w:rPr>
      <w:sz w:val="20"/>
    </w:rPr>
  </w:style>
  <w:style w:type="character" w:styleId="1018" w:customStyle="1">
    <w:name w:val="文档结构图 Char1"/>
    <w:semiHidden/>
    <w:qFormat/>
    <w:rPr>
      <w:sz w:val="20"/>
    </w:rPr>
  </w:style>
  <w:style w:type="character" w:styleId="1019" w:customStyle="1">
    <w:name w:val="HTML 预设格式 Char"/>
    <w:qFormat/>
    <w:rPr>
      <w:sz w:val="20"/>
    </w:rPr>
  </w:style>
  <w:style w:type="character" w:styleId="1020" w:customStyle="1">
    <w:name w:val="应答文本 Char Char"/>
    <w:qFormat/>
    <w:rPr>
      <w:sz w:val="20"/>
    </w:rPr>
  </w:style>
  <w:style w:type="character" w:styleId="1021" w:customStyle="1">
    <w:name w:val="Char Char13"/>
    <w:qFormat/>
    <w:rPr>
      <w:sz w:val="20"/>
    </w:rPr>
  </w:style>
  <w:style w:type="character" w:styleId="1022" w:customStyle="1">
    <w:name w:val="页脚 Char1"/>
    <w:semiHidden/>
    <w:qFormat/>
    <w:rPr>
      <w:sz w:val="20"/>
    </w:rPr>
  </w:style>
  <w:style w:type="character" w:styleId="1023" w:customStyle="1">
    <w:name w:val="表格 Char Char"/>
    <w:qFormat/>
    <w:rPr>
      <w:sz w:val="20"/>
    </w:rPr>
  </w:style>
  <w:style w:type="character" w:styleId="1024" w:customStyle="1">
    <w:name w:val="标题 9 Char"/>
    <w:qFormat/>
    <w:rPr>
      <w:sz w:val="20"/>
    </w:rPr>
  </w:style>
  <w:style w:type="character" w:styleId="1025" w:customStyle="1">
    <w:name w:val="Char Char3"/>
    <w:qFormat/>
    <w:rPr>
      <w:sz w:val="20"/>
    </w:rPr>
  </w:style>
  <w:style w:type="character" w:styleId="1026" w:customStyle="1">
    <w:name w:val="日期 Char1"/>
    <w:qFormat/>
    <w:rPr>
      <w:sz w:val="20"/>
    </w:rPr>
  </w:style>
  <w:style w:type="character" w:styleId="1027" w:customStyle="1">
    <w:name w:val="批注主题 Char1"/>
    <w:semiHidden/>
    <w:qFormat/>
    <w:rPr>
      <w:b/>
      <w:sz w:val="20"/>
    </w:rPr>
  </w:style>
  <w:style w:type="character" w:styleId="1028" w:customStyle="1">
    <w:name w:val="标题 1 Char"/>
    <w:qFormat/>
    <w:rPr>
      <w:b/>
      <w:sz w:val="20"/>
    </w:rPr>
  </w:style>
  <w:style w:type="paragraph" w:styleId="1029" w:customStyle="1">
    <w:name w:val="正文文本缩进 31"/>
    <w:basedOn w:val="849"/>
    <w:next w:val="1030"/>
    <w:qFormat/>
    <w:pPr>
      <w:ind w:left="1200" w:firstLine="1248"/>
      <w:spacing w:before="120" w:after="0" w:line="22" w:lineRule="atLeast"/>
    </w:pPr>
  </w:style>
  <w:style w:type="paragraph" w:styleId="1030" w:customStyle="1">
    <w:name w:val="样式 正文首行缩进 + 首行缩进:  2 字符5"/>
    <w:next w:val="1031"/>
    <w:qFormat/>
    <w:pPr>
      <w:ind w:left="200" w:firstLine="3784"/>
      <w:spacing w:line="300" w:lineRule="auto"/>
    </w:pPr>
    <w:rPr>
      <w:rFonts w:ascii="Calibri" w:hAnsi="Calibri"/>
    </w:rPr>
  </w:style>
  <w:style w:type="paragraph" w:styleId="1031" w:customStyle="1">
    <w:name w:val="Char2"/>
    <w:basedOn w:val="849"/>
    <w:next w:val="1032"/>
    <w:qFormat/>
    <w:pPr>
      <w:ind w:left="0" w:firstLine="3584"/>
      <w:spacing w:before="0" w:after="160" w:line="240" w:lineRule="exact"/>
    </w:pPr>
  </w:style>
  <w:style w:type="paragraph" w:styleId="1032" w:customStyle="1">
    <w:name w:val="Bullet"/>
    <w:next w:val="1033"/>
    <w:qFormat/>
    <w:pPr>
      <w:ind w:left="567" w:right="2835" w:firstLine="3584"/>
      <w:spacing w:after="60"/>
    </w:pPr>
    <w:rPr>
      <w:rFonts w:ascii="Calibri" w:hAnsi="Calibri"/>
    </w:rPr>
  </w:style>
  <w:style w:type="paragraph" w:styleId="1033" w:customStyle="1">
    <w:name w:val="Char Char Char Char"/>
    <w:next w:val="1034"/>
    <w:qFormat/>
    <w:pPr>
      <w:ind w:firstLine="10"/>
      <w:spacing w:line="360" w:lineRule="auto"/>
      <w:shd w:val="clear" w:color="000000" w:fill="000080"/>
    </w:pPr>
    <w:rPr>
      <w:rFonts w:ascii="Calibri" w:hAnsi="Calibri"/>
    </w:rPr>
  </w:style>
  <w:style w:type="paragraph" w:styleId="1034" w:customStyle="1">
    <w:name w:val="杨昂超式样黑体主"/>
    <w:basedOn w:val="849"/>
    <w:next w:val="1035"/>
    <w:qFormat/>
    <w:pPr>
      <w:ind w:left="0" w:firstLine="4608"/>
      <w:spacing w:before="0" w:after="0" w:line="240" w:lineRule="auto"/>
    </w:pPr>
  </w:style>
  <w:style w:type="paragraph" w:styleId="1035" w:customStyle="1">
    <w:name w:val="Char Char Char Char Char Char1 Char Char Char Char Char Char Char Char Char Char"/>
    <w:basedOn w:val="849"/>
    <w:next w:val="1036"/>
    <w:qFormat/>
    <w:pPr>
      <w:ind w:left="0" w:firstLine="2560"/>
      <w:spacing w:before="0" w:after="0" w:line="240" w:lineRule="auto"/>
    </w:pPr>
  </w:style>
  <w:style w:type="paragraph" w:styleId="1036" w:customStyle="1">
    <w:name w:val="目录1"/>
    <w:basedOn w:val="849"/>
    <w:next w:val="848"/>
    <w:qFormat/>
    <w:pPr>
      <w:ind w:left="0" w:firstLine="7168"/>
      <w:spacing w:before="0" w:after="136" w:line="289" w:lineRule="atLeast"/>
    </w:pPr>
  </w:style>
  <w:style w:type="paragraph" w:styleId="1037" w:customStyle="1">
    <w:name w:val="插图"/>
    <w:next w:val="848"/>
    <w:qFormat/>
    <w:pPr>
      <w:ind w:firstLine="4608"/>
      <w:jc w:val="center"/>
    </w:pPr>
    <w:rPr>
      <w:rFonts w:ascii="Calibri" w:hAnsi="Calibri"/>
    </w:rPr>
  </w:style>
  <w:style w:type="paragraph" w:styleId="1038" w:customStyle="1">
    <w:name w:val="正文符号4"/>
    <w:basedOn w:val="849"/>
    <w:next w:val="1039"/>
    <w:qFormat/>
    <w:pPr>
      <w:ind w:left="0" w:firstLine="5632"/>
      <w:spacing w:before="0" w:after="0" w:line="240" w:lineRule="auto"/>
    </w:pPr>
  </w:style>
  <w:style w:type="paragraph" w:styleId="1039" w:customStyle="1">
    <w:name w:val="样式 加粗 居中"/>
    <w:basedOn w:val="849"/>
    <w:next w:val="1040"/>
    <w:qFormat/>
    <w:pPr>
      <w:ind w:left="0" w:firstLine="2560"/>
      <w:jc w:val="center"/>
      <w:spacing w:before="0" w:after="0" w:line="360" w:lineRule="auto"/>
    </w:pPr>
  </w:style>
  <w:style w:type="paragraph" w:styleId="1040" w:customStyle="1">
    <w:name w:val="_Style 12"/>
    <w:next w:val="1041"/>
    <w:qFormat/>
    <w:pPr>
      <w:ind w:firstLine="14"/>
      <w:spacing w:line="360" w:lineRule="auto"/>
      <w:shd w:val="clear" w:color="000000" w:fill="000080"/>
    </w:pPr>
    <w:rPr>
      <w:rFonts w:ascii="Calibri" w:hAnsi="Calibri"/>
    </w:rPr>
  </w:style>
  <w:style w:type="paragraph" w:styleId="1041" w:customStyle="1">
    <w:name w:val="正文文本缩进1"/>
    <w:basedOn w:val="849"/>
    <w:next w:val="1042"/>
    <w:qFormat/>
    <w:pPr>
      <w:ind w:left="420" w:firstLine="3584"/>
      <w:spacing w:before="0" w:after="120" w:line="240" w:lineRule="auto"/>
    </w:pPr>
  </w:style>
  <w:style w:type="paragraph" w:styleId="1042" w:customStyle="1">
    <w:name w:val="列表编号 31"/>
    <w:basedOn w:val="849"/>
    <w:next w:val="905"/>
    <w:qFormat/>
    <w:pPr>
      <w:ind w:left="1200" w:firstLine="2712"/>
      <w:spacing w:before="0" w:after="0" w:line="360" w:lineRule="auto"/>
    </w:pPr>
  </w:style>
  <w:style w:type="paragraph" w:styleId="1043" w:customStyle="1">
    <w:name w:val="xl70"/>
    <w:basedOn w:val="849"/>
    <w:next w:val="903"/>
    <w:qFormat/>
    <w:pPr>
      <w:ind w:left="0" w:firstLine="1024"/>
      <w:spacing w:before="280" w:after="280" w:line="240" w:lineRule="auto"/>
    </w:pPr>
  </w:style>
  <w:style w:type="paragraph" w:styleId="1044" w:customStyle="1">
    <w:name w:val="应答文本"/>
    <w:basedOn w:val="849"/>
    <w:next w:val="1045"/>
    <w:qFormat/>
    <w:pPr>
      <w:ind w:left="1296" w:firstLine="2112"/>
      <w:spacing w:before="0" w:after="0" w:line="460" w:lineRule="exact"/>
    </w:pPr>
  </w:style>
  <w:style w:type="paragraph" w:styleId="1045" w:customStyle="1">
    <w:name w:val="引文目录1"/>
    <w:basedOn w:val="849"/>
    <w:next w:val="848"/>
    <w:qFormat/>
    <w:pPr>
      <w:ind w:left="420" w:firstLine="2560"/>
      <w:jc w:val="center"/>
      <w:spacing w:before="0" w:after="0" w:line="360" w:lineRule="auto"/>
    </w:pPr>
  </w:style>
  <w:style w:type="paragraph" w:styleId="1046" w:customStyle="1">
    <w:name w:val="索引标题1"/>
    <w:basedOn w:val="849"/>
    <w:next w:val="1047"/>
    <w:qFormat/>
    <w:pPr>
      <w:ind w:left="0" w:firstLine="4608"/>
      <w:jc w:val="center"/>
      <w:spacing w:before="0" w:after="0" w:line="360" w:lineRule="auto"/>
    </w:pPr>
  </w:style>
  <w:style w:type="paragraph" w:styleId="1047" w:customStyle="1">
    <w:name w:val="xl90"/>
    <w:basedOn w:val="849"/>
    <w:next w:val="1048"/>
    <w:qFormat/>
    <w:pPr>
      <w:ind w:left="0" w:firstLine="3584"/>
      <w:spacing w:before="280" w:after="280" w:line="240" w:lineRule="auto"/>
    </w:pPr>
  </w:style>
  <w:style w:type="paragraph" w:styleId="1048" w:customStyle="1">
    <w:name w:val="列表框1"/>
    <w:next w:val="1045"/>
    <w:qFormat/>
    <w:pPr>
      <w:ind w:firstLine="2048"/>
      <w:spacing w:line="460" w:lineRule="exact"/>
    </w:pPr>
    <w:rPr>
      <w:rFonts w:ascii="Calibri" w:hAnsi="Calibri"/>
    </w:rPr>
  </w:style>
  <w:style w:type="paragraph" w:styleId="1049" w:customStyle="1">
    <w:name w:val="xl28"/>
    <w:basedOn w:val="849"/>
    <w:next w:val="1050"/>
    <w:qFormat/>
    <w:pPr>
      <w:ind w:left="0" w:firstLine="20"/>
      <w:spacing w:before="280" w:after="280" w:line="240" w:lineRule="auto"/>
      <w:shd w:val="clear" w:color="000000" w:fill="ffffff"/>
    </w:pPr>
  </w:style>
  <w:style w:type="paragraph" w:styleId="1050" w:customStyle="1">
    <w:name w:val="HTML 预设格式1"/>
    <w:basedOn w:val="849"/>
    <w:next w:val="1051"/>
    <w:qFormat/>
    <w:pPr>
      <w:ind w:left="0" w:firstLine="3584"/>
      <w:spacing w:before="0" w:after="0" w:line="253" w:lineRule="atLeast"/>
    </w:pPr>
  </w:style>
  <w:style w:type="paragraph" w:styleId="1051" w:customStyle="1">
    <w:name w:val="项目符号：一级"/>
    <w:basedOn w:val="849"/>
    <w:next w:val="848"/>
    <w:qFormat/>
    <w:pPr>
      <w:ind w:left="425" w:firstLine="1111"/>
      <w:spacing w:before="0" w:after="0" w:line="360" w:lineRule="auto"/>
    </w:pPr>
  </w:style>
  <w:style w:type="paragraph" w:styleId="1052" w:customStyle="1">
    <w:name w:val="四号 居中"/>
    <w:basedOn w:val="849"/>
    <w:next w:val="1053"/>
    <w:qFormat/>
    <w:pPr>
      <w:ind w:left="0" w:firstLine="6144"/>
      <w:jc w:val="center"/>
      <w:spacing w:before="0" w:after="0" w:line="360" w:lineRule="auto"/>
    </w:pPr>
  </w:style>
  <w:style w:type="paragraph" w:styleId="1053" w:customStyle="1">
    <w:name w:val="Char Char Char Char Char Char1 Char Char Char1 Char Char Char Char Char Char"/>
    <w:basedOn w:val="849"/>
    <w:next w:val="1054"/>
    <w:qFormat/>
    <w:pPr>
      <w:ind w:left="0" w:firstLine="2560"/>
      <w:spacing w:before="0" w:after="0" w:line="240" w:lineRule="auto"/>
    </w:pPr>
  </w:style>
  <w:style w:type="paragraph" w:styleId="1054" w:customStyle="1">
    <w:name w:val="样式 标题 3 + (西文) 黑体 (中文) 黑体 (符号) 宋体 小四 段前: 5 磅 段后: 5 磅 行距: 1..."/>
    <w:basedOn w:val="852"/>
    <w:next w:val="1055"/>
    <w:qFormat/>
    <w:pPr>
      <w:ind w:left="1429" w:firstLine="18"/>
      <w:spacing w:before="100" w:after="100" w:line="360" w:lineRule="auto"/>
      <w:outlineLvl w:val="2"/>
    </w:pPr>
  </w:style>
  <w:style w:type="paragraph" w:styleId="1055" w:customStyle="1">
    <w:name w:val="xl22"/>
    <w:basedOn w:val="849"/>
    <w:next w:val="1056"/>
    <w:qFormat/>
    <w:pPr>
      <w:ind w:left="0" w:firstLine="20"/>
      <w:jc w:val="right"/>
      <w:spacing w:before="280" w:after="280" w:line="240" w:lineRule="auto"/>
      <w:shd w:val="clear" w:color="000000" w:fill="ffffff"/>
    </w:pPr>
  </w:style>
  <w:style w:type="paragraph" w:styleId="1056" w:customStyle="1">
    <w:name w:val="自定义一"/>
    <w:basedOn w:val="849"/>
    <w:next w:val="848"/>
    <w:qFormat/>
    <w:pPr>
      <w:ind w:left="0"/>
      <w:spacing w:before="0" w:after="0" w:line="360" w:lineRule="auto"/>
    </w:pPr>
  </w:style>
  <w:style w:type="paragraph" w:styleId="1057" w:customStyle="1">
    <w:name w:val="_Style 224"/>
    <w:next w:val="1058"/>
    <w:semiHidden/>
    <w:qFormat/>
    <w:pPr>
      <w:ind w:firstLine="3584"/>
    </w:pPr>
    <w:rPr>
      <w:rFonts w:ascii="Calibri" w:hAnsi="Calibri"/>
    </w:rPr>
  </w:style>
  <w:style w:type="paragraph" w:styleId="1058" w:customStyle="1">
    <w:name w:val="编号1"/>
    <w:basedOn w:val="849"/>
    <w:next w:val="1059"/>
    <w:qFormat/>
    <w:pPr>
      <w:ind w:left="360" w:right="210" w:firstLine="2200"/>
      <w:spacing w:before="0" w:after="0" w:line="240" w:lineRule="auto"/>
    </w:pPr>
  </w:style>
  <w:style w:type="paragraph" w:styleId="1059" w:customStyle="1">
    <w:name w:val="图片"/>
    <w:basedOn w:val="849"/>
    <w:next w:val="1060"/>
    <w:qFormat/>
    <w:pPr>
      <w:ind w:left="-283" w:firstLine="2674"/>
      <w:jc w:val="center"/>
      <w:spacing w:before="0" w:after="0" w:line="360" w:lineRule="auto"/>
    </w:pPr>
  </w:style>
  <w:style w:type="paragraph" w:styleId="1060" w:customStyle="1">
    <w:name w:val="样式 目录 3 + 左侧:  2 字符"/>
    <w:next w:val="901"/>
    <w:qFormat/>
    <w:pPr>
      <w:ind w:left="400" w:firstLine="5120"/>
      <w:spacing w:line="360" w:lineRule="auto"/>
      <w:widowControl w:val="off"/>
    </w:pPr>
    <w:rPr>
      <w:rFonts w:ascii="Calibri" w:hAnsi="Calibri"/>
    </w:rPr>
  </w:style>
  <w:style w:type="paragraph" w:styleId="1061" w:customStyle="1">
    <w:name w:val="列出段落2"/>
    <w:basedOn w:val="849"/>
    <w:next w:val="1029"/>
    <w:qFormat/>
    <w:pPr>
      <w:ind w:left="420" w:firstLine="3748"/>
      <w:spacing w:before="0" w:after="0" w:line="240" w:lineRule="auto"/>
    </w:pPr>
  </w:style>
  <w:style w:type="paragraph" w:styleId="1062" w:customStyle="1">
    <w:name w:val="Char Char Char Char Char Char1 Char Char Char1 Char"/>
    <w:basedOn w:val="849"/>
    <w:next w:val="1038"/>
    <w:qFormat/>
    <w:pPr>
      <w:ind w:left="0" w:firstLine="2560"/>
      <w:spacing w:before="0" w:after="0" w:line="240" w:lineRule="auto"/>
    </w:pPr>
  </w:style>
  <w:style w:type="paragraph" w:styleId="1063" w:customStyle="1">
    <w:name w:val="列出段落11"/>
    <w:basedOn w:val="849"/>
    <w:next w:val="1064"/>
    <w:qFormat/>
    <w:pPr>
      <w:ind w:left="420" w:firstLine="3748"/>
      <w:spacing w:before="0" w:after="0" w:line="240" w:lineRule="auto"/>
    </w:pPr>
  </w:style>
  <w:style w:type="paragraph" w:styleId="1064" w:customStyle="1">
    <w:name w:val="样式 标题 2 + (西文) 宋体 非加粗 居中"/>
    <w:basedOn w:val="851"/>
    <w:next w:val="1065"/>
    <w:qFormat/>
    <w:pPr>
      <w:ind w:left="0" w:firstLine="24"/>
      <w:jc w:val="center"/>
      <w:spacing w:line="412" w:lineRule="auto"/>
      <w:outlineLvl w:val="1"/>
    </w:pPr>
  </w:style>
  <w:style w:type="paragraph" w:styleId="1065" w:customStyle="1">
    <w:name w:val="页脚 Char Char"/>
    <w:basedOn w:val="849"/>
    <w:next w:val="1066"/>
    <w:qFormat/>
    <w:pPr>
      <w:ind w:left="0" w:firstLine="5120"/>
      <w:spacing w:before="0" w:after="0" w:line="240" w:lineRule="auto"/>
    </w:pPr>
  </w:style>
  <w:style w:type="paragraph" w:styleId="1066" w:customStyle="1">
    <w:name w:val="样式 标题 1 + 段前: 16 磅 段后: 16 磅"/>
    <w:basedOn w:val="850"/>
    <w:next w:val="1067"/>
    <w:qFormat/>
    <w:pPr>
      <w:ind w:left="0" w:firstLine="18"/>
      <w:jc w:val="center"/>
      <w:spacing w:before="120" w:after="0" w:line="360" w:lineRule="auto"/>
      <w:outlineLvl w:val="0"/>
    </w:pPr>
  </w:style>
  <w:style w:type="paragraph" w:styleId="1067" w:customStyle="1">
    <w:name w:val="Char1 Char Char Char Char Char Char"/>
    <w:basedOn w:val="849"/>
    <w:next w:val="1068"/>
    <w:qFormat/>
    <w:pPr>
      <w:ind w:left="0" w:firstLine="2560"/>
      <w:spacing w:before="0" w:after="0" w:line="240" w:lineRule="auto"/>
    </w:pPr>
  </w:style>
  <w:style w:type="paragraph" w:styleId="1068" w:customStyle="1">
    <w:name w:val="文档标题4"/>
    <w:basedOn w:val="853"/>
    <w:next w:val="848"/>
    <w:qFormat/>
    <w:pPr>
      <w:ind w:left="851" w:firstLine="30"/>
      <w:spacing w:after="280" w:line="360" w:lineRule="auto"/>
      <w:outlineLvl w:val="3"/>
    </w:pPr>
  </w:style>
  <w:style w:type="paragraph" w:styleId="1069" w:customStyle="1">
    <w:name w:val="Char Char Char Char Char Char Char Char"/>
    <w:next w:val="1070"/>
    <w:qFormat/>
    <w:pPr>
      <w:ind w:firstLine="14"/>
      <w:jc w:val="both"/>
      <w:shd w:val="clear" w:color="000000" w:fill="000080"/>
      <w:widowControl w:val="off"/>
    </w:pPr>
    <w:rPr>
      <w:rFonts w:ascii="Calibri" w:hAnsi="Calibri"/>
    </w:rPr>
  </w:style>
  <w:style w:type="paragraph" w:styleId="1070" w:customStyle="1">
    <w:name w:val="Char Char Char Char Char Char1 Char Char Char1 Char Char Char Char Char Char Char Char Char Char Char Char Char Char Char"/>
    <w:basedOn w:val="849"/>
    <w:next w:val="1071"/>
    <w:qFormat/>
    <w:pPr>
      <w:ind w:left="0" w:firstLine="2560"/>
      <w:spacing w:before="0" w:after="0" w:line="240" w:lineRule="auto"/>
    </w:pPr>
  </w:style>
  <w:style w:type="paragraph" w:styleId="1071" w:customStyle="1">
    <w:name w:val="样式1"/>
    <w:basedOn w:val="849"/>
    <w:next w:val="1072"/>
    <w:qFormat/>
    <w:pPr>
      <w:ind w:left="0" w:firstLine="1536"/>
      <w:spacing w:before="120" w:after="120" w:line="300" w:lineRule="auto"/>
    </w:pPr>
  </w:style>
  <w:style w:type="paragraph" w:styleId="1072" w:customStyle="1">
    <w:name w:val="索引 41"/>
    <w:basedOn w:val="849"/>
    <w:next w:val="848"/>
    <w:qFormat/>
    <w:pPr>
      <w:ind w:left="600" w:firstLine="2560"/>
      <w:jc w:val="center"/>
      <w:spacing w:before="0" w:after="0" w:line="360" w:lineRule="auto"/>
    </w:pPr>
  </w:style>
  <w:style w:type="paragraph" w:styleId="1073" w:customStyle="1">
    <w:name w:val="索引 61"/>
    <w:basedOn w:val="849"/>
    <w:next w:val="848"/>
    <w:qFormat/>
    <w:pPr>
      <w:ind w:left="1000" w:firstLine="2560"/>
      <w:jc w:val="center"/>
      <w:spacing w:before="0" w:after="0" w:line="360" w:lineRule="auto"/>
    </w:pPr>
  </w:style>
  <w:style w:type="paragraph" w:styleId="1074" w:customStyle="1">
    <w:name w:val="图表"/>
    <w:basedOn w:val="849"/>
    <w:next w:val="1075"/>
    <w:qFormat/>
    <w:pPr>
      <w:ind w:left="0" w:firstLine="2048"/>
      <w:jc w:val="center"/>
      <w:spacing w:before="0" w:after="0" w:line="240" w:lineRule="auto"/>
    </w:pPr>
  </w:style>
  <w:style w:type="paragraph" w:styleId="1075" w:customStyle="1">
    <w:name w:val="reader-word-layer"/>
    <w:basedOn w:val="849"/>
    <w:next w:val="1076"/>
    <w:qFormat/>
    <w:pPr>
      <w:ind w:left="0" w:firstLine="1024"/>
      <w:spacing w:before="280" w:after="280" w:line="240" w:lineRule="auto"/>
    </w:pPr>
  </w:style>
  <w:style w:type="paragraph" w:styleId="1076" w:customStyle="1">
    <w:name w:val="样式 加粗 居中1"/>
    <w:next w:val="1077"/>
    <w:qFormat/>
    <w:pPr>
      <w:ind w:firstLine="2560"/>
      <w:jc w:val="center"/>
    </w:pPr>
    <w:rPr>
      <w:rFonts w:ascii="Calibri" w:hAnsi="Calibri"/>
    </w:rPr>
  </w:style>
  <w:style w:type="paragraph" w:styleId="1077" w:customStyle="1">
    <w:name w:val="xl65"/>
    <w:basedOn w:val="849"/>
    <w:next w:val="1078"/>
    <w:qFormat/>
    <w:pPr>
      <w:ind w:left="0" w:firstLine="5120"/>
      <w:spacing w:before="280" w:after="280" w:line="240" w:lineRule="auto"/>
    </w:pPr>
  </w:style>
  <w:style w:type="paragraph" w:styleId="1078" w:customStyle="1">
    <w:name w:val="节标题"/>
    <w:basedOn w:val="849"/>
    <w:next w:val="1079"/>
    <w:qFormat/>
    <w:pPr>
      <w:ind w:left="0" w:firstLine="5120"/>
      <w:jc w:val="center"/>
      <w:spacing w:before="0" w:after="0" w:line="289" w:lineRule="atLeast"/>
    </w:pPr>
  </w:style>
  <w:style w:type="paragraph" w:styleId="1079" w:customStyle="1">
    <w:name w:val="文档标题6"/>
    <w:basedOn w:val="855"/>
    <w:next w:val="848"/>
    <w:qFormat/>
    <w:pPr>
      <w:ind w:left="1134" w:firstLine="20"/>
      <w:spacing w:before="280" w:after="280" w:line="360" w:lineRule="auto"/>
      <w:outlineLvl w:val="5"/>
    </w:pPr>
  </w:style>
  <w:style w:type="paragraph" w:styleId="1080" w:customStyle="1">
    <w:name w:val="标书正文"/>
    <w:basedOn w:val="849"/>
    <w:next w:val="1081"/>
    <w:qFormat/>
    <w:pPr>
      <w:ind w:left="440" w:right="100" w:firstLine="2760"/>
      <w:spacing w:before="0" w:after="0" w:line="360" w:lineRule="auto"/>
    </w:pPr>
  </w:style>
  <w:style w:type="paragraph" w:styleId="1081" w:customStyle="1">
    <w:name w:val="xl67"/>
    <w:basedOn w:val="849"/>
    <w:next w:val="1073"/>
    <w:qFormat/>
    <w:pPr>
      <w:ind w:left="0" w:firstLine="5120"/>
      <w:spacing w:before="280" w:after="280" w:line="240" w:lineRule="auto"/>
    </w:pPr>
  </w:style>
  <w:style w:type="paragraph" w:styleId="1082" w:customStyle="1">
    <w:name w:val="表内文字"/>
    <w:basedOn w:val="849"/>
    <w:next w:val="891"/>
    <w:qFormat/>
    <w:pPr>
      <w:ind w:left="0" w:firstLine="7680"/>
      <w:jc w:val="center"/>
      <w:spacing w:before="50" w:after="50" w:line="240" w:lineRule="auto"/>
    </w:pPr>
  </w:style>
  <w:style w:type="paragraph" w:styleId="1083" w:customStyle="1">
    <w:name w:val="Item Step in Table"/>
    <w:next w:val="1084"/>
    <w:qFormat/>
    <w:pPr>
      <w:ind w:left="397" w:firstLine="3699"/>
      <w:jc w:val="both"/>
      <w:spacing w:before="40" w:after="40"/>
    </w:pPr>
    <w:rPr>
      <w:rFonts w:ascii="Calibri" w:hAnsi="Calibri"/>
    </w:rPr>
  </w:style>
  <w:style w:type="paragraph" w:styleId="1084" w:customStyle="1">
    <w:name w:val="Char Char Char Char Char Char1 Char Char Char Char Char Char"/>
    <w:basedOn w:val="849"/>
    <w:next w:val="1085"/>
    <w:qFormat/>
    <w:pPr>
      <w:ind w:left="0" w:firstLine="2560"/>
      <w:spacing w:before="0" w:after="0" w:line="240" w:lineRule="auto"/>
    </w:pPr>
  </w:style>
  <w:style w:type="paragraph" w:styleId="1085" w:customStyle="1">
    <w:name w:val="Char Char1"/>
    <w:basedOn w:val="849"/>
    <w:next w:val="1086"/>
    <w:qFormat/>
    <w:pPr>
      <w:ind w:left="0" w:firstLine="3584"/>
      <w:spacing w:before="0" w:after="160" w:line="240" w:lineRule="exact"/>
    </w:pPr>
  </w:style>
  <w:style w:type="paragraph" w:styleId="1086" w:customStyle="1">
    <w:name w:val="样式 标题 3 + 行距: 1.5 倍行距"/>
    <w:basedOn w:val="852"/>
    <w:next w:val="907"/>
    <w:qFormat/>
    <w:pPr>
      <w:ind w:left="200" w:firstLine="18"/>
      <w:spacing w:before="0" w:after="0" w:line="360" w:lineRule="auto"/>
      <w:outlineLvl w:val="2"/>
    </w:pPr>
  </w:style>
  <w:style w:type="paragraph" w:styleId="1087" w:customStyle="1">
    <w:name w:val="Char Char Char Char Char Char1"/>
    <w:basedOn w:val="849"/>
    <w:next w:val="1088"/>
    <w:qFormat/>
    <w:pPr>
      <w:ind w:left="0" w:firstLine="2560"/>
      <w:spacing w:before="0" w:after="0" w:line="240" w:lineRule="auto"/>
    </w:pPr>
  </w:style>
  <w:style w:type="paragraph" w:styleId="1088" w:customStyle="1">
    <w:name w:val="正文缩进2"/>
    <w:basedOn w:val="849"/>
    <w:next w:val="1061"/>
    <w:qFormat/>
    <w:pPr>
      <w:ind w:left="420" w:firstLine="1188"/>
      <w:spacing w:before="0" w:after="0" w:line="240" w:lineRule="auto"/>
    </w:pPr>
  </w:style>
  <w:style w:type="paragraph" w:styleId="1089" w:customStyle="1">
    <w:name w:val="索引 31"/>
    <w:basedOn w:val="849"/>
    <w:next w:val="848"/>
    <w:qFormat/>
    <w:pPr>
      <w:ind w:left="400" w:firstLine="2560"/>
      <w:jc w:val="center"/>
      <w:spacing w:before="0" w:after="0" w:line="360" w:lineRule="auto"/>
    </w:pPr>
  </w:style>
  <w:style w:type="paragraph" w:styleId="1090" w:customStyle="1">
    <w:name w:val="项目符0"/>
    <w:basedOn w:val="849"/>
    <w:next w:val="1091"/>
    <w:qFormat/>
    <w:pPr>
      <w:ind w:left="300" w:right="57" w:firstLine="2760"/>
      <w:spacing w:before="0" w:after="0" w:line="300" w:lineRule="auto"/>
    </w:pPr>
  </w:style>
  <w:style w:type="paragraph" w:styleId="1091" w:customStyle="1">
    <w:name w:val="宏文本1"/>
    <w:next w:val="1083"/>
    <w:qFormat/>
    <w:pPr>
      <w:ind w:firstLine="5632"/>
      <w:widowControl w:val="off"/>
    </w:pPr>
    <w:rPr>
      <w:rFonts w:ascii="Calibri" w:hAnsi="Calibri"/>
    </w:rPr>
  </w:style>
  <w:style w:type="paragraph" w:styleId="1092" w:customStyle="1">
    <w:name w:val="xl81"/>
    <w:basedOn w:val="849"/>
    <w:next w:val="1093"/>
    <w:qFormat/>
    <w:pPr>
      <w:ind w:left="0" w:firstLine="5120"/>
      <w:spacing w:before="280" w:after="280" w:line="240" w:lineRule="auto"/>
    </w:pPr>
  </w:style>
  <w:style w:type="paragraph" w:styleId="1093" w:customStyle="1">
    <w:name w:val="xl25"/>
    <w:basedOn w:val="849"/>
    <w:next w:val="1094"/>
    <w:qFormat/>
    <w:pPr>
      <w:ind w:left="0" w:firstLine="14"/>
      <w:spacing w:before="280" w:after="280" w:line="240" w:lineRule="auto"/>
      <w:shd w:val="clear" w:color="000000" w:fill="ffffff"/>
    </w:pPr>
  </w:style>
  <w:style w:type="paragraph" w:styleId="1094" w:customStyle="1">
    <w:name w:val="普通(网站)1"/>
    <w:basedOn w:val="849"/>
    <w:next w:val="1095"/>
    <w:qFormat/>
    <w:pPr>
      <w:ind w:left="200" w:firstLine="1224"/>
      <w:spacing w:before="280" w:after="280" w:line="240" w:lineRule="auto"/>
    </w:pPr>
  </w:style>
  <w:style w:type="paragraph" w:styleId="1095" w:customStyle="1">
    <w:name w:val="xl27"/>
    <w:basedOn w:val="849"/>
    <w:next w:val="1096"/>
    <w:qFormat/>
    <w:pPr>
      <w:ind w:left="0" w:firstLine="20"/>
      <w:spacing w:before="280" w:after="280" w:line="240" w:lineRule="auto"/>
      <w:shd w:val="clear" w:color="000000" w:fill="ffffff"/>
    </w:pPr>
  </w:style>
  <w:style w:type="paragraph" w:styleId="1096" w:customStyle="1">
    <w:name w:val="表格文字图表文字"/>
    <w:basedOn w:val="849"/>
    <w:next w:val="1097"/>
    <w:qFormat/>
    <w:pPr>
      <w:ind w:left="0" w:firstLine="3584"/>
      <w:jc w:val="center"/>
      <w:spacing w:before="0" w:after="0" w:line="240" w:lineRule="auto"/>
    </w:pPr>
  </w:style>
  <w:style w:type="paragraph" w:styleId="1097" w:customStyle="1">
    <w:name w:val="样式 目录 3 + 左侧:  2 字符1"/>
    <w:next w:val="1098"/>
    <w:qFormat/>
    <w:pPr>
      <w:ind w:left="960" w:firstLine="5120"/>
      <w:spacing w:line="360" w:lineRule="auto"/>
      <w:widowControl w:val="off"/>
    </w:pPr>
    <w:rPr>
      <w:rFonts w:ascii="Calibri" w:hAnsi="Calibri"/>
    </w:rPr>
  </w:style>
  <w:style w:type="paragraph" w:styleId="1098" w:customStyle="1">
    <w:name w:val="文档正文"/>
    <w:basedOn w:val="849"/>
    <w:next w:val="1099"/>
    <w:qFormat/>
    <w:pPr>
      <w:ind w:left="567" w:firstLine="3639"/>
      <w:spacing w:before="0" w:after="0" w:line="480" w:lineRule="atLeast"/>
    </w:pPr>
  </w:style>
  <w:style w:type="paragraph" w:styleId="1099" w:customStyle="1">
    <w:name w:val="列表框2"/>
    <w:next w:val="1100"/>
    <w:qFormat/>
    <w:pPr>
      <w:ind w:firstLine="2048"/>
      <w:spacing w:line="460" w:lineRule="exact"/>
    </w:pPr>
    <w:rPr>
      <w:rFonts w:ascii="Calibri" w:hAnsi="Calibri"/>
    </w:rPr>
  </w:style>
  <w:style w:type="paragraph" w:styleId="1100" w:customStyle="1">
    <w:name w:val="font10"/>
    <w:basedOn w:val="849"/>
    <w:next w:val="882"/>
    <w:qFormat/>
    <w:pPr>
      <w:ind w:left="0" w:firstLine="3584"/>
      <w:spacing w:before="280" w:after="280" w:line="240" w:lineRule="auto"/>
    </w:pPr>
  </w:style>
  <w:style w:type="paragraph" w:styleId="1101" w:customStyle="1">
    <w:name w:val="Char1 Char Char"/>
    <w:basedOn w:val="849"/>
    <w:next w:val="888"/>
    <w:qFormat/>
    <w:pPr>
      <w:ind w:left="0" w:firstLine="2560"/>
      <w:spacing w:before="0" w:after="0" w:line="240" w:lineRule="auto"/>
    </w:pPr>
  </w:style>
  <w:style w:type="paragraph" w:styleId="1102">
    <w:name w:val="Intense Quote"/>
    <w:next w:val="848"/>
    <w:qFormat/>
    <w:pPr>
      <w:ind w:left="3766" w:right="950"/>
      <w:jc w:val="center"/>
      <w:spacing w:before="360" w:after="360"/>
    </w:pPr>
    <w:rPr>
      <w:rFonts w:ascii="Calibri" w:hAnsi="Calibri"/>
      <w:i/>
    </w:rPr>
  </w:style>
  <w:style w:type="paragraph" w:styleId="1103" w:customStyle="1">
    <w:name w:val="列表编号 21"/>
    <w:basedOn w:val="849"/>
    <w:next w:val="1104"/>
    <w:qFormat/>
    <w:pPr>
      <w:ind w:left="0" w:firstLine="2560"/>
      <w:spacing w:before="0" w:after="0" w:line="360" w:lineRule="auto"/>
    </w:pPr>
  </w:style>
  <w:style w:type="paragraph" w:styleId="1104" w:customStyle="1">
    <w:name w:val="正文文本 21"/>
    <w:basedOn w:val="849"/>
    <w:next w:val="1057"/>
    <w:qFormat/>
    <w:pPr>
      <w:ind w:left="0" w:firstLine="2560"/>
      <w:jc w:val="center"/>
      <w:spacing w:before="0" w:after="120" w:line="480" w:lineRule="auto"/>
    </w:pPr>
  </w:style>
  <w:style w:type="paragraph" w:styleId="1105" w:customStyle="1">
    <w:name w:val="font8"/>
    <w:basedOn w:val="849"/>
    <w:next w:val="1106"/>
    <w:qFormat/>
    <w:pPr>
      <w:ind w:left="0" w:firstLine="2048"/>
      <w:spacing w:before="280" w:after="280" w:line="240" w:lineRule="auto"/>
    </w:pPr>
  </w:style>
  <w:style w:type="paragraph" w:styleId="1106" w:customStyle="1">
    <w:name w:val="Default"/>
    <w:next w:val="884"/>
    <w:qFormat/>
    <w:pPr>
      <w:ind w:firstLine="5120"/>
      <w:widowControl w:val="off"/>
    </w:pPr>
    <w:rPr>
      <w:rFonts w:ascii="Calibri" w:hAnsi="Calibri"/>
    </w:rPr>
  </w:style>
  <w:style w:type="paragraph" w:styleId="1107" w:customStyle="1">
    <w:name w:val="小节标题"/>
    <w:basedOn w:val="849"/>
    <w:next w:val="848"/>
    <w:qFormat/>
    <w:pPr>
      <w:ind w:left="0" w:firstLine="7168"/>
      <w:spacing w:before="175" w:after="102" w:line="351" w:lineRule="atLeast"/>
    </w:pPr>
  </w:style>
  <w:style w:type="paragraph" w:styleId="1108" w:customStyle="1">
    <w:name w:val="图1"/>
    <w:basedOn w:val="849"/>
    <w:next w:val="848"/>
    <w:qFormat/>
    <w:pPr>
      <w:ind w:left="1105" w:firstLine="2580"/>
      <w:jc w:val="center"/>
      <w:spacing w:before="0" w:after="0" w:line="360" w:lineRule="auto"/>
    </w:pPr>
  </w:style>
  <w:style w:type="paragraph" w:styleId="1109" w:customStyle="1">
    <w:name w:val="Char Char Char Char Char Char1 Char Char Char1 Char Char Char Char Char Char Char Char Char Char Char Char Char Char Char Char"/>
    <w:basedOn w:val="849"/>
    <w:next w:val="1110"/>
    <w:qFormat/>
    <w:pPr>
      <w:ind w:left="0" w:firstLine="2560"/>
      <w:spacing w:before="0" w:after="0" w:line="240" w:lineRule="auto"/>
    </w:pPr>
  </w:style>
  <w:style w:type="paragraph" w:styleId="1110" w:customStyle="1">
    <w:name w:val="1正文"/>
    <w:basedOn w:val="849"/>
    <w:next w:val="1111"/>
    <w:qFormat/>
    <w:pPr>
      <w:ind w:left="480" w:firstLine="2784"/>
      <w:spacing w:before="0" w:after="0" w:line="300" w:lineRule="auto"/>
    </w:pPr>
  </w:style>
  <w:style w:type="paragraph" w:styleId="1111" w:customStyle="1">
    <w:name w:val="目录2"/>
    <w:basedOn w:val="849"/>
    <w:next w:val="848"/>
    <w:qFormat/>
    <w:pPr>
      <w:ind w:left="209" w:firstLine="5329"/>
      <w:spacing w:before="0" w:after="0" w:line="317" w:lineRule="atLeast"/>
    </w:pPr>
  </w:style>
  <w:style w:type="paragraph" w:styleId="1112" w:customStyle="1">
    <w:name w:val="批注主题1"/>
    <w:next w:val="848"/>
    <w:qFormat/>
    <w:pPr>
      <w:ind w:left="200" w:firstLine="4808"/>
      <w:spacing w:line="360" w:lineRule="auto"/>
    </w:pPr>
    <w:rPr>
      <w:rFonts w:ascii="Calibri" w:hAnsi="Calibri"/>
    </w:rPr>
  </w:style>
  <w:style w:type="paragraph" w:styleId="1113" w:customStyle="1">
    <w:name w:val="xl66"/>
    <w:basedOn w:val="849"/>
    <w:next w:val="1114"/>
    <w:qFormat/>
    <w:pPr>
      <w:ind w:left="0" w:firstLine="3584"/>
      <w:spacing w:before="280" w:after="280" w:line="240" w:lineRule="auto"/>
    </w:pPr>
  </w:style>
  <w:style w:type="paragraph" w:styleId="1114" w:customStyle="1">
    <w:name w:val="表格文字（居中）"/>
    <w:basedOn w:val="849"/>
    <w:next w:val="1115"/>
    <w:qFormat/>
    <w:pPr>
      <w:ind w:left="0" w:firstLine="2560"/>
      <w:jc w:val="center"/>
      <w:spacing w:before="0" w:after="0" w:line="360" w:lineRule="auto"/>
    </w:pPr>
  </w:style>
  <w:style w:type="paragraph" w:styleId="1115" w:customStyle="1">
    <w:name w:val="style16"/>
    <w:basedOn w:val="849"/>
    <w:next w:val="1116"/>
    <w:qFormat/>
    <w:pPr>
      <w:ind w:left="0" w:firstLine="2048"/>
      <w:spacing w:before="280" w:after="280" w:line="240" w:lineRule="auto"/>
    </w:pPr>
  </w:style>
  <w:style w:type="paragraph" w:styleId="1116" w:customStyle="1">
    <w:name w:val="font6"/>
    <w:basedOn w:val="849"/>
    <w:next w:val="1117"/>
    <w:qFormat/>
    <w:pPr>
      <w:ind w:left="0" w:firstLine="5120"/>
      <w:spacing w:before="280" w:after="280" w:line="240" w:lineRule="auto"/>
    </w:pPr>
  </w:style>
  <w:style w:type="paragraph" w:styleId="1117" w:customStyle="1">
    <w:name w:val="正文首行缩进 21"/>
    <w:next w:val="1118"/>
    <w:qFormat/>
    <w:pPr>
      <w:ind w:left="200" w:firstLine="3784"/>
      <w:jc w:val="center"/>
      <w:spacing w:after="120" w:line="360" w:lineRule="auto"/>
    </w:pPr>
    <w:rPr>
      <w:rFonts w:ascii="Calibri" w:hAnsi="Calibri"/>
    </w:rPr>
  </w:style>
  <w:style w:type="paragraph" w:styleId="1118" w:customStyle="1">
    <w:name w:val="Body"/>
    <w:next w:val="1119"/>
    <w:qFormat/>
    <w:pPr>
      <w:ind w:left="567" w:right="2835" w:firstLine="3584"/>
      <w:spacing w:after="60"/>
    </w:pPr>
    <w:rPr>
      <w:rFonts w:ascii="Calibri" w:hAnsi="Calibri"/>
    </w:rPr>
  </w:style>
  <w:style w:type="paragraph" w:styleId="1119" w:customStyle="1">
    <w:name w:val="索引 91"/>
    <w:basedOn w:val="849"/>
    <w:next w:val="848"/>
    <w:qFormat/>
    <w:pPr>
      <w:ind w:left="1600" w:firstLine="2560"/>
      <w:jc w:val="center"/>
      <w:spacing w:before="0" w:after="0" w:line="360" w:lineRule="auto"/>
    </w:pPr>
  </w:style>
  <w:style w:type="paragraph" w:styleId="1120" w:customStyle="1">
    <w:name w:val="图片0"/>
    <w:basedOn w:val="849"/>
    <w:next w:val="897"/>
    <w:qFormat/>
    <w:pPr>
      <w:ind w:left="-161" w:firstLine="1187"/>
      <w:spacing w:before="0" w:after="0" w:line="276" w:lineRule="auto"/>
    </w:pPr>
  </w:style>
  <w:style w:type="paragraph" w:styleId="1121" w:customStyle="1">
    <w:name w:val="正文段"/>
    <w:basedOn w:val="849"/>
    <w:next w:val="1112"/>
    <w:qFormat/>
    <w:pPr>
      <w:ind w:left="454" w:firstLine="1222"/>
      <w:spacing w:before="0" w:after="240" w:line="240" w:lineRule="atLeast"/>
    </w:pPr>
  </w:style>
  <w:style w:type="paragraph" w:styleId="1122" w:customStyle="1">
    <w:name w:val="三号 居中"/>
    <w:basedOn w:val="849"/>
    <w:next w:val="1123"/>
    <w:qFormat/>
    <w:pPr>
      <w:ind w:left="0" w:firstLine="6144"/>
      <w:jc w:val="center"/>
      <w:spacing w:before="0" w:after="0" w:line="360" w:lineRule="auto"/>
    </w:pPr>
  </w:style>
  <w:style w:type="paragraph" w:styleId="1123" w:customStyle="1">
    <w:name w:val="列出段落1"/>
    <w:basedOn w:val="849"/>
    <w:next w:val="1124"/>
    <w:qFormat/>
    <w:pPr>
      <w:ind w:left="420" w:firstLine="3748"/>
      <w:spacing w:before="0" w:after="0" w:line="240" w:lineRule="auto"/>
    </w:pPr>
  </w:style>
  <w:style w:type="paragraph" w:styleId="1124" w:customStyle="1">
    <w:name w:val="Char Char Char Char Char Char1 Char Char Char1 Char Char Char"/>
    <w:basedOn w:val="849"/>
    <w:next w:val="1062"/>
    <w:qFormat/>
    <w:pPr>
      <w:ind w:left="0" w:firstLine="2560"/>
      <w:spacing w:before="0" w:after="0" w:line="240" w:lineRule="auto"/>
    </w:pPr>
  </w:style>
  <w:style w:type="paragraph" w:styleId="1125" w:customStyle="1">
    <w:name w:val="样式 标题 3 + (中文) 黑体 小四 非加粗 段前: 7.8 磅 段后: 0 磅 行距: 固定值 20 磅"/>
    <w:basedOn w:val="852"/>
    <w:next w:val="1080"/>
    <w:qFormat/>
    <w:pPr>
      <w:ind w:left="0"/>
      <w:spacing w:before="0" w:after="0" w:line="400" w:lineRule="exact"/>
      <w:outlineLvl w:val="2"/>
    </w:pPr>
  </w:style>
  <w:style w:type="paragraph" w:styleId="1126" w:customStyle="1">
    <w:name w:val="a2"/>
    <w:basedOn w:val="849"/>
    <w:next w:val="889"/>
    <w:qFormat/>
    <w:pPr>
      <w:ind w:left="0" w:firstLine="1024"/>
      <w:spacing w:before="280" w:after="280" w:line="240" w:lineRule="auto"/>
    </w:pPr>
  </w:style>
  <w:style w:type="paragraph" w:styleId="1127" w:customStyle="1">
    <w:name w:val="需求文档正文样式"/>
    <w:basedOn w:val="849"/>
    <w:next w:val="1128"/>
    <w:qFormat/>
    <w:pPr>
      <w:ind w:left="437" w:firstLine="2741"/>
      <w:spacing w:before="0" w:after="0" w:line="360" w:lineRule="auto"/>
    </w:pPr>
  </w:style>
  <w:style w:type="paragraph" w:styleId="1128" w:customStyle="1">
    <w:name w:val="xl74"/>
    <w:basedOn w:val="849"/>
    <w:next w:val="1129"/>
    <w:qFormat/>
    <w:pPr>
      <w:ind w:left="0" w:firstLine="16"/>
      <w:jc w:val="center"/>
      <w:spacing w:before="280" w:after="280" w:line="240" w:lineRule="auto"/>
      <w:shd w:val="clear" w:color="000000" w:fill="538dd5"/>
    </w:pPr>
  </w:style>
  <w:style w:type="paragraph" w:styleId="1129" w:customStyle="1">
    <w:name w:val="xl88"/>
    <w:basedOn w:val="849"/>
    <w:next w:val="1043"/>
    <w:qFormat/>
    <w:pPr>
      <w:ind w:left="0" w:firstLine="5120"/>
      <w:spacing w:before="280" w:after="280" w:line="240" w:lineRule="auto"/>
    </w:pPr>
  </w:style>
  <w:style w:type="paragraph" w:styleId="1130" w:customStyle="1">
    <w:name w:val="afont"/>
    <w:basedOn w:val="849"/>
    <w:next w:val="874"/>
    <w:qFormat/>
    <w:pPr>
      <w:ind w:left="0" w:firstLine="2048"/>
      <w:spacing w:before="100" w:after="100" w:line="285" w:lineRule="atLeast"/>
    </w:pPr>
  </w:style>
  <w:style w:type="paragraph" w:styleId="1131" w:customStyle="1">
    <w:name w:val="日期1"/>
    <w:basedOn w:val="849"/>
    <w:next w:val="848"/>
    <w:qFormat/>
    <w:pPr>
      <w:ind w:left="100" w:firstLine="6144"/>
      <w:spacing w:before="0" w:after="0" w:line="240" w:lineRule="auto"/>
    </w:pPr>
  </w:style>
  <w:style w:type="paragraph" w:styleId="1132" w:customStyle="1">
    <w:name w:val="Char Char Char Char Char Char Char Char Char Char Char Char Char Char Char Char"/>
    <w:basedOn w:val="849"/>
    <w:next w:val="1133"/>
    <w:qFormat/>
    <w:pPr>
      <w:ind w:left="682" w:firstLine="1224"/>
      <w:spacing w:before="0" w:after="0" w:line="360" w:lineRule="auto"/>
    </w:pPr>
  </w:style>
  <w:style w:type="paragraph" w:styleId="1133" w:customStyle="1">
    <w:name w:val="列表编号 51"/>
    <w:basedOn w:val="849"/>
    <w:next w:val="1134"/>
    <w:qFormat/>
    <w:pPr>
      <w:ind w:left="900" w:firstLine="2652"/>
      <w:spacing w:before="0" w:after="0" w:line="360" w:lineRule="auto"/>
    </w:pPr>
  </w:style>
  <w:style w:type="paragraph" w:styleId="1134" w:customStyle="1">
    <w:name w:val="样式 标题 1 + 黑体 (符号) 宋体 三号 段前: 7.8 磅 段后: 7.8 磅 行距: 1.5 倍行距"/>
    <w:basedOn w:val="850"/>
    <w:next w:val="1135"/>
    <w:qFormat/>
    <w:pPr>
      <w:ind w:left="432" w:firstLine="18"/>
      <w:spacing w:before="40" w:after="40" w:line="360" w:lineRule="auto"/>
      <w:outlineLvl w:val="0"/>
    </w:pPr>
  </w:style>
  <w:style w:type="paragraph" w:styleId="1135" w:customStyle="1">
    <w:name w:val="表格用"/>
    <w:basedOn w:val="849"/>
    <w:next w:val="1052"/>
    <w:qFormat/>
    <w:pPr>
      <w:ind w:left="0" w:firstLine="1024"/>
      <w:spacing w:before="0" w:after="0" w:line="360" w:lineRule="auto"/>
    </w:pPr>
  </w:style>
  <w:style w:type="paragraph" w:styleId="1136" w:customStyle="1">
    <w:name w:val="正文（首行缩进 2 字符）"/>
    <w:next w:val="1049"/>
    <w:qFormat/>
    <w:pPr>
      <w:ind w:left="480" w:firstLine="2784"/>
      <w:jc w:val="center"/>
      <w:spacing w:line="300" w:lineRule="auto"/>
    </w:pPr>
    <w:rPr>
      <w:rFonts w:ascii="Calibri" w:hAnsi="Calibri"/>
    </w:rPr>
  </w:style>
  <w:style w:type="paragraph" w:styleId="1137" w:customStyle="1">
    <w:name w:val="Char"/>
    <w:basedOn w:val="849"/>
    <w:next w:val="1138"/>
    <w:qFormat/>
    <w:pPr>
      <w:ind w:left="900" w:firstLine="2608"/>
      <w:spacing w:before="0" w:after="0" w:line="240" w:lineRule="auto"/>
    </w:pPr>
  </w:style>
  <w:style w:type="paragraph" w:styleId="1138" w:customStyle="1">
    <w:name w:val="Char Char Char2 Char Char Char2 Char"/>
    <w:basedOn w:val="849"/>
    <w:next w:val="1139"/>
    <w:qFormat/>
    <w:pPr>
      <w:ind w:left="560" w:firstLine="3632"/>
      <w:spacing w:before="0" w:after="160" w:line="240" w:lineRule="exact"/>
    </w:pPr>
  </w:style>
  <w:style w:type="paragraph" w:styleId="1139" w:customStyle="1">
    <w:name w:val="目录3"/>
    <w:basedOn w:val="849"/>
    <w:next w:val="848"/>
    <w:qFormat/>
    <w:pPr>
      <w:ind w:left="419" w:firstLine="5283"/>
      <w:spacing w:before="0" w:after="0" w:line="317" w:lineRule="atLeast"/>
    </w:pPr>
  </w:style>
  <w:style w:type="paragraph" w:styleId="1140" w:customStyle="1">
    <w:name w:val="表格"/>
    <w:basedOn w:val="849"/>
    <w:next w:val="1141"/>
    <w:qFormat/>
    <w:pPr>
      <w:ind w:left="0" w:firstLine="2560"/>
      <w:spacing w:before="0" w:after="0" w:line="360" w:lineRule="auto"/>
    </w:pPr>
  </w:style>
  <w:style w:type="paragraph" w:styleId="1141" w:customStyle="1">
    <w:name w:val="xl26"/>
    <w:basedOn w:val="849"/>
    <w:next w:val="1101"/>
    <w:qFormat/>
    <w:pPr>
      <w:ind w:left="0" w:firstLine="20"/>
      <w:jc w:val="center"/>
      <w:spacing w:before="280" w:after="280" w:line="240" w:lineRule="auto"/>
      <w:shd w:val="clear" w:color="000000" w:fill="ffffff"/>
    </w:pPr>
  </w:style>
  <w:style w:type="paragraph" w:styleId="1142" w:customStyle="1">
    <w:name w:val="xl71"/>
    <w:basedOn w:val="849"/>
    <w:next w:val="1143"/>
    <w:qFormat/>
    <w:pPr>
      <w:ind w:left="0" w:firstLine="1536"/>
      <w:spacing w:before="280" w:after="280" w:line="240" w:lineRule="auto"/>
    </w:pPr>
  </w:style>
  <w:style w:type="paragraph" w:styleId="1143" w:customStyle="1">
    <w:name w:val="正文文本 31"/>
    <w:basedOn w:val="849"/>
    <w:next w:val="1144"/>
    <w:qFormat/>
    <w:pPr>
      <w:ind w:left="0" w:firstLine="3584"/>
      <w:jc w:val="center"/>
      <w:spacing w:before="0" w:after="120" w:line="360" w:lineRule="auto"/>
    </w:pPr>
  </w:style>
  <w:style w:type="paragraph" w:styleId="1144" w:customStyle="1">
    <w:name w:val="列出段落111"/>
    <w:basedOn w:val="849"/>
    <w:next w:val="1145"/>
    <w:qFormat/>
    <w:pPr>
      <w:ind w:left="420" w:firstLine="3748"/>
      <w:spacing w:before="0" w:after="0" w:line="240" w:lineRule="auto"/>
    </w:pPr>
  </w:style>
  <w:style w:type="paragraph" w:styleId="1145" w:customStyle="1">
    <w:name w:val="xl78"/>
    <w:basedOn w:val="849"/>
    <w:next w:val="1146"/>
    <w:qFormat/>
    <w:pPr>
      <w:ind w:left="0" w:firstLine="3584"/>
      <w:jc w:val="center"/>
      <w:spacing w:before="280" w:after="280" w:line="240" w:lineRule="auto"/>
    </w:pPr>
  </w:style>
  <w:style w:type="paragraph" w:styleId="1146" w:customStyle="1">
    <w:name w:val="段落正文"/>
    <w:next w:val="1136"/>
    <w:qFormat/>
    <w:pPr>
      <w:ind w:firstLine="4608"/>
      <w:jc w:val="center"/>
      <w:spacing w:line="360" w:lineRule="auto"/>
    </w:pPr>
    <w:rPr>
      <w:rFonts w:ascii="Calibri" w:hAnsi="Calibri"/>
    </w:rPr>
  </w:style>
  <w:style w:type="paragraph" w:styleId="1147" w:customStyle="1">
    <w:name w:val="修订1"/>
    <w:uiPriority w:val="99"/>
    <w:unhideWhenUsed/>
    <w:qFormat/>
    <w:rPr>
      <w:rFonts w:ascii="Calibri" w:hAnsi="Calibri"/>
    </w:rPr>
  </w:style>
  <w:style w:type="paragraph" w:styleId="1148" w:customStyle="1">
    <w:name w:val="2-2ji"/>
    <w:basedOn w:val="851"/>
    <w:next w:val="1044"/>
    <w:qFormat/>
    <w:pPr>
      <w:ind w:left="0" w:firstLine="24"/>
      <w:jc w:val="center"/>
      <w:spacing w:before="0" w:after="0" w:line="360" w:lineRule="auto"/>
      <w:outlineLvl w:val="1"/>
    </w:pPr>
  </w:style>
  <w:style w:type="paragraph" w:styleId="1149" w:customStyle="1">
    <w:name w:val="TOC 标题1"/>
    <w:basedOn w:val="850"/>
    <w:next w:val="848"/>
    <w:qFormat/>
    <w:pPr>
      <w:ind w:left="0" w:firstLine="6144"/>
      <w:spacing w:before="480" w:after="0" w:line="276" w:lineRule="auto"/>
    </w:pPr>
    <w:rPr>
      <w:b/>
      <w:sz w:val="30"/>
    </w:rPr>
  </w:style>
  <w:style w:type="paragraph" w:styleId="1150" w:customStyle="1">
    <w:name w:val="样式 小四 行距: 1.5 倍行距 首行缩进:  2 字符"/>
    <w:basedOn w:val="849"/>
    <w:next w:val="1151"/>
    <w:qFormat/>
    <w:pPr>
      <w:ind w:left="480" w:firstLine="2784"/>
      <w:spacing w:before="0" w:after="0" w:line="360" w:lineRule="auto"/>
    </w:pPr>
  </w:style>
  <w:style w:type="paragraph" w:styleId="1151" w:customStyle="1">
    <w:name w:val="xl84"/>
    <w:basedOn w:val="849"/>
    <w:next w:val="1148"/>
    <w:qFormat/>
    <w:pPr>
      <w:ind w:left="0" w:firstLine="2048"/>
      <w:jc w:val="center"/>
      <w:spacing w:before="280" w:after="280" w:line="240" w:lineRule="auto"/>
    </w:pPr>
  </w:style>
  <w:style w:type="paragraph" w:styleId="1152" w:customStyle="1">
    <w:name w:val="纯文本2"/>
    <w:basedOn w:val="849"/>
    <w:next w:val="1153"/>
    <w:qFormat/>
    <w:pPr>
      <w:ind w:left="0" w:firstLine="3584"/>
      <w:spacing w:before="0" w:after="0" w:line="240" w:lineRule="auto"/>
    </w:pPr>
  </w:style>
  <w:style w:type="paragraph" w:styleId="1153" w:customStyle="1">
    <w:name w:val="xl69"/>
    <w:basedOn w:val="849"/>
    <w:next w:val="1154"/>
    <w:qFormat/>
    <w:pPr>
      <w:ind w:left="0" w:firstLine="3584"/>
      <w:spacing w:before="280" w:after="280" w:line="240" w:lineRule="auto"/>
    </w:pPr>
  </w:style>
  <w:style w:type="paragraph" w:styleId="1154" w:customStyle="1">
    <w:name w:val="Char Char Char"/>
    <w:basedOn w:val="849"/>
    <w:next w:val="1140"/>
    <w:qFormat/>
    <w:pPr>
      <w:ind w:left="0" w:firstLine="2560"/>
      <w:spacing w:before="0" w:after="0" w:line="240" w:lineRule="auto"/>
    </w:pPr>
  </w:style>
  <w:style w:type="paragraph" w:styleId="1155" w:customStyle="1">
    <w:name w:val="Char Char Char Char Char Char Char Char Char Char Char Char Char Char Char"/>
    <w:basedOn w:val="849"/>
    <w:next w:val="1149"/>
    <w:qFormat/>
    <w:pPr>
      <w:ind w:left="0" w:firstLine="3584"/>
      <w:jc w:val="center"/>
      <w:spacing w:before="0" w:after="0" w:line="400" w:lineRule="exact"/>
    </w:pPr>
  </w:style>
  <w:style w:type="paragraph" w:styleId="1156" w:customStyle="1">
    <w:name w:val="!方块加粗"/>
    <w:basedOn w:val="849"/>
    <w:next w:val="1150"/>
    <w:qFormat/>
    <w:pPr>
      <w:ind w:left="600" w:firstLine="5212"/>
      <w:spacing w:before="0" w:after="0" w:line="360" w:lineRule="auto"/>
    </w:pPr>
  </w:style>
  <w:style w:type="paragraph" w:styleId="1157" w:customStyle="1">
    <w:name w:val="首行缩进"/>
    <w:basedOn w:val="848"/>
    <w:qFormat/>
    <w:pPr>
      <w:ind w:firstLine="480"/>
    </w:pPr>
    <w:rPr>
      <w:lang w:val="zh-CN"/>
    </w:rPr>
  </w:style>
  <w:style w:type="paragraph" w:styleId="1158" w:customStyle="1">
    <w:name w:val="xl63"/>
    <w:basedOn w:val="849"/>
    <w:next w:val="1159"/>
    <w:qFormat/>
    <w:pPr>
      <w:ind w:left="0" w:firstLine="5120"/>
      <w:spacing w:before="280" w:after="280" w:line="240" w:lineRule="auto"/>
    </w:pPr>
  </w:style>
  <w:style w:type="paragraph" w:styleId="1159" w:customStyle="1">
    <w:name w:val="表格文字（4号居中）"/>
    <w:next w:val="1156"/>
    <w:qFormat/>
    <w:pPr>
      <w:ind w:firstLine="2560"/>
      <w:jc w:val="center"/>
    </w:pPr>
    <w:rPr>
      <w:rFonts w:ascii="Calibri" w:hAnsi="Calibri"/>
    </w:rPr>
  </w:style>
  <w:style w:type="paragraph" w:styleId="1160" w:customStyle="1">
    <w:name w:val="4"/>
    <w:basedOn w:val="849"/>
    <w:next w:val="876"/>
    <w:qFormat/>
    <w:pPr>
      <w:ind w:left="409" w:firstLine="3737"/>
      <w:spacing w:before="0" w:after="0" w:line="420" w:lineRule="exact"/>
    </w:pPr>
  </w:style>
  <w:style w:type="paragraph" w:styleId="1161" w:customStyle="1">
    <w:name w:val="Char Char"/>
    <w:next w:val="1074"/>
    <w:qFormat/>
    <w:pPr>
      <w:ind w:firstLine="14"/>
      <w:spacing w:line="360" w:lineRule="auto"/>
      <w:shd w:val="clear" w:color="000000" w:fill="000080"/>
    </w:pPr>
    <w:rPr>
      <w:rFonts w:ascii="Calibri" w:hAnsi="Calibri"/>
    </w:rPr>
  </w:style>
  <w:style w:type="paragraph" w:styleId="1162" w:customStyle="1">
    <w:name w:val="111"/>
    <w:next w:val="1160"/>
    <w:qFormat/>
    <w:pPr>
      <w:ind w:left="480" w:firstLine="4320"/>
      <w:spacing w:line="440" w:lineRule="exact"/>
    </w:pPr>
    <w:rPr>
      <w:rFonts w:ascii="Calibri" w:hAnsi="Calibri"/>
    </w:rPr>
  </w:style>
  <w:style w:type="paragraph" w:styleId="1163" w:customStyle="1">
    <w:name w:val="xl24"/>
    <w:basedOn w:val="849"/>
    <w:next w:val="1164"/>
    <w:qFormat/>
    <w:pPr>
      <w:ind w:left="0" w:firstLine="20"/>
      <w:jc w:val="center"/>
      <w:spacing w:before="280" w:after="280" w:line="240" w:lineRule="auto"/>
      <w:shd w:val="clear" w:color="000000" w:fill="ffffff"/>
    </w:pPr>
  </w:style>
  <w:style w:type="paragraph" w:styleId="1164" w:customStyle="1">
    <w:name w:val="Char Char4 Char Char"/>
    <w:basedOn w:val="849"/>
    <w:next w:val="1165"/>
    <w:qFormat/>
    <w:pPr>
      <w:ind w:left="0" w:firstLine="2560"/>
      <w:spacing w:before="0" w:after="0" w:line="240" w:lineRule="auto"/>
    </w:pPr>
  </w:style>
  <w:style w:type="paragraph" w:styleId="1165" w:customStyle="1">
    <w:name w:val="目录4"/>
    <w:basedOn w:val="849"/>
    <w:next w:val="848"/>
    <w:qFormat/>
    <w:pPr>
      <w:ind w:left="629" w:firstLine="5237"/>
      <w:spacing w:before="0" w:after="0" w:line="317" w:lineRule="atLeast"/>
    </w:pPr>
  </w:style>
  <w:style w:type="paragraph" w:styleId="1166" w:customStyle="1">
    <w:name w:val="1"/>
    <w:basedOn w:val="849"/>
    <w:next w:val="883"/>
    <w:qFormat/>
    <w:pPr>
      <w:ind w:left="0" w:firstLine="2048"/>
      <w:spacing w:before="0" w:after="0" w:line="240" w:lineRule="auto"/>
    </w:pPr>
  </w:style>
  <w:style w:type="paragraph" w:styleId="1167" w:customStyle="1">
    <w:name w:val="二级条标题"/>
    <w:basedOn w:val="849"/>
    <w:next w:val="848"/>
    <w:qFormat/>
    <w:pPr>
      <w:ind w:left="0" w:firstLine="8"/>
      <w:spacing w:before="0" w:after="0" w:line="240" w:lineRule="auto"/>
      <w:outlineLvl w:val="3"/>
    </w:pPr>
  </w:style>
  <w:style w:type="paragraph" w:styleId="1168" w:customStyle="1">
    <w:name w:val="Char Char Char Char Char Char1 Char Char Char1 Char Char Char Char Char Char Char Char Char Char Char Char Char Char Char Char Char Char"/>
    <w:basedOn w:val="849"/>
    <w:next w:val="1169"/>
    <w:qFormat/>
    <w:pPr>
      <w:ind w:left="0" w:firstLine="2560"/>
      <w:spacing w:before="0" w:after="0" w:line="240" w:lineRule="auto"/>
    </w:pPr>
  </w:style>
  <w:style w:type="paragraph" w:styleId="1169" w:customStyle="1">
    <w:name w:val="样式 加粗 居中11"/>
    <w:basedOn w:val="849"/>
    <w:next w:val="1170"/>
    <w:qFormat/>
    <w:pPr>
      <w:ind w:left="0" w:firstLine="2560"/>
      <w:jc w:val="center"/>
      <w:spacing w:before="0" w:after="0" w:line="360" w:lineRule="auto"/>
    </w:pPr>
  </w:style>
  <w:style w:type="paragraph" w:styleId="1170" w:customStyle="1">
    <w:name w:val="xl89"/>
    <w:basedOn w:val="849"/>
    <w:next w:val="1171"/>
    <w:qFormat/>
    <w:pPr>
      <w:ind w:left="0" w:firstLine="3584"/>
      <w:spacing w:before="280" w:after="280" w:line="240" w:lineRule="auto"/>
    </w:pPr>
  </w:style>
  <w:style w:type="paragraph" w:styleId="1171" w:customStyle="1">
    <w:name w:val="Char Char Char Char Char Char1 Char Char Char Char Char Char1 Char Char Char Char Char Char Char Char Char"/>
    <w:basedOn w:val="849"/>
    <w:next w:val="1172"/>
    <w:qFormat/>
    <w:pPr>
      <w:ind w:left="0" w:firstLine="2560"/>
      <w:spacing w:before="0" w:after="0" w:line="240" w:lineRule="auto"/>
    </w:pPr>
  </w:style>
  <w:style w:type="paragraph" w:styleId="1172" w:customStyle="1">
    <w:name w:val="文章附标题"/>
    <w:basedOn w:val="849"/>
    <w:next w:val="849"/>
    <w:qFormat/>
    <w:pPr>
      <w:ind w:left="0" w:firstLine="5120"/>
      <w:jc w:val="center"/>
      <w:spacing w:before="187" w:after="175" w:line="374" w:lineRule="atLeast"/>
    </w:pPr>
  </w:style>
  <w:style w:type="paragraph" w:styleId="1173" w:customStyle="1">
    <w:name w:val="图注"/>
    <w:next w:val="1174"/>
    <w:qFormat/>
    <w:pPr>
      <w:ind w:left="360" w:firstLine="2152"/>
      <w:jc w:val="center"/>
    </w:pPr>
    <w:rPr>
      <w:rFonts w:ascii="Calibri" w:hAnsi="Calibri"/>
    </w:rPr>
  </w:style>
  <w:style w:type="paragraph" w:styleId="1174" w:customStyle="1">
    <w:name w:val="列表编号 41"/>
    <w:basedOn w:val="849"/>
    <w:next w:val="1090"/>
    <w:qFormat/>
    <w:pPr>
      <w:ind w:left="1620" w:firstLine="2712"/>
      <w:spacing w:before="0" w:after="0" w:line="360" w:lineRule="auto"/>
    </w:pPr>
  </w:style>
  <w:style w:type="paragraph" w:styleId="1175" w:customStyle="1">
    <w:name w:val="列出段落3"/>
    <w:basedOn w:val="849"/>
    <w:next w:val="1103"/>
    <w:qFormat/>
    <w:pPr>
      <w:ind w:left="420" w:firstLine="3748"/>
      <w:spacing w:before="0" w:after="0" w:line="240" w:lineRule="auto"/>
    </w:pPr>
  </w:style>
  <w:style w:type="paragraph" w:styleId="1176" w:customStyle="1">
    <w:name w:val="_Style 40"/>
    <w:basedOn w:val="848"/>
    <w:qFormat/>
    <w:pPr>
      <w:ind w:left="0"/>
      <w:jc w:val="left"/>
      <w:spacing w:after="160" w:line="240" w:lineRule="exact"/>
    </w:pPr>
    <w:rPr>
      <w:rFonts w:ascii="Times New Roman" w:hAnsi="Times New Roman"/>
      <w:sz w:val="24"/>
    </w:rPr>
  </w:style>
  <w:style w:type="paragraph" w:styleId="1177" w:customStyle="1">
    <w:name w:val="加粗（居中）"/>
    <w:next w:val="1077"/>
    <w:qFormat/>
    <w:pPr>
      <w:ind w:firstLine="2560"/>
    </w:pPr>
    <w:rPr>
      <w:rFonts w:ascii="Calibri" w:hAnsi="Calibri"/>
    </w:rPr>
  </w:style>
  <w:style w:type="paragraph" w:styleId="1178" w:customStyle="1">
    <w:name w:val="项目符1"/>
    <w:basedOn w:val="849"/>
    <w:next w:val="1179"/>
    <w:qFormat/>
    <w:pPr>
      <w:ind w:left="1365" w:right="100" w:firstLine="2728"/>
      <w:spacing w:before="78" w:after="78" w:line="300" w:lineRule="auto"/>
    </w:pPr>
  </w:style>
  <w:style w:type="paragraph" w:styleId="1179" w:customStyle="1">
    <w:name w:val="引文目录标题1"/>
    <w:basedOn w:val="849"/>
    <w:next w:val="848"/>
    <w:qFormat/>
    <w:pPr>
      <w:ind w:left="0" w:firstLine="4608"/>
      <w:jc w:val="center"/>
      <w:spacing w:before="120" w:after="0" w:line="360" w:lineRule="auto"/>
    </w:pPr>
  </w:style>
  <w:style w:type="paragraph" w:styleId="1180" w:customStyle="1">
    <w:name w:val="xl77"/>
    <w:basedOn w:val="849"/>
    <w:next w:val="1181"/>
    <w:qFormat/>
    <w:pPr>
      <w:ind w:left="0" w:firstLine="3584"/>
      <w:spacing w:before="280" w:after="280" w:line="240" w:lineRule="auto"/>
    </w:pPr>
  </w:style>
  <w:style w:type="paragraph" w:styleId="1181" w:customStyle="1">
    <w:name w:val="Char Char Char1"/>
    <w:basedOn w:val="849"/>
    <w:next w:val="1182"/>
    <w:qFormat/>
    <w:pPr>
      <w:ind w:left="900" w:firstLine="2096"/>
      <w:spacing w:before="0" w:after="0" w:line="240" w:lineRule="auto"/>
    </w:pPr>
  </w:style>
  <w:style w:type="paragraph" w:styleId="1182" w:customStyle="1">
    <w:name w:val="索引 21"/>
    <w:basedOn w:val="849"/>
    <w:next w:val="848"/>
    <w:qFormat/>
    <w:pPr>
      <w:ind w:left="200" w:firstLine="2560"/>
      <w:jc w:val="center"/>
      <w:spacing w:before="0" w:after="0" w:line="360" w:lineRule="auto"/>
    </w:pPr>
  </w:style>
  <w:style w:type="paragraph" w:styleId="1183" w:customStyle="1">
    <w:name w:val="Char Char Char Char Char Char1 Char Char Char Char Char Char1 Char Char Char1"/>
    <w:basedOn w:val="849"/>
    <w:next w:val="1184"/>
    <w:qFormat/>
    <w:pPr>
      <w:ind w:left="0" w:firstLine="2560"/>
      <w:spacing w:before="0" w:after="0" w:line="240" w:lineRule="auto"/>
    </w:pPr>
  </w:style>
  <w:style w:type="paragraph" w:styleId="1184" w:customStyle="1">
    <w:name w:val="xl64"/>
    <w:basedOn w:val="849"/>
    <w:next w:val="1167"/>
    <w:qFormat/>
    <w:pPr>
      <w:ind w:left="0" w:firstLine="3584"/>
      <w:spacing w:before="280" w:after="280" w:line="240" w:lineRule="auto"/>
    </w:pPr>
  </w:style>
  <w:style w:type="paragraph" w:styleId="1185" w:customStyle="1">
    <w:name w:val="Char1 Char Char Char"/>
    <w:basedOn w:val="849"/>
    <w:next w:val="1163"/>
    <w:qFormat/>
    <w:pPr>
      <w:ind w:left="0" w:firstLine="2560"/>
      <w:spacing w:before="0" w:after="0" w:line="240" w:lineRule="auto"/>
    </w:pPr>
  </w:style>
  <w:style w:type="paragraph" w:styleId="1186" w:customStyle="1">
    <w:name w:val="font7"/>
    <w:basedOn w:val="849"/>
    <w:next w:val="1183"/>
    <w:qFormat/>
    <w:pPr>
      <w:ind w:left="0" w:firstLine="3584"/>
      <w:spacing w:before="280" w:after="280" w:line="240" w:lineRule="auto"/>
    </w:pPr>
  </w:style>
  <w:style w:type="paragraph" w:styleId="1187" w:customStyle="1">
    <w:name w:val="WPSOffice手动目录 3"/>
    <w:qFormat/>
    <w:pPr>
      <w:ind w:left="400"/>
    </w:pPr>
  </w:style>
  <w:style w:type="paragraph" w:styleId="1188" w:customStyle="1">
    <w:name w:val="标准文本"/>
    <w:basedOn w:val="849"/>
    <w:next w:val="1189"/>
    <w:qFormat/>
    <w:pPr>
      <w:ind w:left="480" w:firstLine="2784"/>
      <w:spacing w:before="0" w:after="0" w:line="360" w:lineRule="auto"/>
    </w:pPr>
  </w:style>
  <w:style w:type="paragraph" w:styleId="1189" w:customStyle="1">
    <w:name w:val="纯文本11"/>
    <w:basedOn w:val="849"/>
    <w:next w:val="894"/>
    <w:qFormat/>
    <w:pPr>
      <w:ind w:left="0" w:firstLine="3584"/>
      <w:spacing w:before="0" w:after="0" w:line="240" w:lineRule="auto"/>
    </w:pPr>
  </w:style>
  <w:style w:type="paragraph" w:styleId="1190" w:customStyle="1">
    <w:name w:val="TOC 标题2"/>
    <w:basedOn w:val="849"/>
    <w:next w:val="848"/>
    <w:uiPriority w:val="39"/>
    <w:unhideWhenUsed/>
    <w:qFormat/>
    <w:pPr>
      <w:ind w:left="0" w:firstLine="0"/>
      <w:keepLines/>
      <w:keepNext/>
      <w:spacing w:before="240" w:after="0" w:line="259" w:lineRule="auto"/>
      <w:outlineLvl w:val="9"/>
    </w:pPr>
    <w:rPr>
      <w:rFonts w:ascii="Cambria" w:hAnsi="Cambria"/>
      <w:color w:val="365f91"/>
      <w:sz w:val="32"/>
      <w:szCs w:val="32"/>
    </w:rPr>
  </w:style>
  <w:style w:type="paragraph" w:styleId="1191" w:customStyle="1">
    <w:name w:val="纯文本4"/>
    <w:basedOn w:val="848"/>
    <w:qFormat/>
    <w:pPr>
      <w:ind w:left="0"/>
      <w:widowControl w:val="off"/>
    </w:pPr>
    <w:rPr>
      <w:rFonts w:ascii="宋体" w:hAnsi="Courier New" w:eastAsia="楷体_GB2312"/>
      <w:sz w:val="26"/>
    </w:rPr>
  </w:style>
  <w:style w:type="paragraph" w:styleId="1192" w:customStyle="1">
    <w:name w:val="样式 加粗 居中2"/>
    <w:basedOn w:val="849"/>
    <w:next w:val="1040"/>
    <w:qFormat/>
    <w:pPr>
      <w:ind w:left="0" w:firstLine="2560"/>
      <w:jc w:val="center"/>
      <w:spacing w:before="0" w:after="0" w:line="360" w:lineRule="auto"/>
    </w:pPr>
  </w:style>
  <w:style w:type="paragraph" w:styleId="1193" w:customStyle="1">
    <w:name w:val="xl87"/>
    <w:basedOn w:val="849"/>
    <w:next w:val="1194"/>
    <w:qFormat/>
    <w:pPr>
      <w:ind w:left="0" w:firstLine="5120"/>
      <w:spacing w:before="280" w:after="280" w:line="240" w:lineRule="auto"/>
    </w:pPr>
  </w:style>
  <w:style w:type="paragraph" w:styleId="1194" w:customStyle="1">
    <w:name w:val="招标文件》"/>
    <w:basedOn w:val="849"/>
    <w:next w:val="1152"/>
    <w:qFormat/>
    <w:pPr>
      <w:ind w:left="420" w:firstLine="2140"/>
      <w:spacing w:before="120" w:after="120" w:line="300" w:lineRule="auto"/>
    </w:pPr>
  </w:style>
  <w:style w:type="paragraph" w:styleId="1195" w:customStyle="1">
    <w:name w:val="TOC 标题3"/>
    <w:basedOn w:val="849"/>
    <w:next w:val="848"/>
    <w:uiPriority w:val="39"/>
    <w:qFormat/>
    <w:pPr>
      <w:ind w:left="0" w:firstLine="0"/>
      <w:keepLines/>
      <w:keepNext/>
      <w:spacing w:before="240" w:after="0" w:line="259" w:lineRule="auto"/>
      <w:outlineLvl w:val="9"/>
    </w:pPr>
    <w:rPr>
      <w:rFonts w:ascii="Cambria" w:hAnsi="Cambria"/>
      <w:color w:val="365f91"/>
      <w:sz w:val="32"/>
      <w:szCs w:val="32"/>
    </w:rPr>
  </w:style>
  <w:style w:type="paragraph" w:styleId="1196" w:customStyle="1">
    <w:name w:val="_Style 169"/>
    <w:next w:val="848"/>
    <w:qFormat/>
    <w:pPr>
      <w:ind w:left="2560"/>
    </w:pPr>
    <w:rPr>
      <w:rFonts w:ascii="Calibri" w:hAnsi="Calibri"/>
    </w:rPr>
  </w:style>
  <w:style w:type="paragraph" w:styleId="1197" w:customStyle="1">
    <w:name w:val="样式"/>
    <w:next w:val="848"/>
    <w:qFormat/>
    <w:pPr>
      <w:ind w:firstLine="3584"/>
      <w:widowControl w:val="off"/>
    </w:pPr>
    <w:rPr>
      <w:rFonts w:ascii="Calibri" w:hAnsi="Calibri"/>
    </w:rPr>
  </w:style>
  <w:style w:type="paragraph" w:styleId="1198" w:customStyle="1">
    <w:name w:val="文档标题5"/>
    <w:basedOn w:val="854"/>
    <w:next w:val="848"/>
    <w:qFormat/>
    <w:pPr>
      <w:ind w:left="992" w:firstLine="18"/>
      <w:spacing w:before="280" w:after="280" w:line="360" w:lineRule="auto"/>
      <w:outlineLvl w:val="4"/>
    </w:pPr>
  </w:style>
  <w:style w:type="paragraph" w:styleId="1199" w:customStyle="1">
    <w:name w:val="Char Char Char Char Char Char Char"/>
    <w:basedOn w:val="849"/>
    <w:next w:val="1200"/>
    <w:qFormat/>
    <w:pPr>
      <w:ind w:left="200" w:firstLine="4808"/>
      <w:spacing w:before="0" w:after="0" w:line="360" w:lineRule="auto"/>
    </w:pPr>
  </w:style>
  <w:style w:type="paragraph" w:styleId="1200" w:customStyle="1">
    <w:name w:val="font0"/>
    <w:basedOn w:val="849"/>
    <w:next w:val="1201"/>
    <w:qFormat/>
    <w:pPr>
      <w:ind w:left="0" w:firstLine="1024"/>
      <w:spacing w:before="280" w:after="280" w:line="240" w:lineRule="auto"/>
    </w:pPr>
  </w:style>
  <w:style w:type="paragraph" w:styleId="1201" w:customStyle="1">
    <w:name w:val="font9"/>
    <w:basedOn w:val="849"/>
    <w:next w:val="1125"/>
    <w:qFormat/>
    <w:pPr>
      <w:ind w:left="0" w:firstLine="7168"/>
      <w:spacing w:before="280" w:after="280" w:line="240" w:lineRule="auto"/>
    </w:pPr>
  </w:style>
  <w:style w:type="paragraph" w:styleId="1202" w:customStyle="1">
    <w:name w:val="Char Char Char Char Char Char1 Char Char Char Char Char Char1 Char Char Char Char Char Char Char"/>
    <w:basedOn w:val="849"/>
    <w:next w:val="1193"/>
    <w:qFormat/>
    <w:pPr>
      <w:ind w:left="0" w:firstLine="2560"/>
      <w:spacing w:before="0" w:after="0" w:line="240" w:lineRule="auto"/>
    </w:pPr>
  </w:style>
  <w:style w:type="paragraph" w:styleId="1203" w:customStyle="1">
    <w:name w:val="xl82"/>
    <w:basedOn w:val="849"/>
    <w:next w:val="1092"/>
    <w:qFormat/>
    <w:pPr>
      <w:ind w:left="0" w:firstLine="5120"/>
      <w:spacing w:before="280" w:after="280" w:line="240" w:lineRule="auto"/>
    </w:pPr>
  </w:style>
  <w:style w:type="paragraph" w:styleId="1204" w:customStyle="1">
    <w:name w:val="xl80"/>
    <w:basedOn w:val="849"/>
    <w:next w:val="1205"/>
    <w:qFormat/>
    <w:pPr>
      <w:ind w:left="0" w:firstLine="3584"/>
      <w:jc w:val="center"/>
      <w:spacing w:before="280" w:after="280" w:line="240" w:lineRule="auto"/>
    </w:pPr>
  </w:style>
  <w:style w:type="paragraph" w:styleId="1205" w:customStyle="1">
    <w:name w:val="样式2"/>
    <w:basedOn w:val="854"/>
    <w:next w:val="1131"/>
    <w:qFormat/>
    <w:pPr>
      <w:ind w:left="1134" w:firstLine="18"/>
      <w:spacing w:before="0" w:after="0" w:line="360" w:lineRule="auto"/>
      <w:outlineLvl w:val="4"/>
    </w:pPr>
  </w:style>
  <w:style w:type="paragraph" w:styleId="1206" w:customStyle="1">
    <w:name w:val="msolistparagraph"/>
    <w:basedOn w:val="849"/>
    <w:next w:val="1120"/>
    <w:qFormat/>
    <w:pPr>
      <w:ind w:left="420" w:firstLine="3748"/>
      <w:spacing w:before="0" w:after="0" w:line="240" w:lineRule="auto"/>
    </w:pPr>
  </w:style>
  <w:style w:type="paragraph" w:styleId="1207" w:customStyle="1">
    <w:name w:val="xl68"/>
    <w:basedOn w:val="849"/>
    <w:next w:val="1208"/>
    <w:qFormat/>
    <w:pPr>
      <w:ind w:left="100" w:firstLine="5220"/>
      <w:spacing w:before="280" w:after="280" w:line="240" w:lineRule="auto"/>
    </w:pPr>
  </w:style>
  <w:style w:type="paragraph" w:styleId="1208" w:customStyle="1">
    <w:name w:val="Char1"/>
    <w:basedOn w:val="849"/>
    <w:next w:val="1127"/>
    <w:qFormat/>
    <w:pPr>
      <w:ind w:left="0" w:firstLine="2560"/>
      <w:spacing w:before="0" w:after="0" w:line="240" w:lineRule="auto"/>
    </w:pPr>
  </w:style>
  <w:style w:type="paragraph" w:styleId="1209" w:customStyle="1">
    <w:name w:val="xl83"/>
    <w:basedOn w:val="849"/>
    <w:next w:val="1199"/>
    <w:qFormat/>
    <w:pPr>
      <w:ind w:left="0" w:firstLine="5120"/>
      <w:spacing w:before="280" w:after="280" w:line="240" w:lineRule="auto"/>
    </w:pPr>
  </w:style>
  <w:style w:type="paragraph" w:styleId="1210" w:customStyle="1">
    <w:name w:val="正文符号1"/>
    <w:basedOn w:val="849"/>
    <w:next w:val="1089"/>
    <w:qFormat/>
    <w:pPr>
      <w:ind w:left="987" w:firstLine="5724"/>
      <w:spacing w:before="0" w:after="0" w:line="240" w:lineRule="auto"/>
    </w:pPr>
  </w:style>
  <w:style w:type="paragraph" w:styleId="1211" w:customStyle="1">
    <w:name w:val="2ji"/>
    <w:basedOn w:val="851"/>
    <w:next w:val="892"/>
    <w:qFormat/>
    <w:pPr>
      <w:ind w:left="0" w:firstLine="24"/>
      <w:spacing w:before="0" w:after="0" w:line="360" w:lineRule="auto"/>
      <w:outlineLvl w:val="1"/>
    </w:pPr>
  </w:style>
  <w:style w:type="paragraph" w:styleId="1212" w:customStyle="1">
    <w:name w:val="xl79"/>
    <w:basedOn w:val="849"/>
    <w:next w:val="1162"/>
    <w:qFormat/>
    <w:pPr>
      <w:ind w:left="0" w:firstLine="3584"/>
      <w:jc w:val="center"/>
      <w:spacing w:before="280" w:after="280" w:line="240" w:lineRule="auto"/>
    </w:pPr>
  </w:style>
  <w:style w:type="paragraph" w:styleId="1213" w:customStyle="1">
    <w:name w:val="xl23"/>
    <w:basedOn w:val="849"/>
    <w:next w:val="886"/>
    <w:qFormat/>
    <w:pPr>
      <w:ind w:left="0" w:firstLine="20"/>
      <w:spacing w:before="280" w:after="280" w:line="240" w:lineRule="auto"/>
      <w:shd w:val="clear" w:color="000000" w:fill="ffffff"/>
    </w:pPr>
  </w:style>
  <w:style w:type="paragraph" w:styleId="1214" w:customStyle="1">
    <w:name w:val="xl75"/>
    <w:basedOn w:val="849"/>
    <w:next w:val="895"/>
    <w:qFormat/>
    <w:pPr>
      <w:ind w:left="0" w:firstLine="3584"/>
      <w:jc w:val="center"/>
      <w:spacing w:before="280" w:after="280" w:line="240" w:lineRule="auto"/>
    </w:pPr>
  </w:style>
  <w:style w:type="paragraph" w:styleId="1215" w:customStyle="1">
    <w:name w:val="纯文本3"/>
    <w:basedOn w:val="848"/>
    <w:qFormat/>
    <w:rPr>
      <w:rFonts w:ascii="宋体" w:hAnsi="Courier New"/>
    </w:rPr>
  </w:style>
  <w:style w:type="paragraph" w:styleId="1216" w:customStyle="1">
    <w:name w:val="表格文字（两侧对齐）"/>
    <w:basedOn w:val="849"/>
    <w:next w:val="1137"/>
    <w:qFormat/>
    <w:pPr>
      <w:ind w:left="0" w:firstLine="3584"/>
      <w:spacing w:before="0" w:after="0" w:line="240" w:lineRule="auto"/>
    </w:pPr>
  </w:style>
  <w:style w:type="paragraph" w:styleId="1217" w:customStyle="1">
    <w:name w:val="1ji"/>
    <w:basedOn w:val="850"/>
    <w:next w:val="1180"/>
    <w:qFormat/>
    <w:pPr>
      <w:ind w:left="0" w:firstLine="18"/>
      <w:jc w:val="center"/>
      <w:spacing w:before="0" w:after="0" w:line="240" w:lineRule="auto"/>
      <w:outlineLvl w:val="0"/>
    </w:pPr>
  </w:style>
  <w:style w:type="paragraph" w:styleId="1218" w:customStyle="1">
    <w:name w:val="正文_0_0"/>
    <w:next w:val="1177"/>
    <w:qFormat/>
    <w:pPr>
      <w:ind w:firstLine="3584"/>
      <w:jc w:val="both"/>
      <w:widowControl w:val="off"/>
    </w:pPr>
    <w:rPr>
      <w:rFonts w:ascii="Calibri" w:hAnsi="Calibri"/>
    </w:rPr>
  </w:style>
  <w:style w:type="paragraph" w:styleId="1219" w:customStyle="1">
    <w:name w:val="font5"/>
    <w:basedOn w:val="849"/>
    <w:next w:val="1046"/>
    <w:qFormat/>
    <w:pPr>
      <w:ind w:left="0" w:firstLine="5120"/>
      <w:spacing w:before="280" w:after="280" w:line="240" w:lineRule="auto"/>
    </w:pPr>
  </w:style>
  <w:style w:type="paragraph" w:styleId="1220" w:customStyle="1">
    <w:name w:val="索引 81"/>
    <w:basedOn w:val="849"/>
    <w:next w:val="848"/>
    <w:qFormat/>
    <w:pPr>
      <w:ind w:left="1400" w:firstLine="2560"/>
      <w:jc w:val="center"/>
      <w:spacing w:before="0" w:after="0" w:line="360" w:lineRule="auto"/>
    </w:pPr>
  </w:style>
  <w:style w:type="paragraph" w:styleId="1221" w:customStyle="1">
    <w:name w:val="标书_正文"/>
    <w:basedOn w:val="849"/>
    <w:next w:val="1222"/>
    <w:qFormat/>
    <w:pPr>
      <w:ind w:left="420" w:firstLine="1188"/>
      <w:spacing w:before="0" w:after="0" w:line="360" w:lineRule="auto"/>
    </w:pPr>
  </w:style>
  <w:style w:type="paragraph" w:styleId="1222" w:customStyle="1">
    <w:name w:val="样式 标题 2 + Times New Roman 四号 非加粗 段前: 5 磅 段后: 0 磅 行距: 固定值 20..."/>
    <w:basedOn w:val="851"/>
    <w:next w:val="1122"/>
    <w:qFormat/>
    <w:pPr>
      <w:ind w:left="0" w:firstLine="24"/>
      <w:spacing w:before="100" w:after="0" w:line="400" w:lineRule="exact"/>
      <w:outlineLvl w:val="1"/>
    </w:pPr>
  </w:style>
  <w:style w:type="paragraph" w:styleId="1223" w:customStyle="1">
    <w:name w:val="Text Body"/>
    <w:basedOn w:val="849"/>
    <w:next w:val="1178"/>
    <w:qFormat/>
    <w:pPr>
      <w:ind w:left="0" w:firstLine="4096"/>
      <w:spacing w:before="0" w:after="120" w:line="240" w:lineRule="auto"/>
    </w:pPr>
  </w:style>
  <w:style w:type="paragraph" w:styleId="1224" w:customStyle="1">
    <w:name w:val="索引 71"/>
    <w:basedOn w:val="849"/>
    <w:next w:val="848"/>
    <w:qFormat/>
    <w:pPr>
      <w:ind w:left="1200" w:firstLine="2560"/>
      <w:jc w:val="center"/>
      <w:spacing w:before="0" w:after="0" w:line="360" w:lineRule="auto"/>
    </w:pPr>
  </w:style>
  <w:style w:type="paragraph" w:styleId="1225" w:customStyle="1">
    <w:name w:val="修订2"/>
    <w:uiPriority w:val="99"/>
    <w:semiHidden/>
    <w:qFormat/>
    <w:rPr>
      <w:rFonts w:ascii="Calibri" w:hAnsi="Calibri"/>
    </w:rPr>
  </w:style>
  <w:style w:type="paragraph" w:styleId="1226" w:customStyle="1">
    <w:name w:val="WPSOffice手动目录 2"/>
    <w:qFormat/>
    <w:pPr>
      <w:ind w:left="200"/>
    </w:pPr>
  </w:style>
  <w:style w:type="paragraph" w:styleId="1227" w:customStyle="1">
    <w:name w:val="索引 11"/>
    <w:basedOn w:val="849"/>
    <w:next w:val="848"/>
    <w:qFormat/>
    <w:pPr>
      <w:ind w:left="0" w:firstLine="3584"/>
      <w:spacing w:before="0" w:after="0" w:line="240" w:lineRule="auto"/>
    </w:pPr>
  </w:style>
  <w:style w:type="paragraph" w:styleId="1228" w:customStyle="1">
    <w:name w:val="444"/>
    <w:basedOn w:val="849"/>
    <w:next w:val="871"/>
    <w:qFormat/>
    <w:pPr>
      <w:ind w:left="0" w:firstLine="4608"/>
      <w:jc w:val="center"/>
      <w:spacing w:before="0" w:after="0" w:line="312" w:lineRule="atLeast"/>
    </w:pPr>
  </w:style>
  <w:style w:type="paragraph" w:styleId="1229" w:customStyle="1">
    <w:name w:val="p15"/>
    <w:basedOn w:val="848"/>
    <w:qFormat/>
    <w:pPr>
      <w:ind w:left="0"/>
    </w:pPr>
    <w:rPr>
      <w:rFonts w:ascii="宋体" w:hAnsi="宋体" w:cs="宋体"/>
      <w:sz w:val="28"/>
      <w:szCs w:val="28"/>
    </w:rPr>
  </w:style>
  <w:style w:type="paragraph" w:styleId="1230" w:customStyle="1">
    <w:name w:val="文档结构图1"/>
    <w:basedOn w:val="849"/>
    <w:next w:val="1211"/>
    <w:qFormat/>
    <w:pPr>
      <w:ind w:left="200" w:firstLine="2248"/>
      <w:spacing w:before="0" w:after="0" w:line="360" w:lineRule="auto"/>
    </w:pPr>
  </w:style>
  <w:style w:type="paragraph" w:styleId="1231" w:customStyle="1">
    <w:name w:val="样式 首行缩进:  2 字符"/>
    <w:basedOn w:val="849"/>
    <w:next w:val="1214"/>
    <w:qFormat/>
    <w:pPr>
      <w:ind w:left="200" w:firstLine="1224"/>
      <w:spacing w:before="0" w:after="0" w:line="400" w:lineRule="exact"/>
    </w:pPr>
  </w:style>
  <w:style w:type="paragraph" w:styleId="1232" w:customStyle="1">
    <w:name w:val="H 3"/>
    <w:basedOn w:val="852"/>
    <w:next w:val="1209"/>
    <w:qFormat/>
    <w:pPr>
      <w:ind w:left="1429" w:firstLine="18"/>
      <w:spacing w:before="0" w:after="0" w:line="360" w:lineRule="auto"/>
      <w:outlineLvl w:val="2"/>
    </w:pPr>
  </w:style>
  <w:style w:type="paragraph" w:styleId="1233" w:customStyle="1">
    <w:name w:val="段"/>
    <w:next w:val="848"/>
    <w:qFormat/>
    <w:pPr>
      <w:ind w:firstLine="200"/>
      <w:jc w:val="both"/>
    </w:pPr>
    <w:rPr>
      <w:rFonts w:ascii="宋体"/>
      <w:sz w:val="21"/>
    </w:rPr>
  </w:style>
  <w:style w:type="paragraph" w:styleId="1234" w:customStyle="1">
    <w:name w:val="xl85"/>
    <w:basedOn w:val="849"/>
    <w:next w:val="1235"/>
    <w:qFormat/>
    <w:pPr>
      <w:ind w:left="0" w:firstLine="2048"/>
      <w:jc w:val="center"/>
      <w:spacing w:before="280" w:after="280" w:line="240" w:lineRule="auto"/>
    </w:pPr>
  </w:style>
  <w:style w:type="paragraph" w:styleId="1235" w:customStyle="1">
    <w:name w:val="文章总标题"/>
    <w:basedOn w:val="849"/>
    <w:next w:val="1231"/>
    <w:qFormat/>
    <w:pPr>
      <w:ind w:left="0" w:firstLine="7168"/>
      <w:jc w:val="center"/>
      <w:spacing w:before="566" w:after="544" w:line="566" w:lineRule="atLeast"/>
    </w:pPr>
  </w:style>
  <w:style w:type="paragraph" w:styleId="1236" w:customStyle="1">
    <w:name w:val="WPSOffice手动目录 1"/>
    <w:qFormat/>
  </w:style>
  <w:style w:type="paragraph" w:styleId="1237" w:customStyle="1">
    <w:name w:val="Pa0"/>
    <w:basedOn w:val="849"/>
    <w:next w:val="848"/>
    <w:qFormat/>
    <w:pPr>
      <w:ind w:left="0" w:firstLine="4608"/>
      <w:spacing w:before="0" w:after="0" w:line="241" w:lineRule="atLeast"/>
    </w:pPr>
  </w:style>
  <w:style w:type="paragraph" w:styleId="1238" w:customStyle="1">
    <w:name w:val="H 4"/>
    <w:basedOn w:val="853"/>
    <w:next w:val="1203"/>
    <w:qFormat/>
    <w:pPr>
      <w:ind w:left="426" w:firstLine="24"/>
      <w:spacing w:before="0" w:after="0" w:line="360" w:lineRule="auto"/>
      <w:outlineLvl w:val="3"/>
    </w:pPr>
  </w:style>
  <w:style w:type="paragraph" w:styleId="1239" w:customStyle="1">
    <w:name w:val="Default Paragraph Font Para Char Char Char Char Char Char"/>
    <w:basedOn w:val="849"/>
    <w:next w:val="1213"/>
    <w:qFormat/>
    <w:pPr>
      <w:ind w:left="0" w:firstLine="3584"/>
      <w:spacing w:before="0" w:after="160" w:line="240" w:lineRule="exact"/>
    </w:pPr>
  </w:style>
  <w:style w:type="paragraph" w:styleId="1240" w:customStyle="1">
    <w:name w:val="表格文字"/>
    <w:next w:val="1109"/>
    <w:qFormat/>
    <w:pPr>
      <w:ind w:firstLine="3584"/>
    </w:pPr>
    <w:rPr>
      <w:rFonts w:ascii="Calibri" w:hAnsi="Calibri"/>
    </w:rPr>
  </w:style>
  <w:style w:type="paragraph" w:styleId="1241">
    <w:name w:val="Quote"/>
    <w:next w:val="848"/>
    <w:qFormat/>
    <w:pPr>
      <w:ind w:left="3680" w:right="864"/>
      <w:jc w:val="center"/>
      <w:spacing w:before="200" w:after="160"/>
    </w:pPr>
    <w:rPr>
      <w:rFonts w:ascii="Calibri" w:hAnsi="Calibri"/>
      <w:i/>
    </w:rPr>
  </w:style>
  <w:style w:type="paragraph" w:styleId="1242" w:customStyle="1">
    <w:name w:val="索引 51"/>
    <w:basedOn w:val="849"/>
    <w:next w:val="848"/>
    <w:qFormat/>
    <w:pPr>
      <w:ind w:left="800" w:firstLine="2560"/>
      <w:jc w:val="center"/>
      <w:spacing w:before="0" w:after="0" w:line="360" w:lineRule="auto"/>
    </w:pPr>
  </w:style>
  <w:style w:type="paragraph" w:styleId="1243" w:customStyle="1">
    <w:name w:val="xl73"/>
    <w:basedOn w:val="849"/>
    <w:next w:val="1204"/>
    <w:qFormat/>
    <w:pPr>
      <w:ind w:left="0" w:firstLine="3584"/>
      <w:spacing w:before="280" w:after="280" w:line="240" w:lineRule="auto"/>
    </w:pPr>
  </w:style>
  <w:style w:type="paragraph" w:styleId="1244" w:customStyle="1">
    <w:name w:val="Char Char Char Char Char Char1 Char Char Char Char Char Char1 Char Char Char"/>
    <w:basedOn w:val="849"/>
    <w:next w:val="1210"/>
    <w:qFormat/>
    <w:pPr>
      <w:ind w:left="0" w:firstLine="2560"/>
      <w:spacing w:before="0" w:after="0" w:line="240" w:lineRule="auto"/>
    </w:pPr>
  </w:style>
  <w:style w:type="paragraph" w:styleId="1245" w:customStyle="1">
    <w:name w:val="Char Char Char Char Char Char1 Char Char Char1 Char Char Char Char Char Char Char Char Char Char Char Char"/>
    <w:basedOn w:val="849"/>
    <w:next w:val="1234"/>
    <w:qFormat/>
    <w:pPr>
      <w:ind w:left="0" w:firstLine="2560"/>
      <w:spacing w:before="0" w:after="0" w:line="240" w:lineRule="auto"/>
    </w:pPr>
  </w:style>
  <w:style w:type="paragraph" w:styleId="1246" w:customStyle="1">
    <w:name w:val="0"/>
    <w:basedOn w:val="849"/>
    <w:next w:val="1228"/>
    <w:qFormat/>
    <w:pPr>
      <w:ind w:left="0" w:firstLine="2815"/>
      <w:spacing w:before="0" w:after="0" w:line="360" w:lineRule="auto"/>
    </w:pPr>
  </w:style>
  <w:style w:type="paragraph" w:styleId="1247" w:customStyle="1">
    <w:name w:val="自定义二"/>
    <w:basedOn w:val="849"/>
    <w:next w:val="848"/>
    <w:qFormat/>
    <w:pPr>
      <w:ind w:left="0" w:firstLine="14"/>
      <w:spacing w:before="0" w:after="0" w:line="360" w:lineRule="auto"/>
      <w:outlineLvl w:val="1"/>
    </w:pPr>
  </w:style>
  <w:style w:type="paragraph" w:styleId="1248" w:customStyle="1">
    <w:name w:val="目录标题"/>
    <w:basedOn w:val="849"/>
    <w:next w:val="848"/>
    <w:qFormat/>
    <w:pPr>
      <w:ind w:left="419" w:firstLine="7331"/>
      <w:jc w:val="center"/>
      <w:spacing w:before="566" w:after="544" w:line="566" w:lineRule="atLeast"/>
    </w:pPr>
  </w:style>
  <w:style w:type="paragraph" w:styleId="1249" w:customStyle="1">
    <w:name w:val="xl86"/>
    <w:basedOn w:val="849"/>
    <w:next w:val="1224"/>
    <w:qFormat/>
    <w:pPr>
      <w:ind w:left="0" w:firstLine="5120"/>
      <w:spacing w:before="280" w:after="280" w:line="240" w:lineRule="auto"/>
    </w:pPr>
  </w:style>
  <w:style w:type="paragraph" w:styleId="1250" w:customStyle="1">
    <w:name w:val="图表目录1"/>
    <w:basedOn w:val="849"/>
    <w:next w:val="848"/>
    <w:qFormat/>
    <w:pPr>
      <w:ind w:left="200" w:firstLine="2616"/>
      <w:jc w:val="center"/>
      <w:spacing w:before="0" w:after="0" w:line="360" w:lineRule="auto"/>
    </w:pPr>
  </w:style>
  <w:style w:type="paragraph" w:styleId="1251" w:customStyle="1">
    <w:name w:val="正文文本缩进 21"/>
    <w:basedOn w:val="849"/>
    <w:next w:val="1216"/>
    <w:qFormat/>
    <w:pPr>
      <w:ind w:left="480" w:firstLine="4832"/>
      <w:spacing w:before="0" w:after="0" w:line="240" w:lineRule="auto"/>
    </w:pPr>
  </w:style>
  <w:style w:type="paragraph" w:styleId="1252" w:customStyle="1">
    <w:name w:val="xl72"/>
    <w:basedOn w:val="849"/>
    <w:next w:val="1237"/>
    <w:qFormat/>
    <w:pPr>
      <w:ind w:left="0" w:firstLine="3584"/>
      <w:spacing w:before="280" w:after="280" w:line="240" w:lineRule="auto"/>
    </w:pPr>
  </w:style>
  <w:style w:type="paragraph" w:styleId="1253" w:customStyle="1">
    <w:name w:val="默认段落字体 Para Char Char Char Char Char Char Char Char Char1 Char Char Char Char"/>
    <w:basedOn w:val="849"/>
    <w:next w:val="1105"/>
    <w:qFormat/>
    <w:pPr>
      <w:ind w:left="0" w:firstLine="2560"/>
      <w:spacing w:before="0" w:after="0" w:line="240" w:lineRule="auto"/>
    </w:pPr>
  </w:style>
  <w:style w:type="paragraph" w:styleId="1254" w:customStyle="1">
    <w:name w:val="p0"/>
    <w:next w:val="848"/>
    <w:qFormat/>
    <w:pPr>
      <w:ind w:firstLine="2048"/>
      <w:spacing w:line="360" w:lineRule="auto"/>
    </w:pPr>
    <w:rPr>
      <w:rFonts w:ascii="Calibri" w:hAnsi="Calibri"/>
    </w:rPr>
  </w:style>
  <w:style w:type="paragraph" w:styleId="1255" w:customStyle="1">
    <w:name w:val="CM5"/>
    <w:basedOn w:val="849"/>
    <w:next w:val="848"/>
    <w:qFormat/>
    <w:pPr>
      <w:ind w:left="200" w:firstLine="2760"/>
      <w:spacing w:before="0" w:after="0" w:line="400" w:lineRule="atLeast"/>
    </w:pPr>
  </w:style>
  <w:style w:type="paragraph" w:styleId="1256" w:customStyle="1">
    <w:name w:val="正文首行缩进两字符"/>
    <w:basedOn w:val="849"/>
    <w:next w:val="1242"/>
    <w:qFormat/>
    <w:pPr>
      <w:ind w:left="200" w:firstLine="3784"/>
      <w:spacing w:before="0" w:after="0" w:line="360" w:lineRule="auto"/>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788CDA6-21DD-477C-AF16-5EB60FFDB5B3}">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方工</cp:lastModifiedBy>
  <cp:revision>271</cp:revision>
  <dcterms:created xsi:type="dcterms:W3CDTF">2023-12-20T13:24:00Z</dcterms:created>
  <dcterms:modified xsi:type="dcterms:W3CDTF">2024-11-08T02:30:17Z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696472001E124EE39E98647CB5510B7F</vt:lpwstr>
  </property>
</Properties>
</file>