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6"/>
        <w:jc w:val="both"/>
        <w:rPr>
          <w:rFonts w:hint="eastAsia" w:asciiTheme="minorEastAsia" w:hAnsiTheme="minorEastAsia" w:eastAsiaTheme="minorEastAsia" w:cstheme="minorEastAsia"/>
          <w:sz w:val="24"/>
          <w:szCs w:val="24"/>
          <w:lang w:val="en-US" w:eastAsia="zh-CN"/>
        </w:rPr>
      </w:pP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6"/>
        <w:jc w:val="center"/>
        <w:rPr>
          <w:rFonts w:hint="default" w:asciiTheme="minorEastAsia" w:hAnsiTheme="minorEastAsia" w:eastAsiaTheme="minorEastAsia" w:cstheme="minorEastAsia"/>
          <w:sz w:val="28"/>
          <w:szCs w:val="28"/>
          <w:lang w:val="en-US" w:eastAsia="zh-CN"/>
        </w:rPr>
      </w:pPr>
      <w:r>
        <w:rPr>
          <w:rFonts w:hint="eastAsia" w:ascii="宋体" w:hAnsi="宋体" w:cs="宋体"/>
          <w:color w:val="000000"/>
          <w:sz w:val="30"/>
          <w:szCs w:val="30"/>
          <w:lang w:eastAsia="zh-CN"/>
        </w:rPr>
        <w:t>2025年专家参与安全检查咨询</w:t>
      </w:r>
      <w:r>
        <w:rPr>
          <w:rFonts w:hint="eastAsia" w:asciiTheme="minorEastAsia" w:hAnsiTheme="minorEastAsia" w:cstheme="minorEastAsia"/>
          <w:sz w:val="28"/>
          <w:szCs w:val="28"/>
          <w:lang w:val="en-US" w:eastAsia="zh-CN"/>
        </w:rPr>
        <w:t>更正（澄清）内容（一）</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一、以下为澄清或者修改的内容</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6"/>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原招标文件</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第四章</w:t>
      </w:r>
      <w:r>
        <w:rPr>
          <w:rFonts w:hint="eastAsia" w:asciiTheme="minorEastAsia" w:hAnsiTheme="minorEastAsia" w:cstheme="minorEastAsia"/>
          <w:sz w:val="24"/>
          <w:szCs w:val="24"/>
          <w:lang w:val="en-US" w:eastAsia="zh-CN"/>
        </w:rPr>
        <w:t xml:space="preserve">  采购包1、采购包2</w:t>
      </w:r>
      <w:r>
        <w:rPr>
          <w:rFonts w:hint="eastAsia" w:asciiTheme="minorEastAsia" w:hAnsiTheme="minorEastAsia" w:eastAsiaTheme="minorEastAsia" w:cstheme="minorEastAsia"/>
          <w:sz w:val="24"/>
          <w:szCs w:val="24"/>
          <w:lang w:val="en-US" w:eastAsia="zh-CN"/>
        </w:rPr>
        <w:t>评</w:t>
      </w:r>
      <w:r>
        <w:rPr>
          <w:rFonts w:hint="eastAsia" w:asciiTheme="minorEastAsia" w:hAnsiTheme="minorEastAsia" w:cstheme="minorEastAsia"/>
          <w:sz w:val="24"/>
          <w:szCs w:val="24"/>
          <w:lang w:val="en-US" w:eastAsia="zh-CN"/>
        </w:rPr>
        <w:t>标</w:t>
      </w:r>
      <w:r>
        <w:rPr>
          <w:rFonts w:hint="eastAsia" w:asciiTheme="minorEastAsia" w:hAnsiTheme="minorEastAsia" w:eastAsiaTheme="minorEastAsia" w:cstheme="minorEastAsia"/>
          <w:sz w:val="24"/>
          <w:szCs w:val="24"/>
          <w:lang w:val="en-US" w:eastAsia="zh-CN"/>
        </w:rPr>
        <w:t xml:space="preserve">标准中“人员配备（10分）   </w:t>
      </w:r>
      <w:r>
        <w:rPr>
          <w:rFonts w:hint="eastAsia" w:asciiTheme="minorEastAsia" w:hAnsiTheme="minorEastAsia" w:eastAsiaTheme="minorEastAsia" w:cstheme="minorEastAsia"/>
          <w:color w:val="000000"/>
          <w:sz w:val="24"/>
          <w:szCs w:val="24"/>
        </w:rPr>
        <w:t>投标人拟派项目组成人员（包含项目负责人）：</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1、采购包1（工贸）项目组人数不少于7名专职人员；采购包2中危化项目组人数不少于4名专职人员，非煤项目组人数不少于3名专职人员。每增加1人加0.2分，最高加2分。</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2、项目组中具有高级技术职称：有1人得0.5分，最高得4分。</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3、项目组中具有省级应急管理厅及以上安全生产专家库专家的：有1人得0.5分，最高得2分。</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4、专家具备中级及以上职称或注册安全工程师证书，有1人得0.5分，最高得2分。</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注：</w:t>
      </w:r>
    </w:p>
    <w:p>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right="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1.响应文件中须提供项目组人员证书等证明材料及由本单位为项目组人员缴纳近期连续3个月（截至2025年3月）以上的社会保险缴费记录凭证加盖电子公章。</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2.项目组人员自2023年3月以来参与过采购人监管范围内企业安全检查服务的须回避</w:t>
      </w:r>
      <w:r>
        <w:rPr>
          <w:rFonts w:hint="eastAsia" w:asciiTheme="minorEastAsia" w:hAnsiTheme="minorEastAsia" w:eastAsiaTheme="minorEastAsia" w:cstheme="minorEastAsia"/>
          <w:sz w:val="24"/>
          <w:szCs w:val="24"/>
          <w:lang w:val="en-US" w:eastAsia="zh-CN"/>
        </w:rPr>
        <w:t>”</w:t>
      </w:r>
    </w:p>
    <w:p>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现</w:t>
      </w:r>
      <w:r>
        <w:rPr>
          <w:rFonts w:hint="eastAsia" w:asciiTheme="minorEastAsia" w:hAnsiTheme="minorEastAsia" w:eastAsiaTheme="minorEastAsia" w:cstheme="minorEastAsia"/>
          <w:b/>
          <w:bCs/>
          <w:sz w:val="24"/>
          <w:szCs w:val="24"/>
          <w:lang w:val="en-US" w:eastAsia="zh-CN"/>
        </w:rPr>
        <w:t>更正为</w:t>
      </w:r>
    </w:p>
    <w:p>
      <w:pPr>
        <w:pStyle w:val="2"/>
        <w:spacing w:line="360" w:lineRule="auto"/>
        <w:ind w:left="0" w:firstLine="0"/>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 xml:space="preserve">第四章  采购包1、采购包2评标标准中“人员配备（10分）  </w:t>
      </w:r>
      <w:r>
        <w:rPr>
          <w:rFonts w:hint="eastAsia" w:asciiTheme="minorEastAsia" w:hAnsiTheme="minorEastAsia" w:eastAsiaTheme="minorEastAsia" w:cstheme="minorEastAsia"/>
          <w:color w:val="000000"/>
          <w:sz w:val="24"/>
          <w:szCs w:val="24"/>
          <w:highlight w:val="none"/>
          <w:lang w:val="en-US" w:eastAsia="zh-CN" w:bidi="ar-SA"/>
        </w:rPr>
        <w:t>投标人拟派项目组成人员（包含项目负责人）必须具备中级及以上职称或注册安全工程师证书：</w:t>
      </w:r>
    </w:p>
    <w:p>
      <w:pPr>
        <w:pStyle w:val="2"/>
        <w:spacing w:line="360" w:lineRule="auto"/>
        <w:ind w:left="0" w:firstLine="0"/>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1、采购包1（工贸）项目组人数不少于7名专职人员；采购包2中危化项目组人数不少于4名专职人员，非煤项目组人数不少于3名专职人员。每增加1人加0.2分，最高加2分。</w:t>
      </w:r>
    </w:p>
    <w:p>
      <w:pPr>
        <w:pStyle w:val="2"/>
        <w:spacing w:line="360" w:lineRule="auto"/>
        <w:ind w:left="0" w:firstLine="0"/>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2、项目组中具有高级技术职称：有1人得0.5分，最高得4分。</w:t>
      </w:r>
    </w:p>
    <w:p>
      <w:pPr>
        <w:pStyle w:val="2"/>
        <w:spacing w:line="360" w:lineRule="auto"/>
        <w:ind w:left="0" w:firstLine="0"/>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3、项目组中具有省级应急管理厅及以上安全生产专家库专家的：有1人得1分，最高得4分。</w:t>
      </w:r>
    </w:p>
    <w:p>
      <w:pPr>
        <w:pStyle w:val="2"/>
        <w:spacing w:line="360" w:lineRule="auto"/>
        <w:ind w:left="0" w:firstLine="0"/>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注：</w:t>
      </w:r>
    </w:p>
    <w:p>
      <w:pPr>
        <w:pStyle w:val="2"/>
        <w:spacing w:line="360" w:lineRule="auto"/>
        <w:ind w:left="0" w:firstLine="0"/>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1.响应文件中须提供项目组人员证书等证明材料及由本单位为项目组人员缴纳近期连续3个月（截至2025年3月）以上的社会保险缴费记录凭证加盖电子公章。</w:t>
      </w:r>
    </w:p>
    <w:p>
      <w:pPr>
        <w:pStyle w:val="2"/>
        <w:spacing w:line="360" w:lineRule="auto"/>
        <w:ind w:left="0" w:firstLine="0"/>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bidi="ar-SA"/>
        </w:rPr>
        <w:t>2.项目组人员自2023年3月以来参与过采购人监管范围内企业安全检查服务的须回避。</w:t>
      </w:r>
    </w:p>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highlight w:val="none"/>
          <w:lang w:val="en-US" w:eastAsia="zh-CN" w:bidi="ar-SA"/>
        </w:rPr>
        <w:t>3.此项不提供不得分</w:t>
      </w:r>
      <w:r>
        <w:rPr>
          <w:rFonts w:hint="eastAsia" w:asciiTheme="minorEastAsia" w:hAnsiTheme="minorEastAsia" w:cstheme="minorEastAsia"/>
          <w:color w:val="000000"/>
          <w:sz w:val="24"/>
          <w:szCs w:val="24"/>
          <w:highlight w:val="none"/>
          <w:lang w:val="en-US" w:eastAsia="zh-CN" w:bidi="ar-SA"/>
        </w:rPr>
        <w:t>。</w:t>
      </w:r>
      <w:bookmarkStart w:id="0" w:name="_GoBack"/>
      <w:bookmarkEnd w:id="0"/>
      <w:r>
        <w:rPr>
          <w:rFonts w:hint="eastAsia" w:asciiTheme="minorEastAsia" w:hAnsiTheme="minorEastAsia" w:eastAsiaTheme="minorEastAsia" w:cstheme="minorEastAsia"/>
          <w:sz w:val="24"/>
          <w:szCs w:val="24"/>
          <w:lang w:val="en-US" w:eastAsia="zh-CN"/>
        </w:rPr>
        <w:t>”</w:t>
      </w:r>
    </w:p>
    <w:p>
      <w:pPr>
        <w:rPr>
          <w:rFonts w:hint="eastAsia"/>
          <w:b/>
          <w:bCs/>
          <w:lang w:val="en-US" w:eastAsia="zh-CN"/>
        </w:rPr>
      </w:pPr>
      <w:r>
        <w:rPr>
          <w:rFonts w:hint="eastAsia"/>
          <w:b/>
          <w:bCs/>
          <w:lang w:val="en-US" w:eastAsia="zh-CN"/>
        </w:rPr>
        <w:t>二、其他内容不变</w:t>
      </w:r>
    </w:p>
    <w:p>
      <w:pPr>
        <w:jc w:val="right"/>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法正项目管理集团有限公司</w:t>
      </w:r>
    </w:p>
    <w:p>
      <w:pPr>
        <w:jc w:val="right"/>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2025年4月2日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361E2"/>
    <w:rsid w:val="00213849"/>
    <w:rsid w:val="01F86981"/>
    <w:rsid w:val="087361E2"/>
    <w:rsid w:val="0A5E4013"/>
    <w:rsid w:val="2B140914"/>
    <w:rsid w:val="300957F6"/>
    <w:rsid w:val="36C83EF7"/>
    <w:rsid w:val="3C154C84"/>
    <w:rsid w:val="40A47C07"/>
    <w:rsid w:val="448C74A0"/>
    <w:rsid w:val="76102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lock Text"/>
    <w:basedOn w:val="1"/>
    <w:next w:val="1"/>
    <w:qFormat/>
    <w:uiPriority w:val="0"/>
    <w:pPr>
      <w:ind w:left="256" w:right="6" w:firstLine="624"/>
    </w:pPr>
    <w:rPr>
      <w:rFonts w:eastAsia="仿宋_GB2312"/>
      <w:sz w:val="28"/>
      <w:szCs w:val="20"/>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2025-04-02T05:02:00Z</dcterms:created>
  <dc:creator>Administrator</dc:creator>
  <cp:lastModifiedBy>Administrator</cp:lastModifiedBy>
  <dcterms:modified xsi:type="dcterms:W3CDTF">2025-04-02T05:33:06Z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