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F1" w:rsidRPr="007D65E8" w:rsidRDefault="0029274F" w:rsidP="0029274F">
      <w:pPr>
        <w:jc w:val="center"/>
        <w:rPr>
          <w:rFonts w:ascii="仿宋" w:eastAsia="仿宋" w:hAnsi="仿宋"/>
          <w:sz w:val="28"/>
          <w:szCs w:val="28"/>
        </w:rPr>
      </w:pPr>
      <w:r w:rsidRPr="007D65E8">
        <w:rPr>
          <w:rFonts w:ascii="仿宋" w:eastAsia="仿宋" w:hAnsi="仿宋" w:hint="eastAsia"/>
          <w:sz w:val="28"/>
          <w:szCs w:val="28"/>
        </w:rPr>
        <w:t>江苏克瑞斯工程投资咨询有限责任公司</w:t>
      </w:r>
    </w:p>
    <w:p w:rsidR="000D4E20" w:rsidRPr="007D65E8" w:rsidRDefault="000D4E20" w:rsidP="0029274F">
      <w:pPr>
        <w:jc w:val="center"/>
        <w:rPr>
          <w:rFonts w:ascii="仿宋" w:eastAsia="仿宋" w:hAnsi="仿宋"/>
          <w:b/>
          <w:sz w:val="28"/>
          <w:szCs w:val="28"/>
        </w:rPr>
      </w:pPr>
      <w:r w:rsidRPr="007D65E8">
        <w:rPr>
          <w:rFonts w:ascii="仿宋" w:eastAsia="仿宋" w:hAnsi="仿宋" w:hint="eastAsia"/>
          <w:b/>
          <w:sz w:val="28"/>
          <w:szCs w:val="28"/>
        </w:rPr>
        <w:t>招标文件澄清与修改</w:t>
      </w:r>
    </w:p>
    <w:p w:rsidR="0029274F" w:rsidRPr="00B57703" w:rsidRDefault="0029274F" w:rsidP="00132E7D">
      <w:pPr>
        <w:spacing w:line="560" w:lineRule="exact"/>
        <w:jc w:val="center"/>
        <w:rPr>
          <w:rFonts w:ascii="仿宋" w:eastAsia="仿宋" w:hAnsi="仿宋"/>
          <w:sz w:val="24"/>
          <w:szCs w:val="24"/>
        </w:rPr>
      </w:pPr>
      <w:r w:rsidRPr="00B57703">
        <w:rPr>
          <w:rFonts w:ascii="仿宋" w:eastAsia="仿宋" w:hAnsi="仿宋" w:hint="eastAsia"/>
          <w:sz w:val="24"/>
          <w:szCs w:val="24"/>
        </w:rPr>
        <w:t>招标编号：</w:t>
      </w:r>
      <w:r w:rsidR="00132E7D" w:rsidRPr="0038297D">
        <w:rPr>
          <w:rFonts w:ascii="仿宋" w:eastAsia="仿宋" w:hAnsi="仿宋" w:cs="微软雅黑"/>
          <w:sz w:val="24"/>
        </w:rPr>
        <w:t>JSZC-320100-SKRS-C2025-0009</w:t>
      </w:r>
    </w:p>
    <w:p w:rsidR="0029274F" w:rsidRPr="00B57703" w:rsidRDefault="0029274F" w:rsidP="00132E7D">
      <w:pPr>
        <w:spacing w:line="460" w:lineRule="exact"/>
        <w:rPr>
          <w:rFonts w:ascii="仿宋" w:eastAsia="仿宋" w:hAnsi="仿宋"/>
          <w:b/>
          <w:sz w:val="24"/>
          <w:szCs w:val="24"/>
        </w:rPr>
      </w:pPr>
      <w:r w:rsidRPr="00B57703">
        <w:rPr>
          <w:rFonts w:ascii="仿宋" w:eastAsia="仿宋" w:hAnsi="仿宋" w:hint="eastAsia"/>
          <w:b/>
          <w:sz w:val="24"/>
          <w:szCs w:val="24"/>
        </w:rPr>
        <w:t>各投标人：</w:t>
      </w:r>
    </w:p>
    <w:p w:rsidR="0029274F" w:rsidRPr="00132E7D" w:rsidRDefault="0029274F" w:rsidP="00132E7D">
      <w:pPr>
        <w:spacing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57703">
        <w:rPr>
          <w:rFonts w:ascii="仿宋" w:eastAsia="仿宋" w:hAnsi="仿宋" w:hint="eastAsia"/>
          <w:sz w:val="24"/>
          <w:szCs w:val="24"/>
        </w:rPr>
        <w:t>根据</w:t>
      </w:r>
      <w:r w:rsidR="007D65E8" w:rsidRPr="00B57703">
        <w:rPr>
          <w:rFonts w:ascii="仿宋" w:eastAsia="仿宋" w:hAnsi="仿宋" w:hint="eastAsia"/>
          <w:sz w:val="24"/>
          <w:szCs w:val="24"/>
        </w:rPr>
        <w:t>招标人及项目</w:t>
      </w:r>
      <w:r w:rsidRPr="00B57703">
        <w:rPr>
          <w:rFonts w:ascii="仿宋" w:eastAsia="仿宋" w:hAnsi="仿宋" w:hint="eastAsia"/>
          <w:sz w:val="24"/>
          <w:szCs w:val="24"/>
        </w:rPr>
        <w:t>的实际情况，现对</w:t>
      </w:r>
      <w:r w:rsidR="00132E7D" w:rsidRPr="00132E7D">
        <w:rPr>
          <w:rFonts w:ascii="仿宋" w:eastAsia="仿宋" w:hAnsi="仿宋" w:hint="eastAsia"/>
          <w:sz w:val="24"/>
          <w:szCs w:val="24"/>
          <w:u w:val="single"/>
        </w:rPr>
        <w:t>2025年南京市水产科学研究所禄口基地塘埂护坡及房屋维修工程</w:t>
      </w:r>
      <w:r w:rsidRPr="00B57703">
        <w:rPr>
          <w:rFonts w:ascii="仿宋" w:eastAsia="仿宋" w:hAnsi="仿宋" w:hint="eastAsia"/>
          <w:sz w:val="24"/>
          <w:szCs w:val="24"/>
        </w:rPr>
        <w:t>的招标文件（编号：</w:t>
      </w:r>
      <w:r w:rsidR="00132E7D" w:rsidRPr="0038297D">
        <w:rPr>
          <w:rFonts w:ascii="仿宋" w:eastAsia="仿宋" w:hAnsi="仿宋" w:cs="微软雅黑"/>
          <w:sz w:val="24"/>
        </w:rPr>
        <w:t>JSZC-320100-SKRS-C2025-0009</w:t>
      </w:r>
      <w:r w:rsidRPr="00B57703">
        <w:rPr>
          <w:rFonts w:ascii="仿宋" w:eastAsia="仿宋" w:hAnsi="仿宋" w:hint="eastAsia"/>
          <w:sz w:val="24"/>
          <w:szCs w:val="24"/>
        </w:rPr>
        <w:t>）做</w:t>
      </w:r>
      <w:r w:rsidRPr="00132E7D">
        <w:rPr>
          <w:rFonts w:ascii="仿宋" w:eastAsia="仿宋" w:hAnsi="仿宋" w:hint="eastAsia"/>
          <w:sz w:val="24"/>
          <w:szCs w:val="24"/>
        </w:rPr>
        <w:t>如下澄清与修改：</w:t>
      </w:r>
    </w:p>
    <w:p w:rsidR="00132E7D" w:rsidRPr="00132E7D" w:rsidRDefault="00132E7D" w:rsidP="00132E7D">
      <w:pPr>
        <w:pStyle w:val="a3"/>
        <w:numPr>
          <w:ilvl w:val="0"/>
          <w:numId w:val="6"/>
        </w:numPr>
        <w:spacing w:line="460" w:lineRule="exact"/>
        <w:ind w:firstLineChars="0"/>
        <w:rPr>
          <w:rFonts w:ascii="仿宋" w:eastAsia="仿宋" w:hAnsi="仿宋" w:hint="eastAsia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原招标清单第29条“杉木桩”工程量是181.5m；</w:t>
      </w:r>
    </w:p>
    <w:p w:rsidR="00132E7D" w:rsidRPr="00132E7D" w:rsidRDefault="00132E7D" w:rsidP="00132E7D">
      <w:pPr>
        <w:pStyle w:val="a3"/>
        <w:spacing w:line="460" w:lineRule="exact"/>
        <w:ind w:left="840" w:firstLineChars="0" w:firstLine="0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现将招标清单第29条“杉木桩”工程量修改为：211.5m；（以7月31日的招标工程量清单为准）；</w:t>
      </w:r>
    </w:p>
    <w:p w:rsidR="00132E7D" w:rsidRPr="00132E7D" w:rsidRDefault="00132E7D" w:rsidP="00132E7D">
      <w:pPr>
        <w:spacing w:line="460" w:lineRule="exact"/>
        <w:ind w:firstLine="482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2二、原响应文件提交</w:t>
      </w:r>
    </w:p>
    <w:p w:rsidR="00132E7D" w:rsidRPr="00132E7D" w:rsidRDefault="00132E7D" w:rsidP="00132E7D">
      <w:pPr>
        <w:widowControl/>
        <w:spacing w:line="460" w:lineRule="exact"/>
        <w:ind w:firstLine="480"/>
        <w:jc w:val="left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1、截止时间：2025年7月31日14:30（北京时间）</w:t>
      </w:r>
    </w:p>
    <w:p w:rsidR="00132E7D" w:rsidRPr="00132E7D" w:rsidRDefault="00132E7D" w:rsidP="00132E7D">
      <w:pPr>
        <w:widowControl/>
        <w:spacing w:line="460" w:lineRule="exact"/>
        <w:ind w:firstLine="480"/>
        <w:jc w:val="left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    地点：江苏省政府采购管理交易系统（苏采云）（以下简称“苏采云”）</w:t>
      </w:r>
    </w:p>
    <w:p w:rsidR="00132E7D" w:rsidRPr="00132E7D" w:rsidRDefault="00132E7D" w:rsidP="00132E7D">
      <w:pPr>
        <w:widowControl/>
        <w:spacing w:line="460" w:lineRule="exact"/>
        <w:ind w:firstLine="480"/>
        <w:jc w:val="left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2、现更正为：</w:t>
      </w:r>
    </w:p>
    <w:p w:rsidR="00132E7D" w:rsidRPr="00132E7D" w:rsidRDefault="00132E7D" w:rsidP="00132E7D">
      <w:pPr>
        <w:widowControl/>
        <w:spacing w:line="460" w:lineRule="exact"/>
        <w:ind w:firstLine="480"/>
        <w:jc w:val="left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    截止时间：2025年8月8日14:30（北京时间）</w:t>
      </w:r>
    </w:p>
    <w:p w:rsidR="00132E7D" w:rsidRPr="00132E7D" w:rsidRDefault="00132E7D" w:rsidP="00132E7D">
      <w:pPr>
        <w:widowControl/>
        <w:spacing w:line="460" w:lineRule="exact"/>
        <w:ind w:firstLine="480"/>
        <w:jc w:val="left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    地点：江苏省政府采购管理交易系统（苏采云）（以下简称“苏采云”）</w:t>
      </w:r>
    </w:p>
    <w:p w:rsidR="00132E7D" w:rsidRPr="00132E7D" w:rsidRDefault="00132E7D" w:rsidP="00132E7D">
      <w:pPr>
        <w:widowControl/>
        <w:spacing w:line="460" w:lineRule="exact"/>
        <w:ind w:firstLine="482"/>
        <w:jc w:val="left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三、开启</w:t>
      </w:r>
    </w:p>
    <w:p w:rsidR="00132E7D" w:rsidRPr="00132E7D" w:rsidRDefault="00132E7D" w:rsidP="00132E7D">
      <w:pPr>
        <w:widowControl/>
        <w:spacing w:line="460" w:lineRule="exact"/>
        <w:ind w:firstLine="480"/>
        <w:jc w:val="left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1、时间：2025年7月31日14:30（北京时间）</w:t>
      </w:r>
    </w:p>
    <w:p w:rsidR="00132E7D" w:rsidRPr="00132E7D" w:rsidRDefault="00132E7D" w:rsidP="00132E7D">
      <w:pPr>
        <w:widowControl/>
        <w:spacing w:line="460" w:lineRule="exact"/>
        <w:jc w:val="left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     地点：江苏省政府采购管理交易系统（以下简称“苏采云系统”）网上开标大厅</w:t>
      </w:r>
    </w:p>
    <w:p w:rsidR="00132E7D" w:rsidRPr="00132E7D" w:rsidRDefault="00132E7D" w:rsidP="00132E7D">
      <w:pPr>
        <w:widowControl/>
        <w:spacing w:line="460" w:lineRule="exact"/>
        <w:jc w:val="left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    2、现更正为：2025年8月8日14:30（北京时间）</w:t>
      </w:r>
    </w:p>
    <w:p w:rsidR="00132E7D" w:rsidRPr="00132E7D" w:rsidRDefault="00132E7D" w:rsidP="00132E7D">
      <w:pPr>
        <w:widowControl/>
        <w:spacing w:line="460" w:lineRule="exact"/>
        <w:jc w:val="left"/>
        <w:rPr>
          <w:rFonts w:ascii="仿宋" w:eastAsia="仿宋" w:hAnsi="仿宋"/>
          <w:sz w:val="24"/>
          <w:szCs w:val="24"/>
        </w:rPr>
      </w:pPr>
      <w:r w:rsidRPr="00132E7D">
        <w:rPr>
          <w:rFonts w:ascii="仿宋" w:eastAsia="仿宋" w:hAnsi="仿宋" w:hint="eastAsia"/>
          <w:sz w:val="24"/>
          <w:szCs w:val="24"/>
        </w:rPr>
        <w:t>      地点：江苏省政府采购管理交易系统（以下简称“苏采云系统”）网上开标大厅</w:t>
      </w:r>
    </w:p>
    <w:p w:rsidR="00132E7D" w:rsidRDefault="00132E7D" w:rsidP="000F6B9B">
      <w:pPr>
        <w:spacing w:line="560" w:lineRule="exact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</w:p>
    <w:p w:rsidR="00132E7D" w:rsidRDefault="00132E7D" w:rsidP="000F6B9B">
      <w:pPr>
        <w:spacing w:line="560" w:lineRule="exact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</w:p>
    <w:p w:rsidR="000D4E20" w:rsidRPr="000F6B9B" w:rsidRDefault="000D4E20" w:rsidP="000F6B9B">
      <w:pPr>
        <w:spacing w:line="560" w:lineRule="exact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0F6B9B">
        <w:rPr>
          <w:rFonts w:ascii="仿宋" w:eastAsia="仿宋" w:hAnsi="仿宋" w:hint="eastAsia"/>
          <w:sz w:val="24"/>
          <w:szCs w:val="24"/>
        </w:rPr>
        <w:t>江苏克瑞斯工程投资咨询有限责任公司</w:t>
      </w:r>
    </w:p>
    <w:p w:rsidR="000D4E20" w:rsidRPr="000F6B9B" w:rsidRDefault="000D4E20" w:rsidP="000F6B9B">
      <w:pPr>
        <w:spacing w:line="560" w:lineRule="exact"/>
        <w:ind w:right="480" w:firstLineChars="2250" w:firstLine="5400"/>
        <w:rPr>
          <w:rFonts w:ascii="仿宋" w:eastAsia="仿宋" w:hAnsi="仿宋"/>
          <w:sz w:val="24"/>
          <w:szCs w:val="24"/>
        </w:rPr>
      </w:pPr>
      <w:r w:rsidRPr="000F6B9B">
        <w:rPr>
          <w:rFonts w:ascii="仿宋" w:eastAsia="仿宋" w:hAnsi="仿宋" w:hint="eastAsia"/>
          <w:sz w:val="24"/>
          <w:szCs w:val="24"/>
        </w:rPr>
        <w:t>2</w:t>
      </w:r>
      <w:r w:rsidR="00132E7D">
        <w:rPr>
          <w:rFonts w:ascii="仿宋" w:eastAsia="仿宋" w:hAnsi="仿宋"/>
          <w:sz w:val="24"/>
          <w:szCs w:val="24"/>
        </w:rPr>
        <w:t>02</w:t>
      </w:r>
      <w:r w:rsidR="00132E7D">
        <w:rPr>
          <w:rFonts w:ascii="仿宋" w:eastAsia="仿宋" w:hAnsi="仿宋" w:hint="eastAsia"/>
          <w:sz w:val="24"/>
          <w:szCs w:val="24"/>
        </w:rPr>
        <w:t>5</w:t>
      </w:r>
      <w:r w:rsidRPr="000F6B9B">
        <w:rPr>
          <w:rFonts w:ascii="仿宋" w:eastAsia="仿宋" w:hAnsi="仿宋" w:hint="eastAsia"/>
          <w:sz w:val="24"/>
          <w:szCs w:val="24"/>
        </w:rPr>
        <w:t>年</w:t>
      </w:r>
      <w:r w:rsidR="00132E7D">
        <w:rPr>
          <w:rFonts w:ascii="仿宋" w:eastAsia="仿宋" w:hAnsi="仿宋" w:hint="eastAsia"/>
          <w:sz w:val="24"/>
          <w:szCs w:val="24"/>
        </w:rPr>
        <w:t>7</w:t>
      </w:r>
      <w:r w:rsidRPr="000F6B9B">
        <w:rPr>
          <w:rFonts w:ascii="仿宋" w:eastAsia="仿宋" w:hAnsi="仿宋" w:hint="eastAsia"/>
          <w:sz w:val="24"/>
          <w:szCs w:val="24"/>
        </w:rPr>
        <w:t>月</w:t>
      </w:r>
      <w:r w:rsidR="00132E7D">
        <w:rPr>
          <w:rFonts w:ascii="仿宋" w:eastAsia="仿宋" w:hAnsi="仿宋" w:hint="eastAsia"/>
          <w:sz w:val="24"/>
          <w:szCs w:val="24"/>
        </w:rPr>
        <w:t>31</w:t>
      </w:r>
      <w:r w:rsidRPr="000F6B9B">
        <w:rPr>
          <w:rFonts w:ascii="仿宋" w:eastAsia="仿宋" w:hAnsi="仿宋" w:hint="eastAsia"/>
          <w:sz w:val="24"/>
          <w:szCs w:val="24"/>
        </w:rPr>
        <w:t>日</w:t>
      </w:r>
    </w:p>
    <w:sectPr w:rsidR="000D4E20" w:rsidRPr="000F6B9B" w:rsidSect="000F6B9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CB4" w:rsidRDefault="00DF3CB4" w:rsidP="00132E7D">
      <w:r>
        <w:separator/>
      </w:r>
    </w:p>
  </w:endnote>
  <w:endnote w:type="continuationSeparator" w:id="1">
    <w:p w:rsidR="00DF3CB4" w:rsidRDefault="00DF3CB4" w:rsidP="0013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CB4" w:rsidRDefault="00DF3CB4" w:rsidP="00132E7D">
      <w:r>
        <w:separator/>
      </w:r>
    </w:p>
  </w:footnote>
  <w:footnote w:type="continuationSeparator" w:id="1">
    <w:p w:rsidR="00DF3CB4" w:rsidRDefault="00DF3CB4" w:rsidP="00132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904"/>
    <w:multiLevelType w:val="hybridMultilevel"/>
    <w:tmpl w:val="E8164EB2"/>
    <w:lvl w:ilvl="0" w:tplc="799CF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4C5EED"/>
    <w:multiLevelType w:val="hybridMultilevel"/>
    <w:tmpl w:val="67E071C6"/>
    <w:lvl w:ilvl="0" w:tplc="8B24610C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2">
    <w:nsid w:val="38803D72"/>
    <w:multiLevelType w:val="hybridMultilevel"/>
    <w:tmpl w:val="5F6C0A60"/>
    <w:lvl w:ilvl="0" w:tplc="DABC0F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3D395B"/>
    <w:multiLevelType w:val="hybridMultilevel"/>
    <w:tmpl w:val="60287AF0"/>
    <w:lvl w:ilvl="0" w:tplc="E9921F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9831CA"/>
    <w:multiLevelType w:val="hybridMultilevel"/>
    <w:tmpl w:val="BED6C2CE"/>
    <w:lvl w:ilvl="0" w:tplc="86F028CE">
      <w:start w:val="1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ED2303A"/>
    <w:multiLevelType w:val="hybridMultilevel"/>
    <w:tmpl w:val="AB464D78"/>
    <w:lvl w:ilvl="0" w:tplc="3C12D6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74F"/>
    <w:rsid w:val="0002345D"/>
    <w:rsid w:val="000A7AEC"/>
    <w:rsid w:val="000D4E20"/>
    <w:rsid w:val="000F6B9B"/>
    <w:rsid w:val="00132E7D"/>
    <w:rsid w:val="00187612"/>
    <w:rsid w:val="0029274F"/>
    <w:rsid w:val="002A639B"/>
    <w:rsid w:val="00395D12"/>
    <w:rsid w:val="007D65E8"/>
    <w:rsid w:val="00B52B72"/>
    <w:rsid w:val="00B57703"/>
    <w:rsid w:val="00B627F1"/>
    <w:rsid w:val="00DF3CB4"/>
    <w:rsid w:val="00EC5161"/>
    <w:rsid w:val="00ED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2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D4E20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8761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8761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3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32E7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32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32E7D"/>
    <w:rPr>
      <w:sz w:val="18"/>
      <w:szCs w:val="18"/>
    </w:rPr>
  </w:style>
  <w:style w:type="character" w:styleId="a8">
    <w:name w:val="Strong"/>
    <w:basedOn w:val="a0"/>
    <w:uiPriority w:val="22"/>
    <w:qFormat/>
    <w:rsid w:val="00132E7D"/>
    <w:rPr>
      <w:b/>
      <w:bCs/>
    </w:rPr>
  </w:style>
  <w:style w:type="paragraph" w:styleId="a9">
    <w:name w:val="Normal (Web)"/>
    <w:basedOn w:val="a"/>
    <w:uiPriority w:val="99"/>
    <w:semiHidden/>
    <w:unhideWhenUsed/>
    <w:rsid w:val="00132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2024-09-16T03:09:00Z</cp:lastPrinted>
  <dcterms:created xsi:type="dcterms:W3CDTF">2024-09-16T06:43:00Z</dcterms:created>
  <dcterms:modified xsi:type="dcterms:W3CDTF">2025-07-31T04:03:00Z</dcterms:modified>
</cp:coreProperties>
</file>