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974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1918970"/>
            <wp:effectExtent l="0" t="0" r="8890" b="5080"/>
            <wp:docPr id="1" name="图片 1" descr="公平性审查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性审查截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1811020"/>
            <wp:effectExtent l="0" t="0" r="11430" b="17780"/>
            <wp:docPr id="2" name="图片 2" descr="清风系统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清风系统截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854C2"/>
    <w:rsid w:val="2778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2026-01-15T09:09:00Z</dcterms:created>
  <dc:creator>11608</dc:creator>
  <cp:lastModifiedBy>11608</cp:lastModifiedBy>
  <dcterms:modified xsi:type="dcterms:W3CDTF">2026-01-15T09:09:54Z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A7E71A3D0F40420BB8E2753CB9C1A16E_11</vt:lpwstr>
  </property>
  <property fmtid="{D5CDD505-2E9C-101B-9397-08002B2CF9AE}" pid="4" name="KSOTemplateDocerSaveRecord">
    <vt:lpwstr>eyJoZGlkIjoiZjU5Yjk4MWFjYTU0OGYwNDI3N2I5Y2E3MmU3MjhlYjYiLCJ1c2VySWQiOiI3MzY3NTU1MDYifQ==</vt:lpwstr>
  </property>
</Properties>
</file>