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p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i/>
          <w:iCs/>
          <w:sz w:val="44"/>
          <w:szCs w:val="44"/>
        </w:rPr>
      </w:pPr>
      <w:r>
        <w:rPr>
          <w:rFonts w:ascii="楷体" w:hAnsi="楷体" w:eastAsia="楷体"/>
          <w:i/>
          <w:iCs/>
          <w:sz w:val="44"/>
          <w:szCs w:val="44"/>
        </w:rPr>
      </w:r>
      <w:r/>
    </w:p>
    <w:p>
      <w:pPr>
        <w:pStyle w:val="670"/>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hint="eastAsia" w:ascii="楷体" w:hAnsi="楷体" w:eastAsia="楷体"/>
          <w:b/>
          <w:sz w:val="36"/>
        </w:rPr>
        <w:t xml:space="preserve">项目编号：</w:t>
      </w:r>
      <w:r>
        <w:rPr>
          <w:rFonts w:hint="eastAsia" w:ascii="楷体" w:hAnsi="楷体" w:eastAsia="楷体"/>
          <w:b/>
          <w:color w:val="5b9bd5" w:themeColor="accent5"/>
          <w:sz w:val="36"/>
          <w:szCs w:val="36"/>
        </w:rPr>
        <w:t xml:space="preserve">JSZC-321181-JSFH-G2024-0141</w:t>
      </w:r>
      <w:r/>
    </w:p>
    <w:p>
      <w:pPr>
        <w:jc w:val="center"/>
        <w:spacing w:line="360" w:lineRule="auto"/>
        <w:rPr>
          <w:rFonts w:ascii="楷体" w:hAnsi="楷体" w:eastAsia="楷体"/>
          <w:b/>
          <w:color w:val="5b9bd5" w:themeColor="accent5"/>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2024年丹阳市水稻绿色高产高效</w:t>
      </w:r>
      <w:r/>
    </w:p>
    <w:p>
      <w:pPr>
        <w:jc w:val="center"/>
        <w:spacing w:line="360" w:lineRule="auto"/>
        <w:rPr>
          <w:rFonts w:ascii="楷体" w:hAnsi="楷体" w:eastAsia="楷体"/>
          <w:b/>
          <w:sz w:val="36"/>
        </w:rPr>
        <w:outlineLvl w:val="0"/>
      </w:pPr>
      <w:r>
        <w:rPr>
          <w:rFonts w:hint="eastAsia" w:ascii="楷体" w:hAnsi="楷体" w:eastAsia="楷体"/>
          <w:b/>
          <w:color w:val="5b9bd5" w:themeColor="accent5"/>
          <w:sz w:val="36"/>
          <w:szCs w:val="36"/>
        </w:rPr>
        <w:t xml:space="preserve"> </w:t>
      </w:r>
      <w:r>
        <w:rPr>
          <w:rFonts w:ascii="楷体" w:hAnsi="楷体" w:eastAsia="楷体"/>
          <w:b/>
          <w:color w:val="5b9bd5" w:themeColor="accent5"/>
          <w:sz w:val="36"/>
          <w:szCs w:val="36"/>
        </w:rPr>
        <w:t xml:space="preserve">       </w:t>
      </w:r>
      <w:r>
        <w:rPr>
          <w:rFonts w:hint="eastAsia" w:ascii="楷体" w:hAnsi="楷体" w:eastAsia="楷体"/>
          <w:b/>
          <w:color w:val="5b9bd5" w:themeColor="accent5"/>
          <w:sz w:val="36"/>
          <w:szCs w:val="36"/>
        </w:rPr>
        <w:t xml:space="preserve">丰产片建设（水稻育秧基质）</w:t>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rPr>
          <w:rFonts w:ascii="仿宋" w:hAnsi="仿宋" w:eastAsia="仿宋" w:cs="仿宋"/>
          <w:color w:val="ff0000"/>
          <w:sz w:val="32"/>
          <w:szCs w:val="32"/>
        </w:rP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楷体" w:hAnsi="楷体" w:eastAsia="楷体"/>
          <w:b/>
          <w:color w:val="5b9bd5" w:themeColor="accent5"/>
          <w:sz w:val="36"/>
          <w:szCs w:val="36"/>
        </w:rPr>
      </w:pPr>
      <w:r>
        <w:rPr>
          <w:rFonts w:hint="eastAsia" w:ascii="楷体" w:hAnsi="楷体" w:eastAsia="楷体"/>
          <w:b/>
          <w:color w:val="5b9bd5" w:themeColor="accent5"/>
          <w:sz w:val="36"/>
          <w:szCs w:val="36"/>
        </w:rPr>
        <w:t xml:space="preserve">江苏富华工程造价咨询有限公司</w:t>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hint="default" w:ascii="楷体" w:hAnsi="楷体" w:eastAsia="楷体"/>
          <w:b/>
          <w:color w:val="5b9bd5" w:themeColor="accent5"/>
          <w:sz w:val="36"/>
          <w:szCs w:val="36"/>
          <w:lang w:val="en-US" w:eastAsia="zh-CN"/>
        </w:rPr>
      </w:pPr>
      <w:r>
        <w:rPr>
          <w:rFonts w:ascii="楷体" w:hAnsi="楷体" w:eastAsia="楷体"/>
          <w:b/>
          <w:color w:val="5b9bd5" w:themeColor="accent5"/>
          <w:sz w:val="36"/>
          <w:szCs w:val="36"/>
        </w:rPr>
        <w:t xml:space="preserve">2024-</w:t>
      </w:r>
      <w:r>
        <w:rPr>
          <w:rFonts w:hint="eastAsia" w:ascii="楷体" w:hAnsi="楷体" w:eastAsia="楷体"/>
          <w:b/>
          <w:color w:val="5b9bd5" w:themeColor="accent5"/>
          <w:sz w:val="36"/>
          <w:szCs w:val="36"/>
        </w:rPr>
        <w:t xml:space="preserve">11</w:t>
      </w:r>
      <w:r>
        <w:rPr>
          <w:rFonts w:ascii="楷体" w:hAnsi="楷体" w:eastAsia="楷体"/>
          <w:b/>
          <w:color w:val="5b9bd5" w:themeColor="accent5"/>
          <w:sz w:val="36"/>
          <w:szCs w:val="36"/>
        </w:rPr>
        <w:t xml:space="preserve">-</w:t>
      </w:r>
      <w:r>
        <w:rPr>
          <w:rFonts w:hint="eastAsia" w:ascii="楷体" w:hAnsi="楷体" w:eastAsia="楷体"/>
          <w:b/>
          <w:color w:val="5b9bd5" w:themeColor="accent5"/>
          <w:sz w:val="36"/>
          <w:szCs w:val="36"/>
          <w:lang w:val="en-US" w:eastAsia="zh-CN"/>
        </w:rPr>
        <w:t xml:space="preserve">14</w:t>
      </w:r>
      <w:r/>
    </w:p>
    <w:p>
      <w:pP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rPr>
          <w:rFonts w:ascii="楷体" w:hAnsi="楷体" w:eastAsia="楷体"/>
          <w:b/>
          <w:sz w:val="44"/>
        </w:rPr>
      </w:pPr>
      <w:r>
        <w:rPr>
          <w:rFonts w:hint="eastAsia"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671"/>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92167999"/>
      <w:r/>
      <w:bookmarkStart w:id="1" w:name="_Toc100386033"/>
      <w:r/>
      <w:bookmarkStart w:id="2" w:name="_Toc20732967"/>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100386044"/>
      <w:r/>
      <w:bookmarkStart w:id="6" w:name="_Toc92168010"/>
      <w:r/>
      <w:bookmarkStart w:id="7" w:name="_Toc98669699"/>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2024年丹阳市水稻绿色高产高效丰产片建设（水稻育秧基质）</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ascii="楷体" w:hAnsi="楷体" w:eastAsia="楷体"/>
          <w:color w:val="4472c4"/>
          <w:sz w:val="24"/>
          <w:szCs w:val="28"/>
          <w:u w:val="single"/>
        </w:rPr>
        <w:t xml:space="preserve">2024</w:t>
      </w:r>
      <w:r>
        <w:rPr>
          <w:rFonts w:hint="eastAsia" w:ascii="楷体" w:hAnsi="楷体" w:eastAsia="楷体"/>
          <w:color w:val="4472c4"/>
          <w:sz w:val="24"/>
          <w:szCs w:val="28"/>
          <w:u w:val="single"/>
        </w:rPr>
        <w:t xml:space="preserve">年1</w:t>
      </w:r>
      <w:r>
        <w:rPr>
          <w:rFonts w:hint="eastAsia" w:ascii="楷体" w:hAnsi="楷体" w:eastAsia="楷体"/>
          <w:color w:val="4472c4"/>
          <w:sz w:val="24"/>
          <w:szCs w:val="28"/>
          <w:u w:val="single"/>
          <w:lang w:val="en-US" w:eastAsia="zh-CN"/>
        </w:rPr>
        <w:t xml:space="preserve">2</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lang w:val="en-US" w:eastAsia="zh-CN"/>
        </w:rPr>
        <w:t xml:space="preserve">05</w:t>
      </w:r>
      <w:r>
        <w:rPr>
          <w:rFonts w:hint="eastAsia" w:ascii="楷体" w:hAnsi="楷体" w:eastAsia="楷体"/>
          <w:color w:val="4472c4"/>
          <w:sz w:val="24"/>
          <w:szCs w:val="28"/>
          <w:u w:val="single"/>
        </w:rPr>
        <w:t xml:space="preserve">日</w:t>
      </w:r>
      <w:r>
        <w:rPr>
          <w:rFonts w:ascii="楷体" w:hAnsi="楷体" w:eastAsia="楷体"/>
          <w:color w:val="4472c4"/>
          <w:sz w:val="24"/>
          <w:szCs w:val="28"/>
          <w:u w:val="single"/>
        </w:rPr>
        <w:t xml:space="preserve">09</w:t>
      </w:r>
      <w:r>
        <w:rPr>
          <w:rFonts w:hint="eastAsia" w:ascii="楷体" w:hAnsi="楷体" w:eastAsia="楷体"/>
          <w:color w:val="4472c4"/>
          <w:sz w:val="24"/>
          <w:szCs w:val="28"/>
          <w:u w:val="single"/>
        </w:rPr>
        <w:t xml:space="preserve">点</w:t>
      </w:r>
      <w:r>
        <w:rPr>
          <w:rFonts w:ascii="楷体" w:hAnsi="楷体" w:eastAsia="楷体"/>
          <w:color w:val="4472c4"/>
          <w:sz w:val="24"/>
          <w:szCs w:val="28"/>
          <w:u w:val="single"/>
        </w:rPr>
        <w:t xml:space="preserve">30</w:t>
      </w:r>
      <w:r>
        <w:rPr>
          <w:rFonts w:hint="eastAsia" w:ascii="楷体" w:hAnsi="楷体" w:eastAsia="楷体"/>
          <w:color w:val="4472c4"/>
          <w:sz w:val="24"/>
          <w:szCs w:val="28"/>
          <w:u w:val="single"/>
        </w:rPr>
        <w:t xml:space="preserve">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70"/>
        <w:ind w:left="-142"/>
        <w:jc w:val="both"/>
        <w:spacing w:line="360" w:lineRule="auto"/>
        <w:rPr>
          <w:rFonts w:ascii="楷体" w:hAnsi="楷体" w:eastAsia="楷体" w:cs="宋体"/>
          <w:b w:val="0"/>
          <w:sz w:val="24"/>
          <w:szCs w:val="28"/>
        </w:rPr>
      </w:pPr>
      <w:r/>
      <w:bookmarkStart w:id="8" w:name="_Toc28359079"/>
      <w:r/>
      <w:bookmarkStart w:id="9" w:name="_Toc35393621"/>
      <w:r/>
      <w:bookmarkStart w:id="10" w:name="_Toc28359002"/>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JSZC-321181-JSFH-G2024-0141</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rPr>
        <w:t xml:space="preserve">2024年丹阳市水稻绿色高产高效丰产片建设（水稻育秧基质）</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r>
        <w:rPr>
          <w:rFonts w:ascii="楷体" w:hAnsi="楷体" w:eastAsia="楷体"/>
          <w:color w:val="4472c4"/>
          <w:sz w:val="24"/>
          <w:szCs w:val="28"/>
        </w:rPr>
        <w:t xml:space="preserve">724800.00</w:t>
      </w:r>
      <w:r>
        <w:rPr>
          <w:rFonts w:hint="eastAsia" w:ascii="楷体" w:hAnsi="楷体" w:eastAsia="楷体"/>
          <w:color w:val="4472c4"/>
          <w:sz w:val="24"/>
          <w:szCs w:val="28"/>
        </w:rPr>
        <w:t xml:space="preserve">元</w:t>
      </w:r>
      <w:r/>
    </w:p>
    <w:p>
      <w:pPr>
        <w:ind w:firstLine="480"/>
        <w:spacing w:line="360" w:lineRule="auto"/>
        <w:rPr>
          <w:rFonts w:ascii="楷体" w:hAnsi="楷体" w:eastAsia="楷体"/>
          <w:color w:val="4472c4"/>
          <w:sz w:val="24"/>
          <w:szCs w:val="28"/>
        </w:rPr>
      </w:pPr>
      <w:r>
        <w:rPr>
          <w:rFonts w:hint="eastAsia" w:ascii="楷体" w:hAnsi="楷体" w:eastAsia="楷体"/>
          <w:color w:val="4472c4"/>
          <w:sz w:val="24"/>
          <w:szCs w:val="28"/>
        </w:rPr>
        <w:t xml:space="preserve">最高限价：单价16元/袋（包装规格：50L/袋），投标单价报价超过最高限价的为无效报价，按照无效响应处理。</w:t>
      </w:r>
      <w:r/>
    </w:p>
    <w:p>
      <w:pPr>
        <w:ind w:firstLine="480"/>
        <w:spacing w:line="360" w:lineRule="auto"/>
        <w:rPr>
          <w:rFonts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000000"/>
          <w:sz w:val="24"/>
        </w:rPr>
        <w:t xml:space="preserve">本项目是否接受联合体投标：</w:t>
      </w:r>
      <w:r>
        <w:rPr>
          <w:rFonts w:ascii="Wingdings 2" w:hAnsi="Wingdings 2" w:eastAsia="Wingdings 2" w:cs="Wingdings 2"/>
          <w:color w:val="00b050"/>
          <w:sz w:val="24"/>
          <w:szCs w:val="28"/>
        </w:rPr>
        <w:t xml:space="preserve"></w:t>
      </w:r>
      <w:r>
        <w:rPr>
          <w:rFonts w:hint="eastAsia" w:ascii="楷体" w:hAnsi="楷体" w:eastAsia="楷体"/>
          <w:color w:val="00b050"/>
          <w:sz w:val="24"/>
          <w:szCs w:val="28"/>
        </w:rPr>
        <w:t xml:space="preserve">不接受</w:t>
      </w:r>
      <w:r/>
    </w:p>
    <w:p>
      <w:pPr>
        <w:pStyle w:val="670"/>
        <w:ind w:left="-142"/>
        <w:jc w:val="both"/>
        <w:spacing w:line="360" w:lineRule="auto"/>
        <w:rPr>
          <w:rFonts w:ascii="楷体" w:hAnsi="楷体" w:eastAsia="楷体" w:cs="宋体"/>
          <w:b w:val="0"/>
          <w:sz w:val="24"/>
          <w:szCs w:val="28"/>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sz w:val="24"/>
          <w:szCs w:val="28"/>
        </w:rPr>
        <w:t xml:space="preserve">:</w:t>
      </w:r>
      <w:r>
        <w:rPr>
          <w:rFonts w:ascii="楷体" w:hAnsi="楷体" w:eastAsia="楷体" w:cs="宋体"/>
          <w:b w:val="0"/>
          <w:sz w:val="24"/>
          <w:szCs w:val="28"/>
        </w:rPr>
        <w:t xml:space="preserve"> </w:t>
      </w:r>
      <w:r/>
    </w:p>
    <w:p>
      <w:pPr>
        <w:ind w:firstLine="480"/>
        <w:spacing w:line="360" w:lineRule="auto"/>
        <w:rPr>
          <w:rFonts w:ascii="楷体" w:hAnsi="楷体" w:eastAsia="楷体"/>
          <w:color w:val="4472c4" w:themeColor="accent1"/>
          <w:sz w:val="24"/>
          <w:szCs w:val="28"/>
        </w:rPr>
      </w:pPr>
      <w:r/>
      <w:bookmarkStart w:id="17" w:name="_Hlk152166700"/>
      <w:r/>
      <w:bookmarkStart w:id="18" w:name="_Toc28359081"/>
      <w:r/>
      <w:bookmarkStart w:id="19" w:name="_Toc28359004"/>
      <w:r/>
      <w:bookmarkStart w:id="20" w:name="_Toc35393792"/>
      <w:r/>
      <w:bookmarkStart w:id="21" w:name="_Toc35393623"/>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1.6法律、行政法规规定的其他条件：</w:t>
      </w:r>
      <w:r>
        <w:rPr>
          <w:rFonts w:hint="eastAsia" w:ascii="楷体" w:hAnsi="楷体" w:eastAsia="楷体"/>
          <w:bCs/>
          <w:color w:val="4472c4" w:themeColor="accent1"/>
          <w:sz w:val="24"/>
          <w:szCs w:val="28"/>
        </w:rPr>
        <w:t xml:space="preserve">无</w:t>
      </w:r>
      <w:r>
        <w:rPr>
          <w:rFonts w:hint="eastAsia" w:ascii="楷体" w:hAnsi="楷体" w:eastAsia="楷体"/>
          <w:color w:val="4472c4" w:themeColor="accent1"/>
          <w:sz w:val="24"/>
          <w:szCs w:val="28"/>
        </w:rPr>
        <w:t xml:space="preserve">。</w:t>
      </w:r>
      <w:bookmarkEnd w:id="17"/>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w:t>
      </w:r>
      <w:r/>
    </w:p>
    <w:p>
      <w:pPr>
        <w:ind w:firstLine="480"/>
        <w:spacing w:line="360" w:lineRule="auto"/>
        <w:rPr>
          <w:rFonts w:ascii="楷体" w:hAnsi="楷体" w:eastAsia="楷体"/>
          <w:color w:val="4472c4" w:themeColor="accent1"/>
          <w:sz w:val="24"/>
          <w:szCs w:val="28"/>
        </w:rPr>
      </w:pPr>
      <w:r>
        <w:rPr>
          <w:rFonts w:ascii="Wingdings 2" w:hAnsi="Wingdings 2" w:eastAsia="Wingdings 2" w:cs="Wingdings 2"/>
          <w:color w:val="4472c4"/>
          <w:sz w:val="24"/>
          <w:szCs w:val="28"/>
        </w:rPr>
        <w:t xml:space="preserve"></w:t>
      </w:r>
      <w:r>
        <w:rPr>
          <w:rFonts w:hint="eastAsia" w:ascii="楷体" w:hAnsi="楷体" w:eastAsia="楷体"/>
          <w:color w:val="4472c4" w:themeColor="accent1"/>
          <w:sz w:val="24"/>
          <w:szCs w:val="28"/>
        </w:rPr>
        <w:t xml:space="preserve">本项目专门面向中小微企业</w:t>
      </w:r>
      <w:r/>
    </w:p>
    <w:p>
      <w:pPr>
        <w:ind w:firstLine="720"/>
        <w:spacing w:line="360" w:lineRule="auto"/>
        <w:rPr>
          <w:rFonts w:ascii="楷体" w:hAnsi="楷体" w:eastAsia="楷体"/>
          <w:color w:val="4472c4" w:themeColor="accent1"/>
          <w:sz w:val="24"/>
          <w:szCs w:val="28"/>
        </w:rPr>
      </w:pPr>
      <w:r>
        <w:rPr>
          <w:rFonts w:ascii="Wingdings 2" w:hAnsi="Wingdings 2" w:eastAsia="Wingdings 2" w:cs="Wingdings 2"/>
          <w:color w:val="4472c4"/>
          <w:sz w:val="24"/>
          <w:szCs w:val="28"/>
        </w:rPr>
        <w:t xml:space="preserve"></w:t>
      </w:r>
      <w:r>
        <w:rPr>
          <w:rFonts w:hint="eastAsia" w:ascii="楷体" w:hAnsi="楷体" w:eastAsia="楷体"/>
          <w:color w:val="4472c4" w:themeColor="accent1"/>
          <w:sz w:val="24"/>
          <w:szCs w:val="28"/>
        </w:rPr>
        <w:t xml:space="preserve">货物全部由符合政策要求的中小微企业制造，</w:t>
      </w:r>
      <w:bookmarkStart w:id="22" w:name="_Hlk136440921"/>
      <w:r>
        <w:rPr>
          <w:rFonts w:hint="eastAsia" w:ascii="楷体" w:hAnsi="楷体" w:eastAsia="楷体"/>
          <w:color w:val="4472c4" w:themeColor="accent1"/>
          <w:sz w:val="24"/>
          <w:szCs w:val="28"/>
        </w:rPr>
        <w:t xml:space="preserve">提供《中小企业声明函</w:t>
      </w:r>
      <w:bookmarkEnd w:id="22"/>
      <w:r>
        <w:rPr>
          <w:rFonts w:hint="eastAsia" w:ascii="楷体" w:hAnsi="楷体" w:eastAsia="楷体"/>
          <w:color w:val="4472c4" w:themeColor="accent1"/>
          <w:sz w:val="24"/>
          <w:szCs w:val="28"/>
        </w:rPr>
        <w:t xml:space="preserve">》。本项目所属行业：工业。</w:t>
      </w:r>
      <w:r/>
    </w:p>
    <w:p>
      <w:pPr>
        <w:ind w:firstLine="480"/>
        <w:spacing w:line="360" w:lineRule="auto"/>
        <w:rPr>
          <w:rFonts w:ascii="仿宋_GB2312" w:hAnsi="仿宋" w:eastAsia="楷体" w:cs="仿宋_GB2312"/>
          <w:sz w:val="24"/>
        </w:rPr>
      </w:pPr>
      <w:r>
        <w:rPr>
          <w:rFonts w:hint="eastAsia" w:ascii="楷体" w:hAnsi="楷体" w:eastAsia="楷体"/>
          <w:color w:val="4472c4" w:themeColor="accent1"/>
          <w:sz w:val="24"/>
          <w:szCs w:val="28"/>
        </w:rPr>
        <w:t xml:space="preserve">3.本项目的特定资格要求：无。 </w:t>
      </w:r>
      <w:r/>
    </w:p>
    <w:p>
      <w:pPr>
        <w:pStyle w:val="670"/>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18"/>
      <w:r/>
      <w:bookmarkEnd w:id="19"/>
      <w:r/>
      <w:bookmarkEnd w:id="20"/>
      <w:r/>
      <w:bookmarkEnd w:id="21"/>
      <w:r/>
      <w:r/>
    </w:p>
    <w:p>
      <w:pPr>
        <w:ind w:firstLine="480"/>
        <w:spacing w:line="360" w:lineRule="auto"/>
        <w:rPr>
          <w:rFonts w:ascii="楷体" w:hAnsi="楷体" w:eastAsia="楷体"/>
          <w:color w:val="ff0000"/>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color w:val="4472c4" w:themeColor="accent1"/>
          <w:sz w:val="24"/>
          <w:szCs w:val="28"/>
        </w:rPr>
        <w:t xml:space="preserve">自招标文件公告之日起5个工作日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jc w:val="left"/>
        <w:spacing w:line="360" w:lineRule="auto"/>
        <w:rPr>
          <w:rFonts w:ascii="楷体" w:hAnsi="楷体" w:eastAsia="楷体"/>
          <w:color w:val="5b9bd5" w:themeColor="accent5"/>
          <w:sz w:val="24"/>
          <w:szCs w:val="28"/>
        </w:rPr>
      </w:pPr>
      <w:r>
        <w:rPr>
          <w:rFonts w:hint="eastAsia" w:ascii="楷体" w:hAnsi="楷体" w:eastAsia="楷体"/>
          <w:sz w:val="24"/>
          <w:szCs w:val="28"/>
        </w:rPr>
        <w:t xml:space="preserve">获取方式：在线获取（“苏采云”系统用户注册--获取“CA数字证书”--CA绑定与登录--网上报名--下载招标文件，</w:t>
      </w:r>
      <w:bookmarkStart w:id="23" w:name="_Hlk153292470"/>
      <w:r>
        <w:rPr>
          <w:rFonts w:hint="eastAsia" w:ascii="楷体" w:hAnsi="楷体" w:eastAsia="楷体"/>
          <w:sz w:val="24"/>
          <w:szCs w:val="28"/>
        </w:rPr>
        <w:t xml:space="preserve">具体操作详见“苏采云”系统供应商操作指南</w:t>
      </w:r>
      <w:r>
        <w:fldChar w:fldCharType="begin"/>
      </w:r>
      <w:r>
        <w:instrText xml:space="preserve"> HYPERLINK "http://www.ccgp-jiangsu.gov.cn/jiangsu/zlxz/ee/ee3a4bc5a3454aa2b0d9312230633ce9.html" </w:instrText>
      </w:r>
      <w:r>
        <w:fldChar w:fldCharType="separate"/>
      </w:r>
      <w:r>
        <w:rPr>
          <w:rFonts w:ascii="楷体" w:hAnsi="楷体" w:eastAsia="楷体"/>
          <w:color w:val="4472c4" w:themeColor="accent1"/>
          <w:sz w:val="24"/>
        </w:rPr>
        <w:t xml:space="preserve">http://www.ccgp-jiangsu.gov.cn/jiangsu/zlxz/ee/ee3a4bc5a3454aa2b0d9312230633ce9.html</w:t>
      </w:r>
      <w:r>
        <w:rPr>
          <w:rFonts w:ascii="楷体" w:hAnsi="楷体" w:eastAsia="楷体"/>
          <w:color w:val="4472c4" w:themeColor="accent1"/>
          <w:sz w:val="24"/>
        </w:rPr>
        <w:fldChar w:fldCharType="end"/>
      </w:r>
      <w:r>
        <w:rPr>
          <w:rFonts w:hint="eastAsia" w:ascii="楷体" w:hAnsi="楷体" w:eastAsia="楷体"/>
          <w:color w:val="4472c4" w:themeColor="accent1"/>
          <w:sz w:val="24"/>
        </w:rPr>
        <w:t xml:space="preserve">）</w:t>
      </w:r>
      <w:bookmarkEnd w:id="23"/>
      <w:r>
        <w:rPr>
          <w:rFonts w:ascii="楷体" w:hAnsi="楷体" w:eastAsia="楷体"/>
          <w:color w:val="4472c4" w:themeColor="accent1"/>
          <w:sz w:val="24"/>
        </w:rPr>
        <w:t xml:space="preserve"> </w:t>
      </w:r>
      <w:r>
        <w:rPr>
          <w:rFonts w:ascii="楷体" w:hAnsi="楷体" w:eastAsia="楷体"/>
          <w:color w:val="5b9bd5" w:themeColor="accent5"/>
          <w:sz w:val="24"/>
          <w:szCs w:val="28"/>
        </w:rPr>
        <w:t xml:space="preserve">                </w:t>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楷体" w:hAnsi="楷体" w:eastAsia="楷体"/>
          <w:color w:val="2e75b5" w:themeColor="accent5" w:themeShade="BF"/>
          <w:sz w:val="24"/>
          <w:szCs w:val="28"/>
        </w:rPr>
        <w:t xml:space="preserve">免费</w:t>
      </w:r>
      <w:r/>
    </w:p>
    <w:p>
      <w:pPr>
        <w:pStyle w:val="670"/>
        <w:ind w:left="-142"/>
        <w:jc w:val="both"/>
        <w:spacing w:line="360" w:lineRule="auto"/>
        <w:rPr>
          <w:rFonts w:ascii="楷体" w:hAnsi="楷体" w:eastAsia="楷体" w:cs="宋体"/>
          <w:b w:val="0"/>
          <w:sz w:val="24"/>
          <w:szCs w:val="28"/>
        </w:rPr>
      </w:pPr>
      <w:r/>
      <w:bookmarkStart w:id="24" w:name="_Toc28359082"/>
      <w:r/>
      <w:bookmarkStart w:id="25" w:name="_Toc28359005"/>
      <w:r/>
      <w:bookmarkStart w:id="26" w:name="_Toc35393624"/>
      <w:r/>
      <w:bookmarkStart w:id="27" w:name="_Toc35393793"/>
      <w:r>
        <w:rPr>
          <w:rFonts w:hint="eastAsia" w:ascii="楷体" w:hAnsi="楷体" w:eastAsia="楷体" w:cs="宋体"/>
          <w:b w:val="0"/>
          <w:sz w:val="24"/>
          <w:szCs w:val="28"/>
        </w:rPr>
        <w:t xml:space="preserve">四、</w:t>
      </w:r>
      <w:bookmarkEnd w:id="24"/>
      <w:r/>
      <w:bookmarkEnd w:id="25"/>
      <w:r/>
      <w:bookmarkEnd w:id="26"/>
      <w:r/>
      <w:bookmarkEnd w:id="27"/>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bCs/>
          <w:color w:val="4472c4"/>
          <w:sz w:val="24"/>
          <w:szCs w:val="28"/>
          <w:u w:val="single"/>
        </w:rPr>
        <w:t xml:space="preserve">2024</w:t>
      </w:r>
      <w:r>
        <w:rPr>
          <w:rFonts w:hint="eastAsia" w:ascii="楷体" w:hAnsi="楷体" w:eastAsia="楷体"/>
          <w:bCs/>
          <w:color w:val="4472c4"/>
          <w:sz w:val="24"/>
          <w:szCs w:val="28"/>
          <w:u w:val="single"/>
        </w:rPr>
        <w:t xml:space="preserve">年</w:t>
      </w:r>
      <w:r>
        <w:rPr>
          <w:rFonts w:hint="eastAsia" w:ascii="楷体" w:hAnsi="楷体" w:eastAsia="楷体"/>
          <w:bCs/>
          <w:color w:val="4472c4"/>
          <w:sz w:val="24"/>
          <w:szCs w:val="28"/>
          <w:u w:val="single"/>
          <w:lang w:val="en-US" w:eastAsia="zh-CN"/>
        </w:rPr>
        <w:t xml:space="preserve">12</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lang w:val="en-US" w:eastAsia="zh-CN"/>
        </w:rPr>
        <w:t xml:space="preserve">05</w:t>
      </w:r>
      <w:r>
        <w:rPr>
          <w:rFonts w:hint="eastAsia" w:ascii="楷体" w:hAnsi="楷体" w:eastAsia="楷体"/>
          <w:bCs/>
          <w:color w:val="4472c4"/>
          <w:sz w:val="24"/>
          <w:szCs w:val="28"/>
          <w:u w:val="single"/>
        </w:rPr>
        <w:t xml:space="preserve">日</w:t>
      </w:r>
      <w:r>
        <w:rPr>
          <w:rFonts w:ascii="楷体" w:hAnsi="楷体" w:eastAsia="楷体"/>
          <w:bCs/>
          <w:color w:val="4472c4"/>
          <w:sz w:val="24"/>
          <w:szCs w:val="28"/>
          <w:u w:val="single"/>
        </w:rPr>
        <w:t xml:space="preserve">09</w:t>
      </w:r>
      <w:r>
        <w:rPr>
          <w:rFonts w:hint="eastAsia" w:ascii="楷体" w:hAnsi="楷体" w:eastAsia="楷体"/>
          <w:bCs/>
          <w:color w:val="4472c4"/>
          <w:sz w:val="24"/>
          <w:szCs w:val="28"/>
          <w:u w:val="single"/>
        </w:rPr>
        <w:t xml:space="preserve">点</w:t>
      </w:r>
      <w:r>
        <w:rPr>
          <w:rFonts w:ascii="楷体" w:hAnsi="楷体" w:eastAsia="楷体"/>
          <w:bCs/>
          <w:color w:val="4472c4"/>
          <w:sz w:val="24"/>
          <w:szCs w:val="28"/>
          <w:u w:val="single"/>
        </w:rPr>
        <w:t xml:space="preserve">30</w:t>
      </w:r>
      <w:r>
        <w:rPr>
          <w:rFonts w:hint="eastAsia" w:ascii="楷体" w:hAnsi="楷体" w:eastAsia="楷体"/>
          <w:bCs/>
          <w:color w:val="4472c4"/>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ascii="楷体" w:hAnsi="楷体" w:eastAsia="楷体"/>
          <w:color w:val="4472c4" w:themeColor="accent1"/>
          <w:sz w:val="24"/>
          <w:szCs w:val="28"/>
        </w:rPr>
      </w:pPr>
      <w:r>
        <w:rPr>
          <w:rFonts w:hint="eastAsia" w:ascii="楷体" w:hAnsi="楷体" w:eastAsia="楷体"/>
          <w:sz w:val="24"/>
          <w:szCs w:val="28"/>
        </w:rPr>
        <w:t xml:space="preserve">注意事项：</w:t>
      </w:r>
      <w:bookmarkStart w:id="28" w:name="_Toc28359007"/>
      <w:r/>
      <w:bookmarkStart w:id="29" w:name="_Toc35393794"/>
      <w:r/>
      <w:bookmarkStart w:id="30" w:name="_Toc35393625"/>
      <w:r/>
      <w:bookmarkStart w:id="31" w:name="_Toc28359084"/>
      <w:r>
        <w:rPr>
          <w:rFonts w:hint="eastAsia" w:ascii="楷体" w:hAnsi="楷体" w:eastAsia="楷体"/>
          <w:color w:val="4472c4" w:themeColor="accent1"/>
          <w:sz w:val="24"/>
          <w:szCs w:val="28"/>
        </w:rPr>
        <w:t xml:space="preserve">（1）本项目通过苏采云电子交易平台进行采购，投标人须通过</w:t>
      </w:r>
      <w:r>
        <w:rPr>
          <w:rFonts w:hint="eastAsia" w:ascii="楷体" w:hAnsi="楷体" w:eastAsia="楷体"/>
          <w:color w:val="4472c4" w:themeColor="accent1"/>
          <w:sz w:val="24"/>
          <w:szCs w:val="28"/>
          <w:u w:val="single"/>
        </w:rPr>
        <w:t xml:space="preserve">苏采云</w:t>
      </w:r>
      <w:r>
        <w:rPr>
          <w:rFonts w:hint="eastAsia" w:ascii="楷体" w:hAnsi="楷体" w:eastAsia="楷体"/>
          <w:color w:val="4472c4" w:themeColor="accent1"/>
          <w:sz w:val="24"/>
          <w:szCs w:val="28"/>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（2）本项目采用网上开标方式，请投标人事先做好电脑环境准备，自行选择互联网连接畅通的场地，在规定的开标时间登录“苏采云”系统开标大厅进行投标文件解密。</w:t>
      </w:r>
      <w:r/>
    </w:p>
    <w:p>
      <w:pPr>
        <w:pStyle w:val="670"/>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8"/>
      <w:r/>
      <w:bookmarkEnd w:id="29"/>
      <w:r/>
      <w:bookmarkEnd w:id="30"/>
      <w:r/>
      <w:bookmarkEnd w:id="31"/>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70"/>
        <w:ind w:left="-142"/>
        <w:jc w:val="both"/>
        <w:spacing w:line="360" w:lineRule="auto"/>
        <w:rPr>
          <w:rFonts w:ascii="楷体" w:hAnsi="楷体" w:eastAsia="楷体" w:cs="宋体"/>
          <w:b w:val="0"/>
          <w:sz w:val="24"/>
          <w:szCs w:val="28"/>
        </w:rPr>
      </w:pPr>
      <w:r/>
      <w:bookmarkStart w:id="32" w:name="_Toc35393626"/>
      <w:r/>
      <w:bookmarkStart w:id="33" w:name="_Toc35393795"/>
      <w:r>
        <w:rPr>
          <w:rFonts w:hint="eastAsia" w:ascii="楷体" w:hAnsi="楷体" w:eastAsia="楷体" w:cs="宋体"/>
          <w:b w:val="0"/>
          <w:sz w:val="24"/>
          <w:szCs w:val="28"/>
        </w:rPr>
        <w:t xml:space="preserve">六、其他补充事宜</w:t>
      </w:r>
      <w:bookmarkEnd w:id="32"/>
      <w:r/>
      <w:bookmarkEnd w:id="33"/>
      <w:r/>
      <w:r/>
    </w:p>
    <w:p>
      <w:pPr>
        <w:pStyle w:val="1489"/>
        <w:ind w:firstLine="480"/>
        <w:jc w:val="left"/>
        <w:spacing w:line="360" w:lineRule="auto"/>
        <w:widowControl/>
        <w:rPr>
          <w:rFonts w:ascii="楷体" w:hAnsi="楷体" w:eastAsia="楷体" w:cs="宋体"/>
          <w:color w:val="4472c4" w:themeColor="accent1"/>
          <w:sz w:val="24"/>
          <w:szCs w:val="28"/>
        </w:rPr>
      </w:pPr>
      <w:r/>
      <w:bookmarkStart w:id="34" w:name="_Toc35393627"/>
      <w:r/>
      <w:bookmarkStart w:id="35" w:name="_Toc28359085"/>
      <w:r/>
      <w:bookmarkStart w:id="36" w:name="_Toc28359008"/>
      <w:r/>
      <w:bookmarkStart w:id="37" w:name="_Toc35393796"/>
      <w:r>
        <w:rPr>
          <w:rFonts w:hint="eastAsia" w:ascii="楷体" w:hAnsi="楷体" w:eastAsia="楷体" w:cs="宋体"/>
          <w:color w:val="4472c4" w:themeColor="accent1"/>
          <w:sz w:val="24"/>
          <w:szCs w:val="28"/>
        </w:rPr>
        <w:t xml:space="preserve">1.本项目通过电子交易平台进行采购，请在投标前详细阅读《“苏采云”系统供应商操作手册》（</w:t>
      </w:r>
      <w:r>
        <w:rPr>
          <w:rFonts w:ascii="楷体" w:hAnsi="楷体" w:eastAsia="楷体" w:cs="宋体"/>
          <w:color w:val="4472c4" w:themeColor="accent1"/>
          <w:sz w:val="24"/>
          <w:szCs w:val="28"/>
        </w:rPr>
        <w:t xml:space="preserve">http://www.ccgp-jiangsu.gov.cn/jiangsu/zlxz/ee/ee3a4bc5a3454aa2b0d9312230633ce9.html</w:t>
      </w:r>
      <w:r>
        <w:rPr>
          <w:rFonts w:hint="eastAsia" w:ascii="楷体" w:hAnsi="楷体" w:eastAsia="楷体" w:cs="宋体"/>
          <w:color w:val="4472c4" w:themeColor="accent1"/>
          <w:sz w:val="24"/>
          <w:szCs w:val="28"/>
        </w:rPr>
        <w:t xml:space="preserve">）；投标人在使用系统进行投标的过程中如遇到涉及平台使用的任何问题，应在工作日上午9：00-1</w:t>
      </w:r>
      <w:r>
        <w:rPr>
          <w:rFonts w:ascii="楷体" w:hAnsi="楷体" w:eastAsia="楷体" w:cs="宋体"/>
          <w:color w:val="4472c4" w:themeColor="accent1"/>
          <w:sz w:val="24"/>
          <w:szCs w:val="28"/>
        </w:rPr>
        <w:t xml:space="preserve">1</w:t>
      </w:r>
      <w:r>
        <w:rPr>
          <w:rFonts w:hint="eastAsia" w:ascii="楷体" w:hAnsi="楷体" w:eastAsia="楷体" w:cs="宋体"/>
          <w:color w:val="4472c4" w:themeColor="accent1"/>
          <w:sz w:val="24"/>
          <w:szCs w:val="28"/>
        </w:rPr>
        <w:t xml:space="preserve">:</w:t>
      </w:r>
      <w:r>
        <w:rPr>
          <w:rFonts w:ascii="楷体" w:hAnsi="楷体" w:eastAsia="楷体" w:cs="宋体"/>
          <w:color w:val="4472c4" w:themeColor="accent1"/>
          <w:sz w:val="24"/>
          <w:szCs w:val="28"/>
        </w:rPr>
        <w:t xml:space="preserve">3</w:t>
      </w:r>
      <w:r>
        <w:rPr>
          <w:rFonts w:hint="eastAsia" w:ascii="楷体" w:hAnsi="楷体" w:eastAsia="楷体" w:cs="宋体"/>
          <w:color w:val="4472c4" w:themeColor="accent1"/>
          <w:sz w:val="24"/>
          <w:szCs w:val="28"/>
        </w:rPr>
        <w:t xml:space="preserve">0 下午13:30-17:30期间致电技术支持热线咨询，联系方式：</w:t>
      </w:r>
      <w:r>
        <w:rPr>
          <w:rFonts w:ascii="楷体" w:hAnsi="楷体" w:eastAsia="楷体" w:cs="宋体"/>
          <w:color w:val="4472c4" w:themeColor="accent1"/>
          <w:sz w:val="24"/>
          <w:szCs w:val="28"/>
        </w:rPr>
        <w:t xml:space="preserve">0519-86722803</w:t>
      </w:r>
      <w:r>
        <w:rPr>
          <w:rFonts w:hint="eastAsia" w:ascii="楷体" w:hAnsi="楷体" w:eastAsia="楷体" w:cs="宋体"/>
          <w:color w:val="4472c4" w:themeColor="accent1"/>
          <w:sz w:val="24"/>
          <w:szCs w:val="28"/>
        </w:rPr>
        <w:t xml:space="preserve">。</w:t>
      </w:r>
      <w:r/>
    </w:p>
    <w:p>
      <w:pPr>
        <w:pStyle w:val="1489"/>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489"/>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4472c4" w:themeColor="accent1"/>
          <w:sz w:val="24"/>
          <w:szCs w:val="28"/>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489"/>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4.因投标人自身软硬件配备不齐全或发生故障等问题而导致在交互过程中出现不稳定或中断等情况的，由投标人自身承担一切后果。</w:t>
      </w:r>
      <w:r/>
    </w:p>
    <w:p>
      <w:pPr>
        <w:pStyle w:val="1489"/>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5.有关本次招标的事项若存在变动或修改，敬请及时关注江苏政府采购网的更正公告。</w:t>
      </w:r>
      <w:r/>
    </w:p>
    <w:p>
      <w:pPr>
        <w:pStyle w:val="1489"/>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6.本次招标不收取投标保证金。</w:t>
      </w:r>
      <w:r/>
    </w:p>
    <w:p>
      <w:pPr>
        <w:pStyle w:val="670"/>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bookmarkStart w:id="38" w:name="_Hlk162877278"/>
      <w:r>
        <w:rPr>
          <w:rFonts w:hint="eastAsia" w:ascii="楷体" w:hAnsi="楷体" w:eastAsia="楷体" w:cs="宋体"/>
          <w:color w:val="4472c4" w:themeColor="accent1"/>
          <w:sz w:val="24"/>
          <w:szCs w:val="28"/>
        </w:rPr>
        <w:t xml:space="preserve">丹阳市农业农村局</w:t>
      </w:r>
      <w:bookmarkEnd w:id="38"/>
      <w:r/>
      <w:r/>
    </w:p>
    <w:p>
      <w:pPr>
        <w:ind w:left="1079" w:hanging="300"/>
        <w:jc w:val="left"/>
        <w:spacing w:line="360" w:lineRule="auto"/>
        <w:rPr>
          <w:rFonts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丹阳市丹金路356号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9" w:name="_Toc28359086"/>
      <w:r/>
      <w:bookmarkStart w:id="40" w:name="_Toc28359009"/>
      <w:r>
        <w:rPr>
          <w:rFonts w:ascii="楷体" w:hAnsi="楷体" w:eastAsia="楷体" w:cs="宋体"/>
          <w:color w:val="4472c4" w:themeColor="accent1"/>
          <w:sz w:val="24"/>
          <w:szCs w:val="28"/>
        </w:rPr>
        <w:t xml:space="preserve">0511-86553396</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9"/>
      <w:r/>
      <w:bookmarkEnd w:id="40"/>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丹阳市开发区凤凰南路御珑湾办公楼六楼</w:t>
      </w:r>
      <w:r/>
    </w:p>
    <w:p>
      <w:pPr>
        <w:ind w:left="1079" w:hanging="300"/>
        <w:jc w:val="left"/>
        <w:spacing w:line="360" w:lineRule="auto"/>
        <w:rPr>
          <w:rFonts w:ascii="楷体" w:hAnsi="楷体" w:eastAsia="楷体"/>
          <w:color w:val="ff0000"/>
          <w:sz w:val="24"/>
          <w:szCs w:val="28"/>
        </w:rPr>
      </w:pPr>
      <w:r>
        <w:rPr>
          <w:rFonts w:hint="eastAsia" w:ascii="楷体" w:hAnsi="楷体" w:eastAsia="楷体"/>
          <w:sz w:val="24"/>
          <w:szCs w:val="28"/>
        </w:rPr>
        <w:t xml:space="preserve">联系方式：</w:t>
      </w:r>
      <w:bookmarkStart w:id="41" w:name="_Toc28359087"/>
      <w:r/>
      <w:bookmarkStart w:id="42" w:name="_Toc28359010"/>
      <w:r>
        <w:rPr>
          <w:rFonts w:ascii="楷体" w:hAnsi="楷体" w:eastAsia="楷体" w:cs="宋体"/>
          <w:color w:val="4472c4" w:themeColor="accent1"/>
          <w:sz w:val="24"/>
          <w:szCs w:val="28"/>
        </w:rPr>
        <w:t xml:space="preserve">0511-86921820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41"/>
      <w:r/>
      <w:bookmarkEnd w:id="42"/>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汪丽娜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color w:val="4472c4" w:themeColor="accent1"/>
          <w:sz w:val="24"/>
          <w:szCs w:val="28"/>
        </w:rPr>
        <w:t xml:space="preserve">0511-86921820</w:t>
      </w:r>
      <w:r/>
    </w:p>
    <w:p>
      <w:pPr>
        <w:ind w:left="1079" w:hanging="300"/>
        <w:jc w:val="right"/>
        <w:spacing w:line="360" w:lineRule="auto"/>
        <w:rPr>
          <w:rFonts w:ascii="楷体" w:hAnsi="楷体" w:eastAsia="楷体" w:cs="宋体"/>
          <w:color w:val="5b9bd5" w:themeColor="accent5"/>
          <w:sz w:val="24"/>
          <w:szCs w:val="28"/>
        </w:rPr>
      </w:pPr>
      <w:r>
        <w:rPr>
          <w:rFonts w:ascii="楷体" w:hAnsi="楷体" w:eastAsia="楷体" w:cs="宋体"/>
          <w:color w:val="5b9bd5" w:themeColor="accent5"/>
          <w:sz w:val="24"/>
          <w:szCs w:val="28"/>
        </w:rPr>
      </w:r>
      <w:r/>
    </w:p>
    <w:p>
      <w:pPr>
        <w:ind w:left="1079" w:hanging="300"/>
        <w:jc w:val="right"/>
        <w:spacing w:line="360" w:lineRule="auto"/>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江苏富华工程造价咨询有限公司                                                 </w:t>
      </w:r>
      <w:r>
        <w:rPr>
          <w:rFonts w:ascii="楷体" w:hAnsi="楷体" w:eastAsia="楷体" w:cs="宋体"/>
          <w:color w:val="4472c4" w:themeColor="accent1"/>
          <w:sz w:val="24"/>
          <w:szCs w:val="28"/>
        </w:rPr>
        <w:t xml:space="preserve">2024</w:t>
      </w:r>
      <w:r>
        <w:rPr>
          <w:rFonts w:hint="eastAsia" w:ascii="楷体" w:hAnsi="楷体" w:eastAsia="楷体" w:cs="宋体"/>
          <w:color w:val="4472c4" w:themeColor="accent1"/>
          <w:sz w:val="24"/>
          <w:szCs w:val="28"/>
        </w:rPr>
        <w:t xml:space="preserve">年11月</w:t>
      </w:r>
      <w:r>
        <w:rPr>
          <w:rFonts w:hint="eastAsia" w:ascii="楷体" w:hAnsi="楷体" w:eastAsia="楷体" w:cs="宋体"/>
          <w:color w:val="4472c4" w:themeColor="accent1"/>
          <w:sz w:val="24"/>
          <w:szCs w:val="28"/>
          <w:lang w:val="en-US" w:eastAsia="zh-CN"/>
        </w:rPr>
        <w:t xml:space="preserve">14</w:t>
      </w:r>
      <w:r>
        <w:rPr>
          <w:rFonts w:hint="eastAsia" w:ascii="楷体" w:hAnsi="楷体" w:eastAsia="楷体" w:cs="宋体"/>
          <w:color w:val="4472c4" w:themeColor="accent1"/>
          <w:sz w:val="24"/>
          <w:szCs w:val="28"/>
        </w:rPr>
        <w:t xml:space="preserve">日</w:t>
      </w:r>
      <w:bookmarkEnd w:id="3"/>
      <w:bookmarkEnd w:id="4"/>
      <w:bookmarkEnd w:id="5"/>
      <w:bookmarkEnd w:id="6"/>
      <w:bookmarkEnd w:id="7"/>
      <w:r/>
    </w:p>
    <w:p>
      <w:pPr>
        <w:ind w:firstLine="480"/>
        <w:spacing w:line="360" w:lineRule="auto"/>
        <w:rPr>
          <w:rFonts w:ascii="楷体" w:hAnsi="楷体" w:eastAsia="楷体"/>
          <w:sz w:val="24"/>
        </w:rPr>
      </w:pPr>
      <w:r>
        <w:rPr>
          <w:rFonts w:ascii="楷体" w:hAnsi="楷体" w:eastAsia="楷体"/>
          <w:sz w:val="24"/>
        </w:rPr>
      </w:r>
      <w:r/>
    </w:p>
    <w:p>
      <w:pPr>
        <w:pStyle w:val="671"/>
        <w:jc w:val="center"/>
        <w:keepLines w:val="0"/>
        <w:keepNext w:val="0"/>
        <w:spacing w:before="0" w:after="0" w:line="360" w:lineRule="auto"/>
        <w:rPr>
          <w:rFonts w:ascii="楷体" w:hAnsi="楷体" w:eastAsia="楷体"/>
          <w:szCs w:val="32"/>
        </w:rPr>
      </w:pPr>
      <w:r/>
      <w:bookmarkStart w:id="43" w:name="_Toc92168000"/>
      <w:r/>
      <w:bookmarkStart w:id="44" w:name="_Toc100386034"/>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67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67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81"/>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r/>
          </w:p>
          <w:p>
            <w:pPr>
              <w:pStyle w:val="681"/>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投标人应按招标文件所提供的各报价表格式报价。投标人应对招标文件内所要采购的全部内容进行报价，只投其中部分内容者，其标书将被拒绝。  </w:t>
            </w:r>
            <w:r/>
          </w:p>
          <w:p>
            <w:pPr>
              <w:pStyle w:val="681"/>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产品生产、包装、运输、仓储、装卸、质量检验、宣传培训、技术服务、配送、专用工具、保险、税费、按采购人指定地点供货并分发到户及政策性文件规定及合同包含的所有风险、责任等各项应有费用。同时，除非合同条款中另有规定，否则，此部分投标人所报价格在合同实施期间不因市场变化因素而变动。</w:t>
            </w:r>
            <w:r/>
          </w:p>
          <w:p>
            <w:pPr>
              <w:rPr>
                <w:rFonts w:ascii="楷体" w:hAnsi="楷体" w:eastAsia="楷体" w:cs="楷体"/>
                <w:sz w:val="24"/>
              </w:rPr>
            </w:pPr>
            <w:r>
              <w:rPr>
                <w:rFonts w:hint="eastAsia" w:ascii="楷体" w:hAnsi="楷体" w:eastAsia="楷体" w:cs="楷体"/>
                <w:sz w:val="24"/>
              </w:rPr>
              <w:t xml:space="preserve">本次招标为单价招标，报价时预算总价不下浮,结算方式为:预算总价/投标单价=供应数量。（计算结果按进一法取整数）</w:t>
            </w:r>
            <w:r/>
          </w:p>
          <w:p>
            <w:pPr>
              <w:rPr>
                <w:rFonts w:ascii="楷体" w:hAnsi="楷体" w:eastAsia="楷体" w:cs="楷体"/>
                <w:sz w:val="24"/>
              </w:rPr>
            </w:pPr>
            <w:r>
              <w:rPr>
                <w:rFonts w:hint="eastAsia" w:ascii="楷体" w:hAnsi="楷体" w:eastAsia="楷体" w:cs="楷体"/>
                <w:sz w:val="24"/>
              </w:rPr>
              <w:t xml:space="preserve">一项投标内容只允许一个报价，采购代理机构不接受任何有选择性的投标报价。</w:t>
            </w:r>
            <w:r/>
          </w:p>
          <w:p>
            <w:pPr>
              <w:pStyle w:val="681"/>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r/>
          </w:p>
          <w:p>
            <w:pPr>
              <w:pStyle w:val="681"/>
              <w:ind w:firstLine="0"/>
              <w:rPr>
                <w:rFonts w:ascii="楷体" w:hAnsi="楷体" w:eastAsia="楷体" w:cs="楷体"/>
                <w:sz w:val="24"/>
              </w:rPr>
            </w:pPr>
            <w:r>
              <w:rPr>
                <w:rFonts w:hint="eastAsia" w:ascii="楷体" w:hAnsi="楷体" w:eastAsia="楷体" w:cs="楷体"/>
                <w:sz w:val="24"/>
              </w:rPr>
              <w:t xml:space="preserve">中标价即为合同签约价。  </w:t>
            </w:r>
            <w:r/>
          </w:p>
          <w:p>
            <w:pPr>
              <w:pStyle w:val="681"/>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81"/>
              <w:ind w:firstLine="0"/>
              <w:rPr>
                <w:rFonts w:ascii="楷体" w:hAnsi="楷体" w:eastAsia="楷体" w:cs="楷体"/>
                <w:sz w:val="24"/>
              </w:rPr>
            </w:pPr>
            <w:r>
              <w:rPr>
                <w:rFonts w:hint="eastAsia" w:ascii="楷体" w:hAnsi="楷体" w:eastAsia="楷体" w:cs="楷体"/>
                <w:sz w:val="24"/>
              </w:rPr>
              <w:t xml:space="preserve">项目依法不得转包</w:t>
            </w:r>
            <w:r/>
          </w:p>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tc>
      </w:tr>
      <w:tr>
        <w:trPr>
          <w:trHeight w:val="572"/>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不组织</w:t>
            </w:r>
            <w:r/>
          </w:p>
        </w:tc>
      </w:tr>
      <w:tr>
        <w:trPr>
          <w:trHeight w:val="692"/>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不统一组织</w:t>
            </w:r>
            <w:r/>
          </w:p>
        </w:tc>
      </w:tr>
      <w:tr>
        <w:trPr>
          <w:trHeight w:val="560"/>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无</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A本项目不允许采购进口产品。</w:t>
            </w:r>
            <w:r/>
          </w:p>
        </w:tc>
      </w:tr>
      <w:tr>
        <w:trPr>
          <w:trHeight w:val="90"/>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81"/>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A货物类。</w:t>
            </w:r>
            <w:r/>
          </w:p>
          <w:p>
            <w:pPr>
              <w:pStyle w:val="681"/>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 水稻育秧基质   </w:t>
            </w:r>
            <w:r>
              <w:rPr>
                <w:rFonts w:hint="eastAsia" w:ascii="楷体" w:hAnsi="楷体" w:eastAsia="楷体" w:cs="楷体"/>
                <w:sz w:val="24"/>
              </w:rPr>
              <w:t xml:space="preserve">。</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81"/>
              <w:ind w:firstLine="0"/>
              <w:rPr>
                <w:rFonts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u w:val="single"/>
              </w:rPr>
              <w:t xml:space="preserve">水稻育秧基质</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81"/>
              <w:ind w:firstLine="0"/>
              <w:rPr>
                <w:rFonts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81"/>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5"/>
            <w:r>
              <w:rPr>
                <w:rFonts w:hint="eastAsia" w:ascii="楷体" w:hAnsi="楷体" w:eastAsia="楷体" w:cs="楷体"/>
                <w:sz w:val="24"/>
              </w:rPr>
              <w:t xml:space="preserve">，</w:t>
            </w:r>
            <w:bookmarkStart w:id="46"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81"/>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81"/>
              <w:ind w:firstLine="0"/>
              <w:rPr>
                <w:rFonts w:ascii="楷体" w:hAnsi="楷体" w:eastAsia="楷体" w:cs="楷体"/>
                <w:i/>
                <w:iCs/>
                <w:sz w:val="24"/>
              </w:rPr>
            </w:pPr>
            <w:r>
              <w:rPr>
                <w:rFonts w:hint="eastAsia" w:ascii="楷体" w:hAnsi="楷体" w:eastAsia="楷体" w:cs="楷体"/>
                <w:sz w:val="24"/>
              </w:rPr>
              <w:t xml:space="preserve">无</w:t>
            </w:r>
            <w:r/>
          </w:p>
        </w:tc>
      </w:tr>
    </w:tbl>
    <w:p>
      <w:pPr>
        <w:pStyle w:val="681"/>
      </w:pPr>
      <w:r/>
      <w:r/>
    </w:p>
    <w:p>
      <w:pPr>
        <w:pStyle w:val="67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3"/>
      <w:r/>
      <w:bookmarkEnd w:id="44"/>
      <w:r/>
      <w:r/>
    </w:p>
    <w:p>
      <w:pPr>
        <w:pStyle w:val="671"/>
        <w:ind w:firstLine="446"/>
        <w:keepLines w:val="0"/>
        <w:keepNext w:val="0"/>
        <w:spacing w:before="0" w:after="0" w:line="360" w:lineRule="auto"/>
        <w:rPr>
          <w:rFonts w:ascii="楷体" w:hAnsi="楷体" w:eastAsia="楷体"/>
          <w:sz w:val="30"/>
        </w:rPr>
      </w:pPr>
      <w:r/>
      <w:bookmarkStart w:id="47" w:name="_Toc100386035"/>
      <w:r/>
      <w:bookmarkStart w:id="48" w:name="_Toc92168001"/>
      <w:r>
        <w:rPr>
          <w:rFonts w:hint="eastAsia" w:ascii="楷体" w:hAnsi="楷体" w:eastAsia="楷体"/>
          <w:sz w:val="30"/>
        </w:rPr>
        <w:t xml:space="preserve">1．适用范围</w:t>
      </w:r>
      <w:bookmarkEnd w:id="47"/>
      <w:r/>
      <w:bookmarkEnd w:id="48"/>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202</w:t>
      </w:r>
      <w:r>
        <w:rPr>
          <w:rFonts w:ascii="楷体" w:hAnsi="楷体" w:eastAsia="楷体" w:cs="隶书"/>
          <w:color w:val="4f81bd"/>
          <w:sz w:val="24"/>
        </w:rPr>
        <w:t xml:space="preserve">4</w:t>
      </w:r>
      <w:r>
        <w:rPr>
          <w:rFonts w:hint="eastAsia" w:ascii="楷体" w:hAnsi="楷体" w:eastAsia="楷体" w:cs="隶书"/>
          <w:color w:val="4f81bd"/>
          <w:sz w:val="24"/>
        </w:rPr>
        <w:t xml:space="preserve">年丹阳市水稻绿色高产高效丰产片建设（水稻育秧基质）</w:t>
      </w:r>
      <w:r>
        <w:rPr>
          <w:rFonts w:hint="eastAsia" w:ascii="楷体" w:hAnsi="楷体" w:eastAsia="楷体" w:cs="隶书"/>
          <w:sz w:val="24"/>
        </w:rPr>
        <w:t xml:space="preserve">。</w:t>
      </w:r>
      <w:r/>
    </w:p>
    <w:p>
      <w:pPr>
        <w:pStyle w:val="671"/>
        <w:ind w:firstLine="446"/>
        <w:keepLines w:val="0"/>
        <w:keepNext w:val="0"/>
        <w:spacing w:before="200" w:after="200" w:line="360" w:lineRule="auto"/>
        <w:rPr>
          <w:rFonts w:ascii="楷体" w:hAnsi="楷体" w:eastAsia="楷体"/>
          <w:sz w:val="30"/>
        </w:rPr>
      </w:pPr>
      <w:r/>
      <w:bookmarkStart w:id="49" w:name="_Toc100386036"/>
      <w:r/>
      <w:bookmarkStart w:id="50" w:name="_Toc92168002"/>
      <w:r>
        <w:rPr>
          <w:rFonts w:hint="eastAsia" w:ascii="楷体" w:hAnsi="楷体" w:eastAsia="楷体"/>
          <w:sz w:val="30"/>
        </w:rPr>
        <w:t xml:space="preserve">2．定义</w:t>
      </w:r>
      <w:bookmarkEnd w:id="49"/>
      <w:r/>
      <w:bookmarkEnd w:id="50"/>
      <w:r/>
      <w:r/>
    </w:p>
    <w:p>
      <w:pPr>
        <w:ind w:firstLine="480"/>
        <w:spacing w:line="360" w:lineRule="auto"/>
        <w:rPr>
          <w:rFonts w:ascii="楷体" w:hAnsi="楷体" w:eastAsia="楷体"/>
          <w:sz w:val="24"/>
        </w:rPr>
      </w:pPr>
      <w:r/>
      <w:bookmarkStart w:id="51" w:name="_Toc100386038"/>
      <w:r/>
      <w:bookmarkStart w:id="52" w:name="_Toc98669335"/>
      <w:r/>
      <w:bookmarkStart w:id="53" w:name="_Toc98669693"/>
      <w:r/>
      <w:bookmarkStart w:id="54" w:name="_Toc92168004"/>
      <w:r/>
      <w:bookmarkStart w:id="55" w:name="_Toc20732971"/>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丹阳市农业农村局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rPr>
        <w:t xml:space="preserve">江苏富华工程造价咨询有限公司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rPr>
        <w:t xml:space="preserve">2024年丹阳市水稻绿色高产高效丰产片建设（水稻育秧基质）</w:t>
      </w:r>
      <w:r>
        <w:rPr>
          <w:rFonts w:hint="eastAsia" w:ascii="楷体" w:hAnsi="楷体" w:eastAsia="楷体"/>
          <w:color w:val="000000"/>
          <w:sz w:val="24"/>
        </w:rPr>
        <w:t xml:space="preserve">。</w:t>
      </w:r>
      <w:r/>
    </w:p>
    <w:p>
      <w:pPr>
        <w:ind w:firstLine="480"/>
        <w:spacing w:line="360" w:lineRule="auto"/>
        <w:rPr>
          <w:rFonts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w:t>
      </w:r>
      <w:bookmarkStart w:id="56" w:name="EB7728260902a547e79013ee5f24516f6b"/>
      <w:r>
        <w:rPr>
          <w:rFonts w:hint="eastAsia" w:ascii="楷体" w:hAnsi="楷体" w:eastAsia="楷体"/>
          <w:color w:val="4472c4" w:themeColor="accent1"/>
          <w:sz w:val="24"/>
        </w:rPr>
        <w:t xml:space="preserve">系指按合同规定投标人必须承担的项目实施、技术指导、培训、质保等以及其他类似的承诺。服务亦包括招标文件中特别描述的其它形式的服务。</w:t>
      </w:r>
      <w:bookmarkEnd w:id="56"/>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71"/>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2e75b5" w:themeColor="accent5" w:themeShade="BF"/>
          <w:sz w:val="24"/>
          <w:szCs w:val="28"/>
        </w:rPr>
        <w:t xml:space="preserve">☑</w:t>
      </w:r>
      <w:r>
        <w:rPr>
          <w:rFonts w:hint="eastAsia" w:ascii="楷体" w:hAnsi="楷体" w:eastAsia="楷体"/>
          <w:color w:val="2e75b5" w:themeColor="accent5" w:themeShade="BF"/>
          <w:sz w:val="24"/>
          <w:szCs w:val="28"/>
        </w:rPr>
        <w:t xml:space="preserve">综合评分法</w:t>
      </w:r>
      <w:r>
        <w:rPr>
          <w:rFonts w:hint="eastAsia" w:ascii="楷体" w:hAnsi="楷体" w:eastAsia="楷体"/>
          <w:sz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楷体" w:hAnsi="楷体" w:eastAsia="楷体"/>
          <w:color w:val="2e75b5" w:themeColor="accent5" w:themeShade="BF"/>
          <w:sz w:val="24"/>
          <w:szCs w:val="28"/>
        </w:rPr>
        <w:t xml:space="preserve">：</w:t>
      </w:r>
      <w:bookmarkStart w:id="57" w:name="_Hlk153372652"/>
      <w:r>
        <w:rPr>
          <w:rFonts w:ascii="Segoe UI Symbol" w:hAnsi="Segoe UI Symbol" w:eastAsia="楷体" w:cs="Segoe UI Symbol"/>
          <w:color w:val="2e75b5" w:themeColor="accent5" w:themeShade="BF"/>
          <w:sz w:val="24"/>
          <w:szCs w:val="28"/>
        </w:rPr>
        <w:t xml:space="preserve">☑</w:t>
      </w:r>
      <w:bookmarkEnd w:id="57"/>
      <w:r>
        <w:rPr>
          <w:rFonts w:hint="eastAsia" w:ascii="楷体" w:hAnsi="楷体" w:eastAsia="楷体"/>
          <w:color w:val="2e75b5" w:themeColor="accent5" w:themeShade="BF"/>
          <w:sz w:val="24"/>
          <w:szCs w:val="28"/>
        </w:rPr>
        <w:t xml:space="preserve">资格后审</w:t>
      </w:r>
      <w:r/>
    </w:p>
    <w:p>
      <w:pPr>
        <w:ind w:firstLine="480"/>
        <w:spacing w:line="360" w:lineRule="auto"/>
        <w:rPr>
          <w:rFonts w:ascii="楷体" w:hAnsi="楷体" w:eastAsia="楷体"/>
          <w:color w:val="2e75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5" w:themeColor="accent5" w:themeShade="BF"/>
          <w:sz w:val="24"/>
          <w:szCs w:val="28"/>
        </w:rPr>
        <w:t xml:space="preserve">1名</w:t>
      </w:r>
      <w:r/>
    </w:p>
    <w:p>
      <w:pPr>
        <w:pStyle w:val="671"/>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51"/>
      <w:r/>
      <w:bookmarkEnd w:id="52"/>
      <w:r/>
      <w:bookmarkEnd w:id="53"/>
      <w:r/>
      <w:bookmarkEnd w:id="54"/>
      <w:r/>
      <w:bookmarkEnd w:id="55"/>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4"/>
        <w:spacing w:line="360" w:lineRule="auto"/>
        <w:rPr>
          <w:rFonts w:ascii="楷体" w:hAnsi="楷体" w:eastAsia="楷体"/>
          <w:color w:val="4472c4" w:themeColor="accent1"/>
          <w:sz w:val="24"/>
        </w:rPr>
      </w:pPr>
      <w:r>
        <w:rPr>
          <w:rFonts w:ascii="Segoe UI Symbol" w:hAnsi="Segoe UI Symbol" w:eastAsia="楷体" w:cs="Segoe UI Symbol"/>
          <w:b/>
          <w:color w:val="00b050"/>
          <w:sz w:val="24"/>
        </w:rPr>
        <w:t xml:space="preserve">☑</w:t>
      </w:r>
      <w:r>
        <w:rPr>
          <w:rFonts w:hint="eastAsia" w:ascii="楷体" w:hAnsi="楷体" w:eastAsia="楷体"/>
          <w:color w:val="4472c4" w:themeColor="accent1"/>
          <w:sz w:val="24"/>
        </w:rPr>
        <w:t xml:space="preserve">中标人需向代理机构缴纳7610.00元服务费。</w:t>
      </w:r>
      <w:r/>
    </w:p>
    <w:p>
      <w:pPr>
        <w:ind w:firstLine="1080"/>
        <w:spacing w:line="360" w:lineRule="auto"/>
        <w:rPr>
          <w:rFonts w:ascii="楷体" w:hAnsi="楷体" w:eastAsia="楷体"/>
          <w:color w:val="00b050"/>
          <w:sz w:val="24"/>
        </w:rPr>
      </w:pPr>
      <w:r>
        <w:rPr>
          <w:rFonts w:hint="eastAsia" w:ascii="楷体" w:hAnsi="楷体" w:eastAsia="楷体"/>
          <w:color w:val="4472c4" w:themeColor="accent1"/>
          <w:sz w:val="24"/>
        </w:rPr>
        <w:t xml:space="preserve">收费标准：根据国家计委关于印发《招标代理服务收费管理暂行办法》的通知（计价格[2002]1980 号），中标人在领取中标通知书时向招标代理机构一次性付清代理服务费。 </w:t>
      </w:r>
      <w:r/>
    </w:p>
    <w:p>
      <w:pPr>
        <w:ind w:firstLine="10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招标代理费用收款信息：</w:t>
      </w:r>
      <w:r/>
    </w:p>
    <w:p>
      <w:pPr>
        <w:ind w:firstLine="10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收款单位：江苏富华工程造价咨询有限公司镇江分公司   </w:t>
      </w:r>
      <w:r/>
    </w:p>
    <w:p>
      <w:pPr>
        <w:ind w:firstLine="10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收款账号：</w:t>
      </w:r>
      <w:r>
        <w:rPr>
          <w:rFonts w:ascii="楷体" w:hAnsi="楷体" w:eastAsia="楷体"/>
          <w:color w:val="4472c4" w:themeColor="accent1"/>
          <w:sz w:val="24"/>
        </w:rPr>
        <w:t xml:space="preserve">544358202191</w:t>
      </w:r>
      <w:r/>
    </w:p>
    <w:p>
      <w:pPr>
        <w:ind w:firstLine="1080"/>
        <w:jc w:val="left"/>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开户银行：中国银行丹阳开发区支行</w:t>
      </w:r>
      <w:r/>
    </w:p>
    <w:p>
      <w:pPr>
        <w:ind w:firstLine="960"/>
        <w:jc w:val="left"/>
        <w:spacing w:line="360" w:lineRule="auto"/>
        <w:rPr>
          <w:rFonts w:ascii="楷体" w:hAnsi="楷体" w:eastAsia="楷体"/>
          <w:sz w:val="24"/>
        </w:rPr>
      </w:pPr>
      <w:r>
        <w:rPr>
          <w:rFonts w:hint="eastAsia" w:ascii="楷体" w:hAnsi="楷体" w:eastAsia="楷体"/>
          <w:sz w:val="24"/>
        </w:rPr>
        <w:t xml:space="preserve">其他费用：按实支付</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71"/>
        <w:ind w:firstLine="446"/>
        <w:keepLines w:val="0"/>
        <w:keepNext w:val="0"/>
        <w:spacing w:before="200" w:after="200" w:line="360" w:lineRule="auto"/>
        <w:rPr>
          <w:rFonts w:ascii="楷体" w:hAnsi="楷体" w:eastAsia="楷体"/>
          <w:color w:val="000000"/>
          <w:sz w:val="30"/>
        </w:rPr>
      </w:pPr>
      <w:r/>
      <w:bookmarkStart w:id="58" w:name="_Toc92168005"/>
      <w:r/>
      <w:bookmarkStart w:id="59" w:name="_Toc98669336"/>
      <w:r/>
      <w:bookmarkStart w:id="60" w:name="_Toc20732973"/>
      <w:r/>
      <w:bookmarkStart w:id="61" w:name="_Toc100386039"/>
      <w:r/>
      <w:bookmarkStart w:id="62" w:name="_Toc98669694"/>
      <w:r>
        <w:rPr>
          <w:rFonts w:hint="eastAsia" w:ascii="楷体" w:hAnsi="楷体" w:eastAsia="楷体"/>
          <w:sz w:val="30"/>
        </w:rPr>
        <w:t xml:space="preserve">5．</w:t>
      </w:r>
      <w:r>
        <w:rPr>
          <w:rFonts w:hint="eastAsia" w:ascii="楷体" w:hAnsi="楷体" w:eastAsia="楷体"/>
          <w:color w:val="000000"/>
          <w:sz w:val="30"/>
        </w:rPr>
        <w:t xml:space="preserve">政策功能</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5.1支持中小企业发展</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符合中小企业划分标准的个体工商户，在政府采购活动中视同中小企业。</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5.1.2在政府采购活动中，投标人提供的货物、工程或者服务符合下列情形的，享受中小企业扶持政策：</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5.1.2.1在货物采购项目中，货物由中小企业制造，即货物由中小企业生产且使用该中小企业商号或者注册商标；</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5.1.2.2在工程采购项目中，工程由中小企业承建，即工程施工单位为中小企业；</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5.1.2.3在服务采购项目中，服务由中小企业承接，即提供服务的人员为中小企业依照《中华人民共和国劳动合同法》订立劳动合同的从业人员。</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在货物采购项目中，投标人提供的货物既有中小企业制造货物，也有大型企业制造货物的，不享受中小企业扶持政策。</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5.2强制采购信息安全产品</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5.3支持绿色发展</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5.5支持创新发展</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5.6平等对待内外资企业和符合条件的破产重整企业</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77"/>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8"/>
      <w:bookmarkEnd w:id="59"/>
      <w:bookmarkEnd w:id="60"/>
      <w:bookmarkEnd w:id="61"/>
      <w:bookmarkEnd w:id="62"/>
      <w:r/>
    </w:p>
    <w:p>
      <w:pPr>
        <w:pStyle w:val="671"/>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671"/>
        <w:ind w:firstLine="446"/>
        <w:keepLines w:val="0"/>
        <w:keepNext w:val="0"/>
        <w:spacing w:before="200" w:after="200" w:line="360" w:lineRule="auto"/>
        <w:rPr>
          <w:rFonts w:ascii="楷体" w:hAnsi="楷体" w:eastAsia="楷体"/>
          <w:sz w:val="30"/>
        </w:rPr>
      </w:pPr>
      <w:r/>
      <w:bookmarkStart w:id="63" w:name="_Toc98669697"/>
      <w:r/>
      <w:bookmarkStart w:id="64" w:name="_Toc98669339"/>
      <w:r/>
      <w:bookmarkStart w:id="65" w:name="_Toc20732976"/>
      <w:r/>
      <w:bookmarkStart w:id="66" w:name="_Toc100386042"/>
      <w:r/>
      <w:bookmarkStart w:id="67" w:name="_Toc92168008"/>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63"/>
      <w:r/>
      <w:bookmarkEnd w:id="64"/>
      <w:r/>
      <w:bookmarkEnd w:id="65"/>
      <w:r/>
      <w:bookmarkEnd w:id="66"/>
      <w:r/>
      <w:bookmarkEnd w:id="67"/>
      <w:r/>
      <w:bookmarkStart w:id="68" w:name="_Toc20732977"/>
      <w:r/>
      <w:bookmarkStart w:id="69" w:name="_Toc100386043"/>
      <w:r/>
      <w:bookmarkStart w:id="70" w:name="_Toc98669698"/>
      <w:r/>
      <w:bookmarkStart w:id="71" w:name="_Toc98669340"/>
      <w:r/>
      <w:bookmarkStart w:id="72" w:name="_Toc92168009"/>
      <w:r>
        <w:rPr>
          <w:rFonts w:hint="eastAsia" w:ascii="楷体" w:hAnsi="楷体" w:eastAsia="楷体"/>
          <w:sz w:val="30"/>
        </w:rPr>
        <w:t xml:space="preserve">和修改</w:t>
      </w:r>
      <w:bookmarkEnd w:id="68"/>
      <w:r/>
      <w:bookmarkEnd w:id="69"/>
      <w:r/>
      <w:bookmarkEnd w:id="70"/>
      <w:r/>
      <w:bookmarkEnd w:id="71"/>
      <w:r/>
      <w:bookmarkEnd w:id="72"/>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671"/>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71"/>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投标人须通过江苏政府采购网-苏采云提供的最新响应文件制作软件编制投标文件。</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18"/>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18"/>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18"/>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18"/>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18"/>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12．投标报价</w:t>
      </w:r>
      <w:r/>
    </w:p>
    <w:p>
      <w:pPr>
        <w:ind w:left="2" w:firstLine="480"/>
        <w:spacing w:line="360" w:lineRule="auto"/>
        <w:rPr>
          <w:rFonts w:ascii="楷体" w:hAnsi="楷体" w:eastAsia="楷体"/>
          <w:sz w:val="24"/>
        </w:rPr>
      </w:pPr>
      <w:r/>
      <w:bookmarkStart w:id="73" w:name="EB46b5484d4fa1479cac1b028480042d83"/>
      <w:r/>
      <w:bookmarkStart w:id="74" w:name="_Hlk143438434"/>
      <w:r>
        <w:rPr>
          <w:rFonts w:hint="eastAsia" w:ascii="楷体" w:hAnsi="楷体" w:eastAsia="楷体"/>
          <w:sz w:val="24"/>
        </w:rPr>
        <w:t xml:space="preserve">12.1 投标应以人民币报价（保留至小数点后2位，四舍五入）。</w:t>
      </w:r>
      <w:r/>
    </w:p>
    <w:p>
      <w:pPr>
        <w:ind w:left="2" w:firstLine="480"/>
        <w:spacing w:line="360" w:lineRule="auto"/>
        <w:rPr>
          <w:rFonts w:ascii="楷体" w:hAnsi="楷体" w:eastAsia="楷体"/>
          <w:sz w:val="24"/>
        </w:rPr>
      </w:pPr>
      <w:r>
        <w:rPr>
          <w:rFonts w:hint="eastAsia" w:ascii="楷体" w:hAnsi="楷体" w:eastAsia="楷体"/>
          <w:sz w:val="24"/>
        </w:rPr>
        <w:t xml:space="preserve">12.2 投标人应按招标文件所提供的各报价表格式报价。</w:t>
      </w:r>
      <w:bookmarkStart w:id="75" w:name="_Hlk144484408"/>
      <w:r>
        <w:rPr>
          <w:rFonts w:hint="eastAsia" w:ascii="楷体" w:hAnsi="楷体" w:eastAsia="楷体"/>
          <w:sz w:val="24"/>
        </w:rPr>
        <w:t xml:space="preserve">投标人应对招标文件内所要采购的全部内容进行报价，只投其中部分内容者，其标书将被拒绝。</w:t>
      </w:r>
      <w:bookmarkEnd w:id="75"/>
      <w:r/>
      <w:r/>
    </w:p>
    <w:p>
      <w:pPr>
        <w:ind w:left="2" w:firstLine="480"/>
        <w:spacing w:line="360" w:lineRule="auto"/>
        <w:rPr>
          <w:rFonts w:ascii="楷体" w:hAnsi="楷体" w:eastAsia="楷体"/>
          <w:sz w:val="24"/>
        </w:rPr>
      </w:pPr>
      <w:r>
        <w:rPr>
          <w:rFonts w:hint="eastAsia" w:ascii="楷体" w:hAnsi="楷体" w:eastAsia="楷体"/>
          <w:sz w:val="24"/>
        </w:rPr>
        <w:t xml:space="preserve">12.3 除非合同中另有规定，投标人对“</w:t>
      </w:r>
      <w:bookmarkStart w:id="76" w:name="_Hlk143432495"/>
      <w:r>
        <w:rPr>
          <w:rFonts w:hint="eastAsia" w:ascii="楷体" w:hAnsi="楷体" w:eastAsia="楷体"/>
          <w:sz w:val="24"/>
        </w:rPr>
        <w:t xml:space="preserve">采购需求</w:t>
      </w:r>
      <w:bookmarkEnd w:id="76"/>
      <w:r>
        <w:rPr>
          <w:rFonts w:hint="eastAsia" w:ascii="楷体" w:hAnsi="楷体" w:eastAsia="楷体"/>
          <w:sz w:val="24"/>
        </w:rPr>
        <w:t xml:space="preserve">”中的全部内容的报价应包括招标文件所确定的招标范围内的所有内容，包括产品生产、包装、运输、仓储、装卸、质量检验、宣传培训、技术服务、专用工具、保险、税费、按采购人指定地点供货并分发到户及政策性文件规定及合同包含的所有风险、责任等各项应有费用。同时，除非合同条款中另有规定，否则，投标人所报价格在合同实施期间不因市场变化因素而变动。</w:t>
      </w:r>
      <w:r/>
    </w:p>
    <w:p>
      <w:pPr>
        <w:ind w:left="2" w:firstLine="480"/>
        <w:spacing w:line="360" w:lineRule="auto"/>
        <w:rPr>
          <w:rFonts w:ascii="楷体" w:hAnsi="楷体" w:eastAsia="楷体"/>
          <w:b/>
          <w:bCs/>
          <w:sz w:val="24"/>
        </w:rPr>
      </w:pPr>
      <w:r>
        <w:rPr>
          <w:rFonts w:ascii="楷体" w:hAnsi="楷体" w:eastAsia="楷体"/>
          <w:b/>
          <w:bCs/>
          <w:sz w:val="24"/>
        </w:rPr>
        <w:t xml:space="preserve">12</w:t>
      </w:r>
      <w:bookmarkStart w:id="77" w:name="_Hlk143432675"/>
      <w:r>
        <w:rPr>
          <w:rFonts w:ascii="楷体" w:hAnsi="楷体" w:eastAsia="楷体"/>
          <w:b/>
          <w:bCs/>
          <w:sz w:val="24"/>
        </w:rPr>
        <w:t xml:space="preserve">.</w:t>
      </w:r>
      <w:bookmarkEnd w:id="77"/>
      <w:r>
        <w:rPr>
          <w:rFonts w:ascii="楷体" w:hAnsi="楷体" w:eastAsia="楷体"/>
          <w:b/>
          <w:bCs/>
          <w:sz w:val="24"/>
        </w:rPr>
        <w:t xml:space="preserve">4</w:t>
      </w:r>
      <w:r>
        <w:rPr>
          <w:rFonts w:hint="eastAsia" w:ascii="楷体" w:hAnsi="楷体" w:eastAsia="楷体"/>
          <w:b/>
          <w:bCs/>
          <w:sz w:val="24"/>
        </w:rPr>
        <w:t xml:space="preserve">本次招标为单价招标，报价时预算总价不下浮,结算方式为:预算总价/投标单价=供应数量。（计算结果按</w:t>
      </w:r>
      <w:r>
        <w:rPr>
          <w:rFonts w:hint="eastAsia" w:ascii="楷体" w:hAnsi="楷体" w:eastAsia="楷体"/>
          <w:b/>
          <w:bCs/>
          <w:color w:val="ff0000"/>
          <w:sz w:val="24"/>
        </w:rPr>
        <w:t xml:space="preserve">进一法</w:t>
      </w:r>
      <w:r>
        <w:rPr>
          <w:rFonts w:hint="eastAsia" w:ascii="楷体" w:hAnsi="楷体" w:eastAsia="楷体"/>
          <w:b/>
          <w:bCs/>
          <w:sz w:val="24"/>
        </w:rPr>
        <w:t xml:space="preserve">取整数）</w:t>
      </w:r>
      <w:r/>
    </w:p>
    <w:p>
      <w:pPr>
        <w:ind w:left="2" w:firstLine="480"/>
        <w:spacing w:line="360" w:lineRule="auto"/>
        <w:rPr>
          <w:rFonts w:ascii="楷体" w:hAnsi="楷体" w:eastAsia="楷体"/>
          <w:sz w:val="24"/>
        </w:rPr>
      </w:pPr>
      <w:r/>
      <w:bookmarkStart w:id="78" w:name="_Hlk144484508"/>
      <w:r>
        <w:rPr>
          <w:rFonts w:hint="eastAsia" w:ascii="楷体" w:hAnsi="楷体" w:eastAsia="楷体"/>
          <w:sz w:val="24"/>
        </w:rPr>
        <w:t xml:space="preserve">12.</w:t>
      </w:r>
      <w:r>
        <w:rPr>
          <w:rFonts w:ascii="楷体" w:hAnsi="楷体" w:eastAsia="楷体"/>
          <w:sz w:val="24"/>
        </w:rPr>
        <w:t xml:space="preserve">5</w:t>
      </w:r>
      <w:r>
        <w:rPr>
          <w:rFonts w:hint="eastAsia" w:ascii="楷体" w:hAnsi="楷体" w:eastAsia="楷体"/>
          <w:sz w:val="24"/>
        </w:rPr>
        <w:t xml:space="preserve"> 一项投标内容只允许一个报价，采购代理机构不接受任何有选择性的投标报价。</w:t>
      </w:r>
      <w:bookmarkEnd w:id="78"/>
      <w:r/>
      <w:r/>
    </w:p>
    <w:p>
      <w:pPr>
        <w:ind w:left="2" w:firstLine="480"/>
        <w:spacing w:line="360" w:lineRule="auto"/>
        <w:rPr>
          <w:rFonts w:ascii="楷体" w:hAnsi="楷体" w:eastAsia="楷体"/>
          <w:sz w:val="24"/>
        </w:rPr>
      </w:pPr>
      <w:r>
        <w:rPr>
          <w:rFonts w:hint="eastAsia" w:ascii="楷体" w:hAnsi="楷体" w:eastAsia="楷体"/>
          <w:sz w:val="24"/>
        </w:rPr>
        <w:t xml:space="preserve">12.</w:t>
      </w:r>
      <w:r>
        <w:rPr>
          <w:rFonts w:ascii="楷体" w:hAnsi="楷体" w:eastAsia="楷体"/>
          <w:sz w:val="24"/>
        </w:rPr>
        <w:t xml:space="preserve">6</w:t>
      </w:r>
      <w:r>
        <w:rPr>
          <w:rFonts w:hint="eastAsia" w:ascii="楷体" w:hAnsi="楷体" w:eastAsia="楷体"/>
          <w:sz w:val="24"/>
        </w:rPr>
        <w:t xml:space="preserve"> 最低投标报价不能作为中标的唯一保证。</w:t>
      </w:r>
      <w:r/>
    </w:p>
    <w:p>
      <w:pPr>
        <w:ind w:left="2" w:firstLine="480"/>
        <w:spacing w:line="360" w:lineRule="auto"/>
        <w:rPr>
          <w:rFonts w:ascii="楷体" w:hAnsi="楷体" w:eastAsia="楷体"/>
          <w:sz w:val="24"/>
        </w:rPr>
      </w:pPr>
      <w:r>
        <w:rPr>
          <w:rFonts w:hint="eastAsia" w:ascii="楷体" w:hAnsi="楷体" w:eastAsia="楷体"/>
          <w:sz w:val="24"/>
        </w:rPr>
        <w:t xml:space="preserve">12.</w:t>
      </w:r>
      <w:r>
        <w:rPr>
          <w:rFonts w:ascii="楷体" w:hAnsi="楷体" w:eastAsia="楷体"/>
          <w:sz w:val="24"/>
        </w:rPr>
        <w:t xml:space="preserve">7</w:t>
      </w:r>
      <w:r>
        <w:rPr>
          <w:rFonts w:hint="eastAsia" w:ascii="楷体" w:hAnsi="楷体" w:eastAsia="楷体"/>
          <w:sz w:val="24"/>
        </w:rPr>
        <w:t xml:space="preserve"> 中标价即为合同签约价。</w:t>
      </w:r>
      <w:r/>
    </w:p>
    <w:p>
      <w:pPr>
        <w:ind w:left="2" w:firstLine="480"/>
        <w:spacing w:line="360" w:lineRule="auto"/>
        <w:rPr>
          <w:rFonts w:ascii="楷体" w:hAnsi="楷体" w:eastAsia="楷体"/>
          <w:sz w:val="24"/>
        </w:rPr>
      </w:pPr>
      <w:r>
        <w:rPr>
          <w:rFonts w:hint="eastAsia" w:ascii="楷体" w:hAnsi="楷体" w:eastAsia="楷体"/>
          <w:sz w:val="24"/>
        </w:rPr>
        <w:t xml:space="preserve">12.</w:t>
      </w:r>
      <w:r>
        <w:rPr>
          <w:rFonts w:ascii="楷体" w:hAnsi="楷体" w:eastAsia="楷体"/>
          <w:sz w:val="24"/>
        </w:rPr>
        <w:t xml:space="preserve">8</w:t>
      </w:r>
      <w:r>
        <w:rPr>
          <w:rFonts w:hint="eastAsia" w:ascii="楷体" w:hAnsi="楷体" w:eastAsia="楷体"/>
          <w:sz w:val="24"/>
        </w:rPr>
        <w:t xml:space="preserve"> 如出现报价前后不一致的，将按招标文件第五部分“评标办法和标准”第5项规定进行修正。</w:t>
      </w:r>
      <w:bookmarkEnd w:id="73"/>
      <w:r/>
      <w:bookmarkEnd w:id="74"/>
      <w:r/>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71"/>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71"/>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四、开标及评标</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681"/>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681"/>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71"/>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71"/>
        <w:ind w:firstLine="446"/>
        <w:keepLines w:val="0"/>
        <w:keepNext w:val="0"/>
        <w:spacing w:before="200" w:after="200" w:line="360" w:lineRule="auto"/>
        <w:rPr>
          <w:rFonts w:ascii="楷体" w:hAnsi="楷体" w:eastAsia="楷体"/>
          <w:color w:val="ff0000"/>
          <w:sz w:val="30"/>
        </w:rPr>
      </w:pPr>
      <w:r>
        <w:rPr>
          <w:rFonts w:hint="eastAsia" w:ascii="楷体" w:hAnsi="楷体" w:eastAsia="楷体"/>
          <w:color w:val="ff0000"/>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5</w:t>
      </w:r>
      <w:r>
        <w:rPr>
          <w:rFonts w:hint="eastAsia" w:ascii="楷体" w:hAnsi="楷体" w:eastAsia="楷体"/>
          <w:b/>
          <w:sz w:val="24"/>
          <w:u w:val="single"/>
        </w:rPr>
        <w:t xml:space="preserve">）如有委托代理人，未提供投标人为其缴纳社保证明材料的；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6</w:t>
      </w:r>
      <w:r>
        <w:rPr>
          <w:rFonts w:hint="eastAsia" w:ascii="楷体" w:hAnsi="楷体" w:eastAsia="楷体"/>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7</w:t>
      </w:r>
      <w:r>
        <w:rPr>
          <w:rFonts w:hint="eastAsia" w:ascii="楷体" w:hAnsi="楷体" w:eastAsia="楷体"/>
          <w:b/>
          <w:sz w:val="24"/>
          <w:u w:val="single"/>
        </w:rPr>
        <w:t xml:space="preserve">）投标人对根据修正原则修正后的报价不确认的；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8</w:t>
      </w:r>
      <w:r>
        <w:rPr>
          <w:rFonts w:hint="eastAsia" w:ascii="楷体" w:hAnsi="楷体" w:eastAsia="楷体"/>
          <w:b/>
          <w:sz w:val="24"/>
          <w:u w:val="single"/>
        </w:rPr>
        <w:t xml:space="preserve">）投标文件中提供了虚假或失实资料的；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9</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14</w:t>
      </w:r>
      <w:r>
        <w:rPr>
          <w:rFonts w:hint="eastAsia" w:ascii="楷体" w:hAnsi="楷体" w:eastAsia="楷体"/>
          <w:b/>
          <w:sz w:val="24"/>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（15）项目服务期有负偏离的。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 投标人在苏采云系统规定的时间内未成功解密电子投标文件的；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（20）未通过符合性审查的；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（21）不符合招标文件中规定的实质性要求和条件的。</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681"/>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71"/>
        <w:jc w:val="center"/>
        <w:keepLines w:val="0"/>
        <w:keepNext w:val="0"/>
        <w:spacing w:before="200" w:after="200" w:line="360" w:lineRule="auto"/>
        <w:rPr>
          <w:rFonts w:ascii="楷体" w:hAnsi="楷体" w:eastAsia="楷体"/>
        </w:rPr>
      </w:pPr>
      <w:r>
        <w:rPr>
          <w:rFonts w:hint="eastAsia" w:ascii="楷体" w:hAnsi="楷体" w:eastAsia="楷体"/>
        </w:rPr>
        <w:t xml:space="preserve">五、确定结果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79" w:name="_Hlk132702541"/>
      <w:r/>
      <w:bookmarkStart w:id="80" w:name="_Hlk132702790"/>
      <w:r>
        <w:rPr>
          <w:rFonts w:hint="eastAsia" w:ascii="楷体" w:hAnsi="楷体" w:eastAsia="楷体"/>
          <w:sz w:val="24"/>
        </w:rPr>
        <w:t xml:space="preserve">27.</w:t>
      </w:r>
      <w:bookmarkEnd w:id="79"/>
      <w:r>
        <w:rPr>
          <w:rFonts w:hint="eastAsia" w:ascii="楷体" w:hAnsi="楷体" w:eastAsia="楷体"/>
          <w:sz w:val="24"/>
        </w:rPr>
        <w:t xml:space="preserve">2</w:t>
      </w:r>
      <w:bookmarkEnd w:id="8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71"/>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六、授予合同</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671"/>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71"/>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ind w:firstLine="480"/>
        <w:spacing w:line="360" w:lineRule="auto"/>
        <w:rPr>
          <w:rFonts w:ascii="楷体" w:hAnsi="楷体" w:eastAsia="楷体"/>
          <w:sz w:val="24"/>
        </w:rPr>
      </w:pPr>
      <w:r>
        <w:rPr>
          <w:rFonts w:ascii="楷体" w:hAnsi="楷体" w:eastAsia="楷体"/>
          <w:sz w:val="24"/>
        </w:rPr>
        <w:t xml:space="preserve">29.1☑</w:t>
      </w:r>
      <w:r>
        <w:rPr>
          <w:rFonts w:hint="eastAsia" w:ascii="楷体" w:hAnsi="楷体" w:eastAsia="楷体"/>
          <w:sz w:val="24"/>
        </w:rPr>
        <w:t xml:space="preserve">本项目不收取履约保证金。</w:t>
      </w:r>
      <w:r/>
    </w:p>
    <w:p>
      <w:pPr>
        <w:ind w:firstLine="480"/>
        <w:spacing w:line="360" w:lineRule="auto"/>
        <w:rPr>
          <w:rFonts w:ascii="楷体" w:hAnsi="楷体" w:eastAsia="楷体"/>
          <w:sz w:val="24"/>
        </w:rPr>
      </w:pPr>
      <w:r>
        <w:rPr>
          <w:rFonts w:hint="eastAsia" w:ascii="楷体" w:hAnsi="楷体" w:eastAsia="楷体"/>
          <w:sz w:val="24"/>
        </w:rPr>
        <w:t xml:space="preserve">□本项目中标供应商应提交合同金额</w:t>
      </w:r>
      <w:r>
        <w:rPr>
          <w:rFonts w:ascii="楷体" w:hAnsi="楷体" w:eastAsia="楷体"/>
          <w:sz w:val="24"/>
        </w:rPr>
        <w:t xml:space="preserve">10%</w:t>
      </w:r>
      <w:r>
        <w:rPr>
          <w:rFonts w:hint="eastAsia" w:ascii="楷体" w:hAnsi="楷体" w:eastAsia="楷体"/>
          <w:sz w:val="24"/>
        </w:rPr>
        <w:t xml:space="preserve">的履约保证金（不得超过政府采购合同金额的10%），履约保证金应以支票、汇票、本票、保函、保险保单等非现金形式缴纳或提交。</w:t>
      </w:r>
      <w:r/>
    </w:p>
    <w:p>
      <w:pPr>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履约保证金退还的方式：以银行电汇、网上银行、数字人民币形式缴纳履约保证金的，退回至</w:t>
      </w:r>
      <w:bookmarkStart w:id="81" w:name="_Hlk173927124"/>
      <w:r>
        <w:rPr>
          <w:rFonts w:hint="eastAsia" w:ascii="楷体" w:hAnsi="楷体" w:eastAsia="楷体"/>
          <w:sz w:val="24"/>
        </w:rPr>
        <w:t xml:space="preserve">供应商</w:t>
      </w:r>
      <w:bookmarkEnd w:id="81"/>
      <w:r>
        <w:rPr>
          <w:rFonts w:hint="eastAsia" w:ascii="楷体" w:hAnsi="楷体" w:eastAsia="楷体"/>
          <w:sz w:val="24"/>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ind w:firstLine="480"/>
        <w:spacing w:line="360" w:lineRule="auto"/>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ind w:firstLine="480"/>
        <w:spacing w:line="360" w:lineRule="auto"/>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5b5" w:themeColor="accent5" w:themeShade="BF"/>
          <w:sz w:val="24"/>
          <w:u w:val="single"/>
        </w:rPr>
        <w:t xml:space="preserve">15</w:t>
      </w:r>
      <w:r>
        <w:rPr>
          <w:rFonts w:hint="eastAsia" w:ascii="楷体" w:hAnsi="楷体" w:eastAsia="楷体"/>
          <w:color w:val="2e75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七、询问、质疑、投诉</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tabs>
          <w:tab w:val="left" w:pos="5191" w:leader="none"/>
        </w:tabs>
        <w:rPr>
          <w:rFonts w:ascii="楷体" w:hAnsi="楷体" w:eastAsia="楷体"/>
          <w:sz w:val="24"/>
        </w:rPr>
        <w:outlineLvl w:val="2"/>
      </w:pPr>
      <w:r/>
      <w:bookmarkStart w:id="82" w:name="_Toc168066396"/>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82"/>
      <w:r/>
      <w:r/>
    </w:p>
    <w:p>
      <w:pPr>
        <w:ind w:firstLine="480"/>
        <w:spacing w:line="360" w:lineRule="auto"/>
        <w:tabs>
          <w:tab w:val="left" w:pos="5191" w:leader="none"/>
        </w:tabs>
        <w:rPr>
          <w:rFonts w:ascii="楷体" w:hAnsi="楷体" w:eastAsia="楷体"/>
          <w:sz w:val="24"/>
        </w:rPr>
        <w:outlineLvl w:val="2"/>
      </w:pPr>
      <w:r/>
      <w:bookmarkStart w:id="83" w:name="_Toc168066397"/>
      <w:r>
        <w:rPr>
          <w:rFonts w:hint="eastAsia" w:ascii="楷体" w:hAnsi="楷体" w:eastAsia="楷体"/>
          <w:sz w:val="24"/>
        </w:rPr>
        <w:t xml:space="preserve">以上规定的供应商应知其权益受到损害之日，是指：</w:t>
      </w:r>
      <w:bookmarkEnd w:id="83"/>
      <w:r/>
      <w:r/>
    </w:p>
    <w:p>
      <w:pPr>
        <w:ind w:firstLine="480"/>
        <w:spacing w:line="360" w:lineRule="auto"/>
        <w:tabs>
          <w:tab w:val="left" w:pos="5191" w:leader="none"/>
        </w:tabs>
        <w:rPr>
          <w:rFonts w:ascii="楷体" w:hAnsi="楷体" w:eastAsia="楷体"/>
          <w:sz w:val="24"/>
        </w:rPr>
        <w:outlineLvl w:val="2"/>
      </w:pPr>
      <w:r/>
      <w:bookmarkStart w:id="84" w:name="_Toc168066398"/>
      <w:r>
        <w:rPr>
          <w:rFonts w:hint="eastAsia" w:ascii="楷体" w:hAnsi="楷体" w:eastAsia="楷体"/>
          <w:sz w:val="24"/>
        </w:rPr>
        <w:t xml:space="preserve">（1）对可以质疑的采购文件提出质疑的，为收到采购文件之日或者采购文件公告期限届满之日；</w:t>
      </w:r>
      <w:bookmarkEnd w:id="84"/>
      <w:r/>
      <w:r/>
    </w:p>
    <w:p>
      <w:pPr>
        <w:ind w:firstLine="480"/>
        <w:spacing w:line="360" w:lineRule="auto"/>
        <w:tabs>
          <w:tab w:val="left" w:pos="5191" w:leader="none"/>
        </w:tabs>
        <w:rPr>
          <w:rFonts w:ascii="楷体" w:hAnsi="楷体" w:eastAsia="楷体"/>
          <w:sz w:val="24"/>
        </w:rPr>
        <w:outlineLvl w:val="2"/>
      </w:pPr>
      <w:r/>
      <w:bookmarkStart w:id="85" w:name="_Toc168066399"/>
      <w:r>
        <w:rPr>
          <w:rFonts w:hint="eastAsia" w:ascii="楷体" w:hAnsi="楷体" w:eastAsia="楷体"/>
          <w:sz w:val="24"/>
        </w:rPr>
        <w:t xml:space="preserve">（2）对采购过程提出质疑的，为各采购程序环节结束之日；</w:t>
      </w:r>
      <w:bookmarkEnd w:id="85"/>
      <w:r/>
      <w:r/>
    </w:p>
    <w:p>
      <w:pPr>
        <w:ind w:firstLine="480"/>
        <w:spacing w:line="360" w:lineRule="auto"/>
        <w:tabs>
          <w:tab w:val="left" w:pos="5191" w:leader="none"/>
        </w:tabs>
        <w:rPr>
          <w:rFonts w:ascii="楷体" w:hAnsi="楷体" w:eastAsia="楷体"/>
          <w:sz w:val="24"/>
        </w:rPr>
        <w:outlineLvl w:val="2"/>
      </w:pPr>
      <w:r/>
      <w:bookmarkStart w:id="86" w:name="_Toc168066400"/>
      <w:r>
        <w:rPr>
          <w:rFonts w:hint="eastAsia" w:ascii="楷体" w:hAnsi="楷体" w:eastAsia="楷体"/>
          <w:sz w:val="24"/>
        </w:rPr>
        <w:t xml:space="preserve">（3）对中标结果提出质疑的，为中标结果公告期限届满之日。</w:t>
      </w:r>
      <w:bookmarkEnd w:id="86"/>
      <w:r/>
      <w:r/>
    </w:p>
    <w:p>
      <w:pPr>
        <w:ind w:firstLine="480"/>
        <w:spacing w:line="360" w:lineRule="auto"/>
        <w:tabs>
          <w:tab w:val="left" w:pos="5191" w:leader="none"/>
        </w:tabs>
        <w:rPr>
          <w:rFonts w:ascii="楷体" w:hAnsi="楷体" w:eastAsia="楷体"/>
          <w:sz w:val="24"/>
        </w:rPr>
        <w:outlineLvl w:val="2"/>
      </w:pPr>
      <w:r/>
      <w:bookmarkStart w:id="87" w:name="_Toc168066401"/>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87"/>
      <w:r/>
      <w:r/>
    </w:p>
    <w:p>
      <w:pPr>
        <w:ind w:firstLine="480"/>
        <w:spacing w:line="360" w:lineRule="auto"/>
        <w:tabs>
          <w:tab w:val="left" w:pos="5191" w:leader="none"/>
        </w:tabs>
        <w:rPr>
          <w:rFonts w:ascii="楷体" w:hAnsi="楷体" w:eastAsia="楷体"/>
          <w:sz w:val="24"/>
        </w:rPr>
        <w:outlineLvl w:val="2"/>
      </w:pPr>
      <w:r/>
      <w:bookmarkStart w:id="88" w:name="_Toc168066402"/>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88"/>
      <w:r>
        <w:rPr>
          <w:rFonts w:hint="eastAsia" w:ascii="楷体" w:hAnsi="楷体" w:eastAsia="楷体"/>
          <w:sz w:val="24"/>
        </w:rPr>
        <w:t xml:space="preserve"> </w:t>
      </w:r>
      <w:r>
        <w:rPr>
          <w:rFonts w:ascii="楷体" w:hAnsi="楷体" w:eastAsia="楷体"/>
          <w:sz w:val="24"/>
        </w:rPr>
        <w:t xml:space="preserve">           </w:t>
      </w:r>
      <w:r/>
    </w:p>
    <w:p>
      <w:pPr>
        <w:ind w:firstLine="480"/>
        <w:spacing w:line="360" w:lineRule="auto"/>
        <w:tabs>
          <w:tab w:val="left" w:pos="5191" w:leader="none"/>
        </w:tabs>
        <w:rPr>
          <w:rFonts w:ascii="楷体" w:hAnsi="楷体" w:eastAsia="楷体"/>
          <w:sz w:val="24"/>
        </w:rPr>
        <w:outlineLvl w:val="2"/>
      </w:pPr>
      <w:r/>
      <w:bookmarkStart w:id="89" w:name="_Toc168066403"/>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bookmarkEnd w:id="89"/>
      <w:r/>
      <w:r/>
    </w:p>
    <w:p>
      <w:pPr>
        <w:ind w:firstLine="480"/>
        <w:spacing w:line="360" w:lineRule="auto"/>
        <w:tabs>
          <w:tab w:val="left" w:pos="5191" w:leader="none"/>
        </w:tabs>
        <w:rPr>
          <w:rFonts w:ascii="楷体" w:hAnsi="楷体" w:eastAsia="楷体"/>
          <w:sz w:val="24"/>
        </w:rPr>
        <w:outlineLvl w:val="2"/>
      </w:pPr>
      <w:r/>
      <w:bookmarkStart w:id="90" w:name="_Toc168066404"/>
      <w:r>
        <w:rPr>
          <w:rFonts w:hint="eastAsia" w:ascii="楷体" w:hAnsi="楷体" w:eastAsia="楷体"/>
          <w:sz w:val="24"/>
        </w:rPr>
        <w:t xml:space="preserve">32.5本项目采购人及磋商组织方只接收以纸质原件形式送达的质疑。（本项目采购人及磋商组织方不接受未填写快递运单的快件 ）</w:t>
      </w:r>
      <w:bookmarkEnd w:id="90"/>
      <w:r/>
      <w:r/>
    </w:p>
    <w:p>
      <w:pPr>
        <w:ind w:firstLine="480"/>
        <w:spacing w:line="360" w:lineRule="auto"/>
        <w:tabs>
          <w:tab w:val="left" w:pos="5191" w:leader="none"/>
        </w:tabs>
        <w:rPr>
          <w:rFonts w:ascii="楷体" w:hAnsi="楷体" w:eastAsia="楷体"/>
          <w:sz w:val="24"/>
        </w:rPr>
        <w:outlineLvl w:val="2"/>
      </w:pPr>
      <w:r/>
      <w:bookmarkStart w:id="91" w:name="_Toc168066405"/>
      <w:r>
        <w:rPr>
          <w:rFonts w:hint="eastAsia" w:ascii="楷体" w:hAnsi="楷体" w:eastAsia="楷体"/>
          <w:sz w:val="24"/>
        </w:rPr>
        <w:t xml:space="preserve">接收部门:江苏富华工程造价咨询有限公司</w:t>
      </w:r>
      <w:bookmarkEnd w:id="91"/>
      <w:r/>
      <w:r/>
    </w:p>
    <w:p>
      <w:pPr>
        <w:ind w:firstLine="480"/>
        <w:spacing w:line="360" w:lineRule="auto"/>
        <w:tabs>
          <w:tab w:val="left" w:pos="5191" w:leader="none"/>
        </w:tabs>
        <w:rPr>
          <w:rFonts w:ascii="楷体" w:hAnsi="楷体" w:eastAsia="楷体"/>
          <w:sz w:val="24"/>
        </w:rPr>
        <w:outlineLvl w:val="2"/>
      </w:pPr>
      <w:r/>
      <w:bookmarkStart w:id="92" w:name="_Toc168066406"/>
      <w:r>
        <w:rPr>
          <w:rFonts w:hint="eastAsia" w:ascii="楷体" w:hAnsi="楷体" w:eastAsia="楷体"/>
          <w:sz w:val="24"/>
        </w:rPr>
        <w:t xml:space="preserve">接收地址: 丹阳市凤凰南路御珑湾办公楼六楼</w:t>
      </w:r>
      <w:bookmarkEnd w:id="92"/>
      <w:r/>
      <w:r/>
    </w:p>
    <w:p>
      <w:pPr>
        <w:ind w:firstLine="480"/>
        <w:spacing w:line="360" w:lineRule="auto"/>
        <w:tabs>
          <w:tab w:val="left" w:pos="5191" w:leader="none"/>
        </w:tabs>
        <w:rPr>
          <w:rFonts w:ascii="楷体" w:hAnsi="楷体" w:eastAsia="楷体"/>
          <w:sz w:val="24"/>
        </w:rPr>
        <w:outlineLvl w:val="2"/>
      </w:pPr>
      <w:r/>
      <w:bookmarkStart w:id="93" w:name="_Toc168066407"/>
      <w:r>
        <w:rPr>
          <w:rFonts w:hint="eastAsia" w:ascii="楷体" w:hAnsi="楷体" w:eastAsia="楷体"/>
          <w:sz w:val="24"/>
        </w:rPr>
        <w:t xml:space="preserve">联系电话:0511-869</w:t>
      </w:r>
      <w:r>
        <w:rPr>
          <w:rFonts w:ascii="楷体" w:hAnsi="楷体" w:eastAsia="楷体"/>
          <w:sz w:val="24"/>
        </w:rPr>
        <w:t xml:space="preserve">21820</w:t>
      </w:r>
      <w:r>
        <w:rPr>
          <w:rFonts w:hint="eastAsia" w:ascii="楷体" w:hAnsi="楷体" w:eastAsia="楷体"/>
          <w:sz w:val="24"/>
        </w:rPr>
        <w:t xml:space="preserve">。</w:t>
      </w:r>
      <w:bookmarkEnd w:id="93"/>
      <w:r/>
      <w:r/>
    </w:p>
    <w:p>
      <w:pPr>
        <w:ind w:firstLine="480"/>
        <w:spacing w:line="360" w:lineRule="auto"/>
        <w:tabs>
          <w:tab w:val="left" w:pos="5191" w:leader="none"/>
        </w:tabs>
        <w:rPr>
          <w:rFonts w:ascii="楷体" w:hAnsi="楷体" w:eastAsia="楷体"/>
          <w:sz w:val="24"/>
        </w:rPr>
        <w:outlineLvl w:val="2"/>
      </w:pPr>
      <w:r/>
      <w:bookmarkStart w:id="94" w:name="_Toc168066408"/>
      <w:r>
        <w:rPr>
          <w:rFonts w:hint="eastAsia" w:ascii="楷体" w:hAnsi="楷体" w:eastAsia="楷体"/>
          <w:sz w:val="24"/>
        </w:rPr>
        <w:t xml:space="preserve">32.6以下情形的质疑不予受理：</w:t>
      </w:r>
      <w:bookmarkEnd w:id="94"/>
      <w:r/>
      <w:r/>
    </w:p>
    <w:p>
      <w:pPr>
        <w:ind w:firstLine="480"/>
        <w:spacing w:line="360" w:lineRule="auto"/>
        <w:tabs>
          <w:tab w:val="left" w:pos="5191" w:leader="none"/>
        </w:tabs>
        <w:rPr>
          <w:rFonts w:ascii="楷体" w:hAnsi="楷体" w:eastAsia="楷体"/>
          <w:sz w:val="24"/>
        </w:rPr>
        <w:outlineLvl w:val="2"/>
      </w:pPr>
      <w:r/>
      <w:bookmarkStart w:id="95" w:name="_Toc168066409"/>
      <w:r>
        <w:rPr>
          <w:rFonts w:hint="eastAsia" w:ascii="楷体" w:hAnsi="楷体" w:eastAsia="楷体"/>
          <w:sz w:val="24"/>
        </w:rPr>
        <w:t xml:space="preserve">32.6.1内容不符合《政府采购质疑和投诉办法》第十二条规定的质疑。</w:t>
      </w:r>
      <w:bookmarkEnd w:id="95"/>
      <w:r/>
      <w:r/>
    </w:p>
    <w:p>
      <w:pPr>
        <w:ind w:firstLine="480"/>
        <w:spacing w:line="360" w:lineRule="auto"/>
        <w:tabs>
          <w:tab w:val="left" w:pos="5191" w:leader="none"/>
        </w:tabs>
        <w:rPr>
          <w:rFonts w:ascii="楷体" w:hAnsi="楷体" w:eastAsia="楷体"/>
          <w:sz w:val="24"/>
        </w:rPr>
        <w:outlineLvl w:val="2"/>
      </w:pPr>
      <w:r/>
      <w:bookmarkStart w:id="96" w:name="_Toc168066410"/>
      <w:r>
        <w:rPr>
          <w:rFonts w:hint="eastAsia" w:ascii="楷体" w:hAnsi="楷体" w:eastAsia="楷体"/>
          <w:sz w:val="24"/>
        </w:rPr>
        <w:t xml:space="preserve">32.6.2超出政府采购法定期限的质疑。</w:t>
      </w:r>
      <w:bookmarkEnd w:id="96"/>
      <w:r/>
      <w:r/>
    </w:p>
    <w:p>
      <w:pPr>
        <w:ind w:firstLine="480"/>
        <w:keepLines/>
        <w:keepNext/>
        <w:spacing w:line="360" w:lineRule="auto"/>
        <w:tabs>
          <w:tab w:val="left" w:pos="5191" w:leader="none"/>
        </w:tabs>
        <w:rPr>
          <w:rFonts w:ascii="楷体" w:hAnsi="楷体" w:eastAsia="楷体"/>
          <w:sz w:val="24"/>
        </w:rPr>
        <w:outlineLvl w:val="2"/>
      </w:pPr>
      <w:r/>
      <w:bookmarkStart w:id="97" w:name="_Toc168066411"/>
      <w:r>
        <w:rPr>
          <w:rFonts w:hint="eastAsia" w:ascii="楷体" w:hAnsi="楷体" w:eastAsia="楷体"/>
          <w:sz w:val="24"/>
        </w:rPr>
        <w:t xml:space="preserve">32.6.3以传真、电子邮件等方式递交的非原件形式的质疑。</w:t>
      </w:r>
      <w:bookmarkEnd w:id="97"/>
      <w:r/>
      <w:r/>
    </w:p>
    <w:p>
      <w:pPr>
        <w:ind w:firstLine="480"/>
        <w:keepLines/>
        <w:keepNext/>
        <w:spacing w:line="360" w:lineRule="auto"/>
        <w:tabs>
          <w:tab w:val="left" w:pos="5191" w:leader="none"/>
        </w:tabs>
        <w:rPr>
          <w:rFonts w:ascii="楷体" w:hAnsi="楷体" w:eastAsia="楷体"/>
          <w:sz w:val="24"/>
        </w:rPr>
        <w:outlineLvl w:val="2"/>
      </w:pPr>
      <w:r/>
      <w:bookmarkStart w:id="98" w:name="_Toc168066412"/>
      <w:r>
        <w:rPr>
          <w:rFonts w:hint="eastAsia" w:ascii="楷体" w:hAnsi="楷体" w:eastAsia="楷体"/>
          <w:sz w:val="24"/>
        </w:rPr>
        <w:t xml:space="preserve">32.6.4未参加投标活动的供应商或在投标活动中自身权益未受到损害的供应商所提出的质疑。</w:t>
      </w:r>
      <w:bookmarkEnd w:id="98"/>
      <w:r/>
      <w:r/>
    </w:p>
    <w:p>
      <w:pPr>
        <w:ind w:firstLine="480"/>
        <w:spacing w:line="360" w:lineRule="auto"/>
        <w:tabs>
          <w:tab w:val="left" w:pos="5191" w:leader="none"/>
        </w:tabs>
        <w:rPr>
          <w:rFonts w:ascii="楷体" w:hAnsi="楷体" w:eastAsia="楷体"/>
          <w:sz w:val="24"/>
        </w:rPr>
        <w:outlineLvl w:val="2"/>
      </w:pPr>
      <w:r/>
      <w:bookmarkStart w:id="99" w:name="_Toc168066413"/>
      <w:r>
        <w:rPr>
          <w:rFonts w:hint="eastAsia" w:ascii="楷体" w:hAnsi="楷体" w:eastAsia="楷体"/>
          <w:sz w:val="24"/>
        </w:rPr>
        <w:t xml:space="preserve">32.6.5供应商组成联合体参加投标，联合体中任何一方或多方未按要求签字、盖章、加盖公章的质疑。</w:t>
      </w:r>
      <w:bookmarkEnd w:id="99"/>
      <w:r/>
      <w:r/>
    </w:p>
    <w:p>
      <w:pPr>
        <w:ind w:firstLine="480"/>
        <w:spacing w:line="360" w:lineRule="auto"/>
        <w:rPr>
          <w:rFonts w:ascii="楷体" w:hAnsi="楷体" w:eastAsia="楷体"/>
          <w:sz w:val="24"/>
        </w:rPr>
      </w:pPr>
      <w:r>
        <w:rPr>
          <w:rFonts w:ascii="楷体" w:hAnsi="楷体" w:eastAsia="楷体"/>
          <w:sz w:val="24"/>
        </w:rPr>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2</w:t>
      </w:r>
      <w:r>
        <w:rPr>
          <w:rFonts w:hint="eastAsia" w:ascii="楷体" w:hAnsi="楷体" w:eastAsia="楷体"/>
          <w:sz w:val="24"/>
        </w:rPr>
        <w:t xml:space="preserve">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八、诚实信用和解释权</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ind w:firstLine="446"/>
        <w:spacing w:before="200" w:after="200" w:line="360" w:lineRule="auto"/>
        <w:rPr>
          <w:rFonts w:ascii="宋体" w:hAnsi="宋体"/>
          <w:b/>
          <w:sz w:val="30"/>
          <w:szCs w:val="20"/>
        </w:rPr>
        <w:outlineLvl w:val="2"/>
      </w:pPr>
      <w:r>
        <w:rPr>
          <w:rFonts w:hint="eastAsia" w:ascii="宋体" w:hAnsi="宋体"/>
          <w:b/>
          <w:sz w:val="30"/>
          <w:szCs w:val="20"/>
          <w:highlight w:val="white"/>
        </w:rPr>
        <w:t xml:space="preserve">3</w:t>
      </w:r>
      <w:r>
        <w:rPr>
          <w:rFonts w:ascii="宋体" w:hAnsi="宋体"/>
          <w:b/>
          <w:sz w:val="30"/>
          <w:szCs w:val="20"/>
          <w:highlight w:val="white"/>
        </w:rPr>
        <w:t xml:space="preserve">7</w:t>
      </w:r>
      <w:r>
        <w:rPr>
          <w:rFonts w:hint="eastAsia" w:ascii="宋体" w:hAnsi="宋体"/>
          <w:b/>
          <w:sz w:val="30"/>
          <w:szCs w:val="20"/>
          <w:highlight w:val="white"/>
        </w:rPr>
        <w:t xml:space="preserve">．解释权</w:t>
      </w:r>
      <w:r/>
    </w:p>
    <w:p>
      <w:pPr>
        <w:ind w:firstLine="480"/>
        <w:spacing w:line="360" w:lineRule="auto"/>
        <w:rPr>
          <w:rFonts w:ascii="楷体" w:hAnsi="楷体" w:eastAsia="楷体"/>
          <w:sz w:val="24"/>
        </w:rPr>
      </w:pPr>
      <w:r>
        <w:rPr>
          <w:rFonts w:hint="eastAsia" w:ascii="楷体" w:hAnsi="楷体" w:eastAsia="楷体"/>
          <w:sz w:val="24"/>
        </w:rPr>
        <w:t xml:space="preserve">3</w:t>
      </w:r>
      <w:r>
        <w:rPr>
          <w:rFonts w:ascii="楷体" w:hAnsi="楷体" w:eastAsia="楷体"/>
          <w:sz w:val="24"/>
        </w:rPr>
        <w:t xml:space="preserve">7</w:t>
      </w:r>
      <w:r>
        <w:rPr>
          <w:rFonts w:hint="eastAsia" w:ascii="楷体" w:hAnsi="楷体" w:eastAsia="楷体"/>
          <w:sz w:val="24"/>
        </w:rPr>
        <w:t xml:space="preserve">.1 除相关法律、法规规定外，本招标文件的解释权归采购代理机构所有。</w:t>
      </w:r>
      <w:r/>
    </w:p>
    <w:p>
      <w:pPr>
        <w:jc w:val="left"/>
        <w:widowControl/>
        <w:rPr>
          <w:rFonts w:ascii="楷体" w:hAnsi="楷体" w:eastAsia="楷体"/>
          <w:b/>
          <w:sz w:val="30"/>
        </w:rPr>
      </w:pPr>
      <w:r>
        <w:rPr>
          <w:rFonts w:ascii="楷体" w:hAnsi="楷体" w:eastAsia="楷体"/>
          <w:b/>
          <w:sz w:val="30"/>
        </w:rPr>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拟签订的合同文本（货物类）</w:t>
      </w:r>
      <w:r/>
    </w:p>
    <w:p>
      <w:pPr>
        <w:jc w:val="center"/>
        <w:spacing w:line="480" w:lineRule="auto"/>
        <w:rPr>
          <w:rFonts w:ascii="宋体" w:hAnsi="宋体" w:cs="宋体"/>
          <w:b/>
          <w:sz w:val="24"/>
        </w:rPr>
      </w:pPr>
      <w:r/>
      <w:bookmarkStart w:id="100" w:name="_Toc22000633"/>
      <w:r/>
      <w:r/>
    </w:p>
    <w:p>
      <w:pPr>
        <w:jc w:val="center"/>
        <w:spacing w:line="480" w:lineRule="auto"/>
        <w:rPr>
          <w:rFonts w:ascii="宋体" w:hAnsi="宋体" w:cs="宋体"/>
          <w:b/>
          <w:sz w:val="24"/>
        </w:rPr>
      </w:pPr>
      <w:r>
        <w:rPr>
          <w:rFonts w:ascii="宋体" w:hAnsi="宋体" w:cs="宋体"/>
          <w:b/>
          <w:sz w:val="24"/>
        </w:rPr>
      </w:r>
      <w:bookmarkEnd w:id="100"/>
      <w:r/>
    </w:p>
    <w:p>
      <w:pPr>
        <w:jc w:val="center"/>
        <w:spacing w:line="360" w:lineRule="auto"/>
        <w:rPr>
          <w:rFonts w:ascii="楷体" w:hAnsi="楷体" w:eastAsia="楷体"/>
          <w:b/>
          <w:bCs/>
          <w:color w:val="000000"/>
          <w:sz w:val="52"/>
          <w:szCs w:val="21"/>
        </w:rPr>
      </w:pPr>
      <w:r>
        <w:rPr>
          <w:rFonts w:hint="eastAsia" w:ascii="楷体" w:hAnsi="楷体" w:eastAsia="楷体"/>
          <w:b/>
          <w:bCs/>
          <w:color w:val="000000"/>
          <w:sz w:val="52"/>
          <w:szCs w:val="21"/>
        </w:rPr>
        <w:t xml:space="preserve">合同条款及格式</w:t>
      </w:r>
      <w:r/>
    </w:p>
    <w:p>
      <w:pPr>
        <w:jc w:val="center"/>
        <w:spacing w:line="360" w:lineRule="auto"/>
        <w:rPr>
          <w:rFonts w:ascii="楷体" w:hAnsi="楷体" w:eastAsia="楷体"/>
          <w:b/>
          <w:bCs/>
          <w:color w:val="000000"/>
          <w:sz w:val="52"/>
          <w:szCs w:val="21"/>
        </w:rPr>
      </w:pPr>
      <w:r>
        <w:rPr>
          <w:rFonts w:hint="eastAsia" w:ascii="楷体" w:hAnsi="楷体" w:eastAsia="楷体"/>
          <w:b/>
          <w:bCs/>
          <w:color w:val="000000"/>
          <w:sz w:val="52"/>
          <w:szCs w:val="21"/>
        </w:rPr>
        <w:t xml:space="preserve">丹阳市政府采购合同</w:t>
      </w:r>
      <w:r/>
    </w:p>
    <w:p>
      <w:pPr>
        <w:jc w:val="left"/>
        <w:spacing w:line="360" w:lineRule="auto"/>
        <w:widowControl/>
        <w:rPr>
          <w:rFonts w:ascii="楷体" w:hAnsi="楷体" w:eastAsia="楷体"/>
          <w:b/>
          <w:color w:val="000000"/>
          <w:sz w:val="36"/>
          <w:szCs w:val="21"/>
        </w:rPr>
      </w:pPr>
      <w:r>
        <w:rPr>
          <w:rFonts w:ascii="楷体" w:hAnsi="楷体" w:eastAsia="楷体"/>
          <w:b/>
          <w:color w:val="000000"/>
          <w:sz w:val="36"/>
          <w:szCs w:val="21"/>
        </w:rPr>
      </w:r>
      <w:r/>
    </w:p>
    <w:p>
      <w:pPr>
        <w:jc w:val="left"/>
        <w:spacing w:line="360" w:lineRule="auto"/>
        <w:widowControl/>
        <w:rPr>
          <w:rFonts w:ascii="楷体" w:hAnsi="楷体" w:eastAsia="楷体"/>
          <w:b/>
          <w:color w:val="000000"/>
          <w:sz w:val="36"/>
          <w:szCs w:val="21"/>
        </w:rPr>
      </w:pPr>
      <w:r>
        <w:rPr>
          <w:rFonts w:ascii="楷体" w:hAnsi="楷体" w:eastAsia="楷体"/>
          <w:b/>
          <w:color w:val="000000"/>
          <w:sz w:val="36"/>
          <w:szCs w:val="21"/>
        </w:rPr>
      </w:r>
      <w:r/>
    </w:p>
    <w:p>
      <w:pPr>
        <w:jc w:val="left"/>
        <w:spacing w:line="480" w:lineRule="auto"/>
        <w:widowControl/>
        <w:rPr>
          <w:rFonts w:ascii="楷体" w:hAnsi="楷体" w:eastAsia="楷体"/>
          <w:b/>
          <w:color w:val="000000"/>
          <w:sz w:val="36"/>
          <w:szCs w:val="21"/>
        </w:rPr>
      </w:pPr>
      <w:r>
        <w:rPr>
          <w:rFonts w:hint="eastAsia" w:ascii="楷体" w:hAnsi="楷体" w:eastAsia="楷体"/>
          <w:b/>
          <w:color w:val="000000"/>
          <w:sz w:val="36"/>
          <w:szCs w:val="21"/>
        </w:rPr>
        <w:t xml:space="preserve">项目编号：</w:t>
      </w:r>
      <w:r/>
    </w:p>
    <w:p>
      <w:pPr>
        <w:jc w:val="left"/>
        <w:spacing w:line="480" w:lineRule="auto"/>
        <w:widowControl/>
        <w:rPr>
          <w:rFonts w:ascii="楷体" w:hAnsi="楷体" w:eastAsia="楷体"/>
          <w:b/>
          <w:color w:val="000000"/>
          <w:sz w:val="36"/>
          <w:szCs w:val="21"/>
        </w:rPr>
      </w:pPr>
      <w:r>
        <w:rPr>
          <w:rFonts w:ascii="楷体" w:hAnsi="楷体" w:eastAsia="楷体"/>
          <w:b/>
          <w:color w:val="000000"/>
          <w:sz w:val="36"/>
          <w:szCs w:val="21"/>
        </w:rPr>
      </w:r>
      <w:r/>
    </w:p>
    <w:p>
      <w:pPr>
        <w:spacing w:line="480" w:lineRule="auto"/>
        <w:rPr>
          <w:rFonts w:ascii="楷体" w:hAnsi="楷体" w:eastAsia="楷体"/>
          <w:b/>
          <w:color w:val="000000"/>
          <w:sz w:val="36"/>
          <w:szCs w:val="21"/>
        </w:rPr>
      </w:pPr>
      <w:r>
        <w:rPr>
          <w:rFonts w:hint="eastAsia" w:ascii="楷体" w:hAnsi="楷体" w:eastAsia="楷体"/>
          <w:b/>
          <w:color w:val="000000"/>
          <w:sz w:val="36"/>
          <w:szCs w:val="21"/>
        </w:rPr>
        <w:t xml:space="preserve">项目名称：</w:t>
      </w:r>
      <w:r/>
    </w:p>
    <w:p>
      <w:pPr>
        <w:jc w:val="center"/>
        <w:spacing w:line="480" w:lineRule="auto"/>
        <w:rPr>
          <w:rFonts w:ascii="楷体" w:hAnsi="楷体" w:eastAsia="楷体"/>
          <w:b/>
          <w:color w:val="000000"/>
          <w:sz w:val="36"/>
          <w:szCs w:val="21"/>
        </w:rPr>
      </w:pPr>
      <w:r>
        <w:rPr>
          <w:rFonts w:ascii="楷体" w:hAnsi="楷体" w:eastAsia="楷体"/>
          <w:b/>
          <w:color w:val="000000"/>
          <w:sz w:val="36"/>
          <w:szCs w:val="21"/>
        </w:rPr>
      </w:r>
      <w:r/>
    </w:p>
    <w:p>
      <w:pPr>
        <w:jc w:val="left"/>
        <w:spacing w:line="480" w:lineRule="auto"/>
        <w:widowControl/>
        <w:rPr>
          <w:rFonts w:ascii="楷体" w:hAnsi="楷体" w:eastAsia="楷体"/>
          <w:b/>
          <w:color w:val="000000"/>
          <w:sz w:val="36"/>
          <w:szCs w:val="21"/>
        </w:rPr>
      </w:pPr>
      <w:r>
        <w:rPr>
          <w:rFonts w:hint="eastAsia" w:ascii="楷体" w:hAnsi="楷体" w:eastAsia="楷体"/>
          <w:b/>
          <w:color w:val="000000"/>
          <w:sz w:val="36"/>
          <w:szCs w:val="21"/>
        </w:rPr>
        <w:t xml:space="preserve">采购单位：</w:t>
      </w:r>
      <w:r/>
    </w:p>
    <w:p>
      <w:pPr>
        <w:jc w:val="left"/>
        <w:spacing w:line="480" w:lineRule="auto"/>
        <w:widowControl/>
        <w:rPr>
          <w:rFonts w:ascii="楷体" w:hAnsi="楷体" w:eastAsia="楷体"/>
          <w:b/>
          <w:color w:val="000000"/>
          <w:sz w:val="36"/>
          <w:szCs w:val="21"/>
        </w:rPr>
      </w:pPr>
      <w:r>
        <w:rPr>
          <w:rFonts w:ascii="楷体" w:hAnsi="楷体" w:eastAsia="楷体"/>
          <w:b/>
          <w:color w:val="000000"/>
          <w:sz w:val="36"/>
          <w:szCs w:val="21"/>
        </w:rPr>
      </w:r>
      <w:r/>
    </w:p>
    <w:p>
      <w:pPr>
        <w:jc w:val="left"/>
        <w:spacing w:line="480" w:lineRule="auto"/>
        <w:widowControl/>
        <w:rPr>
          <w:rFonts w:ascii="楷体" w:hAnsi="楷体" w:eastAsia="楷体"/>
          <w:b/>
          <w:color w:val="000000"/>
          <w:sz w:val="36"/>
          <w:szCs w:val="21"/>
        </w:rPr>
      </w:pPr>
      <w:r>
        <w:rPr>
          <w:rFonts w:hint="eastAsia" w:ascii="楷体" w:hAnsi="楷体" w:eastAsia="楷体"/>
          <w:b/>
          <w:color w:val="000000"/>
          <w:sz w:val="36"/>
          <w:szCs w:val="21"/>
        </w:rPr>
        <w:t xml:space="preserve">中标</w:t>
      </w:r>
      <w:r>
        <w:rPr>
          <w:rFonts w:ascii="楷体" w:hAnsi="楷体" w:eastAsia="楷体"/>
          <w:b/>
          <w:color w:val="000000"/>
          <w:sz w:val="36"/>
          <w:szCs w:val="21"/>
        </w:rPr>
        <w:t xml:space="preserve">单位</w:t>
      </w:r>
      <w:r>
        <w:rPr>
          <w:rFonts w:hint="eastAsia" w:ascii="楷体" w:hAnsi="楷体" w:eastAsia="楷体"/>
          <w:b/>
          <w:color w:val="000000"/>
          <w:sz w:val="36"/>
          <w:szCs w:val="21"/>
        </w:rPr>
        <w:t xml:space="preserve">：</w:t>
      </w:r>
      <w:r/>
    </w:p>
    <w:p>
      <w:pPr>
        <w:jc w:val="left"/>
        <w:spacing w:line="480" w:lineRule="auto"/>
        <w:rPr>
          <w:rFonts w:ascii="黑体" w:hAnsi="等线" w:eastAsia="黑体"/>
          <w:b/>
          <w:color w:val="000000"/>
          <w:sz w:val="36"/>
          <w:szCs w:val="21"/>
        </w:rPr>
      </w:pPr>
      <w:r>
        <w:rPr>
          <w:rFonts w:ascii="黑体" w:hAnsi="等线" w:eastAsia="黑体"/>
          <w:b/>
          <w:color w:val="000000"/>
          <w:sz w:val="36"/>
          <w:szCs w:val="21"/>
        </w:rPr>
      </w:r>
      <w:r/>
    </w:p>
    <w:p>
      <w:pPr>
        <w:jc w:val="left"/>
        <w:widowControl/>
        <w:rPr>
          <w:rFonts w:ascii="宋体" w:hAnsi="宋体"/>
          <w:szCs w:val="21"/>
        </w:rPr>
      </w:pPr>
      <w:r>
        <w:rPr>
          <w:rFonts w:ascii="宋体" w:hAnsi="宋体"/>
          <w:szCs w:val="21"/>
        </w:rPr>
      </w:r>
      <w:r/>
    </w:p>
    <w:p>
      <w:pPr>
        <w:jc w:val="center"/>
        <w:keepLines/>
        <w:keepNext/>
        <w:rPr>
          <w:rFonts w:ascii="华文楷体" w:hAnsi="华文楷体" w:eastAsia="华文楷体"/>
          <w:b/>
          <w:bCs/>
          <w:sz w:val="32"/>
          <w:szCs w:val="32"/>
        </w:rPr>
        <w:outlineLvl w:val="1"/>
      </w:pPr>
      <w:r>
        <w:rPr>
          <w:rFonts w:ascii="华文楷体" w:hAnsi="华文楷体" w:eastAsia="华文楷体"/>
          <w:b/>
          <w:bCs/>
          <w:sz w:val="32"/>
          <w:szCs w:val="32"/>
        </w:rPr>
        <w:br w:type="page" w:clear="all"/>
      </w:r>
      <w:bookmarkStart w:id="101" w:name="_Toc24184"/>
      <w:r/>
      <w:bookmarkStart w:id="102" w:name="_Toc26038"/>
      <w:r>
        <w:rPr>
          <w:rFonts w:hint="eastAsia" w:ascii="华文楷体" w:hAnsi="华文楷体" w:eastAsia="华文楷体"/>
          <w:b/>
          <w:bCs/>
          <w:sz w:val="32"/>
          <w:szCs w:val="32"/>
        </w:rPr>
        <w:t xml:space="preserve">第一部分  合同格式</w:t>
      </w:r>
      <w:bookmarkEnd w:id="101"/>
      <w:r/>
      <w:bookmarkEnd w:id="102"/>
      <w:r/>
      <w:r/>
    </w:p>
    <w:p>
      <w:pPr>
        <w:ind w:firstLine="420"/>
        <w:spacing w:line="300" w:lineRule="exact"/>
        <w:rPr>
          <w:rFonts w:ascii="宋体" w:hAnsi="宋体"/>
          <w:color w:val="000000"/>
          <w:szCs w:val="21"/>
        </w:rPr>
      </w:pPr>
      <w:r>
        <w:rPr>
          <w:rFonts w:ascii="宋体" w:hAnsi="宋体"/>
          <w:color w:val="000000"/>
          <w:szCs w:val="21"/>
        </w:rPr>
      </w:r>
      <w:r/>
    </w:p>
    <w:p>
      <w:pPr>
        <w:ind w:firstLine="482"/>
        <w:jc w:val="center"/>
        <w:spacing w:line="360" w:lineRule="auto"/>
        <w:rPr>
          <w:rFonts w:ascii="楷体" w:hAnsi="楷体" w:eastAsia="楷体"/>
          <w:b/>
          <w:bCs/>
          <w:sz w:val="24"/>
          <w:szCs w:val="21"/>
        </w:rPr>
      </w:pPr>
      <w:r>
        <w:rPr>
          <w:rFonts w:hint="eastAsia" w:ascii="楷体" w:hAnsi="楷体" w:eastAsia="楷体"/>
          <w:b/>
          <w:bCs/>
          <w:sz w:val="24"/>
          <w:szCs w:val="21"/>
        </w:rPr>
        <w:t xml:space="preserve">（货物类）</w:t>
      </w:r>
      <w:r/>
    </w:p>
    <w:p>
      <w:pPr>
        <w:ind w:firstLine="537"/>
        <w:spacing w:line="340" w:lineRule="exact"/>
        <w:rPr>
          <w:rFonts w:ascii="楷体" w:hAnsi="楷体" w:eastAsia="楷体"/>
          <w:sz w:val="24"/>
        </w:rPr>
      </w:pPr>
      <w:r>
        <w:rPr>
          <w:rFonts w:hint="eastAsia" w:ascii="楷体" w:hAnsi="楷体" w:eastAsia="楷体"/>
          <w:sz w:val="24"/>
        </w:rPr>
        <w:t xml:space="preserve">甲方（买方）：</w:t>
      </w:r>
      <w:r>
        <w:rPr>
          <w:rFonts w:ascii="楷体" w:hAnsi="楷体" w:eastAsia="楷体"/>
          <w:sz w:val="24"/>
        </w:rPr>
        <w:t xml:space="preserve">_________</w:t>
      </w:r>
      <w:r/>
    </w:p>
    <w:p>
      <w:pPr>
        <w:ind w:firstLine="537"/>
        <w:spacing w:line="340" w:lineRule="exact"/>
        <w:rPr>
          <w:rFonts w:ascii="楷体" w:hAnsi="楷体" w:eastAsia="楷体"/>
          <w:sz w:val="24"/>
        </w:rPr>
      </w:pPr>
      <w:r>
        <w:rPr>
          <w:rFonts w:hint="eastAsia" w:ascii="楷体" w:hAnsi="楷体" w:eastAsia="楷体"/>
          <w:sz w:val="24"/>
        </w:rPr>
        <w:t xml:space="preserve">乙方（卖方）：</w:t>
      </w:r>
      <w:r>
        <w:rPr>
          <w:rFonts w:ascii="楷体" w:hAnsi="楷体" w:eastAsia="楷体"/>
          <w:sz w:val="24"/>
        </w:rPr>
        <w:t xml:space="preserve">_________</w:t>
      </w:r>
      <w:r/>
    </w:p>
    <w:p>
      <w:pPr>
        <w:ind w:firstLine="537"/>
        <w:spacing w:line="340" w:lineRule="exact"/>
        <w:rPr>
          <w:rFonts w:ascii="楷体" w:hAnsi="楷体" w:eastAsia="楷体"/>
          <w:sz w:val="24"/>
        </w:rPr>
      </w:pPr>
      <w:r/>
      <w:bookmarkStart w:id="103" w:name="_Hlk143428280"/>
      <w:r>
        <w:rPr>
          <w:rFonts w:hint="eastAsia" w:ascii="楷体" w:hAnsi="楷体" w:eastAsia="楷体"/>
          <w:sz w:val="24"/>
        </w:rPr>
        <w:t xml:space="preserve">见证方</w:t>
      </w:r>
      <w:bookmarkEnd w:id="103"/>
      <w:r>
        <w:rPr>
          <w:rFonts w:hint="eastAsia" w:ascii="楷体" w:hAnsi="楷体" w:eastAsia="楷体"/>
          <w:sz w:val="24"/>
        </w:rPr>
        <w:t xml:space="preserve">：江苏富华工程造价咨询有限公司</w:t>
      </w:r>
      <w:r/>
    </w:p>
    <w:p>
      <w:pPr>
        <w:ind w:firstLine="537"/>
        <w:spacing w:line="340" w:lineRule="exact"/>
        <w:rPr>
          <w:rFonts w:ascii="楷体" w:hAnsi="楷体" w:eastAsia="楷体"/>
          <w:sz w:val="24"/>
        </w:rPr>
      </w:pPr>
      <w:r>
        <w:rPr>
          <w:rFonts w:hint="eastAsia" w:ascii="楷体" w:hAnsi="楷体" w:eastAsia="楷体"/>
          <w:sz w:val="24"/>
        </w:rPr>
        <w:t xml:space="preserve">甲、乙双方根据</w:t>
      </w:r>
      <w:r>
        <w:rPr>
          <w:rFonts w:hint="eastAsia" w:ascii="楷体" w:hAnsi="楷体" w:eastAsia="楷体"/>
          <w:sz w:val="24"/>
          <w:u w:val="single"/>
        </w:rPr>
        <w:t xml:space="preserve">202</w:t>
      </w:r>
      <w:r>
        <w:rPr>
          <w:rFonts w:ascii="楷体" w:hAnsi="楷体" w:eastAsia="楷体"/>
          <w:sz w:val="24"/>
          <w:u w:val="single"/>
        </w:rPr>
        <w:t xml:space="preserve">4</w:t>
      </w:r>
      <w:r>
        <w:rPr>
          <w:rFonts w:hint="eastAsia" w:ascii="楷体" w:hAnsi="楷体" w:eastAsia="楷体"/>
          <w:sz w:val="24"/>
          <w:u w:val="single"/>
        </w:rPr>
        <w:t xml:space="preserve">年丹阳市水稻绿色高产高效丰产片建设（水稻育秧基质）（</w:t>
      </w:r>
      <w:r>
        <w:rPr>
          <w:rFonts w:hint="eastAsia" w:ascii="楷体" w:hAnsi="楷体" w:eastAsia="楷体"/>
          <w:sz w:val="24"/>
        </w:rPr>
        <w:t xml:space="preserve">项目编号：X</w:t>
      </w:r>
      <w:r>
        <w:rPr>
          <w:rFonts w:ascii="楷体" w:hAnsi="楷体" w:eastAsia="楷体"/>
          <w:sz w:val="24"/>
        </w:rPr>
        <w:t xml:space="preserve">XXX</w:t>
      </w:r>
      <w:r>
        <w:rPr>
          <w:rFonts w:hint="eastAsia" w:ascii="楷体" w:hAnsi="楷体" w:eastAsia="楷体"/>
          <w:sz w:val="24"/>
        </w:rPr>
        <w:t xml:space="preserve">）公开招标的结果，签署本合同。</w:t>
      </w:r>
      <w:r/>
    </w:p>
    <w:p>
      <w:pPr>
        <w:ind w:firstLine="600"/>
        <w:spacing w:line="340" w:lineRule="exact"/>
        <w:rPr>
          <w:rFonts w:ascii="楷体" w:hAnsi="楷体" w:eastAsia="楷体"/>
          <w:sz w:val="24"/>
        </w:rPr>
      </w:pPr>
      <w:r>
        <w:rPr>
          <w:rFonts w:hint="eastAsia" w:ascii="楷体" w:hAnsi="楷体" w:eastAsia="楷体"/>
          <w:sz w:val="24"/>
        </w:rPr>
        <w:t xml:space="preserve">1.合同文件</w:t>
      </w:r>
      <w:r/>
    </w:p>
    <w:p>
      <w:pPr>
        <w:ind w:firstLine="537"/>
        <w:spacing w:line="340" w:lineRule="exact"/>
        <w:rPr>
          <w:rFonts w:ascii="楷体" w:hAnsi="楷体" w:eastAsia="楷体"/>
          <w:sz w:val="24"/>
        </w:rPr>
      </w:pPr>
      <w:r>
        <w:rPr>
          <w:rFonts w:hint="eastAsia" w:ascii="楷体" w:hAnsi="楷体" w:eastAsia="楷体"/>
          <w:sz w:val="24"/>
        </w:rPr>
        <w:t xml:space="preserve">下列文件是构成本合同不可分割的部分：</w:t>
      </w:r>
      <w:r/>
    </w:p>
    <w:p>
      <w:pPr>
        <w:ind w:firstLine="537"/>
        <w:spacing w:line="340" w:lineRule="exact"/>
        <w:rPr>
          <w:rFonts w:ascii="楷体" w:hAnsi="楷体" w:eastAsia="楷体"/>
          <w:sz w:val="24"/>
        </w:rPr>
      </w:pPr>
      <w:r>
        <w:rPr>
          <w:rFonts w:hint="eastAsia" w:ascii="楷体" w:hAnsi="楷体" w:eastAsia="楷体"/>
          <w:sz w:val="24"/>
        </w:rPr>
        <w:t xml:space="preserve">1.1招标文件、乙方提交的投标文件；</w:t>
      </w:r>
      <w:r/>
    </w:p>
    <w:p>
      <w:pPr>
        <w:ind w:firstLine="537"/>
        <w:spacing w:line="340" w:lineRule="exact"/>
        <w:rPr>
          <w:rFonts w:ascii="楷体" w:hAnsi="楷体" w:eastAsia="楷体"/>
          <w:sz w:val="24"/>
        </w:rPr>
      </w:pPr>
      <w:r>
        <w:rPr>
          <w:rFonts w:hint="eastAsia" w:ascii="楷体" w:hAnsi="楷体" w:eastAsia="楷体"/>
          <w:sz w:val="24"/>
        </w:rPr>
        <w:t xml:space="preserve">1.2投标函；</w:t>
      </w:r>
      <w:r/>
    </w:p>
    <w:p>
      <w:pPr>
        <w:ind w:firstLine="537"/>
        <w:spacing w:line="340" w:lineRule="exact"/>
        <w:rPr>
          <w:rFonts w:ascii="楷体" w:hAnsi="楷体" w:eastAsia="楷体"/>
          <w:sz w:val="24"/>
        </w:rPr>
      </w:pPr>
      <w:r>
        <w:rPr>
          <w:rFonts w:hint="eastAsia" w:ascii="楷体" w:hAnsi="楷体" w:eastAsia="楷体"/>
          <w:sz w:val="24"/>
        </w:rPr>
        <w:t xml:space="preserve">1.3开标（报价）一览表；</w:t>
      </w:r>
      <w:r/>
    </w:p>
    <w:p>
      <w:pPr>
        <w:ind w:firstLine="537"/>
        <w:spacing w:line="340" w:lineRule="exact"/>
        <w:rPr>
          <w:rFonts w:ascii="楷体" w:hAnsi="楷体" w:eastAsia="楷体"/>
          <w:sz w:val="24"/>
        </w:rPr>
      </w:pPr>
      <w:r>
        <w:rPr>
          <w:rFonts w:hint="eastAsia" w:ascii="楷体" w:hAnsi="楷体" w:eastAsia="楷体"/>
          <w:sz w:val="24"/>
        </w:rPr>
        <w:t xml:space="preserve">1.4服务方案及服务承诺；</w:t>
      </w:r>
      <w:r/>
    </w:p>
    <w:p>
      <w:pPr>
        <w:ind w:firstLine="537"/>
        <w:spacing w:line="340" w:lineRule="exact"/>
        <w:rPr>
          <w:rFonts w:ascii="楷体" w:hAnsi="楷体" w:eastAsia="楷体"/>
          <w:sz w:val="24"/>
        </w:rPr>
      </w:pPr>
      <w:r>
        <w:rPr>
          <w:rFonts w:hint="eastAsia" w:ascii="楷体" w:hAnsi="楷体" w:eastAsia="楷体"/>
          <w:sz w:val="24"/>
        </w:rPr>
        <w:t xml:space="preserve">1.5中标通知书；</w:t>
      </w:r>
      <w:r/>
    </w:p>
    <w:p>
      <w:pPr>
        <w:ind w:firstLine="537"/>
        <w:spacing w:line="340" w:lineRule="exact"/>
        <w:rPr>
          <w:rFonts w:ascii="楷体" w:hAnsi="楷体" w:eastAsia="楷体"/>
          <w:sz w:val="24"/>
        </w:rPr>
      </w:pPr>
      <w:r>
        <w:rPr>
          <w:rFonts w:hint="eastAsia" w:ascii="楷体" w:hAnsi="楷体" w:eastAsia="楷体"/>
          <w:sz w:val="24"/>
        </w:rPr>
        <w:t xml:space="preserve">1.6甲方、乙方商定的其他必要文件。</w:t>
      </w:r>
      <w:r/>
    </w:p>
    <w:p>
      <w:pPr>
        <w:ind w:firstLine="537"/>
        <w:spacing w:line="340" w:lineRule="exact"/>
        <w:rPr>
          <w:rFonts w:ascii="楷体" w:hAnsi="楷体" w:eastAsia="楷体"/>
          <w:sz w:val="24"/>
        </w:rPr>
      </w:pPr>
      <w:r>
        <w:rPr>
          <w:rFonts w:hint="eastAsia" w:ascii="楷体" w:hAnsi="楷体" w:eastAsia="楷体"/>
          <w:sz w:val="24"/>
        </w:rPr>
        <w:t xml:space="preserve">2.合同范围和条件</w:t>
      </w:r>
      <w:r/>
    </w:p>
    <w:p>
      <w:pPr>
        <w:ind w:firstLine="537"/>
        <w:spacing w:line="340" w:lineRule="exact"/>
        <w:rPr>
          <w:rFonts w:ascii="楷体" w:hAnsi="楷体" w:eastAsia="楷体"/>
          <w:sz w:val="24"/>
        </w:rPr>
      </w:pPr>
      <w:r>
        <w:rPr>
          <w:rFonts w:hint="eastAsia" w:ascii="楷体" w:hAnsi="楷体" w:eastAsia="楷体"/>
          <w:sz w:val="24"/>
        </w:rPr>
        <w:t xml:space="preserve">本合同的范围和条件应与上述合同文件的规定相一致。</w:t>
      </w:r>
      <w:r/>
    </w:p>
    <w:p>
      <w:pPr>
        <w:ind w:firstLine="537"/>
        <w:spacing w:line="340" w:lineRule="exact"/>
        <w:rPr>
          <w:rFonts w:ascii="楷体" w:hAnsi="楷体" w:eastAsia="楷体"/>
          <w:sz w:val="24"/>
        </w:rPr>
      </w:pPr>
      <w:r>
        <w:rPr>
          <w:rFonts w:hint="eastAsia" w:ascii="楷体" w:hAnsi="楷体" w:eastAsia="楷体"/>
          <w:sz w:val="24"/>
        </w:rPr>
        <w:t xml:space="preserve">3.货物及数量</w:t>
      </w:r>
      <w:r/>
    </w:p>
    <w:p>
      <w:pPr>
        <w:ind w:firstLine="537"/>
        <w:spacing w:line="340" w:lineRule="exact"/>
        <w:rPr>
          <w:rFonts w:ascii="楷体" w:hAnsi="楷体" w:eastAsia="楷体"/>
          <w:sz w:val="24"/>
        </w:rPr>
      </w:pPr>
      <w:r>
        <w:rPr>
          <w:rFonts w:hint="eastAsia" w:ascii="楷体" w:hAnsi="楷体" w:eastAsia="楷体"/>
          <w:sz w:val="24"/>
        </w:rPr>
        <w:t xml:space="preserve">3.1本合同所提供的货物及数量详见“采购需求”。</w:t>
      </w:r>
      <w:r/>
    </w:p>
    <w:p>
      <w:pPr>
        <w:ind w:firstLine="537"/>
        <w:spacing w:line="340" w:lineRule="exact"/>
        <w:rPr>
          <w:rFonts w:ascii="楷体" w:hAnsi="楷体" w:eastAsia="楷体"/>
          <w:sz w:val="24"/>
        </w:rPr>
      </w:pPr>
      <w:r>
        <w:rPr>
          <w:rFonts w:hint="eastAsia" w:ascii="楷体" w:hAnsi="楷体" w:eastAsia="楷体"/>
          <w:sz w:val="24"/>
        </w:rPr>
        <w:t xml:space="preserve">3.2乙方所提供货物的技术规格应与招标文件规定的技术规格以及所附的技术规格响应偏离表相一致。</w:t>
      </w:r>
      <w:r/>
    </w:p>
    <w:p>
      <w:pPr>
        <w:ind w:firstLine="537"/>
        <w:spacing w:line="340" w:lineRule="exact"/>
        <w:rPr>
          <w:rFonts w:ascii="楷体" w:hAnsi="楷体" w:eastAsia="楷体"/>
          <w:sz w:val="24"/>
        </w:rPr>
      </w:pPr>
      <w:r>
        <w:rPr>
          <w:rFonts w:hint="eastAsia" w:ascii="楷体" w:hAnsi="楷体" w:eastAsia="楷体"/>
          <w:sz w:val="24"/>
        </w:rPr>
        <w:t xml:space="preserve">4.供货期及合同金额</w:t>
      </w:r>
      <w:r/>
    </w:p>
    <w:p>
      <w:pPr>
        <w:ind w:firstLine="537"/>
        <w:spacing w:line="340" w:lineRule="exact"/>
        <w:rPr>
          <w:rFonts w:ascii="楷体" w:hAnsi="楷体" w:eastAsia="楷体"/>
          <w:sz w:val="24"/>
        </w:rPr>
      </w:pPr>
      <w:r>
        <w:rPr>
          <w:rFonts w:hint="eastAsia" w:ascii="楷体" w:hAnsi="楷体" w:eastAsia="楷体"/>
          <w:sz w:val="24"/>
        </w:rPr>
        <w:t xml:space="preserve">4</w:t>
      </w:r>
      <w:r>
        <w:rPr>
          <w:rFonts w:ascii="楷体" w:hAnsi="楷体" w:eastAsia="楷体"/>
          <w:sz w:val="24"/>
        </w:rPr>
        <w:t xml:space="preserve">.1</w:t>
      </w:r>
      <w:r>
        <w:rPr>
          <w:rFonts w:hint="eastAsia" w:ascii="楷体" w:hAnsi="楷体" w:eastAsia="楷体"/>
          <w:sz w:val="24"/>
        </w:rPr>
        <w:t xml:space="preserve">供货期：合同签订生效之日起</w:t>
      </w:r>
      <w:r>
        <w:rPr>
          <w:rFonts w:ascii="楷体" w:hAnsi="楷体" w:eastAsia="楷体"/>
          <w:sz w:val="24"/>
        </w:rPr>
        <w:t xml:space="preserve">30</w:t>
      </w:r>
      <w:r>
        <w:rPr>
          <w:rFonts w:hint="eastAsia" w:ascii="楷体" w:hAnsi="楷体" w:eastAsia="楷体"/>
          <w:sz w:val="24"/>
        </w:rPr>
        <w:t xml:space="preserve">天内完成供货（具体时间按采购人要求）。</w:t>
      </w:r>
      <w:r/>
    </w:p>
    <w:p>
      <w:pPr>
        <w:ind w:firstLine="537"/>
        <w:spacing w:line="340" w:lineRule="exact"/>
        <w:rPr>
          <w:rFonts w:ascii="楷体" w:hAnsi="楷体" w:eastAsia="楷体"/>
          <w:sz w:val="24"/>
          <w:highlight w:val="yellow"/>
        </w:rPr>
      </w:pPr>
      <w:r>
        <w:rPr>
          <w:rFonts w:ascii="楷体" w:hAnsi="楷体" w:eastAsia="楷体"/>
          <w:sz w:val="24"/>
        </w:rPr>
        <w:t xml:space="preserve">4.2</w:t>
      </w:r>
      <w:r>
        <w:rPr>
          <w:rFonts w:hint="eastAsia" w:ascii="楷体" w:hAnsi="楷体" w:eastAsia="楷体"/>
          <w:sz w:val="24"/>
        </w:rPr>
        <w:t xml:space="preserve">本合同的总金额(大写)为___________元人民币，</w:t>
      </w:r>
      <w:r>
        <w:rPr>
          <w:rFonts w:ascii="Calibri" w:hAnsi="Calibri" w:eastAsia="楷体" w:cs="Calibri"/>
          <w:sz w:val="24"/>
        </w:rPr>
        <w:t xml:space="preserve">¥</w:t>
      </w:r>
      <w:r>
        <w:rPr>
          <w:rFonts w:hint="eastAsia" w:ascii="楷体" w:hAnsi="楷体" w:eastAsia="楷体"/>
          <w:sz w:val="24"/>
        </w:rPr>
        <w:t xml:space="preserve"> </w:t>
      </w:r>
      <w:r>
        <w:rPr>
          <w:rFonts w:hint="eastAsia" w:ascii="楷体" w:hAnsi="楷体" w:eastAsia="楷体"/>
          <w:sz w:val="24"/>
          <w:u w:val="single"/>
        </w:rPr>
        <w:t xml:space="preserve">                  </w:t>
      </w:r>
      <w:r>
        <w:rPr>
          <w:rFonts w:hint="eastAsia" w:ascii="楷体" w:hAnsi="楷体" w:eastAsia="楷体"/>
          <w:sz w:val="24"/>
        </w:rPr>
        <w:t xml:space="preserve">元，分项价格详见卖方提交的投标报价明细表：</w:t>
      </w:r>
      <w:r/>
    </w:p>
    <w:tbl>
      <w:tblPr>
        <w:tblStyle w:val="6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352"/>
        <w:gridCol w:w="1011"/>
        <w:gridCol w:w="1281"/>
        <w:gridCol w:w="1441"/>
        <w:gridCol w:w="1443"/>
        <w:gridCol w:w="1281"/>
        <w:gridCol w:w="1179"/>
      </w:tblGrid>
      <w:tr>
        <w:trPr>
          <w:jc w:val="center"/>
        </w:trPr>
        <w:tc>
          <w:tcPr>
            <w:tcW w:w="333"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bookmarkStart w:id="104" w:name="_Hlk82698130"/>
            <w:r>
              <w:rPr>
                <w:rFonts w:hint="eastAsia" w:ascii="楷体" w:hAnsi="楷体" w:eastAsia="楷体" w:cs="宋体"/>
                <w:sz w:val="24"/>
                <w:szCs w:val="21"/>
              </w:rPr>
              <w:t xml:space="preserve">序号</w:t>
            </w:r>
            <w:r/>
          </w:p>
        </w:tc>
        <w:tc>
          <w:tcPr>
            <w:tcW w:w="702"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货物名称</w:t>
            </w:r>
            <w:r/>
          </w:p>
        </w:tc>
        <w:tc>
          <w:tcPr>
            <w:tcW w:w="525"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品牌</w:t>
            </w:r>
            <w:r/>
          </w:p>
        </w:tc>
        <w:tc>
          <w:tcPr>
            <w:tcW w:w="665"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型号</w:t>
            </w:r>
            <w:r/>
          </w:p>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规格</w:t>
            </w:r>
            <w:r/>
          </w:p>
        </w:tc>
        <w:tc>
          <w:tcPr>
            <w:tcW w:w="748"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数量（袋</w:t>
            </w:r>
            <w:r>
              <w:rPr>
                <w:rFonts w:ascii="楷体" w:hAnsi="楷体" w:eastAsia="楷体" w:cs="宋体"/>
                <w:sz w:val="24"/>
                <w:szCs w:val="21"/>
              </w:rPr>
              <w:t xml:space="preserve">）</w:t>
            </w:r>
            <w:r/>
          </w:p>
        </w:tc>
        <w:tc>
          <w:tcPr>
            <w:tcW w:w="749"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单价</w:t>
            </w:r>
            <w:r/>
          </w:p>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（元/袋）</w:t>
            </w:r>
            <w:r/>
          </w:p>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总价（元</w:t>
            </w:r>
            <w:r>
              <w:rPr>
                <w:rFonts w:ascii="楷体" w:hAnsi="楷体" w:eastAsia="楷体" w:cs="宋体"/>
                <w:sz w:val="24"/>
                <w:szCs w:val="21"/>
              </w:rPr>
              <w:t xml:space="preserve">）</w:t>
            </w:r>
            <w:r/>
          </w:p>
        </w:tc>
        <w:tc>
          <w:tcPr>
            <w:tcW w:w="612" w:type="pct"/>
            <w:vAlign w:val="center"/>
            <w:textDirection w:val="lrTb"/>
            <w:noWrap w:val="false"/>
          </w:tcPr>
          <w:p>
            <w:pPr>
              <w:jc w:val="center"/>
              <w:spacing w:line="340" w:lineRule="exact"/>
              <w:tabs>
                <w:tab w:val="left" w:pos="567" w:leader="none"/>
                <w:tab w:val="left" w:pos="709" w:leader="none"/>
                <w:tab w:val="left" w:pos="993" w:leader="none"/>
              </w:tabs>
              <w:rPr>
                <w:rFonts w:ascii="楷体" w:hAnsi="楷体" w:eastAsia="楷体" w:cs="宋体"/>
                <w:sz w:val="24"/>
                <w:szCs w:val="21"/>
              </w:rPr>
            </w:pPr>
            <w:r>
              <w:rPr>
                <w:rFonts w:hint="eastAsia" w:ascii="楷体" w:hAnsi="楷体" w:eastAsia="楷体" w:cs="宋体"/>
                <w:sz w:val="24"/>
                <w:szCs w:val="21"/>
              </w:rPr>
              <w:t xml:space="preserve">备注</w:t>
            </w:r>
            <w:bookmarkEnd w:id="104"/>
            <w:r/>
            <w:r/>
          </w:p>
        </w:tc>
      </w:tr>
      <w:tr>
        <w:trPr>
          <w:jc w:val="center"/>
          <w:trHeight w:val="284"/>
        </w:trPr>
        <w:tc>
          <w:tcPr>
            <w:tcW w:w="333"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02" w:type="pct"/>
            <w:vAlign w:val="center"/>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52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8"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9"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12"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r>
      <w:tr>
        <w:trPr>
          <w:jc w:val="center"/>
          <w:trHeight w:val="284"/>
        </w:trPr>
        <w:tc>
          <w:tcPr>
            <w:tcW w:w="333"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02" w:type="pct"/>
            <w:vAlign w:val="center"/>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52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8"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9"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12"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r>
      <w:tr>
        <w:trPr>
          <w:jc w:val="center"/>
          <w:trHeight w:val="284"/>
        </w:trPr>
        <w:tc>
          <w:tcPr>
            <w:tcW w:w="333"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02" w:type="pct"/>
            <w:vAlign w:val="center"/>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52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8"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9"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12"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r>
      <w:tr>
        <w:trPr>
          <w:jc w:val="center"/>
          <w:trHeight w:val="284"/>
        </w:trPr>
        <w:tc>
          <w:tcPr>
            <w:tcW w:w="333"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02" w:type="pct"/>
            <w:vAlign w:val="center"/>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52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8"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749"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65"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c>
          <w:tcPr>
            <w:tcW w:w="612" w:type="pct"/>
            <w:textDirection w:val="lrTb"/>
            <w:noWrap w:val="false"/>
          </w:tcPr>
          <w:p>
            <w:pPr>
              <w:jc w:val="left"/>
              <w:spacing w:line="340" w:lineRule="exact"/>
              <w:tabs>
                <w:tab w:val="left" w:pos="567" w:leader="none"/>
                <w:tab w:val="left" w:pos="709" w:leader="none"/>
                <w:tab w:val="left" w:pos="993" w:leader="none"/>
              </w:tabs>
              <w:rPr>
                <w:rFonts w:ascii="楷体" w:hAnsi="楷体" w:eastAsia="楷体" w:cs="宋体"/>
                <w:sz w:val="24"/>
                <w:szCs w:val="21"/>
              </w:rPr>
            </w:pPr>
            <w:r>
              <w:rPr>
                <w:rFonts w:ascii="楷体" w:hAnsi="楷体" w:eastAsia="楷体" w:cs="宋体"/>
                <w:sz w:val="24"/>
                <w:szCs w:val="21"/>
              </w:rPr>
            </w:r>
            <w:r/>
          </w:p>
        </w:tc>
      </w:tr>
    </w:tbl>
    <w:p>
      <w:pPr>
        <w:ind w:firstLine="480"/>
        <w:spacing w:line="34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jc w:val="left"/>
        <w:spacing w:line="340" w:lineRule="exact"/>
        <w:widowControl/>
        <w:rPr>
          <w:rFonts w:ascii="楷体" w:hAnsi="楷体" w:eastAsia="楷体"/>
          <w:sz w:val="24"/>
        </w:rPr>
      </w:pPr>
      <w:r>
        <w:rPr>
          <w:rFonts w:hint="eastAsia" w:ascii="楷体" w:hAnsi="楷体" w:eastAsia="楷体"/>
          <w:sz w:val="24"/>
        </w:rPr>
        <w:t xml:space="preserve">5.付款方式：</w:t>
      </w:r>
      <w:bookmarkStart w:id="105" w:name="_Hlk143432983"/>
      <w:r/>
      <w:r/>
    </w:p>
    <w:p>
      <w:pPr>
        <w:ind w:firstLine="480"/>
        <w:jc w:val="left"/>
        <w:spacing w:line="340" w:lineRule="exact"/>
        <w:widowControl/>
        <w:rPr>
          <w:rFonts w:ascii="楷体" w:hAnsi="楷体" w:eastAsia="楷体" w:cs="宋体"/>
          <w:sz w:val="24"/>
        </w:rPr>
      </w:pPr>
      <w:r>
        <w:rPr>
          <w:rFonts w:hint="eastAsia" w:ascii="楷体" w:hAnsi="楷体" w:eastAsia="楷体" w:cs="宋体"/>
          <w:sz w:val="24"/>
        </w:rPr>
        <w:t xml:space="preserve">5.1□经双方协商乙方自愿放弃预付款。</w:t>
      </w:r>
      <w:r/>
    </w:p>
    <w:p>
      <w:pPr>
        <w:ind w:firstLine="480"/>
        <w:jc w:val="left"/>
        <w:spacing w:line="340" w:lineRule="exact"/>
        <w:widowControl/>
        <w:rPr>
          <w:rFonts w:ascii="楷体" w:hAnsi="楷体" w:eastAsia="楷体" w:cs="宋体"/>
          <w:sz w:val="24"/>
        </w:rPr>
      </w:pPr>
      <w:r>
        <w:rPr>
          <w:rFonts w:hint="eastAsia" w:ascii="楷体" w:hAnsi="楷体" w:eastAsia="楷体" w:cs="宋体"/>
          <w:sz w:val="24"/>
        </w:rPr>
        <w:t xml:space="preserve">□合同签订后甲方收到乙方提供的相应金额的正规发票后10个工作日内，支付合同价 30%的预付款。</w:t>
      </w:r>
      <w:r/>
    </w:p>
    <w:p>
      <w:pPr>
        <w:ind w:firstLine="480"/>
        <w:jc w:val="left"/>
        <w:spacing w:line="340" w:lineRule="exact"/>
        <w:widowControl/>
        <w:rPr>
          <w:rFonts w:ascii="楷体" w:hAnsi="楷体" w:eastAsia="楷体" w:cs="宋体"/>
          <w:sz w:val="24"/>
        </w:rPr>
      </w:pPr>
      <w:r>
        <w:rPr>
          <w:rFonts w:hint="eastAsia" w:ascii="楷体" w:hAnsi="楷体" w:eastAsia="楷体" w:cs="宋体"/>
          <w:sz w:val="24"/>
        </w:rPr>
        <w:t xml:space="preserve">5.2履约验收合格后，甲方收到乙方相应金额的正规发票后10个工作日内支付货款。</w:t>
      </w:r>
      <w:bookmarkEnd w:id="105"/>
      <w:r/>
    </w:p>
    <w:p>
      <w:pPr>
        <w:ind w:firstLine="537"/>
        <w:spacing w:line="340" w:lineRule="exact"/>
        <w:rPr>
          <w:rFonts w:ascii="楷体" w:hAnsi="楷体" w:eastAsia="楷体"/>
          <w:sz w:val="24"/>
        </w:rPr>
      </w:pPr>
      <w:r>
        <w:rPr>
          <w:rFonts w:hint="eastAsia" w:ascii="楷体" w:hAnsi="楷体" w:eastAsia="楷体"/>
          <w:sz w:val="24"/>
        </w:rPr>
        <w:t xml:space="preserve">6.货物供应、进度上报与供货数量确认</w:t>
      </w:r>
      <w:r/>
    </w:p>
    <w:p>
      <w:pPr>
        <w:ind w:firstLine="537"/>
        <w:spacing w:line="340" w:lineRule="exact"/>
        <w:rPr>
          <w:rFonts w:ascii="楷体" w:hAnsi="楷体" w:eastAsia="楷体"/>
          <w:sz w:val="24"/>
        </w:rPr>
      </w:pPr>
      <w:r>
        <w:rPr>
          <w:rFonts w:hint="eastAsia" w:ascii="楷体" w:hAnsi="楷体" w:eastAsia="楷体"/>
          <w:sz w:val="24"/>
        </w:rPr>
        <w:t xml:space="preserve">6</w:t>
      </w:r>
      <w:r>
        <w:rPr>
          <w:rFonts w:ascii="楷体" w:hAnsi="楷体" w:eastAsia="楷体"/>
          <w:sz w:val="24"/>
        </w:rPr>
        <w:t xml:space="preserve">.1</w:t>
      </w:r>
      <w:r>
        <w:rPr>
          <w:rFonts w:hint="eastAsia" w:ascii="楷体" w:hAnsi="楷体" w:eastAsia="楷体"/>
          <w:sz w:val="24"/>
        </w:rPr>
        <w:t xml:space="preserve">交货地点：由甲方提供项目区农户信息。</w:t>
      </w:r>
      <w:r/>
    </w:p>
    <w:p>
      <w:pPr>
        <w:ind w:firstLine="537"/>
        <w:spacing w:line="340" w:lineRule="exact"/>
        <w:rPr>
          <w:rFonts w:ascii="楷体" w:hAnsi="楷体" w:eastAsia="楷体"/>
          <w:color w:val="auto"/>
          <w:sz w:val="24"/>
          <w:highlight w:val="none"/>
        </w:rPr>
      </w:pPr>
      <w:r>
        <w:rPr>
          <w:rFonts w:hint="eastAsia" w:ascii="楷体" w:hAnsi="楷体" w:eastAsia="楷体"/>
          <w:sz w:val="24"/>
        </w:rPr>
        <w:t xml:space="preserve">6</w:t>
      </w:r>
      <w:r>
        <w:rPr>
          <w:rFonts w:ascii="楷体" w:hAnsi="楷体" w:eastAsia="楷体"/>
          <w:sz w:val="24"/>
        </w:rPr>
        <w:t xml:space="preserve">.2</w:t>
      </w:r>
      <w:r>
        <w:rPr>
          <w:rFonts w:hint="eastAsia" w:ascii="楷体" w:hAnsi="楷体" w:eastAsia="楷体"/>
          <w:sz w:val="24"/>
        </w:rPr>
        <w:t xml:space="preserve">货物供应：乙方按照甲方提供的项目区农户</w:t>
      </w:r>
      <w:r>
        <w:rPr>
          <w:rFonts w:hint="eastAsia" w:ascii="楷体" w:hAnsi="楷体" w:eastAsia="楷体"/>
          <w:color w:val="auto"/>
          <w:sz w:val="24"/>
          <w:highlight w:val="none"/>
        </w:rPr>
        <w:t xml:space="preserve">信息供货，不得弄虚作假、虚报、瞒报供货数量；</w:t>
      </w:r>
      <w:r/>
    </w:p>
    <w:p>
      <w:pPr>
        <w:ind w:firstLine="537"/>
        <w:spacing w:line="340" w:lineRule="exact"/>
        <w:rPr>
          <w:rFonts w:ascii="楷体" w:hAnsi="楷体" w:eastAsia="楷体"/>
          <w:color w:val="auto"/>
          <w:sz w:val="24"/>
          <w:highlight w:val="none"/>
        </w:rPr>
      </w:pPr>
      <w:r>
        <w:rPr>
          <w:rFonts w:hint="eastAsia" w:ascii="楷体" w:hAnsi="楷体" w:eastAsia="楷体"/>
          <w:color w:val="auto"/>
          <w:sz w:val="24"/>
          <w:highlight w:val="none"/>
        </w:rPr>
        <w:t xml:space="preserve">6</w:t>
      </w:r>
      <w:r>
        <w:rPr>
          <w:rFonts w:ascii="楷体" w:hAnsi="楷体" w:eastAsia="楷体"/>
          <w:color w:val="auto"/>
          <w:sz w:val="24"/>
          <w:highlight w:val="none"/>
        </w:rPr>
        <w:t xml:space="preserve">.3</w:t>
      </w:r>
      <w:r>
        <w:rPr>
          <w:rFonts w:hint="eastAsia" w:ascii="楷体" w:hAnsi="楷体" w:eastAsia="楷体"/>
          <w:color w:val="auto"/>
          <w:sz w:val="24"/>
          <w:highlight w:val="none"/>
        </w:rPr>
        <w:t xml:space="preserve">进度上报：乙方在每次实际供货时须及时将供货数量、用户姓名、联系方式等相关信息做好供货资料汇总报送给甲方，以便甲方随时现场核实和掌握供货进度。逾期不报，甲方有权不予确认相应的数量。</w:t>
      </w:r>
      <w:r/>
    </w:p>
    <w:p>
      <w:pPr>
        <w:ind w:firstLine="537"/>
        <w:spacing w:line="340" w:lineRule="exact"/>
        <w:rPr>
          <w:rFonts w:ascii="楷体" w:hAnsi="楷体" w:eastAsia="楷体"/>
          <w:sz w:val="24"/>
        </w:rPr>
      </w:pPr>
      <w:r>
        <w:rPr>
          <w:rFonts w:hint="eastAsia" w:ascii="楷体" w:hAnsi="楷体" w:eastAsia="楷体"/>
          <w:sz w:val="24"/>
        </w:rPr>
        <w:t xml:space="preserve">联系人：杜德军    联系方式：18297838120  </w:t>
      </w:r>
      <w:r/>
    </w:p>
    <w:p>
      <w:pPr>
        <w:ind w:firstLine="537"/>
        <w:spacing w:line="340" w:lineRule="exact"/>
        <w:rPr>
          <w:rFonts w:ascii="楷体" w:hAnsi="楷体" w:eastAsia="楷体"/>
          <w:sz w:val="24"/>
        </w:rPr>
      </w:pPr>
      <w:r>
        <w:rPr>
          <w:rFonts w:hint="eastAsia" w:ascii="楷体" w:hAnsi="楷体" w:eastAsia="楷体"/>
          <w:sz w:val="24"/>
        </w:rPr>
        <w:t xml:space="preserve">6</w:t>
      </w:r>
      <w:r>
        <w:rPr>
          <w:rFonts w:ascii="楷体" w:hAnsi="楷体" w:eastAsia="楷体"/>
          <w:sz w:val="24"/>
        </w:rPr>
        <w:t xml:space="preserve">.4</w:t>
      </w:r>
      <w:r>
        <w:rPr>
          <w:rFonts w:hint="eastAsia" w:ascii="楷体" w:hAnsi="楷体" w:eastAsia="楷体"/>
          <w:sz w:val="24"/>
        </w:rPr>
        <w:t xml:space="preserve">供货数量确认：在有效供货期限内甲方根据乙方上报数量以及农户签名确认的发放清册进行实际供货数量核实确认。</w:t>
      </w:r>
      <w:r/>
    </w:p>
    <w:p>
      <w:pPr>
        <w:ind w:firstLine="537"/>
        <w:spacing w:line="340" w:lineRule="exact"/>
        <w:rPr>
          <w:rFonts w:ascii="楷体" w:hAnsi="楷体" w:eastAsia="楷体"/>
          <w:sz w:val="24"/>
        </w:rPr>
      </w:pPr>
      <w:r>
        <w:rPr>
          <w:rFonts w:hint="eastAsia" w:ascii="楷体" w:hAnsi="楷体" w:eastAsia="楷体"/>
          <w:sz w:val="24"/>
        </w:rPr>
        <w:t xml:space="preserve">7.货物包装要求</w:t>
      </w:r>
      <w:r/>
    </w:p>
    <w:p>
      <w:pPr>
        <w:ind w:firstLine="537"/>
        <w:spacing w:line="340" w:lineRule="exact"/>
        <w:rPr>
          <w:rFonts w:ascii="楷体" w:hAnsi="楷体" w:eastAsia="楷体"/>
          <w:sz w:val="24"/>
        </w:rPr>
      </w:pPr>
      <w:r>
        <w:rPr>
          <w:rFonts w:hint="eastAsia" w:ascii="楷体" w:hAnsi="楷体" w:eastAsia="楷体"/>
          <w:sz w:val="24"/>
        </w:rPr>
        <w:t xml:space="preserve">7.1除合同另有规定外，乙方提供的全部货物均按标准保护措施进行包装。该包装应适应于远距离运输、防潮、防震和防野蛮装卸，以确保货物安全无损运抵指定现场。由于包装不善所引起的货物损坏和损失均由乙方承担。</w:t>
      </w:r>
      <w:r/>
    </w:p>
    <w:p>
      <w:pPr>
        <w:ind w:firstLine="600"/>
        <w:spacing w:line="440" w:lineRule="exact"/>
        <w:rPr>
          <w:rFonts w:ascii="楷体" w:hAnsi="楷体" w:eastAsia="楷体"/>
          <w:sz w:val="24"/>
        </w:rPr>
      </w:pPr>
      <w:r>
        <w:rPr>
          <w:rFonts w:hint="eastAsia" w:ascii="楷体" w:hAnsi="楷体" w:eastAsia="楷体"/>
          <w:sz w:val="24"/>
        </w:rPr>
        <w:t xml:space="preserve">7.2每件包装箱内应附一份详细装箱单、货物</w:t>
      </w:r>
      <w:r>
        <w:rPr>
          <w:rFonts w:hint="eastAsia" w:ascii="楷体" w:hAnsi="楷体" w:eastAsia="楷体" w:cs="宋体"/>
          <w:sz w:val="24"/>
          <w:szCs w:val="21"/>
        </w:rPr>
        <w:t xml:space="preserve">使用说明书</w:t>
      </w:r>
      <w:r>
        <w:rPr>
          <w:rFonts w:hint="eastAsia" w:ascii="楷体" w:hAnsi="楷体" w:eastAsia="楷体"/>
          <w:sz w:val="24"/>
        </w:rPr>
        <w:t xml:space="preserve">和质量合格标识。</w:t>
      </w:r>
      <w:r/>
    </w:p>
    <w:p>
      <w:pPr>
        <w:ind w:firstLine="600"/>
        <w:spacing w:line="440" w:lineRule="exact"/>
        <w:rPr>
          <w:rFonts w:ascii="楷体" w:hAnsi="楷体" w:eastAsia="楷体" w:cs="宋体"/>
          <w:bCs/>
          <w:sz w:val="24"/>
          <w:szCs w:val="21"/>
        </w:rPr>
      </w:pPr>
      <w:r>
        <w:rPr>
          <w:rFonts w:hint="eastAsia" w:ascii="楷体" w:hAnsi="楷体" w:eastAsia="楷体" w:cs="宋体"/>
          <w:bCs/>
          <w:sz w:val="24"/>
          <w:szCs w:val="21"/>
        </w:rPr>
        <w:t xml:space="preserve">8.货物质量保证</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8.1乙方应保证货物是全新、未使用过的原装合格正品，必须符合招标文件要求并不低于国家有关标准。</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8.2 乙方提供的货物在保质期内因货物本身出现质量问题，根据实际情况，经双方协商，可按以下办法处理：</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⑴更换：根据验收结</w:t>
      </w:r>
      <w:r>
        <w:rPr>
          <w:rFonts w:hint="eastAsia" w:ascii="楷体" w:hAnsi="楷体" w:eastAsia="楷体" w:cs="宋体"/>
          <w:color w:val="auto"/>
          <w:sz w:val="24"/>
          <w:szCs w:val="21"/>
        </w:rPr>
        <w:t xml:space="preserve">果或具备相关专业资质的检测机构的检验结果，发现货物的数量、质量或规格与中标货物不符，或者在质量保证期内，证明货</w:t>
      </w:r>
      <w:r>
        <w:rPr>
          <w:rFonts w:hint="eastAsia" w:ascii="楷体" w:hAnsi="楷体" w:eastAsia="楷体" w:cs="宋体"/>
          <w:sz w:val="24"/>
          <w:szCs w:val="21"/>
        </w:rPr>
        <w:t xml:space="preserve">物存在缺陷，包括潜在的缺陷或使用不符合要求的材料等，甲方应尽快以书面形式通知乙方，乙方在收到通知后3天内应免费更换有缺陷的货物，由乙方承担所发生的全部费用。因质量不符合要求的货物而给农户造成的损失将由乙方承担。</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⑵退货处理：无条件退货，并退还甲方支付的合同款，同时应承担该货物的直接费用（运输、保险、检验、货款利息及银行手续费等）。甲方不承担发生任何费用。</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8.4 如在使用过程中发生质量问题，乙方在接到甲方通知后在24小时内到达甲方现场。</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8.5上述的货物的保质期为壹年。</w:t>
      </w:r>
      <w:r/>
    </w:p>
    <w:p>
      <w:pPr>
        <w:ind w:firstLine="602"/>
        <w:spacing w:line="440" w:lineRule="exact"/>
        <w:rPr>
          <w:rFonts w:ascii="楷体" w:hAnsi="楷体" w:eastAsia="楷体" w:cs="宋体"/>
          <w:b/>
          <w:sz w:val="24"/>
          <w:szCs w:val="21"/>
        </w:rPr>
      </w:pPr>
      <w:r>
        <w:rPr>
          <w:rFonts w:hint="eastAsia" w:ascii="楷体" w:hAnsi="楷体" w:eastAsia="楷体" w:cs="宋体"/>
          <w:b/>
          <w:sz w:val="24"/>
          <w:szCs w:val="21"/>
        </w:rPr>
        <w:t xml:space="preserve">9、项目实施及验收</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9.1 乙方应在货物发运前对其进行满足运输距离、防潮和防破损装卸等要求包装，以保证货物安全运达甲方指定地点。</w:t>
      </w:r>
      <w:r/>
    </w:p>
    <w:p>
      <w:pPr>
        <w:ind w:firstLine="600"/>
        <w:spacing w:line="440" w:lineRule="exact"/>
        <w:rPr>
          <w:rFonts w:ascii="楷体" w:hAnsi="楷体" w:eastAsia="楷体" w:cs="宋体"/>
          <w:sz w:val="24"/>
          <w:szCs w:val="21"/>
        </w:rPr>
      </w:pPr>
      <w:r>
        <w:rPr>
          <w:rFonts w:ascii="楷体" w:hAnsi="楷体" w:eastAsia="楷体" w:cs="宋体"/>
          <w:sz w:val="24"/>
          <w:szCs w:val="21"/>
        </w:rPr>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9.2 在发货前，乙方应对该批次货物的质量、规格、性能、数量和重量等进行准确而全面的检验，并出具一份证明该批次货物符合合同规定的检验报告。该检验报告将作为提交付款单据的一部分，但有关质量、规格、性能、数量或重量的检验不应视为最终检验。乙方检验的结果和细节应附在检验报告后面。</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9.3 乙方在货物发运手续办理完毕后24小时内或货到甲方48小时前通知甲方，以准备接货。</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9.4 货物在交付甲方前发生的风险均由乙方负责。</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9.5 货物在规定的交付期限内由乙方送达甲方指定的地点视为交付，乙方同时需通知甲方货物已送达。每送货到场时需做好拍照工作，照片里必须有送货车辆、育秧基质以及接受货物农户合影的信息。</w:t>
      </w:r>
      <w:r/>
    </w:p>
    <w:p>
      <w:pPr>
        <w:ind w:firstLine="600"/>
        <w:spacing w:line="440" w:lineRule="exact"/>
        <w:rPr>
          <w:rFonts w:ascii="楷体" w:hAnsi="楷体" w:eastAsia="楷体" w:cs="宋体"/>
          <w:color w:val="auto"/>
          <w:sz w:val="24"/>
          <w:szCs w:val="21"/>
          <w:highlight w:val="none"/>
        </w:rPr>
      </w:pPr>
      <w:r>
        <w:rPr>
          <w:rFonts w:hint="eastAsia" w:ascii="楷体" w:hAnsi="楷体" w:eastAsia="楷体" w:cs="宋体"/>
          <w:color w:val="auto"/>
          <w:sz w:val="24"/>
          <w:szCs w:val="21"/>
          <w:highlight w:val="none"/>
        </w:rPr>
        <w:t xml:space="preserve">9.6 乙方需做好供货资料收集工作（育秧基质出库单、农户收货单和照片）。</w:t>
      </w:r>
      <w:r/>
    </w:p>
    <w:p>
      <w:pPr>
        <w:ind w:firstLine="600"/>
        <w:spacing w:line="440" w:lineRule="exact"/>
        <w:rPr>
          <w:rFonts w:ascii="楷体" w:hAnsi="楷体" w:eastAsia="楷体" w:cs="宋体"/>
          <w:sz w:val="24"/>
          <w:szCs w:val="21"/>
        </w:rPr>
      </w:pPr>
      <w:r>
        <w:rPr>
          <w:rFonts w:hint="eastAsia" w:ascii="楷体" w:hAnsi="楷体" w:eastAsia="楷体" w:cs="宋体"/>
          <w:color w:val="auto"/>
          <w:sz w:val="24"/>
          <w:szCs w:val="21"/>
          <w:highlight w:val="none"/>
        </w:rPr>
        <w:t xml:space="preserve">9.7在质保期内，甲方有权对育秧基质进行抽样（每2</w:t>
      </w:r>
      <w:r>
        <w:rPr>
          <w:rFonts w:ascii="楷体" w:hAnsi="楷体" w:eastAsia="楷体" w:cs="宋体"/>
          <w:color w:val="auto"/>
          <w:sz w:val="24"/>
          <w:szCs w:val="21"/>
          <w:highlight w:val="none"/>
        </w:rPr>
        <w:t xml:space="preserve">5</w:t>
      </w:r>
      <w:r>
        <w:rPr>
          <w:rFonts w:hint="eastAsia" w:ascii="楷体" w:hAnsi="楷体" w:eastAsia="楷体" w:cs="宋体"/>
          <w:color w:val="auto"/>
          <w:sz w:val="24"/>
          <w:szCs w:val="21"/>
          <w:highlight w:val="none"/>
        </w:rPr>
        <w:t xml:space="preserve">000袋抽一个批次），并委托具备相关专业资质的检测机构，所需费用由乙方承担。根据验收结果或具备相关专业资质的检测机构的</w:t>
      </w:r>
      <w:r>
        <w:rPr>
          <w:rFonts w:hint="eastAsia" w:ascii="楷体" w:hAnsi="楷体" w:eastAsia="楷体" w:cs="宋体"/>
          <w:sz w:val="24"/>
          <w:szCs w:val="21"/>
        </w:rPr>
        <w:t xml:space="preserve">检验结果，发现货物的数量、质量或规格与中标货物提供的技术参数不符，或者在质量保证期内，证明货物存在缺陷，包括潜在的缺陷或使用不符合要求的材料等，甲方应尽快以书面形式通知乙方，乙方在收到通知后3天内应免费更换有缺陷的货物，并按合同约定承担相关责任。</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9.8</w:t>
      </w:r>
      <w:r>
        <w:rPr>
          <w:rFonts w:hint="eastAsia" w:ascii="楷体" w:hAnsi="楷体" w:eastAsia="楷体" w:cs="宋体"/>
          <w:color w:val="auto"/>
          <w:sz w:val="24"/>
          <w:szCs w:val="21"/>
        </w:rPr>
        <w:t xml:space="preserve">乙方按合同规定的数量、规格及质量供货后，甲方可以委托具备相关专业资质的检测机构进行检测，如果货物的数量、质量及规格与合同规定不符，甲方有权凭其出具的检验报告向乙方提出索赔。如项目区</w:t>
      </w:r>
      <w:r>
        <w:rPr>
          <w:rFonts w:hint="eastAsia" w:ascii="楷体" w:hAnsi="楷体" w:eastAsia="楷体" w:cs="Arial"/>
          <w:color w:val="auto"/>
          <w:sz w:val="24"/>
        </w:rPr>
        <w:t xml:space="preserve">育秧</w:t>
      </w:r>
      <w:r>
        <w:rPr>
          <w:rFonts w:hint="eastAsia" w:ascii="楷体" w:hAnsi="楷体" w:eastAsia="楷体" w:cs="宋体"/>
          <w:color w:val="auto"/>
          <w:sz w:val="24"/>
          <w:szCs w:val="21"/>
        </w:rPr>
        <w:t xml:space="preserve">农户使用过程中提出异议或举报有质量问题应重新验收，包括产品质量抽检。甲方可委托具备相关专业资质的检测机构出具</w:t>
      </w:r>
      <w:r>
        <w:rPr>
          <w:rFonts w:hint="eastAsia" w:ascii="楷体" w:hAnsi="楷体" w:eastAsia="楷体" w:cs="宋体"/>
          <w:sz w:val="24"/>
          <w:szCs w:val="21"/>
        </w:rPr>
        <w:t xml:space="preserve">质量检测报告，检测费用由乙方承担。</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9.9 乙方交货前应对产品作出全面检查和对检验资料进行整理，并列出清单，作为甲方收货验收和使用的技术条件依据，检验的结果应随货物交甲方。</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9.10 </w:t>
      </w:r>
      <w:r>
        <w:rPr>
          <w:rFonts w:hint="eastAsia" w:ascii="楷体" w:hAnsi="楷体" w:eastAsia="楷体" w:cs="宋体"/>
          <w:color w:val="auto"/>
          <w:sz w:val="24"/>
          <w:szCs w:val="21"/>
        </w:rPr>
        <w:t xml:space="preserve">抽样时乙</w:t>
      </w:r>
      <w:r>
        <w:rPr>
          <w:rFonts w:hint="eastAsia" w:ascii="楷体" w:hAnsi="楷体" w:eastAsia="楷体" w:cs="宋体"/>
          <w:sz w:val="24"/>
          <w:szCs w:val="21"/>
        </w:rPr>
        <w:t xml:space="preserve">方必须在现场。</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9.11乙方在本项目实施过程中，达到安全无事故。若造成任何安全事故等不良后果，由乙方负责。在项目实施过程中涉及的有关矛盾由乙方自主解决，甲方负责协调。</w:t>
      </w:r>
      <w:r/>
    </w:p>
    <w:p>
      <w:pPr>
        <w:ind w:firstLine="602"/>
        <w:spacing w:line="440" w:lineRule="exact"/>
        <w:rPr>
          <w:rFonts w:ascii="楷体" w:hAnsi="楷体" w:eastAsia="楷体" w:cs="宋体"/>
          <w:b/>
          <w:sz w:val="24"/>
          <w:szCs w:val="21"/>
        </w:rPr>
      </w:pPr>
      <w:r>
        <w:rPr>
          <w:rFonts w:hint="eastAsia" w:ascii="楷体" w:hAnsi="楷体" w:eastAsia="楷体" w:cs="宋体"/>
          <w:b/>
          <w:sz w:val="24"/>
          <w:szCs w:val="21"/>
        </w:rPr>
        <w:t xml:space="preserve">10、培  训</w:t>
      </w:r>
      <w:r/>
    </w:p>
    <w:p>
      <w:pPr>
        <w:ind w:firstLine="600"/>
        <w:spacing w:line="440" w:lineRule="exact"/>
        <w:rPr>
          <w:rFonts w:ascii="楷体" w:hAnsi="楷体" w:eastAsia="楷体" w:cs="宋体"/>
          <w:sz w:val="24"/>
          <w:szCs w:val="21"/>
        </w:rPr>
      </w:pPr>
      <w:r>
        <w:rPr>
          <w:rFonts w:hint="eastAsia" w:ascii="楷体" w:hAnsi="楷体" w:eastAsia="楷体" w:cs="宋体"/>
          <w:sz w:val="24"/>
          <w:szCs w:val="21"/>
        </w:rPr>
        <w:t xml:space="preserve">在项目实施期间，乙方必须保证派出技术人员，满足用户技术咨询，做好技术培训。</w:t>
      </w:r>
      <w:r/>
    </w:p>
    <w:p>
      <w:pPr>
        <w:ind w:firstLine="482"/>
        <w:spacing w:line="440" w:lineRule="exact"/>
        <w:rPr>
          <w:rFonts w:ascii="楷体" w:hAnsi="楷体" w:eastAsia="楷体" w:cs="宋体"/>
          <w:b/>
          <w:sz w:val="24"/>
          <w:szCs w:val="21"/>
        </w:rPr>
      </w:pPr>
      <w:r>
        <w:rPr>
          <w:rFonts w:hint="eastAsia" w:ascii="楷体" w:hAnsi="楷体" w:eastAsia="楷体" w:cs="宋体"/>
          <w:b/>
          <w:sz w:val="24"/>
          <w:szCs w:val="21"/>
        </w:rPr>
        <w:t xml:space="preserve">11.索赔</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11.1甲方有权根</w:t>
      </w:r>
      <w:r>
        <w:rPr>
          <w:rFonts w:hint="eastAsia" w:ascii="楷体" w:hAnsi="楷体" w:eastAsia="楷体" w:cs="宋体"/>
          <w:color w:val="auto"/>
          <w:sz w:val="24"/>
          <w:szCs w:val="21"/>
        </w:rPr>
        <w:t xml:space="preserve">据具备相关专业资质的检测机构出具的</w:t>
      </w:r>
      <w:r>
        <w:rPr>
          <w:rFonts w:hint="eastAsia" w:ascii="楷体" w:hAnsi="楷体" w:eastAsia="楷体" w:cs="宋体"/>
          <w:sz w:val="24"/>
          <w:szCs w:val="21"/>
        </w:rPr>
        <w:t xml:space="preserve">检验报告，向乙方提出索赔。</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11.2根据合同规定的检验期和质量保证期内，如果乙方对甲方提出的索赔和差异负有责任，乙方应按照甲方同意的下列一种或多种方式解决索赔事宜；</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乙方同意退货，并用合同中规定的货币将货款退还给甲方，并承担由此发生的一切损失和费用，包括利息、银行手续费、运费、保险费、检验费、仓储费、装卸费以及为保护退回货物所需的其它必要费用和由此给甲方带来的一切相关损失。</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（2）用符合合同规定的规格、质量和性能要求的新货物来更换，乙方应承担一切费用和风险并负担甲方所蒙受的全部直接损失费用。同时，乙方应按合同规定，对更换货物相应延长质量保证期。</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（3）经专家鉴定如因育秧基质原因，导致育秧农户产生的全部损失由乙方承担。</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11.3如果在甲方发出索赔通知后贰拾天内，乙方未作答复，上述索赔应视为已被乙方接受，如乙方未能甲方提出索赔通知后贰拾天内或甲方同意的更长时间内，按照本合同规定的任何一种方法解决索赔事宜，甲方将采用法律手段解决索赔事宜（退换货3天内答复）。</w:t>
      </w:r>
      <w:r/>
    </w:p>
    <w:p>
      <w:pPr>
        <w:ind w:firstLine="482"/>
        <w:spacing w:line="440" w:lineRule="exact"/>
        <w:rPr>
          <w:rFonts w:ascii="楷体" w:hAnsi="楷体" w:eastAsia="楷体" w:cs="宋体"/>
          <w:b/>
          <w:sz w:val="24"/>
          <w:szCs w:val="21"/>
        </w:rPr>
      </w:pPr>
      <w:r>
        <w:rPr>
          <w:rFonts w:hint="eastAsia" w:ascii="楷体" w:hAnsi="楷体" w:eastAsia="楷体" w:cs="宋体"/>
          <w:b/>
          <w:sz w:val="24"/>
          <w:szCs w:val="21"/>
        </w:rPr>
        <w:t xml:space="preserve">12.卖方迟交货、安装</w:t>
      </w:r>
      <w:r/>
    </w:p>
    <w:p>
      <w:pPr>
        <w:ind w:firstLine="480"/>
        <w:spacing w:line="440" w:lineRule="exact"/>
        <w:rPr>
          <w:rFonts w:ascii="楷体" w:hAnsi="楷体" w:eastAsia="楷体" w:cs="宋体"/>
          <w:bCs/>
          <w:sz w:val="24"/>
          <w:szCs w:val="21"/>
        </w:rPr>
      </w:pPr>
      <w:r>
        <w:rPr>
          <w:rFonts w:hint="eastAsia" w:ascii="楷体" w:hAnsi="楷体" w:eastAsia="楷体" w:cs="宋体"/>
          <w:sz w:val="24"/>
          <w:szCs w:val="21"/>
        </w:rPr>
        <w:t xml:space="preserve">12.1乙方应按照“投标文件”中规定的交货期交货，并交付甲方使用。如果乙方无正当理由拖延交货，将受到以下制裁:</w:t>
      </w:r>
      <w:r>
        <w:rPr>
          <w:rFonts w:hint="eastAsia" w:ascii="楷体" w:hAnsi="楷体" w:eastAsia="楷体" w:cs="宋体"/>
          <w:bCs/>
          <w:sz w:val="24"/>
          <w:szCs w:val="21"/>
        </w:rPr>
        <w:t xml:space="preserve">加收误期赔偿或终止合同。</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12.2在履行合同过程中，如果乙方方遇到不能按时交货、安装和提供服务的情况，应及时以书面形式将不能按时交货、安装的理由，可能延误的时间同时通知甲方。甲方在收到乙方通知后，应对情况进行分析，决定是否修改合同、酌情延长交货时间或终止合同；同时保留按第1</w:t>
      </w:r>
      <w:r>
        <w:rPr>
          <w:rFonts w:ascii="楷体" w:hAnsi="楷体" w:eastAsia="楷体" w:cs="宋体"/>
          <w:sz w:val="24"/>
          <w:szCs w:val="21"/>
        </w:rPr>
        <w:t xml:space="preserve">3</w:t>
      </w:r>
      <w:r>
        <w:rPr>
          <w:rFonts w:hint="eastAsia" w:ascii="楷体" w:hAnsi="楷体" w:eastAsia="楷体" w:cs="宋体"/>
          <w:sz w:val="24"/>
          <w:szCs w:val="21"/>
        </w:rPr>
        <w:t xml:space="preserve">.1条规定对乙方进行制裁的权力。</w:t>
      </w:r>
      <w:r/>
    </w:p>
    <w:p>
      <w:pPr>
        <w:ind w:firstLine="482"/>
        <w:spacing w:line="440" w:lineRule="exact"/>
        <w:rPr>
          <w:rFonts w:ascii="楷体" w:hAnsi="楷体" w:eastAsia="楷体" w:cs="宋体"/>
          <w:b/>
          <w:sz w:val="24"/>
          <w:szCs w:val="21"/>
        </w:rPr>
      </w:pPr>
      <w:r>
        <w:rPr>
          <w:rFonts w:hint="eastAsia" w:ascii="楷体" w:hAnsi="楷体" w:eastAsia="楷体" w:cs="宋体"/>
          <w:b/>
          <w:sz w:val="24"/>
          <w:szCs w:val="21"/>
        </w:rPr>
        <w:t xml:space="preserve">13.误期赔偿</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13.1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货物合同价的5%。一旦达到误期赔偿的最高限额，甲方可考虑终止合同。</w:t>
      </w:r>
      <w:r/>
    </w:p>
    <w:p>
      <w:pPr>
        <w:ind w:firstLine="482"/>
        <w:spacing w:line="440" w:lineRule="exact"/>
        <w:rPr>
          <w:rFonts w:ascii="楷体" w:hAnsi="楷体" w:eastAsia="楷体" w:cs="宋体"/>
          <w:b/>
          <w:sz w:val="24"/>
          <w:szCs w:val="21"/>
        </w:rPr>
      </w:pPr>
      <w:r>
        <w:rPr>
          <w:rFonts w:hint="eastAsia" w:ascii="楷体" w:hAnsi="楷体" w:eastAsia="楷体" w:cs="宋体"/>
          <w:b/>
          <w:sz w:val="24"/>
          <w:szCs w:val="21"/>
        </w:rPr>
        <w:t xml:space="preserve">14.不可抗力</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14.1 如果双方由于不可抗拒力的任何事故（须经双方认同），致使影响合同履行时，履行合同的期限应予延长，延长期限相当于事故影响的时间。</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14.2 本条所述的“不可抗拒力”系指双方无法控制、不可预见的事件。这些事件包括但不限于：战争、严重水灾、台风、地震以及其他双方商定的事件。</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14.3 受事故影响的一方应在不可抗拒力事故发后尽快以传真通知对方，双方应通过友好协商在合理时间内达成进一步履行合同的协议。</w:t>
      </w:r>
      <w:r/>
    </w:p>
    <w:p>
      <w:pPr>
        <w:ind w:firstLine="482"/>
        <w:spacing w:line="440" w:lineRule="exact"/>
        <w:rPr>
          <w:rFonts w:ascii="楷体" w:hAnsi="楷体" w:eastAsia="楷体" w:cs="宋体"/>
          <w:b/>
          <w:sz w:val="24"/>
          <w:szCs w:val="21"/>
        </w:rPr>
      </w:pPr>
      <w:r>
        <w:rPr>
          <w:rFonts w:hint="eastAsia" w:ascii="楷体" w:hAnsi="楷体" w:eastAsia="楷体" w:cs="宋体"/>
          <w:b/>
          <w:sz w:val="24"/>
          <w:szCs w:val="21"/>
        </w:rPr>
        <w:t xml:space="preserve">15.税费</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15.1中国政府根据现行税法规定对买方征收的、与本合同有关的一切税费，均由甲方负担，招标文件另有规定的除外。</w:t>
      </w:r>
      <w:r/>
    </w:p>
    <w:p>
      <w:pPr>
        <w:ind w:firstLine="480"/>
        <w:spacing w:line="440" w:lineRule="exact"/>
        <w:rPr>
          <w:rFonts w:ascii="楷体" w:hAnsi="楷体" w:eastAsia="楷体" w:cs="宋体"/>
          <w:sz w:val="24"/>
          <w:szCs w:val="21"/>
        </w:rPr>
      </w:pPr>
      <w:r>
        <w:rPr>
          <w:rFonts w:hint="eastAsia" w:ascii="楷体" w:hAnsi="楷体" w:eastAsia="楷体" w:cs="宋体"/>
          <w:sz w:val="24"/>
          <w:szCs w:val="21"/>
        </w:rPr>
        <w:t xml:space="preserve">15.2中国政府根据现行税法规定对乙方征收的、与本合同有关的一切税费，均由乙方负担。</w:t>
      </w:r>
      <w:r/>
    </w:p>
    <w:p>
      <w:pPr>
        <w:ind w:firstLine="482"/>
        <w:spacing w:line="440" w:lineRule="exact"/>
        <w:rPr>
          <w:rFonts w:ascii="楷体" w:hAnsi="楷体" w:eastAsia="楷体" w:cs="宋体"/>
          <w:b/>
          <w:sz w:val="24"/>
        </w:rPr>
      </w:pPr>
      <w:r>
        <w:rPr>
          <w:rFonts w:hint="eastAsia" w:ascii="楷体" w:hAnsi="楷体" w:eastAsia="楷体" w:cs="宋体"/>
          <w:b/>
          <w:sz w:val="24"/>
        </w:rPr>
        <w:t xml:space="preserve">16.纠纷解决办法</w:t>
      </w:r>
      <w:r/>
    </w:p>
    <w:p>
      <w:pPr>
        <w:ind w:firstLine="480"/>
        <w:spacing w:line="440" w:lineRule="exact"/>
        <w:rPr>
          <w:rFonts w:ascii="楷体" w:hAnsi="楷体" w:eastAsia="楷体" w:cs="宋体"/>
          <w:sz w:val="24"/>
        </w:rPr>
      </w:pPr>
      <w:r>
        <w:rPr>
          <w:rFonts w:hint="eastAsia" w:ascii="楷体" w:hAnsi="楷体" w:eastAsia="楷体" w:cs="宋体"/>
          <w:sz w:val="24"/>
        </w:rPr>
        <w:t xml:space="preserve">16.1 在执行本合同中所发生的或与本合同有关的一切争端，甲方、乙方应通过友好协商的办法进行解决。如协商仍不能解决，则通过由甲方所在地人民法院诉讼。</w:t>
      </w:r>
      <w:r/>
    </w:p>
    <w:p>
      <w:pPr>
        <w:ind w:firstLine="480"/>
        <w:spacing w:line="440" w:lineRule="exact"/>
        <w:rPr>
          <w:rFonts w:ascii="楷体" w:hAnsi="楷体" w:eastAsia="楷体" w:cs="宋体"/>
          <w:sz w:val="24"/>
        </w:rPr>
      </w:pPr>
      <w:r>
        <w:rPr>
          <w:rFonts w:hint="eastAsia" w:ascii="楷体" w:hAnsi="楷体" w:eastAsia="楷体" w:cs="宋体"/>
          <w:sz w:val="24"/>
        </w:rPr>
        <w:t xml:space="preserve">16.2 在诉讼期间，本合同应继续执行。</w:t>
      </w:r>
      <w:r/>
    </w:p>
    <w:p>
      <w:pPr>
        <w:ind w:firstLine="482"/>
        <w:spacing w:line="440" w:lineRule="exact"/>
        <w:rPr>
          <w:rFonts w:ascii="楷体" w:hAnsi="楷体" w:eastAsia="楷体" w:cs="宋体"/>
          <w:b/>
          <w:sz w:val="24"/>
        </w:rPr>
      </w:pPr>
      <w:r>
        <w:rPr>
          <w:rFonts w:hint="eastAsia" w:ascii="楷体" w:hAnsi="楷体" w:eastAsia="楷体" w:cs="宋体"/>
          <w:b/>
          <w:sz w:val="24"/>
        </w:rPr>
        <w:t xml:space="preserve">17.违约终止合同</w:t>
      </w:r>
      <w:r/>
    </w:p>
    <w:p>
      <w:pPr>
        <w:ind w:firstLine="480"/>
        <w:spacing w:line="440" w:lineRule="exact"/>
        <w:tabs>
          <w:tab w:val="left" w:pos="540" w:leader="none"/>
        </w:tabs>
        <w:rPr>
          <w:rFonts w:ascii="楷体" w:hAnsi="楷体" w:eastAsia="楷体" w:cs="宋体"/>
          <w:sz w:val="24"/>
        </w:rPr>
      </w:pPr>
      <w:r>
        <w:rPr>
          <w:rFonts w:hint="eastAsia" w:ascii="楷体" w:hAnsi="楷体" w:eastAsia="楷体" w:cs="宋体"/>
          <w:sz w:val="24"/>
        </w:rPr>
        <w:t xml:space="preserve">17.1在甲方对乙方违约而采取的任何补救措施不受影响的情况下，甲方可向乙方发出终止部分或全部合同的书面通知书。</w:t>
      </w:r>
      <w:r/>
    </w:p>
    <w:p>
      <w:pPr>
        <w:ind w:firstLine="480"/>
        <w:spacing w:line="440" w:lineRule="exact"/>
        <w:rPr>
          <w:rFonts w:ascii="楷体" w:hAnsi="楷体" w:eastAsia="楷体" w:cs="宋体"/>
          <w:sz w:val="24"/>
        </w:rPr>
      </w:pPr>
      <w:r>
        <w:rPr>
          <w:rFonts w:hint="eastAsia" w:ascii="楷体" w:hAnsi="楷体" w:eastAsia="楷体" w:cs="宋体"/>
          <w:sz w:val="24"/>
        </w:rPr>
        <w:t xml:space="preserve">（1）如果乙方未能按合同规定的期限或甲方同意延长的限期内提供部分或全部货物；</w:t>
      </w:r>
      <w:r/>
    </w:p>
    <w:p>
      <w:pPr>
        <w:ind w:firstLine="480"/>
        <w:spacing w:line="440" w:lineRule="exact"/>
        <w:rPr>
          <w:rFonts w:ascii="楷体" w:hAnsi="楷体" w:eastAsia="楷体" w:cs="宋体"/>
          <w:sz w:val="24"/>
        </w:rPr>
      </w:pPr>
      <w:r>
        <w:rPr>
          <w:rFonts w:hint="eastAsia" w:ascii="楷体" w:hAnsi="楷体" w:eastAsia="楷体" w:cs="宋体"/>
          <w:sz w:val="24"/>
        </w:rPr>
        <w:t xml:space="preserve">（2）乙方在收到甲方发出的违约通知后七天内，或经甲方书面认可可延长的时间内未能纠正其过失；</w:t>
      </w:r>
      <w:r/>
    </w:p>
    <w:p>
      <w:pPr>
        <w:ind w:firstLine="480"/>
        <w:spacing w:line="440" w:lineRule="exact"/>
        <w:rPr>
          <w:rFonts w:ascii="楷体" w:hAnsi="楷体" w:eastAsia="楷体" w:cs="宋体"/>
          <w:sz w:val="24"/>
        </w:rPr>
      </w:pPr>
      <w:r>
        <w:rPr>
          <w:rFonts w:hint="eastAsia" w:ascii="楷体" w:hAnsi="楷体" w:eastAsia="楷体" w:cs="宋体"/>
          <w:sz w:val="24"/>
        </w:rPr>
        <w:t xml:space="preserve">（3）如果乙方未能履行合同规定的其他义务。</w:t>
      </w:r>
      <w:r/>
    </w:p>
    <w:p>
      <w:pPr>
        <w:ind w:firstLine="480"/>
        <w:spacing w:line="440" w:lineRule="exact"/>
        <w:rPr>
          <w:rFonts w:ascii="楷体" w:hAnsi="楷体" w:eastAsia="楷体" w:cs="宋体"/>
          <w:sz w:val="24"/>
        </w:rPr>
      </w:pPr>
      <w:r>
        <w:rPr>
          <w:rFonts w:hint="eastAsia" w:ascii="楷体" w:hAnsi="楷体" w:eastAsia="楷体" w:cs="宋体"/>
          <w:sz w:val="24"/>
        </w:rPr>
        <w:t xml:space="preserve">17.2在买方根据第18.1条规定，终止了全部或部分合同后，甲方可以依其认为适当的条件和方法购买与未交货物类似的货物，乙方应对甲方购买类似货物所超出的那部分费用负责，并继续执行合同中未终止的部分。</w:t>
      </w:r>
      <w:r/>
    </w:p>
    <w:p>
      <w:pPr>
        <w:ind w:firstLine="482"/>
        <w:spacing w:line="440" w:lineRule="exact"/>
        <w:rPr>
          <w:rFonts w:ascii="楷体" w:hAnsi="楷体" w:eastAsia="楷体" w:cs="宋体"/>
          <w:b/>
          <w:sz w:val="24"/>
        </w:rPr>
      </w:pPr>
      <w:r>
        <w:rPr>
          <w:rFonts w:ascii="楷体" w:hAnsi="楷体" w:eastAsia="楷体" w:cs="宋体"/>
          <w:b/>
          <w:sz w:val="24"/>
        </w:rPr>
        <w:t xml:space="preserve">1</w:t>
      </w:r>
      <w:r>
        <w:rPr>
          <w:rFonts w:hint="eastAsia" w:ascii="楷体" w:hAnsi="楷体" w:eastAsia="楷体" w:cs="宋体"/>
          <w:b/>
          <w:sz w:val="24"/>
        </w:rPr>
        <w:t xml:space="preserve">8.破产中止合同</w:t>
      </w:r>
      <w:r/>
    </w:p>
    <w:p>
      <w:pPr>
        <w:ind w:firstLine="480"/>
        <w:spacing w:line="440" w:lineRule="exact"/>
        <w:rPr>
          <w:rFonts w:ascii="楷体" w:hAnsi="楷体" w:eastAsia="楷体" w:cs="宋体"/>
          <w:sz w:val="24"/>
        </w:rPr>
      </w:pPr>
      <w:r>
        <w:rPr>
          <w:rFonts w:ascii="楷体" w:hAnsi="楷体" w:eastAsia="楷体" w:cs="宋体"/>
          <w:sz w:val="24"/>
        </w:rPr>
        <w:t xml:space="preserve">1</w:t>
      </w:r>
      <w:r>
        <w:rPr>
          <w:rFonts w:hint="eastAsia" w:ascii="楷体" w:hAnsi="楷体" w:eastAsia="楷体" w:cs="宋体"/>
          <w:sz w:val="24"/>
        </w:rPr>
        <w:t xml:space="preserve">8.1如果乙方破产或无清偿能力，甲方可在任何时候以书面形式通知乙方中止合同而不给乙方补偿。该中止合同将不损害或影响甲方和使用方已经采取或将要采取的任何行动或补救措施的权力。</w:t>
      </w:r>
      <w:r/>
    </w:p>
    <w:p>
      <w:pPr>
        <w:ind w:firstLine="482"/>
        <w:spacing w:line="440" w:lineRule="exact"/>
        <w:rPr>
          <w:rFonts w:ascii="楷体" w:hAnsi="楷体" w:eastAsia="楷体" w:cs="宋体"/>
          <w:b/>
          <w:sz w:val="24"/>
        </w:rPr>
      </w:pPr>
      <w:r>
        <w:rPr>
          <w:rFonts w:hint="eastAsia" w:ascii="楷体" w:hAnsi="楷体" w:eastAsia="楷体" w:cs="宋体"/>
          <w:b/>
          <w:sz w:val="24"/>
        </w:rPr>
        <w:t xml:space="preserve">19.转让和分包</w:t>
      </w:r>
      <w:r/>
    </w:p>
    <w:p>
      <w:pPr>
        <w:ind w:firstLine="480"/>
        <w:spacing w:line="440" w:lineRule="exact"/>
        <w:rPr>
          <w:rFonts w:ascii="楷体" w:hAnsi="楷体" w:eastAsia="楷体" w:cs="宋体"/>
          <w:sz w:val="24"/>
        </w:rPr>
      </w:pPr>
      <w:r>
        <w:rPr>
          <w:rFonts w:hint="eastAsia" w:ascii="楷体" w:hAnsi="楷体" w:eastAsia="楷体" w:cs="宋体"/>
          <w:sz w:val="24"/>
        </w:rPr>
        <w:t xml:space="preserve">19.1 本合同不得转让和分包。</w:t>
      </w:r>
      <w:r/>
    </w:p>
    <w:p>
      <w:pPr>
        <w:ind w:firstLine="482"/>
        <w:spacing w:line="440" w:lineRule="exact"/>
        <w:rPr>
          <w:rFonts w:ascii="楷体" w:hAnsi="楷体" w:eastAsia="楷体" w:cs="宋体"/>
          <w:b/>
          <w:sz w:val="24"/>
        </w:rPr>
      </w:pPr>
      <w:r>
        <w:rPr>
          <w:rFonts w:hint="eastAsia" w:ascii="楷体" w:hAnsi="楷体" w:eastAsia="楷体" w:cs="宋体"/>
          <w:b/>
          <w:sz w:val="24"/>
        </w:rPr>
        <w:t xml:space="preserve">20.合同生效及其它</w:t>
      </w:r>
      <w:r/>
    </w:p>
    <w:p>
      <w:pPr>
        <w:ind w:firstLine="600"/>
        <w:spacing w:line="360" w:lineRule="auto"/>
        <w:rPr>
          <w:rFonts w:ascii="楷体" w:hAnsi="楷体" w:eastAsia="楷体" w:cs="宋体"/>
          <w:sz w:val="24"/>
        </w:rPr>
      </w:pPr>
      <w:r>
        <w:rPr>
          <w:rFonts w:hint="eastAsia" w:ascii="楷体" w:hAnsi="楷体" w:eastAsia="楷体" w:cs="宋体"/>
          <w:sz w:val="24"/>
        </w:rPr>
        <w:t xml:space="preserve">20.1合同经甲方、乙方签字盖章，并经见证方盖章后生效。</w:t>
      </w:r>
      <w:r/>
    </w:p>
    <w:p>
      <w:pPr>
        <w:ind w:firstLine="600"/>
        <w:spacing w:line="360" w:lineRule="auto"/>
        <w:rPr>
          <w:rFonts w:ascii="楷体" w:hAnsi="楷体" w:eastAsia="楷体" w:cs="宋体"/>
          <w:sz w:val="24"/>
        </w:rPr>
      </w:pPr>
      <w:r>
        <w:rPr>
          <w:rFonts w:hint="eastAsia" w:ascii="楷体" w:hAnsi="楷体" w:eastAsia="楷体" w:cs="宋体"/>
          <w:sz w:val="24"/>
        </w:rPr>
        <w:t xml:space="preserve">20.2 本合同一式四份，以中文书写，甲方一份，乙方、见证方、采购监督管理部门各执一份。</w:t>
      </w:r>
      <w:r/>
    </w:p>
    <w:p>
      <w:pPr>
        <w:ind w:firstLine="600"/>
        <w:spacing w:line="360" w:lineRule="auto"/>
        <w:rPr>
          <w:rFonts w:ascii="楷体" w:hAnsi="楷体" w:eastAsia="楷体" w:cs="宋体"/>
          <w:sz w:val="24"/>
        </w:rPr>
      </w:pPr>
      <w:r>
        <w:rPr>
          <w:rFonts w:hint="eastAsia" w:ascii="楷体" w:hAnsi="楷体" w:eastAsia="楷体" w:cs="宋体"/>
          <w:sz w:val="24"/>
        </w:rPr>
        <w:t xml:space="preserve">20.3 本合同货物和服务交付使用后所发生的合同纠纷，甲方与乙方协商处理。</w:t>
      </w:r>
      <w:r/>
    </w:p>
    <w:p>
      <w:pPr>
        <w:ind w:firstLine="600"/>
        <w:spacing w:line="360" w:lineRule="auto"/>
        <w:rPr>
          <w:rFonts w:ascii="楷体" w:hAnsi="楷体" w:eastAsia="楷体" w:cs="宋体"/>
          <w:sz w:val="24"/>
        </w:rPr>
      </w:pPr>
      <w:r>
        <w:rPr>
          <w:rFonts w:hint="eastAsia" w:ascii="楷体" w:hAnsi="楷体" w:eastAsia="楷体" w:cs="宋体"/>
          <w:sz w:val="24"/>
        </w:rPr>
        <w:t xml:space="preserve">20.4 如需修改或补充合同内容，应经甲方、乙方协商，并签署书面修改或补充协议。该协议将作为本合同不可分割的一部分。</w:t>
      </w:r>
      <w:r/>
    </w:p>
    <w:p>
      <w:pPr>
        <w:ind w:firstLine="600"/>
        <w:jc w:val="left"/>
        <w:widowControl/>
        <w:rPr>
          <w:rFonts w:ascii="楷体" w:hAnsi="楷体" w:eastAsia="楷体"/>
          <w:b/>
          <w:sz w:val="30"/>
          <w:szCs w:val="30"/>
        </w:rPr>
      </w:pPr>
      <w:r>
        <w:rPr>
          <w:rFonts w:hint="eastAsia" w:ascii="楷体" w:hAnsi="楷体" w:eastAsia="楷体" w:cs="宋体"/>
          <w:sz w:val="24"/>
        </w:rPr>
        <w:t xml:space="preserve">20.5 本合同应按照中华人民共和国的现行法律进行解释。</w:t>
      </w:r>
      <w:r/>
    </w:p>
    <w:p>
      <w:pPr>
        <w:ind w:firstLine="537"/>
        <w:spacing w:line="340" w:lineRule="exact"/>
        <w:rPr>
          <w:rFonts w:ascii="楷体" w:hAnsi="楷体" w:eastAsia="楷体"/>
          <w:sz w:val="24"/>
        </w:rPr>
      </w:pPr>
      <w:r>
        <w:rPr>
          <w:rFonts w:ascii="楷体" w:hAnsi="楷体" w:eastAsia="楷体"/>
          <w:sz w:val="24"/>
        </w:rPr>
      </w:r>
      <w:r/>
    </w:p>
    <w:p>
      <w:pPr>
        <w:ind w:firstLine="240"/>
        <w:spacing w:line="360" w:lineRule="auto"/>
        <w:rPr>
          <w:rFonts w:ascii="楷体" w:hAnsi="楷体" w:eastAsia="楷体"/>
          <w:sz w:val="24"/>
        </w:rPr>
      </w:pPr>
      <w:r>
        <w:rPr>
          <w:rFonts w:ascii="楷体" w:hAnsi="楷体" w:eastAsia="楷体"/>
          <w:sz w:val="24"/>
        </w:rPr>
      </w:r>
      <w:r/>
    </w:p>
    <w:p>
      <w:pPr>
        <w:ind w:firstLine="240"/>
        <w:spacing w:line="360" w:lineRule="auto"/>
        <w:rPr>
          <w:rFonts w:ascii="楷体" w:hAnsi="楷体" w:eastAsia="楷体"/>
          <w:sz w:val="24"/>
        </w:rPr>
      </w:pPr>
      <w:r>
        <w:rPr>
          <w:rFonts w:hint="eastAsia" w:ascii="楷体" w:hAnsi="楷体" w:eastAsia="楷体"/>
          <w:sz w:val="24"/>
        </w:rPr>
        <w:t xml:space="preserve">甲方（加盖公章）： </w:t>
      </w:r>
      <w:r>
        <w:rPr>
          <w:rFonts w:ascii="楷体" w:hAnsi="楷体" w:eastAsia="楷体"/>
          <w:sz w:val="24"/>
        </w:rPr>
        <w:t xml:space="preserve">            </w:t>
      </w:r>
      <w:r>
        <w:rPr>
          <w:rFonts w:hint="eastAsia" w:ascii="楷体" w:hAnsi="楷体" w:eastAsia="楷体"/>
          <w:sz w:val="24"/>
        </w:rPr>
        <w:t xml:space="preserve">     </w:t>
      </w:r>
      <w:r>
        <w:rPr>
          <w:rFonts w:ascii="楷体" w:hAnsi="楷体" w:eastAsia="楷体"/>
          <w:sz w:val="24"/>
        </w:rPr>
        <w:t xml:space="preserve">  </w:t>
      </w:r>
      <w:r>
        <w:rPr>
          <w:rFonts w:hint="eastAsia" w:ascii="楷体" w:hAnsi="楷体" w:eastAsia="楷体"/>
          <w:sz w:val="24"/>
        </w:rPr>
        <w:t xml:space="preserve">乙方（加盖公章）：</w:t>
      </w:r>
      <w:r/>
    </w:p>
    <w:p>
      <w:pPr>
        <w:ind w:firstLine="240"/>
        <w:spacing w:line="360" w:lineRule="auto"/>
        <w:rPr>
          <w:rFonts w:ascii="楷体" w:hAnsi="楷体" w:eastAsia="楷体"/>
          <w:sz w:val="24"/>
        </w:rPr>
      </w:pPr>
      <w:r>
        <w:rPr>
          <w:rFonts w:hint="eastAsia" w:ascii="楷体" w:hAnsi="楷体" w:eastAsia="楷体"/>
          <w:sz w:val="24"/>
        </w:rPr>
        <w:t xml:space="preserve">地址： </w:t>
      </w:r>
      <w:r>
        <w:rPr>
          <w:rFonts w:ascii="楷体" w:hAnsi="楷体" w:eastAsia="楷体"/>
          <w:sz w:val="24"/>
        </w:rPr>
        <w:t xml:space="preserve">                         </w:t>
      </w:r>
      <w:r>
        <w:rPr>
          <w:rFonts w:hint="eastAsia" w:ascii="楷体" w:hAnsi="楷体" w:eastAsia="楷体"/>
          <w:sz w:val="24"/>
        </w:rPr>
        <w:t xml:space="preserve">    </w:t>
      </w:r>
      <w:r>
        <w:rPr>
          <w:rFonts w:ascii="楷体" w:hAnsi="楷体" w:eastAsia="楷体"/>
          <w:sz w:val="24"/>
        </w:rPr>
        <w:t xml:space="preserve"> </w:t>
      </w:r>
      <w:r>
        <w:rPr>
          <w:rFonts w:hint="eastAsia" w:ascii="楷体" w:hAnsi="楷体" w:eastAsia="楷体"/>
          <w:sz w:val="24"/>
        </w:rPr>
        <w:t xml:space="preserve"> 地址：</w:t>
      </w:r>
      <w:r/>
    </w:p>
    <w:p>
      <w:pPr>
        <w:ind w:firstLine="240"/>
        <w:spacing w:line="360" w:lineRule="auto"/>
        <w:rPr>
          <w:rFonts w:ascii="楷体" w:hAnsi="楷体" w:eastAsia="楷体"/>
          <w:sz w:val="24"/>
        </w:rPr>
      </w:pPr>
      <w:r>
        <w:rPr>
          <w:rFonts w:hint="eastAsia" w:ascii="楷体" w:hAnsi="楷体" w:eastAsia="楷体"/>
          <w:sz w:val="24"/>
        </w:rPr>
        <w:t xml:space="preserve">法定代表人或授权代表： </w:t>
      </w:r>
      <w:r>
        <w:rPr>
          <w:rFonts w:ascii="楷体" w:hAnsi="楷体" w:eastAsia="楷体"/>
          <w:sz w:val="24"/>
        </w:rPr>
        <w:t xml:space="preserve">          </w:t>
      </w:r>
      <w:r>
        <w:rPr>
          <w:rFonts w:hint="eastAsia" w:ascii="楷体" w:hAnsi="楷体" w:eastAsia="楷体"/>
          <w:sz w:val="24"/>
        </w:rPr>
        <w:t xml:space="preserve">     法定代表人或授权代表：</w:t>
      </w:r>
      <w:r/>
    </w:p>
    <w:p>
      <w:pPr>
        <w:ind w:firstLine="240"/>
        <w:spacing w:line="360" w:lineRule="auto"/>
        <w:rPr>
          <w:rFonts w:ascii="楷体" w:hAnsi="楷体" w:eastAsia="楷体"/>
          <w:sz w:val="24"/>
        </w:rPr>
      </w:pPr>
      <w:r>
        <w:rPr>
          <w:rFonts w:hint="eastAsia" w:ascii="楷体" w:hAnsi="楷体" w:eastAsia="楷体"/>
          <w:sz w:val="24"/>
        </w:rPr>
        <w:t xml:space="preserve">联系电话： </w:t>
      </w:r>
      <w:r>
        <w:rPr>
          <w:rFonts w:ascii="楷体" w:hAnsi="楷体" w:eastAsia="楷体"/>
          <w:sz w:val="24"/>
        </w:rPr>
        <w:t xml:space="preserve">                      </w:t>
      </w:r>
      <w:r>
        <w:rPr>
          <w:rFonts w:hint="eastAsia" w:ascii="楷体" w:hAnsi="楷体" w:eastAsia="楷体"/>
          <w:sz w:val="24"/>
        </w:rPr>
        <w:t xml:space="preserve">     联系电话：</w:t>
      </w:r>
      <w:r/>
    </w:p>
    <w:p>
      <w:pPr>
        <w:ind w:firstLine="480"/>
        <w:spacing w:line="360" w:lineRule="auto"/>
        <w:rPr>
          <w:rFonts w:ascii="楷体" w:hAnsi="楷体" w:eastAsia="楷体"/>
          <w:sz w:val="24"/>
        </w:rPr>
      </w:pPr>
      <w:r>
        <w:rPr>
          <w:rFonts w:ascii="楷体" w:hAnsi="楷体" w:eastAsia="楷体"/>
          <w:sz w:val="24"/>
        </w:rPr>
      </w:r>
      <w:r/>
    </w:p>
    <w:p>
      <w:pPr>
        <w:ind w:firstLine="240"/>
        <w:spacing w:line="360" w:lineRule="auto"/>
        <w:rPr>
          <w:rFonts w:ascii="楷体" w:hAnsi="楷体" w:eastAsia="楷体"/>
          <w:sz w:val="24"/>
        </w:rPr>
      </w:pPr>
      <w:r>
        <w:rPr>
          <w:rFonts w:ascii="楷体" w:hAnsi="楷体" w:eastAsia="楷体"/>
          <w:sz w:val="24"/>
        </w:rPr>
      </w:r>
      <w:r/>
    </w:p>
    <w:p>
      <w:pPr>
        <w:ind w:firstLine="240"/>
        <w:spacing w:line="360" w:lineRule="auto"/>
        <w:rPr>
          <w:rFonts w:ascii="楷体" w:hAnsi="楷体" w:eastAsia="楷体"/>
          <w:sz w:val="24"/>
        </w:rPr>
      </w:pPr>
      <w:r>
        <w:rPr>
          <w:rFonts w:ascii="楷体" w:hAnsi="楷体" w:eastAsia="楷体"/>
          <w:sz w:val="24"/>
        </w:rPr>
      </w:r>
      <w:r/>
    </w:p>
    <w:p>
      <w:pPr>
        <w:ind w:firstLine="240"/>
        <w:spacing w:line="360" w:lineRule="auto"/>
        <w:rPr>
          <w:rFonts w:ascii="楷体" w:hAnsi="楷体" w:eastAsia="楷体"/>
          <w:sz w:val="24"/>
          <w:szCs w:val="21"/>
        </w:rPr>
      </w:pPr>
      <w:r>
        <w:rPr>
          <w:rFonts w:hint="eastAsia" w:ascii="楷体" w:hAnsi="楷体" w:eastAsia="楷体"/>
          <w:sz w:val="24"/>
        </w:rPr>
        <w:t xml:space="preserve">见证方</w:t>
      </w:r>
      <w:r>
        <w:rPr>
          <w:rFonts w:hint="eastAsia" w:ascii="楷体" w:hAnsi="楷体" w:eastAsia="楷体"/>
          <w:sz w:val="24"/>
          <w:szCs w:val="21"/>
        </w:rPr>
        <w:t xml:space="preserve">（单位盖章）：江苏富华工程造价咨询有限公司         </w:t>
      </w:r>
      <w:r/>
    </w:p>
    <w:p>
      <w:pPr>
        <w:ind w:firstLine="240"/>
        <w:spacing w:line="360" w:lineRule="auto"/>
        <w:rPr>
          <w:rFonts w:ascii="楷体" w:hAnsi="楷体" w:eastAsia="楷体"/>
          <w:sz w:val="24"/>
          <w:szCs w:val="21"/>
        </w:rPr>
      </w:pPr>
      <w:r>
        <w:rPr>
          <w:rFonts w:hint="eastAsia" w:ascii="楷体" w:hAnsi="楷体" w:eastAsia="楷体"/>
          <w:sz w:val="24"/>
          <w:szCs w:val="21"/>
        </w:rPr>
        <w:t xml:space="preserve">地    址： 丹阳市开发区凤凰南路御珑湾办公楼六楼</w:t>
      </w:r>
      <w:r/>
    </w:p>
    <w:p>
      <w:pPr>
        <w:ind w:firstLine="240"/>
        <w:spacing w:line="360" w:lineRule="auto"/>
        <w:rPr>
          <w:rFonts w:ascii="楷体" w:hAnsi="楷体" w:eastAsia="楷体"/>
          <w:sz w:val="24"/>
          <w:szCs w:val="21"/>
        </w:rPr>
      </w:pPr>
      <w:r>
        <w:rPr>
          <w:rFonts w:hint="eastAsia" w:ascii="楷体" w:hAnsi="楷体" w:eastAsia="楷体"/>
          <w:sz w:val="24"/>
          <w:szCs w:val="21"/>
        </w:rPr>
        <w:t xml:space="preserve">联系电话：0511－869218</w:t>
      </w:r>
      <w:r>
        <w:rPr>
          <w:rFonts w:ascii="楷体" w:hAnsi="楷体" w:eastAsia="楷体"/>
          <w:sz w:val="24"/>
          <w:szCs w:val="21"/>
        </w:rPr>
        <w:t xml:space="preserve">20</w:t>
      </w:r>
      <w:r/>
    </w:p>
    <w:p>
      <w:pPr>
        <w:ind w:firstLine="480"/>
        <w:spacing w:line="360" w:lineRule="auto"/>
        <w:rPr>
          <w:rFonts w:ascii="楷体" w:hAnsi="楷体" w:eastAsia="楷体"/>
          <w:sz w:val="24"/>
          <w:szCs w:val="21"/>
        </w:rPr>
      </w:pPr>
      <w:r>
        <w:rPr>
          <w:rFonts w:ascii="楷体" w:hAnsi="楷体" w:eastAsia="楷体"/>
          <w:sz w:val="24"/>
          <w:szCs w:val="21"/>
        </w:rPr>
      </w:r>
      <w:r/>
    </w:p>
    <w:p>
      <w:pPr>
        <w:ind w:firstLine="240"/>
        <w:jc w:val="right"/>
        <w:spacing w:line="360" w:lineRule="auto"/>
        <w:rPr>
          <w:rFonts w:ascii="楷体" w:hAnsi="楷体" w:eastAsia="楷体"/>
          <w:sz w:val="24"/>
        </w:rPr>
      </w:pPr>
      <w:r>
        <w:rPr>
          <w:rFonts w:hint="eastAsia" w:ascii="楷体" w:hAnsi="楷体" w:eastAsia="楷体"/>
          <w:sz w:val="24"/>
        </w:rPr>
        <w:t xml:space="preserve">合同签订日期： </w:t>
      </w:r>
      <w:r>
        <w:rPr>
          <w:rFonts w:ascii="楷体" w:hAnsi="楷体" w:eastAsia="楷体"/>
          <w:sz w:val="24"/>
        </w:rPr>
        <w:t xml:space="preserve"> </w:t>
      </w:r>
      <w:r>
        <w:rPr>
          <w:rFonts w:hint="eastAsia" w:ascii="楷体" w:hAnsi="楷体" w:eastAsia="楷体"/>
          <w:sz w:val="24"/>
        </w:rPr>
        <w:t xml:space="preserve">年 </w:t>
      </w:r>
      <w:r>
        <w:rPr>
          <w:rFonts w:ascii="楷体" w:hAnsi="楷体" w:eastAsia="楷体"/>
          <w:sz w:val="24"/>
        </w:rPr>
        <w:t xml:space="preserve"> </w:t>
      </w:r>
      <w:r>
        <w:rPr>
          <w:rFonts w:hint="eastAsia" w:ascii="楷体" w:hAnsi="楷体" w:eastAsia="楷体"/>
          <w:sz w:val="24"/>
        </w:rPr>
        <w:t xml:space="preserve">月 </w:t>
      </w:r>
      <w:r>
        <w:rPr>
          <w:rFonts w:ascii="楷体" w:hAnsi="楷体" w:eastAsia="楷体"/>
          <w:sz w:val="24"/>
        </w:rPr>
        <w:t xml:space="preserve"> </w:t>
      </w:r>
      <w:r>
        <w:rPr>
          <w:rFonts w:hint="eastAsia" w:ascii="楷体" w:hAnsi="楷体" w:eastAsia="楷体"/>
          <w:sz w:val="24"/>
        </w:rPr>
        <w:t xml:space="preserve">日</w:t>
      </w:r>
      <w:r/>
    </w:p>
    <w:p>
      <w:pPr>
        <w:jc w:val="left"/>
        <w:widowControl/>
        <w:rPr>
          <w:rFonts w:ascii="楷体" w:hAnsi="楷体" w:eastAsia="楷体" w:cs="宋体"/>
          <w:b/>
          <w:sz w:val="30"/>
          <w:szCs w:val="30"/>
        </w:rPr>
      </w:pPr>
      <w:r/>
      <w:bookmarkStart w:id="106" w:name="_Toc22000628"/>
      <w:r>
        <w:rPr>
          <w:rFonts w:ascii="楷体" w:hAnsi="楷体" w:eastAsia="楷体" w:cs="宋体"/>
          <w:b/>
          <w:sz w:val="30"/>
          <w:szCs w:val="30"/>
        </w:rPr>
        <w:br w:type="page" w:clear="all"/>
      </w:r>
      <w:bookmarkEnd w:id="106"/>
      <w:r/>
    </w:p>
    <w:p>
      <w:pPr>
        <w:jc w:val="center"/>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ind w:firstLine="472"/>
        <w:spacing w:line="360" w:lineRule="auto"/>
        <w:rPr>
          <w:rFonts w:ascii="楷体" w:hAnsi="楷体" w:eastAsia="楷体" w:cs="Arial"/>
          <w:b/>
          <w:sz w:val="24"/>
        </w:rPr>
      </w:pPr>
      <w:r>
        <w:rPr>
          <w:rFonts w:hint="eastAsia" w:ascii="楷体" w:hAnsi="楷体" w:eastAsia="楷体" w:cs="Arial"/>
          <w:b/>
          <w:sz w:val="24"/>
        </w:rPr>
        <w:t xml:space="preserve">1.项目概况</w:t>
      </w:r>
      <w:r/>
    </w:p>
    <w:p>
      <w:pPr>
        <w:ind w:firstLine="495"/>
        <w:spacing w:line="360" w:lineRule="auto"/>
        <w:rPr>
          <w:rFonts w:ascii="楷体" w:hAnsi="楷体" w:eastAsia="楷体" w:cs="Arial"/>
          <w:sz w:val="24"/>
        </w:rPr>
      </w:pPr>
      <w:r>
        <w:rPr>
          <w:rFonts w:hint="eastAsia" w:ascii="楷体" w:hAnsi="楷体" w:eastAsia="楷体" w:cs="Arial"/>
          <w:sz w:val="24"/>
        </w:rPr>
        <w:t xml:space="preserve">本项目为202</w:t>
      </w:r>
      <w:r>
        <w:rPr>
          <w:rFonts w:ascii="楷体" w:hAnsi="楷体" w:eastAsia="楷体" w:cs="Arial"/>
          <w:sz w:val="24"/>
        </w:rPr>
        <w:t xml:space="preserve">4</w:t>
      </w:r>
      <w:r>
        <w:rPr>
          <w:rFonts w:hint="eastAsia" w:ascii="楷体" w:hAnsi="楷体" w:eastAsia="楷体" w:cs="Arial"/>
          <w:sz w:val="24"/>
        </w:rPr>
        <w:t xml:space="preserve">年丹阳市绿色高产高效丰产片建设（水稻育秧基质）。</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项目所属行业：工业。</w:t>
      </w:r>
      <w:r/>
    </w:p>
    <w:p>
      <w:pPr>
        <w:ind w:firstLine="472"/>
        <w:spacing w:line="360" w:lineRule="auto"/>
        <w:rPr>
          <w:rFonts w:ascii="楷体" w:hAnsi="楷体" w:eastAsia="楷体" w:cs="Arial"/>
          <w:b/>
          <w:sz w:val="24"/>
        </w:rPr>
      </w:pPr>
      <w:r>
        <w:rPr>
          <w:rFonts w:hint="eastAsia" w:ascii="楷体" w:hAnsi="楷体" w:eastAsia="楷体" w:cs="Arial"/>
          <w:b/>
          <w:sz w:val="24"/>
        </w:rPr>
        <w:t xml:space="preserve">2.采购预算（最高限价）</w:t>
      </w:r>
      <w:r/>
    </w:p>
    <w:p>
      <w:pPr>
        <w:ind w:firstLine="480"/>
        <w:spacing w:line="360" w:lineRule="auto"/>
        <w:rPr>
          <w:rFonts w:ascii="楷体" w:hAnsi="楷体" w:eastAsia="楷体" w:cs="Arial"/>
          <w:sz w:val="24"/>
        </w:rPr>
      </w:pPr>
      <w:r>
        <w:rPr>
          <w:rFonts w:hint="eastAsia" w:ascii="楷体" w:hAnsi="楷体" w:eastAsia="楷体" w:cs="Arial"/>
          <w:sz w:val="24"/>
        </w:rPr>
        <w:t xml:space="preserve">2.1 采购预算（最高限价）：本项目预算金额为</w:t>
      </w:r>
      <w:r>
        <w:rPr>
          <w:rFonts w:ascii="楷体" w:hAnsi="楷体" w:eastAsia="楷体" w:cs="Arial"/>
          <w:sz w:val="24"/>
        </w:rPr>
        <w:t xml:space="preserve">724800.00</w:t>
      </w:r>
      <w:r>
        <w:rPr>
          <w:rFonts w:hint="eastAsia" w:ascii="楷体" w:hAnsi="楷体" w:eastAsia="楷体" w:cs="Arial"/>
          <w:sz w:val="24"/>
        </w:rPr>
        <w:t xml:space="preserve">元</w:t>
      </w:r>
      <w:r/>
    </w:p>
    <w:p>
      <w:pPr>
        <w:ind w:firstLine="422"/>
        <w:spacing w:line="360" w:lineRule="auto"/>
        <w:rPr>
          <w:rFonts w:ascii="楷体" w:hAnsi="楷体" w:eastAsia="楷体" w:cs="Arial"/>
          <w:sz w:val="24"/>
        </w:rPr>
      </w:pPr>
      <w:r>
        <w:rPr>
          <w:rFonts w:hint="eastAsia" w:ascii="楷体" w:hAnsi="楷体" w:eastAsia="楷体" w:cs="Arial"/>
          <w:sz w:val="24"/>
        </w:rPr>
        <w:t xml:space="preserve">最高限价：单价1</w:t>
      </w:r>
      <w:r>
        <w:rPr>
          <w:rFonts w:ascii="楷体" w:hAnsi="楷体" w:eastAsia="楷体" w:cs="Arial"/>
          <w:sz w:val="24"/>
        </w:rPr>
        <w:t xml:space="preserve">6</w:t>
      </w:r>
      <w:r>
        <w:rPr>
          <w:rFonts w:hint="eastAsia" w:ascii="楷体" w:hAnsi="楷体" w:eastAsia="楷体" w:cs="Arial"/>
          <w:sz w:val="24"/>
        </w:rPr>
        <w:t xml:space="preserve">元/袋（</w:t>
      </w:r>
      <w:r>
        <w:rPr>
          <w:rFonts w:hint="eastAsia" w:ascii="楷体" w:hAnsi="楷体" w:eastAsia="楷体" w:cs="Arial"/>
          <w:bCs/>
          <w:sz w:val="24"/>
        </w:rPr>
        <w:t xml:space="preserve">包装规格：50L/袋</w:t>
      </w:r>
      <w:r>
        <w:rPr>
          <w:rFonts w:hint="eastAsia" w:ascii="楷体" w:hAnsi="楷体" w:eastAsia="楷体" w:cs="Arial"/>
          <w:sz w:val="24"/>
        </w:rPr>
        <w:t xml:space="preserve">），投标单价报价超过最高限价的为无效报价，按照无效响应处理。</w:t>
      </w:r>
      <w:r/>
    </w:p>
    <w:p>
      <w:pPr>
        <w:ind w:firstLine="482"/>
        <w:spacing w:line="360" w:lineRule="auto"/>
        <w:rPr>
          <w:rFonts w:ascii="楷体" w:hAnsi="楷体" w:eastAsia="楷体" w:cs="Arial"/>
          <w:b/>
          <w:sz w:val="24"/>
        </w:rPr>
      </w:pPr>
      <w:r>
        <w:rPr>
          <w:rFonts w:hint="eastAsia" w:ascii="楷体" w:hAnsi="楷体" w:eastAsia="楷体" w:cs="Arial"/>
          <w:b/>
          <w:sz w:val="24"/>
        </w:rPr>
        <w:t xml:space="preserve">3.采购标的汇总表</w:t>
      </w:r>
      <w:r/>
    </w:p>
    <w:p>
      <w:pPr>
        <w:ind w:firstLine="465"/>
        <w:spacing w:line="360" w:lineRule="auto"/>
        <w:rPr>
          <w:rFonts w:ascii="楷体" w:hAnsi="楷体" w:eastAsia="楷体" w:cs="Arial"/>
          <w:sz w:val="24"/>
        </w:rPr>
      </w:pPr>
      <w:r>
        <w:rPr>
          <w:rFonts w:hint="eastAsia" w:ascii="楷体" w:hAnsi="楷体" w:eastAsia="楷体" w:cs="Arial"/>
          <w:sz w:val="24"/>
        </w:rPr>
        <w:t xml:space="preserve">3.1 采购标的</w:t>
      </w:r>
      <w:r/>
    </w:p>
    <w:p>
      <w:pPr>
        <w:ind w:firstLine="420"/>
        <w:spacing w:line="360" w:lineRule="auto"/>
        <w:rPr>
          <w:rFonts w:ascii="楷体" w:hAnsi="楷体" w:eastAsia="楷体" w:cs="Arial"/>
          <w:sz w:val="24"/>
        </w:rPr>
      </w:pPr>
      <w:r>
        <w:rPr>
          <w:rFonts w:hint="eastAsia" w:ascii="楷体" w:hAnsi="楷体" w:eastAsia="楷体" w:cs="Arial"/>
          <w:sz w:val="24"/>
        </w:rPr>
        <w:t xml:space="preserve">（一）货物类标的</w:t>
      </w:r>
      <w:r/>
    </w:p>
    <w:tbl>
      <w:tblPr>
        <w:tblStyle w:val="679"/>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5"/>
        <w:gridCol w:w="1296"/>
        <w:gridCol w:w="873"/>
        <w:gridCol w:w="1582"/>
        <w:gridCol w:w="1330"/>
        <w:gridCol w:w="987"/>
        <w:gridCol w:w="781"/>
        <w:gridCol w:w="1132"/>
      </w:tblGrid>
      <w:tr>
        <w:trPr/>
        <w:tc>
          <w:tcPr>
            <w:tcW w:w="457"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1055"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货物类标的名称</w:t>
            </w:r>
            <w:r/>
          </w:p>
        </w:tc>
        <w:tc>
          <w:tcPr>
            <w:tcW w:w="1296"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品目分类编码</w:t>
            </w:r>
            <w:r/>
          </w:p>
        </w:tc>
        <w:tc>
          <w:tcPr>
            <w:tcW w:w="873"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1582"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1330" w:type="dxa"/>
            <w:vAlign w:val="center"/>
            <w:textDirection w:val="lrTb"/>
            <w:noWrap w:val="false"/>
          </w:tcPr>
          <w:p>
            <w:pPr>
              <w:jc w:val="center"/>
              <w:spacing w:line="360" w:lineRule="auto"/>
              <w:widowControl/>
              <w:rPr>
                <w:rFonts w:ascii="楷体" w:hAnsi="楷体" w:eastAsia="楷体" w:cs="Arial"/>
                <w:sz w:val="24"/>
              </w:rPr>
            </w:pPr>
            <w:r>
              <w:rPr>
                <w:rFonts w:hint="eastAsia" w:ascii="楷体" w:hAnsi="楷体" w:eastAsia="楷体" w:cs="Arial"/>
                <w:sz w:val="24"/>
              </w:rPr>
              <w:t xml:space="preserve">单价</w:t>
            </w:r>
            <w:r/>
          </w:p>
          <w:p>
            <w:pPr>
              <w:jc w:val="center"/>
              <w:spacing w:line="360" w:lineRule="auto"/>
              <w:widowControl/>
              <w:rPr>
                <w:rFonts w:ascii="楷体" w:hAnsi="楷体" w:eastAsia="楷体" w:cs="Arial"/>
                <w:sz w:val="24"/>
              </w:rPr>
            </w:pPr>
            <w:r>
              <w:rPr>
                <w:rFonts w:hint="eastAsia" w:ascii="楷体" w:hAnsi="楷体" w:eastAsia="楷体" w:cs="Arial"/>
                <w:sz w:val="24"/>
              </w:rPr>
              <w:t xml:space="preserve">最高限价</w:t>
            </w:r>
            <w:r/>
          </w:p>
          <w:p>
            <w:pPr>
              <w:jc w:val="center"/>
              <w:spacing w:line="360" w:lineRule="auto"/>
              <w:rPr>
                <w:rFonts w:ascii="楷体" w:hAnsi="楷体" w:eastAsia="楷体" w:cs="Arial"/>
                <w:sz w:val="24"/>
              </w:rPr>
            </w:pPr>
            <w:r>
              <w:rPr>
                <w:rFonts w:hint="eastAsia" w:ascii="楷体" w:hAnsi="楷体" w:eastAsia="楷体" w:cs="Arial"/>
                <w:sz w:val="24"/>
              </w:rPr>
              <w:t xml:space="preserve">（元/袋）</w:t>
            </w:r>
            <w:r/>
          </w:p>
        </w:tc>
        <w:tc>
          <w:tcPr>
            <w:tcW w:w="987" w:type="dxa"/>
            <w:vAlign w:val="center"/>
            <w:textDirection w:val="lrTb"/>
            <w:noWrap w:val="false"/>
          </w:tcPr>
          <w:p>
            <w:pPr>
              <w:jc w:val="center"/>
              <w:spacing w:line="360" w:lineRule="auto"/>
              <w:widowControl/>
              <w:rPr>
                <w:rFonts w:ascii="楷体" w:hAnsi="楷体" w:eastAsia="楷体" w:cs="Arial"/>
                <w:sz w:val="24"/>
              </w:rPr>
            </w:pPr>
            <w:r>
              <w:rPr>
                <w:rFonts w:hint="eastAsia" w:ascii="楷体" w:hAnsi="楷体" w:eastAsia="楷体" w:cs="Arial"/>
                <w:sz w:val="24"/>
              </w:rPr>
              <w:t xml:space="preserve">总计</w:t>
            </w:r>
            <w:r/>
          </w:p>
          <w:p>
            <w:pPr>
              <w:jc w:val="center"/>
              <w:spacing w:line="360" w:lineRule="auto"/>
              <w:rPr>
                <w:rFonts w:ascii="楷体" w:hAnsi="楷体" w:eastAsia="楷体" w:cs="Arial"/>
                <w:sz w:val="24"/>
              </w:rPr>
            </w:pPr>
            <w:r>
              <w:rPr>
                <w:rFonts w:hint="eastAsia" w:ascii="楷体" w:hAnsi="楷体" w:eastAsia="楷体" w:cs="Arial"/>
                <w:sz w:val="24"/>
              </w:rPr>
              <w:t xml:space="preserve">（元）</w:t>
            </w:r>
            <w:r/>
          </w:p>
        </w:tc>
        <w:tc>
          <w:tcPr>
            <w:tcW w:w="781"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是否进口</w:t>
            </w:r>
            <w:r/>
          </w:p>
        </w:tc>
        <w:tc>
          <w:tcPr>
            <w:tcBorders>
              <w:left w:val="single" w:color="auto" w:sz="4" w:space="0"/>
            </w:tcBorders>
            <w:tcW w:w="1132"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457"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p>
        </w:tc>
        <w:tc>
          <w:tcPr>
            <w:tcW w:w="1055"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水稻育秧基质</w:t>
            </w:r>
            <w:r/>
          </w:p>
        </w:tc>
        <w:tc>
          <w:tcPr>
            <w:tcW w:w="1296" w:type="dxa"/>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t xml:space="preserve">A07080107</w:t>
            </w:r>
            <w:r/>
          </w:p>
        </w:tc>
        <w:tc>
          <w:tcPr>
            <w:tcW w:w="873"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袋</w:t>
            </w:r>
            <w:r/>
          </w:p>
        </w:tc>
        <w:tc>
          <w:tcPr>
            <w:tcW w:w="1582"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以中标单价确定货物数量（计算结果按进一法取整数）</w:t>
            </w:r>
            <w:r/>
          </w:p>
        </w:tc>
        <w:tc>
          <w:tcPr>
            <w:tcW w:w="1330"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6</w:t>
            </w:r>
            <w:r/>
          </w:p>
        </w:tc>
        <w:tc>
          <w:tcPr>
            <w:tcW w:w="987"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7</w:t>
            </w:r>
            <w:r>
              <w:rPr>
                <w:rFonts w:ascii="楷体" w:hAnsi="楷体" w:eastAsia="楷体" w:cs="Arial"/>
                <w:sz w:val="24"/>
              </w:rPr>
              <w:t xml:space="preserve">24800</w:t>
            </w:r>
            <w:r/>
          </w:p>
        </w:tc>
        <w:tc>
          <w:tcPr>
            <w:tcW w:w="781"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2" w:type="dxa"/>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分发到户、培训、指导</w:t>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20"/>
        <w:spacing w:line="360" w:lineRule="auto"/>
        <w:rPr>
          <w:rFonts w:ascii="楷体" w:hAnsi="楷体" w:eastAsia="楷体" w:cs="Arial"/>
          <w:b/>
          <w:sz w:val="24"/>
        </w:rPr>
      </w:pPr>
      <w:r>
        <w:rPr>
          <w:rFonts w:hint="eastAsia" w:ascii="楷体" w:hAnsi="楷体" w:eastAsia="楷体" w:cs="Arial"/>
          <w:b/>
          <w:sz w:val="24"/>
        </w:rPr>
        <w:t xml:space="preserve">4.技术商务要求  </w:t>
      </w:r>
      <w:r/>
    </w:p>
    <w:p>
      <w:pPr>
        <w:ind w:firstLine="482"/>
        <w:spacing w:line="440" w:lineRule="exact"/>
        <w:rPr>
          <w:rFonts w:ascii="楷体" w:hAnsi="楷体" w:eastAsia="楷体" w:cs="Arial"/>
          <w:b/>
          <w:sz w:val="24"/>
        </w:rPr>
      </w:pPr>
      <w:r>
        <w:rPr>
          <w:rFonts w:hint="eastAsia" w:ascii="楷体" w:hAnsi="楷体" w:eastAsia="楷体" w:cs="Arial"/>
          <w:b/>
          <w:sz w:val="24"/>
        </w:rPr>
        <w:t xml:space="preserve">4</w:t>
      </w:r>
      <w:r>
        <w:rPr>
          <w:rFonts w:ascii="楷体" w:hAnsi="楷体" w:eastAsia="楷体" w:cs="Arial"/>
          <w:b/>
          <w:sz w:val="24"/>
        </w:rPr>
        <w:t xml:space="preserve">.1</w:t>
      </w:r>
      <w:r>
        <w:rPr>
          <w:rFonts w:hint="eastAsia" w:ascii="楷体" w:hAnsi="楷体" w:eastAsia="楷体" w:cs="Arial"/>
          <w:b/>
          <w:sz w:val="24"/>
        </w:rPr>
        <w:t xml:space="preserve">采购清单及技术参数要求</w:t>
      </w:r>
      <w:r/>
    </w:p>
    <w:tbl>
      <w:tblPr>
        <w:tblStyle w:val="679"/>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1"/>
        <w:gridCol w:w="1176"/>
        <w:gridCol w:w="3663"/>
        <w:gridCol w:w="1276"/>
        <w:gridCol w:w="1417"/>
        <w:gridCol w:w="1258"/>
      </w:tblGrid>
      <w:tr>
        <w:trPr>
          <w:jc w:val="center"/>
          <w:trHeight w:val="889"/>
        </w:trPr>
        <w:tc>
          <w:tcPr>
            <w:tcBorders>
              <w:top w:val="single" w:color="auto" w:sz="4" w:space="0"/>
              <w:left w:val="single" w:color="auto" w:sz="4" w:space="0"/>
              <w:bottom w:val="single" w:color="auto" w:sz="4" w:space="0"/>
              <w:right w:val="single" w:color="auto" w:sz="4" w:space="0"/>
            </w:tcBorders>
            <w:tcW w:w="401"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序号</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采购标的名称</w:t>
            </w:r>
            <w:r/>
          </w:p>
        </w:tc>
        <w:tc>
          <w:tcPr>
            <w:tcBorders>
              <w:top w:val="single" w:color="auto" w:sz="4" w:space="0"/>
              <w:left w:val="single" w:color="auto" w:sz="4" w:space="0"/>
              <w:bottom w:val="single" w:color="auto" w:sz="4" w:space="0"/>
              <w:right w:val="single" w:color="auto" w:sz="4" w:space="0"/>
            </w:tcBorders>
            <w:tcW w:w="3663"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规格及技术要求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证明材料要求</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单价</w:t>
            </w:r>
            <w:r/>
          </w:p>
          <w:p>
            <w:pPr>
              <w:jc w:val="center"/>
              <w:spacing w:line="300" w:lineRule="exact"/>
              <w:rPr>
                <w:rFonts w:ascii="楷体" w:hAnsi="楷体" w:eastAsia="楷体" w:cs="Arial"/>
                <w:bCs/>
                <w:sz w:val="24"/>
              </w:rPr>
            </w:pPr>
            <w:r>
              <w:rPr>
                <w:rFonts w:hint="eastAsia" w:ascii="楷体" w:hAnsi="楷体" w:eastAsia="楷体" w:cs="Arial"/>
                <w:bCs/>
                <w:sz w:val="24"/>
              </w:rPr>
              <w:t xml:space="preserve">最高限价</w:t>
            </w:r>
            <w:r/>
          </w:p>
          <w:p>
            <w:pPr>
              <w:jc w:val="center"/>
              <w:spacing w:line="300" w:lineRule="exact"/>
              <w:rPr>
                <w:rFonts w:ascii="楷体" w:hAnsi="楷体" w:eastAsia="楷体" w:cs="Arial"/>
                <w:bCs/>
                <w:sz w:val="24"/>
              </w:rPr>
            </w:pPr>
            <w:r>
              <w:rPr>
                <w:rFonts w:hint="eastAsia" w:ascii="楷体" w:hAnsi="楷体" w:eastAsia="楷体" w:cs="Arial"/>
                <w:bCs/>
                <w:sz w:val="24"/>
              </w:rPr>
              <w:t xml:space="preserve">（元/袋）</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00" w:lineRule="exact"/>
              <w:rPr>
                <w:rFonts w:ascii="楷体" w:hAnsi="楷体" w:eastAsia="楷体" w:cs="Arial"/>
                <w:bCs/>
                <w:sz w:val="24"/>
              </w:rPr>
            </w:pPr>
            <w:r>
              <w:rPr>
                <w:rFonts w:hint="eastAsia" w:ascii="楷体" w:hAnsi="楷体" w:eastAsia="楷体" w:cs="Arial"/>
                <w:bCs/>
                <w:sz w:val="24"/>
              </w:rPr>
              <w:t xml:space="preserve">预算</w:t>
            </w:r>
            <w:r/>
          </w:p>
          <w:p>
            <w:pPr>
              <w:jc w:val="center"/>
              <w:spacing w:line="300" w:lineRule="exact"/>
              <w:rPr>
                <w:rFonts w:ascii="楷体" w:hAnsi="楷体" w:eastAsia="楷体" w:cs="Arial"/>
                <w:bCs/>
                <w:sz w:val="24"/>
              </w:rPr>
            </w:pPr>
            <w:r>
              <w:rPr>
                <w:rFonts w:hint="eastAsia" w:ascii="楷体" w:hAnsi="楷体" w:eastAsia="楷体" w:cs="Arial"/>
                <w:bCs/>
                <w:sz w:val="24"/>
              </w:rPr>
              <w:t xml:space="preserve">金额</w:t>
            </w:r>
            <w:r/>
          </w:p>
          <w:p>
            <w:pPr>
              <w:jc w:val="center"/>
              <w:spacing w:line="300" w:lineRule="exact"/>
              <w:rPr>
                <w:rFonts w:ascii="楷体" w:hAnsi="楷体" w:eastAsia="楷体" w:cs="Arial"/>
                <w:bCs/>
                <w:sz w:val="24"/>
              </w:rPr>
            </w:pPr>
            <w:r>
              <w:rPr>
                <w:rFonts w:hint="eastAsia" w:ascii="楷体" w:hAnsi="楷体" w:eastAsia="楷体" w:cs="Arial"/>
                <w:bCs/>
                <w:sz w:val="24"/>
              </w:rPr>
              <w:t xml:space="preserve">（元）</w:t>
            </w:r>
            <w:r/>
          </w:p>
        </w:tc>
      </w:tr>
      <w:tr>
        <w:trPr>
          <w:jc w:val="center"/>
          <w:trHeight w:val="4713"/>
        </w:trPr>
        <w:tc>
          <w:tcPr>
            <w:tcBorders>
              <w:top w:val="single" w:color="auto" w:sz="4" w:space="0"/>
              <w:left w:val="single" w:color="auto" w:sz="4" w:space="0"/>
              <w:right w:val="single" w:color="auto" w:sz="4" w:space="0"/>
            </w:tcBorders>
            <w:tcW w:w="401" w:type="dxa"/>
            <w:vAlign w:val="center"/>
            <w:textDirection w:val="lrTb"/>
            <w:noWrap w:val="false"/>
          </w:tcPr>
          <w:p>
            <w:pPr>
              <w:jc w:val="center"/>
              <w:spacing w:line="440" w:lineRule="exact"/>
              <w:rPr>
                <w:rFonts w:ascii="楷体" w:hAnsi="楷体" w:eastAsia="楷体" w:cs="Arial"/>
                <w:bCs/>
                <w:sz w:val="24"/>
              </w:rPr>
            </w:pPr>
            <w:r>
              <w:rPr>
                <w:rFonts w:hint="eastAsia" w:ascii="楷体" w:hAnsi="楷体" w:eastAsia="楷体" w:cs="Arial"/>
                <w:bCs/>
                <w:sz w:val="24"/>
              </w:rPr>
              <w:t xml:space="preserve">1</w:t>
            </w:r>
            <w:r/>
          </w:p>
        </w:tc>
        <w:tc>
          <w:tcPr>
            <w:tcBorders>
              <w:top w:val="single" w:color="auto" w:sz="4" w:space="0"/>
              <w:left w:val="single" w:color="auto" w:sz="4" w:space="0"/>
              <w:right w:val="single" w:color="auto" w:sz="4" w:space="0"/>
            </w:tcBorders>
            <w:tcW w:w="1176" w:type="dxa"/>
            <w:vAlign w:val="center"/>
            <w:textDirection w:val="lrTb"/>
            <w:noWrap w:val="false"/>
          </w:tcPr>
          <w:p>
            <w:pPr>
              <w:jc w:val="center"/>
              <w:spacing w:line="440" w:lineRule="exact"/>
              <w:rPr>
                <w:rFonts w:ascii="楷体" w:hAnsi="楷体" w:eastAsia="楷体" w:cs="Arial"/>
                <w:bCs/>
                <w:sz w:val="24"/>
              </w:rPr>
            </w:pPr>
            <w:r>
              <w:rPr>
                <w:rFonts w:hint="eastAsia" w:ascii="楷体" w:hAnsi="楷体" w:eastAsia="楷体" w:cs="Arial"/>
                <w:bCs/>
                <w:sz w:val="24"/>
              </w:rPr>
              <w:t xml:space="preserve">水稻育秧基质</w:t>
            </w:r>
            <w:r/>
          </w:p>
        </w:tc>
        <w:tc>
          <w:tcPr>
            <w:tcBorders>
              <w:top w:val="single" w:color="auto" w:sz="4" w:space="0"/>
              <w:left w:val="single" w:color="auto" w:sz="4" w:space="0"/>
              <w:bottom w:val="single" w:color="auto" w:sz="4" w:space="0"/>
              <w:right w:val="single" w:color="auto" w:sz="4" w:space="0"/>
            </w:tcBorders>
            <w:tcW w:w="3663" w:type="dxa"/>
            <w:vAlign w:val="center"/>
            <w:textDirection w:val="lrTb"/>
            <w:noWrap w:val="false"/>
          </w:tcPr>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1.包装规格：50L/袋</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2.有机质含量（以干基计）≥30%；</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3.总养分含量（N+P</w:t>
            </w:r>
            <w:r>
              <w:rPr>
                <w:rFonts w:hint="eastAsia" w:ascii="楷体" w:hAnsi="楷体" w:eastAsia="楷体" w:cs="Arial"/>
                <w:bCs/>
                <w:color w:val="auto"/>
                <w:sz w:val="24"/>
                <w:vertAlign w:val="subscript"/>
              </w:rPr>
              <w:t xml:space="preserve">2</w:t>
            </w:r>
            <w:r>
              <w:rPr>
                <w:rFonts w:hint="eastAsia" w:ascii="楷体" w:hAnsi="楷体" w:eastAsia="楷体" w:cs="Arial"/>
                <w:bCs/>
                <w:color w:val="auto"/>
                <w:sz w:val="24"/>
              </w:rPr>
              <w:t xml:space="preserve">O</w:t>
            </w:r>
            <w:r>
              <w:rPr>
                <w:rFonts w:hint="eastAsia" w:ascii="楷体" w:hAnsi="楷体" w:eastAsia="楷体" w:cs="Arial"/>
                <w:bCs/>
                <w:color w:val="auto"/>
                <w:sz w:val="24"/>
                <w:vertAlign w:val="subscript"/>
              </w:rPr>
              <w:t xml:space="preserve">5</w:t>
            </w:r>
            <w:r>
              <w:rPr>
                <w:rFonts w:hint="eastAsia" w:ascii="楷体" w:hAnsi="楷体" w:eastAsia="楷体" w:cs="Arial"/>
                <w:bCs/>
                <w:color w:val="auto"/>
                <w:sz w:val="24"/>
              </w:rPr>
              <w:t xml:space="preserve">+K</w:t>
            </w:r>
            <w:r>
              <w:rPr>
                <w:rFonts w:hint="eastAsia" w:ascii="楷体" w:hAnsi="楷体" w:eastAsia="楷体" w:cs="Arial"/>
                <w:bCs/>
                <w:color w:val="auto"/>
                <w:sz w:val="24"/>
                <w:vertAlign w:val="subscript"/>
              </w:rPr>
              <w:t xml:space="preserve">2</w:t>
            </w:r>
            <w:r>
              <w:rPr>
                <w:rFonts w:hint="eastAsia" w:ascii="楷体" w:hAnsi="楷体" w:eastAsia="楷体" w:cs="Arial"/>
                <w:bCs/>
                <w:color w:val="auto"/>
                <w:sz w:val="24"/>
              </w:rPr>
              <w:t xml:space="preserve">O）1.5%～4.5%；</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4.</w:t>
            </w:r>
            <w:r>
              <w:rPr>
                <w:rFonts w:hint="eastAsia"/>
                <w:color w:val="auto"/>
              </w:rPr>
              <w:t xml:space="preserve"> </w:t>
            </w:r>
            <w:r>
              <w:rPr>
                <w:rFonts w:hint="eastAsia" w:ascii="楷体" w:hAnsi="楷体" w:eastAsia="楷体" w:cs="Arial"/>
                <w:bCs/>
                <w:color w:val="auto"/>
                <w:sz w:val="24"/>
              </w:rPr>
              <w:t xml:space="preserve">PH值5.5～7.0；</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5</w:t>
            </w:r>
            <w:r>
              <w:rPr>
                <w:rFonts w:ascii="楷体" w:hAnsi="楷体" w:eastAsia="楷体" w:cs="Arial"/>
                <w:bCs/>
                <w:color w:val="auto"/>
                <w:sz w:val="24"/>
              </w:rPr>
              <w:t xml:space="preserve">.</w:t>
            </w:r>
            <w:r>
              <w:rPr>
                <w:rFonts w:hint="eastAsia" w:ascii="楷体" w:hAnsi="楷体" w:eastAsia="楷体" w:cs="Arial"/>
                <w:bCs/>
                <w:color w:val="auto"/>
                <w:sz w:val="24"/>
              </w:rPr>
              <w:t xml:space="preserve">容重（以干基计）0.20～0.80g/</w:t>
            </w:r>
            <w:r>
              <w:rPr>
                <w:rFonts w:ascii="宋体" w:hAnsi="宋体" w:cs="宋体"/>
                <w:color w:val="auto"/>
                <w:sz w:val="24"/>
              </w:rPr>
              <w:t xml:space="preserve">cm</w:t>
            </w:r>
            <w:r>
              <w:rPr>
                <w:rFonts w:ascii="宋体" w:hAnsi="宋体" w:cs="宋体"/>
                <w:color w:val="auto"/>
                <w:sz w:val="24"/>
                <w:vertAlign w:val="superscript"/>
              </w:rPr>
              <w:t xml:space="preserve">2</w:t>
            </w:r>
            <w:r>
              <w:rPr>
                <w:rFonts w:hint="eastAsia" w:ascii="楷体" w:hAnsi="楷体" w:eastAsia="楷体" w:cs="Arial"/>
                <w:bCs/>
                <w:color w:val="auto"/>
                <w:sz w:val="24"/>
              </w:rPr>
              <w:t xml:space="preserve">；</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6.电导率1.5～3.2Ms/cm；</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bCs/>
                <w:color w:val="auto"/>
                <w:sz w:val="24"/>
              </w:rPr>
              <w:t xml:space="preserve">7.水分≤50%；</w:t>
            </w:r>
            <w:r/>
          </w:p>
          <w:p>
            <w:pPr>
              <w:spacing w:line="360" w:lineRule="exact"/>
              <w:rPr>
                <w:rFonts w:ascii="楷体" w:hAnsi="楷体" w:eastAsia="楷体" w:cs="Arial"/>
                <w:bCs/>
                <w:color w:val="auto"/>
                <w:sz w:val="24"/>
              </w:rPr>
            </w:pPr>
            <w:r>
              <w:rPr>
                <w:rFonts w:hint="eastAsia" w:ascii="楷体" w:hAnsi="楷体" w:eastAsia="楷体" w:cs="Arial"/>
                <w:b/>
                <w:color w:val="auto"/>
                <w:sz w:val="24"/>
              </w:rPr>
              <w:t xml:space="preserve">★</w:t>
            </w:r>
            <w:r>
              <w:rPr>
                <w:rFonts w:hint="eastAsia" w:ascii="楷体" w:hAnsi="楷体" w:eastAsia="楷体" w:cs="Arial"/>
                <w:color w:val="auto"/>
                <w:sz w:val="24"/>
              </w:rPr>
              <w:t xml:space="preserve">8.保质期：必须是2024年的新货，在规定的贮运条件下，保质期壹年。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40" w:lineRule="exact"/>
              <w:rPr>
                <w:rFonts w:ascii="楷体" w:hAnsi="楷体" w:eastAsia="楷体" w:cs="Arial"/>
                <w:bCs/>
                <w:color w:val="auto"/>
                <w:sz w:val="24"/>
              </w:rPr>
            </w:pPr>
            <w:r>
              <w:rPr>
                <w:rFonts w:hint="eastAsia" w:ascii="楷体" w:hAnsi="楷体" w:eastAsia="楷体" w:cs="Arial"/>
                <w:bCs/>
                <w:color w:val="auto"/>
                <w:sz w:val="24"/>
              </w:rPr>
              <w:t xml:space="preserve">需提供</w:t>
            </w:r>
            <w:r>
              <w:rPr>
                <w:rFonts w:hint="eastAsia" w:ascii="楷体" w:hAnsi="楷体" w:eastAsia="楷体" w:cs="宋体"/>
                <w:color w:val="auto"/>
                <w:sz w:val="24"/>
                <w:szCs w:val="21"/>
              </w:rPr>
              <w:t xml:space="preserve">具备相关专业资质的检测机构</w:t>
            </w:r>
            <w:r>
              <w:rPr>
                <w:rFonts w:hint="eastAsia" w:ascii="楷体" w:hAnsi="楷体" w:eastAsia="楷体" w:cs="Arial"/>
                <w:bCs/>
                <w:color w:val="auto"/>
                <w:sz w:val="24"/>
              </w:rPr>
              <w:t xml:space="preserve">出具的202</w:t>
            </w:r>
            <w:r>
              <w:rPr>
                <w:rFonts w:ascii="楷体" w:hAnsi="楷体" w:eastAsia="楷体" w:cs="Arial"/>
                <w:bCs/>
                <w:color w:val="auto"/>
                <w:sz w:val="24"/>
              </w:rPr>
              <w:t xml:space="preserve">4</w:t>
            </w:r>
            <w:r>
              <w:rPr>
                <w:rFonts w:hint="eastAsia" w:ascii="楷体" w:hAnsi="楷体" w:eastAsia="楷体" w:cs="Arial"/>
                <w:bCs/>
                <w:color w:val="auto"/>
                <w:sz w:val="24"/>
              </w:rPr>
              <w:t xml:space="preserve">年产品质量检测报告原件扫描件</w:t>
            </w:r>
            <w:r/>
          </w:p>
        </w:tc>
        <w:tc>
          <w:tcPr>
            <w:tcBorders>
              <w:top w:val="single" w:color="auto" w:sz="4" w:space="0"/>
              <w:left w:val="single" w:color="auto" w:sz="4" w:space="0"/>
              <w:right w:val="single" w:color="auto" w:sz="4" w:space="0"/>
            </w:tcBorders>
            <w:tcW w:w="1417" w:type="dxa"/>
            <w:vAlign w:val="center"/>
            <w:textDirection w:val="lrTb"/>
            <w:noWrap w:val="false"/>
          </w:tcPr>
          <w:p>
            <w:pPr>
              <w:jc w:val="center"/>
              <w:spacing w:line="440" w:lineRule="exact"/>
              <w:rPr>
                <w:rFonts w:ascii="楷体" w:hAnsi="楷体" w:eastAsia="楷体" w:cs="Arial"/>
                <w:bCs/>
                <w:sz w:val="24"/>
              </w:rPr>
            </w:pPr>
            <w:r>
              <w:rPr>
                <w:rFonts w:hint="eastAsia" w:ascii="楷体" w:hAnsi="楷体" w:eastAsia="楷体" w:cs="Arial"/>
                <w:bCs/>
                <w:sz w:val="24"/>
              </w:rPr>
              <w:t xml:space="preserve">1</w:t>
            </w:r>
            <w:r>
              <w:rPr>
                <w:rFonts w:ascii="楷体" w:hAnsi="楷体" w:eastAsia="楷体" w:cs="Arial"/>
                <w:bCs/>
                <w:sz w:val="24"/>
              </w:rPr>
              <w:t xml:space="preserve">6</w:t>
            </w:r>
            <w:r/>
          </w:p>
        </w:tc>
        <w:tc>
          <w:tcPr>
            <w:tcBorders>
              <w:top w:val="single" w:color="auto" w:sz="4" w:space="0"/>
              <w:left w:val="single" w:color="auto" w:sz="4" w:space="0"/>
              <w:right w:val="single" w:color="auto" w:sz="4" w:space="0"/>
            </w:tcBorders>
            <w:tcW w:w="1258" w:type="dxa"/>
            <w:vAlign w:val="center"/>
            <w:textDirection w:val="lrTb"/>
            <w:noWrap w:val="false"/>
          </w:tcPr>
          <w:p>
            <w:pPr>
              <w:jc w:val="center"/>
              <w:spacing w:line="440" w:lineRule="exact"/>
              <w:rPr>
                <w:rFonts w:ascii="楷体" w:hAnsi="楷体" w:eastAsia="楷体" w:cs="Arial"/>
                <w:bCs/>
                <w:sz w:val="24"/>
              </w:rPr>
            </w:pPr>
            <w:r>
              <w:rPr>
                <w:rFonts w:ascii="楷体" w:hAnsi="楷体" w:eastAsia="楷体" w:cs="Arial"/>
                <w:bCs/>
                <w:sz w:val="24"/>
              </w:rPr>
              <w:t xml:space="preserve">724800</w:t>
            </w:r>
            <w:r/>
          </w:p>
        </w:tc>
      </w:tr>
    </w:tbl>
    <w:p>
      <w:pPr>
        <w:ind w:firstLine="480"/>
        <w:spacing w:line="440" w:lineRule="exact"/>
        <w:rPr>
          <w:rFonts w:ascii="楷体" w:hAnsi="楷体" w:eastAsia="楷体" w:cs="Arial"/>
          <w:bCs/>
          <w:sz w:val="24"/>
        </w:rPr>
      </w:pPr>
      <w:r>
        <w:rPr>
          <w:rFonts w:hint="eastAsia" w:ascii="楷体" w:hAnsi="楷体" w:eastAsia="楷体" w:cs="Arial"/>
          <w:bCs/>
          <w:sz w:val="24"/>
        </w:rPr>
        <w:t xml:space="preserve">注：</w:t>
      </w:r>
      <w:r/>
    </w:p>
    <w:p>
      <w:pPr>
        <w:pStyle w:val="731"/>
        <w:ind w:firstLine="240"/>
        <w:spacing w:line="360" w:lineRule="auto"/>
        <w:rPr>
          <w:rFonts w:ascii="楷体" w:hAnsi="楷体" w:eastAsia="楷体" w:cs="Arial"/>
          <w:sz w:val="24"/>
          <w:szCs w:val="24"/>
        </w:rPr>
      </w:pPr>
      <w:r>
        <w:rPr>
          <w:rFonts w:hint="eastAsia" w:ascii="楷体" w:hAnsi="楷体" w:eastAsia="楷体" w:cs="Arial"/>
          <w:sz w:val="24"/>
          <w:szCs w:val="24"/>
        </w:rPr>
        <w:t xml:space="preserve">（1）本项目核心产品是“水稻育秧基质”。</w:t>
      </w:r>
      <w:r/>
    </w:p>
    <w:p>
      <w:pPr>
        <w:pStyle w:val="731"/>
        <w:ind w:firstLine="240"/>
        <w:spacing w:line="360" w:lineRule="auto"/>
        <w:rPr>
          <w:rFonts w:ascii="楷体" w:hAnsi="楷体" w:eastAsia="楷体" w:cs="Arial"/>
          <w:sz w:val="24"/>
          <w:szCs w:val="24"/>
        </w:rPr>
      </w:pPr>
      <w:r>
        <w:rPr>
          <w:rFonts w:hint="eastAsia" w:ascii="楷体" w:hAnsi="楷体" w:eastAsia="楷体" w:cs="Arial"/>
          <w:sz w:val="24"/>
          <w:szCs w:val="24"/>
        </w:rPr>
        <w:t xml:space="preserve">（2）投标人一旦在本项目中中标，即被认为其同意承担在采购期间内货物价格变动所带来的一切风险，投标人不得以任何理由变更其投标时的投标单价。</w:t>
      </w:r>
      <w:r/>
    </w:p>
    <w:p>
      <w:pPr>
        <w:ind w:firstLine="422"/>
        <w:jc w:val="left"/>
        <w:keepLines/>
        <w:keepNext/>
        <w:rPr>
          <w:rFonts w:ascii="楷体" w:hAnsi="楷体" w:eastAsia="楷体"/>
          <w:b/>
          <w:sz w:val="24"/>
        </w:rPr>
        <w:outlineLvl w:val="1"/>
      </w:pPr>
      <w:r>
        <w:rPr>
          <w:rFonts w:hint="eastAsia" w:ascii="楷体" w:hAnsi="楷体" w:eastAsia="楷体" w:cs="Arial"/>
          <w:b/>
          <w:sz w:val="24"/>
        </w:rPr>
        <w:t xml:space="preserve">说明：</w:t>
      </w:r>
      <w:r>
        <w:rPr>
          <w:rFonts w:hint="eastAsia" w:ascii="楷体" w:hAnsi="楷体" w:eastAsia="楷体"/>
          <w:b/>
          <w:sz w:val="24"/>
        </w:rPr>
        <w:t xml:space="preserve">证明材料有要求的按要求提供证明材料，没有要求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ind w:firstLine="420"/>
        <w:spacing w:line="360" w:lineRule="auto"/>
        <w:rPr>
          <w:rFonts w:ascii="楷体" w:hAnsi="楷体" w:eastAsia="楷体" w:cs="Arial"/>
          <w:b/>
          <w:sz w:val="24"/>
        </w:rPr>
      </w:pPr>
      <w:r>
        <w:rPr>
          <w:rFonts w:hint="eastAsia" w:ascii="楷体" w:hAnsi="楷体" w:eastAsia="楷体" w:cs="Arial"/>
          <w:b/>
          <w:sz w:val="24"/>
        </w:rPr>
        <w:t xml:space="preserve">★4.2商务要求</w:t>
      </w:r>
      <w:r/>
    </w:p>
    <w:p>
      <w:pPr>
        <w:ind w:firstLine="420"/>
        <w:spacing w:line="360" w:lineRule="auto"/>
        <w:rPr>
          <w:rFonts w:ascii="楷体" w:hAnsi="楷体" w:eastAsia="楷体" w:cs="Arial"/>
          <w:sz w:val="24"/>
        </w:rPr>
      </w:pPr>
      <w:r>
        <w:rPr>
          <w:rFonts w:hint="eastAsia" w:ascii="楷体" w:hAnsi="楷体" w:eastAsia="楷体" w:cs="Arial"/>
          <w:b/>
          <w:sz w:val="24"/>
        </w:rPr>
        <w:t xml:space="preserve">4</w:t>
      </w:r>
      <w:r>
        <w:rPr>
          <w:rFonts w:ascii="楷体" w:hAnsi="楷体" w:eastAsia="楷体" w:cs="Arial"/>
          <w:b/>
          <w:sz w:val="24"/>
        </w:rPr>
        <w:t xml:space="preserve">.2.1</w:t>
      </w:r>
      <w:r>
        <w:rPr>
          <w:rFonts w:hint="eastAsia" w:ascii="楷体" w:hAnsi="楷体" w:eastAsia="楷体" w:cs="Arial"/>
          <w:b/>
          <w:sz w:val="24"/>
        </w:rPr>
        <w:t xml:space="preserve">供货期：</w:t>
      </w:r>
      <w:r>
        <w:rPr>
          <w:rFonts w:hint="eastAsia" w:ascii="楷体" w:hAnsi="楷体" w:eastAsia="楷体" w:cs="Arial"/>
          <w:sz w:val="24"/>
        </w:rPr>
        <w:t xml:space="preserve">合同签订生效之日起30天内完成供货（具体时间按采购人要求）。</w:t>
      </w:r>
      <w:r/>
    </w:p>
    <w:p>
      <w:pPr>
        <w:ind w:firstLine="420"/>
        <w:spacing w:line="360" w:lineRule="auto"/>
        <w:rPr>
          <w:rFonts w:ascii="楷体" w:hAnsi="楷体" w:eastAsia="楷体" w:cs="Arial"/>
          <w:sz w:val="24"/>
        </w:rPr>
      </w:pPr>
      <w:r>
        <w:rPr>
          <w:rFonts w:ascii="楷体" w:hAnsi="楷体" w:eastAsia="楷体" w:cs="Arial"/>
          <w:b/>
          <w:sz w:val="24"/>
        </w:rPr>
        <w:t xml:space="preserve">4.2.2</w:t>
      </w:r>
      <w:r>
        <w:rPr>
          <w:rFonts w:hint="eastAsia" w:ascii="楷体" w:hAnsi="楷体" w:eastAsia="楷体" w:cs="Arial"/>
          <w:b/>
          <w:sz w:val="24"/>
        </w:rPr>
        <w:t xml:space="preserve">交付（实施）的地点（范围）：</w:t>
      </w:r>
      <w:r>
        <w:rPr>
          <w:rFonts w:hint="eastAsia" w:ascii="楷体" w:hAnsi="楷体" w:eastAsia="楷体" w:cs="Arial"/>
          <w:sz w:val="24"/>
        </w:rPr>
        <w:t xml:space="preserve">采购人指定地点</w:t>
      </w:r>
      <w:r/>
    </w:p>
    <w:p>
      <w:pPr>
        <w:ind w:firstLine="420"/>
        <w:spacing w:line="360" w:lineRule="auto"/>
        <w:rPr>
          <w:rFonts w:ascii="楷体" w:hAnsi="楷体" w:eastAsia="楷体" w:cs="Arial"/>
          <w:bCs/>
          <w:sz w:val="24"/>
        </w:rPr>
      </w:pPr>
      <w:r>
        <w:rPr>
          <w:rFonts w:hint="eastAsia" w:ascii="楷体" w:hAnsi="楷体" w:eastAsia="楷体" w:cs="Arial"/>
          <w:b/>
          <w:sz w:val="24"/>
        </w:rPr>
        <w:t xml:space="preserve">4</w:t>
      </w:r>
      <w:r>
        <w:rPr>
          <w:rFonts w:ascii="楷体" w:hAnsi="楷体" w:eastAsia="楷体" w:cs="Arial"/>
          <w:b/>
          <w:sz w:val="24"/>
        </w:rPr>
        <w:t xml:space="preserve">.2.3</w:t>
      </w:r>
      <w:r>
        <w:rPr>
          <w:rFonts w:hint="eastAsia" w:ascii="楷体" w:hAnsi="楷体" w:eastAsia="楷体" w:cs="Arial"/>
          <w:b/>
          <w:sz w:val="24"/>
        </w:rPr>
        <w:t xml:space="preserve">预算金额：</w:t>
      </w:r>
      <w:r>
        <w:rPr>
          <w:rFonts w:hint="eastAsia" w:ascii="楷体" w:hAnsi="楷体" w:eastAsia="楷体" w:cs="Arial"/>
          <w:bCs/>
          <w:sz w:val="24"/>
        </w:rPr>
        <w:t xml:space="preserve">7</w:t>
      </w:r>
      <w:r>
        <w:rPr>
          <w:rFonts w:ascii="楷体" w:hAnsi="楷体" w:eastAsia="楷体" w:cs="Arial"/>
          <w:bCs/>
          <w:sz w:val="24"/>
        </w:rPr>
        <w:t xml:space="preserve">24800</w:t>
      </w:r>
      <w:r>
        <w:rPr>
          <w:rFonts w:hint="eastAsia" w:ascii="楷体" w:hAnsi="楷体" w:eastAsia="楷体" w:cs="Arial"/>
          <w:bCs/>
          <w:sz w:val="24"/>
        </w:rPr>
        <w:t xml:space="preserve">.0</w:t>
      </w:r>
      <w:r>
        <w:rPr>
          <w:rFonts w:ascii="楷体" w:hAnsi="楷体" w:eastAsia="楷体" w:cs="Arial"/>
          <w:bCs/>
          <w:sz w:val="24"/>
        </w:rPr>
        <w:t xml:space="preserve">0</w:t>
      </w:r>
      <w:r>
        <w:rPr>
          <w:rFonts w:hint="eastAsia" w:ascii="楷体" w:hAnsi="楷体" w:eastAsia="楷体" w:cs="Arial"/>
          <w:bCs/>
          <w:sz w:val="24"/>
        </w:rPr>
        <w:t xml:space="preserve">元</w:t>
      </w:r>
      <w:r/>
    </w:p>
    <w:p>
      <w:pPr>
        <w:ind w:firstLine="422"/>
        <w:spacing w:line="360" w:lineRule="auto"/>
        <w:rPr>
          <w:rFonts w:ascii="楷体" w:hAnsi="楷体" w:eastAsia="楷体" w:cs="Arial"/>
          <w:bCs/>
          <w:sz w:val="24"/>
        </w:rPr>
      </w:pPr>
      <w:r>
        <w:rPr>
          <w:rFonts w:hint="eastAsia" w:ascii="楷体" w:hAnsi="楷体" w:eastAsia="楷体" w:cs="Arial"/>
          <w:b/>
          <w:sz w:val="24"/>
        </w:rPr>
        <w:t xml:space="preserve">最高限价：</w:t>
      </w:r>
      <w:bookmarkStart w:id="107" w:name="_Hlk173832223"/>
      <w:r>
        <w:rPr>
          <w:rFonts w:hint="eastAsia" w:ascii="楷体" w:hAnsi="楷体" w:eastAsia="楷体" w:cs="Arial"/>
          <w:bCs/>
          <w:sz w:val="24"/>
        </w:rPr>
        <w:t xml:space="preserve">单价1</w:t>
      </w:r>
      <w:r>
        <w:rPr>
          <w:rFonts w:ascii="楷体" w:hAnsi="楷体" w:eastAsia="楷体" w:cs="Arial"/>
          <w:bCs/>
          <w:sz w:val="24"/>
        </w:rPr>
        <w:t xml:space="preserve">6</w:t>
      </w:r>
      <w:r>
        <w:rPr>
          <w:rFonts w:hint="eastAsia" w:ascii="楷体" w:hAnsi="楷体" w:eastAsia="楷体" w:cs="Arial"/>
          <w:bCs/>
          <w:sz w:val="24"/>
        </w:rPr>
        <w:t xml:space="preserve">元/袋</w:t>
      </w:r>
      <w:bookmarkEnd w:id="107"/>
      <w:r>
        <w:rPr>
          <w:rFonts w:hint="eastAsia" w:ascii="楷体" w:hAnsi="楷体" w:eastAsia="楷体" w:cs="Arial"/>
          <w:bCs/>
          <w:sz w:val="24"/>
        </w:rPr>
        <w:t xml:space="preserve">（包装规格：50L/袋）</w:t>
      </w:r>
      <w:r/>
    </w:p>
    <w:p>
      <w:pPr>
        <w:ind w:firstLine="422"/>
        <w:spacing w:line="360" w:lineRule="auto"/>
        <w:rPr>
          <w:rFonts w:ascii="楷体" w:hAnsi="楷体" w:eastAsia="楷体" w:cs="Arial"/>
          <w:b/>
          <w:sz w:val="24"/>
        </w:rPr>
      </w:pPr>
      <w:r>
        <w:rPr>
          <w:rFonts w:hint="eastAsia" w:ascii="楷体" w:hAnsi="楷体" w:eastAsia="楷体" w:cs="Arial"/>
          <w:b/>
          <w:bCs/>
          <w:color w:val="ff0000"/>
          <w:sz w:val="24"/>
        </w:rPr>
        <w:t xml:space="preserve">本次招标为单价招标，报价时预算金价不下浮</w:t>
      </w:r>
      <w:r>
        <w:rPr>
          <w:rFonts w:ascii="楷体" w:hAnsi="楷体" w:eastAsia="楷体" w:cs="Arial"/>
          <w:b/>
          <w:bCs/>
          <w:color w:val="ff0000"/>
          <w:sz w:val="24"/>
        </w:rPr>
        <w:t xml:space="preserve">,结算方式为:预算</w:t>
      </w:r>
      <w:r>
        <w:rPr>
          <w:rFonts w:hint="eastAsia" w:ascii="楷体" w:hAnsi="楷体" w:eastAsia="楷体" w:cs="Arial"/>
          <w:b/>
          <w:bCs/>
          <w:color w:val="ff0000"/>
          <w:sz w:val="24"/>
        </w:rPr>
        <w:t xml:space="preserve">金</w:t>
      </w:r>
      <w:r>
        <w:rPr>
          <w:rFonts w:ascii="楷体" w:hAnsi="楷体" w:eastAsia="楷体" w:cs="Arial"/>
          <w:b/>
          <w:bCs/>
          <w:color w:val="ff0000"/>
          <w:sz w:val="24"/>
        </w:rPr>
        <w:t xml:space="preserve">价/投标单价=供应数量</w:t>
      </w:r>
      <w:r>
        <w:rPr>
          <w:rFonts w:hint="eastAsia" w:ascii="楷体" w:hAnsi="楷体" w:eastAsia="楷体" w:cs="Arial"/>
          <w:b/>
          <w:bCs/>
          <w:color w:val="ff0000"/>
          <w:sz w:val="24"/>
        </w:rPr>
        <w:t xml:space="preserve">。（计算结果按进一法取整数）</w:t>
      </w:r>
      <w:r/>
    </w:p>
    <w:p>
      <w:pPr>
        <w:ind w:firstLine="420"/>
        <w:spacing w:line="360" w:lineRule="auto"/>
        <w:rPr>
          <w:rFonts w:ascii="楷体" w:hAnsi="楷体" w:eastAsia="楷体" w:cs="Arial"/>
          <w:sz w:val="24"/>
        </w:rPr>
      </w:pPr>
      <w:r>
        <w:rPr>
          <w:rFonts w:ascii="楷体" w:hAnsi="楷体" w:eastAsia="楷体" w:cs="Arial"/>
          <w:b/>
          <w:sz w:val="24"/>
        </w:rPr>
        <w:t xml:space="preserve">4.2.3付款条件（进度和方式）</w:t>
      </w:r>
      <w:r>
        <w:rPr>
          <w:rFonts w:hint="eastAsia" w:ascii="楷体" w:hAnsi="楷体" w:eastAsia="楷体" w:cs="Arial"/>
          <w:b/>
          <w:sz w:val="24"/>
        </w:rPr>
        <w:t xml:space="preserve">：</w:t>
      </w:r>
      <w:r>
        <w:rPr>
          <w:rFonts w:hint="eastAsia" w:ascii="楷体" w:hAnsi="楷体" w:eastAsia="楷体" w:cs="Arial"/>
          <w:sz w:val="24"/>
        </w:rPr>
        <w:t xml:space="preserve">合同签订后，采购人在收到中标人相应金额的正规发票后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个工作日内支付合同价30%的预付款；履约验收合格后，采购人收到中标人相应金额的正规发票后</w:t>
      </w:r>
      <w:r>
        <w:rPr>
          <w:rFonts w:hint="eastAsia" w:ascii="楷体" w:hAnsi="楷体" w:eastAsia="楷体"/>
          <w:sz w:val="24"/>
        </w:rPr>
        <w:t xml:space="preserve">10个工作日</w:t>
      </w:r>
      <w:r>
        <w:rPr>
          <w:rFonts w:hint="eastAsia" w:ascii="楷体" w:hAnsi="楷体" w:eastAsia="楷体" w:cs="Arial"/>
          <w:sz w:val="24"/>
        </w:rPr>
        <w:t xml:space="preserve">内支付</w:t>
      </w:r>
      <w:r>
        <w:rPr>
          <w:rFonts w:hint="eastAsia" w:ascii="楷体" w:hAnsi="楷体" w:eastAsia="楷体" w:cs="Arial"/>
          <w:color w:val="auto"/>
          <w:sz w:val="24"/>
        </w:rPr>
        <w:t xml:space="preserve">货款。</w:t>
      </w:r>
      <w:r/>
    </w:p>
    <w:p>
      <w:pPr>
        <w:ind w:firstLine="420"/>
        <w:spacing w:line="360" w:lineRule="auto"/>
        <w:rPr>
          <w:rFonts w:ascii="楷体" w:hAnsi="楷体" w:eastAsia="楷体" w:cs="Arial"/>
          <w:sz w:val="24"/>
        </w:rPr>
      </w:pPr>
      <w:r>
        <w:rPr>
          <w:rFonts w:hint="eastAsia" w:ascii="楷体" w:hAnsi="楷体" w:eastAsia="楷体" w:cs="Arial"/>
          <w:sz w:val="24"/>
        </w:rPr>
        <w:t xml:space="preserve">4</w:t>
      </w:r>
      <w:r>
        <w:rPr>
          <w:rFonts w:ascii="楷体" w:hAnsi="楷体" w:eastAsia="楷体" w:cs="Arial"/>
          <w:sz w:val="24"/>
        </w:rPr>
        <w:t xml:space="preserve">.2.4</w:t>
      </w:r>
      <w:r>
        <w:rPr>
          <w:rFonts w:hint="eastAsia" w:ascii="楷体" w:hAnsi="楷体" w:eastAsia="楷体" w:cs="Arial"/>
          <w:b/>
          <w:bCs/>
          <w:sz w:val="24"/>
        </w:rPr>
        <w:t xml:space="preserve">投标货币、投标数量：</w:t>
      </w:r>
      <w:r>
        <w:rPr>
          <w:rFonts w:hint="eastAsia" w:ascii="楷体" w:hAnsi="楷体" w:eastAsia="楷体" w:cs="Arial"/>
          <w:sz w:val="24"/>
        </w:rPr>
        <w:t xml:space="preserve">投标文件中的所有育秧基质单价和总价采用人民币报价，以元为单位标注；投标文件中育秧基质数量以袋为单位标注。</w:t>
      </w:r>
      <w:r/>
    </w:p>
    <w:p>
      <w:pPr>
        <w:ind w:firstLine="420"/>
        <w:spacing w:line="360" w:lineRule="auto"/>
        <w:rPr>
          <w:rFonts w:ascii="楷体" w:hAnsi="楷体" w:eastAsia="楷体" w:cs="Arial"/>
          <w:b/>
          <w:sz w:val="24"/>
        </w:rPr>
      </w:pPr>
      <w:r>
        <w:rPr>
          <w:rFonts w:ascii="楷体" w:hAnsi="楷体" w:eastAsia="楷体" w:cs="Arial"/>
          <w:b/>
          <w:sz w:val="24"/>
        </w:rPr>
        <w:t xml:space="preserve">4.2.5 </w:t>
      </w:r>
      <w:r>
        <w:rPr>
          <w:rFonts w:hint="eastAsia" w:ascii="楷体" w:hAnsi="楷体" w:eastAsia="楷体" w:cs="Arial"/>
          <w:b/>
          <w:sz w:val="24"/>
        </w:rPr>
        <w:t xml:space="preserve">验收要求：</w:t>
      </w:r>
      <w:r/>
    </w:p>
    <w:p>
      <w:pPr>
        <w:ind w:firstLine="360"/>
        <w:spacing w:line="360" w:lineRule="auto"/>
        <w:rPr>
          <w:rFonts w:ascii="楷体" w:hAnsi="楷体" w:eastAsia="楷体" w:cs="Arial"/>
          <w:color w:val="auto"/>
          <w:sz w:val="24"/>
        </w:rPr>
      </w:pPr>
      <w:r>
        <w:rPr>
          <w:rFonts w:ascii="楷体" w:hAnsi="楷体" w:eastAsia="楷体" w:cs="Arial"/>
          <w:sz w:val="24"/>
        </w:rPr>
        <w:t xml:space="preserve">(1)</w:t>
      </w:r>
      <w:r>
        <w:rPr>
          <w:rFonts w:hint="eastAsia" w:ascii="楷体" w:hAnsi="楷体" w:eastAsia="楷体" w:cs="Arial"/>
          <w:sz w:val="24"/>
        </w:rPr>
        <w:t xml:space="preserve">必须送达采购人指定地点（本市），现场开箱（不能破坏原包装），所有货物必须保证是全新的、合法渠</w:t>
      </w:r>
      <w:r>
        <w:rPr>
          <w:rFonts w:hint="eastAsia" w:ascii="楷体" w:hAnsi="楷体" w:eastAsia="楷体" w:cs="Arial"/>
          <w:color w:val="auto"/>
          <w:sz w:val="24"/>
        </w:rPr>
        <w:t xml:space="preserve">道进货的合格物品，必须保证能正常使用。</w:t>
      </w:r>
      <w:r/>
    </w:p>
    <w:p>
      <w:pPr>
        <w:ind w:firstLine="360"/>
        <w:spacing w:line="360" w:lineRule="auto"/>
        <w:rPr>
          <w:rFonts w:ascii="楷体" w:hAnsi="楷体" w:eastAsia="楷体" w:cs="Arial"/>
          <w:color w:val="auto"/>
          <w:sz w:val="24"/>
        </w:rPr>
      </w:pPr>
      <w:r>
        <w:rPr>
          <w:rFonts w:hint="eastAsia" w:ascii="楷体" w:hAnsi="楷体" w:eastAsia="楷体" w:cs="Arial"/>
          <w:color w:val="auto"/>
          <w:sz w:val="24"/>
        </w:rPr>
        <w:t xml:space="preserve">（2）投标人按合同规定的数量、规格及质量供货后，采购人可以委托具备相关专业资质的检测机构进行检测，如果货物的质量及规格与合同规定不符，采购人有权凭其出具的检验报告向投标人提出索赔。如</w:t>
      </w:r>
      <w:r>
        <w:rPr>
          <w:rFonts w:hint="eastAsia" w:ascii="楷体" w:hAnsi="楷体" w:eastAsia="楷体" w:cs="宋体"/>
          <w:color w:val="auto"/>
          <w:sz w:val="24"/>
          <w:szCs w:val="21"/>
        </w:rPr>
        <w:t xml:space="preserve">项目区</w:t>
      </w:r>
      <w:r>
        <w:rPr>
          <w:rFonts w:hint="eastAsia" w:ascii="楷体" w:hAnsi="楷体" w:eastAsia="楷体" w:cs="Arial"/>
          <w:color w:val="auto"/>
          <w:sz w:val="24"/>
        </w:rPr>
        <w:t xml:space="preserve">育秧农户使用过程中提出异议或举报有质量问题应重新验收，包括产品质量抽检。采购人可委托具备相关专业资质的检测机构出具质量检测报告，检测费用由投标人承担。</w:t>
      </w:r>
      <w:r/>
    </w:p>
    <w:p>
      <w:pPr>
        <w:ind w:firstLine="360"/>
        <w:spacing w:line="360" w:lineRule="auto"/>
        <w:rPr>
          <w:rFonts w:ascii="楷体" w:hAnsi="楷体" w:eastAsia="楷体" w:cs="Arial"/>
          <w:sz w:val="24"/>
        </w:rPr>
      </w:pPr>
      <w:r>
        <w:rPr>
          <w:rFonts w:hint="eastAsia" w:ascii="楷体" w:hAnsi="楷体" w:eastAsia="楷体" w:cs="Arial"/>
          <w:sz w:val="24"/>
        </w:rPr>
        <w:t xml:space="preserve">（3）投标人交货前应对产品作出全面检查和对检验资料进行整理，并列出清单，方便采购人收货验收。</w:t>
      </w:r>
      <w:r/>
    </w:p>
    <w:p>
      <w:pPr>
        <w:ind w:firstLine="360"/>
        <w:spacing w:line="360" w:lineRule="auto"/>
        <w:rPr>
          <w:rFonts w:ascii="楷体" w:hAnsi="楷体" w:eastAsia="楷体" w:cs="Arial"/>
          <w:sz w:val="24"/>
        </w:rPr>
      </w:pPr>
      <w:r>
        <w:rPr>
          <w:rFonts w:hint="eastAsia" w:ascii="楷体" w:hAnsi="楷体" w:eastAsia="楷体" w:cs="Arial"/>
          <w:sz w:val="24"/>
        </w:rPr>
        <w:t xml:space="preserve">（4）</w:t>
      </w:r>
      <w:r>
        <w:rPr>
          <w:rFonts w:hint="eastAsia" w:ascii="楷体" w:hAnsi="楷体" w:eastAsia="楷体" w:cs="Arial"/>
          <w:color w:val="auto"/>
          <w:sz w:val="24"/>
        </w:rPr>
        <w:t xml:space="preserve">抽样时投标</w:t>
      </w:r>
      <w:r>
        <w:rPr>
          <w:rFonts w:hint="eastAsia" w:ascii="楷体" w:hAnsi="楷体" w:eastAsia="楷体" w:cs="Arial"/>
          <w:sz w:val="24"/>
        </w:rPr>
        <w:t xml:space="preserve">人必须在现场。</w:t>
      </w:r>
      <w:r/>
    </w:p>
    <w:p>
      <w:pPr>
        <w:ind w:firstLine="360"/>
        <w:spacing w:line="360" w:lineRule="auto"/>
      </w:pPr>
      <w:r>
        <w:rPr>
          <w:rFonts w:hint="eastAsia" w:ascii="楷体" w:hAnsi="楷体" w:eastAsia="楷体" w:cs="Arial"/>
          <w:sz w:val="24"/>
        </w:rPr>
        <w:t xml:space="preserve">（5）投标人在本项目实施过程中，达到安全无事故。若造成任何安全事故等不良后果，由投标人负责。在项目实施过程中涉及的有关矛盾由投标人自主解决，采购人负责协调。</w:t>
      </w:r>
      <w:r/>
    </w:p>
    <w:p>
      <w:pPr>
        <w:ind w:firstLine="420"/>
        <w:spacing w:line="360" w:lineRule="auto"/>
        <w:rPr>
          <w:rFonts w:ascii="楷体" w:hAnsi="楷体" w:eastAsia="楷体" w:cs="Arial"/>
          <w:color w:val="4472c4" w:themeColor="accent1"/>
          <w:sz w:val="24"/>
        </w:rPr>
      </w:pPr>
      <w:r>
        <w:rPr>
          <w:rFonts w:ascii="楷体" w:hAnsi="楷体" w:eastAsia="楷体" w:cs="Arial"/>
          <w:b/>
          <w:sz w:val="24"/>
        </w:rPr>
        <w:t xml:space="preserve">5</w:t>
      </w:r>
      <w:r>
        <w:rPr>
          <w:rFonts w:hint="eastAsia" w:ascii="楷体" w:hAnsi="楷体" w:eastAsia="楷体" w:cs="Arial"/>
          <w:b/>
          <w:sz w:val="24"/>
        </w:rPr>
        <w:t xml:space="preserve">.服务要求：</w:t>
      </w:r>
      <w:r>
        <w:rPr>
          <w:rFonts w:ascii="楷体" w:hAnsi="楷体" w:eastAsia="楷体" w:cs="Arial"/>
          <w:color w:val="4472c4" w:themeColor="accent1"/>
          <w:sz w:val="24"/>
        </w:rPr>
        <w:t xml:space="preserve"> </w:t>
      </w:r>
      <w:r/>
    </w:p>
    <w:p>
      <w:pPr>
        <w:ind w:firstLine="420"/>
        <w:spacing w:line="360" w:lineRule="auto"/>
        <w:rPr>
          <w:rFonts w:ascii="楷体" w:hAnsi="楷体" w:eastAsia="楷体" w:cs="Arial"/>
          <w:sz w:val="24"/>
        </w:rPr>
      </w:pPr>
      <w:r>
        <w:rPr>
          <w:rFonts w:ascii="楷体" w:hAnsi="楷体" w:eastAsia="楷体" w:cs="Arial"/>
          <w:sz w:val="24"/>
        </w:rPr>
        <w:t xml:space="preserve">5.1</w:t>
      </w:r>
      <w:r>
        <w:rPr>
          <w:rFonts w:hint="eastAsia" w:ascii="楷体" w:hAnsi="楷体" w:eastAsia="楷体" w:cs="Arial"/>
          <w:sz w:val="24"/>
        </w:rPr>
        <w:t xml:space="preserve">提供1年的免费质保，在免费质保期内，投标人应对货物出现的质量及安全问题负责处理解决并承担一切费用，质保期自验收合格之日起算。</w:t>
      </w:r>
      <w:r/>
    </w:p>
    <w:p>
      <w:pPr>
        <w:ind w:firstLine="420"/>
        <w:spacing w:line="360" w:lineRule="auto"/>
        <w:rPr>
          <w:rFonts w:ascii="楷体" w:hAnsi="楷体" w:eastAsia="楷体" w:cs="Arial"/>
          <w:sz w:val="24"/>
        </w:rPr>
      </w:pPr>
      <w:r>
        <w:rPr>
          <w:rFonts w:ascii="楷体" w:hAnsi="楷体" w:eastAsia="楷体" w:cs="Arial"/>
          <w:sz w:val="24"/>
        </w:rPr>
        <w:t xml:space="preserve">5.2</w:t>
      </w:r>
      <w:r>
        <w:rPr>
          <w:rFonts w:hint="eastAsia" w:ascii="楷体" w:hAnsi="楷体" w:eastAsia="楷体" w:cs="Arial"/>
          <w:sz w:val="24"/>
        </w:rPr>
        <w:t xml:space="preserve">投标人不得弄虚作假、虚报、瞒报供货数量；按采购人指定的乡镇或村组由投标人送货上门，分发到户，投标人不得以批量小为由拒绝送货、供货。</w:t>
      </w:r>
      <w:r/>
    </w:p>
    <w:p>
      <w:pPr>
        <w:ind w:firstLine="420"/>
        <w:spacing w:line="360" w:lineRule="auto"/>
        <w:rPr>
          <w:rFonts w:ascii="楷体" w:hAnsi="楷体" w:eastAsia="楷体" w:cs="Arial"/>
          <w:sz w:val="24"/>
        </w:rPr>
      </w:pPr>
      <w:r>
        <w:rPr>
          <w:rFonts w:ascii="楷体" w:hAnsi="楷体" w:eastAsia="楷体" w:cs="Arial"/>
          <w:sz w:val="24"/>
        </w:rPr>
        <w:t xml:space="preserve">5.3</w:t>
      </w:r>
      <w:r>
        <w:rPr>
          <w:rFonts w:hint="eastAsia" w:ascii="楷体" w:hAnsi="楷体" w:eastAsia="楷体" w:cs="Arial"/>
          <w:sz w:val="24"/>
        </w:rPr>
        <w:t xml:space="preserve">投标人在每次实际供货时须将供货数量、用户姓名、联系方式等相关信息通知甲方，并做好供货资料汇总，以便甲方随时现场核实和掌握供货进度。</w:t>
      </w:r>
      <w:r/>
    </w:p>
    <w:p>
      <w:pPr>
        <w:ind w:firstLine="420"/>
        <w:spacing w:line="360" w:lineRule="auto"/>
        <w:rPr>
          <w:rFonts w:ascii="楷体" w:hAnsi="楷体" w:eastAsia="楷体" w:cs="Arial"/>
          <w:sz w:val="24"/>
        </w:rPr>
      </w:pPr>
      <w:r>
        <w:rPr>
          <w:rFonts w:ascii="楷体" w:hAnsi="楷体" w:eastAsia="楷体" w:cs="Arial"/>
          <w:sz w:val="24"/>
        </w:rPr>
        <w:t xml:space="preserve">5.4</w:t>
      </w:r>
      <w:r>
        <w:rPr>
          <w:rFonts w:hint="eastAsia" w:ascii="楷体" w:hAnsi="楷体" w:eastAsia="楷体" w:cs="Arial"/>
          <w:sz w:val="24"/>
        </w:rPr>
        <w:t xml:space="preserve">货物签收时要有农户收货签名，每送货到户时需做好拍照工作，照片里必须有送水稻育苗基质的车辆、水稻育苗基质以及接受货物农户合影的信息，当天送货结束将照片发送给采购人留存。</w:t>
      </w:r>
      <w:r/>
    </w:p>
    <w:p>
      <w:pPr>
        <w:ind w:firstLine="420"/>
        <w:spacing w:line="360" w:lineRule="auto"/>
        <w:rPr>
          <w:rFonts w:ascii="楷体" w:hAnsi="楷体" w:eastAsia="楷体" w:cs="Arial"/>
          <w:color w:val="auto"/>
          <w:sz w:val="24"/>
          <w:highlight w:val="none"/>
        </w:rPr>
      </w:pPr>
      <w:r>
        <w:rPr>
          <w:rFonts w:ascii="楷体" w:hAnsi="楷体" w:eastAsia="楷体" w:cs="Arial"/>
          <w:color w:val="auto"/>
          <w:sz w:val="24"/>
          <w:highlight w:val="none"/>
        </w:rPr>
        <w:t xml:space="preserve">5.5</w:t>
      </w:r>
      <w:r>
        <w:rPr>
          <w:rFonts w:hint="eastAsia" w:ascii="楷体" w:hAnsi="楷体" w:eastAsia="楷体" w:cs="Arial"/>
          <w:color w:val="auto"/>
          <w:sz w:val="24"/>
          <w:highlight w:val="none"/>
        </w:rPr>
        <w:t xml:space="preserve">投标人须负责技术指导和培训，提供书面技术培训资料100份。</w:t>
      </w:r>
      <w:r/>
    </w:p>
    <w:p>
      <w:pPr>
        <w:ind w:firstLine="420"/>
        <w:spacing w:line="360" w:lineRule="auto"/>
        <w:rPr>
          <w:rFonts w:ascii="楷体" w:hAnsi="楷体" w:eastAsia="楷体" w:cs="Arial"/>
          <w:sz w:val="24"/>
        </w:rPr>
      </w:pPr>
      <w:r>
        <w:rPr>
          <w:rFonts w:ascii="楷体" w:hAnsi="楷体" w:eastAsia="楷体" w:cs="Arial"/>
          <w:sz w:val="24"/>
        </w:rPr>
        <w:t xml:space="preserve">5.6</w:t>
      </w:r>
      <w:r>
        <w:rPr>
          <w:rFonts w:hint="eastAsia" w:ascii="楷体" w:hAnsi="楷体" w:eastAsia="楷体" w:cs="Arial"/>
          <w:sz w:val="24"/>
        </w:rPr>
        <w:t xml:space="preserve">售后服务：</w:t>
      </w:r>
      <w:r/>
    </w:p>
    <w:p>
      <w:pPr>
        <w:ind w:firstLine="420"/>
        <w:spacing w:line="360" w:lineRule="auto"/>
        <w:rPr>
          <w:rFonts w:ascii="楷体" w:hAnsi="楷体" w:eastAsia="楷体" w:cs="Arial"/>
          <w:sz w:val="24"/>
        </w:rPr>
      </w:pPr>
      <w:r>
        <w:rPr>
          <w:rFonts w:ascii="楷体" w:hAnsi="楷体" w:eastAsia="楷体" w:cs="Arial"/>
          <w:sz w:val="24"/>
        </w:rPr>
        <w:t xml:space="preserve">5.6.1</w:t>
      </w:r>
      <w:r>
        <w:rPr>
          <w:rFonts w:hint="eastAsia" w:ascii="楷体" w:hAnsi="楷体" w:eastAsia="楷体" w:cs="Arial"/>
          <w:sz w:val="24"/>
        </w:rPr>
        <w:t xml:space="preserve">采购人在使用过程中发生质量问题，投标人在接到通知后24小时内到达现场；</w:t>
      </w:r>
      <w:r/>
    </w:p>
    <w:p>
      <w:pPr>
        <w:ind w:firstLine="420"/>
        <w:spacing w:line="360" w:lineRule="auto"/>
        <w:rPr>
          <w:rFonts w:ascii="楷体" w:hAnsi="楷体" w:eastAsia="楷体" w:cs="Arial"/>
          <w:sz w:val="24"/>
        </w:rPr>
      </w:pPr>
      <w:r>
        <w:rPr>
          <w:rFonts w:ascii="楷体" w:hAnsi="楷体" w:eastAsia="楷体" w:cs="Arial"/>
          <w:sz w:val="24"/>
        </w:rPr>
        <w:t xml:space="preserve">5.6.2</w:t>
      </w:r>
      <w:r>
        <w:rPr>
          <w:rFonts w:hint="eastAsia" w:ascii="楷体" w:hAnsi="楷体" w:eastAsia="楷体" w:cs="Arial"/>
          <w:sz w:val="24"/>
        </w:rPr>
        <w:t xml:space="preserve">投标人提供的育秧基质在质保期内因其本身的质量问题，投标人应负责免费更换。</w:t>
      </w:r>
      <w:r/>
    </w:p>
    <w:p>
      <w:pPr>
        <w:ind w:firstLine="420"/>
        <w:spacing w:line="360" w:lineRule="auto"/>
        <w:rPr>
          <w:rFonts w:ascii="楷体" w:hAnsi="楷体" w:eastAsia="楷体" w:cs="Arial"/>
          <w:sz w:val="24"/>
        </w:rPr>
      </w:pPr>
      <w:r>
        <w:rPr>
          <w:rFonts w:ascii="楷体" w:hAnsi="楷体" w:eastAsia="楷体" w:cs="Arial"/>
          <w:sz w:val="24"/>
        </w:rPr>
        <w:t xml:space="preserve">5.7</w:t>
      </w:r>
      <w:r>
        <w:rPr>
          <w:rFonts w:hint="eastAsia" w:ascii="楷体" w:hAnsi="楷体" w:eastAsia="楷体" w:cs="Arial"/>
          <w:sz w:val="24"/>
        </w:rPr>
        <w:t xml:space="preserve">质量保证</w:t>
      </w:r>
      <w:r/>
    </w:p>
    <w:p>
      <w:pPr>
        <w:ind w:firstLine="420"/>
        <w:spacing w:line="360" w:lineRule="auto"/>
        <w:rPr>
          <w:rFonts w:ascii="楷体" w:hAnsi="楷体" w:eastAsia="楷体" w:cs="Arial"/>
          <w:sz w:val="24"/>
        </w:rPr>
      </w:pPr>
      <w:r>
        <w:rPr>
          <w:rFonts w:ascii="楷体" w:hAnsi="楷体" w:eastAsia="楷体" w:cs="Arial"/>
          <w:sz w:val="24"/>
        </w:rPr>
        <w:t xml:space="preserve">5.7.1</w:t>
      </w:r>
      <w:r>
        <w:rPr>
          <w:rFonts w:hint="eastAsia" w:ascii="楷体" w:hAnsi="楷体" w:eastAsia="楷体" w:cs="Arial"/>
          <w:sz w:val="24"/>
        </w:rPr>
        <w:t xml:space="preserve">投标人所提供货物必须符合招标文件要求并不低于国家有关标准。</w:t>
      </w:r>
      <w:r/>
    </w:p>
    <w:p>
      <w:pPr>
        <w:ind w:firstLine="420"/>
        <w:spacing w:line="360" w:lineRule="auto"/>
        <w:rPr>
          <w:rFonts w:ascii="楷体" w:hAnsi="楷体" w:eastAsia="楷体" w:cs="Arial"/>
          <w:sz w:val="24"/>
        </w:rPr>
      </w:pPr>
      <w:r>
        <w:rPr>
          <w:rFonts w:ascii="楷体" w:hAnsi="楷体" w:eastAsia="楷体" w:cs="Arial"/>
          <w:sz w:val="24"/>
        </w:rPr>
        <w:t xml:space="preserve">5.7.2</w:t>
      </w:r>
      <w:r>
        <w:rPr>
          <w:rFonts w:hint="eastAsia" w:ascii="楷体" w:hAnsi="楷体" w:eastAsia="楷体" w:cs="Arial"/>
          <w:sz w:val="24"/>
        </w:rPr>
        <w:t xml:space="preserve">投标人应保证货物是全新、未使用过的原装合格正品，并完全符合合同规定的质量、规格和性能的要求。投标人应保证其货物在正常使用和保养条件下，在其保质期内应具有满意的性能。货物最终验收后，在质量保证期内，投标人应对由于本身质量缺陷负责，相关费用由投标人负担。</w:t>
      </w:r>
      <w:r/>
    </w:p>
    <w:p>
      <w:pPr>
        <w:ind w:firstLine="420"/>
        <w:spacing w:line="360" w:lineRule="auto"/>
        <w:rPr>
          <w:rFonts w:ascii="楷体" w:hAnsi="楷体" w:eastAsia="楷体" w:cs="Arial"/>
          <w:sz w:val="24"/>
        </w:rPr>
      </w:pPr>
      <w:r>
        <w:rPr>
          <w:rFonts w:ascii="楷体" w:hAnsi="楷体" w:eastAsia="楷体" w:cs="Arial"/>
          <w:sz w:val="24"/>
        </w:rPr>
        <w:t xml:space="preserve">5.7.3</w:t>
      </w:r>
      <w:r>
        <w:rPr>
          <w:rFonts w:hint="eastAsia" w:ascii="楷体" w:hAnsi="楷体" w:eastAsia="楷体" w:cs="Arial"/>
          <w:sz w:val="24"/>
        </w:rPr>
        <w:t xml:space="preserve">在质保期内，采购人有权对育秧基质</w:t>
      </w:r>
      <w:r>
        <w:rPr>
          <w:rFonts w:hint="eastAsia" w:ascii="楷体" w:hAnsi="楷体" w:eastAsia="楷体" w:cs="Arial"/>
          <w:color w:val="auto"/>
          <w:sz w:val="24"/>
          <w:highlight w:val="none"/>
        </w:rPr>
        <w:t xml:space="preserve">进行抽样（每25000袋抽一个批次），并委托具备相关专业资质的检测机构检测，所需费用由投标人承担；根据验收结果或具备相关专业资质的检测机构的检验结果，发现货物的数量、质量</w:t>
      </w:r>
      <w:r>
        <w:rPr>
          <w:rFonts w:hint="eastAsia" w:ascii="楷体" w:hAnsi="楷体" w:eastAsia="楷体" w:cs="Arial"/>
          <w:sz w:val="24"/>
        </w:rPr>
        <w:t xml:space="preserve">或规格与中标货物提供的技术参数不符，或者在质量保证期内，证明货物存在缺陷，包括潜在的缺陷或使用不符合要求的材料等，采购人应尽快以书面形式通知投标人，投标人在收到通知后3天内应免费更换有缺陷的货物，并按合同约定承担相关责任。</w:t>
      </w:r>
      <w:r/>
    </w:p>
    <w:p>
      <w:pPr>
        <w:ind w:firstLine="420"/>
        <w:spacing w:line="360" w:lineRule="auto"/>
        <w:rPr>
          <w:rFonts w:ascii="楷体" w:hAnsi="楷体" w:eastAsia="楷体" w:cs="Arial"/>
          <w:sz w:val="24"/>
        </w:rPr>
      </w:pPr>
      <w:r>
        <w:rPr>
          <w:rFonts w:hint="eastAsia" w:ascii="楷体" w:hAnsi="楷体" w:eastAsia="楷体" w:cs="Arial"/>
          <w:sz w:val="24"/>
        </w:rPr>
        <w:t xml:space="preserve">7.4经专家鉴定如因育秧基质原因，导致育秧农户产生的全部损失由投标人承担。</w:t>
      </w:r>
      <w:r/>
    </w:p>
    <w:p>
      <w:pPr>
        <w:ind w:firstLine="420"/>
        <w:spacing w:line="360" w:lineRule="auto"/>
        <w:rPr>
          <w:rFonts w:ascii="楷体" w:hAnsi="楷体" w:eastAsia="楷体" w:cs="Arial"/>
          <w:sz w:val="24"/>
        </w:rPr>
      </w:pPr>
      <w:r>
        <w:rPr>
          <w:rFonts w:hint="eastAsia" w:ascii="楷体" w:hAnsi="楷体" w:eastAsia="楷体" w:cs="Arial"/>
          <w:sz w:val="24"/>
        </w:rPr>
        <w:t xml:space="preserve">7.5货物使用说明书、质量检验合格证明一并附于货物内。</w:t>
      </w:r>
      <w:r/>
    </w:p>
    <w:p>
      <w:pPr>
        <w:ind w:firstLine="420"/>
        <w:spacing w:line="360" w:lineRule="auto"/>
      </w:pPr>
      <w:r>
        <w:rPr>
          <w:rFonts w:ascii="楷体" w:hAnsi="楷体" w:eastAsia="楷体" w:cs="Arial"/>
          <w:b/>
          <w:sz w:val="24"/>
        </w:rPr>
        <w:t xml:space="preserve">6</w:t>
      </w:r>
      <w:r>
        <w:rPr>
          <w:rFonts w:hint="eastAsia" w:ascii="楷体" w:hAnsi="楷体" w:eastAsia="楷体" w:cs="Arial"/>
          <w:b/>
          <w:sz w:val="24"/>
        </w:rPr>
        <w:t xml:space="preserve">.其他要求</w:t>
      </w:r>
      <w:r/>
    </w:p>
    <w:p>
      <w:pPr>
        <w:pStyle w:val="2207"/>
        <w:ind w:firstLine="480"/>
        <w:jc w:val="both"/>
        <w:rPr>
          <w:rFonts w:ascii="楷体" w:hAnsi="楷体" w:eastAsia="楷体" w:cs="Arial"/>
          <w:color w:val="ff0000"/>
        </w:rPr>
      </w:pPr>
      <w:r>
        <w:rPr>
          <w:rFonts w:ascii="楷体" w:hAnsi="楷体" w:eastAsia="楷体" w:cs="Arial"/>
          <w:color w:val="ff0000"/>
        </w:rPr>
        <w:t xml:space="preserve">注：对采购需求部分的询问、质疑请向采购人提出，询问、质疑由采购人负责解释。</w:t>
      </w:r>
      <w:r/>
    </w:p>
    <w:p>
      <w:pPr>
        <w:pStyle w:val="2207"/>
        <w:jc w:val="both"/>
        <w:spacing w:after="750"/>
        <w:rPr>
          <w:rFonts w:ascii="楷体" w:hAnsi="楷体" w:eastAsia="楷体" w:cs="Arial"/>
          <w:color w:val="ff0000"/>
        </w:rPr>
      </w:pPr>
      <w:r>
        <w:rPr>
          <w:rFonts w:ascii="楷体" w:hAnsi="楷体" w:eastAsia="楷体" w:cs="Arial"/>
          <w:color w:val="ff0000"/>
        </w:rPr>
        <w:t xml:space="preserve">本部分标注“★”实质性要求，必须响应，不允许负偏离，否则作为无效投标处理。</w:t>
      </w:r>
      <w:r/>
    </w:p>
    <w:p>
      <w:pPr>
        <w:jc w:val="left"/>
        <w:spacing w:line="360" w:lineRule="auto"/>
        <w:widowControl/>
        <w:rPr>
          <w:rFonts w:ascii="楷体" w:hAnsi="楷体" w:eastAsia="楷体"/>
          <w:b/>
          <w:sz w:val="30"/>
        </w:rPr>
      </w:pPr>
      <w:r>
        <w:rPr>
          <w:rFonts w:hint="eastAsia" w:ascii="楷体" w:hAnsi="楷体" w:eastAsia="楷体"/>
          <w:b/>
          <w:sz w:val="30"/>
        </w:rPr>
        <w:t xml:space="preserve"> </w:t>
      </w:r>
      <w:r/>
    </w:p>
    <w:p>
      <w:pPr>
        <w:rPr>
          <w:rFonts w:ascii="楷体" w:hAnsi="楷体" w:eastAsia="楷体"/>
          <w:b/>
          <w:sz w:val="30"/>
        </w:rPr>
      </w:pPr>
      <w:r>
        <w:rPr>
          <w:rFonts w:hint="eastAsia" w:ascii="楷体" w:hAnsi="楷体" w:eastAsia="楷体"/>
          <w:b/>
          <w:sz w:val="30"/>
        </w:rPr>
        <w:br w:type="page" w:clear="all"/>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108" w:name="_Toc98669372"/>
      <w:r/>
      <w:bookmarkStart w:id="109" w:name="_Toc76955302"/>
      <w:r/>
      <w:bookmarkStart w:id="110" w:name="_Toc98669730"/>
      <w:r/>
      <w:bookmarkStart w:id="111" w:name="_Toc20821546"/>
      <w:r/>
      <w:bookmarkStart w:id="112" w:name="_Toc100386076"/>
      <w:r>
        <w:rPr>
          <w:rFonts w:hint="eastAsia" w:ascii="楷体" w:hAnsi="楷体" w:eastAsia="楷体"/>
          <w:b/>
          <w:sz w:val="30"/>
        </w:rPr>
        <w:t xml:space="preserve">评标办法和标准</w:t>
      </w:r>
      <w:r/>
    </w:p>
    <w:p>
      <w:pPr>
        <w:pStyle w:val="671"/>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681"/>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81"/>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681"/>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681"/>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671"/>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ascii="Wingdings 2" w:hAnsi="Wingdings 2" w:eastAsia="Wingdings 2" w:cs="Wingdings 2"/>
          <w:color w:val="auto"/>
          <w:sz w:val="24"/>
          <w:szCs w:val="28"/>
        </w:rPr>
        <w:t xml:space="preserve"></w:t>
      </w: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6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法人或者其他组织的营业执照等证明文件(原件扫描件)；供应商为自然人的，提供其身份证(原件扫描件)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本项目专门面向中小微企业，提供《中小企业声明函》或《残疾人福利性单位声明函》或监狱企业的证明文件</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bookmarkStart w:id="113" w:name="_Hlk144485380"/>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楷体" w:hAnsi="楷体" w:eastAsia="楷体" w:cs="宋体"/>
                <w:sz w:val="24"/>
                <w:lang w:eastAsia="zh-CN"/>
              </w:rPr>
            </w:pPr>
            <w:r>
              <w:rPr>
                <w:rFonts w:hint="eastAsia" w:ascii="楷体" w:hAnsi="楷体" w:eastAsia="楷体" w:cs="宋体"/>
                <w:sz w:val="24"/>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如有委托代理人，须提交投标单位为其缴纳的社保证明材料。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楷体" w:hAnsi="楷体" w:eastAsia="楷体" w:cs="宋体"/>
                <w:sz w:val="24"/>
                <w:lang w:val="en-US" w:eastAsia="zh-CN"/>
              </w:rPr>
            </w:pPr>
            <w:r>
              <w:rPr>
                <w:rFonts w:hint="eastAsia" w:ascii="楷体" w:hAnsi="楷体" w:eastAsia="楷体" w:cs="宋体"/>
                <w:sz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楷体" w:hAnsi="楷体" w:eastAsia="楷体" w:cs="宋体"/>
                <w:sz w:val="24"/>
                <w:shd w:val="clear" w:color="auto" w:fill="fafafa"/>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113"/>
            <w:r/>
            <w:r/>
          </w:p>
        </w:tc>
      </w:tr>
    </w:tbl>
    <w:p>
      <w:pPr>
        <w:rPr>
          <w:rFonts w:ascii="Calibri" w:hAnsi="Calibri"/>
          <w:color w:val="000080"/>
          <w:sz w:val="20"/>
          <w:szCs w:val="22"/>
          <w:highlight w:val="white"/>
        </w:rPr>
      </w:pPr>
      <w:r>
        <w:rPr>
          <w:rFonts w:ascii="Calibri" w:hAnsi="Calibri"/>
          <w:color w:val="000080"/>
          <w:sz w:val="20"/>
          <w:szCs w:val="22"/>
          <w:highlight w:val="white"/>
        </w:rPr>
      </w:r>
      <w:r/>
    </w:p>
    <w:p>
      <w:pPr>
        <w:ind w:firstLine="480"/>
        <w:spacing w:line="360" w:lineRule="auto"/>
        <w:rPr>
          <w:rFonts w:ascii="楷体" w:hAnsi="楷体" w:eastAsia="楷体"/>
          <w:sz w:val="24"/>
          <w:szCs w:val="22"/>
        </w:rPr>
      </w:pPr>
      <w:r>
        <w:rPr>
          <w:rFonts w:hint="eastAsia" w:ascii="楷体" w:hAnsi="楷体" w:eastAsia="楷体"/>
          <w:sz w:val="24"/>
          <w:szCs w:val="22"/>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rPr>
          <w:rFonts w:ascii="Wingdings 2" w:hAnsi="Wingdings 2" w:eastAsia="Wingdings 2" w:cs="Wingdings 2"/>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67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36</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2</w:t>
            </w:r>
            <w:r>
              <w:rPr>
                <w:rFonts w:hint="eastAsia" w:ascii="楷体" w:hAnsi="楷体" w:eastAsia="楷体"/>
                <w:b/>
                <w:sz w:val="24"/>
              </w:rPr>
              <w:t xml:space="preserve">4</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40.00分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Style w:val="6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ff0000"/>
                <w:sz w:val="24"/>
              </w:rPr>
            </w:pPr>
            <w:r>
              <w:rPr>
                <w:rFonts w:hint="eastAsia" w:ascii="楷体" w:hAnsi="楷体" w:eastAsia="楷体" w:cs="宋体"/>
                <w:sz w:val="24"/>
              </w:rPr>
              <w:t xml:space="preserve">36</w:t>
            </w:r>
            <w:r>
              <w:rPr>
                <w:rFonts w:hint="eastAsia" w:ascii="楷体" w:hAnsi="楷体" w:eastAsia="楷体"/>
                <w:b/>
                <w:sz w:val="24"/>
              </w:rPr>
              <w:t xml:space="preserve">分</w:t>
            </w:r>
            <w:r/>
          </w:p>
        </w:tc>
      </w:tr>
      <w:tr>
        <w:trPr>
          <w:trHeight w:val="4461"/>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bCs/>
                <w:sz w:val="24"/>
              </w:rPr>
            </w:pPr>
            <w:r>
              <w:rPr>
                <w:rFonts w:hint="eastAsia" w:ascii="楷体" w:hAnsi="楷体" w:eastAsia="楷体"/>
                <w:bCs/>
                <w:sz w:val="24"/>
              </w:rPr>
              <w:t xml:space="preserve">产品生产能力与质量控制关键技术</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70"/>
              <w:jc w:val="left"/>
              <w:spacing w:line="360" w:lineRule="auto"/>
              <w:rPr>
                <w:rFonts w:eastAsia="楷体"/>
              </w:rPr>
            </w:pPr>
            <w:r>
              <w:rPr>
                <w:rFonts w:hint="eastAsia" w:ascii="楷体" w:hAnsi="楷体" w:eastAsia="楷体"/>
                <w:b w:val="0"/>
                <w:bCs/>
                <w:sz w:val="24"/>
                <w:szCs w:val="24"/>
              </w:rPr>
              <w:t xml:space="preserve">根据投标人提供的产品生产能力与质量控制关键技术方案，对投标人或投标产品生产商具备的生产场地、设施、设备和年生产能力（详细阐述投标产品生产场地及采用的生产工艺、主要设备（列表说明名称、型号、数量）及照片、生产周期以及产品储存、运输、保管、销售和使用的技术方案内容）进行评审，方案完全包含上述要点的得 8分，有缺项或未提供方案的不得分。内容完整详实，语句表达准确清晰的加 </w:t>
            </w:r>
            <w:r>
              <w:rPr>
                <w:rFonts w:ascii="楷体" w:hAnsi="楷体" w:eastAsia="楷体"/>
                <w:b w:val="0"/>
                <w:bCs/>
                <w:sz w:val="24"/>
                <w:szCs w:val="24"/>
              </w:rPr>
              <w:t xml:space="preserve">2</w:t>
            </w:r>
            <w:r>
              <w:rPr>
                <w:rFonts w:hint="eastAsia" w:ascii="楷体" w:hAnsi="楷体" w:eastAsia="楷体"/>
                <w:b w:val="0"/>
                <w:bCs/>
                <w:sz w:val="24"/>
                <w:szCs w:val="24"/>
              </w:rPr>
              <w:t xml:space="preserve"> 分；生产能力强、技术先进的加 6分。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1</w:t>
            </w:r>
            <w:r>
              <w:rPr>
                <w:rFonts w:hint="eastAsia" w:ascii="楷体" w:hAnsi="楷体" w:eastAsia="楷体" w:cs="宋体"/>
                <w:sz w:val="24"/>
              </w:rPr>
              <w:t xml:space="preserve">6</w:t>
            </w:r>
            <w:r>
              <w:rPr>
                <w:rFonts w:hint="eastAsia" w:ascii="楷体" w:hAnsi="楷体" w:eastAsia="楷体"/>
                <w:sz w:val="24"/>
              </w:rPr>
              <w:t xml:space="preserve">分</w:t>
            </w:r>
            <w:r/>
          </w:p>
        </w:tc>
      </w:tr>
      <w:tr>
        <w:trPr>
          <w:trHeight w:val="2548"/>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bCs/>
                <w:sz w:val="24"/>
              </w:rPr>
            </w:pPr>
            <w:r>
              <w:rPr>
                <w:rFonts w:hint="eastAsia" w:ascii="楷体" w:hAnsi="楷体" w:eastAsia="楷体"/>
                <w:bCs/>
                <w:sz w:val="24"/>
              </w:rPr>
              <w:t xml:space="preserve">产品自检能力及制度</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70"/>
              <w:jc w:val="left"/>
              <w:spacing w:before="0" w:after="0" w:line="360" w:lineRule="auto"/>
              <w:rPr>
                <w:rFonts w:ascii="楷体" w:hAnsi="楷体" w:eastAsia="楷体"/>
                <w:b w:val="0"/>
                <w:bCs/>
                <w:sz w:val="24"/>
                <w:szCs w:val="24"/>
              </w:rPr>
            </w:pPr>
            <w:r>
              <w:rPr>
                <w:rFonts w:hint="eastAsia" w:ascii="楷体" w:hAnsi="楷体" w:eastAsia="楷体"/>
                <w:b w:val="0"/>
                <w:bCs/>
                <w:sz w:val="24"/>
                <w:szCs w:val="24"/>
              </w:rPr>
              <w:t xml:space="preserve">投标人的检测设备是自有的，提供检测设备清单及检测人员名录；投标人没有检测设备但委托正规的检测机构检验的，提供委托检验合同或协议。按要求提供证明材料的得4分，既没有自有检测设备又没有委托检验的不得分。</w:t>
            </w:r>
            <w:r/>
          </w:p>
          <w:p>
            <w:pPr>
              <w:pStyle w:val="670"/>
              <w:jc w:val="left"/>
              <w:spacing w:before="0" w:after="0" w:line="360" w:lineRule="auto"/>
              <w:rPr>
                <w:rFonts w:ascii="楷体" w:hAnsi="楷体" w:eastAsia="楷体"/>
                <w:b w:val="0"/>
                <w:bCs/>
                <w:sz w:val="24"/>
                <w:szCs w:val="24"/>
              </w:rPr>
            </w:pPr>
            <w:r>
              <w:rPr>
                <w:rFonts w:hint="eastAsia" w:ascii="楷体" w:hAnsi="楷体" w:eastAsia="楷体"/>
                <w:b w:val="0"/>
                <w:bCs/>
                <w:sz w:val="24"/>
                <w:szCs w:val="24"/>
              </w:rPr>
              <w:t xml:space="preserve">注：提供以上所有证明材料原件扫描件，未按要求提供不得分。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根据投标人提供的项目实施方案，评审其是否具有供货计划及时间进度安排、项目实施人员配备、运输交接、验收的内容。方案完全包含上述要点的得 2分，有缺项或未提供方案的不得分。内容完整详实，语句表达准确清晰的加 </w:t>
            </w:r>
            <w:r>
              <w:rPr>
                <w:rFonts w:ascii="楷体" w:hAnsi="楷体" w:eastAsia="楷体"/>
                <w:bCs/>
                <w:sz w:val="24"/>
              </w:rPr>
              <w:t xml:space="preserve">2</w:t>
            </w:r>
            <w:r>
              <w:rPr>
                <w:rFonts w:hint="eastAsia" w:ascii="楷体" w:hAnsi="楷体" w:eastAsia="楷体"/>
                <w:bCs/>
                <w:sz w:val="24"/>
              </w:rPr>
              <w:t xml:space="preserve"> 分；针对采购项目内容要求而细化制定的加 </w:t>
            </w:r>
            <w:r>
              <w:rPr>
                <w:rFonts w:ascii="楷体" w:hAnsi="楷体" w:eastAsia="楷体"/>
                <w:bCs/>
                <w:sz w:val="24"/>
              </w:rPr>
              <w:t xml:space="preserve">2</w:t>
            </w:r>
            <w:r>
              <w:rPr>
                <w:rFonts w:hint="eastAsia" w:ascii="楷体" w:hAnsi="楷体" w:eastAsia="楷体"/>
                <w:bCs/>
                <w:sz w:val="24"/>
              </w:rPr>
              <w:t xml:space="preserve"> 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1.</w:t>
            </w:r>
            <w:r>
              <w:rPr>
                <w:rFonts w:hint="eastAsia"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根据投标人提供的售后服务方案，评审其是否具有服务内容、售后服务承诺、售后服务机构明细信息、售后服务人员情况、故障应急响应时效、障碍应急措施及修复时限的内容。方案完全包含上述要点的得 2分，有缺项或未提供方案的不得分。内容完整详实，语句表达准确清晰的加</w:t>
            </w:r>
            <w:r>
              <w:rPr>
                <w:rFonts w:ascii="楷体" w:hAnsi="楷体" w:eastAsia="楷体"/>
                <w:bCs/>
                <w:sz w:val="24"/>
              </w:rPr>
              <w:t xml:space="preserve">1</w:t>
            </w:r>
            <w:r>
              <w:rPr>
                <w:rFonts w:hint="eastAsia" w:ascii="楷体" w:hAnsi="楷体" w:eastAsia="楷体"/>
                <w:bCs/>
                <w:sz w:val="24"/>
              </w:rPr>
              <w:t xml:space="preserve">分；针对采购项目内容要求而细化制定的加</w:t>
            </w:r>
            <w:r>
              <w:rPr>
                <w:rFonts w:ascii="楷体" w:hAnsi="楷体" w:eastAsia="楷体"/>
                <w:bCs/>
                <w:sz w:val="24"/>
              </w:rPr>
              <w:t xml:space="preserve">1</w:t>
            </w:r>
            <w:r>
              <w:rPr>
                <w:rFonts w:hint="eastAsia" w:ascii="楷体" w:hAnsi="楷体" w:eastAsia="楷体"/>
                <w:bCs/>
                <w:sz w:val="24"/>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5</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培训方案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根据投标人提供的项目实施方案，评审其是否具有培训计划、授课人员、培训对象与人数、培训地点及时间的内容，方案完全包含上述要点的得 1分，有缺项或未提供方案的不得分。内容完整详实，语句表达准确清晰的加</w:t>
            </w:r>
            <w:r>
              <w:rPr>
                <w:rFonts w:ascii="楷体" w:hAnsi="楷体" w:eastAsia="楷体"/>
                <w:bCs/>
                <w:sz w:val="24"/>
              </w:rPr>
              <w:t xml:space="preserve">1</w:t>
            </w:r>
            <w:r>
              <w:rPr>
                <w:rFonts w:hint="eastAsia" w:ascii="楷体" w:hAnsi="楷体" w:eastAsia="楷体"/>
                <w:bCs/>
                <w:sz w:val="24"/>
              </w:rPr>
              <w:t xml:space="preserve">分；针对采购项目内容要求而细化制定的加</w:t>
            </w:r>
            <w:r>
              <w:rPr>
                <w:rFonts w:ascii="楷体" w:hAnsi="楷体" w:eastAsia="楷体"/>
                <w:bCs/>
                <w:sz w:val="24"/>
              </w:rPr>
              <w:t xml:space="preserve">1</w:t>
            </w:r>
            <w:r>
              <w:rPr>
                <w:rFonts w:hint="eastAsia" w:ascii="楷体" w:hAnsi="楷体" w:eastAsia="楷体"/>
                <w:bCs/>
                <w:sz w:val="24"/>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6</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其他优惠条件</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在满足招标文件服务要求的基础上，评委对投标人提出的其它优惠条件的实质性内容及经济价值进行评审，方案完全包含上述要点的得1分，有缺项或未提供方案的不得分。针对采购项目内容提供实质性优惠及经济价值最大的加</w:t>
            </w:r>
            <w:r>
              <w:rPr>
                <w:rFonts w:ascii="楷体" w:hAnsi="楷体" w:eastAsia="楷体"/>
                <w:bCs/>
                <w:sz w:val="24"/>
              </w:rPr>
              <w:t xml:space="preserve">2</w:t>
            </w:r>
            <w:r>
              <w:rPr>
                <w:rFonts w:hint="eastAsia" w:ascii="楷体" w:hAnsi="楷体" w:eastAsia="楷体"/>
                <w:bCs/>
                <w:sz w:val="24"/>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Style w:val="6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w:t>
            </w:r>
            <w:r>
              <w:rPr>
                <w:rFonts w:hint="eastAsia" w:ascii="楷体" w:hAnsi="楷体" w:eastAsia="楷体"/>
                <w:sz w:val="24"/>
              </w:rPr>
              <w:t xml:space="preserve"> </w:t>
            </w: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cs="宋体"/>
                <w:sz w:val="24"/>
              </w:rPr>
              <w:t xml:space="preserve">24</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管理体系认证</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jc w:val="left"/>
              <w:spacing w:line="360" w:lineRule="auto"/>
              <w:widowControl/>
              <w:rPr>
                <w:rFonts w:ascii="楷体" w:hAnsi="楷体" w:eastAsia="楷体"/>
                <w:bCs/>
                <w:sz w:val="24"/>
              </w:rPr>
            </w:pPr>
            <w:r>
              <w:rPr>
                <w:rFonts w:hint="eastAsia" w:ascii="楷体" w:hAnsi="楷体" w:eastAsia="楷体"/>
                <w:bCs/>
                <w:sz w:val="24"/>
              </w:rPr>
              <w:t xml:space="preserve">投标人具备有效期内的质量管理体系认证证书、环境管理体系认证证书、职业健康安全管理体系认证证书，有一个得2分，最高得6分。</w:t>
            </w:r>
            <w:r/>
          </w:p>
          <w:p>
            <w:pPr>
              <w:jc w:val="left"/>
              <w:spacing w:line="360" w:lineRule="auto"/>
              <w:widowControl/>
              <w:rPr>
                <w:rFonts w:ascii="楷体" w:hAnsi="楷体" w:eastAsia="楷体"/>
                <w:bCs/>
                <w:sz w:val="24"/>
              </w:rPr>
            </w:pPr>
            <w:r>
              <w:rPr>
                <w:rFonts w:hint="eastAsia" w:ascii="楷体" w:hAnsi="楷体" w:eastAsia="楷体"/>
                <w:bCs/>
                <w:sz w:val="24"/>
              </w:rPr>
              <w:t xml:space="preserve">注：（1）管理体系认证证书需在“全国认证认可信息公共服务平台”中查询状态为“有效” 并提供查询结果截图；</w:t>
            </w:r>
            <w:r/>
          </w:p>
          <w:p>
            <w:pPr>
              <w:jc w:val="left"/>
              <w:spacing w:line="360" w:lineRule="auto"/>
              <w:widowControl/>
              <w:rPr>
                <w:rFonts w:ascii="楷体" w:hAnsi="楷体" w:eastAsia="楷体"/>
                <w:bCs/>
                <w:sz w:val="24"/>
              </w:rPr>
            </w:pPr>
            <w:r>
              <w:rPr>
                <w:rFonts w:hint="eastAsia" w:ascii="楷体" w:hAnsi="楷体" w:eastAsia="楷体"/>
                <w:bCs/>
                <w:sz w:val="24"/>
              </w:rPr>
              <w:t xml:space="preserve">（2）提供证书原件扫描件，未按要求提供不得分。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综合实力</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jc w:val="left"/>
              <w:spacing w:line="360" w:lineRule="auto"/>
              <w:widowControl/>
              <w:rPr>
                <w:rFonts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w:t>
            </w:r>
            <w:r>
              <w:rPr>
                <w:rFonts w:hint="eastAsia" w:ascii="楷体" w:hAnsi="楷体" w:eastAsia="楷体" w:cs="宋体"/>
                <w:sz w:val="24"/>
              </w:rPr>
              <w:t xml:space="preserve">202</w:t>
            </w:r>
            <w:r>
              <w:rPr>
                <w:rFonts w:ascii="楷体" w:hAnsi="楷体" w:eastAsia="楷体" w:cs="宋体"/>
                <w:sz w:val="24"/>
              </w:rPr>
              <w:t xml:space="preserve">1</w:t>
            </w:r>
            <w:r>
              <w:rPr>
                <w:rFonts w:hint="eastAsia" w:ascii="楷体" w:hAnsi="楷体" w:eastAsia="楷体" w:cs="宋体"/>
                <w:sz w:val="24"/>
              </w:rPr>
              <w:t xml:space="preserve">年1月1日以来，</w:t>
            </w:r>
            <w:r>
              <w:rPr>
                <w:rFonts w:hint="eastAsia" w:ascii="楷体" w:hAnsi="楷体" w:eastAsia="楷体"/>
                <w:bCs/>
                <w:sz w:val="24"/>
              </w:rPr>
              <w:t xml:space="preserve">投标人具有县级或县级以上的农业技术推广部门出具的投标产品在本地或与本地相似的种植环境的其他区域内具有多年试验示范并得到广大种植户好评的应用证明的，每提供一份得2分，最高得6分。</w:t>
            </w:r>
            <w:r/>
          </w:p>
          <w:p>
            <w:pPr>
              <w:jc w:val="left"/>
              <w:spacing w:line="360" w:lineRule="auto"/>
              <w:widowControl/>
              <w:rPr>
                <w:rFonts w:ascii="楷体" w:hAnsi="楷体" w:eastAsia="楷体"/>
                <w:bCs/>
                <w:sz w:val="24"/>
              </w:rPr>
            </w:pPr>
            <w:r>
              <w:rPr>
                <w:rFonts w:hint="eastAsia" w:ascii="楷体" w:hAnsi="楷体" w:eastAsia="楷体"/>
                <w:bCs/>
                <w:sz w:val="24"/>
              </w:rPr>
              <w:t xml:space="preserve">2.投标人或投标产品生产商获得水稻育秧基质类专利的，有一项得1分，最高得2分。</w:t>
            </w:r>
            <w:r/>
          </w:p>
          <w:p>
            <w:pPr>
              <w:jc w:val="left"/>
              <w:spacing w:line="360" w:lineRule="auto"/>
              <w:widowControl/>
              <w:rPr>
                <w:rFonts w:ascii="楷体" w:hAnsi="楷体" w:eastAsia="楷体"/>
                <w:bCs/>
                <w:sz w:val="24"/>
              </w:rPr>
            </w:pPr>
            <w:r>
              <w:rPr>
                <w:rFonts w:hint="eastAsia" w:ascii="楷体" w:hAnsi="楷体" w:eastAsia="楷体"/>
                <w:bCs/>
                <w:sz w:val="24"/>
              </w:rPr>
              <w:t xml:space="preserve">注：提供以上所有证明材料原件扫描件，未按要求提供不得分。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lang w:val="en-GB"/>
              </w:rPr>
              <w:t xml:space="preserve">1</w:t>
            </w:r>
            <w:r>
              <w:rPr>
                <w:rFonts w:ascii="楷体" w:hAnsi="楷体" w:eastAsia="楷体"/>
                <w:sz w:val="24"/>
                <w:lang w:val="en-GB"/>
              </w:rPr>
              <w:t xml:space="preserve">.</w:t>
            </w:r>
            <w:r>
              <w:rPr>
                <w:rFonts w:hint="eastAsia"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宋体" w:hAnsi="宋体" w:cs="宋体"/>
                <w:spacing w:val="-3"/>
                <w:szCs w:val="21"/>
                <w:lang w:eastAsia="en-US"/>
              </w:rPr>
            </w:pPr>
            <w:r>
              <w:rPr>
                <w:rFonts w:hint="eastAsia" w:ascii="楷体" w:hAnsi="楷体" w:eastAsia="楷体"/>
                <w:sz w:val="24"/>
              </w:rPr>
              <w:t xml:space="preserve">类似业绩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202</w:t>
            </w:r>
            <w:r>
              <w:rPr>
                <w:rFonts w:ascii="楷体" w:hAnsi="楷体" w:eastAsia="楷体" w:cs="宋体"/>
                <w:sz w:val="24"/>
              </w:rPr>
              <w:t xml:space="preserve">1</w:t>
            </w:r>
            <w:r>
              <w:rPr>
                <w:rFonts w:hint="eastAsia" w:ascii="楷体" w:hAnsi="楷体" w:eastAsia="楷体" w:cs="宋体"/>
                <w:sz w:val="24"/>
              </w:rPr>
              <w:t xml:space="preserve">年1月1日至今（以合同签订时间为准），投标人具有类似业绩（水稻育秧基质）的，每提供一份得2分，最高得10分。</w:t>
            </w:r>
            <w:r/>
          </w:p>
          <w:p>
            <w:pPr>
              <w:spacing w:line="360" w:lineRule="auto"/>
              <w:rPr>
                <w:lang w:val="en-GB"/>
              </w:rPr>
            </w:pPr>
            <w:r>
              <w:rPr>
                <w:rFonts w:hint="eastAsia" w:ascii="楷体" w:hAnsi="楷体" w:eastAsia="楷体" w:cs="宋体"/>
                <w:sz w:val="24"/>
              </w:rPr>
              <w:t xml:space="preserve">注：以上类似业绩指招标代理机构组织的项目，须提供中标通知书及合同原件扫描件</w:t>
            </w:r>
            <w:r>
              <w:rPr>
                <w:rFonts w:hint="eastAsia" w:ascii="楷体" w:hAnsi="楷体" w:eastAsia="楷体"/>
                <w:sz w:val="24"/>
                <w:lang w:val="en-GB"/>
              </w:rPr>
              <w:t xml:space="preserve">（缺一不可）</w:t>
            </w:r>
            <w:r>
              <w:rPr>
                <w:rFonts w:hint="eastAsia" w:ascii="楷体" w:hAnsi="楷体" w:eastAsia="楷体" w:cs="宋体"/>
                <w:sz w:val="24"/>
              </w:rPr>
              <w:t xml:space="preserve">，未按要求提供不得分。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10</w:t>
            </w:r>
            <w:r>
              <w:rPr>
                <w:rFonts w:hint="eastAsia" w:ascii="楷体" w:hAnsi="楷体" w:eastAsia="楷体"/>
                <w:sz w:val="24"/>
                <w:lang w:val="en-GB"/>
              </w:rPr>
              <w:t xml:space="preserve">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r/>
    </w:p>
    <w:tbl>
      <w:tblPr>
        <w:tblStyle w:val="67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ascii="楷体" w:hAnsi="楷体" w:eastAsia="楷体"/>
                <w:b/>
                <w:sz w:val="24"/>
              </w:rPr>
            </w:pPr>
            <w:r>
              <w:rPr>
                <w:rFonts w:ascii="楷体" w:hAnsi="楷体" w:eastAsia="楷体" w:cs="宋体"/>
                <w:sz w:val="24"/>
              </w:rPr>
              <w:t xml:space="preserve">40</w:t>
            </w:r>
            <w:r>
              <w:rPr>
                <w:rFonts w:hint="eastAsia" w:ascii="楷体" w:hAnsi="楷体" w:eastAsia="楷体"/>
                <w:b/>
                <w:sz w:val="24"/>
              </w:rPr>
              <w:t xml:space="preserve">分</w:t>
            </w:r>
            <w:r/>
          </w:p>
        </w:tc>
      </w:tr>
      <w:tr>
        <w:trPr>
          <w:trHeight w:val="2167"/>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spacing w:line="360" w:lineRule="auto"/>
              <w:widowControl/>
              <w:rPr>
                <w:rFonts w:ascii="楷体" w:hAnsi="楷体" w:eastAsia="楷体" w:cs="宋体"/>
                <w:sz w:val="24"/>
              </w:rPr>
            </w:pPr>
            <w:r>
              <w:rPr>
                <w:rFonts w:hint="eastAsia" w:ascii="楷体" w:hAnsi="楷体" w:eastAsia="楷体" w:cs="宋体"/>
                <w:sz w:val="24"/>
              </w:rPr>
              <w:t xml:space="preserve">综合评分法中的价格分采用低价优先法计算，即满足招标文件要求且投标价格最低的投标报价为评标基准价，其价格分为满分</w:t>
            </w:r>
            <w:r>
              <w:rPr>
                <w:rFonts w:ascii="楷体" w:hAnsi="楷体" w:eastAsia="楷体" w:cs="宋体"/>
                <w:sz w:val="24"/>
              </w:rPr>
              <w:t xml:space="preserve">40</w:t>
            </w:r>
            <w:r>
              <w:rPr>
                <w:rFonts w:hint="eastAsia" w:ascii="楷体" w:hAnsi="楷体" w:eastAsia="楷体" w:cs="宋体"/>
                <w:sz w:val="24"/>
              </w:rPr>
              <w:t xml:space="preserve">分。其他投标人的价格分统一按照下列公式计算：投标报价得分= (评标基准价／投标报价)×</w:t>
            </w:r>
            <w:r>
              <w:rPr>
                <w:rFonts w:ascii="楷体" w:hAnsi="楷体" w:eastAsia="楷体" w:cs="宋体"/>
                <w:sz w:val="24"/>
              </w:rPr>
              <w:t xml:space="preserve">40</w:t>
            </w:r>
            <w:r>
              <w:rPr>
                <w:rFonts w:hint="eastAsia" w:ascii="楷体" w:hAnsi="楷体" w:eastAsia="楷体" w:cs="宋体"/>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40</w:t>
            </w:r>
            <w:r>
              <w:rPr>
                <w:rFonts w:hint="eastAsia" w:ascii="楷体" w:hAnsi="楷体" w:eastAsia="楷体"/>
                <w:sz w:val="24"/>
              </w:rPr>
              <w:t xml:space="preserve">分</w:t>
            </w:r>
            <w:bookmarkEnd w:id="108"/>
            <w:r/>
            <w:bookmarkEnd w:id="109"/>
            <w:r/>
            <w:bookmarkEnd w:id="110"/>
            <w:r/>
            <w:bookmarkEnd w:id="111"/>
            <w:r/>
            <w:bookmarkEnd w:id="112"/>
            <w:r/>
            <w:r/>
          </w:p>
        </w:tc>
      </w:tr>
    </w:tbl>
    <w:p>
      <w:pPr>
        <w:ind w:firstLine="480"/>
        <w:jc w:val="left"/>
        <w:spacing w:line="360" w:lineRule="auto"/>
        <w:widowControl/>
        <w:rPr>
          <w:rFonts w:ascii="楷体" w:hAnsi="楷体" w:eastAsia="楷体"/>
          <w:color w:val="00b050"/>
          <w:sz w:val="24"/>
        </w:rPr>
      </w:pPr>
      <w:r>
        <w:rPr>
          <w:rFonts w:ascii="楷体" w:hAnsi="楷体" w:eastAsia="楷体"/>
          <w:color w:val="00b050"/>
          <w:sz w:val="24"/>
        </w:rPr>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671"/>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4" w:name="_Toc100386064"/>
      <w:r/>
      <w:bookmarkEnd w:id="114"/>
      <w:r/>
      <w:bookmarkStart w:id="115" w:name="_Toc92168030"/>
      <w:r/>
      <w:bookmarkEnd w:id="115"/>
      <w:r/>
      <w:bookmarkStart w:id="116" w:name="_Toc98669719"/>
      <w:r/>
      <w:bookmarkEnd w:id="116"/>
      <w:r/>
      <w:bookmarkStart w:id="117" w:name="_Toc98669361"/>
      <w:r/>
      <w:bookmarkEnd w:id="117"/>
      <w:r/>
      <w:bookmarkStart w:id="118" w:name="_Toc20732998"/>
      <w:r/>
      <w:bookmarkEnd w:id="118"/>
      <w:r/>
      <w:r/>
    </w:p>
    <w:p>
      <w:pPr>
        <w:pStyle w:val="671"/>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ascii="Wingdings 2" w:hAnsi="Wingdings 2" w:eastAsia="Wingdings 2" w:cs="Wingdings 2"/>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24"/>
        <w:ind w:firstLine="643"/>
        <w:spacing w:line="360" w:lineRule="auto"/>
        <w:rPr>
          <w:rFonts w:ascii="楷体" w:hAnsi="楷体" w:eastAsia="楷体"/>
          <w:b/>
          <w:sz w:val="32"/>
        </w:rPr>
      </w:pPr>
      <w:r>
        <w:rPr>
          <w:rFonts w:ascii="楷体" w:hAnsi="楷体" w:eastAsia="楷体"/>
          <w:b/>
          <w:sz w:val="32"/>
        </w:rPr>
      </w:r>
      <w:r/>
    </w:p>
    <w:p>
      <w:pPr>
        <w:pStyle w:val="724"/>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70"/>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670"/>
        <w:ind w:firstLine="643"/>
        <w:spacing w:line="360" w:lineRule="auto"/>
        <w:rPr>
          <w:rFonts w:ascii="楷体" w:hAnsi="楷体" w:eastAsia="楷体"/>
          <w:sz w:val="28"/>
          <w:szCs w:val="28"/>
        </w:rPr>
      </w:pPr>
      <w:r>
        <w:rPr>
          <w:rFonts w:hint="eastAsia" w:ascii="楷体" w:hAnsi="楷体" w:eastAsia="楷体"/>
          <w:sz w:val="28"/>
          <w:szCs w:val="28"/>
        </w:rPr>
        <w:t xml:space="preserve">（一）投标函</w:t>
      </w:r>
      <w:r/>
    </w:p>
    <w:p>
      <w:pPr>
        <w:spacing w:line="360" w:lineRule="auto"/>
        <w:rPr>
          <w:rFonts w:ascii="楷体" w:hAnsi="楷体" w:eastAsia="楷体"/>
          <w:b/>
          <w:bCs/>
          <w:sz w:val="24"/>
        </w:rPr>
      </w:pPr>
      <w:r>
        <w:rPr>
          <w:rFonts w:hint="eastAsia" w:ascii="宋体" w:hAnsi="宋体"/>
          <w:b/>
          <w:sz w:val="24"/>
          <w:u w:val="single"/>
        </w:rPr>
        <w:t xml:space="preserve">致</w:t>
      </w:r>
      <w:r>
        <w:rPr>
          <w:rFonts w:hint="eastAsia" w:ascii="宋体" w:hAnsi="宋体"/>
          <w:b/>
          <w:color w:val="6600ff"/>
          <w:sz w:val="24"/>
          <w:u w:val="single"/>
        </w:rPr>
        <w:t xml:space="preserve">××××（采购代理机构）</w:t>
      </w:r>
      <w:r>
        <w:rPr>
          <w:rFonts w:hint="eastAsia" w:ascii="楷体" w:hAnsi="楷体" w:eastAsia="楷体"/>
          <w:b/>
          <w:bCs/>
          <w:sz w:val="24"/>
        </w:rPr>
        <w:t xml:space="preserve">：</w:t>
      </w:r>
      <w:r/>
    </w:p>
    <w:p>
      <w:pPr>
        <w:pStyle w:val="724"/>
        <w:ind w:left="0" w:firstLine="560"/>
        <w:jc w:val="both"/>
        <w:spacing w:line="360" w:lineRule="auto"/>
        <w:rPr>
          <w:rFonts w:ascii="楷体" w:hAnsi="楷体" w:eastAsia="楷体"/>
          <w:sz w:val="24"/>
          <w:szCs w:val="24"/>
        </w:rPr>
      </w:pPr>
      <w:r>
        <w:rPr>
          <w:rFonts w:hint="eastAsia" w:ascii="楷体" w:hAnsi="楷体" w:eastAsia="楷体"/>
          <w:sz w:val="24"/>
          <w:szCs w:val="24"/>
        </w:rPr>
        <w:t xml:space="preserve">根据贵方关于</w:t>
      </w:r>
      <w:r>
        <w:rPr>
          <w:rFonts w:hint="eastAsia" w:ascii="宋体" w:hAnsi="宋体" w:eastAsia="宋体" w:cs="Times New Roman"/>
          <w:b/>
          <w:color w:val="6600ff"/>
          <w:sz w:val="24"/>
          <w:szCs w:val="24"/>
          <w:u w:val="single"/>
        </w:rPr>
        <w:t xml:space="preserve">××××（项目名称）（项目编号：××××）</w:t>
      </w:r>
      <w:r>
        <w:rPr>
          <w:rFonts w:hint="eastAsia" w:ascii="楷体" w:hAnsi="楷体" w:eastAsia="楷体"/>
          <w:sz w:val="24"/>
          <w:szCs w:val="24"/>
        </w:rPr>
        <w:t xml:space="preserve">的投标邀请，我方已完全理解招标文件的所有内容。</w:t>
      </w:r>
      <w:r/>
    </w:p>
    <w:p>
      <w:pPr>
        <w:pStyle w:val="698"/>
        <w:ind w:left="1" w:firstLine="560"/>
        <w:spacing w:line="360" w:lineRule="auto"/>
        <w:rPr>
          <w:rFonts w:ascii="楷体" w:hAnsi="楷体" w:eastAsia="楷体"/>
          <w:sz w:val="24"/>
          <w:szCs w:val="24"/>
        </w:rPr>
      </w:pPr>
      <w:r>
        <w:rPr>
          <w:rFonts w:hint="eastAsia" w:ascii="楷体" w:hAnsi="楷体" w:eastAsia="楷体"/>
          <w:sz w:val="24"/>
          <w:szCs w:val="24"/>
        </w:rPr>
        <w:t xml:space="preserve">据此函，我方兹宣布同意如下：</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1．按招标文件规定提供货物（服务）的唯一投标报价见开标一览表。</w: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10．遵守招标文件中要求的收费项目和标准。</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11．与本投标有关的一切正式往来通讯请寄：</w:t>
      </w:r>
      <w:r/>
    </w:p>
    <w:p>
      <w:pPr>
        <w:pStyle w:val="698"/>
        <w:ind w:firstLine="560"/>
        <w:spacing w:line="360" w:lineRule="auto"/>
        <w:rPr>
          <w:rFonts w:ascii="楷体" w:hAnsi="楷体" w:eastAsia="楷体"/>
          <w:sz w:val="24"/>
          <w:szCs w:val="24"/>
        </w:rPr>
      </w:pPr>
      <w:r>
        <w:rPr>
          <w:rFonts w:hint="eastAsia" w:ascii="楷体" w:hAnsi="楷体" w:eastAsia="楷体"/>
          <w:sz w:val="24"/>
          <w:szCs w:val="24"/>
        </w:rPr>
        <w:t xml:space="preserve">地址： </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                  电话： </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  </w:t>
      </w:r>
      <w:r/>
    </w:p>
    <w:p>
      <w:pPr>
        <w:pStyle w:val="698"/>
        <w:ind w:firstLine="560"/>
        <w:spacing w:line="360" w:lineRule="auto"/>
        <w:rPr>
          <w:rFonts w:ascii="楷体" w:hAnsi="楷体" w:eastAsia="楷体"/>
          <w:sz w:val="24"/>
          <w:szCs w:val="24"/>
        </w:rPr>
      </w:pPr>
      <w:r>
        <w:rPr>
          <w:rFonts w:hint="eastAsia" w:ascii="楷体" w:hAnsi="楷体" w:eastAsia="楷体"/>
          <w:sz w:val="24"/>
          <w:szCs w:val="24"/>
        </w:rPr>
        <w:t xml:space="preserve">传真：</w:t>
      </w:r>
      <w:r>
        <w:rPr>
          <w:rFonts w:hint="eastAsia" w:ascii="宋体" w:hAnsi="宋体"/>
          <w:b/>
          <w:color w:val="5b9bd5" w:themeColor="accent5"/>
          <w:sz w:val="24"/>
          <w:szCs w:val="24"/>
          <w:u w:val="single"/>
        </w:rPr>
        <w:t xml:space="preserve">××</w:t>
      </w:r>
      <w:r>
        <w:rPr>
          <w:rFonts w:hint="eastAsia" w:ascii="楷体" w:hAnsi="楷体" w:eastAsia="楷体"/>
          <w:color w:val="5b9bd5" w:themeColor="accent5"/>
          <w:sz w:val="24"/>
          <w:szCs w:val="24"/>
        </w:rPr>
        <w:t xml:space="preserve">  </w:t>
      </w:r>
      <w:r>
        <w:rPr>
          <w:rFonts w:hint="eastAsia" w:ascii="楷体" w:hAnsi="楷体" w:eastAsia="楷体"/>
          <w:sz w:val="24"/>
          <w:szCs w:val="24"/>
        </w:rPr>
        <w:t xml:space="preserve">                 邮政编码：</w:t>
      </w:r>
      <w:r>
        <w:rPr>
          <w:rFonts w:hint="eastAsia" w:ascii="宋体" w:hAnsi="宋体"/>
          <w:b/>
          <w:color w:val="5b9bd5" w:themeColor="accent5"/>
          <w:sz w:val="24"/>
          <w:szCs w:val="24"/>
          <w:u w:val="single"/>
        </w:rPr>
        <w:t xml:space="preserve">××</w:t>
      </w:r>
      <w:r/>
    </w:p>
    <w:p>
      <w:pPr>
        <w:pStyle w:val="698"/>
        <w:ind w:firstLine="560"/>
        <w:spacing w:line="360" w:lineRule="auto"/>
        <w:rPr>
          <w:rFonts w:ascii="楷体" w:hAnsi="楷体" w:eastAsia="楷体"/>
          <w:sz w:val="24"/>
          <w:szCs w:val="24"/>
        </w:rPr>
      </w:pPr>
      <w:r>
        <w:rPr>
          <w:rFonts w:hint="eastAsia" w:ascii="楷体" w:hAnsi="楷体" w:eastAsia="楷体"/>
          <w:sz w:val="24"/>
          <w:szCs w:val="24"/>
        </w:rPr>
        <w:t xml:space="preserve">投标人（公章）：</w:t>
      </w:r>
      <w:r>
        <w:rPr>
          <w:rFonts w:hint="eastAsia" w:ascii="宋体" w:hAnsi="宋体"/>
          <w:b/>
          <w:color w:val="5b9bd5" w:themeColor="accent5"/>
          <w:sz w:val="24"/>
          <w:szCs w:val="24"/>
          <w:u w:val="single"/>
        </w:rPr>
        <w:t xml:space="preserve">××</w:t>
      </w:r>
      <w:r/>
    </w:p>
    <w:p>
      <w:pPr>
        <w:pStyle w:val="698"/>
        <w:ind w:firstLine="560"/>
        <w:spacing w:line="360" w:lineRule="auto"/>
        <w:rPr>
          <w:rFonts w:ascii="楷体" w:hAnsi="楷体"/>
          <w:sz w:val="24"/>
          <w:szCs w:val="24"/>
        </w:rPr>
      </w:pPr>
      <w:r>
        <w:rPr>
          <w:rFonts w:hint="eastAsia" w:ascii="楷体" w:hAnsi="楷体" w:eastAsia="楷体"/>
          <w:sz w:val="24"/>
          <w:szCs w:val="24"/>
        </w:rPr>
        <w:t xml:space="preserve">法定代表人签字或盖章： </w:t>
      </w:r>
      <w:r>
        <w:rPr>
          <w:rFonts w:hint="eastAsia" w:ascii="宋体" w:hAnsi="宋体"/>
          <w:b/>
          <w:color w:val="5b9bd5" w:themeColor="accent5"/>
          <w:sz w:val="24"/>
          <w:szCs w:val="24"/>
          <w:u w:val="single"/>
        </w:rPr>
        <w:t xml:space="preserve">××   </w:t>
      </w:r>
      <w:r/>
    </w:p>
    <w:p>
      <w:pPr>
        <w:pStyle w:val="698"/>
        <w:ind w:right="1060" w:firstLine="560"/>
        <w:jc w:val="right"/>
        <w:spacing w:line="360" w:lineRule="auto"/>
        <w:rPr>
          <w:rFonts w:ascii="楷体" w:hAnsi="楷体" w:eastAsia="楷体"/>
          <w:sz w:val="24"/>
          <w:szCs w:val="24"/>
        </w:rPr>
      </w:pPr>
      <w:r>
        <w:rPr>
          <w:rFonts w:hint="eastAsia" w:ascii="楷体" w:hAnsi="楷体" w:eastAsia="楷体"/>
          <w:sz w:val="24"/>
          <w:szCs w:val="24"/>
        </w:rPr>
        <w:t xml:space="preserve">日期： </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日</w:t>
      </w:r>
      <w:r/>
    </w:p>
    <w:p>
      <w:pPr>
        <w:pStyle w:val="698"/>
        <w:ind w:right="1060" w:firstLine="560"/>
        <w:jc w:val="center"/>
        <w:spacing w:line="360" w:lineRule="auto"/>
        <w:rPr>
          <w:rFonts w:ascii="楷体" w:hAnsi="楷体" w:eastAsia="楷体"/>
          <w:b/>
          <w:bCs/>
          <w:sz w:val="28"/>
          <w:szCs w:val="28"/>
        </w:rPr>
      </w:pPr>
      <w:r>
        <w:rPr>
          <w:rFonts w:hint="eastAsia" w:ascii="楷体" w:hAnsi="楷体" w:eastAsia="楷体"/>
          <w:b/>
          <w:bCs/>
          <w:sz w:val="28"/>
          <w:szCs w:val="28"/>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4"/>
        </w:rPr>
        <w:t xml:space="preserve">法人或者其他组织的营业执照等证明文件(原件扫描件)；供应商为自然人的，提供其身份证(原件扫描件) 。</w:t>
      </w:r>
      <w:r>
        <w:rPr>
          <w:rFonts w:ascii="楷体" w:hAnsi="楷体" w:eastAsia="楷体"/>
          <w:sz w:val="32"/>
        </w:rPr>
        <w:br w:type="page" w:clear="all"/>
      </w:r>
      <w:r/>
    </w:p>
    <w:p>
      <w:pPr>
        <w:pStyle w:val="670"/>
        <w:ind w:firstLine="643"/>
        <w:spacing w:line="360" w:lineRule="auto"/>
        <w:rPr>
          <w:rFonts w:ascii="楷体" w:hAnsi="楷体" w:eastAsia="楷体"/>
          <w:sz w:val="28"/>
          <w:szCs w:val="28"/>
        </w:rPr>
      </w:pPr>
      <w:r>
        <w:rPr>
          <w:rFonts w:hint="eastAsia" w:ascii="楷体" w:hAnsi="楷体" w:eastAsia="楷体"/>
          <w:sz w:val="28"/>
          <w:szCs w:val="28"/>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4"/>
        </w:rPr>
        <w:t xml:space="preserve">提供上一年度财务报告、成立不满一年的提供至少一个月财务报告，或银行出具的资信证明，或财政部门认可的政府采购专业担保机构出具的投标担保函等原件扫描件，或提供</w:t>
      </w:r>
      <w:bookmarkStart w:id="119" w:name="_Hlk131494070"/>
      <w:r>
        <w:rPr>
          <w:rFonts w:hint="eastAsia" w:ascii="楷体" w:hAnsi="楷体" w:eastAsia="楷体"/>
          <w:sz w:val="24"/>
        </w:rPr>
        <w:t xml:space="preserve">资格承诺函</w:t>
      </w:r>
      <w:bookmarkEnd w:id="119"/>
      <w:r/>
      <w:bookmarkStart w:id="120" w:name="_Hlk131494108"/>
      <w:r>
        <w:rPr>
          <w:rFonts w:hint="eastAsia" w:ascii="楷体" w:hAnsi="楷体" w:eastAsia="楷体"/>
          <w:sz w:val="24"/>
        </w:rPr>
        <w:t xml:space="preserve">（见本部分（六）资格承诺函）</w:t>
      </w:r>
      <w:bookmarkEnd w:id="120"/>
      <w:r>
        <w:rPr>
          <w:rFonts w:hint="eastAsia" w:ascii="楷体" w:hAnsi="楷体" w:eastAsia="楷体"/>
          <w:sz w:val="24"/>
        </w:rPr>
        <w:t xml:space="preserve">。</w:t>
      </w:r>
      <w:r/>
    </w:p>
    <w:p>
      <w:pPr>
        <w:rPr>
          <w:rFonts w:ascii="楷体" w:hAnsi="楷体" w:eastAsia="楷体"/>
          <w:sz w:val="32"/>
        </w:rPr>
      </w:pPr>
      <w:r>
        <w:rPr>
          <w:rFonts w:hint="eastAsia" w:ascii="楷体" w:hAnsi="楷体" w:eastAsia="楷体"/>
          <w:sz w:val="32"/>
        </w:rPr>
        <w:br w:type="page" w:clear="all"/>
      </w:r>
      <w:r/>
    </w:p>
    <w:p>
      <w:pPr>
        <w:pStyle w:val="670"/>
        <w:numPr>
          <w:ilvl w:val="0"/>
          <w:numId w:val="1"/>
        </w:numPr>
        <w:ind w:firstLine="643"/>
        <w:spacing w:line="360" w:lineRule="auto"/>
        <w:rPr>
          <w:rFonts w:ascii="楷体" w:hAnsi="楷体" w:eastAsia="楷体"/>
          <w:sz w:val="28"/>
          <w:szCs w:val="28"/>
        </w:rPr>
      </w:pPr>
      <w:r>
        <w:rPr>
          <w:rFonts w:hint="eastAsia" w:ascii="楷体" w:hAnsi="楷体" w:eastAsia="楷体"/>
          <w:sz w:val="28"/>
          <w:szCs w:val="28"/>
        </w:rPr>
        <w:t xml:space="preserve">履行合同所必需的设备和专业技术能力</w:t>
      </w:r>
      <w:r/>
    </w:p>
    <w:p>
      <w:pPr>
        <w:ind w:firstLine="560"/>
        <w:jc w:val="center"/>
        <w:spacing w:line="360" w:lineRule="auto"/>
        <w:rPr>
          <w:rFonts w:ascii="楷体" w:hAnsi="楷体" w:eastAsia="楷体"/>
          <w:sz w:val="28"/>
          <w:szCs w:val="28"/>
        </w:rPr>
      </w:pPr>
      <w:r>
        <w:rPr>
          <w:rFonts w:hint="eastAsia" w:ascii="楷体" w:hAnsi="楷体" w:eastAsia="楷体"/>
          <w:sz w:val="24"/>
        </w:rPr>
        <w:t xml:space="preserve">填写下述表格或提供资格承诺函（见本部分（六）资格承诺函）</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81"/>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023</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681"/>
              <w:ind w:firstLine="0"/>
              <w:jc w:val="center"/>
              <w:spacing w:line="360" w:lineRule="auto"/>
              <w:rPr>
                <w:rFonts w:ascii="楷体" w:hAnsi="楷体" w:eastAsia="楷体"/>
                <w:sz w:val="24"/>
              </w:rPr>
            </w:pPr>
            <w:r>
              <w:rPr>
                <w:rFonts w:hint="eastAsia" w:ascii="楷体" w:hAnsi="楷体" w:eastAsia="楷体"/>
                <w:sz w:val="24"/>
              </w:rPr>
              <w:t xml:space="preserve">公司获得的荣誉及表彰情况</w:t>
            </w:r>
            <w:r/>
          </w:p>
        </w:tc>
        <w:tc>
          <w:tcPr>
            <w:gridSpan w:val="8"/>
            <w:tcW w:w="3648" w:type="pct"/>
            <w:vAlign w:val="center"/>
            <w:textDirection w:val="lrTb"/>
            <w:noWrap w:val="false"/>
          </w:tcPr>
          <w:p>
            <w:pPr>
              <w:pStyle w:val="681"/>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681"/>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81"/>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670"/>
        <w:ind w:firstLine="643"/>
        <w:spacing w:line="360" w:lineRule="auto"/>
        <w:rPr>
          <w:rFonts w:ascii="楷体" w:hAnsi="楷体" w:eastAsia="楷体"/>
          <w:sz w:val="28"/>
          <w:szCs w:val="28"/>
        </w:rPr>
      </w:pPr>
      <w:r>
        <w:rPr>
          <w:rFonts w:hint="eastAsia" w:ascii="楷体" w:hAnsi="楷体" w:eastAsia="楷体"/>
          <w:sz w:val="28"/>
          <w:szCs w:val="28"/>
        </w:rPr>
        <w:t xml:space="preserve">（五）依法缴纳税收和社会保障资金的良好记录</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提供参加本次政府采购活动前半年内至少一个月依法缴纳税收和社会保险的相关材料等原件扫描件，或提供资格承诺函（见本部分（六）资格承诺函）。</w:t>
      </w:r>
      <w:r/>
    </w:p>
    <w:p>
      <w:pPr>
        <w:pStyle w:val="670"/>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670"/>
        <w:ind w:firstLine="643"/>
        <w:spacing w:line="360" w:lineRule="auto"/>
        <w:rPr>
          <w:rFonts w:hint="default" w:ascii="楷体" w:hAnsi="楷体" w:eastAsia="楷体"/>
          <w:sz w:val="28"/>
          <w:szCs w:val="28"/>
          <w:lang w:val="en-US" w:eastAsia="zh-CN"/>
        </w:rPr>
      </w:pPr>
      <w:r>
        <w:rPr>
          <w:rFonts w:hint="eastAsia" w:ascii="楷体" w:hAnsi="楷体" w:eastAsia="楷体"/>
          <w:sz w:val="28"/>
          <w:szCs w:val="28"/>
        </w:rPr>
        <w:t xml:space="preserve">（六）资格承诺函</w:t>
      </w:r>
      <w:r>
        <w:rPr>
          <w:rFonts w:hint="eastAsia" w:ascii="楷体" w:hAnsi="楷体" w:eastAsia="楷体"/>
          <w:sz w:val="28"/>
          <w:szCs w:val="28"/>
          <w:lang w:val="en-US" w:eastAsia="zh-CN"/>
        </w:rPr>
        <w:t xml:space="preserve">(可选)</w:t>
      </w:r>
      <w:r/>
    </w:p>
    <w:p>
      <w:pPr>
        <w:pStyle w:val="67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致：</w:t>
      </w:r>
      <w:r>
        <w:rPr>
          <w:rFonts w:hint="eastAsia" w:ascii="楷体" w:hAnsi="楷体" w:eastAsia="楷体"/>
          <w:b w:val="0"/>
          <w:bCs/>
          <w:sz w:val="24"/>
          <w:szCs w:val="24"/>
          <w:u w:val="single"/>
        </w:rPr>
        <w:t xml:space="preserve">    （采购人、采购代理机构）  </w:t>
      </w:r>
      <w:r>
        <w:rPr>
          <w:rFonts w:hint="eastAsia" w:ascii="楷体" w:hAnsi="楷体" w:eastAsia="楷体"/>
          <w:b w:val="0"/>
          <w:bCs/>
          <w:sz w:val="24"/>
          <w:szCs w:val="24"/>
        </w:rPr>
        <w:t xml:space="preserve"> </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我单位参与</w:t>
      </w:r>
      <w:r>
        <w:rPr>
          <w:rFonts w:hint="eastAsia" w:ascii="楷体" w:hAnsi="楷体" w:eastAsia="楷体"/>
          <w:b w:val="0"/>
          <w:bCs/>
          <w:sz w:val="24"/>
          <w:szCs w:val="24"/>
          <w:u w:val="single"/>
        </w:rPr>
        <w:t xml:space="preserve">  （项目名称）  （项目编号：    ）</w:t>
      </w:r>
      <w:r>
        <w:rPr>
          <w:rFonts w:hint="eastAsia" w:ascii="楷体" w:hAnsi="楷体" w:eastAsia="楷体"/>
          <w:b w:val="0"/>
          <w:bCs/>
          <w:sz w:val="24"/>
          <w:szCs w:val="24"/>
        </w:rPr>
        <w:t xml:space="preserve">项目的政府采购活动，现承诺如下：</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1.我方具有良好的商业信誉和健全的财务会计制度。</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2.我方具有履行合同所必需的设备和专业技术能力。</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3.我方具有依法缴纳税收和社会保障资金的良好记录。</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4.我方参加本项目采购活动前三年内，在经营活动中没有重大违法记录。</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若我单位承诺不实，自愿承担提供虚假材料谋取中标、成交的法律责任。</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投标（响应）供应商（全称并盖章）：         </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供应商法定代表人或授权代表（签字或签章）：    </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日期：     </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说明：1.供应商可自行选择是否提供本承诺函，若不提供本承诺函的，应按采购文件要求提供相应的证明材料。</w:t>
      </w:r>
      <w:r/>
    </w:p>
    <w:p>
      <w:pPr>
        <w:pStyle w:val="670"/>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671"/>
        <w:numPr>
          <w:ilvl w:val="0"/>
          <w:numId w:val="2"/>
        </w:numPr>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法律、行政法规规定的其他条件</w:t>
      </w:r>
      <w:r/>
    </w:p>
    <w:p>
      <w:pPr>
        <w:pStyle w:val="681"/>
        <w:ind w:firstLine="0"/>
        <w:jc w:val="center"/>
        <w:rPr>
          <w:rFonts w:hint="eastAsia" w:ascii="楷体" w:hAnsi="楷体" w:eastAsia="楷体" w:cs="Times New Roman"/>
          <w:b/>
          <w:sz w:val="28"/>
          <w:szCs w:val="28"/>
          <w:lang w:val="en-US" w:eastAsia="zh-CN" w:bidi="ar-SA"/>
        </w:rPr>
      </w:pPr>
      <w:r>
        <w:rPr>
          <w:rFonts w:hint="eastAsia" w:ascii="楷体" w:hAnsi="楷体" w:eastAsia="楷体" w:cs="Times New Roman"/>
          <w:b/>
          <w:sz w:val="28"/>
          <w:szCs w:val="28"/>
          <w:lang w:val="en-US" w:eastAsia="zh-CN" w:bidi="ar-SA"/>
        </w:rPr>
        <w:t xml:space="preserve">无</w:t>
      </w:r>
      <w:r/>
    </w:p>
    <w:p>
      <w:pPr>
        <w:pStyle w:val="2198"/>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671"/>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（八）落实政府采购政策需满足的资格要求</w:t>
      </w:r>
      <w:r/>
    </w:p>
    <w:p>
      <w:pPr>
        <w:pStyle w:val="681"/>
        <w:ind w:firstLine="643"/>
        <w:jc w:val="center"/>
        <w:spacing w:line="360" w:lineRule="auto"/>
        <w:rPr>
          <w:rFonts w:ascii="楷体" w:hAnsi="楷体" w:eastAsia="楷体"/>
          <w:b/>
          <w:sz w:val="28"/>
          <w:szCs w:val="28"/>
        </w:rPr>
      </w:pPr>
      <w:r>
        <w:rPr>
          <w:rFonts w:hint="eastAsia" w:ascii="楷体" w:hAnsi="楷体" w:eastAsia="楷体"/>
          <w:b/>
          <w:sz w:val="28"/>
          <w:szCs w:val="28"/>
        </w:rPr>
        <w:t xml:space="preserve">中小企业声明函（货物类）</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本公司（联合体）郑重声明，根据《政府采购促进中小企业发展管理办法》（财库﹝2020﹞46 号）的规定，本公司（联合体）参加</w:t>
      </w:r>
      <w:r>
        <w:rPr>
          <w:rFonts w:hint="eastAsia" w:ascii="楷体" w:hAnsi="楷体" w:eastAsia="楷体" w:cstheme="minorBidi"/>
          <w:spacing w:val="6"/>
          <w:sz w:val="24"/>
          <w:u w:val="single"/>
        </w:rPr>
        <w:t xml:space="preserve">（单位名称）</w:t>
      </w:r>
      <w:r>
        <w:rPr>
          <w:rFonts w:hint="eastAsia" w:ascii="楷体" w:hAnsi="楷体" w:eastAsia="楷体" w:cstheme="minorBidi"/>
          <w:spacing w:val="6"/>
          <w:sz w:val="24"/>
        </w:rPr>
        <w:t xml:space="preserve">的</w:t>
      </w:r>
      <w:r>
        <w:rPr>
          <w:rFonts w:hint="eastAsia" w:ascii="楷体" w:hAnsi="楷体" w:eastAsia="楷体" w:cstheme="minorBidi"/>
          <w:spacing w:val="6"/>
          <w:sz w:val="24"/>
          <w:u w:val="single"/>
        </w:rPr>
        <w:t xml:space="preserve">（项目名称）</w:t>
      </w:r>
      <w:r>
        <w:rPr>
          <w:rFonts w:hint="eastAsia" w:ascii="楷体" w:hAnsi="楷体" w:eastAsia="楷体" w:cstheme="minorBidi"/>
          <w:spacing w:val="6"/>
          <w:sz w:val="24"/>
        </w:rPr>
        <w:t xml:space="preserve">采购活动，提供的货物全部由符合政策要求的中小企业制造。相关企业（含联合体中的中小企业、签订分包意向协议的中小企业）的具体情况如下：  </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1.</w:t>
      </w:r>
      <w:r>
        <w:rPr>
          <w:rFonts w:hint="eastAsia" w:ascii="楷体" w:hAnsi="楷体" w:eastAsia="楷体" w:cstheme="minorBidi"/>
          <w:spacing w:val="6"/>
          <w:sz w:val="24"/>
          <w:u w:val="single"/>
        </w:rPr>
        <w:t xml:space="preserve">（标的名称）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bookmarkStart w:id="121" w:name="_Hlk133157441"/>
      <w:r>
        <w:rPr>
          <w:rFonts w:hint="eastAsia" w:ascii="楷体" w:hAnsi="楷体" w:eastAsia="楷体" w:cstheme="minorBidi"/>
          <w:spacing w:val="6"/>
          <w:sz w:val="24"/>
          <w:u w:val="single"/>
        </w:rPr>
        <w:t xml:space="preserve">（中型企业、小型企业、微型企业）</w:t>
      </w:r>
      <w:bookmarkEnd w:id="121"/>
      <w:r>
        <w:rPr>
          <w:rFonts w:hint="eastAsia" w:ascii="楷体" w:hAnsi="楷体" w:eastAsia="楷体" w:cstheme="minorBidi"/>
          <w:spacing w:val="6"/>
          <w:sz w:val="24"/>
        </w:rPr>
        <w:t xml:space="preserve">；  </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hint="eastAsia" w:ascii="楷体" w:hAnsi="楷体" w:eastAsia="楷体" w:cstheme="minorBidi"/>
          <w:spacing w:val="6"/>
          <w:sz w:val="24"/>
          <w:u w:val="single"/>
        </w:rPr>
        <w:t xml:space="preserve"> （标的名称）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w:t>
      </w:r>
      <w:bookmarkStart w:id="122" w:name="_Hlk136503202"/>
      <w:r>
        <w:rPr>
          <w:rFonts w:hint="eastAsia" w:ascii="楷体" w:hAnsi="楷体" w:eastAsia="楷体" w:cstheme="minorBidi"/>
          <w:spacing w:val="6"/>
          <w:sz w:val="24"/>
          <w:u w:val="single"/>
        </w:rPr>
        <w:t xml:space="preserve">采购文件中明确的所属行业</w:t>
      </w:r>
      <w:bookmarkEnd w:id="122"/>
      <w:r>
        <w:rPr>
          <w:rFonts w:hint="eastAsia" w:ascii="楷体" w:hAnsi="楷体" w:eastAsia="楷体" w:cstheme="minorBidi"/>
          <w:spacing w:val="6"/>
          <w:sz w:val="24"/>
          <w:u w:val="single"/>
        </w:rPr>
        <w:t xml:space="preserve">）</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  ……  </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以上企业，不属于大企业的分支机构，不存在控股股东为大企业的情形，也不存在与大企业的负责人为同一人的情形。</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本企业对上述声明内容的真实性负责。如有虚假，将依法承担相应责任。  </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企业名称（盖章）：  </w:t>
      </w:r>
      <w:r/>
    </w:p>
    <w:p>
      <w:pPr>
        <w:pStyle w:val="681"/>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日 期：</w:t>
      </w:r>
      <w:r/>
    </w:p>
    <w:p>
      <w:pPr>
        <w:pStyle w:val="681"/>
        <w:ind w:firstLine="584"/>
        <w:jc w:val="left"/>
        <w:spacing w:line="560" w:lineRule="exact"/>
        <w:rPr>
          <w:rFonts w:ascii="楷体" w:hAnsi="楷体" w:eastAsia="楷体" w:cstheme="minorBidi"/>
          <w:color w:val="7030a0"/>
          <w:spacing w:val="6"/>
          <w:sz w:val="24"/>
        </w:rPr>
      </w:pPr>
      <w:r>
        <w:rPr>
          <w:rFonts w:hint="eastAsia" w:ascii="楷体" w:hAnsi="楷体" w:eastAsia="楷体" w:cstheme="minorBidi"/>
          <w:color w:val="7030a0"/>
          <w:spacing w:val="6"/>
          <w:sz w:val="24"/>
        </w:rPr>
        <w:t xml:space="preserve">注：</w:t>
      </w:r>
      <w:bookmarkStart w:id="123" w:name="_Hlk136448448"/>
      <w:r>
        <w:rPr>
          <w:rFonts w:hint="eastAsia" w:ascii="楷体" w:hAnsi="楷体" w:eastAsia="楷体" w:cstheme="minorBidi"/>
          <w:color w:val="7030a0"/>
          <w:spacing w:val="6"/>
          <w:sz w:val="24"/>
        </w:rPr>
        <w:t xml:space="preserve">1</w:t>
      </w:r>
      <w:r>
        <w:rPr>
          <w:rFonts w:ascii="楷体" w:hAnsi="楷体" w:eastAsia="楷体" w:cstheme="minorBidi"/>
          <w:color w:val="7030a0"/>
          <w:spacing w:val="6"/>
          <w:sz w:val="24"/>
        </w:rPr>
        <w:t xml:space="preserve">.从业人员、营业收入、资产总额填报上一年度数据，无上一年度数据的新成立企业可不填报。</w:t>
      </w:r>
      <w:bookmarkEnd w:id="123"/>
      <w:r/>
      <w:r/>
    </w:p>
    <w:p>
      <w:pPr>
        <w:pStyle w:val="681"/>
        <w:ind w:firstLine="50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ascii="楷体" w:hAnsi="楷体" w:eastAsia="楷体" w:cstheme="minorBidi"/>
          <w:spacing w:val="6"/>
          <w:sz w:val="24"/>
        </w:rPr>
        <w:t xml:space="preserve">.</w:t>
      </w:r>
      <w:r>
        <w:rPr>
          <w:rFonts w:hint="eastAsia" w:ascii="楷体" w:hAnsi="楷体" w:eastAsia="楷体" w:cstheme="minorBidi"/>
          <w:spacing w:val="6"/>
          <w:sz w:val="24"/>
        </w:rPr>
        <w:t xml:space="preserve">本声明函中“属于（中型企业、小型企业、微型企业）”的内容，必须且只能选择其中之一填写。</w:t>
      </w:r>
      <w:r/>
    </w:p>
    <w:p>
      <w:pPr>
        <w:pStyle w:val="681"/>
        <w:ind w:firstLine="584"/>
        <w:jc w:val="left"/>
        <w:spacing w:line="560" w:lineRule="exact"/>
        <w:rPr>
          <w:rFonts w:ascii="楷体" w:hAnsi="楷体" w:eastAsia="楷体" w:cstheme="minorBidi"/>
          <w:spacing w:val="6"/>
          <w:sz w:val="28"/>
          <w:szCs w:val="28"/>
        </w:rPr>
      </w:pPr>
      <w:r/>
      <w:bookmarkStart w:id="124" w:name="_Hlk136448662"/>
      <w:r>
        <w:rPr>
          <w:rFonts w:ascii="楷体" w:hAnsi="楷体" w:eastAsia="楷体" w:cstheme="minorBidi"/>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124"/>
      <w:r/>
      <w:r/>
    </w:p>
    <w:p>
      <w:pPr>
        <w:jc w:val="center"/>
        <w:widowControl/>
        <w:rPr>
          <w:rFonts w:ascii="楷体" w:hAnsi="楷体" w:eastAsia="楷体" w:cstheme="minorBidi"/>
          <w:spacing w:val="6"/>
          <w:sz w:val="28"/>
          <w:szCs w:val="28"/>
        </w:rPr>
        <w:outlineLvl w:val="2"/>
      </w:pPr>
      <w:r>
        <w:rPr>
          <w:rFonts w:ascii="楷体" w:hAnsi="楷体" w:eastAsia="楷体"/>
          <w:b/>
          <w:sz w:val="32"/>
          <w:szCs w:val="32"/>
        </w:rPr>
        <w:br w:type="page" w:clear="all"/>
      </w:r>
      <w:r>
        <w:rPr>
          <w:rFonts w:hint="eastAsia" w:ascii="楷体" w:hAnsi="楷体" w:eastAsia="楷体"/>
          <w:b/>
          <w:sz w:val="28"/>
          <w:szCs w:val="28"/>
        </w:rPr>
        <w:t xml:space="preserve">残疾人福利性单位声明函（可选）</w:t>
      </w:r>
      <w:r/>
    </w:p>
    <w:p>
      <w:pPr>
        <w:spacing w:line="360" w:lineRule="auto"/>
        <w:rPr>
          <w:rFonts w:ascii="楷体" w:hAnsi="楷体" w:eastAsia="楷体" w:cstheme="minorBidi"/>
          <w:spacing w:val="6"/>
          <w:sz w:val="28"/>
          <w:szCs w:val="28"/>
        </w:rPr>
      </w:pPr>
      <w:r/>
      <w:bookmarkStart w:id="125" w:name="书签4_0"/>
      <w:r/>
      <w:bookmarkEnd w:id="125"/>
      <w:r/>
      <w:r/>
    </w:p>
    <w:p>
      <w:pPr>
        <w:ind w:firstLine="560"/>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 xml:space="preserve">（采购单位名称）    </w:t>
      </w:r>
      <w:r>
        <w:rPr>
          <w:rFonts w:hint="eastAsia" w:ascii="楷体" w:hAnsi="楷体" w:eastAsia="楷体" w:cstheme="minorBidi"/>
          <w:spacing w:val="6"/>
          <w:sz w:val="24"/>
        </w:rPr>
        <w:t xml:space="preserve">单位的</w:t>
      </w:r>
      <w:r>
        <w:rPr>
          <w:rFonts w:hint="eastAsia" w:ascii="楷体" w:hAnsi="楷体" w:eastAsia="楷体" w:cstheme="minorBidi"/>
          <w:spacing w:val="6"/>
          <w:sz w:val="24"/>
          <w:u w:val="single"/>
        </w:rPr>
        <w:t xml:space="preserve">   （项目名称）           </w:t>
      </w:r>
      <w:r>
        <w:rPr>
          <w:rFonts w:hint="eastAsia" w:ascii="楷体" w:hAnsi="楷体" w:eastAsia="楷体" w:cstheme="minorBidi"/>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本单位对上述声明的真实性负责。如有虚假，将依法承担相应责任。</w:t>
      </w:r>
      <w:r/>
    </w:p>
    <w:p>
      <w:pPr>
        <w:spacing w:line="360" w:lineRule="auto"/>
        <w:rPr>
          <w:rFonts w:ascii="楷体" w:hAnsi="楷体" w:eastAsia="楷体" w:cstheme="minorBidi"/>
          <w:spacing w:val="6"/>
          <w:sz w:val="24"/>
        </w:rPr>
      </w:pPr>
      <w:r>
        <w:rPr>
          <w:rFonts w:ascii="楷体" w:hAnsi="楷体" w:eastAsia="楷体" w:cstheme="minorBidi"/>
          <w:spacing w:val="6"/>
          <w:sz w:val="24"/>
        </w:rPr>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单位名称（盖章）：</w:t>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日</w:t>
      </w:r>
      <w:r>
        <w:rPr>
          <w:rFonts w:hint="eastAsia" w:ascii="楷体" w:hAnsi="楷体" w:eastAsia="楷体" w:cstheme="minorBidi"/>
          <w:spacing w:val="6"/>
          <w:sz w:val="24"/>
        </w:rPr>
        <w:tab/>
      </w:r>
      <w:r>
        <w:rPr>
          <w:rFonts w:hint="eastAsia" w:ascii="楷体" w:hAnsi="楷体" w:eastAsia="楷体" w:cstheme="minorBidi"/>
          <w:spacing w:val="6"/>
          <w:sz w:val="24"/>
        </w:rPr>
        <w:t xml:space="preserve">期：</w:t>
      </w:r>
      <w:r/>
    </w:p>
    <w:p>
      <w:pPr>
        <w:jc w:val="left"/>
        <w:widowControl/>
        <w:rPr>
          <w:rFonts w:ascii="楷体" w:hAnsi="楷体" w:eastAsia="楷体"/>
          <w:b/>
          <w:sz w:val="32"/>
          <w:szCs w:val="20"/>
        </w:rPr>
      </w:pPr>
      <w:r>
        <w:rPr>
          <w:rFonts w:ascii="楷体" w:hAnsi="楷体" w:eastAsia="楷体"/>
          <w:b/>
          <w:sz w:val="32"/>
          <w:szCs w:val="20"/>
        </w:rPr>
      </w:r>
      <w:r/>
    </w:p>
    <w:p>
      <w:pPr>
        <w:rPr>
          <w:rFonts w:ascii="楷体" w:hAnsi="楷体" w:eastAsia="楷体"/>
        </w:rPr>
      </w:pPr>
      <w:r>
        <w:rPr>
          <w:rFonts w:hint="eastAsia" w:ascii="楷体" w:hAnsi="楷体" w:eastAsia="楷体"/>
        </w:rPr>
        <w:br w:type="page" w:clear="all"/>
      </w:r>
      <w:r/>
    </w:p>
    <w:p>
      <w:pPr>
        <w:pStyle w:val="671"/>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（九）本项目的特定资格要求</w:t>
      </w:r>
      <w:r/>
    </w:p>
    <w:p>
      <w:pPr>
        <w:jc w:val="center"/>
        <w:widowControl/>
        <w:rPr>
          <w:rFonts w:hint="eastAsia" w:ascii="楷体" w:hAnsi="楷体" w:eastAsia="楷体"/>
          <w:b/>
          <w:bCs/>
          <w:sz w:val="24"/>
          <w:szCs w:val="24"/>
          <w:lang w:eastAsia="zh-CN"/>
        </w:rPr>
      </w:pPr>
      <w:r>
        <w:rPr>
          <w:rFonts w:hint="eastAsia" w:ascii="楷体" w:hAnsi="楷体" w:eastAsia="楷体"/>
          <w:b/>
          <w:bCs/>
          <w:sz w:val="24"/>
          <w:szCs w:val="24"/>
          <w:lang w:eastAsia="zh-CN"/>
        </w:rPr>
        <w:t xml:space="preserve">无</w:t>
      </w:r>
      <w:r/>
    </w:p>
    <w:p>
      <w:pPr>
        <w:rPr>
          <w:rFonts w:hint="eastAsia" w:ascii="楷体" w:hAnsi="楷体" w:eastAsia="楷体"/>
          <w:sz w:val="30"/>
          <w:szCs w:val="30"/>
        </w:rPr>
      </w:pPr>
      <w:r>
        <w:rPr>
          <w:rFonts w:hint="eastAsia" w:ascii="楷体" w:hAnsi="楷体" w:eastAsia="楷体"/>
          <w:sz w:val="30"/>
          <w:szCs w:val="30"/>
        </w:rPr>
        <w:br w:type="page" w:clear="all"/>
      </w:r>
      <w:r/>
    </w:p>
    <w:p>
      <w:pPr>
        <w:pStyle w:val="671"/>
        <w:ind w:firstLine="643"/>
        <w:jc w:val="center"/>
        <w:keepLines w:val="0"/>
        <w:keepNext w:val="0"/>
        <w:spacing w:before="0" w:after="0" w:line="360" w:lineRule="auto"/>
        <w:rPr>
          <w:rFonts w:ascii="楷体" w:hAnsi="楷体" w:eastAsia="楷体"/>
          <w:sz w:val="30"/>
          <w:szCs w:val="30"/>
          <w:u w:val="single"/>
        </w:rPr>
      </w:pPr>
      <w:r>
        <w:rPr>
          <w:rFonts w:hint="eastAsia" w:ascii="楷体" w:hAnsi="楷体" w:eastAsia="楷体"/>
          <w:sz w:val="30"/>
          <w:szCs w:val="30"/>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4"/>
        </w:rPr>
      </w:pPr>
      <w:r>
        <w:rPr>
          <w:rFonts w:hint="eastAsia" w:ascii="楷体" w:hAnsi="楷体" w:eastAsia="楷体"/>
          <w:sz w:val="24"/>
        </w:rPr>
        <w:t xml:space="preserve">兹证明</w:t>
      </w:r>
      <w:r>
        <w:rPr>
          <w:rFonts w:hint="eastAsia" w:ascii="宋体" w:hAnsi="宋体"/>
          <w:b/>
          <w:color w:val="5b9bd5" w:themeColor="accent5"/>
          <w:sz w:val="24"/>
          <w:u w:val="single"/>
        </w:rPr>
        <w:t xml:space="preserve">×××（）姓名</w:t>
      </w:r>
      <w:r>
        <w:rPr>
          <w:rFonts w:hint="eastAsia" w:ascii="楷体" w:hAnsi="楷体" w:eastAsia="楷体"/>
          <w:sz w:val="24"/>
        </w:rPr>
        <w:t xml:space="preserve">同志，性别</w:t>
      </w:r>
      <w:r>
        <w:rPr>
          <w:rFonts w:hint="eastAsia" w:ascii="宋体" w:hAnsi="宋体"/>
          <w:b/>
          <w:color w:val="5b9bd5" w:themeColor="accent5"/>
          <w:sz w:val="24"/>
          <w:u w:val="single"/>
        </w:rPr>
        <w:t xml:space="preserve">×××</w:t>
      </w:r>
      <w:r>
        <w:rPr>
          <w:rFonts w:hint="eastAsia" w:ascii="楷体" w:hAnsi="楷体" w:eastAsia="楷体"/>
          <w:sz w:val="24"/>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4"/>
        </w:rPr>
        <w:t xml:space="preserve">，在我单位任</w:t>
      </w:r>
      <w:r>
        <w:rPr>
          <w:rFonts w:hint="eastAsia" w:ascii="楷体" w:hAnsi="楷体" w:eastAsia="楷体"/>
          <w:sz w:val="24"/>
          <w:u w:val="single"/>
        </w:rPr>
        <w:t xml:space="preserve">               </w:t>
      </w:r>
      <w:r>
        <w:rPr>
          <w:rFonts w:hint="eastAsia" w:ascii="楷体" w:hAnsi="楷体" w:eastAsia="楷体"/>
          <w:sz w:val="24"/>
        </w:rPr>
        <w:t xml:space="preserve">职务，系我单位主要负责人即法定代表人。</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单位地址：</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电    话：</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单位全称： </w:t>
      </w:r>
      <w:r/>
    </w:p>
    <w:p>
      <w:pPr>
        <w:ind w:firstLine="560"/>
        <w:spacing w:line="360" w:lineRule="auto"/>
        <w:rPr>
          <w:rFonts w:ascii="楷体" w:hAnsi="楷体" w:eastAsia="楷体"/>
          <w:sz w:val="24"/>
        </w:rPr>
      </w:pPr>
      <w:r>
        <w:rPr>
          <w:rFonts w:hint="eastAsia" w:ascii="楷体" w:hAnsi="楷体" w:eastAsia="楷体"/>
          <w:sz w:val="24"/>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公    章： </w:t>
      </w:r>
      <w:r/>
    </w:p>
    <w:p>
      <w:pPr>
        <w:ind w:firstLine="560"/>
        <w:spacing w:line="360" w:lineRule="auto"/>
        <w:tabs>
          <w:tab w:val="left" w:pos="7290" w:leader="none"/>
        </w:tabs>
        <w:rPr>
          <w:rFonts w:ascii="楷体" w:hAnsi="楷体" w:eastAsia="楷体"/>
          <w:sz w:val="24"/>
        </w:rPr>
      </w:pPr>
      <w:r>
        <w:rPr>
          <w:rFonts w:hint="eastAsia" w:ascii="楷体" w:hAnsi="楷体" w:eastAsia="楷体"/>
          <w:sz w:val="24"/>
        </w:rPr>
        <w:t xml:space="preserve">                               </w:t>
      </w:r>
      <w:r/>
    </w:p>
    <w:p>
      <w:pPr>
        <w:ind w:firstLine="560"/>
        <w:jc w:val="right"/>
        <w:spacing w:line="360" w:lineRule="auto"/>
        <w:tabs>
          <w:tab w:val="left" w:pos="7290" w:leader="none"/>
        </w:tabs>
        <w:rPr>
          <w:rFonts w:ascii="楷体" w:hAnsi="楷体" w:eastAsia="楷体"/>
          <w:sz w:val="24"/>
        </w:rPr>
      </w:pPr>
      <w:r>
        <w:rPr>
          <w:rFonts w:hint="eastAsia" w:ascii="楷体" w:hAnsi="楷体" w:eastAsia="楷体"/>
          <w:sz w:val="24"/>
        </w:rPr>
        <w:t xml:space="preserve">  年     月    日</w:t>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hint="eastAsia" w:ascii="楷体" w:hAnsi="楷体" w:eastAsia="楷体"/>
          <w:b/>
          <w:sz w:val="24"/>
        </w:rPr>
        <w:t xml:space="preserve">附：法定代表人居民身份证扫描件</w:t>
      </w:r>
      <w:r/>
    </w:p>
    <w:p>
      <w:pPr>
        <w:ind w:firstLine="560"/>
        <w:spacing w:line="360" w:lineRule="auto"/>
        <w:tabs>
          <w:tab w:val="left" w:pos="7290" w:leader="none"/>
        </w:tabs>
        <w:rPr>
          <w:rFonts w:ascii="楷体" w:hAnsi="楷体" w:eastAsia="楷体"/>
          <w:sz w:val="24"/>
        </w:rPr>
      </w:pPr>
      <w:r>
        <w:rPr>
          <w:rFonts w:hint="eastAsia" w:ascii="楷体" w:hAnsi="楷体" w:eastAsia="楷体"/>
          <w:sz w:val="24"/>
          <w:u w:val="single"/>
        </w:rPr>
        <w:t xml:space="preserve">注：1.“法定代表人”直接参加投标响应活动的仅需填写本身份证明</w:t>
      </w:r>
      <w:r>
        <w:rPr>
          <w:rFonts w:hint="eastAsia" w:ascii="楷体" w:hAnsi="楷体" w:eastAsia="楷体"/>
          <w:sz w:val="24"/>
        </w:rPr>
        <w:t xml:space="preserve">。</w:t>
      </w:r>
      <w:r/>
    </w:p>
    <w:p>
      <w:pPr>
        <w:ind w:firstLine="562"/>
        <w:spacing w:line="360" w:lineRule="auto"/>
        <w:tabs>
          <w:tab w:val="left" w:pos="7290" w:leader="none"/>
        </w:tabs>
        <w:rPr>
          <w:rFonts w:ascii="楷体" w:hAnsi="楷体" w:eastAsia="楷体"/>
          <w:b/>
          <w:sz w:val="24"/>
          <w:u w:val="single"/>
        </w:rPr>
      </w:pPr>
      <w:r>
        <w:rPr>
          <w:rFonts w:hint="eastAsia" w:ascii="楷体" w:hAnsi="楷体" w:eastAsia="楷体"/>
          <w:b/>
          <w:sz w:val="24"/>
          <w:u w:val="single"/>
        </w:rPr>
        <w:t xml:space="preserve">2.投标人</w:t>
      </w:r>
      <w:r>
        <w:rPr>
          <w:rFonts w:ascii="楷体" w:hAnsi="楷体" w:eastAsia="楷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671"/>
        <w:ind w:firstLine="643"/>
        <w:jc w:val="center"/>
        <w:keepLines w:val="0"/>
        <w:keepNext w:val="0"/>
        <w:spacing w:before="0" w:after="0" w:line="360" w:lineRule="auto"/>
        <w:rPr>
          <w:rFonts w:ascii="楷体" w:hAnsi="楷体" w:eastAsia="楷体"/>
          <w:b w:val="0"/>
          <w:sz w:val="30"/>
          <w:szCs w:val="30"/>
        </w:rPr>
      </w:pPr>
      <w:r>
        <w:rPr>
          <w:rFonts w:hint="eastAsia" w:ascii="楷体" w:hAnsi="楷体" w:eastAsia="楷体"/>
          <w:sz w:val="30"/>
          <w:szCs w:val="30"/>
        </w:rPr>
        <w:t xml:space="preserve">三、法定代表人授权委托书</w:t>
      </w:r>
      <w:r/>
    </w:p>
    <w:p>
      <w:pPr>
        <w:ind w:right="420" w:firstLine="560"/>
        <w:spacing w:line="360" w:lineRule="auto"/>
        <w:rPr>
          <w:rFonts w:ascii="楷体" w:hAnsi="楷体" w:eastAsia="楷体"/>
          <w:sz w:val="24"/>
        </w:rPr>
      </w:pPr>
      <w:r>
        <w:rPr>
          <w:rFonts w:hint="eastAsia" w:ascii="楷体" w:hAnsi="楷体" w:eastAsia="楷体"/>
          <w:sz w:val="24"/>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4"/>
          <w:u w:val="single"/>
        </w:rPr>
        <w:t xml:space="preserve"> </w:t>
      </w:r>
      <w:r>
        <w:rPr>
          <w:rFonts w:hint="eastAsia" w:ascii="楷体" w:hAnsi="楷体" w:eastAsia="楷体"/>
          <w:sz w:val="24"/>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4"/>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4"/>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4"/>
        </w:rPr>
        <w:t xml:space="preserve">项目</w:t>
      </w:r>
      <w:r>
        <w:rPr>
          <w:rFonts w:hint="eastAsia" w:ascii="楷体" w:hAnsi="楷体" w:eastAsia="楷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4"/>
        </w:rPr>
      </w:pPr>
      <w:r>
        <w:rPr>
          <w:rFonts w:hint="eastAsia" w:ascii="楷体" w:hAnsi="楷体" w:eastAsia="楷体"/>
          <w:sz w:val="24"/>
        </w:rPr>
        <w:tab/>
      </w:r>
      <w:r/>
    </w:p>
    <w:p>
      <w:pPr>
        <w:ind w:firstLine="560"/>
        <w:spacing w:line="360" w:lineRule="auto"/>
        <w:rPr>
          <w:rFonts w:ascii="楷体" w:hAnsi="楷体" w:eastAsia="楷体"/>
          <w:sz w:val="24"/>
        </w:rPr>
      </w:pPr>
      <w:r>
        <w:rPr>
          <w:rFonts w:hint="eastAsia" w:ascii="楷体" w:hAnsi="楷体" w:eastAsia="楷体"/>
          <w:sz w:val="24"/>
        </w:rPr>
        <w:t xml:space="preserve">本授权书于</w:t>
      </w:r>
      <w:r>
        <w:rPr>
          <w:rFonts w:hint="eastAsia" w:ascii="楷体" w:hAnsi="楷体" w:eastAsia="楷体"/>
          <w:sz w:val="24"/>
          <w:u w:val="single"/>
        </w:rPr>
        <w:t xml:space="preserve">  </w:t>
      </w:r>
      <w:r>
        <w:rPr>
          <w:rFonts w:hint="eastAsia" w:ascii="楷体" w:hAnsi="楷体" w:eastAsia="楷体"/>
          <w:sz w:val="24"/>
        </w:rPr>
        <w:t xml:space="preserve">年</w:t>
      </w:r>
      <w:r>
        <w:rPr>
          <w:rFonts w:hint="eastAsia" w:ascii="楷体" w:hAnsi="楷体" w:eastAsia="楷体"/>
          <w:sz w:val="24"/>
          <w:u w:val="single"/>
        </w:rPr>
        <w:t xml:space="preserve">  </w:t>
      </w:r>
      <w:r>
        <w:rPr>
          <w:rFonts w:hint="eastAsia" w:ascii="楷体" w:hAnsi="楷体" w:eastAsia="楷体"/>
          <w:sz w:val="24"/>
        </w:rPr>
        <w:t xml:space="preserve">月</w:t>
      </w:r>
      <w:r>
        <w:rPr>
          <w:rFonts w:hint="eastAsia" w:ascii="楷体" w:hAnsi="楷体" w:eastAsia="楷体"/>
          <w:sz w:val="24"/>
          <w:u w:val="single"/>
        </w:rPr>
        <w:t xml:space="preserve">  </w:t>
      </w:r>
      <w:r>
        <w:rPr>
          <w:rFonts w:hint="eastAsia" w:ascii="楷体" w:hAnsi="楷体" w:eastAsia="楷体"/>
          <w:sz w:val="24"/>
        </w:rPr>
        <w:t xml:space="preserve">日签字生效，特此声明。</w:t>
      </w:r>
      <w:r/>
    </w:p>
    <w:p>
      <w:pPr>
        <w:ind w:firstLine="560"/>
        <w:spacing w:line="360" w:lineRule="auto"/>
        <w:rPr>
          <w:rFonts w:ascii="楷体" w:hAnsi="楷体" w:eastAsia="楷体"/>
          <w:sz w:val="24"/>
        </w:rPr>
      </w:pPr>
      <w:r>
        <w:rPr>
          <w:rFonts w:hint="eastAsia" w:ascii="楷体" w:hAnsi="楷体" w:eastAsia="楷体"/>
          <w:sz w:val="24"/>
        </w:rPr>
        <w:t xml:space="preserve">委托代理人身份证号码：</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委托代理人联系电话：（手机）</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u w:val="single"/>
        </w:rPr>
      </w:pPr>
      <w:r>
        <w:rPr>
          <w:rFonts w:hint="eastAsia" w:ascii="楷体" w:hAnsi="楷体" w:eastAsia="楷体"/>
          <w:sz w:val="24"/>
        </w:rPr>
        <w:t xml:space="preserve">法定代表人签字或盖章：          </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560"/>
        <w:spacing w:line="360" w:lineRule="auto"/>
        <w:rPr>
          <w:rFonts w:ascii="楷体" w:hAnsi="楷体" w:eastAsia="楷体"/>
          <w:sz w:val="24"/>
        </w:rPr>
      </w:pPr>
      <w:r>
        <w:rPr>
          <w:rFonts w:hint="eastAsia" w:ascii="楷体" w:hAnsi="楷体" w:eastAsia="楷体"/>
          <w:sz w:val="24"/>
        </w:rPr>
        <w:t xml:space="preserve">投标人名称（公章）：</w:t>
      </w:r>
      <w:r/>
    </w:p>
    <w:p>
      <w:pPr>
        <w:ind w:firstLine="560"/>
        <w:spacing w:line="360" w:lineRule="auto"/>
        <w:rPr>
          <w:rFonts w:ascii="楷体" w:hAnsi="楷体" w:eastAsia="楷体"/>
          <w:sz w:val="24"/>
          <w:u w:val="single"/>
        </w:rPr>
      </w:pPr>
      <w:r>
        <w:rPr>
          <w:rFonts w:hint="eastAsia" w:ascii="楷体" w:hAnsi="楷体" w:eastAsia="楷体"/>
          <w:sz w:val="24"/>
        </w:rPr>
        <w:t xml:space="preserve">日     期：</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643"/>
        <w:spacing w:line="360" w:lineRule="auto"/>
        <w:rPr>
          <w:rFonts w:ascii="楷体" w:hAnsi="楷体" w:eastAsia="楷体"/>
          <w:sz w:val="24"/>
          <w:u w:val="single"/>
        </w:rPr>
      </w:pPr>
      <w:r>
        <w:rPr>
          <w:rFonts w:hint="eastAsia" w:ascii="楷体" w:hAnsi="楷体" w:eastAsia="楷体"/>
          <w:b/>
          <w:sz w:val="24"/>
        </w:rPr>
        <w:t xml:space="preserve">附：委托代理人居民身份证扫描件</w:t>
      </w:r>
      <w:r/>
    </w:p>
    <w:p>
      <w:pPr>
        <w:pStyle w:val="670"/>
        <w:ind w:firstLine="562"/>
        <w:jc w:val="left"/>
        <w:keepLines w:val="0"/>
        <w:keepNext w:val="0"/>
        <w:spacing w:line="360" w:lineRule="auto"/>
        <w:rPr>
          <w:rFonts w:ascii="楷体" w:hAnsi="楷体" w:eastAsia="楷体"/>
          <w:sz w:val="24"/>
          <w:szCs w:val="24"/>
          <w:u w:val="single"/>
        </w:rPr>
      </w:pPr>
      <w:r>
        <w:rPr>
          <w:rFonts w:hint="eastAsia" w:ascii="楷体" w:hAnsi="楷体" w:eastAsia="楷体"/>
          <w:sz w:val="24"/>
          <w:szCs w:val="24"/>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4"/>
          <w:szCs w:val="24"/>
        </w:rPr>
        <w:t xml:space="preserve">。</w:t>
      </w:r>
      <w:r/>
    </w:p>
    <w:p>
      <w:pPr>
        <w:pStyle w:val="671"/>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71"/>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71"/>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670"/>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670"/>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670"/>
        <w:ind w:firstLine="643"/>
        <w:spacing w:line="360" w:lineRule="auto"/>
        <w:rPr>
          <w:rFonts w:ascii="楷体" w:hAnsi="楷体" w:eastAsia="楷体"/>
          <w:sz w:val="28"/>
          <w:szCs w:val="28"/>
        </w:rPr>
      </w:pPr>
      <w:r>
        <w:rPr>
          <w:rFonts w:hint="eastAsia" w:ascii="楷体" w:hAnsi="楷体" w:eastAsia="楷体"/>
          <w:sz w:val="28"/>
          <w:szCs w:val="28"/>
        </w:rPr>
        <w:t xml:space="preserve">（一）开标一览表</w:t>
      </w:r>
      <w:r/>
    </w:p>
    <w:p>
      <w:pPr>
        <w:pStyle w:val="697"/>
        <w:ind w:firstLine="480"/>
        <w:spacing w:line="360" w:lineRule="auto"/>
        <w:rPr>
          <w:rFonts w:ascii="楷体" w:hAnsi="楷体" w:eastAsia="楷体"/>
          <w:sz w:val="24"/>
        </w:rPr>
      </w:pPr>
      <w:r>
        <w:rPr>
          <w:rFonts w:hint="eastAsia" w:ascii="楷体" w:hAnsi="楷体" w:eastAsia="楷体"/>
          <w:sz w:val="24"/>
        </w:rPr>
        <w:t xml:space="preserve">项目编号： </w:t>
      </w:r>
      <w:r/>
    </w:p>
    <w:p>
      <w:pPr>
        <w:pStyle w:val="697"/>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697"/>
        <w:ind w:firstLine="480"/>
        <w:spacing w:line="360" w:lineRule="auto"/>
        <w:rPr>
          <w:rFonts w:ascii="楷体" w:hAnsi="楷体" w:eastAsia="楷体"/>
          <w:sz w:val="24"/>
          <w:u w:val="single"/>
        </w:rPr>
      </w:pPr>
      <w:r>
        <w:rPr>
          <w:rFonts w:ascii="楷体" w:hAnsi="楷体" w:eastAsia="楷体"/>
          <w:sz w:val="24"/>
          <w:u w:val="single"/>
        </w:rPr>
      </w:r>
      <w:r/>
    </w:p>
    <w:tbl>
      <w:tblPr>
        <w:tblStyle w:val="679"/>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项目名称</w:t>
            </w:r>
            <w:r/>
          </w:p>
        </w:tc>
        <w:tc>
          <w:tcPr>
            <w:shd w:val="clear" w:color="auto" w:fill="auto"/>
            <w:tcW w:w="3375"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项目内容</w:t>
            </w:r>
            <w:r/>
          </w:p>
        </w:tc>
        <w:tc>
          <w:tcPr>
            <w:shd w:val="clear" w:color="auto" w:fill="auto"/>
            <w:tcW w:w="4260"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单价（小写）</w:t>
            </w:r>
            <w:r/>
          </w:p>
        </w:tc>
      </w:tr>
      <w:tr>
        <w:trPr>
          <w:tblCellSpacing w:w="15" w:type="dxa"/>
        </w:trPr>
        <w:tc>
          <w:tcPr>
            <w:shd w:val="clear" w:color="auto" w:fill="auto"/>
            <w:tcW w:w="3110" w:type="dxa"/>
            <w:vAlign w:val="center"/>
            <w:textDirection w:val="lrTb"/>
            <w:noWrap w:val="false"/>
          </w:tcPr>
          <w:p>
            <w:pPr>
              <w:pStyle w:val="697"/>
              <w:ind w:firstLine="480"/>
              <w:spacing w:line="360" w:lineRule="auto"/>
              <w:rPr>
                <w:rFonts w:ascii="楷体" w:hAnsi="楷体" w:eastAsia="楷体"/>
                <w:sz w:val="24"/>
              </w:rPr>
            </w:pPr>
            <w:r>
              <w:rPr>
                <w:rFonts w:ascii="楷体" w:hAnsi="楷体" w:eastAsia="楷体"/>
                <w:sz w:val="24"/>
              </w:rPr>
            </w:r>
            <w:r/>
          </w:p>
        </w:tc>
        <w:tc>
          <w:tcPr>
            <w:shd w:val="clear" w:color="auto" w:fill="auto"/>
            <w:tcW w:w="3375"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shd w:val="clear" w:color="auto" w:fill="auto"/>
            <w:tcW w:w="4260"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              元</w:t>
            </w:r>
            <w:r/>
          </w:p>
        </w:tc>
      </w:tr>
      <w:tr>
        <w:trPr>
          <w:tblCellSpacing w:w="15" w:type="dxa"/>
        </w:trPr>
        <w:tc>
          <w:tcPr>
            <w:shd w:val="clear" w:color="auto" w:fill="auto"/>
            <w:tcW w:w="3110"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单价（大写）</w:t>
            </w:r>
            <w:r/>
          </w:p>
        </w:tc>
        <w:tc>
          <w:tcPr>
            <w:gridSpan w:val="2"/>
            <w:shd w:val="clear" w:color="auto" w:fill="auto"/>
            <w:tcW w:w="7665" w:type="dxa"/>
            <w:vAlign w:val="center"/>
            <w:textDirection w:val="lrTb"/>
            <w:noWrap w:val="false"/>
          </w:tcPr>
          <w:p>
            <w:pPr>
              <w:pStyle w:val="697"/>
              <w:ind w:firstLine="480"/>
              <w:spacing w:line="360" w:lineRule="auto"/>
              <w:rPr>
                <w:rFonts w:ascii="楷体" w:hAnsi="楷体" w:eastAsia="楷体"/>
                <w:sz w:val="24"/>
              </w:rPr>
            </w:pPr>
            <w:r>
              <w:rPr>
                <w:rFonts w:hint="eastAsia" w:ascii="楷体" w:hAnsi="楷体" w:eastAsia="楷体"/>
                <w:sz w:val="24"/>
              </w:rPr>
              <w:t xml:space="preserve">金额大写： </w:t>
            </w:r>
            <w:r/>
          </w:p>
        </w:tc>
      </w:tr>
    </w:tbl>
    <w:p>
      <w:pPr>
        <w:pStyle w:val="697"/>
        <w:ind w:firstLine="482"/>
        <w:spacing w:line="360" w:lineRule="auto"/>
        <w:rPr>
          <w:rFonts w:ascii="楷体" w:hAnsi="楷体" w:eastAsia="楷体"/>
          <w:b/>
          <w:sz w:val="24"/>
        </w:rPr>
      </w:pPr>
      <w:r>
        <w:rPr>
          <w:rFonts w:ascii="楷体" w:hAnsi="楷体" w:eastAsia="楷体"/>
          <w:b/>
          <w:sz w:val="24"/>
        </w:rPr>
      </w:r>
      <w:r/>
    </w:p>
    <w:p>
      <w:pPr>
        <w:pStyle w:val="697"/>
        <w:ind w:firstLine="482"/>
        <w:spacing w:line="360" w:lineRule="auto"/>
        <w:rPr>
          <w:rFonts w:ascii="楷体" w:hAnsi="楷体" w:eastAsia="楷体"/>
          <w:bCs/>
          <w:sz w:val="24"/>
          <w:u w:val="single"/>
        </w:rPr>
      </w:pPr>
      <w:r>
        <w:rPr>
          <w:rFonts w:hint="eastAsia" w:ascii="楷体" w:hAnsi="楷体" w:eastAsia="楷体"/>
          <w:b/>
          <w:sz w:val="24"/>
        </w:rPr>
        <w:t xml:space="preserve">注：</w:t>
      </w:r>
      <w:r>
        <w:rPr>
          <w:rFonts w:hint="eastAsia" w:ascii="楷体" w:hAnsi="楷体" w:eastAsia="楷体"/>
          <w:bCs/>
          <w:sz w:val="24"/>
          <w:u w:val="single"/>
        </w:rPr>
        <w:t xml:space="preserve">1.投标人必须据实填写此表，报价所含与招标文件要求的内容一致；</w:t>
      </w:r>
      <w:r/>
    </w:p>
    <w:p>
      <w:pPr>
        <w:pStyle w:val="697"/>
        <w:ind w:firstLine="480"/>
        <w:spacing w:line="360" w:lineRule="auto"/>
        <w:rPr>
          <w:rFonts w:ascii="楷体" w:hAnsi="楷体" w:eastAsia="楷体"/>
          <w:bCs/>
          <w:sz w:val="24"/>
          <w:u w:val="single"/>
        </w:rPr>
      </w:pPr>
      <w:r>
        <w:rPr>
          <w:rFonts w:hint="eastAsia" w:ascii="楷体" w:hAnsi="楷体" w:eastAsia="楷体"/>
          <w:bCs/>
          <w:sz w:val="24"/>
          <w:u w:val="single"/>
        </w:rPr>
        <w:t xml:space="preserve">2.报价保留至小数点后两位，四舍五入。</w:t>
      </w:r>
      <w:r/>
    </w:p>
    <w:p>
      <w:pPr>
        <w:pStyle w:val="697"/>
        <w:ind w:firstLine="480"/>
        <w:jc w:val="center"/>
        <w:spacing w:line="360" w:lineRule="auto"/>
        <w:rPr>
          <w:rFonts w:ascii="楷体" w:hAnsi="楷体" w:eastAsia="楷体"/>
          <w:sz w:val="24"/>
          <w:szCs w:val="24"/>
        </w:rPr>
      </w:pPr>
      <w:r>
        <w:rPr>
          <w:rFonts w:hint="eastAsia" w:ascii="楷体" w:hAnsi="楷体" w:eastAsia="楷体"/>
          <w:sz w:val="24"/>
        </w:rPr>
        <w:t xml:space="preserve">           </w:t>
      </w:r>
      <w:r>
        <w:rPr>
          <w:rFonts w:hint="eastAsia" w:ascii="楷体" w:hAnsi="楷体" w:eastAsia="楷体"/>
          <w:sz w:val="24"/>
          <w:szCs w:val="24"/>
        </w:rPr>
        <w:t xml:space="preserve">                                  </w:t>
      </w:r>
      <w:r/>
    </w:p>
    <w:p>
      <w:pPr>
        <w:pStyle w:val="697"/>
        <w:ind w:firstLine="480"/>
        <w:jc w:val="right"/>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697"/>
        <w:ind w:left="482" w:firstLine="560"/>
        <w:jc w:val="right"/>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eastAsia" w:ascii="宋体" w:hAnsi="宋体"/>
          <w:b/>
          <w:color w:val="5b9bd5" w:themeColor="accent5"/>
          <w:sz w:val="24"/>
          <w:szCs w:val="24"/>
          <w:u w:val="single"/>
        </w:rPr>
        <w:t xml:space="preserve">××××</w:t>
      </w:r>
      <w:r/>
    </w:p>
    <w:p>
      <w:pPr>
        <w:pStyle w:val="697"/>
        <w:jc w:val="right"/>
        <w:spacing w:line="360" w:lineRule="auto"/>
        <w:rPr>
          <w:rFonts w:ascii="楷体" w:hAnsi="楷体" w:eastAsia="楷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szCs w:val="24"/>
        </w:rPr>
        <w:t xml:space="preserve">                     日期：</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日</w:t>
      </w:r>
      <w:r/>
    </w:p>
    <w:p>
      <w:pPr>
        <w:pStyle w:val="670"/>
        <w:keepLines w:val="0"/>
        <w:keepNext w:val="0"/>
        <w:spacing w:before="100" w:beforeAutospacing="1" w:after="0" w:line="360" w:lineRule="auto"/>
        <w:tabs>
          <w:tab w:val="left" w:pos="764" w:leader="none"/>
        </w:tabs>
        <w:rPr>
          <w:rFonts w:ascii="楷体" w:hAnsi="楷体" w:eastAsia="楷体"/>
          <w:sz w:val="28"/>
          <w:szCs w:val="28"/>
        </w:rPr>
      </w:pPr>
      <w:r>
        <w:rPr>
          <w:rFonts w:hint="eastAsia" w:ascii="楷体" w:hAnsi="楷体" w:eastAsia="楷体"/>
          <w:sz w:val="28"/>
          <w:szCs w:val="28"/>
        </w:rPr>
        <w:t xml:space="preserve">（二）清单及明细报价表</w:t>
      </w:r>
      <w:r/>
    </w:p>
    <w:tbl>
      <w:tblPr>
        <w:tblStyle w:val="679"/>
        <w:tblW w:w="5000" w:type="pct"/>
        <w:tblInd w:w="0" w:type="dxa"/>
        <w:tblBorders>
          <w:top w:val="single" w:color="auto" w:sz="24" w:space="0"/>
          <w:left w:val="single" w:color="auto" w:sz="24" w:space="0"/>
          <w:bottom w:val="single" w:color="auto" w:sz="24" w:space="0"/>
          <w:right w:val="single" w:color="auto" w:sz="24" w:space="0"/>
          <w:insideH w:val="single" w:color="000000"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1021"/>
        <w:gridCol w:w="938"/>
        <w:gridCol w:w="940"/>
        <w:gridCol w:w="1096"/>
        <w:gridCol w:w="1254"/>
        <w:gridCol w:w="1504"/>
        <w:gridCol w:w="1038"/>
        <w:gridCol w:w="984"/>
      </w:tblGrid>
      <w:tr>
        <w:trPr>
          <w:trHeight w:val="1348"/>
        </w:trPr>
        <w:tc>
          <w:tcPr>
            <w:tcW w:w="275"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550"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W w:w="505"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w:t>
            </w:r>
            <w:r/>
          </w:p>
        </w:tc>
        <w:tc>
          <w:tcPr>
            <w:tcW w:w="50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规格型号</w:t>
            </w:r>
            <w:r/>
          </w:p>
        </w:tc>
        <w:tc>
          <w:tcPr>
            <w:tcW w:w="590"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厂家</w:t>
            </w:r>
            <w:r/>
          </w:p>
        </w:tc>
        <w:tc>
          <w:tcPr>
            <w:tcW w:w="675"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数量（袋）</w:t>
            </w:r>
            <w:r/>
          </w:p>
        </w:tc>
        <w:tc>
          <w:tcPr>
            <w:tcW w:w="810"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p>
            <w:pPr>
              <w:jc w:val="center"/>
              <w:spacing w:line="360" w:lineRule="auto"/>
              <w:rPr>
                <w:rFonts w:ascii="楷体" w:hAnsi="楷体" w:eastAsia="楷体"/>
                <w:b/>
                <w:sz w:val="24"/>
              </w:rPr>
            </w:pPr>
            <w:r>
              <w:rPr>
                <w:rFonts w:hint="eastAsia" w:ascii="楷体" w:hAnsi="楷体" w:eastAsia="楷体"/>
                <w:b/>
                <w:sz w:val="24"/>
              </w:rPr>
              <w:t xml:space="preserve">（元/袋）</w:t>
            </w:r>
            <w:r/>
          </w:p>
        </w:tc>
        <w:tc>
          <w:tcPr>
            <w:tcW w:w="559"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合计（元）</w:t>
            </w:r>
            <w:r/>
          </w:p>
        </w:tc>
        <w:tc>
          <w:tcPr>
            <w:tcW w:w="530"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免费质保期</w:t>
            </w:r>
            <w:r/>
          </w:p>
        </w:tc>
      </w:tr>
      <w:tr>
        <w:trPr>
          <w:trHeight w:val="838"/>
        </w:trPr>
        <w:tc>
          <w:tcPr>
            <w:tcW w:w="27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550" w:type="pct"/>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水稻育秧基质</w:t>
            </w:r>
            <w:r/>
          </w:p>
        </w:tc>
        <w:tc>
          <w:tcPr>
            <w:tcW w:w="50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06"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90" w:type="pct"/>
            <w:vAlign w:val="center"/>
            <w:textDirection w:val="lrTb"/>
            <w:noWrap w:val="false"/>
          </w:tcPr>
          <w:p>
            <w:pPr>
              <w:jc w:val="center"/>
              <w:widowControl/>
              <w:rPr>
                <w:rFonts w:ascii="楷体" w:hAnsi="楷体" w:eastAsia="楷体" w:cs="Calibri"/>
                <w:sz w:val="24"/>
              </w:rPr>
            </w:pPr>
            <w:r>
              <w:rPr>
                <w:rFonts w:hint="eastAsia" w:ascii="楷体" w:hAnsi="楷体" w:eastAsia="楷体" w:cs="Calibri"/>
                <w:sz w:val="24"/>
              </w:rPr>
              <w:t xml:space="preserve"> </w:t>
            </w:r>
            <w:r/>
          </w:p>
        </w:tc>
        <w:tc>
          <w:tcPr>
            <w:tcW w:w="675"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810"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724800</w:t>
            </w:r>
            <w:r/>
          </w:p>
        </w:tc>
        <w:tc>
          <w:tcPr>
            <w:tcW w:w="530" w:type="pct"/>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849"/>
        </w:trPr>
        <w:tc>
          <w:tcPr>
            <w:tcW w:w="27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0" w:type="pct"/>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 </w:t>
            </w:r>
            <w:r/>
          </w:p>
        </w:tc>
        <w:tc>
          <w:tcPr>
            <w:tcW w:w="50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06"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90"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675"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810"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30" w:type="pct"/>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692"/>
        </w:trPr>
        <w:tc>
          <w:tcPr>
            <w:tcW w:w="27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0" w:type="pct"/>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 </w:t>
            </w:r>
            <w:r/>
          </w:p>
        </w:tc>
        <w:tc>
          <w:tcPr>
            <w:tcW w:w="50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06"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90"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675"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810"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30" w:type="pct"/>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702"/>
        </w:trPr>
        <w:tc>
          <w:tcPr>
            <w:tcW w:w="27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0" w:type="pct"/>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W w:w="50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06"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90"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675"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810"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30" w:type="pct"/>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853"/>
        </w:trPr>
        <w:tc>
          <w:tcPr>
            <w:tcW w:w="27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0" w:type="pct"/>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W w:w="505"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06"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90"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675" w:type="pct"/>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W w:w="810"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5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530" w:type="pct"/>
            <w:textDirection w:val="lrTb"/>
            <w:noWrap w:val="false"/>
          </w:tcPr>
          <w:p>
            <w:pPr>
              <w:jc w:val="center"/>
              <w:spacing w:line="360" w:lineRule="auto"/>
              <w:rPr>
                <w:rFonts w:ascii="楷体" w:hAnsi="楷体" w:eastAsia="楷体"/>
                <w:sz w:val="24"/>
              </w:rPr>
            </w:pPr>
            <w:r>
              <w:rPr>
                <w:rFonts w:ascii="楷体" w:hAnsi="楷体" w:eastAsia="楷体"/>
                <w:sz w:val="24"/>
              </w:rPr>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本表中项目单价报价应与开标一览表中项目单价报价保持一致。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681"/>
        <w:jc w:val="center"/>
        <w:spacing w:line="360" w:lineRule="auto"/>
        <w:rPr>
          <w:rFonts w:ascii="楷体" w:hAnsi="楷体" w:eastAsia="楷体"/>
        </w:rPr>
      </w:pPr>
      <w:r>
        <w:rPr>
          <w:rFonts w:ascii="楷体" w:hAnsi="楷体" w:eastAsia="楷体"/>
        </w:rPr>
        <w:br w:type="page" w:clear="all"/>
      </w:r>
      <w:r/>
    </w:p>
    <w:p>
      <w:pPr>
        <w:pStyle w:val="681"/>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p>
    <w:p>
      <w:pPr>
        <w:jc w:val="center"/>
        <w:widowControl/>
        <w:rPr>
          <w:rFonts w:ascii="楷体" w:hAnsi="楷体" w:eastAsia="楷体"/>
          <w:b/>
          <w:sz w:val="28"/>
          <w:szCs w:val="28"/>
        </w:rPr>
      </w:pPr>
      <w:r>
        <w:rPr>
          <w:rFonts w:hint="eastAsia" w:ascii="楷体" w:hAnsi="楷体" w:eastAsia="楷体"/>
          <w:b/>
          <w:sz w:val="28"/>
          <w:szCs w:val="28"/>
        </w:rPr>
        <w:t xml:space="preserve">（一）技术响应及偏离表</w:t>
      </w:r>
      <w:r/>
    </w:p>
    <w:tbl>
      <w:tblPr>
        <w:tblStyle w:val="67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szCs w:val="21"/>
              </w:rPr>
            </w:pPr>
            <w:r>
              <w:rPr>
                <w:rFonts w:ascii="楷体" w:hAnsi="楷体" w:eastAsia="楷体"/>
                <w:b/>
                <w:sz w:val="32"/>
                <w:szCs w:val="32"/>
              </w:rPr>
              <w:br w:type="page" w:clear="all"/>
            </w:r>
            <w:r>
              <w:rPr>
                <w:rFonts w:hint="eastAsia" w:ascii="楷体" w:hAnsi="楷体" w:eastAsia="楷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szCs w:val="21"/>
              </w:rPr>
            </w:pPr>
            <w:r>
              <w:rPr>
                <w:rFonts w:hint="eastAsia" w:ascii="楷体" w:hAnsi="楷体" w:eastAsia="楷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szCs w:val="21"/>
              </w:rPr>
            </w:pPr>
            <w:r>
              <w:rPr>
                <w:rFonts w:hint="eastAsia" w:ascii="楷体" w:hAnsi="楷体" w:eastAsia="楷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ascii="楷体" w:hAnsi="楷体" w:eastAsia="楷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ascii="楷体" w:hAnsi="楷体" w:eastAsia="楷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hint="eastAsia" w:ascii="楷体" w:hAnsi="楷体" w:eastAsia="楷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bl>
    <w:p>
      <w:pPr>
        <w:pStyle w:val="2202"/>
        <w:ind w:firstLine="480"/>
        <w:spacing w:line="360" w:lineRule="auto"/>
        <w:rPr>
          <w:rFonts w:ascii="楷体" w:hAnsi="楷体" w:eastAsia="楷体"/>
          <w:sz w:val="24"/>
          <w:u w:val="single"/>
        </w:rPr>
      </w:pPr>
      <w:r>
        <w:rPr>
          <w:rFonts w:hint="eastAsia" w:ascii="楷体" w:hAnsi="楷体" w:eastAsia="楷体"/>
          <w:sz w:val="24"/>
          <w:u w:val="single"/>
        </w:rPr>
        <w:t xml:space="preserve">注：1.按实际如实填写偏离表，行数不够可自行添加。</w:t>
      </w:r>
      <w:r/>
    </w:p>
    <w:p>
      <w:pPr>
        <w:pStyle w:val="2202"/>
        <w:ind w:firstLine="480"/>
        <w:spacing w:line="360" w:lineRule="auto"/>
        <w:rPr>
          <w:rFonts w:ascii="楷体" w:hAnsi="楷体" w:eastAsia="楷体"/>
          <w:sz w:val="24"/>
          <w:u w:val="single"/>
        </w:rPr>
      </w:pPr>
      <w:r>
        <w:rPr>
          <w:rFonts w:hint="eastAsia" w:ascii="楷体" w:hAnsi="楷体" w:eastAsia="楷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02"/>
        <w:ind w:firstLine="480"/>
        <w:spacing w:line="360" w:lineRule="auto"/>
        <w:rPr>
          <w:rFonts w:ascii="楷体" w:hAnsi="楷体" w:eastAsia="楷体"/>
          <w:sz w:val="24"/>
          <w:u w:val="single"/>
        </w:rPr>
      </w:pPr>
      <w:r>
        <w:rPr>
          <w:rFonts w:hint="eastAsia" w:ascii="楷体" w:hAnsi="楷体" w:eastAsia="楷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02"/>
        <w:ind w:firstLine="480"/>
        <w:spacing w:line="360" w:lineRule="auto"/>
        <w:rPr>
          <w:rFonts w:ascii="楷体" w:hAnsi="楷体" w:eastAsia="楷体"/>
          <w:sz w:val="24"/>
          <w:u w:val="single"/>
        </w:rPr>
      </w:pPr>
      <w:r>
        <w:rPr>
          <w:rFonts w:hint="eastAsia" w:ascii="楷体" w:hAnsi="楷体" w:eastAsia="楷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pStyle w:val="670"/>
        <w:rPr>
          <w:rFonts w:ascii="楷体" w:hAnsi="楷体" w:eastAsia="楷体"/>
          <w:sz w:val="28"/>
          <w:szCs w:val="28"/>
        </w:rPr>
      </w:pPr>
      <w:r>
        <w:rPr>
          <w:rFonts w:hint="eastAsia" w:ascii="楷体" w:hAnsi="楷体" w:eastAsia="楷体"/>
          <w:sz w:val="28"/>
          <w:szCs w:val="28"/>
        </w:rPr>
        <w:t xml:space="preserve">（二）技术及服务水平</w:t>
      </w:r>
      <w:r/>
    </w:p>
    <w:p>
      <w:pPr>
        <w:pStyle w:val="670"/>
        <w:jc w:val="both"/>
        <w:rPr>
          <w:rFonts w:ascii="楷体" w:hAnsi="楷体" w:eastAsia="楷体"/>
          <w:sz w:val="24"/>
        </w:rPr>
      </w:pPr>
      <w:r>
        <w:rPr>
          <w:rFonts w:hint="eastAsia" w:ascii="楷体" w:hAnsi="楷体" w:eastAsia="楷体"/>
          <w:sz w:val="24"/>
        </w:rPr>
        <w:t xml:space="preserve">1.产品生产能力与质量控制关键技术</w:t>
      </w:r>
      <w:r/>
    </w:p>
    <w:p>
      <w:pPr>
        <w:pStyle w:val="670"/>
        <w:jc w:val="both"/>
        <w:rPr>
          <w:rFonts w:ascii="楷体" w:hAnsi="楷体" w:eastAsia="楷体"/>
          <w:sz w:val="24"/>
        </w:rPr>
      </w:pPr>
      <w:r>
        <w:rPr>
          <w:rFonts w:hint="eastAsia" w:ascii="楷体" w:hAnsi="楷体" w:eastAsia="楷体"/>
          <w:sz w:val="24"/>
        </w:rPr>
        <w:t xml:space="preserve">2.产品自检能力及制度</w:t>
      </w:r>
      <w:r/>
    </w:p>
    <w:p>
      <w:pPr>
        <w:pStyle w:val="670"/>
        <w:jc w:val="both"/>
        <w:rPr>
          <w:rFonts w:ascii="楷体" w:hAnsi="楷体" w:eastAsia="楷体"/>
          <w:sz w:val="24"/>
        </w:rPr>
      </w:pPr>
      <w:r>
        <w:rPr>
          <w:rFonts w:hint="eastAsia" w:ascii="楷体" w:hAnsi="楷体" w:eastAsia="楷体"/>
          <w:sz w:val="24"/>
        </w:rPr>
        <w:t xml:space="preserve">3.项目实施方案</w:t>
      </w:r>
      <w:r/>
    </w:p>
    <w:p>
      <w:pPr>
        <w:pStyle w:val="670"/>
        <w:jc w:val="both"/>
        <w:rPr>
          <w:rFonts w:ascii="楷体" w:hAnsi="楷体" w:eastAsia="楷体"/>
          <w:sz w:val="24"/>
        </w:rPr>
      </w:pPr>
      <w:r>
        <w:rPr>
          <w:rFonts w:hint="eastAsia" w:ascii="楷体" w:hAnsi="楷体" w:eastAsia="楷体"/>
          <w:sz w:val="24"/>
        </w:rPr>
        <w:t xml:space="preserve">4.售后服务方案</w:t>
      </w:r>
      <w:r/>
    </w:p>
    <w:p>
      <w:pPr>
        <w:pStyle w:val="670"/>
        <w:jc w:val="both"/>
        <w:rPr>
          <w:rFonts w:ascii="楷体" w:hAnsi="楷体" w:eastAsia="楷体"/>
          <w:sz w:val="24"/>
        </w:rPr>
      </w:pPr>
      <w:r>
        <w:rPr>
          <w:rFonts w:hint="eastAsia" w:ascii="楷体" w:hAnsi="楷体" w:eastAsia="楷体"/>
          <w:sz w:val="24"/>
        </w:rPr>
        <w:t xml:space="preserve">5.培训方案</w:t>
      </w:r>
      <w:r/>
    </w:p>
    <w:p>
      <w:pPr>
        <w:pStyle w:val="670"/>
        <w:jc w:val="both"/>
        <w:rPr>
          <w:rFonts w:ascii="楷体" w:hAnsi="楷体" w:eastAsia="楷体"/>
          <w:sz w:val="32"/>
          <w:szCs w:val="32"/>
        </w:rPr>
      </w:pPr>
      <w:r>
        <w:rPr>
          <w:rFonts w:hint="eastAsia" w:ascii="楷体" w:hAnsi="楷体" w:eastAsia="楷体"/>
          <w:sz w:val="24"/>
        </w:rPr>
        <w:t xml:space="preserve">6.其他优惠条件</w:t>
      </w:r>
      <w:r/>
    </w:p>
    <w:p>
      <w:pPr>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pStyle w:val="670"/>
        <w:rPr>
          <w:rFonts w:ascii="楷体" w:hAnsi="楷体" w:eastAsia="楷体"/>
          <w:sz w:val="28"/>
          <w:szCs w:val="28"/>
        </w:rPr>
      </w:pPr>
      <w:r>
        <w:rPr>
          <w:rFonts w:hint="eastAsia" w:ascii="楷体" w:hAnsi="楷体" w:eastAsia="楷体"/>
          <w:sz w:val="28"/>
          <w:szCs w:val="28"/>
        </w:rPr>
        <w:t xml:space="preserve">（一） 管理体系认证</w:t>
      </w:r>
      <w:r/>
    </w:p>
    <w:p>
      <w:pPr>
        <w:rPr>
          <w:rFonts w:ascii="楷体" w:hAnsi="楷体" w:eastAsia="楷体"/>
          <w:sz w:val="24"/>
        </w:rPr>
      </w:pPr>
      <w:r>
        <w:rPr>
          <w:rFonts w:hint="eastAsia" w:ascii="楷体" w:hAnsi="楷体" w:eastAsia="楷体"/>
          <w:sz w:val="24"/>
        </w:rPr>
        <w:br w:type="page" w:clear="all"/>
      </w:r>
      <w:r/>
    </w:p>
    <w:p>
      <w:pPr>
        <w:pStyle w:val="670"/>
        <w:rPr>
          <w:rFonts w:ascii="楷体" w:hAnsi="楷体" w:eastAsia="楷体"/>
          <w:sz w:val="24"/>
        </w:rPr>
      </w:pPr>
      <w:r>
        <w:rPr>
          <w:rFonts w:hint="eastAsia" w:ascii="楷体" w:hAnsi="楷体" w:eastAsia="楷体"/>
          <w:sz w:val="28"/>
          <w:szCs w:val="28"/>
        </w:rPr>
        <w:t xml:space="preserve">（二）综合实力</w:t>
      </w:r>
      <w:r/>
    </w:p>
    <w:p>
      <w:pPr>
        <w:jc w:val="left"/>
        <w:widowControl/>
        <w:rPr>
          <w:rFonts w:ascii="楷体" w:hAnsi="楷体" w:eastAsia="楷体"/>
          <w:b/>
          <w:sz w:val="24"/>
          <w:szCs w:val="20"/>
        </w:rPr>
      </w:pPr>
      <w:r>
        <w:rPr>
          <w:rFonts w:ascii="楷体" w:hAnsi="楷体" w:eastAsia="楷体"/>
          <w:sz w:val="24"/>
        </w:rPr>
        <w:br w:type="page" w:clear="all"/>
      </w:r>
      <w:r/>
    </w:p>
    <w:p>
      <w:pPr>
        <w:pStyle w:val="670"/>
        <w:rPr>
          <w:rFonts w:ascii="楷体" w:hAnsi="楷体" w:eastAsia="楷体"/>
          <w:sz w:val="28"/>
          <w:szCs w:val="28"/>
        </w:rPr>
      </w:pPr>
      <w:r>
        <w:rPr>
          <w:rFonts w:hint="eastAsia" w:ascii="楷体" w:hAnsi="楷体" w:eastAsia="楷体"/>
          <w:sz w:val="28"/>
          <w:szCs w:val="28"/>
        </w:rPr>
        <w:t xml:space="preserve">（三）类似业绩</w:t>
      </w:r>
      <w:r/>
    </w:p>
    <w:p>
      <w:pPr>
        <w:jc w:val="center"/>
        <w:spacing w:line="360" w:lineRule="auto"/>
        <w:rPr>
          <w:rFonts w:ascii="楷体" w:hAnsi="楷体" w:eastAsia="楷体" w:cs="宋体"/>
          <w:sz w:val="28"/>
          <w:szCs w:val="28"/>
          <w:lang w:val="zh-CN" w:bidi="zh-CN"/>
        </w:rPr>
      </w:pPr>
      <w:r>
        <w:rPr>
          <w:rFonts w:hint="eastAsia" w:ascii="楷体" w:hAnsi="楷体" w:eastAsia="楷体" w:cs="宋体"/>
          <w:sz w:val="28"/>
          <w:szCs w:val="28"/>
          <w:lang w:val="zh-CN" w:bidi="zh-CN"/>
        </w:rPr>
        <w:t xml:space="preserve">投标人类似业绩表</w:t>
      </w:r>
      <w:r/>
    </w:p>
    <w:tbl>
      <w:tblPr>
        <w:tblStyle w:val="679"/>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916"/>
        <w:gridCol w:w="2938"/>
        <w:gridCol w:w="1679"/>
        <w:gridCol w:w="1264"/>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126" w:name="_Hlk513642805"/>
      <w:r>
        <w:rPr>
          <w:rFonts w:hint="eastAsia" w:ascii="楷体" w:hAnsi="楷体" w:eastAsia="楷体"/>
          <w:sz w:val="24"/>
          <w:szCs w:val="21"/>
        </w:rPr>
        <w:t xml:space="preserve">备注：</w:t>
      </w:r>
      <w:bookmarkEnd w:id="126"/>
      <w:r/>
      <w:r/>
    </w:p>
    <w:p>
      <w:r>
        <w:rPr>
          <w:rFonts w:hint="eastAsia" w:ascii="楷体" w:hAnsi="楷体" w:eastAsia="楷体" w:cs="宋体"/>
          <w:sz w:val="24"/>
          <w:szCs w:val="21"/>
          <w:lang w:val="zh-CN" w:bidi="zh-CN"/>
        </w:rPr>
        <w:t xml:space="preserve">1、根据评分标准中关于类似业绩的描述，提供符合招标文件要求的证明材料扫描件。</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127"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127"/>
      <w:r/>
      <w:r/>
    </w:p>
    <w:p>
      <w:pPr>
        <w:pStyle w:val="2208"/>
        <w:jc w:val="center"/>
        <w:rPr>
          <w:sz w:val="28"/>
          <w:szCs w:val="28"/>
        </w:rPr>
        <w:outlineLvl w:val="2"/>
      </w:pPr>
      <w:r>
        <w:rPr>
          <w:rFonts w:hint="eastAsia" w:ascii="楷体" w:hAnsi="楷体" w:eastAsia="楷体"/>
          <w:b/>
          <w:sz w:val="28"/>
          <w:szCs w:val="28"/>
        </w:rPr>
        <w:t xml:space="preserve">（四）</w:t>
      </w:r>
      <w:r>
        <w:rPr>
          <w:rFonts w:ascii="楷体" w:hAnsi="楷体" w:eastAsia="楷体"/>
          <w:b/>
          <w:sz w:val="28"/>
          <w:szCs w:val="28"/>
        </w:rPr>
        <w:t xml:space="preserve">项目实施成员能力</w:t>
      </w:r>
      <w:r/>
    </w:p>
    <w:p>
      <w:pPr>
        <w:rPr>
          <w:rFonts w:ascii="Calibri" w:hAnsi="Calibri"/>
          <w:szCs w:val="22"/>
        </w:rPr>
      </w:pPr>
      <w:r>
        <w:rPr>
          <w:rFonts w:ascii="Calibri" w:hAnsi="Calibri"/>
          <w:szCs w:val="22"/>
        </w:rPr>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序号</w:t>
            </w:r>
            <w:r/>
          </w:p>
        </w:tc>
        <w:tc>
          <w:tcPr>
            <w:tcW w:w="479"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姓名</w:t>
            </w:r>
            <w:r/>
          </w:p>
        </w:tc>
        <w:tc>
          <w:tcPr>
            <w:tcW w:w="822"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身份证号</w:t>
            </w:r>
            <w:r/>
          </w:p>
        </w:tc>
        <w:tc>
          <w:tcPr>
            <w:tcW w:w="753"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人员类别</w:t>
            </w:r>
            <w:r/>
          </w:p>
        </w:tc>
        <w:tc>
          <w:tcPr>
            <w:tcW w:w="1028"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技术证书、级别</w:t>
            </w:r>
            <w:r/>
          </w:p>
        </w:tc>
        <w:tc>
          <w:tcPr>
            <w:tcW w:w="1027"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相关工作经验</w:t>
            </w:r>
            <w:r/>
          </w:p>
        </w:tc>
        <w:tc>
          <w:tcPr>
            <w:tcW w:w="479" w:type="pct"/>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备注</w:t>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W w:w="411"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822"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753"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8"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1027"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W w:w="479" w:type="pct"/>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bl>
    <w:p>
      <w:pPr>
        <w:ind w:firstLine="480"/>
        <w:spacing w:before="156" w:line="360" w:lineRule="auto"/>
        <w:rPr>
          <w:rFonts w:ascii="楷体" w:hAnsi="楷体" w:eastAsia="楷体" w:cs="宋体"/>
          <w:sz w:val="24"/>
          <w:lang w:val="zh-CN" w:bidi="zh-CN"/>
        </w:rPr>
      </w:pPr>
      <w:r>
        <w:rPr>
          <w:rFonts w:hint="eastAsia" w:ascii="楷体" w:hAnsi="楷体" w:eastAsia="楷体" w:cs="宋体"/>
          <w:sz w:val="24"/>
          <w:lang w:val="zh-CN" w:bidi="zh-CN"/>
        </w:rPr>
        <w:t xml:space="preserve">注：1、行数不够，请自行添加。</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2、列入本表人员如要更换，须经采购人同意，擅自更换属违约行为。</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3、列入本表人员需提供近半年（至少一个月）投标人为其缴纳社会保险的证明材料扫描件。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4、列入本表人员具有相关证书、工作经验的，应在本栏目提交相关证明材料扫描件。</w:t>
      </w:r>
      <w:r/>
    </w:p>
    <w:p>
      <w:pPr>
        <w:jc w:val="left"/>
        <w:widowControl/>
        <w:rPr>
          <w:rFonts w:ascii="楷体" w:hAnsi="楷体" w:eastAsia="楷体"/>
          <w:b/>
          <w:sz w:val="24"/>
          <w:szCs w:val="20"/>
        </w:rPr>
      </w:pPr>
      <w:r>
        <w:rPr>
          <w:rFonts w:ascii="楷体" w:hAnsi="楷体" w:eastAsia="楷体"/>
          <w:sz w:val="24"/>
        </w:rPr>
        <w:br w:type="page" w:clear="all"/>
      </w:r>
      <w:r/>
    </w:p>
    <w:p>
      <w:pPr>
        <w:pStyle w:val="670"/>
        <w:rPr>
          <w:rFonts w:ascii="楷体" w:hAnsi="楷体" w:eastAsia="楷体"/>
          <w:sz w:val="28"/>
          <w:szCs w:val="28"/>
        </w:rPr>
      </w:pPr>
      <w:r>
        <w:rPr>
          <w:rFonts w:hint="eastAsia" w:ascii="楷体" w:hAnsi="楷体" w:eastAsia="楷体"/>
          <w:sz w:val="28"/>
          <w:szCs w:val="28"/>
        </w:rPr>
        <w:t xml:space="preserve">（五）</w:t>
      </w:r>
      <w:r>
        <w:rPr>
          <w:rFonts w:ascii="楷体" w:hAnsi="楷体" w:eastAsia="楷体"/>
          <w:sz w:val="28"/>
          <w:szCs w:val="28"/>
        </w:rPr>
        <w:t xml:space="preserve">商务</w:t>
      </w:r>
      <w:r>
        <w:rPr>
          <w:rFonts w:hint="eastAsia" w:ascii="楷体" w:hAnsi="楷体" w:eastAsia="楷体"/>
          <w:sz w:val="28"/>
          <w:szCs w:val="28"/>
        </w:rPr>
        <w:t xml:space="preserve">要求</w:t>
      </w:r>
      <w:r>
        <w:rPr>
          <w:rFonts w:ascii="楷体" w:hAnsi="楷体" w:eastAsia="楷体"/>
          <w:sz w:val="28"/>
          <w:szCs w:val="28"/>
        </w:rPr>
        <w:t xml:space="preserve">响应及偏离对照表</w:t>
      </w:r>
      <w:r/>
    </w:p>
    <w:tbl>
      <w:tblPr>
        <w:tblStyle w:val="679"/>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1"/>
        <w:gridCol w:w="1280"/>
        <w:gridCol w:w="2152"/>
        <w:gridCol w:w="1907"/>
        <w:gridCol w:w="1353"/>
        <w:gridCol w:w="999"/>
      </w:tblGrid>
      <w:tr>
        <w:trPr>
          <w:trHeight w:val="632"/>
        </w:trPr>
        <w:tc>
          <w:tcPr>
            <w:shd w:val="clear" w:color="auto" w:fill="auto"/>
            <w:tcBorders>
              <w:bottom w:val="single" w:color="000000" w:sz="4" w:space="0"/>
              <w:right w:val="single" w:color="000000" w:sz="4" w:space="0"/>
            </w:tcBorders>
            <w:tcW w:w="34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75" w:type="pct"/>
            <w:vAlign w:val="center"/>
            <w:textDirection w:val="lrTb"/>
            <w:noWrap w:val="false"/>
          </w:tcPr>
          <w:p>
            <w:pPr>
              <w:ind w:left="117"/>
              <w:jc w:val="center"/>
              <w:spacing w:before="8"/>
              <w:rPr>
                <w:rFonts w:ascii="楷体" w:hAnsi="楷体" w:eastAsia="楷体" w:cs="宋体"/>
                <w:sz w:val="24"/>
                <w:lang w:val="zh-CN" w:bidi="zh-CN"/>
              </w:rPr>
            </w:pPr>
            <w:r>
              <w:rPr>
                <w:rFonts w:ascii="楷体" w:hAnsi="楷体" w:eastAsia="楷体" w:cs="宋体"/>
                <w:sz w:val="24"/>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9"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52" w:type="pct"/>
            <w:vAlign w:val="center"/>
            <w:textDirection w:val="lrTb"/>
            <w:noWrap w:val="false"/>
          </w:tcPr>
          <w:p>
            <w:pPr>
              <w:ind w:left="962" w:right="84" w:hanging="841"/>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9"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5"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bl>
    <w:p>
      <w:pPr>
        <w:ind w:left="230"/>
        <w:jc w:val="left"/>
        <w:spacing w:before="94"/>
        <w:rPr>
          <w:rFonts w:ascii="楷体" w:hAnsi="楷体" w:eastAsia="楷体" w:cs="宋体"/>
          <w:sz w:val="24"/>
          <w:lang w:val="zh-CN" w:bidi="zh-CN"/>
        </w:rPr>
      </w:pPr>
      <w:r>
        <w:rPr>
          <w:rFonts w:ascii="楷体" w:hAnsi="楷体" w:eastAsia="楷体" w:cs="宋体"/>
          <w:sz w:val="24"/>
          <w:lang w:val="zh-CN" w:bidi="zh-CN"/>
        </w:rPr>
        <w:t xml:space="preserve">填表说明：</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1、如有偏离的条款，</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应当根据招标文件</w:t>
      </w:r>
      <w:r>
        <w:rPr>
          <w:rFonts w:hint="eastAsia" w:ascii="楷体" w:hAnsi="楷体" w:eastAsia="楷体" w:cs="宋体"/>
          <w:sz w:val="24"/>
          <w:lang w:val="zh-CN" w:bidi="zh-CN"/>
        </w:rPr>
        <w:t xml:space="preserve">“第四部分 采购需求”的商务</w:t>
      </w:r>
      <w:r>
        <w:rPr>
          <w:rFonts w:ascii="楷体" w:hAnsi="楷体" w:eastAsia="楷体" w:cs="宋体"/>
          <w:sz w:val="24"/>
          <w:lang w:val="zh-CN" w:bidi="zh-CN"/>
        </w:rPr>
        <w:t xml:space="preserve">要求在上表中标明满足与否。</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2、</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在本表中须如实表述，虚构内容的，将视为虚假应标，按照无效投标处理。</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3、行数不够，可自行添加；</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4、</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如对商务部分中的内容无偏离，本表盖章即可。</w:t>
      </w:r>
      <w:r/>
    </w:p>
    <w:p>
      <w:pPr>
        <w:jc w:val="left"/>
        <w:rPr>
          <w:rFonts w:ascii="楷体" w:hAnsi="楷体" w:eastAsia="楷体" w:cs="宋体"/>
          <w:sz w:val="24"/>
          <w:lang w:val="zh-CN" w:bidi="zh-CN"/>
        </w:rPr>
      </w:pPr>
      <w:r>
        <w:rPr>
          <w:rFonts w:ascii="楷体" w:hAnsi="楷体" w:eastAsia="楷体" w:cs="宋体"/>
          <w:sz w:val="24"/>
          <w:lang w:val="zh-CN" w:bidi="zh-CN"/>
        </w:rPr>
      </w:r>
      <w:r/>
    </w:p>
    <w:p>
      <w:pPr>
        <w:jc w:val="left"/>
        <w:rPr>
          <w:rFonts w:ascii="楷体" w:hAnsi="楷体" w:eastAsia="楷体" w:cs="宋体"/>
          <w:sz w:val="24"/>
          <w:lang w:val="zh-CN" w:bidi="zh-CN"/>
        </w:rPr>
      </w:pPr>
      <w:r>
        <w:rPr>
          <w:rFonts w:ascii="楷体" w:hAnsi="楷体" w:eastAsia="楷体" w:cs="宋体"/>
          <w:sz w:val="24"/>
          <w:lang w:val="zh-CN" w:bidi="zh-CN"/>
        </w:rPr>
      </w:r>
      <w:r/>
    </w:p>
    <w:p>
      <w:pPr>
        <w:jc w:val="left"/>
        <w:rPr>
          <w:rFonts w:ascii="楷体" w:hAnsi="楷体" w:eastAsia="楷体" w:cs="宋体"/>
          <w:sz w:val="24"/>
          <w:lang w:val="zh-CN" w:bidi="zh-CN"/>
        </w:rPr>
      </w:pPr>
      <w:r>
        <w:rPr>
          <w:rFonts w:ascii="楷体" w:hAnsi="楷体" w:eastAsia="楷体" w:cs="宋体"/>
          <w:sz w:val="24"/>
          <w:lang w:val="zh-CN" w:bidi="zh-CN"/>
        </w:rPr>
      </w:r>
      <w:r/>
    </w:p>
    <w:p>
      <w:pPr>
        <w:jc w:val="left"/>
        <w:spacing w:before="11"/>
        <w:rPr>
          <w:rFonts w:ascii="楷体" w:hAnsi="楷体" w:eastAsia="楷体" w:cs="宋体"/>
          <w:sz w:val="24"/>
          <w:lang w:val="zh-CN" w:bidi="zh-CN"/>
        </w:rPr>
      </w:pPr>
      <w:r>
        <w:rPr>
          <w:rFonts w:ascii="楷体" w:hAnsi="楷体" w:eastAsia="楷体" w:cs="宋体"/>
          <w:sz w:val="24"/>
          <w:lang w:val="zh-CN" w:bidi="zh-CN"/>
        </w:rPr>
      </w:r>
      <w:r/>
    </w:p>
    <w:p>
      <w:pPr>
        <w:pStyle w:val="670"/>
        <w:rPr>
          <w:lang w:val="zh-CN" w:bidi="zh-CN"/>
        </w:rPr>
      </w:pPr>
      <w:r>
        <w:rPr>
          <w:rFonts w:ascii="Calibri" w:hAnsi="Calibri" w:eastAsia="宋体"/>
          <w:b w:val="0"/>
          <w:sz w:val="21"/>
          <w:szCs w:val="22"/>
        </w:rPr>
        <w:br w:type="page" w:clear="all"/>
      </w:r>
      <w:r/>
    </w:p>
    <w:p>
      <w:pPr>
        <w:pStyle w:val="681"/>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681"/>
        <w:ind w:firstLine="0"/>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r>
      <w:r/>
    </w:p>
    <w:p>
      <w:pPr>
        <w:jc w:val="center"/>
        <w:rPr>
          <w:rFonts w:ascii="楷体" w:hAnsi="楷体" w:eastAsia="楷体"/>
          <w:b/>
          <w:sz w:val="28"/>
          <w:szCs w:val="28"/>
        </w:rPr>
      </w:pPr>
      <w:r>
        <w:rPr>
          <w:rFonts w:hint="eastAsia" w:ascii="楷体" w:hAnsi="楷体" w:eastAsia="楷体"/>
          <w:b/>
          <w:sz w:val="28"/>
          <w:szCs w:val="28"/>
        </w:rPr>
        <w:t xml:space="preserve">按招标文件要求投标人所能提供的</w:t>
      </w:r>
      <w:r>
        <w:rPr>
          <w:rFonts w:ascii="楷体" w:hAnsi="楷体" w:eastAsia="楷体"/>
          <w:b/>
          <w:sz w:val="28"/>
          <w:szCs w:val="28"/>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670"/>
      </w:pPr>
      <w:r/>
      <w:r/>
    </w:p>
    <w:p>
      <w:r/>
      <w:r/>
    </w:p>
    <w:p>
      <w:pPr>
        <w:pStyle w:val="670"/>
      </w:pPr>
      <w:r/>
      <w:r/>
    </w:p>
    <w:p>
      <w:r/>
      <w:r/>
    </w:p>
    <w:p>
      <w:pPr>
        <w:pStyle w:val="670"/>
      </w:pPr>
      <w:r/>
      <w:r/>
    </w:p>
    <w:p>
      <w:r/>
      <w:r/>
    </w:p>
    <w:p>
      <w:pPr>
        <w:pStyle w:val="670"/>
      </w:pPr>
      <w:r/>
      <w:r/>
    </w:p>
    <w:p>
      <w:r/>
      <w:bookmarkStart w:id="128" w:name="_GoBack"/>
      <w:r/>
      <w:bookmarkEnd w:id="128"/>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15"/>
          <w:jc w:val="center"/>
        </w:pPr>
        <w:r>
          <w:rPr>
            <w:rFonts w:hint="eastAsia"/>
          </w:rPr>
          <w:fldChar w:fldCharType="begin"/>
        </w:r>
        <w:r>
          <w:instrText xml:space="preserve"> PAGE   \* MERGEFORMAT </w:instrText>
        </w:r>
        <w:r>
          <w:rPr>
            <w:rFonts w:hint="eastAsia"/>
          </w:rPr>
          <w:fldChar w:fldCharType="separate"/>
        </w:r>
        <w:r>
          <w:rPr>
            <w:lang w:val="zh-CN"/>
          </w:rPr>
          <w:t xml:space="preserve">32</w:t>
        </w:r>
        <w:r>
          <w:rPr>
            <w:rFonts w:hint="eastAsia"/>
            <w:lang w:val="zh-CN"/>
          </w:rPr>
          <w:fldChar w:fldCharType="end"/>
        </w:r>
        <w:r/>
      </w:p>
    </w:sdtContent>
  </w:sdt>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rPr>
        <w:rStyle w:val="743"/>
      </w:rPr>
      <w:instrText xml:space="preserve"> PAGE </w:instrText>
    </w:r>
    <w:r>
      <w:fldChar w:fldCharType="separate"/>
    </w:r>
    <w:r>
      <w:rPr>
        <w:rStyle w:val="743"/>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rPr>
        <w:rStyle w:val="743"/>
      </w:rPr>
      <w:instrText xml:space="preserve"> PAGE </w:instrText>
    </w:r>
    <w:r>
      <w:fldChar w:fldCharType="separate"/>
    </w:r>
    <w:r>
      <w:rPr>
        <w:rStyle w:val="743"/>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rPr>
        <w:rStyle w:val="743"/>
      </w:rPr>
      <w:instrText xml:space="preserve"> PAGE </w:instrText>
    </w:r>
    <w:r>
      <w:fldChar w:fldCharType="separate"/>
    </w:r>
    <w:r>
      <w:rPr>
        <w:rStyle w:val="74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8"/>
    <w:uiPriority w:val="29"/>
    <w:rPr>
      <w:i/>
    </w:rPr>
  </w:style>
  <w:style w:type="character" w:styleId="40">
    <w:name w:val="Intense Quote Char"/>
    <w:link w:val="770"/>
    <w:uiPriority w:val="30"/>
    <w:rPr>
      <w:i/>
    </w:r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szCs w:val="24"/>
      <w:lang w:val="en-US" w:eastAsia="zh-CN" w:bidi="ar-SA"/>
    </w:rPr>
  </w:style>
  <w:style w:type="paragraph" w:styleId="669">
    <w:name w:val="Heading 1"/>
    <w:basedOn w:val="668"/>
    <w:next w:val="668"/>
    <w:link w:val="934"/>
    <w:uiPriority w:val="0"/>
    <w:qFormat/>
    <w:pPr>
      <w:keepNext/>
      <w:outlineLvl w:val="0"/>
    </w:pPr>
    <w:rPr>
      <w:rFonts w:ascii="楷体_GB2312" w:eastAsia="楷体_GB2312"/>
      <w:sz w:val="28"/>
      <w:szCs w:val="20"/>
    </w:rPr>
  </w:style>
  <w:style w:type="paragraph" w:styleId="670">
    <w:name w:val="Heading 2"/>
    <w:basedOn w:val="668"/>
    <w:next w:val="668"/>
    <w:link w:val="908"/>
    <w:uiPriority w:val="0"/>
    <w:qFormat/>
    <w:pPr>
      <w:jc w:val="center"/>
      <w:keepLines/>
      <w:keepNext/>
      <w:spacing w:before="260" w:after="260" w:line="416" w:lineRule="auto"/>
      <w:outlineLvl w:val="1"/>
    </w:pPr>
    <w:rPr>
      <w:rFonts w:ascii="幼圆" w:hAnsi="Arial" w:eastAsia="楷体_GB2312"/>
      <w:b/>
      <w:sz w:val="44"/>
      <w:szCs w:val="20"/>
    </w:rPr>
  </w:style>
  <w:style w:type="paragraph" w:styleId="671">
    <w:name w:val="Heading 3"/>
    <w:basedOn w:val="668"/>
    <w:next w:val="681"/>
    <w:link w:val="937"/>
    <w:uiPriority w:val="0"/>
    <w:qFormat/>
    <w:pPr>
      <w:keepLines/>
      <w:keepNext/>
      <w:spacing w:before="260" w:after="260" w:line="416" w:lineRule="auto"/>
      <w:outlineLvl w:val="2"/>
    </w:pPr>
    <w:rPr>
      <w:b/>
      <w:sz w:val="32"/>
      <w:szCs w:val="20"/>
    </w:rPr>
  </w:style>
  <w:style w:type="paragraph" w:styleId="672">
    <w:name w:val="Heading 4"/>
    <w:basedOn w:val="668"/>
    <w:next w:val="668"/>
    <w:link w:val="938"/>
    <w:uiPriority w:val="0"/>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81"/>
    <w:link w:val="93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74">
    <w:name w:val="Heading 6"/>
    <w:basedOn w:val="668"/>
    <w:next w:val="681"/>
    <w:link w:val="92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75">
    <w:name w:val="Heading 7"/>
    <w:basedOn w:val="668"/>
    <w:next w:val="681"/>
    <w:link w:val="93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76">
    <w:name w:val="Heading 8"/>
    <w:basedOn w:val="668"/>
    <w:next w:val="681"/>
    <w:link w:val="93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77">
    <w:name w:val="Heading 9"/>
    <w:basedOn w:val="668"/>
    <w:next w:val="681"/>
    <w:link w:val="92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8" w:default="1">
    <w:name w:val="Default Paragraph Font"/>
    <w:uiPriority w:val="1"/>
    <w:semiHidden/>
    <w:unhideWhenUsed/>
  </w:style>
  <w:style w:type="table" w:styleId="679" w:default="1">
    <w:name w:val="Normal Table"/>
    <w:uiPriority w:val="99"/>
    <w:semiHidden/>
    <w:unhideWhenUsed/>
    <w:tblPr>
      <w:tblCellMar>
        <w:left w:w="108" w:type="dxa"/>
        <w:top w:w="0" w:type="dxa"/>
        <w:right w:w="108" w:type="dxa"/>
        <w:bottom w:w="0" w:type="dxa"/>
      </w:tblCellMar>
    </w:tblPr>
  </w:style>
  <w:style w:type="paragraph" w:styleId="680" w:customStyle="1">
    <w:name w:val="信息标题1"/>
    <w:basedOn w:val="668"/>
    <w:next w:val="66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81">
    <w:name w:val="Normal Indent"/>
    <w:basedOn w:val="668"/>
    <w:link w:val="935"/>
    <w:uiPriority w:val="0"/>
    <w:unhideWhenUsed/>
    <w:qFormat/>
    <w:pPr>
      <w:ind w:firstLine="420"/>
    </w:pPr>
  </w:style>
  <w:style w:type="paragraph" w:styleId="682">
    <w:name w:val="toc 7"/>
    <w:basedOn w:val="668"/>
    <w:next w:val="668"/>
    <w:uiPriority w:val="39"/>
    <w:unhideWhenUsed/>
    <w:qFormat/>
    <w:pPr>
      <w:ind w:left="1701"/>
      <w:spacing w:after="57"/>
    </w:pPr>
  </w:style>
  <w:style w:type="paragraph" w:styleId="683">
    <w:name w:val="List Number 2"/>
    <w:basedOn w:val="668"/>
    <w:uiPriority w:val="0"/>
    <w:unhideWhenUsed/>
    <w:qFormat/>
    <w:pPr>
      <w:ind w:left="425" w:hanging="425"/>
      <w:spacing w:line="300" w:lineRule="auto"/>
      <w:tabs>
        <w:tab w:val="left" w:pos="425" w:leader="none"/>
        <w:tab w:val="left" w:pos="567" w:leader="none"/>
      </w:tabs>
    </w:pPr>
    <w:rPr>
      <w:sz w:val="28"/>
      <w:szCs w:val="20"/>
    </w:rPr>
  </w:style>
  <w:style w:type="paragraph" w:styleId="684">
    <w:name w:val="Note Heading"/>
    <w:basedOn w:val="668"/>
    <w:next w:val="668"/>
    <w:link w:val="1474"/>
    <w:uiPriority w:val="0"/>
    <w:qFormat/>
    <w:pPr>
      <w:jc w:val="center"/>
    </w:pPr>
    <w:rPr>
      <w:rFonts w:asciiTheme="minorHAnsi" w:hAnsiTheme="minorHAnsi" w:eastAsiaTheme="minorEastAsia" w:cstheme="minorBidi"/>
    </w:rPr>
  </w:style>
  <w:style w:type="paragraph" w:styleId="685">
    <w:name w:val="index 8"/>
    <w:basedOn w:val="668"/>
    <w:next w:val="668"/>
    <w:uiPriority w:val="0"/>
    <w:qFormat/>
    <w:pPr>
      <w:ind w:left="1680" w:hanging="210"/>
      <w:jc w:val="left"/>
    </w:pPr>
    <w:rPr>
      <w:rFonts w:ascii="Calibri" w:hAnsi="Calibri"/>
      <w:sz w:val="20"/>
      <w:szCs w:val="20"/>
    </w:rPr>
  </w:style>
  <w:style w:type="paragraph" w:styleId="686">
    <w:name w:val="List Number"/>
    <w:basedOn w:val="687"/>
    <w:uiPriority w:val="0"/>
    <w:qFormat/>
    <w:pPr>
      <w:ind w:left="720" w:right="720" w:hanging="360"/>
      <w:spacing w:before="120" w:after="240" w:line="240" w:lineRule="atLeast"/>
      <w:widowControl/>
    </w:pPr>
    <w:rPr>
      <w:rFonts w:ascii="宋体" w:hAnsi="Garamond"/>
      <w:spacing w:val="-5"/>
      <w:sz w:val="24"/>
      <w:szCs w:val="20"/>
    </w:rPr>
  </w:style>
  <w:style w:type="paragraph" w:styleId="687">
    <w:name w:val="List"/>
    <w:basedOn w:val="668"/>
    <w:uiPriority w:val="0"/>
    <w:qFormat/>
    <w:pPr>
      <w:ind w:left="200" w:hanging="200"/>
    </w:pPr>
  </w:style>
  <w:style w:type="paragraph" w:styleId="688">
    <w:name w:val="Caption"/>
    <w:basedOn w:val="668"/>
    <w:next w:val="668"/>
    <w:link w:val="1054"/>
    <w:uiPriority w:val="0"/>
    <w:qFormat/>
    <w:rPr>
      <w:rFonts w:ascii="Cambria" w:hAnsi="Cambria" w:eastAsia="黑体" w:cstheme="minorBidi"/>
      <w:szCs w:val="22"/>
    </w:rPr>
  </w:style>
  <w:style w:type="paragraph" w:styleId="689">
    <w:name w:val="index 5"/>
    <w:basedOn w:val="668"/>
    <w:next w:val="668"/>
    <w:uiPriority w:val="0"/>
    <w:qFormat/>
    <w:pPr>
      <w:ind w:left="1050" w:hanging="210"/>
      <w:jc w:val="left"/>
    </w:pPr>
    <w:rPr>
      <w:rFonts w:ascii="Calibri" w:hAnsi="Calibri"/>
      <w:sz w:val="20"/>
      <w:szCs w:val="20"/>
    </w:rPr>
  </w:style>
  <w:style w:type="paragraph" w:styleId="690">
    <w:name w:val="List Bullet"/>
    <w:basedOn w:val="668"/>
    <w:uiPriority w:val="99"/>
    <w:unhideWhenUsed/>
    <w:qFormat/>
    <w:pPr>
      <w:contextualSpacing/>
      <w:ind w:left="1236" w:hanging="1236"/>
      <w:tabs>
        <w:tab w:val="left" w:pos="360" w:leader="none"/>
      </w:tabs>
    </w:pPr>
    <w:rPr>
      <w:rFonts w:ascii="Calibri" w:hAnsi="Calibri"/>
      <w:szCs w:val="22"/>
    </w:rPr>
  </w:style>
  <w:style w:type="paragraph" w:styleId="691">
    <w:name w:val="Document Map"/>
    <w:basedOn w:val="668"/>
    <w:link w:val="1462"/>
    <w:uiPriority w:val="99"/>
    <w:qFormat/>
    <w:rPr>
      <w:rFonts w:ascii="宋体" w:hAnsiTheme="minorHAnsi" w:eastAsiaTheme="minorEastAsia" w:cstheme="minorBidi"/>
      <w:sz w:val="18"/>
      <w:szCs w:val="18"/>
    </w:rPr>
  </w:style>
  <w:style w:type="paragraph" w:styleId="692">
    <w:name w:val="annotation text"/>
    <w:basedOn w:val="668"/>
    <w:link w:val="1468"/>
    <w:uiPriority w:val="0"/>
    <w:qFormat/>
    <w:pPr>
      <w:jc w:val="left"/>
    </w:pPr>
    <w:rPr>
      <w:rFonts w:ascii="Calibri" w:hAnsi="Calibri" w:eastAsiaTheme="minorEastAsia" w:cstheme="minorBidi"/>
      <w:szCs w:val="22"/>
    </w:rPr>
  </w:style>
  <w:style w:type="paragraph" w:styleId="693">
    <w:name w:val="index 6"/>
    <w:basedOn w:val="668"/>
    <w:next w:val="668"/>
    <w:uiPriority w:val="0"/>
    <w:qFormat/>
    <w:pPr>
      <w:ind w:left="1260" w:hanging="210"/>
      <w:jc w:val="left"/>
    </w:pPr>
    <w:rPr>
      <w:rFonts w:ascii="Calibri" w:hAnsi="Calibri"/>
      <w:sz w:val="20"/>
      <w:szCs w:val="20"/>
    </w:rPr>
  </w:style>
  <w:style w:type="paragraph" w:styleId="694">
    <w:name w:val="Salutation"/>
    <w:basedOn w:val="668"/>
    <w:next w:val="668"/>
    <w:link w:val="1478"/>
    <w:uiPriority w:val="0"/>
    <w:unhideWhenUsed/>
    <w:qFormat/>
    <w:pPr>
      <w:ind w:firstLine="560"/>
      <w:spacing w:line="500" w:lineRule="exact"/>
    </w:pPr>
    <w:rPr>
      <w:rFonts w:ascii="Arial" w:hAnsi="Arial" w:eastAsia="方正仿宋_GBK" w:cs="Arial"/>
      <w:szCs w:val="22"/>
    </w:rPr>
  </w:style>
  <w:style w:type="paragraph" w:styleId="695">
    <w:name w:val="Body Text 3"/>
    <w:basedOn w:val="668"/>
    <w:link w:val="1472"/>
    <w:uiPriority w:val="0"/>
    <w:qFormat/>
    <w:rPr>
      <w:rFonts w:ascii="仿宋_GB2312" w:hAnsi="Arial" w:eastAsia="仿宋_GB2312" w:cstheme="minorBidi"/>
      <w:sz w:val="32"/>
      <w:szCs w:val="22"/>
    </w:rPr>
  </w:style>
  <w:style w:type="paragraph" w:styleId="696">
    <w:name w:val="List Bullet 3"/>
    <w:basedOn w:val="668"/>
    <w:uiPriority w:val="99"/>
    <w:unhideWhenUsed/>
    <w:qFormat/>
    <w:pPr>
      <w:contextualSpacing/>
      <w:ind w:left="1236" w:hanging="1236"/>
      <w:tabs>
        <w:tab w:val="left" w:pos="1200" w:leader="none"/>
      </w:tabs>
    </w:pPr>
  </w:style>
  <w:style w:type="paragraph" w:styleId="697">
    <w:name w:val="Body Text"/>
    <w:basedOn w:val="668"/>
    <w:link w:val="1470"/>
    <w:uiPriority w:val="0"/>
    <w:qFormat/>
    <w:rPr>
      <w:rFonts w:ascii="楷体_GB2312" w:hAnsi="Arial" w:eastAsia="楷体_GB2312" w:cstheme="minorBidi"/>
      <w:sz w:val="28"/>
      <w:szCs w:val="22"/>
    </w:rPr>
  </w:style>
  <w:style w:type="paragraph" w:styleId="698">
    <w:name w:val="Body Text Indent"/>
    <w:basedOn w:val="668"/>
    <w:link w:val="1469"/>
    <w:uiPriority w:val="0"/>
    <w:qFormat/>
    <w:pPr>
      <w:ind w:firstLine="645"/>
    </w:pPr>
    <w:rPr>
      <w:rFonts w:ascii="楷体_GB2312" w:eastAsia="楷体_GB2312" w:hAnsiTheme="minorHAnsi" w:cstheme="minorBidi"/>
      <w:sz w:val="32"/>
      <w:szCs w:val="22"/>
    </w:rPr>
  </w:style>
  <w:style w:type="paragraph" w:styleId="699">
    <w:name w:val="List Number 3"/>
    <w:basedOn w:val="668"/>
    <w:uiPriority w:val="0"/>
    <w:qFormat/>
    <w:pPr>
      <w:ind w:left="720" w:hanging="720"/>
      <w:tabs>
        <w:tab w:val="left" w:pos="1200" w:leader="none"/>
      </w:tabs>
    </w:pPr>
  </w:style>
  <w:style w:type="paragraph" w:styleId="700">
    <w:name w:val="List 2"/>
    <w:basedOn w:val="668"/>
    <w:uiPriority w:val="0"/>
    <w:unhideWhenUsed/>
    <w:qFormat/>
    <w:pPr>
      <w:ind w:left="100" w:hanging="200"/>
      <w:spacing w:line="500" w:lineRule="exact"/>
    </w:pPr>
    <w:rPr>
      <w:rFonts w:ascii="Arial" w:hAnsi="Arial" w:eastAsia="仿宋" w:cs="Arial"/>
      <w:sz w:val="28"/>
    </w:rPr>
  </w:style>
  <w:style w:type="paragraph" w:styleId="701">
    <w:name w:val="Block Text"/>
    <w:basedOn w:val="668"/>
    <w:uiPriority w:val="0"/>
    <w:qFormat/>
    <w:pPr>
      <w:ind w:left="630" w:right="630"/>
      <w:jc w:val="center"/>
    </w:pPr>
    <w:rPr>
      <w:rFonts w:ascii="宋体"/>
      <w:b/>
      <w:sz w:val="32"/>
    </w:rPr>
  </w:style>
  <w:style w:type="paragraph" w:styleId="702">
    <w:name w:val="List Bullet 2"/>
    <w:basedOn w:val="668"/>
    <w:uiPriority w:val="0"/>
    <w:qFormat/>
    <w:pPr>
      <w:ind w:left="1236" w:hanging="1236"/>
      <w:tabs>
        <w:tab w:val="left" w:pos="780" w:leader="none"/>
      </w:tabs>
    </w:pPr>
  </w:style>
  <w:style w:type="paragraph" w:styleId="703">
    <w:name w:val="HTML Address"/>
    <w:basedOn w:val="668"/>
    <w:link w:val="1464"/>
    <w:uiPriority w:val="0"/>
    <w:qFormat/>
    <w:rPr>
      <w:rFonts w:asciiTheme="minorHAnsi" w:hAnsiTheme="minorHAnsi" w:eastAsiaTheme="minorEastAsia" w:cstheme="minorBidi"/>
      <w:i/>
      <w:iCs/>
    </w:rPr>
  </w:style>
  <w:style w:type="paragraph" w:styleId="704">
    <w:name w:val="index 4"/>
    <w:basedOn w:val="668"/>
    <w:next w:val="668"/>
    <w:uiPriority w:val="0"/>
    <w:unhideWhenUsed/>
    <w:qFormat/>
    <w:pPr>
      <w:ind w:left="600"/>
    </w:pPr>
  </w:style>
  <w:style w:type="paragraph" w:styleId="705">
    <w:name w:val="toc 5"/>
    <w:basedOn w:val="668"/>
    <w:next w:val="668"/>
    <w:uiPriority w:val="39"/>
    <w:unhideWhenUsed/>
    <w:qFormat/>
    <w:pPr>
      <w:ind w:left="1134"/>
      <w:spacing w:after="57"/>
    </w:pPr>
  </w:style>
  <w:style w:type="paragraph" w:styleId="706">
    <w:name w:val="toc 3"/>
    <w:basedOn w:val="668"/>
    <w:next w:val="668"/>
    <w:uiPriority w:val="39"/>
    <w:semiHidden/>
    <w:unhideWhenUsed/>
    <w:qFormat/>
    <w:pPr>
      <w:ind w:left="840"/>
    </w:pPr>
  </w:style>
  <w:style w:type="paragraph" w:styleId="707">
    <w:name w:val="Plain Text"/>
    <w:basedOn w:val="668"/>
    <w:link w:val="1465"/>
    <w:uiPriority w:val="0"/>
    <w:qFormat/>
    <w:rPr>
      <w:rFonts w:ascii="宋体" w:hAnsi="Courier New" w:cs="Courier New" w:eastAsiaTheme="minorEastAsia"/>
      <w:szCs w:val="21"/>
    </w:rPr>
  </w:style>
  <w:style w:type="paragraph" w:styleId="708">
    <w:name w:val="List Bullet 5"/>
    <w:basedOn w:val="668"/>
    <w:uiPriority w:val="0"/>
    <w:qFormat/>
    <w:pPr>
      <w:spacing w:line="312" w:lineRule="atLeast"/>
    </w:pPr>
    <w:rPr>
      <w:szCs w:val="20"/>
    </w:rPr>
  </w:style>
  <w:style w:type="paragraph" w:styleId="709">
    <w:name w:val="toc 8"/>
    <w:basedOn w:val="668"/>
    <w:next w:val="668"/>
    <w:uiPriority w:val="39"/>
    <w:unhideWhenUsed/>
    <w:qFormat/>
    <w:pPr>
      <w:ind w:left="1984"/>
      <w:spacing w:after="57"/>
    </w:pPr>
  </w:style>
  <w:style w:type="paragraph" w:styleId="710">
    <w:name w:val="index 3"/>
    <w:basedOn w:val="668"/>
    <w:next w:val="668"/>
    <w:uiPriority w:val="0"/>
    <w:qFormat/>
    <w:pPr>
      <w:ind w:left="630" w:hanging="210"/>
      <w:jc w:val="left"/>
    </w:pPr>
    <w:rPr>
      <w:rFonts w:ascii="Calibri" w:hAnsi="Calibri"/>
      <w:sz w:val="20"/>
      <w:szCs w:val="20"/>
    </w:rPr>
  </w:style>
  <w:style w:type="paragraph" w:styleId="711">
    <w:name w:val="Date"/>
    <w:basedOn w:val="668"/>
    <w:next w:val="668"/>
    <w:link w:val="1463"/>
    <w:uiPriority w:val="0"/>
    <w:qFormat/>
    <w:pPr>
      <w:ind w:left="100"/>
    </w:pPr>
    <w:rPr>
      <w:rFonts w:ascii="仿宋_GB2312" w:eastAsia="仿宋_GB2312" w:hAnsiTheme="minorHAnsi" w:cstheme="minorBidi"/>
      <w:b/>
      <w:sz w:val="36"/>
    </w:rPr>
  </w:style>
  <w:style w:type="paragraph" w:styleId="712">
    <w:name w:val="Body Text Indent 2"/>
    <w:basedOn w:val="668"/>
    <w:link w:val="1471"/>
    <w:uiPriority w:val="0"/>
    <w:qFormat/>
    <w:pPr>
      <w:ind w:firstLine="560"/>
      <w:spacing w:line="520" w:lineRule="exact"/>
    </w:pPr>
    <w:rPr>
      <w:rFonts w:ascii="楷体_GB2312" w:eastAsia="楷体_GB2312" w:hAnsiTheme="minorHAnsi" w:cstheme="minorBidi"/>
      <w:sz w:val="28"/>
      <w:szCs w:val="28"/>
    </w:rPr>
  </w:style>
  <w:style w:type="paragraph" w:styleId="713">
    <w:name w:val="endnote text"/>
    <w:basedOn w:val="668"/>
    <w:link w:val="1480"/>
    <w:uiPriority w:val="0"/>
    <w:qFormat/>
    <w:pPr>
      <w:jc w:val="left"/>
    </w:pPr>
    <w:rPr>
      <w:rFonts w:asciiTheme="minorHAnsi" w:hAnsiTheme="minorHAnsi" w:eastAsiaTheme="minorEastAsia" w:cstheme="minorBidi"/>
      <w:lang w:val="zh-CN"/>
    </w:rPr>
  </w:style>
  <w:style w:type="paragraph" w:styleId="714">
    <w:name w:val="Balloon Text"/>
    <w:basedOn w:val="668"/>
    <w:link w:val="1476"/>
    <w:uiPriority w:val="0"/>
    <w:qFormat/>
    <w:rPr>
      <w:rFonts w:asciiTheme="minorHAnsi" w:hAnsiTheme="minorHAnsi" w:eastAsiaTheme="minorEastAsia" w:cstheme="minorBidi"/>
      <w:sz w:val="18"/>
      <w:szCs w:val="18"/>
    </w:rPr>
  </w:style>
  <w:style w:type="paragraph" w:styleId="715">
    <w:name w:val="Footer"/>
    <w:basedOn w:val="668"/>
    <w:link w:val="904"/>
    <w:uiPriority w:val="99"/>
    <w:unhideWhenUsed/>
    <w:qFormat/>
    <w:pPr>
      <w:jc w:val="left"/>
      <w:tabs>
        <w:tab w:val="center" w:pos="4153" w:leader="none"/>
        <w:tab w:val="right" w:pos="8306" w:leader="none"/>
      </w:tabs>
    </w:pPr>
    <w:rPr>
      <w:sz w:val="18"/>
      <w:szCs w:val="18"/>
    </w:rPr>
  </w:style>
  <w:style w:type="paragraph" w:styleId="716">
    <w:name w:val="Header"/>
    <w:basedOn w:val="668"/>
    <w:link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68"/>
    <w:next w:val="668"/>
    <w:uiPriority w:val="39"/>
    <w:unhideWhenUsed/>
    <w:qFormat/>
    <w:pPr>
      <w:spacing w:after="57"/>
    </w:pPr>
  </w:style>
  <w:style w:type="paragraph" w:styleId="718">
    <w:name w:val="toc 4"/>
    <w:basedOn w:val="668"/>
    <w:next w:val="668"/>
    <w:uiPriority w:val="39"/>
    <w:unhideWhenUsed/>
    <w:qFormat/>
    <w:pPr>
      <w:ind w:left="850"/>
      <w:spacing w:after="57"/>
    </w:pPr>
  </w:style>
  <w:style w:type="paragraph" w:styleId="719">
    <w:name w:val="index heading"/>
    <w:basedOn w:val="668"/>
    <w:next w:val="720"/>
    <w:uiPriority w:val="0"/>
    <w:unhideWhenUsed/>
    <w:qFormat/>
    <w:pPr>
      <w:spacing w:line="300" w:lineRule="auto"/>
    </w:pPr>
    <w:rPr>
      <w:rFonts w:eastAsia="楷体_GB2312"/>
      <w:sz w:val="24"/>
    </w:rPr>
  </w:style>
  <w:style w:type="paragraph" w:styleId="720">
    <w:name w:val="index 1"/>
    <w:basedOn w:val="668"/>
    <w:next w:val="668"/>
    <w:uiPriority w:val="0"/>
    <w:unhideWhenUsed/>
    <w:qFormat/>
  </w:style>
  <w:style w:type="paragraph" w:styleId="721">
    <w:name w:val="Subtitle"/>
    <w:basedOn w:val="668"/>
    <w:next w:val="668"/>
    <w:link w:val="147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22">
    <w:name w:val="footnote text"/>
    <w:basedOn w:val="668"/>
    <w:link w:val="1467"/>
    <w:uiPriority w:val="0"/>
    <w:unhideWhenUsed/>
    <w:qFormat/>
    <w:pPr>
      <w:jc w:val="left"/>
    </w:pPr>
    <w:rPr>
      <w:rFonts w:ascii="Calibri" w:hAnsi="Calibri" w:eastAsiaTheme="minorEastAsia" w:cstheme="minorBidi"/>
      <w:sz w:val="18"/>
      <w:szCs w:val="18"/>
    </w:rPr>
  </w:style>
  <w:style w:type="paragraph" w:styleId="723">
    <w:name w:val="toc 6"/>
    <w:basedOn w:val="668"/>
    <w:next w:val="668"/>
    <w:uiPriority w:val="39"/>
    <w:unhideWhenUsed/>
    <w:qFormat/>
    <w:pPr>
      <w:ind w:left="1417"/>
      <w:spacing w:after="57"/>
    </w:pPr>
  </w:style>
  <w:style w:type="paragraph" w:styleId="724">
    <w:name w:val="Body Text Indent 3"/>
    <w:basedOn w:val="668"/>
    <w:link w:val="1473"/>
    <w:uiPriority w:val="0"/>
    <w:qFormat/>
    <w:pPr>
      <w:ind w:left="520" w:firstLine="425"/>
      <w:jc w:val="center"/>
    </w:pPr>
    <w:rPr>
      <w:rFonts w:ascii="方正行楷简体" w:hAnsi="Arial" w:eastAsia="方正行楷简体" w:cstheme="minorBidi"/>
      <w:sz w:val="36"/>
      <w:szCs w:val="22"/>
    </w:rPr>
  </w:style>
  <w:style w:type="paragraph" w:styleId="725">
    <w:name w:val="index 7"/>
    <w:basedOn w:val="668"/>
    <w:next w:val="668"/>
    <w:uiPriority w:val="0"/>
    <w:qFormat/>
    <w:pPr>
      <w:ind w:left="1470" w:hanging="210"/>
      <w:jc w:val="left"/>
    </w:pPr>
    <w:rPr>
      <w:rFonts w:ascii="Calibri" w:hAnsi="Calibri"/>
      <w:sz w:val="20"/>
      <w:szCs w:val="20"/>
    </w:rPr>
  </w:style>
  <w:style w:type="paragraph" w:styleId="726">
    <w:name w:val="index 9"/>
    <w:basedOn w:val="668"/>
    <w:next w:val="668"/>
    <w:uiPriority w:val="0"/>
    <w:qFormat/>
    <w:pPr>
      <w:ind w:left="1890" w:hanging="210"/>
      <w:jc w:val="left"/>
    </w:pPr>
    <w:rPr>
      <w:rFonts w:ascii="Calibri" w:hAnsi="Calibri"/>
      <w:sz w:val="20"/>
      <w:szCs w:val="20"/>
    </w:rPr>
  </w:style>
  <w:style w:type="paragraph" w:styleId="727">
    <w:name w:val="table of figures"/>
    <w:basedOn w:val="668"/>
    <w:next w:val="668"/>
    <w:uiPriority w:val="0"/>
    <w:unhideWhenUsed/>
    <w:qFormat/>
    <w:pPr>
      <w:ind w:left="420" w:hanging="420"/>
      <w:jc w:val="left"/>
      <w:spacing w:line="500" w:lineRule="exact"/>
    </w:pPr>
    <w:rPr>
      <w:rFonts w:ascii="Calibri" w:hAnsi="Calibri" w:eastAsia="仿宋"/>
      <w:smallCaps/>
      <w:sz w:val="20"/>
      <w:szCs w:val="20"/>
    </w:rPr>
  </w:style>
  <w:style w:type="paragraph" w:styleId="728">
    <w:name w:val="toc 2"/>
    <w:basedOn w:val="668"/>
    <w:next w:val="668"/>
    <w:uiPriority w:val="39"/>
    <w:semiHidden/>
    <w:unhideWhenUsed/>
    <w:qFormat/>
    <w:pPr>
      <w:ind w:left="420"/>
    </w:pPr>
  </w:style>
  <w:style w:type="paragraph" w:styleId="729">
    <w:name w:val="toc 9"/>
    <w:basedOn w:val="668"/>
    <w:next w:val="668"/>
    <w:uiPriority w:val="39"/>
    <w:semiHidden/>
    <w:unhideWhenUsed/>
    <w:qFormat/>
    <w:pPr>
      <w:ind w:left="3360"/>
    </w:pPr>
  </w:style>
  <w:style w:type="paragraph" w:styleId="730">
    <w:name w:val="Body Text 2"/>
    <w:basedOn w:val="668"/>
    <w:link w:val="1477"/>
    <w:uiPriority w:val="0"/>
    <w:qFormat/>
    <w:pPr>
      <w:spacing w:after="120" w:line="480" w:lineRule="auto"/>
    </w:pPr>
    <w:rPr>
      <w:rFonts w:asciiTheme="minorHAnsi" w:hAnsiTheme="minorHAnsi" w:eastAsiaTheme="minorEastAsia" w:cstheme="minorBidi"/>
    </w:rPr>
  </w:style>
  <w:style w:type="paragraph" w:styleId="731">
    <w:name w:val="HTML Preformatted"/>
    <w:basedOn w:val="668"/>
    <w:link w:val="1466"/>
    <w:uiPriority w:val="0"/>
    <w:qFormat/>
    <w:rPr>
      <w:rFonts w:ascii="Courier New" w:hAnsi="Courier New" w:cs="Courier New" w:eastAsiaTheme="minorEastAsia"/>
      <w:szCs w:val="22"/>
    </w:rPr>
  </w:style>
  <w:style w:type="paragraph" w:styleId="732">
    <w:name w:val="Normal (Web)"/>
    <w:basedOn w:val="668"/>
    <w:link w:val="106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33">
    <w:name w:val="index 2"/>
    <w:basedOn w:val="668"/>
    <w:next w:val="668"/>
    <w:uiPriority w:val="0"/>
    <w:qFormat/>
    <w:pPr>
      <w:ind w:left="420" w:hanging="210"/>
      <w:jc w:val="left"/>
    </w:pPr>
    <w:rPr>
      <w:rFonts w:ascii="Calibri" w:hAnsi="Calibri"/>
      <w:sz w:val="20"/>
      <w:szCs w:val="20"/>
    </w:rPr>
  </w:style>
  <w:style w:type="paragraph" w:styleId="734">
    <w:name w:val="Title"/>
    <w:basedOn w:val="668"/>
    <w:next w:val="668"/>
    <w:link w:val="1461"/>
    <w:uiPriority w:val="10"/>
    <w:qFormat/>
    <w:pPr>
      <w:jc w:val="center"/>
      <w:spacing w:before="240" w:after="60"/>
      <w:outlineLvl w:val="0"/>
    </w:pPr>
    <w:rPr>
      <w:rFonts w:ascii="Cambria" w:hAnsi="Cambria" w:eastAsiaTheme="minorEastAsia" w:cstheme="minorBidi"/>
      <w:b/>
      <w:bCs/>
      <w:sz w:val="32"/>
      <w:szCs w:val="32"/>
    </w:rPr>
  </w:style>
  <w:style w:type="paragraph" w:styleId="735">
    <w:name w:val="annotation subject"/>
    <w:basedOn w:val="692"/>
    <w:next w:val="692"/>
    <w:link w:val="1475"/>
    <w:uiPriority w:val="99"/>
    <w:qFormat/>
    <w:rPr>
      <w:b/>
      <w:bCs/>
    </w:rPr>
  </w:style>
  <w:style w:type="paragraph" w:styleId="736">
    <w:name w:val="Body Text First Indent"/>
    <w:basedOn w:val="697"/>
    <w:link w:val="2192"/>
    <w:uiPriority w:val="0"/>
    <w:semiHidden/>
    <w:unhideWhenUsed/>
    <w:qFormat/>
    <w:pPr>
      <w:ind w:firstLine="420"/>
      <w:spacing w:after="120"/>
    </w:pPr>
    <w:rPr>
      <w:rFonts w:ascii="Arial" w:eastAsiaTheme="minorEastAsia"/>
      <w:sz w:val="21"/>
      <w:szCs w:val="21"/>
    </w:rPr>
  </w:style>
  <w:style w:type="paragraph" w:styleId="737">
    <w:name w:val="Body Text First Indent 2"/>
    <w:basedOn w:val="698"/>
    <w:link w:val="2191"/>
    <w:uiPriority w:val="0"/>
    <w:semiHidden/>
    <w:unhideWhenUsed/>
    <w:qFormat/>
    <w:pPr>
      <w:ind w:left="420" w:firstLine="420"/>
      <w:spacing w:after="120"/>
    </w:pPr>
    <w:rPr>
      <w:rFonts w:ascii="Arial" w:hAnsi="Arial" w:eastAsia="方正仿宋_GBK" w:cs="Arial"/>
      <w:sz w:val="21"/>
      <w:szCs w:val="24"/>
    </w:rPr>
  </w:style>
  <w:style w:type="table" w:styleId="738">
    <w:name w:val="Table Grid"/>
    <w:basedOn w:val="67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Theme"/>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Elegant"/>
    <w:basedOn w:val="67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41">
    <w:name w:val="Strong"/>
    <w:uiPriority w:val="0"/>
    <w:qFormat/>
    <w:rPr>
      <w:b/>
      <w:bCs/>
    </w:rPr>
  </w:style>
  <w:style w:type="character" w:styleId="742">
    <w:name w:val="endnote reference"/>
    <w:uiPriority w:val="0"/>
    <w:qFormat/>
    <w:rPr>
      <w:vertAlign w:val="superscript"/>
    </w:rPr>
  </w:style>
  <w:style w:type="character" w:styleId="743">
    <w:name w:val="page number"/>
    <w:basedOn w:val="678"/>
    <w:uiPriority w:val="0"/>
    <w:qFormat/>
  </w:style>
  <w:style w:type="character" w:styleId="744">
    <w:name w:val="FollowedHyperlink"/>
    <w:basedOn w:val="678"/>
    <w:uiPriority w:val="99"/>
    <w:semiHidden/>
    <w:unhideWhenUsed/>
    <w:qFormat/>
    <w:rPr>
      <w:color w:val="954f72" w:themeColor="followedHyperlink"/>
      <w:u w:val="single"/>
    </w:rPr>
  </w:style>
  <w:style w:type="character" w:styleId="745">
    <w:name w:val="Emphasis"/>
    <w:uiPriority w:val="20"/>
    <w:qFormat/>
    <w:rPr>
      <w:color w:val="cc0000"/>
    </w:rPr>
  </w:style>
  <w:style w:type="character" w:styleId="746">
    <w:name w:val="HTML Definition"/>
    <w:basedOn w:val="678"/>
    <w:uiPriority w:val="0"/>
    <w:unhideWhenUsed/>
    <w:qFormat/>
  </w:style>
  <w:style w:type="character" w:styleId="747">
    <w:name w:val="HTML Typewriter"/>
    <w:uiPriority w:val="0"/>
    <w:unhideWhenUsed/>
    <w:qFormat/>
    <w:rPr>
      <w:rFonts w:hint="default" w:ascii="Courier New" w:hAnsi="Courier New" w:eastAsia="Courier New" w:cs="Courier New"/>
      <w:sz w:val="24"/>
      <w:szCs w:val="24"/>
    </w:rPr>
  </w:style>
  <w:style w:type="character" w:styleId="748">
    <w:name w:val="HTML Acronym"/>
    <w:basedOn w:val="678"/>
    <w:uiPriority w:val="0"/>
    <w:qFormat/>
  </w:style>
  <w:style w:type="character" w:styleId="749">
    <w:name w:val="HTML Variable"/>
    <w:basedOn w:val="678"/>
    <w:uiPriority w:val="0"/>
    <w:unhideWhenUsed/>
    <w:qFormat/>
  </w:style>
  <w:style w:type="character" w:styleId="750">
    <w:name w:val="Hyperlink"/>
    <w:basedOn w:val="678"/>
    <w:uiPriority w:val="99"/>
    <w:qFormat/>
    <w:rPr>
      <w:color w:val="0000ff"/>
      <w:u w:val="none"/>
    </w:rPr>
  </w:style>
  <w:style w:type="character" w:styleId="751">
    <w:name w:val="HTML Code"/>
    <w:uiPriority w:val="0"/>
    <w:unhideWhenUsed/>
    <w:qFormat/>
    <w:rPr>
      <w:rFonts w:hint="default" w:ascii="Courier New" w:hAnsi="Courier New" w:eastAsia="Courier New" w:cs="Courier New"/>
      <w:sz w:val="24"/>
      <w:szCs w:val="24"/>
    </w:rPr>
  </w:style>
  <w:style w:type="character" w:styleId="752">
    <w:name w:val="annotation reference"/>
    <w:uiPriority w:val="0"/>
    <w:qFormat/>
    <w:rPr>
      <w:sz w:val="21"/>
      <w:szCs w:val="21"/>
    </w:rPr>
  </w:style>
  <w:style w:type="character" w:styleId="753">
    <w:name w:val="HTML Cite"/>
    <w:basedOn w:val="678"/>
    <w:uiPriority w:val="0"/>
    <w:unhideWhenUsed/>
    <w:qFormat/>
  </w:style>
  <w:style w:type="character" w:styleId="754">
    <w:name w:val="footnote reference"/>
    <w:uiPriority w:val="0"/>
    <w:unhideWhenUsed/>
    <w:qFormat/>
    <w:rPr>
      <w:vertAlign w:val="superscript"/>
    </w:rPr>
  </w:style>
  <w:style w:type="character" w:styleId="755">
    <w:name w:val="HTML Keyboard"/>
    <w:uiPriority w:val="0"/>
    <w:unhideWhenUsed/>
    <w:qFormat/>
    <w:rPr>
      <w:rFonts w:hint="default" w:ascii="Courier New" w:hAnsi="Courier New" w:eastAsia="Courier New" w:cs="Courier New"/>
      <w:sz w:val="24"/>
      <w:szCs w:val="24"/>
    </w:rPr>
  </w:style>
  <w:style w:type="character" w:styleId="756">
    <w:name w:val="HTML Sample"/>
    <w:uiPriority w:val="0"/>
    <w:unhideWhenUsed/>
    <w:qFormat/>
    <w:rPr>
      <w:rFonts w:hint="default" w:ascii="Courier New" w:hAnsi="Courier New" w:eastAsia="Courier New" w:cs="Courier New"/>
    </w:rPr>
  </w:style>
  <w:style w:type="character" w:styleId="757" w:customStyle="1">
    <w:name w:val="Heading 1 Char"/>
    <w:basedOn w:val="678"/>
    <w:uiPriority w:val="9"/>
    <w:qFormat/>
    <w:rPr>
      <w:rFonts w:ascii="Arial" w:hAnsi="Arial" w:eastAsia="Arial" w:cs="Arial"/>
      <w:sz w:val="40"/>
      <w:szCs w:val="40"/>
    </w:rPr>
  </w:style>
  <w:style w:type="character" w:styleId="758" w:customStyle="1">
    <w:name w:val="Heading 2 Char"/>
    <w:basedOn w:val="678"/>
    <w:uiPriority w:val="9"/>
    <w:qFormat/>
    <w:rPr>
      <w:rFonts w:ascii="Arial" w:hAnsi="Arial" w:eastAsia="Arial" w:cs="Arial"/>
      <w:sz w:val="34"/>
    </w:rPr>
  </w:style>
  <w:style w:type="character" w:styleId="759" w:customStyle="1">
    <w:name w:val="Heading 3 Char"/>
    <w:basedOn w:val="678"/>
    <w:uiPriority w:val="9"/>
    <w:qFormat/>
    <w:rPr>
      <w:rFonts w:ascii="Arial" w:hAnsi="Arial" w:eastAsia="Arial" w:cs="Arial"/>
      <w:sz w:val="30"/>
      <w:szCs w:val="30"/>
    </w:rPr>
  </w:style>
  <w:style w:type="character" w:styleId="760" w:customStyle="1">
    <w:name w:val="Heading 4 Char"/>
    <w:basedOn w:val="678"/>
    <w:uiPriority w:val="9"/>
    <w:qFormat/>
    <w:rPr>
      <w:rFonts w:ascii="Arial" w:hAnsi="Arial" w:eastAsia="Arial" w:cs="Arial"/>
      <w:b/>
      <w:bCs/>
      <w:sz w:val="26"/>
      <w:szCs w:val="26"/>
    </w:rPr>
  </w:style>
  <w:style w:type="character" w:styleId="761" w:customStyle="1">
    <w:name w:val="Heading 5 Char"/>
    <w:basedOn w:val="678"/>
    <w:uiPriority w:val="9"/>
    <w:qFormat/>
    <w:rPr>
      <w:rFonts w:ascii="Arial" w:hAnsi="Arial" w:eastAsia="Arial" w:cs="Arial"/>
      <w:b/>
      <w:bCs/>
      <w:sz w:val="24"/>
      <w:szCs w:val="24"/>
    </w:rPr>
  </w:style>
  <w:style w:type="character" w:styleId="762" w:customStyle="1">
    <w:name w:val="Heading 6 Char"/>
    <w:basedOn w:val="678"/>
    <w:uiPriority w:val="9"/>
    <w:qFormat/>
    <w:rPr>
      <w:rFonts w:ascii="Arial" w:hAnsi="Arial" w:eastAsia="Arial" w:cs="Arial"/>
      <w:b/>
      <w:bCs/>
      <w:sz w:val="22"/>
      <w:szCs w:val="22"/>
    </w:rPr>
  </w:style>
  <w:style w:type="character" w:styleId="763" w:customStyle="1">
    <w:name w:val="Heading 7 Char"/>
    <w:basedOn w:val="678"/>
    <w:uiPriority w:val="9"/>
    <w:qFormat/>
    <w:rPr>
      <w:rFonts w:ascii="Arial" w:hAnsi="Arial" w:eastAsia="Arial" w:cs="Arial"/>
      <w:b/>
      <w:bCs/>
      <w:i/>
      <w:iCs/>
      <w:sz w:val="22"/>
      <w:szCs w:val="22"/>
    </w:rPr>
  </w:style>
  <w:style w:type="character" w:styleId="764" w:customStyle="1">
    <w:name w:val="Heading 8 Char"/>
    <w:basedOn w:val="678"/>
    <w:uiPriority w:val="9"/>
    <w:qFormat/>
    <w:rPr>
      <w:rFonts w:ascii="Arial" w:hAnsi="Arial" w:eastAsia="Arial" w:cs="Arial"/>
      <w:i/>
      <w:iCs/>
      <w:sz w:val="22"/>
      <w:szCs w:val="22"/>
    </w:rPr>
  </w:style>
  <w:style w:type="character" w:styleId="765" w:customStyle="1">
    <w:name w:val="Heading 9 Char"/>
    <w:basedOn w:val="678"/>
    <w:uiPriority w:val="9"/>
    <w:qFormat/>
    <w:rPr>
      <w:rFonts w:ascii="Arial" w:hAnsi="Arial" w:eastAsia="Arial" w:cs="Arial"/>
      <w:i/>
      <w:iCs/>
      <w:sz w:val="21"/>
      <w:szCs w:val="21"/>
    </w:rPr>
  </w:style>
  <w:style w:type="character" w:styleId="766" w:customStyle="1">
    <w:name w:val="Title Char"/>
    <w:basedOn w:val="678"/>
    <w:uiPriority w:val="10"/>
    <w:qFormat/>
    <w:rPr>
      <w:sz w:val="48"/>
      <w:szCs w:val="48"/>
    </w:rPr>
  </w:style>
  <w:style w:type="character" w:styleId="767" w:customStyle="1">
    <w:name w:val="Subtitle Char"/>
    <w:basedOn w:val="678"/>
    <w:uiPriority w:val="11"/>
    <w:qFormat/>
    <w:rPr>
      <w:sz w:val="24"/>
      <w:szCs w:val="24"/>
    </w:rPr>
  </w:style>
  <w:style w:type="paragraph" w:styleId="768">
    <w:name w:val="Quote"/>
    <w:basedOn w:val="668"/>
    <w:next w:val="668"/>
    <w:link w:val="769"/>
    <w:uiPriority w:val="29"/>
    <w:qFormat/>
    <w:pPr>
      <w:ind w:left="720" w:right="720"/>
    </w:pPr>
    <w:rPr>
      <w:i/>
    </w:rPr>
  </w:style>
  <w:style w:type="character" w:styleId="769" w:customStyle="1">
    <w:name w:val="引用 Char3"/>
    <w:link w:val="768"/>
    <w:uiPriority w:val="29"/>
    <w:qFormat/>
    <w:rPr>
      <w:i/>
    </w:rPr>
  </w:style>
  <w:style w:type="paragraph" w:styleId="770">
    <w:name w:val="Intense Quote"/>
    <w:basedOn w:val="668"/>
    <w:next w:val="668"/>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Header Char"/>
    <w:basedOn w:val="678"/>
    <w:uiPriority w:val="99"/>
    <w:qFormat/>
  </w:style>
  <w:style w:type="character" w:styleId="773" w:customStyle="1">
    <w:name w:val="Footer Char"/>
    <w:basedOn w:val="678"/>
    <w:uiPriority w:val="99"/>
    <w:qFormat/>
  </w:style>
  <w:style w:type="character" w:styleId="774" w:customStyle="1">
    <w:name w:val="Caption Char"/>
    <w:uiPriority w:val="99"/>
    <w:qFormat/>
  </w:style>
  <w:style w:type="table" w:styleId="775" w:customStyle="1">
    <w:name w:val="Table Grid Light"/>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无格式表格 11"/>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7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7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7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4" w:customStyle="1">
    <w:name w:val="Grid Table 4 - Accent 2"/>
    <w:basedOn w:val="6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7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8" w:customStyle="1">
    <w:name w:val="Grid Table 4 - Accent 6"/>
    <w:basedOn w:val="6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1" w:customStyle="1">
    <w:name w:val="Grid Table 5 Dark - Accent 2"/>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5" w:customStyle="1">
    <w:name w:val="Grid Table 5 Dark - Accent 6"/>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6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7" w:customStyle="1">
    <w:name w:val="Grid Table 6 Colorful - Accent 1"/>
    <w:basedOn w:val="67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818" w:customStyle="1">
    <w:name w:val="Grid Table 6 Colorful - Accent 2"/>
    <w:basedOn w:val="6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9" w:customStyle="1">
    <w:name w:val="Grid Table 6 Colorful - Accent 3"/>
    <w:basedOn w:val="6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0" w:customStyle="1">
    <w:name w:val="Grid Table 6 Colorful - Accent 4"/>
    <w:basedOn w:val="6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21" w:customStyle="1">
    <w:name w:val="Grid Table 6 Colorful - Accent 5"/>
    <w:basedOn w:val="67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22" w:customStyle="1">
    <w:name w:val="Grid Table 6 Colorful - Accent 6"/>
    <w:basedOn w:val="6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23" w:customStyle="1">
    <w:name w:val="网格表 7 彩色1"/>
    <w:basedOn w:val="6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7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7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6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7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7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7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7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7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7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6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7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9" w:customStyle="1">
    <w:name w:val="List Table 2 - Accent 2"/>
    <w:basedOn w:val="6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7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79"/>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79"/>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3" w:customStyle="1">
    <w:name w:val="List Table 2 - Accent 6"/>
    <w:basedOn w:val="6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7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6" w:customStyle="1">
    <w:name w:val="List Table 3 - Accent 2"/>
    <w:basedOn w:val="6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7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7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3" w:customStyle="1">
    <w:name w:val="List Table 4 - Accent 2"/>
    <w:basedOn w:val="6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7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7" w:customStyle="1">
    <w:name w:val="List Table 4 - Accent 6"/>
    <w:basedOn w:val="6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6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basedOn w:val="67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basedOn w:val="6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basedOn w:val="6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basedOn w:val="6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basedOn w:val="67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basedOn w:val="6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5" w:customStyle="1">
    <w:name w:val="清单表 6 彩色1"/>
    <w:basedOn w:val="6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basedOn w:val="67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67" w:customStyle="1">
    <w:name w:val="List Table 6 Colorful - Accent 2"/>
    <w:basedOn w:val="67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68" w:customStyle="1">
    <w:name w:val="List Table 6 Colorful - Accent 3"/>
    <w:basedOn w:val="67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69" w:customStyle="1">
    <w:name w:val="List Table 6 Colorful - Accent 4"/>
    <w:basedOn w:val="67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70" w:customStyle="1">
    <w:name w:val="List Table 6 Colorful - Accent 5"/>
    <w:basedOn w:val="67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71" w:customStyle="1">
    <w:name w:val="List Table 6 Colorful - Accent 6"/>
    <w:basedOn w:val="67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2" w:customStyle="1">
    <w:name w:val="清单表 7 彩色1"/>
    <w:basedOn w:val="6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7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7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7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7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7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7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1" w:customStyle="1">
    <w:name w:val="Lined - Accent 2"/>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5" w:customStyle="1">
    <w:name w:val="Lined - Accent 6"/>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7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8" w:customStyle="1">
    <w:name w:val="Bordered &amp; Lined - Accent 2"/>
    <w:basedOn w:val="6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7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79"/>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2" w:customStyle="1">
    <w:name w:val="Bordered &amp; Lined - Accent 6"/>
    <w:basedOn w:val="679"/>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79"/>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79"/>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5" w:customStyle="1">
    <w:name w:val="Bordered - Accent 2"/>
    <w:basedOn w:val="6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9" w:customStyle="1">
    <w:name w:val="Bordered - Accent 6"/>
    <w:basedOn w:val="6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character" w:styleId="903" w:customStyle="1">
    <w:name w:val="页眉 Char"/>
    <w:basedOn w:val="678"/>
    <w:link w:val="716"/>
    <w:uiPriority w:val="99"/>
    <w:qFormat/>
    <w:rPr>
      <w:rFonts w:ascii="Times New Roman" w:hAnsi="Times New Roman" w:eastAsia="宋体" w:cs="Times New Roman"/>
      <w:sz w:val="18"/>
      <w:szCs w:val="18"/>
    </w:rPr>
  </w:style>
  <w:style w:type="character" w:styleId="904" w:customStyle="1">
    <w:name w:val="页脚 Char"/>
    <w:basedOn w:val="678"/>
    <w:link w:val="715"/>
    <w:uiPriority w:val="99"/>
    <w:qFormat/>
    <w:rPr>
      <w:rFonts w:ascii="Times New Roman" w:hAnsi="Times New Roman" w:eastAsia="宋体" w:cs="Times New Roman"/>
      <w:sz w:val="18"/>
      <w:szCs w:val="18"/>
    </w:rPr>
  </w:style>
  <w:style w:type="paragraph" w:styleId="905">
    <w:name w:val="List Paragraph"/>
    <w:basedOn w:val="668"/>
    <w:link w:val="906"/>
    <w:uiPriority w:val="34"/>
    <w:qFormat/>
    <w:pPr>
      <w:ind w:firstLine="420"/>
    </w:pPr>
  </w:style>
  <w:style w:type="character" w:styleId="906" w:customStyle="1">
    <w:name w:val="列出段落 Char"/>
    <w:link w:val="905"/>
    <w:uiPriority w:val="34"/>
    <w:qFormat/>
    <w:rPr>
      <w:rFonts w:ascii="Times New Roman" w:hAnsi="Times New Roman" w:eastAsia="宋体" w:cs="Times New Roman"/>
      <w:szCs w:val="24"/>
    </w:rPr>
  </w:style>
  <w:style w:type="paragraph" w:styleId="907" w:customStyle="1">
    <w:name w:val="_Style 18"/>
    <w:basedOn w:val="668"/>
    <w:next w:val="905"/>
    <w:uiPriority w:val="34"/>
    <w:qFormat/>
    <w:pPr>
      <w:ind w:firstLine="420"/>
    </w:pPr>
    <w:rPr>
      <w:rFonts w:ascii="Calibri" w:hAnsi="Calibri"/>
      <w:szCs w:val="22"/>
    </w:rPr>
  </w:style>
  <w:style w:type="character" w:styleId="908" w:customStyle="1">
    <w:name w:val="标题 2 Char"/>
    <w:basedOn w:val="678"/>
    <w:link w:val="670"/>
    <w:uiPriority w:val="9"/>
    <w:qFormat/>
    <w:rPr>
      <w:rFonts w:ascii="幼圆" w:hAnsi="Arial" w:eastAsia="楷体_GB2312" w:cs="Times New Roman"/>
      <w:b/>
      <w:sz w:val="44"/>
      <w:szCs w:val="20"/>
    </w:rPr>
  </w:style>
  <w:style w:type="character" w:styleId="909" w:customStyle="1">
    <w:name w:val="htd0"/>
    <w:basedOn w:val="678"/>
    <w:uiPriority w:val="0"/>
    <w:qFormat/>
  </w:style>
  <w:style w:type="character" w:styleId="910" w:customStyle="1">
    <w:name w:val="标题 1 Char"/>
    <w:basedOn w:val="678"/>
    <w:uiPriority w:val="9"/>
    <w:qFormat/>
    <w:rPr>
      <w:rFonts w:ascii="Times New Roman" w:hAnsi="Times New Roman" w:eastAsia="宋体" w:cs="Times New Roman"/>
      <w:b/>
      <w:bCs/>
      <w:sz w:val="44"/>
      <w:szCs w:val="44"/>
    </w:rPr>
  </w:style>
  <w:style w:type="character" w:styleId="911" w:customStyle="1">
    <w:name w:val="标题 3 Char"/>
    <w:basedOn w:val="678"/>
    <w:uiPriority w:val="9"/>
    <w:qFormat/>
    <w:rPr>
      <w:rFonts w:ascii="Times New Roman" w:hAnsi="Times New Roman" w:eastAsia="宋体" w:cs="Times New Roman"/>
      <w:b/>
      <w:bCs/>
      <w:sz w:val="32"/>
      <w:szCs w:val="32"/>
    </w:rPr>
  </w:style>
  <w:style w:type="character" w:styleId="912" w:customStyle="1">
    <w:name w:val="标题 4 Char"/>
    <w:basedOn w:val="678"/>
    <w:uiPriority w:val="9"/>
    <w:semiHidden/>
    <w:qFormat/>
    <w:rPr>
      <w:rFonts w:asciiTheme="majorHAnsi" w:hAnsiTheme="majorHAnsi" w:eastAsiaTheme="majorEastAsia" w:cstheme="majorBidi"/>
      <w:b/>
      <w:bCs/>
      <w:sz w:val="28"/>
      <w:szCs w:val="28"/>
    </w:rPr>
  </w:style>
  <w:style w:type="character" w:styleId="913" w:customStyle="1">
    <w:name w:val="标题 5 Char"/>
    <w:basedOn w:val="678"/>
    <w:uiPriority w:val="9"/>
    <w:semiHidden/>
    <w:qFormat/>
    <w:rPr>
      <w:rFonts w:ascii="Times New Roman" w:hAnsi="Times New Roman" w:eastAsia="宋体" w:cs="Times New Roman"/>
      <w:b/>
      <w:bCs/>
      <w:sz w:val="28"/>
      <w:szCs w:val="28"/>
    </w:rPr>
  </w:style>
  <w:style w:type="character" w:styleId="914" w:customStyle="1">
    <w:name w:val="标题 6 Char"/>
    <w:basedOn w:val="678"/>
    <w:uiPriority w:val="9"/>
    <w:semiHidden/>
    <w:qFormat/>
    <w:rPr>
      <w:rFonts w:asciiTheme="majorHAnsi" w:hAnsiTheme="majorHAnsi" w:eastAsiaTheme="majorEastAsia" w:cstheme="majorBidi"/>
      <w:b/>
      <w:bCs/>
      <w:sz w:val="24"/>
      <w:szCs w:val="24"/>
    </w:rPr>
  </w:style>
  <w:style w:type="character" w:styleId="915" w:customStyle="1">
    <w:name w:val="标题 7 Char"/>
    <w:basedOn w:val="678"/>
    <w:uiPriority w:val="9"/>
    <w:semiHidden/>
    <w:qFormat/>
    <w:rPr>
      <w:rFonts w:ascii="Times New Roman" w:hAnsi="Times New Roman" w:eastAsia="宋体" w:cs="Times New Roman"/>
      <w:b/>
      <w:bCs/>
      <w:sz w:val="24"/>
      <w:szCs w:val="24"/>
    </w:rPr>
  </w:style>
  <w:style w:type="character" w:styleId="916" w:customStyle="1">
    <w:name w:val="标题 8 Char"/>
    <w:basedOn w:val="678"/>
    <w:uiPriority w:val="9"/>
    <w:semiHidden/>
    <w:qFormat/>
    <w:rPr>
      <w:rFonts w:asciiTheme="majorHAnsi" w:hAnsiTheme="majorHAnsi" w:eastAsiaTheme="majorEastAsia" w:cstheme="majorBidi"/>
      <w:sz w:val="24"/>
      <w:szCs w:val="24"/>
    </w:rPr>
  </w:style>
  <w:style w:type="character" w:styleId="917" w:customStyle="1">
    <w:name w:val="标题 9 Char"/>
    <w:basedOn w:val="678"/>
    <w:uiPriority w:val="9"/>
    <w:semiHidden/>
    <w:qFormat/>
    <w:rPr>
      <w:rFonts w:asciiTheme="majorHAnsi" w:hAnsiTheme="majorHAnsi" w:eastAsiaTheme="majorEastAsia" w:cstheme="majorBidi"/>
      <w:szCs w:val="21"/>
    </w:rPr>
  </w:style>
  <w:style w:type="paragraph" w:styleId="918" w:customStyle="1">
    <w:name w:val="_Style 31"/>
    <w:basedOn w:val="668"/>
    <w:next w:val="905"/>
    <w:uiPriority w:val="34"/>
    <w:qFormat/>
    <w:pPr>
      <w:ind w:firstLine="420"/>
    </w:pPr>
    <w:rPr>
      <w:rFonts w:ascii="Calibri" w:hAnsi="Calibri"/>
      <w:szCs w:val="22"/>
    </w:rPr>
  </w:style>
  <w:style w:type="character" w:styleId="919" w:customStyle="1">
    <w:name w:val="style31"/>
    <w:uiPriority w:val="0"/>
    <w:qFormat/>
    <w:rPr>
      <w:sz w:val="21"/>
      <w:szCs w:val="21"/>
    </w:rPr>
  </w:style>
  <w:style w:type="character" w:styleId="920" w:customStyle="1">
    <w:name w:val="页脚 字符"/>
    <w:uiPriority w:val="99"/>
    <w:qFormat/>
    <w:rPr>
      <w:sz w:val="18"/>
    </w:rPr>
  </w:style>
  <w:style w:type="character" w:styleId="921" w:customStyle="1">
    <w:name w:val="正文文本缩进 Char4"/>
    <w:uiPriority w:val="0"/>
    <w:qFormat/>
    <w:rPr>
      <w:rFonts w:ascii="楷体_GB2312" w:eastAsia="楷体_GB2312"/>
      <w:sz w:val="32"/>
    </w:rPr>
  </w:style>
  <w:style w:type="character" w:styleId="922" w:customStyle="1">
    <w:name w:val="普通文字 Char Char Char"/>
    <w:uiPriority w:val="0"/>
    <w:qFormat/>
    <w:rPr>
      <w:rFonts w:ascii="宋体" w:hAnsi="Courier New" w:eastAsia="宋体" w:cs="Courier New"/>
      <w:sz w:val="21"/>
      <w:szCs w:val="21"/>
      <w:lang w:val="en-US" w:eastAsia="zh-CN" w:bidi="ar-SA"/>
    </w:rPr>
  </w:style>
  <w:style w:type="character" w:styleId="923" w:customStyle="1">
    <w:name w:val="段落 Char1"/>
    <w:link w:val="924"/>
    <w:uiPriority w:val="0"/>
    <w:qFormat/>
    <w:rPr>
      <w:rFonts w:eastAsia="仿宋_GB2312"/>
      <w:sz w:val="24"/>
      <w:szCs w:val="24"/>
    </w:rPr>
  </w:style>
  <w:style w:type="paragraph" w:styleId="924" w:customStyle="1">
    <w:name w:val="段落"/>
    <w:link w:val="923"/>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25" w:customStyle="1">
    <w:name w:val="标题 6 Char3"/>
    <w:link w:val="674"/>
    <w:uiPriority w:val="0"/>
    <w:qFormat/>
    <w:rPr>
      <w:rFonts w:ascii="Arial" w:hAnsi="Arial" w:eastAsia="黑体" w:cs="Times New Roman"/>
      <w:b/>
      <w:spacing w:val="-2"/>
      <w:position w:val="-6"/>
      <w:sz w:val="24"/>
      <w:szCs w:val="20"/>
    </w:rPr>
  </w:style>
  <w:style w:type="character" w:styleId="926" w:customStyle="1">
    <w:name w:val="批注框文本 Char4"/>
    <w:uiPriority w:val="0"/>
    <w:qFormat/>
    <w:rPr>
      <w:sz w:val="18"/>
      <w:szCs w:val="18"/>
    </w:rPr>
  </w:style>
  <w:style w:type="character" w:styleId="927" w:customStyle="1">
    <w:name w:val="标题 9 Char3"/>
    <w:link w:val="677"/>
    <w:uiPriority w:val="0"/>
    <w:qFormat/>
    <w:rPr>
      <w:rFonts w:ascii="Arial" w:hAnsi="Arial" w:eastAsia="黑体" w:cs="Times New Roman"/>
      <w:spacing w:val="-2"/>
      <w:position w:val="-6"/>
      <w:sz w:val="28"/>
      <w:szCs w:val="20"/>
    </w:rPr>
  </w:style>
  <w:style w:type="character" w:styleId="928" w:customStyle="1">
    <w:name w:val="纯文本 Char3"/>
    <w:uiPriority w:val="0"/>
    <w:qFormat/>
    <w:rPr>
      <w:rFonts w:ascii="宋体" w:hAnsi="Courier New" w:cs="Courier New"/>
      <w:szCs w:val="21"/>
    </w:rPr>
  </w:style>
  <w:style w:type="character" w:styleId="929" w:customStyle="1">
    <w:name w:val="_正文段落 Char Char"/>
    <w:link w:val="930"/>
    <w:uiPriority w:val="0"/>
    <w:qFormat/>
    <w:rPr>
      <w:rFonts w:ascii="宋体" w:hAnsi="宋体"/>
      <w:sz w:val="24"/>
      <w:szCs w:val="28"/>
    </w:rPr>
  </w:style>
  <w:style w:type="paragraph" w:styleId="930" w:customStyle="1">
    <w:name w:val="_正文段落"/>
    <w:basedOn w:val="668"/>
    <w:link w:val="929"/>
    <w:uiPriority w:val="0"/>
    <w:qFormat/>
    <w:pPr>
      <w:ind w:firstLine="480"/>
      <w:spacing w:line="360" w:lineRule="auto"/>
    </w:pPr>
    <w:rPr>
      <w:rFonts w:ascii="宋体" w:hAnsi="宋体" w:eastAsiaTheme="minorEastAsia" w:cstheme="minorBidi"/>
      <w:sz w:val="24"/>
      <w:szCs w:val="28"/>
    </w:rPr>
  </w:style>
  <w:style w:type="character" w:styleId="931" w:customStyle="1">
    <w:name w:val="正文文本 Char4"/>
    <w:uiPriority w:val="0"/>
    <w:qFormat/>
    <w:rPr>
      <w:rFonts w:ascii="楷体_GB2312" w:hAnsi="Arial" w:eastAsia="楷体_GB2312"/>
      <w:sz w:val="28"/>
    </w:rPr>
  </w:style>
  <w:style w:type="character" w:styleId="932" w:customStyle="1">
    <w:name w:val="标题 8 Char2"/>
    <w:link w:val="676"/>
    <w:uiPriority w:val="0"/>
    <w:qFormat/>
    <w:rPr>
      <w:rFonts w:ascii="Arial" w:hAnsi="Arial" w:eastAsia="黑体" w:cs="Times New Roman"/>
      <w:spacing w:val="-2"/>
      <w:position w:val="-6"/>
      <w:sz w:val="24"/>
      <w:szCs w:val="20"/>
    </w:rPr>
  </w:style>
  <w:style w:type="character" w:styleId="933" w:customStyle="1">
    <w:name w:val="标题 7 Char3"/>
    <w:link w:val="675"/>
    <w:uiPriority w:val="0"/>
    <w:qFormat/>
    <w:rPr>
      <w:rFonts w:ascii="宋体" w:hAnsi="Times New Roman" w:eastAsia="宋体" w:cs="Times New Roman"/>
      <w:b/>
      <w:spacing w:val="-2"/>
      <w:position w:val="-6"/>
      <w:sz w:val="24"/>
      <w:szCs w:val="20"/>
    </w:rPr>
  </w:style>
  <w:style w:type="character" w:styleId="934" w:customStyle="1">
    <w:name w:val="标题 1 Char3"/>
    <w:link w:val="669"/>
    <w:uiPriority w:val="0"/>
    <w:qFormat/>
    <w:rPr>
      <w:rFonts w:ascii="楷体_GB2312" w:hAnsi="Times New Roman" w:eastAsia="楷体_GB2312" w:cs="Times New Roman"/>
      <w:sz w:val="28"/>
      <w:szCs w:val="20"/>
    </w:rPr>
  </w:style>
  <w:style w:type="character" w:styleId="935" w:customStyle="1">
    <w:name w:val="正文缩进 Char1"/>
    <w:link w:val="681"/>
    <w:uiPriority w:val="0"/>
    <w:qFormat/>
    <w:rPr>
      <w:rFonts w:ascii="Times New Roman" w:hAnsi="Times New Roman" w:eastAsia="宋体" w:cs="Times New Roman"/>
      <w:szCs w:val="24"/>
    </w:rPr>
  </w:style>
  <w:style w:type="character" w:styleId="936" w:customStyle="1">
    <w:name w:val="标题 2 字符"/>
    <w:uiPriority w:val="0"/>
    <w:qFormat/>
    <w:rPr>
      <w:rFonts w:ascii="幼圆" w:hAnsi="Arial" w:eastAsia="楷体_GB2312"/>
      <w:b/>
      <w:sz w:val="44"/>
    </w:rPr>
  </w:style>
  <w:style w:type="character" w:styleId="937" w:customStyle="1">
    <w:name w:val="标题 3 Char3"/>
    <w:link w:val="671"/>
    <w:uiPriority w:val="0"/>
    <w:qFormat/>
    <w:rPr>
      <w:rFonts w:ascii="Times New Roman" w:hAnsi="Times New Roman" w:eastAsia="宋体" w:cs="Times New Roman"/>
      <w:b/>
      <w:sz w:val="32"/>
      <w:szCs w:val="20"/>
    </w:rPr>
  </w:style>
  <w:style w:type="character" w:styleId="938" w:customStyle="1">
    <w:name w:val="标题 4 Char3"/>
    <w:link w:val="672"/>
    <w:uiPriority w:val="0"/>
    <w:qFormat/>
    <w:rPr>
      <w:rFonts w:ascii="Arial" w:hAnsi="Arial" w:eastAsia="黑体" w:cs="Times New Roman"/>
      <w:b/>
      <w:bCs/>
      <w:sz w:val="28"/>
      <w:szCs w:val="28"/>
    </w:rPr>
  </w:style>
  <w:style w:type="character" w:styleId="939" w:customStyle="1">
    <w:name w:val="标题 5 Char3"/>
    <w:link w:val="673"/>
    <w:uiPriority w:val="0"/>
    <w:qFormat/>
    <w:rPr>
      <w:rFonts w:ascii="宋体" w:hAnsi="Times New Roman" w:eastAsia="宋体" w:cs="Times New Roman"/>
      <w:b/>
      <w:spacing w:val="-2"/>
      <w:position w:val="-6"/>
      <w:sz w:val="28"/>
      <w:szCs w:val="20"/>
    </w:rPr>
  </w:style>
  <w:style w:type="character" w:styleId="940" w:customStyle="1">
    <w:name w:val="font"/>
    <w:basedOn w:val="678"/>
    <w:uiPriority w:val="0"/>
    <w:qFormat/>
  </w:style>
  <w:style w:type="character" w:styleId="941" w:customStyle="1">
    <w:name w:val="pt9-hui-line201"/>
    <w:uiPriority w:val="0"/>
    <w:qFormat/>
    <w:rPr>
      <w:color w:val="333333"/>
      <w:spacing w:val="300"/>
      <w:sz w:val="18"/>
      <w:szCs w:val="18"/>
      <w:u w:val="none"/>
    </w:rPr>
  </w:style>
  <w:style w:type="character" w:styleId="942" w:customStyle="1">
    <w:name w:val="正文文本缩进 2 Char4"/>
    <w:uiPriority w:val="0"/>
    <w:qFormat/>
    <w:rPr>
      <w:rFonts w:ascii="楷体_GB2312" w:eastAsia="楷体_GB2312"/>
      <w:sz w:val="28"/>
      <w:szCs w:val="28"/>
    </w:rPr>
  </w:style>
  <w:style w:type="character" w:styleId="943" w:customStyle="1">
    <w:name w:val="批注主题 Char4"/>
    <w:uiPriority w:val="99"/>
    <w:qFormat/>
    <w:rPr>
      <w:rFonts w:ascii="Calibri" w:hAnsi="Calibri"/>
      <w:b/>
      <w:bCs/>
    </w:rPr>
  </w:style>
  <w:style w:type="character" w:styleId="944" w:customStyle="1">
    <w:name w:val="批注文字 Char4"/>
    <w:uiPriority w:val="99"/>
    <w:qFormat/>
    <w:rPr>
      <w:rFonts w:ascii="Calibri" w:hAnsi="Calibri"/>
    </w:rPr>
  </w:style>
  <w:style w:type="character" w:styleId="945" w:customStyle="1">
    <w:name w:val="样式 正文文本缩进 + 左  0 字符 Char Char"/>
    <w:link w:val="946"/>
    <w:uiPriority w:val="0"/>
    <w:qFormat/>
    <w:rPr>
      <w:rFonts w:cs="宋体"/>
      <w:sz w:val="24"/>
    </w:rPr>
  </w:style>
  <w:style w:type="paragraph" w:styleId="946" w:customStyle="1">
    <w:name w:val="样式 正文文本缩进 + 左  0 字符"/>
    <w:basedOn w:val="698"/>
    <w:link w:val="945"/>
    <w:uiPriority w:val="0"/>
    <w:qFormat/>
    <w:pPr>
      <w:ind w:firstLine="250"/>
      <w:spacing w:line="360" w:lineRule="auto"/>
    </w:pPr>
    <w:rPr>
      <w:rFonts w:cs="宋体" w:asciiTheme="minorHAnsi" w:eastAsiaTheme="minorEastAsia"/>
      <w:sz w:val="24"/>
    </w:rPr>
  </w:style>
  <w:style w:type="character" w:styleId="947" w:customStyle="1">
    <w:name w:val="带缩进的正文 Char Char"/>
    <w:link w:val="948"/>
    <w:uiPriority w:val="0"/>
    <w:qFormat/>
    <w:rPr>
      <w:rFonts w:ascii="Calibri" w:hAnsi="Calibri"/>
      <w:sz w:val="24"/>
    </w:rPr>
  </w:style>
  <w:style w:type="paragraph" w:styleId="948" w:customStyle="1">
    <w:name w:val="带缩进的正文"/>
    <w:basedOn w:val="668"/>
    <w:link w:val="947"/>
    <w:uiPriority w:val="0"/>
    <w:qFormat/>
    <w:pPr>
      <w:ind w:firstLine="480"/>
      <w:spacing w:line="360" w:lineRule="auto"/>
    </w:pPr>
    <w:rPr>
      <w:rFonts w:ascii="Calibri" w:hAnsi="Calibri" w:eastAsiaTheme="minorEastAsia" w:cstheme="minorBidi"/>
      <w:sz w:val="24"/>
      <w:szCs w:val="22"/>
    </w:rPr>
  </w:style>
  <w:style w:type="character" w:styleId="949" w:customStyle="1">
    <w:name w:val="bodybold1"/>
    <w:uiPriority w:val="0"/>
    <w:qFormat/>
    <w:rPr>
      <w:rFonts w:hint="default" w:ascii="Taipei" w:hAnsi="Taipei"/>
      <w:b/>
      <w:bCs/>
      <w:color w:val="0066ff"/>
      <w:sz w:val="26"/>
      <w:szCs w:val="26"/>
      <w:u w:val="none"/>
    </w:rPr>
  </w:style>
  <w:style w:type="character" w:styleId="950" w:customStyle="1">
    <w:name w:val="flname8"/>
    <w:basedOn w:val="678"/>
    <w:uiPriority w:val="0"/>
    <w:qFormat/>
  </w:style>
  <w:style w:type="character" w:styleId="951" w:customStyle="1">
    <w:name w:val="正文（首行缩进两字） Char Char"/>
    <w:uiPriority w:val="0"/>
    <w:qFormat/>
    <w:rPr>
      <w:rFonts w:eastAsia="宋体"/>
      <w:sz w:val="24"/>
      <w:lang w:val="en-US" w:eastAsia="zh-CN" w:bidi="ar-SA"/>
    </w:rPr>
  </w:style>
  <w:style w:type="character" w:styleId="952" w:customStyle="1">
    <w:name w:val="标题 3 Char Char"/>
    <w:uiPriority w:val="0"/>
    <w:qFormat/>
    <w:rPr>
      <w:rFonts w:eastAsia="宋体"/>
      <w:b/>
      <w:sz w:val="32"/>
      <w:lang w:val="en-US" w:eastAsia="zh-CN" w:bidi="ar-SA"/>
    </w:rPr>
  </w:style>
  <w:style w:type="character" w:styleId="953" w:customStyle="1">
    <w:name w:val="样式6 Char Char"/>
    <w:link w:val="954"/>
    <w:uiPriority w:val="0"/>
    <w:qFormat/>
    <w:rPr>
      <w:rFonts w:ascii="宋体" w:hAnsi="宋体"/>
      <w:sz w:val="28"/>
      <w:szCs w:val="28"/>
    </w:rPr>
  </w:style>
  <w:style w:type="paragraph" w:styleId="954" w:customStyle="1">
    <w:name w:val="样式6"/>
    <w:basedOn w:val="668"/>
    <w:link w:val="953"/>
    <w:uiPriority w:val="0"/>
    <w:qFormat/>
    <w:pPr>
      <w:ind w:left="980" w:hanging="420"/>
      <w:spacing w:line="360" w:lineRule="auto"/>
    </w:pPr>
    <w:rPr>
      <w:rFonts w:ascii="宋体" w:hAnsi="宋体" w:eastAsiaTheme="minorEastAsia" w:cstheme="minorBidi"/>
      <w:sz w:val="28"/>
      <w:szCs w:val="28"/>
    </w:rPr>
  </w:style>
  <w:style w:type="character" w:styleId="955" w:customStyle="1">
    <w:name w:val="页眉 字符"/>
    <w:uiPriority w:val="99"/>
    <w:qFormat/>
    <w:rPr>
      <w:sz w:val="18"/>
      <w:szCs w:val="18"/>
    </w:rPr>
  </w:style>
  <w:style w:type="character" w:styleId="956" w:customStyle="1">
    <w:name w:val="WW8Num11z1"/>
    <w:uiPriority w:val="0"/>
    <w:qFormat/>
    <w:rPr>
      <w:rFonts w:ascii="Wingdings" w:hAnsi="Wingdings"/>
    </w:rPr>
  </w:style>
  <w:style w:type="character" w:styleId="957" w:customStyle="1">
    <w:name w:val="样式 正文缩进 + 首行缩进:  2 字符 Char Char"/>
    <w:link w:val="958"/>
    <w:uiPriority w:val="0"/>
    <w:qFormat/>
    <w:rPr>
      <w:rFonts w:cs="宋体"/>
      <w:sz w:val="24"/>
    </w:rPr>
  </w:style>
  <w:style w:type="paragraph" w:styleId="958" w:customStyle="1">
    <w:name w:val="样式 正文缩进 + 首行缩进:  2 字符"/>
    <w:basedOn w:val="681"/>
    <w:link w:val="957"/>
    <w:uiPriority w:val="0"/>
    <w:qFormat/>
    <w:pPr>
      <w:ind w:firstLine="200"/>
      <w:spacing w:line="360" w:lineRule="auto"/>
    </w:pPr>
    <w:rPr>
      <w:rFonts w:cs="宋体" w:asciiTheme="minorHAnsi" w:hAnsiTheme="minorHAnsi" w:eastAsiaTheme="minorEastAsia"/>
      <w:sz w:val="24"/>
      <w:szCs w:val="22"/>
    </w:rPr>
  </w:style>
  <w:style w:type="character" w:styleId="959" w:customStyle="1">
    <w:name w:val="彩色网格 - 强调文字颜色 1 Char"/>
    <w:link w:val="960"/>
    <w:uiPriority w:val="0"/>
    <w:qFormat/>
    <w:rPr>
      <w:rFonts w:eastAsia="方正仿宋_GBK"/>
      <w:i/>
      <w:iCs/>
      <w:color w:val="000000"/>
      <w:szCs w:val="24"/>
    </w:rPr>
  </w:style>
  <w:style w:type="paragraph" w:styleId="960" w:customStyle="1">
    <w:name w:val="彩色网格 - 强调文字颜色 11"/>
    <w:basedOn w:val="668"/>
    <w:next w:val="668"/>
    <w:link w:val="959"/>
    <w:uiPriority w:val="0"/>
    <w:qFormat/>
    <w:pPr>
      <w:ind w:firstLine="560"/>
      <w:spacing w:line="360" w:lineRule="auto"/>
    </w:pPr>
    <w:rPr>
      <w:rFonts w:eastAsia="方正仿宋_GBK" w:asciiTheme="minorHAnsi" w:hAnsiTheme="minorHAnsi" w:cstheme="minorBidi"/>
      <w:i/>
      <w:iCs/>
      <w:color w:val="000000"/>
    </w:rPr>
  </w:style>
  <w:style w:type="character" w:styleId="961" w:customStyle="1">
    <w:name w:val="文档结构图 Char3"/>
    <w:uiPriority w:val="99"/>
    <w:qFormat/>
    <w:rPr>
      <w:rFonts w:ascii="宋体"/>
      <w:sz w:val="18"/>
      <w:szCs w:val="18"/>
    </w:rPr>
  </w:style>
  <w:style w:type="character" w:styleId="962" w:customStyle="1">
    <w:name w:val="正文首行缩进 2 Char3"/>
    <w:uiPriority w:val="0"/>
    <w:semiHidden/>
    <w:qFormat/>
    <w:rPr>
      <w:rFonts w:ascii="Arial" w:hAnsi="Arial" w:eastAsia="方正仿宋_GBK" w:cs="Arial"/>
      <w:szCs w:val="24"/>
    </w:rPr>
  </w:style>
  <w:style w:type="character" w:styleId="963" w:customStyle="1">
    <w:name w:val="样式7 Char Char"/>
    <w:link w:val="964"/>
    <w:uiPriority w:val="0"/>
    <w:qFormat/>
    <w:rPr>
      <w:rFonts w:ascii="宋体" w:hAnsi="宋体"/>
      <w:sz w:val="28"/>
      <w:szCs w:val="28"/>
    </w:rPr>
  </w:style>
  <w:style w:type="paragraph" w:styleId="964" w:customStyle="1">
    <w:name w:val="样式7"/>
    <w:basedOn w:val="668"/>
    <w:link w:val="963"/>
    <w:uiPriority w:val="0"/>
    <w:qFormat/>
    <w:pPr>
      <w:ind w:left="980" w:hanging="420"/>
      <w:spacing w:line="360" w:lineRule="auto"/>
    </w:pPr>
    <w:rPr>
      <w:rFonts w:ascii="宋体" w:hAnsi="宋体" w:eastAsiaTheme="minorEastAsia" w:cstheme="minorBidi"/>
      <w:sz w:val="28"/>
      <w:szCs w:val="28"/>
    </w:rPr>
  </w:style>
  <w:style w:type="character" w:styleId="965" w:customStyle="1">
    <w:name w:val="WW-Absatz-Standardschriftart11"/>
    <w:uiPriority w:val="0"/>
    <w:qFormat/>
  </w:style>
  <w:style w:type="character" w:styleId="966" w:customStyle="1">
    <w:name w:val="正文文本 3 Char3"/>
    <w:uiPriority w:val="0"/>
    <w:qFormat/>
    <w:rPr>
      <w:rFonts w:ascii="仿宋_GB2312" w:hAnsi="Arial" w:eastAsia="仿宋_GB2312"/>
      <w:sz w:val="32"/>
    </w:rPr>
  </w:style>
  <w:style w:type="character" w:styleId="967" w:customStyle="1">
    <w:name w:val="WW8Num34z2"/>
    <w:uiPriority w:val="0"/>
    <w:qFormat/>
    <w:rPr>
      <w:rFonts w:ascii="StarSymbol" w:hAnsi="StarSymbol" w:cs="StarSymbol"/>
      <w:sz w:val="18"/>
      <w:szCs w:val="18"/>
    </w:rPr>
  </w:style>
  <w:style w:type="character" w:styleId="968" w:customStyle="1">
    <w:name w:val="日期 Char4"/>
    <w:uiPriority w:val="0"/>
    <w:qFormat/>
    <w:rPr>
      <w:rFonts w:ascii="仿宋_GB2312" w:eastAsia="仿宋_GB2312"/>
      <w:b/>
      <w:sz w:val="36"/>
      <w:szCs w:val="24"/>
    </w:rPr>
  </w:style>
  <w:style w:type="character" w:styleId="969" w:customStyle="1">
    <w:name w:val="正文文本缩进 3 字符1"/>
    <w:uiPriority w:val="99"/>
    <w:qFormat/>
    <w:rPr>
      <w:rFonts w:ascii="宋体" w:hAnsi="Times New Roman" w:eastAsia="方正仿宋_GBK" w:cs="Times New Roman"/>
      <w:sz w:val="16"/>
      <w:szCs w:val="16"/>
    </w:rPr>
  </w:style>
  <w:style w:type="character" w:styleId="970" w:customStyle="1">
    <w:name w:val="正文文本缩进 3 Char3"/>
    <w:uiPriority w:val="0"/>
    <w:qFormat/>
    <w:rPr>
      <w:rFonts w:ascii="方正行楷简体" w:hAnsi="Arial" w:eastAsia="方正行楷简体"/>
      <w:sz w:val="36"/>
    </w:rPr>
  </w:style>
  <w:style w:type="character" w:styleId="971" w:customStyle="1">
    <w:name w:val="WW8Num6z1"/>
    <w:uiPriority w:val="0"/>
    <w:qFormat/>
    <w:rPr>
      <w:rFonts w:ascii="Wingdings" w:hAnsi="Wingdings"/>
    </w:rPr>
  </w:style>
  <w:style w:type="character" w:styleId="972" w:customStyle="1">
    <w:name w:val="正文文本 2 Char3"/>
    <w:uiPriority w:val="0"/>
    <w:qFormat/>
    <w:rPr>
      <w:szCs w:val="24"/>
    </w:rPr>
  </w:style>
  <w:style w:type="character" w:styleId="973" w:customStyle="1">
    <w:name w:val="WW8Num32z2"/>
    <w:uiPriority w:val="0"/>
    <w:qFormat/>
    <w:rPr>
      <w:rFonts w:ascii="StarSymbol" w:hAnsi="StarSymbol" w:cs="StarSymbol"/>
      <w:sz w:val="18"/>
      <w:szCs w:val="18"/>
    </w:rPr>
  </w:style>
  <w:style w:type="character" w:styleId="974" w:customStyle="1">
    <w:name w:val="列表段落 字符1"/>
    <w:uiPriority w:val="34"/>
    <w:qFormat/>
    <w:rPr>
      <w:rFonts w:ascii="Calibri" w:hAnsi="Calibri"/>
      <w:sz w:val="21"/>
      <w:szCs w:val="22"/>
    </w:rPr>
  </w:style>
  <w:style w:type="character" w:styleId="975" w:customStyle="1">
    <w:name w:val="WW8Num28z0"/>
    <w:uiPriority w:val="0"/>
    <w:qFormat/>
    <w:rPr>
      <w:rFonts w:ascii="Wingdings" w:hAnsi="Wingdings" w:cs="StarSymbol"/>
      <w:sz w:val="18"/>
      <w:szCs w:val="18"/>
    </w:rPr>
  </w:style>
  <w:style w:type="character" w:styleId="976" w:customStyle="1">
    <w:name w:val="WW8Num2z2"/>
    <w:uiPriority w:val="0"/>
    <w:qFormat/>
    <w:rPr>
      <w:rFonts w:ascii="StarSymbol" w:hAnsi="StarSymbol" w:cs="StarSymbol"/>
      <w:sz w:val="18"/>
      <w:szCs w:val="18"/>
    </w:rPr>
  </w:style>
  <w:style w:type="character" w:styleId="977" w:customStyle="1">
    <w:name w:val="apple-converted-space"/>
    <w:basedOn w:val="678"/>
    <w:uiPriority w:val="0"/>
    <w:qFormat/>
  </w:style>
  <w:style w:type="character" w:styleId="978" w:customStyle="1">
    <w:name w:val="WW8Num35z2"/>
    <w:uiPriority w:val="0"/>
    <w:qFormat/>
    <w:rPr>
      <w:rFonts w:ascii="StarSymbol" w:hAnsi="StarSymbol" w:cs="StarSymbol"/>
      <w:sz w:val="18"/>
      <w:szCs w:val="18"/>
    </w:rPr>
  </w:style>
  <w:style w:type="character" w:styleId="979" w:customStyle="1">
    <w:name w:val="标题 Char3"/>
    <w:uiPriority w:val="10"/>
    <w:qFormat/>
    <w:rPr>
      <w:rFonts w:ascii="Cambria" w:hAnsi="Cambria"/>
      <w:b/>
      <w:bCs/>
      <w:sz w:val="32"/>
      <w:szCs w:val="32"/>
    </w:rPr>
  </w:style>
  <w:style w:type="character" w:styleId="980" w:customStyle="1">
    <w:name w:val="WW8Num10z0"/>
    <w:uiPriority w:val="0"/>
    <w:qFormat/>
    <w:rPr>
      <w:rFonts w:ascii="Wingdings" w:hAnsi="Wingdings" w:cs="StarSymbol"/>
      <w:sz w:val="18"/>
      <w:szCs w:val="18"/>
    </w:rPr>
  </w:style>
  <w:style w:type="character" w:styleId="981" w:customStyle="1">
    <w:name w:val="正文首行缩进 Char5"/>
    <w:uiPriority w:val="0"/>
    <w:semiHidden/>
    <w:qFormat/>
    <w:rPr>
      <w:rFonts w:ascii="Arial" w:hAnsi="Arial"/>
      <w:szCs w:val="21"/>
    </w:rPr>
  </w:style>
  <w:style w:type="character" w:styleId="982" w:customStyle="1">
    <w:name w:val="WW8Num32z0"/>
    <w:uiPriority w:val="0"/>
    <w:qFormat/>
    <w:rPr>
      <w:rFonts w:ascii="Wingdings" w:hAnsi="Wingdings" w:cs="StarSymbol"/>
      <w:sz w:val="18"/>
      <w:szCs w:val="18"/>
    </w:rPr>
  </w:style>
  <w:style w:type="character" w:styleId="983" w:customStyle="1">
    <w:name w:val="正文首行缩进 Char1"/>
    <w:uiPriority w:val="0"/>
    <w:qFormat/>
    <w:rPr>
      <w:rFonts w:ascii="Times New Roman" w:hAnsi="Times New Roman" w:eastAsia="宋体" w:cs="Times New Roman"/>
      <w:szCs w:val="24"/>
    </w:rPr>
  </w:style>
  <w:style w:type="character" w:styleId="984" w:customStyle="1">
    <w:name w:val="标题 3 字符1"/>
    <w:uiPriority w:val="0"/>
    <w:qFormat/>
    <w:rPr>
      <w:rFonts w:ascii="仿宋" w:eastAsia="仿宋"/>
      <w:b/>
      <w:sz w:val="32"/>
      <w:szCs w:val="32"/>
    </w:rPr>
  </w:style>
  <w:style w:type="character" w:styleId="985" w:customStyle="1">
    <w:name w:val="正文首行缩进 Char2"/>
    <w:uiPriority w:val="0"/>
    <w:qFormat/>
    <w:rPr>
      <w:rFonts w:ascii="楷体_GB2312" w:hAnsi="Arial" w:eastAsia="楷体_GB2312"/>
      <w:sz w:val="21"/>
      <w:szCs w:val="24"/>
    </w:rPr>
  </w:style>
  <w:style w:type="character" w:styleId="986" w:customStyle="1">
    <w:name w:val="正文文本 2 字符1"/>
    <w:uiPriority w:val="99"/>
    <w:semiHidden/>
    <w:qFormat/>
    <w:rPr>
      <w:rFonts w:ascii="Times New Roman" w:hAnsi="Times New Roman" w:eastAsia="方正仿宋_GBK" w:cs="Times New Roman"/>
      <w:sz w:val="24"/>
      <w:szCs w:val="24"/>
    </w:rPr>
  </w:style>
  <w:style w:type="character" w:styleId="987" w:customStyle="1">
    <w:name w:val="Table Heading Char1"/>
    <w:link w:val="988"/>
    <w:uiPriority w:val="0"/>
    <w:qFormat/>
    <w:rPr>
      <w:rFonts w:ascii="Book Antiqua" w:hAnsi="Book Antiqua" w:eastAsia="黑体" w:cs="Book Antiqua"/>
      <w:bCs/>
      <w:szCs w:val="21"/>
    </w:rPr>
  </w:style>
  <w:style w:type="paragraph" w:styleId="988" w:customStyle="1">
    <w:name w:val="Table Heading"/>
    <w:basedOn w:val="668"/>
    <w:link w:val="987"/>
    <w:uiPriority w:val="0"/>
    <w:qFormat/>
    <w:pPr>
      <w:jc w:val="left"/>
      <w:keepNext/>
      <w:spacing w:before="80" w:after="80" w:line="240" w:lineRule="atLeast"/>
    </w:pPr>
    <w:rPr>
      <w:rFonts w:ascii="Book Antiqua" w:hAnsi="Book Antiqua" w:eastAsia="黑体" w:cs="Book Antiqua"/>
      <w:bCs/>
      <w:szCs w:val="21"/>
    </w:rPr>
  </w:style>
  <w:style w:type="character" w:styleId="989" w:customStyle="1">
    <w:name w:val="二级采标题 字符"/>
    <w:link w:val="990"/>
    <w:uiPriority w:val="0"/>
    <w:qFormat/>
    <w:rPr>
      <w:rFonts w:ascii="Calibri" w:hAnsi="Calibri"/>
    </w:rPr>
  </w:style>
  <w:style w:type="paragraph" w:styleId="990" w:customStyle="1">
    <w:name w:val="二级采标题"/>
    <w:next w:val="991"/>
    <w:link w:val="989"/>
    <w:uiPriority w:val="0"/>
    <w:qFormat/>
    <w:pPr>
      <w:ind w:left="1134" w:hanging="1134"/>
    </w:pPr>
    <w:rPr>
      <w:rFonts w:ascii="Calibri" w:hAnsi="Calibri" w:eastAsiaTheme="minorEastAsia" w:cstheme="minorBidi"/>
      <w:sz w:val="21"/>
      <w:szCs w:val="22"/>
      <w:lang w:val="en-US" w:eastAsia="zh-CN" w:bidi="ar-SA"/>
    </w:rPr>
  </w:style>
  <w:style w:type="paragraph" w:styleId="991" w:customStyle="1">
    <w:name w:val="段"/>
    <w:uiPriority w:val="0"/>
    <w:qFormat/>
    <w:pPr>
      <w:ind w:firstLine="200"/>
      <w:jc w:val="both"/>
    </w:pPr>
    <w:rPr>
      <w:rFonts w:ascii="宋体" w:hAnsi="Times New Roman" w:eastAsia="宋体" w:cs="Times New Roman"/>
      <w:sz w:val="21"/>
      <w:lang w:val="en-US" w:eastAsia="zh-CN" w:bidi="ar-SA"/>
    </w:rPr>
  </w:style>
  <w:style w:type="character" w:styleId="992" w:customStyle="1">
    <w:name w:val="Table Text Char"/>
    <w:link w:val="993"/>
    <w:uiPriority w:val="0"/>
    <w:qFormat/>
    <w:rPr>
      <w:rFonts w:cs="Arial"/>
      <w:szCs w:val="21"/>
    </w:rPr>
  </w:style>
  <w:style w:type="paragraph" w:styleId="993" w:customStyle="1">
    <w:name w:val="Table Text"/>
    <w:basedOn w:val="668"/>
    <w:link w:val="992"/>
    <w:uiPriority w:val="0"/>
    <w:qFormat/>
    <w:pPr>
      <w:jc w:val="left"/>
      <w:spacing w:before="80" w:after="80" w:line="240" w:lineRule="atLeast"/>
    </w:pPr>
    <w:rPr>
      <w:rFonts w:cs="Arial" w:asciiTheme="minorHAnsi" w:hAnsiTheme="minorHAnsi" w:eastAsiaTheme="minorEastAsia"/>
      <w:szCs w:val="21"/>
    </w:rPr>
  </w:style>
  <w:style w:type="character" w:styleId="994" w:customStyle="1">
    <w:name w:val="WW8Num28z2"/>
    <w:uiPriority w:val="0"/>
    <w:qFormat/>
    <w:rPr>
      <w:rFonts w:ascii="StarSymbol" w:hAnsi="StarSymbol" w:cs="StarSymbol"/>
      <w:sz w:val="18"/>
      <w:szCs w:val="18"/>
    </w:rPr>
  </w:style>
  <w:style w:type="character" w:styleId="995" w:customStyle="1">
    <w:name w:val="标题2 Char"/>
    <w:link w:val="996"/>
    <w:uiPriority w:val="0"/>
    <w:qFormat/>
    <w:rPr>
      <w:rFonts w:ascii="宋体" w:hAnsi="宋体"/>
      <w:b/>
      <w:bCs/>
      <w:sz w:val="28"/>
      <w:szCs w:val="28"/>
    </w:rPr>
  </w:style>
  <w:style w:type="paragraph" w:styleId="996" w:customStyle="1">
    <w:name w:val="标题2"/>
    <w:basedOn w:val="670"/>
    <w:next w:val="668"/>
    <w:link w:val="995"/>
    <w:uiPriority w:val="0"/>
    <w:qFormat/>
    <w:pPr>
      <w:ind w:left="425"/>
      <w:jc w:val="left"/>
      <w:spacing w:before="0" w:after="0" w:line="360" w:lineRule="auto"/>
    </w:pPr>
    <w:rPr>
      <w:rFonts w:ascii="宋体" w:hAnsi="宋体" w:eastAsiaTheme="minorEastAsia" w:cstheme="minorBidi"/>
      <w:bCs/>
      <w:sz w:val="28"/>
      <w:szCs w:val="28"/>
    </w:rPr>
  </w:style>
  <w:style w:type="character" w:styleId="997" w:customStyle="1">
    <w:name w:val="WW8Num17z1"/>
    <w:uiPriority w:val="0"/>
    <w:qFormat/>
    <w:rPr>
      <w:rFonts w:ascii="Wingdings 2" w:hAnsi="Wingdings 2" w:cs="StarSymbol"/>
      <w:sz w:val="18"/>
      <w:szCs w:val="18"/>
    </w:rPr>
  </w:style>
  <w:style w:type="character" w:styleId="998" w:customStyle="1">
    <w:name w:val="font01"/>
    <w:uiPriority w:val="0"/>
    <w:qFormat/>
    <w:rPr>
      <w:rFonts w:hint="eastAsia" w:ascii="楷体" w:hAnsi="楷体" w:eastAsia="楷体" w:cs="楷体"/>
      <w:color w:val="ff0000"/>
      <w:sz w:val="22"/>
      <w:szCs w:val="22"/>
      <w:u w:val="none"/>
    </w:rPr>
  </w:style>
  <w:style w:type="character" w:styleId="999" w:customStyle="1">
    <w:name w:val="WW8Num23z0"/>
    <w:uiPriority w:val="0"/>
    <w:qFormat/>
    <w:rPr>
      <w:rFonts w:ascii="Wingdings" w:hAnsi="Wingdings" w:cs="StarSymbol"/>
      <w:sz w:val="18"/>
      <w:szCs w:val="18"/>
    </w:rPr>
  </w:style>
  <w:style w:type="character" w:styleId="1000" w:customStyle="1">
    <w:name w:val="font21"/>
    <w:uiPriority w:val="0"/>
    <w:qFormat/>
    <w:rPr>
      <w:rFonts w:hint="eastAsia" w:ascii="楷体" w:hAnsi="楷体" w:eastAsia="楷体" w:cs="楷体"/>
      <w:color w:val="000000"/>
      <w:sz w:val="22"/>
      <w:szCs w:val="22"/>
      <w:u w:val="none"/>
    </w:rPr>
  </w:style>
  <w:style w:type="character" w:styleId="1001" w:customStyle="1">
    <w:name w:val="Absatz-Standardschriftart"/>
    <w:uiPriority w:val="0"/>
    <w:qFormat/>
  </w:style>
  <w:style w:type="character" w:styleId="1002" w:customStyle="1">
    <w:name w:val="批注文字 Char1"/>
    <w:uiPriority w:val="0"/>
    <w:qFormat/>
    <w:rPr>
      <w:rFonts w:ascii="Times New Roman" w:hAnsi="Times New Roman" w:eastAsia="宋体" w:cs="Times New Roman"/>
      <w:szCs w:val="24"/>
    </w:rPr>
  </w:style>
  <w:style w:type="character" w:styleId="1003" w:customStyle="1">
    <w:name w:val="WW8Num20z1"/>
    <w:uiPriority w:val="0"/>
    <w:qFormat/>
    <w:rPr>
      <w:rFonts w:ascii="Wingdings 2" w:hAnsi="Wingdings 2" w:cs="StarSymbol"/>
      <w:sz w:val="18"/>
      <w:szCs w:val="18"/>
    </w:rPr>
  </w:style>
  <w:style w:type="character" w:styleId="1004" w:customStyle="1">
    <w:name w:val="font31"/>
    <w:uiPriority w:val="0"/>
    <w:qFormat/>
    <w:rPr>
      <w:rFonts w:hint="eastAsia" w:ascii="宋体" w:hAnsi="宋体" w:eastAsia="宋体" w:cs="宋体"/>
      <w:b/>
      <w:color w:val="000000"/>
      <w:sz w:val="24"/>
      <w:szCs w:val="24"/>
      <w:u w:val="none"/>
    </w:rPr>
  </w:style>
  <w:style w:type="character" w:styleId="1005" w:customStyle="1">
    <w:name w:val="金宏发行正文 Char Char Char"/>
    <w:uiPriority w:val="0"/>
    <w:qFormat/>
    <w:rPr>
      <w:rFonts w:hint="eastAsia" w:ascii="仿宋_GB2312" w:eastAsia="仿宋_GB2312" w:cs="宋体"/>
      <w:sz w:val="28"/>
    </w:rPr>
  </w:style>
  <w:style w:type="character" w:styleId="1006" w:customStyle="1">
    <w:name w:val="se11"/>
    <w:uiPriority w:val="0"/>
    <w:qFormat/>
    <w:rPr>
      <w:rFonts w:ascii="Tahoma" w:hAnsi="Tahoma" w:cs="Times New Roman"/>
      <w:color w:val="000000"/>
      <w:sz w:val="24"/>
      <w:lang w:bidi="ar-SA"/>
    </w:rPr>
  </w:style>
  <w:style w:type="character" w:styleId="1007" w:customStyle="1">
    <w:name w:val="WW8Num6z2"/>
    <w:uiPriority w:val="0"/>
    <w:qFormat/>
    <w:rPr>
      <w:rFonts w:ascii="StarSymbol" w:hAnsi="StarSymbol" w:cs="StarSymbol"/>
      <w:sz w:val="18"/>
      <w:szCs w:val="18"/>
    </w:rPr>
  </w:style>
  <w:style w:type="character" w:styleId="1008" w:customStyle="1">
    <w:name w:val="模板正文 Char"/>
    <w:link w:val="1009"/>
    <w:uiPriority w:val="0"/>
    <w:qFormat/>
    <w:rPr>
      <w:rFonts w:ascii="Calibri" w:hAnsi="Calibri"/>
      <w:sz w:val="28"/>
      <w:szCs w:val="21"/>
    </w:rPr>
  </w:style>
  <w:style w:type="paragraph" w:styleId="1009" w:customStyle="1">
    <w:name w:val="模板正文"/>
    <w:basedOn w:val="668"/>
    <w:link w:val="1008"/>
    <w:uiPriority w:val="0"/>
    <w:qFormat/>
    <w:pPr>
      <w:ind w:firstLine="200"/>
      <w:spacing w:line="360" w:lineRule="auto"/>
    </w:pPr>
    <w:rPr>
      <w:rFonts w:ascii="Calibri" w:hAnsi="Calibri" w:eastAsiaTheme="minorEastAsia" w:cstheme="minorBidi"/>
      <w:sz w:val="28"/>
      <w:szCs w:val="21"/>
    </w:rPr>
  </w:style>
  <w:style w:type="character" w:styleId="1010" w:customStyle="1">
    <w:name w:val="批注框文本 字符1"/>
    <w:uiPriority w:val="99"/>
    <w:qFormat/>
    <w:rPr>
      <w:rFonts w:ascii="Times New Roman" w:hAnsi="Times New Roman" w:eastAsia="方正仿宋_GBK" w:cs="Times New Roman"/>
      <w:sz w:val="18"/>
      <w:szCs w:val="18"/>
    </w:rPr>
  </w:style>
  <w:style w:type="character" w:styleId="1011" w:customStyle="1">
    <w:name w:val="标书正文 Char"/>
    <w:link w:val="1012"/>
    <w:uiPriority w:val="0"/>
    <w:qFormat/>
    <w:rPr>
      <w:rFonts w:ascii="Calibri" w:hAnsi="Calibri"/>
    </w:rPr>
  </w:style>
  <w:style w:type="paragraph" w:styleId="1012" w:customStyle="1">
    <w:name w:val="标书正文"/>
    <w:basedOn w:val="668"/>
    <w:link w:val="1011"/>
    <w:uiPriority w:val="0"/>
    <w:qFormat/>
    <w:pPr>
      <w:ind w:firstLine="200"/>
      <w:spacing w:before="120" w:line="360" w:lineRule="auto"/>
    </w:pPr>
    <w:rPr>
      <w:rFonts w:ascii="Calibri" w:hAnsi="Calibri" w:eastAsiaTheme="minorEastAsia" w:cstheme="minorBidi"/>
      <w:szCs w:val="22"/>
    </w:rPr>
  </w:style>
  <w:style w:type="character" w:styleId="1013" w:customStyle="1">
    <w:name w:val="二级条标题 字符"/>
    <w:link w:val="1014"/>
    <w:uiPriority w:val="0"/>
    <w:qFormat/>
    <w:rPr>
      <w:rFonts w:ascii="黑体" w:eastAsia="黑体"/>
    </w:rPr>
  </w:style>
  <w:style w:type="paragraph" w:styleId="1014" w:customStyle="1">
    <w:name w:val="二级条标题"/>
    <w:basedOn w:val="1015"/>
    <w:next w:val="991"/>
    <w:link w:val="1013"/>
    <w:uiPriority w:val="0"/>
    <w:qFormat/>
    <w:pPr>
      <w:ind w:left="630"/>
      <w:tabs>
        <w:tab w:val="left" w:pos="567" w:leader="none"/>
        <w:tab w:val="left" w:pos="780" w:leader="none"/>
      </w:tabs>
      <w:outlineLvl w:val="3"/>
    </w:pPr>
  </w:style>
  <w:style w:type="paragraph" w:styleId="1015" w:customStyle="1">
    <w:name w:val="一级条标题"/>
    <w:basedOn w:val="1016"/>
    <w:next w:val="991"/>
    <w:link w:val="1129"/>
    <w:uiPriority w:val="0"/>
    <w:qFormat/>
    <w:pPr>
      <w:ind w:left="420" w:hanging="420"/>
      <w:tabs>
        <w:tab w:val="left" w:pos="567" w:leader="none"/>
        <w:tab w:val="left" w:pos="780" w:leader="none"/>
      </w:tabs>
      <w:outlineLvl w:val="2"/>
    </w:pPr>
  </w:style>
  <w:style w:type="paragraph" w:styleId="1016" w:customStyle="1">
    <w:name w:val="章标题"/>
    <w:next w:val="991"/>
    <w:link w:val="1337"/>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17" w:customStyle="1">
    <w:name w:val="页脚 Char1"/>
    <w:uiPriority w:val="0"/>
    <w:qFormat/>
    <w:rPr>
      <w:sz w:val="18"/>
      <w:szCs w:val="18"/>
    </w:rPr>
  </w:style>
  <w:style w:type="character" w:styleId="1018" w:customStyle="1">
    <w:name w:val="WW8Num15z1"/>
    <w:uiPriority w:val="0"/>
    <w:qFormat/>
    <w:rPr>
      <w:rFonts w:ascii="Wingdings 2" w:hAnsi="Wingdings 2" w:cs="StarSymbol"/>
      <w:sz w:val="18"/>
      <w:szCs w:val="18"/>
    </w:rPr>
  </w:style>
  <w:style w:type="character" w:styleId="1019" w:customStyle="1">
    <w:name w:val="n正文 Char"/>
    <w:link w:val="1020"/>
    <w:uiPriority w:val="0"/>
    <w:qFormat/>
    <w:rPr>
      <w:rFonts w:eastAsia="仿宋_GB2312"/>
      <w:color w:val="000000"/>
      <w:sz w:val="28"/>
      <w:szCs w:val="28"/>
    </w:rPr>
  </w:style>
  <w:style w:type="paragraph" w:styleId="1020" w:customStyle="1">
    <w:name w:val="n正文"/>
    <w:link w:val="1019"/>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21" w:customStyle="1">
    <w:name w:val="Table Text Char1"/>
    <w:uiPriority w:val="0"/>
    <w:qFormat/>
    <w:rPr>
      <w:sz w:val="21"/>
      <w:szCs w:val="21"/>
    </w:rPr>
  </w:style>
  <w:style w:type="character" w:styleId="1022" w:customStyle="1">
    <w:name w:val="正文文本缩进 Char1"/>
    <w:uiPriority w:val="0"/>
    <w:qFormat/>
    <w:rPr>
      <w:rFonts w:ascii="Calibri" w:hAnsi="Calibri" w:eastAsia="宋体" w:cs="Times New Roman"/>
    </w:rPr>
  </w:style>
  <w:style w:type="character" w:styleId="1023" w:customStyle="1">
    <w:name w:val="文章正文 Char"/>
    <w:uiPriority w:val="0"/>
    <w:qFormat/>
    <w:rPr>
      <w:rFonts w:hint="default" w:ascii="Calibri" w:hAnsi="Calibri"/>
      <w:sz w:val="21"/>
      <w:szCs w:val="24"/>
    </w:rPr>
  </w:style>
  <w:style w:type="character" w:styleId="1024" w:customStyle="1">
    <w:name w:val="GEO正文 Char"/>
    <w:link w:val="1025"/>
    <w:uiPriority w:val="0"/>
    <w:qFormat/>
    <w:rPr>
      <w:rFonts w:eastAsia="仿宋_GB2312"/>
      <w:sz w:val="28"/>
    </w:rPr>
  </w:style>
  <w:style w:type="paragraph" w:styleId="1025" w:customStyle="1">
    <w:name w:val="GEO正文"/>
    <w:basedOn w:val="668"/>
    <w:link w:val="1024"/>
    <w:uiPriority w:val="0"/>
    <w:qFormat/>
    <w:pPr>
      <w:ind w:firstLine="200"/>
      <w:spacing w:line="360" w:lineRule="auto"/>
    </w:pPr>
    <w:rPr>
      <w:rFonts w:eastAsia="仿宋_GB2312" w:asciiTheme="minorHAnsi" w:hAnsiTheme="minorHAnsi" w:cstheme="minorBidi"/>
      <w:sz w:val="28"/>
      <w:szCs w:val="22"/>
    </w:rPr>
  </w:style>
  <w:style w:type="character" w:styleId="1026" w:customStyle="1">
    <w:name w:val="WW8Num35z1"/>
    <w:uiPriority w:val="0"/>
    <w:qFormat/>
    <w:rPr>
      <w:rFonts w:ascii="Wingdings 2" w:hAnsi="Wingdings 2" w:cs="StarSymbol"/>
      <w:sz w:val="18"/>
      <w:szCs w:val="18"/>
    </w:rPr>
  </w:style>
  <w:style w:type="character" w:styleId="1027" w:customStyle="1">
    <w:name w:val="页眉 Char1"/>
    <w:uiPriority w:val="0"/>
    <w:qFormat/>
    <w:rPr>
      <w:sz w:val="18"/>
      <w:szCs w:val="18"/>
    </w:rPr>
  </w:style>
  <w:style w:type="character" w:styleId="1028" w:customStyle="1">
    <w:name w:val="WW8Num34z1"/>
    <w:uiPriority w:val="0"/>
    <w:qFormat/>
    <w:rPr>
      <w:rFonts w:ascii="Wingdings 2" w:hAnsi="Wingdings 2" w:cs="StarSymbol"/>
      <w:sz w:val="18"/>
      <w:szCs w:val="18"/>
    </w:rPr>
  </w:style>
  <w:style w:type="character" w:styleId="1029" w:customStyle="1">
    <w:name w:val="文档结构图 Char1"/>
    <w:uiPriority w:val="0"/>
    <w:qFormat/>
    <w:rPr>
      <w:rFonts w:ascii="宋体" w:hAnsi="Calibri" w:eastAsia="宋体" w:cs="Times New Roman"/>
      <w:sz w:val="18"/>
      <w:szCs w:val="18"/>
    </w:rPr>
  </w:style>
  <w:style w:type="character" w:styleId="1030" w:customStyle="1">
    <w:name w:val="WW8Num21z0"/>
    <w:uiPriority w:val="0"/>
    <w:qFormat/>
    <w:rPr>
      <w:rFonts w:ascii="Wingdings" w:hAnsi="Wingdings" w:cs="StarSymbol"/>
      <w:sz w:val="18"/>
      <w:szCs w:val="18"/>
    </w:rPr>
  </w:style>
  <w:style w:type="character" w:styleId="1031" w:customStyle="1">
    <w:name w:val="页脚 Char2"/>
    <w:uiPriority w:val="99"/>
    <w:qFormat/>
    <w:rPr>
      <w:sz w:val="18"/>
      <w:szCs w:val="18"/>
    </w:rPr>
  </w:style>
  <w:style w:type="character" w:styleId="1032" w:customStyle="1">
    <w:name w:val="WW8Num1z1"/>
    <w:uiPriority w:val="0"/>
    <w:qFormat/>
    <w:rPr>
      <w:rFonts w:ascii="Wingdings" w:hAnsi="Wingdings"/>
    </w:rPr>
  </w:style>
  <w:style w:type="character" w:styleId="1033" w:customStyle="1">
    <w:name w:val="批注主题 Char1"/>
    <w:uiPriority w:val="0"/>
    <w:qFormat/>
    <w:rPr>
      <w:rFonts w:ascii="Calibri" w:hAnsi="Calibri" w:eastAsia="宋体" w:cs="Times New Roman"/>
      <w:b/>
      <w:bCs/>
      <w:sz w:val="21"/>
      <w:szCs w:val="22"/>
    </w:rPr>
  </w:style>
  <w:style w:type="character" w:styleId="1034" w:customStyle="1">
    <w:name w:val="我的图表标题 Char"/>
    <w:uiPriority w:val="0"/>
    <w:qFormat/>
    <w:rPr>
      <w:rFonts w:hint="default" w:ascii="Cambria" w:hAnsi="Cambria" w:eastAsia="黑体" w:cs="宋体"/>
      <w:sz w:val="24"/>
    </w:rPr>
  </w:style>
  <w:style w:type="character" w:styleId="1035" w:customStyle="1">
    <w:name w:val="页眉 Char2"/>
    <w:uiPriority w:val="99"/>
    <w:qFormat/>
    <w:rPr>
      <w:sz w:val="18"/>
      <w:szCs w:val="18"/>
    </w:rPr>
  </w:style>
  <w:style w:type="character" w:styleId="1036" w:customStyle="1">
    <w:name w:val="WW8Num14z2"/>
    <w:uiPriority w:val="0"/>
    <w:qFormat/>
    <w:rPr>
      <w:rFonts w:ascii="StarSymbol" w:hAnsi="StarSymbol" w:cs="StarSymbol"/>
      <w:sz w:val="18"/>
      <w:szCs w:val="18"/>
    </w:rPr>
  </w:style>
  <w:style w:type="character" w:styleId="1037" w:customStyle="1">
    <w:name w:val="正文文本缩进 2 Char1"/>
    <w:uiPriority w:val="0"/>
    <w:qFormat/>
    <w:rPr>
      <w:rFonts w:ascii="Calibri" w:hAnsi="Calibri" w:eastAsia="宋体" w:cs="Times New Roman"/>
    </w:rPr>
  </w:style>
  <w:style w:type="character" w:styleId="1038" w:customStyle="1">
    <w:name w:val="不明显强调1"/>
    <w:uiPriority w:val="0"/>
    <w:qFormat/>
    <w:rPr>
      <w:i/>
      <w:iCs/>
      <w:color w:val="808080"/>
    </w:rPr>
  </w:style>
  <w:style w:type="character" w:styleId="1039" w:customStyle="1">
    <w:name w:val="正文文本缩进 3 Char1"/>
    <w:uiPriority w:val="0"/>
    <w:qFormat/>
    <w:rPr>
      <w:rFonts w:ascii="Calibri" w:hAnsi="Calibri" w:eastAsia="宋体" w:cs="Times New Roman"/>
      <w:sz w:val="16"/>
      <w:szCs w:val="16"/>
    </w:rPr>
  </w:style>
  <w:style w:type="character" w:styleId="1040" w:customStyle="1">
    <w:name w:val="批注文字 字符1"/>
    <w:uiPriority w:val="0"/>
    <w:qFormat/>
    <w:rPr>
      <w:rFonts w:ascii="Times New Roman" w:hAnsi="Times New Roman" w:eastAsia="方正仿宋_GBK" w:cs="Times New Roman"/>
      <w:sz w:val="24"/>
      <w:szCs w:val="24"/>
    </w:rPr>
  </w:style>
  <w:style w:type="character" w:styleId="1041" w:customStyle="1">
    <w:name w:val="纯文本 Char2"/>
    <w:uiPriority w:val="0"/>
    <w:qFormat/>
    <w:rPr>
      <w:rFonts w:ascii="宋体" w:hAnsi="Courier New" w:eastAsia="宋体" w:cs="Courier New"/>
      <w:szCs w:val="21"/>
    </w:rPr>
  </w:style>
  <w:style w:type="character" w:styleId="1042" w:customStyle="1">
    <w:name w:val="WW8Num19z1"/>
    <w:uiPriority w:val="0"/>
    <w:qFormat/>
    <w:rPr>
      <w:rFonts w:ascii="Wingdings" w:hAnsi="Wingdings"/>
    </w:rPr>
  </w:style>
  <w:style w:type="character" w:styleId="1043" w:customStyle="1">
    <w:name w:val="正文文本缩进 Char2"/>
    <w:uiPriority w:val="99"/>
    <w:semiHidden/>
    <w:qFormat/>
    <w:rPr>
      <w:sz w:val="21"/>
      <w:szCs w:val="22"/>
    </w:rPr>
  </w:style>
  <w:style w:type="character" w:styleId="1044" w:customStyle="1">
    <w:name w:val="WW8Num14z7"/>
    <w:uiPriority w:val="0"/>
    <w:qFormat/>
    <w:rPr>
      <w:rFonts w:ascii="Wingdings" w:hAnsi="Wingdings"/>
    </w:rPr>
  </w:style>
  <w:style w:type="character" w:styleId="1045" w:customStyle="1">
    <w:name w:val="正文文本缩进 2 Char2"/>
    <w:uiPriority w:val="99"/>
    <w:semiHidden/>
    <w:qFormat/>
    <w:rPr>
      <w:sz w:val="21"/>
      <w:szCs w:val="22"/>
    </w:rPr>
  </w:style>
  <w:style w:type="character" w:styleId="1046" w:customStyle="1">
    <w:name w:val="WW8Num23z1"/>
    <w:uiPriority w:val="0"/>
    <w:qFormat/>
    <w:rPr>
      <w:rFonts w:ascii="Wingdings 2" w:hAnsi="Wingdings 2" w:cs="StarSymbol"/>
      <w:sz w:val="18"/>
      <w:szCs w:val="18"/>
    </w:rPr>
  </w:style>
  <w:style w:type="character" w:styleId="1047" w:customStyle="1">
    <w:name w:val="批注框文本 Char1"/>
    <w:uiPriority w:val="0"/>
    <w:qFormat/>
    <w:rPr>
      <w:sz w:val="18"/>
      <w:szCs w:val="18"/>
    </w:rPr>
  </w:style>
  <w:style w:type="character" w:styleId="1048" w:customStyle="1">
    <w:name w:val="WW8Num3z2"/>
    <w:uiPriority w:val="0"/>
    <w:qFormat/>
    <w:rPr>
      <w:rFonts w:ascii="StarSymbol" w:hAnsi="StarSymbol" w:cs="StarSymbol"/>
      <w:sz w:val="18"/>
      <w:szCs w:val="18"/>
    </w:rPr>
  </w:style>
  <w:style w:type="character" w:styleId="1049" w:customStyle="1">
    <w:name w:val="文档结构图 Char2"/>
    <w:uiPriority w:val="99"/>
    <w:qFormat/>
    <w:rPr>
      <w:rFonts w:ascii="宋体"/>
      <w:sz w:val="18"/>
      <w:szCs w:val="18"/>
    </w:rPr>
  </w:style>
  <w:style w:type="character" w:styleId="1050" w:customStyle="1">
    <w:name w:val="样式 InfoBlue + 倾斜 Char"/>
    <w:uiPriority w:val="0"/>
    <w:qFormat/>
    <w:rPr>
      <w:color w:val="0000ff"/>
      <w:sz w:val="21"/>
    </w:rPr>
  </w:style>
  <w:style w:type="character" w:styleId="1051" w:customStyle="1">
    <w:name w:val="批注文字 Char2"/>
    <w:uiPriority w:val="0"/>
    <w:qFormat/>
    <w:rPr>
      <w:sz w:val="21"/>
      <w:szCs w:val="22"/>
    </w:rPr>
  </w:style>
  <w:style w:type="character" w:styleId="1052" w:customStyle="1">
    <w:name w:val="批注主题 Char2"/>
    <w:uiPriority w:val="0"/>
    <w:qFormat/>
    <w:rPr>
      <w:b/>
      <w:bCs/>
      <w:sz w:val="21"/>
      <w:szCs w:val="22"/>
    </w:rPr>
  </w:style>
  <w:style w:type="character" w:styleId="1053" w:customStyle="1">
    <w:name w:val="Char Char6"/>
    <w:uiPriority w:val="0"/>
    <w:qFormat/>
    <w:rPr>
      <w:b/>
      <w:bCs/>
      <w:sz w:val="44"/>
      <w:szCs w:val="44"/>
    </w:rPr>
  </w:style>
  <w:style w:type="character" w:styleId="1054" w:customStyle="1">
    <w:name w:val="题注 Char"/>
    <w:link w:val="688"/>
    <w:uiPriority w:val="0"/>
    <w:qFormat/>
    <w:rPr>
      <w:rFonts w:ascii="Cambria" w:hAnsi="Cambria" w:eastAsia="黑体"/>
    </w:rPr>
  </w:style>
  <w:style w:type="character" w:styleId="1055" w:customStyle="1">
    <w:name w:val="p0 Char"/>
    <w:link w:val="1056"/>
    <w:uiPriority w:val="0"/>
    <w:qFormat/>
    <w:rPr>
      <w:szCs w:val="21"/>
    </w:rPr>
  </w:style>
  <w:style w:type="paragraph" w:styleId="1056" w:customStyle="1">
    <w:name w:val="p0"/>
    <w:basedOn w:val="668"/>
    <w:link w:val="1055"/>
    <w:uiPriority w:val="0"/>
    <w:qFormat/>
    <w:pPr>
      <w:widowControl/>
    </w:pPr>
    <w:rPr>
      <w:rFonts w:asciiTheme="minorHAnsi" w:hAnsiTheme="minorHAnsi" w:eastAsiaTheme="minorEastAsia" w:cstheme="minorBidi"/>
      <w:szCs w:val="21"/>
    </w:rPr>
  </w:style>
  <w:style w:type="character" w:styleId="1057" w:customStyle="1">
    <w:name w:val="脚注文本 Char3"/>
    <w:uiPriority w:val="0"/>
    <w:qFormat/>
    <w:rPr>
      <w:rFonts w:ascii="Calibri" w:hAnsi="Calibri"/>
      <w:sz w:val="18"/>
      <w:szCs w:val="18"/>
    </w:rPr>
  </w:style>
  <w:style w:type="character" w:styleId="1058" w:customStyle="1">
    <w:name w:val="标准文本 Char"/>
    <w:link w:val="1059"/>
    <w:uiPriority w:val="0"/>
    <w:qFormat/>
    <w:rPr>
      <w:rFonts w:cs="宋体"/>
      <w:szCs w:val="21"/>
    </w:rPr>
  </w:style>
  <w:style w:type="paragraph" w:styleId="1059" w:customStyle="1">
    <w:name w:val="标准文本"/>
    <w:basedOn w:val="668"/>
    <w:link w:val="1058"/>
    <w:uiPriority w:val="0"/>
    <w:qFormat/>
    <w:pPr>
      <w:ind w:firstLine="420"/>
      <w:spacing w:line="360" w:lineRule="auto"/>
    </w:pPr>
    <w:rPr>
      <w:rFonts w:cs="宋体" w:asciiTheme="minorHAnsi" w:hAnsiTheme="minorHAnsi" w:eastAsiaTheme="minorEastAsia"/>
      <w:szCs w:val="21"/>
    </w:rPr>
  </w:style>
  <w:style w:type="character" w:styleId="1060" w:customStyle="1">
    <w:name w:val="普通(网站) Char1"/>
    <w:link w:val="732"/>
    <w:uiPriority w:val="0"/>
    <w:qFormat/>
    <w:rPr>
      <w:rFonts w:ascii="宋体" w:hAnsi="宋体" w:cs="宋体"/>
      <w:color w:val="000000"/>
      <w:sz w:val="24"/>
      <w:szCs w:val="24"/>
    </w:rPr>
  </w:style>
  <w:style w:type="character" w:styleId="1061" w:customStyle="1">
    <w:name w:val="无间隔 Char"/>
    <w:link w:val="1062"/>
    <w:uiPriority w:val="0"/>
    <w:qFormat/>
    <w:rPr>
      <w:rFonts w:ascii="Calibri" w:hAnsi="Calibri"/>
    </w:rPr>
  </w:style>
  <w:style w:type="paragraph" w:styleId="1062">
    <w:name w:val="No Spacing"/>
    <w:link w:val="1061"/>
    <w:uiPriority w:val="0"/>
    <w:qFormat/>
    <w:pPr>
      <w:jc w:val="both"/>
      <w:widowControl w:val="off"/>
    </w:pPr>
    <w:rPr>
      <w:rFonts w:ascii="Calibri" w:hAnsi="Calibri" w:eastAsiaTheme="minorEastAsia" w:cstheme="minorBidi"/>
      <w:sz w:val="21"/>
      <w:szCs w:val="22"/>
      <w:lang w:val="en-US" w:eastAsia="zh-CN" w:bidi="ar-SA"/>
    </w:rPr>
  </w:style>
  <w:style w:type="character" w:styleId="1063" w:customStyle="1">
    <w:name w:val="页码1"/>
    <w:basedOn w:val="678"/>
    <w:uiPriority w:val="0"/>
    <w:qFormat/>
  </w:style>
  <w:style w:type="character" w:styleId="1064" w:customStyle="1">
    <w:name w:val="11111 Char"/>
    <w:uiPriority w:val="0"/>
    <w:qFormat/>
    <w:rPr>
      <w:rFonts w:hint="eastAsia" w:ascii="宋体" w:hAnsi="宋体" w:eastAsia="宋体" w:cs="宋体"/>
      <w:color w:val="000000"/>
      <w:sz w:val="24"/>
      <w:szCs w:val="24"/>
      <w:lang w:val="zh-CN"/>
    </w:rPr>
  </w:style>
  <w:style w:type="character" w:styleId="1065" w:customStyle="1">
    <w:name w:val="正文文本 Char1"/>
    <w:uiPriority w:val="0"/>
    <w:qFormat/>
    <w:rPr>
      <w:rFonts w:ascii="Times New Roman" w:hAnsi="Times New Roman" w:eastAsia="宋体" w:cs="Times New Roman"/>
      <w:szCs w:val="24"/>
    </w:rPr>
  </w:style>
  <w:style w:type="character" w:styleId="1066" w:customStyle="1">
    <w:name w:val="WW8Num26z1"/>
    <w:uiPriority w:val="0"/>
    <w:qFormat/>
    <w:rPr>
      <w:rFonts w:ascii="Wingdings 2" w:hAnsi="Wingdings 2" w:cs="StarSymbol"/>
      <w:sz w:val="18"/>
      <w:szCs w:val="18"/>
    </w:rPr>
  </w:style>
  <w:style w:type="character" w:styleId="1067" w:customStyle="1">
    <w:name w:val="font51"/>
    <w:uiPriority w:val="0"/>
    <w:qFormat/>
    <w:rPr>
      <w:rFonts w:hint="default" w:ascii="Arial" w:hAnsi="Arial" w:cs="Arial"/>
      <w:color w:val="000000"/>
      <w:sz w:val="20"/>
      <w:szCs w:val="20"/>
      <w:u w:val="none"/>
    </w:rPr>
  </w:style>
  <w:style w:type="character" w:styleId="1068" w:customStyle="1">
    <w:name w:val="WW8Num25z0"/>
    <w:uiPriority w:val="0"/>
    <w:qFormat/>
    <w:rPr>
      <w:rFonts w:ascii="Wingdings" w:hAnsi="Wingdings" w:cs="StarSymbol"/>
      <w:sz w:val="18"/>
      <w:szCs w:val="18"/>
    </w:rPr>
  </w:style>
  <w:style w:type="character" w:styleId="1069" w:customStyle="1">
    <w:name w:val="paramlista1"/>
    <w:uiPriority w:val="0"/>
    <w:qFormat/>
    <w:rPr>
      <w:rFonts w:ascii="Calibri" w:hAnsi="Calibri" w:eastAsia="宋体" w:cs="Times New Roman"/>
      <w:sz w:val="18"/>
      <w:szCs w:val="18"/>
    </w:rPr>
  </w:style>
  <w:style w:type="character" w:styleId="1070" w:customStyle="1">
    <w:name w:val="high-light-bg4"/>
    <w:uiPriority w:val="0"/>
    <w:qFormat/>
  </w:style>
  <w:style w:type="character" w:styleId="1071" w:customStyle="1">
    <w:name w:val="Char Char201"/>
    <w:uiPriority w:val="0"/>
    <w:qFormat/>
    <w:rPr>
      <w:rFonts w:ascii="楷体_GB2312" w:eastAsia="楷体_GB2312"/>
      <w:sz w:val="28"/>
    </w:rPr>
  </w:style>
  <w:style w:type="character" w:styleId="1072" w:customStyle="1">
    <w:name w:val="页脚 字符1"/>
    <w:uiPriority w:val="99"/>
    <w:qFormat/>
    <w:rPr>
      <w:rFonts w:ascii="Times New Roman" w:hAnsi="Times New Roman" w:eastAsia="方正仿宋_GBK" w:cs="Times New Roman"/>
      <w:sz w:val="18"/>
      <w:szCs w:val="18"/>
    </w:rPr>
  </w:style>
  <w:style w:type="character" w:styleId="1073" w:customStyle="1">
    <w:name w:val="font41"/>
    <w:uiPriority w:val="0"/>
    <w:qFormat/>
    <w:rPr>
      <w:rFonts w:hint="eastAsia" w:ascii="宋体" w:hAnsi="宋体" w:eastAsia="宋体" w:cs="宋体"/>
      <w:color w:val="000000"/>
      <w:sz w:val="20"/>
      <w:szCs w:val="20"/>
      <w:u w:val="none"/>
    </w:rPr>
  </w:style>
  <w:style w:type="character" w:styleId="1074" w:customStyle="1">
    <w:name w:val="WW8Num38z0"/>
    <w:uiPriority w:val="0"/>
    <w:qFormat/>
    <w:rPr>
      <w:rFonts w:ascii="Wingdings" w:hAnsi="Wingdings" w:cs="StarSymbol"/>
      <w:sz w:val="18"/>
      <w:szCs w:val="18"/>
    </w:rPr>
  </w:style>
  <w:style w:type="character" w:styleId="1075" w:customStyle="1">
    <w:name w:val="+正文 Char3"/>
    <w:link w:val="1076"/>
    <w:uiPriority w:val="0"/>
    <w:qFormat/>
    <w:rPr>
      <w:sz w:val="28"/>
    </w:rPr>
  </w:style>
  <w:style w:type="paragraph" w:styleId="1076" w:customStyle="1">
    <w:name w:val="+正文"/>
    <w:basedOn w:val="668"/>
    <w:link w:val="1075"/>
    <w:uiPriority w:val="0"/>
    <w:qFormat/>
    <w:pPr>
      <w:ind w:firstLine="200"/>
      <w:spacing w:line="360" w:lineRule="auto"/>
    </w:pPr>
    <w:rPr>
      <w:rFonts w:asciiTheme="minorHAnsi" w:hAnsiTheme="minorHAnsi" w:eastAsiaTheme="minorEastAsia" w:cstheme="minorBidi"/>
      <w:sz w:val="28"/>
      <w:szCs w:val="22"/>
    </w:rPr>
  </w:style>
  <w:style w:type="character" w:styleId="1077" w:customStyle="1">
    <w:name w:val="正文文本 3 字符1"/>
    <w:uiPriority w:val="99"/>
    <w:qFormat/>
    <w:rPr>
      <w:rFonts w:ascii="Times New Roman" w:hAnsi="Times New Roman" w:eastAsia="方正仿宋_GBK" w:cs="Times New Roman"/>
      <w:sz w:val="16"/>
      <w:szCs w:val="16"/>
    </w:rPr>
  </w:style>
  <w:style w:type="character" w:styleId="1078" w:customStyle="1">
    <w:name w:val="Char Char171"/>
    <w:uiPriority w:val="0"/>
    <w:qFormat/>
    <w:rPr>
      <w:rFonts w:ascii="Arial" w:hAnsi="Arial" w:eastAsia="黑体"/>
      <w:b/>
      <w:spacing w:val="-2"/>
      <w:position w:val="-6"/>
      <w:sz w:val="24"/>
    </w:rPr>
  </w:style>
  <w:style w:type="character" w:styleId="1079" w:customStyle="1">
    <w:name w:val="style241"/>
    <w:uiPriority w:val="0"/>
    <w:qFormat/>
    <w:rPr>
      <w:rFonts w:hint="eastAsia" w:ascii="宋体" w:hAnsi="宋体" w:eastAsia="宋体"/>
      <w:color w:val="333333"/>
      <w:lang w:val="en-US" w:eastAsia="zh-CN" w:bidi="ar-SA"/>
    </w:rPr>
  </w:style>
  <w:style w:type="character" w:styleId="1080" w:customStyle="1">
    <w:name w:val="fontstyle01"/>
    <w:uiPriority w:val="0"/>
    <w:qFormat/>
    <w:rPr>
      <w:rFonts w:hint="default" w:ascii="楷体" w:hAnsi="楷体"/>
      <w:color w:val="000000"/>
      <w:sz w:val="24"/>
      <w:szCs w:val="24"/>
    </w:rPr>
  </w:style>
  <w:style w:type="character" w:styleId="1081" w:customStyle="1">
    <w:name w:val="Numbering Symbols"/>
    <w:uiPriority w:val="0"/>
    <w:qFormat/>
  </w:style>
  <w:style w:type="character" w:styleId="1082" w:customStyle="1">
    <w:name w:val="标题 1 Char1"/>
    <w:uiPriority w:val="0"/>
    <w:qFormat/>
    <w:rPr>
      <w:b/>
      <w:sz w:val="44"/>
    </w:rPr>
  </w:style>
  <w:style w:type="character" w:styleId="1083" w:customStyle="1">
    <w:name w:val="引用 Char1"/>
    <w:uiPriority w:val="29"/>
    <w:qFormat/>
    <w:rPr>
      <w:i/>
      <w:iCs/>
      <w:color w:val="404040"/>
      <w:sz w:val="21"/>
    </w:rPr>
  </w:style>
  <w:style w:type="character" w:styleId="1084" w:customStyle="1">
    <w:name w:val="Char Char181"/>
    <w:uiPriority w:val="0"/>
    <w:qFormat/>
    <w:rPr>
      <w:rFonts w:ascii="宋体"/>
      <w:b/>
      <w:spacing w:val="-2"/>
      <w:position w:val="-6"/>
      <w:sz w:val="28"/>
    </w:rPr>
  </w:style>
  <w:style w:type="character" w:styleId="1085" w:customStyle="1">
    <w:name w:val="Table Heading Char"/>
    <w:uiPriority w:val="0"/>
    <w:qFormat/>
    <w:rPr>
      <w:rFonts w:hint="default" w:ascii="Book Antiqua" w:hAnsi="Book Antiqua" w:eastAsia="黑体"/>
      <w:bCs/>
      <w:sz w:val="21"/>
      <w:szCs w:val="21"/>
    </w:rPr>
  </w:style>
  <w:style w:type="character" w:styleId="1086" w:customStyle="1">
    <w:name w:val="Char Char151"/>
    <w:uiPriority w:val="0"/>
    <w:qFormat/>
    <w:rPr>
      <w:rFonts w:ascii="Arial" w:hAnsi="Arial" w:eastAsia="黑体"/>
      <w:spacing w:val="-2"/>
      <w:position w:val="-6"/>
      <w:sz w:val="24"/>
    </w:rPr>
  </w:style>
  <w:style w:type="character" w:styleId="1087" w:customStyle="1">
    <w:name w:val="WW8Num14z1"/>
    <w:uiPriority w:val="0"/>
    <w:qFormat/>
    <w:rPr>
      <w:rFonts w:ascii="Wingdings 2" w:hAnsi="Wingdings 2" w:cs="StarSymbol"/>
      <w:sz w:val="18"/>
      <w:szCs w:val="18"/>
    </w:rPr>
  </w:style>
  <w:style w:type="character" w:styleId="1088" w:customStyle="1">
    <w:name w:val="font111"/>
    <w:uiPriority w:val="0"/>
    <w:qFormat/>
    <w:rPr>
      <w:rFonts w:hint="eastAsia" w:ascii="宋体" w:hAnsi="宋体" w:eastAsia="宋体" w:cs="宋体"/>
      <w:color w:val="000000"/>
      <w:sz w:val="21"/>
      <w:szCs w:val="21"/>
      <w:u w:val="none"/>
    </w:rPr>
  </w:style>
  <w:style w:type="character" w:styleId="1089" w:customStyle="1">
    <w:name w:val="样式2 Char"/>
    <w:uiPriority w:val="0"/>
    <w:qFormat/>
    <w:rPr>
      <w:rFonts w:hint="eastAsia" w:ascii="方正仿宋_GBK" w:eastAsia="方正仿宋_GBK"/>
      <w:bCs/>
      <w:sz w:val="32"/>
      <w:szCs w:val="24"/>
    </w:rPr>
  </w:style>
  <w:style w:type="character" w:styleId="1090" w:customStyle="1">
    <w:name w:val="Char Char18"/>
    <w:uiPriority w:val="0"/>
    <w:qFormat/>
    <w:rPr>
      <w:rFonts w:ascii="宋体"/>
      <w:b/>
      <w:spacing w:val="-2"/>
      <w:position w:val="-6"/>
      <w:sz w:val="28"/>
    </w:rPr>
  </w:style>
  <w:style w:type="character" w:styleId="1091" w:customStyle="1">
    <w:name w:val="WW8Num25z7"/>
    <w:uiPriority w:val="0"/>
    <w:qFormat/>
    <w:rPr>
      <w:rFonts w:ascii="Wingdings" w:hAnsi="Wingdings"/>
    </w:rPr>
  </w:style>
  <w:style w:type="character" w:styleId="1092" w:customStyle="1">
    <w:name w:val="font71"/>
    <w:uiPriority w:val="0"/>
    <w:qFormat/>
    <w:rPr>
      <w:rFonts w:hint="default" w:ascii="Arial" w:hAnsi="Arial" w:cs="Arial"/>
      <w:color w:val="000000"/>
      <w:sz w:val="20"/>
      <w:szCs w:val="20"/>
      <w:u w:val="none"/>
    </w:rPr>
  </w:style>
  <w:style w:type="character" w:styleId="1093" w:customStyle="1">
    <w:name w:val="WW8Num8z0"/>
    <w:uiPriority w:val="0"/>
    <w:qFormat/>
    <w:rPr>
      <w:rFonts w:ascii="Wingdings" w:hAnsi="Wingdings" w:cs="StarSymbol"/>
      <w:sz w:val="18"/>
      <w:szCs w:val="18"/>
    </w:rPr>
  </w:style>
  <w:style w:type="character" w:styleId="1094" w:customStyle="1">
    <w:name w:val="页码2"/>
    <w:basedOn w:val="678"/>
    <w:uiPriority w:val="0"/>
    <w:qFormat/>
  </w:style>
  <w:style w:type="character" w:styleId="1095" w:customStyle="1">
    <w:name w:val="WW8Num12z0"/>
    <w:uiPriority w:val="0"/>
    <w:qFormat/>
    <w:rPr>
      <w:rFonts w:ascii="Wingdings" w:hAnsi="Wingdings" w:cs="StarSymbol"/>
      <w:sz w:val="18"/>
      <w:szCs w:val="18"/>
    </w:rPr>
  </w:style>
  <w:style w:type="character" w:styleId="1096" w:customStyle="1">
    <w:name w:val="方案文档 Char"/>
    <w:link w:val="1097"/>
    <w:uiPriority w:val="0"/>
    <w:qFormat/>
    <w:rPr>
      <w:sz w:val="24"/>
      <w:szCs w:val="24"/>
    </w:rPr>
  </w:style>
  <w:style w:type="paragraph" w:styleId="1097" w:customStyle="1">
    <w:name w:val="方案文档"/>
    <w:link w:val="1096"/>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98" w:customStyle="1">
    <w:name w:val="称呼 Char3"/>
    <w:uiPriority w:val="0"/>
    <w:qFormat/>
    <w:rPr>
      <w:rFonts w:ascii="Arial" w:hAnsi="Arial" w:eastAsia="方正仿宋_GBK" w:cs="Arial"/>
    </w:rPr>
  </w:style>
  <w:style w:type="character" w:styleId="1099" w:customStyle="1">
    <w:name w:val="font141"/>
    <w:uiPriority w:val="0"/>
    <w:qFormat/>
    <w:rPr>
      <w:rFonts w:hint="eastAsia" w:ascii="宋体" w:hAnsi="宋体" w:eastAsia="宋体" w:cs="宋体"/>
      <w:color w:val="000000"/>
      <w:sz w:val="20"/>
      <w:szCs w:val="20"/>
      <w:u w:val="none"/>
    </w:rPr>
  </w:style>
  <w:style w:type="character" w:styleId="1100" w:customStyle="1">
    <w:name w:val="WW8Num13z2"/>
    <w:uiPriority w:val="0"/>
    <w:qFormat/>
    <w:rPr>
      <w:rFonts w:ascii="StarSymbol" w:hAnsi="StarSymbol" w:cs="StarSymbol"/>
      <w:sz w:val="18"/>
      <w:szCs w:val="18"/>
    </w:rPr>
  </w:style>
  <w:style w:type="character" w:styleId="1101" w:customStyle="1">
    <w:name w:val="项目编号B Char"/>
    <w:link w:val="1102"/>
    <w:uiPriority w:val="0"/>
    <w:qFormat/>
    <w:rPr>
      <w:sz w:val="24"/>
      <w:szCs w:val="24"/>
    </w:rPr>
  </w:style>
  <w:style w:type="paragraph" w:styleId="1102" w:customStyle="1">
    <w:name w:val="项目编号B"/>
    <w:link w:val="1101"/>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03" w:customStyle="1">
    <w:name w:val="WW8Num33z1"/>
    <w:uiPriority w:val="0"/>
    <w:qFormat/>
    <w:rPr>
      <w:rFonts w:ascii="Wingdings 2" w:hAnsi="Wingdings 2" w:cs="StarSymbol"/>
      <w:sz w:val="18"/>
      <w:szCs w:val="18"/>
    </w:rPr>
  </w:style>
  <w:style w:type="character" w:styleId="1104" w:customStyle="1">
    <w:name w:val="项目编号A Char Char"/>
    <w:link w:val="1105"/>
    <w:uiPriority w:val="0"/>
    <w:qFormat/>
    <w:rPr>
      <w:sz w:val="24"/>
      <w:szCs w:val="24"/>
    </w:rPr>
  </w:style>
  <w:style w:type="paragraph" w:styleId="1105" w:customStyle="1">
    <w:name w:val="项目编号A"/>
    <w:link w:val="1104"/>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06" w:customStyle="1">
    <w:name w:val="style11"/>
    <w:uiPriority w:val="0"/>
    <w:qFormat/>
    <w:rPr>
      <w:color w:val="ff0000"/>
    </w:rPr>
  </w:style>
  <w:style w:type="character" w:styleId="1107" w:customStyle="1">
    <w:name w:val="Char Char15"/>
    <w:uiPriority w:val="0"/>
    <w:qFormat/>
    <w:rPr>
      <w:rFonts w:ascii="Arial" w:hAnsi="Arial" w:eastAsia="黑体"/>
      <w:spacing w:val="-2"/>
      <w:position w:val="-6"/>
      <w:sz w:val="24"/>
    </w:rPr>
  </w:style>
  <w:style w:type="character" w:styleId="1108" w:customStyle="1">
    <w:name w:val="WW8Num14z0"/>
    <w:uiPriority w:val="0"/>
    <w:qFormat/>
    <w:rPr>
      <w:rFonts w:ascii="Wingdings" w:hAnsi="Wingdings" w:cs="StarSymbol"/>
      <w:sz w:val="18"/>
      <w:szCs w:val="18"/>
    </w:rPr>
  </w:style>
  <w:style w:type="character" w:styleId="1109" w:customStyle="1">
    <w:name w:val="Char Char17"/>
    <w:uiPriority w:val="0"/>
    <w:qFormat/>
    <w:rPr>
      <w:rFonts w:ascii="Arial" w:hAnsi="Arial" w:eastAsia="黑体"/>
      <w:b/>
      <w:spacing w:val="-2"/>
      <w:position w:val="-6"/>
      <w:sz w:val="24"/>
    </w:rPr>
  </w:style>
  <w:style w:type="character" w:styleId="1110" w:customStyle="1">
    <w:name w:val="表格内容 Char"/>
    <w:uiPriority w:val="0"/>
    <w:qFormat/>
    <w:rPr>
      <w:rFonts w:hint="eastAsia" w:ascii="微软雅黑" w:hAnsi="微软雅黑" w:eastAsia="微软雅黑"/>
      <w:sz w:val="18"/>
      <w:szCs w:val="24"/>
      <w:lang w:val="en-GB"/>
    </w:rPr>
  </w:style>
  <w:style w:type="character" w:styleId="1111" w:customStyle="1">
    <w:name w:val="武汉表格 Char"/>
    <w:link w:val="1112"/>
    <w:uiPriority w:val="0"/>
    <w:qFormat/>
    <w:rPr>
      <w:rFonts w:eastAsia="黑体"/>
      <w:szCs w:val="21"/>
    </w:rPr>
  </w:style>
  <w:style w:type="paragraph" w:styleId="1112" w:customStyle="1">
    <w:name w:val="武汉表格"/>
    <w:basedOn w:val="668"/>
    <w:link w:val="1111"/>
    <w:uiPriority w:val="0"/>
    <w:qFormat/>
    <w:rPr>
      <w:rFonts w:eastAsia="黑体" w:asciiTheme="minorHAnsi" w:hAnsiTheme="minorHAnsi" w:cstheme="minorBidi"/>
      <w:szCs w:val="21"/>
    </w:rPr>
  </w:style>
  <w:style w:type="character" w:styleId="1113" w:customStyle="1">
    <w:name w:val="WW8Num12z1"/>
    <w:uiPriority w:val="0"/>
    <w:qFormat/>
    <w:rPr>
      <w:rFonts w:ascii="Wingdings 2" w:hAnsi="Wingdings 2" w:cs="StarSymbol"/>
      <w:sz w:val="18"/>
      <w:szCs w:val="18"/>
    </w:rPr>
  </w:style>
  <w:style w:type="character" w:styleId="1114" w:customStyle="1">
    <w:name w:val="Char Char20"/>
    <w:uiPriority w:val="0"/>
    <w:qFormat/>
    <w:rPr>
      <w:rFonts w:ascii="楷体_GB2312" w:eastAsia="楷体_GB2312"/>
      <w:sz w:val="28"/>
    </w:rPr>
  </w:style>
  <w:style w:type="character" w:styleId="1115" w:customStyle="1">
    <w:name w:val="con_text1"/>
    <w:uiPriority w:val="0"/>
    <w:qFormat/>
  </w:style>
  <w:style w:type="character" w:styleId="1116" w:customStyle="1">
    <w:name w:val="批注引用2"/>
    <w:uiPriority w:val="0"/>
    <w:qFormat/>
    <w:rPr>
      <w:sz w:val="21"/>
      <w:szCs w:val="21"/>
    </w:rPr>
  </w:style>
  <w:style w:type="character" w:styleId="1117" w:customStyle="1">
    <w:name w:val="WW8Num5z2"/>
    <w:uiPriority w:val="0"/>
    <w:qFormat/>
    <w:rPr>
      <w:rFonts w:ascii="StarSymbol" w:hAnsi="StarSymbol" w:cs="StarSymbol"/>
      <w:sz w:val="18"/>
      <w:szCs w:val="18"/>
    </w:rPr>
  </w:style>
  <w:style w:type="character" w:styleId="1118" w:customStyle="1">
    <w:name w:val="正文缩进 Char2"/>
    <w:uiPriority w:val="0"/>
    <w:qFormat/>
    <w:rPr>
      <w:rFonts w:eastAsia="宋体"/>
      <w:sz w:val="21"/>
      <w:lang w:val="en-US" w:eastAsia="zh-CN" w:bidi="ar-SA"/>
    </w:rPr>
  </w:style>
  <w:style w:type="character" w:styleId="111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20" w:customStyle="1">
    <w:name w:val="Char Char16"/>
    <w:uiPriority w:val="0"/>
    <w:qFormat/>
    <w:rPr>
      <w:rFonts w:ascii="宋体"/>
      <w:b/>
      <w:spacing w:val="-2"/>
      <w:position w:val="-6"/>
      <w:sz w:val="24"/>
    </w:rPr>
  </w:style>
  <w:style w:type="character" w:styleId="1121" w:customStyle="1">
    <w:name w:val="批注主题 字符1"/>
    <w:uiPriority w:val="99"/>
    <w:qFormat/>
    <w:rPr>
      <w:rFonts w:ascii="Times New Roman" w:hAnsi="Times New Roman" w:eastAsia="方正仿宋_GBK" w:cs="Times New Roman"/>
      <w:b/>
      <w:bCs/>
      <w:sz w:val="24"/>
      <w:szCs w:val="24"/>
    </w:rPr>
  </w:style>
  <w:style w:type="character" w:styleId="1122" w:customStyle="1">
    <w:name w:val="Char Char161"/>
    <w:uiPriority w:val="0"/>
    <w:qFormat/>
    <w:rPr>
      <w:rFonts w:ascii="宋体"/>
      <w:b/>
      <w:spacing w:val="-2"/>
      <w:position w:val="-6"/>
      <w:sz w:val="24"/>
    </w:rPr>
  </w:style>
  <w:style w:type="character" w:styleId="1123" w:customStyle="1">
    <w:name w:val="引用 Char"/>
    <w:uiPriority w:val="0"/>
    <w:qFormat/>
    <w:rPr>
      <w:rFonts w:ascii="Times New Roman" w:hAnsi="Times New Roman" w:eastAsia="方正仿宋_GBK" w:cs="Times New Roman"/>
      <w:i/>
      <w:iCs/>
      <w:color w:val="000000"/>
      <w:sz w:val="24"/>
      <w:szCs w:val="20"/>
    </w:rPr>
  </w:style>
  <w:style w:type="character" w:styleId="1124" w:customStyle="1">
    <w:name w:val="标题 3 Char1"/>
    <w:uiPriority w:val="0"/>
    <w:qFormat/>
    <w:rPr>
      <w:b/>
      <w:sz w:val="32"/>
    </w:rPr>
  </w:style>
  <w:style w:type="character" w:styleId="1125" w:customStyle="1">
    <w:name w:val="InfoBlue Char"/>
    <w:uiPriority w:val="0"/>
    <w:qFormat/>
    <w:rPr>
      <w:color w:val="0000ff"/>
      <w:sz w:val="21"/>
    </w:rPr>
  </w:style>
  <w:style w:type="character" w:styleId="1126" w:customStyle="1">
    <w:name w:val="副标题 Char3"/>
    <w:uiPriority w:val="0"/>
    <w:qFormat/>
    <w:rPr>
      <w:b/>
      <w:bCs/>
      <w:sz w:val="32"/>
      <w:szCs w:val="32"/>
    </w:rPr>
  </w:style>
  <w:style w:type="character" w:styleId="1127" w:customStyle="1">
    <w:name w:val="title_orange1"/>
    <w:uiPriority w:val="0"/>
    <w:qFormat/>
    <w:rPr>
      <w:b/>
      <w:bCs/>
      <w:color w:val="cc6600"/>
      <w:sz w:val="33"/>
      <w:szCs w:val="33"/>
      <w:u w:val="none"/>
    </w:rPr>
  </w:style>
  <w:style w:type="character" w:styleId="1128" w:customStyle="1">
    <w:name w:val="font61"/>
    <w:uiPriority w:val="0"/>
    <w:qFormat/>
    <w:rPr>
      <w:rFonts w:hint="default" w:ascii="Arial" w:hAnsi="Arial" w:cs="Arial"/>
      <w:b/>
      <w:color w:val="000000"/>
      <w:sz w:val="20"/>
      <w:szCs w:val="20"/>
      <w:u w:val="none"/>
    </w:rPr>
  </w:style>
  <w:style w:type="character" w:styleId="1129" w:customStyle="1">
    <w:name w:val="一级条标题 Char Char"/>
    <w:link w:val="1015"/>
    <w:uiPriority w:val="0"/>
    <w:qFormat/>
    <w:rPr>
      <w:rFonts w:ascii="黑体" w:eastAsia="黑体"/>
    </w:rPr>
  </w:style>
  <w:style w:type="character" w:styleId="1130" w:customStyle="1">
    <w:name w:val="Char Char191"/>
    <w:uiPriority w:val="0"/>
    <w:qFormat/>
    <w:rPr>
      <w:rFonts w:ascii="Arial" w:hAnsi="Arial" w:eastAsia="黑体"/>
      <w:b/>
      <w:bCs/>
      <w:sz w:val="28"/>
      <w:szCs w:val="28"/>
    </w:rPr>
  </w:style>
  <w:style w:type="character" w:styleId="1131" w:customStyle="1">
    <w:name w:val="WW8Num33z0"/>
    <w:uiPriority w:val="0"/>
    <w:qFormat/>
    <w:rPr>
      <w:rFonts w:ascii="Wingdings" w:hAnsi="Wingdings" w:cs="StarSymbol"/>
      <w:sz w:val="18"/>
      <w:szCs w:val="18"/>
    </w:rPr>
  </w:style>
  <w:style w:type="character" w:styleId="1132" w:customStyle="1">
    <w:name w:val="font91"/>
    <w:uiPriority w:val="0"/>
    <w:qFormat/>
    <w:rPr>
      <w:rFonts w:hint="eastAsia" w:ascii="宋体" w:hAnsi="宋体" w:eastAsia="宋体" w:cs="宋体"/>
      <w:color w:val="000000"/>
      <w:sz w:val="20"/>
      <w:szCs w:val="20"/>
      <w:u w:val="none"/>
    </w:rPr>
  </w:style>
  <w:style w:type="character" w:styleId="1133" w:customStyle="1">
    <w:name w:val="op_dict_text21"/>
    <w:uiPriority w:val="0"/>
    <w:qFormat/>
  </w:style>
  <w:style w:type="character" w:styleId="1134" w:customStyle="1">
    <w:name w:val="normal91"/>
    <w:uiPriority w:val="0"/>
    <w:qFormat/>
    <w:rPr>
      <w:rFonts w:ascii="Calibri" w:hAnsi="Calibri" w:eastAsia="宋体" w:cs="Times New Roman"/>
      <w:sz w:val="20"/>
      <w:szCs w:val="20"/>
    </w:rPr>
  </w:style>
  <w:style w:type="character" w:styleId="1135" w:customStyle="1">
    <w:name w:val="WW8Num18z1"/>
    <w:uiPriority w:val="0"/>
    <w:qFormat/>
    <w:rPr>
      <w:rFonts w:ascii="Wingdings 2" w:hAnsi="Wingdings 2" w:cs="StarSymbol"/>
      <w:sz w:val="18"/>
      <w:szCs w:val="18"/>
    </w:rPr>
  </w:style>
  <w:style w:type="character" w:styleId="1136" w:customStyle="1">
    <w:name w:val="font121"/>
    <w:uiPriority w:val="0"/>
    <w:qFormat/>
    <w:rPr>
      <w:rFonts w:hint="eastAsia" w:ascii="宋体" w:hAnsi="宋体" w:eastAsia="宋体" w:cs="宋体"/>
      <w:b/>
      <w:color w:val="000000"/>
      <w:sz w:val="20"/>
      <w:szCs w:val="20"/>
      <w:u w:val="none"/>
    </w:rPr>
  </w:style>
  <w:style w:type="character" w:styleId="1137" w:customStyle="1">
    <w:name w:val="标题 4 Char1"/>
    <w:uiPriority w:val="0"/>
    <w:qFormat/>
    <w:rPr>
      <w:rFonts w:hint="default" w:ascii="Cambria" w:hAnsi="Cambria" w:eastAsia="宋体" w:cs="Times New Roman"/>
      <w:b/>
      <w:bCs/>
      <w:sz w:val="28"/>
      <w:szCs w:val="28"/>
    </w:rPr>
  </w:style>
  <w:style w:type="character" w:styleId="1138" w:customStyle="1">
    <w:name w:val="Char Char19"/>
    <w:uiPriority w:val="0"/>
    <w:qFormat/>
    <w:rPr>
      <w:rFonts w:ascii="Arial" w:hAnsi="Arial" w:eastAsia="黑体"/>
      <w:b/>
      <w:bCs/>
      <w:sz w:val="28"/>
      <w:szCs w:val="28"/>
    </w:rPr>
  </w:style>
  <w:style w:type="character" w:styleId="1139" w:customStyle="1">
    <w:name w:val="标题 9 字符1"/>
    <w:uiPriority w:val="9"/>
    <w:qFormat/>
    <w:rPr>
      <w:rFonts w:ascii="Arial" w:hAnsi="Arial" w:eastAsia="黑体" w:cs="Times New Roman"/>
      <w:sz w:val="24"/>
      <w:szCs w:val="21"/>
    </w:rPr>
  </w:style>
  <w:style w:type="character" w:styleId="1140" w:customStyle="1">
    <w:name w:val="font131"/>
    <w:uiPriority w:val="0"/>
    <w:qFormat/>
    <w:rPr>
      <w:rFonts w:hint="eastAsia" w:ascii="宋体" w:hAnsi="宋体" w:eastAsia="宋体" w:cs="宋体"/>
      <w:color w:val="000000"/>
      <w:sz w:val="18"/>
      <w:szCs w:val="18"/>
      <w:u w:val="none"/>
    </w:rPr>
  </w:style>
  <w:style w:type="character" w:styleId="1141" w:customStyle="1">
    <w:name w:val="标题G Char"/>
    <w:uiPriority w:val="0"/>
    <w:qFormat/>
    <w:rPr>
      <w:rFonts w:hint="eastAsia" w:ascii="方正小标宋_GBK" w:hAnsi="方正小标宋_GBK" w:eastAsia="方正小标宋_GBK"/>
      <w:color w:val="000000"/>
      <w:spacing w:val="-20"/>
      <w:sz w:val="44"/>
      <w:szCs w:val="52"/>
    </w:rPr>
  </w:style>
  <w:style w:type="character" w:styleId="1142" w:customStyle="1">
    <w:name w:val="批注引用1"/>
    <w:uiPriority w:val="0"/>
    <w:qFormat/>
    <w:rPr>
      <w:sz w:val="21"/>
      <w:szCs w:val="21"/>
    </w:rPr>
  </w:style>
  <w:style w:type="character" w:styleId="1143" w:customStyle="1">
    <w:name w:val="WW-Absatz-Standardschriftart111"/>
    <w:uiPriority w:val="0"/>
    <w:qFormat/>
  </w:style>
  <w:style w:type="character" w:styleId="1144" w:customStyle="1">
    <w:name w:val="font81"/>
    <w:uiPriority w:val="0"/>
    <w:qFormat/>
    <w:rPr>
      <w:rFonts w:hint="eastAsia" w:ascii="宋体" w:hAnsi="宋体" w:eastAsia="宋体" w:cs="宋体"/>
      <w:b/>
      <w:color w:val="000000"/>
      <w:sz w:val="20"/>
      <w:szCs w:val="20"/>
      <w:u w:val="none"/>
    </w:rPr>
  </w:style>
  <w:style w:type="character" w:styleId="1145" w:customStyle="1">
    <w:name w:val="m1"/>
    <w:uiPriority w:val="0"/>
    <w:qFormat/>
    <w:rPr>
      <w:rFonts w:hint="eastAsia" w:ascii="宋体" w:hAnsi="宋体" w:eastAsia="宋体"/>
      <w:color w:val="0000ff"/>
      <w:lang w:val="en-US" w:eastAsia="zh-CN" w:bidi="ar-SA"/>
    </w:rPr>
  </w:style>
  <w:style w:type="character" w:styleId="1146" w:customStyle="1">
    <w:name w:val="表格 Char Char"/>
    <w:link w:val="1147"/>
    <w:uiPriority w:val="0"/>
    <w:qFormat/>
    <w:rPr>
      <w:rFonts w:ascii="Arial" w:hAnsi="Arial"/>
      <w:sz w:val="24"/>
      <w:szCs w:val="24"/>
    </w:rPr>
  </w:style>
  <w:style w:type="paragraph" w:styleId="1147" w:customStyle="1">
    <w:name w:val="表格"/>
    <w:basedOn w:val="668"/>
    <w:link w:val="1146"/>
    <w:uiPriority w:val="0"/>
    <w:qFormat/>
    <w:rPr>
      <w:rFonts w:ascii="Arial" w:hAnsi="Arial" w:eastAsiaTheme="minorEastAsia" w:cstheme="minorBidi"/>
      <w:sz w:val="24"/>
    </w:rPr>
  </w:style>
  <w:style w:type="character" w:styleId="1148" w:customStyle="1">
    <w:name w:val="WW8Num21z2"/>
    <w:uiPriority w:val="0"/>
    <w:qFormat/>
    <w:rPr>
      <w:rFonts w:ascii="StarSymbol" w:hAnsi="StarSymbol" w:cs="StarSymbol"/>
      <w:sz w:val="18"/>
      <w:szCs w:val="18"/>
    </w:rPr>
  </w:style>
  <w:style w:type="character" w:styleId="1149" w:customStyle="1">
    <w:name w:val="副标题 Char1"/>
    <w:uiPriority w:val="0"/>
    <w:qFormat/>
    <w:rPr>
      <w:rFonts w:ascii="Cambria" w:hAnsi="Cambria" w:cs="Times New Roman"/>
      <w:b/>
      <w:bCs/>
      <w:sz w:val="32"/>
      <w:szCs w:val="32"/>
    </w:rPr>
  </w:style>
  <w:style w:type="character" w:styleId="1150" w:customStyle="1">
    <w:name w:val="atitle31"/>
    <w:uiPriority w:val="0"/>
    <w:qFormat/>
    <w:rPr>
      <w:rFonts w:hint="default" w:ascii="Arial" w:hAnsi="Arial" w:cs="Arial"/>
      <w:b/>
      <w:bCs/>
      <w:sz w:val="29"/>
      <w:szCs w:val="29"/>
    </w:rPr>
  </w:style>
  <w:style w:type="character" w:styleId="1151" w:customStyle="1">
    <w:name w:val="副标题 Char2"/>
    <w:uiPriority w:val="0"/>
    <w:qFormat/>
    <w:rPr>
      <w:rFonts w:ascii="Cambria" w:hAnsi="Cambria" w:cs="Times New Roman"/>
      <w:b/>
      <w:bCs/>
      <w:sz w:val="32"/>
      <w:szCs w:val="32"/>
    </w:rPr>
  </w:style>
  <w:style w:type="character" w:styleId="1152" w:customStyle="1">
    <w:name w:val="WW8Num21z1"/>
    <w:uiPriority w:val="0"/>
    <w:qFormat/>
    <w:rPr>
      <w:rFonts w:ascii="Wingdings" w:hAnsi="Wingdings"/>
    </w:rPr>
  </w:style>
  <w:style w:type="character" w:styleId="1153" w:customStyle="1">
    <w:name w:val="font191"/>
    <w:uiPriority w:val="0"/>
    <w:qFormat/>
    <w:rPr>
      <w:rFonts w:hint="default" w:ascii="Arial" w:hAnsi="Arial" w:cs="Arial"/>
      <w:b/>
      <w:color w:val="000000"/>
      <w:sz w:val="20"/>
      <w:szCs w:val="20"/>
      <w:u w:val="none"/>
    </w:rPr>
  </w:style>
  <w:style w:type="character" w:styleId="1154" w:customStyle="1">
    <w:name w:val="MM Topic 2 Char"/>
    <w:link w:val="1155"/>
    <w:uiPriority w:val="0"/>
    <w:qFormat/>
    <w:rPr>
      <w:rFonts w:ascii="Cambria" w:hAnsi="Cambria"/>
      <w:b/>
      <w:bCs/>
      <w:sz w:val="32"/>
      <w:szCs w:val="32"/>
      <w:lang w:val="zh-CN"/>
    </w:rPr>
  </w:style>
  <w:style w:type="paragraph" w:styleId="1155" w:customStyle="1">
    <w:name w:val="MM Topic 2"/>
    <w:basedOn w:val="670"/>
    <w:link w:val="115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56" w:customStyle="1">
    <w:name w:val="注释标题 Char"/>
    <w:uiPriority w:val="0"/>
    <w:qFormat/>
    <w:rPr>
      <w:sz w:val="21"/>
      <w:szCs w:val="24"/>
    </w:rPr>
  </w:style>
  <w:style w:type="character" w:styleId="1157" w:customStyle="1">
    <w:name w:val="页眉 字符1"/>
    <w:uiPriority w:val="0"/>
    <w:qFormat/>
    <w:rPr>
      <w:rFonts w:ascii="Times New Roman" w:hAnsi="Times New Roman" w:eastAsia="方正仿宋_GBK" w:cs="Times New Roman"/>
      <w:sz w:val="18"/>
      <w:szCs w:val="18"/>
    </w:rPr>
  </w:style>
  <w:style w:type="character" w:styleId="1158" w:customStyle="1">
    <w:name w:val="称呼 Char"/>
    <w:uiPriority w:val="0"/>
    <w:qFormat/>
    <w:rPr>
      <w:sz w:val="21"/>
      <w:szCs w:val="24"/>
    </w:rPr>
  </w:style>
  <w:style w:type="character" w:styleId="1159" w:customStyle="1">
    <w:name w:val="WW8Num16z2"/>
    <w:uiPriority w:val="0"/>
    <w:qFormat/>
    <w:rPr>
      <w:rFonts w:ascii="StarSymbol" w:hAnsi="StarSymbol" w:cs="StarSymbol"/>
      <w:sz w:val="18"/>
      <w:szCs w:val="18"/>
    </w:rPr>
  </w:style>
  <w:style w:type="character" w:styleId="1160" w:customStyle="1">
    <w:name w:val="HTML 地址 Char"/>
    <w:uiPriority w:val="0"/>
    <w:qFormat/>
    <w:rPr>
      <w:i/>
      <w:iCs/>
      <w:sz w:val="21"/>
      <w:szCs w:val="24"/>
    </w:rPr>
  </w:style>
  <w:style w:type="character" w:styleId="1161" w:customStyle="1">
    <w:name w:val="WW8Num22z0"/>
    <w:uiPriority w:val="0"/>
    <w:qFormat/>
    <w:rPr>
      <w:rFonts w:ascii="Wingdings" w:hAnsi="Wingdings" w:cs="StarSymbol"/>
      <w:sz w:val="18"/>
      <w:szCs w:val="18"/>
    </w:rPr>
  </w:style>
  <w:style w:type="character" w:styleId="1162" w:customStyle="1">
    <w:name w:val="尾注文本 Char1"/>
    <w:uiPriority w:val="0"/>
    <w:qFormat/>
    <w:rPr>
      <w:szCs w:val="24"/>
      <w:lang w:val="zh-CN"/>
    </w:rPr>
  </w:style>
  <w:style w:type="character" w:styleId="1163" w:customStyle="1">
    <w:name w:val="WW8Num18z0"/>
    <w:uiPriority w:val="0"/>
    <w:qFormat/>
    <w:rPr>
      <w:rFonts w:ascii="Wingdings" w:hAnsi="Wingdings" w:cs="StarSymbol"/>
      <w:sz w:val="18"/>
      <w:szCs w:val="18"/>
    </w:rPr>
  </w:style>
  <w:style w:type="character" w:styleId="1164" w:customStyle="1">
    <w:name w:val="HTML 预设格式 Char"/>
    <w:uiPriority w:val="99"/>
    <w:qFormat/>
    <w:rPr>
      <w:rFonts w:ascii="Courier New" w:hAnsi="Courier New" w:cs="Courier New"/>
    </w:rPr>
  </w:style>
  <w:style w:type="character" w:styleId="1165" w:customStyle="1">
    <w:name w:val="WW8Num27z2"/>
    <w:uiPriority w:val="0"/>
    <w:qFormat/>
    <w:rPr>
      <w:rFonts w:ascii="StarSymbol" w:hAnsi="StarSymbol" w:cs="StarSymbol"/>
      <w:sz w:val="18"/>
      <w:szCs w:val="18"/>
    </w:rPr>
  </w:style>
  <w:style w:type="character" w:styleId="1166" w:customStyle="1">
    <w:name w:val="正文首行缩进 2 Char"/>
    <w:uiPriority w:val="0"/>
    <w:qFormat/>
    <w:rPr>
      <w:rFonts w:ascii="楷体_GB2312" w:eastAsia="楷体_GB2312"/>
      <w:sz w:val="21"/>
      <w:szCs w:val="24"/>
    </w:rPr>
  </w:style>
  <w:style w:type="character" w:styleId="1167" w:customStyle="1">
    <w:name w:val="atitle21"/>
    <w:uiPriority w:val="0"/>
    <w:qFormat/>
    <w:rPr>
      <w:rFonts w:hint="default" w:ascii="Arial" w:hAnsi="Arial" w:cs="Arial"/>
      <w:b/>
      <w:bCs/>
      <w:sz w:val="35"/>
      <w:szCs w:val="35"/>
    </w:rPr>
  </w:style>
  <w:style w:type="character" w:styleId="1168" w:customStyle="1">
    <w:name w:val="标题 1 Char2"/>
    <w:uiPriority w:val="0"/>
    <w:qFormat/>
    <w:rPr>
      <w:rFonts w:ascii="Times New Roman" w:hAnsi="Times New Roman" w:eastAsia="宋体" w:cs="Times New Roman"/>
      <w:b/>
      <w:bCs/>
      <w:sz w:val="32"/>
      <w:szCs w:val="28"/>
    </w:rPr>
  </w:style>
  <w:style w:type="character" w:styleId="1169" w:customStyle="1">
    <w:name w:val="op_dict3_lineone_result_tip"/>
    <w:uiPriority w:val="0"/>
    <w:qFormat/>
    <w:rPr>
      <w:color w:val="999999"/>
    </w:rPr>
  </w:style>
  <w:style w:type="character" w:styleId="1170" w:customStyle="1">
    <w:name w:val="标题 2 Char2"/>
    <w:uiPriority w:val="0"/>
    <w:qFormat/>
    <w:rPr>
      <w:rFonts w:ascii="Times New Roman" w:hAnsi="Times New Roman" w:eastAsia="宋体" w:cs="Times New Roman"/>
      <w:b/>
      <w:bCs/>
      <w:sz w:val="30"/>
      <w:szCs w:val="32"/>
    </w:rPr>
  </w:style>
  <w:style w:type="character" w:styleId="1171" w:customStyle="1">
    <w:name w:val="标题 3 Char2"/>
    <w:uiPriority w:val="0"/>
    <w:qFormat/>
    <w:rPr>
      <w:rFonts w:ascii="Times New Roman" w:hAnsi="Times New Roman" w:eastAsia="宋体" w:cs="Times New Roman"/>
      <w:b/>
      <w:bCs/>
      <w:sz w:val="28"/>
      <w:szCs w:val="18"/>
    </w:rPr>
  </w:style>
  <w:style w:type="character" w:styleId="1172" w:customStyle="1">
    <w:name w:val="WW8Num9z2"/>
    <w:uiPriority w:val="0"/>
    <w:qFormat/>
    <w:rPr>
      <w:rFonts w:ascii="StarSymbol" w:hAnsi="StarSymbol" w:cs="StarSymbol"/>
      <w:sz w:val="18"/>
      <w:szCs w:val="18"/>
    </w:rPr>
  </w:style>
  <w:style w:type="character" w:styleId="1173" w:customStyle="1">
    <w:name w:val="标题 4 Char2"/>
    <w:uiPriority w:val="0"/>
    <w:qFormat/>
    <w:rPr>
      <w:rFonts w:ascii="Times New Roman" w:hAnsi="Times New Roman" w:eastAsia="宋体" w:cs="Times New Roman"/>
      <w:b/>
      <w:bCs/>
      <w:sz w:val="24"/>
      <w:szCs w:val="28"/>
    </w:rPr>
  </w:style>
  <w:style w:type="character" w:styleId="1174" w:customStyle="1">
    <w:name w:val="WW8Num13z1"/>
    <w:uiPriority w:val="0"/>
    <w:qFormat/>
    <w:rPr>
      <w:rFonts w:ascii="Wingdings 2" w:hAnsi="Wingdings 2" w:cs="StarSymbol"/>
      <w:sz w:val="18"/>
      <w:szCs w:val="18"/>
    </w:rPr>
  </w:style>
  <w:style w:type="character" w:styleId="1175" w:customStyle="1">
    <w:name w:val="标题 5 Char2"/>
    <w:uiPriority w:val="0"/>
    <w:qFormat/>
    <w:rPr>
      <w:rFonts w:ascii="Times New Roman" w:hAnsi="Times New Roman" w:eastAsia="宋体" w:cs="Times New Roman"/>
      <w:b/>
      <w:bCs/>
      <w:sz w:val="21"/>
      <w:szCs w:val="28"/>
      <w:lang w:val="zh-CN"/>
    </w:rPr>
  </w:style>
  <w:style w:type="character" w:styleId="1176" w:customStyle="1">
    <w:name w:val="WW8Num15z7"/>
    <w:uiPriority w:val="0"/>
    <w:qFormat/>
    <w:rPr>
      <w:rFonts w:ascii="Wingdings" w:hAnsi="Wingdings"/>
    </w:rPr>
  </w:style>
  <w:style w:type="character" w:styleId="1177" w:customStyle="1">
    <w:name w:val="标题 6 Char2"/>
    <w:uiPriority w:val="0"/>
    <w:qFormat/>
    <w:rPr>
      <w:rFonts w:ascii="Cambria" w:hAnsi="Cambria" w:eastAsia="宋体" w:cs="Times New Roman"/>
      <w:b/>
      <w:bCs/>
      <w:sz w:val="24"/>
      <w:szCs w:val="24"/>
      <w:lang w:val="zh-CN"/>
    </w:rPr>
  </w:style>
  <w:style w:type="character" w:styleId="1178" w:customStyle="1">
    <w:name w:val="WW8Num26z0"/>
    <w:uiPriority w:val="0"/>
    <w:qFormat/>
    <w:rPr>
      <w:rFonts w:ascii="Wingdings" w:hAnsi="Wingdings" w:cs="StarSymbol"/>
      <w:sz w:val="18"/>
      <w:szCs w:val="18"/>
    </w:rPr>
  </w:style>
  <w:style w:type="character" w:styleId="1179" w:customStyle="1">
    <w:name w:val="正文文本缩进 Char3"/>
    <w:uiPriority w:val="0"/>
    <w:qFormat/>
    <w:rPr>
      <w:rFonts w:ascii="Times New Roman" w:hAnsi="Times New Roman" w:eastAsia="宋体" w:cs="Times New Roman"/>
      <w:szCs w:val="24"/>
      <w:lang w:val="zh-CN" w:eastAsia="zh-CN"/>
    </w:rPr>
  </w:style>
  <w:style w:type="character" w:styleId="1180" w:customStyle="1">
    <w:name w:val="WW8Num26z2"/>
    <w:uiPriority w:val="0"/>
    <w:qFormat/>
    <w:rPr>
      <w:rFonts w:ascii="StarSymbol" w:hAnsi="StarSymbol" w:cs="StarSymbol"/>
      <w:sz w:val="18"/>
      <w:szCs w:val="18"/>
    </w:rPr>
  </w:style>
  <w:style w:type="character" w:styleId="1181" w:customStyle="1">
    <w:name w:val="批注框文本 Char3"/>
    <w:uiPriority w:val="99"/>
    <w:qFormat/>
    <w:rPr>
      <w:rFonts w:ascii="Times New Roman" w:hAnsi="Times New Roman" w:eastAsia="宋体" w:cs="Times New Roman"/>
      <w:sz w:val="18"/>
      <w:szCs w:val="18"/>
    </w:rPr>
  </w:style>
  <w:style w:type="character" w:styleId="1182" w:customStyle="1">
    <w:name w:val="bz-content"/>
    <w:uiPriority w:val="0"/>
    <w:qFormat/>
  </w:style>
  <w:style w:type="character" w:styleId="1183" w:customStyle="1">
    <w:name w:val="标题 Char2"/>
    <w:uiPriority w:val="0"/>
    <w:qFormat/>
    <w:rPr>
      <w:rFonts w:ascii="Cambria" w:hAnsi="Cambria" w:eastAsia="黑体" w:cs="Times New Roman"/>
      <w:b/>
      <w:bCs/>
      <w:sz w:val="52"/>
      <w:szCs w:val="32"/>
    </w:rPr>
  </w:style>
  <w:style w:type="character" w:styleId="1184" w:customStyle="1">
    <w:name w:val="标题 字符1"/>
    <w:uiPriority w:val="0"/>
    <w:qFormat/>
    <w:rPr>
      <w:rFonts w:ascii="宋体" w:hAnsi="宋体" w:eastAsia="方正小标宋_GBK" w:cs="Times New Roman"/>
      <w:color w:val="000000"/>
      <w:sz w:val="52"/>
      <w:szCs w:val="52"/>
    </w:rPr>
  </w:style>
  <w:style w:type="character" w:styleId="1185" w:customStyle="1">
    <w:name w:val="正文2 字符"/>
    <w:link w:val="1186"/>
    <w:uiPriority w:val="0"/>
    <w:qFormat/>
    <w:rPr>
      <w:szCs w:val="24"/>
    </w:rPr>
  </w:style>
  <w:style w:type="paragraph" w:styleId="1186" w:customStyle="1">
    <w:name w:val="正文2"/>
    <w:basedOn w:val="668"/>
    <w:link w:val="1185"/>
    <w:uiPriority w:val="0"/>
    <w:qFormat/>
    <w:pPr>
      <w:ind w:firstLine="420"/>
      <w:spacing w:line="360" w:lineRule="auto"/>
    </w:pPr>
    <w:rPr>
      <w:rFonts w:asciiTheme="minorHAnsi" w:hAnsiTheme="minorHAnsi" w:eastAsiaTheme="minorEastAsia" w:cstheme="minorBidi"/>
    </w:rPr>
  </w:style>
  <w:style w:type="character" w:styleId="1187" w:customStyle="1">
    <w:name w:val="WW8Num4z2"/>
    <w:uiPriority w:val="0"/>
    <w:qFormat/>
    <w:rPr>
      <w:rFonts w:ascii="StarSymbol" w:hAnsi="StarSymbol" w:cs="StarSymbol"/>
      <w:sz w:val="18"/>
      <w:szCs w:val="18"/>
    </w:rPr>
  </w:style>
  <w:style w:type="character" w:styleId="1188" w:customStyle="1">
    <w:name w:val="标题 7 Char2"/>
    <w:uiPriority w:val="0"/>
    <w:qFormat/>
    <w:rPr>
      <w:rFonts w:ascii="Times New Roman" w:hAnsi="Times New Roman" w:eastAsia="宋体" w:cs="Times New Roman"/>
      <w:b/>
      <w:bCs/>
      <w:sz w:val="24"/>
      <w:szCs w:val="24"/>
    </w:rPr>
  </w:style>
  <w:style w:type="character" w:styleId="1189" w:customStyle="1">
    <w:name w:val="WW-Absatz-Standardschriftart1"/>
    <w:uiPriority w:val="0"/>
    <w:qFormat/>
  </w:style>
  <w:style w:type="character" w:styleId="1190" w:customStyle="1">
    <w:name w:val="标题 9 Char2"/>
    <w:uiPriority w:val="0"/>
    <w:qFormat/>
    <w:rPr>
      <w:rFonts w:ascii="Times New Roman" w:hAnsi="Times New Roman" w:eastAsia="宋体" w:cs="Times New Roman"/>
      <w:b/>
      <w:bCs/>
      <w:sz w:val="30"/>
      <w:szCs w:val="18"/>
    </w:rPr>
  </w:style>
  <w:style w:type="character" w:styleId="1191" w:customStyle="1">
    <w:name w:val="WW8Num3z1"/>
    <w:uiPriority w:val="0"/>
    <w:qFormat/>
    <w:rPr>
      <w:rFonts w:ascii="Wingdings 2" w:hAnsi="Wingdings 2" w:cs="StarSymbol"/>
      <w:sz w:val="18"/>
      <w:szCs w:val="18"/>
    </w:rPr>
  </w:style>
  <w:style w:type="character" w:styleId="1192" w:customStyle="1">
    <w:name w:val="批注文字 Char3"/>
    <w:uiPriority w:val="99"/>
    <w:qFormat/>
    <w:rPr>
      <w:rFonts w:ascii="Times New Roman" w:hAnsi="Times New Roman" w:eastAsia="宋体" w:cs="Times New Roman"/>
      <w:szCs w:val="24"/>
      <w:lang w:val="zh-CN"/>
    </w:rPr>
  </w:style>
  <w:style w:type="character" w:styleId="1193" w:customStyle="1">
    <w:name w:val="WW8Num29z1"/>
    <w:uiPriority w:val="0"/>
    <w:qFormat/>
    <w:rPr>
      <w:rFonts w:ascii="Wingdings 2" w:hAnsi="Wingdings 2" w:cs="StarSymbol"/>
      <w:sz w:val="18"/>
      <w:szCs w:val="18"/>
    </w:rPr>
  </w:style>
  <w:style w:type="character" w:styleId="1194" w:customStyle="1">
    <w:name w:val="正文文本 Char3"/>
    <w:uiPriority w:val="0"/>
    <w:qFormat/>
    <w:rPr>
      <w:rFonts w:ascii="Times New Roman" w:hAnsi="Times New Roman" w:eastAsia="宋体" w:cs="Times New Roman"/>
      <w:szCs w:val="24"/>
    </w:rPr>
  </w:style>
  <w:style w:type="character" w:styleId="1195" w:customStyle="1">
    <w:name w:val="WW8Num9z1"/>
    <w:uiPriority w:val="0"/>
    <w:qFormat/>
    <w:rPr>
      <w:rFonts w:ascii="Wingdings 2" w:hAnsi="Wingdings 2" w:cs="StarSymbol"/>
      <w:sz w:val="18"/>
      <w:szCs w:val="18"/>
    </w:rPr>
  </w:style>
  <w:style w:type="character" w:styleId="1196" w:customStyle="1">
    <w:name w:val="日期 Char3"/>
    <w:uiPriority w:val="0"/>
    <w:qFormat/>
    <w:rPr>
      <w:rFonts w:ascii="Times New Roman" w:hAnsi="Times New Roman" w:eastAsia="宋体" w:cs="Times New Roman"/>
      <w:szCs w:val="24"/>
    </w:rPr>
  </w:style>
  <w:style w:type="character" w:styleId="1197" w:customStyle="1">
    <w:name w:val="WW8Num5z1"/>
    <w:uiPriority w:val="0"/>
    <w:qFormat/>
    <w:rPr>
      <w:rFonts w:ascii="Wingdings 2" w:hAnsi="Wingdings 2" w:cs="StarSymbol"/>
      <w:sz w:val="18"/>
      <w:szCs w:val="18"/>
    </w:rPr>
  </w:style>
  <w:style w:type="character" w:styleId="1198" w:customStyle="1">
    <w:name w:val="正文首行缩进 Char4"/>
    <w:basedOn w:val="1194"/>
    <w:uiPriority w:val="0"/>
    <w:qFormat/>
    <w:rPr>
      <w:rFonts w:ascii="Times New Roman" w:hAnsi="Times New Roman" w:eastAsia="宋体" w:cs="Times New Roman"/>
      <w:szCs w:val="24"/>
    </w:rPr>
  </w:style>
  <w:style w:type="character" w:styleId="1199" w:customStyle="1">
    <w:name w:val="标题 4 字符1"/>
    <w:uiPriority w:val="9"/>
    <w:qFormat/>
    <w:rPr>
      <w:rFonts w:ascii="仿宋" w:hAnsi="仿宋" w:eastAsia="仿宋"/>
      <w:b/>
      <w:bCs/>
      <w:sz w:val="32"/>
      <w:szCs w:val="32"/>
    </w:rPr>
  </w:style>
  <w:style w:type="character" w:styleId="1200" w:customStyle="1">
    <w:name w:val="正文文本 2 Char2"/>
    <w:uiPriority w:val="0"/>
    <w:qFormat/>
    <w:rPr>
      <w:rFonts w:ascii="Times New Roman" w:hAnsi="Times New Roman" w:eastAsia="宋体" w:cs="Times New Roman"/>
      <w:szCs w:val="24"/>
    </w:rPr>
  </w:style>
  <w:style w:type="character" w:styleId="1201" w:customStyle="1">
    <w:name w:val="Bullets"/>
    <w:uiPriority w:val="0"/>
    <w:qFormat/>
    <w:rPr>
      <w:rFonts w:ascii="StarSymbol" w:hAnsi="StarSymbol" w:eastAsia="StarSymbol" w:cs="StarSymbol"/>
      <w:sz w:val="18"/>
      <w:szCs w:val="18"/>
    </w:rPr>
  </w:style>
  <w:style w:type="character" w:styleId="1202" w:customStyle="1">
    <w:name w:val="正文文本 3 Char2"/>
    <w:uiPriority w:val="0"/>
    <w:qFormat/>
    <w:rPr>
      <w:rFonts w:ascii="Times New Roman" w:hAnsi="Times New Roman" w:eastAsia="宋体" w:cs="Times New Roman"/>
      <w:sz w:val="16"/>
      <w:szCs w:val="16"/>
    </w:rPr>
  </w:style>
  <w:style w:type="character" w:styleId="1203" w:customStyle="1">
    <w:name w:val="WW8Num39z2"/>
    <w:uiPriority w:val="0"/>
    <w:qFormat/>
    <w:rPr>
      <w:rFonts w:ascii="StarSymbol" w:hAnsi="StarSymbol" w:cs="StarSymbol"/>
      <w:sz w:val="18"/>
      <w:szCs w:val="18"/>
    </w:rPr>
  </w:style>
  <w:style w:type="character" w:styleId="1204" w:customStyle="1">
    <w:name w:val="正文文本缩进 2 Char3"/>
    <w:uiPriority w:val="0"/>
    <w:qFormat/>
    <w:rPr>
      <w:rFonts w:ascii="Times New Roman" w:hAnsi="Times New Roman" w:eastAsia="楷体_GB2312" w:cs="Times New Roman"/>
      <w:sz w:val="24"/>
      <w:szCs w:val="24"/>
    </w:rPr>
  </w:style>
  <w:style w:type="character" w:styleId="1205" w:customStyle="1">
    <w:name w:val="WW8Num11z2"/>
    <w:uiPriority w:val="0"/>
    <w:qFormat/>
    <w:rPr>
      <w:rFonts w:ascii="StarSymbol" w:hAnsi="StarSymbol" w:cs="StarSymbol"/>
      <w:sz w:val="18"/>
      <w:szCs w:val="18"/>
    </w:rPr>
  </w:style>
  <w:style w:type="character" w:styleId="1206" w:customStyle="1">
    <w:name w:val="正文文本缩进 3 Char2"/>
    <w:uiPriority w:val="0"/>
    <w:qFormat/>
    <w:rPr>
      <w:rFonts w:ascii="Times New Roman" w:hAnsi="Times New Roman" w:eastAsia="宋体" w:cs="Times New Roman"/>
      <w:sz w:val="16"/>
      <w:szCs w:val="16"/>
    </w:rPr>
  </w:style>
  <w:style w:type="character" w:styleId="1207" w:customStyle="1">
    <w:name w:val="WW8Num4z1"/>
    <w:uiPriority w:val="0"/>
    <w:qFormat/>
    <w:rPr>
      <w:rFonts w:ascii="Wingdings" w:hAnsi="Wingdings"/>
    </w:rPr>
  </w:style>
  <w:style w:type="character" w:styleId="1208" w:customStyle="1">
    <w:name w:val="方案正文 Char1"/>
    <w:link w:val="1209"/>
    <w:uiPriority w:val="0"/>
    <w:qFormat/>
    <w:rPr>
      <w:rFonts w:ascii="宋体" w:hAnsi="宋体" w:cs="宋体"/>
      <w:szCs w:val="28"/>
    </w:rPr>
  </w:style>
  <w:style w:type="paragraph" w:styleId="1209" w:customStyle="1">
    <w:name w:val="方案正文"/>
    <w:basedOn w:val="668"/>
    <w:next w:val="668"/>
    <w:link w:val="1208"/>
    <w:uiPriority w:val="0"/>
    <w:qFormat/>
    <w:pPr>
      <w:ind w:firstLine="200"/>
      <w:jc w:val="left"/>
      <w:spacing w:line="440" w:lineRule="exact"/>
    </w:pPr>
    <w:rPr>
      <w:rFonts w:ascii="宋体" w:hAnsi="宋体" w:cs="宋体" w:eastAsiaTheme="minorEastAsia"/>
      <w:szCs w:val="28"/>
    </w:rPr>
  </w:style>
  <w:style w:type="character" w:styleId="1210" w:customStyle="1">
    <w:name w:val="标题 8 字符1"/>
    <w:uiPriority w:val="9"/>
    <w:qFormat/>
    <w:rPr>
      <w:rFonts w:ascii="Arial" w:hAnsi="Arial" w:eastAsia="黑体" w:cs="Times New Roman"/>
      <w:sz w:val="24"/>
      <w:szCs w:val="24"/>
    </w:rPr>
  </w:style>
  <w:style w:type="character" w:styleId="1211" w:customStyle="1">
    <w:name w:val="FA正文 Char"/>
    <w:link w:val="1212"/>
    <w:uiPriority w:val="0"/>
    <w:qFormat/>
    <w:rPr>
      <w:rFonts w:ascii="宋体" w:hAnsi="宋体"/>
      <w:spacing w:val="10"/>
      <w:sz w:val="24"/>
      <w:szCs w:val="24"/>
    </w:rPr>
  </w:style>
  <w:style w:type="paragraph" w:styleId="1212" w:customStyle="1">
    <w:name w:val="FA正文"/>
    <w:basedOn w:val="668"/>
    <w:link w:val="121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13" w:customStyle="1">
    <w:name w:val="WW8Num18z7"/>
    <w:uiPriority w:val="0"/>
    <w:qFormat/>
    <w:rPr>
      <w:rFonts w:ascii="Wingdings" w:hAnsi="Wingdings"/>
    </w:rPr>
  </w:style>
  <w:style w:type="character" w:styleId="1214" w:customStyle="1">
    <w:name w:val="方案正文-样式 小四 行距: 1.5 倍行距 Char"/>
    <w:link w:val="1215"/>
    <w:uiPriority w:val="0"/>
    <w:qFormat/>
    <w:rPr>
      <w:sz w:val="24"/>
      <w:lang w:val="zh-CN"/>
    </w:rPr>
  </w:style>
  <w:style w:type="paragraph" w:styleId="1215" w:customStyle="1">
    <w:name w:val="方案正文-样式 小四 行距: 1.5 倍行距"/>
    <w:basedOn w:val="668"/>
    <w:link w:val="121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16" w:customStyle="1">
    <w:name w:val="WW8Num36z2"/>
    <w:uiPriority w:val="0"/>
    <w:qFormat/>
    <w:rPr>
      <w:rFonts w:ascii="StarSymbol" w:hAnsi="StarSymbol" w:cs="StarSymbol"/>
      <w:sz w:val="18"/>
      <w:szCs w:val="18"/>
    </w:rPr>
  </w:style>
  <w:style w:type="character" w:styleId="1217" w:customStyle="1">
    <w:name w:val="label_list1"/>
    <w:uiPriority w:val="0"/>
    <w:qFormat/>
  </w:style>
  <w:style w:type="character" w:styleId="1218" w:customStyle="1">
    <w:name w:val="WW8Num9z0"/>
    <w:uiPriority w:val="0"/>
    <w:qFormat/>
    <w:rPr>
      <w:rFonts w:ascii="Wingdings" w:hAnsi="Wingdings" w:cs="StarSymbol"/>
      <w:sz w:val="18"/>
      <w:szCs w:val="18"/>
    </w:rPr>
  </w:style>
  <w:style w:type="character" w:styleId="1219" w:customStyle="1">
    <w:name w:val="p11b1"/>
    <w:uiPriority w:val="0"/>
    <w:qFormat/>
    <w:rPr>
      <w:color w:val="000000"/>
      <w:spacing w:val="320"/>
      <w:sz w:val="20"/>
      <w:szCs w:val="20"/>
      <w:u w:val="none"/>
    </w:rPr>
  </w:style>
  <w:style w:type="character" w:styleId="1220" w:customStyle="1">
    <w:name w:val="WW8Num8z1"/>
    <w:uiPriority w:val="0"/>
    <w:qFormat/>
    <w:rPr>
      <w:rFonts w:ascii="Wingdings 2" w:hAnsi="Wingdings 2" w:cs="StarSymbol"/>
      <w:sz w:val="18"/>
      <w:szCs w:val="18"/>
    </w:rPr>
  </w:style>
  <w:style w:type="character" w:styleId="1221" w:customStyle="1">
    <w:name w:val="Indent Normal Char"/>
    <w:uiPriority w:val="0"/>
    <w:qFormat/>
    <w:rPr>
      <w:rFonts w:hint="eastAsia" w:ascii="宋体" w:hAnsi="宋体" w:eastAsia="宋体"/>
      <w:sz w:val="21"/>
      <w:szCs w:val="24"/>
      <w:lang w:val="en-US" w:eastAsia="zh-CN" w:bidi="ar-SA"/>
    </w:rPr>
  </w:style>
  <w:style w:type="character" w:styleId="1222" w:customStyle="1">
    <w:name w:val="标题 2 字符1"/>
    <w:uiPriority w:val="0"/>
    <w:qFormat/>
    <w:rPr>
      <w:rFonts w:ascii="楷体" w:eastAsia="楷体"/>
      <w:b/>
      <w:bCs/>
      <w:color w:val="000000"/>
      <w:sz w:val="32"/>
      <w:szCs w:val="28"/>
    </w:rPr>
  </w:style>
  <w:style w:type="character" w:styleId="1223" w:customStyle="1">
    <w:name w:val="large1"/>
    <w:uiPriority w:val="0"/>
    <w:qFormat/>
    <w:rPr>
      <w:rFonts w:hint="eastAsia" w:ascii="宋体" w:hAnsi="宋体" w:eastAsia="宋体"/>
      <w:sz w:val="22"/>
      <w:szCs w:val="22"/>
    </w:rPr>
  </w:style>
  <w:style w:type="character" w:styleId="1224" w:customStyle="1">
    <w:name w:val="WW8Num32z1"/>
    <w:uiPriority w:val="0"/>
    <w:qFormat/>
    <w:rPr>
      <w:rFonts w:ascii="Wingdings 2" w:hAnsi="Wingdings 2" w:cs="StarSymbol"/>
      <w:sz w:val="18"/>
      <w:szCs w:val="18"/>
    </w:rPr>
  </w:style>
  <w:style w:type="character" w:styleId="1225" w:customStyle="1">
    <w:name w:val="f141"/>
    <w:uiPriority w:val="0"/>
    <w:qFormat/>
    <w:rPr>
      <w:sz w:val="21"/>
      <w:szCs w:val="21"/>
    </w:rPr>
  </w:style>
  <w:style w:type="character" w:styleId="1226" w:customStyle="1">
    <w:name w:val="WW8Num25z2"/>
    <w:uiPriority w:val="0"/>
    <w:qFormat/>
    <w:rPr>
      <w:rFonts w:ascii="StarSymbol" w:hAnsi="StarSymbol" w:cs="StarSymbol"/>
      <w:sz w:val="18"/>
      <w:szCs w:val="18"/>
    </w:rPr>
  </w:style>
  <w:style w:type="character" w:styleId="1227" w:customStyle="1">
    <w:name w:val="14_black1"/>
    <w:uiPriority w:val="0"/>
    <w:qFormat/>
    <w:rPr>
      <w:color w:val="000000"/>
      <w:sz w:val="23"/>
      <w:szCs w:val="23"/>
    </w:rPr>
  </w:style>
  <w:style w:type="character" w:styleId="1228" w:customStyle="1">
    <w:name w:val="WW8Num20z0"/>
    <w:uiPriority w:val="0"/>
    <w:qFormat/>
    <w:rPr>
      <w:rFonts w:ascii="Wingdings" w:hAnsi="Wingdings"/>
    </w:rPr>
  </w:style>
  <w:style w:type="character" w:styleId="1229" w:customStyle="1">
    <w:name w:val="正文2 Char Char"/>
    <w:uiPriority w:val="0"/>
    <w:qFormat/>
    <w:rPr>
      <w:rFonts w:hint="eastAsia" w:ascii="仿宋_GB2312" w:eastAsia="仿宋_GB2312"/>
      <w:sz w:val="24"/>
    </w:rPr>
  </w:style>
  <w:style w:type="character" w:styleId="1230" w:customStyle="1">
    <w:name w:val="WW8Num2z0"/>
    <w:uiPriority w:val="0"/>
    <w:qFormat/>
    <w:rPr>
      <w:rFonts w:ascii="Wingdings" w:hAnsi="Wingdings" w:cs="StarSymbol"/>
      <w:sz w:val="18"/>
      <w:szCs w:val="18"/>
    </w:rPr>
  </w:style>
  <w:style w:type="character" w:styleId="1231" w:customStyle="1">
    <w:name w:val="mini-tree-nodetext2"/>
    <w:basedOn w:val="678"/>
    <w:uiPriority w:val="0"/>
    <w:qFormat/>
  </w:style>
  <w:style w:type="character" w:styleId="1232" w:customStyle="1">
    <w:name w:val="WW8Num8z2"/>
    <w:uiPriority w:val="0"/>
    <w:qFormat/>
    <w:rPr>
      <w:rFonts w:ascii="StarSymbol" w:hAnsi="StarSymbol" w:cs="StarSymbol"/>
      <w:sz w:val="18"/>
      <w:szCs w:val="18"/>
    </w:rPr>
  </w:style>
  <w:style w:type="character" w:styleId="1233" w:customStyle="1">
    <w:name w:val="before"/>
    <w:basedOn w:val="678"/>
    <w:uiPriority w:val="0"/>
    <w:qFormat/>
  </w:style>
  <w:style w:type="character" w:styleId="1234" w:customStyle="1">
    <w:name w:val="WW8Num39z0"/>
    <w:uiPriority w:val="0"/>
    <w:qFormat/>
    <w:rPr>
      <w:rFonts w:ascii="Wingdings" w:hAnsi="Wingdings" w:cs="StarSymbol"/>
      <w:sz w:val="18"/>
      <w:szCs w:val="18"/>
    </w:rPr>
  </w:style>
  <w:style w:type="character" w:styleId="1235" w:customStyle="1">
    <w:name w:val="first-child"/>
    <w:basedOn w:val="678"/>
    <w:uiPriority w:val="0"/>
    <w:qFormat/>
  </w:style>
  <w:style w:type="character" w:styleId="1236" w:customStyle="1">
    <w:name w:val="WW8Num6z0"/>
    <w:uiPriority w:val="0"/>
    <w:qFormat/>
    <w:rPr>
      <w:rFonts w:ascii="Wingdings" w:hAnsi="Wingdings" w:cs="StarSymbol"/>
      <w:sz w:val="18"/>
      <w:szCs w:val="18"/>
    </w:rPr>
  </w:style>
  <w:style w:type="character" w:styleId="1237" w:customStyle="1">
    <w:name w:val="icon501"/>
    <w:uiPriority w:val="0"/>
    <w:qFormat/>
    <w:rPr>
      <w:color w:val="a6a6a6"/>
      <w:sz w:val="27"/>
      <w:szCs w:val="27"/>
    </w:rPr>
  </w:style>
  <w:style w:type="character" w:styleId="1238" w:customStyle="1">
    <w:name w:val="WW8Num36z0"/>
    <w:uiPriority w:val="0"/>
    <w:qFormat/>
    <w:rPr>
      <w:rFonts w:ascii="Wingdings" w:hAnsi="Wingdings" w:cs="StarSymbol"/>
      <w:sz w:val="18"/>
      <w:szCs w:val="18"/>
    </w:rPr>
  </w:style>
  <w:style w:type="character" w:styleId="1239" w:customStyle="1">
    <w:name w:val="range-menu-item-main-content"/>
    <w:basedOn w:val="678"/>
    <w:uiPriority w:val="0"/>
    <w:qFormat/>
  </w:style>
  <w:style w:type="character" w:styleId="1240" w:customStyle="1">
    <w:name w:val="WW8Num37z2"/>
    <w:uiPriority w:val="0"/>
    <w:qFormat/>
    <w:rPr>
      <w:rFonts w:ascii="StarSymbol" w:hAnsi="StarSymbol" w:cs="StarSymbol"/>
      <w:sz w:val="18"/>
      <w:szCs w:val="18"/>
    </w:rPr>
  </w:style>
  <w:style w:type="character" w:styleId="1241" w:customStyle="1">
    <w:name w:val="first-child1"/>
    <w:basedOn w:val="678"/>
    <w:uiPriority w:val="0"/>
    <w:qFormat/>
  </w:style>
  <w:style w:type="character" w:styleId="1242" w:customStyle="1">
    <w:name w:val="默认段落字体1"/>
    <w:uiPriority w:val="0"/>
    <w:qFormat/>
  </w:style>
  <w:style w:type="character" w:styleId="1243" w:customStyle="1">
    <w:name w:val="active__1oyv"/>
    <w:uiPriority w:val="0"/>
    <w:qFormat/>
    <w:rPr>
      <w:color w:val="383838"/>
    </w:rPr>
  </w:style>
  <w:style w:type="character" w:styleId="1244" w:customStyle="1">
    <w:name w:val="WW8Num36z1"/>
    <w:uiPriority w:val="0"/>
    <w:qFormat/>
    <w:rPr>
      <w:rFonts w:ascii="Wingdings 2" w:hAnsi="Wingdings 2" w:cs="StarSymbol"/>
      <w:sz w:val="18"/>
      <w:szCs w:val="18"/>
    </w:rPr>
  </w:style>
  <w:style w:type="character" w:styleId="1245" w:customStyle="1">
    <w:name w:val="icon499"/>
    <w:uiPriority w:val="0"/>
    <w:qFormat/>
    <w:rPr>
      <w:color w:val="a6a6a6"/>
      <w:sz w:val="27"/>
      <w:szCs w:val="27"/>
    </w:rPr>
  </w:style>
  <w:style w:type="character" w:styleId="1246" w:customStyle="1">
    <w:name w:val="main1"/>
    <w:uiPriority w:val="0"/>
    <w:qFormat/>
    <w:rPr>
      <w:rFonts w:hint="default" w:ascii="ˎ̥" w:hAnsi="ˎ̥" w:eastAsia="宋体"/>
      <w:b/>
      <w:sz w:val="21"/>
      <w:szCs w:val="21"/>
      <w:lang w:val="en-US" w:eastAsia="zh-CN" w:bidi="ar-SA"/>
    </w:rPr>
  </w:style>
  <w:style w:type="character" w:styleId="1247" w:customStyle="1">
    <w:name w:val="first-child2"/>
    <w:basedOn w:val="678"/>
    <w:uiPriority w:val="0"/>
    <w:qFormat/>
  </w:style>
  <w:style w:type="character" w:styleId="124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49" w:customStyle="1">
    <w:name w:val="icon500"/>
    <w:basedOn w:val="678"/>
    <w:uiPriority w:val="0"/>
    <w:qFormat/>
  </w:style>
  <w:style w:type="character" w:styleId="1250" w:customStyle="1">
    <w:name w:val="WW8Num15z2"/>
    <w:uiPriority w:val="0"/>
    <w:qFormat/>
    <w:rPr>
      <w:rFonts w:ascii="StarSymbol" w:hAnsi="StarSymbol" w:cs="StarSymbol"/>
      <w:sz w:val="18"/>
      <w:szCs w:val="18"/>
    </w:rPr>
  </w:style>
  <w:style w:type="character" w:styleId="1251" w:customStyle="1">
    <w:name w:val="range-menu-item-main-content1"/>
    <w:basedOn w:val="678"/>
    <w:uiPriority w:val="0"/>
    <w:qFormat/>
  </w:style>
  <w:style w:type="character" w:styleId="1252" w:customStyle="1">
    <w:name w:val="WW8Num3z0"/>
    <w:uiPriority w:val="0"/>
    <w:qFormat/>
    <w:rPr>
      <w:rFonts w:ascii="Wingdings" w:hAnsi="Wingdings" w:cs="StarSymbol"/>
      <w:sz w:val="18"/>
      <w:szCs w:val="18"/>
    </w:rPr>
  </w:style>
  <w:style w:type="character" w:styleId="1253" w:customStyle="1">
    <w:name w:val="overdue"/>
    <w:basedOn w:val="678"/>
    <w:uiPriority w:val="0"/>
    <w:qFormat/>
  </w:style>
  <w:style w:type="character" w:styleId="1254" w:customStyle="1">
    <w:name w:val="正文文本 字符1"/>
    <w:uiPriority w:val="0"/>
    <w:semiHidden/>
    <w:qFormat/>
    <w:rPr>
      <w:rFonts w:ascii="Times New Roman" w:hAnsi="Times New Roman" w:eastAsia="方正仿宋_GBK" w:cs="Times New Roman"/>
      <w:sz w:val="24"/>
      <w:szCs w:val="20"/>
    </w:rPr>
  </w:style>
  <w:style w:type="character" w:styleId="1255" w:customStyle="1">
    <w:name w:val="overdue2"/>
    <w:basedOn w:val="678"/>
    <w:uiPriority w:val="0"/>
    <w:qFormat/>
  </w:style>
  <w:style w:type="character" w:styleId="1256" w:customStyle="1">
    <w:name w:val="表头样式 Char"/>
    <w:uiPriority w:val="0"/>
    <w:qFormat/>
    <w:rPr>
      <w:rFonts w:hint="default" w:ascii="Arial" w:hAnsi="Arial" w:cs="Arial"/>
      <w:b/>
      <w:sz w:val="21"/>
      <w:szCs w:val="21"/>
    </w:rPr>
  </w:style>
  <w:style w:type="character" w:styleId="1257" w:customStyle="1">
    <w:name w:val="dls-icon[data-role=icon]"/>
    <w:uiPriority w:val="0"/>
    <w:qFormat/>
    <w:rPr>
      <w:sz w:val="24"/>
      <w:szCs w:val="24"/>
    </w:rPr>
  </w:style>
  <w:style w:type="character" w:styleId="1258" w:customStyle="1">
    <w:name w:val="maintext1"/>
    <w:uiPriority w:val="0"/>
    <w:qFormat/>
    <w:rPr>
      <w:rFonts w:hint="default" w:ascii="Arial" w:hAnsi="Arial" w:cs="Arial"/>
      <w:color w:val="000000"/>
      <w:sz w:val="18"/>
      <w:szCs w:val="18"/>
    </w:rPr>
  </w:style>
  <w:style w:type="character" w:styleId="1259" w:customStyle="1">
    <w:name w:val="icon502"/>
    <w:uiPriority w:val="0"/>
    <w:qFormat/>
    <w:rPr>
      <w:color w:val="a6a6a6"/>
      <w:sz w:val="27"/>
      <w:szCs w:val="27"/>
    </w:rPr>
  </w:style>
  <w:style w:type="character" w:styleId="1260" w:customStyle="1">
    <w:name w:val="tw4winMark"/>
    <w:uiPriority w:val="0"/>
    <w:qFormat/>
    <w:rPr>
      <w:rFonts w:hint="default" w:ascii="Courier New" w:hAnsi="Courier New" w:cs="Courier New"/>
      <w:vanish/>
      <w:color w:val="800080"/>
      <w:vertAlign w:val="subscript"/>
    </w:rPr>
  </w:style>
  <w:style w:type="character" w:styleId="1261" w:customStyle="1">
    <w:name w:val="列表段落 字符"/>
    <w:link w:val="1262"/>
    <w:uiPriority w:val="0"/>
    <w:qFormat/>
    <w:rPr>
      <w:szCs w:val="24"/>
    </w:rPr>
  </w:style>
  <w:style w:type="paragraph" w:styleId="1262" w:customStyle="1">
    <w:name w:val="列表段落1"/>
    <w:basedOn w:val="668"/>
    <w:link w:val="1261"/>
    <w:uiPriority w:val="0"/>
    <w:qFormat/>
    <w:pPr>
      <w:ind w:firstLine="420"/>
    </w:pPr>
    <w:rPr>
      <w:rFonts w:asciiTheme="minorHAnsi" w:hAnsiTheme="minorHAnsi" w:eastAsiaTheme="minorEastAsia" w:cstheme="minorBidi"/>
    </w:rPr>
  </w:style>
  <w:style w:type="character" w:styleId="1263" w:customStyle="1">
    <w:name w:val="称呼 Char1"/>
    <w:uiPriority w:val="0"/>
    <w:qFormat/>
    <w:rPr>
      <w:sz w:val="21"/>
    </w:rPr>
  </w:style>
  <w:style w:type="character" w:styleId="1264" w:customStyle="1">
    <w:name w:val="批注主题 Char3"/>
    <w:uiPriority w:val="99"/>
    <w:qFormat/>
    <w:rPr>
      <w:rFonts w:ascii="Times New Roman" w:hAnsi="Times New Roman" w:eastAsia="宋体" w:cs="Times New Roman"/>
      <w:b/>
      <w:bCs/>
      <w:szCs w:val="24"/>
      <w:lang w:val="zh-CN"/>
    </w:rPr>
  </w:style>
  <w:style w:type="character" w:styleId="1265" w:customStyle="1">
    <w:name w:val="正文Normal Char"/>
    <w:uiPriority w:val="0"/>
    <w:qFormat/>
    <w:rPr>
      <w:rFonts w:hint="default" w:ascii="Arial" w:hAnsi="Arial" w:cs="Arial"/>
      <w:sz w:val="24"/>
      <w:szCs w:val="24"/>
    </w:rPr>
  </w:style>
  <w:style w:type="character" w:styleId="1266" w:customStyle="1">
    <w:name w:val="定制正文 Arial 小四 首行缩进:  0.74 厘米 行距: 1.5 倍行距1 + 宋体 Char"/>
    <w:link w:val="1267"/>
    <w:uiPriority w:val="0"/>
    <w:qFormat/>
    <w:rPr>
      <w:rFonts w:ascii="Arial" w:hAnsi="Arial" w:cs="宋体"/>
      <w:bCs/>
      <w:szCs w:val="21"/>
    </w:rPr>
  </w:style>
  <w:style w:type="paragraph" w:styleId="1267" w:customStyle="1">
    <w:name w:val="定制正文 Arial 小四 首行缩进:  0.74 厘米 行距: 1.5 倍行距1 + 宋体"/>
    <w:basedOn w:val="668"/>
    <w:link w:val="1266"/>
    <w:uiPriority w:val="0"/>
    <w:qFormat/>
    <w:pPr>
      <w:ind w:firstLine="420"/>
      <w:spacing w:line="360" w:lineRule="auto"/>
    </w:pPr>
    <w:rPr>
      <w:rFonts w:ascii="Arial" w:hAnsi="Arial" w:cs="宋体" w:eastAsiaTheme="minorEastAsia"/>
      <w:bCs/>
      <w:szCs w:val="21"/>
    </w:rPr>
  </w:style>
  <w:style w:type="character" w:styleId="1268" w:customStyle="1">
    <w:name w:val="WW8Num16z1"/>
    <w:uiPriority w:val="0"/>
    <w:qFormat/>
    <w:rPr>
      <w:rFonts w:ascii="Wingdings" w:hAnsi="Wingdings"/>
    </w:rPr>
  </w:style>
  <w:style w:type="character" w:styleId="1269" w:customStyle="1">
    <w:name w:val="Indent Normal Char1"/>
    <w:link w:val="1270"/>
    <w:uiPriority w:val="0"/>
    <w:qFormat/>
    <w:rPr>
      <w:sz w:val="24"/>
      <w:szCs w:val="24"/>
    </w:rPr>
  </w:style>
  <w:style w:type="paragraph" w:styleId="1270" w:customStyle="1">
    <w:name w:val="Indent Normal"/>
    <w:basedOn w:val="668"/>
    <w:link w:val="1269"/>
    <w:uiPriority w:val="0"/>
    <w:qFormat/>
    <w:pPr>
      <w:ind w:firstLine="150"/>
      <w:spacing w:line="360" w:lineRule="auto"/>
    </w:pPr>
    <w:rPr>
      <w:rFonts w:asciiTheme="minorHAnsi" w:hAnsiTheme="minorHAnsi" w:eastAsiaTheme="minorEastAsia" w:cstheme="minorBidi"/>
      <w:sz w:val="24"/>
    </w:rPr>
  </w:style>
  <w:style w:type="character" w:styleId="1271" w:customStyle="1">
    <w:name w:val="WW8Num7z2"/>
    <w:uiPriority w:val="0"/>
    <w:qFormat/>
    <w:rPr>
      <w:rFonts w:ascii="StarSymbol" w:hAnsi="StarSymbol" w:cs="StarSymbol"/>
      <w:sz w:val="18"/>
      <w:szCs w:val="18"/>
    </w:rPr>
  </w:style>
  <w:style w:type="character" w:styleId="1272" w:customStyle="1">
    <w:name w:val="正文-new Char"/>
    <w:link w:val="1273"/>
    <w:uiPriority w:val="0"/>
    <w:qFormat/>
    <w:rPr>
      <w:rFonts w:ascii="宋体" w:hAnsi="宋体" w:cs="宋体"/>
      <w:szCs w:val="21"/>
    </w:rPr>
  </w:style>
  <w:style w:type="paragraph" w:styleId="1273" w:customStyle="1">
    <w:name w:val="正文-new"/>
    <w:basedOn w:val="668"/>
    <w:link w:val="1272"/>
    <w:uiPriority w:val="0"/>
    <w:qFormat/>
    <w:pPr>
      <w:ind w:firstLine="425"/>
      <w:spacing w:line="360" w:lineRule="auto"/>
    </w:pPr>
    <w:rPr>
      <w:rFonts w:ascii="宋体" w:hAnsi="宋体" w:cs="宋体" w:eastAsiaTheme="minorEastAsia"/>
      <w:szCs w:val="21"/>
    </w:rPr>
  </w:style>
  <w:style w:type="character" w:styleId="1274" w:customStyle="1">
    <w:name w:val="WW8Num24z0"/>
    <w:uiPriority w:val="0"/>
    <w:qFormat/>
    <w:rPr>
      <w:rFonts w:ascii="Wingdings" w:hAnsi="Wingdings" w:cs="StarSymbol"/>
      <w:sz w:val="18"/>
      <w:szCs w:val="18"/>
    </w:rPr>
  </w:style>
  <w:style w:type="character" w:styleId="1275" w:customStyle="1">
    <w:name w:val="_正文段落 Char"/>
    <w:uiPriority w:val="0"/>
    <w:qFormat/>
    <w:rPr>
      <w:sz w:val="24"/>
      <w:szCs w:val="24"/>
    </w:rPr>
  </w:style>
  <w:style w:type="character" w:styleId="1276" w:customStyle="1">
    <w:name w:val="WW8Num33z2"/>
    <w:uiPriority w:val="0"/>
    <w:qFormat/>
    <w:rPr>
      <w:rFonts w:ascii="StarSymbol" w:hAnsi="StarSymbol" w:cs="StarSymbol"/>
      <w:sz w:val="18"/>
      <w:szCs w:val="18"/>
    </w:rPr>
  </w:style>
  <w:style w:type="character" w:styleId="1277" w:customStyle="1">
    <w:name w:val="样式 宋体 小四 段前: 7.8 磅 行距: 1.5 倍行距 Char"/>
    <w:link w:val="1278"/>
    <w:uiPriority w:val="0"/>
    <w:qFormat/>
    <w:rPr>
      <w:rFonts w:ascii="宋体" w:hAnsi="宋体"/>
      <w:szCs w:val="21"/>
    </w:rPr>
  </w:style>
  <w:style w:type="paragraph" w:styleId="1278" w:customStyle="1">
    <w:name w:val="样式 宋体 小四 段前: 7.8 磅 行距: 1.5 倍行距"/>
    <w:basedOn w:val="668"/>
    <w:link w:val="1277"/>
    <w:uiPriority w:val="0"/>
    <w:qFormat/>
    <w:pPr>
      <w:ind w:firstLine="420"/>
      <w:jc w:val="left"/>
      <w:spacing w:line="360" w:lineRule="auto"/>
    </w:pPr>
    <w:rPr>
      <w:rFonts w:ascii="宋体" w:hAnsi="宋体" w:eastAsiaTheme="minorEastAsia" w:cstheme="minorBidi"/>
      <w:szCs w:val="21"/>
    </w:rPr>
  </w:style>
  <w:style w:type="character" w:styleId="1279" w:customStyle="1">
    <w:name w:val="WW8Num38z1"/>
    <w:uiPriority w:val="0"/>
    <w:qFormat/>
    <w:rPr>
      <w:rFonts w:ascii="Wingdings 2" w:hAnsi="Wingdings 2" w:cs="StarSymbol"/>
      <w:sz w:val="18"/>
      <w:szCs w:val="18"/>
    </w:rPr>
  </w:style>
  <w:style w:type="character" w:styleId="1280" w:customStyle="1">
    <w:name w:val="表格样式 宋体 5号 Char"/>
    <w:link w:val="1281"/>
    <w:uiPriority w:val="0"/>
    <w:qFormat/>
    <w:rPr>
      <w:rFonts w:ascii="宋体" w:hAnsi="宋体"/>
      <w:szCs w:val="21"/>
      <w:lang w:val="zh-CN"/>
    </w:rPr>
  </w:style>
  <w:style w:type="paragraph" w:styleId="1281" w:customStyle="1">
    <w:name w:val="表格样式 宋体 5号"/>
    <w:basedOn w:val="668"/>
    <w:link w:val="1280"/>
    <w:uiPriority w:val="0"/>
    <w:qFormat/>
    <w:pPr>
      <w:jc w:val="left"/>
    </w:pPr>
    <w:rPr>
      <w:rFonts w:ascii="宋体" w:hAnsi="宋体" w:eastAsiaTheme="minorEastAsia" w:cstheme="minorBidi"/>
      <w:szCs w:val="21"/>
      <w:lang w:val="zh-CN"/>
    </w:rPr>
  </w:style>
  <w:style w:type="character" w:styleId="1282" w:customStyle="1">
    <w:name w:val="WW8Num7z1"/>
    <w:uiPriority w:val="0"/>
    <w:qFormat/>
    <w:rPr>
      <w:rFonts w:ascii="Wingdings 2" w:hAnsi="Wingdings 2" w:cs="StarSymbol"/>
      <w:sz w:val="18"/>
      <w:szCs w:val="18"/>
    </w:rPr>
  </w:style>
  <w:style w:type="character" w:styleId="1283" w:customStyle="1">
    <w:name w:val="样式 宋体 四号"/>
    <w:uiPriority w:val="0"/>
    <w:qFormat/>
    <w:rPr>
      <w:rFonts w:ascii="宋体" w:hAnsi="宋体" w:eastAsia="仿宋_GB2312"/>
      <w:sz w:val="28"/>
    </w:rPr>
  </w:style>
  <w:style w:type="character" w:styleId="1284" w:customStyle="1">
    <w:name w:val="WW8Num17z2"/>
    <w:uiPriority w:val="0"/>
    <w:qFormat/>
    <w:rPr>
      <w:rFonts w:ascii="StarSymbol" w:hAnsi="StarSymbol" w:cs="StarSymbol"/>
      <w:sz w:val="18"/>
      <w:szCs w:val="18"/>
    </w:rPr>
  </w:style>
  <w:style w:type="character" w:styleId="1285" w:customStyle="1">
    <w:name w:val="我的正文 Char"/>
    <w:link w:val="1286"/>
    <w:uiPriority w:val="0"/>
    <w:qFormat/>
    <w:rPr>
      <w:rFonts w:ascii="Arial" w:hAnsi="Arial"/>
      <w:sz w:val="24"/>
      <w:szCs w:val="18"/>
    </w:rPr>
  </w:style>
  <w:style w:type="paragraph" w:styleId="1286" w:customStyle="1">
    <w:name w:val="我的正文"/>
    <w:basedOn w:val="668"/>
    <w:link w:val="1285"/>
    <w:uiPriority w:val="0"/>
    <w:qFormat/>
    <w:pPr>
      <w:ind w:firstLine="200"/>
      <w:spacing w:line="360" w:lineRule="auto"/>
      <w:widowControl/>
    </w:pPr>
    <w:rPr>
      <w:rFonts w:ascii="Arial" w:hAnsi="Arial" w:eastAsiaTheme="minorEastAsia" w:cstheme="minorBidi"/>
      <w:sz w:val="24"/>
      <w:szCs w:val="18"/>
    </w:rPr>
  </w:style>
  <w:style w:type="character" w:styleId="1287" w:customStyle="1">
    <w:name w:val="WW8Num10z1"/>
    <w:uiPriority w:val="0"/>
    <w:qFormat/>
    <w:rPr>
      <w:rFonts w:ascii="Wingdings 2" w:hAnsi="Wingdings 2" w:cs="StarSymbol"/>
      <w:sz w:val="18"/>
      <w:szCs w:val="18"/>
    </w:rPr>
  </w:style>
  <w:style w:type="character" w:styleId="1288" w:customStyle="1">
    <w:name w:val="脚注文本 字符"/>
    <w:uiPriority w:val="0"/>
    <w:qFormat/>
    <w:rPr>
      <w:rFonts w:ascii="Times New Roman" w:hAnsi="Times New Roman" w:eastAsia="宋体" w:cs="Times New Roman"/>
      <w:sz w:val="18"/>
      <w:szCs w:val="18"/>
    </w:rPr>
  </w:style>
  <w:style w:type="character" w:styleId="1289" w:customStyle="1">
    <w:name w:val="WW8Num27z0"/>
    <w:uiPriority w:val="0"/>
    <w:qFormat/>
    <w:rPr>
      <w:rFonts w:ascii="Wingdings" w:hAnsi="Wingdings" w:cs="StarSymbol"/>
      <w:sz w:val="18"/>
      <w:szCs w:val="18"/>
    </w:rPr>
  </w:style>
  <w:style w:type="character" w:styleId="1290" w:customStyle="1">
    <w:name w:val="脚注文本 Char2"/>
    <w:uiPriority w:val="0"/>
    <w:qFormat/>
    <w:rPr>
      <w:rFonts w:ascii="Times New Roman" w:hAnsi="Times New Roman" w:eastAsia="宋体" w:cs="Times New Roman"/>
      <w:sz w:val="18"/>
      <w:szCs w:val="18"/>
    </w:rPr>
  </w:style>
  <w:style w:type="character" w:styleId="1291" w:customStyle="1">
    <w:name w:val="WW8Num10z2"/>
    <w:uiPriority w:val="0"/>
    <w:qFormat/>
    <w:rPr>
      <w:rFonts w:ascii="StarSymbol" w:hAnsi="StarSymbol" w:cs="StarSymbol"/>
      <w:sz w:val="18"/>
      <w:szCs w:val="18"/>
    </w:rPr>
  </w:style>
  <w:style w:type="character" w:styleId="1292" w:customStyle="1">
    <w:name w:val="HTML 地址 字符"/>
    <w:uiPriority w:val="0"/>
    <w:qFormat/>
    <w:rPr>
      <w:rFonts w:ascii="Times New Roman" w:hAnsi="Times New Roman" w:eastAsia="宋体" w:cs="Times New Roman"/>
      <w:i/>
      <w:iCs/>
      <w:szCs w:val="24"/>
    </w:rPr>
  </w:style>
  <w:style w:type="character" w:styleId="1293" w:customStyle="1">
    <w:name w:val="pi1"/>
    <w:uiPriority w:val="0"/>
    <w:qFormat/>
    <w:rPr>
      <w:color w:val="0000ff"/>
    </w:rPr>
  </w:style>
  <w:style w:type="character" w:styleId="1294" w:customStyle="1">
    <w:name w:val="HTML 地址 Char2"/>
    <w:uiPriority w:val="0"/>
    <w:qFormat/>
    <w:rPr>
      <w:i/>
      <w:iCs/>
      <w:szCs w:val="24"/>
    </w:rPr>
  </w:style>
  <w:style w:type="character" w:styleId="1295" w:customStyle="1">
    <w:name w:val="WW-Absatz-Standardschriftart"/>
    <w:uiPriority w:val="0"/>
    <w:qFormat/>
  </w:style>
  <w:style w:type="character" w:styleId="1296" w:customStyle="1">
    <w:name w:val="HTML 预设格式 字符"/>
    <w:uiPriority w:val="0"/>
    <w:qFormat/>
    <w:rPr>
      <w:rFonts w:ascii="Courier New" w:hAnsi="Courier New" w:eastAsia="宋体" w:cs="Courier New"/>
      <w:sz w:val="20"/>
      <w:szCs w:val="20"/>
    </w:rPr>
  </w:style>
  <w:style w:type="character" w:styleId="1297" w:customStyle="1">
    <w:name w:val="WW8Num27z1"/>
    <w:uiPriority w:val="0"/>
    <w:qFormat/>
    <w:rPr>
      <w:rFonts w:ascii="Wingdings 2" w:hAnsi="Wingdings 2" w:cs="StarSymbol"/>
      <w:sz w:val="18"/>
      <w:szCs w:val="18"/>
    </w:rPr>
  </w:style>
  <w:style w:type="character" w:styleId="1298" w:customStyle="1">
    <w:name w:val="HTML 预设格式 Char2"/>
    <w:uiPriority w:val="0"/>
    <w:qFormat/>
    <w:rPr>
      <w:rFonts w:ascii="Courier New" w:hAnsi="Courier New" w:cs="Courier New"/>
    </w:rPr>
  </w:style>
  <w:style w:type="character" w:styleId="1299" w:customStyle="1">
    <w:name w:val="WW8Num20z2"/>
    <w:uiPriority w:val="0"/>
    <w:qFormat/>
    <w:rPr>
      <w:rFonts w:ascii="StarSymbol" w:hAnsi="StarSymbol" w:cs="StarSymbol"/>
      <w:sz w:val="18"/>
      <w:szCs w:val="18"/>
    </w:rPr>
  </w:style>
  <w:style w:type="character" w:styleId="1300" w:customStyle="1">
    <w:name w:val="发布"/>
    <w:uiPriority w:val="0"/>
    <w:qFormat/>
    <w:rPr>
      <w:rFonts w:ascii="黑体" w:eastAsia="黑体"/>
      <w:spacing w:val="22"/>
      <w:position w:val="3"/>
      <w:sz w:val="28"/>
    </w:rPr>
  </w:style>
  <w:style w:type="character" w:styleId="1301" w:customStyle="1">
    <w:name w:val="WW8Num29z0"/>
    <w:uiPriority w:val="0"/>
    <w:qFormat/>
    <w:rPr>
      <w:rFonts w:ascii="Wingdings" w:hAnsi="Wingdings" w:cs="StarSymbol"/>
      <w:sz w:val="18"/>
      <w:szCs w:val="18"/>
    </w:rPr>
  </w:style>
  <w:style w:type="character" w:styleId="1302" w:customStyle="1">
    <w:name w:val="EmailStyle87"/>
    <w:uiPriority w:val="0"/>
    <w:qFormat/>
    <w:rPr>
      <w:rFonts w:ascii="Arial" w:hAnsi="Arial" w:eastAsia="宋体" w:cs="Arial"/>
      <w:color w:val="auto"/>
      <w:sz w:val="20"/>
    </w:rPr>
  </w:style>
  <w:style w:type="character" w:styleId="1303" w:customStyle="1">
    <w:name w:val="WW8Num24z2"/>
    <w:uiPriority w:val="0"/>
    <w:qFormat/>
    <w:rPr>
      <w:rFonts w:ascii="StarSymbol" w:hAnsi="StarSymbol" w:cs="StarSymbol"/>
      <w:sz w:val="18"/>
      <w:szCs w:val="18"/>
    </w:rPr>
  </w:style>
  <w:style w:type="character" w:styleId="1304" w:customStyle="1">
    <w:name w:val="EmailStyle88"/>
    <w:uiPriority w:val="0"/>
    <w:qFormat/>
    <w:rPr>
      <w:rFonts w:ascii="Arial" w:hAnsi="Arial" w:eastAsia="宋体" w:cs="Arial"/>
      <w:color w:val="auto"/>
      <w:sz w:val="20"/>
    </w:rPr>
  </w:style>
  <w:style w:type="character" w:styleId="1305" w:customStyle="1">
    <w:name w:val="称呼 字符1"/>
    <w:uiPriority w:val="0"/>
    <w:qFormat/>
    <w:rPr>
      <w:rFonts w:ascii="Times New Roman" w:hAnsi="Times New Roman" w:eastAsia="宋体" w:cs="Times New Roman"/>
      <w:szCs w:val="24"/>
    </w:rPr>
  </w:style>
  <w:style w:type="character" w:styleId="1306" w:customStyle="1">
    <w:name w:val="FA正文 Char Char"/>
    <w:uiPriority w:val="0"/>
    <w:qFormat/>
    <w:rPr>
      <w:rFonts w:hAnsi="宋体" w:cs="宋体"/>
      <w:sz w:val="24"/>
      <w:szCs w:val="21"/>
    </w:rPr>
  </w:style>
  <w:style w:type="character" w:styleId="1307" w:customStyle="1">
    <w:name w:val="副标题 字符1"/>
    <w:uiPriority w:val="0"/>
    <w:qFormat/>
    <w:rPr>
      <w:b/>
      <w:bCs/>
      <w:sz w:val="32"/>
      <w:szCs w:val="32"/>
    </w:rPr>
  </w:style>
  <w:style w:type="character" w:styleId="1308" w:customStyle="1">
    <w:name w:val="注释标题 字符"/>
    <w:uiPriority w:val="0"/>
    <w:qFormat/>
    <w:rPr>
      <w:rFonts w:ascii="Times New Roman" w:hAnsi="Times New Roman" w:eastAsia="宋体" w:cs="Times New Roman"/>
      <w:szCs w:val="24"/>
    </w:rPr>
  </w:style>
  <w:style w:type="character" w:styleId="1309" w:customStyle="1">
    <w:name w:val="正文文本首行缩进 2 字符1"/>
    <w:basedOn w:val="1179"/>
    <w:uiPriority w:val="0"/>
    <w:qFormat/>
    <w:rPr>
      <w:rFonts w:ascii="Times New Roman" w:hAnsi="Times New Roman" w:eastAsia="宋体" w:cs="Times New Roman"/>
      <w:szCs w:val="24"/>
      <w:lang w:val="zh-CN" w:eastAsia="zh-CN"/>
    </w:rPr>
  </w:style>
  <w:style w:type="character" w:styleId="1310" w:customStyle="1">
    <w:name w:val="注释标题 Char3"/>
    <w:uiPriority w:val="0"/>
    <w:qFormat/>
    <w:rPr>
      <w:szCs w:val="24"/>
    </w:rPr>
  </w:style>
  <w:style w:type="character" w:styleId="1311" w:customStyle="1">
    <w:name w:val="Char Char312"/>
    <w:uiPriority w:val="0"/>
    <w:qFormat/>
    <w:rPr>
      <w:rFonts w:eastAsia="宋体"/>
      <w:sz w:val="21"/>
      <w:szCs w:val="24"/>
      <w:lang w:val="en-US" w:eastAsia="zh-CN" w:bidi="ar-SA"/>
    </w:rPr>
  </w:style>
  <w:style w:type="character" w:styleId="1312" w:customStyle="1">
    <w:name w:val="EmailStyle127"/>
    <w:uiPriority w:val="0"/>
    <w:qFormat/>
    <w:rPr>
      <w:rFonts w:ascii="Arial" w:hAnsi="Arial" w:eastAsia="宋体" w:cs="Arial"/>
      <w:color w:val="auto"/>
      <w:sz w:val="20"/>
    </w:rPr>
  </w:style>
  <w:style w:type="character" w:styleId="1313" w:customStyle="1">
    <w:name w:val="!BECC正文 Char"/>
    <w:link w:val="1314"/>
    <w:uiPriority w:val="0"/>
    <w:qFormat/>
    <w:rPr>
      <w:sz w:val="24"/>
      <w:szCs w:val="24"/>
    </w:rPr>
  </w:style>
  <w:style w:type="paragraph" w:styleId="1314" w:customStyle="1">
    <w:name w:val="!BECC正文"/>
    <w:basedOn w:val="668"/>
    <w:link w:val="131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15" w:customStyle="1">
    <w:name w:val="EmailStyle128"/>
    <w:uiPriority w:val="0"/>
    <w:qFormat/>
    <w:rPr>
      <w:rFonts w:ascii="Arial" w:hAnsi="Arial" w:eastAsia="宋体" w:cs="Arial"/>
      <w:color w:val="auto"/>
      <w:sz w:val="20"/>
    </w:rPr>
  </w:style>
  <w:style w:type="character" w:styleId="1316" w:customStyle="1">
    <w:name w:val="ordinary-span-edit2"/>
    <w:uiPriority w:val="0"/>
    <w:qFormat/>
  </w:style>
  <w:style w:type="character" w:styleId="1317" w:customStyle="1">
    <w:name w:val="标题 2 Char1"/>
    <w:uiPriority w:val="0"/>
    <w:qFormat/>
    <w:rPr>
      <w:b/>
      <w:bCs/>
      <w:sz w:val="30"/>
      <w:szCs w:val="32"/>
    </w:rPr>
  </w:style>
  <w:style w:type="character" w:styleId="1318" w:customStyle="1">
    <w:name w:val="!RepPar_alt+p Char"/>
    <w:link w:val="1319"/>
    <w:uiPriority w:val="0"/>
    <w:qFormat/>
    <w:rPr>
      <w:sz w:val="24"/>
      <w:szCs w:val="24"/>
      <w:lang w:val="zh-CN"/>
    </w:rPr>
  </w:style>
  <w:style w:type="paragraph" w:styleId="1319" w:customStyle="1">
    <w:name w:val="!RepPar_alt+p"/>
    <w:basedOn w:val="668"/>
    <w:link w:val="1318"/>
    <w:uiPriority w:val="0"/>
    <w:qFormat/>
    <w:pPr>
      <w:ind w:firstLine="200"/>
      <w:spacing w:line="360" w:lineRule="auto"/>
    </w:pPr>
    <w:rPr>
      <w:rFonts w:asciiTheme="minorHAnsi" w:hAnsiTheme="minorHAnsi" w:eastAsiaTheme="minorEastAsia" w:cstheme="minorBidi"/>
      <w:sz w:val="24"/>
      <w:lang w:val="zh-CN"/>
    </w:rPr>
  </w:style>
  <w:style w:type="character" w:styleId="1320" w:customStyle="1">
    <w:name w:val="bz-content1"/>
    <w:uiPriority w:val="0"/>
    <w:qFormat/>
    <w:rPr>
      <w:sz w:val="20"/>
      <w:szCs w:val="20"/>
      <w:u w:val="none"/>
    </w:rPr>
  </w:style>
  <w:style w:type="character" w:styleId="1321" w:customStyle="1">
    <w:name w:val="highlight1"/>
    <w:uiPriority w:val="0"/>
    <w:qFormat/>
    <w:rPr>
      <w:shd w:val="clear" w:color="auto" w:fill="ffff00"/>
    </w:rPr>
  </w:style>
  <w:style w:type="character" w:styleId="1322" w:customStyle="1">
    <w:name w:val="Char Char3"/>
    <w:uiPriority w:val="0"/>
    <w:qFormat/>
    <w:rPr>
      <w:rFonts w:eastAsia="宋体"/>
      <w:sz w:val="21"/>
      <w:szCs w:val="24"/>
      <w:lang w:val="en-US" w:eastAsia="zh-CN" w:bidi="ar-SA"/>
    </w:rPr>
  </w:style>
  <w:style w:type="character" w:styleId="1323" w:customStyle="1">
    <w:name w:val="highlight"/>
    <w:uiPriority w:val="0"/>
    <w:qFormat/>
  </w:style>
  <w:style w:type="character" w:styleId="1324" w:customStyle="1">
    <w:name w:val="style12"/>
    <w:uiPriority w:val="0"/>
    <w:qFormat/>
  </w:style>
  <w:style w:type="character" w:styleId="1325" w:customStyle="1">
    <w:name w:val="样式1 Char"/>
    <w:link w:val="1326"/>
    <w:uiPriority w:val="0"/>
    <w:qFormat/>
    <w:rPr>
      <w:sz w:val="24"/>
      <w:szCs w:val="24"/>
    </w:rPr>
  </w:style>
  <w:style w:type="paragraph" w:styleId="1326" w:customStyle="1">
    <w:name w:val="样式1"/>
    <w:basedOn w:val="668"/>
    <w:link w:val="1325"/>
    <w:uiPriority w:val="0"/>
    <w:qFormat/>
    <w:pPr>
      <w:ind w:firstLine="480"/>
      <w:spacing w:line="300" w:lineRule="auto"/>
    </w:pPr>
    <w:rPr>
      <w:rFonts w:asciiTheme="minorHAnsi" w:hAnsiTheme="minorHAnsi" w:eastAsiaTheme="minorEastAsia" w:cstheme="minorBidi"/>
      <w:sz w:val="24"/>
    </w:rPr>
  </w:style>
  <w:style w:type="character" w:styleId="1327" w:customStyle="1">
    <w:name w:val="font201"/>
    <w:uiPriority w:val="0"/>
    <w:qFormat/>
    <w:rPr>
      <w:spacing w:val="300"/>
    </w:rPr>
  </w:style>
  <w:style w:type="character" w:styleId="1328" w:customStyle="1">
    <w:name w:val="明显强调1"/>
    <w:uiPriority w:val="0"/>
    <w:qFormat/>
    <w:rPr>
      <w:i/>
      <w:iCs/>
      <w:color w:val="5b9bd5"/>
    </w:rPr>
  </w:style>
  <w:style w:type="character" w:styleId="1329" w:customStyle="1">
    <w:name w:val="lawsitemtext1"/>
    <w:uiPriority w:val="0"/>
    <w:qFormat/>
    <w:rPr>
      <w:color w:val="696969"/>
      <w:spacing w:val="280"/>
      <w:sz w:val="21"/>
      <w:szCs w:val="21"/>
    </w:rPr>
  </w:style>
  <w:style w:type="character" w:styleId="1330" w:customStyle="1">
    <w:name w:val="文字 Char Char"/>
    <w:link w:val="1331"/>
    <w:uiPriority w:val="0"/>
    <w:qFormat/>
    <w:rPr>
      <w:rFonts w:ascii="楷体_GB2312" w:eastAsia="楷体_GB2312"/>
      <w:sz w:val="28"/>
    </w:rPr>
  </w:style>
  <w:style w:type="paragraph" w:styleId="1331" w:customStyle="1">
    <w:name w:val="文字"/>
    <w:basedOn w:val="668"/>
    <w:link w:val="133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32" w:customStyle="1">
    <w:name w:val="l151"/>
    <w:uiPriority w:val="0"/>
    <w:qFormat/>
  </w:style>
  <w:style w:type="character" w:styleId="1333" w:customStyle="1">
    <w:name w:val="Char Char31"/>
    <w:uiPriority w:val="0"/>
    <w:qFormat/>
    <w:rPr>
      <w:rFonts w:eastAsia="宋体"/>
      <w:sz w:val="21"/>
      <w:szCs w:val="24"/>
      <w:lang w:val="en-US" w:eastAsia="zh-CN" w:bidi="ar-SA"/>
    </w:rPr>
  </w:style>
  <w:style w:type="character" w:styleId="1334" w:customStyle="1">
    <w:name w:val="EmailStyle891"/>
    <w:uiPriority w:val="0"/>
    <w:qFormat/>
    <w:rPr>
      <w:rFonts w:ascii="Arial" w:hAnsi="Arial" w:eastAsia="宋体" w:cs="Arial"/>
      <w:color w:val="auto"/>
      <w:sz w:val="20"/>
    </w:rPr>
  </w:style>
  <w:style w:type="character" w:styleId="1335" w:customStyle="1">
    <w:name w:val="一级条标题 Char"/>
    <w:uiPriority w:val="0"/>
    <w:qFormat/>
    <w:rPr>
      <w:rFonts w:ascii="黑体" w:hAnsi="Times New Roman" w:eastAsia="黑体" w:cs="Times New Roman"/>
      <w:szCs w:val="20"/>
    </w:rPr>
  </w:style>
  <w:style w:type="character" w:styleId="1336" w:customStyle="1">
    <w:name w:val="EmailStyle901"/>
    <w:uiPriority w:val="0"/>
    <w:qFormat/>
    <w:rPr>
      <w:rFonts w:ascii="Arial" w:hAnsi="Arial" w:eastAsia="宋体" w:cs="Arial"/>
      <w:color w:val="auto"/>
      <w:sz w:val="20"/>
    </w:rPr>
  </w:style>
  <w:style w:type="character" w:styleId="1337" w:customStyle="1">
    <w:name w:val="章标题 Char"/>
    <w:link w:val="1016"/>
    <w:uiPriority w:val="0"/>
    <w:qFormat/>
    <w:rPr>
      <w:rFonts w:ascii="黑体" w:eastAsia="黑体"/>
    </w:rPr>
  </w:style>
  <w:style w:type="character" w:styleId="1338" w:customStyle="1">
    <w:name w:val="small1"/>
    <w:uiPriority w:val="0"/>
    <w:qFormat/>
    <w:rPr>
      <w:rFonts w:hint="default" w:ascii="Verdana" w:hAnsi="Verdana"/>
      <w:sz w:val="18"/>
      <w:szCs w:val="18"/>
    </w:rPr>
  </w:style>
  <w:style w:type="character" w:styleId="1339" w:customStyle="1">
    <w:name w:val="二级条标题 Char"/>
    <w:uiPriority w:val="0"/>
    <w:qFormat/>
    <w:rPr>
      <w:rFonts w:ascii="黑体" w:hAnsi="Times New Roman" w:eastAsia="黑体" w:cs="Times New Roman"/>
      <w:szCs w:val="20"/>
    </w:rPr>
  </w:style>
  <w:style w:type="character" w:styleId="1340" w:customStyle="1">
    <w:name w:val="fnt1"/>
    <w:uiPriority w:val="0"/>
    <w:qFormat/>
    <w:rPr>
      <w:rFonts w:hint="default" w:ascii="Verdana" w:hAnsi="Verdana"/>
      <w:color w:val="666666"/>
      <w:sz w:val="18"/>
      <w:szCs w:val="18"/>
    </w:rPr>
  </w:style>
  <w:style w:type="character" w:styleId="1341" w:customStyle="1">
    <w:name w:val="三级条标题 Char"/>
    <w:link w:val="1342"/>
    <w:uiPriority w:val="0"/>
    <w:qFormat/>
    <w:rPr>
      <w:rFonts w:ascii="黑体" w:eastAsia="黑体"/>
    </w:rPr>
  </w:style>
  <w:style w:type="paragraph" w:styleId="1342" w:customStyle="1">
    <w:name w:val="三级条标题"/>
    <w:basedOn w:val="1014"/>
    <w:next w:val="991"/>
    <w:link w:val="1341"/>
    <w:uiPriority w:val="0"/>
    <w:qFormat/>
    <w:pPr>
      <w:ind w:left="780" w:hanging="360"/>
      <w:tabs>
        <w:tab w:val="left" w:pos="1440" w:leader="none"/>
      </w:tabs>
      <w:outlineLvl w:val="4"/>
    </w:pPr>
  </w:style>
  <w:style w:type="character" w:styleId="1343" w:customStyle="1">
    <w:name w:val="paragraph1 Char"/>
    <w:link w:val="1344"/>
    <w:uiPriority w:val="0"/>
    <w:qFormat/>
    <w:rPr>
      <w:rFonts w:ascii="仿宋_GB2312" w:eastAsia="仿宋_GB2312"/>
      <w:sz w:val="28"/>
      <w:szCs w:val="24"/>
    </w:rPr>
  </w:style>
  <w:style w:type="paragraph" w:styleId="1344" w:customStyle="1">
    <w:name w:val="paragraph1"/>
    <w:basedOn w:val="668"/>
    <w:link w:val="1343"/>
    <w:uiPriority w:val="0"/>
    <w:qFormat/>
    <w:pPr>
      <w:ind w:firstLine="200"/>
      <w:spacing w:line="360" w:lineRule="auto"/>
    </w:pPr>
    <w:rPr>
      <w:rFonts w:ascii="仿宋_GB2312" w:eastAsia="仿宋_GB2312" w:hAnsiTheme="minorHAnsi" w:cstheme="minorBidi"/>
      <w:sz w:val="28"/>
    </w:rPr>
  </w:style>
  <w:style w:type="character" w:styleId="1345" w:customStyle="1">
    <w:name w:val="注： Char"/>
    <w:link w:val="1346"/>
    <w:uiPriority w:val="0"/>
    <w:qFormat/>
    <w:rPr>
      <w:rFonts w:ascii="宋体"/>
      <w:sz w:val="18"/>
    </w:rPr>
  </w:style>
  <w:style w:type="paragraph" w:styleId="1346" w:customStyle="1">
    <w:name w:val="注："/>
    <w:next w:val="991"/>
    <w:link w:val="1345"/>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47" w:customStyle="1">
    <w:name w:val="EmailStyle1271"/>
    <w:uiPriority w:val="0"/>
    <w:qFormat/>
    <w:rPr>
      <w:rFonts w:ascii="Arial" w:hAnsi="Arial" w:eastAsia="宋体" w:cs="Arial"/>
      <w:color w:val="auto"/>
      <w:sz w:val="20"/>
    </w:rPr>
  </w:style>
  <w:style w:type="character" w:styleId="1348" w:customStyle="1">
    <w:name w:val="WW-Absatz-Standardschriftart1111"/>
    <w:uiPriority w:val="0"/>
    <w:qFormat/>
  </w:style>
  <w:style w:type="character" w:styleId="1349" w:customStyle="1">
    <w:name w:val="EmailStyle1281"/>
    <w:uiPriority w:val="0"/>
    <w:qFormat/>
    <w:rPr>
      <w:rFonts w:ascii="Arial" w:hAnsi="Arial" w:eastAsia="宋体" w:cs="Arial"/>
      <w:color w:val="auto"/>
      <w:sz w:val="20"/>
    </w:rPr>
  </w:style>
  <w:style w:type="character" w:styleId="1350" w:customStyle="1">
    <w:name w:val="WW8Num1z7"/>
    <w:uiPriority w:val="0"/>
    <w:qFormat/>
    <w:rPr>
      <w:rFonts w:ascii="Wingdings" w:hAnsi="Wingdings"/>
    </w:rPr>
  </w:style>
  <w:style w:type="character" w:styleId="1351" w:customStyle="1">
    <w:name w:val="EmailStyle170"/>
    <w:uiPriority w:val="0"/>
    <w:qFormat/>
    <w:rPr>
      <w:rFonts w:ascii="Arial" w:hAnsi="Arial" w:eastAsia="宋体" w:cs="Arial"/>
      <w:color w:val="auto"/>
      <w:sz w:val="20"/>
    </w:rPr>
  </w:style>
  <w:style w:type="character" w:styleId="1352" w:customStyle="1">
    <w:name w:val="WW8Num19z2"/>
    <w:uiPriority w:val="0"/>
    <w:qFormat/>
    <w:rPr>
      <w:rFonts w:ascii="StarSymbol" w:hAnsi="StarSymbol" w:cs="StarSymbol"/>
      <w:sz w:val="18"/>
      <w:szCs w:val="18"/>
    </w:rPr>
  </w:style>
  <w:style w:type="character" w:styleId="1353" w:customStyle="1">
    <w:name w:val="EmailStyle171"/>
    <w:uiPriority w:val="0"/>
    <w:qFormat/>
    <w:rPr>
      <w:rFonts w:ascii="Arial" w:hAnsi="Arial" w:eastAsia="宋体" w:cs="Arial"/>
      <w:color w:val="auto"/>
      <w:sz w:val="20"/>
    </w:rPr>
  </w:style>
  <w:style w:type="character" w:styleId="1354" w:customStyle="1">
    <w:name w:val="WW8Num7z0"/>
    <w:uiPriority w:val="0"/>
    <w:qFormat/>
    <w:rPr>
      <w:rFonts w:ascii="Wingdings" w:hAnsi="Wingdings"/>
    </w:rPr>
  </w:style>
  <w:style w:type="character" w:styleId="1355" w:customStyle="1">
    <w:name w:val="Char Char311"/>
    <w:uiPriority w:val="0"/>
    <w:qFormat/>
    <w:rPr>
      <w:rFonts w:eastAsia="宋体"/>
      <w:sz w:val="21"/>
      <w:szCs w:val="24"/>
      <w:lang w:val="en-US" w:eastAsia="zh-CN" w:bidi="ar-SA"/>
    </w:rPr>
  </w:style>
  <w:style w:type="character" w:styleId="1356" w:customStyle="1">
    <w:name w:val="WW8Num25z1"/>
    <w:uiPriority w:val="0"/>
    <w:qFormat/>
    <w:rPr>
      <w:rFonts w:ascii="Wingdings 2" w:hAnsi="Wingdings 2" w:cs="StarSymbol"/>
      <w:sz w:val="18"/>
      <w:szCs w:val="18"/>
    </w:rPr>
  </w:style>
  <w:style w:type="character" w:styleId="1357" w:customStyle="1">
    <w:name w:val="EmailStyle200"/>
    <w:uiPriority w:val="0"/>
    <w:qFormat/>
    <w:rPr>
      <w:rFonts w:ascii="Arial" w:hAnsi="Arial" w:eastAsia="宋体" w:cs="Arial"/>
      <w:color w:val="auto"/>
      <w:sz w:val="20"/>
    </w:rPr>
  </w:style>
  <w:style w:type="character" w:styleId="1358" w:customStyle="1">
    <w:name w:val="WW8Num11z0"/>
    <w:uiPriority w:val="0"/>
    <w:qFormat/>
    <w:rPr>
      <w:rFonts w:ascii="Wingdings" w:hAnsi="Wingdings" w:cs="StarSymbol"/>
      <w:sz w:val="18"/>
      <w:szCs w:val="18"/>
    </w:rPr>
  </w:style>
  <w:style w:type="character" w:styleId="1359" w:customStyle="1">
    <w:name w:val="EmailStyle201"/>
    <w:uiPriority w:val="0"/>
    <w:qFormat/>
    <w:rPr>
      <w:rFonts w:ascii="Arial" w:hAnsi="Arial" w:eastAsia="宋体" w:cs="Arial"/>
      <w:color w:val="auto"/>
      <w:sz w:val="20"/>
    </w:rPr>
  </w:style>
  <w:style w:type="character" w:styleId="1360" w:customStyle="1">
    <w:name w:val="个人撰写风格"/>
    <w:uiPriority w:val="0"/>
    <w:qFormat/>
    <w:rPr>
      <w:rFonts w:ascii="Arial" w:hAnsi="Arial" w:eastAsia="宋体" w:cs="Arial"/>
      <w:color w:val="auto"/>
      <w:sz w:val="20"/>
    </w:rPr>
  </w:style>
  <w:style w:type="character" w:styleId="1361" w:customStyle="1">
    <w:name w:val="zn2 Char"/>
    <w:link w:val="1362"/>
    <w:uiPriority w:val="0"/>
    <w:qFormat/>
    <w:rPr>
      <w:rFonts w:ascii="华文楷体" w:hAnsi="Cambria" w:eastAsia="仿宋_GB2312"/>
      <w:b/>
      <w:bCs/>
      <w:sz w:val="32"/>
      <w:szCs w:val="32"/>
    </w:rPr>
  </w:style>
  <w:style w:type="paragraph" w:styleId="1362" w:customStyle="1">
    <w:name w:val="zn2"/>
    <w:basedOn w:val="670"/>
    <w:link w:val="136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63" w:customStyle="1">
    <w:name w:val="引用 字符1"/>
    <w:uiPriority w:val="99"/>
    <w:qFormat/>
    <w:rPr>
      <w:rFonts w:ascii="Times New Roman" w:hAnsi="Times New Roman" w:eastAsia="宋体" w:cs="Times New Roman"/>
      <w:i/>
      <w:iCs/>
      <w:color w:val="404040"/>
      <w:szCs w:val="24"/>
    </w:rPr>
  </w:style>
  <w:style w:type="character" w:styleId="1364" w:customStyle="1">
    <w:name w:val="zn3 Char"/>
    <w:link w:val="1365"/>
    <w:uiPriority w:val="0"/>
    <w:qFormat/>
    <w:rPr>
      <w:rFonts w:ascii="仿宋_GB2312" w:hAnsi="仿宋_GB2312" w:eastAsia="仿宋_GB2312"/>
      <w:b/>
      <w:bCs/>
      <w:sz w:val="32"/>
      <w:szCs w:val="32"/>
    </w:rPr>
  </w:style>
  <w:style w:type="paragraph" w:styleId="1365" w:customStyle="1">
    <w:name w:val="zn3"/>
    <w:basedOn w:val="671"/>
    <w:next w:val="668"/>
    <w:link w:val="136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66" w:customStyle="1">
    <w:name w:val="明显引用 字符"/>
    <w:link w:val="1367"/>
    <w:uiPriority w:val="0"/>
    <w:qFormat/>
    <w:rPr>
      <w:b/>
      <w:bCs/>
      <w:i/>
      <w:iCs/>
      <w:color w:val="4f81bd"/>
      <w:sz w:val="22"/>
      <w:lang w:eastAsia="en-US" w:bidi="en-US"/>
    </w:rPr>
  </w:style>
  <w:style w:type="paragraph" w:styleId="1367" w:customStyle="1">
    <w:name w:val="明显引用1"/>
    <w:basedOn w:val="668"/>
    <w:next w:val="668"/>
    <w:link w:val="136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68" w:customStyle="1">
    <w:name w:val="标题 5 Char1"/>
    <w:uiPriority w:val="0"/>
    <w:qFormat/>
    <w:rPr>
      <w:b/>
      <w:bCs/>
      <w:sz w:val="28"/>
      <w:szCs w:val="28"/>
    </w:rPr>
  </w:style>
  <w:style w:type="character" w:styleId="1369" w:customStyle="1">
    <w:name w:val="明显引用 字符1"/>
    <w:uiPriority w:val="99"/>
    <w:qFormat/>
    <w:rPr>
      <w:rFonts w:ascii="Times New Roman" w:hAnsi="Times New Roman" w:eastAsia="宋体" w:cs="Times New Roman"/>
      <w:i/>
      <w:iCs/>
      <w:color w:val="4f81bd"/>
      <w:szCs w:val="24"/>
    </w:rPr>
  </w:style>
  <w:style w:type="character" w:styleId="1370" w:customStyle="1">
    <w:name w:val="标题 6 Char1"/>
    <w:uiPriority w:val="0"/>
    <w:qFormat/>
    <w:rPr>
      <w:rFonts w:ascii="Calibri Light" w:hAnsi="Calibri Light" w:eastAsia="宋体" w:cs="Times New Roman"/>
      <w:b/>
      <w:bCs/>
      <w:sz w:val="24"/>
      <w:szCs w:val="24"/>
    </w:rPr>
  </w:style>
  <w:style w:type="character" w:styleId="1371" w:customStyle="1">
    <w:name w:val="明显引用 Char1"/>
    <w:uiPriority w:val="30"/>
    <w:qFormat/>
    <w:rPr>
      <w:i/>
      <w:iCs/>
      <w:color w:val="5b9bd5"/>
      <w:sz w:val="24"/>
    </w:rPr>
  </w:style>
  <w:style w:type="character" w:styleId="1372" w:customStyle="1">
    <w:name w:val="标题 7 Char1"/>
    <w:uiPriority w:val="0"/>
    <w:qFormat/>
    <w:rPr>
      <w:b/>
      <w:bCs/>
      <w:sz w:val="24"/>
      <w:szCs w:val="24"/>
    </w:rPr>
  </w:style>
  <w:style w:type="character" w:styleId="1373" w:customStyle="1">
    <w:name w:val="引用 字符"/>
    <w:link w:val="1374"/>
    <w:uiPriority w:val="0"/>
    <w:qFormat/>
    <w:rPr>
      <w:i/>
      <w:iCs/>
      <w:color w:val="000000"/>
      <w:sz w:val="22"/>
      <w:lang w:eastAsia="en-US" w:bidi="en-US"/>
    </w:rPr>
  </w:style>
  <w:style w:type="paragraph" w:styleId="1374" w:customStyle="1">
    <w:name w:val="引用1"/>
    <w:basedOn w:val="668"/>
    <w:next w:val="668"/>
    <w:link w:val="137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75" w:customStyle="1">
    <w:name w:val="标题 8 Char1"/>
    <w:uiPriority w:val="0"/>
    <w:qFormat/>
    <w:rPr>
      <w:rFonts w:ascii="Calibri Light" w:hAnsi="Calibri Light" w:eastAsia="宋体" w:cs="Times New Roman"/>
      <w:sz w:val="24"/>
      <w:szCs w:val="24"/>
    </w:rPr>
  </w:style>
  <w:style w:type="character" w:styleId="1376" w:customStyle="1">
    <w:name w:val="不明显参考1"/>
    <w:uiPriority w:val="0"/>
    <w:qFormat/>
    <w:rPr>
      <w:smallCaps/>
      <w:color w:val="c0504d"/>
      <w:u w:val="single"/>
    </w:rPr>
  </w:style>
  <w:style w:type="character" w:styleId="1377" w:customStyle="1">
    <w:name w:val="标题 9 Char1"/>
    <w:uiPriority w:val="0"/>
    <w:qFormat/>
    <w:rPr>
      <w:rFonts w:ascii="Calibri Light" w:hAnsi="Calibri Light" w:eastAsia="宋体" w:cs="Times New Roman"/>
      <w:sz w:val="21"/>
      <w:szCs w:val="21"/>
    </w:rPr>
  </w:style>
  <w:style w:type="character" w:styleId="1378" w:customStyle="1">
    <w:name w:val="明显参考1"/>
    <w:uiPriority w:val="0"/>
    <w:qFormat/>
    <w:rPr>
      <w:b/>
      <w:bCs/>
      <w:smallCaps/>
      <w:color w:val="c0504d"/>
      <w:spacing w:val="5"/>
      <w:u w:val="single"/>
    </w:rPr>
  </w:style>
  <w:style w:type="character" w:styleId="1379" w:customStyle="1">
    <w:name w:val="脚注文本 Char1"/>
    <w:uiPriority w:val="0"/>
    <w:semiHidden/>
    <w:qFormat/>
    <w:rPr>
      <w:sz w:val="18"/>
      <w:szCs w:val="18"/>
    </w:rPr>
  </w:style>
  <w:style w:type="character" w:styleId="1380" w:customStyle="1">
    <w:name w:val="tpc_content1"/>
    <w:uiPriority w:val="0"/>
    <w:qFormat/>
    <w:rPr>
      <w:sz w:val="19"/>
      <w:szCs w:val="19"/>
    </w:rPr>
  </w:style>
  <w:style w:type="character" w:styleId="1381" w:customStyle="1">
    <w:name w:val="日期 Char1"/>
    <w:uiPriority w:val="0"/>
    <w:qFormat/>
    <w:rPr>
      <w:sz w:val="21"/>
      <w:szCs w:val="24"/>
    </w:rPr>
  </w:style>
  <w:style w:type="character" w:styleId="1382" w:customStyle="1">
    <w:name w:val="书籍标题1"/>
    <w:uiPriority w:val="0"/>
    <w:qFormat/>
    <w:rPr>
      <w:b/>
      <w:bCs/>
      <w:smallCaps/>
      <w:spacing w:val="5"/>
    </w:rPr>
  </w:style>
  <w:style w:type="character" w:styleId="1383" w:customStyle="1">
    <w:name w:val="正文文本 2 Char1"/>
    <w:uiPriority w:val="99"/>
    <w:qFormat/>
    <w:rPr>
      <w:sz w:val="21"/>
      <w:szCs w:val="24"/>
    </w:rPr>
  </w:style>
  <w:style w:type="character" w:styleId="1384" w:customStyle="1">
    <w:name w:val="short_text1"/>
    <w:uiPriority w:val="0"/>
    <w:qFormat/>
    <w:rPr>
      <w:sz w:val="26"/>
      <w:szCs w:val="26"/>
    </w:rPr>
  </w:style>
  <w:style w:type="character" w:styleId="1385" w:customStyle="1">
    <w:name w:val="正文文本 3 Char1"/>
    <w:uiPriority w:val="0"/>
    <w:qFormat/>
    <w:rPr>
      <w:sz w:val="16"/>
      <w:szCs w:val="16"/>
    </w:rPr>
  </w:style>
  <w:style w:type="character" w:styleId="1386" w:customStyle="1">
    <w:name w:val="ABC标题下的小点 Char"/>
    <w:link w:val="1387"/>
    <w:uiPriority w:val="0"/>
    <w:qFormat/>
    <w:rPr>
      <w:rFonts w:ascii="宋体" w:hAnsi="宋体"/>
    </w:rPr>
  </w:style>
  <w:style w:type="paragraph" w:styleId="1387" w:customStyle="1">
    <w:name w:val="ABC标题下的小点"/>
    <w:basedOn w:val="668"/>
    <w:link w:val="138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88" w:customStyle="1">
    <w:name w:val="标题 Char1"/>
    <w:uiPriority w:val="0"/>
    <w:qFormat/>
    <w:rPr>
      <w:rFonts w:ascii="Calibri Light" w:hAnsi="Calibri Light" w:cs="Times New Roman"/>
      <w:b/>
      <w:bCs/>
      <w:sz w:val="32"/>
      <w:szCs w:val="32"/>
    </w:rPr>
  </w:style>
  <w:style w:type="character" w:styleId="1389" w:customStyle="1">
    <w:name w:val="style21"/>
    <w:uiPriority w:val="0"/>
    <w:qFormat/>
    <w:rPr>
      <w:color w:val="000080"/>
    </w:rPr>
  </w:style>
  <w:style w:type="character" w:styleId="1390" w:customStyle="1">
    <w:name w:val="注释标题 Char1"/>
    <w:uiPriority w:val="0"/>
    <w:qFormat/>
    <w:rPr>
      <w:sz w:val="21"/>
      <w:szCs w:val="24"/>
    </w:rPr>
  </w:style>
  <w:style w:type="character" w:styleId="1391" w:customStyle="1">
    <w:name w:val="ns1"/>
    <w:uiPriority w:val="0"/>
    <w:qFormat/>
    <w:rPr>
      <w:color w:val="ff0000"/>
    </w:rPr>
  </w:style>
  <w:style w:type="character" w:styleId="1392" w:customStyle="1">
    <w:name w:val="zn1 Char"/>
    <w:link w:val="1393"/>
    <w:uiPriority w:val="0"/>
    <w:qFormat/>
    <w:rPr>
      <w:rFonts w:ascii="黑体" w:hAnsi="仿宋_GB2312" w:eastAsia="黑体"/>
      <w:bCs/>
      <w:sz w:val="36"/>
      <w:szCs w:val="32"/>
      <w:lang w:val="zh-CN"/>
    </w:rPr>
  </w:style>
  <w:style w:type="paragraph" w:styleId="1393" w:customStyle="1">
    <w:name w:val="zn1"/>
    <w:basedOn w:val="669"/>
    <w:link w:val="139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94" w:customStyle="1">
    <w:name w:val="hilite2"/>
    <w:uiPriority w:val="0"/>
    <w:qFormat/>
  </w:style>
  <w:style w:type="character" w:styleId="1395" w:customStyle="1">
    <w:name w:val="WC三级 Char"/>
    <w:link w:val="1396"/>
    <w:uiPriority w:val="0"/>
    <w:qFormat/>
    <w:rPr>
      <w:b/>
      <w:sz w:val="32"/>
      <w:lang w:val="zh-CN"/>
    </w:rPr>
  </w:style>
  <w:style w:type="paragraph" w:styleId="1396" w:customStyle="1">
    <w:name w:val="WC三级"/>
    <w:basedOn w:val="671"/>
    <w:link w:val="139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97" w:customStyle="1">
    <w:name w:val="个人答复风格"/>
    <w:uiPriority w:val="0"/>
    <w:qFormat/>
    <w:rPr>
      <w:rFonts w:ascii="Arial" w:hAnsi="Arial" w:eastAsia="宋体" w:cs="Arial"/>
      <w:color w:val="auto"/>
      <w:sz w:val="20"/>
    </w:rPr>
  </w:style>
  <w:style w:type="character" w:styleId="1398" w:customStyle="1">
    <w:name w:val="WC二级 Char"/>
    <w:link w:val="1399"/>
    <w:uiPriority w:val="0"/>
    <w:qFormat/>
    <w:rPr>
      <w:rFonts w:ascii="Arial" w:hAnsi="Arial" w:eastAsia="黑体"/>
      <w:b/>
      <w:sz w:val="32"/>
      <w:lang w:val="zh-CN"/>
    </w:rPr>
  </w:style>
  <w:style w:type="paragraph" w:styleId="1399" w:customStyle="1">
    <w:name w:val="WC二级"/>
    <w:basedOn w:val="670"/>
    <w:link w:val="139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00" w:customStyle="1">
    <w:name w:val="b1"/>
    <w:uiPriority w:val="0"/>
    <w:qFormat/>
    <w:rPr>
      <w:rFonts w:hint="default" w:ascii="Courier New" w:hAnsi="Courier New" w:cs="Courier New"/>
      <w:b/>
      <w:bCs/>
      <w:color w:val="ff0000"/>
      <w:u w:val="none"/>
    </w:rPr>
  </w:style>
  <w:style w:type="character" w:styleId="1401" w:customStyle="1">
    <w:name w:val="样式sjw Char"/>
    <w:link w:val="1402"/>
    <w:uiPriority w:val="0"/>
    <w:qFormat/>
    <w:rPr>
      <w:rFonts w:ascii="宋体" w:hAnsi="宋体"/>
      <w:caps/>
      <w:color w:val="000000"/>
      <w:sz w:val="18"/>
      <w:szCs w:val="18"/>
      <w:shd w:val="pct10" w:color="auto" w:fill="auto"/>
      <w:lang w:val="zh-CN"/>
    </w:rPr>
  </w:style>
  <w:style w:type="paragraph" w:styleId="1402" w:customStyle="1">
    <w:name w:val="样式sjw"/>
    <w:basedOn w:val="668"/>
    <w:link w:val="140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03" w:customStyle="1">
    <w:name w:val="myp1111"/>
    <w:uiPriority w:val="0"/>
    <w:qFormat/>
    <w:rPr>
      <w:rFonts w:hint="default" w:ascii="ˎ̥" w:hAnsi="ˎ̥"/>
      <w:color w:val="000000"/>
      <w:sz w:val="20"/>
      <w:szCs w:val="20"/>
      <w:u w:val="none"/>
    </w:rPr>
  </w:style>
  <w:style w:type="character" w:styleId="1404" w:customStyle="1">
    <w:name w:val="faqa1"/>
    <w:uiPriority w:val="0"/>
    <w:qFormat/>
    <w:rPr>
      <w:rFonts w:hint="eastAsia" w:ascii="微软雅黑" w:hAnsi="微软雅黑" w:eastAsia="微软雅黑"/>
      <w:b/>
      <w:bCs/>
      <w:sz w:val="27"/>
      <w:szCs w:val="27"/>
    </w:rPr>
  </w:style>
  <w:style w:type="character" w:styleId="1405" w:customStyle="1">
    <w:name w:val="表头文字(同正文大小) Char"/>
    <w:link w:val="1406"/>
    <w:uiPriority w:val="0"/>
    <w:qFormat/>
    <w:rPr>
      <w:rFonts w:eastAsia="黑体"/>
      <w:lang w:eastAsia="en-US"/>
    </w:rPr>
  </w:style>
  <w:style w:type="paragraph" w:styleId="1406" w:customStyle="1">
    <w:name w:val="表头文字(同正文大小)"/>
    <w:basedOn w:val="668"/>
    <w:link w:val="1405"/>
    <w:uiPriority w:val="0"/>
    <w:qFormat/>
    <w:pPr>
      <w:jc w:val="center"/>
      <w:spacing w:line="264" w:lineRule="auto"/>
    </w:pPr>
    <w:rPr>
      <w:rFonts w:eastAsia="黑体" w:asciiTheme="minorHAnsi" w:hAnsiTheme="minorHAnsi" w:cstheme="minorBidi"/>
      <w:szCs w:val="22"/>
      <w:lang w:eastAsia="en-US"/>
    </w:rPr>
  </w:style>
  <w:style w:type="character" w:styleId="1407" w:customStyle="1">
    <w:name w:val="faqq1"/>
    <w:uiPriority w:val="0"/>
    <w:qFormat/>
    <w:rPr>
      <w:rFonts w:hint="eastAsia" w:ascii="微软雅黑" w:hAnsi="微软雅黑" w:eastAsia="微软雅黑"/>
      <w:sz w:val="24"/>
      <w:szCs w:val="24"/>
    </w:rPr>
  </w:style>
  <w:style w:type="character" w:styleId="1408" w:customStyle="1">
    <w:name w:val="表格 Char"/>
    <w:uiPriority w:val="0"/>
    <w:qFormat/>
    <w:rPr>
      <w:rFonts w:ascii="Times New Roman" w:hAnsi="Times New Roman" w:eastAsia="宋体" w:cs="Times New Roman"/>
      <w:sz w:val="24"/>
      <w:szCs w:val="24"/>
    </w:rPr>
  </w:style>
  <w:style w:type="character" w:styleId="1409" w:customStyle="1">
    <w:name w:val="题注 Char1"/>
    <w:uiPriority w:val="0"/>
    <w:qFormat/>
    <w:rPr>
      <w:rFonts w:ascii="Arial" w:hAnsi="Arial" w:eastAsia="黑体" w:cs="Arial"/>
      <w:sz w:val="20"/>
      <w:szCs w:val="20"/>
    </w:rPr>
  </w:style>
  <w:style w:type="character" w:styleId="1410" w:customStyle="1">
    <w:name w:val="未处理的提及1"/>
    <w:uiPriority w:val="99"/>
    <w:unhideWhenUsed/>
    <w:qFormat/>
    <w:rPr>
      <w:color w:val="605e5c"/>
      <w:shd w:val="clear" w:color="auto" w:fill="e1dfdd"/>
    </w:rPr>
  </w:style>
  <w:style w:type="character" w:styleId="1411" w:customStyle="1">
    <w:name w:val="Char Char32"/>
    <w:uiPriority w:val="0"/>
    <w:qFormat/>
    <w:rPr>
      <w:rFonts w:eastAsia="宋体"/>
      <w:sz w:val="21"/>
      <w:szCs w:val="24"/>
      <w:lang w:val="en-US" w:eastAsia="zh-CN" w:bidi="ar-SA"/>
    </w:rPr>
  </w:style>
  <w:style w:type="character" w:styleId="1412" w:customStyle="1">
    <w:name w:val="WW8Num22z1"/>
    <w:uiPriority w:val="0"/>
    <w:qFormat/>
    <w:rPr>
      <w:rFonts w:ascii="Wingdings 2" w:hAnsi="Wingdings 2" w:cs="StarSymbol"/>
      <w:sz w:val="18"/>
      <w:szCs w:val="18"/>
    </w:rPr>
  </w:style>
  <w:style w:type="character" w:styleId="1413" w:customStyle="1">
    <w:name w:val="正文文本缩进 字符1"/>
    <w:uiPriority w:val="0"/>
    <w:semiHidden/>
    <w:qFormat/>
    <w:rPr>
      <w:rFonts w:ascii="方正仿宋_GBK" w:hAnsi="Times New Roman" w:eastAsia="方正仿宋_GBK" w:cs="Times New Roman"/>
      <w:sz w:val="32"/>
      <w:szCs w:val="20"/>
    </w:rPr>
  </w:style>
  <w:style w:type="character" w:styleId="1414" w:customStyle="1">
    <w:name w:val="WW8Num38z2"/>
    <w:uiPriority w:val="0"/>
    <w:qFormat/>
    <w:rPr>
      <w:rFonts w:ascii="StarSymbol" w:hAnsi="StarSymbol" w:cs="StarSymbol"/>
      <w:sz w:val="18"/>
      <w:szCs w:val="18"/>
    </w:rPr>
  </w:style>
  <w:style w:type="character" w:styleId="1415" w:customStyle="1">
    <w:name w:val="样式 加粗"/>
    <w:uiPriority w:val="0"/>
    <w:qFormat/>
    <w:rPr>
      <w:rFonts w:hint="eastAsia" w:ascii="宋体" w:hAnsi="宋体" w:eastAsia="宋体"/>
      <w:b/>
      <w:bCs/>
      <w:lang w:val="en-US" w:eastAsia="zh-CN" w:bidi="ar-SA"/>
    </w:rPr>
  </w:style>
  <w:style w:type="character" w:styleId="1416" w:customStyle="1">
    <w:name w:val="WW8Num18z2"/>
    <w:uiPriority w:val="0"/>
    <w:qFormat/>
    <w:rPr>
      <w:rFonts w:ascii="StarSymbol" w:hAnsi="StarSymbol" w:cs="StarSymbol"/>
      <w:sz w:val="18"/>
      <w:szCs w:val="18"/>
    </w:rPr>
  </w:style>
  <w:style w:type="character" w:styleId="1417" w:customStyle="1">
    <w:name w:val="myp112"/>
    <w:uiPriority w:val="0"/>
    <w:qFormat/>
    <w:rPr>
      <w:rFonts w:hint="default"/>
      <w:color w:val="000000"/>
      <w:sz w:val="22"/>
      <w:szCs w:val="22"/>
      <w:u w:val="none"/>
    </w:rPr>
  </w:style>
  <w:style w:type="character" w:styleId="1418" w:customStyle="1">
    <w:name w:val="fontstyle21"/>
    <w:uiPriority w:val="0"/>
    <w:qFormat/>
    <w:rPr>
      <w:rFonts w:hint="default" w:ascii="Arial" w:hAnsi="Arial" w:cs="Arial"/>
      <w:color w:val="000000"/>
      <w:sz w:val="24"/>
      <w:szCs w:val="24"/>
    </w:rPr>
  </w:style>
  <w:style w:type="character" w:styleId="1419" w:customStyle="1">
    <w:name w:val="WW8Num2z1"/>
    <w:uiPriority w:val="0"/>
    <w:qFormat/>
    <w:rPr>
      <w:rFonts w:ascii="Wingdings 2" w:hAnsi="Wingdings 2" w:cs="StarSymbol"/>
      <w:sz w:val="18"/>
      <w:szCs w:val="18"/>
    </w:rPr>
  </w:style>
  <w:style w:type="character" w:styleId="1420" w:customStyle="1">
    <w:name w:val="日期 字符1"/>
    <w:uiPriority w:val="0"/>
    <w:semiHidden/>
    <w:qFormat/>
    <w:rPr>
      <w:rFonts w:ascii="Times New Roman" w:hAnsi="Times New Roman" w:eastAsia="方正仿宋_GBK" w:cs="Times New Roman"/>
      <w:szCs w:val="20"/>
    </w:rPr>
  </w:style>
  <w:style w:type="character" w:styleId="1421" w:customStyle="1">
    <w:name w:val="正文首行缩进 2 Char1"/>
    <w:uiPriority w:val="0"/>
    <w:qFormat/>
    <w:rPr>
      <w:rFonts w:hint="eastAsia" w:ascii="方正仿宋_GBK" w:eastAsia="方正仿宋_GBK"/>
      <w:sz w:val="32"/>
      <w:szCs w:val="28"/>
    </w:rPr>
  </w:style>
  <w:style w:type="character" w:styleId="1422" w:customStyle="1">
    <w:name w:val="WW8Num35z0"/>
    <w:uiPriority w:val="0"/>
    <w:qFormat/>
    <w:rPr>
      <w:rFonts w:ascii="Wingdings" w:hAnsi="Wingdings" w:cs="StarSymbol"/>
      <w:sz w:val="18"/>
      <w:szCs w:val="18"/>
    </w:rPr>
  </w:style>
  <w:style w:type="character" w:styleId="1423" w:customStyle="1">
    <w:name w:val="WW8Num12z2"/>
    <w:uiPriority w:val="0"/>
    <w:qFormat/>
    <w:rPr>
      <w:rFonts w:ascii="StarSymbol" w:hAnsi="StarSymbol" w:cs="StarSymbol"/>
      <w:sz w:val="18"/>
      <w:szCs w:val="18"/>
    </w:rPr>
  </w:style>
  <w:style w:type="character" w:styleId="1424" w:customStyle="1">
    <w:name w:val="WW8Num16z0"/>
    <w:uiPriority w:val="0"/>
    <w:qFormat/>
    <w:rPr>
      <w:rFonts w:ascii="Wingdings" w:hAnsi="Wingdings" w:cs="StarSymbol"/>
      <w:sz w:val="18"/>
      <w:szCs w:val="18"/>
    </w:rPr>
  </w:style>
  <w:style w:type="character" w:styleId="1425" w:customStyle="1">
    <w:name w:val="Bid_正文 Char"/>
    <w:uiPriority w:val="0"/>
    <w:qFormat/>
    <w:rPr>
      <w:sz w:val="24"/>
    </w:rPr>
  </w:style>
  <w:style w:type="character" w:styleId="1426" w:customStyle="1">
    <w:name w:val="WW8Num13z0"/>
    <w:uiPriority w:val="0"/>
    <w:qFormat/>
    <w:rPr>
      <w:rFonts w:ascii="Wingdings" w:hAnsi="Wingdings" w:cs="StarSymbol"/>
      <w:sz w:val="18"/>
      <w:szCs w:val="18"/>
    </w:rPr>
  </w:style>
  <w:style w:type="character" w:styleId="1427" w:customStyle="1">
    <w:name w:val="WW8Num37z0"/>
    <w:uiPriority w:val="0"/>
    <w:qFormat/>
    <w:rPr>
      <w:rFonts w:ascii="Wingdings" w:hAnsi="Wingdings" w:cs="StarSymbol"/>
      <w:sz w:val="18"/>
      <w:szCs w:val="18"/>
    </w:rPr>
  </w:style>
  <w:style w:type="character" w:styleId="1428" w:customStyle="1">
    <w:name w:val="WW8Num37z1"/>
    <w:uiPriority w:val="0"/>
    <w:qFormat/>
    <w:rPr>
      <w:rFonts w:ascii="Wingdings 2" w:hAnsi="Wingdings 2" w:cs="StarSymbol"/>
      <w:sz w:val="18"/>
      <w:szCs w:val="18"/>
    </w:rPr>
  </w:style>
  <w:style w:type="character" w:styleId="1429" w:customStyle="1">
    <w:name w:val="WW8Num34z0"/>
    <w:uiPriority w:val="0"/>
    <w:qFormat/>
    <w:rPr>
      <w:rFonts w:ascii="Wingdings" w:hAnsi="Wingdings" w:cs="StarSymbol"/>
      <w:sz w:val="18"/>
      <w:szCs w:val="18"/>
    </w:rPr>
  </w:style>
  <w:style w:type="character" w:styleId="1430" w:customStyle="1">
    <w:name w:val="WW8Num17z0"/>
    <w:uiPriority w:val="0"/>
    <w:qFormat/>
    <w:rPr>
      <w:rFonts w:ascii="Wingdings" w:hAnsi="Wingdings"/>
    </w:rPr>
  </w:style>
  <w:style w:type="character" w:styleId="1431" w:customStyle="1">
    <w:name w:val="WW8Num15z0"/>
    <w:uiPriority w:val="0"/>
    <w:qFormat/>
    <w:rPr>
      <w:rFonts w:ascii="Wingdings" w:hAnsi="Wingdings" w:cs="StarSymbol"/>
      <w:sz w:val="18"/>
      <w:szCs w:val="18"/>
    </w:rPr>
  </w:style>
  <w:style w:type="character" w:styleId="1432" w:customStyle="1">
    <w:name w:val="WW8Num28z1"/>
    <w:uiPriority w:val="0"/>
    <w:qFormat/>
    <w:rPr>
      <w:rFonts w:ascii="Wingdings 2" w:hAnsi="Wingdings 2" w:cs="StarSymbol"/>
      <w:sz w:val="18"/>
      <w:szCs w:val="18"/>
    </w:rPr>
  </w:style>
  <w:style w:type="character" w:styleId="1433" w:customStyle="1">
    <w:name w:val="WW8Num4z0"/>
    <w:uiPriority w:val="0"/>
    <w:qFormat/>
    <w:rPr>
      <w:rFonts w:ascii="Wingdings" w:hAnsi="Wingdings" w:cs="StarSymbol"/>
      <w:sz w:val="18"/>
      <w:szCs w:val="18"/>
    </w:rPr>
  </w:style>
  <w:style w:type="character" w:styleId="1434" w:customStyle="1">
    <w:name w:val="style101"/>
    <w:uiPriority w:val="0"/>
    <w:qFormat/>
    <w:rPr>
      <w:rFonts w:hint="eastAsia" w:ascii="宋体" w:hAnsi="宋体" w:eastAsia="宋体"/>
      <w:b/>
      <w:bCs/>
      <w:color w:val="ffffff"/>
      <w:sz w:val="21"/>
      <w:szCs w:val="21"/>
      <w:lang w:val="en-US" w:eastAsia="zh-CN" w:bidi="ar-SA"/>
    </w:rPr>
  </w:style>
  <w:style w:type="character" w:styleId="1435" w:customStyle="1">
    <w:name w:val="WW8Num5z0"/>
    <w:uiPriority w:val="0"/>
    <w:qFormat/>
    <w:rPr>
      <w:rFonts w:ascii="Wingdings" w:hAnsi="Wingdings" w:cs="StarSymbol"/>
      <w:sz w:val="18"/>
      <w:szCs w:val="18"/>
    </w:rPr>
  </w:style>
  <w:style w:type="character" w:styleId="1436" w:customStyle="1">
    <w:name w:val="无首行缩进正文 Char"/>
    <w:uiPriority w:val="0"/>
    <w:qFormat/>
  </w:style>
  <w:style w:type="character" w:styleId="1437" w:customStyle="1">
    <w:name w:val="批注框文本 Char2"/>
    <w:uiPriority w:val="0"/>
    <w:qFormat/>
    <w:rPr>
      <w:rFonts w:ascii="Times New Roman" w:hAnsi="Times New Roman" w:eastAsia="方正仿宋_GBK" w:cs="Times New Roman"/>
      <w:sz w:val="18"/>
      <w:szCs w:val="18"/>
    </w:rPr>
  </w:style>
  <w:style w:type="character" w:styleId="1438" w:customStyle="1">
    <w:name w:val="WW8Num29z2"/>
    <w:uiPriority w:val="0"/>
    <w:qFormat/>
    <w:rPr>
      <w:rFonts w:ascii="StarSymbol" w:hAnsi="StarSymbol" w:cs="StarSymbol"/>
      <w:sz w:val="18"/>
      <w:szCs w:val="18"/>
    </w:rPr>
  </w:style>
  <w:style w:type="character" w:styleId="1439" w:customStyle="1">
    <w:name w:val="WW8Num23z2"/>
    <w:uiPriority w:val="0"/>
    <w:qFormat/>
    <w:rPr>
      <w:rFonts w:ascii="StarSymbol" w:hAnsi="StarSymbol" w:cs="StarSymbol"/>
      <w:sz w:val="18"/>
      <w:szCs w:val="18"/>
    </w:rPr>
  </w:style>
  <w:style w:type="character" w:styleId="1440" w:customStyle="1">
    <w:name w:val="WW8Num19z0"/>
    <w:uiPriority w:val="0"/>
    <w:qFormat/>
    <w:rPr>
      <w:rFonts w:ascii="Wingdings" w:hAnsi="Wingdings" w:cs="StarSymbol"/>
      <w:sz w:val="18"/>
      <w:szCs w:val="18"/>
    </w:rPr>
  </w:style>
  <w:style w:type="character" w:styleId="1441" w:customStyle="1">
    <w:name w:val="WW8Num22z2"/>
    <w:uiPriority w:val="0"/>
    <w:qFormat/>
    <w:rPr>
      <w:rFonts w:ascii="StarSymbol" w:hAnsi="StarSymbol" w:cs="StarSymbol"/>
      <w:sz w:val="18"/>
      <w:szCs w:val="18"/>
    </w:rPr>
  </w:style>
  <w:style w:type="character" w:styleId="1442" w:customStyle="1">
    <w:name w:val="WW8Num24z1"/>
    <w:uiPriority w:val="0"/>
    <w:qFormat/>
    <w:rPr>
      <w:rFonts w:ascii="Wingdings 2" w:hAnsi="Wingdings 2" w:cs="StarSymbol"/>
      <w:sz w:val="18"/>
      <w:szCs w:val="18"/>
    </w:rPr>
  </w:style>
  <w:style w:type="character" w:styleId="1443" w:customStyle="1">
    <w:name w:val="标题 7 字符1"/>
    <w:uiPriority w:val="9"/>
    <w:qFormat/>
    <w:rPr>
      <w:rFonts w:ascii="Times New Roman" w:hAnsi="Times New Roman" w:eastAsia="方正仿宋_GBK" w:cs="Times New Roman"/>
      <w:b/>
      <w:bCs/>
      <w:sz w:val="24"/>
      <w:szCs w:val="24"/>
    </w:rPr>
  </w:style>
  <w:style w:type="character" w:styleId="1444" w:customStyle="1">
    <w:name w:val="标题 6 字符1"/>
    <w:uiPriority w:val="9"/>
    <w:qFormat/>
    <w:rPr>
      <w:rFonts w:ascii="仿宋" w:hAnsi="仿宋" w:eastAsia="仿宋"/>
      <w:bCs/>
      <w:sz w:val="32"/>
      <w:szCs w:val="32"/>
    </w:rPr>
  </w:style>
  <w:style w:type="character" w:styleId="1445" w:customStyle="1">
    <w:name w:val="WW8Num39z1"/>
    <w:uiPriority w:val="0"/>
    <w:qFormat/>
    <w:rPr>
      <w:rFonts w:ascii="Wingdings 2" w:hAnsi="Wingdings 2" w:cs="StarSymbol"/>
      <w:sz w:val="18"/>
      <w:szCs w:val="18"/>
    </w:rPr>
  </w:style>
  <w:style w:type="character" w:styleId="1446" w:customStyle="1">
    <w:name w:val="apple-style-span"/>
    <w:uiPriority w:val="0"/>
    <w:qFormat/>
  </w:style>
  <w:style w:type="character" w:styleId="1447" w:customStyle="1">
    <w:name w:val="注×： Char"/>
    <w:link w:val="1448"/>
    <w:uiPriority w:val="0"/>
    <w:qFormat/>
    <w:rPr>
      <w:rFonts w:ascii="宋体"/>
      <w:sz w:val="18"/>
    </w:rPr>
  </w:style>
  <w:style w:type="paragraph" w:styleId="1448" w:customStyle="1">
    <w:name w:val="注×："/>
    <w:link w:val="1447"/>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49" w:customStyle="1">
    <w:name w:val="附录公式 Char"/>
    <w:link w:val="1450"/>
    <w:uiPriority w:val="0"/>
    <w:qFormat/>
    <w:rPr>
      <w:rFonts w:ascii="宋体"/>
    </w:rPr>
  </w:style>
  <w:style w:type="paragraph" w:styleId="1450" w:customStyle="1">
    <w:name w:val="附录公式"/>
    <w:basedOn w:val="991"/>
    <w:next w:val="991"/>
    <w:link w:val="1449"/>
    <w:uiPriority w:val="0"/>
    <w:qFormat/>
    <w:pPr>
      <w:ind w:firstLine="420"/>
      <w:tabs>
        <w:tab w:val="center" w:pos="4201" w:leader="none"/>
        <w:tab w:val="right" w:pos="9298" w:leader="dot"/>
      </w:tabs>
    </w:pPr>
    <w:rPr>
      <w:rFonts w:hAnsiTheme="minorHAnsi" w:eastAsiaTheme="minorEastAsia" w:cstheme="minorBidi"/>
      <w:szCs w:val="22"/>
    </w:rPr>
  </w:style>
  <w:style w:type="character" w:styleId="1451" w:customStyle="1">
    <w:name w:val="附录图标题 Char"/>
    <w:link w:val="1452"/>
    <w:uiPriority w:val="0"/>
    <w:qFormat/>
    <w:rPr>
      <w:rFonts w:ascii="黑体" w:eastAsia="黑体"/>
    </w:rPr>
  </w:style>
  <w:style w:type="paragraph" w:styleId="1452" w:customStyle="1">
    <w:name w:val="附录图标题"/>
    <w:next w:val="991"/>
    <w:link w:val="1451"/>
    <w:uiPriority w:val="0"/>
    <w:qFormat/>
    <w:pPr>
      <w:jc w:val="center"/>
    </w:pPr>
    <w:rPr>
      <w:rFonts w:ascii="黑体" w:eastAsia="黑体" w:hAnsiTheme="minorHAnsi" w:cstheme="minorBidi"/>
      <w:sz w:val="21"/>
      <w:szCs w:val="22"/>
      <w:lang w:val="en-US" w:eastAsia="zh-CN" w:bidi="ar-SA"/>
    </w:rPr>
  </w:style>
  <w:style w:type="character" w:styleId="1453" w:customStyle="1">
    <w:name w:val="附录章标题 Char"/>
    <w:link w:val="1454"/>
    <w:uiPriority w:val="0"/>
    <w:qFormat/>
    <w:rPr>
      <w:rFonts w:ascii="黑体" w:eastAsia="黑体"/>
    </w:rPr>
  </w:style>
  <w:style w:type="paragraph" w:styleId="1454" w:customStyle="1">
    <w:name w:val="附录章标题"/>
    <w:next w:val="991"/>
    <w:link w:val="1453"/>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55" w:customStyle="1">
    <w:name w:val="附录一级条标题 Char"/>
    <w:link w:val="1456"/>
    <w:uiPriority w:val="0"/>
    <w:qFormat/>
    <w:rPr>
      <w:rFonts w:ascii="黑体" w:eastAsia="黑体"/>
    </w:rPr>
  </w:style>
  <w:style w:type="paragraph" w:styleId="1456" w:customStyle="1">
    <w:name w:val="附录一级条标题"/>
    <w:basedOn w:val="1454"/>
    <w:next w:val="991"/>
    <w:link w:val="1455"/>
    <w:uiPriority w:val="0"/>
    <w:qFormat/>
    <w:pPr>
      <w:ind w:left="0" w:firstLine="0"/>
      <w:outlineLvl w:val="2"/>
    </w:pPr>
  </w:style>
  <w:style w:type="character" w:styleId="1457" w:customStyle="1">
    <w:name w:val="首示例 Char"/>
    <w:link w:val="1458"/>
    <w:uiPriority w:val="0"/>
    <w:qFormat/>
    <w:rPr>
      <w:rFonts w:ascii="宋体" w:hAnsi="宋体"/>
      <w:sz w:val="18"/>
      <w:szCs w:val="18"/>
    </w:rPr>
  </w:style>
  <w:style w:type="paragraph" w:styleId="1458" w:customStyle="1">
    <w:name w:val="首示例"/>
    <w:next w:val="991"/>
    <w:link w:val="1457"/>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59" w:customStyle="1">
    <w:name w:val="无间隔 字符"/>
    <w:link w:val="1460"/>
    <w:uiPriority w:val="0"/>
    <w:qFormat/>
    <w:rPr>
      <w:rFonts w:ascii="Calibri" w:hAnsi="Calibri"/>
    </w:rPr>
  </w:style>
  <w:style w:type="paragraph" w:styleId="1460" w:customStyle="1">
    <w:name w:val="无间隔1"/>
    <w:link w:val="1459"/>
    <w:uiPriority w:val="0"/>
    <w:qFormat/>
    <w:pPr>
      <w:jc w:val="both"/>
      <w:widowControl w:val="off"/>
    </w:pPr>
    <w:rPr>
      <w:rFonts w:ascii="Calibri" w:hAnsi="Calibri" w:eastAsiaTheme="minorEastAsia" w:cstheme="minorBidi"/>
      <w:sz w:val="21"/>
      <w:szCs w:val="22"/>
      <w:lang w:val="en-US" w:eastAsia="zh-CN" w:bidi="ar-SA"/>
    </w:rPr>
  </w:style>
  <w:style w:type="character" w:styleId="1461" w:customStyle="1">
    <w:name w:val="标题 Char"/>
    <w:basedOn w:val="678"/>
    <w:link w:val="734"/>
    <w:uiPriority w:val="10"/>
    <w:qFormat/>
    <w:rPr>
      <w:rFonts w:eastAsia="宋体" w:asciiTheme="majorHAnsi" w:hAnsiTheme="majorHAnsi" w:cstheme="majorBidi"/>
      <w:b/>
      <w:bCs/>
      <w:sz w:val="32"/>
      <w:szCs w:val="32"/>
    </w:rPr>
  </w:style>
  <w:style w:type="character" w:styleId="1462" w:customStyle="1">
    <w:name w:val="文档结构图 Char"/>
    <w:basedOn w:val="678"/>
    <w:link w:val="691"/>
    <w:uiPriority w:val="99"/>
    <w:semiHidden/>
    <w:qFormat/>
    <w:rPr>
      <w:rFonts w:ascii="宋体" w:hAnsi="Times New Roman" w:eastAsia="宋体" w:cs="Times New Roman"/>
      <w:sz w:val="18"/>
      <w:szCs w:val="18"/>
    </w:rPr>
  </w:style>
  <w:style w:type="character" w:styleId="1463" w:customStyle="1">
    <w:name w:val="日期 Char"/>
    <w:basedOn w:val="678"/>
    <w:link w:val="711"/>
    <w:uiPriority w:val="99"/>
    <w:semiHidden/>
    <w:qFormat/>
    <w:rPr>
      <w:rFonts w:ascii="Times New Roman" w:hAnsi="Times New Roman" w:eastAsia="宋体" w:cs="Times New Roman"/>
      <w:szCs w:val="24"/>
    </w:rPr>
  </w:style>
  <w:style w:type="character" w:styleId="1464" w:customStyle="1">
    <w:name w:val="HTML 地址 Char1"/>
    <w:basedOn w:val="678"/>
    <w:link w:val="703"/>
    <w:uiPriority w:val="99"/>
    <w:semiHidden/>
    <w:qFormat/>
    <w:rPr>
      <w:rFonts w:ascii="Times New Roman" w:hAnsi="Times New Roman" w:eastAsia="宋体" w:cs="Times New Roman"/>
      <w:i/>
      <w:iCs/>
      <w:szCs w:val="24"/>
    </w:rPr>
  </w:style>
  <w:style w:type="character" w:styleId="1465" w:customStyle="1">
    <w:name w:val="纯文本 Char"/>
    <w:basedOn w:val="678"/>
    <w:link w:val="707"/>
    <w:uiPriority w:val="99"/>
    <w:qFormat/>
    <w:rPr>
      <w:rFonts w:ascii="宋体" w:hAnsi="Courier New" w:eastAsia="宋体" w:cs="Courier New"/>
      <w:szCs w:val="21"/>
    </w:rPr>
  </w:style>
  <w:style w:type="character" w:styleId="1466" w:customStyle="1">
    <w:name w:val="HTML 预设格式 Char1"/>
    <w:basedOn w:val="678"/>
    <w:link w:val="731"/>
    <w:uiPriority w:val="99"/>
    <w:semiHidden/>
    <w:qFormat/>
    <w:rPr>
      <w:rFonts w:ascii="Courier New" w:hAnsi="Courier New" w:eastAsia="宋体" w:cs="Courier New"/>
      <w:sz w:val="20"/>
      <w:szCs w:val="20"/>
    </w:rPr>
  </w:style>
  <w:style w:type="character" w:styleId="1467" w:customStyle="1">
    <w:name w:val="脚注文本 Char"/>
    <w:basedOn w:val="678"/>
    <w:link w:val="722"/>
    <w:uiPriority w:val="99"/>
    <w:semiHidden/>
    <w:qFormat/>
    <w:rPr>
      <w:rFonts w:ascii="Times New Roman" w:hAnsi="Times New Roman" w:eastAsia="宋体" w:cs="Times New Roman"/>
      <w:sz w:val="18"/>
      <w:szCs w:val="18"/>
    </w:rPr>
  </w:style>
  <w:style w:type="character" w:styleId="1468" w:customStyle="1">
    <w:name w:val="批注文字 Char"/>
    <w:basedOn w:val="678"/>
    <w:link w:val="692"/>
    <w:uiPriority w:val="0"/>
    <w:qFormat/>
    <w:rPr>
      <w:rFonts w:ascii="Times New Roman" w:hAnsi="Times New Roman" w:eastAsia="宋体" w:cs="Times New Roman"/>
      <w:szCs w:val="24"/>
    </w:rPr>
  </w:style>
  <w:style w:type="character" w:styleId="1469" w:customStyle="1">
    <w:name w:val="正文文本缩进 Char"/>
    <w:basedOn w:val="678"/>
    <w:link w:val="698"/>
    <w:uiPriority w:val="99"/>
    <w:semiHidden/>
    <w:qFormat/>
    <w:rPr>
      <w:rFonts w:ascii="Times New Roman" w:hAnsi="Times New Roman" w:eastAsia="宋体" w:cs="Times New Roman"/>
      <w:szCs w:val="24"/>
    </w:rPr>
  </w:style>
  <w:style w:type="character" w:styleId="1470" w:customStyle="1">
    <w:name w:val="正文文本 Char"/>
    <w:basedOn w:val="678"/>
    <w:link w:val="697"/>
    <w:uiPriority w:val="99"/>
    <w:semiHidden/>
    <w:qFormat/>
    <w:rPr>
      <w:rFonts w:ascii="Times New Roman" w:hAnsi="Times New Roman" w:eastAsia="宋体" w:cs="Times New Roman"/>
      <w:szCs w:val="24"/>
    </w:rPr>
  </w:style>
  <w:style w:type="character" w:styleId="1471" w:customStyle="1">
    <w:name w:val="正文文本缩进 2 Char"/>
    <w:basedOn w:val="678"/>
    <w:link w:val="712"/>
    <w:uiPriority w:val="99"/>
    <w:semiHidden/>
    <w:qFormat/>
    <w:rPr>
      <w:rFonts w:ascii="Times New Roman" w:hAnsi="Times New Roman" w:eastAsia="宋体" w:cs="Times New Roman"/>
      <w:szCs w:val="24"/>
    </w:rPr>
  </w:style>
  <w:style w:type="character" w:styleId="1472" w:customStyle="1">
    <w:name w:val="正文文本 3 Char"/>
    <w:basedOn w:val="678"/>
    <w:link w:val="695"/>
    <w:uiPriority w:val="99"/>
    <w:semiHidden/>
    <w:qFormat/>
    <w:rPr>
      <w:rFonts w:ascii="Times New Roman" w:hAnsi="Times New Roman" w:eastAsia="宋体" w:cs="Times New Roman"/>
      <w:sz w:val="16"/>
      <w:szCs w:val="16"/>
    </w:rPr>
  </w:style>
  <w:style w:type="character" w:styleId="1473" w:customStyle="1">
    <w:name w:val="正文文本缩进 3 Char"/>
    <w:basedOn w:val="678"/>
    <w:link w:val="724"/>
    <w:uiPriority w:val="99"/>
    <w:semiHidden/>
    <w:qFormat/>
    <w:rPr>
      <w:rFonts w:ascii="Times New Roman" w:hAnsi="Times New Roman" w:eastAsia="宋体" w:cs="Times New Roman"/>
      <w:sz w:val="16"/>
      <w:szCs w:val="16"/>
    </w:rPr>
  </w:style>
  <w:style w:type="character" w:styleId="1474" w:customStyle="1">
    <w:name w:val="注释标题 Char2"/>
    <w:basedOn w:val="678"/>
    <w:link w:val="684"/>
    <w:uiPriority w:val="99"/>
    <w:semiHidden/>
    <w:qFormat/>
    <w:rPr>
      <w:rFonts w:ascii="Times New Roman" w:hAnsi="Times New Roman" w:eastAsia="宋体" w:cs="Times New Roman"/>
      <w:szCs w:val="24"/>
    </w:rPr>
  </w:style>
  <w:style w:type="character" w:styleId="1475" w:customStyle="1">
    <w:name w:val="批注主题 Char"/>
    <w:basedOn w:val="1468"/>
    <w:link w:val="735"/>
    <w:uiPriority w:val="99"/>
    <w:semiHidden/>
    <w:qFormat/>
    <w:rPr>
      <w:rFonts w:ascii="Times New Roman" w:hAnsi="Times New Roman" w:eastAsia="宋体" w:cs="Times New Roman"/>
      <w:b/>
      <w:bCs/>
      <w:szCs w:val="24"/>
    </w:rPr>
  </w:style>
  <w:style w:type="character" w:styleId="1476" w:customStyle="1">
    <w:name w:val="批注框文本 Char"/>
    <w:basedOn w:val="678"/>
    <w:link w:val="714"/>
    <w:uiPriority w:val="99"/>
    <w:semiHidden/>
    <w:qFormat/>
    <w:rPr>
      <w:rFonts w:ascii="Times New Roman" w:hAnsi="Times New Roman" w:eastAsia="宋体" w:cs="Times New Roman"/>
      <w:sz w:val="18"/>
      <w:szCs w:val="18"/>
    </w:rPr>
  </w:style>
  <w:style w:type="character" w:styleId="1477" w:customStyle="1">
    <w:name w:val="正文文本 2 Char"/>
    <w:basedOn w:val="678"/>
    <w:link w:val="730"/>
    <w:uiPriority w:val="99"/>
    <w:semiHidden/>
    <w:qFormat/>
    <w:rPr>
      <w:rFonts w:ascii="Times New Roman" w:hAnsi="Times New Roman" w:eastAsia="宋体" w:cs="Times New Roman"/>
      <w:szCs w:val="24"/>
    </w:rPr>
  </w:style>
  <w:style w:type="character" w:styleId="1478" w:customStyle="1">
    <w:name w:val="称呼 Char2"/>
    <w:basedOn w:val="678"/>
    <w:link w:val="694"/>
    <w:uiPriority w:val="99"/>
    <w:semiHidden/>
    <w:qFormat/>
    <w:rPr>
      <w:rFonts w:ascii="Times New Roman" w:hAnsi="Times New Roman" w:eastAsia="宋体" w:cs="Times New Roman"/>
      <w:szCs w:val="24"/>
    </w:rPr>
  </w:style>
  <w:style w:type="character" w:styleId="1479" w:customStyle="1">
    <w:name w:val="副标题 Char"/>
    <w:basedOn w:val="678"/>
    <w:link w:val="721"/>
    <w:uiPriority w:val="11"/>
    <w:qFormat/>
    <w:rPr>
      <w:rFonts w:eastAsia="宋体" w:asciiTheme="majorHAnsi" w:hAnsiTheme="majorHAnsi" w:cstheme="majorBidi"/>
      <w:b/>
      <w:bCs/>
      <w:sz w:val="32"/>
      <w:szCs w:val="32"/>
    </w:rPr>
  </w:style>
  <w:style w:type="character" w:styleId="1480" w:customStyle="1">
    <w:name w:val="尾注文本 Char"/>
    <w:basedOn w:val="678"/>
    <w:link w:val="713"/>
    <w:uiPriority w:val="99"/>
    <w:semiHidden/>
    <w:qFormat/>
    <w:rPr>
      <w:rFonts w:ascii="Times New Roman" w:hAnsi="Times New Roman" w:eastAsia="宋体" w:cs="Times New Roman"/>
      <w:szCs w:val="24"/>
    </w:rPr>
  </w:style>
  <w:style w:type="paragraph" w:styleId="1481" w:customStyle="1">
    <w:name w:val="xl19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xl19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标准书眉一"/>
    <w:uiPriority w:val="0"/>
    <w:qFormat/>
    <w:pPr>
      <w:jc w:val="both"/>
    </w:pPr>
    <w:rPr>
      <w:rFonts w:ascii="Times New Roman" w:hAnsi="Times New Roman" w:eastAsia="宋体" w:cs="Times New Roman"/>
      <w:lang w:val="en-US" w:eastAsia="zh-CN" w:bidi="ar-SA"/>
    </w:rPr>
  </w:style>
  <w:style w:type="paragraph" w:styleId="1484" w:customStyle="1">
    <w:name w:val="xl25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hands-on正文"/>
    <w:basedOn w:val="668"/>
    <w:uiPriority w:val="0"/>
    <w:qFormat/>
    <w:pPr>
      <w:ind w:firstLine="420"/>
      <w:jc w:val="left"/>
      <w:spacing w:before="40" w:after="80" w:line="320" w:lineRule="exact"/>
    </w:pPr>
    <w:rPr>
      <w:rFonts w:ascii="宋体" w:hAnsi="宋体" w:cs="宋体"/>
      <w:color w:val="000000"/>
      <w:szCs w:val="20"/>
    </w:rPr>
  </w:style>
  <w:style w:type="paragraph" w:styleId="1486" w:customStyle="1">
    <w:name w:val="标题3"/>
    <w:basedOn w:val="671"/>
    <w:uiPriority w:val="0"/>
    <w:qFormat/>
    <w:pPr>
      <w:keepLines w:val="0"/>
      <w:keepNext w:val="0"/>
      <w:spacing w:before="0" w:after="0" w:line="360" w:lineRule="auto"/>
    </w:pPr>
    <w:rPr>
      <w:rFonts w:eastAsia="仿宋_GB2312"/>
      <w:b w:val="0"/>
      <w:bCs/>
      <w:sz w:val="30"/>
      <w:szCs w:val="32"/>
    </w:rPr>
  </w:style>
  <w:style w:type="paragraph" w:styleId="1487" w:customStyle="1">
    <w:name w:val="xl19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三级无标题条"/>
    <w:basedOn w:val="668"/>
    <w:uiPriority w:val="0"/>
    <w:qFormat/>
    <w:pPr>
      <w:ind w:hanging="420"/>
    </w:pPr>
  </w:style>
  <w:style w:type="paragraph" w:styleId="1489" w:customStyle="1">
    <w:name w:val="列出段落3"/>
    <w:basedOn w:val="668"/>
    <w:uiPriority w:val="99"/>
    <w:qFormat/>
    <w:pPr>
      <w:ind w:firstLine="420"/>
    </w:pPr>
    <w:rPr>
      <w:rFonts w:ascii="Calibri" w:hAnsi="Calibri"/>
      <w:szCs w:val="22"/>
    </w:rPr>
  </w:style>
  <w:style w:type="paragraph" w:styleId="1490" w:customStyle="1">
    <w:name w:val="参考文献、索引标题"/>
    <w:basedOn w:val="1491"/>
    <w:next w:val="668"/>
    <w:uiPriority w:val="0"/>
    <w:qFormat/>
    <w:pPr>
      <w:spacing w:after="200"/>
      <w:tabs>
        <w:tab w:val="left" w:pos="425" w:leader="none"/>
      </w:tabs>
    </w:pPr>
    <w:rPr>
      <w:sz w:val="21"/>
    </w:rPr>
  </w:style>
  <w:style w:type="paragraph" w:styleId="1491" w:customStyle="1">
    <w:name w:val="前言、引言标题"/>
    <w:next w:val="66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92" w:customStyle="1">
    <w:name w:val="xl28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小四缩进"/>
    <w:basedOn w:val="668"/>
    <w:uiPriority w:val="0"/>
    <w:qFormat/>
    <w:pPr>
      <w:ind w:firstLine="480"/>
      <w:spacing w:line="360" w:lineRule="auto"/>
    </w:pPr>
    <w:rPr>
      <w:sz w:val="24"/>
    </w:rPr>
  </w:style>
  <w:style w:type="paragraph" w:styleId="1494" w:customStyle="1">
    <w:name w:val="xl15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示例"/>
    <w:next w:val="99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96" w:customStyle="1">
    <w:name w:val="xl47"/>
    <w:basedOn w:val="668"/>
    <w:uiPriority w:val="0"/>
    <w:qFormat/>
    <w:pPr>
      <w:jc w:val="center"/>
      <w:spacing w:before="100" w:beforeAutospacing="1" w:after="100" w:afterAutospacing="1"/>
      <w:widowControl/>
    </w:pPr>
    <w:rPr>
      <w:rFonts w:hint="eastAsia" w:ascii="黑体" w:hAnsi="Arial Unicode MS" w:eastAsia="黑体"/>
      <w:b/>
      <w:bCs/>
      <w:sz w:val="24"/>
    </w:rPr>
  </w:style>
  <w:style w:type="paragraph" w:styleId="1497" w:customStyle="1">
    <w:name w:val="xl16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xl18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xl5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0" w:customStyle="1">
    <w:name w:val="xl21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可研正文"/>
    <w:basedOn w:val="66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2" w:customStyle="1">
    <w:name w:val="正文文本 31"/>
    <w:basedOn w:val="668"/>
    <w:uiPriority w:val="0"/>
    <w:qFormat/>
    <w:rPr>
      <w:rFonts w:ascii="仿宋_GB2312" w:hAnsi="Arial" w:eastAsia="仿宋_GB2312"/>
      <w:sz w:val="32"/>
      <w:szCs w:val="20"/>
    </w:rPr>
  </w:style>
  <w:style w:type="paragraph" w:styleId="1503" w:customStyle="1">
    <w:name w:val="xl17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实施日期"/>
    <w:basedOn w:val="1505"/>
    <w:uiPriority w:val="0"/>
    <w:qFormat/>
    <w:pPr>
      <w:ind w:left="2580" w:hanging="420"/>
      <w:jc w:val="right"/>
      <w:framePr w:hSpace="0" w:wrap="around" w:xAlign="right"/>
    </w:pPr>
  </w:style>
  <w:style w:type="paragraph" w:styleId="150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06" w:customStyle="1">
    <w:name w:val="xl30"/>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507" w:customStyle="1">
    <w:name w:val="xl309"/>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8" w:customStyle="1">
    <w:name w:val="xl28"/>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509" w:customStyle="1">
    <w:name w:val="xl28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0" w:customStyle="1">
    <w:name w:val="我的标题1"/>
    <w:basedOn w:val="66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1" w:customStyle="1">
    <w:name w:val="无间隔11"/>
    <w:next w:val="1460"/>
    <w:uiPriority w:val="1"/>
    <w:qFormat/>
    <w:rPr>
      <w:rFonts w:ascii="Calibri" w:hAnsi="Calibri" w:eastAsia="宋体" w:cs="Times New Roman"/>
      <w:sz w:val="22"/>
      <w:szCs w:val="22"/>
      <w:lang w:val="en-US" w:eastAsia="zh-CN" w:bidi="ar-SA"/>
    </w:rPr>
  </w:style>
  <w:style w:type="paragraph" w:styleId="1512" w:customStyle="1">
    <w:name w:val="标准"/>
    <w:basedOn w:val="668"/>
    <w:uiPriority w:val="0"/>
    <w:qFormat/>
    <w:pPr>
      <w:spacing w:line="240" w:lineRule="atLeast"/>
    </w:pPr>
    <w:rPr>
      <w:rFonts w:eastAsia="楷体_GB2312"/>
      <w:sz w:val="24"/>
      <w:szCs w:val="20"/>
    </w:rPr>
  </w:style>
  <w:style w:type="paragraph" w:styleId="1513" w:customStyle="1">
    <w:name w:val="xl18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四级条标题"/>
    <w:basedOn w:val="1342"/>
    <w:next w:val="991"/>
    <w:uiPriority w:val="0"/>
    <w:qFormat/>
    <w:pPr>
      <w:ind w:left="2520" w:hanging="420"/>
      <w:outlineLvl w:val="5"/>
    </w:pPr>
  </w:style>
  <w:style w:type="paragraph" w:styleId="1515"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16" w:customStyle="1">
    <w:name w:val="xl27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xl31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8" w:customStyle="1">
    <w:name w:val="xl73"/>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19" w:customStyle="1">
    <w:name w:val="xl24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0" w:customStyle="1">
    <w:name w:val="xl4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21"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22" w:customStyle="1">
    <w:name w:val="正文(首行缩进)"/>
    <w:basedOn w:val="668"/>
    <w:uiPriority w:val="0"/>
    <w:qFormat/>
    <w:pPr>
      <w:ind w:firstLine="480"/>
      <w:jc w:val="left"/>
      <w:spacing w:line="360" w:lineRule="auto"/>
    </w:pPr>
    <w:rPr>
      <w:rFonts w:ascii="楷体_GB2312" w:hAnsi="宋体" w:eastAsia="楷体_GB2312"/>
      <w:color w:val="000000"/>
      <w:sz w:val="24"/>
    </w:rPr>
  </w:style>
  <w:style w:type="paragraph" w:styleId="1523" w:customStyle="1">
    <w:name w:val="批注主题2"/>
    <w:basedOn w:val="692"/>
    <w:next w:val="692"/>
    <w:uiPriority w:val="0"/>
    <w:qFormat/>
    <w:rPr>
      <w:b/>
      <w:bCs/>
    </w:rPr>
  </w:style>
  <w:style w:type="paragraph" w:styleId="1524" w:customStyle="1">
    <w:name w:val="xl32"/>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525" w:customStyle="1">
    <w:name w:val="普通(网站)2"/>
    <w:basedOn w:val="668"/>
    <w:uiPriority w:val="0"/>
    <w:qFormat/>
    <w:pPr>
      <w:jc w:val="left"/>
      <w:spacing w:before="100" w:beforeAutospacing="1" w:after="100" w:afterAutospacing="1"/>
      <w:widowControl/>
    </w:pPr>
    <w:rPr>
      <w:rFonts w:ascii="宋体" w:hAnsi="宋体" w:cs="宋体"/>
      <w:color w:val="000000"/>
      <w:sz w:val="24"/>
    </w:rPr>
  </w:style>
  <w:style w:type="paragraph" w:styleId="1526" w:customStyle="1">
    <w:name w:val="xl22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条文脚注"/>
    <w:basedOn w:val="722"/>
    <w:uiPriority w:val="0"/>
    <w:qFormat/>
    <w:pPr>
      <w:ind w:left="780" w:hanging="360"/>
      <w:jc w:val="both"/>
    </w:pPr>
    <w:rPr>
      <w:rFonts w:ascii="宋体" w:hAnsi="Times New Roman"/>
    </w:rPr>
  </w:style>
  <w:style w:type="paragraph" w:styleId="1528" w:customStyle="1">
    <w:name w:val="22h222heading2hiddenhead"/>
    <w:basedOn w:val="668"/>
    <w:uiPriority w:val="0"/>
    <w:qFormat/>
    <w:pPr>
      <w:jc w:val="left"/>
      <w:spacing w:before="100" w:beforeAutospacing="1" w:after="100" w:afterAutospacing="1"/>
      <w:widowControl/>
    </w:pPr>
    <w:rPr>
      <w:rFonts w:ascii="宋体" w:hAnsi="宋体" w:cs="宋体"/>
      <w:sz w:val="24"/>
    </w:rPr>
  </w:style>
  <w:style w:type="paragraph" w:styleId="1529" w:customStyle="1">
    <w:name w:val="xl24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28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1" w:customStyle="1">
    <w:name w:val="xl23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正文·"/>
    <w:basedOn w:val="66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33" w:customStyle="1">
    <w:name w:val="标题4"/>
    <w:basedOn w:val="671"/>
    <w:uiPriority w:val="0"/>
    <w:qFormat/>
    <w:pPr>
      <w:jc w:val="center"/>
      <w:spacing w:before="120" w:after="120" w:line="415" w:lineRule="auto"/>
    </w:pPr>
    <w:rPr>
      <w:rFonts w:eastAsia="仿宋_GB2312"/>
    </w:rPr>
  </w:style>
  <w:style w:type="paragraph" w:styleId="1534" w:customStyle="1">
    <w:name w:val="xl16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font0"/>
    <w:basedOn w:val="668"/>
    <w:uiPriority w:val="0"/>
    <w:qFormat/>
    <w:pPr>
      <w:jc w:val="left"/>
      <w:spacing w:before="100" w:beforeAutospacing="1" w:after="100" w:afterAutospacing="1"/>
      <w:widowControl/>
    </w:pPr>
    <w:rPr>
      <w:rFonts w:hint="eastAsia" w:ascii="宋体" w:hAnsi="宋体"/>
      <w:sz w:val="24"/>
    </w:rPr>
  </w:style>
  <w:style w:type="paragraph" w:styleId="1536"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37" w:customStyle="1">
    <w:name w:val="xl23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16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40" w:customStyle="1">
    <w:name w:val="font13"/>
    <w:basedOn w:val="668"/>
    <w:uiPriority w:val="0"/>
    <w:qFormat/>
    <w:pPr>
      <w:jc w:val="left"/>
      <w:spacing w:before="100" w:beforeAutospacing="1" w:after="100" w:afterAutospacing="1"/>
      <w:widowControl/>
    </w:pPr>
    <w:rPr>
      <w:rFonts w:hint="eastAsia" w:ascii="宋体" w:hAnsi="宋体"/>
      <w:b/>
      <w:bCs/>
      <w:sz w:val="20"/>
      <w:szCs w:val="20"/>
    </w:rPr>
  </w:style>
  <w:style w:type="paragraph" w:styleId="1541" w:customStyle="1">
    <w:name w:val="样式4"/>
    <w:basedOn w:val="668"/>
    <w:uiPriority w:val="0"/>
    <w:qFormat/>
    <w:pPr>
      <w:ind w:left="-2"/>
      <w:spacing w:line="440" w:lineRule="exact"/>
    </w:pPr>
    <w:rPr>
      <w:rFonts w:ascii="宋体" w:hAnsi="宋体"/>
      <w:sz w:val="28"/>
    </w:rPr>
  </w:style>
  <w:style w:type="paragraph" w:styleId="1542" w:customStyle="1">
    <w:name w:val="Char2"/>
    <w:basedOn w:val="668"/>
    <w:uiPriority w:val="0"/>
    <w:qFormat/>
    <w:pPr>
      <w:tabs>
        <w:tab w:val="left" w:pos="360" w:leader="none"/>
      </w:tabs>
    </w:pPr>
    <w:rPr>
      <w:sz w:val="24"/>
    </w:rPr>
  </w:style>
  <w:style w:type="paragraph" w:styleId="1543" w:customStyle="1">
    <w:name w:val="正文文本缩进1"/>
    <w:basedOn w:val="668"/>
    <w:uiPriority w:val="0"/>
    <w:qFormat/>
    <w:pPr>
      <w:ind w:firstLine="645"/>
    </w:pPr>
    <w:rPr>
      <w:rFonts w:ascii="楷体_GB2312" w:eastAsia="楷体_GB2312"/>
      <w:sz w:val="32"/>
      <w:szCs w:val="20"/>
    </w:rPr>
  </w:style>
  <w:style w:type="paragraph" w:styleId="1544" w:customStyle="1">
    <w:name w:val="xl25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xl24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6" w:customStyle="1">
    <w:name w:val="列表2"/>
    <w:basedOn w:val="668"/>
    <w:uiPriority w:val="0"/>
    <w:qFormat/>
    <w:pPr>
      <w:ind w:left="200" w:hanging="200"/>
    </w:pPr>
  </w:style>
  <w:style w:type="paragraph" w:styleId="1547" w:customStyle="1">
    <w:name w:val="Char Char1 Char Char Char Char Char Char Char Char"/>
    <w:basedOn w:val="668"/>
    <w:uiPriority w:val="0"/>
    <w:qFormat/>
    <w:pPr>
      <w:spacing w:line="360" w:lineRule="auto"/>
    </w:pPr>
  </w:style>
  <w:style w:type="paragraph" w:styleId="1548" w:customStyle="1">
    <w:name w:val="正文4"/>
    <w:basedOn w:val="668"/>
    <w:uiPriority w:val="0"/>
    <w:qFormat/>
    <w:pPr>
      <w:ind w:firstLine="480"/>
      <w:spacing w:line="360" w:lineRule="auto"/>
    </w:pPr>
    <w:rPr>
      <w:rFonts w:ascii="楷体_GB2312" w:hAnsi="宋体" w:eastAsia="楷体_GB2312"/>
      <w:sz w:val="24"/>
      <w:szCs w:val="20"/>
    </w:rPr>
  </w:style>
  <w:style w:type="paragraph" w:styleId="1549" w:customStyle="1">
    <w:name w:val="封面标准号2"/>
    <w:basedOn w:val="1539"/>
    <w:uiPriority w:val="0"/>
    <w:qFormat/>
    <w:pPr>
      <w:spacing w:before="357" w:line="280" w:lineRule="exact"/>
      <w:framePr w:w="9138" w:h="1244" w:wrap="around" w:vAnchor="page" w:hAnchor="margin" w:y="2908" w:hRule="exact"/>
    </w:pPr>
  </w:style>
  <w:style w:type="paragraph" w:styleId="1550" w:customStyle="1">
    <w:name w:val="xl26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日期3"/>
    <w:basedOn w:val="668"/>
    <w:next w:val="668"/>
    <w:uiPriority w:val="0"/>
    <w:qFormat/>
    <w:pPr>
      <w:ind w:left="100"/>
    </w:pPr>
    <w:rPr>
      <w:rFonts w:ascii="仿宋_GB2312" w:eastAsia="仿宋_GB2312"/>
      <w:b/>
      <w:sz w:val="36"/>
    </w:rPr>
  </w:style>
  <w:style w:type="paragraph" w:styleId="1552" w:customStyle="1">
    <w:name w:val="xl21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26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批注主题1"/>
    <w:basedOn w:val="692"/>
    <w:next w:val="692"/>
    <w:uiPriority w:val="0"/>
    <w:qFormat/>
    <w:rPr>
      <w:b/>
      <w:bCs/>
    </w:rPr>
  </w:style>
  <w:style w:type="paragraph" w:styleId="1555" w:customStyle="1">
    <w:name w:val="xl77"/>
    <w:basedOn w:val="66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57" w:customStyle="1">
    <w:name w:val="xl64"/>
    <w:basedOn w:val="66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8" w:customStyle="1">
    <w:name w:val="xl22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列出段落11"/>
    <w:basedOn w:val="668"/>
    <w:uiPriority w:val="0"/>
    <w:qFormat/>
    <w:pPr>
      <w:ind w:firstLine="420"/>
    </w:pPr>
  </w:style>
  <w:style w:type="paragraph" w:styleId="1560" w:customStyle="1">
    <w:name w:val="Style Heading 2 节 + Before:  0.35 line After:  0.35 line"/>
    <w:basedOn w:val="1561"/>
    <w:uiPriority w:val="0"/>
    <w:qFormat/>
    <w:pPr>
      <w:ind w:left="0" w:firstLine="0"/>
      <w:tabs>
        <w:tab w:val="left" w:pos="576" w:leader="none"/>
      </w:tabs>
    </w:pPr>
    <w:rPr>
      <w:szCs w:val="20"/>
    </w:rPr>
  </w:style>
  <w:style w:type="paragraph" w:styleId="1561" w:customStyle="1">
    <w:name w:val="Heading 2 节"/>
    <w:next w:val="66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62" w:customStyle="1">
    <w:name w:val="正文文本 32"/>
    <w:basedOn w:val="668"/>
    <w:uiPriority w:val="0"/>
    <w:qFormat/>
    <w:rPr>
      <w:rFonts w:ascii="仿宋_GB2312" w:hAnsi="Arial" w:eastAsia="仿宋_GB2312"/>
      <w:sz w:val="32"/>
      <w:szCs w:val="20"/>
    </w:rPr>
  </w:style>
  <w:style w:type="paragraph" w:styleId="1563" w:customStyle="1">
    <w:name w:val="xl18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27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5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6" w:customStyle="1">
    <w:name w:val="xl16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TOC 标题11"/>
    <w:basedOn w:val="669"/>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68" w:customStyle="1">
    <w:name w:val="xl14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xl20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GP正文(首行缩进)"/>
    <w:basedOn w:val="668"/>
    <w:uiPriority w:val="0"/>
    <w:qFormat/>
    <w:pPr>
      <w:ind w:firstLine="200"/>
      <w:jc w:val="left"/>
      <w:spacing w:line="360" w:lineRule="auto"/>
    </w:pPr>
    <w:rPr>
      <w:sz w:val="24"/>
      <w:szCs w:val="21"/>
    </w:rPr>
  </w:style>
  <w:style w:type="paragraph" w:styleId="1571" w:customStyle="1">
    <w:name w:val="xl26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5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3" w:customStyle="1">
    <w:name w:val="xl21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9"/>
    <w:basedOn w:val="668"/>
    <w:uiPriority w:val="0"/>
    <w:qFormat/>
    <w:pPr>
      <w:jc w:val="left"/>
      <w:spacing w:before="100" w:beforeAutospacing="1" w:after="100" w:afterAutospacing="1"/>
      <w:widowControl/>
    </w:pPr>
    <w:rPr>
      <w:rFonts w:eastAsia="Arial Unicode MS"/>
      <w:sz w:val="20"/>
      <w:szCs w:val="20"/>
    </w:rPr>
  </w:style>
  <w:style w:type="paragraph" w:styleId="1575" w:customStyle="1">
    <w:name w:val="xl35"/>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6" w:customStyle="1">
    <w:name w:val="正文文本 21"/>
    <w:basedOn w:val="668"/>
    <w:uiPriority w:val="0"/>
    <w:qFormat/>
    <w:pPr>
      <w:spacing w:after="120" w:line="480" w:lineRule="auto"/>
    </w:pPr>
  </w:style>
  <w:style w:type="paragraph" w:styleId="1577" w:customStyle="1">
    <w:name w:val="五级条标题"/>
    <w:basedOn w:val="1514"/>
    <w:next w:val="991"/>
    <w:uiPriority w:val="0"/>
    <w:qFormat/>
    <w:pPr>
      <w:ind w:left="1276" w:hanging="1276"/>
      <w:tabs>
        <w:tab w:val="clear" w:pos="780" w:leader="none"/>
        <w:tab w:val="left" w:pos="1800" w:leader="none"/>
      </w:tabs>
      <w:outlineLvl w:val="6"/>
    </w:pPr>
  </w:style>
  <w:style w:type="paragraph" w:styleId="1578" w:customStyle="1">
    <w:name w:val="xl303"/>
    <w:basedOn w:val="66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9" w:customStyle="1">
    <w:name w:val="xl27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正文编号"/>
    <w:basedOn w:val="66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81" w:customStyle="1">
    <w:name w:val="xl301"/>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xl61"/>
    <w:basedOn w:val="66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3" w:customStyle="1">
    <w:name w:val="xl28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8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封面正文"/>
    <w:uiPriority w:val="0"/>
    <w:qFormat/>
    <w:pPr>
      <w:jc w:val="both"/>
    </w:pPr>
    <w:rPr>
      <w:rFonts w:ascii="Times New Roman" w:hAnsi="Times New Roman" w:eastAsia="宋体" w:cs="Times New Roman"/>
      <w:lang w:val="en-US" w:eastAsia="zh-CN" w:bidi="ar-SA"/>
    </w:rPr>
  </w:style>
  <w:style w:type="paragraph" w:styleId="1586" w:customStyle="1">
    <w:name w:val="xl21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制作人文字"/>
    <w:basedOn w:val="668"/>
    <w:uiPriority w:val="0"/>
    <w:qFormat/>
    <w:rPr>
      <w:rFonts w:ascii="Arial" w:hAnsi="Arial" w:eastAsia="仿宋_GB2312"/>
      <w:bCs/>
      <w:sz w:val="28"/>
      <w:szCs w:val="20"/>
    </w:rPr>
  </w:style>
  <w:style w:type="paragraph" w:styleId="1588" w:customStyle="1">
    <w:name w:val="xl5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89" w:customStyle="1">
    <w:name w:val="xl25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0" w:customStyle="1">
    <w:name w:val="xl3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91" w:customStyle="1">
    <w:name w:val="font10"/>
    <w:basedOn w:val="668"/>
    <w:uiPriority w:val="0"/>
    <w:qFormat/>
    <w:pPr>
      <w:jc w:val="left"/>
      <w:spacing w:before="100" w:beforeAutospacing="1" w:after="100" w:afterAutospacing="1"/>
      <w:widowControl/>
    </w:pPr>
    <w:rPr>
      <w:rFonts w:eastAsia="Arial Unicode MS"/>
      <w:color w:val="000000"/>
      <w:sz w:val="20"/>
      <w:szCs w:val="20"/>
    </w:rPr>
  </w:style>
  <w:style w:type="paragraph" w:styleId="1592" w:customStyle="1">
    <w:name w:val="纯文本2"/>
    <w:basedOn w:val="668"/>
    <w:uiPriority w:val="0"/>
    <w:qFormat/>
    <w:rPr>
      <w:rFonts w:ascii="宋体" w:hAnsi="Courier New"/>
      <w:szCs w:val="21"/>
    </w:rPr>
  </w:style>
  <w:style w:type="paragraph" w:styleId="1593" w:customStyle="1">
    <w:name w:val="font12"/>
    <w:basedOn w:val="668"/>
    <w:uiPriority w:val="0"/>
    <w:qFormat/>
    <w:pPr>
      <w:jc w:val="left"/>
      <w:spacing w:before="100" w:beforeAutospacing="1" w:after="100" w:afterAutospacing="1"/>
      <w:widowControl/>
    </w:pPr>
    <w:rPr>
      <w:rFonts w:eastAsia="Arial Unicode MS"/>
      <w:b/>
      <w:bCs/>
      <w:sz w:val="20"/>
      <w:szCs w:val="20"/>
    </w:rPr>
  </w:style>
  <w:style w:type="paragraph" w:styleId="1594" w:customStyle="1">
    <w:name w:val="xl31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5" w:customStyle="1">
    <w:name w:val="xl6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6" w:customStyle="1">
    <w:name w:val="xl31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6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xl29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附录标识"/>
    <w:basedOn w:val="1491"/>
    <w:uiPriority w:val="0"/>
    <w:qFormat/>
    <w:pPr>
      <w:ind w:left="780" w:hanging="360"/>
      <w:spacing w:after="200"/>
      <w:tabs>
        <w:tab w:val="left" w:pos="780" w:leader="none"/>
        <w:tab w:val="left" w:pos="6405" w:leader="none"/>
      </w:tabs>
    </w:pPr>
    <w:rPr>
      <w:sz w:val="21"/>
    </w:rPr>
  </w:style>
  <w:style w:type="paragraph" w:styleId="1600" w:customStyle="1">
    <w:name w:val="xl34"/>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1" w:customStyle="1">
    <w:name w:val="xl22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正文文本1"/>
    <w:basedOn w:val="668"/>
    <w:uiPriority w:val="0"/>
    <w:qFormat/>
    <w:pPr>
      <w:jc w:val="left"/>
      <w:spacing w:after="120" w:line="288" w:lineRule="auto"/>
      <w:widowControl/>
    </w:pPr>
    <w:rPr>
      <w:rFonts w:ascii="Verdana" w:hAnsi="Verdana"/>
      <w:sz w:val="24"/>
      <w:szCs w:val="20"/>
      <w:lang w:eastAsia="en-US"/>
    </w:rPr>
  </w:style>
  <w:style w:type="paragraph" w:styleId="1603" w:customStyle="1">
    <w:name w:val="font5"/>
    <w:basedOn w:val="668"/>
    <w:uiPriority w:val="0"/>
    <w:qFormat/>
    <w:pPr>
      <w:jc w:val="left"/>
      <w:spacing w:before="100" w:beforeAutospacing="1" w:after="100" w:afterAutospacing="1"/>
      <w:widowControl/>
    </w:pPr>
    <w:rPr>
      <w:rFonts w:ascii="Tahoma" w:hAnsi="Tahoma" w:eastAsia="Arial Unicode MS" w:cs="Tahoma"/>
      <w:sz w:val="20"/>
      <w:szCs w:val="20"/>
    </w:rPr>
  </w:style>
  <w:style w:type="paragraph" w:styleId="1604" w:customStyle="1">
    <w:name w:val="xl19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7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6" w:customStyle="1">
    <w:name w:val="_Style 5"/>
    <w:basedOn w:val="668"/>
    <w:uiPriority w:val="34"/>
    <w:qFormat/>
  </w:style>
  <w:style w:type="paragraph" w:styleId="1607" w:customStyle="1">
    <w:name w:val="xl21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font6"/>
    <w:basedOn w:val="66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09" w:customStyle="1">
    <w:name w:val="xl300"/>
    <w:basedOn w:val="66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0" w:customStyle="1">
    <w:name w:val="样式1111"/>
    <w:basedOn w:val="668"/>
    <w:uiPriority w:val="0"/>
    <w:qFormat/>
    <w:pPr>
      <w:ind w:firstLine="200"/>
      <w:jc w:val="left"/>
      <w:spacing w:line="360" w:lineRule="auto"/>
    </w:pPr>
    <w:rPr>
      <w:sz w:val="24"/>
    </w:rPr>
  </w:style>
  <w:style w:type="paragraph" w:styleId="1611" w:customStyle="1">
    <w:name w:val="xl75"/>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2" w:customStyle="1">
    <w:name w:val="xl31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3" w:customStyle="1">
    <w:name w:val="xl24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3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TOC 标题2"/>
    <w:basedOn w:val="669"/>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16" w:customStyle="1">
    <w:name w:val="样式 样式 标题 3H3Heading 3 - oldh3sect1.2.3BOD 0level_3PIM 3Leve... +..."/>
    <w:basedOn w:val="668"/>
    <w:uiPriority w:val="0"/>
    <w:qFormat/>
    <w:pPr>
      <w:ind w:left="709" w:hanging="709"/>
      <w:spacing w:line="300" w:lineRule="auto"/>
      <w:tabs>
        <w:tab w:val="left" w:pos="709" w:leader="none"/>
      </w:tabs>
    </w:pPr>
  </w:style>
  <w:style w:type="paragraph" w:styleId="1617" w:customStyle="1">
    <w:name w:val="Char11"/>
    <w:basedOn w:val="668"/>
    <w:uiPriority w:val="0"/>
    <w:qFormat/>
    <w:rPr>
      <w:rFonts w:ascii="Tahoma" w:hAnsi="Tahoma"/>
      <w:sz w:val="24"/>
      <w:szCs w:val="20"/>
    </w:rPr>
  </w:style>
  <w:style w:type="paragraph" w:styleId="1618" w:customStyle="1">
    <w:name w:val="xl17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20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我的表格文字"/>
    <w:basedOn w:val="668"/>
    <w:uiPriority w:val="0"/>
    <w:qFormat/>
    <w:pPr>
      <w:jc w:val="left"/>
      <w:widowControl/>
    </w:pPr>
    <w:rPr>
      <w:rFonts w:ascii="Arial" w:hAnsi="Arial" w:cs="Microsoft Sans Serif"/>
      <w:sz w:val="24"/>
      <w:szCs w:val="18"/>
    </w:rPr>
  </w:style>
  <w:style w:type="paragraph" w:styleId="1621" w:customStyle="1">
    <w:name w:val="xl24"/>
    <w:basedOn w:val="66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2" w:customStyle="1">
    <w:name w:val="正文文本 22"/>
    <w:basedOn w:val="668"/>
    <w:uiPriority w:val="0"/>
    <w:qFormat/>
    <w:pPr>
      <w:spacing w:after="120" w:line="480" w:lineRule="auto"/>
    </w:pPr>
  </w:style>
  <w:style w:type="paragraph" w:styleId="1623" w:customStyle="1">
    <w:name w:val="xl3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4" w:customStyle="1">
    <w:name w:val="xl29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29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6" w:customStyle="1">
    <w:name w:val="附录二级条标题"/>
    <w:basedOn w:val="1456"/>
    <w:next w:val="991"/>
    <w:uiPriority w:val="0"/>
    <w:qFormat/>
    <w:pPr>
      <w:ind w:left="1779" w:hanging="1069"/>
      <w:outlineLvl w:val="3"/>
    </w:pPr>
  </w:style>
  <w:style w:type="paragraph" w:styleId="1627" w:customStyle="1">
    <w:name w:val="xl6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28" w:customStyle="1">
    <w:name w:val="xl18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FA正文+标号"/>
    <w:basedOn w:val="66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0" w:customStyle="1">
    <w:name w:val="xl6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1" w:customStyle="1">
    <w:name w:val="xl15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附录三级条标题"/>
    <w:basedOn w:val="1626"/>
    <w:next w:val="991"/>
    <w:uiPriority w:val="0"/>
    <w:qFormat/>
    <w:pPr>
      <w:ind w:left="851" w:hanging="851"/>
      <w:outlineLvl w:val="4"/>
    </w:pPr>
  </w:style>
  <w:style w:type="paragraph" w:styleId="1633" w:customStyle="1">
    <w:name w:val="xl29"/>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文档结构图2"/>
    <w:basedOn w:val="668"/>
    <w:uiPriority w:val="0"/>
    <w:qFormat/>
    <w:rPr>
      <w:rFonts w:ascii="宋体"/>
      <w:sz w:val="18"/>
      <w:szCs w:val="18"/>
    </w:rPr>
  </w:style>
  <w:style w:type="paragraph" w:styleId="1635" w:customStyle="1">
    <w:name w:val="xl5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6" w:customStyle="1">
    <w:name w:val="xl206"/>
    <w:basedOn w:val="66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37" w:customStyle="1">
    <w:name w:val="xl32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8" w:customStyle="1">
    <w:name w:val="xl3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39" w:customStyle="1">
    <w:name w:val="附录四级条标题"/>
    <w:basedOn w:val="1632"/>
    <w:next w:val="991"/>
    <w:uiPriority w:val="0"/>
    <w:qFormat/>
    <w:pPr>
      <w:ind w:left="992" w:hanging="992"/>
      <w:outlineLvl w:val="5"/>
    </w:pPr>
  </w:style>
  <w:style w:type="paragraph" w:styleId="1640" w:customStyle="1">
    <w:name w:val="font8"/>
    <w:basedOn w:val="668"/>
    <w:uiPriority w:val="0"/>
    <w:qFormat/>
    <w:pPr>
      <w:jc w:val="left"/>
      <w:spacing w:before="100" w:beforeAutospacing="1" w:after="100" w:afterAutospacing="1"/>
      <w:widowControl/>
    </w:pPr>
    <w:rPr>
      <w:rFonts w:hint="eastAsia" w:ascii="宋体" w:hAnsi="宋体"/>
      <w:color w:val="000000"/>
      <w:sz w:val="20"/>
      <w:szCs w:val="20"/>
    </w:rPr>
  </w:style>
  <w:style w:type="paragraph" w:styleId="1641" w:customStyle="1">
    <w:name w:val="xl18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8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正文符号编号"/>
    <w:basedOn w:val="668"/>
    <w:uiPriority w:val="0"/>
    <w:qFormat/>
    <w:pPr>
      <w:ind w:left="1395" w:hanging="600"/>
      <w:spacing w:line="360" w:lineRule="auto"/>
      <w:tabs>
        <w:tab w:val="left" w:pos="1395" w:leader="none"/>
      </w:tabs>
    </w:pPr>
    <w:rPr>
      <w:sz w:val="24"/>
      <w:szCs w:val="20"/>
    </w:rPr>
  </w:style>
  <w:style w:type="paragraph" w:styleId="1644" w:customStyle="1">
    <w:name w:val="xl31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5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 + 四号"/>
    <w:basedOn w:val="668"/>
    <w:uiPriority w:val="0"/>
    <w:qFormat/>
    <w:pPr>
      <w:spacing w:line="480" w:lineRule="exact"/>
    </w:pPr>
    <w:rPr>
      <w:sz w:val="28"/>
      <w:szCs w:val="20"/>
    </w:rPr>
  </w:style>
  <w:style w:type="paragraph" w:styleId="1647" w:customStyle="1">
    <w:name w:val="xl15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Char1 Char Char Char"/>
    <w:basedOn w:val="668"/>
    <w:uiPriority w:val="99"/>
    <w:qFormat/>
    <w:rPr>
      <w:rFonts w:ascii="Tahoma" w:hAnsi="Tahoma"/>
      <w:sz w:val="24"/>
      <w:szCs w:val="20"/>
    </w:rPr>
  </w:style>
  <w:style w:type="paragraph" w:styleId="1649" w:customStyle="1">
    <w:name w:val="xl5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0" w:customStyle="1">
    <w:name w:val="xl29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附录五级条标题"/>
    <w:basedOn w:val="1639"/>
    <w:next w:val="991"/>
    <w:uiPriority w:val="0"/>
    <w:qFormat/>
    <w:pPr>
      <w:ind w:left="2940" w:hanging="420"/>
      <w:tabs>
        <w:tab w:val="left" w:pos="780" w:leader="none"/>
        <w:tab w:val="left" w:pos="1800" w:leader="none"/>
      </w:tabs>
      <w:outlineLvl w:val="6"/>
    </w:pPr>
  </w:style>
  <w:style w:type="paragraph" w:styleId="1652" w:customStyle="1">
    <w:name w:val="font11"/>
    <w:basedOn w:val="668"/>
    <w:uiPriority w:val="0"/>
    <w:qFormat/>
    <w:pPr>
      <w:jc w:val="left"/>
      <w:spacing w:before="100" w:beforeAutospacing="1" w:after="100" w:afterAutospacing="1"/>
      <w:widowControl/>
    </w:pPr>
    <w:rPr>
      <w:rFonts w:hint="eastAsia" w:ascii="宋体" w:hAnsi="宋体"/>
      <w:sz w:val="20"/>
      <w:szCs w:val="20"/>
    </w:rPr>
  </w:style>
  <w:style w:type="paragraph" w:styleId="1653" w:customStyle="1">
    <w:name w:val="xl173"/>
    <w:basedOn w:val="66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正文首行缩进1"/>
    <w:basedOn w:val="668"/>
    <w:uiPriority w:val="0"/>
    <w:qFormat/>
    <w:pPr>
      <w:ind w:firstLine="420"/>
      <w:spacing w:line="360" w:lineRule="auto"/>
    </w:pPr>
    <w:rPr>
      <w:rFonts w:ascii="Arial" w:hAnsi="Arial"/>
      <w:sz w:val="20"/>
      <w:szCs w:val="21"/>
    </w:rPr>
  </w:style>
  <w:style w:type="paragraph" w:styleId="1655" w:customStyle="1">
    <w:name w:val="图表目录1"/>
    <w:basedOn w:val="708"/>
    <w:uiPriority w:val="0"/>
    <w:qFormat/>
    <w:pPr>
      <w:jc w:val="center"/>
      <w:spacing w:after="120" w:line="360" w:lineRule="auto"/>
    </w:pPr>
    <w:rPr>
      <w:rFonts w:ascii="楷体"/>
      <w:sz w:val="28"/>
    </w:rPr>
  </w:style>
  <w:style w:type="paragraph" w:styleId="1656" w:customStyle="1">
    <w:name w:val="xl29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7" w:customStyle="1">
    <w:name w:val="xl25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46"/>
    <w:basedOn w:val="668"/>
    <w:uiPriority w:val="0"/>
    <w:qFormat/>
    <w:pPr>
      <w:jc w:val="left"/>
      <w:spacing w:before="100" w:beforeAutospacing="1" w:after="100" w:afterAutospacing="1"/>
      <w:widowControl/>
    </w:pPr>
    <w:rPr>
      <w:rFonts w:ascii="Arial Unicode MS" w:hAnsi="Arial Unicode MS" w:eastAsia="Arial Unicode MS"/>
      <w:sz w:val="24"/>
    </w:rPr>
  </w:style>
  <w:style w:type="paragraph" w:styleId="1659" w:customStyle="1">
    <w:name w:val="xl7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60" w:customStyle="1">
    <w:name w:val="xl22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1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表格1"/>
    <w:basedOn w:val="668"/>
    <w:uiPriority w:val="0"/>
    <w:qFormat/>
    <w:rPr>
      <w:rFonts w:ascii="宋体"/>
      <w:szCs w:val="21"/>
    </w:rPr>
  </w:style>
  <w:style w:type="paragraph" w:styleId="1663" w:customStyle="1">
    <w:name w:val="TOC 51"/>
    <w:basedOn w:val="668"/>
    <w:next w:val="668"/>
    <w:uiPriority w:val="39"/>
    <w:qFormat/>
    <w:pPr>
      <w:ind w:left="1680"/>
    </w:pPr>
    <w:rPr>
      <w:rFonts w:ascii="Calibri" w:hAnsi="Calibri"/>
      <w:szCs w:val="22"/>
    </w:rPr>
  </w:style>
  <w:style w:type="paragraph" w:styleId="1664" w:customStyle="1">
    <w:name w:val="xl17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Style Heading 3H31.1.1标题 3Level 3 Headlevel_3PIM 3h3sect1.2...."/>
    <w:basedOn w:val="671"/>
    <w:uiPriority w:val="0"/>
    <w:qFormat/>
    <w:pPr>
      <w:ind w:left="720" w:hanging="720"/>
      <w:spacing w:before="120" w:after="120" w:line="360" w:lineRule="auto"/>
    </w:pPr>
    <w:rPr>
      <w:rFonts w:eastAsia="黑体"/>
      <w:bCs/>
      <w:sz w:val="24"/>
    </w:rPr>
  </w:style>
  <w:style w:type="paragraph" w:styleId="1666" w:customStyle="1">
    <w:name w:val="xl25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6"/>
    <w:basedOn w:val="66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xl30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9"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70" w:customStyle="1">
    <w:name w:val="Char1"/>
    <w:basedOn w:val="668"/>
    <w:uiPriority w:val="0"/>
    <w:qFormat/>
    <w:pPr>
      <w:ind w:left="840" w:hanging="420"/>
      <w:tabs>
        <w:tab w:val="left" w:pos="840" w:leader="none"/>
      </w:tabs>
    </w:pPr>
    <w:rPr>
      <w:sz w:val="24"/>
    </w:rPr>
  </w:style>
  <w:style w:type="paragraph" w:styleId="1671" w:customStyle="1">
    <w:name w:val="xl25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font14"/>
    <w:basedOn w:val="668"/>
    <w:uiPriority w:val="0"/>
    <w:qFormat/>
    <w:pPr>
      <w:jc w:val="left"/>
      <w:spacing w:before="100" w:beforeAutospacing="1" w:after="100" w:afterAutospacing="1"/>
      <w:widowControl/>
    </w:pPr>
    <w:rPr>
      <w:rFonts w:ascii="宋体" w:hAnsi="宋体" w:cs="宋体"/>
      <w:sz w:val="20"/>
      <w:szCs w:val="20"/>
    </w:rPr>
  </w:style>
  <w:style w:type="paragraph" w:styleId="1673" w:customStyle="1">
    <w:name w:val="font7"/>
    <w:basedOn w:val="668"/>
    <w:uiPriority w:val="0"/>
    <w:qFormat/>
    <w:pPr>
      <w:jc w:val="left"/>
      <w:spacing w:before="100" w:beforeAutospacing="1" w:after="100" w:afterAutospacing="1"/>
      <w:widowControl/>
    </w:pPr>
    <w:rPr>
      <w:rFonts w:eastAsia="Arial Unicode MS"/>
      <w:b/>
      <w:bCs/>
      <w:color w:val="000000"/>
      <w:sz w:val="20"/>
      <w:szCs w:val="20"/>
    </w:rPr>
  </w:style>
  <w:style w:type="paragraph" w:styleId="1674" w:customStyle="1">
    <w:name w:val="xl22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23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TOC 81"/>
    <w:basedOn w:val="668"/>
    <w:next w:val="668"/>
    <w:uiPriority w:val="39"/>
    <w:qFormat/>
    <w:pPr>
      <w:ind w:left="2940"/>
    </w:pPr>
    <w:rPr>
      <w:rFonts w:ascii="Calibri" w:hAnsi="Calibri"/>
      <w:szCs w:val="22"/>
    </w:rPr>
  </w:style>
  <w:style w:type="paragraph" w:styleId="1677" w:customStyle="1">
    <w:name w:val="xl29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标准标志"/>
    <w:next w:val="66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79" w:customStyle="1">
    <w:name w:val="xl45"/>
    <w:basedOn w:val="668"/>
    <w:uiPriority w:val="0"/>
    <w:qFormat/>
    <w:pPr>
      <w:jc w:val="left"/>
      <w:spacing w:before="100" w:beforeAutospacing="1" w:after="100" w:afterAutospacing="1"/>
      <w:widowControl/>
    </w:pPr>
    <w:rPr>
      <w:rFonts w:hint="eastAsia" w:ascii="黑体" w:hAnsi="Arial Unicode MS" w:eastAsia="黑体"/>
      <w:b/>
      <w:bCs/>
      <w:sz w:val="24"/>
    </w:rPr>
  </w:style>
  <w:style w:type="paragraph" w:styleId="1680" w:customStyle="1">
    <w:name w:val="xl198"/>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82" w:customStyle="1">
    <w:name w:val="xl15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TOC 标题121"/>
    <w:basedOn w:val="669"/>
    <w:next w:val="66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84" w:customStyle="1">
    <w:name w:val="标准称谓"/>
    <w:next w:val="66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85" w:customStyle="1">
    <w:name w:val="xl17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文本块2"/>
    <w:basedOn w:val="668"/>
    <w:uiPriority w:val="0"/>
    <w:qFormat/>
    <w:pPr>
      <w:ind w:left="630" w:right="630"/>
      <w:jc w:val="center"/>
    </w:pPr>
    <w:rPr>
      <w:rFonts w:ascii="宋体"/>
      <w:b/>
      <w:sz w:val="32"/>
    </w:rPr>
  </w:style>
  <w:style w:type="paragraph" w:styleId="1687" w:customStyle="1">
    <w:name w:val="正文格式"/>
    <w:basedOn w:val="668"/>
    <w:uiPriority w:val="0"/>
    <w:qFormat/>
    <w:pPr>
      <w:ind w:firstLine="482"/>
      <w:spacing w:line="400" w:lineRule="exact"/>
      <w:widowControl/>
    </w:pPr>
    <w:rPr>
      <w:rFonts w:ascii="Arial" w:hAnsi="Arial" w:eastAsia="新宋体"/>
      <w:sz w:val="24"/>
      <w:szCs w:val="20"/>
    </w:rPr>
  </w:style>
  <w:style w:type="paragraph" w:styleId="1688" w:customStyle="1">
    <w:name w:val="xl191"/>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19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TOC 41"/>
    <w:basedOn w:val="668"/>
    <w:next w:val="668"/>
    <w:uiPriority w:val="39"/>
    <w:qFormat/>
    <w:pPr>
      <w:ind w:left="1260"/>
    </w:pPr>
    <w:rPr>
      <w:rFonts w:ascii="Calibri" w:hAnsi="Calibri"/>
      <w:szCs w:val="22"/>
    </w:rPr>
  </w:style>
  <w:style w:type="paragraph" w:styleId="1691" w:customStyle="1">
    <w:name w:val="xl26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目次、标准名称标题"/>
    <w:basedOn w:val="1491"/>
    <w:next w:val="991"/>
    <w:uiPriority w:val="0"/>
    <w:qFormat/>
    <w:pPr>
      <w:spacing w:line="460" w:lineRule="exact"/>
    </w:pPr>
  </w:style>
  <w:style w:type="paragraph" w:styleId="1693" w:customStyle="1">
    <w:name w:val="xl6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xl16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18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97" w:customStyle="1">
    <w:name w:val="xl4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98" w:customStyle="1">
    <w:name w:val="xl298"/>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2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普通正文"/>
    <w:basedOn w:val="668"/>
    <w:uiPriority w:val="0"/>
    <w:qFormat/>
    <w:pPr>
      <w:ind w:firstLine="480"/>
      <w:jc w:val="left"/>
      <w:spacing w:before="120" w:after="120" w:line="360" w:lineRule="auto"/>
    </w:pPr>
    <w:rPr>
      <w:rFonts w:ascii="Arial" w:hAnsi="Arial"/>
      <w:sz w:val="24"/>
    </w:rPr>
  </w:style>
  <w:style w:type="paragraph" w:styleId="1701" w:customStyle="1">
    <w:name w:val="TOC 61"/>
    <w:basedOn w:val="668"/>
    <w:next w:val="668"/>
    <w:uiPriority w:val="39"/>
    <w:qFormat/>
    <w:pPr>
      <w:ind w:left="2100"/>
    </w:pPr>
    <w:rPr>
      <w:rFonts w:ascii="Calibri" w:hAnsi="Calibri"/>
      <w:szCs w:val="22"/>
    </w:rPr>
  </w:style>
  <w:style w:type="paragraph" w:styleId="1702" w:customStyle="1">
    <w:name w:val="xl23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04" w:customStyle="1">
    <w:name w:val="样式 标题 2市检方案标题2第一层条h22章标题节标题第一章 标题 2Heading 2 HiddenHead..."/>
    <w:basedOn w:val="670"/>
    <w:uiPriority w:val="0"/>
    <w:qFormat/>
    <w:pPr>
      <w:jc w:val="left"/>
      <w:spacing w:before="120" w:after="120" w:line="264" w:lineRule="auto"/>
    </w:pPr>
    <w:rPr>
      <w:rFonts w:ascii="楷体_GB2312" w:hAnsi="楷体" w:cs="宋体"/>
      <w:color w:val="000000"/>
      <w:sz w:val="28"/>
      <w:szCs w:val="28"/>
    </w:rPr>
  </w:style>
  <w:style w:type="paragraph" w:styleId="1705" w:customStyle="1">
    <w:name w:val="xl28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Item List in Table"/>
    <w:basedOn w:val="66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07" w:customStyle="1">
    <w:name w:val="Char Char1"/>
    <w:basedOn w:val="668"/>
    <w:uiPriority w:val="99"/>
    <w:semiHidden/>
    <w:qFormat/>
    <w:pPr>
      <w:jc w:val="left"/>
      <w:spacing w:after="160" w:line="240" w:lineRule="exact"/>
      <w:widowControl/>
    </w:pPr>
    <w:rPr>
      <w:rFonts w:ascii="Verdana" w:hAnsi="Verdana"/>
      <w:sz w:val="20"/>
      <w:lang w:eastAsia="en-US"/>
    </w:rPr>
  </w:style>
  <w:style w:type="paragraph" w:styleId="1708" w:customStyle="1">
    <w:name w:val="xl6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09" w:customStyle="1">
    <w:name w:val="日期2"/>
    <w:basedOn w:val="668"/>
    <w:next w:val="668"/>
    <w:uiPriority w:val="0"/>
    <w:qFormat/>
    <w:pPr>
      <w:ind w:left="100"/>
    </w:pPr>
    <w:rPr>
      <w:rFonts w:ascii="仿宋_GB2312" w:eastAsia="仿宋_GB2312"/>
      <w:b/>
      <w:sz w:val="36"/>
    </w:rPr>
  </w:style>
  <w:style w:type="paragraph" w:styleId="1710" w:customStyle="1">
    <w:name w:val="xl33"/>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1" w:customStyle="1">
    <w:name w:val="xl20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7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样式4 Char"/>
    <w:basedOn w:val="668"/>
    <w:uiPriority w:val="0"/>
    <w:qFormat/>
    <w:pPr>
      <w:ind w:firstLine="480"/>
      <w:jc w:val="left"/>
      <w:spacing w:line="360" w:lineRule="auto"/>
      <w:widowControl/>
    </w:pPr>
    <w:rPr>
      <w:color w:val="000000"/>
      <w:sz w:val="24"/>
    </w:rPr>
  </w:style>
  <w:style w:type="paragraph" w:styleId="1714" w:customStyle="1">
    <w:name w:val="xl5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5" w:customStyle="1">
    <w:name w:val="xl20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31"/>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xl297"/>
    <w:basedOn w:val="66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8" w:customStyle="1">
    <w:name w:val="xl15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22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0" w:customStyle="1">
    <w:name w:val="xl27"/>
    <w:basedOn w:val="668"/>
    <w:uiPriority w:val="0"/>
    <w:qFormat/>
    <w:pPr>
      <w:jc w:val="left"/>
      <w:spacing w:before="100" w:beforeAutospacing="1" w:after="100" w:afterAutospacing="1"/>
      <w:widowControl/>
    </w:pPr>
    <w:rPr>
      <w:rFonts w:ascii="Tahoma" w:hAnsi="Tahoma" w:eastAsia="Arial Unicode MS" w:cs="Tahoma"/>
      <w:sz w:val="16"/>
      <w:szCs w:val="16"/>
    </w:rPr>
  </w:style>
  <w:style w:type="paragraph" w:styleId="1721" w:customStyle="1">
    <w:name w:val="xl26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306"/>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标准书眉_偶数页"/>
    <w:basedOn w:val="1724"/>
    <w:next w:val="668"/>
    <w:uiPriority w:val="0"/>
    <w:qFormat/>
    <w:pPr>
      <w:jc w:val="left"/>
      <w:tabs>
        <w:tab w:val="center" w:pos="4154" w:leader="none"/>
        <w:tab w:val="right" w:pos="8306" w:leader="none"/>
      </w:tabs>
    </w:pPr>
  </w:style>
  <w:style w:type="paragraph" w:styleId="1724" w:customStyle="1">
    <w:name w:val="标准书眉_奇数页"/>
    <w:next w:val="66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25" w:customStyle="1">
    <w:name w:val="xl5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6" w:customStyle="1">
    <w:name w:val="xl19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15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内容标题"/>
    <w:basedOn w:val="668"/>
    <w:uiPriority w:val="0"/>
    <w:qFormat/>
    <w:pPr>
      <w:shd w:val="clear" w:color="auto" w:fill="000080"/>
    </w:pPr>
    <w:rPr>
      <w:rFonts w:ascii="Tahoma" w:hAnsi="Tahoma"/>
      <w:sz w:val="24"/>
      <w:shd w:val="clear" w:color="auto" w:fill="000080"/>
    </w:rPr>
  </w:style>
  <w:style w:type="paragraph" w:styleId="1729" w:customStyle="1">
    <w:name w:val="xl19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3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样式2"/>
    <w:basedOn w:val="668"/>
    <w:uiPriority w:val="0"/>
    <w:qFormat/>
    <w:pPr>
      <w:ind w:left="624" w:hanging="720"/>
    </w:pPr>
    <w:rPr>
      <w:rFonts w:ascii="黑体" w:eastAsia="黑体"/>
      <w:b/>
      <w:sz w:val="30"/>
    </w:rPr>
  </w:style>
  <w:style w:type="paragraph" w:styleId="1732" w:customStyle="1">
    <w:name w:val="xl16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14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默认段落字体 Para Char Char Char Char Char Char Char"/>
    <w:basedOn w:val="668"/>
    <w:uiPriority w:val="0"/>
    <w:qFormat/>
    <w:pPr>
      <w:ind w:left="200"/>
      <w:jc w:val="left"/>
      <w:spacing w:line="360" w:lineRule="auto"/>
    </w:pPr>
    <w:rPr>
      <w:rFonts w:ascii="宋体" w:hAnsi="宋体"/>
      <w:color w:val="000000"/>
      <w:sz w:val="24"/>
      <w:szCs w:val="20"/>
    </w:rPr>
  </w:style>
  <w:style w:type="paragraph" w:styleId="1735" w:customStyle="1">
    <w:name w:val="xl14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76"/>
    <w:basedOn w:val="66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xl18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表格文字"/>
    <w:basedOn w:val="668"/>
    <w:uiPriority w:val="0"/>
    <w:qFormat/>
    <w:pPr>
      <w:jc w:val="center"/>
      <w:tabs>
        <w:tab w:val="left" w:pos="7740" w:leader="none"/>
      </w:tabs>
    </w:pPr>
    <w:rPr>
      <w:rFonts w:ascii="宋体" w:hAnsi="宋体"/>
      <w:sz w:val="24"/>
      <w:szCs w:val="20"/>
    </w:rPr>
  </w:style>
  <w:style w:type="paragraph" w:styleId="1739" w:customStyle="1">
    <w:name w:val="xl21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9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表格文本"/>
    <w:basedOn w:val="668"/>
    <w:uiPriority w:val="0"/>
    <w:qFormat/>
    <w:pPr>
      <w:jc w:val="left"/>
      <w:tabs>
        <w:tab w:val="decimal" w:pos="0" w:leader="none"/>
      </w:tabs>
    </w:pPr>
    <w:rPr>
      <w:rFonts w:ascii="Arial" w:hAnsi="Arial"/>
      <w:szCs w:val="21"/>
    </w:rPr>
  </w:style>
  <w:style w:type="paragraph" w:styleId="1742" w:customStyle="1">
    <w:name w:val="xl30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44" w:customStyle="1">
    <w:name w:val="xl17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tabletext"/>
    <w:basedOn w:val="668"/>
    <w:uiPriority w:val="0"/>
    <w:qFormat/>
    <w:pPr>
      <w:jc w:val="left"/>
      <w:spacing w:before="100" w:beforeAutospacing="1" w:after="100" w:afterAutospacing="1" w:line="284" w:lineRule="atLeast"/>
      <w:widowControl/>
    </w:pPr>
    <w:rPr>
      <w:rFonts w:ascii="宋体" w:hAnsi="宋体" w:cs="宋体"/>
      <w:szCs w:val="21"/>
    </w:rPr>
  </w:style>
  <w:style w:type="paragraph" w:styleId="1746" w:customStyle="1">
    <w:name w:val="xl24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Style First line:  2 ch"/>
    <w:basedOn w:val="668"/>
    <w:uiPriority w:val="0"/>
    <w:qFormat/>
    <w:pPr>
      <w:ind w:firstLine="200"/>
      <w:spacing w:line="440" w:lineRule="exact"/>
    </w:pPr>
    <w:rPr>
      <w:sz w:val="24"/>
    </w:rPr>
  </w:style>
  <w:style w:type="paragraph" w:styleId="1748" w:customStyle="1">
    <w:name w:val="xl16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正文４"/>
    <w:basedOn w:val="668"/>
    <w:uiPriority w:val="0"/>
    <w:qFormat/>
    <w:pPr>
      <w:ind w:firstLine="480"/>
      <w:spacing w:line="360" w:lineRule="auto"/>
    </w:pPr>
    <w:rPr>
      <w:sz w:val="24"/>
      <w:szCs w:val="20"/>
    </w:rPr>
  </w:style>
  <w:style w:type="paragraph" w:styleId="1750" w:customStyle="1">
    <w:name w:val="普通(网站)1"/>
    <w:basedOn w:val="668"/>
    <w:uiPriority w:val="0"/>
    <w:qFormat/>
    <w:pPr>
      <w:jc w:val="left"/>
      <w:spacing w:before="100" w:beforeAutospacing="1" w:after="100" w:afterAutospacing="1"/>
      <w:widowControl/>
    </w:pPr>
    <w:rPr>
      <w:rFonts w:ascii="宋体" w:hAnsi="宋体" w:cs="宋体"/>
      <w:color w:val="000000"/>
      <w:sz w:val="24"/>
    </w:rPr>
  </w:style>
  <w:style w:type="paragraph" w:styleId="1751" w:customStyle="1">
    <w:name w:val="图表脚注"/>
    <w:next w:val="991"/>
    <w:uiPriority w:val="0"/>
    <w:qFormat/>
    <w:pPr>
      <w:ind w:left="300" w:hanging="100"/>
      <w:jc w:val="both"/>
    </w:pPr>
    <w:rPr>
      <w:rFonts w:ascii="宋体" w:hAnsi="Times New Roman" w:eastAsia="宋体" w:cs="Times New Roman"/>
      <w:sz w:val="18"/>
      <w:lang w:val="en-US" w:eastAsia="zh-CN" w:bidi="ar-SA"/>
    </w:rPr>
  </w:style>
  <w:style w:type="paragraph" w:styleId="1752" w:customStyle="1">
    <w:name w:val="列出段落1"/>
    <w:basedOn w:val="668"/>
    <w:uiPriority w:val="0"/>
    <w:qFormat/>
    <w:pPr>
      <w:ind w:firstLine="420"/>
    </w:pPr>
  </w:style>
  <w:style w:type="paragraph" w:styleId="1753" w:customStyle="1">
    <w:name w:val="无标题条"/>
    <w:next w:val="991"/>
    <w:uiPriority w:val="0"/>
    <w:qFormat/>
    <w:pPr>
      <w:jc w:val="both"/>
    </w:pPr>
    <w:rPr>
      <w:rFonts w:ascii="Times New Roman" w:hAnsi="Times New Roman" w:eastAsia="宋体" w:cs="Times New Roman"/>
      <w:sz w:val="21"/>
      <w:lang w:val="en-US" w:eastAsia="zh-CN" w:bidi="ar-SA"/>
    </w:rPr>
  </w:style>
  <w:style w:type="paragraph" w:styleId="1754" w:customStyle="1">
    <w:name w:val="xl177"/>
    <w:basedOn w:val="66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注示头"/>
    <w:basedOn w:val="668"/>
    <w:uiPriority w:val="0"/>
    <w:qFormat/>
    <w:pPr>
      <w:pBdr>
        <w:top w:val="single" w:color="000000" w:sz="4" w:space="1"/>
      </w:pBdr>
    </w:pPr>
    <w:rPr>
      <w:rFonts w:ascii="Arial" w:hAnsi="Arial" w:eastAsia="黑体"/>
      <w:sz w:val="18"/>
      <w:szCs w:val="20"/>
    </w:rPr>
  </w:style>
  <w:style w:type="paragraph" w:styleId="1756" w:customStyle="1">
    <w:name w:val="xl20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58" w:customStyle="1">
    <w:name w:val="xl25"/>
    <w:basedOn w:val="66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xl23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5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DLP3.4.4"/>
    <w:basedOn w:val="668"/>
    <w:uiPriority w:val="0"/>
    <w:qFormat/>
    <w:pPr>
      <w:ind w:left="1069" w:hanging="709"/>
      <w:keepLines/>
      <w:keepNext/>
      <w:spacing w:before="260" w:after="260" w:line="416" w:lineRule="auto"/>
      <w:tabs>
        <w:tab w:val="left" w:pos="1069" w:leader="none"/>
      </w:tabs>
      <w:outlineLvl w:val="2"/>
    </w:pPr>
    <w:rPr>
      <w:b/>
      <w:sz w:val="30"/>
    </w:rPr>
  </w:style>
  <w:style w:type="paragraph" w:styleId="176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63" w:customStyle="1">
    <w:name w:val="纯文本1"/>
    <w:basedOn w:val="668"/>
    <w:link w:val="2203"/>
    <w:uiPriority w:val="0"/>
    <w:qFormat/>
    <w:rPr>
      <w:rFonts w:ascii="宋体" w:hAnsi="Courier New"/>
      <w:szCs w:val="21"/>
    </w:rPr>
  </w:style>
  <w:style w:type="paragraph" w:styleId="1764" w:customStyle="1">
    <w:name w:val="列出段落2"/>
    <w:basedOn w:val="668"/>
    <w:uiPriority w:val="0"/>
    <w:qFormat/>
    <w:pPr>
      <w:ind w:firstLine="420"/>
    </w:pPr>
    <w:rPr>
      <w:rFonts w:ascii="Calibri" w:hAnsi="Calibri" w:eastAsia="仿宋_GB2312"/>
      <w:sz w:val="24"/>
      <w:szCs w:val="22"/>
    </w:rPr>
  </w:style>
  <w:style w:type="paragraph" w:styleId="1765" w:customStyle="1">
    <w:name w:val="图5"/>
    <w:basedOn w:val="668"/>
    <w:uiPriority w:val="0"/>
    <w:qFormat/>
    <w:pPr>
      <w:jc w:val="center"/>
      <w:spacing w:line="220" w:lineRule="exact"/>
    </w:pPr>
    <w:rPr>
      <w:rFonts w:ascii="仿宋_GB2312" w:eastAsia="仿宋_GB2312"/>
      <w:szCs w:val="20"/>
    </w:rPr>
  </w:style>
  <w:style w:type="paragraph" w:styleId="176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67" w:customStyle="1">
    <w:name w:val="xl70"/>
    <w:basedOn w:val="66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61"/>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正文缩进2"/>
    <w:basedOn w:val="668"/>
    <w:uiPriority w:val="0"/>
    <w:qFormat/>
    <w:pPr>
      <w:ind w:firstLine="420"/>
    </w:pPr>
    <w:rPr>
      <w:szCs w:val="20"/>
    </w:rPr>
  </w:style>
  <w:style w:type="paragraph" w:styleId="1770" w:customStyle="1">
    <w:name w:val="xl176"/>
    <w:basedOn w:val="66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15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15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6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4" w:customStyle="1">
    <w:name w:val="xl23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266"/>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Heading 1 前言"/>
    <w:next w:val="668"/>
    <w:uiPriority w:val="0"/>
    <w:qFormat/>
    <w:pPr>
      <w:jc w:val="center"/>
    </w:pPr>
    <w:rPr>
      <w:rFonts w:ascii="黑体" w:hAnsi="黑体" w:eastAsia="黑体" w:cs="Times New Roman"/>
      <w:b/>
      <w:bCs/>
      <w:sz w:val="32"/>
      <w:lang w:val="en-US" w:eastAsia="zh-CN" w:bidi="ar-SA"/>
    </w:rPr>
  </w:style>
  <w:style w:type="paragraph" w:styleId="1777" w:customStyle="1">
    <w:name w:val="xl28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7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9" w:customStyle="1">
    <w:name w:val="列表1"/>
    <w:basedOn w:val="668"/>
    <w:uiPriority w:val="0"/>
    <w:qFormat/>
    <w:pPr>
      <w:ind w:left="200" w:hanging="200"/>
    </w:pPr>
  </w:style>
  <w:style w:type="paragraph" w:styleId="1780" w:customStyle="1">
    <w:name w:val="xl28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68"/>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Char1 Char Char Char11"/>
    <w:basedOn w:val="668"/>
    <w:uiPriority w:val="0"/>
    <w:qFormat/>
    <w:rPr>
      <w:rFonts w:ascii="Tahoma" w:hAnsi="Tahoma"/>
      <w:sz w:val="24"/>
      <w:szCs w:val="20"/>
    </w:rPr>
  </w:style>
  <w:style w:type="paragraph" w:styleId="1783" w:customStyle="1">
    <w:name w:val="xl308"/>
    <w:basedOn w:val="66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日期1"/>
    <w:basedOn w:val="668"/>
    <w:next w:val="668"/>
    <w:uiPriority w:val="0"/>
    <w:qFormat/>
    <w:pPr>
      <w:jc w:val="right"/>
      <w:spacing w:line="312" w:lineRule="atLeast"/>
    </w:pPr>
    <w:rPr>
      <w:rFonts w:ascii="黑体" w:eastAsia="黑体"/>
      <w:b/>
      <w:sz w:val="32"/>
      <w:szCs w:val="20"/>
    </w:rPr>
  </w:style>
  <w:style w:type="paragraph" w:styleId="1785" w:customStyle="1">
    <w:name w:val="xl317"/>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Char"/>
    <w:basedOn w:val="668"/>
    <w:uiPriority w:val="99"/>
    <w:qFormat/>
    <w:pPr>
      <w:spacing w:line="360" w:lineRule="auto"/>
    </w:pPr>
    <w:rPr>
      <w:sz w:val="24"/>
      <w:szCs w:val="20"/>
    </w:rPr>
  </w:style>
  <w:style w:type="paragraph" w:styleId="1787" w:customStyle="1">
    <w:name w:val="文档结构图1"/>
    <w:basedOn w:val="668"/>
    <w:uiPriority w:val="0"/>
    <w:qFormat/>
    <w:rPr>
      <w:rFonts w:ascii="宋体"/>
      <w:sz w:val="18"/>
      <w:szCs w:val="18"/>
    </w:rPr>
  </w:style>
  <w:style w:type="paragraph" w:styleId="1788" w:customStyle="1">
    <w:name w:val="表格正文"/>
    <w:basedOn w:val="668"/>
    <w:uiPriority w:val="0"/>
    <w:qFormat/>
    <w:pPr>
      <w:jc w:val="center"/>
    </w:pPr>
    <w:rPr>
      <w:rFonts w:eastAsia="仿宋_GB2312"/>
    </w:rPr>
  </w:style>
  <w:style w:type="paragraph" w:styleId="1789" w:customStyle="1">
    <w:name w:val="xl54"/>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0" w:customStyle="1">
    <w:name w:val="xl205"/>
    <w:basedOn w:val="66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1" w:customStyle="1">
    <w:name w:val="xl30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Birdseed"/>
    <w:basedOn w:val="668"/>
    <w:uiPriority w:val="0"/>
    <w:qFormat/>
    <w:pPr>
      <w:jc w:val="left"/>
      <w:widowControl/>
    </w:pPr>
    <w:rPr>
      <w:rFonts w:ascii="Palatino Linotype" w:hAnsi="Palatino Linotype"/>
      <w:sz w:val="18"/>
      <w:szCs w:val="20"/>
    </w:rPr>
  </w:style>
  <w:style w:type="paragraph" w:styleId="1793" w:customStyle="1">
    <w:name w:val="TOC 91"/>
    <w:basedOn w:val="668"/>
    <w:next w:val="668"/>
    <w:uiPriority w:val="39"/>
    <w:qFormat/>
    <w:pPr>
      <w:ind w:left="3360"/>
    </w:pPr>
    <w:rPr>
      <w:rFonts w:ascii="Calibri" w:hAnsi="Calibri"/>
      <w:szCs w:val="22"/>
    </w:rPr>
  </w:style>
  <w:style w:type="paragraph" w:styleId="1794" w:customStyle="1">
    <w:name w:val="xl24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65"/>
    <w:basedOn w:val="66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6" w:customStyle="1">
    <w:name w:val="xl15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表格内正文"/>
    <w:basedOn w:val="668"/>
    <w:uiPriority w:val="0"/>
    <w:qFormat/>
    <w:pPr>
      <w:jc w:val="center"/>
      <w:spacing w:line="0" w:lineRule="atLeast"/>
    </w:pPr>
    <w:rPr>
      <w:rFonts w:ascii="宋体" w:hAnsi="宋体"/>
      <w:sz w:val="24"/>
    </w:rPr>
  </w:style>
  <w:style w:type="paragraph" w:styleId="1798" w:customStyle="1">
    <w:name w:val="xl26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样式 行距: 1.5 倍行距"/>
    <w:basedOn w:val="668"/>
    <w:uiPriority w:val="0"/>
    <w:qFormat/>
    <w:pPr>
      <w:spacing w:line="360" w:lineRule="auto"/>
    </w:pPr>
    <w:rPr>
      <w:rFonts w:ascii="宋体" w:hAnsi="宋体"/>
      <w:bCs/>
      <w:sz w:val="28"/>
      <w:szCs w:val="20"/>
    </w:rPr>
  </w:style>
  <w:style w:type="paragraph" w:styleId="1800" w:customStyle="1">
    <w:name w:val="正文首行缩进2"/>
    <w:basedOn w:val="668"/>
    <w:uiPriority w:val="0"/>
    <w:qFormat/>
    <w:pPr>
      <w:ind w:firstLine="420"/>
      <w:spacing w:line="360" w:lineRule="auto"/>
    </w:pPr>
    <w:rPr>
      <w:rFonts w:ascii="Arial" w:hAnsi="Arial"/>
      <w:sz w:val="20"/>
      <w:szCs w:val="21"/>
    </w:rPr>
  </w:style>
  <w:style w:type="paragraph" w:styleId="1801" w:customStyle="1">
    <w:name w:val="Table Paragraph"/>
    <w:basedOn w:val="668"/>
    <w:uiPriority w:val="1"/>
    <w:qFormat/>
    <w:pPr>
      <w:jc w:val="left"/>
    </w:pPr>
    <w:rPr>
      <w:rFonts w:ascii="Calibri" w:hAnsi="Calibri" w:cs="黑体"/>
      <w:sz w:val="22"/>
      <w:szCs w:val="22"/>
      <w:lang w:eastAsia="en-US"/>
    </w:rPr>
  </w:style>
  <w:style w:type="paragraph" w:styleId="1802" w:customStyle="1">
    <w:name w:val="列出段落4"/>
    <w:basedOn w:val="668"/>
    <w:uiPriority w:val="0"/>
    <w:qFormat/>
    <w:pPr>
      <w:ind w:firstLine="420"/>
    </w:pPr>
    <w:rPr>
      <w:rFonts w:ascii="Calibri" w:hAnsi="Calibri"/>
      <w:szCs w:val="22"/>
    </w:rPr>
  </w:style>
  <w:style w:type="paragraph" w:styleId="1803" w:customStyle="1">
    <w:name w:val="其他发布部门"/>
    <w:basedOn w:val="1804"/>
    <w:uiPriority w:val="0"/>
    <w:qFormat/>
    <w:pPr>
      <w:spacing w:line="0" w:lineRule="atLeast"/>
      <w:framePr w:wrap="around"/>
    </w:pPr>
    <w:rPr>
      <w:rFonts w:ascii="黑体" w:eastAsia="黑体"/>
      <w:b w:val="0"/>
    </w:rPr>
  </w:style>
  <w:style w:type="paragraph" w:styleId="1804" w:customStyle="1">
    <w:name w:val="发布部门"/>
    <w:next w:val="99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05" w:customStyle="1">
    <w:name w:val="xl103"/>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6" w:customStyle="1">
    <w:name w:val="二级无标题条"/>
    <w:basedOn w:val="668"/>
    <w:uiPriority w:val="0"/>
    <w:qFormat/>
    <w:pPr>
      <w:ind w:hanging="420"/>
    </w:pPr>
  </w:style>
  <w:style w:type="paragraph" w:styleId="1807" w:customStyle="1">
    <w:name w:val="表格文字1"/>
    <w:basedOn w:val="668"/>
    <w:uiPriority w:val="0"/>
    <w:qFormat/>
    <w:pPr>
      <w:jc w:val="center"/>
    </w:pPr>
    <w:rPr>
      <w:rFonts w:ascii="宋体" w:hAnsi="宋体"/>
      <w:szCs w:val="21"/>
      <w:shd w:val="clear" w:color="auto" w:fill="ffffff"/>
    </w:rPr>
  </w:style>
  <w:style w:type="paragraph" w:styleId="1808" w:customStyle="1">
    <w:name w:val="xl16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31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正文文本缩进2"/>
    <w:basedOn w:val="668"/>
    <w:uiPriority w:val="0"/>
    <w:qFormat/>
    <w:pPr>
      <w:ind w:firstLine="645"/>
    </w:pPr>
    <w:rPr>
      <w:rFonts w:ascii="楷体_GB2312" w:eastAsia="楷体_GB2312"/>
      <w:sz w:val="32"/>
      <w:szCs w:val="20"/>
    </w:rPr>
  </w:style>
  <w:style w:type="paragraph" w:styleId="1811" w:customStyle="1">
    <w:name w:val="xl22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13" w:customStyle="1">
    <w:name w:val="xl311"/>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14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一级无标题条"/>
    <w:basedOn w:val="668"/>
    <w:uiPriority w:val="0"/>
    <w:qFormat/>
    <w:pPr>
      <w:ind w:left="3420" w:hanging="420"/>
    </w:pPr>
  </w:style>
  <w:style w:type="paragraph" w:styleId="1816" w:customStyle="1">
    <w:name w:val="xl27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_Style 6"/>
    <w:basedOn w:val="668"/>
    <w:uiPriority w:val="34"/>
    <w:qFormat/>
    <w:pPr>
      <w:ind w:firstLine="420"/>
    </w:pPr>
  </w:style>
  <w:style w:type="paragraph" w:styleId="1818" w:customStyle="1">
    <w:name w:val="列出段落12"/>
    <w:basedOn w:val="668"/>
    <w:uiPriority w:val="0"/>
    <w:qFormat/>
    <w:pPr>
      <w:ind w:firstLine="420"/>
    </w:pPr>
  </w:style>
  <w:style w:type="paragraph" w:styleId="1819" w:customStyle="1">
    <w:name w:val="样式 首行缩进:  0 字符"/>
    <w:basedOn w:val="668"/>
    <w:uiPriority w:val="0"/>
    <w:qFormat/>
    <w:pPr>
      <w:ind w:firstLine="200"/>
      <w:spacing w:line="360" w:lineRule="auto"/>
    </w:pPr>
    <w:rPr>
      <w:rFonts w:cs="宋体"/>
      <w:sz w:val="24"/>
      <w:szCs w:val="20"/>
    </w:rPr>
  </w:style>
  <w:style w:type="paragraph" w:styleId="1820" w:customStyle="1">
    <w:name w:val="xl137"/>
    <w:basedOn w:val="66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21" w:customStyle="1">
    <w:name w:val="xl105"/>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2" w:customStyle="1">
    <w:name w:val="xl178"/>
    <w:basedOn w:val="66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139"/>
    <w:basedOn w:val="66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24" w:customStyle="1">
    <w:name w:val="xl10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5" w:customStyle="1">
    <w:name w:val="正文段"/>
    <w:basedOn w:val="668"/>
    <w:uiPriority w:val="0"/>
    <w:qFormat/>
    <w:pPr>
      <w:ind w:firstLine="454"/>
      <w:spacing w:after="240" w:line="360" w:lineRule="atLeast"/>
      <w:widowControl/>
    </w:pPr>
    <w:rPr>
      <w:rFonts w:ascii="宋体"/>
      <w:sz w:val="24"/>
      <w:szCs w:val="20"/>
    </w:rPr>
  </w:style>
  <w:style w:type="paragraph" w:styleId="1826" w:customStyle="1">
    <w:name w:val="xl22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4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8" w:customStyle="1">
    <w:name w:val="xl108"/>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9" w:customStyle="1">
    <w:name w:val="文档正文"/>
    <w:basedOn w:val="668"/>
    <w:uiPriority w:val="99"/>
    <w:qFormat/>
    <w:pPr>
      <w:ind w:firstLine="567"/>
      <w:spacing w:line="312" w:lineRule="atLeast"/>
    </w:pPr>
    <w:rPr>
      <w:rFonts w:ascii="长城仿宋" w:eastAsia="长城仿宋"/>
      <w:sz w:val="28"/>
      <w:szCs w:val="20"/>
    </w:rPr>
  </w:style>
  <w:style w:type="paragraph" w:styleId="1830" w:customStyle="1">
    <w:name w:val="Char Char 字元 字元 字元 Char Char Char Char"/>
    <w:basedOn w:val="668"/>
    <w:uiPriority w:val="99"/>
    <w:unhideWhenUsed/>
    <w:qFormat/>
    <w:pPr>
      <w:spacing w:line="360" w:lineRule="auto"/>
    </w:pPr>
    <w:rPr>
      <w:rFonts w:hint="eastAsia"/>
    </w:rPr>
  </w:style>
  <w:style w:type="paragraph" w:styleId="1831" w:customStyle="1">
    <w:name w:val="xl21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41"/>
    <w:basedOn w:val="66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3" w:customStyle="1">
    <w:name w:val="xl109"/>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4" w:customStyle="1">
    <w:name w:val="xl7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5" w:customStyle="1">
    <w:name w:val="xl11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7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xl11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80"/>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11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8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1" w:customStyle="1">
    <w:name w:val="xl208"/>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技术方案正文样式"/>
    <w:basedOn w:val="668"/>
    <w:uiPriority w:val="0"/>
    <w:qFormat/>
    <w:pPr>
      <w:ind w:firstLine="480"/>
      <w:spacing w:line="400" w:lineRule="exact"/>
    </w:pPr>
    <w:rPr>
      <w:rFonts w:ascii="宋体" w:hAnsi="宋体" w:cs="宋体"/>
      <w:sz w:val="24"/>
      <w:szCs w:val="21"/>
    </w:rPr>
  </w:style>
  <w:style w:type="paragraph" w:styleId="1843" w:customStyle="1">
    <w:name w:val="xl114"/>
    <w:basedOn w:val="6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44" w:customStyle="1">
    <w:name w:val="xl8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5" w:customStyle="1">
    <w:name w:val="xl231"/>
    <w:basedOn w:val="66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6" w:customStyle="1">
    <w:name w:val="xl11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7" w:customStyle="1">
    <w:name w:val="xl83"/>
    <w:basedOn w:val="66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8" w:customStyle="1">
    <w:name w:val="xl24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1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8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1" w:customStyle="1">
    <w:name w:val="xl23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11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85"/>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4" w:customStyle="1">
    <w:name w:val="xl18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Char Char2 Char"/>
    <w:basedOn w:val="668"/>
    <w:uiPriority w:val="0"/>
    <w:qFormat/>
    <w:pPr>
      <w:ind w:left="390" w:hanging="390"/>
      <w:keepLines/>
      <w:keepNext/>
      <w:pageBreakBefore/>
      <w:tabs>
        <w:tab w:val="left" w:pos="390" w:leader="none"/>
      </w:tabs>
    </w:pPr>
    <w:rPr>
      <w:szCs w:val="20"/>
    </w:rPr>
  </w:style>
  <w:style w:type="paragraph" w:styleId="1856" w:customStyle="1">
    <w:name w:val="xl11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xl86"/>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8" w:customStyle="1">
    <w:name w:val="xl27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1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87"/>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21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样式 首行缩进:  2.25 字符"/>
    <w:basedOn w:val="668"/>
    <w:uiPriority w:val="0"/>
    <w:qFormat/>
    <w:pPr>
      <w:ind w:firstLine="225"/>
      <w:spacing w:line="360" w:lineRule="auto"/>
    </w:pPr>
    <w:rPr>
      <w:rFonts w:cs="宋体"/>
      <w:sz w:val="24"/>
      <w:szCs w:val="20"/>
    </w:rPr>
  </w:style>
  <w:style w:type="paragraph" w:styleId="1863" w:customStyle="1">
    <w:name w:val="xl12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88"/>
    <w:basedOn w:val="66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xl25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12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7" w:customStyle="1">
    <w:name w:val="xl8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一级标题"/>
    <w:basedOn w:val="669"/>
    <w:uiPriority w:val="0"/>
    <w:qFormat/>
    <w:pPr>
      <w:jc w:val="center"/>
      <w:keepNext w:val="0"/>
      <w:spacing w:line="360" w:lineRule="auto"/>
    </w:pPr>
    <w:rPr>
      <w:rFonts w:ascii="宋体" w:hAnsi="宋体" w:eastAsia="宋体"/>
      <w:b/>
      <w:sz w:val="32"/>
      <w:szCs w:val="28"/>
    </w:rPr>
  </w:style>
  <w:style w:type="paragraph" w:styleId="1869" w:customStyle="1">
    <w:name w:val="xl12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90"/>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1" w:customStyle="1">
    <w:name w:val="二级标题"/>
    <w:basedOn w:val="67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72" w:customStyle="1">
    <w:name w:val="xl123"/>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3" w:customStyle="1">
    <w:name w:val="xl91"/>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04-标书-标题4"/>
    <w:basedOn w:val="66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75" w:customStyle="1">
    <w:name w:val="xl124"/>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9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7" w:customStyle="1">
    <w:name w:val="xl12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8" w:customStyle="1">
    <w:name w:val="xl9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12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0" w:customStyle="1">
    <w:name w:val="xl94"/>
    <w:basedOn w:val="66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1" w:customStyle="1">
    <w:name w:val="xl12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2" w:customStyle="1">
    <w:name w:val="xl9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3" w:customStyle="1">
    <w:name w:val="xl12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9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2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9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缺省文本"/>
    <w:basedOn w:val="668"/>
    <w:uiPriority w:val="0"/>
    <w:qFormat/>
    <w:pPr>
      <w:ind w:firstLine="200"/>
      <w:jc w:val="left"/>
      <w:spacing w:line="360" w:lineRule="auto"/>
    </w:pPr>
    <w:rPr>
      <w:sz w:val="24"/>
    </w:rPr>
  </w:style>
  <w:style w:type="paragraph" w:styleId="1888" w:customStyle="1">
    <w:name w:val="xl13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9" w:customStyle="1">
    <w:name w:val="xl9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reader-word-layer"/>
    <w:basedOn w:val="668"/>
    <w:uiPriority w:val="0"/>
    <w:qFormat/>
    <w:pPr>
      <w:jc w:val="left"/>
      <w:spacing w:before="100" w:beforeAutospacing="1" w:after="100" w:afterAutospacing="1"/>
      <w:widowControl/>
    </w:pPr>
    <w:rPr>
      <w:rFonts w:ascii="宋体" w:hAnsi="宋体" w:cs="宋体"/>
      <w:sz w:val="24"/>
    </w:rPr>
  </w:style>
  <w:style w:type="paragraph" w:styleId="1891" w:customStyle="1">
    <w:name w:val="xl131"/>
    <w:basedOn w:val="668"/>
    <w:uiPriority w:val="0"/>
    <w:qFormat/>
    <w:pPr>
      <w:jc w:val="left"/>
      <w:spacing w:before="100" w:beforeAutospacing="1" w:after="100" w:afterAutospacing="1"/>
      <w:widowControl/>
    </w:pPr>
    <w:rPr>
      <w:rFonts w:ascii="宋体" w:hAnsi="宋体" w:cs="宋体"/>
      <w:sz w:val="24"/>
    </w:rPr>
  </w:style>
  <w:style w:type="paragraph" w:styleId="1892" w:customStyle="1">
    <w:name w:val="xl9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13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100"/>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5" w:customStyle="1">
    <w:name w:val="xl133"/>
    <w:basedOn w:val="6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96" w:customStyle="1">
    <w:name w:val="xl10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正文 首行缩进:  2 字符 Char"/>
    <w:basedOn w:val="668"/>
    <w:uiPriority w:val="0"/>
    <w:qFormat/>
    <w:pPr>
      <w:ind w:firstLine="480"/>
      <w:spacing w:line="360" w:lineRule="auto"/>
    </w:pPr>
    <w:rPr>
      <w:rFonts w:cs="宋体"/>
      <w:sz w:val="24"/>
      <w:szCs w:val="20"/>
    </w:rPr>
  </w:style>
  <w:style w:type="paragraph" w:styleId="1898" w:customStyle="1">
    <w:name w:val="xl134"/>
    <w:basedOn w:val="66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9" w:customStyle="1">
    <w:name w:val="xl102"/>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0" w:customStyle="1">
    <w:name w:val="xl136"/>
    <w:basedOn w:val="66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1" w:customStyle="1">
    <w:name w:val="xl104"/>
    <w:basedOn w:val="66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2" w:customStyle="1">
    <w:name w:val="xl24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38"/>
    <w:basedOn w:val="66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4" w:customStyle="1">
    <w:name w:val="xl10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17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_Style 1"/>
    <w:basedOn w:val="668"/>
    <w:uiPriority w:val="99"/>
    <w:qFormat/>
    <w:pPr>
      <w:ind w:firstLine="420"/>
      <w:jc w:val="left"/>
      <w:spacing w:line="400" w:lineRule="exact"/>
    </w:pPr>
    <w:rPr>
      <w:rFonts w:ascii="Calibri" w:hAnsi="Calibri" w:eastAsia="仿宋_GB2312"/>
      <w:sz w:val="24"/>
      <w:szCs w:val="22"/>
    </w:rPr>
  </w:style>
  <w:style w:type="paragraph" w:styleId="1907" w:customStyle="1">
    <w:name w:val="xl110"/>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28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135"/>
    <w:basedOn w:val="66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0" w:customStyle="1">
    <w:name w:val="xl18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12" w:customStyle="1">
    <w:name w:val="表头"/>
    <w:basedOn w:val="668"/>
    <w:uiPriority w:val="0"/>
    <w:qFormat/>
    <w:pPr>
      <w:jc w:val="center"/>
      <w:spacing w:line="360" w:lineRule="auto"/>
    </w:pPr>
    <w:rPr>
      <w:rFonts w:ascii="Calibri" w:hAnsi="Calibri" w:cs="宋体"/>
      <w:b/>
      <w:bCs/>
      <w:color w:val="000000"/>
      <w:szCs w:val="20"/>
    </w:rPr>
  </w:style>
  <w:style w:type="paragraph" w:styleId="1913" w:customStyle="1">
    <w:name w:val="样式 标题 2标题 2 Char Char子子系统子系统1子系统2子系统3子系统4子系统11子系统21子系统..."/>
    <w:basedOn w:val="670"/>
    <w:uiPriority w:val="0"/>
    <w:qFormat/>
    <w:pPr>
      <w:ind w:left="786" w:hanging="360"/>
      <w:jc w:val="both"/>
      <w:spacing w:before="0" w:after="0" w:line="240" w:lineRule="auto"/>
      <w:tabs>
        <w:tab w:val="left" w:pos="360" w:leader="none"/>
      </w:tabs>
    </w:pPr>
    <w:rPr>
      <w:rFonts w:ascii="Arial" w:eastAsia="黑体"/>
      <w:sz w:val="30"/>
    </w:rPr>
  </w:style>
  <w:style w:type="paragraph" w:styleId="1914" w:customStyle="1">
    <w:name w:val="居中图片"/>
    <w:basedOn w:val="668"/>
    <w:uiPriority w:val="0"/>
    <w:qFormat/>
    <w:pPr>
      <w:jc w:val="center"/>
    </w:pPr>
    <w:rPr>
      <w:rFonts w:ascii="Calibri" w:hAnsi="Calibri" w:eastAsia="仿宋"/>
      <w:sz w:val="28"/>
      <w:szCs w:val="21"/>
    </w:rPr>
  </w:style>
  <w:style w:type="paragraph" w:styleId="1915" w:customStyle="1">
    <w:name w:val="01-标书-标题1"/>
    <w:next w:val="66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1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17"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18" w:customStyle="1">
    <w:name w:val="xl304"/>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正文文本缩进 32"/>
    <w:basedOn w:val="668"/>
    <w:uiPriority w:val="0"/>
    <w:qFormat/>
    <w:pPr>
      <w:ind w:left="520" w:firstLine="425"/>
      <w:jc w:val="center"/>
    </w:pPr>
    <w:rPr>
      <w:rFonts w:ascii="方正行楷简体" w:hAnsi="Arial" w:eastAsia="方正行楷简体"/>
      <w:sz w:val="36"/>
      <w:szCs w:val="20"/>
    </w:rPr>
  </w:style>
  <w:style w:type="paragraph" w:styleId="1920" w:customStyle="1">
    <w:name w:val="xl20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正文文本缩进 21"/>
    <w:basedOn w:val="668"/>
    <w:uiPriority w:val="0"/>
    <w:qFormat/>
    <w:pPr>
      <w:ind w:firstLine="560"/>
      <w:spacing w:line="520" w:lineRule="exact"/>
    </w:pPr>
    <w:rPr>
      <w:rFonts w:ascii="楷体_GB2312" w:eastAsia="楷体_GB2312"/>
      <w:sz w:val="28"/>
      <w:szCs w:val="28"/>
    </w:rPr>
  </w:style>
  <w:style w:type="paragraph" w:styleId="1922" w:customStyle="1">
    <w:name w:val="Char Char3 Char Char Char Char"/>
    <w:basedOn w:val="668"/>
    <w:uiPriority w:val="0"/>
    <w:qFormat/>
    <w:pPr>
      <w:jc w:val="left"/>
      <w:spacing w:after="160" w:line="240" w:lineRule="exact"/>
      <w:widowControl/>
    </w:pPr>
    <w:rPr>
      <w:rFonts w:ascii="Verdana" w:hAnsi="Verdana"/>
      <w:sz w:val="20"/>
      <w:szCs w:val="20"/>
      <w:lang w:eastAsia="en-US"/>
    </w:rPr>
  </w:style>
  <w:style w:type="paragraph" w:styleId="1923" w:customStyle="1">
    <w:name w:val="目录标题"/>
    <w:next w:val="1097"/>
    <w:uiPriority w:val="0"/>
    <w:qFormat/>
    <w:pPr>
      <w:jc w:val="center"/>
      <w:spacing w:before="240" w:after="120"/>
    </w:pPr>
    <w:rPr>
      <w:rFonts w:ascii="Calibri" w:hAnsi="Calibri" w:eastAsia="华文新魏" w:cs="Times New Roman"/>
      <w:sz w:val="44"/>
      <w:szCs w:val="24"/>
      <w:lang w:val="en-US" w:eastAsia="zh-CN" w:bidi="ar-SA"/>
    </w:rPr>
  </w:style>
  <w:style w:type="paragraph" w:styleId="1924" w:customStyle="1">
    <w:name w:val="xl16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封面标准代替信息"/>
    <w:basedOn w:val="1549"/>
    <w:uiPriority w:val="0"/>
    <w:qFormat/>
    <w:pPr>
      <w:spacing w:before="57"/>
      <w:framePr w:wrap="around"/>
    </w:pPr>
    <w:rPr>
      <w:rFonts w:ascii="宋体"/>
      <w:sz w:val="21"/>
    </w:rPr>
  </w:style>
  <w:style w:type="paragraph" w:styleId="1926" w:customStyle="1">
    <w:name w:val="xl245"/>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28" w:customStyle="1">
    <w:name w:val="xl25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81"/>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29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小四 首行缩进:  0.74 厘米"/>
    <w:basedOn w:val="668"/>
    <w:uiPriority w:val="0"/>
    <w:qFormat/>
    <w:pPr>
      <w:ind w:firstLine="420"/>
      <w:spacing w:line="360" w:lineRule="auto"/>
    </w:pPr>
    <w:rPr>
      <w:rFonts w:cs="宋体"/>
      <w:sz w:val="24"/>
      <w:szCs w:val="20"/>
    </w:rPr>
  </w:style>
  <w:style w:type="paragraph" w:styleId="1932" w:customStyle="1">
    <w:name w:val="正文文本缩进 22"/>
    <w:basedOn w:val="668"/>
    <w:uiPriority w:val="0"/>
    <w:qFormat/>
    <w:pPr>
      <w:ind w:firstLine="560"/>
      <w:spacing w:line="520" w:lineRule="exact"/>
    </w:pPr>
    <w:rPr>
      <w:rFonts w:ascii="楷体_GB2312" w:eastAsia="楷体_GB2312"/>
      <w:sz w:val="28"/>
      <w:szCs w:val="28"/>
    </w:rPr>
  </w:style>
  <w:style w:type="paragraph" w:styleId="1933" w:customStyle="1">
    <w:name w:val="xl26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正文文本缩进 31"/>
    <w:basedOn w:val="668"/>
    <w:uiPriority w:val="0"/>
    <w:qFormat/>
    <w:pPr>
      <w:ind w:left="520" w:firstLine="425"/>
      <w:jc w:val="center"/>
    </w:pPr>
    <w:rPr>
      <w:rFonts w:ascii="方正行楷简体" w:hAnsi="Arial" w:eastAsia="方正行楷简体"/>
      <w:sz w:val="36"/>
      <w:szCs w:val="20"/>
    </w:rPr>
  </w:style>
  <w:style w:type="paragraph" w:styleId="1935" w:customStyle="1">
    <w:name w:val="DLP正文"/>
    <w:basedOn w:val="668"/>
    <w:uiPriority w:val="0"/>
    <w:qFormat/>
    <w:pPr>
      <w:ind w:firstLine="473"/>
    </w:pPr>
    <w:rPr>
      <w:rFonts w:hAnsi="宋体"/>
      <w:szCs w:val="22"/>
    </w:rPr>
  </w:style>
  <w:style w:type="paragraph" w:styleId="1936" w:customStyle="1">
    <w:name w:val="xl14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4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39" w:customStyle="1">
    <w:name w:val="xl294"/>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25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正文图标题"/>
    <w:next w:val="991"/>
    <w:uiPriority w:val="0"/>
    <w:qFormat/>
    <w:pPr>
      <w:jc w:val="center"/>
    </w:pPr>
    <w:rPr>
      <w:rFonts w:ascii="黑体" w:hAnsi="Times New Roman" w:eastAsia="黑体" w:cs="Times New Roman"/>
      <w:sz w:val="21"/>
      <w:lang w:val="en-US" w:eastAsia="zh-CN" w:bidi="ar-SA"/>
    </w:rPr>
  </w:style>
  <w:style w:type="paragraph" w:styleId="1942" w:customStyle="1">
    <w:name w:val="文本块1"/>
    <w:basedOn w:val="668"/>
    <w:uiPriority w:val="0"/>
    <w:qFormat/>
    <w:pPr>
      <w:ind w:left="630" w:right="630"/>
      <w:jc w:val="center"/>
    </w:pPr>
    <w:rPr>
      <w:rFonts w:ascii="宋体"/>
      <w:b/>
      <w:sz w:val="32"/>
    </w:rPr>
  </w:style>
  <w:style w:type="paragraph" w:styleId="1943" w:customStyle="1">
    <w:name w:val="xl277"/>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26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24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229"/>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_Style 2"/>
    <w:basedOn w:val="668"/>
    <w:uiPriority w:val="34"/>
    <w:qFormat/>
    <w:pPr>
      <w:ind w:firstLine="420"/>
    </w:pPr>
    <w:rPr>
      <w:rFonts w:ascii="Calibri" w:hAnsi="Calibri"/>
      <w:szCs w:val="22"/>
    </w:rPr>
  </w:style>
  <w:style w:type="paragraph" w:styleId="1948" w:customStyle="1">
    <w:name w:val="xl31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li_正文"/>
    <w:basedOn w:val="668"/>
    <w:uiPriority w:val="0"/>
    <w:qFormat/>
    <w:pPr>
      <w:ind w:firstLine="560"/>
      <w:spacing w:line="360" w:lineRule="auto"/>
    </w:pPr>
    <w:rPr>
      <w:rFonts w:ascii="仿宋_GB2312" w:eastAsia="仿宋_GB2312"/>
      <w:sz w:val="28"/>
      <w:szCs w:val="28"/>
    </w:rPr>
  </w:style>
  <w:style w:type="paragraph" w:styleId="1950" w:customStyle="1">
    <w:name w:val="xl209"/>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274"/>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272"/>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附录表标题"/>
    <w:next w:val="991"/>
    <w:uiPriority w:val="0"/>
    <w:qFormat/>
    <w:pPr>
      <w:jc w:val="center"/>
    </w:pPr>
    <w:rPr>
      <w:rFonts w:ascii="黑体" w:hAnsi="Times New Roman" w:eastAsia="黑体" w:cs="Times New Roman"/>
      <w:sz w:val="21"/>
      <w:lang w:val="en-US" w:eastAsia="zh-CN" w:bidi="ar-SA"/>
    </w:rPr>
  </w:style>
  <w:style w:type="paragraph" w:styleId="1954" w:customStyle="1">
    <w:name w:val="xl148"/>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155"/>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xl210"/>
    <w:basedOn w:val="66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7" w:customStyle="1">
    <w:name w:val="正文缩进1"/>
    <w:basedOn w:val="668"/>
    <w:uiPriority w:val="0"/>
    <w:qFormat/>
    <w:pPr>
      <w:ind w:firstLine="420"/>
    </w:pPr>
    <w:rPr>
      <w:szCs w:val="20"/>
    </w:rPr>
  </w:style>
  <w:style w:type="paragraph" w:styleId="1958" w:customStyle="1">
    <w:name w:val="xl278"/>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TOC 标题12"/>
    <w:basedOn w:val="669"/>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0" w:customStyle="1">
    <w:name w:val="xl143"/>
    <w:basedOn w:val="6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314"/>
    <w:basedOn w:val="66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Char Char Char"/>
    <w:basedOn w:val="668"/>
    <w:uiPriority w:val="0"/>
    <w:qFormat/>
    <w:pPr>
      <w:ind w:hanging="425"/>
      <w:keepNext/>
      <w:spacing w:before="80" w:after="80"/>
      <w:widowControl/>
      <w:tabs>
        <w:tab w:val="left" w:pos="425" w:leader="none"/>
      </w:tabs>
    </w:pPr>
    <w:rPr>
      <w:rFonts w:ascii="Arial" w:hAnsi="Arial" w:cs="Arial"/>
      <w:sz w:val="20"/>
      <w:szCs w:val="20"/>
    </w:rPr>
  </w:style>
  <w:style w:type="paragraph" w:styleId="1963" w:customStyle="1">
    <w:name w:val="xl230"/>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四号正文"/>
    <w:basedOn w:val="668"/>
    <w:uiPriority w:val="0"/>
    <w:qFormat/>
    <w:pPr>
      <w:ind w:firstLine="560"/>
      <w:spacing w:line="360" w:lineRule="auto"/>
    </w:pPr>
    <w:rPr>
      <w:sz w:val="28"/>
      <w:szCs w:val="28"/>
    </w:rPr>
  </w:style>
  <w:style w:type="paragraph" w:styleId="1965"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66" w:customStyle="1">
    <w:name w:val="五号字体"/>
    <w:basedOn w:val="668"/>
    <w:uiPriority w:val="0"/>
    <w:qFormat/>
    <w:pPr>
      <w:jc w:val="center"/>
    </w:pPr>
  </w:style>
  <w:style w:type="paragraph" w:styleId="196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68" w:customStyle="1">
    <w:name w:val="msonormal"/>
    <w:basedOn w:val="668"/>
    <w:uiPriority w:val="0"/>
    <w:qFormat/>
    <w:pPr>
      <w:jc w:val="left"/>
      <w:spacing w:before="100" w:beforeAutospacing="1" w:after="100" w:afterAutospacing="1" w:line="360" w:lineRule="auto"/>
      <w:widowControl/>
    </w:pPr>
    <w:rPr>
      <w:rFonts w:ascii="宋体" w:hAnsi="宋体" w:cs="宋体"/>
      <w:sz w:val="24"/>
    </w:rPr>
  </w:style>
  <w:style w:type="paragraph" w:styleId="1969" w:customStyle="1">
    <w:name w:val="简单回函地址"/>
    <w:basedOn w:val="668"/>
    <w:uiPriority w:val="0"/>
    <w:qFormat/>
    <w:pPr>
      <w:tabs>
        <w:tab w:val="left" w:pos="1140" w:leader="none"/>
      </w:tabs>
    </w:pPr>
  </w:style>
  <w:style w:type="paragraph" w:styleId="1970" w:customStyle="1">
    <w:name w:val="TOC 标题111"/>
    <w:basedOn w:val="669"/>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1" w:customStyle="1">
    <w:name w:val="Char Char111"/>
    <w:basedOn w:val="668"/>
    <w:uiPriority w:val="99"/>
    <w:semiHidden/>
    <w:qFormat/>
    <w:pPr>
      <w:jc w:val="left"/>
      <w:spacing w:after="160" w:line="240" w:lineRule="exact"/>
      <w:widowControl/>
    </w:pPr>
    <w:rPr>
      <w:rFonts w:ascii="Verdana" w:hAnsi="Verdana"/>
      <w:sz w:val="20"/>
      <w:lang w:eastAsia="en-US"/>
    </w:rPr>
  </w:style>
  <w:style w:type="paragraph" w:styleId="1972" w:customStyle="1">
    <w:name w:val="TOC 71"/>
    <w:basedOn w:val="668"/>
    <w:next w:val="668"/>
    <w:uiPriority w:val="39"/>
    <w:qFormat/>
    <w:pPr>
      <w:ind w:left="2520"/>
    </w:pPr>
    <w:rPr>
      <w:rFonts w:ascii="Calibri" w:hAnsi="Calibri"/>
      <w:szCs w:val="22"/>
    </w:rPr>
  </w:style>
  <w:style w:type="paragraph" w:styleId="1973" w:customStyle="1">
    <w:name w:val="paragraphindent"/>
    <w:basedOn w:val="668"/>
    <w:uiPriority w:val="0"/>
    <w:qFormat/>
    <w:pPr>
      <w:ind w:firstLine="480"/>
      <w:jc w:val="left"/>
      <w:spacing w:before="100" w:beforeAutospacing="1" w:after="100" w:afterAutospacing="1"/>
      <w:widowControl/>
    </w:pPr>
    <w:rPr>
      <w:rFonts w:ascii="宋体" w:hAnsi="宋体" w:cs="宋体"/>
      <w:sz w:val="24"/>
    </w:rPr>
  </w:style>
  <w:style w:type="paragraph" w:styleId="1974" w:customStyle="1">
    <w:name w:val="助手文本"/>
    <w:basedOn w:val="668"/>
    <w:uiPriority w:val="0"/>
    <w:qFormat/>
    <w:pPr>
      <w:ind w:left="14" w:firstLine="434"/>
      <w:spacing w:line="360" w:lineRule="auto"/>
    </w:pPr>
    <w:rPr>
      <w:rFonts w:ascii="楷体_GB2312" w:eastAsia="楷体_GB2312"/>
      <w:sz w:val="24"/>
      <w:szCs w:val="20"/>
      <w:u w:val="single"/>
    </w:rPr>
  </w:style>
  <w:style w:type="paragraph" w:styleId="1975" w:customStyle="1">
    <w:name w:val="正文无缩进"/>
    <w:basedOn w:val="668"/>
    <w:uiPriority w:val="0"/>
    <w:qFormat/>
    <w:pPr>
      <w:jc w:val="center"/>
      <w:spacing w:line="300" w:lineRule="auto"/>
    </w:pPr>
    <w:rPr>
      <w:rFonts w:ascii="宋体" w:hAnsi="宋体"/>
      <w:sz w:val="24"/>
    </w:rPr>
  </w:style>
  <w:style w:type="paragraph" w:styleId="1976" w:customStyle="1">
    <w:name w:val="Char Char1 Char Char Char Char Char Char"/>
    <w:basedOn w:val="668"/>
    <w:uiPriority w:val="0"/>
    <w:qFormat/>
    <w:pPr>
      <w:jc w:val="left"/>
      <w:spacing w:after="160" w:line="240" w:lineRule="exact"/>
      <w:widowControl/>
    </w:pPr>
    <w:rPr>
      <w:rFonts w:ascii="Verdana" w:hAnsi="Verdana" w:eastAsia="仿宋_GB2312"/>
      <w:sz w:val="24"/>
      <w:szCs w:val="20"/>
      <w:lang w:eastAsia="en-US"/>
    </w:rPr>
  </w:style>
  <w:style w:type="paragraph" w:styleId="1977" w:customStyle="1">
    <w:name w:val="È±Ê¡ÎÄ±¾"/>
    <w:basedOn w:val="668"/>
    <w:uiPriority w:val="0"/>
    <w:qFormat/>
    <w:pPr>
      <w:jc w:val="left"/>
      <w:widowControl/>
    </w:pPr>
    <w:rPr>
      <w:sz w:val="24"/>
      <w:szCs w:val="20"/>
    </w:rPr>
  </w:style>
  <w:style w:type="paragraph" w:styleId="1978" w:customStyle="1">
    <w:name w:val="14_black"/>
    <w:basedOn w:val="668"/>
    <w:uiPriority w:val="0"/>
    <w:qFormat/>
    <w:pPr>
      <w:jc w:val="left"/>
      <w:spacing w:before="100" w:beforeAutospacing="1" w:after="100" w:afterAutospacing="1"/>
      <w:widowControl/>
    </w:pPr>
    <w:rPr>
      <w:rFonts w:ascii="宋体" w:hAnsi="宋体" w:cs="宋体"/>
      <w:color w:val="000000"/>
      <w:sz w:val="23"/>
      <w:szCs w:val="23"/>
    </w:rPr>
  </w:style>
  <w:style w:type="paragraph" w:styleId="1979" w:customStyle="1">
    <w:name w:val="Char Char Char Char"/>
    <w:basedOn w:val="691"/>
    <w:uiPriority w:val="0"/>
    <w:qFormat/>
    <w:pPr>
      <w:ind w:firstLine="454"/>
      <w:jc w:val="left"/>
      <w:shd w:val="clear" w:color="auto" w:fill="000080"/>
      <w:widowControl/>
    </w:pPr>
    <w:rPr>
      <w:rFonts w:ascii="Tahoma" w:hAnsi="Tahoma" w:cs="宋体"/>
      <w:sz w:val="21"/>
      <w:szCs w:val="20"/>
    </w:rPr>
  </w:style>
  <w:style w:type="paragraph" w:styleId="198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8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8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83" w:customStyle="1">
    <w:name w:val="四级无标题条"/>
    <w:basedOn w:val="668"/>
    <w:uiPriority w:val="0"/>
    <w:qFormat/>
    <w:pPr>
      <w:ind w:left="2520" w:hanging="420"/>
    </w:pPr>
  </w:style>
  <w:style w:type="paragraph" w:styleId="1984" w:customStyle="1">
    <w:name w:val="五级无标题条"/>
    <w:basedOn w:val="668"/>
    <w:uiPriority w:val="0"/>
    <w:qFormat/>
    <w:pPr>
      <w:ind w:left="2940" w:hanging="420"/>
    </w:pPr>
  </w:style>
  <w:style w:type="paragraph" w:styleId="1985" w:customStyle="1">
    <w:name w:val="正文表标题"/>
    <w:next w:val="991"/>
    <w:uiPriority w:val="0"/>
    <w:qFormat/>
    <w:pPr>
      <w:ind w:left="1740" w:hanging="420"/>
      <w:jc w:val="center"/>
    </w:pPr>
    <w:rPr>
      <w:rFonts w:ascii="黑体" w:hAnsi="Times New Roman" w:eastAsia="黑体" w:cs="Times New Roman"/>
      <w:sz w:val="21"/>
      <w:lang w:val="en-US" w:eastAsia="zh-CN" w:bidi="ar-SA"/>
    </w:rPr>
  </w:style>
  <w:style w:type="paragraph" w:styleId="1986" w:customStyle="1">
    <w:name w:val="我的图片"/>
    <w:basedOn w:val="668"/>
    <w:next w:val="1286"/>
    <w:uiPriority w:val="0"/>
    <w:qFormat/>
    <w:pPr>
      <w:jc w:val="center"/>
      <w:spacing w:line="360" w:lineRule="auto"/>
      <w:widowControl/>
    </w:pPr>
    <w:rPr>
      <w:rFonts w:ascii="Arial" w:hAnsi="Arial" w:eastAsia="楷体_GB2312"/>
      <w:sz w:val="24"/>
    </w:rPr>
  </w:style>
  <w:style w:type="paragraph" w:styleId="1987" w:customStyle="1">
    <w:name w:val="1 Char Char Char Char"/>
    <w:basedOn w:val="668"/>
    <w:uiPriority w:val="0"/>
    <w:qFormat/>
    <w:rPr>
      <w:rFonts w:ascii="Tahoma" w:hAnsi="Tahoma"/>
      <w:sz w:val="24"/>
      <w:szCs w:val="20"/>
    </w:rPr>
  </w:style>
  <w:style w:type="paragraph" w:styleId="1988" w:customStyle="1">
    <w:name w:val="NAP Normal"/>
    <w:basedOn w:val="668"/>
    <w:uiPriority w:val="0"/>
    <w:qFormat/>
    <w:pPr>
      <w:spacing w:line="240" w:lineRule="exact"/>
    </w:pPr>
    <w:rPr>
      <w:sz w:val="22"/>
      <w:szCs w:val="20"/>
    </w:rPr>
  </w:style>
  <w:style w:type="paragraph" w:styleId="1989" w:customStyle="1">
    <w:name w:val="样式 标题 2第一章 标题 2Heading 2 HiddenHeading 2 CCBSH2h22nd level..."/>
    <w:basedOn w:val="67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0" w:customStyle="1">
    <w:name w:val="Char Char Char Char Char Char Char Char Char Char"/>
    <w:basedOn w:val="67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1" w:customStyle="1">
    <w:name w:val="zn4"/>
    <w:basedOn w:val="1365"/>
    <w:next w:val="672"/>
    <w:uiPriority w:val="0"/>
    <w:qFormat/>
    <w:pPr>
      <w:ind w:left="851" w:hanging="851"/>
      <w:tabs>
        <w:tab w:val="clear" w:pos="780" w:leader="none"/>
        <w:tab w:val="clear" w:pos="1069" w:leader="none"/>
        <w:tab w:val="left" w:pos="1080" w:leader="none"/>
      </w:tabs>
      <w:outlineLvl w:val="3"/>
    </w:pPr>
    <w:rPr>
      <w:lang w:val="zh-CN"/>
    </w:rPr>
  </w:style>
  <w:style w:type="paragraph" w:styleId="1992" w:customStyle="1">
    <w:name w:val="图表"/>
    <w:basedOn w:val="668"/>
    <w:uiPriority w:val="99"/>
    <w:qFormat/>
    <w:pPr>
      <w:ind w:firstLine="200"/>
      <w:jc w:val="center"/>
      <w:spacing w:line="360" w:lineRule="auto"/>
    </w:pPr>
    <w:rPr>
      <w:rFonts w:ascii="方正仿宋_GBK" w:hAnsi="方正仿宋_GBK" w:eastAsia="方正仿宋_GBK"/>
      <w:sz w:val="32"/>
      <w:szCs w:val="22"/>
    </w:rPr>
  </w:style>
  <w:style w:type="paragraph" w:styleId="1993" w:customStyle="1">
    <w:name w:val="图释"/>
    <w:basedOn w:val="668"/>
    <w:uiPriority w:val="99"/>
    <w:qFormat/>
    <w:pPr>
      <w:ind w:firstLine="200"/>
      <w:jc w:val="center"/>
      <w:spacing w:line="560" w:lineRule="exact"/>
    </w:pPr>
    <w:rPr>
      <w:rFonts w:ascii="方正仿宋_GBK" w:hAnsi="方正仿宋_GBK" w:eastAsia="方正楷体_GBK"/>
      <w:sz w:val="28"/>
      <w:szCs w:val="22"/>
    </w:rPr>
  </w:style>
  <w:style w:type="paragraph" w:styleId="1994" w:customStyle="1">
    <w:name w:val="修订1"/>
    <w:uiPriority w:val="99"/>
    <w:semiHidden/>
    <w:qFormat/>
    <w:rPr>
      <w:rFonts w:ascii="Times New Roman" w:hAnsi="Times New Roman" w:eastAsia="仿宋" w:cs="Times New Roman"/>
      <w:sz w:val="28"/>
      <w:szCs w:val="24"/>
      <w:lang w:val="en-US" w:eastAsia="zh-CN" w:bidi="ar-SA"/>
    </w:rPr>
  </w:style>
  <w:style w:type="paragraph" w:styleId="1995" w:customStyle="1">
    <w:name w:val="五号正文项目（标准）"/>
    <w:basedOn w:val="66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96" w:customStyle="1">
    <w:name w:val="序列1"/>
    <w:basedOn w:val="66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97" w:customStyle="1">
    <w:name w:val="标题8"/>
    <w:basedOn w:val="67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98" w:customStyle="1">
    <w:name w:val="wx正文+标号"/>
    <w:basedOn w:val="668"/>
    <w:uiPriority w:val="0"/>
    <w:semiHidden/>
    <w:qFormat/>
    <w:pPr>
      <w:ind w:left="510" w:hanging="340"/>
      <w:spacing w:line="360" w:lineRule="auto"/>
      <w:tabs>
        <w:tab w:val="left" w:pos="510" w:leader="none"/>
      </w:tabs>
    </w:pPr>
    <w:rPr>
      <w:rFonts w:cs="宋体"/>
      <w:sz w:val="24"/>
      <w:szCs w:val="20"/>
    </w:rPr>
  </w:style>
  <w:style w:type="paragraph" w:styleId="1999" w:customStyle="1">
    <w:name w:val="text-center"/>
    <w:basedOn w:val="668"/>
    <w:uiPriority w:val="0"/>
    <w:qFormat/>
    <w:pPr>
      <w:jc w:val="center"/>
      <w:spacing w:after="150"/>
      <w:widowControl/>
    </w:pPr>
    <w:rPr>
      <w:rFonts w:ascii="宋体" w:hAnsi="宋体" w:cs="宋体"/>
      <w:sz w:val="24"/>
    </w:rPr>
  </w:style>
  <w:style w:type="paragraph" w:styleId="2000" w:customStyle="1">
    <w:name w:val="faqa"/>
    <w:basedOn w:val="668"/>
    <w:uiPriority w:val="0"/>
    <w:qFormat/>
    <w:pPr>
      <w:jc w:val="left"/>
      <w:spacing w:after="150"/>
      <w:widowControl/>
    </w:pPr>
    <w:rPr>
      <w:rFonts w:ascii="微软雅黑" w:hAnsi="微软雅黑" w:eastAsia="微软雅黑" w:cs="宋体"/>
      <w:b/>
      <w:bCs/>
      <w:sz w:val="27"/>
      <w:szCs w:val="27"/>
    </w:rPr>
  </w:style>
  <w:style w:type="paragraph" w:styleId="2001" w:customStyle="1">
    <w:name w:val="样式 标题 55l4H5h5Second Subheading + 段前: 0.5 行 段后: 0.5 行 行距:..."/>
    <w:basedOn w:val="67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02" w:customStyle="1">
    <w:name w:val="Test2"/>
    <w:basedOn w:val="67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3" w:customStyle="1">
    <w:name w:val="正文编号项"/>
    <w:basedOn w:val="69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4" w:customStyle="1">
    <w:name w:val="正文文本2"/>
    <w:basedOn w:val="668"/>
    <w:uiPriority w:val="99"/>
    <w:qFormat/>
    <w:pPr>
      <w:jc w:val="left"/>
      <w:spacing w:after="120" w:line="288" w:lineRule="auto"/>
      <w:widowControl/>
    </w:pPr>
    <w:rPr>
      <w:rFonts w:ascii="Verdana" w:hAnsi="Verdana"/>
      <w:sz w:val="24"/>
      <w:szCs w:val="20"/>
      <w:lang w:eastAsia="en-US"/>
    </w:rPr>
  </w:style>
  <w:style w:type="paragraph" w:styleId="2005" w:customStyle="1">
    <w:name w:val="Char21"/>
    <w:basedOn w:val="668"/>
    <w:uiPriority w:val="0"/>
    <w:qFormat/>
    <w:rPr>
      <w:rFonts w:ascii="仿宋_GB2312" w:eastAsia="仿宋_GB2312"/>
      <w:b/>
      <w:sz w:val="32"/>
      <w:szCs w:val="32"/>
    </w:rPr>
  </w:style>
  <w:style w:type="paragraph" w:styleId="2006" w:customStyle="1">
    <w:name w:val="Char1 Char Char Char21"/>
    <w:basedOn w:val="668"/>
    <w:uiPriority w:val="0"/>
    <w:qFormat/>
    <w:rPr>
      <w:rFonts w:ascii="Tahoma" w:hAnsi="Tahoma"/>
      <w:sz w:val="24"/>
      <w:szCs w:val="20"/>
    </w:rPr>
  </w:style>
  <w:style w:type="paragraph" w:styleId="2007" w:customStyle="1">
    <w:name w:val="Char Char12"/>
    <w:basedOn w:val="668"/>
    <w:uiPriority w:val="0"/>
    <w:qFormat/>
    <w:pPr>
      <w:jc w:val="left"/>
      <w:spacing w:after="160" w:line="240" w:lineRule="exact"/>
      <w:widowControl/>
    </w:pPr>
    <w:rPr>
      <w:rFonts w:ascii="Verdana" w:hAnsi="Verdana"/>
      <w:sz w:val="20"/>
      <w:lang w:eastAsia="en-US"/>
    </w:rPr>
  </w:style>
  <w:style w:type="paragraph" w:styleId="2008" w:customStyle="1">
    <w:name w:val="Normal (Web)1"/>
    <w:basedOn w:val="668"/>
    <w:uiPriority w:val="0"/>
    <w:qFormat/>
    <w:pPr>
      <w:jc w:val="left"/>
      <w:spacing w:before="100" w:beforeAutospacing="1" w:after="100" w:afterAutospacing="1"/>
      <w:widowControl/>
    </w:pPr>
    <w:rPr>
      <w:rFonts w:ascii="宋体" w:hAnsi="宋体" w:cs="宋体"/>
      <w:sz w:val="24"/>
    </w:rPr>
  </w:style>
  <w:style w:type="paragraph" w:styleId="2009" w:customStyle="1">
    <w:name w:val="_Style 171"/>
    <w:basedOn w:val="668"/>
    <w:next w:val="668"/>
    <w:uiPriority w:val="0"/>
    <w:qFormat/>
    <w:pPr>
      <w:ind w:firstLine="560"/>
      <w:spacing w:line="500" w:lineRule="exact"/>
    </w:pPr>
    <w:rPr>
      <w:rFonts w:ascii="Cambria" w:hAnsi="Cambria" w:eastAsia="仿宋"/>
      <w:color w:val="000000"/>
      <w:sz w:val="28"/>
      <w:szCs w:val="20"/>
    </w:rPr>
  </w:style>
  <w:style w:type="paragraph" w:styleId="2010" w:customStyle="1">
    <w:name w:val="中等深浅底纹 1 - 着色 11"/>
    <w:next w:val="2011"/>
    <w:uiPriority w:val="0"/>
    <w:qFormat/>
    <w:pPr>
      <w:widowControl w:val="off"/>
    </w:pPr>
    <w:rPr>
      <w:rFonts w:ascii="宋体" w:hAnsi="Calibri" w:eastAsia="宋体" w:cs="Times New Roman"/>
      <w:sz w:val="21"/>
      <w:szCs w:val="22"/>
      <w:lang w:val="en-US" w:eastAsia="zh-CN" w:bidi="ar-SA"/>
    </w:rPr>
  </w:style>
  <w:style w:type="paragraph" w:styleId="2011" w:customStyle="1">
    <w:name w:val="D表"/>
    <w:basedOn w:val="668"/>
    <w:next w:val="691"/>
    <w:uiPriority w:val="0"/>
    <w:qFormat/>
    <w:pPr>
      <w:ind w:hanging="2"/>
      <w:spacing w:line="500" w:lineRule="exact"/>
    </w:pPr>
    <w:rPr>
      <w:rFonts w:ascii="Calibri" w:hAnsi="Calibri" w:eastAsia="仿宋"/>
      <w:sz w:val="18"/>
      <w:szCs w:val="18"/>
    </w:rPr>
  </w:style>
  <w:style w:type="paragraph" w:styleId="2012" w:customStyle="1">
    <w:name w:val="金宏发行正文 Char Char"/>
    <w:basedOn w:val="668"/>
    <w:next w:val="1983"/>
    <w:uiPriority w:val="0"/>
    <w:qFormat/>
    <w:pPr>
      <w:ind w:firstLine="560"/>
      <w:spacing w:line="500" w:lineRule="exact"/>
    </w:pPr>
    <w:rPr>
      <w:rFonts w:ascii="Calibri" w:hAnsi="Calibri" w:eastAsia="仿宋_GB2312" w:cs="宋体"/>
      <w:sz w:val="28"/>
      <w:szCs w:val="20"/>
    </w:rPr>
  </w:style>
  <w:style w:type="paragraph" w:styleId="2013" w:customStyle="1">
    <w:name w:val="Char1 Char Char Char2"/>
    <w:basedOn w:val="668"/>
    <w:uiPriority w:val="0"/>
    <w:qFormat/>
    <w:pPr>
      <w:ind w:firstLine="560"/>
      <w:spacing w:line="500" w:lineRule="exact"/>
    </w:pPr>
    <w:rPr>
      <w:rFonts w:ascii="Tahoma" w:hAnsi="Tahoma" w:eastAsia="仿宋"/>
      <w:sz w:val="28"/>
      <w:szCs w:val="20"/>
    </w:rPr>
  </w:style>
  <w:style w:type="paragraph" w:styleId="2014" w:customStyle="1">
    <w:name w:val="Char Char Char Char2"/>
    <w:basedOn w:val="668"/>
    <w:uiPriority w:val="0"/>
    <w:qFormat/>
    <w:pPr>
      <w:ind w:firstLine="560"/>
      <w:spacing w:line="500" w:lineRule="exact"/>
    </w:pPr>
    <w:rPr>
      <w:rFonts w:ascii="Calibri" w:hAnsi="Calibri" w:eastAsia="仿宋"/>
      <w:sz w:val="28"/>
    </w:rPr>
  </w:style>
  <w:style w:type="paragraph" w:styleId="2015" w:customStyle="1">
    <w:name w:val="Heading"/>
    <w:basedOn w:val="668"/>
    <w:next w:val="69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16" w:customStyle="1">
    <w:name w:val="Char Char Char Char1"/>
    <w:basedOn w:val="668"/>
    <w:uiPriority w:val="0"/>
    <w:qFormat/>
    <w:pPr>
      <w:ind w:firstLine="560"/>
      <w:spacing w:line="500" w:lineRule="exact"/>
    </w:pPr>
    <w:rPr>
      <w:rFonts w:ascii="Calibri" w:hAnsi="Calibri" w:eastAsia="仿宋"/>
      <w:sz w:val="28"/>
    </w:rPr>
  </w:style>
  <w:style w:type="paragraph" w:styleId="2017" w:customStyle="1">
    <w:name w:val="Char Char Char Char Char Char Char Char Char Char Char Char Char Char Char Char Char Char Char Char"/>
    <w:basedOn w:val="668"/>
    <w:next w:val="668"/>
    <w:uiPriority w:val="0"/>
    <w:qFormat/>
    <w:pPr>
      <w:ind w:left="420" w:hanging="420"/>
      <w:spacing w:line="360" w:lineRule="auto"/>
      <w:tabs>
        <w:tab w:val="left" w:pos="851" w:leader="none"/>
      </w:tabs>
    </w:pPr>
    <w:rPr>
      <w:rFonts w:ascii="Calibri" w:hAnsi="Calibri" w:eastAsia="仿宋"/>
      <w:sz w:val="28"/>
    </w:rPr>
  </w:style>
  <w:style w:type="paragraph" w:styleId="2018" w:customStyle="1">
    <w:name w:val="中等深浅网格 1 - 着色 21"/>
    <w:basedOn w:val="668"/>
    <w:uiPriority w:val="34"/>
    <w:qFormat/>
    <w:pPr>
      <w:ind w:firstLine="420"/>
    </w:pPr>
    <w:rPr>
      <w:rFonts w:ascii="Calibri" w:hAnsi="Calibri" w:eastAsia="仿宋"/>
      <w:sz w:val="28"/>
      <w:szCs w:val="22"/>
    </w:rPr>
  </w:style>
  <w:style w:type="paragraph" w:styleId="2019" w:customStyle="1">
    <w:name w:val="注意事项"/>
    <w:basedOn w:val="668"/>
    <w:uiPriority w:val="0"/>
    <w:qFormat/>
    <w:pPr>
      <w:ind w:firstLine="200"/>
      <w:spacing w:before="60" w:after="60" w:line="360" w:lineRule="auto"/>
    </w:pPr>
    <w:rPr>
      <w:rFonts w:ascii="仿宋" w:hAnsi="仿宋"/>
      <w:b/>
      <w:bCs/>
      <w:sz w:val="28"/>
      <w:lang w:eastAsia="ar-SA"/>
    </w:rPr>
  </w:style>
  <w:style w:type="paragraph" w:styleId="202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21" w:customStyle="1">
    <w:name w:val="无编号标题"/>
    <w:basedOn w:val="668"/>
    <w:next w:val="1539"/>
    <w:uiPriority w:val="0"/>
    <w:qFormat/>
    <w:pPr>
      <w:ind w:firstLine="560"/>
      <w:jc w:val="center"/>
      <w:pageBreakBefore/>
      <w:spacing w:line="480" w:lineRule="auto"/>
      <w:suppressLineNumbers/>
    </w:pPr>
    <w:rPr>
      <w:rFonts w:ascii="宋体" w:hAnsi="宋体" w:eastAsia="仿宋"/>
      <w:b/>
      <w:sz w:val="36"/>
      <w:szCs w:val="44"/>
    </w:rPr>
  </w:style>
  <w:style w:type="paragraph" w:styleId="2022" w:customStyle="1">
    <w:name w:val="Bid_正文"/>
    <w:basedOn w:val="681"/>
    <w:next w:val="2023"/>
    <w:uiPriority w:val="0"/>
    <w:qFormat/>
    <w:pPr>
      <w:ind w:firstLine="200"/>
      <w:jc w:val="left"/>
      <w:spacing w:line="590" w:lineRule="atLeast"/>
      <w:widowControl/>
    </w:pPr>
    <w:rPr>
      <w:rFonts w:ascii="方正仿宋_GBK" w:hAnsi="Calibri" w:eastAsia="仿宋"/>
      <w:spacing w:val="-25"/>
      <w:sz w:val="32"/>
      <w:szCs w:val="20"/>
    </w:rPr>
  </w:style>
  <w:style w:type="paragraph" w:styleId="2023" w:customStyle="1">
    <w:name w:val="p1"/>
    <w:basedOn w:val="668"/>
    <w:next w:val="68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24" w:customStyle="1">
    <w:name w:val="正文首行缩进 Char3"/>
    <w:basedOn w:val="668"/>
    <w:uiPriority w:val="0"/>
    <w:qFormat/>
    <w:pPr>
      <w:ind w:firstLine="560"/>
      <w:spacing w:line="500" w:lineRule="exact"/>
    </w:pPr>
    <w:rPr>
      <w:rFonts w:ascii="Calibri" w:hAnsi="Calibri" w:eastAsia="仿宋"/>
      <w:sz w:val="28"/>
      <w:szCs w:val="20"/>
    </w:rPr>
  </w:style>
  <w:style w:type="paragraph" w:styleId="2025" w:customStyle="1">
    <w:name w:val="表格内容"/>
    <w:basedOn w:val="668"/>
    <w:next w:val="1804"/>
    <w:uiPriority w:val="0"/>
    <w:qFormat/>
    <w:pPr>
      <w:ind w:firstLine="560"/>
      <w:jc w:val="left"/>
      <w:spacing w:line="360" w:lineRule="auto"/>
    </w:pPr>
    <w:rPr>
      <w:rFonts w:ascii="微软雅黑" w:hAnsi="微软雅黑" w:eastAsia="微软雅黑"/>
      <w:sz w:val="18"/>
      <w:lang w:val="en-GB"/>
    </w:rPr>
  </w:style>
  <w:style w:type="paragraph" w:styleId="2026" w:customStyle="1">
    <w:name w:val="文章正文"/>
    <w:basedOn w:val="668"/>
    <w:next w:val="2027"/>
    <w:uiPriority w:val="0"/>
    <w:qFormat/>
    <w:pPr>
      <w:ind w:firstLine="482"/>
      <w:spacing w:line="360" w:lineRule="auto"/>
    </w:pPr>
    <w:rPr>
      <w:rFonts w:ascii="Calibri" w:hAnsi="Calibri" w:eastAsia="仿宋"/>
    </w:rPr>
  </w:style>
  <w:style w:type="paragraph" w:styleId="2027" w:customStyle="1">
    <w:name w:val="我的图表标题"/>
    <w:basedOn w:val="668"/>
    <w:next w:val="993"/>
    <w:uiPriority w:val="0"/>
    <w:qFormat/>
    <w:pPr>
      <w:ind w:firstLine="560"/>
      <w:jc w:val="center"/>
      <w:spacing w:line="360" w:lineRule="auto"/>
    </w:pPr>
    <w:rPr>
      <w:rFonts w:ascii="Cambria" w:hAnsi="Cambria" w:eastAsia="黑体" w:cs="宋体"/>
      <w:sz w:val="28"/>
      <w:szCs w:val="20"/>
    </w:rPr>
  </w:style>
  <w:style w:type="paragraph" w:styleId="2028" w:customStyle="1">
    <w:name w:val="11111"/>
    <w:basedOn w:val="668"/>
    <w:next w:val="2029"/>
    <w:uiPriority w:val="0"/>
    <w:qFormat/>
    <w:pPr>
      <w:ind w:firstLine="200"/>
      <w:spacing w:after="120" w:line="360" w:lineRule="auto"/>
    </w:pPr>
    <w:rPr>
      <w:rFonts w:ascii="宋体" w:hAnsi="Calibri" w:eastAsia="仿宋" w:cs="宋体"/>
      <w:color w:val="000000"/>
      <w:sz w:val="28"/>
      <w:lang w:val="zh-CN"/>
    </w:rPr>
  </w:style>
  <w:style w:type="paragraph" w:styleId="2029" w:customStyle="1">
    <w:name w:val="Char Char Char Char Char Char Char Char Char Char Char Char Char"/>
    <w:basedOn w:val="668"/>
    <w:next w:val="681"/>
    <w:uiPriority w:val="0"/>
    <w:qFormat/>
    <w:pPr>
      <w:jc w:val="left"/>
      <w:spacing w:after="160" w:line="240" w:lineRule="exact"/>
      <w:widowControl/>
    </w:pPr>
    <w:rPr>
      <w:rFonts w:ascii="Verdana" w:hAnsi="Verdana" w:eastAsia="仿宋_GB2312"/>
      <w:sz w:val="28"/>
      <w:szCs w:val="20"/>
      <w:lang w:eastAsia="en-US"/>
    </w:rPr>
  </w:style>
  <w:style w:type="paragraph" w:styleId="2030" w:customStyle="1">
    <w:name w:val="标题 41"/>
    <w:basedOn w:val="671"/>
    <w:next w:val="69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1" w:customStyle="1">
    <w:name w:val="Char Char Char Char Char Char Char Char Char1 Char Char Char Char Char Char Char Char Char Char"/>
    <w:basedOn w:val="668"/>
    <w:next w:val="203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2" w:customStyle="1">
    <w:name w:val="样式3"/>
    <w:basedOn w:val="668"/>
    <w:uiPriority w:val="0"/>
    <w:qFormat/>
    <w:pPr>
      <w:ind w:firstLine="420"/>
      <w:spacing w:line="360" w:lineRule="auto"/>
      <w:tabs>
        <w:tab w:val="left" w:pos="695" w:leader="none"/>
      </w:tabs>
    </w:pPr>
    <w:rPr>
      <w:rFonts w:ascii="Calibri" w:hAnsi="Calibri" w:eastAsia="仿宋"/>
      <w:sz w:val="28"/>
    </w:rPr>
  </w:style>
  <w:style w:type="paragraph" w:styleId="2033" w:customStyle="1">
    <w:name w:val="正文Normal"/>
    <w:basedOn w:val="668"/>
    <w:next w:val="905"/>
    <w:uiPriority w:val="0"/>
    <w:qFormat/>
    <w:pPr>
      <w:ind w:firstLine="480"/>
      <w:spacing w:after="120" w:line="360" w:lineRule="auto"/>
    </w:pPr>
    <w:rPr>
      <w:rFonts w:ascii="Arial" w:hAnsi="Arial" w:eastAsia="仿宋" w:cs="Arial"/>
      <w:sz w:val="28"/>
    </w:rPr>
  </w:style>
  <w:style w:type="paragraph" w:styleId="2034" w:customStyle="1">
    <w:name w:val="标准正文"/>
    <w:basedOn w:val="668"/>
    <w:next w:val="677"/>
    <w:uiPriority w:val="0"/>
    <w:qFormat/>
    <w:pPr>
      <w:ind w:firstLine="560"/>
      <w:spacing w:line="500" w:lineRule="exact"/>
    </w:pPr>
    <w:rPr>
      <w:rFonts w:ascii="Calibri" w:hAnsi="Calibri" w:eastAsia="仿宋"/>
      <w:sz w:val="28"/>
      <w:lang w:val="en-GB"/>
    </w:rPr>
  </w:style>
  <w:style w:type="paragraph" w:styleId="2035" w:customStyle="1">
    <w:name w:val="_Style 62"/>
    <w:next w:val="729"/>
    <w:uiPriority w:val="0"/>
    <w:qFormat/>
    <w:pPr>
      <w:jc w:val="both"/>
      <w:widowControl w:val="off"/>
    </w:pPr>
    <w:rPr>
      <w:rFonts w:ascii="Calibri" w:hAnsi="Calibri" w:eastAsia="宋体" w:cs="Times New Roman"/>
      <w:sz w:val="21"/>
      <w:szCs w:val="22"/>
      <w:lang w:val="en-US" w:eastAsia="zh-CN" w:bidi="ar-SA"/>
    </w:rPr>
  </w:style>
  <w:style w:type="paragraph" w:styleId="2036" w:customStyle="1">
    <w:name w:val="_Style 54"/>
    <w:next w:val="1452"/>
    <w:uiPriority w:val="0"/>
    <w:qFormat/>
    <w:rPr>
      <w:rFonts w:ascii="Calibri" w:hAnsi="Calibri" w:eastAsia="宋体" w:cs="Times New Roman"/>
      <w:sz w:val="24"/>
      <w:szCs w:val="24"/>
      <w:lang w:val="en-US" w:eastAsia="zh-CN" w:bidi="ar-SA"/>
    </w:rPr>
  </w:style>
  <w:style w:type="paragraph" w:styleId="2037" w:customStyle="1">
    <w:name w:val="样式 标题 2 + 行距: 最小值 12 磅"/>
    <w:basedOn w:val="670"/>
    <w:next w:val="67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38" w:customStyle="1">
    <w:name w:val="ABC_正文"/>
    <w:basedOn w:val="668"/>
    <w:uiPriority w:val="0"/>
    <w:qFormat/>
    <w:pPr>
      <w:ind w:firstLine="200"/>
      <w:widowControl/>
    </w:pPr>
    <w:rPr>
      <w:rFonts w:ascii="Calibri" w:hAnsi="宋体" w:eastAsia="Times New Roman"/>
      <w:sz w:val="20"/>
      <w:szCs w:val="20"/>
    </w:rPr>
  </w:style>
  <w:style w:type="paragraph" w:styleId="2039" w:customStyle="1">
    <w:name w:val="InfoBlue"/>
    <w:basedOn w:val="668"/>
    <w:uiPriority w:val="0"/>
    <w:qFormat/>
    <w:pPr>
      <w:ind w:left="720" w:firstLine="560"/>
      <w:jc w:val="left"/>
      <w:spacing w:after="120" w:line="360" w:lineRule="auto"/>
    </w:pPr>
    <w:rPr>
      <w:rFonts w:ascii="Calibri" w:hAnsi="Calibri" w:eastAsia="仿宋"/>
      <w:color w:val="0000ff"/>
      <w:szCs w:val="20"/>
    </w:rPr>
  </w:style>
  <w:style w:type="paragraph" w:styleId="2040" w:customStyle="1">
    <w:name w:val="样式 标题 3"/>
    <w:basedOn w:val="671"/>
    <w:next w:val="70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4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42" w:customStyle="1">
    <w:name w:val="Char Char Char Char Char Char Char Char Char Char Char Char Char Char Char1 Char"/>
    <w:basedOn w:val="668"/>
    <w:next w:val="698"/>
    <w:uiPriority w:val="0"/>
    <w:qFormat/>
    <w:pPr>
      <w:ind w:firstLine="560"/>
      <w:jc w:val="left"/>
      <w:spacing w:after="160" w:line="240" w:lineRule="exact"/>
      <w:widowControl/>
    </w:pPr>
    <w:rPr>
      <w:rFonts w:ascii="Verdana" w:hAnsi="Verdana" w:eastAsia="仿宋"/>
      <w:sz w:val="20"/>
      <w:szCs w:val="20"/>
      <w:lang w:eastAsia="en-US"/>
    </w:rPr>
  </w:style>
  <w:style w:type="paragraph" w:styleId="2043" w:customStyle="1">
    <w:name w:val="无首行缩进正文"/>
    <w:basedOn w:val="2027"/>
    <w:next w:val="1979"/>
    <w:uiPriority w:val="0"/>
    <w:qFormat/>
    <w:pPr>
      <w:ind w:firstLine="0"/>
      <w:jc w:val="both"/>
    </w:pPr>
    <w:rPr>
      <w:rFonts w:ascii="Calibri" w:hAnsi="Calibri" w:eastAsia="方正仿宋_GBK" w:cs="Times New Roman"/>
      <w:sz w:val="21"/>
      <w:szCs w:val="24"/>
    </w:rPr>
  </w:style>
  <w:style w:type="paragraph" w:styleId="2044" w:customStyle="1">
    <w:name w:val="Plain Text1"/>
    <w:basedOn w:val="668"/>
    <w:next w:val="684"/>
    <w:uiPriority w:val="0"/>
    <w:qFormat/>
    <w:pPr>
      <w:ind w:firstLine="560"/>
      <w:spacing w:line="360" w:lineRule="auto"/>
    </w:pPr>
    <w:rPr>
      <w:rFonts w:ascii="宋体" w:hAnsi="宋体" w:eastAsia="仿宋"/>
      <w:sz w:val="28"/>
      <w:szCs w:val="20"/>
    </w:rPr>
  </w:style>
  <w:style w:type="paragraph" w:styleId="2045" w:customStyle="1">
    <w:name w:val="Char Char Char Char Char Char Char Char Char Char Char Char Char1"/>
    <w:basedOn w:val="6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6" w:customStyle="1">
    <w:name w:val="样式 Tabletext + 五号 加粗 居中 段后: 0 磅 行距: 1.5 倍行距"/>
    <w:basedOn w:val="668"/>
    <w:uiPriority w:val="0"/>
    <w:qFormat/>
    <w:pPr>
      <w:ind w:firstLine="560"/>
      <w:spacing w:line="500" w:lineRule="exact"/>
    </w:pPr>
    <w:rPr>
      <w:rFonts w:ascii="Calibri" w:hAnsi="Calibri" w:eastAsia="仿宋"/>
      <w:sz w:val="28"/>
      <w:szCs w:val="20"/>
    </w:rPr>
  </w:style>
  <w:style w:type="paragraph" w:styleId="2047" w:customStyle="1">
    <w:name w:val="Subject"/>
    <w:basedOn w:val="668"/>
    <w:uiPriority w:val="0"/>
    <w:qFormat/>
    <w:pPr>
      <w:jc w:val="center"/>
      <w:widowControl/>
    </w:pPr>
    <w:rPr>
      <w:rFonts w:ascii="Calibri" w:hAnsi="Calibri" w:eastAsia="黑体"/>
      <w:b/>
      <w:sz w:val="48"/>
    </w:rPr>
  </w:style>
  <w:style w:type="paragraph" w:styleId="2048" w:customStyle="1">
    <w:name w:val="题注1"/>
    <w:basedOn w:val="668"/>
    <w:uiPriority w:val="0"/>
    <w:qFormat/>
    <w:pPr>
      <w:ind w:firstLine="720"/>
      <w:spacing w:before="120" w:after="120" w:line="360" w:lineRule="auto"/>
      <w:suppressLineNumbers/>
    </w:pPr>
    <w:rPr>
      <w:rFonts w:ascii="仿宋" w:hAnsi="仿宋"/>
      <w:i/>
      <w:iCs/>
      <w:sz w:val="28"/>
      <w:lang w:eastAsia="ar-SA"/>
    </w:rPr>
  </w:style>
  <w:style w:type="paragraph" w:styleId="2049" w:customStyle="1">
    <w:name w:val="默认段落字体 Para Char Char Char Char"/>
    <w:basedOn w:val="668"/>
    <w:next w:val="706"/>
    <w:uiPriority w:val="0"/>
    <w:qFormat/>
    <w:pPr>
      <w:ind w:firstLine="560"/>
      <w:spacing w:line="360" w:lineRule="auto"/>
    </w:pPr>
    <w:rPr>
      <w:rFonts w:ascii="Calibri" w:hAnsi="Calibri" w:eastAsia="仿宋"/>
      <w:sz w:val="28"/>
      <w:szCs w:val="20"/>
    </w:rPr>
  </w:style>
  <w:style w:type="paragraph" w:styleId="2050" w:customStyle="1">
    <w:name w:val="样式 标题 1 + 行距: 最小值 12 磅"/>
    <w:basedOn w:val="669"/>
    <w:next w:val="203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51" w:customStyle="1">
    <w:name w:val="_Style 224"/>
    <w:basedOn w:val="668"/>
    <w:next w:val="668"/>
    <w:uiPriority w:val="39"/>
    <w:unhideWhenUsed/>
    <w:qFormat/>
    <w:pPr>
      <w:ind w:left="2100"/>
      <w:jc w:val="left"/>
      <w:widowControl/>
    </w:pPr>
    <w:rPr>
      <w:rFonts w:ascii="Calibri" w:hAnsi="Calibri"/>
      <w:szCs w:val="22"/>
    </w:rPr>
  </w:style>
  <w:style w:type="paragraph" w:styleId="2052" w:customStyle="1">
    <w:name w:val="图中文字"/>
    <w:basedOn w:val="668"/>
    <w:next w:val="1454"/>
    <w:uiPriority w:val="0"/>
    <w:qFormat/>
    <w:pPr>
      <w:ind w:firstLine="560"/>
      <w:jc w:val="center"/>
      <w:spacing w:line="500" w:lineRule="exact"/>
      <w:widowControl/>
    </w:pPr>
    <w:rPr>
      <w:rFonts w:ascii="Calibri" w:hAnsi="Calibri" w:eastAsia="仿宋_GB2312"/>
      <w:sz w:val="28"/>
      <w:szCs w:val="20"/>
    </w:rPr>
  </w:style>
  <w:style w:type="paragraph" w:styleId="2053" w:customStyle="1">
    <w:name w:val="标题 11"/>
    <w:basedOn w:val="668"/>
    <w:next w:val="668"/>
    <w:uiPriority w:val="0"/>
    <w:qFormat/>
    <w:pPr>
      <w:keepLines/>
      <w:keepNext/>
      <w:spacing w:line="590" w:lineRule="exact"/>
      <w:outlineLvl w:val="0"/>
    </w:pPr>
    <w:rPr>
      <w:rFonts w:ascii="Calibri" w:hAnsi="Calibri" w:eastAsia="方正黑体_GBK"/>
      <w:bCs/>
      <w:sz w:val="32"/>
      <w:szCs w:val="44"/>
    </w:rPr>
  </w:style>
  <w:style w:type="paragraph" w:styleId="2054" w:customStyle="1">
    <w:name w:val="样式 标题 + 右"/>
    <w:basedOn w:val="687"/>
    <w:next w:val="1941"/>
    <w:uiPriority w:val="0"/>
    <w:qFormat/>
    <w:pPr>
      <w:ind w:left="0" w:firstLine="560"/>
      <w:jc w:val="right"/>
      <w:spacing w:line="500" w:lineRule="exact"/>
    </w:pPr>
    <w:rPr>
      <w:rFonts w:ascii="宋体" w:hAnsi="Calibri" w:eastAsia="方正小标宋_GBK" w:cs="宋体"/>
      <w:color w:val="000000"/>
      <w:sz w:val="28"/>
      <w:szCs w:val="20"/>
    </w:rPr>
  </w:style>
  <w:style w:type="paragraph" w:styleId="2055" w:customStyle="1">
    <w:name w:val="表号"/>
    <w:basedOn w:val="668"/>
    <w:next w:val="98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56" w:customStyle="1">
    <w:name w:val="表头样式"/>
    <w:basedOn w:val="668"/>
    <w:uiPriority w:val="0"/>
    <w:qFormat/>
    <w:pPr>
      <w:ind w:firstLine="560"/>
      <w:jc w:val="center"/>
      <w:keepNext/>
      <w:spacing w:line="500" w:lineRule="exact"/>
    </w:pPr>
    <w:rPr>
      <w:rFonts w:ascii="Arial" w:hAnsi="Arial" w:eastAsia="仿宋"/>
      <w:b/>
      <w:szCs w:val="21"/>
    </w:rPr>
  </w:style>
  <w:style w:type="paragraph" w:styleId="2057" w:customStyle="1">
    <w:name w:val="评估表"/>
    <w:basedOn w:val="668"/>
    <w:uiPriority w:val="0"/>
    <w:qFormat/>
    <w:pPr>
      <w:spacing w:line="240" w:lineRule="exact"/>
    </w:pPr>
    <w:rPr>
      <w:rFonts w:ascii="方正仿宋_GBK" w:hAnsi="方正仿宋_GBK" w:eastAsia="方正仿宋_GBK"/>
      <w:sz w:val="18"/>
      <w:szCs w:val="18"/>
    </w:rPr>
  </w:style>
  <w:style w:type="paragraph" w:styleId="2058" w:customStyle="1">
    <w:name w:val="Table Contents"/>
    <w:basedOn w:val="668"/>
    <w:uiPriority w:val="0"/>
    <w:qFormat/>
    <w:pPr>
      <w:ind w:firstLine="720"/>
      <w:spacing w:line="360" w:lineRule="auto"/>
      <w:suppressLineNumbers/>
    </w:pPr>
    <w:rPr>
      <w:rFonts w:ascii="仿宋" w:hAnsi="仿宋"/>
      <w:sz w:val="28"/>
      <w:lang w:eastAsia="ar-SA"/>
    </w:rPr>
  </w:style>
  <w:style w:type="paragraph" w:styleId="2059" w:customStyle="1">
    <w:name w:val="Paragraph1"/>
    <w:basedOn w:val="668"/>
    <w:next w:val="1703"/>
    <w:uiPriority w:val="0"/>
    <w:qFormat/>
    <w:pPr>
      <w:ind w:firstLine="560"/>
      <w:spacing w:before="80" w:line="500" w:lineRule="exact"/>
    </w:pPr>
    <w:rPr>
      <w:rFonts w:ascii="宋体" w:hAnsi="Calibri" w:eastAsia="仿宋"/>
      <w:sz w:val="20"/>
      <w:szCs w:val="20"/>
    </w:rPr>
  </w:style>
  <w:style w:type="paragraph" w:styleId="2060" w:customStyle="1">
    <w:name w:val="Tabletext"/>
    <w:basedOn w:val="668"/>
    <w:next w:val="1617"/>
    <w:uiPriority w:val="0"/>
    <w:qFormat/>
    <w:pPr>
      <w:ind w:firstLine="560"/>
      <w:jc w:val="left"/>
      <w:keepLines/>
      <w:spacing w:after="120" w:line="240" w:lineRule="atLeast"/>
    </w:pPr>
    <w:rPr>
      <w:rFonts w:ascii="Calibri" w:hAnsi="Calibri" w:eastAsia="仿宋"/>
      <w:sz w:val="28"/>
      <w:szCs w:val="20"/>
      <w:lang w:eastAsia="en-US"/>
    </w:rPr>
  </w:style>
  <w:style w:type="paragraph" w:styleId="2061" w:customStyle="1">
    <w:name w:val="编写建议"/>
    <w:basedOn w:val="668"/>
    <w:next w:val="697"/>
    <w:uiPriority w:val="0"/>
    <w:qFormat/>
    <w:pPr>
      <w:ind w:firstLine="420"/>
      <w:jc w:val="left"/>
      <w:spacing w:line="360" w:lineRule="auto"/>
    </w:pPr>
    <w:rPr>
      <w:rFonts w:ascii="Arial" w:hAnsi="Arial" w:cs="宋体"/>
      <w:i/>
      <w:iCs/>
      <w:color w:val="0000ff"/>
      <w:sz w:val="28"/>
      <w:lang w:eastAsia="ar-SA"/>
    </w:rPr>
  </w:style>
  <w:style w:type="paragraph" w:styleId="2062" w:customStyle="1">
    <w:name w:val="引用 Char2"/>
    <w:basedOn w:val="668"/>
    <w:uiPriority w:val="0"/>
    <w:qFormat/>
    <w:pPr>
      <w:ind w:firstLine="560"/>
      <w:spacing w:line="500" w:lineRule="exact"/>
    </w:pPr>
    <w:rPr>
      <w:rFonts w:ascii="Calibri" w:hAnsi="Calibri" w:eastAsia="仿宋"/>
      <w:sz w:val="28"/>
      <w:szCs w:val="20"/>
    </w:rPr>
  </w:style>
  <w:style w:type="paragraph" w:styleId="2063" w:customStyle="1">
    <w:name w:val="文档名称"/>
    <w:basedOn w:val="668"/>
    <w:uiPriority w:val="0"/>
    <w:qFormat/>
    <w:pPr>
      <w:ind w:firstLine="720"/>
      <w:jc w:val="center"/>
      <w:spacing w:line="360" w:lineRule="auto"/>
    </w:pPr>
    <w:rPr>
      <w:rFonts w:ascii="仿宋" w:hAnsi="仿宋" w:eastAsia="黑体"/>
      <w:b/>
      <w:sz w:val="48"/>
      <w:szCs w:val="48"/>
      <w:lang w:eastAsia="ar-SA"/>
    </w:rPr>
  </w:style>
  <w:style w:type="paragraph" w:styleId="2064" w:customStyle="1">
    <w:name w:val="explanation"/>
    <w:basedOn w:val="668"/>
    <w:next w:val="1673"/>
    <w:uiPriority w:val="0"/>
    <w:qFormat/>
    <w:pPr>
      <w:ind w:firstLine="560"/>
      <w:spacing w:line="500" w:lineRule="exact"/>
    </w:pPr>
    <w:rPr>
      <w:rFonts w:ascii="Calibri" w:hAnsi="Calibri" w:eastAsia="仿宋"/>
      <w:sz w:val="28"/>
    </w:rPr>
  </w:style>
  <w:style w:type="paragraph" w:styleId="2065" w:customStyle="1">
    <w:name w:val="左对齐的表内文字"/>
    <w:basedOn w:val="668"/>
    <w:next w:val="728"/>
    <w:uiPriority w:val="0"/>
    <w:qFormat/>
    <w:pPr>
      <w:ind w:firstLine="560"/>
      <w:spacing w:line="500" w:lineRule="exact"/>
    </w:pPr>
    <w:rPr>
      <w:rFonts w:ascii="Calibri" w:hAnsi="Calibri" w:eastAsia="仿宋_GB2312" w:cs="宋体"/>
      <w:sz w:val="28"/>
      <w:szCs w:val="20"/>
    </w:rPr>
  </w:style>
  <w:style w:type="paragraph" w:styleId="2066" w:customStyle="1">
    <w:name w:val="_Style 44"/>
    <w:next w:val="668"/>
    <w:uiPriority w:val="0"/>
    <w:qFormat/>
    <w:pPr>
      <w:jc w:val="both"/>
      <w:widowControl w:val="off"/>
    </w:pPr>
    <w:rPr>
      <w:rFonts w:ascii="Calibri" w:hAnsi="Calibri" w:eastAsia="宋体" w:cs="Times New Roman"/>
      <w:sz w:val="24"/>
      <w:szCs w:val="24"/>
      <w:lang w:val="en-US" w:eastAsia="zh-CN" w:bidi="ar-SA"/>
    </w:rPr>
  </w:style>
  <w:style w:type="paragraph" w:styleId="2067" w:customStyle="1">
    <w:name w:val="样式 标题 3 + 非加粗 倾斜"/>
    <w:basedOn w:val="671"/>
    <w:next w:val="206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68" w:customStyle="1">
    <w:name w:val="样式 标题 2 + 五号"/>
    <w:basedOn w:val="670"/>
    <w:next w:val="73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69" w:customStyle="1">
    <w:name w:val="版权申明"/>
    <w:basedOn w:val="668"/>
    <w:uiPriority w:val="0"/>
    <w:qFormat/>
    <w:pPr>
      <w:ind w:firstLine="720"/>
      <w:jc w:val="center"/>
      <w:spacing w:line="360" w:lineRule="auto"/>
    </w:pPr>
    <w:rPr>
      <w:rFonts w:ascii="宋体" w:hAnsi="宋体" w:cs="宋体"/>
      <w:b/>
      <w:bCs/>
      <w:color w:val="000000"/>
      <w:sz w:val="28"/>
      <w:szCs w:val="20"/>
      <w:lang w:eastAsia="ar-SA"/>
    </w:rPr>
  </w:style>
  <w:style w:type="paragraph" w:styleId="2070" w:customStyle="1">
    <w:name w:val="标题G"/>
    <w:basedOn w:val="687"/>
    <w:next w:val="205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1" w:customStyle="1">
    <w:name w:val="标题5"/>
    <w:basedOn w:val="668"/>
    <w:uiPriority w:val="0"/>
    <w:qFormat/>
    <w:pPr>
      <w:ind w:firstLine="560"/>
      <w:jc w:val="center"/>
      <w:spacing w:line="500" w:lineRule="exact"/>
    </w:pPr>
    <w:rPr>
      <w:rFonts w:ascii="宋体" w:hAnsi="宋体" w:eastAsia="仿宋"/>
      <w:b/>
      <w:sz w:val="52"/>
      <w:szCs w:val="22"/>
    </w:rPr>
  </w:style>
  <w:style w:type="paragraph" w:styleId="2072" w:customStyle="1">
    <w:name w:val="修订11"/>
    <w:uiPriority w:val="99"/>
    <w:qFormat/>
    <w:rPr>
      <w:rFonts w:ascii="宋体" w:hAnsi="Calibri" w:eastAsia="宋体" w:cs="Times New Roman"/>
      <w:sz w:val="21"/>
      <w:lang w:val="en-US" w:eastAsia="zh-CN" w:bidi="ar-SA"/>
    </w:rPr>
  </w:style>
  <w:style w:type="paragraph" w:styleId="207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74" w:customStyle="1">
    <w:name w:val="目录标题2"/>
    <w:basedOn w:val="669"/>
    <w:next w:val="66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75" w:customStyle="1">
    <w:name w:val="Char1 Char Char Char1"/>
    <w:basedOn w:val="668"/>
    <w:uiPriority w:val="0"/>
    <w:qFormat/>
    <w:pPr>
      <w:ind w:firstLine="560"/>
      <w:spacing w:line="500" w:lineRule="exact"/>
    </w:pPr>
    <w:rPr>
      <w:rFonts w:ascii="Tahoma" w:hAnsi="Tahoma" w:eastAsia="仿宋"/>
      <w:sz w:val="28"/>
      <w:szCs w:val="20"/>
    </w:rPr>
  </w:style>
  <w:style w:type="paragraph" w:styleId="2076" w:customStyle="1">
    <w:name w:val="Bullet Text"/>
    <w:basedOn w:val="668"/>
    <w:next w:val="2040"/>
    <w:uiPriority w:val="0"/>
    <w:qFormat/>
    <w:pPr>
      <w:ind w:left="360" w:hanging="360"/>
      <w:jc w:val="left"/>
      <w:spacing w:after="60" w:line="500" w:lineRule="exact"/>
    </w:pPr>
    <w:rPr>
      <w:rFonts w:ascii="Arial" w:hAnsi="Arial" w:eastAsia="仿宋"/>
      <w:sz w:val="20"/>
      <w:szCs w:val="20"/>
    </w:rPr>
  </w:style>
  <w:style w:type="paragraph" w:styleId="2077" w:customStyle="1">
    <w:name w:val="_Style 47"/>
    <w:basedOn w:val="668"/>
    <w:next w:val="960"/>
    <w:uiPriority w:val="0"/>
    <w:qFormat/>
    <w:pPr>
      <w:ind w:firstLine="420"/>
      <w:jc w:val="left"/>
      <w:spacing w:line="360" w:lineRule="auto"/>
    </w:pPr>
    <w:rPr>
      <w:rFonts w:ascii="宋体" w:hAnsi="Calibri"/>
      <w:szCs w:val="20"/>
    </w:rPr>
  </w:style>
  <w:style w:type="paragraph" w:styleId="2078" w:customStyle="1">
    <w:name w:val="_Style 196"/>
    <w:basedOn w:val="668"/>
    <w:next w:val="668"/>
    <w:uiPriority w:val="0"/>
    <w:qFormat/>
    <w:pPr>
      <w:ind w:firstLine="560"/>
      <w:spacing w:line="500" w:lineRule="exact"/>
    </w:pPr>
    <w:rPr>
      <w:rFonts w:ascii="Calibri Light" w:hAnsi="Calibri Light" w:eastAsia="仿宋"/>
      <w:color w:val="000000"/>
      <w:sz w:val="28"/>
      <w:szCs w:val="20"/>
    </w:rPr>
  </w:style>
  <w:style w:type="paragraph" w:styleId="2079" w:customStyle="1">
    <w:name w:val="Contents 10"/>
    <w:basedOn w:val="2080"/>
    <w:uiPriority w:val="0"/>
    <w:qFormat/>
    <w:pPr>
      <w:ind w:left="2547"/>
      <w:tabs>
        <w:tab w:val="right" w:pos="24919" w:leader="dot"/>
      </w:tabs>
    </w:pPr>
  </w:style>
  <w:style w:type="paragraph" w:styleId="2080" w:customStyle="1">
    <w:name w:val="Index"/>
    <w:basedOn w:val="668"/>
    <w:uiPriority w:val="0"/>
    <w:qFormat/>
    <w:pPr>
      <w:ind w:firstLine="720"/>
      <w:spacing w:line="360" w:lineRule="auto"/>
      <w:suppressLineNumbers/>
    </w:pPr>
    <w:rPr>
      <w:rFonts w:ascii="仿宋" w:hAnsi="仿宋"/>
      <w:sz w:val="28"/>
      <w:lang w:eastAsia="ar-SA"/>
    </w:rPr>
  </w:style>
  <w:style w:type="paragraph" w:styleId="2081" w:customStyle="1">
    <w:name w:val="subhead1"/>
    <w:basedOn w:val="668"/>
    <w:next w:val="712"/>
    <w:uiPriority w:val="0"/>
    <w:qFormat/>
    <w:pPr>
      <w:ind w:firstLine="560"/>
      <w:jc w:val="left"/>
      <w:spacing w:line="500" w:lineRule="exact"/>
    </w:pPr>
    <w:rPr>
      <w:rFonts w:ascii="Arial" w:hAnsi="Arial" w:eastAsia="仿宋"/>
      <w:b/>
      <w:sz w:val="28"/>
      <w:szCs w:val="20"/>
    </w:rPr>
  </w:style>
  <w:style w:type="paragraph" w:styleId="2082" w:customStyle="1">
    <w:name w:val="txt"/>
    <w:basedOn w:val="668"/>
    <w:next w:val="158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3" w:customStyle="1">
    <w:name w:val="目录标题1"/>
    <w:basedOn w:val="669"/>
    <w:next w:val="66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84" w:customStyle="1">
    <w:name w:val="Header Odd"/>
    <w:basedOn w:val="2085"/>
    <w:next w:val="1639"/>
    <w:uiPriority w:val="0"/>
    <w:qFormat/>
    <w:pPr>
      <w:jc w:val="right"/>
      <w:widowControl/>
      <w:pBdr>
        <w:bottom w:val="single" w:color="4F81BD" w:sz="4" w:space="1"/>
      </w:pBdr>
    </w:pPr>
    <w:rPr>
      <w:b/>
      <w:bCs/>
      <w:color w:val="1f497d"/>
      <w:sz w:val="20"/>
      <w:szCs w:val="23"/>
    </w:rPr>
  </w:style>
  <w:style w:type="paragraph" w:styleId="208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86" w:customStyle="1">
    <w:name w:val="样式 两端对齐"/>
    <w:basedOn w:val="668"/>
    <w:next w:val="2046"/>
    <w:uiPriority w:val="0"/>
    <w:qFormat/>
    <w:pPr>
      <w:ind w:firstLine="560"/>
      <w:spacing w:line="360" w:lineRule="auto"/>
    </w:pPr>
    <w:rPr>
      <w:rFonts w:ascii="宋体" w:hAnsi="Calibri" w:eastAsia="仿宋" w:cs="宋体"/>
      <w:sz w:val="28"/>
      <w:szCs w:val="20"/>
    </w:rPr>
  </w:style>
  <w:style w:type="paragraph" w:styleId="2087" w:customStyle="1">
    <w:name w:val="样式 行距: 固定值 20 磅 首行缩进:  2 字符"/>
    <w:basedOn w:val="668"/>
    <w:next w:val="2021"/>
    <w:uiPriority w:val="0"/>
    <w:qFormat/>
    <w:pPr>
      <w:ind w:firstLine="200"/>
      <w:jc w:val="left"/>
      <w:spacing w:line="360" w:lineRule="auto"/>
    </w:pPr>
    <w:rPr>
      <w:rFonts w:ascii="宋体" w:hAnsi="Calibri" w:eastAsia="仿宋" w:cs="宋体"/>
      <w:sz w:val="28"/>
      <w:szCs w:val="20"/>
    </w:rPr>
  </w:style>
  <w:style w:type="paragraph" w:styleId="2088" w:customStyle="1">
    <w:name w:val="_Style 3"/>
    <w:basedOn w:val="668"/>
    <w:uiPriority w:val="34"/>
    <w:qFormat/>
    <w:pPr>
      <w:jc w:val="left"/>
      <w:spacing w:before="100" w:beforeAutospacing="1" w:after="100" w:afterAutospacing="1"/>
      <w:widowControl/>
    </w:pPr>
    <w:rPr>
      <w:rFonts w:ascii="宋体" w:hAnsi="宋体" w:cs="宋体"/>
      <w:sz w:val="28"/>
    </w:rPr>
  </w:style>
  <w:style w:type="paragraph" w:styleId="2089" w:customStyle="1">
    <w:name w:val="文头"/>
    <w:basedOn w:val="66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090" w:customStyle="1">
    <w:name w:val="日期 Char2"/>
    <w:basedOn w:val="668"/>
    <w:uiPriority w:val="0"/>
    <w:qFormat/>
    <w:pPr>
      <w:ind w:firstLine="560"/>
      <w:spacing w:line="500" w:lineRule="exact"/>
    </w:pPr>
    <w:rPr>
      <w:rFonts w:ascii="Calibri" w:hAnsi="Calibri" w:eastAsia="仿宋"/>
      <w:sz w:val="28"/>
      <w:szCs w:val="20"/>
    </w:rPr>
  </w:style>
  <w:style w:type="paragraph" w:styleId="2091" w:customStyle="1">
    <w:name w:val="样式 正文内容 + 左侧:  0.74 厘米 首行缩进:  0.85 厘米"/>
    <w:basedOn w:val="668"/>
    <w:uiPriority w:val="0"/>
    <w:qFormat/>
    <w:pPr>
      <w:ind w:left="420" w:firstLine="480"/>
      <w:spacing w:line="380" w:lineRule="exact"/>
    </w:pPr>
    <w:rPr>
      <w:rFonts w:ascii="宋体" w:hAnsi="宋体" w:cs="宋体"/>
      <w:sz w:val="28"/>
      <w:szCs w:val="20"/>
      <w:lang w:eastAsia="ar-SA"/>
    </w:rPr>
  </w:style>
  <w:style w:type="paragraph" w:styleId="2092" w:customStyle="1">
    <w:name w:val="标题11"/>
    <w:basedOn w:val="668"/>
    <w:next w:val="66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93" w:customStyle="1">
    <w:name w:val="正文3"/>
    <w:basedOn w:val="668"/>
    <w:uiPriority w:val="0"/>
    <w:qFormat/>
    <w:pPr>
      <w:ind w:firstLine="560"/>
      <w:spacing w:line="500" w:lineRule="exact"/>
      <w:widowControl/>
    </w:pPr>
    <w:rPr>
      <w:rFonts w:ascii="Calibri" w:hAnsi="Calibri" w:eastAsia="仿宋"/>
      <w:sz w:val="28"/>
      <w:szCs w:val="20"/>
    </w:rPr>
  </w:style>
  <w:style w:type="paragraph" w:styleId="2094" w:customStyle="1">
    <w:name w:val="正文文本 Char2"/>
    <w:basedOn w:val="668"/>
    <w:uiPriority w:val="0"/>
    <w:qFormat/>
    <w:pPr>
      <w:ind w:firstLine="560"/>
      <w:spacing w:line="500" w:lineRule="exact"/>
    </w:pPr>
    <w:rPr>
      <w:rFonts w:ascii="Calibri" w:hAnsi="Calibri" w:eastAsia="仿宋"/>
      <w:sz w:val="28"/>
      <w:szCs w:val="20"/>
    </w:rPr>
  </w:style>
  <w:style w:type="paragraph" w:styleId="209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96" w:customStyle="1">
    <w:name w:val="样式 InfoBlue + 倾斜"/>
    <w:basedOn w:val="2067"/>
    <w:next w:val="203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97" w:customStyle="1">
    <w:name w:val="Char Char Char Char Char Char Char Char Char Char Char Char Char2"/>
    <w:basedOn w:val="6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8" w:customStyle="1">
    <w:name w:val="样式 正文文本缩进 + 左侧:  2 字符 行距: 固定值 20 磅 首行缩进:  2 字符"/>
    <w:basedOn w:val="692"/>
    <w:next w:val="1483"/>
    <w:uiPriority w:val="0"/>
    <w:qFormat/>
    <w:pPr>
      <w:ind w:left="400" w:firstLine="400"/>
      <w:jc w:val="both"/>
      <w:spacing w:line="360" w:lineRule="auto"/>
    </w:pPr>
    <w:rPr>
      <w:rFonts w:cs="宋体"/>
      <w:szCs w:val="20"/>
    </w:rPr>
  </w:style>
  <w:style w:type="paragraph" w:styleId="2099" w:customStyle="1">
    <w:name w:val="正文文本4"/>
    <w:basedOn w:val="668"/>
    <w:uiPriority w:val="99"/>
    <w:qFormat/>
    <w:pPr>
      <w:jc w:val="left"/>
      <w:spacing w:after="120" w:line="288" w:lineRule="auto"/>
      <w:widowControl/>
    </w:pPr>
    <w:rPr>
      <w:rFonts w:ascii="Verdana" w:hAnsi="Verdana"/>
      <w:sz w:val="24"/>
      <w:szCs w:val="20"/>
      <w:lang w:eastAsia="en-US"/>
    </w:rPr>
  </w:style>
  <w:style w:type="paragraph" w:styleId="2100" w:customStyle="1">
    <w:name w:val="Char1 Char Char Char3"/>
    <w:basedOn w:val="668"/>
    <w:uiPriority w:val="0"/>
    <w:qFormat/>
    <w:rPr>
      <w:rFonts w:ascii="Tahoma" w:hAnsi="Tahoma"/>
      <w:sz w:val="24"/>
      <w:szCs w:val="20"/>
    </w:rPr>
  </w:style>
  <w:style w:type="paragraph" w:styleId="2101" w:customStyle="1">
    <w:name w:val="Char Char112"/>
    <w:basedOn w:val="668"/>
    <w:uiPriority w:val="0"/>
    <w:semiHidden/>
    <w:qFormat/>
    <w:pPr>
      <w:jc w:val="left"/>
      <w:spacing w:after="160" w:line="240" w:lineRule="exact"/>
      <w:widowControl/>
    </w:pPr>
    <w:rPr>
      <w:rFonts w:ascii="Verdana" w:hAnsi="Verdana"/>
      <w:sz w:val="20"/>
      <w:lang w:eastAsia="en-US"/>
    </w:rPr>
  </w:style>
  <w:style w:type="paragraph" w:styleId="2102" w:customStyle="1">
    <w:name w:val="TOC Heading1"/>
    <w:basedOn w:val="669"/>
    <w:next w:val="66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03" w:customStyle="1">
    <w:name w:val="一级项目符号"/>
    <w:basedOn w:val="668"/>
    <w:next w:val="66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4" w:customStyle="1">
    <w:name w:val="正文排列"/>
    <w:basedOn w:val="668"/>
    <w:uiPriority w:val="0"/>
    <w:qFormat/>
    <w:pPr>
      <w:ind w:left="902"/>
      <w:tabs>
        <w:tab w:val="left" w:pos="902" w:leader="none"/>
      </w:tabs>
    </w:pPr>
    <w:rPr>
      <w:rFonts w:eastAsia="仿宋"/>
      <w:sz w:val="28"/>
      <w:szCs w:val="20"/>
    </w:rPr>
  </w:style>
  <w:style w:type="paragraph" w:styleId="2105" w:customStyle="1">
    <w:name w:val="H2 List Num cont"/>
    <w:basedOn w:val="66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06" w:customStyle="1">
    <w:name w:val="number0"/>
    <w:basedOn w:val="69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07" w:customStyle="1">
    <w:name w:val="文件标题1.1"/>
    <w:basedOn w:val="66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08" w:customStyle="1">
    <w:name w:val="编号1-2"/>
    <w:basedOn w:val="668"/>
    <w:next w:val="66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09" w:customStyle="1">
    <w:name w:val="章正文 Char"/>
    <w:basedOn w:val="66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0" w:customStyle="1">
    <w:name w:val="ordinary-output"/>
    <w:basedOn w:val="66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12" w:customStyle="1">
    <w:name w:val="Char Char11"/>
    <w:basedOn w:val="668"/>
    <w:uiPriority w:val="0"/>
    <w:semiHidden/>
    <w:qFormat/>
    <w:pPr>
      <w:jc w:val="left"/>
      <w:spacing w:after="160" w:line="240" w:lineRule="exact"/>
      <w:widowControl/>
    </w:pPr>
    <w:rPr>
      <w:rFonts w:ascii="Verdana" w:hAnsi="Verdana"/>
      <w:sz w:val="20"/>
      <w:lang w:eastAsia="en-US"/>
    </w:rPr>
  </w:style>
  <w:style w:type="paragraph" w:styleId="211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1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1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16" w:customStyle="1">
    <w:name w:val="列项◆（三级）"/>
    <w:basedOn w:val="668"/>
    <w:uiPriority w:val="0"/>
    <w:qFormat/>
    <w:pPr>
      <w:ind w:left="1680" w:hanging="420"/>
    </w:pPr>
    <w:rPr>
      <w:rFonts w:ascii="宋体"/>
      <w:szCs w:val="21"/>
    </w:rPr>
  </w:style>
  <w:style w:type="paragraph" w:styleId="211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18" w:customStyle="1">
    <w:name w:val="示例×："/>
    <w:basedOn w:val="1016"/>
    <w:uiPriority w:val="0"/>
    <w:qFormat/>
    <w:pPr>
      <w:ind w:left="842" w:hanging="420"/>
      <w:tabs>
        <w:tab w:val="left" w:pos="360" w:leader="none"/>
        <w:tab w:val="clear" w:pos="780" w:leader="none"/>
      </w:tabs>
      <w:outlineLvl w:val="9"/>
    </w:pPr>
    <w:rPr>
      <w:rFonts w:ascii="宋体" w:eastAsia="宋体"/>
      <w:sz w:val="18"/>
      <w:szCs w:val="18"/>
    </w:rPr>
  </w:style>
  <w:style w:type="paragraph" w:styleId="2119" w:customStyle="1">
    <w:name w:val="二级无"/>
    <w:basedOn w:val="1014"/>
    <w:uiPriority w:val="0"/>
    <w:qFormat/>
    <w:pPr>
      <w:ind w:left="0" w:firstLine="0"/>
      <w:jc w:val="left"/>
    </w:pPr>
    <w:rPr>
      <w:rFonts w:ascii="宋体" w:eastAsia="宋体"/>
      <w:szCs w:val="21"/>
      <w:lang w:val="zh-CN"/>
    </w:rPr>
  </w:style>
  <w:style w:type="paragraph" w:styleId="2120" w:customStyle="1">
    <w:name w:val="注：（正文）"/>
    <w:basedOn w:val="1346"/>
    <w:next w:val="991"/>
    <w:uiPriority w:val="0"/>
    <w:qFormat/>
    <w:pPr>
      <w:ind w:left="425" w:hanging="425"/>
      <w:tabs>
        <w:tab w:val="left" w:pos="425" w:leader="none"/>
        <w:tab w:val="clear" w:pos="1200" w:leader="none"/>
      </w:tabs>
    </w:pPr>
    <w:rPr>
      <w:szCs w:val="18"/>
    </w:rPr>
  </w:style>
  <w:style w:type="paragraph" w:styleId="212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22" w:customStyle="1">
    <w:name w:val="参考文献"/>
    <w:basedOn w:val="668"/>
    <w:next w:val="99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23" w:customStyle="1">
    <w:name w:val="附录标题"/>
    <w:basedOn w:val="991"/>
    <w:next w:val="991"/>
    <w:uiPriority w:val="0"/>
    <w:qFormat/>
    <w:pPr>
      <w:ind w:firstLine="0"/>
      <w:jc w:val="center"/>
      <w:tabs>
        <w:tab w:val="center" w:pos="4201" w:leader="none"/>
        <w:tab w:val="right" w:pos="9298" w:leader="dot"/>
      </w:tabs>
    </w:pPr>
    <w:rPr>
      <w:rFonts w:ascii="黑体" w:eastAsia="黑体"/>
    </w:rPr>
  </w:style>
  <w:style w:type="paragraph" w:styleId="2124" w:customStyle="1">
    <w:name w:val="附录表标号"/>
    <w:basedOn w:val="668"/>
    <w:next w:val="991"/>
    <w:uiPriority w:val="0"/>
    <w:qFormat/>
    <w:pPr>
      <w:ind w:left="811" w:hanging="448"/>
      <w:jc w:val="center"/>
      <w:spacing w:line="14" w:lineRule="exact"/>
      <w:outlineLvl w:val="0"/>
    </w:pPr>
    <w:rPr>
      <w:color w:val="ffffff"/>
    </w:rPr>
  </w:style>
  <w:style w:type="paragraph" w:styleId="2125" w:customStyle="1">
    <w:name w:val="附录二级无"/>
    <w:basedOn w:val="1626"/>
    <w:uiPriority w:val="0"/>
    <w:qFormat/>
    <w:pPr>
      <w:ind w:left="851" w:hanging="851"/>
      <w:tabs>
        <w:tab w:val="left" w:pos="360" w:leader="none"/>
      </w:tabs>
    </w:pPr>
    <w:rPr>
      <w:rFonts w:ascii="宋体" w:eastAsia="宋体"/>
      <w:szCs w:val="21"/>
    </w:rPr>
  </w:style>
  <w:style w:type="paragraph" w:styleId="2126" w:customStyle="1">
    <w:name w:val="附录公式编号制表符"/>
    <w:basedOn w:val="668"/>
    <w:next w:val="991"/>
    <w:uiPriority w:val="0"/>
    <w:qFormat/>
    <w:pPr>
      <w:widowControl/>
      <w:tabs>
        <w:tab w:val="center" w:pos="4201" w:leader="none"/>
        <w:tab w:val="right" w:pos="9298" w:leader="dot"/>
      </w:tabs>
    </w:pPr>
    <w:rPr>
      <w:rFonts w:ascii="宋体"/>
      <w:szCs w:val="20"/>
    </w:rPr>
  </w:style>
  <w:style w:type="paragraph" w:styleId="2127" w:customStyle="1">
    <w:name w:val="附录三级无"/>
    <w:basedOn w:val="1632"/>
    <w:uiPriority w:val="0"/>
    <w:qFormat/>
    <w:pPr>
      <w:ind w:left="992" w:hanging="992"/>
      <w:tabs>
        <w:tab w:val="left" w:pos="360" w:leader="none"/>
      </w:tabs>
    </w:pPr>
    <w:rPr>
      <w:rFonts w:ascii="宋体" w:eastAsia="宋体"/>
      <w:szCs w:val="21"/>
    </w:rPr>
  </w:style>
  <w:style w:type="paragraph" w:styleId="212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29" w:customStyle="1">
    <w:name w:val="附录四级无"/>
    <w:basedOn w:val="1639"/>
    <w:uiPriority w:val="0"/>
    <w:qFormat/>
    <w:pPr>
      <w:ind w:left="1134" w:hanging="1134"/>
      <w:tabs>
        <w:tab w:val="left" w:pos="360" w:leader="none"/>
      </w:tabs>
    </w:pPr>
    <w:rPr>
      <w:rFonts w:ascii="宋体" w:eastAsia="宋体"/>
      <w:szCs w:val="21"/>
    </w:rPr>
  </w:style>
  <w:style w:type="paragraph" w:styleId="2130" w:customStyle="1">
    <w:name w:val="附录图标号"/>
    <w:basedOn w:val="668"/>
    <w:uiPriority w:val="0"/>
    <w:qFormat/>
    <w:pPr>
      <w:ind w:firstLine="363"/>
      <w:jc w:val="center"/>
      <w:keepNext/>
      <w:pageBreakBefore/>
      <w:spacing w:line="14" w:lineRule="exact"/>
      <w:widowControl/>
      <w:outlineLvl w:val="0"/>
    </w:pPr>
    <w:rPr>
      <w:color w:val="ffffff"/>
    </w:rPr>
  </w:style>
  <w:style w:type="paragraph" w:styleId="2131" w:customStyle="1">
    <w:name w:val="附录五级无"/>
    <w:basedOn w:val="1651"/>
    <w:uiPriority w:val="0"/>
    <w:qFormat/>
    <w:pPr>
      <w:ind w:left="980"/>
      <w:tabs>
        <w:tab w:val="left" w:pos="360" w:leader="none"/>
        <w:tab w:val="clear" w:pos="780" w:leader="none"/>
      </w:tabs>
    </w:pPr>
    <w:rPr>
      <w:rFonts w:ascii="宋体" w:eastAsia="宋体"/>
      <w:szCs w:val="21"/>
    </w:rPr>
  </w:style>
  <w:style w:type="paragraph" w:styleId="2132" w:customStyle="1">
    <w:name w:val="附录一级无"/>
    <w:basedOn w:val="1456"/>
    <w:uiPriority w:val="0"/>
    <w:qFormat/>
    <w:pPr>
      <w:ind w:left="1779" w:hanging="1069"/>
      <w:tabs>
        <w:tab w:val="left" w:pos="360" w:leader="none"/>
      </w:tabs>
    </w:pPr>
    <w:rPr>
      <w:rFonts w:ascii="宋体" w:eastAsia="宋体"/>
      <w:szCs w:val="21"/>
    </w:rPr>
  </w:style>
  <w:style w:type="paragraph" w:styleId="213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34" w:customStyle="1">
    <w:name w:val="列项说明"/>
    <w:basedOn w:val="668"/>
    <w:uiPriority w:val="0"/>
    <w:qFormat/>
    <w:pPr>
      <w:ind w:left="400" w:hanging="200"/>
      <w:jc w:val="left"/>
      <w:spacing w:line="320" w:lineRule="exact"/>
    </w:pPr>
    <w:rPr>
      <w:rFonts w:ascii="宋体"/>
      <w:szCs w:val="20"/>
    </w:rPr>
  </w:style>
  <w:style w:type="paragraph" w:styleId="213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36" w:customStyle="1">
    <w:name w:val="其他标准标志"/>
    <w:basedOn w:val="1678"/>
    <w:uiPriority w:val="0"/>
    <w:qFormat/>
    <w:pPr>
      <w:framePr w:w="6101" w:h="1389" w:vSpace="181" w:hSpace="181" w:wrap="around" w:vAnchor="page" w:hAnchor="page" w:x="4673" w:y="942" w:hRule="exact"/>
    </w:pPr>
    <w:rPr>
      <w:szCs w:val="96"/>
    </w:rPr>
  </w:style>
  <w:style w:type="paragraph" w:styleId="2137" w:customStyle="1">
    <w:name w:val="三级无"/>
    <w:basedOn w:val="1342"/>
    <w:uiPriority w:val="0"/>
    <w:qFormat/>
    <w:pPr>
      <w:jc w:val="left"/>
    </w:pPr>
    <w:rPr>
      <w:rFonts w:ascii="宋体" w:eastAsia="宋体"/>
      <w:szCs w:val="21"/>
      <w:lang w:val="zh-CN"/>
    </w:rPr>
  </w:style>
  <w:style w:type="paragraph" w:styleId="2138" w:customStyle="1">
    <w:name w:val="示例后文字"/>
    <w:basedOn w:val="991"/>
    <w:next w:val="991"/>
    <w:uiPriority w:val="0"/>
    <w:qFormat/>
    <w:pPr>
      <w:ind w:firstLine="360"/>
      <w:tabs>
        <w:tab w:val="center" w:pos="4201" w:leader="none"/>
        <w:tab w:val="right" w:pos="9298" w:leader="dot"/>
      </w:tabs>
    </w:pPr>
    <w:rPr>
      <w:sz w:val="18"/>
    </w:rPr>
  </w:style>
  <w:style w:type="paragraph" w:styleId="2139" w:customStyle="1">
    <w:name w:val="四级无"/>
    <w:basedOn w:val="1514"/>
    <w:uiPriority w:val="0"/>
    <w:qFormat/>
    <w:pPr>
      <w:jc w:val="left"/>
    </w:pPr>
    <w:rPr>
      <w:rFonts w:ascii="宋体" w:eastAsia="宋体"/>
      <w:szCs w:val="21"/>
      <w:lang w:val="zh-CN"/>
    </w:rPr>
  </w:style>
  <w:style w:type="paragraph" w:styleId="2140" w:customStyle="1">
    <w:name w:val="图标脚注说明"/>
    <w:basedOn w:val="991"/>
    <w:uiPriority w:val="0"/>
    <w:qFormat/>
    <w:pPr>
      <w:ind w:left="840" w:hanging="420"/>
      <w:tabs>
        <w:tab w:val="center" w:pos="4201" w:leader="none"/>
        <w:tab w:val="right" w:pos="9298" w:leader="dot"/>
      </w:tabs>
    </w:pPr>
    <w:rPr>
      <w:sz w:val="18"/>
      <w:szCs w:val="18"/>
    </w:rPr>
  </w:style>
  <w:style w:type="paragraph" w:styleId="2141" w:customStyle="1">
    <w:name w:val="图表脚注说明"/>
    <w:basedOn w:val="668"/>
    <w:uiPriority w:val="0"/>
    <w:qFormat/>
    <w:pPr>
      <w:ind w:left="811" w:hanging="448"/>
    </w:pPr>
    <w:rPr>
      <w:rFonts w:ascii="宋体"/>
      <w:sz w:val="18"/>
      <w:szCs w:val="18"/>
    </w:rPr>
  </w:style>
  <w:style w:type="paragraph" w:styleId="2142" w:customStyle="1">
    <w:name w:val="图的脚注"/>
    <w:next w:val="991"/>
    <w:uiPriority w:val="0"/>
    <w:qFormat/>
    <w:pPr>
      <w:ind w:left="840" w:hanging="420"/>
      <w:jc w:val="both"/>
      <w:widowControl w:val="off"/>
    </w:pPr>
    <w:rPr>
      <w:rFonts w:ascii="宋体" w:hAnsi="Times New Roman" w:eastAsia="宋体" w:cs="Times New Roman"/>
      <w:sz w:val="18"/>
      <w:lang w:val="en-US" w:eastAsia="zh-CN" w:bidi="ar-SA"/>
    </w:rPr>
  </w:style>
  <w:style w:type="paragraph" w:styleId="2143" w:customStyle="1">
    <w:name w:val="五级无"/>
    <w:basedOn w:val="1577"/>
    <w:uiPriority w:val="0"/>
    <w:qFormat/>
    <w:pPr>
      <w:jc w:val="left"/>
    </w:pPr>
    <w:rPr>
      <w:rFonts w:ascii="宋体" w:eastAsia="宋体"/>
      <w:szCs w:val="21"/>
      <w:lang w:val="zh-CN"/>
    </w:rPr>
  </w:style>
  <w:style w:type="paragraph" w:styleId="2144" w:customStyle="1">
    <w:name w:val="一级无"/>
    <w:basedOn w:val="1015"/>
    <w:uiPriority w:val="0"/>
    <w:qFormat/>
    <w:pPr>
      <w:ind w:left="0" w:firstLine="0"/>
      <w:jc w:val="left"/>
    </w:pPr>
    <w:rPr>
      <w:rFonts w:ascii="宋体" w:eastAsia="宋体"/>
      <w:szCs w:val="21"/>
    </w:rPr>
  </w:style>
  <w:style w:type="paragraph" w:styleId="2145" w:customStyle="1">
    <w:name w:val="正文公式编号制表符"/>
    <w:basedOn w:val="991"/>
    <w:next w:val="991"/>
    <w:uiPriority w:val="0"/>
    <w:qFormat/>
    <w:pPr>
      <w:ind w:firstLine="0"/>
      <w:tabs>
        <w:tab w:val="center" w:pos="4201" w:leader="none"/>
        <w:tab w:val="right" w:pos="9298" w:leader="dot"/>
      </w:tabs>
    </w:pPr>
  </w:style>
  <w:style w:type="paragraph" w:styleId="2146" w:customStyle="1">
    <w:name w:val="终结线"/>
    <w:basedOn w:val="668"/>
    <w:uiPriority w:val="0"/>
    <w:qFormat/>
    <w:pPr>
      <w:framePr w:vSpace="181" w:hSpace="181" w:wrap="around" w:vAnchor="text" w:hAnchor="margin" w:xAlign="center" w:y="285"/>
    </w:pPr>
  </w:style>
  <w:style w:type="paragraph" w:styleId="2147" w:customStyle="1">
    <w:name w:val="其他发布日期"/>
    <w:basedOn w:val="1505"/>
    <w:uiPriority w:val="0"/>
    <w:qFormat/>
    <w:pPr>
      <w:framePr w:w="3997" w:h="471" w:vSpace="181" w:hSpace="0" w:wrap="around" w:vAnchor="page" w:hAnchor="page" w:x="1419" w:y="14097" w:hRule="exact"/>
    </w:pPr>
  </w:style>
  <w:style w:type="paragraph" w:styleId="2148" w:customStyle="1">
    <w:name w:val="其他实施日期"/>
    <w:basedOn w:val="1504"/>
    <w:uiPriority w:val="0"/>
    <w:qFormat/>
    <w:pPr>
      <w:ind w:left="0" w:firstLine="0"/>
      <w:framePr w:w="3997" w:h="471" w:vSpace="181" w:wrap="around" w:vAnchor="page" w:hAnchor="page" w:x="7089" w:y="14097" w:hRule="exact"/>
    </w:pPr>
  </w:style>
  <w:style w:type="paragraph" w:styleId="2149" w:customStyle="1">
    <w:name w:val="封面标准名称2"/>
    <w:basedOn w:val="1757"/>
    <w:uiPriority w:val="0"/>
    <w:qFormat/>
    <w:pPr>
      <w:framePr w:w="9639" w:wrap="around" w:vAnchor="page" w:hAnchor="page" w:y="4469"/>
    </w:pPr>
  </w:style>
  <w:style w:type="paragraph" w:styleId="2150" w:customStyle="1">
    <w:name w:val="封面标准英文名称2"/>
    <w:basedOn w:val="1556"/>
    <w:uiPriority w:val="0"/>
    <w:qFormat/>
    <w:pPr>
      <w:framePr w:w="9639" w:h="6917" w:wrap="around" w:vAnchor="page" w:hAnchor="page" w:xAlign="center" w:y="4469" w:hRule="exact"/>
    </w:pPr>
    <w:rPr>
      <w:rFonts w:eastAsia="黑体"/>
      <w:szCs w:val="28"/>
    </w:rPr>
  </w:style>
  <w:style w:type="paragraph" w:styleId="2151" w:customStyle="1">
    <w:name w:val="封面一致性程度标识2"/>
    <w:basedOn w:val="1938"/>
    <w:uiPriority w:val="0"/>
    <w:qFormat/>
    <w:pPr>
      <w:widowControl w:val="off"/>
      <w:framePr w:w="9639" w:h="6917" w:wrap="around" w:vAnchor="page" w:hAnchor="page" w:xAlign="center" w:y="4469" w:hRule="exact"/>
    </w:pPr>
    <w:rPr>
      <w:szCs w:val="28"/>
    </w:rPr>
  </w:style>
  <w:style w:type="paragraph" w:styleId="2152" w:customStyle="1">
    <w:name w:val="封面标准文稿类别2"/>
    <w:basedOn w:val="1812"/>
    <w:uiPriority w:val="0"/>
    <w:qFormat/>
    <w:pPr>
      <w:spacing w:after="160" w:line="240" w:lineRule="auto"/>
      <w:widowControl w:val="off"/>
      <w:framePr w:w="9639" w:h="6917" w:wrap="around" w:vAnchor="page" w:hAnchor="page" w:xAlign="center" w:y="4469" w:hRule="exact"/>
    </w:pPr>
    <w:rPr>
      <w:szCs w:val="28"/>
    </w:rPr>
  </w:style>
  <w:style w:type="paragraph" w:styleId="2153" w:customStyle="1">
    <w:name w:val="封面标准文稿编辑信息2"/>
    <w:basedOn w:val="1980"/>
    <w:uiPriority w:val="0"/>
    <w:qFormat/>
    <w:pPr>
      <w:spacing w:after="160"/>
      <w:widowControl w:val="off"/>
      <w:framePr w:w="9639" w:h="6917" w:wrap="around" w:vAnchor="page" w:hAnchor="page" w:xAlign="center" w:y="4469" w:hRule="exact"/>
    </w:pPr>
    <w:rPr>
      <w:szCs w:val="28"/>
    </w:rPr>
  </w:style>
  <w:style w:type="paragraph" w:styleId="215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55" w:customStyle="1">
    <w:name w:val="封面正文内容"/>
    <w:basedOn w:val="668"/>
    <w:next w:val="668"/>
    <w:uiPriority w:val="0"/>
    <w:qFormat/>
    <w:rPr>
      <w:rFonts w:ascii="宋体" w:hAnsi="宋体" w:cs="宋体"/>
      <w:sz w:val="30"/>
      <w:szCs w:val="30"/>
    </w:rPr>
  </w:style>
  <w:style w:type="paragraph" w:styleId="2156" w:customStyle="1">
    <w:name w:val="a"/>
    <w:basedOn w:val="668"/>
    <w:uiPriority w:val="0"/>
    <w:qFormat/>
    <w:pPr>
      <w:jc w:val="left"/>
      <w:spacing w:before="100" w:beforeAutospacing="1" w:after="100" w:afterAutospacing="1"/>
      <w:widowControl/>
    </w:pPr>
    <w:rPr>
      <w:rFonts w:ascii="宋体" w:hAnsi="宋体" w:cs="宋体"/>
      <w:sz w:val="24"/>
    </w:rPr>
  </w:style>
  <w:style w:type="paragraph" w:styleId="2157" w:customStyle="1">
    <w:name w:val="方框下的ABC标题"/>
    <w:basedOn w:val="668"/>
    <w:uiPriority w:val="0"/>
    <w:qFormat/>
    <w:pPr>
      <w:spacing w:line="360" w:lineRule="auto"/>
    </w:pPr>
    <w:rPr>
      <w:rFonts w:hAnsi="宋体"/>
    </w:rPr>
  </w:style>
  <w:style w:type="paragraph" w:styleId="2158" w:customStyle="1">
    <w:name w:val="SUR-方框下的ABC标题"/>
    <w:basedOn w:val="668"/>
    <w:uiPriority w:val="0"/>
    <w:qFormat/>
    <w:pPr>
      <w:ind w:left="726" w:hanging="363"/>
      <w:jc w:val="left"/>
      <w:spacing w:line="360" w:lineRule="auto"/>
      <w:tabs>
        <w:tab w:val="left" w:pos="1140" w:leader="none"/>
      </w:tabs>
    </w:pPr>
    <w:rPr>
      <w:szCs w:val="20"/>
      <w:lang w:eastAsia="en-US"/>
    </w:rPr>
  </w:style>
  <w:style w:type="paragraph" w:styleId="2159"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60" w:customStyle="1">
    <w:name w:val="D标题二"/>
    <w:basedOn w:val="2159"/>
    <w:next w:val="2159"/>
    <w:uiPriority w:val="0"/>
    <w:qFormat/>
    <w:rPr>
      <w:rFonts w:eastAsia="黑体"/>
    </w:rPr>
  </w:style>
  <w:style w:type="paragraph" w:styleId="2161" w:customStyle="1">
    <w:name w:val="点对点应答文字"/>
    <w:basedOn w:val="668"/>
    <w:uiPriority w:val="0"/>
    <w:qFormat/>
    <w:pPr>
      <w:jc w:val="left"/>
      <w:spacing w:line="360" w:lineRule="auto"/>
    </w:pPr>
    <w:rPr>
      <w:i/>
      <w:color w:val="0000ff"/>
      <w:szCs w:val="20"/>
      <w:lang w:eastAsia="en-US"/>
    </w:rPr>
  </w:style>
  <w:style w:type="paragraph" w:styleId="2162" w:customStyle="1">
    <w:name w:val="SUR-方框标题"/>
    <w:basedOn w:val="668"/>
    <w:uiPriority w:val="0"/>
    <w:qFormat/>
    <w:pPr>
      <w:jc w:val="left"/>
      <w:spacing w:line="360" w:lineRule="auto"/>
    </w:pPr>
    <w:rPr>
      <w:szCs w:val="20"/>
      <w:lang w:eastAsia="en-US"/>
    </w:rPr>
  </w:style>
  <w:style w:type="paragraph" w:styleId="2163" w:customStyle="1">
    <w:name w:val="表内文字"/>
    <w:uiPriority w:val="0"/>
    <w:qFormat/>
    <w:rPr>
      <w:rFonts w:ascii="Times New Roman" w:hAnsi="Times New Roman" w:eastAsia="宋体" w:cs="Times New Roman"/>
      <w:sz w:val="21"/>
      <w:lang w:val="en-US" w:eastAsia="zh-CN" w:bidi="ar-SA"/>
    </w:rPr>
  </w:style>
  <w:style w:type="paragraph" w:styleId="2164" w:customStyle="1">
    <w:name w:val="示意图说明"/>
    <w:basedOn w:val="668"/>
    <w:next w:val="681"/>
    <w:uiPriority w:val="0"/>
    <w:qFormat/>
    <w:pPr>
      <w:jc w:val="center"/>
      <w:spacing w:line="360" w:lineRule="auto"/>
    </w:pPr>
    <w:rPr>
      <w:rFonts w:eastAsia="黑体"/>
      <w:szCs w:val="20"/>
      <w:lang w:eastAsia="en-US"/>
    </w:rPr>
  </w:style>
  <w:style w:type="paragraph" w:styleId="2165" w:customStyle="1">
    <w:name w:val="方框标题"/>
    <w:basedOn w:val="668"/>
    <w:next w:val="668"/>
    <w:uiPriority w:val="0"/>
    <w:qFormat/>
    <w:pPr>
      <w:ind w:firstLine="397"/>
      <w:spacing w:line="360" w:lineRule="auto"/>
      <w:tabs>
        <w:tab w:val="left" w:pos="420" w:leader="none"/>
      </w:tabs>
    </w:pPr>
    <w:rPr>
      <w:rFonts w:eastAsia="黑体"/>
    </w:rPr>
  </w:style>
  <w:style w:type="paragraph" w:styleId="216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67" w:customStyle="1">
    <w:name w:val="MM Topic 1"/>
    <w:basedOn w:val="66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68" w:customStyle="1">
    <w:name w:val="MM Topic 3"/>
    <w:basedOn w:val="671"/>
    <w:uiPriority w:val="0"/>
    <w:qFormat/>
    <w:pPr>
      <w:ind w:left="420" w:hanging="420"/>
      <w:tabs>
        <w:tab w:val="left" w:pos="0" w:leader="none"/>
      </w:tabs>
    </w:pPr>
    <w:rPr>
      <w:rFonts w:ascii="Calibri" w:hAnsi="Calibri"/>
      <w:bCs/>
      <w:szCs w:val="32"/>
      <w:lang w:val="zh-CN"/>
    </w:rPr>
  </w:style>
  <w:style w:type="paragraph" w:styleId="2169" w:customStyle="1">
    <w:name w:val="p15"/>
    <w:basedOn w:val="668"/>
    <w:uiPriority w:val="0"/>
    <w:qFormat/>
    <w:pPr>
      <w:jc w:val="left"/>
      <w:spacing w:before="156" w:after="156"/>
      <w:widowControl/>
    </w:pPr>
    <w:rPr>
      <w:rFonts w:ascii="黑体" w:hAnsi="黑体" w:eastAsia="黑体" w:cs="宋体"/>
      <w:szCs w:val="21"/>
    </w:rPr>
  </w:style>
  <w:style w:type="paragraph" w:styleId="2170" w:customStyle="1">
    <w:name w:val="p16"/>
    <w:basedOn w:val="668"/>
    <w:uiPriority w:val="0"/>
    <w:qFormat/>
    <w:pPr>
      <w:ind w:firstLine="420"/>
      <w:widowControl/>
    </w:pPr>
    <w:rPr>
      <w:rFonts w:ascii="宋体" w:hAnsi="宋体" w:cs="宋体"/>
      <w:sz w:val="20"/>
      <w:szCs w:val="20"/>
    </w:rPr>
  </w:style>
  <w:style w:type="paragraph" w:styleId="2171" w:customStyle="1">
    <w:name w:val="p17"/>
    <w:basedOn w:val="668"/>
    <w:uiPriority w:val="0"/>
    <w:qFormat/>
    <w:pPr>
      <w:jc w:val="center"/>
      <w:spacing w:before="156" w:after="156"/>
      <w:widowControl/>
    </w:pPr>
    <w:rPr>
      <w:rFonts w:ascii="黑体" w:hAnsi="黑体" w:eastAsia="黑体" w:cs="宋体"/>
      <w:szCs w:val="21"/>
    </w:rPr>
  </w:style>
  <w:style w:type="paragraph" w:styleId="2172" w:customStyle="1">
    <w:name w:val="0-投标正文"/>
    <w:basedOn w:val="66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73" w:customStyle="1">
    <w:name w:val="网格型1"/>
    <w:basedOn w:val="6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4" w:customStyle="1">
    <w:name w:val="网格型2"/>
    <w:basedOn w:val="6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11"/>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21"/>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网格型3"/>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8" w:customStyle="1">
    <w:name w:val="网格型12"/>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9" w:customStyle="1">
    <w:name w:val="网格型22"/>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0" w:customStyle="1">
    <w:name w:val="网格型4"/>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网格型13"/>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网格型23"/>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3" w:customStyle="1">
    <w:name w:val="网格型5"/>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6"/>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5" w:customStyle="1">
    <w:name w:val="网格型14"/>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24"/>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7"/>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8"/>
    <w:basedOn w:val="67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9" w:customStyle="1">
    <w:name w:val="普通(网站) Char"/>
    <w:uiPriority w:val="0"/>
    <w:qFormat/>
    <w:rPr>
      <w:rFonts w:ascii="宋体" w:hAnsi="宋体" w:cs="宋体"/>
      <w:color w:val="000000"/>
      <w:sz w:val="24"/>
      <w:szCs w:val="24"/>
    </w:rPr>
  </w:style>
  <w:style w:type="character" w:styleId="2190" w:customStyle="1">
    <w:name w:val="正文缩进 Char"/>
    <w:uiPriority w:val="0"/>
    <w:qFormat/>
    <w:rPr>
      <w:rFonts w:eastAsia="宋体"/>
      <w:sz w:val="21"/>
      <w:lang w:val="en-US" w:eastAsia="zh-CN" w:bidi="ar-SA"/>
    </w:rPr>
  </w:style>
  <w:style w:type="character" w:styleId="2191" w:customStyle="1">
    <w:name w:val="正文首行缩进 2 Char2"/>
    <w:basedOn w:val="1469"/>
    <w:link w:val="737"/>
    <w:uiPriority w:val="99"/>
    <w:semiHidden/>
    <w:qFormat/>
    <w:rPr>
      <w:rFonts w:ascii="Times New Roman" w:hAnsi="Times New Roman" w:eastAsia="宋体" w:cs="Times New Roman"/>
      <w:szCs w:val="24"/>
    </w:rPr>
  </w:style>
  <w:style w:type="character" w:styleId="2192" w:customStyle="1">
    <w:name w:val="正文首行缩进 Char"/>
    <w:basedOn w:val="1470"/>
    <w:link w:val="736"/>
    <w:uiPriority w:val="99"/>
    <w:semiHidden/>
    <w:qFormat/>
    <w:rPr>
      <w:rFonts w:ascii="Times New Roman" w:hAnsi="Times New Roman" w:eastAsia="宋体" w:cs="Times New Roman"/>
      <w:szCs w:val="24"/>
    </w:rPr>
  </w:style>
  <w:style w:type="paragraph" w:styleId="2193" w:customStyle="1">
    <w:name w:val="Andy_正文格式"/>
    <w:basedOn w:val="668"/>
    <w:uiPriority w:val="0"/>
    <w:qFormat/>
    <w:pPr>
      <w:ind w:firstLine="560"/>
      <w:jc w:val="left"/>
    </w:pPr>
    <w:rPr>
      <w:rFonts w:ascii="仿宋_GB2312" w:eastAsia="仿宋_GB2312"/>
      <w:sz w:val="28"/>
      <w:szCs w:val="28"/>
    </w:rPr>
  </w:style>
  <w:style w:type="character" w:styleId="2194" w:customStyle="1">
    <w:name w:val="p141"/>
    <w:uiPriority w:val="0"/>
    <w:qFormat/>
    <w:rPr>
      <w:sz w:val="21"/>
      <w:szCs w:val="21"/>
    </w:rPr>
  </w:style>
  <w:style w:type="character" w:styleId="2195" w:customStyle="1">
    <w:name w:val="标题 3 字符"/>
    <w:uiPriority w:val="0"/>
    <w:qFormat/>
    <w:rPr>
      <w:b/>
      <w:sz w:val="32"/>
    </w:rPr>
  </w:style>
  <w:style w:type="paragraph" w:styleId="21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97" w:customStyle="1">
    <w:name w:val="px_10"/>
    <w:basedOn w:val="678"/>
    <w:uiPriority w:val="0"/>
    <w:qFormat/>
  </w:style>
  <w:style w:type="paragraph" w:styleId="219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99" w:customStyle="1">
    <w:name w:val="text-tag"/>
    <w:basedOn w:val="668"/>
    <w:uiPriority w:val="99"/>
    <w:semiHidden/>
    <w:qFormat/>
    <w:pPr>
      <w:jc w:val="left"/>
      <w:spacing w:before="100" w:beforeAutospacing="1" w:after="100" w:afterAutospacing="1"/>
      <w:widowControl/>
    </w:pPr>
    <w:rPr>
      <w:rFonts w:ascii="宋体" w:hAnsi="宋体" w:cs="宋体"/>
      <w:sz w:val="24"/>
    </w:rPr>
  </w:style>
  <w:style w:type="paragraph" w:styleId="2200" w:customStyle="1">
    <w:name w:val="_Style 1379"/>
    <w:basedOn w:val="668"/>
    <w:next w:val="668"/>
    <w:uiPriority w:val="0"/>
    <w:qFormat/>
    <w:pPr>
      <w:jc w:val="center"/>
      <w:pBdr>
        <w:bottom w:val="single" w:color="auto" w:sz="6" w:space="1"/>
      </w:pBdr>
    </w:pPr>
    <w:rPr>
      <w:rFonts w:ascii="Arial"/>
      <w:vanish/>
      <w:sz w:val="16"/>
    </w:rPr>
  </w:style>
  <w:style w:type="paragraph" w:styleId="2201" w:customStyle="1">
    <w:name w:val="_Style 1380"/>
    <w:basedOn w:val="668"/>
    <w:next w:val="668"/>
    <w:uiPriority w:val="0"/>
    <w:qFormat/>
    <w:pPr>
      <w:jc w:val="center"/>
      <w:pBdr>
        <w:top w:val="single" w:color="auto" w:sz="6" w:space="1"/>
      </w:pBdr>
    </w:pPr>
    <w:rPr>
      <w:rFonts w:ascii="Arial"/>
      <w:vanish/>
      <w:sz w:val="16"/>
    </w:rPr>
  </w:style>
  <w:style w:type="paragraph" w:styleId="220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03" w:customStyle="1">
    <w:name w:val="纯文本 Char1"/>
    <w:link w:val="1763"/>
    <w:uiPriority w:val="0"/>
    <w:qFormat/>
    <w:rPr>
      <w:rFonts w:ascii="宋体" w:hAnsi="Courier New"/>
      <w:sz w:val="21"/>
      <w:szCs w:val="21"/>
    </w:rPr>
  </w:style>
  <w:style w:type="paragraph" w:styleId="2204" w:customStyle="1">
    <w:name w:val="索引 11"/>
    <w:basedOn w:val="668"/>
    <w:next w:val="668"/>
    <w:uiPriority w:val="99"/>
    <w:qFormat/>
    <w:pPr>
      <w:spacing w:line="360" w:lineRule="auto"/>
    </w:pPr>
    <w:rPr>
      <w:rFonts w:ascii="仿宋_GB2312" w:eastAsia="仿宋_GB2312"/>
      <w:sz w:val="24"/>
      <w:szCs w:val="20"/>
    </w:rPr>
  </w:style>
  <w:style w:type="paragraph" w:styleId="2205"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06" w:customStyle="1">
    <w:name w:val="未处理的提及2"/>
    <w:basedOn w:val="678"/>
    <w:uiPriority w:val="99"/>
    <w:semiHidden/>
    <w:unhideWhenUsed/>
    <w:qFormat/>
    <w:rPr>
      <w:color w:val="605e5c"/>
      <w:shd w:val="clear" w:color="auto" w:fill="e1dfdd"/>
    </w:rPr>
  </w:style>
  <w:style w:type="paragraph" w:styleId="2207" w:customStyle="1">
    <w:name w:val="Normal_0"/>
    <w:uiPriority w:val="0"/>
    <w:qFormat/>
    <w:rPr>
      <w:rFonts w:ascii="Times New Roman" w:hAnsi="Times New Roman" w:eastAsia="Times New Roman" w:cs="Times New Roman"/>
      <w:sz w:val="24"/>
      <w:szCs w:val="24"/>
      <w:lang w:val="en-US" w:eastAsia="zh-CN" w:bidi="ar-SA"/>
    </w:rPr>
  </w:style>
  <w:style w:type="paragraph" w:styleId="2208" w:customStyle="1">
    <w:name w:val="Normal_26"/>
    <w:uiPriority w:val="0"/>
    <w:qFormat/>
    <w:rPr>
      <w:rFonts w:ascii="Times New Roman" w:hAnsi="Times New Roman" w:eastAsia="Times New Roman" w:cs="Times New Roman"/>
      <w:sz w:val="24"/>
      <w:szCs w:val="24"/>
      <w:lang w:val="en-US" w:eastAsia="zh-CN" w:bidi="ar-SA"/>
    </w:rPr>
  </w:style>
  <w:style w:type="paragraph" w:styleId="2209" w:customStyle="1">
    <w:name w:val="Normal_5"/>
    <w:uiPriority w:val="0"/>
    <w:qFormat/>
    <w:rPr>
      <w:rFonts w:ascii="Times New Roman" w:hAnsi="Times New Roman" w:eastAsia="Times New Roman" w:cs="Times New Roman"/>
      <w:sz w:val="24"/>
      <w:szCs w:val="24"/>
      <w:lang w:val="en-US" w:eastAsia="zh-CN" w:bidi="ar-SA"/>
    </w:rPr>
  </w:style>
  <w:style w:type="numbering" w:styleId="12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78EE62-A2D5-4115-A87D-4D8ABF92910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4</cp:revision>
  <dcterms:created xsi:type="dcterms:W3CDTF">2024-11-11T03:01:00Z</dcterms:created>
  <dcterms:modified xsi:type="dcterms:W3CDTF">2024-11-14T05:50:29Z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EC0E5A9F823C4C469F1E3819649E3FCF_13</vt:lpwstr>
  </property>
</Properties>
</file>